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34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4"/>
        <w:gridCol w:w="7655"/>
      </w:tblGrid>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หมวด</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rPr>
              <w:t>Promotion</w:t>
            </w:r>
            <w:r w:rsidRPr="009E34A0">
              <w:rPr>
                <w:rFonts w:ascii="TH SarabunPSK" w:hAnsi="TH SarabunPSK" w:cs="TH SarabunPSK"/>
                <w:b/>
                <w:bCs/>
                <w:sz w:val="32"/>
                <w:szCs w:val="32"/>
                <w:cs/>
              </w:rPr>
              <w:t>,</w:t>
            </w:r>
            <w:r w:rsidRPr="009E34A0">
              <w:rPr>
                <w:rFonts w:ascii="TH SarabunPSK" w:hAnsi="TH SarabunPSK" w:cs="TH SarabunPSK"/>
                <w:b/>
                <w:bCs/>
                <w:sz w:val="32"/>
                <w:szCs w:val="32"/>
              </w:rPr>
              <w:t xml:space="preserve"> Prevention &amp; Protection Excellence </w:t>
            </w:r>
          </w:p>
          <w:p w:rsidR="00D32FA4" w:rsidRPr="009E34A0" w:rsidRDefault="00D32FA4" w:rsidP="0004665E">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rPr>
              <w:t>(</w:t>
            </w:r>
            <w:r w:rsidRPr="009E34A0">
              <w:rPr>
                <w:rFonts w:ascii="TH SarabunPSK" w:hAnsi="TH SarabunPSK" w:cs="TH SarabunPSK"/>
                <w:b/>
                <w:bCs/>
                <w:sz w:val="32"/>
                <w:szCs w:val="32"/>
                <w:cs/>
              </w:rPr>
              <w:t>ยุทธศาสตร์ด้านส่งเสริมสุขภาพ ป้องกันโรค และคุ้มครองผู้บริโภคเป็นเลิศ)</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แผนที่</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cs/>
              </w:rPr>
              <w:t>1. การพัฒนาคุณภาพชีวิตคนไทยทุกกลุ่มวัย (ด้านสุขภาพ)</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โครงการที่</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cs/>
              </w:rPr>
              <w:t>1. โครงการพัฒนาและสร้างเสริมศักยภาพคนไทยกลุ่มสตรีและเด็กปฐมวัย</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ระดับการแสดงผล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cs/>
              </w:rPr>
              <w:t>เขต</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ชื่อตัวชี้วัด</w:t>
            </w:r>
            <w:r w:rsidR="002F1704" w:rsidRPr="009E34A0">
              <w:rPr>
                <w:rFonts w:ascii="TH SarabunPSK" w:hAnsi="TH SarabunPSK" w:cs="TH SarabunPSK"/>
                <w:b/>
                <w:bCs/>
                <w:sz w:val="32"/>
                <w:szCs w:val="32"/>
                <w:cs/>
              </w:rPr>
              <w:t>เชิงปริมาณ</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b/>
                <w:bCs/>
                <w:sz w:val="32"/>
                <w:szCs w:val="32"/>
              </w:rPr>
              <w:t xml:space="preserve">1. </w:t>
            </w:r>
            <w:r w:rsidRPr="009E34A0">
              <w:rPr>
                <w:rFonts w:ascii="TH SarabunPSK" w:hAnsi="TH SarabunPSK" w:cs="TH SarabunPSK"/>
                <w:b/>
                <w:bCs/>
                <w:sz w:val="32"/>
                <w:szCs w:val="32"/>
                <w:cs/>
              </w:rPr>
              <w:t>ร้อยละสถานบริการสุขภาพที่มีการคลอดมาตรฐาน</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คำนิยาม</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cs/>
              </w:rPr>
              <w:t>การคลอดมาตรฐาน หมายถึง</w:t>
            </w:r>
          </w:p>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rPr>
              <w:t>1.</w:t>
            </w:r>
            <w:r w:rsidRPr="009E34A0">
              <w:rPr>
                <w:rFonts w:ascii="TH SarabunPSK" w:hAnsi="TH SarabunPSK" w:cs="TH SarabunPSK"/>
                <w:sz w:val="32"/>
                <w:szCs w:val="32"/>
                <w:cs/>
              </w:rPr>
              <w:t>มีสถานที่และอุปกรณ์ ที่ได้ตามมาตรฐาน</w:t>
            </w:r>
          </w:p>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rPr>
              <w:t>2.</w:t>
            </w:r>
            <w:r w:rsidRPr="009E34A0">
              <w:rPr>
                <w:rFonts w:ascii="TH SarabunPSK" w:hAnsi="TH SarabunPSK" w:cs="TH SarabunPSK"/>
                <w:sz w:val="32"/>
                <w:szCs w:val="32"/>
                <w:cs/>
              </w:rPr>
              <w:t>มีบุคลากรที่สามารถให้การดูแลผู้คลอดที่มีความเสี่ยงต่ำ</w:t>
            </w:r>
            <w:r w:rsidRPr="009E34A0">
              <w:rPr>
                <w:rFonts w:ascii="TH SarabunPSK" w:hAnsi="TH SarabunPSK" w:cs="TH SarabunPSK"/>
                <w:sz w:val="32"/>
                <w:szCs w:val="32"/>
              </w:rPr>
              <w:t>/</w:t>
            </w:r>
            <w:r w:rsidRPr="009E34A0">
              <w:rPr>
                <w:rFonts w:ascii="TH SarabunPSK" w:hAnsi="TH SarabunPSK" w:cs="TH SarabunPSK"/>
                <w:sz w:val="32"/>
                <w:szCs w:val="32"/>
                <w:cs/>
              </w:rPr>
              <w:t>ความเสี่ยงสูง</w:t>
            </w:r>
          </w:p>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rPr>
              <w:t>3.</w:t>
            </w:r>
            <w:r w:rsidRPr="009E34A0">
              <w:rPr>
                <w:rFonts w:ascii="TH SarabunPSK" w:hAnsi="TH SarabunPSK" w:cs="TH SarabunPSK"/>
                <w:sz w:val="32"/>
                <w:szCs w:val="32"/>
                <w:cs/>
              </w:rPr>
              <w:t>มีระบบการให้บริการตามเกณฑ์</w:t>
            </w:r>
          </w:p>
          <w:p w:rsidR="00D32FA4" w:rsidRPr="009E34A0" w:rsidRDefault="00D32FA4" w:rsidP="0004665E">
            <w:pPr>
              <w:spacing w:after="0" w:line="240" w:lineRule="auto"/>
              <w:ind w:firstLine="720"/>
              <w:jc w:val="thaiDistribute"/>
              <w:rPr>
                <w:rFonts w:ascii="TH SarabunPSK" w:hAnsi="TH SarabunPSK" w:cs="TH SarabunPSK"/>
                <w:sz w:val="32"/>
                <w:szCs w:val="32"/>
                <w:lang w:val="en-GB"/>
              </w:rPr>
            </w:pPr>
            <w:r w:rsidRPr="009E34A0">
              <w:rPr>
                <w:rFonts w:ascii="TH SarabunPSK" w:hAnsi="TH SarabunPSK" w:cs="TH SarabunPSK"/>
                <w:sz w:val="32"/>
                <w:szCs w:val="32"/>
              </w:rPr>
              <w:t>3.</w:t>
            </w:r>
            <w:r w:rsidRPr="009E34A0">
              <w:rPr>
                <w:rFonts w:ascii="TH SarabunPSK" w:hAnsi="TH SarabunPSK" w:cs="TH SarabunPSK"/>
                <w:sz w:val="32"/>
                <w:szCs w:val="32"/>
                <w:cs/>
                <w:lang w:val="en-GB"/>
              </w:rPr>
              <w:t xml:space="preserve">1 การค้นหากลุ่มเสี่ยงด้วย </w:t>
            </w:r>
            <w:r w:rsidRPr="009E34A0">
              <w:rPr>
                <w:rFonts w:ascii="TH SarabunPSK" w:hAnsi="TH SarabunPSK" w:cs="TH SarabunPSK"/>
                <w:sz w:val="32"/>
                <w:szCs w:val="32"/>
                <w:lang w:val="en-GB"/>
              </w:rPr>
              <w:t xml:space="preserve">admission record </w:t>
            </w:r>
            <w:r w:rsidRPr="009E34A0">
              <w:rPr>
                <w:rFonts w:ascii="TH SarabunPSK" w:hAnsi="TH SarabunPSK" w:cs="TH SarabunPSK"/>
                <w:sz w:val="32"/>
                <w:szCs w:val="32"/>
                <w:cs/>
                <w:lang w:val="en-GB"/>
              </w:rPr>
              <w:t>ที่มีการบูร</w:t>
            </w:r>
            <w:proofErr w:type="spellStart"/>
            <w:r w:rsidRPr="009E34A0">
              <w:rPr>
                <w:rFonts w:ascii="TH SarabunPSK" w:hAnsi="TH SarabunPSK" w:cs="TH SarabunPSK"/>
                <w:sz w:val="32"/>
                <w:szCs w:val="32"/>
                <w:cs/>
                <w:lang w:val="en-GB"/>
              </w:rPr>
              <w:t>ณา</w:t>
            </w:r>
            <w:proofErr w:type="spellEnd"/>
            <w:r w:rsidRPr="009E34A0">
              <w:rPr>
                <w:rFonts w:ascii="TH SarabunPSK" w:hAnsi="TH SarabunPSK" w:cs="TH SarabunPSK"/>
                <w:sz w:val="32"/>
                <w:szCs w:val="32"/>
                <w:cs/>
                <w:lang w:val="en-GB"/>
              </w:rPr>
              <w:t xml:space="preserve">การส่วนที่เป็นข้อมูลพื้นฐาน การจำแนกความเสี่ยง แนวทางการดูแลรักษา และเกณฑ์การส่งต่อ เมื่อพบความเสี่ยงต่างๆ เข้าด้วยกัน ดังตัวอย่าง </w:t>
            </w:r>
            <w:r w:rsidRPr="009E34A0">
              <w:rPr>
                <w:rFonts w:ascii="TH SarabunPSK" w:hAnsi="TH SarabunPSK" w:cs="TH SarabunPSK"/>
                <w:sz w:val="32"/>
                <w:szCs w:val="32"/>
                <w:lang w:val="en-GB"/>
              </w:rPr>
              <w:t xml:space="preserve">admission record </w:t>
            </w:r>
            <w:r w:rsidRPr="009E34A0">
              <w:rPr>
                <w:rFonts w:ascii="TH SarabunPSK" w:hAnsi="TH SarabunPSK" w:cs="TH SarabunPSK"/>
                <w:sz w:val="32"/>
                <w:szCs w:val="32"/>
                <w:cs/>
                <w:lang w:val="en-GB"/>
              </w:rPr>
              <w:t>ของกรมการแพทย์</w:t>
            </w:r>
          </w:p>
          <w:p w:rsidR="00D32FA4" w:rsidRPr="009E34A0" w:rsidRDefault="00D32FA4" w:rsidP="0004665E">
            <w:pPr>
              <w:spacing w:after="0" w:line="240" w:lineRule="auto"/>
              <w:ind w:firstLine="720"/>
              <w:jc w:val="thaiDistribute"/>
              <w:rPr>
                <w:rFonts w:ascii="TH SarabunPSK" w:hAnsi="TH SarabunPSK" w:cs="TH SarabunPSK"/>
                <w:sz w:val="32"/>
                <w:szCs w:val="32"/>
                <w:lang w:val="en-GB"/>
              </w:rPr>
            </w:pPr>
            <w:r w:rsidRPr="009E34A0">
              <w:rPr>
                <w:rFonts w:ascii="TH SarabunPSK" w:hAnsi="TH SarabunPSK" w:cs="TH SarabunPSK"/>
                <w:sz w:val="32"/>
                <w:szCs w:val="32"/>
              </w:rPr>
              <w:t>3.</w:t>
            </w:r>
            <w:r w:rsidRPr="009E34A0">
              <w:rPr>
                <w:rFonts w:ascii="TH SarabunPSK" w:hAnsi="TH SarabunPSK" w:cs="TH SarabunPSK"/>
                <w:sz w:val="32"/>
                <w:szCs w:val="32"/>
                <w:cs/>
                <w:lang w:val="en-GB"/>
              </w:rPr>
              <w:t xml:space="preserve">2 ระบบการดูแลผู้คลอด ในระยะคลอด-หลังคลอด ด้วยกราฟดูแลการคลอด / แบบประเมิน </w:t>
            </w:r>
            <w:r w:rsidRPr="009E34A0">
              <w:rPr>
                <w:rFonts w:ascii="TH SarabunPSK" w:hAnsi="TH SarabunPSK" w:cs="TH SarabunPSK"/>
                <w:sz w:val="32"/>
                <w:szCs w:val="32"/>
                <w:lang w:val="en-GB"/>
              </w:rPr>
              <w:t xml:space="preserve">EFM </w:t>
            </w:r>
            <w:r w:rsidRPr="009E34A0">
              <w:rPr>
                <w:rFonts w:ascii="TH SarabunPSK" w:hAnsi="TH SarabunPSK" w:cs="TH SarabunPSK"/>
                <w:sz w:val="32"/>
                <w:szCs w:val="32"/>
                <w:cs/>
                <w:lang w:val="en-GB"/>
              </w:rPr>
              <w:t xml:space="preserve">ตามคู่มือเวชปฏิบัติการคลอดมาตรฐาน ซึ่งรวมถึงการมีแนวทางในการดูแลภาวะตกเลือดหลังคลอด ดังตัวอย่าง </w:t>
            </w:r>
            <w:r w:rsidRPr="009E34A0">
              <w:rPr>
                <w:rFonts w:ascii="TH SarabunPSK" w:hAnsi="TH SarabunPSK" w:cs="TH SarabunPSK"/>
                <w:sz w:val="32"/>
                <w:szCs w:val="32"/>
                <w:lang w:val="en-GB"/>
              </w:rPr>
              <w:t xml:space="preserve">PPH checklist guidelines </w:t>
            </w:r>
            <w:r w:rsidRPr="009E34A0">
              <w:rPr>
                <w:rFonts w:ascii="TH SarabunPSK" w:hAnsi="TH SarabunPSK" w:cs="TH SarabunPSK"/>
                <w:sz w:val="32"/>
                <w:szCs w:val="32"/>
                <w:cs/>
              </w:rPr>
              <w:t xml:space="preserve">หรือ </w:t>
            </w:r>
            <w:r w:rsidRPr="009E34A0">
              <w:rPr>
                <w:rFonts w:ascii="TH SarabunPSK" w:hAnsi="TH SarabunPSK" w:cs="TH SarabunPSK"/>
                <w:sz w:val="32"/>
                <w:szCs w:val="32"/>
              </w:rPr>
              <w:t xml:space="preserve">PPH order set </w:t>
            </w:r>
            <w:r w:rsidRPr="009E34A0">
              <w:rPr>
                <w:rFonts w:ascii="TH SarabunPSK" w:hAnsi="TH SarabunPSK" w:cs="TH SarabunPSK"/>
                <w:sz w:val="32"/>
                <w:szCs w:val="32"/>
                <w:cs/>
                <w:lang w:val="en-GB"/>
              </w:rPr>
              <w:t>ของกรมการแพทย์</w:t>
            </w:r>
          </w:p>
          <w:p w:rsidR="00D32FA4" w:rsidRPr="009E34A0" w:rsidRDefault="00D32FA4" w:rsidP="0004665E">
            <w:pPr>
              <w:spacing w:after="0" w:line="240" w:lineRule="auto"/>
              <w:ind w:firstLine="720"/>
              <w:jc w:val="thaiDistribute"/>
              <w:rPr>
                <w:rFonts w:ascii="TH SarabunPSK" w:hAnsi="TH SarabunPSK" w:cs="TH SarabunPSK"/>
                <w:sz w:val="32"/>
                <w:szCs w:val="32"/>
              </w:rPr>
            </w:pPr>
            <w:r w:rsidRPr="009E34A0">
              <w:rPr>
                <w:rFonts w:ascii="TH SarabunPSK" w:hAnsi="TH SarabunPSK" w:cs="TH SarabunPSK"/>
                <w:sz w:val="32"/>
                <w:szCs w:val="32"/>
              </w:rPr>
              <w:t xml:space="preserve">3.3 </w:t>
            </w:r>
            <w:r w:rsidRPr="009E34A0">
              <w:rPr>
                <w:rFonts w:ascii="TH SarabunPSK" w:hAnsi="TH SarabunPSK" w:cs="TH SarabunPSK"/>
                <w:sz w:val="32"/>
                <w:szCs w:val="32"/>
                <w:cs/>
                <w:lang w:val="en-GB"/>
              </w:rPr>
              <w:t xml:space="preserve">ระบบการส่งต่อผู้คลอดที่มีภาวะเสี่ยง หรือเมื่อเกิดภาวะแทรกซ้อน ด้วยเกณฑ์การส่งต่อที่เป็นลายลักษณ์อักษร (จากโรงพยาบาลแม่ข่าย) มีการบรรจุเกณฑ์การส่งต่อดังกล่าวไว้ใน </w:t>
            </w:r>
            <w:r w:rsidRPr="009E34A0">
              <w:rPr>
                <w:rFonts w:ascii="TH SarabunPSK" w:hAnsi="TH SarabunPSK" w:cs="TH SarabunPSK"/>
                <w:sz w:val="32"/>
                <w:szCs w:val="32"/>
                <w:lang w:val="en-GB"/>
              </w:rPr>
              <w:t xml:space="preserve">admission record </w:t>
            </w:r>
            <w:r w:rsidRPr="009E34A0">
              <w:rPr>
                <w:rFonts w:ascii="TH SarabunPSK" w:hAnsi="TH SarabunPSK" w:cs="TH SarabunPSK"/>
                <w:sz w:val="32"/>
                <w:szCs w:val="32"/>
                <w:cs/>
                <w:lang w:val="en-GB"/>
              </w:rPr>
              <w:t>และกราฟดูแลการคลอด เป็นต้น</w:t>
            </w:r>
          </w:p>
          <w:p w:rsidR="00D32FA4" w:rsidRPr="009E34A0" w:rsidRDefault="00D32FA4" w:rsidP="0004665E">
            <w:pPr>
              <w:spacing w:after="0" w:line="240" w:lineRule="auto"/>
              <w:jc w:val="thaiDistribute"/>
              <w:rPr>
                <w:rFonts w:ascii="TH SarabunPSK" w:hAnsi="TH SarabunPSK" w:cs="TH SarabunPSK"/>
                <w:color w:val="FF0000"/>
                <w:sz w:val="32"/>
                <w:szCs w:val="32"/>
              </w:rPr>
            </w:pPr>
            <w:r w:rsidRPr="009E34A0">
              <w:rPr>
                <w:rFonts w:ascii="TH SarabunPSK" w:hAnsi="TH SarabunPSK" w:cs="TH SarabunPSK"/>
                <w:sz w:val="32"/>
                <w:szCs w:val="32"/>
              </w:rPr>
              <w:t>4.</w:t>
            </w:r>
            <w:r w:rsidRPr="009E34A0">
              <w:rPr>
                <w:rFonts w:ascii="TH SarabunPSK" w:hAnsi="TH SarabunPSK" w:cs="TH SarabunPSK"/>
                <w:sz w:val="32"/>
                <w:szCs w:val="32"/>
                <w:cs/>
              </w:rPr>
              <w:t>มีการติดตามและประเมินผลการคลอดมาตรฐาน</w:t>
            </w:r>
          </w:p>
          <w:p w:rsidR="00D32FA4" w:rsidRPr="009E34A0" w:rsidRDefault="00D32FA4" w:rsidP="0004665E">
            <w:pPr>
              <w:spacing w:after="0" w:line="240" w:lineRule="auto"/>
              <w:jc w:val="thaiDistribute"/>
              <w:rPr>
                <w:rFonts w:ascii="TH SarabunPSK" w:hAnsi="TH SarabunPSK" w:cs="TH SarabunPSK"/>
                <w:color w:val="FF0000"/>
                <w:sz w:val="32"/>
                <w:szCs w:val="32"/>
              </w:rPr>
            </w:pPr>
            <w:r w:rsidRPr="009E34A0">
              <w:rPr>
                <w:rFonts w:ascii="TH SarabunPSK" w:hAnsi="TH SarabunPSK" w:cs="TH SarabunPSK"/>
                <w:sz w:val="32"/>
                <w:szCs w:val="32"/>
              </w:rPr>
              <w:t>5.</w:t>
            </w:r>
            <w:r w:rsidRPr="009E34A0">
              <w:rPr>
                <w:rFonts w:ascii="TH SarabunPSK" w:hAnsi="TH SarabunPSK" w:cs="TH SarabunPSK"/>
                <w:sz w:val="32"/>
                <w:szCs w:val="32"/>
                <w:cs/>
              </w:rPr>
              <w:t>มีการทบทวน การดูแลรักษามารดาที่เสียชีวิตจากการคลอด</w:t>
            </w:r>
          </w:p>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(รายละเอียดในคู่มือเวชปฏิบัติการคลอดมาตรฐาน กรมการแพทย์)</w:t>
            </w:r>
          </w:p>
        </w:tc>
      </w:tr>
      <w:tr w:rsidR="00D32FA4" w:rsidRPr="009E34A0" w:rsidTr="0004665E">
        <w:tc>
          <w:tcPr>
            <w:tcW w:w="10349" w:type="dxa"/>
            <w:gridSpan w:val="2"/>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b/>
                <w:bCs/>
                <w:sz w:val="32"/>
                <w:szCs w:val="32"/>
                <w:cs/>
              </w:rPr>
              <w:t xml:space="preserve">เกณฑ์เป้าหมาย </w:t>
            </w: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ร้อยละของโรงพยาบาลระดับ </w:t>
            </w:r>
            <w:r w:rsidRPr="009E34A0">
              <w:rPr>
                <w:rFonts w:ascii="TH SarabunPSK" w:hAnsi="TH SarabunPSK" w:cs="TH SarabunPSK"/>
                <w:sz w:val="32"/>
                <w:szCs w:val="32"/>
              </w:rPr>
              <w:t xml:space="preserve">M1 </w:t>
            </w:r>
            <w:r w:rsidRPr="009E34A0">
              <w:rPr>
                <w:rFonts w:ascii="TH SarabunPSK" w:hAnsi="TH SarabunPSK" w:cs="TH SarabunPSK"/>
                <w:sz w:val="32"/>
                <w:szCs w:val="32"/>
                <w:cs/>
              </w:rPr>
              <w:t xml:space="preserve">และ </w:t>
            </w:r>
            <w:r w:rsidRPr="009E34A0">
              <w:rPr>
                <w:rFonts w:ascii="TH SarabunPSK" w:hAnsi="TH SarabunPSK" w:cs="TH SarabunPSK"/>
                <w:sz w:val="32"/>
                <w:szCs w:val="32"/>
              </w:rPr>
              <w:t>F</w:t>
            </w:r>
            <w:r w:rsidRPr="009E34A0">
              <w:rPr>
                <w:rFonts w:ascii="TH SarabunPSK" w:hAnsi="TH SarabunPSK" w:cs="TH SarabunPSK"/>
                <w:sz w:val="32"/>
                <w:szCs w:val="32"/>
                <w:cs/>
              </w:rPr>
              <w:t>2 ขึ้นไป ผ่านเกณฑ์การประเมิน การคลอดมาตรฐาน</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43"/>
              <w:gridCol w:w="1843"/>
              <w:gridCol w:w="1843"/>
              <w:gridCol w:w="1843"/>
            </w:tblGrid>
            <w:tr w:rsidR="00D32FA4" w:rsidRPr="009E34A0" w:rsidTr="0004665E">
              <w:trPr>
                <w:jc w:val="center"/>
              </w:trPr>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61</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62</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63</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cs/>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64</w:t>
                  </w:r>
                </w:p>
              </w:tc>
            </w:tr>
            <w:tr w:rsidR="00D32FA4" w:rsidRPr="009E34A0" w:rsidTr="0004665E">
              <w:trPr>
                <w:trHeight w:val="283"/>
                <w:jc w:val="center"/>
              </w:trPr>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70</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80</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90</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tabs>
                      <w:tab w:val="left" w:pos="277"/>
                      <w:tab w:val="center" w:pos="813"/>
                    </w:tabs>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100</w:t>
                  </w:r>
                </w:p>
              </w:tc>
            </w:tr>
          </w:tbl>
          <w:p w:rsidR="00D32FA4" w:rsidRPr="009E34A0" w:rsidRDefault="00D32FA4" w:rsidP="0004665E">
            <w:pPr>
              <w:spacing w:after="0" w:line="240" w:lineRule="auto"/>
              <w:jc w:val="thaiDistribute"/>
              <w:rPr>
                <w:rFonts w:ascii="TH SarabunPSK" w:hAnsi="TH SarabunPSK" w:cs="TH SarabunPSK"/>
                <w:b/>
                <w:bCs/>
                <w:sz w:val="32"/>
                <w:szCs w:val="32"/>
              </w:rPr>
            </w:pP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วัตถุประสงค์</w:t>
            </w:r>
            <w:r w:rsidRPr="009E34A0">
              <w:rPr>
                <w:rFonts w:ascii="TH SarabunPSK" w:hAnsi="TH SarabunPSK" w:cs="TH SarabunPSK"/>
                <w:b/>
                <w:bCs/>
                <w:sz w:val="32"/>
                <w:szCs w:val="32"/>
              </w:rPr>
              <w:t xml:space="preserve"> </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cs/>
                <w:lang w:val="en-GB"/>
              </w:rPr>
            </w:pPr>
            <w:r w:rsidRPr="009E34A0">
              <w:rPr>
                <w:rFonts w:ascii="TH SarabunPSK" w:hAnsi="TH SarabunPSK" w:cs="TH SarabunPSK"/>
                <w:sz w:val="32"/>
                <w:szCs w:val="32"/>
                <w:cs/>
                <w:lang w:val="en-GB"/>
              </w:rPr>
              <w:t>มารดาที่ตั้งครรภ์ทุกรายได้รับการดูแลตลอดการคลอดอย่างมีคุณภาพได้มาตรฐานโดยเฉพาะมารดาที่ตั้งครรภ์ความเสี่ยงสูงได้รับการดูแลในระหว่างการคลอดโดยผู้เชี่ยวชาญด้านสูติกรรมในสภาวะที่พร้อมรับเหตุฉุกเฉิน</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ประชากรกลุ่มเป้าหมาย</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sz w:val="32"/>
                <w:szCs w:val="32"/>
                <w:cs/>
                <w:lang w:val="en-GB"/>
              </w:rPr>
            </w:pPr>
            <w:r w:rsidRPr="009E34A0">
              <w:rPr>
                <w:rFonts w:ascii="TH SarabunPSK" w:hAnsi="TH SarabunPSK" w:cs="TH SarabunPSK"/>
                <w:sz w:val="32"/>
                <w:szCs w:val="32"/>
                <w:cs/>
              </w:rPr>
              <w:t>สถานบริการสุขภาพของรัฐทุกระดับ ทั่วประเทศ</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วิธีการจัดเก็บข้อมูล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sz w:val="32"/>
                <w:szCs w:val="32"/>
                <w:cs/>
              </w:rPr>
            </w:pPr>
            <w:r w:rsidRPr="009E34A0">
              <w:rPr>
                <w:rFonts w:ascii="TH SarabunPSK" w:hAnsi="TH SarabunPSK" w:cs="TH SarabunPSK"/>
                <w:sz w:val="32"/>
                <w:szCs w:val="32"/>
                <w:cs/>
              </w:rPr>
              <w:t>สำรวจและประเมินตามเกณฑ์มาตรฐาน โดยทีมนิเทศและตรวจราชการกระทรวงสาธารณสุข และกรมการแพทย์</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แหล่งข้อมูล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jc w:val="thaiDistribute"/>
              <w:rPr>
                <w:rFonts w:ascii="TH SarabunPSK" w:hAnsi="TH SarabunPSK" w:cs="TH SarabunPSK"/>
                <w:sz w:val="32"/>
                <w:szCs w:val="32"/>
                <w:cs/>
              </w:rPr>
            </w:pPr>
            <w:r w:rsidRPr="009E34A0">
              <w:rPr>
                <w:rFonts w:ascii="TH SarabunPSK" w:hAnsi="TH SarabunPSK" w:cs="TH SarabunPSK"/>
                <w:sz w:val="32"/>
                <w:szCs w:val="32"/>
                <w:cs/>
              </w:rPr>
              <w:t>สำรวจและประเมินตามเกณฑ์มาตรฐาน</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รายการข้อมูล 1</w:t>
            </w:r>
          </w:p>
        </w:tc>
        <w:tc>
          <w:tcPr>
            <w:tcW w:w="7655" w:type="dxa"/>
            <w:tcBorders>
              <w:top w:val="single" w:sz="4" w:space="0" w:color="auto"/>
              <w:left w:val="single" w:sz="4" w:space="0" w:color="auto"/>
              <w:bottom w:val="single" w:sz="4" w:space="0" w:color="auto"/>
              <w:right w:val="single" w:sz="4" w:space="0" w:color="auto"/>
            </w:tcBorders>
          </w:tcPr>
          <w:p w:rsidR="00D32FA4" w:rsidRPr="00753130" w:rsidRDefault="00D32FA4" w:rsidP="00753130">
            <w:pPr>
              <w:spacing w:after="0"/>
              <w:rPr>
                <w:rFonts w:ascii="TH SarabunPSK" w:hAnsi="TH SarabunPSK" w:cs="TH SarabunPSK"/>
                <w:sz w:val="32"/>
                <w:szCs w:val="32"/>
                <w:cs/>
              </w:rPr>
            </w:pPr>
            <w:r w:rsidRPr="00753130">
              <w:rPr>
                <w:rFonts w:ascii="TH SarabunPSK" w:hAnsi="TH SarabunPSK" w:cs="TH SarabunPSK"/>
                <w:sz w:val="32"/>
                <w:szCs w:val="32"/>
              </w:rPr>
              <w:t>A</w:t>
            </w:r>
            <w:r w:rsidRPr="00753130">
              <w:rPr>
                <w:rFonts w:ascii="TH SarabunPSK" w:hAnsi="TH SarabunPSK" w:cs="TH SarabunPSK"/>
                <w:sz w:val="32"/>
                <w:szCs w:val="32"/>
                <w:cs/>
              </w:rPr>
              <w:t xml:space="preserve"> </w:t>
            </w:r>
            <w:r w:rsidRPr="00753130">
              <w:rPr>
                <w:rFonts w:ascii="TH SarabunPSK" w:hAnsi="TH SarabunPSK" w:cs="TH SarabunPSK"/>
                <w:sz w:val="32"/>
                <w:szCs w:val="32"/>
              </w:rPr>
              <w:t>=</w:t>
            </w:r>
            <w:r w:rsidRPr="00753130">
              <w:rPr>
                <w:rFonts w:ascii="TH SarabunPSK" w:hAnsi="TH SarabunPSK" w:cs="TH SarabunPSK"/>
                <w:sz w:val="32"/>
                <w:szCs w:val="32"/>
                <w:cs/>
              </w:rPr>
              <w:t xml:space="preserve"> </w:t>
            </w:r>
            <w:r w:rsidR="00E81910" w:rsidRPr="00753130">
              <w:rPr>
                <w:rFonts w:ascii="TH SarabunPSK" w:hAnsi="TH SarabunPSK" w:cs="TH SarabunPSK"/>
                <w:sz w:val="32"/>
                <w:szCs w:val="32"/>
                <w:cs/>
              </w:rPr>
              <w:t xml:space="preserve">จำนวนโรงพยาบาลระดับ </w:t>
            </w:r>
            <w:r w:rsidR="00E81910" w:rsidRPr="00753130">
              <w:rPr>
                <w:rFonts w:ascii="TH SarabunPSK" w:hAnsi="TH SarabunPSK" w:cs="TH SarabunPSK"/>
                <w:sz w:val="32"/>
                <w:szCs w:val="32"/>
              </w:rPr>
              <w:t>M</w:t>
            </w:r>
            <w:r w:rsidR="00E81910" w:rsidRPr="00753130">
              <w:rPr>
                <w:rFonts w:ascii="TH SarabunPSK" w:hAnsi="TH SarabunPSK" w:cs="TH SarabunPSK"/>
                <w:sz w:val="32"/>
                <w:szCs w:val="32"/>
                <w:cs/>
              </w:rPr>
              <w:t xml:space="preserve">1 และ </w:t>
            </w:r>
            <w:r w:rsidR="00E81910" w:rsidRPr="00753130">
              <w:rPr>
                <w:rFonts w:ascii="TH SarabunPSK" w:hAnsi="TH SarabunPSK" w:cs="TH SarabunPSK"/>
                <w:sz w:val="32"/>
                <w:szCs w:val="32"/>
              </w:rPr>
              <w:t>F</w:t>
            </w:r>
            <w:r w:rsidR="00E81910" w:rsidRPr="00753130">
              <w:rPr>
                <w:rFonts w:ascii="TH SarabunPSK" w:hAnsi="TH SarabunPSK" w:cs="TH SarabunPSK"/>
                <w:sz w:val="32"/>
                <w:szCs w:val="32"/>
                <w:cs/>
              </w:rPr>
              <w:t>2 ขึ้นไปของรัฐที่ผ่านเกณฑ์การประเมิน</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รายการข้อมูล 2</w:t>
            </w:r>
          </w:p>
        </w:tc>
        <w:tc>
          <w:tcPr>
            <w:tcW w:w="7655" w:type="dxa"/>
            <w:tcBorders>
              <w:top w:val="single" w:sz="4" w:space="0" w:color="auto"/>
              <w:left w:val="single" w:sz="4" w:space="0" w:color="auto"/>
              <w:bottom w:val="single" w:sz="4" w:space="0" w:color="auto"/>
              <w:right w:val="single" w:sz="4" w:space="0" w:color="auto"/>
            </w:tcBorders>
          </w:tcPr>
          <w:p w:rsidR="00D32FA4" w:rsidRPr="00753130" w:rsidRDefault="00D32FA4" w:rsidP="00753130">
            <w:pPr>
              <w:tabs>
                <w:tab w:val="left" w:pos="2826"/>
              </w:tabs>
              <w:spacing w:after="0"/>
              <w:rPr>
                <w:rFonts w:ascii="TH SarabunPSK" w:hAnsi="TH SarabunPSK" w:cs="TH SarabunPSK"/>
                <w:sz w:val="32"/>
                <w:szCs w:val="32"/>
              </w:rPr>
            </w:pPr>
            <w:r w:rsidRPr="00753130">
              <w:rPr>
                <w:rFonts w:ascii="TH SarabunPSK" w:hAnsi="TH SarabunPSK" w:cs="TH SarabunPSK"/>
                <w:sz w:val="32"/>
                <w:szCs w:val="32"/>
              </w:rPr>
              <w:t>B</w:t>
            </w:r>
            <w:r w:rsidRPr="00753130">
              <w:rPr>
                <w:rFonts w:ascii="TH SarabunPSK" w:hAnsi="TH SarabunPSK" w:cs="TH SarabunPSK"/>
                <w:sz w:val="32"/>
                <w:szCs w:val="32"/>
                <w:cs/>
              </w:rPr>
              <w:t xml:space="preserve"> </w:t>
            </w:r>
            <w:r w:rsidRPr="00753130">
              <w:rPr>
                <w:rFonts w:ascii="TH SarabunPSK" w:hAnsi="TH SarabunPSK" w:cs="TH SarabunPSK"/>
                <w:sz w:val="32"/>
                <w:szCs w:val="32"/>
              </w:rPr>
              <w:t>=</w:t>
            </w:r>
            <w:r w:rsidRPr="00753130">
              <w:rPr>
                <w:rFonts w:ascii="TH SarabunPSK" w:hAnsi="TH SarabunPSK" w:cs="TH SarabunPSK"/>
                <w:sz w:val="32"/>
                <w:szCs w:val="32"/>
                <w:cs/>
              </w:rPr>
              <w:t xml:space="preserve"> จำนวน</w:t>
            </w:r>
            <w:r w:rsidR="00E81910" w:rsidRPr="00753130">
              <w:rPr>
                <w:rFonts w:ascii="TH SarabunPSK" w:hAnsi="TH SarabunPSK" w:cs="TH SarabunPSK"/>
                <w:sz w:val="32"/>
                <w:szCs w:val="32"/>
                <w:cs/>
              </w:rPr>
              <w:t xml:space="preserve">โรงพยาบาลระดับ </w:t>
            </w:r>
            <w:r w:rsidR="00E81910" w:rsidRPr="00753130">
              <w:rPr>
                <w:rFonts w:ascii="TH SarabunPSK" w:hAnsi="TH SarabunPSK" w:cs="TH SarabunPSK"/>
                <w:sz w:val="32"/>
                <w:szCs w:val="32"/>
              </w:rPr>
              <w:t>M</w:t>
            </w:r>
            <w:r w:rsidR="00E81910" w:rsidRPr="00753130">
              <w:rPr>
                <w:rFonts w:ascii="TH SarabunPSK" w:hAnsi="TH SarabunPSK" w:cs="TH SarabunPSK"/>
                <w:sz w:val="32"/>
                <w:szCs w:val="32"/>
                <w:cs/>
              </w:rPr>
              <w:t xml:space="preserve">1 และ </w:t>
            </w:r>
            <w:r w:rsidR="00E81910" w:rsidRPr="00753130">
              <w:rPr>
                <w:rFonts w:ascii="TH SarabunPSK" w:hAnsi="TH SarabunPSK" w:cs="TH SarabunPSK"/>
                <w:sz w:val="32"/>
                <w:szCs w:val="32"/>
              </w:rPr>
              <w:t>F</w:t>
            </w:r>
            <w:r w:rsidR="00E81910" w:rsidRPr="00753130">
              <w:rPr>
                <w:rFonts w:ascii="TH SarabunPSK" w:hAnsi="TH SarabunPSK" w:cs="TH SarabunPSK"/>
                <w:sz w:val="32"/>
                <w:szCs w:val="32"/>
                <w:cs/>
              </w:rPr>
              <w:t>2 ขึ้นไป</w:t>
            </w:r>
            <w:r w:rsidRPr="00753130">
              <w:rPr>
                <w:rFonts w:ascii="TH SarabunPSK" w:hAnsi="TH SarabunPSK" w:cs="TH SarabunPSK"/>
                <w:sz w:val="32"/>
                <w:szCs w:val="32"/>
                <w:cs/>
              </w:rPr>
              <w:t>ของรัฐทั้งหมด</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 xml:space="preserve">สูตรคำนวณตัวชี้วัด </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sz w:val="32"/>
                <w:szCs w:val="32"/>
                <w:u w:val="single"/>
                <w:cs/>
              </w:rPr>
            </w:pPr>
            <w:r w:rsidRPr="009E34A0">
              <w:rPr>
                <w:rFonts w:ascii="TH SarabunPSK" w:hAnsi="TH SarabunPSK" w:cs="TH SarabunPSK"/>
                <w:sz w:val="32"/>
                <w:szCs w:val="32"/>
                <w:cs/>
              </w:rPr>
              <w:t>(</w:t>
            </w:r>
            <w:r w:rsidRPr="009E34A0">
              <w:rPr>
                <w:rFonts w:ascii="TH SarabunPSK" w:hAnsi="TH SarabunPSK" w:cs="TH SarabunPSK"/>
                <w:sz w:val="32"/>
                <w:szCs w:val="32"/>
              </w:rPr>
              <w:t>A/B</w:t>
            </w:r>
            <w:r w:rsidRPr="009E34A0">
              <w:rPr>
                <w:rFonts w:ascii="TH SarabunPSK" w:hAnsi="TH SarabunPSK" w:cs="TH SarabunPSK"/>
                <w:sz w:val="32"/>
                <w:szCs w:val="32"/>
                <w:cs/>
              </w:rPr>
              <w:t xml:space="preserve">) </w:t>
            </w:r>
            <w:r w:rsidRPr="009E34A0">
              <w:rPr>
                <w:rFonts w:ascii="TH SarabunPSK" w:hAnsi="TH SarabunPSK" w:cs="TH SarabunPSK"/>
                <w:sz w:val="32"/>
                <w:szCs w:val="32"/>
              </w:rPr>
              <w:t>x</w:t>
            </w:r>
            <w:r w:rsidRPr="009E34A0">
              <w:rPr>
                <w:rFonts w:ascii="TH SarabunPSK" w:hAnsi="TH SarabunPSK" w:cs="TH SarabunPSK"/>
                <w:sz w:val="32"/>
                <w:szCs w:val="32"/>
                <w:cs/>
              </w:rPr>
              <w:t xml:space="preserve"> </w:t>
            </w:r>
            <w:r w:rsidRPr="009E34A0">
              <w:rPr>
                <w:rFonts w:ascii="TH SarabunPSK" w:hAnsi="TH SarabunPSK" w:cs="TH SarabunPSK"/>
                <w:sz w:val="32"/>
                <w:szCs w:val="32"/>
              </w:rPr>
              <w:t>100</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ระยะเวลาประเมินผล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sz w:val="32"/>
                <w:szCs w:val="32"/>
                <w:cs/>
              </w:rPr>
            </w:pPr>
            <w:r w:rsidRPr="009E34A0">
              <w:rPr>
                <w:rFonts w:ascii="TH SarabunPSK" w:hAnsi="TH SarabunPSK" w:cs="TH SarabunPSK"/>
                <w:sz w:val="32"/>
                <w:szCs w:val="32"/>
                <w:cs/>
              </w:rPr>
              <w:t>ไตรมาส 2 และ 4</w:t>
            </w:r>
          </w:p>
        </w:tc>
      </w:tr>
      <w:tr w:rsidR="00D32FA4" w:rsidRPr="009E34A0" w:rsidTr="000466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33"/>
        </w:trPr>
        <w:tc>
          <w:tcPr>
            <w:tcW w:w="10349" w:type="dxa"/>
            <w:gridSpan w:val="2"/>
          </w:tcPr>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lastRenderedPageBreak/>
              <w:t>เกณฑ์การประเมิน :</w:t>
            </w:r>
          </w:p>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ปี 2561</w:t>
            </w:r>
            <w:r w:rsidRPr="009E34A0">
              <w:rPr>
                <w:rFonts w:ascii="TH SarabunPSK" w:hAnsi="TH SarabunPSK" w:cs="TH SarabunPSK"/>
                <w:b/>
                <w:bCs/>
                <w:sz w:val="32"/>
                <w:szCs w:val="32"/>
              </w:rPr>
              <w:t>:</w:t>
            </w:r>
          </w:p>
          <w:tbl>
            <w:tblPr>
              <w:tblpPr w:leftFromText="180" w:rightFromText="180" w:vertAnchor="text" w:horzAnchor="margin" w:tblpXSpec="center" w:tblpY="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5"/>
              <w:gridCol w:w="2410"/>
              <w:gridCol w:w="2410"/>
              <w:gridCol w:w="2126"/>
            </w:tblGrid>
            <w:tr w:rsidR="00D32FA4" w:rsidRPr="009E34A0" w:rsidTr="0004665E">
              <w:tc>
                <w:tcPr>
                  <w:tcW w:w="2405" w:type="dxa"/>
                  <w:shd w:val="clear" w:color="auto" w:fill="auto"/>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2410" w:type="dxa"/>
                  <w:shd w:val="clear" w:color="auto" w:fill="auto"/>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2410" w:type="dxa"/>
                  <w:shd w:val="clear" w:color="auto" w:fill="auto"/>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9เดือน</w:t>
                  </w:r>
                </w:p>
              </w:tc>
              <w:tc>
                <w:tcPr>
                  <w:tcW w:w="2126" w:type="dxa"/>
                  <w:shd w:val="clear" w:color="auto" w:fill="auto"/>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12เดือน</w:t>
                  </w:r>
                </w:p>
              </w:tc>
            </w:tr>
            <w:tr w:rsidR="00D32FA4" w:rsidRPr="009E34A0" w:rsidTr="0004665E">
              <w:tc>
                <w:tcPr>
                  <w:tcW w:w="2405" w:type="dxa"/>
                  <w:shd w:val="clear" w:color="auto" w:fill="auto"/>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rPr>
                    <w:t>-</w:t>
                  </w:r>
                </w:p>
              </w:tc>
              <w:tc>
                <w:tcPr>
                  <w:tcW w:w="2410" w:type="dxa"/>
                  <w:shd w:val="clear" w:color="auto" w:fill="auto"/>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cs/>
                    </w:rPr>
                    <w:t>70</w:t>
                  </w:r>
                </w:p>
              </w:tc>
              <w:tc>
                <w:tcPr>
                  <w:tcW w:w="2410" w:type="dxa"/>
                  <w:shd w:val="clear" w:color="auto" w:fill="auto"/>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rPr>
                    <w:t>-</w:t>
                  </w:r>
                </w:p>
              </w:tc>
              <w:tc>
                <w:tcPr>
                  <w:tcW w:w="2126" w:type="dxa"/>
                  <w:shd w:val="clear" w:color="auto" w:fill="auto"/>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cs/>
                    </w:rPr>
                    <w:t>70</w:t>
                  </w:r>
                </w:p>
              </w:tc>
            </w:tr>
          </w:tbl>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ปี 2562</w:t>
            </w:r>
            <w:r w:rsidRPr="009E34A0">
              <w:rPr>
                <w:rFonts w:ascii="TH SarabunPSK" w:hAnsi="TH SarabunPSK" w:cs="TH SarabunPSK"/>
                <w:b/>
                <w:bCs/>
                <w:sz w:val="32"/>
                <w:szCs w:val="32"/>
              </w:rPr>
              <w:t>:</w:t>
            </w:r>
          </w:p>
          <w:tbl>
            <w:tblPr>
              <w:tblpPr w:leftFromText="180" w:rightFromText="180" w:vertAnchor="text" w:horzAnchor="margin" w:tblpXSpec="center" w:tblpY="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5"/>
              <w:gridCol w:w="2410"/>
              <w:gridCol w:w="2410"/>
              <w:gridCol w:w="2126"/>
            </w:tblGrid>
            <w:tr w:rsidR="00D32FA4" w:rsidRPr="009E34A0" w:rsidTr="0004665E">
              <w:tc>
                <w:tcPr>
                  <w:tcW w:w="2405" w:type="dxa"/>
                  <w:shd w:val="clear" w:color="auto" w:fill="auto"/>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2410" w:type="dxa"/>
                  <w:shd w:val="clear" w:color="auto" w:fill="auto"/>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2410" w:type="dxa"/>
                  <w:shd w:val="clear" w:color="auto" w:fill="auto"/>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9เดือน</w:t>
                  </w:r>
                </w:p>
              </w:tc>
              <w:tc>
                <w:tcPr>
                  <w:tcW w:w="2126" w:type="dxa"/>
                  <w:shd w:val="clear" w:color="auto" w:fill="auto"/>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12เดือน</w:t>
                  </w:r>
                </w:p>
              </w:tc>
            </w:tr>
            <w:tr w:rsidR="00D32FA4" w:rsidRPr="009E34A0" w:rsidTr="0004665E">
              <w:tc>
                <w:tcPr>
                  <w:tcW w:w="2405" w:type="dxa"/>
                  <w:shd w:val="clear" w:color="auto" w:fill="auto"/>
                </w:tcPr>
                <w:p w:rsidR="00D32FA4" w:rsidRPr="009E34A0" w:rsidRDefault="00D32FA4" w:rsidP="0004665E">
                  <w:pPr>
                    <w:spacing w:after="0"/>
                    <w:jc w:val="center"/>
                    <w:rPr>
                      <w:rFonts w:ascii="TH SarabunPSK" w:hAnsi="TH SarabunPSK" w:cs="TH SarabunPSK"/>
                      <w:b/>
                      <w:bCs/>
                      <w:sz w:val="32"/>
                      <w:szCs w:val="32"/>
                      <w:cs/>
                    </w:rPr>
                  </w:pPr>
                  <w:r w:rsidRPr="009E34A0">
                    <w:rPr>
                      <w:rFonts w:ascii="TH SarabunPSK" w:hAnsi="TH SarabunPSK" w:cs="TH SarabunPSK"/>
                      <w:b/>
                      <w:bCs/>
                      <w:sz w:val="32"/>
                      <w:szCs w:val="32"/>
                    </w:rPr>
                    <w:t>-</w:t>
                  </w:r>
                </w:p>
              </w:tc>
              <w:tc>
                <w:tcPr>
                  <w:tcW w:w="2410" w:type="dxa"/>
                  <w:shd w:val="clear" w:color="auto" w:fill="auto"/>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cs/>
                    </w:rPr>
                    <w:t>80</w:t>
                  </w:r>
                </w:p>
              </w:tc>
              <w:tc>
                <w:tcPr>
                  <w:tcW w:w="2410" w:type="dxa"/>
                  <w:shd w:val="clear" w:color="auto" w:fill="auto"/>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rPr>
                    <w:t>-</w:t>
                  </w:r>
                </w:p>
              </w:tc>
              <w:tc>
                <w:tcPr>
                  <w:tcW w:w="2126" w:type="dxa"/>
                  <w:shd w:val="clear" w:color="auto" w:fill="auto"/>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cs/>
                    </w:rPr>
                    <w:t>80</w:t>
                  </w:r>
                </w:p>
              </w:tc>
            </w:tr>
          </w:tbl>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ปี 2563</w:t>
            </w:r>
            <w:r w:rsidRPr="009E34A0">
              <w:rPr>
                <w:rFonts w:ascii="TH SarabunPSK" w:hAnsi="TH SarabunPSK" w:cs="TH SarabunPSK"/>
                <w:b/>
                <w:bCs/>
                <w:sz w:val="32"/>
                <w:szCs w:val="32"/>
              </w:rPr>
              <w:t>:</w:t>
            </w:r>
          </w:p>
          <w:tbl>
            <w:tblPr>
              <w:tblpPr w:leftFromText="180" w:rightFromText="180" w:vertAnchor="text" w:horzAnchor="margin" w:tblpXSpec="center" w:tblpY="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5"/>
              <w:gridCol w:w="2410"/>
              <w:gridCol w:w="2410"/>
              <w:gridCol w:w="2126"/>
            </w:tblGrid>
            <w:tr w:rsidR="00D32FA4" w:rsidRPr="009E34A0" w:rsidTr="0004665E">
              <w:tc>
                <w:tcPr>
                  <w:tcW w:w="2405" w:type="dxa"/>
                  <w:shd w:val="clear" w:color="auto" w:fill="auto"/>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2410" w:type="dxa"/>
                  <w:shd w:val="clear" w:color="auto" w:fill="auto"/>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2410" w:type="dxa"/>
                  <w:shd w:val="clear" w:color="auto" w:fill="auto"/>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9เดือน</w:t>
                  </w:r>
                </w:p>
              </w:tc>
              <w:tc>
                <w:tcPr>
                  <w:tcW w:w="2126" w:type="dxa"/>
                  <w:shd w:val="clear" w:color="auto" w:fill="auto"/>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12เดือน</w:t>
                  </w:r>
                </w:p>
              </w:tc>
            </w:tr>
            <w:tr w:rsidR="00D32FA4" w:rsidRPr="009E34A0" w:rsidTr="0004665E">
              <w:trPr>
                <w:trHeight w:val="178"/>
              </w:trPr>
              <w:tc>
                <w:tcPr>
                  <w:tcW w:w="2405" w:type="dxa"/>
                  <w:shd w:val="clear" w:color="auto" w:fill="auto"/>
                </w:tcPr>
                <w:p w:rsidR="00D32FA4" w:rsidRPr="009E34A0" w:rsidRDefault="00D32FA4" w:rsidP="0004665E">
                  <w:pPr>
                    <w:spacing w:after="0"/>
                    <w:jc w:val="center"/>
                    <w:rPr>
                      <w:rFonts w:ascii="TH SarabunPSK" w:hAnsi="TH SarabunPSK" w:cs="TH SarabunPSK"/>
                      <w:b/>
                      <w:bCs/>
                      <w:sz w:val="32"/>
                      <w:szCs w:val="32"/>
                      <w:cs/>
                    </w:rPr>
                  </w:pPr>
                  <w:r w:rsidRPr="009E34A0">
                    <w:rPr>
                      <w:rFonts w:ascii="TH SarabunPSK" w:hAnsi="TH SarabunPSK" w:cs="TH SarabunPSK"/>
                      <w:b/>
                      <w:bCs/>
                      <w:sz w:val="32"/>
                      <w:szCs w:val="32"/>
                    </w:rPr>
                    <w:t>-</w:t>
                  </w:r>
                </w:p>
              </w:tc>
              <w:tc>
                <w:tcPr>
                  <w:tcW w:w="2410" w:type="dxa"/>
                  <w:shd w:val="clear" w:color="auto" w:fill="auto"/>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cs/>
                    </w:rPr>
                    <w:t>90</w:t>
                  </w:r>
                </w:p>
              </w:tc>
              <w:tc>
                <w:tcPr>
                  <w:tcW w:w="2410" w:type="dxa"/>
                  <w:shd w:val="clear" w:color="auto" w:fill="auto"/>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rPr>
                    <w:t>-</w:t>
                  </w:r>
                </w:p>
              </w:tc>
              <w:tc>
                <w:tcPr>
                  <w:tcW w:w="2126" w:type="dxa"/>
                  <w:shd w:val="clear" w:color="auto" w:fill="auto"/>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cs/>
                    </w:rPr>
                    <w:t>90</w:t>
                  </w:r>
                </w:p>
              </w:tc>
            </w:tr>
          </w:tbl>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ปี 2564</w:t>
            </w:r>
            <w:r w:rsidRPr="009E34A0">
              <w:rPr>
                <w:rFonts w:ascii="TH SarabunPSK" w:hAnsi="TH SarabunPSK" w:cs="TH SarabunPSK"/>
                <w:b/>
                <w:bCs/>
                <w:sz w:val="32"/>
                <w:szCs w:val="32"/>
              </w:rPr>
              <w:t>:</w:t>
            </w:r>
          </w:p>
          <w:tbl>
            <w:tblPr>
              <w:tblpPr w:leftFromText="180" w:rightFromText="180" w:vertAnchor="text" w:horzAnchor="margin" w:tblpXSpec="center" w:tblpY="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5"/>
              <w:gridCol w:w="2410"/>
              <w:gridCol w:w="2410"/>
              <w:gridCol w:w="2126"/>
            </w:tblGrid>
            <w:tr w:rsidR="00D32FA4" w:rsidRPr="009E34A0" w:rsidTr="0004665E">
              <w:tc>
                <w:tcPr>
                  <w:tcW w:w="2405" w:type="dxa"/>
                  <w:shd w:val="clear" w:color="auto" w:fill="auto"/>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2410" w:type="dxa"/>
                  <w:shd w:val="clear" w:color="auto" w:fill="auto"/>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2410" w:type="dxa"/>
                  <w:shd w:val="clear" w:color="auto" w:fill="auto"/>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9เดือน</w:t>
                  </w:r>
                </w:p>
              </w:tc>
              <w:tc>
                <w:tcPr>
                  <w:tcW w:w="2126" w:type="dxa"/>
                  <w:shd w:val="clear" w:color="auto" w:fill="auto"/>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12เดือน</w:t>
                  </w:r>
                </w:p>
              </w:tc>
            </w:tr>
            <w:tr w:rsidR="00D32FA4" w:rsidRPr="009E34A0" w:rsidTr="0004665E">
              <w:tc>
                <w:tcPr>
                  <w:tcW w:w="2405" w:type="dxa"/>
                  <w:shd w:val="clear" w:color="auto" w:fill="auto"/>
                </w:tcPr>
                <w:p w:rsidR="00D32FA4" w:rsidRPr="009E34A0" w:rsidRDefault="00D32FA4" w:rsidP="0004665E">
                  <w:pPr>
                    <w:spacing w:after="0"/>
                    <w:jc w:val="center"/>
                    <w:rPr>
                      <w:rFonts w:ascii="TH SarabunPSK" w:hAnsi="TH SarabunPSK" w:cs="TH SarabunPSK"/>
                      <w:b/>
                      <w:bCs/>
                      <w:sz w:val="32"/>
                      <w:szCs w:val="32"/>
                      <w:cs/>
                    </w:rPr>
                  </w:pPr>
                  <w:r w:rsidRPr="009E34A0">
                    <w:rPr>
                      <w:rFonts w:ascii="TH SarabunPSK" w:hAnsi="TH SarabunPSK" w:cs="TH SarabunPSK"/>
                      <w:b/>
                      <w:bCs/>
                      <w:sz w:val="32"/>
                      <w:szCs w:val="32"/>
                    </w:rPr>
                    <w:t>-</w:t>
                  </w:r>
                </w:p>
              </w:tc>
              <w:tc>
                <w:tcPr>
                  <w:tcW w:w="2410" w:type="dxa"/>
                  <w:shd w:val="clear" w:color="auto" w:fill="auto"/>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cs/>
                    </w:rPr>
                    <w:t>100</w:t>
                  </w:r>
                </w:p>
              </w:tc>
              <w:tc>
                <w:tcPr>
                  <w:tcW w:w="2410" w:type="dxa"/>
                  <w:shd w:val="clear" w:color="auto" w:fill="auto"/>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rPr>
                    <w:t>-</w:t>
                  </w:r>
                </w:p>
              </w:tc>
              <w:tc>
                <w:tcPr>
                  <w:tcW w:w="2126" w:type="dxa"/>
                  <w:shd w:val="clear" w:color="auto" w:fill="auto"/>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cs/>
                    </w:rPr>
                    <w:t>100</w:t>
                  </w:r>
                </w:p>
              </w:tc>
            </w:tr>
          </w:tbl>
          <w:p w:rsidR="00D32FA4" w:rsidRPr="009E34A0" w:rsidRDefault="00D32FA4" w:rsidP="0004665E">
            <w:pPr>
              <w:spacing w:after="0" w:line="240" w:lineRule="auto"/>
              <w:rPr>
                <w:rFonts w:ascii="TH SarabunPSK" w:hAnsi="TH SarabunPSK" w:cs="TH SarabunPSK"/>
                <w:b/>
                <w:bCs/>
                <w:sz w:val="32"/>
                <w:szCs w:val="32"/>
              </w:rPr>
            </w:pP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highlight w:val="yellow"/>
                <w:cs/>
              </w:rPr>
            </w:pPr>
            <w:r w:rsidRPr="009E34A0">
              <w:rPr>
                <w:rFonts w:ascii="TH SarabunPSK" w:hAnsi="TH SarabunPSK" w:cs="TH SarabunPSK"/>
                <w:b/>
                <w:bCs/>
                <w:sz w:val="32"/>
                <w:szCs w:val="32"/>
                <w:cs/>
              </w:rPr>
              <w:t xml:space="preserve">วิธีการประเมินผล : </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1</w:t>
            </w: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เขต </w:t>
            </w:r>
            <w:proofErr w:type="spellStart"/>
            <w:r w:rsidRPr="009E34A0">
              <w:rPr>
                <w:rFonts w:ascii="TH SarabunPSK" w:hAnsi="TH SarabunPSK" w:cs="TH SarabunPSK"/>
                <w:sz w:val="32"/>
                <w:szCs w:val="32"/>
                <w:cs/>
              </w:rPr>
              <w:t>สสจ</w:t>
            </w:r>
            <w:proofErr w:type="spellEnd"/>
            <w:r w:rsidRPr="009E34A0">
              <w:rPr>
                <w:rFonts w:ascii="TH SarabunPSK" w:hAnsi="TH SarabunPSK" w:cs="TH SarabunPSK"/>
                <w:sz w:val="32"/>
                <w:szCs w:val="32"/>
                <w:cs/>
              </w:rPr>
              <w:t>. ผลักดันและสร้างความเข้าใจขั้นตอน/กระบวนการ/ความเชื่อมโยงของ</w:t>
            </w:r>
          </w:p>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 xml:space="preserve">   นโยบาย</w:t>
            </w:r>
          </w:p>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rPr>
              <w:t xml:space="preserve">2. </w:t>
            </w:r>
            <w:r w:rsidRPr="009E34A0">
              <w:rPr>
                <w:rFonts w:ascii="TH SarabunPSK" w:hAnsi="TH SarabunPSK" w:cs="TH SarabunPSK"/>
                <w:sz w:val="32"/>
                <w:szCs w:val="32"/>
                <w:cs/>
              </w:rPr>
              <w:t>ทีมนิเทศและตรวจราชการของกระทรวงสาธารณสุขและกรมการแพทย์ ทำการสำรวจ</w:t>
            </w:r>
          </w:p>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 xml:space="preserve">    และประเมินสถานบริการสุขภาพของรัฐตามเกณฑ์(พ่วงไปกับการประเมินโรงพยาบาล</w:t>
            </w:r>
          </w:p>
          <w:p w:rsidR="00D32FA4" w:rsidRPr="009E34A0" w:rsidRDefault="00D32FA4" w:rsidP="0004665E">
            <w:pPr>
              <w:spacing w:after="0" w:line="240" w:lineRule="auto"/>
              <w:jc w:val="thaiDistribute"/>
              <w:rPr>
                <w:rFonts w:ascii="TH SarabunPSK" w:hAnsi="TH SarabunPSK" w:cs="TH SarabunPSK"/>
                <w:sz w:val="32"/>
                <w:szCs w:val="32"/>
                <w:cs/>
              </w:rPr>
            </w:pPr>
            <w:r w:rsidRPr="009E34A0">
              <w:rPr>
                <w:rFonts w:ascii="TH SarabunPSK" w:hAnsi="TH SarabunPSK" w:cs="TH SarabunPSK"/>
                <w:sz w:val="32"/>
                <w:szCs w:val="32"/>
                <w:cs/>
              </w:rPr>
              <w:t xml:space="preserve">    สายใยรัก)</w:t>
            </w:r>
          </w:p>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rPr>
              <w:t xml:space="preserve">3. </w:t>
            </w:r>
            <w:r w:rsidRPr="009E34A0">
              <w:rPr>
                <w:rFonts w:ascii="TH SarabunPSK" w:hAnsi="TH SarabunPSK" w:cs="TH SarabunPSK"/>
                <w:sz w:val="32"/>
                <w:szCs w:val="32"/>
                <w:cs/>
              </w:rPr>
              <w:t xml:space="preserve">สรุปผลการประเมิน </w:t>
            </w:r>
          </w:p>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rPr>
              <w:t xml:space="preserve">4. </w:t>
            </w:r>
            <w:r w:rsidRPr="009E34A0">
              <w:rPr>
                <w:rFonts w:ascii="TH SarabunPSK" w:hAnsi="TH SarabunPSK" w:cs="TH SarabunPSK"/>
                <w:sz w:val="32"/>
                <w:szCs w:val="32"/>
                <w:cs/>
              </w:rPr>
              <w:t>คำนวณอัตราส่วนของสถานบริการสุขภาพของรัฐที่ผ่านเกณฑ์การประเมิน/สถานบริการ</w:t>
            </w:r>
          </w:p>
          <w:p w:rsidR="00D32FA4" w:rsidRPr="009E34A0" w:rsidRDefault="00D32FA4" w:rsidP="0004665E">
            <w:pPr>
              <w:spacing w:after="0" w:line="240" w:lineRule="auto"/>
              <w:jc w:val="thaiDistribute"/>
              <w:rPr>
                <w:rFonts w:ascii="TH SarabunPSK" w:hAnsi="TH SarabunPSK" w:cs="TH SarabunPSK"/>
                <w:sz w:val="32"/>
                <w:szCs w:val="32"/>
                <w:cs/>
              </w:rPr>
            </w:pPr>
            <w:r w:rsidRPr="009E34A0">
              <w:rPr>
                <w:rFonts w:ascii="TH SarabunPSK" w:hAnsi="TH SarabunPSK" w:cs="TH SarabunPSK"/>
                <w:sz w:val="32"/>
                <w:szCs w:val="32"/>
                <w:cs/>
              </w:rPr>
              <w:t xml:space="preserve">    สุขภาพของรัฐทั้งหมด</w:t>
            </w:r>
          </w:p>
        </w:tc>
      </w:tr>
      <w:tr w:rsidR="00D32FA4" w:rsidRPr="009E34A0" w:rsidTr="0004665E">
        <w:trPr>
          <w:trHeight w:val="96"/>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 xml:space="preserve">เอกสารสนับสนุน : </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cs/>
              </w:rPr>
              <w:t>คู่มือเวชปฏิบัติการคลอดมาตรฐาน กรมการแพทย์</w:t>
            </w:r>
          </w:p>
        </w:tc>
      </w:tr>
      <w:tr w:rsidR="00D32FA4" w:rsidRPr="009E34A0" w:rsidTr="0004665E">
        <w:trPr>
          <w:trHeight w:val="1069"/>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รายละเอียดข้อมูลพื้นฐาน</w:t>
            </w:r>
          </w:p>
        </w:tc>
        <w:tc>
          <w:tcPr>
            <w:tcW w:w="7655" w:type="dxa"/>
            <w:tcBorders>
              <w:top w:val="single" w:sz="4" w:space="0" w:color="auto"/>
              <w:left w:val="single" w:sz="4" w:space="0" w:color="auto"/>
              <w:bottom w:val="single" w:sz="4" w:space="0" w:color="auto"/>
              <w:right w:val="single" w:sz="4" w:space="0" w:color="auto"/>
            </w:tcBorders>
          </w:tcPr>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72"/>
              <w:gridCol w:w="1372"/>
              <w:gridCol w:w="1372"/>
              <w:gridCol w:w="1372"/>
              <w:gridCol w:w="1372"/>
            </w:tblGrid>
            <w:tr w:rsidR="00D32FA4" w:rsidRPr="009E34A0" w:rsidTr="0004665E">
              <w:trPr>
                <w:jc w:val="center"/>
              </w:trPr>
              <w:tc>
                <w:tcPr>
                  <w:tcW w:w="1372" w:type="dxa"/>
                  <w:vMerge w:val="restart"/>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rPr>
                    <w:t>Baseline data</w:t>
                  </w:r>
                </w:p>
              </w:tc>
              <w:tc>
                <w:tcPr>
                  <w:tcW w:w="1372" w:type="dxa"/>
                  <w:vMerge w:val="restart"/>
                </w:tcPr>
                <w:p w:rsidR="00D32FA4" w:rsidRPr="009E34A0" w:rsidRDefault="00D32FA4" w:rsidP="0004665E">
                  <w:pPr>
                    <w:spacing w:after="0" w:line="240" w:lineRule="auto"/>
                    <w:jc w:val="center"/>
                    <w:rPr>
                      <w:rFonts w:ascii="TH SarabunPSK" w:hAnsi="TH SarabunPSK" w:cs="TH SarabunPSK"/>
                      <w:b/>
                      <w:bCs/>
                      <w:sz w:val="32"/>
                      <w:szCs w:val="32"/>
                      <w:cs/>
                    </w:rPr>
                  </w:pPr>
                  <w:r w:rsidRPr="009E34A0">
                    <w:rPr>
                      <w:rFonts w:ascii="TH SarabunPSK" w:hAnsi="TH SarabunPSK" w:cs="TH SarabunPSK"/>
                      <w:b/>
                      <w:bCs/>
                      <w:sz w:val="32"/>
                      <w:szCs w:val="32"/>
                      <w:cs/>
                    </w:rPr>
                    <w:t>หน่วยวัด</w:t>
                  </w:r>
                </w:p>
              </w:tc>
              <w:tc>
                <w:tcPr>
                  <w:tcW w:w="4116" w:type="dxa"/>
                  <w:gridSpan w:val="3"/>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ผลการดำเนินงานในรอบปีงบประมาณ พ.ศ.</w:t>
                  </w:r>
                </w:p>
              </w:tc>
            </w:tr>
            <w:tr w:rsidR="00D32FA4" w:rsidRPr="009E34A0" w:rsidTr="0004665E">
              <w:trPr>
                <w:jc w:val="center"/>
              </w:trPr>
              <w:tc>
                <w:tcPr>
                  <w:tcW w:w="1372" w:type="dxa"/>
                  <w:vMerge/>
                </w:tcPr>
                <w:p w:rsidR="00D32FA4" w:rsidRPr="009E34A0" w:rsidRDefault="00D32FA4" w:rsidP="0004665E">
                  <w:pPr>
                    <w:spacing w:after="0" w:line="240" w:lineRule="auto"/>
                    <w:jc w:val="center"/>
                    <w:rPr>
                      <w:rFonts w:ascii="TH SarabunPSK" w:hAnsi="TH SarabunPSK" w:cs="TH SarabunPSK"/>
                      <w:b/>
                      <w:bCs/>
                      <w:sz w:val="32"/>
                      <w:szCs w:val="32"/>
                    </w:rPr>
                  </w:pPr>
                </w:p>
              </w:tc>
              <w:tc>
                <w:tcPr>
                  <w:tcW w:w="1372" w:type="dxa"/>
                  <w:vMerge/>
                </w:tcPr>
                <w:p w:rsidR="00D32FA4" w:rsidRPr="009E34A0" w:rsidRDefault="00D32FA4" w:rsidP="0004665E">
                  <w:pPr>
                    <w:spacing w:after="0" w:line="240" w:lineRule="auto"/>
                    <w:jc w:val="center"/>
                    <w:rPr>
                      <w:rFonts w:ascii="TH SarabunPSK" w:hAnsi="TH SarabunPSK" w:cs="TH SarabunPSK"/>
                      <w:b/>
                      <w:bCs/>
                      <w:sz w:val="32"/>
                      <w:szCs w:val="32"/>
                    </w:rPr>
                  </w:pPr>
                </w:p>
              </w:tc>
              <w:tc>
                <w:tcPr>
                  <w:tcW w:w="1372"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2557</w:t>
                  </w:r>
                </w:p>
              </w:tc>
              <w:tc>
                <w:tcPr>
                  <w:tcW w:w="1372"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2558</w:t>
                  </w:r>
                </w:p>
              </w:tc>
              <w:tc>
                <w:tcPr>
                  <w:tcW w:w="1372"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2559</w:t>
                  </w:r>
                </w:p>
              </w:tc>
            </w:tr>
            <w:tr w:rsidR="00D32FA4" w:rsidRPr="009E34A0" w:rsidTr="0004665E">
              <w:trPr>
                <w:jc w:val="center"/>
              </w:trPr>
              <w:tc>
                <w:tcPr>
                  <w:tcW w:w="1372"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NA</w:t>
                  </w:r>
                </w:p>
              </w:tc>
              <w:tc>
                <w:tcPr>
                  <w:tcW w:w="1372"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NA</w:t>
                  </w:r>
                </w:p>
              </w:tc>
              <w:tc>
                <w:tcPr>
                  <w:tcW w:w="1372"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NA</w:t>
                  </w:r>
                </w:p>
              </w:tc>
              <w:tc>
                <w:tcPr>
                  <w:tcW w:w="1372"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NA</w:t>
                  </w:r>
                </w:p>
              </w:tc>
              <w:tc>
                <w:tcPr>
                  <w:tcW w:w="1372"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NA</w:t>
                  </w:r>
                </w:p>
              </w:tc>
            </w:tr>
          </w:tbl>
          <w:p w:rsidR="00D32FA4" w:rsidRPr="009E34A0" w:rsidRDefault="00D32FA4" w:rsidP="0004665E">
            <w:pPr>
              <w:spacing w:after="0" w:line="240" w:lineRule="auto"/>
              <w:rPr>
                <w:rFonts w:ascii="TH SarabunPSK" w:hAnsi="TH SarabunPSK" w:cs="TH SarabunPSK"/>
                <w:sz w:val="32"/>
                <w:szCs w:val="32"/>
              </w:rPr>
            </w:pPr>
          </w:p>
        </w:tc>
      </w:tr>
    </w:tbl>
    <w:p w:rsidR="0096028B" w:rsidRDefault="0096028B"/>
    <w:p w:rsidR="0096028B" w:rsidRDefault="0096028B"/>
    <w:tbl>
      <w:tblPr>
        <w:tblW w:w="1034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4"/>
        <w:gridCol w:w="7655"/>
      </w:tblGrid>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ผู้ให้ข้อมูลทางวิชาการ /</w:t>
            </w: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ผู้ประสานงานตัวชี้วัด</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1. ผศ.นพ. เกษม เสรีพรเจริญกุล </w:t>
            </w:r>
            <w:r w:rsidRPr="009E34A0">
              <w:rPr>
                <w:rFonts w:ascii="TH SarabunPSK" w:hAnsi="TH SarabunPSK" w:cs="TH SarabunPSK"/>
                <w:sz w:val="32"/>
                <w:szCs w:val="32"/>
                <w:cs/>
              </w:rPr>
              <w:tab/>
            </w:r>
            <w:r w:rsidRPr="009E34A0">
              <w:rPr>
                <w:rFonts w:ascii="TH SarabunPSK" w:hAnsi="TH SarabunPSK" w:cs="TH SarabunPSK"/>
                <w:sz w:val="32"/>
                <w:szCs w:val="32"/>
                <w:cs/>
              </w:rPr>
              <w:tab/>
              <w:t xml:space="preserve">หัวหน้ากลุ่มงานสูติกรรม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โทรศัพท์ที่ทำงาน :</w:t>
            </w:r>
            <w:r w:rsidRPr="009E34A0">
              <w:rPr>
                <w:rFonts w:ascii="TH SarabunPSK" w:hAnsi="TH SarabunPSK" w:cs="TH SarabunPSK"/>
                <w:sz w:val="32"/>
                <w:szCs w:val="32"/>
              </w:rPr>
              <w:t xml:space="preserve"> </w:t>
            </w:r>
            <w:r w:rsidRPr="009E34A0">
              <w:rPr>
                <w:rFonts w:ascii="TH SarabunPSK" w:hAnsi="TH SarabunPSK" w:cs="TH SarabunPSK"/>
                <w:sz w:val="32"/>
                <w:szCs w:val="32"/>
                <w:cs/>
              </w:rPr>
              <w:t>02-2062988</w:t>
            </w:r>
            <w:r w:rsidRPr="009E34A0">
              <w:rPr>
                <w:rFonts w:ascii="TH SarabunPSK" w:hAnsi="TH SarabunPSK" w:cs="TH SarabunPSK"/>
                <w:sz w:val="32"/>
                <w:szCs w:val="32"/>
              </w:rPr>
              <w:tab/>
            </w:r>
            <w:r w:rsidRPr="009E34A0">
              <w:rPr>
                <w:rFonts w:ascii="TH SarabunPSK" w:hAnsi="TH SarabunPSK" w:cs="TH SarabunPSK"/>
                <w:sz w:val="32"/>
                <w:szCs w:val="32"/>
                <w:cs/>
              </w:rPr>
              <w:t>โทรศัพท์มือถือ : 081-6945405</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โทรสาร :</w:t>
            </w:r>
            <w:r w:rsidRPr="009E34A0">
              <w:rPr>
                <w:rFonts w:ascii="TH SarabunPSK" w:hAnsi="TH SarabunPSK" w:cs="TH SarabunPSK"/>
                <w:sz w:val="32"/>
                <w:szCs w:val="32"/>
              </w:rPr>
              <w:t xml:space="preserve"> </w:t>
            </w:r>
            <w:r w:rsidRPr="009E34A0">
              <w:rPr>
                <w:rFonts w:ascii="TH SarabunPSK" w:hAnsi="TH SarabunPSK" w:cs="TH SarabunPSK"/>
                <w:sz w:val="32"/>
                <w:szCs w:val="32"/>
                <w:cs/>
              </w:rPr>
              <w:t>02-3548084</w:t>
            </w:r>
            <w:r w:rsidRPr="009E34A0">
              <w:rPr>
                <w:rFonts w:ascii="TH SarabunPSK" w:hAnsi="TH SarabunPSK" w:cs="TH SarabunPSK"/>
                <w:sz w:val="32"/>
                <w:szCs w:val="32"/>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E-mail : kasem_saeree@yahoo.com</w:t>
            </w:r>
          </w:p>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โรงพยาบาลราชวิถี</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หน่วยงานประมวลผลและจัดทำข้อมูล</w:t>
            </w:r>
          </w:p>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(ระดับส่วนกลาง)</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1. </w:t>
            </w:r>
            <w:r w:rsidRPr="009E34A0">
              <w:rPr>
                <w:rFonts w:ascii="TH SarabunPSK" w:hAnsi="TH SarabunPSK" w:cs="TH SarabunPSK"/>
                <w:sz w:val="32"/>
                <w:szCs w:val="32"/>
                <w:cs/>
              </w:rPr>
              <w:t>นพ.ภัทร</w:t>
            </w:r>
            <w:proofErr w:type="spellStart"/>
            <w:r w:rsidRPr="009E34A0">
              <w:rPr>
                <w:rFonts w:ascii="TH SarabunPSK" w:hAnsi="TH SarabunPSK" w:cs="TH SarabunPSK"/>
                <w:sz w:val="32"/>
                <w:szCs w:val="32"/>
                <w:cs/>
              </w:rPr>
              <w:t>วินฑ์</w:t>
            </w:r>
            <w:proofErr w:type="spellEnd"/>
            <w:r w:rsidRPr="009E34A0">
              <w:rPr>
                <w:rFonts w:ascii="TH SarabunPSK" w:hAnsi="TH SarabunPSK" w:cs="TH SarabunPSK"/>
                <w:sz w:val="32"/>
                <w:szCs w:val="32"/>
                <w:cs/>
              </w:rPr>
              <w:t xml:space="preserve"> อัตตะสาระ </w:t>
            </w: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cs/>
              </w:rPr>
              <w:t xml:space="preserve">รองผู้อำนวยการสำนักนิเทศระบบการแพทย์ </w:t>
            </w: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w:t>
            </w:r>
            <w:r w:rsidRPr="009E34A0">
              <w:rPr>
                <w:rFonts w:ascii="TH SarabunPSK" w:hAnsi="TH SarabunPSK" w:cs="TH SarabunPSK"/>
                <w:sz w:val="32"/>
                <w:szCs w:val="32"/>
              </w:rPr>
              <w:t>: 02</w:t>
            </w:r>
            <w:r w:rsidRPr="009E34A0">
              <w:rPr>
                <w:rFonts w:ascii="TH SarabunPSK" w:hAnsi="TH SarabunPSK" w:cs="TH SarabunPSK"/>
                <w:sz w:val="32"/>
                <w:szCs w:val="32"/>
                <w:cs/>
              </w:rPr>
              <w:t>-</w:t>
            </w:r>
            <w:r w:rsidRPr="009E34A0">
              <w:rPr>
                <w:rFonts w:ascii="TH SarabunPSK" w:hAnsi="TH SarabunPSK" w:cs="TH SarabunPSK"/>
                <w:sz w:val="32"/>
                <w:szCs w:val="32"/>
              </w:rPr>
              <w:t>5906357</w:t>
            </w:r>
            <w:r w:rsidRPr="009E34A0">
              <w:rPr>
                <w:rFonts w:ascii="TH SarabunPSK" w:hAnsi="TH SarabunPSK" w:cs="TH SarabunPSK"/>
                <w:sz w:val="32"/>
                <w:szCs w:val="32"/>
              </w:rPr>
              <w:tab/>
            </w:r>
            <w:r w:rsidRPr="009E34A0">
              <w:rPr>
                <w:rFonts w:ascii="TH SarabunPSK" w:hAnsi="TH SarabunPSK" w:cs="TH SarabunPSK"/>
                <w:sz w:val="32"/>
                <w:szCs w:val="32"/>
                <w:cs/>
              </w:rPr>
              <w:t xml:space="preserve">โทรศัพท์มือถือ : </w:t>
            </w:r>
            <w:r w:rsidRPr="009E34A0">
              <w:rPr>
                <w:rFonts w:ascii="TH SarabunPSK" w:hAnsi="TH SarabunPSK" w:cs="TH SarabunPSK"/>
                <w:sz w:val="32"/>
                <w:szCs w:val="32"/>
              </w:rPr>
              <w:t>081-9357334</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โทรสาร </w:t>
            </w:r>
            <w:r w:rsidRPr="009E34A0">
              <w:rPr>
                <w:rFonts w:ascii="TH SarabunPSK" w:hAnsi="TH SarabunPSK" w:cs="TH SarabunPSK"/>
                <w:sz w:val="32"/>
                <w:szCs w:val="32"/>
              </w:rPr>
              <w:t>: 02</w:t>
            </w:r>
            <w:r w:rsidRPr="009E34A0">
              <w:rPr>
                <w:rFonts w:ascii="TH SarabunPSK" w:hAnsi="TH SarabunPSK" w:cs="TH SarabunPSK"/>
                <w:sz w:val="32"/>
                <w:szCs w:val="32"/>
                <w:cs/>
              </w:rPr>
              <w:t>-</w:t>
            </w:r>
            <w:r w:rsidRPr="009E34A0">
              <w:rPr>
                <w:rFonts w:ascii="TH SarabunPSK" w:hAnsi="TH SarabunPSK" w:cs="TH SarabunPSK"/>
                <w:sz w:val="32"/>
                <w:szCs w:val="32"/>
              </w:rPr>
              <w:t>9659851</w:t>
            </w:r>
            <w:r w:rsidRPr="009E34A0">
              <w:rPr>
                <w:rFonts w:ascii="TH SarabunPSK" w:hAnsi="TH SarabunPSK" w:cs="TH SarabunPSK"/>
                <w:sz w:val="32"/>
                <w:szCs w:val="32"/>
              </w:rPr>
              <w:tab/>
            </w:r>
            <w:r w:rsidRPr="009E34A0">
              <w:rPr>
                <w:rFonts w:ascii="TH SarabunPSK" w:hAnsi="TH SarabunPSK" w:cs="TH SarabunPSK"/>
                <w:sz w:val="32"/>
                <w:szCs w:val="32"/>
              </w:rPr>
              <w:tab/>
              <w:t>E-mail : pattarawin@gmail.com</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2. </w:t>
            </w:r>
            <w:r w:rsidRPr="009E34A0">
              <w:rPr>
                <w:rFonts w:ascii="TH SarabunPSK" w:hAnsi="TH SarabunPSK" w:cs="TH SarabunPSK"/>
                <w:sz w:val="32"/>
                <w:szCs w:val="32"/>
                <w:cs/>
              </w:rPr>
              <w:t xml:space="preserve">นางจุฬารักษ์ สิงหกลางพล  </w:t>
            </w: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cs/>
              </w:rPr>
              <w:t xml:space="preserve">นักวิชาการสาธารณสุขชำนาญการ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โทรศัพท์ที่ทำงาน </w:t>
            </w:r>
            <w:r w:rsidRPr="009E34A0">
              <w:rPr>
                <w:rFonts w:ascii="TH SarabunPSK" w:hAnsi="TH SarabunPSK" w:cs="TH SarabunPSK"/>
                <w:sz w:val="32"/>
                <w:szCs w:val="32"/>
              </w:rPr>
              <w:t>: 02</w:t>
            </w:r>
            <w:r w:rsidRPr="009E34A0">
              <w:rPr>
                <w:rFonts w:ascii="TH SarabunPSK" w:hAnsi="TH SarabunPSK" w:cs="TH SarabunPSK"/>
                <w:sz w:val="32"/>
                <w:szCs w:val="32"/>
                <w:cs/>
              </w:rPr>
              <w:t>-</w:t>
            </w:r>
            <w:r w:rsidRPr="009E34A0">
              <w:rPr>
                <w:rFonts w:ascii="TH SarabunPSK" w:hAnsi="TH SarabunPSK" w:cs="TH SarabunPSK"/>
                <w:sz w:val="32"/>
                <w:szCs w:val="32"/>
              </w:rPr>
              <w:t>5906288</w:t>
            </w:r>
            <w:r w:rsidRPr="009E34A0">
              <w:rPr>
                <w:rFonts w:ascii="TH SarabunPSK" w:hAnsi="TH SarabunPSK" w:cs="TH SarabunPSK"/>
                <w:sz w:val="32"/>
                <w:szCs w:val="32"/>
              </w:rPr>
              <w:tab/>
            </w:r>
            <w:r w:rsidRPr="009E34A0">
              <w:rPr>
                <w:rFonts w:ascii="TH SarabunPSK" w:hAnsi="TH SarabunPSK" w:cs="TH SarabunPSK"/>
                <w:sz w:val="32"/>
                <w:szCs w:val="32"/>
                <w:cs/>
              </w:rPr>
              <w:t>โทรศัพท์มือถือ :</w:t>
            </w:r>
            <w:r w:rsidRPr="009E34A0">
              <w:rPr>
                <w:rFonts w:ascii="TH SarabunPSK" w:hAnsi="TH SarabunPSK" w:cs="TH SarabunPSK"/>
                <w:sz w:val="32"/>
                <w:szCs w:val="32"/>
              </w:rPr>
              <w:t xml:space="preserve"> 081-355-4866</w:t>
            </w:r>
            <w:r w:rsidRPr="009E34A0">
              <w:rPr>
                <w:rFonts w:ascii="TH SarabunPSK" w:hAnsi="TH SarabunPSK" w:cs="TH SarabunPSK"/>
                <w:sz w:val="32"/>
                <w:szCs w:val="32"/>
                <w:cs/>
              </w:rPr>
              <w:t>,</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t>081-8424148</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lastRenderedPageBreak/>
              <w:t xml:space="preserve">    </w:t>
            </w:r>
            <w:r w:rsidRPr="009E34A0">
              <w:rPr>
                <w:rFonts w:ascii="TH SarabunPSK" w:hAnsi="TH SarabunPSK" w:cs="TH SarabunPSK"/>
                <w:sz w:val="32"/>
                <w:szCs w:val="32"/>
                <w:cs/>
              </w:rPr>
              <w:t xml:space="preserve">โทรสาร </w:t>
            </w:r>
            <w:r w:rsidRPr="009E34A0">
              <w:rPr>
                <w:rFonts w:ascii="TH SarabunPSK" w:hAnsi="TH SarabunPSK" w:cs="TH SarabunPSK"/>
                <w:sz w:val="32"/>
                <w:szCs w:val="32"/>
              </w:rPr>
              <w:t>: 02</w:t>
            </w:r>
            <w:r w:rsidRPr="009E34A0">
              <w:rPr>
                <w:rFonts w:ascii="TH SarabunPSK" w:hAnsi="TH SarabunPSK" w:cs="TH SarabunPSK"/>
                <w:sz w:val="32"/>
                <w:szCs w:val="32"/>
                <w:cs/>
              </w:rPr>
              <w:t>-</w:t>
            </w:r>
            <w:r w:rsidRPr="009E34A0">
              <w:rPr>
                <w:rFonts w:ascii="TH SarabunPSK" w:hAnsi="TH SarabunPSK" w:cs="TH SarabunPSK"/>
                <w:sz w:val="32"/>
                <w:szCs w:val="32"/>
              </w:rPr>
              <w:t>9659851</w:t>
            </w:r>
            <w:r w:rsidRPr="009E34A0">
              <w:rPr>
                <w:rFonts w:ascii="TH SarabunPSK" w:hAnsi="TH SarabunPSK" w:cs="TH SarabunPSK"/>
                <w:sz w:val="32"/>
                <w:szCs w:val="32"/>
              </w:rPr>
              <w:tab/>
            </w:r>
            <w:r w:rsidRPr="009E34A0">
              <w:rPr>
                <w:rFonts w:ascii="TH SarabunPSK" w:hAnsi="TH SarabunPSK" w:cs="TH SarabunPSK"/>
                <w:sz w:val="32"/>
                <w:szCs w:val="32"/>
              </w:rPr>
              <w:tab/>
              <w:t>E-mail : klangpol@yahoo.com</w:t>
            </w:r>
          </w:p>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กรมการแพทย์</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lastRenderedPageBreak/>
              <w:t>ผู้รับผิดชอบการรายงานผลการดำเนินงาน</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1. นางสาว</w:t>
            </w:r>
            <w:proofErr w:type="spellStart"/>
            <w:r w:rsidRPr="009E34A0">
              <w:rPr>
                <w:rFonts w:ascii="TH SarabunPSK" w:hAnsi="TH SarabunPSK" w:cs="TH SarabunPSK"/>
                <w:sz w:val="32"/>
                <w:szCs w:val="32"/>
                <w:cs/>
              </w:rPr>
              <w:t>จิรภัทร์</w:t>
            </w:r>
            <w:proofErr w:type="spellEnd"/>
            <w:r w:rsidRPr="009E34A0">
              <w:rPr>
                <w:rFonts w:ascii="TH SarabunPSK" w:hAnsi="TH SarabunPSK" w:cs="TH SarabunPSK"/>
                <w:sz w:val="32"/>
                <w:szCs w:val="32"/>
                <w:cs/>
              </w:rPr>
              <w:t xml:space="preserve">   เยียวยา </w:t>
            </w:r>
            <w:r w:rsidRPr="009E34A0">
              <w:rPr>
                <w:rFonts w:ascii="TH SarabunPSK" w:hAnsi="TH SarabunPSK" w:cs="TH SarabunPSK"/>
                <w:sz w:val="32"/>
                <w:szCs w:val="32"/>
              </w:rPr>
              <w:t xml:space="preserve">    </w:t>
            </w: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cs/>
              </w:rPr>
              <w:t xml:space="preserve">นักวิชาการสาธารณสุข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cs/>
              </w:rPr>
              <w:t>กลุ่มงานพัฒนานโยบายและยุทธศาสตร์</w:t>
            </w: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cs/>
              </w:rPr>
              <w:t xml:space="preserve">การแพทย์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โทรศัพท์ที่ทำงาน </w:t>
            </w:r>
            <w:r w:rsidRPr="009E34A0">
              <w:rPr>
                <w:rFonts w:ascii="TH SarabunPSK" w:hAnsi="TH SarabunPSK" w:cs="TH SarabunPSK"/>
                <w:sz w:val="32"/>
                <w:szCs w:val="32"/>
              </w:rPr>
              <w:t>:</w:t>
            </w:r>
            <w:r w:rsidRPr="009E34A0">
              <w:rPr>
                <w:rFonts w:ascii="TH SarabunPSK" w:hAnsi="TH SarabunPSK" w:cs="TH SarabunPSK"/>
                <w:sz w:val="32"/>
                <w:szCs w:val="32"/>
                <w:cs/>
              </w:rPr>
              <w:t xml:space="preserve"> </w:t>
            </w:r>
            <w:r w:rsidRPr="009E34A0">
              <w:rPr>
                <w:rFonts w:ascii="TH SarabunPSK" w:hAnsi="TH SarabunPSK" w:cs="TH SarabunPSK"/>
                <w:sz w:val="32"/>
                <w:szCs w:val="32"/>
              </w:rPr>
              <w:t>02</w:t>
            </w:r>
            <w:r w:rsidRPr="009E34A0">
              <w:rPr>
                <w:rFonts w:ascii="TH SarabunPSK" w:hAnsi="TH SarabunPSK" w:cs="TH SarabunPSK"/>
                <w:sz w:val="32"/>
                <w:szCs w:val="32"/>
                <w:cs/>
              </w:rPr>
              <w:t>-</w:t>
            </w:r>
            <w:r w:rsidRPr="009E34A0">
              <w:rPr>
                <w:rFonts w:ascii="TH SarabunPSK" w:hAnsi="TH SarabunPSK" w:cs="TH SarabunPSK"/>
                <w:sz w:val="32"/>
                <w:szCs w:val="32"/>
              </w:rPr>
              <w:t>2062957</w:t>
            </w:r>
            <w:r w:rsidRPr="009E34A0">
              <w:rPr>
                <w:rFonts w:ascii="TH SarabunPSK" w:hAnsi="TH SarabunPSK" w:cs="TH SarabunPSK"/>
                <w:sz w:val="32"/>
                <w:szCs w:val="32"/>
              </w:rPr>
              <w:tab/>
            </w:r>
            <w:r w:rsidRPr="009E34A0">
              <w:rPr>
                <w:rFonts w:ascii="TH SarabunPSK" w:hAnsi="TH SarabunPSK" w:cs="TH SarabunPSK"/>
                <w:sz w:val="32"/>
                <w:szCs w:val="32"/>
                <w:cs/>
              </w:rPr>
              <w:t>โทรศัพท์มือถือ : 0</w:t>
            </w:r>
            <w:r w:rsidRPr="009E34A0">
              <w:rPr>
                <w:rFonts w:ascii="TH SarabunPSK" w:hAnsi="TH SarabunPSK" w:cs="TH SarabunPSK"/>
                <w:sz w:val="32"/>
                <w:szCs w:val="32"/>
              </w:rPr>
              <w:t>85-</w:t>
            </w:r>
            <w:r w:rsidRPr="009E34A0">
              <w:rPr>
                <w:rFonts w:ascii="TH SarabunPSK" w:hAnsi="TH SarabunPSK" w:cs="TH SarabunPSK"/>
                <w:sz w:val="32"/>
                <w:szCs w:val="32"/>
                <w:cs/>
              </w:rPr>
              <w:t>6971650</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โทรสาร </w:t>
            </w:r>
            <w:r w:rsidRPr="009E34A0">
              <w:rPr>
                <w:rFonts w:ascii="TH SarabunPSK" w:hAnsi="TH SarabunPSK" w:cs="TH SarabunPSK"/>
                <w:sz w:val="32"/>
                <w:szCs w:val="32"/>
              </w:rPr>
              <w:t>:</w:t>
            </w:r>
            <w:r w:rsidRPr="009E34A0">
              <w:rPr>
                <w:rFonts w:ascii="TH SarabunPSK" w:hAnsi="TH SarabunPSK" w:cs="TH SarabunPSK"/>
                <w:sz w:val="32"/>
                <w:szCs w:val="32"/>
                <w:cs/>
              </w:rPr>
              <w:t xml:space="preserve"> </w:t>
            </w:r>
            <w:r w:rsidRPr="009E34A0">
              <w:rPr>
                <w:rFonts w:ascii="TH SarabunPSK" w:hAnsi="TH SarabunPSK" w:cs="TH SarabunPSK"/>
                <w:sz w:val="32"/>
                <w:szCs w:val="32"/>
              </w:rPr>
              <w:t>02</w:t>
            </w:r>
            <w:r w:rsidRPr="009E34A0">
              <w:rPr>
                <w:rFonts w:ascii="TH SarabunPSK" w:hAnsi="TH SarabunPSK" w:cs="TH SarabunPSK"/>
                <w:sz w:val="32"/>
                <w:szCs w:val="32"/>
                <w:cs/>
              </w:rPr>
              <w:t>-</w:t>
            </w:r>
            <w:r w:rsidRPr="009E34A0">
              <w:rPr>
                <w:rFonts w:ascii="TH SarabunPSK" w:hAnsi="TH SarabunPSK" w:cs="TH SarabunPSK"/>
                <w:sz w:val="32"/>
                <w:szCs w:val="32"/>
              </w:rPr>
              <w:t>2062957</w:t>
            </w:r>
            <w:r w:rsidRPr="009E34A0">
              <w:rPr>
                <w:rFonts w:ascii="TH SarabunPSK" w:hAnsi="TH SarabunPSK" w:cs="TH SarabunPSK"/>
                <w:sz w:val="32"/>
                <w:szCs w:val="32"/>
              </w:rPr>
              <w:tab/>
            </w:r>
            <w:r w:rsidRPr="009E34A0">
              <w:rPr>
                <w:rFonts w:ascii="TH SarabunPSK" w:hAnsi="TH SarabunPSK" w:cs="TH SarabunPSK"/>
                <w:sz w:val="32"/>
                <w:szCs w:val="32"/>
              </w:rPr>
              <w:tab/>
              <w:t>E-mail : coeplus.rajavithi@gmai.com</w:t>
            </w: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โรงพยาบาลราชวิถี</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2. นพ.ภัทร</w:t>
            </w:r>
            <w:proofErr w:type="spellStart"/>
            <w:r w:rsidRPr="009E34A0">
              <w:rPr>
                <w:rFonts w:ascii="TH SarabunPSK" w:hAnsi="TH SarabunPSK" w:cs="TH SarabunPSK"/>
                <w:sz w:val="32"/>
                <w:szCs w:val="32"/>
                <w:cs/>
              </w:rPr>
              <w:t>วินฑ์</w:t>
            </w:r>
            <w:proofErr w:type="spellEnd"/>
            <w:r w:rsidRPr="009E34A0">
              <w:rPr>
                <w:rFonts w:ascii="TH SarabunPSK" w:hAnsi="TH SarabunPSK" w:cs="TH SarabunPSK"/>
                <w:sz w:val="32"/>
                <w:szCs w:val="32"/>
                <w:cs/>
              </w:rPr>
              <w:t xml:space="preserve"> อัตตะสาระ </w:t>
            </w: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cs/>
              </w:rPr>
              <w:t xml:space="preserve">รองผู้อำนวยการสำนักนิเทศระบบการแพทย์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โทรศัพท์ที่ทำงาน </w:t>
            </w:r>
            <w:r w:rsidRPr="009E34A0">
              <w:rPr>
                <w:rFonts w:ascii="TH SarabunPSK" w:hAnsi="TH SarabunPSK" w:cs="TH SarabunPSK"/>
                <w:sz w:val="32"/>
                <w:szCs w:val="32"/>
              </w:rPr>
              <w:t>:</w:t>
            </w:r>
            <w:r w:rsidRPr="009E34A0">
              <w:rPr>
                <w:rFonts w:ascii="TH SarabunPSK" w:hAnsi="TH SarabunPSK" w:cs="TH SarabunPSK"/>
                <w:sz w:val="32"/>
                <w:szCs w:val="32"/>
                <w:cs/>
              </w:rPr>
              <w:t xml:space="preserve"> </w:t>
            </w:r>
            <w:r w:rsidRPr="009E34A0">
              <w:rPr>
                <w:rFonts w:ascii="TH SarabunPSK" w:hAnsi="TH SarabunPSK" w:cs="TH SarabunPSK"/>
                <w:sz w:val="32"/>
                <w:szCs w:val="32"/>
              </w:rPr>
              <w:t>02</w:t>
            </w:r>
            <w:r w:rsidRPr="009E34A0">
              <w:rPr>
                <w:rFonts w:ascii="TH SarabunPSK" w:hAnsi="TH SarabunPSK" w:cs="TH SarabunPSK"/>
                <w:sz w:val="32"/>
                <w:szCs w:val="32"/>
                <w:cs/>
              </w:rPr>
              <w:t>-</w:t>
            </w:r>
            <w:r w:rsidRPr="009E34A0">
              <w:rPr>
                <w:rFonts w:ascii="TH SarabunPSK" w:hAnsi="TH SarabunPSK" w:cs="TH SarabunPSK"/>
                <w:sz w:val="32"/>
                <w:szCs w:val="32"/>
              </w:rPr>
              <w:t>5906357</w:t>
            </w:r>
            <w:r w:rsidRPr="009E34A0">
              <w:rPr>
                <w:rFonts w:ascii="TH SarabunPSK" w:hAnsi="TH SarabunPSK" w:cs="TH SarabunPSK"/>
                <w:sz w:val="32"/>
                <w:szCs w:val="32"/>
              </w:rPr>
              <w:tab/>
            </w:r>
            <w:r w:rsidRPr="009E34A0">
              <w:rPr>
                <w:rFonts w:ascii="TH SarabunPSK" w:hAnsi="TH SarabunPSK" w:cs="TH SarabunPSK"/>
                <w:sz w:val="32"/>
                <w:szCs w:val="32"/>
                <w:cs/>
              </w:rPr>
              <w:t>โทรศัพท์มือถือ : 081</w:t>
            </w:r>
            <w:r w:rsidRPr="009E34A0">
              <w:rPr>
                <w:rFonts w:ascii="TH SarabunPSK" w:hAnsi="TH SarabunPSK" w:cs="TH SarabunPSK"/>
                <w:sz w:val="32"/>
                <w:szCs w:val="32"/>
              </w:rPr>
              <w:t>-</w:t>
            </w:r>
            <w:r w:rsidRPr="009E34A0">
              <w:rPr>
                <w:rFonts w:ascii="TH SarabunPSK" w:hAnsi="TH SarabunPSK" w:cs="TH SarabunPSK"/>
                <w:sz w:val="32"/>
                <w:szCs w:val="32"/>
                <w:cs/>
              </w:rPr>
              <w:t>9357334</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โทรสาร </w:t>
            </w:r>
            <w:r w:rsidRPr="009E34A0">
              <w:rPr>
                <w:rFonts w:ascii="TH SarabunPSK" w:hAnsi="TH SarabunPSK" w:cs="TH SarabunPSK"/>
                <w:sz w:val="32"/>
                <w:szCs w:val="32"/>
              </w:rPr>
              <w:t>: 02</w:t>
            </w:r>
            <w:r w:rsidRPr="009E34A0">
              <w:rPr>
                <w:rFonts w:ascii="TH SarabunPSK" w:hAnsi="TH SarabunPSK" w:cs="TH SarabunPSK"/>
                <w:sz w:val="32"/>
                <w:szCs w:val="32"/>
                <w:cs/>
              </w:rPr>
              <w:t>-</w:t>
            </w:r>
            <w:r w:rsidRPr="009E34A0">
              <w:rPr>
                <w:rFonts w:ascii="TH SarabunPSK" w:hAnsi="TH SarabunPSK" w:cs="TH SarabunPSK"/>
                <w:sz w:val="32"/>
                <w:szCs w:val="32"/>
              </w:rPr>
              <w:t>9659851</w:t>
            </w:r>
            <w:r w:rsidRPr="009E34A0">
              <w:rPr>
                <w:rFonts w:ascii="TH SarabunPSK" w:hAnsi="TH SarabunPSK" w:cs="TH SarabunPSK"/>
                <w:sz w:val="32"/>
                <w:szCs w:val="32"/>
              </w:rPr>
              <w:tab/>
            </w:r>
            <w:r w:rsidRPr="009E34A0">
              <w:rPr>
                <w:rFonts w:ascii="TH SarabunPSK" w:hAnsi="TH SarabunPSK" w:cs="TH SarabunPSK"/>
                <w:sz w:val="32"/>
                <w:szCs w:val="32"/>
              </w:rPr>
              <w:tab/>
              <w:t>E-mail :</w:t>
            </w:r>
            <w:r w:rsidRPr="009E34A0">
              <w:rPr>
                <w:rFonts w:ascii="TH SarabunPSK" w:hAnsi="TH SarabunPSK" w:cs="TH SarabunPSK"/>
                <w:sz w:val="32"/>
                <w:szCs w:val="32"/>
                <w:cs/>
              </w:rPr>
              <w:tab/>
              <w:t xml:space="preserve"> </w:t>
            </w:r>
            <w:r w:rsidRPr="009E34A0">
              <w:rPr>
                <w:rFonts w:ascii="TH SarabunPSK" w:hAnsi="TH SarabunPSK" w:cs="TH SarabunPSK"/>
                <w:sz w:val="32"/>
                <w:szCs w:val="32"/>
              </w:rPr>
              <w:t>pattarawin@gmail.com</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3</w:t>
            </w:r>
            <w:r w:rsidRPr="009E34A0">
              <w:rPr>
                <w:rFonts w:ascii="TH SarabunPSK" w:hAnsi="TH SarabunPSK" w:cs="TH SarabunPSK"/>
                <w:sz w:val="32"/>
                <w:szCs w:val="32"/>
                <w:cs/>
              </w:rPr>
              <w:t xml:space="preserve">. นายปวิช อภิปาลกุล </w:t>
            </w: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cs/>
              </w:rPr>
              <w:t>นักวิเคราะห์นโยบายและแผนปฏิบัติการ</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cs/>
              </w:rPr>
              <w:t xml:space="preserve">สำนักยุทธศาสตร์การแพทย์กรมการแพทย์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โทรศัพท์ที่ทำงาน : 02-59063</w:t>
            </w:r>
            <w:r w:rsidRPr="009E34A0">
              <w:rPr>
                <w:rFonts w:ascii="TH SarabunPSK" w:hAnsi="TH SarabunPSK" w:cs="TH SarabunPSK"/>
                <w:sz w:val="32"/>
                <w:szCs w:val="32"/>
              </w:rPr>
              <w:t>47</w:t>
            </w:r>
            <w:r w:rsidRPr="009E34A0">
              <w:rPr>
                <w:rFonts w:ascii="TH SarabunPSK" w:hAnsi="TH SarabunPSK" w:cs="TH SarabunPSK"/>
                <w:sz w:val="32"/>
                <w:szCs w:val="32"/>
                <w:cs/>
              </w:rPr>
              <w:tab/>
              <w:t xml:space="preserve">โทรศัพท์มือถือ </w:t>
            </w:r>
            <w:r w:rsidRPr="009E34A0">
              <w:rPr>
                <w:rFonts w:ascii="TH SarabunPSK" w:hAnsi="TH SarabunPSK" w:cs="TH SarabunPSK"/>
                <w:sz w:val="32"/>
                <w:szCs w:val="32"/>
              </w:rPr>
              <w:t>: 085</w:t>
            </w:r>
            <w:r w:rsidRPr="009E34A0">
              <w:rPr>
                <w:rFonts w:ascii="TH SarabunPSK" w:hAnsi="TH SarabunPSK" w:cs="TH SarabunPSK"/>
                <w:sz w:val="32"/>
                <w:szCs w:val="32"/>
                <w:cs/>
              </w:rPr>
              <w:t>-</w:t>
            </w:r>
            <w:r w:rsidRPr="009E34A0">
              <w:rPr>
                <w:rFonts w:ascii="TH SarabunPSK" w:hAnsi="TH SarabunPSK" w:cs="TH SarabunPSK"/>
                <w:sz w:val="32"/>
                <w:szCs w:val="32"/>
              </w:rPr>
              <w:t>9594499</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โทรสาร </w:t>
            </w:r>
            <w:r w:rsidRPr="009E34A0">
              <w:rPr>
                <w:rFonts w:ascii="TH SarabunPSK" w:hAnsi="TH SarabunPSK" w:cs="TH SarabunPSK"/>
                <w:sz w:val="32"/>
                <w:szCs w:val="32"/>
              </w:rPr>
              <w:t>: 02</w:t>
            </w:r>
            <w:r w:rsidRPr="009E34A0">
              <w:rPr>
                <w:rFonts w:ascii="TH SarabunPSK" w:hAnsi="TH SarabunPSK" w:cs="TH SarabunPSK"/>
                <w:sz w:val="32"/>
                <w:szCs w:val="32"/>
                <w:cs/>
              </w:rPr>
              <w:t>-</w:t>
            </w:r>
            <w:r w:rsidRPr="009E34A0">
              <w:rPr>
                <w:rFonts w:ascii="TH SarabunPSK" w:hAnsi="TH SarabunPSK" w:cs="TH SarabunPSK"/>
                <w:sz w:val="32"/>
                <w:szCs w:val="32"/>
              </w:rPr>
              <w:t>5918279</w:t>
            </w:r>
            <w:r w:rsidRPr="009E34A0">
              <w:rPr>
                <w:rFonts w:ascii="TH SarabunPSK" w:hAnsi="TH SarabunPSK" w:cs="TH SarabunPSK"/>
                <w:sz w:val="32"/>
                <w:szCs w:val="32"/>
              </w:rPr>
              <w:tab/>
            </w:r>
            <w:r w:rsidRPr="009E34A0">
              <w:rPr>
                <w:rFonts w:ascii="TH SarabunPSK" w:hAnsi="TH SarabunPSK" w:cs="TH SarabunPSK"/>
                <w:sz w:val="32"/>
                <w:szCs w:val="32"/>
              </w:rPr>
              <w:tab/>
              <w:t>E-mail : eva634752@gmail.com</w:t>
            </w: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กรมการแพทย์</w:t>
            </w:r>
          </w:p>
        </w:tc>
      </w:tr>
    </w:tbl>
    <w:p w:rsidR="00D32FA4" w:rsidRPr="009E34A0" w:rsidRDefault="00D32FA4" w:rsidP="00D32FA4">
      <w:pPr>
        <w:spacing w:after="0" w:line="240" w:lineRule="auto"/>
        <w:rPr>
          <w:rFonts w:ascii="TH SarabunPSK" w:hAnsi="TH SarabunPSK" w:cs="TH SarabunPSK"/>
          <w:sz w:val="32"/>
          <w:szCs w:val="32"/>
        </w:rPr>
      </w:pPr>
    </w:p>
    <w:p w:rsidR="00D32FA4" w:rsidRPr="009E34A0" w:rsidRDefault="00D32FA4" w:rsidP="00D32FA4">
      <w:pPr>
        <w:spacing w:after="0" w:line="240" w:lineRule="auto"/>
        <w:rPr>
          <w:rFonts w:ascii="TH SarabunPSK" w:hAnsi="TH SarabunPSK" w:cs="TH SarabunPSK"/>
          <w:sz w:val="32"/>
          <w:szCs w:val="32"/>
        </w:rPr>
      </w:pPr>
    </w:p>
    <w:p w:rsidR="00D32FA4" w:rsidRPr="009E34A0" w:rsidRDefault="00D32FA4" w:rsidP="00D32FA4">
      <w:pPr>
        <w:spacing w:after="0" w:line="240" w:lineRule="auto"/>
        <w:rPr>
          <w:rFonts w:ascii="TH SarabunPSK" w:hAnsi="TH SarabunPSK" w:cs="TH SarabunPSK"/>
          <w:sz w:val="32"/>
          <w:szCs w:val="32"/>
        </w:rPr>
      </w:pPr>
    </w:p>
    <w:p w:rsidR="00D32FA4" w:rsidRPr="009E34A0" w:rsidRDefault="00D32FA4" w:rsidP="00D32FA4">
      <w:pPr>
        <w:spacing w:after="0" w:line="240" w:lineRule="auto"/>
        <w:rPr>
          <w:rFonts w:ascii="TH SarabunPSK" w:hAnsi="TH SarabunPSK" w:cs="TH SarabunPSK"/>
          <w:sz w:val="32"/>
          <w:szCs w:val="32"/>
        </w:rPr>
      </w:pPr>
    </w:p>
    <w:p w:rsidR="00D32FA4" w:rsidRDefault="00D32FA4" w:rsidP="00D32FA4">
      <w:pPr>
        <w:spacing w:after="0" w:line="240" w:lineRule="auto"/>
        <w:rPr>
          <w:rFonts w:ascii="TH SarabunPSK" w:hAnsi="TH SarabunPSK" w:cs="TH SarabunPSK"/>
          <w:sz w:val="32"/>
          <w:szCs w:val="32"/>
        </w:rPr>
      </w:pPr>
    </w:p>
    <w:p w:rsidR="00753130" w:rsidRPr="009E34A0" w:rsidRDefault="00753130" w:rsidP="00D32FA4">
      <w:pPr>
        <w:spacing w:after="0" w:line="240" w:lineRule="auto"/>
        <w:rPr>
          <w:rFonts w:ascii="TH SarabunPSK" w:hAnsi="TH SarabunPSK" w:cs="TH SarabunPSK"/>
          <w:sz w:val="32"/>
          <w:szCs w:val="32"/>
        </w:rPr>
      </w:pPr>
    </w:p>
    <w:p w:rsidR="00D32FA4" w:rsidRPr="009E34A0" w:rsidRDefault="00D32FA4" w:rsidP="00D32FA4">
      <w:pPr>
        <w:spacing w:after="0" w:line="240" w:lineRule="auto"/>
        <w:rPr>
          <w:rFonts w:ascii="TH SarabunPSK" w:hAnsi="TH SarabunPSK" w:cs="TH SarabunPSK"/>
          <w:sz w:val="32"/>
          <w:szCs w:val="32"/>
        </w:rPr>
      </w:pPr>
    </w:p>
    <w:p w:rsidR="00D32FA4" w:rsidRPr="009E34A0" w:rsidRDefault="00D32FA4" w:rsidP="00D32FA4">
      <w:pPr>
        <w:spacing w:after="0" w:line="240" w:lineRule="auto"/>
        <w:rPr>
          <w:rFonts w:ascii="TH SarabunPSK" w:hAnsi="TH SarabunPSK" w:cs="TH SarabunPSK"/>
          <w:sz w:val="32"/>
          <w:szCs w:val="32"/>
        </w:rPr>
      </w:pPr>
    </w:p>
    <w:tbl>
      <w:tblPr>
        <w:tblW w:w="1034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4"/>
        <w:gridCol w:w="7655"/>
      </w:tblGrid>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หมวด</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rPr>
              <w:t>Promotion</w:t>
            </w:r>
            <w:r w:rsidRPr="009E34A0">
              <w:rPr>
                <w:rFonts w:ascii="TH SarabunPSK" w:hAnsi="TH SarabunPSK" w:cs="TH SarabunPSK"/>
                <w:b/>
                <w:bCs/>
                <w:sz w:val="32"/>
                <w:szCs w:val="32"/>
                <w:cs/>
              </w:rPr>
              <w:t>,</w:t>
            </w:r>
            <w:r w:rsidRPr="009E34A0">
              <w:rPr>
                <w:rFonts w:ascii="TH SarabunPSK" w:hAnsi="TH SarabunPSK" w:cs="TH SarabunPSK"/>
                <w:b/>
                <w:bCs/>
                <w:sz w:val="32"/>
                <w:szCs w:val="32"/>
              </w:rPr>
              <w:t xml:space="preserve"> Prevention &amp; Protection Excellence </w:t>
            </w:r>
          </w:p>
          <w:p w:rsidR="00D32FA4" w:rsidRPr="009E34A0" w:rsidRDefault="00D32FA4" w:rsidP="0004665E">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rPr>
              <w:t>(</w:t>
            </w:r>
            <w:r w:rsidRPr="009E34A0">
              <w:rPr>
                <w:rFonts w:ascii="TH SarabunPSK" w:hAnsi="TH SarabunPSK" w:cs="TH SarabunPSK"/>
                <w:b/>
                <w:bCs/>
                <w:sz w:val="32"/>
                <w:szCs w:val="32"/>
                <w:cs/>
              </w:rPr>
              <w:t>ยุทธศาสตร์ด้านส่งเสริมสุขภาพ ป้องกันโรค และคุ้มครองผู้บริโภคเป็นเลิศ)</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แผนที่</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cs/>
              </w:rPr>
              <w:t>1. การพัฒนาคุณภาพชีวิตคนไทยทุกกลุ่มวัย (ด้านสุขภาพ)</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โครงการที่</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cs/>
              </w:rPr>
              <w:t>1. โครงการพัฒนาและสร้างเสริมศักยภาพคนไทยกลุ่มสตรีและเด็กปฐมวัย</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ระดับการแสดงผล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cs/>
              </w:rPr>
              <w:t>ประเทศ</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ชื่อตัวชี้วัด</w:t>
            </w:r>
            <w:r w:rsidR="002F1704" w:rsidRPr="009E34A0">
              <w:rPr>
                <w:rFonts w:ascii="TH SarabunPSK" w:hAnsi="TH SarabunPSK" w:cs="TH SarabunPSK"/>
                <w:b/>
                <w:bCs/>
                <w:sz w:val="32"/>
                <w:szCs w:val="32"/>
                <w:cs/>
              </w:rPr>
              <w:t>เชิงปริมาณ</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sz w:val="32"/>
                <w:szCs w:val="32"/>
                <w:cs/>
              </w:rPr>
            </w:pPr>
            <w:r w:rsidRPr="009E34A0">
              <w:rPr>
                <w:rFonts w:ascii="TH SarabunPSK" w:hAnsi="TH SarabunPSK" w:cs="TH SarabunPSK"/>
                <w:b/>
                <w:bCs/>
                <w:sz w:val="32"/>
                <w:szCs w:val="32"/>
                <w:cs/>
              </w:rPr>
              <w:t>2</w:t>
            </w:r>
            <w:r w:rsidRPr="009E34A0">
              <w:rPr>
                <w:rFonts w:ascii="TH SarabunPSK" w:hAnsi="TH SarabunPSK" w:cs="TH SarabunPSK"/>
                <w:b/>
                <w:bCs/>
                <w:sz w:val="32"/>
                <w:szCs w:val="32"/>
              </w:rPr>
              <w:t xml:space="preserve">. </w:t>
            </w:r>
            <w:r w:rsidRPr="009E34A0">
              <w:rPr>
                <w:rFonts w:ascii="TH SarabunPSK" w:hAnsi="TH SarabunPSK" w:cs="TH SarabunPSK"/>
                <w:b/>
                <w:bCs/>
                <w:sz w:val="32"/>
                <w:szCs w:val="32"/>
                <w:cs/>
              </w:rPr>
              <w:t>อัตราส่วนการตายมารดาไทย</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คำนิยาม</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ind w:left="-79" w:right="26"/>
              <w:jc w:val="thaiDistribute"/>
              <w:rPr>
                <w:rFonts w:ascii="TH SarabunPSK" w:hAnsi="TH SarabunPSK" w:cs="TH SarabunPSK"/>
                <w:b/>
                <w:bCs/>
                <w:spacing w:val="-6"/>
                <w:sz w:val="32"/>
                <w:szCs w:val="32"/>
                <w:cs/>
              </w:rPr>
            </w:pPr>
            <w:r w:rsidRPr="009E34A0">
              <w:rPr>
                <w:rFonts w:ascii="TH SarabunPSK" w:hAnsi="TH SarabunPSK" w:cs="TH SarabunPSK"/>
                <w:b/>
                <w:bCs/>
                <w:spacing w:val="-6"/>
                <w:sz w:val="32"/>
                <w:szCs w:val="32"/>
                <w:cs/>
              </w:rPr>
              <w:t xml:space="preserve">การตายมารดา หมายถึง </w:t>
            </w:r>
            <w:r w:rsidRPr="009E34A0">
              <w:rPr>
                <w:rFonts w:ascii="TH SarabunPSK" w:hAnsi="TH SarabunPSK" w:cs="TH SarabunPSK"/>
                <w:spacing w:val="-6"/>
                <w:sz w:val="32"/>
                <w:szCs w:val="32"/>
                <w:cs/>
              </w:rPr>
              <w:t>การตายของมารดาไทยตั้งแต่ขณะตั้งครรภ์ คลอดและหลังคลอด ภายใน 42 วัน ไม่ว่าอายุครรภ์จะเป็นเท่าใดหรือการตั้งครรภ์ที่ตำแหน่งใด จากสาเหตุที่เกี่ยวข้องหรือก่อให้เกิดความรุนแรงขึ้น จากการตั้งครรภ์และ/หรือการดูแลรักษาขณะตั้งครรภ์ คลอด และหลังคลอด แต่ไม่ใช่จากอุบัติเหตุต่อการเกิดมีชีพแสนคน</w:t>
            </w:r>
          </w:p>
        </w:tc>
      </w:tr>
      <w:tr w:rsidR="00D32FA4" w:rsidRPr="009E34A0" w:rsidTr="0004665E">
        <w:tc>
          <w:tcPr>
            <w:tcW w:w="10349" w:type="dxa"/>
            <w:gridSpan w:val="2"/>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 xml:space="preserve">เกณฑ์เป้าหมาย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43"/>
              <w:gridCol w:w="1843"/>
              <w:gridCol w:w="1843"/>
              <w:gridCol w:w="1843"/>
            </w:tblGrid>
            <w:tr w:rsidR="00D32FA4" w:rsidRPr="009E34A0" w:rsidTr="0004665E">
              <w:trPr>
                <w:jc w:val="center"/>
              </w:trPr>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61</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62</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63</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cs/>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64</w:t>
                  </w:r>
                </w:p>
              </w:tc>
            </w:tr>
            <w:tr w:rsidR="00D32FA4" w:rsidRPr="009E34A0" w:rsidTr="0004665E">
              <w:trPr>
                <w:jc w:val="center"/>
              </w:trPr>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 xml:space="preserve">ไม่เกิน </w:t>
                  </w:r>
                  <w:r w:rsidRPr="009E34A0">
                    <w:rPr>
                      <w:rFonts w:ascii="TH SarabunPSK" w:hAnsi="TH SarabunPSK" w:cs="TH SarabunPSK"/>
                      <w:sz w:val="32"/>
                      <w:szCs w:val="32"/>
                    </w:rPr>
                    <w:t>20</w:t>
                  </w:r>
                  <w:r w:rsidRPr="009E34A0">
                    <w:rPr>
                      <w:rFonts w:ascii="TH SarabunPSK" w:hAnsi="TH SarabunPSK" w:cs="TH SarabunPSK"/>
                      <w:sz w:val="32"/>
                      <w:szCs w:val="32"/>
                      <w:cs/>
                    </w:rPr>
                    <w:t xml:space="preserve"> ต่อ</w:t>
                  </w:r>
                </w:p>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การเกิดมีชีพแสนคน</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ไม่เกิน 17 ต่อ</w:t>
                  </w:r>
                </w:p>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การเกิดมีชีพแสนคน</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ไม่เกิน 1</w:t>
                  </w:r>
                  <w:r w:rsidRPr="009E34A0">
                    <w:rPr>
                      <w:rFonts w:ascii="TH SarabunPSK" w:hAnsi="TH SarabunPSK" w:cs="TH SarabunPSK"/>
                      <w:sz w:val="32"/>
                      <w:szCs w:val="32"/>
                    </w:rPr>
                    <w:t>7</w:t>
                  </w:r>
                  <w:r w:rsidRPr="009E34A0">
                    <w:rPr>
                      <w:rFonts w:ascii="TH SarabunPSK" w:hAnsi="TH SarabunPSK" w:cs="TH SarabunPSK"/>
                      <w:sz w:val="32"/>
                      <w:szCs w:val="32"/>
                      <w:cs/>
                    </w:rPr>
                    <w:t xml:space="preserve"> ต่อ</w:t>
                  </w:r>
                </w:p>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การเกิดมีชีพแสนคน</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ไม่เกิน 15 ต่อ</w:t>
                  </w:r>
                </w:p>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การเกิดมีชีพแสนคน</w:t>
                  </w:r>
                </w:p>
              </w:tc>
            </w:tr>
          </w:tbl>
          <w:p w:rsidR="00D32FA4" w:rsidRPr="009E34A0" w:rsidRDefault="00D32FA4" w:rsidP="0004665E">
            <w:pPr>
              <w:spacing w:after="0" w:line="240" w:lineRule="auto"/>
              <w:rPr>
                <w:rFonts w:ascii="TH SarabunPSK" w:hAnsi="TH SarabunPSK" w:cs="TH SarabunPSK"/>
                <w:sz w:val="32"/>
                <w:szCs w:val="32"/>
                <w:lang w:val="en-GB"/>
              </w:rPr>
            </w:pP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lastRenderedPageBreak/>
              <w:t>วัตถุประสงค์</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lang w:val="en-GB"/>
              </w:rPr>
            </w:pPr>
            <w:r w:rsidRPr="009E34A0">
              <w:rPr>
                <w:rFonts w:ascii="TH SarabunPSK" w:hAnsi="TH SarabunPSK" w:cs="TH SarabunPSK"/>
                <w:sz w:val="32"/>
                <w:szCs w:val="32"/>
                <w:cs/>
                <w:lang w:val="en-GB"/>
              </w:rPr>
              <w:t>1. พัฒนาระบบบริการของสถานบริการสาธารณสุขทุกระดับให้ได้มาตรฐานอนามัยแม่และ</w:t>
            </w:r>
          </w:p>
          <w:p w:rsidR="00D32FA4" w:rsidRPr="009E34A0" w:rsidRDefault="00D32FA4" w:rsidP="0004665E">
            <w:pPr>
              <w:spacing w:after="0" w:line="240" w:lineRule="auto"/>
              <w:rPr>
                <w:rFonts w:ascii="TH SarabunPSK" w:hAnsi="TH SarabunPSK" w:cs="TH SarabunPSK"/>
                <w:sz w:val="32"/>
                <w:szCs w:val="32"/>
                <w:lang w:val="en-GB"/>
              </w:rPr>
            </w:pPr>
            <w:r w:rsidRPr="009E34A0">
              <w:rPr>
                <w:rFonts w:ascii="TH SarabunPSK" w:hAnsi="TH SarabunPSK" w:cs="TH SarabunPSK"/>
                <w:sz w:val="32"/>
                <w:szCs w:val="32"/>
                <w:cs/>
                <w:lang w:val="en-GB"/>
              </w:rPr>
              <w:t xml:space="preserve">    เด็กคุณภาพ</w:t>
            </w:r>
          </w:p>
          <w:p w:rsidR="00D32FA4" w:rsidRPr="009E34A0" w:rsidRDefault="00D32FA4" w:rsidP="0004665E">
            <w:pPr>
              <w:spacing w:after="0" w:line="240" w:lineRule="auto"/>
              <w:rPr>
                <w:rFonts w:ascii="TH SarabunPSK" w:hAnsi="TH SarabunPSK" w:cs="TH SarabunPSK"/>
                <w:sz w:val="32"/>
                <w:szCs w:val="32"/>
                <w:lang w:val="en-GB"/>
              </w:rPr>
            </w:pPr>
            <w:r w:rsidRPr="009E34A0">
              <w:rPr>
                <w:rFonts w:ascii="TH SarabunPSK" w:hAnsi="TH SarabunPSK" w:cs="TH SarabunPSK"/>
                <w:sz w:val="32"/>
                <w:szCs w:val="32"/>
                <w:cs/>
                <w:lang w:val="en-GB"/>
              </w:rPr>
              <w:t xml:space="preserve">2. เฝ้าระวังหญิงช่วงตั้งครรภ์ คลอด และหลังคลอดเพื่อลดการตายของมารดาจากการ   </w:t>
            </w:r>
          </w:p>
          <w:p w:rsidR="00D32FA4" w:rsidRPr="009E34A0" w:rsidRDefault="00D32FA4" w:rsidP="0004665E">
            <w:pPr>
              <w:tabs>
                <w:tab w:val="left" w:pos="175"/>
              </w:tabs>
              <w:spacing w:after="0" w:line="240" w:lineRule="auto"/>
              <w:rPr>
                <w:rFonts w:ascii="TH SarabunPSK" w:hAnsi="TH SarabunPSK" w:cs="TH SarabunPSK"/>
                <w:sz w:val="32"/>
                <w:szCs w:val="32"/>
                <w:lang w:val="en-GB"/>
              </w:rPr>
            </w:pPr>
            <w:r w:rsidRPr="009E34A0">
              <w:rPr>
                <w:rFonts w:ascii="TH SarabunPSK" w:hAnsi="TH SarabunPSK" w:cs="TH SarabunPSK"/>
                <w:sz w:val="32"/>
                <w:szCs w:val="32"/>
                <w:cs/>
                <w:lang w:val="en-GB"/>
              </w:rPr>
              <w:t xml:space="preserve">    ตั้งครรภ์และการคลอดอย่างมีประสิทธิภาพ</w:t>
            </w:r>
          </w:p>
          <w:p w:rsidR="00D32FA4" w:rsidRPr="009E34A0" w:rsidRDefault="00D32FA4" w:rsidP="0004665E">
            <w:pPr>
              <w:tabs>
                <w:tab w:val="left" w:pos="175"/>
              </w:tabs>
              <w:spacing w:after="0" w:line="240" w:lineRule="auto"/>
              <w:rPr>
                <w:rFonts w:ascii="TH SarabunPSK" w:hAnsi="TH SarabunPSK" w:cs="TH SarabunPSK"/>
                <w:sz w:val="32"/>
                <w:szCs w:val="32"/>
                <w:cs/>
                <w:lang w:val="en-GB"/>
              </w:rPr>
            </w:pPr>
            <w:r w:rsidRPr="009E34A0">
              <w:rPr>
                <w:rFonts w:ascii="TH SarabunPSK" w:hAnsi="TH SarabunPSK" w:cs="TH SarabunPSK"/>
                <w:sz w:val="32"/>
                <w:szCs w:val="32"/>
                <w:cs/>
                <w:lang w:val="en-GB"/>
              </w:rPr>
              <w:t>3.</w:t>
            </w:r>
            <w:r w:rsidRPr="009E34A0">
              <w:rPr>
                <w:rFonts w:ascii="TH SarabunPSK" w:hAnsi="TH SarabunPSK" w:cs="TH SarabunPSK"/>
                <w:sz w:val="32"/>
                <w:szCs w:val="32"/>
                <w:cs/>
                <w:lang w:val="en-GB"/>
              </w:rPr>
              <w:tab/>
              <w:t xml:space="preserve"> จัดระบบการส่งต่อหญิงตั้งครรภ์ภาวะฉุกเฉินอย่างมีประสิทธิภาพ</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ประชากรกลุ่มเป้าหมาย</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cs/>
                <w:lang w:val="en-GB"/>
              </w:rPr>
            </w:pPr>
            <w:r w:rsidRPr="009E34A0">
              <w:rPr>
                <w:rFonts w:ascii="TH SarabunPSK" w:hAnsi="TH SarabunPSK" w:cs="TH SarabunPSK"/>
                <w:sz w:val="32"/>
                <w:szCs w:val="32"/>
                <w:cs/>
              </w:rPr>
              <w:t>หญิงตั้งครรภ์ คลอด และหลังคลอดภายใน 42 วัน</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วิธีการจัดเก็บข้อมูล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tabs>
                <w:tab w:val="left" w:pos="175"/>
              </w:tabs>
              <w:spacing w:after="0" w:line="240" w:lineRule="auto"/>
              <w:rPr>
                <w:rFonts w:ascii="TH SarabunPSK" w:hAnsi="TH SarabunPSK" w:cs="TH SarabunPSK"/>
                <w:sz w:val="32"/>
                <w:szCs w:val="32"/>
              </w:rPr>
            </w:pPr>
            <w:r w:rsidRPr="009E34A0">
              <w:rPr>
                <w:rFonts w:ascii="TH SarabunPSK" w:hAnsi="TH SarabunPSK" w:cs="TH SarabunPSK"/>
                <w:sz w:val="32"/>
                <w:szCs w:val="32"/>
              </w:rPr>
              <w:t>1.</w:t>
            </w:r>
            <w:r w:rsidRPr="009E34A0">
              <w:rPr>
                <w:rFonts w:ascii="TH SarabunPSK" w:hAnsi="TH SarabunPSK" w:cs="TH SarabunPSK"/>
                <w:sz w:val="32"/>
                <w:szCs w:val="32"/>
                <w:cs/>
              </w:rPr>
              <w:t xml:space="preserve"> สถานบริการสาธารณสุขแจ้งข้อมูลการตายมารดาแก่สำนักงานสาธารณสุขจังหวัด   </w:t>
            </w:r>
          </w:p>
          <w:p w:rsidR="00D32FA4" w:rsidRPr="009E34A0" w:rsidRDefault="00D32FA4" w:rsidP="0004665E">
            <w:pPr>
              <w:tabs>
                <w:tab w:val="left" w:pos="175"/>
              </w:tabs>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ภายใน </w:t>
            </w:r>
            <w:r w:rsidRPr="009E34A0">
              <w:rPr>
                <w:rFonts w:ascii="TH SarabunPSK" w:hAnsi="TH SarabunPSK" w:cs="TH SarabunPSK"/>
                <w:sz w:val="32"/>
                <w:szCs w:val="32"/>
              </w:rPr>
              <w:t>24</w:t>
            </w:r>
            <w:r w:rsidRPr="009E34A0">
              <w:rPr>
                <w:rFonts w:ascii="TH SarabunPSK" w:hAnsi="TH SarabunPSK" w:cs="TH SarabunPSK"/>
                <w:sz w:val="32"/>
                <w:szCs w:val="32"/>
                <w:cs/>
              </w:rPr>
              <w:t xml:space="preserve"> ชั่วโมง</w:t>
            </w:r>
          </w:p>
          <w:p w:rsidR="00D32FA4" w:rsidRPr="009E34A0" w:rsidRDefault="00D32FA4" w:rsidP="0004665E">
            <w:pPr>
              <w:tabs>
                <w:tab w:val="left" w:pos="175"/>
              </w:tabs>
              <w:spacing w:after="0" w:line="240" w:lineRule="auto"/>
              <w:rPr>
                <w:rFonts w:ascii="TH SarabunPSK" w:hAnsi="TH SarabunPSK" w:cs="TH SarabunPSK"/>
                <w:sz w:val="32"/>
                <w:szCs w:val="32"/>
              </w:rPr>
            </w:pPr>
            <w:r w:rsidRPr="009E34A0">
              <w:rPr>
                <w:rFonts w:ascii="TH SarabunPSK" w:hAnsi="TH SarabunPSK" w:cs="TH SarabunPSK"/>
                <w:sz w:val="32"/>
                <w:szCs w:val="32"/>
              </w:rPr>
              <w:t>2.</w:t>
            </w:r>
            <w:r w:rsidRPr="009E34A0">
              <w:rPr>
                <w:rFonts w:ascii="TH SarabunPSK" w:hAnsi="TH SarabunPSK" w:cs="TH SarabunPSK"/>
                <w:sz w:val="32"/>
                <w:szCs w:val="32"/>
                <w:cs/>
              </w:rPr>
              <w:t xml:space="preserve"> สถานบริการสาธารณสุขส่งแบบสอบสวนการตายมาดา (ก</w:t>
            </w:r>
            <w:r w:rsidRPr="009E34A0">
              <w:rPr>
                <w:rFonts w:ascii="TH SarabunPSK" w:hAnsi="TH SarabunPSK" w:cs="TH SarabunPSK"/>
                <w:sz w:val="32"/>
                <w:szCs w:val="32"/>
              </w:rPr>
              <w:t>1</w:t>
            </w:r>
            <w:r w:rsidRPr="009E34A0">
              <w:rPr>
                <w:rFonts w:ascii="TH SarabunPSK" w:hAnsi="TH SarabunPSK" w:cs="TH SarabunPSK"/>
                <w:sz w:val="32"/>
                <w:szCs w:val="32"/>
                <w:cs/>
              </w:rPr>
              <w:t>หรือ</w:t>
            </w:r>
            <w:r w:rsidRPr="009E34A0">
              <w:rPr>
                <w:rFonts w:ascii="TH SarabunPSK" w:hAnsi="TH SarabunPSK" w:cs="TH SarabunPSK"/>
                <w:sz w:val="32"/>
                <w:szCs w:val="32"/>
              </w:rPr>
              <w:t xml:space="preserve"> CE</w:t>
            </w:r>
            <w:r w:rsidRPr="009E34A0">
              <w:rPr>
                <w:rFonts w:ascii="TH SarabunPSK" w:hAnsi="TH SarabunPSK" w:cs="TH SarabunPSK"/>
                <w:sz w:val="32"/>
                <w:szCs w:val="32"/>
                <w:cs/>
              </w:rPr>
              <w:t xml:space="preserve">) แก่สำนักงาน  </w:t>
            </w:r>
          </w:p>
          <w:p w:rsidR="00D32FA4" w:rsidRPr="009E34A0" w:rsidRDefault="00D32FA4" w:rsidP="0004665E">
            <w:pPr>
              <w:tabs>
                <w:tab w:val="left" w:pos="175"/>
              </w:tabs>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สาธารณสุขจังหวัด</w:t>
            </w:r>
          </w:p>
          <w:p w:rsidR="00D32FA4" w:rsidRPr="009E34A0" w:rsidRDefault="00D32FA4" w:rsidP="0004665E">
            <w:pPr>
              <w:tabs>
                <w:tab w:val="left" w:pos="175"/>
              </w:tabs>
              <w:spacing w:after="0" w:line="240" w:lineRule="auto"/>
              <w:rPr>
                <w:rFonts w:ascii="TH SarabunPSK" w:hAnsi="TH SarabunPSK" w:cs="TH SarabunPSK"/>
                <w:sz w:val="32"/>
                <w:szCs w:val="32"/>
              </w:rPr>
            </w:pPr>
            <w:r w:rsidRPr="009E34A0">
              <w:rPr>
                <w:rFonts w:ascii="TH SarabunPSK" w:hAnsi="TH SarabunPSK" w:cs="TH SarabunPSK"/>
                <w:sz w:val="32"/>
                <w:szCs w:val="32"/>
              </w:rPr>
              <w:t>3.</w:t>
            </w:r>
            <w:r w:rsidRPr="009E34A0">
              <w:rPr>
                <w:rFonts w:ascii="TH SarabunPSK" w:hAnsi="TH SarabunPSK" w:cs="TH SarabunPSK"/>
                <w:sz w:val="32"/>
                <w:szCs w:val="32"/>
                <w:cs/>
              </w:rPr>
              <w:t xml:space="preserve"> สำนักงานสาธารณสุขจังหวัดรายงานการตายมาดาแก่ศูนย์อนามัย </w:t>
            </w:r>
          </w:p>
          <w:p w:rsidR="00D32FA4" w:rsidRPr="009E34A0" w:rsidRDefault="00D32FA4" w:rsidP="0004665E">
            <w:pPr>
              <w:tabs>
                <w:tab w:val="left" w:pos="175"/>
              </w:tabs>
              <w:spacing w:after="0" w:line="240" w:lineRule="auto"/>
              <w:rPr>
                <w:rFonts w:ascii="TH SarabunPSK" w:hAnsi="TH SarabunPSK" w:cs="TH SarabunPSK"/>
                <w:sz w:val="32"/>
                <w:szCs w:val="32"/>
                <w:cs/>
              </w:rPr>
            </w:pPr>
            <w:r w:rsidRPr="009E34A0">
              <w:rPr>
                <w:rFonts w:ascii="TH SarabunPSK" w:hAnsi="TH SarabunPSK" w:cs="TH SarabunPSK"/>
                <w:sz w:val="32"/>
                <w:szCs w:val="32"/>
              </w:rPr>
              <w:t>4</w:t>
            </w:r>
            <w:r w:rsidRPr="009E34A0">
              <w:rPr>
                <w:rFonts w:ascii="TH SarabunPSK" w:hAnsi="TH SarabunPSK" w:cs="TH SarabunPSK"/>
                <w:sz w:val="32"/>
                <w:szCs w:val="32"/>
                <w:cs/>
              </w:rPr>
              <w:t xml:space="preserve">. ศูนย์อนามัยรายงานการตายมารดาต่อกรมอนามัยภายใน </w:t>
            </w:r>
            <w:r w:rsidRPr="009E34A0">
              <w:rPr>
                <w:rFonts w:ascii="TH SarabunPSK" w:hAnsi="TH SarabunPSK" w:cs="TH SarabunPSK"/>
                <w:sz w:val="32"/>
                <w:szCs w:val="32"/>
              </w:rPr>
              <w:t>30</w:t>
            </w:r>
            <w:r w:rsidRPr="009E34A0">
              <w:rPr>
                <w:rFonts w:ascii="TH SarabunPSK" w:hAnsi="TH SarabunPSK" w:cs="TH SarabunPSK"/>
                <w:sz w:val="32"/>
                <w:szCs w:val="32"/>
                <w:cs/>
              </w:rPr>
              <w:t xml:space="preserve"> วัน</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แหล่งข้อมูล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sz w:val="32"/>
                <w:szCs w:val="32"/>
                <w:cs/>
              </w:rPr>
            </w:pPr>
            <w:r w:rsidRPr="009E34A0">
              <w:rPr>
                <w:rFonts w:ascii="TH SarabunPSK" w:hAnsi="TH SarabunPSK" w:cs="TH SarabunPSK"/>
                <w:sz w:val="32"/>
                <w:szCs w:val="32"/>
                <w:cs/>
              </w:rPr>
              <w:t>สถานบริการสาธารณสุข สำนักงานสาธารณสุขจังหวัด</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รายการข้อมูล 1</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A = </w:t>
            </w:r>
            <w:r w:rsidRPr="009E34A0">
              <w:rPr>
                <w:rFonts w:ascii="TH SarabunPSK" w:hAnsi="TH SarabunPSK" w:cs="TH SarabunPSK"/>
                <w:sz w:val="32"/>
                <w:szCs w:val="32"/>
                <w:cs/>
              </w:rPr>
              <w:t xml:space="preserve">จำนวนมารดาตายระหว่างการตั้งครรภ์ การคลอด หลังคลอด 42 วันหลังคลอด </w:t>
            </w:r>
          </w:p>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cs/>
              </w:rPr>
              <w:t xml:space="preserve">      ทุกสาเหตุยกเว้นอุบัติเหตุในช่วงเวลาที่กำหนด</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รายการข้อมูล 2</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tabs>
                <w:tab w:val="left" w:pos="2826"/>
              </w:tabs>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B = </w:t>
            </w:r>
            <w:r w:rsidRPr="009E34A0">
              <w:rPr>
                <w:rFonts w:ascii="TH SarabunPSK" w:hAnsi="TH SarabunPSK" w:cs="TH SarabunPSK"/>
                <w:sz w:val="32"/>
                <w:szCs w:val="32"/>
                <w:cs/>
              </w:rPr>
              <w:t>จำนวนการเกิดมีชีพทั้งหมดในช่วงเวลาเดียวกัน</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 xml:space="preserve">สูตรคำนวณตัวชี้วัด </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ind w:right="26"/>
              <w:jc w:val="thaiDistribute"/>
              <w:rPr>
                <w:rFonts w:ascii="TH SarabunPSK" w:hAnsi="TH SarabunPSK" w:cs="TH SarabunPSK"/>
                <w:b/>
                <w:bCs/>
                <w:sz w:val="32"/>
                <w:szCs w:val="32"/>
                <w:cs/>
              </w:rPr>
            </w:pPr>
            <w:r w:rsidRPr="009E34A0">
              <w:rPr>
                <w:rFonts w:ascii="TH SarabunPSK" w:hAnsi="TH SarabunPSK" w:cs="TH SarabunPSK"/>
                <w:sz w:val="32"/>
                <w:szCs w:val="32"/>
                <w:cs/>
              </w:rPr>
              <w:t>(</w:t>
            </w:r>
            <w:r w:rsidRPr="009E34A0">
              <w:rPr>
                <w:rFonts w:ascii="TH SarabunPSK" w:hAnsi="TH SarabunPSK" w:cs="TH SarabunPSK"/>
                <w:sz w:val="32"/>
                <w:szCs w:val="32"/>
              </w:rPr>
              <w:t>A/B</w:t>
            </w:r>
            <w:r w:rsidRPr="009E34A0">
              <w:rPr>
                <w:rFonts w:ascii="TH SarabunPSK" w:hAnsi="TH SarabunPSK" w:cs="TH SarabunPSK"/>
                <w:sz w:val="32"/>
                <w:szCs w:val="32"/>
                <w:cs/>
              </w:rPr>
              <w:t>)</w:t>
            </w:r>
            <w:r w:rsidRPr="009E34A0">
              <w:rPr>
                <w:rFonts w:ascii="TH SarabunPSK" w:hAnsi="TH SarabunPSK" w:cs="TH SarabunPSK"/>
                <w:sz w:val="32"/>
                <w:szCs w:val="32"/>
              </w:rPr>
              <w:t xml:space="preserve"> x </w:t>
            </w:r>
            <w:r w:rsidRPr="009E34A0">
              <w:rPr>
                <w:rFonts w:ascii="TH SarabunPSK" w:hAnsi="TH SarabunPSK" w:cs="TH SarabunPSK"/>
                <w:sz w:val="32"/>
                <w:szCs w:val="32"/>
                <w:cs/>
              </w:rPr>
              <w:t>100,000</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ระยะเวลาประเมินผล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ind w:right="26"/>
              <w:jc w:val="thaiDistribute"/>
              <w:rPr>
                <w:rFonts w:ascii="TH SarabunPSK" w:hAnsi="TH SarabunPSK" w:cs="TH SarabunPSK"/>
                <w:b/>
                <w:bCs/>
                <w:sz w:val="32"/>
                <w:szCs w:val="32"/>
                <w:cs/>
              </w:rPr>
            </w:pPr>
            <w:r w:rsidRPr="009E34A0">
              <w:rPr>
                <w:rFonts w:ascii="TH SarabunPSK" w:hAnsi="TH SarabunPSK" w:cs="TH SarabunPSK"/>
                <w:sz w:val="32"/>
                <w:szCs w:val="32"/>
                <w:cs/>
              </w:rPr>
              <w:t>ไตรมาส 1, 2, 3 และ 4</w:t>
            </w:r>
          </w:p>
        </w:tc>
      </w:tr>
      <w:tr w:rsidR="00D32FA4" w:rsidRPr="009E34A0" w:rsidTr="000466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33"/>
        </w:trPr>
        <w:tc>
          <w:tcPr>
            <w:tcW w:w="10349" w:type="dxa"/>
            <w:gridSpan w:val="2"/>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เกณฑ์การประเมิน</w:t>
            </w: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ปี 2561</w:t>
            </w:r>
            <w:r w:rsidRPr="009E34A0">
              <w:rPr>
                <w:rFonts w:ascii="TH SarabunPSK" w:hAnsi="TH SarabunPSK" w:cs="TH SarabunPSK"/>
                <w:b/>
                <w:bCs/>
                <w:sz w:val="32"/>
                <w:szCs w:val="32"/>
              </w:rPr>
              <w:t>:</w:t>
            </w:r>
          </w:p>
          <w:tbl>
            <w:tblPr>
              <w:tblpPr w:leftFromText="180" w:rightFromText="180" w:vertAnchor="text" w:horzAnchor="margin" w:tblpXSpec="center" w:tblpY="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5"/>
              <w:gridCol w:w="2410"/>
              <w:gridCol w:w="2410"/>
              <w:gridCol w:w="2126"/>
            </w:tblGrid>
            <w:tr w:rsidR="00D32FA4" w:rsidRPr="009E34A0" w:rsidTr="0004665E">
              <w:tc>
                <w:tcPr>
                  <w:tcW w:w="2405" w:type="dxa"/>
                  <w:shd w:val="clear" w:color="auto" w:fill="auto"/>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2410" w:type="dxa"/>
                  <w:shd w:val="clear" w:color="auto" w:fill="auto"/>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2410" w:type="dxa"/>
                  <w:shd w:val="clear" w:color="auto" w:fill="auto"/>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9เดือน</w:t>
                  </w:r>
                </w:p>
              </w:tc>
              <w:tc>
                <w:tcPr>
                  <w:tcW w:w="2126" w:type="dxa"/>
                  <w:shd w:val="clear" w:color="auto" w:fill="auto"/>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12เดือน</w:t>
                  </w:r>
                </w:p>
              </w:tc>
            </w:tr>
            <w:tr w:rsidR="00D32FA4" w:rsidRPr="009E34A0" w:rsidTr="0004665E">
              <w:tc>
                <w:tcPr>
                  <w:tcW w:w="2405" w:type="dxa"/>
                  <w:shd w:val="clear" w:color="auto" w:fill="auto"/>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w:t>
                  </w:r>
                </w:p>
              </w:tc>
              <w:tc>
                <w:tcPr>
                  <w:tcW w:w="2410" w:type="dxa"/>
                  <w:shd w:val="clear" w:color="auto" w:fill="auto"/>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w:t>
                  </w:r>
                </w:p>
              </w:tc>
              <w:tc>
                <w:tcPr>
                  <w:tcW w:w="2410" w:type="dxa"/>
                  <w:shd w:val="clear" w:color="auto" w:fill="auto"/>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w:t>
                  </w:r>
                </w:p>
              </w:tc>
              <w:tc>
                <w:tcPr>
                  <w:tcW w:w="2126" w:type="dxa"/>
                  <w:shd w:val="clear" w:color="auto" w:fill="auto"/>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 xml:space="preserve">ไม่เกิน </w:t>
                  </w:r>
                  <w:r w:rsidRPr="009E34A0">
                    <w:rPr>
                      <w:rFonts w:ascii="TH SarabunPSK" w:hAnsi="TH SarabunPSK" w:cs="TH SarabunPSK"/>
                      <w:sz w:val="32"/>
                      <w:szCs w:val="32"/>
                    </w:rPr>
                    <w:t>20</w:t>
                  </w:r>
                  <w:r w:rsidRPr="009E34A0">
                    <w:rPr>
                      <w:rFonts w:ascii="TH SarabunPSK" w:hAnsi="TH SarabunPSK" w:cs="TH SarabunPSK"/>
                      <w:sz w:val="32"/>
                      <w:szCs w:val="32"/>
                      <w:cs/>
                    </w:rPr>
                    <w:t xml:space="preserve"> ต่อ</w:t>
                  </w:r>
                </w:p>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การเกิดมีชีพแสนคน</w:t>
                  </w:r>
                </w:p>
              </w:tc>
            </w:tr>
          </w:tbl>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ปี 2562</w:t>
            </w:r>
            <w:r w:rsidRPr="009E34A0">
              <w:rPr>
                <w:rFonts w:ascii="TH SarabunPSK" w:hAnsi="TH SarabunPSK" w:cs="TH SarabunPSK"/>
                <w:b/>
                <w:bCs/>
                <w:sz w:val="32"/>
                <w:szCs w:val="32"/>
              </w:rPr>
              <w:t>:</w:t>
            </w:r>
          </w:p>
          <w:tbl>
            <w:tblPr>
              <w:tblpPr w:leftFromText="180" w:rightFromText="180" w:vertAnchor="text" w:horzAnchor="margin" w:tblpXSpec="center" w:tblpY="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5"/>
              <w:gridCol w:w="2410"/>
              <w:gridCol w:w="2410"/>
              <w:gridCol w:w="2126"/>
            </w:tblGrid>
            <w:tr w:rsidR="00D32FA4" w:rsidRPr="009E34A0" w:rsidTr="0004665E">
              <w:tc>
                <w:tcPr>
                  <w:tcW w:w="2405" w:type="dxa"/>
                  <w:shd w:val="clear" w:color="auto" w:fill="auto"/>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2410" w:type="dxa"/>
                  <w:shd w:val="clear" w:color="auto" w:fill="auto"/>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2410" w:type="dxa"/>
                  <w:shd w:val="clear" w:color="auto" w:fill="auto"/>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9เดือน</w:t>
                  </w:r>
                </w:p>
              </w:tc>
              <w:tc>
                <w:tcPr>
                  <w:tcW w:w="2126" w:type="dxa"/>
                  <w:shd w:val="clear" w:color="auto" w:fill="auto"/>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12เดือน</w:t>
                  </w:r>
                </w:p>
              </w:tc>
            </w:tr>
            <w:tr w:rsidR="00D32FA4" w:rsidRPr="009E34A0" w:rsidTr="0004665E">
              <w:tc>
                <w:tcPr>
                  <w:tcW w:w="2405" w:type="dxa"/>
                  <w:shd w:val="clear" w:color="auto" w:fill="auto"/>
                </w:tcPr>
                <w:p w:rsidR="00D32FA4" w:rsidRPr="009E34A0" w:rsidRDefault="00D32FA4" w:rsidP="0004665E">
                  <w:pPr>
                    <w:spacing w:after="0" w:line="240" w:lineRule="auto"/>
                    <w:jc w:val="center"/>
                    <w:rPr>
                      <w:rFonts w:ascii="TH SarabunPSK" w:hAnsi="TH SarabunPSK" w:cs="TH SarabunPSK"/>
                      <w:b/>
                      <w:bCs/>
                      <w:sz w:val="32"/>
                      <w:szCs w:val="32"/>
                      <w:cs/>
                    </w:rPr>
                  </w:pPr>
                  <w:r w:rsidRPr="009E34A0">
                    <w:rPr>
                      <w:rFonts w:ascii="TH SarabunPSK" w:hAnsi="TH SarabunPSK" w:cs="TH SarabunPSK"/>
                      <w:b/>
                      <w:bCs/>
                      <w:sz w:val="32"/>
                      <w:szCs w:val="32"/>
                    </w:rPr>
                    <w:t>-</w:t>
                  </w:r>
                </w:p>
              </w:tc>
              <w:tc>
                <w:tcPr>
                  <w:tcW w:w="2410" w:type="dxa"/>
                  <w:shd w:val="clear" w:color="auto" w:fill="auto"/>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w:t>
                  </w:r>
                </w:p>
              </w:tc>
              <w:tc>
                <w:tcPr>
                  <w:tcW w:w="2410" w:type="dxa"/>
                  <w:shd w:val="clear" w:color="auto" w:fill="auto"/>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w:t>
                  </w:r>
                </w:p>
              </w:tc>
              <w:tc>
                <w:tcPr>
                  <w:tcW w:w="2126" w:type="dxa"/>
                  <w:shd w:val="clear" w:color="auto" w:fill="auto"/>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 xml:space="preserve">ไม่เกิน </w:t>
                  </w:r>
                  <w:r w:rsidRPr="009E34A0">
                    <w:rPr>
                      <w:rFonts w:ascii="TH SarabunPSK" w:hAnsi="TH SarabunPSK" w:cs="TH SarabunPSK"/>
                      <w:sz w:val="32"/>
                      <w:szCs w:val="32"/>
                    </w:rPr>
                    <w:t>17</w:t>
                  </w:r>
                  <w:r w:rsidRPr="009E34A0">
                    <w:rPr>
                      <w:rFonts w:ascii="TH SarabunPSK" w:hAnsi="TH SarabunPSK" w:cs="TH SarabunPSK"/>
                      <w:sz w:val="32"/>
                      <w:szCs w:val="32"/>
                      <w:cs/>
                    </w:rPr>
                    <w:t xml:space="preserve"> ต่อ</w:t>
                  </w:r>
                </w:p>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การเกิดมีชีพแสนคน</w:t>
                  </w:r>
                </w:p>
              </w:tc>
            </w:tr>
          </w:tbl>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ปี 2563</w:t>
            </w:r>
            <w:r w:rsidRPr="009E34A0">
              <w:rPr>
                <w:rFonts w:ascii="TH SarabunPSK" w:hAnsi="TH SarabunPSK" w:cs="TH SarabunPSK"/>
                <w:b/>
                <w:bCs/>
                <w:sz w:val="32"/>
                <w:szCs w:val="32"/>
              </w:rPr>
              <w:t>:</w:t>
            </w:r>
          </w:p>
          <w:tbl>
            <w:tblPr>
              <w:tblpPr w:leftFromText="180" w:rightFromText="180" w:vertAnchor="text" w:horzAnchor="margin" w:tblpXSpec="center" w:tblpY="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5"/>
              <w:gridCol w:w="2410"/>
              <w:gridCol w:w="2410"/>
              <w:gridCol w:w="2126"/>
            </w:tblGrid>
            <w:tr w:rsidR="00D32FA4" w:rsidRPr="009E34A0" w:rsidTr="0004665E">
              <w:tc>
                <w:tcPr>
                  <w:tcW w:w="2405" w:type="dxa"/>
                  <w:shd w:val="clear" w:color="auto" w:fill="auto"/>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2410" w:type="dxa"/>
                  <w:shd w:val="clear" w:color="auto" w:fill="auto"/>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2410" w:type="dxa"/>
                  <w:shd w:val="clear" w:color="auto" w:fill="auto"/>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9เดือน</w:t>
                  </w:r>
                </w:p>
              </w:tc>
              <w:tc>
                <w:tcPr>
                  <w:tcW w:w="2126" w:type="dxa"/>
                  <w:shd w:val="clear" w:color="auto" w:fill="auto"/>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12เดือน</w:t>
                  </w:r>
                </w:p>
              </w:tc>
            </w:tr>
            <w:tr w:rsidR="00D32FA4" w:rsidRPr="009E34A0" w:rsidTr="0004665E">
              <w:trPr>
                <w:trHeight w:val="178"/>
              </w:trPr>
              <w:tc>
                <w:tcPr>
                  <w:tcW w:w="2405" w:type="dxa"/>
                  <w:shd w:val="clear" w:color="auto" w:fill="auto"/>
                </w:tcPr>
                <w:p w:rsidR="00D32FA4" w:rsidRPr="009E34A0" w:rsidRDefault="00D32FA4" w:rsidP="0004665E">
                  <w:pPr>
                    <w:spacing w:after="0" w:line="240" w:lineRule="auto"/>
                    <w:jc w:val="center"/>
                    <w:rPr>
                      <w:rFonts w:ascii="TH SarabunPSK" w:hAnsi="TH SarabunPSK" w:cs="TH SarabunPSK"/>
                      <w:b/>
                      <w:bCs/>
                      <w:sz w:val="32"/>
                      <w:szCs w:val="32"/>
                      <w:cs/>
                    </w:rPr>
                  </w:pPr>
                  <w:r w:rsidRPr="009E34A0">
                    <w:rPr>
                      <w:rFonts w:ascii="TH SarabunPSK" w:hAnsi="TH SarabunPSK" w:cs="TH SarabunPSK"/>
                      <w:b/>
                      <w:bCs/>
                      <w:sz w:val="32"/>
                      <w:szCs w:val="32"/>
                    </w:rPr>
                    <w:t>-</w:t>
                  </w:r>
                </w:p>
              </w:tc>
              <w:tc>
                <w:tcPr>
                  <w:tcW w:w="2410" w:type="dxa"/>
                  <w:shd w:val="clear" w:color="auto" w:fill="auto"/>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w:t>
                  </w:r>
                </w:p>
              </w:tc>
              <w:tc>
                <w:tcPr>
                  <w:tcW w:w="2410" w:type="dxa"/>
                  <w:shd w:val="clear" w:color="auto" w:fill="auto"/>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w:t>
                  </w:r>
                </w:p>
              </w:tc>
              <w:tc>
                <w:tcPr>
                  <w:tcW w:w="2126" w:type="dxa"/>
                  <w:shd w:val="clear" w:color="auto" w:fill="auto"/>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 xml:space="preserve">ไม่เกิน </w:t>
                  </w:r>
                  <w:r w:rsidRPr="009E34A0">
                    <w:rPr>
                      <w:rFonts w:ascii="TH SarabunPSK" w:hAnsi="TH SarabunPSK" w:cs="TH SarabunPSK"/>
                      <w:sz w:val="32"/>
                      <w:szCs w:val="32"/>
                    </w:rPr>
                    <w:t>17</w:t>
                  </w:r>
                  <w:r w:rsidRPr="009E34A0">
                    <w:rPr>
                      <w:rFonts w:ascii="TH SarabunPSK" w:hAnsi="TH SarabunPSK" w:cs="TH SarabunPSK"/>
                      <w:sz w:val="32"/>
                      <w:szCs w:val="32"/>
                      <w:cs/>
                    </w:rPr>
                    <w:t xml:space="preserve"> ต่อ</w:t>
                  </w:r>
                </w:p>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การเกิดมีชีพแสนคน</w:t>
                  </w:r>
                </w:p>
              </w:tc>
            </w:tr>
          </w:tbl>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ปี 2564</w:t>
            </w:r>
            <w:r w:rsidRPr="009E34A0">
              <w:rPr>
                <w:rFonts w:ascii="TH SarabunPSK" w:hAnsi="TH SarabunPSK" w:cs="TH SarabunPSK"/>
                <w:b/>
                <w:bCs/>
                <w:sz w:val="32"/>
                <w:szCs w:val="32"/>
              </w:rPr>
              <w:t>:</w:t>
            </w:r>
          </w:p>
          <w:tbl>
            <w:tblPr>
              <w:tblpPr w:leftFromText="180" w:rightFromText="180" w:vertAnchor="text" w:horzAnchor="margin" w:tblpXSpec="center" w:tblpY="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5"/>
              <w:gridCol w:w="2410"/>
              <w:gridCol w:w="2410"/>
              <w:gridCol w:w="2126"/>
            </w:tblGrid>
            <w:tr w:rsidR="00D32FA4" w:rsidRPr="009E34A0" w:rsidTr="0004665E">
              <w:tc>
                <w:tcPr>
                  <w:tcW w:w="2405" w:type="dxa"/>
                  <w:shd w:val="clear" w:color="auto" w:fill="auto"/>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2410" w:type="dxa"/>
                  <w:shd w:val="clear" w:color="auto" w:fill="auto"/>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2410" w:type="dxa"/>
                  <w:shd w:val="clear" w:color="auto" w:fill="auto"/>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9เดือน</w:t>
                  </w:r>
                </w:p>
              </w:tc>
              <w:tc>
                <w:tcPr>
                  <w:tcW w:w="2126" w:type="dxa"/>
                  <w:shd w:val="clear" w:color="auto" w:fill="auto"/>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12เดือน</w:t>
                  </w:r>
                </w:p>
              </w:tc>
            </w:tr>
            <w:tr w:rsidR="00D32FA4" w:rsidRPr="009E34A0" w:rsidTr="0004665E">
              <w:tc>
                <w:tcPr>
                  <w:tcW w:w="2405" w:type="dxa"/>
                  <w:shd w:val="clear" w:color="auto" w:fill="auto"/>
                </w:tcPr>
                <w:p w:rsidR="00D32FA4" w:rsidRPr="009E34A0" w:rsidRDefault="00D32FA4" w:rsidP="0004665E">
                  <w:pPr>
                    <w:spacing w:after="0" w:line="240" w:lineRule="auto"/>
                    <w:jc w:val="center"/>
                    <w:rPr>
                      <w:rFonts w:ascii="TH SarabunPSK" w:hAnsi="TH SarabunPSK" w:cs="TH SarabunPSK"/>
                      <w:b/>
                      <w:bCs/>
                      <w:sz w:val="32"/>
                      <w:szCs w:val="32"/>
                      <w:cs/>
                    </w:rPr>
                  </w:pPr>
                  <w:r w:rsidRPr="009E34A0">
                    <w:rPr>
                      <w:rFonts w:ascii="TH SarabunPSK" w:hAnsi="TH SarabunPSK" w:cs="TH SarabunPSK"/>
                      <w:b/>
                      <w:bCs/>
                      <w:sz w:val="32"/>
                      <w:szCs w:val="32"/>
                    </w:rPr>
                    <w:t>-</w:t>
                  </w:r>
                </w:p>
              </w:tc>
              <w:tc>
                <w:tcPr>
                  <w:tcW w:w="2410" w:type="dxa"/>
                  <w:shd w:val="clear" w:color="auto" w:fill="auto"/>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w:t>
                  </w:r>
                </w:p>
              </w:tc>
              <w:tc>
                <w:tcPr>
                  <w:tcW w:w="2410" w:type="dxa"/>
                  <w:shd w:val="clear" w:color="auto" w:fill="auto"/>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w:t>
                  </w:r>
                </w:p>
              </w:tc>
              <w:tc>
                <w:tcPr>
                  <w:tcW w:w="2126" w:type="dxa"/>
                  <w:shd w:val="clear" w:color="auto" w:fill="auto"/>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 xml:space="preserve">ไม่เกิน </w:t>
                  </w:r>
                  <w:r w:rsidRPr="009E34A0">
                    <w:rPr>
                      <w:rFonts w:ascii="TH SarabunPSK" w:hAnsi="TH SarabunPSK" w:cs="TH SarabunPSK"/>
                      <w:sz w:val="32"/>
                      <w:szCs w:val="32"/>
                    </w:rPr>
                    <w:t>15</w:t>
                  </w:r>
                  <w:r w:rsidRPr="009E34A0">
                    <w:rPr>
                      <w:rFonts w:ascii="TH SarabunPSK" w:hAnsi="TH SarabunPSK" w:cs="TH SarabunPSK"/>
                      <w:sz w:val="32"/>
                      <w:szCs w:val="32"/>
                      <w:cs/>
                    </w:rPr>
                    <w:t xml:space="preserve"> ต่อ</w:t>
                  </w:r>
                </w:p>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การเกิดมีชีพแสนคน</w:t>
                  </w:r>
                </w:p>
              </w:tc>
            </w:tr>
          </w:tbl>
          <w:p w:rsidR="00D32FA4" w:rsidRPr="009E34A0" w:rsidRDefault="00D32FA4" w:rsidP="0004665E">
            <w:pPr>
              <w:spacing w:after="0" w:line="240" w:lineRule="auto"/>
              <w:rPr>
                <w:rFonts w:ascii="TH SarabunPSK" w:hAnsi="TH SarabunPSK" w:cs="TH SarabunPSK"/>
                <w:b/>
                <w:bCs/>
                <w:sz w:val="32"/>
                <w:szCs w:val="32"/>
              </w:rPr>
            </w:pP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 xml:space="preserve">วิธีการประเมินผล : </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 xml:space="preserve">เอกสารสนับสนุน : </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p>
        </w:tc>
      </w:tr>
      <w:tr w:rsidR="00D32FA4" w:rsidRPr="009E34A0" w:rsidTr="0004665E">
        <w:trPr>
          <w:trHeight w:val="1069"/>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lastRenderedPageBreak/>
              <w:t>รายละเอียดข้อมูลพื้นฐาน</w:t>
            </w:r>
          </w:p>
        </w:tc>
        <w:tc>
          <w:tcPr>
            <w:tcW w:w="7655" w:type="dxa"/>
            <w:tcBorders>
              <w:top w:val="single" w:sz="4" w:space="0" w:color="auto"/>
              <w:left w:val="single" w:sz="4" w:space="0" w:color="auto"/>
              <w:bottom w:val="single" w:sz="4" w:space="0" w:color="auto"/>
              <w:right w:val="single" w:sz="4" w:space="0" w:color="auto"/>
            </w:tcBorders>
          </w:tcPr>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33"/>
              <w:gridCol w:w="1559"/>
              <w:gridCol w:w="1418"/>
              <w:gridCol w:w="1559"/>
              <w:gridCol w:w="1276"/>
            </w:tblGrid>
            <w:tr w:rsidR="00D32FA4" w:rsidRPr="009E34A0" w:rsidTr="0004665E">
              <w:tc>
                <w:tcPr>
                  <w:tcW w:w="1333" w:type="dxa"/>
                  <w:vMerge w:val="restart"/>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rPr>
                    <w:t>Baseline data</w:t>
                  </w:r>
                </w:p>
              </w:tc>
              <w:tc>
                <w:tcPr>
                  <w:tcW w:w="1559" w:type="dxa"/>
                  <w:vMerge w:val="restart"/>
                </w:tcPr>
                <w:p w:rsidR="00D32FA4" w:rsidRPr="009E34A0" w:rsidRDefault="00D32FA4" w:rsidP="0004665E">
                  <w:pPr>
                    <w:spacing w:after="0" w:line="240" w:lineRule="auto"/>
                    <w:jc w:val="center"/>
                    <w:rPr>
                      <w:rFonts w:ascii="TH SarabunPSK" w:hAnsi="TH SarabunPSK" w:cs="TH SarabunPSK"/>
                      <w:b/>
                      <w:bCs/>
                      <w:sz w:val="32"/>
                      <w:szCs w:val="32"/>
                      <w:cs/>
                    </w:rPr>
                  </w:pPr>
                  <w:r w:rsidRPr="009E34A0">
                    <w:rPr>
                      <w:rFonts w:ascii="TH SarabunPSK" w:hAnsi="TH SarabunPSK" w:cs="TH SarabunPSK"/>
                      <w:b/>
                      <w:bCs/>
                      <w:sz w:val="32"/>
                      <w:szCs w:val="32"/>
                      <w:cs/>
                    </w:rPr>
                    <w:t>หน่วยวัด</w:t>
                  </w:r>
                </w:p>
              </w:tc>
              <w:tc>
                <w:tcPr>
                  <w:tcW w:w="4253" w:type="dxa"/>
                  <w:gridSpan w:val="3"/>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ผลการดำเนินงานในรอบปีงบประมาณ พ.ศ.</w:t>
                  </w:r>
                </w:p>
              </w:tc>
            </w:tr>
            <w:tr w:rsidR="007D2BDC" w:rsidRPr="009E34A0" w:rsidTr="0004665E">
              <w:tc>
                <w:tcPr>
                  <w:tcW w:w="1333" w:type="dxa"/>
                  <w:vMerge/>
                </w:tcPr>
                <w:p w:rsidR="007D2BDC" w:rsidRPr="009E34A0" w:rsidRDefault="007D2BDC" w:rsidP="007D2BDC">
                  <w:pPr>
                    <w:spacing w:after="0" w:line="240" w:lineRule="auto"/>
                    <w:jc w:val="center"/>
                    <w:rPr>
                      <w:rFonts w:ascii="TH SarabunPSK" w:hAnsi="TH SarabunPSK" w:cs="TH SarabunPSK"/>
                      <w:b/>
                      <w:bCs/>
                      <w:sz w:val="32"/>
                      <w:szCs w:val="32"/>
                    </w:rPr>
                  </w:pPr>
                </w:p>
              </w:tc>
              <w:tc>
                <w:tcPr>
                  <w:tcW w:w="1559" w:type="dxa"/>
                  <w:vMerge/>
                </w:tcPr>
                <w:p w:rsidR="007D2BDC" w:rsidRPr="009E34A0" w:rsidRDefault="007D2BDC" w:rsidP="007D2BDC">
                  <w:pPr>
                    <w:spacing w:after="0" w:line="240" w:lineRule="auto"/>
                    <w:jc w:val="center"/>
                    <w:rPr>
                      <w:rFonts w:ascii="TH SarabunPSK" w:hAnsi="TH SarabunPSK" w:cs="TH SarabunPSK"/>
                      <w:b/>
                      <w:bCs/>
                      <w:sz w:val="32"/>
                      <w:szCs w:val="32"/>
                    </w:rPr>
                  </w:pPr>
                </w:p>
              </w:tc>
              <w:tc>
                <w:tcPr>
                  <w:tcW w:w="1418" w:type="dxa"/>
                </w:tcPr>
                <w:p w:rsidR="007D2BDC" w:rsidRPr="009E34A0" w:rsidRDefault="007D2BDC" w:rsidP="007D2BDC">
                  <w:pPr>
                    <w:spacing w:after="0" w:line="240" w:lineRule="auto"/>
                    <w:jc w:val="center"/>
                    <w:rPr>
                      <w:rFonts w:ascii="TH SarabunPSK" w:hAnsi="TH SarabunPSK" w:cs="TH SarabunPSK"/>
                      <w:b/>
                      <w:bCs/>
                      <w:sz w:val="32"/>
                      <w:szCs w:val="32"/>
                    </w:rPr>
                  </w:pPr>
                  <w:r>
                    <w:rPr>
                      <w:rFonts w:ascii="TH SarabunPSK" w:hAnsi="TH SarabunPSK" w:cs="TH SarabunPSK" w:hint="cs"/>
                      <w:b/>
                      <w:bCs/>
                      <w:sz w:val="32"/>
                      <w:szCs w:val="32"/>
                      <w:cs/>
                    </w:rPr>
                    <w:t>2558</w:t>
                  </w:r>
                </w:p>
              </w:tc>
              <w:tc>
                <w:tcPr>
                  <w:tcW w:w="1559" w:type="dxa"/>
                </w:tcPr>
                <w:p w:rsidR="007D2BDC" w:rsidRPr="009E34A0" w:rsidRDefault="007D2BDC" w:rsidP="007D2BDC">
                  <w:pPr>
                    <w:spacing w:after="0" w:line="240" w:lineRule="auto"/>
                    <w:jc w:val="center"/>
                    <w:rPr>
                      <w:rFonts w:ascii="TH SarabunPSK" w:hAnsi="TH SarabunPSK" w:cs="TH SarabunPSK"/>
                      <w:b/>
                      <w:bCs/>
                      <w:sz w:val="32"/>
                      <w:szCs w:val="32"/>
                    </w:rPr>
                  </w:pPr>
                  <w:r>
                    <w:rPr>
                      <w:rFonts w:ascii="TH SarabunPSK" w:hAnsi="TH SarabunPSK" w:cs="TH SarabunPSK"/>
                      <w:b/>
                      <w:bCs/>
                      <w:sz w:val="32"/>
                      <w:szCs w:val="32"/>
                      <w:cs/>
                    </w:rPr>
                    <w:t>2559</w:t>
                  </w:r>
                </w:p>
              </w:tc>
              <w:tc>
                <w:tcPr>
                  <w:tcW w:w="1276" w:type="dxa"/>
                </w:tcPr>
                <w:p w:rsidR="007D2BDC" w:rsidRPr="007D2BDC" w:rsidRDefault="007D2BDC" w:rsidP="007D2BDC">
                  <w:pPr>
                    <w:spacing w:after="0" w:line="240" w:lineRule="auto"/>
                    <w:jc w:val="center"/>
                    <w:rPr>
                      <w:rFonts w:ascii="TH SarabunPSK" w:hAnsi="TH SarabunPSK" w:cs="TH SarabunPSK"/>
                      <w:b/>
                      <w:bCs/>
                      <w:sz w:val="32"/>
                      <w:szCs w:val="32"/>
                    </w:rPr>
                  </w:pPr>
                  <w:r w:rsidRPr="007D2BDC">
                    <w:rPr>
                      <w:rFonts w:ascii="TH SarabunPSK" w:hAnsi="TH SarabunPSK" w:cs="TH SarabunPSK"/>
                      <w:b/>
                      <w:bCs/>
                      <w:sz w:val="32"/>
                      <w:szCs w:val="32"/>
                      <w:cs/>
                    </w:rPr>
                    <w:t>2560</w:t>
                  </w:r>
                </w:p>
              </w:tc>
            </w:tr>
            <w:tr w:rsidR="007D2BDC" w:rsidRPr="009E34A0" w:rsidTr="0004665E">
              <w:tc>
                <w:tcPr>
                  <w:tcW w:w="1333" w:type="dxa"/>
                </w:tcPr>
                <w:p w:rsidR="007D2BDC" w:rsidRPr="009E34A0" w:rsidRDefault="007D2BDC" w:rsidP="007D2BDC">
                  <w:pPr>
                    <w:spacing w:after="0" w:line="240" w:lineRule="auto"/>
                    <w:rPr>
                      <w:rFonts w:ascii="TH SarabunPSK" w:hAnsi="TH SarabunPSK" w:cs="TH SarabunPSK"/>
                      <w:sz w:val="32"/>
                      <w:szCs w:val="32"/>
                      <w:cs/>
                    </w:rPr>
                  </w:pPr>
                  <w:r w:rsidRPr="009E34A0">
                    <w:rPr>
                      <w:rFonts w:ascii="TH SarabunPSK" w:hAnsi="TH SarabunPSK" w:cs="TH SarabunPSK"/>
                      <w:sz w:val="32"/>
                      <w:szCs w:val="32"/>
                      <w:cs/>
                    </w:rPr>
                    <w:t>สำนักส่งเสริมสุขภาพ กรมอนามัย</w:t>
                  </w:r>
                </w:p>
              </w:tc>
              <w:tc>
                <w:tcPr>
                  <w:tcW w:w="1559" w:type="dxa"/>
                </w:tcPr>
                <w:p w:rsidR="007D2BDC" w:rsidRPr="009E34A0" w:rsidRDefault="007D2BDC" w:rsidP="007D2BDC">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 xml:space="preserve">อัตราส่วนการตายมารดาต่อการเกิดมีชีพ </w:t>
                  </w:r>
                  <w:r w:rsidRPr="009E34A0">
                    <w:rPr>
                      <w:rFonts w:ascii="TH SarabunPSK" w:hAnsi="TH SarabunPSK" w:cs="TH SarabunPSK"/>
                      <w:sz w:val="32"/>
                      <w:szCs w:val="32"/>
                    </w:rPr>
                    <w:t xml:space="preserve">100,000 </w:t>
                  </w:r>
                  <w:r w:rsidRPr="009E34A0">
                    <w:rPr>
                      <w:rFonts w:ascii="TH SarabunPSK" w:hAnsi="TH SarabunPSK" w:cs="TH SarabunPSK"/>
                      <w:sz w:val="32"/>
                      <w:szCs w:val="32"/>
                      <w:cs/>
                    </w:rPr>
                    <w:t>คน</w:t>
                  </w:r>
                </w:p>
              </w:tc>
              <w:tc>
                <w:tcPr>
                  <w:tcW w:w="1418" w:type="dxa"/>
                </w:tcPr>
                <w:p w:rsidR="007D2BDC" w:rsidRPr="006459E8" w:rsidRDefault="007D2BDC" w:rsidP="007D2BDC">
                  <w:pPr>
                    <w:spacing w:after="0" w:line="240" w:lineRule="auto"/>
                    <w:jc w:val="center"/>
                    <w:rPr>
                      <w:rFonts w:ascii="TH SarabunPSK" w:hAnsi="TH SarabunPSK" w:cs="TH SarabunPSK"/>
                      <w:color w:val="000000"/>
                      <w:sz w:val="32"/>
                      <w:szCs w:val="32"/>
                      <w:lang w:val="it-IT" w:eastAsia="ja-JP"/>
                    </w:rPr>
                  </w:pPr>
                  <w:r w:rsidRPr="006459E8">
                    <w:rPr>
                      <w:rFonts w:ascii="TH SarabunPSK" w:hAnsi="TH SarabunPSK" w:cs="TH SarabunPSK"/>
                      <w:color w:val="000000"/>
                      <w:sz w:val="32"/>
                      <w:szCs w:val="32"/>
                      <w:lang w:eastAsia="ja-JP"/>
                    </w:rPr>
                    <w:t>24.23</w:t>
                  </w:r>
                </w:p>
              </w:tc>
              <w:tc>
                <w:tcPr>
                  <w:tcW w:w="1559" w:type="dxa"/>
                </w:tcPr>
                <w:p w:rsidR="007D2BDC" w:rsidRPr="006459E8" w:rsidRDefault="007D2BDC" w:rsidP="007D2BDC">
                  <w:pPr>
                    <w:spacing w:after="0" w:line="240" w:lineRule="auto"/>
                    <w:jc w:val="center"/>
                    <w:rPr>
                      <w:rFonts w:ascii="TH SarabunPSK" w:hAnsi="TH SarabunPSK" w:cs="TH SarabunPSK"/>
                      <w:color w:val="000000"/>
                      <w:sz w:val="32"/>
                      <w:szCs w:val="32"/>
                    </w:rPr>
                  </w:pPr>
                  <w:r w:rsidRPr="006459E8">
                    <w:rPr>
                      <w:rFonts w:ascii="TH SarabunPSK" w:hAnsi="TH SarabunPSK" w:cs="TH SarabunPSK"/>
                      <w:color w:val="000000"/>
                      <w:sz w:val="32"/>
                      <w:szCs w:val="32"/>
                    </w:rPr>
                    <w:t>24.26</w:t>
                  </w:r>
                </w:p>
              </w:tc>
              <w:tc>
                <w:tcPr>
                  <w:tcW w:w="1276" w:type="dxa"/>
                </w:tcPr>
                <w:p w:rsidR="007D2BDC" w:rsidRPr="007D2BDC" w:rsidRDefault="007D2BDC" w:rsidP="007D2BDC">
                  <w:pPr>
                    <w:spacing w:after="0" w:line="240" w:lineRule="auto"/>
                    <w:jc w:val="center"/>
                    <w:rPr>
                      <w:rFonts w:ascii="TH SarabunPSK" w:hAnsi="TH SarabunPSK" w:cs="TH SarabunPSK"/>
                      <w:sz w:val="32"/>
                      <w:szCs w:val="32"/>
                    </w:rPr>
                  </w:pPr>
                  <w:r w:rsidRPr="007D2BDC">
                    <w:rPr>
                      <w:rFonts w:ascii="TH SarabunPSK" w:hAnsi="TH SarabunPSK" w:cs="TH SarabunPSK"/>
                      <w:sz w:val="32"/>
                      <w:szCs w:val="32"/>
                    </w:rPr>
                    <w:t>23.75</w:t>
                  </w:r>
                </w:p>
              </w:tc>
            </w:tr>
          </w:tbl>
          <w:p w:rsidR="00D32FA4" w:rsidRPr="009E34A0" w:rsidRDefault="00D32FA4" w:rsidP="0004665E">
            <w:pPr>
              <w:spacing w:after="0" w:line="240" w:lineRule="auto"/>
              <w:rPr>
                <w:rFonts w:ascii="TH SarabunPSK" w:hAnsi="TH SarabunPSK" w:cs="TH SarabunPSK"/>
                <w:sz w:val="32"/>
                <w:szCs w:val="32"/>
              </w:rPr>
            </w:pP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ผู้ให้ข้อมูลทางวิชาการ /</w:t>
            </w: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ผู้ประสานงานตัวชี้วัด</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4E5B1E">
            <w:pPr>
              <w:pStyle w:val="ListParagraph"/>
              <w:numPr>
                <w:ilvl w:val="0"/>
                <w:numId w:val="87"/>
              </w:numPr>
              <w:spacing w:after="0" w:line="240" w:lineRule="auto"/>
              <w:ind w:left="346"/>
              <w:rPr>
                <w:rFonts w:ascii="TH SarabunPSK" w:hAnsi="TH SarabunPSK" w:cs="TH SarabunPSK"/>
                <w:sz w:val="32"/>
                <w:szCs w:val="32"/>
              </w:rPr>
            </w:pPr>
            <w:r w:rsidRPr="009E34A0">
              <w:rPr>
                <w:rFonts w:ascii="TH SarabunPSK" w:hAnsi="TH SarabunPSK" w:cs="TH SarabunPSK"/>
                <w:sz w:val="32"/>
                <w:szCs w:val="32"/>
                <w:cs/>
              </w:rPr>
              <w:t xml:space="preserve">แพทย์หญิงพิมลพรรณ ต่างวิวัฒน์  </w:t>
            </w:r>
            <w:r w:rsidRPr="009E34A0">
              <w:rPr>
                <w:rFonts w:ascii="TH SarabunPSK" w:hAnsi="TH SarabunPSK" w:cs="TH SarabunPSK"/>
                <w:sz w:val="32"/>
                <w:szCs w:val="32"/>
                <w:cs/>
              </w:rPr>
              <w:tab/>
              <w:t>หัวหน้ากลุ่มอนามัยแม่และเด็ก</w:t>
            </w:r>
          </w:p>
          <w:p w:rsidR="00D32FA4" w:rsidRPr="009E34A0" w:rsidRDefault="00D32FA4" w:rsidP="0004665E">
            <w:pPr>
              <w:pStyle w:val="ListParagraph"/>
              <w:spacing w:after="0" w:line="240" w:lineRule="auto"/>
              <w:ind w:left="377"/>
              <w:rPr>
                <w:rFonts w:ascii="TH SarabunPSK" w:hAnsi="TH SarabunPSK" w:cs="TH SarabunPSK"/>
                <w:sz w:val="32"/>
                <w:szCs w:val="32"/>
              </w:rPr>
            </w:pPr>
            <w:r w:rsidRPr="009E34A0">
              <w:rPr>
                <w:rFonts w:ascii="TH SarabunPSK" w:hAnsi="TH SarabunPSK" w:cs="TH SarabunPSK"/>
                <w:sz w:val="32"/>
                <w:szCs w:val="32"/>
                <w:cs/>
              </w:rPr>
              <w:t xml:space="preserve">โทรศัพท์ที่ทำงาน : 02-5904435    </w:t>
            </w:r>
            <w:r w:rsidRPr="009E34A0">
              <w:rPr>
                <w:rFonts w:ascii="TH SarabunPSK" w:hAnsi="TH SarabunPSK" w:cs="TH SarabunPSK"/>
                <w:sz w:val="32"/>
                <w:szCs w:val="32"/>
                <w:cs/>
              </w:rPr>
              <w:tab/>
              <w:t xml:space="preserve">โทรศัพท์มือถือ : </w:t>
            </w:r>
          </w:p>
          <w:p w:rsidR="00D32FA4" w:rsidRPr="009E34A0" w:rsidRDefault="00D32FA4" w:rsidP="0004665E">
            <w:pPr>
              <w:pStyle w:val="ListParagraph"/>
              <w:spacing w:after="0" w:line="240" w:lineRule="auto"/>
              <w:ind w:left="377"/>
              <w:rPr>
                <w:rFonts w:ascii="TH SarabunPSK" w:hAnsi="TH SarabunPSK" w:cs="TH SarabunPSK"/>
                <w:sz w:val="32"/>
                <w:szCs w:val="32"/>
              </w:rPr>
            </w:pPr>
            <w:r w:rsidRPr="009E34A0">
              <w:rPr>
                <w:rFonts w:ascii="TH SarabunPSK" w:hAnsi="TH SarabunPSK" w:cs="TH SarabunPSK"/>
                <w:sz w:val="32"/>
                <w:szCs w:val="32"/>
                <w:cs/>
              </w:rPr>
              <w:t xml:space="preserve">โทรสาร : 02-5904427        </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 xml:space="preserve">E-mail : pimolphantang@gmail.com </w:t>
            </w:r>
          </w:p>
          <w:p w:rsidR="00D32FA4" w:rsidRPr="009E34A0" w:rsidRDefault="00D32FA4" w:rsidP="004E5B1E">
            <w:pPr>
              <w:pStyle w:val="ListParagraph"/>
              <w:numPr>
                <w:ilvl w:val="0"/>
                <w:numId w:val="87"/>
              </w:numPr>
              <w:spacing w:after="0" w:line="240" w:lineRule="auto"/>
              <w:ind w:left="377"/>
              <w:rPr>
                <w:rFonts w:ascii="TH SarabunPSK" w:hAnsi="TH SarabunPSK" w:cs="TH SarabunPSK"/>
                <w:sz w:val="32"/>
                <w:szCs w:val="32"/>
              </w:rPr>
            </w:pPr>
            <w:r w:rsidRPr="009E34A0">
              <w:rPr>
                <w:rFonts w:ascii="TH SarabunPSK" w:hAnsi="TH SarabunPSK" w:cs="TH SarabunPSK"/>
                <w:spacing w:val="-10"/>
                <w:sz w:val="32"/>
                <w:szCs w:val="32"/>
                <w:cs/>
              </w:rPr>
              <w:t xml:space="preserve">นางนงลักษณ์ รุ่งทรัพย์สิน   </w:t>
            </w:r>
            <w:r w:rsidRPr="009E34A0">
              <w:rPr>
                <w:rFonts w:ascii="TH SarabunPSK" w:hAnsi="TH SarabunPSK" w:cs="TH SarabunPSK"/>
                <w:spacing w:val="-10"/>
                <w:sz w:val="32"/>
                <w:szCs w:val="32"/>
                <w:cs/>
              </w:rPr>
              <w:tab/>
            </w:r>
            <w:r w:rsidRPr="009E34A0">
              <w:rPr>
                <w:rFonts w:ascii="TH SarabunPSK" w:hAnsi="TH SarabunPSK" w:cs="TH SarabunPSK"/>
                <w:spacing w:val="-10"/>
                <w:sz w:val="32"/>
                <w:szCs w:val="32"/>
                <w:cs/>
              </w:rPr>
              <w:tab/>
              <w:t xml:space="preserve">นักวิชาการสาธารณสุขชำนาญการพิเศษ </w:t>
            </w:r>
          </w:p>
          <w:p w:rsidR="00D32FA4" w:rsidRPr="009E34A0" w:rsidRDefault="00D32FA4" w:rsidP="0004665E">
            <w:pPr>
              <w:pStyle w:val="ListParagraph"/>
              <w:spacing w:after="0" w:line="240" w:lineRule="auto"/>
              <w:ind w:left="317"/>
              <w:rPr>
                <w:rFonts w:ascii="TH SarabunPSK" w:hAnsi="TH SarabunPSK" w:cs="TH SarabunPSK"/>
                <w:sz w:val="32"/>
                <w:szCs w:val="32"/>
              </w:rPr>
            </w:pPr>
            <w:r w:rsidRPr="009E34A0">
              <w:rPr>
                <w:rFonts w:ascii="TH SarabunPSK" w:hAnsi="TH SarabunPSK" w:cs="TH SarabunPSK"/>
                <w:sz w:val="32"/>
                <w:szCs w:val="32"/>
                <w:cs/>
              </w:rPr>
              <w:t>โทรศัพท์ที่ทำงาน</w:t>
            </w:r>
            <w:r w:rsidRPr="009E34A0">
              <w:rPr>
                <w:rFonts w:ascii="TH SarabunPSK" w:hAnsi="TH SarabunPSK" w:cs="TH SarabunPSK"/>
                <w:sz w:val="32"/>
                <w:szCs w:val="32"/>
              </w:rPr>
              <w:t xml:space="preserve"> : 02-5904425  </w:t>
            </w:r>
            <w:r w:rsidRPr="009E34A0">
              <w:rPr>
                <w:rFonts w:ascii="TH SarabunPSK" w:hAnsi="TH SarabunPSK" w:cs="TH SarabunPSK"/>
                <w:sz w:val="32"/>
                <w:szCs w:val="32"/>
                <w:cs/>
              </w:rPr>
              <w:tab/>
              <w:t>โทรศัพท์มือถือ :</w:t>
            </w:r>
            <w:r w:rsidR="007D2BDC">
              <w:t xml:space="preserve"> </w:t>
            </w:r>
            <w:r w:rsidR="007D2BDC" w:rsidRPr="007D2BDC">
              <w:rPr>
                <w:rFonts w:ascii="TH SarabunPSK" w:hAnsi="TH SarabunPSK" w:cs="TH SarabunPSK"/>
                <w:sz w:val="32"/>
                <w:szCs w:val="32"/>
                <w:cs/>
              </w:rPr>
              <w:t>086-8997380</w:t>
            </w:r>
          </w:p>
          <w:p w:rsidR="00D32FA4" w:rsidRPr="009E34A0" w:rsidRDefault="00D32FA4" w:rsidP="0004665E">
            <w:pPr>
              <w:pStyle w:val="ListParagraph"/>
              <w:spacing w:after="0" w:line="240" w:lineRule="auto"/>
              <w:ind w:left="317"/>
              <w:rPr>
                <w:rFonts w:ascii="TH SarabunPSK" w:hAnsi="TH SarabunPSK" w:cs="TH SarabunPSK"/>
                <w:sz w:val="32"/>
                <w:szCs w:val="32"/>
              </w:rPr>
            </w:pPr>
            <w:r w:rsidRPr="009E34A0">
              <w:rPr>
                <w:rFonts w:ascii="TH SarabunPSK" w:hAnsi="TH SarabunPSK" w:cs="TH SarabunPSK"/>
                <w:sz w:val="32"/>
                <w:szCs w:val="32"/>
                <w:cs/>
              </w:rPr>
              <w:t>โทรสาร :</w:t>
            </w:r>
            <w:r w:rsidRPr="009E34A0">
              <w:rPr>
                <w:rFonts w:ascii="TH SarabunPSK" w:hAnsi="TH SarabunPSK" w:cs="TH SarabunPSK"/>
                <w:sz w:val="32"/>
                <w:szCs w:val="32"/>
              </w:rPr>
              <w:t xml:space="preserve"> 02-5904427</w:t>
            </w:r>
            <w:r w:rsidRPr="009E34A0">
              <w:rPr>
                <w:rFonts w:ascii="TH SarabunPSK" w:hAnsi="TH SarabunPSK" w:cs="TH SarabunPSK"/>
                <w:sz w:val="32"/>
                <w:szCs w:val="32"/>
                <w:cs/>
              </w:rPr>
              <w:t xml:space="preserve">       </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E-mail : noi_55@hotmail.com</w:t>
            </w:r>
          </w:p>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pacing w:val="-10"/>
                <w:sz w:val="32"/>
                <w:szCs w:val="32"/>
                <w:cs/>
              </w:rPr>
              <w:t>สำนักส่งเสริมสุขภาพ กรมอนามัย</w:t>
            </w:r>
          </w:p>
        </w:tc>
      </w:tr>
    </w:tbl>
    <w:p w:rsidR="0096028B" w:rsidRDefault="0096028B"/>
    <w:tbl>
      <w:tblPr>
        <w:tblW w:w="1034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4"/>
        <w:gridCol w:w="7655"/>
      </w:tblGrid>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หน่วยงานประมวลผลและจัดทำข้อมูล</w:t>
            </w:r>
          </w:p>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(ระดับส่วนกลาง)</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1. สำนักส่งเสริมสุขภาพ กรมอนามัย</w:t>
            </w:r>
          </w:p>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cs/>
              </w:rPr>
              <w:t>2. กองยุทธศาสตร์และแผนงาน สำนักงานปลัดกระทรวงสาธารณสุข</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ผู้รับผิดชอบการรายงานผลการดำเนินงาน</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pStyle w:val="ListParagraph"/>
              <w:numPr>
                <w:ilvl w:val="0"/>
                <w:numId w:val="1"/>
              </w:numPr>
              <w:spacing w:after="0" w:line="240" w:lineRule="auto"/>
              <w:ind w:left="383"/>
              <w:rPr>
                <w:rFonts w:ascii="TH SarabunPSK" w:hAnsi="TH SarabunPSK" w:cs="TH SarabunPSK"/>
                <w:sz w:val="32"/>
                <w:szCs w:val="32"/>
              </w:rPr>
            </w:pPr>
            <w:r w:rsidRPr="009E34A0">
              <w:rPr>
                <w:rFonts w:ascii="TH SarabunPSK" w:hAnsi="TH SarabunPSK" w:cs="TH SarabunPSK"/>
                <w:sz w:val="32"/>
                <w:szCs w:val="32"/>
                <w:cs/>
              </w:rPr>
              <w:t>นาง</w:t>
            </w:r>
            <w:proofErr w:type="spellStart"/>
            <w:r w:rsidRPr="009E34A0">
              <w:rPr>
                <w:rFonts w:ascii="TH SarabunPSK" w:hAnsi="TH SarabunPSK" w:cs="TH SarabunPSK"/>
                <w:sz w:val="32"/>
                <w:szCs w:val="32"/>
                <w:cs/>
              </w:rPr>
              <w:t>วรรณ</w:t>
            </w:r>
            <w:proofErr w:type="spellEnd"/>
            <w:r w:rsidRPr="009E34A0">
              <w:rPr>
                <w:rFonts w:ascii="TH SarabunPSK" w:hAnsi="TH SarabunPSK" w:cs="TH SarabunPSK"/>
                <w:sz w:val="32"/>
                <w:szCs w:val="32"/>
                <w:cs/>
              </w:rPr>
              <w:t xml:space="preserve">ชนก  ลิ้มจำรูญ   </w:t>
            </w:r>
            <w:r w:rsidRPr="009E34A0">
              <w:rPr>
                <w:rFonts w:ascii="TH SarabunPSK" w:hAnsi="TH SarabunPSK" w:cs="TH SarabunPSK"/>
                <w:sz w:val="32"/>
                <w:szCs w:val="32"/>
                <w:cs/>
              </w:rPr>
              <w:tab/>
            </w:r>
            <w:r w:rsidRPr="009E34A0">
              <w:rPr>
                <w:rFonts w:ascii="TH SarabunPSK" w:hAnsi="TH SarabunPSK" w:cs="TH SarabunPSK"/>
                <w:sz w:val="32"/>
                <w:szCs w:val="32"/>
                <w:cs/>
              </w:rPr>
              <w:tab/>
              <w:t>นักวิชาการสาธารณสุข</w:t>
            </w:r>
          </w:p>
          <w:p w:rsidR="00D32FA4" w:rsidRPr="009E34A0" w:rsidRDefault="00D32FA4" w:rsidP="0004665E">
            <w:pPr>
              <w:pStyle w:val="ListParagraph"/>
              <w:spacing w:after="0" w:line="240" w:lineRule="auto"/>
              <w:ind w:left="383"/>
              <w:rPr>
                <w:rFonts w:ascii="TH SarabunPSK" w:hAnsi="TH SarabunPSK" w:cs="TH SarabunPSK"/>
                <w:sz w:val="32"/>
                <w:szCs w:val="32"/>
              </w:rPr>
            </w:pPr>
            <w:r w:rsidRPr="009E34A0">
              <w:rPr>
                <w:rFonts w:ascii="TH SarabunPSK" w:hAnsi="TH SarabunPSK" w:cs="TH SarabunPSK"/>
                <w:sz w:val="32"/>
                <w:szCs w:val="32"/>
                <w:cs/>
              </w:rPr>
              <w:t xml:space="preserve">โทรศัพท์ที่ทำงาน : </w:t>
            </w:r>
            <w:r w:rsidRPr="009E34A0">
              <w:rPr>
                <w:rFonts w:ascii="TH SarabunPSK" w:hAnsi="TH SarabunPSK" w:cs="TH SarabunPSK"/>
                <w:sz w:val="32"/>
                <w:szCs w:val="32"/>
              </w:rPr>
              <w:t xml:space="preserve">02-5904438 </w:t>
            </w:r>
            <w:r w:rsidRPr="009E34A0">
              <w:rPr>
                <w:rFonts w:ascii="TH SarabunPSK" w:hAnsi="TH SarabunPSK" w:cs="TH SarabunPSK"/>
                <w:sz w:val="32"/>
                <w:szCs w:val="32"/>
                <w:cs/>
              </w:rPr>
              <w:tab/>
              <w:t>โทรศัพท์มือถือ :</w:t>
            </w:r>
            <w:r w:rsidRPr="009E34A0">
              <w:rPr>
                <w:rFonts w:ascii="TH SarabunPSK" w:hAnsi="TH SarabunPSK" w:cs="TH SarabunPSK"/>
                <w:sz w:val="32"/>
                <w:szCs w:val="32"/>
                <w:cs/>
              </w:rPr>
              <w:tab/>
            </w:r>
            <w:r w:rsidR="007D2BDC" w:rsidRPr="007D2BDC">
              <w:rPr>
                <w:rFonts w:ascii="TH SarabunPSK" w:hAnsi="TH SarabunPSK" w:cs="TH SarabunPSK"/>
                <w:sz w:val="32"/>
                <w:szCs w:val="32"/>
                <w:cs/>
              </w:rPr>
              <w:t>089-5465561</w:t>
            </w:r>
            <w:r w:rsidRPr="009E34A0">
              <w:rPr>
                <w:rFonts w:ascii="TH SarabunPSK" w:hAnsi="TH SarabunPSK" w:cs="TH SarabunPSK"/>
                <w:sz w:val="32"/>
                <w:szCs w:val="32"/>
                <w:cs/>
              </w:rPr>
              <w:tab/>
            </w:r>
          </w:p>
          <w:p w:rsidR="00D32FA4" w:rsidRPr="009E34A0" w:rsidRDefault="00D32FA4" w:rsidP="0004665E">
            <w:pPr>
              <w:pStyle w:val="ListParagraph"/>
              <w:spacing w:after="0" w:line="240" w:lineRule="auto"/>
              <w:ind w:left="383"/>
              <w:rPr>
                <w:rFonts w:ascii="TH SarabunPSK" w:hAnsi="TH SarabunPSK" w:cs="TH SarabunPSK"/>
                <w:sz w:val="32"/>
                <w:szCs w:val="32"/>
              </w:rPr>
            </w:pPr>
            <w:r w:rsidRPr="009E34A0">
              <w:rPr>
                <w:rFonts w:ascii="TH SarabunPSK" w:hAnsi="TH SarabunPSK" w:cs="TH SarabunPSK"/>
                <w:sz w:val="32"/>
                <w:szCs w:val="32"/>
                <w:cs/>
              </w:rPr>
              <w:t xml:space="preserve">โทรสาร : </w:t>
            </w:r>
            <w:r w:rsidRPr="009E34A0">
              <w:rPr>
                <w:rFonts w:ascii="TH SarabunPSK" w:hAnsi="TH SarabunPSK" w:cs="TH SarabunPSK"/>
                <w:sz w:val="32"/>
                <w:szCs w:val="32"/>
              </w:rPr>
              <w:t>02-5904427</w:t>
            </w:r>
            <w:r w:rsidRPr="009E34A0">
              <w:rPr>
                <w:rFonts w:ascii="TH SarabunPSK" w:hAnsi="TH SarabunPSK" w:cs="TH SarabunPSK"/>
                <w:sz w:val="32"/>
                <w:szCs w:val="32"/>
              </w:rPr>
              <w:tab/>
            </w:r>
            <w:r w:rsidRPr="009E34A0">
              <w:rPr>
                <w:rFonts w:ascii="TH SarabunPSK" w:hAnsi="TH SarabunPSK" w:cs="TH SarabunPSK"/>
                <w:sz w:val="32"/>
                <w:szCs w:val="32"/>
                <w:cs/>
              </w:rPr>
              <w:tab/>
            </w:r>
            <w:r w:rsidRPr="009E34A0">
              <w:rPr>
                <w:rFonts w:ascii="TH SarabunPSK" w:hAnsi="TH SarabunPSK" w:cs="TH SarabunPSK"/>
                <w:sz w:val="32"/>
                <w:szCs w:val="32"/>
              </w:rPr>
              <w:t>E-mail :</w:t>
            </w:r>
            <w:r w:rsidRPr="009E34A0">
              <w:rPr>
                <w:rFonts w:ascii="TH SarabunPSK" w:hAnsi="TH SarabunPSK" w:cs="TH SarabunPSK"/>
                <w:sz w:val="32"/>
                <w:szCs w:val="32"/>
                <w:cs/>
              </w:rPr>
              <w:t xml:space="preserve"> </w:t>
            </w:r>
            <w:r w:rsidRPr="009E34A0">
              <w:rPr>
                <w:rFonts w:ascii="TH SarabunPSK" w:hAnsi="TH SarabunPSK" w:cs="TH SarabunPSK"/>
                <w:sz w:val="32"/>
                <w:szCs w:val="32"/>
              </w:rPr>
              <w:t>loogjun.ph@hotmail.com</w:t>
            </w:r>
          </w:p>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b/>
                <w:bCs/>
                <w:sz w:val="32"/>
                <w:szCs w:val="32"/>
                <w:cs/>
              </w:rPr>
              <w:t>สำนักส่งเสริมสุขภาพ กรมอนามัย</w:t>
            </w:r>
          </w:p>
        </w:tc>
      </w:tr>
    </w:tbl>
    <w:p w:rsidR="00D32FA4" w:rsidRPr="009E34A0" w:rsidRDefault="00D32FA4" w:rsidP="00D32FA4">
      <w:pPr>
        <w:spacing w:after="0" w:line="240" w:lineRule="auto"/>
        <w:rPr>
          <w:rFonts w:ascii="TH SarabunPSK" w:hAnsi="TH SarabunPSK" w:cs="TH SarabunPSK"/>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Default="00D32FA4" w:rsidP="00D32FA4">
      <w:pPr>
        <w:tabs>
          <w:tab w:val="left" w:pos="1020"/>
        </w:tabs>
        <w:spacing w:after="0" w:line="240" w:lineRule="auto"/>
        <w:rPr>
          <w:rFonts w:ascii="TH SarabunPSK" w:hAnsi="TH SarabunPSK" w:cs="TH SarabunPSK"/>
          <w:color w:val="000000" w:themeColor="text1"/>
          <w:sz w:val="32"/>
          <w:szCs w:val="32"/>
        </w:rPr>
      </w:pPr>
    </w:p>
    <w:p w:rsidR="0096028B" w:rsidRDefault="0096028B" w:rsidP="00D32FA4">
      <w:pPr>
        <w:tabs>
          <w:tab w:val="left" w:pos="1020"/>
        </w:tabs>
        <w:spacing w:after="0" w:line="240" w:lineRule="auto"/>
        <w:rPr>
          <w:rFonts w:ascii="TH SarabunPSK" w:hAnsi="TH SarabunPSK" w:cs="TH SarabunPSK"/>
          <w:color w:val="000000" w:themeColor="text1"/>
          <w:sz w:val="32"/>
          <w:szCs w:val="32"/>
        </w:rPr>
      </w:pPr>
    </w:p>
    <w:p w:rsidR="0096028B" w:rsidRDefault="0096028B" w:rsidP="00D32FA4">
      <w:pPr>
        <w:tabs>
          <w:tab w:val="left" w:pos="1020"/>
        </w:tabs>
        <w:spacing w:after="0" w:line="240" w:lineRule="auto"/>
        <w:rPr>
          <w:rFonts w:ascii="TH SarabunPSK" w:hAnsi="TH SarabunPSK" w:cs="TH SarabunPSK"/>
          <w:color w:val="000000" w:themeColor="text1"/>
          <w:sz w:val="32"/>
          <w:szCs w:val="32"/>
        </w:rPr>
      </w:pPr>
    </w:p>
    <w:p w:rsidR="0096028B" w:rsidRDefault="0096028B" w:rsidP="00D32FA4">
      <w:pPr>
        <w:tabs>
          <w:tab w:val="left" w:pos="1020"/>
        </w:tabs>
        <w:spacing w:after="0" w:line="240" w:lineRule="auto"/>
        <w:rPr>
          <w:rFonts w:ascii="TH SarabunPSK" w:hAnsi="TH SarabunPSK" w:cs="TH SarabunPSK"/>
          <w:color w:val="000000" w:themeColor="text1"/>
          <w:sz w:val="32"/>
          <w:szCs w:val="32"/>
        </w:rPr>
      </w:pPr>
    </w:p>
    <w:p w:rsidR="0096028B" w:rsidRDefault="0096028B" w:rsidP="00D32FA4">
      <w:pPr>
        <w:tabs>
          <w:tab w:val="left" w:pos="1020"/>
        </w:tabs>
        <w:spacing w:after="0" w:line="240" w:lineRule="auto"/>
        <w:rPr>
          <w:rFonts w:ascii="TH SarabunPSK" w:hAnsi="TH SarabunPSK" w:cs="TH SarabunPSK"/>
          <w:color w:val="000000" w:themeColor="text1"/>
          <w:sz w:val="32"/>
          <w:szCs w:val="32"/>
        </w:rPr>
      </w:pPr>
    </w:p>
    <w:p w:rsidR="0096028B" w:rsidRDefault="0096028B" w:rsidP="00D32FA4">
      <w:pPr>
        <w:tabs>
          <w:tab w:val="left" w:pos="1020"/>
        </w:tabs>
        <w:spacing w:after="0" w:line="240" w:lineRule="auto"/>
        <w:rPr>
          <w:rFonts w:ascii="TH SarabunPSK" w:hAnsi="TH SarabunPSK" w:cs="TH SarabunPSK"/>
          <w:color w:val="000000" w:themeColor="text1"/>
          <w:sz w:val="32"/>
          <w:szCs w:val="32"/>
        </w:rPr>
      </w:pPr>
    </w:p>
    <w:p w:rsidR="0096028B" w:rsidRDefault="0096028B" w:rsidP="00D32FA4">
      <w:pPr>
        <w:tabs>
          <w:tab w:val="left" w:pos="1020"/>
        </w:tabs>
        <w:spacing w:after="0" w:line="240" w:lineRule="auto"/>
        <w:rPr>
          <w:rFonts w:ascii="TH SarabunPSK" w:hAnsi="TH SarabunPSK" w:cs="TH SarabunPSK"/>
          <w:color w:val="000000" w:themeColor="text1"/>
          <w:sz w:val="32"/>
          <w:szCs w:val="32"/>
        </w:rPr>
      </w:pPr>
    </w:p>
    <w:p w:rsidR="0096028B" w:rsidRDefault="0096028B" w:rsidP="00D32FA4">
      <w:pPr>
        <w:tabs>
          <w:tab w:val="left" w:pos="1020"/>
        </w:tabs>
        <w:spacing w:after="0" w:line="240" w:lineRule="auto"/>
        <w:rPr>
          <w:rFonts w:ascii="TH SarabunPSK" w:hAnsi="TH SarabunPSK" w:cs="TH SarabunPSK"/>
          <w:color w:val="000000" w:themeColor="text1"/>
          <w:sz w:val="32"/>
          <w:szCs w:val="32"/>
        </w:rPr>
      </w:pPr>
    </w:p>
    <w:p w:rsidR="0096028B" w:rsidRDefault="0096028B" w:rsidP="00D32FA4">
      <w:pPr>
        <w:tabs>
          <w:tab w:val="left" w:pos="1020"/>
        </w:tabs>
        <w:spacing w:after="0" w:line="240" w:lineRule="auto"/>
        <w:rPr>
          <w:rFonts w:ascii="TH SarabunPSK" w:hAnsi="TH SarabunPSK" w:cs="TH SarabunPSK"/>
          <w:color w:val="000000" w:themeColor="text1"/>
          <w:sz w:val="32"/>
          <w:szCs w:val="32"/>
        </w:rPr>
      </w:pPr>
    </w:p>
    <w:p w:rsidR="0096028B" w:rsidRDefault="0096028B" w:rsidP="00D32FA4">
      <w:pPr>
        <w:tabs>
          <w:tab w:val="left" w:pos="1020"/>
        </w:tabs>
        <w:spacing w:after="0" w:line="240" w:lineRule="auto"/>
        <w:rPr>
          <w:rFonts w:ascii="TH SarabunPSK" w:hAnsi="TH SarabunPSK" w:cs="TH SarabunPSK"/>
          <w:color w:val="000000" w:themeColor="text1"/>
          <w:sz w:val="32"/>
          <w:szCs w:val="32"/>
        </w:rPr>
      </w:pPr>
    </w:p>
    <w:p w:rsidR="0096028B" w:rsidRDefault="0096028B" w:rsidP="00D32FA4">
      <w:pPr>
        <w:tabs>
          <w:tab w:val="left" w:pos="1020"/>
        </w:tabs>
        <w:spacing w:after="0" w:line="240" w:lineRule="auto"/>
        <w:rPr>
          <w:rFonts w:ascii="TH SarabunPSK" w:hAnsi="TH SarabunPSK" w:cs="TH SarabunPSK"/>
          <w:color w:val="000000" w:themeColor="text1"/>
          <w:sz w:val="32"/>
          <w:szCs w:val="32"/>
        </w:rPr>
      </w:pPr>
    </w:p>
    <w:p w:rsidR="0096028B" w:rsidRDefault="0096028B" w:rsidP="00D32FA4">
      <w:pPr>
        <w:tabs>
          <w:tab w:val="left" w:pos="1020"/>
        </w:tabs>
        <w:spacing w:after="0" w:line="240" w:lineRule="auto"/>
        <w:rPr>
          <w:rFonts w:ascii="TH SarabunPSK" w:hAnsi="TH SarabunPSK" w:cs="TH SarabunPSK"/>
          <w:color w:val="000000" w:themeColor="text1"/>
          <w:sz w:val="32"/>
          <w:szCs w:val="32"/>
        </w:rPr>
      </w:pPr>
    </w:p>
    <w:p w:rsidR="0096028B" w:rsidRDefault="0096028B" w:rsidP="00D32FA4">
      <w:pPr>
        <w:tabs>
          <w:tab w:val="left" w:pos="1020"/>
        </w:tabs>
        <w:spacing w:after="0" w:line="240" w:lineRule="auto"/>
        <w:rPr>
          <w:rFonts w:ascii="TH SarabunPSK" w:hAnsi="TH SarabunPSK" w:cs="TH SarabunPSK"/>
          <w:color w:val="000000" w:themeColor="text1"/>
          <w:sz w:val="32"/>
          <w:szCs w:val="32"/>
        </w:rPr>
      </w:pPr>
    </w:p>
    <w:p w:rsidR="0096028B" w:rsidRDefault="0096028B" w:rsidP="00D32FA4">
      <w:pPr>
        <w:tabs>
          <w:tab w:val="left" w:pos="1020"/>
        </w:tabs>
        <w:spacing w:after="0" w:line="240" w:lineRule="auto"/>
        <w:rPr>
          <w:rFonts w:ascii="TH SarabunPSK" w:hAnsi="TH SarabunPSK" w:cs="TH SarabunPSK"/>
          <w:color w:val="000000" w:themeColor="text1"/>
          <w:sz w:val="32"/>
          <w:szCs w:val="32"/>
        </w:rPr>
      </w:pPr>
    </w:p>
    <w:p w:rsidR="0096028B" w:rsidRDefault="0096028B" w:rsidP="00D32FA4">
      <w:pPr>
        <w:tabs>
          <w:tab w:val="left" w:pos="1020"/>
        </w:tabs>
        <w:spacing w:after="0" w:line="240" w:lineRule="auto"/>
        <w:rPr>
          <w:rFonts w:ascii="TH SarabunPSK" w:hAnsi="TH SarabunPSK" w:cs="TH SarabunPSK"/>
          <w:color w:val="000000" w:themeColor="text1"/>
          <w:sz w:val="32"/>
          <w:szCs w:val="32"/>
        </w:rPr>
      </w:pPr>
    </w:p>
    <w:p w:rsidR="0096028B" w:rsidRDefault="0096028B" w:rsidP="00D32FA4">
      <w:pPr>
        <w:tabs>
          <w:tab w:val="left" w:pos="1020"/>
        </w:tabs>
        <w:spacing w:after="0" w:line="240" w:lineRule="auto"/>
        <w:rPr>
          <w:rFonts w:ascii="TH SarabunPSK" w:hAnsi="TH SarabunPSK" w:cs="TH SarabunPSK"/>
          <w:color w:val="000000" w:themeColor="text1"/>
          <w:sz w:val="32"/>
          <w:szCs w:val="32"/>
        </w:rPr>
      </w:pPr>
    </w:p>
    <w:p w:rsidR="0096028B" w:rsidRDefault="0096028B" w:rsidP="00D32FA4">
      <w:pPr>
        <w:tabs>
          <w:tab w:val="left" w:pos="1020"/>
        </w:tabs>
        <w:spacing w:after="0" w:line="240" w:lineRule="auto"/>
        <w:rPr>
          <w:rFonts w:ascii="TH SarabunPSK" w:hAnsi="TH SarabunPSK" w:cs="TH SarabunPSK"/>
          <w:color w:val="000000" w:themeColor="text1"/>
          <w:sz w:val="32"/>
          <w:szCs w:val="32"/>
        </w:rPr>
      </w:pPr>
    </w:p>
    <w:p w:rsidR="0096028B" w:rsidRDefault="0096028B" w:rsidP="00D32FA4">
      <w:pPr>
        <w:tabs>
          <w:tab w:val="left" w:pos="1020"/>
        </w:tabs>
        <w:spacing w:after="0" w:line="240" w:lineRule="auto"/>
        <w:rPr>
          <w:rFonts w:ascii="TH SarabunPSK" w:hAnsi="TH SarabunPSK" w:cs="TH SarabunPSK"/>
          <w:color w:val="000000" w:themeColor="text1"/>
          <w:sz w:val="32"/>
          <w:szCs w:val="32"/>
        </w:rPr>
      </w:pPr>
    </w:p>
    <w:p w:rsidR="0096028B" w:rsidRDefault="0096028B" w:rsidP="00D32FA4">
      <w:pPr>
        <w:tabs>
          <w:tab w:val="left" w:pos="1020"/>
        </w:tabs>
        <w:spacing w:after="0" w:line="240" w:lineRule="auto"/>
        <w:rPr>
          <w:rFonts w:ascii="TH SarabunPSK" w:hAnsi="TH SarabunPSK" w:cs="TH SarabunPSK"/>
          <w:color w:val="000000" w:themeColor="text1"/>
          <w:sz w:val="32"/>
          <w:szCs w:val="32"/>
        </w:rPr>
      </w:pPr>
    </w:p>
    <w:p w:rsidR="0096028B" w:rsidRDefault="0096028B" w:rsidP="00D32FA4">
      <w:pPr>
        <w:tabs>
          <w:tab w:val="left" w:pos="1020"/>
        </w:tabs>
        <w:spacing w:after="0" w:line="240" w:lineRule="auto"/>
        <w:rPr>
          <w:rFonts w:ascii="TH SarabunPSK" w:hAnsi="TH SarabunPSK" w:cs="TH SarabunPSK"/>
          <w:color w:val="000000" w:themeColor="text1"/>
          <w:sz w:val="32"/>
          <w:szCs w:val="32"/>
        </w:rPr>
      </w:pPr>
    </w:p>
    <w:p w:rsidR="0096028B" w:rsidRDefault="0096028B" w:rsidP="00D32FA4">
      <w:pPr>
        <w:tabs>
          <w:tab w:val="left" w:pos="1020"/>
        </w:tabs>
        <w:spacing w:after="0" w:line="240" w:lineRule="auto"/>
        <w:rPr>
          <w:rFonts w:ascii="TH SarabunPSK" w:hAnsi="TH SarabunPSK" w:cs="TH SarabunPSK"/>
          <w:color w:val="000000" w:themeColor="text1"/>
          <w:sz w:val="32"/>
          <w:szCs w:val="32"/>
        </w:rPr>
      </w:pPr>
    </w:p>
    <w:p w:rsidR="0096028B" w:rsidRDefault="0096028B" w:rsidP="00D32FA4">
      <w:pPr>
        <w:tabs>
          <w:tab w:val="left" w:pos="1020"/>
        </w:tabs>
        <w:spacing w:after="0" w:line="240" w:lineRule="auto"/>
        <w:rPr>
          <w:rFonts w:ascii="TH SarabunPSK" w:hAnsi="TH SarabunPSK" w:cs="TH SarabunPSK"/>
          <w:color w:val="000000" w:themeColor="text1"/>
          <w:sz w:val="32"/>
          <w:szCs w:val="32"/>
        </w:rPr>
      </w:pPr>
    </w:p>
    <w:p w:rsidR="0096028B" w:rsidRPr="009E34A0" w:rsidRDefault="0096028B"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tbl>
      <w:tblPr>
        <w:tblW w:w="1034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4"/>
        <w:gridCol w:w="7655"/>
      </w:tblGrid>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หมวด</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rPr>
              <w:t>Promotion</w:t>
            </w:r>
            <w:r w:rsidRPr="009E34A0">
              <w:rPr>
                <w:rFonts w:ascii="TH SarabunPSK" w:hAnsi="TH SarabunPSK" w:cs="TH SarabunPSK"/>
                <w:b/>
                <w:bCs/>
                <w:sz w:val="32"/>
                <w:szCs w:val="32"/>
                <w:cs/>
              </w:rPr>
              <w:t>,</w:t>
            </w:r>
            <w:r w:rsidRPr="009E34A0">
              <w:rPr>
                <w:rFonts w:ascii="TH SarabunPSK" w:hAnsi="TH SarabunPSK" w:cs="TH SarabunPSK"/>
                <w:b/>
                <w:bCs/>
                <w:sz w:val="32"/>
                <w:szCs w:val="32"/>
              </w:rPr>
              <w:t xml:space="preserve"> Prevention &amp; Protection Excellence </w:t>
            </w:r>
          </w:p>
          <w:p w:rsidR="00D32FA4" w:rsidRPr="009E34A0" w:rsidRDefault="00D32FA4" w:rsidP="0004665E">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rPr>
              <w:t>(</w:t>
            </w:r>
            <w:r w:rsidRPr="009E34A0">
              <w:rPr>
                <w:rFonts w:ascii="TH SarabunPSK" w:hAnsi="TH SarabunPSK" w:cs="TH SarabunPSK"/>
                <w:b/>
                <w:bCs/>
                <w:sz w:val="32"/>
                <w:szCs w:val="32"/>
                <w:cs/>
              </w:rPr>
              <w:t>ยุทธศาสตร์ด้านส่งเสริมสุขภาพ ป้องกันโรค และคุ้มครองผู้บริโภคเป็นเลิศ)</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แผนที่</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cs/>
              </w:rPr>
              <w:t>1. การพัฒนาคุณภาพชีวิตคนไทยทุกกลุ่มวัย (ด้านสุขภาพ)</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โครงการที่</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cs/>
              </w:rPr>
              <w:t>1. โครงการพัฒนาและสร้างเสริมศักยภาพคนไทยกลุ่มสตรีและเด็กปฐมวัย</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ระดับการแสดงผล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E81910" w:rsidP="00E81910">
            <w:pPr>
              <w:spacing w:after="0" w:line="240" w:lineRule="auto"/>
              <w:jc w:val="thaiDistribute"/>
              <w:rPr>
                <w:rFonts w:ascii="TH SarabunPSK" w:hAnsi="TH SarabunPSK" w:cs="TH SarabunPSK"/>
                <w:b/>
                <w:bCs/>
                <w:sz w:val="32"/>
                <w:szCs w:val="32"/>
              </w:rPr>
            </w:pPr>
            <w:r>
              <w:rPr>
                <w:rFonts w:ascii="TH SarabunPSK" w:hAnsi="TH SarabunPSK" w:cs="TH SarabunPSK"/>
                <w:b/>
                <w:bCs/>
                <w:sz w:val="32"/>
                <w:szCs w:val="32"/>
                <w:cs/>
              </w:rPr>
              <w:t>จังหวัด</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ชื่อตัวชี้วัด</w:t>
            </w:r>
            <w:r w:rsidR="002F1704" w:rsidRPr="009E34A0">
              <w:rPr>
                <w:rFonts w:ascii="TH SarabunPSK" w:hAnsi="TH SarabunPSK" w:cs="TH SarabunPSK"/>
                <w:b/>
                <w:bCs/>
                <w:sz w:val="32"/>
                <w:szCs w:val="32"/>
                <w:cs/>
              </w:rPr>
              <w:t>เชิงปริมาณ</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sz w:val="32"/>
                <w:szCs w:val="32"/>
                <w:cs/>
              </w:rPr>
            </w:pPr>
            <w:r w:rsidRPr="009E34A0">
              <w:rPr>
                <w:rFonts w:ascii="TH SarabunPSK" w:hAnsi="TH SarabunPSK" w:cs="TH SarabunPSK"/>
                <w:b/>
                <w:bCs/>
                <w:sz w:val="32"/>
                <w:szCs w:val="32"/>
                <w:cs/>
              </w:rPr>
              <w:t>3</w:t>
            </w:r>
            <w:r w:rsidRPr="009E34A0">
              <w:rPr>
                <w:rFonts w:ascii="TH SarabunPSK" w:hAnsi="TH SarabunPSK" w:cs="TH SarabunPSK"/>
                <w:b/>
                <w:bCs/>
                <w:sz w:val="32"/>
                <w:szCs w:val="32"/>
              </w:rPr>
              <w:t xml:space="preserve">. </w:t>
            </w:r>
            <w:r w:rsidRPr="009E34A0">
              <w:rPr>
                <w:rFonts w:ascii="TH SarabunPSK" w:hAnsi="TH SarabunPSK" w:cs="TH SarabunPSK"/>
                <w:b/>
                <w:bCs/>
                <w:sz w:val="32"/>
                <w:szCs w:val="32"/>
                <w:cs/>
              </w:rPr>
              <w:t>ร้อยละของเด็กอายุ 0-5 ปี มีพัฒนาการสมวัย</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คำนิยาม</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tabs>
                <w:tab w:val="left" w:pos="1260"/>
                <w:tab w:val="left" w:pos="8460"/>
              </w:tabs>
              <w:spacing w:after="0" w:line="240" w:lineRule="auto"/>
              <w:rPr>
                <w:rFonts w:ascii="TH SarabunPSK" w:hAnsi="TH SarabunPSK" w:cs="TH SarabunPSK"/>
                <w:sz w:val="32"/>
                <w:szCs w:val="32"/>
              </w:rPr>
            </w:pPr>
            <w:r w:rsidRPr="009E34A0">
              <w:rPr>
                <w:rFonts w:ascii="TH SarabunPSK" w:hAnsi="TH SarabunPSK" w:cs="TH SarabunPSK"/>
                <w:bCs/>
                <w:sz w:val="32"/>
                <w:szCs w:val="32"/>
                <w:cs/>
              </w:rPr>
              <w:t>เด็กมีพัฒนาการสมวัย หมายถึง</w:t>
            </w:r>
            <w:r w:rsidRPr="009E34A0">
              <w:rPr>
                <w:rFonts w:ascii="TH SarabunPSK" w:hAnsi="TH SarabunPSK" w:cs="TH SarabunPSK"/>
                <w:b/>
                <w:sz w:val="32"/>
                <w:szCs w:val="32"/>
                <w:cs/>
              </w:rPr>
              <w:t xml:space="preserve"> เด็กที่ได้รับตรวจคัดกรองพัฒนาการโดยใช้คู่มือเฝ้าระวังและส่งเสริมพัฒนาการเด็กปฐมวัย (</w:t>
            </w:r>
            <w:r w:rsidRPr="009E34A0">
              <w:rPr>
                <w:rFonts w:ascii="TH SarabunPSK" w:hAnsi="TH SarabunPSK" w:cs="TH SarabunPSK"/>
                <w:bCs/>
                <w:sz w:val="32"/>
                <w:szCs w:val="32"/>
              </w:rPr>
              <w:t>DSPM)</w:t>
            </w:r>
            <w:r w:rsidRPr="009E34A0">
              <w:rPr>
                <w:rFonts w:ascii="TH SarabunPSK" w:hAnsi="TH SarabunPSK" w:cs="TH SarabunPSK"/>
                <w:b/>
                <w:sz w:val="32"/>
                <w:szCs w:val="32"/>
              </w:rPr>
              <w:t xml:space="preserve"> </w:t>
            </w:r>
            <w:r w:rsidRPr="009E34A0">
              <w:rPr>
                <w:rFonts w:ascii="TH SarabunPSK" w:hAnsi="TH SarabunPSK" w:cs="TH SarabunPSK"/>
                <w:b/>
                <w:sz w:val="32"/>
                <w:szCs w:val="32"/>
                <w:cs/>
              </w:rPr>
              <w:t>แล้วผลการตรวจคัดกรอง ผ่านครบ 5 ด้าน         ในการตรวจคัดกรองพัฒนาการครั้งแรก รวมกับเด็กที่พบพัฒนาการสงสัยล่าช้าและได้รับการติดตามให้ได้รับการกระตุ้นพัฒนาการ และประเมินซ้ำแล้วผลการประเมิน ผ่านครบ          5 ด้านภายใน 30 วัน</w:t>
            </w:r>
            <w:r w:rsidRPr="009E34A0">
              <w:rPr>
                <w:rFonts w:ascii="TH SarabunPSK" w:hAnsi="TH SarabunPSK" w:cs="TH SarabunPSK"/>
                <w:sz w:val="32"/>
                <w:szCs w:val="32"/>
              </w:rPr>
              <w:t xml:space="preserve"> </w:t>
            </w:r>
            <w:r w:rsidRPr="009E34A0">
              <w:rPr>
                <w:rFonts w:ascii="TH SarabunPSK" w:hAnsi="TH SarabunPSK" w:cs="TH SarabunPSK"/>
                <w:sz w:val="32"/>
                <w:szCs w:val="32"/>
                <w:cs/>
              </w:rPr>
              <w:t>(สมวัยครั้งที่ 2)</w:t>
            </w:r>
          </w:p>
        </w:tc>
      </w:tr>
      <w:tr w:rsidR="00D32FA4" w:rsidRPr="009E34A0" w:rsidTr="0004665E">
        <w:tc>
          <w:tcPr>
            <w:tcW w:w="10349" w:type="dxa"/>
            <w:gridSpan w:val="2"/>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 xml:space="preserve">เกณฑ์เป้าหมาย </w:t>
            </w:r>
            <w:r w:rsidRPr="009E34A0">
              <w:rPr>
                <w:rFonts w:ascii="TH SarabunPSK" w:hAnsi="TH SarabunPSK" w:cs="TH SarabunPSK"/>
                <w:b/>
                <w:bCs/>
                <w:sz w:val="32"/>
                <w:szCs w:val="32"/>
              </w:rPr>
              <w:t>:</w:t>
            </w:r>
            <w:r w:rsidRPr="009E34A0">
              <w:rPr>
                <w:rFonts w:ascii="TH SarabunPSK" w:hAnsi="TH SarabunPSK" w:cs="TH SarabunPSK"/>
                <w:b/>
                <w:bCs/>
                <w:sz w:val="32"/>
                <w:szCs w:val="32"/>
                <w:cs/>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43"/>
              <w:gridCol w:w="1843"/>
              <w:gridCol w:w="1843"/>
              <w:gridCol w:w="1843"/>
            </w:tblGrid>
            <w:tr w:rsidR="00D32FA4" w:rsidRPr="009E34A0" w:rsidTr="0004665E">
              <w:trPr>
                <w:jc w:val="center"/>
              </w:trPr>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61</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62</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63</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cs/>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64</w:t>
                  </w:r>
                </w:p>
              </w:tc>
            </w:tr>
            <w:tr w:rsidR="00D32FA4" w:rsidRPr="009E34A0" w:rsidTr="0004665E">
              <w:trPr>
                <w:jc w:val="center"/>
              </w:trPr>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ร้อยละ 80</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ร้อยละ 80</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 xml:space="preserve">ร้อยละ </w:t>
                  </w:r>
                  <w:r w:rsidRPr="009E34A0">
                    <w:rPr>
                      <w:rFonts w:ascii="TH SarabunPSK" w:hAnsi="TH SarabunPSK" w:cs="TH SarabunPSK"/>
                      <w:sz w:val="32"/>
                      <w:szCs w:val="32"/>
                    </w:rPr>
                    <w:t>85</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 xml:space="preserve">ร้อยละ </w:t>
                  </w:r>
                  <w:r w:rsidRPr="009E34A0">
                    <w:rPr>
                      <w:rFonts w:ascii="TH SarabunPSK" w:hAnsi="TH SarabunPSK" w:cs="TH SarabunPSK"/>
                      <w:sz w:val="32"/>
                      <w:szCs w:val="32"/>
                    </w:rPr>
                    <w:t>85</w:t>
                  </w:r>
                </w:p>
              </w:tc>
            </w:tr>
          </w:tbl>
          <w:p w:rsidR="00D32FA4" w:rsidRPr="009E34A0" w:rsidRDefault="00D32FA4" w:rsidP="0004665E">
            <w:pPr>
              <w:spacing w:after="0" w:line="240" w:lineRule="auto"/>
              <w:rPr>
                <w:rFonts w:ascii="TH SarabunPSK" w:hAnsi="TH SarabunPSK" w:cs="TH SarabunPSK"/>
                <w:sz w:val="32"/>
                <w:szCs w:val="32"/>
                <w:lang w:val="en-GB"/>
              </w:rPr>
            </w:pP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วัตถุประสงค์</w:t>
            </w:r>
          </w:p>
        </w:tc>
        <w:tc>
          <w:tcPr>
            <w:tcW w:w="7655" w:type="dxa"/>
            <w:tcBorders>
              <w:top w:val="single" w:sz="4" w:space="0" w:color="auto"/>
              <w:left w:val="single" w:sz="4" w:space="0" w:color="auto"/>
              <w:bottom w:val="single" w:sz="4" w:space="0" w:color="auto"/>
              <w:right w:val="single" w:sz="4" w:space="0" w:color="auto"/>
            </w:tcBorders>
            <w:vAlign w:val="center"/>
          </w:tcPr>
          <w:p w:rsidR="00D32FA4" w:rsidRPr="009E34A0" w:rsidRDefault="00D32FA4" w:rsidP="0004665E">
            <w:pPr>
              <w:spacing w:after="0" w:line="240" w:lineRule="auto"/>
              <w:rPr>
                <w:rFonts w:ascii="TH SarabunPSK" w:hAnsi="TH SarabunPSK" w:cs="TH SarabunPSK"/>
                <w:sz w:val="32"/>
                <w:szCs w:val="32"/>
                <w:lang w:val="en-GB"/>
              </w:rPr>
            </w:pPr>
            <w:r w:rsidRPr="009E34A0">
              <w:rPr>
                <w:rFonts w:ascii="TH SarabunPSK" w:hAnsi="TH SarabunPSK" w:cs="TH SarabunPSK"/>
                <w:sz w:val="32"/>
                <w:szCs w:val="32"/>
                <w:cs/>
                <w:lang w:val="en-GB"/>
              </w:rPr>
              <w:t xml:space="preserve">1. ส่งเสริมให้เด็กเจริญเติบโต พัฒนาการสมวัย พร้อมเรียนรู้ ตามช่วงวัย </w:t>
            </w:r>
          </w:p>
          <w:p w:rsidR="00D32FA4" w:rsidRPr="009E34A0" w:rsidRDefault="00D32FA4" w:rsidP="0004665E">
            <w:pPr>
              <w:spacing w:after="0" w:line="240" w:lineRule="auto"/>
              <w:rPr>
                <w:rFonts w:ascii="TH SarabunPSK" w:hAnsi="TH SarabunPSK" w:cs="TH SarabunPSK"/>
                <w:sz w:val="32"/>
                <w:szCs w:val="32"/>
                <w:lang w:val="en-GB"/>
              </w:rPr>
            </w:pPr>
            <w:r w:rsidRPr="009E34A0">
              <w:rPr>
                <w:rFonts w:ascii="TH SarabunPSK" w:hAnsi="TH SarabunPSK" w:cs="TH SarabunPSK"/>
                <w:sz w:val="32"/>
                <w:szCs w:val="32"/>
                <w:cs/>
                <w:lang w:val="en-GB"/>
              </w:rPr>
              <w:t>2. พัฒนาระบบบริการตามมาตรฐานอนามัยแม่และเด็กคุณภาพของหน่วยบริการทุกระดับ</w:t>
            </w:r>
          </w:p>
          <w:p w:rsidR="00D32FA4" w:rsidRPr="009E34A0" w:rsidRDefault="00D32FA4" w:rsidP="0004665E">
            <w:pPr>
              <w:spacing w:after="0" w:line="240" w:lineRule="auto"/>
              <w:rPr>
                <w:rFonts w:ascii="TH SarabunPSK" w:hAnsi="TH SarabunPSK" w:cs="TH SarabunPSK"/>
                <w:sz w:val="32"/>
                <w:szCs w:val="32"/>
                <w:lang w:val="en-GB"/>
              </w:rPr>
            </w:pPr>
            <w:r w:rsidRPr="009E34A0">
              <w:rPr>
                <w:rFonts w:ascii="TH SarabunPSK" w:hAnsi="TH SarabunPSK" w:cs="TH SarabunPSK"/>
                <w:sz w:val="32"/>
                <w:szCs w:val="32"/>
                <w:cs/>
                <w:lang w:val="en-GB"/>
              </w:rPr>
              <w:t>3. ส่งเสริมให้ประชาชนมีความตระหนักรู้ เรื่องการเลี้ยงดูเด็กอย่างมีคุณภาพ</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ประชากรกลุ่มเป้าหมาย</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เด็กอายุ 9</w:t>
            </w:r>
            <w:r w:rsidRPr="009E34A0">
              <w:rPr>
                <w:rFonts w:ascii="TH SarabunPSK" w:hAnsi="TH SarabunPSK" w:cs="TH SarabunPSK"/>
                <w:sz w:val="32"/>
                <w:szCs w:val="32"/>
              </w:rPr>
              <w:t xml:space="preserve">, </w:t>
            </w:r>
            <w:r w:rsidRPr="009E34A0">
              <w:rPr>
                <w:rFonts w:ascii="TH SarabunPSK" w:hAnsi="TH SarabunPSK" w:cs="TH SarabunPSK"/>
                <w:sz w:val="32"/>
                <w:szCs w:val="32"/>
                <w:cs/>
              </w:rPr>
              <w:t>18</w:t>
            </w:r>
            <w:r w:rsidRPr="009E34A0">
              <w:rPr>
                <w:rFonts w:ascii="TH SarabunPSK" w:hAnsi="TH SarabunPSK" w:cs="TH SarabunPSK"/>
                <w:sz w:val="32"/>
                <w:szCs w:val="32"/>
              </w:rPr>
              <w:t xml:space="preserve">, </w:t>
            </w:r>
            <w:r w:rsidRPr="009E34A0">
              <w:rPr>
                <w:rFonts w:ascii="TH SarabunPSK" w:hAnsi="TH SarabunPSK" w:cs="TH SarabunPSK"/>
                <w:sz w:val="32"/>
                <w:szCs w:val="32"/>
                <w:cs/>
              </w:rPr>
              <w:t>30 และ 42 เดือน ทั้งหมดในเขตรับผิดชอบที่ได้จากการสำรวจและมีเด็กอยู่จริง</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วิธีการจัดเก็บข้อมูล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1. บันทึกข้อมูลในโปรแกรมหลักของสถานบริการ ส่งออกข้อมูลตามมาตรฐาน</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โครงสร้าง 43 แฟ้ม</w:t>
            </w:r>
          </w:p>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cs/>
              </w:rPr>
              <w:t>2. ศูนย์อนามัย รวมรวบข้อมูล วิเคราะห์ เขียนรายงานรายไตรมาส ส่งกรมอนามัย</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แหล่งข้อมูล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jc w:val="thaiDistribute"/>
              <w:rPr>
                <w:rFonts w:ascii="TH SarabunPSK" w:hAnsi="TH SarabunPSK" w:cs="TH SarabunPSK"/>
                <w:sz w:val="32"/>
                <w:szCs w:val="32"/>
                <w:cs/>
              </w:rPr>
            </w:pPr>
            <w:r w:rsidRPr="009E34A0">
              <w:rPr>
                <w:rFonts w:ascii="TH SarabunPSK" w:hAnsi="TH SarabunPSK" w:cs="TH SarabunPSK"/>
                <w:sz w:val="32"/>
                <w:szCs w:val="32"/>
                <w:cs/>
              </w:rPr>
              <w:t>หน่วยบริการ/ สำนักงานสาธารณสุขจังหวัด</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รายการข้อมูล 1</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u w:val="single"/>
              </w:rPr>
            </w:pPr>
            <w:r w:rsidRPr="009E34A0">
              <w:rPr>
                <w:rFonts w:ascii="TH SarabunPSK" w:hAnsi="TH SarabunPSK" w:cs="TH SarabunPSK"/>
                <w:sz w:val="32"/>
                <w:szCs w:val="32"/>
              </w:rPr>
              <w:t>A</w:t>
            </w:r>
            <w:r w:rsidRPr="009E34A0">
              <w:rPr>
                <w:rFonts w:ascii="TH SarabunPSK" w:hAnsi="TH SarabunPSK" w:cs="TH SarabunPSK"/>
                <w:sz w:val="32"/>
                <w:szCs w:val="32"/>
                <w:cs/>
              </w:rPr>
              <w:t xml:space="preserve"> = จำนวนเด็กอายุ </w:t>
            </w:r>
            <w:r w:rsidRPr="009E34A0">
              <w:rPr>
                <w:rFonts w:ascii="TH SarabunPSK" w:hAnsi="TH SarabunPSK" w:cs="TH SarabunPSK"/>
                <w:sz w:val="32"/>
                <w:szCs w:val="32"/>
              </w:rPr>
              <w:t>9,18,30</w:t>
            </w:r>
            <w:r w:rsidRPr="009E34A0">
              <w:rPr>
                <w:rFonts w:ascii="TH SarabunPSK" w:hAnsi="TH SarabunPSK" w:cs="TH SarabunPSK"/>
                <w:sz w:val="32"/>
                <w:szCs w:val="32"/>
                <w:cs/>
              </w:rPr>
              <w:t xml:space="preserve"> และ </w:t>
            </w:r>
            <w:r w:rsidRPr="009E34A0">
              <w:rPr>
                <w:rFonts w:ascii="TH SarabunPSK" w:hAnsi="TH SarabunPSK" w:cs="TH SarabunPSK"/>
                <w:sz w:val="32"/>
                <w:szCs w:val="32"/>
              </w:rPr>
              <w:t xml:space="preserve">42 </w:t>
            </w:r>
            <w:r w:rsidRPr="009E34A0">
              <w:rPr>
                <w:rFonts w:ascii="TH SarabunPSK" w:hAnsi="TH SarabunPSK" w:cs="TH SarabunPSK"/>
                <w:sz w:val="32"/>
                <w:szCs w:val="32"/>
                <w:cs/>
              </w:rPr>
              <w:t>เดือน ผลการตรวจคัดกรองพัฒนาการครั้งแรก</w:t>
            </w:r>
          </w:p>
          <w:p w:rsidR="00D32FA4" w:rsidRPr="009E34A0" w:rsidRDefault="00D32FA4" w:rsidP="0004665E">
            <w:pPr>
              <w:spacing w:after="0" w:line="240" w:lineRule="auto"/>
              <w:rPr>
                <w:rFonts w:ascii="TH SarabunPSK" w:hAnsi="TH SarabunPSK" w:cs="TH SarabunPSK"/>
                <w:b/>
                <w:sz w:val="32"/>
                <w:szCs w:val="32"/>
                <w:cs/>
              </w:rPr>
            </w:pPr>
            <w:r w:rsidRPr="009E34A0">
              <w:rPr>
                <w:rFonts w:ascii="TH SarabunPSK" w:hAnsi="TH SarabunPSK" w:cs="TH SarabunPSK"/>
                <w:sz w:val="32"/>
                <w:szCs w:val="32"/>
                <w:cs/>
              </w:rPr>
              <w:t xml:space="preserve">      </w:t>
            </w:r>
            <w:r w:rsidRPr="009E34A0">
              <w:rPr>
                <w:rFonts w:ascii="TH SarabunPSK" w:hAnsi="TH SarabunPSK" w:cs="TH SarabunPSK"/>
                <w:sz w:val="32"/>
                <w:szCs w:val="32"/>
                <w:u w:val="single"/>
                <w:cs/>
              </w:rPr>
              <w:t xml:space="preserve">ผ่านครบ </w:t>
            </w:r>
            <w:r w:rsidRPr="009E34A0">
              <w:rPr>
                <w:rFonts w:ascii="TH SarabunPSK" w:hAnsi="TH SarabunPSK" w:cs="TH SarabunPSK"/>
                <w:sz w:val="32"/>
                <w:szCs w:val="32"/>
                <w:u w:val="single"/>
              </w:rPr>
              <w:t xml:space="preserve">5 </w:t>
            </w:r>
            <w:r w:rsidRPr="009E34A0">
              <w:rPr>
                <w:rFonts w:ascii="TH SarabunPSK" w:hAnsi="TH SarabunPSK" w:cs="TH SarabunPSK"/>
                <w:sz w:val="32"/>
                <w:szCs w:val="32"/>
                <w:u w:val="single"/>
                <w:cs/>
              </w:rPr>
              <w:t>ด้าน</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รายการข้อมูล 2</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B</w:t>
            </w:r>
            <w:r w:rsidRPr="009E34A0">
              <w:rPr>
                <w:rFonts w:ascii="TH SarabunPSK" w:hAnsi="TH SarabunPSK" w:cs="TH SarabunPSK"/>
                <w:sz w:val="32"/>
                <w:szCs w:val="32"/>
                <w:cs/>
              </w:rPr>
              <w:t xml:space="preserve"> = จำนวนเด็กอายุ 9</w:t>
            </w:r>
            <w:r w:rsidRPr="009E34A0">
              <w:rPr>
                <w:rFonts w:ascii="TH SarabunPSK" w:hAnsi="TH SarabunPSK" w:cs="TH SarabunPSK"/>
                <w:sz w:val="32"/>
                <w:szCs w:val="32"/>
              </w:rPr>
              <w:t>,</w:t>
            </w:r>
            <w:r w:rsidRPr="009E34A0">
              <w:rPr>
                <w:rFonts w:ascii="TH SarabunPSK" w:hAnsi="TH SarabunPSK" w:cs="TH SarabunPSK"/>
                <w:sz w:val="32"/>
                <w:szCs w:val="32"/>
                <w:cs/>
              </w:rPr>
              <w:t xml:space="preserve"> 18</w:t>
            </w:r>
            <w:r w:rsidRPr="009E34A0">
              <w:rPr>
                <w:rFonts w:ascii="TH SarabunPSK" w:hAnsi="TH SarabunPSK" w:cs="TH SarabunPSK"/>
                <w:sz w:val="32"/>
                <w:szCs w:val="32"/>
              </w:rPr>
              <w:t>,</w:t>
            </w:r>
            <w:r w:rsidRPr="009E34A0">
              <w:rPr>
                <w:rFonts w:ascii="TH SarabunPSK" w:hAnsi="TH SarabunPSK" w:cs="TH SarabunPSK"/>
                <w:sz w:val="32"/>
                <w:szCs w:val="32"/>
                <w:cs/>
              </w:rPr>
              <w:t xml:space="preserve"> 30 และ 42 เดือน ที่พัฒนาการสงสัยล่าช้าครั้งแรกได้รับการ  </w:t>
            </w:r>
          </w:p>
          <w:p w:rsidR="00D32FA4" w:rsidRPr="009E34A0" w:rsidRDefault="00D32FA4" w:rsidP="0004665E">
            <w:pPr>
              <w:spacing w:after="0" w:line="240" w:lineRule="auto"/>
              <w:rPr>
                <w:rFonts w:ascii="TH SarabunPSK" w:hAnsi="TH SarabunPSK" w:cs="TH SarabunPSK"/>
                <w:b/>
                <w:sz w:val="32"/>
                <w:szCs w:val="32"/>
              </w:rPr>
            </w:pPr>
            <w:r w:rsidRPr="009E34A0">
              <w:rPr>
                <w:rFonts w:ascii="TH SarabunPSK" w:hAnsi="TH SarabunPSK" w:cs="TH SarabunPSK"/>
                <w:sz w:val="32"/>
                <w:szCs w:val="32"/>
                <w:cs/>
              </w:rPr>
              <w:t xml:space="preserve">      ติดตามกระตุ้นพัฒนาการภายใน</w:t>
            </w:r>
            <w:r w:rsidRPr="009E34A0">
              <w:rPr>
                <w:rFonts w:ascii="TH SarabunPSK" w:hAnsi="TH SarabunPSK" w:cs="TH SarabunPSK"/>
                <w:sz w:val="32"/>
                <w:szCs w:val="32"/>
              </w:rPr>
              <w:t xml:space="preserve"> 30</w:t>
            </w:r>
            <w:r w:rsidRPr="009E34A0">
              <w:rPr>
                <w:rFonts w:ascii="TH SarabunPSK" w:hAnsi="TH SarabunPSK" w:cs="TH SarabunPSK"/>
                <w:sz w:val="32"/>
                <w:szCs w:val="32"/>
                <w:cs/>
              </w:rPr>
              <w:t xml:space="preserve"> วัน </w:t>
            </w:r>
            <w:r w:rsidRPr="009E34A0">
              <w:rPr>
                <w:rFonts w:ascii="TH SarabunPSK" w:hAnsi="TH SarabunPSK" w:cs="TH SarabunPSK"/>
                <w:sz w:val="32"/>
                <w:szCs w:val="32"/>
                <w:u w:val="single"/>
                <w:cs/>
              </w:rPr>
              <w:t xml:space="preserve">และผลการตรวจคัดกรองซ้ำผ่านครบ </w:t>
            </w:r>
            <w:r w:rsidRPr="009E34A0">
              <w:rPr>
                <w:rFonts w:ascii="TH SarabunPSK" w:hAnsi="TH SarabunPSK" w:cs="TH SarabunPSK"/>
                <w:sz w:val="32"/>
                <w:szCs w:val="32"/>
                <w:u w:val="single"/>
              </w:rPr>
              <w:t xml:space="preserve">5 </w:t>
            </w:r>
            <w:r w:rsidRPr="009E34A0">
              <w:rPr>
                <w:rFonts w:ascii="TH SarabunPSK" w:hAnsi="TH SarabunPSK" w:cs="TH SarabunPSK"/>
                <w:sz w:val="32"/>
                <w:szCs w:val="32"/>
                <w:u w:val="single"/>
                <w:cs/>
              </w:rPr>
              <w:t>ด้าน</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 xml:space="preserve">รายการข้อมูล </w:t>
            </w:r>
            <w:r w:rsidRPr="009E34A0">
              <w:rPr>
                <w:rFonts w:ascii="TH SarabunPSK" w:hAnsi="TH SarabunPSK" w:cs="TH SarabunPSK"/>
                <w:b/>
                <w:bCs/>
                <w:sz w:val="32"/>
                <w:szCs w:val="32"/>
              </w:rPr>
              <w:t>3</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C </w:t>
            </w:r>
            <w:r w:rsidRPr="009E34A0">
              <w:rPr>
                <w:rFonts w:ascii="TH SarabunPSK" w:hAnsi="TH SarabunPSK" w:cs="TH SarabunPSK"/>
                <w:sz w:val="32"/>
                <w:szCs w:val="32"/>
                <w:cs/>
              </w:rPr>
              <w:t>= จำนวนเด็กอายุ 9</w:t>
            </w:r>
            <w:r w:rsidRPr="009E34A0">
              <w:rPr>
                <w:rFonts w:ascii="TH SarabunPSK" w:hAnsi="TH SarabunPSK" w:cs="TH SarabunPSK"/>
                <w:sz w:val="32"/>
                <w:szCs w:val="32"/>
              </w:rPr>
              <w:t>,</w:t>
            </w:r>
            <w:r w:rsidRPr="009E34A0">
              <w:rPr>
                <w:rFonts w:ascii="TH SarabunPSK" w:hAnsi="TH SarabunPSK" w:cs="TH SarabunPSK"/>
                <w:sz w:val="32"/>
                <w:szCs w:val="32"/>
                <w:cs/>
              </w:rPr>
              <w:t xml:space="preserve"> </w:t>
            </w:r>
            <w:r w:rsidRPr="009E34A0">
              <w:rPr>
                <w:rFonts w:ascii="TH SarabunPSK" w:hAnsi="TH SarabunPSK" w:cs="TH SarabunPSK"/>
                <w:sz w:val="32"/>
                <w:szCs w:val="32"/>
              </w:rPr>
              <w:t>18,</w:t>
            </w:r>
            <w:r w:rsidRPr="009E34A0">
              <w:rPr>
                <w:rFonts w:ascii="TH SarabunPSK" w:hAnsi="TH SarabunPSK" w:cs="TH SarabunPSK"/>
                <w:sz w:val="32"/>
                <w:szCs w:val="32"/>
                <w:cs/>
              </w:rPr>
              <w:t xml:space="preserve"> </w:t>
            </w:r>
            <w:r w:rsidRPr="009E34A0">
              <w:rPr>
                <w:rFonts w:ascii="TH SarabunPSK" w:hAnsi="TH SarabunPSK" w:cs="TH SarabunPSK"/>
                <w:sz w:val="32"/>
                <w:szCs w:val="32"/>
              </w:rPr>
              <w:t>30</w:t>
            </w:r>
            <w:r w:rsidRPr="009E34A0">
              <w:rPr>
                <w:rFonts w:ascii="TH SarabunPSK" w:hAnsi="TH SarabunPSK" w:cs="TH SarabunPSK"/>
                <w:sz w:val="32"/>
                <w:szCs w:val="32"/>
                <w:cs/>
              </w:rPr>
              <w:t xml:space="preserve"> และ 42 เดือน </w:t>
            </w:r>
            <w:r w:rsidRPr="009E34A0">
              <w:rPr>
                <w:rFonts w:ascii="TH SarabunPSK" w:hAnsi="TH SarabunPSK" w:cs="TH SarabunPSK"/>
                <w:sz w:val="32"/>
                <w:szCs w:val="32"/>
                <w:u w:val="single"/>
                <w:cs/>
              </w:rPr>
              <w:t>ทั้งหมดในเขตรับผิดชอบที่ได้รับการตรวจ</w:t>
            </w:r>
            <w:r w:rsidRPr="009E34A0">
              <w:rPr>
                <w:rFonts w:ascii="TH SarabunPSK" w:hAnsi="TH SarabunPSK" w:cs="TH SarabunPSK"/>
                <w:sz w:val="32"/>
                <w:szCs w:val="32"/>
                <w:cs/>
              </w:rPr>
              <w:t xml:space="preserve">        </w:t>
            </w:r>
          </w:p>
          <w:p w:rsidR="00D32FA4" w:rsidRPr="009E34A0" w:rsidRDefault="00D32FA4" w:rsidP="0004665E">
            <w:pPr>
              <w:spacing w:after="0" w:line="240" w:lineRule="auto"/>
              <w:rPr>
                <w:rFonts w:ascii="TH SarabunPSK" w:hAnsi="TH SarabunPSK" w:cs="TH SarabunPSK"/>
                <w:b/>
                <w:spacing w:val="-6"/>
                <w:sz w:val="32"/>
                <w:szCs w:val="32"/>
              </w:rPr>
            </w:pPr>
            <w:r w:rsidRPr="009E34A0">
              <w:rPr>
                <w:rFonts w:ascii="TH SarabunPSK" w:hAnsi="TH SarabunPSK" w:cs="TH SarabunPSK"/>
                <w:sz w:val="32"/>
                <w:szCs w:val="32"/>
                <w:cs/>
              </w:rPr>
              <w:t xml:space="preserve">      </w:t>
            </w:r>
            <w:r w:rsidRPr="009E34A0">
              <w:rPr>
                <w:rFonts w:ascii="TH SarabunPSK" w:hAnsi="TH SarabunPSK" w:cs="TH SarabunPSK"/>
                <w:sz w:val="32"/>
                <w:szCs w:val="32"/>
                <w:u w:val="single"/>
                <w:cs/>
              </w:rPr>
              <w:t>คัดกรองพัฒนาการจริง</w:t>
            </w:r>
            <w:r w:rsidRPr="009E34A0">
              <w:rPr>
                <w:rFonts w:ascii="TH SarabunPSK" w:hAnsi="TH SarabunPSK" w:cs="TH SarabunPSK"/>
                <w:sz w:val="32"/>
                <w:szCs w:val="32"/>
                <w:cs/>
              </w:rPr>
              <w:t xml:space="preserve"> ในเวลาที่กำหนด</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 xml:space="preserve">สูตรคำนวณตัวชี้วัด </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ind w:left="52" w:right="26"/>
              <w:jc w:val="thaiDistribute"/>
              <w:rPr>
                <w:rFonts w:ascii="TH SarabunPSK" w:hAnsi="TH SarabunPSK" w:cs="TH SarabunPSK"/>
                <w:b/>
                <w:bCs/>
                <w:sz w:val="32"/>
                <w:szCs w:val="32"/>
                <w:cs/>
              </w:rPr>
            </w:pPr>
            <w:r w:rsidRPr="009E34A0">
              <w:rPr>
                <w:rFonts w:ascii="TH SarabunPSK" w:hAnsi="TH SarabunPSK" w:cs="TH SarabunPSK"/>
                <w:sz w:val="32"/>
                <w:szCs w:val="32"/>
              </w:rPr>
              <w:t>(</w:t>
            </w:r>
            <w:r w:rsidRPr="009E34A0">
              <w:rPr>
                <w:rFonts w:ascii="TH SarabunPSK" w:hAnsi="TH SarabunPSK" w:cs="TH SarabunPSK"/>
                <w:sz w:val="32"/>
                <w:szCs w:val="32"/>
                <w:cs/>
              </w:rPr>
              <w:t>(</w:t>
            </w:r>
            <w:r w:rsidRPr="009E34A0">
              <w:rPr>
                <w:rFonts w:ascii="TH SarabunPSK" w:hAnsi="TH SarabunPSK" w:cs="TH SarabunPSK"/>
                <w:sz w:val="32"/>
                <w:szCs w:val="32"/>
              </w:rPr>
              <w:t>A</w:t>
            </w:r>
            <w:r w:rsidRPr="009E34A0">
              <w:rPr>
                <w:rFonts w:ascii="TH SarabunPSK" w:hAnsi="TH SarabunPSK" w:cs="TH SarabunPSK"/>
                <w:sz w:val="32"/>
                <w:szCs w:val="32"/>
                <w:cs/>
              </w:rPr>
              <w:t>+</w:t>
            </w:r>
            <w:r w:rsidRPr="009E34A0">
              <w:rPr>
                <w:rFonts w:ascii="TH SarabunPSK" w:hAnsi="TH SarabunPSK" w:cs="TH SarabunPSK"/>
                <w:sz w:val="32"/>
                <w:szCs w:val="32"/>
              </w:rPr>
              <w:t>B</w:t>
            </w:r>
            <w:r w:rsidRPr="009E34A0">
              <w:rPr>
                <w:rFonts w:ascii="TH SarabunPSK" w:hAnsi="TH SarabunPSK" w:cs="TH SarabunPSK"/>
                <w:sz w:val="32"/>
                <w:szCs w:val="32"/>
                <w:cs/>
              </w:rPr>
              <w:t>)</w:t>
            </w:r>
            <w:r w:rsidRPr="009E34A0">
              <w:rPr>
                <w:rFonts w:ascii="TH SarabunPSK" w:hAnsi="TH SarabunPSK" w:cs="TH SarabunPSK"/>
                <w:sz w:val="32"/>
                <w:szCs w:val="32"/>
              </w:rPr>
              <w:t>/C) x 100</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lastRenderedPageBreak/>
              <w:t>ระยะเวลาประเมินผล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ind w:left="52" w:right="26"/>
              <w:jc w:val="thaiDistribute"/>
              <w:rPr>
                <w:rFonts w:ascii="TH SarabunPSK" w:hAnsi="TH SarabunPSK" w:cs="TH SarabunPSK"/>
                <w:b/>
                <w:bCs/>
                <w:sz w:val="32"/>
                <w:szCs w:val="32"/>
                <w:cs/>
              </w:rPr>
            </w:pPr>
            <w:r w:rsidRPr="009E34A0">
              <w:rPr>
                <w:rFonts w:ascii="TH SarabunPSK" w:hAnsi="TH SarabunPSK" w:cs="TH SarabunPSK"/>
                <w:sz w:val="32"/>
                <w:szCs w:val="32"/>
                <w:cs/>
              </w:rPr>
              <w:t>ไตรมาส 1, 2, 3 และ 4 (ไม่สะสม)</w:t>
            </w:r>
          </w:p>
        </w:tc>
      </w:tr>
      <w:tr w:rsidR="00D32FA4" w:rsidRPr="009E34A0" w:rsidTr="000466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33"/>
        </w:trPr>
        <w:tc>
          <w:tcPr>
            <w:tcW w:w="10349" w:type="dxa"/>
            <w:gridSpan w:val="2"/>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b/>
                <w:bCs/>
                <w:sz w:val="32"/>
                <w:szCs w:val="32"/>
                <w:cs/>
              </w:rPr>
              <w:t xml:space="preserve">เกณฑ์การประเมิน : </w:t>
            </w:r>
            <w:r w:rsidRPr="009E34A0">
              <w:rPr>
                <w:rFonts w:ascii="TH SarabunPSK" w:hAnsi="TH SarabunPSK" w:cs="TH SarabunPSK"/>
                <w:sz w:val="32"/>
                <w:szCs w:val="32"/>
                <w:cs/>
              </w:rPr>
              <w:t>กำหนดค่าเป้าหมายที่จะทำให้สำเร็จ ร้อยละของเด็กไทยอายุ 9,18,30 และ 42 เดือน มีพัฒนาการ</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สมวัย ดังนี้  </w:t>
            </w: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ปี 2561</w:t>
            </w:r>
            <w:r w:rsidRPr="009E34A0">
              <w:rPr>
                <w:rFonts w:ascii="TH SarabunPSK" w:hAnsi="TH SarabunPSK" w:cs="TH SarabunPSK"/>
                <w:b/>
                <w:bCs/>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14"/>
              <w:gridCol w:w="1984"/>
              <w:gridCol w:w="1985"/>
              <w:gridCol w:w="1984"/>
            </w:tblGrid>
            <w:tr w:rsidR="00D32FA4" w:rsidRPr="009E34A0" w:rsidTr="0004665E">
              <w:trPr>
                <w:jc w:val="center"/>
              </w:trPr>
              <w:tc>
                <w:tcPr>
                  <w:tcW w:w="201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198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1985"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198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04665E">
              <w:trPr>
                <w:jc w:val="center"/>
              </w:trPr>
              <w:tc>
                <w:tcPr>
                  <w:tcW w:w="2014"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b/>
                      <w:sz w:val="32"/>
                      <w:szCs w:val="32"/>
                      <w:cs/>
                    </w:rPr>
                    <w:t>ร้อยละ</w:t>
                  </w:r>
                  <w:r w:rsidRPr="009E34A0">
                    <w:rPr>
                      <w:rFonts w:ascii="TH SarabunPSK" w:hAnsi="TH SarabunPSK" w:cs="TH SarabunPSK"/>
                      <w:bCs/>
                      <w:sz w:val="32"/>
                      <w:szCs w:val="32"/>
                      <w:cs/>
                    </w:rPr>
                    <w:t xml:space="preserve"> </w:t>
                  </w:r>
                  <w:r w:rsidRPr="009E34A0">
                    <w:rPr>
                      <w:rFonts w:ascii="TH SarabunPSK" w:hAnsi="TH SarabunPSK" w:cs="TH SarabunPSK"/>
                      <w:bCs/>
                      <w:sz w:val="32"/>
                      <w:szCs w:val="32"/>
                    </w:rPr>
                    <w:t>8</w:t>
                  </w:r>
                  <w:r w:rsidRPr="009E34A0">
                    <w:rPr>
                      <w:rFonts w:ascii="TH SarabunPSK" w:hAnsi="TH SarabunPSK" w:cs="TH SarabunPSK"/>
                      <w:b/>
                      <w:sz w:val="32"/>
                      <w:szCs w:val="32"/>
                      <w:cs/>
                    </w:rPr>
                    <w:t>0</w:t>
                  </w:r>
                </w:p>
              </w:tc>
              <w:tc>
                <w:tcPr>
                  <w:tcW w:w="1984"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b/>
                      <w:sz w:val="32"/>
                      <w:szCs w:val="32"/>
                      <w:cs/>
                    </w:rPr>
                    <w:t>ร้อยละ</w:t>
                  </w:r>
                  <w:r w:rsidRPr="009E34A0">
                    <w:rPr>
                      <w:rFonts w:ascii="TH SarabunPSK" w:hAnsi="TH SarabunPSK" w:cs="TH SarabunPSK"/>
                      <w:bCs/>
                      <w:sz w:val="32"/>
                      <w:szCs w:val="32"/>
                      <w:cs/>
                    </w:rPr>
                    <w:t xml:space="preserve"> </w:t>
                  </w:r>
                  <w:r w:rsidRPr="009E34A0">
                    <w:rPr>
                      <w:rFonts w:ascii="TH SarabunPSK" w:hAnsi="TH SarabunPSK" w:cs="TH SarabunPSK"/>
                      <w:bCs/>
                      <w:sz w:val="32"/>
                      <w:szCs w:val="32"/>
                    </w:rPr>
                    <w:t>8</w:t>
                  </w:r>
                  <w:r w:rsidRPr="009E34A0">
                    <w:rPr>
                      <w:rFonts w:ascii="TH SarabunPSK" w:hAnsi="TH SarabunPSK" w:cs="TH SarabunPSK"/>
                      <w:b/>
                      <w:sz w:val="32"/>
                      <w:szCs w:val="32"/>
                      <w:cs/>
                    </w:rPr>
                    <w:t>0</w:t>
                  </w:r>
                </w:p>
              </w:tc>
              <w:tc>
                <w:tcPr>
                  <w:tcW w:w="1985"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b/>
                      <w:sz w:val="32"/>
                      <w:szCs w:val="32"/>
                      <w:cs/>
                    </w:rPr>
                    <w:t>ร้อยละ</w:t>
                  </w:r>
                  <w:r w:rsidRPr="009E34A0">
                    <w:rPr>
                      <w:rFonts w:ascii="TH SarabunPSK" w:hAnsi="TH SarabunPSK" w:cs="TH SarabunPSK"/>
                      <w:bCs/>
                      <w:sz w:val="32"/>
                      <w:szCs w:val="32"/>
                      <w:cs/>
                    </w:rPr>
                    <w:t xml:space="preserve"> </w:t>
                  </w:r>
                  <w:r w:rsidRPr="009E34A0">
                    <w:rPr>
                      <w:rFonts w:ascii="TH SarabunPSK" w:hAnsi="TH SarabunPSK" w:cs="TH SarabunPSK"/>
                      <w:bCs/>
                      <w:sz w:val="32"/>
                      <w:szCs w:val="32"/>
                    </w:rPr>
                    <w:t>8</w:t>
                  </w:r>
                  <w:r w:rsidRPr="009E34A0">
                    <w:rPr>
                      <w:rFonts w:ascii="TH SarabunPSK" w:hAnsi="TH SarabunPSK" w:cs="TH SarabunPSK"/>
                      <w:b/>
                      <w:sz w:val="32"/>
                      <w:szCs w:val="32"/>
                      <w:cs/>
                    </w:rPr>
                    <w:t>0</w:t>
                  </w:r>
                </w:p>
              </w:tc>
              <w:tc>
                <w:tcPr>
                  <w:tcW w:w="1984"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b/>
                      <w:sz w:val="32"/>
                      <w:szCs w:val="32"/>
                      <w:cs/>
                    </w:rPr>
                    <w:t>ร้อยละ</w:t>
                  </w:r>
                  <w:r w:rsidRPr="009E34A0">
                    <w:rPr>
                      <w:rFonts w:ascii="TH SarabunPSK" w:hAnsi="TH SarabunPSK" w:cs="TH SarabunPSK"/>
                      <w:bCs/>
                      <w:sz w:val="32"/>
                      <w:szCs w:val="32"/>
                      <w:cs/>
                    </w:rPr>
                    <w:t xml:space="preserve"> </w:t>
                  </w:r>
                  <w:r w:rsidRPr="009E34A0">
                    <w:rPr>
                      <w:rFonts w:ascii="TH SarabunPSK" w:hAnsi="TH SarabunPSK" w:cs="TH SarabunPSK"/>
                      <w:bCs/>
                      <w:sz w:val="32"/>
                      <w:szCs w:val="32"/>
                    </w:rPr>
                    <w:t>8</w:t>
                  </w:r>
                  <w:r w:rsidRPr="009E34A0">
                    <w:rPr>
                      <w:rFonts w:ascii="TH SarabunPSK" w:hAnsi="TH SarabunPSK" w:cs="TH SarabunPSK"/>
                      <w:b/>
                      <w:sz w:val="32"/>
                      <w:szCs w:val="32"/>
                      <w:cs/>
                    </w:rPr>
                    <w:t>0</w:t>
                  </w:r>
                </w:p>
              </w:tc>
            </w:tr>
          </w:tbl>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 xml:space="preserve">ปี 2562 </w:t>
            </w:r>
            <w:r w:rsidRPr="009E34A0">
              <w:rPr>
                <w:rFonts w:ascii="TH SarabunPSK" w:hAnsi="TH SarabunPSK" w:cs="TH SarabunPSK"/>
                <w:b/>
                <w:bCs/>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14"/>
              <w:gridCol w:w="1984"/>
              <w:gridCol w:w="1985"/>
              <w:gridCol w:w="1984"/>
            </w:tblGrid>
            <w:tr w:rsidR="00D32FA4" w:rsidRPr="009E34A0" w:rsidTr="0004665E">
              <w:trPr>
                <w:jc w:val="center"/>
              </w:trPr>
              <w:tc>
                <w:tcPr>
                  <w:tcW w:w="2014" w:type="dxa"/>
                </w:tcPr>
                <w:p w:rsidR="00D32FA4" w:rsidRPr="009E34A0" w:rsidRDefault="00D32FA4" w:rsidP="0004665E">
                  <w:pPr>
                    <w:spacing w:after="0" w:line="240" w:lineRule="auto"/>
                    <w:jc w:val="center"/>
                    <w:rPr>
                      <w:rFonts w:ascii="TH SarabunPSK" w:hAnsi="TH SarabunPSK" w:cs="TH SarabunPSK"/>
                      <w:b/>
                      <w:bCs/>
                      <w:sz w:val="32"/>
                      <w:szCs w:val="32"/>
                      <w:cs/>
                    </w:rPr>
                  </w:pPr>
                  <w:r w:rsidRPr="009E34A0">
                    <w:rPr>
                      <w:rFonts w:ascii="TH SarabunPSK" w:hAnsi="TH SarabunPSK" w:cs="TH SarabunPSK"/>
                      <w:b/>
                      <w:bCs/>
                      <w:sz w:val="32"/>
                      <w:szCs w:val="32"/>
                      <w:cs/>
                    </w:rPr>
                    <w:t>รอบ 3 เดือน</w:t>
                  </w:r>
                </w:p>
              </w:tc>
              <w:tc>
                <w:tcPr>
                  <w:tcW w:w="198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1985"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198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04665E">
              <w:trPr>
                <w:jc w:val="center"/>
              </w:trPr>
              <w:tc>
                <w:tcPr>
                  <w:tcW w:w="2014"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b/>
                      <w:sz w:val="32"/>
                      <w:szCs w:val="32"/>
                      <w:cs/>
                    </w:rPr>
                    <w:t>ร้อยละ</w:t>
                  </w:r>
                  <w:r w:rsidRPr="009E34A0">
                    <w:rPr>
                      <w:rFonts w:ascii="TH SarabunPSK" w:hAnsi="TH SarabunPSK" w:cs="TH SarabunPSK"/>
                      <w:bCs/>
                      <w:sz w:val="32"/>
                      <w:szCs w:val="32"/>
                      <w:cs/>
                    </w:rPr>
                    <w:t xml:space="preserve"> </w:t>
                  </w:r>
                  <w:r w:rsidRPr="009E34A0">
                    <w:rPr>
                      <w:rFonts w:ascii="TH SarabunPSK" w:hAnsi="TH SarabunPSK" w:cs="TH SarabunPSK"/>
                      <w:bCs/>
                      <w:sz w:val="32"/>
                      <w:szCs w:val="32"/>
                    </w:rPr>
                    <w:t>8</w:t>
                  </w:r>
                  <w:r w:rsidRPr="009E34A0">
                    <w:rPr>
                      <w:rFonts w:ascii="TH SarabunPSK" w:hAnsi="TH SarabunPSK" w:cs="TH SarabunPSK"/>
                      <w:b/>
                      <w:sz w:val="32"/>
                      <w:szCs w:val="32"/>
                      <w:cs/>
                    </w:rPr>
                    <w:t>0</w:t>
                  </w:r>
                </w:p>
              </w:tc>
              <w:tc>
                <w:tcPr>
                  <w:tcW w:w="1984"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b/>
                      <w:sz w:val="32"/>
                      <w:szCs w:val="32"/>
                      <w:cs/>
                    </w:rPr>
                    <w:t>ร้อยละ</w:t>
                  </w:r>
                  <w:r w:rsidRPr="009E34A0">
                    <w:rPr>
                      <w:rFonts w:ascii="TH SarabunPSK" w:hAnsi="TH SarabunPSK" w:cs="TH SarabunPSK"/>
                      <w:bCs/>
                      <w:sz w:val="32"/>
                      <w:szCs w:val="32"/>
                      <w:cs/>
                    </w:rPr>
                    <w:t xml:space="preserve"> </w:t>
                  </w:r>
                  <w:r w:rsidRPr="009E34A0">
                    <w:rPr>
                      <w:rFonts w:ascii="TH SarabunPSK" w:hAnsi="TH SarabunPSK" w:cs="TH SarabunPSK"/>
                      <w:bCs/>
                      <w:sz w:val="32"/>
                      <w:szCs w:val="32"/>
                    </w:rPr>
                    <w:t>8</w:t>
                  </w:r>
                  <w:r w:rsidRPr="009E34A0">
                    <w:rPr>
                      <w:rFonts w:ascii="TH SarabunPSK" w:hAnsi="TH SarabunPSK" w:cs="TH SarabunPSK"/>
                      <w:b/>
                      <w:sz w:val="32"/>
                      <w:szCs w:val="32"/>
                      <w:cs/>
                    </w:rPr>
                    <w:t>0</w:t>
                  </w:r>
                </w:p>
              </w:tc>
              <w:tc>
                <w:tcPr>
                  <w:tcW w:w="1985"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b/>
                      <w:sz w:val="32"/>
                      <w:szCs w:val="32"/>
                      <w:cs/>
                    </w:rPr>
                    <w:t>ร้อยละ</w:t>
                  </w:r>
                  <w:r w:rsidRPr="009E34A0">
                    <w:rPr>
                      <w:rFonts w:ascii="TH SarabunPSK" w:hAnsi="TH SarabunPSK" w:cs="TH SarabunPSK"/>
                      <w:bCs/>
                      <w:sz w:val="32"/>
                      <w:szCs w:val="32"/>
                      <w:cs/>
                    </w:rPr>
                    <w:t xml:space="preserve"> </w:t>
                  </w:r>
                  <w:r w:rsidRPr="009E34A0">
                    <w:rPr>
                      <w:rFonts w:ascii="TH SarabunPSK" w:hAnsi="TH SarabunPSK" w:cs="TH SarabunPSK"/>
                      <w:bCs/>
                      <w:sz w:val="32"/>
                      <w:szCs w:val="32"/>
                    </w:rPr>
                    <w:t>8</w:t>
                  </w:r>
                  <w:r w:rsidRPr="009E34A0">
                    <w:rPr>
                      <w:rFonts w:ascii="TH SarabunPSK" w:hAnsi="TH SarabunPSK" w:cs="TH SarabunPSK"/>
                      <w:b/>
                      <w:sz w:val="32"/>
                      <w:szCs w:val="32"/>
                      <w:cs/>
                    </w:rPr>
                    <w:t>0</w:t>
                  </w:r>
                </w:p>
              </w:tc>
              <w:tc>
                <w:tcPr>
                  <w:tcW w:w="1984"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b/>
                      <w:sz w:val="32"/>
                      <w:szCs w:val="32"/>
                      <w:cs/>
                    </w:rPr>
                    <w:t>ร้อยละ</w:t>
                  </w:r>
                  <w:r w:rsidRPr="009E34A0">
                    <w:rPr>
                      <w:rFonts w:ascii="TH SarabunPSK" w:hAnsi="TH SarabunPSK" w:cs="TH SarabunPSK"/>
                      <w:bCs/>
                      <w:sz w:val="32"/>
                      <w:szCs w:val="32"/>
                      <w:cs/>
                    </w:rPr>
                    <w:t xml:space="preserve"> </w:t>
                  </w:r>
                  <w:r w:rsidRPr="009E34A0">
                    <w:rPr>
                      <w:rFonts w:ascii="TH SarabunPSK" w:hAnsi="TH SarabunPSK" w:cs="TH SarabunPSK"/>
                      <w:bCs/>
                      <w:sz w:val="32"/>
                      <w:szCs w:val="32"/>
                    </w:rPr>
                    <w:t>8</w:t>
                  </w:r>
                  <w:r w:rsidRPr="009E34A0">
                    <w:rPr>
                      <w:rFonts w:ascii="TH SarabunPSK" w:hAnsi="TH SarabunPSK" w:cs="TH SarabunPSK"/>
                      <w:b/>
                      <w:sz w:val="32"/>
                      <w:szCs w:val="32"/>
                      <w:cs/>
                    </w:rPr>
                    <w:t>0</w:t>
                  </w:r>
                </w:p>
              </w:tc>
            </w:tr>
          </w:tbl>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 xml:space="preserve">ปี 2563 </w:t>
            </w:r>
            <w:r w:rsidRPr="009E34A0">
              <w:rPr>
                <w:rFonts w:ascii="TH SarabunPSK" w:hAnsi="TH SarabunPSK" w:cs="TH SarabunPSK"/>
                <w:b/>
                <w:bCs/>
                <w:sz w:val="32"/>
                <w:szCs w:val="32"/>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14"/>
              <w:gridCol w:w="1984"/>
              <w:gridCol w:w="1985"/>
              <w:gridCol w:w="1984"/>
            </w:tblGrid>
            <w:tr w:rsidR="00D32FA4" w:rsidRPr="009E34A0" w:rsidTr="0004665E">
              <w:trPr>
                <w:jc w:val="center"/>
              </w:trPr>
              <w:tc>
                <w:tcPr>
                  <w:tcW w:w="201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198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1985"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198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04665E">
              <w:trPr>
                <w:jc w:val="center"/>
              </w:trPr>
              <w:tc>
                <w:tcPr>
                  <w:tcW w:w="2014"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b/>
                      <w:sz w:val="32"/>
                      <w:szCs w:val="32"/>
                      <w:cs/>
                    </w:rPr>
                    <w:t>ร้อยละ</w:t>
                  </w:r>
                  <w:r w:rsidRPr="009E34A0">
                    <w:rPr>
                      <w:rFonts w:ascii="TH SarabunPSK" w:hAnsi="TH SarabunPSK" w:cs="TH SarabunPSK"/>
                      <w:bCs/>
                      <w:sz w:val="32"/>
                      <w:szCs w:val="32"/>
                      <w:cs/>
                    </w:rPr>
                    <w:t xml:space="preserve"> </w:t>
                  </w:r>
                  <w:r w:rsidRPr="009E34A0">
                    <w:rPr>
                      <w:rFonts w:ascii="TH SarabunPSK" w:hAnsi="TH SarabunPSK" w:cs="TH SarabunPSK"/>
                      <w:bCs/>
                      <w:sz w:val="32"/>
                      <w:szCs w:val="32"/>
                    </w:rPr>
                    <w:t>85</w:t>
                  </w:r>
                </w:p>
              </w:tc>
              <w:tc>
                <w:tcPr>
                  <w:tcW w:w="1984"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b/>
                      <w:sz w:val="32"/>
                      <w:szCs w:val="32"/>
                      <w:cs/>
                    </w:rPr>
                    <w:t>ร้อยละ</w:t>
                  </w:r>
                  <w:r w:rsidRPr="009E34A0">
                    <w:rPr>
                      <w:rFonts w:ascii="TH SarabunPSK" w:hAnsi="TH SarabunPSK" w:cs="TH SarabunPSK"/>
                      <w:bCs/>
                      <w:sz w:val="32"/>
                      <w:szCs w:val="32"/>
                      <w:cs/>
                    </w:rPr>
                    <w:t xml:space="preserve"> </w:t>
                  </w:r>
                  <w:r w:rsidRPr="009E34A0">
                    <w:rPr>
                      <w:rFonts w:ascii="TH SarabunPSK" w:hAnsi="TH SarabunPSK" w:cs="TH SarabunPSK"/>
                      <w:bCs/>
                      <w:sz w:val="32"/>
                      <w:szCs w:val="32"/>
                    </w:rPr>
                    <w:t>85</w:t>
                  </w:r>
                </w:p>
              </w:tc>
              <w:tc>
                <w:tcPr>
                  <w:tcW w:w="1985"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b/>
                      <w:sz w:val="32"/>
                      <w:szCs w:val="32"/>
                      <w:cs/>
                    </w:rPr>
                    <w:t>ร้อยละ</w:t>
                  </w:r>
                  <w:r w:rsidRPr="009E34A0">
                    <w:rPr>
                      <w:rFonts w:ascii="TH SarabunPSK" w:hAnsi="TH SarabunPSK" w:cs="TH SarabunPSK"/>
                      <w:bCs/>
                      <w:sz w:val="32"/>
                      <w:szCs w:val="32"/>
                      <w:cs/>
                    </w:rPr>
                    <w:t xml:space="preserve"> </w:t>
                  </w:r>
                  <w:r w:rsidRPr="009E34A0">
                    <w:rPr>
                      <w:rFonts w:ascii="TH SarabunPSK" w:hAnsi="TH SarabunPSK" w:cs="TH SarabunPSK"/>
                      <w:bCs/>
                      <w:sz w:val="32"/>
                      <w:szCs w:val="32"/>
                    </w:rPr>
                    <w:t>85</w:t>
                  </w:r>
                </w:p>
              </w:tc>
              <w:tc>
                <w:tcPr>
                  <w:tcW w:w="1984"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b/>
                      <w:sz w:val="32"/>
                      <w:szCs w:val="32"/>
                      <w:cs/>
                    </w:rPr>
                    <w:t>ร้อยละ</w:t>
                  </w:r>
                  <w:r w:rsidRPr="009E34A0">
                    <w:rPr>
                      <w:rFonts w:ascii="TH SarabunPSK" w:hAnsi="TH SarabunPSK" w:cs="TH SarabunPSK"/>
                      <w:bCs/>
                      <w:sz w:val="32"/>
                      <w:szCs w:val="32"/>
                      <w:cs/>
                    </w:rPr>
                    <w:t xml:space="preserve"> </w:t>
                  </w:r>
                  <w:r w:rsidRPr="009E34A0">
                    <w:rPr>
                      <w:rFonts w:ascii="TH SarabunPSK" w:hAnsi="TH SarabunPSK" w:cs="TH SarabunPSK"/>
                      <w:bCs/>
                      <w:sz w:val="32"/>
                      <w:szCs w:val="32"/>
                    </w:rPr>
                    <w:t>85</w:t>
                  </w:r>
                </w:p>
              </w:tc>
            </w:tr>
          </w:tbl>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 xml:space="preserve">ปี 2564 </w:t>
            </w:r>
            <w:r w:rsidRPr="009E34A0">
              <w:rPr>
                <w:rFonts w:ascii="TH SarabunPSK" w:hAnsi="TH SarabunPSK" w:cs="TH SarabunPSK"/>
                <w:b/>
                <w:bCs/>
                <w:sz w:val="32"/>
                <w:szCs w:val="32"/>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14"/>
              <w:gridCol w:w="1984"/>
              <w:gridCol w:w="1985"/>
              <w:gridCol w:w="1984"/>
            </w:tblGrid>
            <w:tr w:rsidR="00D32FA4" w:rsidRPr="009E34A0" w:rsidTr="0004665E">
              <w:trPr>
                <w:jc w:val="center"/>
              </w:trPr>
              <w:tc>
                <w:tcPr>
                  <w:tcW w:w="201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198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1985"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198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04665E">
              <w:trPr>
                <w:jc w:val="center"/>
              </w:trPr>
              <w:tc>
                <w:tcPr>
                  <w:tcW w:w="2014"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b/>
                      <w:sz w:val="32"/>
                      <w:szCs w:val="32"/>
                      <w:cs/>
                    </w:rPr>
                    <w:t>ร้อยละ</w:t>
                  </w:r>
                  <w:r w:rsidRPr="009E34A0">
                    <w:rPr>
                      <w:rFonts w:ascii="TH SarabunPSK" w:hAnsi="TH SarabunPSK" w:cs="TH SarabunPSK"/>
                      <w:bCs/>
                      <w:sz w:val="32"/>
                      <w:szCs w:val="32"/>
                      <w:cs/>
                    </w:rPr>
                    <w:t xml:space="preserve"> </w:t>
                  </w:r>
                  <w:r w:rsidRPr="009E34A0">
                    <w:rPr>
                      <w:rFonts w:ascii="TH SarabunPSK" w:hAnsi="TH SarabunPSK" w:cs="TH SarabunPSK"/>
                      <w:bCs/>
                      <w:sz w:val="32"/>
                      <w:szCs w:val="32"/>
                    </w:rPr>
                    <w:t>85</w:t>
                  </w:r>
                </w:p>
              </w:tc>
              <w:tc>
                <w:tcPr>
                  <w:tcW w:w="1984"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b/>
                      <w:sz w:val="32"/>
                      <w:szCs w:val="32"/>
                      <w:cs/>
                    </w:rPr>
                    <w:t>ร้อยละ</w:t>
                  </w:r>
                  <w:r w:rsidRPr="009E34A0">
                    <w:rPr>
                      <w:rFonts w:ascii="TH SarabunPSK" w:hAnsi="TH SarabunPSK" w:cs="TH SarabunPSK"/>
                      <w:bCs/>
                      <w:sz w:val="32"/>
                      <w:szCs w:val="32"/>
                      <w:cs/>
                    </w:rPr>
                    <w:t xml:space="preserve"> </w:t>
                  </w:r>
                  <w:r w:rsidRPr="009E34A0">
                    <w:rPr>
                      <w:rFonts w:ascii="TH SarabunPSK" w:hAnsi="TH SarabunPSK" w:cs="TH SarabunPSK"/>
                      <w:bCs/>
                      <w:sz w:val="32"/>
                      <w:szCs w:val="32"/>
                    </w:rPr>
                    <w:t>85</w:t>
                  </w:r>
                </w:p>
              </w:tc>
              <w:tc>
                <w:tcPr>
                  <w:tcW w:w="1985"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b/>
                      <w:sz w:val="32"/>
                      <w:szCs w:val="32"/>
                      <w:cs/>
                    </w:rPr>
                    <w:t>ร้อยละ</w:t>
                  </w:r>
                  <w:r w:rsidRPr="009E34A0">
                    <w:rPr>
                      <w:rFonts w:ascii="TH SarabunPSK" w:hAnsi="TH SarabunPSK" w:cs="TH SarabunPSK"/>
                      <w:bCs/>
                      <w:sz w:val="32"/>
                      <w:szCs w:val="32"/>
                      <w:cs/>
                    </w:rPr>
                    <w:t xml:space="preserve"> </w:t>
                  </w:r>
                  <w:r w:rsidRPr="009E34A0">
                    <w:rPr>
                      <w:rFonts w:ascii="TH SarabunPSK" w:hAnsi="TH SarabunPSK" w:cs="TH SarabunPSK"/>
                      <w:bCs/>
                      <w:sz w:val="32"/>
                      <w:szCs w:val="32"/>
                    </w:rPr>
                    <w:t>85</w:t>
                  </w:r>
                </w:p>
              </w:tc>
              <w:tc>
                <w:tcPr>
                  <w:tcW w:w="1984"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b/>
                      <w:sz w:val="32"/>
                      <w:szCs w:val="32"/>
                      <w:cs/>
                    </w:rPr>
                    <w:t>ร้อยละ</w:t>
                  </w:r>
                  <w:r w:rsidRPr="009E34A0">
                    <w:rPr>
                      <w:rFonts w:ascii="TH SarabunPSK" w:hAnsi="TH SarabunPSK" w:cs="TH SarabunPSK"/>
                      <w:bCs/>
                      <w:sz w:val="32"/>
                      <w:szCs w:val="32"/>
                      <w:cs/>
                    </w:rPr>
                    <w:t xml:space="preserve"> </w:t>
                  </w:r>
                  <w:r w:rsidRPr="009E34A0">
                    <w:rPr>
                      <w:rFonts w:ascii="TH SarabunPSK" w:hAnsi="TH SarabunPSK" w:cs="TH SarabunPSK"/>
                      <w:bCs/>
                      <w:sz w:val="32"/>
                      <w:szCs w:val="32"/>
                    </w:rPr>
                    <w:t>85</w:t>
                  </w:r>
                </w:p>
              </w:tc>
            </w:tr>
          </w:tbl>
          <w:p w:rsidR="00D32FA4" w:rsidRPr="009E34A0" w:rsidRDefault="00D32FA4" w:rsidP="0004665E">
            <w:pPr>
              <w:spacing w:after="0" w:line="240" w:lineRule="auto"/>
              <w:rPr>
                <w:rFonts w:ascii="TH SarabunPSK" w:hAnsi="TH SarabunPSK" w:cs="TH SarabunPSK"/>
                <w:b/>
                <w:bCs/>
                <w:sz w:val="32"/>
                <w:szCs w:val="32"/>
              </w:rPr>
            </w:pP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 xml:space="preserve">วิธีการประเมินผล : </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jc w:val="thaiDistribute"/>
              <w:rPr>
                <w:rFonts w:ascii="TH SarabunPSK" w:hAnsi="TH SarabunPSK" w:cs="TH SarabunPSK"/>
                <w:sz w:val="32"/>
                <w:szCs w:val="32"/>
                <w:cs/>
              </w:rPr>
            </w:pPr>
            <w:r w:rsidRPr="009E34A0">
              <w:rPr>
                <w:rFonts w:ascii="TH SarabunPSK" w:hAnsi="TH SarabunPSK" w:cs="TH SarabunPSK"/>
                <w:sz w:val="32"/>
                <w:szCs w:val="32"/>
                <w:cs/>
              </w:rPr>
              <w:t xml:space="preserve">ข้อมูลในระบบ </w:t>
            </w:r>
            <w:r w:rsidRPr="009E34A0">
              <w:rPr>
                <w:rFonts w:ascii="TH SarabunPSK" w:hAnsi="TH SarabunPSK" w:cs="TH SarabunPSK"/>
                <w:sz w:val="32"/>
                <w:szCs w:val="32"/>
              </w:rPr>
              <w:t xml:space="preserve">HDC </w:t>
            </w:r>
            <w:r w:rsidRPr="009E34A0">
              <w:rPr>
                <w:rFonts w:ascii="TH SarabunPSK" w:hAnsi="TH SarabunPSK" w:cs="TH SarabunPSK"/>
                <w:sz w:val="32"/>
                <w:szCs w:val="32"/>
                <w:cs/>
              </w:rPr>
              <w:t>เปรียบเทียบกับเป้าหมาย</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 xml:space="preserve">เอกสารสนับสนุน : </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1. สมุดบันทึกสุขภาพแม่และเด็ก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2. คู่มือนักส่งเสริมพัฒนาการเด็กหลักสูตรเร่งรัด ประจำโรงพยาบาล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3. คู่มือ </w:t>
            </w:r>
            <w:r w:rsidRPr="009E34A0">
              <w:rPr>
                <w:rFonts w:ascii="TH SarabunPSK" w:hAnsi="TH SarabunPSK" w:cs="TH SarabunPSK"/>
                <w:sz w:val="32"/>
                <w:szCs w:val="32"/>
              </w:rPr>
              <w:t>DSPM (</w:t>
            </w:r>
            <w:r w:rsidRPr="009E34A0">
              <w:rPr>
                <w:rFonts w:ascii="TH SarabunPSK" w:hAnsi="TH SarabunPSK" w:cs="TH SarabunPSK"/>
                <w:sz w:val="32"/>
                <w:szCs w:val="32"/>
                <w:cs/>
              </w:rPr>
              <w:t xml:space="preserve">ฉบับปรับปรุง เป็นไฟล์อิเล็กทรอนิกส์และ </w:t>
            </w:r>
            <w:r w:rsidRPr="009E34A0">
              <w:rPr>
                <w:rFonts w:ascii="TH SarabunPSK" w:hAnsi="TH SarabunPSK" w:cs="TH SarabunPSK"/>
                <w:sz w:val="32"/>
                <w:szCs w:val="32"/>
              </w:rPr>
              <w:t xml:space="preserve">QR Code </w:t>
            </w:r>
            <w:r w:rsidRPr="009E34A0">
              <w:rPr>
                <w:rFonts w:ascii="TH SarabunPSK" w:hAnsi="TH SarabunPSK" w:cs="TH SarabunPSK"/>
                <w:sz w:val="32"/>
                <w:szCs w:val="32"/>
                <w:cs/>
              </w:rPr>
              <w:t xml:space="preserve">เชื่อมคลิปวีดีโอ)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และ คู่มือ </w:t>
            </w:r>
            <w:r w:rsidRPr="009E34A0">
              <w:rPr>
                <w:rFonts w:ascii="TH SarabunPSK" w:hAnsi="TH SarabunPSK" w:cs="TH SarabunPSK"/>
                <w:sz w:val="32"/>
                <w:szCs w:val="32"/>
              </w:rPr>
              <w:t xml:space="preserve">DSPM </w:t>
            </w:r>
            <w:r w:rsidRPr="009E34A0">
              <w:rPr>
                <w:rFonts w:ascii="TH SarabunPSK" w:hAnsi="TH SarabunPSK" w:cs="TH SarabunPSK"/>
                <w:sz w:val="32"/>
                <w:szCs w:val="32"/>
                <w:cs/>
              </w:rPr>
              <w:t>ฉบับพ่อแม่ (ครอบครัว) (เป็นไฟล์อิเล็กทรอนิกส์)</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4. คู่มือมิสนมแม่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5. คู่มือเฝ้าระวังการควบคุมการส่งเสริมการตลาด อาหารสำหรับทารกและเด็กเล็ก</w:t>
            </w:r>
          </w:p>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cs/>
              </w:rPr>
              <w:t>6. คู่มือคลินิกเด็กดีคุณภาพ</w:t>
            </w:r>
          </w:p>
        </w:tc>
      </w:tr>
      <w:tr w:rsidR="00D32FA4" w:rsidRPr="009E34A0" w:rsidTr="0004665E">
        <w:trPr>
          <w:trHeight w:val="1069"/>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รายละเอียดข้อมูลพื้นฐาน</w:t>
            </w:r>
          </w:p>
          <w:p w:rsidR="00D32FA4" w:rsidRPr="009E34A0" w:rsidRDefault="00D32FA4" w:rsidP="0004665E">
            <w:pPr>
              <w:spacing w:after="0" w:line="240" w:lineRule="auto"/>
              <w:rPr>
                <w:rFonts w:ascii="TH SarabunPSK" w:hAnsi="TH SarabunPSK" w:cs="TH SarabunPSK"/>
                <w:b/>
                <w:bCs/>
                <w:sz w:val="32"/>
                <w:szCs w:val="32"/>
              </w:rPr>
            </w:pPr>
          </w:p>
          <w:p w:rsidR="00D32FA4" w:rsidRPr="009E34A0" w:rsidRDefault="00D32FA4" w:rsidP="0004665E">
            <w:pPr>
              <w:spacing w:after="0" w:line="240" w:lineRule="auto"/>
              <w:rPr>
                <w:rFonts w:ascii="TH SarabunPSK" w:hAnsi="TH SarabunPSK" w:cs="TH SarabunPSK"/>
                <w:b/>
                <w:bCs/>
                <w:sz w:val="32"/>
                <w:szCs w:val="32"/>
              </w:rPr>
            </w:pPr>
          </w:p>
          <w:p w:rsidR="00D32FA4" w:rsidRPr="009E34A0" w:rsidRDefault="00D32FA4" w:rsidP="0004665E">
            <w:pPr>
              <w:spacing w:after="0" w:line="240" w:lineRule="auto"/>
              <w:rPr>
                <w:rFonts w:ascii="TH SarabunPSK" w:hAnsi="TH SarabunPSK" w:cs="TH SarabunPSK"/>
                <w:b/>
                <w:bCs/>
                <w:sz w:val="32"/>
                <w:szCs w:val="32"/>
                <w:cs/>
              </w:rPr>
            </w:pPr>
          </w:p>
        </w:tc>
        <w:tc>
          <w:tcPr>
            <w:tcW w:w="7655" w:type="dxa"/>
            <w:tcBorders>
              <w:top w:val="single" w:sz="4" w:space="0" w:color="auto"/>
              <w:left w:val="single" w:sz="4" w:space="0" w:color="auto"/>
              <w:bottom w:val="single" w:sz="4" w:space="0" w:color="auto"/>
              <w:right w:val="single" w:sz="4" w:space="0" w:color="auto"/>
            </w:tcBorders>
          </w:tcPr>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72"/>
              <w:gridCol w:w="1372"/>
              <w:gridCol w:w="1372"/>
              <w:gridCol w:w="1372"/>
              <w:gridCol w:w="1372"/>
            </w:tblGrid>
            <w:tr w:rsidR="00D32FA4" w:rsidRPr="009E34A0" w:rsidTr="0004665E">
              <w:trPr>
                <w:jc w:val="center"/>
              </w:trPr>
              <w:tc>
                <w:tcPr>
                  <w:tcW w:w="1372" w:type="dxa"/>
                  <w:vMerge w:val="restart"/>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rPr>
                    <w:t>Baseline data</w:t>
                  </w:r>
                </w:p>
              </w:tc>
              <w:tc>
                <w:tcPr>
                  <w:tcW w:w="1372" w:type="dxa"/>
                  <w:vMerge w:val="restart"/>
                </w:tcPr>
                <w:p w:rsidR="00D32FA4" w:rsidRPr="009E34A0" w:rsidRDefault="00D32FA4" w:rsidP="0004665E">
                  <w:pPr>
                    <w:spacing w:after="0" w:line="240" w:lineRule="auto"/>
                    <w:jc w:val="center"/>
                    <w:rPr>
                      <w:rFonts w:ascii="TH SarabunPSK" w:hAnsi="TH SarabunPSK" w:cs="TH SarabunPSK"/>
                      <w:b/>
                      <w:bCs/>
                      <w:sz w:val="32"/>
                      <w:szCs w:val="32"/>
                      <w:cs/>
                    </w:rPr>
                  </w:pPr>
                  <w:r w:rsidRPr="009E34A0">
                    <w:rPr>
                      <w:rFonts w:ascii="TH SarabunPSK" w:hAnsi="TH SarabunPSK" w:cs="TH SarabunPSK"/>
                      <w:b/>
                      <w:bCs/>
                      <w:sz w:val="32"/>
                      <w:szCs w:val="32"/>
                      <w:cs/>
                    </w:rPr>
                    <w:t>หน่วยวัด</w:t>
                  </w:r>
                </w:p>
              </w:tc>
              <w:tc>
                <w:tcPr>
                  <w:tcW w:w="4116" w:type="dxa"/>
                  <w:gridSpan w:val="3"/>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ผลการดำเนินงานในรอบปีงบประมาณ พ.ศ.</w:t>
                  </w:r>
                </w:p>
              </w:tc>
            </w:tr>
            <w:tr w:rsidR="00D32FA4" w:rsidRPr="009E34A0" w:rsidTr="0004665E">
              <w:trPr>
                <w:jc w:val="center"/>
              </w:trPr>
              <w:tc>
                <w:tcPr>
                  <w:tcW w:w="1372" w:type="dxa"/>
                  <w:vMerge/>
                </w:tcPr>
                <w:p w:rsidR="00D32FA4" w:rsidRPr="009E34A0" w:rsidRDefault="00D32FA4" w:rsidP="0004665E">
                  <w:pPr>
                    <w:spacing w:after="0" w:line="240" w:lineRule="auto"/>
                    <w:jc w:val="center"/>
                    <w:rPr>
                      <w:rFonts w:ascii="TH SarabunPSK" w:hAnsi="TH SarabunPSK" w:cs="TH SarabunPSK"/>
                      <w:b/>
                      <w:bCs/>
                      <w:sz w:val="32"/>
                      <w:szCs w:val="32"/>
                    </w:rPr>
                  </w:pPr>
                </w:p>
              </w:tc>
              <w:tc>
                <w:tcPr>
                  <w:tcW w:w="1372" w:type="dxa"/>
                  <w:vMerge/>
                </w:tcPr>
                <w:p w:rsidR="00D32FA4" w:rsidRPr="009E34A0" w:rsidRDefault="00D32FA4" w:rsidP="0004665E">
                  <w:pPr>
                    <w:spacing w:after="0" w:line="240" w:lineRule="auto"/>
                    <w:jc w:val="center"/>
                    <w:rPr>
                      <w:rFonts w:ascii="TH SarabunPSK" w:hAnsi="TH SarabunPSK" w:cs="TH SarabunPSK"/>
                      <w:b/>
                      <w:bCs/>
                      <w:sz w:val="32"/>
                      <w:szCs w:val="32"/>
                    </w:rPr>
                  </w:pPr>
                </w:p>
              </w:tc>
              <w:tc>
                <w:tcPr>
                  <w:tcW w:w="1372"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2558</w:t>
                  </w:r>
                </w:p>
              </w:tc>
              <w:tc>
                <w:tcPr>
                  <w:tcW w:w="1372"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2559</w:t>
                  </w:r>
                </w:p>
              </w:tc>
              <w:tc>
                <w:tcPr>
                  <w:tcW w:w="1372"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2560</w:t>
                  </w:r>
                </w:p>
              </w:tc>
            </w:tr>
            <w:tr w:rsidR="00D32FA4" w:rsidRPr="009E34A0" w:rsidTr="0004665E">
              <w:trPr>
                <w:jc w:val="center"/>
              </w:trPr>
              <w:tc>
                <w:tcPr>
                  <w:tcW w:w="1372" w:type="dxa"/>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ร้อยละเด็ก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0-5</w:t>
                  </w:r>
                  <w:r w:rsidRPr="009E34A0">
                    <w:rPr>
                      <w:rFonts w:ascii="TH SarabunPSK" w:hAnsi="TH SarabunPSK" w:cs="TH SarabunPSK"/>
                      <w:sz w:val="32"/>
                      <w:szCs w:val="32"/>
                      <w:cs/>
                    </w:rPr>
                    <w:t xml:space="preserve"> ปี มีพัฒนาการสมวัย</w:t>
                  </w:r>
                </w:p>
              </w:tc>
              <w:tc>
                <w:tcPr>
                  <w:tcW w:w="1372"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ร้อยละ</w:t>
                  </w:r>
                </w:p>
              </w:tc>
              <w:tc>
                <w:tcPr>
                  <w:tcW w:w="1372"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N/A</w:t>
                  </w:r>
                </w:p>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 xml:space="preserve">ข้อมูลระบบ </w:t>
                  </w:r>
                  <w:r w:rsidRPr="009E34A0">
                    <w:rPr>
                      <w:rFonts w:ascii="TH SarabunPSK" w:hAnsi="TH SarabunPSK" w:cs="TH SarabunPSK"/>
                      <w:sz w:val="32"/>
                      <w:szCs w:val="32"/>
                    </w:rPr>
                    <w:t xml:space="preserve">HDC </w:t>
                  </w:r>
                </w:p>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ยังไม่สมบูรณ์</w:t>
                  </w:r>
                </w:p>
              </w:tc>
              <w:tc>
                <w:tcPr>
                  <w:tcW w:w="1372"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90.6</w:t>
                  </w:r>
                </w:p>
                <w:p w:rsidR="00D32FA4" w:rsidRPr="009E34A0" w:rsidRDefault="00D32FA4" w:rsidP="0004665E">
                  <w:pPr>
                    <w:spacing w:after="0" w:line="240" w:lineRule="auto"/>
                    <w:jc w:val="center"/>
                    <w:rPr>
                      <w:rFonts w:ascii="TH SarabunPSK" w:hAnsi="TH SarabunPSK" w:cs="TH SarabunPSK"/>
                      <w:sz w:val="32"/>
                      <w:szCs w:val="32"/>
                    </w:rPr>
                  </w:pPr>
                  <w:r w:rsidRPr="00290574">
                    <w:rPr>
                      <w:rFonts w:ascii="TH SarabunPSK" w:hAnsi="TH SarabunPSK" w:cs="TH SarabunPSK"/>
                      <w:sz w:val="28"/>
                      <w:cs/>
                    </w:rPr>
                    <w:t xml:space="preserve"> (</w:t>
                  </w:r>
                  <w:r w:rsidRPr="00290574">
                    <w:rPr>
                      <w:rFonts w:ascii="TH SarabunPSK" w:hAnsi="TH SarabunPSK" w:cs="TH SarabunPSK"/>
                      <w:sz w:val="28"/>
                    </w:rPr>
                    <w:t xml:space="preserve">DSPM </w:t>
                  </w:r>
                  <w:proofErr w:type="spellStart"/>
                  <w:r w:rsidRPr="00290574">
                    <w:rPr>
                      <w:rFonts w:ascii="TH SarabunPSK" w:hAnsi="TH SarabunPSK" w:cs="TH SarabunPSK"/>
                      <w:sz w:val="28"/>
                      <w:cs/>
                    </w:rPr>
                    <w:t>สตป</w:t>
                  </w:r>
                  <w:proofErr w:type="spellEnd"/>
                  <w:r w:rsidRPr="00290574">
                    <w:rPr>
                      <w:rFonts w:ascii="TH SarabunPSK" w:hAnsi="TH SarabunPSK" w:cs="TH SarabunPSK"/>
                      <w:sz w:val="28"/>
                      <w:cs/>
                    </w:rPr>
                    <w:t>.คัดกรองในเด็กอายุ</w:t>
                  </w:r>
                  <w:r w:rsidRPr="00290574">
                    <w:rPr>
                      <w:rFonts w:ascii="TH SarabunPSK" w:hAnsi="TH SarabunPSK" w:cs="TH SarabunPSK"/>
                      <w:sz w:val="28"/>
                    </w:rPr>
                    <w:t xml:space="preserve"> 9 18 30 42</w:t>
                  </w:r>
                  <w:r w:rsidRPr="00290574">
                    <w:rPr>
                      <w:rFonts w:ascii="TH SarabunPSK" w:hAnsi="TH SarabunPSK" w:cs="TH SarabunPSK"/>
                      <w:sz w:val="28"/>
                      <w:cs/>
                    </w:rPr>
                    <w:t xml:space="preserve"> เดือนและรวมติดตาม)</w:t>
                  </w:r>
                </w:p>
              </w:tc>
              <w:tc>
                <w:tcPr>
                  <w:tcW w:w="1372"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96.5</w:t>
                  </w:r>
                </w:p>
                <w:p w:rsidR="00D32FA4" w:rsidRPr="009E34A0" w:rsidRDefault="00D32FA4" w:rsidP="0004665E">
                  <w:pPr>
                    <w:spacing w:after="0" w:line="240" w:lineRule="auto"/>
                    <w:jc w:val="center"/>
                    <w:rPr>
                      <w:rFonts w:ascii="TH SarabunPSK" w:hAnsi="TH SarabunPSK" w:cs="TH SarabunPSK"/>
                      <w:sz w:val="32"/>
                      <w:szCs w:val="32"/>
                      <w:cs/>
                    </w:rPr>
                  </w:pPr>
                  <w:r w:rsidRPr="00290574">
                    <w:rPr>
                      <w:rFonts w:ascii="TH SarabunPSK" w:hAnsi="TH SarabunPSK" w:cs="TH SarabunPSK"/>
                      <w:sz w:val="28"/>
                      <w:cs/>
                    </w:rPr>
                    <w:t>(</w:t>
                  </w:r>
                  <w:r w:rsidRPr="00290574">
                    <w:rPr>
                      <w:rFonts w:ascii="TH SarabunPSK" w:hAnsi="TH SarabunPSK" w:cs="TH SarabunPSK"/>
                      <w:sz w:val="28"/>
                    </w:rPr>
                    <w:t xml:space="preserve">DSPM </w:t>
                  </w:r>
                  <w:proofErr w:type="spellStart"/>
                  <w:r w:rsidRPr="00290574">
                    <w:rPr>
                      <w:rFonts w:ascii="TH SarabunPSK" w:hAnsi="TH SarabunPSK" w:cs="TH SarabunPSK"/>
                      <w:sz w:val="28"/>
                      <w:cs/>
                    </w:rPr>
                    <w:t>สตป</w:t>
                  </w:r>
                  <w:proofErr w:type="spellEnd"/>
                  <w:r w:rsidRPr="00290574">
                    <w:rPr>
                      <w:rFonts w:ascii="TH SarabunPSK" w:hAnsi="TH SarabunPSK" w:cs="TH SarabunPSK"/>
                      <w:sz w:val="28"/>
                      <w:cs/>
                    </w:rPr>
                    <w:t>.คัดกรองในเด็กอายุ</w:t>
                  </w:r>
                  <w:r w:rsidRPr="00290574">
                    <w:rPr>
                      <w:rFonts w:ascii="TH SarabunPSK" w:hAnsi="TH SarabunPSK" w:cs="TH SarabunPSK"/>
                      <w:sz w:val="28"/>
                    </w:rPr>
                    <w:t xml:space="preserve"> 9 18 30 42</w:t>
                  </w:r>
                  <w:r w:rsidRPr="00290574">
                    <w:rPr>
                      <w:rFonts w:ascii="TH SarabunPSK" w:hAnsi="TH SarabunPSK" w:cs="TH SarabunPSK"/>
                      <w:sz w:val="28"/>
                      <w:cs/>
                    </w:rPr>
                    <w:t xml:space="preserve"> เดือนและรวมติดตาม)</w:t>
                  </w:r>
                </w:p>
              </w:tc>
            </w:tr>
          </w:tbl>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b/>
                <w:bCs/>
                <w:sz w:val="32"/>
                <w:szCs w:val="32"/>
                <w:cs/>
              </w:rPr>
              <w:t xml:space="preserve">หมายเหตุ : </w:t>
            </w:r>
            <w:r w:rsidRPr="009E34A0">
              <w:rPr>
                <w:rFonts w:ascii="TH SarabunPSK" w:hAnsi="TH SarabunPSK" w:cs="TH SarabunPSK"/>
                <w:sz w:val="32"/>
                <w:szCs w:val="32"/>
                <w:cs/>
              </w:rPr>
              <w:t xml:space="preserve">ข้อมูล ปี 58 เริ่มมีการใช้งานใน </w:t>
            </w:r>
            <w:r w:rsidRPr="009E34A0">
              <w:rPr>
                <w:rFonts w:ascii="TH SarabunPSK" w:hAnsi="TH SarabunPSK" w:cs="TH SarabunPSK"/>
                <w:sz w:val="32"/>
                <w:szCs w:val="32"/>
              </w:rPr>
              <w:t xml:space="preserve">HDC </w:t>
            </w:r>
            <w:r w:rsidRPr="009E34A0">
              <w:rPr>
                <w:rFonts w:ascii="TH SarabunPSK" w:hAnsi="TH SarabunPSK" w:cs="TH SarabunPSK"/>
                <w:sz w:val="32"/>
                <w:szCs w:val="32"/>
                <w:cs/>
              </w:rPr>
              <w:t>เป็นข้อมูลการประเมินพัฒนาการเด็กเฉพาะช่วงอายุ 42 เดือน และไม่ได้ติดตามพัฒนาการ</w:t>
            </w:r>
          </w:p>
        </w:tc>
      </w:tr>
    </w:tbl>
    <w:p w:rsidR="00290574" w:rsidRDefault="00290574"/>
    <w:p w:rsidR="00290574" w:rsidRDefault="00290574"/>
    <w:tbl>
      <w:tblPr>
        <w:tblW w:w="1034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4"/>
        <w:gridCol w:w="7655"/>
      </w:tblGrid>
      <w:tr w:rsidR="00D32FA4" w:rsidRPr="00290574"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ผู้ให้ข้อมูลทางวิชาการ /</w:t>
            </w: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ผู้ประสานงานตัวชี้วัด</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ind w:right="26"/>
              <w:rPr>
                <w:rFonts w:ascii="TH SarabunPSK" w:hAnsi="TH SarabunPSK" w:cs="TH SarabunPSK"/>
                <w:sz w:val="32"/>
                <w:szCs w:val="32"/>
                <w:u w:val="single"/>
              </w:rPr>
            </w:pPr>
            <w:r w:rsidRPr="009E34A0">
              <w:rPr>
                <w:rFonts w:ascii="TH SarabunPSK" w:hAnsi="TH SarabunPSK" w:cs="TH SarabunPSK"/>
                <w:sz w:val="32"/>
                <w:szCs w:val="32"/>
                <w:u w:val="single"/>
                <w:cs/>
              </w:rPr>
              <w:t>ผู้กำกับตัวชี้วัด</w:t>
            </w:r>
          </w:p>
          <w:p w:rsidR="00D32FA4" w:rsidRPr="009E34A0" w:rsidRDefault="00D32FA4" w:rsidP="0004665E">
            <w:pPr>
              <w:spacing w:after="0" w:line="240" w:lineRule="auto"/>
              <w:ind w:right="26"/>
              <w:rPr>
                <w:rFonts w:ascii="TH SarabunPSK" w:hAnsi="TH SarabunPSK" w:cs="TH SarabunPSK"/>
                <w:sz w:val="32"/>
                <w:szCs w:val="32"/>
              </w:rPr>
            </w:pPr>
            <w:r w:rsidRPr="009E34A0">
              <w:rPr>
                <w:rFonts w:ascii="TH SarabunPSK" w:hAnsi="TH SarabunPSK" w:cs="TH SarabunPSK"/>
                <w:sz w:val="32"/>
                <w:szCs w:val="32"/>
                <w:cs/>
              </w:rPr>
              <w:t xml:space="preserve">1. นายแพทย์วชิระ  เพ็งจันทร์        </w:t>
            </w:r>
            <w:r w:rsidRPr="009E34A0">
              <w:rPr>
                <w:rFonts w:ascii="TH SarabunPSK" w:hAnsi="TH SarabunPSK" w:cs="TH SarabunPSK"/>
                <w:sz w:val="32"/>
                <w:szCs w:val="32"/>
                <w:cs/>
              </w:rPr>
              <w:tab/>
              <w:t>อธิบดีกรมอนามัย</w:t>
            </w:r>
          </w:p>
          <w:p w:rsidR="00D32FA4" w:rsidRPr="009E34A0" w:rsidRDefault="00D32FA4" w:rsidP="0004665E">
            <w:pPr>
              <w:pStyle w:val="ListParagraph"/>
              <w:spacing w:after="0" w:line="240" w:lineRule="auto"/>
              <w:ind w:left="317"/>
              <w:rPr>
                <w:rFonts w:ascii="TH SarabunPSK" w:hAnsi="TH SarabunPSK" w:cs="TH SarabunPSK"/>
                <w:sz w:val="32"/>
                <w:szCs w:val="32"/>
              </w:rPr>
            </w:pPr>
            <w:r w:rsidRPr="009E34A0">
              <w:rPr>
                <w:rFonts w:ascii="TH SarabunPSK" w:hAnsi="TH SarabunPSK" w:cs="TH SarabunPSK"/>
                <w:sz w:val="32"/>
                <w:szCs w:val="32"/>
                <w:cs/>
              </w:rPr>
              <w:t xml:space="preserve">โทรศัพท์ที่ทำงาน : 02-5904049     </w:t>
            </w:r>
            <w:r w:rsidRPr="009E34A0">
              <w:rPr>
                <w:rFonts w:ascii="TH SarabunPSK" w:hAnsi="TH SarabunPSK" w:cs="TH SarabunPSK"/>
                <w:sz w:val="32"/>
                <w:szCs w:val="32"/>
                <w:cs/>
              </w:rPr>
              <w:tab/>
              <w:t xml:space="preserve">โทรศัพท์มือถือ : </w:t>
            </w:r>
          </w:p>
          <w:p w:rsidR="00D32FA4" w:rsidRPr="009E34A0" w:rsidRDefault="00D32FA4" w:rsidP="0004665E">
            <w:pPr>
              <w:spacing w:after="0" w:line="240" w:lineRule="auto"/>
              <w:ind w:right="26"/>
              <w:rPr>
                <w:rFonts w:ascii="TH SarabunPSK" w:hAnsi="TH SarabunPSK" w:cs="TH SarabunPSK"/>
                <w:sz w:val="32"/>
                <w:szCs w:val="32"/>
              </w:rPr>
            </w:pPr>
            <w:r w:rsidRPr="009E34A0">
              <w:rPr>
                <w:rFonts w:ascii="TH SarabunPSK" w:hAnsi="TH SarabunPSK" w:cs="TH SarabunPSK"/>
                <w:sz w:val="32"/>
                <w:szCs w:val="32"/>
                <w:cs/>
              </w:rPr>
              <w:t xml:space="preserve">     โทรสาร : </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E-mail : drwachira99@gmail.com</w:t>
            </w:r>
          </w:p>
          <w:p w:rsidR="00D32FA4" w:rsidRPr="009E34A0" w:rsidRDefault="00D32FA4" w:rsidP="00F5363C">
            <w:pPr>
              <w:spacing w:after="0" w:line="240" w:lineRule="auto"/>
              <w:ind w:right="26"/>
              <w:rPr>
                <w:rFonts w:ascii="TH SarabunPSK" w:hAnsi="TH SarabunPSK" w:cs="TH SarabunPSK"/>
                <w:sz w:val="32"/>
                <w:szCs w:val="32"/>
              </w:rPr>
            </w:pPr>
            <w:r w:rsidRPr="009E34A0">
              <w:rPr>
                <w:rFonts w:ascii="TH SarabunPSK" w:hAnsi="TH SarabunPSK" w:cs="TH SarabunPSK"/>
                <w:sz w:val="32"/>
                <w:szCs w:val="32"/>
                <w:cs/>
              </w:rPr>
              <w:lastRenderedPageBreak/>
              <w:t xml:space="preserve">2. นายแพทย์เอกชัย  เพียรศรีวัชรา </w:t>
            </w:r>
            <w:r w:rsidRPr="009E34A0">
              <w:rPr>
                <w:rFonts w:ascii="TH SarabunPSK" w:hAnsi="TH SarabunPSK" w:cs="TH SarabunPSK"/>
                <w:sz w:val="32"/>
                <w:szCs w:val="32"/>
                <w:cs/>
              </w:rPr>
              <w:tab/>
              <w:t>ผู้อำนวยการสำนักส่งเสริมสุขภาพ</w:t>
            </w:r>
          </w:p>
          <w:p w:rsidR="00D32FA4" w:rsidRPr="009E34A0" w:rsidRDefault="00D32FA4" w:rsidP="0004665E">
            <w:pPr>
              <w:tabs>
                <w:tab w:val="left" w:pos="2894"/>
              </w:tabs>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 02-5918166   </w:t>
            </w:r>
            <w:r w:rsidRPr="009E34A0">
              <w:rPr>
                <w:rFonts w:ascii="TH SarabunPSK" w:hAnsi="TH SarabunPSK" w:cs="TH SarabunPSK"/>
                <w:sz w:val="32"/>
                <w:szCs w:val="32"/>
                <w:cs/>
              </w:rPr>
              <w:tab/>
              <w:t xml:space="preserve">โทรศัพท์มือถือ : </w:t>
            </w:r>
          </w:p>
          <w:p w:rsidR="00D32FA4" w:rsidRPr="009E34A0" w:rsidRDefault="00D32FA4" w:rsidP="0004665E">
            <w:pPr>
              <w:spacing w:after="0" w:line="240" w:lineRule="auto"/>
              <w:ind w:right="26"/>
              <w:rPr>
                <w:rFonts w:ascii="TH SarabunPSK" w:hAnsi="TH SarabunPSK" w:cs="TH SarabunPSK"/>
                <w:sz w:val="32"/>
                <w:szCs w:val="32"/>
              </w:rPr>
            </w:pPr>
            <w:r w:rsidRPr="009E34A0">
              <w:rPr>
                <w:rFonts w:ascii="TH SarabunPSK" w:hAnsi="TH SarabunPSK" w:cs="TH SarabunPSK"/>
                <w:sz w:val="32"/>
                <w:szCs w:val="32"/>
                <w:cs/>
              </w:rPr>
              <w:t xml:space="preserve">    โทรสาร :</w:t>
            </w:r>
            <w:r w:rsidRPr="009E34A0">
              <w:rPr>
                <w:rFonts w:ascii="TH SarabunPSK" w:hAnsi="TH SarabunPSK" w:cs="TH SarabunPSK"/>
                <w:sz w:val="32"/>
                <w:szCs w:val="32"/>
                <w:cs/>
              </w:rPr>
              <w:tab/>
              <w:t xml:space="preserve">    </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E</w:t>
            </w:r>
            <w:r w:rsidRPr="009E34A0">
              <w:rPr>
                <w:rFonts w:ascii="TH SarabunPSK" w:hAnsi="TH SarabunPSK" w:cs="TH SarabunPSK"/>
                <w:sz w:val="32"/>
                <w:szCs w:val="32"/>
                <w:cs/>
              </w:rPr>
              <w:t>-</w:t>
            </w:r>
            <w:r w:rsidRPr="009E34A0">
              <w:rPr>
                <w:rFonts w:ascii="TH SarabunPSK" w:hAnsi="TH SarabunPSK" w:cs="TH SarabunPSK"/>
                <w:sz w:val="32"/>
                <w:szCs w:val="32"/>
              </w:rPr>
              <w:t xml:space="preserve">mail </w:t>
            </w:r>
            <w:r w:rsidRPr="009E34A0">
              <w:rPr>
                <w:rFonts w:ascii="TH SarabunPSK" w:hAnsi="TH SarabunPSK" w:cs="TH SarabunPSK"/>
                <w:sz w:val="32"/>
                <w:szCs w:val="32"/>
                <w:cs/>
              </w:rPr>
              <w:t xml:space="preserve">: </w:t>
            </w:r>
            <w:r w:rsidRPr="009E34A0">
              <w:rPr>
                <w:rFonts w:ascii="TH SarabunPSK" w:hAnsi="TH SarabunPSK" w:cs="TH SarabunPSK"/>
                <w:sz w:val="32"/>
                <w:szCs w:val="32"/>
              </w:rPr>
              <w:t>ekachaipien@hotmail.com</w:t>
            </w:r>
          </w:p>
          <w:p w:rsidR="00D32FA4" w:rsidRPr="009E34A0" w:rsidRDefault="00F5363C" w:rsidP="0004665E">
            <w:pPr>
              <w:tabs>
                <w:tab w:val="left" w:pos="2894"/>
              </w:tabs>
              <w:spacing w:after="0" w:line="240" w:lineRule="auto"/>
              <w:rPr>
                <w:rFonts w:ascii="TH SarabunPSK" w:hAnsi="TH SarabunPSK" w:cs="TH SarabunPSK"/>
                <w:sz w:val="32"/>
                <w:szCs w:val="32"/>
              </w:rPr>
            </w:pPr>
            <w:r>
              <w:rPr>
                <w:rFonts w:ascii="TH SarabunPSK" w:hAnsi="TH SarabunPSK" w:cs="TH SarabunPSK" w:hint="cs"/>
                <w:sz w:val="32"/>
                <w:szCs w:val="32"/>
                <w:cs/>
              </w:rPr>
              <w:t>3</w:t>
            </w:r>
            <w:r w:rsidR="00D32FA4" w:rsidRPr="009E34A0">
              <w:rPr>
                <w:rFonts w:ascii="TH SarabunPSK" w:hAnsi="TH SarabunPSK" w:cs="TH SarabunPSK"/>
                <w:sz w:val="32"/>
                <w:szCs w:val="32"/>
                <w:cs/>
              </w:rPr>
              <w:t xml:space="preserve">. นางสาวสายพิณ โชติวิเชียร          </w:t>
            </w:r>
            <w:r w:rsidR="00D32FA4" w:rsidRPr="009E34A0">
              <w:rPr>
                <w:rFonts w:ascii="TH SarabunPSK" w:hAnsi="TH SarabunPSK" w:cs="TH SarabunPSK"/>
                <w:sz w:val="32"/>
                <w:szCs w:val="32"/>
                <w:cs/>
              </w:rPr>
              <w:tab/>
              <w:t>ผู้อำนวยการสถาบันพัฒนาอนามัยเด็กแห่งชาติ</w:t>
            </w:r>
          </w:p>
          <w:p w:rsidR="00D32FA4" w:rsidRPr="009E34A0" w:rsidRDefault="00D32FA4" w:rsidP="0004665E">
            <w:pPr>
              <w:tabs>
                <w:tab w:val="left" w:pos="2894"/>
              </w:tabs>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 02-5918104   </w:t>
            </w:r>
            <w:r w:rsidRPr="009E34A0">
              <w:rPr>
                <w:rFonts w:ascii="TH SarabunPSK" w:hAnsi="TH SarabunPSK" w:cs="TH SarabunPSK"/>
                <w:sz w:val="32"/>
                <w:szCs w:val="32"/>
                <w:cs/>
              </w:rPr>
              <w:tab/>
              <w:t xml:space="preserve">โทรศัพท์มือถือ : </w:t>
            </w:r>
          </w:p>
          <w:p w:rsidR="00D32FA4" w:rsidRPr="009E34A0" w:rsidRDefault="00D32FA4" w:rsidP="0004665E">
            <w:pPr>
              <w:spacing w:after="0" w:line="240" w:lineRule="auto"/>
              <w:ind w:right="26"/>
              <w:rPr>
                <w:rFonts w:ascii="TH SarabunPSK" w:hAnsi="TH SarabunPSK" w:cs="TH SarabunPSK"/>
                <w:sz w:val="32"/>
                <w:szCs w:val="32"/>
              </w:rPr>
            </w:pPr>
            <w:r w:rsidRPr="009E34A0">
              <w:rPr>
                <w:rFonts w:ascii="TH SarabunPSK" w:hAnsi="TH SarabunPSK" w:cs="TH SarabunPSK"/>
                <w:sz w:val="32"/>
                <w:szCs w:val="32"/>
                <w:cs/>
              </w:rPr>
              <w:t xml:space="preserve">    โทรสาร :</w:t>
            </w:r>
            <w:r w:rsidRPr="009E34A0">
              <w:rPr>
                <w:rFonts w:ascii="TH SarabunPSK" w:hAnsi="TH SarabunPSK" w:cs="TH SarabunPSK"/>
                <w:sz w:val="32"/>
                <w:szCs w:val="32"/>
                <w:cs/>
              </w:rPr>
              <w:tab/>
              <w:t xml:space="preserve">    </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E</w:t>
            </w:r>
            <w:r w:rsidRPr="009E34A0">
              <w:rPr>
                <w:rFonts w:ascii="TH SarabunPSK" w:hAnsi="TH SarabunPSK" w:cs="TH SarabunPSK"/>
                <w:sz w:val="32"/>
                <w:szCs w:val="32"/>
                <w:cs/>
              </w:rPr>
              <w:t>-</w:t>
            </w:r>
            <w:r w:rsidRPr="009E34A0">
              <w:rPr>
                <w:rFonts w:ascii="TH SarabunPSK" w:hAnsi="TH SarabunPSK" w:cs="TH SarabunPSK"/>
                <w:sz w:val="32"/>
                <w:szCs w:val="32"/>
              </w:rPr>
              <w:t xml:space="preserve">mail </w:t>
            </w:r>
            <w:r w:rsidRPr="009E34A0">
              <w:rPr>
                <w:rFonts w:ascii="TH SarabunPSK" w:hAnsi="TH SarabunPSK" w:cs="TH SarabunPSK"/>
                <w:sz w:val="32"/>
                <w:szCs w:val="32"/>
                <w:cs/>
              </w:rPr>
              <w:t>:</w:t>
            </w:r>
            <w:r w:rsidRPr="009E34A0">
              <w:rPr>
                <w:rFonts w:ascii="TH SarabunPSK" w:hAnsi="TH SarabunPSK" w:cs="TH SarabunPSK"/>
                <w:sz w:val="32"/>
                <w:szCs w:val="32"/>
              </w:rPr>
              <w:t xml:space="preserve"> saipin.chotivichien@gmail.com</w:t>
            </w:r>
          </w:p>
          <w:p w:rsidR="00D32FA4" w:rsidRPr="009E34A0" w:rsidRDefault="00D32FA4" w:rsidP="0004665E">
            <w:pPr>
              <w:tabs>
                <w:tab w:val="left" w:pos="2894"/>
              </w:tabs>
              <w:spacing w:after="0" w:line="240" w:lineRule="auto"/>
              <w:rPr>
                <w:rFonts w:ascii="TH SarabunPSK" w:hAnsi="TH SarabunPSK" w:cs="TH SarabunPSK"/>
                <w:sz w:val="32"/>
                <w:szCs w:val="32"/>
                <w:u w:val="single"/>
              </w:rPr>
            </w:pPr>
            <w:r w:rsidRPr="009E34A0">
              <w:rPr>
                <w:rFonts w:ascii="TH SarabunPSK" w:hAnsi="TH SarabunPSK" w:cs="TH SarabunPSK"/>
                <w:sz w:val="32"/>
                <w:szCs w:val="32"/>
                <w:u w:val="single"/>
                <w:cs/>
              </w:rPr>
              <w:t>ผู้ให้ข้อมูลทางวิชาการ/ผู้ประสานงานตัวชี้วัด</w:t>
            </w:r>
          </w:p>
          <w:p w:rsidR="00D32FA4" w:rsidRPr="009E34A0" w:rsidRDefault="00D32FA4" w:rsidP="0004665E">
            <w:pPr>
              <w:tabs>
                <w:tab w:val="left" w:pos="2894"/>
              </w:tabs>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1. นางพิมลพรรณ ต่างวิวัฒน์           </w:t>
            </w:r>
            <w:r w:rsidRPr="009E34A0">
              <w:rPr>
                <w:rFonts w:ascii="TH SarabunPSK" w:hAnsi="TH SarabunPSK" w:cs="TH SarabunPSK"/>
                <w:sz w:val="32"/>
                <w:szCs w:val="32"/>
                <w:cs/>
              </w:rPr>
              <w:tab/>
              <w:t xml:space="preserve">หัวหน้ากลุ่มอนามัยแม่และเด็ก </w:t>
            </w:r>
          </w:p>
          <w:p w:rsidR="00D32FA4" w:rsidRPr="009E34A0" w:rsidRDefault="00D32FA4" w:rsidP="0004665E">
            <w:pPr>
              <w:tabs>
                <w:tab w:val="left" w:pos="2894"/>
              </w:tabs>
              <w:spacing w:after="0" w:line="240" w:lineRule="auto"/>
              <w:rPr>
                <w:rFonts w:ascii="TH SarabunPSK" w:hAnsi="TH SarabunPSK" w:cs="TH SarabunPSK"/>
                <w:sz w:val="32"/>
                <w:szCs w:val="32"/>
              </w:rPr>
            </w:pPr>
            <w:r w:rsidRPr="009E34A0">
              <w:rPr>
                <w:rFonts w:ascii="TH SarabunPSK" w:hAnsi="TH SarabunPSK" w:cs="TH SarabunPSK"/>
                <w:sz w:val="32"/>
                <w:szCs w:val="32"/>
                <w:cs/>
              </w:rPr>
              <w:tab/>
            </w:r>
            <w:r w:rsidRPr="009E34A0">
              <w:rPr>
                <w:rFonts w:ascii="TH SarabunPSK" w:hAnsi="TH SarabunPSK" w:cs="TH SarabunPSK"/>
                <w:sz w:val="32"/>
                <w:szCs w:val="32"/>
                <w:cs/>
              </w:rPr>
              <w:tab/>
              <w:t>สำนักส่งเสริมสุขภาพ</w:t>
            </w:r>
          </w:p>
          <w:p w:rsidR="00D32FA4" w:rsidRPr="009E34A0" w:rsidRDefault="00D32FA4" w:rsidP="0004665E">
            <w:pPr>
              <w:tabs>
                <w:tab w:val="left" w:pos="2894"/>
              </w:tabs>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 02-5904426   </w:t>
            </w:r>
            <w:r w:rsidRPr="009E34A0">
              <w:rPr>
                <w:rFonts w:ascii="TH SarabunPSK" w:hAnsi="TH SarabunPSK" w:cs="TH SarabunPSK"/>
                <w:sz w:val="32"/>
                <w:szCs w:val="32"/>
                <w:cs/>
              </w:rPr>
              <w:tab/>
              <w:t xml:space="preserve">โทรศัพท์มือถือ : </w:t>
            </w:r>
          </w:p>
          <w:p w:rsidR="00D32FA4" w:rsidRPr="009E34A0" w:rsidRDefault="00D32FA4" w:rsidP="0004665E">
            <w:pPr>
              <w:spacing w:after="0" w:line="240" w:lineRule="auto"/>
              <w:ind w:right="26"/>
              <w:rPr>
                <w:rStyle w:val="Hyperlink"/>
                <w:rFonts w:ascii="TH SarabunPSK" w:hAnsi="TH SarabunPSK" w:cs="TH SarabunPSK"/>
                <w:sz w:val="32"/>
                <w:szCs w:val="32"/>
              </w:rPr>
            </w:pPr>
            <w:r w:rsidRPr="009E34A0">
              <w:rPr>
                <w:rFonts w:ascii="TH SarabunPSK" w:hAnsi="TH SarabunPSK" w:cs="TH SarabunPSK"/>
                <w:sz w:val="32"/>
                <w:szCs w:val="32"/>
                <w:cs/>
              </w:rPr>
              <w:t xml:space="preserve">    โทรสาร :</w:t>
            </w:r>
            <w:r w:rsidRPr="009E34A0">
              <w:rPr>
                <w:rFonts w:ascii="TH SarabunPSK" w:hAnsi="TH SarabunPSK" w:cs="TH SarabunPSK"/>
                <w:sz w:val="32"/>
                <w:szCs w:val="32"/>
              </w:rPr>
              <w:t xml:space="preserve"> </w:t>
            </w:r>
            <w:r w:rsidRPr="009E34A0">
              <w:rPr>
                <w:rFonts w:ascii="TH SarabunPSK" w:hAnsi="TH SarabunPSK" w:cs="TH SarabunPSK"/>
                <w:sz w:val="32"/>
                <w:szCs w:val="32"/>
                <w:cs/>
              </w:rPr>
              <w:t>02–5904427</w:t>
            </w:r>
            <w:r w:rsidRPr="009E34A0">
              <w:rPr>
                <w:rFonts w:ascii="TH SarabunPSK" w:hAnsi="TH SarabunPSK" w:cs="TH SarabunPSK"/>
                <w:sz w:val="32"/>
                <w:szCs w:val="32"/>
                <w:cs/>
              </w:rPr>
              <w:tab/>
              <w:t xml:space="preserve">    </w:t>
            </w:r>
            <w:r w:rsidRPr="009E34A0">
              <w:rPr>
                <w:rFonts w:ascii="TH SarabunPSK" w:hAnsi="TH SarabunPSK" w:cs="TH SarabunPSK"/>
                <w:sz w:val="32"/>
                <w:szCs w:val="32"/>
                <w:cs/>
              </w:rPr>
              <w:tab/>
            </w:r>
            <w:r w:rsidRPr="009E34A0">
              <w:rPr>
                <w:rFonts w:ascii="TH SarabunPSK" w:hAnsi="TH SarabunPSK" w:cs="TH SarabunPSK"/>
                <w:sz w:val="32"/>
                <w:szCs w:val="32"/>
              </w:rPr>
              <w:t>E</w:t>
            </w:r>
            <w:r w:rsidRPr="009E34A0">
              <w:rPr>
                <w:rFonts w:ascii="TH SarabunPSK" w:hAnsi="TH SarabunPSK" w:cs="TH SarabunPSK"/>
                <w:sz w:val="32"/>
                <w:szCs w:val="32"/>
                <w:cs/>
              </w:rPr>
              <w:t>-</w:t>
            </w:r>
            <w:r w:rsidR="00D40C2C">
              <w:rPr>
                <w:rFonts w:ascii="TH SarabunPSK" w:hAnsi="TH SarabunPSK" w:cs="TH SarabunPSK"/>
                <w:sz w:val="32"/>
                <w:szCs w:val="32"/>
              </w:rPr>
              <w:t>mail</w:t>
            </w:r>
            <w:r w:rsidRPr="009E34A0">
              <w:rPr>
                <w:rFonts w:ascii="TH SarabunPSK" w:hAnsi="TH SarabunPSK" w:cs="TH SarabunPSK"/>
                <w:sz w:val="32"/>
                <w:szCs w:val="32"/>
                <w:cs/>
              </w:rPr>
              <w:t>:</w:t>
            </w:r>
            <w:r w:rsidRPr="009E34A0">
              <w:rPr>
                <w:rFonts w:ascii="TH SarabunPSK" w:hAnsi="TH SarabunPSK" w:cs="TH SarabunPSK"/>
                <w:sz w:val="32"/>
                <w:szCs w:val="32"/>
              </w:rPr>
              <w:t xml:space="preserve"> pimolphan.t@anamai.mail.go.th</w:t>
            </w:r>
          </w:p>
          <w:p w:rsidR="00D32FA4" w:rsidRPr="009E34A0" w:rsidRDefault="00D32FA4" w:rsidP="0004665E">
            <w:pPr>
              <w:spacing w:after="0" w:line="240" w:lineRule="auto"/>
              <w:ind w:right="26"/>
              <w:rPr>
                <w:rFonts w:ascii="TH SarabunPSK" w:hAnsi="TH SarabunPSK" w:cs="TH SarabunPSK"/>
                <w:sz w:val="32"/>
                <w:szCs w:val="32"/>
              </w:rPr>
            </w:pPr>
            <w:r w:rsidRPr="009E34A0">
              <w:rPr>
                <w:rFonts w:ascii="TH SarabunPSK" w:hAnsi="TH SarabunPSK" w:cs="TH SarabunPSK"/>
                <w:sz w:val="32"/>
                <w:szCs w:val="32"/>
                <w:cs/>
              </w:rPr>
              <w:t xml:space="preserve">2. นายแพทย์ธีรชัย    บุญยะลีพรรณ   </w:t>
            </w:r>
            <w:r w:rsidRPr="009E34A0">
              <w:rPr>
                <w:rFonts w:ascii="TH SarabunPSK" w:hAnsi="TH SarabunPSK" w:cs="TH SarabunPSK"/>
                <w:sz w:val="32"/>
                <w:szCs w:val="32"/>
                <w:cs/>
              </w:rPr>
              <w:tab/>
              <w:t>รองผู้อำนวยการสถาบันพัฒนาอนามัยเด็ก</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t>แห่งชาติ</w:t>
            </w:r>
          </w:p>
          <w:p w:rsidR="00D32FA4" w:rsidRPr="009E34A0" w:rsidRDefault="00D32FA4" w:rsidP="0004665E">
            <w:pPr>
              <w:spacing w:after="0" w:line="240" w:lineRule="auto"/>
              <w:ind w:right="26"/>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 02-5918104  </w:t>
            </w:r>
            <w:r w:rsidRPr="009E34A0">
              <w:rPr>
                <w:rFonts w:ascii="TH SarabunPSK" w:hAnsi="TH SarabunPSK" w:cs="TH SarabunPSK"/>
                <w:sz w:val="32"/>
                <w:szCs w:val="32"/>
                <w:cs/>
              </w:rPr>
              <w:tab/>
              <w:t>โทรศัพท์มือถือ :</w:t>
            </w:r>
          </w:p>
          <w:p w:rsidR="00D32FA4" w:rsidRPr="009E34A0" w:rsidRDefault="00D32FA4" w:rsidP="0004665E">
            <w:pPr>
              <w:spacing w:after="0" w:line="240" w:lineRule="auto"/>
              <w:ind w:right="26"/>
              <w:rPr>
                <w:rFonts w:ascii="TH SarabunPSK" w:hAnsi="TH SarabunPSK" w:cs="TH SarabunPSK"/>
                <w:sz w:val="32"/>
                <w:szCs w:val="32"/>
              </w:rPr>
            </w:pPr>
            <w:r w:rsidRPr="009E34A0">
              <w:rPr>
                <w:rFonts w:ascii="TH SarabunPSK" w:hAnsi="TH SarabunPSK" w:cs="TH SarabunPSK"/>
                <w:sz w:val="32"/>
                <w:szCs w:val="32"/>
                <w:cs/>
              </w:rPr>
              <w:t xml:space="preserve">   โทรสาร :  02–5910557</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E-mail : teerboon@hotmail.com</w:t>
            </w:r>
          </w:p>
          <w:p w:rsidR="00D32FA4" w:rsidRPr="009E34A0" w:rsidRDefault="00D32FA4" w:rsidP="0004665E">
            <w:pPr>
              <w:spacing w:after="0" w:line="240" w:lineRule="auto"/>
              <w:ind w:right="26"/>
              <w:rPr>
                <w:rFonts w:ascii="TH SarabunPSK" w:hAnsi="TH SarabunPSK" w:cs="TH SarabunPSK"/>
                <w:b/>
                <w:bCs/>
                <w:sz w:val="32"/>
                <w:szCs w:val="32"/>
              </w:rPr>
            </w:pPr>
            <w:r w:rsidRPr="009E34A0">
              <w:rPr>
                <w:rFonts w:ascii="TH SarabunPSK" w:hAnsi="TH SarabunPSK" w:cs="TH SarabunPSK"/>
                <w:b/>
                <w:bCs/>
                <w:sz w:val="32"/>
                <w:szCs w:val="32"/>
                <w:cs/>
              </w:rPr>
              <w:t>สำนักส่งเสริมสุขภาพ กรมอนามัย</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lastRenderedPageBreak/>
              <w:t>หน่วยงานประมวลผลและจัดทำข้อมูล</w:t>
            </w:r>
          </w:p>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(ระดับส่วนกลาง)</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1. สำนักส่งเสริมสุขภาพ กรมอนามัย</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2. สถาบันพัฒนาอนามัยเด็กแห่งชาติ กรมอนามัย</w:t>
            </w:r>
          </w:p>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cs/>
              </w:rPr>
              <w:t>3. กองยุทธศาสตร์และแผนงาน สำนักงานปลัดกระทรวงสาธารณสุข</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ผู้รับผิดชอบการรายงานผลการดำเนินงาน</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ind w:right="26"/>
              <w:rPr>
                <w:rFonts w:ascii="TH SarabunPSK" w:hAnsi="TH SarabunPSK" w:cs="TH SarabunPSK"/>
                <w:b/>
                <w:sz w:val="32"/>
                <w:szCs w:val="32"/>
              </w:rPr>
            </w:pPr>
            <w:r w:rsidRPr="009E34A0">
              <w:rPr>
                <w:rFonts w:ascii="TH SarabunPSK" w:hAnsi="TH SarabunPSK" w:cs="TH SarabunPSK"/>
                <w:b/>
                <w:sz w:val="32"/>
                <w:szCs w:val="32"/>
                <w:cs/>
              </w:rPr>
              <w:t xml:space="preserve">1. นางกิติมา   </w:t>
            </w:r>
            <w:proofErr w:type="spellStart"/>
            <w:r w:rsidRPr="009E34A0">
              <w:rPr>
                <w:rFonts w:ascii="TH SarabunPSK" w:hAnsi="TH SarabunPSK" w:cs="TH SarabunPSK"/>
                <w:b/>
                <w:sz w:val="32"/>
                <w:szCs w:val="32"/>
                <w:cs/>
              </w:rPr>
              <w:t>พัวพัฒ</w:t>
            </w:r>
            <w:proofErr w:type="spellEnd"/>
            <w:r w:rsidRPr="009E34A0">
              <w:rPr>
                <w:rFonts w:ascii="TH SarabunPSK" w:hAnsi="TH SarabunPSK" w:cs="TH SarabunPSK"/>
                <w:b/>
                <w:sz w:val="32"/>
                <w:szCs w:val="32"/>
                <w:cs/>
              </w:rPr>
              <w:t xml:space="preserve">นกุล                </w:t>
            </w:r>
            <w:r w:rsidRPr="009E34A0">
              <w:rPr>
                <w:rFonts w:ascii="TH SarabunPSK" w:hAnsi="TH SarabunPSK" w:cs="TH SarabunPSK"/>
                <w:b/>
                <w:sz w:val="32"/>
                <w:szCs w:val="32"/>
                <w:cs/>
              </w:rPr>
              <w:tab/>
              <w:t>พยาบาลวิชาชีพชำนาญการ</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b/>
                <w:sz w:val="32"/>
                <w:szCs w:val="32"/>
                <w:cs/>
              </w:rPr>
              <w:t xml:space="preserve">    โทรศัพท์ที่ทำงาน :</w:t>
            </w:r>
            <w:r w:rsidRPr="009E34A0">
              <w:rPr>
                <w:rFonts w:ascii="TH SarabunPSK" w:hAnsi="TH SarabunPSK" w:cs="TH SarabunPSK"/>
                <w:sz w:val="32"/>
                <w:szCs w:val="32"/>
              </w:rPr>
              <w:t xml:space="preserve"> </w:t>
            </w:r>
            <w:r w:rsidRPr="009E34A0">
              <w:rPr>
                <w:rFonts w:ascii="TH SarabunPSK" w:hAnsi="TH SarabunPSK" w:cs="TH SarabunPSK"/>
                <w:b/>
                <w:sz w:val="32"/>
                <w:szCs w:val="32"/>
                <w:cs/>
              </w:rPr>
              <w:t>02-5904405</w:t>
            </w:r>
            <w:r w:rsidRPr="009E34A0">
              <w:rPr>
                <w:rFonts w:ascii="TH SarabunPSK" w:hAnsi="TH SarabunPSK" w:cs="TH SarabunPSK"/>
                <w:b/>
                <w:sz w:val="32"/>
                <w:szCs w:val="32"/>
                <w:cs/>
              </w:rPr>
              <w:tab/>
            </w:r>
            <w:r w:rsidRPr="009E34A0">
              <w:rPr>
                <w:rFonts w:ascii="TH SarabunPSK" w:hAnsi="TH SarabunPSK" w:cs="TH SarabunPSK"/>
                <w:sz w:val="32"/>
                <w:szCs w:val="32"/>
                <w:cs/>
              </w:rPr>
              <w:t xml:space="preserve">โทรศัพท์มือถือ : </w:t>
            </w:r>
          </w:p>
          <w:p w:rsidR="00D32FA4" w:rsidRPr="009E34A0" w:rsidRDefault="00D32FA4" w:rsidP="0004665E">
            <w:pPr>
              <w:spacing w:after="0" w:line="240" w:lineRule="auto"/>
              <w:ind w:right="26"/>
              <w:rPr>
                <w:rFonts w:ascii="TH SarabunPSK" w:hAnsi="TH SarabunPSK" w:cs="TH SarabunPSK"/>
                <w:bCs/>
                <w:sz w:val="32"/>
                <w:szCs w:val="32"/>
              </w:rPr>
            </w:pPr>
            <w:r w:rsidRPr="009E34A0">
              <w:rPr>
                <w:rFonts w:ascii="TH SarabunPSK" w:hAnsi="TH SarabunPSK" w:cs="TH SarabunPSK"/>
                <w:b/>
                <w:sz w:val="32"/>
                <w:szCs w:val="32"/>
                <w:cs/>
              </w:rPr>
              <w:t xml:space="preserve">    โทรสาร :</w:t>
            </w:r>
            <w:r w:rsidRPr="009E34A0">
              <w:rPr>
                <w:rFonts w:ascii="TH SarabunPSK" w:hAnsi="TH SarabunPSK" w:cs="TH SarabunPSK"/>
                <w:b/>
                <w:sz w:val="32"/>
                <w:szCs w:val="32"/>
                <w:cs/>
              </w:rPr>
              <w:tab/>
            </w:r>
            <w:r w:rsidRPr="009E34A0">
              <w:rPr>
                <w:rFonts w:ascii="TH SarabunPSK" w:hAnsi="TH SarabunPSK" w:cs="TH SarabunPSK"/>
                <w:b/>
                <w:sz w:val="32"/>
                <w:szCs w:val="32"/>
                <w:cs/>
              </w:rPr>
              <w:tab/>
            </w:r>
            <w:r w:rsidRPr="009E34A0">
              <w:rPr>
                <w:rFonts w:ascii="TH SarabunPSK" w:hAnsi="TH SarabunPSK" w:cs="TH SarabunPSK"/>
                <w:bCs/>
                <w:sz w:val="32"/>
                <w:szCs w:val="32"/>
                <w:cs/>
              </w:rPr>
              <w:tab/>
            </w:r>
            <w:r w:rsidRPr="009E34A0">
              <w:rPr>
                <w:rFonts w:ascii="TH SarabunPSK" w:hAnsi="TH SarabunPSK" w:cs="TH SarabunPSK"/>
                <w:bCs/>
                <w:sz w:val="32"/>
                <w:szCs w:val="32"/>
                <w:cs/>
              </w:rPr>
              <w:tab/>
            </w:r>
            <w:r w:rsidRPr="009E34A0">
              <w:rPr>
                <w:rFonts w:ascii="TH SarabunPSK" w:hAnsi="TH SarabunPSK" w:cs="TH SarabunPSK"/>
                <w:bCs/>
                <w:sz w:val="32"/>
                <w:szCs w:val="32"/>
              </w:rPr>
              <w:t>E-mail : puapat@yahoo.com</w:t>
            </w:r>
          </w:p>
          <w:p w:rsidR="00D32FA4" w:rsidRPr="009E34A0" w:rsidRDefault="00D32FA4" w:rsidP="0004665E">
            <w:pPr>
              <w:spacing w:after="0" w:line="240" w:lineRule="auto"/>
              <w:ind w:right="26"/>
              <w:rPr>
                <w:rFonts w:ascii="TH SarabunPSK" w:hAnsi="TH SarabunPSK" w:cs="TH SarabunPSK"/>
                <w:b/>
                <w:sz w:val="32"/>
                <w:szCs w:val="32"/>
                <w:cs/>
              </w:rPr>
            </w:pPr>
            <w:r w:rsidRPr="009E34A0">
              <w:rPr>
                <w:rFonts w:ascii="TH SarabunPSK" w:hAnsi="TH SarabunPSK" w:cs="TH SarabunPSK"/>
                <w:b/>
                <w:sz w:val="32"/>
                <w:szCs w:val="32"/>
                <w:cs/>
              </w:rPr>
              <w:t>2. นางประภา</w:t>
            </w:r>
            <w:proofErr w:type="spellStart"/>
            <w:r w:rsidRPr="009E34A0">
              <w:rPr>
                <w:rFonts w:ascii="TH SarabunPSK" w:hAnsi="TH SarabunPSK" w:cs="TH SarabunPSK"/>
                <w:b/>
                <w:sz w:val="32"/>
                <w:szCs w:val="32"/>
                <w:cs/>
              </w:rPr>
              <w:t>พรณ์</w:t>
            </w:r>
            <w:proofErr w:type="spellEnd"/>
            <w:r w:rsidRPr="009E34A0">
              <w:rPr>
                <w:rFonts w:ascii="TH SarabunPSK" w:hAnsi="TH SarabunPSK" w:cs="TH SarabunPSK"/>
                <w:b/>
                <w:sz w:val="32"/>
                <w:szCs w:val="32"/>
                <w:cs/>
              </w:rPr>
              <w:t xml:space="preserve">  จังพานิช</w:t>
            </w:r>
            <w:r w:rsidRPr="009E34A0">
              <w:rPr>
                <w:rFonts w:ascii="TH SarabunPSK" w:hAnsi="TH SarabunPSK" w:cs="TH SarabunPSK"/>
                <w:b/>
                <w:sz w:val="32"/>
                <w:szCs w:val="32"/>
                <w:cs/>
              </w:rPr>
              <w:tab/>
              <w:t xml:space="preserve">      </w:t>
            </w:r>
            <w:r w:rsidRPr="009E34A0">
              <w:rPr>
                <w:rFonts w:ascii="TH SarabunPSK" w:hAnsi="TH SarabunPSK" w:cs="TH SarabunPSK"/>
                <w:b/>
                <w:sz w:val="32"/>
                <w:szCs w:val="32"/>
                <w:cs/>
              </w:rPr>
              <w:tab/>
              <w:t>นักวิชาการสาธารณสุขชำนาญการพิเศษ</w:t>
            </w:r>
          </w:p>
          <w:p w:rsidR="00D32FA4" w:rsidRPr="009E34A0" w:rsidRDefault="00D32FA4" w:rsidP="0004665E">
            <w:pPr>
              <w:spacing w:after="0" w:line="240" w:lineRule="auto"/>
              <w:ind w:right="26"/>
              <w:rPr>
                <w:rFonts w:ascii="TH SarabunPSK" w:hAnsi="TH SarabunPSK" w:cs="TH SarabunPSK"/>
                <w:b/>
                <w:sz w:val="32"/>
                <w:szCs w:val="32"/>
              </w:rPr>
            </w:pPr>
            <w:r w:rsidRPr="009E34A0">
              <w:rPr>
                <w:rFonts w:ascii="TH SarabunPSK" w:hAnsi="TH SarabunPSK" w:cs="TH SarabunPSK"/>
                <w:b/>
                <w:sz w:val="32"/>
                <w:szCs w:val="32"/>
                <w:cs/>
              </w:rPr>
              <w:t xml:space="preserve">    โทรศัพท์ที่ทำงาน : 02-5904433</w:t>
            </w:r>
            <w:r w:rsidRPr="009E34A0">
              <w:rPr>
                <w:rFonts w:ascii="TH SarabunPSK" w:hAnsi="TH SarabunPSK" w:cs="TH SarabunPSK"/>
                <w:b/>
                <w:sz w:val="32"/>
                <w:szCs w:val="32"/>
                <w:cs/>
              </w:rPr>
              <w:tab/>
              <w:t xml:space="preserve">โทรศัพท์มือถือ : </w:t>
            </w:r>
            <w:r w:rsidRPr="009E34A0">
              <w:rPr>
                <w:rFonts w:ascii="TH SarabunPSK" w:hAnsi="TH SarabunPSK" w:cs="TH SarabunPSK"/>
                <w:bCs/>
                <w:sz w:val="32"/>
                <w:szCs w:val="32"/>
              </w:rPr>
              <w:t>08</w:t>
            </w:r>
            <w:r w:rsidRPr="009E34A0">
              <w:rPr>
                <w:rFonts w:ascii="TH SarabunPSK" w:hAnsi="TH SarabunPSK" w:cs="TH SarabunPSK"/>
                <w:b/>
                <w:sz w:val="32"/>
                <w:szCs w:val="32"/>
                <w:cs/>
              </w:rPr>
              <w:t>7-0771130</w:t>
            </w:r>
          </w:p>
          <w:p w:rsidR="00D32FA4" w:rsidRPr="009E34A0" w:rsidRDefault="00D32FA4" w:rsidP="0004665E">
            <w:pPr>
              <w:spacing w:after="0" w:line="240" w:lineRule="auto"/>
              <w:ind w:right="26"/>
              <w:rPr>
                <w:rFonts w:ascii="TH SarabunPSK" w:hAnsi="TH SarabunPSK" w:cs="TH SarabunPSK"/>
                <w:bCs/>
                <w:sz w:val="32"/>
                <w:szCs w:val="32"/>
              </w:rPr>
            </w:pPr>
            <w:r w:rsidRPr="009E34A0">
              <w:rPr>
                <w:rFonts w:ascii="TH SarabunPSK" w:hAnsi="TH SarabunPSK" w:cs="TH SarabunPSK"/>
                <w:b/>
                <w:sz w:val="32"/>
                <w:szCs w:val="32"/>
                <w:cs/>
              </w:rPr>
              <w:t xml:space="preserve">    โทรสาร : 02-5904427                  </w:t>
            </w:r>
            <w:r w:rsidRPr="009E34A0">
              <w:rPr>
                <w:rFonts w:ascii="TH SarabunPSK" w:hAnsi="TH SarabunPSK" w:cs="TH SarabunPSK"/>
                <w:b/>
                <w:sz w:val="32"/>
                <w:szCs w:val="32"/>
                <w:cs/>
              </w:rPr>
              <w:tab/>
            </w:r>
            <w:r w:rsidRPr="009E34A0">
              <w:rPr>
                <w:rFonts w:ascii="TH SarabunPSK" w:hAnsi="TH SarabunPSK" w:cs="TH SarabunPSK"/>
                <w:bCs/>
                <w:sz w:val="32"/>
                <w:szCs w:val="32"/>
              </w:rPr>
              <w:t>E-mail</w:t>
            </w:r>
            <w:r w:rsidRPr="009E34A0">
              <w:rPr>
                <w:rFonts w:ascii="TH SarabunPSK" w:hAnsi="TH SarabunPSK" w:cs="TH SarabunPSK"/>
                <w:b/>
                <w:sz w:val="32"/>
                <w:szCs w:val="32"/>
              </w:rPr>
              <w:t xml:space="preserve"> :  </w:t>
            </w:r>
            <w:r w:rsidRPr="009E34A0">
              <w:rPr>
                <w:rFonts w:ascii="TH SarabunPSK" w:hAnsi="TH SarabunPSK" w:cs="TH SarabunPSK"/>
                <w:bCs/>
                <w:sz w:val="32"/>
                <w:szCs w:val="32"/>
              </w:rPr>
              <w:t>paporn11@gmail.com</w:t>
            </w:r>
          </w:p>
          <w:p w:rsidR="00D32FA4" w:rsidRPr="009E34A0" w:rsidRDefault="00D32FA4" w:rsidP="0004665E">
            <w:pPr>
              <w:spacing w:after="0" w:line="240" w:lineRule="auto"/>
              <w:ind w:left="51"/>
              <w:jc w:val="thaiDistribute"/>
              <w:rPr>
                <w:rFonts w:ascii="TH SarabunPSK" w:hAnsi="TH SarabunPSK" w:cs="TH SarabunPSK"/>
                <w:bCs/>
                <w:sz w:val="32"/>
                <w:szCs w:val="32"/>
                <w:cs/>
              </w:rPr>
            </w:pPr>
            <w:r w:rsidRPr="009E34A0">
              <w:rPr>
                <w:rFonts w:ascii="TH SarabunPSK" w:hAnsi="TH SarabunPSK" w:cs="TH SarabunPSK"/>
                <w:bCs/>
                <w:sz w:val="32"/>
                <w:szCs w:val="32"/>
                <w:cs/>
              </w:rPr>
              <w:t>กรมอนามัย</w:t>
            </w:r>
          </w:p>
        </w:tc>
      </w:tr>
    </w:tbl>
    <w:p w:rsidR="00D32FA4" w:rsidRDefault="00D32FA4" w:rsidP="00D32FA4">
      <w:pPr>
        <w:tabs>
          <w:tab w:val="left" w:pos="1020"/>
        </w:tabs>
        <w:spacing w:after="0" w:line="240" w:lineRule="auto"/>
        <w:rPr>
          <w:rFonts w:ascii="TH SarabunPSK" w:hAnsi="TH SarabunPSK" w:cs="TH SarabunPSK"/>
          <w:color w:val="000000" w:themeColor="text1"/>
          <w:sz w:val="32"/>
          <w:szCs w:val="32"/>
        </w:rPr>
      </w:pPr>
    </w:p>
    <w:p w:rsidR="00F5363C" w:rsidRDefault="00F5363C" w:rsidP="00D32FA4">
      <w:pPr>
        <w:tabs>
          <w:tab w:val="left" w:pos="1020"/>
        </w:tabs>
        <w:spacing w:after="0" w:line="240" w:lineRule="auto"/>
        <w:rPr>
          <w:rFonts w:ascii="TH SarabunPSK" w:hAnsi="TH SarabunPSK" w:cs="TH SarabunPSK"/>
          <w:color w:val="000000" w:themeColor="text1"/>
          <w:sz w:val="32"/>
          <w:szCs w:val="32"/>
        </w:rPr>
      </w:pPr>
    </w:p>
    <w:p w:rsidR="00F5363C" w:rsidRDefault="00F5363C" w:rsidP="00D32FA4">
      <w:pPr>
        <w:tabs>
          <w:tab w:val="left" w:pos="1020"/>
        </w:tabs>
        <w:spacing w:after="0" w:line="240" w:lineRule="auto"/>
        <w:rPr>
          <w:rFonts w:ascii="TH SarabunPSK" w:hAnsi="TH SarabunPSK" w:cs="TH SarabunPSK"/>
          <w:color w:val="000000" w:themeColor="text1"/>
          <w:sz w:val="32"/>
          <w:szCs w:val="32"/>
        </w:rPr>
      </w:pPr>
    </w:p>
    <w:p w:rsidR="00F5363C" w:rsidRPr="009E34A0" w:rsidRDefault="00F5363C" w:rsidP="00D32FA4">
      <w:pPr>
        <w:tabs>
          <w:tab w:val="left" w:pos="1020"/>
        </w:tabs>
        <w:spacing w:after="0" w:line="240" w:lineRule="auto"/>
        <w:rPr>
          <w:rFonts w:ascii="TH SarabunPSK" w:hAnsi="TH SarabunPSK" w:cs="TH SarabunPSK"/>
          <w:color w:val="000000" w:themeColor="text1"/>
          <w:sz w:val="32"/>
          <w:szCs w:val="32"/>
        </w:rPr>
      </w:pPr>
    </w:p>
    <w:tbl>
      <w:tblPr>
        <w:tblW w:w="1034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4"/>
        <w:gridCol w:w="7655"/>
      </w:tblGrid>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หมวด</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rPr>
              <w:t>Promotion</w:t>
            </w:r>
            <w:r w:rsidRPr="009E34A0">
              <w:rPr>
                <w:rFonts w:ascii="TH SarabunPSK" w:hAnsi="TH SarabunPSK" w:cs="TH SarabunPSK"/>
                <w:b/>
                <w:bCs/>
                <w:sz w:val="32"/>
                <w:szCs w:val="32"/>
                <w:cs/>
              </w:rPr>
              <w:t>,</w:t>
            </w:r>
            <w:r w:rsidRPr="009E34A0">
              <w:rPr>
                <w:rFonts w:ascii="TH SarabunPSK" w:hAnsi="TH SarabunPSK" w:cs="TH SarabunPSK"/>
                <w:b/>
                <w:bCs/>
                <w:sz w:val="32"/>
                <w:szCs w:val="32"/>
              </w:rPr>
              <w:t xml:space="preserve"> Prevention &amp; Protection Excellence </w:t>
            </w:r>
          </w:p>
          <w:p w:rsidR="00D32FA4" w:rsidRPr="009E34A0" w:rsidRDefault="00D32FA4" w:rsidP="0004665E">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rPr>
              <w:t>(</w:t>
            </w:r>
            <w:r w:rsidRPr="009E34A0">
              <w:rPr>
                <w:rFonts w:ascii="TH SarabunPSK" w:hAnsi="TH SarabunPSK" w:cs="TH SarabunPSK"/>
                <w:b/>
                <w:bCs/>
                <w:sz w:val="32"/>
                <w:szCs w:val="32"/>
                <w:cs/>
              </w:rPr>
              <w:t>ยุทธศาสตร์ด้านส่งเสริมสุขภาพ ป้องกันโรค และคุ้มครองผู้บริโภคเป็นเลิศ)</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แผนที่</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cs/>
              </w:rPr>
              <w:t>1. การพัฒนาคุณภาพชีวิตคนไทยทุกกลุ่มวัย (ด้านสุขภาพ)</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โครงการที่</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cs/>
              </w:rPr>
              <w:t>1. โครงการพัฒนาและสร้างเสริมศักยภาพคนไทยกลุ่มสตรีและเด็กปฐมวัย</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ระดับการแสดงผล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cs/>
              </w:rPr>
              <w:t>จังหวัด</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ชื่อตัวชี้วัด</w:t>
            </w:r>
            <w:r w:rsidR="002F1704" w:rsidRPr="009E34A0">
              <w:rPr>
                <w:rFonts w:ascii="TH SarabunPSK" w:hAnsi="TH SarabunPSK" w:cs="TH SarabunPSK"/>
                <w:b/>
                <w:bCs/>
                <w:sz w:val="32"/>
                <w:szCs w:val="32"/>
                <w:cs/>
              </w:rPr>
              <w:t>เชิงปริมาณ</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cs/>
              </w:rPr>
              <w:t>4</w:t>
            </w:r>
            <w:r w:rsidRPr="009E34A0">
              <w:rPr>
                <w:rFonts w:ascii="TH SarabunPSK" w:hAnsi="TH SarabunPSK" w:cs="TH SarabunPSK"/>
                <w:b/>
                <w:bCs/>
                <w:sz w:val="32"/>
                <w:szCs w:val="32"/>
              </w:rPr>
              <w:t xml:space="preserve">. </w:t>
            </w:r>
            <w:r w:rsidRPr="009E34A0">
              <w:rPr>
                <w:rFonts w:ascii="TH SarabunPSK" w:hAnsi="TH SarabunPSK" w:cs="TH SarabunPSK"/>
                <w:b/>
                <w:bCs/>
                <w:sz w:val="32"/>
                <w:szCs w:val="32"/>
                <w:cs/>
              </w:rPr>
              <w:t>ร้อยละของเด็กอายุ 0-5 ปี สูงดีสมส่วน และส่วนสูงเฉลี่ยที่อายุ 5 ปี</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คำนิยาม</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9E34A0">
            <w:pPr>
              <w:tabs>
                <w:tab w:val="left" w:pos="742"/>
                <w:tab w:val="left" w:pos="8460"/>
              </w:tabs>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cs/>
              </w:rPr>
              <w:t>เด็กอายุ 0 - 5 ปี</w:t>
            </w:r>
            <w:r w:rsidRPr="009E34A0">
              <w:rPr>
                <w:rFonts w:ascii="TH SarabunPSK" w:hAnsi="TH SarabunPSK" w:cs="TH SarabunPSK"/>
                <w:sz w:val="32"/>
                <w:szCs w:val="32"/>
                <w:cs/>
              </w:rPr>
              <w:t xml:space="preserve"> </w:t>
            </w:r>
            <w:r w:rsidRPr="009E34A0">
              <w:rPr>
                <w:rFonts w:ascii="TH SarabunPSK" w:hAnsi="TH SarabunPSK" w:cs="TH SarabunPSK"/>
                <w:b/>
                <w:bCs/>
                <w:sz w:val="32"/>
                <w:szCs w:val="32"/>
                <w:cs/>
              </w:rPr>
              <w:t>หมายถึง</w:t>
            </w:r>
            <w:r w:rsidRPr="009E34A0">
              <w:rPr>
                <w:rFonts w:ascii="TH SarabunPSK" w:hAnsi="TH SarabunPSK" w:cs="TH SarabunPSK"/>
                <w:sz w:val="32"/>
                <w:szCs w:val="32"/>
                <w:cs/>
              </w:rPr>
              <w:t xml:space="preserve"> เด็กแรกเกิด จนถึงอายุ 5 ปี </w:t>
            </w:r>
            <w:r w:rsidRPr="009E34A0">
              <w:rPr>
                <w:rFonts w:ascii="TH SarabunPSK" w:hAnsi="TH SarabunPSK" w:cs="TH SarabunPSK"/>
                <w:sz w:val="32"/>
                <w:szCs w:val="32"/>
              </w:rPr>
              <w:t xml:space="preserve">11 </w:t>
            </w:r>
            <w:r w:rsidRPr="009E34A0">
              <w:rPr>
                <w:rFonts w:ascii="TH SarabunPSK" w:hAnsi="TH SarabunPSK" w:cs="TH SarabunPSK"/>
                <w:sz w:val="32"/>
                <w:szCs w:val="32"/>
                <w:cs/>
              </w:rPr>
              <w:t>เดือน 29 วัน</w:t>
            </w:r>
          </w:p>
          <w:p w:rsidR="00D32FA4" w:rsidRPr="009E34A0" w:rsidRDefault="00D32FA4" w:rsidP="0004665E">
            <w:pPr>
              <w:tabs>
                <w:tab w:val="left" w:pos="1260"/>
                <w:tab w:val="left" w:pos="8460"/>
              </w:tabs>
              <w:spacing w:after="0" w:line="240" w:lineRule="auto"/>
              <w:jc w:val="thaiDistribute"/>
              <w:rPr>
                <w:rFonts w:ascii="TH SarabunPSK" w:hAnsi="TH SarabunPSK" w:cs="TH SarabunPSK"/>
                <w:b/>
                <w:bCs/>
                <w:sz w:val="32"/>
                <w:szCs w:val="32"/>
              </w:rPr>
            </w:pPr>
            <w:r w:rsidRPr="009E34A0">
              <w:rPr>
                <w:rFonts w:ascii="TH SarabunPSK" w:hAnsi="TH SarabunPSK" w:cs="TH SarabunPSK"/>
                <w:b/>
                <w:bCs/>
                <w:w w:val="98"/>
                <w:sz w:val="32"/>
                <w:szCs w:val="32"/>
                <w:cs/>
              </w:rPr>
              <w:t xml:space="preserve">สูงดี หมายถึง </w:t>
            </w:r>
            <w:r w:rsidRPr="009E34A0">
              <w:rPr>
                <w:rFonts w:ascii="TH SarabunPSK" w:hAnsi="TH SarabunPSK" w:cs="TH SarabunPSK"/>
                <w:w w:val="98"/>
                <w:sz w:val="32"/>
                <w:szCs w:val="32"/>
                <w:cs/>
              </w:rPr>
              <w:t>เด็กที่มีความยาวหรือส่วนสูงอยู่ในระดับสูงตามเกณฑ์ขึ้นไป (สูงตามเกณฑ์ ค่อนข้างสูง หรือสูง) เมื่อเทียบกับกราฟการเจริญเติบโตความยาว/ส่วนสูงตามเกณฑ์อายุ กรม</w:t>
            </w:r>
            <w:r w:rsidRPr="009E34A0">
              <w:rPr>
                <w:rFonts w:ascii="TH SarabunPSK" w:hAnsi="TH SarabunPSK" w:cs="TH SarabunPSK"/>
                <w:w w:val="98"/>
                <w:sz w:val="32"/>
                <w:szCs w:val="32"/>
                <w:cs/>
              </w:rPr>
              <w:lastRenderedPageBreak/>
              <w:t xml:space="preserve">อนามัย ชุดใหม่ ปี พ.ศ. 2558 (ขององค์การอนามัยโลก) โดยมีค่ามากกว่าหรือเท่ากับ -1.5 </w:t>
            </w:r>
            <w:r w:rsidRPr="009E34A0">
              <w:rPr>
                <w:rFonts w:ascii="TH SarabunPSK" w:hAnsi="TH SarabunPSK" w:cs="TH SarabunPSK"/>
                <w:w w:val="98"/>
                <w:sz w:val="32"/>
                <w:szCs w:val="32"/>
              </w:rPr>
              <w:t>SD</w:t>
            </w:r>
            <w:r w:rsidRPr="009E34A0">
              <w:rPr>
                <w:rFonts w:ascii="TH SarabunPSK" w:hAnsi="TH SarabunPSK" w:cs="TH SarabunPSK"/>
                <w:w w:val="98"/>
                <w:sz w:val="32"/>
                <w:szCs w:val="32"/>
                <w:cs/>
              </w:rPr>
              <w:t>ของความยาว/ส่วนสูงตามเกณฑ์อายุ</w:t>
            </w:r>
            <w:r w:rsidRPr="009E34A0">
              <w:rPr>
                <w:rFonts w:ascii="TH SarabunPSK" w:hAnsi="TH SarabunPSK" w:cs="TH SarabunPSK"/>
                <w:sz w:val="32"/>
                <w:szCs w:val="32"/>
                <w:cs/>
              </w:rPr>
              <w:t xml:space="preserve"> </w:t>
            </w:r>
          </w:p>
          <w:p w:rsidR="00D32FA4" w:rsidRPr="009E34A0" w:rsidRDefault="00D32FA4" w:rsidP="0004665E">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cs/>
              </w:rPr>
              <w:t>สมส่วน หมายถึง</w:t>
            </w:r>
            <w:r w:rsidRPr="009E34A0">
              <w:rPr>
                <w:rFonts w:ascii="TH SarabunPSK" w:hAnsi="TH SarabunPSK" w:cs="TH SarabunPSK"/>
                <w:sz w:val="32"/>
                <w:szCs w:val="32"/>
                <w:cs/>
              </w:rPr>
              <w:t xml:space="preserve"> เด็กที่มีน้ำหนักอยู่ในระดับสมส่วน เมื่อเทียบกับกราฟการเจริญเติบโตน้ำหนักตามเกณฑ์ความยาว/ส่วนสูง กรมอนามัย ชุดใหม่ ปี พ.ศ. 2558 (ขององค์การอนามัยโลก) โดยมีค่าอยู่ในช่วง +1.5 </w:t>
            </w:r>
            <w:r w:rsidRPr="009E34A0">
              <w:rPr>
                <w:rFonts w:ascii="TH SarabunPSK" w:hAnsi="TH SarabunPSK" w:cs="TH SarabunPSK"/>
                <w:sz w:val="32"/>
                <w:szCs w:val="32"/>
              </w:rPr>
              <w:t xml:space="preserve">SD </w:t>
            </w:r>
            <w:r w:rsidRPr="009E34A0">
              <w:rPr>
                <w:rFonts w:ascii="TH SarabunPSK" w:hAnsi="TH SarabunPSK" w:cs="TH SarabunPSK"/>
                <w:sz w:val="32"/>
                <w:szCs w:val="32"/>
                <w:cs/>
              </w:rPr>
              <w:t xml:space="preserve">ถึง -1.5 </w:t>
            </w:r>
            <w:r w:rsidRPr="009E34A0">
              <w:rPr>
                <w:rFonts w:ascii="TH SarabunPSK" w:hAnsi="TH SarabunPSK" w:cs="TH SarabunPSK"/>
                <w:sz w:val="32"/>
                <w:szCs w:val="32"/>
              </w:rPr>
              <w:t xml:space="preserve">SD </w:t>
            </w:r>
            <w:r w:rsidRPr="009E34A0">
              <w:rPr>
                <w:rFonts w:ascii="TH SarabunPSK" w:hAnsi="TH SarabunPSK" w:cs="TH SarabunPSK"/>
                <w:sz w:val="32"/>
                <w:szCs w:val="32"/>
                <w:cs/>
              </w:rPr>
              <w:t>ของน้ำหนักตามเกณฑ์ความยาว/ส่วนสูง</w:t>
            </w:r>
          </w:p>
          <w:p w:rsidR="00D32FA4" w:rsidRPr="009E34A0" w:rsidRDefault="00D32FA4" w:rsidP="0004665E">
            <w:pPr>
              <w:tabs>
                <w:tab w:val="left" w:pos="1260"/>
                <w:tab w:val="left" w:pos="8460"/>
              </w:tabs>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cs/>
              </w:rPr>
              <w:t>สูงดีสมส่วน หมายถึง</w:t>
            </w:r>
            <w:r w:rsidRPr="009E34A0">
              <w:rPr>
                <w:rFonts w:ascii="TH SarabunPSK" w:hAnsi="TH SarabunPSK" w:cs="TH SarabunPSK"/>
                <w:sz w:val="32"/>
                <w:szCs w:val="32"/>
                <w:cs/>
              </w:rPr>
              <w:t xml:space="preserve"> </w:t>
            </w:r>
            <w:r w:rsidRPr="009E34A0">
              <w:rPr>
                <w:rFonts w:ascii="TH SarabunPSK" w:hAnsi="TH SarabunPSK" w:cs="TH SarabunPSK"/>
                <w:w w:val="98"/>
                <w:sz w:val="32"/>
                <w:szCs w:val="32"/>
                <w:cs/>
              </w:rPr>
              <w:t>เด็กที่มีความยาวหรือส่วนสูงอยู่ในระดับสูงตามเกณฑ์ขึ้นไปและมีน้ำหนักอยู่ในระดับสมส่วน (ในคนเดียวกัน)</w:t>
            </w:r>
          </w:p>
          <w:p w:rsidR="00D32FA4" w:rsidRPr="009E34A0" w:rsidRDefault="00D32FA4" w:rsidP="0004665E">
            <w:pPr>
              <w:tabs>
                <w:tab w:val="left" w:pos="1260"/>
                <w:tab w:val="left" w:pos="8460"/>
              </w:tabs>
              <w:spacing w:after="0" w:line="240" w:lineRule="auto"/>
              <w:rPr>
                <w:rFonts w:ascii="TH SarabunPSK" w:hAnsi="TH SarabunPSK" w:cs="TH SarabunPSK"/>
                <w:sz w:val="32"/>
                <w:szCs w:val="32"/>
              </w:rPr>
            </w:pPr>
            <w:r w:rsidRPr="009E34A0">
              <w:rPr>
                <w:rFonts w:ascii="TH SarabunPSK" w:hAnsi="TH SarabunPSK" w:cs="TH SarabunPSK"/>
                <w:b/>
                <w:bCs/>
                <w:sz w:val="32"/>
                <w:szCs w:val="32"/>
                <w:cs/>
              </w:rPr>
              <w:t xml:space="preserve">ส่วนสูงเฉลี่ยที่อายุ 5 ปี หมายถึง </w:t>
            </w:r>
            <w:r w:rsidRPr="009E34A0">
              <w:rPr>
                <w:rFonts w:ascii="TH SarabunPSK" w:hAnsi="TH SarabunPSK" w:cs="TH SarabunPSK"/>
                <w:sz w:val="32"/>
                <w:szCs w:val="32"/>
                <w:cs/>
              </w:rPr>
              <w:t>ค่าเฉลี่ยของส่วนสูงในเด็กชาย และเด็กหญิงที่อายุ 5 ปีเต็ม ถึง 5 ปี 11 เดือน 29 วัน</w:t>
            </w:r>
          </w:p>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b/>
                <w:bCs/>
                <w:sz w:val="32"/>
                <w:szCs w:val="32"/>
                <w:cs/>
              </w:rPr>
              <w:t>1,0</w:t>
            </w:r>
            <w:r w:rsidRPr="009E34A0">
              <w:rPr>
                <w:rFonts w:ascii="TH SarabunPSK" w:hAnsi="TH SarabunPSK" w:cs="TH SarabunPSK"/>
                <w:b/>
                <w:bCs/>
                <w:sz w:val="32"/>
                <w:szCs w:val="32"/>
              </w:rPr>
              <w:t>00</w:t>
            </w:r>
            <w:r w:rsidRPr="009E34A0">
              <w:rPr>
                <w:rFonts w:ascii="TH SarabunPSK" w:hAnsi="TH SarabunPSK" w:cs="TH SarabunPSK"/>
                <w:b/>
                <w:bCs/>
                <w:sz w:val="32"/>
                <w:szCs w:val="32"/>
                <w:cs/>
              </w:rPr>
              <w:t xml:space="preserve"> วันแรกของชีวิต หมายถึง </w:t>
            </w:r>
            <w:r w:rsidRPr="009E34A0">
              <w:rPr>
                <w:rFonts w:ascii="TH SarabunPSK" w:hAnsi="TH SarabunPSK" w:cs="TH SarabunPSK"/>
                <w:sz w:val="32"/>
                <w:szCs w:val="32"/>
                <w:cs/>
              </w:rPr>
              <w:t>ตั้งแต่เริ่มปฏิสนธิในครรภ์มารดา จนถึงอายุ 2 ปี</w:t>
            </w:r>
          </w:p>
          <w:p w:rsidR="00D32FA4" w:rsidRPr="009E34A0" w:rsidRDefault="00D32FA4" w:rsidP="0004665E">
            <w:pPr>
              <w:tabs>
                <w:tab w:val="left" w:pos="52"/>
              </w:tabs>
              <w:spacing w:after="0" w:line="240" w:lineRule="auto"/>
              <w:rPr>
                <w:rFonts w:ascii="TH SarabunPSK" w:hAnsi="TH SarabunPSK" w:cs="TH SarabunPSK"/>
                <w:sz w:val="32"/>
                <w:szCs w:val="32"/>
                <w:cs/>
              </w:rPr>
            </w:pPr>
            <w:r w:rsidRPr="009E34A0">
              <w:rPr>
                <w:rFonts w:ascii="TH SarabunPSK" w:hAnsi="TH SarabunPSK" w:cs="TH SarabunPSK"/>
                <w:b/>
                <w:bCs/>
                <w:sz w:val="32"/>
                <w:szCs w:val="32"/>
                <w:cs/>
              </w:rPr>
              <w:t>มหัศจรรย์ 1,000 วันแรกของชีวิต หมายถึง</w:t>
            </w:r>
            <w:r w:rsidRPr="009E34A0">
              <w:rPr>
                <w:rFonts w:ascii="TH SarabunPSK" w:hAnsi="TH SarabunPSK" w:cs="TH SarabunPSK"/>
                <w:sz w:val="32"/>
                <w:szCs w:val="32"/>
                <w:cs/>
              </w:rPr>
              <w:t xml:space="preserve"> การส่งเสริมโภชนาการ (อาหารหญิงตั้งครรภ์ อาหารหญิงให้นมบุตร นมแม่ และอาหารเด็กอายุ 6 เดือน – 5 ปี รวมทั้งการเสริมสารอาหารที่สำคัญในรูปของยา ได้แก่ ธาตุเหล็ก ไอโอดีน และกรด</w:t>
            </w:r>
            <w:proofErr w:type="spellStart"/>
            <w:r w:rsidRPr="009E34A0">
              <w:rPr>
                <w:rFonts w:ascii="TH SarabunPSK" w:hAnsi="TH SarabunPSK" w:cs="TH SarabunPSK"/>
                <w:sz w:val="32"/>
                <w:szCs w:val="32"/>
                <w:cs/>
              </w:rPr>
              <w:t>โฟลิก</w:t>
            </w:r>
            <w:proofErr w:type="spellEnd"/>
            <w:r w:rsidRPr="009E34A0">
              <w:rPr>
                <w:rFonts w:ascii="TH SarabunPSK" w:hAnsi="TH SarabunPSK" w:cs="TH SarabunPSK"/>
                <w:sz w:val="32"/>
                <w:szCs w:val="32"/>
                <w:cs/>
              </w:rPr>
              <w:t xml:space="preserve">สำหรับหญิงตั้งครรภ์และหญิงหลังคลอดที่ให้นมแม่ 6 เดือน ยาน้ำเสริมธาตุเหล็กสำหรับเด็กอายุ 6 เดือน ถึง 5 ปี) ร่วมกับการ </w:t>
            </w:r>
            <w:proofErr w:type="spellStart"/>
            <w:r w:rsidRPr="009E34A0">
              <w:rPr>
                <w:rFonts w:ascii="TH SarabunPSK" w:hAnsi="TH SarabunPSK" w:cs="TH SarabunPSK"/>
                <w:sz w:val="32"/>
                <w:szCs w:val="32"/>
                <w:cs/>
              </w:rPr>
              <w:t>บูรณา</w:t>
            </w:r>
            <w:proofErr w:type="spellEnd"/>
            <w:r w:rsidRPr="009E34A0">
              <w:rPr>
                <w:rFonts w:ascii="TH SarabunPSK" w:hAnsi="TH SarabunPSK" w:cs="TH SarabunPSK"/>
                <w:sz w:val="32"/>
                <w:szCs w:val="32"/>
                <w:cs/>
              </w:rPr>
              <w:t>การงานสุขภาพอื่น ๆ เช่น สุขภาพช่องปาก กิจกรรมทางกาย การนอน สุขาภิบาลอาหารและน้ำ</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b/>
                <w:bCs/>
                <w:sz w:val="32"/>
                <w:szCs w:val="32"/>
                <w:cs/>
              </w:rPr>
              <w:t>ตำบลส่งเสริมเด็กอายุ 0-5 ปี สูงดีสมส่วน ฟันไม่ผุ พัฒนาการสมวัย</w:t>
            </w:r>
            <w:r w:rsidRPr="009E34A0">
              <w:rPr>
                <w:rFonts w:ascii="TH SarabunPSK" w:hAnsi="TH SarabunPSK" w:cs="TH SarabunPSK"/>
                <w:sz w:val="32"/>
                <w:szCs w:val="32"/>
                <w:cs/>
              </w:rPr>
              <w:t xml:space="preserve"> </w:t>
            </w:r>
            <w:r w:rsidRPr="009E34A0">
              <w:rPr>
                <w:rFonts w:ascii="TH SarabunPSK" w:hAnsi="TH SarabunPSK" w:cs="TH SarabunPSK"/>
                <w:b/>
                <w:bCs/>
                <w:sz w:val="32"/>
                <w:szCs w:val="32"/>
                <w:cs/>
              </w:rPr>
              <w:t>หมายถึง</w:t>
            </w:r>
            <w:r w:rsidRPr="009E34A0">
              <w:rPr>
                <w:rFonts w:ascii="TH SarabunPSK" w:hAnsi="TH SarabunPSK" w:cs="TH SarabunPSK"/>
                <w:sz w:val="32"/>
                <w:szCs w:val="32"/>
                <w:cs/>
              </w:rPr>
              <w:t xml:space="preserve"> ตำบลที่มีการดำเนินงานดังนี้ </w:t>
            </w:r>
          </w:p>
          <w:p w:rsidR="00D32FA4" w:rsidRPr="009E34A0" w:rsidRDefault="00D32FA4" w:rsidP="004E5B1E">
            <w:pPr>
              <w:pStyle w:val="ListParagraph"/>
              <w:numPr>
                <w:ilvl w:val="0"/>
                <w:numId w:val="71"/>
              </w:numPr>
              <w:spacing w:after="0" w:line="240" w:lineRule="auto"/>
              <w:ind w:left="459" w:hanging="283"/>
              <w:rPr>
                <w:rFonts w:ascii="TH SarabunPSK" w:hAnsi="TH SarabunPSK" w:cs="TH SarabunPSK"/>
                <w:sz w:val="32"/>
                <w:szCs w:val="32"/>
              </w:rPr>
            </w:pPr>
            <w:r w:rsidRPr="009E34A0">
              <w:rPr>
                <w:rFonts w:ascii="TH SarabunPSK" w:hAnsi="TH SarabunPSK" w:cs="TH SarabunPSK"/>
                <w:sz w:val="32"/>
                <w:szCs w:val="32"/>
                <w:u w:val="single"/>
                <w:cs/>
              </w:rPr>
              <w:t xml:space="preserve">ประเมินตนเองตามแบบประเมินตำบลส่งเสริมเด็กอายุ 0-5 ปี สูงดีสมส่วน ฟันไม่ผุ </w:t>
            </w:r>
          </w:p>
          <w:p w:rsidR="00D32FA4"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u w:val="single"/>
                <w:cs/>
              </w:rPr>
              <w:t>พัฒนาการสมวัย</w:t>
            </w:r>
            <w:r w:rsidRPr="009E34A0">
              <w:rPr>
                <w:rFonts w:ascii="TH SarabunPSK" w:hAnsi="TH SarabunPSK" w:cs="TH SarabunPSK"/>
                <w:sz w:val="32"/>
                <w:szCs w:val="32"/>
                <w:cs/>
              </w:rPr>
              <w:t xml:space="preserve"> ซึ่งประกอบด้วยกิจกรรมสำคัญด้านโภชนาการ </w:t>
            </w:r>
            <w:proofErr w:type="spellStart"/>
            <w:r w:rsidRPr="009E34A0">
              <w:rPr>
                <w:rFonts w:ascii="TH SarabunPSK" w:hAnsi="TH SarabunPSK" w:cs="TH SarabunPSK"/>
                <w:sz w:val="32"/>
                <w:szCs w:val="32"/>
                <w:cs/>
              </w:rPr>
              <w:t>ทันต</w:t>
            </w:r>
            <w:proofErr w:type="spellEnd"/>
            <w:r w:rsidRPr="009E34A0">
              <w:rPr>
                <w:rFonts w:ascii="TH SarabunPSK" w:hAnsi="TH SarabunPSK" w:cs="TH SarabunPSK"/>
                <w:sz w:val="32"/>
                <w:szCs w:val="32"/>
                <w:cs/>
              </w:rPr>
              <w:t xml:space="preserve">สุขภาพ กิจกรรมทางกาย การนอน สุขาภิบาลอาหารและน้ำ ใน 5 </w:t>
            </w:r>
            <w:r w:rsidRPr="009E34A0">
              <w:rPr>
                <w:rFonts w:ascii="TH SarabunPSK" w:hAnsi="TH SarabunPSK" w:cs="TH SarabunPSK"/>
                <w:sz w:val="32"/>
                <w:szCs w:val="32"/>
              </w:rPr>
              <w:t xml:space="preserve">setting </w:t>
            </w:r>
            <w:r w:rsidRPr="009E34A0">
              <w:rPr>
                <w:rFonts w:ascii="TH SarabunPSK" w:hAnsi="TH SarabunPSK" w:cs="TH SarabunPSK"/>
                <w:sz w:val="32"/>
                <w:szCs w:val="32"/>
                <w:cs/>
              </w:rPr>
              <w:t xml:space="preserve">ได้แก่ สถานบริการสาธารณสุขของรัฐ ชุมชน </w:t>
            </w:r>
            <w:proofErr w:type="spellStart"/>
            <w:r w:rsidRPr="009E34A0">
              <w:rPr>
                <w:rFonts w:ascii="TH SarabunPSK" w:hAnsi="TH SarabunPSK" w:cs="TH SarabunPSK"/>
                <w:sz w:val="32"/>
                <w:szCs w:val="32"/>
                <w:cs/>
              </w:rPr>
              <w:t>อปท</w:t>
            </w:r>
            <w:proofErr w:type="spellEnd"/>
            <w:r w:rsidRPr="009E34A0">
              <w:rPr>
                <w:rFonts w:ascii="TH SarabunPSK" w:hAnsi="TH SarabunPSK" w:cs="TH SarabunPSK"/>
                <w:sz w:val="32"/>
                <w:szCs w:val="32"/>
                <w:cs/>
              </w:rPr>
              <w:t>. ศูนย์เด็กเล็ก และครอบครัว เพื่อส่งเสริมให้เด็กอายุ 0-5 ปี สูงดีสมส่วน ฟันไม่ผุ พัฒนาการสมวัย</w:t>
            </w:r>
          </w:p>
          <w:p w:rsidR="004D27B3" w:rsidRPr="009E34A0" w:rsidRDefault="004D27B3" w:rsidP="0004665E">
            <w:pPr>
              <w:spacing w:after="0" w:line="240" w:lineRule="auto"/>
              <w:rPr>
                <w:rFonts w:ascii="TH SarabunPSK" w:hAnsi="TH SarabunPSK" w:cs="TH SarabunPSK"/>
                <w:sz w:val="32"/>
                <w:szCs w:val="32"/>
              </w:rPr>
            </w:pPr>
          </w:p>
          <w:p w:rsidR="00D32FA4" w:rsidRPr="009E34A0" w:rsidRDefault="00D32FA4" w:rsidP="004E5B1E">
            <w:pPr>
              <w:pStyle w:val="ListParagraph"/>
              <w:numPr>
                <w:ilvl w:val="0"/>
                <w:numId w:val="71"/>
              </w:numPr>
              <w:spacing w:after="0" w:line="240" w:lineRule="auto"/>
              <w:ind w:left="459" w:hanging="283"/>
              <w:rPr>
                <w:rFonts w:ascii="TH SarabunPSK" w:hAnsi="TH SarabunPSK" w:cs="TH SarabunPSK"/>
                <w:sz w:val="32"/>
                <w:szCs w:val="32"/>
              </w:rPr>
            </w:pPr>
            <w:r w:rsidRPr="009E34A0">
              <w:rPr>
                <w:rFonts w:ascii="TH SarabunPSK" w:hAnsi="TH SarabunPSK" w:cs="TH SarabunPSK"/>
                <w:sz w:val="32"/>
                <w:szCs w:val="32"/>
                <w:u w:val="single"/>
                <w:cs/>
              </w:rPr>
              <w:t>จัดทำแผนพัฒนา/ปรับปรุงการดำเนินงาน</w:t>
            </w:r>
            <w:r w:rsidRPr="009E34A0">
              <w:rPr>
                <w:rFonts w:ascii="TH SarabunPSK" w:hAnsi="TH SarabunPSK" w:cs="TH SarabunPSK"/>
                <w:sz w:val="32"/>
                <w:szCs w:val="32"/>
                <w:cs/>
              </w:rPr>
              <w:t xml:space="preserve">โภชนาการ </w:t>
            </w:r>
            <w:proofErr w:type="spellStart"/>
            <w:r w:rsidRPr="009E34A0">
              <w:rPr>
                <w:rFonts w:ascii="TH SarabunPSK" w:hAnsi="TH SarabunPSK" w:cs="TH SarabunPSK"/>
                <w:sz w:val="32"/>
                <w:szCs w:val="32"/>
                <w:cs/>
              </w:rPr>
              <w:t>ทันต</w:t>
            </w:r>
            <w:proofErr w:type="spellEnd"/>
            <w:r w:rsidRPr="009E34A0">
              <w:rPr>
                <w:rFonts w:ascii="TH SarabunPSK" w:hAnsi="TH SarabunPSK" w:cs="TH SarabunPSK"/>
                <w:sz w:val="32"/>
                <w:szCs w:val="32"/>
                <w:cs/>
              </w:rPr>
              <w:t>สุขภาพ กิจกรรมทางกาย</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การนอน สุขาภิบาลอาหารและน้ำ</w:t>
            </w:r>
          </w:p>
          <w:p w:rsidR="00D32FA4" w:rsidRPr="009E34A0" w:rsidRDefault="00D32FA4" w:rsidP="004E5B1E">
            <w:pPr>
              <w:pStyle w:val="ListParagraph"/>
              <w:numPr>
                <w:ilvl w:val="0"/>
                <w:numId w:val="71"/>
              </w:numPr>
              <w:spacing w:after="0" w:line="240" w:lineRule="auto"/>
              <w:ind w:left="459" w:hanging="283"/>
              <w:rPr>
                <w:rFonts w:ascii="TH SarabunPSK" w:hAnsi="TH SarabunPSK" w:cs="TH SarabunPSK"/>
                <w:sz w:val="32"/>
                <w:szCs w:val="32"/>
                <w:u w:val="single"/>
              </w:rPr>
            </w:pPr>
            <w:r w:rsidRPr="009E34A0">
              <w:rPr>
                <w:rFonts w:ascii="TH SarabunPSK" w:hAnsi="TH SarabunPSK" w:cs="TH SarabunPSK"/>
                <w:sz w:val="32"/>
                <w:szCs w:val="32"/>
                <w:u w:val="single"/>
                <w:cs/>
              </w:rPr>
              <w:t>มีการดำเนินงานตามแผนที่วางไว้</w:t>
            </w:r>
            <w:r w:rsidRPr="009E34A0">
              <w:rPr>
                <w:rFonts w:ascii="TH SarabunPSK" w:hAnsi="TH SarabunPSK" w:cs="TH SarabunPSK"/>
                <w:sz w:val="32"/>
                <w:szCs w:val="32"/>
                <w:cs/>
              </w:rPr>
              <w:t>รายละเอียดในหนังสือแนวทางการดำเนินงาน</w:t>
            </w:r>
          </w:p>
          <w:p w:rsidR="00D32FA4" w:rsidRPr="009E34A0" w:rsidRDefault="00D32FA4" w:rsidP="0004665E">
            <w:pPr>
              <w:tabs>
                <w:tab w:val="left" w:pos="1260"/>
                <w:tab w:val="left" w:pos="8460"/>
              </w:tabs>
              <w:spacing w:after="0" w:line="240" w:lineRule="auto"/>
              <w:rPr>
                <w:rFonts w:ascii="TH SarabunPSK" w:hAnsi="TH SarabunPSK" w:cs="TH SarabunPSK"/>
                <w:sz w:val="32"/>
                <w:szCs w:val="32"/>
              </w:rPr>
            </w:pPr>
            <w:r w:rsidRPr="009E34A0">
              <w:rPr>
                <w:rFonts w:ascii="TH SarabunPSK" w:hAnsi="TH SarabunPSK" w:cs="TH SarabunPSK"/>
                <w:sz w:val="32"/>
                <w:szCs w:val="32"/>
                <w:cs/>
              </w:rPr>
              <w:t>ตำบลส่งเสริมเด็กอายุ 0-5 ปี สูงดีสมส่วน ฟันไม่ผุ พัฒนาการสมวัย และแนวทางการดำเนินงานจัดบริการส่งเสริมสุขภาพอนามัยสตรีและเด็กปฐมวัยด้านโภชนาการและสุขภาพช่องปากในเครือข่ายบริการปฐมภูมิ (</w:t>
            </w:r>
            <w:r w:rsidRPr="009E34A0">
              <w:rPr>
                <w:rFonts w:ascii="TH SarabunPSK" w:hAnsi="TH SarabunPSK" w:cs="TH SarabunPSK"/>
                <w:sz w:val="32"/>
                <w:szCs w:val="32"/>
              </w:rPr>
              <w:t>Primary Care Cluster: PCC</w:t>
            </w:r>
            <w:r w:rsidRPr="009E34A0">
              <w:rPr>
                <w:rFonts w:ascii="TH SarabunPSK" w:hAnsi="TH SarabunPSK" w:cs="TH SarabunPSK"/>
                <w:sz w:val="32"/>
                <w:szCs w:val="32"/>
                <w:cs/>
              </w:rPr>
              <w:t>)</w:t>
            </w:r>
          </w:p>
        </w:tc>
      </w:tr>
      <w:tr w:rsidR="00D32FA4" w:rsidRPr="009E34A0" w:rsidTr="0004665E">
        <w:tc>
          <w:tcPr>
            <w:tcW w:w="10349" w:type="dxa"/>
            <w:gridSpan w:val="2"/>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lang w:val="en-GB"/>
              </w:rPr>
            </w:pPr>
            <w:r w:rsidRPr="009E34A0">
              <w:rPr>
                <w:rFonts w:ascii="TH SarabunPSK" w:hAnsi="TH SarabunPSK" w:cs="TH SarabunPSK"/>
                <w:b/>
                <w:bCs/>
                <w:sz w:val="32"/>
                <w:szCs w:val="32"/>
                <w:cs/>
              </w:rPr>
              <w:lastRenderedPageBreak/>
              <w:t>เกณฑ์เป้าหมาย</w:t>
            </w:r>
            <w:r w:rsidRPr="009E34A0">
              <w:rPr>
                <w:rFonts w:ascii="TH SarabunPSK" w:hAnsi="TH SarabunPSK" w:cs="TH SarabunPSK"/>
                <w:b/>
                <w:bCs/>
                <w:sz w:val="32"/>
                <w:szCs w:val="32"/>
              </w:rPr>
              <w:t xml:space="preserve"> : </w:t>
            </w:r>
          </w:p>
          <w:tbl>
            <w:tblPr>
              <w:tblW w:w="4238"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410"/>
              <w:gridCol w:w="1543"/>
              <w:gridCol w:w="1543"/>
              <w:gridCol w:w="1543"/>
              <w:gridCol w:w="1541"/>
            </w:tblGrid>
            <w:tr w:rsidR="00D32FA4" w:rsidRPr="009E34A0" w:rsidTr="0004665E">
              <w:trPr>
                <w:jc w:val="center"/>
              </w:trPr>
              <w:tc>
                <w:tcPr>
                  <w:tcW w:w="1404" w:type="pct"/>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jc w:val="center"/>
                    <w:rPr>
                      <w:rFonts w:ascii="TH SarabunPSK" w:hAnsi="TH SarabunPSK" w:cs="TH SarabunPSK"/>
                      <w:b/>
                      <w:bCs/>
                      <w:sz w:val="32"/>
                      <w:szCs w:val="32"/>
                      <w:cs/>
                    </w:rPr>
                  </w:pPr>
                  <w:r w:rsidRPr="009E34A0">
                    <w:rPr>
                      <w:rFonts w:ascii="TH SarabunPSK" w:hAnsi="TH SarabunPSK" w:cs="TH SarabunPSK"/>
                      <w:b/>
                      <w:bCs/>
                      <w:sz w:val="32"/>
                      <w:szCs w:val="32"/>
                      <w:cs/>
                    </w:rPr>
                    <w:t>ตัวชี้วัด</w:t>
                  </w:r>
                </w:p>
              </w:tc>
              <w:tc>
                <w:tcPr>
                  <w:tcW w:w="899" w:type="pct"/>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61</w:t>
                  </w:r>
                </w:p>
              </w:tc>
              <w:tc>
                <w:tcPr>
                  <w:tcW w:w="899" w:type="pct"/>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62</w:t>
                  </w:r>
                </w:p>
              </w:tc>
              <w:tc>
                <w:tcPr>
                  <w:tcW w:w="899" w:type="pct"/>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63</w:t>
                  </w:r>
                </w:p>
              </w:tc>
              <w:tc>
                <w:tcPr>
                  <w:tcW w:w="898" w:type="pct"/>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jc w:val="center"/>
                    <w:rPr>
                      <w:rFonts w:ascii="TH SarabunPSK" w:hAnsi="TH SarabunPSK" w:cs="TH SarabunPSK"/>
                      <w:b/>
                      <w:bCs/>
                      <w:sz w:val="32"/>
                      <w:szCs w:val="32"/>
                      <w:cs/>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64</w:t>
                  </w:r>
                </w:p>
              </w:tc>
            </w:tr>
            <w:tr w:rsidR="00D32FA4" w:rsidRPr="009E34A0" w:rsidTr="0004665E">
              <w:trPr>
                <w:jc w:val="center"/>
              </w:trPr>
              <w:tc>
                <w:tcPr>
                  <w:tcW w:w="1404" w:type="pct"/>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rPr>
                      <w:rFonts w:ascii="TH SarabunPSK" w:hAnsi="TH SarabunPSK" w:cs="TH SarabunPSK"/>
                      <w:color w:val="000000" w:themeColor="text1"/>
                      <w:sz w:val="32"/>
                      <w:szCs w:val="32"/>
                      <w:cs/>
                    </w:rPr>
                  </w:pPr>
                  <w:r w:rsidRPr="009E34A0">
                    <w:rPr>
                      <w:rFonts w:ascii="TH SarabunPSK" w:hAnsi="TH SarabunPSK" w:cs="TH SarabunPSK"/>
                      <w:color w:val="000000" w:themeColor="text1"/>
                      <w:sz w:val="32"/>
                      <w:szCs w:val="32"/>
                      <w:cs/>
                    </w:rPr>
                    <w:t>1. ร้อยละเด็กสูงดีสมส่วน</w:t>
                  </w:r>
                </w:p>
              </w:tc>
              <w:tc>
                <w:tcPr>
                  <w:tcW w:w="899" w:type="pct"/>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cs/>
                    </w:rPr>
                    <w:t>54</w:t>
                  </w:r>
                </w:p>
              </w:tc>
              <w:tc>
                <w:tcPr>
                  <w:tcW w:w="899" w:type="pct"/>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cs/>
                    </w:rPr>
                    <w:t>57</w:t>
                  </w:r>
                </w:p>
              </w:tc>
              <w:tc>
                <w:tcPr>
                  <w:tcW w:w="899" w:type="pct"/>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cs/>
                    </w:rPr>
                    <w:t>60</w:t>
                  </w:r>
                </w:p>
              </w:tc>
              <w:tc>
                <w:tcPr>
                  <w:tcW w:w="898" w:type="pct"/>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cs/>
                    </w:rPr>
                    <w:t>63</w:t>
                  </w:r>
                </w:p>
              </w:tc>
            </w:tr>
            <w:tr w:rsidR="00D32FA4" w:rsidRPr="009E34A0" w:rsidTr="0004665E">
              <w:trPr>
                <w:jc w:val="center"/>
              </w:trPr>
              <w:tc>
                <w:tcPr>
                  <w:tcW w:w="1404" w:type="pct"/>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2. ส่วนสูงเฉลี่ยที่อายุ 5 ปี</w:t>
                  </w:r>
                </w:p>
                <w:p w:rsidR="00D32FA4" w:rsidRPr="009E34A0" w:rsidRDefault="00D32FA4" w:rsidP="0004665E">
                  <w:pPr>
                    <w:spacing w:after="0" w:line="240" w:lineRule="auto"/>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 xml:space="preserve">  - เด็กชาย (เซนติเมตร)</w:t>
                  </w:r>
                </w:p>
                <w:p w:rsidR="00D32FA4" w:rsidRPr="009E34A0" w:rsidRDefault="00D32FA4" w:rsidP="0004665E">
                  <w:pPr>
                    <w:spacing w:after="0" w:line="240" w:lineRule="auto"/>
                    <w:rPr>
                      <w:rFonts w:ascii="TH SarabunPSK" w:hAnsi="TH SarabunPSK" w:cs="TH SarabunPSK"/>
                      <w:color w:val="000000" w:themeColor="text1"/>
                      <w:sz w:val="32"/>
                      <w:szCs w:val="32"/>
                      <w:cs/>
                    </w:rPr>
                  </w:pPr>
                  <w:r w:rsidRPr="009E34A0">
                    <w:rPr>
                      <w:rFonts w:ascii="TH SarabunPSK" w:hAnsi="TH SarabunPSK" w:cs="TH SarabunPSK"/>
                      <w:color w:val="000000" w:themeColor="text1"/>
                      <w:sz w:val="32"/>
                      <w:szCs w:val="32"/>
                      <w:cs/>
                    </w:rPr>
                    <w:t xml:space="preserve">  - เด็กหญิง (เซนติเมตร)</w:t>
                  </w:r>
                </w:p>
              </w:tc>
              <w:tc>
                <w:tcPr>
                  <w:tcW w:w="899" w:type="pct"/>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jc w:val="center"/>
                    <w:rPr>
                      <w:rFonts w:ascii="TH SarabunPSK" w:hAnsi="TH SarabunPSK" w:cs="TH SarabunPSK"/>
                      <w:b/>
                      <w:bCs/>
                      <w:sz w:val="32"/>
                      <w:szCs w:val="32"/>
                      <w:cs/>
                    </w:rPr>
                  </w:pPr>
                </w:p>
              </w:tc>
              <w:tc>
                <w:tcPr>
                  <w:tcW w:w="899" w:type="pct"/>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jc w:val="center"/>
                    <w:rPr>
                      <w:rFonts w:ascii="TH SarabunPSK" w:hAnsi="TH SarabunPSK" w:cs="TH SarabunPSK"/>
                      <w:b/>
                      <w:bCs/>
                      <w:sz w:val="32"/>
                      <w:szCs w:val="32"/>
                    </w:rPr>
                  </w:pPr>
                </w:p>
                <w:p w:rsidR="00D32FA4" w:rsidRPr="009E34A0" w:rsidRDefault="00D32FA4" w:rsidP="0004665E">
                  <w:pPr>
                    <w:spacing w:after="0"/>
                    <w:jc w:val="center"/>
                    <w:rPr>
                      <w:rFonts w:ascii="TH SarabunPSK" w:hAnsi="TH SarabunPSK" w:cs="TH SarabunPSK"/>
                      <w:b/>
                      <w:bCs/>
                      <w:sz w:val="32"/>
                      <w:szCs w:val="32"/>
                      <w:cs/>
                    </w:rPr>
                  </w:pPr>
                  <w:r w:rsidRPr="009E34A0">
                    <w:rPr>
                      <w:rFonts w:ascii="TH SarabunPSK" w:hAnsi="TH SarabunPSK" w:cs="TH SarabunPSK"/>
                      <w:b/>
                      <w:bCs/>
                      <w:sz w:val="32"/>
                      <w:szCs w:val="32"/>
                    </w:rPr>
                    <w:t>-</w:t>
                  </w:r>
                </w:p>
              </w:tc>
              <w:tc>
                <w:tcPr>
                  <w:tcW w:w="899" w:type="pct"/>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jc w:val="center"/>
                    <w:rPr>
                      <w:rFonts w:ascii="TH SarabunPSK" w:hAnsi="TH SarabunPSK" w:cs="TH SarabunPSK"/>
                      <w:b/>
                      <w:bCs/>
                      <w:sz w:val="32"/>
                      <w:szCs w:val="32"/>
                    </w:rPr>
                  </w:pPr>
                </w:p>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rPr>
                    <w:t>-</w:t>
                  </w:r>
                </w:p>
                <w:p w:rsidR="00D32FA4" w:rsidRPr="009E34A0" w:rsidRDefault="00D32FA4" w:rsidP="0004665E">
                  <w:pPr>
                    <w:spacing w:after="0"/>
                    <w:jc w:val="center"/>
                    <w:rPr>
                      <w:rFonts w:ascii="TH SarabunPSK" w:hAnsi="TH SarabunPSK" w:cs="TH SarabunPSK"/>
                      <w:b/>
                      <w:bCs/>
                      <w:sz w:val="32"/>
                      <w:szCs w:val="32"/>
                      <w:cs/>
                    </w:rPr>
                  </w:pPr>
                  <w:r w:rsidRPr="009E34A0">
                    <w:rPr>
                      <w:rFonts w:ascii="TH SarabunPSK" w:hAnsi="TH SarabunPSK" w:cs="TH SarabunPSK"/>
                      <w:b/>
                      <w:bCs/>
                      <w:sz w:val="32"/>
                      <w:szCs w:val="32"/>
                    </w:rPr>
                    <w:t>-</w:t>
                  </w:r>
                </w:p>
              </w:tc>
              <w:tc>
                <w:tcPr>
                  <w:tcW w:w="898" w:type="pct"/>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jc w:val="center"/>
                    <w:rPr>
                      <w:rFonts w:ascii="TH SarabunPSK" w:hAnsi="TH SarabunPSK" w:cs="TH SarabunPSK"/>
                      <w:sz w:val="32"/>
                      <w:szCs w:val="32"/>
                    </w:rPr>
                  </w:pPr>
                </w:p>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cs/>
                    </w:rPr>
                    <w:t>113</w:t>
                  </w:r>
                </w:p>
                <w:p w:rsidR="00D32FA4" w:rsidRPr="009E34A0" w:rsidRDefault="00D32FA4" w:rsidP="0004665E">
                  <w:pPr>
                    <w:spacing w:after="0"/>
                    <w:jc w:val="center"/>
                    <w:rPr>
                      <w:rFonts w:ascii="TH SarabunPSK" w:hAnsi="TH SarabunPSK" w:cs="TH SarabunPSK"/>
                      <w:sz w:val="32"/>
                      <w:szCs w:val="32"/>
                      <w:cs/>
                    </w:rPr>
                  </w:pPr>
                  <w:r w:rsidRPr="009E34A0">
                    <w:rPr>
                      <w:rFonts w:ascii="TH SarabunPSK" w:hAnsi="TH SarabunPSK" w:cs="TH SarabunPSK"/>
                      <w:sz w:val="32"/>
                      <w:szCs w:val="32"/>
                      <w:cs/>
                    </w:rPr>
                    <w:t>112</w:t>
                  </w:r>
                </w:p>
              </w:tc>
            </w:tr>
          </w:tbl>
          <w:p w:rsidR="00D32FA4" w:rsidRPr="009E34A0" w:rsidRDefault="00D32FA4" w:rsidP="0004665E">
            <w:pPr>
              <w:spacing w:after="0" w:line="240" w:lineRule="auto"/>
              <w:rPr>
                <w:rFonts w:ascii="TH SarabunPSK" w:hAnsi="TH SarabunPSK" w:cs="TH SarabunPSK"/>
                <w:sz w:val="32"/>
                <w:szCs w:val="32"/>
                <w:cs/>
                <w:lang w:val="en-GB"/>
              </w:rPr>
            </w:pP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วัตถุประสงค์</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lang w:val="en-GB"/>
              </w:rPr>
              <w:t>1. เพื่อส่งเสริมโภชนาการสตรีและเด็กปฐมวัย</w:t>
            </w:r>
          </w:p>
          <w:p w:rsidR="00D32FA4" w:rsidRPr="009E34A0" w:rsidRDefault="00D32FA4" w:rsidP="0004665E">
            <w:pPr>
              <w:spacing w:after="0" w:line="240" w:lineRule="auto"/>
              <w:rPr>
                <w:rFonts w:ascii="TH SarabunPSK" w:hAnsi="TH SarabunPSK" w:cs="TH SarabunPSK"/>
                <w:sz w:val="32"/>
                <w:szCs w:val="32"/>
                <w:cs/>
                <w:lang w:val="en-GB"/>
              </w:rPr>
            </w:pPr>
            <w:r w:rsidRPr="009E34A0">
              <w:rPr>
                <w:rFonts w:ascii="TH SarabunPSK" w:hAnsi="TH SarabunPSK" w:cs="TH SarabunPSK"/>
                <w:sz w:val="32"/>
                <w:szCs w:val="32"/>
                <w:cs/>
                <w:lang w:val="en-GB"/>
              </w:rPr>
              <w:lastRenderedPageBreak/>
              <w:t>2</w:t>
            </w:r>
            <w:r w:rsidRPr="009E34A0">
              <w:rPr>
                <w:rFonts w:ascii="TH SarabunPSK" w:hAnsi="TH SarabunPSK" w:cs="TH SarabunPSK"/>
                <w:spacing w:val="-4"/>
                <w:sz w:val="32"/>
                <w:szCs w:val="32"/>
                <w:cs/>
                <w:lang w:val="en-GB"/>
              </w:rPr>
              <w:t>. เพื่อให้มีการดำเนินงานโภชนาการแบบ</w:t>
            </w:r>
            <w:proofErr w:type="spellStart"/>
            <w:r w:rsidRPr="009E34A0">
              <w:rPr>
                <w:rFonts w:ascii="TH SarabunPSK" w:hAnsi="TH SarabunPSK" w:cs="TH SarabunPSK"/>
                <w:spacing w:val="-4"/>
                <w:sz w:val="32"/>
                <w:szCs w:val="32"/>
                <w:cs/>
                <w:lang w:val="en-GB"/>
              </w:rPr>
              <w:t>บูรณา</w:t>
            </w:r>
            <w:proofErr w:type="spellEnd"/>
            <w:r w:rsidRPr="009E34A0">
              <w:rPr>
                <w:rFonts w:ascii="TH SarabunPSK" w:hAnsi="TH SarabunPSK" w:cs="TH SarabunPSK"/>
                <w:spacing w:val="-4"/>
                <w:sz w:val="32"/>
                <w:szCs w:val="32"/>
                <w:cs/>
                <w:lang w:val="en-GB"/>
              </w:rPr>
              <w:t xml:space="preserve">การใน </w:t>
            </w:r>
            <w:r w:rsidRPr="009E34A0">
              <w:rPr>
                <w:rFonts w:ascii="TH SarabunPSK" w:hAnsi="TH SarabunPSK" w:cs="TH SarabunPSK"/>
                <w:spacing w:val="-4"/>
                <w:sz w:val="32"/>
                <w:szCs w:val="32"/>
              </w:rPr>
              <w:t xml:space="preserve">ANC WCC </w:t>
            </w:r>
            <w:r w:rsidRPr="009E34A0">
              <w:rPr>
                <w:rFonts w:ascii="TH SarabunPSK" w:hAnsi="TH SarabunPSK" w:cs="TH SarabunPSK"/>
                <w:spacing w:val="-4"/>
                <w:sz w:val="32"/>
                <w:szCs w:val="32"/>
                <w:cs/>
                <w:lang w:val="en-GB"/>
              </w:rPr>
              <w:t>หมู่บ้าน และศูนย์เด็กเล็ก</w:t>
            </w:r>
          </w:p>
          <w:p w:rsidR="00D32FA4" w:rsidRPr="009E34A0" w:rsidRDefault="00D32FA4" w:rsidP="0004665E">
            <w:pPr>
              <w:spacing w:after="0" w:line="240" w:lineRule="auto"/>
              <w:rPr>
                <w:rFonts w:ascii="TH SarabunPSK" w:hAnsi="TH SarabunPSK" w:cs="TH SarabunPSK"/>
                <w:sz w:val="32"/>
                <w:szCs w:val="32"/>
                <w:cs/>
                <w:lang w:val="en-GB"/>
              </w:rPr>
            </w:pPr>
            <w:r w:rsidRPr="009E34A0">
              <w:rPr>
                <w:rFonts w:ascii="TH SarabunPSK" w:hAnsi="TH SarabunPSK" w:cs="TH SarabunPSK"/>
                <w:sz w:val="32"/>
                <w:szCs w:val="32"/>
                <w:cs/>
                <w:lang w:val="en-GB"/>
              </w:rPr>
              <w:t>3. เพื่อพัฒนาการให้บริการโภชนาการใน</w:t>
            </w:r>
            <w:r w:rsidRPr="009E34A0">
              <w:rPr>
                <w:rFonts w:ascii="TH SarabunPSK" w:hAnsi="TH SarabunPSK" w:cs="TH SarabunPSK"/>
                <w:sz w:val="32"/>
                <w:szCs w:val="32"/>
              </w:rPr>
              <w:t xml:space="preserve"> ANC </w:t>
            </w:r>
            <w:r w:rsidRPr="009E34A0">
              <w:rPr>
                <w:rFonts w:ascii="TH SarabunPSK" w:hAnsi="TH SarabunPSK" w:cs="TH SarabunPSK"/>
                <w:sz w:val="32"/>
                <w:szCs w:val="32"/>
                <w:cs/>
                <w:lang w:val="en-GB"/>
              </w:rPr>
              <w:t xml:space="preserve">และ </w:t>
            </w:r>
            <w:r w:rsidRPr="009E34A0">
              <w:rPr>
                <w:rFonts w:ascii="TH SarabunPSK" w:hAnsi="TH SarabunPSK" w:cs="TH SarabunPSK"/>
                <w:sz w:val="32"/>
                <w:szCs w:val="32"/>
              </w:rPr>
              <w:t>WCC</w:t>
            </w:r>
          </w:p>
          <w:p w:rsidR="00D32FA4" w:rsidRPr="009E34A0" w:rsidRDefault="00D32FA4" w:rsidP="0004665E">
            <w:pPr>
              <w:spacing w:after="0" w:line="240" w:lineRule="auto"/>
              <w:rPr>
                <w:rFonts w:ascii="TH SarabunPSK" w:hAnsi="TH SarabunPSK" w:cs="TH SarabunPSK"/>
                <w:sz w:val="32"/>
                <w:szCs w:val="32"/>
                <w:cs/>
                <w:lang w:val="en-GB"/>
              </w:rPr>
            </w:pPr>
            <w:r w:rsidRPr="009E34A0">
              <w:rPr>
                <w:rFonts w:ascii="TH SarabunPSK" w:hAnsi="TH SarabunPSK" w:cs="TH SarabunPSK"/>
                <w:sz w:val="32"/>
                <w:szCs w:val="32"/>
                <w:cs/>
                <w:lang w:val="en-GB"/>
              </w:rPr>
              <w:t>4. เพื่อสร้างความรอบรู้ด้านโภชนาการสตรีและเด็ก</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shd w:val="clear" w:color="auto" w:fill="auto"/>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lastRenderedPageBreak/>
              <w:t>ประชากรกลุ่มเป้าหมาย</w:t>
            </w:r>
          </w:p>
        </w:tc>
        <w:tc>
          <w:tcPr>
            <w:tcW w:w="7655" w:type="dxa"/>
            <w:tcBorders>
              <w:top w:val="single" w:sz="4" w:space="0" w:color="auto"/>
              <w:left w:val="single" w:sz="4" w:space="0" w:color="auto"/>
              <w:bottom w:val="single" w:sz="4" w:space="0" w:color="auto"/>
              <w:right w:val="single" w:sz="4" w:space="0" w:color="auto"/>
            </w:tcBorders>
            <w:shd w:val="clear" w:color="auto" w:fill="auto"/>
          </w:tcPr>
          <w:p w:rsidR="00D32FA4" w:rsidRPr="009E34A0" w:rsidRDefault="00D32FA4" w:rsidP="0004665E">
            <w:pPr>
              <w:spacing w:after="0" w:line="240" w:lineRule="auto"/>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เด็กอายุ 0-5 ปี</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วิธีการจัดเก็บข้อมูล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ind w:left="136" w:hanging="136"/>
              <w:jc w:val="thaiDistribute"/>
              <w:rPr>
                <w:rFonts w:ascii="TH SarabunPSK" w:hAnsi="TH SarabunPSK" w:cs="TH SarabunPSK"/>
                <w:color w:val="000000" w:themeColor="text1"/>
                <w:spacing w:val="-10"/>
                <w:sz w:val="32"/>
                <w:szCs w:val="32"/>
              </w:rPr>
            </w:pPr>
            <w:r w:rsidRPr="009E34A0">
              <w:rPr>
                <w:rFonts w:ascii="TH SarabunPSK" w:hAnsi="TH SarabunPSK" w:cs="TH SarabunPSK"/>
                <w:color w:val="000000" w:themeColor="text1"/>
                <w:sz w:val="32"/>
                <w:szCs w:val="32"/>
              </w:rPr>
              <w:t>1)</w:t>
            </w:r>
            <w:r w:rsidRPr="009E34A0">
              <w:rPr>
                <w:rFonts w:ascii="TH SarabunPSK" w:hAnsi="TH SarabunPSK" w:cs="TH SarabunPSK"/>
                <w:color w:val="000000" w:themeColor="text1"/>
                <w:sz w:val="32"/>
                <w:szCs w:val="32"/>
                <w:cs/>
              </w:rPr>
              <w:t xml:space="preserve"> </w:t>
            </w:r>
            <w:r w:rsidRPr="009E34A0">
              <w:rPr>
                <w:rFonts w:ascii="TH SarabunPSK" w:hAnsi="TH SarabunPSK" w:cs="TH SarabunPSK"/>
                <w:color w:val="000000" w:themeColor="text1"/>
                <w:spacing w:val="-10"/>
                <w:sz w:val="32"/>
                <w:szCs w:val="32"/>
                <w:cs/>
              </w:rPr>
              <w:t>รพ.สต. และ</w:t>
            </w:r>
            <w:r w:rsidRPr="009E34A0">
              <w:rPr>
                <w:rFonts w:ascii="TH SarabunPSK" w:hAnsi="TH SarabunPSK" w:cs="TH SarabunPSK"/>
                <w:color w:val="000000" w:themeColor="text1"/>
                <w:spacing w:val="-10"/>
                <w:sz w:val="32"/>
                <w:szCs w:val="32"/>
              </w:rPr>
              <w:t xml:space="preserve"> PCU</w:t>
            </w:r>
            <w:r w:rsidRPr="009E34A0">
              <w:rPr>
                <w:rFonts w:ascii="TH SarabunPSK" w:hAnsi="TH SarabunPSK" w:cs="TH SarabunPSK"/>
                <w:color w:val="000000" w:themeColor="text1"/>
                <w:spacing w:val="-10"/>
                <w:sz w:val="32"/>
                <w:szCs w:val="32"/>
                <w:cs/>
              </w:rPr>
              <w:t xml:space="preserve"> ของโรงพยาบาลนำข้อมูลน้ำหนักส่วนสูงของเด็กบันทึกในโปรแกรมหลักของ  </w:t>
            </w:r>
          </w:p>
          <w:p w:rsidR="00D32FA4" w:rsidRPr="009E34A0" w:rsidRDefault="00D32FA4" w:rsidP="0004665E">
            <w:pPr>
              <w:spacing w:after="0" w:line="240" w:lineRule="auto"/>
              <w:ind w:left="136" w:hanging="136"/>
              <w:jc w:val="thaiDistribute"/>
              <w:rPr>
                <w:rFonts w:ascii="TH SarabunPSK" w:hAnsi="TH SarabunPSK" w:cs="TH SarabunPSK"/>
                <w:color w:val="000000" w:themeColor="text1"/>
                <w:spacing w:val="-10"/>
                <w:sz w:val="32"/>
                <w:szCs w:val="32"/>
              </w:rPr>
            </w:pPr>
            <w:r w:rsidRPr="009E34A0">
              <w:rPr>
                <w:rFonts w:ascii="TH SarabunPSK" w:hAnsi="TH SarabunPSK" w:cs="TH SarabunPSK"/>
                <w:color w:val="000000" w:themeColor="text1"/>
                <w:spacing w:val="-10"/>
                <w:sz w:val="32"/>
                <w:szCs w:val="32"/>
                <w:cs/>
              </w:rPr>
              <w:t xml:space="preserve">     สถานบริการ เช่น  </w:t>
            </w:r>
            <w:r w:rsidRPr="009E34A0">
              <w:rPr>
                <w:rFonts w:ascii="TH SarabunPSK" w:hAnsi="TH SarabunPSK" w:cs="TH SarabunPSK"/>
                <w:color w:val="000000" w:themeColor="text1"/>
                <w:spacing w:val="-10"/>
                <w:sz w:val="32"/>
                <w:szCs w:val="32"/>
              </w:rPr>
              <w:t xml:space="preserve">JHCIS,  </w:t>
            </w:r>
            <w:proofErr w:type="spellStart"/>
            <w:r w:rsidRPr="009E34A0">
              <w:rPr>
                <w:rFonts w:ascii="TH SarabunPSK" w:hAnsi="TH SarabunPSK" w:cs="TH SarabunPSK"/>
                <w:color w:val="000000" w:themeColor="text1"/>
                <w:spacing w:val="-10"/>
                <w:sz w:val="32"/>
                <w:szCs w:val="32"/>
              </w:rPr>
              <w:t>HosXP</w:t>
            </w:r>
            <w:proofErr w:type="spellEnd"/>
            <w:r w:rsidRPr="009E34A0">
              <w:rPr>
                <w:rFonts w:ascii="TH SarabunPSK" w:hAnsi="TH SarabunPSK" w:cs="TH SarabunPSK"/>
                <w:color w:val="000000" w:themeColor="text1"/>
                <w:spacing w:val="-10"/>
                <w:sz w:val="32"/>
                <w:szCs w:val="32"/>
              </w:rPr>
              <w:t xml:space="preserve"> PCU</w:t>
            </w:r>
            <w:r w:rsidRPr="009E34A0">
              <w:rPr>
                <w:rFonts w:ascii="TH SarabunPSK" w:hAnsi="TH SarabunPSK" w:cs="TH SarabunPSK"/>
                <w:color w:val="000000" w:themeColor="text1"/>
                <w:spacing w:val="-10"/>
                <w:sz w:val="32"/>
                <w:szCs w:val="32"/>
                <w:cs/>
              </w:rPr>
              <w:t xml:space="preserve">  เป็นต้น  และส่งออกข้อมูลตามโครงสร้างมาตรฐาน   </w:t>
            </w:r>
          </w:p>
          <w:p w:rsidR="00D32FA4" w:rsidRPr="009E34A0" w:rsidRDefault="00D32FA4" w:rsidP="0004665E">
            <w:pPr>
              <w:spacing w:after="0" w:line="240" w:lineRule="auto"/>
              <w:ind w:left="136" w:hanging="136"/>
              <w:jc w:val="thaiDistribute"/>
              <w:rPr>
                <w:rFonts w:ascii="TH SarabunPSK" w:hAnsi="TH SarabunPSK" w:cs="TH SarabunPSK"/>
                <w:color w:val="000000" w:themeColor="text1"/>
                <w:sz w:val="32"/>
                <w:szCs w:val="32"/>
              </w:rPr>
            </w:pPr>
            <w:r w:rsidRPr="009E34A0">
              <w:rPr>
                <w:rFonts w:ascii="TH SarabunPSK" w:hAnsi="TH SarabunPSK" w:cs="TH SarabunPSK"/>
                <w:color w:val="000000" w:themeColor="text1"/>
                <w:spacing w:val="-10"/>
                <w:sz w:val="32"/>
                <w:szCs w:val="32"/>
                <w:cs/>
              </w:rPr>
              <w:t xml:space="preserve">     43 แฟ้ม</w:t>
            </w:r>
            <w:r w:rsidRPr="009E34A0">
              <w:rPr>
                <w:rFonts w:ascii="TH SarabunPSK" w:hAnsi="TH SarabunPSK" w:cs="TH SarabunPSK"/>
                <w:color w:val="000000" w:themeColor="text1"/>
                <w:sz w:val="32"/>
                <w:szCs w:val="32"/>
                <w:cs/>
              </w:rPr>
              <w:t xml:space="preserve">  </w:t>
            </w:r>
          </w:p>
          <w:p w:rsidR="00D32FA4" w:rsidRPr="009E34A0" w:rsidRDefault="00D32FA4" w:rsidP="0004665E">
            <w:pPr>
              <w:spacing w:after="0" w:line="240" w:lineRule="auto"/>
              <w:ind w:left="136" w:hanging="136"/>
              <w:jc w:val="thaiDistribute"/>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rPr>
              <w:t>2)</w:t>
            </w:r>
            <w:r w:rsidRPr="009E34A0">
              <w:rPr>
                <w:rFonts w:ascii="TH SarabunPSK" w:hAnsi="TH SarabunPSK" w:cs="TH SarabunPSK"/>
                <w:color w:val="000000" w:themeColor="text1"/>
                <w:sz w:val="32"/>
                <w:szCs w:val="32"/>
                <w:cs/>
              </w:rPr>
              <w:t xml:space="preserve"> </w:t>
            </w:r>
            <w:r w:rsidRPr="009E34A0">
              <w:rPr>
                <w:rFonts w:ascii="TH SarabunPSK" w:hAnsi="TH SarabunPSK" w:cs="TH SarabunPSK"/>
                <w:color w:val="000000" w:themeColor="text1"/>
                <w:spacing w:val="-6"/>
                <w:sz w:val="32"/>
                <w:szCs w:val="32"/>
                <w:cs/>
              </w:rPr>
              <w:t xml:space="preserve">การสำรวจทุก 3 ปี </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แหล่งข้อมูล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rPr>
              <w:t>1)</w:t>
            </w:r>
            <w:r w:rsidRPr="009E34A0">
              <w:rPr>
                <w:rFonts w:ascii="TH SarabunPSK" w:hAnsi="TH SarabunPSK" w:cs="TH SarabunPSK"/>
                <w:color w:val="000000" w:themeColor="text1"/>
                <w:sz w:val="32"/>
                <w:szCs w:val="32"/>
                <w:cs/>
              </w:rPr>
              <w:t xml:space="preserve"> สถานบริการสาธารณสุขทุกแห่ง (คลินิกสุขภาพเด็กดี) </w:t>
            </w:r>
          </w:p>
          <w:p w:rsidR="00D32FA4" w:rsidRPr="009E34A0" w:rsidRDefault="00D32FA4" w:rsidP="0004665E">
            <w:pPr>
              <w:spacing w:after="0" w:line="240" w:lineRule="auto"/>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rPr>
              <w:t>2)</w:t>
            </w:r>
            <w:r w:rsidRPr="009E34A0">
              <w:rPr>
                <w:rFonts w:ascii="TH SarabunPSK" w:hAnsi="TH SarabunPSK" w:cs="TH SarabunPSK"/>
                <w:color w:val="000000" w:themeColor="text1"/>
                <w:sz w:val="32"/>
                <w:szCs w:val="32"/>
                <w:cs/>
              </w:rPr>
              <w:t xml:space="preserve"> หมู่บ้าน</w:t>
            </w:r>
          </w:p>
          <w:p w:rsidR="00D32FA4" w:rsidRPr="009E34A0" w:rsidRDefault="00D32FA4" w:rsidP="0004665E">
            <w:pPr>
              <w:spacing w:after="0" w:line="240" w:lineRule="auto"/>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rPr>
              <w:t>3)</w:t>
            </w:r>
            <w:r w:rsidRPr="009E34A0">
              <w:rPr>
                <w:rFonts w:ascii="TH SarabunPSK" w:hAnsi="TH SarabunPSK" w:cs="TH SarabunPSK"/>
                <w:color w:val="000000" w:themeColor="text1"/>
                <w:sz w:val="32"/>
                <w:szCs w:val="32"/>
                <w:cs/>
              </w:rPr>
              <w:t xml:space="preserve"> ศูนย์เด็กเล็ก</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รายการข้อมูล 1</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rPr>
              <w:t xml:space="preserve">A1 = </w:t>
            </w:r>
            <w:r w:rsidRPr="009E34A0">
              <w:rPr>
                <w:rFonts w:ascii="TH SarabunPSK" w:hAnsi="TH SarabunPSK" w:cs="TH SarabunPSK"/>
                <w:color w:val="000000" w:themeColor="text1"/>
                <w:sz w:val="32"/>
                <w:szCs w:val="32"/>
                <w:cs/>
              </w:rPr>
              <w:t>จำนวนเด็กอายุ 0-5 ปีสูงดีสมส่วน</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รายการข้อมูล 2</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rPr>
              <w:t xml:space="preserve">A2 = </w:t>
            </w:r>
            <w:r w:rsidRPr="009E34A0">
              <w:rPr>
                <w:rFonts w:ascii="TH SarabunPSK" w:hAnsi="TH SarabunPSK" w:cs="TH SarabunPSK"/>
                <w:color w:val="000000" w:themeColor="text1"/>
                <w:sz w:val="32"/>
                <w:szCs w:val="32"/>
                <w:cs/>
              </w:rPr>
              <w:t xml:space="preserve">ผลรวมของส่วนสูงของประชากรชายอายุ 5 ปีที่ได้รับการวัดส่วนสูง </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 xml:space="preserve">รายการข้อมูล </w:t>
            </w:r>
            <w:r w:rsidRPr="009E34A0">
              <w:rPr>
                <w:rFonts w:ascii="TH SarabunPSK" w:hAnsi="TH SarabunPSK" w:cs="TH SarabunPSK"/>
                <w:b/>
                <w:bCs/>
                <w:sz w:val="32"/>
                <w:szCs w:val="32"/>
              </w:rPr>
              <w:t>3</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rPr>
              <w:t xml:space="preserve">A3 = </w:t>
            </w:r>
            <w:r w:rsidRPr="009E34A0">
              <w:rPr>
                <w:rFonts w:ascii="TH SarabunPSK" w:hAnsi="TH SarabunPSK" w:cs="TH SarabunPSK"/>
                <w:color w:val="000000" w:themeColor="text1"/>
                <w:sz w:val="32"/>
                <w:szCs w:val="32"/>
                <w:cs/>
              </w:rPr>
              <w:t>ผลรวมของส่วนสูงของประชากรหญิงอายุ 5 ปีที่ได้รับการวัดส่วนสูง</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 xml:space="preserve">รายการข้อมูล </w:t>
            </w:r>
            <w:r w:rsidRPr="009E34A0">
              <w:rPr>
                <w:rFonts w:ascii="TH SarabunPSK" w:hAnsi="TH SarabunPSK" w:cs="TH SarabunPSK"/>
                <w:b/>
                <w:bCs/>
                <w:sz w:val="32"/>
                <w:szCs w:val="32"/>
              </w:rPr>
              <w:t>4</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rPr>
              <w:t xml:space="preserve">B1 = </w:t>
            </w:r>
            <w:r w:rsidRPr="009E34A0">
              <w:rPr>
                <w:rFonts w:ascii="TH SarabunPSK" w:hAnsi="TH SarabunPSK" w:cs="TH SarabunPSK"/>
                <w:color w:val="000000" w:themeColor="text1"/>
                <w:sz w:val="32"/>
                <w:szCs w:val="32"/>
                <w:cs/>
              </w:rPr>
              <w:t xml:space="preserve">จำนวนเด็กอายุ </w:t>
            </w:r>
            <w:r w:rsidRPr="009E34A0">
              <w:rPr>
                <w:rFonts w:ascii="TH SarabunPSK" w:hAnsi="TH SarabunPSK" w:cs="TH SarabunPSK"/>
                <w:color w:val="000000" w:themeColor="text1"/>
                <w:sz w:val="32"/>
                <w:szCs w:val="32"/>
              </w:rPr>
              <w:t>0-5</w:t>
            </w:r>
            <w:r w:rsidRPr="009E34A0">
              <w:rPr>
                <w:rFonts w:ascii="TH SarabunPSK" w:hAnsi="TH SarabunPSK" w:cs="TH SarabunPSK"/>
                <w:color w:val="000000" w:themeColor="text1"/>
                <w:sz w:val="32"/>
                <w:szCs w:val="32"/>
                <w:cs/>
              </w:rPr>
              <w:t xml:space="preserve"> ปี ทั้งหมด</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 xml:space="preserve">รายการข้อมูล </w:t>
            </w:r>
            <w:r w:rsidRPr="009E34A0">
              <w:rPr>
                <w:rFonts w:ascii="TH SarabunPSK" w:hAnsi="TH SarabunPSK" w:cs="TH SarabunPSK"/>
                <w:b/>
                <w:bCs/>
                <w:sz w:val="32"/>
                <w:szCs w:val="32"/>
              </w:rPr>
              <w:t>5</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rPr>
              <w:t xml:space="preserve">B2 = </w:t>
            </w:r>
            <w:r w:rsidRPr="009E34A0">
              <w:rPr>
                <w:rFonts w:ascii="TH SarabunPSK" w:hAnsi="TH SarabunPSK" w:cs="TH SarabunPSK"/>
                <w:color w:val="000000" w:themeColor="text1"/>
                <w:sz w:val="32"/>
                <w:szCs w:val="32"/>
                <w:cs/>
              </w:rPr>
              <w:t>จำนวนเด็กอายุ 0-5 ปีที่ชั่งน้ำหนักและวัดส่วนสูงทั้งหมด</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 xml:space="preserve">รายการข้อมูล </w:t>
            </w:r>
            <w:r w:rsidRPr="009E34A0">
              <w:rPr>
                <w:rFonts w:ascii="TH SarabunPSK" w:hAnsi="TH SarabunPSK" w:cs="TH SarabunPSK"/>
                <w:b/>
                <w:bCs/>
                <w:sz w:val="32"/>
                <w:szCs w:val="32"/>
              </w:rPr>
              <w:t>6</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rPr>
              <w:t xml:space="preserve">B3 = </w:t>
            </w:r>
            <w:r w:rsidRPr="009E34A0">
              <w:rPr>
                <w:rFonts w:ascii="TH SarabunPSK" w:hAnsi="TH SarabunPSK" w:cs="TH SarabunPSK"/>
                <w:color w:val="000000" w:themeColor="text1"/>
                <w:sz w:val="32"/>
                <w:szCs w:val="32"/>
                <w:cs/>
              </w:rPr>
              <w:t xml:space="preserve">จำนวนประชากรชายอายุ 5 ปีที่ได้รับการวัดส่วนสูงทั้งหมด </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รายการข้อมูล 7</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rPr>
              <w:t xml:space="preserve">B4 = </w:t>
            </w:r>
            <w:r w:rsidRPr="009E34A0">
              <w:rPr>
                <w:rFonts w:ascii="TH SarabunPSK" w:hAnsi="TH SarabunPSK" w:cs="TH SarabunPSK"/>
                <w:color w:val="000000" w:themeColor="text1"/>
                <w:sz w:val="32"/>
                <w:szCs w:val="32"/>
                <w:cs/>
              </w:rPr>
              <w:t xml:space="preserve">จำนวนประชากรหญิงอายุ </w:t>
            </w:r>
            <w:r w:rsidRPr="009E34A0">
              <w:rPr>
                <w:rFonts w:ascii="TH SarabunPSK" w:hAnsi="TH SarabunPSK" w:cs="TH SarabunPSK"/>
                <w:color w:val="000000" w:themeColor="text1"/>
                <w:sz w:val="32"/>
                <w:szCs w:val="32"/>
              </w:rPr>
              <w:t>5</w:t>
            </w:r>
            <w:r w:rsidRPr="009E34A0">
              <w:rPr>
                <w:rFonts w:ascii="TH SarabunPSK" w:hAnsi="TH SarabunPSK" w:cs="TH SarabunPSK"/>
                <w:color w:val="000000" w:themeColor="text1"/>
                <w:sz w:val="32"/>
                <w:szCs w:val="32"/>
                <w:cs/>
              </w:rPr>
              <w:t xml:space="preserve"> ปีที่ได้รับการวัดส่วนสูงทั้งหมด</w:t>
            </w:r>
          </w:p>
        </w:tc>
      </w:tr>
    </w:tbl>
    <w:p w:rsidR="004D27B3" w:rsidRDefault="004D27B3"/>
    <w:tbl>
      <w:tblPr>
        <w:tblW w:w="1034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4"/>
        <w:gridCol w:w="7655"/>
      </w:tblGrid>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 xml:space="preserve">สูตรคำนวณตัวชี้วัด </w:t>
            </w:r>
          </w:p>
        </w:tc>
        <w:tc>
          <w:tcPr>
            <w:tcW w:w="7655" w:type="dxa"/>
            <w:tcBorders>
              <w:top w:val="single" w:sz="4" w:space="0" w:color="auto"/>
              <w:left w:val="single" w:sz="4" w:space="0" w:color="auto"/>
              <w:bottom w:val="single" w:sz="4" w:space="0" w:color="auto"/>
              <w:right w:val="single" w:sz="4" w:space="0" w:color="auto"/>
            </w:tcBorders>
          </w:tcPr>
          <w:p w:rsidR="00D32FA4" w:rsidRPr="00753130" w:rsidRDefault="00D32FA4" w:rsidP="0004665E">
            <w:pPr>
              <w:spacing w:after="0" w:line="240" w:lineRule="auto"/>
              <w:rPr>
                <w:rFonts w:ascii="TH SarabunPSK" w:hAnsi="TH SarabunPSK" w:cs="TH SarabunPSK"/>
                <w:sz w:val="32"/>
                <w:szCs w:val="32"/>
              </w:rPr>
            </w:pPr>
            <w:r w:rsidRPr="00753130">
              <w:rPr>
                <w:rFonts w:ascii="TH SarabunPSK" w:hAnsi="TH SarabunPSK" w:cs="TH SarabunPSK"/>
                <w:sz w:val="32"/>
                <w:szCs w:val="32"/>
                <w:cs/>
              </w:rPr>
              <w:t>1) ความครอบคลุมเด็กที่ได้รับการชั่งน้ำหนักและวัดความยาว/ส่วนสูง = (</w:t>
            </w:r>
            <w:r w:rsidRPr="00753130">
              <w:rPr>
                <w:rFonts w:ascii="TH SarabunPSK" w:hAnsi="TH SarabunPSK" w:cs="TH SarabunPSK"/>
                <w:sz w:val="32"/>
                <w:szCs w:val="32"/>
              </w:rPr>
              <w:t>B</w:t>
            </w:r>
            <w:r w:rsidRPr="00753130">
              <w:rPr>
                <w:rFonts w:ascii="TH SarabunPSK" w:hAnsi="TH SarabunPSK" w:cs="TH SarabunPSK"/>
                <w:sz w:val="32"/>
                <w:szCs w:val="32"/>
                <w:cs/>
              </w:rPr>
              <w:t xml:space="preserve">2/ </w:t>
            </w:r>
            <w:r w:rsidRPr="00753130">
              <w:rPr>
                <w:rFonts w:ascii="TH SarabunPSK" w:hAnsi="TH SarabunPSK" w:cs="TH SarabunPSK"/>
                <w:sz w:val="32"/>
                <w:szCs w:val="32"/>
              </w:rPr>
              <w:t>B</w:t>
            </w:r>
            <w:r w:rsidRPr="00753130">
              <w:rPr>
                <w:rFonts w:ascii="TH SarabunPSK" w:hAnsi="TH SarabunPSK" w:cs="TH SarabunPSK"/>
                <w:sz w:val="32"/>
                <w:szCs w:val="32"/>
                <w:cs/>
              </w:rPr>
              <w:t xml:space="preserve">1) </w:t>
            </w:r>
            <w:r w:rsidRPr="00753130">
              <w:rPr>
                <w:rFonts w:ascii="TH SarabunPSK" w:hAnsi="TH SarabunPSK" w:cs="TH SarabunPSK"/>
                <w:sz w:val="32"/>
                <w:szCs w:val="32"/>
              </w:rPr>
              <w:t xml:space="preserve">× </w:t>
            </w:r>
            <w:r w:rsidRPr="00753130">
              <w:rPr>
                <w:rFonts w:ascii="TH SarabunPSK" w:hAnsi="TH SarabunPSK" w:cs="TH SarabunPSK"/>
                <w:sz w:val="32"/>
                <w:szCs w:val="32"/>
                <w:cs/>
              </w:rPr>
              <w:t>100</w:t>
            </w:r>
          </w:p>
          <w:p w:rsidR="00D32FA4" w:rsidRPr="00753130" w:rsidRDefault="00D32FA4" w:rsidP="0004665E">
            <w:pPr>
              <w:spacing w:after="0" w:line="240" w:lineRule="auto"/>
              <w:rPr>
                <w:rFonts w:ascii="TH SarabunPSK" w:hAnsi="TH SarabunPSK" w:cs="TH SarabunPSK"/>
                <w:sz w:val="32"/>
                <w:szCs w:val="32"/>
              </w:rPr>
            </w:pPr>
            <w:r w:rsidRPr="00753130">
              <w:rPr>
                <w:rFonts w:ascii="TH SarabunPSK" w:hAnsi="TH SarabunPSK" w:cs="TH SarabunPSK"/>
                <w:sz w:val="32"/>
                <w:szCs w:val="32"/>
                <w:cs/>
              </w:rPr>
              <w:t>2) ร้อยละเด็กอายุ 0-5 ปีสูงดีสมส่วน    = (</w:t>
            </w:r>
            <w:r w:rsidRPr="00753130">
              <w:rPr>
                <w:rFonts w:ascii="TH SarabunPSK" w:hAnsi="TH SarabunPSK" w:cs="TH SarabunPSK"/>
                <w:sz w:val="32"/>
                <w:szCs w:val="32"/>
              </w:rPr>
              <w:t>A</w:t>
            </w:r>
            <w:r w:rsidRPr="00753130">
              <w:rPr>
                <w:rFonts w:ascii="TH SarabunPSK" w:hAnsi="TH SarabunPSK" w:cs="TH SarabunPSK"/>
                <w:sz w:val="32"/>
                <w:szCs w:val="32"/>
                <w:cs/>
              </w:rPr>
              <w:t xml:space="preserve">1 / </w:t>
            </w:r>
            <w:r w:rsidR="00695F91" w:rsidRPr="00695F91">
              <w:rPr>
                <w:rFonts w:ascii="TH SarabunPSK" w:hAnsi="TH SarabunPSK" w:cs="TH SarabunPSK"/>
                <w:sz w:val="32"/>
                <w:szCs w:val="32"/>
              </w:rPr>
              <w:t>B</w:t>
            </w:r>
            <w:r w:rsidR="00695F91" w:rsidRPr="00695F91">
              <w:rPr>
                <w:rFonts w:ascii="TH SarabunPSK" w:hAnsi="TH SarabunPSK" w:cs="TH SarabunPSK" w:hint="cs"/>
                <w:sz w:val="32"/>
                <w:szCs w:val="32"/>
                <w:cs/>
              </w:rPr>
              <w:t>2</w:t>
            </w:r>
            <w:r w:rsidRPr="00695F91">
              <w:rPr>
                <w:rFonts w:ascii="TH SarabunPSK" w:hAnsi="TH SarabunPSK" w:cs="TH SarabunPSK"/>
                <w:sz w:val="32"/>
                <w:szCs w:val="32"/>
                <w:cs/>
              </w:rPr>
              <w:t xml:space="preserve">) </w:t>
            </w:r>
            <w:r w:rsidRPr="00753130">
              <w:rPr>
                <w:rFonts w:ascii="TH SarabunPSK" w:hAnsi="TH SarabunPSK" w:cs="TH SarabunPSK"/>
                <w:sz w:val="32"/>
                <w:szCs w:val="32"/>
              </w:rPr>
              <w:t xml:space="preserve">× </w:t>
            </w:r>
            <w:r w:rsidRPr="00753130">
              <w:rPr>
                <w:rFonts w:ascii="TH SarabunPSK" w:hAnsi="TH SarabunPSK" w:cs="TH SarabunPSK"/>
                <w:sz w:val="32"/>
                <w:szCs w:val="32"/>
                <w:cs/>
              </w:rPr>
              <w:t>100</w:t>
            </w:r>
          </w:p>
          <w:p w:rsidR="00D32FA4" w:rsidRPr="00753130" w:rsidRDefault="00D32FA4" w:rsidP="0004665E">
            <w:pPr>
              <w:spacing w:after="0" w:line="240" w:lineRule="auto"/>
              <w:rPr>
                <w:rFonts w:ascii="TH SarabunPSK" w:hAnsi="TH SarabunPSK" w:cs="TH SarabunPSK"/>
                <w:sz w:val="32"/>
                <w:szCs w:val="32"/>
              </w:rPr>
            </w:pPr>
            <w:r w:rsidRPr="00753130">
              <w:rPr>
                <w:rFonts w:ascii="TH SarabunPSK" w:hAnsi="TH SarabunPSK" w:cs="TH SarabunPSK"/>
                <w:sz w:val="32"/>
                <w:szCs w:val="32"/>
                <w:cs/>
              </w:rPr>
              <w:t>3) ส่วนสูงเฉลี่ยชายที่อายุ 5 ปี            = (</w:t>
            </w:r>
            <w:r w:rsidRPr="00753130">
              <w:rPr>
                <w:rFonts w:ascii="TH SarabunPSK" w:hAnsi="TH SarabunPSK" w:cs="TH SarabunPSK"/>
                <w:sz w:val="32"/>
                <w:szCs w:val="32"/>
              </w:rPr>
              <w:t>A</w:t>
            </w:r>
            <w:r w:rsidRPr="00753130">
              <w:rPr>
                <w:rFonts w:ascii="TH SarabunPSK" w:hAnsi="TH SarabunPSK" w:cs="TH SarabunPSK"/>
                <w:sz w:val="32"/>
                <w:szCs w:val="32"/>
                <w:cs/>
              </w:rPr>
              <w:t xml:space="preserve">2 / </w:t>
            </w:r>
            <w:r w:rsidRPr="00753130">
              <w:rPr>
                <w:rFonts w:ascii="TH SarabunPSK" w:hAnsi="TH SarabunPSK" w:cs="TH SarabunPSK"/>
                <w:sz w:val="32"/>
                <w:szCs w:val="32"/>
              </w:rPr>
              <w:t>B</w:t>
            </w:r>
            <w:r w:rsidR="001B0A0A" w:rsidRPr="00753130">
              <w:rPr>
                <w:rFonts w:ascii="TH SarabunPSK" w:hAnsi="TH SarabunPSK" w:cs="TH SarabunPSK"/>
                <w:sz w:val="32"/>
                <w:szCs w:val="32"/>
              </w:rPr>
              <w:t>3</w:t>
            </w:r>
            <w:r w:rsidRPr="00753130">
              <w:rPr>
                <w:rFonts w:ascii="TH SarabunPSK" w:hAnsi="TH SarabunPSK" w:cs="TH SarabunPSK"/>
                <w:sz w:val="32"/>
                <w:szCs w:val="32"/>
                <w:cs/>
              </w:rPr>
              <w:t>)</w:t>
            </w:r>
          </w:p>
          <w:p w:rsidR="00D32FA4" w:rsidRPr="00753130" w:rsidRDefault="00D32FA4" w:rsidP="0004665E">
            <w:pPr>
              <w:spacing w:after="0" w:line="240" w:lineRule="auto"/>
              <w:rPr>
                <w:rFonts w:ascii="TH SarabunPSK" w:hAnsi="TH SarabunPSK" w:cs="TH SarabunPSK"/>
                <w:sz w:val="32"/>
                <w:szCs w:val="32"/>
              </w:rPr>
            </w:pPr>
            <w:r w:rsidRPr="00753130">
              <w:rPr>
                <w:rFonts w:ascii="TH SarabunPSK" w:hAnsi="TH SarabunPSK" w:cs="TH SarabunPSK"/>
                <w:sz w:val="32"/>
                <w:szCs w:val="32"/>
                <w:cs/>
              </w:rPr>
              <w:t>4) ส่วนสูงเฉลี่ยหญิงที่อายุ 5 ปี           = (</w:t>
            </w:r>
            <w:r w:rsidRPr="00753130">
              <w:rPr>
                <w:rFonts w:ascii="TH SarabunPSK" w:hAnsi="TH SarabunPSK" w:cs="TH SarabunPSK"/>
                <w:sz w:val="32"/>
                <w:szCs w:val="32"/>
              </w:rPr>
              <w:t>A</w:t>
            </w:r>
            <w:r w:rsidRPr="00753130">
              <w:rPr>
                <w:rFonts w:ascii="TH SarabunPSK" w:hAnsi="TH SarabunPSK" w:cs="TH SarabunPSK"/>
                <w:sz w:val="32"/>
                <w:szCs w:val="32"/>
                <w:cs/>
              </w:rPr>
              <w:t xml:space="preserve">3 / </w:t>
            </w:r>
            <w:r w:rsidRPr="00753130">
              <w:rPr>
                <w:rFonts w:ascii="TH SarabunPSK" w:hAnsi="TH SarabunPSK" w:cs="TH SarabunPSK"/>
                <w:sz w:val="32"/>
                <w:szCs w:val="32"/>
              </w:rPr>
              <w:t>B</w:t>
            </w:r>
            <w:r w:rsidR="001B0A0A" w:rsidRPr="00753130">
              <w:rPr>
                <w:rFonts w:ascii="TH SarabunPSK" w:hAnsi="TH SarabunPSK" w:cs="TH SarabunPSK"/>
                <w:sz w:val="32"/>
                <w:szCs w:val="32"/>
              </w:rPr>
              <w:t>4</w:t>
            </w:r>
            <w:r w:rsidRPr="00753130">
              <w:rPr>
                <w:rFonts w:ascii="TH SarabunPSK" w:hAnsi="TH SarabunPSK" w:cs="TH SarabunPSK"/>
                <w:sz w:val="32"/>
                <w:szCs w:val="32"/>
                <w:cs/>
              </w:rPr>
              <w:t>)</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ระยะเวลาประเมินผล</w:t>
            </w:r>
          </w:p>
        </w:tc>
        <w:tc>
          <w:tcPr>
            <w:tcW w:w="7655" w:type="dxa"/>
            <w:tcBorders>
              <w:top w:val="single" w:sz="4" w:space="0" w:color="auto"/>
              <w:left w:val="single" w:sz="4" w:space="0" w:color="auto"/>
              <w:bottom w:val="single" w:sz="4" w:space="0" w:color="auto"/>
              <w:right w:val="single" w:sz="4" w:space="0" w:color="auto"/>
            </w:tcBorders>
          </w:tcPr>
          <w:p w:rsidR="005B5715" w:rsidRDefault="005B5715" w:rsidP="0004665E">
            <w:pPr>
              <w:spacing w:after="0" w:line="240" w:lineRule="auto"/>
              <w:rPr>
                <w:rFonts w:ascii="TH SarabunPSK" w:hAnsi="TH SarabunPSK" w:cs="TH SarabunPSK"/>
                <w:sz w:val="32"/>
                <w:szCs w:val="32"/>
              </w:rPr>
            </w:pPr>
            <w:r>
              <w:rPr>
                <w:rFonts w:ascii="TH SarabunPSK" w:hAnsi="TH SarabunPSK" w:cs="TH SarabunPSK" w:hint="cs"/>
                <w:sz w:val="32"/>
                <w:szCs w:val="32"/>
                <w:cs/>
              </w:rPr>
              <w:t>ไตรมาส 1, 2, 3 และ 4</w:t>
            </w:r>
          </w:p>
          <w:p w:rsidR="00D32FA4" w:rsidRPr="009E34A0" w:rsidRDefault="005B5715" w:rsidP="005B5715">
            <w:pPr>
              <w:spacing w:after="0" w:line="240" w:lineRule="auto"/>
              <w:rPr>
                <w:rFonts w:ascii="TH SarabunPSK" w:hAnsi="TH SarabunPSK" w:cs="TH SarabunPSK"/>
                <w:sz w:val="32"/>
                <w:szCs w:val="32"/>
              </w:rPr>
            </w:pPr>
            <w:r w:rsidRPr="005B5715">
              <w:rPr>
                <w:rFonts w:ascii="TH SarabunPSK" w:hAnsi="TH SarabunPSK" w:cs="TH SarabunPSK" w:hint="cs"/>
                <w:b/>
                <w:bCs/>
                <w:sz w:val="32"/>
                <w:szCs w:val="32"/>
                <w:cs/>
              </w:rPr>
              <w:t xml:space="preserve">หมายเหตุ </w:t>
            </w:r>
            <w:r w:rsidRPr="005B5715">
              <w:rPr>
                <w:rFonts w:ascii="TH SarabunPSK" w:hAnsi="TH SarabunPSK" w:cs="TH SarabunPSK"/>
                <w:b/>
                <w:bCs/>
                <w:sz w:val="32"/>
                <w:szCs w:val="32"/>
              </w:rPr>
              <w:t>:</w:t>
            </w:r>
            <w:r>
              <w:rPr>
                <w:rFonts w:ascii="TH SarabunPSK" w:hAnsi="TH SarabunPSK" w:cs="TH SarabunPSK"/>
                <w:sz w:val="32"/>
                <w:szCs w:val="32"/>
              </w:rPr>
              <w:t xml:space="preserve"> </w:t>
            </w:r>
            <w:r w:rsidR="00D32FA4" w:rsidRPr="009E34A0">
              <w:rPr>
                <w:rFonts w:ascii="TH SarabunPSK" w:hAnsi="TH SarabunPSK" w:cs="TH SarabunPSK"/>
                <w:sz w:val="32"/>
                <w:szCs w:val="32"/>
                <w:cs/>
              </w:rPr>
              <w:t>นำข้อมูลมาวิเคราะห์ ปีละ 4 ครั้ง คือ งวดที่ 1 เดือนธันวาคม งวดที่ 2 เดือนมีนาคม งวดที่ 3 เดือนมิถุนายน งวดที่ 4 เดือนกันยายน</w:t>
            </w:r>
          </w:p>
        </w:tc>
      </w:tr>
      <w:tr w:rsidR="00D32FA4" w:rsidRPr="009E34A0" w:rsidTr="000466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33"/>
        </w:trPr>
        <w:tc>
          <w:tcPr>
            <w:tcW w:w="10349" w:type="dxa"/>
            <w:gridSpan w:val="2"/>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เกณฑ์การประเมิน :</w:t>
            </w: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ปี 2561</w:t>
            </w:r>
            <w:r w:rsidRPr="009E34A0">
              <w:rPr>
                <w:rFonts w:ascii="TH SarabunPSK" w:hAnsi="TH SarabunPSK" w:cs="TH SarabunPSK"/>
                <w:b/>
                <w:bCs/>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95"/>
              <w:gridCol w:w="2495"/>
              <w:gridCol w:w="2495"/>
              <w:gridCol w:w="2496"/>
            </w:tblGrid>
            <w:tr w:rsidR="00D32FA4" w:rsidRPr="009E34A0" w:rsidTr="0004665E">
              <w:trPr>
                <w:jc w:val="center"/>
              </w:trPr>
              <w:tc>
                <w:tcPr>
                  <w:tcW w:w="2495"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2495"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2495"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2496"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04665E">
              <w:trPr>
                <w:jc w:val="center"/>
              </w:trPr>
              <w:tc>
                <w:tcPr>
                  <w:tcW w:w="2495" w:type="dxa"/>
                </w:tcPr>
                <w:p w:rsidR="00D32FA4" w:rsidRPr="009E34A0" w:rsidRDefault="00D32FA4" w:rsidP="0004665E">
                  <w:pPr>
                    <w:spacing w:after="0" w:line="240" w:lineRule="auto"/>
                    <w:ind w:left="171"/>
                    <w:jc w:val="center"/>
                    <w:rPr>
                      <w:rFonts w:ascii="TH SarabunPSK" w:hAnsi="TH SarabunPSK" w:cs="TH SarabunPSK"/>
                      <w:sz w:val="32"/>
                      <w:szCs w:val="32"/>
                    </w:rPr>
                  </w:pPr>
                  <w:r w:rsidRPr="009E34A0">
                    <w:rPr>
                      <w:rFonts w:ascii="TH SarabunPSK" w:hAnsi="TH SarabunPSK" w:cs="TH SarabunPSK"/>
                      <w:sz w:val="32"/>
                      <w:szCs w:val="32"/>
                      <w:cs/>
                    </w:rPr>
                    <w:t xml:space="preserve">ร้อยละ </w:t>
                  </w:r>
                  <w:r w:rsidRPr="009E34A0">
                    <w:rPr>
                      <w:rFonts w:ascii="TH SarabunPSK" w:hAnsi="TH SarabunPSK" w:cs="TH SarabunPSK"/>
                      <w:sz w:val="32"/>
                      <w:szCs w:val="32"/>
                    </w:rPr>
                    <w:t>51</w:t>
                  </w:r>
                </w:p>
              </w:tc>
              <w:tc>
                <w:tcPr>
                  <w:tcW w:w="2495" w:type="dxa"/>
                </w:tcPr>
                <w:p w:rsidR="00D32FA4" w:rsidRPr="009E34A0" w:rsidRDefault="00D32FA4" w:rsidP="0004665E">
                  <w:pPr>
                    <w:pStyle w:val="ListParagraph"/>
                    <w:spacing w:after="0" w:line="240" w:lineRule="auto"/>
                    <w:ind w:left="176"/>
                    <w:jc w:val="center"/>
                    <w:rPr>
                      <w:rFonts w:ascii="TH SarabunPSK" w:hAnsi="TH SarabunPSK" w:cs="TH SarabunPSK"/>
                      <w:sz w:val="32"/>
                      <w:szCs w:val="32"/>
                    </w:rPr>
                  </w:pPr>
                  <w:r w:rsidRPr="009E34A0">
                    <w:rPr>
                      <w:rFonts w:ascii="TH SarabunPSK" w:hAnsi="TH SarabunPSK" w:cs="TH SarabunPSK"/>
                      <w:sz w:val="32"/>
                      <w:szCs w:val="32"/>
                      <w:cs/>
                    </w:rPr>
                    <w:t xml:space="preserve">ร้อยละ </w:t>
                  </w:r>
                  <w:r w:rsidRPr="009E34A0">
                    <w:rPr>
                      <w:rFonts w:ascii="TH SarabunPSK" w:hAnsi="TH SarabunPSK" w:cs="TH SarabunPSK"/>
                      <w:sz w:val="32"/>
                      <w:szCs w:val="32"/>
                    </w:rPr>
                    <w:t>52</w:t>
                  </w:r>
                </w:p>
              </w:tc>
              <w:tc>
                <w:tcPr>
                  <w:tcW w:w="2495" w:type="dxa"/>
                </w:tcPr>
                <w:p w:rsidR="00D32FA4" w:rsidRPr="009E34A0" w:rsidRDefault="00D32FA4" w:rsidP="0004665E">
                  <w:pPr>
                    <w:pStyle w:val="ListParagraph"/>
                    <w:spacing w:after="0" w:line="240" w:lineRule="auto"/>
                    <w:ind w:left="134"/>
                    <w:jc w:val="center"/>
                    <w:rPr>
                      <w:rFonts w:ascii="TH SarabunPSK" w:hAnsi="TH SarabunPSK" w:cs="TH SarabunPSK"/>
                      <w:sz w:val="32"/>
                      <w:szCs w:val="32"/>
                    </w:rPr>
                  </w:pPr>
                  <w:r w:rsidRPr="009E34A0">
                    <w:rPr>
                      <w:rFonts w:ascii="TH SarabunPSK" w:hAnsi="TH SarabunPSK" w:cs="TH SarabunPSK"/>
                      <w:sz w:val="32"/>
                      <w:szCs w:val="32"/>
                      <w:cs/>
                    </w:rPr>
                    <w:t xml:space="preserve">ร้อยละ </w:t>
                  </w:r>
                  <w:r w:rsidRPr="009E34A0">
                    <w:rPr>
                      <w:rFonts w:ascii="TH SarabunPSK" w:hAnsi="TH SarabunPSK" w:cs="TH SarabunPSK"/>
                      <w:sz w:val="32"/>
                      <w:szCs w:val="32"/>
                    </w:rPr>
                    <w:t>53</w:t>
                  </w:r>
                </w:p>
              </w:tc>
              <w:tc>
                <w:tcPr>
                  <w:tcW w:w="2496"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 xml:space="preserve">ร้อยละ </w:t>
                  </w:r>
                  <w:r w:rsidRPr="009E34A0">
                    <w:rPr>
                      <w:rFonts w:ascii="TH SarabunPSK" w:hAnsi="TH SarabunPSK" w:cs="TH SarabunPSK"/>
                      <w:sz w:val="32"/>
                      <w:szCs w:val="32"/>
                    </w:rPr>
                    <w:t>54</w:t>
                  </w:r>
                </w:p>
              </w:tc>
            </w:tr>
          </w:tbl>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 xml:space="preserve">ปี 2562 </w:t>
            </w:r>
            <w:r w:rsidRPr="009E34A0">
              <w:rPr>
                <w:rFonts w:ascii="TH SarabunPSK" w:hAnsi="TH SarabunPSK" w:cs="TH SarabunPSK"/>
                <w:b/>
                <w:bCs/>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95"/>
              <w:gridCol w:w="2495"/>
              <w:gridCol w:w="2495"/>
              <w:gridCol w:w="2496"/>
            </w:tblGrid>
            <w:tr w:rsidR="00D32FA4" w:rsidRPr="009E34A0" w:rsidTr="0004665E">
              <w:trPr>
                <w:jc w:val="center"/>
              </w:trPr>
              <w:tc>
                <w:tcPr>
                  <w:tcW w:w="2495"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2495"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2495"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2496"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04665E">
              <w:trPr>
                <w:jc w:val="center"/>
              </w:trPr>
              <w:tc>
                <w:tcPr>
                  <w:tcW w:w="2495" w:type="dxa"/>
                </w:tcPr>
                <w:p w:rsidR="00D32FA4" w:rsidRPr="009E34A0" w:rsidRDefault="00D32FA4" w:rsidP="0004665E">
                  <w:pPr>
                    <w:spacing w:after="0" w:line="240" w:lineRule="auto"/>
                    <w:ind w:left="171"/>
                    <w:jc w:val="center"/>
                    <w:rPr>
                      <w:rFonts w:ascii="TH SarabunPSK" w:hAnsi="TH SarabunPSK" w:cs="TH SarabunPSK"/>
                      <w:sz w:val="32"/>
                      <w:szCs w:val="32"/>
                    </w:rPr>
                  </w:pPr>
                  <w:r w:rsidRPr="009E34A0">
                    <w:rPr>
                      <w:rFonts w:ascii="TH SarabunPSK" w:hAnsi="TH SarabunPSK" w:cs="TH SarabunPSK"/>
                      <w:sz w:val="32"/>
                      <w:szCs w:val="32"/>
                      <w:cs/>
                    </w:rPr>
                    <w:t xml:space="preserve">ร้อยละ </w:t>
                  </w:r>
                  <w:r w:rsidRPr="009E34A0">
                    <w:rPr>
                      <w:rFonts w:ascii="TH SarabunPSK" w:hAnsi="TH SarabunPSK" w:cs="TH SarabunPSK"/>
                      <w:sz w:val="32"/>
                      <w:szCs w:val="32"/>
                    </w:rPr>
                    <w:t>54</w:t>
                  </w:r>
                </w:p>
              </w:tc>
              <w:tc>
                <w:tcPr>
                  <w:tcW w:w="2495" w:type="dxa"/>
                </w:tcPr>
                <w:p w:rsidR="00D32FA4" w:rsidRPr="009E34A0" w:rsidRDefault="00D32FA4" w:rsidP="0004665E">
                  <w:pPr>
                    <w:spacing w:after="0" w:line="240" w:lineRule="auto"/>
                    <w:ind w:left="143"/>
                    <w:jc w:val="center"/>
                    <w:rPr>
                      <w:rFonts w:ascii="TH SarabunPSK" w:hAnsi="TH SarabunPSK" w:cs="TH SarabunPSK"/>
                      <w:sz w:val="32"/>
                      <w:szCs w:val="32"/>
                    </w:rPr>
                  </w:pPr>
                  <w:r w:rsidRPr="009E34A0">
                    <w:rPr>
                      <w:rFonts w:ascii="TH SarabunPSK" w:hAnsi="TH SarabunPSK" w:cs="TH SarabunPSK"/>
                      <w:sz w:val="32"/>
                      <w:szCs w:val="32"/>
                      <w:cs/>
                    </w:rPr>
                    <w:t xml:space="preserve">ร้อยละ </w:t>
                  </w:r>
                  <w:r w:rsidRPr="009E34A0">
                    <w:rPr>
                      <w:rFonts w:ascii="TH SarabunPSK" w:hAnsi="TH SarabunPSK" w:cs="TH SarabunPSK"/>
                      <w:sz w:val="32"/>
                      <w:szCs w:val="32"/>
                    </w:rPr>
                    <w:t>55</w:t>
                  </w:r>
                </w:p>
              </w:tc>
              <w:tc>
                <w:tcPr>
                  <w:tcW w:w="2495" w:type="dxa"/>
                </w:tcPr>
                <w:p w:rsidR="00D32FA4" w:rsidRPr="009E34A0" w:rsidRDefault="00D32FA4" w:rsidP="0004665E">
                  <w:pPr>
                    <w:pStyle w:val="ListParagraph"/>
                    <w:spacing w:after="0" w:line="240" w:lineRule="auto"/>
                    <w:ind w:left="176"/>
                    <w:jc w:val="center"/>
                    <w:rPr>
                      <w:rFonts w:ascii="TH SarabunPSK" w:hAnsi="TH SarabunPSK" w:cs="TH SarabunPSK"/>
                      <w:sz w:val="32"/>
                      <w:szCs w:val="32"/>
                    </w:rPr>
                  </w:pPr>
                  <w:r w:rsidRPr="009E34A0">
                    <w:rPr>
                      <w:rFonts w:ascii="TH SarabunPSK" w:hAnsi="TH SarabunPSK" w:cs="TH SarabunPSK"/>
                      <w:sz w:val="32"/>
                      <w:szCs w:val="32"/>
                      <w:cs/>
                    </w:rPr>
                    <w:t xml:space="preserve">ร้อยละ </w:t>
                  </w:r>
                  <w:r w:rsidRPr="009E34A0">
                    <w:rPr>
                      <w:rFonts w:ascii="TH SarabunPSK" w:hAnsi="TH SarabunPSK" w:cs="TH SarabunPSK"/>
                      <w:sz w:val="32"/>
                      <w:szCs w:val="32"/>
                    </w:rPr>
                    <w:t>56</w:t>
                  </w:r>
                </w:p>
              </w:tc>
              <w:tc>
                <w:tcPr>
                  <w:tcW w:w="2496" w:type="dxa"/>
                </w:tcPr>
                <w:p w:rsidR="00D32FA4" w:rsidRPr="009E34A0" w:rsidRDefault="00D32FA4" w:rsidP="0004665E">
                  <w:pPr>
                    <w:spacing w:after="0" w:line="240" w:lineRule="auto"/>
                    <w:ind w:left="143"/>
                    <w:jc w:val="center"/>
                    <w:rPr>
                      <w:rFonts w:ascii="TH SarabunPSK" w:hAnsi="TH SarabunPSK" w:cs="TH SarabunPSK"/>
                      <w:spacing w:val="-6"/>
                      <w:sz w:val="32"/>
                      <w:szCs w:val="32"/>
                    </w:rPr>
                  </w:pPr>
                  <w:r w:rsidRPr="009E34A0">
                    <w:rPr>
                      <w:rFonts w:ascii="TH SarabunPSK" w:hAnsi="TH SarabunPSK" w:cs="TH SarabunPSK"/>
                      <w:sz w:val="32"/>
                      <w:szCs w:val="32"/>
                      <w:cs/>
                    </w:rPr>
                    <w:t xml:space="preserve">ร้อยละ </w:t>
                  </w:r>
                  <w:r w:rsidRPr="009E34A0">
                    <w:rPr>
                      <w:rFonts w:ascii="TH SarabunPSK" w:hAnsi="TH SarabunPSK" w:cs="TH SarabunPSK"/>
                      <w:spacing w:val="-6"/>
                      <w:sz w:val="32"/>
                      <w:szCs w:val="32"/>
                    </w:rPr>
                    <w:t>57</w:t>
                  </w:r>
                </w:p>
              </w:tc>
            </w:tr>
          </w:tbl>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 xml:space="preserve">ปี 2563 </w:t>
            </w:r>
            <w:r w:rsidRPr="009E34A0">
              <w:rPr>
                <w:rFonts w:ascii="TH SarabunPSK" w:hAnsi="TH SarabunPSK" w:cs="TH SarabunPSK"/>
                <w:b/>
                <w:bCs/>
                <w:sz w:val="32"/>
                <w:szCs w:val="32"/>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95"/>
              <w:gridCol w:w="2495"/>
              <w:gridCol w:w="2495"/>
              <w:gridCol w:w="2496"/>
            </w:tblGrid>
            <w:tr w:rsidR="00D32FA4" w:rsidRPr="009E34A0" w:rsidTr="0004665E">
              <w:trPr>
                <w:jc w:val="center"/>
              </w:trPr>
              <w:tc>
                <w:tcPr>
                  <w:tcW w:w="2495"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2495"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2495"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2496"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04665E">
              <w:trPr>
                <w:jc w:val="center"/>
              </w:trPr>
              <w:tc>
                <w:tcPr>
                  <w:tcW w:w="2495" w:type="dxa"/>
                </w:tcPr>
                <w:p w:rsidR="00D32FA4" w:rsidRPr="009E34A0" w:rsidRDefault="00D32FA4" w:rsidP="0004665E">
                  <w:pPr>
                    <w:spacing w:after="0" w:line="240" w:lineRule="auto"/>
                    <w:ind w:left="171"/>
                    <w:jc w:val="center"/>
                    <w:rPr>
                      <w:rFonts w:ascii="TH SarabunPSK" w:hAnsi="TH SarabunPSK" w:cs="TH SarabunPSK"/>
                      <w:spacing w:val="-6"/>
                      <w:sz w:val="32"/>
                      <w:szCs w:val="32"/>
                    </w:rPr>
                  </w:pPr>
                  <w:r w:rsidRPr="009E34A0">
                    <w:rPr>
                      <w:rFonts w:ascii="TH SarabunPSK" w:hAnsi="TH SarabunPSK" w:cs="TH SarabunPSK"/>
                      <w:sz w:val="32"/>
                      <w:szCs w:val="32"/>
                      <w:cs/>
                    </w:rPr>
                    <w:t xml:space="preserve">ร้อยละ </w:t>
                  </w:r>
                  <w:r w:rsidRPr="009E34A0">
                    <w:rPr>
                      <w:rFonts w:ascii="TH SarabunPSK" w:hAnsi="TH SarabunPSK" w:cs="TH SarabunPSK"/>
                      <w:spacing w:val="-6"/>
                      <w:sz w:val="32"/>
                      <w:szCs w:val="32"/>
                    </w:rPr>
                    <w:t>57</w:t>
                  </w:r>
                </w:p>
              </w:tc>
              <w:tc>
                <w:tcPr>
                  <w:tcW w:w="2495" w:type="dxa"/>
                </w:tcPr>
                <w:p w:rsidR="00D32FA4" w:rsidRPr="009E34A0" w:rsidRDefault="00D32FA4" w:rsidP="0004665E">
                  <w:pPr>
                    <w:spacing w:after="0" w:line="240" w:lineRule="auto"/>
                    <w:ind w:left="176"/>
                    <w:jc w:val="center"/>
                    <w:rPr>
                      <w:rFonts w:ascii="TH SarabunPSK" w:hAnsi="TH SarabunPSK" w:cs="TH SarabunPSK"/>
                      <w:spacing w:val="-6"/>
                      <w:sz w:val="32"/>
                      <w:szCs w:val="32"/>
                    </w:rPr>
                  </w:pPr>
                  <w:r w:rsidRPr="009E34A0">
                    <w:rPr>
                      <w:rFonts w:ascii="TH SarabunPSK" w:hAnsi="TH SarabunPSK" w:cs="TH SarabunPSK"/>
                      <w:sz w:val="32"/>
                      <w:szCs w:val="32"/>
                      <w:cs/>
                    </w:rPr>
                    <w:t xml:space="preserve">ร้อยละ </w:t>
                  </w:r>
                  <w:r w:rsidRPr="009E34A0">
                    <w:rPr>
                      <w:rFonts w:ascii="TH SarabunPSK" w:hAnsi="TH SarabunPSK" w:cs="TH SarabunPSK"/>
                      <w:spacing w:val="-6"/>
                      <w:sz w:val="32"/>
                      <w:szCs w:val="32"/>
                    </w:rPr>
                    <w:t>58</w:t>
                  </w:r>
                </w:p>
              </w:tc>
              <w:tc>
                <w:tcPr>
                  <w:tcW w:w="2495" w:type="dxa"/>
                </w:tcPr>
                <w:p w:rsidR="00D32FA4" w:rsidRPr="009E34A0" w:rsidRDefault="00D32FA4" w:rsidP="0004665E">
                  <w:pPr>
                    <w:spacing w:after="0" w:line="240" w:lineRule="auto"/>
                    <w:ind w:left="143"/>
                    <w:jc w:val="center"/>
                    <w:rPr>
                      <w:rFonts w:ascii="TH SarabunPSK" w:hAnsi="TH SarabunPSK" w:cs="TH SarabunPSK"/>
                      <w:spacing w:val="-4"/>
                      <w:sz w:val="32"/>
                      <w:szCs w:val="32"/>
                    </w:rPr>
                  </w:pPr>
                  <w:r w:rsidRPr="009E34A0">
                    <w:rPr>
                      <w:rFonts w:ascii="TH SarabunPSK" w:hAnsi="TH SarabunPSK" w:cs="TH SarabunPSK"/>
                      <w:sz w:val="32"/>
                      <w:szCs w:val="32"/>
                      <w:cs/>
                    </w:rPr>
                    <w:t xml:space="preserve">ร้อยละ </w:t>
                  </w:r>
                  <w:r w:rsidRPr="009E34A0">
                    <w:rPr>
                      <w:rFonts w:ascii="TH SarabunPSK" w:hAnsi="TH SarabunPSK" w:cs="TH SarabunPSK"/>
                      <w:spacing w:val="-4"/>
                      <w:sz w:val="32"/>
                      <w:szCs w:val="32"/>
                    </w:rPr>
                    <w:t>59</w:t>
                  </w:r>
                </w:p>
              </w:tc>
              <w:tc>
                <w:tcPr>
                  <w:tcW w:w="2496" w:type="dxa"/>
                </w:tcPr>
                <w:p w:rsidR="00D32FA4" w:rsidRPr="009E34A0" w:rsidRDefault="00D32FA4" w:rsidP="0004665E">
                  <w:pPr>
                    <w:spacing w:after="0" w:line="240" w:lineRule="auto"/>
                    <w:ind w:left="143"/>
                    <w:jc w:val="center"/>
                    <w:rPr>
                      <w:rFonts w:ascii="TH SarabunPSK" w:hAnsi="TH SarabunPSK" w:cs="TH SarabunPSK"/>
                      <w:sz w:val="32"/>
                      <w:szCs w:val="32"/>
                    </w:rPr>
                  </w:pPr>
                  <w:r w:rsidRPr="009E34A0">
                    <w:rPr>
                      <w:rFonts w:ascii="TH SarabunPSK" w:hAnsi="TH SarabunPSK" w:cs="TH SarabunPSK"/>
                      <w:sz w:val="32"/>
                      <w:szCs w:val="32"/>
                      <w:cs/>
                    </w:rPr>
                    <w:t xml:space="preserve">ร้อยละ </w:t>
                  </w:r>
                  <w:r w:rsidRPr="009E34A0">
                    <w:rPr>
                      <w:rFonts w:ascii="TH SarabunPSK" w:hAnsi="TH SarabunPSK" w:cs="TH SarabunPSK"/>
                      <w:sz w:val="32"/>
                      <w:szCs w:val="32"/>
                    </w:rPr>
                    <w:t>60</w:t>
                  </w:r>
                </w:p>
              </w:tc>
            </w:tr>
          </w:tbl>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 xml:space="preserve">ปี 2564 </w:t>
            </w:r>
            <w:r w:rsidRPr="009E34A0">
              <w:rPr>
                <w:rFonts w:ascii="TH SarabunPSK" w:hAnsi="TH SarabunPSK" w:cs="TH SarabunPSK"/>
                <w:b/>
                <w:bCs/>
                <w:sz w:val="32"/>
                <w:szCs w:val="32"/>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95"/>
              <w:gridCol w:w="2495"/>
              <w:gridCol w:w="2495"/>
              <w:gridCol w:w="2496"/>
            </w:tblGrid>
            <w:tr w:rsidR="00D32FA4" w:rsidRPr="009E34A0" w:rsidTr="0004665E">
              <w:trPr>
                <w:jc w:val="center"/>
              </w:trPr>
              <w:tc>
                <w:tcPr>
                  <w:tcW w:w="2495"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2495"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2495"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2496"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04665E">
              <w:trPr>
                <w:jc w:val="center"/>
              </w:trPr>
              <w:tc>
                <w:tcPr>
                  <w:tcW w:w="2495" w:type="dxa"/>
                </w:tcPr>
                <w:p w:rsidR="00D32FA4" w:rsidRPr="009E34A0" w:rsidRDefault="00D32FA4" w:rsidP="0004665E">
                  <w:pPr>
                    <w:spacing w:after="0" w:line="240" w:lineRule="auto"/>
                    <w:ind w:left="171"/>
                    <w:jc w:val="center"/>
                    <w:rPr>
                      <w:rFonts w:ascii="TH SarabunPSK" w:hAnsi="TH SarabunPSK" w:cs="TH SarabunPSK"/>
                      <w:sz w:val="32"/>
                      <w:szCs w:val="32"/>
                    </w:rPr>
                  </w:pPr>
                  <w:r w:rsidRPr="009E34A0">
                    <w:rPr>
                      <w:rFonts w:ascii="TH SarabunPSK" w:hAnsi="TH SarabunPSK" w:cs="TH SarabunPSK"/>
                      <w:sz w:val="32"/>
                      <w:szCs w:val="32"/>
                      <w:cs/>
                    </w:rPr>
                    <w:lastRenderedPageBreak/>
                    <w:t xml:space="preserve">ร้อยละ </w:t>
                  </w:r>
                  <w:r w:rsidRPr="009E34A0">
                    <w:rPr>
                      <w:rFonts w:ascii="TH SarabunPSK" w:hAnsi="TH SarabunPSK" w:cs="TH SarabunPSK"/>
                      <w:sz w:val="32"/>
                      <w:szCs w:val="32"/>
                    </w:rPr>
                    <w:t>60</w:t>
                  </w:r>
                </w:p>
              </w:tc>
              <w:tc>
                <w:tcPr>
                  <w:tcW w:w="2495" w:type="dxa"/>
                </w:tcPr>
                <w:p w:rsidR="00D32FA4" w:rsidRPr="009E34A0" w:rsidRDefault="00D32FA4" w:rsidP="0004665E">
                  <w:pPr>
                    <w:spacing w:after="0" w:line="240" w:lineRule="auto"/>
                    <w:ind w:left="143"/>
                    <w:jc w:val="center"/>
                    <w:rPr>
                      <w:rFonts w:ascii="TH SarabunPSK" w:hAnsi="TH SarabunPSK" w:cs="TH SarabunPSK"/>
                      <w:sz w:val="32"/>
                      <w:szCs w:val="32"/>
                    </w:rPr>
                  </w:pPr>
                  <w:r w:rsidRPr="009E34A0">
                    <w:rPr>
                      <w:rFonts w:ascii="TH SarabunPSK" w:hAnsi="TH SarabunPSK" w:cs="TH SarabunPSK"/>
                      <w:sz w:val="32"/>
                      <w:szCs w:val="32"/>
                      <w:cs/>
                    </w:rPr>
                    <w:t xml:space="preserve">ร้อยละ </w:t>
                  </w:r>
                  <w:r w:rsidRPr="009E34A0">
                    <w:rPr>
                      <w:rFonts w:ascii="TH SarabunPSK" w:hAnsi="TH SarabunPSK" w:cs="TH SarabunPSK"/>
                      <w:sz w:val="32"/>
                      <w:szCs w:val="32"/>
                    </w:rPr>
                    <w:t>61</w:t>
                  </w:r>
                </w:p>
              </w:tc>
              <w:tc>
                <w:tcPr>
                  <w:tcW w:w="2495" w:type="dxa"/>
                </w:tcPr>
                <w:p w:rsidR="00D32FA4" w:rsidRPr="009E34A0" w:rsidRDefault="00D32FA4" w:rsidP="0004665E">
                  <w:pPr>
                    <w:pStyle w:val="ListParagraph"/>
                    <w:spacing w:after="0" w:line="240" w:lineRule="auto"/>
                    <w:ind w:left="172"/>
                    <w:jc w:val="center"/>
                    <w:rPr>
                      <w:rFonts w:ascii="TH SarabunPSK" w:hAnsi="TH SarabunPSK" w:cs="TH SarabunPSK"/>
                      <w:sz w:val="32"/>
                      <w:szCs w:val="32"/>
                    </w:rPr>
                  </w:pPr>
                  <w:r w:rsidRPr="009E34A0">
                    <w:rPr>
                      <w:rFonts w:ascii="TH SarabunPSK" w:hAnsi="TH SarabunPSK" w:cs="TH SarabunPSK"/>
                      <w:sz w:val="32"/>
                      <w:szCs w:val="32"/>
                      <w:cs/>
                    </w:rPr>
                    <w:t xml:space="preserve">ร้อยละ </w:t>
                  </w:r>
                  <w:r w:rsidRPr="009E34A0">
                    <w:rPr>
                      <w:rFonts w:ascii="TH SarabunPSK" w:hAnsi="TH SarabunPSK" w:cs="TH SarabunPSK"/>
                      <w:sz w:val="32"/>
                      <w:szCs w:val="32"/>
                    </w:rPr>
                    <w:t>62</w:t>
                  </w:r>
                </w:p>
              </w:tc>
              <w:tc>
                <w:tcPr>
                  <w:tcW w:w="2496" w:type="dxa"/>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cs/>
                    </w:rPr>
                    <w:t xml:space="preserve">ร้อยละ </w:t>
                  </w:r>
                  <w:r w:rsidRPr="009E34A0">
                    <w:rPr>
                      <w:rFonts w:ascii="TH SarabunPSK" w:hAnsi="TH SarabunPSK" w:cs="TH SarabunPSK"/>
                      <w:sz w:val="32"/>
                      <w:szCs w:val="32"/>
                    </w:rPr>
                    <w:t>63</w:t>
                  </w:r>
                </w:p>
              </w:tc>
            </w:tr>
          </w:tbl>
          <w:p w:rsidR="00D32FA4" w:rsidRPr="009E34A0" w:rsidRDefault="00D32FA4" w:rsidP="0004665E">
            <w:pPr>
              <w:spacing w:after="0" w:line="240" w:lineRule="auto"/>
              <w:rPr>
                <w:rFonts w:ascii="TH SarabunPSK" w:hAnsi="TH SarabunPSK" w:cs="TH SarabunPSK"/>
                <w:b/>
                <w:bCs/>
                <w:sz w:val="32"/>
                <w:szCs w:val="32"/>
              </w:rPr>
            </w:pPr>
          </w:p>
        </w:tc>
      </w:tr>
      <w:tr w:rsidR="00D32FA4" w:rsidRPr="009E34A0" w:rsidTr="0004665E">
        <w:trPr>
          <w:trHeight w:val="358"/>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lastRenderedPageBreak/>
              <w:t xml:space="preserve">วิธีการประเมินผล : </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ind w:left="-14"/>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1. มีแผนงาน/โครงการ/กิจกรรมที่สอดคล้องกับเกณฑ์การประเมิน</w:t>
            </w:r>
          </w:p>
          <w:p w:rsidR="00D32FA4" w:rsidRPr="009E34A0" w:rsidRDefault="00D32FA4" w:rsidP="0004665E">
            <w:pPr>
              <w:spacing w:after="0" w:line="240" w:lineRule="auto"/>
              <w:ind w:left="-14"/>
              <w:rPr>
                <w:rFonts w:ascii="TH SarabunPSK" w:hAnsi="TH SarabunPSK" w:cs="TH SarabunPSK"/>
                <w:color w:val="000000" w:themeColor="text1"/>
                <w:spacing w:val="-4"/>
                <w:sz w:val="32"/>
                <w:szCs w:val="32"/>
              </w:rPr>
            </w:pPr>
            <w:r w:rsidRPr="009E34A0">
              <w:rPr>
                <w:rFonts w:ascii="TH SarabunPSK" w:hAnsi="TH SarabunPSK" w:cs="TH SarabunPSK"/>
                <w:color w:val="000000" w:themeColor="text1"/>
                <w:sz w:val="32"/>
                <w:szCs w:val="32"/>
                <w:cs/>
              </w:rPr>
              <w:t xml:space="preserve">2. </w:t>
            </w:r>
            <w:r w:rsidRPr="009E34A0">
              <w:rPr>
                <w:rFonts w:ascii="TH SarabunPSK" w:hAnsi="TH SarabunPSK" w:cs="TH SarabunPSK"/>
                <w:color w:val="000000" w:themeColor="text1"/>
                <w:spacing w:val="-4"/>
                <w:sz w:val="32"/>
                <w:szCs w:val="32"/>
                <w:cs/>
              </w:rPr>
              <w:t xml:space="preserve">มีการขับเคลื่อนงานมหัศจรรย์ </w:t>
            </w:r>
            <w:r w:rsidRPr="009E34A0">
              <w:rPr>
                <w:rFonts w:ascii="TH SarabunPSK" w:hAnsi="TH SarabunPSK" w:cs="TH SarabunPSK"/>
                <w:color w:val="000000" w:themeColor="text1"/>
                <w:spacing w:val="-4"/>
                <w:sz w:val="32"/>
                <w:szCs w:val="32"/>
              </w:rPr>
              <w:t>1,000</w:t>
            </w:r>
            <w:r w:rsidRPr="009E34A0">
              <w:rPr>
                <w:rFonts w:ascii="TH SarabunPSK" w:hAnsi="TH SarabunPSK" w:cs="TH SarabunPSK"/>
                <w:color w:val="000000" w:themeColor="text1"/>
                <w:spacing w:val="-4"/>
                <w:sz w:val="32"/>
                <w:szCs w:val="32"/>
                <w:cs/>
              </w:rPr>
              <w:t xml:space="preserve"> วัน และการพัฒนาตำบลส่งเสริมเด็กอายุ 0-5 ปี สูงดี</w:t>
            </w:r>
          </w:p>
          <w:p w:rsidR="00D32FA4" w:rsidRPr="009E34A0" w:rsidRDefault="00D32FA4" w:rsidP="0004665E">
            <w:pPr>
              <w:spacing w:after="0" w:line="240" w:lineRule="auto"/>
              <w:ind w:left="-14"/>
              <w:rPr>
                <w:rFonts w:ascii="TH SarabunPSK" w:hAnsi="TH SarabunPSK" w:cs="TH SarabunPSK"/>
                <w:color w:val="000000" w:themeColor="text1"/>
                <w:spacing w:val="-4"/>
                <w:sz w:val="32"/>
                <w:szCs w:val="32"/>
              </w:rPr>
            </w:pPr>
            <w:r w:rsidRPr="009E34A0">
              <w:rPr>
                <w:rFonts w:ascii="TH SarabunPSK" w:hAnsi="TH SarabunPSK" w:cs="TH SarabunPSK"/>
                <w:color w:val="000000" w:themeColor="text1"/>
                <w:spacing w:val="-4"/>
                <w:sz w:val="32"/>
                <w:szCs w:val="32"/>
                <w:cs/>
              </w:rPr>
              <w:t xml:space="preserve">    สมส่วน ฟันไม่ผุ พัฒนาการสมวัย</w:t>
            </w:r>
            <w:r w:rsidRPr="009E34A0">
              <w:rPr>
                <w:rFonts w:ascii="TH SarabunPSK" w:hAnsi="TH SarabunPSK" w:cs="TH SarabunPSK"/>
                <w:color w:val="000000" w:themeColor="text1"/>
                <w:spacing w:val="-4"/>
                <w:sz w:val="32"/>
                <w:szCs w:val="32"/>
              </w:rPr>
              <w:t xml:space="preserve"> </w:t>
            </w:r>
            <w:r w:rsidRPr="009E34A0">
              <w:rPr>
                <w:rFonts w:ascii="TH SarabunPSK" w:hAnsi="TH SarabunPSK" w:cs="TH SarabunPSK"/>
                <w:color w:val="000000" w:themeColor="text1"/>
                <w:spacing w:val="-4"/>
                <w:sz w:val="32"/>
                <w:szCs w:val="32"/>
                <w:cs/>
              </w:rPr>
              <w:t>ผ่านคณะกรรมการพัฒนาคุณภาพชีวิตและระบบ</w:t>
            </w:r>
          </w:p>
          <w:p w:rsidR="00D32FA4" w:rsidRPr="009E34A0" w:rsidRDefault="00D32FA4" w:rsidP="0004665E">
            <w:pPr>
              <w:spacing w:after="0" w:line="240" w:lineRule="auto"/>
              <w:ind w:left="-14"/>
              <w:rPr>
                <w:rFonts w:ascii="TH SarabunPSK" w:hAnsi="TH SarabunPSK" w:cs="TH SarabunPSK"/>
                <w:color w:val="000000" w:themeColor="text1"/>
                <w:sz w:val="32"/>
                <w:szCs w:val="32"/>
              </w:rPr>
            </w:pPr>
            <w:r w:rsidRPr="009E34A0">
              <w:rPr>
                <w:rFonts w:ascii="TH SarabunPSK" w:hAnsi="TH SarabunPSK" w:cs="TH SarabunPSK"/>
                <w:color w:val="000000" w:themeColor="text1"/>
                <w:spacing w:val="-4"/>
                <w:sz w:val="32"/>
                <w:szCs w:val="32"/>
                <w:cs/>
              </w:rPr>
              <w:t xml:space="preserve">    สุขภาพอำเภอ </w:t>
            </w:r>
            <w:r w:rsidRPr="009E34A0">
              <w:rPr>
                <w:rFonts w:ascii="TH SarabunPSK" w:hAnsi="TH SarabunPSK" w:cs="TH SarabunPSK"/>
                <w:color w:val="000000" w:themeColor="text1"/>
                <w:spacing w:val="-4"/>
                <w:sz w:val="32"/>
                <w:szCs w:val="32"/>
              </w:rPr>
              <w:t>(</w:t>
            </w:r>
            <w:proofErr w:type="spellStart"/>
            <w:r w:rsidRPr="009E34A0">
              <w:rPr>
                <w:rFonts w:ascii="TH SarabunPSK" w:hAnsi="TH SarabunPSK" w:cs="TH SarabunPSK"/>
                <w:color w:val="000000" w:themeColor="text1"/>
                <w:spacing w:val="-4"/>
                <w:sz w:val="32"/>
                <w:szCs w:val="32"/>
                <w:cs/>
              </w:rPr>
              <w:t>พชอ</w:t>
            </w:r>
            <w:proofErr w:type="spellEnd"/>
            <w:r w:rsidRPr="009E34A0">
              <w:rPr>
                <w:rFonts w:ascii="TH SarabunPSK" w:hAnsi="TH SarabunPSK" w:cs="TH SarabunPSK"/>
                <w:color w:val="000000" w:themeColor="text1"/>
                <w:spacing w:val="-4"/>
                <w:sz w:val="32"/>
                <w:szCs w:val="32"/>
                <w:cs/>
              </w:rPr>
              <w:t>.</w:t>
            </w:r>
            <w:r w:rsidRPr="009E34A0">
              <w:rPr>
                <w:rFonts w:ascii="TH SarabunPSK" w:hAnsi="TH SarabunPSK" w:cs="TH SarabunPSK"/>
                <w:color w:val="000000" w:themeColor="text1"/>
                <w:spacing w:val="-4"/>
                <w:sz w:val="32"/>
                <w:szCs w:val="32"/>
              </w:rPr>
              <w:t>)</w:t>
            </w:r>
          </w:p>
          <w:p w:rsidR="00D32FA4" w:rsidRPr="009E34A0" w:rsidRDefault="00D32FA4" w:rsidP="0004665E">
            <w:pPr>
              <w:spacing w:after="0" w:line="240" w:lineRule="auto"/>
              <w:ind w:left="-14"/>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rPr>
              <w:t>3.</w:t>
            </w:r>
            <w:r w:rsidRPr="009E34A0">
              <w:rPr>
                <w:rFonts w:ascii="TH SarabunPSK" w:hAnsi="TH SarabunPSK" w:cs="TH SarabunPSK"/>
                <w:color w:val="000000" w:themeColor="text1"/>
                <w:sz w:val="32"/>
                <w:szCs w:val="32"/>
                <w:cs/>
              </w:rPr>
              <w:t xml:space="preserve"> มีรายงานผลการขับเคลื่อนงานมหัศจรรย์ </w:t>
            </w:r>
            <w:r w:rsidRPr="009E34A0">
              <w:rPr>
                <w:rFonts w:ascii="TH SarabunPSK" w:hAnsi="TH SarabunPSK" w:cs="TH SarabunPSK"/>
                <w:color w:val="000000" w:themeColor="text1"/>
                <w:sz w:val="32"/>
                <w:szCs w:val="32"/>
              </w:rPr>
              <w:t>1,000</w:t>
            </w:r>
            <w:r w:rsidRPr="009E34A0">
              <w:rPr>
                <w:rFonts w:ascii="TH SarabunPSK" w:hAnsi="TH SarabunPSK" w:cs="TH SarabunPSK"/>
                <w:color w:val="000000" w:themeColor="text1"/>
                <w:sz w:val="32"/>
                <w:szCs w:val="32"/>
                <w:cs/>
              </w:rPr>
              <w:t xml:space="preserve"> วัน และการพัฒนาตำบลส่งเสริมเด็ก</w:t>
            </w:r>
          </w:p>
          <w:p w:rsidR="00D32FA4" w:rsidRPr="009E34A0" w:rsidRDefault="00D32FA4" w:rsidP="0004665E">
            <w:pPr>
              <w:spacing w:after="0" w:line="240" w:lineRule="auto"/>
              <w:ind w:left="-14"/>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 xml:space="preserve">   อายุ 0-5 ปี สูงดีสมส่วน ฟันไม่ผุ พัฒนาการสมวัย พร้อมข้อเสนอแนะของสำนักงาน</w:t>
            </w:r>
          </w:p>
          <w:p w:rsidR="00D32FA4" w:rsidRPr="009E34A0" w:rsidRDefault="00D32FA4" w:rsidP="0004665E">
            <w:pPr>
              <w:spacing w:after="0" w:line="240" w:lineRule="auto"/>
              <w:ind w:left="-14"/>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 xml:space="preserve">   สาธารณสุขอำเภอ และสำนักงานสาธารณสุขจังหวัด</w:t>
            </w:r>
          </w:p>
          <w:p w:rsidR="00D32FA4" w:rsidRPr="009E34A0" w:rsidRDefault="00D32FA4" w:rsidP="0004665E">
            <w:pPr>
              <w:spacing w:after="0" w:line="240" w:lineRule="auto"/>
              <w:ind w:left="-14"/>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rPr>
              <w:t>4</w:t>
            </w:r>
            <w:r w:rsidRPr="009E34A0">
              <w:rPr>
                <w:rFonts w:ascii="TH SarabunPSK" w:hAnsi="TH SarabunPSK" w:cs="TH SarabunPSK"/>
                <w:color w:val="000000" w:themeColor="text1"/>
                <w:sz w:val="32"/>
                <w:szCs w:val="32"/>
                <w:cs/>
              </w:rPr>
              <w:t>. เปรียบเทียบผลการดำเนินงานกับค่าเป้าหมาย</w:t>
            </w:r>
          </w:p>
        </w:tc>
      </w:tr>
      <w:tr w:rsidR="00D32FA4" w:rsidRPr="009E34A0" w:rsidTr="0004665E">
        <w:trPr>
          <w:trHeight w:val="358"/>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color w:val="000000" w:themeColor="text1"/>
                <w:sz w:val="32"/>
                <w:szCs w:val="32"/>
                <w:cs/>
              </w:rPr>
            </w:pPr>
            <w:r w:rsidRPr="009E34A0">
              <w:rPr>
                <w:rFonts w:ascii="TH SarabunPSK" w:hAnsi="TH SarabunPSK" w:cs="TH SarabunPSK"/>
                <w:b/>
                <w:bCs/>
                <w:color w:val="000000" w:themeColor="text1"/>
                <w:sz w:val="32"/>
                <w:szCs w:val="32"/>
                <w:cs/>
              </w:rPr>
              <w:t xml:space="preserve">เอกสารสนับสนุน : </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pStyle w:val="ListParagraph"/>
              <w:spacing w:after="0" w:line="240" w:lineRule="auto"/>
              <w:ind w:left="0"/>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1. หนังสือแนวทางการดำเนินงานส่งเสริมสุขภาพด้านโภชนาการในคลินิกฝากครรภ์</w:t>
            </w:r>
          </w:p>
          <w:p w:rsidR="00D32FA4" w:rsidRPr="009E34A0" w:rsidRDefault="00D32FA4" w:rsidP="0004665E">
            <w:pPr>
              <w:pStyle w:val="ListParagraph"/>
              <w:spacing w:after="0" w:line="240" w:lineRule="auto"/>
              <w:ind w:left="0"/>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2. หนังสือแนวทางการดำเนินงานส่งเสริมสุขภาพด้านโภชนาการในคลินิกสุขภาพเด็กดี</w:t>
            </w:r>
          </w:p>
          <w:p w:rsidR="00D32FA4" w:rsidRPr="009E34A0" w:rsidRDefault="00D32FA4" w:rsidP="0004665E">
            <w:pPr>
              <w:pStyle w:val="ListParagraph"/>
              <w:spacing w:after="0" w:line="240" w:lineRule="auto"/>
              <w:ind w:left="0"/>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 xml:space="preserve">3. หนังสือแนวทางการดำเนินงานตำบลส่งเสริมเด็กอายุ 0-5 ปี สูงดีสมส่วนฟันไม่ผุ </w:t>
            </w:r>
          </w:p>
          <w:p w:rsidR="00D32FA4" w:rsidRPr="005B5715" w:rsidRDefault="00D32FA4" w:rsidP="0004665E">
            <w:pPr>
              <w:pStyle w:val="ListParagraph"/>
              <w:spacing w:after="0" w:line="240" w:lineRule="auto"/>
              <w:ind w:left="0"/>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 xml:space="preserve">   </w:t>
            </w:r>
            <w:r w:rsidRPr="005B5715">
              <w:rPr>
                <w:rFonts w:ascii="TH SarabunPSK" w:hAnsi="TH SarabunPSK" w:cs="TH SarabunPSK"/>
                <w:color w:val="000000" w:themeColor="text1"/>
                <w:sz w:val="32"/>
                <w:szCs w:val="32"/>
                <w:cs/>
              </w:rPr>
              <w:t>พัฒนาการสมวัยและแนวทางการดำเนินงานจัดบริการส่งเสริมสุขภาพอนามัยสตรีและ</w:t>
            </w:r>
          </w:p>
          <w:p w:rsidR="00D32FA4" w:rsidRPr="005B5715" w:rsidRDefault="00D32FA4" w:rsidP="0004665E">
            <w:pPr>
              <w:pStyle w:val="ListParagraph"/>
              <w:spacing w:after="0" w:line="240" w:lineRule="auto"/>
              <w:ind w:left="0"/>
              <w:rPr>
                <w:rFonts w:ascii="TH SarabunPSK" w:hAnsi="TH SarabunPSK" w:cs="TH SarabunPSK"/>
                <w:color w:val="000000" w:themeColor="text1"/>
                <w:sz w:val="32"/>
                <w:szCs w:val="32"/>
              </w:rPr>
            </w:pPr>
            <w:r w:rsidRPr="005B5715">
              <w:rPr>
                <w:rFonts w:ascii="TH SarabunPSK" w:hAnsi="TH SarabunPSK" w:cs="TH SarabunPSK"/>
                <w:color w:val="000000" w:themeColor="text1"/>
                <w:sz w:val="32"/>
                <w:szCs w:val="32"/>
                <w:cs/>
              </w:rPr>
              <w:t xml:space="preserve">   เด็กปฐมวัยด้านโภชนาการและสุขภาพช่องปากในเครือข่ายบริการปฐมภูมิ (</w:t>
            </w:r>
            <w:r w:rsidRPr="005B5715">
              <w:rPr>
                <w:rFonts w:ascii="TH SarabunPSK" w:hAnsi="TH SarabunPSK" w:cs="TH SarabunPSK"/>
                <w:color w:val="000000" w:themeColor="text1"/>
                <w:sz w:val="32"/>
                <w:szCs w:val="32"/>
              </w:rPr>
              <w:t xml:space="preserve">Primary </w:t>
            </w:r>
          </w:p>
          <w:p w:rsidR="00D32FA4" w:rsidRPr="009E34A0" w:rsidRDefault="00D32FA4" w:rsidP="0004665E">
            <w:pPr>
              <w:pStyle w:val="ListParagraph"/>
              <w:spacing w:after="0" w:line="240" w:lineRule="auto"/>
              <w:ind w:left="0"/>
              <w:rPr>
                <w:rFonts w:ascii="TH SarabunPSK" w:hAnsi="TH SarabunPSK" w:cs="TH SarabunPSK"/>
                <w:color w:val="000000" w:themeColor="text1"/>
                <w:sz w:val="32"/>
                <w:szCs w:val="32"/>
              </w:rPr>
            </w:pPr>
            <w:r w:rsidRPr="005B5715">
              <w:rPr>
                <w:rFonts w:ascii="TH SarabunPSK" w:hAnsi="TH SarabunPSK" w:cs="TH SarabunPSK"/>
                <w:color w:val="000000" w:themeColor="text1"/>
                <w:sz w:val="32"/>
                <w:szCs w:val="32"/>
                <w:cs/>
              </w:rPr>
              <w:t xml:space="preserve">   </w:t>
            </w:r>
            <w:r w:rsidRPr="005B5715">
              <w:rPr>
                <w:rFonts w:ascii="TH SarabunPSK" w:hAnsi="TH SarabunPSK" w:cs="TH SarabunPSK"/>
                <w:color w:val="000000" w:themeColor="text1"/>
                <w:sz w:val="32"/>
                <w:szCs w:val="32"/>
              </w:rPr>
              <w:t>Care Cluster</w:t>
            </w:r>
            <w:r w:rsidRPr="005B5715">
              <w:rPr>
                <w:rFonts w:ascii="TH SarabunPSK" w:hAnsi="TH SarabunPSK" w:cs="TH SarabunPSK"/>
                <w:color w:val="000000" w:themeColor="text1"/>
                <w:sz w:val="32"/>
                <w:szCs w:val="32"/>
                <w:cs/>
              </w:rPr>
              <w:t xml:space="preserve"> </w:t>
            </w:r>
            <w:r w:rsidRPr="005B5715">
              <w:rPr>
                <w:rFonts w:ascii="TH SarabunPSK" w:hAnsi="TH SarabunPSK" w:cs="TH SarabunPSK"/>
                <w:color w:val="000000" w:themeColor="text1"/>
                <w:sz w:val="32"/>
                <w:szCs w:val="32"/>
              </w:rPr>
              <w:t>: PCC</w:t>
            </w:r>
            <w:r w:rsidRPr="005B5715">
              <w:rPr>
                <w:rFonts w:ascii="TH SarabunPSK" w:hAnsi="TH SarabunPSK" w:cs="TH SarabunPSK"/>
                <w:color w:val="000000" w:themeColor="text1"/>
                <w:sz w:val="32"/>
                <w:szCs w:val="32"/>
                <w:cs/>
              </w:rPr>
              <w:t>)</w:t>
            </w:r>
          </w:p>
          <w:p w:rsidR="00D32FA4" w:rsidRPr="009E34A0" w:rsidRDefault="00D32FA4" w:rsidP="0004665E">
            <w:pPr>
              <w:spacing w:after="0" w:line="240" w:lineRule="auto"/>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rPr>
              <w:t xml:space="preserve">4. </w:t>
            </w:r>
            <w:r w:rsidRPr="009E34A0">
              <w:rPr>
                <w:rFonts w:ascii="TH SarabunPSK" w:hAnsi="TH SarabunPSK" w:cs="TH SarabunPSK"/>
                <w:color w:val="000000" w:themeColor="text1"/>
                <w:sz w:val="32"/>
                <w:szCs w:val="32"/>
                <w:cs/>
              </w:rPr>
              <w:t>ชุดกิจกรรมพื้นฐานด้านโภชนาการสตรีและเด็กปฐมวัย</w:t>
            </w:r>
          </w:p>
          <w:p w:rsidR="00D32FA4" w:rsidRPr="009E34A0" w:rsidRDefault="00D32FA4" w:rsidP="0004665E">
            <w:pPr>
              <w:spacing w:after="0" w:line="240" w:lineRule="auto"/>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rPr>
              <w:t xml:space="preserve">5. </w:t>
            </w:r>
            <w:proofErr w:type="spellStart"/>
            <w:r w:rsidRPr="009E34A0">
              <w:rPr>
                <w:rFonts w:ascii="TH SarabunPSK" w:hAnsi="TH SarabunPSK" w:cs="TH SarabunPSK"/>
                <w:color w:val="000000" w:themeColor="text1"/>
                <w:sz w:val="32"/>
                <w:szCs w:val="32"/>
              </w:rPr>
              <w:t>infographic</w:t>
            </w:r>
            <w:proofErr w:type="spellEnd"/>
            <w:r w:rsidRPr="009E34A0">
              <w:rPr>
                <w:rFonts w:ascii="TH SarabunPSK" w:hAnsi="TH SarabunPSK" w:cs="TH SarabunPSK"/>
                <w:color w:val="000000" w:themeColor="text1"/>
                <w:sz w:val="32"/>
                <w:szCs w:val="32"/>
                <w:cs/>
              </w:rPr>
              <w:t xml:space="preserve"> โภชนาการสตรีและเด็กปฐมวัย </w:t>
            </w:r>
            <w:r w:rsidRPr="009E34A0">
              <w:rPr>
                <w:rFonts w:ascii="TH SarabunPSK" w:hAnsi="TH SarabunPSK" w:cs="TH SarabunPSK"/>
                <w:color w:val="000000" w:themeColor="text1"/>
                <w:sz w:val="32"/>
                <w:szCs w:val="32"/>
              </w:rPr>
              <w:t>8</w:t>
            </w:r>
            <w:r w:rsidRPr="009E34A0">
              <w:rPr>
                <w:rFonts w:ascii="TH SarabunPSK" w:hAnsi="TH SarabunPSK" w:cs="TH SarabunPSK"/>
                <w:color w:val="000000" w:themeColor="text1"/>
                <w:sz w:val="32"/>
                <w:szCs w:val="32"/>
                <w:cs/>
              </w:rPr>
              <w:t xml:space="preserve"> เรื่อง</w:t>
            </w:r>
          </w:p>
          <w:p w:rsidR="00D32FA4" w:rsidRPr="009E34A0" w:rsidRDefault="00D32FA4" w:rsidP="0004665E">
            <w:pPr>
              <w:spacing w:after="0" w:line="240" w:lineRule="auto"/>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rPr>
              <w:t xml:space="preserve">6. Motion graphic </w:t>
            </w:r>
            <w:r w:rsidRPr="009E34A0">
              <w:rPr>
                <w:rFonts w:ascii="TH SarabunPSK" w:hAnsi="TH SarabunPSK" w:cs="TH SarabunPSK"/>
                <w:color w:val="000000" w:themeColor="text1"/>
                <w:sz w:val="32"/>
                <w:szCs w:val="32"/>
                <w:cs/>
              </w:rPr>
              <w:t xml:space="preserve">โภชนาการสตรีและเด็กปฐมวัย </w:t>
            </w:r>
            <w:r w:rsidRPr="009E34A0">
              <w:rPr>
                <w:rFonts w:ascii="TH SarabunPSK" w:hAnsi="TH SarabunPSK" w:cs="TH SarabunPSK"/>
                <w:color w:val="000000" w:themeColor="text1"/>
                <w:sz w:val="32"/>
                <w:szCs w:val="32"/>
              </w:rPr>
              <w:t>8</w:t>
            </w:r>
            <w:r w:rsidRPr="009E34A0">
              <w:rPr>
                <w:rFonts w:ascii="TH SarabunPSK" w:hAnsi="TH SarabunPSK" w:cs="TH SarabunPSK"/>
                <w:color w:val="000000" w:themeColor="text1"/>
                <w:sz w:val="32"/>
                <w:szCs w:val="32"/>
                <w:cs/>
              </w:rPr>
              <w:t xml:space="preserve"> เรื่อง</w:t>
            </w:r>
          </w:p>
        </w:tc>
      </w:tr>
      <w:tr w:rsidR="00D32FA4" w:rsidRPr="009E34A0" w:rsidTr="0004665E">
        <w:trPr>
          <w:trHeight w:val="1069"/>
        </w:trPr>
        <w:tc>
          <w:tcPr>
            <w:tcW w:w="10349" w:type="dxa"/>
            <w:gridSpan w:val="2"/>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t>รายละเอียดข้อมูลพื้นฐาน</w:t>
            </w:r>
          </w:p>
          <w:tbl>
            <w:tblPr>
              <w:tblW w:w="95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59"/>
              <w:gridCol w:w="1843"/>
              <w:gridCol w:w="1134"/>
              <w:gridCol w:w="1701"/>
              <w:gridCol w:w="1559"/>
              <w:gridCol w:w="1559"/>
            </w:tblGrid>
            <w:tr w:rsidR="00D32FA4" w:rsidRPr="009E34A0" w:rsidTr="0004665E">
              <w:trPr>
                <w:jc w:val="center"/>
              </w:trPr>
              <w:tc>
                <w:tcPr>
                  <w:tcW w:w="1759" w:type="dxa"/>
                  <w:vMerge w:val="restart"/>
                </w:tcPr>
                <w:p w:rsidR="00D32FA4" w:rsidRPr="009E34A0" w:rsidRDefault="00D32FA4" w:rsidP="0004665E">
                  <w:pPr>
                    <w:spacing w:after="0" w:line="240" w:lineRule="auto"/>
                    <w:jc w:val="center"/>
                    <w:rPr>
                      <w:rFonts w:ascii="TH SarabunPSK" w:hAnsi="TH SarabunPSK" w:cs="TH SarabunPSK"/>
                      <w:b/>
                      <w:bCs/>
                      <w:color w:val="000000" w:themeColor="text1"/>
                      <w:sz w:val="32"/>
                      <w:szCs w:val="32"/>
                    </w:rPr>
                  </w:pPr>
                </w:p>
              </w:tc>
              <w:tc>
                <w:tcPr>
                  <w:tcW w:w="1843" w:type="dxa"/>
                  <w:vMerge w:val="restart"/>
                </w:tcPr>
                <w:p w:rsidR="00D32FA4" w:rsidRPr="009E34A0" w:rsidRDefault="00D32FA4" w:rsidP="0004665E">
                  <w:pPr>
                    <w:spacing w:after="0" w:line="240" w:lineRule="auto"/>
                    <w:jc w:val="center"/>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rPr>
                    <w:t>Baseline data</w:t>
                  </w:r>
                </w:p>
              </w:tc>
              <w:tc>
                <w:tcPr>
                  <w:tcW w:w="1134" w:type="dxa"/>
                  <w:vMerge w:val="restart"/>
                </w:tcPr>
                <w:p w:rsidR="00D32FA4" w:rsidRPr="009E34A0" w:rsidRDefault="00D32FA4" w:rsidP="0004665E">
                  <w:pPr>
                    <w:spacing w:after="0" w:line="240" w:lineRule="auto"/>
                    <w:jc w:val="center"/>
                    <w:rPr>
                      <w:rFonts w:ascii="TH SarabunPSK" w:hAnsi="TH SarabunPSK" w:cs="TH SarabunPSK"/>
                      <w:b/>
                      <w:bCs/>
                      <w:color w:val="000000" w:themeColor="text1"/>
                      <w:sz w:val="32"/>
                      <w:szCs w:val="32"/>
                      <w:cs/>
                    </w:rPr>
                  </w:pPr>
                  <w:r w:rsidRPr="009E34A0">
                    <w:rPr>
                      <w:rFonts w:ascii="TH SarabunPSK" w:hAnsi="TH SarabunPSK" w:cs="TH SarabunPSK"/>
                      <w:b/>
                      <w:bCs/>
                      <w:color w:val="000000" w:themeColor="text1"/>
                      <w:sz w:val="32"/>
                      <w:szCs w:val="32"/>
                      <w:cs/>
                    </w:rPr>
                    <w:t>หน่วยวัด</w:t>
                  </w:r>
                </w:p>
              </w:tc>
              <w:tc>
                <w:tcPr>
                  <w:tcW w:w="4819" w:type="dxa"/>
                  <w:gridSpan w:val="3"/>
                </w:tcPr>
                <w:p w:rsidR="00D32FA4" w:rsidRPr="009E34A0" w:rsidRDefault="00D32FA4" w:rsidP="0004665E">
                  <w:pPr>
                    <w:spacing w:after="0" w:line="240" w:lineRule="auto"/>
                    <w:jc w:val="center"/>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t>ผลการดำเนินงานในรอบปีงบประมาณ พ.ศ.</w:t>
                  </w:r>
                </w:p>
              </w:tc>
            </w:tr>
            <w:tr w:rsidR="00D32FA4" w:rsidRPr="009E34A0" w:rsidTr="0004665E">
              <w:trPr>
                <w:jc w:val="center"/>
              </w:trPr>
              <w:tc>
                <w:tcPr>
                  <w:tcW w:w="1759" w:type="dxa"/>
                  <w:vMerge/>
                </w:tcPr>
                <w:p w:rsidR="00D32FA4" w:rsidRPr="009E34A0" w:rsidRDefault="00D32FA4" w:rsidP="0004665E">
                  <w:pPr>
                    <w:spacing w:after="0" w:line="240" w:lineRule="auto"/>
                    <w:jc w:val="center"/>
                    <w:rPr>
                      <w:rFonts w:ascii="TH SarabunPSK" w:hAnsi="TH SarabunPSK" w:cs="TH SarabunPSK"/>
                      <w:b/>
                      <w:bCs/>
                      <w:color w:val="000000" w:themeColor="text1"/>
                      <w:sz w:val="32"/>
                      <w:szCs w:val="32"/>
                    </w:rPr>
                  </w:pPr>
                </w:p>
              </w:tc>
              <w:tc>
                <w:tcPr>
                  <w:tcW w:w="1843" w:type="dxa"/>
                  <w:vMerge/>
                </w:tcPr>
                <w:p w:rsidR="00D32FA4" w:rsidRPr="009E34A0" w:rsidRDefault="00D32FA4" w:rsidP="0004665E">
                  <w:pPr>
                    <w:spacing w:after="0" w:line="240" w:lineRule="auto"/>
                    <w:jc w:val="center"/>
                    <w:rPr>
                      <w:rFonts w:ascii="TH SarabunPSK" w:hAnsi="TH SarabunPSK" w:cs="TH SarabunPSK"/>
                      <w:b/>
                      <w:bCs/>
                      <w:color w:val="000000" w:themeColor="text1"/>
                      <w:sz w:val="32"/>
                      <w:szCs w:val="32"/>
                    </w:rPr>
                  </w:pPr>
                </w:p>
              </w:tc>
              <w:tc>
                <w:tcPr>
                  <w:tcW w:w="1134" w:type="dxa"/>
                  <w:vMerge/>
                </w:tcPr>
                <w:p w:rsidR="00D32FA4" w:rsidRPr="009E34A0" w:rsidRDefault="00D32FA4" w:rsidP="0004665E">
                  <w:pPr>
                    <w:spacing w:after="0" w:line="240" w:lineRule="auto"/>
                    <w:jc w:val="center"/>
                    <w:rPr>
                      <w:rFonts w:ascii="TH SarabunPSK" w:hAnsi="TH SarabunPSK" w:cs="TH SarabunPSK"/>
                      <w:b/>
                      <w:bCs/>
                      <w:color w:val="000000" w:themeColor="text1"/>
                      <w:sz w:val="32"/>
                      <w:szCs w:val="32"/>
                    </w:rPr>
                  </w:pPr>
                </w:p>
              </w:tc>
              <w:tc>
                <w:tcPr>
                  <w:tcW w:w="1701" w:type="dxa"/>
                </w:tcPr>
                <w:p w:rsidR="00D32FA4" w:rsidRPr="009E34A0" w:rsidRDefault="00D32FA4" w:rsidP="0004665E">
                  <w:pPr>
                    <w:spacing w:after="0" w:line="240" w:lineRule="auto"/>
                    <w:jc w:val="center"/>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t>2557</w:t>
                  </w:r>
                </w:p>
              </w:tc>
              <w:tc>
                <w:tcPr>
                  <w:tcW w:w="1559" w:type="dxa"/>
                </w:tcPr>
                <w:p w:rsidR="00D32FA4" w:rsidRPr="009E34A0" w:rsidRDefault="00D32FA4" w:rsidP="0004665E">
                  <w:pPr>
                    <w:spacing w:after="0" w:line="240" w:lineRule="auto"/>
                    <w:jc w:val="center"/>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t>2558</w:t>
                  </w:r>
                </w:p>
              </w:tc>
              <w:tc>
                <w:tcPr>
                  <w:tcW w:w="1559" w:type="dxa"/>
                </w:tcPr>
                <w:p w:rsidR="00D32FA4" w:rsidRPr="009E34A0" w:rsidRDefault="00D32FA4" w:rsidP="0004665E">
                  <w:pPr>
                    <w:spacing w:after="0" w:line="240" w:lineRule="auto"/>
                    <w:jc w:val="center"/>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t>2559</w:t>
                  </w:r>
                </w:p>
              </w:tc>
            </w:tr>
            <w:tr w:rsidR="00D32FA4" w:rsidRPr="009E34A0" w:rsidTr="0004665E">
              <w:trPr>
                <w:jc w:val="center"/>
              </w:trPr>
              <w:tc>
                <w:tcPr>
                  <w:tcW w:w="1759" w:type="dxa"/>
                </w:tcPr>
                <w:p w:rsidR="00D32FA4" w:rsidRPr="009E34A0" w:rsidRDefault="00D32FA4" w:rsidP="0004665E">
                  <w:pPr>
                    <w:spacing w:after="0"/>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 xml:space="preserve">เด็กอายุ 0-5 ปี </w:t>
                  </w:r>
                </w:p>
                <w:p w:rsidR="00D32FA4" w:rsidRPr="009E34A0" w:rsidRDefault="00D32FA4" w:rsidP="0004665E">
                  <w:pPr>
                    <w:spacing w:after="0"/>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สูงดีสมส่วน</w:t>
                  </w:r>
                </w:p>
              </w:tc>
              <w:tc>
                <w:tcPr>
                  <w:tcW w:w="1843" w:type="dxa"/>
                </w:tcPr>
                <w:p w:rsidR="00D32FA4" w:rsidRPr="009E34A0" w:rsidRDefault="00D32FA4" w:rsidP="0004665E">
                  <w:pPr>
                    <w:tabs>
                      <w:tab w:val="left" w:pos="1260"/>
                      <w:tab w:val="left" w:pos="8460"/>
                    </w:tabs>
                    <w:spacing w:after="0" w:line="240" w:lineRule="auto"/>
                    <w:jc w:val="center"/>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rPr>
                    <w:t>46.3*</w:t>
                  </w:r>
                </w:p>
              </w:tc>
              <w:tc>
                <w:tcPr>
                  <w:tcW w:w="1134" w:type="dxa"/>
                </w:tcPr>
                <w:p w:rsidR="00D32FA4" w:rsidRPr="009E34A0" w:rsidRDefault="00D32FA4" w:rsidP="0004665E">
                  <w:pPr>
                    <w:spacing w:after="0" w:line="240" w:lineRule="auto"/>
                    <w:jc w:val="center"/>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ร้อยละ</w:t>
                  </w:r>
                </w:p>
              </w:tc>
              <w:tc>
                <w:tcPr>
                  <w:tcW w:w="1701" w:type="dxa"/>
                </w:tcPr>
                <w:p w:rsidR="00D32FA4" w:rsidRPr="009E34A0" w:rsidRDefault="00D32FA4" w:rsidP="0004665E">
                  <w:pPr>
                    <w:spacing w:after="0" w:line="240" w:lineRule="auto"/>
                    <w:jc w:val="center"/>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rPr>
                    <w:t>-</w:t>
                  </w:r>
                </w:p>
              </w:tc>
              <w:tc>
                <w:tcPr>
                  <w:tcW w:w="1559" w:type="dxa"/>
                </w:tcPr>
                <w:p w:rsidR="00D32FA4" w:rsidRPr="009E34A0" w:rsidRDefault="00D32FA4" w:rsidP="0004665E">
                  <w:pPr>
                    <w:spacing w:after="0" w:line="240" w:lineRule="auto"/>
                    <w:jc w:val="center"/>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46.3</w:t>
                  </w:r>
                </w:p>
              </w:tc>
              <w:tc>
                <w:tcPr>
                  <w:tcW w:w="1559" w:type="dxa"/>
                </w:tcPr>
                <w:p w:rsidR="00D32FA4" w:rsidRPr="009E34A0" w:rsidRDefault="00D32FA4" w:rsidP="0004665E">
                  <w:pPr>
                    <w:spacing w:after="0" w:line="240" w:lineRule="auto"/>
                    <w:jc w:val="center"/>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rPr>
                    <w:t>47.4</w:t>
                  </w:r>
                </w:p>
              </w:tc>
            </w:tr>
            <w:tr w:rsidR="00D32FA4" w:rsidRPr="009E34A0" w:rsidTr="0004665E">
              <w:trPr>
                <w:jc w:val="center"/>
              </w:trPr>
              <w:tc>
                <w:tcPr>
                  <w:tcW w:w="1759" w:type="dxa"/>
                </w:tcPr>
                <w:p w:rsidR="00D32FA4" w:rsidRPr="009E34A0" w:rsidRDefault="00D32FA4" w:rsidP="0004665E">
                  <w:pPr>
                    <w:spacing w:after="0"/>
                    <w:rPr>
                      <w:rFonts w:ascii="TH SarabunPSK" w:hAnsi="TH SarabunPSK" w:cs="TH SarabunPSK"/>
                      <w:color w:val="000000" w:themeColor="text1"/>
                      <w:sz w:val="32"/>
                      <w:szCs w:val="32"/>
                      <w:cs/>
                    </w:rPr>
                  </w:pPr>
                  <w:r w:rsidRPr="009E34A0">
                    <w:rPr>
                      <w:rFonts w:ascii="TH SarabunPSK" w:hAnsi="TH SarabunPSK" w:cs="TH SarabunPSK"/>
                      <w:color w:val="000000" w:themeColor="text1"/>
                      <w:sz w:val="32"/>
                      <w:szCs w:val="32"/>
                      <w:cs/>
                    </w:rPr>
                    <w:t>ส่วนสูงเฉลี่ยที่อายุ 5 ปี</w:t>
                  </w:r>
                </w:p>
              </w:tc>
              <w:tc>
                <w:tcPr>
                  <w:tcW w:w="1843" w:type="dxa"/>
                </w:tcPr>
                <w:p w:rsidR="00D32FA4" w:rsidRPr="009E34A0" w:rsidRDefault="00D32FA4" w:rsidP="0004665E">
                  <w:pPr>
                    <w:tabs>
                      <w:tab w:val="left" w:pos="1260"/>
                      <w:tab w:val="left" w:pos="8460"/>
                    </w:tabs>
                    <w:spacing w:after="0" w:line="240" w:lineRule="auto"/>
                    <w:jc w:val="center"/>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 xml:space="preserve">ชาย </w:t>
                  </w:r>
                  <w:r w:rsidRPr="009E34A0">
                    <w:rPr>
                      <w:rFonts w:ascii="TH SarabunPSK" w:hAnsi="TH SarabunPSK" w:cs="TH SarabunPSK"/>
                      <w:color w:val="000000" w:themeColor="text1"/>
                      <w:sz w:val="32"/>
                      <w:szCs w:val="32"/>
                    </w:rPr>
                    <w:t>=</w:t>
                  </w:r>
                  <w:r w:rsidRPr="009E34A0">
                    <w:rPr>
                      <w:rFonts w:ascii="TH SarabunPSK" w:hAnsi="TH SarabunPSK" w:cs="TH SarabunPSK"/>
                      <w:color w:val="000000" w:themeColor="text1"/>
                      <w:sz w:val="32"/>
                      <w:szCs w:val="32"/>
                      <w:cs/>
                    </w:rPr>
                    <w:t xml:space="preserve"> </w:t>
                  </w:r>
                  <w:r w:rsidRPr="009E34A0">
                    <w:rPr>
                      <w:rFonts w:ascii="TH SarabunPSK" w:hAnsi="TH SarabunPSK" w:cs="TH SarabunPSK"/>
                      <w:color w:val="000000" w:themeColor="text1"/>
                      <w:sz w:val="32"/>
                      <w:szCs w:val="32"/>
                    </w:rPr>
                    <w:t>111**</w:t>
                  </w:r>
                </w:p>
                <w:p w:rsidR="00D32FA4" w:rsidRPr="009E34A0" w:rsidRDefault="00D32FA4" w:rsidP="0004665E">
                  <w:pPr>
                    <w:tabs>
                      <w:tab w:val="left" w:pos="1260"/>
                      <w:tab w:val="left" w:pos="8460"/>
                    </w:tabs>
                    <w:spacing w:after="0" w:line="240" w:lineRule="auto"/>
                    <w:jc w:val="center"/>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หญิง</w:t>
                  </w:r>
                  <w:r w:rsidRPr="009E34A0">
                    <w:rPr>
                      <w:rFonts w:ascii="TH SarabunPSK" w:hAnsi="TH SarabunPSK" w:cs="TH SarabunPSK"/>
                      <w:color w:val="000000" w:themeColor="text1"/>
                      <w:sz w:val="32"/>
                      <w:szCs w:val="32"/>
                    </w:rPr>
                    <w:t>=109**</w:t>
                  </w:r>
                </w:p>
              </w:tc>
              <w:tc>
                <w:tcPr>
                  <w:tcW w:w="1134" w:type="dxa"/>
                </w:tcPr>
                <w:p w:rsidR="00D32FA4" w:rsidRPr="009E34A0" w:rsidRDefault="00D32FA4" w:rsidP="0004665E">
                  <w:pPr>
                    <w:spacing w:after="0" w:line="240" w:lineRule="auto"/>
                    <w:jc w:val="center"/>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เซนติเมตร</w:t>
                  </w:r>
                </w:p>
                <w:p w:rsidR="00D32FA4" w:rsidRPr="009E34A0" w:rsidRDefault="00D32FA4" w:rsidP="0004665E">
                  <w:pPr>
                    <w:spacing w:after="0" w:line="240" w:lineRule="auto"/>
                    <w:jc w:val="center"/>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เซนติเมตร</w:t>
                  </w:r>
                </w:p>
              </w:tc>
              <w:tc>
                <w:tcPr>
                  <w:tcW w:w="1701" w:type="dxa"/>
                </w:tcPr>
                <w:p w:rsidR="00D32FA4" w:rsidRPr="009E34A0" w:rsidRDefault="00D32FA4" w:rsidP="0004665E">
                  <w:pPr>
                    <w:spacing w:after="0" w:line="240" w:lineRule="auto"/>
                    <w:jc w:val="center"/>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rPr>
                    <w:t>-</w:t>
                  </w:r>
                </w:p>
                <w:p w:rsidR="00D32FA4" w:rsidRPr="009E34A0" w:rsidRDefault="00D32FA4" w:rsidP="0004665E">
                  <w:pPr>
                    <w:spacing w:after="0" w:line="240" w:lineRule="auto"/>
                    <w:jc w:val="center"/>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w:t>
                  </w:r>
                </w:p>
              </w:tc>
              <w:tc>
                <w:tcPr>
                  <w:tcW w:w="1559" w:type="dxa"/>
                </w:tcPr>
                <w:p w:rsidR="00D32FA4" w:rsidRPr="009E34A0" w:rsidRDefault="00D32FA4" w:rsidP="0004665E">
                  <w:pPr>
                    <w:spacing w:after="0" w:line="240" w:lineRule="auto"/>
                    <w:jc w:val="center"/>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rPr>
                    <w:t>-</w:t>
                  </w:r>
                </w:p>
                <w:p w:rsidR="00D32FA4" w:rsidRPr="009E34A0" w:rsidRDefault="00D32FA4" w:rsidP="0004665E">
                  <w:pPr>
                    <w:spacing w:after="0" w:line="240" w:lineRule="auto"/>
                    <w:jc w:val="center"/>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w:t>
                  </w:r>
                </w:p>
              </w:tc>
              <w:tc>
                <w:tcPr>
                  <w:tcW w:w="1559" w:type="dxa"/>
                </w:tcPr>
                <w:p w:rsidR="00D32FA4" w:rsidRPr="009E34A0" w:rsidRDefault="00D32FA4" w:rsidP="0004665E">
                  <w:pPr>
                    <w:spacing w:after="0" w:line="240" w:lineRule="auto"/>
                    <w:jc w:val="center"/>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rPr>
                    <w:t>-</w:t>
                  </w:r>
                </w:p>
                <w:p w:rsidR="00D32FA4" w:rsidRPr="009E34A0" w:rsidRDefault="00D32FA4" w:rsidP="0004665E">
                  <w:pPr>
                    <w:spacing w:after="0" w:line="240" w:lineRule="auto"/>
                    <w:jc w:val="center"/>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w:t>
                  </w:r>
                </w:p>
              </w:tc>
            </w:tr>
          </w:tbl>
          <w:p w:rsidR="00D32FA4" w:rsidRPr="009E34A0" w:rsidRDefault="00D32FA4" w:rsidP="0004665E">
            <w:pPr>
              <w:spacing w:after="0" w:line="240" w:lineRule="auto"/>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 xml:space="preserve">*ข้อมูลรายงานจาก </w:t>
            </w:r>
            <w:r w:rsidRPr="009E34A0">
              <w:rPr>
                <w:rFonts w:ascii="TH SarabunPSK" w:hAnsi="TH SarabunPSK" w:cs="TH SarabunPSK"/>
                <w:color w:val="000000" w:themeColor="text1"/>
                <w:sz w:val="32"/>
                <w:szCs w:val="32"/>
              </w:rPr>
              <w:t xml:space="preserve">HDC </w:t>
            </w:r>
            <w:r w:rsidRPr="009E34A0">
              <w:rPr>
                <w:rFonts w:ascii="TH SarabunPSK" w:hAnsi="TH SarabunPSK" w:cs="TH SarabunPSK"/>
                <w:color w:val="000000" w:themeColor="text1"/>
                <w:sz w:val="32"/>
                <w:szCs w:val="32"/>
                <w:cs/>
              </w:rPr>
              <w:t>งวดที่ 1 เดือนตุลาคม – ธันวาคม 2558</w:t>
            </w:r>
          </w:p>
          <w:p w:rsidR="00D32FA4" w:rsidRPr="009E34A0" w:rsidRDefault="00D32FA4" w:rsidP="0004665E">
            <w:pPr>
              <w:spacing w:after="0" w:line="240" w:lineRule="auto"/>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**รายงานการสำรวจสุขภาพประชาชนไทย โดยการตรวจร่างกายครั้งที่ 5 พ.ศ.2557-2558</w:t>
            </w:r>
          </w:p>
        </w:tc>
      </w:tr>
      <w:tr w:rsidR="00D32FA4" w:rsidRPr="009E34A0" w:rsidTr="0004665E">
        <w:trPr>
          <w:trHeight w:val="1069"/>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t>ผู้ให้ข้อมูลทางวิชาการ /</w:t>
            </w:r>
          </w:p>
          <w:p w:rsidR="00D32FA4" w:rsidRPr="009E34A0" w:rsidRDefault="00D32FA4" w:rsidP="0004665E">
            <w:pPr>
              <w:spacing w:after="0" w:line="240" w:lineRule="auto"/>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t>ผู้ประสานงานตัวชี้วัด</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pStyle w:val="ListParagraph"/>
              <w:numPr>
                <w:ilvl w:val="0"/>
                <w:numId w:val="9"/>
              </w:numPr>
              <w:spacing w:after="0" w:line="240" w:lineRule="auto"/>
              <w:rPr>
                <w:rFonts w:ascii="TH SarabunPSK" w:eastAsiaTheme="minorHAnsi" w:hAnsi="TH SarabunPSK" w:cs="TH SarabunPSK"/>
                <w:sz w:val="32"/>
                <w:szCs w:val="32"/>
              </w:rPr>
            </w:pPr>
            <w:r w:rsidRPr="009E34A0">
              <w:rPr>
                <w:rFonts w:ascii="TH SarabunPSK" w:eastAsiaTheme="minorHAnsi" w:hAnsi="TH SarabunPSK" w:cs="TH SarabunPSK"/>
                <w:sz w:val="32"/>
                <w:szCs w:val="32"/>
                <w:cs/>
              </w:rPr>
              <w:t>นาง</w:t>
            </w:r>
            <w:proofErr w:type="spellStart"/>
            <w:r w:rsidRPr="009E34A0">
              <w:rPr>
                <w:rFonts w:ascii="TH SarabunPSK" w:eastAsiaTheme="minorHAnsi" w:hAnsi="TH SarabunPSK" w:cs="TH SarabunPSK"/>
                <w:sz w:val="32"/>
                <w:szCs w:val="32"/>
                <w:cs/>
              </w:rPr>
              <w:t>ณัฐวรรณ</w:t>
            </w:r>
            <w:proofErr w:type="spellEnd"/>
            <w:r w:rsidRPr="009E34A0">
              <w:rPr>
                <w:rFonts w:ascii="TH SarabunPSK" w:eastAsiaTheme="minorHAnsi" w:hAnsi="TH SarabunPSK" w:cs="TH SarabunPSK"/>
                <w:sz w:val="32"/>
                <w:szCs w:val="32"/>
                <w:cs/>
              </w:rPr>
              <w:t xml:space="preserve">  เชาวน์ลิลิตกุล </w:t>
            </w:r>
            <w:r w:rsidRPr="009E34A0">
              <w:rPr>
                <w:rFonts w:ascii="TH SarabunPSK" w:eastAsiaTheme="minorHAnsi" w:hAnsi="TH SarabunPSK" w:cs="TH SarabunPSK"/>
                <w:sz w:val="32"/>
                <w:szCs w:val="32"/>
              </w:rPr>
              <w:tab/>
            </w:r>
            <w:r w:rsidRPr="009E34A0">
              <w:rPr>
                <w:rFonts w:ascii="TH SarabunPSK" w:eastAsiaTheme="minorHAnsi" w:hAnsi="TH SarabunPSK" w:cs="TH SarabunPSK"/>
                <w:sz w:val="32"/>
                <w:szCs w:val="32"/>
                <w:cs/>
              </w:rPr>
              <w:tab/>
              <w:t>นักโภชนาการชำนาญการพิเศษ</w:t>
            </w:r>
          </w:p>
          <w:p w:rsidR="00D32FA4" w:rsidRPr="009E34A0" w:rsidRDefault="00D32FA4" w:rsidP="0004665E">
            <w:pPr>
              <w:pStyle w:val="ListParagraph"/>
              <w:spacing w:after="0" w:line="240" w:lineRule="auto"/>
              <w:ind w:left="394"/>
              <w:rPr>
                <w:rFonts w:ascii="TH SarabunPSK" w:hAnsi="TH SarabunPSK" w:cs="TH SarabunPSK"/>
                <w:sz w:val="32"/>
                <w:szCs w:val="32"/>
              </w:rPr>
            </w:pPr>
            <w:r w:rsidRPr="009E34A0">
              <w:rPr>
                <w:rFonts w:ascii="TH SarabunPSK" w:hAnsi="TH SarabunPSK" w:cs="TH SarabunPSK"/>
                <w:sz w:val="32"/>
                <w:szCs w:val="32"/>
                <w:cs/>
              </w:rPr>
              <w:t>โทรศัพท์ที่ทำงาน : 02</w:t>
            </w:r>
            <w:r w:rsidRPr="009E34A0">
              <w:rPr>
                <w:rFonts w:ascii="TH SarabunPSK" w:hAnsi="TH SarabunPSK" w:cs="TH SarabunPSK"/>
                <w:sz w:val="32"/>
                <w:szCs w:val="32"/>
              </w:rPr>
              <w:t>-</w:t>
            </w:r>
            <w:r w:rsidRPr="009E34A0">
              <w:rPr>
                <w:rFonts w:ascii="TH SarabunPSK" w:hAnsi="TH SarabunPSK" w:cs="TH SarabunPSK"/>
                <w:sz w:val="32"/>
                <w:szCs w:val="32"/>
                <w:cs/>
              </w:rPr>
              <w:t>5904327</w:t>
            </w:r>
            <w:r w:rsidRPr="009E34A0">
              <w:rPr>
                <w:rFonts w:ascii="TH SarabunPSK" w:hAnsi="TH SarabunPSK" w:cs="TH SarabunPSK"/>
                <w:sz w:val="32"/>
                <w:szCs w:val="32"/>
                <w:cs/>
              </w:rPr>
              <w:tab/>
              <w:t xml:space="preserve">โทรศัพท์มือถือ : </w:t>
            </w:r>
          </w:p>
          <w:p w:rsidR="00D32FA4" w:rsidRDefault="00D32FA4" w:rsidP="0004665E">
            <w:pPr>
              <w:pStyle w:val="ListParagraph"/>
              <w:spacing w:after="0" w:line="240" w:lineRule="auto"/>
              <w:ind w:left="394"/>
              <w:rPr>
                <w:rFonts w:ascii="TH SarabunPSK" w:eastAsiaTheme="minorHAnsi" w:hAnsi="TH SarabunPSK" w:cs="TH SarabunPSK"/>
                <w:sz w:val="32"/>
                <w:szCs w:val="32"/>
              </w:rPr>
            </w:pPr>
            <w:r w:rsidRPr="009E34A0">
              <w:rPr>
                <w:rFonts w:ascii="TH SarabunPSK" w:hAnsi="TH SarabunPSK" w:cs="TH SarabunPSK"/>
                <w:sz w:val="32"/>
                <w:szCs w:val="32"/>
                <w:cs/>
              </w:rPr>
              <w:t>โทรสาร :</w:t>
            </w:r>
            <w:r w:rsidRPr="009E34A0">
              <w:rPr>
                <w:rFonts w:ascii="TH SarabunPSK" w:hAnsi="TH SarabunPSK" w:cs="TH SarabunPSK"/>
                <w:sz w:val="32"/>
                <w:szCs w:val="32"/>
              </w:rPr>
              <w:t xml:space="preserve"> </w:t>
            </w:r>
            <w:r w:rsidRPr="009E34A0">
              <w:rPr>
                <w:rFonts w:ascii="TH SarabunPSK" w:hAnsi="TH SarabunPSK" w:cs="TH SarabunPSK"/>
                <w:sz w:val="32"/>
                <w:szCs w:val="32"/>
                <w:cs/>
              </w:rPr>
              <w:t>02</w:t>
            </w:r>
            <w:r w:rsidRPr="009E34A0">
              <w:rPr>
                <w:rFonts w:ascii="TH SarabunPSK" w:hAnsi="TH SarabunPSK" w:cs="TH SarabunPSK"/>
                <w:sz w:val="32"/>
                <w:szCs w:val="32"/>
              </w:rPr>
              <w:t>-</w:t>
            </w:r>
            <w:r w:rsidRPr="009E34A0">
              <w:rPr>
                <w:rFonts w:ascii="TH SarabunPSK" w:hAnsi="TH SarabunPSK" w:cs="TH SarabunPSK"/>
                <w:sz w:val="32"/>
                <w:szCs w:val="32"/>
                <w:cs/>
              </w:rPr>
              <w:t>5904339</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 xml:space="preserve">E-mail : </w:t>
            </w:r>
            <w:r w:rsidR="00BD4698" w:rsidRPr="00BD4698">
              <w:rPr>
                <w:rFonts w:ascii="TH SarabunPSK" w:hAnsi="TH SarabunPSK" w:cs="TH SarabunPSK"/>
                <w:sz w:val="32"/>
                <w:szCs w:val="32"/>
              </w:rPr>
              <w:t>nutwan65@gmail.com</w:t>
            </w:r>
          </w:p>
          <w:p w:rsidR="00D32FA4" w:rsidRPr="009E34A0" w:rsidRDefault="00D32FA4" w:rsidP="0004665E">
            <w:pPr>
              <w:pStyle w:val="ListParagraph"/>
              <w:numPr>
                <w:ilvl w:val="0"/>
                <w:numId w:val="9"/>
              </w:numPr>
              <w:spacing w:after="0" w:line="240" w:lineRule="auto"/>
              <w:rPr>
                <w:rFonts w:ascii="TH SarabunPSK" w:eastAsiaTheme="minorHAnsi" w:hAnsi="TH SarabunPSK" w:cs="TH SarabunPSK"/>
                <w:sz w:val="32"/>
                <w:szCs w:val="32"/>
              </w:rPr>
            </w:pPr>
            <w:r w:rsidRPr="009E34A0">
              <w:rPr>
                <w:rFonts w:ascii="TH SarabunPSK" w:eastAsiaTheme="minorHAnsi" w:hAnsi="TH SarabunPSK" w:cs="TH SarabunPSK"/>
                <w:sz w:val="32"/>
                <w:szCs w:val="32"/>
                <w:cs/>
              </w:rPr>
              <w:t xml:space="preserve">นายสุพจน์  รื่นเริงกลิ่น  </w:t>
            </w:r>
            <w:r w:rsidRPr="009E34A0">
              <w:rPr>
                <w:rFonts w:ascii="TH SarabunPSK" w:eastAsiaTheme="minorHAnsi" w:hAnsi="TH SarabunPSK" w:cs="TH SarabunPSK"/>
                <w:sz w:val="32"/>
                <w:szCs w:val="32"/>
              </w:rPr>
              <w:tab/>
            </w:r>
            <w:r w:rsidRPr="009E34A0">
              <w:rPr>
                <w:rFonts w:ascii="TH SarabunPSK" w:eastAsiaTheme="minorHAnsi" w:hAnsi="TH SarabunPSK" w:cs="TH SarabunPSK"/>
                <w:sz w:val="32"/>
                <w:szCs w:val="32"/>
                <w:cs/>
              </w:rPr>
              <w:tab/>
              <w:t>นักวิชาการสาธารณสุขชำนาญการ</w:t>
            </w:r>
          </w:p>
          <w:p w:rsidR="00D32FA4" w:rsidRPr="009E34A0" w:rsidRDefault="00D32FA4" w:rsidP="0004665E">
            <w:pPr>
              <w:pStyle w:val="ListParagraph"/>
              <w:spacing w:after="0" w:line="240" w:lineRule="auto"/>
              <w:ind w:left="394"/>
              <w:rPr>
                <w:rFonts w:ascii="TH SarabunPSK" w:hAnsi="TH SarabunPSK" w:cs="TH SarabunPSK"/>
                <w:sz w:val="32"/>
                <w:szCs w:val="32"/>
              </w:rPr>
            </w:pPr>
            <w:r w:rsidRPr="009E34A0">
              <w:rPr>
                <w:rFonts w:ascii="TH SarabunPSK" w:hAnsi="TH SarabunPSK" w:cs="TH SarabunPSK"/>
                <w:sz w:val="32"/>
                <w:szCs w:val="32"/>
                <w:cs/>
              </w:rPr>
              <w:t>โทรศัพท์ที่ทำงาน : 02</w:t>
            </w:r>
            <w:r w:rsidRPr="009E34A0">
              <w:rPr>
                <w:rFonts w:ascii="TH SarabunPSK" w:hAnsi="TH SarabunPSK" w:cs="TH SarabunPSK"/>
                <w:sz w:val="32"/>
                <w:szCs w:val="32"/>
              </w:rPr>
              <w:t>-</w:t>
            </w:r>
            <w:r w:rsidRPr="009E34A0">
              <w:rPr>
                <w:rFonts w:ascii="TH SarabunPSK" w:hAnsi="TH SarabunPSK" w:cs="TH SarabunPSK"/>
                <w:sz w:val="32"/>
                <w:szCs w:val="32"/>
                <w:cs/>
              </w:rPr>
              <w:t>5904327</w:t>
            </w:r>
            <w:r w:rsidRPr="009E34A0">
              <w:rPr>
                <w:rFonts w:ascii="TH SarabunPSK" w:hAnsi="TH SarabunPSK" w:cs="TH SarabunPSK"/>
                <w:sz w:val="32"/>
                <w:szCs w:val="32"/>
                <w:cs/>
              </w:rPr>
              <w:tab/>
              <w:t xml:space="preserve">โทรศัพท์มือถือ : </w:t>
            </w:r>
          </w:p>
          <w:p w:rsidR="00D32FA4" w:rsidRPr="009E34A0" w:rsidRDefault="00D32FA4" w:rsidP="0004665E">
            <w:pPr>
              <w:pStyle w:val="ListParagraph"/>
              <w:spacing w:after="0" w:line="240" w:lineRule="auto"/>
              <w:ind w:left="394"/>
              <w:rPr>
                <w:rFonts w:ascii="TH SarabunPSK" w:eastAsiaTheme="minorHAnsi" w:hAnsi="TH SarabunPSK" w:cs="TH SarabunPSK"/>
                <w:sz w:val="32"/>
                <w:szCs w:val="32"/>
              </w:rPr>
            </w:pPr>
            <w:r w:rsidRPr="009E34A0">
              <w:rPr>
                <w:rFonts w:ascii="TH SarabunPSK" w:hAnsi="TH SarabunPSK" w:cs="TH SarabunPSK"/>
                <w:sz w:val="32"/>
                <w:szCs w:val="32"/>
                <w:cs/>
              </w:rPr>
              <w:t>โทรสาร :</w:t>
            </w:r>
            <w:r w:rsidRPr="009E34A0">
              <w:rPr>
                <w:rFonts w:ascii="TH SarabunPSK" w:hAnsi="TH SarabunPSK" w:cs="TH SarabunPSK"/>
                <w:sz w:val="32"/>
                <w:szCs w:val="32"/>
              </w:rPr>
              <w:t xml:space="preserve">  </w:t>
            </w:r>
            <w:r w:rsidRPr="009E34A0">
              <w:rPr>
                <w:rFonts w:ascii="TH SarabunPSK" w:hAnsi="TH SarabunPSK" w:cs="TH SarabunPSK"/>
                <w:sz w:val="32"/>
                <w:szCs w:val="32"/>
                <w:cs/>
              </w:rPr>
              <w:t>02</w:t>
            </w:r>
            <w:r w:rsidRPr="009E34A0">
              <w:rPr>
                <w:rFonts w:ascii="TH SarabunPSK" w:hAnsi="TH SarabunPSK" w:cs="TH SarabunPSK"/>
                <w:sz w:val="32"/>
                <w:szCs w:val="32"/>
              </w:rPr>
              <w:t>-</w:t>
            </w:r>
            <w:r w:rsidRPr="009E34A0">
              <w:rPr>
                <w:rFonts w:ascii="TH SarabunPSK" w:hAnsi="TH SarabunPSK" w:cs="TH SarabunPSK"/>
                <w:sz w:val="32"/>
                <w:szCs w:val="32"/>
                <w:cs/>
              </w:rPr>
              <w:t>5904339</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E-mail : supoj.a@anamai.mail.go.th</w:t>
            </w: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สำนักโภชนาการ กรมอนามัย</w:t>
            </w:r>
          </w:p>
        </w:tc>
      </w:tr>
      <w:tr w:rsidR="00D32FA4" w:rsidRPr="009E34A0" w:rsidTr="0004665E">
        <w:trPr>
          <w:trHeight w:val="1069"/>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color w:val="000000" w:themeColor="text1"/>
                <w:sz w:val="32"/>
                <w:szCs w:val="32"/>
                <w:cs/>
              </w:rPr>
            </w:pPr>
            <w:r w:rsidRPr="009E34A0">
              <w:rPr>
                <w:rFonts w:ascii="TH SarabunPSK" w:hAnsi="TH SarabunPSK" w:cs="TH SarabunPSK"/>
                <w:b/>
                <w:bCs/>
                <w:color w:val="000000" w:themeColor="text1"/>
                <w:sz w:val="32"/>
                <w:szCs w:val="32"/>
                <w:cs/>
              </w:rPr>
              <w:lastRenderedPageBreak/>
              <w:t>หน่วยงานประมวลผลและจัดทำข้อมูล</w:t>
            </w:r>
          </w:p>
          <w:p w:rsidR="00D32FA4" w:rsidRPr="009E34A0" w:rsidRDefault="00D32FA4" w:rsidP="0004665E">
            <w:pPr>
              <w:spacing w:after="0" w:line="240" w:lineRule="auto"/>
              <w:rPr>
                <w:rFonts w:ascii="TH SarabunPSK" w:hAnsi="TH SarabunPSK" w:cs="TH SarabunPSK"/>
                <w:b/>
                <w:bCs/>
                <w:color w:val="000000" w:themeColor="text1"/>
                <w:sz w:val="32"/>
                <w:szCs w:val="32"/>
                <w:cs/>
              </w:rPr>
            </w:pPr>
            <w:r w:rsidRPr="009E34A0">
              <w:rPr>
                <w:rFonts w:ascii="TH SarabunPSK" w:hAnsi="TH SarabunPSK" w:cs="TH SarabunPSK"/>
                <w:b/>
                <w:bCs/>
                <w:color w:val="000000" w:themeColor="text1"/>
                <w:sz w:val="32"/>
                <w:szCs w:val="32"/>
                <w:cs/>
              </w:rPr>
              <w:t>(ระดับส่วนกลาง)</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pStyle w:val="ListParagraph"/>
              <w:numPr>
                <w:ilvl w:val="0"/>
                <w:numId w:val="3"/>
              </w:numPr>
              <w:spacing w:after="0" w:line="240" w:lineRule="auto"/>
              <w:ind w:left="317" w:hanging="283"/>
              <w:rPr>
                <w:rFonts w:ascii="TH SarabunPSK" w:eastAsiaTheme="minorHAnsi" w:hAnsi="TH SarabunPSK" w:cs="TH SarabunPSK"/>
                <w:sz w:val="32"/>
                <w:szCs w:val="32"/>
              </w:rPr>
            </w:pPr>
            <w:r w:rsidRPr="009E34A0">
              <w:rPr>
                <w:rFonts w:ascii="TH SarabunPSK" w:eastAsiaTheme="minorHAnsi" w:hAnsi="TH SarabunPSK" w:cs="TH SarabunPSK"/>
                <w:sz w:val="32"/>
                <w:szCs w:val="32"/>
                <w:cs/>
              </w:rPr>
              <w:t xml:space="preserve">นายสุพจน์  รื่นเริงกลิ่น  </w:t>
            </w:r>
            <w:r w:rsidRPr="009E34A0">
              <w:rPr>
                <w:rFonts w:ascii="TH SarabunPSK" w:eastAsiaTheme="minorHAnsi" w:hAnsi="TH SarabunPSK" w:cs="TH SarabunPSK"/>
                <w:sz w:val="32"/>
                <w:szCs w:val="32"/>
                <w:cs/>
              </w:rPr>
              <w:tab/>
            </w:r>
            <w:r w:rsidRPr="009E34A0">
              <w:rPr>
                <w:rFonts w:ascii="TH SarabunPSK" w:eastAsiaTheme="minorHAnsi" w:hAnsi="TH SarabunPSK" w:cs="TH SarabunPSK"/>
                <w:sz w:val="32"/>
                <w:szCs w:val="32"/>
              </w:rPr>
              <w:t xml:space="preserve">           </w:t>
            </w:r>
            <w:r w:rsidRPr="009E34A0">
              <w:rPr>
                <w:rFonts w:ascii="TH SarabunPSK" w:eastAsiaTheme="minorHAnsi" w:hAnsi="TH SarabunPSK" w:cs="TH SarabunPSK"/>
                <w:sz w:val="32"/>
                <w:szCs w:val="32"/>
                <w:cs/>
              </w:rPr>
              <w:t>นักวิชาการสาธารณสุขชำนาญการ</w:t>
            </w:r>
          </w:p>
          <w:p w:rsidR="00D32FA4" w:rsidRPr="009E34A0" w:rsidRDefault="00D32FA4" w:rsidP="0004665E">
            <w:pPr>
              <w:pStyle w:val="ListParagraph"/>
              <w:spacing w:after="0" w:line="240" w:lineRule="auto"/>
              <w:ind w:left="317"/>
              <w:rPr>
                <w:rFonts w:ascii="TH SarabunPSK" w:hAnsi="TH SarabunPSK" w:cs="TH SarabunPSK"/>
                <w:sz w:val="32"/>
                <w:szCs w:val="32"/>
              </w:rPr>
            </w:pPr>
            <w:r w:rsidRPr="009E34A0">
              <w:rPr>
                <w:rFonts w:ascii="TH SarabunPSK" w:hAnsi="TH SarabunPSK" w:cs="TH SarabunPSK"/>
                <w:sz w:val="32"/>
                <w:szCs w:val="32"/>
                <w:cs/>
              </w:rPr>
              <w:t>โทรศัพท์ที่ทำงาน : 02</w:t>
            </w:r>
            <w:r w:rsidRPr="009E34A0">
              <w:rPr>
                <w:rFonts w:ascii="TH SarabunPSK" w:hAnsi="TH SarabunPSK" w:cs="TH SarabunPSK"/>
                <w:sz w:val="32"/>
                <w:szCs w:val="32"/>
              </w:rPr>
              <w:t>-</w:t>
            </w:r>
            <w:r w:rsidRPr="009E34A0">
              <w:rPr>
                <w:rFonts w:ascii="TH SarabunPSK" w:hAnsi="TH SarabunPSK" w:cs="TH SarabunPSK"/>
                <w:sz w:val="32"/>
                <w:szCs w:val="32"/>
                <w:cs/>
              </w:rPr>
              <w:t>5904327</w:t>
            </w:r>
            <w:r w:rsidRPr="009E34A0">
              <w:rPr>
                <w:rFonts w:ascii="TH SarabunPSK" w:hAnsi="TH SarabunPSK" w:cs="TH SarabunPSK"/>
                <w:sz w:val="32"/>
                <w:szCs w:val="32"/>
              </w:rPr>
              <w:tab/>
            </w:r>
            <w:r w:rsidRPr="009E34A0">
              <w:rPr>
                <w:rFonts w:ascii="TH SarabunPSK" w:hAnsi="TH SarabunPSK" w:cs="TH SarabunPSK"/>
                <w:sz w:val="32"/>
                <w:szCs w:val="32"/>
                <w:cs/>
              </w:rPr>
              <w:t xml:space="preserve"> โทรศัพท์มือถือ : </w:t>
            </w:r>
          </w:p>
          <w:p w:rsidR="00D32FA4" w:rsidRPr="009E34A0" w:rsidRDefault="00D32FA4" w:rsidP="0004665E">
            <w:pPr>
              <w:pStyle w:val="ListParagraph"/>
              <w:spacing w:after="0" w:line="240" w:lineRule="auto"/>
              <w:ind w:left="317"/>
              <w:rPr>
                <w:rFonts w:ascii="TH SarabunPSK" w:eastAsiaTheme="minorHAnsi" w:hAnsi="TH SarabunPSK" w:cs="TH SarabunPSK"/>
                <w:sz w:val="32"/>
                <w:szCs w:val="32"/>
              </w:rPr>
            </w:pPr>
            <w:r w:rsidRPr="009E34A0">
              <w:rPr>
                <w:rFonts w:ascii="TH SarabunPSK" w:hAnsi="TH SarabunPSK" w:cs="TH SarabunPSK"/>
                <w:sz w:val="32"/>
                <w:szCs w:val="32"/>
                <w:cs/>
              </w:rPr>
              <w:t>โทรสาร :</w:t>
            </w:r>
            <w:r w:rsidRPr="009E34A0">
              <w:rPr>
                <w:rFonts w:ascii="TH SarabunPSK" w:hAnsi="TH SarabunPSK" w:cs="TH SarabunPSK"/>
                <w:sz w:val="32"/>
                <w:szCs w:val="32"/>
              </w:rPr>
              <w:t xml:space="preserve">  </w:t>
            </w:r>
            <w:r w:rsidRPr="009E34A0">
              <w:rPr>
                <w:rFonts w:ascii="TH SarabunPSK" w:hAnsi="TH SarabunPSK" w:cs="TH SarabunPSK"/>
                <w:sz w:val="32"/>
                <w:szCs w:val="32"/>
                <w:cs/>
              </w:rPr>
              <w:t>02</w:t>
            </w:r>
            <w:r w:rsidRPr="009E34A0">
              <w:rPr>
                <w:rFonts w:ascii="TH SarabunPSK" w:hAnsi="TH SarabunPSK" w:cs="TH SarabunPSK"/>
                <w:sz w:val="32"/>
                <w:szCs w:val="32"/>
              </w:rPr>
              <w:t>-</w:t>
            </w:r>
            <w:r w:rsidRPr="009E34A0">
              <w:rPr>
                <w:rFonts w:ascii="TH SarabunPSK" w:hAnsi="TH SarabunPSK" w:cs="TH SarabunPSK"/>
                <w:sz w:val="32"/>
                <w:szCs w:val="32"/>
                <w:cs/>
              </w:rPr>
              <w:t>5904339</w:t>
            </w:r>
            <w:r w:rsidRPr="009E34A0">
              <w:rPr>
                <w:rFonts w:ascii="TH SarabunPSK" w:hAnsi="TH SarabunPSK" w:cs="TH SarabunPSK"/>
                <w:sz w:val="32"/>
                <w:szCs w:val="32"/>
                <w:cs/>
              </w:rPr>
              <w:tab/>
            </w:r>
            <w:r w:rsidRPr="009E34A0">
              <w:rPr>
                <w:rFonts w:ascii="TH SarabunPSK" w:hAnsi="TH SarabunPSK" w:cs="TH SarabunPSK"/>
                <w:sz w:val="32"/>
                <w:szCs w:val="32"/>
                <w:cs/>
              </w:rPr>
              <w:tab/>
              <w:t xml:space="preserve"> </w:t>
            </w:r>
            <w:r w:rsidRPr="009E34A0">
              <w:rPr>
                <w:rFonts w:ascii="TH SarabunPSK" w:hAnsi="TH SarabunPSK" w:cs="TH SarabunPSK"/>
                <w:sz w:val="32"/>
                <w:szCs w:val="32"/>
              </w:rPr>
              <w:t>E-mail : supot.r@anamai.mail.go.th</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b/>
                <w:bCs/>
                <w:sz w:val="32"/>
                <w:szCs w:val="32"/>
                <w:cs/>
              </w:rPr>
              <w:t>สำนักโภชนาการ กรมอนามัย</w:t>
            </w:r>
          </w:p>
        </w:tc>
      </w:tr>
      <w:tr w:rsidR="00D32FA4" w:rsidRPr="009E34A0" w:rsidTr="0004665E">
        <w:trPr>
          <w:trHeight w:val="1069"/>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color w:val="000000" w:themeColor="text1"/>
                <w:sz w:val="32"/>
                <w:szCs w:val="32"/>
                <w:cs/>
              </w:rPr>
            </w:pPr>
            <w:r w:rsidRPr="009E34A0">
              <w:rPr>
                <w:rFonts w:ascii="TH SarabunPSK" w:hAnsi="TH SarabunPSK" w:cs="TH SarabunPSK"/>
                <w:b/>
                <w:bCs/>
                <w:color w:val="000000" w:themeColor="text1"/>
                <w:sz w:val="32"/>
                <w:szCs w:val="32"/>
                <w:cs/>
              </w:rPr>
              <w:t>ผู้รับผิดชอบการรายงานผลการดำเนินงาน</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4E5B1E">
            <w:pPr>
              <w:pStyle w:val="ListParagraph"/>
              <w:numPr>
                <w:ilvl w:val="0"/>
                <w:numId w:val="108"/>
              </w:num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นายสุพจน์  รื่นเริงกลิ่น  </w:t>
            </w:r>
            <w:r w:rsidRPr="009E34A0">
              <w:rPr>
                <w:rFonts w:ascii="TH SarabunPSK" w:hAnsi="TH SarabunPSK" w:cs="TH SarabunPSK"/>
                <w:sz w:val="32"/>
                <w:szCs w:val="32"/>
                <w:cs/>
              </w:rPr>
              <w:tab/>
            </w:r>
            <w:r w:rsidRPr="009E34A0">
              <w:rPr>
                <w:rFonts w:ascii="TH SarabunPSK" w:hAnsi="TH SarabunPSK" w:cs="TH SarabunPSK"/>
                <w:sz w:val="32"/>
                <w:szCs w:val="32"/>
              </w:rPr>
              <w:t xml:space="preserve">           </w:t>
            </w:r>
            <w:r w:rsidRPr="009E34A0">
              <w:rPr>
                <w:rFonts w:ascii="TH SarabunPSK" w:hAnsi="TH SarabunPSK" w:cs="TH SarabunPSK"/>
                <w:sz w:val="32"/>
                <w:szCs w:val="32"/>
                <w:cs/>
              </w:rPr>
              <w:t>นักวิชาการสาธารณสุขชำนาญการ</w:t>
            </w:r>
          </w:p>
          <w:p w:rsidR="00D32FA4" w:rsidRPr="009E34A0" w:rsidRDefault="00D32FA4" w:rsidP="0004665E">
            <w:pPr>
              <w:pStyle w:val="ListParagraph"/>
              <w:spacing w:after="0" w:line="240" w:lineRule="auto"/>
              <w:ind w:left="317"/>
              <w:rPr>
                <w:rFonts w:ascii="TH SarabunPSK" w:hAnsi="TH SarabunPSK" w:cs="TH SarabunPSK"/>
                <w:sz w:val="32"/>
                <w:szCs w:val="32"/>
              </w:rPr>
            </w:pPr>
            <w:r w:rsidRPr="009E34A0">
              <w:rPr>
                <w:rFonts w:ascii="TH SarabunPSK" w:hAnsi="TH SarabunPSK" w:cs="TH SarabunPSK"/>
                <w:sz w:val="32"/>
                <w:szCs w:val="32"/>
                <w:cs/>
              </w:rPr>
              <w:t>โทรศัพท์ที่ทำงาน : 02</w:t>
            </w:r>
            <w:r w:rsidRPr="009E34A0">
              <w:rPr>
                <w:rFonts w:ascii="TH SarabunPSK" w:hAnsi="TH SarabunPSK" w:cs="TH SarabunPSK"/>
                <w:sz w:val="32"/>
                <w:szCs w:val="32"/>
              </w:rPr>
              <w:t>-</w:t>
            </w:r>
            <w:r w:rsidRPr="009E34A0">
              <w:rPr>
                <w:rFonts w:ascii="TH SarabunPSK" w:hAnsi="TH SarabunPSK" w:cs="TH SarabunPSK"/>
                <w:sz w:val="32"/>
                <w:szCs w:val="32"/>
                <w:cs/>
              </w:rPr>
              <w:t>5904327</w:t>
            </w:r>
            <w:r w:rsidRPr="009E34A0">
              <w:rPr>
                <w:rFonts w:ascii="TH SarabunPSK" w:hAnsi="TH SarabunPSK" w:cs="TH SarabunPSK"/>
                <w:sz w:val="32"/>
                <w:szCs w:val="32"/>
              </w:rPr>
              <w:tab/>
            </w:r>
            <w:r w:rsidRPr="009E34A0">
              <w:rPr>
                <w:rFonts w:ascii="TH SarabunPSK" w:hAnsi="TH SarabunPSK" w:cs="TH SarabunPSK"/>
                <w:sz w:val="32"/>
                <w:szCs w:val="32"/>
                <w:cs/>
              </w:rPr>
              <w:t xml:space="preserve"> โทรศัพท์มือถือ : </w:t>
            </w:r>
          </w:p>
          <w:p w:rsidR="00D32FA4" w:rsidRPr="009E34A0" w:rsidRDefault="00D32FA4" w:rsidP="0004665E">
            <w:pPr>
              <w:pStyle w:val="ListParagraph"/>
              <w:spacing w:after="0" w:line="240" w:lineRule="auto"/>
              <w:ind w:left="317"/>
              <w:rPr>
                <w:rFonts w:ascii="TH SarabunPSK" w:eastAsiaTheme="minorHAnsi" w:hAnsi="TH SarabunPSK" w:cs="TH SarabunPSK"/>
                <w:sz w:val="32"/>
                <w:szCs w:val="32"/>
              </w:rPr>
            </w:pPr>
            <w:r w:rsidRPr="009E34A0">
              <w:rPr>
                <w:rFonts w:ascii="TH SarabunPSK" w:hAnsi="TH SarabunPSK" w:cs="TH SarabunPSK"/>
                <w:sz w:val="32"/>
                <w:szCs w:val="32"/>
                <w:cs/>
              </w:rPr>
              <w:t>โทรสาร :</w:t>
            </w:r>
            <w:r w:rsidRPr="009E34A0">
              <w:rPr>
                <w:rFonts w:ascii="TH SarabunPSK" w:hAnsi="TH SarabunPSK" w:cs="TH SarabunPSK"/>
                <w:sz w:val="32"/>
                <w:szCs w:val="32"/>
              </w:rPr>
              <w:t xml:space="preserve">  </w:t>
            </w:r>
            <w:r w:rsidRPr="009E34A0">
              <w:rPr>
                <w:rFonts w:ascii="TH SarabunPSK" w:hAnsi="TH SarabunPSK" w:cs="TH SarabunPSK"/>
                <w:sz w:val="32"/>
                <w:szCs w:val="32"/>
                <w:cs/>
              </w:rPr>
              <w:t>02</w:t>
            </w:r>
            <w:r w:rsidRPr="009E34A0">
              <w:rPr>
                <w:rFonts w:ascii="TH SarabunPSK" w:hAnsi="TH SarabunPSK" w:cs="TH SarabunPSK"/>
                <w:sz w:val="32"/>
                <w:szCs w:val="32"/>
              </w:rPr>
              <w:t>-</w:t>
            </w:r>
            <w:r w:rsidRPr="009E34A0">
              <w:rPr>
                <w:rFonts w:ascii="TH SarabunPSK" w:hAnsi="TH SarabunPSK" w:cs="TH SarabunPSK"/>
                <w:sz w:val="32"/>
                <w:szCs w:val="32"/>
                <w:cs/>
              </w:rPr>
              <w:t>5904339</w:t>
            </w:r>
            <w:r w:rsidRPr="009E34A0">
              <w:rPr>
                <w:rFonts w:ascii="TH SarabunPSK" w:hAnsi="TH SarabunPSK" w:cs="TH SarabunPSK"/>
                <w:sz w:val="32"/>
                <w:szCs w:val="32"/>
                <w:cs/>
              </w:rPr>
              <w:tab/>
            </w:r>
            <w:r w:rsidRPr="009E34A0">
              <w:rPr>
                <w:rFonts w:ascii="TH SarabunPSK" w:hAnsi="TH SarabunPSK" w:cs="TH SarabunPSK"/>
                <w:sz w:val="32"/>
                <w:szCs w:val="32"/>
                <w:cs/>
              </w:rPr>
              <w:tab/>
              <w:t xml:space="preserve"> </w:t>
            </w:r>
            <w:r w:rsidRPr="009E34A0">
              <w:rPr>
                <w:rFonts w:ascii="TH SarabunPSK" w:hAnsi="TH SarabunPSK" w:cs="TH SarabunPSK"/>
                <w:sz w:val="32"/>
                <w:szCs w:val="32"/>
              </w:rPr>
              <w:t>E-mail : supot.r@anamai.mail.go.th</w:t>
            </w:r>
          </w:p>
          <w:p w:rsidR="00D32FA4" w:rsidRPr="009E34A0" w:rsidRDefault="00D32FA4" w:rsidP="004E5B1E">
            <w:pPr>
              <w:pStyle w:val="ListParagraph"/>
              <w:numPr>
                <w:ilvl w:val="0"/>
                <w:numId w:val="108"/>
              </w:numPr>
              <w:tabs>
                <w:tab w:val="left" w:pos="317"/>
              </w:tabs>
              <w:spacing w:after="0" w:line="240" w:lineRule="auto"/>
              <w:rPr>
                <w:rFonts w:ascii="TH SarabunPSK" w:eastAsiaTheme="minorHAnsi" w:hAnsi="TH SarabunPSK" w:cs="TH SarabunPSK"/>
                <w:sz w:val="32"/>
                <w:szCs w:val="32"/>
              </w:rPr>
            </w:pPr>
            <w:r w:rsidRPr="009E34A0">
              <w:rPr>
                <w:rFonts w:ascii="TH SarabunPSK" w:eastAsiaTheme="minorHAnsi" w:hAnsi="TH SarabunPSK" w:cs="TH SarabunPSK"/>
                <w:sz w:val="32"/>
                <w:szCs w:val="32"/>
                <w:cs/>
              </w:rPr>
              <w:t>นางสาว</w:t>
            </w:r>
            <w:proofErr w:type="spellStart"/>
            <w:r w:rsidRPr="009E34A0">
              <w:rPr>
                <w:rFonts w:ascii="TH SarabunPSK" w:eastAsiaTheme="minorHAnsi" w:hAnsi="TH SarabunPSK" w:cs="TH SarabunPSK"/>
                <w:sz w:val="32"/>
                <w:szCs w:val="32"/>
                <w:cs/>
              </w:rPr>
              <w:t>ณัฐ</w:t>
            </w:r>
            <w:proofErr w:type="spellEnd"/>
            <w:r w:rsidRPr="009E34A0">
              <w:rPr>
                <w:rFonts w:ascii="TH SarabunPSK" w:eastAsiaTheme="minorHAnsi" w:hAnsi="TH SarabunPSK" w:cs="TH SarabunPSK"/>
                <w:sz w:val="32"/>
                <w:szCs w:val="32"/>
                <w:cs/>
              </w:rPr>
              <w:t xml:space="preserve">นิช อินทร์ขำ                  </w:t>
            </w:r>
            <w:r w:rsidRPr="009E34A0">
              <w:rPr>
                <w:rFonts w:ascii="TH SarabunPSK" w:eastAsiaTheme="minorHAnsi" w:hAnsi="TH SarabunPSK" w:cs="TH SarabunPSK"/>
                <w:sz w:val="32"/>
                <w:szCs w:val="32"/>
              </w:rPr>
              <w:t xml:space="preserve">  </w:t>
            </w:r>
            <w:r w:rsidRPr="009E34A0">
              <w:rPr>
                <w:rFonts w:ascii="TH SarabunPSK" w:eastAsiaTheme="minorHAnsi" w:hAnsi="TH SarabunPSK" w:cs="TH SarabunPSK"/>
                <w:sz w:val="32"/>
                <w:szCs w:val="32"/>
                <w:cs/>
              </w:rPr>
              <w:t>นักโภชนาการ</w:t>
            </w:r>
          </w:p>
          <w:p w:rsidR="00D32FA4" w:rsidRPr="009E34A0" w:rsidRDefault="00D32FA4" w:rsidP="0004665E">
            <w:pPr>
              <w:pStyle w:val="ListParagraph"/>
              <w:tabs>
                <w:tab w:val="left" w:pos="317"/>
              </w:tabs>
              <w:spacing w:after="0" w:line="240" w:lineRule="auto"/>
              <w:ind w:left="317"/>
              <w:rPr>
                <w:rFonts w:ascii="TH SarabunPSK" w:hAnsi="TH SarabunPSK" w:cs="TH SarabunPSK"/>
                <w:sz w:val="32"/>
                <w:szCs w:val="32"/>
              </w:rPr>
            </w:pPr>
            <w:r w:rsidRPr="009E34A0">
              <w:rPr>
                <w:rFonts w:ascii="TH SarabunPSK" w:hAnsi="TH SarabunPSK" w:cs="TH SarabunPSK"/>
                <w:sz w:val="32"/>
                <w:szCs w:val="32"/>
                <w:cs/>
              </w:rPr>
              <w:t>โทรศัพท์ที่ทำงาน : 02</w:t>
            </w:r>
            <w:r w:rsidRPr="009E34A0">
              <w:rPr>
                <w:rFonts w:ascii="TH SarabunPSK" w:hAnsi="TH SarabunPSK" w:cs="TH SarabunPSK"/>
                <w:sz w:val="32"/>
                <w:szCs w:val="32"/>
              </w:rPr>
              <w:t>-</w:t>
            </w:r>
            <w:r w:rsidRPr="009E34A0">
              <w:rPr>
                <w:rFonts w:ascii="TH SarabunPSK" w:hAnsi="TH SarabunPSK" w:cs="TH SarabunPSK"/>
                <w:sz w:val="32"/>
                <w:szCs w:val="32"/>
                <w:cs/>
              </w:rPr>
              <w:t>5904327</w:t>
            </w:r>
            <w:r w:rsidRPr="009E34A0">
              <w:rPr>
                <w:rFonts w:ascii="TH SarabunPSK" w:hAnsi="TH SarabunPSK" w:cs="TH SarabunPSK"/>
                <w:sz w:val="32"/>
                <w:szCs w:val="32"/>
              </w:rPr>
              <w:tab/>
            </w:r>
            <w:r w:rsidRPr="009E34A0">
              <w:rPr>
                <w:rFonts w:ascii="TH SarabunPSK" w:hAnsi="TH SarabunPSK" w:cs="TH SarabunPSK"/>
                <w:sz w:val="32"/>
                <w:szCs w:val="32"/>
                <w:cs/>
              </w:rPr>
              <w:t xml:space="preserve"> </w:t>
            </w:r>
            <w:r w:rsidRPr="009E34A0">
              <w:rPr>
                <w:rFonts w:ascii="TH SarabunPSK" w:hAnsi="TH SarabunPSK" w:cs="TH SarabunPSK"/>
                <w:sz w:val="32"/>
                <w:szCs w:val="32"/>
              </w:rPr>
              <w:t xml:space="preserve"> </w:t>
            </w:r>
            <w:r w:rsidRPr="009E34A0">
              <w:rPr>
                <w:rFonts w:ascii="TH SarabunPSK" w:hAnsi="TH SarabunPSK" w:cs="TH SarabunPSK"/>
                <w:sz w:val="32"/>
                <w:szCs w:val="32"/>
                <w:cs/>
              </w:rPr>
              <w:t>โทรศัพท์มือถือ :</w:t>
            </w:r>
            <w:r w:rsidRPr="009E34A0">
              <w:rPr>
                <w:rFonts w:ascii="TH SarabunPSK" w:hAnsi="TH SarabunPSK" w:cs="TH SarabunPSK"/>
                <w:sz w:val="32"/>
                <w:szCs w:val="32"/>
              </w:rPr>
              <w:t xml:space="preserve"> -</w:t>
            </w:r>
          </w:p>
          <w:p w:rsidR="00D32FA4" w:rsidRPr="009E34A0" w:rsidRDefault="00D32FA4" w:rsidP="0004665E">
            <w:pPr>
              <w:pStyle w:val="ListParagraph"/>
              <w:tabs>
                <w:tab w:val="left" w:pos="317"/>
              </w:tabs>
              <w:spacing w:after="0" w:line="240" w:lineRule="auto"/>
              <w:ind w:left="317"/>
              <w:rPr>
                <w:rFonts w:ascii="TH SarabunPSK" w:eastAsiaTheme="minorHAnsi" w:hAnsi="TH SarabunPSK" w:cs="TH SarabunPSK"/>
                <w:sz w:val="32"/>
                <w:szCs w:val="32"/>
              </w:rPr>
            </w:pPr>
            <w:r w:rsidRPr="009E34A0">
              <w:rPr>
                <w:rFonts w:ascii="TH SarabunPSK" w:hAnsi="TH SarabunPSK" w:cs="TH SarabunPSK"/>
                <w:sz w:val="32"/>
                <w:szCs w:val="32"/>
                <w:cs/>
              </w:rPr>
              <w:t>โทรสาร :</w:t>
            </w:r>
            <w:r w:rsidRPr="009E34A0">
              <w:rPr>
                <w:rFonts w:ascii="TH SarabunPSK" w:hAnsi="TH SarabunPSK" w:cs="TH SarabunPSK"/>
                <w:sz w:val="32"/>
                <w:szCs w:val="32"/>
              </w:rPr>
              <w:t xml:space="preserve"> </w:t>
            </w:r>
            <w:r w:rsidRPr="009E34A0">
              <w:rPr>
                <w:rFonts w:ascii="TH SarabunPSK" w:hAnsi="TH SarabunPSK" w:cs="TH SarabunPSK"/>
                <w:sz w:val="32"/>
                <w:szCs w:val="32"/>
                <w:cs/>
              </w:rPr>
              <w:t>02</w:t>
            </w:r>
            <w:r w:rsidRPr="009E34A0">
              <w:rPr>
                <w:rFonts w:ascii="TH SarabunPSK" w:hAnsi="TH SarabunPSK" w:cs="TH SarabunPSK"/>
                <w:sz w:val="32"/>
                <w:szCs w:val="32"/>
              </w:rPr>
              <w:t>-</w:t>
            </w:r>
            <w:r w:rsidRPr="009E34A0">
              <w:rPr>
                <w:rFonts w:ascii="TH SarabunPSK" w:hAnsi="TH SarabunPSK" w:cs="TH SarabunPSK"/>
                <w:sz w:val="32"/>
                <w:szCs w:val="32"/>
                <w:cs/>
              </w:rPr>
              <w:t>5904339</w:t>
            </w:r>
            <w:r w:rsidRPr="009E34A0">
              <w:rPr>
                <w:rFonts w:ascii="TH SarabunPSK" w:hAnsi="TH SarabunPSK" w:cs="TH SarabunPSK"/>
                <w:sz w:val="32"/>
                <w:szCs w:val="32"/>
                <w:cs/>
              </w:rPr>
              <w:tab/>
            </w:r>
            <w:r w:rsidRPr="009E34A0">
              <w:rPr>
                <w:rFonts w:ascii="TH SarabunPSK" w:hAnsi="TH SarabunPSK" w:cs="TH SarabunPSK"/>
                <w:sz w:val="32"/>
                <w:szCs w:val="32"/>
                <w:cs/>
              </w:rPr>
              <w:tab/>
              <w:t xml:space="preserve">  </w:t>
            </w:r>
            <w:r w:rsidRPr="009E34A0">
              <w:rPr>
                <w:rFonts w:ascii="TH SarabunPSK" w:hAnsi="TH SarabunPSK" w:cs="TH SarabunPSK"/>
                <w:sz w:val="32"/>
                <w:szCs w:val="32"/>
              </w:rPr>
              <w:t>E-mail : nattanit.i@anamai.mail.go.th</w:t>
            </w: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สำนักโภชนาการ กรมอนามัย</w:t>
            </w:r>
          </w:p>
        </w:tc>
      </w:tr>
    </w:tbl>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tbl>
      <w:tblPr>
        <w:tblW w:w="1034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4"/>
        <w:gridCol w:w="7655"/>
      </w:tblGrid>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หมวด</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rPr>
              <w:t>Promotion</w:t>
            </w:r>
            <w:r w:rsidRPr="009E34A0">
              <w:rPr>
                <w:rFonts w:ascii="TH SarabunPSK" w:hAnsi="TH SarabunPSK" w:cs="TH SarabunPSK"/>
                <w:b/>
                <w:bCs/>
                <w:sz w:val="32"/>
                <w:szCs w:val="32"/>
                <w:cs/>
              </w:rPr>
              <w:t>,</w:t>
            </w:r>
            <w:r w:rsidRPr="009E34A0">
              <w:rPr>
                <w:rFonts w:ascii="TH SarabunPSK" w:hAnsi="TH SarabunPSK" w:cs="TH SarabunPSK"/>
                <w:b/>
                <w:bCs/>
                <w:sz w:val="32"/>
                <w:szCs w:val="32"/>
              </w:rPr>
              <w:t xml:space="preserve"> Prevention &amp; Protection Excellence </w:t>
            </w:r>
          </w:p>
          <w:p w:rsidR="00D32FA4" w:rsidRPr="009E34A0" w:rsidRDefault="00D32FA4" w:rsidP="0004665E">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rPr>
              <w:t>(</w:t>
            </w:r>
            <w:r w:rsidRPr="009E34A0">
              <w:rPr>
                <w:rFonts w:ascii="TH SarabunPSK" w:hAnsi="TH SarabunPSK" w:cs="TH SarabunPSK"/>
                <w:b/>
                <w:bCs/>
                <w:sz w:val="32"/>
                <w:szCs w:val="32"/>
                <w:cs/>
              </w:rPr>
              <w:t>ยุทธศาสตร์ด้านส่งเสริมสุขภาพ ป้องกันโรค และคุ้มครองผู้บริโภคเป็นเลิศ)</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แผนที่</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cs/>
              </w:rPr>
              <w:t>1. การพัฒนาคุณภาพชีวิตคนไทยทุกกลุ่มวัย (ด้านสุขภาพ)</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โครงการที่</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cs/>
              </w:rPr>
              <w:t>2. โครงการพัฒนาและสร้างเสริมศักยภาพคนไทยกลุ่มวัยเรียนและวัยรุ่น</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ระดับการแสดงผล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cs/>
              </w:rPr>
              <w:t>ประเทศ</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ชื่อตัวชี้วัด</w:t>
            </w:r>
            <w:r w:rsidR="002F1704" w:rsidRPr="009E34A0">
              <w:rPr>
                <w:rFonts w:ascii="TH SarabunPSK" w:hAnsi="TH SarabunPSK" w:cs="TH SarabunPSK"/>
                <w:b/>
                <w:bCs/>
                <w:sz w:val="32"/>
                <w:szCs w:val="32"/>
                <w:cs/>
              </w:rPr>
              <w:t>เชิงปริมาณ</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cs/>
              </w:rPr>
              <w:t>5</w:t>
            </w:r>
            <w:r w:rsidRPr="009E34A0">
              <w:rPr>
                <w:rFonts w:ascii="TH SarabunPSK" w:hAnsi="TH SarabunPSK" w:cs="TH SarabunPSK"/>
                <w:b/>
                <w:bCs/>
                <w:sz w:val="32"/>
                <w:szCs w:val="32"/>
              </w:rPr>
              <w:t xml:space="preserve">. </w:t>
            </w:r>
            <w:r w:rsidRPr="009E34A0">
              <w:rPr>
                <w:rFonts w:ascii="TH SarabunPSK" w:hAnsi="TH SarabunPSK" w:cs="TH SarabunPSK"/>
                <w:b/>
                <w:bCs/>
                <w:sz w:val="32"/>
                <w:szCs w:val="32"/>
                <w:cs/>
              </w:rPr>
              <w:t xml:space="preserve">เด็กไทยมีระดับสติปัญญาเฉลี่ยไม่ต่ำกว่า </w:t>
            </w:r>
            <w:r w:rsidRPr="009E34A0">
              <w:rPr>
                <w:rFonts w:ascii="TH SarabunPSK" w:hAnsi="TH SarabunPSK" w:cs="TH SarabunPSK"/>
                <w:b/>
                <w:bCs/>
                <w:sz w:val="32"/>
                <w:szCs w:val="32"/>
              </w:rPr>
              <w:t>100</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คำนิยาม</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tabs>
                <w:tab w:val="left" w:pos="709"/>
              </w:tabs>
              <w:spacing w:after="0" w:line="240" w:lineRule="auto"/>
              <w:jc w:val="thaiDistribute"/>
              <w:rPr>
                <w:rFonts w:ascii="TH SarabunPSK" w:hAnsi="TH SarabunPSK" w:cs="TH SarabunPSK"/>
                <w:sz w:val="32"/>
                <w:szCs w:val="32"/>
              </w:rPr>
            </w:pPr>
            <w:r w:rsidRPr="009E34A0">
              <w:rPr>
                <w:rFonts w:ascii="TH SarabunPSK" w:hAnsi="TH SarabunPSK" w:cs="TH SarabunPSK"/>
                <w:b/>
                <w:bCs/>
                <w:sz w:val="32"/>
                <w:szCs w:val="32"/>
                <w:cs/>
              </w:rPr>
              <w:t>เด็กไทย</w:t>
            </w:r>
            <w:r w:rsidRPr="009E34A0">
              <w:rPr>
                <w:rFonts w:ascii="TH SarabunPSK" w:hAnsi="TH SarabunPSK" w:cs="TH SarabunPSK"/>
                <w:sz w:val="32"/>
                <w:szCs w:val="32"/>
                <w:cs/>
              </w:rPr>
              <w:t xml:space="preserve"> </w:t>
            </w:r>
            <w:r w:rsidRPr="009E34A0">
              <w:rPr>
                <w:rFonts w:ascii="TH SarabunPSK" w:hAnsi="TH SarabunPSK" w:cs="TH SarabunPSK"/>
                <w:b/>
                <w:bCs/>
                <w:sz w:val="32"/>
                <w:szCs w:val="32"/>
                <w:cs/>
              </w:rPr>
              <w:t>หมายถึง</w:t>
            </w:r>
            <w:r w:rsidRPr="009E34A0">
              <w:rPr>
                <w:rFonts w:ascii="TH SarabunPSK" w:hAnsi="TH SarabunPSK" w:cs="TH SarabunPSK"/>
                <w:sz w:val="32"/>
                <w:szCs w:val="32"/>
                <w:cs/>
              </w:rPr>
              <w:t xml:space="preserve"> เด็กนักเรียนไทยที่กำลังศึกษาอยู่ระดับประถมศึกษา ปีที่ 1 ในโรงเรียนสังกัดสำนักงานคณะกรรมการการศึกษาขั้นพื้นฐาน (</w:t>
            </w:r>
            <w:proofErr w:type="spellStart"/>
            <w:r w:rsidRPr="009E34A0">
              <w:rPr>
                <w:rFonts w:ascii="TH SarabunPSK" w:hAnsi="TH SarabunPSK" w:cs="TH SarabunPSK"/>
                <w:sz w:val="32"/>
                <w:szCs w:val="32"/>
                <w:cs/>
              </w:rPr>
              <w:t>สพฐ</w:t>
            </w:r>
            <w:proofErr w:type="spellEnd"/>
            <w:r w:rsidRPr="009E34A0">
              <w:rPr>
                <w:rFonts w:ascii="TH SarabunPSK" w:hAnsi="TH SarabunPSK" w:cs="TH SarabunPSK"/>
                <w:sz w:val="32"/>
                <w:szCs w:val="32"/>
                <w:cs/>
              </w:rPr>
              <w:t>.) สำนักงานคณะกรรมการส่งเสริมการศึกษาเอกชน สำนักงานคณะกรรมการการอุดมศึกษา (สาธิตและราช</w:t>
            </w:r>
            <w:proofErr w:type="spellStart"/>
            <w:r w:rsidRPr="009E34A0">
              <w:rPr>
                <w:rFonts w:ascii="TH SarabunPSK" w:hAnsi="TH SarabunPSK" w:cs="TH SarabunPSK"/>
                <w:sz w:val="32"/>
                <w:szCs w:val="32"/>
                <w:cs/>
              </w:rPr>
              <w:t>ภัฏ</w:t>
            </w:r>
            <w:proofErr w:type="spellEnd"/>
            <w:r w:rsidRPr="009E34A0">
              <w:rPr>
                <w:rFonts w:ascii="TH SarabunPSK" w:hAnsi="TH SarabunPSK" w:cs="TH SarabunPSK"/>
                <w:sz w:val="32"/>
                <w:szCs w:val="32"/>
                <w:cs/>
              </w:rPr>
              <w:t xml:space="preserve">) กรมส่งเสริมการปกครองส่วนท้องถิ่น (เทศบาล) กองบัญชาการตำรวจตระเวนชายแดน และสังกัดกรุงเทพมหานคร ทั้ง </w:t>
            </w:r>
            <w:r w:rsidRPr="009E34A0">
              <w:rPr>
                <w:rFonts w:ascii="TH SarabunPSK" w:hAnsi="TH SarabunPSK" w:cs="TH SarabunPSK"/>
                <w:sz w:val="32"/>
                <w:szCs w:val="32"/>
              </w:rPr>
              <w:t xml:space="preserve">77 </w:t>
            </w:r>
            <w:r w:rsidRPr="009E34A0">
              <w:rPr>
                <w:rFonts w:ascii="TH SarabunPSK" w:hAnsi="TH SarabunPSK" w:cs="TH SarabunPSK"/>
                <w:sz w:val="32"/>
                <w:szCs w:val="32"/>
                <w:cs/>
              </w:rPr>
              <w:t xml:space="preserve">จังหวัดทั่วประเทศ </w:t>
            </w:r>
          </w:p>
          <w:p w:rsidR="00D32FA4" w:rsidRPr="009E34A0" w:rsidRDefault="00D32FA4" w:rsidP="0004665E">
            <w:pPr>
              <w:tabs>
                <w:tab w:val="left" w:pos="709"/>
              </w:tabs>
              <w:spacing w:after="0" w:line="240" w:lineRule="auto"/>
              <w:jc w:val="thaiDistribute"/>
              <w:rPr>
                <w:rFonts w:ascii="TH SarabunPSK" w:hAnsi="TH SarabunPSK" w:cs="TH SarabunPSK"/>
                <w:sz w:val="32"/>
                <w:szCs w:val="32"/>
              </w:rPr>
            </w:pPr>
            <w:r w:rsidRPr="009E34A0">
              <w:rPr>
                <w:rFonts w:ascii="TH SarabunPSK" w:hAnsi="TH SarabunPSK" w:cs="TH SarabunPSK"/>
                <w:b/>
                <w:bCs/>
                <w:sz w:val="32"/>
                <w:szCs w:val="32"/>
                <w:cs/>
              </w:rPr>
              <w:t>ความฉลาดทางสติปัญญา</w:t>
            </w:r>
            <w:r w:rsidRPr="009E34A0">
              <w:rPr>
                <w:rFonts w:ascii="TH SarabunPSK" w:hAnsi="TH SarabunPSK" w:cs="TH SarabunPSK"/>
                <w:sz w:val="32"/>
                <w:szCs w:val="32"/>
                <w:cs/>
              </w:rPr>
              <w:t xml:space="preserve"> </w:t>
            </w:r>
            <w:r w:rsidRPr="009E34A0">
              <w:rPr>
                <w:rFonts w:ascii="TH SarabunPSK" w:hAnsi="TH SarabunPSK" w:cs="TH SarabunPSK"/>
                <w:b/>
                <w:bCs/>
                <w:sz w:val="32"/>
                <w:szCs w:val="32"/>
                <w:cs/>
              </w:rPr>
              <w:t>หมายถึง</w:t>
            </w:r>
            <w:r w:rsidRPr="009E34A0">
              <w:rPr>
                <w:rFonts w:ascii="TH SarabunPSK" w:hAnsi="TH SarabunPSK" w:cs="TH SarabunPSK"/>
                <w:sz w:val="32"/>
                <w:szCs w:val="32"/>
                <w:cs/>
              </w:rPr>
              <w:t xml:space="preserve"> ความสามารถของสมอง ในการคิด การใช้เหตุผล</w:t>
            </w:r>
          </w:p>
          <w:p w:rsidR="00D32FA4" w:rsidRPr="009E34A0" w:rsidRDefault="00D32FA4" w:rsidP="0004665E">
            <w:pPr>
              <w:tabs>
                <w:tab w:val="left" w:pos="709"/>
              </w:tabs>
              <w:spacing w:after="0" w:line="240" w:lineRule="auto"/>
              <w:jc w:val="thaiDistribute"/>
              <w:rPr>
                <w:rFonts w:ascii="TH SarabunPSK" w:hAnsi="TH SarabunPSK" w:cs="TH SarabunPSK"/>
                <w:sz w:val="32"/>
                <w:szCs w:val="32"/>
                <w:cs/>
              </w:rPr>
            </w:pPr>
            <w:r w:rsidRPr="009E34A0">
              <w:rPr>
                <w:rFonts w:ascii="TH SarabunPSK" w:hAnsi="TH SarabunPSK" w:cs="TH SarabunPSK"/>
                <w:sz w:val="32"/>
                <w:szCs w:val="32"/>
                <w:cs/>
              </w:rPr>
              <w:t>การคำนวณ การเชื่อมโยง เป็นศักยภาพทางสมองที่ติดตัวมาแต่กำเนิด สามารถวัดออกมาเป็นค่าสัดส่วนตัวเลขที่แน่นอนได้ โดยเครื่องมือวัดส่วนใหญ่จะวัดทักษะและกระบวนการของสมอง เช่น ความคิด ความจำ การจัดการข้อมูลของสมอง เป็นต้น</w:t>
            </w:r>
          </w:p>
          <w:p w:rsidR="00D32FA4" w:rsidRPr="009E34A0" w:rsidRDefault="00D32FA4" w:rsidP="0004665E">
            <w:pPr>
              <w:spacing w:after="0" w:line="240" w:lineRule="auto"/>
              <w:jc w:val="thaiDistribute"/>
              <w:rPr>
                <w:rFonts w:ascii="TH SarabunPSK" w:hAnsi="TH SarabunPSK" w:cs="TH SarabunPSK"/>
                <w:sz w:val="32"/>
                <w:szCs w:val="32"/>
                <w:cs/>
              </w:rPr>
            </w:pPr>
            <w:r w:rsidRPr="009E34A0">
              <w:rPr>
                <w:rFonts w:ascii="TH SarabunPSK" w:hAnsi="TH SarabunPSK" w:cs="TH SarabunPSK"/>
                <w:b/>
                <w:bCs/>
                <w:sz w:val="32"/>
                <w:szCs w:val="32"/>
                <w:cs/>
              </w:rPr>
              <w:t>ความฉลาดทางสติปัญญาไม่ต่ำกว่าเกณฑ์มาตรฐาน หมายถึง</w:t>
            </w:r>
            <w:r w:rsidRPr="009E34A0">
              <w:rPr>
                <w:rFonts w:ascii="TH SarabunPSK" w:hAnsi="TH SarabunPSK" w:cs="TH SarabunPSK"/>
                <w:sz w:val="32"/>
                <w:szCs w:val="32"/>
                <w:cs/>
              </w:rPr>
              <w:t xml:space="preserve"> ค่าที่แสดงความสามารถของสมองในภาพรวมซึ่งเกิดจากการใช้เครื่องมือวัดความสามารถทางสติปัญญาให้ได้ใกล้เคียงศักยภาพจริงมากที่สุด โดยมีค่ากลางที่เป็นมาตรฐานสากล ยุคปัจจุบันที่ค่า = </w:t>
            </w:r>
            <w:r w:rsidRPr="009E34A0">
              <w:rPr>
                <w:rFonts w:ascii="TH SarabunPSK" w:hAnsi="TH SarabunPSK" w:cs="TH SarabunPSK"/>
                <w:sz w:val="32"/>
                <w:szCs w:val="32"/>
              </w:rPr>
              <w:t>100</w:t>
            </w:r>
          </w:p>
        </w:tc>
      </w:tr>
      <w:tr w:rsidR="00D32FA4" w:rsidRPr="009E34A0" w:rsidTr="0004665E">
        <w:tc>
          <w:tcPr>
            <w:tcW w:w="10349" w:type="dxa"/>
            <w:gridSpan w:val="2"/>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lang w:val="en-GB"/>
              </w:rPr>
            </w:pPr>
            <w:r w:rsidRPr="009E34A0">
              <w:rPr>
                <w:rFonts w:ascii="TH SarabunPSK" w:hAnsi="TH SarabunPSK" w:cs="TH SarabunPSK"/>
                <w:b/>
                <w:bCs/>
                <w:sz w:val="32"/>
                <w:szCs w:val="32"/>
                <w:cs/>
              </w:rPr>
              <w:t>เกณฑ์เป้าหมาย</w:t>
            </w:r>
            <w:r w:rsidRPr="009E34A0">
              <w:rPr>
                <w:rFonts w:ascii="TH SarabunPSK" w:hAnsi="TH SarabunPSK" w:cs="TH SarabunPSK"/>
                <w:b/>
                <w:bCs/>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43"/>
              <w:gridCol w:w="1843"/>
              <w:gridCol w:w="1843"/>
              <w:gridCol w:w="1843"/>
            </w:tblGrid>
            <w:tr w:rsidR="00D32FA4" w:rsidRPr="009E34A0" w:rsidTr="0004665E">
              <w:trPr>
                <w:jc w:val="center"/>
              </w:trPr>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61</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62</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63</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cs/>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64</w:t>
                  </w:r>
                </w:p>
              </w:tc>
            </w:tr>
            <w:tr w:rsidR="00D32FA4" w:rsidRPr="009E34A0" w:rsidTr="0004665E">
              <w:trPr>
                <w:jc w:val="center"/>
              </w:trPr>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เด็กกลุ่มเสี่ยงได้รับการติดตามกระตุ้นพัฒนาการและดูแลต่อเนื่องด้วยเครื่องมือมาตรฐาน</w:t>
                  </w:r>
                </w:p>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ร้อยละ 60</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เด็กกลุ่มเสี่ยงได้รับการติดตามกระตุ้นพัฒนาการและดูแลต่อเนื่องด้วยเครื่องมือมาตรฐาน</w:t>
                  </w:r>
                </w:p>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ร้อยละ 70</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เด็กกลุ่มเสี่ยงได้รับการติดตามกระตุ้นพัฒนาการและดูแลต่อเนื่องด้วยเครื่องมือมาตรฐาน</w:t>
                  </w:r>
                </w:p>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ร้อยละ 80</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ระดับสติปัญญา</w:t>
                  </w:r>
                </w:p>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เฉลี่ยไม่ต่ำกว่า 100</w:t>
                  </w:r>
                </w:p>
              </w:tc>
            </w:tr>
          </w:tbl>
          <w:p w:rsidR="00D32FA4" w:rsidRPr="009E34A0" w:rsidRDefault="00D32FA4" w:rsidP="0004665E">
            <w:pPr>
              <w:spacing w:after="0" w:line="240" w:lineRule="auto"/>
              <w:rPr>
                <w:rFonts w:ascii="TH SarabunPSK" w:hAnsi="TH SarabunPSK" w:cs="TH SarabunPSK"/>
                <w:sz w:val="32"/>
                <w:szCs w:val="32"/>
                <w:cs/>
                <w:lang w:val="en-GB"/>
              </w:rPr>
            </w:pP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lastRenderedPageBreak/>
              <w:t>วัตถุประสงค์</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cs/>
              </w:rPr>
              <w:t>1. ทราบถึงสถานการณ์ความฉลาดทางสติปัญญาของเด็กไทย</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2. เป็นแนวทางในการวางแผนพัฒนาความฉลาดทางสติปัญญาเด็กไทย</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shd w:val="clear" w:color="auto" w:fill="auto"/>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ประชากรกลุ่มเป้าหมาย</w:t>
            </w:r>
          </w:p>
        </w:tc>
        <w:tc>
          <w:tcPr>
            <w:tcW w:w="7655" w:type="dxa"/>
            <w:tcBorders>
              <w:top w:val="single" w:sz="4" w:space="0" w:color="auto"/>
              <w:left w:val="single" w:sz="4" w:space="0" w:color="auto"/>
              <w:bottom w:val="single" w:sz="4" w:space="0" w:color="auto"/>
              <w:right w:val="single" w:sz="4" w:space="0" w:color="auto"/>
            </w:tcBorders>
            <w:shd w:val="clear" w:color="auto" w:fill="auto"/>
          </w:tcPr>
          <w:p w:rsidR="00D32FA4" w:rsidRPr="009E34A0" w:rsidRDefault="00D32FA4" w:rsidP="0004665E">
            <w:pPr>
              <w:tabs>
                <w:tab w:val="left" w:pos="709"/>
              </w:tabs>
              <w:spacing w:after="0" w:line="240" w:lineRule="auto"/>
              <w:jc w:val="thaiDistribute"/>
              <w:rPr>
                <w:rFonts w:ascii="TH SarabunPSK" w:hAnsi="TH SarabunPSK" w:cs="TH SarabunPSK"/>
                <w:sz w:val="32"/>
                <w:szCs w:val="32"/>
                <w:cs/>
              </w:rPr>
            </w:pPr>
            <w:r w:rsidRPr="009E34A0">
              <w:rPr>
                <w:rFonts w:ascii="TH SarabunPSK" w:hAnsi="TH SarabunPSK" w:cs="TH SarabunPSK"/>
                <w:sz w:val="32"/>
                <w:szCs w:val="32"/>
                <w:cs/>
              </w:rPr>
              <w:t>เด็กนักเรียนไทยที่กำลังศึกษาอยู่ระดับประถมศึกษา ปีที่ 1 ในโรงเรียนสังกัดสำนักงานคณะกรรมการการศึกษาขั้นพื้นฐาน (</w:t>
            </w:r>
            <w:proofErr w:type="spellStart"/>
            <w:r w:rsidRPr="009E34A0">
              <w:rPr>
                <w:rFonts w:ascii="TH SarabunPSK" w:hAnsi="TH SarabunPSK" w:cs="TH SarabunPSK"/>
                <w:sz w:val="32"/>
                <w:szCs w:val="32"/>
                <w:cs/>
              </w:rPr>
              <w:t>สพฐ</w:t>
            </w:r>
            <w:proofErr w:type="spellEnd"/>
            <w:r w:rsidRPr="009E34A0">
              <w:rPr>
                <w:rFonts w:ascii="TH SarabunPSK" w:hAnsi="TH SarabunPSK" w:cs="TH SarabunPSK"/>
                <w:sz w:val="32"/>
                <w:szCs w:val="32"/>
                <w:cs/>
              </w:rPr>
              <w:t>.) สำนักงานคณะกรรมการส่งเสริมการศึกษาเอกชน สำนักงานคณะกรร</w:t>
            </w:r>
            <w:r w:rsidR="0004665E" w:rsidRPr="009E34A0">
              <w:rPr>
                <w:rFonts w:ascii="TH SarabunPSK" w:hAnsi="TH SarabunPSK" w:cs="TH SarabunPSK"/>
                <w:sz w:val="32"/>
                <w:szCs w:val="32"/>
                <w:cs/>
              </w:rPr>
              <w:t>มการการอุดมศึกษา (สาธิตและราช</w:t>
            </w:r>
            <w:proofErr w:type="spellStart"/>
            <w:r w:rsidR="0004665E" w:rsidRPr="009E34A0">
              <w:rPr>
                <w:rFonts w:ascii="TH SarabunPSK" w:hAnsi="TH SarabunPSK" w:cs="TH SarabunPSK"/>
                <w:sz w:val="32"/>
                <w:szCs w:val="32"/>
                <w:cs/>
              </w:rPr>
              <w:t>ภัฏ</w:t>
            </w:r>
            <w:proofErr w:type="spellEnd"/>
            <w:r w:rsidRPr="009E34A0">
              <w:rPr>
                <w:rFonts w:ascii="TH SarabunPSK" w:hAnsi="TH SarabunPSK" w:cs="TH SarabunPSK"/>
                <w:sz w:val="32"/>
                <w:szCs w:val="32"/>
                <w:cs/>
              </w:rPr>
              <w:t xml:space="preserve">) กรมส่งเสริมการปกครองส่วนท้องถิ่น (เทศบาล) กองบัญชาการตำรวจตระเวนชายแดน และสังกัดกรุงเทพมหานคร ทั้ง </w:t>
            </w:r>
            <w:r w:rsidRPr="009E34A0">
              <w:rPr>
                <w:rFonts w:ascii="TH SarabunPSK" w:hAnsi="TH SarabunPSK" w:cs="TH SarabunPSK"/>
                <w:sz w:val="32"/>
                <w:szCs w:val="32"/>
              </w:rPr>
              <w:t xml:space="preserve">77 </w:t>
            </w:r>
            <w:r w:rsidRPr="009E34A0">
              <w:rPr>
                <w:rFonts w:ascii="TH SarabunPSK" w:hAnsi="TH SarabunPSK" w:cs="TH SarabunPSK"/>
                <w:sz w:val="32"/>
                <w:szCs w:val="32"/>
                <w:cs/>
              </w:rPr>
              <w:t>จังหวัดทั่วประเทศ</w:t>
            </w:r>
          </w:p>
        </w:tc>
      </w:tr>
    </w:tbl>
    <w:p w:rsidR="00EF6A8C" w:rsidRDefault="00EF6A8C"/>
    <w:tbl>
      <w:tblPr>
        <w:tblW w:w="1034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4"/>
        <w:gridCol w:w="7655"/>
      </w:tblGrid>
      <w:tr w:rsidR="00D32FA4" w:rsidRPr="009E34A0" w:rsidTr="0004665E">
        <w:tc>
          <w:tcPr>
            <w:tcW w:w="2694" w:type="dxa"/>
            <w:tcBorders>
              <w:top w:val="single" w:sz="4" w:space="0" w:color="auto"/>
              <w:left w:val="single" w:sz="4" w:space="0" w:color="auto"/>
              <w:bottom w:val="single" w:sz="4" w:space="0" w:color="auto"/>
              <w:right w:val="single" w:sz="4" w:space="0" w:color="auto"/>
            </w:tcBorders>
            <w:shd w:val="clear" w:color="auto" w:fill="auto"/>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วิธีการจัดเก็บข้อมูล</w:t>
            </w:r>
          </w:p>
        </w:tc>
        <w:tc>
          <w:tcPr>
            <w:tcW w:w="7655" w:type="dxa"/>
            <w:tcBorders>
              <w:top w:val="single" w:sz="4" w:space="0" w:color="auto"/>
              <w:left w:val="single" w:sz="4" w:space="0" w:color="auto"/>
              <w:bottom w:val="single" w:sz="4" w:space="0" w:color="auto"/>
              <w:right w:val="single" w:sz="4" w:space="0" w:color="auto"/>
            </w:tcBorders>
            <w:shd w:val="clear" w:color="auto" w:fill="auto"/>
          </w:tcPr>
          <w:p w:rsidR="00D32FA4" w:rsidRPr="009E34A0" w:rsidRDefault="00D32FA4" w:rsidP="0004665E">
            <w:pPr>
              <w:tabs>
                <w:tab w:val="left" w:pos="709"/>
              </w:tabs>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 xml:space="preserve">ปี </w:t>
            </w:r>
            <w:r w:rsidRPr="009E34A0">
              <w:rPr>
                <w:rFonts w:ascii="TH SarabunPSK" w:hAnsi="TH SarabunPSK" w:cs="TH SarabunPSK"/>
                <w:sz w:val="32"/>
                <w:szCs w:val="32"/>
              </w:rPr>
              <w:t>25</w:t>
            </w:r>
            <w:r w:rsidRPr="009E34A0">
              <w:rPr>
                <w:rFonts w:ascii="TH SarabunPSK" w:hAnsi="TH SarabunPSK" w:cs="TH SarabunPSK"/>
                <w:sz w:val="32"/>
                <w:szCs w:val="32"/>
                <w:cs/>
              </w:rPr>
              <w:t xml:space="preserve">60 </w:t>
            </w:r>
            <w:r w:rsidRPr="009E34A0">
              <w:rPr>
                <w:rFonts w:ascii="TH SarabunPSK" w:hAnsi="TH SarabunPSK" w:cs="TH SarabunPSK"/>
                <w:sz w:val="32"/>
                <w:szCs w:val="32"/>
              </w:rPr>
              <w:t xml:space="preserve">: </w:t>
            </w:r>
            <w:r w:rsidRPr="009E34A0">
              <w:rPr>
                <w:rFonts w:ascii="TH SarabunPSK" w:hAnsi="TH SarabunPSK" w:cs="TH SarabunPSK"/>
                <w:sz w:val="32"/>
                <w:szCs w:val="32"/>
                <w:cs/>
              </w:rPr>
              <w:t>จากรายงานผลการดำเนินงานตามโครงการเสริมสร้างพัฒนาการเด็กล่าช้า</w:t>
            </w:r>
          </w:p>
          <w:p w:rsidR="00D32FA4" w:rsidRPr="009E34A0" w:rsidRDefault="00D32FA4" w:rsidP="0004665E">
            <w:pPr>
              <w:tabs>
                <w:tab w:val="left" w:pos="709"/>
              </w:tabs>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 xml:space="preserve">ปี </w:t>
            </w:r>
            <w:r w:rsidRPr="009E34A0">
              <w:rPr>
                <w:rFonts w:ascii="TH SarabunPSK" w:hAnsi="TH SarabunPSK" w:cs="TH SarabunPSK"/>
                <w:sz w:val="32"/>
                <w:szCs w:val="32"/>
              </w:rPr>
              <w:t>25</w:t>
            </w:r>
            <w:r w:rsidRPr="009E34A0">
              <w:rPr>
                <w:rFonts w:ascii="TH SarabunPSK" w:hAnsi="TH SarabunPSK" w:cs="TH SarabunPSK"/>
                <w:sz w:val="32"/>
                <w:szCs w:val="32"/>
                <w:cs/>
              </w:rPr>
              <w:t xml:space="preserve">61 – </w:t>
            </w:r>
            <w:r w:rsidRPr="009E34A0">
              <w:rPr>
                <w:rFonts w:ascii="TH SarabunPSK" w:hAnsi="TH SarabunPSK" w:cs="TH SarabunPSK"/>
                <w:sz w:val="32"/>
                <w:szCs w:val="32"/>
              </w:rPr>
              <w:t>25</w:t>
            </w:r>
            <w:r w:rsidRPr="009E34A0">
              <w:rPr>
                <w:rFonts w:ascii="TH SarabunPSK" w:hAnsi="TH SarabunPSK" w:cs="TH SarabunPSK"/>
                <w:sz w:val="32"/>
                <w:szCs w:val="32"/>
                <w:cs/>
              </w:rPr>
              <w:t xml:space="preserve">63 </w:t>
            </w:r>
            <w:r w:rsidRPr="009E34A0">
              <w:rPr>
                <w:rFonts w:ascii="TH SarabunPSK" w:hAnsi="TH SarabunPSK" w:cs="TH SarabunPSK"/>
                <w:sz w:val="32"/>
                <w:szCs w:val="32"/>
              </w:rPr>
              <w:t xml:space="preserve">: </w:t>
            </w:r>
            <w:r w:rsidRPr="009E34A0">
              <w:rPr>
                <w:rFonts w:ascii="TH SarabunPSK" w:hAnsi="TH SarabunPSK" w:cs="TH SarabunPSK"/>
                <w:sz w:val="32"/>
                <w:szCs w:val="32"/>
                <w:cs/>
              </w:rPr>
              <w:t>จากรายงานผลการดำเนินงานตามตัวชี้วัดในแผนยุทธศาสตร์กรม</w:t>
            </w:r>
            <w:r w:rsidRPr="009E34A0">
              <w:rPr>
                <w:rFonts w:ascii="TH SarabunPSK" w:hAnsi="TH SarabunPSK" w:cs="TH SarabunPSK"/>
                <w:sz w:val="32"/>
                <w:szCs w:val="32"/>
              </w:rPr>
              <w:t xml:space="preserve"> </w:t>
            </w:r>
          </w:p>
          <w:p w:rsidR="00D32FA4" w:rsidRPr="009E34A0" w:rsidRDefault="00D32FA4" w:rsidP="0004665E">
            <w:pPr>
              <w:tabs>
                <w:tab w:val="left" w:pos="709"/>
              </w:tabs>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สุขภาพจิตในช่วงแผนฯ 12 (พ.ศ.2560 – 2564) </w:t>
            </w:r>
          </w:p>
          <w:p w:rsidR="00D32FA4" w:rsidRPr="009E34A0" w:rsidRDefault="00D32FA4" w:rsidP="0004665E">
            <w:pPr>
              <w:tabs>
                <w:tab w:val="left" w:pos="709"/>
              </w:tabs>
              <w:spacing w:after="0" w:line="240" w:lineRule="auto"/>
              <w:jc w:val="thaiDistribute"/>
              <w:rPr>
                <w:rFonts w:ascii="TH SarabunPSK" w:hAnsi="TH SarabunPSK" w:cs="TH SarabunPSK"/>
                <w:sz w:val="32"/>
                <w:szCs w:val="32"/>
                <w:cs/>
              </w:rPr>
            </w:pPr>
            <w:r w:rsidRPr="009E34A0">
              <w:rPr>
                <w:rFonts w:ascii="TH SarabunPSK" w:hAnsi="TH SarabunPSK" w:cs="TH SarabunPSK"/>
                <w:sz w:val="32"/>
                <w:szCs w:val="32"/>
                <w:cs/>
              </w:rPr>
              <w:t xml:space="preserve">ปี </w:t>
            </w:r>
            <w:r w:rsidRPr="009E34A0">
              <w:rPr>
                <w:rFonts w:ascii="TH SarabunPSK" w:hAnsi="TH SarabunPSK" w:cs="TH SarabunPSK"/>
                <w:sz w:val="32"/>
                <w:szCs w:val="32"/>
              </w:rPr>
              <w:t>25</w:t>
            </w:r>
            <w:r w:rsidRPr="009E34A0">
              <w:rPr>
                <w:rFonts w:ascii="TH SarabunPSK" w:hAnsi="TH SarabunPSK" w:cs="TH SarabunPSK"/>
                <w:sz w:val="32"/>
                <w:szCs w:val="32"/>
                <w:cs/>
              </w:rPr>
              <w:t xml:space="preserve">64 </w:t>
            </w:r>
            <w:r w:rsidRPr="009E34A0">
              <w:rPr>
                <w:rFonts w:ascii="TH SarabunPSK" w:hAnsi="TH SarabunPSK" w:cs="TH SarabunPSK"/>
                <w:sz w:val="32"/>
                <w:szCs w:val="32"/>
              </w:rPr>
              <w:t xml:space="preserve">: </w:t>
            </w:r>
            <w:r w:rsidRPr="009E34A0">
              <w:rPr>
                <w:rFonts w:ascii="TH SarabunPSK" w:hAnsi="TH SarabunPSK" w:cs="TH SarabunPSK"/>
                <w:sz w:val="32"/>
                <w:szCs w:val="32"/>
                <w:cs/>
              </w:rPr>
              <w:t>จากการสำรวจระดับสติปัญญาเด็กชั้น</w:t>
            </w:r>
            <w:r w:rsidR="0004665E" w:rsidRPr="009E34A0">
              <w:rPr>
                <w:rFonts w:ascii="TH SarabunPSK" w:hAnsi="TH SarabunPSK" w:cs="TH SarabunPSK"/>
                <w:sz w:val="32"/>
                <w:szCs w:val="32"/>
                <w:cs/>
              </w:rPr>
              <w:t xml:space="preserve"> </w:t>
            </w:r>
            <w:r w:rsidRPr="009E34A0">
              <w:rPr>
                <w:rFonts w:ascii="TH SarabunPSK" w:hAnsi="TH SarabunPSK" w:cs="TH SarabunPSK"/>
                <w:sz w:val="32"/>
                <w:szCs w:val="32"/>
                <w:cs/>
              </w:rPr>
              <w:t>ป.1 ทั่วประเทศ</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shd w:val="clear" w:color="auto" w:fill="auto"/>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แหล่งข้อมูล</w:t>
            </w:r>
          </w:p>
        </w:tc>
        <w:tc>
          <w:tcPr>
            <w:tcW w:w="7655" w:type="dxa"/>
            <w:tcBorders>
              <w:top w:val="single" w:sz="4" w:space="0" w:color="auto"/>
              <w:left w:val="single" w:sz="4" w:space="0" w:color="auto"/>
              <w:bottom w:val="single" w:sz="4" w:space="0" w:color="auto"/>
              <w:right w:val="single" w:sz="4" w:space="0" w:color="auto"/>
            </w:tcBorders>
            <w:shd w:val="clear" w:color="auto" w:fill="auto"/>
          </w:tcPr>
          <w:p w:rsidR="00D32FA4" w:rsidRPr="009E34A0" w:rsidRDefault="00D32FA4" w:rsidP="0004665E">
            <w:pPr>
              <w:tabs>
                <w:tab w:val="left" w:pos="709"/>
              </w:tabs>
              <w:spacing w:after="0" w:line="240" w:lineRule="auto"/>
              <w:jc w:val="thaiDistribute"/>
              <w:rPr>
                <w:rFonts w:ascii="TH SarabunPSK" w:hAnsi="TH SarabunPSK" w:cs="TH SarabunPSK"/>
                <w:sz w:val="32"/>
                <w:szCs w:val="32"/>
                <w:cs/>
              </w:rPr>
            </w:pPr>
            <w:r w:rsidRPr="009E34A0">
              <w:rPr>
                <w:rFonts w:ascii="TH SarabunPSK" w:hAnsi="TH SarabunPSK" w:cs="TH SarabunPSK"/>
                <w:sz w:val="32"/>
                <w:szCs w:val="32"/>
                <w:cs/>
              </w:rPr>
              <w:t>ข้อมูลจากการรายงานผลการสำรวจระดับสติปัญญาเด็กนักเรียนไทย ปี 2564</w:t>
            </w:r>
            <w:r w:rsidRPr="009E34A0">
              <w:rPr>
                <w:rFonts w:ascii="TH SarabunPSK" w:hAnsi="TH SarabunPSK" w:cs="TH SarabunPSK"/>
                <w:sz w:val="32"/>
                <w:szCs w:val="32"/>
              </w:rPr>
              <w:t xml:space="preserve">, 2569, 2574, </w:t>
            </w:r>
            <w:r w:rsidRPr="009E34A0">
              <w:rPr>
                <w:rFonts w:ascii="TH SarabunPSK" w:hAnsi="TH SarabunPSK" w:cs="TH SarabunPSK"/>
                <w:sz w:val="32"/>
                <w:szCs w:val="32"/>
                <w:cs/>
              </w:rPr>
              <w:t xml:space="preserve">และ </w:t>
            </w:r>
            <w:r w:rsidRPr="009E34A0">
              <w:rPr>
                <w:rFonts w:ascii="TH SarabunPSK" w:hAnsi="TH SarabunPSK" w:cs="TH SarabunPSK"/>
                <w:sz w:val="32"/>
                <w:szCs w:val="32"/>
              </w:rPr>
              <w:t xml:space="preserve">2579 </w:t>
            </w:r>
            <w:r w:rsidRPr="009E34A0">
              <w:rPr>
                <w:rFonts w:ascii="TH SarabunPSK" w:hAnsi="TH SarabunPSK" w:cs="TH SarabunPSK"/>
                <w:sz w:val="32"/>
                <w:szCs w:val="32"/>
                <w:cs/>
              </w:rPr>
              <w:t>(สำรวจทุก 5 ปี)</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shd w:val="clear" w:color="auto" w:fill="auto"/>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รายการข้อมูล 1</w:t>
            </w:r>
          </w:p>
        </w:tc>
        <w:tc>
          <w:tcPr>
            <w:tcW w:w="7655" w:type="dxa"/>
            <w:tcBorders>
              <w:top w:val="single" w:sz="4" w:space="0" w:color="auto"/>
              <w:left w:val="single" w:sz="4" w:space="0" w:color="auto"/>
              <w:bottom w:val="single" w:sz="4" w:space="0" w:color="auto"/>
              <w:right w:val="single" w:sz="4" w:space="0" w:color="auto"/>
            </w:tcBorders>
            <w:shd w:val="clear" w:color="auto" w:fill="auto"/>
          </w:tcPr>
          <w:p w:rsidR="00D32FA4" w:rsidRPr="009E34A0" w:rsidRDefault="00D32FA4" w:rsidP="0004665E">
            <w:pPr>
              <w:tabs>
                <w:tab w:val="left" w:pos="709"/>
              </w:tabs>
              <w:spacing w:after="0" w:line="240" w:lineRule="auto"/>
              <w:jc w:val="thaiDistribute"/>
              <w:rPr>
                <w:rFonts w:ascii="TH SarabunPSK" w:hAnsi="TH SarabunPSK" w:cs="TH SarabunPSK"/>
                <w:sz w:val="32"/>
                <w:szCs w:val="32"/>
                <w:cs/>
              </w:rPr>
            </w:pPr>
            <w:r w:rsidRPr="009E34A0">
              <w:rPr>
                <w:rFonts w:ascii="TH SarabunPSK" w:hAnsi="TH SarabunPSK" w:cs="TH SarabunPSK"/>
                <w:sz w:val="32"/>
                <w:szCs w:val="32"/>
              </w:rPr>
              <w:t xml:space="preserve">A = </w:t>
            </w:r>
            <w:r w:rsidRPr="009E34A0">
              <w:rPr>
                <w:rFonts w:ascii="TH SarabunPSK" w:hAnsi="TH SarabunPSK" w:cs="TH SarabunPSK"/>
                <w:sz w:val="32"/>
                <w:szCs w:val="32"/>
                <w:cs/>
              </w:rPr>
              <w:t xml:space="preserve">ผลรวมของคะแนน </w:t>
            </w:r>
            <w:r w:rsidRPr="009E34A0">
              <w:rPr>
                <w:rFonts w:ascii="TH SarabunPSK" w:hAnsi="TH SarabunPSK" w:cs="TH SarabunPSK"/>
                <w:sz w:val="32"/>
                <w:szCs w:val="32"/>
              </w:rPr>
              <w:t xml:space="preserve">IQ </w:t>
            </w:r>
            <w:r w:rsidRPr="009E34A0">
              <w:rPr>
                <w:rFonts w:ascii="TH SarabunPSK" w:hAnsi="TH SarabunPSK" w:cs="TH SarabunPSK"/>
                <w:sz w:val="32"/>
                <w:szCs w:val="32"/>
                <w:cs/>
              </w:rPr>
              <w:t>ของเด็กนักเรียนไทยกลุ่มตัวอย่าง</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shd w:val="clear" w:color="auto" w:fill="auto"/>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รายการข้อมูล 2</w:t>
            </w:r>
          </w:p>
        </w:tc>
        <w:tc>
          <w:tcPr>
            <w:tcW w:w="7655" w:type="dxa"/>
            <w:tcBorders>
              <w:top w:val="single" w:sz="4" w:space="0" w:color="auto"/>
              <w:left w:val="single" w:sz="4" w:space="0" w:color="auto"/>
              <w:bottom w:val="single" w:sz="4" w:space="0" w:color="auto"/>
              <w:right w:val="single" w:sz="4" w:space="0" w:color="auto"/>
            </w:tcBorders>
            <w:shd w:val="clear" w:color="auto" w:fill="auto"/>
          </w:tcPr>
          <w:p w:rsidR="00D32FA4" w:rsidRPr="009E34A0" w:rsidRDefault="00D32FA4" w:rsidP="0004665E">
            <w:pPr>
              <w:tabs>
                <w:tab w:val="left" w:pos="709"/>
              </w:tabs>
              <w:spacing w:after="0" w:line="240" w:lineRule="auto"/>
              <w:jc w:val="thaiDistribute"/>
              <w:rPr>
                <w:rFonts w:ascii="TH SarabunPSK" w:hAnsi="TH SarabunPSK" w:cs="TH SarabunPSK"/>
                <w:sz w:val="32"/>
                <w:szCs w:val="32"/>
                <w:cs/>
              </w:rPr>
            </w:pPr>
            <w:r w:rsidRPr="009E34A0">
              <w:rPr>
                <w:rFonts w:ascii="TH SarabunPSK" w:hAnsi="TH SarabunPSK" w:cs="TH SarabunPSK"/>
                <w:sz w:val="32"/>
                <w:szCs w:val="32"/>
              </w:rPr>
              <w:t xml:space="preserve">B = </w:t>
            </w:r>
            <w:r w:rsidRPr="009E34A0">
              <w:rPr>
                <w:rFonts w:ascii="TH SarabunPSK" w:hAnsi="TH SarabunPSK" w:cs="TH SarabunPSK"/>
                <w:sz w:val="32"/>
                <w:szCs w:val="32"/>
                <w:cs/>
              </w:rPr>
              <w:t>จำนวนเด็กนักเรียนไทยที่เป็นกลุ่มตัวอย่างในปีที่สำรวจ</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shd w:val="clear" w:color="auto" w:fill="auto"/>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 xml:space="preserve">สูตรคำนวณตัวชี้วัด </w:t>
            </w:r>
          </w:p>
        </w:tc>
        <w:tc>
          <w:tcPr>
            <w:tcW w:w="7655" w:type="dxa"/>
            <w:tcBorders>
              <w:top w:val="single" w:sz="4" w:space="0" w:color="auto"/>
              <w:left w:val="single" w:sz="4" w:space="0" w:color="auto"/>
              <w:bottom w:val="single" w:sz="4" w:space="0" w:color="auto"/>
              <w:right w:val="single" w:sz="4" w:space="0" w:color="auto"/>
            </w:tcBorders>
            <w:shd w:val="clear" w:color="auto" w:fill="auto"/>
          </w:tcPr>
          <w:p w:rsidR="00D32FA4" w:rsidRPr="009E34A0" w:rsidRDefault="00D32FA4" w:rsidP="0004665E">
            <w:pPr>
              <w:tabs>
                <w:tab w:val="left" w:pos="709"/>
              </w:tabs>
              <w:spacing w:after="0" w:line="240" w:lineRule="auto"/>
              <w:jc w:val="thaiDistribute"/>
              <w:rPr>
                <w:rFonts w:ascii="TH SarabunPSK" w:hAnsi="TH SarabunPSK" w:cs="TH SarabunPSK"/>
                <w:sz w:val="32"/>
                <w:szCs w:val="32"/>
                <w:cs/>
              </w:rPr>
            </w:pPr>
            <w:r w:rsidRPr="009E34A0">
              <w:rPr>
                <w:rFonts w:ascii="TH SarabunPSK" w:hAnsi="TH SarabunPSK" w:cs="TH SarabunPSK"/>
                <w:sz w:val="32"/>
                <w:szCs w:val="32"/>
              </w:rPr>
              <w:t>A/B</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shd w:val="clear" w:color="auto" w:fill="auto"/>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ระยะเวลาประเมินผล</w:t>
            </w:r>
          </w:p>
        </w:tc>
        <w:tc>
          <w:tcPr>
            <w:tcW w:w="7655" w:type="dxa"/>
            <w:tcBorders>
              <w:top w:val="single" w:sz="4" w:space="0" w:color="auto"/>
              <w:left w:val="single" w:sz="4" w:space="0" w:color="auto"/>
              <w:bottom w:val="single" w:sz="4" w:space="0" w:color="auto"/>
              <w:right w:val="single" w:sz="4" w:space="0" w:color="auto"/>
            </w:tcBorders>
            <w:shd w:val="clear" w:color="auto" w:fill="auto"/>
          </w:tcPr>
          <w:p w:rsidR="00D32FA4" w:rsidRPr="009E34A0" w:rsidRDefault="00D32FA4" w:rsidP="0004665E">
            <w:pPr>
              <w:tabs>
                <w:tab w:val="left" w:pos="709"/>
              </w:tabs>
              <w:spacing w:after="0" w:line="240" w:lineRule="auto"/>
              <w:jc w:val="thaiDistribute"/>
              <w:rPr>
                <w:rFonts w:ascii="TH SarabunPSK" w:hAnsi="TH SarabunPSK" w:cs="TH SarabunPSK"/>
                <w:sz w:val="32"/>
                <w:szCs w:val="32"/>
                <w:cs/>
              </w:rPr>
            </w:pPr>
            <w:r w:rsidRPr="009E34A0">
              <w:rPr>
                <w:rFonts w:ascii="TH SarabunPSK" w:hAnsi="TH SarabunPSK" w:cs="TH SarabunPSK"/>
                <w:sz w:val="32"/>
                <w:szCs w:val="32"/>
                <w:cs/>
              </w:rPr>
              <w:t>ไตรมาส 4</w:t>
            </w:r>
          </w:p>
        </w:tc>
      </w:tr>
      <w:tr w:rsidR="00D32FA4" w:rsidRPr="009E34A0" w:rsidTr="000466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33"/>
        </w:trPr>
        <w:tc>
          <w:tcPr>
            <w:tcW w:w="10349" w:type="dxa"/>
            <w:gridSpan w:val="2"/>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เกณฑ์การประเมิน :</w:t>
            </w: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ปี 2561</w:t>
            </w:r>
            <w:r w:rsidRPr="009E34A0">
              <w:rPr>
                <w:rFonts w:ascii="TH SarabunPSK" w:hAnsi="TH SarabunPSK" w:cs="TH SarabunPSK"/>
                <w:b/>
                <w:bCs/>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03"/>
              <w:gridCol w:w="1417"/>
              <w:gridCol w:w="1560"/>
              <w:gridCol w:w="3487"/>
            </w:tblGrid>
            <w:tr w:rsidR="00D32FA4" w:rsidRPr="009E34A0" w:rsidTr="0004665E">
              <w:trPr>
                <w:jc w:val="center"/>
              </w:trPr>
              <w:tc>
                <w:tcPr>
                  <w:tcW w:w="1503"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1417"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1560"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3487"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04665E">
              <w:trPr>
                <w:jc w:val="center"/>
              </w:trPr>
              <w:tc>
                <w:tcPr>
                  <w:tcW w:w="1503"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w:t>
                  </w:r>
                </w:p>
              </w:tc>
              <w:tc>
                <w:tcPr>
                  <w:tcW w:w="1417"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w:t>
                  </w:r>
                </w:p>
              </w:tc>
              <w:tc>
                <w:tcPr>
                  <w:tcW w:w="1560"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w:t>
                  </w:r>
                </w:p>
              </w:tc>
              <w:tc>
                <w:tcPr>
                  <w:tcW w:w="3487"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เด็กกลุ่มเสี่ยงได้รับการติดตามกระตุ้นพัฒนาการและดูแลต่อเนื่องด้วยเครื่องมือมาตรฐาน ร้อยละ 60</w:t>
                  </w:r>
                </w:p>
              </w:tc>
            </w:tr>
          </w:tbl>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 xml:space="preserve">ปี 2562 </w:t>
            </w:r>
            <w:r w:rsidRPr="009E34A0">
              <w:rPr>
                <w:rFonts w:ascii="TH SarabunPSK" w:hAnsi="TH SarabunPSK" w:cs="TH SarabunPSK"/>
                <w:b/>
                <w:bCs/>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03"/>
              <w:gridCol w:w="1417"/>
              <w:gridCol w:w="1560"/>
              <w:gridCol w:w="3487"/>
            </w:tblGrid>
            <w:tr w:rsidR="00D32FA4" w:rsidRPr="009E34A0" w:rsidTr="0004665E">
              <w:trPr>
                <w:jc w:val="center"/>
              </w:trPr>
              <w:tc>
                <w:tcPr>
                  <w:tcW w:w="1503"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1417"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1560"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3487"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04665E">
              <w:trPr>
                <w:jc w:val="center"/>
              </w:trPr>
              <w:tc>
                <w:tcPr>
                  <w:tcW w:w="1503"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w:t>
                  </w:r>
                </w:p>
              </w:tc>
              <w:tc>
                <w:tcPr>
                  <w:tcW w:w="1417"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w:t>
                  </w:r>
                </w:p>
              </w:tc>
              <w:tc>
                <w:tcPr>
                  <w:tcW w:w="1560"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w:t>
                  </w:r>
                </w:p>
              </w:tc>
              <w:tc>
                <w:tcPr>
                  <w:tcW w:w="3487"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เด็กกลุ่มเสี่ยงได้รับการติดตามกระตุ้นพัฒนาการและดูแลต่อเนื่องด้วยเครื่องมือมาตรฐาน ร้อยละ 70</w:t>
                  </w:r>
                </w:p>
              </w:tc>
            </w:tr>
          </w:tbl>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 xml:space="preserve">ปี 2563 </w:t>
            </w:r>
            <w:r w:rsidRPr="009E34A0">
              <w:rPr>
                <w:rFonts w:ascii="TH SarabunPSK" w:hAnsi="TH SarabunPSK" w:cs="TH SarabunPSK"/>
                <w:b/>
                <w:bCs/>
                <w:sz w:val="32"/>
                <w:szCs w:val="32"/>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03"/>
              <w:gridCol w:w="1417"/>
              <w:gridCol w:w="1560"/>
              <w:gridCol w:w="3487"/>
            </w:tblGrid>
            <w:tr w:rsidR="00D32FA4" w:rsidRPr="009E34A0" w:rsidTr="0004665E">
              <w:trPr>
                <w:jc w:val="center"/>
              </w:trPr>
              <w:tc>
                <w:tcPr>
                  <w:tcW w:w="1503"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1417"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1560"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3487"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04665E">
              <w:trPr>
                <w:jc w:val="center"/>
              </w:trPr>
              <w:tc>
                <w:tcPr>
                  <w:tcW w:w="1503"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w:t>
                  </w:r>
                </w:p>
              </w:tc>
              <w:tc>
                <w:tcPr>
                  <w:tcW w:w="1417"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w:t>
                  </w:r>
                </w:p>
              </w:tc>
              <w:tc>
                <w:tcPr>
                  <w:tcW w:w="1560"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w:t>
                  </w:r>
                </w:p>
              </w:tc>
              <w:tc>
                <w:tcPr>
                  <w:tcW w:w="3487"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เด็กกลุ่มเสี่ยงได้รับการติดตามกระตุ้นพัฒนาการและดูแลต่อเนื่องด้วยเครื่องมือมาตรฐาน ร้อยละ 80</w:t>
                  </w:r>
                </w:p>
              </w:tc>
            </w:tr>
          </w:tbl>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 xml:space="preserve">ปี 2564 </w:t>
            </w:r>
            <w:r w:rsidRPr="009E34A0">
              <w:rPr>
                <w:rFonts w:ascii="TH SarabunPSK" w:hAnsi="TH SarabunPSK" w:cs="TH SarabunPSK"/>
                <w:b/>
                <w:bCs/>
                <w:sz w:val="32"/>
                <w:szCs w:val="32"/>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03"/>
              <w:gridCol w:w="1417"/>
              <w:gridCol w:w="1560"/>
              <w:gridCol w:w="3487"/>
            </w:tblGrid>
            <w:tr w:rsidR="00D32FA4" w:rsidRPr="009E34A0" w:rsidTr="0004665E">
              <w:trPr>
                <w:jc w:val="center"/>
              </w:trPr>
              <w:tc>
                <w:tcPr>
                  <w:tcW w:w="1503"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1417"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1560"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3487"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04665E">
              <w:trPr>
                <w:jc w:val="center"/>
              </w:trPr>
              <w:tc>
                <w:tcPr>
                  <w:tcW w:w="1503"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w:t>
                  </w:r>
                </w:p>
              </w:tc>
              <w:tc>
                <w:tcPr>
                  <w:tcW w:w="1417"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w:t>
                  </w:r>
                </w:p>
              </w:tc>
              <w:tc>
                <w:tcPr>
                  <w:tcW w:w="1560"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w:t>
                  </w:r>
                </w:p>
              </w:tc>
              <w:tc>
                <w:tcPr>
                  <w:tcW w:w="3487"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ระดับสติปัญญาเฉลี่ย</w:t>
                  </w:r>
                </w:p>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ไม่ต่ำกว่า 100</w:t>
                  </w:r>
                </w:p>
              </w:tc>
            </w:tr>
          </w:tbl>
          <w:p w:rsidR="00D32FA4" w:rsidRPr="009E34A0" w:rsidRDefault="00D32FA4" w:rsidP="0004665E">
            <w:pPr>
              <w:spacing w:after="0" w:line="240" w:lineRule="auto"/>
              <w:rPr>
                <w:rFonts w:ascii="TH SarabunPSK" w:hAnsi="TH SarabunPSK" w:cs="TH SarabunPSK"/>
                <w:b/>
                <w:bCs/>
                <w:sz w:val="32"/>
                <w:szCs w:val="32"/>
              </w:rPr>
            </w:pPr>
          </w:p>
        </w:tc>
      </w:tr>
      <w:tr w:rsidR="00D32FA4" w:rsidRPr="009E34A0" w:rsidTr="0004665E">
        <w:trPr>
          <w:trHeight w:val="358"/>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 xml:space="preserve">วิธีการประเมินผล : </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sz w:val="32"/>
                <w:szCs w:val="32"/>
                <w:cs/>
              </w:rPr>
            </w:pPr>
            <w:r w:rsidRPr="009E34A0">
              <w:rPr>
                <w:rFonts w:ascii="TH SarabunPSK" w:hAnsi="TH SarabunPSK" w:cs="TH SarabunPSK"/>
                <w:sz w:val="32"/>
                <w:szCs w:val="32"/>
                <w:cs/>
              </w:rPr>
              <w:t>วิเคราะห์ข้อมูลจากการรายงานผลการสำรวจระดับสติปัญญาเด็กนักเรียนไทย</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lastRenderedPageBreak/>
              <w:t xml:space="preserve">เอกสารสนับสนุน : </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pStyle w:val="ListParagraph"/>
              <w:numPr>
                <w:ilvl w:val="0"/>
                <w:numId w:val="2"/>
              </w:numPr>
              <w:spacing w:after="0" w:line="240" w:lineRule="auto"/>
              <w:rPr>
                <w:rFonts w:ascii="TH SarabunPSK" w:hAnsi="TH SarabunPSK" w:cs="TH SarabunPSK"/>
                <w:sz w:val="32"/>
                <w:szCs w:val="32"/>
              </w:rPr>
            </w:pPr>
            <w:r w:rsidRPr="009E34A0">
              <w:rPr>
                <w:rFonts w:ascii="TH SarabunPSK" w:hAnsi="TH SarabunPSK" w:cs="TH SarabunPSK"/>
                <w:sz w:val="32"/>
                <w:szCs w:val="32"/>
                <w:cs/>
              </w:rPr>
              <w:t>บทความฟื้นฟูวิชาการ</w:t>
            </w: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การสำรวจระดับสติปัญญาเด็กไทยในสองทศวรรษที่ผ่านมา วารสารสุขภาพจิตแห่งประเทศไทย ปีที่ </w:t>
            </w:r>
            <w:r w:rsidRPr="009E34A0">
              <w:rPr>
                <w:rFonts w:ascii="TH SarabunPSK" w:hAnsi="TH SarabunPSK" w:cs="TH SarabunPSK"/>
                <w:sz w:val="32"/>
                <w:szCs w:val="32"/>
              </w:rPr>
              <w:t xml:space="preserve">20 </w:t>
            </w:r>
            <w:r w:rsidRPr="009E34A0">
              <w:rPr>
                <w:rFonts w:ascii="TH SarabunPSK" w:hAnsi="TH SarabunPSK" w:cs="TH SarabunPSK"/>
                <w:sz w:val="32"/>
                <w:szCs w:val="32"/>
                <w:cs/>
              </w:rPr>
              <w:t xml:space="preserve">ฉบับที่ </w:t>
            </w:r>
            <w:r w:rsidRPr="009E34A0">
              <w:rPr>
                <w:rFonts w:ascii="TH SarabunPSK" w:hAnsi="TH SarabunPSK" w:cs="TH SarabunPSK"/>
                <w:sz w:val="32"/>
                <w:szCs w:val="32"/>
              </w:rPr>
              <w:t xml:space="preserve">2 </w:t>
            </w:r>
            <w:r w:rsidRPr="009E34A0">
              <w:rPr>
                <w:rFonts w:ascii="TH SarabunPSK" w:hAnsi="TH SarabunPSK" w:cs="TH SarabunPSK"/>
                <w:sz w:val="32"/>
                <w:szCs w:val="32"/>
                <w:cs/>
              </w:rPr>
              <w:t xml:space="preserve">ปี </w:t>
            </w:r>
            <w:r w:rsidRPr="009E34A0">
              <w:rPr>
                <w:rFonts w:ascii="TH SarabunPSK" w:hAnsi="TH SarabunPSK" w:cs="TH SarabunPSK"/>
                <w:sz w:val="32"/>
                <w:szCs w:val="32"/>
              </w:rPr>
              <w:t>2555</w:t>
            </w:r>
          </w:p>
          <w:p w:rsidR="00D32FA4" w:rsidRPr="009E34A0" w:rsidRDefault="00D32FA4" w:rsidP="0004665E">
            <w:pPr>
              <w:pStyle w:val="ListParagraph"/>
              <w:numPr>
                <w:ilvl w:val="0"/>
                <w:numId w:val="2"/>
              </w:num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รายงานการสำรวจระดับสติปัญญา และความฉลาดทางอารมณ์ ปี </w:t>
            </w:r>
            <w:r w:rsidRPr="009E34A0">
              <w:rPr>
                <w:rFonts w:ascii="TH SarabunPSK" w:hAnsi="TH SarabunPSK" w:cs="TH SarabunPSK"/>
                <w:sz w:val="32"/>
                <w:szCs w:val="32"/>
              </w:rPr>
              <w:t xml:space="preserve">2554 </w:t>
            </w:r>
            <w:r w:rsidRPr="009E34A0">
              <w:rPr>
                <w:rFonts w:ascii="TH SarabunPSK" w:hAnsi="TH SarabunPSK" w:cs="TH SarabunPSK"/>
                <w:sz w:val="32"/>
                <w:szCs w:val="32"/>
                <w:cs/>
              </w:rPr>
              <w:t xml:space="preserve">และ </w:t>
            </w:r>
            <w:r w:rsidRPr="009E34A0">
              <w:rPr>
                <w:rFonts w:ascii="TH SarabunPSK" w:hAnsi="TH SarabunPSK" w:cs="TH SarabunPSK"/>
                <w:sz w:val="32"/>
                <w:szCs w:val="32"/>
              </w:rPr>
              <w:t xml:space="preserve">2559. </w:t>
            </w:r>
            <w:r w:rsidRPr="009E34A0">
              <w:rPr>
                <w:rFonts w:ascii="TH SarabunPSK" w:hAnsi="TH SarabunPSK" w:cs="TH SarabunPSK"/>
                <w:sz w:val="32"/>
                <w:szCs w:val="32"/>
                <w:cs/>
              </w:rPr>
              <w:t xml:space="preserve">            กรมสุขภาพจิต</w:t>
            </w:r>
          </w:p>
        </w:tc>
      </w:tr>
      <w:tr w:rsidR="00D32FA4" w:rsidRPr="009E34A0" w:rsidTr="0004665E">
        <w:trPr>
          <w:trHeight w:val="1069"/>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รายละเอียดข้อมูลพื้นฐาน</w:t>
            </w:r>
          </w:p>
        </w:tc>
        <w:tc>
          <w:tcPr>
            <w:tcW w:w="7655" w:type="dxa"/>
            <w:tcBorders>
              <w:top w:val="single" w:sz="4" w:space="0" w:color="auto"/>
              <w:left w:val="single" w:sz="4" w:space="0" w:color="auto"/>
              <w:bottom w:val="single" w:sz="4" w:space="0" w:color="auto"/>
              <w:right w:val="single" w:sz="4" w:space="0" w:color="auto"/>
            </w:tcBorders>
          </w:tcPr>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30"/>
              <w:gridCol w:w="1014"/>
              <w:gridCol w:w="1372"/>
              <w:gridCol w:w="1372"/>
              <w:gridCol w:w="1372"/>
            </w:tblGrid>
            <w:tr w:rsidR="00D32FA4" w:rsidRPr="009E34A0" w:rsidTr="0004665E">
              <w:trPr>
                <w:jc w:val="center"/>
              </w:trPr>
              <w:tc>
                <w:tcPr>
                  <w:tcW w:w="1730" w:type="dxa"/>
                  <w:vMerge w:val="restart"/>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rPr>
                    <w:t>Baseline data</w:t>
                  </w:r>
                </w:p>
              </w:tc>
              <w:tc>
                <w:tcPr>
                  <w:tcW w:w="1014" w:type="dxa"/>
                  <w:vMerge w:val="restart"/>
                </w:tcPr>
                <w:p w:rsidR="00D32FA4" w:rsidRPr="009E34A0" w:rsidRDefault="00D32FA4" w:rsidP="0004665E">
                  <w:pPr>
                    <w:spacing w:after="0" w:line="240" w:lineRule="auto"/>
                    <w:jc w:val="center"/>
                    <w:rPr>
                      <w:rFonts w:ascii="TH SarabunPSK" w:hAnsi="TH SarabunPSK" w:cs="TH SarabunPSK"/>
                      <w:b/>
                      <w:bCs/>
                      <w:sz w:val="32"/>
                      <w:szCs w:val="32"/>
                      <w:cs/>
                    </w:rPr>
                  </w:pPr>
                  <w:r w:rsidRPr="009E34A0">
                    <w:rPr>
                      <w:rFonts w:ascii="TH SarabunPSK" w:hAnsi="TH SarabunPSK" w:cs="TH SarabunPSK"/>
                      <w:b/>
                      <w:bCs/>
                      <w:sz w:val="32"/>
                      <w:szCs w:val="32"/>
                      <w:cs/>
                    </w:rPr>
                    <w:t>หน่วยวัด</w:t>
                  </w:r>
                </w:p>
              </w:tc>
              <w:tc>
                <w:tcPr>
                  <w:tcW w:w="4116" w:type="dxa"/>
                  <w:gridSpan w:val="3"/>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ผลการดำเนินงานในรอบปีงบประมาณ พ.ศ.</w:t>
                  </w:r>
                </w:p>
              </w:tc>
            </w:tr>
            <w:tr w:rsidR="00D32FA4" w:rsidRPr="009E34A0" w:rsidTr="0004665E">
              <w:trPr>
                <w:jc w:val="center"/>
              </w:trPr>
              <w:tc>
                <w:tcPr>
                  <w:tcW w:w="1730" w:type="dxa"/>
                  <w:vMerge/>
                </w:tcPr>
                <w:p w:rsidR="00D32FA4" w:rsidRPr="009E34A0" w:rsidRDefault="00D32FA4" w:rsidP="0004665E">
                  <w:pPr>
                    <w:spacing w:after="0" w:line="240" w:lineRule="auto"/>
                    <w:jc w:val="center"/>
                    <w:rPr>
                      <w:rFonts w:ascii="TH SarabunPSK" w:hAnsi="TH SarabunPSK" w:cs="TH SarabunPSK"/>
                      <w:b/>
                      <w:bCs/>
                      <w:sz w:val="32"/>
                      <w:szCs w:val="32"/>
                    </w:rPr>
                  </w:pPr>
                </w:p>
              </w:tc>
              <w:tc>
                <w:tcPr>
                  <w:tcW w:w="1014" w:type="dxa"/>
                  <w:vMerge/>
                </w:tcPr>
                <w:p w:rsidR="00D32FA4" w:rsidRPr="009E34A0" w:rsidRDefault="00D32FA4" w:rsidP="0004665E">
                  <w:pPr>
                    <w:spacing w:after="0" w:line="240" w:lineRule="auto"/>
                    <w:jc w:val="center"/>
                    <w:rPr>
                      <w:rFonts w:ascii="TH SarabunPSK" w:hAnsi="TH SarabunPSK" w:cs="TH SarabunPSK"/>
                      <w:b/>
                      <w:bCs/>
                      <w:sz w:val="32"/>
                      <w:szCs w:val="32"/>
                    </w:rPr>
                  </w:pPr>
                </w:p>
              </w:tc>
              <w:tc>
                <w:tcPr>
                  <w:tcW w:w="1372"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2557</w:t>
                  </w:r>
                </w:p>
              </w:tc>
              <w:tc>
                <w:tcPr>
                  <w:tcW w:w="1372"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2558</w:t>
                  </w:r>
                </w:p>
              </w:tc>
              <w:tc>
                <w:tcPr>
                  <w:tcW w:w="1372"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2559</w:t>
                  </w:r>
                </w:p>
              </w:tc>
            </w:tr>
            <w:tr w:rsidR="00D32FA4" w:rsidRPr="009E34A0" w:rsidTr="0004665E">
              <w:trPr>
                <w:jc w:val="center"/>
              </w:trPr>
              <w:tc>
                <w:tcPr>
                  <w:tcW w:w="1730"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ค่าเฉลี่ยของระดับสติปัญญาเด็กไทย</w:t>
                  </w:r>
                </w:p>
              </w:tc>
              <w:tc>
                <w:tcPr>
                  <w:tcW w:w="1014" w:type="dxa"/>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w:t>
                  </w:r>
                </w:p>
              </w:tc>
              <w:tc>
                <w:tcPr>
                  <w:tcW w:w="1372"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w:t>
                  </w:r>
                </w:p>
              </w:tc>
              <w:tc>
                <w:tcPr>
                  <w:tcW w:w="1372"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w:t>
                  </w:r>
                </w:p>
              </w:tc>
              <w:tc>
                <w:tcPr>
                  <w:tcW w:w="1372"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98.23</w:t>
                  </w:r>
                </w:p>
              </w:tc>
            </w:tr>
          </w:tbl>
          <w:p w:rsidR="00D32FA4" w:rsidRPr="009E34A0" w:rsidRDefault="00D32FA4" w:rsidP="0004665E">
            <w:pPr>
              <w:spacing w:after="0" w:line="240" w:lineRule="auto"/>
              <w:rPr>
                <w:rFonts w:ascii="TH SarabunPSK" w:hAnsi="TH SarabunPSK" w:cs="TH SarabunPSK"/>
                <w:sz w:val="32"/>
                <w:szCs w:val="32"/>
              </w:rPr>
            </w:pPr>
          </w:p>
        </w:tc>
      </w:tr>
      <w:tr w:rsidR="00D32FA4" w:rsidRPr="009E34A0" w:rsidTr="0004665E">
        <w:trPr>
          <w:trHeight w:val="1069"/>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ผู้ให้ข้อมูลทางวิชาการ /</w:t>
            </w: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ผู้ประสานงานตัวชี้วัด</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1</w:t>
            </w:r>
            <w:r w:rsidRPr="009E34A0">
              <w:rPr>
                <w:rFonts w:ascii="TH SarabunPSK" w:hAnsi="TH SarabunPSK" w:cs="TH SarabunPSK"/>
                <w:sz w:val="32"/>
                <w:szCs w:val="32"/>
              </w:rPr>
              <w:t>.</w:t>
            </w:r>
            <w:r w:rsidRPr="009E34A0">
              <w:rPr>
                <w:rFonts w:ascii="TH SarabunPSK" w:hAnsi="TH SarabunPSK" w:cs="TH SarabunPSK"/>
                <w:sz w:val="32"/>
                <w:szCs w:val="32"/>
                <w:cs/>
              </w:rPr>
              <w:t xml:space="preserve"> </w:t>
            </w:r>
            <w:r w:rsidRPr="009E34A0">
              <w:rPr>
                <w:rFonts w:ascii="TH SarabunPSK" w:eastAsia="Times New Roman" w:hAnsi="TH SarabunPSK" w:cs="TH SarabunPSK"/>
                <w:sz w:val="32"/>
                <w:szCs w:val="32"/>
                <w:cs/>
              </w:rPr>
              <w:t>แพทย์หญิงอัมพร  เบญจพลพิทักษ์</w:t>
            </w:r>
            <w:r w:rsidRPr="009E34A0">
              <w:rPr>
                <w:rFonts w:ascii="TH SarabunPSK" w:hAnsi="TH SarabunPSK" w:cs="TH SarabunPSK"/>
                <w:sz w:val="32"/>
                <w:szCs w:val="32"/>
                <w:cs/>
              </w:rPr>
              <w:tab/>
              <w:t xml:space="preserve">      </w:t>
            </w:r>
            <w:r w:rsidRPr="009E34A0">
              <w:rPr>
                <w:rFonts w:ascii="TH SarabunPSK" w:eastAsia="Times New Roman" w:hAnsi="TH SarabunPSK" w:cs="TH SarabunPSK"/>
                <w:sz w:val="32"/>
                <w:szCs w:val="32"/>
                <w:cs/>
              </w:rPr>
              <w:t>ผู้อำนวยการสถาบันราชานุ</w:t>
            </w:r>
            <w:proofErr w:type="spellStart"/>
            <w:r w:rsidRPr="009E34A0">
              <w:rPr>
                <w:rFonts w:ascii="TH SarabunPSK" w:eastAsia="Times New Roman" w:hAnsi="TH SarabunPSK" w:cs="TH SarabunPSK"/>
                <w:sz w:val="32"/>
                <w:szCs w:val="32"/>
                <w:cs/>
              </w:rPr>
              <w:t>กูล</w:t>
            </w:r>
            <w:proofErr w:type="spellEnd"/>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w:t>
            </w:r>
            <w:r w:rsidRPr="009E34A0">
              <w:rPr>
                <w:rFonts w:ascii="TH SarabunPSK" w:hAnsi="TH SarabunPSK" w:cs="TH SarabunPSK"/>
                <w:sz w:val="32"/>
                <w:szCs w:val="32"/>
              </w:rPr>
              <w:t>02</w:t>
            </w:r>
            <w:r w:rsidRPr="009E34A0">
              <w:rPr>
                <w:rFonts w:ascii="TH SarabunPSK" w:hAnsi="TH SarabunPSK" w:cs="TH SarabunPSK"/>
                <w:sz w:val="32"/>
                <w:szCs w:val="32"/>
                <w:cs/>
              </w:rPr>
              <w:t>-</w:t>
            </w:r>
            <w:r w:rsidRPr="009E34A0">
              <w:rPr>
                <w:rFonts w:ascii="TH SarabunPSK" w:hAnsi="TH SarabunPSK" w:cs="TH SarabunPSK"/>
                <w:sz w:val="32"/>
                <w:szCs w:val="32"/>
              </w:rPr>
              <w:t xml:space="preserve">2488900 </w:t>
            </w:r>
            <w:r w:rsidRPr="009E34A0">
              <w:rPr>
                <w:rFonts w:ascii="TH SarabunPSK" w:hAnsi="TH SarabunPSK" w:cs="TH SarabunPSK"/>
                <w:sz w:val="32"/>
                <w:szCs w:val="32"/>
                <w:cs/>
              </w:rPr>
              <w:t>ต่อ</w:t>
            </w:r>
            <w:r w:rsidRPr="009E34A0">
              <w:rPr>
                <w:rFonts w:ascii="TH SarabunPSK" w:hAnsi="TH SarabunPSK" w:cs="TH SarabunPSK"/>
                <w:b/>
                <w:bCs/>
                <w:sz w:val="32"/>
                <w:szCs w:val="32"/>
                <w:cs/>
              </w:rPr>
              <w:t xml:space="preserve"> </w:t>
            </w:r>
            <w:r w:rsidRPr="009E34A0">
              <w:rPr>
                <w:rFonts w:ascii="TH SarabunPSK" w:hAnsi="TH SarabunPSK" w:cs="TH SarabunPSK"/>
                <w:sz w:val="32"/>
                <w:szCs w:val="32"/>
              </w:rPr>
              <w:t>70902</w:t>
            </w:r>
            <w:r w:rsidRPr="009E34A0">
              <w:rPr>
                <w:rFonts w:ascii="TH SarabunPSK" w:hAnsi="TH SarabunPSK" w:cs="TH SarabunPSK"/>
                <w:b/>
                <w:bCs/>
                <w:sz w:val="32"/>
                <w:szCs w:val="32"/>
              </w:rPr>
              <w:t xml:space="preserve">, </w:t>
            </w:r>
            <w:r w:rsidRPr="009E34A0">
              <w:rPr>
                <w:rFonts w:ascii="TH SarabunPSK" w:hAnsi="TH SarabunPSK" w:cs="TH SarabunPSK"/>
                <w:sz w:val="32"/>
                <w:szCs w:val="32"/>
              </w:rPr>
              <w:t>70305</w:t>
            </w:r>
            <w:r w:rsidRPr="009E34A0">
              <w:rPr>
                <w:rFonts w:ascii="TH SarabunPSK" w:hAnsi="TH SarabunPSK" w:cs="TH SarabunPSK"/>
                <w:sz w:val="32"/>
                <w:szCs w:val="32"/>
                <w:cs/>
              </w:rPr>
              <w:t xml:space="preserve">  โทรศัพท์มือถือ :</w:t>
            </w:r>
            <w:r w:rsidRPr="009E34A0">
              <w:rPr>
                <w:rFonts w:ascii="TH SarabunPSK" w:hAnsi="TH SarabunPSK" w:cs="TH SarabunPSK"/>
                <w:sz w:val="32"/>
                <w:szCs w:val="32"/>
              </w:rPr>
              <w:t xml:space="preserve"> </w:t>
            </w:r>
            <w:r w:rsidRPr="009E34A0">
              <w:rPr>
                <w:rFonts w:ascii="TH SarabunPSK" w:hAnsi="TH SarabunPSK" w:cs="TH SarabunPSK"/>
                <w:sz w:val="32"/>
                <w:szCs w:val="32"/>
                <w:cs/>
              </w:rPr>
              <w:t>081-8605945</w:t>
            </w: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sz w:val="32"/>
                <w:szCs w:val="32"/>
                <w:cs/>
              </w:rPr>
              <w:t xml:space="preserve">    โทรสาร :</w:t>
            </w:r>
            <w:r w:rsidRPr="009E34A0">
              <w:rPr>
                <w:rFonts w:ascii="TH SarabunPSK" w:hAnsi="TH SarabunPSK" w:cs="TH SarabunPSK"/>
                <w:sz w:val="32"/>
                <w:szCs w:val="32"/>
              </w:rPr>
              <w:t xml:space="preserve"> </w:t>
            </w:r>
            <w:r w:rsidRPr="009E34A0">
              <w:rPr>
                <w:rFonts w:ascii="TH SarabunPSK" w:hAnsi="TH SarabunPSK" w:cs="TH SarabunPSK"/>
                <w:sz w:val="32"/>
                <w:szCs w:val="32"/>
                <w:cs/>
              </w:rPr>
              <w:t>02-2488903</w:t>
            </w:r>
            <w:r w:rsidRPr="009E34A0">
              <w:rPr>
                <w:rFonts w:ascii="TH SarabunPSK" w:hAnsi="TH SarabunPSK" w:cs="TH SarabunPSK"/>
                <w:sz w:val="32"/>
                <w:szCs w:val="32"/>
              </w:rPr>
              <w:tab/>
            </w:r>
            <w:r w:rsidRPr="009E34A0">
              <w:rPr>
                <w:rFonts w:ascii="TH SarabunPSK" w:hAnsi="TH SarabunPSK" w:cs="TH SarabunPSK"/>
                <w:sz w:val="32"/>
                <w:szCs w:val="32"/>
                <w:cs/>
              </w:rPr>
              <w:tab/>
              <w:t xml:space="preserve">       </w:t>
            </w:r>
            <w:r w:rsidRPr="009E34A0">
              <w:rPr>
                <w:rFonts w:ascii="TH SarabunPSK" w:hAnsi="TH SarabunPSK" w:cs="TH SarabunPSK"/>
                <w:sz w:val="32"/>
                <w:szCs w:val="32"/>
              </w:rPr>
              <w:t>E-mail : ampornbenja@yahoo.com</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2.</w:t>
            </w:r>
            <w:r w:rsidRPr="009E34A0">
              <w:rPr>
                <w:rFonts w:ascii="TH SarabunPSK" w:hAnsi="TH SarabunPSK" w:cs="TH SarabunPSK"/>
                <w:sz w:val="32"/>
                <w:szCs w:val="32"/>
                <w:cs/>
              </w:rPr>
              <w:t xml:space="preserve"> แพทย์หญิงจันทร์อาภา สุข</w:t>
            </w:r>
            <w:proofErr w:type="spellStart"/>
            <w:r w:rsidRPr="009E34A0">
              <w:rPr>
                <w:rFonts w:ascii="TH SarabunPSK" w:hAnsi="TH SarabunPSK" w:cs="TH SarabunPSK"/>
                <w:sz w:val="32"/>
                <w:szCs w:val="32"/>
                <w:cs/>
              </w:rPr>
              <w:t>ทัพภ์</w:t>
            </w:r>
            <w:proofErr w:type="spellEnd"/>
            <w:r w:rsidRPr="009E34A0">
              <w:rPr>
                <w:rFonts w:ascii="TH SarabunPSK" w:hAnsi="TH SarabunPSK" w:cs="TH SarabunPSK"/>
                <w:sz w:val="32"/>
                <w:szCs w:val="32"/>
                <w:cs/>
              </w:rPr>
              <w:tab/>
            </w:r>
            <w:r w:rsidRPr="009E34A0">
              <w:rPr>
                <w:rFonts w:ascii="TH SarabunPSK" w:hAnsi="TH SarabunPSK" w:cs="TH SarabunPSK"/>
                <w:sz w:val="32"/>
                <w:szCs w:val="32"/>
                <w:cs/>
              </w:rPr>
              <w:tab/>
              <w:t xml:space="preserve">       นายแพทย์ชำนาญการ</w:t>
            </w:r>
          </w:p>
          <w:p w:rsidR="00D32FA4" w:rsidRPr="009E34A0" w:rsidRDefault="00D32FA4" w:rsidP="0004665E">
            <w:pPr>
              <w:tabs>
                <w:tab w:val="left" w:pos="4067"/>
              </w:tabs>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w:t>
            </w: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 โทรศัพท์ที่ทำงาน: </w:t>
            </w:r>
            <w:r w:rsidRPr="009E34A0">
              <w:rPr>
                <w:rFonts w:ascii="TH SarabunPSK" w:hAnsi="TH SarabunPSK" w:cs="TH SarabunPSK"/>
                <w:sz w:val="32"/>
                <w:szCs w:val="32"/>
              </w:rPr>
              <w:t>02</w:t>
            </w:r>
            <w:r w:rsidRPr="009E34A0">
              <w:rPr>
                <w:rFonts w:ascii="TH SarabunPSK" w:hAnsi="TH SarabunPSK" w:cs="TH SarabunPSK"/>
                <w:sz w:val="32"/>
                <w:szCs w:val="32"/>
                <w:cs/>
              </w:rPr>
              <w:t>-</w:t>
            </w:r>
            <w:r w:rsidRPr="009E34A0">
              <w:rPr>
                <w:rFonts w:ascii="TH SarabunPSK" w:hAnsi="TH SarabunPSK" w:cs="TH SarabunPSK"/>
                <w:sz w:val="32"/>
                <w:szCs w:val="32"/>
              </w:rPr>
              <w:t xml:space="preserve">2488900 </w:t>
            </w:r>
            <w:r w:rsidRPr="009E34A0">
              <w:rPr>
                <w:rFonts w:ascii="TH SarabunPSK" w:hAnsi="TH SarabunPSK" w:cs="TH SarabunPSK"/>
                <w:sz w:val="32"/>
                <w:szCs w:val="32"/>
                <w:cs/>
              </w:rPr>
              <w:t>ต่อ</w:t>
            </w:r>
            <w:r w:rsidRPr="009E34A0">
              <w:rPr>
                <w:rFonts w:ascii="TH SarabunPSK" w:hAnsi="TH SarabunPSK" w:cs="TH SarabunPSK"/>
                <w:sz w:val="32"/>
                <w:szCs w:val="32"/>
              </w:rPr>
              <w:t>70390</w:t>
            </w:r>
            <w:r w:rsidRPr="009E34A0">
              <w:rPr>
                <w:rFonts w:ascii="TH SarabunPSK" w:hAnsi="TH SarabunPSK" w:cs="TH SarabunPSK"/>
                <w:sz w:val="32"/>
                <w:szCs w:val="32"/>
                <w:cs/>
              </w:rPr>
              <w:t xml:space="preserve"> </w:t>
            </w:r>
            <w:r w:rsidRPr="009E34A0">
              <w:rPr>
                <w:rFonts w:ascii="TH SarabunPSK" w:hAnsi="TH SarabunPSK" w:cs="TH SarabunPSK"/>
                <w:sz w:val="32"/>
                <w:szCs w:val="32"/>
                <w:cs/>
              </w:rPr>
              <w:tab/>
              <w:t xml:space="preserve">โทรศัพท์มือถือ : </w:t>
            </w:r>
            <w:r w:rsidRPr="009E34A0">
              <w:rPr>
                <w:rFonts w:ascii="TH SarabunPSK" w:hAnsi="TH SarabunPSK" w:cs="TH SarabunPSK"/>
                <w:sz w:val="32"/>
                <w:szCs w:val="32"/>
              </w:rPr>
              <w:t>086</w:t>
            </w:r>
            <w:r w:rsidRPr="009E34A0">
              <w:rPr>
                <w:rFonts w:ascii="TH SarabunPSK" w:hAnsi="TH SarabunPSK" w:cs="TH SarabunPSK"/>
                <w:sz w:val="32"/>
                <w:szCs w:val="32"/>
                <w:cs/>
              </w:rPr>
              <w:t>-</w:t>
            </w:r>
            <w:r w:rsidRPr="009E34A0">
              <w:rPr>
                <w:rFonts w:ascii="TH SarabunPSK" w:hAnsi="TH SarabunPSK" w:cs="TH SarabunPSK"/>
                <w:sz w:val="32"/>
                <w:szCs w:val="32"/>
              </w:rPr>
              <w:t>7889981</w:t>
            </w:r>
          </w:p>
          <w:p w:rsidR="00D32FA4" w:rsidRPr="009E34A0" w:rsidRDefault="00D32FA4" w:rsidP="0004665E">
            <w:pPr>
              <w:tabs>
                <w:tab w:val="left" w:pos="4082"/>
              </w:tabs>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w:t>
            </w: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 โทรสาร : 02-6402034</w:t>
            </w:r>
            <w:r w:rsidRPr="009E34A0">
              <w:rPr>
                <w:rFonts w:ascii="TH SarabunPSK" w:hAnsi="TH SarabunPSK" w:cs="TH SarabunPSK"/>
                <w:sz w:val="32"/>
                <w:szCs w:val="32"/>
                <w:cs/>
              </w:rPr>
              <w:tab/>
            </w:r>
            <w:r w:rsidRPr="009E34A0">
              <w:rPr>
                <w:rFonts w:ascii="TH SarabunPSK" w:hAnsi="TH SarabunPSK" w:cs="TH SarabunPSK"/>
                <w:sz w:val="32"/>
                <w:szCs w:val="32"/>
              </w:rPr>
              <w:t xml:space="preserve">E-mail : </w:t>
            </w:r>
            <w:proofErr w:type="spellStart"/>
            <w:r w:rsidRPr="009E34A0">
              <w:rPr>
                <w:rFonts w:ascii="TH SarabunPSK" w:hAnsi="TH SarabunPSK" w:cs="TH SarabunPSK"/>
                <w:sz w:val="32"/>
                <w:szCs w:val="32"/>
              </w:rPr>
              <w:t>janarpar@gmail</w:t>
            </w:r>
            <w:proofErr w:type="spellEnd"/>
            <w:r w:rsidRPr="009E34A0">
              <w:rPr>
                <w:rFonts w:ascii="TH SarabunPSK" w:hAnsi="TH SarabunPSK" w:cs="TH SarabunPSK"/>
                <w:sz w:val="32"/>
                <w:szCs w:val="32"/>
                <w:cs/>
              </w:rPr>
              <w:t>.</w:t>
            </w:r>
            <w:r w:rsidRPr="009E34A0">
              <w:rPr>
                <w:rFonts w:ascii="TH SarabunPSK" w:hAnsi="TH SarabunPSK" w:cs="TH SarabunPSK"/>
                <w:sz w:val="32"/>
                <w:szCs w:val="32"/>
              </w:rPr>
              <w:t>com</w:t>
            </w:r>
          </w:p>
          <w:p w:rsidR="00D32FA4" w:rsidRPr="009E34A0" w:rsidRDefault="00D32FA4" w:rsidP="0004665E">
            <w:pPr>
              <w:tabs>
                <w:tab w:val="left" w:pos="4082"/>
              </w:tabs>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กลุ่มยุทธศาสตร์และคุณภาพ สำนักยุทธศาสตร์ สถาบันราชานุ</w:t>
            </w:r>
            <w:proofErr w:type="spellStart"/>
            <w:r w:rsidRPr="009E34A0">
              <w:rPr>
                <w:rFonts w:ascii="TH SarabunPSK" w:hAnsi="TH SarabunPSK" w:cs="TH SarabunPSK"/>
                <w:b/>
                <w:bCs/>
                <w:sz w:val="32"/>
                <w:szCs w:val="32"/>
                <w:cs/>
              </w:rPr>
              <w:t>กูล</w:t>
            </w:r>
            <w:proofErr w:type="spellEnd"/>
            <w:r w:rsidRPr="009E34A0">
              <w:rPr>
                <w:rFonts w:ascii="TH SarabunPSK" w:hAnsi="TH SarabunPSK" w:cs="TH SarabunPSK"/>
                <w:b/>
                <w:bCs/>
                <w:sz w:val="32"/>
                <w:szCs w:val="32"/>
                <w:cs/>
              </w:rPr>
              <w:t xml:space="preserve"> กรมสุขภาพจิต</w:t>
            </w:r>
          </w:p>
        </w:tc>
      </w:tr>
      <w:tr w:rsidR="00D32FA4" w:rsidRPr="009E34A0" w:rsidTr="0004665E">
        <w:trPr>
          <w:trHeight w:val="1069"/>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หน่วยงานประมวลผลและจัดทำข้อมูล</w:t>
            </w:r>
          </w:p>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(ระดับส่วนกลาง)</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สถาบันราชานุ</w:t>
            </w:r>
            <w:proofErr w:type="spellStart"/>
            <w:r w:rsidRPr="009E34A0">
              <w:rPr>
                <w:rFonts w:ascii="TH SarabunPSK" w:hAnsi="TH SarabunPSK" w:cs="TH SarabunPSK"/>
                <w:sz w:val="32"/>
                <w:szCs w:val="32"/>
                <w:cs/>
              </w:rPr>
              <w:t>กูล</w:t>
            </w:r>
            <w:proofErr w:type="spellEnd"/>
            <w:r w:rsidRPr="009E34A0">
              <w:rPr>
                <w:rFonts w:ascii="TH SarabunPSK" w:hAnsi="TH SarabunPSK" w:cs="TH SarabunPSK"/>
                <w:sz w:val="32"/>
                <w:szCs w:val="32"/>
                <w:cs/>
              </w:rPr>
              <w:t xml:space="preserve"> กรมสุขภาพจิต</w:t>
            </w:r>
          </w:p>
          <w:p w:rsidR="00D32FA4" w:rsidRPr="009E34A0" w:rsidRDefault="00D32FA4" w:rsidP="0004665E">
            <w:pPr>
              <w:spacing w:after="0" w:line="240" w:lineRule="auto"/>
              <w:rPr>
                <w:rFonts w:ascii="TH SarabunPSK" w:hAnsi="TH SarabunPSK" w:cs="TH SarabunPSK"/>
                <w:sz w:val="32"/>
                <w:szCs w:val="32"/>
                <w:cs/>
              </w:rPr>
            </w:pPr>
          </w:p>
        </w:tc>
      </w:tr>
      <w:tr w:rsidR="00D32FA4" w:rsidRPr="009E34A0" w:rsidTr="0004665E">
        <w:trPr>
          <w:trHeight w:val="1069"/>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ผู้รับผิดชอบการรายงานผลการดำเนินงาน</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cs/>
              </w:rPr>
              <w:t>1</w:t>
            </w:r>
            <w:r w:rsidRPr="009E34A0">
              <w:rPr>
                <w:rFonts w:ascii="TH SarabunPSK" w:hAnsi="TH SarabunPSK" w:cs="TH SarabunPSK"/>
                <w:sz w:val="32"/>
                <w:szCs w:val="32"/>
              </w:rPr>
              <w:t>.</w:t>
            </w:r>
            <w:r w:rsidRPr="009E34A0">
              <w:rPr>
                <w:rFonts w:ascii="TH SarabunPSK" w:hAnsi="TH SarabunPSK" w:cs="TH SarabunPSK"/>
                <w:sz w:val="32"/>
                <w:szCs w:val="32"/>
                <w:cs/>
              </w:rPr>
              <w:t>แพทย์หญิงจันทร์อาภา สุข</w:t>
            </w:r>
            <w:proofErr w:type="spellStart"/>
            <w:r w:rsidRPr="009E34A0">
              <w:rPr>
                <w:rFonts w:ascii="TH SarabunPSK" w:hAnsi="TH SarabunPSK" w:cs="TH SarabunPSK"/>
                <w:sz w:val="32"/>
                <w:szCs w:val="32"/>
                <w:cs/>
              </w:rPr>
              <w:t>ทัพภ์</w:t>
            </w:r>
            <w:proofErr w:type="spellEnd"/>
            <w:r w:rsidRPr="009E34A0">
              <w:rPr>
                <w:rFonts w:ascii="TH SarabunPSK" w:hAnsi="TH SarabunPSK" w:cs="TH SarabunPSK"/>
                <w:sz w:val="32"/>
                <w:szCs w:val="32"/>
                <w:cs/>
              </w:rPr>
              <w:t xml:space="preserve">   </w:t>
            </w:r>
            <w:r w:rsidRPr="009E34A0">
              <w:rPr>
                <w:rFonts w:ascii="TH SarabunPSK" w:hAnsi="TH SarabunPSK" w:cs="TH SarabunPSK"/>
                <w:sz w:val="32"/>
                <w:szCs w:val="32"/>
                <w:cs/>
              </w:rPr>
              <w:tab/>
            </w:r>
            <w:r w:rsidRPr="009E34A0">
              <w:rPr>
                <w:rFonts w:ascii="TH SarabunPSK" w:hAnsi="TH SarabunPSK" w:cs="TH SarabunPSK"/>
                <w:sz w:val="32"/>
                <w:szCs w:val="32"/>
                <w:cs/>
              </w:rPr>
              <w:tab/>
              <w:t>นายแพทย์ชำนาญการ</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w:t>
            </w:r>
            <w:r w:rsidRPr="009E34A0">
              <w:rPr>
                <w:rFonts w:ascii="TH SarabunPSK" w:hAnsi="TH SarabunPSK" w:cs="TH SarabunPSK"/>
                <w:sz w:val="32"/>
                <w:szCs w:val="32"/>
              </w:rPr>
              <w:t xml:space="preserve"> 02</w:t>
            </w:r>
            <w:r w:rsidRPr="009E34A0">
              <w:rPr>
                <w:rFonts w:ascii="TH SarabunPSK" w:hAnsi="TH SarabunPSK" w:cs="TH SarabunPSK"/>
                <w:sz w:val="32"/>
                <w:szCs w:val="32"/>
                <w:cs/>
              </w:rPr>
              <w:t>-</w:t>
            </w:r>
            <w:r w:rsidRPr="009E34A0">
              <w:rPr>
                <w:rFonts w:ascii="TH SarabunPSK" w:hAnsi="TH SarabunPSK" w:cs="TH SarabunPSK"/>
                <w:sz w:val="32"/>
                <w:szCs w:val="32"/>
              </w:rPr>
              <w:t xml:space="preserve">2488900 </w:t>
            </w:r>
            <w:r w:rsidRPr="009E34A0">
              <w:rPr>
                <w:rFonts w:ascii="TH SarabunPSK" w:hAnsi="TH SarabunPSK" w:cs="TH SarabunPSK"/>
                <w:sz w:val="32"/>
                <w:szCs w:val="32"/>
                <w:cs/>
              </w:rPr>
              <w:t xml:space="preserve">ต่อ </w:t>
            </w:r>
            <w:r w:rsidRPr="009E34A0">
              <w:rPr>
                <w:rFonts w:ascii="TH SarabunPSK" w:hAnsi="TH SarabunPSK" w:cs="TH SarabunPSK"/>
                <w:sz w:val="32"/>
                <w:szCs w:val="32"/>
              </w:rPr>
              <w:t>70390</w:t>
            </w:r>
            <w:r w:rsidRPr="009E34A0">
              <w:rPr>
                <w:rFonts w:ascii="TH SarabunPSK" w:hAnsi="TH SarabunPSK" w:cs="TH SarabunPSK"/>
                <w:sz w:val="32"/>
                <w:szCs w:val="32"/>
              </w:rPr>
              <w:tab/>
            </w:r>
            <w:r w:rsidRPr="009E34A0">
              <w:rPr>
                <w:rFonts w:ascii="TH SarabunPSK" w:hAnsi="TH SarabunPSK" w:cs="TH SarabunPSK"/>
                <w:sz w:val="32"/>
                <w:szCs w:val="32"/>
                <w:cs/>
              </w:rPr>
              <w:t xml:space="preserve">โทรศัพท์มือถือ : </w:t>
            </w:r>
            <w:r w:rsidRPr="009E34A0">
              <w:rPr>
                <w:rFonts w:ascii="TH SarabunPSK" w:hAnsi="TH SarabunPSK" w:cs="TH SarabunPSK"/>
                <w:sz w:val="32"/>
                <w:szCs w:val="32"/>
              </w:rPr>
              <w:t xml:space="preserve"> 086</w:t>
            </w:r>
            <w:r w:rsidRPr="009E34A0">
              <w:rPr>
                <w:rFonts w:ascii="TH SarabunPSK" w:hAnsi="TH SarabunPSK" w:cs="TH SarabunPSK"/>
                <w:sz w:val="32"/>
                <w:szCs w:val="32"/>
                <w:cs/>
              </w:rPr>
              <w:t>-</w:t>
            </w:r>
            <w:r w:rsidRPr="009E34A0">
              <w:rPr>
                <w:rFonts w:ascii="TH SarabunPSK" w:hAnsi="TH SarabunPSK" w:cs="TH SarabunPSK"/>
                <w:sz w:val="32"/>
                <w:szCs w:val="32"/>
              </w:rPr>
              <w:t>7889981</w:t>
            </w: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sz w:val="32"/>
                <w:szCs w:val="32"/>
                <w:cs/>
              </w:rPr>
              <w:t xml:space="preserve">  โทรสาร :</w:t>
            </w:r>
            <w:r w:rsidRPr="009E34A0">
              <w:rPr>
                <w:rFonts w:ascii="TH SarabunPSK" w:hAnsi="TH SarabunPSK" w:cs="TH SarabunPSK"/>
                <w:sz w:val="32"/>
                <w:szCs w:val="32"/>
              </w:rPr>
              <w:t xml:space="preserve"> 02-6402034</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E-mail :</w:t>
            </w:r>
            <w:r w:rsidRPr="009E34A0">
              <w:rPr>
                <w:rFonts w:ascii="TH SarabunPSK" w:hAnsi="TH SarabunPSK" w:cs="TH SarabunPSK"/>
                <w:sz w:val="32"/>
                <w:szCs w:val="32"/>
                <w:cs/>
              </w:rPr>
              <w:t xml:space="preserve"> </w:t>
            </w:r>
            <w:proofErr w:type="spellStart"/>
            <w:r w:rsidRPr="009E34A0">
              <w:rPr>
                <w:rFonts w:ascii="TH SarabunPSK" w:hAnsi="TH SarabunPSK" w:cs="TH SarabunPSK"/>
                <w:sz w:val="32"/>
                <w:szCs w:val="32"/>
              </w:rPr>
              <w:t>janarpar@gmail</w:t>
            </w:r>
            <w:proofErr w:type="spellEnd"/>
            <w:r w:rsidRPr="009E34A0">
              <w:rPr>
                <w:rFonts w:ascii="TH SarabunPSK" w:hAnsi="TH SarabunPSK" w:cs="TH SarabunPSK"/>
                <w:sz w:val="32"/>
                <w:szCs w:val="32"/>
                <w:cs/>
              </w:rPr>
              <w:t>.</w:t>
            </w:r>
            <w:r w:rsidRPr="009E34A0">
              <w:rPr>
                <w:rFonts w:ascii="TH SarabunPSK" w:hAnsi="TH SarabunPSK" w:cs="TH SarabunPSK"/>
                <w:sz w:val="32"/>
                <w:szCs w:val="32"/>
              </w:rPr>
              <w:t>com</w:t>
            </w:r>
          </w:p>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b/>
                <w:bCs/>
                <w:sz w:val="32"/>
                <w:szCs w:val="32"/>
                <w:cs/>
              </w:rPr>
              <w:t>กลุ่มยุทธศาสตร์และคุณภาพ สำนักยุทธศาสตร์ สถาบันราชานุ</w:t>
            </w:r>
            <w:proofErr w:type="spellStart"/>
            <w:r w:rsidRPr="009E34A0">
              <w:rPr>
                <w:rFonts w:ascii="TH SarabunPSK" w:hAnsi="TH SarabunPSK" w:cs="TH SarabunPSK"/>
                <w:b/>
                <w:bCs/>
                <w:sz w:val="32"/>
                <w:szCs w:val="32"/>
                <w:cs/>
              </w:rPr>
              <w:t>กูล</w:t>
            </w:r>
            <w:proofErr w:type="spellEnd"/>
            <w:r w:rsidRPr="009E34A0">
              <w:rPr>
                <w:rFonts w:ascii="TH SarabunPSK" w:hAnsi="TH SarabunPSK" w:cs="TH SarabunPSK"/>
                <w:b/>
                <w:bCs/>
                <w:sz w:val="32"/>
                <w:szCs w:val="32"/>
                <w:cs/>
              </w:rPr>
              <w:t xml:space="preserve"> กรมสุขภาพจิต</w:t>
            </w:r>
          </w:p>
        </w:tc>
      </w:tr>
    </w:tbl>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6D07A2" w:rsidRPr="009E34A0" w:rsidRDefault="006D07A2" w:rsidP="00D32FA4">
      <w:pPr>
        <w:tabs>
          <w:tab w:val="left" w:pos="1020"/>
        </w:tabs>
        <w:spacing w:after="0" w:line="240" w:lineRule="auto"/>
        <w:rPr>
          <w:rFonts w:ascii="TH SarabunPSK" w:hAnsi="TH SarabunPSK" w:cs="TH SarabunPSK"/>
          <w:color w:val="000000" w:themeColor="text1"/>
          <w:sz w:val="32"/>
          <w:szCs w:val="32"/>
        </w:rPr>
      </w:pP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4"/>
        <w:gridCol w:w="7513"/>
      </w:tblGrid>
      <w:tr w:rsidR="00D32FA4" w:rsidRPr="009E34A0" w:rsidTr="00EF6A8C">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หมวด</w:t>
            </w:r>
          </w:p>
        </w:tc>
        <w:tc>
          <w:tcPr>
            <w:tcW w:w="7513"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rPr>
              <w:t>Promotion</w:t>
            </w:r>
            <w:r w:rsidRPr="009E34A0">
              <w:rPr>
                <w:rFonts w:ascii="TH SarabunPSK" w:hAnsi="TH SarabunPSK" w:cs="TH SarabunPSK"/>
                <w:b/>
                <w:bCs/>
                <w:sz w:val="32"/>
                <w:szCs w:val="32"/>
                <w:cs/>
              </w:rPr>
              <w:t>,</w:t>
            </w:r>
            <w:r w:rsidRPr="009E34A0">
              <w:rPr>
                <w:rFonts w:ascii="TH SarabunPSK" w:hAnsi="TH SarabunPSK" w:cs="TH SarabunPSK"/>
                <w:b/>
                <w:bCs/>
                <w:sz w:val="32"/>
                <w:szCs w:val="32"/>
              </w:rPr>
              <w:t xml:space="preserve"> Prevention &amp; Protection Excellence </w:t>
            </w:r>
          </w:p>
          <w:p w:rsidR="00D32FA4" w:rsidRPr="009E34A0" w:rsidRDefault="00D32FA4" w:rsidP="0004665E">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rPr>
              <w:t>(</w:t>
            </w:r>
            <w:r w:rsidRPr="009E34A0">
              <w:rPr>
                <w:rFonts w:ascii="TH SarabunPSK" w:hAnsi="TH SarabunPSK" w:cs="TH SarabunPSK"/>
                <w:b/>
                <w:bCs/>
                <w:sz w:val="32"/>
                <w:szCs w:val="32"/>
                <w:cs/>
              </w:rPr>
              <w:t>ยุทธศาสตร์ด้านส่งเสริมสุขภาพ ป้องกันโรค และคุ้มครองผู้บริโภคเป็นเลิศ)</w:t>
            </w:r>
          </w:p>
        </w:tc>
      </w:tr>
      <w:tr w:rsidR="00D32FA4" w:rsidRPr="009E34A0" w:rsidTr="00EF6A8C">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แผนที่</w:t>
            </w:r>
          </w:p>
        </w:tc>
        <w:tc>
          <w:tcPr>
            <w:tcW w:w="7513"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cs/>
              </w:rPr>
              <w:t>1. การพัฒนาคุณภาพชีวิตคนไทยทุกกลุ่มวัย (ด้านสุขภาพ)</w:t>
            </w:r>
          </w:p>
        </w:tc>
      </w:tr>
      <w:tr w:rsidR="00D32FA4" w:rsidRPr="009E34A0" w:rsidTr="00EF6A8C">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lastRenderedPageBreak/>
              <w:t>โครงการที่</w:t>
            </w:r>
          </w:p>
        </w:tc>
        <w:tc>
          <w:tcPr>
            <w:tcW w:w="7513"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cs/>
              </w:rPr>
              <w:t>2. โครงการพัฒนาและสร้างเสริมศักยภาพคนไทยกลุ่มวัยเรียนและวัยรุ่น</w:t>
            </w:r>
          </w:p>
        </w:tc>
      </w:tr>
      <w:tr w:rsidR="00D32FA4" w:rsidRPr="009E34A0" w:rsidTr="00EF6A8C">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ระดับการแสดงผล</w:t>
            </w:r>
          </w:p>
        </w:tc>
        <w:tc>
          <w:tcPr>
            <w:tcW w:w="7513" w:type="dxa"/>
            <w:tcBorders>
              <w:top w:val="single" w:sz="4" w:space="0" w:color="auto"/>
              <w:left w:val="single" w:sz="4" w:space="0" w:color="auto"/>
              <w:bottom w:val="single" w:sz="4" w:space="0" w:color="auto"/>
              <w:right w:val="single" w:sz="4" w:space="0" w:color="auto"/>
            </w:tcBorders>
          </w:tcPr>
          <w:p w:rsidR="00D32FA4" w:rsidRPr="009E34A0" w:rsidRDefault="00C64AC1" w:rsidP="0004665E">
            <w:pPr>
              <w:spacing w:after="0" w:line="240" w:lineRule="auto"/>
              <w:jc w:val="thaiDistribute"/>
              <w:rPr>
                <w:rFonts w:ascii="TH SarabunPSK" w:hAnsi="TH SarabunPSK" w:cs="TH SarabunPSK"/>
                <w:b/>
                <w:bCs/>
                <w:sz w:val="32"/>
                <w:szCs w:val="32"/>
              </w:rPr>
            </w:pPr>
            <w:r>
              <w:rPr>
                <w:rFonts w:ascii="TH SarabunPSK" w:hAnsi="TH SarabunPSK" w:cs="TH SarabunPSK"/>
                <w:b/>
                <w:bCs/>
                <w:sz w:val="32"/>
                <w:szCs w:val="32"/>
                <w:cs/>
              </w:rPr>
              <w:t>จังหวัด</w:t>
            </w:r>
          </w:p>
        </w:tc>
      </w:tr>
      <w:tr w:rsidR="00D32FA4" w:rsidRPr="009E34A0" w:rsidTr="00EF6A8C">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ชื่อตัวชี้วัด</w:t>
            </w:r>
            <w:r w:rsidR="00EF6A8C" w:rsidRPr="009E34A0">
              <w:rPr>
                <w:rFonts w:ascii="TH SarabunPSK" w:hAnsi="TH SarabunPSK" w:cs="TH SarabunPSK"/>
                <w:b/>
                <w:bCs/>
                <w:sz w:val="32"/>
                <w:szCs w:val="32"/>
                <w:cs/>
              </w:rPr>
              <w:t>เชิงปริมาณ</w:t>
            </w:r>
          </w:p>
        </w:tc>
        <w:tc>
          <w:tcPr>
            <w:tcW w:w="7513"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cs/>
              </w:rPr>
              <w:t>6</w:t>
            </w:r>
            <w:r w:rsidRPr="009E34A0">
              <w:rPr>
                <w:rFonts w:ascii="TH SarabunPSK" w:hAnsi="TH SarabunPSK" w:cs="TH SarabunPSK"/>
                <w:b/>
                <w:bCs/>
                <w:sz w:val="32"/>
                <w:szCs w:val="32"/>
              </w:rPr>
              <w:t xml:space="preserve">. </w:t>
            </w:r>
            <w:r w:rsidRPr="009E34A0">
              <w:rPr>
                <w:rFonts w:ascii="TH SarabunPSK" w:hAnsi="TH SarabunPSK" w:cs="TH SarabunPSK"/>
                <w:b/>
                <w:bCs/>
                <w:sz w:val="32"/>
                <w:szCs w:val="32"/>
                <w:cs/>
              </w:rPr>
              <w:t>ร้อยละของเด็กวัยเรียน สูงดีสมส่วน</w:t>
            </w:r>
          </w:p>
        </w:tc>
      </w:tr>
      <w:tr w:rsidR="00D32FA4" w:rsidRPr="009E34A0" w:rsidTr="00EF6A8C">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คำนิยาม</w:t>
            </w:r>
          </w:p>
        </w:tc>
        <w:tc>
          <w:tcPr>
            <w:tcW w:w="7513"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tabs>
                <w:tab w:val="left" w:pos="384"/>
              </w:tabs>
              <w:spacing w:after="0" w:line="240" w:lineRule="auto"/>
              <w:rPr>
                <w:rFonts w:ascii="TH SarabunPSK" w:hAnsi="TH SarabunPSK" w:cs="TH SarabunPSK"/>
                <w:color w:val="000000"/>
                <w:sz w:val="32"/>
                <w:szCs w:val="32"/>
              </w:rPr>
            </w:pPr>
            <w:r w:rsidRPr="009E34A0">
              <w:rPr>
                <w:rFonts w:ascii="TH SarabunPSK" w:hAnsi="TH SarabunPSK" w:cs="TH SarabunPSK"/>
                <w:b/>
                <w:bCs/>
                <w:color w:val="000000"/>
                <w:sz w:val="32"/>
                <w:szCs w:val="32"/>
                <w:cs/>
              </w:rPr>
              <w:t>เด็กวัยเรียน</w:t>
            </w:r>
            <w:r w:rsidRPr="009E34A0">
              <w:rPr>
                <w:rFonts w:ascii="TH SarabunPSK" w:hAnsi="TH SarabunPSK" w:cs="TH SarabunPSK"/>
                <w:color w:val="000000"/>
                <w:sz w:val="32"/>
                <w:szCs w:val="32"/>
                <w:cs/>
              </w:rPr>
              <w:t xml:space="preserve"> </w:t>
            </w:r>
            <w:r w:rsidRPr="009E34A0">
              <w:rPr>
                <w:rFonts w:ascii="TH SarabunPSK" w:hAnsi="TH SarabunPSK" w:cs="TH SarabunPSK"/>
                <w:b/>
                <w:bCs/>
                <w:color w:val="000000"/>
                <w:sz w:val="32"/>
                <w:szCs w:val="32"/>
                <w:cs/>
              </w:rPr>
              <w:t>หมายถึง</w:t>
            </w:r>
            <w:r w:rsidRPr="009E34A0">
              <w:rPr>
                <w:rFonts w:ascii="TH SarabunPSK" w:hAnsi="TH SarabunPSK" w:cs="TH SarabunPSK"/>
                <w:color w:val="000000"/>
                <w:sz w:val="32"/>
                <w:szCs w:val="32"/>
                <w:cs/>
              </w:rPr>
              <w:t xml:space="preserve"> เด็กที่มีอายุตั้งแต่ </w:t>
            </w:r>
            <w:r w:rsidRPr="009E34A0">
              <w:rPr>
                <w:rFonts w:ascii="TH SarabunPSK" w:hAnsi="TH SarabunPSK" w:cs="TH SarabunPSK"/>
                <w:color w:val="000000"/>
                <w:sz w:val="32"/>
                <w:szCs w:val="32"/>
              </w:rPr>
              <w:t>6</w:t>
            </w:r>
            <w:r w:rsidRPr="009E34A0">
              <w:rPr>
                <w:rFonts w:ascii="TH SarabunPSK" w:hAnsi="TH SarabunPSK" w:cs="TH SarabunPSK"/>
                <w:color w:val="000000"/>
                <w:sz w:val="32"/>
                <w:szCs w:val="32"/>
                <w:cs/>
              </w:rPr>
              <w:t xml:space="preserve"> ปี จนถึง </w:t>
            </w:r>
            <w:r w:rsidRPr="009E34A0">
              <w:rPr>
                <w:rFonts w:ascii="TH SarabunPSK" w:hAnsi="TH SarabunPSK" w:cs="TH SarabunPSK"/>
                <w:color w:val="000000"/>
                <w:sz w:val="32"/>
                <w:szCs w:val="32"/>
              </w:rPr>
              <w:t>14</w:t>
            </w:r>
            <w:r w:rsidRPr="009E34A0">
              <w:rPr>
                <w:rFonts w:ascii="TH SarabunPSK" w:hAnsi="TH SarabunPSK" w:cs="TH SarabunPSK"/>
                <w:color w:val="000000"/>
                <w:sz w:val="32"/>
                <w:szCs w:val="32"/>
                <w:cs/>
              </w:rPr>
              <w:t xml:space="preserve"> ปี (โดยเริ่มนับตั้งแต่อายุ</w:t>
            </w:r>
            <w:r w:rsidRPr="009E34A0">
              <w:rPr>
                <w:rFonts w:ascii="TH SarabunPSK" w:hAnsi="TH SarabunPSK" w:cs="TH SarabunPSK"/>
                <w:color w:val="000000"/>
                <w:sz w:val="32"/>
                <w:szCs w:val="32"/>
              </w:rPr>
              <w:t xml:space="preserve"> 6</w:t>
            </w:r>
            <w:r w:rsidRPr="009E34A0">
              <w:rPr>
                <w:rFonts w:ascii="TH SarabunPSK" w:hAnsi="TH SarabunPSK" w:cs="TH SarabunPSK"/>
                <w:color w:val="000000"/>
                <w:sz w:val="32"/>
                <w:szCs w:val="32"/>
                <w:cs/>
              </w:rPr>
              <w:t xml:space="preserve"> ปีเต็ม – 14 ปี 11 เดือน 29 วัน)</w:t>
            </w:r>
          </w:p>
          <w:p w:rsidR="00D32FA4" w:rsidRPr="009E34A0" w:rsidRDefault="00D32FA4" w:rsidP="0004665E">
            <w:pPr>
              <w:tabs>
                <w:tab w:val="left" w:pos="384"/>
              </w:tabs>
              <w:spacing w:after="0" w:line="240" w:lineRule="auto"/>
              <w:rPr>
                <w:rFonts w:ascii="TH SarabunPSK" w:hAnsi="TH SarabunPSK" w:cs="TH SarabunPSK"/>
                <w:color w:val="000000"/>
                <w:sz w:val="32"/>
                <w:szCs w:val="32"/>
              </w:rPr>
            </w:pPr>
            <w:r w:rsidRPr="009E34A0">
              <w:rPr>
                <w:rFonts w:ascii="TH SarabunPSK" w:hAnsi="TH SarabunPSK" w:cs="TH SarabunPSK"/>
                <w:b/>
                <w:bCs/>
                <w:color w:val="000000"/>
                <w:sz w:val="32"/>
                <w:szCs w:val="32"/>
                <w:cs/>
              </w:rPr>
              <w:t>โรงเรียนระดับประถมศึกษาทุกสังกัด</w:t>
            </w:r>
            <w:r w:rsidRPr="009E34A0">
              <w:rPr>
                <w:rFonts w:ascii="TH SarabunPSK" w:hAnsi="TH SarabunPSK" w:cs="TH SarabunPSK"/>
                <w:color w:val="000000"/>
                <w:sz w:val="32"/>
                <w:szCs w:val="32"/>
                <w:cs/>
              </w:rPr>
              <w:t xml:space="preserve"> </w:t>
            </w:r>
            <w:r w:rsidRPr="009E34A0">
              <w:rPr>
                <w:rFonts w:ascii="TH SarabunPSK" w:hAnsi="TH SarabunPSK" w:cs="TH SarabunPSK"/>
                <w:b/>
                <w:bCs/>
                <w:color w:val="000000"/>
                <w:sz w:val="32"/>
                <w:szCs w:val="32"/>
                <w:cs/>
              </w:rPr>
              <w:t xml:space="preserve">หมายถึง </w:t>
            </w:r>
            <w:r w:rsidRPr="009E34A0">
              <w:rPr>
                <w:rFonts w:ascii="TH SarabunPSK" w:hAnsi="TH SarabunPSK" w:cs="TH SarabunPSK"/>
                <w:color w:val="000000"/>
                <w:spacing w:val="-6"/>
                <w:sz w:val="32"/>
                <w:szCs w:val="32"/>
                <w:cs/>
              </w:rPr>
              <w:t xml:space="preserve">โรงเรียนระดับประถมศึกษาหรือโรงเรียนระดับประถมศึกษาขยายโอกาส  </w:t>
            </w:r>
          </w:p>
          <w:p w:rsidR="00D32FA4" w:rsidRPr="009E34A0" w:rsidRDefault="00D32FA4" w:rsidP="0004665E">
            <w:pPr>
              <w:tabs>
                <w:tab w:val="left" w:pos="1260"/>
                <w:tab w:val="left" w:pos="8460"/>
              </w:tabs>
              <w:spacing w:after="0" w:line="240" w:lineRule="auto"/>
              <w:rPr>
                <w:rFonts w:ascii="TH SarabunPSK" w:hAnsi="TH SarabunPSK" w:cs="TH SarabunPSK"/>
                <w:color w:val="000000"/>
                <w:spacing w:val="-4"/>
                <w:sz w:val="32"/>
                <w:szCs w:val="32"/>
              </w:rPr>
            </w:pPr>
            <w:r w:rsidRPr="009E34A0">
              <w:rPr>
                <w:rFonts w:ascii="TH SarabunPSK" w:hAnsi="TH SarabunPSK" w:cs="TH SarabunPSK"/>
                <w:b/>
                <w:bCs/>
                <w:color w:val="000000"/>
                <w:spacing w:val="-4"/>
                <w:sz w:val="32"/>
                <w:szCs w:val="32"/>
                <w:cs/>
              </w:rPr>
              <w:t>ภาวะเตี้ย</w:t>
            </w:r>
            <w:r w:rsidRPr="009E34A0">
              <w:rPr>
                <w:rFonts w:ascii="TH SarabunPSK" w:hAnsi="TH SarabunPSK" w:cs="TH SarabunPSK"/>
                <w:color w:val="000000"/>
                <w:spacing w:val="-4"/>
                <w:sz w:val="32"/>
                <w:szCs w:val="32"/>
                <w:cs/>
              </w:rPr>
              <w:t xml:space="preserve"> </w:t>
            </w:r>
            <w:r w:rsidRPr="009E34A0">
              <w:rPr>
                <w:rFonts w:ascii="TH SarabunPSK" w:hAnsi="TH SarabunPSK" w:cs="TH SarabunPSK"/>
                <w:b/>
                <w:bCs/>
                <w:color w:val="000000"/>
                <w:spacing w:val="-4"/>
                <w:sz w:val="32"/>
                <w:szCs w:val="32"/>
                <w:cs/>
              </w:rPr>
              <w:t>หมายถึง</w:t>
            </w:r>
            <w:r w:rsidRPr="009E34A0">
              <w:rPr>
                <w:rFonts w:ascii="TH SarabunPSK" w:hAnsi="TH SarabunPSK" w:cs="TH SarabunPSK"/>
                <w:color w:val="000000"/>
                <w:spacing w:val="-4"/>
                <w:sz w:val="32"/>
                <w:szCs w:val="32"/>
                <w:cs/>
              </w:rPr>
              <w:t xml:space="preserve"> ส่วนสูงของเด็กเมื่อเทียบกับเกณฑ์อายุเดียวกัน มีค่าต่ำกว่า – 2 </w:t>
            </w:r>
            <w:r w:rsidRPr="009E34A0">
              <w:rPr>
                <w:rFonts w:ascii="TH SarabunPSK" w:hAnsi="TH SarabunPSK" w:cs="TH SarabunPSK"/>
                <w:color w:val="000000"/>
                <w:spacing w:val="-4"/>
                <w:sz w:val="32"/>
                <w:szCs w:val="32"/>
              </w:rPr>
              <w:t xml:space="preserve">S.D. </w:t>
            </w:r>
            <w:r w:rsidRPr="009E34A0">
              <w:rPr>
                <w:rFonts w:ascii="TH SarabunPSK" w:hAnsi="TH SarabunPSK" w:cs="TH SarabunPSK"/>
                <w:color w:val="000000"/>
                <w:spacing w:val="-4"/>
                <w:sz w:val="32"/>
                <w:szCs w:val="32"/>
                <w:cs/>
              </w:rPr>
              <w:t>แสดงว่าเด็กเติบโตไม่ดีอาจเนื่องมาจากมีการขาดอาหารเรื้อรัง หรือมีการเจ็บป่วยบ่อยๆ</w:t>
            </w:r>
          </w:p>
          <w:p w:rsidR="00D32FA4" w:rsidRPr="009E34A0" w:rsidRDefault="00D32FA4" w:rsidP="0004665E">
            <w:pPr>
              <w:tabs>
                <w:tab w:val="left" w:pos="384"/>
              </w:tabs>
              <w:spacing w:after="0" w:line="240" w:lineRule="auto"/>
              <w:rPr>
                <w:rFonts w:ascii="TH SarabunPSK" w:hAnsi="TH SarabunPSK" w:cs="TH SarabunPSK"/>
                <w:color w:val="000000"/>
                <w:sz w:val="32"/>
                <w:szCs w:val="32"/>
              </w:rPr>
            </w:pPr>
            <w:r w:rsidRPr="009E34A0">
              <w:rPr>
                <w:rFonts w:ascii="TH SarabunPSK" w:hAnsi="TH SarabunPSK" w:cs="TH SarabunPSK"/>
                <w:b/>
                <w:bCs/>
                <w:color w:val="000000"/>
                <w:sz w:val="32"/>
                <w:szCs w:val="32"/>
                <w:cs/>
              </w:rPr>
              <w:t>ภาวะเริ่มอ้วนและอ้วน</w:t>
            </w:r>
            <w:r w:rsidRPr="009E34A0">
              <w:rPr>
                <w:rFonts w:ascii="TH SarabunPSK" w:hAnsi="TH SarabunPSK" w:cs="TH SarabunPSK"/>
                <w:color w:val="000000"/>
                <w:sz w:val="32"/>
                <w:szCs w:val="32"/>
                <w:cs/>
              </w:rPr>
              <w:t xml:space="preserve"> </w:t>
            </w:r>
            <w:r w:rsidRPr="009E34A0">
              <w:rPr>
                <w:rFonts w:ascii="TH SarabunPSK" w:hAnsi="TH SarabunPSK" w:cs="TH SarabunPSK"/>
                <w:b/>
                <w:bCs/>
                <w:color w:val="000000"/>
                <w:sz w:val="32"/>
                <w:szCs w:val="32"/>
                <w:cs/>
              </w:rPr>
              <w:t>หมายถึง</w:t>
            </w:r>
            <w:r w:rsidRPr="009E34A0">
              <w:rPr>
                <w:rFonts w:ascii="TH SarabunPSK" w:hAnsi="TH SarabunPSK" w:cs="TH SarabunPSK"/>
                <w:color w:val="000000"/>
                <w:sz w:val="32"/>
                <w:szCs w:val="32"/>
                <w:cs/>
              </w:rPr>
              <w:t xml:space="preserve"> น้ำหนักตามเกณฑ์ส่วนสูง </w:t>
            </w:r>
            <w:r w:rsidRPr="009E34A0">
              <w:rPr>
                <w:rFonts w:ascii="TH SarabunPSK" w:hAnsi="TH SarabunPSK" w:cs="TH SarabunPSK"/>
                <w:color w:val="000000"/>
                <w:sz w:val="32"/>
                <w:szCs w:val="32"/>
              </w:rPr>
              <w:t>&gt;</w:t>
            </w:r>
            <w:r w:rsidRPr="009E34A0">
              <w:rPr>
                <w:rFonts w:ascii="TH SarabunPSK" w:hAnsi="TH SarabunPSK" w:cs="TH SarabunPSK"/>
                <w:color w:val="000000"/>
                <w:sz w:val="32"/>
                <w:szCs w:val="32"/>
                <w:cs/>
              </w:rPr>
              <w:t xml:space="preserve"> + 2 </w:t>
            </w:r>
            <w:r w:rsidRPr="009E34A0">
              <w:rPr>
                <w:rFonts w:ascii="TH SarabunPSK" w:hAnsi="TH SarabunPSK" w:cs="TH SarabunPSK"/>
                <w:color w:val="000000"/>
                <w:sz w:val="32"/>
                <w:szCs w:val="32"/>
              </w:rPr>
              <w:t>S.D.</w:t>
            </w:r>
            <w:r w:rsidRPr="009E34A0">
              <w:rPr>
                <w:rFonts w:ascii="TH SarabunPSK" w:hAnsi="TH SarabunPSK" w:cs="TH SarabunPSK"/>
                <w:color w:val="000000"/>
                <w:sz w:val="32"/>
                <w:szCs w:val="32"/>
                <w:cs/>
              </w:rPr>
              <w:t xml:space="preserve"> ขึ้นไปโดยใช้กราฟแสดงเกณฑ์อ้างอิงการเจริญเติบโตของกรมอนามัย ปี 2542   </w:t>
            </w:r>
          </w:p>
          <w:p w:rsidR="00D32FA4" w:rsidRPr="009E34A0" w:rsidRDefault="00D32FA4" w:rsidP="0004665E">
            <w:pPr>
              <w:tabs>
                <w:tab w:val="left" w:pos="1260"/>
                <w:tab w:val="left" w:pos="8460"/>
              </w:tabs>
              <w:spacing w:after="0" w:line="240" w:lineRule="auto"/>
              <w:rPr>
                <w:rFonts w:ascii="TH SarabunPSK" w:hAnsi="TH SarabunPSK" w:cs="TH SarabunPSK"/>
                <w:color w:val="000000"/>
                <w:sz w:val="32"/>
                <w:szCs w:val="32"/>
              </w:rPr>
            </w:pPr>
            <w:r w:rsidRPr="009E34A0">
              <w:rPr>
                <w:rFonts w:ascii="TH SarabunPSK" w:hAnsi="TH SarabunPSK" w:cs="TH SarabunPSK"/>
                <w:b/>
                <w:bCs/>
                <w:color w:val="000000"/>
                <w:sz w:val="32"/>
                <w:szCs w:val="32"/>
                <w:cs/>
              </w:rPr>
              <w:t>ภาวะผอม</w:t>
            </w:r>
            <w:r w:rsidRPr="009E34A0">
              <w:rPr>
                <w:rFonts w:ascii="TH SarabunPSK" w:hAnsi="TH SarabunPSK" w:cs="TH SarabunPSK"/>
                <w:color w:val="000000"/>
                <w:sz w:val="32"/>
                <w:szCs w:val="32"/>
                <w:cs/>
              </w:rPr>
              <w:t xml:space="preserve"> </w:t>
            </w:r>
            <w:r w:rsidRPr="009E34A0">
              <w:rPr>
                <w:rFonts w:ascii="TH SarabunPSK" w:hAnsi="TH SarabunPSK" w:cs="TH SarabunPSK"/>
                <w:b/>
                <w:bCs/>
                <w:color w:val="000000"/>
                <w:sz w:val="32"/>
                <w:szCs w:val="32"/>
                <w:cs/>
              </w:rPr>
              <w:t xml:space="preserve">หมายถึง </w:t>
            </w:r>
            <w:r w:rsidRPr="009E34A0">
              <w:rPr>
                <w:rFonts w:ascii="TH SarabunPSK" w:hAnsi="TH SarabunPSK" w:cs="TH SarabunPSK"/>
                <w:color w:val="000000"/>
                <w:sz w:val="32"/>
                <w:szCs w:val="32"/>
                <w:cs/>
              </w:rPr>
              <w:t xml:space="preserve">น้ำหนักของเด็กเมื่อเทียบกับเกณฑ์ส่วนสูงเดียวกัน มีค่าต่ำกว่า -2 </w:t>
            </w:r>
            <w:r w:rsidRPr="009E34A0">
              <w:rPr>
                <w:rFonts w:ascii="TH SarabunPSK" w:hAnsi="TH SarabunPSK" w:cs="TH SarabunPSK"/>
                <w:color w:val="000000"/>
                <w:sz w:val="32"/>
                <w:szCs w:val="32"/>
              </w:rPr>
              <w:t xml:space="preserve">S.D. </w:t>
            </w:r>
            <w:r w:rsidRPr="009E34A0">
              <w:rPr>
                <w:rFonts w:ascii="TH SarabunPSK" w:hAnsi="TH SarabunPSK" w:cs="TH SarabunPSK"/>
                <w:color w:val="000000"/>
                <w:sz w:val="32"/>
                <w:szCs w:val="32"/>
                <w:cs/>
              </w:rPr>
              <w:t>แสดงว่าเด็กมีน้ำหนักน้อยกว่าเด็กที่มีส่วนสูงเดียวกัน</w:t>
            </w:r>
          </w:p>
          <w:p w:rsidR="00D32FA4" w:rsidRPr="009E34A0" w:rsidRDefault="00D32FA4" w:rsidP="0004665E">
            <w:pPr>
              <w:spacing w:after="0" w:line="240" w:lineRule="auto"/>
              <w:rPr>
                <w:rFonts w:ascii="TH SarabunPSK" w:hAnsi="TH SarabunPSK" w:cs="TH SarabunPSK"/>
                <w:b/>
                <w:bCs/>
                <w:color w:val="000000"/>
                <w:sz w:val="32"/>
                <w:szCs w:val="32"/>
              </w:rPr>
            </w:pPr>
            <w:r w:rsidRPr="009E34A0">
              <w:rPr>
                <w:rFonts w:ascii="TH SarabunPSK" w:hAnsi="TH SarabunPSK" w:cs="TH SarabunPSK"/>
                <w:b/>
                <w:bCs/>
                <w:color w:val="000000"/>
                <w:w w:val="98"/>
                <w:sz w:val="32"/>
                <w:szCs w:val="32"/>
                <w:cs/>
              </w:rPr>
              <w:t>สูงดี</w:t>
            </w:r>
            <w:r w:rsidRPr="009E34A0">
              <w:rPr>
                <w:rFonts w:ascii="TH SarabunPSK" w:hAnsi="TH SarabunPSK" w:cs="TH SarabunPSK"/>
                <w:color w:val="000000"/>
                <w:w w:val="98"/>
                <w:sz w:val="32"/>
                <w:szCs w:val="32"/>
                <w:cs/>
              </w:rPr>
              <w:t xml:space="preserve"> </w:t>
            </w:r>
            <w:r w:rsidRPr="009E34A0">
              <w:rPr>
                <w:rFonts w:ascii="TH SarabunPSK" w:hAnsi="TH SarabunPSK" w:cs="TH SarabunPSK"/>
                <w:b/>
                <w:bCs/>
                <w:color w:val="000000"/>
                <w:w w:val="98"/>
                <w:sz w:val="32"/>
                <w:szCs w:val="32"/>
                <w:cs/>
              </w:rPr>
              <w:t>หมายถึง</w:t>
            </w:r>
            <w:r w:rsidRPr="009E34A0">
              <w:rPr>
                <w:rFonts w:ascii="TH SarabunPSK" w:hAnsi="TH SarabunPSK" w:cs="TH SarabunPSK"/>
                <w:color w:val="000000"/>
                <w:w w:val="98"/>
                <w:sz w:val="32"/>
                <w:szCs w:val="32"/>
                <w:cs/>
              </w:rPr>
              <w:t xml:space="preserve"> </w:t>
            </w:r>
            <w:r w:rsidRPr="009E34A0">
              <w:rPr>
                <w:rFonts w:ascii="TH SarabunPSK" w:hAnsi="TH SarabunPSK" w:cs="TH SarabunPSK"/>
                <w:color w:val="000000"/>
                <w:sz w:val="32"/>
                <w:szCs w:val="32"/>
                <w:cs/>
              </w:rPr>
              <w:t xml:space="preserve">เด็กที่มีส่วนสูงอยู่ในระดับสูงตามเกณฑ์ขึ้นไป เมื่อเทียบกับกราฟการเจริญเติบโต กรมอนามัย ปี 2542  มีค่ามากกว่าหรือเท่ากับ -1.5 </w:t>
            </w:r>
            <w:r w:rsidRPr="009E34A0">
              <w:rPr>
                <w:rFonts w:ascii="TH SarabunPSK" w:hAnsi="TH SarabunPSK" w:cs="TH SarabunPSK"/>
                <w:color w:val="000000"/>
                <w:sz w:val="32"/>
                <w:szCs w:val="32"/>
              </w:rPr>
              <w:t>SD</w:t>
            </w:r>
            <w:r w:rsidRPr="009E34A0">
              <w:rPr>
                <w:rFonts w:ascii="TH SarabunPSK" w:hAnsi="TH SarabunPSK" w:cs="TH SarabunPSK"/>
                <w:color w:val="000000"/>
                <w:sz w:val="32"/>
                <w:szCs w:val="32"/>
                <w:cs/>
              </w:rPr>
              <w:t xml:space="preserve"> ของส่วนสูงตามเกณฑ์อายุ </w:t>
            </w:r>
          </w:p>
          <w:p w:rsidR="00D32FA4" w:rsidRPr="009E34A0" w:rsidRDefault="00D32FA4" w:rsidP="0004665E">
            <w:pPr>
              <w:spacing w:after="0" w:line="240" w:lineRule="auto"/>
              <w:rPr>
                <w:rFonts w:ascii="TH SarabunPSK" w:hAnsi="TH SarabunPSK" w:cs="TH SarabunPSK"/>
                <w:color w:val="000000"/>
                <w:sz w:val="32"/>
                <w:szCs w:val="32"/>
                <w:cs/>
              </w:rPr>
            </w:pPr>
            <w:r w:rsidRPr="009E34A0">
              <w:rPr>
                <w:rFonts w:ascii="TH SarabunPSK" w:hAnsi="TH SarabunPSK" w:cs="TH SarabunPSK"/>
                <w:b/>
                <w:bCs/>
                <w:color w:val="000000"/>
                <w:sz w:val="32"/>
                <w:szCs w:val="32"/>
                <w:cs/>
              </w:rPr>
              <w:t>สมส่วน</w:t>
            </w:r>
            <w:r w:rsidRPr="009E34A0">
              <w:rPr>
                <w:rFonts w:ascii="TH SarabunPSK" w:hAnsi="TH SarabunPSK" w:cs="TH SarabunPSK"/>
                <w:color w:val="000000"/>
                <w:sz w:val="32"/>
                <w:szCs w:val="32"/>
              </w:rPr>
              <w:t xml:space="preserve"> </w:t>
            </w:r>
            <w:r w:rsidRPr="009E34A0">
              <w:rPr>
                <w:rFonts w:ascii="TH SarabunPSK" w:hAnsi="TH SarabunPSK" w:cs="TH SarabunPSK"/>
                <w:b/>
                <w:bCs/>
                <w:color w:val="000000"/>
                <w:sz w:val="32"/>
                <w:szCs w:val="32"/>
                <w:cs/>
              </w:rPr>
              <w:t>หมายถึง</w:t>
            </w:r>
            <w:r w:rsidRPr="009E34A0">
              <w:rPr>
                <w:rFonts w:ascii="TH SarabunPSK" w:hAnsi="TH SarabunPSK" w:cs="TH SarabunPSK"/>
                <w:color w:val="000000"/>
                <w:sz w:val="32"/>
                <w:szCs w:val="32"/>
                <w:cs/>
              </w:rPr>
              <w:t xml:space="preserve"> เด็กที่มีน้ำหนักอยู่ในระดับสมส่วน เมื่อเทียบกราฟการเจริญเติบโต  กรมอนามัย ปี 2542 มีค่าระหว่าง </w:t>
            </w:r>
            <w:r w:rsidRPr="009E34A0">
              <w:rPr>
                <w:rFonts w:ascii="TH SarabunPSK" w:hAnsi="TH SarabunPSK" w:cs="TH SarabunPSK"/>
                <w:color w:val="000000"/>
                <w:sz w:val="32"/>
                <w:szCs w:val="32"/>
              </w:rPr>
              <w:t>+1.5 SD</w:t>
            </w:r>
            <w:r w:rsidRPr="009E34A0">
              <w:rPr>
                <w:rFonts w:ascii="TH SarabunPSK" w:hAnsi="TH SarabunPSK" w:cs="TH SarabunPSK"/>
                <w:color w:val="000000"/>
                <w:sz w:val="32"/>
                <w:szCs w:val="32"/>
                <w:cs/>
              </w:rPr>
              <w:t xml:space="preserve"> ถึง -1.5 </w:t>
            </w:r>
            <w:r w:rsidRPr="009E34A0">
              <w:rPr>
                <w:rFonts w:ascii="TH SarabunPSK" w:hAnsi="TH SarabunPSK" w:cs="TH SarabunPSK"/>
                <w:color w:val="000000"/>
                <w:sz w:val="32"/>
                <w:szCs w:val="32"/>
              </w:rPr>
              <w:t>SD</w:t>
            </w:r>
            <w:r w:rsidRPr="009E34A0">
              <w:rPr>
                <w:rFonts w:ascii="TH SarabunPSK" w:hAnsi="TH SarabunPSK" w:cs="TH SarabunPSK"/>
                <w:color w:val="000000"/>
                <w:sz w:val="32"/>
                <w:szCs w:val="32"/>
                <w:cs/>
              </w:rPr>
              <w:t xml:space="preserve"> ของน้ำหนักตามเกณฑ์ส่วนสูง</w:t>
            </w:r>
          </w:p>
          <w:p w:rsidR="00D32FA4" w:rsidRPr="009E34A0" w:rsidRDefault="00D32FA4" w:rsidP="0004665E">
            <w:pPr>
              <w:tabs>
                <w:tab w:val="left" w:pos="1260"/>
                <w:tab w:val="left" w:pos="8460"/>
              </w:tabs>
              <w:spacing w:after="0" w:line="240" w:lineRule="auto"/>
              <w:rPr>
                <w:rFonts w:ascii="TH SarabunPSK" w:hAnsi="TH SarabunPSK" w:cs="TH SarabunPSK"/>
                <w:color w:val="000000"/>
                <w:sz w:val="32"/>
                <w:szCs w:val="32"/>
              </w:rPr>
            </w:pPr>
            <w:r w:rsidRPr="009E34A0">
              <w:rPr>
                <w:rFonts w:ascii="TH SarabunPSK" w:hAnsi="TH SarabunPSK" w:cs="TH SarabunPSK"/>
                <w:b/>
                <w:bCs/>
                <w:color w:val="000000"/>
                <w:spacing w:val="-16"/>
                <w:sz w:val="32"/>
                <w:szCs w:val="32"/>
                <w:cs/>
              </w:rPr>
              <w:t>เด็กสูงดีสมส่วน</w:t>
            </w:r>
            <w:r w:rsidRPr="009E34A0">
              <w:rPr>
                <w:rFonts w:ascii="TH SarabunPSK" w:hAnsi="TH SarabunPSK" w:cs="TH SarabunPSK"/>
                <w:color w:val="000000"/>
                <w:spacing w:val="-16"/>
                <w:sz w:val="32"/>
                <w:szCs w:val="32"/>
                <w:cs/>
              </w:rPr>
              <w:t xml:space="preserve"> </w:t>
            </w:r>
            <w:r w:rsidRPr="009E34A0">
              <w:rPr>
                <w:rFonts w:ascii="TH SarabunPSK" w:hAnsi="TH SarabunPSK" w:cs="TH SarabunPSK"/>
                <w:b/>
                <w:bCs/>
                <w:color w:val="000000"/>
                <w:spacing w:val="-16"/>
                <w:sz w:val="32"/>
                <w:szCs w:val="32"/>
                <w:cs/>
              </w:rPr>
              <w:t>หมายถึง</w:t>
            </w:r>
            <w:r w:rsidRPr="009E34A0">
              <w:rPr>
                <w:rFonts w:ascii="TH SarabunPSK" w:hAnsi="TH SarabunPSK" w:cs="TH SarabunPSK"/>
                <w:color w:val="000000"/>
                <w:spacing w:val="-16"/>
                <w:sz w:val="32"/>
                <w:szCs w:val="32"/>
                <w:cs/>
              </w:rPr>
              <w:t xml:space="preserve">  </w:t>
            </w:r>
            <w:r w:rsidRPr="009E34A0">
              <w:rPr>
                <w:rFonts w:ascii="TH SarabunPSK" w:hAnsi="TH SarabunPSK" w:cs="TH SarabunPSK"/>
                <w:color w:val="000000"/>
                <w:sz w:val="32"/>
                <w:szCs w:val="32"/>
                <w:cs/>
              </w:rPr>
              <w:t>เด็กที่มีส่วนสูงอยู่ในระดับสูงตามเกณฑ์ขึ้นไป และมีน้ำหนักอยู่ในระดับสมส่วน (ในคนเดียวกัน)</w:t>
            </w:r>
          </w:p>
          <w:p w:rsidR="00D32FA4" w:rsidRPr="009E34A0" w:rsidRDefault="00D32FA4" w:rsidP="0004665E">
            <w:pPr>
              <w:tabs>
                <w:tab w:val="left" w:pos="1260"/>
                <w:tab w:val="left" w:pos="8460"/>
              </w:tabs>
              <w:spacing w:after="0" w:line="240" w:lineRule="auto"/>
              <w:rPr>
                <w:rFonts w:ascii="TH SarabunPSK" w:hAnsi="TH SarabunPSK" w:cs="TH SarabunPSK"/>
                <w:sz w:val="32"/>
                <w:szCs w:val="32"/>
              </w:rPr>
            </w:pPr>
            <w:r w:rsidRPr="009E34A0">
              <w:rPr>
                <w:rFonts w:ascii="TH SarabunPSK" w:hAnsi="TH SarabunPSK" w:cs="TH SarabunPSK"/>
                <w:b/>
                <w:bCs/>
                <w:color w:val="000000"/>
                <w:sz w:val="32"/>
                <w:szCs w:val="32"/>
                <w:cs/>
              </w:rPr>
              <w:t>ส่วนสูงเฉลี่ย</w:t>
            </w:r>
            <w:r w:rsidRPr="009E34A0">
              <w:rPr>
                <w:rFonts w:ascii="TH SarabunPSK" w:hAnsi="TH SarabunPSK" w:cs="TH SarabunPSK"/>
                <w:color w:val="000000"/>
                <w:sz w:val="32"/>
                <w:szCs w:val="32"/>
                <w:cs/>
              </w:rPr>
              <w:t xml:space="preserve"> </w:t>
            </w:r>
            <w:r w:rsidRPr="009E34A0">
              <w:rPr>
                <w:rFonts w:ascii="TH SarabunPSK" w:hAnsi="TH SarabunPSK" w:cs="TH SarabunPSK"/>
                <w:b/>
                <w:bCs/>
                <w:color w:val="000000"/>
                <w:sz w:val="32"/>
                <w:szCs w:val="32"/>
                <w:cs/>
              </w:rPr>
              <w:t>หมายถึง</w:t>
            </w:r>
            <w:r w:rsidRPr="009E34A0">
              <w:rPr>
                <w:rFonts w:ascii="TH SarabunPSK" w:hAnsi="TH SarabunPSK" w:cs="TH SarabunPSK"/>
                <w:color w:val="000000"/>
                <w:sz w:val="32"/>
                <w:szCs w:val="32"/>
                <w:cs/>
              </w:rPr>
              <w:t xml:space="preserve"> ค่าเฉลี่ยของส่วนสูงในเด็กชายและเด็กหญิง อายุ 12 ปี (เด็กอายุ 12 ปีเต็ม ถึง 12 ปี 11 เดือน 29 วัน)</w:t>
            </w:r>
          </w:p>
        </w:tc>
      </w:tr>
      <w:tr w:rsidR="00D32FA4" w:rsidRPr="009E34A0" w:rsidTr="00EF6A8C">
        <w:tc>
          <w:tcPr>
            <w:tcW w:w="10207" w:type="dxa"/>
            <w:gridSpan w:val="2"/>
            <w:tcBorders>
              <w:top w:val="single" w:sz="4" w:space="0" w:color="auto"/>
              <w:left w:val="single" w:sz="4" w:space="0" w:color="auto"/>
              <w:bottom w:val="single" w:sz="4" w:space="0" w:color="auto"/>
              <w:right w:val="single" w:sz="4" w:space="0" w:color="auto"/>
            </w:tcBorders>
          </w:tcPr>
          <w:p w:rsidR="00D32FA4" w:rsidRPr="009E34A0" w:rsidRDefault="00D32FA4" w:rsidP="0004665E">
            <w:pPr>
              <w:tabs>
                <w:tab w:val="left" w:pos="1260"/>
                <w:tab w:val="left" w:pos="8460"/>
              </w:tabs>
              <w:spacing w:after="0" w:line="240" w:lineRule="auto"/>
              <w:rPr>
                <w:rFonts w:ascii="TH SarabunPSK" w:hAnsi="TH SarabunPSK" w:cs="TH SarabunPSK"/>
                <w:sz w:val="32"/>
                <w:szCs w:val="32"/>
              </w:rPr>
            </w:pPr>
            <w:r w:rsidRPr="009E34A0">
              <w:rPr>
                <w:rFonts w:ascii="TH SarabunPSK" w:hAnsi="TH SarabunPSK" w:cs="TH SarabunPSK"/>
                <w:b/>
                <w:bCs/>
                <w:sz w:val="32"/>
                <w:szCs w:val="32"/>
                <w:cs/>
              </w:rPr>
              <w:t xml:space="preserve">เกณฑ์เป้าหมาย  </w:t>
            </w:r>
            <w:r w:rsidRPr="009E34A0">
              <w:rPr>
                <w:rFonts w:ascii="TH SarabunPSK" w:hAnsi="TH SarabunPSK" w:cs="TH SarabunPSK"/>
                <w:sz w:val="32"/>
                <w:szCs w:val="32"/>
              </w:rPr>
              <w:t xml:space="preserve">: </w:t>
            </w:r>
          </w:p>
          <w:tbl>
            <w:tblPr>
              <w:tblW w:w="4292"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487"/>
              <w:gridCol w:w="1414"/>
              <w:gridCol w:w="1414"/>
              <w:gridCol w:w="1414"/>
              <w:gridCol w:w="1839"/>
            </w:tblGrid>
            <w:tr w:rsidR="00D32FA4" w:rsidRPr="009E34A0" w:rsidTr="0004665E">
              <w:trPr>
                <w:jc w:val="center"/>
              </w:trPr>
              <w:tc>
                <w:tcPr>
                  <w:tcW w:w="1452" w:type="pct"/>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cs/>
                    </w:rPr>
                  </w:pPr>
                  <w:r w:rsidRPr="009E34A0">
                    <w:rPr>
                      <w:rFonts w:ascii="TH SarabunPSK" w:hAnsi="TH SarabunPSK" w:cs="TH SarabunPSK"/>
                      <w:b/>
                      <w:bCs/>
                      <w:sz w:val="32"/>
                      <w:szCs w:val="32"/>
                      <w:cs/>
                    </w:rPr>
                    <w:t>ตัวชี้วัด</w:t>
                  </w:r>
                </w:p>
              </w:tc>
              <w:tc>
                <w:tcPr>
                  <w:tcW w:w="825" w:type="pct"/>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61</w:t>
                  </w:r>
                </w:p>
              </w:tc>
              <w:tc>
                <w:tcPr>
                  <w:tcW w:w="825" w:type="pct"/>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62</w:t>
                  </w:r>
                </w:p>
              </w:tc>
              <w:tc>
                <w:tcPr>
                  <w:tcW w:w="825" w:type="pct"/>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63</w:t>
                  </w:r>
                </w:p>
              </w:tc>
              <w:tc>
                <w:tcPr>
                  <w:tcW w:w="1074" w:type="pct"/>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p>
                <w:p w:rsidR="00D32FA4" w:rsidRPr="009E34A0" w:rsidRDefault="00D32FA4" w:rsidP="0004665E">
                  <w:pPr>
                    <w:spacing w:after="0" w:line="240" w:lineRule="auto"/>
                    <w:jc w:val="center"/>
                    <w:rPr>
                      <w:rFonts w:ascii="TH SarabunPSK" w:hAnsi="TH SarabunPSK" w:cs="TH SarabunPSK"/>
                      <w:b/>
                      <w:bCs/>
                      <w:sz w:val="32"/>
                      <w:szCs w:val="32"/>
                      <w:cs/>
                    </w:rPr>
                  </w:pPr>
                  <w:r w:rsidRPr="009E34A0">
                    <w:rPr>
                      <w:rFonts w:ascii="TH SarabunPSK" w:hAnsi="TH SarabunPSK" w:cs="TH SarabunPSK"/>
                      <w:b/>
                      <w:bCs/>
                      <w:sz w:val="32"/>
                      <w:szCs w:val="32"/>
                    </w:rPr>
                    <w:t>64</w:t>
                  </w:r>
                </w:p>
              </w:tc>
            </w:tr>
            <w:tr w:rsidR="00D32FA4" w:rsidRPr="009E34A0" w:rsidTr="0004665E">
              <w:trPr>
                <w:jc w:val="center"/>
              </w:trPr>
              <w:tc>
                <w:tcPr>
                  <w:tcW w:w="1452" w:type="pct"/>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pStyle w:val="ListParagraph"/>
                    <w:numPr>
                      <w:ilvl w:val="0"/>
                      <w:numId w:val="12"/>
                    </w:numPr>
                    <w:spacing w:after="0" w:line="240" w:lineRule="auto"/>
                    <w:ind w:left="313" w:hanging="284"/>
                    <w:rPr>
                      <w:rFonts w:ascii="TH SarabunPSK" w:hAnsi="TH SarabunPSK" w:cs="TH SarabunPSK"/>
                      <w:sz w:val="32"/>
                      <w:szCs w:val="32"/>
                      <w:cs/>
                    </w:rPr>
                  </w:pPr>
                  <w:r w:rsidRPr="009E34A0">
                    <w:rPr>
                      <w:rFonts w:ascii="TH SarabunPSK" w:hAnsi="TH SarabunPSK" w:cs="TH SarabunPSK"/>
                      <w:sz w:val="32"/>
                      <w:szCs w:val="32"/>
                      <w:cs/>
                    </w:rPr>
                    <w:t>ร้อยละเด็กวัยเรียน (6-14 ปี) สูงดีสมส่วน</w:t>
                  </w:r>
                </w:p>
              </w:tc>
              <w:tc>
                <w:tcPr>
                  <w:tcW w:w="825" w:type="pct"/>
                  <w:tcBorders>
                    <w:top w:val="single" w:sz="4" w:space="0" w:color="000000"/>
                    <w:left w:val="single" w:sz="4" w:space="0" w:color="000000"/>
                    <w:bottom w:val="single" w:sz="4" w:space="0" w:color="000000"/>
                    <w:right w:val="single" w:sz="4" w:space="0" w:color="000000"/>
                  </w:tcBorders>
                </w:tcPr>
                <w:p w:rsidR="00D32FA4" w:rsidRPr="009E34A0" w:rsidRDefault="00802085" w:rsidP="0004665E">
                  <w:pPr>
                    <w:spacing w:after="0" w:line="240" w:lineRule="auto"/>
                    <w:jc w:val="center"/>
                    <w:rPr>
                      <w:rFonts w:ascii="TH SarabunPSK" w:hAnsi="TH SarabunPSK" w:cs="TH SarabunPSK"/>
                      <w:sz w:val="32"/>
                      <w:szCs w:val="32"/>
                    </w:rPr>
                  </w:pPr>
                  <w:r>
                    <w:rPr>
                      <w:rFonts w:ascii="TH SarabunPSK" w:hAnsi="TH SarabunPSK" w:cs="TH SarabunPSK" w:hint="cs"/>
                      <w:sz w:val="32"/>
                      <w:szCs w:val="32"/>
                      <w:cs/>
                    </w:rPr>
                    <w:t>68</w:t>
                  </w:r>
                </w:p>
              </w:tc>
              <w:tc>
                <w:tcPr>
                  <w:tcW w:w="825" w:type="pct"/>
                  <w:tcBorders>
                    <w:top w:val="single" w:sz="4" w:space="0" w:color="000000"/>
                    <w:left w:val="single" w:sz="4" w:space="0" w:color="000000"/>
                    <w:bottom w:val="single" w:sz="4" w:space="0" w:color="000000"/>
                    <w:right w:val="single" w:sz="4" w:space="0" w:color="000000"/>
                  </w:tcBorders>
                </w:tcPr>
                <w:p w:rsidR="00D32FA4" w:rsidRPr="009E34A0" w:rsidRDefault="00802085" w:rsidP="0004665E">
                  <w:pPr>
                    <w:spacing w:after="0" w:line="240" w:lineRule="auto"/>
                    <w:jc w:val="center"/>
                    <w:rPr>
                      <w:rFonts w:ascii="TH SarabunPSK" w:hAnsi="TH SarabunPSK" w:cs="TH SarabunPSK"/>
                      <w:sz w:val="32"/>
                      <w:szCs w:val="32"/>
                    </w:rPr>
                  </w:pPr>
                  <w:r>
                    <w:rPr>
                      <w:rFonts w:ascii="TH SarabunPSK" w:hAnsi="TH SarabunPSK" w:cs="TH SarabunPSK" w:hint="cs"/>
                      <w:sz w:val="32"/>
                      <w:szCs w:val="32"/>
                      <w:cs/>
                    </w:rPr>
                    <w:t>70</w:t>
                  </w:r>
                </w:p>
              </w:tc>
              <w:tc>
                <w:tcPr>
                  <w:tcW w:w="825" w:type="pct"/>
                  <w:tcBorders>
                    <w:top w:val="single" w:sz="4" w:space="0" w:color="000000"/>
                    <w:left w:val="single" w:sz="4" w:space="0" w:color="000000"/>
                    <w:bottom w:val="single" w:sz="4" w:space="0" w:color="000000"/>
                    <w:right w:val="single" w:sz="4" w:space="0" w:color="000000"/>
                  </w:tcBorders>
                </w:tcPr>
                <w:p w:rsidR="00D32FA4" w:rsidRPr="009E34A0" w:rsidRDefault="00802085" w:rsidP="0004665E">
                  <w:pPr>
                    <w:spacing w:after="0" w:line="240" w:lineRule="auto"/>
                    <w:jc w:val="center"/>
                    <w:rPr>
                      <w:rFonts w:ascii="TH SarabunPSK" w:hAnsi="TH SarabunPSK" w:cs="TH SarabunPSK"/>
                      <w:sz w:val="32"/>
                      <w:szCs w:val="32"/>
                    </w:rPr>
                  </w:pPr>
                  <w:r>
                    <w:rPr>
                      <w:rFonts w:ascii="TH SarabunPSK" w:hAnsi="TH SarabunPSK" w:cs="TH SarabunPSK" w:hint="cs"/>
                      <w:sz w:val="32"/>
                      <w:szCs w:val="32"/>
                      <w:cs/>
                    </w:rPr>
                    <w:t>72</w:t>
                  </w:r>
                </w:p>
              </w:tc>
              <w:tc>
                <w:tcPr>
                  <w:tcW w:w="1074" w:type="pct"/>
                  <w:tcBorders>
                    <w:top w:val="single" w:sz="4" w:space="0" w:color="000000"/>
                    <w:left w:val="single" w:sz="4" w:space="0" w:color="000000"/>
                    <w:bottom w:val="single" w:sz="4" w:space="0" w:color="000000"/>
                    <w:right w:val="single" w:sz="4" w:space="0" w:color="000000"/>
                  </w:tcBorders>
                </w:tcPr>
                <w:p w:rsidR="00D32FA4" w:rsidRPr="009E34A0" w:rsidRDefault="00802085" w:rsidP="0004665E">
                  <w:pPr>
                    <w:spacing w:after="0" w:line="240" w:lineRule="auto"/>
                    <w:jc w:val="center"/>
                    <w:rPr>
                      <w:rFonts w:ascii="TH SarabunPSK" w:hAnsi="TH SarabunPSK" w:cs="TH SarabunPSK"/>
                      <w:sz w:val="32"/>
                      <w:szCs w:val="32"/>
                    </w:rPr>
                  </w:pPr>
                  <w:r>
                    <w:rPr>
                      <w:rFonts w:ascii="TH SarabunPSK" w:hAnsi="TH SarabunPSK" w:cs="TH SarabunPSK" w:hint="cs"/>
                      <w:sz w:val="32"/>
                      <w:szCs w:val="32"/>
                      <w:cs/>
                    </w:rPr>
                    <w:t>74</w:t>
                  </w:r>
                </w:p>
              </w:tc>
            </w:tr>
            <w:tr w:rsidR="00D32FA4" w:rsidRPr="009E34A0" w:rsidTr="0004665E">
              <w:trPr>
                <w:jc w:val="center"/>
              </w:trPr>
              <w:tc>
                <w:tcPr>
                  <w:tcW w:w="1452" w:type="pct"/>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ind w:left="313" w:hanging="284"/>
                    <w:rPr>
                      <w:rFonts w:ascii="TH SarabunPSK" w:hAnsi="TH SarabunPSK" w:cs="TH SarabunPSK"/>
                      <w:sz w:val="32"/>
                      <w:szCs w:val="32"/>
                    </w:rPr>
                  </w:pPr>
                  <w:r w:rsidRPr="009E34A0">
                    <w:rPr>
                      <w:rFonts w:ascii="TH SarabunPSK" w:hAnsi="TH SarabunPSK" w:cs="TH SarabunPSK"/>
                      <w:sz w:val="32"/>
                      <w:szCs w:val="32"/>
                      <w:cs/>
                    </w:rPr>
                    <w:t>2. ส่วนสูงเฉลี่ยที่อายุ 1</w:t>
                  </w:r>
                  <w:r w:rsidRPr="009E34A0">
                    <w:rPr>
                      <w:rFonts w:ascii="TH SarabunPSK" w:hAnsi="TH SarabunPSK" w:cs="TH SarabunPSK"/>
                      <w:sz w:val="32"/>
                      <w:szCs w:val="32"/>
                    </w:rPr>
                    <w:t>2</w:t>
                  </w:r>
                  <w:r w:rsidRPr="009E34A0">
                    <w:rPr>
                      <w:rFonts w:ascii="TH SarabunPSK" w:hAnsi="TH SarabunPSK" w:cs="TH SarabunPSK"/>
                      <w:sz w:val="32"/>
                      <w:szCs w:val="32"/>
                      <w:cs/>
                    </w:rPr>
                    <w:t xml:space="preserve"> ปี</w:t>
                  </w:r>
                </w:p>
                <w:p w:rsidR="00D32FA4" w:rsidRPr="009E34A0" w:rsidRDefault="00D32FA4" w:rsidP="0004665E">
                  <w:pPr>
                    <w:spacing w:after="0" w:line="240" w:lineRule="auto"/>
                    <w:ind w:left="313" w:hanging="284"/>
                    <w:rPr>
                      <w:rFonts w:ascii="TH SarabunPSK" w:hAnsi="TH SarabunPSK" w:cs="TH SarabunPSK"/>
                      <w:sz w:val="32"/>
                      <w:szCs w:val="32"/>
                    </w:rPr>
                  </w:pPr>
                  <w:r w:rsidRPr="009E34A0">
                    <w:rPr>
                      <w:rFonts w:ascii="TH SarabunPSK" w:hAnsi="TH SarabunPSK" w:cs="TH SarabunPSK"/>
                      <w:sz w:val="32"/>
                      <w:szCs w:val="32"/>
                      <w:cs/>
                    </w:rPr>
                    <w:t xml:space="preserve">  - เด็กชาย (เซนติเมตร)</w:t>
                  </w:r>
                </w:p>
                <w:p w:rsidR="00D32FA4" w:rsidRPr="009E34A0" w:rsidRDefault="00D32FA4" w:rsidP="0004665E">
                  <w:pPr>
                    <w:spacing w:after="0" w:line="240" w:lineRule="auto"/>
                    <w:ind w:left="313" w:hanging="284"/>
                    <w:rPr>
                      <w:rFonts w:ascii="TH SarabunPSK" w:hAnsi="TH SarabunPSK" w:cs="TH SarabunPSK"/>
                      <w:sz w:val="32"/>
                      <w:szCs w:val="32"/>
                      <w:cs/>
                    </w:rPr>
                  </w:pPr>
                  <w:r w:rsidRPr="009E34A0">
                    <w:rPr>
                      <w:rFonts w:ascii="TH SarabunPSK" w:hAnsi="TH SarabunPSK" w:cs="TH SarabunPSK"/>
                      <w:sz w:val="32"/>
                      <w:szCs w:val="32"/>
                      <w:cs/>
                    </w:rPr>
                    <w:t xml:space="preserve">  - เด็กหญิง (เซนติเมตร)</w:t>
                  </w:r>
                </w:p>
              </w:tc>
              <w:tc>
                <w:tcPr>
                  <w:tcW w:w="825" w:type="pct"/>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p>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rPr>
                    <w:t>-</w:t>
                  </w:r>
                </w:p>
                <w:p w:rsidR="00D32FA4" w:rsidRPr="009E34A0" w:rsidRDefault="00D32FA4" w:rsidP="0004665E">
                  <w:pPr>
                    <w:spacing w:after="0" w:line="240" w:lineRule="auto"/>
                    <w:jc w:val="center"/>
                    <w:rPr>
                      <w:rFonts w:ascii="TH SarabunPSK" w:hAnsi="TH SarabunPSK" w:cs="TH SarabunPSK"/>
                      <w:b/>
                      <w:bCs/>
                      <w:sz w:val="32"/>
                      <w:szCs w:val="32"/>
                      <w:cs/>
                    </w:rPr>
                  </w:pPr>
                  <w:r w:rsidRPr="009E34A0">
                    <w:rPr>
                      <w:rFonts w:ascii="TH SarabunPSK" w:hAnsi="TH SarabunPSK" w:cs="TH SarabunPSK"/>
                      <w:b/>
                      <w:bCs/>
                      <w:sz w:val="32"/>
                      <w:szCs w:val="32"/>
                    </w:rPr>
                    <w:t>-</w:t>
                  </w:r>
                </w:p>
              </w:tc>
              <w:tc>
                <w:tcPr>
                  <w:tcW w:w="825" w:type="pct"/>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p>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rPr>
                    <w:t>-</w:t>
                  </w:r>
                </w:p>
                <w:p w:rsidR="00D32FA4" w:rsidRPr="009E34A0" w:rsidRDefault="00D32FA4" w:rsidP="0004665E">
                  <w:pPr>
                    <w:spacing w:after="0" w:line="240" w:lineRule="auto"/>
                    <w:jc w:val="center"/>
                    <w:rPr>
                      <w:rFonts w:ascii="TH SarabunPSK" w:hAnsi="TH SarabunPSK" w:cs="TH SarabunPSK"/>
                      <w:b/>
                      <w:bCs/>
                      <w:sz w:val="32"/>
                      <w:szCs w:val="32"/>
                      <w:cs/>
                    </w:rPr>
                  </w:pPr>
                  <w:r w:rsidRPr="009E34A0">
                    <w:rPr>
                      <w:rFonts w:ascii="TH SarabunPSK" w:hAnsi="TH SarabunPSK" w:cs="TH SarabunPSK"/>
                      <w:b/>
                      <w:bCs/>
                      <w:sz w:val="32"/>
                      <w:szCs w:val="32"/>
                    </w:rPr>
                    <w:t>-</w:t>
                  </w:r>
                </w:p>
              </w:tc>
              <w:tc>
                <w:tcPr>
                  <w:tcW w:w="825" w:type="pct"/>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p>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rPr>
                    <w:t>-</w:t>
                  </w:r>
                </w:p>
                <w:p w:rsidR="00D32FA4" w:rsidRPr="009E34A0" w:rsidRDefault="00D32FA4" w:rsidP="0004665E">
                  <w:pPr>
                    <w:spacing w:after="0" w:line="240" w:lineRule="auto"/>
                    <w:jc w:val="center"/>
                    <w:rPr>
                      <w:rFonts w:ascii="TH SarabunPSK" w:hAnsi="TH SarabunPSK" w:cs="TH SarabunPSK"/>
                      <w:b/>
                      <w:bCs/>
                      <w:sz w:val="32"/>
                      <w:szCs w:val="32"/>
                      <w:cs/>
                    </w:rPr>
                  </w:pPr>
                  <w:r w:rsidRPr="009E34A0">
                    <w:rPr>
                      <w:rFonts w:ascii="TH SarabunPSK" w:hAnsi="TH SarabunPSK" w:cs="TH SarabunPSK"/>
                      <w:b/>
                      <w:bCs/>
                      <w:sz w:val="32"/>
                      <w:szCs w:val="32"/>
                    </w:rPr>
                    <w:t>-</w:t>
                  </w:r>
                </w:p>
              </w:tc>
              <w:tc>
                <w:tcPr>
                  <w:tcW w:w="1074" w:type="pct"/>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p>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15</w:t>
                  </w:r>
                  <w:r w:rsidRPr="009E34A0">
                    <w:rPr>
                      <w:rFonts w:ascii="TH SarabunPSK" w:hAnsi="TH SarabunPSK" w:cs="TH SarabunPSK"/>
                      <w:sz w:val="32"/>
                      <w:szCs w:val="32"/>
                      <w:cs/>
                    </w:rPr>
                    <w:t>4</w:t>
                  </w:r>
                </w:p>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rPr>
                    <w:t>155</w:t>
                  </w:r>
                </w:p>
              </w:tc>
            </w:tr>
          </w:tbl>
          <w:p w:rsidR="00D32FA4" w:rsidRPr="009E34A0" w:rsidRDefault="00D32FA4" w:rsidP="0004665E">
            <w:pPr>
              <w:tabs>
                <w:tab w:val="left" w:pos="1260"/>
                <w:tab w:val="left" w:pos="8460"/>
              </w:tabs>
              <w:spacing w:after="0" w:line="240" w:lineRule="auto"/>
              <w:jc w:val="center"/>
              <w:rPr>
                <w:rFonts w:ascii="TH SarabunPSK" w:hAnsi="TH SarabunPSK" w:cs="TH SarabunPSK"/>
                <w:sz w:val="32"/>
                <w:szCs w:val="32"/>
              </w:rPr>
            </w:pPr>
          </w:p>
        </w:tc>
      </w:tr>
      <w:tr w:rsidR="00D32FA4" w:rsidRPr="009E34A0" w:rsidTr="00EF6A8C">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วัตถุประสงค์</w:t>
            </w:r>
          </w:p>
        </w:tc>
        <w:tc>
          <w:tcPr>
            <w:tcW w:w="7513" w:type="dxa"/>
            <w:tcBorders>
              <w:top w:val="single" w:sz="4" w:space="0" w:color="auto"/>
              <w:left w:val="single" w:sz="4" w:space="0" w:color="auto"/>
              <w:bottom w:val="single" w:sz="4" w:space="0" w:color="auto"/>
              <w:right w:val="single" w:sz="4" w:space="0" w:color="auto"/>
            </w:tcBorders>
            <w:vAlign w:val="center"/>
          </w:tcPr>
          <w:p w:rsidR="00D32FA4" w:rsidRPr="009E34A0" w:rsidRDefault="00D32FA4" w:rsidP="0004665E">
            <w:pPr>
              <w:tabs>
                <w:tab w:val="left" w:pos="299"/>
                <w:tab w:val="left" w:pos="8460"/>
              </w:tabs>
              <w:spacing w:after="0" w:line="240" w:lineRule="auto"/>
              <w:rPr>
                <w:rFonts w:ascii="TH SarabunPSK" w:hAnsi="TH SarabunPSK" w:cs="TH SarabunPSK"/>
                <w:sz w:val="32"/>
                <w:szCs w:val="32"/>
              </w:rPr>
            </w:pPr>
            <w:r w:rsidRPr="009E34A0">
              <w:rPr>
                <w:rFonts w:ascii="TH SarabunPSK" w:hAnsi="TH SarabunPSK" w:cs="TH SarabunPSK"/>
                <w:sz w:val="32"/>
                <w:szCs w:val="32"/>
                <w:cs/>
              </w:rPr>
              <w:t>เพื่อส่งเสริมให้เด็กวัยเรียนแข็งแรงและฉลาด</w:t>
            </w:r>
          </w:p>
        </w:tc>
      </w:tr>
      <w:tr w:rsidR="00D32FA4" w:rsidRPr="009E34A0" w:rsidTr="00EF6A8C">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ประชากรกลุ่มเป้าหมาย</w:t>
            </w:r>
          </w:p>
        </w:tc>
        <w:tc>
          <w:tcPr>
            <w:tcW w:w="7513" w:type="dxa"/>
            <w:tcBorders>
              <w:top w:val="single" w:sz="4" w:space="0" w:color="auto"/>
              <w:left w:val="single" w:sz="4" w:space="0" w:color="auto"/>
              <w:bottom w:val="single" w:sz="4" w:space="0" w:color="auto"/>
              <w:right w:val="single" w:sz="4" w:space="0" w:color="auto"/>
            </w:tcBorders>
            <w:vAlign w:val="center"/>
          </w:tcPr>
          <w:p w:rsidR="00D32FA4" w:rsidRPr="009E34A0" w:rsidRDefault="00D32FA4" w:rsidP="00802085">
            <w:pPr>
              <w:tabs>
                <w:tab w:val="left" w:pos="384"/>
              </w:tabs>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เด็กอายุ </w:t>
            </w:r>
            <w:r w:rsidRPr="009E34A0">
              <w:rPr>
                <w:rFonts w:ascii="TH SarabunPSK" w:hAnsi="TH SarabunPSK" w:cs="TH SarabunPSK"/>
                <w:sz w:val="32"/>
                <w:szCs w:val="32"/>
              </w:rPr>
              <w:t>6</w:t>
            </w:r>
            <w:r w:rsidRPr="009E34A0">
              <w:rPr>
                <w:rFonts w:ascii="TH SarabunPSK" w:hAnsi="TH SarabunPSK" w:cs="TH SarabunPSK"/>
                <w:sz w:val="32"/>
                <w:szCs w:val="32"/>
                <w:cs/>
              </w:rPr>
              <w:t>-1</w:t>
            </w:r>
            <w:r w:rsidRPr="009E34A0">
              <w:rPr>
                <w:rFonts w:ascii="TH SarabunPSK" w:hAnsi="TH SarabunPSK" w:cs="TH SarabunPSK"/>
                <w:sz w:val="32"/>
                <w:szCs w:val="32"/>
              </w:rPr>
              <w:t>4</w:t>
            </w:r>
            <w:r w:rsidRPr="009E34A0">
              <w:rPr>
                <w:rFonts w:ascii="TH SarabunPSK" w:hAnsi="TH SarabunPSK" w:cs="TH SarabunPSK"/>
                <w:sz w:val="32"/>
                <w:szCs w:val="32"/>
                <w:cs/>
              </w:rPr>
              <w:t xml:space="preserve"> ปี ในโรงเรียนระดับประถมศึกษา หรือโ</w:t>
            </w:r>
            <w:r w:rsidR="00802085">
              <w:rPr>
                <w:rFonts w:ascii="TH SarabunPSK" w:hAnsi="TH SarabunPSK" w:cs="TH SarabunPSK"/>
                <w:sz w:val="32"/>
                <w:szCs w:val="32"/>
                <w:cs/>
              </w:rPr>
              <w:t>รงเรียนระดับประถมศึกษาขยายโอกาส</w:t>
            </w:r>
          </w:p>
        </w:tc>
      </w:tr>
      <w:tr w:rsidR="00D32FA4" w:rsidRPr="009E34A0" w:rsidTr="00EF6A8C">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วิธีการจัดเก็บข้อมูล</w:t>
            </w:r>
          </w:p>
        </w:tc>
        <w:tc>
          <w:tcPr>
            <w:tcW w:w="7513"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ระบบฐานข้อมูล 43 แฟ้ม กองยุทธศาสตร์และแผนงาน กระทรวงสาธารณสุข</w:t>
            </w:r>
          </w:p>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cs/>
              </w:rPr>
              <w:t>สุ่มสำรวจภาวะโภชนาการร่วมกับการสำรวจ</w:t>
            </w:r>
            <w:proofErr w:type="spellStart"/>
            <w:r w:rsidRPr="009E34A0">
              <w:rPr>
                <w:rFonts w:ascii="TH SarabunPSK" w:hAnsi="TH SarabunPSK" w:cs="TH SarabunPSK"/>
                <w:sz w:val="32"/>
                <w:szCs w:val="32"/>
                <w:cs/>
              </w:rPr>
              <w:t>ทันต</w:t>
            </w:r>
            <w:proofErr w:type="spellEnd"/>
            <w:r w:rsidRPr="009E34A0">
              <w:rPr>
                <w:rFonts w:ascii="TH SarabunPSK" w:hAnsi="TH SarabunPSK" w:cs="TH SarabunPSK"/>
                <w:sz w:val="32"/>
                <w:szCs w:val="32"/>
                <w:cs/>
              </w:rPr>
              <w:t>สุขภาพในเด็กอายุ 12 ปี</w:t>
            </w:r>
          </w:p>
        </w:tc>
      </w:tr>
      <w:tr w:rsidR="00D32FA4" w:rsidRPr="009E34A0" w:rsidTr="00EF6A8C">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แหล่งข้อมูล</w:t>
            </w:r>
          </w:p>
        </w:tc>
        <w:tc>
          <w:tcPr>
            <w:tcW w:w="7513"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tabs>
                <w:tab w:val="left" w:pos="1260"/>
                <w:tab w:val="left" w:pos="8460"/>
              </w:tabs>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ระบบรายงาน </w:t>
            </w:r>
            <w:r w:rsidRPr="009E34A0">
              <w:rPr>
                <w:rFonts w:ascii="TH SarabunPSK" w:hAnsi="TH SarabunPSK" w:cs="TH SarabunPSK"/>
                <w:sz w:val="32"/>
                <w:szCs w:val="32"/>
              </w:rPr>
              <w:t xml:space="preserve">HDC </w:t>
            </w:r>
            <w:r w:rsidRPr="009E34A0">
              <w:rPr>
                <w:rFonts w:ascii="TH SarabunPSK" w:hAnsi="TH SarabunPSK" w:cs="TH SarabunPSK"/>
                <w:sz w:val="32"/>
                <w:szCs w:val="32"/>
                <w:cs/>
              </w:rPr>
              <w:t xml:space="preserve">กองยุทธศาสตร์และแผนงาน และสำนักงานสาธารณสุขจังหวัด </w:t>
            </w:r>
          </w:p>
          <w:p w:rsidR="00D32FA4" w:rsidRPr="009E34A0" w:rsidRDefault="00D32FA4" w:rsidP="0004665E">
            <w:pPr>
              <w:tabs>
                <w:tab w:val="left" w:pos="1260"/>
                <w:tab w:val="left" w:pos="8460"/>
              </w:tabs>
              <w:spacing w:after="0" w:line="240" w:lineRule="auto"/>
              <w:rPr>
                <w:rFonts w:ascii="TH SarabunPSK" w:hAnsi="TH SarabunPSK" w:cs="TH SarabunPSK"/>
                <w:sz w:val="32"/>
                <w:szCs w:val="32"/>
                <w:cs/>
              </w:rPr>
            </w:pPr>
            <w:r w:rsidRPr="009E34A0">
              <w:rPr>
                <w:rFonts w:ascii="TH SarabunPSK" w:hAnsi="TH SarabunPSK" w:cs="TH SarabunPSK"/>
                <w:sz w:val="32"/>
                <w:szCs w:val="32"/>
                <w:cs/>
              </w:rPr>
              <w:t>การสำรวจภาวะโภชนาการร่วมกับการสำรวจ</w:t>
            </w:r>
            <w:proofErr w:type="spellStart"/>
            <w:r w:rsidRPr="009E34A0">
              <w:rPr>
                <w:rFonts w:ascii="TH SarabunPSK" w:hAnsi="TH SarabunPSK" w:cs="TH SarabunPSK"/>
                <w:sz w:val="32"/>
                <w:szCs w:val="32"/>
                <w:cs/>
              </w:rPr>
              <w:t>ทันต</w:t>
            </w:r>
            <w:proofErr w:type="spellEnd"/>
            <w:r w:rsidRPr="009E34A0">
              <w:rPr>
                <w:rFonts w:ascii="TH SarabunPSK" w:hAnsi="TH SarabunPSK" w:cs="TH SarabunPSK"/>
                <w:sz w:val="32"/>
                <w:szCs w:val="32"/>
                <w:cs/>
              </w:rPr>
              <w:t>สุขภาพในเด็กอายุ 12 ปี</w:t>
            </w:r>
          </w:p>
        </w:tc>
      </w:tr>
      <w:tr w:rsidR="00D32FA4" w:rsidRPr="009E34A0" w:rsidTr="00EF6A8C">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รายการข้อมูล 1</w:t>
            </w:r>
          </w:p>
        </w:tc>
        <w:tc>
          <w:tcPr>
            <w:tcW w:w="7513"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A1 =</w:t>
            </w:r>
            <w:r w:rsidRPr="009E34A0">
              <w:rPr>
                <w:rFonts w:ascii="TH SarabunPSK" w:hAnsi="TH SarabunPSK" w:cs="TH SarabunPSK"/>
                <w:sz w:val="32"/>
                <w:szCs w:val="32"/>
                <w:cs/>
              </w:rPr>
              <w:t xml:space="preserve"> จำนวนเด็กอายุ </w:t>
            </w:r>
            <w:r w:rsidRPr="009E34A0">
              <w:rPr>
                <w:rFonts w:ascii="TH SarabunPSK" w:hAnsi="TH SarabunPSK" w:cs="TH SarabunPSK"/>
                <w:sz w:val="32"/>
                <w:szCs w:val="32"/>
              </w:rPr>
              <w:t>6-14</w:t>
            </w:r>
            <w:r w:rsidRPr="009E34A0">
              <w:rPr>
                <w:rFonts w:ascii="TH SarabunPSK" w:hAnsi="TH SarabunPSK" w:cs="TH SarabunPSK"/>
                <w:sz w:val="32"/>
                <w:szCs w:val="32"/>
                <w:cs/>
              </w:rPr>
              <w:t xml:space="preserve"> ปี สูงดีสมส่วน</w:t>
            </w:r>
          </w:p>
        </w:tc>
      </w:tr>
      <w:tr w:rsidR="00D32FA4" w:rsidRPr="009E34A0" w:rsidTr="00EF6A8C">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b/>
                <w:bCs/>
                <w:sz w:val="32"/>
                <w:szCs w:val="32"/>
                <w:cs/>
              </w:rPr>
              <w:t xml:space="preserve">รายการข้อมูล </w:t>
            </w:r>
            <w:r w:rsidRPr="009E34A0">
              <w:rPr>
                <w:rFonts w:ascii="TH SarabunPSK" w:hAnsi="TH SarabunPSK" w:cs="TH SarabunPSK"/>
                <w:b/>
                <w:bCs/>
                <w:sz w:val="32"/>
                <w:szCs w:val="32"/>
              </w:rPr>
              <w:t>2</w:t>
            </w:r>
          </w:p>
        </w:tc>
        <w:tc>
          <w:tcPr>
            <w:tcW w:w="7513"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A2 = </w:t>
            </w:r>
            <w:r w:rsidRPr="009E34A0">
              <w:rPr>
                <w:rFonts w:ascii="TH SarabunPSK" w:hAnsi="TH SarabunPSK" w:cs="TH SarabunPSK"/>
                <w:sz w:val="32"/>
                <w:szCs w:val="32"/>
                <w:cs/>
              </w:rPr>
              <w:t>จำนวนเด็กอายุ 6-14 ปี ที่มีภาวะผอม</w:t>
            </w:r>
          </w:p>
        </w:tc>
      </w:tr>
      <w:tr w:rsidR="00D32FA4" w:rsidRPr="009E34A0" w:rsidTr="00EF6A8C">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b/>
                <w:bCs/>
                <w:sz w:val="32"/>
                <w:szCs w:val="32"/>
                <w:cs/>
              </w:rPr>
              <w:lastRenderedPageBreak/>
              <w:t>รายการข้อมูล</w:t>
            </w:r>
            <w:r w:rsidRPr="009E34A0">
              <w:rPr>
                <w:rFonts w:ascii="TH SarabunPSK" w:hAnsi="TH SarabunPSK" w:cs="TH SarabunPSK"/>
                <w:b/>
                <w:bCs/>
                <w:sz w:val="32"/>
                <w:szCs w:val="32"/>
              </w:rPr>
              <w:t xml:space="preserve"> 3</w:t>
            </w:r>
          </w:p>
        </w:tc>
        <w:tc>
          <w:tcPr>
            <w:tcW w:w="7513"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A3 = </w:t>
            </w:r>
            <w:r w:rsidRPr="009E34A0">
              <w:rPr>
                <w:rFonts w:ascii="TH SarabunPSK" w:hAnsi="TH SarabunPSK" w:cs="TH SarabunPSK"/>
                <w:sz w:val="32"/>
                <w:szCs w:val="32"/>
                <w:cs/>
              </w:rPr>
              <w:t>จำนวนเด็กอายุ 6-14 ปี ที่มีภาวะเริ่มอ้วนและอ้วน</w:t>
            </w:r>
          </w:p>
        </w:tc>
      </w:tr>
      <w:tr w:rsidR="00D32FA4" w:rsidRPr="009E34A0" w:rsidTr="00EF6A8C">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b/>
                <w:bCs/>
                <w:sz w:val="32"/>
                <w:szCs w:val="32"/>
                <w:cs/>
              </w:rPr>
              <w:t>รายการข้อมูล</w:t>
            </w:r>
            <w:r w:rsidRPr="009E34A0">
              <w:rPr>
                <w:rFonts w:ascii="TH SarabunPSK" w:hAnsi="TH SarabunPSK" w:cs="TH SarabunPSK"/>
                <w:b/>
                <w:bCs/>
                <w:sz w:val="32"/>
                <w:szCs w:val="32"/>
              </w:rPr>
              <w:t xml:space="preserve"> 4</w:t>
            </w:r>
          </w:p>
        </w:tc>
        <w:tc>
          <w:tcPr>
            <w:tcW w:w="7513"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A4 = </w:t>
            </w:r>
            <w:r w:rsidRPr="009E34A0">
              <w:rPr>
                <w:rFonts w:ascii="TH SarabunPSK" w:hAnsi="TH SarabunPSK" w:cs="TH SarabunPSK"/>
                <w:sz w:val="32"/>
                <w:szCs w:val="32"/>
                <w:cs/>
              </w:rPr>
              <w:t>จำนวนเด็กอายุ 6-14 ปี ที่มีภาวะเตี้ย</w:t>
            </w:r>
          </w:p>
        </w:tc>
      </w:tr>
      <w:tr w:rsidR="00D32FA4" w:rsidRPr="009E34A0" w:rsidTr="00EF6A8C">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b/>
                <w:bCs/>
                <w:sz w:val="32"/>
                <w:szCs w:val="32"/>
                <w:cs/>
              </w:rPr>
              <w:t>รายการข้อมูล</w:t>
            </w:r>
            <w:r w:rsidRPr="009E34A0">
              <w:rPr>
                <w:rFonts w:ascii="TH SarabunPSK" w:hAnsi="TH SarabunPSK" w:cs="TH SarabunPSK"/>
                <w:b/>
                <w:bCs/>
                <w:sz w:val="32"/>
                <w:szCs w:val="32"/>
              </w:rPr>
              <w:t xml:space="preserve"> 5</w:t>
            </w:r>
          </w:p>
        </w:tc>
        <w:tc>
          <w:tcPr>
            <w:tcW w:w="7513"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A5 = </w:t>
            </w:r>
            <w:r w:rsidRPr="009E34A0">
              <w:rPr>
                <w:rFonts w:ascii="TH SarabunPSK" w:hAnsi="TH SarabunPSK" w:cs="TH SarabunPSK"/>
                <w:sz w:val="32"/>
                <w:szCs w:val="32"/>
                <w:cs/>
              </w:rPr>
              <w:t xml:space="preserve">ผลรวมของส่วนสูงของประชากรชายอายุ 12 ปี ที่ได้รับการวัดส่วนสูง </w:t>
            </w:r>
          </w:p>
        </w:tc>
      </w:tr>
      <w:tr w:rsidR="00D32FA4" w:rsidRPr="009E34A0" w:rsidTr="00EF6A8C">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b/>
                <w:bCs/>
                <w:sz w:val="32"/>
                <w:szCs w:val="32"/>
                <w:cs/>
              </w:rPr>
              <w:t>รายการข้อมูล</w:t>
            </w:r>
            <w:r w:rsidRPr="009E34A0">
              <w:rPr>
                <w:rFonts w:ascii="TH SarabunPSK" w:hAnsi="TH SarabunPSK" w:cs="TH SarabunPSK"/>
                <w:b/>
                <w:bCs/>
                <w:sz w:val="32"/>
                <w:szCs w:val="32"/>
              </w:rPr>
              <w:t xml:space="preserve"> 6</w:t>
            </w:r>
          </w:p>
        </w:tc>
        <w:tc>
          <w:tcPr>
            <w:tcW w:w="7513"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A6 =</w:t>
            </w:r>
            <w:r w:rsidRPr="009E34A0">
              <w:rPr>
                <w:rFonts w:ascii="TH SarabunPSK" w:hAnsi="TH SarabunPSK" w:cs="TH SarabunPSK"/>
                <w:sz w:val="32"/>
                <w:szCs w:val="32"/>
                <w:cs/>
              </w:rPr>
              <w:t xml:space="preserve"> ผลรวมของส่วนสูงของประชากรหญิงอายุ </w:t>
            </w:r>
            <w:r w:rsidRPr="009E34A0">
              <w:rPr>
                <w:rFonts w:ascii="TH SarabunPSK" w:hAnsi="TH SarabunPSK" w:cs="TH SarabunPSK"/>
                <w:sz w:val="32"/>
                <w:szCs w:val="32"/>
              </w:rPr>
              <w:t>1</w:t>
            </w:r>
            <w:r w:rsidRPr="009E34A0">
              <w:rPr>
                <w:rFonts w:ascii="TH SarabunPSK" w:hAnsi="TH SarabunPSK" w:cs="TH SarabunPSK"/>
                <w:sz w:val="32"/>
                <w:szCs w:val="32"/>
                <w:cs/>
              </w:rPr>
              <w:t>2 ปี ที่ได้รับการวัดส่วนสูง</w:t>
            </w:r>
          </w:p>
        </w:tc>
      </w:tr>
      <w:tr w:rsidR="00D32FA4" w:rsidRPr="009E34A0" w:rsidTr="00EF6A8C">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b/>
                <w:bCs/>
                <w:sz w:val="32"/>
                <w:szCs w:val="32"/>
                <w:cs/>
              </w:rPr>
              <w:t>รายการข้อมูล</w:t>
            </w:r>
            <w:r w:rsidRPr="009E34A0">
              <w:rPr>
                <w:rFonts w:ascii="TH SarabunPSK" w:hAnsi="TH SarabunPSK" w:cs="TH SarabunPSK"/>
                <w:b/>
                <w:bCs/>
                <w:sz w:val="32"/>
                <w:szCs w:val="32"/>
              </w:rPr>
              <w:t xml:space="preserve"> 7</w:t>
            </w:r>
          </w:p>
        </w:tc>
        <w:tc>
          <w:tcPr>
            <w:tcW w:w="7513"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B1 = </w:t>
            </w:r>
            <w:r w:rsidRPr="009E34A0">
              <w:rPr>
                <w:rFonts w:ascii="TH SarabunPSK" w:hAnsi="TH SarabunPSK" w:cs="TH SarabunPSK"/>
                <w:sz w:val="32"/>
                <w:szCs w:val="32"/>
                <w:cs/>
              </w:rPr>
              <w:t xml:space="preserve">จำนวนเด็กอายุ </w:t>
            </w:r>
            <w:r w:rsidRPr="009E34A0">
              <w:rPr>
                <w:rFonts w:ascii="TH SarabunPSK" w:hAnsi="TH SarabunPSK" w:cs="TH SarabunPSK"/>
                <w:sz w:val="32"/>
                <w:szCs w:val="32"/>
              </w:rPr>
              <w:t>6-14</w:t>
            </w:r>
            <w:r w:rsidRPr="009E34A0">
              <w:rPr>
                <w:rFonts w:ascii="TH SarabunPSK" w:hAnsi="TH SarabunPSK" w:cs="TH SarabunPSK"/>
                <w:sz w:val="32"/>
                <w:szCs w:val="32"/>
                <w:cs/>
              </w:rPr>
              <w:t xml:space="preserve"> ปีที่ชั่งน้ำหนักและวัดส่วนสูงทั้งหมด</w:t>
            </w:r>
          </w:p>
        </w:tc>
      </w:tr>
      <w:tr w:rsidR="00D32FA4" w:rsidRPr="009E34A0" w:rsidTr="00EF6A8C">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 xml:space="preserve">รายการข้อมูล </w:t>
            </w:r>
            <w:r w:rsidRPr="009E34A0">
              <w:rPr>
                <w:rFonts w:ascii="TH SarabunPSK" w:hAnsi="TH SarabunPSK" w:cs="TH SarabunPSK"/>
                <w:b/>
                <w:bCs/>
                <w:sz w:val="32"/>
                <w:szCs w:val="32"/>
              </w:rPr>
              <w:t>8</w:t>
            </w:r>
          </w:p>
        </w:tc>
        <w:tc>
          <w:tcPr>
            <w:tcW w:w="7513"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B2 = </w:t>
            </w:r>
            <w:r w:rsidRPr="009E34A0">
              <w:rPr>
                <w:rFonts w:ascii="TH SarabunPSK" w:hAnsi="TH SarabunPSK" w:cs="TH SarabunPSK"/>
                <w:sz w:val="32"/>
                <w:szCs w:val="32"/>
                <w:cs/>
              </w:rPr>
              <w:t>จำนวนเด็กอายุ 6-14 ปี ทั้งหมดในโรงเรียน</w:t>
            </w:r>
          </w:p>
        </w:tc>
      </w:tr>
      <w:tr w:rsidR="00D32FA4" w:rsidRPr="009E34A0" w:rsidTr="00EF6A8C">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รายการข้อมูล</w:t>
            </w:r>
            <w:r w:rsidRPr="009E34A0">
              <w:rPr>
                <w:rFonts w:ascii="TH SarabunPSK" w:hAnsi="TH SarabunPSK" w:cs="TH SarabunPSK"/>
                <w:b/>
                <w:bCs/>
                <w:sz w:val="32"/>
                <w:szCs w:val="32"/>
              </w:rPr>
              <w:t xml:space="preserve"> 9</w:t>
            </w:r>
          </w:p>
        </w:tc>
        <w:tc>
          <w:tcPr>
            <w:tcW w:w="7513"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B3 =</w:t>
            </w:r>
            <w:r w:rsidRPr="009E34A0">
              <w:rPr>
                <w:rFonts w:ascii="TH SarabunPSK" w:hAnsi="TH SarabunPSK" w:cs="TH SarabunPSK"/>
                <w:sz w:val="32"/>
                <w:szCs w:val="32"/>
                <w:cs/>
              </w:rPr>
              <w:t xml:space="preserve"> จำนวนประชากรชายอายุ 1</w:t>
            </w:r>
            <w:r w:rsidRPr="009E34A0">
              <w:rPr>
                <w:rFonts w:ascii="TH SarabunPSK" w:hAnsi="TH SarabunPSK" w:cs="TH SarabunPSK"/>
                <w:sz w:val="32"/>
                <w:szCs w:val="32"/>
              </w:rPr>
              <w:t xml:space="preserve">2 </w:t>
            </w:r>
            <w:r w:rsidRPr="009E34A0">
              <w:rPr>
                <w:rFonts w:ascii="TH SarabunPSK" w:hAnsi="TH SarabunPSK" w:cs="TH SarabunPSK"/>
                <w:sz w:val="32"/>
                <w:szCs w:val="32"/>
                <w:cs/>
              </w:rPr>
              <w:t xml:space="preserve">ปีที่ได้รับการวัดส่วนสูงทั้งหมด </w:t>
            </w:r>
          </w:p>
        </w:tc>
      </w:tr>
      <w:tr w:rsidR="00D32FA4" w:rsidRPr="009E34A0" w:rsidTr="00EF6A8C">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รายการข้อมูล</w:t>
            </w:r>
            <w:r w:rsidRPr="009E34A0">
              <w:rPr>
                <w:rFonts w:ascii="TH SarabunPSK" w:hAnsi="TH SarabunPSK" w:cs="TH SarabunPSK"/>
                <w:b/>
                <w:bCs/>
                <w:sz w:val="32"/>
                <w:szCs w:val="32"/>
              </w:rPr>
              <w:t xml:space="preserve"> 10</w:t>
            </w:r>
          </w:p>
        </w:tc>
        <w:tc>
          <w:tcPr>
            <w:tcW w:w="7513"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B4 =</w:t>
            </w:r>
            <w:r w:rsidRPr="009E34A0">
              <w:rPr>
                <w:rFonts w:ascii="TH SarabunPSK" w:hAnsi="TH SarabunPSK" w:cs="TH SarabunPSK"/>
                <w:sz w:val="32"/>
                <w:szCs w:val="32"/>
                <w:cs/>
              </w:rPr>
              <w:t xml:space="preserve"> จำนวนประชากรหญิงอายุ</w:t>
            </w:r>
            <w:r w:rsidRPr="009E34A0">
              <w:rPr>
                <w:rFonts w:ascii="TH SarabunPSK" w:hAnsi="TH SarabunPSK" w:cs="TH SarabunPSK"/>
                <w:sz w:val="32"/>
                <w:szCs w:val="32"/>
              </w:rPr>
              <w:t xml:space="preserve"> 12 </w:t>
            </w:r>
            <w:r w:rsidRPr="009E34A0">
              <w:rPr>
                <w:rFonts w:ascii="TH SarabunPSK" w:hAnsi="TH SarabunPSK" w:cs="TH SarabunPSK"/>
                <w:sz w:val="32"/>
                <w:szCs w:val="32"/>
                <w:cs/>
              </w:rPr>
              <w:t>ปีที่ได้รับการวัดส่วนสูงทั้งหมด</w:t>
            </w:r>
          </w:p>
        </w:tc>
      </w:tr>
      <w:tr w:rsidR="00D32FA4" w:rsidRPr="009E34A0" w:rsidTr="00EF6A8C">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noProof/>
                <w:sz w:val="32"/>
                <w:szCs w:val="32"/>
              </w:rPr>
              <mc:AlternateContent>
                <mc:Choice Requires="wps">
                  <w:drawing>
                    <wp:anchor distT="0" distB="0" distL="114300" distR="114300" simplePos="0" relativeHeight="251658240" behindDoc="0" locked="0" layoutInCell="1" allowOverlap="1" wp14:anchorId="0AA1AF5D" wp14:editId="77D12D57">
                      <wp:simplePos x="0" y="0"/>
                      <wp:positionH relativeFrom="column">
                        <wp:posOffset>-58420</wp:posOffset>
                      </wp:positionH>
                      <wp:positionV relativeFrom="paragraph">
                        <wp:posOffset>271307</wp:posOffset>
                      </wp:positionV>
                      <wp:extent cx="1621155" cy="1435395"/>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21155" cy="14353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54142" w:rsidRPr="007E182E" w:rsidRDefault="00454142" w:rsidP="00D32FA4">
                                  <w:pPr>
                                    <w:spacing w:after="0" w:line="240" w:lineRule="auto"/>
                                    <w:rPr>
                                      <w:rFonts w:ascii="TH SarabunPSK" w:hAnsi="TH SarabunPSK" w:cs="TH SarabunPSK"/>
                                      <w:sz w:val="32"/>
                                      <w:szCs w:val="32"/>
                                    </w:rPr>
                                  </w:pPr>
                                  <w:r w:rsidRPr="007E182E">
                                    <w:rPr>
                                      <w:rFonts w:ascii="TH SarabunPSK" w:hAnsi="TH SarabunPSK" w:cs="TH SarabunPSK"/>
                                      <w:sz w:val="32"/>
                                      <w:szCs w:val="32"/>
                                      <w:cs/>
                                    </w:rPr>
                                    <w:t>สำรวจเพื่อเป็นข้อมูลพื้นฐาน</w:t>
                                  </w:r>
                                  <w:r w:rsidRPr="007E182E">
                                    <w:rPr>
                                      <w:rFonts w:ascii="TH SarabunPSK" w:hAnsi="TH SarabunPSK" w:cs="TH SarabunPSK"/>
                                      <w:sz w:val="32"/>
                                      <w:szCs w:val="32"/>
                                    </w:rPr>
                                    <w:t xml:space="preserve"> </w:t>
                                  </w:r>
                                  <w:r w:rsidRPr="007E182E">
                                    <w:rPr>
                                      <w:rFonts w:ascii="TH SarabunPSK" w:hAnsi="TH SarabunPSK" w:cs="TH SarabunPSK"/>
                                      <w:sz w:val="32"/>
                                      <w:szCs w:val="32"/>
                                      <w:cs/>
                                    </w:rPr>
                                    <w:t>(</w:t>
                                  </w:r>
                                  <w:r w:rsidRPr="007E182E">
                                    <w:rPr>
                                      <w:rFonts w:ascii="TH SarabunPSK" w:hAnsi="TH SarabunPSK" w:cs="TH SarabunPSK"/>
                                      <w:sz w:val="32"/>
                                      <w:szCs w:val="32"/>
                                    </w:rPr>
                                    <w:t>Baseline data</w:t>
                                  </w:r>
                                  <w:r w:rsidRPr="007E182E">
                                    <w:rPr>
                                      <w:rFonts w:ascii="TH SarabunPSK" w:hAnsi="TH SarabunPSK" w:cs="TH SarabunPSK"/>
                                      <w:sz w:val="32"/>
                                      <w:szCs w:val="32"/>
                                      <w:cs/>
                                    </w:rPr>
                                    <w:t>) ที่แสดงให้เห็นแนวโน้มภาวะ</w:t>
                                  </w:r>
                                  <w:proofErr w:type="spellStart"/>
                                  <w:r w:rsidRPr="007E182E">
                                    <w:rPr>
                                      <w:rFonts w:ascii="TH SarabunPSK" w:hAnsi="TH SarabunPSK" w:cs="TH SarabunPSK"/>
                                      <w:sz w:val="32"/>
                                      <w:szCs w:val="32"/>
                                      <w:cs/>
                                    </w:rPr>
                                    <w:t>ทุพ</w:t>
                                  </w:r>
                                  <w:proofErr w:type="spellEnd"/>
                                  <w:r w:rsidRPr="007E182E">
                                    <w:rPr>
                                      <w:rFonts w:ascii="TH SarabunPSK" w:hAnsi="TH SarabunPSK" w:cs="TH SarabunPSK"/>
                                      <w:sz w:val="32"/>
                                      <w:szCs w:val="32"/>
                                      <w:cs/>
                                    </w:rPr>
                                    <w:t>โภชนาการโดยภาพรวม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margin-left:-4.6pt;margin-top:21.35pt;width:127.65pt;height:11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" filled="f" stroked="f" strokeweight=".5pt">
                      <v:path arrowok="t"/>
                      <v:textbox>
                        <w:txbxContent>
                          <w:p w:rsidR="00454142" w:rsidRPr="007E182E" w:rsidRDefault="00454142" w:rsidP="00D32FA4">
                            <w:pPr>
                              <w:spacing w:after="0" w:line="240" w:lineRule="auto"/>
                              <w:rPr>
                                <w:rFonts w:ascii="TH SarabunPSK" w:hAnsi="TH SarabunPSK" w:cs="TH SarabunPSK"/>
                                <w:sz w:val="32"/>
                                <w:szCs w:val="32"/>
                              </w:rPr>
                            </w:pPr>
                            <w:r w:rsidRPr="007E182E">
                              <w:rPr>
                                <w:rFonts w:ascii="TH SarabunPSK" w:hAnsi="TH SarabunPSK" w:cs="TH SarabunPSK"/>
                                <w:sz w:val="32"/>
                                <w:szCs w:val="32"/>
                                <w:cs/>
                              </w:rPr>
                              <w:t>สำรวจเพื่อเป็นข้อมูลพื้นฐาน</w:t>
                            </w:r>
                            <w:r w:rsidRPr="007E182E">
                              <w:rPr>
                                <w:rFonts w:ascii="TH SarabunPSK" w:hAnsi="TH SarabunPSK" w:cs="TH SarabunPSK"/>
                                <w:sz w:val="32"/>
                                <w:szCs w:val="32"/>
                              </w:rPr>
                              <w:t xml:space="preserve"> </w:t>
                            </w:r>
                            <w:r w:rsidRPr="007E182E">
                              <w:rPr>
                                <w:rFonts w:ascii="TH SarabunPSK" w:hAnsi="TH SarabunPSK" w:cs="TH SarabunPSK"/>
                                <w:sz w:val="32"/>
                                <w:szCs w:val="32"/>
                                <w:cs/>
                              </w:rPr>
                              <w:t>(</w:t>
                            </w:r>
                            <w:r w:rsidRPr="007E182E">
                              <w:rPr>
                                <w:rFonts w:ascii="TH SarabunPSK" w:hAnsi="TH SarabunPSK" w:cs="TH SarabunPSK"/>
                                <w:sz w:val="32"/>
                                <w:szCs w:val="32"/>
                              </w:rPr>
                              <w:t>Baseline data</w:t>
                            </w:r>
                            <w:r w:rsidRPr="007E182E">
                              <w:rPr>
                                <w:rFonts w:ascii="TH SarabunPSK" w:hAnsi="TH SarabunPSK" w:cs="TH SarabunPSK"/>
                                <w:sz w:val="32"/>
                                <w:szCs w:val="32"/>
                                <w:cs/>
                              </w:rPr>
                              <w:t>) ที่แสดงให้เห็นแนวโน้มภาวะทุพโภชนาการโดยภาพรวม</w:t>
                            </w:r>
                          </w:p>
                        </w:txbxContent>
                      </v:textbox>
                    </v:shape>
                  </w:pict>
                </mc:Fallback>
              </mc:AlternateContent>
            </w:r>
            <w:r w:rsidRPr="009E34A0">
              <w:rPr>
                <w:rFonts w:ascii="TH SarabunPSK" w:hAnsi="TH SarabunPSK" w:cs="TH SarabunPSK"/>
                <w:b/>
                <w:bCs/>
                <w:noProof/>
                <w:sz w:val="32"/>
                <w:szCs w:val="32"/>
              </w:rPr>
              <mc:AlternateContent>
                <mc:Choice Requires="wps">
                  <w:drawing>
                    <wp:anchor distT="0" distB="0" distL="114300" distR="114300" simplePos="0" relativeHeight="251656192" behindDoc="0" locked="0" layoutInCell="1" allowOverlap="1" wp14:anchorId="2EC56967" wp14:editId="66696590">
                      <wp:simplePos x="0" y="0"/>
                      <wp:positionH relativeFrom="column">
                        <wp:posOffset>1395730</wp:posOffset>
                      </wp:positionH>
                      <wp:positionV relativeFrom="paragraph">
                        <wp:posOffset>301625</wp:posOffset>
                      </wp:positionV>
                      <wp:extent cx="170815" cy="966470"/>
                      <wp:effectExtent l="38100" t="0" r="19685" b="24130"/>
                      <wp:wrapNone/>
                      <wp:docPr id="15" name="วงเล็บปีกกาซ้าย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0815" cy="966470"/>
                              </a:xfrm>
                              <a:prstGeom prst="leftBrac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5="http://schemas.microsoft.com/office/word/2012/wordml">
                  <w:pict>
                    <v:shapetype w14:anchorId="24C7B903"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วงเล็บปีกกาซ้าย 3" o:spid="_x0000_s1026" type="#_x0000_t87" style="position:absolute;margin-left:109.9pt;margin-top:23.75pt;width:13.45pt;height:76.1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" adj="318" strokecolor="black [3213]"/>
                  </w:pict>
                </mc:Fallback>
              </mc:AlternateContent>
            </w:r>
            <w:r w:rsidRPr="009E34A0">
              <w:rPr>
                <w:rFonts w:ascii="TH SarabunPSK" w:hAnsi="TH SarabunPSK" w:cs="TH SarabunPSK"/>
                <w:b/>
                <w:bCs/>
                <w:sz w:val="32"/>
                <w:szCs w:val="32"/>
                <w:cs/>
              </w:rPr>
              <w:t xml:space="preserve">สูตรคำนวณตัวชี้วัด </w:t>
            </w:r>
          </w:p>
        </w:tc>
        <w:tc>
          <w:tcPr>
            <w:tcW w:w="7513" w:type="dxa"/>
            <w:tcBorders>
              <w:top w:val="single" w:sz="4" w:space="0" w:color="auto"/>
              <w:left w:val="single" w:sz="4" w:space="0" w:color="auto"/>
              <w:bottom w:val="single" w:sz="4" w:space="0" w:color="auto"/>
              <w:right w:val="single" w:sz="4" w:space="0" w:color="auto"/>
            </w:tcBorders>
          </w:tcPr>
          <w:p w:rsidR="00D32FA4" w:rsidRPr="009E34A0" w:rsidRDefault="00D32FA4" w:rsidP="004E5B1E">
            <w:pPr>
              <w:pStyle w:val="ListParagraph"/>
              <w:numPr>
                <w:ilvl w:val="0"/>
                <w:numId w:val="29"/>
              </w:numPr>
              <w:spacing w:after="0" w:line="240" w:lineRule="auto"/>
              <w:ind w:left="317" w:hanging="283"/>
              <w:rPr>
                <w:rFonts w:ascii="TH SarabunPSK" w:hAnsi="TH SarabunPSK" w:cs="TH SarabunPSK"/>
                <w:sz w:val="32"/>
                <w:szCs w:val="32"/>
              </w:rPr>
            </w:pPr>
            <w:r w:rsidRPr="009E34A0">
              <w:rPr>
                <w:rFonts w:ascii="TH SarabunPSK" w:hAnsi="TH SarabunPSK" w:cs="TH SarabunPSK"/>
                <w:sz w:val="32"/>
                <w:szCs w:val="32"/>
                <w:cs/>
              </w:rPr>
              <w:t xml:space="preserve">ร้อยละเด็กอายุ </w:t>
            </w:r>
            <w:r w:rsidRPr="009E34A0">
              <w:rPr>
                <w:rFonts w:ascii="TH SarabunPSK" w:hAnsi="TH SarabunPSK" w:cs="TH SarabunPSK"/>
                <w:sz w:val="32"/>
                <w:szCs w:val="32"/>
              </w:rPr>
              <w:t>6-14</w:t>
            </w:r>
            <w:r w:rsidRPr="009E34A0">
              <w:rPr>
                <w:rFonts w:ascii="TH SarabunPSK" w:hAnsi="TH SarabunPSK" w:cs="TH SarabunPSK"/>
                <w:sz w:val="32"/>
                <w:szCs w:val="32"/>
                <w:cs/>
              </w:rPr>
              <w:t xml:space="preserve"> ปี สูงดีสมส่วน</w:t>
            </w:r>
            <w:r w:rsidRPr="009E34A0">
              <w:rPr>
                <w:rFonts w:ascii="TH SarabunPSK" w:hAnsi="TH SarabunPSK" w:cs="TH SarabunPSK"/>
                <w:sz w:val="32"/>
                <w:szCs w:val="32"/>
              </w:rPr>
              <w:t xml:space="preserve">               = </w:t>
            </w:r>
            <w:r w:rsidRPr="009E34A0">
              <w:rPr>
                <w:rFonts w:ascii="TH SarabunPSK" w:hAnsi="TH SarabunPSK" w:cs="TH SarabunPSK"/>
                <w:sz w:val="32"/>
                <w:szCs w:val="32"/>
                <w:cs/>
              </w:rPr>
              <w:t>(</w:t>
            </w:r>
            <w:r w:rsidRPr="009E34A0">
              <w:rPr>
                <w:rFonts w:ascii="TH SarabunPSK" w:hAnsi="TH SarabunPSK" w:cs="TH SarabunPSK"/>
                <w:sz w:val="32"/>
                <w:szCs w:val="32"/>
              </w:rPr>
              <w:t>A1</w:t>
            </w:r>
            <w:r w:rsidRPr="009E34A0">
              <w:rPr>
                <w:rFonts w:ascii="TH SarabunPSK" w:hAnsi="TH SarabunPSK" w:cs="TH SarabunPSK"/>
                <w:sz w:val="32"/>
                <w:szCs w:val="32"/>
                <w:cs/>
              </w:rPr>
              <w:t>/</w:t>
            </w:r>
            <w:r w:rsidRPr="009E34A0">
              <w:rPr>
                <w:rFonts w:ascii="TH SarabunPSK" w:hAnsi="TH SarabunPSK" w:cs="TH SarabunPSK"/>
                <w:sz w:val="32"/>
                <w:szCs w:val="32"/>
              </w:rPr>
              <w:t>B1) x 100</w:t>
            </w:r>
          </w:p>
          <w:p w:rsidR="00D32FA4" w:rsidRPr="009E34A0" w:rsidRDefault="00D32FA4" w:rsidP="004E5B1E">
            <w:pPr>
              <w:pStyle w:val="ListParagraph"/>
              <w:numPr>
                <w:ilvl w:val="0"/>
                <w:numId w:val="29"/>
              </w:numPr>
              <w:spacing w:after="0" w:line="240" w:lineRule="auto"/>
              <w:ind w:left="317" w:hanging="283"/>
              <w:rPr>
                <w:rFonts w:ascii="TH SarabunPSK" w:hAnsi="TH SarabunPSK" w:cs="TH SarabunPSK"/>
                <w:sz w:val="32"/>
                <w:szCs w:val="32"/>
              </w:rPr>
            </w:pPr>
            <w:r w:rsidRPr="009E34A0">
              <w:rPr>
                <w:rFonts w:ascii="TH SarabunPSK" w:hAnsi="TH SarabunPSK" w:cs="TH SarabunPSK"/>
                <w:sz w:val="32"/>
                <w:szCs w:val="32"/>
                <w:cs/>
              </w:rPr>
              <w:t xml:space="preserve">ร้อยละเด็กอายุ </w:t>
            </w:r>
            <w:r w:rsidRPr="009E34A0">
              <w:rPr>
                <w:rFonts w:ascii="TH SarabunPSK" w:hAnsi="TH SarabunPSK" w:cs="TH SarabunPSK"/>
                <w:sz w:val="32"/>
                <w:szCs w:val="32"/>
              </w:rPr>
              <w:t>6-14</w:t>
            </w:r>
            <w:r w:rsidRPr="009E34A0">
              <w:rPr>
                <w:rFonts w:ascii="TH SarabunPSK" w:hAnsi="TH SarabunPSK" w:cs="TH SarabunPSK"/>
                <w:sz w:val="32"/>
                <w:szCs w:val="32"/>
                <w:cs/>
              </w:rPr>
              <w:t xml:space="preserve"> ปี มีภาวะผอม</w:t>
            </w:r>
            <w:r w:rsidRPr="009E34A0">
              <w:rPr>
                <w:rFonts w:ascii="TH SarabunPSK" w:hAnsi="TH SarabunPSK" w:cs="TH SarabunPSK"/>
                <w:sz w:val="32"/>
                <w:szCs w:val="32"/>
              </w:rPr>
              <w:t xml:space="preserve">   </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 xml:space="preserve">= </w:t>
            </w:r>
            <w:r w:rsidRPr="009E34A0">
              <w:rPr>
                <w:rFonts w:ascii="TH SarabunPSK" w:hAnsi="TH SarabunPSK" w:cs="TH SarabunPSK"/>
                <w:sz w:val="32"/>
                <w:szCs w:val="32"/>
                <w:cs/>
              </w:rPr>
              <w:t>(</w:t>
            </w:r>
            <w:r w:rsidRPr="009E34A0">
              <w:rPr>
                <w:rFonts w:ascii="TH SarabunPSK" w:hAnsi="TH SarabunPSK" w:cs="TH SarabunPSK"/>
                <w:sz w:val="32"/>
                <w:szCs w:val="32"/>
              </w:rPr>
              <w:t>A</w:t>
            </w:r>
            <w:r w:rsidRPr="009E34A0">
              <w:rPr>
                <w:rFonts w:ascii="TH SarabunPSK" w:hAnsi="TH SarabunPSK" w:cs="TH SarabunPSK"/>
                <w:sz w:val="32"/>
                <w:szCs w:val="32"/>
                <w:cs/>
              </w:rPr>
              <w:t>2</w:t>
            </w:r>
            <w:r w:rsidRPr="009E34A0">
              <w:rPr>
                <w:rFonts w:ascii="TH SarabunPSK" w:hAnsi="TH SarabunPSK" w:cs="TH SarabunPSK"/>
                <w:sz w:val="32"/>
                <w:szCs w:val="32"/>
              </w:rPr>
              <w:t>/B1) x 100</w:t>
            </w:r>
          </w:p>
          <w:p w:rsidR="00D32FA4" w:rsidRPr="009E34A0" w:rsidRDefault="00D32FA4" w:rsidP="004E5B1E">
            <w:pPr>
              <w:pStyle w:val="ListParagraph"/>
              <w:numPr>
                <w:ilvl w:val="0"/>
                <w:numId w:val="29"/>
              </w:numPr>
              <w:spacing w:after="0" w:line="240" w:lineRule="auto"/>
              <w:ind w:left="317" w:hanging="283"/>
              <w:rPr>
                <w:rFonts w:ascii="TH SarabunPSK" w:hAnsi="TH SarabunPSK" w:cs="TH SarabunPSK"/>
                <w:sz w:val="32"/>
                <w:szCs w:val="32"/>
              </w:rPr>
            </w:pPr>
            <w:r w:rsidRPr="009E34A0">
              <w:rPr>
                <w:rFonts w:ascii="TH SarabunPSK" w:hAnsi="TH SarabunPSK" w:cs="TH SarabunPSK"/>
                <w:sz w:val="32"/>
                <w:szCs w:val="32"/>
                <w:cs/>
              </w:rPr>
              <w:t xml:space="preserve">ร้อยละเด็กอายุ </w:t>
            </w:r>
            <w:r w:rsidRPr="009E34A0">
              <w:rPr>
                <w:rFonts w:ascii="TH SarabunPSK" w:hAnsi="TH SarabunPSK" w:cs="TH SarabunPSK"/>
                <w:sz w:val="32"/>
                <w:szCs w:val="32"/>
              </w:rPr>
              <w:t>6-14</w:t>
            </w:r>
            <w:r w:rsidRPr="009E34A0">
              <w:rPr>
                <w:rFonts w:ascii="TH SarabunPSK" w:hAnsi="TH SarabunPSK" w:cs="TH SarabunPSK"/>
                <w:sz w:val="32"/>
                <w:szCs w:val="32"/>
                <w:cs/>
              </w:rPr>
              <w:t xml:space="preserve"> ปี มีภาวะเริ่มอ้วนและอ้วน</w:t>
            </w:r>
            <w:r w:rsidRPr="009E34A0">
              <w:rPr>
                <w:rFonts w:ascii="TH SarabunPSK" w:hAnsi="TH SarabunPSK" w:cs="TH SarabunPSK"/>
                <w:sz w:val="32"/>
                <w:szCs w:val="32"/>
              </w:rPr>
              <w:t xml:space="preserve"> = </w:t>
            </w:r>
            <w:r w:rsidRPr="009E34A0">
              <w:rPr>
                <w:rFonts w:ascii="TH SarabunPSK" w:hAnsi="TH SarabunPSK" w:cs="TH SarabunPSK"/>
                <w:sz w:val="32"/>
                <w:szCs w:val="32"/>
                <w:cs/>
              </w:rPr>
              <w:t>(</w:t>
            </w:r>
            <w:r w:rsidRPr="009E34A0">
              <w:rPr>
                <w:rFonts w:ascii="TH SarabunPSK" w:hAnsi="TH SarabunPSK" w:cs="TH SarabunPSK"/>
                <w:sz w:val="32"/>
                <w:szCs w:val="32"/>
              </w:rPr>
              <w:t>A</w:t>
            </w:r>
            <w:r w:rsidRPr="009E34A0">
              <w:rPr>
                <w:rFonts w:ascii="TH SarabunPSK" w:hAnsi="TH SarabunPSK" w:cs="TH SarabunPSK"/>
                <w:sz w:val="32"/>
                <w:szCs w:val="32"/>
                <w:cs/>
              </w:rPr>
              <w:t>3</w:t>
            </w:r>
            <w:r w:rsidRPr="009E34A0">
              <w:rPr>
                <w:rFonts w:ascii="TH SarabunPSK" w:hAnsi="TH SarabunPSK" w:cs="TH SarabunPSK"/>
                <w:sz w:val="32"/>
                <w:szCs w:val="32"/>
              </w:rPr>
              <w:t>/B1) x 100</w:t>
            </w:r>
          </w:p>
          <w:p w:rsidR="00D32FA4" w:rsidRPr="009E34A0" w:rsidRDefault="00D32FA4" w:rsidP="004E5B1E">
            <w:pPr>
              <w:pStyle w:val="ListParagraph"/>
              <w:numPr>
                <w:ilvl w:val="0"/>
                <w:numId w:val="29"/>
              </w:numPr>
              <w:spacing w:after="0" w:line="240" w:lineRule="auto"/>
              <w:ind w:left="317" w:hanging="283"/>
              <w:rPr>
                <w:rFonts w:ascii="TH SarabunPSK" w:hAnsi="TH SarabunPSK" w:cs="TH SarabunPSK"/>
                <w:sz w:val="32"/>
                <w:szCs w:val="32"/>
              </w:rPr>
            </w:pPr>
            <w:r w:rsidRPr="009E34A0">
              <w:rPr>
                <w:rFonts w:ascii="TH SarabunPSK" w:hAnsi="TH SarabunPSK" w:cs="TH SarabunPSK"/>
                <w:sz w:val="32"/>
                <w:szCs w:val="32"/>
                <w:cs/>
              </w:rPr>
              <w:t xml:space="preserve">ร้อยละเด็กอายุ </w:t>
            </w:r>
            <w:r w:rsidRPr="009E34A0">
              <w:rPr>
                <w:rFonts w:ascii="TH SarabunPSK" w:hAnsi="TH SarabunPSK" w:cs="TH SarabunPSK"/>
                <w:sz w:val="32"/>
                <w:szCs w:val="32"/>
              </w:rPr>
              <w:t>6-14</w:t>
            </w:r>
            <w:r w:rsidRPr="009E34A0">
              <w:rPr>
                <w:rFonts w:ascii="TH SarabunPSK" w:hAnsi="TH SarabunPSK" w:cs="TH SarabunPSK"/>
                <w:sz w:val="32"/>
                <w:szCs w:val="32"/>
                <w:cs/>
              </w:rPr>
              <w:t xml:space="preserve"> ปี มีภาวะเตี้ย</w:t>
            </w:r>
            <w:r w:rsidRPr="009E34A0">
              <w:rPr>
                <w:rFonts w:ascii="TH SarabunPSK" w:hAnsi="TH SarabunPSK" w:cs="TH SarabunPSK"/>
                <w:sz w:val="32"/>
                <w:szCs w:val="32"/>
              </w:rPr>
              <w:t xml:space="preserve">    </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 xml:space="preserve">= </w:t>
            </w:r>
            <w:r w:rsidRPr="009E34A0">
              <w:rPr>
                <w:rFonts w:ascii="TH SarabunPSK" w:hAnsi="TH SarabunPSK" w:cs="TH SarabunPSK"/>
                <w:sz w:val="32"/>
                <w:szCs w:val="32"/>
                <w:cs/>
              </w:rPr>
              <w:t>(</w:t>
            </w:r>
            <w:r w:rsidRPr="009E34A0">
              <w:rPr>
                <w:rFonts w:ascii="TH SarabunPSK" w:hAnsi="TH SarabunPSK" w:cs="TH SarabunPSK"/>
                <w:sz w:val="32"/>
                <w:szCs w:val="32"/>
              </w:rPr>
              <w:t>A</w:t>
            </w:r>
            <w:r w:rsidRPr="009E34A0">
              <w:rPr>
                <w:rFonts w:ascii="TH SarabunPSK" w:hAnsi="TH SarabunPSK" w:cs="TH SarabunPSK"/>
                <w:sz w:val="32"/>
                <w:szCs w:val="32"/>
                <w:cs/>
              </w:rPr>
              <w:t>4</w:t>
            </w:r>
            <w:r w:rsidRPr="009E34A0">
              <w:rPr>
                <w:rFonts w:ascii="TH SarabunPSK" w:hAnsi="TH SarabunPSK" w:cs="TH SarabunPSK"/>
                <w:sz w:val="32"/>
                <w:szCs w:val="32"/>
              </w:rPr>
              <w:t>/B1) x 100</w:t>
            </w:r>
          </w:p>
          <w:p w:rsidR="00D32FA4" w:rsidRPr="009E34A0" w:rsidRDefault="00D32FA4" w:rsidP="004E5B1E">
            <w:pPr>
              <w:pStyle w:val="ListParagraph"/>
              <w:numPr>
                <w:ilvl w:val="0"/>
                <w:numId w:val="29"/>
              </w:numPr>
              <w:spacing w:after="0" w:line="240" w:lineRule="auto"/>
              <w:ind w:left="317" w:hanging="283"/>
              <w:rPr>
                <w:rFonts w:ascii="TH SarabunPSK" w:hAnsi="TH SarabunPSK" w:cs="TH SarabunPSK"/>
                <w:sz w:val="32"/>
                <w:szCs w:val="32"/>
              </w:rPr>
            </w:pPr>
            <w:r w:rsidRPr="009E34A0">
              <w:rPr>
                <w:rFonts w:ascii="TH SarabunPSK" w:hAnsi="TH SarabunPSK" w:cs="TH SarabunPSK"/>
                <w:sz w:val="32"/>
                <w:szCs w:val="32"/>
                <w:cs/>
              </w:rPr>
              <w:t xml:space="preserve">ความครอบคลุม                         </w:t>
            </w:r>
            <w:r w:rsidRPr="009E34A0">
              <w:rPr>
                <w:rFonts w:ascii="TH SarabunPSK" w:hAnsi="TH SarabunPSK" w:cs="TH SarabunPSK"/>
                <w:sz w:val="32"/>
                <w:szCs w:val="32"/>
              </w:rPr>
              <w:t xml:space="preserve">  </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 (B1/B2) x 100</w:t>
            </w:r>
          </w:p>
          <w:p w:rsidR="00D32FA4" w:rsidRPr="009E34A0" w:rsidRDefault="00D32FA4" w:rsidP="004E5B1E">
            <w:pPr>
              <w:pStyle w:val="ListParagraph"/>
              <w:numPr>
                <w:ilvl w:val="0"/>
                <w:numId w:val="29"/>
              </w:numPr>
              <w:spacing w:after="0" w:line="240" w:lineRule="auto"/>
              <w:ind w:left="317" w:hanging="283"/>
              <w:rPr>
                <w:rFonts w:ascii="TH SarabunPSK" w:hAnsi="TH SarabunPSK" w:cs="TH SarabunPSK"/>
                <w:sz w:val="32"/>
                <w:szCs w:val="32"/>
              </w:rPr>
            </w:pPr>
            <w:r w:rsidRPr="009E34A0">
              <w:rPr>
                <w:rFonts w:ascii="TH SarabunPSK" w:hAnsi="TH SarabunPSK" w:cs="TH SarabunPSK"/>
                <w:sz w:val="32"/>
                <w:szCs w:val="32"/>
                <w:cs/>
              </w:rPr>
              <w:t xml:space="preserve">ส่วนสูงเฉลี่ยชายที่อายุ 12 ปี </w:t>
            </w:r>
            <w:r w:rsidRPr="009E34A0">
              <w:rPr>
                <w:rFonts w:ascii="TH SarabunPSK" w:hAnsi="TH SarabunPSK" w:cs="TH SarabunPSK"/>
                <w:sz w:val="32"/>
                <w:szCs w:val="32"/>
              </w:rPr>
              <w:t xml:space="preserve">           </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 xml:space="preserve">= </w:t>
            </w:r>
            <w:r w:rsidRPr="009E34A0">
              <w:rPr>
                <w:rFonts w:ascii="TH SarabunPSK" w:hAnsi="TH SarabunPSK" w:cs="TH SarabunPSK"/>
                <w:sz w:val="32"/>
                <w:szCs w:val="32"/>
                <w:cs/>
              </w:rPr>
              <w:t>(</w:t>
            </w:r>
            <w:r w:rsidRPr="009E34A0">
              <w:rPr>
                <w:rFonts w:ascii="TH SarabunPSK" w:hAnsi="TH SarabunPSK" w:cs="TH SarabunPSK"/>
                <w:sz w:val="32"/>
                <w:szCs w:val="32"/>
              </w:rPr>
              <w:t>A5</w:t>
            </w:r>
            <w:r w:rsidRPr="009E34A0">
              <w:rPr>
                <w:rFonts w:ascii="TH SarabunPSK" w:hAnsi="TH SarabunPSK" w:cs="TH SarabunPSK"/>
                <w:sz w:val="32"/>
                <w:szCs w:val="32"/>
                <w:cs/>
              </w:rPr>
              <w:t>/</w:t>
            </w:r>
            <w:r w:rsidRPr="009E34A0">
              <w:rPr>
                <w:rFonts w:ascii="TH SarabunPSK" w:hAnsi="TH SarabunPSK" w:cs="TH SarabunPSK"/>
                <w:sz w:val="32"/>
                <w:szCs w:val="32"/>
              </w:rPr>
              <w:t>B3</w:t>
            </w:r>
            <w:r w:rsidRPr="009E34A0">
              <w:rPr>
                <w:rFonts w:ascii="TH SarabunPSK" w:hAnsi="TH SarabunPSK" w:cs="TH SarabunPSK"/>
                <w:sz w:val="32"/>
                <w:szCs w:val="32"/>
                <w:cs/>
              </w:rPr>
              <w:t>)</w:t>
            </w:r>
          </w:p>
          <w:p w:rsidR="00D32FA4" w:rsidRPr="009E34A0" w:rsidRDefault="00D32FA4" w:rsidP="004E5B1E">
            <w:pPr>
              <w:pStyle w:val="ListParagraph"/>
              <w:numPr>
                <w:ilvl w:val="0"/>
                <w:numId w:val="29"/>
              </w:numPr>
              <w:spacing w:after="0" w:line="240" w:lineRule="auto"/>
              <w:ind w:left="317" w:hanging="283"/>
              <w:rPr>
                <w:rFonts w:ascii="TH SarabunPSK" w:hAnsi="TH SarabunPSK" w:cs="TH SarabunPSK"/>
                <w:sz w:val="32"/>
                <w:szCs w:val="32"/>
              </w:rPr>
            </w:pPr>
            <w:r w:rsidRPr="009E34A0">
              <w:rPr>
                <w:rFonts w:ascii="TH SarabunPSK" w:hAnsi="TH SarabunPSK" w:cs="TH SarabunPSK"/>
                <w:sz w:val="32"/>
                <w:szCs w:val="32"/>
                <w:cs/>
              </w:rPr>
              <w:t xml:space="preserve">ส่วนสูงเฉลี่ยหญิงที่อายุ </w:t>
            </w:r>
            <w:r w:rsidRPr="009E34A0">
              <w:rPr>
                <w:rFonts w:ascii="TH SarabunPSK" w:hAnsi="TH SarabunPSK" w:cs="TH SarabunPSK"/>
                <w:sz w:val="32"/>
                <w:szCs w:val="32"/>
              </w:rPr>
              <w:t>1</w:t>
            </w:r>
            <w:r w:rsidRPr="009E34A0">
              <w:rPr>
                <w:rFonts w:ascii="TH SarabunPSK" w:hAnsi="TH SarabunPSK" w:cs="TH SarabunPSK"/>
                <w:sz w:val="32"/>
                <w:szCs w:val="32"/>
                <w:cs/>
              </w:rPr>
              <w:t xml:space="preserve">2 ปี           </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 xml:space="preserve">= </w:t>
            </w:r>
            <w:r w:rsidRPr="009E34A0">
              <w:rPr>
                <w:rFonts w:ascii="TH SarabunPSK" w:hAnsi="TH SarabunPSK" w:cs="TH SarabunPSK"/>
                <w:sz w:val="32"/>
                <w:szCs w:val="32"/>
                <w:cs/>
              </w:rPr>
              <w:t>(</w:t>
            </w:r>
            <w:r w:rsidRPr="009E34A0">
              <w:rPr>
                <w:rFonts w:ascii="TH SarabunPSK" w:hAnsi="TH SarabunPSK" w:cs="TH SarabunPSK"/>
                <w:sz w:val="32"/>
                <w:szCs w:val="32"/>
              </w:rPr>
              <w:t>A6</w:t>
            </w:r>
            <w:r w:rsidRPr="009E34A0">
              <w:rPr>
                <w:rFonts w:ascii="TH SarabunPSK" w:hAnsi="TH SarabunPSK" w:cs="TH SarabunPSK"/>
                <w:sz w:val="32"/>
                <w:szCs w:val="32"/>
                <w:cs/>
              </w:rPr>
              <w:t>/</w:t>
            </w:r>
            <w:r w:rsidRPr="009E34A0">
              <w:rPr>
                <w:rFonts w:ascii="TH SarabunPSK" w:hAnsi="TH SarabunPSK" w:cs="TH SarabunPSK"/>
                <w:sz w:val="32"/>
                <w:szCs w:val="32"/>
              </w:rPr>
              <w:t>B4</w:t>
            </w:r>
            <w:r w:rsidRPr="009E34A0">
              <w:rPr>
                <w:rFonts w:ascii="TH SarabunPSK" w:hAnsi="TH SarabunPSK" w:cs="TH SarabunPSK"/>
                <w:sz w:val="32"/>
                <w:szCs w:val="32"/>
                <w:cs/>
              </w:rPr>
              <w:t>)</w:t>
            </w:r>
          </w:p>
        </w:tc>
      </w:tr>
      <w:tr w:rsidR="00D32FA4" w:rsidRPr="009E34A0" w:rsidTr="00EF6A8C">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ระยะเวลาประเมินผล</w:t>
            </w:r>
          </w:p>
        </w:tc>
        <w:tc>
          <w:tcPr>
            <w:tcW w:w="7513"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tabs>
                <w:tab w:val="left" w:pos="1260"/>
                <w:tab w:val="left" w:pos="8460"/>
              </w:tabs>
              <w:spacing w:after="0" w:line="240" w:lineRule="auto"/>
              <w:ind w:left="17"/>
              <w:rPr>
                <w:rFonts w:ascii="TH SarabunPSK" w:hAnsi="TH SarabunPSK" w:cs="TH SarabunPSK"/>
                <w:sz w:val="32"/>
                <w:szCs w:val="32"/>
              </w:rPr>
            </w:pPr>
            <w:r w:rsidRPr="009E34A0">
              <w:rPr>
                <w:rFonts w:ascii="TH SarabunPSK" w:hAnsi="TH SarabunPSK" w:cs="TH SarabunPSK"/>
                <w:sz w:val="32"/>
                <w:szCs w:val="32"/>
                <w:cs/>
              </w:rPr>
              <w:t>ไตรมาส 2 และ 4</w:t>
            </w:r>
          </w:p>
          <w:p w:rsidR="00D32FA4" w:rsidRPr="009E34A0" w:rsidRDefault="00D32FA4" w:rsidP="0004665E">
            <w:pPr>
              <w:tabs>
                <w:tab w:val="left" w:pos="1260"/>
                <w:tab w:val="left" w:pos="8460"/>
              </w:tabs>
              <w:spacing w:after="0" w:line="240" w:lineRule="auto"/>
              <w:ind w:left="17"/>
              <w:rPr>
                <w:rFonts w:ascii="TH SarabunPSK" w:hAnsi="TH SarabunPSK" w:cs="TH SarabunPSK"/>
                <w:sz w:val="32"/>
                <w:szCs w:val="32"/>
              </w:rPr>
            </w:pPr>
            <w:r w:rsidRPr="009E34A0">
              <w:rPr>
                <w:rFonts w:ascii="TH SarabunPSK" w:hAnsi="TH SarabunPSK" w:cs="TH SarabunPSK"/>
                <w:sz w:val="32"/>
                <w:szCs w:val="32"/>
                <w:cs/>
              </w:rPr>
              <w:t xml:space="preserve">(วิเคราะห์และสรุปผล ปีละ 2 ครั้ง โดยจัดเก็บข้อมูล </w:t>
            </w:r>
            <w:r w:rsidRPr="009E34A0">
              <w:rPr>
                <w:rFonts w:ascii="TH SarabunPSK" w:hAnsi="TH SarabunPSK" w:cs="TH SarabunPSK"/>
                <w:sz w:val="32"/>
                <w:szCs w:val="32"/>
              </w:rPr>
              <w:t>2</w:t>
            </w:r>
            <w:r w:rsidRPr="009E34A0">
              <w:rPr>
                <w:rFonts w:ascii="TH SarabunPSK" w:hAnsi="TH SarabunPSK" w:cs="TH SarabunPSK"/>
                <w:sz w:val="32"/>
                <w:szCs w:val="32"/>
                <w:cs/>
              </w:rPr>
              <w:t xml:space="preserve"> ภาคเรียน คือ</w:t>
            </w:r>
            <w:r w:rsidRPr="009E34A0">
              <w:rPr>
                <w:rFonts w:ascii="TH SarabunPSK" w:hAnsi="TH SarabunPSK" w:cs="TH SarabunPSK"/>
                <w:sz w:val="32"/>
                <w:szCs w:val="32"/>
              </w:rPr>
              <w:t xml:space="preserve"> :</w:t>
            </w:r>
          </w:p>
          <w:p w:rsidR="00D32FA4" w:rsidRPr="009E34A0" w:rsidRDefault="00D32FA4" w:rsidP="0004665E">
            <w:pPr>
              <w:tabs>
                <w:tab w:val="left" w:pos="1260"/>
                <w:tab w:val="left" w:pos="8460"/>
              </w:tabs>
              <w:spacing w:after="0" w:line="240" w:lineRule="auto"/>
              <w:ind w:left="17"/>
              <w:rPr>
                <w:rFonts w:ascii="TH SarabunPSK" w:hAnsi="TH SarabunPSK" w:cs="TH SarabunPSK"/>
                <w:sz w:val="32"/>
                <w:szCs w:val="32"/>
              </w:rPr>
            </w:pPr>
            <w:r w:rsidRPr="009E34A0">
              <w:rPr>
                <w:rFonts w:ascii="TH SarabunPSK" w:hAnsi="TH SarabunPSK" w:cs="TH SarabunPSK"/>
                <w:sz w:val="32"/>
                <w:szCs w:val="32"/>
                <w:cs/>
              </w:rPr>
              <w:t>ภาคเรียนที่ 1 พื้นที่ชั่งน้ำหนัก วัดส่วนสูง และลงข้อมูลเดือน พ.ค.</w:t>
            </w:r>
            <w:r w:rsidRPr="009E34A0">
              <w:rPr>
                <w:rFonts w:ascii="TH SarabunPSK" w:hAnsi="TH SarabunPSK" w:cs="TH SarabunPSK"/>
                <w:sz w:val="32"/>
                <w:szCs w:val="32"/>
              </w:rPr>
              <w:t>,</w:t>
            </w:r>
            <w:r w:rsidRPr="009E34A0">
              <w:rPr>
                <w:rFonts w:ascii="TH SarabunPSK" w:hAnsi="TH SarabunPSK" w:cs="TH SarabunPSK"/>
                <w:sz w:val="32"/>
                <w:szCs w:val="32"/>
                <w:cs/>
              </w:rPr>
              <w:t xml:space="preserve"> มิ.ย.</w:t>
            </w:r>
            <w:r w:rsidRPr="009E34A0">
              <w:rPr>
                <w:rFonts w:ascii="TH SarabunPSK" w:hAnsi="TH SarabunPSK" w:cs="TH SarabunPSK"/>
                <w:sz w:val="32"/>
                <w:szCs w:val="32"/>
              </w:rPr>
              <w:t>,</w:t>
            </w:r>
            <w:r w:rsidRPr="009E34A0">
              <w:rPr>
                <w:rFonts w:ascii="TH SarabunPSK" w:hAnsi="TH SarabunPSK" w:cs="TH SarabunPSK"/>
                <w:sz w:val="32"/>
                <w:szCs w:val="32"/>
                <w:cs/>
              </w:rPr>
              <w:t xml:space="preserve"> ก.ค. </w:t>
            </w:r>
          </w:p>
          <w:p w:rsidR="00D32FA4" w:rsidRPr="009E34A0" w:rsidRDefault="00D32FA4" w:rsidP="0004665E">
            <w:pPr>
              <w:tabs>
                <w:tab w:val="left" w:pos="1260"/>
                <w:tab w:val="left" w:pos="8460"/>
              </w:tabs>
              <w:spacing w:after="0" w:line="240" w:lineRule="auto"/>
              <w:ind w:left="17"/>
              <w:rPr>
                <w:rFonts w:ascii="TH SarabunPSK" w:hAnsi="TH SarabunPSK" w:cs="TH SarabunPSK"/>
                <w:sz w:val="32"/>
                <w:szCs w:val="32"/>
              </w:rPr>
            </w:pPr>
            <w:r w:rsidRPr="009E34A0">
              <w:rPr>
                <w:rFonts w:ascii="TH SarabunPSK" w:hAnsi="TH SarabunPSK" w:cs="TH SarabunPSK"/>
                <w:sz w:val="32"/>
                <w:szCs w:val="32"/>
                <w:cs/>
              </w:rPr>
              <w:t xml:space="preserve">                 ส่วนกลางจะตัดข้อมูลรายงาน ณ วันที่ 15 ส.ค.</w:t>
            </w:r>
          </w:p>
          <w:p w:rsidR="00D32FA4" w:rsidRPr="009E34A0" w:rsidRDefault="00D32FA4" w:rsidP="0004665E">
            <w:pPr>
              <w:spacing w:after="0" w:line="240" w:lineRule="auto"/>
              <w:ind w:left="17"/>
              <w:rPr>
                <w:rFonts w:ascii="TH SarabunPSK" w:hAnsi="TH SarabunPSK" w:cs="TH SarabunPSK"/>
                <w:sz w:val="32"/>
                <w:szCs w:val="32"/>
              </w:rPr>
            </w:pPr>
            <w:r w:rsidRPr="009E34A0">
              <w:rPr>
                <w:rFonts w:ascii="TH SarabunPSK" w:hAnsi="TH SarabunPSK" w:cs="TH SarabunPSK"/>
                <w:sz w:val="32"/>
                <w:szCs w:val="32"/>
                <w:cs/>
              </w:rPr>
              <w:t>ภาคเรียนที่ 2 พื้นที่ชั่งน้ำหนัก วัดส่วนสูง และลงข้อมูล เดือน ต.ค.</w:t>
            </w:r>
            <w:r w:rsidRPr="009E34A0">
              <w:rPr>
                <w:rFonts w:ascii="TH SarabunPSK" w:hAnsi="TH SarabunPSK" w:cs="TH SarabunPSK"/>
                <w:sz w:val="32"/>
                <w:szCs w:val="32"/>
              </w:rPr>
              <w:t xml:space="preserve">, </w:t>
            </w:r>
            <w:r w:rsidRPr="009E34A0">
              <w:rPr>
                <w:rFonts w:ascii="TH SarabunPSK" w:hAnsi="TH SarabunPSK" w:cs="TH SarabunPSK"/>
                <w:sz w:val="32"/>
                <w:szCs w:val="32"/>
                <w:cs/>
              </w:rPr>
              <w:t>พ.ย.</w:t>
            </w:r>
            <w:r w:rsidRPr="009E34A0">
              <w:rPr>
                <w:rFonts w:ascii="TH SarabunPSK" w:hAnsi="TH SarabunPSK" w:cs="TH SarabunPSK"/>
                <w:sz w:val="32"/>
                <w:szCs w:val="32"/>
              </w:rPr>
              <w:t xml:space="preserve">, </w:t>
            </w:r>
            <w:r w:rsidRPr="009E34A0">
              <w:rPr>
                <w:rFonts w:ascii="TH SarabunPSK" w:hAnsi="TH SarabunPSK" w:cs="TH SarabunPSK"/>
                <w:sz w:val="32"/>
                <w:szCs w:val="32"/>
                <w:cs/>
              </w:rPr>
              <w:t>ธ.ค.</w:t>
            </w: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ม.ค.   </w:t>
            </w:r>
          </w:p>
          <w:p w:rsidR="00D32FA4" w:rsidRPr="009E34A0" w:rsidRDefault="00D32FA4" w:rsidP="0004665E">
            <w:pPr>
              <w:spacing w:after="0" w:line="240" w:lineRule="auto"/>
              <w:ind w:left="17"/>
              <w:rPr>
                <w:rFonts w:ascii="TH SarabunPSK" w:hAnsi="TH SarabunPSK" w:cs="TH SarabunPSK"/>
                <w:sz w:val="32"/>
                <w:szCs w:val="32"/>
                <w:cs/>
              </w:rPr>
            </w:pPr>
            <w:r w:rsidRPr="009E34A0">
              <w:rPr>
                <w:rFonts w:ascii="TH SarabunPSK" w:hAnsi="TH SarabunPSK" w:cs="TH SarabunPSK"/>
                <w:sz w:val="32"/>
                <w:szCs w:val="32"/>
                <w:cs/>
              </w:rPr>
              <w:t xml:space="preserve">                 ส่วนกลางจะตัดข้อมูลรายงาน ณ วันที่ 15 ก.พ.)</w:t>
            </w:r>
          </w:p>
        </w:tc>
      </w:tr>
    </w:tbl>
    <w:p w:rsidR="00EF6A8C" w:rsidRDefault="00EF6A8C"/>
    <w:p w:rsidR="00EF6A8C" w:rsidRDefault="00EF6A8C"/>
    <w:tbl>
      <w:tblPr>
        <w:tblW w:w="10207"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694"/>
        <w:gridCol w:w="7513"/>
      </w:tblGrid>
      <w:tr w:rsidR="00D32FA4" w:rsidRPr="009E34A0" w:rsidTr="00EF6A8C">
        <w:trPr>
          <w:trHeight w:val="1333"/>
        </w:trPr>
        <w:tc>
          <w:tcPr>
            <w:tcW w:w="10207" w:type="dxa"/>
            <w:gridSpan w:val="2"/>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 xml:space="preserve">เกณฑ์การประเมิน </w:t>
            </w: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 xml:space="preserve">ปี 2561 </w:t>
            </w:r>
            <w:r w:rsidRPr="009E34A0">
              <w:rPr>
                <w:rFonts w:ascii="TH SarabunPSK" w:hAnsi="TH SarabunPSK" w:cs="TH SarabunPSK"/>
                <w:b/>
                <w:bCs/>
                <w:sz w:val="32"/>
                <w:szCs w:val="32"/>
              </w:rPr>
              <w:t>:</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24"/>
              <w:gridCol w:w="2485"/>
              <w:gridCol w:w="2487"/>
              <w:gridCol w:w="2485"/>
            </w:tblGrid>
            <w:tr w:rsidR="00D32FA4" w:rsidRPr="009E34A0" w:rsidTr="0004665E">
              <w:trPr>
                <w:jc w:val="center"/>
              </w:trPr>
              <w:tc>
                <w:tcPr>
                  <w:tcW w:w="1264" w:type="pct"/>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1245" w:type="pct"/>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1246" w:type="pct"/>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1245" w:type="pct"/>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04665E">
              <w:trPr>
                <w:jc w:val="center"/>
              </w:trPr>
              <w:tc>
                <w:tcPr>
                  <w:tcW w:w="1264" w:type="pct"/>
                </w:tcPr>
                <w:p w:rsidR="00D32FA4" w:rsidRPr="009E34A0" w:rsidRDefault="00D32FA4" w:rsidP="0004665E">
                  <w:pPr>
                    <w:spacing w:after="0"/>
                    <w:jc w:val="center"/>
                    <w:rPr>
                      <w:rFonts w:ascii="TH SarabunPSK" w:hAnsi="TH SarabunPSK" w:cs="TH SarabunPSK"/>
                      <w:sz w:val="32"/>
                      <w:szCs w:val="32"/>
                    </w:rPr>
                  </w:pPr>
                </w:p>
              </w:tc>
              <w:tc>
                <w:tcPr>
                  <w:tcW w:w="1245" w:type="pct"/>
                </w:tcPr>
                <w:p w:rsidR="00D32FA4" w:rsidRPr="009E34A0" w:rsidRDefault="00802085" w:rsidP="0004665E">
                  <w:pPr>
                    <w:spacing w:after="0"/>
                    <w:jc w:val="center"/>
                    <w:rPr>
                      <w:rFonts w:ascii="TH SarabunPSK" w:hAnsi="TH SarabunPSK" w:cs="TH SarabunPSK"/>
                      <w:sz w:val="32"/>
                      <w:szCs w:val="32"/>
                    </w:rPr>
                  </w:pPr>
                  <w:r>
                    <w:rPr>
                      <w:rFonts w:ascii="TH SarabunPSK" w:hAnsi="TH SarabunPSK" w:cs="TH SarabunPSK" w:hint="cs"/>
                      <w:sz w:val="32"/>
                      <w:szCs w:val="32"/>
                      <w:cs/>
                    </w:rPr>
                    <w:t>68</w:t>
                  </w:r>
                </w:p>
              </w:tc>
              <w:tc>
                <w:tcPr>
                  <w:tcW w:w="1246" w:type="pct"/>
                </w:tcPr>
                <w:p w:rsidR="00D32FA4" w:rsidRPr="009E34A0" w:rsidRDefault="00D32FA4" w:rsidP="0004665E">
                  <w:pPr>
                    <w:spacing w:after="0"/>
                    <w:jc w:val="center"/>
                    <w:rPr>
                      <w:rFonts w:ascii="TH SarabunPSK" w:hAnsi="TH SarabunPSK" w:cs="TH SarabunPSK"/>
                      <w:sz w:val="32"/>
                      <w:szCs w:val="32"/>
                      <w:cs/>
                    </w:rPr>
                  </w:pPr>
                </w:p>
              </w:tc>
              <w:tc>
                <w:tcPr>
                  <w:tcW w:w="1245" w:type="pct"/>
                </w:tcPr>
                <w:p w:rsidR="00D32FA4" w:rsidRPr="009E34A0" w:rsidRDefault="00802085" w:rsidP="0004665E">
                  <w:pPr>
                    <w:spacing w:after="0"/>
                    <w:jc w:val="center"/>
                    <w:rPr>
                      <w:rFonts w:ascii="TH SarabunPSK" w:hAnsi="TH SarabunPSK" w:cs="TH SarabunPSK"/>
                      <w:sz w:val="32"/>
                      <w:szCs w:val="32"/>
                    </w:rPr>
                  </w:pPr>
                  <w:r>
                    <w:rPr>
                      <w:rFonts w:ascii="TH SarabunPSK" w:hAnsi="TH SarabunPSK" w:cs="TH SarabunPSK" w:hint="cs"/>
                      <w:sz w:val="32"/>
                      <w:szCs w:val="32"/>
                      <w:cs/>
                    </w:rPr>
                    <w:t>68</w:t>
                  </w:r>
                </w:p>
              </w:tc>
            </w:tr>
          </w:tbl>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 xml:space="preserve">ปี 2562 </w:t>
            </w:r>
            <w:r w:rsidRPr="009E34A0">
              <w:rPr>
                <w:rFonts w:ascii="TH SarabunPSK" w:hAnsi="TH SarabunPSK" w:cs="TH SarabunPSK"/>
                <w:b/>
                <w:bCs/>
                <w:sz w:val="32"/>
                <w:szCs w:val="32"/>
              </w:rPr>
              <w: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96"/>
              <w:gridCol w:w="2495"/>
              <w:gridCol w:w="2495"/>
              <w:gridCol w:w="2495"/>
            </w:tblGrid>
            <w:tr w:rsidR="00D32FA4" w:rsidRPr="009E34A0" w:rsidTr="0004665E">
              <w:tc>
                <w:tcPr>
                  <w:tcW w:w="1250" w:type="pct"/>
                  <w:shd w:val="clear" w:color="auto" w:fill="auto"/>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1250" w:type="pct"/>
                  <w:shd w:val="clear" w:color="auto" w:fill="auto"/>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1250" w:type="pct"/>
                  <w:shd w:val="clear" w:color="auto" w:fill="auto"/>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1250" w:type="pct"/>
                  <w:tcBorders>
                    <w:right w:val="single" w:sz="4" w:space="0" w:color="auto"/>
                  </w:tcBorders>
                  <w:shd w:val="clear" w:color="auto" w:fill="auto"/>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04665E">
              <w:tc>
                <w:tcPr>
                  <w:tcW w:w="1250" w:type="pct"/>
                  <w:shd w:val="clear" w:color="auto" w:fill="auto"/>
                </w:tcPr>
                <w:p w:rsidR="00D32FA4" w:rsidRPr="009E34A0" w:rsidRDefault="00D32FA4" w:rsidP="0004665E">
                  <w:pPr>
                    <w:spacing w:after="0"/>
                    <w:jc w:val="center"/>
                    <w:rPr>
                      <w:rFonts w:ascii="TH SarabunPSK" w:hAnsi="TH SarabunPSK" w:cs="TH SarabunPSK"/>
                      <w:sz w:val="32"/>
                      <w:szCs w:val="32"/>
                    </w:rPr>
                  </w:pPr>
                </w:p>
              </w:tc>
              <w:tc>
                <w:tcPr>
                  <w:tcW w:w="1250" w:type="pct"/>
                  <w:shd w:val="clear" w:color="auto" w:fill="auto"/>
                </w:tcPr>
                <w:p w:rsidR="00D32FA4" w:rsidRPr="009E34A0" w:rsidRDefault="00802085" w:rsidP="0004665E">
                  <w:pPr>
                    <w:spacing w:after="0"/>
                    <w:jc w:val="center"/>
                    <w:rPr>
                      <w:rFonts w:ascii="TH SarabunPSK" w:hAnsi="TH SarabunPSK" w:cs="TH SarabunPSK"/>
                      <w:sz w:val="32"/>
                      <w:szCs w:val="32"/>
                    </w:rPr>
                  </w:pPr>
                  <w:r>
                    <w:rPr>
                      <w:rFonts w:ascii="TH SarabunPSK" w:hAnsi="TH SarabunPSK" w:cs="TH SarabunPSK" w:hint="cs"/>
                      <w:sz w:val="32"/>
                      <w:szCs w:val="32"/>
                      <w:cs/>
                    </w:rPr>
                    <w:t>70</w:t>
                  </w:r>
                </w:p>
              </w:tc>
              <w:tc>
                <w:tcPr>
                  <w:tcW w:w="1250" w:type="pct"/>
                  <w:shd w:val="clear" w:color="auto" w:fill="auto"/>
                </w:tcPr>
                <w:p w:rsidR="00D32FA4" w:rsidRPr="009E34A0" w:rsidRDefault="00D32FA4" w:rsidP="0004665E">
                  <w:pPr>
                    <w:spacing w:after="0"/>
                    <w:jc w:val="center"/>
                    <w:rPr>
                      <w:rFonts w:ascii="TH SarabunPSK" w:hAnsi="TH SarabunPSK" w:cs="TH SarabunPSK"/>
                      <w:sz w:val="32"/>
                      <w:szCs w:val="32"/>
                      <w:cs/>
                    </w:rPr>
                  </w:pPr>
                </w:p>
              </w:tc>
              <w:tc>
                <w:tcPr>
                  <w:tcW w:w="1250" w:type="pct"/>
                  <w:tcBorders>
                    <w:right w:val="single" w:sz="4" w:space="0" w:color="auto"/>
                  </w:tcBorders>
                  <w:shd w:val="clear" w:color="auto" w:fill="auto"/>
                </w:tcPr>
                <w:p w:rsidR="00D32FA4" w:rsidRPr="009E34A0" w:rsidRDefault="00802085" w:rsidP="0004665E">
                  <w:pPr>
                    <w:spacing w:after="0"/>
                    <w:jc w:val="center"/>
                    <w:rPr>
                      <w:rFonts w:ascii="TH SarabunPSK" w:hAnsi="TH SarabunPSK" w:cs="TH SarabunPSK"/>
                      <w:sz w:val="32"/>
                      <w:szCs w:val="32"/>
                    </w:rPr>
                  </w:pPr>
                  <w:r>
                    <w:rPr>
                      <w:rFonts w:ascii="TH SarabunPSK" w:hAnsi="TH SarabunPSK" w:cs="TH SarabunPSK" w:hint="cs"/>
                      <w:sz w:val="32"/>
                      <w:szCs w:val="32"/>
                      <w:cs/>
                    </w:rPr>
                    <w:t>70</w:t>
                  </w:r>
                </w:p>
              </w:tc>
            </w:tr>
          </w:tbl>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 xml:space="preserve">ปี 2563 </w:t>
            </w:r>
            <w:r w:rsidRPr="009E34A0">
              <w:rPr>
                <w:rFonts w:ascii="TH SarabunPSK" w:hAnsi="TH SarabunPSK" w:cs="TH SarabunPSK"/>
                <w:b/>
                <w:bCs/>
                <w:sz w:val="32"/>
                <w:szCs w:val="32"/>
              </w:rPr>
              <w: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96"/>
              <w:gridCol w:w="2495"/>
              <w:gridCol w:w="2495"/>
              <w:gridCol w:w="2495"/>
            </w:tblGrid>
            <w:tr w:rsidR="00D32FA4" w:rsidRPr="009E34A0" w:rsidTr="0004665E">
              <w:tc>
                <w:tcPr>
                  <w:tcW w:w="1250" w:type="pct"/>
                  <w:shd w:val="clear" w:color="auto" w:fill="auto"/>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1250" w:type="pct"/>
                  <w:shd w:val="clear" w:color="auto" w:fill="auto"/>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1250" w:type="pct"/>
                  <w:shd w:val="clear" w:color="auto" w:fill="auto"/>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1250" w:type="pct"/>
                  <w:tcBorders>
                    <w:right w:val="single" w:sz="4" w:space="0" w:color="auto"/>
                  </w:tcBorders>
                  <w:shd w:val="clear" w:color="auto" w:fill="auto"/>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04665E">
              <w:tc>
                <w:tcPr>
                  <w:tcW w:w="1250" w:type="pct"/>
                  <w:shd w:val="clear" w:color="auto" w:fill="auto"/>
                </w:tcPr>
                <w:p w:rsidR="00D32FA4" w:rsidRPr="009E34A0" w:rsidRDefault="00D32FA4" w:rsidP="0004665E">
                  <w:pPr>
                    <w:spacing w:after="0"/>
                    <w:jc w:val="center"/>
                    <w:rPr>
                      <w:rFonts w:ascii="TH SarabunPSK" w:hAnsi="TH SarabunPSK" w:cs="TH SarabunPSK"/>
                      <w:sz w:val="32"/>
                      <w:szCs w:val="32"/>
                    </w:rPr>
                  </w:pPr>
                </w:p>
              </w:tc>
              <w:tc>
                <w:tcPr>
                  <w:tcW w:w="1250" w:type="pct"/>
                  <w:shd w:val="clear" w:color="auto" w:fill="auto"/>
                </w:tcPr>
                <w:p w:rsidR="00D32FA4" w:rsidRPr="009E34A0" w:rsidRDefault="00802085" w:rsidP="0004665E">
                  <w:pPr>
                    <w:spacing w:after="0"/>
                    <w:jc w:val="center"/>
                    <w:rPr>
                      <w:rFonts w:ascii="TH SarabunPSK" w:hAnsi="TH SarabunPSK" w:cs="TH SarabunPSK"/>
                      <w:sz w:val="32"/>
                      <w:szCs w:val="32"/>
                    </w:rPr>
                  </w:pPr>
                  <w:r>
                    <w:rPr>
                      <w:rFonts w:ascii="TH SarabunPSK" w:hAnsi="TH SarabunPSK" w:cs="TH SarabunPSK" w:hint="cs"/>
                      <w:sz w:val="32"/>
                      <w:szCs w:val="32"/>
                      <w:cs/>
                    </w:rPr>
                    <w:t>72</w:t>
                  </w:r>
                </w:p>
              </w:tc>
              <w:tc>
                <w:tcPr>
                  <w:tcW w:w="1250" w:type="pct"/>
                  <w:shd w:val="clear" w:color="auto" w:fill="auto"/>
                </w:tcPr>
                <w:p w:rsidR="00D32FA4" w:rsidRPr="009E34A0" w:rsidRDefault="00D32FA4" w:rsidP="0004665E">
                  <w:pPr>
                    <w:spacing w:after="0"/>
                    <w:jc w:val="center"/>
                    <w:rPr>
                      <w:rFonts w:ascii="TH SarabunPSK" w:hAnsi="TH SarabunPSK" w:cs="TH SarabunPSK"/>
                      <w:sz w:val="32"/>
                      <w:szCs w:val="32"/>
                      <w:cs/>
                    </w:rPr>
                  </w:pPr>
                </w:p>
              </w:tc>
              <w:tc>
                <w:tcPr>
                  <w:tcW w:w="1250" w:type="pct"/>
                  <w:tcBorders>
                    <w:right w:val="single" w:sz="4" w:space="0" w:color="auto"/>
                  </w:tcBorders>
                  <w:shd w:val="clear" w:color="auto" w:fill="auto"/>
                </w:tcPr>
                <w:p w:rsidR="00D32FA4" w:rsidRPr="009E34A0" w:rsidRDefault="00802085" w:rsidP="0004665E">
                  <w:pPr>
                    <w:spacing w:after="0"/>
                    <w:jc w:val="center"/>
                    <w:rPr>
                      <w:rFonts w:ascii="TH SarabunPSK" w:hAnsi="TH SarabunPSK" w:cs="TH SarabunPSK"/>
                      <w:sz w:val="32"/>
                      <w:szCs w:val="32"/>
                    </w:rPr>
                  </w:pPr>
                  <w:r>
                    <w:rPr>
                      <w:rFonts w:ascii="TH SarabunPSK" w:hAnsi="TH SarabunPSK" w:cs="TH SarabunPSK" w:hint="cs"/>
                      <w:sz w:val="32"/>
                      <w:szCs w:val="32"/>
                      <w:cs/>
                    </w:rPr>
                    <w:t>72</w:t>
                  </w:r>
                </w:p>
              </w:tc>
            </w:tr>
          </w:tbl>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 xml:space="preserve">ปี 2564 </w:t>
            </w:r>
            <w:r w:rsidRPr="009E34A0">
              <w:rPr>
                <w:rFonts w:ascii="TH SarabunPSK" w:hAnsi="TH SarabunPSK" w:cs="TH SarabunPSK"/>
                <w:b/>
                <w:bCs/>
                <w:sz w:val="32"/>
                <w:szCs w:val="32"/>
              </w:rPr>
              <w: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96"/>
              <w:gridCol w:w="2495"/>
              <w:gridCol w:w="2495"/>
              <w:gridCol w:w="2495"/>
            </w:tblGrid>
            <w:tr w:rsidR="00D32FA4" w:rsidRPr="009E34A0" w:rsidTr="0004665E">
              <w:tc>
                <w:tcPr>
                  <w:tcW w:w="1250" w:type="pct"/>
                  <w:shd w:val="clear" w:color="auto" w:fill="auto"/>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1250" w:type="pct"/>
                  <w:shd w:val="clear" w:color="auto" w:fill="auto"/>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1250" w:type="pct"/>
                  <w:shd w:val="clear" w:color="auto" w:fill="auto"/>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1250" w:type="pct"/>
                  <w:tcBorders>
                    <w:right w:val="single" w:sz="4" w:space="0" w:color="auto"/>
                  </w:tcBorders>
                  <w:shd w:val="clear" w:color="auto" w:fill="auto"/>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04665E">
              <w:tc>
                <w:tcPr>
                  <w:tcW w:w="1250" w:type="pct"/>
                  <w:shd w:val="clear" w:color="auto" w:fill="auto"/>
                </w:tcPr>
                <w:p w:rsidR="00D32FA4" w:rsidRPr="009E34A0" w:rsidRDefault="00D32FA4" w:rsidP="0004665E">
                  <w:pPr>
                    <w:spacing w:after="0"/>
                    <w:jc w:val="center"/>
                    <w:rPr>
                      <w:rFonts w:ascii="TH SarabunPSK" w:hAnsi="TH SarabunPSK" w:cs="TH SarabunPSK"/>
                      <w:sz w:val="32"/>
                      <w:szCs w:val="32"/>
                    </w:rPr>
                  </w:pPr>
                </w:p>
              </w:tc>
              <w:tc>
                <w:tcPr>
                  <w:tcW w:w="1250" w:type="pct"/>
                  <w:shd w:val="clear" w:color="auto" w:fill="auto"/>
                </w:tcPr>
                <w:p w:rsidR="00D32FA4" w:rsidRPr="009E34A0" w:rsidRDefault="00802085" w:rsidP="0004665E">
                  <w:pPr>
                    <w:spacing w:after="0"/>
                    <w:jc w:val="center"/>
                    <w:rPr>
                      <w:rFonts w:ascii="TH SarabunPSK" w:hAnsi="TH SarabunPSK" w:cs="TH SarabunPSK"/>
                      <w:sz w:val="32"/>
                      <w:szCs w:val="32"/>
                    </w:rPr>
                  </w:pPr>
                  <w:r>
                    <w:rPr>
                      <w:rFonts w:ascii="TH SarabunPSK" w:hAnsi="TH SarabunPSK" w:cs="TH SarabunPSK" w:hint="cs"/>
                      <w:sz w:val="32"/>
                      <w:szCs w:val="32"/>
                      <w:cs/>
                    </w:rPr>
                    <w:t>74</w:t>
                  </w:r>
                </w:p>
              </w:tc>
              <w:tc>
                <w:tcPr>
                  <w:tcW w:w="1250" w:type="pct"/>
                  <w:shd w:val="clear" w:color="auto" w:fill="auto"/>
                </w:tcPr>
                <w:p w:rsidR="00D32FA4" w:rsidRPr="009E34A0" w:rsidRDefault="00D32FA4" w:rsidP="0004665E">
                  <w:pPr>
                    <w:spacing w:after="0"/>
                    <w:jc w:val="center"/>
                    <w:rPr>
                      <w:rFonts w:ascii="TH SarabunPSK" w:hAnsi="TH SarabunPSK" w:cs="TH SarabunPSK"/>
                      <w:sz w:val="32"/>
                      <w:szCs w:val="32"/>
                      <w:cs/>
                    </w:rPr>
                  </w:pPr>
                </w:p>
              </w:tc>
              <w:tc>
                <w:tcPr>
                  <w:tcW w:w="1250" w:type="pct"/>
                  <w:tcBorders>
                    <w:right w:val="single" w:sz="4" w:space="0" w:color="auto"/>
                  </w:tcBorders>
                  <w:shd w:val="clear" w:color="auto" w:fill="auto"/>
                </w:tcPr>
                <w:p w:rsidR="00D32FA4" w:rsidRPr="009E34A0" w:rsidRDefault="00802085" w:rsidP="0004665E">
                  <w:pPr>
                    <w:spacing w:after="0"/>
                    <w:jc w:val="center"/>
                    <w:rPr>
                      <w:rFonts w:ascii="TH SarabunPSK" w:hAnsi="TH SarabunPSK" w:cs="TH SarabunPSK"/>
                      <w:sz w:val="32"/>
                      <w:szCs w:val="32"/>
                    </w:rPr>
                  </w:pPr>
                  <w:r>
                    <w:rPr>
                      <w:rFonts w:ascii="TH SarabunPSK" w:hAnsi="TH SarabunPSK" w:cs="TH SarabunPSK" w:hint="cs"/>
                      <w:sz w:val="32"/>
                      <w:szCs w:val="32"/>
                      <w:cs/>
                    </w:rPr>
                    <w:t>74</w:t>
                  </w:r>
                </w:p>
              </w:tc>
            </w:tr>
          </w:tbl>
          <w:p w:rsidR="00D32FA4" w:rsidRPr="009E34A0" w:rsidRDefault="00D32FA4" w:rsidP="0004665E">
            <w:pPr>
              <w:spacing w:after="0" w:line="240" w:lineRule="auto"/>
              <w:rPr>
                <w:rFonts w:ascii="TH SarabunPSK" w:hAnsi="TH SarabunPSK" w:cs="TH SarabunPSK"/>
                <w:b/>
                <w:bCs/>
                <w:sz w:val="32"/>
                <w:szCs w:val="32"/>
              </w:rPr>
            </w:pPr>
          </w:p>
        </w:tc>
      </w:tr>
      <w:tr w:rsidR="00D32FA4" w:rsidRPr="009E34A0" w:rsidTr="00EF6A8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color w:val="000000" w:themeColor="text1"/>
                <w:sz w:val="32"/>
                <w:szCs w:val="32"/>
                <w:cs/>
              </w:rPr>
            </w:pPr>
            <w:r w:rsidRPr="009E34A0">
              <w:rPr>
                <w:rFonts w:ascii="TH SarabunPSK" w:hAnsi="TH SarabunPSK" w:cs="TH SarabunPSK"/>
                <w:b/>
                <w:bCs/>
                <w:color w:val="000000" w:themeColor="text1"/>
                <w:sz w:val="32"/>
                <w:szCs w:val="32"/>
                <w:cs/>
              </w:rPr>
              <w:t xml:space="preserve">วิธีการประเมินผล : </w:t>
            </w:r>
          </w:p>
        </w:tc>
        <w:tc>
          <w:tcPr>
            <w:tcW w:w="7513" w:type="dxa"/>
            <w:tcBorders>
              <w:top w:val="single" w:sz="4" w:space="0" w:color="auto"/>
              <w:left w:val="single" w:sz="4" w:space="0" w:color="auto"/>
              <w:bottom w:val="single" w:sz="4" w:space="0" w:color="auto"/>
              <w:right w:val="single" w:sz="4" w:space="0" w:color="auto"/>
            </w:tcBorders>
          </w:tcPr>
          <w:p w:rsidR="00802085" w:rsidRPr="00802085" w:rsidRDefault="00802085" w:rsidP="00802085">
            <w:pPr>
              <w:spacing w:after="0" w:line="240" w:lineRule="auto"/>
              <w:rPr>
                <w:rFonts w:ascii="TH SarabunPSK" w:hAnsi="TH SarabunPSK" w:cs="TH SarabunPSK"/>
                <w:sz w:val="32"/>
                <w:szCs w:val="32"/>
              </w:rPr>
            </w:pPr>
            <w:r w:rsidRPr="00802085">
              <w:rPr>
                <w:rFonts w:ascii="TH SarabunPSK" w:hAnsi="TH SarabunPSK" w:cs="TH SarabunPSK" w:hint="cs"/>
                <w:sz w:val="32"/>
                <w:szCs w:val="32"/>
                <w:cs/>
              </w:rPr>
              <w:t>1</w:t>
            </w:r>
            <w:r w:rsidRPr="00802085">
              <w:rPr>
                <w:rFonts w:ascii="TH SarabunPSK" w:hAnsi="TH SarabunPSK" w:cs="TH SarabunPSK" w:hint="cs"/>
                <w:b/>
                <w:bCs/>
                <w:sz w:val="32"/>
                <w:szCs w:val="32"/>
                <w:cs/>
              </w:rPr>
              <w:t>.</w:t>
            </w:r>
            <w:r w:rsidRPr="00802085">
              <w:rPr>
                <w:rFonts w:ascii="TH SarabunPSK" w:hAnsi="TH SarabunPSK" w:cs="TH SarabunPSK" w:hint="cs"/>
                <w:sz w:val="32"/>
                <w:szCs w:val="32"/>
                <w:cs/>
              </w:rPr>
              <w:t>จังหวัดมีการดำเนินงานดังนี้</w:t>
            </w:r>
          </w:p>
          <w:p w:rsidR="00802085" w:rsidRPr="00802085" w:rsidRDefault="00802085" w:rsidP="00802085">
            <w:pPr>
              <w:spacing w:after="0" w:line="240" w:lineRule="auto"/>
              <w:rPr>
                <w:rFonts w:ascii="TH SarabunPSK" w:hAnsi="TH SarabunPSK" w:cs="TH SarabunPSK"/>
                <w:sz w:val="32"/>
                <w:szCs w:val="32"/>
              </w:rPr>
            </w:pPr>
            <w:r w:rsidRPr="00802085">
              <w:rPr>
                <w:rFonts w:ascii="TH SarabunPSK" w:hAnsi="TH SarabunPSK" w:cs="TH SarabunPSK" w:hint="cs"/>
                <w:sz w:val="32"/>
                <w:szCs w:val="32"/>
                <w:cs/>
              </w:rPr>
              <w:t xml:space="preserve">   1.1 จัดทำแผนงาน/โครงการ/กิจกรรมการดำเนินงานส่งเสริมให้เด็กวัยเรียนสูงดี</w:t>
            </w:r>
            <w:r>
              <w:rPr>
                <w:rFonts w:ascii="TH SarabunPSK" w:hAnsi="TH SarabunPSK" w:cs="TH SarabunPSK" w:hint="cs"/>
                <w:sz w:val="32"/>
                <w:szCs w:val="32"/>
                <w:cs/>
              </w:rPr>
              <w:t xml:space="preserve">     </w:t>
            </w:r>
            <w:r w:rsidRPr="00802085">
              <w:rPr>
                <w:rFonts w:ascii="TH SarabunPSK" w:hAnsi="TH SarabunPSK" w:cs="TH SarabunPSK" w:hint="cs"/>
                <w:sz w:val="32"/>
                <w:szCs w:val="32"/>
                <w:cs/>
              </w:rPr>
              <w:lastRenderedPageBreak/>
              <w:t>สมส่วน การป้องกันและแก้ไขปัญหา</w:t>
            </w:r>
            <w:proofErr w:type="spellStart"/>
            <w:r w:rsidRPr="00802085">
              <w:rPr>
                <w:rFonts w:ascii="TH SarabunPSK" w:hAnsi="TH SarabunPSK" w:cs="TH SarabunPSK" w:hint="cs"/>
                <w:sz w:val="32"/>
                <w:szCs w:val="32"/>
                <w:cs/>
              </w:rPr>
              <w:t>ทุพ</w:t>
            </w:r>
            <w:proofErr w:type="spellEnd"/>
            <w:r w:rsidRPr="00802085">
              <w:rPr>
                <w:rFonts w:ascii="TH SarabunPSK" w:hAnsi="TH SarabunPSK" w:cs="TH SarabunPSK" w:hint="cs"/>
                <w:sz w:val="32"/>
                <w:szCs w:val="32"/>
                <w:cs/>
              </w:rPr>
              <w:t>โภชนาการในเด็กวัยเรียนและดำเนินการตามแผน</w:t>
            </w:r>
          </w:p>
          <w:p w:rsidR="00802085" w:rsidRPr="00802085" w:rsidRDefault="00802085" w:rsidP="00802085">
            <w:pPr>
              <w:spacing w:after="0" w:line="240" w:lineRule="auto"/>
              <w:rPr>
                <w:rFonts w:ascii="TH SarabunPSK" w:hAnsi="TH SarabunPSK" w:cs="TH SarabunPSK"/>
                <w:sz w:val="32"/>
                <w:szCs w:val="32"/>
              </w:rPr>
            </w:pPr>
            <w:r w:rsidRPr="00802085">
              <w:rPr>
                <w:rFonts w:ascii="TH SarabunPSK" w:hAnsi="TH SarabunPSK" w:cs="TH SarabunPSK" w:hint="cs"/>
                <w:sz w:val="32"/>
                <w:szCs w:val="32"/>
                <w:cs/>
              </w:rPr>
              <w:t xml:space="preserve">   1.2 จัดกิจกรรม รณรงค์ส่งเสริมเด็กวัยเรียนสูงดีสมส่วน และแก้ไขปัญหา</w:t>
            </w:r>
            <w:proofErr w:type="spellStart"/>
            <w:r w:rsidRPr="00802085">
              <w:rPr>
                <w:rFonts w:ascii="TH SarabunPSK" w:hAnsi="TH SarabunPSK" w:cs="TH SarabunPSK" w:hint="cs"/>
                <w:sz w:val="32"/>
                <w:szCs w:val="32"/>
                <w:cs/>
              </w:rPr>
              <w:t>ทุพ</w:t>
            </w:r>
            <w:proofErr w:type="spellEnd"/>
            <w:r w:rsidRPr="00802085">
              <w:rPr>
                <w:rFonts w:ascii="TH SarabunPSK" w:hAnsi="TH SarabunPSK" w:cs="TH SarabunPSK" w:hint="cs"/>
                <w:sz w:val="32"/>
                <w:szCs w:val="32"/>
                <w:cs/>
              </w:rPr>
              <w:t xml:space="preserve">โภชนาการ (ผอม อ้วน เตี้ย ) </w:t>
            </w:r>
          </w:p>
          <w:p w:rsidR="00802085" w:rsidRPr="00802085" w:rsidRDefault="00802085" w:rsidP="00802085">
            <w:pPr>
              <w:spacing w:after="0" w:line="240" w:lineRule="auto"/>
              <w:rPr>
                <w:rFonts w:ascii="TH SarabunPSK" w:hAnsi="TH SarabunPSK" w:cs="TH SarabunPSK"/>
                <w:sz w:val="32"/>
                <w:szCs w:val="32"/>
              </w:rPr>
            </w:pPr>
            <w:r w:rsidRPr="00802085">
              <w:rPr>
                <w:rFonts w:ascii="TH SarabunPSK" w:hAnsi="TH SarabunPSK" w:cs="TH SarabunPSK" w:hint="cs"/>
                <w:sz w:val="32"/>
                <w:szCs w:val="32"/>
                <w:cs/>
              </w:rPr>
              <w:t xml:space="preserve">       - รณรงค์ดื่มนมจืด ปีละ 2 ครั้ง วันเด็กแห่งชาติและวันดื่มนมโลก</w:t>
            </w:r>
          </w:p>
          <w:p w:rsidR="00802085" w:rsidRPr="00802085" w:rsidRDefault="00802085" w:rsidP="00802085">
            <w:pPr>
              <w:spacing w:after="0" w:line="240" w:lineRule="auto"/>
              <w:rPr>
                <w:rFonts w:ascii="TH SarabunPSK" w:hAnsi="TH SarabunPSK" w:cs="TH SarabunPSK"/>
                <w:sz w:val="32"/>
                <w:szCs w:val="32"/>
                <w:cs/>
              </w:rPr>
            </w:pPr>
            <w:r w:rsidRPr="00802085">
              <w:rPr>
                <w:rFonts w:ascii="TH SarabunPSK" w:hAnsi="TH SarabunPSK" w:cs="TH SarabunPSK"/>
                <w:sz w:val="32"/>
                <w:szCs w:val="32"/>
              </w:rPr>
              <w:t xml:space="preserve">       - </w:t>
            </w:r>
            <w:r w:rsidRPr="00802085">
              <w:rPr>
                <w:rFonts w:ascii="TH SarabunPSK" w:hAnsi="TH SarabunPSK" w:cs="TH SarabunPSK" w:hint="cs"/>
                <w:sz w:val="32"/>
                <w:szCs w:val="32"/>
                <w:cs/>
              </w:rPr>
              <w:t>ร่วมกับศูนย์อนามัยจัดกิจกรรมประกวดเมนูผักเพื่อส่งเสริมพฤติกรรมสุขภาพ       ที่พึงประสงค์</w:t>
            </w:r>
          </w:p>
          <w:p w:rsidR="00802085" w:rsidRPr="00802085" w:rsidRDefault="00802085" w:rsidP="00802085">
            <w:pPr>
              <w:spacing w:after="0" w:line="240" w:lineRule="auto"/>
              <w:rPr>
                <w:rFonts w:ascii="TH SarabunPSK" w:hAnsi="TH SarabunPSK" w:cs="TH SarabunPSK"/>
                <w:sz w:val="32"/>
                <w:szCs w:val="32"/>
                <w:cs/>
              </w:rPr>
            </w:pPr>
            <w:r w:rsidRPr="00802085">
              <w:rPr>
                <w:rFonts w:ascii="TH SarabunPSK" w:hAnsi="TH SarabunPSK" w:cs="TH SarabunPSK" w:hint="cs"/>
                <w:sz w:val="32"/>
                <w:szCs w:val="32"/>
                <w:cs/>
              </w:rPr>
              <w:t xml:space="preserve">       -  จัดมหกรรมกระโดดโลดเต้นเล่นสนุกเพื่อเด็กไทยสูงสมส่วนแข็งแรง </w:t>
            </w:r>
            <w:r w:rsidRPr="00802085">
              <w:rPr>
                <w:rFonts w:ascii="TH SarabunPSK" w:hAnsi="TH SarabunPSK" w:cs="TH SarabunPSK"/>
                <w:sz w:val="32"/>
                <w:szCs w:val="32"/>
              </w:rPr>
              <w:t xml:space="preserve">IQ EQ </w:t>
            </w:r>
            <w:r w:rsidRPr="00802085">
              <w:rPr>
                <w:rFonts w:ascii="TH SarabunPSK" w:hAnsi="TH SarabunPSK" w:cs="TH SarabunPSK" w:hint="cs"/>
                <w:sz w:val="32"/>
                <w:szCs w:val="32"/>
                <w:cs/>
              </w:rPr>
              <w:t>ดี</w:t>
            </w:r>
          </w:p>
          <w:p w:rsidR="00802085" w:rsidRPr="00802085" w:rsidRDefault="00802085" w:rsidP="00802085">
            <w:pPr>
              <w:spacing w:after="0" w:line="240" w:lineRule="auto"/>
              <w:rPr>
                <w:rFonts w:ascii="TH SarabunPSK" w:hAnsi="TH SarabunPSK" w:cs="TH SarabunPSK"/>
                <w:sz w:val="32"/>
                <w:szCs w:val="32"/>
              </w:rPr>
            </w:pPr>
            <w:r w:rsidRPr="00802085">
              <w:rPr>
                <w:rFonts w:ascii="TH SarabunPSK" w:hAnsi="TH SarabunPSK" w:cs="TH SarabunPSK" w:hint="cs"/>
                <w:sz w:val="32"/>
                <w:szCs w:val="32"/>
                <w:cs/>
              </w:rPr>
              <w:t xml:space="preserve">    1.3 คัดกรองเด็กกลุ่มเสี่ยงส่งต่อสถานบริการสาธารณสุขในระบบ </w:t>
            </w:r>
            <w:r w:rsidRPr="00802085">
              <w:rPr>
                <w:rFonts w:ascii="TH SarabunPSK" w:hAnsi="TH SarabunPSK" w:cs="TH SarabunPSK"/>
                <w:sz w:val="32"/>
                <w:szCs w:val="32"/>
              </w:rPr>
              <w:t xml:space="preserve">service plan </w:t>
            </w:r>
          </w:p>
          <w:p w:rsidR="00802085" w:rsidRPr="00802085" w:rsidRDefault="00802085" w:rsidP="00802085">
            <w:pPr>
              <w:spacing w:after="0" w:line="240" w:lineRule="auto"/>
              <w:rPr>
                <w:rFonts w:ascii="TH SarabunPSK" w:hAnsi="TH SarabunPSK" w:cs="TH SarabunPSK"/>
                <w:sz w:val="32"/>
                <w:szCs w:val="32"/>
              </w:rPr>
            </w:pPr>
            <w:r w:rsidRPr="00802085">
              <w:rPr>
                <w:rFonts w:ascii="TH SarabunPSK" w:hAnsi="TH SarabunPSK" w:cs="TH SarabunPSK"/>
                <w:sz w:val="32"/>
                <w:szCs w:val="32"/>
              </w:rPr>
              <w:t xml:space="preserve">    1.4 </w:t>
            </w:r>
            <w:r w:rsidRPr="00802085">
              <w:rPr>
                <w:rFonts w:ascii="TH SarabunPSK" w:hAnsi="TH SarabunPSK" w:cs="TH SarabunPSK" w:hint="cs"/>
                <w:sz w:val="32"/>
                <w:szCs w:val="32"/>
                <w:cs/>
              </w:rPr>
              <w:t>ผลักดันให้มีโรงเรียนต้นแบบด้านการส่งเสริมสุขภาพ อย่างน้อย 3 แห่ง</w:t>
            </w:r>
          </w:p>
          <w:p w:rsidR="00802085" w:rsidRPr="00802085" w:rsidRDefault="00802085" w:rsidP="00802085">
            <w:pPr>
              <w:tabs>
                <w:tab w:val="left" w:pos="1260"/>
                <w:tab w:val="left" w:pos="8460"/>
              </w:tabs>
              <w:spacing w:after="0" w:line="240" w:lineRule="auto"/>
              <w:rPr>
                <w:rFonts w:ascii="TH SarabunPSK" w:hAnsi="TH SarabunPSK" w:cs="TH SarabunPSK"/>
                <w:sz w:val="32"/>
                <w:szCs w:val="32"/>
                <w:cs/>
              </w:rPr>
            </w:pPr>
            <w:r w:rsidRPr="00802085">
              <w:rPr>
                <w:rFonts w:ascii="TH SarabunPSK" w:hAnsi="TH SarabunPSK" w:cs="TH SarabunPSK" w:hint="cs"/>
                <w:sz w:val="32"/>
                <w:szCs w:val="32"/>
                <w:cs/>
              </w:rPr>
              <w:t xml:space="preserve">    1.5 ติดตาม ควบคุม กำกับให้หน่วยงานในพื้นที่รับผิดชอบรายงานข้อมูลสถานการณ์ภาวะโภชนาการในระบบรายงาน </w:t>
            </w:r>
            <w:r w:rsidRPr="00802085">
              <w:rPr>
                <w:rFonts w:ascii="TH SarabunPSK" w:hAnsi="TH SarabunPSK" w:cs="TH SarabunPSK"/>
                <w:sz w:val="32"/>
                <w:szCs w:val="32"/>
              </w:rPr>
              <w:t>HDC</w:t>
            </w:r>
            <w:r w:rsidRPr="00802085">
              <w:rPr>
                <w:rFonts w:ascii="TH SarabunPSK" w:hAnsi="TH SarabunPSK" w:cs="TH SarabunPSK" w:hint="cs"/>
                <w:sz w:val="32"/>
                <w:szCs w:val="32"/>
                <w:cs/>
              </w:rPr>
              <w:t xml:space="preserve"> ให้เป็นไปตามระยะเวลาที่กำหนดใน </w:t>
            </w:r>
            <w:r w:rsidRPr="00802085">
              <w:rPr>
                <w:rFonts w:ascii="TH SarabunPSK" w:hAnsi="TH SarabunPSK" w:cs="TH SarabunPSK"/>
                <w:sz w:val="32"/>
                <w:szCs w:val="32"/>
              </w:rPr>
              <w:t xml:space="preserve">Template   </w:t>
            </w:r>
            <w:r w:rsidRPr="00802085">
              <w:rPr>
                <w:rFonts w:ascii="TH SarabunPSK" w:hAnsi="TH SarabunPSK" w:cs="TH SarabunPSK" w:hint="cs"/>
                <w:sz w:val="32"/>
                <w:szCs w:val="32"/>
                <w:cs/>
              </w:rPr>
              <w:t>ปีละ 2 ครั้ง</w:t>
            </w:r>
            <w:r w:rsidRPr="00802085">
              <w:rPr>
                <w:rFonts w:ascii="TH SarabunPSK" w:hAnsi="TH SarabunPSK" w:cs="TH SarabunPSK"/>
                <w:sz w:val="32"/>
                <w:szCs w:val="32"/>
              </w:rPr>
              <w:t xml:space="preserve"> </w:t>
            </w:r>
            <w:r w:rsidRPr="00802085">
              <w:rPr>
                <w:rFonts w:ascii="TH SarabunPSK" w:hAnsi="TH SarabunPSK" w:cs="TH SarabunPSK" w:hint="cs"/>
                <w:sz w:val="32"/>
                <w:szCs w:val="32"/>
                <w:cs/>
              </w:rPr>
              <w:t xml:space="preserve">พร้อมทั้งตรวจสอบคุณภาพของข้อมูลและความครอบคลุม </w:t>
            </w:r>
            <w:r w:rsidRPr="00802085">
              <w:rPr>
                <w:rFonts w:ascii="TH SarabunPSK" w:hAnsi="TH SarabunPSK" w:cs="TH SarabunPSK"/>
                <w:sz w:val="32"/>
                <w:szCs w:val="32"/>
                <w:cs/>
              </w:rPr>
              <w:t>คือ</w:t>
            </w:r>
            <w:r w:rsidRPr="00802085">
              <w:rPr>
                <w:rFonts w:ascii="TH SarabunPSK" w:hAnsi="TH SarabunPSK" w:cs="TH SarabunPSK"/>
                <w:sz w:val="32"/>
                <w:szCs w:val="32"/>
              </w:rPr>
              <w:t xml:space="preserve"> :</w:t>
            </w:r>
          </w:p>
          <w:p w:rsidR="00802085" w:rsidRPr="00802085" w:rsidRDefault="00802085" w:rsidP="00802085">
            <w:pPr>
              <w:tabs>
                <w:tab w:val="left" w:pos="1260"/>
                <w:tab w:val="left" w:pos="8460"/>
              </w:tabs>
              <w:spacing w:after="0" w:line="240" w:lineRule="auto"/>
              <w:rPr>
                <w:rFonts w:ascii="TH SarabunPSK" w:hAnsi="TH SarabunPSK" w:cs="TH SarabunPSK"/>
                <w:sz w:val="32"/>
                <w:szCs w:val="32"/>
              </w:rPr>
            </w:pPr>
            <w:r w:rsidRPr="00802085">
              <w:rPr>
                <w:rFonts w:ascii="TH SarabunPSK" w:hAnsi="TH SarabunPSK" w:cs="TH SarabunPSK" w:hint="cs"/>
                <w:sz w:val="32"/>
                <w:szCs w:val="32"/>
                <w:cs/>
              </w:rPr>
              <w:t xml:space="preserve">        </w:t>
            </w:r>
            <w:r w:rsidRPr="00802085">
              <w:rPr>
                <w:rFonts w:ascii="TH SarabunPSK" w:hAnsi="TH SarabunPSK" w:cs="TH SarabunPSK"/>
                <w:sz w:val="32"/>
                <w:szCs w:val="32"/>
                <w:cs/>
              </w:rPr>
              <w:t xml:space="preserve">ภาคเรียนที่ 1 </w:t>
            </w:r>
            <w:r w:rsidRPr="00802085">
              <w:rPr>
                <w:rFonts w:ascii="TH SarabunPSK" w:hAnsi="TH SarabunPSK" w:cs="TH SarabunPSK" w:hint="cs"/>
                <w:sz w:val="32"/>
                <w:szCs w:val="32"/>
                <w:cs/>
              </w:rPr>
              <w:t>พื้นที่</w:t>
            </w:r>
            <w:r w:rsidRPr="00802085">
              <w:rPr>
                <w:rFonts w:ascii="TH SarabunPSK" w:hAnsi="TH SarabunPSK" w:cs="TH SarabunPSK"/>
                <w:sz w:val="32"/>
                <w:szCs w:val="32"/>
                <w:cs/>
              </w:rPr>
              <w:t>ชั่งน้ำหนัก</w:t>
            </w:r>
            <w:r w:rsidRPr="00802085">
              <w:rPr>
                <w:rFonts w:ascii="TH SarabunPSK" w:hAnsi="TH SarabunPSK" w:cs="TH SarabunPSK" w:hint="cs"/>
                <w:sz w:val="32"/>
                <w:szCs w:val="32"/>
                <w:cs/>
              </w:rPr>
              <w:t xml:space="preserve"> วัดส่วนสูง และลงข้อมูล</w:t>
            </w:r>
            <w:r w:rsidRPr="00802085">
              <w:rPr>
                <w:rFonts w:ascii="TH SarabunPSK" w:hAnsi="TH SarabunPSK" w:cs="TH SarabunPSK"/>
                <w:sz w:val="32"/>
                <w:szCs w:val="32"/>
              </w:rPr>
              <w:t xml:space="preserve"> </w:t>
            </w:r>
            <w:r w:rsidRPr="00802085">
              <w:rPr>
                <w:rFonts w:ascii="TH SarabunPSK" w:hAnsi="TH SarabunPSK" w:cs="TH SarabunPSK" w:hint="cs"/>
                <w:sz w:val="32"/>
                <w:szCs w:val="32"/>
                <w:cs/>
              </w:rPr>
              <w:t xml:space="preserve">เดือน </w:t>
            </w:r>
            <w:r w:rsidRPr="00802085">
              <w:rPr>
                <w:rFonts w:ascii="TH SarabunPSK" w:hAnsi="TH SarabunPSK" w:cs="TH SarabunPSK"/>
                <w:sz w:val="32"/>
                <w:szCs w:val="32"/>
                <w:cs/>
              </w:rPr>
              <w:t>พ.ค.</w:t>
            </w:r>
            <w:r w:rsidRPr="00802085">
              <w:rPr>
                <w:rFonts w:ascii="TH SarabunPSK" w:hAnsi="TH SarabunPSK" w:cs="TH SarabunPSK"/>
                <w:sz w:val="32"/>
                <w:szCs w:val="32"/>
              </w:rPr>
              <w:t>,</w:t>
            </w:r>
            <w:r w:rsidRPr="00802085">
              <w:rPr>
                <w:rFonts w:ascii="TH SarabunPSK" w:hAnsi="TH SarabunPSK" w:cs="TH SarabunPSK"/>
                <w:sz w:val="32"/>
                <w:szCs w:val="32"/>
                <w:cs/>
              </w:rPr>
              <w:t xml:space="preserve"> มิ.ย.</w:t>
            </w:r>
            <w:r w:rsidRPr="00802085">
              <w:rPr>
                <w:rFonts w:ascii="TH SarabunPSK" w:hAnsi="TH SarabunPSK" w:cs="TH SarabunPSK"/>
                <w:sz w:val="32"/>
                <w:szCs w:val="32"/>
              </w:rPr>
              <w:t>,</w:t>
            </w:r>
            <w:r w:rsidRPr="00802085">
              <w:rPr>
                <w:rFonts w:ascii="TH SarabunPSK" w:hAnsi="TH SarabunPSK" w:cs="TH SarabunPSK"/>
                <w:sz w:val="32"/>
                <w:szCs w:val="32"/>
                <w:cs/>
              </w:rPr>
              <w:t xml:space="preserve"> ก.ค.         </w:t>
            </w:r>
          </w:p>
          <w:p w:rsidR="00802085" w:rsidRPr="00802085" w:rsidRDefault="00802085" w:rsidP="00802085">
            <w:pPr>
              <w:tabs>
                <w:tab w:val="left" w:pos="1260"/>
                <w:tab w:val="left" w:pos="8460"/>
              </w:tabs>
              <w:spacing w:after="0" w:line="240" w:lineRule="auto"/>
              <w:rPr>
                <w:rFonts w:ascii="TH SarabunPSK" w:hAnsi="TH SarabunPSK" w:cs="TH SarabunPSK"/>
                <w:sz w:val="32"/>
                <w:szCs w:val="32"/>
              </w:rPr>
            </w:pPr>
            <w:r w:rsidRPr="00802085">
              <w:rPr>
                <w:rFonts w:ascii="TH SarabunPSK" w:hAnsi="TH SarabunPSK" w:cs="TH SarabunPSK"/>
                <w:sz w:val="32"/>
                <w:szCs w:val="32"/>
                <w:cs/>
              </w:rPr>
              <w:t xml:space="preserve">                 </w:t>
            </w:r>
            <w:r w:rsidRPr="00802085">
              <w:rPr>
                <w:rFonts w:ascii="TH SarabunPSK" w:hAnsi="TH SarabunPSK" w:cs="TH SarabunPSK" w:hint="cs"/>
                <w:sz w:val="32"/>
                <w:szCs w:val="32"/>
                <w:cs/>
              </w:rPr>
              <w:t xml:space="preserve">        </w:t>
            </w:r>
            <w:r w:rsidRPr="00802085">
              <w:rPr>
                <w:rFonts w:ascii="TH SarabunPSK" w:hAnsi="TH SarabunPSK" w:cs="TH SarabunPSK"/>
                <w:sz w:val="32"/>
                <w:szCs w:val="32"/>
                <w:cs/>
              </w:rPr>
              <w:t xml:space="preserve">ส่วนกลางจะตัดข้อมูลรายงาน ณ วันที่ </w:t>
            </w:r>
            <w:r w:rsidRPr="00802085">
              <w:rPr>
                <w:rFonts w:ascii="TH SarabunPSK" w:hAnsi="TH SarabunPSK" w:cs="TH SarabunPSK" w:hint="cs"/>
                <w:sz w:val="32"/>
                <w:szCs w:val="32"/>
                <w:cs/>
              </w:rPr>
              <w:t>15</w:t>
            </w:r>
            <w:r w:rsidRPr="00802085">
              <w:rPr>
                <w:rFonts w:ascii="TH SarabunPSK" w:hAnsi="TH SarabunPSK" w:cs="TH SarabunPSK"/>
                <w:sz w:val="32"/>
                <w:szCs w:val="32"/>
                <w:cs/>
              </w:rPr>
              <w:t xml:space="preserve"> ส.ค.</w:t>
            </w:r>
          </w:p>
          <w:p w:rsidR="00802085" w:rsidRPr="00802085" w:rsidRDefault="00802085" w:rsidP="00802085">
            <w:pPr>
              <w:spacing w:after="0" w:line="240" w:lineRule="auto"/>
              <w:rPr>
                <w:rFonts w:ascii="TH SarabunPSK" w:hAnsi="TH SarabunPSK" w:cs="TH SarabunPSK"/>
                <w:spacing w:val="-2"/>
                <w:sz w:val="32"/>
                <w:szCs w:val="32"/>
              </w:rPr>
            </w:pPr>
            <w:r w:rsidRPr="00802085">
              <w:rPr>
                <w:rFonts w:ascii="TH SarabunPSK" w:hAnsi="TH SarabunPSK" w:cs="TH SarabunPSK" w:hint="cs"/>
                <w:sz w:val="32"/>
                <w:szCs w:val="32"/>
                <w:cs/>
              </w:rPr>
              <w:t xml:space="preserve">        </w:t>
            </w:r>
            <w:r w:rsidRPr="00802085">
              <w:rPr>
                <w:rFonts w:ascii="TH SarabunPSK" w:hAnsi="TH SarabunPSK" w:cs="TH SarabunPSK"/>
                <w:spacing w:val="-2"/>
                <w:sz w:val="32"/>
                <w:szCs w:val="32"/>
                <w:cs/>
              </w:rPr>
              <w:t xml:space="preserve">ภาคเรียนที่ 2 </w:t>
            </w:r>
            <w:r w:rsidRPr="00802085">
              <w:rPr>
                <w:rFonts w:ascii="TH SarabunPSK" w:hAnsi="TH SarabunPSK" w:cs="TH SarabunPSK" w:hint="cs"/>
                <w:spacing w:val="-2"/>
                <w:sz w:val="32"/>
                <w:szCs w:val="32"/>
                <w:cs/>
              </w:rPr>
              <w:t>พื้นที่</w:t>
            </w:r>
            <w:r w:rsidRPr="00802085">
              <w:rPr>
                <w:rFonts w:ascii="TH SarabunPSK" w:hAnsi="TH SarabunPSK" w:cs="TH SarabunPSK"/>
                <w:spacing w:val="-2"/>
                <w:sz w:val="32"/>
                <w:szCs w:val="32"/>
                <w:cs/>
              </w:rPr>
              <w:t>ชั่งน้ำหนัก</w:t>
            </w:r>
            <w:r w:rsidRPr="00802085">
              <w:rPr>
                <w:rFonts w:ascii="TH SarabunPSK" w:hAnsi="TH SarabunPSK" w:cs="TH SarabunPSK" w:hint="cs"/>
                <w:spacing w:val="-2"/>
                <w:sz w:val="32"/>
                <w:szCs w:val="32"/>
                <w:cs/>
              </w:rPr>
              <w:t xml:space="preserve"> วัดส่วนสูง และลงข้อมูล</w:t>
            </w:r>
            <w:r w:rsidRPr="00802085">
              <w:rPr>
                <w:rFonts w:ascii="TH SarabunPSK" w:hAnsi="TH SarabunPSK" w:cs="TH SarabunPSK"/>
                <w:spacing w:val="-2"/>
                <w:sz w:val="32"/>
                <w:szCs w:val="32"/>
              </w:rPr>
              <w:t xml:space="preserve"> </w:t>
            </w:r>
            <w:r w:rsidRPr="00802085">
              <w:rPr>
                <w:rFonts w:ascii="TH SarabunPSK" w:hAnsi="TH SarabunPSK" w:cs="TH SarabunPSK" w:hint="cs"/>
                <w:spacing w:val="-2"/>
                <w:sz w:val="32"/>
                <w:szCs w:val="32"/>
                <w:cs/>
              </w:rPr>
              <w:t xml:space="preserve">เดือน ต.ค., </w:t>
            </w:r>
            <w:r w:rsidRPr="00802085">
              <w:rPr>
                <w:rFonts w:ascii="TH SarabunPSK" w:hAnsi="TH SarabunPSK" w:cs="TH SarabunPSK"/>
                <w:spacing w:val="-2"/>
                <w:sz w:val="32"/>
                <w:szCs w:val="32"/>
                <w:cs/>
              </w:rPr>
              <w:t>พ.ย.</w:t>
            </w:r>
            <w:r w:rsidRPr="00802085">
              <w:rPr>
                <w:rFonts w:ascii="TH SarabunPSK" w:hAnsi="TH SarabunPSK" w:cs="TH SarabunPSK"/>
                <w:spacing w:val="-2"/>
                <w:sz w:val="32"/>
                <w:szCs w:val="32"/>
              </w:rPr>
              <w:t>,</w:t>
            </w:r>
            <w:r w:rsidRPr="00802085">
              <w:rPr>
                <w:rFonts w:ascii="TH SarabunPSK" w:hAnsi="TH SarabunPSK" w:cs="TH SarabunPSK"/>
                <w:spacing w:val="-2"/>
                <w:sz w:val="32"/>
                <w:szCs w:val="32"/>
                <w:cs/>
              </w:rPr>
              <w:t xml:space="preserve"> ธ.ค.</w:t>
            </w:r>
            <w:r w:rsidRPr="00802085">
              <w:rPr>
                <w:rFonts w:ascii="TH SarabunPSK" w:hAnsi="TH SarabunPSK" w:cs="TH SarabunPSK" w:hint="cs"/>
                <w:spacing w:val="-2"/>
                <w:sz w:val="32"/>
                <w:szCs w:val="32"/>
                <w:cs/>
              </w:rPr>
              <w:t>, ม.ค.</w:t>
            </w:r>
            <w:r w:rsidRPr="00802085">
              <w:rPr>
                <w:rFonts w:ascii="TH SarabunPSK" w:hAnsi="TH SarabunPSK" w:cs="TH SarabunPSK"/>
                <w:spacing w:val="-2"/>
                <w:sz w:val="32"/>
                <w:szCs w:val="32"/>
                <w:cs/>
              </w:rPr>
              <w:t xml:space="preserve"> </w:t>
            </w:r>
          </w:p>
          <w:p w:rsidR="00802085" w:rsidRPr="00802085" w:rsidRDefault="00802085" w:rsidP="00802085">
            <w:pPr>
              <w:spacing w:after="0" w:line="240" w:lineRule="auto"/>
              <w:rPr>
                <w:rFonts w:ascii="TH SarabunPSK" w:hAnsi="TH SarabunPSK" w:cs="TH SarabunPSK"/>
                <w:sz w:val="32"/>
                <w:szCs w:val="32"/>
              </w:rPr>
            </w:pPr>
            <w:r w:rsidRPr="00802085">
              <w:rPr>
                <w:rFonts w:ascii="TH SarabunPSK" w:hAnsi="TH SarabunPSK" w:cs="TH SarabunPSK"/>
                <w:sz w:val="32"/>
                <w:szCs w:val="32"/>
                <w:cs/>
              </w:rPr>
              <w:t xml:space="preserve">                 </w:t>
            </w:r>
            <w:r w:rsidRPr="00802085">
              <w:rPr>
                <w:rFonts w:ascii="TH SarabunPSK" w:hAnsi="TH SarabunPSK" w:cs="TH SarabunPSK" w:hint="cs"/>
                <w:sz w:val="32"/>
                <w:szCs w:val="32"/>
                <w:cs/>
              </w:rPr>
              <w:t xml:space="preserve">        </w:t>
            </w:r>
            <w:r w:rsidRPr="00802085">
              <w:rPr>
                <w:rFonts w:ascii="TH SarabunPSK" w:hAnsi="TH SarabunPSK" w:cs="TH SarabunPSK"/>
                <w:sz w:val="32"/>
                <w:szCs w:val="32"/>
                <w:cs/>
              </w:rPr>
              <w:t xml:space="preserve">ส่วนกลางจะตัดข้อมูลรายงาน ณ วันที่ </w:t>
            </w:r>
            <w:r w:rsidRPr="00802085">
              <w:rPr>
                <w:rFonts w:ascii="TH SarabunPSK" w:hAnsi="TH SarabunPSK" w:cs="TH SarabunPSK" w:hint="cs"/>
                <w:sz w:val="32"/>
                <w:szCs w:val="32"/>
                <w:cs/>
              </w:rPr>
              <w:t>15</w:t>
            </w:r>
            <w:r w:rsidRPr="00802085">
              <w:rPr>
                <w:rFonts w:ascii="TH SarabunPSK" w:hAnsi="TH SarabunPSK" w:cs="TH SarabunPSK"/>
                <w:sz w:val="32"/>
                <w:szCs w:val="32"/>
                <w:cs/>
              </w:rPr>
              <w:t xml:space="preserve"> </w:t>
            </w:r>
            <w:r w:rsidRPr="00802085">
              <w:rPr>
                <w:rFonts w:ascii="TH SarabunPSK" w:hAnsi="TH SarabunPSK" w:cs="TH SarabunPSK" w:hint="cs"/>
                <w:sz w:val="32"/>
                <w:szCs w:val="32"/>
                <w:cs/>
              </w:rPr>
              <w:t>ก.พ.</w:t>
            </w:r>
          </w:p>
          <w:p w:rsidR="00802085" w:rsidRPr="00802085" w:rsidRDefault="00802085" w:rsidP="00802085">
            <w:pPr>
              <w:spacing w:after="0" w:line="240" w:lineRule="auto"/>
              <w:rPr>
                <w:rFonts w:ascii="TH SarabunPSK" w:hAnsi="TH SarabunPSK" w:cs="TH SarabunPSK"/>
                <w:sz w:val="32"/>
                <w:szCs w:val="32"/>
                <w:cs/>
              </w:rPr>
            </w:pPr>
            <w:r w:rsidRPr="00802085">
              <w:rPr>
                <w:rFonts w:ascii="TH SarabunPSK" w:hAnsi="TH SarabunPSK" w:cs="TH SarabunPSK" w:hint="cs"/>
                <w:sz w:val="32"/>
                <w:szCs w:val="32"/>
                <w:cs/>
              </w:rPr>
              <w:t xml:space="preserve">  1.6 รวบรวมสรุปและสรุปผลการดำเนินงานของจังหวัดส่งศูนย์อนามัยเขต              ตามรายไตรมาส</w:t>
            </w:r>
            <w:r w:rsidRPr="00802085">
              <w:rPr>
                <w:rFonts w:ascii="TH SarabunPSK" w:hAnsi="TH SarabunPSK" w:cs="TH SarabunPSK"/>
                <w:sz w:val="32"/>
                <w:szCs w:val="32"/>
              </w:rPr>
              <w:t xml:space="preserve"> </w:t>
            </w:r>
            <w:r w:rsidRPr="00802085">
              <w:rPr>
                <w:rFonts w:ascii="TH SarabunPSK" w:hAnsi="TH SarabunPSK" w:cs="TH SarabunPSK" w:hint="cs"/>
                <w:sz w:val="32"/>
                <w:szCs w:val="32"/>
                <w:cs/>
              </w:rPr>
              <w:t>ได้แก่</w:t>
            </w:r>
          </w:p>
          <w:p w:rsidR="00802085" w:rsidRPr="00802085" w:rsidRDefault="00802085" w:rsidP="00802085">
            <w:pPr>
              <w:spacing w:after="0" w:line="240" w:lineRule="auto"/>
              <w:rPr>
                <w:rFonts w:ascii="TH SarabunPSK" w:hAnsi="TH SarabunPSK" w:cs="TH SarabunPSK"/>
                <w:sz w:val="32"/>
                <w:szCs w:val="32"/>
              </w:rPr>
            </w:pPr>
            <w:r w:rsidRPr="00802085">
              <w:rPr>
                <w:rFonts w:ascii="TH SarabunPSK" w:hAnsi="TH SarabunPSK" w:cs="TH SarabunPSK"/>
                <w:sz w:val="32"/>
                <w:szCs w:val="32"/>
              </w:rPr>
              <w:t xml:space="preserve">        - </w:t>
            </w:r>
            <w:r w:rsidRPr="00802085">
              <w:rPr>
                <w:rFonts w:ascii="TH SarabunPSK" w:hAnsi="TH SarabunPSK" w:cs="TH SarabunPSK" w:hint="cs"/>
                <w:sz w:val="32"/>
                <w:szCs w:val="32"/>
                <w:cs/>
              </w:rPr>
              <w:t>จำนวนโรงเรียนต้นแบบด้านการส่งเสริมสุขภาพ</w:t>
            </w:r>
          </w:p>
          <w:p w:rsidR="00802085" w:rsidRPr="00802085" w:rsidRDefault="00802085" w:rsidP="00802085">
            <w:pPr>
              <w:spacing w:after="0" w:line="240" w:lineRule="auto"/>
              <w:rPr>
                <w:rFonts w:ascii="TH SarabunPSK" w:hAnsi="TH SarabunPSK" w:cs="TH SarabunPSK"/>
                <w:sz w:val="32"/>
                <w:szCs w:val="32"/>
              </w:rPr>
            </w:pPr>
            <w:r w:rsidRPr="00802085">
              <w:rPr>
                <w:rFonts w:ascii="TH SarabunPSK" w:hAnsi="TH SarabunPSK" w:cs="TH SarabunPSK" w:hint="cs"/>
                <w:sz w:val="32"/>
                <w:szCs w:val="32"/>
                <w:cs/>
              </w:rPr>
              <w:t xml:space="preserve">        - จำนวนโรงเรียนที่เข้าร่วมกิจกรรมรณรงค์ดื่มนมจืดและกิจกรรมกระโดดโลดเต้นเล่นสนุก</w:t>
            </w:r>
          </w:p>
          <w:p w:rsidR="00802085" w:rsidRPr="00802085" w:rsidRDefault="00802085" w:rsidP="00802085">
            <w:pPr>
              <w:spacing w:after="0" w:line="240" w:lineRule="auto"/>
              <w:rPr>
                <w:rFonts w:ascii="TH SarabunPSK" w:hAnsi="TH SarabunPSK" w:cs="TH SarabunPSK"/>
                <w:sz w:val="32"/>
                <w:szCs w:val="32"/>
              </w:rPr>
            </w:pPr>
            <w:r w:rsidRPr="00802085">
              <w:rPr>
                <w:rFonts w:ascii="TH SarabunPSK" w:hAnsi="TH SarabunPSK" w:cs="TH SarabunPSK" w:hint="cs"/>
                <w:sz w:val="32"/>
                <w:szCs w:val="32"/>
                <w:cs/>
              </w:rPr>
              <w:t xml:space="preserve">        - จำนวนนักเรียนที่เข้าร่วมกิจกรรมรณรงค์ดื่มนมจืดและกิจกรรมกระโดดโลดเต้นเล่นสนุก</w:t>
            </w:r>
          </w:p>
          <w:p w:rsidR="00802085" w:rsidRPr="00802085" w:rsidRDefault="00802085" w:rsidP="00802085">
            <w:pPr>
              <w:spacing w:after="0" w:line="240" w:lineRule="auto"/>
              <w:rPr>
                <w:rFonts w:ascii="TH SarabunPSK" w:hAnsi="TH SarabunPSK" w:cs="TH SarabunPSK"/>
                <w:spacing w:val="-2"/>
                <w:sz w:val="32"/>
                <w:szCs w:val="32"/>
                <w:cs/>
              </w:rPr>
            </w:pPr>
            <w:r w:rsidRPr="00802085">
              <w:rPr>
                <w:rFonts w:ascii="TH SarabunPSK" w:hAnsi="TH SarabunPSK" w:cs="TH SarabunPSK" w:hint="cs"/>
                <w:sz w:val="32"/>
                <w:szCs w:val="32"/>
                <w:cs/>
              </w:rPr>
              <w:t xml:space="preserve">        </w:t>
            </w:r>
            <w:r w:rsidRPr="00802085">
              <w:rPr>
                <w:rFonts w:ascii="TH SarabunPSK" w:hAnsi="TH SarabunPSK" w:cs="TH SarabunPSK" w:hint="cs"/>
                <w:spacing w:val="-2"/>
                <w:sz w:val="32"/>
                <w:szCs w:val="32"/>
                <w:cs/>
              </w:rPr>
              <w:t>- รายงานจำนวนเด็กกกลุ่มเสี่ยงที่ได้รับการคัดกรอง ส่งต่อ สถานบริการสาธารณสุข</w:t>
            </w:r>
          </w:p>
          <w:p w:rsidR="00802085" w:rsidRPr="00802085" w:rsidRDefault="00802085" w:rsidP="00802085">
            <w:pPr>
              <w:spacing w:after="0" w:line="240" w:lineRule="auto"/>
              <w:rPr>
                <w:rFonts w:ascii="TH SarabunPSK" w:hAnsi="TH SarabunPSK" w:cs="TH SarabunPSK"/>
                <w:sz w:val="32"/>
                <w:szCs w:val="32"/>
              </w:rPr>
            </w:pPr>
            <w:r w:rsidRPr="00802085">
              <w:rPr>
                <w:rFonts w:ascii="TH SarabunPSK" w:hAnsi="TH SarabunPSK" w:cs="TH SarabunPSK" w:hint="cs"/>
                <w:sz w:val="32"/>
                <w:szCs w:val="32"/>
                <w:cs/>
              </w:rPr>
              <w:t>2. ศูนย์อนามัยมีการดำเนินงานดังนี้</w:t>
            </w:r>
          </w:p>
          <w:p w:rsidR="00802085" w:rsidRPr="00802085" w:rsidRDefault="00802085" w:rsidP="00802085">
            <w:pPr>
              <w:spacing w:after="0" w:line="240" w:lineRule="auto"/>
              <w:rPr>
                <w:rFonts w:ascii="TH SarabunPSK" w:hAnsi="TH SarabunPSK" w:cs="TH SarabunPSK"/>
                <w:sz w:val="32"/>
                <w:szCs w:val="32"/>
              </w:rPr>
            </w:pPr>
            <w:r w:rsidRPr="00802085">
              <w:rPr>
                <w:rFonts w:ascii="TH SarabunPSK" w:hAnsi="TH SarabunPSK" w:cs="TH SarabunPSK" w:hint="cs"/>
                <w:sz w:val="32"/>
                <w:szCs w:val="32"/>
                <w:cs/>
              </w:rPr>
              <w:t xml:space="preserve">      2.1 รายงานงานผลการดำเนินงานส่งส่วนกลาง รายไตรมาส</w:t>
            </w:r>
          </w:p>
          <w:p w:rsidR="00D32FA4" w:rsidRPr="00802085" w:rsidRDefault="00802085" w:rsidP="00802085">
            <w:pPr>
              <w:spacing w:after="0" w:line="240" w:lineRule="auto"/>
              <w:rPr>
                <w:rFonts w:ascii="TH SarabunPSK" w:hAnsi="TH SarabunPSK" w:cs="TH SarabunPSK"/>
                <w:sz w:val="32"/>
                <w:szCs w:val="32"/>
              </w:rPr>
            </w:pPr>
            <w:r w:rsidRPr="00802085">
              <w:rPr>
                <w:rFonts w:ascii="TH SarabunPSK" w:hAnsi="TH SarabunPSK" w:cs="TH SarabunPSK" w:hint="cs"/>
                <w:sz w:val="32"/>
                <w:szCs w:val="32"/>
                <w:cs/>
              </w:rPr>
              <w:t xml:space="preserve">      2.2 ตรวจสอบคุณภาพของข้อมูลและความครอบคลุมภาวะโภชนาการและเทียบเคียงกับค่าเป้าหมายในระบบรายงาน </w:t>
            </w:r>
            <w:r w:rsidRPr="00802085">
              <w:rPr>
                <w:rFonts w:ascii="TH SarabunPSK" w:hAnsi="TH SarabunPSK" w:cs="TH SarabunPSK"/>
                <w:sz w:val="32"/>
                <w:szCs w:val="32"/>
              </w:rPr>
              <w:t>HDC</w:t>
            </w:r>
          </w:p>
        </w:tc>
      </w:tr>
      <w:tr w:rsidR="00D32FA4" w:rsidRPr="009E34A0" w:rsidTr="00EF6A8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color w:val="000000" w:themeColor="text1"/>
                <w:sz w:val="32"/>
                <w:szCs w:val="32"/>
                <w:cs/>
              </w:rPr>
            </w:pPr>
            <w:r w:rsidRPr="009E34A0">
              <w:rPr>
                <w:rFonts w:ascii="TH SarabunPSK" w:hAnsi="TH SarabunPSK" w:cs="TH SarabunPSK"/>
                <w:b/>
                <w:bCs/>
                <w:color w:val="000000" w:themeColor="text1"/>
                <w:sz w:val="32"/>
                <w:szCs w:val="32"/>
                <w:cs/>
              </w:rPr>
              <w:lastRenderedPageBreak/>
              <w:t xml:space="preserve">เอกสารสนับสนุน : </w:t>
            </w:r>
          </w:p>
        </w:tc>
        <w:tc>
          <w:tcPr>
            <w:tcW w:w="7513"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 xml:space="preserve">1. แนวทางการคัดกรอง ส่งต่อ เด็กอ้วนกลุ่มเสี่ยงในสถานศึกษา สถานบริการสาธารณสุข   </w:t>
            </w:r>
          </w:p>
          <w:p w:rsidR="00D32FA4" w:rsidRPr="009E34A0" w:rsidRDefault="00D32FA4" w:rsidP="0004665E">
            <w:pPr>
              <w:spacing w:after="0" w:line="240" w:lineRule="auto"/>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 xml:space="preserve">    และคลินิก </w:t>
            </w:r>
            <w:r w:rsidRPr="009E34A0">
              <w:rPr>
                <w:rFonts w:ascii="TH SarabunPSK" w:hAnsi="TH SarabunPSK" w:cs="TH SarabunPSK"/>
                <w:color w:val="000000" w:themeColor="text1"/>
                <w:sz w:val="32"/>
                <w:szCs w:val="32"/>
              </w:rPr>
              <w:t>DPAC</w:t>
            </w:r>
          </w:p>
          <w:p w:rsidR="00D32FA4" w:rsidRPr="009E34A0" w:rsidRDefault="00D32FA4" w:rsidP="0004665E">
            <w:pPr>
              <w:spacing w:after="0" w:line="240" w:lineRule="auto"/>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2. คู่มือนักจัดการน้ำหนักเด็กวัยเรียน (</w:t>
            </w:r>
            <w:r w:rsidRPr="009E34A0">
              <w:rPr>
                <w:rFonts w:ascii="TH SarabunPSK" w:hAnsi="TH SarabunPSK" w:cs="TH SarabunPSK"/>
                <w:color w:val="000000" w:themeColor="text1"/>
                <w:sz w:val="32"/>
                <w:szCs w:val="32"/>
              </w:rPr>
              <w:t>Smart Kids Coacher)</w:t>
            </w:r>
          </w:p>
          <w:p w:rsidR="00D32FA4" w:rsidRPr="009E34A0" w:rsidRDefault="00D32FA4" w:rsidP="0004665E">
            <w:pPr>
              <w:spacing w:after="0" w:line="240" w:lineRule="auto"/>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3. แนวทางการควบคุมป้องกันภาวะอ้วนในเด็กนักเรียน</w:t>
            </w:r>
          </w:p>
          <w:p w:rsidR="00D32FA4" w:rsidRPr="009E34A0" w:rsidRDefault="00D32FA4" w:rsidP="0004665E">
            <w:pPr>
              <w:spacing w:after="0" w:line="240" w:lineRule="auto"/>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4. หนังสืออยากผอม...มาลองทำดู “ดูแลหุ่นสวยด้วยตัวเอง”สำหรับเด็กวัยเรียนและวัยใส</w:t>
            </w:r>
          </w:p>
          <w:p w:rsidR="00D32FA4" w:rsidRPr="009E34A0" w:rsidRDefault="00D32FA4" w:rsidP="0004665E">
            <w:pPr>
              <w:spacing w:after="0" w:line="240" w:lineRule="auto"/>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5. หนังสือผักผลไม้สีรุ้ง</w:t>
            </w:r>
          </w:p>
          <w:p w:rsidR="00D32FA4" w:rsidRDefault="00D32FA4" w:rsidP="0004665E">
            <w:pPr>
              <w:spacing w:after="0" w:line="240" w:lineRule="auto"/>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6. หนังสือเมนูผักกุ๊กน้อย 4 ภาค</w:t>
            </w:r>
          </w:p>
          <w:p w:rsidR="00802085" w:rsidRPr="00802085" w:rsidRDefault="00802085" w:rsidP="00802085">
            <w:pPr>
              <w:spacing w:after="0" w:line="240" w:lineRule="auto"/>
              <w:rPr>
                <w:rFonts w:ascii="TH SarabunPSK" w:hAnsi="TH SarabunPSK" w:cs="TH SarabunPSK"/>
                <w:sz w:val="32"/>
                <w:szCs w:val="32"/>
              </w:rPr>
            </w:pPr>
            <w:r w:rsidRPr="00802085">
              <w:rPr>
                <w:rFonts w:ascii="TH SarabunPSK" w:hAnsi="TH SarabunPSK" w:cs="TH SarabunPSK" w:hint="cs"/>
                <w:sz w:val="32"/>
                <w:szCs w:val="32"/>
                <w:cs/>
              </w:rPr>
              <w:t xml:space="preserve">7. </w:t>
            </w:r>
            <w:r w:rsidRPr="00802085">
              <w:rPr>
                <w:rFonts w:ascii="TH SarabunPSK" w:hAnsi="TH SarabunPSK" w:cs="TH SarabunPSK"/>
                <w:sz w:val="32"/>
                <w:szCs w:val="32"/>
                <w:cs/>
              </w:rPr>
              <w:t xml:space="preserve">แนวทางส่งเสริมกิจกรรมทางกายในโรงเรียน </w:t>
            </w:r>
          </w:p>
          <w:p w:rsidR="00802085" w:rsidRPr="009E34A0" w:rsidRDefault="00802085" w:rsidP="00802085">
            <w:pPr>
              <w:spacing w:after="0" w:line="240" w:lineRule="auto"/>
              <w:rPr>
                <w:rFonts w:ascii="TH SarabunPSK" w:hAnsi="TH SarabunPSK" w:cs="TH SarabunPSK"/>
                <w:color w:val="000000" w:themeColor="text1"/>
                <w:sz w:val="32"/>
                <w:szCs w:val="32"/>
              </w:rPr>
            </w:pPr>
            <w:r w:rsidRPr="00802085">
              <w:rPr>
                <w:rFonts w:ascii="TH SarabunPSK" w:hAnsi="TH SarabunPSK" w:cs="TH SarabunPSK"/>
                <w:sz w:val="32"/>
                <w:szCs w:val="32"/>
                <w:cs/>
              </w:rPr>
              <w:t>8. สื่อสิ่งพิมพ์และ</w:t>
            </w:r>
            <w:proofErr w:type="spellStart"/>
            <w:r w:rsidRPr="00802085">
              <w:rPr>
                <w:rFonts w:ascii="TH SarabunPSK" w:hAnsi="TH SarabunPSK" w:cs="TH SarabunPSK"/>
                <w:sz w:val="32"/>
                <w:szCs w:val="32"/>
                <w:cs/>
              </w:rPr>
              <w:t>วิดิ</w:t>
            </w:r>
            <w:proofErr w:type="spellEnd"/>
            <w:r w:rsidRPr="00802085">
              <w:rPr>
                <w:rFonts w:ascii="TH SarabunPSK" w:hAnsi="TH SarabunPSK" w:cs="TH SarabunPSK"/>
                <w:sz w:val="32"/>
                <w:szCs w:val="32"/>
                <w:cs/>
              </w:rPr>
              <w:t>ทัศน์กิจกรรมทางกายสำหรับเด็กวัยเรียน</w:t>
            </w:r>
          </w:p>
        </w:tc>
      </w:tr>
      <w:tr w:rsidR="00D32FA4" w:rsidRPr="009E34A0" w:rsidTr="00EF6A8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202"/>
        </w:trPr>
        <w:tc>
          <w:tcPr>
            <w:tcW w:w="10207" w:type="dxa"/>
            <w:gridSpan w:val="2"/>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lastRenderedPageBreak/>
              <w:t>รายละเอียดข้อมูลพื้นฐาน</w:t>
            </w:r>
          </w:p>
          <w:p w:rsidR="00D32FA4" w:rsidRPr="009E34A0" w:rsidRDefault="00D32FA4" w:rsidP="0004665E">
            <w:pPr>
              <w:spacing w:after="0" w:line="240" w:lineRule="auto"/>
              <w:rPr>
                <w:rFonts w:ascii="TH SarabunPSK" w:hAnsi="TH SarabunPSK" w:cs="TH SarabunPSK"/>
                <w:sz w:val="32"/>
                <w:szCs w:val="32"/>
              </w:rPr>
            </w:pPr>
          </w:p>
          <w:tbl>
            <w:tblPr>
              <w:tblpPr w:leftFromText="180" w:rightFromText="180" w:vertAnchor="page" w:horzAnchor="margin" w:tblpXSpec="center" w:tblpY="687"/>
              <w:tblOverlap w:val="never"/>
              <w:tblW w:w="86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74"/>
              <w:gridCol w:w="1273"/>
              <w:gridCol w:w="1569"/>
              <w:gridCol w:w="994"/>
              <w:gridCol w:w="1134"/>
              <w:gridCol w:w="854"/>
              <w:gridCol w:w="849"/>
            </w:tblGrid>
            <w:tr w:rsidR="00D32FA4" w:rsidRPr="00EF6A8C" w:rsidTr="0004665E">
              <w:tc>
                <w:tcPr>
                  <w:tcW w:w="1141" w:type="pct"/>
                  <w:vMerge w:val="restart"/>
                  <w:vAlign w:val="center"/>
                </w:tcPr>
                <w:p w:rsidR="00D32FA4" w:rsidRPr="00EF6A8C" w:rsidRDefault="00D32FA4" w:rsidP="0004665E">
                  <w:pPr>
                    <w:spacing w:after="0" w:line="240" w:lineRule="auto"/>
                    <w:jc w:val="center"/>
                    <w:rPr>
                      <w:rFonts w:ascii="TH SarabunPSK" w:hAnsi="TH SarabunPSK" w:cs="TH SarabunPSK"/>
                      <w:b/>
                      <w:bCs/>
                      <w:sz w:val="28"/>
                    </w:rPr>
                  </w:pPr>
                  <w:r w:rsidRPr="00EF6A8C">
                    <w:rPr>
                      <w:rFonts w:ascii="TH SarabunPSK" w:hAnsi="TH SarabunPSK" w:cs="TH SarabunPSK"/>
                      <w:b/>
                      <w:bCs/>
                      <w:sz w:val="28"/>
                    </w:rPr>
                    <w:t>Baseline data</w:t>
                  </w:r>
                </w:p>
              </w:tc>
              <w:tc>
                <w:tcPr>
                  <w:tcW w:w="736" w:type="pct"/>
                  <w:vMerge w:val="restart"/>
                  <w:vAlign w:val="center"/>
                </w:tcPr>
                <w:p w:rsidR="00D32FA4" w:rsidRPr="00EF6A8C" w:rsidRDefault="00D32FA4" w:rsidP="0004665E">
                  <w:pPr>
                    <w:spacing w:after="0" w:line="240" w:lineRule="auto"/>
                    <w:jc w:val="center"/>
                    <w:rPr>
                      <w:rFonts w:ascii="TH SarabunPSK" w:hAnsi="TH SarabunPSK" w:cs="TH SarabunPSK"/>
                      <w:b/>
                      <w:bCs/>
                      <w:sz w:val="28"/>
                      <w:cs/>
                    </w:rPr>
                  </w:pPr>
                  <w:r w:rsidRPr="00EF6A8C">
                    <w:rPr>
                      <w:rFonts w:ascii="TH SarabunPSK" w:hAnsi="TH SarabunPSK" w:cs="TH SarabunPSK"/>
                      <w:b/>
                      <w:bCs/>
                      <w:sz w:val="28"/>
                      <w:cs/>
                    </w:rPr>
                    <w:t>หน่วยวัด</w:t>
                  </w:r>
                </w:p>
              </w:tc>
              <w:tc>
                <w:tcPr>
                  <w:tcW w:w="3122" w:type="pct"/>
                  <w:gridSpan w:val="5"/>
                  <w:tcBorders>
                    <w:bottom w:val="single" w:sz="4" w:space="0" w:color="auto"/>
                  </w:tcBorders>
                </w:tcPr>
                <w:p w:rsidR="00D32FA4" w:rsidRPr="00EF6A8C" w:rsidRDefault="00D32FA4" w:rsidP="0004665E">
                  <w:pPr>
                    <w:spacing w:after="0" w:line="240" w:lineRule="auto"/>
                    <w:jc w:val="center"/>
                    <w:rPr>
                      <w:rFonts w:ascii="TH SarabunPSK" w:hAnsi="TH SarabunPSK" w:cs="TH SarabunPSK"/>
                      <w:b/>
                      <w:bCs/>
                      <w:sz w:val="28"/>
                      <w:cs/>
                    </w:rPr>
                  </w:pPr>
                  <w:r w:rsidRPr="00EF6A8C">
                    <w:rPr>
                      <w:rFonts w:ascii="TH SarabunPSK" w:hAnsi="TH SarabunPSK" w:cs="TH SarabunPSK"/>
                      <w:b/>
                      <w:bCs/>
                      <w:sz w:val="28"/>
                      <w:cs/>
                    </w:rPr>
                    <w:t>ผลการดำเนินงานในรอบปีงบประมาณ พ.ศ.</w:t>
                  </w:r>
                </w:p>
              </w:tc>
            </w:tr>
            <w:tr w:rsidR="00D32FA4" w:rsidRPr="00EF6A8C" w:rsidTr="0004665E">
              <w:tc>
                <w:tcPr>
                  <w:tcW w:w="1141" w:type="pct"/>
                  <w:vMerge/>
                  <w:vAlign w:val="center"/>
                </w:tcPr>
                <w:p w:rsidR="00D32FA4" w:rsidRPr="00EF6A8C" w:rsidRDefault="00D32FA4" w:rsidP="0004665E">
                  <w:pPr>
                    <w:spacing w:after="0" w:line="240" w:lineRule="auto"/>
                    <w:jc w:val="center"/>
                    <w:rPr>
                      <w:rFonts w:ascii="TH SarabunPSK" w:hAnsi="TH SarabunPSK" w:cs="TH SarabunPSK"/>
                      <w:b/>
                      <w:bCs/>
                      <w:sz w:val="28"/>
                    </w:rPr>
                  </w:pPr>
                </w:p>
              </w:tc>
              <w:tc>
                <w:tcPr>
                  <w:tcW w:w="736" w:type="pct"/>
                  <w:vMerge/>
                  <w:vAlign w:val="center"/>
                </w:tcPr>
                <w:p w:rsidR="00D32FA4" w:rsidRPr="00EF6A8C" w:rsidRDefault="00D32FA4" w:rsidP="0004665E">
                  <w:pPr>
                    <w:spacing w:after="0" w:line="240" w:lineRule="auto"/>
                    <w:jc w:val="center"/>
                    <w:rPr>
                      <w:rFonts w:ascii="TH SarabunPSK" w:hAnsi="TH SarabunPSK" w:cs="TH SarabunPSK"/>
                      <w:b/>
                      <w:bCs/>
                      <w:sz w:val="28"/>
                    </w:rPr>
                  </w:pPr>
                </w:p>
              </w:tc>
              <w:tc>
                <w:tcPr>
                  <w:tcW w:w="907" w:type="pct"/>
                  <w:tcBorders>
                    <w:top w:val="single" w:sz="4" w:space="0" w:color="auto"/>
                  </w:tcBorders>
                </w:tcPr>
                <w:p w:rsidR="00D32FA4" w:rsidRPr="00EF6A8C" w:rsidRDefault="00D32FA4" w:rsidP="0004665E">
                  <w:pPr>
                    <w:spacing w:after="0" w:line="240" w:lineRule="auto"/>
                    <w:jc w:val="center"/>
                    <w:rPr>
                      <w:rFonts w:ascii="TH SarabunPSK" w:hAnsi="TH SarabunPSK" w:cs="TH SarabunPSK"/>
                      <w:b/>
                      <w:bCs/>
                      <w:sz w:val="28"/>
                    </w:rPr>
                  </w:pPr>
                  <w:r w:rsidRPr="00EF6A8C">
                    <w:rPr>
                      <w:rFonts w:ascii="TH SarabunPSK" w:hAnsi="TH SarabunPSK" w:cs="TH SarabunPSK"/>
                      <w:b/>
                      <w:bCs/>
                      <w:sz w:val="28"/>
                      <w:cs/>
                    </w:rPr>
                    <w:t>ปีอื่นๆ</w:t>
                  </w:r>
                </w:p>
              </w:tc>
              <w:tc>
                <w:tcPr>
                  <w:tcW w:w="575" w:type="pct"/>
                  <w:vAlign w:val="center"/>
                </w:tcPr>
                <w:p w:rsidR="00D32FA4" w:rsidRPr="00EF6A8C" w:rsidRDefault="00D32FA4" w:rsidP="0004665E">
                  <w:pPr>
                    <w:spacing w:after="0" w:line="240" w:lineRule="auto"/>
                    <w:jc w:val="center"/>
                    <w:rPr>
                      <w:rFonts w:ascii="TH SarabunPSK" w:hAnsi="TH SarabunPSK" w:cs="TH SarabunPSK"/>
                      <w:b/>
                      <w:bCs/>
                      <w:sz w:val="28"/>
                    </w:rPr>
                  </w:pPr>
                  <w:r w:rsidRPr="00EF6A8C">
                    <w:rPr>
                      <w:rFonts w:ascii="TH SarabunPSK" w:hAnsi="TH SarabunPSK" w:cs="TH SarabunPSK"/>
                      <w:b/>
                      <w:bCs/>
                      <w:sz w:val="28"/>
                      <w:cs/>
                    </w:rPr>
                    <w:t>2557</w:t>
                  </w:r>
                </w:p>
              </w:tc>
              <w:tc>
                <w:tcPr>
                  <w:tcW w:w="656" w:type="pct"/>
                  <w:vAlign w:val="center"/>
                </w:tcPr>
                <w:p w:rsidR="00D32FA4" w:rsidRPr="00EF6A8C" w:rsidRDefault="00D32FA4" w:rsidP="0004665E">
                  <w:pPr>
                    <w:spacing w:after="0" w:line="240" w:lineRule="auto"/>
                    <w:jc w:val="center"/>
                    <w:rPr>
                      <w:rFonts w:ascii="TH SarabunPSK" w:hAnsi="TH SarabunPSK" w:cs="TH SarabunPSK"/>
                      <w:b/>
                      <w:bCs/>
                      <w:sz w:val="28"/>
                    </w:rPr>
                  </w:pPr>
                  <w:r w:rsidRPr="00EF6A8C">
                    <w:rPr>
                      <w:rFonts w:ascii="TH SarabunPSK" w:hAnsi="TH SarabunPSK" w:cs="TH SarabunPSK"/>
                      <w:b/>
                      <w:bCs/>
                      <w:sz w:val="28"/>
                      <w:cs/>
                    </w:rPr>
                    <w:t>2558</w:t>
                  </w:r>
                </w:p>
              </w:tc>
              <w:tc>
                <w:tcPr>
                  <w:tcW w:w="494" w:type="pct"/>
                  <w:vAlign w:val="center"/>
                </w:tcPr>
                <w:p w:rsidR="00D32FA4" w:rsidRPr="00EF6A8C" w:rsidRDefault="00D32FA4" w:rsidP="0004665E">
                  <w:pPr>
                    <w:spacing w:after="0" w:line="240" w:lineRule="auto"/>
                    <w:jc w:val="center"/>
                    <w:rPr>
                      <w:rFonts w:ascii="TH SarabunPSK" w:hAnsi="TH SarabunPSK" w:cs="TH SarabunPSK"/>
                      <w:b/>
                      <w:bCs/>
                      <w:sz w:val="28"/>
                    </w:rPr>
                  </w:pPr>
                  <w:r w:rsidRPr="00EF6A8C">
                    <w:rPr>
                      <w:rFonts w:ascii="TH SarabunPSK" w:hAnsi="TH SarabunPSK" w:cs="TH SarabunPSK"/>
                      <w:b/>
                      <w:bCs/>
                      <w:sz w:val="28"/>
                      <w:cs/>
                    </w:rPr>
                    <w:t>2559</w:t>
                  </w:r>
                </w:p>
              </w:tc>
              <w:tc>
                <w:tcPr>
                  <w:tcW w:w="491" w:type="pct"/>
                </w:tcPr>
                <w:p w:rsidR="00D32FA4" w:rsidRPr="00EF6A8C" w:rsidRDefault="00D32FA4" w:rsidP="0004665E">
                  <w:pPr>
                    <w:spacing w:after="0" w:line="240" w:lineRule="auto"/>
                    <w:jc w:val="center"/>
                    <w:rPr>
                      <w:rFonts w:ascii="TH SarabunPSK" w:hAnsi="TH SarabunPSK" w:cs="TH SarabunPSK"/>
                      <w:b/>
                      <w:bCs/>
                      <w:sz w:val="28"/>
                      <w:cs/>
                    </w:rPr>
                  </w:pPr>
                  <w:r w:rsidRPr="00EF6A8C">
                    <w:rPr>
                      <w:rFonts w:ascii="TH SarabunPSK" w:hAnsi="TH SarabunPSK" w:cs="TH SarabunPSK"/>
                      <w:b/>
                      <w:bCs/>
                      <w:sz w:val="28"/>
                      <w:cs/>
                    </w:rPr>
                    <w:t>2560</w:t>
                  </w:r>
                </w:p>
              </w:tc>
            </w:tr>
            <w:tr w:rsidR="00D32FA4" w:rsidRPr="00EF6A8C" w:rsidTr="0004665E">
              <w:tc>
                <w:tcPr>
                  <w:tcW w:w="1141" w:type="pct"/>
                  <w:vAlign w:val="center"/>
                </w:tcPr>
                <w:p w:rsidR="00D32FA4" w:rsidRPr="00EF6A8C" w:rsidRDefault="00D32FA4" w:rsidP="0004665E">
                  <w:pPr>
                    <w:spacing w:after="0" w:line="240" w:lineRule="auto"/>
                    <w:rPr>
                      <w:rFonts w:ascii="TH SarabunPSK" w:hAnsi="TH SarabunPSK" w:cs="TH SarabunPSK"/>
                      <w:spacing w:val="-6"/>
                      <w:sz w:val="28"/>
                    </w:rPr>
                  </w:pPr>
                  <w:r w:rsidRPr="00EF6A8C">
                    <w:rPr>
                      <w:rFonts w:ascii="TH SarabunPSK" w:hAnsi="TH SarabunPSK" w:cs="TH SarabunPSK"/>
                      <w:spacing w:val="-6"/>
                      <w:sz w:val="28"/>
                      <w:cs/>
                    </w:rPr>
                    <w:t xml:space="preserve">เด็กอายุ </w:t>
                  </w:r>
                  <w:r w:rsidRPr="00EF6A8C">
                    <w:rPr>
                      <w:rFonts w:ascii="TH SarabunPSK" w:hAnsi="TH SarabunPSK" w:cs="TH SarabunPSK"/>
                      <w:spacing w:val="-6"/>
                      <w:sz w:val="28"/>
                    </w:rPr>
                    <w:t>6-14</w:t>
                  </w:r>
                  <w:r w:rsidRPr="00EF6A8C">
                    <w:rPr>
                      <w:rFonts w:ascii="TH SarabunPSK" w:hAnsi="TH SarabunPSK" w:cs="TH SarabunPSK"/>
                      <w:spacing w:val="-6"/>
                      <w:sz w:val="28"/>
                      <w:cs/>
                    </w:rPr>
                    <w:t xml:space="preserve"> ปี </w:t>
                  </w:r>
                </w:p>
                <w:p w:rsidR="00D32FA4" w:rsidRPr="00EF6A8C" w:rsidRDefault="00D32FA4" w:rsidP="0004665E">
                  <w:pPr>
                    <w:spacing w:after="0" w:line="240" w:lineRule="auto"/>
                    <w:rPr>
                      <w:rFonts w:ascii="TH SarabunPSK" w:hAnsi="TH SarabunPSK" w:cs="TH SarabunPSK"/>
                      <w:spacing w:val="-6"/>
                      <w:sz w:val="28"/>
                      <w:cs/>
                    </w:rPr>
                  </w:pPr>
                  <w:r w:rsidRPr="00EF6A8C">
                    <w:rPr>
                      <w:rFonts w:ascii="TH SarabunPSK" w:hAnsi="TH SarabunPSK" w:cs="TH SarabunPSK"/>
                      <w:spacing w:val="-6"/>
                      <w:sz w:val="28"/>
                      <w:cs/>
                    </w:rPr>
                    <w:t>สูงดีสมส่วน</w:t>
                  </w:r>
                </w:p>
              </w:tc>
              <w:tc>
                <w:tcPr>
                  <w:tcW w:w="736" w:type="pct"/>
                </w:tcPr>
                <w:p w:rsidR="00D32FA4" w:rsidRPr="00EF6A8C" w:rsidRDefault="00D32FA4" w:rsidP="0004665E">
                  <w:pPr>
                    <w:spacing w:after="0" w:line="240" w:lineRule="auto"/>
                    <w:jc w:val="center"/>
                    <w:rPr>
                      <w:rFonts w:ascii="TH SarabunPSK" w:hAnsi="TH SarabunPSK" w:cs="TH SarabunPSK"/>
                      <w:sz w:val="28"/>
                    </w:rPr>
                  </w:pPr>
                  <w:r w:rsidRPr="00EF6A8C">
                    <w:rPr>
                      <w:rFonts w:ascii="TH SarabunPSK" w:hAnsi="TH SarabunPSK" w:cs="TH SarabunPSK"/>
                      <w:sz w:val="28"/>
                      <w:cs/>
                    </w:rPr>
                    <w:t>ร้อยละ</w:t>
                  </w:r>
                </w:p>
              </w:tc>
              <w:tc>
                <w:tcPr>
                  <w:tcW w:w="907" w:type="pct"/>
                  <w:vAlign w:val="center"/>
                </w:tcPr>
                <w:p w:rsidR="00D32FA4" w:rsidRPr="00EF6A8C" w:rsidRDefault="00D32FA4" w:rsidP="0004665E">
                  <w:pPr>
                    <w:spacing w:after="0" w:line="240" w:lineRule="auto"/>
                    <w:jc w:val="center"/>
                    <w:rPr>
                      <w:rFonts w:ascii="TH SarabunPSK" w:hAnsi="TH SarabunPSK" w:cs="TH SarabunPSK"/>
                      <w:sz w:val="28"/>
                    </w:rPr>
                  </w:pPr>
                  <w:r w:rsidRPr="00EF6A8C">
                    <w:rPr>
                      <w:rFonts w:ascii="TH SarabunPSK" w:hAnsi="TH SarabunPSK" w:cs="TH SarabunPSK"/>
                      <w:sz w:val="28"/>
                      <w:cs/>
                    </w:rPr>
                    <w:t>-</w:t>
                  </w:r>
                </w:p>
              </w:tc>
              <w:tc>
                <w:tcPr>
                  <w:tcW w:w="575" w:type="pct"/>
                </w:tcPr>
                <w:p w:rsidR="00D32FA4" w:rsidRPr="00EF6A8C" w:rsidRDefault="00D32FA4" w:rsidP="0004665E">
                  <w:pPr>
                    <w:spacing w:after="0" w:line="240" w:lineRule="auto"/>
                    <w:jc w:val="center"/>
                    <w:rPr>
                      <w:rFonts w:ascii="TH SarabunPSK" w:hAnsi="TH SarabunPSK" w:cs="TH SarabunPSK"/>
                      <w:sz w:val="28"/>
                    </w:rPr>
                  </w:pPr>
                  <w:r w:rsidRPr="00EF6A8C">
                    <w:rPr>
                      <w:rFonts w:ascii="TH SarabunPSK" w:hAnsi="TH SarabunPSK" w:cs="TH SarabunPSK"/>
                      <w:sz w:val="28"/>
                    </w:rPr>
                    <w:t>-</w:t>
                  </w:r>
                </w:p>
              </w:tc>
              <w:tc>
                <w:tcPr>
                  <w:tcW w:w="656" w:type="pct"/>
                </w:tcPr>
                <w:p w:rsidR="00D32FA4" w:rsidRPr="00EF6A8C" w:rsidRDefault="00802085" w:rsidP="0004665E">
                  <w:pPr>
                    <w:spacing w:after="0" w:line="240" w:lineRule="auto"/>
                    <w:jc w:val="center"/>
                    <w:rPr>
                      <w:rFonts w:ascii="TH SarabunPSK" w:hAnsi="TH SarabunPSK" w:cs="TH SarabunPSK"/>
                      <w:sz w:val="28"/>
                    </w:rPr>
                  </w:pPr>
                  <w:r>
                    <w:rPr>
                      <w:rFonts w:ascii="TH SarabunPSK" w:hAnsi="TH SarabunPSK" w:cs="TH SarabunPSK"/>
                      <w:sz w:val="28"/>
                    </w:rPr>
                    <w:t>6</w:t>
                  </w:r>
                  <w:r>
                    <w:rPr>
                      <w:rFonts w:ascii="TH SarabunPSK" w:hAnsi="TH SarabunPSK" w:cs="TH SarabunPSK" w:hint="cs"/>
                      <w:sz w:val="28"/>
                      <w:cs/>
                    </w:rPr>
                    <w:t>5</w:t>
                  </w:r>
                </w:p>
              </w:tc>
              <w:tc>
                <w:tcPr>
                  <w:tcW w:w="494" w:type="pct"/>
                </w:tcPr>
                <w:p w:rsidR="00D32FA4" w:rsidRPr="00EF6A8C" w:rsidRDefault="00802085" w:rsidP="0004665E">
                  <w:pPr>
                    <w:spacing w:after="0" w:line="240" w:lineRule="auto"/>
                    <w:jc w:val="center"/>
                    <w:rPr>
                      <w:rFonts w:ascii="TH SarabunPSK" w:hAnsi="TH SarabunPSK" w:cs="TH SarabunPSK"/>
                      <w:sz w:val="28"/>
                    </w:rPr>
                  </w:pPr>
                  <w:r>
                    <w:rPr>
                      <w:rFonts w:ascii="TH SarabunPSK" w:hAnsi="TH SarabunPSK" w:cs="TH SarabunPSK"/>
                      <w:sz w:val="28"/>
                    </w:rPr>
                    <w:t>6</w:t>
                  </w:r>
                  <w:r>
                    <w:rPr>
                      <w:rFonts w:ascii="TH SarabunPSK" w:hAnsi="TH SarabunPSK" w:cs="TH SarabunPSK" w:hint="cs"/>
                      <w:sz w:val="28"/>
                      <w:cs/>
                    </w:rPr>
                    <w:t>4.5</w:t>
                  </w:r>
                </w:p>
              </w:tc>
              <w:tc>
                <w:tcPr>
                  <w:tcW w:w="491" w:type="pct"/>
                </w:tcPr>
                <w:p w:rsidR="00D32FA4" w:rsidRPr="00EF6A8C" w:rsidRDefault="00D32FA4" w:rsidP="0004665E">
                  <w:pPr>
                    <w:spacing w:after="0" w:line="240" w:lineRule="auto"/>
                    <w:jc w:val="center"/>
                    <w:rPr>
                      <w:rFonts w:ascii="TH SarabunPSK" w:hAnsi="TH SarabunPSK" w:cs="TH SarabunPSK"/>
                      <w:sz w:val="28"/>
                    </w:rPr>
                  </w:pPr>
                  <w:r w:rsidRPr="00EF6A8C">
                    <w:rPr>
                      <w:rFonts w:ascii="TH SarabunPSK" w:hAnsi="TH SarabunPSK" w:cs="TH SarabunPSK"/>
                      <w:sz w:val="28"/>
                      <w:cs/>
                    </w:rPr>
                    <w:t>65.1</w:t>
                  </w:r>
                </w:p>
              </w:tc>
            </w:tr>
            <w:tr w:rsidR="00D32FA4" w:rsidRPr="00EF6A8C" w:rsidTr="0004665E">
              <w:tc>
                <w:tcPr>
                  <w:tcW w:w="1141" w:type="pct"/>
                  <w:vAlign w:val="center"/>
                </w:tcPr>
                <w:p w:rsidR="00D32FA4" w:rsidRPr="00EF6A8C" w:rsidRDefault="00D32FA4" w:rsidP="0004665E">
                  <w:pPr>
                    <w:spacing w:after="0" w:line="240" w:lineRule="auto"/>
                    <w:rPr>
                      <w:rFonts w:ascii="TH SarabunPSK" w:hAnsi="TH SarabunPSK" w:cs="TH SarabunPSK"/>
                      <w:b/>
                      <w:bCs/>
                      <w:sz w:val="28"/>
                    </w:rPr>
                  </w:pPr>
                  <w:r w:rsidRPr="00EF6A8C">
                    <w:rPr>
                      <w:rFonts w:ascii="TH SarabunPSK" w:hAnsi="TH SarabunPSK" w:cs="TH SarabunPSK"/>
                      <w:sz w:val="28"/>
                      <w:cs/>
                    </w:rPr>
                    <w:t xml:space="preserve">เด็กอายุ </w:t>
                  </w:r>
                  <w:r w:rsidRPr="00EF6A8C">
                    <w:rPr>
                      <w:rFonts w:ascii="TH SarabunPSK" w:hAnsi="TH SarabunPSK" w:cs="TH SarabunPSK"/>
                      <w:sz w:val="28"/>
                    </w:rPr>
                    <w:t>6-14</w:t>
                  </w:r>
                  <w:r w:rsidRPr="00EF6A8C">
                    <w:rPr>
                      <w:rFonts w:ascii="TH SarabunPSK" w:hAnsi="TH SarabunPSK" w:cs="TH SarabunPSK"/>
                      <w:sz w:val="28"/>
                      <w:cs/>
                    </w:rPr>
                    <w:t xml:space="preserve"> ปี ผอม</w:t>
                  </w:r>
                </w:p>
              </w:tc>
              <w:tc>
                <w:tcPr>
                  <w:tcW w:w="736" w:type="pct"/>
                </w:tcPr>
                <w:p w:rsidR="00D32FA4" w:rsidRPr="00EF6A8C" w:rsidRDefault="00D32FA4" w:rsidP="0004665E">
                  <w:pPr>
                    <w:spacing w:after="0" w:line="240" w:lineRule="auto"/>
                    <w:jc w:val="center"/>
                    <w:rPr>
                      <w:rFonts w:ascii="TH SarabunPSK" w:hAnsi="TH SarabunPSK" w:cs="TH SarabunPSK"/>
                      <w:sz w:val="28"/>
                    </w:rPr>
                  </w:pPr>
                  <w:r w:rsidRPr="00EF6A8C">
                    <w:rPr>
                      <w:rFonts w:ascii="TH SarabunPSK" w:hAnsi="TH SarabunPSK" w:cs="TH SarabunPSK"/>
                      <w:sz w:val="28"/>
                      <w:cs/>
                    </w:rPr>
                    <w:t>ร้อยละ</w:t>
                  </w:r>
                </w:p>
              </w:tc>
              <w:tc>
                <w:tcPr>
                  <w:tcW w:w="907" w:type="pct"/>
                  <w:vAlign w:val="center"/>
                </w:tcPr>
                <w:p w:rsidR="00D32FA4" w:rsidRPr="00EF6A8C" w:rsidRDefault="00D32FA4" w:rsidP="0004665E">
                  <w:pPr>
                    <w:spacing w:after="0" w:line="240" w:lineRule="auto"/>
                    <w:jc w:val="center"/>
                    <w:rPr>
                      <w:rFonts w:ascii="TH SarabunPSK" w:hAnsi="TH SarabunPSK" w:cs="TH SarabunPSK"/>
                      <w:sz w:val="28"/>
                    </w:rPr>
                  </w:pPr>
                  <w:r w:rsidRPr="00EF6A8C">
                    <w:rPr>
                      <w:rFonts w:ascii="TH SarabunPSK" w:hAnsi="TH SarabunPSK" w:cs="TH SarabunPSK"/>
                      <w:sz w:val="28"/>
                    </w:rPr>
                    <w:t>-</w:t>
                  </w:r>
                </w:p>
              </w:tc>
              <w:tc>
                <w:tcPr>
                  <w:tcW w:w="575" w:type="pct"/>
                </w:tcPr>
                <w:p w:rsidR="00D32FA4" w:rsidRPr="00EF6A8C" w:rsidRDefault="00D32FA4" w:rsidP="0004665E">
                  <w:pPr>
                    <w:spacing w:after="0" w:line="240" w:lineRule="auto"/>
                    <w:jc w:val="center"/>
                    <w:rPr>
                      <w:rFonts w:ascii="TH SarabunPSK" w:hAnsi="TH SarabunPSK" w:cs="TH SarabunPSK"/>
                      <w:sz w:val="28"/>
                    </w:rPr>
                  </w:pPr>
                  <w:r w:rsidRPr="00EF6A8C">
                    <w:rPr>
                      <w:rFonts w:ascii="TH SarabunPSK" w:hAnsi="TH SarabunPSK" w:cs="TH SarabunPSK"/>
                      <w:sz w:val="28"/>
                    </w:rPr>
                    <w:t>-</w:t>
                  </w:r>
                </w:p>
              </w:tc>
              <w:tc>
                <w:tcPr>
                  <w:tcW w:w="656" w:type="pct"/>
                </w:tcPr>
                <w:p w:rsidR="00D32FA4" w:rsidRPr="00EF6A8C" w:rsidRDefault="00D32FA4" w:rsidP="0004665E">
                  <w:pPr>
                    <w:spacing w:after="0" w:line="240" w:lineRule="auto"/>
                    <w:jc w:val="center"/>
                    <w:rPr>
                      <w:rFonts w:ascii="TH SarabunPSK" w:hAnsi="TH SarabunPSK" w:cs="TH SarabunPSK"/>
                      <w:sz w:val="28"/>
                    </w:rPr>
                  </w:pPr>
                  <w:r w:rsidRPr="00EF6A8C">
                    <w:rPr>
                      <w:rFonts w:ascii="TH SarabunPSK" w:hAnsi="TH SarabunPSK" w:cs="TH SarabunPSK"/>
                      <w:sz w:val="28"/>
                    </w:rPr>
                    <w:t>5.2</w:t>
                  </w:r>
                </w:p>
              </w:tc>
              <w:tc>
                <w:tcPr>
                  <w:tcW w:w="494" w:type="pct"/>
                </w:tcPr>
                <w:p w:rsidR="00D32FA4" w:rsidRPr="00EF6A8C" w:rsidRDefault="00D32FA4" w:rsidP="0004665E">
                  <w:pPr>
                    <w:spacing w:after="0" w:line="240" w:lineRule="auto"/>
                    <w:jc w:val="center"/>
                    <w:rPr>
                      <w:rFonts w:ascii="TH SarabunPSK" w:hAnsi="TH SarabunPSK" w:cs="TH SarabunPSK"/>
                      <w:sz w:val="28"/>
                    </w:rPr>
                  </w:pPr>
                  <w:r w:rsidRPr="00EF6A8C">
                    <w:rPr>
                      <w:rFonts w:ascii="TH SarabunPSK" w:hAnsi="TH SarabunPSK" w:cs="TH SarabunPSK"/>
                      <w:sz w:val="28"/>
                      <w:cs/>
                    </w:rPr>
                    <w:t>-</w:t>
                  </w:r>
                </w:p>
              </w:tc>
              <w:tc>
                <w:tcPr>
                  <w:tcW w:w="491" w:type="pct"/>
                </w:tcPr>
                <w:p w:rsidR="00D32FA4" w:rsidRPr="00EF6A8C" w:rsidRDefault="00D32FA4" w:rsidP="0004665E">
                  <w:pPr>
                    <w:spacing w:after="0" w:line="240" w:lineRule="auto"/>
                    <w:jc w:val="center"/>
                    <w:rPr>
                      <w:rFonts w:ascii="TH SarabunPSK" w:hAnsi="TH SarabunPSK" w:cs="TH SarabunPSK"/>
                      <w:sz w:val="28"/>
                    </w:rPr>
                  </w:pPr>
                </w:p>
              </w:tc>
            </w:tr>
            <w:tr w:rsidR="00D32FA4" w:rsidRPr="00EF6A8C" w:rsidTr="0004665E">
              <w:tc>
                <w:tcPr>
                  <w:tcW w:w="1141" w:type="pct"/>
                  <w:vAlign w:val="center"/>
                </w:tcPr>
                <w:p w:rsidR="00D32FA4" w:rsidRPr="00EF6A8C" w:rsidRDefault="00D32FA4" w:rsidP="0004665E">
                  <w:pPr>
                    <w:tabs>
                      <w:tab w:val="left" w:pos="1260"/>
                      <w:tab w:val="left" w:pos="8460"/>
                    </w:tabs>
                    <w:spacing w:after="0" w:line="240" w:lineRule="auto"/>
                    <w:rPr>
                      <w:rFonts w:ascii="TH SarabunPSK" w:hAnsi="TH SarabunPSK" w:cs="TH SarabunPSK"/>
                      <w:sz w:val="28"/>
                      <w:cs/>
                    </w:rPr>
                  </w:pPr>
                  <w:r w:rsidRPr="00EF6A8C">
                    <w:rPr>
                      <w:rFonts w:ascii="TH SarabunPSK" w:hAnsi="TH SarabunPSK" w:cs="TH SarabunPSK"/>
                      <w:sz w:val="28"/>
                      <w:cs/>
                    </w:rPr>
                    <w:t xml:space="preserve">เด็กอายุ </w:t>
                  </w:r>
                  <w:r w:rsidRPr="00EF6A8C">
                    <w:rPr>
                      <w:rFonts w:ascii="TH SarabunPSK" w:hAnsi="TH SarabunPSK" w:cs="TH SarabunPSK"/>
                      <w:sz w:val="28"/>
                    </w:rPr>
                    <w:t>6-14</w:t>
                  </w:r>
                  <w:r w:rsidRPr="00EF6A8C">
                    <w:rPr>
                      <w:rFonts w:ascii="TH SarabunPSK" w:hAnsi="TH SarabunPSK" w:cs="TH SarabunPSK"/>
                      <w:sz w:val="28"/>
                      <w:cs/>
                    </w:rPr>
                    <w:t xml:space="preserve"> ปี อ้วน </w:t>
                  </w:r>
                </w:p>
              </w:tc>
              <w:tc>
                <w:tcPr>
                  <w:tcW w:w="736" w:type="pct"/>
                </w:tcPr>
                <w:p w:rsidR="00D32FA4" w:rsidRPr="00EF6A8C" w:rsidRDefault="00D32FA4" w:rsidP="0004665E">
                  <w:pPr>
                    <w:spacing w:after="0" w:line="240" w:lineRule="auto"/>
                    <w:jc w:val="center"/>
                    <w:rPr>
                      <w:rFonts w:ascii="TH SarabunPSK" w:hAnsi="TH SarabunPSK" w:cs="TH SarabunPSK"/>
                      <w:sz w:val="28"/>
                    </w:rPr>
                  </w:pPr>
                  <w:r w:rsidRPr="00EF6A8C">
                    <w:rPr>
                      <w:rFonts w:ascii="TH SarabunPSK" w:hAnsi="TH SarabunPSK" w:cs="TH SarabunPSK"/>
                      <w:sz w:val="28"/>
                      <w:cs/>
                    </w:rPr>
                    <w:t>ร้อยละ</w:t>
                  </w:r>
                </w:p>
              </w:tc>
              <w:tc>
                <w:tcPr>
                  <w:tcW w:w="907" w:type="pct"/>
                </w:tcPr>
                <w:p w:rsidR="00D32FA4" w:rsidRPr="00EF6A8C" w:rsidRDefault="00D32FA4" w:rsidP="00802085">
                  <w:pPr>
                    <w:spacing w:after="0" w:line="240" w:lineRule="auto"/>
                    <w:jc w:val="center"/>
                    <w:rPr>
                      <w:rFonts w:ascii="TH SarabunPSK" w:hAnsi="TH SarabunPSK" w:cs="TH SarabunPSK"/>
                      <w:sz w:val="28"/>
                    </w:rPr>
                  </w:pPr>
                  <w:r w:rsidRPr="00EF6A8C">
                    <w:rPr>
                      <w:rFonts w:ascii="TH SarabunPSK" w:hAnsi="TH SarabunPSK" w:cs="TH SarabunPSK"/>
                      <w:sz w:val="28"/>
                    </w:rPr>
                    <w:t xml:space="preserve">17.0 </w:t>
                  </w:r>
                  <w:r w:rsidRPr="00EF6A8C">
                    <w:rPr>
                      <w:rFonts w:ascii="TH SarabunPSK" w:hAnsi="TH SarabunPSK" w:cs="TH SarabunPSK"/>
                      <w:sz w:val="28"/>
                      <w:cs/>
                    </w:rPr>
                    <w:t>(พ.ศ. 256</w:t>
                  </w:r>
                  <w:r w:rsidR="00802085">
                    <w:rPr>
                      <w:rFonts w:ascii="TH SarabunPSK" w:hAnsi="TH SarabunPSK" w:cs="TH SarabunPSK" w:hint="cs"/>
                      <w:sz w:val="28"/>
                      <w:cs/>
                    </w:rPr>
                    <w:t>0</w:t>
                  </w:r>
                  <w:r w:rsidRPr="00EF6A8C">
                    <w:rPr>
                      <w:rFonts w:ascii="TH SarabunPSK" w:hAnsi="TH SarabunPSK" w:cs="TH SarabunPSK"/>
                      <w:sz w:val="28"/>
                      <w:cs/>
                    </w:rPr>
                    <w:t>)</w:t>
                  </w:r>
                </w:p>
              </w:tc>
              <w:tc>
                <w:tcPr>
                  <w:tcW w:w="575" w:type="pct"/>
                </w:tcPr>
                <w:p w:rsidR="00D32FA4" w:rsidRPr="00EF6A8C" w:rsidRDefault="00D32FA4" w:rsidP="0004665E">
                  <w:pPr>
                    <w:spacing w:after="0" w:line="240" w:lineRule="auto"/>
                    <w:jc w:val="center"/>
                    <w:rPr>
                      <w:rFonts w:ascii="TH SarabunPSK" w:hAnsi="TH SarabunPSK" w:cs="TH SarabunPSK"/>
                      <w:sz w:val="28"/>
                    </w:rPr>
                  </w:pPr>
                  <w:r w:rsidRPr="00EF6A8C">
                    <w:rPr>
                      <w:rFonts w:ascii="TH SarabunPSK" w:hAnsi="TH SarabunPSK" w:cs="TH SarabunPSK"/>
                      <w:sz w:val="28"/>
                      <w:cs/>
                    </w:rPr>
                    <w:t>8.8</w:t>
                  </w:r>
                </w:p>
              </w:tc>
              <w:tc>
                <w:tcPr>
                  <w:tcW w:w="656" w:type="pct"/>
                </w:tcPr>
                <w:p w:rsidR="00D32FA4" w:rsidRPr="00EF6A8C" w:rsidRDefault="00D32FA4" w:rsidP="0004665E">
                  <w:pPr>
                    <w:spacing w:after="0" w:line="240" w:lineRule="auto"/>
                    <w:jc w:val="center"/>
                    <w:rPr>
                      <w:rFonts w:ascii="TH SarabunPSK" w:hAnsi="TH SarabunPSK" w:cs="TH SarabunPSK"/>
                      <w:sz w:val="28"/>
                    </w:rPr>
                  </w:pPr>
                  <w:r w:rsidRPr="00EF6A8C">
                    <w:rPr>
                      <w:rFonts w:ascii="TH SarabunPSK" w:hAnsi="TH SarabunPSK" w:cs="TH SarabunPSK"/>
                      <w:sz w:val="28"/>
                      <w:cs/>
                    </w:rPr>
                    <w:t>9.5</w:t>
                  </w:r>
                </w:p>
              </w:tc>
              <w:tc>
                <w:tcPr>
                  <w:tcW w:w="494" w:type="pct"/>
                </w:tcPr>
                <w:p w:rsidR="00D32FA4" w:rsidRPr="00EF6A8C" w:rsidRDefault="00D32FA4" w:rsidP="0004665E">
                  <w:pPr>
                    <w:spacing w:after="0" w:line="240" w:lineRule="auto"/>
                    <w:jc w:val="center"/>
                    <w:rPr>
                      <w:rFonts w:ascii="TH SarabunPSK" w:hAnsi="TH SarabunPSK" w:cs="TH SarabunPSK"/>
                      <w:sz w:val="28"/>
                    </w:rPr>
                  </w:pPr>
                  <w:r w:rsidRPr="00EF6A8C">
                    <w:rPr>
                      <w:rFonts w:ascii="TH SarabunPSK" w:hAnsi="TH SarabunPSK" w:cs="TH SarabunPSK"/>
                      <w:sz w:val="28"/>
                      <w:cs/>
                    </w:rPr>
                    <w:t>12.4</w:t>
                  </w:r>
                </w:p>
              </w:tc>
              <w:tc>
                <w:tcPr>
                  <w:tcW w:w="491" w:type="pct"/>
                </w:tcPr>
                <w:p w:rsidR="00D32FA4" w:rsidRPr="00EF6A8C" w:rsidRDefault="00D32FA4" w:rsidP="0004665E">
                  <w:pPr>
                    <w:spacing w:after="0" w:line="240" w:lineRule="auto"/>
                    <w:jc w:val="center"/>
                    <w:rPr>
                      <w:rFonts w:ascii="TH SarabunPSK" w:hAnsi="TH SarabunPSK" w:cs="TH SarabunPSK"/>
                      <w:sz w:val="28"/>
                      <w:cs/>
                    </w:rPr>
                  </w:pPr>
                  <w:r w:rsidRPr="00EF6A8C">
                    <w:rPr>
                      <w:rFonts w:ascii="TH SarabunPSK" w:hAnsi="TH SarabunPSK" w:cs="TH SarabunPSK"/>
                      <w:sz w:val="28"/>
                      <w:cs/>
                    </w:rPr>
                    <w:t>11.2</w:t>
                  </w:r>
                </w:p>
              </w:tc>
            </w:tr>
            <w:tr w:rsidR="00D32FA4" w:rsidRPr="00EF6A8C" w:rsidTr="0004665E">
              <w:tc>
                <w:tcPr>
                  <w:tcW w:w="1141" w:type="pct"/>
                  <w:tcBorders>
                    <w:bottom w:val="single" w:sz="4" w:space="0" w:color="000000"/>
                  </w:tcBorders>
                  <w:vAlign w:val="center"/>
                </w:tcPr>
                <w:p w:rsidR="00D32FA4" w:rsidRPr="00EF6A8C" w:rsidRDefault="00D32FA4" w:rsidP="0004665E">
                  <w:pPr>
                    <w:spacing w:after="0" w:line="240" w:lineRule="auto"/>
                    <w:rPr>
                      <w:rFonts w:ascii="TH SarabunPSK" w:hAnsi="TH SarabunPSK" w:cs="TH SarabunPSK"/>
                      <w:sz w:val="28"/>
                      <w:cs/>
                    </w:rPr>
                  </w:pPr>
                  <w:r w:rsidRPr="00EF6A8C">
                    <w:rPr>
                      <w:rFonts w:ascii="TH SarabunPSK" w:hAnsi="TH SarabunPSK" w:cs="TH SarabunPSK"/>
                      <w:sz w:val="28"/>
                      <w:cs/>
                    </w:rPr>
                    <w:t xml:space="preserve">เด็กอายุ </w:t>
                  </w:r>
                  <w:r w:rsidRPr="00EF6A8C">
                    <w:rPr>
                      <w:rFonts w:ascii="TH SarabunPSK" w:hAnsi="TH SarabunPSK" w:cs="TH SarabunPSK"/>
                      <w:sz w:val="28"/>
                    </w:rPr>
                    <w:t>6-14</w:t>
                  </w:r>
                  <w:r w:rsidRPr="00EF6A8C">
                    <w:rPr>
                      <w:rFonts w:ascii="TH SarabunPSK" w:hAnsi="TH SarabunPSK" w:cs="TH SarabunPSK"/>
                      <w:sz w:val="28"/>
                      <w:cs/>
                    </w:rPr>
                    <w:t xml:space="preserve"> ปี เตี้ย</w:t>
                  </w:r>
                </w:p>
              </w:tc>
              <w:tc>
                <w:tcPr>
                  <w:tcW w:w="736" w:type="pct"/>
                  <w:tcBorders>
                    <w:bottom w:val="single" w:sz="4" w:space="0" w:color="000000"/>
                  </w:tcBorders>
                </w:tcPr>
                <w:p w:rsidR="00D32FA4" w:rsidRPr="00EF6A8C" w:rsidRDefault="00D32FA4" w:rsidP="0004665E">
                  <w:pPr>
                    <w:spacing w:after="0" w:line="240" w:lineRule="auto"/>
                    <w:jc w:val="center"/>
                    <w:rPr>
                      <w:rFonts w:ascii="TH SarabunPSK" w:hAnsi="TH SarabunPSK" w:cs="TH SarabunPSK"/>
                      <w:sz w:val="28"/>
                    </w:rPr>
                  </w:pPr>
                  <w:r w:rsidRPr="00EF6A8C">
                    <w:rPr>
                      <w:rFonts w:ascii="TH SarabunPSK" w:hAnsi="TH SarabunPSK" w:cs="TH SarabunPSK"/>
                      <w:sz w:val="28"/>
                      <w:cs/>
                    </w:rPr>
                    <w:t>ร้อยละ</w:t>
                  </w:r>
                </w:p>
              </w:tc>
              <w:tc>
                <w:tcPr>
                  <w:tcW w:w="907" w:type="pct"/>
                  <w:tcBorders>
                    <w:bottom w:val="single" w:sz="4" w:space="0" w:color="000000"/>
                  </w:tcBorders>
                  <w:vAlign w:val="center"/>
                </w:tcPr>
                <w:p w:rsidR="00D32FA4" w:rsidRPr="00EF6A8C" w:rsidRDefault="00D32FA4" w:rsidP="0004665E">
                  <w:pPr>
                    <w:spacing w:after="0" w:line="240" w:lineRule="auto"/>
                    <w:jc w:val="center"/>
                    <w:rPr>
                      <w:rFonts w:ascii="TH SarabunPSK" w:hAnsi="TH SarabunPSK" w:cs="TH SarabunPSK"/>
                      <w:sz w:val="28"/>
                    </w:rPr>
                  </w:pPr>
                </w:p>
              </w:tc>
              <w:tc>
                <w:tcPr>
                  <w:tcW w:w="575" w:type="pct"/>
                  <w:tcBorders>
                    <w:bottom w:val="single" w:sz="4" w:space="0" w:color="000000"/>
                  </w:tcBorders>
                </w:tcPr>
                <w:p w:rsidR="00D32FA4" w:rsidRPr="00EF6A8C" w:rsidRDefault="00D32FA4" w:rsidP="0004665E">
                  <w:pPr>
                    <w:spacing w:after="0" w:line="240" w:lineRule="auto"/>
                    <w:jc w:val="center"/>
                    <w:rPr>
                      <w:rFonts w:ascii="TH SarabunPSK" w:hAnsi="TH SarabunPSK" w:cs="TH SarabunPSK"/>
                      <w:sz w:val="28"/>
                    </w:rPr>
                  </w:pPr>
                  <w:r w:rsidRPr="00EF6A8C">
                    <w:rPr>
                      <w:rFonts w:ascii="TH SarabunPSK" w:hAnsi="TH SarabunPSK" w:cs="TH SarabunPSK"/>
                      <w:sz w:val="28"/>
                    </w:rPr>
                    <w:t>-</w:t>
                  </w:r>
                </w:p>
              </w:tc>
              <w:tc>
                <w:tcPr>
                  <w:tcW w:w="656" w:type="pct"/>
                  <w:tcBorders>
                    <w:bottom w:val="single" w:sz="4" w:space="0" w:color="000000"/>
                  </w:tcBorders>
                </w:tcPr>
                <w:p w:rsidR="00D32FA4" w:rsidRPr="00EF6A8C" w:rsidRDefault="00D32FA4" w:rsidP="0004665E">
                  <w:pPr>
                    <w:spacing w:after="0" w:line="240" w:lineRule="auto"/>
                    <w:jc w:val="center"/>
                    <w:rPr>
                      <w:rFonts w:ascii="TH SarabunPSK" w:hAnsi="TH SarabunPSK" w:cs="TH SarabunPSK"/>
                      <w:sz w:val="28"/>
                    </w:rPr>
                  </w:pPr>
                  <w:r w:rsidRPr="00EF6A8C">
                    <w:rPr>
                      <w:rFonts w:ascii="TH SarabunPSK" w:hAnsi="TH SarabunPSK" w:cs="TH SarabunPSK"/>
                      <w:sz w:val="28"/>
                      <w:cs/>
                    </w:rPr>
                    <w:t>7</w:t>
                  </w:r>
                  <w:r w:rsidRPr="00EF6A8C">
                    <w:rPr>
                      <w:rFonts w:ascii="TH SarabunPSK" w:hAnsi="TH SarabunPSK" w:cs="TH SarabunPSK"/>
                      <w:sz w:val="28"/>
                    </w:rPr>
                    <w:t>.5</w:t>
                  </w:r>
                </w:p>
              </w:tc>
              <w:tc>
                <w:tcPr>
                  <w:tcW w:w="494" w:type="pct"/>
                  <w:tcBorders>
                    <w:bottom w:val="single" w:sz="4" w:space="0" w:color="000000"/>
                  </w:tcBorders>
                </w:tcPr>
                <w:p w:rsidR="00D32FA4" w:rsidRPr="00EF6A8C" w:rsidRDefault="00D32FA4" w:rsidP="0004665E">
                  <w:pPr>
                    <w:spacing w:after="0" w:line="240" w:lineRule="auto"/>
                    <w:jc w:val="center"/>
                    <w:rPr>
                      <w:rFonts w:ascii="TH SarabunPSK" w:hAnsi="TH SarabunPSK" w:cs="TH SarabunPSK"/>
                      <w:sz w:val="28"/>
                    </w:rPr>
                  </w:pPr>
                  <w:r w:rsidRPr="00EF6A8C">
                    <w:rPr>
                      <w:rFonts w:ascii="TH SarabunPSK" w:hAnsi="TH SarabunPSK" w:cs="TH SarabunPSK"/>
                      <w:sz w:val="28"/>
                      <w:cs/>
                    </w:rPr>
                    <w:t>-</w:t>
                  </w:r>
                </w:p>
              </w:tc>
              <w:tc>
                <w:tcPr>
                  <w:tcW w:w="491" w:type="pct"/>
                  <w:tcBorders>
                    <w:bottom w:val="single" w:sz="4" w:space="0" w:color="000000"/>
                  </w:tcBorders>
                </w:tcPr>
                <w:p w:rsidR="00D32FA4" w:rsidRPr="00EF6A8C" w:rsidRDefault="00D32FA4" w:rsidP="0004665E">
                  <w:pPr>
                    <w:spacing w:after="0" w:line="240" w:lineRule="auto"/>
                    <w:jc w:val="center"/>
                    <w:rPr>
                      <w:rFonts w:ascii="TH SarabunPSK" w:hAnsi="TH SarabunPSK" w:cs="TH SarabunPSK"/>
                      <w:sz w:val="28"/>
                    </w:rPr>
                  </w:pPr>
                  <w:r w:rsidRPr="00EF6A8C">
                    <w:rPr>
                      <w:rFonts w:ascii="TH SarabunPSK" w:hAnsi="TH SarabunPSK" w:cs="TH SarabunPSK"/>
                      <w:sz w:val="28"/>
                      <w:cs/>
                    </w:rPr>
                    <w:t>5.1</w:t>
                  </w:r>
                </w:p>
              </w:tc>
            </w:tr>
            <w:tr w:rsidR="00D32FA4" w:rsidRPr="00EF6A8C" w:rsidTr="0004665E">
              <w:tc>
                <w:tcPr>
                  <w:tcW w:w="1141" w:type="pct"/>
                  <w:tcBorders>
                    <w:bottom w:val="single" w:sz="4" w:space="0" w:color="auto"/>
                  </w:tcBorders>
                </w:tcPr>
                <w:p w:rsidR="00D32FA4" w:rsidRPr="00EF6A8C" w:rsidRDefault="00D32FA4" w:rsidP="0004665E">
                  <w:pPr>
                    <w:spacing w:after="0" w:line="240" w:lineRule="auto"/>
                    <w:rPr>
                      <w:rFonts w:ascii="TH SarabunPSK" w:hAnsi="TH SarabunPSK" w:cs="TH SarabunPSK"/>
                      <w:sz w:val="28"/>
                    </w:rPr>
                  </w:pPr>
                  <w:r w:rsidRPr="00EF6A8C">
                    <w:rPr>
                      <w:rFonts w:ascii="TH SarabunPSK" w:hAnsi="TH SarabunPSK" w:cs="TH SarabunPSK"/>
                      <w:sz w:val="28"/>
                      <w:cs/>
                    </w:rPr>
                    <w:t>ส่วนสูงเฉลี่ยอายุ 12 ปี*</w:t>
                  </w:r>
                </w:p>
                <w:p w:rsidR="00D32FA4" w:rsidRPr="00EF6A8C" w:rsidRDefault="00D32FA4" w:rsidP="0004665E">
                  <w:pPr>
                    <w:spacing w:after="0" w:line="240" w:lineRule="auto"/>
                    <w:rPr>
                      <w:rFonts w:ascii="TH SarabunPSK" w:hAnsi="TH SarabunPSK" w:cs="TH SarabunPSK"/>
                      <w:sz w:val="28"/>
                      <w:cs/>
                    </w:rPr>
                  </w:pPr>
                  <w:r w:rsidRPr="00EF6A8C">
                    <w:rPr>
                      <w:rFonts w:ascii="TH SarabunPSK" w:hAnsi="TH SarabunPSK" w:cs="TH SarabunPSK"/>
                      <w:sz w:val="28"/>
                      <w:cs/>
                    </w:rPr>
                    <w:t>วัดผลที่ปี 2564</w:t>
                  </w:r>
                </w:p>
              </w:tc>
              <w:tc>
                <w:tcPr>
                  <w:tcW w:w="736" w:type="pct"/>
                  <w:tcBorders>
                    <w:bottom w:val="single" w:sz="4" w:space="0" w:color="auto"/>
                  </w:tcBorders>
                </w:tcPr>
                <w:p w:rsidR="00D32FA4" w:rsidRPr="00EF6A8C" w:rsidRDefault="00D32FA4" w:rsidP="0004665E">
                  <w:pPr>
                    <w:spacing w:after="0" w:line="240" w:lineRule="auto"/>
                    <w:jc w:val="center"/>
                    <w:rPr>
                      <w:rFonts w:ascii="TH SarabunPSK" w:hAnsi="TH SarabunPSK" w:cs="TH SarabunPSK"/>
                      <w:sz w:val="28"/>
                    </w:rPr>
                  </w:pPr>
                  <w:r w:rsidRPr="00EF6A8C">
                    <w:rPr>
                      <w:rFonts w:ascii="TH SarabunPSK" w:hAnsi="TH SarabunPSK" w:cs="TH SarabunPSK"/>
                      <w:sz w:val="28"/>
                      <w:cs/>
                    </w:rPr>
                    <w:t>เซนติเมตร</w:t>
                  </w:r>
                </w:p>
              </w:tc>
              <w:tc>
                <w:tcPr>
                  <w:tcW w:w="907" w:type="pct"/>
                  <w:tcBorders>
                    <w:bottom w:val="single" w:sz="4" w:space="0" w:color="auto"/>
                  </w:tcBorders>
                  <w:vAlign w:val="center"/>
                </w:tcPr>
                <w:p w:rsidR="00D32FA4" w:rsidRPr="00EF6A8C" w:rsidRDefault="00D32FA4" w:rsidP="0004665E">
                  <w:pPr>
                    <w:tabs>
                      <w:tab w:val="left" w:pos="1260"/>
                      <w:tab w:val="left" w:pos="8460"/>
                    </w:tabs>
                    <w:spacing w:after="0" w:line="240" w:lineRule="auto"/>
                    <w:jc w:val="center"/>
                    <w:rPr>
                      <w:rFonts w:ascii="TH SarabunPSK" w:hAnsi="TH SarabunPSK" w:cs="TH SarabunPSK"/>
                      <w:sz w:val="28"/>
                    </w:rPr>
                  </w:pPr>
                  <w:r w:rsidRPr="00EF6A8C">
                    <w:rPr>
                      <w:rFonts w:ascii="TH SarabunPSK" w:hAnsi="TH SarabunPSK" w:cs="TH SarabunPSK"/>
                      <w:sz w:val="28"/>
                      <w:cs/>
                    </w:rPr>
                    <w:t>ชาย</w:t>
                  </w:r>
                  <w:r w:rsidRPr="00EF6A8C">
                    <w:rPr>
                      <w:rFonts w:ascii="TH SarabunPSK" w:hAnsi="TH SarabunPSK" w:cs="TH SarabunPSK"/>
                      <w:sz w:val="28"/>
                    </w:rPr>
                    <w:t xml:space="preserve"> = 148.2</w:t>
                  </w:r>
                </w:p>
                <w:p w:rsidR="00D32FA4" w:rsidRPr="00EF6A8C" w:rsidRDefault="00D32FA4" w:rsidP="0004665E">
                  <w:pPr>
                    <w:spacing w:after="0" w:line="240" w:lineRule="auto"/>
                    <w:jc w:val="center"/>
                    <w:rPr>
                      <w:rFonts w:ascii="TH SarabunPSK" w:hAnsi="TH SarabunPSK" w:cs="TH SarabunPSK"/>
                      <w:sz w:val="28"/>
                    </w:rPr>
                  </w:pPr>
                  <w:r w:rsidRPr="00EF6A8C">
                    <w:rPr>
                      <w:rFonts w:ascii="TH SarabunPSK" w:hAnsi="TH SarabunPSK" w:cs="TH SarabunPSK"/>
                      <w:sz w:val="28"/>
                      <w:cs/>
                    </w:rPr>
                    <w:t xml:space="preserve">หญิง </w:t>
                  </w:r>
                  <w:r w:rsidRPr="00EF6A8C">
                    <w:rPr>
                      <w:rFonts w:ascii="TH SarabunPSK" w:hAnsi="TH SarabunPSK" w:cs="TH SarabunPSK"/>
                      <w:sz w:val="28"/>
                    </w:rPr>
                    <w:t>= 151.1</w:t>
                  </w:r>
                </w:p>
              </w:tc>
              <w:tc>
                <w:tcPr>
                  <w:tcW w:w="575" w:type="pct"/>
                  <w:tcBorders>
                    <w:bottom w:val="single" w:sz="4" w:space="0" w:color="auto"/>
                  </w:tcBorders>
                </w:tcPr>
                <w:p w:rsidR="00D32FA4" w:rsidRPr="00EF6A8C" w:rsidRDefault="00D32FA4" w:rsidP="0004665E">
                  <w:pPr>
                    <w:spacing w:after="0" w:line="240" w:lineRule="auto"/>
                    <w:jc w:val="center"/>
                    <w:rPr>
                      <w:rFonts w:ascii="TH SarabunPSK" w:hAnsi="TH SarabunPSK" w:cs="TH SarabunPSK"/>
                      <w:sz w:val="28"/>
                    </w:rPr>
                  </w:pPr>
                  <w:r w:rsidRPr="00EF6A8C">
                    <w:rPr>
                      <w:rFonts w:ascii="TH SarabunPSK" w:hAnsi="TH SarabunPSK" w:cs="TH SarabunPSK"/>
                      <w:sz w:val="28"/>
                    </w:rPr>
                    <w:t>-</w:t>
                  </w:r>
                </w:p>
              </w:tc>
              <w:tc>
                <w:tcPr>
                  <w:tcW w:w="656" w:type="pct"/>
                  <w:tcBorders>
                    <w:bottom w:val="single" w:sz="4" w:space="0" w:color="auto"/>
                  </w:tcBorders>
                </w:tcPr>
                <w:p w:rsidR="00D32FA4" w:rsidRPr="00EF6A8C" w:rsidRDefault="00D32FA4" w:rsidP="0004665E">
                  <w:pPr>
                    <w:spacing w:after="0" w:line="240" w:lineRule="auto"/>
                    <w:jc w:val="center"/>
                    <w:rPr>
                      <w:rFonts w:ascii="TH SarabunPSK" w:hAnsi="TH SarabunPSK" w:cs="TH SarabunPSK"/>
                      <w:sz w:val="28"/>
                    </w:rPr>
                  </w:pPr>
                  <w:r w:rsidRPr="00EF6A8C">
                    <w:rPr>
                      <w:rFonts w:ascii="TH SarabunPSK" w:hAnsi="TH SarabunPSK" w:cs="TH SarabunPSK"/>
                      <w:sz w:val="28"/>
                    </w:rPr>
                    <w:t>-</w:t>
                  </w:r>
                </w:p>
              </w:tc>
              <w:tc>
                <w:tcPr>
                  <w:tcW w:w="494" w:type="pct"/>
                  <w:tcBorders>
                    <w:bottom w:val="single" w:sz="4" w:space="0" w:color="auto"/>
                  </w:tcBorders>
                </w:tcPr>
                <w:p w:rsidR="00D32FA4" w:rsidRPr="00EF6A8C" w:rsidRDefault="00D32FA4" w:rsidP="0004665E">
                  <w:pPr>
                    <w:spacing w:after="0" w:line="240" w:lineRule="auto"/>
                    <w:jc w:val="center"/>
                    <w:rPr>
                      <w:rFonts w:ascii="TH SarabunPSK" w:hAnsi="TH SarabunPSK" w:cs="TH SarabunPSK"/>
                      <w:sz w:val="28"/>
                    </w:rPr>
                  </w:pPr>
                  <w:r w:rsidRPr="00EF6A8C">
                    <w:rPr>
                      <w:rFonts w:ascii="TH SarabunPSK" w:hAnsi="TH SarabunPSK" w:cs="TH SarabunPSK"/>
                      <w:sz w:val="28"/>
                    </w:rPr>
                    <w:t>-</w:t>
                  </w:r>
                </w:p>
              </w:tc>
              <w:tc>
                <w:tcPr>
                  <w:tcW w:w="491" w:type="pct"/>
                  <w:tcBorders>
                    <w:bottom w:val="single" w:sz="4" w:space="0" w:color="auto"/>
                  </w:tcBorders>
                </w:tcPr>
                <w:p w:rsidR="00D32FA4" w:rsidRPr="00EF6A8C" w:rsidRDefault="00D32FA4" w:rsidP="0004665E">
                  <w:pPr>
                    <w:spacing w:after="0" w:line="240" w:lineRule="auto"/>
                    <w:jc w:val="center"/>
                    <w:rPr>
                      <w:rFonts w:ascii="TH SarabunPSK" w:hAnsi="TH SarabunPSK" w:cs="TH SarabunPSK"/>
                      <w:sz w:val="28"/>
                    </w:rPr>
                  </w:pPr>
                  <w:r w:rsidRPr="00EF6A8C">
                    <w:rPr>
                      <w:rFonts w:ascii="TH SarabunPSK" w:hAnsi="TH SarabunPSK" w:cs="TH SarabunPSK"/>
                      <w:sz w:val="28"/>
                      <w:cs/>
                    </w:rPr>
                    <w:t>-</w:t>
                  </w:r>
                </w:p>
              </w:tc>
            </w:tr>
            <w:tr w:rsidR="00D32FA4" w:rsidRPr="00EF6A8C" w:rsidTr="0004665E">
              <w:trPr>
                <w:trHeight w:val="877"/>
              </w:trPr>
              <w:tc>
                <w:tcPr>
                  <w:tcW w:w="4509" w:type="pct"/>
                  <w:gridSpan w:val="6"/>
                  <w:tcBorders>
                    <w:top w:val="single" w:sz="4" w:space="0" w:color="auto"/>
                    <w:left w:val="nil"/>
                    <w:bottom w:val="nil"/>
                    <w:right w:val="nil"/>
                  </w:tcBorders>
                  <w:vAlign w:val="center"/>
                </w:tcPr>
                <w:p w:rsidR="00D32FA4" w:rsidRPr="00EF6A8C" w:rsidRDefault="00D32FA4" w:rsidP="0004665E">
                  <w:pPr>
                    <w:spacing w:after="0" w:line="240" w:lineRule="auto"/>
                    <w:rPr>
                      <w:rFonts w:ascii="TH SarabunPSK" w:hAnsi="TH SarabunPSK" w:cs="TH SarabunPSK"/>
                      <w:spacing w:val="-8"/>
                      <w:sz w:val="28"/>
                    </w:rPr>
                  </w:pPr>
                  <w:r w:rsidRPr="00EF6A8C">
                    <w:rPr>
                      <w:rFonts w:ascii="TH SarabunPSK" w:hAnsi="TH SarabunPSK" w:cs="TH SarabunPSK"/>
                      <w:spacing w:val="-6"/>
                      <w:sz w:val="28"/>
                      <w:cs/>
                    </w:rPr>
                    <w:t xml:space="preserve">หมายเหตุ </w:t>
                  </w:r>
                  <w:r w:rsidRPr="00EF6A8C">
                    <w:rPr>
                      <w:rFonts w:ascii="TH SarabunPSK" w:hAnsi="TH SarabunPSK" w:cs="TH SarabunPSK"/>
                      <w:spacing w:val="-6"/>
                      <w:sz w:val="28"/>
                    </w:rPr>
                    <w:t xml:space="preserve">: </w:t>
                  </w:r>
                  <w:r w:rsidRPr="00EF6A8C">
                    <w:rPr>
                      <w:rFonts w:ascii="TH SarabunPSK" w:hAnsi="TH SarabunPSK" w:cs="TH SarabunPSK"/>
                      <w:spacing w:val="-6"/>
                      <w:sz w:val="28"/>
                      <w:cs/>
                    </w:rPr>
                    <w:t>*</w:t>
                  </w:r>
                  <w:r w:rsidRPr="00EF6A8C">
                    <w:rPr>
                      <w:rFonts w:ascii="TH SarabunPSK" w:hAnsi="TH SarabunPSK" w:cs="TH SarabunPSK"/>
                      <w:spacing w:val="-8"/>
                      <w:sz w:val="28"/>
                      <w:cs/>
                    </w:rPr>
                    <w:t>ข้อมูลส่วนสูงเฉลี่ย จากรายงานการสำรวจสุขภาพประชาชนไทย (สุขภาพเด็ก)</w:t>
                  </w:r>
                  <w:r w:rsidRPr="00EF6A8C">
                    <w:rPr>
                      <w:rFonts w:ascii="TH SarabunPSK" w:hAnsi="TH SarabunPSK" w:cs="TH SarabunPSK"/>
                      <w:spacing w:val="-8"/>
                      <w:sz w:val="28"/>
                    </w:rPr>
                    <w:t xml:space="preserve"> </w:t>
                  </w:r>
                  <w:r w:rsidRPr="00EF6A8C">
                    <w:rPr>
                      <w:rFonts w:ascii="TH SarabunPSK" w:hAnsi="TH SarabunPSK" w:cs="TH SarabunPSK"/>
                      <w:spacing w:val="-8"/>
                      <w:sz w:val="28"/>
                      <w:cs/>
                    </w:rPr>
                    <w:t xml:space="preserve">โดยการตรวจร่างกาย </w:t>
                  </w:r>
                </w:p>
                <w:p w:rsidR="00D32FA4" w:rsidRPr="00EF6A8C" w:rsidRDefault="00D32FA4" w:rsidP="0004665E">
                  <w:pPr>
                    <w:spacing w:after="0" w:line="240" w:lineRule="auto"/>
                    <w:rPr>
                      <w:rFonts w:ascii="TH SarabunPSK" w:hAnsi="TH SarabunPSK" w:cs="TH SarabunPSK"/>
                      <w:sz w:val="28"/>
                    </w:rPr>
                  </w:pPr>
                  <w:r w:rsidRPr="00EF6A8C">
                    <w:rPr>
                      <w:rFonts w:ascii="TH SarabunPSK" w:hAnsi="TH SarabunPSK" w:cs="TH SarabunPSK"/>
                      <w:spacing w:val="-8"/>
                      <w:sz w:val="28"/>
                      <w:cs/>
                    </w:rPr>
                    <w:t xml:space="preserve">                 ครั้งที่ 1 พ.ศ. 2551-2</w:t>
                  </w:r>
                </w:p>
              </w:tc>
              <w:tc>
                <w:tcPr>
                  <w:tcW w:w="491" w:type="pct"/>
                  <w:tcBorders>
                    <w:top w:val="single" w:sz="4" w:space="0" w:color="auto"/>
                    <w:left w:val="nil"/>
                    <w:bottom w:val="nil"/>
                    <w:right w:val="nil"/>
                  </w:tcBorders>
                </w:tcPr>
                <w:p w:rsidR="00D32FA4" w:rsidRPr="00EF6A8C" w:rsidRDefault="00D32FA4" w:rsidP="0004665E">
                  <w:pPr>
                    <w:spacing w:after="0" w:line="240" w:lineRule="auto"/>
                    <w:jc w:val="center"/>
                    <w:rPr>
                      <w:rFonts w:ascii="TH SarabunPSK" w:hAnsi="TH SarabunPSK" w:cs="TH SarabunPSK"/>
                      <w:spacing w:val="-6"/>
                      <w:sz w:val="28"/>
                      <w:cs/>
                    </w:rPr>
                  </w:pPr>
                </w:p>
              </w:tc>
            </w:tr>
          </w:tbl>
          <w:p w:rsidR="00D32FA4" w:rsidRPr="009E34A0" w:rsidRDefault="00D32FA4" w:rsidP="0004665E">
            <w:pPr>
              <w:spacing w:after="0" w:line="240" w:lineRule="auto"/>
              <w:rPr>
                <w:rFonts w:ascii="TH SarabunPSK" w:hAnsi="TH SarabunPSK" w:cs="TH SarabunPSK"/>
                <w:sz w:val="32"/>
                <w:szCs w:val="32"/>
              </w:rPr>
            </w:pPr>
          </w:p>
        </w:tc>
      </w:tr>
    </w:tbl>
    <w:p w:rsidR="00EF6A8C" w:rsidRDefault="00EF6A8C"/>
    <w:p w:rsidR="00802085" w:rsidRDefault="00802085"/>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4"/>
        <w:gridCol w:w="7513"/>
      </w:tblGrid>
      <w:tr w:rsidR="00802085" w:rsidRPr="009E34A0" w:rsidTr="00EF6A8C">
        <w:tc>
          <w:tcPr>
            <w:tcW w:w="2694" w:type="dxa"/>
            <w:tcBorders>
              <w:top w:val="single" w:sz="4" w:space="0" w:color="auto"/>
              <w:left w:val="single" w:sz="4" w:space="0" w:color="auto"/>
              <w:bottom w:val="single" w:sz="4" w:space="0" w:color="auto"/>
              <w:right w:val="single" w:sz="4" w:space="0" w:color="auto"/>
            </w:tcBorders>
          </w:tcPr>
          <w:p w:rsidR="00802085" w:rsidRPr="009E34A0" w:rsidRDefault="00802085" w:rsidP="00802085">
            <w:pPr>
              <w:spacing w:after="0" w:line="240" w:lineRule="auto"/>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t>ผู้ให้ข้อมูลทางวิชาการ /</w:t>
            </w:r>
          </w:p>
          <w:p w:rsidR="00802085" w:rsidRPr="009E34A0" w:rsidRDefault="00802085" w:rsidP="00802085">
            <w:pPr>
              <w:spacing w:after="0" w:line="240" w:lineRule="auto"/>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t>ผู้ประสานงานตัวชี้วัด</w:t>
            </w:r>
          </w:p>
          <w:p w:rsidR="00802085" w:rsidRPr="009E34A0" w:rsidRDefault="00802085" w:rsidP="00802085">
            <w:pPr>
              <w:spacing w:after="0" w:line="240" w:lineRule="auto"/>
              <w:rPr>
                <w:rFonts w:ascii="TH SarabunPSK" w:hAnsi="TH SarabunPSK" w:cs="TH SarabunPSK"/>
                <w:b/>
                <w:bCs/>
                <w:color w:val="000000" w:themeColor="text1"/>
                <w:sz w:val="32"/>
                <w:szCs w:val="32"/>
                <w:cs/>
              </w:rPr>
            </w:pPr>
          </w:p>
        </w:tc>
        <w:tc>
          <w:tcPr>
            <w:tcW w:w="7513" w:type="dxa"/>
            <w:tcBorders>
              <w:top w:val="single" w:sz="4" w:space="0" w:color="auto"/>
              <w:left w:val="single" w:sz="4" w:space="0" w:color="auto"/>
              <w:bottom w:val="single" w:sz="4" w:space="0" w:color="auto"/>
              <w:right w:val="single" w:sz="4" w:space="0" w:color="auto"/>
            </w:tcBorders>
          </w:tcPr>
          <w:p w:rsidR="00802085" w:rsidRPr="00802085" w:rsidRDefault="00802085" w:rsidP="00802085">
            <w:pPr>
              <w:spacing w:after="0" w:line="240" w:lineRule="auto"/>
              <w:rPr>
                <w:rFonts w:ascii="TH SarabunPSK" w:hAnsi="TH SarabunPSK" w:cs="TH SarabunPSK"/>
                <w:sz w:val="32"/>
                <w:szCs w:val="32"/>
                <w:cs/>
              </w:rPr>
            </w:pPr>
            <w:r w:rsidRPr="00802085">
              <w:rPr>
                <w:rFonts w:ascii="TH SarabunPSK" w:hAnsi="TH SarabunPSK" w:cs="TH SarabunPSK" w:hint="cs"/>
                <w:sz w:val="32"/>
                <w:szCs w:val="32"/>
                <w:cs/>
              </w:rPr>
              <w:t>1. แพทย์หญิงพรเลขา  บรรหาร</w:t>
            </w:r>
            <w:proofErr w:type="spellStart"/>
            <w:r w:rsidRPr="00802085">
              <w:rPr>
                <w:rFonts w:ascii="TH SarabunPSK" w:hAnsi="TH SarabunPSK" w:cs="TH SarabunPSK" w:hint="cs"/>
                <w:sz w:val="32"/>
                <w:szCs w:val="32"/>
                <w:cs/>
              </w:rPr>
              <w:t>ศุภ</w:t>
            </w:r>
            <w:proofErr w:type="spellEnd"/>
            <w:r w:rsidRPr="00802085">
              <w:rPr>
                <w:rFonts w:ascii="TH SarabunPSK" w:hAnsi="TH SarabunPSK" w:cs="TH SarabunPSK" w:hint="cs"/>
                <w:sz w:val="32"/>
                <w:szCs w:val="32"/>
                <w:cs/>
              </w:rPr>
              <w:t>วาท</w:t>
            </w:r>
            <w:r w:rsidRPr="00802085">
              <w:rPr>
                <w:rFonts w:ascii="TH SarabunPSK" w:hAnsi="TH SarabunPSK" w:cs="TH SarabunPSK"/>
                <w:sz w:val="32"/>
                <w:szCs w:val="32"/>
                <w:cs/>
              </w:rPr>
              <w:t xml:space="preserve"> </w:t>
            </w:r>
            <w:r w:rsidRPr="00802085">
              <w:rPr>
                <w:rFonts w:ascii="TH SarabunPSK" w:hAnsi="TH SarabunPSK" w:cs="TH SarabunPSK"/>
                <w:sz w:val="32"/>
                <w:szCs w:val="32"/>
                <w:cs/>
              </w:rPr>
              <w:tab/>
            </w:r>
            <w:r w:rsidRPr="00802085">
              <w:rPr>
                <w:rFonts w:ascii="TH SarabunPSK" w:hAnsi="TH SarabunPSK" w:cs="TH SarabunPSK" w:hint="cs"/>
                <w:sz w:val="32"/>
                <w:szCs w:val="32"/>
                <w:cs/>
              </w:rPr>
              <w:t>นายแพทย์ชำนาญการพิเศษ</w:t>
            </w:r>
          </w:p>
          <w:p w:rsidR="00802085" w:rsidRPr="00802085" w:rsidRDefault="00802085" w:rsidP="00802085">
            <w:pPr>
              <w:spacing w:after="0" w:line="240" w:lineRule="auto"/>
              <w:rPr>
                <w:rFonts w:ascii="TH SarabunPSK" w:hAnsi="TH SarabunPSK" w:cs="TH SarabunPSK"/>
                <w:sz w:val="32"/>
                <w:szCs w:val="32"/>
              </w:rPr>
            </w:pPr>
            <w:r w:rsidRPr="00802085">
              <w:rPr>
                <w:rFonts w:ascii="TH SarabunPSK" w:hAnsi="TH SarabunPSK" w:cs="TH SarabunPSK" w:hint="cs"/>
                <w:sz w:val="32"/>
                <w:szCs w:val="32"/>
                <w:cs/>
              </w:rPr>
              <w:t xml:space="preserve">    </w:t>
            </w:r>
            <w:r w:rsidRPr="00802085">
              <w:rPr>
                <w:rFonts w:ascii="TH SarabunPSK" w:hAnsi="TH SarabunPSK" w:cs="TH SarabunPSK"/>
                <w:sz w:val="32"/>
                <w:szCs w:val="32"/>
                <w:cs/>
              </w:rPr>
              <w:t>โทรศัพท์ที่ทำงาน :</w:t>
            </w:r>
            <w:r w:rsidRPr="00802085">
              <w:rPr>
                <w:rFonts w:ascii="TH SarabunPSK" w:hAnsi="TH SarabunPSK" w:cs="TH SarabunPSK" w:hint="cs"/>
                <w:sz w:val="32"/>
                <w:szCs w:val="32"/>
                <w:cs/>
              </w:rPr>
              <w:t xml:space="preserve"> </w:t>
            </w:r>
            <w:r w:rsidRPr="00802085">
              <w:rPr>
                <w:rFonts w:ascii="TH SarabunPSK" w:hAnsi="TH SarabunPSK" w:cs="TH SarabunPSK"/>
                <w:sz w:val="32"/>
                <w:szCs w:val="32"/>
              </w:rPr>
              <w:t>02</w:t>
            </w:r>
            <w:r w:rsidRPr="00802085">
              <w:rPr>
                <w:rFonts w:ascii="TH SarabunPSK" w:hAnsi="TH SarabunPSK" w:cs="TH SarabunPSK" w:hint="cs"/>
                <w:sz w:val="32"/>
                <w:szCs w:val="32"/>
                <w:cs/>
              </w:rPr>
              <w:t>-</w:t>
            </w:r>
            <w:r w:rsidRPr="00802085">
              <w:rPr>
                <w:rFonts w:ascii="TH SarabunPSK" w:hAnsi="TH SarabunPSK" w:cs="TH SarabunPSK"/>
                <w:sz w:val="32"/>
                <w:szCs w:val="32"/>
              </w:rPr>
              <w:t xml:space="preserve">5904329   </w:t>
            </w:r>
            <w:r w:rsidRPr="00802085">
              <w:rPr>
                <w:rFonts w:ascii="TH SarabunPSK" w:hAnsi="TH SarabunPSK" w:cs="TH SarabunPSK"/>
                <w:sz w:val="32"/>
                <w:szCs w:val="32"/>
              </w:rPr>
              <w:tab/>
            </w:r>
            <w:r w:rsidRPr="00802085">
              <w:rPr>
                <w:rFonts w:ascii="TH SarabunPSK" w:hAnsi="TH SarabunPSK" w:cs="TH SarabunPSK"/>
                <w:sz w:val="32"/>
                <w:szCs w:val="32"/>
                <w:cs/>
              </w:rPr>
              <w:t xml:space="preserve">โทรศัพท์มือถือ : </w:t>
            </w:r>
            <w:r w:rsidRPr="00802085">
              <w:rPr>
                <w:rFonts w:ascii="TH SarabunPSK" w:hAnsi="TH SarabunPSK" w:cs="TH SarabunPSK"/>
                <w:sz w:val="32"/>
                <w:szCs w:val="32"/>
              </w:rPr>
              <w:t xml:space="preserve"> </w:t>
            </w:r>
          </w:p>
          <w:p w:rsidR="00802085" w:rsidRPr="00802085" w:rsidRDefault="00802085" w:rsidP="00802085">
            <w:pPr>
              <w:spacing w:after="0" w:line="240" w:lineRule="auto"/>
              <w:rPr>
                <w:rFonts w:ascii="TH SarabunPSK" w:hAnsi="TH SarabunPSK" w:cs="TH SarabunPSK"/>
                <w:spacing w:val="-2"/>
                <w:sz w:val="32"/>
                <w:szCs w:val="32"/>
              </w:rPr>
            </w:pPr>
            <w:r w:rsidRPr="00802085">
              <w:rPr>
                <w:rFonts w:ascii="TH SarabunPSK" w:hAnsi="TH SarabunPSK" w:cs="TH SarabunPSK" w:hint="cs"/>
                <w:sz w:val="32"/>
                <w:szCs w:val="32"/>
                <w:cs/>
              </w:rPr>
              <w:t xml:space="preserve">    </w:t>
            </w:r>
            <w:r w:rsidRPr="00802085">
              <w:rPr>
                <w:rFonts w:ascii="TH SarabunPSK" w:hAnsi="TH SarabunPSK" w:cs="TH SarabunPSK"/>
                <w:sz w:val="32"/>
                <w:szCs w:val="32"/>
                <w:cs/>
              </w:rPr>
              <w:t>โทรสาร :</w:t>
            </w:r>
            <w:r w:rsidRPr="00802085">
              <w:rPr>
                <w:rFonts w:ascii="TH SarabunPSK" w:hAnsi="TH SarabunPSK" w:cs="TH SarabunPSK" w:hint="cs"/>
                <w:sz w:val="32"/>
                <w:szCs w:val="32"/>
                <w:cs/>
              </w:rPr>
              <w:t xml:space="preserve"> 02-5904339              </w:t>
            </w:r>
            <w:r w:rsidRPr="00802085">
              <w:rPr>
                <w:rFonts w:ascii="TH SarabunPSK" w:hAnsi="TH SarabunPSK" w:cs="TH SarabunPSK"/>
                <w:sz w:val="32"/>
                <w:szCs w:val="32"/>
              </w:rPr>
              <w:tab/>
            </w:r>
            <w:r w:rsidRPr="00802085">
              <w:rPr>
                <w:rFonts w:ascii="TH SarabunPSK" w:hAnsi="TH SarabunPSK" w:cs="TH SarabunPSK"/>
                <w:spacing w:val="-2"/>
                <w:sz w:val="32"/>
                <w:szCs w:val="32"/>
              </w:rPr>
              <w:t>E-mail :</w:t>
            </w:r>
            <w:r w:rsidRPr="00802085">
              <w:rPr>
                <w:rFonts w:ascii="TH SarabunPSK" w:hAnsi="TH SarabunPSK" w:cs="TH SarabunPSK" w:hint="cs"/>
                <w:spacing w:val="-2"/>
                <w:sz w:val="32"/>
                <w:szCs w:val="32"/>
                <w:cs/>
              </w:rPr>
              <w:t xml:space="preserve"> </w:t>
            </w:r>
            <w:r w:rsidRPr="00802085">
              <w:rPr>
                <w:rFonts w:ascii="TH SarabunPSK" w:hAnsi="TH SarabunPSK" w:cs="TH SarabunPSK"/>
                <w:spacing w:val="-2"/>
                <w:sz w:val="32"/>
                <w:szCs w:val="32"/>
              </w:rPr>
              <w:t>ponlekha@anamai.mail.go.th</w:t>
            </w:r>
          </w:p>
          <w:p w:rsidR="00802085" w:rsidRPr="00802085" w:rsidRDefault="00802085" w:rsidP="00802085">
            <w:pPr>
              <w:spacing w:after="0" w:line="240" w:lineRule="auto"/>
              <w:rPr>
                <w:rFonts w:ascii="TH SarabunPSK" w:hAnsi="TH SarabunPSK" w:cs="TH SarabunPSK"/>
                <w:sz w:val="32"/>
                <w:szCs w:val="32"/>
                <w:cs/>
              </w:rPr>
            </w:pPr>
            <w:r w:rsidRPr="00802085">
              <w:rPr>
                <w:rFonts w:ascii="TH SarabunPSK" w:hAnsi="TH SarabunPSK" w:cs="TH SarabunPSK" w:hint="cs"/>
                <w:sz w:val="32"/>
                <w:szCs w:val="32"/>
                <w:cs/>
              </w:rPr>
              <w:t xml:space="preserve">2. </w:t>
            </w:r>
            <w:r w:rsidRPr="00802085">
              <w:rPr>
                <w:rFonts w:ascii="TH SarabunPSK" w:hAnsi="TH SarabunPSK" w:cs="TH SarabunPSK"/>
                <w:sz w:val="32"/>
                <w:szCs w:val="32"/>
                <w:cs/>
              </w:rPr>
              <w:t>นางสาวพรวิภา ดาวดวง</w:t>
            </w:r>
            <w:r w:rsidRPr="00802085">
              <w:rPr>
                <w:rFonts w:ascii="TH SarabunPSK" w:hAnsi="TH SarabunPSK" w:cs="TH SarabunPSK"/>
                <w:sz w:val="32"/>
                <w:szCs w:val="32"/>
                <w:cs/>
              </w:rPr>
              <w:tab/>
            </w:r>
            <w:r w:rsidRPr="00802085">
              <w:rPr>
                <w:rFonts w:ascii="TH SarabunPSK" w:hAnsi="TH SarabunPSK" w:cs="TH SarabunPSK"/>
                <w:sz w:val="32"/>
                <w:szCs w:val="32"/>
                <w:cs/>
              </w:rPr>
              <w:tab/>
              <w:t>นักโภชนาการชำนาญการพิเศษ</w:t>
            </w:r>
          </w:p>
          <w:p w:rsidR="00802085" w:rsidRPr="00802085" w:rsidRDefault="00802085" w:rsidP="00802085">
            <w:pPr>
              <w:spacing w:after="0" w:line="240" w:lineRule="auto"/>
              <w:ind w:left="346"/>
              <w:rPr>
                <w:rFonts w:ascii="TH SarabunPSK" w:hAnsi="TH SarabunPSK" w:cs="TH SarabunPSK"/>
                <w:sz w:val="32"/>
                <w:szCs w:val="32"/>
              </w:rPr>
            </w:pPr>
            <w:r w:rsidRPr="00802085">
              <w:rPr>
                <w:rFonts w:ascii="TH SarabunPSK" w:hAnsi="TH SarabunPSK" w:cs="TH SarabunPSK"/>
                <w:sz w:val="32"/>
                <w:szCs w:val="32"/>
                <w:cs/>
              </w:rPr>
              <w:t xml:space="preserve">โทรศัพท์ที่ทำงาน : </w:t>
            </w:r>
            <w:r w:rsidRPr="00802085">
              <w:rPr>
                <w:rFonts w:ascii="TH SarabunPSK" w:hAnsi="TH SarabunPSK" w:cs="TH SarabunPSK"/>
                <w:sz w:val="32"/>
                <w:szCs w:val="32"/>
              </w:rPr>
              <w:t>02</w:t>
            </w:r>
            <w:r w:rsidRPr="00802085">
              <w:rPr>
                <w:rFonts w:ascii="TH SarabunPSK" w:hAnsi="TH SarabunPSK" w:cs="TH SarabunPSK"/>
                <w:sz w:val="32"/>
                <w:szCs w:val="32"/>
                <w:cs/>
              </w:rPr>
              <w:t>-</w:t>
            </w:r>
            <w:r w:rsidRPr="00802085">
              <w:rPr>
                <w:rFonts w:ascii="TH SarabunPSK" w:hAnsi="TH SarabunPSK" w:cs="TH SarabunPSK"/>
                <w:sz w:val="32"/>
                <w:szCs w:val="32"/>
              </w:rPr>
              <w:t xml:space="preserve">5904334   </w:t>
            </w:r>
            <w:r w:rsidRPr="00802085">
              <w:rPr>
                <w:rFonts w:ascii="TH SarabunPSK" w:hAnsi="TH SarabunPSK" w:cs="TH SarabunPSK"/>
                <w:sz w:val="32"/>
                <w:szCs w:val="32"/>
              </w:rPr>
              <w:tab/>
            </w:r>
            <w:r w:rsidRPr="00802085">
              <w:rPr>
                <w:rFonts w:ascii="TH SarabunPSK" w:hAnsi="TH SarabunPSK" w:cs="TH SarabunPSK"/>
                <w:sz w:val="32"/>
                <w:szCs w:val="32"/>
                <w:cs/>
              </w:rPr>
              <w:t xml:space="preserve">โทรศัพท์มือถือ : </w:t>
            </w:r>
            <w:r w:rsidRPr="00802085">
              <w:rPr>
                <w:rFonts w:ascii="TH SarabunPSK" w:hAnsi="TH SarabunPSK" w:cs="TH SarabunPSK"/>
                <w:sz w:val="32"/>
                <w:szCs w:val="32"/>
              </w:rPr>
              <w:t xml:space="preserve"> </w:t>
            </w:r>
          </w:p>
          <w:p w:rsidR="00802085" w:rsidRPr="00802085" w:rsidRDefault="00802085" w:rsidP="00802085">
            <w:pPr>
              <w:spacing w:after="0" w:line="240" w:lineRule="auto"/>
              <w:ind w:left="346"/>
              <w:rPr>
                <w:rFonts w:ascii="TH SarabunPSK" w:hAnsi="TH SarabunPSK" w:cs="TH SarabunPSK"/>
                <w:sz w:val="32"/>
                <w:szCs w:val="32"/>
              </w:rPr>
            </w:pPr>
            <w:r w:rsidRPr="00802085">
              <w:rPr>
                <w:rFonts w:ascii="TH SarabunPSK" w:hAnsi="TH SarabunPSK" w:cs="TH SarabunPSK"/>
                <w:sz w:val="32"/>
                <w:szCs w:val="32"/>
                <w:cs/>
              </w:rPr>
              <w:t>โทรสาร : 02-5904339</w:t>
            </w:r>
            <w:r w:rsidRPr="00802085">
              <w:rPr>
                <w:rFonts w:ascii="TH SarabunPSK" w:hAnsi="TH SarabunPSK" w:cs="TH SarabunPSK" w:hint="cs"/>
                <w:sz w:val="32"/>
                <w:szCs w:val="32"/>
                <w:cs/>
              </w:rPr>
              <w:t>-0</w:t>
            </w:r>
            <w:r w:rsidRPr="00802085">
              <w:rPr>
                <w:rFonts w:ascii="TH SarabunPSK" w:hAnsi="TH SarabunPSK" w:cs="TH SarabunPSK"/>
                <w:sz w:val="32"/>
                <w:szCs w:val="32"/>
                <w:cs/>
              </w:rPr>
              <w:t xml:space="preserve">              </w:t>
            </w:r>
            <w:r w:rsidRPr="00802085">
              <w:rPr>
                <w:rFonts w:ascii="TH SarabunPSK" w:hAnsi="TH SarabunPSK" w:cs="TH SarabunPSK"/>
                <w:sz w:val="32"/>
                <w:szCs w:val="32"/>
              </w:rPr>
              <w:tab/>
            </w:r>
            <w:r w:rsidRPr="00802085">
              <w:rPr>
                <w:rFonts w:ascii="TH SarabunPSK" w:hAnsi="TH SarabunPSK" w:cs="TH SarabunPSK"/>
                <w:spacing w:val="-6"/>
                <w:sz w:val="32"/>
                <w:szCs w:val="32"/>
              </w:rPr>
              <w:t>E-mail :</w:t>
            </w:r>
            <w:r w:rsidRPr="00802085">
              <w:rPr>
                <w:rFonts w:ascii="TH SarabunPSK" w:hAnsi="TH SarabunPSK" w:cs="TH SarabunPSK"/>
                <w:spacing w:val="-6"/>
                <w:sz w:val="32"/>
                <w:szCs w:val="32"/>
                <w:cs/>
              </w:rPr>
              <w:t xml:space="preserve"> </w:t>
            </w:r>
            <w:r w:rsidRPr="00802085">
              <w:rPr>
                <w:rFonts w:ascii="TH SarabunPSK" w:hAnsi="TH SarabunPSK" w:cs="TH SarabunPSK"/>
                <w:spacing w:val="-6"/>
                <w:sz w:val="32"/>
                <w:szCs w:val="32"/>
              </w:rPr>
              <w:t>pornwipa.dd@anamai.mail.go.th</w:t>
            </w:r>
          </w:p>
          <w:p w:rsidR="00802085" w:rsidRPr="00802085" w:rsidRDefault="00802085" w:rsidP="00802085">
            <w:pPr>
              <w:spacing w:after="0" w:line="240" w:lineRule="auto"/>
              <w:rPr>
                <w:rFonts w:ascii="TH SarabunPSK" w:hAnsi="TH SarabunPSK" w:cs="TH SarabunPSK"/>
                <w:sz w:val="32"/>
                <w:szCs w:val="32"/>
              </w:rPr>
            </w:pPr>
            <w:r w:rsidRPr="00802085">
              <w:rPr>
                <w:rFonts w:ascii="TH SarabunPSK" w:hAnsi="TH SarabunPSK" w:cs="TH SarabunPSK"/>
                <w:b/>
                <w:bCs/>
                <w:sz w:val="32"/>
                <w:szCs w:val="32"/>
                <w:cs/>
              </w:rPr>
              <w:t>กลุ่มส่งเสริมโภชนาการเด็กวัยเรียน สำนักโภชนาการ กรมอนามัย</w:t>
            </w:r>
          </w:p>
          <w:p w:rsidR="00802085" w:rsidRPr="00802085" w:rsidRDefault="00802085" w:rsidP="00802085">
            <w:pPr>
              <w:spacing w:after="0" w:line="240" w:lineRule="auto"/>
              <w:rPr>
                <w:rFonts w:ascii="TH SarabunPSK" w:hAnsi="TH SarabunPSK" w:cs="TH SarabunPSK"/>
                <w:sz w:val="32"/>
                <w:szCs w:val="32"/>
                <w:cs/>
              </w:rPr>
            </w:pPr>
            <w:r w:rsidRPr="00802085">
              <w:rPr>
                <w:rFonts w:ascii="TH SarabunPSK" w:hAnsi="TH SarabunPSK" w:cs="TH SarabunPSK" w:hint="cs"/>
                <w:sz w:val="32"/>
                <w:szCs w:val="32"/>
                <w:cs/>
              </w:rPr>
              <w:t>3. ดร.</w:t>
            </w:r>
            <w:proofErr w:type="spellStart"/>
            <w:r w:rsidRPr="00802085">
              <w:rPr>
                <w:rFonts w:ascii="TH SarabunPSK" w:hAnsi="TH SarabunPSK" w:cs="TH SarabunPSK" w:hint="cs"/>
                <w:sz w:val="32"/>
                <w:szCs w:val="32"/>
                <w:cs/>
              </w:rPr>
              <w:t>นภัส</w:t>
            </w:r>
            <w:proofErr w:type="spellEnd"/>
            <w:r w:rsidRPr="00802085">
              <w:rPr>
                <w:rFonts w:ascii="TH SarabunPSK" w:hAnsi="TH SarabunPSK" w:cs="TH SarabunPSK" w:hint="cs"/>
                <w:sz w:val="32"/>
                <w:szCs w:val="32"/>
                <w:cs/>
              </w:rPr>
              <w:t xml:space="preserve">บงกช  </w:t>
            </w:r>
            <w:proofErr w:type="spellStart"/>
            <w:r w:rsidRPr="00802085">
              <w:rPr>
                <w:rFonts w:ascii="TH SarabunPSK" w:hAnsi="TH SarabunPSK" w:cs="TH SarabunPSK" w:hint="cs"/>
                <w:sz w:val="32"/>
                <w:szCs w:val="32"/>
                <w:cs/>
              </w:rPr>
              <w:t>ศุภะพิชน์</w:t>
            </w:r>
            <w:proofErr w:type="spellEnd"/>
            <w:r w:rsidRPr="00802085">
              <w:rPr>
                <w:rFonts w:ascii="TH SarabunPSK" w:hAnsi="TH SarabunPSK" w:cs="TH SarabunPSK" w:hint="cs"/>
                <w:sz w:val="32"/>
                <w:szCs w:val="32"/>
                <w:cs/>
              </w:rPr>
              <w:t xml:space="preserve">                </w:t>
            </w:r>
            <w:r w:rsidRPr="00802085">
              <w:rPr>
                <w:rFonts w:ascii="TH SarabunPSK" w:hAnsi="TH SarabunPSK" w:cs="TH SarabunPSK"/>
                <w:sz w:val="32"/>
                <w:szCs w:val="32"/>
                <w:cs/>
              </w:rPr>
              <w:tab/>
            </w:r>
            <w:r w:rsidRPr="00802085">
              <w:rPr>
                <w:rFonts w:ascii="TH SarabunPSK" w:hAnsi="TH SarabunPSK" w:cs="TH SarabunPSK" w:hint="cs"/>
                <w:sz w:val="32"/>
                <w:szCs w:val="32"/>
                <w:cs/>
              </w:rPr>
              <w:t>นักวิชาการชำนาญการพิเศษ</w:t>
            </w:r>
          </w:p>
          <w:p w:rsidR="00802085" w:rsidRPr="00802085" w:rsidRDefault="00802085" w:rsidP="00802085">
            <w:pPr>
              <w:spacing w:after="0" w:line="240" w:lineRule="auto"/>
              <w:rPr>
                <w:rFonts w:ascii="TH SarabunPSK" w:hAnsi="TH SarabunPSK" w:cs="TH SarabunPSK"/>
                <w:sz w:val="32"/>
                <w:szCs w:val="32"/>
              </w:rPr>
            </w:pPr>
            <w:r w:rsidRPr="00802085">
              <w:rPr>
                <w:rFonts w:ascii="TH SarabunPSK" w:hAnsi="TH SarabunPSK" w:cs="TH SarabunPSK" w:hint="cs"/>
                <w:sz w:val="32"/>
                <w:szCs w:val="32"/>
                <w:cs/>
              </w:rPr>
              <w:t xml:space="preserve">    </w:t>
            </w:r>
            <w:r w:rsidRPr="00802085">
              <w:rPr>
                <w:rFonts w:ascii="TH SarabunPSK" w:hAnsi="TH SarabunPSK" w:cs="TH SarabunPSK"/>
                <w:sz w:val="32"/>
                <w:szCs w:val="32"/>
                <w:cs/>
              </w:rPr>
              <w:t>โทรศัพท์ที่ทำงาน :</w:t>
            </w:r>
            <w:r w:rsidRPr="00802085">
              <w:rPr>
                <w:rFonts w:ascii="TH SarabunPSK" w:hAnsi="TH SarabunPSK" w:cs="TH SarabunPSK" w:hint="cs"/>
                <w:sz w:val="32"/>
                <w:szCs w:val="32"/>
                <w:cs/>
              </w:rPr>
              <w:t xml:space="preserve"> </w:t>
            </w:r>
            <w:r w:rsidRPr="00802085">
              <w:rPr>
                <w:rFonts w:ascii="TH SarabunPSK" w:hAnsi="TH SarabunPSK" w:cs="TH SarabunPSK"/>
                <w:sz w:val="32"/>
                <w:szCs w:val="32"/>
              </w:rPr>
              <w:t>02</w:t>
            </w:r>
            <w:r w:rsidRPr="00802085">
              <w:rPr>
                <w:rFonts w:ascii="TH SarabunPSK" w:hAnsi="TH SarabunPSK" w:cs="TH SarabunPSK" w:hint="cs"/>
                <w:sz w:val="32"/>
                <w:szCs w:val="32"/>
                <w:cs/>
              </w:rPr>
              <w:t>-</w:t>
            </w:r>
            <w:r w:rsidRPr="00802085">
              <w:rPr>
                <w:rFonts w:ascii="TH SarabunPSK" w:hAnsi="TH SarabunPSK" w:cs="TH SarabunPSK"/>
                <w:sz w:val="32"/>
                <w:szCs w:val="32"/>
              </w:rPr>
              <w:t>5904</w:t>
            </w:r>
            <w:r w:rsidRPr="00802085">
              <w:rPr>
                <w:rFonts w:ascii="TH SarabunPSK" w:hAnsi="TH SarabunPSK" w:cs="TH SarabunPSK" w:hint="cs"/>
                <w:sz w:val="32"/>
                <w:szCs w:val="32"/>
                <w:cs/>
              </w:rPr>
              <w:t>590</w:t>
            </w:r>
            <w:r w:rsidRPr="00802085">
              <w:rPr>
                <w:rFonts w:ascii="TH SarabunPSK" w:hAnsi="TH SarabunPSK" w:cs="TH SarabunPSK"/>
                <w:sz w:val="32"/>
                <w:szCs w:val="32"/>
              </w:rPr>
              <w:t xml:space="preserve">   </w:t>
            </w:r>
            <w:r w:rsidRPr="00802085">
              <w:rPr>
                <w:rFonts w:ascii="TH SarabunPSK" w:hAnsi="TH SarabunPSK" w:cs="TH SarabunPSK"/>
                <w:sz w:val="32"/>
                <w:szCs w:val="32"/>
              </w:rPr>
              <w:tab/>
            </w:r>
            <w:r w:rsidRPr="00802085">
              <w:rPr>
                <w:rFonts w:ascii="TH SarabunPSK" w:hAnsi="TH SarabunPSK" w:cs="TH SarabunPSK"/>
                <w:sz w:val="32"/>
                <w:szCs w:val="32"/>
                <w:cs/>
              </w:rPr>
              <w:t xml:space="preserve">โทรศัพท์มือถือ : </w:t>
            </w:r>
            <w:r w:rsidRPr="00802085">
              <w:rPr>
                <w:rFonts w:ascii="TH SarabunPSK" w:hAnsi="TH SarabunPSK" w:cs="TH SarabunPSK"/>
                <w:sz w:val="32"/>
                <w:szCs w:val="32"/>
              </w:rPr>
              <w:t xml:space="preserve"> </w:t>
            </w:r>
          </w:p>
          <w:p w:rsidR="00802085" w:rsidRPr="00802085" w:rsidRDefault="00802085" w:rsidP="00802085">
            <w:pPr>
              <w:spacing w:after="0" w:line="240" w:lineRule="auto"/>
              <w:rPr>
                <w:rFonts w:ascii="TH SarabunPSK" w:hAnsi="TH SarabunPSK" w:cs="TH SarabunPSK"/>
                <w:spacing w:val="-2"/>
                <w:sz w:val="32"/>
                <w:szCs w:val="32"/>
              </w:rPr>
            </w:pPr>
            <w:r w:rsidRPr="00802085">
              <w:rPr>
                <w:rFonts w:ascii="TH SarabunPSK" w:hAnsi="TH SarabunPSK" w:cs="TH SarabunPSK" w:hint="cs"/>
                <w:sz w:val="32"/>
                <w:szCs w:val="32"/>
                <w:cs/>
              </w:rPr>
              <w:t xml:space="preserve">    </w:t>
            </w:r>
            <w:r w:rsidRPr="00802085">
              <w:rPr>
                <w:rFonts w:ascii="TH SarabunPSK" w:hAnsi="TH SarabunPSK" w:cs="TH SarabunPSK"/>
                <w:sz w:val="32"/>
                <w:szCs w:val="32"/>
                <w:cs/>
              </w:rPr>
              <w:t>โทรสาร :</w:t>
            </w:r>
            <w:r w:rsidRPr="00802085">
              <w:rPr>
                <w:rFonts w:ascii="TH SarabunPSK" w:hAnsi="TH SarabunPSK" w:cs="TH SarabunPSK" w:hint="cs"/>
                <w:sz w:val="32"/>
                <w:szCs w:val="32"/>
                <w:cs/>
              </w:rPr>
              <w:t xml:space="preserve"> 02-5904584          </w:t>
            </w:r>
            <w:r w:rsidRPr="00802085">
              <w:rPr>
                <w:rFonts w:ascii="TH SarabunPSK" w:hAnsi="TH SarabunPSK" w:cs="TH SarabunPSK"/>
                <w:sz w:val="32"/>
                <w:szCs w:val="32"/>
                <w:cs/>
              </w:rPr>
              <w:tab/>
            </w:r>
            <w:r w:rsidRPr="00802085">
              <w:rPr>
                <w:rFonts w:ascii="TH SarabunPSK" w:hAnsi="TH SarabunPSK" w:cs="TH SarabunPSK"/>
                <w:spacing w:val="-2"/>
                <w:sz w:val="32"/>
                <w:szCs w:val="32"/>
              </w:rPr>
              <w:t>E-mail :</w:t>
            </w:r>
            <w:r w:rsidRPr="00802085">
              <w:rPr>
                <w:rFonts w:ascii="TH SarabunPSK" w:hAnsi="TH SarabunPSK" w:cs="TH SarabunPSK" w:hint="cs"/>
                <w:spacing w:val="-2"/>
                <w:sz w:val="32"/>
                <w:szCs w:val="32"/>
                <w:cs/>
              </w:rPr>
              <w:t xml:space="preserve"> </w:t>
            </w:r>
            <w:r w:rsidRPr="00802085">
              <w:rPr>
                <w:rFonts w:ascii="TH SarabunPSK" w:hAnsi="TH SarabunPSK" w:cs="TH SarabunPSK"/>
                <w:spacing w:val="-2"/>
                <w:sz w:val="32"/>
                <w:szCs w:val="32"/>
              </w:rPr>
              <w:t>suppich_2@hotmail.com</w:t>
            </w:r>
          </w:p>
          <w:p w:rsidR="00802085" w:rsidRPr="00802085" w:rsidRDefault="00802085" w:rsidP="00802085">
            <w:pPr>
              <w:spacing w:after="0" w:line="240" w:lineRule="auto"/>
              <w:rPr>
                <w:rFonts w:ascii="TH SarabunPSK" w:hAnsi="TH SarabunPSK" w:cs="TH SarabunPSK"/>
                <w:b/>
                <w:bCs/>
                <w:sz w:val="32"/>
                <w:szCs w:val="32"/>
              </w:rPr>
            </w:pPr>
            <w:r w:rsidRPr="00802085">
              <w:rPr>
                <w:rFonts w:ascii="TH SarabunPSK" w:hAnsi="TH SarabunPSK" w:cs="TH SarabunPSK" w:hint="cs"/>
                <w:b/>
                <w:bCs/>
                <w:spacing w:val="-2"/>
                <w:sz w:val="32"/>
                <w:szCs w:val="32"/>
                <w:cs/>
              </w:rPr>
              <w:t>กลุ่มพัฒนาเทคโนโลยีกิจกรรมทางกายวัยรุ่นและวัยเรียน กองกิจกรรมทางกาย        เพื่อสุขภาพ</w:t>
            </w:r>
          </w:p>
        </w:tc>
      </w:tr>
      <w:tr w:rsidR="00802085" w:rsidRPr="009E34A0" w:rsidTr="00EF6A8C">
        <w:tc>
          <w:tcPr>
            <w:tcW w:w="2694" w:type="dxa"/>
            <w:tcBorders>
              <w:top w:val="single" w:sz="4" w:space="0" w:color="auto"/>
              <w:left w:val="single" w:sz="4" w:space="0" w:color="auto"/>
              <w:bottom w:val="single" w:sz="4" w:space="0" w:color="auto"/>
              <w:right w:val="single" w:sz="4" w:space="0" w:color="auto"/>
            </w:tcBorders>
          </w:tcPr>
          <w:p w:rsidR="00802085" w:rsidRPr="009E34A0" w:rsidRDefault="00802085" w:rsidP="00802085">
            <w:pPr>
              <w:spacing w:after="0" w:line="240" w:lineRule="auto"/>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t>หน่วยงานประมวลผลและจัดทำข้อมูล</w:t>
            </w:r>
          </w:p>
          <w:p w:rsidR="00802085" w:rsidRPr="009E34A0" w:rsidRDefault="00802085" w:rsidP="00802085">
            <w:pPr>
              <w:spacing w:after="0" w:line="240" w:lineRule="auto"/>
              <w:rPr>
                <w:rFonts w:ascii="TH SarabunPSK" w:hAnsi="TH SarabunPSK" w:cs="TH SarabunPSK"/>
                <w:b/>
                <w:bCs/>
                <w:color w:val="000000" w:themeColor="text1"/>
                <w:sz w:val="32"/>
                <w:szCs w:val="32"/>
                <w:cs/>
              </w:rPr>
            </w:pPr>
            <w:r w:rsidRPr="009E34A0">
              <w:rPr>
                <w:rFonts w:ascii="TH SarabunPSK" w:hAnsi="TH SarabunPSK" w:cs="TH SarabunPSK"/>
                <w:b/>
                <w:bCs/>
                <w:color w:val="000000" w:themeColor="text1"/>
                <w:sz w:val="32"/>
                <w:szCs w:val="32"/>
                <w:cs/>
              </w:rPr>
              <w:t>(ระดับส่วนกลาง)</w:t>
            </w:r>
          </w:p>
        </w:tc>
        <w:tc>
          <w:tcPr>
            <w:tcW w:w="7513" w:type="dxa"/>
            <w:tcBorders>
              <w:top w:val="single" w:sz="4" w:space="0" w:color="auto"/>
              <w:left w:val="single" w:sz="4" w:space="0" w:color="auto"/>
              <w:bottom w:val="single" w:sz="4" w:space="0" w:color="auto"/>
              <w:right w:val="single" w:sz="4" w:space="0" w:color="auto"/>
            </w:tcBorders>
          </w:tcPr>
          <w:p w:rsidR="00802085" w:rsidRPr="009E34A0" w:rsidRDefault="00802085" w:rsidP="00802085">
            <w:pPr>
              <w:spacing w:after="0" w:line="240" w:lineRule="auto"/>
              <w:rPr>
                <w:rFonts w:ascii="TH SarabunPSK" w:hAnsi="TH SarabunPSK" w:cs="TH SarabunPSK"/>
                <w:sz w:val="32"/>
                <w:szCs w:val="32"/>
              </w:rPr>
            </w:pPr>
            <w:r w:rsidRPr="009E34A0">
              <w:rPr>
                <w:rFonts w:ascii="TH SarabunPSK" w:hAnsi="TH SarabunPSK" w:cs="TH SarabunPSK"/>
                <w:sz w:val="32"/>
                <w:szCs w:val="32"/>
                <w:cs/>
              </w:rPr>
              <w:t>กองยุทธศาสตร์และแผนงาน กระทรวงสาธารณสุข</w:t>
            </w:r>
          </w:p>
          <w:p w:rsidR="00802085" w:rsidRPr="009E34A0" w:rsidRDefault="00802085" w:rsidP="00802085">
            <w:pPr>
              <w:spacing w:after="0" w:line="240" w:lineRule="auto"/>
              <w:rPr>
                <w:rFonts w:ascii="TH SarabunPSK" w:hAnsi="TH SarabunPSK" w:cs="TH SarabunPSK"/>
                <w:sz w:val="32"/>
                <w:szCs w:val="32"/>
              </w:rPr>
            </w:pPr>
            <w:r w:rsidRPr="009E34A0">
              <w:rPr>
                <w:rFonts w:ascii="TH SarabunPSK" w:hAnsi="TH SarabunPSK" w:cs="TH SarabunPSK"/>
                <w:sz w:val="32"/>
                <w:szCs w:val="32"/>
                <w:cs/>
              </w:rPr>
              <w:t>กลุ่มบริหารยุทธศาสตร์ สำนักโภชนาการ กรมอนามัย</w:t>
            </w:r>
          </w:p>
          <w:p w:rsidR="00802085" w:rsidRPr="009E34A0" w:rsidRDefault="00802085" w:rsidP="00802085">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โทรศัพท์ที่ทำงาน : </w:t>
            </w:r>
            <w:r w:rsidRPr="009E34A0">
              <w:rPr>
                <w:rFonts w:ascii="TH SarabunPSK" w:hAnsi="TH SarabunPSK" w:cs="TH SarabunPSK"/>
                <w:sz w:val="32"/>
                <w:szCs w:val="32"/>
              </w:rPr>
              <w:t>02-5904336</w:t>
            </w:r>
          </w:p>
        </w:tc>
      </w:tr>
      <w:tr w:rsidR="00802085" w:rsidRPr="009E34A0" w:rsidTr="00EF6A8C">
        <w:tc>
          <w:tcPr>
            <w:tcW w:w="2694" w:type="dxa"/>
            <w:tcBorders>
              <w:top w:val="single" w:sz="4" w:space="0" w:color="auto"/>
              <w:left w:val="single" w:sz="4" w:space="0" w:color="auto"/>
              <w:bottom w:val="single" w:sz="4" w:space="0" w:color="auto"/>
              <w:right w:val="single" w:sz="4" w:space="0" w:color="auto"/>
            </w:tcBorders>
          </w:tcPr>
          <w:p w:rsidR="00802085" w:rsidRPr="009E34A0" w:rsidRDefault="00802085" w:rsidP="00802085">
            <w:pPr>
              <w:spacing w:after="0" w:line="240" w:lineRule="auto"/>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t>ผู้รับผิดชอบการรายงานผลการดำเนินงาน</w:t>
            </w:r>
          </w:p>
          <w:p w:rsidR="00802085" w:rsidRPr="009E34A0" w:rsidRDefault="00802085" w:rsidP="00802085">
            <w:pPr>
              <w:spacing w:after="0" w:line="240" w:lineRule="auto"/>
              <w:rPr>
                <w:rFonts w:ascii="TH SarabunPSK" w:hAnsi="TH SarabunPSK" w:cs="TH SarabunPSK"/>
                <w:b/>
                <w:bCs/>
                <w:color w:val="000000" w:themeColor="text1"/>
                <w:sz w:val="32"/>
                <w:szCs w:val="32"/>
                <w:cs/>
              </w:rPr>
            </w:pPr>
          </w:p>
        </w:tc>
        <w:tc>
          <w:tcPr>
            <w:tcW w:w="7513" w:type="dxa"/>
            <w:tcBorders>
              <w:top w:val="single" w:sz="4" w:space="0" w:color="auto"/>
              <w:left w:val="single" w:sz="4" w:space="0" w:color="auto"/>
              <w:bottom w:val="single" w:sz="4" w:space="0" w:color="auto"/>
              <w:right w:val="single" w:sz="4" w:space="0" w:color="auto"/>
            </w:tcBorders>
          </w:tcPr>
          <w:p w:rsidR="00802085" w:rsidRPr="00802085" w:rsidRDefault="00802085" w:rsidP="00802085">
            <w:pPr>
              <w:spacing w:after="0" w:line="240" w:lineRule="auto"/>
              <w:rPr>
                <w:rFonts w:ascii="TH SarabunPSK" w:hAnsi="TH SarabunPSK" w:cs="TH SarabunPSK"/>
                <w:sz w:val="32"/>
                <w:szCs w:val="32"/>
              </w:rPr>
            </w:pPr>
            <w:r w:rsidRPr="00802085">
              <w:rPr>
                <w:rFonts w:ascii="TH SarabunPSK" w:hAnsi="TH SarabunPSK" w:cs="TH SarabunPSK" w:hint="cs"/>
                <w:sz w:val="32"/>
                <w:szCs w:val="32"/>
                <w:cs/>
              </w:rPr>
              <w:t xml:space="preserve">1. </w:t>
            </w:r>
            <w:r w:rsidRPr="00802085">
              <w:rPr>
                <w:rFonts w:ascii="TH SarabunPSK" w:hAnsi="TH SarabunPSK" w:cs="TH SarabunPSK"/>
                <w:sz w:val="32"/>
                <w:szCs w:val="32"/>
                <w:cs/>
              </w:rPr>
              <w:t>นางสาวใจรัก ลอยสงเคราะห์            นักโภชนาการปฏิบัติการ</w:t>
            </w:r>
          </w:p>
          <w:p w:rsidR="00802085" w:rsidRPr="00802085" w:rsidRDefault="00802085" w:rsidP="00802085">
            <w:pPr>
              <w:pStyle w:val="ListParagraph"/>
              <w:spacing w:after="0" w:line="240" w:lineRule="auto"/>
              <w:ind w:left="317"/>
              <w:rPr>
                <w:rFonts w:ascii="TH SarabunPSK" w:hAnsi="TH SarabunPSK" w:cs="TH SarabunPSK"/>
                <w:sz w:val="32"/>
                <w:szCs w:val="32"/>
              </w:rPr>
            </w:pPr>
            <w:r w:rsidRPr="00802085">
              <w:rPr>
                <w:rFonts w:ascii="TH SarabunPSK" w:hAnsi="TH SarabunPSK" w:cs="TH SarabunPSK"/>
                <w:sz w:val="32"/>
                <w:szCs w:val="32"/>
                <w:cs/>
              </w:rPr>
              <w:t>โทรศัพท์ที่ทำงาน :</w:t>
            </w:r>
            <w:r w:rsidRPr="00802085">
              <w:rPr>
                <w:rFonts w:ascii="TH SarabunPSK" w:hAnsi="TH SarabunPSK" w:cs="TH SarabunPSK"/>
                <w:sz w:val="32"/>
                <w:szCs w:val="32"/>
              </w:rPr>
              <w:t xml:space="preserve"> 02</w:t>
            </w:r>
            <w:r w:rsidRPr="00802085">
              <w:rPr>
                <w:rFonts w:ascii="TH SarabunPSK" w:hAnsi="TH SarabunPSK" w:cs="TH SarabunPSK"/>
                <w:sz w:val="32"/>
                <w:szCs w:val="32"/>
                <w:cs/>
              </w:rPr>
              <w:t>-</w:t>
            </w:r>
            <w:r w:rsidRPr="00802085">
              <w:rPr>
                <w:rFonts w:ascii="TH SarabunPSK" w:hAnsi="TH SarabunPSK" w:cs="TH SarabunPSK"/>
                <w:sz w:val="32"/>
                <w:szCs w:val="32"/>
              </w:rPr>
              <w:t xml:space="preserve">5904334   </w:t>
            </w:r>
            <w:r w:rsidRPr="00802085">
              <w:rPr>
                <w:rFonts w:ascii="TH SarabunPSK" w:hAnsi="TH SarabunPSK" w:cs="TH SarabunPSK"/>
                <w:sz w:val="32"/>
                <w:szCs w:val="32"/>
                <w:cs/>
              </w:rPr>
              <w:t xml:space="preserve">    โทรศัพท์มือถือ : </w:t>
            </w:r>
            <w:r w:rsidRPr="00802085">
              <w:rPr>
                <w:rFonts w:ascii="TH SarabunPSK" w:hAnsi="TH SarabunPSK" w:cs="TH SarabunPSK"/>
                <w:sz w:val="32"/>
                <w:szCs w:val="32"/>
              </w:rPr>
              <w:t xml:space="preserve"> </w:t>
            </w:r>
          </w:p>
          <w:p w:rsidR="00802085" w:rsidRPr="00802085" w:rsidRDefault="00802085" w:rsidP="00802085">
            <w:pPr>
              <w:pStyle w:val="ListParagraph"/>
              <w:spacing w:after="0" w:line="240" w:lineRule="auto"/>
              <w:ind w:left="317"/>
              <w:rPr>
                <w:rFonts w:ascii="TH SarabunPSK" w:hAnsi="TH SarabunPSK" w:cs="TH SarabunPSK"/>
                <w:sz w:val="32"/>
                <w:szCs w:val="32"/>
              </w:rPr>
            </w:pPr>
            <w:r w:rsidRPr="00802085">
              <w:rPr>
                <w:rFonts w:ascii="TH SarabunPSK" w:hAnsi="TH SarabunPSK" w:cs="TH SarabunPSK"/>
                <w:sz w:val="32"/>
                <w:szCs w:val="32"/>
                <w:cs/>
              </w:rPr>
              <w:t>โทรสาร :</w:t>
            </w:r>
            <w:r w:rsidRPr="00802085">
              <w:rPr>
                <w:rFonts w:ascii="TH SarabunPSK" w:hAnsi="TH SarabunPSK" w:cs="TH SarabunPSK"/>
                <w:sz w:val="32"/>
                <w:szCs w:val="32"/>
              </w:rPr>
              <w:t xml:space="preserve"> 02-5904339</w:t>
            </w:r>
            <w:r w:rsidRPr="00802085">
              <w:rPr>
                <w:rFonts w:ascii="TH SarabunPSK" w:hAnsi="TH SarabunPSK" w:cs="TH SarabunPSK"/>
                <w:sz w:val="32"/>
                <w:szCs w:val="32"/>
              </w:rPr>
              <w:tab/>
            </w:r>
            <w:r w:rsidRPr="00802085">
              <w:rPr>
                <w:rFonts w:ascii="TH SarabunPSK" w:hAnsi="TH SarabunPSK" w:cs="TH SarabunPSK"/>
                <w:sz w:val="32"/>
                <w:szCs w:val="32"/>
                <w:cs/>
              </w:rPr>
              <w:t xml:space="preserve">          </w:t>
            </w:r>
            <w:r w:rsidRPr="00802085">
              <w:rPr>
                <w:rFonts w:ascii="TH SarabunPSK" w:hAnsi="TH SarabunPSK" w:cs="TH SarabunPSK"/>
                <w:sz w:val="32"/>
                <w:szCs w:val="32"/>
              </w:rPr>
              <w:t>E-mail :</w:t>
            </w:r>
            <w:r w:rsidRPr="00802085">
              <w:rPr>
                <w:rFonts w:ascii="TH SarabunPSK" w:hAnsi="TH SarabunPSK" w:cs="TH SarabunPSK"/>
                <w:spacing w:val="-2"/>
                <w:sz w:val="32"/>
                <w:szCs w:val="32"/>
              </w:rPr>
              <w:t xml:space="preserve"> jairak.l@anamai.mail.go.th</w:t>
            </w:r>
          </w:p>
          <w:p w:rsidR="00802085" w:rsidRPr="00802085" w:rsidRDefault="00802085" w:rsidP="00802085">
            <w:pPr>
              <w:spacing w:after="0" w:line="240" w:lineRule="auto"/>
              <w:rPr>
                <w:rFonts w:ascii="TH SarabunPSK" w:hAnsi="TH SarabunPSK" w:cs="TH SarabunPSK"/>
                <w:b/>
                <w:bCs/>
                <w:sz w:val="32"/>
                <w:szCs w:val="32"/>
              </w:rPr>
            </w:pPr>
            <w:r w:rsidRPr="00802085">
              <w:rPr>
                <w:rFonts w:ascii="TH SarabunPSK" w:hAnsi="TH SarabunPSK" w:cs="TH SarabunPSK"/>
                <w:b/>
                <w:bCs/>
                <w:sz w:val="32"/>
                <w:szCs w:val="32"/>
                <w:cs/>
              </w:rPr>
              <w:t>กลุ่มส่งเสริมโภชนาการเด็กวัยเรียน</w:t>
            </w:r>
            <w:r w:rsidRPr="00802085">
              <w:rPr>
                <w:rFonts w:ascii="TH SarabunPSK" w:hAnsi="TH SarabunPSK" w:cs="TH SarabunPSK"/>
                <w:b/>
                <w:bCs/>
                <w:sz w:val="32"/>
                <w:szCs w:val="32"/>
              </w:rPr>
              <w:t xml:space="preserve"> </w:t>
            </w:r>
            <w:r w:rsidRPr="00802085">
              <w:rPr>
                <w:rFonts w:ascii="TH SarabunPSK" w:hAnsi="TH SarabunPSK" w:cs="TH SarabunPSK"/>
                <w:b/>
                <w:bCs/>
                <w:sz w:val="32"/>
                <w:szCs w:val="32"/>
                <w:cs/>
              </w:rPr>
              <w:t>สำนักโภชนาการ กรมอนามัย</w:t>
            </w:r>
          </w:p>
          <w:p w:rsidR="00802085" w:rsidRPr="00802085" w:rsidRDefault="00802085" w:rsidP="00802085">
            <w:pPr>
              <w:spacing w:after="0" w:line="240" w:lineRule="auto"/>
              <w:rPr>
                <w:rFonts w:ascii="TH SarabunPSK" w:hAnsi="TH SarabunPSK" w:cs="TH SarabunPSK"/>
                <w:sz w:val="32"/>
                <w:szCs w:val="32"/>
                <w:cs/>
              </w:rPr>
            </w:pPr>
            <w:r w:rsidRPr="00802085">
              <w:rPr>
                <w:rFonts w:ascii="TH SarabunPSK" w:hAnsi="TH SarabunPSK" w:cs="TH SarabunPSK" w:hint="cs"/>
                <w:sz w:val="32"/>
                <w:szCs w:val="32"/>
                <w:cs/>
              </w:rPr>
              <w:t xml:space="preserve">2. </w:t>
            </w:r>
            <w:r w:rsidRPr="00802085">
              <w:rPr>
                <w:rFonts w:ascii="TH SarabunPSK" w:hAnsi="TH SarabunPSK" w:cs="TH SarabunPSK"/>
                <w:sz w:val="32"/>
                <w:szCs w:val="32"/>
                <w:cs/>
              </w:rPr>
              <w:t>นางสาวสุรีย์รัตน์ พิพัฒน์จารุ</w:t>
            </w:r>
            <w:proofErr w:type="spellStart"/>
            <w:r w:rsidRPr="00802085">
              <w:rPr>
                <w:rFonts w:ascii="TH SarabunPSK" w:hAnsi="TH SarabunPSK" w:cs="TH SarabunPSK"/>
                <w:sz w:val="32"/>
                <w:szCs w:val="32"/>
                <w:cs/>
              </w:rPr>
              <w:t>กิตติ์</w:t>
            </w:r>
            <w:proofErr w:type="spellEnd"/>
            <w:r w:rsidRPr="00802085">
              <w:rPr>
                <w:rFonts w:ascii="TH SarabunPSK" w:hAnsi="TH SarabunPSK" w:cs="TH SarabunPSK"/>
                <w:sz w:val="32"/>
                <w:szCs w:val="32"/>
                <w:cs/>
              </w:rPr>
              <w:t xml:space="preserve">    </w:t>
            </w:r>
            <w:r w:rsidRPr="00802085">
              <w:rPr>
                <w:rFonts w:ascii="TH SarabunPSK" w:hAnsi="TH SarabunPSK" w:cs="TH SarabunPSK"/>
                <w:sz w:val="32"/>
                <w:szCs w:val="32"/>
                <w:cs/>
              </w:rPr>
              <w:tab/>
              <w:t>นักโภชนาการปฏิบัติการ</w:t>
            </w:r>
          </w:p>
          <w:p w:rsidR="00802085" w:rsidRPr="00802085" w:rsidRDefault="00802085" w:rsidP="00802085">
            <w:pPr>
              <w:spacing w:after="0" w:line="240" w:lineRule="auto"/>
              <w:rPr>
                <w:rFonts w:ascii="TH SarabunPSK" w:hAnsi="TH SarabunPSK" w:cs="TH SarabunPSK"/>
                <w:sz w:val="32"/>
                <w:szCs w:val="32"/>
              </w:rPr>
            </w:pPr>
            <w:r w:rsidRPr="00802085">
              <w:rPr>
                <w:rFonts w:ascii="TH SarabunPSK" w:hAnsi="TH SarabunPSK" w:cs="TH SarabunPSK"/>
                <w:sz w:val="32"/>
                <w:szCs w:val="32"/>
                <w:cs/>
              </w:rPr>
              <w:t xml:space="preserve">    โทรศัพท์ที่ทำงาน : </w:t>
            </w:r>
            <w:r w:rsidRPr="00802085">
              <w:rPr>
                <w:rFonts w:ascii="TH SarabunPSK" w:hAnsi="TH SarabunPSK" w:cs="TH SarabunPSK"/>
                <w:sz w:val="32"/>
                <w:szCs w:val="32"/>
              </w:rPr>
              <w:t>02</w:t>
            </w:r>
            <w:r w:rsidRPr="00802085">
              <w:rPr>
                <w:rFonts w:ascii="TH SarabunPSK" w:hAnsi="TH SarabunPSK" w:cs="TH SarabunPSK"/>
                <w:sz w:val="32"/>
                <w:szCs w:val="32"/>
                <w:cs/>
              </w:rPr>
              <w:t>-</w:t>
            </w:r>
            <w:r w:rsidRPr="00802085">
              <w:rPr>
                <w:rFonts w:ascii="TH SarabunPSK" w:hAnsi="TH SarabunPSK" w:cs="TH SarabunPSK"/>
                <w:sz w:val="32"/>
                <w:szCs w:val="32"/>
              </w:rPr>
              <w:t xml:space="preserve">5904336   </w:t>
            </w:r>
            <w:r w:rsidRPr="00802085">
              <w:rPr>
                <w:rFonts w:ascii="TH SarabunPSK" w:hAnsi="TH SarabunPSK" w:cs="TH SarabunPSK"/>
                <w:sz w:val="32"/>
                <w:szCs w:val="32"/>
                <w:cs/>
              </w:rPr>
              <w:t xml:space="preserve">    </w:t>
            </w:r>
            <w:r w:rsidRPr="00802085">
              <w:rPr>
                <w:rFonts w:ascii="TH SarabunPSK" w:hAnsi="TH SarabunPSK" w:cs="TH SarabunPSK"/>
                <w:sz w:val="32"/>
                <w:szCs w:val="32"/>
                <w:cs/>
              </w:rPr>
              <w:tab/>
              <w:t xml:space="preserve">โทรศัพท์มือถือ : </w:t>
            </w:r>
            <w:r w:rsidRPr="00802085">
              <w:rPr>
                <w:rFonts w:ascii="TH SarabunPSK" w:hAnsi="TH SarabunPSK" w:cs="TH SarabunPSK"/>
                <w:sz w:val="32"/>
                <w:szCs w:val="32"/>
              </w:rPr>
              <w:t xml:space="preserve"> </w:t>
            </w:r>
          </w:p>
          <w:p w:rsidR="00802085" w:rsidRPr="00802085" w:rsidRDefault="00802085" w:rsidP="00802085">
            <w:pPr>
              <w:spacing w:after="0" w:line="240" w:lineRule="auto"/>
              <w:rPr>
                <w:rFonts w:ascii="TH SarabunPSK" w:hAnsi="TH SarabunPSK" w:cs="TH SarabunPSK"/>
                <w:sz w:val="32"/>
                <w:szCs w:val="32"/>
              </w:rPr>
            </w:pPr>
            <w:r w:rsidRPr="00802085">
              <w:rPr>
                <w:rFonts w:ascii="TH SarabunPSK" w:hAnsi="TH SarabunPSK" w:cs="TH SarabunPSK"/>
                <w:sz w:val="32"/>
                <w:szCs w:val="32"/>
                <w:cs/>
              </w:rPr>
              <w:t xml:space="preserve">    โทรสาร : 02-5904339                 </w:t>
            </w:r>
            <w:r w:rsidRPr="00802085">
              <w:rPr>
                <w:rFonts w:ascii="TH SarabunPSK" w:hAnsi="TH SarabunPSK" w:cs="TH SarabunPSK"/>
                <w:sz w:val="32"/>
                <w:szCs w:val="32"/>
                <w:cs/>
              </w:rPr>
              <w:tab/>
            </w:r>
            <w:r w:rsidRPr="00802085">
              <w:rPr>
                <w:rFonts w:ascii="TH SarabunPSK" w:hAnsi="TH SarabunPSK" w:cs="TH SarabunPSK"/>
                <w:spacing w:val="-2"/>
                <w:sz w:val="32"/>
                <w:szCs w:val="32"/>
              </w:rPr>
              <w:t>E-mail</w:t>
            </w:r>
            <w:r w:rsidRPr="00802085">
              <w:rPr>
                <w:rFonts w:ascii="TH SarabunPSK" w:hAnsi="TH SarabunPSK" w:cs="TH SarabunPSK" w:hint="cs"/>
                <w:spacing w:val="-2"/>
                <w:sz w:val="32"/>
                <w:szCs w:val="32"/>
                <w:cs/>
              </w:rPr>
              <w:t xml:space="preserve"> </w:t>
            </w:r>
            <w:r w:rsidRPr="00802085">
              <w:rPr>
                <w:rFonts w:ascii="TH SarabunPSK" w:hAnsi="TH SarabunPSK" w:cs="TH SarabunPSK"/>
                <w:spacing w:val="-2"/>
                <w:sz w:val="32"/>
                <w:szCs w:val="32"/>
              </w:rPr>
              <w:t>:</w:t>
            </w:r>
            <w:r w:rsidRPr="00802085">
              <w:rPr>
                <w:rFonts w:ascii="TH SarabunPSK" w:hAnsi="TH SarabunPSK" w:cs="TH SarabunPSK" w:hint="cs"/>
                <w:spacing w:val="-2"/>
                <w:sz w:val="32"/>
                <w:szCs w:val="32"/>
                <w:cs/>
              </w:rPr>
              <w:t xml:space="preserve"> </w:t>
            </w:r>
            <w:r w:rsidRPr="00802085">
              <w:rPr>
                <w:rFonts w:ascii="TH SarabunPSK" w:hAnsi="TH SarabunPSK" w:cs="TH SarabunPSK"/>
                <w:sz w:val="32"/>
                <w:szCs w:val="32"/>
              </w:rPr>
              <w:t>sureerat.pi@anamai.mail.go.th</w:t>
            </w:r>
          </w:p>
          <w:p w:rsidR="00802085" w:rsidRPr="00802085" w:rsidRDefault="00802085" w:rsidP="00802085">
            <w:pPr>
              <w:spacing w:after="0" w:line="240" w:lineRule="auto"/>
              <w:rPr>
                <w:rFonts w:ascii="TH SarabunPSK" w:hAnsi="TH SarabunPSK" w:cs="TH SarabunPSK"/>
                <w:b/>
                <w:bCs/>
                <w:sz w:val="32"/>
                <w:szCs w:val="32"/>
              </w:rPr>
            </w:pPr>
            <w:r w:rsidRPr="00802085">
              <w:rPr>
                <w:rFonts w:ascii="TH SarabunPSK" w:hAnsi="TH SarabunPSK" w:cs="TH SarabunPSK"/>
                <w:b/>
                <w:bCs/>
                <w:sz w:val="32"/>
                <w:szCs w:val="32"/>
                <w:cs/>
              </w:rPr>
              <w:lastRenderedPageBreak/>
              <w:t>กลุ่มบริหารยุทธศาสตร์ สำนักโภชนาการ กรมอนามัย</w:t>
            </w:r>
          </w:p>
          <w:p w:rsidR="00802085" w:rsidRPr="00802085" w:rsidRDefault="00802085" w:rsidP="00802085">
            <w:pPr>
              <w:spacing w:after="0" w:line="240" w:lineRule="auto"/>
              <w:rPr>
                <w:rFonts w:ascii="TH SarabunPSK" w:hAnsi="TH SarabunPSK" w:cs="TH SarabunPSK"/>
                <w:b/>
                <w:bCs/>
                <w:sz w:val="32"/>
                <w:szCs w:val="32"/>
              </w:rPr>
            </w:pPr>
            <w:r w:rsidRPr="00802085">
              <w:rPr>
                <w:rFonts w:ascii="TH SarabunPSK" w:hAnsi="TH SarabunPSK" w:cs="TH SarabunPSK" w:hint="cs"/>
                <w:sz w:val="32"/>
                <w:szCs w:val="32"/>
                <w:cs/>
              </w:rPr>
              <w:t>3. นางสาวขนิษฐา  ระ</w:t>
            </w:r>
            <w:proofErr w:type="spellStart"/>
            <w:r w:rsidRPr="00802085">
              <w:rPr>
                <w:rFonts w:ascii="TH SarabunPSK" w:hAnsi="TH SarabunPSK" w:cs="TH SarabunPSK" w:hint="cs"/>
                <w:sz w:val="32"/>
                <w:szCs w:val="32"/>
                <w:cs/>
              </w:rPr>
              <w:t>โห</w:t>
            </w:r>
            <w:proofErr w:type="spellEnd"/>
            <w:r w:rsidRPr="00802085">
              <w:rPr>
                <w:rFonts w:ascii="TH SarabunPSK" w:hAnsi="TH SarabunPSK" w:cs="TH SarabunPSK" w:hint="cs"/>
                <w:sz w:val="32"/>
                <w:szCs w:val="32"/>
                <w:cs/>
              </w:rPr>
              <w:t>ฐาน</w:t>
            </w:r>
            <w:r w:rsidRPr="00802085">
              <w:rPr>
                <w:rFonts w:ascii="TH SarabunPSK" w:hAnsi="TH SarabunPSK" w:cs="TH SarabunPSK"/>
                <w:b/>
                <w:bCs/>
                <w:sz w:val="32"/>
                <w:szCs w:val="32"/>
              </w:rPr>
              <w:t xml:space="preserve">                </w:t>
            </w:r>
            <w:r w:rsidRPr="00802085">
              <w:rPr>
                <w:rFonts w:ascii="TH SarabunPSK" w:hAnsi="TH SarabunPSK" w:cs="TH SarabunPSK" w:hint="cs"/>
                <w:sz w:val="32"/>
                <w:szCs w:val="32"/>
                <w:cs/>
              </w:rPr>
              <w:t>นักวิชาการสาธารณสุขปฏิบัติการ</w:t>
            </w:r>
          </w:p>
          <w:p w:rsidR="00802085" w:rsidRPr="00802085" w:rsidRDefault="00802085" w:rsidP="00802085">
            <w:pPr>
              <w:spacing w:after="0" w:line="240" w:lineRule="auto"/>
              <w:rPr>
                <w:rFonts w:ascii="TH SarabunPSK" w:hAnsi="TH SarabunPSK" w:cs="TH SarabunPSK"/>
                <w:sz w:val="32"/>
                <w:szCs w:val="32"/>
              </w:rPr>
            </w:pPr>
            <w:r w:rsidRPr="00802085">
              <w:rPr>
                <w:rFonts w:ascii="TH SarabunPSK" w:hAnsi="TH SarabunPSK" w:cs="TH SarabunPSK" w:hint="cs"/>
                <w:sz w:val="32"/>
                <w:szCs w:val="32"/>
                <w:cs/>
              </w:rPr>
              <w:t xml:space="preserve">    </w:t>
            </w:r>
            <w:r w:rsidRPr="00802085">
              <w:rPr>
                <w:rFonts w:ascii="TH SarabunPSK" w:hAnsi="TH SarabunPSK" w:cs="TH SarabunPSK"/>
                <w:sz w:val="32"/>
                <w:szCs w:val="32"/>
                <w:cs/>
              </w:rPr>
              <w:t>โทรศัพท์ที่ทำงาน :</w:t>
            </w:r>
            <w:r w:rsidRPr="00802085">
              <w:rPr>
                <w:rFonts w:ascii="TH SarabunPSK" w:hAnsi="TH SarabunPSK" w:cs="TH SarabunPSK" w:hint="cs"/>
                <w:sz w:val="32"/>
                <w:szCs w:val="32"/>
                <w:cs/>
              </w:rPr>
              <w:t xml:space="preserve"> </w:t>
            </w:r>
            <w:r w:rsidRPr="00802085">
              <w:rPr>
                <w:rFonts w:ascii="TH SarabunPSK" w:hAnsi="TH SarabunPSK" w:cs="TH SarabunPSK"/>
                <w:sz w:val="32"/>
                <w:szCs w:val="32"/>
              </w:rPr>
              <w:t>02</w:t>
            </w:r>
            <w:r w:rsidRPr="00802085">
              <w:rPr>
                <w:rFonts w:ascii="TH SarabunPSK" w:hAnsi="TH SarabunPSK" w:cs="TH SarabunPSK" w:hint="cs"/>
                <w:sz w:val="32"/>
                <w:szCs w:val="32"/>
                <w:cs/>
              </w:rPr>
              <w:t>-</w:t>
            </w:r>
            <w:r w:rsidRPr="00802085">
              <w:rPr>
                <w:rFonts w:ascii="TH SarabunPSK" w:hAnsi="TH SarabunPSK" w:cs="TH SarabunPSK"/>
                <w:sz w:val="32"/>
                <w:szCs w:val="32"/>
              </w:rPr>
              <w:t>5904</w:t>
            </w:r>
            <w:r w:rsidRPr="00802085">
              <w:rPr>
                <w:rFonts w:ascii="TH SarabunPSK" w:hAnsi="TH SarabunPSK" w:cs="TH SarabunPSK" w:hint="cs"/>
                <w:sz w:val="32"/>
                <w:szCs w:val="32"/>
                <w:cs/>
              </w:rPr>
              <w:t>590</w:t>
            </w:r>
            <w:r w:rsidRPr="00802085">
              <w:rPr>
                <w:rFonts w:ascii="TH SarabunPSK" w:hAnsi="TH SarabunPSK" w:cs="TH SarabunPSK"/>
                <w:sz w:val="32"/>
                <w:szCs w:val="32"/>
              </w:rPr>
              <w:t xml:space="preserve">   </w:t>
            </w:r>
            <w:r w:rsidRPr="00802085">
              <w:rPr>
                <w:rFonts w:ascii="TH SarabunPSK" w:hAnsi="TH SarabunPSK" w:cs="TH SarabunPSK"/>
                <w:sz w:val="32"/>
                <w:szCs w:val="32"/>
              </w:rPr>
              <w:tab/>
            </w:r>
            <w:r w:rsidRPr="00802085">
              <w:rPr>
                <w:rFonts w:ascii="TH SarabunPSK" w:hAnsi="TH SarabunPSK" w:cs="TH SarabunPSK"/>
                <w:sz w:val="32"/>
                <w:szCs w:val="32"/>
                <w:cs/>
              </w:rPr>
              <w:t xml:space="preserve">โทรศัพท์มือถือ : </w:t>
            </w:r>
            <w:r w:rsidRPr="00802085">
              <w:rPr>
                <w:rFonts w:ascii="TH SarabunPSK" w:hAnsi="TH SarabunPSK" w:cs="TH SarabunPSK"/>
                <w:sz w:val="32"/>
                <w:szCs w:val="32"/>
              </w:rPr>
              <w:t xml:space="preserve"> </w:t>
            </w:r>
          </w:p>
          <w:p w:rsidR="00802085" w:rsidRPr="00802085" w:rsidRDefault="00802085" w:rsidP="00802085">
            <w:pPr>
              <w:spacing w:after="0" w:line="240" w:lineRule="auto"/>
              <w:rPr>
                <w:rFonts w:ascii="TH SarabunPSK" w:hAnsi="TH SarabunPSK" w:cs="TH SarabunPSK"/>
                <w:spacing w:val="-2"/>
                <w:sz w:val="32"/>
                <w:szCs w:val="32"/>
              </w:rPr>
            </w:pPr>
            <w:r w:rsidRPr="00802085">
              <w:rPr>
                <w:rFonts w:ascii="TH SarabunPSK" w:hAnsi="TH SarabunPSK" w:cs="TH SarabunPSK" w:hint="cs"/>
                <w:sz w:val="32"/>
                <w:szCs w:val="32"/>
                <w:cs/>
              </w:rPr>
              <w:t xml:space="preserve">    </w:t>
            </w:r>
            <w:r w:rsidRPr="00802085">
              <w:rPr>
                <w:rFonts w:ascii="TH SarabunPSK" w:hAnsi="TH SarabunPSK" w:cs="TH SarabunPSK"/>
                <w:sz w:val="32"/>
                <w:szCs w:val="32"/>
                <w:cs/>
              </w:rPr>
              <w:t>โทรสาร :</w:t>
            </w:r>
            <w:r w:rsidRPr="00802085">
              <w:rPr>
                <w:rFonts w:ascii="TH SarabunPSK" w:hAnsi="TH SarabunPSK" w:cs="TH SarabunPSK" w:hint="cs"/>
                <w:sz w:val="32"/>
                <w:szCs w:val="32"/>
                <w:cs/>
              </w:rPr>
              <w:t xml:space="preserve"> 02-5904584              </w:t>
            </w:r>
            <w:r w:rsidRPr="00802085">
              <w:rPr>
                <w:rFonts w:ascii="TH SarabunPSK" w:hAnsi="TH SarabunPSK" w:cs="TH SarabunPSK"/>
                <w:sz w:val="32"/>
                <w:szCs w:val="32"/>
              </w:rPr>
              <w:tab/>
            </w:r>
            <w:r w:rsidRPr="00802085">
              <w:rPr>
                <w:rFonts w:ascii="TH SarabunPSK" w:hAnsi="TH SarabunPSK" w:cs="TH SarabunPSK"/>
                <w:spacing w:val="-2"/>
                <w:sz w:val="32"/>
                <w:szCs w:val="32"/>
              </w:rPr>
              <w:t>E-mail :got_achi@hotmail.com</w:t>
            </w:r>
          </w:p>
          <w:p w:rsidR="00802085" w:rsidRPr="00802085" w:rsidRDefault="00802085" w:rsidP="00802085">
            <w:pPr>
              <w:spacing w:after="0" w:line="240" w:lineRule="auto"/>
              <w:rPr>
                <w:rFonts w:ascii="TH SarabunPSK" w:hAnsi="TH SarabunPSK" w:cs="TH SarabunPSK"/>
                <w:sz w:val="32"/>
                <w:szCs w:val="32"/>
              </w:rPr>
            </w:pPr>
            <w:r w:rsidRPr="00802085">
              <w:rPr>
                <w:rFonts w:ascii="TH SarabunPSK" w:hAnsi="TH SarabunPSK" w:cs="TH SarabunPSK" w:hint="cs"/>
                <w:b/>
                <w:bCs/>
                <w:spacing w:val="-2"/>
                <w:sz w:val="32"/>
                <w:szCs w:val="32"/>
                <w:cs/>
              </w:rPr>
              <w:t>กลุ่มพัฒนาเทคโนโลยีกิจกรรมทางกายวัยรุ่นและวัยเรียน กองกิจกรรมทางกาย        เพื่อสุขภาพ</w:t>
            </w:r>
          </w:p>
        </w:tc>
      </w:tr>
    </w:tbl>
    <w:p w:rsidR="00EF6A8C" w:rsidRDefault="00EF6A8C"/>
    <w:p w:rsidR="00EF6A8C" w:rsidRDefault="00EF6A8C"/>
    <w:p w:rsidR="00EF6A8C" w:rsidRDefault="00EF6A8C"/>
    <w:p w:rsidR="00EF6A8C" w:rsidRDefault="00EF6A8C"/>
    <w:p w:rsidR="00EF6A8C" w:rsidRDefault="00EF6A8C"/>
    <w:p w:rsidR="00EF6A8C" w:rsidRDefault="00EF6A8C"/>
    <w:tbl>
      <w:tblPr>
        <w:tblW w:w="1023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4"/>
        <w:gridCol w:w="7513"/>
        <w:gridCol w:w="28"/>
      </w:tblGrid>
      <w:tr w:rsidR="00D32FA4" w:rsidRPr="009E34A0" w:rsidTr="00BD4698">
        <w:trPr>
          <w:gridAfter w:val="1"/>
          <w:wAfter w:w="28" w:type="dxa"/>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หมวด</w:t>
            </w:r>
          </w:p>
        </w:tc>
        <w:tc>
          <w:tcPr>
            <w:tcW w:w="7513"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rPr>
              <w:t>Promotion</w:t>
            </w:r>
            <w:r w:rsidRPr="009E34A0">
              <w:rPr>
                <w:rFonts w:ascii="TH SarabunPSK" w:hAnsi="TH SarabunPSK" w:cs="TH SarabunPSK"/>
                <w:b/>
                <w:bCs/>
                <w:sz w:val="32"/>
                <w:szCs w:val="32"/>
                <w:cs/>
              </w:rPr>
              <w:t>,</w:t>
            </w:r>
            <w:r w:rsidRPr="009E34A0">
              <w:rPr>
                <w:rFonts w:ascii="TH SarabunPSK" w:hAnsi="TH SarabunPSK" w:cs="TH SarabunPSK"/>
                <w:b/>
                <w:bCs/>
                <w:sz w:val="32"/>
                <w:szCs w:val="32"/>
              </w:rPr>
              <w:t xml:space="preserve"> Prevention &amp; Protection Excellence </w:t>
            </w:r>
          </w:p>
          <w:p w:rsidR="00D32FA4" w:rsidRPr="009E34A0" w:rsidRDefault="00D32FA4" w:rsidP="0004665E">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rPr>
              <w:t>(</w:t>
            </w:r>
            <w:r w:rsidRPr="009E34A0">
              <w:rPr>
                <w:rFonts w:ascii="TH SarabunPSK" w:hAnsi="TH SarabunPSK" w:cs="TH SarabunPSK"/>
                <w:b/>
                <w:bCs/>
                <w:sz w:val="32"/>
                <w:szCs w:val="32"/>
                <w:cs/>
              </w:rPr>
              <w:t>ยุทธศาสตร์ด้านส่งเสริมสุขภาพ ป้องกันโรค และคุ้มครองผู้บริโภคเป็นเลิศ)</w:t>
            </w:r>
          </w:p>
        </w:tc>
      </w:tr>
      <w:tr w:rsidR="00D32FA4" w:rsidRPr="009E34A0" w:rsidTr="00BD4698">
        <w:trPr>
          <w:gridAfter w:val="1"/>
          <w:wAfter w:w="28" w:type="dxa"/>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แผนที่</w:t>
            </w:r>
          </w:p>
        </w:tc>
        <w:tc>
          <w:tcPr>
            <w:tcW w:w="7513"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cs/>
              </w:rPr>
              <w:t>1. การพัฒนาคุณภาพชีวิตคนไทยทุกกลุ่มวัย (ด้านสุขภาพ)</w:t>
            </w:r>
          </w:p>
        </w:tc>
      </w:tr>
      <w:tr w:rsidR="00D32FA4" w:rsidRPr="009E34A0" w:rsidTr="00BD4698">
        <w:trPr>
          <w:gridAfter w:val="1"/>
          <w:wAfter w:w="28" w:type="dxa"/>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โครงการที่</w:t>
            </w:r>
          </w:p>
        </w:tc>
        <w:tc>
          <w:tcPr>
            <w:tcW w:w="7513"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cs/>
              </w:rPr>
              <w:t>2. โครงการพัฒนาและสร้างเสริมศักยภาพคนไทยกลุ่มวัยเรียนและวัยรุ่น</w:t>
            </w:r>
          </w:p>
        </w:tc>
      </w:tr>
      <w:tr w:rsidR="00D32FA4" w:rsidRPr="009E34A0" w:rsidTr="00BD4698">
        <w:trPr>
          <w:gridAfter w:val="1"/>
          <w:wAfter w:w="28" w:type="dxa"/>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ระดับการแสดงผล</w:t>
            </w:r>
          </w:p>
        </w:tc>
        <w:tc>
          <w:tcPr>
            <w:tcW w:w="7513"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cs/>
              </w:rPr>
              <w:t>ประเทศ</w:t>
            </w:r>
          </w:p>
        </w:tc>
      </w:tr>
      <w:tr w:rsidR="00D32FA4" w:rsidRPr="009E34A0" w:rsidTr="00BD4698">
        <w:trPr>
          <w:gridAfter w:val="1"/>
          <w:wAfter w:w="28" w:type="dxa"/>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ชื่อตัวชี้วัด</w:t>
            </w:r>
            <w:r w:rsidR="00EF6A8C" w:rsidRPr="009E34A0">
              <w:rPr>
                <w:rFonts w:ascii="TH SarabunPSK" w:hAnsi="TH SarabunPSK" w:cs="TH SarabunPSK"/>
                <w:b/>
                <w:bCs/>
                <w:sz w:val="32"/>
                <w:szCs w:val="32"/>
                <w:cs/>
              </w:rPr>
              <w:t>เชิงปริมาณ</w:t>
            </w:r>
          </w:p>
        </w:tc>
        <w:tc>
          <w:tcPr>
            <w:tcW w:w="7513"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cs/>
              </w:rPr>
              <w:t>7. ร้อยละของเด็กไทยมีความฉลาดทางอารมณ์ (</w:t>
            </w:r>
            <w:r w:rsidRPr="009E34A0">
              <w:rPr>
                <w:rFonts w:ascii="TH SarabunPSK" w:hAnsi="TH SarabunPSK" w:cs="TH SarabunPSK"/>
                <w:b/>
                <w:bCs/>
                <w:sz w:val="32"/>
                <w:szCs w:val="32"/>
              </w:rPr>
              <w:t xml:space="preserve">EQ) </w:t>
            </w:r>
            <w:r w:rsidRPr="009E34A0">
              <w:rPr>
                <w:rFonts w:ascii="TH SarabunPSK" w:hAnsi="TH SarabunPSK" w:cs="TH SarabunPSK"/>
                <w:b/>
                <w:bCs/>
                <w:sz w:val="32"/>
                <w:szCs w:val="32"/>
                <w:cs/>
              </w:rPr>
              <w:t>อยู่ในเกณฑ์ปกติขึ้นไป</w:t>
            </w:r>
          </w:p>
        </w:tc>
      </w:tr>
      <w:tr w:rsidR="00D32FA4" w:rsidRPr="009E34A0" w:rsidTr="00BD4698">
        <w:trPr>
          <w:gridAfter w:val="1"/>
          <w:wAfter w:w="28" w:type="dxa"/>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คำนิยาม</w:t>
            </w:r>
          </w:p>
        </w:tc>
        <w:tc>
          <w:tcPr>
            <w:tcW w:w="7513"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tabs>
                <w:tab w:val="left" w:pos="709"/>
              </w:tabs>
              <w:spacing w:after="0" w:line="240" w:lineRule="auto"/>
              <w:jc w:val="thaiDistribute"/>
              <w:rPr>
                <w:rFonts w:ascii="TH SarabunPSK" w:hAnsi="TH SarabunPSK" w:cs="TH SarabunPSK"/>
                <w:sz w:val="32"/>
                <w:szCs w:val="32"/>
                <w:cs/>
              </w:rPr>
            </w:pPr>
            <w:r w:rsidRPr="009E34A0">
              <w:rPr>
                <w:rFonts w:ascii="TH SarabunPSK" w:hAnsi="TH SarabunPSK" w:cs="TH SarabunPSK"/>
                <w:b/>
                <w:bCs/>
                <w:sz w:val="32"/>
                <w:szCs w:val="32"/>
                <w:cs/>
              </w:rPr>
              <w:t>เด็กไทย</w:t>
            </w:r>
            <w:r w:rsidRPr="009E34A0">
              <w:rPr>
                <w:rFonts w:ascii="TH SarabunPSK" w:hAnsi="TH SarabunPSK" w:cs="TH SarabunPSK"/>
                <w:sz w:val="32"/>
                <w:szCs w:val="32"/>
                <w:cs/>
              </w:rPr>
              <w:t xml:space="preserve"> </w:t>
            </w:r>
            <w:r w:rsidRPr="009E34A0">
              <w:rPr>
                <w:rFonts w:ascii="TH SarabunPSK" w:hAnsi="TH SarabunPSK" w:cs="TH SarabunPSK"/>
                <w:b/>
                <w:bCs/>
                <w:sz w:val="32"/>
                <w:szCs w:val="32"/>
                <w:cs/>
              </w:rPr>
              <w:t>หมายถึง</w:t>
            </w:r>
            <w:r w:rsidRPr="009E34A0">
              <w:rPr>
                <w:rFonts w:ascii="TH SarabunPSK" w:hAnsi="TH SarabunPSK" w:cs="TH SarabunPSK"/>
                <w:sz w:val="32"/>
                <w:szCs w:val="32"/>
                <w:cs/>
              </w:rPr>
              <w:t xml:space="preserve"> เด็กนักเรียนไทยที่กำลังศึกษาอยู่ระดับประถมศึกษา ปีที่ 1 ในโรงเรียนสังกัดสำนักงานคณะกรรมการการศึกษาขั้นพื้นฐาน (</w:t>
            </w:r>
            <w:proofErr w:type="spellStart"/>
            <w:r w:rsidRPr="009E34A0">
              <w:rPr>
                <w:rFonts w:ascii="TH SarabunPSK" w:hAnsi="TH SarabunPSK" w:cs="TH SarabunPSK"/>
                <w:sz w:val="32"/>
                <w:szCs w:val="32"/>
                <w:cs/>
              </w:rPr>
              <w:t>สพฐ</w:t>
            </w:r>
            <w:proofErr w:type="spellEnd"/>
            <w:r w:rsidRPr="009E34A0">
              <w:rPr>
                <w:rFonts w:ascii="TH SarabunPSK" w:hAnsi="TH SarabunPSK" w:cs="TH SarabunPSK"/>
                <w:sz w:val="32"/>
                <w:szCs w:val="32"/>
                <w:cs/>
              </w:rPr>
              <w:t>.) สำนักงานคณะกรรมการส่งเสริมการศึกษาเอกชน สำนักงานคณะกรรมการการอุดมศึกษา (สาธิตและราช</w:t>
            </w:r>
            <w:proofErr w:type="spellStart"/>
            <w:r w:rsidRPr="009E34A0">
              <w:rPr>
                <w:rFonts w:ascii="TH SarabunPSK" w:hAnsi="TH SarabunPSK" w:cs="TH SarabunPSK"/>
                <w:sz w:val="32"/>
                <w:szCs w:val="32"/>
                <w:cs/>
              </w:rPr>
              <w:t>ภัฏ</w:t>
            </w:r>
            <w:proofErr w:type="spellEnd"/>
            <w:r w:rsidRPr="009E34A0">
              <w:rPr>
                <w:rFonts w:ascii="TH SarabunPSK" w:hAnsi="TH SarabunPSK" w:cs="TH SarabunPSK"/>
                <w:sz w:val="32"/>
                <w:szCs w:val="32"/>
                <w:cs/>
              </w:rPr>
              <w:t xml:space="preserve">) กรมส่งเสริมการปกครองท้องถิ่น (โรงเรียนเทศบาล) กองบัญชาการตำรวจตระเวนชายแดนและสังกัดกรุงเทพมหานคร ทั้ง </w:t>
            </w:r>
            <w:r w:rsidRPr="009E34A0">
              <w:rPr>
                <w:rFonts w:ascii="TH SarabunPSK" w:hAnsi="TH SarabunPSK" w:cs="TH SarabunPSK"/>
                <w:sz w:val="32"/>
                <w:szCs w:val="32"/>
              </w:rPr>
              <w:t xml:space="preserve">77 </w:t>
            </w:r>
            <w:r w:rsidRPr="009E34A0">
              <w:rPr>
                <w:rFonts w:ascii="TH SarabunPSK" w:hAnsi="TH SarabunPSK" w:cs="TH SarabunPSK"/>
                <w:sz w:val="32"/>
                <w:szCs w:val="32"/>
                <w:cs/>
              </w:rPr>
              <w:t xml:space="preserve">จังหวัดทั่วประเทศ </w:t>
            </w:r>
          </w:p>
          <w:p w:rsidR="00D32FA4" w:rsidRPr="009E34A0" w:rsidRDefault="00D32FA4" w:rsidP="0004665E">
            <w:pPr>
              <w:tabs>
                <w:tab w:val="left" w:pos="709"/>
              </w:tabs>
              <w:spacing w:after="0" w:line="240" w:lineRule="auto"/>
              <w:jc w:val="thaiDistribute"/>
              <w:rPr>
                <w:rFonts w:ascii="TH SarabunPSK" w:hAnsi="TH SarabunPSK" w:cs="TH SarabunPSK"/>
                <w:sz w:val="32"/>
                <w:szCs w:val="32"/>
              </w:rPr>
            </w:pPr>
            <w:r w:rsidRPr="009E34A0">
              <w:rPr>
                <w:rFonts w:ascii="TH SarabunPSK" w:hAnsi="TH SarabunPSK" w:cs="TH SarabunPSK"/>
                <w:b/>
                <w:bCs/>
                <w:sz w:val="32"/>
                <w:szCs w:val="32"/>
                <w:cs/>
              </w:rPr>
              <w:t>ความฉลาดทางอารมณ์</w:t>
            </w:r>
            <w:r w:rsidRPr="009E34A0">
              <w:rPr>
                <w:rFonts w:ascii="TH SarabunPSK" w:hAnsi="TH SarabunPSK" w:cs="TH SarabunPSK"/>
                <w:sz w:val="32"/>
                <w:szCs w:val="32"/>
                <w:cs/>
              </w:rPr>
              <w:t xml:space="preserve"> </w:t>
            </w:r>
            <w:r w:rsidRPr="009E34A0">
              <w:rPr>
                <w:rFonts w:ascii="TH SarabunPSK" w:hAnsi="TH SarabunPSK" w:cs="TH SarabunPSK"/>
                <w:b/>
                <w:bCs/>
                <w:sz w:val="32"/>
                <w:szCs w:val="32"/>
                <w:cs/>
              </w:rPr>
              <w:t>หมายถึง</w:t>
            </w:r>
            <w:r w:rsidRPr="009E34A0">
              <w:rPr>
                <w:rFonts w:ascii="TH SarabunPSK" w:hAnsi="TH SarabunPSK" w:cs="TH SarabunPSK"/>
                <w:sz w:val="32"/>
                <w:szCs w:val="32"/>
                <w:cs/>
              </w:rPr>
              <w:t xml:space="preserve"> ความพร้อมทางอารมณ์ที่จะอยู่ร่วมกับผู้อื่นได้อย่างราบรื่น โดยรู้จักอารมณ์ตนเองและผู้อื่น แสดงความเห็นใจหรือปลอบใจผู้อื่น อดทนและรอคอยได้ มีน้ำใจ รู้จักให้ รู้จักแบ่งปัน รู้ว่าทำผิด หรือยอมรับผิด พร้อมที่จะพัฒนาตนไปสู่ความสำเร็จ โดยมีความกระตือรือร้น สนใจใฝ่รู้ และปรับตัวต่อการเปลี่ยนแปลง </w:t>
            </w:r>
            <w:r w:rsidRPr="009E34A0">
              <w:rPr>
                <w:rFonts w:ascii="TH SarabunPSK" w:hAnsi="TH SarabunPSK" w:cs="TH SarabunPSK"/>
                <w:spacing w:val="-4"/>
                <w:sz w:val="32"/>
                <w:szCs w:val="32"/>
                <w:cs/>
              </w:rPr>
              <w:t>พร้อมทำให้ตนเองเกิดความสุข โดยมีความพอใจ ความอบอุ่นใจ และความสนุกสนานร่าเริง</w:t>
            </w:r>
          </w:p>
          <w:p w:rsidR="00D32FA4" w:rsidRPr="009E34A0" w:rsidRDefault="00D32FA4" w:rsidP="0004665E">
            <w:pPr>
              <w:tabs>
                <w:tab w:val="left" w:pos="709"/>
              </w:tabs>
              <w:spacing w:after="0" w:line="240" w:lineRule="auto"/>
              <w:jc w:val="thaiDistribute"/>
              <w:rPr>
                <w:rFonts w:ascii="TH SarabunPSK" w:hAnsi="TH SarabunPSK" w:cs="TH SarabunPSK"/>
                <w:sz w:val="32"/>
                <w:szCs w:val="32"/>
                <w:cs/>
              </w:rPr>
            </w:pPr>
            <w:r w:rsidRPr="009E34A0">
              <w:rPr>
                <w:rFonts w:ascii="TH SarabunPSK" w:hAnsi="TH SarabunPSK" w:cs="TH SarabunPSK"/>
                <w:b/>
                <w:bCs/>
                <w:sz w:val="32"/>
                <w:szCs w:val="32"/>
                <w:cs/>
              </w:rPr>
              <w:t>ความฉลาดทางอารมณ์อยู่ในเกณฑ์ปกติหรือสูงกว่า</w:t>
            </w:r>
            <w:r w:rsidRPr="009E34A0">
              <w:rPr>
                <w:rFonts w:ascii="TH SarabunPSK" w:hAnsi="TH SarabunPSK" w:cs="TH SarabunPSK"/>
                <w:sz w:val="32"/>
                <w:szCs w:val="32"/>
                <w:cs/>
              </w:rPr>
              <w:t xml:space="preserve"> </w:t>
            </w:r>
            <w:r w:rsidRPr="009E34A0">
              <w:rPr>
                <w:rFonts w:ascii="TH SarabunPSK" w:hAnsi="TH SarabunPSK" w:cs="TH SarabunPSK"/>
                <w:b/>
                <w:bCs/>
                <w:sz w:val="32"/>
                <w:szCs w:val="32"/>
                <w:cs/>
              </w:rPr>
              <w:t>หมายถึง</w:t>
            </w:r>
            <w:r w:rsidRPr="009E34A0">
              <w:rPr>
                <w:rFonts w:ascii="TH SarabunPSK" w:hAnsi="TH SarabunPSK" w:cs="TH SarabunPSK"/>
                <w:sz w:val="32"/>
                <w:szCs w:val="32"/>
                <w:cs/>
              </w:rPr>
              <w:t xml:space="preserve"> ค่าคะแนนที่บ่งบอกว่าเด็กมีความฉลาดทางอารมณ์อยู่ในเกณฑ์ปกติขึ้นไป จากการประเมินด้วยแบบประเมินความฉลาดทางอารมณ์เด็กอายุ  </w:t>
            </w:r>
            <w:r w:rsidRPr="009E34A0">
              <w:rPr>
                <w:rFonts w:ascii="TH SarabunPSK" w:hAnsi="TH SarabunPSK" w:cs="TH SarabunPSK"/>
                <w:sz w:val="32"/>
                <w:szCs w:val="32"/>
              </w:rPr>
              <w:t>6</w:t>
            </w:r>
            <w:r w:rsidRPr="009E34A0">
              <w:rPr>
                <w:rFonts w:ascii="TH SarabunPSK" w:hAnsi="TH SarabunPSK" w:cs="TH SarabunPSK"/>
                <w:sz w:val="32"/>
                <w:szCs w:val="32"/>
                <w:cs/>
              </w:rPr>
              <w:t>-</w:t>
            </w:r>
            <w:r w:rsidRPr="009E34A0">
              <w:rPr>
                <w:rFonts w:ascii="TH SarabunPSK" w:hAnsi="TH SarabunPSK" w:cs="TH SarabunPSK"/>
                <w:sz w:val="32"/>
                <w:szCs w:val="32"/>
              </w:rPr>
              <w:t xml:space="preserve">11 </w:t>
            </w:r>
            <w:r w:rsidRPr="009E34A0">
              <w:rPr>
                <w:rFonts w:ascii="TH SarabunPSK" w:hAnsi="TH SarabunPSK" w:cs="TH SarabunPSK"/>
                <w:sz w:val="32"/>
                <w:szCs w:val="32"/>
                <w:cs/>
              </w:rPr>
              <w:t>ปี (ฉบับย่อ)</w:t>
            </w:r>
          </w:p>
        </w:tc>
      </w:tr>
      <w:tr w:rsidR="00D32FA4" w:rsidRPr="009E34A0" w:rsidTr="00BD4698">
        <w:trPr>
          <w:gridAfter w:val="1"/>
          <w:wAfter w:w="28" w:type="dxa"/>
        </w:trPr>
        <w:tc>
          <w:tcPr>
            <w:tcW w:w="10207" w:type="dxa"/>
            <w:gridSpan w:val="2"/>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lang w:val="en-GB"/>
              </w:rPr>
            </w:pPr>
            <w:r w:rsidRPr="009E34A0">
              <w:rPr>
                <w:rFonts w:ascii="TH SarabunPSK" w:hAnsi="TH SarabunPSK" w:cs="TH SarabunPSK"/>
                <w:b/>
                <w:bCs/>
                <w:sz w:val="32"/>
                <w:szCs w:val="32"/>
                <w:cs/>
              </w:rPr>
              <w:t>เกณฑ์เป้าหมาย</w:t>
            </w:r>
          </w:p>
          <w:tbl>
            <w:tblPr>
              <w:tblW w:w="79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85"/>
              <w:gridCol w:w="1984"/>
              <w:gridCol w:w="1985"/>
              <w:gridCol w:w="1984"/>
            </w:tblGrid>
            <w:tr w:rsidR="00D32FA4" w:rsidRPr="009E34A0" w:rsidTr="0004665E">
              <w:trPr>
                <w:jc w:val="center"/>
              </w:trPr>
              <w:tc>
                <w:tcPr>
                  <w:tcW w:w="1985"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ปี 2561</w:t>
                  </w:r>
                </w:p>
              </w:tc>
              <w:tc>
                <w:tcPr>
                  <w:tcW w:w="1984"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ปี 2562</w:t>
                  </w:r>
                </w:p>
              </w:tc>
              <w:tc>
                <w:tcPr>
                  <w:tcW w:w="1985"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ปี 2563</w:t>
                  </w:r>
                </w:p>
              </w:tc>
              <w:tc>
                <w:tcPr>
                  <w:tcW w:w="1984"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ปี 2564</w:t>
                  </w:r>
                </w:p>
              </w:tc>
            </w:tr>
            <w:tr w:rsidR="00D32FA4" w:rsidRPr="009E34A0" w:rsidTr="0004665E">
              <w:trPr>
                <w:jc w:val="center"/>
              </w:trPr>
              <w:tc>
                <w:tcPr>
                  <w:tcW w:w="1985"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ร้อยละ 70</w:t>
                  </w:r>
                </w:p>
              </w:tc>
              <w:tc>
                <w:tcPr>
                  <w:tcW w:w="1984"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ร้อยละ 70</w:t>
                  </w:r>
                </w:p>
              </w:tc>
              <w:tc>
                <w:tcPr>
                  <w:tcW w:w="1985"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ร้อยละ 70</w:t>
                  </w:r>
                </w:p>
              </w:tc>
              <w:tc>
                <w:tcPr>
                  <w:tcW w:w="1984"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ร้อยละ 70</w:t>
                  </w:r>
                </w:p>
              </w:tc>
            </w:tr>
          </w:tbl>
          <w:p w:rsidR="00D32FA4" w:rsidRPr="009E34A0" w:rsidRDefault="00D32FA4" w:rsidP="0004665E">
            <w:pPr>
              <w:spacing w:after="0" w:line="240" w:lineRule="auto"/>
              <w:rPr>
                <w:rFonts w:ascii="TH SarabunPSK" w:hAnsi="TH SarabunPSK" w:cs="TH SarabunPSK"/>
                <w:sz w:val="32"/>
                <w:szCs w:val="32"/>
                <w:cs/>
                <w:lang w:val="en-GB"/>
              </w:rPr>
            </w:pPr>
          </w:p>
        </w:tc>
      </w:tr>
      <w:tr w:rsidR="00D32FA4" w:rsidRPr="009E34A0" w:rsidTr="00BD4698">
        <w:trPr>
          <w:gridAfter w:val="1"/>
          <w:wAfter w:w="28" w:type="dxa"/>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วัตถุประสงค์</w:t>
            </w:r>
          </w:p>
        </w:tc>
        <w:tc>
          <w:tcPr>
            <w:tcW w:w="7513"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cs/>
              </w:rPr>
              <w:t>1. ทราบถึงสถานการณ์ความฉลาดทางอารมณ์ของเด็กไทย</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2. เป็นแนวทางไนการวางแผนพัฒนาความฉลาดทางอารมณ์เด็กไทย</w:t>
            </w:r>
          </w:p>
        </w:tc>
      </w:tr>
      <w:tr w:rsidR="00D32FA4" w:rsidRPr="009E34A0" w:rsidTr="00BD4698">
        <w:trPr>
          <w:gridAfter w:val="1"/>
          <w:wAfter w:w="28" w:type="dxa"/>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ประชากรกลุ่มเป้าหมาย</w:t>
            </w:r>
          </w:p>
        </w:tc>
        <w:tc>
          <w:tcPr>
            <w:tcW w:w="7513"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tabs>
                <w:tab w:val="left" w:pos="709"/>
              </w:tabs>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เด็กนักเรียนไทยที่กำลังศึกษาอยู่ระดับประถมศึกษาปีที่ 1 ในโรงเรียนสังกัดสำนักงานคณะกรรมการการศึกษาขั้นพื้นฐาน (</w:t>
            </w:r>
            <w:proofErr w:type="spellStart"/>
            <w:r w:rsidRPr="009E34A0">
              <w:rPr>
                <w:rFonts w:ascii="TH SarabunPSK" w:hAnsi="TH SarabunPSK" w:cs="TH SarabunPSK"/>
                <w:sz w:val="32"/>
                <w:szCs w:val="32"/>
                <w:cs/>
              </w:rPr>
              <w:t>สพฐ</w:t>
            </w:r>
            <w:proofErr w:type="spellEnd"/>
            <w:r w:rsidRPr="009E34A0">
              <w:rPr>
                <w:rFonts w:ascii="TH SarabunPSK" w:hAnsi="TH SarabunPSK" w:cs="TH SarabunPSK"/>
                <w:sz w:val="32"/>
                <w:szCs w:val="32"/>
                <w:cs/>
              </w:rPr>
              <w:t>.) สำนักงานคณะกรรมการส่งเสริมการศึกษา</w:t>
            </w:r>
            <w:r w:rsidRPr="009E34A0">
              <w:rPr>
                <w:rFonts w:ascii="TH SarabunPSK" w:hAnsi="TH SarabunPSK" w:cs="TH SarabunPSK"/>
                <w:sz w:val="32"/>
                <w:szCs w:val="32"/>
                <w:cs/>
              </w:rPr>
              <w:lastRenderedPageBreak/>
              <w:t>เอกชน สำนักงานคณะกรรมการการอุดมศึกษา (สาธิตและราช</w:t>
            </w:r>
            <w:proofErr w:type="spellStart"/>
            <w:r w:rsidRPr="009E34A0">
              <w:rPr>
                <w:rFonts w:ascii="TH SarabunPSK" w:hAnsi="TH SarabunPSK" w:cs="TH SarabunPSK"/>
                <w:sz w:val="32"/>
                <w:szCs w:val="32"/>
                <w:cs/>
              </w:rPr>
              <w:t>ภัฏ</w:t>
            </w:r>
            <w:proofErr w:type="spellEnd"/>
            <w:r w:rsidRPr="009E34A0">
              <w:rPr>
                <w:rFonts w:ascii="TH SarabunPSK" w:hAnsi="TH SarabunPSK" w:cs="TH SarabunPSK"/>
                <w:sz w:val="32"/>
                <w:szCs w:val="32"/>
                <w:cs/>
              </w:rPr>
              <w:t>) กรมส่งเสริมการปกครองท้องถิ่น (โรงเรียนเทศบาล) กองบัญชาการตำรวจตระเวนชายแดนและสังกัดกรุงเทพมหานคร ทั้ง 77 จังหวัดทั่วประเทศ</w:t>
            </w:r>
          </w:p>
        </w:tc>
      </w:tr>
      <w:tr w:rsidR="00D32FA4" w:rsidRPr="009E34A0" w:rsidTr="00BD4698">
        <w:trPr>
          <w:gridAfter w:val="1"/>
          <w:wAfter w:w="28" w:type="dxa"/>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lastRenderedPageBreak/>
              <w:t>วิธีการจัดเก็บข้อมูล</w:t>
            </w:r>
          </w:p>
        </w:tc>
        <w:tc>
          <w:tcPr>
            <w:tcW w:w="7513"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cs/>
              </w:rPr>
              <w:t>การสำรวจ</w:t>
            </w:r>
          </w:p>
        </w:tc>
      </w:tr>
      <w:tr w:rsidR="00D32FA4" w:rsidRPr="009E34A0" w:rsidTr="00BD4698">
        <w:trPr>
          <w:gridAfter w:val="1"/>
          <w:wAfter w:w="28" w:type="dxa"/>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แหล่งข้อมูล</w:t>
            </w:r>
          </w:p>
        </w:tc>
        <w:tc>
          <w:tcPr>
            <w:tcW w:w="7513"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tabs>
                <w:tab w:val="left" w:pos="567"/>
              </w:tabs>
              <w:spacing w:after="0" w:line="240" w:lineRule="auto"/>
              <w:jc w:val="thaiDistribute"/>
              <w:rPr>
                <w:rFonts w:ascii="TH SarabunPSK" w:hAnsi="TH SarabunPSK" w:cs="TH SarabunPSK"/>
                <w:sz w:val="32"/>
                <w:szCs w:val="32"/>
                <w:cs/>
              </w:rPr>
            </w:pPr>
            <w:r w:rsidRPr="009E34A0">
              <w:rPr>
                <w:rFonts w:ascii="TH SarabunPSK" w:hAnsi="TH SarabunPSK" w:cs="TH SarabunPSK"/>
                <w:sz w:val="32"/>
                <w:szCs w:val="32"/>
                <w:cs/>
              </w:rPr>
              <w:t>ข้อมูลจากการรายงานผลการสำรวจความฉลาดทางอารมณ์ของเด็กนักเรียนไทย ปี 2564</w:t>
            </w:r>
            <w:r w:rsidRPr="009E34A0">
              <w:rPr>
                <w:rFonts w:ascii="TH SarabunPSK" w:hAnsi="TH SarabunPSK" w:cs="TH SarabunPSK"/>
                <w:sz w:val="32"/>
                <w:szCs w:val="32"/>
              </w:rPr>
              <w:t xml:space="preserve">, 2569, 2574, </w:t>
            </w:r>
            <w:r w:rsidRPr="009E34A0">
              <w:rPr>
                <w:rFonts w:ascii="TH SarabunPSK" w:hAnsi="TH SarabunPSK" w:cs="TH SarabunPSK"/>
                <w:sz w:val="32"/>
                <w:szCs w:val="32"/>
                <w:cs/>
              </w:rPr>
              <w:t xml:space="preserve">และ </w:t>
            </w:r>
            <w:r w:rsidRPr="009E34A0">
              <w:rPr>
                <w:rFonts w:ascii="TH SarabunPSK" w:hAnsi="TH SarabunPSK" w:cs="TH SarabunPSK"/>
                <w:sz w:val="32"/>
                <w:szCs w:val="32"/>
              </w:rPr>
              <w:t xml:space="preserve">2579 </w:t>
            </w:r>
            <w:r w:rsidRPr="009E34A0">
              <w:rPr>
                <w:rFonts w:ascii="TH SarabunPSK" w:hAnsi="TH SarabunPSK" w:cs="TH SarabunPSK"/>
                <w:sz w:val="32"/>
                <w:szCs w:val="32"/>
                <w:cs/>
              </w:rPr>
              <w:t>(สำรวจทุก 5 ปี)</w:t>
            </w:r>
          </w:p>
        </w:tc>
      </w:tr>
      <w:tr w:rsidR="00D32FA4" w:rsidRPr="009E34A0" w:rsidTr="00BD4698">
        <w:trPr>
          <w:gridAfter w:val="1"/>
          <w:wAfter w:w="28" w:type="dxa"/>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t>รายการข้อมูล 1</w:t>
            </w:r>
          </w:p>
        </w:tc>
        <w:tc>
          <w:tcPr>
            <w:tcW w:w="7513"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rPr>
              <w:t xml:space="preserve">A = </w:t>
            </w:r>
            <w:r w:rsidRPr="009E34A0">
              <w:rPr>
                <w:rFonts w:ascii="TH SarabunPSK" w:hAnsi="TH SarabunPSK" w:cs="TH SarabunPSK"/>
                <w:color w:val="000000" w:themeColor="text1"/>
                <w:sz w:val="32"/>
                <w:szCs w:val="32"/>
                <w:cs/>
              </w:rPr>
              <w:t xml:space="preserve">จำนวนเด็กนักเรียนไทยกลุ่มตัวอย่างที่มีความฉลาดทางอารมณ์อยู่ในเกณฑ์ปกติหรือ    </w:t>
            </w:r>
          </w:p>
          <w:p w:rsidR="00D32FA4" w:rsidRPr="009E34A0" w:rsidRDefault="00D32FA4" w:rsidP="0004665E">
            <w:pPr>
              <w:spacing w:after="0" w:line="240" w:lineRule="auto"/>
              <w:rPr>
                <w:rFonts w:ascii="TH SarabunPSK" w:hAnsi="TH SarabunPSK" w:cs="TH SarabunPSK"/>
                <w:color w:val="000000" w:themeColor="text1"/>
                <w:sz w:val="32"/>
                <w:szCs w:val="32"/>
                <w:cs/>
              </w:rPr>
            </w:pPr>
            <w:r w:rsidRPr="009E34A0">
              <w:rPr>
                <w:rFonts w:ascii="TH SarabunPSK" w:hAnsi="TH SarabunPSK" w:cs="TH SarabunPSK"/>
                <w:color w:val="000000" w:themeColor="text1"/>
                <w:sz w:val="32"/>
                <w:szCs w:val="32"/>
                <w:cs/>
              </w:rPr>
              <w:t xml:space="preserve">      สูงกว่า</w:t>
            </w:r>
          </w:p>
        </w:tc>
      </w:tr>
      <w:tr w:rsidR="00D32FA4" w:rsidRPr="009E34A0" w:rsidTr="00BD4698">
        <w:trPr>
          <w:gridAfter w:val="1"/>
          <w:wAfter w:w="28" w:type="dxa"/>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t>รายการข้อมูล 2</w:t>
            </w:r>
          </w:p>
        </w:tc>
        <w:tc>
          <w:tcPr>
            <w:tcW w:w="7513"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color w:val="000000" w:themeColor="text1"/>
                <w:sz w:val="32"/>
                <w:szCs w:val="32"/>
                <w:cs/>
              </w:rPr>
            </w:pPr>
            <w:r w:rsidRPr="009E34A0">
              <w:rPr>
                <w:rFonts w:ascii="TH SarabunPSK" w:hAnsi="TH SarabunPSK" w:cs="TH SarabunPSK"/>
                <w:color w:val="000000" w:themeColor="text1"/>
                <w:sz w:val="32"/>
                <w:szCs w:val="32"/>
              </w:rPr>
              <w:t xml:space="preserve">B = </w:t>
            </w:r>
            <w:r w:rsidRPr="009E34A0">
              <w:rPr>
                <w:rFonts w:ascii="TH SarabunPSK" w:hAnsi="TH SarabunPSK" w:cs="TH SarabunPSK"/>
                <w:color w:val="000000" w:themeColor="text1"/>
                <w:sz w:val="32"/>
                <w:szCs w:val="32"/>
                <w:cs/>
              </w:rPr>
              <w:t>จำนวนเด็กนักเรียนไทยที่เป็นกลุ่มตัวอย่างในปีที่สำรวจ</w:t>
            </w:r>
          </w:p>
        </w:tc>
      </w:tr>
      <w:tr w:rsidR="00D32FA4" w:rsidRPr="009E34A0" w:rsidTr="00BD4698">
        <w:trPr>
          <w:gridAfter w:val="1"/>
          <w:wAfter w:w="28" w:type="dxa"/>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color w:val="000000" w:themeColor="text1"/>
                <w:sz w:val="32"/>
                <w:szCs w:val="32"/>
                <w:cs/>
              </w:rPr>
            </w:pPr>
            <w:r w:rsidRPr="009E34A0">
              <w:rPr>
                <w:rFonts w:ascii="TH SarabunPSK" w:hAnsi="TH SarabunPSK" w:cs="TH SarabunPSK"/>
                <w:b/>
                <w:bCs/>
                <w:color w:val="000000" w:themeColor="text1"/>
                <w:sz w:val="32"/>
                <w:szCs w:val="32"/>
                <w:cs/>
              </w:rPr>
              <w:t xml:space="preserve">สูตรคำนวณตัวชี้วัด </w:t>
            </w:r>
          </w:p>
        </w:tc>
        <w:tc>
          <w:tcPr>
            <w:tcW w:w="7513"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rPr>
              <w:t>(A/B) x 100</w:t>
            </w:r>
          </w:p>
        </w:tc>
      </w:tr>
      <w:tr w:rsidR="00D32FA4" w:rsidRPr="009E34A0" w:rsidTr="00BD4698">
        <w:trPr>
          <w:gridAfter w:val="1"/>
          <w:wAfter w:w="28" w:type="dxa"/>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color w:val="000000" w:themeColor="text1"/>
                <w:sz w:val="32"/>
                <w:szCs w:val="32"/>
                <w:cs/>
              </w:rPr>
            </w:pPr>
            <w:r w:rsidRPr="009E34A0">
              <w:rPr>
                <w:rFonts w:ascii="TH SarabunPSK" w:hAnsi="TH SarabunPSK" w:cs="TH SarabunPSK"/>
                <w:b/>
                <w:bCs/>
                <w:color w:val="000000" w:themeColor="text1"/>
                <w:sz w:val="32"/>
                <w:szCs w:val="32"/>
                <w:cs/>
              </w:rPr>
              <w:t>ระยะเวลาประเมินผล</w:t>
            </w:r>
          </w:p>
        </w:tc>
        <w:tc>
          <w:tcPr>
            <w:tcW w:w="7513"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color w:val="000000" w:themeColor="text1"/>
                <w:sz w:val="32"/>
                <w:szCs w:val="32"/>
                <w:cs/>
              </w:rPr>
            </w:pPr>
            <w:r w:rsidRPr="009E34A0">
              <w:rPr>
                <w:rFonts w:ascii="TH SarabunPSK" w:hAnsi="TH SarabunPSK" w:cs="TH SarabunPSK"/>
                <w:color w:val="000000" w:themeColor="text1"/>
                <w:sz w:val="32"/>
                <w:szCs w:val="32"/>
                <w:cs/>
              </w:rPr>
              <w:t>ไตรมาส 4</w:t>
            </w:r>
          </w:p>
        </w:tc>
      </w:tr>
      <w:tr w:rsidR="00D32FA4" w:rsidRPr="009E34A0" w:rsidTr="00BD469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8" w:type="dxa"/>
          <w:trHeight w:val="1333"/>
        </w:trPr>
        <w:tc>
          <w:tcPr>
            <w:tcW w:w="10207" w:type="dxa"/>
            <w:gridSpan w:val="2"/>
          </w:tcPr>
          <w:p w:rsidR="00D32FA4" w:rsidRPr="009E34A0" w:rsidRDefault="00D32FA4" w:rsidP="0004665E">
            <w:pPr>
              <w:spacing w:after="0" w:line="240" w:lineRule="auto"/>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t>เกณฑ์การประเมิน</w:t>
            </w:r>
          </w:p>
          <w:p w:rsidR="00D32FA4" w:rsidRPr="009E34A0" w:rsidRDefault="00D32FA4" w:rsidP="0004665E">
            <w:pPr>
              <w:spacing w:after="0" w:line="240" w:lineRule="auto"/>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t>ปี 2561</w:t>
            </w:r>
            <w:r w:rsidRPr="009E34A0">
              <w:rPr>
                <w:rFonts w:ascii="TH SarabunPSK" w:hAnsi="TH SarabunPSK" w:cs="TH SarabunPSK"/>
                <w:b/>
                <w:bCs/>
                <w:color w:val="000000" w:themeColor="text1"/>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14"/>
              <w:gridCol w:w="1984"/>
              <w:gridCol w:w="1985"/>
              <w:gridCol w:w="1984"/>
            </w:tblGrid>
            <w:tr w:rsidR="00D32FA4" w:rsidRPr="009E34A0" w:rsidTr="0004665E">
              <w:trPr>
                <w:jc w:val="center"/>
              </w:trPr>
              <w:tc>
                <w:tcPr>
                  <w:tcW w:w="2014" w:type="dxa"/>
                </w:tcPr>
                <w:p w:rsidR="00D32FA4" w:rsidRPr="009E34A0" w:rsidRDefault="00D32FA4" w:rsidP="0004665E">
                  <w:pPr>
                    <w:spacing w:after="0" w:line="240" w:lineRule="auto"/>
                    <w:jc w:val="center"/>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t>รอบ 3 เดือน</w:t>
                  </w:r>
                </w:p>
              </w:tc>
              <w:tc>
                <w:tcPr>
                  <w:tcW w:w="1984" w:type="dxa"/>
                </w:tcPr>
                <w:p w:rsidR="00D32FA4" w:rsidRPr="009E34A0" w:rsidRDefault="00D32FA4" w:rsidP="0004665E">
                  <w:pPr>
                    <w:spacing w:after="0" w:line="240" w:lineRule="auto"/>
                    <w:jc w:val="center"/>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t>รอบ 6 เดือน</w:t>
                  </w:r>
                </w:p>
              </w:tc>
              <w:tc>
                <w:tcPr>
                  <w:tcW w:w="1985" w:type="dxa"/>
                </w:tcPr>
                <w:p w:rsidR="00D32FA4" w:rsidRPr="009E34A0" w:rsidRDefault="00D32FA4" w:rsidP="0004665E">
                  <w:pPr>
                    <w:spacing w:after="0" w:line="240" w:lineRule="auto"/>
                    <w:jc w:val="center"/>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t>รอบ 9 เดือน</w:t>
                  </w:r>
                </w:p>
              </w:tc>
              <w:tc>
                <w:tcPr>
                  <w:tcW w:w="1984" w:type="dxa"/>
                </w:tcPr>
                <w:p w:rsidR="00D32FA4" w:rsidRPr="009E34A0" w:rsidRDefault="00D32FA4" w:rsidP="0004665E">
                  <w:pPr>
                    <w:spacing w:after="0" w:line="240" w:lineRule="auto"/>
                    <w:jc w:val="center"/>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t>รอบ 12 เดือน</w:t>
                  </w:r>
                </w:p>
              </w:tc>
            </w:tr>
            <w:tr w:rsidR="00D32FA4" w:rsidRPr="009E34A0" w:rsidTr="0004665E">
              <w:trPr>
                <w:jc w:val="center"/>
              </w:trPr>
              <w:tc>
                <w:tcPr>
                  <w:tcW w:w="2014" w:type="dxa"/>
                </w:tcPr>
                <w:p w:rsidR="00D32FA4" w:rsidRPr="009E34A0" w:rsidRDefault="00D32FA4" w:rsidP="0004665E">
                  <w:pPr>
                    <w:spacing w:after="0" w:line="240" w:lineRule="auto"/>
                    <w:jc w:val="center"/>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rPr>
                    <w:t>-</w:t>
                  </w:r>
                </w:p>
              </w:tc>
              <w:tc>
                <w:tcPr>
                  <w:tcW w:w="1984" w:type="dxa"/>
                </w:tcPr>
                <w:p w:rsidR="00D32FA4" w:rsidRPr="009E34A0" w:rsidRDefault="00D32FA4" w:rsidP="0004665E">
                  <w:pPr>
                    <w:spacing w:after="0" w:line="240" w:lineRule="auto"/>
                    <w:jc w:val="center"/>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rPr>
                    <w:t>-</w:t>
                  </w:r>
                </w:p>
              </w:tc>
              <w:tc>
                <w:tcPr>
                  <w:tcW w:w="1985" w:type="dxa"/>
                </w:tcPr>
                <w:p w:rsidR="00D32FA4" w:rsidRPr="009E34A0" w:rsidRDefault="00D32FA4" w:rsidP="0004665E">
                  <w:pPr>
                    <w:spacing w:after="0" w:line="240" w:lineRule="auto"/>
                    <w:jc w:val="center"/>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rPr>
                    <w:t>-</w:t>
                  </w:r>
                </w:p>
              </w:tc>
              <w:tc>
                <w:tcPr>
                  <w:tcW w:w="1984" w:type="dxa"/>
                </w:tcPr>
                <w:p w:rsidR="00D32FA4" w:rsidRPr="009E34A0" w:rsidRDefault="00D32FA4" w:rsidP="0004665E">
                  <w:pPr>
                    <w:spacing w:after="0" w:line="240" w:lineRule="auto"/>
                    <w:jc w:val="center"/>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ร้อยละ 70</w:t>
                  </w:r>
                </w:p>
              </w:tc>
            </w:tr>
          </w:tbl>
          <w:p w:rsidR="00D32FA4" w:rsidRPr="009E34A0" w:rsidRDefault="00D32FA4" w:rsidP="0004665E">
            <w:pPr>
              <w:spacing w:after="0" w:line="240" w:lineRule="auto"/>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t xml:space="preserve">ปี 2562 </w:t>
            </w:r>
            <w:r w:rsidRPr="009E34A0">
              <w:rPr>
                <w:rFonts w:ascii="TH SarabunPSK" w:hAnsi="TH SarabunPSK" w:cs="TH SarabunPSK"/>
                <w:b/>
                <w:bCs/>
                <w:color w:val="000000" w:themeColor="text1"/>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14"/>
              <w:gridCol w:w="1984"/>
              <w:gridCol w:w="1985"/>
              <w:gridCol w:w="1984"/>
            </w:tblGrid>
            <w:tr w:rsidR="00D32FA4" w:rsidRPr="009E34A0" w:rsidTr="0004665E">
              <w:trPr>
                <w:jc w:val="center"/>
              </w:trPr>
              <w:tc>
                <w:tcPr>
                  <w:tcW w:w="2014" w:type="dxa"/>
                </w:tcPr>
                <w:p w:rsidR="00D32FA4" w:rsidRPr="009E34A0" w:rsidRDefault="00D32FA4" w:rsidP="0004665E">
                  <w:pPr>
                    <w:spacing w:after="0" w:line="240" w:lineRule="auto"/>
                    <w:jc w:val="center"/>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t>รอบ 3 เดือน</w:t>
                  </w:r>
                </w:p>
              </w:tc>
              <w:tc>
                <w:tcPr>
                  <w:tcW w:w="1984" w:type="dxa"/>
                </w:tcPr>
                <w:p w:rsidR="00D32FA4" w:rsidRPr="009E34A0" w:rsidRDefault="00D32FA4" w:rsidP="0004665E">
                  <w:pPr>
                    <w:spacing w:after="0" w:line="240" w:lineRule="auto"/>
                    <w:jc w:val="center"/>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t>รอบ 6 เดือน</w:t>
                  </w:r>
                </w:p>
              </w:tc>
              <w:tc>
                <w:tcPr>
                  <w:tcW w:w="1985" w:type="dxa"/>
                </w:tcPr>
                <w:p w:rsidR="00D32FA4" w:rsidRPr="009E34A0" w:rsidRDefault="00D32FA4" w:rsidP="0004665E">
                  <w:pPr>
                    <w:spacing w:after="0" w:line="240" w:lineRule="auto"/>
                    <w:jc w:val="center"/>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t>รอบ 9 เดือน</w:t>
                  </w:r>
                </w:p>
              </w:tc>
              <w:tc>
                <w:tcPr>
                  <w:tcW w:w="1984" w:type="dxa"/>
                </w:tcPr>
                <w:p w:rsidR="00D32FA4" w:rsidRPr="009E34A0" w:rsidRDefault="00D32FA4" w:rsidP="0004665E">
                  <w:pPr>
                    <w:spacing w:after="0" w:line="240" w:lineRule="auto"/>
                    <w:jc w:val="center"/>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t>รอบ 12 เดือน</w:t>
                  </w:r>
                </w:p>
              </w:tc>
            </w:tr>
            <w:tr w:rsidR="00D32FA4" w:rsidRPr="009E34A0" w:rsidTr="0004665E">
              <w:trPr>
                <w:jc w:val="center"/>
              </w:trPr>
              <w:tc>
                <w:tcPr>
                  <w:tcW w:w="2014" w:type="dxa"/>
                </w:tcPr>
                <w:p w:rsidR="00D32FA4" w:rsidRPr="009E34A0" w:rsidRDefault="00D32FA4" w:rsidP="0004665E">
                  <w:pPr>
                    <w:spacing w:after="0" w:line="240" w:lineRule="auto"/>
                    <w:jc w:val="center"/>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rPr>
                    <w:t>-</w:t>
                  </w:r>
                </w:p>
              </w:tc>
              <w:tc>
                <w:tcPr>
                  <w:tcW w:w="1984" w:type="dxa"/>
                </w:tcPr>
                <w:p w:rsidR="00D32FA4" w:rsidRPr="009E34A0" w:rsidRDefault="00D32FA4" w:rsidP="0004665E">
                  <w:pPr>
                    <w:spacing w:after="0" w:line="240" w:lineRule="auto"/>
                    <w:jc w:val="center"/>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rPr>
                    <w:t>-</w:t>
                  </w:r>
                </w:p>
              </w:tc>
              <w:tc>
                <w:tcPr>
                  <w:tcW w:w="1985" w:type="dxa"/>
                </w:tcPr>
                <w:p w:rsidR="00D32FA4" w:rsidRPr="009E34A0" w:rsidRDefault="00D32FA4" w:rsidP="0004665E">
                  <w:pPr>
                    <w:spacing w:after="0" w:line="240" w:lineRule="auto"/>
                    <w:jc w:val="center"/>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rPr>
                    <w:t>-</w:t>
                  </w:r>
                </w:p>
              </w:tc>
              <w:tc>
                <w:tcPr>
                  <w:tcW w:w="1984" w:type="dxa"/>
                </w:tcPr>
                <w:p w:rsidR="00D32FA4" w:rsidRPr="009E34A0" w:rsidRDefault="00D32FA4" w:rsidP="0004665E">
                  <w:pPr>
                    <w:spacing w:after="0" w:line="240" w:lineRule="auto"/>
                    <w:jc w:val="center"/>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ร้อยละ 70</w:t>
                  </w:r>
                </w:p>
              </w:tc>
            </w:tr>
          </w:tbl>
          <w:p w:rsidR="00D32FA4" w:rsidRPr="009E34A0" w:rsidRDefault="00D32FA4" w:rsidP="0004665E">
            <w:pPr>
              <w:spacing w:after="0" w:line="240" w:lineRule="auto"/>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t xml:space="preserve">ปี 2563 </w:t>
            </w:r>
            <w:r w:rsidRPr="009E34A0">
              <w:rPr>
                <w:rFonts w:ascii="TH SarabunPSK" w:hAnsi="TH SarabunPSK" w:cs="TH SarabunPSK"/>
                <w:b/>
                <w:bCs/>
                <w:color w:val="000000" w:themeColor="text1"/>
                <w:sz w:val="32"/>
                <w:szCs w:val="32"/>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14"/>
              <w:gridCol w:w="1984"/>
              <w:gridCol w:w="1985"/>
              <w:gridCol w:w="1984"/>
            </w:tblGrid>
            <w:tr w:rsidR="00D32FA4" w:rsidRPr="009E34A0" w:rsidTr="0004665E">
              <w:trPr>
                <w:jc w:val="center"/>
              </w:trPr>
              <w:tc>
                <w:tcPr>
                  <w:tcW w:w="2014" w:type="dxa"/>
                </w:tcPr>
                <w:p w:rsidR="00D32FA4" w:rsidRPr="009E34A0" w:rsidRDefault="00D32FA4" w:rsidP="0004665E">
                  <w:pPr>
                    <w:spacing w:after="0" w:line="240" w:lineRule="auto"/>
                    <w:jc w:val="center"/>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t>รอบ 3 เดือน</w:t>
                  </w:r>
                </w:p>
              </w:tc>
              <w:tc>
                <w:tcPr>
                  <w:tcW w:w="1984" w:type="dxa"/>
                </w:tcPr>
                <w:p w:rsidR="00D32FA4" w:rsidRPr="009E34A0" w:rsidRDefault="00D32FA4" w:rsidP="0004665E">
                  <w:pPr>
                    <w:spacing w:after="0" w:line="240" w:lineRule="auto"/>
                    <w:jc w:val="center"/>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t>รอบ 6 เดือน</w:t>
                  </w:r>
                </w:p>
              </w:tc>
              <w:tc>
                <w:tcPr>
                  <w:tcW w:w="1985" w:type="dxa"/>
                </w:tcPr>
                <w:p w:rsidR="00D32FA4" w:rsidRPr="009E34A0" w:rsidRDefault="00D32FA4" w:rsidP="0004665E">
                  <w:pPr>
                    <w:spacing w:after="0" w:line="240" w:lineRule="auto"/>
                    <w:jc w:val="center"/>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t>รอบ 9 เดือน</w:t>
                  </w:r>
                </w:p>
              </w:tc>
              <w:tc>
                <w:tcPr>
                  <w:tcW w:w="1984" w:type="dxa"/>
                </w:tcPr>
                <w:p w:rsidR="00D32FA4" w:rsidRPr="009E34A0" w:rsidRDefault="00D32FA4" w:rsidP="0004665E">
                  <w:pPr>
                    <w:spacing w:after="0" w:line="240" w:lineRule="auto"/>
                    <w:jc w:val="center"/>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t>รอบ 12 เดือน</w:t>
                  </w:r>
                </w:p>
              </w:tc>
            </w:tr>
            <w:tr w:rsidR="00D32FA4" w:rsidRPr="009E34A0" w:rsidTr="0004665E">
              <w:trPr>
                <w:jc w:val="center"/>
              </w:trPr>
              <w:tc>
                <w:tcPr>
                  <w:tcW w:w="2014" w:type="dxa"/>
                </w:tcPr>
                <w:p w:rsidR="00D32FA4" w:rsidRPr="009E34A0" w:rsidRDefault="00D32FA4" w:rsidP="0004665E">
                  <w:pPr>
                    <w:spacing w:after="0" w:line="240" w:lineRule="auto"/>
                    <w:jc w:val="center"/>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rPr>
                    <w:t>-</w:t>
                  </w:r>
                </w:p>
              </w:tc>
              <w:tc>
                <w:tcPr>
                  <w:tcW w:w="1984" w:type="dxa"/>
                </w:tcPr>
                <w:p w:rsidR="00D32FA4" w:rsidRPr="009E34A0" w:rsidRDefault="00D32FA4" w:rsidP="0004665E">
                  <w:pPr>
                    <w:spacing w:after="0" w:line="240" w:lineRule="auto"/>
                    <w:jc w:val="center"/>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rPr>
                    <w:t>-</w:t>
                  </w:r>
                </w:p>
              </w:tc>
              <w:tc>
                <w:tcPr>
                  <w:tcW w:w="1985" w:type="dxa"/>
                </w:tcPr>
                <w:p w:rsidR="00D32FA4" w:rsidRPr="009E34A0" w:rsidRDefault="00D32FA4" w:rsidP="0004665E">
                  <w:pPr>
                    <w:spacing w:after="0" w:line="240" w:lineRule="auto"/>
                    <w:jc w:val="center"/>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rPr>
                    <w:t>-</w:t>
                  </w:r>
                </w:p>
              </w:tc>
              <w:tc>
                <w:tcPr>
                  <w:tcW w:w="1984" w:type="dxa"/>
                </w:tcPr>
                <w:p w:rsidR="00D32FA4" w:rsidRPr="009E34A0" w:rsidRDefault="00D32FA4" w:rsidP="0004665E">
                  <w:pPr>
                    <w:spacing w:after="0" w:line="240" w:lineRule="auto"/>
                    <w:jc w:val="center"/>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ร้อยละ 70</w:t>
                  </w:r>
                </w:p>
              </w:tc>
            </w:tr>
          </w:tbl>
          <w:p w:rsidR="00D32FA4" w:rsidRPr="009E34A0" w:rsidRDefault="00D32FA4" w:rsidP="0004665E">
            <w:pPr>
              <w:spacing w:after="0" w:line="240" w:lineRule="auto"/>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t xml:space="preserve">ปี 2564 </w:t>
            </w:r>
            <w:r w:rsidRPr="009E34A0">
              <w:rPr>
                <w:rFonts w:ascii="TH SarabunPSK" w:hAnsi="TH SarabunPSK" w:cs="TH SarabunPSK"/>
                <w:b/>
                <w:bCs/>
                <w:color w:val="000000" w:themeColor="text1"/>
                <w:sz w:val="32"/>
                <w:szCs w:val="32"/>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14"/>
              <w:gridCol w:w="1984"/>
              <w:gridCol w:w="1985"/>
              <w:gridCol w:w="1984"/>
            </w:tblGrid>
            <w:tr w:rsidR="00D32FA4" w:rsidRPr="009E34A0" w:rsidTr="0004665E">
              <w:trPr>
                <w:jc w:val="center"/>
              </w:trPr>
              <w:tc>
                <w:tcPr>
                  <w:tcW w:w="2014" w:type="dxa"/>
                </w:tcPr>
                <w:p w:rsidR="00D32FA4" w:rsidRPr="009E34A0" w:rsidRDefault="00D32FA4" w:rsidP="0004665E">
                  <w:pPr>
                    <w:spacing w:after="0" w:line="240" w:lineRule="auto"/>
                    <w:jc w:val="center"/>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t>รอบ 3 เดือน</w:t>
                  </w:r>
                </w:p>
              </w:tc>
              <w:tc>
                <w:tcPr>
                  <w:tcW w:w="1984" w:type="dxa"/>
                </w:tcPr>
                <w:p w:rsidR="00D32FA4" w:rsidRPr="009E34A0" w:rsidRDefault="00D32FA4" w:rsidP="0004665E">
                  <w:pPr>
                    <w:spacing w:after="0" w:line="240" w:lineRule="auto"/>
                    <w:jc w:val="center"/>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t>รอบ 6 เดือน</w:t>
                  </w:r>
                </w:p>
              </w:tc>
              <w:tc>
                <w:tcPr>
                  <w:tcW w:w="1985" w:type="dxa"/>
                </w:tcPr>
                <w:p w:rsidR="00D32FA4" w:rsidRPr="009E34A0" w:rsidRDefault="00D32FA4" w:rsidP="0004665E">
                  <w:pPr>
                    <w:spacing w:after="0" w:line="240" w:lineRule="auto"/>
                    <w:jc w:val="center"/>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t>รอบ 9 เดือน</w:t>
                  </w:r>
                </w:p>
              </w:tc>
              <w:tc>
                <w:tcPr>
                  <w:tcW w:w="1984" w:type="dxa"/>
                </w:tcPr>
                <w:p w:rsidR="00D32FA4" w:rsidRPr="009E34A0" w:rsidRDefault="00D32FA4" w:rsidP="0004665E">
                  <w:pPr>
                    <w:spacing w:after="0" w:line="240" w:lineRule="auto"/>
                    <w:jc w:val="center"/>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t>รอบ 12 เดือน</w:t>
                  </w:r>
                </w:p>
              </w:tc>
            </w:tr>
            <w:tr w:rsidR="00D32FA4" w:rsidRPr="009E34A0" w:rsidTr="0004665E">
              <w:trPr>
                <w:jc w:val="center"/>
              </w:trPr>
              <w:tc>
                <w:tcPr>
                  <w:tcW w:w="2014" w:type="dxa"/>
                </w:tcPr>
                <w:p w:rsidR="00D32FA4" w:rsidRPr="009E34A0" w:rsidRDefault="00D32FA4" w:rsidP="0004665E">
                  <w:pPr>
                    <w:spacing w:after="0" w:line="240" w:lineRule="auto"/>
                    <w:jc w:val="center"/>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rPr>
                    <w:t>-</w:t>
                  </w:r>
                </w:p>
              </w:tc>
              <w:tc>
                <w:tcPr>
                  <w:tcW w:w="1984" w:type="dxa"/>
                </w:tcPr>
                <w:p w:rsidR="00D32FA4" w:rsidRPr="009E34A0" w:rsidRDefault="00D32FA4" w:rsidP="0004665E">
                  <w:pPr>
                    <w:spacing w:after="0" w:line="240" w:lineRule="auto"/>
                    <w:jc w:val="center"/>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rPr>
                    <w:t>-</w:t>
                  </w:r>
                </w:p>
              </w:tc>
              <w:tc>
                <w:tcPr>
                  <w:tcW w:w="1985" w:type="dxa"/>
                </w:tcPr>
                <w:p w:rsidR="00D32FA4" w:rsidRPr="009E34A0" w:rsidRDefault="00D32FA4" w:rsidP="0004665E">
                  <w:pPr>
                    <w:spacing w:after="0" w:line="240" w:lineRule="auto"/>
                    <w:jc w:val="center"/>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rPr>
                    <w:t>-</w:t>
                  </w:r>
                </w:p>
              </w:tc>
              <w:tc>
                <w:tcPr>
                  <w:tcW w:w="1984" w:type="dxa"/>
                </w:tcPr>
                <w:p w:rsidR="00D32FA4" w:rsidRPr="009E34A0" w:rsidRDefault="00D32FA4" w:rsidP="0004665E">
                  <w:pPr>
                    <w:spacing w:after="0" w:line="240" w:lineRule="auto"/>
                    <w:jc w:val="center"/>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 xml:space="preserve">ร้อยละ </w:t>
                  </w:r>
                  <w:r w:rsidRPr="009E34A0">
                    <w:rPr>
                      <w:rFonts w:ascii="TH SarabunPSK" w:hAnsi="TH SarabunPSK" w:cs="TH SarabunPSK"/>
                      <w:color w:val="000000" w:themeColor="text1"/>
                      <w:sz w:val="32"/>
                      <w:szCs w:val="32"/>
                    </w:rPr>
                    <w:t>70</w:t>
                  </w:r>
                </w:p>
              </w:tc>
            </w:tr>
          </w:tbl>
          <w:p w:rsidR="00D32FA4" w:rsidRPr="009E34A0" w:rsidRDefault="00D32FA4" w:rsidP="0004665E">
            <w:pPr>
              <w:spacing w:after="0" w:line="240" w:lineRule="auto"/>
              <w:rPr>
                <w:rFonts w:ascii="TH SarabunPSK" w:hAnsi="TH SarabunPSK" w:cs="TH SarabunPSK"/>
                <w:b/>
                <w:bCs/>
                <w:color w:val="000000" w:themeColor="text1"/>
                <w:sz w:val="32"/>
                <w:szCs w:val="32"/>
              </w:rPr>
            </w:pPr>
          </w:p>
        </w:tc>
      </w:tr>
      <w:tr w:rsidR="00D32FA4" w:rsidRPr="009E34A0" w:rsidTr="00BD4698">
        <w:trPr>
          <w:gridAfter w:val="1"/>
          <w:wAfter w:w="28" w:type="dxa"/>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color w:val="000000" w:themeColor="text1"/>
                <w:sz w:val="32"/>
                <w:szCs w:val="32"/>
                <w:cs/>
              </w:rPr>
            </w:pPr>
            <w:r w:rsidRPr="009E34A0">
              <w:rPr>
                <w:rFonts w:ascii="TH SarabunPSK" w:hAnsi="TH SarabunPSK" w:cs="TH SarabunPSK"/>
                <w:b/>
                <w:bCs/>
                <w:color w:val="000000" w:themeColor="text1"/>
                <w:sz w:val="32"/>
                <w:szCs w:val="32"/>
                <w:cs/>
              </w:rPr>
              <w:t xml:space="preserve">วิธีการประเมินผล : </w:t>
            </w:r>
          </w:p>
        </w:tc>
        <w:tc>
          <w:tcPr>
            <w:tcW w:w="7513"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color w:val="000000" w:themeColor="text1"/>
                <w:sz w:val="32"/>
                <w:szCs w:val="32"/>
                <w:cs/>
              </w:rPr>
            </w:pPr>
            <w:r w:rsidRPr="009E34A0">
              <w:rPr>
                <w:rFonts w:ascii="TH SarabunPSK" w:hAnsi="TH SarabunPSK" w:cs="TH SarabunPSK"/>
                <w:color w:val="000000" w:themeColor="text1"/>
                <w:sz w:val="32"/>
                <w:szCs w:val="32"/>
                <w:cs/>
              </w:rPr>
              <w:t>วิเคราะห์ข้อมูลจากการรายงานผลการสำรวจความฉลาดทางอารมณ์ของเด็กนักเรียนไทย</w:t>
            </w:r>
          </w:p>
        </w:tc>
      </w:tr>
      <w:tr w:rsidR="00D32FA4" w:rsidRPr="009E34A0" w:rsidTr="00BD4698">
        <w:trPr>
          <w:gridAfter w:val="1"/>
          <w:wAfter w:w="28" w:type="dxa"/>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color w:val="000000" w:themeColor="text1"/>
                <w:sz w:val="32"/>
                <w:szCs w:val="32"/>
                <w:cs/>
              </w:rPr>
            </w:pPr>
            <w:r w:rsidRPr="009E34A0">
              <w:rPr>
                <w:rFonts w:ascii="TH SarabunPSK" w:hAnsi="TH SarabunPSK" w:cs="TH SarabunPSK"/>
                <w:b/>
                <w:bCs/>
                <w:color w:val="000000" w:themeColor="text1"/>
                <w:sz w:val="32"/>
                <w:szCs w:val="32"/>
                <w:cs/>
              </w:rPr>
              <w:t xml:space="preserve">เอกสารสนับสนุน : </w:t>
            </w:r>
          </w:p>
        </w:tc>
        <w:tc>
          <w:tcPr>
            <w:tcW w:w="7513"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color w:val="000000" w:themeColor="text1"/>
                <w:sz w:val="32"/>
                <w:szCs w:val="32"/>
                <w:cs/>
              </w:rPr>
            </w:pPr>
            <w:r w:rsidRPr="009E34A0">
              <w:rPr>
                <w:rFonts w:ascii="TH SarabunPSK" w:hAnsi="TH SarabunPSK" w:cs="TH SarabunPSK"/>
                <w:color w:val="000000" w:themeColor="text1"/>
                <w:sz w:val="32"/>
                <w:szCs w:val="32"/>
                <w:cs/>
              </w:rPr>
              <w:t xml:space="preserve"> รายงานผลการสำรวจความฉลาดทางอารมณ์ของเด็กนักเรียนไทย ปี 2559</w:t>
            </w:r>
          </w:p>
        </w:tc>
      </w:tr>
      <w:tr w:rsidR="00D32FA4" w:rsidRPr="009E34A0" w:rsidTr="00BD4698">
        <w:trPr>
          <w:gridAfter w:val="1"/>
          <w:wAfter w:w="28" w:type="dxa"/>
          <w:trHeight w:val="1069"/>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color w:val="000000" w:themeColor="text1"/>
                <w:sz w:val="32"/>
                <w:szCs w:val="32"/>
                <w:cs/>
              </w:rPr>
            </w:pPr>
            <w:r w:rsidRPr="009E34A0">
              <w:rPr>
                <w:rFonts w:ascii="TH SarabunPSK" w:hAnsi="TH SarabunPSK" w:cs="TH SarabunPSK"/>
                <w:b/>
                <w:bCs/>
                <w:color w:val="000000" w:themeColor="text1"/>
                <w:sz w:val="32"/>
                <w:szCs w:val="32"/>
                <w:cs/>
              </w:rPr>
              <w:t>รายละเอียดข้อมูลพื้นฐาน</w:t>
            </w:r>
          </w:p>
        </w:tc>
        <w:tc>
          <w:tcPr>
            <w:tcW w:w="7513" w:type="dxa"/>
            <w:tcBorders>
              <w:top w:val="single" w:sz="4" w:space="0" w:color="auto"/>
              <w:left w:val="single" w:sz="4" w:space="0" w:color="auto"/>
              <w:bottom w:val="single" w:sz="4" w:space="0" w:color="auto"/>
              <w:right w:val="single" w:sz="4" w:space="0" w:color="auto"/>
            </w:tcBorders>
          </w:tcPr>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72"/>
              <w:gridCol w:w="1372"/>
              <w:gridCol w:w="1372"/>
              <w:gridCol w:w="1372"/>
              <w:gridCol w:w="1372"/>
            </w:tblGrid>
            <w:tr w:rsidR="00D32FA4" w:rsidRPr="009E34A0" w:rsidTr="0004665E">
              <w:tc>
                <w:tcPr>
                  <w:tcW w:w="1372" w:type="dxa"/>
                  <w:vMerge w:val="restart"/>
                </w:tcPr>
                <w:p w:rsidR="00D32FA4" w:rsidRPr="009E34A0" w:rsidRDefault="00D32FA4" w:rsidP="0004665E">
                  <w:pPr>
                    <w:spacing w:after="0" w:line="240" w:lineRule="auto"/>
                    <w:jc w:val="center"/>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rPr>
                    <w:t>Baseline data</w:t>
                  </w:r>
                </w:p>
              </w:tc>
              <w:tc>
                <w:tcPr>
                  <w:tcW w:w="1372" w:type="dxa"/>
                  <w:vMerge w:val="restart"/>
                </w:tcPr>
                <w:p w:rsidR="00D32FA4" w:rsidRPr="009E34A0" w:rsidRDefault="00D32FA4" w:rsidP="0004665E">
                  <w:pPr>
                    <w:spacing w:after="0" w:line="240" w:lineRule="auto"/>
                    <w:jc w:val="center"/>
                    <w:rPr>
                      <w:rFonts w:ascii="TH SarabunPSK" w:hAnsi="TH SarabunPSK" w:cs="TH SarabunPSK"/>
                      <w:b/>
                      <w:bCs/>
                      <w:color w:val="000000" w:themeColor="text1"/>
                      <w:sz w:val="32"/>
                      <w:szCs w:val="32"/>
                      <w:cs/>
                    </w:rPr>
                  </w:pPr>
                  <w:r w:rsidRPr="009E34A0">
                    <w:rPr>
                      <w:rFonts w:ascii="TH SarabunPSK" w:hAnsi="TH SarabunPSK" w:cs="TH SarabunPSK"/>
                      <w:b/>
                      <w:bCs/>
                      <w:color w:val="000000" w:themeColor="text1"/>
                      <w:sz w:val="32"/>
                      <w:szCs w:val="32"/>
                      <w:cs/>
                    </w:rPr>
                    <w:t>หน่วยวัด</w:t>
                  </w:r>
                </w:p>
              </w:tc>
              <w:tc>
                <w:tcPr>
                  <w:tcW w:w="4116" w:type="dxa"/>
                  <w:gridSpan w:val="3"/>
                </w:tcPr>
                <w:p w:rsidR="00D32FA4" w:rsidRPr="009E34A0" w:rsidRDefault="00D32FA4" w:rsidP="0004665E">
                  <w:pPr>
                    <w:spacing w:after="0" w:line="240" w:lineRule="auto"/>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t>ผลการดำเนินงานในรอบปีงบประมาณ พ.ศ.</w:t>
                  </w:r>
                </w:p>
              </w:tc>
            </w:tr>
            <w:tr w:rsidR="00D32FA4" w:rsidRPr="009E34A0" w:rsidTr="0004665E">
              <w:tc>
                <w:tcPr>
                  <w:tcW w:w="1372" w:type="dxa"/>
                  <w:vMerge/>
                </w:tcPr>
                <w:p w:rsidR="00D32FA4" w:rsidRPr="009E34A0" w:rsidRDefault="00D32FA4" w:rsidP="0004665E">
                  <w:pPr>
                    <w:spacing w:after="0" w:line="240" w:lineRule="auto"/>
                    <w:jc w:val="center"/>
                    <w:rPr>
                      <w:rFonts w:ascii="TH SarabunPSK" w:hAnsi="TH SarabunPSK" w:cs="TH SarabunPSK"/>
                      <w:b/>
                      <w:bCs/>
                      <w:color w:val="000000" w:themeColor="text1"/>
                      <w:sz w:val="32"/>
                      <w:szCs w:val="32"/>
                    </w:rPr>
                  </w:pPr>
                </w:p>
              </w:tc>
              <w:tc>
                <w:tcPr>
                  <w:tcW w:w="1372" w:type="dxa"/>
                  <w:vMerge/>
                </w:tcPr>
                <w:p w:rsidR="00D32FA4" w:rsidRPr="009E34A0" w:rsidRDefault="00D32FA4" w:rsidP="0004665E">
                  <w:pPr>
                    <w:spacing w:after="0" w:line="240" w:lineRule="auto"/>
                    <w:jc w:val="center"/>
                    <w:rPr>
                      <w:rFonts w:ascii="TH SarabunPSK" w:hAnsi="TH SarabunPSK" w:cs="TH SarabunPSK"/>
                      <w:b/>
                      <w:bCs/>
                      <w:color w:val="000000" w:themeColor="text1"/>
                      <w:sz w:val="32"/>
                      <w:szCs w:val="32"/>
                    </w:rPr>
                  </w:pPr>
                </w:p>
              </w:tc>
              <w:tc>
                <w:tcPr>
                  <w:tcW w:w="1372" w:type="dxa"/>
                </w:tcPr>
                <w:p w:rsidR="00D32FA4" w:rsidRPr="009E34A0" w:rsidRDefault="00D32FA4" w:rsidP="0004665E">
                  <w:pPr>
                    <w:spacing w:after="0" w:line="240" w:lineRule="auto"/>
                    <w:jc w:val="center"/>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t>2557</w:t>
                  </w:r>
                </w:p>
              </w:tc>
              <w:tc>
                <w:tcPr>
                  <w:tcW w:w="1372" w:type="dxa"/>
                </w:tcPr>
                <w:p w:rsidR="00D32FA4" w:rsidRPr="009E34A0" w:rsidRDefault="00D32FA4" w:rsidP="0004665E">
                  <w:pPr>
                    <w:spacing w:after="0" w:line="240" w:lineRule="auto"/>
                    <w:jc w:val="center"/>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t>2558</w:t>
                  </w:r>
                </w:p>
              </w:tc>
              <w:tc>
                <w:tcPr>
                  <w:tcW w:w="1372" w:type="dxa"/>
                </w:tcPr>
                <w:p w:rsidR="00D32FA4" w:rsidRPr="009E34A0" w:rsidRDefault="00D32FA4" w:rsidP="0004665E">
                  <w:pPr>
                    <w:spacing w:after="0" w:line="240" w:lineRule="auto"/>
                    <w:jc w:val="center"/>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t>2559</w:t>
                  </w:r>
                </w:p>
              </w:tc>
            </w:tr>
            <w:tr w:rsidR="00D32FA4" w:rsidRPr="009E34A0" w:rsidTr="0004665E">
              <w:tc>
                <w:tcPr>
                  <w:tcW w:w="1372" w:type="dxa"/>
                </w:tcPr>
                <w:p w:rsidR="00D32FA4" w:rsidRPr="009E34A0" w:rsidRDefault="00D32FA4" w:rsidP="0004665E">
                  <w:pPr>
                    <w:spacing w:after="0" w:line="240" w:lineRule="auto"/>
                    <w:jc w:val="center"/>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เด็กที่มีความฉลาดทางอารมณ์อยู่ในเกณฑ์ปกติหรือสูงกว่า</w:t>
                  </w:r>
                </w:p>
              </w:tc>
              <w:tc>
                <w:tcPr>
                  <w:tcW w:w="1372" w:type="dxa"/>
                </w:tcPr>
                <w:p w:rsidR="00D32FA4" w:rsidRPr="009E34A0" w:rsidRDefault="00D32FA4" w:rsidP="0004665E">
                  <w:pPr>
                    <w:spacing w:after="0" w:line="240" w:lineRule="auto"/>
                    <w:jc w:val="center"/>
                    <w:rPr>
                      <w:rFonts w:ascii="TH SarabunPSK" w:hAnsi="TH SarabunPSK" w:cs="TH SarabunPSK"/>
                      <w:color w:val="000000" w:themeColor="text1"/>
                      <w:sz w:val="32"/>
                      <w:szCs w:val="32"/>
                      <w:cs/>
                    </w:rPr>
                  </w:pPr>
                  <w:r w:rsidRPr="009E34A0">
                    <w:rPr>
                      <w:rFonts w:ascii="TH SarabunPSK" w:hAnsi="TH SarabunPSK" w:cs="TH SarabunPSK"/>
                      <w:color w:val="000000" w:themeColor="text1"/>
                      <w:sz w:val="32"/>
                      <w:szCs w:val="32"/>
                      <w:cs/>
                    </w:rPr>
                    <w:t>ร้อยละ</w:t>
                  </w:r>
                </w:p>
              </w:tc>
              <w:tc>
                <w:tcPr>
                  <w:tcW w:w="1372" w:type="dxa"/>
                </w:tcPr>
                <w:p w:rsidR="00D32FA4" w:rsidRPr="009E34A0" w:rsidRDefault="00D32FA4" w:rsidP="0004665E">
                  <w:pPr>
                    <w:spacing w:after="0" w:line="240" w:lineRule="auto"/>
                    <w:jc w:val="center"/>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 xml:space="preserve">79.9  </w:t>
                  </w:r>
                </w:p>
                <w:p w:rsidR="00D32FA4" w:rsidRPr="009E34A0" w:rsidRDefault="00D32FA4" w:rsidP="0004665E">
                  <w:pPr>
                    <w:spacing w:after="0" w:line="240" w:lineRule="auto"/>
                    <w:jc w:val="center"/>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(13 จังหวัด)</w:t>
                  </w:r>
                </w:p>
              </w:tc>
              <w:tc>
                <w:tcPr>
                  <w:tcW w:w="1372" w:type="dxa"/>
                </w:tcPr>
                <w:p w:rsidR="00D32FA4" w:rsidRPr="009E34A0" w:rsidRDefault="00D32FA4" w:rsidP="0004665E">
                  <w:pPr>
                    <w:spacing w:after="0" w:line="240" w:lineRule="auto"/>
                    <w:jc w:val="center"/>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w:t>
                  </w:r>
                </w:p>
              </w:tc>
              <w:tc>
                <w:tcPr>
                  <w:tcW w:w="1372" w:type="dxa"/>
                </w:tcPr>
                <w:p w:rsidR="00D32FA4" w:rsidRPr="009E34A0" w:rsidRDefault="00D32FA4" w:rsidP="0004665E">
                  <w:pPr>
                    <w:spacing w:after="0" w:line="240" w:lineRule="auto"/>
                    <w:jc w:val="center"/>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77.1</w:t>
                  </w:r>
                </w:p>
              </w:tc>
            </w:tr>
          </w:tbl>
          <w:p w:rsidR="00D32FA4" w:rsidRPr="009E34A0" w:rsidRDefault="00D32FA4" w:rsidP="0004665E">
            <w:pPr>
              <w:spacing w:after="0" w:line="240" w:lineRule="auto"/>
              <w:rPr>
                <w:rFonts w:ascii="TH SarabunPSK" w:hAnsi="TH SarabunPSK" w:cs="TH SarabunPSK"/>
                <w:color w:val="000000" w:themeColor="text1"/>
                <w:sz w:val="32"/>
                <w:szCs w:val="32"/>
              </w:rPr>
            </w:pPr>
          </w:p>
        </w:tc>
      </w:tr>
      <w:tr w:rsidR="00D32FA4" w:rsidRPr="009E34A0" w:rsidTr="00BD4698">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t>ผู้ให้ข้อมูลทางวิชาการ /</w:t>
            </w:r>
          </w:p>
          <w:p w:rsidR="00D32FA4" w:rsidRPr="009E34A0" w:rsidRDefault="00D32FA4" w:rsidP="0004665E">
            <w:pPr>
              <w:spacing w:after="0" w:line="240" w:lineRule="auto"/>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t>ผู้ประสานงานตัวชี้วัด</w:t>
            </w:r>
          </w:p>
        </w:tc>
        <w:tc>
          <w:tcPr>
            <w:tcW w:w="7541" w:type="dxa"/>
            <w:gridSpan w:val="2"/>
            <w:tcBorders>
              <w:top w:val="single" w:sz="4" w:space="0" w:color="auto"/>
              <w:left w:val="single" w:sz="4" w:space="0" w:color="auto"/>
              <w:bottom w:val="single" w:sz="4" w:space="0" w:color="auto"/>
              <w:right w:val="single" w:sz="4" w:space="0" w:color="auto"/>
            </w:tcBorders>
          </w:tcPr>
          <w:p w:rsidR="00D32FA4" w:rsidRPr="009E34A0" w:rsidRDefault="00D32FA4" w:rsidP="0004665E">
            <w:pPr>
              <w:autoSpaceDE w:val="0"/>
              <w:autoSpaceDN w:val="0"/>
              <w:adjustRightInd w:val="0"/>
              <w:spacing w:after="0" w:line="240" w:lineRule="auto"/>
              <w:rPr>
                <w:rFonts w:ascii="TH SarabunPSK" w:eastAsia="Times New Roman" w:hAnsi="TH SarabunPSK" w:cs="TH SarabunPSK"/>
                <w:color w:val="000000" w:themeColor="text1"/>
                <w:sz w:val="32"/>
                <w:szCs w:val="32"/>
              </w:rPr>
            </w:pPr>
            <w:r w:rsidRPr="009E34A0">
              <w:rPr>
                <w:rFonts w:ascii="TH SarabunPSK" w:eastAsia="Times New Roman" w:hAnsi="TH SarabunPSK" w:cs="TH SarabunPSK"/>
                <w:color w:val="000000" w:themeColor="text1"/>
                <w:sz w:val="32"/>
                <w:szCs w:val="32"/>
              </w:rPr>
              <w:t xml:space="preserve">1. </w:t>
            </w:r>
            <w:r w:rsidRPr="009E34A0">
              <w:rPr>
                <w:rFonts w:ascii="TH SarabunPSK" w:eastAsia="Times New Roman" w:hAnsi="TH SarabunPSK" w:cs="TH SarabunPSK"/>
                <w:color w:val="000000" w:themeColor="text1"/>
                <w:sz w:val="32"/>
                <w:szCs w:val="32"/>
                <w:cs/>
              </w:rPr>
              <w:t xml:space="preserve">แพทย์หญิงอัมพร  เบญจพลพิทักษ์ </w:t>
            </w:r>
            <w:r w:rsidRPr="009E34A0">
              <w:rPr>
                <w:rFonts w:ascii="TH SarabunPSK" w:eastAsia="Times New Roman" w:hAnsi="TH SarabunPSK" w:cs="TH SarabunPSK"/>
                <w:b/>
                <w:bCs/>
                <w:color w:val="000000" w:themeColor="text1"/>
                <w:sz w:val="32"/>
                <w:szCs w:val="32"/>
              </w:rPr>
              <w:tab/>
            </w:r>
            <w:r w:rsidRPr="009E34A0">
              <w:rPr>
                <w:rFonts w:ascii="TH SarabunPSK" w:eastAsia="Times New Roman" w:hAnsi="TH SarabunPSK" w:cs="TH SarabunPSK"/>
                <w:b/>
                <w:bCs/>
                <w:color w:val="000000" w:themeColor="text1"/>
                <w:sz w:val="32"/>
                <w:szCs w:val="32"/>
                <w:cs/>
              </w:rPr>
              <w:t xml:space="preserve">     </w:t>
            </w:r>
            <w:r w:rsidRPr="009E34A0">
              <w:rPr>
                <w:rFonts w:ascii="TH SarabunPSK" w:eastAsia="Times New Roman" w:hAnsi="TH SarabunPSK" w:cs="TH SarabunPSK"/>
                <w:color w:val="000000" w:themeColor="text1"/>
                <w:sz w:val="32"/>
                <w:szCs w:val="32"/>
                <w:cs/>
              </w:rPr>
              <w:t>ผู้อำนวยการสถาบันราชานุ</w:t>
            </w:r>
            <w:proofErr w:type="spellStart"/>
            <w:r w:rsidRPr="009E34A0">
              <w:rPr>
                <w:rFonts w:ascii="TH SarabunPSK" w:eastAsia="Times New Roman" w:hAnsi="TH SarabunPSK" w:cs="TH SarabunPSK"/>
                <w:color w:val="000000" w:themeColor="text1"/>
                <w:sz w:val="32"/>
                <w:szCs w:val="32"/>
                <w:cs/>
              </w:rPr>
              <w:t>กูล</w:t>
            </w:r>
            <w:proofErr w:type="spellEnd"/>
          </w:p>
          <w:p w:rsidR="00D32FA4" w:rsidRPr="009E34A0" w:rsidRDefault="00D32FA4" w:rsidP="0004665E">
            <w:pPr>
              <w:autoSpaceDE w:val="0"/>
              <w:autoSpaceDN w:val="0"/>
              <w:adjustRightInd w:val="0"/>
              <w:spacing w:after="0" w:line="240" w:lineRule="auto"/>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 xml:space="preserve">    โทรศัพท์ที่ทำงาน :</w:t>
            </w:r>
            <w:r w:rsidRPr="009E34A0">
              <w:rPr>
                <w:rFonts w:ascii="TH SarabunPSK" w:hAnsi="TH SarabunPSK" w:cs="TH SarabunPSK"/>
                <w:color w:val="000000" w:themeColor="text1"/>
                <w:sz w:val="32"/>
                <w:szCs w:val="32"/>
              </w:rPr>
              <w:t>02</w:t>
            </w:r>
            <w:r w:rsidRPr="009E34A0">
              <w:rPr>
                <w:rFonts w:ascii="TH SarabunPSK" w:hAnsi="TH SarabunPSK" w:cs="TH SarabunPSK"/>
                <w:color w:val="000000" w:themeColor="text1"/>
                <w:sz w:val="32"/>
                <w:szCs w:val="32"/>
                <w:cs/>
              </w:rPr>
              <w:t>-</w:t>
            </w:r>
            <w:r w:rsidRPr="009E34A0">
              <w:rPr>
                <w:rFonts w:ascii="TH SarabunPSK" w:hAnsi="TH SarabunPSK" w:cs="TH SarabunPSK"/>
                <w:color w:val="000000" w:themeColor="text1"/>
                <w:sz w:val="32"/>
                <w:szCs w:val="32"/>
              </w:rPr>
              <w:t xml:space="preserve">2488900 </w:t>
            </w:r>
            <w:r w:rsidRPr="009E34A0">
              <w:rPr>
                <w:rFonts w:ascii="TH SarabunPSK" w:hAnsi="TH SarabunPSK" w:cs="TH SarabunPSK"/>
                <w:color w:val="000000" w:themeColor="text1"/>
                <w:sz w:val="32"/>
                <w:szCs w:val="32"/>
                <w:cs/>
              </w:rPr>
              <w:t>ต่อ</w:t>
            </w:r>
            <w:r w:rsidRPr="009E34A0">
              <w:rPr>
                <w:rFonts w:ascii="TH SarabunPSK" w:hAnsi="TH SarabunPSK" w:cs="TH SarabunPSK"/>
                <w:color w:val="000000" w:themeColor="text1"/>
                <w:sz w:val="32"/>
                <w:szCs w:val="32"/>
              </w:rPr>
              <w:t>70902</w:t>
            </w:r>
            <w:r w:rsidRPr="009E34A0">
              <w:rPr>
                <w:rFonts w:ascii="TH SarabunPSK" w:hAnsi="TH SarabunPSK" w:cs="TH SarabunPSK"/>
                <w:b/>
                <w:bCs/>
                <w:color w:val="000000" w:themeColor="text1"/>
                <w:sz w:val="32"/>
                <w:szCs w:val="32"/>
              </w:rPr>
              <w:t xml:space="preserve">, </w:t>
            </w:r>
            <w:r w:rsidRPr="009E34A0">
              <w:rPr>
                <w:rFonts w:ascii="TH SarabunPSK" w:hAnsi="TH SarabunPSK" w:cs="TH SarabunPSK"/>
                <w:color w:val="000000" w:themeColor="text1"/>
                <w:sz w:val="32"/>
                <w:szCs w:val="32"/>
              </w:rPr>
              <w:t>70305</w:t>
            </w:r>
            <w:r w:rsidRPr="009E34A0">
              <w:rPr>
                <w:rFonts w:ascii="TH SarabunPSK" w:hAnsi="TH SarabunPSK" w:cs="TH SarabunPSK"/>
                <w:color w:val="000000" w:themeColor="text1"/>
                <w:sz w:val="32"/>
                <w:szCs w:val="32"/>
                <w:cs/>
              </w:rPr>
              <w:t xml:space="preserve">  โทรศัพท์มือถือ :</w:t>
            </w:r>
            <w:r w:rsidRPr="009E34A0">
              <w:rPr>
                <w:rFonts w:ascii="TH SarabunPSK" w:hAnsi="TH SarabunPSK" w:cs="TH SarabunPSK"/>
                <w:sz w:val="32"/>
                <w:szCs w:val="32"/>
              </w:rPr>
              <w:t xml:space="preserve"> </w:t>
            </w:r>
            <w:r w:rsidRPr="009E34A0">
              <w:rPr>
                <w:rFonts w:ascii="TH SarabunPSK" w:hAnsi="TH SarabunPSK" w:cs="TH SarabunPSK"/>
                <w:color w:val="000000" w:themeColor="text1"/>
                <w:sz w:val="32"/>
                <w:szCs w:val="32"/>
                <w:cs/>
              </w:rPr>
              <w:t>081-8605945</w:t>
            </w:r>
          </w:p>
          <w:p w:rsidR="00D32FA4" w:rsidRPr="009E34A0" w:rsidRDefault="00D32FA4" w:rsidP="0004665E">
            <w:pPr>
              <w:autoSpaceDE w:val="0"/>
              <w:autoSpaceDN w:val="0"/>
              <w:adjustRightInd w:val="0"/>
              <w:spacing w:after="0" w:line="240" w:lineRule="auto"/>
              <w:rPr>
                <w:rFonts w:ascii="TH SarabunPSK" w:eastAsia="Times New Roman" w:hAnsi="TH SarabunPSK" w:cs="TH SarabunPSK"/>
                <w:color w:val="000000" w:themeColor="text1"/>
                <w:sz w:val="32"/>
                <w:szCs w:val="32"/>
              </w:rPr>
            </w:pPr>
            <w:r w:rsidRPr="009E34A0">
              <w:rPr>
                <w:rFonts w:ascii="TH SarabunPSK" w:hAnsi="TH SarabunPSK" w:cs="TH SarabunPSK"/>
                <w:color w:val="000000" w:themeColor="text1"/>
                <w:sz w:val="32"/>
                <w:szCs w:val="32"/>
                <w:cs/>
              </w:rPr>
              <w:t xml:space="preserve">    โทรสาร </w:t>
            </w:r>
            <w:r w:rsidRPr="009E34A0">
              <w:rPr>
                <w:rFonts w:ascii="TH SarabunPSK" w:hAnsi="TH SarabunPSK" w:cs="TH SarabunPSK"/>
                <w:color w:val="000000" w:themeColor="text1"/>
                <w:sz w:val="32"/>
                <w:szCs w:val="32"/>
              </w:rPr>
              <w:t>:</w:t>
            </w:r>
            <w:r w:rsidRPr="009E34A0">
              <w:rPr>
                <w:rFonts w:ascii="TH SarabunPSK" w:hAnsi="TH SarabunPSK" w:cs="TH SarabunPSK"/>
                <w:sz w:val="32"/>
                <w:szCs w:val="32"/>
              </w:rPr>
              <w:t xml:space="preserve"> </w:t>
            </w:r>
            <w:r w:rsidRPr="009E34A0">
              <w:rPr>
                <w:rFonts w:ascii="TH SarabunPSK" w:hAnsi="TH SarabunPSK" w:cs="TH SarabunPSK"/>
                <w:color w:val="000000" w:themeColor="text1"/>
                <w:sz w:val="32"/>
                <w:szCs w:val="32"/>
              </w:rPr>
              <w:t>02-2488903</w:t>
            </w:r>
            <w:r w:rsidRPr="009E34A0">
              <w:rPr>
                <w:rFonts w:ascii="TH SarabunPSK" w:hAnsi="TH SarabunPSK" w:cs="TH SarabunPSK"/>
                <w:color w:val="000000" w:themeColor="text1"/>
                <w:sz w:val="32"/>
                <w:szCs w:val="32"/>
              </w:rPr>
              <w:tab/>
            </w:r>
            <w:r w:rsidRPr="009E34A0">
              <w:rPr>
                <w:rFonts w:ascii="TH SarabunPSK" w:hAnsi="TH SarabunPSK" w:cs="TH SarabunPSK"/>
                <w:color w:val="000000" w:themeColor="text1"/>
                <w:sz w:val="32"/>
                <w:szCs w:val="32"/>
              </w:rPr>
              <w:tab/>
            </w:r>
            <w:r w:rsidRPr="009E34A0">
              <w:rPr>
                <w:rFonts w:ascii="TH SarabunPSK" w:hAnsi="TH SarabunPSK" w:cs="TH SarabunPSK"/>
                <w:color w:val="000000" w:themeColor="text1"/>
                <w:sz w:val="32"/>
                <w:szCs w:val="32"/>
                <w:cs/>
              </w:rPr>
              <w:t xml:space="preserve">      </w:t>
            </w:r>
            <w:r w:rsidRPr="009E34A0">
              <w:rPr>
                <w:rFonts w:ascii="TH SarabunPSK" w:hAnsi="TH SarabunPSK" w:cs="TH SarabunPSK"/>
                <w:color w:val="000000" w:themeColor="text1"/>
                <w:sz w:val="32"/>
                <w:szCs w:val="32"/>
              </w:rPr>
              <w:t>E</w:t>
            </w:r>
            <w:r w:rsidRPr="009E34A0">
              <w:rPr>
                <w:rFonts w:ascii="TH SarabunPSK" w:hAnsi="TH SarabunPSK" w:cs="TH SarabunPSK"/>
                <w:color w:val="000000" w:themeColor="text1"/>
                <w:sz w:val="32"/>
                <w:szCs w:val="32"/>
                <w:cs/>
              </w:rPr>
              <w:t>-</w:t>
            </w:r>
            <w:r w:rsidRPr="009E34A0">
              <w:rPr>
                <w:rFonts w:ascii="TH SarabunPSK" w:hAnsi="TH SarabunPSK" w:cs="TH SarabunPSK"/>
                <w:color w:val="000000" w:themeColor="text1"/>
                <w:sz w:val="32"/>
                <w:szCs w:val="32"/>
              </w:rPr>
              <w:t>mail</w:t>
            </w:r>
            <w:r w:rsidRPr="009E34A0">
              <w:rPr>
                <w:rFonts w:ascii="TH SarabunPSK" w:hAnsi="TH SarabunPSK" w:cs="TH SarabunPSK"/>
                <w:color w:val="000000" w:themeColor="text1"/>
                <w:sz w:val="32"/>
                <w:szCs w:val="32"/>
                <w:cs/>
              </w:rPr>
              <w:t>:</w:t>
            </w:r>
            <w:r w:rsidRPr="009E34A0">
              <w:rPr>
                <w:rFonts w:ascii="TH SarabunPSK" w:hAnsi="TH SarabunPSK" w:cs="TH SarabunPSK"/>
                <w:sz w:val="32"/>
                <w:szCs w:val="32"/>
              </w:rPr>
              <w:t xml:space="preserve"> </w:t>
            </w:r>
            <w:r w:rsidRPr="009E34A0">
              <w:rPr>
                <w:rFonts w:ascii="TH SarabunPSK" w:hAnsi="TH SarabunPSK" w:cs="TH SarabunPSK"/>
                <w:color w:val="000000" w:themeColor="text1"/>
                <w:sz w:val="32"/>
                <w:szCs w:val="32"/>
              </w:rPr>
              <w:t>ampornbenja@yahoo.com</w:t>
            </w:r>
          </w:p>
          <w:p w:rsidR="00D32FA4" w:rsidRPr="009E34A0" w:rsidRDefault="00D32FA4" w:rsidP="0004665E">
            <w:pPr>
              <w:pStyle w:val="FootnoteText"/>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rPr>
              <w:t xml:space="preserve">2. </w:t>
            </w:r>
            <w:r w:rsidRPr="009E34A0">
              <w:rPr>
                <w:rFonts w:ascii="TH SarabunPSK" w:hAnsi="TH SarabunPSK" w:cs="TH SarabunPSK"/>
                <w:color w:val="000000" w:themeColor="text1"/>
                <w:sz w:val="32"/>
                <w:szCs w:val="32"/>
                <w:cs/>
              </w:rPr>
              <w:t>แพทย์หญิงจันทร์อาภา สุข</w:t>
            </w:r>
            <w:proofErr w:type="spellStart"/>
            <w:r w:rsidRPr="009E34A0">
              <w:rPr>
                <w:rFonts w:ascii="TH SarabunPSK" w:hAnsi="TH SarabunPSK" w:cs="TH SarabunPSK"/>
                <w:color w:val="000000" w:themeColor="text1"/>
                <w:sz w:val="32"/>
                <w:szCs w:val="32"/>
                <w:cs/>
              </w:rPr>
              <w:t>ทัพภ์</w:t>
            </w:r>
            <w:proofErr w:type="spellEnd"/>
            <w:r w:rsidRPr="009E34A0">
              <w:rPr>
                <w:rFonts w:ascii="TH SarabunPSK" w:hAnsi="TH SarabunPSK" w:cs="TH SarabunPSK"/>
                <w:color w:val="000000" w:themeColor="text1"/>
                <w:sz w:val="32"/>
                <w:szCs w:val="32"/>
                <w:cs/>
              </w:rPr>
              <w:t xml:space="preserve">      </w:t>
            </w:r>
            <w:r w:rsidRPr="009E34A0">
              <w:rPr>
                <w:rFonts w:ascii="TH SarabunPSK" w:hAnsi="TH SarabunPSK" w:cs="TH SarabunPSK"/>
                <w:color w:val="000000" w:themeColor="text1"/>
                <w:sz w:val="32"/>
                <w:szCs w:val="32"/>
              </w:rPr>
              <w:tab/>
            </w:r>
            <w:r w:rsidR="001E0CEB">
              <w:rPr>
                <w:rFonts w:ascii="TH SarabunPSK" w:hAnsi="TH SarabunPSK" w:cs="TH SarabunPSK" w:hint="cs"/>
                <w:color w:val="000000" w:themeColor="text1"/>
                <w:sz w:val="32"/>
                <w:szCs w:val="32"/>
                <w:cs/>
              </w:rPr>
              <w:t xml:space="preserve">      </w:t>
            </w:r>
            <w:r w:rsidRPr="009E34A0">
              <w:rPr>
                <w:rFonts w:ascii="TH SarabunPSK" w:hAnsi="TH SarabunPSK" w:cs="TH SarabunPSK"/>
                <w:color w:val="000000" w:themeColor="text1"/>
                <w:sz w:val="32"/>
                <w:szCs w:val="32"/>
                <w:cs/>
              </w:rPr>
              <w:t>นายแพทย์ชำนาญการ</w:t>
            </w:r>
          </w:p>
          <w:p w:rsidR="00D32FA4" w:rsidRPr="009E34A0" w:rsidRDefault="00D32FA4" w:rsidP="0004665E">
            <w:pPr>
              <w:pStyle w:val="FootnoteText"/>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 xml:space="preserve">    โทรศัพท์ที่ทำงาน:</w:t>
            </w:r>
            <w:r w:rsidRPr="009E34A0">
              <w:rPr>
                <w:rFonts w:ascii="TH SarabunPSK" w:hAnsi="TH SarabunPSK" w:cs="TH SarabunPSK"/>
                <w:color w:val="000000" w:themeColor="text1"/>
                <w:sz w:val="32"/>
                <w:szCs w:val="32"/>
              </w:rPr>
              <w:t xml:space="preserve"> 02</w:t>
            </w:r>
            <w:r w:rsidRPr="009E34A0">
              <w:rPr>
                <w:rFonts w:ascii="TH SarabunPSK" w:hAnsi="TH SarabunPSK" w:cs="TH SarabunPSK"/>
                <w:color w:val="000000" w:themeColor="text1"/>
                <w:sz w:val="32"/>
                <w:szCs w:val="32"/>
                <w:cs/>
              </w:rPr>
              <w:t>-</w:t>
            </w:r>
            <w:r w:rsidRPr="009E34A0">
              <w:rPr>
                <w:rFonts w:ascii="TH SarabunPSK" w:hAnsi="TH SarabunPSK" w:cs="TH SarabunPSK"/>
                <w:color w:val="000000" w:themeColor="text1"/>
                <w:sz w:val="32"/>
                <w:szCs w:val="32"/>
              </w:rPr>
              <w:t xml:space="preserve">2488900 </w:t>
            </w:r>
            <w:r w:rsidRPr="009E34A0">
              <w:rPr>
                <w:rFonts w:ascii="TH SarabunPSK" w:hAnsi="TH SarabunPSK" w:cs="TH SarabunPSK"/>
                <w:color w:val="000000" w:themeColor="text1"/>
                <w:sz w:val="32"/>
                <w:szCs w:val="32"/>
                <w:cs/>
              </w:rPr>
              <w:t xml:space="preserve">ต่อ </w:t>
            </w:r>
            <w:r w:rsidR="001E0CEB">
              <w:rPr>
                <w:rFonts w:ascii="TH SarabunPSK" w:hAnsi="TH SarabunPSK" w:cs="TH SarabunPSK"/>
                <w:color w:val="000000" w:themeColor="text1"/>
                <w:sz w:val="32"/>
                <w:szCs w:val="32"/>
              </w:rPr>
              <w:t>70390</w:t>
            </w:r>
            <w:r w:rsidR="001E0CEB">
              <w:rPr>
                <w:rFonts w:ascii="TH SarabunPSK" w:hAnsi="TH SarabunPSK" w:cs="TH SarabunPSK" w:hint="cs"/>
                <w:color w:val="000000" w:themeColor="text1"/>
                <w:sz w:val="32"/>
                <w:szCs w:val="32"/>
                <w:cs/>
              </w:rPr>
              <w:t xml:space="preserve">  </w:t>
            </w:r>
            <w:r w:rsidRPr="009E34A0">
              <w:rPr>
                <w:rFonts w:ascii="TH SarabunPSK" w:hAnsi="TH SarabunPSK" w:cs="TH SarabunPSK"/>
                <w:color w:val="000000" w:themeColor="text1"/>
                <w:sz w:val="32"/>
                <w:szCs w:val="32"/>
                <w:cs/>
              </w:rPr>
              <w:t xml:space="preserve">โทรศัพท์มือถือ : </w:t>
            </w:r>
            <w:r w:rsidRPr="009E34A0">
              <w:rPr>
                <w:rFonts w:ascii="TH SarabunPSK" w:hAnsi="TH SarabunPSK" w:cs="TH SarabunPSK"/>
                <w:color w:val="000000" w:themeColor="text1"/>
                <w:sz w:val="32"/>
                <w:szCs w:val="32"/>
              </w:rPr>
              <w:t>086</w:t>
            </w:r>
            <w:r w:rsidRPr="009E34A0">
              <w:rPr>
                <w:rFonts w:ascii="TH SarabunPSK" w:hAnsi="TH SarabunPSK" w:cs="TH SarabunPSK"/>
                <w:color w:val="000000" w:themeColor="text1"/>
                <w:sz w:val="32"/>
                <w:szCs w:val="32"/>
                <w:cs/>
              </w:rPr>
              <w:t>-</w:t>
            </w:r>
            <w:r w:rsidRPr="009E34A0">
              <w:rPr>
                <w:rFonts w:ascii="TH SarabunPSK" w:hAnsi="TH SarabunPSK" w:cs="TH SarabunPSK"/>
                <w:color w:val="000000" w:themeColor="text1"/>
                <w:sz w:val="32"/>
                <w:szCs w:val="32"/>
              </w:rPr>
              <w:t>7889981</w:t>
            </w:r>
            <w:r w:rsidRPr="009E34A0">
              <w:rPr>
                <w:rFonts w:ascii="TH SarabunPSK" w:hAnsi="TH SarabunPSK" w:cs="TH SarabunPSK"/>
                <w:color w:val="000000" w:themeColor="text1"/>
                <w:sz w:val="32"/>
                <w:szCs w:val="32"/>
              </w:rPr>
              <w:tab/>
            </w:r>
          </w:p>
          <w:p w:rsidR="00D32FA4" w:rsidRPr="009E34A0" w:rsidRDefault="00D32FA4" w:rsidP="0004665E">
            <w:pPr>
              <w:pStyle w:val="FootnoteText"/>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 xml:space="preserve">    โทรสาร </w:t>
            </w:r>
            <w:r w:rsidRPr="009E34A0">
              <w:rPr>
                <w:rFonts w:ascii="TH SarabunPSK" w:hAnsi="TH SarabunPSK" w:cs="TH SarabunPSK"/>
                <w:color w:val="000000" w:themeColor="text1"/>
                <w:sz w:val="32"/>
                <w:szCs w:val="32"/>
              </w:rPr>
              <w:t>:</w:t>
            </w:r>
            <w:r w:rsidRPr="009E34A0">
              <w:rPr>
                <w:rFonts w:ascii="TH SarabunPSK" w:hAnsi="TH SarabunPSK" w:cs="TH SarabunPSK"/>
                <w:sz w:val="32"/>
                <w:szCs w:val="32"/>
              </w:rPr>
              <w:t xml:space="preserve"> </w:t>
            </w:r>
            <w:r w:rsidR="001E0CEB">
              <w:rPr>
                <w:rFonts w:ascii="TH SarabunPSK" w:hAnsi="TH SarabunPSK" w:cs="TH SarabunPSK"/>
                <w:color w:val="000000" w:themeColor="text1"/>
                <w:sz w:val="32"/>
                <w:szCs w:val="32"/>
              </w:rPr>
              <w:t>02-6402034</w:t>
            </w:r>
            <w:r w:rsidR="001E0CEB">
              <w:rPr>
                <w:rFonts w:ascii="TH SarabunPSK" w:hAnsi="TH SarabunPSK" w:cs="TH SarabunPSK"/>
                <w:color w:val="000000" w:themeColor="text1"/>
                <w:sz w:val="32"/>
                <w:szCs w:val="32"/>
              </w:rPr>
              <w:tab/>
            </w:r>
            <w:r w:rsidR="001E0CEB">
              <w:rPr>
                <w:rFonts w:ascii="TH SarabunPSK" w:hAnsi="TH SarabunPSK" w:cs="TH SarabunPSK"/>
                <w:color w:val="000000" w:themeColor="text1"/>
                <w:sz w:val="32"/>
                <w:szCs w:val="32"/>
              </w:rPr>
              <w:tab/>
            </w:r>
            <w:r w:rsidR="001E0CEB">
              <w:rPr>
                <w:rFonts w:ascii="TH SarabunPSK" w:hAnsi="TH SarabunPSK" w:cs="TH SarabunPSK" w:hint="cs"/>
                <w:color w:val="000000" w:themeColor="text1"/>
                <w:sz w:val="32"/>
                <w:szCs w:val="32"/>
                <w:cs/>
              </w:rPr>
              <w:t xml:space="preserve">      </w:t>
            </w:r>
            <w:r w:rsidRPr="009E34A0">
              <w:rPr>
                <w:rFonts w:ascii="TH SarabunPSK" w:hAnsi="TH SarabunPSK" w:cs="TH SarabunPSK"/>
                <w:color w:val="000000" w:themeColor="text1"/>
                <w:sz w:val="32"/>
                <w:szCs w:val="32"/>
              </w:rPr>
              <w:t>E</w:t>
            </w:r>
            <w:r w:rsidRPr="009E34A0">
              <w:rPr>
                <w:rFonts w:ascii="TH SarabunPSK" w:hAnsi="TH SarabunPSK" w:cs="TH SarabunPSK"/>
                <w:color w:val="000000" w:themeColor="text1"/>
                <w:sz w:val="32"/>
                <w:szCs w:val="32"/>
                <w:cs/>
              </w:rPr>
              <w:t>-</w:t>
            </w:r>
            <w:r w:rsidRPr="009E34A0">
              <w:rPr>
                <w:rFonts w:ascii="TH SarabunPSK" w:hAnsi="TH SarabunPSK" w:cs="TH SarabunPSK"/>
                <w:color w:val="000000" w:themeColor="text1"/>
                <w:sz w:val="32"/>
                <w:szCs w:val="32"/>
              </w:rPr>
              <w:t>mail</w:t>
            </w:r>
            <w:r w:rsidRPr="009E34A0">
              <w:rPr>
                <w:rFonts w:ascii="TH SarabunPSK" w:hAnsi="TH SarabunPSK" w:cs="TH SarabunPSK"/>
                <w:color w:val="000000" w:themeColor="text1"/>
                <w:sz w:val="32"/>
                <w:szCs w:val="32"/>
                <w:cs/>
              </w:rPr>
              <w:t xml:space="preserve"> : </w:t>
            </w:r>
            <w:proofErr w:type="spellStart"/>
            <w:r w:rsidRPr="009E34A0">
              <w:rPr>
                <w:rFonts w:ascii="TH SarabunPSK" w:hAnsi="TH SarabunPSK" w:cs="TH SarabunPSK"/>
                <w:color w:val="000000" w:themeColor="text1"/>
                <w:sz w:val="32"/>
                <w:szCs w:val="32"/>
              </w:rPr>
              <w:t>janarpar@gmail</w:t>
            </w:r>
            <w:proofErr w:type="spellEnd"/>
            <w:r w:rsidRPr="009E34A0">
              <w:rPr>
                <w:rFonts w:ascii="TH SarabunPSK" w:hAnsi="TH SarabunPSK" w:cs="TH SarabunPSK"/>
                <w:color w:val="000000" w:themeColor="text1"/>
                <w:sz w:val="32"/>
                <w:szCs w:val="32"/>
                <w:cs/>
              </w:rPr>
              <w:t>.</w:t>
            </w:r>
            <w:r w:rsidRPr="009E34A0">
              <w:rPr>
                <w:rFonts w:ascii="TH SarabunPSK" w:hAnsi="TH SarabunPSK" w:cs="TH SarabunPSK"/>
                <w:color w:val="000000" w:themeColor="text1"/>
                <w:sz w:val="32"/>
                <w:szCs w:val="32"/>
              </w:rPr>
              <w:t>com</w:t>
            </w:r>
          </w:p>
          <w:p w:rsidR="00D32FA4" w:rsidRPr="009E34A0" w:rsidRDefault="00D32FA4" w:rsidP="0004665E">
            <w:pPr>
              <w:pStyle w:val="FootnoteText"/>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lastRenderedPageBreak/>
              <w:t>กลุ่มยุทธศาสตร์และคุณภาพ สำนักยุทธศาสตร์ สถาบันราชานุ</w:t>
            </w:r>
            <w:proofErr w:type="spellStart"/>
            <w:r w:rsidRPr="009E34A0">
              <w:rPr>
                <w:rFonts w:ascii="TH SarabunPSK" w:hAnsi="TH SarabunPSK" w:cs="TH SarabunPSK"/>
                <w:b/>
                <w:bCs/>
                <w:color w:val="000000" w:themeColor="text1"/>
                <w:sz w:val="32"/>
                <w:szCs w:val="32"/>
                <w:cs/>
              </w:rPr>
              <w:t>กูล</w:t>
            </w:r>
            <w:proofErr w:type="spellEnd"/>
            <w:r w:rsidRPr="009E34A0">
              <w:rPr>
                <w:rFonts w:ascii="TH SarabunPSK" w:hAnsi="TH SarabunPSK" w:cs="TH SarabunPSK"/>
                <w:b/>
                <w:bCs/>
                <w:color w:val="000000" w:themeColor="text1"/>
                <w:sz w:val="32"/>
                <w:szCs w:val="32"/>
                <w:cs/>
              </w:rPr>
              <w:t xml:space="preserve"> กรมสุขภาพจิต</w:t>
            </w:r>
          </w:p>
        </w:tc>
      </w:tr>
      <w:tr w:rsidR="00D32FA4" w:rsidRPr="009E34A0" w:rsidTr="00BD4698">
        <w:trPr>
          <w:trHeight w:val="1273"/>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lastRenderedPageBreak/>
              <w:t>หน่วยงานประมวลผลและจัดทำข้อมูล</w:t>
            </w:r>
          </w:p>
          <w:p w:rsidR="00D32FA4" w:rsidRPr="009E34A0" w:rsidRDefault="00D32FA4" w:rsidP="0004665E">
            <w:pPr>
              <w:spacing w:after="0" w:line="240" w:lineRule="auto"/>
              <w:rPr>
                <w:rFonts w:ascii="TH SarabunPSK" w:hAnsi="TH SarabunPSK" w:cs="TH SarabunPSK"/>
                <w:b/>
                <w:bCs/>
                <w:color w:val="000000" w:themeColor="text1"/>
                <w:sz w:val="32"/>
                <w:szCs w:val="32"/>
                <w:cs/>
              </w:rPr>
            </w:pPr>
            <w:r w:rsidRPr="009E34A0">
              <w:rPr>
                <w:rFonts w:ascii="TH SarabunPSK" w:hAnsi="TH SarabunPSK" w:cs="TH SarabunPSK"/>
                <w:b/>
                <w:bCs/>
                <w:color w:val="000000" w:themeColor="text1"/>
                <w:sz w:val="32"/>
                <w:szCs w:val="32"/>
                <w:cs/>
              </w:rPr>
              <w:t xml:space="preserve">(ระดับส่วนกลาง) </w:t>
            </w:r>
          </w:p>
        </w:tc>
        <w:tc>
          <w:tcPr>
            <w:tcW w:w="7541" w:type="dxa"/>
            <w:gridSpan w:val="2"/>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color w:val="000000" w:themeColor="text1"/>
                <w:sz w:val="32"/>
                <w:szCs w:val="32"/>
                <w:cs/>
              </w:rPr>
            </w:pPr>
            <w:r w:rsidRPr="009E34A0">
              <w:rPr>
                <w:rFonts w:ascii="TH SarabunPSK" w:hAnsi="TH SarabunPSK" w:cs="TH SarabunPSK"/>
                <w:color w:val="000000" w:themeColor="text1"/>
                <w:sz w:val="32"/>
                <w:szCs w:val="32"/>
                <w:cs/>
              </w:rPr>
              <w:t>สถาบันราชานุ</w:t>
            </w:r>
            <w:proofErr w:type="spellStart"/>
            <w:r w:rsidRPr="009E34A0">
              <w:rPr>
                <w:rFonts w:ascii="TH SarabunPSK" w:hAnsi="TH SarabunPSK" w:cs="TH SarabunPSK"/>
                <w:color w:val="000000" w:themeColor="text1"/>
                <w:sz w:val="32"/>
                <w:szCs w:val="32"/>
                <w:cs/>
              </w:rPr>
              <w:t>กูล</w:t>
            </w:r>
            <w:proofErr w:type="spellEnd"/>
            <w:r w:rsidRPr="009E34A0">
              <w:rPr>
                <w:rFonts w:ascii="TH SarabunPSK" w:hAnsi="TH SarabunPSK" w:cs="TH SarabunPSK"/>
                <w:color w:val="000000" w:themeColor="text1"/>
                <w:sz w:val="32"/>
                <w:szCs w:val="32"/>
                <w:cs/>
              </w:rPr>
              <w:t xml:space="preserve"> กรมสุขภาพจิต</w:t>
            </w:r>
          </w:p>
        </w:tc>
      </w:tr>
      <w:tr w:rsidR="00D32FA4" w:rsidRPr="009E34A0" w:rsidTr="00BD4698">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color w:val="000000" w:themeColor="text1"/>
                <w:sz w:val="32"/>
                <w:szCs w:val="32"/>
                <w:cs/>
              </w:rPr>
            </w:pPr>
            <w:r w:rsidRPr="009E34A0">
              <w:rPr>
                <w:rFonts w:ascii="TH SarabunPSK" w:hAnsi="TH SarabunPSK" w:cs="TH SarabunPSK"/>
                <w:b/>
                <w:bCs/>
                <w:color w:val="000000" w:themeColor="text1"/>
                <w:sz w:val="32"/>
                <w:szCs w:val="32"/>
                <w:cs/>
              </w:rPr>
              <w:t>ผู้รับผิดชอบการรายงานผลการดำเนินงาน</w:t>
            </w:r>
          </w:p>
        </w:tc>
        <w:tc>
          <w:tcPr>
            <w:tcW w:w="7541" w:type="dxa"/>
            <w:gridSpan w:val="2"/>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color w:val="000000" w:themeColor="text1"/>
                <w:sz w:val="32"/>
                <w:szCs w:val="32"/>
                <w:cs/>
              </w:rPr>
            </w:pPr>
            <w:r w:rsidRPr="009E34A0">
              <w:rPr>
                <w:rFonts w:ascii="TH SarabunPSK" w:hAnsi="TH SarabunPSK" w:cs="TH SarabunPSK"/>
                <w:color w:val="000000" w:themeColor="text1"/>
                <w:sz w:val="32"/>
                <w:szCs w:val="32"/>
                <w:cs/>
              </w:rPr>
              <w:t>1</w:t>
            </w:r>
            <w:r w:rsidRPr="009E34A0">
              <w:rPr>
                <w:rFonts w:ascii="TH SarabunPSK" w:hAnsi="TH SarabunPSK" w:cs="TH SarabunPSK"/>
                <w:color w:val="000000" w:themeColor="text1"/>
                <w:sz w:val="32"/>
                <w:szCs w:val="32"/>
              </w:rPr>
              <w:t>.</w:t>
            </w:r>
            <w:r w:rsidRPr="009E34A0">
              <w:rPr>
                <w:rFonts w:ascii="TH SarabunPSK" w:hAnsi="TH SarabunPSK" w:cs="TH SarabunPSK"/>
                <w:color w:val="000000" w:themeColor="text1"/>
                <w:sz w:val="32"/>
                <w:szCs w:val="32"/>
                <w:cs/>
              </w:rPr>
              <w:t xml:space="preserve"> แพทย์หญิงจันทร์อาภา สุข</w:t>
            </w:r>
            <w:proofErr w:type="spellStart"/>
            <w:r w:rsidRPr="009E34A0">
              <w:rPr>
                <w:rFonts w:ascii="TH SarabunPSK" w:hAnsi="TH SarabunPSK" w:cs="TH SarabunPSK"/>
                <w:color w:val="000000" w:themeColor="text1"/>
                <w:sz w:val="32"/>
                <w:szCs w:val="32"/>
                <w:cs/>
              </w:rPr>
              <w:t>ทัพภ์</w:t>
            </w:r>
            <w:proofErr w:type="spellEnd"/>
            <w:r w:rsidRPr="009E34A0">
              <w:rPr>
                <w:rFonts w:ascii="TH SarabunPSK" w:hAnsi="TH SarabunPSK" w:cs="TH SarabunPSK"/>
                <w:color w:val="000000" w:themeColor="text1"/>
                <w:sz w:val="32"/>
                <w:szCs w:val="32"/>
                <w:cs/>
              </w:rPr>
              <w:t xml:space="preserve">   </w:t>
            </w:r>
            <w:r w:rsidRPr="009E34A0">
              <w:rPr>
                <w:rFonts w:ascii="TH SarabunPSK" w:hAnsi="TH SarabunPSK" w:cs="TH SarabunPSK"/>
                <w:color w:val="000000" w:themeColor="text1"/>
                <w:sz w:val="32"/>
                <w:szCs w:val="32"/>
                <w:cs/>
              </w:rPr>
              <w:tab/>
            </w:r>
            <w:r w:rsidRPr="009E34A0">
              <w:rPr>
                <w:rFonts w:ascii="TH SarabunPSK" w:hAnsi="TH SarabunPSK" w:cs="TH SarabunPSK"/>
                <w:color w:val="000000" w:themeColor="text1"/>
                <w:sz w:val="32"/>
                <w:szCs w:val="32"/>
                <w:cs/>
              </w:rPr>
              <w:tab/>
              <w:t>นายแพทย์ชำนาญการ</w:t>
            </w:r>
          </w:p>
          <w:p w:rsidR="00D32FA4" w:rsidRPr="009E34A0" w:rsidRDefault="00D32FA4" w:rsidP="0004665E">
            <w:pPr>
              <w:spacing w:after="0" w:line="240" w:lineRule="auto"/>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 xml:space="preserve">   โทรศัพท์ที่ทำงาน :</w:t>
            </w:r>
            <w:r w:rsidRPr="009E34A0">
              <w:rPr>
                <w:rFonts w:ascii="TH SarabunPSK" w:hAnsi="TH SarabunPSK" w:cs="TH SarabunPSK"/>
                <w:color w:val="000000" w:themeColor="text1"/>
                <w:sz w:val="32"/>
                <w:szCs w:val="32"/>
              </w:rPr>
              <w:t xml:space="preserve"> 02</w:t>
            </w:r>
            <w:r w:rsidRPr="009E34A0">
              <w:rPr>
                <w:rFonts w:ascii="TH SarabunPSK" w:hAnsi="TH SarabunPSK" w:cs="TH SarabunPSK"/>
                <w:color w:val="000000" w:themeColor="text1"/>
                <w:sz w:val="32"/>
                <w:szCs w:val="32"/>
                <w:cs/>
              </w:rPr>
              <w:t>-</w:t>
            </w:r>
            <w:r w:rsidRPr="009E34A0">
              <w:rPr>
                <w:rFonts w:ascii="TH SarabunPSK" w:hAnsi="TH SarabunPSK" w:cs="TH SarabunPSK"/>
                <w:color w:val="000000" w:themeColor="text1"/>
                <w:sz w:val="32"/>
                <w:szCs w:val="32"/>
              </w:rPr>
              <w:t xml:space="preserve">2488900 </w:t>
            </w:r>
            <w:r w:rsidRPr="009E34A0">
              <w:rPr>
                <w:rFonts w:ascii="TH SarabunPSK" w:hAnsi="TH SarabunPSK" w:cs="TH SarabunPSK"/>
                <w:color w:val="000000" w:themeColor="text1"/>
                <w:sz w:val="32"/>
                <w:szCs w:val="32"/>
                <w:cs/>
              </w:rPr>
              <w:t xml:space="preserve">ต่อ </w:t>
            </w:r>
            <w:r w:rsidRPr="009E34A0">
              <w:rPr>
                <w:rFonts w:ascii="TH SarabunPSK" w:hAnsi="TH SarabunPSK" w:cs="TH SarabunPSK"/>
                <w:color w:val="000000" w:themeColor="text1"/>
                <w:sz w:val="32"/>
                <w:szCs w:val="32"/>
              </w:rPr>
              <w:t>70390</w:t>
            </w:r>
            <w:r w:rsidRPr="009E34A0">
              <w:rPr>
                <w:rFonts w:ascii="TH SarabunPSK" w:hAnsi="TH SarabunPSK" w:cs="TH SarabunPSK"/>
                <w:color w:val="000000" w:themeColor="text1"/>
                <w:sz w:val="32"/>
                <w:szCs w:val="32"/>
              </w:rPr>
              <w:tab/>
            </w:r>
            <w:r w:rsidRPr="009E34A0">
              <w:rPr>
                <w:rFonts w:ascii="TH SarabunPSK" w:hAnsi="TH SarabunPSK" w:cs="TH SarabunPSK"/>
                <w:color w:val="000000" w:themeColor="text1"/>
                <w:sz w:val="32"/>
                <w:szCs w:val="32"/>
                <w:cs/>
              </w:rPr>
              <w:t xml:space="preserve">โทรศัพท์มือถือ : </w:t>
            </w:r>
            <w:r w:rsidRPr="009E34A0">
              <w:rPr>
                <w:rFonts w:ascii="TH SarabunPSK" w:hAnsi="TH SarabunPSK" w:cs="TH SarabunPSK"/>
                <w:color w:val="000000" w:themeColor="text1"/>
                <w:sz w:val="32"/>
                <w:szCs w:val="32"/>
              </w:rPr>
              <w:t>086</w:t>
            </w:r>
            <w:r w:rsidRPr="009E34A0">
              <w:rPr>
                <w:rFonts w:ascii="TH SarabunPSK" w:hAnsi="TH SarabunPSK" w:cs="TH SarabunPSK"/>
                <w:color w:val="000000" w:themeColor="text1"/>
                <w:sz w:val="32"/>
                <w:szCs w:val="32"/>
                <w:cs/>
              </w:rPr>
              <w:t>-</w:t>
            </w:r>
            <w:r w:rsidRPr="009E34A0">
              <w:rPr>
                <w:rFonts w:ascii="TH SarabunPSK" w:hAnsi="TH SarabunPSK" w:cs="TH SarabunPSK"/>
                <w:color w:val="000000" w:themeColor="text1"/>
                <w:sz w:val="32"/>
                <w:szCs w:val="32"/>
              </w:rPr>
              <w:t>7889981</w:t>
            </w:r>
          </w:p>
          <w:p w:rsidR="00D32FA4" w:rsidRPr="009E34A0" w:rsidRDefault="00D32FA4" w:rsidP="0004665E">
            <w:pPr>
              <w:spacing w:after="0" w:line="240" w:lineRule="auto"/>
              <w:rPr>
                <w:rFonts w:ascii="TH SarabunPSK" w:hAnsi="TH SarabunPSK" w:cs="TH SarabunPSK"/>
                <w:b/>
                <w:bCs/>
                <w:color w:val="000000" w:themeColor="text1"/>
                <w:sz w:val="32"/>
                <w:szCs w:val="32"/>
              </w:rPr>
            </w:pPr>
            <w:r w:rsidRPr="009E34A0">
              <w:rPr>
                <w:rFonts w:ascii="TH SarabunPSK" w:hAnsi="TH SarabunPSK" w:cs="TH SarabunPSK"/>
                <w:color w:val="000000" w:themeColor="text1"/>
                <w:sz w:val="32"/>
                <w:szCs w:val="32"/>
                <w:cs/>
              </w:rPr>
              <w:t xml:space="preserve">   โทรสาร :</w:t>
            </w:r>
            <w:r w:rsidRPr="009E34A0">
              <w:rPr>
                <w:rFonts w:ascii="TH SarabunPSK" w:hAnsi="TH SarabunPSK" w:cs="TH SarabunPSK"/>
                <w:sz w:val="32"/>
                <w:szCs w:val="32"/>
              </w:rPr>
              <w:t xml:space="preserve"> </w:t>
            </w:r>
            <w:r w:rsidRPr="009E34A0">
              <w:rPr>
                <w:rFonts w:ascii="TH SarabunPSK" w:hAnsi="TH SarabunPSK" w:cs="TH SarabunPSK"/>
                <w:color w:val="000000" w:themeColor="text1"/>
                <w:sz w:val="32"/>
                <w:szCs w:val="32"/>
                <w:cs/>
              </w:rPr>
              <w:t>02-6402034</w:t>
            </w:r>
            <w:r w:rsidRPr="009E34A0">
              <w:rPr>
                <w:rFonts w:ascii="TH SarabunPSK" w:hAnsi="TH SarabunPSK" w:cs="TH SarabunPSK"/>
                <w:color w:val="000000" w:themeColor="text1"/>
                <w:sz w:val="32"/>
                <w:szCs w:val="32"/>
                <w:cs/>
              </w:rPr>
              <w:tab/>
            </w:r>
            <w:r w:rsidRPr="009E34A0">
              <w:rPr>
                <w:rFonts w:ascii="TH SarabunPSK" w:hAnsi="TH SarabunPSK" w:cs="TH SarabunPSK"/>
                <w:color w:val="000000" w:themeColor="text1"/>
                <w:sz w:val="32"/>
                <w:szCs w:val="32"/>
                <w:cs/>
              </w:rPr>
              <w:tab/>
            </w:r>
            <w:r w:rsidRPr="009E34A0">
              <w:rPr>
                <w:rFonts w:ascii="TH SarabunPSK" w:hAnsi="TH SarabunPSK" w:cs="TH SarabunPSK"/>
                <w:color w:val="000000" w:themeColor="text1"/>
                <w:sz w:val="32"/>
                <w:szCs w:val="32"/>
                <w:cs/>
              </w:rPr>
              <w:tab/>
            </w:r>
            <w:r w:rsidRPr="009E34A0">
              <w:rPr>
                <w:rFonts w:ascii="TH SarabunPSK" w:hAnsi="TH SarabunPSK" w:cs="TH SarabunPSK"/>
                <w:color w:val="000000" w:themeColor="text1"/>
                <w:sz w:val="32"/>
                <w:szCs w:val="32"/>
                <w:cs/>
              </w:rPr>
              <w:tab/>
            </w:r>
            <w:r w:rsidRPr="009E34A0">
              <w:rPr>
                <w:rFonts w:ascii="TH SarabunPSK" w:hAnsi="TH SarabunPSK" w:cs="TH SarabunPSK"/>
                <w:color w:val="000000" w:themeColor="text1"/>
                <w:sz w:val="32"/>
                <w:szCs w:val="32"/>
              </w:rPr>
              <w:t>E-mail :</w:t>
            </w:r>
            <w:r w:rsidRPr="009E34A0">
              <w:rPr>
                <w:rFonts w:ascii="TH SarabunPSK" w:hAnsi="TH SarabunPSK" w:cs="TH SarabunPSK"/>
                <w:color w:val="000000" w:themeColor="text1"/>
                <w:sz w:val="32"/>
                <w:szCs w:val="32"/>
                <w:cs/>
              </w:rPr>
              <w:t xml:space="preserve"> </w:t>
            </w:r>
            <w:proofErr w:type="spellStart"/>
            <w:r w:rsidRPr="009E34A0">
              <w:rPr>
                <w:rFonts w:ascii="TH SarabunPSK" w:hAnsi="TH SarabunPSK" w:cs="TH SarabunPSK"/>
                <w:color w:val="000000" w:themeColor="text1"/>
                <w:sz w:val="32"/>
                <w:szCs w:val="32"/>
              </w:rPr>
              <w:t>janarpar@gmail</w:t>
            </w:r>
            <w:proofErr w:type="spellEnd"/>
            <w:r w:rsidRPr="009E34A0">
              <w:rPr>
                <w:rFonts w:ascii="TH SarabunPSK" w:hAnsi="TH SarabunPSK" w:cs="TH SarabunPSK"/>
                <w:color w:val="000000" w:themeColor="text1"/>
                <w:sz w:val="32"/>
                <w:szCs w:val="32"/>
                <w:cs/>
              </w:rPr>
              <w:t>.</w:t>
            </w:r>
            <w:r w:rsidRPr="009E34A0">
              <w:rPr>
                <w:rFonts w:ascii="TH SarabunPSK" w:hAnsi="TH SarabunPSK" w:cs="TH SarabunPSK"/>
                <w:color w:val="000000" w:themeColor="text1"/>
                <w:sz w:val="32"/>
                <w:szCs w:val="32"/>
              </w:rPr>
              <w:t>com</w:t>
            </w:r>
          </w:p>
          <w:p w:rsidR="00D32FA4" w:rsidRPr="009E34A0" w:rsidRDefault="00D32FA4" w:rsidP="0004665E">
            <w:pPr>
              <w:spacing w:after="0" w:line="240" w:lineRule="auto"/>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t>กลุ่มยุทธศาสตร์และคุณภาพ สำนักยุทธศาสตร์ สถาบันราชานุ</w:t>
            </w:r>
            <w:proofErr w:type="spellStart"/>
            <w:r w:rsidRPr="009E34A0">
              <w:rPr>
                <w:rFonts w:ascii="TH SarabunPSK" w:hAnsi="TH SarabunPSK" w:cs="TH SarabunPSK"/>
                <w:b/>
                <w:bCs/>
                <w:color w:val="000000" w:themeColor="text1"/>
                <w:sz w:val="32"/>
                <w:szCs w:val="32"/>
                <w:cs/>
              </w:rPr>
              <w:t>กูล</w:t>
            </w:r>
            <w:proofErr w:type="spellEnd"/>
            <w:r w:rsidRPr="009E34A0">
              <w:rPr>
                <w:rFonts w:ascii="TH SarabunPSK" w:hAnsi="TH SarabunPSK" w:cs="TH SarabunPSK"/>
                <w:b/>
                <w:bCs/>
                <w:color w:val="000000" w:themeColor="text1"/>
                <w:sz w:val="32"/>
                <w:szCs w:val="32"/>
                <w:cs/>
              </w:rPr>
              <w:t xml:space="preserve"> กรมสุขภาพจิต</w:t>
            </w:r>
          </w:p>
        </w:tc>
      </w:tr>
    </w:tbl>
    <w:p w:rsidR="00D32FA4" w:rsidRDefault="00D32FA4" w:rsidP="00D32FA4">
      <w:pPr>
        <w:tabs>
          <w:tab w:val="left" w:pos="1020"/>
        </w:tabs>
        <w:spacing w:after="0" w:line="240" w:lineRule="auto"/>
        <w:rPr>
          <w:rFonts w:ascii="TH SarabunPSK" w:hAnsi="TH SarabunPSK" w:cs="TH SarabunPSK"/>
          <w:color w:val="000000" w:themeColor="text1"/>
          <w:sz w:val="32"/>
          <w:szCs w:val="32"/>
        </w:rPr>
      </w:pPr>
    </w:p>
    <w:p w:rsidR="00EF6A8C" w:rsidRDefault="00EF6A8C" w:rsidP="00D32FA4">
      <w:pPr>
        <w:tabs>
          <w:tab w:val="left" w:pos="1020"/>
        </w:tabs>
        <w:spacing w:after="0" w:line="240" w:lineRule="auto"/>
        <w:rPr>
          <w:rFonts w:ascii="TH SarabunPSK" w:hAnsi="TH SarabunPSK" w:cs="TH SarabunPSK"/>
          <w:color w:val="000000" w:themeColor="text1"/>
          <w:sz w:val="32"/>
          <w:szCs w:val="32"/>
        </w:rPr>
      </w:pPr>
    </w:p>
    <w:p w:rsidR="00EF6A8C" w:rsidRDefault="00EF6A8C" w:rsidP="00D32FA4">
      <w:pPr>
        <w:tabs>
          <w:tab w:val="left" w:pos="1020"/>
        </w:tabs>
        <w:spacing w:after="0" w:line="240" w:lineRule="auto"/>
        <w:rPr>
          <w:rFonts w:ascii="TH SarabunPSK" w:hAnsi="TH SarabunPSK" w:cs="TH SarabunPSK"/>
          <w:color w:val="000000" w:themeColor="text1"/>
          <w:sz w:val="32"/>
          <w:szCs w:val="32"/>
        </w:rPr>
      </w:pPr>
    </w:p>
    <w:p w:rsidR="00EF6A8C" w:rsidRDefault="00EF6A8C" w:rsidP="00D32FA4">
      <w:pPr>
        <w:tabs>
          <w:tab w:val="left" w:pos="1020"/>
        </w:tabs>
        <w:spacing w:after="0" w:line="240" w:lineRule="auto"/>
        <w:rPr>
          <w:rFonts w:ascii="TH SarabunPSK" w:hAnsi="TH SarabunPSK" w:cs="TH SarabunPSK"/>
          <w:color w:val="000000" w:themeColor="text1"/>
          <w:sz w:val="32"/>
          <w:szCs w:val="32"/>
        </w:rPr>
      </w:pPr>
    </w:p>
    <w:p w:rsidR="00EF6A8C" w:rsidRDefault="00EF6A8C" w:rsidP="00D32FA4">
      <w:pPr>
        <w:tabs>
          <w:tab w:val="left" w:pos="1020"/>
        </w:tabs>
        <w:spacing w:after="0" w:line="240" w:lineRule="auto"/>
        <w:rPr>
          <w:rFonts w:ascii="TH SarabunPSK" w:hAnsi="TH SarabunPSK" w:cs="TH SarabunPSK"/>
          <w:color w:val="000000" w:themeColor="text1"/>
          <w:sz w:val="32"/>
          <w:szCs w:val="32"/>
        </w:rPr>
      </w:pPr>
    </w:p>
    <w:p w:rsidR="00EF6A8C" w:rsidRDefault="00EF6A8C" w:rsidP="00D32FA4">
      <w:pPr>
        <w:tabs>
          <w:tab w:val="left" w:pos="1020"/>
        </w:tabs>
        <w:spacing w:after="0" w:line="240" w:lineRule="auto"/>
        <w:rPr>
          <w:rFonts w:ascii="TH SarabunPSK" w:hAnsi="TH SarabunPSK" w:cs="TH SarabunPSK"/>
          <w:color w:val="000000" w:themeColor="text1"/>
          <w:sz w:val="32"/>
          <w:szCs w:val="32"/>
        </w:rPr>
      </w:pPr>
    </w:p>
    <w:p w:rsidR="00EF6A8C" w:rsidRDefault="00EF6A8C" w:rsidP="00D32FA4">
      <w:pPr>
        <w:tabs>
          <w:tab w:val="left" w:pos="1020"/>
        </w:tabs>
        <w:spacing w:after="0" w:line="240" w:lineRule="auto"/>
        <w:rPr>
          <w:rFonts w:ascii="TH SarabunPSK" w:hAnsi="TH SarabunPSK" w:cs="TH SarabunPSK"/>
          <w:color w:val="000000" w:themeColor="text1"/>
          <w:sz w:val="32"/>
          <w:szCs w:val="32"/>
        </w:rPr>
      </w:pPr>
    </w:p>
    <w:p w:rsidR="00EF6A8C" w:rsidRDefault="00EF6A8C" w:rsidP="00D32FA4">
      <w:pPr>
        <w:tabs>
          <w:tab w:val="left" w:pos="1020"/>
        </w:tabs>
        <w:spacing w:after="0" w:line="240" w:lineRule="auto"/>
        <w:rPr>
          <w:rFonts w:ascii="TH SarabunPSK" w:hAnsi="TH SarabunPSK" w:cs="TH SarabunPSK"/>
          <w:color w:val="000000" w:themeColor="text1"/>
          <w:sz w:val="32"/>
          <w:szCs w:val="32"/>
        </w:rPr>
      </w:pPr>
    </w:p>
    <w:p w:rsidR="00EF6A8C" w:rsidRDefault="00EF6A8C" w:rsidP="00D32FA4">
      <w:pPr>
        <w:tabs>
          <w:tab w:val="left" w:pos="1020"/>
        </w:tabs>
        <w:spacing w:after="0" w:line="240" w:lineRule="auto"/>
        <w:rPr>
          <w:rFonts w:ascii="TH SarabunPSK" w:hAnsi="TH SarabunPSK" w:cs="TH SarabunPSK"/>
          <w:color w:val="000000" w:themeColor="text1"/>
          <w:sz w:val="32"/>
          <w:szCs w:val="32"/>
        </w:rPr>
      </w:pPr>
    </w:p>
    <w:p w:rsidR="00EF6A8C" w:rsidRDefault="00EF6A8C" w:rsidP="00D32FA4">
      <w:pPr>
        <w:tabs>
          <w:tab w:val="left" w:pos="1020"/>
        </w:tabs>
        <w:spacing w:after="0" w:line="240" w:lineRule="auto"/>
        <w:rPr>
          <w:rFonts w:ascii="TH SarabunPSK" w:hAnsi="TH SarabunPSK" w:cs="TH SarabunPSK"/>
          <w:color w:val="000000" w:themeColor="text1"/>
          <w:sz w:val="32"/>
          <w:szCs w:val="32"/>
        </w:rPr>
      </w:pPr>
    </w:p>
    <w:p w:rsidR="00EF6A8C" w:rsidRDefault="00EF6A8C" w:rsidP="00D32FA4">
      <w:pPr>
        <w:tabs>
          <w:tab w:val="left" w:pos="1020"/>
        </w:tabs>
        <w:spacing w:after="0" w:line="240" w:lineRule="auto"/>
        <w:rPr>
          <w:rFonts w:ascii="TH SarabunPSK" w:hAnsi="TH SarabunPSK" w:cs="TH SarabunPSK"/>
          <w:color w:val="000000" w:themeColor="text1"/>
          <w:sz w:val="32"/>
          <w:szCs w:val="32"/>
        </w:rPr>
      </w:pPr>
    </w:p>
    <w:p w:rsidR="00EF6A8C" w:rsidRDefault="00EF6A8C" w:rsidP="00D32FA4">
      <w:pPr>
        <w:tabs>
          <w:tab w:val="left" w:pos="1020"/>
        </w:tabs>
        <w:spacing w:after="0" w:line="240" w:lineRule="auto"/>
        <w:rPr>
          <w:rFonts w:ascii="TH SarabunPSK" w:hAnsi="TH SarabunPSK" w:cs="TH SarabunPSK"/>
          <w:color w:val="000000" w:themeColor="text1"/>
          <w:sz w:val="32"/>
          <w:szCs w:val="32"/>
        </w:rPr>
      </w:pPr>
    </w:p>
    <w:p w:rsidR="00EF6A8C" w:rsidRDefault="00EF6A8C" w:rsidP="00D32FA4">
      <w:pPr>
        <w:tabs>
          <w:tab w:val="left" w:pos="1020"/>
        </w:tabs>
        <w:spacing w:after="0" w:line="240" w:lineRule="auto"/>
        <w:rPr>
          <w:rFonts w:ascii="TH SarabunPSK" w:hAnsi="TH SarabunPSK" w:cs="TH SarabunPSK"/>
          <w:color w:val="000000" w:themeColor="text1"/>
          <w:sz w:val="32"/>
          <w:szCs w:val="32"/>
        </w:rPr>
      </w:pPr>
    </w:p>
    <w:p w:rsidR="00EF6A8C" w:rsidRDefault="00EF6A8C" w:rsidP="00D32FA4">
      <w:pPr>
        <w:tabs>
          <w:tab w:val="left" w:pos="1020"/>
        </w:tabs>
        <w:spacing w:after="0" w:line="240" w:lineRule="auto"/>
        <w:rPr>
          <w:rFonts w:ascii="TH SarabunPSK" w:hAnsi="TH SarabunPSK" w:cs="TH SarabunPSK"/>
          <w:color w:val="000000" w:themeColor="text1"/>
          <w:sz w:val="32"/>
          <w:szCs w:val="32"/>
        </w:rPr>
      </w:pPr>
    </w:p>
    <w:p w:rsidR="00EF6A8C" w:rsidRDefault="00EF6A8C" w:rsidP="00D32FA4">
      <w:pPr>
        <w:tabs>
          <w:tab w:val="left" w:pos="1020"/>
        </w:tabs>
        <w:spacing w:after="0" w:line="240" w:lineRule="auto"/>
        <w:rPr>
          <w:rFonts w:ascii="TH SarabunPSK" w:hAnsi="TH SarabunPSK" w:cs="TH SarabunPSK"/>
          <w:color w:val="000000" w:themeColor="text1"/>
          <w:sz w:val="32"/>
          <w:szCs w:val="32"/>
        </w:rPr>
      </w:pPr>
    </w:p>
    <w:p w:rsidR="00EF6A8C" w:rsidRDefault="00EF6A8C" w:rsidP="00D32FA4">
      <w:pPr>
        <w:tabs>
          <w:tab w:val="left" w:pos="1020"/>
        </w:tabs>
        <w:spacing w:after="0" w:line="240" w:lineRule="auto"/>
        <w:rPr>
          <w:rFonts w:ascii="TH SarabunPSK" w:hAnsi="TH SarabunPSK" w:cs="TH SarabunPSK"/>
          <w:color w:val="000000" w:themeColor="text1"/>
          <w:sz w:val="32"/>
          <w:szCs w:val="32"/>
        </w:rPr>
      </w:pPr>
    </w:p>
    <w:p w:rsidR="00EF6A8C" w:rsidRDefault="00EF6A8C" w:rsidP="00D32FA4">
      <w:pPr>
        <w:tabs>
          <w:tab w:val="left" w:pos="1020"/>
        </w:tabs>
        <w:spacing w:after="0" w:line="240" w:lineRule="auto"/>
        <w:rPr>
          <w:rFonts w:ascii="TH SarabunPSK" w:hAnsi="TH SarabunPSK" w:cs="TH SarabunPSK"/>
          <w:color w:val="000000" w:themeColor="text1"/>
          <w:sz w:val="32"/>
          <w:szCs w:val="32"/>
        </w:rPr>
      </w:pPr>
    </w:p>
    <w:p w:rsidR="00EF6A8C" w:rsidRDefault="00EF6A8C" w:rsidP="00D32FA4">
      <w:pPr>
        <w:tabs>
          <w:tab w:val="left" w:pos="1020"/>
        </w:tabs>
        <w:spacing w:after="0" w:line="240" w:lineRule="auto"/>
        <w:rPr>
          <w:rFonts w:ascii="TH SarabunPSK" w:hAnsi="TH SarabunPSK" w:cs="TH SarabunPSK"/>
          <w:color w:val="000000" w:themeColor="text1"/>
          <w:sz w:val="32"/>
          <w:szCs w:val="32"/>
        </w:rPr>
      </w:pPr>
    </w:p>
    <w:p w:rsidR="00EF6A8C" w:rsidRDefault="00EF6A8C" w:rsidP="00D32FA4">
      <w:pPr>
        <w:tabs>
          <w:tab w:val="left" w:pos="1020"/>
        </w:tabs>
        <w:spacing w:after="0" w:line="240" w:lineRule="auto"/>
        <w:rPr>
          <w:rFonts w:ascii="TH SarabunPSK" w:hAnsi="TH SarabunPSK" w:cs="TH SarabunPSK"/>
          <w:color w:val="000000" w:themeColor="text1"/>
          <w:sz w:val="32"/>
          <w:szCs w:val="32"/>
        </w:rPr>
      </w:pPr>
    </w:p>
    <w:p w:rsidR="00EF6A8C" w:rsidRDefault="00EF6A8C" w:rsidP="00D32FA4">
      <w:pPr>
        <w:tabs>
          <w:tab w:val="left" w:pos="1020"/>
        </w:tabs>
        <w:spacing w:after="0" w:line="240" w:lineRule="auto"/>
        <w:rPr>
          <w:rFonts w:ascii="TH SarabunPSK" w:hAnsi="TH SarabunPSK" w:cs="TH SarabunPSK"/>
          <w:color w:val="000000" w:themeColor="text1"/>
          <w:sz w:val="32"/>
          <w:szCs w:val="32"/>
        </w:rPr>
      </w:pPr>
    </w:p>
    <w:p w:rsidR="00EF6A8C" w:rsidRDefault="00EF6A8C" w:rsidP="00D32FA4">
      <w:pPr>
        <w:tabs>
          <w:tab w:val="left" w:pos="1020"/>
        </w:tabs>
        <w:spacing w:after="0" w:line="240" w:lineRule="auto"/>
        <w:rPr>
          <w:rFonts w:ascii="TH SarabunPSK" w:hAnsi="TH SarabunPSK" w:cs="TH SarabunPSK"/>
          <w:color w:val="000000" w:themeColor="text1"/>
          <w:sz w:val="32"/>
          <w:szCs w:val="32"/>
        </w:rPr>
      </w:pPr>
    </w:p>
    <w:p w:rsidR="00EF6A8C" w:rsidRDefault="00EF6A8C" w:rsidP="00D32FA4">
      <w:pPr>
        <w:tabs>
          <w:tab w:val="left" w:pos="1020"/>
        </w:tabs>
        <w:spacing w:after="0" w:line="240" w:lineRule="auto"/>
        <w:rPr>
          <w:rFonts w:ascii="TH SarabunPSK" w:hAnsi="TH SarabunPSK" w:cs="TH SarabunPSK"/>
          <w:color w:val="000000" w:themeColor="text1"/>
          <w:sz w:val="32"/>
          <w:szCs w:val="32"/>
        </w:rPr>
      </w:pPr>
    </w:p>
    <w:p w:rsidR="00EF6A8C" w:rsidRDefault="00EF6A8C" w:rsidP="00D32FA4">
      <w:pPr>
        <w:tabs>
          <w:tab w:val="left" w:pos="1020"/>
        </w:tabs>
        <w:spacing w:after="0" w:line="240" w:lineRule="auto"/>
        <w:rPr>
          <w:rFonts w:ascii="TH SarabunPSK" w:hAnsi="TH SarabunPSK" w:cs="TH SarabunPSK"/>
          <w:color w:val="000000" w:themeColor="text1"/>
          <w:sz w:val="32"/>
          <w:szCs w:val="32"/>
        </w:rPr>
      </w:pPr>
    </w:p>
    <w:p w:rsidR="00EF6A8C" w:rsidRDefault="00EF6A8C" w:rsidP="00D32FA4">
      <w:pPr>
        <w:tabs>
          <w:tab w:val="left" w:pos="1020"/>
        </w:tabs>
        <w:spacing w:after="0" w:line="240" w:lineRule="auto"/>
        <w:rPr>
          <w:rFonts w:ascii="TH SarabunPSK" w:hAnsi="TH SarabunPSK" w:cs="TH SarabunPSK"/>
          <w:color w:val="000000" w:themeColor="text1"/>
          <w:sz w:val="32"/>
          <w:szCs w:val="32"/>
        </w:rPr>
      </w:pPr>
    </w:p>
    <w:p w:rsidR="00EF6A8C" w:rsidRDefault="00EF6A8C" w:rsidP="00D32FA4">
      <w:pPr>
        <w:tabs>
          <w:tab w:val="left" w:pos="1020"/>
        </w:tabs>
        <w:spacing w:after="0" w:line="240" w:lineRule="auto"/>
        <w:rPr>
          <w:rFonts w:ascii="TH SarabunPSK" w:hAnsi="TH SarabunPSK" w:cs="TH SarabunPSK"/>
          <w:color w:val="000000" w:themeColor="text1"/>
          <w:sz w:val="32"/>
          <w:szCs w:val="32"/>
        </w:rPr>
      </w:pPr>
    </w:p>
    <w:p w:rsidR="00EF6A8C" w:rsidRPr="009E34A0" w:rsidRDefault="00EF6A8C"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tbl>
      <w:tblPr>
        <w:tblW w:w="1034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4"/>
        <w:gridCol w:w="7655"/>
      </w:tblGrid>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หมวด</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rPr>
              <w:t>Promotion</w:t>
            </w:r>
            <w:r w:rsidRPr="009E34A0">
              <w:rPr>
                <w:rFonts w:ascii="TH SarabunPSK" w:hAnsi="TH SarabunPSK" w:cs="TH SarabunPSK"/>
                <w:b/>
                <w:bCs/>
                <w:sz w:val="32"/>
                <w:szCs w:val="32"/>
                <w:cs/>
              </w:rPr>
              <w:t>,</w:t>
            </w:r>
            <w:r w:rsidRPr="009E34A0">
              <w:rPr>
                <w:rFonts w:ascii="TH SarabunPSK" w:hAnsi="TH SarabunPSK" w:cs="TH SarabunPSK"/>
                <w:b/>
                <w:bCs/>
                <w:sz w:val="32"/>
                <w:szCs w:val="32"/>
              </w:rPr>
              <w:t xml:space="preserve"> Prevention &amp; Protection Excellence </w:t>
            </w:r>
          </w:p>
          <w:p w:rsidR="00D32FA4" w:rsidRPr="009E34A0" w:rsidRDefault="00D32FA4" w:rsidP="0004665E">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rPr>
              <w:t>(</w:t>
            </w:r>
            <w:r w:rsidRPr="009E34A0">
              <w:rPr>
                <w:rFonts w:ascii="TH SarabunPSK" w:hAnsi="TH SarabunPSK" w:cs="TH SarabunPSK"/>
                <w:b/>
                <w:bCs/>
                <w:sz w:val="32"/>
                <w:szCs w:val="32"/>
                <w:cs/>
              </w:rPr>
              <w:t>ยุทธศาสตร์ด้านส่งเสริมสุขภาพ ป้องกันโรค และคุ้มครองผู้บริโภคเป็นเลิศ)</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แผนที่</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cs/>
              </w:rPr>
              <w:t>1. การพัฒนาคุณภาพชีวิตคนไทยทุกกลุ่มวัย (ด้านสุขภาพ)</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โครงการที่</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cs/>
              </w:rPr>
              <w:t>2. โครงการพัฒนาและสร้างเสริมศักยภาพคนไทยกลุ่มวัยเรียนและวัยรุ่น</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lastRenderedPageBreak/>
              <w:t>ระดับการแสดงผล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cs/>
              </w:rPr>
              <w:t>จังหวัด</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ชื่อตัวชี้วัด</w:t>
            </w:r>
            <w:r w:rsidR="00EF6A8C" w:rsidRPr="009E34A0">
              <w:rPr>
                <w:rFonts w:ascii="TH SarabunPSK" w:hAnsi="TH SarabunPSK" w:cs="TH SarabunPSK"/>
                <w:b/>
                <w:bCs/>
                <w:sz w:val="32"/>
                <w:szCs w:val="32"/>
                <w:cs/>
              </w:rPr>
              <w:t>เชิงปริมาณ</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cs/>
              </w:rPr>
              <w:t xml:space="preserve">8. ร้อยละเด็กกลุ่มอายุ </w:t>
            </w:r>
            <w:r w:rsidRPr="009E34A0">
              <w:rPr>
                <w:rFonts w:ascii="TH SarabunPSK" w:hAnsi="TH SarabunPSK" w:cs="TH SarabunPSK"/>
                <w:b/>
                <w:bCs/>
                <w:sz w:val="32"/>
                <w:szCs w:val="32"/>
              </w:rPr>
              <w:t xml:space="preserve">0-12 </w:t>
            </w:r>
            <w:r w:rsidRPr="009E34A0">
              <w:rPr>
                <w:rFonts w:ascii="TH SarabunPSK" w:hAnsi="TH SarabunPSK" w:cs="TH SarabunPSK"/>
                <w:b/>
                <w:bCs/>
                <w:sz w:val="32"/>
                <w:szCs w:val="32"/>
                <w:cs/>
              </w:rPr>
              <w:t>ปีฟันดีไม่มีผุ (</w:t>
            </w:r>
            <w:r w:rsidRPr="009E34A0">
              <w:rPr>
                <w:rFonts w:ascii="TH SarabunPSK" w:hAnsi="TH SarabunPSK" w:cs="TH SarabunPSK"/>
                <w:b/>
                <w:bCs/>
                <w:sz w:val="32"/>
                <w:szCs w:val="32"/>
              </w:rPr>
              <w:t>cavity free</w:t>
            </w:r>
            <w:r w:rsidRPr="009E34A0">
              <w:rPr>
                <w:rFonts w:ascii="TH SarabunPSK" w:hAnsi="TH SarabunPSK" w:cs="TH SarabunPSK"/>
                <w:b/>
                <w:bCs/>
                <w:sz w:val="32"/>
                <w:szCs w:val="32"/>
                <w:cs/>
              </w:rPr>
              <w:t>)</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คำนิยาม</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shd w:val="clear" w:color="auto" w:fill="FFFFFF"/>
              </w:rPr>
            </w:pPr>
            <w:r w:rsidRPr="009E34A0">
              <w:rPr>
                <w:rFonts w:ascii="TH SarabunPSK" w:hAnsi="TH SarabunPSK" w:cs="TH SarabunPSK"/>
                <w:b/>
                <w:bCs/>
                <w:sz w:val="32"/>
                <w:szCs w:val="32"/>
                <w:shd w:val="clear" w:color="auto" w:fill="FFFFFF"/>
                <w:cs/>
              </w:rPr>
              <w:t>กลุ่มอายุ 0-12 ปี</w:t>
            </w:r>
            <w:r w:rsidRPr="009E34A0">
              <w:rPr>
                <w:rFonts w:ascii="TH SarabunPSK" w:hAnsi="TH SarabunPSK" w:cs="TH SarabunPSK"/>
                <w:b/>
                <w:bCs/>
                <w:sz w:val="32"/>
                <w:szCs w:val="32"/>
                <w:shd w:val="clear" w:color="auto" w:fill="FFFFFF"/>
              </w:rPr>
              <w:t xml:space="preserve"> </w:t>
            </w:r>
            <w:r w:rsidRPr="009E34A0">
              <w:rPr>
                <w:rFonts w:ascii="TH SarabunPSK" w:hAnsi="TH SarabunPSK" w:cs="TH SarabunPSK"/>
                <w:b/>
                <w:bCs/>
                <w:sz w:val="32"/>
                <w:szCs w:val="32"/>
                <w:shd w:val="clear" w:color="auto" w:fill="FFFFFF"/>
                <w:cs/>
              </w:rPr>
              <w:t>หมายถึง</w:t>
            </w:r>
            <w:r w:rsidRPr="009E34A0">
              <w:rPr>
                <w:rFonts w:ascii="TH SarabunPSK" w:hAnsi="TH SarabunPSK" w:cs="TH SarabunPSK"/>
                <w:b/>
                <w:bCs/>
                <w:sz w:val="32"/>
                <w:szCs w:val="32"/>
                <w:shd w:val="clear" w:color="auto" w:fill="FFFFFF"/>
              </w:rPr>
              <w:t xml:space="preserve"> </w:t>
            </w:r>
            <w:r w:rsidRPr="009E34A0">
              <w:rPr>
                <w:rFonts w:ascii="TH SarabunPSK" w:hAnsi="TH SarabunPSK" w:cs="TH SarabunPSK"/>
                <w:sz w:val="32"/>
                <w:szCs w:val="32"/>
                <w:shd w:val="clear" w:color="auto" w:fill="FFFFFF"/>
                <w:cs/>
              </w:rPr>
              <w:t>กลุ่มเด็กเล็ก ปฐมวัยและนักเรียนประถมศึกษาทั้งที่ปกติและมีความพิการ</w:t>
            </w:r>
          </w:p>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b/>
                <w:bCs/>
                <w:sz w:val="32"/>
                <w:szCs w:val="32"/>
                <w:shd w:val="clear" w:color="auto" w:fill="FFFFFF"/>
                <w:cs/>
              </w:rPr>
              <w:t>ฟันดีไม่มีผุ หมายถึง</w:t>
            </w:r>
            <w:r w:rsidRPr="009E34A0">
              <w:rPr>
                <w:rFonts w:ascii="TH SarabunPSK" w:hAnsi="TH SarabunPSK" w:cs="TH SarabunPSK"/>
                <w:sz w:val="32"/>
                <w:szCs w:val="32"/>
                <w:shd w:val="clear" w:color="auto" w:fill="FFFFFF"/>
                <w:cs/>
              </w:rPr>
              <w:t xml:space="preserve"> ผู้ที่มีฟันน้ำนมหรือฟันแท้ในช่องปากที่ปกติ หรือผุและได้รับการรักษาแล้ว โดยไม่มีความจำเป็นต้องอุด ถอน รักษาคลองรากฟัน หรือบูรณะอื่นใดอีก</w:t>
            </w:r>
          </w:p>
        </w:tc>
      </w:tr>
      <w:tr w:rsidR="00D32FA4" w:rsidRPr="009E34A0" w:rsidTr="0004665E">
        <w:trPr>
          <w:trHeight w:val="1490"/>
        </w:trPr>
        <w:tc>
          <w:tcPr>
            <w:tcW w:w="10349" w:type="dxa"/>
            <w:gridSpan w:val="2"/>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เกณฑ์เป้าหมาย</w:t>
            </w:r>
            <w:r w:rsidRPr="009E34A0">
              <w:rPr>
                <w:rFonts w:ascii="TH SarabunPSK" w:hAnsi="TH SarabunPSK" w:cs="TH SarabunPSK"/>
                <w:b/>
                <w:bCs/>
                <w:sz w:val="32"/>
                <w:szCs w:val="32"/>
              </w:rPr>
              <w:t xml:space="preserve"> :</w:t>
            </w:r>
            <w:r w:rsidRPr="009E34A0">
              <w:rPr>
                <w:rFonts w:ascii="TH SarabunPSK" w:hAnsi="TH SarabunPSK" w:cs="TH SarabunPSK"/>
                <w:b/>
                <w:bCs/>
                <w:sz w:val="32"/>
                <w:szCs w:val="32"/>
                <w:cs/>
              </w:rPr>
              <w:t xml:space="preserve"> </w:t>
            </w:r>
          </w:p>
          <w:tbl>
            <w:tblPr>
              <w:tblW w:w="696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742"/>
              <w:gridCol w:w="1742"/>
              <w:gridCol w:w="1742"/>
              <w:gridCol w:w="1742"/>
            </w:tblGrid>
            <w:tr w:rsidR="00D32FA4" w:rsidRPr="009E34A0" w:rsidTr="0004665E">
              <w:trPr>
                <w:jc w:val="center"/>
              </w:trPr>
              <w:tc>
                <w:tcPr>
                  <w:tcW w:w="1742"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61</w:t>
                  </w:r>
                </w:p>
              </w:tc>
              <w:tc>
                <w:tcPr>
                  <w:tcW w:w="1742"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62</w:t>
                  </w:r>
                </w:p>
              </w:tc>
              <w:tc>
                <w:tcPr>
                  <w:tcW w:w="1742"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63</w:t>
                  </w:r>
                </w:p>
              </w:tc>
              <w:tc>
                <w:tcPr>
                  <w:tcW w:w="1742"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jc w:val="center"/>
                    <w:rPr>
                      <w:rFonts w:ascii="TH SarabunPSK" w:hAnsi="TH SarabunPSK" w:cs="TH SarabunPSK"/>
                      <w:b/>
                      <w:bCs/>
                      <w:sz w:val="32"/>
                      <w:szCs w:val="32"/>
                      <w:cs/>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64</w:t>
                  </w:r>
                </w:p>
              </w:tc>
            </w:tr>
            <w:tr w:rsidR="00D32FA4" w:rsidRPr="009E34A0" w:rsidTr="0004665E">
              <w:trPr>
                <w:jc w:val="center"/>
              </w:trPr>
              <w:tc>
                <w:tcPr>
                  <w:tcW w:w="1742"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cs/>
                    </w:rPr>
                    <w:t xml:space="preserve">ร้อยละ </w:t>
                  </w:r>
                  <w:r w:rsidRPr="009E34A0">
                    <w:rPr>
                      <w:rFonts w:ascii="TH SarabunPSK" w:hAnsi="TH SarabunPSK" w:cs="TH SarabunPSK"/>
                      <w:sz w:val="32"/>
                      <w:szCs w:val="32"/>
                    </w:rPr>
                    <w:t>54</w:t>
                  </w:r>
                </w:p>
              </w:tc>
              <w:tc>
                <w:tcPr>
                  <w:tcW w:w="1742"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cs/>
                    </w:rPr>
                    <w:t xml:space="preserve">ร้อยละ </w:t>
                  </w:r>
                  <w:r w:rsidRPr="009E34A0">
                    <w:rPr>
                      <w:rFonts w:ascii="TH SarabunPSK" w:hAnsi="TH SarabunPSK" w:cs="TH SarabunPSK"/>
                      <w:sz w:val="32"/>
                      <w:szCs w:val="32"/>
                    </w:rPr>
                    <w:t>56</w:t>
                  </w:r>
                </w:p>
              </w:tc>
              <w:tc>
                <w:tcPr>
                  <w:tcW w:w="1742"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cs/>
                    </w:rPr>
                    <w:t xml:space="preserve">ร้อยละ </w:t>
                  </w:r>
                  <w:r w:rsidRPr="009E34A0">
                    <w:rPr>
                      <w:rFonts w:ascii="TH SarabunPSK" w:hAnsi="TH SarabunPSK" w:cs="TH SarabunPSK"/>
                      <w:sz w:val="32"/>
                      <w:szCs w:val="32"/>
                    </w:rPr>
                    <w:t>58</w:t>
                  </w:r>
                </w:p>
              </w:tc>
              <w:tc>
                <w:tcPr>
                  <w:tcW w:w="1742"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cs/>
                    </w:rPr>
                    <w:t xml:space="preserve">ร้อยละ </w:t>
                  </w:r>
                  <w:r w:rsidRPr="009E34A0">
                    <w:rPr>
                      <w:rFonts w:ascii="TH SarabunPSK" w:hAnsi="TH SarabunPSK" w:cs="TH SarabunPSK"/>
                      <w:sz w:val="32"/>
                      <w:szCs w:val="32"/>
                    </w:rPr>
                    <w:t>60</w:t>
                  </w:r>
                </w:p>
              </w:tc>
            </w:tr>
          </w:tbl>
          <w:p w:rsidR="00D32FA4" w:rsidRPr="009E34A0" w:rsidRDefault="00D32FA4" w:rsidP="0004665E">
            <w:pPr>
              <w:spacing w:after="0" w:line="240" w:lineRule="auto"/>
              <w:jc w:val="center"/>
              <w:rPr>
                <w:rFonts w:ascii="TH SarabunPSK" w:hAnsi="TH SarabunPSK" w:cs="TH SarabunPSK"/>
                <w:sz w:val="32"/>
                <w:szCs w:val="32"/>
                <w:lang w:val="en-GB"/>
              </w:rPr>
            </w:pP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วัตถุประสงค์</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cs/>
                <w:lang w:val="en-GB"/>
              </w:rPr>
            </w:pPr>
            <w:r w:rsidRPr="009E34A0">
              <w:rPr>
                <w:rFonts w:ascii="TH SarabunPSK" w:hAnsi="TH SarabunPSK" w:cs="TH SarabunPSK"/>
                <w:sz w:val="32"/>
                <w:szCs w:val="32"/>
                <w:cs/>
              </w:rPr>
              <w:t>เพื่อควบคุมโรคในช่องปากและลดการสูญเสียฟันแท้ในเด็กอายุ 12 ปี</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ประชากรกลุ่มเป้าหมาย</w:t>
            </w:r>
          </w:p>
        </w:tc>
        <w:tc>
          <w:tcPr>
            <w:tcW w:w="7655" w:type="dxa"/>
            <w:tcBorders>
              <w:top w:val="single" w:sz="4" w:space="0" w:color="auto"/>
              <w:left w:val="single" w:sz="4" w:space="0" w:color="auto"/>
              <w:bottom w:val="single" w:sz="4" w:space="0" w:color="auto"/>
              <w:right w:val="single" w:sz="4" w:space="0" w:color="auto"/>
            </w:tcBorders>
            <w:vAlign w:val="center"/>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เด็กกลุ่มอายุ 12 ปี</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วิธีการจัดเก็บข้อมูล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sz w:val="32"/>
                <w:szCs w:val="32"/>
                <w:cs/>
              </w:rPr>
            </w:pPr>
            <w:r w:rsidRPr="009E34A0">
              <w:rPr>
                <w:rFonts w:ascii="TH SarabunPSK" w:hAnsi="TH SarabunPSK" w:cs="TH SarabunPSK"/>
                <w:sz w:val="32"/>
                <w:szCs w:val="32"/>
                <w:cs/>
              </w:rPr>
              <w:t xml:space="preserve">เจ้าหน้าที่หน่วยบริการบันทึกข้อมูลในแฟ้ม </w:t>
            </w:r>
            <w:r w:rsidRPr="009E34A0">
              <w:rPr>
                <w:rFonts w:ascii="TH SarabunPSK" w:hAnsi="TH SarabunPSK" w:cs="TH SarabunPSK"/>
                <w:sz w:val="32"/>
                <w:szCs w:val="32"/>
              </w:rPr>
              <w:t xml:space="preserve">Service </w:t>
            </w:r>
            <w:r w:rsidRPr="009E34A0">
              <w:rPr>
                <w:rFonts w:ascii="TH SarabunPSK" w:hAnsi="TH SarabunPSK" w:cs="TH SarabunPSK"/>
                <w:sz w:val="32"/>
                <w:szCs w:val="32"/>
                <w:cs/>
              </w:rPr>
              <w:t xml:space="preserve">และ </w:t>
            </w:r>
            <w:r w:rsidRPr="009E34A0">
              <w:rPr>
                <w:rFonts w:ascii="TH SarabunPSK" w:hAnsi="TH SarabunPSK" w:cs="TH SarabunPSK"/>
                <w:sz w:val="32"/>
                <w:szCs w:val="32"/>
              </w:rPr>
              <w:t xml:space="preserve">Dental </w:t>
            </w:r>
            <w:r w:rsidRPr="009E34A0">
              <w:rPr>
                <w:rFonts w:ascii="TH SarabunPSK" w:hAnsi="TH SarabunPSK" w:cs="TH SarabunPSK"/>
                <w:sz w:val="32"/>
                <w:szCs w:val="32"/>
                <w:cs/>
              </w:rPr>
              <w:t>ในฐานข้อมูล 43 แฟ้ม</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แหล่งข้อมูล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ฐานข้อมูล 43 แฟ้มรวบรวมโดยกองยุทธศาสตร์และแผนงาน กระทรวงสาธารณสุข</w:t>
            </w:r>
          </w:p>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cs/>
              </w:rPr>
              <w:t>หรือ ระบบเฝ้าระวัง</w:t>
            </w:r>
            <w:proofErr w:type="spellStart"/>
            <w:r w:rsidRPr="009E34A0">
              <w:rPr>
                <w:rFonts w:ascii="TH SarabunPSK" w:hAnsi="TH SarabunPSK" w:cs="TH SarabunPSK"/>
                <w:sz w:val="32"/>
                <w:szCs w:val="32"/>
                <w:cs/>
              </w:rPr>
              <w:t>ทันต</w:t>
            </w:r>
            <w:proofErr w:type="spellEnd"/>
            <w:r w:rsidRPr="009E34A0">
              <w:rPr>
                <w:rFonts w:ascii="TH SarabunPSK" w:hAnsi="TH SarabunPSK" w:cs="TH SarabunPSK"/>
                <w:sz w:val="32"/>
                <w:szCs w:val="32"/>
                <w:cs/>
              </w:rPr>
              <w:t>สุขภาพ ของสำนัก</w:t>
            </w:r>
            <w:proofErr w:type="spellStart"/>
            <w:r w:rsidRPr="009E34A0">
              <w:rPr>
                <w:rFonts w:ascii="TH SarabunPSK" w:hAnsi="TH SarabunPSK" w:cs="TH SarabunPSK"/>
                <w:sz w:val="32"/>
                <w:szCs w:val="32"/>
                <w:cs/>
              </w:rPr>
              <w:t>ทันต</w:t>
            </w:r>
            <w:proofErr w:type="spellEnd"/>
            <w:r w:rsidRPr="009E34A0">
              <w:rPr>
                <w:rFonts w:ascii="TH SarabunPSK" w:hAnsi="TH SarabunPSK" w:cs="TH SarabunPSK"/>
                <w:sz w:val="32"/>
                <w:szCs w:val="32"/>
                <w:cs/>
              </w:rPr>
              <w:t>สาธารณสุข (ท.02)</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รายการข้อมูล 1</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pStyle w:val="Default"/>
              <w:ind w:left="317" w:hanging="317"/>
              <w:rPr>
                <w:color w:val="auto"/>
                <w:sz w:val="32"/>
                <w:szCs w:val="32"/>
              </w:rPr>
            </w:pPr>
            <w:r w:rsidRPr="009E34A0">
              <w:rPr>
                <w:color w:val="auto"/>
                <w:sz w:val="32"/>
                <w:szCs w:val="32"/>
              </w:rPr>
              <w:t>A</w:t>
            </w:r>
            <w:r w:rsidRPr="009E34A0">
              <w:rPr>
                <w:color w:val="auto"/>
                <w:sz w:val="32"/>
                <w:szCs w:val="32"/>
                <w:cs/>
              </w:rPr>
              <w:t xml:space="preserve"> </w:t>
            </w:r>
            <w:r w:rsidRPr="009E34A0">
              <w:rPr>
                <w:color w:val="auto"/>
                <w:sz w:val="32"/>
                <w:szCs w:val="32"/>
              </w:rPr>
              <w:t xml:space="preserve">= </w:t>
            </w:r>
            <w:r w:rsidRPr="009E34A0">
              <w:rPr>
                <w:color w:val="auto"/>
                <w:sz w:val="32"/>
                <w:szCs w:val="32"/>
                <w:cs/>
              </w:rPr>
              <w:t xml:space="preserve">จำนวนเด็กกลุ่มอายุ </w:t>
            </w:r>
            <w:r w:rsidRPr="009E34A0">
              <w:rPr>
                <w:color w:val="auto"/>
                <w:sz w:val="32"/>
                <w:szCs w:val="32"/>
              </w:rPr>
              <w:t xml:space="preserve">12 </w:t>
            </w:r>
            <w:r w:rsidRPr="009E34A0">
              <w:rPr>
                <w:color w:val="auto"/>
                <w:sz w:val="32"/>
                <w:szCs w:val="32"/>
                <w:cs/>
              </w:rPr>
              <w:t>ปีที่ปราศจากฟันผุ (</w:t>
            </w:r>
            <w:r w:rsidRPr="009E34A0">
              <w:rPr>
                <w:color w:val="auto"/>
                <w:sz w:val="32"/>
                <w:szCs w:val="32"/>
              </w:rPr>
              <w:t>Caries free)</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รายการข้อมูล 2</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pStyle w:val="Default"/>
              <w:rPr>
                <w:color w:val="auto"/>
                <w:sz w:val="32"/>
                <w:szCs w:val="32"/>
                <w:cs/>
              </w:rPr>
            </w:pPr>
            <w:r w:rsidRPr="009E34A0">
              <w:rPr>
                <w:color w:val="auto"/>
                <w:sz w:val="32"/>
                <w:szCs w:val="32"/>
              </w:rPr>
              <w:t>B</w:t>
            </w:r>
            <w:r w:rsidRPr="009E34A0">
              <w:rPr>
                <w:color w:val="auto"/>
                <w:sz w:val="32"/>
                <w:szCs w:val="32"/>
                <w:cs/>
              </w:rPr>
              <w:t xml:space="preserve"> </w:t>
            </w:r>
            <w:r w:rsidRPr="009E34A0">
              <w:rPr>
                <w:color w:val="auto"/>
                <w:sz w:val="32"/>
                <w:szCs w:val="32"/>
              </w:rPr>
              <w:t xml:space="preserve">= </w:t>
            </w:r>
            <w:r w:rsidRPr="009E34A0">
              <w:rPr>
                <w:color w:val="auto"/>
                <w:sz w:val="32"/>
                <w:szCs w:val="32"/>
                <w:cs/>
              </w:rPr>
              <w:t xml:space="preserve">จำนวนเด็กกลุ่มอายุ </w:t>
            </w:r>
            <w:r w:rsidRPr="009E34A0">
              <w:rPr>
                <w:color w:val="auto"/>
                <w:sz w:val="32"/>
                <w:szCs w:val="32"/>
              </w:rPr>
              <w:t xml:space="preserve">12 </w:t>
            </w:r>
            <w:r w:rsidRPr="009E34A0">
              <w:rPr>
                <w:color w:val="auto"/>
                <w:sz w:val="32"/>
                <w:szCs w:val="32"/>
                <w:cs/>
              </w:rPr>
              <w:t xml:space="preserve">ปีที่ได้รับการอุดฟันและไม่มีฟันผุหรือฟันถูกถอน </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รายการข้อมูล 3</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pStyle w:val="Default"/>
              <w:rPr>
                <w:color w:val="auto"/>
                <w:sz w:val="32"/>
                <w:szCs w:val="32"/>
              </w:rPr>
            </w:pPr>
            <w:r w:rsidRPr="009E34A0">
              <w:rPr>
                <w:color w:val="auto"/>
                <w:sz w:val="32"/>
                <w:szCs w:val="32"/>
              </w:rPr>
              <w:t xml:space="preserve">C = </w:t>
            </w:r>
            <w:r w:rsidRPr="009E34A0">
              <w:rPr>
                <w:color w:val="auto"/>
                <w:sz w:val="32"/>
                <w:szCs w:val="32"/>
                <w:cs/>
              </w:rPr>
              <w:t xml:space="preserve">จำนวนเด็กกลุ่มอายุ </w:t>
            </w:r>
            <w:r w:rsidRPr="009E34A0">
              <w:rPr>
                <w:color w:val="auto"/>
                <w:sz w:val="32"/>
                <w:szCs w:val="32"/>
              </w:rPr>
              <w:t xml:space="preserve">12 </w:t>
            </w:r>
            <w:r w:rsidRPr="009E34A0">
              <w:rPr>
                <w:color w:val="auto"/>
                <w:sz w:val="32"/>
                <w:szCs w:val="32"/>
                <w:cs/>
              </w:rPr>
              <w:t>ปีในพื้นที่รับผิดชอบ</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 xml:space="preserve">สูตรคำนวณตัวชี้วัด </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pStyle w:val="Default"/>
              <w:rPr>
                <w:color w:val="auto"/>
                <w:sz w:val="32"/>
                <w:szCs w:val="32"/>
              </w:rPr>
            </w:pPr>
            <w:r w:rsidRPr="009E34A0">
              <w:rPr>
                <w:color w:val="auto"/>
                <w:sz w:val="32"/>
                <w:szCs w:val="32"/>
              </w:rPr>
              <w:t>(A+B)/C x 100</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ระยะเวลาประเมินผล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eastAsia="Times New Roman" w:hAnsi="TH SarabunPSK" w:cs="TH SarabunPSK"/>
                <w:sz w:val="32"/>
                <w:szCs w:val="32"/>
                <w:cs/>
              </w:rPr>
            </w:pPr>
            <w:r w:rsidRPr="009E34A0">
              <w:rPr>
                <w:rFonts w:ascii="TH SarabunPSK" w:eastAsia="Times New Roman" w:hAnsi="TH SarabunPSK" w:cs="TH SarabunPSK"/>
                <w:sz w:val="32"/>
                <w:szCs w:val="32"/>
                <w:cs/>
              </w:rPr>
              <w:t>ไตรมาส 4</w:t>
            </w:r>
          </w:p>
        </w:tc>
      </w:tr>
      <w:tr w:rsidR="00D32FA4" w:rsidRPr="009E34A0" w:rsidTr="000466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33"/>
        </w:trPr>
        <w:tc>
          <w:tcPr>
            <w:tcW w:w="10349" w:type="dxa"/>
            <w:gridSpan w:val="2"/>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b/>
                <w:bCs/>
                <w:sz w:val="32"/>
                <w:szCs w:val="32"/>
                <w:cs/>
              </w:rPr>
              <w:t xml:space="preserve">เกณฑ์การประเมิน : </w:t>
            </w:r>
            <w:r w:rsidRPr="009E34A0">
              <w:rPr>
                <w:rFonts w:ascii="TH SarabunPSK" w:hAnsi="TH SarabunPSK" w:cs="TH SarabunPSK"/>
                <w:sz w:val="32"/>
                <w:szCs w:val="32"/>
                <w:cs/>
              </w:rPr>
              <w:t>เป็นข้อมูลสภาวะที่มีการสำรวจปีละครั้ง</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b/>
                <w:bCs/>
                <w:sz w:val="32"/>
                <w:szCs w:val="32"/>
                <w:u w:val="single"/>
                <w:cs/>
              </w:rPr>
              <w:t>ปี 2561</w:t>
            </w:r>
            <w:r w:rsidRPr="009E34A0">
              <w:rPr>
                <w:rFonts w:ascii="TH SarabunPSK" w:hAnsi="TH SarabunPSK" w:cs="TH SarabunPSK"/>
                <w:b/>
                <w:bCs/>
                <w:sz w:val="32"/>
                <w:szCs w:val="32"/>
                <w:cs/>
              </w:rPr>
              <w:t xml:space="preserve"> </w:t>
            </w:r>
            <w:r w:rsidRPr="009E34A0">
              <w:rPr>
                <w:rFonts w:ascii="TH SarabunPSK" w:hAnsi="TH SarabunPSK" w:cs="TH SarabunPSK"/>
                <w:b/>
                <w:bCs/>
                <w:sz w:val="32"/>
                <w:szCs w:val="32"/>
              </w:rPr>
              <w:t xml:space="preserve">: </w:t>
            </w:r>
            <w:r w:rsidRPr="009E34A0">
              <w:rPr>
                <w:rFonts w:ascii="TH SarabunPSK" w:hAnsi="TH SarabunPSK" w:cs="TH SarabunPSK"/>
                <w:sz w:val="32"/>
                <w:szCs w:val="32"/>
              </w:rPr>
              <w:t xml:space="preserve">A : Caries free </w:t>
            </w:r>
            <w:r w:rsidRPr="009E34A0">
              <w:rPr>
                <w:rFonts w:ascii="TH SarabunPSK" w:hAnsi="TH SarabunPSK" w:cs="TH SarabunPSK"/>
                <w:sz w:val="32"/>
                <w:szCs w:val="32"/>
                <w:cs/>
              </w:rPr>
              <w:t xml:space="preserve">จากปี </w:t>
            </w:r>
            <w:r w:rsidRPr="009E34A0">
              <w:rPr>
                <w:rFonts w:ascii="TH SarabunPSK" w:hAnsi="TH SarabunPSK" w:cs="TH SarabunPSK"/>
                <w:sz w:val="32"/>
                <w:szCs w:val="32"/>
              </w:rPr>
              <w:t>2560</w:t>
            </w:r>
            <w:r w:rsidRPr="009E34A0">
              <w:rPr>
                <w:rFonts w:ascii="TH SarabunPSK" w:hAnsi="TH SarabunPSK" w:cs="TH SarabunPSK"/>
                <w:sz w:val="32"/>
                <w:szCs w:val="32"/>
                <w:cs/>
              </w:rPr>
              <w:t xml:space="preserve"> เพิ่มขึ้นจากเดิมร้อยละ </w:t>
            </w:r>
            <w:r w:rsidRPr="009E34A0">
              <w:rPr>
                <w:rFonts w:ascii="TH SarabunPSK" w:hAnsi="TH SarabunPSK" w:cs="TH SarabunPSK"/>
                <w:sz w:val="32"/>
                <w:szCs w:val="32"/>
              </w:rPr>
              <w:t>1</w:t>
            </w:r>
            <w:r w:rsidRPr="009E34A0">
              <w:rPr>
                <w:rFonts w:ascii="TH SarabunPSK" w:hAnsi="TH SarabunPSK" w:cs="TH SarabunPSK"/>
                <w:sz w:val="32"/>
                <w:szCs w:val="32"/>
                <w:cs/>
              </w:rPr>
              <w:t xml:space="preserve">สำหรับจังหวัดที่ไม่ถึงเป้าหมาย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ส่วนจังหวัดที่มี </w:t>
            </w:r>
            <w:r w:rsidRPr="009E34A0">
              <w:rPr>
                <w:rFonts w:ascii="TH SarabunPSK" w:hAnsi="TH SarabunPSK" w:cs="TH SarabunPSK"/>
                <w:sz w:val="32"/>
                <w:szCs w:val="32"/>
              </w:rPr>
              <w:t xml:space="preserve">Caries free </w:t>
            </w:r>
            <w:r w:rsidRPr="009E34A0">
              <w:rPr>
                <w:rFonts w:ascii="TH SarabunPSK" w:hAnsi="TH SarabunPSK" w:cs="TH SarabunPSK"/>
                <w:sz w:val="32"/>
                <w:szCs w:val="32"/>
                <w:cs/>
              </w:rPr>
              <w:t xml:space="preserve">ร้อยละ </w:t>
            </w:r>
            <w:r w:rsidRPr="009E34A0">
              <w:rPr>
                <w:rFonts w:ascii="TH SarabunPSK" w:hAnsi="TH SarabunPSK" w:cs="TH SarabunPSK"/>
                <w:sz w:val="32"/>
                <w:szCs w:val="32"/>
              </w:rPr>
              <w:t xml:space="preserve">51 </w:t>
            </w:r>
            <w:r w:rsidRPr="009E34A0">
              <w:rPr>
                <w:rFonts w:ascii="TH SarabunPSK" w:hAnsi="TH SarabunPSK" w:cs="TH SarabunPSK"/>
                <w:sz w:val="32"/>
                <w:szCs w:val="32"/>
                <w:cs/>
              </w:rPr>
              <w:t>ขึ้นไปต้อง ไม่ลดลง</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b/>
                <w:bCs/>
                <w:sz w:val="32"/>
                <w:szCs w:val="32"/>
                <w:cs/>
              </w:rPr>
              <w:t>ปี 2561</w:t>
            </w:r>
            <w:r w:rsidRPr="009E34A0">
              <w:rPr>
                <w:rFonts w:ascii="TH SarabunPSK" w:hAnsi="TH SarabunPSK" w:cs="TH SarabunPSK"/>
                <w:b/>
                <w:bCs/>
                <w:sz w:val="32"/>
                <w:szCs w:val="32"/>
              </w:rPr>
              <w:t>-2564 :</w:t>
            </w:r>
            <w:r w:rsidRPr="009E34A0">
              <w:rPr>
                <w:rFonts w:ascii="TH SarabunPSK" w:hAnsi="TH SarabunPSK" w:cs="TH SarabunPSK"/>
                <w:sz w:val="32"/>
                <w:szCs w:val="32"/>
              </w:rPr>
              <w:t xml:space="preserve"> </w:t>
            </w:r>
            <w:r w:rsidRPr="009E34A0">
              <w:rPr>
                <w:rFonts w:ascii="TH SarabunPSK" w:hAnsi="TH SarabunPSK" w:cs="TH SarabunPSK"/>
                <w:sz w:val="32"/>
                <w:szCs w:val="32"/>
                <w:cs/>
              </w:rPr>
              <w:t>ร้อยละเด็ก 6-12 ปี ได้รับบริการทันตก</w:t>
            </w:r>
            <w:proofErr w:type="spellStart"/>
            <w:r w:rsidRPr="009E34A0">
              <w:rPr>
                <w:rFonts w:ascii="TH SarabunPSK" w:hAnsi="TH SarabunPSK" w:cs="TH SarabunPSK"/>
                <w:sz w:val="32"/>
                <w:szCs w:val="32"/>
                <w:cs/>
              </w:rPr>
              <w:t>รรม</w:t>
            </w:r>
            <w:proofErr w:type="spellEnd"/>
            <w:r w:rsidRPr="009E34A0">
              <w:rPr>
                <w:rFonts w:ascii="TH SarabunPSK" w:hAnsi="TH SarabunPSK" w:cs="TH SarabunPSK"/>
                <w:sz w:val="32"/>
                <w:szCs w:val="32"/>
                <w:cs/>
              </w:rPr>
              <w:t xml:space="preserve">  (รอบ 3</w:t>
            </w:r>
            <w:r w:rsidRPr="009E34A0">
              <w:rPr>
                <w:rFonts w:ascii="TH SarabunPSK" w:hAnsi="TH SarabunPSK" w:cs="TH SarabunPSK"/>
                <w:sz w:val="32"/>
                <w:szCs w:val="32"/>
              </w:rPr>
              <w:t xml:space="preserve">, </w:t>
            </w:r>
            <w:r w:rsidRPr="009E34A0">
              <w:rPr>
                <w:rFonts w:ascii="TH SarabunPSK" w:hAnsi="TH SarabunPSK" w:cs="TH SarabunPSK"/>
                <w:sz w:val="32"/>
                <w:szCs w:val="32"/>
                <w:cs/>
              </w:rPr>
              <w:t>6 และ 9 เดือน)</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ร้อยละเด็ก 12 ปี ฟันดีไม่มีผุ (</w:t>
            </w:r>
            <w:r w:rsidRPr="009E34A0">
              <w:rPr>
                <w:rFonts w:ascii="TH SarabunPSK" w:hAnsi="TH SarabunPSK" w:cs="TH SarabunPSK"/>
                <w:sz w:val="32"/>
                <w:szCs w:val="32"/>
              </w:rPr>
              <w:t xml:space="preserve">Cavity  free) </w:t>
            </w:r>
            <w:r w:rsidRPr="009E34A0">
              <w:rPr>
                <w:rFonts w:ascii="TH SarabunPSK" w:hAnsi="TH SarabunPSK" w:cs="TH SarabunPSK"/>
                <w:sz w:val="32"/>
                <w:szCs w:val="32"/>
                <w:cs/>
              </w:rPr>
              <w:t>(รอบ 12 เดือน)</w:t>
            </w: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ปี 2561</w:t>
            </w:r>
            <w:r w:rsidRPr="009E34A0">
              <w:rPr>
                <w:rFonts w:ascii="TH SarabunPSK" w:hAnsi="TH SarabunPSK" w:cs="TH SarabunPSK"/>
                <w:b/>
                <w:bCs/>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14"/>
              <w:gridCol w:w="1984"/>
              <w:gridCol w:w="1985"/>
              <w:gridCol w:w="1984"/>
            </w:tblGrid>
            <w:tr w:rsidR="00D32FA4" w:rsidRPr="009E34A0" w:rsidTr="0004665E">
              <w:trPr>
                <w:jc w:val="center"/>
              </w:trPr>
              <w:tc>
                <w:tcPr>
                  <w:tcW w:w="2014" w:type="dxa"/>
                  <w:tcBorders>
                    <w:top w:val="single" w:sz="4" w:space="0" w:color="000000"/>
                    <w:left w:val="single" w:sz="4" w:space="0" w:color="000000"/>
                    <w:bottom w:val="single" w:sz="4" w:space="0" w:color="000000"/>
                    <w:right w:val="single" w:sz="4" w:space="0" w:color="000000"/>
                  </w:tcBorders>
                  <w:hideMark/>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(บริการทันตก</w:t>
                  </w:r>
                  <w:proofErr w:type="spellStart"/>
                  <w:r w:rsidRPr="009E34A0">
                    <w:rPr>
                      <w:rFonts w:ascii="TH SarabunPSK" w:hAnsi="TH SarabunPSK" w:cs="TH SarabunPSK"/>
                      <w:b/>
                      <w:bCs/>
                      <w:sz w:val="32"/>
                      <w:szCs w:val="32"/>
                      <w:cs/>
                    </w:rPr>
                    <w:t>รรม</w:t>
                  </w:r>
                  <w:proofErr w:type="spellEnd"/>
                  <w:r w:rsidRPr="009E34A0">
                    <w:rPr>
                      <w:rFonts w:ascii="TH SarabunPSK" w:hAnsi="TH SarabunPSK" w:cs="TH SarabunPSK"/>
                      <w:b/>
                      <w:bCs/>
                      <w:sz w:val="32"/>
                      <w:szCs w:val="32"/>
                      <w:cs/>
                    </w:rPr>
                    <w:t>)</w:t>
                  </w:r>
                </w:p>
              </w:tc>
              <w:tc>
                <w:tcPr>
                  <w:tcW w:w="1984" w:type="dxa"/>
                  <w:tcBorders>
                    <w:top w:val="single" w:sz="4" w:space="0" w:color="000000"/>
                    <w:left w:val="single" w:sz="4" w:space="0" w:color="000000"/>
                    <w:bottom w:val="single" w:sz="4" w:space="0" w:color="000000"/>
                    <w:right w:val="single" w:sz="4" w:space="0" w:color="000000"/>
                  </w:tcBorders>
                  <w:hideMark/>
                </w:tcPr>
                <w:p w:rsidR="00D32FA4" w:rsidRPr="009E34A0" w:rsidRDefault="00D32FA4" w:rsidP="0004665E">
                  <w:pPr>
                    <w:spacing w:after="0" w:line="240" w:lineRule="auto"/>
                    <w:jc w:val="center"/>
                    <w:rPr>
                      <w:rFonts w:ascii="TH SarabunPSK" w:hAnsi="TH SarabunPSK" w:cs="TH SarabunPSK"/>
                      <w:b/>
                      <w:bCs/>
                      <w:sz w:val="32"/>
                      <w:szCs w:val="32"/>
                      <w:cs/>
                    </w:rPr>
                  </w:pPr>
                  <w:r w:rsidRPr="009E34A0">
                    <w:rPr>
                      <w:rFonts w:ascii="TH SarabunPSK" w:hAnsi="TH SarabunPSK" w:cs="TH SarabunPSK"/>
                      <w:b/>
                      <w:bCs/>
                      <w:sz w:val="32"/>
                      <w:szCs w:val="32"/>
                      <w:cs/>
                    </w:rPr>
                    <w:t>รอบ 6 เดือน</w:t>
                  </w:r>
                </w:p>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(บริการทันตก</w:t>
                  </w:r>
                  <w:proofErr w:type="spellStart"/>
                  <w:r w:rsidRPr="009E34A0">
                    <w:rPr>
                      <w:rFonts w:ascii="TH SarabunPSK" w:hAnsi="TH SarabunPSK" w:cs="TH SarabunPSK"/>
                      <w:b/>
                      <w:bCs/>
                      <w:sz w:val="32"/>
                      <w:szCs w:val="32"/>
                      <w:cs/>
                    </w:rPr>
                    <w:t>รรม</w:t>
                  </w:r>
                  <w:proofErr w:type="spellEnd"/>
                  <w:r w:rsidRPr="009E34A0">
                    <w:rPr>
                      <w:rFonts w:ascii="TH SarabunPSK" w:hAnsi="TH SarabunPSK" w:cs="TH SarabunPSK"/>
                      <w:b/>
                      <w:bCs/>
                      <w:sz w:val="32"/>
                      <w:szCs w:val="32"/>
                      <w:cs/>
                    </w:rPr>
                    <w:t>)</w:t>
                  </w:r>
                </w:p>
              </w:tc>
              <w:tc>
                <w:tcPr>
                  <w:tcW w:w="1985" w:type="dxa"/>
                  <w:tcBorders>
                    <w:top w:val="single" w:sz="4" w:space="0" w:color="000000"/>
                    <w:left w:val="single" w:sz="4" w:space="0" w:color="000000"/>
                    <w:bottom w:val="single" w:sz="4" w:space="0" w:color="000000"/>
                    <w:right w:val="single" w:sz="4" w:space="0" w:color="000000"/>
                  </w:tcBorders>
                  <w:hideMark/>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(บริการทันตก</w:t>
                  </w:r>
                  <w:proofErr w:type="spellStart"/>
                  <w:r w:rsidRPr="009E34A0">
                    <w:rPr>
                      <w:rFonts w:ascii="TH SarabunPSK" w:hAnsi="TH SarabunPSK" w:cs="TH SarabunPSK"/>
                      <w:b/>
                      <w:bCs/>
                      <w:sz w:val="32"/>
                      <w:szCs w:val="32"/>
                      <w:cs/>
                    </w:rPr>
                    <w:t>รรม</w:t>
                  </w:r>
                  <w:proofErr w:type="spellEnd"/>
                  <w:r w:rsidRPr="009E34A0">
                    <w:rPr>
                      <w:rFonts w:ascii="TH SarabunPSK" w:hAnsi="TH SarabunPSK" w:cs="TH SarabunPSK"/>
                      <w:b/>
                      <w:bCs/>
                      <w:sz w:val="32"/>
                      <w:szCs w:val="32"/>
                      <w:cs/>
                    </w:rPr>
                    <w:t>)</w:t>
                  </w:r>
                </w:p>
              </w:tc>
              <w:tc>
                <w:tcPr>
                  <w:tcW w:w="1984" w:type="dxa"/>
                  <w:tcBorders>
                    <w:top w:val="single" w:sz="4" w:space="0" w:color="000000"/>
                    <w:left w:val="single" w:sz="4" w:space="0" w:color="000000"/>
                    <w:bottom w:val="single" w:sz="4" w:space="0" w:color="000000"/>
                    <w:right w:val="single" w:sz="4" w:space="0" w:color="000000"/>
                  </w:tcBorders>
                  <w:hideMark/>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 (</w:t>
                  </w:r>
                  <w:r w:rsidRPr="009E34A0">
                    <w:rPr>
                      <w:rFonts w:ascii="TH SarabunPSK" w:hAnsi="TH SarabunPSK" w:cs="TH SarabunPSK"/>
                      <w:b/>
                      <w:bCs/>
                      <w:sz w:val="32"/>
                      <w:szCs w:val="32"/>
                    </w:rPr>
                    <w:t>Cavity  free)</w:t>
                  </w:r>
                </w:p>
              </w:tc>
            </w:tr>
            <w:tr w:rsidR="00D32FA4" w:rsidRPr="009E34A0" w:rsidTr="0004665E">
              <w:trPr>
                <w:jc w:val="center"/>
              </w:trPr>
              <w:tc>
                <w:tcPr>
                  <w:tcW w:w="2014" w:type="dxa"/>
                  <w:tcBorders>
                    <w:top w:val="single" w:sz="4" w:space="0" w:color="000000"/>
                    <w:left w:val="single" w:sz="4" w:space="0" w:color="000000"/>
                    <w:bottom w:val="single" w:sz="4" w:space="0" w:color="000000"/>
                    <w:right w:val="single" w:sz="4" w:space="0" w:color="000000"/>
                  </w:tcBorders>
                  <w:hideMark/>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15</w:t>
                  </w:r>
                </w:p>
              </w:tc>
              <w:tc>
                <w:tcPr>
                  <w:tcW w:w="1984" w:type="dxa"/>
                  <w:tcBorders>
                    <w:top w:val="single" w:sz="4" w:space="0" w:color="000000"/>
                    <w:left w:val="single" w:sz="4" w:space="0" w:color="000000"/>
                    <w:bottom w:val="single" w:sz="4" w:space="0" w:color="000000"/>
                    <w:right w:val="single" w:sz="4" w:space="0" w:color="000000"/>
                  </w:tcBorders>
                  <w:hideMark/>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30</w:t>
                  </w:r>
                </w:p>
              </w:tc>
              <w:tc>
                <w:tcPr>
                  <w:tcW w:w="1985" w:type="dxa"/>
                  <w:tcBorders>
                    <w:top w:val="single" w:sz="4" w:space="0" w:color="000000"/>
                    <w:left w:val="single" w:sz="4" w:space="0" w:color="000000"/>
                    <w:bottom w:val="single" w:sz="4" w:space="0" w:color="000000"/>
                    <w:right w:val="single" w:sz="4" w:space="0" w:color="000000"/>
                  </w:tcBorders>
                  <w:hideMark/>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45</w:t>
                  </w:r>
                </w:p>
              </w:tc>
              <w:tc>
                <w:tcPr>
                  <w:tcW w:w="1984" w:type="dxa"/>
                  <w:tcBorders>
                    <w:top w:val="single" w:sz="4" w:space="0" w:color="000000"/>
                    <w:left w:val="single" w:sz="4" w:space="0" w:color="000000"/>
                    <w:bottom w:val="single" w:sz="4" w:space="0" w:color="000000"/>
                    <w:right w:val="single" w:sz="4" w:space="0" w:color="000000"/>
                  </w:tcBorders>
                  <w:hideMark/>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54</w:t>
                  </w:r>
                </w:p>
              </w:tc>
            </w:tr>
          </w:tbl>
          <w:p w:rsidR="00EF6A8C" w:rsidRDefault="00EF6A8C" w:rsidP="0004665E">
            <w:pPr>
              <w:spacing w:after="0" w:line="240" w:lineRule="auto"/>
              <w:rPr>
                <w:rFonts w:ascii="TH SarabunPSK" w:hAnsi="TH SarabunPSK" w:cs="TH SarabunPSK"/>
                <w:b/>
                <w:bCs/>
                <w:sz w:val="32"/>
                <w:szCs w:val="32"/>
              </w:rPr>
            </w:pP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 xml:space="preserve">ปี 2562 </w:t>
            </w:r>
            <w:r w:rsidRPr="009E34A0">
              <w:rPr>
                <w:rFonts w:ascii="TH SarabunPSK" w:hAnsi="TH SarabunPSK" w:cs="TH SarabunPSK"/>
                <w:b/>
                <w:bCs/>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14"/>
              <w:gridCol w:w="1984"/>
              <w:gridCol w:w="1985"/>
              <w:gridCol w:w="1984"/>
            </w:tblGrid>
            <w:tr w:rsidR="00D32FA4" w:rsidRPr="009E34A0" w:rsidTr="0004665E">
              <w:trPr>
                <w:jc w:val="center"/>
              </w:trPr>
              <w:tc>
                <w:tcPr>
                  <w:tcW w:w="201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p w:rsidR="00D32FA4" w:rsidRPr="009E34A0" w:rsidRDefault="00D32FA4" w:rsidP="0004665E">
                  <w:pPr>
                    <w:spacing w:after="0" w:line="240" w:lineRule="auto"/>
                    <w:jc w:val="center"/>
                    <w:rPr>
                      <w:rFonts w:ascii="TH SarabunPSK" w:hAnsi="TH SarabunPSK" w:cs="TH SarabunPSK"/>
                      <w:b/>
                      <w:bCs/>
                      <w:sz w:val="32"/>
                      <w:szCs w:val="32"/>
                      <w:cs/>
                    </w:rPr>
                  </w:pPr>
                  <w:r w:rsidRPr="009E34A0">
                    <w:rPr>
                      <w:rFonts w:ascii="TH SarabunPSK" w:hAnsi="TH SarabunPSK" w:cs="TH SarabunPSK"/>
                      <w:b/>
                      <w:bCs/>
                      <w:sz w:val="32"/>
                      <w:szCs w:val="32"/>
                      <w:cs/>
                    </w:rPr>
                    <w:t>(บริการทันตก</w:t>
                  </w:r>
                  <w:proofErr w:type="spellStart"/>
                  <w:r w:rsidRPr="009E34A0">
                    <w:rPr>
                      <w:rFonts w:ascii="TH SarabunPSK" w:hAnsi="TH SarabunPSK" w:cs="TH SarabunPSK"/>
                      <w:b/>
                      <w:bCs/>
                      <w:sz w:val="32"/>
                      <w:szCs w:val="32"/>
                      <w:cs/>
                    </w:rPr>
                    <w:t>รรม</w:t>
                  </w:r>
                  <w:proofErr w:type="spellEnd"/>
                  <w:r w:rsidRPr="009E34A0">
                    <w:rPr>
                      <w:rFonts w:ascii="TH SarabunPSK" w:hAnsi="TH SarabunPSK" w:cs="TH SarabunPSK"/>
                      <w:b/>
                      <w:bCs/>
                      <w:sz w:val="32"/>
                      <w:szCs w:val="32"/>
                      <w:cs/>
                    </w:rPr>
                    <w:t>)</w:t>
                  </w:r>
                </w:p>
              </w:tc>
              <w:tc>
                <w:tcPr>
                  <w:tcW w:w="198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(บริการทันตก</w:t>
                  </w:r>
                  <w:proofErr w:type="spellStart"/>
                  <w:r w:rsidRPr="009E34A0">
                    <w:rPr>
                      <w:rFonts w:ascii="TH SarabunPSK" w:hAnsi="TH SarabunPSK" w:cs="TH SarabunPSK"/>
                      <w:b/>
                      <w:bCs/>
                      <w:sz w:val="32"/>
                      <w:szCs w:val="32"/>
                      <w:cs/>
                    </w:rPr>
                    <w:t>รรม</w:t>
                  </w:r>
                  <w:proofErr w:type="spellEnd"/>
                  <w:r w:rsidRPr="009E34A0">
                    <w:rPr>
                      <w:rFonts w:ascii="TH SarabunPSK" w:hAnsi="TH SarabunPSK" w:cs="TH SarabunPSK"/>
                      <w:b/>
                      <w:bCs/>
                      <w:sz w:val="32"/>
                      <w:szCs w:val="32"/>
                      <w:cs/>
                    </w:rPr>
                    <w:t>)</w:t>
                  </w:r>
                </w:p>
              </w:tc>
              <w:tc>
                <w:tcPr>
                  <w:tcW w:w="1985"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(บริการทันตก</w:t>
                  </w:r>
                  <w:proofErr w:type="spellStart"/>
                  <w:r w:rsidRPr="009E34A0">
                    <w:rPr>
                      <w:rFonts w:ascii="TH SarabunPSK" w:hAnsi="TH SarabunPSK" w:cs="TH SarabunPSK"/>
                      <w:b/>
                      <w:bCs/>
                      <w:sz w:val="32"/>
                      <w:szCs w:val="32"/>
                      <w:cs/>
                    </w:rPr>
                    <w:t>รรม</w:t>
                  </w:r>
                  <w:proofErr w:type="spellEnd"/>
                  <w:r w:rsidRPr="009E34A0">
                    <w:rPr>
                      <w:rFonts w:ascii="TH SarabunPSK" w:hAnsi="TH SarabunPSK" w:cs="TH SarabunPSK"/>
                      <w:b/>
                      <w:bCs/>
                      <w:sz w:val="32"/>
                      <w:szCs w:val="32"/>
                      <w:cs/>
                    </w:rPr>
                    <w:t>)</w:t>
                  </w:r>
                </w:p>
              </w:tc>
              <w:tc>
                <w:tcPr>
                  <w:tcW w:w="198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r w:rsidRPr="009E34A0">
                    <w:rPr>
                      <w:rFonts w:ascii="TH SarabunPSK" w:hAnsi="TH SarabunPSK" w:cs="TH SarabunPSK"/>
                      <w:sz w:val="32"/>
                      <w:szCs w:val="32"/>
                    </w:rPr>
                    <w:t xml:space="preserve"> </w:t>
                  </w:r>
                  <w:r w:rsidRPr="009E34A0">
                    <w:rPr>
                      <w:rFonts w:ascii="TH SarabunPSK" w:hAnsi="TH SarabunPSK" w:cs="TH SarabunPSK"/>
                      <w:sz w:val="32"/>
                      <w:szCs w:val="32"/>
                      <w:cs/>
                    </w:rPr>
                    <w:t>(</w:t>
                  </w:r>
                  <w:r w:rsidRPr="009E34A0">
                    <w:rPr>
                      <w:rFonts w:ascii="TH SarabunPSK" w:hAnsi="TH SarabunPSK" w:cs="TH SarabunPSK"/>
                      <w:sz w:val="32"/>
                      <w:szCs w:val="32"/>
                    </w:rPr>
                    <w:t>Cavity  free)</w:t>
                  </w:r>
                </w:p>
              </w:tc>
            </w:tr>
            <w:tr w:rsidR="00D32FA4" w:rsidRPr="009E34A0" w:rsidTr="0004665E">
              <w:trPr>
                <w:jc w:val="center"/>
              </w:trPr>
              <w:tc>
                <w:tcPr>
                  <w:tcW w:w="2014"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15</w:t>
                  </w:r>
                </w:p>
              </w:tc>
              <w:tc>
                <w:tcPr>
                  <w:tcW w:w="1984"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30</w:t>
                  </w:r>
                </w:p>
              </w:tc>
              <w:tc>
                <w:tcPr>
                  <w:tcW w:w="1985"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45</w:t>
                  </w:r>
                </w:p>
              </w:tc>
              <w:tc>
                <w:tcPr>
                  <w:tcW w:w="1984"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56</w:t>
                  </w:r>
                </w:p>
              </w:tc>
            </w:tr>
          </w:tbl>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 xml:space="preserve">ปี 2563 </w:t>
            </w:r>
            <w:r w:rsidRPr="009E34A0">
              <w:rPr>
                <w:rFonts w:ascii="TH SarabunPSK" w:hAnsi="TH SarabunPSK" w:cs="TH SarabunPSK"/>
                <w:b/>
                <w:bCs/>
                <w:sz w:val="32"/>
                <w:szCs w:val="32"/>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14"/>
              <w:gridCol w:w="1984"/>
              <w:gridCol w:w="1985"/>
              <w:gridCol w:w="1984"/>
            </w:tblGrid>
            <w:tr w:rsidR="00D32FA4" w:rsidRPr="009E34A0" w:rsidTr="0004665E">
              <w:trPr>
                <w:jc w:val="center"/>
              </w:trPr>
              <w:tc>
                <w:tcPr>
                  <w:tcW w:w="201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p w:rsidR="00D32FA4" w:rsidRPr="009E34A0" w:rsidRDefault="00D32FA4" w:rsidP="0004665E">
                  <w:pPr>
                    <w:spacing w:after="0" w:line="240" w:lineRule="auto"/>
                    <w:jc w:val="center"/>
                    <w:rPr>
                      <w:rFonts w:ascii="TH SarabunPSK" w:hAnsi="TH SarabunPSK" w:cs="TH SarabunPSK"/>
                      <w:b/>
                      <w:bCs/>
                      <w:sz w:val="32"/>
                      <w:szCs w:val="32"/>
                      <w:cs/>
                    </w:rPr>
                  </w:pPr>
                  <w:r w:rsidRPr="009E34A0">
                    <w:rPr>
                      <w:rFonts w:ascii="TH SarabunPSK" w:hAnsi="TH SarabunPSK" w:cs="TH SarabunPSK"/>
                      <w:b/>
                      <w:bCs/>
                      <w:sz w:val="32"/>
                      <w:szCs w:val="32"/>
                      <w:cs/>
                    </w:rPr>
                    <w:t>(บริการทันตก</w:t>
                  </w:r>
                  <w:proofErr w:type="spellStart"/>
                  <w:r w:rsidRPr="009E34A0">
                    <w:rPr>
                      <w:rFonts w:ascii="TH SarabunPSK" w:hAnsi="TH SarabunPSK" w:cs="TH SarabunPSK"/>
                      <w:b/>
                      <w:bCs/>
                      <w:sz w:val="32"/>
                      <w:szCs w:val="32"/>
                      <w:cs/>
                    </w:rPr>
                    <w:t>รรม</w:t>
                  </w:r>
                  <w:proofErr w:type="spellEnd"/>
                  <w:r w:rsidRPr="009E34A0">
                    <w:rPr>
                      <w:rFonts w:ascii="TH SarabunPSK" w:hAnsi="TH SarabunPSK" w:cs="TH SarabunPSK"/>
                      <w:b/>
                      <w:bCs/>
                      <w:sz w:val="32"/>
                      <w:szCs w:val="32"/>
                      <w:cs/>
                    </w:rPr>
                    <w:t>)</w:t>
                  </w:r>
                </w:p>
              </w:tc>
              <w:tc>
                <w:tcPr>
                  <w:tcW w:w="198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(บริการทันตก</w:t>
                  </w:r>
                  <w:proofErr w:type="spellStart"/>
                  <w:r w:rsidRPr="009E34A0">
                    <w:rPr>
                      <w:rFonts w:ascii="TH SarabunPSK" w:hAnsi="TH SarabunPSK" w:cs="TH SarabunPSK"/>
                      <w:b/>
                      <w:bCs/>
                      <w:sz w:val="32"/>
                      <w:szCs w:val="32"/>
                      <w:cs/>
                    </w:rPr>
                    <w:t>รรม</w:t>
                  </w:r>
                  <w:proofErr w:type="spellEnd"/>
                  <w:r w:rsidRPr="009E34A0">
                    <w:rPr>
                      <w:rFonts w:ascii="TH SarabunPSK" w:hAnsi="TH SarabunPSK" w:cs="TH SarabunPSK"/>
                      <w:b/>
                      <w:bCs/>
                      <w:sz w:val="32"/>
                      <w:szCs w:val="32"/>
                      <w:cs/>
                    </w:rPr>
                    <w:t>)</w:t>
                  </w:r>
                </w:p>
              </w:tc>
              <w:tc>
                <w:tcPr>
                  <w:tcW w:w="1985"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(บริการทันตก</w:t>
                  </w:r>
                  <w:proofErr w:type="spellStart"/>
                  <w:r w:rsidRPr="009E34A0">
                    <w:rPr>
                      <w:rFonts w:ascii="TH SarabunPSK" w:hAnsi="TH SarabunPSK" w:cs="TH SarabunPSK"/>
                      <w:b/>
                      <w:bCs/>
                      <w:sz w:val="32"/>
                      <w:szCs w:val="32"/>
                      <w:cs/>
                    </w:rPr>
                    <w:t>รรม</w:t>
                  </w:r>
                  <w:proofErr w:type="spellEnd"/>
                  <w:r w:rsidRPr="009E34A0">
                    <w:rPr>
                      <w:rFonts w:ascii="TH SarabunPSK" w:hAnsi="TH SarabunPSK" w:cs="TH SarabunPSK"/>
                      <w:b/>
                      <w:bCs/>
                      <w:sz w:val="32"/>
                      <w:szCs w:val="32"/>
                      <w:cs/>
                    </w:rPr>
                    <w:t>)</w:t>
                  </w:r>
                </w:p>
              </w:tc>
              <w:tc>
                <w:tcPr>
                  <w:tcW w:w="198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r w:rsidRPr="009E34A0">
                    <w:rPr>
                      <w:rFonts w:ascii="TH SarabunPSK" w:hAnsi="TH SarabunPSK" w:cs="TH SarabunPSK"/>
                      <w:sz w:val="32"/>
                      <w:szCs w:val="32"/>
                    </w:rPr>
                    <w:t xml:space="preserve"> </w:t>
                  </w:r>
                  <w:r w:rsidRPr="009E34A0">
                    <w:rPr>
                      <w:rFonts w:ascii="TH SarabunPSK" w:hAnsi="TH SarabunPSK" w:cs="TH SarabunPSK"/>
                      <w:sz w:val="32"/>
                      <w:szCs w:val="32"/>
                      <w:cs/>
                    </w:rPr>
                    <w:t>(</w:t>
                  </w:r>
                  <w:r w:rsidRPr="009E34A0">
                    <w:rPr>
                      <w:rFonts w:ascii="TH SarabunPSK" w:hAnsi="TH SarabunPSK" w:cs="TH SarabunPSK"/>
                      <w:sz w:val="32"/>
                      <w:szCs w:val="32"/>
                    </w:rPr>
                    <w:t>Cavity  free)</w:t>
                  </w:r>
                </w:p>
              </w:tc>
            </w:tr>
            <w:tr w:rsidR="00D32FA4" w:rsidRPr="009E34A0" w:rsidTr="0004665E">
              <w:trPr>
                <w:jc w:val="center"/>
              </w:trPr>
              <w:tc>
                <w:tcPr>
                  <w:tcW w:w="2014"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15</w:t>
                  </w:r>
                </w:p>
              </w:tc>
              <w:tc>
                <w:tcPr>
                  <w:tcW w:w="1984"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30</w:t>
                  </w:r>
                </w:p>
              </w:tc>
              <w:tc>
                <w:tcPr>
                  <w:tcW w:w="1985"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45</w:t>
                  </w:r>
                </w:p>
              </w:tc>
              <w:tc>
                <w:tcPr>
                  <w:tcW w:w="1984"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58</w:t>
                  </w:r>
                </w:p>
              </w:tc>
            </w:tr>
          </w:tbl>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 xml:space="preserve">ปี 2564 </w:t>
            </w:r>
            <w:r w:rsidRPr="009E34A0">
              <w:rPr>
                <w:rFonts w:ascii="TH SarabunPSK" w:hAnsi="TH SarabunPSK" w:cs="TH SarabunPSK"/>
                <w:b/>
                <w:bCs/>
                <w:sz w:val="32"/>
                <w:szCs w:val="32"/>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14"/>
              <w:gridCol w:w="1984"/>
              <w:gridCol w:w="1985"/>
              <w:gridCol w:w="1984"/>
            </w:tblGrid>
            <w:tr w:rsidR="00D32FA4" w:rsidRPr="009E34A0" w:rsidTr="0004665E">
              <w:trPr>
                <w:jc w:val="center"/>
              </w:trPr>
              <w:tc>
                <w:tcPr>
                  <w:tcW w:w="201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lastRenderedPageBreak/>
                    <w:t>รอบ 3 เดือน</w:t>
                  </w:r>
                </w:p>
                <w:p w:rsidR="00D32FA4" w:rsidRPr="009E34A0" w:rsidRDefault="00D32FA4" w:rsidP="0004665E">
                  <w:pPr>
                    <w:spacing w:after="0" w:line="240" w:lineRule="auto"/>
                    <w:jc w:val="center"/>
                    <w:rPr>
                      <w:rFonts w:ascii="TH SarabunPSK" w:hAnsi="TH SarabunPSK" w:cs="TH SarabunPSK"/>
                      <w:b/>
                      <w:bCs/>
                      <w:sz w:val="32"/>
                      <w:szCs w:val="32"/>
                      <w:cs/>
                    </w:rPr>
                  </w:pPr>
                  <w:r w:rsidRPr="009E34A0">
                    <w:rPr>
                      <w:rFonts w:ascii="TH SarabunPSK" w:hAnsi="TH SarabunPSK" w:cs="TH SarabunPSK"/>
                      <w:b/>
                      <w:bCs/>
                      <w:sz w:val="32"/>
                      <w:szCs w:val="32"/>
                      <w:cs/>
                    </w:rPr>
                    <w:t>(บริการทันตก</w:t>
                  </w:r>
                  <w:proofErr w:type="spellStart"/>
                  <w:r w:rsidRPr="009E34A0">
                    <w:rPr>
                      <w:rFonts w:ascii="TH SarabunPSK" w:hAnsi="TH SarabunPSK" w:cs="TH SarabunPSK"/>
                      <w:b/>
                      <w:bCs/>
                      <w:sz w:val="32"/>
                      <w:szCs w:val="32"/>
                      <w:cs/>
                    </w:rPr>
                    <w:t>รรม</w:t>
                  </w:r>
                  <w:proofErr w:type="spellEnd"/>
                  <w:r w:rsidRPr="009E34A0">
                    <w:rPr>
                      <w:rFonts w:ascii="TH SarabunPSK" w:hAnsi="TH SarabunPSK" w:cs="TH SarabunPSK"/>
                      <w:b/>
                      <w:bCs/>
                      <w:sz w:val="32"/>
                      <w:szCs w:val="32"/>
                      <w:cs/>
                    </w:rPr>
                    <w:t>)</w:t>
                  </w:r>
                </w:p>
              </w:tc>
              <w:tc>
                <w:tcPr>
                  <w:tcW w:w="198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(บริการทันตก</w:t>
                  </w:r>
                  <w:proofErr w:type="spellStart"/>
                  <w:r w:rsidRPr="009E34A0">
                    <w:rPr>
                      <w:rFonts w:ascii="TH SarabunPSK" w:hAnsi="TH SarabunPSK" w:cs="TH SarabunPSK"/>
                      <w:b/>
                      <w:bCs/>
                      <w:sz w:val="32"/>
                      <w:szCs w:val="32"/>
                      <w:cs/>
                    </w:rPr>
                    <w:t>รรม</w:t>
                  </w:r>
                  <w:proofErr w:type="spellEnd"/>
                  <w:r w:rsidRPr="009E34A0">
                    <w:rPr>
                      <w:rFonts w:ascii="TH SarabunPSK" w:hAnsi="TH SarabunPSK" w:cs="TH SarabunPSK"/>
                      <w:b/>
                      <w:bCs/>
                      <w:sz w:val="32"/>
                      <w:szCs w:val="32"/>
                      <w:cs/>
                    </w:rPr>
                    <w:t>)</w:t>
                  </w:r>
                </w:p>
              </w:tc>
              <w:tc>
                <w:tcPr>
                  <w:tcW w:w="1985"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(บริการทันตก</w:t>
                  </w:r>
                  <w:proofErr w:type="spellStart"/>
                  <w:r w:rsidRPr="009E34A0">
                    <w:rPr>
                      <w:rFonts w:ascii="TH SarabunPSK" w:hAnsi="TH SarabunPSK" w:cs="TH SarabunPSK"/>
                      <w:b/>
                      <w:bCs/>
                      <w:sz w:val="32"/>
                      <w:szCs w:val="32"/>
                      <w:cs/>
                    </w:rPr>
                    <w:t>รรม</w:t>
                  </w:r>
                  <w:proofErr w:type="spellEnd"/>
                  <w:r w:rsidRPr="009E34A0">
                    <w:rPr>
                      <w:rFonts w:ascii="TH SarabunPSK" w:hAnsi="TH SarabunPSK" w:cs="TH SarabunPSK"/>
                      <w:b/>
                      <w:bCs/>
                      <w:sz w:val="32"/>
                      <w:szCs w:val="32"/>
                      <w:cs/>
                    </w:rPr>
                    <w:t>)</w:t>
                  </w:r>
                </w:p>
              </w:tc>
              <w:tc>
                <w:tcPr>
                  <w:tcW w:w="198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r w:rsidRPr="009E34A0">
                    <w:rPr>
                      <w:rFonts w:ascii="TH SarabunPSK" w:hAnsi="TH SarabunPSK" w:cs="TH SarabunPSK"/>
                      <w:sz w:val="32"/>
                      <w:szCs w:val="32"/>
                    </w:rPr>
                    <w:t xml:space="preserve"> </w:t>
                  </w:r>
                  <w:r w:rsidRPr="009E34A0">
                    <w:rPr>
                      <w:rFonts w:ascii="TH SarabunPSK" w:hAnsi="TH SarabunPSK" w:cs="TH SarabunPSK"/>
                      <w:sz w:val="32"/>
                      <w:szCs w:val="32"/>
                      <w:cs/>
                    </w:rPr>
                    <w:t>(</w:t>
                  </w:r>
                  <w:r w:rsidRPr="009E34A0">
                    <w:rPr>
                      <w:rFonts w:ascii="TH SarabunPSK" w:hAnsi="TH SarabunPSK" w:cs="TH SarabunPSK"/>
                      <w:sz w:val="32"/>
                      <w:szCs w:val="32"/>
                    </w:rPr>
                    <w:t>Cavity  free)</w:t>
                  </w:r>
                </w:p>
              </w:tc>
            </w:tr>
            <w:tr w:rsidR="00D32FA4" w:rsidRPr="009E34A0" w:rsidTr="0004665E">
              <w:trPr>
                <w:jc w:val="center"/>
              </w:trPr>
              <w:tc>
                <w:tcPr>
                  <w:tcW w:w="2014"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15</w:t>
                  </w:r>
                </w:p>
              </w:tc>
              <w:tc>
                <w:tcPr>
                  <w:tcW w:w="1984"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30</w:t>
                  </w:r>
                </w:p>
              </w:tc>
              <w:tc>
                <w:tcPr>
                  <w:tcW w:w="1985"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45</w:t>
                  </w:r>
                </w:p>
              </w:tc>
              <w:tc>
                <w:tcPr>
                  <w:tcW w:w="1984"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60</w:t>
                  </w:r>
                </w:p>
              </w:tc>
            </w:tr>
          </w:tbl>
          <w:p w:rsidR="00D32FA4" w:rsidRPr="009E34A0" w:rsidRDefault="00D32FA4" w:rsidP="0004665E">
            <w:pPr>
              <w:spacing w:after="0" w:line="240" w:lineRule="auto"/>
              <w:rPr>
                <w:rFonts w:ascii="TH SarabunPSK" w:hAnsi="TH SarabunPSK" w:cs="TH SarabunPSK"/>
                <w:b/>
                <w:bCs/>
                <w:sz w:val="32"/>
                <w:szCs w:val="32"/>
              </w:rPr>
            </w:pP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lastRenderedPageBreak/>
              <w:t xml:space="preserve">วิธีการประเมินผล : </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ind w:right="-108"/>
              <w:rPr>
                <w:rFonts w:ascii="TH SarabunPSK" w:eastAsia="Times New Roman" w:hAnsi="TH SarabunPSK" w:cs="TH SarabunPSK"/>
                <w:sz w:val="32"/>
                <w:szCs w:val="32"/>
              </w:rPr>
            </w:pPr>
            <w:r w:rsidRPr="009E34A0">
              <w:rPr>
                <w:rFonts w:ascii="TH SarabunPSK" w:eastAsia="Times New Roman" w:hAnsi="TH SarabunPSK" w:cs="TH SarabunPSK"/>
                <w:sz w:val="32"/>
                <w:szCs w:val="32"/>
                <w:cs/>
              </w:rPr>
              <w:t>สำรวจสุขภาพช่องปากระดับจังหวัด (เด็กอายุ 12 ปี ฟันดีไม่มีผุ)</w:t>
            </w:r>
          </w:p>
          <w:p w:rsidR="00D32FA4" w:rsidRPr="009E34A0" w:rsidRDefault="00D32FA4" w:rsidP="0004665E">
            <w:pPr>
              <w:spacing w:after="0"/>
              <w:ind w:right="-108"/>
              <w:rPr>
                <w:rFonts w:ascii="TH SarabunPSK" w:eastAsia="Times New Roman" w:hAnsi="TH SarabunPSK" w:cs="TH SarabunPSK"/>
                <w:sz w:val="32"/>
                <w:szCs w:val="32"/>
                <w:u w:val="single"/>
              </w:rPr>
            </w:pPr>
            <w:r w:rsidRPr="009E34A0">
              <w:rPr>
                <w:rFonts w:ascii="TH SarabunPSK" w:eastAsia="Times New Roman" w:hAnsi="TH SarabunPSK" w:cs="TH SarabunPSK"/>
                <w:sz w:val="32"/>
                <w:szCs w:val="32"/>
                <w:u w:val="single"/>
                <w:cs/>
              </w:rPr>
              <w:t>โดยมีเกณฑ์การให้คะแนนปี 2561 ดังนี้</w:t>
            </w:r>
          </w:p>
          <w:p w:rsidR="00D32FA4" w:rsidRPr="009E34A0" w:rsidRDefault="00D32FA4" w:rsidP="0004665E">
            <w:pPr>
              <w:spacing w:after="0"/>
              <w:ind w:right="-108"/>
              <w:rPr>
                <w:rFonts w:ascii="TH SarabunPSK" w:eastAsia="Times New Roman" w:hAnsi="TH SarabunPSK" w:cs="TH SarabunPSK"/>
                <w:sz w:val="32"/>
                <w:szCs w:val="32"/>
                <w:u w:val="single"/>
              </w:rPr>
            </w:pPr>
            <w:r w:rsidRPr="009E34A0">
              <w:rPr>
                <w:rFonts w:ascii="TH SarabunPSK" w:hAnsi="TH SarabunPSK" w:cs="TH SarabunPSK"/>
                <w:sz w:val="32"/>
                <w:szCs w:val="32"/>
              </w:rPr>
              <w:t xml:space="preserve">5 </w:t>
            </w:r>
            <w:r w:rsidRPr="009E34A0">
              <w:rPr>
                <w:rFonts w:ascii="TH SarabunPSK" w:hAnsi="TH SarabunPSK" w:cs="TH SarabunPSK"/>
                <w:sz w:val="32"/>
                <w:szCs w:val="32"/>
                <w:cs/>
              </w:rPr>
              <w:t xml:space="preserve">เดือนแรก (ตุลาคม </w:t>
            </w:r>
            <w:r w:rsidRPr="009E34A0">
              <w:rPr>
                <w:rFonts w:ascii="TH SarabunPSK" w:hAnsi="TH SarabunPSK" w:cs="TH SarabunPSK"/>
                <w:sz w:val="32"/>
                <w:szCs w:val="32"/>
              </w:rPr>
              <w:t>25</w:t>
            </w:r>
            <w:r w:rsidRPr="009E34A0">
              <w:rPr>
                <w:rFonts w:ascii="TH SarabunPSK" w:hAnsi="TH SarabunPSK" w:cs="TH SarabunPSK"/>
                <w:sz w:val="32"/>
                <w:szCs w:val="32"/>
                <w:cs/>
              </w:rPr>
              <w:t>60</w:t>
            </w: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กุมภาพันธ์ </w:t>
            </w:r>
            <w:r w:rsidRPr="009E34A0">
              <w:rPr>
                <w:rFonts w:ascii="TH SarabunPSK" w:hAnsi="TH SarabunPSK" w:cs="TH SarabunPSK"/>
                <w:sz w:val="32"/>
                <w:szCs w:val="32"/>
              </w:rPr>
              <w:t>25</w:t>
            </w:r>
            <w:r w:rsidRPr="009E34A0">
              <w:rPr>
                <w:rFonts w:ascii="TH SarabunPSK" w:hAnsi="TH SarabunPSK" w:cs="TH SarabunPSK"/>
                <w:sz w:val="32"/>
                <w:szCs w:val="32"/>
                <w:cs/>
              </w:rPr>
              <w:t>61</w:t>
            </w:r>
            <w:r w:rsidRPr="009E34A0">
              <w:rPr>
                <w:rFonts w:ascii="TH SarabunPSK" w:hAnsi="TH SarabunPSK" w:cs="TH SarabunPSK"/>
                <w:sz w:val="32"/>
                <w:szCs w:val="32"/>
              </w:rPr>
              <w:t xml:space="preserve">) : </w:t>
            </w:r>
            <w:r w:rsidRPr="009E34A0">
              <w:rPr>
                <w:rFonts w:ascii="TH SarabunPSK" w:hAnsi="TH SarabunPSK" w:cs="TH SarabunPSK"/>
                <w:sz w:val="32"/>
                <w:szCs w:val="32"/>
                <w:cs/>
              </w:rPr>
              <w:t>ติดตามกิจกรรมสำคัญ</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ร้อยละ เด็ก </w:t>
            </w:r>
            <w:r w:rsidRPr="009E34A0">
              <w:rPr>
                <w:rFonts w:ascii="TH SarabunPSK" w:hAnsi="TH SarabunPSK" w:cs="TH SarabunPSK"/>
                <w:sz w:val="32"/>
                <w:szCs w:val="32"/>
              </w:rPr>
              <w:t xml:space="preserve">6 - 12 </w:t>
            </w:r>
            <w:r w:rsidRPr="009E34A0">
              <w:rPr>
                <w:rFonts w:ascii="TH SarabunPSK" w:hAnsi="TH SarabunPSK" w:cs="TH SarabunPSK"/>
                <w:sz w:val="32"/>
                <w:szCs w:val="32"/>
                <w:cs/>
              </w:rPr>
              <w:t>ปี ได้รับบริการทันตก</w:t>
            </w:r>
            <w:proofErr w:type="spellStart"/>
            <w:r w:rsidRPr="009E34A0">
              <w:rPr>
                <w:rFonts w:ascii="TH SarabunPSK" w:hAnsi="TH SarabunPSK" w:cs="TH SarabunPSK"/>
                <w:sz w:val="32"/>
                <w:szCs w:val="32"/>
                <w:cs/>
              </w:rPr>
              <w:t>รรม</w:t>
            </w:r>
            <w:proofErr w:type="spellEnd"/>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44"/>
              <w:gridCol w:w="1423"/>
              <w:gridCol w:w="1424"/>
              <w:gridCol w:w="1423"/>
              <w:gridCol w:w="1423"/>
            </w:tblGrid>
            <w:tr w:rsidR="00D32FA4" w:rsidRPr="009E34A0" w:rsidTr="0004665E">
              <w:trPr>
                <w:trHeight w:val="350"/>
                <w:jc w:val="center"/>
              </w:trPr>
              <w:tc>
                <w:tcPr>
                  <w:tcW w:w="1444" w:type="dxa"/>
                  <w:tcBorders>
                    <w:top w:val="single" w:sz="4" w:space="0" w:color="000000"/>
                    <w:left w:val="single" w:sz="4" w:space="0" w:color="000000"/>
                    <w:bottom w:val="single" w:sz="4" w:space="0" w:color="000000"/>
                    <w:right w:val="single" w:sz="4" w:space="0" w:color="000000"/>
                  </w:tcBorders>
                  <w:hideMark/>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ระดับ 1</w:t>
                  </w:r>
                </w:p>
              </w:tc>
              <w:tc>
                <w:tcPr>
                  <w:tcW w:w="1423" w:type="dxa"/>
                  <w:tcBorders>
                    <w:top w:val="single" w:sz="4" w:space="0" w:color="000000"/>
                    <w:left w:val="single" w:sz="4" w:space="0" w:color="000000"/>
                    <w:bottom w:val="single" w:sz="4" w:space="0" w:color="000000"/>
                    <w:right w:val="single" w:sz="4" w:space="0" w:color="000000"/>
                  </w:tcBorders>
                  <w:hideMark/>
                </w:tcPr>
                <w:p w:rsidR="00D32FA4" w:rsidRPr="009E34A0" w:rsidRDefault="00D32FA4" w:rsidP="0004665E">
                  <w:pPr>
                    <w:spacing w:after="0" w:line="240" w:lineRule="auto"/>
                    <w:jc w:val="center"/>
                    <w:rPr>
                      <w:rFonts w:ascii="TH SarabunPSK" w:hAnsi="TH SarabunPSK" w:cs="TH SarabunPSK"/>
                      <w:b/>
                      <w:bCs/>
                      <w:sz w:val="32"/>
                      <w:szCs w:val="32"/>
                      <w:cs/>
                    </w:rPr>
                  </w:pPr>
                  <w:r w:rsidRPr="009E34A0">
                    <w:rPr>
                      <w:rFonts w:ascii="TH SarabunPSK" w:hAnsi="TH SarabunPSK" w:cs="TH SarabunPSK"/>
                      <w:b/>
                      <w:bCs/>
                      <w:sz w:val="32"/>
                      <w:szCs w:val="32"/>
                      <w:cs/>
                    </w:rPr>
                    <w:t>ระดับ 2</w:t>
                  </w:r>
                </w:p>
              </w:tc>
              <w:tc>
                <w:tcPr>
                  <w:tcW w:w="1424" w:type="dxa"/>
                  <w:tcBorders>
                    <w:top w:val="single" w:sz="4" w:space="0" w:color="000000"/>
                    <w:left w:val="single" w:sz="4" w:space="0" w:color="000000"/>
                    <w:bottom w:val="single" w:sz="4" w:space="0" w:color="000000"/>
                    <w:right w:val="single" w:sz="4" w:space="0" w:color="000000"/>
                  </w:tcBorders>
                  <w:hideMark/>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ระดับ 3</w:t>
                  </w:r>
                </w:p>
              </w:tc>
              <w:tc>
                <w:tcPr>
                  <w:tcW w:w="1423" w:type="dxa"/>
                  <w:tcBorders>
                    <w:top w:val="single" w:sz="4" w:space="0" w:color="000000"/>
                    <w:left w:val="single" w:sz="4" w:space="0" w:color="000000"/>
                    <w:bottom w:val="single" w:sz="4" w:space="0" w:color="000000"/>
                    <w:right w:val="single" w:sz="4" w:space="0" w:color="000000"/>
                  </w:tcBorders>
                  <w:hideMark/>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ระดับ 4</w:t>
                  </w:r>
                </w:p>
              </w:tc>
              <w:tc>
                <w:tcPr>
                  <w:tcW w:w="1423" w:type="dxa"/>
                  <w:tcBorders>
                    <w:top w:val="single" w:sz="4" w:space="0" w:color="000000"/>
                    <w:left w:val="single" w:sz="4" w:space="0" w:color="000000"/>
                    <w:bottom w:val="single" w:sz="4" w:space="0" w:color="000000"/>
                    <w:right w:val="single" w:sz="4" w:space="0" w:color="000000"/>
                  </w:tcBorders>
                  <w:hideMark/>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ระดับ 5</w:t>
                  </w:r>
                </w:p>
              </w:tc>
            </w:tr>
            <w:tr w:rsidR="00D32FA4" w:rsidRPr="009E34A0" w:rsidTr="0004665E">
              <w:trPr>
                <w:trHeight w:val="333"/>
                <w:jc w:val="center"/>
              </w:trPr>
              <w:tc>
                <w:tcPr>
                  <w:tcW w:w="1444"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10</w:t>
                  </w:r>
                </w:p>
              </w:tc>
              <w:tc>
                <w:tcPr>
                  <w:tcW w:w="142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15</w:t>
                  </w:r>
                </w:p>
              </w:tc>
              <w:tc>
                <w:tcPr>
                  <w:tcW w:w="1424"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20</w:t>
                  </w:r>
                </w:p>
              </w:tc>
              <w:tc>
                <w:tcPr>
                  <w:tcW w:w="142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25</w:t>
                  </w:r>
                </w:p>
              </w:tc>
              <w:tc>
                <w:tcPr>
                  <w:tcW w:w="142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30</w:t>
                  </w:r>
                </w:p>
              </w:tc>
            </w:tr>
          </w:tbl>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5 เดือนหลัง (มีนาคม 2561 –</w:t>
            </w:r>
            <w:proofErr w:type="spellStart"/>
            <w:r w:rsidRPr="009E34A0">
              <w:rPr>
                <w:rFonts w:ascii="TH SarabunPSK" w:hAnsi="TH SarabunPSK" w:cs="TH SarabunPSK"/>
                <w:sz w:val="32"/>
                <w:szCs w:val="32"/>
                <w:cs/>
              </w:rPr>
              <w:t>กรกฏาคม</w:t>
            </w:r>
            <w:proofErr w:type="spellEnd"/>
            <w:r w:rsidRPr="009E34A0">
              <w:rPr>
                <w:rFonts w:ascii="TH SarabunPSK" w:hAnsi="TH SarabunPSK" w:cs="TH SarabunPSK"/>
                <w:sz w:val="32"/>
                <w:szCs w:val="32"/>
                <w:cs/>
              </w:rPr>
              <w:t xml:space="preserve"> 2561)  ผลงาน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ร้อยละเด็กกลุ่มอายุ 12 ปีฟันดีไม่มีผุ (</w:t>
            </w:r>
            <w:r w:rsidRPr="009E34A0">
              <w:rPr>
                <w:rFonts w:ascii="TH SarabunPSK" w:hAnsi="TH SarabunPSK" w:cs="TH SarabunPSK"/>
                <w:sz w:val="32"/>
                <w:szCs w:val="32"/>
              </w:rPr>
              <w:t>cavity free)</w:t>
            </w:r>
          </w:p>
          <w:tbl>
            <w:tblPr>
              <w:tblW w:w="709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34"/>
              <w:gridCol w:w="1415"/>
              <w:gridCol w:w="1416"/>
              <w:gridCol w:w="1415"/>
              <w:gridCol w:w="1415"/>
            </w:tblGrid>
            <w:tr w:rsidR="00D32FA4" w:rsidRPr="009E34A0" w:rsidTr="0004665E">
              <w:trPr>
                <w:trHeight w:val="347"/>
                <w:jc w:val="center"/>
              </w:trPr>
              <w:tc>
                <w:tcPr>
                  <w:tcW w:w="1434" w:type="dxa"/>
                  <w:tcBorders>
                    <w:top w:val="single" w:sz="4" w:space="0" w:color="000000"/>
                    <w:left w:val="single" w:sz="4" w:space="0" w:color="000000"/>
                    <w:bottom w:val="single" w:sz="4" w:space="0" w:color="000000"/>
                    <w:right w:val="single" w:sz="4" w:space="0" w:color="000000"/>
                  </w:tcBorders>
                  <w:hideMark/>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ระดับ 1</w:t>
                  </w:r>
                </w:p>
              </w:tc>
              <w:tc>
                <w:tcPr>
                  <w:tcW w:w="1414" w:type="dxa"/>
                  <w:tcBorders>
                    <w:top w:val="single" w:sz="4" w:space="0" w:color="000000"/>
                    <w:left w:val="single" w:sz="4" w:space="0" w:color="000000"/>
                    <w:bottom w:val="single" w:sz="4" w:space="0" w:color="000000"/>
                    <w:right w:val="single" w:sz="4" w:space="0" w:color="000000"/>
                  </w:tcBorders>
                  <w:hideMark/>
                </w:tcPr>
                <w:p w:rsidR="00D32FA4" w:rsidRPr="009E34A0" w:rsidRDefault="00D32FA4" w:rsidP="0004665E">
                  <w:pPr>
                    <w:spacing w:after="0" w:line="240" w:lineRule="auto"/>
                    <w:jc w:val="center"/>
                    <w:rPr>
                      <w:rFonts w:ascii="TH SarabunPSK" w:hAnsi="TH SarabunPSK" w:cs="TH SarabunPSK"/>
                      <w:b/>
                      <w:bCs/>
                      <w:sz w:val="32"/>
                      <w:szCs w:val="32"/>
                      <w:cs/>
                    </w:rPr>
                  </w:pPr>
                  <w:r w:rsidRPr="009E34A0">
                    <w:rPr>
                      <w:rFonts w:ascii="TH SarabunPSK" w:hAnsi="TH SarabunPSK" w:cs="TH SarabunPSK"/>
                      <w:b/>
                      <w:bCs/>
                      <w:sz w:val="32"/>
                      <w:szCs w:val="32"/>
                      <w:cs/>
                    </w:rPr>
                    <w:t>ระดับ 2</w:t>
                  </w:r>
                </w:p>
              </w:tc>
              <w:tc>
                <w:tcPr>
                  <w:tcW w:w="1415" w:type="dxa"/>
                  <w:tcBorders>
                    <w:top w:val="single" w:sz="4" w:space="0" w:color="000000"/>
                    <w:left w:val="single" w:sz="4" w:space="0" w:color="000000"/>
                    <w:bottom w:val="single" w:sz="4" w:space="0" w:color="000000"/>
                    <w:right w:val="single" w:sz="4" w:space="0" w:color="000000"/>
                  </w:tcBorders>
                  <w:hideMark/>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ระดับ 3</w:t>
                  </w:r>
                </w:p>
              </w:tc>
              <w:tc>
                <w:tcPr>
                  <w:tcW w:w="1414" w:type="dxa"/>
                  <w:tcBorders>
                    <w:top w:val="single" w:sz="4" w:space="0" w:color="000000"/>
                    <w:left w:val="single" w:sz="4" w:space="0" w:color="000000"/>
                    <w:bottom w:val="single" w:sz="4" w:space="0" w:color="000000"/>
                    <w:right w:val="single" w:sz="4" w:space="0" w:color="000000"/>
                  </w:tcBorders>
                  <w:hideMark/>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ระดับ 4</w:t>
                  </w:r>
                </w:p>
              </w:tc>
              <w:tc>
                <w:tcPr>
                  <w:tcW w:w="1414" w:type="dxa"/>
                  <w:tcBorders>
                    <w:top w:val="single" w:sz="4" w:space="0" w:color="000000"/>
                    <w:left w:val="single" w:sz="4" w:space="0" w:color="000000"/>
                    <w:bottom w:val="single" w:sz="4" w:space="0" w:color="000000"/>
                    <w:right w:val="single" w:sz="4" w:space="0" w:color="000000"/>
                  </w:tcBorders>
                  <w:hideMark/>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ระดับ 5</w:t>
                  </w:r>
                </w:p>
              </w:tc>
            </w:tr>
            <w:tr w:rsidR="00D32FA4" w:rsidRPr="009E34A0" w:rsidTr="0004665E">
              <w:trPr>
                <w:trHeight w:val="330"/>
                <w:jc w:val="center"/>
              </w:trPr>
              <w:tc>
                <w:tcPr>
                  <w:tcW w:w="1434"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52</w:t>
                  </w:r>
                </w:p>
              </w:tc>
              <w:tc>
                <w:tcPr>
                  <w:tcW w:w="1414"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53</w:t>
                  </w:r>
                </w:p>
              </w:tc>
              <w:tc>
                <w:tcPr>
                  <w:tcW w:w="1415"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54</w:t>
                  </w:r>
                </w:p>
              </w:tc>
              <w:tc>
                <w:tcPr>
                  <w:tcW w:w="1414"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55</w:t>
                  </w:r>
                </w:p>
              </w:tc>
              <w:tc>
                <w:tcPr>
                  <w:tcW w:w="1414"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56</w:t>
                  </w:r>
                </w:p>
              </w:tc>
            </w:tr>
          </w:tbl>
          <w:p w:rsidR="00D32FA4" w:rsidRPr="009E34A0" w:rsidRDefault="00D32FA4" w:rsidP="0004665E">
            <w:pPr>
              <w:spacing w:after="0"/>
              <w:ind w:right="-108"/>
              <w:rPr>
                <w:rFonts w:ascii="TH SarabunPSK" w:eastAsia="Times New Roman" w:hAnsi="TH SarabunPSK" w:cs="TH SarabunPSK"/>
                <w:sz w:val="32"/>
                <w:szCs w:val="32"/>
                <w:cs/>
              </w:rPr>
            </w:pP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 xml:space="preserve">เอกสารสนับสนุน : </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eastAsia="Times New Roman" w:hAnsi="TH SarabunPSK" w:cs="TH SarabunPSK"/>
                <w:sz w:val="32"/>
                <w:szCs w:val="32"/>
              </w:rPr>
            </w:pPr>
            <w:r w:rsidRPr="009E34A0">
              <w:rPr>
                <w:rFonts w:ascii="TH SarabunPSK" w:eastAsia="Times New Roman" w:hAnsi="TH SarabunPSK" w:cs="TH SarabunPSK"/>
                <w:sz w:val="32"/>
                <w:szCs w:val="32"/>
                <w:cs/>
              </w:rPr>
              <w:t>1. แนวทางการดำเนินงาน</w:t>
            </w:r>
            <w:proofErr w:type="spellStart"/>
            <w:r w:rsidRPr="009E34A0">
              <w:rPr>
                <w:rFonts w:ascii="TH SarabunPSK" w:eastAsia="Times New Roman" w:hAnsi="TH SarabunPSK" w:cs="TH SarabunPSK"/>
                <w:sz w:val="32"/>
                <w:szCs w:val="32"/>
                <w:cs/>
              </w:rPr>
              <w:t>ทันต</w:t>
            </w:r>
            <w:proofErr w:type="spellEnd"/>
            <w:r w:rsidRPr="009E34A0">
              <w:rPr>
                <w:rFonts w:ascii="TH SarabunPSK" w:eastAsia="Times New Roman" w:hAnsi="TH SarabunPSK" w:cs="TH SarabunPSK"/>
                <w:sz w:val="32"/>
                <w:szCs w:val="32"/>
                <w:cs/>
              </w:rPr>
              <w:t>สาธารณสุขประจำปี 2560</w:t>
            </w:r>
          </w:p>
          <w:p w:rsidR="00D32FA4" w:rsidRPr="009E34A0" w:rsidRDefault="00D32FA4" w:rsidP="0004665E">
            <w:pPr>
              <w:spacing w:after="0"/>
              <w:rPr>
                <w:rFonts w:ascii="TH SarabunPSK" w:eastAsia="Times New Roman" w:hAnsi="TH SarabunPSK" w:cs="TH SarabunPSK"/>
                <w:sz w:val="32"/>
                <w:szCs w:val="32"/>
              </w:rPr>
            </w:pPr>
            <w:r w:rsidRPr="009E34A0">
              <w:rPr>
                <w:rFonts w:ascii="TH SarabunPSK" w:eastAsia="Times New Roman" w:hAnsi="TH SarabunPSK" w:cs="TH SarabunPSK"/>
                <w:sz w:val="32"/>
                <w:szCs w:val="32"/>
                <w:cs/>
              </w:rPr>
              <w:t>2. มาตรฐานการทำงาน (</w:t>
            </w:r>
            <w:r w:rsidRPr="009E34A0">
              <w:rPr>
                <w:rFonts w:ascii="TH SarabunPSK" w:eastAsia="Times New Roman" w:hAnsi="TH SarabunPSK" w:cs="TH SarabunPSK"/>
                <w:sz w:val="32"/>
                <w:szCs w:val="32"/>
              </w:rPr>
              <w:t xml:space="preserve">Quality standard) </w:t>
            </w:r>
            <w:r w:rsidRPr="009E34A0">
              <w:rPr>
                <w:rFonts w:ascii="TH SarabunPSK" w:eastAsia="Times New Roman" w:hAnsi="TH SarabunPSK" w:cs="TH SarabunPSK"/>
                <w:sz w:val="32"/>
                <w:szCs w:val="32"/>
                <w:cs/>
              </w:rPr>
              <w:t>การสร้างเสริมสุขภาพและป้องกันโรคด้าน</w:t>
            </w:r>
          </w:p>
          <w:p w:rsidR="00D32FA4" w:rsidRPr="009E34A0" w:rsidRDefault="00D32FA4" w:rsidP="0004665E">
            <w:pPr>
              <w:spacing w:after="0"/>
              <w:rPr>
                <w:rFonts w:ascii="TH SarabunPSK" w:eastAsia="Times New Roman" w:hAnsi="TH SarabunPSK" w:cs="TH SarabunPSK"/>
                <w:sz w:val="32"/>
                <w:szCs w:val="32"/>
              </w:rPr>
            </w:pPr>
            <w:r w:rsidRPr="009E34A0">
              <w:rPr>
                <w:rFonts w:ascii="TH SarabunPSK" w:eastAsia="Times New Roman" w:hAnsi="TH SarabunPSK" w:cs="TH SarabunPSK"/>
                <w:sz w:val="32"/>
                <w:szCs w:val="32"/>
                <w:cs/>
              </w:rPr>
              <w:t xml:space="preserve">    </w:t>
            </w:r>
            <w:proofErr w:type="spellStart"/>
            <w:r w:rsidRPr="009E34A0">
              <w:rPr>
                <w:rFonts w:ascii="TH SarabunPSK" w:eastAsia="Times New Roman" w:hAnsi="TH SarabunPSK" w:cs="TH SarabunPSK"/>
                <w:sz w:val="32"/>
                <w:szCs w:val="32"/>
                <w:cs/>
              </w:rPr>
              <w:t>ทันต</w:t>
            </w:r>
            <w:proofErr w:type="spellEnd"/>
            <w:r w:rsidRPr="009E34A0">
              <w:rPr>
                <w:rFonts w:ascii="TH SarabunPSK" w:eastAsia="Times New Roman" w:hAnsi="TH SarabunPSK" w:cs="TH SarabunPSK"/>
                <w:sz w:val="32"/>
                <w:szCs w:val="32"/>
                <w:cs/>
              </w:rPr>
              <w:t>สุขภาพในระบบหลักประกันสุขภาพแห่งชาติ พ.ศ.2559</w:t>
            </w:r>
          </w:p>
          <w:p w:rsidR="00D32FA4" w:rsidRPr="009E34A0" w:rsidRDefault="00D32FA4" w:rsidP="0004665E">
            <w:pPr>
              <w:spacing w:after="0"/>
              <w:rPr>
                <w:rFonts w:ascii="TH SarabunPSK" w:eastAsia="Times New Roman" w:hAnsi="TH SarabunPSK" w:cs="TH SarabunPSK"/>
                <w:sz w:val="32"/>
                <w:szCs w:val="32"/>
              </w:rPr>
            </w:pPr>
            <w:r w:rsidRPr="009E34A0">
              <w:rPr>
                <w:rFonts w:ascii="TH SarabunPSK" w:eastAsia="Times New Roman" w:hAnsi="TH SarabunPSK" w:cs="TH SarabunPSK"/>
                <w:sz w:val="32"/>
                <w:szCs w:val="32"/>
                <w:cs/>
              </w:rPr>
              <w:t>3. เอกสารชุดกิจกรรมลดเวลาเรียนเพิ่มเวลารู้ด้าน</w:t>
            </w:r>
            <w:proofErr w:type="spellStart"/>
            <w:r w:rsidRPr="009E34A0">
              <w:rPr>
                <w:rFonts w:ascii="TH SarabunPSK" w:eastAsia="Times New Roman" w:hAnsi="TH SarabunPSK" w:cs="TH SarabunPSK"/>
                <w:sz w:val="32"/>
                <w:szCs w:val="32"/>
                <w:cs/>
              </w:rPr>
              <w:t>ทันต</w:t>
            </w:r>
            <w:proofErr w:type="spellEnd"/>
            <w:r w:rsidRPr="009E34A0">
              <w:rPr>
                <w:rFonts w:ascii="TH SarabunPSK" w:eastAsia="Times New Roman" w:hAnsi="TH SarabunPSK" w:cs="TH SarabunPSK"/>
                <w:sz w:val="32"/>
                <w:szCs w:val="32"/>
                <w:cs/>
              </w:rPr>
              <w:t xml:space="preserve">สุขภาพ  </w:t>
            </w:r>
          </w:p>
          <w:p w:rsidR="00D32FA4" w:rsidRPr="009E34A0" w:rsidRDefault="00D32FA4" w:rsidP="0004665E">
            <w:pPr>
              <w:spacing w:after="0"/>
              <w:rPr>
                <w:rFonts w:ascii="TH SarabunPSK" w:eastAsia="Times New Roman" w:hAnsi="TH SarabunPSK" w:cs="TH SarabunPSK"/>
                <w:sz w:val="32"/>
                <w:szCs w:val="32"/>
              </w:rPr>
            </w:pPr>
            <w:r w:rsidRPr="009E34A0">
              <w:rPr>
                <w:rFonts w:ascii="TH SarabunPSK" w:eastAsia="Times New Roman" w:hAnsi="TH SarabunPSK" w:cs="TH SarabunPSK"/>
                <w:sz w:val="32"/>
                <w:szCs w:val="32"/>
                <w:cs/>
              </w:rPr>
              <w:t>4. หนังสือสำรวจสภาวะ</w:t>
            </w:r>
            <w:proofErr w:type="spellStart"/>
            <w:r w:rsidRPr="009E34A0">
              <w:rPr>
                <w:rFonts w:ascii="TH SarabunPSK" w:eastAsia="Times New Roman" w:hAnsi="TH SarabunPSK" w:cs="TH SarabunPSK"/>
                <w:sz w:val="32"/>
                <w:szCs w:val="32"/>
                <w:cs/>
              </w:rPr>
              <w:t>ทันต</w:t>
            </w:r>
            <w:proofErr w:type="spellEnd"/>
            <w:r w:rsidRPr="009E34A0">
              <w:rPr>
                <w:rFonts w:ascii="TH SarabunPSK" w:eastAsia="Times New Roman" w:hAnsi="TH SarabunPSK" w:cs="TH SarabunPSK"/>
                <w:sz w:val="32"/>
                <w:szCs w:val="32"/>
                <w:cs/>
              </w:rPr>
              <w:t>สุขภาพแห่งชาติ ครั้งที่ 7 ปี พ.ศ.2555</w:t>
            </w:r>
          </w:p>
          <w:p w:rsidR="00D32FA4" w:rsidRPr="009E34A0" w:rsidRDefault="00D32FA4" w:rsidP="0004665E">
            <w:pPr>
              <w:spacing w:after="0"/>
              <w:rPr>
                <w:rFonts w:ascii="TH SarabunPSK" w:eastAsia="Times New Roman" w:hAnsi="TH SarabunPSK" w:cs="TH SarabunPSK"/>
                <w:sz w:val="32"/>
                <w:szCs w:val="32"/>
              </w:rPr>
            </w:pPr>
            <w:r w:rsidRPr="009E34A0">
              <w:rPr>
                <w:rFonts w:ascii="TH SarabunPSK" w:eastAsia="Times New Roman" w:hAnsi="TH SarabunPSK" w:cs="TH SarabunPSK"/>
                <w:sz w:val="32"/>
                <w:szCs w:val="32"/>
                <w:cs/>
              </w:rPr>
              <w:t>5. คู่มือประเมินเครือข่ายโรงเรียนเด็กไทยฟันฟันดี</w:t>
            </w:r>
          </w:p>
          <w:p w:rsidR="00D32FA4" w:rsidRPr="009E34A0" w:rsidRDefault="00D32FA4" w:rsidP="0004665E">
            <w:pPr>
              <w:spacing w:after="0"/>
              <w:rPr>
                <w:rFonts w:ascii="TH SarabunPSK" w:eastAsia="Times New Roman" w:hAnsi="TH SarabunPSK" w:cs="TH SarabunPSK"/>
                <w:sz w:val="32"/>
                <w:szCs w:val="32"/>
              </w:rPr>
            </w:pPr>
            <w:r w:rsidRPr="009E34A0">
              <w:rPr>
                <w:rFonts w:ascii="TH SarabunPSK" w:eastAsia="Times New Roman" w:hAnsi="TH SarabunPSK" w:cs="TH SarabunPSK"/>
                <w:sz w:val="32"/>
                <w:szCs w:val="32"/>
                <w:cs/>
              </w:rPr>
              <w:t>6. คู่มือสร้างความเข้มแข็งโรงเรียนต้นแบบนักเรียนไทยสุขภาพดี</w:t>
            </w:r>
          </w:p>
          <w:p w:rsidR="00D32FA4" w:rsidRPr="009E34A0" w:rsidRDefault="00D32FA4" w:rsidP="0004665E">
            <w:pPr>
              <w:spacing w:after="0"/>
              <w:rPr>
                <w:rFonts w:ascii="TH SarabunPSK" w:eastAsia="Times New Roman" w:hAnsi="TH SarabunPSK" w:cs="TH SarabunPSK"/>
                <w:sz w:val="32"/>
                <w:szCs w:val="32"/>
              </w:rPr>
            </w:pPr>
            <w:r w:rsidRPr="009E34A0">
              <w:rPr>
                <w:rFonts w:ascii="TH SarabunPSK" w:eastAsia="Times New Roman" w:hAnsi="TH SarabunPSK" w:cs="TH SarabunPSK"/>
                <w:sz w:val="32"/>
                <w:szCs w:val="32"/>
                <w:cs/>
              </w:rPr>
              <w:t>7. เอกสารเครือข่ายเด็กไทยฟันดี ชวนกันแปรงฟัน</w:t>
            </w:r>
          </w:p>
          <w:p w:rsidR="00D32FA4" w:rsidRPr="009E34A0" w:rsidRDefault="00D32FA4" w:rsidP="0004665E">
            <w:pPr>
              <w:spacing w:after="0"/>
              <w:rPr>
                <w:rFonts w:ascii="TH SarabunPSK" w:eastAsia="Times New Roman" w:hAnsi="TH SarabunPSK" w:cs="TH SarabunPSK"/>
                <w:sz w:val="32"/>
                <w:szCs w:val="32"/>
              </w:rPr>
            </w:pPr>
            <w:r w:rsidRPr="009E34A0">
              <w:rPr>
                <w:rFonts w:ascii="TH SarabunPSK" w:eastAsia="Times New Roman" w:hAnsi="TH SarabunPSK" w:cs="TH SarabunPSK"/>
                <w:sz w:val="32"/>
                <w:szCs w:val="32"/>
                <w:cs/>
              </w:rPr>
              <w:t>8. คู่มือ แนวทางการดำเนินงานส่งเสริม</w:t>
            </w:r>
            <w:proofErr w:type="spellStart"/>
            <w:r w:rsidRPr="009E34A0">
              <w:rPr>
                <w:rFonts w:ascii="TH SarabunPSK" w:eastAsia="Times New Roman" w:hAnsi="TH SarabunPSK" w:cs="TH SarabunPSK"/>
                <w:sz w:val="32"/>
                <w:szCs w:val="32"/>
                <w:cs/>
              </w:rPr>
              <w:t>ทันต</w:t>
            </w:r>
            <w:proofErr w:type="spellEnd"/>
            <w:r w:rsidRPr="009E34A0">
              <w:rPr>
                <w:rFonts w:ascii="TH SarabunPSK" w:eastAsia="Times New Roman" w:hAnsi="TH SarabunPSK" w:cs="TH SarabunPSK"/>
                <w:sz w:val="32"/>
                <w:szCs w:val="32"/>
                <w:cs/>
              </w:rPr>
              <w:t xml:space="preserve">สุขภาพเด็กปฐมวัย </w:t>
            </w:r>
            <w:r w:rsidRPr="009E34A0">
              <w:rPr>
                <w:rFonts w:ascii="TH SarabunPSK" w:eastAsia="Times New Roman" w:hAnsi="TH SarabunPSK" w:cs="TH SarabunPSK"/>
                <w:sz w:val="32"/>
                <w:szCs w:val="32"/>
              </w:rPr>
              <w:t xml:space="preserve">ANC </w:t>
            </w:r>
            <w:r w:rsidRPr="009E34A0">
              <w:rPr>
                <w:rFonts w:ascii="TH SarabunPSK" w:eastAsia="Times New Roman" w:hAnsi="TH SarabunPSK" w:cs="TH SarabunPSK"/>
                <w:sz w:val="32"/>
                <w:szCs w:val="32"/>
                <w:cs/>
              </w:rPr>
              <w:t xml:space="preserve">คุณภาพ </w:t>
            </w:r>
            <w:r w:rsidRPr="009E34A0">
              <w:rPr>
                <w:rFonts w:ascii="TH SarabunPSK" w:eastAsia="Times New Roman" w:hAnsi="TH SarabunPSK" w:cs="TH SarabunPSK"/>
                <w:sz w:val="32"/>
                <w:szCs w:val="32"/>
              </w:rPr>
              <w:t>WCC</w:t>
            </w:r>
          </w:p>
          <w:p w:rsidR="00D32FA4" w:rsidRPr="009E34A0" w:rsidRDefault="00D32FA4" w:rsidP="0004665E">
            <w:pPr>
              <w:spacing w:after="0"/>
              <w:rPr>
                <w:rFonts w:ascii="TH SarabunPSK" w:hAnsi="TH SarabunPSK" w:cs="TH SarabunPSK"/>
                <w:sz w:val="32"/>
                <w:szCs w:val="32"/>
                <w:cs/>
              </w:rPr>
            </w:pPr>
            <w:r w:rsidRPr="009E34A0">
              <w:rPr>
                <w:rFonts w:ascii="TH SarabunPSK" w:eastAsia="Times New Roman" w:hAnsi="TH SarabunPSK" w:cs="TH SarabunPSK"/>
                <w:sz w:val="32"/>
                <w:szCs w:val="32"/>
                <w:cs/>
              </w:rPr>
              <w:t xml:space="preserve">    คุณภาพ  </w:t>
            </w:r>
            <w:proofErr w:type="spellStart"/>
            <w:r w:rsidRPr="009E34A0">
              <w:rPr>
                <w:rFonts w:ascii="TH SarabunPSK" w:eastAsia="Times New Roman" w:hAnsi="TH SarabunPSK" w:cs="TH SarabunPSK"/>
                <w:sz w:val="32"/>
                <w:szCs w:val="32"/>
                <w:cs/>
              </w:rPr>
              <w:t>ศพด</w:t>
            </w:r>
            <w:proofErr w:type="spellEnd"/>
            <w:r w:rsidRPr="009E34A0">
              <w:rPr>
                <w:rFonts w:ascii="TH SarabunPSK" w:eastAsia="Times New Roman" w:hAnsi="TH SarabunPSK" w:cs="TH SarabunPSK"/>
                <w:sz w:val="32"/>
                <w:szCs w:val="32"/>
                <w:cs/>
              </w:rPr>
              <w:t>.คุณภาพ</w:t>
            </w:r>
          </w:p>
        </w:tc>
      </w:tr>
      <w:tr w:rsidR="00D32FA4" w:rsidRPr="009E34A0" w:rsidTr="0004665E">
        <w:trPr>
          <w:trHeight w:val="1069"/>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รายละเอียดข้อมูลพื้นฐาน</w:t>
            </w:r>
          </w:p>
          <w:p w:rsidR="00D32FA4" w:rsidRPr="009E34A0" w:rsidRDefault="00D32FA4" w:rsidP="0004665E">
            <w:pPr>
              <w:spacing w:after="0" w:line="240" w:lineRule="auto"/>
              <w:rPr>
                <w:rFonts w:ascii="TH SarabunPSK" w:hAnsi="TH SarabunPSK" w:cs="TH SarabunPSK"/>
                <w:b/>
                <w:bCs/>
                <w:sz w:val="32"/>
                <w:szCs w:val="32"/>
              </w:rPr>
            </w:pPr>
          </w:p>
          <w:p w:rsidR="00D32FA4" w:rsidRPr="009E34A0" w:rsidRDefault="00D32FA4" w:rsidP="0004665E">
            <w:pPr>
              <w:spacing w:after="0" w:line="240" w:lineRule="auto"/>
              <w:rPr>
                <w:rFonts w:ascii="TH SarabunPSK" w:hAnsi="TH SarabunPSK" w:cs="TH SarabunPSK"/>
                <w:b/>
                <w:bCs/>
                <w:sz w:val="32"/>
                <w:szCs w:val="32"/>
                <w:cs/>
              </w:rPr>
            </w:pPr>
          </w:p>
        </w:tc>
        <w:tc>
          <w:tcPr>
            <w:tcW w:w="7655" w:type="dxa"/>
            <w:tcBorders>
              <w:top w:val="single" w:sz="4" w:space="0" w:color="auto"/>
              <w:left w:val="single" w:sz="4" w:space="0" w:color="auto"/>
              <w:bottom w:val="single" w:sz="4" w:space="0" w:color="auto"/>
              <w:right w:val="single" w:sz="4" w:space="0" w:color="auto"/>
            </w:tcBorders>
          </w:tcPr>
          <w:tbl>
            <w:tblPr>
              <w:tblW w:w="73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52"/>
              <w:gridCol w:w="851"/>
              <w:gridCol w:w="1134"/>
              <w:gridCol w:w="992"/>
              <w:gridCol w:w="1242"/>
            </w:tblGrid>
            <w:tr w:rsidR="00D32FA4" w:rsidRPr="009E34A0" w:rsidTr="00EF6A8C">
              <w:tc>
                <w:tcPr>
                  <w:tcW w:w="3152" w:type="dxa"/>
                  <w:vMerge w:val="restart"/>
                  <w:tcBorders>
                    <w:left w:val="single" w:sz="4" w:space="0" w:color="auto"/>
                  </w:tcBorders>
                  <w:vAlign w:val="center"/>
                </w:tcPr>
                <w:p w:rsidR="00D32FA4" w:rsidRPr="009E34A0" w:rsidRDefault="00D32FA4" w:rsidP="00EF6A8C">
                  <w:pPr>
                    <w:tabs>
                      <w:tab w:val="center" w:pos="1218"/>
                      <w:tab w:val="right" w:pos="2653"/>
                    </w:tabs>
                    <w:spacing w:after="0"/>
                    <w:ind w:left="-216"/>
                    <w:jc w:val="center"/>
                    <w:rPr>
                      <w:rFonts w:ascii="TH SarabunPSK" w:hAnsi="TH SarabunPSK" w:cs="TH SarabunPSK"/>
                      <w:b/>
                      <w:bCs/>
                      <w:sz w:val="32"/>
                      <w:szCs w:val="32"/>
                    </w:rPr>
                  </w:pPr>
                  <w:r w:rsidRPr="009E34A0">
                    <w:rPr>
                      <w:rFonts w:ascii="TH SarabunPSK" w:hAnsi="TH SarabunPSK" w:cs="TH SarabunPSK"/>
                      <w:b/>
                      <w:bCs/>
                      <w:sz w:val="32"/>
                      <w:szCs w:val="32"/>
                    </w:rPr>
                    <w:t>Baseline data</w:t>
                  </w:r>
                </w:p>
              </w:tc>
              <w:tc>
                <w:tcPr>
                  <w:tcW w:w="851" w:type="dxa"/>
                  <w:vMerge w:val="restart"/>
                  <w:vAlign w:val="center"/>
                </w:tcPr>
                <w:p w:rsidR="00D32FA4" w:rsidRPr="009E34A0" w:rsidRDefault="00D32FA4" w:rsidP="00EF6A8C">
                  <w:pPr>
                    <w:spacing w:after="0"/>
                    <w:ind w:right="-108" w:hanging="108"/>
                    <w:jc w:val="center"/>
                    <w:rPr>
                      <w:rFonts w:ascii="TH SarabunPSK" w:hAnsi="TH SarabunPSK" w:cs="TH SarabunPSK"/>
                      <w:b/>
                      <w:bCs/>
                      <w:sz w:val="32"/>
                      <w:szCs w:val="32"/>
                      <w:cs/>
                    </w:rPr>
                  </w:pPr>
                  <w:r w:rsidRPr="009E34A0">
                    <w:rPr>
                      <w:rFonts w:ascii="TH SarabunPSK" w:hAnsi="TH SarabunPSK" w:cs="TH SarabunPSK"/>
                      <w:b/>
                      <w:bCs/>
                      <w:sz w:val="32"/>
                      <w:szCs w:val="32"/>
                      <w:cs/>
                    </w:rPr>
                    <w:t>หน่วยวัด</w:t>
                  </w:r>
                </w:p>
              </w:tc>
              <w:tc>
                <w:tcPr>
                  <w:tcW w:w="3368" w:type="dxa"/>
                  <w:gridSpan w:val="3"/>
                  <w:vAlign w:val="center"/>
                </w:tcPr>
                <w:p w:rsidR="00D32FA4" w:rsidRPr="009E34A0" w:rsidRDefault="00D32FA4" w:rsidP="00EF6A8C">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ผลการดำเนินงานในรอบปีงบประมาณ</w:t>
                  </w:r>
                </w:p>
              </w:tc>
            </w:tr>
            <w:tr w:rsidR="00D32FA4" w:rsidRPr="009E34A0" w:rsidTr="009E34A0">
              <w:tc>
                <w:tcPr>
                  <w:tcW w:w="3152" w:type="dxa"/>
                  <w:vMerge/>
                  <w:tcBorders>
                    <w:left w:val="single" w:sz="4" w:space="0" w:color="auto"/>
                    <w:bottom w:val="single" w:sz="4" w:space="0" w:color="auto"/>
                  </w:tcBorders>
                </w:tcPr>
                <w:p w:rsidR="00D32FA4" w:rsidRPr="009E34A0" w:rsidRDefault="00D32FA4" w:rsidP="0004665E">
                  <w:pPr>
                    <w:tabs>
                      <w:tab w:val="center" w:pos="1218"/>
                      <w:tab w:val="right" w:pos="2653"/>
                    </w:tabs>
                    <w:spacing w:after="0"/>
                    <w:ind w:left="-216"/>
                    <w:rPr>
                      <w:rFonts w:ascii="TH SarabunPSK" w:hAnsi="TH SarabunPSK" w:cs="TH SarabunPSK"/>
                      <w:b/>
                      <w:bCs/>
                      <w:sz w:val="32"/>
                      <w:szCs w:val="32"/>
                    </w:rPr>
                  </w:pPr>
                </w:p>
              </w:tc>
              <w:tc>
                <w:tcPr>
                  <w:tcW w:w="851" w:type="dxa"/>
                  <w:vMerge/>
                  <w:tcBorders>
                    <w:bottom w:val="single" w:sz="4" w:space="0" w:color="auto"/>
                  </w:tcBorders>
                </w:tcPr>
                <w:p w:rsidR="00D32FA4" w:rsidRPr="009E34A0" w:rsidRDefault="00D32FA4" w:rsidP="0004665E">
                  <w:pPr>
                    <w:spacing w:after="0"/>
                    <w:ind w:right="-108" w:hanging="108"/>
                    <w:jc w:val="center"/>
                    <w:rPr>
                      <w:rFonts w:ascii="TH SarabunPSK" w:hAnsi="TH SarabunPSK" w:cs="TH SarabunPSK"/>
                      <w:b/>
                      <w:bCs/>
                      <w:sz w:val="32"/>
                      <w:szCs w:val="32"/>
                      <w:cs/>
                    </w:rPr>
                  </w:pPr>
                </w:p>
              </w:tc>
              <w:tc>
                <w:tcPr>
                  <w:tcW w:w="1134" w:type="dxa"/>
                  <w:tcBorders>
                    <w:bottom w:val="single" w:sz="4" w:space="0" w:color="auto"/>
                  </w:tcBorders>
                </w:tcPr>
                <w:p w:rsidR="00D32FA4" w:rsidRPr="009E34A0" w:rsidRDefault="00D32FA4" w:rsidP="0004665E">
                  <w:pPr>
                    <w:spacing w:after="0"/>
                    <w:jc w:val="center"/>
                    <w:rPr>
                      <w:rFonts w:ascii="TH SarabunPSK" w:eastAsia="Times New Roman" w:hAnsi="TH SarabunPSK" w:cs="TH SarabunPSK"/>
                      <w:b/>
                      <w:bCs/>
                      <w:sz w:val="32"/>
                      <w:szCs w:val="32"/>
                    </w:rPr>
                  </w:pPr>
                  <w:r w:rsidRPr="009E34A0">
                    <w:rPr>
                      <w:rFonts w:ascii="TH SarabunPSK" w:eastAsia="Times New Roman" w:hAnsi="TH SarabunPSK" w:cs="TH SarabunPSK"/>
                      <w:b/>
                      <w:bCs/>
                      <w:sz w:val="32"/>
                      <w:szCs w:val="32"/>
                      <w:cs/>
                    </w:rPr>
                    <w:t>2558</w:t>
                  </w:r>
                </w:p>
              </w:tc>
              <w:tc>
                <w:tcPr>
                  <w:tcW w:w="992" w:type="dxa"/>
                  <w:tcBorders>
                    <w:bottom w:val="single" w:sz="4" w:space="0" w:color="auto"/>
                  </w:tcBorders>
                </w:tcPr>
                <w:p w:rsidR="00D32FA4" w:rsidRPr="009E34A0" w:rsidRDefault="00D32FA4" w:rsidP="0004665E">
                  <w:pPr>
                    <w:spacing w:after="0"/>
                    <w:jc w:val="center"/>
                    <w:rPr>
                      <w:rFonts w:ascii="TH SarabunPSK" w:eastAsia="Times New Roman" w:hAnsi="TH SarabunPSK" w:cs="TH SarabunPSK"/>
                      <w:b/>
                      <w:bCs/>
                      <w:sz w:val="32"/>
                      <w:szCs w:val="32"/>
                      <w:cs/>
                    </w:rPr>
                  </w:pPr>
                  <w:r w:rsidRPr="009E34A0">
                    <w:rPr>
                      <w:rFonts w:ascii="TH SarabunPSK" w:eastAsia="Times New Roman" w:hAnsi="TH SarabunPSK" w:cs="TH SarabunPSK"/>
                      <w:b/>
                      <w:bCs/>
                      <w:sz w:val="32"/>
                      <w:szCs w:val="32"/>
                      <w:cs/>
                    </w:rPr>
                    <w:t>2559</w:t>
                  </w:r>
                </w:p>
              </w:tc>
              <w:tc>
                <w:tcPr>
                  <w:tcW w:w="1242" w:type="dxa"/>
                  <w:tcBorders>
                    <w:bottom w:val="single" w:sz="4" w:space="0" w:color="auto"/>
                  </w:tcBorders>
                </w:tcPr>
                <w:p w:rsidR="00D32FA4" w:rsidRPr="009E34A0" w:rsidRDefault="00D32FA4" w:rsidP="0004665E">
                  <w:pPr>
                    <w:spacing w:after="0"/>
                    <w:jc w:val="center"/>
                    <w:rPr>
                      <w:rFonts w:ascii="TH SarabunPSK" w:eastAsia="Times New Roman" w:hAnsi="TH SarabunPSK" w:cs="TH SarabunPSK"/>
                      <w:b/>
                      <w:bCs/>
                      <w:sz w:val="32"/>
                      <w:szCs w:val="32"/>
                    </w:rPr>
                  </w:pPr>
                  <w:r w:rsidRPr="009E34A0">
                    <w:rPr>
                      <w:rFonts w:ascii="TH SarabunPSK" w:eastAsia="Times New Roman" w:hAnsi="TH SarabunPSK" w:cs="TH SarabunPSK"/>
                      <w:b/>
                      <w:bCs/>
                      <w:sz w:val="32"/>
                      <w:szCs w:val="32"/>
                      <w:cs/>
                    </w:rPr>
                    <w:t>2560</w:t>
                  </w:r>
                </w:p>
              </w:tc>
            </w:tr>
            <w:tr w:rsidR="00D32FA4" w:rsidRPr="009E34A0" w:rsidTr="009E34A0">
              <w:tc>
                <w:tcPr>
                  <w:tcW w:w="3152"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ind w:left="-74" w:right="-142"/>
                    <w:rPr>
                      <w:rFonts w:ascii="TH SarabunPSK" w:hAnsi="TH SarabunPSK" w:cs="TH SarabunPSK"/>
                      <w:sz w:val="32"/>
                      <w:szCs w:val="32"/>
                    </w:rPr>
                  </w:pPr>
                  <w:r w:rsidRPr="009E34A0">
                    <w:rPr>
                      <w:rFonts w:ascii="TH SarabunPSK" w:eastAsia="Times New Roman" w:hAnsi="TH SarabunPSK" w:cs="TH SarabunPSK"/>
                      <w:sz w:val="32"/>
                      <w:szCs w:val="32"/>
                      <w:cs/>
                    </w:rPr>
                    <w:t xml:space="preserve">กลุ่มอายุ </w:t>
                  </w:r>
                  <w:r w:rsidRPr="009E34A0">
                    <w:rPr>
                      <w:rFonts w:ascii="TH SarabunPSK" w:eastAsia="Times New Roman" w:hAnsi="TH SarabunPSK" w:cs="TH SarabunPSK"/>
                      <w:sz w:val="32"/>
                      <w:szCs w:val="32"/>
                    </w:rPr>
                    <w:t xml:space="preserve">12 </w:t>
                  </w:r>
                  <w:r w:rsidRPr="009E34A0">
                    <w:rPr>
                      <w:rFonts w:ascii="TH SarabunPSK" w:eastAsia="Times New Roman" w:hAnsi="TH SarabunPSK" w:cs="TH SarabunPSK"/>
                      <w:sz w:val="32"/>
                      <w:szCs w:val="32"/>
                      <w:cs/>
                    </w:rPr>
                    <w:t>ปีไม่มีฟันผุ</w:t>
                  </w:r>
                </w:p>
              </w:tc>
              <w:tc>
                <w:tcPr>
                  <w:tcW w:w="851"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center"/>
                    <w:rPr>
                      <w:rFonts w:ascii="TH SarabunPSK" w:eastAsia="Times New Roman" w:hAnsi="TH SarabunPSK" w:cs="TH SarabunPSK"/>
                      <w:sz w:val="32"/>
                      <w:szCs w:val="32"/>
                      <w:cs/>
                    </w:rPr>
                  </w:pPr>
                  <w:r w:rsidRPr="009E34A0">
                    <w:rPr>
                      <w:rFonts w:ascii="TH SarabunPSK" w:eastAsia="Times New Roman" w:hAnsi="TH SarabunPSK" w:cs="TH SarabunPSK"/>
                      <w:sz w:val="32"/>
                      <w:szCs w:val="32"/>
                      <w:cs/>
                    </w:rPr>
                    <w:t>ร้อยละ</w:t>
                  </w:r>
                </w:p>
              </w:tc>
              <w:tc>
                <w:tcPr>
                  <w:tcW w:w="113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center"/>
                    <w:rPr>
                      <w:rFonts w:ascii="TH SarabunPSK" w:eastAsia="Times New Roman" w:hAnsi="TH SarabunPSK" w:cs="TH SarabunPSK"/>
                      <w:sz w:val="32"/>
                      <w:szCs w:val="32"/>
                    </w:rPr>
                  </w:pPr>
                  <w:r w:rsidRPr="009E34A0">
                    <w:rPr>
                      <w:rFonts w:ascii="TH SarabunPSK" w:eastAsia="Times New Roman" w:hAnsi="TH SarabunPSK" w:cs="TH SarabunPSK"/>
                      <w:sz w:val="32"/>
                      <w:szCs w:val="32"/>
                      <w:cs/>
                    </w:rPr>
                    <w:t>50.6</w:t>
                  </w:r>
                </w:p>
              </w:tc>
              <w:tc>
                <w:tcPr>
                  <w:tcW w:w="992"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center"/>
                    <w:rPr>
                      <w:rFonts w:ascii="TH SarabunPSK" w:eastAsia="Times New Roman" w:hAnsi="TH SarabunPSK" w:cs="TH SarabunPSK"/>
                      <w:sz w:val="32"/>
                      <w:szCs w:val="32"/>
                      <w:cs/>
                    </w:rPr>
                  </w:pPr>
                  <w:r w:rsidRPr="009E34A0">
                    <w:rPr>
                      <w:rFonts w:ascii="TH SarabunPSK" w:eastAsia="Times New Roman" w:hAnsi="TH SarabunPSK" w:cs="TH SarabunPSK"/>
                      <w:sz w:val="32"/>
                      <w:szCs w:val="32"/>
                      <w:cs/>
                    </w:rPr>
                    <w:t>50.5</w:t>
                  </w:r>
                </w:p>
              </w:tc>
              <w:tc>
                <w:tcPr>
                  <w:tcW w:w="1242"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center"/>
                    <w:rPr>
                      <w:rFonts w:ascii="TH SarabunPSK" w:eastAsia="Times New Roman" w:hAnsi="TH SarabunPSK" w:cs="TH SarabunPSK"/>
                      <w:sz w:val="32"/>
                      <w:szCs w:val="32"/>
                    </w:rPr>
                  </w:pPr>
                </w:p>
              </w:tc>
            </w:tr>
          </w:tbl>
          <w:p w:rsidR="00D32FA4" w:rsidRPr="009E34A0" w:rsidRDefault="00D32FA4" w:rsidP="0004665E">
            <w:pPr>
              <w:spacing w:after="0" w:line="240" w:lineRule="auto"/>
              <w:rPr>
                <w:rFonts w:ascii="TH SarabunPSK" w:hAnsi="TH SarabunPSK" w:cs="TH SarabunPSK"/>
                <w:sz w:val="32"/>
                <w:szCs w:val="32"/>
              </w:rPr>
            </w:pP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ผู้ให้ข้อมูลทางวิชาการ /</w:t>
            </w: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ผู้ประสานงานตัวชี้วัด</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tabs>
                <w:tab w:val="center" w:pos="3719"/>
              </w:tabs>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1. </w:t>
            </w:r>
            <w:proofErr w:type="spellStart"/>
            <w:r w:rsidRPr="009E34A0">
              <w:rPr>
                <w:rFonts w:ascii="TH SarabunPSK" w:hAnsi="TH SarabunPSK" w:cs="TH SarabunPSK"/>
                <w:sz w:val="32"/>
                <w:szCs w:val="32"/>
                <w:cs/>
              </w:rPr>
              <w:t>ทันต</w:t>
            </w:r>
            <w:proofErr w:type="spellEnd"/>
            <w:r w:rsidRPr="009E34A0">
              <w:rPr>
                <w:rFonts w:ascii="TH SarabunPSK" w:hAnsi="TH SarabunPSK" w:cs="TH SarabunPSK"/>
                <w:sz w:val="32"/>
                <w:szCs w:val="32"/>
                <w:cs/>
              </w:rPr>
              <w:t>แพทย์หญิงกันยา  บุญธรรม</w:t>
            </w:r>
            <w:r w:rsidRPr="009E34A0">
              <w:rPr>
                <w:rFonts w:ascii="TH SarabunPSK" w:hAnsi="TH SarabunPSK" w:cs="TH SarabunPSK"/>
                <w:sz w:val="32"/>
                <w:szCs w:val="32"/>
                <w:cs/>
              </w:rPr>
              <w:tab/>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 02-5904204</w:t>
            </w:r>
            <w:r w:rsidRPr="009E34A0">
              <w:rPr>
                <w:rFonts w:ascii="TH SarabunPSK" w:hAnsi="TH SarabunPSK" w:cs="TH SarabunPSK"/>
                <w:sz w:val="32"/>
                <w:szCs w:val="32"/>
                <w:cs/>
              </w:rPr>
              <w:tab/>
              <w:t>โทรศัพท์มือถือ : 081-8028978</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โทรสาร : 02-5904203 </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 xml:space="preserve">E-mail : </w:t>
            </w:r>
            <w:r w:rsidR="009E34A0" w:rsidRPr="009E34A0">
              <w:rPr>
                <w:rFonts w:ascii="TH SarabunPSK" w:hAnsi="TH SarabunPSK" w:cs="TH SarabunPSK"/>
                <w:sz w:val="32"/>
                <w:szCs w:val="32"/>
              </w:rPr>
              <w:t>kanya.b@anamai.mail.go.th</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2. นางอมรา</w:t>
            </w:r>
            <w:proofErr w:type="spellStart"/>
            <w:r w:rsidRPr="009E34A0">
              <w:rPr>
                <w:rFonts w:ascii="TH SarabunPSK" w:hAnsi="TH SarabunPSK" w:cs="TH SarabunPSK"/>
                <w:sz w:val="32"/>
                <w:szCs w:val="32"/>
                <w:cs/>
              </w:rPr>
              <w:t>ภรณ์</w:t>
            </w:r>
            <w:proofErr w:type="spellEnd"/>
            <w:r w:rsidRPr="009E34A0">
              <w:rPr>
                <w:rFonts w:ascii="TH SarabunPSK" w:hAnsi="TH SarabunPSK" w:cs="TH SarabunPSK"/>
                <w:sz w:val="32"/>
                <w:szCs w:val="32"/>
                <w:cs/>
              </w:rPr>
              <w:t xml:space="preserve">  สุพรรณวิวัฒน์</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 02-5904215</w:t>
            </w:r>
            <w:r w:rsidRPr="009E34A0">
              <w:rPr>
                <w:rFonts w:ascii="TH SarabunPSK" w:hAnsi="TH SarabunPSK" w:cs="TH SarabunPSK"/>
                <w:sz w:val="32"/>
                <w:szCs w:val="32"/>
                <w:cs/>
              </w:rPr>
              <w:tab/>
              <w:t>โทรศัพท์มือถือ : 081-7012350</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โทรสาร : 02-5904203 </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E-mail :</w:t>
            </w:r>
            <w:r w:rsidRPr="009E34A0">
              <w:rPr>
                <w:rFonts w:ascii="TH SarabunPSK" w:hAnsi="TH SarabunPSK" w:cs="TH SarabunPSK"/>
                <w:sz w:val="32"/>
                <w:szCs w:val="32"/>
                <w:cs/>
              </w:rPr>
              <w:t xml:space="preserve"> </w:t>
            </w:r>
            <w:r w:rsidRPr="009E34A0">
              <w:rPr>
                <w:rFonts w:ascii="TH SarabunPSK" w:hAnsi="TH SarabunPSK" w:cs="TH SarabunPSK"/>
                <w:sz w:val="32"/>
                <w:szCs w:val="32"/>
              </w:rPr>
              <w:t>ammablue@gmail.com</w:t>
            </w: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กรมอนามัย</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หน่วยงานประมวลผลและจัดทำข้อมูล (ระดับส่วนกลาง)</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สำนัก</w:t>
            </w:r>
            <w:proofErr w:type="spellStart"/>
            <w:r w:rsidRPr="009E34A0">
              <w:rPr>
                <w:rFonts w:ascii="TH SarabunPSK" w:hAnsi="TH SarabunPSK" w:cs="TH SarabunPSK"/>
                <w:sz w:val="32"/>
                <w:szCs w:val="32"/>
                <w:cs/>
              </w:rPr>
              <w:t>ทันต</w:t>
            </w:r>
            <w:proofErr w:type="spellEnd"/>
            <w:r w:rsidRPr="009E34A0">
              <w:rPr>
                <w:rFonts w:ascii="TH SarabunPSK" w:hAnsi="TH SarabunPSK" w:cs="TH SarabunPSK"/>
                <w:sz w:val="32"/>
                <w:szCs w:val="32"/>
                <w:cs/>
              </w:rPr>
              <w:t>สาธารณสุข กรมอนามัย</w:t>
            </w:r>
          </w:p>
          <w:p w:rsidR="00D32FA4" w:rsidRPr="009E34A0" w:rsidRDefault="00D32FA4" w:rsidP="0004665E">
            <w:pPr>
              <w:spacing w:after="0" w:line="240" w:lineRule="auto"/>
              <w:rPr>
                <w:rFonts w:ascii="TH SarabunPSK" w:hAnsi="TH SarabunPSK" w:cs="TH SarabunPSK"/>
                <w:sz w:val="32"/>
                <w:szCs w:val="32"/>
                <w:cs/>
              </w:rPr>
            </w:pP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lastRenderedPageBreak/>
              <w:t>ผู้รับผิดชอบการรายงานผลการดำเนินงาน</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1. นางสาว</w:t>
            </w:r>
            <w:proofErr w:type="spellStart"/>
            <w:r w:rsidRPr="009E34A0">
              <w:rPr>
                <w:rFonts w:ascii="TH SarabunPSK" w:hAnsi="TH SarabunPSK" w:cs="TH SarabunPSK"/>
                <w:sz w:val="32"/>
                <w:szCs w:val="32"/>
                <w:cs/>
              </w:rPr>
              <w:t>ณัฐมนัสนันท์</w:t>
            </w:r>
            <w:proofErr w:type="spellEnd"/>
            <w:r w:rsidRPr="009E34A0">
              <w:rPr>
                <w:rFonts w:ascii="TH SarabunPSK" w:hAnsi="TH SarabunPSK" w:cs="TH SarabunPSK"/>
                <w:sz w:val="32"/>
                <w:szCs w:val="32"/>
                <w:cs/>
              </w:rPr>
              <w:t xml:space="preserve"> ศรีทอง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w:t>
            </w:r>
            <w:r w:rsidRPr="009E34A0">
              <w:rPr>
                <w:rFonts w:ascii="TH SarabunPSK" w:hAnsi="TH SarabunPSK" w:cs="TH SarabunPSK"/>
                <w:sz w:val="32"/>
                <w:szCs w:val="32"/>
              </w:rPr>
              <w:t>:</w:t>
            </w:r>
            <w:r w:rsidRPr="009E34A0">
              <w:rPr>
                <w:rFonts w:ascii="TH SarabunPSK" w:hAnsi="TH SarabunPSK" w:cs="TH SarabunPSK"/>
                <w:sz w:val="32"/>
                <w:szCs w:val="32"/>
                <w:cs/>
              </w:rPr>
              <w:t xml:space="preserve"> 02-590</w:t>
            </w:r>
            <w:r w:rsidRPr="009E34A0">
              <w:rPr>
                <w:rFonts w:ascii="TH SarabunPSK" w:hAnsi="TH SarabunPSK" w:cs="TH SarabunPSK"/>
                <w:sz w:val="32"/>
                <w:szCs w:val="32"/>
              </w:rPr>
              <w:t>42</w:t>
            </w:r>
            <w:r w:rsidRPr="009E34A0">
              <w:rPr>
                <w:rFonts w:ascii="TH SarabunPSK" w:hAnsi="TH SarabunPSK" w:cs="TH SarabunPSK"/>
                <w:sz w:val="32"/>
                <w:szCs w:val="32"/>
                <w:cs/>
              </w:rPr>
              <w:t xml:space="preserve">17 </w:t>
            </w:r>
            <w:r w:rsidRPr="009E34A0">
              <w:rPr>
                <w:rFonts w:ascii="TH SarabunPSK" w:hAnsi="TH SarabunPSK" w:cs="TH SarabunPSK"/>
                <w:sz w:val="32"/>
                <w:szCs w:val="32"/>
              </w:rPr>
              <w:tab/>
            </w:r>
            <w:r w:rsidRPr="009E34A0">
              <w:rPr>
                <w:rFonts w:ascii="TH SarabunPSK" w:hAnsi="TH SarabunPSK" w:cs="TH SarabunPSK"/>
                <w:sz w:val="32"/>
                <w:szCs w:val="32"/>
                <w:cs/>
              </w:rPr>
              <w:t>โทรศัพท์มือถือ :</w:t>
            </w:r>
            <w:r w:rsidRPr="009E34A0">
              <w:rPr>
                <w:rFonts w:ascii="TH SarabunPSK" w:hAnsi="TH SarabunPSK" w:cs="TH SarabunPSK"/>
                <w:sz w:val="32"/>
                <w:szCs w:val="32"/>
              </w:rPr>
              <w:t xml:space="preserve"> 087-4977907</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โทรสาร </w:t>
            </w:r>
            <w:r w:rsidRPr="009E34A0">
              <w:rPr>
                <w:rFonts w:ascii="TH SarabunPSK" w:hAnsi="TH SarabunPSK" w:cs="TH SarabunPSK"/>
                <w:sz w:val="32"/>
                <w:szCs w:val="32"/>
              </w:rPr>
              <w:t>:</w:t>
            </w:r>
            <w:r w:rsidRPr="009E34A0">
              <w:rPr>
                <w:rFonts w:ascii="TH SarabunPSK" w:hAnsi="TH SarabunPSK" w:cs="TH SarabunPSK"/>
                <w:sz w:val="32"/>
                <w:szCs w:val="32"/>
                <w:cs/>
              </w:rPr>
              <w:t xml:space="preserve"> 02-59</w:t>
            </w:r>
            <w:r w:rsidRPr="009E34A0">
              <w:rPr>
                <w:rFonts w:ascii="TH SarabunPSK" w:hAnsi="TH SarabunPSK" w:cs="TH SarabunPSK"/>
                <w:sz w:val="32"/>
                <w:szCs w:val="32"/>
              </w:rPr>
              <w:t xml:space="preserve">04203 </w:t>
            </w:r>
            <w:r w:rsidRPr="009E34A0">
              <w:rPr>
                <w:rFonts w:ascii="TH SarabunPSK" w:hAnsi="TH SarabunPSK" w:cs="TH SarabunPSK"/>
                <w:sz w:val="32"/>
                <w:szCs w:val="32"/>
              </w:rPr>
              <w:tab/>
            </w:r>
            <w:r w:rsidRPr="009E34A0">
              <w:rPr>
                <w:rFonts w:ascii="TH SarabunPSK" w:hAnsi="TH SarabunPSK" w:cs="TH SarabunPSK"/>
                <w:sz w:val="32"/>
                <w:szCs w:val="32"/>
              </w:rPr>
              <w:tab/>
              <w:t>E-mail : dentdata@gmail.com</w:t>
            </w:r>
          </w:p>
          <w:p w:rsidR="00D32FA4" w:rsidRPr="009E34A0" w:rsidRDefault="00D32FA4" w:rsidP="0004665E">
            <w:pPr>
              <w:spacing w:after="0" w:line="240" w:lineRule="auto"/>
              <w:rPr>
                <w:rFonts w:ascii="TH SarabunPSK" w:hAnsi="TH SarabunPSK" w:cs="TH SarabunPSK"/>
                <w:sz w:val="32"/>
                <w:szCs w:val="32"/>
              </w:rPr>
            </w:pPr>
            <w:r w:rsidRPr="00EF6A8C">
              <w:rPr>
                <w:rFonts w:ascii="TH SarabunPSK" w:hAnsi="TH SarabunPSK" w:cs="TH SarabunPSK"/>
                <w:sz w:val="32"/>
                <w:szCs w:val="32"/>
                <w:cs/>
              </w:rPr>
              <w:t>2.</w:t>
            </w:r>
            <w:r w:rsidRPr="009E34A0">
              <w:rPr>
                <w:rFonts w:ascii="TH SarabunPSK" w:hAnsi="TH SarabunPSK" w:cs="TH SarabunPSK"/>
                <w:b/>
                <w:bCs/>
                <w:sz w:val="32"/>
                <w:szCs w:val="32"/>
                <w:cs/>
              </w:rPr>
              <w:t xml:space="preserve"> </w:t>
            </w:r>
            <w:r w:rsidRPr="009E34A0">
              <w:rPr>
                <w:rFonts w:ascii="TH SarabunPSK" w:hAnsi="TH SarabunPSK" w:cs="TH SarabunPSK"/>
                <w:sz w:val="32"/>
                <w:szCs w:val="32"/>
                <w:cs/>
              </w:rPr>
              <w:t>นางสาว</w:t>
            </w:r>
            <w:proofErr w:type="spellStart"/>
            <w:r w:rsidRPr="009E34A0">
              <w:rPr>
                <w:rFonts w:ascii="TH SarabunPSK" w:hAnsi="TH SarabunPSK" w:cs="TH SarabunPSK"/>
                <w:sz w:val="32"/>
                <w:szCs w:val="32"/>
                <w:cs/>
              </w:rPr>
              <w:t>ถิรวรรณ</w:t>
            </w:r>
            <w:proofErr w:type="spellEnd"/>
            <w:r w:rsidRPr="009E34A0">
              <w:rPr>
                <w:rFonts w:ascii="TH SarabunPSK" w:hAnsi="TH SarabunPSK" w:cs="TH SarabunPSK"/>
                <w:sz w:val="32"/>
                <w:szCs w:val="32"/>
                <w:cs/>
              </w:rPr>
              <w:t xml:space="preserve"> รานวล</w:t>
            </w:r>
            <w:r w:rsidRPr="009E34A0">
              <w:rPr>
                <w:rFonts w:ascii="TH SarabunPSK" w:hAnsi="TH SarabunPSK" w:cs="TH SarabunPSK"/>
                <w:sz w:val="32"/>
                <w:szCs w:val="32"/>
                <w:shd w:val="clear" w:color="auto" w:fill="FFFFFF"/>
                <w:cs/>
              </w:rPr>
              <w:t xml:space="preserve"> </w:t>
            </w:r>
          </w:p>
          <w:p w:rsidR="00D32FA4" w:rsidRPr="009E34A0" w:rsidRDefault="00D32FA4" w:rsidP="0004665E">
            <w:pPr>
              <w:pStyle w:val="ListParagraph"/>
              <w:spacing w:after="0" w:line="240" w:lineRule="auto"/>
              <w:ind w:left="317"/>
              <w:rPr>
                <w:rFonts w:ascii="TH SarabunPSK" w:hAnsi="TH SarabunPSK" w:cs="TH SarabunPSK"/>
                <w:sz w:val="32"/>
                <w:szCs w:val="32"/>
              </w:rPr>
            </w:pPr>
            <w:r w:rsidRPr="009E34A0">
              <w:rPr>
                <w:rFonts w:ascii="TH SarabunPSK" w:hAnsi="TH SarabunPSK" w:cs="TH SarabunPSK"/>
                <w:sz w:val="32"/>
                <w:szCs w:val="32"/>
                <w:cs/>
              </w:rPr>
              <w:t>โทรศัพท์ที่ทำงาน</w:t>
            </w:r>
            <w:r w:rsidRPr="009E34A0">
              <w:rPr>
                <w:rFonts w:ascii="TH SarabunPSK" w:hAnsi="TH SarabunPSK" w:cs="TH SarabunPSK"/>
                <w:sz w:val="32"/>
                <w:szCs w:val="32"/>
              </w:rPr>
              <w:t>:</w:t>
            </w:r>
            <w:r w:rsidRPr="009E34A0">
              <w:rPr>
                <w:rFonts w:ascii="TH SarabunPSK" w:hAnsi="TH SarabunPSK" w:cs="TH SarabunPSK"/>
                <w:sz w:val="32"/>
                <w:szCs w:val="32"/>
                <w:cs/>
              </w:rPr>
              <w:t xml:space="preserve"> 02-590</w:t>
            </w:r>
            <w:r w:rsidRPr="009E34A0">
              <w:rPr>
                <w:rFonts w:ascii="TH SarabunPSK" w:hAnsi="TH SarabunPSK" w:cs="TH SarabunPSK"/>
                <w:sz w:val="32"/>
                <w:szCs w:val="32"/>
              </w:rPr>
              <w:t>4213</w:t>
            </w:r>
            <w:r w:rsidRPr="009E34A0">
              <w:rPr>
                <w:rFonts w:ascii="TH SarabunPSK" w:hAnsi="TH SarabunPSK" w:cs="TH SarabunPSK"/>
                <w:sz w:val="32"/>
                <w:szCs w:val="32"/>
                <w:cs/>
              </w:rPr>
              <w:t xml:space="preserve"> </w:t>
            </w:r>
            <w:r w:rsidRPr="009E34A0">
              <w:rPr>
                <w:rFonts w:ascii="TH SarabunPSK" w:hAnsi="TH SarabunPSK" w:cs="TH SarabunPSK"/>
                <w:sz w:val="32"/>
                <w:szCs w:val="32"/>
              </w:rPr>
              <w:tab/>
            </w:r>
            <w:r w:rsidRPr="009E34A0">
              <w:rPr>
                <w:rFonts w:ascii="TH SarabunPSK" w:hAnsi="TH SarabunPSK" w:cs="TH SarabunPSK"/>
                <w:sz w:val="32"/>
                <w:szCs w:val="32"/>
                <w:cs/>
              </w:rPr>
              <w:t xml:space="preserve">โทรศัพท์มือถือ : </w:t>
            </w:r>
            <w:r w:rsidRPr="009E34A0">
              <w:rPr>
                <w:rFonts w:ascii="TH SarabunPSK" w:hAnsi="TH SarabunPSK" w:cs="TH SarabunPSK"/>
                <w:sz w:val="32"/>
                <w:szCs w:val="32"/>
              </w:rPr>
              <w:t>087-9692995</w:t>
            </w:r>
          </w:p>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sz w:val="32"/>
                <w:szCs w:val="32"/>
                <w:cs/>
              </w:rPr>
              <w:t xml:space="preserve">    โทรสาร : 02-5904203 </w:t>
            </w:r>
            <w:r w:rsidRPr="009E34A0">
              <w:rPr>
                <w:rFonts w:ascii="TH SarabunPSK" w:hAnsi="TH SarabunPSK" w:cs="TH SarabunPSK"/>
                <w:sz w:val="32"/>
                <w:szCs w:val="32"/>
              </w:rPr>
              <w:t xml:space="preserve"> </w:t>
            </w:r>
            <w:r w:rsidRPr="009E34A0">
              <w:rPr>
                <w:rFonts w:ascii="TH SarabunPSK" w:hAnsi="TH SarabunPSK" w:cs="TH SarabunPSK"/>
                <w:sz w:val="32"/>
                <w:szCs w:val="32"/>
              </w:rPr>
              <w:tab/>
            </w:r>
            <w:r w:rsidRPr="009E34A0">
              <w:rPr>
                <w:rFonts w:ascii="TH SarabunPSK" w:hAnsi="TH SarabunPSK" w:cs="TH SarabunPSK"/>
                <w:sz w:val="32"/>
                <w:szCs w:val="32"/>
              </w:rPr>
              <w:tab/>
              <w:t>E-mail :</w:t>
            </w:r>
            <w:r w:rsidRPr="009E34A0">
              <w:rPr>
                <w:rFonts w:ascii="TH SarabunPSK" w:hAnsi="TH SarabunPSK" w:cs="TH SarabunPSK"/>
                <w:sz w:val="32"/>
                <w:szCs w:val="32"/>
              </w:rPr>
              <w:tab/>
              <w:t xml:space="preserve"> namkajeab2012@gmail.com</w:t>
            </w:r>
            <w:r w:rsidRPr="009E34A0">
              <w:rPr>
                <w:rFonts w:ascii="TH SarabunPSK" w:hAnsi="TH SarabunPSK" w:cs="TH SarabunPSK"/>
                <w:b/>
                <w:bCs/>
                <w:sz w:val="32"/>
                <w:szCs w:val="32"/>
                <w:cs/>
              </w:rPr>
              <w:t xml:space="preserve"> กรมอนามัย</w:t>
            </w:r>
          </w:p>
        </w:tc>
      </w:tr>
    </w:tbl>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9E34A0" w:rsidRPr="009E34A0" w:rsidRDefault="009E34A0" w:rsidP="00D32FA4">
      <w:pPr>
        <w:tabs>
          <w:tab w:val="left" w:pos="1020"/>
        </w:tabs>
        <w:spacing w:after="0" w:line="240" w:lineRule="auto"/>
        <w:rPr>
          <w:rFonts w:ascii="TH SarabunPSK" w:hAnsi="TH SarabunPSK" w:cs="TH SarabunPSK"/>
          <w:color w:val="000000" w:themeColor="text1"/>
          <w:sz w:val="32"/>
          <w:szCs w:val="32"/>
        </w:rPr>
      </w:pP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4"/>
        <w:gridCol w:w="7513"/>
      </w:tblGrid>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หมวด</w:t>
            </w:r>
          </w:p>
        </w:tc>
        <w:tc>
          <w:tcPr>
            <w:tcW w:w="7513"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rPr>
              <w:t>Promotion</w:t>
            </w:r>
            <w:r w:rsidRPr="009E34A0">
              <w:rPr>
                <w:rFonts w:ascii="TH SarabunPSK" w:hAnsi="TH SarabunPSK" w:cs="TH SarabunPSK"/>
                <w:b/>
                <w:bCs/>
                <w:sz w:val="32"/>
                <w:szCs w:val="32"/>
                <w:cs/>
              </w:rPr>
              <w:t>,</w:t>
            </w:r>
            <w:r w:rsidRPr="009E34A0">
              <w:rPr>
                <w:rFonts w:ascii="TH SarabunPSK" w:hAnsi="TH SarabunPSK" w:cs="TH SarabunPSK"/>
                <w:b/>
                <w:bCs/>
                <w:sz w:val="32"/>
                <w:szCs w:val="32"/>
              </w:rPr>
              <w:t xml:space="preserve"> Prevention &amp; Protection Excellence </w:t>
            </w:r>
          </w:p>
          <w:p w:rsidR="00D32FA4" w:rsidRPr="009E34A0" w:rsidRDefault="00D32FA4" w:rsidP="0004665E">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rPr>
              <w:t>(</w:t>
            </w:r>
            <w:r w:rsidRPr="009E34A0">
              <w:rPr>
                <w:rFonts w:ascii="TH SarabunPSK" w:hAnsi="TH SarabunPSK" w:cs="TH SarabunPSK"/>
                <w:b/>
                <w:bCs/>
                <w:sz w:val="32"/>
                <w:szCs w:val="32"/>
                <w:cs/>
              </w:rPr>
              <w:t>ยุทธศาสตร์ด้านส่งเสริมสุขภาพ ป้องกันโรค และคุ้มครองผู้บริโภคเป็นเลิศ)</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แผนที่</w:t>
            </w:r>
          </w:p>
        </w:tc>
        <w:tc>
          <w:tcPr>
            <w:tcW w:w="7513"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cs/>
              </w:rPr>
              <w:t>1. การพัฒนาคุณภาพชีวิตคนไทยทุกกลุ่มวัย (ด้านสุขภาพ)</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โครงการที่</w:t>
            </w:r>
          </w:p>
        </w:tc>
        <w:tc>
          <w:tcPr>
            <w:tcW w:w="7513"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cs/>
              </w:rPr>
              <w:t>2. โครงการพัฒนาและสร้างเสริมศักยภาพคนไทยกลุ่มวัยเรียนและวัยรุ่น</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ระดับการแสดงผล</w:t>
            </w:r>
          </w:p>
        </w:tc>
        <w:tc>
          <w:tcPr>
            <w:tcW w:w="7513"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cs/>
              </w:rPr>
              <w:t>จังหวัด</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ชื่อตัวชี้วัด</w:t>
            </w:r>
            <w:r w:rsidR="00EF6A8C" w:rsidRPr="009E34A0">
              <w:rPr>
                <w:rFonts w:ascii="TH SarabunPSK" w:hAnsi="TH SarabunPSK" w:cs="TH SarabunPSK"/>
                <w:b/>
                <w:bCs/>
                <w:sz w:val="32"/>
                <w:szCs w:val="32"/>
                <w:cs/>
              </w:rPr>
              <w:t>เชิงปริมาณ</w:t>
            </w:r>
          </w:p>
        </w:tc>
        <w:tc>
          <w:tcPr>
            <w:tcW w:w="7513"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jc w:val="thaiDistribute"/>
              <w:rPr>
                <w:rFonts w:ascii="TH SarabunPSK" w:hAnsi="TH SarabunPSK" w:cs="TH SarabunPSK"/>
                <w:b/>
                <w:bCs/>
                <w:sz w:val="32"/>
                <w:szCs w:val="32"/>
                <w:cs/>
              </w:rPr>
            </w:pPr>
            <w:r w:rsidRPr="009E34A0">
              <w:rPr>
                <w:rFonts w:ascii="TH SarabunPSK" w:hAnsi="TH SarabunPSK" w:cs="TH SarabunPSK"/>
                <w:b/>
                <w:bCs/>
                <w:sz w:val="32"/>
                <w:szCs w:val="32"/>
              </w:rPr>
              <w:t xml:space="preserve">9. </w:t>
            </w:r>
            <w:r w:rsidRPr="009E34A0">
              <w:rPr>
                <w:rFonts w:ascii="TH SarabunPSK" w:hAnsi="TH SarabunPSK" w:cs="TH SarabunPSK"/>
                <w:b/>
                <w:bCs/>
                <w:sz w:val="32"/>
                <w:szCs w:val="32"/>
                <w:cs/>
              </w:rPr>
              <w:t>อัตราการคลอดมีชีพในหญิงอายุ 15-19 ปี</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คำนิยาม</w:t>
            </w:r>
          </w:p>
        </w:tc>
        <w:tc>
          <w:tcPr>
            <w:tcW w:w="7513"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jc w:val="thaiDistribute"/>
              <w:rPr>
                <w:rFonts w:ascii="TH SarabunPSK" w:hAnsi="TH SarabunPSK" w:cs="TH SarabunPSK"/>
                <w:sz w:val="32"/>
                <w:szCs w:val="32"/>
                <w:cs/>
              </w:rPr>
            </w:pPr>
            <w:r w:rsidRPr="009E34A0">
              <w:rPr>
                <w:rFonts w:ascii="TH SarabunPSK" w:hAnsi="TH SarabunPSK" w:cs="TH SarabunPSK"/>
                <w:sz w:val="32"/>
                <w:szCs w:val="32"/>
                <w:cs/>
              </w:rPr>
              <w:t>จำนวนการคลอดบุตรมีชีวิตของผู้หญิงอายุ 15-19 ปี ต่อจำนวนประชากรหญิงอายุ        15-19 ปี 1,000 คน</w:t>
            </w:r>
          </w:p>
        </w:tc>
      </w:tr>
      <w:tr w:rsidR="00D32FA4" w:rsidRPr="009E34A0" w:rsidTr="0004665E">
        <w:tc>
          <w:tcPr>
            <w:tcW w:w="10207" w:type="dxa"/>
            <w:gridSpan w:val="2"/>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b/>
                <w:bCs/>
                <w:sz w:val="32"/>
                <w:szCs w:val="32"/>
                <w:cs/>
              </w:rPr>
              <w:t xml:space="preserve">เกณฑ์เป้าหมาย </w:t>
            </w:r>
            <w:r w:rsidRPr="009E34A0">
              <w:rPr>
                <w:rFonts w:ascii="TH SarabunPSK" w:hAnsi="TH SarabunPSK" w:cs="TH SarabunPSK"/>
                <w:b/>
                <w:bCs/>
                <w:sz w:val="32"/>
                <w:szCs w:val="32"/>
              </w:rPr>
              <w:t>:</w:t>
            </w:r>
          </w:p>
          <w:tbl>
            <w:tblPr>
              <w:tblW w:w="79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85"/>
              <w:gridCol w:w="1984"/>
              <w:gridCol w:w="1985"/>
              <w:gridCol w:w="1984"/>
            </w:tblGrid>
            <w:tr w:rsidR="00D32FA4" w:rsidRPr="009E34A0" w:rsidTr="0004665E">
              <w:trPr>
                <w:jc w:val="center"/>
              </w:trPr>
              <w:tc>
                <w:tcPr>
                  <w:tcW w:w="1985"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ปี 2561</w:t>
                  </w:r>
                </w:p>
              </w:tc>
              <w:tc>
                <w:tcPr>
                  <w:tcW w:w="1984"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ปี 2562</w:t>
                  </w:r>
                </w:p>
              </w:tc>
              <w:tc>
                <w:tcPr>
                  <w:tcW w:w="1985"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ปี 2563</w:t>
                  </w:r>
                </w:p>
              </w:tc>
              <w:tc>
                <w:tcPr>
                  <w:tcW w:w="1984"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ปี 2564</w:t>
                  </w:r>
                </w:p>
              </w:tc>
            </w:tr>
            <w:tr w:rsidR="00D32FA4" w:rsidRPr="009E34A0" w:rsidTr="0004665E">
              <w:trPr>
                <w:jc w:val="center"/>
              </w:trPr>
              <w:tc>
                <w:tcPr>
                  <w:tcW w:w="1985" w:type="dxa"/>
                  <w:tcBorders>
                    <w:top w:val="single" w:sz="4" w:space="0" w:color="000000"/>
                    <w:left w:val="single" w:sz="4" w:space="0" w:color="000000"/>
                    <w:bottom w:val="single" w:sz="4" w:space="0" w:color="000000"/>
                    <w:right w:val="single" w:sz="4" w:space="0" w:color="000000"/>
                  </w:tcBorders>
                  <w:vAlign w:val="bottom"/>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rPr>
                    <w:t>40</w:t>
                  </w:r>
                </w:p>
              </w:tc>
              <w:tc>
                <w:tcPr>
                  <w:tcW w:w="1984" w:type="dxa"/>
                  <w:tcBorders>
                    <w:top w:val="single" w:sz="4" w:space="0" w:color="000000"/>
                    <w:left w:val="single" w:sz="4" w:space="0" w:color="000000"/>
                    <w:bottom w:val="single" w:sz="4" w:space="0" w:color="000000"/>
                    <w:right w:val="single" w:sz="4" w:space="0" w:color="000000"/>
                  </w:tcBorders>
                  <w:vAlign w:val="bottom"/>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rPr>
                    <w:t>38</w:t>
                  </w:r>
                </w:p>
              </w:tc>
              <w:tc>
                <w:tcPr>
                  <w:tcW w:w="1985" w:type="dxa"/>
                  <w:tcBorders>
                    <w:top w:val="single" w:sz="4" w:space="0" w:color="000000"/>
                    <w:left w:val="single" w:sz="4" w:space="0" w:color="000000"/>
                    <w:bottom w:val="single" w:sz="4" w:space="0" w:color="000000"/>
                    <w:right w:val="single" w:sz="4" w:space="0" w:color="000000"/>
                  </w:tcBorders>
                  <w:vAlign w:val="bottom"/>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rPr>
                    <w:t>36</w:t>
                  </w:r>
                </w:p>
              </w:tc>
              <w:tc>
                <w:tcPr>
                  <w:tcW w:w="1984" w:type="dxa"/>
                  <w:tcBorders>
                    <w:top w:val="single" w:sz="4" w:space="0" w:color="000000"/>
                    <w:left w:val="single" w:sz="4" w:space="0" w:color="000000"/>
                    <w:bottom w:val="single" w:sz="4" w:space="0" w:color="000000"/>
                    <w:right w:val="single" w:sz="4" w:space="0" w:color="000000"/>
                  </w:tcBorders>
                  <w:vAlign w:val="bottom"/>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rPr>
                    <w:t>34</w:t>
                  </w:r>
                </w:p>
              </w:tc>
            </w:tr>
          </w:tbl>
          <w:p w:rsidR="00D32FA4" w:rsidRPr="009E34A0" w:rsidRDefault="00D32FA4" w:rsidP="0004665E">
            <w:pPr>
              <w:spacing w:after="0" w:line="240" w:lineRule="auto"/>
              <w:rPr>
                <w:rFonts w:ascii="TH SarabunPSK" w:hAnsi="TH SarabunPSK" w:cs="TH SarabunPSK"/>
                <w:sz w:val="32"/>
                <w:szCs w:val="32"/>
              </w:rPr>
            </w:pP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วัตถุประสงค์</w:t>
            </w:r>
          </w:p>
        </w:tc>
        <w:tc>
          <w:tcPr>
            <w:tcW w:w="7513"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sz w:val="32"/>
                <w:szCs w:val="32"/>
                <w:cs/>
                <w:lang w:val="en-GB"/>
              </w:rPr>
            </w:pPr>
            <w:r w:rsidRPr="009E34A0">
              <w:rPr>
                <w:rFonts w:ascii="TH SarabunPSK" w:hAnsi="TH SarabunPSK" w:cs="TH SarabunPSK"/>
                <w:sz w:val="32"/>
                <w:szCs w:val="32"/>
                <w:cs/>
              </w:rPr>
              <w:t>เพื่อติดตามผลการดำเนินงานป้องกันและแก้ไขปัญหาการตั้งครรภ์ในวัยรุ่น</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ประชากรกลุ่มเป้าหมาย</w:t>
            </w:r>
          </w:p>
        </w:tc>
        <w:tc>
          <w:tcPr>
            <w:tcW w:w="7513"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tabs>
                <w:tab w:val="left" w:pos="4335"/>
              </w:tabs>
              <w:spacing w:after="0"/>
              <w:rPr>
                <w:rFonts w:ascii="TH SarabunPSK" w:hAnsi="TH SarabunPSK" w:cs="TH SarabunPSK"/>
                <w:sz w:val="32"/>
                <w:szCs w:val="32"/>
                <w:cs/>
              </w:rPr>
            </w:pPr>
            <w:r w:rsidRPr="009E34A0">
              <w:rPr>
                <w:rFonts w:ascii="TH SarabunPSK" w:hAnsi="TH SarabunPSK" w:cs="TH SarabunPSK"/>
                <w:sz w:val="32"/>
                <w:szCs w:val="32"/>
                <w:cs/>
              </w:rPr>
              <w:t xml:space="preserve">ผู้หญิงอายุ 15 </w:t>
            </w:r>
            <w:r w:rsidRPr="009E34A0">
              <w:rPr>
                <w:rFonts w:ascii="TH SarabunPSK" w:hAnsi="TH SarabunPSK" w:cs="TH SarabunPSK"/>
                <w:sz w:val="32"/>
                <w:szCs w:val="32"/>
              </w:rPr>
              <w:t>–</w:t>
            </w:r>
            <w:r w:rsidRPr="009E34A0">
              <w:rPr>
                <w:rFonts w:ascii="TH SarabunPSK" w:hAnsi="TH SarabunPSK" w:cs="TH SarabunPSK"/>
                <w:sz w:val="32"/>
                <w:szCs w:val="32"/>
                <w:cs/>
              </w:rPr>
              <w:t xml:space="preserve"> 19 ปี ที่มีการคลอดบุตรมีชีพในระหว่างปีที่ทำการเก็บข้อมูล</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วิธีการจัดเก็บข้อมูล</w:t>
            </w:r>
          </w:p>
        </w:tc>
        <w:tc>
          <w:tcPr>
            <w:tcW w:w="7513"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sz w:val="32"/>
                <w:szCs w:val="32"/>
                <w:cs/>
              </w:rPr>
              <w:t xml:space="preserve">เก็บรวบรวมข้อมูลจากผู้หญิง อายุ 15 </w:t>
            </w:r>
            <w:r w:rsidRPr="009E34A0">
              <w:rPr>
                <w:rFonts w:ascii="TH SarabunPSK" w:hAnsi="TH SarabunPSK" w:cs="TH SarabunPSK"/>
                <w:sz w:val="32"/>
                <w:szCs w:val="32"/>
              </w:rPr>
              <w:t>–</w:t>
            </w:r>
            <w:r w:rsidRPr="009E34A0">
              <w:rPr>
                <w:rFonts w:ascii="TH SarabunPSK" w:hAnsi="TH SarabunPSK" w:cs="TH SarabunPSK"/>
                <w:sz w:val="32"/>
                <w:szCs w:val="32"/>
                <w:cs/>
              </w:rPr>
              <w:t xml:space="preserve"> 19 ปี ที่มีการคลอดและทำการแจ้งเกิดกับ</w:t>
            </w:r>
          </w:p>
          <w:p w:rsidR="00D32FA4" w:rsidRPr="009E34A0" w:rsidRDefault="00D32FA4" w:rsidP="0004665E">
            <w:pPr>
              <w:spacing w:after="0"/>
              <w:rPr>
                <w:rFonts w:ascii="TH SarabunPSK" w:hAnsi="TH SarabunPSK" w:cs="TH SarabunPSK"/>
                <w:sz w:val="32"/>
                <w:szCs w:val="32"/>
                <w:cs/>
              </w:rPr>
            </w:pPr>
            <w:r w:rsidRPr="009E34A0">
              <w:rPr>
                <w:rFonts w:ascii="TH SarabunPSK" w:hAnsi="TH SarabunPSK" w:cs="TH SarabunPSK"/>
                <w:sz w:val="32"/>
                <w:szCs w:val="32"/>
                <w:cs/>
              </w:rPr>
              <w:t>นายทะเบียนแห่งท้องที่ที่เด็กเกิดและปรากฏข้อมูลอยู่ในฐานทะเบียนราษฎร์</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แหล่งข้อมูล</w:t>
            </w:r>
          </w:p>
        </w:tc>
        <w:tc>
          <w:tcPr>
            <w:tcW w:w="7513"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sz w:val="32"/>
                <w:szCs w:val="32"/>
                <w:cs/>
              </w:rPr>
            </w:pPr>
            <w:r w:rsidRPr="009E34A0">
              <w:rPr>
                <w:rFonts w:ascii="TH SarabunPSK" w:hAnsi="TH SarabunPSK" w:cs="TH SarabunPSK"/>
                <w:sz w:val="32"/>
                <w:szCs w:val="32"/>
                <w:cs/>
              </w:rPr>
              <w:t xml:space="preserve">ฐานข้อมูลการเกิดมีชีพจากทะเบียนราษฎร์ กระทรวงมหาดไทย </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รายการข้อมูล 1</w:t>
            </w:r>
          </w:p>
        </w:tc>
        <w:tc>
          <w:tcPr>
            <w:tcW w:w="7513"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sz w:val="32"/>
                <w:szCs w:val="32"/>
              </w:rPr>
              <w:t>A =</w:t>
            </w:r>
            <w:r w:rsidRPr="009E34A0">
              <w:rPr>
                <w:rFonts w:ascii="TH SarabunPSK" w:hAnsi="TH SarabunPSK" w:cs="TH SarabunPSK"/>
                <w:sz w:val="32"/>
                <w:szCs w:val="32"/>
                <w:cs/>
              </w:rPr>
              <w:t xml:space="preserve"> จำนวนการคลอดมีชีพโดยหญิงอายุ 15 </w:t>
            </w:r>
            <w:r w:rsidRPr="009E34A0">
              <w:rPr>
                <w:rFonts w:ascii="TH SarabunPSK" w:hAnsi="TH SarabunPSK" w:cs="TH SarabunPSK"/>
                <w:sz w:val="32"/>
                <w:szCs w:val="32"/>
              </w:rPr>
              <w:t>–</w:t>
            </w:r>
            <w:r w:rsidRPr="009E34A0">
              <w:rPr>
                <w:rFonts w:ascii="TH SarabunPSK" w:hAnsi="TH SarabunPSK" w:cs="TH SarabunPSK"/>
                <w:sz w:val="32"/>
                <w:szCs w:val="32"/>
                <w:cs/>
              </w:rPr>
              <w:t xml:space="preserve"> 19 ปี</w:t>
            </w: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จากทะเบียนเกิด)  </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รายการข้อมูล 2</w:t>
            </w:r>
          </w:p>
        </w:tc>
        <w:tc>
          <w:tcPr>
            <w:tcW w:w="7513"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sz w:val="32"/>
                <w:szCs w:val="32"/>
              </w:rPr>
              <w:t xml:space="preserve">B = </w:t>
            </w:r>
            <w:r w:rsidRPr="009E34A0">
              <w:rPr>
                <w:rFonts w:ascii="TH SarabunPSK" w:hAnsi="TH SarabunPSK" w:cs="TH SarabunPSK"/>
                <w:sz w:val="32"/>
                <w:szCs w:val="32"/>
                <w:cs/>
              </w:rPr>
              <w:t xml:space="preserve">จำนวนหญิงอายุ 15 </w:t>
            </w:r>
            <w:r w:rsidRPr="009E34A0">
              <w:rPr>
                <w:rFonts w:ascii="TH SarabunPSK" w:hAnsi="TH SarabunPSK" w:cs="TH SarabunPSK"/>
                <w:sz w:val="32"/>
                <w:szCs w:val="32"/>
              </w:rPr>
              <w:t>–</w:t>
            </w:r>
            <w:r w:rsidRPr="009E34A0">
              <w:rPr>
                <w:rFonts w:ascii="TH SarabunPSK" w:hAnsi="TH SarabunPSK" w:cs="TH SarabunPSK"/>
                <w:sz w:val="32"/>
                <w:szCs w:val="32"/>
                <w:cs/>
              </w:rPr>
              <w:t xml:space="preserve"> 19 ปี ทั้งหมด </w:t>
            </w:r>
          </w:p>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sz w:val="32"/>
                <w:szCs w:val="32"/>
                <w:cs/>
              </w:rPr>
              <w:t>(จำนวนประชากรกลางปีจากฐานข้อมูลทะเบียนราษฎร์)</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lastRenderedPageBreak/>
              <w:t xml:space="preserve">สูตรคำนวณตัวชี้วัด </w:t>
            </w:r>
          </w:p>
        </w:tc>
        <w:tc>
          <w:tcPr>
            <w:tcW w:w="7513"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sz w:val="32"/>
                <w:szCs w:val="32"/>
                <w:cs/>
              </w:rPr>
            </w:pPr>
            <w:r w:rsidRPr="009E34A0">
              <w:rPr>
                <w:rFonts w:ascii="TH SarabunPSK" w:hAnsi="TH SarabunPSK" w:cs="TH SarabunPSK"/>
                <w:sz w:val="32"/>
                <w:szCs w:val="32"/>
                <w:cs/>
              </w:rPr>
              <w:t>(</w:t>
            </w:r>
            <w:r w:rsidRPr="009E34A0">
              <w:rPr>
                <w:rFonts w:ascii="TH SarabunPSK" w:hAnsi="TH SarabunPSK" w:cs="TH SarabunPSK"/>
                <w:sz w:val="32"/>
                <w:szCs w:val="32"/>
              </w:rPr>
              <w:t xml:space="preserve">A/B)  X </w:t>
            </w:r>
            <w:r w:rsidRPr="009E34A0">
              <w:rPr>
                <w:rFonts w:ascii="TH SarabunPSK" w:hAnsi="TH SarabunPSK" w:cs="TH SarabunPSK"/>
                <w:sz w:val="32"/>
                <w:szCs w:val="32"/>
                <w:cs/>
              </w:rPr>
              <w:t>1,000</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ระยะเวลาประเมินผล</w:t>
            </w:r>
          </w:p>
        </w:tc>
        <w:tc>
          <w:tcPr>
            <w:tcW w:w="7513"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สำนักอนามัยการเจริญพันธุ์ ร่วมกับกองยุทธศาสตร์และแผนงานเป็นผู้วิเคราะห์ข้อมูลและรายงานผล/ทุก 1 ปี (ไตรมาส 4 </w:t>
            </w:r>
            <w:r w:rsidRPr="009E34A0">
              <w:rPr>
                <w:rFonts w:ascii="TH SarabunPSK" w:hAnsi="TH SarabunPSK" w:cs="TH SarabunPSK"/>
                <w:sz w:val="32"/>
                <w:szCs w:val="32"/>
              </w:rPr>
              <w:t xml:space="preserve">: </w:t>
            </w:r>
            <w:r w:rsidRPr="009E34A0">
              <w:rPr>
                <w:rFonts w:ascii="TH SarabunPSK" w:hAnsi="TH SarabunPSK" w:cs="TH SarabunPSK"/>
                <w:sz w:val="32"/>
                <w:szCs w:val="32"/>
                <w:cs/>
              </w:rPr>
              <w:t>ติดตามผลทุกไตรมาส)</w:t>
            </w:r>
          </w:p>
        </w:tc>
      </w:tr>
      <w:tr w:rsidR="00D32FA4" w:rsidRPr="009E34A0" w:rsidTr="000466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33"/>
        </w:trPr>
        <w:tc>
          <w:tcPr>
            <w:tcW w:w="10207" w:type="dxa"/>
            <w:gridSpan w:val="2"/>
          </w:tcPr>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เกณฑ์การประเมิน :</w:t>
            </w:r>
          </w:p>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ปี 2561</w:t>
            </w:r>
            <w:r w:rsidRPr="009E34A0">
              <w:rPr>
                <w:rFonts w:ascii="TH SarabunPSK" w:hAnsi="TH SarabunPSK" w:cs="TH SarabunPSK"/>
                <w:b/>
                <w:bCs/>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14"/>
              <w:gridCol w:w="1984"/>
              <w:gridCol w:w="1985"/>
              <w:gridCol w:w="1984"/>
            </w:tblGrid>
            <w:tr w:rsidR="00D32FA4" w:rsidRPr="009E34A0" w:rsidTr="0004665E">
              <w:trPr>
                <w:jc w:val="center"/>
              </w:trPr>
              <w:tc>
                <w:tcPr>
                  <w:tcW w:w="2014" w:type="dxa"/>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1984" w:type="dxa"/>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1985" w:type="dxa"/>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1984" w:type="dxa"/>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04665E">
              <w:trPr>
                <w:jc w:val="center"/>
              </w:trPr>
              <w:tc>
                <w:tcPr>
                  <w:tcW w:w="2014" w:type="dxa"/>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rPr>
                    <w:t>40</w:t>
                  </w:r>
                </w:p>
              </w:tc>
              <w:tc>
                <w:tcPr>
                  <w:tcW w:w="1984" w:type="dxa"/>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rPr>
                    <w:t>40</w:t>
                  </w:r>
                </w:p>
              </w:tc>
              <w:tc>
                <w:tcPr>
                  <w:tcW w:w="1985" w:type="dxa"/>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rPr>
                    <w:t>40</w:t>
                  </w:r>
                </w:p>
              </w:tc>
              <w:tc>
                <w:tcPr>
                  <w:tcW w:w="1984" w:type="dxa"/>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rPr>
                    <w:t>40</w:t>
                  </w:r>
                </w:p>
              </w:tc>
            </w:tr>
          </w:tbl>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 xml:space="preserve">ปี 2562 </w:t>
            </w:r>
            <w:r w:rsidRPr="009E34A0">
              <w:rPr>
                <w:rFonts w:ascii="TH SarabunPSK" w:hAnsi="TH SarabunPSK" w:cs="TH SarabunPSK"/>
                <w:b/>
                <w:bCs/>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14"/>
              <w:gridCol w:w="1984"/>
              <w:gridCol w:w="1985"/>
              <w:gridCol w:w="1984"/>
            </w:tblGrid>
            <w:tr w:rsidR="00D32FA4" w:rsidRPr="009E34A0" w:rsidTr="0004665E">
              <w:trPr>
                <w:jc w:val="center"/>
              </w:trPr>
              <w:tc>
                <w:tcPr>
                  <w:tcW w:w="2014" w:type="dxa"/>
                </w:tcPr>
                <w:p w:rsidR="00D32FA4" w:rsidRPr="009E34A0" w:rsidRDefault="00D32FA4" w:rsidP="0004665E">
                  <w:pPr>
                    <w:spacing w:after="0"/>
                    <w:jc w:val="center"/>
                    <w:rPr>
                      <w:rFonts w:ascii="TH SarabunPSK" w:hAnsi="TH SarabunPSK" w:cs="TH SarabunPSK"/>
                      <w:b/>
                      <w:bCs/>
                      <w:sz w:val="32"/>
                      <w:szCs w:val="32"/>
                      <w:cs/>
                    </w:rPr>
                  </w:pPr>
                  <w:r w:rsidRPr="009E34A0">
                    <w:rPr>
                      <w:rFonts w:ascii="TH SarabunPSK" w:hAnsi="TH SarabunPSK" w:cs="TH SarabunPSK"/>
                      <w:b/>
                      <w:bCs/>
                      <w:sz w:val="32"/>
                      <w:szCs w:val="32"/>
                      <w:cs/>
                    </w:rPr>
                    <w:t>รอบ 3 เดือน</w:t>
                  </w:r>
                </w:p>
              </w:tc>
              <w:tc>
                <w:tcPr>
                  <w:tcW w:w="1984" w:type="dxa"/>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1985" w:type="dxa"/>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1984" w:type="dxa"/>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04665E">
              <w:trPr>
                <w:jc w:val="center"/>
              </w:trPr>
              <w:tc>
                <w:tcPr>
                  <w:tcW w:w="2014" w:type="dxa"/>
                </w:tcPr>
                <w:p w:rsidR="00D32FA4" w:rsidRPr="00EF6A8C" w:rsidRDefault="00D32FA4" w:rsidP="0004665E">
                  <w:pPr>
                    <w:spacing w:after="0"/>
                    <w:jc w:val="center"/>
                    <w:rPr>
                      <w:rFonts w:ascii="TH SarabunPSK" w:hAnsi="TH SarabunPSK" w:cs="TH SarabunPSK"/>
                      <w:sz w:val="32"/>
                      <w:szCs w:val="32"/>
                      <w:cs/>
                    </w:rPr>
                  </w:pPr>
                  <w:r w:rsidRPr="00EF6A8C">
                    <w:rPr>
                      <w:rFonts w:ascii="TH SarabunPSK" w:hAnsi="TH SarabunPSK" w:cs="TH SarabunPSK"/>
                      <w:sz w:val="32"/>
                      <w:szCs w:val="32"/>
                    </w:rPr>
                    <w:t>38</w:t>
                  </w:r>
                </w:p>
              </w:tc>
              <w:tc>
                <w:tcPr>
                  <w:tcW w:w="1984" w:type="dxa"/>
                </w:tcPr>
                <w:p w:rsidR="00D32FA4" w:rsidRPr="00EF6A8C" w:rsidRDefault="00D32FA4" w:rsidP="0004665E">
                  <w:pPr>
                    <w:spacing w:after="0"/>
                    <w:jc w:val="center"/>
                    <w:rPr>
                      <w:rFonts w:ascii="TH SarabunPSK" w:hAnsi="TH SarabunPSK" w:cs="TH SarabunPSK"/>
                      <w:sz w:val="32"/>
                      <w:szCs w:val="32"/>
                    </w:rPr>
                  </w:pPr>
                  <w:r w:rsidRPr="00EF6A8C">
                    <w:rPr>
                      <w:rFonts w:ascii="TH SarabunPSK" w:hAnsi="TH SarabunPSK" w:cs="TH SarabunPSK"/>
                      <w:sz w:val="32"/>
                      <w:szCs w:val="32"/>
                    </w:rPr>
                    <w:t>38</w:t>
                  </w:r>
                </w:p>
              </w:tc>
              <w:tc>
                <w:tcPr>
                  <w:tcW w:w="1985" w:type="dxa"/>
                </w:tcPr>
                <w:p w:rsidR="00D32FA4" w:rsidRPr="00EF6A8C" w:rsidRDefault="00D32FA4" w:rsidP="0004665E">
                  <w:pPr>
                    <w:spacing w:after="0"/>
                    <w:jc w:val="center"/>
                    <w:rPr>
                      <w:rFonts w:ascii="TH SarabunPSK" w:hAnsi="TH SarabunPSK" w:cs="TH SarabunPSK"/>
                      <w:sz w:val="32"/>
                      <w:szCs w:val="32"/>
                    </w:rPr>
                  </w:pPr>
                  <w:r w:rsidRPr="00EF6A8C">
                    <w:rPr>
                      <w:rFonts w:ascii="TH SarabunPSK" w:hAnsi="TH SarabunPSK" w:cs="TH SarabunPSK"/>
                      <w:sz w:val="32"/>
                      <w:szCs w:val="32"/>
                    </w:rPr>
                    <w:t>38</w:t>
                  </w:r>
                </w:p>
              </w:tc>
              <w:tc>
                <w:tcPr>
                  <w:tcW w:w="1984" w:type="dxa"/>
                </w:tcPr>
                <w:p w:rsidR="00D32FA4" w:rsidRPr="00EF6A8C" w:rsidRDefault="00D32FA4" w:rsidP="0004665E">
                  <w:pPr>
                    <w:spacing w:after="0"/>
                    <w:jc w:val="center"/>
                    <w:rPr>
                      <w:rFonts w:ascii="TH SarabunPSK" w:hAnsi="TH SarabunPSK" w:cs="TH SarabunPSK"/>
                      <w:sz w:val="32"/>
                      <w:szCs w:val="32"/>
                    </w:rPr>
                  </w:pPr>
                  <w:r w:rsidRPr="00EF6A8C">
                    <w:rPr>
                      <w:rFonts w:ascii="TH SarabunPSK" w:hAnsi="TH SarabunPSK" w:cs="TH SarabunPSK"/>
                      <w:sz w:val="32"/>
                      <w:szCs w:val="32"/>
                    </w:rPr>
                    <w:t>38</w:t>
                  </w:r>
                </w:p>
              </w:tc>
            </w:tr>
          </w:tbl>
          <w:p w:rsidR="001E0CEB" w:rsidRDefault="001E0CEB" w:rsidP="0004665E">
            <w:pPr>
              <w:spacing w:after="0"/>
              <w:rPr>
                <w:rFonts w:ascii="TH SarabunPSK" w:hAnsi="TH SarabunPSK" w:cs="TH SarabunPSK"/>
                <w:b/>
                <w:bCs/>
                <w:sz w:val="32"/>
                <w:szCs w:val="32"/>
              </w:rPr>
            </w:pPr>
          </w:p>
          <w:p w:rsidR="001E0CEB" w:rsidRDefault="001E0CEB" w:rsidP="0004665E">
            <w:pPr>
              <w:spacing w:after="0"/>
              <w:rPr>
                <w:rFonts w:ascii="TH SarabunPSK" w:hAnsi="TH SarabunPSK" w:cs="TH SarabunPSK"/>
                <w:b/>
                <w:bCs/>
                <w:sz w:val="32"/>
                <w:szCs w:val="32"/>
              </w:rPr>
            </w:pPr>
          </w:p>
          <w:p w:rsidR="002E720A" w:rsidRDefault="002E720A" w:rsidP="0004665E">
            <w:pPr>
              <w:spacing w:after="0"/>
              <w:rPr>
                <w:rFonts w:ascii="TH SarabunPSK" w:hAnsi="TH SarabunPSK" w:cs="TH SarabunPSK"/>
                <w:b/>
                <w:bCs/>
                <w:sz w:val="32"/>
                <w:szCs w:val="32"/>
              </w:rPr>
            </w:pPr>
          </w:p>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 xml:space="preserve">ปี 2563 </w:t>
            </w:r>
            <w:r w:rsidRPr="009E34A0">
              <w:rPr>
                <w:rFonts w:ascii="TH SarabunPSK" w:hAnsi="TH SarabunPSK" w:cs="TH SarabunPSK"/>
                <w:b/>
                <w:bCs/>
                <w:sz w:val="32"/>
                <w:szCs w:val="32"/>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14"/>
              <w:gridCol w:w="1984"/>
              <w:gridCol w:w="1985"/>
              <w:gridCol w:w="1984"/>
            </w:tblGrid>
            <w:tr w:rsidR="00D32FA4" w:rsidRPr="009E34A0" w:rsidTr="0004665E">
              <w:trPr>
                <w:jc w:val="center"/>
              </w:trPr>
              <w:tc>
                <w:tcPr>
                  <w:tcW w:w="2014" w:type="dxa"/>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1984" w:type="dxa"/>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1985" w:type="dxa"/>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1984" w:type="dxa"/>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04665E">
              <w:trPr>
                <w:jc w:val="center"/>
              </w:trPr>
              <w:tc>
                <w:tcPr>
                  <w:tcW w:w="2014" w:type="dxa"/>
                </w:tcPr>
                <w:p w:rsidR="00D32FA4" w:rsidRPr="00EF6A8C" w:rsidRDefault="00D32FA4" w:rsidP="0004665E">
                  <w:pPr>
                    <w:spacing w:after="0"/>
                    <w:jc w:val="center"/>
                    <w:rPr>
                      <w:rFonts w:ascii="TH SarabunPSK" w:hAnsi="TH SarabunPSK" w:cs="TH SarabunPSK"/>
                      <w:sz w:val="32"/>
                      <w:szCs w:val="32"/>
                      <w:cs/>
                    </w:rPr>
                  </w:pPr>
                  <w:r w:rsidRPr="00EF6A8C">
                    <w:rPr>
                      <w:rFonts w:ascii="TH SarabunPSK" w:hAnsi="TH SarabunPSK" w:cs="TH SarabunPSK"/>
                      <w:sz w:val="32"/>
                      <w:szCs w:val="32"/>
                    </w:rPr>
                    <w:t>36</w:t>
                  </w:r>
                </w:p>
              </w:tc>
              <w:tc>
                <w:tcPr>
                  <w:tcW w:w="1984" w:type="dxa"/>
                </w:tcPr>
                <w:p w:rsidR="00D32FA4" w:rsidRPr="00EF6A8C" w:rsidRDefault="00D32FA4" w:rsidP="0004665E">
                  <w:pPr>
                    <w:spacing w:after="0"/>
                    <w:jc w:val="center"/>
                    <w:rPr>
                      <w:rFonts w:ascii="TH SarabunPSK" w:hAnsi="TH SarabunPSK" w:cs="TH SarabunPSK"/>
                      <w:sz w:val="32"/>
                      <w:szCs w:val="32"/>
                    </w:rPr>
                  </w:pPr>
                  <w:r w:rsidRPr="00EF6A8C">
                    <w:rPr>
                      <w:rFonts w:ascii="TH SarabunPSK" w:hAnsi="TH SarabunPSK" w:cs="TH SarabunPSK"/>
                      <w:sz w:val="32"/>
                      <w:szCs w:val="32"/>
                    </w:rPr>
                    <w:t>36</w:t>
                  </w:r>
                </w:p>
              </w:tc>
              <w:tc>
                <w:tcPr>
                  <w:tcW w:w="1985" w:type="dxa"/>
                </w:tcPr>
                <w:p w:rsidR="00D32FA4" w:rsidRPr="00EF6A8C" w:rsidRDefault="00D32FA4" w:rsidP="0004665E">
                  <w:pPr>
                    <w:spacing w:after="0"/>
                    <w:jc w:val="center"/>
                    <w:rPr>
                      <w:rFonts w:ascii="TH SarabunPSK" w:hAnsi="TH SarabunPSK" w:cs="TH SarabunPSK"/>
                      <w:sz w:val="32"/>
                      <w:szCs w:val="32"/>
                    </w:rPr>
                  </w:pPr>
                  <w:r w:rsidRPr="00EF6A8C">
                    <w:rPr>
                      <w:rFonts w:ascii="TH SarabunPSK" w:hAnsi="TH SarabunPSK" w:cs="TH SarabunPSK"/>
                      <w:sz w:val="32"/>
                      <w:szCs w:val="32"/>
                    </w:rPr>
                    <w:t>36</w:t>
                  </w:r>
                </w:p>
              </w:tc>
              <w:tc>
                <w:tcPr>
                  <w:tcW w:w="1984" w:type="dxa"/>
                </w:tcPr>
                <w:p w:rsidR="00D32FA4" w:rsidRPr="00EF6A8C" w:rsidRDefault="00D32FA4" w:rsidP="0004665E">
                  <w:pPr>
                    <w:spacing w:after="0"/>
                    <w:jc w:val="center"/>
                    <w:rPr>
                      <w:rFonts w:ascii="TH SarabunPSK" w:hAnsi="TH SarabunPSK" w:cs="TH SarabunPSK"/>
                      <w:sz w:val="32"/>
                      <w:szCs w:val="32"/>
                    </w:rPr>
                  </w:pPr>
                  <w:r w:rsidRPr="00EF6A8C">
                    <w:rPr>
                      <w:rFonts w:ascii="TH SarabunPSK" w:hAnsi="TH SarabunPSK" w:cs="TH SarabunPSK"/>
                      <w:sz w:val="32"/>
                      <w:szCs w:val="32"/>
                    </w:rPr>
                    <w:t>36</w:t>
                  </w:r>
                </w:p>
              </w:tc>
            </w:tr>
          </w:tbl>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 xml:space="preserve">ปี 2564 </w:t>
            </w:r>
            <w:r w:rsidRPr="009E34A0">
              <w:rPr>
                <w:rFonts w:ascii="TH SarabunPSK" w:hAnsi="TH SarabunPSK" w:cs="TH SarabunPSK"/>
                <w:b/>
                <w:bCs/>
                <w:sz w:val="32"/>
                <w:szCs w:val="32"/>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14"/>
              <w:gridCol w:w="1984"/>
              <w:gridCol w:w="1985"/>
              <w:gridCol w:w="1984"/>
            </w:tblGrid>
            <w:tr w:rsidR="00D32FA4" w:rsidRPr="009E34A0" w:rsidTr="0004665E">
              <w:trPr>
                <w:jc w:val="center"/>
              </w:trPr>
              <w:tc>
                <w:tcPr>
                  <w:tcW w:w="2014" w:type="dxa"/>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1984" w:type="dxa"/>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1985" w:type="dxa"/>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1984" w:type="dxa"/>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04665E">
              <w:trPr>
                <w:jc w:val="center"/>
              </w:trPr>
              <w:tc>
                <w:tcPr>
                  <w:tcW w:w="2014" w:type="dxa"/>
                </w:tcPr>
                <w:p w:rsidR="00D32FA4" w:rsidRPr="009E34A0" w:rsidRDefault="00D32FA4" w:rsidP="0004665E">
                  <w:pPr>
                    <w:spacing w:after="0"/>
                    <w:jc w:val="center"/>
                    <w:rPr>
                      <w:rFonts w:ascii="TH SarabunPSK" w:hAnsi="TH SarabunPSK" w:cs="TH SarabunPSK"/>
                      <w:sz w:val="32"/>
                      <w:szCs w:val="32"/>
                      <w:cs/>
                    </w:rPr>
                  </w:pPr>
                  <w:r w:rsidRPr="009E34A0">
                    <w:rPr>
                      <w:rFonts w:ascii="TH SarabunPSK" w:hAnsi="TH SarabunPSK" w:cs="TH SarabunPSK"/>
                      <w:sz w:val="32"/>
                      <w:szCs w:val="32"/>
                    </w:rPr>
                    <w:t>34</w:t>
                  </w:r>
                </w:p>
              </w:tc>
              <w:tc>
                <w:tcPr>
                  <w:tcW w:w="1984" w:type="dxa"/>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rPr>
                    <w:t>34</w:t>
                  </w:r>
                </w:p>
              </w:tc>
              <w:tc>
                <w:tcPr>
                  <w:tcW w:w="1985" w:type="dxa"/>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rPr>
                    <w:t>34</w:t>
                  </w:r>
                </w:p>
              </w:tc>
              <w:tc>
                <w:tcPr>
                  <w:tcW w:w="1984" w:type="dxa"/>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rPr>
                    <w:t>34</w:t>
                  </w:r>
                </w:p>
              </w:tc>
            </w:tr>
          </w:tbl>
          <w:p w:rsidR="00D32FA4" w:rsidRPr="009E34A0" w:rsidRDefault="00D32FA4" w:rsidP="0004665E">
            <w:pPr>
              <w:spacing w:after="0" w:line="240" w:lineRule="auto"/>
              <w:rPr>
                <w:rFonts w:ascii="TH SarabunPSK" w:hAnsi="TH SarabunPSK" w:cs="TH SarabunPSK"/>
                <w:b/>
                <w:bCs/>
                <w:sz w:val="32"/>
                <w:szCs w:val="32"/>
              </w:rPr>
            </w:pP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 xml:space="preserve">วิธีการประเมินผล : </w:t>
            </w:r>
          </w:p>
        </w:tc>
        <w:tc>
          <w:tcPr>
            <w:tcW w:w="7513"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เป็นการวัด </w:t>
            </w:r>
            <w:r w:rsidRPr="009E34A0">
              <w:rPr>
                <w:rFonts w:ascii="TH SarabunPSK" w:hAnsi="TH SarabunPSK" w:cs="TH SarabunPSK"/>
                <w:sz w:val="32"/>
                <w:szCs w:val="32"/>
              </w:rPr>
              <w:t xml:space="preserve">Impact </w:t>
            </w:r>
            <w:r w:rsidRPr="009E34A0">
              <w:rPr>
                <w:rFonts w:ascii="TH SarabunPSK" w:hAnsi="TH SarabunPSK" w:cs="TH SarabunPSK"/>
                <w:sz w:val="32"/>
                <w:szCs w:val="32"/>
                <w:cs/>
              </w:rPr>
              <w:t xml:space="preserve">ประชากรกลางปีของสานักบริหารการทะเบียน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กรมการปกครอง กระทรวงมหาดไทย ย้อนหลัง ปีละ 1 ครั้ง</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 xml:space="preserve">เอกสารสนับสนุน : </w:t>
            </w:r>
          </w:p>
        </w:tc>
        <w:tc>
          <w:tcPr>
            <w:tcW w:w="7513"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cs/>
              </w:rPr>
              <w:t>ฐานข้อมูลประชากรกลางปีสำนักงานปลัดกระทรวงสาธารณสุข</w:t>
            </w:r>
          </w:p>
        </w:tc>
      </w:tr>
      <w:tr w:rsidR="00D32FA4" w:rsidRPr="009E34A0" w:rsidTr="0004665E">
        <w:trPr>
          <w:trHeight w:val="1069"/>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รายละเอียดข้อมูลพื้นฐาน</w:t>
            </w:r>
          </w:p>
        </w:tc>
        <w:tc>
          <w:tcPr>
            <w:tcW w:w="7513" w:type="dxa"/>
            <w:tcBorders>
              <w:top w:val="single" w:sz="4" w:space="0" w:color="auto"/>
              <w:left w:val="single" w:sz="4" w:space="0" w:color="auto"/>
              <w:bottom w:val="single" w:sz="4" w:space="0" w:color="auto"/>
              <w:right w:val="single" w:sz="4" w:space="0" w:color="auto"/>
            </w:tcBorders>
          </w:tcPr>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00"/>
              <w:gridCol w:w="1134"/>
              <w:gridCol w:w="1559"/>
              <w:gridCol w:w="1418"/>
              <w:gridCol w:w="1134"/>
            </w:tblGrid>
            <w:tr w:rsidR="00D32FA4" w:rsidRPr="009E34A0" w:rsidTr="0004665E">
              <w:trPr>
                <w:jc w:val="center"/>
              </w:trPr>
              <w:tc>
                <w:tcPr>
                  <w:tcW w:w="1900" w:type="dxa"/>
                  <w:vMerge w:val="restart"/>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rPr>
                    <w:t>Baseline data</w:t>
                  </w:r>
                </w:p>
              </w:tc>
              <w:tc>
                <w:tcPr>
                  <w:tcW w:w="1134" w:type="dxa"/>
                  <w:vMerge w:val="restart"/>
                </w:tcPr>
                <w:p w:rsidR="00D32FA4" w:rsidRPr="009E34A0" w:rsidRDefault="00D32FA4" w:rsidP="0004665E">
                  <w:pPr>
                    <w:spacing w:after="0" w:line="240" w:lineRule="auto"/>
                    <w:jc w:val="center"/>
                    <w:rPr>
                      <w:rFonts w:ascii="TH SarabunPSK" w:hAnsi="TH SarabunPSK" w:cs="TH SarabunPSK"/>
                      <w:b/>
                      <w:bCs/>
                      <w:sz w:val="32"/>
                      <w:szCs w:val="32"/>
                      <w:cs/>
                    </w:rPr>
                  </w:pPr>
                  <w:r w:rsidRPr="009E34A0">
                    <w:rPr>
                      <w:rFonts w:ascii="TH SarabunPSK" w:hAnsi="TH SarabunPSK" w:cs="TH SarabunPSK"/>
                      <w:b/>
                      <w:bCs/>
                      <w:sz w:val="32"/>
                      <w:szCs w:val="32"/>
                      <w:cs/>
                    </w:rPr>
                    <w:t>หน่วยวัด</w:t>
                  </w:r>
                </w:p>
              </w:tc>
              <w:tc>
                <w:tcPr>
                  <w:tcW w:w="4111" w:type="dxa"/>
                  <w:gridSpan w:val="3"/>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ผลการดำเนินงานในรอบปีงบประมาณ พ.ศ.</w:t>
                  </w:r>
                </w:p>
              </w:tc>
            </w:tr>
            <w:tr w:rsidR="00D32FA4" w:rsidRPr="009E34A0" w:rsidTr="0004665E">
              <w:trPr>
                <w:jc w:val="center"/>
              </w:trPr>
              <w:tc>
                <w:tcPr>
                  <w:tcW w:w="1900" w:type="dxa"/>
                  <w:vMerge/>
                </w:tcPr>
                <w:p w:rsidR="00D32FA4" w:rsidRPr="009E34A0" w:rsidRDefault="00D32FA4" w:rsidP="0004665E">
                  <w:pPr>
                    <w:spacing w:after="0" w:line="240" w:lineRule="auto"/>
                    <w:jc w:val="center"/>
                    <w:rPr>
                      <w:rFonts w:ascii="TH SarabunPSK" w:hAnsi="TH SarabunPSK" w:cs="TH SarabunPSK"/>
                      <w:b/>
                      <w:bCs/>
                      <w:sz w:val="32"/>
                      <w:szCs w:val="32"/>
                    </w:rPr>
                  </w:pPr>
                </w:p>
              </w:tc>
              <w:tc>
                <w:tcPr>
                  <w:tcW w:w="1134" w:type="dxa"/>
                  <w:vMerge/>
                </w:tcPr>
                <w:p w:rsidR="00D32FA4" w:rsidRPr="009E34A0" w:rsidRDefault="00D32FA4" w:rsidP="0004665E">
                  <w:pPr>
                    <w:spacing w:after="0" w:line="240" w:lineRule="auto"/>
                    <w:jc w:val="center"/>
                    <w:rPr>
                      <w:rFonts w:ascii="TH SarabunPSK" w:hAnsi="TH SarabunPSK" w:cs="TH SarabunPSK"/>
                      <w:b/>
                      <w:bCs/>
                      <w:sz w:val="32"/>
                      <w:szCs w:val="32"/>
                    </w:rPr>
                  </w:pPr>
                </w:p>
              </w:tc>
              <w:tc>
                <w:tcPr>
                  <w:tcW w:w="1559"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2557</w:t>
                  </w:r>
                </w:p>
              </w:tc>
              <w:tc>
                <w:tcPr>
                  <w:tcW w:w="1418"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2558</w:t>
                  </w:r>
                </w:p>
              </w:tc>
              <w:tc>
                <w:tcPr>
                  <w:tcW w:w="113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2559</w:t>
                  </w:r>
                </w:p>
              </w:tc>
            </w:tr>
            <w:tr w:rsidR="00D32FA4" w:rsidRPr="009E34A0" w:rsidTr="0004665E">
              <w:trPr>
                <w:jc w:val="center"/>
              </w:trPr>
              <w:tc>
                <w:tcPr>
                  <w:tcW w:w="1900" w:type="dxa"/>
                </w:tcPr>
                <w:p w:rsidR="00D32FA4" w:rsidRPr="009E34A0" w:rsidRDefault="00D32FA4" w:rsidP="0004665E">
                  <w:pPr>
                    <w:tabs>
                      <w:tab w:val="left" w:pos="1701"/>
                      <w:tab w:val="left" w:pos="1985"/>
                    </w:tabs>
                    <w:spacing w:after="0" w:line="240" w:lineRule="auto"/>
                    <w:rPr>
                      <w:rFonts w:ascii="TH SarabunPSK" w:hAnsi="TH SarabunPSK" w:cs="TH SarabunPSK"/>
                      <w:sz w:val="32"/>
                      <w:szCs w:val="32"/>
                      <w:cs/>
                    </w:rPr>
                  </w:pPr>
                  <w:r w:rsidRPr="009E34A0">
                    <w:rPr>
                      <w:rFonts w:ascii="TH SarabunPSK" w:hAnsi="TH SarabunPSK" w:cs="TH SarabunPSK"/>
                      <w:sz w:val="32"/>
                      <w:szCs w:val="32"/>
                      <w:cs/>
                    </w:rPr>
                    <w:t xml:space="preserve">อัตราการคลอดมีชีพในหญิง </w:t>
                  </w:r>
                  <w:r w:rsidRPr="009E34A0">
                    <w:rPr>
                      <w:rFonts w:ascii="TH SarabunPSK" w:hAnsi="TH SarabunPSK" w:cs="TH SarabunPSK"/>
                      <w:sz w:val="32"/>
                      <w:szCs w:val="32"/>
                    </w:rPr>
                    <w:t>15</w:t>
                  </w:r>
                  <w:r w:rsidRPr="009E34A0">
                    <w:rPr>
                      <w:rFonts w:ascii="TH SarabunPSK" w:hAnsi="TH SarabunPSK" w:cs="TH SarabunPSK"/>
                      <w:sz w:val="32"/>
                      <w:szCs w:val="32"/>
                      <w:cs/>
                    </w:rPr>
                    <w:t>-</w:t>
                  </w:r>
                  <w:r w:rsidRPr="009E34A0">
                    <w:rPr>
                      <w:rFonts w:ascii="TH SarabunPSK" w:hAnsi="TH SarabunPSK" w:cs="TH SarabunPSK"/>
                      <w:sz w:val="32"/>
                      <w:szCs w:val="32"/>
                    </w:rPr>
                    <w:t xml:space="preserve">19 </w:t>
                  </w:r>
                  <w:r w:rsidRPr="009E34A0">
                    <w:rPr>
                      <w:rFonts w:ascii="TH SarabunPSK" w:hAnsi="TH SarabunPSK" w:cs="TH SarabunPSK"/>
                      <w:sz w:val="32"/>
                      <w:szCs w:val="32"/>
                      <w:cs/>
                    </w:rPr>
                    <w:t>ปี</w:t>
                  </w:r>
                </w:p>
              </w:tc>
              <w:tc>
                <w:tcPr>
                  <w:tcW w:w="1134" w:type="dxa"/>
                </w:tcPr>
                <w:p w:rsidR="00D32FA4" w:rsidRPr="009E34A0" w:rsidRDefault="00D32FA4" w:rsidP="0004665E">
                  <w:pPr>
                    <w:tabs>
                      <w:tab w:val="left" w:pos="1701"/>
                      <w:tab w:val="left" w:pos="1985"/>
                    </w:tabs>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อัตราต่อจำนวนประชากรหญิงอายุ 15-19 ปี 1,000 คน</w:t>
                  </w:r>
                </w:p>
              </w:tc>
              <w:tc>
                <w:tcPr>
                  <w:tcW w:w="1559"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47.9</w:t>
                  </w:r>
                </w:p>
              </w:tc>
              <w:tc>
                <w:tcPr>
                  <w:tcW w:w="1418"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44.8</w:t>
                  </w:r>
                </w:p>
              </w:tc>
              <w:tc>
                <w:tcPr>
                  <w:tcW w:w="1134"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42.5</w:t>
                  </w:r>
                </w:p>
              </w:tc>
            </w:tr>
          </w:tbl>
          <w:p w:rsidR="00D32FA4" w:rsidRPr="009E34A0" w:rsidRDefault="00D32FA4" w:rsidP="0004665E">
            <w:pPr>
              <w:spacing w:after="0" w:line="240" w:lineRule="auto"/>
              <w:rPr>
                <w:rFonts w:ascii="TH SarabunPSK" w:hAnsi="TH SarabunPSK" w:cs="TH SarabunPSK"/>
                <w:sz w:val="32"/>
                <w:szCs w:val="32"/>
              </w:rPr>
            </w:pP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ผู้ให้ข้อมูลทางวิชาการ /</w:t>
            </w: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ผู้ประสานงานตัวชี้วัด</w:t>
            </w:r>
          </w:p>
        </w:tc>
        <w:tc>
          <w:tcPr>
            <w:tcW w:w="7513"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tabs>
                <w:tab w:val="left" w:pos="284"/>
              </w:tabs>
              <w:spacing w:after="0" w:line="240" w:lineRule="auto"/>
              <w:rPr>
                <w:rFonts w:ascii="TH SarabunPSK" w:hAnsi="TH SarabunPSK" w:cs="TH SarabunPSK"/>
                <w:sz w:val="32"/>
                <w:szCs w:val="32"/>
              </w:rPr>
            </w:pPr>
            <w:r w:rsidRPr="009E34A0">
              <w:rPr>
                <w:rFonts w:ascii="TH SarabunPSK" w:hAnsi="TH SarabunPSK" w:cs="TH SarabunPSK"/>
                <w:sz w:val="32"/>
                <w:szCs w:val="32"/>
                <w:cs/>
              </w:rPr>
              <w:t>1. นายแพทย์บุญฤทธิ์ สุขรัตน์</w:t>
            </w:r>
            <w:r w:rsidRPr="009E34A0">
              <w:rPr>
                <w:rFonts w:ascii="TH SarabunPSK" w:hAnsi="TH SarabunPSK" w:cs="TH SarabunPSK"/>
                <w:sz w:val="32"/>
                <w:szCs w:val="32"/>
                <w:cs/>
              </w:rPr>
              <w:tab/>
            </w:r>
            <w:r w:rsidRPr="009E34A0">
              <w:rPr>
                <w:rFonts w:ascii="TH SarabunPSK" w:hAnsi="TH SarabunPSK" w:cs="TH SarabunPSK"/>
                <w:sz w:val="32"/>
                <w:szCs w:val="32"/>
                <w:cs/>
              </w:rPr>
              <w:tab/>
              <w:t>นายแพทย์ชำนาญการพิเศษ</w:t>
            </w:r>
          </w:p>
          <w:p w:rsidR="00D32FA4" w:rsidRPr="009E34A0" w:rsidRDefault="00D32FA4" w:rsidP="0004665E">
            <w:pPr>
              <w:tabs>
                <w:tab w:val="left" w:pos="284"/>
              </w:tabs>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w:t>
            </w:r>
            <w:r w:rsidRPr="009E34A0">
              <w:rPr>
                <w:rFonts w:ascii="TH SarabunPSK" w:hAnsi="TH SarabunPSK" w:cs="TH SarabunPSK"/>
                <w:sz w:val="32"/>
                <w:szCs w:val="32"/>
              </w:rPr>
              <w:t xml:space="preserve">: </w:t>
            </w:r>
            <w:r w:rsidRPr="009E34A0">
              <w:rPr>
                <w:rFonts w:ascii="TH SarabunPSK" w:hAnsi="TH SarabunPSK" w:cs="TH SarabunPSK"/>
                <w:sz w:val="32"/>
                <w:szCs w:val="32"/>
                <w:cs/>
              </w:rPr>
              <w:t>02</w:t>
            </w:r>
            <w:r w:rsidRPr="009E34A0">
              <w:rPr>
                <w:rFonts w:ascii="TH SarabunPSK" w:hAnsi="TH SarabunPSK" w:cs="TH SarabunPSK"/>
                <w:sz w:val="32"/>
                <w:szCs w:val="32"/>
              </w:rPr>
              <w:t>-</w:t>
            </w:r>
            <w:r w:rsidRPr="009E34A0">
              <w:rPr>
                <w:rFonts w:ascii="TH SarabunPSK" w:hAnsi="TH SarabunPSK" w:cs="TH SarabunPSK"/>
                <w:sz w:val="32"/>
                <w:szCs w:val="32"/>
                <w:cs/>
              </w:rPr>
              <w:t>5904242</w:t>
            </w:r>
            <w:r w:rsidRPr="009E34A0">
              <w:rPr>
                <w:rFonts w:ascii="TH SarabunPSK" w:hAnsi="TH SarabunPSK" w:cs="TH SarabunPSK"/>
                <w:sz w:val="32"/>
                <w:szCs w:val="32"/>
              </w:rPr>
              <w:tab/>
            </w:r>
            <w:r w:rsidRPr="009E34A0">
              <w:rPr>
                <w:rFonts w:ascii="TH SarabunPSK" w:hAnsi="TH SarabunPSK" w:cs="TH SarabunPSK"/>
                <w:sz w:val="32"/>
                <w:szCs w:val="32"/>
                <w:cs/>
              </w:rPr>
              <w:t xml:space="preserve">โทรศัพท์มือถือ </w:t>
            </w:r>
            <w:r w:rsidRPr="009E34A0">
              <w:rPr>
                <w:rFonts w:ascii="TH SarabunPSK" w:hAnsi="TH SarabunPSK" w:cs="TH SarabunPSK"/>
                <w:sz w:val="32"/>
                <w:szCs w:val="32"/>
              </w:rPr>
              <w:t>:</w:t>
            </w:r>
            <w:r w:rsidRPr="009E34A0">
              <w:rPr>
                <w:rFonts w:ascii="TH SarabunPSK" w:hAnsi="TH SarabunPSK" w:cs="TH SarabunPSK"/>
                <w:sz w:val="32"/>
                <w:szCs w:val="32"/>
              </w:rPr>
              <w:tab/>
            </w:r>
            <w:r w:rsidRPr="009E34A0">
              <w:rPr>
                <w:rFonts w:ascii="TH SarabunPSK" w:hAnsi="TH SarabunPSK" w:cs="TH SarabunPSK"/>
                <w:sz w:val="32"/>
                <w:szCs w:val="32"/>
                <w:cs/>
              </w:rPr>
              <w:t>081-8866276</w:t>
            </w:r>
          </w:p>
          <w:p w:rsidR="00D32FA4" w:rsidRPr="009E34A0" w:rsidRDefault="00D32FA4" w:rsidP="0004665E">
            <w:pPr>
              <w:tabs>
                <w:tab w:val="left" w:pos="284"/>
              </w:tabs>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โทรสาร </w:t>
            </w:r>
            <w:r w:rsidRPr="009E34A0">
              <w:rPr>
                <w:rFonts w:ascii="TH SarabunPSK" w:hAnsi="TH SarabunPSK" w:cs="TH SarabunPSK"/>
                <w:sz w:val="32"/>
                <w:szCs w:val="32"/>
              </w:rPr>
              <w:t>:</w:t>
            </w:r>
            <w:r w:rsidRPr="009E34A0">
              <w:rPr>
                <w:rFonts w:ascii="TH SarabunPSK" w:hAnsi="TH SarabunPSK" w:cs="TH SarabunPSK"/>
                <w:sz w:val="32"/>
                <w:szCs w:val="32"/>
                <w:cs/>
              </w:rPr>
              <w:t xml:space="preserve"> 02</w:t>
            </w:r>
            <w:r w:rsidRPr="009E34A0">
              <w:rPr>
                <w:rFonts w:ascii="TH SarabunPSK" w:hAnsi="TH SarabunPSK" w:cs="TH SarabunPSK"/>
                <w:sz w:val="32"/>
                <w:szCs w:val="32"/>
              </w:rPr>
              <w:t>-</w:t>
            </w:r>
            <w:r w:rsidRPr="009E34A0">
              <w:rPr>
                <w:rFonts w:ascii="TH SarabunPSK" w:hAnsi="TH SarabunPSK" w:cs="TH SarabunPSK"/>
                <w:sz w:val="32"/>
                <w:szCs w:val="32"/>
                <w:cs/>
              </w:rPr>
              <w:t>5904163</w:t>
            </w:r>
            <w:r w:rsidRPr="009E34A0">
              <w:rPr>
                <w:rFonts w:ascii="TH SarabunPSK" w:hAnsi="TH SarabunPSK" w:cs="TH SarabunPSK"/>
                <w:sz w:val="32"/>
                <w:szCs w:val="32"/>
              </w:rPr>
              <w:tab/>
            </w:r>
            <w:r w:rsidRPr="009E34A0">
              <w:rPr>
                <w:rFonts w:ascii="TH SarabunPSK" w:hAnsi="TH SarabunPSK" w:cs="TH SarabunPSK"/>
                <w:sz w:val="32"/>
                <w:szCs w:val="32"/>
              </w:rPr>
              <w:tab/>
              <w:t>E-mail : Bunyarit_su@hotmail.com</w:t>
            </w:r>
          </w:p>
          <w:p w:rsidR="00D32FA4" w:rsidRPr="009E34A0" w:rsidRDefault="00D32FA4" w:rsidP="0004665E">
            <w:pPr>
              <w:tabs>
                <w:tab w:val="left" w:pos="284"/>
              </w:tabs>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2. </w:t>
            </w:r>
            <w:r w:rsidRPr="009E34A0">
              <w:rPr>
                <w:rFonts w:ascii="TH SarabunPSK" w:hAnsi="TH SarabunPSK" w:cs="TH SarabunPSK"/>
                <w:sz w:val="32"/>
                <w:szCs w:val="32"/>
                <w:cs/>
              </w:rPr>
              <w:t>นาง</w:t>
            </w:r>
            <w:proofErr w:type="spellStart"/>
            <w:r w:rsidRPr="009E34A0">
              <w:rPr>
                <w:rFonts w:ascii="TH SarabunPSK" w:hAnsi="TH SarabunPSK" w:cs="TH SarabunPSK"/>
                <w:sz w:val="32"/>
                <w:szCs w:val="32"/>
                <w:cs/>
              </w:rPr>
              <w:t>ปิ</w:t>
            </w:r>
            <w:proofErr w:type="spellEnd"/>
            <w:r w:rsidRPr="009E34A0">
              <w:rPr>
                <w:rFonts w:ascii="TH SarabunPSK" w:hAnsi="TH SarabunPSK" w:cs="TH SarabunPSK"/>
                <w:sz w:val="32"/>
                <w:szCs w:val="32"/>
                <w:cs/>
              </w:rPr>
              <w:t>ยะรัตน์  เอี่ยมคง</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t>นักวิชาการสาธารณสุขชำนาญการ</w:t>
            </w:r>
          </w:p>
          <w:p w:rsidR="00D32FA4" w:rsidRPr="009E34A0" w:rsidRDefault="00D32FA4" w:rsidP="0004665E">
            <w:pPr>
              <w:tabs>
                <w:tab w:val="left" w:pos="284"/>
              </w:tabs>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โทรศัพท์ที่ทำงาน </w:t>
            </w:r>
            <w:r w:rsidRPr="009E34A0">
              <w:rPr>
                <w:rFonts w:ascii="TH SarabunPSK" w:hAnsi="TH SarabunPSK" w:cs="TH SarabunPSK"/>
                <w:sz w:val="32"/>
                <w:szCs w:val="32"/>
              </w:rPr>
              <w:t xml:space="preserve">: </w:t>
            </w:r>
            <w:r w:rsidRPr="009E34A0">
              <w:rPr>
                <w:rFonts w:ascii="TH SarabunPSK" w:hAnsi="TH SarabunPSK" w:cs="TH SarabunPSK"/>
                <w:sz w:val="32"/>
                <w:szCs w:val="32"/>
                <w:cs/>
              </w:rPr>
              <w:t>02</w:t>
            </w:r>
            <w:r w:rsidRPr="009E34A0">
              <w:rPr>
                <w:rFonts w:ascii="TH SarabunPSK" w:hAnsi="TH SarabunPSK" w:cs="TH SarabunPSK"/>
                <w:sz w:val="32"/>
                <w:szCs w:val="32"/>
              </w:rPr>
              <w:t>-</w:t>
            </w:r>
            <w:r w:rsidRPr="009E34A0">
              <w:rPr>
                <w:rFonts w:ascii="TH SarabunPSK" w:hAnsi="TH SarabunPSK" w:cs="TH SarabunPSK"/>
                <w:sz w:val="32"/>
                <w:szCs w:val="32"/>
                <w:cs/>
              </w:rPr>
              <w:t>5904166</w:t>
            </w:r>
            <w:r w:rsidRPr="009E34A0">
              <w:rPr>
                <w:rFonts w:ascii="TH SarabunPSK" w:hAnsi="TH SarabunPSK" w:cs="TH SarabunPSK"/>
                <w:sz w:val="32"/>
                <w:szCs w:val="32"/>
              </w:rPr>
              <w:tab/>
            </w:r>
            <w:r w:rsidRPr="009E34A0">
              <w:rPr>
                <w:rFonts w:ascii="TH SarabunPSK" w:hAnsi="TH SarabunPSK" w:cs="TH SarabunPSK"/>
                <w:sz w:val="32"/>
                <w:szCs w:val="32"/>
                <w:cs/>
              </w:rPr>
              <w:t xml:space="preserve">โทรศัพท์มือถือ </w:t>
            </w:r>
            <w:r w:rsidRPr="009E34A0">
              <w:rPr>
                <w:rFonts w:ascii="TH SarabunPSK" w:hAnsi="TH SarabunPSK" w:cs="TH SarabunPSK"/>
                <w:sz w:val="32"/>
                <w:szCs w:val="32"/>
              </w:rPr>
              <w:t>:</w:t>
            </w:r>
            <w:r w:rsidRPr="009E34A0">
              <w:rPr>
                <w:rFonts w:ascii="TH SarabunPSK" w:hAnsi="TH SarabunPSK" w:cs="TH SarabunPSK"/>
                <w:sz w:val="32"/>
                <w:szCs w:val="32"/>
              </w:rPr>
              <w:tab/>
              <w:t>089-7627339</w:t>
            </w:r>
          </w:p>
          <w:p w:rsidR="00D32FA4" w:rsidRPr="009E34A0" w:rsidRDefault="00D32FA4" w:rsidP="0004665E">
            <w:pPr>
              <w:tabs>
                <w:tab w:val="left" w:pos="284"/>
              </w:tabs>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โทรสาร </w:t>
            </w:r>
            <w:r w:rsidRPr="009E34A0">
              <w:rPr>
                <w:rFonts w:ascii="TH SarabunPSK" w:hAnsi="TH SarabunPSK" w:cs="TH SarabunPSK"/>
                <w:sz w:val="32"/>
                <w:szCs w:val="32"/>
              </w:rPr>
              <w:t>:</w:t>
            </w:r>
            <w:r w:rsidRPr="009E34A0">
              <w:rPr>
                <w:rFonts w:ascii="TH SarabunPSK" w:hAnsi="TH SarabunPSK" w:cs="TH SarabunPSK"/>
                <w:sz w:val="32"/>
                <w:szCs w:val="32"/>
                <w:cs/>
              </w:rPr>
              <w:t xml:space="preserve"> 02</w:t>
            </w:r>
            <w:r w:rsidRPr="009E34A0">
              <w:rPr>
                <w:rFonts w:ascii="TH SarabunPSK" w:hAnsi="TH SarabunPSK" w:cs="TH SarabunPSK"/>
                <w:sz w:val="32"/>
                <w:szCs w:val="32"/>
              </w:rPr>
              <w:t>-</w:t>
            </w:r>
            <w:r w:rsidRPr="009E34A0">
              <w:rPr>
                <w:rFonts w:ascii="TH SarabunPSK" w:hAnsi="TH SarabunPSK" w:cs="TH SarabunPSK"/>
                <w:sz w:val="32"/>
                <w:szCs w:val="32"/>
                <w:cs/>
              </w:rPr>
              <w:t>5904163</w:t>
            </w:r>
            <w:r w:rsidRPr="009E34A0">
              <w:rPr>
                <w:rFonts w:ascii="TH SarabunPSK" w:hAnsi="TH SarabunPSK" w:cs="TH SarabunPSK"/>
                <w:sz w:val="32"/>
                <w:szCs w:val="32"/>
              </w:rPr>
              <w:tab/>
            </w:r>
            <w:r w:rsidRPr="009E34A0">
              <w:rPr>
                <w:rFonts w:ascii="TH SarabunPSK" w:hAnsi="TH SarabunPSK" w:cs="TH SarabunPSK"/>
                <w:sz w:val="32"/>
                <w:szCs w:val="32"/>
              </w:rPr>
              <w:tab/>
              <w:t>E-mail : am-piyarat@hotmail.com</w:t>
            </w:r>
          </w:p>
          <w:p w:rsidR="00D32FA4" w:rsidRPr="009E34A0" w:rsidRDefault="00D32FA4" w:rsidP="0004665E">
            <w:pPr>
              <w:tabs>
                <w:tab w:val="left" w:pos="284"/>
              </w:tabs>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สำนักอนามัยการเจริญพันธุ์ กรมอนามัย</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lastRenderedPageBreak/>
              <w:t>หน่วยงานประมวลผลและจัดทำข้อมูล</w:t>
            </w:r>
          </w:p>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(ระดับส่วนกลาง)</w:t>
            </w:r>
          </w:p>
        </w:tc>
        <w:tc>
          <w:tcPr>
            <w:tcW w:w="7513"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eastAsia="Calibri" w:hAnsi="TH SarabunPSK" w:cs="TH SarabunPSK"/>
                <w:sz w:val="32"/>
                <w:szCs w:val="32"/>
                <w:cs/>
              </w:rPr>
              <w:t>สำนักอนามัยการเจริญพันธุ์ ร่วมกับศูนย์เทคโนโลยีสารสนเทศและการสื่อสาร สำนักงานปลัดกระทรวงสาธารณสุข</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ผู้รับผิดชอบการรายงานผลการดำเนินงาน</w:t>
            </w:r>
          </w:p>
        </w:tc>
        <w:tc>
          <w:tcPr>
            <w:tcW w:w="7513"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1 นาง</w:t>
            </w:r>
            <w:proofErr w:type="spellStart"/>
            <w:r w:rsidRPr="009E34A0">
              <w:rPr>
                <w:rFonts w:ascii="TH SarabunPSK" w:hAnsi="TH SarabunPSK" w:cs="TH SarabunPSK"/>
                <w:sz w:val="32"/>
                <w:szCs w:val="32"/>
                <w:cs/>
              </w:rPr>
              <w:t>ปิ</w:t>
            </w:r>
            <w:proofErr w:type="spellEnd"/>
            <w:r w:rsidRPr="009E34A0">
              <w:rPr>
                <w:rFonts w:ascii="TH SarabunPSK" w:hAnsi="TH SarabunPSK" w:cs="TH SarabunPSK"/>
                <w:sz w:val="32"/>
                <w:szCs w:val="32"/>
                <w:cs/>
              </w:rPr>
              <w:t>ยะรัตน์  เอี่ยมคง</w:t>
            </w:r>
            <w:r w:rsidRPr="009E34A0">
              <w:rPr>
                <w:rFonts w:ascii="TH SarabunPSK" w:hAnsi="TH SarabunPSK" w:cs="TH SarabunPSK"/>
                <w:sz w:val="32"/>
                <w:szCs w:val="32"/>
              </w:rPr>
              <w:tab/>
            </w:r>
            <w:r w:rsidRPr="009E34A0">
              <w:rPr>
                <w:rFonts w:ascii="TH SarabunPSK" w:hAnsi="TH SarabunPSK" w:cs="TH SarabunPSK"/>
                <w:sz w:val="32"/>
                <w:szCs w:val="32"/>
                <w:cs/>
              </w:rPr>
              <w:tab/>
            </w:r>
            <w:r w:rsidRPr="009E34A0">
              <w:rPr>
                <w:rFonts w:ascii="TH SarabunPSK" w:hAnsi="TH SarabunPSK" w:cs="TH SarabunPSK"/>
                <w:sz w:val="32"/>
                <w:szCs w:val="32"/>
                <w:cs/>
              </w:rPr>
              <w:tab/>
              <w:t>นักวิชาการสาธารณสุขชำนาญการ</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w:t>
            </w:r>
            <w:r w:rsidRPr="009E34A0">
              <w:rPr>
                <w:rFonts w:ascii="TH SarabunPSK" w:hAnsi="TH SarabunPSK" w:cs="TH SarabunPSK"/>
                <w:sz w:val="32"/>
                <w:szCs w:val="32"/>
              </w:rPr>
              <w:t xml:space="preserve"> 02-5904166</w:t>
            </w:r>
            <w:r w:rsidRPr="009E34A0">
              <w:rPr>
                <w:rFonts w:ascii="TH SarabunPSK" w:hAnsi="TH SarabunPSK" w:cs="TH SarabunPSK"/>
                <w:sz w:val="32"/>
                <w:szCs w:val="32"/>
                <w:cs/>
              </w:rPr>
              <w:tab/>
              <w:t xml:space="preserve">โทรศัพท์มือถือ : </w:t>
            </w:r>
            <w:r w:rsidRPr="009E34A0">
              <w:rPr>
                <w:rFonts w:ascii="TH SarabunPSK" w:hAnsi="TH SarabunPSK" w:cs="TH SarabunPSK"/>
                <w:sz w:val="32"/>
                <w:szCs w:val="32"/>
              </w:rPr>
              <w:t>089-7627339</w:t>
            </w:r>
          </w:p>
          <w:p w:rsidR="00D32FA4" w:rsidRPr="009E34A0" w:rsidRDefault="00D32FA4" w:rsidP="0004665E">
            <w:pPr>
              <w:pStyle w:val="ListParagraph"/>
              <w:spacing w:after="0" w:line="240" w:lineRule="auto"/>
              <w:ind w:left="204"/>
              <w:rPr>
                <w:rFonts w:ascii="TH SarabunPSK" w:hAnsi="TH SarabunPSK" w:cs="TH SarabunPSK"/>
                <w:sz w:val="32"/>
                <w:szCs w:val="32"/>
              </w:rPr>
            </w:pPr>
            <w:r w:rsidRPr="009E34A0">
              <w:rPr>
                <w:rFonts w:ascii="TH SarabunPSK" w:hAnsi="TH SarabunPSK" w:cs="TH SarabunPSK"/>
                <w:sz w:val="32"/>
                <w:szCs w:val="32"/>
                <w:cs/>
              </w:rPr>
              <w:t>โทรสาร : 02</w:t>
            </w:r>
            <w:r w:rsidRPr="009E34A0">
              <w:rPr>
                <w:rFonts w:ascii="TH SarabunPSK" w:hAnsi="TH SarabunPSK" w:cs="TH SarabunPSK"/>
                <w:sz w:val="32"/>
                <w:szCs w:val="32"/>
              </w:rPr>
              <w:t>-</w:t>
            </w:r>
            <w:r w:rsidRPr="009E34A0">
              <w:rPr>
                <w:rFonts w:ascii="TH SarabunPSK" w:hAnsi="TH SarabunPSK" w:cs="TH SarabunPSK"/>
                <w:sz w:val="32"/>
                <w:szCs w:val="32"/>
                <w:cs/>
              </w:rPr>
              <w:t>5904163</w:t>
            </w:r>
            <w:r w:rsidRPr="009E34A0">
              <w:rPr>
                <w:rFonts w:ascii="TH SarabunPSK" w:hAnsi="TH SarabunPSK" w:cs="TH SarabunPSK"/>
                <w:sz w:val="32"/>
                <w:szCs w:val="32"/>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E-mail :</w:t>
            </w:r>
            <w:r w:rsidRPr="009E34A0">
              <w:rPr>
                <w:rFonts w:ascii="TH SarabunPSK" w:hAnsi="TH SarabunPSK" w:cs="TH SarabunPSK"/>
                <w:b/>
                <w:bCs/>
                <w:sz w:val="32"/>
                <w:szCs w:val="32"/>
              </w:rPr>
              <w:t xml:space="preserve"> </w:t>
            </w:r>
            <w:r w:rsidRPr="00D411EC">
              <w:rPr>
                <w:rFonts w:ascii="TH SarabunPSK" w:hAnsi="TH SarabunPSK" w:cs="TH SarabunPSK"/>
                <w:sz w:val="32"/>
                <w:szCs w:val="32"/>
              </w:rPr>
              <w:t>am-piyarat@hotmail.com</w:t>
            </w:r>
          </w:p>
          <w:p w:rsidR="00EF6A8C" w:rsidRDefault="00EF6A8C" w:rsidP="00EF6A8C">
            <w:pPr>
              <w:pStyle w:val="ListParagraph"/>
              <w:spacing w:after="0" w:line="240" w:lineRule="auto"/>
              <w:ind w:left="204"/>
              <w:rPr>
                <w:rFonts w:ascii="TH SarabunPSK" w:hAnsi="TH SarabunPSK" w:cs="TH SarabunPSK"/>
                <w:sz w:val="32"/>
                <w:szCs w:val="32"/>
              </w:rPr>
            </w:pPr>
          </w:p>
          <w:p w:rsidR="00EF6A8C" w:rsidRDefault="00EF6A8C" w:rsidP="00EF6A8C">
            <w:pPr>
              <w:pStyle w:val="ListParagraph"/>
              <w:spacing w:after="0" w:line="240" w:lineRule="auto"/>
              <w:ind w:left="204"/>
              <w:rPr>
                <w:rFonts w:ascii="TH SarabunPSK" w:hAnsi="TH SarabunPSK" w:cs="TH SarabunPSK"/>
                <w:sz w:val="32"/>
                <w:szCs w:val="32"/>
              </w:rPr>
            </w:pPr>
          </w:p>
          <w:p w:rsidR="00EF6A8C" w:rsidRDefault="00EF6A8C" w:rsidP="00EF6A8C">
            <w:pPr>
              <w:pStyle w:val="ListParagraph"/>
              <w:spacing w:after="0" w:line="240" w:lineRule="auto"/>
              <w:ind w:left="204"/>
              <w:rPr>
                <w:rFonts w:ascii="TH SarabunPSK" w:hAnsi="TH SarabunPSK" w:cs="TH SarabunPSK"/>
                <w:sz w:val="32"/>
                <w:szCs w:val="32"/>
              </w:rPr>
            </w:pPr>
          </w:p>
          <w:p w:rsidR="00D32FA4" w:rsidRPr="009E34A0" w:rsidRDefault="00D32FA4" w:rsidP="004E5B1E">
            <w:pPr>
              <w:pStyle w:val="ListParagraph"/>
              <w:numPr>
                <w:ilvl w:val="0"/>
                <w:numId w:val="76"/>
              </w:numPr>
              <w:spacing w:after="0" w:line="240" w:lineRule="auto"/>
              <w:ind w:left="204" w:hanging="204"/>
              <w:rPr>
                <w:rFonts w:ascii="TH SarabunPSK" w:hAnsi="TH SarabunPSK" w:cs="TH SarabunPSK"/>
                <w:sz w:val="32"/>
                <w:szCs w:val="32"/>
              </w:rPr>
            </w:pPr>
            <w:r w:rsidRPr="009E34A0">
              <w:rPr>
                <w:rFonts w:ascii="TH SarabunPSK" w:hAnsi="TH SarabunPSK" w:cs="TH SarabunPSK"/>
                <w:sz w:val="32"/>
                <w:szCs w:val="32"/>
                <w:cs/>
              </w:rPr>
              <w:t xml:space="preserve">นางสาวอารีรัตน์ จันทร์ลำภู </w:t>
            </w:r>
            <w:r w:rsidRPr="009E34A0">
              <w:rPr>
                <w:rFonts w:ascii="TH SarabunPSK" w:hAnsi="TH SarabunPSK" w:cs="TH SarabunPSK"/>
                <w:sz w:val="32"/>
                <w:szCs w:val="32"/>
                <w:cs/>
              </w:rPr>
              <w:tab/>
            </w:r>
            <w:r w:rsidRPr="009E34A0">
              <w:rPr>
                <w:rFonts w:ascii="TH SarabunPSK" w:hAnsi="TH SarabunPSK" w:cs="TH SarabunPSK"/>
                <w:sz w:val="32"/>
                <w:szCs w:val="32"/>
                <w:cs/>
              </w:rPr>
              <w:tab/>
              <w:t xml:space="preserve">นักวิชาการคอมพิวเตอร์ </w:t>
            </w:r>
          </w:p>
          <w:p w:rsidR="00D32FA4" w:rsidRPr="009E34A0" w:rsidRDefault="00D32FA4" w:rsidP="0004665E">
            <w:pPr>
              <w:pStyle w:val="ListParagraph"/>
              <w:spacing w:after="0" w:line="240" w:lineRule="auto"/>
              <w:ind w:left="204"/>
              <w:rPr>
                <w:rFonts w:ascii="TH SarabunPSK" w:hAnsi="TH SarabunPSK" w:cs="TH SarabunPSK"/>
                <w:sz w:val="32"/>
                <w:szCs w:val="32"/>
              </w:rPr>
            </w:pPr>
            <w:proofErr w:type="spellStart"/>
            <w:r w:rsidRPr="009E34A0">
              <w:rPr>
                <w:rFonts w:ascii="TH SarabunPSK" w:hAnsi="TH SarabunPSK" w:cs="TH SarabunPSK"/>
                <w:sz w:val="32"/>
                <w:szCs w:val="32"/>
                <w:cs/>
              </w:rPr>
              <w:t>โทรศัพ์</w:t>
            </w:r>
            <w:proofErr w:type="spellEnd"/>
            <w:r w:rsidRPr="009E34A0">
              <w:rPr>
                <w:rFonts w:ascii="TH SarabunPSK" w:hAnsi="TH SarabunPSK" w:cs="TH SarabunPSK"/>
                <w:sz w:val="32"/>
                <w:szCs w:val="32"/>
                <w:cs/>
              </w:rPr>
              <w:t xml:space="preserve">ที่ทำงาน : </w:t>
            </w:r>
            <w:r w:rsidRPr="009E34A0">
              <w:rPr>
                <w:rFonts w:ascii="TH SarabunPSK" w:hAnsi="TH SarabunPSK" w:cs="TH SarabunPSK"/>
                <w:sz w:val="32"/>
                <w:szCs w:val="32"/>
              </w:rPr>
              <w:t>02-5904167</w:t>
            </w:r>
            <w:r w:rsidRPr="009E34A0">
              <w:rPr>
                <w:rFonts w:ascii="TH SarabunPSK" w:hAnsi="TH SarabunPSK" w:cs="TH SarabunPSK"/>
                <w:sz w:val="32"/>
                <w:szCs w:val="32"/>
              </w:rPr>
              <w:tab/>
            </w:r>
            <w:r w:rsidRPr="009E34A0">
              <w:rPr>
                <w:rFonts w:ascii="TH SarabunPSK" w:hAnsi="TH SarabunPSK" w:cs="TH SarabunPSK"/>
                <w:sz w:val="32"/>
                <w:szCs w:val="32"/>
                <w:cs/>
              </w:rPr>
              <w:tab/>
              <w:t>โทรศัพท์มือถือ :</w:t>
            </w:r>
            <w:r w:rsidRPr="009E34A0">
              <w:rPr>
                <w:rFonts w:ascii="TH SarabunPSK" w:hAnsi="TH SarabunPSK" w:cs="TH SarabunPSK"/>
                <w:sz w:val="32"/>
                <w:szCs w:val="32"/>
                <w:cs/>
              </w:rPr>
              <w:tab/>
            </w:r>
            <w:r w:rsidRPr="009E34A0">
              <w:rPr>
                <w:rFonts w:ascii="TH SarabunPSK" w:hAnsi="TH SarabunPSK" w:cs="TH SarabunPSK"/>
                <w:sz w:val="32"/>
                <w:szCs w:val="32"/>
              </w:rPr>
              <w:t>089-7627339</w:t>
            </w:r>
          </w:p>
          <w:p w:rsidR="00D32FA4" w:rsidRPr="009E34A0" w:rsidRDefault="00D32FA4" w:rsidP="0004665E">
            <w:pPr>
              <w:pStyle w:val="ListParagraph"/>
              <w:spacing w:after="0" w:line="240" w:lineRule="auto"/>
              <w:ind w:left="204"/>
              <w:rPr>
                <w:rFonts w:ascii="TH SarabunPSK" w:hAnsi="TH SarabunPSK" w:cs="TH SarabunPSK"/>
                <w:sz w:val="32"/>
                <w:szCs w:val="32"/>
              </w:rPr>
            </w:pPr>
            <w:r w:rsidRPr="009E34A0">
              <w:rPr>
                <w:rFonts w:ascii="TH SarabunPSK" w:hAnsi="TH SarabunPSK" w:cs="TH SarabunPSK"/>
                <w:sz w:val="32"/>
                <w:szCs w:val="32"/>
                <w:cs/>
              </w:rPr>
              <w:t xml:space="preserve">โทรสาร </w:t>
            </w:r>
            <w:r w:rsidRPr="009E34A0">
              <w:rPr>
                <w:rFonts w:ascii="TH SarabunPSK" w:hAnsi="TH SarabunPSK" w:cs="TH SarabunPSK"/>
                <w:sz w:val="32"/>
                <w:szCs w:val="32"/>
              </w:rPr>
              <w:t xml:space="preserve">: 02-5904163 </w:t>
            </w:r>
            <w:r w:rsidRPr="009E34A0">
              <w:rPr>
                <w:rFonts w:ascii="TH SarabunPSK" w:hAnsi="TH SarabunPSK" w:cs="TH SarabunPSK"/>
                <w:sz w:val="32"/>
                <w:szCs w:val="32"/>
              </w:rPr>
              <w:tab/>
            </w:r>
            <w:r w:rsidRPr="009E34A0">
              <w:rPr>
                <w:rFonts w:ascii="TH SarabunPSK" w:hAnsi="TH SarabunPSK" w:cs="TH SarabunPSK"/>
                <w:sz w:val="32"/>
                <w:szCs w:val="32"/>
              </w:rPr>
              <w:tab/>
              <w:t>Email : poppysunko.j@gmail.com</w:t>
            </w:r>
          </w:p>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สำนักอนามัยการเจริญพันธุ์ กรมอนามัย</w:t>
            </w:r>
          </w:p>
        </w:tc>
      </w:tr>
    </w:tbl>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Default="00D32FA4" w:rsidP="00D32FA4">
      <w:pPr>
        <w:tabs>
          <w:tab w:val="left" w:pos="1020"/>
        </w:tabs>
        <w:spacing w:after="0" w:line="240" w:lineRule="auto"/>
        <w:rPr>
          <w:rFonts w:ascii="TH SarabunPSK" w:hAnsi="TH SarabunPSK" w:cs="TH SarabunPSK"/>
          <w:color w:val="000000" w:themeColor="text1"/>
          <w:sz w:val="32"/>
          <w:szCs w:val="32"/>
        </w:rPr>
      </w:pPr>
    </w:p>
    <w:p w:rsidR="00EF6A8C" w:rsidRDefault="00EF6A8C" w:rsidP="00D32FA4">
      <w:pPr>
        <w:tabs>
          <w:tab w:val="left" w:pos="1020"/>
        </w:tabs>
        <w:spacing w:after="0" w:line="240" w:lineRule="auto"/>
        <w:rPr>
          <w:rFonts w:ascii="TH SarabunPSK" w:hAnsi="TH SarabunPSK" w:cs="TH SarabunPSK"/>
          <w:color w:val="000000" w:themeColor="text1"/>
          <w:sz w:val="32"/>
          <w:szCs w:val="32"/>
        </w:rPr>
      </w:pPr>
    </w:p>
    <w:p w:rsidR="00EF6A8C" w:rsidRDefault="00EF6A8C" w:rsidP="00D32FA4">
      <w:pPr>
        <w:tabs>
          <w:tab w:val="left" w:pos="1020"/>
        </w:tabs>
        <w:spacing w:after="0" w:line="240" w:lineRule="auto"/>
        <w:rPr>
          <w:rFonts w:ascii="TH SarabunPSK" w:hAnsi="TH SarabunPSK" w:cs="TH SarabunPSK"/>
          <w:color w:val="000000" w:themeColor="text1"/>
          <w:sz w:val="32"/>
          <w:szCs w:val="32"/>
        </w:rPr>
      </w:pPr>
    </w:p>
    <w:p w:rsidR="00EF6A8C" w:rsidRDefault="00EF6A8C" w:rsidP="00D32FA4">
      <w:pPr>
        <w:tabs>
          <w:tab w:val="left" w:pos="1020"/>
        </w:tabs>
        <w:spacing w:after="0" w:line="240" w:lineRule="auto"/>
        <w:rPr>
          <w:rFonts w:ascii="TH SarabunPSK" w:hAnsi="TH SarabunPSK" w:cs="TH SarabunPSK"/>
          <w:color w:val="000000" w:themeColor="text1"/>
          <w:sz w:val="32"/>
          <w:szCs w:val="32"/>
        </w:rPr>
      </w:pPr>
    </w:p>
    <w:p w:rsidR="00EF6A8C" w:rsidRDefault="00EF6A8C" w:rsidP="00D32FA4">
      <w:pPr>
        <w:tabs>
          <w:tab w:val="left" w:pos="1020"/>
        </w:tabs>
        <w:spacing w:after="0" w:line="240" w:lineRule="auto"/>
        <w:rPr>
          <w:rFonts w:ascii="TH SarabunPSK" w:hAnsi="TH SarabunPSK" w:cs="TH SarabunPSK"/>
          <w:color w:val="000000" w:themeColor="text1"/>
          <w:sz w:val="32"/>
          <w:szCs w:val="32"/>
        </w:rPr>
      </w:pPr>
    </w:p>
    <w:p w:rsidR="00EF6A8C" w:rsidRDefault="00EF6A8C" w:rsidP="00D32FA4">
      <w:pPr>
        <w:tabs>
          <w:tab w:val="left" w:pos="1020"/>
        </w:tabs>
        <w:spacing w:after="0" w:line="240" w:lineRule="auto"/>
        <w:rPr>
          <w:rFonts w:ascii="TH SarabunPSK" w:hAnsi="TH SarabunPSK" w:cs="TH SarabunPSK"/>
          <w:color w:val="000000" w:themeColor="text1"/>
          <w:sz w:val="32"/>
          <w:szCs w:val="32"/>
        </w:rPr>
      </w:pPr>
    </w:p>
    <w:p w:rsidR="00EF6A8C" w:rsidRDefault="00EF6A8C" w:rsidP="00D32FA4">
      <w:pPr>
        <w:tabs>
          <w:tab w:val="left" w:pos="1020"/>
        </w:tabs>
        <w:spacing w:after="0" w:line="240" w:lineRule="auto"/>
        <w:rPr>
          <w:rFonts w:ascii="TH SarabunPSK" w:hAnsi="TH SarabunPSK" w:cs="TH SarabunPSK"/>
          <w:color w:val="000000" w:themeColor="text1"/>
          <w:sz w:val="32"/>
          <w:szCs w:val="32"/>
        </w:rPr>
      </w:pPr>
    </w:p>
    <w:p w:rsidR="00EF6A8C" w:rsidRDefault="00EF6A8C" w:rsidP="00D32FA4">
      <w:pPr>
        <w:tabs>
          <w:tab w:val="left" w:pos="1020"/>
        </w:tabs>
        <w:spacing w:after="0" w:line="240" w:lineRule="auto"/>
        <w:rPr>
          <w:rFonts w:ascii="TH SarabunPSK" w:hAnsi="TH SarabunPSK" w:cs="TH SarabunPSK"/>
          <w:color w:val="000000" w:themeColor="text1"/>
          <w:sz w:val="32"/>
          <w:szCs w:val="32"/>
        </w:rPr>
      </w:pPr>
    </w:p>
    <w:p w:rsidR="00EF6A8C" w:rsidRDefault="00EF6A8C" w:rsidP="00D32FA4">
      <w:pPr>
        <w:tabs>
          <w:tab w:val="left" w:pos="1020"/>
        </w:tabs>
        <w:spacing w:after="0" w:line="240" w:lineRule="auto"/>
        <w:rPr>
          <w:rFonts w:ascii="TH SarabunPSK" w:hAnsi="TH SarabunPSK" w:cs="TH SarabunPSK"/>
          <w:color w:val="000000" w:themeColor="text1"/>
          <w:sz w:val="32"/>
          <w:szCs w:val="32"/>
        </w:rPr>
      </w:pPr>
    </w:p>
    <w:p w:rsidR="00EF6A8C" w:rsidRDefault="00EF6A8C" w:rsidP="00D32FA4">
      <w:pPr>
        <w:tabs>
          <w:tab w:val="left" w:pos="1020"/>
        </w:tabs>
        <w:spacing w:after="0" w:line="240" w:lineRule="auto"/>
        <w:rPr>
          <w:rFonts w:ascii="TH SarabunPSK" w:hAnsi="TH SarabunPSK" w:cs="TH SarabunPSK"/>
          <w:color w:val="000000" w:themeColor="text1"/>
          <w:sz w:val="32"/>
          <w:szCs w:val="32"/>
        </w:rPr>
      </w:pPr>
    </w:p>
    <w:p w:rsidR="00EF6A8C" w:rsidRDefault="00EF6A8C" w:rsidP="00D32FA4">
      <w:pPr>
        <w:tabs>
          <w:tab w:val="left" w:pos="1020"/>
        </w:tabs>
        <w:spacing w:after="0" w:line="240" w:lineRule="auto"/>
        <w:rPr>
          <w:rFonts w:ascii="TH SarabunPSK" w:hAnsi="TH SarabunPSK" w:cs="TH SarabunPSK"/>
          <w:color w:val="000000" w:themeColor="text1"/>
          <w:sz w:val="32"/>
          <w:szCs w:val="32"/>
        </w:rPr>
      </w:pPr>
    </w:p>
    <w:p w:rsidR="00EF6A8C" w:rsidRDefault="00EF6A8C" w:rsidP="00D32FA4">
      <w:pPr>
        <w:tabs>
          <w:tab w:val="left" w:pos="1020"/>
        </w:tabs>
        <w:spacing w:after="0" w:line="240" w:lineRule="auto"/>
        <w:rPr>
          <w:rFonts w:ascii="TH SarabunPSK" w:hAnsi="TH SarabunPSK" w:cs="TH SarabunPSK"/>
          <w:color w:val="000000" w:themeColor="text1"/>
          <w:sz w:val="32"/>
          <w:szCs w:val="32"/>
        </w:rPr>
      </w:pPr>
    </w:p>
    <w:p w:rsidR="00EF6A8C" w:rsidRDefault="00EF6A8C" w:rsidP="00D32FA4">
      <w:pPr>
        <w:tabs>
          <w:tab w:val="left" w:pos="1020"/>
        </w:tabs>
        <w:spacing w:after="0" w:line="240" w:lineRule="auto"/>
        <w:rPr>
          <w:rFonts w:ascii="TH SarabunPSK" w:hAnsi="TH SarabunPSK" w:cs="TH SarabunPSK"/>
          <w:color w:val="000000" w:themeColor="text1"/>
          <w:sz w:val="32"/>
          <w:szCs w:val="32"/>
        </w:rPr>
      </w:pPr>
    </w:p>
    <w:p w:rsidR="00EF6A8C" w:rsidRDefault="00EF6A8C" w:rsidP="00D32FA4">
      <w:pPr>
        <w:tabs>
          <w:tab w:val="left" w:pos="1020"/>
        </w:tabs>
        <w:spacing w:after="0" w:line="240" w:lineRule="auto"/>
        <w:rPr>
          <w:rFonts w:ascii="TH SarabunPSK" w:hAnsi="TH SarabunPSK" w:cs="TH SarabunPSK"/>
          <w:color w:val="000000" w:themeColor="text1"/>
          <w:sz w:val="32"/>
          <w:szCs w:val="32"/>
        </w:rPr>
      </w:pPr>
    </w:p>
    <w:p w:rsidR="00EF6A8C" w:rsidRDefault="00EF6A8C" w:rsidP="00D32FA4">
      <w:pPr>
        <w:tabs>
          <w:tab w:val="left" w:pos="1020"/>
        </w:tabs>
        <w:spacing w:after="0" w:line="240" w:lineRule="auto"/>
        <w:rPr>
          <w:rFonts w:ascii="TH SarabunPSK" w:hAnsi="TH SarabunPSK" w:cs="TH SarabunPSK"/>
          <w:color w:val="000000" w:themeColor="text1"/>
          <w:sz w:val="32"/>
          <w:szCs w:val="32"/>
        </w:rPr>
      </w:pPr>
    </w:p>
    <w:p w:rsidR="00EF6A8C" w:rsidRDefault="00EF6A8C" w:rsidP="00D32FA4">
      <w:pPr>
        <w:tabs>
          <w:tab w:val="left" w:pos="1020"/>
        </w:tabs>
        <w:spacing w:after="0" w:line="240" w:lineRule="auto"/>
        <w:rPr>
          <w:rFonts w:ascii="TH SarabunPSK" w:hAnsi="TH SarabunPSK" w:cs="TH SarabunPSK"/>
          <w:color w:val="000000" w:themeColor="text1"/>
          <w:sz w:val="32"/>
          <w:szCs w:val="32"/>
        </w:rPr>
      </w:pPr>
    </w:p>
    <w:p w:rsidR="00EF6A8C" w:rsidRDefault="00EF6A8C" w:rsidP="00D32FA4">
      <w:pPr>
        <w:tabs>
          <w:tab w:val="left" w:pos="1020"/>
        </w:tabs>
        <w:spacing w:after="0" w:line="240" w:lineRule="auto"/>
        <w:rPr>
          <w:rFonts w:ascii="TH SarabunPSK" w:hAnsi="TH SarabunPSK" w:cs="TH SarabunPSK"/>
          <w:color w:val="000000" w:themeColor="text1"/>
          <w:sz w:val="32"/>
          <w:szCs w:val="32"/>
        </w:rPr>
      </w:pPr>
    </w:p>
    <w:p w:rsidR="00EF6A8C" w:rsidRDefault="00EF6A8C" w:rsidP="00D32FA4">
      <w:pPr>
        <w:tabs>
          <w:tab w:val="left" w:pos="1020"/>
        </w:tabs>
        <w:spacing w:after="0" w:line="240" w:lineRule="auto"/>
        <w:rPr>
          <w:rFonts w:ascii="TH SarabunPSK" w:hAnsi="TH SarabunPSK" w:cs="TH SarabunPSK"/>
          <w:color w:val="000000" w:themeColor="text1"/>
          <w:sz w:val="32"/>
          <w:szCs w:val="32"/>
        </w:rPr>
      </w:pPr>
    </w:p>
    <w:p w:rsidR="00EF6A8C" w:rsidRDefault="00EF6A8C" w:rsidP="00D32FA4">
      <w:pPr>
        <w:tabs>
          <w:tab w:val="left" w:pos="1020"/>
        </w:tabs>
        <w:spacing w:after="0" w:line="240" w:lineRule="auto"/>
        <w:rPr>
          <w:rFonts w:ascii="TH SarabunPSK" w:hAnsi="TH SarabunPSK" w:cs="TH SarabunPSK"/>
          <w:color w:val="000000" w:themeColor="text1"/>
          <w:sz w:val="32"/>
          <w:szCs w:val="32"/>
        </w:rPr>
      </w:pPr>
    </w:p>
    <w:p w:rsidR="00EF6A8C" w:rsidRPr="009E34A0" w:rsidRDefault="00EF6A8C"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4"/>
        <w:gridCol w:w="7513"/>
      </w:tblGrid>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หมวด</w:t>
            </w:r>
          </w:p>
        </w:tc>
        <w:tc>
          <w:tcPr>
            <w:tcW w:w="7513"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rPr>
              <w:t>Promotion</w:t>
            </w:r>
            <w:r w:rsidRPr="009E34A0">
              <w:rPr>
                <w:rFonts w:ascii="TH SarabunPSK" w:hAnsi="TH SarabunPSK" w:cs="TH SarabunPSK"/>
                <w:b/>
                <w:bCs/>
                <w:sz w:val="32"/>
                <w:szCs w:val="32"/>
                <w:cs/>
              </w:rPr>
              <w:t>,</w:t>
            </w:r>
            <w:r w:rsidRPr="009E34A0">
              <w:rPr>
                <w:rFonts w:ascii="TH SarabunPSK" w:hAnsi="TH SarabunPSK" w:cs="TH SarabunPSK"/>
                <w:b/>
                <w:bCs/>
                <w:sz w:val="32"/>
                <w:szCs w:val="32"/>
              </w:rPr>
              <w:t xml:space="preserve"> Prevention &amp; Protection Excellence </w:t>
            </w:r>
          </w:p>
          <w:p w:rsidR="00D32FA4" w:rsidRPr="009E34A0" w:rsidRDefault="00D32FA4" w:rsidP="0004665E">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rPr>
              <w:t>(</w:t>
            </w:r>
            <w:r w:rsidRPr="009E34A0">
              <w:rPr>
                <w:rFonts w:ascii="TH SarabunPSK" w:hAnsi="TH SarabunPSK" w:cs="TH SarabunPSK"/>
                <w:b/>
                <w:bCs/>
                <w:sz w:val="32"/>
                <w:szCs w:val="32"/>
                <w:cs/>
              </w:rPr>
              <w:t>ยุทธศาสตร์ด้านส่งเสริมสุขภาพ ป้องกันโรค และคุ้มครองผู้บริโภคเป็นเลิศ)</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แผนที่</w:t>
            </w:r>
          </w:p>
        </w:tc>
        <w:tc>
          <w:tcPr>
            <w:tcW w:w="7513"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cs/>
              </w:rPr>
              <w:t>1. การพัฒนาคุณภาพชีวิตคนไทยทุกกลุ่มวัย (ด้านสุขภาพ)</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โครงการที่</w:t>
            </w:r>
          </w:p>
        </w:tc>
        <w:tc>
          <w:tcPr>
            <w:tcW w:w="7513"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cs/>
              </w:rPr>
              <w:t>3. โครงการพัฒนาและสร้างเสริมศักยภาพคนไทยกลุ่มวัยทำงาน</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ระดับการแสดงผล</w:t>
            </w:r>
          </w:p>
        </w:tc>
        <w:tc>
          <w:tcPr>
            <w:tcW w:w="7513"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cs/>
              </w:rPr>
              <w:t>ประเทศ</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ชื่อตัวชี้วัด</w:t>
            </w:r>
            <w:r w:rsidR="00EF6A8C" w:rsidRPr="009E34A0">
              <w:rPr>
                <w:rFonts w:ascii="TH SarabunPSK" w:hAnsi="TH SarabunPSK" w:cs="TH SarabunPSK"/>
                <w:b/>
                <w:bCs/>
                <w:sz w:val="32"/>
                <w:szCs w:val="32"/>
                <w:cs/>
              </w:rPr>
              <w:t>เชิงปริมาณ</w:t>
            </w:r>
          </w:p>
        </w:tc>
        <w:tc>
          <w:tcPr>
            <w:tcW w:w="7513" w:type="dxa"/>
            <w:tcBorders>
              <w:top w:val="single" w:sz="4" w:space="0" w:color="auto"/>
              <w:left w:val="single" w:sz="4" w:space="0" w:color="auto"/>
              <w:bottom w:val="single" w:sz="4" w:space="0" w:color="auto"/>
              <w:right w:val="single" w:sz="4" w:space="0" w:color="auto"/>
            </w:tcBorders>
          </w:tcPr>
          <w:p w:rsidR="00D32FA4" w:rsidRPr="00983EFF" w:rsidRDefault="00D32FA4" w:rsidP="0004665E">
            <w:pPr>
              <w:spacing w:after="0" w:line="240" w:lineRule="auto"/>
              <w:jc w:val="thaiDistribute"/>
              <w:rPr>
                <w:rFonts w:ascii="TH SarabunPSK" w:hAnsi="TH SarabunPSK" w:cs="TH SarabunPSK"/>
                <w:sz w:val="32"/>
                <w:szCs w:val="32"/>
                <w:cs/>
              </w:rPr>
            </w:pPr>
            <w:r w:rsidRPr="00983EFF">
              <w:rPr>
                <w:rFonts w:ascii="TH SarabunPSK" w:hAnsi="TH SarabunPSK" w:cs="TH SarabunPSK"/>
                <w:b/>
                <w:bCs/>
                <w:sz w:val="32"/>
                <w:szCs w:val="32"/>
              </w:rPr>
              <w:t>1</w:t>
            </w:r>
            <w:r w:rsidRPr="00983EFF">
              <w:rPr>
                <w:rFonts w:ascii="TH SarabunPSK" w:hAnsi="TH SarabunPSK" w:cs="TH SarabunPSK"/>
                <w:b/>
                <w:bCs/>
                <w:sz w:val="32"/>
                <w:szCs w:val="32"/>
                <w:cs/>
              </w:rPr>
              <w:t xml:space="preserve">0. </w:t>
            </w:r>
            <w:r w:rsidR="00983EFF" w:rsidRPr="00983EFF">
              <w:rPr>
                <w:rFonts w:ascii="TH SarabunPSK" w:hAnsi="TH SarabunPSK" w:cs="TH SarabunPSK"/>
                <w:b/>
                <w:bCs/>
                <w:sz w:val="32"/>
                <w:szCs w:val="32"/>
                <w:cs/>
              </w:rPr>
              <w:t>ร้อยละของ</w:t>
            </w:r>
            <w:r w:rsidR="00983EFF" w:rsidRPr="00983EFF">
              <w:rPr>
                <w:rFonts w:ascii="TH SarabunPSK" w:hAnsi="TH SarabunPSK" w:cs="TH SarabunPSK" w:hint="cs"/>
                <w:b/>
                <w:bCs/>
                <w:sz w:val="32"/>
                <w:szCs w:val="32"/>
                <w:cs/>
              </w:rPr>
              <w:t>ประชาชน</w:t>
            </w:r>
            <w:r w:rsidR="00983EFF" w:rsidRPr="00983EFF">
              <w:rPr>
                <w:rFonts w:ascii="TH SarabunPSK" w:hAnsi="TH SarabunPSK" w:cs="TH SarabunPSK"/>
                <w:b/>
                <w:bCs/>
                <w:sz w:val="32"/>
                <w:szCs w:val="32"/>
                <w:cs/>
              </w:rPr>
              <w:t>วัยทำงานอายุ 30-44 ปี มีค่าดัชนีมวลกายปกติ</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คำนิยาม</w:t>
            </w:r>
          </w:p>
        </w:tc>
        <w:tc>
          <w:tcPr>
            <w:tcW w:w="7513" w:type="dxa"/>
            <w:tcBorders>
              <w:top w:val="single" w:sz="4" w:space="0" w:color="auto"/>
              <w:left w:val="single" w:sz="4" w:space="0" w:color="auto"/>
              <w:bottom w:val="single" w:sz="4" w:space="0" w:color="auto"/>
              <w:right w:val="single" w:sz="4" w:space="0" w:color="auto"/>
            </w:tcBorders>
          </w:tcPr>
          <w:p w:rsidR="00360F28" w:rsidRPr="00360F28" w:rsidRDefault="00360F28" w:rsidP="00360F28">
            <w:pPr>
              <w:tabs>
                <w:tab w:val="left" w:pos="709"/>
                <w:tab w:val="left" w:pos="8460"/>
              </w:tabs>
              <w:spacing w:after="0" w:line="240" w:lineRule="auto"/>
              <w:rPr>
                <w:rFonts w:ascii="TH SarabunPSK" w:hAnsi="TH SarabunPSK" w:cs="TH SarabunPSK"/>
                <w:sz w:val="32"/>
                <w:szCs w:val="32"/>
              </w:rPr>
            </w:pPr>
            <w:r w:rsidRPr="00360F28">
              <w:rPr>
                <w:rFonts w:ascii="TH SarabunPSK" w:hAnsi="TH SarabunPSK" w:cs="TH SarabunPSK"/>
                <w:b/>
                <w:bCs/>
                <w:sz w:val="32"/>
                <w:szCs w:val="32"/>
                <w:cs/>
              </w:rPr>
              <w:t>วัยทำงาน</w:t>
            </w:r>
            <w:r w:rsidRPr="00360F28">
              <w:rPr>
                <w:rFonts w:ascii="TH SarabunPSK" w:hAnsi="TH SarabunPSK" w:cs="TH SarabunPSK"/>
                <w:sz w:val="32"/>
                <w:szCs w:val="32"/>
                <w:cs/>
              </w:rPr>
              <w:t xml:space="preserve"> </w:t>
            </w:r>
            <w:r w:rsidRPr="00360F28">
              <w:rPr>
                <w:rFonts w:ascii="TH SarabunPSK" w:hAnsi="TH SarabunPSK" w:cs="TH SarabunPSK"/>
                <w:b/>
                <w:bCs/>
                <w:sz w:val="32"/>
                <w:szCs w:val="32"/>
                <w:cs/>
              </w:rPr>
              <w:t xml:space="preserve">หมายถึง </w:t>
            </w:r>
            <w:r w:rsidRPr="00360F28">
              <w:rPr>
                <w:rFonts w:ascii="TH SarabunPSK" w:hAnsi="TH SarabunPSK" w:cs="TH SarabunPSK"/>
                <w:sz w:val="32"/>
                <w:szCs w:val="32"/>
                <w:cs/>
              </w:rPr>
              <w:t xml:space="preserve">ประชาชนอายุ </w:t>
            </w:r>
            <w:r w:rsidRPr="00360F28">
              <w:rPr>
                <w:rFonts w:ascii="TH SarabunPSK" w:hAnsi="TH SarabunPSK" w:cs="TH SarabunPSK"/>
                <w:sz w:val="32"/>
                <w:szCs w:val="32"/>
              </w:rPr>
              <w:t>30</w:t>
            </w:r>
            <w:r w:rsidRPr="00360F28">
              <w:rPr>
                <w:rFonts w:ascii="TH SarabunPSK" w:hAnsi="TH SarabunPSK" w:cs="TH SarabunPSK"/>
                <w:sz w:val="32"/>
                <w:szCs w:val="32"/>
                <w:cs/>
              </w:rPr>
              <w:t xml:space="preserve"> ปี </w:t>
            </w:r>
            <w:r w:rsidRPr="00360F28">
              <w:rPr>
                <w:rFonts w:ascii="TH SarabunPSK" w:hAnsi="TH SarabunPSK" w:cs="TH SarabunPSK"/>
                <w:sz w:val="32"/>
                <w:szCs w:val="32"/>
              </w:rPr>
              <w:t xml:space="preserve">0 </w:t>
            </w:r>
            <w:r w:rsidRPr="00360F28">
              <w:rPr>
                <w:rFonts w:ascii="TH SarabunPSK" w:hAnsi="TH SarabunPSK" w:cs="TH SarabunPSK"/>
                <w:sz w:val="32"/>
                <w:szCs w:val="32"/>
                <w:cs/>
              </w:rPr>
              <w:t xml:space="preserve">เดือน </w:t>
            </w:r>
            <w:r w:rsidRPr="00360F28">
              <w:rPr>
                <w:rFonts w:ascii="TH SarabunPSK" w:hAnsi="TH SarabunPSK" w:cs="TH SarabunPSK"/>
                <w:sz w:val="32"/>
                <w:szCs w:val="32"/>
              </w:rPr>
              <w:t xml:space="preserve">0 </w:t>
            </w:r>
            <w:r w:rsidRPr="00360F28">
              <w:rPr>
                <w:rFonts w:ascii="TH SarabunPSK" w:hAnsi="TH SarabunPSK" w:cs="TH SarabunPSK"/>
                <w:sz w:val="32"/>
                <w:szCs w:val="32"/>
                <w:cs/>
              </w:rPr>
              <w:t xml:space="preserve">วัน </w:t>
            </w:r>
            <w:r w:rsidRPr="00360F28">
              <w:rPr>
                <w:rFonts w:ascii="TH SarabunPSK" w:hAnsi="TH SarabunPSK" w:cs="TH SarabunPSK"/>
                <w:sz w:val="32"/>
                <w:szCs w:val="32"/>
              </w:rPr>
              <w:t>– 44</w:t>
            </w:r>
            <w:r w:rsidRPr="00360F28">
              <w:rPr>
                <w:rFonts w:ascii="TH SarabunPSK" w:hAnsi="TH SarabunPSK" w:cs="TH SarabunPSK"/>
                <w:sz w:val="32"/>
                <w:szCs w:val="32"/>
                <w:cs/>
              </w:rPr>
              <w:t xml:space="preserve"> ปี 11 เดือน 29 วัน </w:t>
            </w:r>
            <w:r w:rsidRPr="00360F28">
              <w:rPr>
                <w:rFonts w:ascii="TH SarabunPSK" w:hAnsi="TH SarabunPSK" w:cs="TH SarabunPSK" w:hint="cs"/>
                <w:sz w:val="32"/>
                <w:szCs w:val="32"/>
                <w:cs/>
              </w:rPr>
              <w:t xml:space="preserve">              </w:t>
            </w:r>
            <w:r w:rsidRPr="00360F28">
              <w:rPr>
                <w:rFonts w:ascii="TH SarabunPSK" w:hAnsi="TH SarabunPSK" w:cs="TH SarabunPSK"/>
                <w:sz w:val="32"/>
                <w:szCs w:val="32"/>
                <w:cs/>
              </w:rPr>
              <w:t xml:space="preserve">ที่มารับบริการในสถานบริการสาธารณสุข ได้แก่ รพศ./ </w:t>
            </w:r>
            <w:proofErr w:type="spellStart"/>
            <w:r w:rsidRPr="00360F28">
              <w:rPr>
                <w:rFonts w:ascii="TH SarabunPSK" w:hAnsi="TH SarabunPSK" w:cs="TH SarabunPSK"/>
                <w:sz w:val="32"/>
                <w:szCs w:val="32"/>
                <w:cs/>
              </w:rPr>
              <w:t>รพช</w:t>
            </w:r>
            <w:proofErr w:type="spellEnd"/>
            <w:r w:rsidRPr="00360F28">
              <w:rPr>
                <w:rFonts w:ascii="TH SarabunPSK" w:hAnsi="TH SarabunPSK" w:cs="TH SarabunPSK"/>
                <w:sz w:val="32"/>
                <w:szCs w:val="32"/>
                <w:cs/>
              </w:rPr>
              <w:t xml:space="preserve">./ </w:t>
            </w:r>
            <w:proofErr w:type="spellStart"/>
            <w:r w:rsidRPr="00360F28">
              <w:rPr>
                <w:rFonts w:ascii="TH SarabunPSK" w:hAnsi="TH SarabunPSK" w:cs="TH SarabunPSK"/>
                <w:sz w:val="32"/>
                <w:szCs w:val="32"/>
                <w:cs/>
              </w:rPr>
              <w:t>รพท</w:t>
            </w:r>
            <w:proofErr w:type="spellEnd"/>
            <w:r w:rsidRPr="00360F28">
              <w:rPr>
                <w:rFonts w:ascii="TH SarabunPSK" w:hAnsi="TH SarabunPSK" w:cs="TH SarabunPSK"/>
                <w:sz w:val="32"/>
                <w:szCs w:val="32"/>
                <w:cs/>
              </w:rPr>
              <w:t>. และ รพ.สต.</w:t>
            </w:r>
          </w:p>
          <w:p w:rsidR="00360F28" w:rsidRPr="00360F28" w:rsidRDefault="00360F28" w:rsidP="00360F28">
            <w:pPr>
              <w:tabs>
                <w:tab w:val="left" w:pos="709"/>
                <w:tab w:val="left" w:pos="8460"/>
              </w:tabs>
              <w:spacing w:after="0" w:line="240" w:lineRule="auto"/>
              <w:rPr>
                <w:rFonts w:ascii="TH SarabunPSK" w:hAnsi="TH SarabunPSK" w:cs="TH SarabunPSK"/>
                <w:sz w:val="32"/>
                <w:szCs w:val="32"/>
              </w:rPr>
            </w:pPr>
            <w:r w:rsidRPr="00360F28">
              <w:rPr>
                <w:rFonts w:ascii="TH SarabunPSK" w:hAnsi="TH SarabunPSK" w:cs="TH SarabunPSK"/>
                <w:b/>
                <w:bCs/>
                <w:sz w:val="32"/>
                <w:szCs w:val="32"/>
                <w:cs/>
              </w:rPr>
              <w:t>ดัชนีมวลกายปกติ หมายถึง</w:t>
            </w:r>
            <w:r w:rsidRPr="00360F28">
              <w:rPr>
                <w:rFonts w:ascii="TH SarabunPSK" w:hAnsi="TH SarabunPSK" w:cs="TH SarabunPSK"/>
                <w:sz w:val="32"/>
                <w:szCs w:val="32"/>
                <w:cs/>
              </w:rPr>
              <w:t xml:space="preserve"> น้ำหนักเหมาะสมกับส่วนสูง โดยมีค่าดัชนีมวลกายอยู่ในช่วง 18.5-22.9 กก./ตรม.</w:t>
            </w:r>
            <w:r w:rsidRPr="00360F28">
              <w:rPr>
                <w:rFonts w:ascii="TH SarabunPSK" w:hAnsi="TH SarabunPSK" w:cs="TH SarabunPSK"/>
                <w:sz w:val="32"/>
                <w:szCs w:val="32"/>
              </w:rPr>
              <w:t xml:space="preserve"> </w:t>
            </w:r>
            <w:r w:rsidRPr="00360F28">
              <w:rPr>
                <w:rFonts w:ascii="TH SarabunPSK" w:hAnsi="TH SarabunPSK" w:cs="TH SarabunPSK"/>
                <w:sz w:val="32"/>
                <w:szCs w:val="32"/>
                <w:cs/>
              </w:rPr>
              <w:t>โดยคำนวณจาก น้ำหนัก (กก.) / ส่วนสูง (ตรม.)</w:t>
            </w:r>
          </w:p>
          <w:p w:rsidR="00D32FA4" w:rsidRPr="00360F28" w:rsidRDefault="00360F28" w:rsidP="00360F28">
            <w:pPr>
              <w:tabs>
                <w:tab w:val="left" w:pos="1260"/>
                <w:tab w:val="left" w:pos="8460"/>
              </w:tabs>
              <w:spacing w:after="0" w:line="240" w:lineRule="auto"/>
              <w:jc w:val="thaiDistribute"/>
              <w:rPr>
                <w:rFonts w:ascii="TH SarabunPSK" w:hAnsi="TH SarabunPSK" w:cs="TH SarabunPSK"/>
                <w:sz w:val="32"/>
                <w:szCs w:val="32"/>
              </w:rPr>
            </w:pPr>
            <w:r w:rsidRPr="00360F28">
              <w:rPr>
                <w:rFonts w:ascii="TH SarabunPSK" w:hAnsi="TH SarabunPSK" w:cs="TH SarabunPSK"/>
                <w:b/>
                <w:bCs/>
                <w:sz w:val="32"/>
                <w:szCs w:val="32"/>
                <w:cs/>
              </w:rPr>
              <w:t>ผู้นำด้านสุขภาพ</w:t>
            </w:r>
            <w:r w:rsidRPr="00360F28">
              <w:rPr>
                <w:rFonts w:ascii="TH SarabunPSK" w:hAnsi="TH SarabunPSK" w:cs="TH SarabunPSK"/>
                <w:sz w:val="32"/>
                <w:szCs w:val="32"/>
                <w:cs/>
              </w:rPr>
              <w:t xml:space="preserve"> (</w:t>
            </w:r>
            <w:r w:rsidRPr="00360F28">
              <w:rPr>
                <w:rFonts w:ascii="TH SarabunPSK" w:hAnsi="TH SarabunPSK" w:cs="TH SarabunPSK"/>
                <w:sz w:val="32"/>
                <w:szCs w:val="32"/>
              </w:rPr>
              <w:t xml:space="preserve">Health leader) </w:t>
            </w:r>
            <w:r w:rsidRPr="00360F28">
              <w:rPr>
                <w:rFonts w:ascii="TH SarabunPSK" w:hAnsi="TH SarabunPSK" w:cs="TH SarabunPSK"/>
                <w:sz w:val="32"/>
                <w:szCs w:val="32"/>
                <w:cs/>
              </w:rPr>
              <w:t>ผู้ที่มีความสามารถเปลี่ยนแปลงตนเองและสามารถกระตุ้นให้บุคคลอื่นๆในชุมชน เกิดการเปลี่ยนแปลงไปสู่การมีสุขภาพที่ดี</w:t>
            </w:r>
            <w:r w:rsidRPr="00360F28">
              <w:rPr>
                <w:rFonts w:ascii="TH SarabunPSK" w:hAnsi="TH SarabunPSK" w:cs="TH SarabunPSK" w:hint="cs"/>
                <w:sz w:val="32"/>
                <w:szCs w:val="32"/>
                <w:cs/>
              </w:rPr>
              <w:t xml:space="preserve"> </w:t>
            </w:r>
            <w:r w:rsidRPr="00360F28">
              <w:rPr>
                <w:rFonts w:ascii="TH SarabunPSK" w:hAnsi="TH SarabunPSK" w:cs="TH SarabunPSK"/>
                <w:sz w:val="32"/>
                <w:szCs w:val="32"/>
                <w:cs/>
              </w:rPr>
              <w:t>ด้านการเป็นผู้นำการสร้างสุขภาพ</w:t>
            </w:r>
          </w:p>
        </w:tc>
      </w:tr>
      <w:tr w:rsidR="00D32FA4" w:rsidRPr="009E34A0" w:rsidTr="0004665E">
        <w:tc>
          <w:tcPr>
            <w:tcW w:w="10207" w:type="dxa"/>
            <w:gridSpan w:val="2"/>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 xml:space="preserve">เกณฑ์เป้าหมาย </w:t>
            </w:r>
            <w:r w:rsidRPr="009E34A0">
              <w:rPr>
                <w:rFonts w:ascii="TH SarabunPSK" w:hAnsi="TH SarabunPSK" w:cs="TH SarabunPSK"/>
                <w:b/>
                <w:bCs/>
                <w:sz w:val="32"/>
                <w:szCs w:val="32"/>
              </w:rPr>
              <w:t>:</w:t>
            </w:r>
            <w:r w:rsidRPr="009E34A0">
              <w:rPr>
                <w:rFonts w:ascii="TH SarabunPSK" w:hAnsi="TH SarabunPSK" w:cs="TH SarabunPSK"/>
                <w:b/>
                <w:bCs/>
                <w:sz w:val="32"/>
                <w:szCs w:val="32"/>
                <w:cs/>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4"/>
              <w:gridCol w:w="1985"/>
              <w:gridCol w:w="1984"/>
              <w:gridCol w:w="1985"/>
            </w:tblGrid>
            <w:tr w:rsidR="00D32FA4" w:rsidRPr="009E34A0" w:rsidTr="0004665E">
              <w:trPr>
                <w:jc w:val="center"/>
              </w:trPr>
              <w:tc>
                <w:tcPr>
                  <w:tcW w:w="198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ปี 2561</w:t>
                  </w:r>
                </w:p>
              </w:tc>
              <w:tc>
                <w:tcPr>
                  <w:tcW w:w="1985"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ปี 2562</w:t>
                  </w:r>
                </w:p>
              </w:tc>
              <w:tc>
                <w:tcPr>
                  <w:tcW w:w="198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ปี 2563</w:t>
                  </w:r>
                </w:p>
              </w:tc>
              <w:tc>
                <w:tcPr>
                  <w:tcW w:w="1985"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ปี 2564</w:t>
                  </w:r>
                </w:p>
              </w:tc>
            </w:tr>
            <w:tr w:rsidR="00D32FA4" w:rsidRPr="009E34A0" w:rsidTr="0004665E">
              <w:trPr>
                <w:jc w:val="center"/>
              </w:trPr>
              <w:tc>
                <w:tcPr>
                  <w:tcW w:w="1984" w:type="dxa"/>
                </w:tcPr>
                <w:p w:rsidR="00D32FA4" w:rsidRPr="009E34A0" w:rsidRDefault="00D32FA4" w:rsidP="0004665E">
                  <w:pPr>
                    <w:spacing w:after="0" w:line="257" w:lineRule="auto"/>
                    <w:jc w:val="center"/>
                    <w:rPr>
                      <w:rFonts w:ascii="TH SarabunPSK" w:hAnsi="TH SarabunPSK" w:cs="TH SarabunPSK"/>
                      <w:sz w:val="32"/>
                      <w:szCs w:val="32"/>
                    </w:rPr>
                  </w:pPr>
                  <w:r w:rsidRPr="009E34A0">
                    <w:rPr>
                      <w:rFonts w:ascii="TH SarabunPSK" w:hAnsi="TH SarabunPSK" w:cs="TH SarabunPSK"/>
                      <w:sz w:val="32"/>
                      <w:szCs w:val="32"/>
                      <w:cs/>
                    </w:rPr>
                    <w:t>ร้อยละ 55</w:t>
                  </w:r>
                </w:p>
              </w:tc>
              <w:tc>
                <w:tcPr>
                  <w:tcW w:w="1985" w:type="dxa"/>
                </w:tcPr>
                <w:p w:rsidR="00D32FA4" w:rsidRPr="009E34A0" w:rsidRDefault="00D32FA4" w:rsidP="0004665E">
                  <w:pPr>
                    <w:spacing w:after="0" w:line="257" w:lineRule="auto"/>
                    <w:jc w:val="center"/>
                    <w:rPr>
                      <w:rFonts w:ascii="TH SarabunPSK" w:hAnsi="TH SarabunPSK" w:cs="TH SarabunPSK"/>
                      <w:sz w:val="32"/>
                      <w:szCs w:val="32"/>
                    </w:rPr>
                  </w:pPr>
                  <w:r w:rsidRPr="009E34A0">
                    <w:rPr>
                      <w:rFonts w:ascii="TH SarabunPSK" w:hAnsi="TH SarabunPSK" w:cs="TH SarabunPSK"/>
                      <w:sz w:val="32"/>
                      <w:szCs w:val="32"/>
                      <w:cs/>
                    </w:rPr>
                    <w:t>ร้อยละ 56</w:t>
                  </w:r>
                </w:p>
              </w:tc>
              <w:tc>
                <w:tcPr>
                  <w:tcW w:w="1984" w:type="dxa"/>
                </w:tcPr>
                <w:p w:rsidR="00D32FA4" w:rsidRPr="009E34A0" w:rsidRDefault="00D32FA4" w:rsidP="0004665E">
                  <w:pPr>
                    <w:spacing w:after="0" w:line="257" w:lineRule="auto"/>
                    <w:jc w:val="center"/>
                    <w:rPr>
                      <w:rFonts w:ascii="TH SarabunPSK" w:hAnsi="TH SarabunPSK" w:cs="TH SarabunPSK"/>
                      <w:sz w:val="32"/>
                      <w:szCs w:val="32"/>
                    </w:rPr>
                  </w:pPr>
                  <w:r w:rsidRPr="009E34A0">
                    <w:rPr>
                      <w:rFonts w:ascii="TH SarabunPSK" w:hAnsi="TH SarabunPSK" w:cs="TH SarabunPSK"/>
                      <w:sz w:val="32"/>
                      <w:szCs w:val="32"/>
                      <w:cs/>
                    </w:rPr>
                    <w:t>ร้อยละ 57</w:t>
                  </w:r>
                </w:p>
              </w:tc>
              <w:tc>
                <w:tcPr>
                  <w:tcW w:w="1985" w:type="dxa"/>
                </w:tcPr>
                <w:p w:rsidR="00D32FA4" w:rsidRPr="009E34A0" w:rsidRDefault="00D32FA4" w:rsidP="0004665E">
                  <w:pPr>
                    <w:spacing w:after="0" w:line="257" w:lineRule="auto"/>
                    <w:jc w:val="center"/>
                    <w:rPr>
                      <w:rFonts w:ascii="TH SarabunPSK" w:hAnsi="TH SarabunPSK" w:cs="TH SarabunPSK"/>
                      <w:sz w:val="32"/>
                      <w:szCs w:val="32"/>
                    </w:rPr>
                  </w:pPr>
                  <w:r w:rsidRPr="009E34A0">
                    <w:rPr>
                      <w:rFonts w:ascii="TH SarabunPSK" w:hAnsi="TH SarabunPSK" w:cs="TH SarabunPSK"/>
                      <w:sz w:val="32"/>
                      <w:szCs w:val="32"/>
                      <w:cs/>
                    </w:rPr>
                    <w:t>ร้อยละ 58</w:t>
                  </w:r>
                </w:p>
              </w:tc>
            </w:tr>
          </w:tbl>
          <w:p w:rsidR="00D32FA4" w:rsidRPr="009E34A0" w:rsidRDefault="00D32FA4" w:rsidP="0004665E">
            <w:pPr>
              <w:tabs>
                <w:tab w:val="left" w:pos="1260"/>
                <w:tab w:val="left" w:pos="8460"/>
              </w:tabs>
              <w:spacing w:after="0" w:line="240" w:lineRule="auto"/>
              <w:rPr>
                <w:rFonts w:ascii="TH SarabunPSK" w:hAnsi="TH SarabunPSK" w:cs="TH SarabunPSK"/>
                <w:sz w:val="32"/>
                <w:szCs w:val="32"/>
              </w:rPr>
            </w:pP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วัตถุประสงค์</w:t>
            </w:r>
          </w:p>
        </w:tc>
        <w:tc>
          <w:tcPr>
            <w:tcW w:w="7513" w:type="dxa"/>
            <w:tcBorders>
              <w:top w:val="single" w:sz="4" w:space="0" w:color="auto"/>
              <w:left w:val="single" w:sz="4" w:space="0" w:color="auto"/>
              <w:bottom w:val="single" w:sz="4" w:space="0" w:color="auto"/>
              <w:right w:val="single" w:sz="4" w:space="0" w:color="auto"/>
            </w:tcBorders>
            <w:vAlign w:val="center"/>
          </w:tcPr>
          <w:p w:rsidR="00D32FA4" w:rsidRPr="009E34A0" w:rsidRDefault="00D32FA4" w:rsidP="0004665E">
            <w:pPr>
              <w:tabs>
                <w:tab w:val="left" w:pos="1260"/>
                <w:tab w:val="left" w:pos="8460"/>
              </w:tabs>
              <w:spacing w:after="0" w:line="240" w:lineRule="auto"/>
              <w:rPr>
                <w:rFonts w:ascii="TH SarabunPSK" w:hAnsi="TH SarabunPSK" w:cs="TH SarabunPSK"/>
                <w:sz w:val="32"/>
                <w:szCs w:val="32"/>
              </w:rPr>
            </w:pPr>
            <w:r w:rsidRPr="009E34A0">
              <w:rPr>
                <w:rFonts w:ascii="TH SarabunPSK" w:hAnsi="TH SarabunPSK" w:cs="TH SarabunPSK"/>
                <w:sz w:val="32"/>
                <w:szCs w:val="32"/>
                <w:cs/>
              </w:rPr>
              <w:t>เพื่อส่งเสริมภาวะโภชนาการของประชาชนวัยทำงานให้มีสุขภาพดี</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ประชากรกลุ่มเป้าหมาย</w:t>
            </w:r>
          </w:p>
        </w:tc>
        <w:tc>
          <w:tcPr>
            <w:tcW w:w="7513" w:type="dxa"/>
            <w:tcBorders>
              <w:top w:val="single" w:sz="4" w:space="0" w:color="auto"/>
              <w:left w:val="single" w:sz="4" w:space="0" w:color="auto"/>
              <w:bottom w:val="single" w:sz="4" w:space="0" w:color="auto"/>
              <w:right w:val="single" w:sz="4" w:space="0" w:color="auto"/>
            </w:tcBorders>
            <w:vAlign w:val="center"/>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ประชานชนวัยทำงาน อายุ 30 ปี 0 เดือน 0 วัน – 44 ปี 11 เดือน 29 วัน</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วิธีการจัดเก็บข้อมูล</w:t>
            </w:r>
          </w:p>
        </w:tc>
        <w:tc>
          <w:tcPr>
            <w:tcW w:w="7513"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sz w:val="32"/>
                <w:szCs w:val="32"/>
                <w:cs/>
              </w:rPr>
            </w:pPr>
            <w:r w:rsidRPr="009E34A0">
              <w:rPr>
                <w:rFonts w:ascii="TH SarabunPSK" w:hAnsi="TH SarabunPSK" w:cs="TH SarabunPSK"/>
                <w:sz w:val="32"/>
                <w:szCs w:val="32"/>
                <w:cs/>
              </w:rPr>
              <w:t xml:space="preserve">รพ.สต. และ </w:t>
            </w:r>
            <w:r w:rsidRPr="009E34A0">
              <w:rPr>
                <w:rFonts w:ascii="TH SarabunPSK" w:hAnsi="TH SarabunPSK" w:cs="TH SarabunPSK"/>
                <w:sz w:val="32"/>
                <w:szCs w:val="32"/>
              </w:rPr>
              <w:t xml:space="preserve">PCU </w:t>
            </w:r>
            <w:r w:rsidRPr="009E34A0">
              <w:rPr>
                <w:rFonts w:ascii="TH SarabunPSK" w:hAnsi="TH SarabunPSK" w:cs="TH SarabunPSK"/>
                <w:sz w:val="32"/>
                <w:szCs w:val="32"/>
                <w:cs/>
              </w:rPr>
              <w:t xml:space="preserve">ของโรงพยาบาลบันทึกในโปรแกรมหลักของสถานบริการ เช่น  </w:t>
            </w:r>
            <w:r w:rsidRPr="009E34A0">
              <w:rPr>
                <w:rFonts w:ascii="TH SarabunPSK" w:hAnsi="TH SarabunPSK" w:cs="TH SarabunPSK"/>
                <w:sz w:val="32"/>
                <w:szCs w:val="32"/>
              </w:rPr>
              <w:t xml:space="preserve">JHCIS,  </w:t>
            </w:r>
            <w:proofErr w:type="spellStart"/>
            <w:r w:rsidRPr="009E34A0">
              <w:rPr>
                <w:rFonts w:ascii="TH SarabunPSK" w:hAnsi="TH SarabunPSK" w:cs="TH SarabunPSK"/>
                <w:sz w:val="32"/>
                <w:szCs w:val="32"/>
              </w:rPr>
              <w:t>HosXP</w:t>
            </w:r>
            <w:proofErr w:type="spellEnd"/>
            <w:r w:rsidRPr="009E34A0">
              <w:rPr>
                <w:rFonts w:ascii="TH SarabunPSK" w:hAnsi="TH SarabunPSK" w:cs="TH SarabunPSK"/>
                <w:sz w:val="32"/>
                <w:szCs w:val="32"/>
              </w:rPr>
              <w:t xml:space="preserve"> PCU </w:t>
            </w:r>
            <w:r w:rsidRPr="009E34A0">
              <w:rPr>
                <w:rFonts w:ascii="TH SarabunPSK" w:hAnsi="TH SarabunPSK" w:cs="TH SarabunPSK"/>
                <w:sz w:val="32"/>
                <w:szCs w:val="32"/>
                <w:cs/>
              </w:rPr>
              <w:t>เป็นต้น และส่งออกข้อมูลตามโครงสร้างมาตรฐาน 43 แฟ้ม</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แหล่งข้อมูล</w:t>
            </w:r>
          </w:p>
        </w:tc>
        <w:tc>
          <w:tcPr>
            <w:tcW w:w="7513" w:type="dxa"/>
            <w:tcBorders>
              <w:top w:val="single" w:sz="4" w:space="0" w:color="auto"/>
              <w:left w:val="single" w:sz="4" w:space="0" w:color="auto"/>
              <w:bottom w:val="single" w:sz="4" w:space="0" w:color="auto"/>
              <w:right w:val="single" w:sz="4" w:space="0" w:color="auto"/>
            </w:tcBorders>
          </w:tcPr>
          <w:p w:rsidR="00D32FA4" w:rsidRPr="009E34A0" w:rsidRDefault="00360F28" w:rsidP="0004665E">
            <w:pPr>
              <w:spacing w:after="0" w:line="240" w:lineRule="auto"/>
              <w:rPr>
                <w:rFonts w:ascii="TH SarabunPSK" w:hAnsi="TH SarabunPSK" w:cs="TH SarabunPSK"/>
                <w:sz w:val="32"/>
                <w:szCs w:val="32"/>
              </w:rPr>
            </w:pPr>
            <w:r w:rsidRPr="00360F28">
              <w:rPr>
                <w:rFonts w:ascii="TH SarabunPSK" w:hAnsi="TH SarabunPSK" w:cs="TH SarabunPSK"/>
                <w:sz w:val="32"/>
                <w:szCs w:val="32"/>
              </w:rPr>
              <w:t>Health data center (HDC)</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รายการข้อมูล 1</w:t>
            </w:r>
          </w:p>
        </w:tc>
        <w:tc>
          <w:tcPr>
            <w:tcW w:w="7513"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A = </w:t>
            </w:r>
            <w:r w:rsidRPr="009E34A0">
              <w:rPr>
                <w:rFonts w:ascii="TH SarabunPSK" w:hAnsi="TH SarabunPSK" w:cs="TH SarabunPSK"/>
                <w:sz w:val="32"/>
                <w:szCs w:val="32"/>
                <w:cs/>
              </w:rPr>
              <w:t xml:space="preserve">จำนวนประชากรวัยทำงานอายุ 30 ปี 0 เดือน 0 วัน – 44 ปี 11 เดือน 29 วัน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w:t>
            </w:r>
            <w:r w:rsidR="00983EFF">
              <w:rPr>
                <w:rFonts w:ascii="TH SarabunPSK" w:hAnsi="TH SarabunPSK" w:cs="TH SarabunPSK" w:hint="cs"/>
                <w:sz w:val="32"/>
                <w:szCs w:val="32"/>
                <w:cs/>
              </w:rPr>
              <w:t>ที่</w:t>
            </w:r>
            <w:r w:rsidRPr="009E34A0">
              <w:rPr>
                <w:rFonts w:ascii="TH SarabunPSK" w:hAnsi="TH SarabunPSK" w:cs="TH SarabunPSK"/>
                <w:sz w:val="32"/>
                <w:szCs w:val="32"/>
                <w:cs/>
              </w:rPr>
              <w:t>มีดัชนีมวลกายปกติ</w:t>
            </w:r>
            <w:r w:rsidR="00360F28" w:rsidRPr="00360F28">
              <w:rPr>
                <w:rFonts w:ascii="TH SarabunPSK" w:hAnsi="TH SarabunPSK" w:cs="TH SarabunPSK"/>
                <w:sz w:val="32"/>
                <w:szCs w:val="32"/>
                <w:cs/>
              </w:rPr>
              <w:t>ที่ชั่งน้ำหนักวัดส่วนสูงทั้งหมด</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รายการข้อมูล 2</w:t>
            </w:r>
          </w:p>
        </w:tc>
        <w:tc>
          <w:tcPr>
            <w:tcW w:w="7513"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B = </w:t>
            </w:r>
            <w:r w:rsidRPr="009E34A0">
              <w:rPr>
                <w:rFonts w:ascii="TH SarabunPSK" w:hAnsi="TH SarabunPSK" w:cs="TH SarabunPSK"/>
                <w:sz w:val="32"/>
                <w:szCs w:val="32"/>
                <w:cs/>
              </w:rPr>
              <w:t xml:space="preserve">จำนวนประชากรวัยทำงานอายุ 30 ปี 0 เดือน 0 วัน – 44 ปี 11 เดือน 29 วัน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ที่ชั่งน้ำหนักวัดส่วนสูงทั้งหมด</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 xml:space="preserve">สูตรคำนวณตัวชี้วัด </w:t>
            </w:r>
          </w:p>
        </w:tc>
        <w:tc>
          <w:tcPr>
            <w:tcW w:w="7513"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w:t>
            </w:r>
            <w:r w:rsidRPr="009E34A0">
              <w:rPr>
                <w:rFonts w:ascii="TH SarabunPSK" w:hAnsi="TH SarabunPSK" w:cs="TH SarabunPSK"/>
                <w:sz w:val="32"/>
                <w:szCs w:val="32"/>
              </w:rPr>
              <w:t>A</w:t>
            </w:r>
            <w:r w:rsidRPr="009E34A0">
              <w:rPr>
                <w:rFonts w:ascii="TH SarabunPSK" w:hAnsi="TH SarabunPSK" w:cs="TH SarabunPSK"/>
                <w:sz w:val="32"/>
                <w:szCs w:val="32"/>
                <w:cs/>
              </w:rPr>
              <w:t>/</w:t>
            </w:r>
            <w:r w:rsidRPr="009E34A0">
              <w:rPr>
                <w:rFonts w:ascii="TH SarabunPSK" w:hAnsi="TH SarabunPSK" w:cs="TH SarabunPSK"/>
                <w:sz w:val="32"/>
                <w:szCs w:val="32"/>
              </w:rPr>
              <w:t>B)</w:t>
            </w:r>
            <w:r w:rsidRPr="009E34A0">
              <w:rPr>
                <w:rFonts w:ascii="TH SarabunPSK" w:hAnsi="TH SarabunPSK" w:cs="TH SarabunPSK"/>
                <w:sz w:val="32"/>
                <w:szCs w:val="32"/>
                <w:cs/>
              </w:rPr>
              <w:t xml:space="preserve"> </w:t>
            </w:r>
            <w:r w:rsidRPr="009E34A0">
              <w:rPr>
                <w:rFonts w:ascii="TH SarabunPSK" w:hAnsi="TH SarabunPSK" w:cs="TH SarabunPSK"/>
                <w:sz w:val="32"/>
                <w:szCs w:val="32"/>
              </w:rPr>
              <w:t xml:space="preserve">× </w:t>
            </w:r>
            <w:r w:rsidRPr="009E34A0">
              <w:rPr>
                <w:rFonts w:ascii="TH SarabunPSK" w:hAnsi="TH SarabunPSK" w:cs="TH SarabunPSK"/>
                <w:sz w:val="32"/>
                <w:szCs w:val="32"/>
                <w:cs/>
              </w:rPr>
              <w:t>100</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ระยะเวลาประเมินผล</w:t>
            </w:r>
          </w:p>
        </w:tc>
        <w:tc>
          <w:tcPr>
            <w:tcW w:w="7513" w:type="dxa"/>
            <w:tcBorders>
              <w:top w:val="single" w:sz="4" w:space="0" w:color="auto"/>
              <w:left w:val="single" w:sz="4" w:space="0" w:color="auto"/>
              <w:bottom w:val="single" w:sz="4" w:space="0" w:color="auto"/>
              <w:right w:val="single" w:sz="4" w:space="0" w:color="auto"/>
            </w:tcBorders>
          </w:tcPr>
          <w:p w:rsidR="00D32FA4" w:rsidRPr="00360F28" w:rsidRDefault="00360F28" w:rsidP="00983EFF">
            <w:pPr>
              <w:spacing w:after="0" w:line="240" w:lineRule="auto"/>
              <w:rPr>
                <w:rFonts w:ascii="TH SarabunPSK" w:hAnsi="TH SarabunPSK" w:cs="TH SarabunPSK"/>
                <w:sz w:val="32"/>
                <w:szCs w:val="32"/>
              </w:rPr>
            </w:pPr>
            <w:r w:rsidRPr="00360F28">
              <w:rPr>
                <w:rFonts w:ascii="TH SarabunPSK" w:hAnsi="TH SarabunPSK" w:cs="TH SarabunPSK"/>
                <w:sz w:val="32"/>
                <w:szCs w:val="32"/>
                <w:cs/>
              </w:rPr>
              <w:t xml:space="preserve">ไตรมาส </w:t>
            </w:r>
            <w:r w:rsidR="00983EFF">
              <w:rPr>
                <w:rFonts w:ascii="TH SarabunPSK" w:hAnsi="TH SarabunPSK" w:cs="TH SarabunPSK"/>
                <w:sz w:val="32"/>
                <w:szCs w:val="32"/>
                <w:cs/>
              </w:rPr>
              <w:t>4</w:t>
            </w:r>
          </w:p>
        </w:tc>
      </w:tr>
      <w:tr w:rsidR="00D32FA4" w:rsidRPr="009E34A0" w:rsidTr="000466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33"/>
        </w:trPr>
        <w:tc>
          <w:tcPr>
            <w:tcW w:w="10207" w:type="dxa"/>
            <w:gridSpan w:val="2"/>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เกณฑ์การประเมิน</w:t>
            </w: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ปี 256</w:t>
            </w:r>
            <w:r w:rsidRPr="009E34A0">
              <w:rPr>
                <w:rFonts w:ascii="TH SarabunPSK" w:hAnsi="TH SarabunPSK" w:cs="TH SarabunPSK"/>
                <w:b/>
                <w:bCs/>
                <w:sz w:val="32"/>
                <w:szCs w:val="32"/>
              </w:rPr>
              <w:t>1:</w:t>
            </w:r>
          </w:p>
          <w:tbl>
            <w:tblPr>
              <w:tblW w:w="95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26"/>
              <w:gridCol w:w="2268"/>
              <w:gridCol w:w="2410"/>
              <w:gridCol w:w="2551"/>
            </w:tblGrid>
            <w:tr w:rsidR="00D32FA4" w:rsidRPr="009E34A0" w:rsidTr="0004665E">
              <w:trPr>
                <w:jc w:val="center"/>
              </w:trPr>
              <w:tc>
                <w:tcPr>
                  <w:tcW w:w="2326"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 xml:space="preserve"> รอบ 3 เดือน</w:t>
                  </w:r>
                </w:p>
              </w:tc>
              <w:tc>
                <w:tcPr>
                  <w:tcW w:w="2268"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2410"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2551"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04665E">
              <w:trPr>
                <w:jc w:val="center"/>
              </w:trPr>
              <w:tc>
                <w:tcPr>
                  <w:tcW w:w="2326"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p>
              </w:tc>
              <w:tc>
                <w:tcPr>
                  <w:tcW w:w="2268"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p>
              </w:tc>
              <w:tc>
                <w:tcPr>
                  <w:tcW w:w="2410"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p>
              </w:tc>
              <w:tc>
                <w:tcPr>
                  <w:tcW w:w="2551"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sz w:val="32"/>
                      <w:szCs w:val="32"/>
                      <w:cs/>
                    </w:rPr>
                    <w:t>ร้อยละ 55</w:t>
                  </w:r>
                </w:p>
              </w:tc>
            </w:tr>
          </w:tbl>
          <w:p w:rsidR="00360F28" w:rsidRDefault="00360F28" w:rsidP="0004665E">
            <w:pPr>
              <w:spacing w:after="0" w:line="240" w:lineRule="auto"/>
              <w:rPr>
                <w:rFonts w:ascii="TH SarabunPSK" w:hAnsi="TH SarabunPSK" w:cs="TH SarabunPSK"/>
                <w:b/>
                <w:bCs/>
                <w:sz w:val="32"/>
                <w:szCs w:val="32"/>
              </w:rPr>
            </w:pPr>
          </w:p>
          <w:p w:rsidR="001E0CEB" w:rsidRDefault="001E0CEB" w:rsidP="0004665E">
            <w:pPr>
              <w:spacing w:after="0" w:line="240" w:lineRule="auto"/>
              <w:rPr>
                <w:rFonts w:ascii="TH SarabunPSK" w:hAnsi="TH SarabunPSK" w:cs="TH SarabunPSK"/>
                <w:b/>
                <w:bCs/>
                <w:sz w:val="32"/>
                <w:szCs w:val="32"/>
              </w:rPr>
            </w:pP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ปี 2562</w:t>
            </w:r>
            <w:r w:rsidRPr="009E34A0">
              <w:rPr>
                <w:rFonts w:ascii="TH SarabunPSK" w:hAnsi="TH SarabunPSK" w:cs="TH SarabunPSK"/>
                <w:b/>
                <w:bCs/>
                <w:sz w:val="32"/>
                <w:szCs w:val="32"/>
              </w:rPr>
              <w:t>:</w:t>
            </w:r>
          </w:p>
          <w:tbl>
            <w:tblPr>
              <w:tblW w:w="95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26"/>
              <w:gridCol w:w="2268"/>
              <w:gridCol w:w="2410"/>
              <w:gridCol w:w="2551"/>
            </w:tblGrid>
            <w:tr w:rsidR="00D32FA4" w:rsidRPr="009E34A0" w:rsidTr="0004665E">
              <w:trPr>
                <w:jc w:val="center"/>
              </w:trPr>
              <w:tc>
                <w:tcPr>
                  <w:tcW w:w="2326"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 xml:space="preserve"> รอบ 3 เดือน</w:t>
                  </w:r>
                </w:p>
              </w:tc>
              <w:tc>
                <w:tcPr>
                  <w:tcW w:w="2268"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2410"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2551"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04665E">
              <w:trPr>
                <w:jc w:val="center"/>
              </w:trPr>
              <w:tc>
                <w:tcPr>
                  <w:tcW w:w="2326"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p>
              </w:tc>
              <w:tc>
                <w:tcPr>
                  <w:tcW w:w="2268"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p>
              </w:tc>
              <w:tc>
                <w:tcPr>
                  <w:tcW w:w="2410"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p>
              </w:tc>
              <w:tc>
                <w:tcPr>
                  <w:tcW w:w="2551"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sz w:val="32"/>
                      <w:szCs w:val="32"/>
                      <w:cs/>
                    </w:rPr>
                    <w:t>ร้อยละ 5</w:t>
                  </w:r>
                  <w:r w:rsidRPr="009E34A0">
                    <w:rPr>
                      <w:rFonts w:ascii="TH SarabunPSK" w:hAnsi="TH SarabunPSK" w:cs="TH SarabunPSK"/>
                      <w:sz w:val="32"/>
                      <w:szCs w:val="32"/>
                    </w:rPr>
                    <w:t>6</w:t>
                  </w:r>
                </w:p>
              </w:tc>
            </w:tr>
          </w:tbl>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 xml:space="preserve"> 2563</w:t>
            </w:r>
            <w:r w:rsidRPr="009E34A0">
              <w:rPr>
                <w:rFonts w:ascii="TH SarabunPSK" w:hAnsi="TH SarabunPSK" w:cs="TH SarabunPSK"/>
                <w:b/>
                <w:bCs/>
                <w:sz w:val="32"/>
                <w:szCs w:val="32"/>
              </w:rPr>
              <w:t>:</w:t>
            </w:r>
          </w:p>
          <w:tbl>
            <w:tblPr>
              <w:tblW w:w="95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26"/>
              <w:gridCol w:w="2268"/>
              <w:gridCol w:w="2410"/>
              <w:gridCol w:w="2551"/>
            </w:tblGrid>
            <w:tr w:rsidR="00D32FA4" w:rsidRPr="009E34A0" w:rsidTr="0004665E">
              <w:trPr>
                <w:jc w:val="center"/>
              </w:trPr>
              <w:tc>
                <w:tcPr>
                  <w:tcW w:w="2326"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 xml:space="preserve"> รอบ 3 เดือน</w:t>
                  </w:r>
                </w:p>
              </w:tc>
              <w:tc>
                <w:tcPr>
                  <w:tcW w:w="2268"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2410"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2551"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04665E">
              <w:trPr>
                <w:jc w:val="center"/>
              </w:trPr>
              <w:tc>
                <w:tcPr>
                  <w:tcW w:w="2326"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p>
              </w:tc>
              <w:tc>
                <w:tcPr>
                  <w:tcW w:w="2268"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p>
              </w:tc>
              <w:tc>
                <w:tcPr>
                  <w:tcW w:w="2410"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p>
              </w:tc>
              <w:tc>
                <w:tcPr>
                  <w:tcW w:w="2551"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sz w:val="32"/>
                      <w:szCs w:val="32"/>
                      <w:cs/>
                    </w:rPr>
                    <w:t>ร้อยละ 5</w:t>
                  </w:r>
                  <w:r w:rsidRPr="009E34A0">
                    <w:rPr>
                      <w:rFonts w:ascii="TH SarabunPSK" w:hAnsi="TH SarabunPSK" w:cs="TH SarabunPSK"/>
                      <w:sz w:val="32"/>
                      <w:szCs w:val="32"/>
                    </w:rPr>
                    <w:t>7</w:t>
                  </w:r>
                </w:p>
              </w:tc>
            </w:tr>
          </w:tbl>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ปี 2564</w:t>
            </w:r>
            <w:r w:rsidRPr="009E34A0">
              <w:rPr>
                <w:rFonts w:ascii="TH SarabunPSK" w:hAnsi="TH SarabunPSK" w:cs="TH SarabunPSK"/>
                <w:b/>
                <w:bCs/>
                <w:sz w:val="32"/>
                <w:szCs w:val="32"/>
              </w:rPr>
              <w:t>:</w:t>
            </w:r>
          </w:p>
          <w:tbl>
            <w:tblPr>
              <w:tblW w:w="95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26"/>
              <w:gridCol w:w="2268"/>
              <w:gridCol w:w="2410"/>
              <w:gridCol w:w="2551"/>
            </w:tblGrid>
            <w:tr w:rsidR="00D32FA4" w:rsidRPr="009E34A0" w:rsidTr="0004665E">
              <w:trPr>
                <w:jc w:val="center"/>
              </w:trPr>
              <w:tc>
                <w:tcPr>
                  <w:tcW w:w="2326"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 xml:space="preserve"> รอบ 3 เดือน</w:t>
                  </w:r>
                </w:p>
              </w:tc>
              <w:tc>
                <w:tcPr>
                  <w:tcW w:w="2268"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2410"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2551"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04665E">
              <w:trPr>
                <w:jc w:val="center"/>
              </w:trPr>
              <w:tc>
                <w:tcPr>
                  <w:tcW w:w="2326"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p>
              </w:tc>
              <w:tc>
                <w:tcPr>
                  <w:tcW w:w="2268"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p>
              </w:tc>
              <w:tc>
                <w:tcPr>
                  <w:tcW w:w="2410"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p>
              </w:tc>
              <w:tc>
                <w:tcPr>
                  <w:tcW w:w="2551"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cs/>
                    </w:rPr>
                  </w:pPr>
                  <w:r w:rsidRPr="009E34A0">
                    <w:rPr>
                      <w:rFonts w:ascii="TH SarabunPSK" w:hAnsi="TH SarabunPSK" w:cs="TH SarabunPSK"/>
                      <w:sz w:val="32"/>
                      <w:szCs w:val="32"/>
                      <w:cs/>
                    </w:rPr>
                    <w:t>ร้อยละ 5</w:t>
                  </w:r>
                  <w:r w:rsidRPr="009E34A0">
                    <w:rPr>
                      <w:rFonts w:ascii="TH SarabunPSK" w:hAnsi="TH SarabunPSK" w:cs="TH SarabunPSK"/>
                      <w:sz w:val="32"/>
                      <w:szCs w:val="32"/>
                    </w:rPr>
                    <w:t>8</w:t>
                  </w:r>
                </w:p>
              </w:tc>
            </w:tr>
          </w:tbl>
          <w:p w:rsidR="00D32FA4" w:rsidRPr="009E34A0" w:rsidRDefault="00D32FA4" w:rsidP="0004665E">
            <w:pPr>
              <w:spacing w:after="0" w:line="240" w:lineRule="auto"/>
              <w:rPr>
                <w:rFonts w:ascii="TH SarabunPSK" w:hAnsi="TH SarabunPSK" w:cs="TH SarabunPSK"/>
                <w:b/>
                <w:bCs/>
                <w:sz w:val="32"/>
                <w:szCs w:val="32"/>
              </w:rPr>
            </w:pP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lastRenderedPageBreak/>
              <w:t xml:space="preserve">วิธีการประเมินผล : </w:t>
            </w:r>
          </w:p>
        </w:tc>
        <w:tc>
          <w:tcPr>
            <w:tcW w:w="7513"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การตรวจราชการแต่ละจังหวัดและนิเทศศูนย์อนามัย และเปรียบเทียบข้อมูลในระบบ</w:t>
            </w:r>
            <w:r w:rsidRPr="009E34A0">
              <w:rPr>
                <w:rFonts w:ascii="TH SarabunPSK" w:hAnsi="TH SarabunPSK" w:cs="TH SarabunPSK"/>
                <w:sz w:val="32"/>
                <w:szCs w:val="32"/>
              </w:rPr>
              <w:t>HDC</w:t>
            </w:r>
            <w:r w:rsidRPr="009E34A0">
              <w:rPr>
                <w:rFonts w:ascii="TH SarabunPSK" w:hAnsi="TH SarabunPSK" w:cs="TH SarabunPSK"/>
                <w:sz w:val="32"/>
                <w:szCs w:val="32"/>
                <w:cs/>
              </w:rPr>
              <w:t>กับค่าเป้าหมาย</w:t>
            </w:r>
          </w:p>
        </w:tc>
      </w:tr>
      <w:tr w:rsidR="00360F28" w:rsidRPr="00360F28" w:rsidTr="0004665E">
        <w:tc>
          <w:tcPr>
            <w:tcW w:w="2694" w:type="dxa"/>
            <w:tcBorders>
              <w:top w:val="single" w:sz="4" w:space="0" w:color="auto"/>
              <w:left w:val="single" w:sz="4" w:space="0" w:color="auto"/>
              <w:bottom w:val="single" w:sz="4" w:space="0" w:color="auto"/>
              <w:right w:val="single" w:sz="4" w:space="0" w:color="auto"/>
            </w:tcBorders>
          </w:tcPr>
          <w:p w:rsidR="00D32FA4" w:rsidRPr="00360F28" w:rsidRDefault="00D32FA4" w:rsidP="0004665E">
            <w:pPr>
              <w:spacing w:after="0" w:line="240" w:lineRule="auto"/>
              <w:rPr>
                <w:rFonts w:ascii="TH SarabunPSK" w:hAnsi="TH SarabunPSK" w:cs="TH SarabunPSK"/>
                <w:b/>
                <w:bCs/>
                <w:sz w:val="32"/>
                <w:szCs w:val="32"/>
                <w:cs/>
              </w:rPr>
            </w:pPr>
            <w:r w:rsidRPr="00360F28">
              <w:rPr>
                <w:rFonts w:ascii="TH SarabunPSK" w:hAnsi="TH SarabunPSK" w:cs="TH SarabunPSK"/>
                <w:b/>
                <w:bCs/>
                <w:sz w:val="32"/>
                <w:szCs w:val="32"/>
                <w:cs/>
              </w:rPr>
              <w:t xml:space="preserve">เอกสารสนับสนุน : </w:t>
            </w:r>
          </w:p>
        </w:tc>
        <w:tc>
          <w:tcPr>
            <w:tcW w:w="7513" w:type="dxa"/>
            <w:tcBorders>
              <w:top w:val="single" w:sz="4" w:space="0" w:color="auto"/>
              <w:left w:val="single" w:sz="4" w:space="0" w:color="auto"/>
              <w:bottom w:val="single" w:sz="4" w:space="0" w:color="auto"/>
              <w:right w:val="single" w:sz="4" w:space="0" w:color="auto"/>
            </w:tcBorders>
          </w:tcPr>
          <w:tbl>
            <w:tblPr>
              <w:tblStyle w:val="TableGrid"/>
              <w:tblW w:w="0" w:type="auto"/>
              <w:tblLayout w:type="fixed"/>
              <w:tblLook w:val="04A0" w:firstRow="1" w:lastRow="0" w:firstColumn="1" w:lastColumn="0" w:noHBand="0" w:noVBand="1"/>
            </w:tblPr>
            <w:tblGrid>
              <w:gridCol w:w="3499"/>
              <w:gridCol w:w="3499"/>
            </w:tblGrid>
            <w:tr w:rsidR="00360F28" w:rsidRPr="00360F28" w:rsidTr="00AC180F">
              <w:trPr>
                <w:trHeight w:val="398"/>
              </w:trPr>
              <w:tc>
                <w:tcPr>
                  <w:tcW w:w="3499" w:type="dxa"/>
                </w:tcPr>
                <w:p w:rsidR="00360F28" w:rsidRPr="00360F28" w:rsidRDefault="00360F28" w:rsidP="00360F28">
                  <w:pPr>
                    <w:spacing w:after="0" w:line="240" w:lineRule="auto"/>
                  </w:pPr>
                  <w:r w:rsidRPr="00360F28">
                    <w:t>1.</w:t>
                  </w:r>
                  <w:r w:rsidRPr="00360F28">
                    <w:rPr>
                      <w:rFonts w:hint="cs"/>
                      <w:cs/>
                    </w:rPr>
                    <w:t>โรคอ้วนลงพุง</w:t>
                  </w:r>
                </w:p>
              </w:tc>
              <w:tc>
                <w:tcPr>
                  <w:tcW w:w="3499" w:type="dxa"/>
                </w:tcPr>
                <w:p w:rsidR="00360F28" w:rsidRPr="00360F28" w:rsidRDefault="00360F28" w:rsidP="00360F28">
                  <w:pPr>
                    <w:spacing w:after="0" w:line="240" w:lineRule="auto"/>
                  </w:pPr>
                  <w:r w:rsidRPr="00360F28">
                    <w:t>7</w:t>
                  </w:r>
                  <w:r w:rsidRPr="00360F28">
                    <w:rPr>
                      <w:cs/>
                    </w:rPr>
                    <w:t>.ออกกำลังกายในคนอ้วน</w:t>
                  </w:r>
                </w:p>
              </w:tc>
            </w:tr>
            <w:tr w:rsidR="00360F28" w:rsidRPr="00360F28" w:rsidTr="00AC180F">
              <w:tc>
                <w:tcPr>
                  <w:tcW w:w="3499" w:type="dxa"/>
                </w:tcPr>
                <w:p w:rsidR="00360F28" w:rsidRPr="00360F28" w:rsidRDefault="00360F28" w:rsidP="00360F28">
                  <w:pPr>
                    <w:spacing w:after="0" w:line="240" w:lineRule="auto"/>
                  </w:pPr>
                  <w:r w:rsidRPr="00360F28">
                    <w:t>2.</w:t>
                  </w:r>
                  <w:r w:rsidRPr="00360F28">
                    <w:rPr>
                      <w:rFonts w:hint="cs"/>
                      <w:cs/>
                    </w:rPr>
                    <w:t>พิชิตอ้วน พิชิตพุง</w:t>
                  </w:r>
                </w:p>
              </w:tc>
              <w:tc>
                <w:tcPr>
                  <w:tcW w:w="3499" w:type="dxa"/>
                </w:tcPr>
                <w:p w:rsidR="00360F28" w:rsidRPr="00360F28" w:rsidRDefault="00360F28" w:rsidP="00360F28">
                  <w:pPr>
                    <w:spacing w:after="0" w:line="240" w:lineRule="auto"/>
                    <w:rPr>
                      <w:cs/>
                    </w:rPr>
                  </w:pPr>
                  <w:r w:rsidRPr="00360F28">
                    <w:t xml:space="preserve">8. </w:t>
                  </w:r>
                  <w:r w:rsidRPr="00360F28">
                    <w:rPr>
                      <w:rFonts w:hint="cs"/>
                      <w:cs/>
                    </w:rPr>
                    <w:t>แนวทางการสร้างผู้นำสุขภาพ</w:t>
                  </w:r>
                </w:p>
              </w:tc>
            </w:tr>
            <w:tr w:rsidR="00360F28" w:rsidRPr="00360F28" w:rsidTr="00AC180F">
              <w:tc>
                <w:tcPr>
                  <w:tcW w:w="3499" w:type="dxa"/>
                </w:tcPr>
                <w:p w:rsidR="00360F28" w:rsidRPr="00360F28" w:rsidRDefault="00360F28" w:rsidP="00360F28">
                  <w:pPr>
                    <w:spacing w:after="0" w:line="240" w:lineRule="auto"/>
                  </w:pPr>
                  <w:r w:rsidRPr="00360F28">
                    <w:t xml:space="preserve">3. </w:t>
                  </w:r>
                  <w:r w:rsidRPr="00360F28">
                    <w:rPr>
                      <w:rFonts w:hint="cs"/>
                      <w:cs/>
                    </w:rPr>
                    <w:t>ดูแลหุ่นสวยด้วยตนเอง</w:t>
                  </w:r>
                </w:p>
              </w:tc>
              <w:tc>
                <w:tcPr>
                  <w:tcW w:w="3499" w:type="dxa"/>
                </w:tcPr>
                <w:p w:rsidR="00360F28" w:rsidRPr="00360F28" w:rsidRDefault="00360F28" w:rsidP="00360F28">
                  <w:pPr>
                    <w:spacing w:after="0" w:line="240" w:lineRule="auto"/>
                    <w:rPr>
                      <w:cs/>
                    </w:rPr>
                  </w:pPr>
                  <w:r w:rsidRPr="00360F28">
                    <w:t xml:space="preserve">9. </w:t>
                  </w:r>
                  <w:r w:rsidRPr="00360F28">
                    <w:rPr>
                      <w:rFonts w:hint="cs"/>
                      <w:cs/>
                    </w:rPr>
                    <w:t>เดินขึ้นบันไดโอกาสทองของสุขภาพ</w:t>
                  </w:r>
                </w:p>
              </w:tc>
            </w:tr>
            <w:tr w:rsidR="00360F28" w:rsidRPr="00360F28" w:rsidTr="00AC180F">
              <w:tc>
                <w:tcPr>
                  <w:tcW w:w="3499" w:type="dxa"/>
                </w:tcPr>
                <w:p w:rsidR="00360F28" w:rsidRPr="00360F28" w:rsidRDefault="00360F28" w:rsidP="00360F28">
                  <w:pPr>
                    <w:spacing w:after="0" w:line="240" w:lineRule="auto"/>
                  </w:pPr>
                  <w:r w:rsidRPr="00360F28">
                    <w:t xml:space="preserve">4. </w:t>
                  </w:r>
                  <w:r w:rsidRPr="00360F28">
                    <w:rPr>
                      <w:rFonts w:hint="cs"/>
                      <w:cs/>
                    </w:rPr>
                    <w:t>ขยับกับกิน</w:t>
                  </w:r>
                </w:p>
              </w:tc>
              <w:tc>
                <w:tcPr>
                  <w:tcW w:w="3499" w:type="dxa"/>
                </w:tcPr>
                <w:p w:rsidR="00360F28" w:rsidRPr="00360F28" w:rsidRDefault="00360F28" w:rsidP="00360F28">
                  <w:pPr>
                    <w:spacing w:after="0" w:line="240" w:lineRule="auto"/>
                    <w:rPr>
                      <w:cs/>
                    </w:rPr>
                  </w:pPr>
                  <w:r w:rsidRPr="00360F28">
                    <w:t>10.</w:t>
                  </w:r>
                  <w:r w:rsidRPr="00360F28">
                    <w:rPr>
                      <w:rFonts w:hint="cs"/>
                      <w:cs/>
                    </w:rPr>
                    <w:t>องค์ความรู้ ทฤษฎีการสร้างพฤติกรรมสุขภาพ</w:t>
                  </w:r>
                </w:p>
              </w:tc>
            </w:tr>
            <w:tr w:rsidR="00360F28" w:rsidRPr="00360F28" w:rsidTr="00AC180F">
              <w:tc>
                <w:tcPr>
                  <w:tcW w:w="3499" w:type="dxa"/>
                </w:tcPr>
                <w:p w:rsidR="00360F28" w:rsidRPr="00360F28" w:rsidRDefault="00360F28" w:rsidP="00360F28">
                  <w:pPr>
                    <w:spacing w:after="0" w:line="240" w:lineRule="auto"/>
                  </w:pPr>
                  <w:r w:rsidRPr="00360F28">
                    <w:t xml:space="preserve">5. </w:t>
                  </w:r>
                  <w:r w:rsidRPr="00360F28">
                    <w:rPr>
                      <w:rFonts w:hint="cs"/>
                      <w:cs/>
                    </w:rPr>
                    <w:t>กินผักชะลอวัย หุ่นสวยหน้าใส</w:t>
                  </w:r>
                </w:p>
              </w:tc>
              <w:tc>
                <w:tcPr>
                  <w:tcW w:w="3499" w:type="dxa"/>
                </w:tcPr>
                <w:p w:rsidR="00360F28" w:rsidRPr="00360F28" w:rsidRDefault="00360F28" w:rsidP="00360F28">
                  <w:pPr>
                    <w:spacing w:after="0" w:line="240" w:lineRule="auto"/>
                  </w:pPr>
                  <w:r w:rsidRPr="00360F28">
                    <w:t xml:space="preserve">11. </w:t>
                  </w:r>
                  <w:r w:rsidRPr="00360F28">
                    <w:rPr>
                      <w:rFonts w:hint="cs"/>
                      <w:cs/>
                    </w:rPr>
                    <w:t>ออกกำลังกายในวัยทำงาน</w:t>
                  </w:r>
                </w:p>
              </w:tc>
            </w:tr>
            <w:tr w:rsidR="00360F28" w:rsidRPr="00360F28" w:rsidTr="00AC180F">
              <w:tc>
                <w:tcPr>
                  <w:tcW w:w="3499" w:type="dxa"/>
                </w:tcPr>
                <w:p w:rsidR="00360F28" w:rsidRPr="00360F28" w:rsidRDefault="00360F28" w:rsidP="00360F28">
                  <w:pPr>
                    <w:spacing w:after="0" w:line="240" w:lineRule="auto"/>
                    <w:rPr>
                      <w:cs/>
                    </w:rPr>
                  </w:pPr>
                  <w:r w:rsidRPr="00360F28">
                    <w:t xml:space="preserve">6. </w:t>
                  </w:r>
                  <w:r w:rsidRPr="00360F28">
                    <w:rPr>
                      <w:rFonts w:hint="cs"/>
                      <w:cs/>
                    </w:rPr>
                    <w:t>ประชุมได้ผล คนได้สุขภาพ</w:t>
                  </w:r>
                </w:p>
              </w:tc>
              <w:tc>
                <w:tcPr>
                  <w:tcW w:w="3499" w:type="dxa"/>
                </w:tcPr>
                <w:p w:rsidR="00360F28" w:rsidRPr="00360F28" w:rsidRDefault="00360F28" w:rsidP="00360F28">
                  <w:pPr>
                    <w:spacing w:after="0" w:line="240" w:lineRule="auto"/>
                    <w:rPr>
                      <w:cs/>
                    </w:rPr>
                  </w:pPr>
                  <w:r w:rsidRPr="00360F28">
                    <w:t xml:space="preserve">12. </w:t>
                  </w:r>
                  <w:r w:rsidRPr="00360F28">
                    <w:rPr>
                      <w:rFonts w:hint="cs"/>
                      <w:cs/>
                    </w:rPr>
                    <w:t>การเดินนี้ไซร้ ไม่ใช่ธรรมดา</w:t>
                  </w:r>
                </w:p>
              </w:tc>
            </w:tr>
          </w:tbl>
          <w:p w:rsidR="00360F28" w:rsidRPr="00360F28" w:rsidRDefault="00360F28" w:rsidP="00360F28">
            <w:pPr>
              <w:spacing w:after="0" w:line="240" w:lineRule="auto"/>
              <w:rPr>
                <w:rFonts w:ascii="TH SarabunPSK" w:hAnsi="TH SarabunPSK" w:cs="TH SarabunPSK"/>
                <w:sz w:val="32"/>
                <w:szCs w:val="32"/>
              </w:rPr>
            </w:pPr>
            <w:r w:rsidRPr="00360F28">
              <w:rPr>
                <w:rFonts w:ascii="TH SarabunPSK" w:hAnsi="TH SarabunPSK" w:cs="TH SarabunPSK" w:hint="cs"/>
                <w:sz w:val="32"/>
                <w:szCs w:val="32"/>
                <w:cs/>
              </w:rPr>
              <w:t xml:space="preserve">สามารถดาวโหลดได้ที่ </w:t>
            </w:r>
            <w:r w:rsidRPr="00360F28">
              <w:rPr>
                <w:rFonts w:ascii="TH SarabunPSK" w:hAnsi="TH SarabunPSK" w:cs="TH SarabunPSK"/>
                <w:sz w:val="32"/>
                <w:szCs w:val="32"/>
              </w:rPr>
              <w:t xml:space="preserve">  www.dopah.anamai.moph.go.th</w:t>
            </w:r>
          </w:p>
          <w:p w:rsidR="00360F28" w:rsidRPr="00360F28" w:rsidRDefault="00360F28" w:rsidP="00360F28">
            <w:pPr>
              <w:spacing w:after="0" w:line="240" w:lineRule="auto"/>
              <w:rPr>
                <w:rFonts w:ascii="TH SarabunPSK" w:hAnsi="TH SarabunPSK" w:cs="TH SarabunPSK"/>
                <w:sz w:val="32"/>
                <w:szCs w:val="32"/>
              </w:rPr>
            </w:pPr>
            <w:r w:rsidRPr="00360F28">
              <w:rPr>
                <w:rFonts w:ascii="TH SarabunPSK" w:hAnsi="TH SarabunPSK" w:cs="TH SarabunPSK"/>
                <w:sz w:val="32"/>
                <w:szCs w:val="32"/>
                <w:cs/>
              </w:rPr>
              <w:tab/>
            </w:r>
            <w:r w:rsidRPr="00360F28">
              <w:rPr>
                <w:rFonts w:ascii="TH SarabunPSK" w:hAnsi="TH SarabunPSK" w:cs="TH SarabunPSK"/>
                <w:sz w:val="32"/>
                <w:szCs w:val="32"/>
                <w:cs/>
              </w:rPr>
              <w:tab/>
              <w:t xml:space="preserve">         </w:t>
            </w:r>
            <w:r w:rsidRPr="00360F28">
              <w:rPr>
                <w:rFonts w:ascii="TH SarabunPSK" w:hAnsi="TH SarabunPSK" w:cs="TH SarabunPSK"/>
                <w:sz w:val="32"/>
                <w:szCs w:val="32"/>
              </w:rPr>
              <w:t xml:space="preserve">http://nutrition.anamai.moph.go.th                                          </w:t>
            </w:r>
          </w:p>
          <w:p w:rsidR="00D32FA4" w:rsidRPr="00360F28" w:rsidRDefault="00983EFF" w:rsidP="00360F28">
            <w:pPr>
              <w:spacing w:after="0" w:line="240" w:lineRule="auto"/>
              <w:jc w:val="center"/>
              <w:rPr>
                <w:rFonts w:ascii="TH SarabunPSK" w:hAnsi="TH SarabunPSK" w:cs="TH SarabunPSK"/>
                <w:sz w:val="32"/>
                <w:szCs w:val="32"/>
              </w:rPr>
            </w:pPr>
            <w:r>
              <w:rPr>
                <w:noProof/>
              </w:rPr>
              <w:drawing>
                <wp:inline distT="0" distB="0" distL="0" distR="0" wp14:anchorId="3ED0D369" wp14:editId="6C4B30C5">
                  <wp:extent cx="1102614" cy="1113183"/>
                  <wp:effectExtent l="0" t="0" r="2540" b="0"/>
                  <wp:docPr id="1" name="รูปภาพ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28876" t="21569" r="29279" b="22104"/>
                          <a:stretch/>
                        </pic:blipFill>
                        <pic:spPr bwMode="auto">
                          <a:xfrm>
                            <a:off x="0" y="0"/>
                            <a:ext cx="1110353" cy="1120996"/>
                          </a:xfrm>
                          <a:prstGeom prst="rect">
                            <a:avLst/>
                          </a:prstGeom>
                          <a:ln>
                            <a:noFill/>
                          </a:ln>
                          <a:extLst>
                            <a:ext uri="{53640926-AAD7-44D8-BBD7-CCE9431645EC}">
                              <a14:shadowObscured xmlns:a14="http://schemas.microsoft.com/office/drawing/2010/main"/>
                            </a:ext>
                          </a:extLst>
                        </pic:spPr>
                      </pic:pic>
                    </a:graphicData>
                  </a:graphic>
                </wp:inline>
              </w:drawing>
            </w:r>
          </w:p>
        </w:tc>
      </w:tr>
      <w:tr w:rsidR="00D32FA4" w:rsidRPr="009E34A0" w:rsidTr="0004665E">
        <w:trPr>
          <w:trHeight w:val="1069"/>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รายละเอียดข้อมูลพื้นฐาน</w:t>
            </w:r>
          </w:p>
        </w:tc>
        <w:tc>
          <w:tcPr>
            <w:tcW w:w="7513" w:type="dxa"/>
            <w:tcBorders>
              <w:top w:val="single" w:sz="4" w:space="0" w:color="auto"/>
              <w:left w:val="single" w:sz="4" w:space="0" w:color="auto"/>
              <w:bottom w:val="single" w:sz="4" w:space="0" w:color="auto"/>
              <w:right w:val="single" w:sz="4" w:space="0" w:color="auto"/>
            </w:tcBorders>
          </w:tcPr>
          <w:tbl>
            <w:tblPr>
              <w:tblStyle w:val="TableGrid"/>
              <w:tblW w:w="6720" w:type="dxa"/>
              <w:jc w:val="center"/>
              <w:tblLayout w:type="fixed"/>
              <w:tblLook w:val="04A0" w:firstRow="1" w:lastRow="0" w:firstColumn="1" w:lastColumn="0" w:noHBand="0" w:noVBand="1"/>
            </w:tblPr>
            <w:tblGrid>
              <w:gridCol w:w="1371"/>
              <w:gridCol w:w="1096"/>
              <w:gridCol w:w="851"/>
              <w:gridCol w:w="992"/>
              <w:gridCol w:w="1276"/>
              <w:gridCol w:w="1134"/>
            </w:tblGrid>
            <w:tr w:rsidR="00360F28" w:rsidRPr="00360F28" w:rsidTr="00AC180F">
              <w:trPr>
                <w:jc w:val="center"/>
              </w:trPr>
              <w:tc>
                <w:tcPr>
                  <w:tcW w:w="1371" w:type="dxa"/>
                  <w:vMerge w:val="restart"/>
                  <w:shd w:val="clear" w:color="auto" w:fill="auto"/>
                </w:tcPr>
                <w:p w:rsidR="00360F28" w:rsidRPr="00360F28" w:rsidRDefault="00360F28" w:rsidP="00360F28">
                  <w:pPr>
                    <w:spacing w:after="0" w:line="240" w:lineRule="auto"/>
                    <w:jc w:val="center"/>
                    <w:rPr>
                      <w:b/>
                      <w:bCs/>
                    </w:rPr>
                  </w:pPr>
                  <w:r w:rsidRPr="00360F28">
                    <w:rPr>
                      <w:b/>
                      <w:bCs/>
                    </w:rPr>
                    <w:t>Baseline data</w:t>
                  </w:r>
                </w:p>
              </w:tc>
              <w:tc>
                <w:tcPr>
                  <w:tcW w:w="1096" w:type="dxa"/>
                  <w:vMerge w:val="restart"/>
                  <w:shd w:val="clear" w:color="auto" w:fill="auto"/>
                </w:tcPr>
                <w:p w:rsidR="00360F28" w:rsidRPr="00360F28" w:rsidRDefault="00360F28" w:rsidP="00360F28">
                  <w:pPr>
                    <w:spacing w:after="0" w:line="240" w:lineRule="auto"/>
                    <w:jc w:val="center"/>
                    <w:rPr>
                      <w:b/>
                      <w:bCs/>
                    </w:rPr>
                  </w:pPr>
                  <w:r w:rsidRPr="00360F28">
                    <w:rPr>
                      <w:b/>
                      <w:bCs/>
                      <w:cs/>
                    </w:rPr>
                    <w:t>หน่วยวัด</w:t>
                  </w:r>
                </w:p>
              </w:tc>
              <w:tc>
                <w:tcPr>
                  <w:tcW w:w="4253" w:type="dxa"/>
                  <w:gridSpan w:val="4"/>
                  <w:tcBorders>
                    <w:bottom w:val="single" w:sz="4" w:space="0" w:color="auto"/>
                  </w:tcBorders>
                  <w:shd w:val="clear" w:color="auto" w:fill="auto"/>
                </w:tcPr>
                <w:p w:rsidR="00360F28" w:rsidRPr="00360F28" w:rsidRDefault="00360F28" w:rsidP="00360F28">
                  <w:pPr>
                    <w:spacing w:after="0" w:line="240" w:lineRule="auto"/>
                    <w:jc w:val="center"/>
                    <w:rPr>
                      <w:b/>
                      <w:bCs/>
                    </w:rPr>
                  </w:pPr>
                  <w:r w:rsidRPr="00360F28">
                    <w:rPr>
                      <w:rFonts w:hint="cs"/>
                      <w:b/>
                      <w:bCs/>
                      <w:cs/>
                    </w:rPr>
                    <w:t xml:space="preserve">ผลการดำเนินงานในรอบปีงบประมาณ พ.ศ. </w:t>
                  </w:r>
                </w:p>
              </w:tc>
            </w:tr>
            <w:tr w:rsidR="00360F28" w:rsidRPr="00360F28" w:rsidTr="00AC180F">
              <w:trPr>
                <w:jc w:val="center"/>
              </w:trPr>
              <w:tc>
                <w:tcPr>
                  <w:tcW w:w="1371" w:type="dxa"/>
                  <w:vMerge/>
                  <w:shd w:val="clear" w:color="auto" w:fill="auto"/>
                </w:tcPr>
                <w:p w:rsidR="00360F28" w:rsidRPr="00360F28" w:rsidRDefault="00360F28" w:rsidP="00360F28">
                  <w:pPr>
                    <w:spacing w:after="0" w:line="240" w:lineRule="auto"/>
                    <w:jc w:val="center"/>
                  </w:pPr>
                </w:p>
              </w:tc>
              <w:tc>
                <w:tcPr>
                  <w:tcW w:w="1096" w:type="dxa"/>
                  <w:vMerge/>
                  <w:shd w:val="clear" w:color="auto" w:fill="auto"/>
                </w:tcPr>
                <w:p w:rsidR="00360F28" w:rsidRPr="00360F28" w:rsidRDefault="00360F28" w:rsidP="00360F28">
                  <w:pPr>
                    <w:spacing w:after="0" w:line="240" w:lineRule="auto"/>
                    <w:jc w:val="center"/>
                  </w:pPr>
                </w:p>
              </w:tc>
              <w:tc>
                <w:tcPr>
                  <w:tcW w:w="851" w:type="dxa"/>
                  <w:shd w:val="clear" w:color="auto" w:fill="auto"/>
                </w:tcPr>
                <w:p w:rsidR="00360F28" w:rsidRPr="00360F28" w:rsidRDefault="00360F28" w:rsidP="00360F28">
                  <w:pPr>
                    <w:spacing w:after="0" w:line="240" w:lineRule="auto"/>
                    <w:jc w:val="center"/>
                  </w:pPr>
                  <w:r w:rsidRPr="00360F28">
                    <w:rPr>
                      <w:cs/>
                    </w:rPr>
                    <w:t>2557</w:t>
                  </w:r>
                </w:p>
              </w:tc>
              <w:tc>
                <w:tcPr>
                  <w:tcW w:w="992" w:type="dxa"/>
                  <w:shd w:val="clear" w:color="auto" w:fill="auto"/>
                </w:tcPr>
                <w:p w:rsidR="00360F28" w:rsidRPr="00360F28" w:rsidRDefault="00360F28" w:rsidP="00360F28">
                  <w:pPr>
                    <w:spacing w:after="0" w:line="240" w:lineRule="auto"/>
                    <w:jc w:val="center"/>
                  </w:pPr>
                  <w:r w:rsidRPr="00360F28">
                    <w:rPr>
                      <w:cs/>
                    </w:rPr>
                    <w:t>2558</w:t>
                  </w:r>
                </w:p>
              </w:tc>
              <w:tc>
                <w:tcPr>
                  <w:tcW w:w="1276" w:type="dxa"/>
                  <w:shd w:val="clear" w:color="auto" w:fill="auto"/>
                </w:tcPr>
                <w:p w:rsidR="00360F28" w:rsidRPr="00360F28" w:rsidRDefault="00360F28" w:rsidP="00360F28">
                  <w:pPr>
                    <w:spacing w:after="0" w:line="240" w:lineRule="auto"/>
                    <w:jc w:val="center"/>
                  </w:pPr>
                  <w:r w:rsidRPr="00360F28">
                    <w:rPr>
                      <w:cs/>
                    </w:rPr>
                    <w:t>2559</w:t>
                  </w:r>
                </w:p>
              </w:tc>
              <w:tc>
                <w:tcPr>
                  <w:tcW w:w="1134" w:type="dxa"/>
                  <w:shd w:val="clear" w:color="auto" w:fill="auto"/>
                </w:tcPr>
                <w:p w:rsidR="00360F28" w:rsidRPr="00360F28" w:rsidRDefault="00360F28" w:rsidP="00360F28">
                  <w:pPr>
                    <w:spacing w:after="0" w:line="240" w:lineRule="auto"/>
                    <w:jc w:val="center"/>
                    <w:rPr>
                      <w:cs/>
                    </w:rPr>
                  </w:pPr>
                  <w:r w:rsidRPr="00360F28">
                    <w:rPr>
                      <w:rFonts w:hint="cs"/>
                      <w:cs/>
                    </w:rPr>
                    <w:t>2560</w:t>
                  </w:r>
                </w:p>
              </w:tc>
            </w:tr>
            <w:tr w:rsidR="006942A7" w:rsidRPr="00360F28" w:rsidTr="00AC180F">
              <w:trPr>
                <w:jc w:val="center"/>
              </w:trPr>
              <w:tc>
                <w:tcPr>
                  <w:tcW w:w="1371" w:type="dxa"/>
                </w:tcPr>
                <w:p w:rsidR="006942A7" w:rsidRPr="00FC2C74" w:rsidRDefault="006942A7" w:rsidP="006942A7">
                  <w:pPr>
                    <w:spacing w:after="0" w:line="240" w:lineRule="auto"/>
                  </w:pPr>
                  <w:r w:rsidRPr="00FC2C74">
                    <w:rPr>
                      <w:cs/>
                    </w:rPr>
                    <w:t xml:space="preserve">วัยทำงานอายุ </w:t>
                  </w:r>
                  <w:r w:rsidRPr="00FC2C74">
                    <w:t xml:space="preserve">30-44 </w:t>
                  </w:r>
                  <w:r w:rsidRPr="00FC2C74">
                    <w:rPr>
                      <w:cs/>
                    </w:rPr>
                    <w:t>ปี มีค่าดัชนีมวลกายปกติ</w:t>
                  </w:r>
                  <w:r w:rsidRPr="00FC2C74">
                    <w:t xml:space="preserve"> </w:t>
                  </w:r>
                  <w:r w:rsidRPr="00FC2C74">
                    <w:rPr>
                      <w:cs/>
                    </w:rPr>
                    <w:t xml:space="preserve">ร้อยละ </w:t>
                  </w:r>
                  <w:r w:rsidRPr="00FC2C74">
                    <w:t>54.08</w:t>
                  </w:r>
                </w:p>
              </w:tc>
              <w:tc>
                <w:tcPr>
                  <w:tcW w:w="1096" w:type="dxa"/>
                </w:tcPr>
                <w:p w:rsidR="006942A7" w:rsidRPr="006942A7" w:rsidRDefault="006942A7" w:rsidP="006942A7">
                  <w:pPr>
                    <w:spacing w:after="0" w:line="240" w:lineRule="auto"/>
                    <w:jc w:val="center"/>
                  </w:pPr>
                  <w:r w:rsidRPr="006942A7">
                    <w:rPr>
                      <w:cs/>
                    </w:rPr>
                    <w:t>ร้อยละ</w:t>
                  </w:r>
                </w:p>
              </w:tc>
              <w:tc>
                <w:tcPr>
                  <w:tcW w:w="851" w:type="dxa"/>
                </w:tcPr>
                <w:p w:rsidR="006942A7" w:rsidRPr="006942A7" w:rsidRDefault="006942A7" w:rsidP="006942A7">
                  <w:pPr>
                    <w:spacing w:after="0" w:line="240" w:lineRule="auto"/>
                    <w:jc w:val="center"/>
                  </w:pPr>
                  <w:r w:rsidRPr="006942A7">
                    <w:rPr>
                      <w:rFonts w:hint="cs"/>
                      <w:cs/>
                    </w:rPr>
                    <w:t>54.75</w:t>
                  </w:r>
                </w:p>
                <w:p w:rsidR="006942A7" w:rsidRPr="006942A7" w:rsidRDefault="006942A7" w:rsidP="006942A7">
                  <w:pPr>
                    <w:spacing w:after="0" w:line="240" w:lineRule="auto"/>
                    <w:jc w:val="center"/>
                    <w:rPr>
                      <w:sz w:val="28"/>
                      <w:szCs w:val="28"/>
                    </w:rPr>
                  </w:pPr>
                  <w:r w:rsidRPr="006942A7">
                    <w:rPr>
                      <w:rFonts w:hint="cs"/>
                      <w:sz w:val="28"/>
                      <w:szCs w:val="28"/>
                      <w:cs/>
                    </w:rPr>
                    <w:t>(</w:t>
                  </w:r>
                  <w:proofErr w:type="spellStart"/>
                  <w:r w:rsidRPr="006942A7">
                    <w:rPr>
                      <w:rFonts w:hint="cs"/>
                      <w:sz w:val="28"/>
                      <w:szCs w:val="28"/>
                      <w:cs/>
                    </w:rPr>
                    <w:t>ปชก</w:t>
                  </w:r>
                  <w:proofErr w:type="spellEnd"/>
                  <w:r w:rsidRPr="006942A7">
                    <w:rPr>
                      <w:rFonts w:hint="cs"/>
                      <w:sz w:val="28"/>
                      <w:szCs w:val="28"/>
                      <w:cs/>
                    </w:rPr>
                    <w:t xml:space="preserve"> 7.8 </w:t>
                  </w:r>
                  <w:proofErr w:type="spellStart"/>
                  <w:r w:rsidRPr="006942A7">
                    <w:rPr>
                      <w:rFonts w:hint="cs"/>
                      <w:sz w:val="28"/>
                      <w:szCs w:val="28"/>
                      <w:cs/>
                    </w:rPr>
                    <w:t>ลค</w:t>
                  </w:r>
                  <w:proofErr w:type="spellEnd"/>
                  <w:r w:rsidRPr="006942A7">
                    <w:rPr>
                      <w:rFonts w:hint="cs"/>
                      <w:sz w:val="28"/>
                      <w:szCs w:val="28"/>
                      <w:cs/>
                    </w:rPr>
                    <w:t>.)</w:t>
                  </w:r>
                </w:p>
              </w:tc>
              <w:tc>
                <w:tcPr>
                  <w:tcW w:w="992" w:type="dxa"/>
                </w:tcPr>
                <w:p w:rsidR="006942A7" w:rsidRPr="006942A7" w:rsidRDefault="006942A7" w:rsidP="006942A7">
                  <w:pPr>
                    <w:spacing w:after="0" w:line="240" w:lineRule="auto"/>
                    <w:jc w:val="center"/>
                  </w:pPr>
                  <w:r w:rsidRPr="006942A7">
                    <w:rPr>
                      <w:rFonts w:hint="cs"/>
                      <w:cs/>
                    </w:rPr>
                    <w:t>52.54</w:t>
                  </w:r>
                </w:p>
                <w:p w:rsidR="006942A7" w:rsidRPr="006942A7" w:rsidRDefault="006942A7" w:rsidP="006942A7">
                  <w:pPr>
                    <w:spacing w:after="0" w:line="240" w:lineRule="auto"/>
                    <w:jc w:val="center"/>
                    <w:rPr>
                      <w:sz w:val="28"/>
                      <w:szCs w:val="28"/>
                    </w:rPr>
                  </w:pPr>
                  <w:r w:rsidRPr="006942A7">
                    <w:rPr>
                      <w:rFonts w:hint="cs"/>
                      <w:sz w:val="28"/>
                      <w:szCs w:val="28"/>
                      <w:cs/>
                    </w:rPr>
                    <w:t>(</w:t>
                  </w:r>
                  <w:proofErr w:type="spellStart"/>
                  <w:r w:rsidRPr="006942A7">
                    <w:rPr>
                      <w:rFonts w:hint="cs"/>
                      <w:sz w:val="28"/>
                      <w:szCs w:val="28"/>
                      <w:cs/>
                    </w:rPr>
                    <w:t>ปชก</w:t>
                  </w:r>
                  <w:proofErr w:type="spellEnd"/>
                  <w:r w:rsidRPr="006942A7">
                    <w:rPr>
                      <w:rFonts w:hint="cs"/>
                      <w:sz w:val="28"/>
                      <w:szCs w:val="28"/>
                      <w:cs/>
                    </w:rPr>
                    <w:t xml:space="preserve"> </w:t>
                  </w:r>
                </w:p>
                <w:p w:rsidR="006942A7" w:rsidRPr="006942A7" w:rsidRDefault="006942A7" w:rsidP="006942A7">
                  <w:pPr>
                    <w:spacing w:after="0" w:line="240" w:lineRule="auto"/>
                    <w:jc w:val="center"/>
                    <w:rPr>
                      <w:sz w:val="28"/>
                      <w:szCs w:val="28"/>
                    </w:rPr>
                  </w:pPr>
                  <w:r w:rsidRPr="006942A7">
                    <w:rPr>
                      <w:rFonts w:hint="cs"/>
                      <w:sz w:val="28"/>
                      <w:szCs w:val="28"/>
                      <w:cs/>
                    </w:rPr>
                    <w:t xml:space="preserve">5.7 </w:t>
                  </w:r>
                  <w:proofErr w:type="spellStart"/>
                  <w:r w:rsidRPr="006942A7">
                    <w:rPr>
                      <w:rFonts w:hint="cs"/>
                      <w:sz w:val="28"/>
                      <w:szCs w:val="28"/>
                      <w:cs/>
                    </w:rPr>
                    <w:t>ลค</w:t>
                  </w:r>
                  <w:proofErr w:type="spellEnd"/>
                  <w:r w:rsidRPr="006942A7">
                    <w:rPr>
                      <w:rFonts w:hint="cs"/>
                      <w:sz w:val="28"/>
                      <w:szCs w:val="28"/>
                      <w:cs/>
                    </w:rPr>
                    <w:t>.)</w:t>
                  </w:r>
                </w:p>
              </w:tc>
              <w:tc>
                <w:tcPr>
                  <w:tcW w:w="1276" w:type="dxa"/>
                </w:tcPr>
                <w:p w:rsidR="006942A7" w:rsidRPr="006942A7" w:rsidRDefault="006942A7" w:rsidP="006942A7">
                  <w:pPr>
                    <w:spacing w:after="0" w:line="240" w:lineRule="auto"/>
                    <w:jc w:val="center"/>
                  </w:pPr>
                  <w:r w:rsidRPr="006942A7">
                    <w:rPr>
                      <w:cs/>
                    </w:rPr>
                    <w:t>54.08</w:t>
                  </w:r>
                </w:p>
                <w:p w:rsidR="006942A7" w:rsidRPr="006942A7" w:rsidRDefault="006942A7" w:rsidP="006942A7">
                  <w:pPr>
                    <w:spacing w:after="0" w:line="240" w:lineRule="auto"/>
                    <w:jc w:val="center"/>
                    <w:rPr>
                      <w:sz w:val="28"/>
                      <w:szCs w:val="28"/>
                    </w:rPr>
                  </w:pPr>
                  <w:r w:rsidRPr="006942A7">
                    <w:rPr>
                      <w:rFonts w:hint="cs"/>
                      <w:sz w:val="28"/>
                      <w:szCs w:val="28"/>
                      <w:cs/>
                    </w:rPr>
                    <w:t>(</w:t>
                  </w:r>
                  <w:proofErr w:type="spellStart"/>
                  <w:r w:rsidRPr="006942A7">
                    <w:rPr>
                      <w:rFonts w:hint="cs"/>
                      <w:sz w:val="28"/>
                      <w:szCs w:val="28"/>
                      <w:cs/>
                    </w:rPr>
                    <w:t>ปชก</w:t>
                  </w:r>
                  <w:proofErr w:type="spellEnd"/>
                  <w:r w:rsidRPr="006942A7">
                    <w:rPr>
                      <w:rFonts w:hint="cs"/>
                      <w:sz w:val="28"/>
                      <w:szCs w:val="28"/>
                      <w:cs/>
                    </w:rPr>
                    <w:t xml:space="preserve"> </w:t>
                  </w:r>
                  <w:r w:rsidRPr="006942A7">
                    <w:rPr>
                      <w:sz w:val="28"/>
                      <w:szCs w:val="28"/>
                    </w:rPr>
                    <w:t xml:space="preserve">10 </w:t>
                  </w:r>
                  <w:r w:rsidRPr="006942A7">
                    <w:rPr>
                      <w:rFonts w:hint="cs"/>
                      <w:sz w:val="28"/>
                      <w:szCs w:val="28"/>
                      <w:cs/>
                    </w:rPr>
                    <w:t xml:space="preserve"> </w:t>
                  </w:r>
                  <w:proofErr w:type="spellStart"/>
                  <w:r w:rsidRPr="006942A7">
                    <w:rPr>
                      <w:rFonts w:hint="cs"/>
                      <w:sz w:val="28"/>
                      <w:szCs w:val="28"/>
                      <w:cs/>
                    </w:rPr>
                    <w:t>ลค</w:t>
                  </w:r>
                  <w:proofErr w:type="spellEnd"/>
                  <w:r w:rsidRPr="006942A7">
                    <w:rPr>
                      <w:rFonts w:hint="cs"/>
                      <w:sz w:val="28"/>
                      <w:szCs w:val="28"/>
                      <w:cs/>
                    </w:rPr>
                    <w:t xml:space="preserve"> ณ 9 </w:t>
                  </w:r>
                  <w:proofErr w:type="spellStart"/>
                  <w:r w:rsidRPr="006942A7">
                    <w:rPr>
                      <w:rFonts w:hint="cs"/>
                      <w:sz w:val="28"/>
                      <w:szCs w:val="28"/>
                      <w:cs/>
                    </w:rPr>
                    <w:t>กย</w:t>
                  </w:r>
                  <w:proofErr w:type="spellEnd"/>
                  <w:r w:rsidRPr="006942A7">
                    <w:rPr>
                      <w:rFonts w:hint="cs"/>
                      <w:sz w:val="28"/>
                      <w:szCs w:val="28"/>
                      <w:cs/>
                    </w:rPr>
                    <w:t>.59)</w:t>
                  </w:r>
                </w:p>
                <w:p w:rsidR="006942A7" w:rsidRPr="006942A7" w:rsidRDefault="006942A7" w:rsidP="006942A7">
                  <w:pPr>
                    <w:spacing w:after="0" w:line="240" w:lineRule="auto"/>
                    <w:jc w:val="center"/>
                    <w:rPr>
                      <w:sz w:val="28"/>
                      <w:szCs w:val="28"/>
                    </w:rPr>
                  </w:pPr>
                  <w:r w:rsidRPr="006942A7">
                    <w:rPr>
                      <w:sz w:val="28"/>
                      <w:szCs w:val="28"/>
                    </w:rPr>
                    <w:t>51.44</w:t>
                  </w:r>
                </w:p>
                <w:p w:rsidR="006942A7" w:rsidRPr="006942A7" w:rsidRDefault="006942A7" w:rsidP="006942A7">
                  <w:pPr>
                    <w:spacing w:after="0" w:line="240" w:lineRule="auto"/>
                    <w:jc w:val="center"/>
                    <w:rPr>
                      <w:sz w:val="28"/>
                      <w:szCs w:val="28"/>
                    </w:rPr>
                  </w:pPr>
                  <w:r w:rsidRPr="006942A7">
                    <w:rPr>
                      <w:rFonts w:hint="cs"/>
                      <w:sz w:val="28"/>
                      <w:szCs w:val="28"/>
                      <w:cs/>
                    </w:rPr>
                    <w:t>(</w:t>
                  </w:r>
                  <w:proofErr w:type="spellStart"/>
                  <w:r w:rsidRPr="006942A7">
                    <w:rPr>
                      <w:rFonts w:hint="cs"/>
                      <w:sz w:val="28"/>
                      <w:szCs w:val="28"/>
                      <w:cs/>
                    </w:rPr>
                    <w:t>ปชก</w:t>
                  </w:r>
                  <w:proofErr w:type="spellEnd"/>
                  <w:r w:rsidRPr="006942A7">
                    <w:rPr>
                      <w:rFonts w:hint="cs"/>
                      <w:sz w:val="28"/>
                      <w:szCs w:val="28"/>
                      <w:cs/>
                    </w:rPr>
                    <w:t xml:space="preserve"> </w:t>
                  </w:r>
                  <w:r w:rsidRPr="006942A7">
                    <w:rPr>
                      <w:sz w:val="28"/>
                      <w:szCs w:val="28"/>
                    </w:rPr>
                    <w:t xml:space="preserve">10 </w:t>
                  </w:r>
                  <w:r w:rsidRPr="006942A7">
                    <w:rPr>
                      <w:rFonts w:hint="cs"/>
                      <w:sz w:val="28"/>
                      <w:szCs w:val="28"/>
                      <w:cs/>
                    </w:rPr>
                    <w:t xml:space="preserve"> </w:t>
                  </w:r>
                  <w:proofErr w:type="spellStart"/>
                  <w:r w:rsidRPr="006942A7">
                    <w:rPr>
                      <w:rFonts w:hint="cs"/>
                      <w:sz w:val="28"/>
                      <w:szCs w:val="28"/>
                      <w:cs/>
                    </w:rPr>
                    <w:t>ลค</w:t>
                  </w:r>
                  <w:proofErr w:type="spellEnd"/>
                </w:p>
                <w:p w:rsidR="006942A7" w:rsidRPr="006942A7" w:rsidRDefault="006942A7" w:rsidP="006942A7">
                  <w:pPr>
                    <w:spacing w:after="0" w:line="240" w:lineRule="auto"/>
                    <w:jc w:val="center"/>
                    <w:rPr>
                      <w:cs/>
                    </w:rPr>
                  </w:pPr>
                  <w:r w:rsidRPr="006942A7">
                    <w:rPr>
                      <w:rFonts w:hint="cs"/>
                      <w:sz w:val="28"/>
                      <w:szCs w:val="28"/>
                      <w:cs/>
                    </w:rPr>
                    <w:t xml:space="preserve">ณ 8 </w:t>
                  </w:r>
                  <w:proofErr w:type="spellStart"/>
                  <w:r w:rsidRPr="006942A7">
                    <w:rPr>
                      <w:rFonts w:hint="cs"/>
                      <w:sz w:val="28"/>
                      <w:szCs w:val="28"/>
                      <w:cs/>
                    </w:rPr>
                    <w:t>ตค</w:t>
                  </w:r>
                  <w:proofErr w:type="spellEnd"/>
                  <w:r w:rsidRPr="006942A7">
                    <w:rPr>
                      <w:rFonts w:hint="cs"/>
                      <w:sz w:val="28"/>
                      <w:szCs w:val="28"/>
                      <w:cs/>
                    </w:rPr>
                    <w:t>.59)</w:t>
                  </w:r>
                </w:p>
              </w:tc>
              <w:tc>
                <w:tcPr>
                  <w:tcW w:w="1134" w:type="dxa"/>
                </w:tcPr>
                <w:p w:rsidR="006942A7" w:rsidRPr="006942A7" w:rsidRDefault="006942A7" w:rsidP="006942A7">
                  <w:pPr>
                    <w:spacing w:after="0" w:line="240" w:lineRule="auto"/>
                    <w:jc w:val="center"/>
                  </w:pPr>
                  <w:r w:rsidRPr="006942A7">
                    <w:rPr>
                      <w:rFonts w:hint="cs"/>
                      <w:cs/>
                    </w:rPr>
                    <w:t>51.80</w:t>
                  </w:r>
                </w:p>
                <w:p w:rsidR="006942A7" w:rsidRPr="006942A7" w:rsidRDefault="006942A7" w:rsidP="006942A7">
                  <w:pPr>
                    <w:spacing w:after="0" w:line="240" w:lineRule="auto"/>
                    <w:jc w:val="center"/>
                    <w:rPr>
                      <w:sz w:val="28"/>
                      <w:szCs w:val="28"/>
                      <w:cs/>
                    </w:rPr>
                  </w:pPr>
                  <w:r w:rsidRPr="006942A7">
                    <w:rPr>
                      <w:rFonts w:hint="cs"/>
                      <w:sz w:val="28"/>
                      <w:szCs w:val="28"/>
                      <w:cs/>
                    </w:rPr>
                    <w:t>(</w:t>
                  </w:r>
                  <w:proofErr w:type="spellStart"/>
                  <w:r w:rsidRPr="006942A7">
                    <w:rPr>
                      <w:rFonts w:hint="cs"/>
                      <w:sz w:val="28"/>
                      <w:szCs w:val="28"/>
                      <w:cs/>
                    </w:rPr>
                    <w:t>ปชก</w:t>
                  </w:r>
                  <w:proofErr w:type="spellEnd"/>
                  <w:r w:rsidRPr="006942A7">
                    <w:rPr>
                      <w:rFonts w:hint="cs"/>
                      <w:sz w:val="28"/>
                      <w:szCs w:val="28"/>
                      <w:cs/>
                    </w:rPr>
                    <w:t xml:space="preserve"> 6.7 </w:t>
                  </w:r>
                  <w:proofErr w:type="spellStart"/>
                  <w:r w:rsidRPr="006942A7">
                    <w:rPr>
                      <w:rFonts w:hint="cs"/>
                      <w:sz w:val="28"/>
                      <w:szCs w:val="28"/>
                      <w:cs/>
                    </w:rPr>
                    <w:t>ลค</w:t>
                  </w:r>
                  <w:proofErr w:type="spellEnd"/>
                  <w:r w:rsidRPr="006942A7">
                    <w:rPr>
                      <w:rFonts w:hint="cs"/>
                      <w:sz w:val="28"/>
                      <w:szCs w:val="28"/>
                      <w:cs/>
                    </w:rPr>
                    <w:t xml:space="preserve">. ณ 25 </w:t>
                  </w:r>
                  <w:proofErr w:type="spellStart"/>
                  <w:r w:rsidRPr="006942A7">
                    <w:rPr>
                      <w:rFonts w:hint="cs"/>
                      <w:sz w:val="28"/>
                      <w:szCs w:val="28"/>
                      <w:cs/>
                    </w:rPr>
                    <w:t>กย</w:t>
                  </w:r>
                  <w:proofErr w:type="spellEnd"/>
                  <w:r w:rsidRPr="006942A7">
                    <w:rPr>
                      <w:rFonts w:hint="cs"/>
                      <w:sz w:val="28"/>
                      <w:szCs w:val="28"/>
                      <w:cs/>
                    </w:rPr>
                    <w:t>.60)</w:t>
                  </w:r>
                </w:p>
              </w:tc>
            </w:tr>
          </w:tbl>
          <w:p w:rsidR="00D32FA4" w:rsidRPr="009E34A0" w:rsidRDefault="00D32FA4" w:rsidP="0004665E">
            <w:pPr>
              <w:spacing w:after="0" w:line="240" w:lineRule="auto"/>
              <w:rPr>
                <w:rFonts w:ascii="TH SarabunPSK" w:hAnsi="TH SarabunPSK" w:cs="TH SarabunPSK"/>
                <w:sz w:val="32"/>
                <w:szCs w:val="32"/>
                <w:cs/>
              </w:rPr>
            </w:pPr>
          </w:p>
        </w:tc>
      </w:tr>
    </w:tbl>
    <w:p w:rsidR="00360F28" w:rsidRDefault="00360F28"/>
    <w:p w:rsidR="006942A7" w:rsidRDefault="006942A7"/>
    <w:p w:rsidR="00360F28" w:rsidRDefault="00360F28"/>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4"/>
        <w:gridCol w:w="7513"/>
      </w:tblGrid>
      <w:tr w:rsidR="006942A7" w:rsidRPr="009E34A0" w:rsidTr="0004665E">
        <w:tc>
          <w:tcPr>
            <w:tcW w:w="2694" w:type="dxa"/>
            <w:tcBorders>
              <w:top w:val="single" w:sz="4" w:space="0" w:color="auto"/>
              <w:left w:val="single" w:sz="4" w:space="0" w:color="auto"/>
              <w:bottom w:val="single" w:sz="4" w:space="0" w:color="auto"/>
              <w:right w:val="single" w:sz="4" w:space="0" w:color="auto"/>
            </w:tcBorders>
          </w:tcPr>
          <w:p w:rsidR="006942A7" w:rsidRPr="009E34A0" w:rsidRDefault="006942A7" w:rsidP="006942A7">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ผู้ให้ข้อมูลทางวิชาการ /</w:t>
            </w:r>
          </w:p>
          <w:p w:rsidR="006942A7" w:rsidRPr="009E34A0" w:rsidRDefault="006942A7" w:rsidP="006942A7">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ผู้ประสานงานตัวชี้วัด</w:t>
            </w:r>
          </w:p>
        </w:tc>
        <w:tc>
          <w:tcPr>
            <w:tcW w:w="7513" w:type="dxa"/>
            <w:tcBorders>
              <w:top w:val="single" w:sz="4" w:space="0" w:color="auto"/>
              <w:left w:val="single" w:sz="4" w:space="0" w:color="auto"/>
              <w:bottom w:val="single" w:sz="4" w:space="0" w:color="auto"/>
              <w:right w:val="single" w:sz="4" w:space="0" w:color="auto"/>
            </w:tcBorders>
          </w:tcPr>
          <w:p w:rsidR="006942A7" w:rsidRPr="006942A7" w:rsidRDefault="006942A7" w:rsidP="006942A7">
            <w:pPr>
              <w:spacing w:after="0" w:line="240" w:lineRule="auto"/>
              <w:rPr>
                <w:rFonts w:ascii="TH SarabunPSK" w:hAnsi="TH SarabunPSK" w:cs="TH SarabunPSK"/>
                <w:sz w:val="32"/>
                <w:szCs w:val="32"/>
              </w:rPr>
            </w:pPr>
            <w:r w:rsidRPr="006942A7">
              <w:rPr>
                <w:rFonts w:ascii="TH SarabunPSK" w:hAnsi="TH SarabunPSK" w:cs="TH SarabunPSK"/>
                <w:sz w:val="32"/>
                <w:szCs w:val="32"/>
              </w:rPr>
              <w:t xml:space="preserve">1. </w:t>
            </w:r>
            <w:r w:rsidRPr="006942A7">
              <w:rPr>
                <w:rFonts w:ascii="TH SarabunPSK" w:hAnsi="TH SarabunPSK" w:cs="TH SarabunPSK"/>
                <w:sz w:val="32"/>
                <w:szCs w:val="32"/>
                <w:cs/>
              </w:rPr>
              <w:t>แพทย์หญิงนภาพรรณ วิริยะ</w:t>
            </w:r>
            <w:proofErr w:type="spellStart"/>
            <w:r w:rsidRPr="006942A7">
              <w:rPr>
                <w:rFonts w:ascii="TH SarabunPSK" w:hAnsi="TH SarabunPSK" w:cs="TH SarabunPSK"/>
                <w:sz w:val="32"/>
                <w:szCs w:val="32"/>
                <w:cs/>
              </w:rPr>
              <w:t>อุต</w:t>
            </w:r>
            <w:proofErr w:type="spellEnd"/>
            <w:r w:rsidRPr="006942A7">
              <w:rPr>
                <w:rFonts w:ascii="TH SarabunPSK" w:hAnsi="TH SarabunPSK" w:cs="TH SarabunPSK"/>
                <w:sz w:val="32"/>
                <w:szCs w:val="32"/>
                <w:cs/>
              </w:rPr>
              <w:t>สา</w:t>
            </w:r>
            <w:proofErr w:type="spellStart"/>
            <w:r w:rsidRPr="006942A7">
              <w:rPr>
                <w:rFonts w:ascii="TH SarabunPSK" w:hAnsi="TH SarabunPSK" w:cs="TH SarabunPSK"/>
                <w:sz w:val="32"/>
                <w:szCs w:val="32"/>
                <w:cs/>
              </w:rPr>
              <w:t>หกุล</w:t>
            </w:r>
            <w:proofErr w:type="spellEnd"/>
            <w:r w:rsidRPr="006942A7">
              <w:rPr>
                <w:rFonts w:ascii="TH SarabunPSK" w:hAnsi="TH SarabunPSK" w:cs="TH SarabunPSK"/>
                <w:sz w:val="32"/>
                <w:szCs w:val="32"/>
                <w:cs/>
              </w:rPr>
              <w:t xml:space="preserve">   ผู้อำนวยการสำนักโภชนาการ</w:t>
            </w:r>
          </w:p>
          <w:p w:rsidR="006942A7" w:rsidRPr="006942A7" w:rsidRDefault="006942A7" w:rsidP="006942A7">
            <w:pPr>
              <w:spacing w:after="0" w:line="240" w:lineRule="auto"/>
              <w:rPr>
                <w:rFonts w:ascii="TH SarabunPSK" w:hAnsi="TH SarabunPSK" w:cs="TH SarabunPSK"/>
                <w:sz w:val="32"/>
                <w:szCs w:val="32"/>
              </w:rPr>
            </w:pPr>
            <w:r w:rsidRPr="006942A7">
              <w:rPr>
                <w:rFonts w:ascii="TH SarabunPSK" w:hAnsi="TH SarabunPSK" w:cs="TH SarabunPSK"/>
                <w:sz w:val="32"/>
                <w:szCs w:val="32"/>
                <w:cs/>
              </w:rPr>
              <w:t xml:space="preserve">   </w:t>
            </w:r>
            <w:r w:rsidRPr="006942A7">
              <w:rPr>
                <w:rFonts w:ascii="TH SarabunPSK" w:hAnsi="TH SarabunPSK" w:cs="TH SarabunPSK" w:hint="cs"/>
                <w:sz w:val="32"/>
                <w:szCs w:val="32"/>
                <w:cs/>
              </w:rPr>
              <w:t xml:space="preserve"> </w:t>
            </w:r>
            <w:r w:rsidRPr="006942A7">
              <w:rPr>
                <w:rFonts w:ascii="TH SarabunPSK" w:hAnsi="TH SarabunPSK" w:cs="TH SarabunPSK"/>
                <w:sz w:val="32"/>
                <w:szCs w:val="32"/>
                <w:cs/>
              </w:rPr>
              <w:t>โทรศัพท์ที่ทำงาน : 02</w:t>
            </w:r>
            <w:r w:rsidRPr="006942A7">
              <w:rPr>
                <w:rFonts w:ascii="TH SarabunPSK" w:hAnsi="TH SarabunPSK" w:cs="TH SarabunPSK" w:hint="cs"/>
                <w:sz w:val="32"/>
                <w:szCs w:val="32"/>
                <w:cs/>
              </w:rPr>
              <w:t>-</w:t>
            </w:r>
            <w:r w:rsidRPr="006942A7">
              <w:rPr>
                <w:rFonts w:ascii="TH SarabunPSK" w:hAnsi="TH SarabunPSK" w:cs="TH SarabunPSK"/>
                <w:sz w:val="32"/>
                <w:szCs w:val="32"/>
                <w:cs/>
              </w:rPr>
              <w:t>5904328         โทรศัพท์มือถือ : 081</w:t>
            </w:r>
            <w:r w:rsidRPr="006942A7">
              <w:rPr>
                <w:rFonts w:ascii="TH SarabunPSK" w:hAnsi="TH SarabunPSK" w:cs="TH SarabunPSK" w:hint="cs"/>
                <w:sz w:val="32"/>
                <w:szCs w:val="32"/>
                <w:cs/>
              </w:rPr>
              <w:t>-</w:t>
            </w:r>
            <w:r w:rsidRPr="006942A7">
              <w:rPr>
                <w:rFonts w:ascii="TH SarabunPSK" w:hAnsi="TH SarabunPSK" w:cs="TH SarabunPSK"/>
                <w:sz w:val="32"/>
                <w:szCs w:val="32"/>
                <w:cs/>
              </w:rPr>
              <w:t>4211411</w:t>
            </w:r>
          </w:p>
          <w:p w:rsidR="006942A7" w:rsidRPr="006942A7" w:rsidRDefault="006942A7" w:rsidP="006942A7">
            <w:pPr>
              <w:spacing w:after="0" w:line="240" w:lineRule="auto"/>
              <w:rPr>
                <w:rFonts w:ascii="TH SarabunPSK" w:hAnsi="TH SarabunPSK" w:cs="TH SarabunPSK"/>
                <w:sz w:val="32"/>
                <w:szCs w:val="32"/>
              </w:rPr>
            </w:pPr>
            <w:r w:rsidRPr="006942A7">
              <w:rPr>
                <w:rFonts w:ascii="TH SarabunPSK" w:hAnsi="TH SarabunPSK" w:cs="TH SarabunPSK"/>
                <w:sz w:val="32"/>
                <w:szCs w:val="32"/>
                <w:cs/>
              </w:rPr>
              <w:t xml:space="preserve">   </w:t>
            </w:r>
            <w:r w:rsidRPr="006942A7">
              <w:rPr>
                <w:rFonts w:ascii="TH SarabunPSK" w:hAnsi="TH SarabunPSK" w:cs="TH SarabunPSK" w:hint="cs"/>
                <w:sz w:val="32"/>
                <w:szCs w:val="32"/>
                <w:cs/>
              </w:rPr>
              <w:t xml:space="preserve"> </w:t>
            </w:r>
            <w:r w:rsidRPr="006942A7">
              <w:rPr>
                <w:rFonts w:ascii="TH SarabunPSK" w:hAnsi="TH SarabunPSK" w:cs="TH SarabunPSK"/>
                <w:sz w:val="32"/>
                <w:szCs w:val="32"/>
                <w:cs/>
              </w:rPr>
              <w:t xml:space="preserve">โทรสาร : 02-5904339                     </w:t>
            </w:r>
            <w:r w:rsidRPr="006942A7">
              <w:rPr>
                <w:rFonts w:ascii="TH SarabunPSK" w:hAnsi="TH SarabunPSK" w:cs="TH SarabunPSK"/>
                <w:sz w:val="32"/>
                <w:szCs w:val="32"/>
              </w:rPr>
              <w:t xml:space="preserve">E-mail : napavkul@gmail.com  </w:t>
            </w:r>
            <w:r w:rsidRPr="006942A7">
              <w:rPr>
                <w:rFonts w:ascii="TH SarabunPSK" w:hAnsi="TH SarabunPSK" w:cs="TH SarabunPSK"/>
                <w:sz w:val="32"/>
                <w:szCs w:val="32"/>
                <w:cs/>
              </w:rPr>
              <w:tab/>
            </w:r>
          </w:p>
          <w:p w:rsidR="006942A7" w:rsidRPr="006942A7" w:rsidRDefault="006942A7" w:rsidP="006942A7">
            <w:pPr>
              <w:spacing w:after="0" w:line="240" w:lineRule="auto"/>
              <w:rPr>
                <w:rFonts w:ascii="TH SarabunPSK" w:hAnsi="TH SarabunPSK" w:cs="TH SarabunPSK"/>
                <w:sz w:val="32"/>
                <w:szCs w:val="32"/>
              </w:rPr>
            </w:pPr>
            <w:r w:rsidRPr="006942A7">
              <w:rPr>
                <w:rFonts w:ascii="TH SarabunPSK" w:hAnsi="TH SarabunPSK" w:cs="TH SarabunPSK"/>
                <w:sz w:val="32"/>
                <w:szCs w:val="32"/>
              </w:rPr>
              <w:t xml:space="preserve">2. </w:t>
            </w:r>
            <w:r w:rsidRPr="006942A7">
              <w:rPr>
                <w:rFonts w:ascii="TH SarabunPSK" w:hAnsi="TH SarabunPSK" w:cs="TH SarabunPSK"/>
                <w:sz w:val="32"/>
                <w:szCs w:val="32"/>
                <w:cs/>
              </w:rPr>
              <w:t xml:space="preserve">นายแพทย์อุดม  </w:t>
            </w:r>
            <w:proofErr w:type="spellStart"/>
            <w:r w:rsidRPr="006942A7">
              <w:rPr>
                <w:rFonts w:ascii="TH SarabunPSK" w:hAnsi="TH SarabunPSK" w:cs="TH SarabunPSK"/>
                <w:sz w:val="32"/>
                <w:szCs w:val="32"/>
                <w:cs/>
              </w:rPr>
              <w:t>อัศวุตมางกุร</w:t>
            </w:r>
            <w:proofErr w:type="spellEnd"/>
            <w:r w:rsidRPr="006942A7">
              <w:rPr>
                <w:rFonts w:ascii="TH SarabunPSK" w:hAnsi="TH SarabunPSK" w:cs="TH SarabunPSK"/>
                <w:sz w:val="32"/>
                <w:szCs w:val="32"/>
                <w:cs/>
              </w:rPr>
              <w:t xml:space="preserve">         </w:t>
            </w:r>
            <w:r w:rsidRPr="006942A7">
              <w:rPr>
                <w:rFonts w:ascii="TH SarabunPSK" w:hAnsi="TH SarabunPSK" w:cs="TH SarabunPSK"/>
                <w:sz w:val="32"/>
                <w:szCs w:val="32"/>
                <w:cs/>
              </w:rPr>
              <w:tab/>
              <w:t>ผู้อำนวยการกองกิจกรรมทางกายเพื่อ</w:t>
            </w:r>
            <w:r w:rsidRPr="006942A7">
              <w:rPr>
                <w:rFonts w:ascii="TH SarabunPSK" w:hAnsi="TH SarabunPSK" w:cs="TH SarabunPSK"/>
                <w:sz w:val="32"/>
                <w:szCs w:val="32"/>
                <w:cs/>
              </w:rPr>
              <w:tab/>
            </w:r>
            <w:r w:rsidRPr="006942A7">
              <w:rPr>
                <w:rFonts w:ascii="TH SarabunPSK" w:hAnsi="TH SarabunPSK" w:cs="TH SarabunPSK"/>
                <w:sz w:val="32"/>
                <w:szCs w:val="32"/>
                <w:cs/>
              </w:rPr>
              <w:tab/>
            </w:r>
            <w:r w:rsidRPr="006942A7">
              <w:rPr>
                <w:rFonts w:ascii="TH SarabunPSK" w:hAnsi="TH SarabunPSK" w:cs="TH SarabunPSK"/>
                <w:sz w:val="32"/>
                <w:szCs w:val="32"/>
                <w:cs/>
              </w:rPr>
              <w:tab/>
            </w:r>
            <w:r w:rsidRPr="006942A7">
              <w:rPr>
                <w:rFonts w:ascii="TH SarabunPSK" w:hAnsi="TH SarabunPSK" w:cs="TH SarabunPSK"/>
                <w:sz w:val="32"/>
                <w:szCs w:val="32"/>
                <w:cs/>
              </w:rPr>
              <w:tab/>
            </w:r>
            <w:r w:rsidRPr="006942A7">
              <w:rPr>
                <w:rFonts w:ascii="TH SarabunPSK" w:hAnsi="TH SarabunPSK" w:cs="TH SarabunPSK"/>
                <w:sz w:val="32"/>
                <w:szCs w:val="32"/>
                <w:cs/>
              </w:rPr>
              <w:tab/>
            </w:r>
            <w:r w:rsidRPr="006942A7">
              <w:rPr>
                <w:rFonts w:ascii="TH SarabunPSK" w:hAnsi="TH SarabunPSK" w:cs="TH SarabunPSK"/>
                <w:sz w:val="32"/>
                <w:szCs w:val="32"/>
                <w:cs/>
              </w:rPr>
              <w:tab/>
              <w:t>สุขภาพ</w:t>
            </w:r>
          </w:p>
          <w:p w:rsidR="006942A7" w:rsidRPr="006942A7" w:rsidRDefault="006942A7" w:rsidP="006942A7">
            <w:pPr>
              <w:spacing w:after="0" w:line="240" w:lineRule="auto"/>
              <w:rPr>
                <w:rFonts w:ascii="TH SarabunPSK" w:hAnsi="TH SarabunPSK" w:cs="TH SarabunPSK"/>
                <w:sz w:val="32"/>
                <w:szCs w:val="32"/>
              </w:rPr>
            </w:pPr>
            <w:r w:rsidRPr="006942A7">
              <w:rPr>
                <w:rFonts w:ascii="TH SarabunPSK" w:hAnsi="TH SarabunPSK" w:cs="TH SarabunPSK"/>
                <w:sz w:val="32"/>
                <w:szCs w:val="32"/>
                <w:cs/>
              </w:rPr>
              <w:lastRenderedPageBreak/>
              <w:t xml:space="preserve">   </w:t>
            </w:r>
            <w:r w:rsidRPr="006942A7">
              <w:rPr>
                <w:rFonts w:ascii="TH SarabunPSK" w:hAnsi="TH SarabunPSK" w:cs="TH SarabunPSK" w:hint="cs"/>
                <w:sz w:val="32"/>
                <w:szCs w:val="32"/>
                <w:cs/>
              </w:rPr>
              <w:t xml:space="preserve"> </w:t>
            </w:r>
            <w:r w:rsidRPr="006942A7">
              <w:rPr>
                <w:rFonts w:ascii="TH SarabunPSK" w:hAnsi="TH SarabunPSK" w:cs="TH SarabunPSK"/>
                <w:sz w:val="32"/>
                <w:szCs w:val="32"/>
                <w:cs/>
              </w:rPr>
              <w:t xml:space="preserve">โทรศัพท์ที่ทำงาน  : </w:t>
            </w:r>
            <w:r w:rsidRPr="006942A7">
              <w:rPr>
                <w:rFonts w:ascii="TH SarabunPSK" w:hAnsi="TH SarabunPSK" w:cs="TH SarabunPSK"/>
                <w:sz w:val="32"/>
                <w:szCs w:val="32"/>
              </w:rPr>
              <w:t>02</w:t>
            </w:r>
            <w:r w:rsidRPr="006942A7">
              <w:rPr>
                <w:rFonts w:ascii="TH SarabunPSK" w:hAnsi="TH SarabunPSK" w:cs="TH SarabunPSK" w:hint="cs"/>
                <w:sz w:val="32"/>
                <w:szCs w:val="32"/>
                <w:cs/>
              </w:rPr>
              <w:t>-</w:t>
            </w:r>
            <w:r w:rsidRPr="006942A7">
              <w:rPr>
                <w:rFonts w:ascii="TH SarabunPSK" w:hAnsi="TH SarabunPSK" w:cs="TH SarabunPSK"/>
                <w:sz w:val="32"/>
                <w:szCs w:val="32"/>
              </w:rPr>
              <w:t>5904587</w:t>
            </w:r>
            <w:r w:rsidRPr="006942A7">
              <w:rPr>
                <w:rFonts w:ascii="TH SarabunPSK" w:hAnsi="TH SarabunPSK" w:cs="TH SarabunPSK"/>
                <w:sz w:val="32"/>
                <w:szCs w:val="32"/>
                <w:cs/>
              </w:rPr>
              <w:t xml:space="preserve">       </w:t>
            </w:r>
            <w:r w:rsidRPr="006942A7">
              <w:rPr>
                <w:rFonts w:ascii="TH SarabunPSK" w:hAnsi="TH SarabunPSK" w:cs="TH SarabunPSK"/>
                <w:sz w:val="32"/>
                <w:szCs w:val="32"/>
                <w:cs/>
              </w:rPr>
              <w:tab/>
              <w:t xml:space="preserve">โทรศัพท์มือถือ :  </w:t>
            </w:r>
            <w:r w:rsidRPr="006942A7">
              <w:rPr>
                <w:rFonts w:ascii="TH SarabunPSK" w:hAnsi="TH SarabunPSK" w:cs="TH SarabunPSK"/>
                <w:sz w:val="32"/>
                <w:szCs w:val="32"/>
              </w:rPr>
              <w:t>081</w:t>
            </w:r>
            <w:r w:rsidRPr="006942A7">
              <w:rPr>
                <w:rFonts w:ascii="TH SarabunPSK" w:hAnsi="TH SarabunPSK" w:cs="TH SarabunPSK" w:hint="cs"/>
                <w:sz w:val="32"/>
                <w:szCs w:val="32"/>
                <w:cs/>
              </w:rPr>
              <w:t>-</w:t>
            </w:r>
            <w:r w:rsidRPr="006942A7">
              <w:rPr>
                <w:rFonts w:ascii="TH SarabunPSK" w:hAnsi="TH SarabunPSK" w:cs="TH SarabunPSK"/>
                <w:sz w:val="32"/>
                <w:szCs w:val="32"/>
              </w:rPr>
              <w:t>3776623</w:t>
            </w:r>
          </w:p>
          <w:p w:rsidR="006942A7" w:rsidRPr="006942A7" w:rsidRDefault="006942A7" w:rsidP="006942A7">
            <w:pPr>
              <w:spacing w:after="0" w:line="240" w:lineRule="auto"/>
              <w:rPr>
                <w:rFonts w:ascii="TH SarabunPSK" w:hAnsi="TH SarabunPSK" w:cs="TH SarabunPSK"/>
                <w:sz w:val="32"/>
                <w:szCs w:val="32"/>
              </w:rPr>
            </w:pPr>
            <w:r w:rsidRPr="006942A7">
              <w:rPr>
                <w:rFonts w:ascii="TH SarabunPSK" w:hAnsi="TH SarabunPSK" w:cs="TH SarabunPSK"/>
                <w:sz w:val="32"/>
                <w:szCs w:val="32"/>
                <w:cs/>
              </w:rPr>
              <w:t xml:space="preserve">   </w:t>
            </w:r>
            <w:r w:rsidRPr="006942A7">
              <w:rPr>
                <w:rFonts w:ascii="TH SarabunPSK" w:hAnsi="TH SarabunPSK" w:cs="TH SarabunPSK" w:hint="cs"/>
                <w:sz w:val="32"/>
                <w:szCs w:val="32"/>
                <w:cs/>
              </w:rPr>
              <w:t xml:space="preserve"> </w:t>
            </w:r>
            <w:r w:rsidRPr="006942A7">
              <w:rPr>
                <w:rFonts w:ascii="TH SarabunPSK" w:hAnsi="TH SarabunPSK" w:cs="TH SarabunPSK"/>
                <w:sz w:val="32"/>
                <w:szCs w:val="32"/>
                <w:cs/>
              </w:rPr>
              <w:t xml:space="preserve">โทรสาร : </w:t>
            </w:r>
            <w:r w:rsidRPr="006942A7">
              <w:rPr>
                <w:rFonts w:ascii="TH SarabunPSK" w:hAnsi="TH SarabunPSK" w:cs="TH SarabunPSK"/>
                <w:sz w:val="32"/>
                <w:szCs w:val="32"/>
              </w:rPr>
              <w:t>02-5904587                    E-mail : udom.a@anamai.mail.go.th</w:t>
            </w:r>
          </w:p>
          <w:p w:rsidR="006942A7" w:rsidRPr="006942A7" w:rsidRDefault="006942A7" w:rsidP="006942A7">
            <w:pPr>
              <w:spacing w:after="0" w:line="240" w:lineRule="auto"/>
              <w:rPr>
                <w:rFonts w:ascii="TH SarabunPSK" w:hAnsi="TH SarabunPSK" w:cs="TH SarabunPSK"/>
                <w:sz w:val="32"/>
                <w:szCs w:val="32"/>
              </w:rPr>
            </w:pPr>
            <w:r w:rsidRPr="006942A7">
              <w:rPr>
                <w:rFonts w:ascii="TH SarabunPSK" w:hAnsi="TH SarabunPSK" w:cs="TH SarabunPSK" w:hint="cs"/>
                <w:sz w:val="32"/>
                <w:szCs w:val="32"/>
                <w:cs/>
              </w:rPr>
              <w:t xml:space="preserve">3. </w:t>
            </w:r>
            <w:r w:rsidRPr="006942A7">
              <w:rPr>
                <w:rFonts w:ascii="TH SarabunPSK" w:hAnsi="TH SarabunPSK" w:cs="TH SarabunPSK"/>
                <w:sz w:val="32"/>
                <w:szCs w:val="32"/>
                <w:cs/>
              </w:rPr>
              <w:t>นางวสุ</w:t>
            </w:r>
            <w:proofErr w:type="spellStart"/>
            <w:r w:rsidRPr="006942A7">
              <w:rPr>
                <w:rFonts w:ascii="TH SarabunPSK" w:hAnsi="TH SarabunPSK" w:cs="TH SarabunPSK"/>
                <w:sz w:val="32"/>
                <w:szCs w:val="32"/>
                <w:cs/>
              </w:rPr>
              <w:t>นธ</w:t>
            </w:r>
            <w:proofErr w:type="spellEnd"/>
            <w:r w:rsidRPr="006942A7">
              <w:rPr>
                <w:rFonts w:ascii="TH SarabunPSK" w:hAnsi="TH SarabunPSK" w:cs="TH SarabunPSK"/>
                <w:sz w:val="32"/>
                <w:szCs w:val="32"/>
                <w:cs/>
              </w:rPr>
              <w:t xml:space="preserve">รี  เสรีสุชาติ </w:t>
            </w:r>
            <w:r w:rsidRPr="006942A7">
              <w:rPr>
                <w:rFonts w:ascii="TH SarabunPSK" w:hAnsi="TH SarabunPSK" w:cs="TH SarabunPSK"/>
                <w:sz w:val="32"/>
                <w:szCs w:val="32"/>
              </w:rPr>
              <w:tab/>
            </w:r>
            <w:r w:rsidRPr="006942A7">
              <w:rPr>
                <w:rFonts w:ascii="TH SarabunPSK" w:hAnsi="TH SarabunPSK" w:cs="TH SarabunPSK"/>
                <w:sz w:val="32"/>
                <w:szCs w:val="32"/>
              </w:rPr>
              <w:tab/>
            </w:r>
            <w:r w:rsidRPr="006942A7">
              <w:rPr>
                <w:rFonts w:ascii="TH SarabunPSK" w:hAnsi="TH SarabunPSK" w:cs="TH SarabunPSK"/>
                <w:sz w:val="32"/>
                <w:szCs w:val="32"/>
              </w:rPr>
              <w:tab/>
            </w:r>
            <w:r w:rsidRPr="006942A7">
              <w:rPr>
                <w:rFonts w:ascii="TH SarabunPSK" w:hAnsi="TH SarabunPSK" w:cs="TH SarabunPSK"/>
                <w:sz w:val="32"/>
                <w:szCs w:val="32"/>
                <w:cs/>
              </w:rPr>
              <w:t>นักโภชนาการชำนาญการ</w:t>
            </w:r>
          </w:p>
          <w:p w:rsidR="006942A7" w:rsidRPr="006942A7" w:rsidRDefault="006942A7" w:rsidP="006942A7">
            <w:pPr>
              <w:spacing w:after="0" w:line="240" w:lineRule="auto"/>
              <w:rPr>
                <w:rFonts w:ascii="TH SarabunPSK" w:hAnsi="TH SarabunPSK" w:cs="TH SarabunPSK"/>
                <w:sz w:val="32"/>
                <w:szCs w:val="32"/>
              </w:rPr>
            </w:pPr>
            <w:r w:rsidRPr="006942A7">
              <w:rPr>
                <w:rFonts w:ascii="TH SarabunPSK" w:hAnsi="TH SarabunPSK" w:cs="TH SarabunPSK"/>
                <w:sz w:val="32"/>
                <w:szCs w:val="32"/>
                <w:cs/>
              </w:rPr>
              <w:tab/>
            </w:r>
            <w:r w:rsidRPr="006942A7">
              <w:rPr>
                <w:rFonts w:ascii="TH SarabunPSK" w:hAnsi="TH SarabunPSK" w:cs="TH SarabunPSK"/>
                <w:sz w:val="32"/>
                <w:szCs w:val="32"/>
                <w:cs/>
              </w:rPr>
              <w:tab/>
            </w:r>
            <w:r w:rsidRPr="006942A7">
              <w:rPr>
                <w:rFonts w:ascii="TH SarabunPSK" w:hAnsi="TH SarabunPSK" w:cs="TH SarabunPSK"/>
                <w:sz w:val="32"/>
                <w:szCs w:val="32"/>
                <w:cs/>
              </w:rPr>
              <w:tab/>
            </w:r>
            <w:r w:rsidRPr="006942A7">
              <w:rPr>
                <w:rFonts w:ascii="TH SarabunPSK" w:hAnsi="TH SarabunPSK" w:cs="TH SarabunPSK"/>
                <w:sz w:val="32"/>
                <w:szCs w:val="32"/>
                <w:cs/>
              </w:rPr>
              <w:tab/>
            </w:r>
            <w:r w:rsidRPr="006942A7">
              <w:rPr>
                <w:rFonts w:ascii="TH SarabunPSK" w:hAnsi="TH SarabunPSK" w:cs="TH SarabunPSK"/>
                <w:sz w:val="32"/>
                <w:szCs w:val="32"/>
                <w:cs/>
              </w:rPr>
              <w:tab/>
              <w:t>สำนักโภชนาการ</w:t>
            </w:r>
          </w:p>
          <w:p w:rsidR="006942A7" w:rsidRPr="006942A7" w:rsidRDefault="006942A7" w:rsidP="006942A7">
            <w:pPr>
              <w:spacing w:after="0" w:line="240" w:lineRule="auto"/>
              <w:rPr>
                <w:rFonts w:ascii="TH SarabunPSK" w:hAnsi="TH SarabunPSK" w:cs="TH SarabunPSK"/>
                <w:sz w:val="32"/>
                <w:szCs w:val="32"/>
              </w:rPr>
            </w:pPr>
            <w:r w:rsidRPr="006942A7">
              <w:rPr>
                <w:rFonts w:ascii="TH SarabunPSK" w:hAnsi="TH SarabunPSK" w:cs="TH SarabunPSK"/>
                <w:sz w:val="32"/>
                <w:szCs w:val="32"/>
              </w:rPr>
              <w:t xml:space="preserve">    </w:t>
            </w:r>
            <w:r w:rsidRPr="006942A7">
              <w:rPr>
                <w:rFonts w:ascii="TH SarabunPSK" w:hAnsi="TH SarabunPSK" w:cs="TH SarabunPSK"/>
                <w:sz w:val="32"/>
                <w:szCs w:val="32"/>
                <w:cs/>
              </w:rPr>
              <w:t xml:space="preserve">โทรศัพท์ที่ทำงาน : </w:t>
            </w:r>
            <w:r w:rsidRPr="006942A7">
              <w:rPr>
                <w:rFonts w:ascii="TH SarabunPSK" w:hAnsi="TH SarabunPSK" w:cs="TH SarabunPSK"/>
                <w:sz w:val="32"/>
                <w:szCs w:val="32"/>
              </w:rPr>
              <w:t>02</w:t>
            </w:r>
            <w:r w:rsidRPr="006942A7">
              <w:rPr>
                <w:rFonts w:ascii="TH SarabunPSK" w:hAnsi="TH SarabunPSK" w:cs="TH SarabunPSK"/>
                <w:sz w:val="32"/>
                <w:szCs w:val="32"/>
                <w:cs/>
              </w:rPr>
              <w:t>-</w:t>
            </w:r>
            <w:r w:rsidRPr="006942A7">
              <w:rPr>
                <w:rFonts w:ascii="TH SarabunPSK" w:hAnsi="TH SarabunPSK" w:cs="TH SarabunPSK"/>
                <w:sz w:val="32"/>
                <w:szCs w:val="32"/>
              </w:rPr>
              <w:t>5904307-8</w:t>
            </w:r>
            <w:r w:rsidRPr="006942A7">
              <w:rPr>
                <w:rFonts w:ascii="TH SarabunPSK" w:hAnsi="TH SarabunPSK" w:cs="TH SarabunPSK"/>
                <w:sz w:val="32"/>
                <w:szCs w:val="32"/>
                <w:cs/>
              </w:rPr>
              <w:tab/>
              <w:t>โทรศัพท์มือถือ : 084</w:t>
            </w:r>
            <w:r w:rsidRPr="006942A7">
              <w:rPr>
                <w:rFonts w:ascii="TH SarabunPSK" w:hAnsi="TH SarabunPSK" w:cs="TH SarabunPSK" w:hint="cs"/>
                <w:sz w:val="32"/>
                <w:szCs w:val="32"/>
                <w:cs/>
              </w:rPr>
              <w:t>-</w:t>
            </w:r>
            <w:r w:rsidRPr="006942A7">
              <w:rPr>
                <w:rFonts w:ascii="TH SarabunPSK" w:hAnsi="TH SarabunPSK" w:cs="TH SarabunPSK"/>
                <w:sz w:val="32"/>
                <w:szCs w:val="32"/>
                <w:cs/>
              </w:rPr>
              <w:t>9162564</w:t>
            </w:r>
          </w:p>
          <w:p w:rsidR="006942A7" w:rsidRPr="006942A7" w:rsidRDefault="006942A7" w:rsidP="006942A7">
            <w:pPr>
              <w:spacing w:after="0" w:line="240" w:lineRule="auto"/>
              <w:rPr>
                <w:rFonts w:ascii="TH SarabunPSK" w:hAnsi="TH SarabunPSK" w:cs="TH SarabunPSK"/>
                <w:sz w:val="32"/>
                <w:szCs w:val="32"/>
              </w:rPr>
            </w:pPr>
            <w:r w:rsidRPr="006942A7">
              <w:rPr>
                <w:rFonts w:ascii="TH SarabunPSK" w:hAnsi="TH SarabunPSK" w:cs="TH SarabunPSK"/>
                <w:sz w:val="32"/>
                <w:szCs w:val="32"/>
              </w:rPr>
              <w:t xml:space="preserve">    </w:t>
            </w:r>
            <w:r w:rsidRPr="006942A7">
              <w:rPr>
                <w:rFonts w:ascii="TH SarabunPSK" w:hAnsi="TH SarabunPSK" w:cs="TH SarabunPSK"/>
                <w:sz w:val="32"/>
                <w:szCs w:val="32"/>
                <w:cs/>
              </w:rPr>
              <w:t xml:space="preserve">โทรสาร : </w:t>
            </w:r>
            <w:r w:rsidRPr="006942A7">
              <w:rPr>
                <w:rFonts w:ascii="TH SarabunPSK" w:hAnsi="TH SarabunPSK" w:cs="TH SarabunPSK"/>
                <w:sz w:val="32"/>
                <w:szCs w:val="32"/>
              </w:rPr>
              <w:t>02</w:t>
            </w:r>
            <w:r w:rsidRPr="006942A7">
              <w:rPr>
                <w:rFonts w:ascii="TH SarabunPSK" w:hAnsi="TH SarabunPSK" w:cs="TH SarabunPSK"/>
                <w:sz w:val="32"/>
                <w:szCs w:val="32"/>
                <w:cs/>
              </w:rPr>
              <w:t>-</w:t>
            </w:r>
            <w:r w:rsidRPr="006942A7">
              <w:rPr>
                <w:rFonts w:ascii="TH SarabunPSK" w:hAnsi="TH SarabunPSK" w:cs="TH SarabunPSK"/>
                <w:sz w:val="32"/>
                <w:szCs w:val="32"/>
              </w:rPr>
              <w:t>5904339</w:t>
            </w:r>
            <w:r w:rsidRPr="006942A7">
              <w:rPr>
                <w:rFonts w:ascii="TH SarabunPSK" w:hAnsi="TH SarabunPSK" w:cs="TH SarabunPSK"/>
                <w:sz w:val="32"/>
                <w:szCs w:val="32"/>
                <w:cs/>
              </w:rPr>
              <w:tab/>
            </w:r>
          </w:p>
          <w:p w:rsidR="006942A7" w:rsidRPr="006942A7" w:rsidRDefault="006942A7" w:rsidP="006942A7">
            <w:pPr>
              <w:spacing w:after="0" w:line="240" w:lineRule="auto"/>
              <w:rPr>
                <w:rFonts w:ascii="TH SarabunPSK" w:hAnsi="TH SarabunPSK" w:cs="TH SarabunPSK"/>
                <w:sz w:val="32"/>
                <w:szCs w:val="32"/>
              </w:rPr>
            </w:pPr>
            <w:r w:rsidRPr="006942A7">
              <w:rPr>
                <w:rFonts w:ascii="TH SarabunPSK" w:hAnsi="TH SarabunPSK" w:cs="TH SarabunPSK" w:hint="cs"/>
                <w:sz w:val="32"/>
                <w:szCs w:val="32"/>
                <w:cs/>
              </w:rPr>
              <w:t xml:space="preserve">    </w:t>
            </w:r>
            <w:r w:rsidRPr="006942A7">
              <w:rPr>
                <w:rFonts w:ascii="TH SarabunPSK" w:hAnsi="TH SarabunPSK" w:cs="TH SarabunPSK"/>
                <w:sz w:val="32"/>
                <w:szCs w:val="32"/>
              </w:rPr>
              <w:t>E-mail :</w:t>
            </w:r>
            <w:r w:rsidRPr="006942A7">
              <w:rPr>
                <w:rFonts w:ascii="TH SarabunPSK" w:hAnsi="TH SarabunPSK" w:cs="TH SarabunPSK" w:hint="cs"/>
                <w:sz w:val="32"/>
                <w:szCs w:val="32"/>
                <w:cs/>
              </w:rPr>
              <w:t xml:space="preserve"> </w:t>
            </w:r>
            <w:proofErr w:type="spellStart"/>
            <w:r w:rsidRPr="006942A7">
              <w:rPr>
                <w:rFonts w:ascii="TH SarabunPSK" w:hAnsi="TH SarabunPSK" w:cs="TH SarabunPSK"/>
                <w:sz w:val="32"/>
                <w:szCs w:val="32"/>
              </w:rPr>
              <w:t>wsarsanasuwan</w:t>
            </w:r>
            <w:proofErr w:type="spellEnd"/>
            <w:r w:rsidRPr="006942A7">
              <w:rPr>
                <w:rFonts w:ascii="TH SarabunPSK" w:hAnsi="TH SarabunPSK" w:cs="TH SarabunPSK"/>
                <w:sz w:val="32"/>
                <w:szCs w:val="32"/>
                <w:cs/>
              </w:rPr>
              <w:t>1960</w:t>
            </w:r>
            <w:r w:rsidRPr="006942A7">
              <w:rPr>
                <w:rFonts w:ascii="TH SarabunPSK" w:hAnsi="TH SarabunPSK" w:cs="TH SarabunPSK"/>
                <w:sz w:val="32"/>
                <w:szCs w:val="32"/>
              </w:rPr>
              <w:t>@gmail.com</w:t>
            </w:r>
          </w:p>
          <w:p w:rsidR="006942A7" w:rsidRPr="006942A7" w:rsidRDefault="006942A7" w:rsidP="006942A7">
            <w:pPr>
              <w:spacing w:after="0" w:line="240" w:lineRule="auto"/>
              <w:rPr>
                <w:rFonts w:ascii="TH SarabunPSK" w:hAnsi="TH SarabunPSK" w:cs="TH SarabunPSK"/>
                <w:sz w:val="32"/>
                <w:szCs w:val="32"/>
              </w:rPr>
            </w:pPr>
            <w:r w:rsidRPr="006942A7">
              <w:rPr>
                <w:rFonts w:ascii="TH SarabunPSK" w:hAnsi="TH SarabunPSK" w:cs="TH SarabunPSK" w:hint="cs"/>
                <w:sz w:val="32"/>
                <w:szCs w:val="32"/>
                <w:cs/>
              </w:rPr>
              <w:t>4</w:t>
            </w:r>
            <w:r w:rsidRPr="006942A7">
              <w:rPr>
                <w:rFonts w:ascii="TH SarabunPSK" w:hAnsi="TH SarabunPSK" w:cs="TH SarabunPSK"/>
                <w:sz w:val="32"/>
                <w:szCs w:val="32"/>
              </w:rPr>
              <w:t xml:space="preserve">. </w:t>
            </w:r>
            <w:r w:rsidRPr="006942A7">
              <w:rPr>
                <w:rFonts w:ascii="TH SarabunPSK" w:hAnsi="TH SarabunPSK" w:cs="TH SarabunPSK"/>
                <w:sz w:val="32"/>
                <w:szCs w:val="32"/>
                <w:cs/>
              </w:rPr>
              <w:t>นางสาว</w:t>
            </w:r>
            <w:proofErr w:type="spellStart"/>
            <w:r w:rsidRPr="006942A7">
              <w:rPr>
                <w:rFonts w:ascii="TH SarabunPSK" w:hAnsi="TH SarabunPSK" w:cs="TH SarabunPSK"/>
                <w:sz w:val="32"/>
                <w:szCs w:val="32"/>
                <w:cs/>
              </w:rPr>
              <w:t>สุพิช</w:t>
            </w:r>
            <w:proofErr w:type="spellEnd"/>
            <w:r w:rsidRPr="006942A7">
              <w:rPr>
                <w:rFonts w:ascii="TH SarabunPSK" w:hAnsi="TH SarabunPSK" w:cs="TH SarabunPSK"/>
                <w:sz w:val="32"/>
                <w:szCs w:val="32"/>
                <w:cs/>
              </w:rPr>
              <w:t xml:space="preserve">ชา </w:t>
            </w:r>
            <w:proofErr w:type="spellStart"/>
            <w:r w:rsidRPr="006942A7">
              <w:rPr>
                <w:rFonts w:ascii="TH SarabunPSK" w:hAnsi="TH SarabunPSK" w:cs="TH SarabunPSK"/>
                <w:sz w:val="32"/>
                <w:szCs w:val="32"/>
                <w:cs/>
              </w:rPr>
              <w:t>วงค์</w:t>
            </w:r>
            <w:proofErr w:type="spellEnd"/>
            <w:r w:rsidRPr="006942A7">
              <w:rPr>
                <w:rFonts w:ascii="TH SarabunPSK" w:hAnsi="TH SarabunPSK" w:cs="TH SarabunPSK"/>
                <w:sz w:val="32"/>
                <w:szCs w:val="32"/>
                <w:cs/>
              </w:rPr>
              <w:t xml:space="preserve">จันทร์  </w:t>
            </w:r>
            <w:r w:rsidRPr="006942A7">
              <w:rPr>
                <w:rFonts w:ascii="TH SarabunPSK" w:hAnsi="TH SarabunPSK" w:cs="TH SarabunPSK"/>
                <w:sz w:val="32"/>
                <w:szCs w:val="32"/>
                <w:cs/>
              </w:rPr>
              <w:tab/>
            </w:r>
            <w:r w:rsidRPr="006942A7">
              <w:rPr>
                <w:rFonts w:ascii="TH SarabunPSK" w:hAnsi="TH SarabunPSK" w:cs="TH SarabunPSK"/>
                <w:sz w:val="32"/>
                <w:szCs w:val="32"/>
                <w:cs/>
              </w:rPr>
              <w:tab/>
              <w:t>กองกิจกรรมทางกายเพื่อสุขภาพ</w:t>
            </w:r>
          </w:p>
          <w:p w:rsidR="006942A7" w:rsidRPr="006942A7" w:rsidRDefault="006942A7" w:rsidP="006942A7">
            <w:pPr>
              <w:spacing w:after="0" w:line="240" w:lineRule="auto"/>
              <w:rPr>
                <w:rFonts w:ascii="TH SarabunPSK" w:hAnsi="TH SarabunPSK" w:cs="TH SarabunPSK"/>
                <w:sz w:val="32"/>
                <w:szCs w:val="32"/>
              </w:rPr>
            </w:pPr>
            <w:r w:rsidRPr="006942A7">
              <w:rPr>
                <w:rFonts w:ascii="TH SarabunPSK" w:hAnsi="TH SarabunPSK" w:cs="TH SarabunPSK"/>
                <w:sz w:val="32"/>
                <w:szCs w:val="32"/>
                <w:cs/>
              </w:rPr>
              <w:t xml:space="preserve">    โทรศัพท์ที่ทำงาน : 02</w:t>
            </w:r>
            <w:r w:rsidRPr="006942A7">
              <w:rPr>
                <w:rFonts w:ascii="TH SarabunPSK" w:hAnsi="TH SarabunPSK" w:cs="TH SarabunPSK" w:hint="cs"/>
                <w:sz w:val="32"/>
                <w:szCs w:val="32"/>
                <w:cs/>
              </w:rPr>
              <w:t>-</w:t>
            </w:r>
            <w:r w:rsidRPr="006942A7">
              <w:rPr>
                <w:rFonts w:ascii="TH SarabunPSK" w:hAnsi="TH SarabunPSK" w:cs="TH SarabunPSK"/>
                <w:sz w:val="32"/>
                <w:szCs w:val="32"/>
                <w:cs/>
              </w:rPr>
              <w:t xml:space="preserve">5904413    </w:t>
            </w:r>
            <w:r w:rsidRPr="006942A7">
              <w:rPr>
                <w:rFonts w:ascii="TH SarabunPSK" w:hAnsi="TH SarabunPSK" w:cs="TH SarabunPSK"/>
                <w:sz w:val="32"/>
                <w:szCs w:val="32"/>
                <w:cs/>
              </w:rPr>
              <w:tab/>
              <w:t>โทรศัพท์มือถือ : 086</w:t>
            </w:r>
            <w:r w:rsidRPr="006942A7">
              <w:rPr>
                <w:rFonts w:ascii="TH SarabunPSK" w:hAnsi="TH SarabunPSK" w:cs="TH SarabunPSK" w:hint="cs"/>
                <w:sz w:val="32"/>
                <w:szCs w:val="32"/>
                <w:cs/>
              </w:rPr>
              <w:t>-</w:t>
            </w:r>
            <w:r w:rsidRPr="006942A7">
              <w:rPr>
                <w:rFonts w:ascii="TH SarabunPSK" w:hAnsi="TH SarabunPSK" w:cs="TH SarabunPSK"/>
                <w:sz w:val="32"/>
                <w:szCs w:val="32"/>
                <w:cs/>
              </w:rPr>
              <w:t>3323600</w:t>
            </w:r>
          </w:p>
          <w:p w:rsidR="006942A7" w:rsidRPr="006942A7" w:rsidRDefault="006942A7" w:rsidP="006942A7">
            <w:pPr>
              <w:spacing w:after="0" w:line="240" w:lineRule="auto"/>
              <w:rPr>
                <w:rFonts w:ascii="TH SarabunPSK" w:hAnsi="TH SarabunPSK" w:cs="TH SarabunPSK"/>
                <w:sz w:val="32"/>
                <w:szCs w:val="32"/>
              </w:rPr>
            </w:pPr>
            <w:r w:rsidRPr="006942A7">
              <w:rPr>
                <w:rFonts w:ascii="TH SarabunPSK" w:hAnsi="TH SarabunPSK" w:cs="TH SarabunPSK"/>
                <w:sz w:val="32"/>
                <w:szCs w:val="32"/>
                <w:cs/>
              </w:rPr>
              <w:t xml:space="preserve">    โทรสาร : 02-5904584            </w:t>
            </w:r>
            <w:r w:rsidRPr="006942A7">
              <w:rPr>
                <w:rFonts w:ascii="TH SarabunPSK" w:hAnsi="TH SarabunPSK" w:cs="TH SarabunPSK"/>
                <w:sz w:val="32"/>
                <w:szCs w:val="32"/>
                <w:cs/>
              </w:rPr>
              <w:tab/>
            </w:r>
            <w:r w:rsidRPr="006942A7">
              <w:rPr>
                <w:rFonts w:ascii="TH SarabunPSK" w:hAnsi="TH SarabunPSK" w:cs="TH SarabunPSK"/>
                <w:sz w:val="32"/>
                <w:szCs w:val="32"/>
              </w:rPr>
              <w:t>E-mail : supitcha.w@anamai.mail.go.th</w:t>
            </w:r>
          </w:p>
          <w:p w:rsidR="006942A7" w:rsidRPr="006942A7" w:rsidRDefault="006942A7" w:rsidP="006942A7">
            <w:pPr>
              <w:spacing w:after="0" w:line="240" w:lineRule="auto"/>
              <w:rPr>
                <w:rFonts w:ascii="TH SarabunPSK" w:hAnsi="TH SarabunPSK" w:cs="TH SarabunPSK"/>
                <w:b/>
                <w:bCs/>
                <w:sz w:val="32"/>
                <w:szCs w:val="32"/>
              </w:rPr>
            </w:pPr>
            <w:r w:rsidRPr="006942A7">
              <w:rPr>
                <w:rFonts w:ascii="TH SarabunPSK" w:hAnsi="TH SarabunPSK" w:cs="TH SarabunPSK"/>
                <w:b/>
                <w:bCs/>
                <w:sz w:val="32"/>
                <w:szCs w:val="32"/>
                <w:cs/>
              </w:rPr>
              <w:t>สำนักโภชนาการ กรมอนามัย</w:t>
            </w:r>
          </w:p>
        </w:tc>
      </w:tr>
      <w:tr w:rsidR="006942A7" w:rsidRPr="009E34A0" w:rsidTr="0004665E">
        <w:tc>
          <w:tcPr>
            <w:tcW w:w="2694" w:type="dxa"/>
            <w:tcBorders>
              <w:top w:val="single" w:sz="4" w:space="0" w:color="auto"/>
              <w:left w:val="single" w:sz="4" w:space="0" w:color="auto"/>
              <w:bottom w:val="single" w:sz="4" w:space="0" w:color="auto"/>
              <w:right w:val="single" w:sz="4" w:space="0" w:color="auto"/>
            </w:tcBorders>
          </w:tcPr>
          <w:p w:rsidR="006942A7" w:rsidRPr="009E34A0" w:rsidRDefault="006942A7" w:rsidP="006942A7">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lastRenderedPageBreak/>
              <w:t>หน่วยงานประมวลผลและจัดทำข้อมูล</w:t>
            </w:r>
          </w:p>
          <w:p w:rsidR="006942A7" w:rsidRPr="009E34A0" w:rsidRDefault="006942A7" w:rsidP="006942A7">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(ระดับส่วนกลาง)</w:t>
            </w:r>
          </w:p>
        </w:tc>
        <w:tc>
          <w:tcPr>
            <w:tcW w:w="7513" w:type="dxa"/>
            <w:tcBorders>
              <w:top w:val="single" w:sz="4" w:space="0" w:color="auto"/>
              <w:left w:val="single" w:sz="4" w:space="0" w:color="auto"/>
              <w:bottom w:val="single" w:sz="4" w:space="0" w:color="auto"/>
              <w:right w:val="single" w:sz="4" w:space="0" w:color="auto"/>
            </w:tcBorders>
          </w:tcPr>
          <w:p w:rsidR="006942A7" w:rsidRPr="009E34A0" w:rsidRDefault="006942A7" w:rsidP="006942A7">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กองแผนงาน กรมอนามัย (ผ่านระบบ </w:t>
            </w:r>
            <w:r w:rsidRPr="009E34A0">
              <w:rPr>
                <w:rFonts w:ascii="TH SarabunPSK" w:hAnsi="TH SarabunPSK" w:cs="TH SarabunPSK"/>
                <w:sz w:val="32"/>
                <w:szCs w:val="32"/>
              </w:rPr>
              <w:t>KISS</w:t>
            </w:r>
            <w:r w:rsidRPr="009E34A0">
              <w:rPr>
                <w:rFonts w:ascii="TH SarabunPSK" w:hAnsi="TH SarabunPSK" w:cs="TH SarabunPSK"/>
                <w:sz w:val="32"/>
                <w:szCs w:val="32"/>
                <w:cs/>
              </w:rPr>
              <w:t>)</w:t>
            </w:r>
          </w:p>
        </w:tc>
      </w:tr>
      <w:tr w:rsidR="006942A7" w:rsidRPr="009E34A0" w:rsidTr="0004665E">
        <w:tc>
          <w:tcPr>
            <w:tcW w:w="2694" w:type="dxa"/>
            <w:tcBorders>
              <w:top w:val="single" w:sz="4" w:space="0" w:color="auto"/>
              <w:left w:val="single" w:sz="4" w:space="0" w:color="auto"/>
              <w:bottom w:val="single" w:sz="4" w:space="0" w:color="auto"/>
              <w:right w:val="single" w:sz="4" w:space="0" w:color="auto"/>
            </w:tcBorders>
          </w:tcPr>
          <w:p w:rsidR="006942A7" w:rsidRPr="009E34A0" w:rsidRDefault="006942A7" w:rsidP="006942A7">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ผู้รับผิดชอบการรายงานผลการดำเนินงาน</w:t>
            </w:r>
          </w:p>
        </w:tc>
        <w:tc>
          <w:tcPr>
            <w:tcW w:w="7513" w:type="dxa"/>
            <w:tcBorders>
              <w:top w:val="single" w:sz="4" w:space="0" w:color="auto"/>
              <w:left w:val="single" w:sz="4" w:space="0" w:color="auto"/>
              <w:bottom w:val="single" w:sz="4" w:space="0" w:color="auto"/>
              <w:right w:val="single" w:sz="4" w:space="0" w:color="auto"/>
            </w:tcBorders>
          </w:tcPr>
          <w:p w:rsidR="006942A7" w:rsidRPr="00360F28" w:rsidRDefault="006942A7" w:rsidP="006942A7">
            <w:pPr>
              <w:spacing w:after="0" w:line="240" w:lineRule="auto"/>
              <w:rPr>
                <w:rFonts w:ascii="TH SarabunPSK" w:hAnsi="TH SarabunPSK" w:cs="TH SarabunPSK"/>
                <w:sz w:val="32"/>
                <w:szCs w:val="32"/>
              </w:rPr>
            </w:pPr>
            <w:r w:rsidRPr="00360F28">
              <w:rPr>
                <w:rFonts w:ascii="TH SarabunPSK" w:hAnsi="TH SarabunPSK" w:cs="TH SarabunPSK"/>
                <w:sz w:val="32"/>
                <w:szCs w:val="32"/>
                <w:cs/>
              </w:rPr>
              <w:t>1</w:t>
            </w:r>
            <w:r w:rsidRPr="00360F28">
              <w:rPr>
                <w:rFonts w:ascii="TH SarabunPSK" w:hAnsi="TH SarabunPSK" w:cs="TH SarabunPSK"/>
                <w:sz w:val="32"/>
                <w:szCs w:val="32"/>
              </w:rPr>
              <w:t xml:space="preserve">. </w:t>
            </w:r>
            <w:r w:rsidRPr="00360F28">
              <w:rPr>
                <w:rFonts w:ascii="TH SarabunPSK" w:hAnsi="TH SarabunPSK" w:cs="TH SarabunPSK"/>
                <w:sz w:val="32"/>
                <w:szCs w:val="32"/>
                <w:cs/>
              </w:rPr>
              <w:t>นางสาว</w:t>
            </w:r>
            <w:proofErr w:type="spellStart"/>
            <w:r w:rsidRPr="00360F28">
              <w:rPr>
                <w:rFonts w:ascii="TH SarabunPSK" w:hAnsi="TH SarabunPSK" w:cs="TH SarabunPSK"/>
                <w:sz w:val="32"/>
                <w:szCs w:val="32"/>
                <w:cs/>
              </w:rPr>
              <w:t>สุพิช</w:t>
            </w:r>
            <w:proofErr w:type="spellEnd"/>
            <w:r w:rsidRPr="00360F28">
              <w:rPr>
                <w:rFonts w:ascii="TH SarabunPSK" w:hAnsi="TH SarabunPSK" w:cs="TH SarabunPSK"/>
                <w:sz w:val="32"/>
                <w:szCs w:val="32"/>
                <w:cs/>
              </w:rPr>
              <w:t xml:space="preserve">ชา </w:t>
            </w:r>
            <w:proofErr w:type="spellStart"/>
            <w:r w:rsidRPr="00360F28">
              <w:rPr>
                <w:rFonts w:ascii="TH SarabunPSK" w:hAnsi="TH SarabunPSK" w:cs="TH SarabunPSK"/>
                <w:sz w:val="32"/>
                <w:szCs w:val="32"/>
                <w:cs/>
              </w:rPr>
              <w:t>วงค์</w:t>
            </w:r>
            <w:proofErr w:type="spellEnd"/>
            <w:r w:rsidRPr="00360F28">
              <w:rPr>
                <w:rFonts w:ascii="TH SarabunPSK" w:hAnsi="TH SarabunPSK" w:cs="TH SarabunPSK"/>
                <w:sz w:val="32"/>
                <w:szCs w:val="32"/>
                <w:cs/>
              </w:rPr>
              <w:t xml:space="preserve">จันทร์ </w:t>
            </w:r>
          </w:p>
          <w:p w:rsidR="006942A7" w:rsidRPr="00360F28" w:rsidRDefault="006942A7" w:rsidP="006942A7">
            <w:pPr>
              <w:spacing w:after="0" w:line="240" w:lineRule="auto"/>
              <w:rPr>
                <w:rFonts w:ascii="TH SarabunPSK" w:hAnsi="TH SarabunPSK" w:cs="TH SarabunPSK"/>
                <w:sz w:val="32"/>
                <w:szCs w:val="32"/>
              </w:rPr>
            </w:pPr>
            <w:r w:rsidRPr="00360F28">
              <w:rPr>
                <w:rFonts w:ascii="TH SarabunPSK" w:hAnsi="TH SarabunPSK" w:cs="TH SarabunPSK"/>
                <w:sz w:val="32"/>
                <w:szCs w:val="32"/>
                <w:cs/>
              </w:rPr>
              <w:t xml:space="preserve">    โทรศัพท์ที่ทำงาน : </w:t>
            </w:r>
            <w:r w:rsidRPr="00360F28">
              <w:rPr>
                <w:rFonts w:ascii="TH SarabunPSK" w:hAnsi="TH SarabunPSK" w:cs="TH SarabunPSK"/>
                <w:sz w:val="32"/>
                <w:szCs w:val="32"/>
              </w:rPr>
              <w:t>02</w:t>
            </w:r>
            <w:r w:rsidRPr="00360F28">
              <w:rPr>
                <w:rFonts w:ascii="TH SarabunPSK" w:hAnsi="TH SarabunPSK" w:cs="TH SarabunPSK" w:hint="cs"/>
                <w:sz w:val="32"/>
                <w:szCs w:val="32"/>
                <w:cs/>
              </w:rPr>
              <w:t>-</w:t>
            </w:r>
            <w:r w:rsidRPr="00360F28">
              <w:rPr>
                <w:rFonts w:ascii="TH SarabunPSK" w:hAnsi="TH SarabunPSK" w:cs="TH SarabunPSK"/>
                <w:sz w:val="32"/>
                <w:szCs w:val="32"/>
              </w:rPr>
              <w:t>5904413</w:t>
            </w:r>
            <w:r w:rsidRPr="00360F28">
              <w:rPr>
                <w:rFonts w:ascii="TH SarabunPSK" w:hAnsi="TH SarabunPSK" w:cs="TH SarabunPSK"/>
                <w:sz w:val="32"/>
                <w:szCs w:val="32"/>
                <w:cs/>
              </w:rPr>
              <w:t xml:space="preserve">   โทรศัพท์มือถือ : </w:t>
            </w:r>
            <w:r w:rsidRPr="00360F28">
              <w:rPr>
                <w:rFonts w:ascii="TH SarabunPSK" w:hAnsi="TH SarabunPSK" w:cs="TH SarabunPSK"/>
                <w:sz w:val="32"/>
                <w:szCs w:val="32"/>
              </w:rPr>
              <w:t>086</w:t>
            </w:r>
            <w:r w:rsidRPr="00360F28">
              <w:rPr>
                <w:rFonts w:ascii="TH SarabunPSK" w:hAnsi="TH SarabunPSK" w:cs="TH SarabunPSK" w:hint="cs"/>
                <w:sz w:val="32"/>
                <w:szCs w:val="32"/>
                <w:cs/>
              </w:rPr>
              <w:t>-</w:t>
            </w:r>
            <w:r w:rsidRPr="00360F28">
              <w:rPr>
                <w:rFonts w:ascii="TH SarabunPSK" w:hAnsi="TH SarabunPSK" w:cs="TH SarabunPSK"/>
                <w:sz w:val="32"/>
                <w:szCs w:val="32"/>
              </w:rPr>
              <w:t>3323600</w:t>
            </w:r>
          </w:p>
          <w:p w:rsidR="006942A7" w:rsidRPr="00360F28" w:rsidRDefault="006942A7" w:rsidP="006942A7">
            <w:pPr>
              <w:spacing w:after="0" w:line="240" w:lineRule="auto"/>
              <w:rPr>
                <w:rFonts w:ascii="TH SarabunPSK" w:hAnsi="TH SarabunPSK" w:cs="TH SarabunPSK"/>
                <w:sz w:val="32"/>
                <w:szCs w:val="32"/>
              </w:rPr>
            </w:pPr>
            <w:r w:rsidRPr="00360F28">
              <w:rPr>
                <w:rFonts w:ascii="TH SarabunPSK" w:hAnsi="TH SarabunPSK" w:cs="TH SarabunPSK"/>
                <w:sz w:val="32"/>
                <w:szCs w:val="32"/>
                <w:cs/>
              </w:rPr>
              <w:t xml:space="preserve">    โทรสาร : </w:t>
            </w:r>
            <w:r w:rsidRPr="00360F28">
              <w:rPr>
                <w:rFonts w:ascii="TH SarabunPSK" w:hAnsi="TH SarabunPSK" w:cs="TH SarabunPSK"/>
                <w:sz w:val="32"/>
                <w:szCs w:val="32"/>
              </w:rPr>
              <w:t>02-5904584              E-mail : supitcha.w@anamai.mail.go.th</w:t>
            </w:r>
          </w:p>
          <w:p w:rsidR="006942A7" w:rsidRPr="00360F28" w:rsidRDefault="006942A7" w:rsidP="006942A7">
            <w:pPr>
              <w:spacing w:after="0" w:line="240" w:lineRule="auto"/>
              <w:rPr>
                <w:rFonts w:ascii="TH SarabunPSK" w:hAnsi="TH SarabunPSK" w:cs="TH SarabunPSK"/>
                <w:b/>
                <w:bCs/>
                <w:sz w:val="32"/>
                <w:szCs w:val="32"/>
              </w:rPr>
            </w:pPr>
            <w:r w:rsidRPr="00360F28">
              <w:rPr>
                <w:rFonts w:ascii="TH SarabunPSK" w:hAnsi="TH SarabunPSK" w:cs="TH SarabunPSK"/>
                <w:b/>
                <w:bCs/>
                <w:sz w:val="32"/>
                <w:szCs w:val="32"/>
                <w:cs/>
              </w:rPr>
              <w:t>กองกิจกรรมทางกายเพื่อสุขภาพ</w:t>
            </w:r>
          </w:p>
          <w:p w:rsidR="006942A7" w:rsidRPr="00360F28" w:rsidRDefault="006942A7" w:rsidP="006942A7">
            <w:pPr>
              <w:spacing w:after="0" w:line="240" w:lineRule="auto"/>
              <w:rPr>
                <w:rFonts w:ascii="TH SarabunPSK" w:hAnsi="TH SarabunPSK" w:cs="TH SarabunPSK"/>
                <w:sz w:val="32"/>
                <w:szCs w:val="32"/>
              </w:rPr>
            </w:pPr>
            <w:r w:rsidRPr="00360F28">
              <w:rPr>
                <w:rFonts w:ascii="TH SarabunPSK" w:hAnsi="TH SarabunPSK" w:cs="TH SarabunPSK" w:hint="cs"/>
                <w:sz w:val="32"/>
                <w:szCs w:val="32"/>
                <w:cs/>
              </w:rPr>
              <w:t xml:space="preserve">2. </w:t>
            </w:r>
            <w:r w:rsidRPr="00360F28">
              <w:rPr>
                <w:rFonts w:ascii="TH SarabunPSK" w:hAnsi="TH SarabunPSK" w:cs="TH SarabunPSK"/>
                <w:sz w:val="32"/>
                <w:szCs w:val="32"/>
                <w:cs/>
              </w:rPr>
              <w:t>นางสาววิภาศรี สุวรรณผล</w:t>
            </w:r>
            <w:r w:rsidRPr="00360F28">
              <w:rPr>
                <w:rFonts w:ascii="TH SarabunPSK" w:hAnsi="TH SarabunPSK" w:cs="TH SarabunPSK"/>
                <w:sz w:val="32"/>
                <w:szCs w:val="32"/>
                <w:cs/>
              </w:rPr>
              <w:tab/>
            </w:r>
            <w:r w:rsidRPr="00360F28">
              <w:rPr>
                <w:rFonts w:ascii="TH SarabunPSK" w:hAnsi="TH SarabunPSK" w:cs="TH SarabunPSK"/>
                <w:sz w:val="32"/>
                <w:szCs w:val="32"/>
                <w:cs/>
              </w:rPr>
              <w:tab/>
              <w:t>นักโภชนาการปฏิบัติการ</w:t>
            </w:r>
          </w:p>
          <w:p w:rsidR="006942A7" w:rsidRPr="00360F28" w:rsidRDefault="006942A7" w:rsidP="006942A7">
            <w:pPr>
              <w:spacing w:after="0" w:line="240" w:lineRule="auto"/>
              <w:rPr>
                <w:rFonts w:ascii="TH SarabunPSK" w:hAnsi="TH SarabunPSK" w:cs="TH SarabunPSK"/>
                <w:sz w:val="32"/>
                <w:szCs w:val="32"/>
              </w:rPr>
            </w:pPr>
            <w:r w:rsidRPr="00360F28">
              <w:rPr>
                <w:rFonts w:ascii="TH SarabunPSK" w:hAnsi="TH SarabunPSK" w:cs="TH SarabunPSK"/>
                <w:sz w:val="32"/>
                <w:szCs w:val="32"/>
              </w:rPr>
              <w:t xml:space="preserve">    </w:t>
            </w:r>
            <w:r w:rsidRPr="00360F28">
              <w:rPr>
                <w:rFonts w:ascii="TH SarabunPSK" w:hAnsi="TH SarabunPSK" w:cs="TH SarabunPSK"/>
                <w:sz w:val="32"/>
                <w:szCs w:val="32"/>
                <w:cs/>
              </w:rPr>
              <w:t xml:space="preserve">โทรศัพท์ที่ทำงาน : </w:t>
            </w:r>
            <w:r w:rsidRPr="00360F28">
              <w:rPr>
                <w:rFonts w:ascii="TH SarabunPSK" w:hAnsi="TH SarabunPSK" w:cs="TH SarabunPSK"/>
                <w:sz w:val="32"/>
                <w:szCs w:val="32"/>
              </w:rPr>
              <w:t>02-5904307-8</w:t>
            </w:r>
            <w:r w:rsidRPr="00360F28">
              <w:rPr>
                <w:rFonts w:ascii="TH SarabunPSK" w:hAnsi="TH SarabunPSK" w:cs="TH SarabunPSK"/>
                <w:sz w:val="32"/>
                <w:szCs w:val="32"/>
                <w:cs/>
              </w:rPr>
              <w:tab/>
              <w:t xml:space="preserve">โทรศัพท์มือถือ : </w:t>
            </w:r>
            <w:r w:rsidRPr="00360F28">
              <w:rPr>
                <w:rFonts w:ascii="TH SarabunPSK" w:hAnsi="TH SarabunPSK" w:cs="TH SarabunPSK"/>
                <w:sz w:val="32"/>
                <w:szCs w:val="32"/>
              </w:rPr>
              <w:t>098-2639591</w:t>
            </w:r>
          </w:p>
          <w:p w:rsidR="006942A7" w:rsidRPr="00360F28" w:rsidRDefault="006942A7" w:rsidP="006942A7">
            <w:pPr>
              <w:spacing w:after="0" w:line="240" w:lineRule="auto"/>
              <w:rPr>
                <w:rFonts w:ascii="TH SarabunPSK" w:hAnsi="TH SarabunPSK" w:cs="TH SarabunPSK"/>
                <w:sz w:val="32"/>
                <w:szCs w:val="32"/>
              </w:rPr>
            </w:pPr>
            <w:r w:rsidRPr="00360F28">
              <w:rPr>
                <w:rFonts w:ascii="TH SarabunPSK" w:hAnsi="TH SarabunPSK" w:cs="TH SarabunPSK"/>
                <w:sz w:val="32"/>
                <w:szCs w:val="32"/>
              </w:rPr>
              <w:t xml:space="preserve">    </w:t>
            </w:r>
            <w:r w:rsidRPr="00360F28">
              <w:rPr>
                <w:rFonts w:ascii="TH SarabunPSK" w:hAnsi="TH SarabunPSK" w:cs="TH SarabunPSK"/>
                <w:sz w:val="32"/>
                <w:szCs w:val="32"/>
                <w:cs/>
              </w:rPr>
              <w:t>โทรสาร :</w:t>
            </w:r>
            <w:r w:rsidRPr="00360F28">
              <w:rPr>
                <w:rFonts w:ascii="TH SarabunPSK" w:hAnsi="TH SarabunPSK" w:cs="TH SarabunPSK"/>
                <w:sz w:val="32"/>
                <w:szCs w:val="32"/>
              </w:rPr>
              <w:t xml:space="preserve"> 02-5904339</w:t>
            </w:r>
            <w:r w:rsidRPr="00360F28">
              <w:rPr>
                <w:rFonts w:ascii="TH SarabunPSK" w:hAnsi="TH SarabunPSK" w:cs="TH SarabunPSK"/>
                <w:sz w:val="32"/>
                <w:szCs w:val="32"/>
              </w:rPr>
              <w:tab/>
            </w:r>
            <w:r w:rsidRPr="00360F28">
              <w:rPr>
                <w:rFonts w:ascii="TH SarabunPSK" w:hAnsi="TH SarabunPSK" w:cs="TH SarabunPSK"/>
                <w:sz w:val="32"/>
                <w:szCs w:val="32"/>
                <w:cs/>
              </w:rPr>
              <w:tab/>
            </w:r>
            <w:r w:rsidRPr="00360F28">
              <w:rPr>
                <w:rFonts w:ascii="TH SarabunPSK" w:hAnsi="TH SarabunPSK" w:cs="TH SarabunPSK"/>
                <w:sz w:val="32"/>
                <w:szCs w:val="32"/>
              </w:rPr>
              <w:t>E-mail :</w:t>
            </w:r>
            <w:r w:rsidRPr="00360F28">
              <w:rPr>
                <w:rFonts w:ascii="TH SarabunPSK" w:hAnsi="TH SarabunPSK" w:cs="TH SarabunPSK"/>
                <w:b/>
                <w:bCs/>
                <w:sz w:val="32"/>
                <w:szCs w:val="32"/>
              </w:rPr>
              <w:t xml:space="preserve"> </w:t>
            </w:r>
            <w:r w:rsidRPr="00360F28">
              <w:rPr>
                <w:rFonts w:ascii="TH SarabunPSK" w:hAnsi="TH SarabunPSK" w:cs="TH SarabunPSK"/>
                <w:sz w:val="32"/>
                <w:szCs w:val="32"/>
              </w:rPr>
              <w:t>wipasri.s@anamai.mail.go.th</w:t>
            </w:r>
          </w:p>
          <w:p w:rsidR="006942A7" w:rsidRPr="00360F28" w:rsidRDefault="006942A7" w:rsidP="006942A7">
            <w:pPr>
              <w:spacing w:after="0" w:line="240" w:lineRule="auto"/>
              <w:rPr>
                <w:rFonts w:ascii="TH SarabunPSK" w:hAnsi="TH SarabunPSK" w:cs="TH SarabunPSK"/>
                <w:b/>
                <w:bCs/>
                <w:sz w:val="32"/>
                <w:szCs w:val="32"/>
              </w:rPr>
            </w:pPr>
            <w:r w:rsidRPr="00360F28">
              <w:rPr>
                <w:rFonts w:ascii="TH SarabunPSK" w:hAnsi="TH SarabunPSK" w:cs="TH SarabunPSK"/>
                <w:b/>
                <w:bCs/>
                <w:sz w:val="32"/>
                <w:szCs w:val="32"/>
                <w:cs/>
              </w:rPr>
              <w:t>สำนักโภชนาการ กรมอนามัย</w:t>
            </w:r>
          </w:p>
        </w:tc>
      </w:tr>
    </w:tbl>
    <w:p w:rsidR="00D32FA4" w:rsidRPr="009E34A0" w:rsidRDefault="00D32FA4" w:rsidP="00D32FA4">
      <w:pPr>
        <w:tabs>
          <w:tab w:val="left" w:pos="1020"/>
        </w:tabs>
        <w:spacing w:after="0" w:line="240" w:lineRule="auto"/>
        <w:rPr>
          <w:rFonts w:ascii="TH SarabunPSK" w:hAnsi="TH SarabunPSK" w:cs="TH SarabunPSK"/>
          <w:sz w:val="32"/>
          <w:szCs w:val="32"/>
        </w:rPr>
      </w:pPr>
    </w:p>
    <w:p w:rsidR="00D32FA4" w:rsidRPr="009E34A0" w:rsidRDefault="00D32FA4" w:rsidP="00D32FA4">
      <w:pPr>
        <w:tabs>
          <w:tab w:val="left" w:pos="1020"/>
        </w:tabs>
        <w:spacing w:after="0" w:line="240" w:lineRule="auto"/>
        <w:rPr>
          <w:rFonts w:ascii="TH SarabunPSK" w:hAnsi="TH SarabunPSK" w:cs="TH SarabunPSK"/>
          <w:sz w:val="32"/>
          <w:szCs w:val="32"/>
        </w:rPr>
      </w:pPr>
    </w:p>
    <w:p w:rsidR="00D32FA4" w:rsidRPr="009E34A0" w:rsidRDefault="00D32FA4" w:rsidP="00D32FA4">
      <w:pPr>
        <w:tabs>
          <w:tab w:val="left" w:pos="1020"/>
        </w:tabs>
        <w:spacing w:after="0" w:line="240" w:lineRule="auto"/>
        <w:rPr>
          <w:rFonts w:ascii="TH SarabunPSK" w:hAnsi="TH SarabunPSK" w:cs="TH SarabunPSK"/>
          <w:sz w:val="32"/>
          <w:szCs w:val="32"/>
        </w:rPr>
      </w:pPr>
    </w:p>
    <w:p w:rsidR="00D32FA4" w:rsidRPr="009E34A0" w:rsidRDefault="00D32FA4" w:rsidP="00D32FA4">
      <w:pPr>
        <w:tabs>
          <w:tab w:val="left" w:pos="1020"/>
        </w:tabs>
        <w:spacing w:after="0" w:line="240" w:lineRule="auto"/>
        <w:rPr>
          <w:rFonts w:ascii="TH SarabunPSK" w:hAnsi="TH SarabunPSK" w:cs="TH SarabunPSK"/>
          <w:sz w:val="32"/>
          <w:szCs w:val="32"/>
        </w:rPr>
      </w:pPr>
    </w:p>
    <w:p w:rsidR="00D32FA4" w:rsidRPr="009E34A0" w:rsidRDefault="00D32FA4" w:rsidP="00D32FA4">
      <w:pPr>
        <w:tabs>
          <w:tab w:val="left" w:pos="1020"/>
        </w:tabs>
        <w:spacing w:after="0" w:line="240" w:lineRule="auto"/>
        <w:rPr>
          <w:rFonts w:ascii="TH SarabunPSK" w:hAnsi="TH SarabunPSK" w:cs="TH SarabunPSK"/>
          <w:sz w:val="32"/>
          <w:szCs w:val="32"/>
        </w:rPr>
      </w:pPr>
    </w:p>
    <w:p w:rsidR="00D32FA4" w:rsidRPr="009E34A0" w:rsidRDefault="00D32FA4" w:rsidP="00D32FA4">
      <w:pPr>
        <w:tabs>
          <w:tab w:val="left" w:pos="1020"/>
        </w:tabs>
        <w:spacing w:after="0" w:line="240" w:lineRule="auto"/>
        <w:rPr>
          <w:rFonts w:ascii="TH SarabunPSK" w:hAnsi="TH SarabunPSK" w:cs="TH SarabunPSK"/>
          <w:sz w:val="32"/>
          <w:szCs w:val="32"/>
        </w:rPr>
      </w:pPr>
    </w:p>
    <w:tbl>
      <w:tblPr>
        <w:tblW w:w="1034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740"/>
        <w:gridCol w:w="7609"/>
      </w:tblGrid>
      <w:tr w:rsidR="00D32FA4" w:rsidRPr="009E34A0" w:rsidTr="0004665E">
        <w:tc>
          <w:tcPr>
            <w:tcW w:w="2740"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หมวด</w:t>
            </w:r>
          </w:p>
        </w:tc>
        <w:tc>
          <w:tcPr>
            <w:tcW w:w="7609"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rPr>
              <w:t>Promotion</w:t>
            </w:r>
            <w:r w:rsidRPr="009E34A0">
              <w:rPr>
                <w:rFonts w:ascii="TH SarabunPSK" w:hAnsi="TH SarabunPSK" w:cs="TH SarabunPSK"/>
                <w:b/>
                <w:bCs/>
                <w:sz w:val="32"/>
                <w:szCs w:val="32"/>
                <w:cs/>
              </w:rPr>
              <w:t>,</w:t>
            </w:r>
            <w:r w:rsidRPr="009E34A0">
              <w:rPr>
                <w:rFonts w:ascii="TH SarabunPSK" w:hAnsi="TH SarabunPSK" w:cs="TH SarabunPSK"/>
                <w:b/>
                <w:bCs/>
                <w:sz w:val="32"/>
                <w:szCs w:val="32"/>
              </w:rPr>
              <w:t xml:space="preserve"> Prevention &amp; Protection Excellence </w:t>
            </w:r>
          </w:p>
          <w:p w:rsidR="00D32FA4" w:rsidRPr="009E34A0" w:rsidRDefault="00D32FA4" w:rsidP="0004665E">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rPr>
              <w:t>(</w:t>
            </w:r>
            <w:r w:rsidRPr="009E34A0">
              <w:rPr>
                <w:rFonts w:ascii="TH SarabunPSK" w:hAnsi="TH SarabunPSK" w:cs="TH SarabunPSK"/>
                <w:b/>
                <w:bCs/>
                <w:sz w:val="32"/>
                <w:szCs w:val="32"/>
                <w:cs/>
              </w:rPr>
              <w:t>ยุทธศาสตร์ด้านส่งเสริมสุขภาพ ป้องกันโรค และคุ้มครองผู้บริโภคเป็นเลิศ)</w:t>
            </w:r>
          </w:p>
        </w:tc>
      </w:tr>
      <w:tr w:rsidR="00D32FA4" w:rsidRPr="009E34A0" w:rsidTr="0004665E">
        <w:tc>
          <w:tcPr>
            <w:tcW w:w="2740"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แผนที่</w:t>
            </w:r>
          </w:p>
        </w:tc>
        <w:tc>
          <w:tcPr>
            <w:tcW w:w="7609"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cs/>
              </w:rPr>
              <w:t>1. การพัฒนาคุณภาพชีวิตคนไทยทุกกลุ่มวัย (ด้านสุขภาพ)</w:t>
            </w:r>
          </w:p>
        </w:tc>
      </w:tr>
      <w:tr w:rsidR="00D32FA4" w:rsidRPr="009E34A0" w:rsidTr="0004665E">
        <w:tc>
          <w:tcPr>
            <w:tcW w:w="2740"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โครงการที่</w:t>
            </w:r>
          </w:p>
        </w:tc>
        <w:tc>
          <w:tcPr>
            <w:tcW w:w="7609"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cs/>
              </w:rPr>
              <w:t>4. โครงการพัฒนาและสร้างเสริมศักยภาพคนไทยกลุ่มวัยผู้สูงอายุ</w:t>
            </w:r>
          </w:p>
        </w:tc>
      </w:tr>
      <w:tr w:rsidR="00D32FA4" w:rsidRPr="009E34A0" w:rsidTr="0004665E">
        <w:tc>
          <w:tcPr>
            <w:tcW w:w="2740"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ระดับการแสดงผล</w:t>
            </w:r>
          </w:p>
        </w:tc>
        <w:tc>
          <w:tcPr>
            <w:tcW w:w="7609"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cs/>
              </w:rPr>
              <w:t>จังหวัด</w:t>
            </w:r>
          </w:p>
        </w:tc>
      </w:tr>
      <w:tr w:rsidR="00D32FA4" w:rsidRPr="009E34A0" w:rsidTr="0004665E">
        <w:tc>
          <w:tcPr>
            <w:tcW w:w="2740"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ชื่อตัวชี้วัด</w:t>
            </w:r>
            <w:r w:rsidR="00EF6A8C" w:rsidRPr="009E34A0">
              <w:rPr>
                <w:rFonts w:ascii="TH SarabunPSK" w:hAnsi="TH SarabunPSK" w:cs="TH SarabunPSK"/>
                <w:b/>
                <w:bCs/>
                <w:sz w:val="32"/>
                <w:szCs w:val="32"/>
                <w:cs/>
              </w:rPr>
              <w:t>เชิงปริมาณ</w:t>
            </w:r>
          </w:p>
        </w:tc>
        <w:tc>
          <w:tcPr>
            <w:tcW w:w="7609"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11. ร้อยละของตำบลที่มีระบบการส่งเสริมสุขภาพดูแลผู้สูงอายุระยะยาว (</w:t>
            </w:r>
            <w:r w:rsidRPr="009E34A0">
              <w:rPr>
                <w:rFonts w:ascii="TH SarabunPSK" w:hAnsi="TH SarabunPSK" w:cs="TH SarabunPSK"/>
                <w:b/>
                <w:bCs/>
                <w:sz w:val="32"/>
                <w:szCs w:val="32"/>
              </w:rPr>
              <w:t xml:space="preserve">Long Term Care) </w:t>
            </w:r>
            <w:r w:rsidRPr="009E34A0">
              <w:rPr>
                <w:rFonts w:ascii="TH SarabunPSK" w:hAnsi="TH SarabunPSK" w:cs="TH SarabunPSK"/>
                <w:b/>
                <w:bCs/>
                <w:sz w:val="32"/>
                <w:szCs w:val="32"/>
                <w:cs/>
              </w:rPr>
              <w:t>ในชุมชนผ่านเกณฑ์</w:t>
            </w:r>
          </w:p>
        </w:tc>
      </w:tr>
      <w:tr w:rsidR="00D32FA4" w:rsidRPr="009E34A0" w:rsidTr="0004665E">
        <w:tc>
          <w:tcPr>
            <w:tcW w:w="2740" w:type="dxa"/>
            <w:tcBorders>
              <w:top w:val="single" w:sz="4" w:space="0" w:color="auto"/>
              <w:left w:val="single" w:sz="4" w:space="0" w:color="auto"/>
              <w:bottom w:val="single" w:sz="4" w:space="0" w:color="auto"/>
              <w:right w:val="single" w:sz="4" w:space="0" w:color="auto"/>
            </w:tcBorders>
            <w:shd w:val="clear" w:color="auto" w:fill="auto"/>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คำนิยาม</w:t>
            </w:r>
          </w:p>
        </w:tc>
        <w:tc>
          <w:tcPr>
            <w:tcW w:w="7609" w:type="dxa"/>
            <w:tcBorders>
              <w:top w:val="single" w:sz="4" w:space="0" w:color="auto"/>
              <w:left w:val="single" w:sz="4" w:space="0" w:color="auto"/>
              <w:bottom w:val="single" w:sz="4" w:space="0" w:color="auto"/>
              <w:right w:val="single" w:sz="4" w:space="0" w:color="auto"/>
            </w:tcBorders>
            <w:shd w:val="clear" w:color="auto" w:fill="auto"/>
          </w:tcPr>
          <w:p w:rsidR="00456363" w:rsidRPr="002A7392" w:rsidRDefault="00456363" w:rsidP="00456363">
            <w:pPr>
              <w:spacing w:after="0" w:line="240" w:lineRule="auto"/>
              <w:rPr>
                <w:rFonts w:ascii="TH SarabunPSK" w:hAnsi="TH SarabunPSK" w:cs="TH SarabunPSK"/>
                <w:b/>
                <w:bCs/>
                <w:sz w:val="32"/>
                <w:szCs w:val="32"/>
              </w:rPr>
            </w:pPr>
            <w:r w:rsidRPr="002A7392">
              <w:rPr>
                <w:rFonts w:ascii="TH SarabunPSK" w:hAnsi="TH SarabunPSK" w:cs="TH SarabunPSK"/>
                <w:b/>
                <w:bCs/>
                <w:sz w:val="32"/>
                <w:szCs w:val="32"/>
                <w:cs/>
              </w:rPr>
              <w:t>ระบบการส่งเสริมสุขภาพดูแลผู้สูงอายุระยะยาว (</w:t>
            </w:r>
            <w:r w:rsidRPr="002A7392">
              <w:rPr>
                <w:rFonts w:ascii="TH SarabunPSK" w:hAnsi="TH SarabunPSK" w:cs="TH SarabunPSK"/>
                <w:b/>
                <w:bCs/>
                <w:sz w:val="32"/>
                <w:szCs w:val="32"/>
              </w:rPr>
              <w:t>Long Term Care)</w:t>
            </w:r>
            <w:r w:rsidRPr="002A7392">
              <w:rPr>
                <w:rFonts w:ascii="TH SarabunPSK" w:hAnsi="TH SarabunPSK" w:cs="TH SarabunPSK"/>
                <w:b/>
                <w:bCs/>
                <w:sz w:val="32"/>
                <w:szCs w:val="32"/>
                <w:cs/>
              </w:rPr>
              <w:t xml:space="preserve"> ในชุมชน</w:t>
            </w:r>
            <w:r w:rsidRPr="002A7392">
              <w:rPr>
                <w:rFonts w:ascii="TH SarabunPSK" w:hAnsi="TH SarabunPSK" w:cs="TH SarabunPSK" w:hint="cs"/>
                <w:b/>
                <w:bCs/>
                <w:sz w:val="32"/>
                <w:szCs w:val="32"/>
                <w:cs/>
              </w:rPr>
              <w:t xml:space="preserve">        </w:t>
            </w:r>
            <w:r w:rsidRPr="002A7392">
              <w:rPr>
                <w:rFonts w:ascii="TH SarabunPSK" w:hAnsi="TH SarabunPSK" w:cs="TH SarabunPSK"/>
                <w:b/>
                <w:bCs/>
                <w:sz w:val="32"/>
                <w:szCs w:val="32"/>
                <w:cs/>
              </w:rPr>
              <w:t xml:space="preserve">ผ่านเกณฑ์ หมายถึง </w:t>
            </w:r>
            <w:r w:rsidRPr="002A7392">
              <w:rPr>
                <w:rFonts w:ascii="TH SarabunPSK" w:hAnsi="TH SarabunPSK" w:cs="TH SarabunPSK"/>
                <w:sz w:val="32"/>
                <w:szCs w:val="32"/>
                <w:cs/>
              </w:rPr>
              <w:t>มีการดำเนินงานครบองค์ประกอบ 7 ข้อ ดังนี้</w:t>
            </w:r>
          </w:p>
          <w:p w:rsidR="00456363" w:rsidRPr="002A7392" w:rsidRDefault="00456363" w:rsidP="00456363">
            <w:pPr>
              <w:pStyle w:val="ListParagraph"/>
              <w:numPr>
                <w:ilvl w:val="0"/>
                <w:numId w:val="93"/>
              </w:numPr>
              <w:spacing w:after="0" w:line="240" w:lineRule="auto"/>
              <w:ind w:left="696"/>
              <w:jc w:val="thaiDistribute"/>
              <w:rPr>
                <w:rFonts w:ascii="TH SarabunPSK" w:hAnsi="TH SarabunPSK" w:cs="TH SarabunPSK"/>
                <w:sz w:val="32"/>
                <w:szCs w:val="32"/>
              </w:rPr>
            </w:pPr>
            <w:r w:rsidRPr="002A7392">
              <w:rPr>
                <w:rFonts w:ascii="TH SarabunPSK" w:hAnsi="TH SarabunPSK" w:cs="TH SarabunPSK"/>
                <w:sz w:val="32"/>
                <w:szCs w:val="32"/>
                <w:cs/>
              </w:rPr>
              <w:t>มีระบบการประเมินคัดกรองปัญหาสุขภาพ และมีข้อมูลผู้สูงอายุที่จำเป็นต้องได้รับ</w:t>
            </w:r>
            <w:r w:rsidRPr="002A7392">
              <w:rPr>
                <w:rFonts w:ascii="TH SarabunPSK" w:hAnsi="TH SarabunPSK" w:cs="TH SarabunPSK" w:hint="cs"/>
                <w:sz w:val="32"/>
                <w:szCs w:val="32"/>
                <w:cs/>
              </w:rPr>
              <w:t>การส่งเสริมสุขภาพและ</w:t>
            </w:r>
            <w:r w:rsidRPr="002A7392">
              <w:rPr>
                <w:rFonts w:ascii="TH SarabunPSK" w:hAnsi="TH SarabunPSK" w:cs="TH SarabunPSK"/>
                <w:sz w:val="32"/>
                <w:szCs w:val="32"/>
                <w:cs/>
              </w:rPr>
              <w:t>การดูแลช่วยเหลือระยะยาว</w:t>
            </w:r>
          </w:p>
          <w:p w:rsidR="00456363" w:rsidRPr="002A7392" w:rsidRDefault="00456363" w:rsidP="00456363">
            <w:pPr>
              <w:pStyle w:val="ListParagraph"/>
              <w:numPr>
                <w:ilvl w:val="0"/>
                <w:numId w:val="93"/>
              </w:numPr>
              <w:spacing w:after="0" w:line="240" w:lineRule="auto"/>
              <w:ind w:left="696"/>
              <w:jc w:val="thaiDistribute"/>
              <w:rPr>
                <w:rFonts w:ascii="TH SarabunPSK" w:hAnsi="TH SarabunPSK" w:cs="TH SarabunPSK"/>
                <w:sz w:val="32"/>
                <w:szCs w:val="32"/>
              </w:rPr>
            </w:pPr>
            <w:r w:rsidRPr="002A7392">
              <w:rPr>
                <w:rFonts w:ascii="TH SarabunPSK" w:hAnsi="TH SarabunPSK" w:cs="TH SarabunPSK"/>
                <w:sz w:val="32"/>
                <w:szCs w:val="32"/>
                <w:cs/>
              </w:rPr>
              <w:lastRenderedPageBreak/>
              <w:t>มีชมรมผู้สูงอายุผ่านเกณฑ์ชมรมผู้สูงอายุคุณภาพ</w:t>
            </w:r>
          </w:p>
          <w:p w:rsidR="00456363" w:rsidRPr="002A7392" w:rsidRDefault="00456363" w:rsidP="00456363">
            <w:pPr>
              <w:pStyle w:val="ListParagraph"/>
              <w:numPr>
                <w:ilvl w:val="0"/>
                <w:numId w:val="93"/>
              </w:numPr>
              <w:spacing w:after="0" w:line="240" w:lineRule="auto"/>
              <w:ind w:left="696"/>
              <w:rPr>
                <w:rFonts w:ascii="TH SarabunPSK" w:hAnsi="TH SarabunPSK" w:cs="TH SarabunPSK"/>
                <w:sz w:val="32"/>
                <w:szCs w:val="32"/>
              </w:rPr>
            </w:pPr>
            <w:r w:rsidRPr="002A7392">
              <w:rPr>
                <w:rFonts w:ascii="TH SarabunPSK" w:hAnsi="TH SarabunPSK" w:cs="TH SarabunPSK"/>
                <w:sz w:val="32"/>
                <w:szCs w:val="32"/>
                <w:cs/>
              </w:rPr>
              <w:t>มีผู้จัดการการดูแลผู้สูงอายุ (</w:t>
            </w:r>
            <w:r w:rsidRPr="002A7392">
              <w:rPr>
                <w:rFonts w:ascii="TH SarabunPSK" w:hAnsi="TH SarabunPSK" w:cs="TH SarabunPSK"/>
                <w:sz w:val="32"/>
                <w:szCs w:val="32"/>
              </w:rPr>
              <w:t xml:space="preserve">Care manager) </w:t>
            </w:r>
            <w:r w:rsidRPr="002A7392">
              <w:rPr>
                <w:rFonts w:ascii="TH SarabunPSK" w:hAnsi="TH SarabunPSK" w:cs="TH SarabunPSK"/>
                <w:sz w:val="32"/>
                <w:szCs w:val="32"/>
                <w:cs/>
              </w:rPr>
              <w:t>ผู้ดูแล</w:t>
            </w:r>
            <w:r w:rsidRPr="002A7392">
              <w:rPr>
                <w:rFonts w:ascii="TH SarabunPSK" w:hAnsi="TH SarabunPSK" w:cs="TH SarabunPSK" w:hint="cs"/>
                <w:sz w:val="32"/>
                <w:szCs w:val="32"/>
                <w:cs/>
              </w:rPr>
              <w:t>ช่วยเหลือ</w:t>
            </w:r>
            <w:r w:rsidRPr="002A7392">
              <w:rPr>
                <w:rFonts w:ascii="TH SarabunPSK" w:hAnsi="TH SarabunPSK" w:cs="TH SarabunPSK"/>
                <w:sz w:val="32"/>
                <w:szCs w:val="32"/>
                <w:cs/>
              </w:rPr>
              <w:t xml:space="preserve">ผู้สูงอายุ </w:t>
            </w:r>
            <w:r w:rsidRPr="002A7392">
              <w:rPr>
                <w:rFonts w:ascii="TH SarabunPSK" w:hAnsi="TH SarabunPSK" w:cs="TH SarabunPSK" w:hint="cs"/>
                <w:sz w:val="32"/>
                <w:szCs w:val="32"/>
                <w:cs/>
              </w:rPr>
              <w:t xml:space="preserve">       </w:t>
            </w:r>
            <w:r w:rsidRPr="002A7392">
              <w:rPr>
                <w:rFonts w:ascii="TH SarabunPSK" w:hAnsi="TH SarabunPSK" w:cs="TH SarabunPSK"/>
                <w:sz w:val="32"/>
                <w:szCs w:val="32"/>
                <w:cs/>
              </w:rPr>
              <w:t>(</w:t>
            </w:r>
            <w:r w:rsidRPr="002A7392">
              <w:rPr>
                <w:rFonts w:ascii="TH SarabunPSK" w:hAnsi="TH SarabunPSK" w:cs="TH SarabunPSK"/>
                <w:sz w:val="32"/>
                <w:szCs w:val="32"/>
              </w:rPr>
              <w:t xml:space="preserve">Caregiver) </w:t>
            </w:r>
            <w:r w:rsidRPr="002A7392">
              <w:rPr>
                <w:rFonts w:ascii="TH SarabunPSK" w:hAnsi="TH SarabunPSK" w:cs="TH SarabunPSK"/>
                <w:sz w:val="32"/>
                <w:szCs w:val="32"/>
                <w:cs/>
              </w:rPr>
              <w:t>หรืออาสาสมัครดูแลผู้สูงอายุ</w:t>
            </w:r>
          </w:p>
          <w:p w:rsidR="00456363" w:rsidRPr="002A7392" w:rsidRDefault="00456363" w:rsidP="00456363">
            <w:pPr>
              <w:pStyle w:val="ListParagraph"/>
              <w:numPr>
                <w:ilvl w:val="0"/>
                <w:numId w:val="93"/>
              </w:numPr>
              <w:spacing w:after="0" w:line="240" w:lineRule="auto"/>
              <w:ind w:left="696"/>
              <w:jc w:val="thaiDistribute"/>
              <w:rPr>
                <w:rFonts w:ascii="TH SarabunPSK" w:hAnsi="TH SarabunPSK" w:cs="TH SarabunPSK"/>
                <w:sz w:val="32"/>
                <w:szCs w:val="32"/>
              </w:rPr>
            </w:pPr>
            <w:r w:rsidRPr="002A7392">
              <w:rPr>
                <w:rFonts w:ascii="TH SarabunPSK" w:hAnsi="TH SarabunPSK" w:cs="TH SarabunPSK"/>
                <w:sz w:val="32"/>
                <w:szCs w:val="32"/>
                <w:cs/>
              </w:rPr>
              <w:t>มีบริการการดูแลสุขภาพผู้สูงอายุที่บ้านที่มีคุณภาพ (</w:t>
            </w:r>
            <w:r w:rsidRPr="002A7392">
              <w:rPr>
                <w:rFonts w:ascii="TH SarabunPSK" w:hAnsi="TH SarabunPSK" w:cs="TH SarabunPSK"/>
                <w:sz w:val="32"/>
                <w:szCs w:val="32"/>
              </w:rPr>
              <w:t xml:space="preserve">Home Health Care) </w:t>
            </w:r>
            <w:r w:rsidRPr="002A7392">
              <w:rPr>
                <w:rFonts w:ascii="TH SarabunPSK" w:hAnsi="TH SarabunPSK" w:cs="TH SarabunPSK"/>
                <w:sz w:val="32"/>
                <w:szCs w:val="32"/>
                <w:cs/>
              </w:rPr>
              <w:t>จากสถานบริการสู่ชุมชนโดยบุคลากรสาธารณสุขและ</w:t>
            </w:r>
            <w:proofErr w:type="spellStart"/>
            <w:r w:rsidRPr="002A7392">
              <w:rPr>
                <w:rFonts w:ascii="TH SarabunPSK" w:hAnsi="TH SarabunPSK" w:cs="TH SarabunPSK"/>
                <w:sz w:val="32"/>
                <w:szCs w:val="32"/>
                <w:cs/>
              </w:rPr>
              <w:t>ทีมสห</w:t>
            </w:r>
            <w:proofErr w:type="spellEnd"/>
            <w:r w:rsidRPr="002A7392">
              <w:rPr>
                <w:rFonts w:ascii="TH SarabunPSK" w:hAnsi="TH SarabunPSK" w:cs="TH SarabunPSK"/>
                <w:sz w:val="32"/>
                <w:szCs w:val="32"/>
                <w:cs/>
              </w:rPr>
              <w:t>สาขาวิชาชีพ/ทีมหมอครอบครัว</w:t>
            </w:r>
          </w:p>
          <w:p w:rsidR="00456363" w:rsidRPr="002A7392" w:rsidRDefault="00456363" w:rsidP="00456363">
            <w:pPr>
              <w:pStyle w:val="ListParagraph"/>
              <w:numPr>
                <w:ilvl w:val="0"/>
                <w:numId w:val="93"/>
              </w:numPr>
              <w:spacing w:after="0" w:line="240" w:lineRule="auto"/>
              <w:ind w:left="696"/>
              <w:jc w:val="thaiDistribute"/>
              <w:rPr>
                <w:rFonts w:ascii="TH SarabunPSK" w:hAnsi="TH SarabunPSK" w:cs="TH SarabunPSK"/>
                <w:sz w:val="32"/>
                <w:szCs w:val="32"/>
              </w:rPr>
            </w:pPr>
            <w:r w:rsidRPr="002A7392">
              <w:rPr>
                <w:rFonts w:ascii="TH SarabunPSK" w:hAnsi="TH SarabunPSK" w:cs="TH SarabunPSK"/>
                <w:sz w:val="32"/>
                <w:szCs w:val="32"/>
                <w:cs/>
              </w:rPr>
              <w:t>มีบริการส่งเสริมป้องกัน</w:t>
            </w:r>
            <w:proofErr w:type="spellStart"/>
            <w:r w:rsidRPr="002A7392">
              <w:rPr>
                <w:rFonts w:ascii="TH SarabunPSK" w:hAnsi="TH SarabunPSK" w:cs="TH SarabunPSK"/>
                <w:sz w:val="32"/>
                <w:szCs w:val="32"/>
                <w:cs/>
              </w:rPr>
              <w:t>ทันต</w:t>
            </w:r>
            <w:proofErr w:type="spellEnd"/>
            <w:r w:rsidRPr="002A7392">
              <w:rPr>
                <w:rFonts w:ascii="TH SarabunPSK" w:hAnsi="TH SarabunPSK" w:cs="TH SarabunPSK"/>
                <w:sz w:val="32"/>
                <w:szCs w:val="32"/>
                <w:cs/>
              </w:rPr>
              <w:t>สุขภาพในระดับตำบล</w:t>
            </w:r>
          </w:p>
          <w:p w:rsidR="00456363" w:rsidRPr="002A7392" w:rsidRDefault="00456363" w:rsidP="00456363">
            <w:pPr>
              <w:pStyle w:val="ListParagraph"/>
              <w:numPr>
                <w:ilvl w:val="0"/>
                <w:numId w:val="93"/>
              </w:numPr>
              <w:spacing w:after="0" w:line="240" w:lineRule="auto"/>
              <w:ind w:left="696"/>
              <w:rPr>
                <w:rFonts w:ascii="TH SarabunPSK" w:hAnsi="TH SarabunPSK" w:cs="TH SarabunPSK"/>
                <w:sz w:val="32"/>
                <w:szCs w:val="32"/>
              </w:rPr>
            </w:pPr>
            <w:r w:rsidRPr="002A7392">
              <w:rPr>
                <w:rFonts w:ascii="TH SarabunPSK" w:hAnsi="TH SarabunPSK" w:cs="TH SarabunPSK"/>
                <w:sz w:val="32"/>
                <w:szCs w:val="32"/>
                <w:cs/>
              </w:rPr>
              <w:t>มีระบบการดูแลผู้สูงอายุ กลุ่มติดบ้าน กลุ่มติดเตียง โดยท้องถิ่น ชุมชน มีส่วนร่วมและมีแผนการดูแลผู้สูงอายุรายบุคคล (</w:t>
            </w:r>
            <w:r w:rsidRPr="002A7392">
              <w:rPr>
                <w:rFonts w:ascii="TH SarabunPSK" w:hAnsi="TH SarabunPSK" w:cs="TH SarabunPSK"/>
                <w:sz w:val="32"/>
                <w:szCs w:val="32"/>
              </w:rPr>
              <w:t>Care plan)</w:t>
            </w:r>
          </w:p>
          <w:p w:rsidR="00456363" w:rsidRPr="002A7392" w:rsidRDefault="00456363" w:rsidP="00456363">
            <w:pPr>
              <w:pStyle w:val="ListParagraph"/>
              <w:numPr>
                <w:ilvl w:val="0"/>
                <w:numId w:val="93"/>
              </w:numPr>
              <w:spacing w:after="0" w:line="240" w:lineRule="auto"/>
              <w:ind w:left="696"/>
              <w:rPr>
                <w:rFonts w:ascii="TH SarabunPSK" w:hAnsi="TH SarabunPSK" w:cs="TH SarabunPSK"/>
                <w:sz w:val="32"/>
                <w:szCs w:val="32"/>
              </w:rPr>
            </w:pPr>
            <w:r w:rsidRPr="002A7392">
              <w:rPr>
                <w:rFonts w:ascii="TH SarabunPSK" w:hAnsi="TH SarabunPSK" w:cs="TH SarabunPSK"/>
                <w:sz w:val="32"/>
                <w:szCs w:val="32"/>
                <w:cs/>
              </w:rPr>
              <w:t>มีคณะกรรมการ</w:t>
            </w:r>
            <w:r w:rsidRPr="002A7392">
              <w:rPr>
                <w:rFonts w:ascii="TH SarabunPSK" w:hAnsi="TH SarabunPSK" w:cs="TH SarabunPSK" w:hint="cs"/>
                <w:sz w:val="32"/>
                <w:szCs w:val="32"/>
                <w:cs/>
              </w:rPr>
              <w:t xml:space="preserve"> </w:t>
            </w:r>
            <w:r w:rsidRPr="002A7392">
              <w:rPr>
                <w:rFonts w:ascii="TH SarabunPSK" w:hAnsi="TH SarabunPSK" w:cs="TH SarabunPSK"/>
                <w:sz w:val="32"/>
                <w:szCs w:val="32"/>
                <w:cs/>
              </w:rPr>
              <w:t>(ทั้งที่เป็นทางการและไม่เป็นทางการ)</w:t>
            </w:r>
            <w:r w:rsidRPr="002A7392">
              <w:rPr>
                <w:rFonts w:ascii="TH SarabunPSK" w:hAnsi="TH SarabunPSK" w:cs="TH SarabunPSK" w:hint="cs"/>
                <w:sz w:val="32"/>
                <w:szCs w:val="32"/>
                <w:cs/>
              </w:rPr>
              <w:t xml:space="preserve"> </w:t>
            </w:r>
            <w:r w:rsidRPr="002A7392">
              <w:rPr>
                <w:rFonts w:ascii="TH SarabunPSK" w:hAnsi="TH SarabunPSK" w:cs="TH SarabunPSK"/>
                <w:sz w:val="32"/>
                <w:szCs w:val="32"/>
                <w:cs/>
              </w:rPr>
              <w:t>บริหารจัดการดูแลผู้สูงอายุที่มีภาวะพึ่งพิงในชุมชนหรือคณะกรรมการกองทุนตำบล</w:t>
            </w:r>
          </w:p>
          <w:p w:rsidR="00456363" w:rsidRPr="002A7392" w:rsidRDefault="00456363" w:rsidP="00456363">
            <w:pPr>
              <w:spacing w:after="0" w:line="240" w:lineRule="auto"/>
              <w:jc w:val="thaiDistribute"/>
              <w:rPr>
                <w:rFonts w:ascii="TH SarabunPSK" w:hAnsi="TH SarabunPSK" w:cs="TH SarabunPSK"/>
                <w:sz w:val="32"/>
                <w:szCs w:val="32"/>
              </w:rPr>
            </w:pPr>
            <w:r w:rsidRPr="002A7392">
              <w:rPr>
                <w:rFonts w:ascii="TH SarabunPSK" w:hAnsi="TH SarabunPSK" w:cs="TH SarabunPSK"/>
                <w:b/>
                <w:bCs/>
                <w:sz w:val="32"/>
                <w:szCs w:val="32"/>
                <w:cs/>
              </w:rPr>
              <w:t>หมายเหตุ :</w:t>
            </w:r>
            <w:r w:rsidRPr="002A7392">
              <w:rPr>
                <w:rFonts w:ascii="TH SarabunPSK" w:hAnsi="TH SarabunPSK" w:cs="TH SarabunPSK"/>
                <w:sz w:val="32"/>
                <w:szCs w:val="32"/>
                <w:cs/>
              </w:rPr>
              <w:t xml:space="preserve"> ผ่านเกณฑ์ หมายถึง ผ่านองค์ประกอบทุกข้อ</w:t>
            </w:r>
          </w:p>
          <w:p w:rsidR="00456363" w:rsidRPr="002A7392" w:rsidRDefault="00456363" w:rsidP="00456363">
            <w:pPr>
              <w:pStyle w:val="ListParagraph"/>
              <w:numPr>
                <w:ilvl w:val="0"/>
                <w:numId w:val="94"/>
              </w:numPr>
              <w:spacing w:after="0" w:line="240" w:lineRule="auto"/>
              <w:ind w:left="709"/>
              <w:jc w:val="thaiDistribute"/>
              <w:rPr>
                <w:rFonts w:ascii="TH SarabunPSK" w:hAnsi="TH SarabunPSK" w:cs="TH SarabunPSK"/>
                <w:sz w:val="32"/>
                <w:szCs w:val="32"/>
              </w:rPr>
            </w:pPr>
            <w:r w:rsidRPr="002A7392">
              <w:rPr>
                <w:rFonts w:ascii="TH SarabunPSK" w:hAnsi="TH SarabunPSK" w:cs="TH SarabunPSK"/>
                <w:sz w:val="32"/>
                <w:szCs w:val="32"/>
                <w:cs/>
              </w:rPr>
              <w:t xml:space="preserve">ชมรมผู้สูงอายุที่ผ่านเกณฑ์ชมรมผู้สูงอายุคุณภาพ หมายถึง ชมรมผู้สูงอายุที่อยู่ในพื้นที่ตำบล </w:t>
            </w:r>
            <w:r w:rsidRPr="002A7392">
              <w:rPr>
                <w:rFonts w:ascii="TH SarabunPSK" w:hAnsi="TH SarabunPSK" w:cs="TH SarabunPSK"/>
                <w:sz w:val="32"/>
                <w:szCs w:val="32"/>
              </w:rPr>
              <w:t xml:space="preserve">Long Term Care </w:t>
            </w:r>
            <w:r w:rsidRPr="002A7392">
              <w:rPr>
                <w:rFonts w:ascii="TH SarabunPSK" w:hAnsi="TH SarabunPSK" w:cs="TH SarabunPSK"/>
                <w:sz w:val="32"/>
                <w:szCs w:val="32"/>
                <w:cs/>
              </w:rPr>
              <w:t>และผ่านเกณฑ์ชมรมผู้สูงอายุคุณภาพ</w:t>
            </w:r>
          </w:p>
          <w:p w:rsidR="00456363" w:rsidRPr="002A7392" w:rsidRDefault="00456363" w:rsidP="00456363">
            <w:pPr>
              <w:pStyle w:val="ListParagraph"/>
              <w:numPr>
                <w:ilvl w:val="0"/>
                <w:numId w:val="94"/>
              </w:numPr>
              <w:spacing w:after="0" w:line="240" w:lineRule="auto"/>
              <w:ind w:left="709"/>
              <w:jc w:val="thaiDistribute"/>
              <w:rPr>
                <w:rFonts w:ascii="TH SarabunPSK" w:hAnsi="TH SarabunPSK" w:cs="TH SarabunPSK"/>
                <w:sz w:val="32"/>
                <w:szCs w:val="32"/>
              </w:rPr>
            </w:pPr>
            <w:r w:rsidRPr="002A7392">
              <w:rPr>
                <w:rFonts w:ascii="TH SarabunPSK" w:hAnsi="TH SarabunPSK" w:cs="TH SarabunPSK"/>
                <w:sz w:val="32"/>
                <w:szCs w:val="32"/>
                <w:cs/>
              </w:rPr>
              <w:t>มีบริการส่งเสริมป้องกัน</w:t>
            </w:r>
            <w:proofErr w:type="spellStart"/>
            <w:r w:rsidRPr="002A7392">
              <w:rPr>
                <w:rFonts w:ascii="TH SarabunPSK" w:hAnsi="TH SarabunPSK" w:cs="TH SarabunPSK"/>
                <w:sz w:val="32"/>
                <w:szCs w:val="32"/>
                <w:cs/>
              </w:rPr>
              <w:t>ทันต</w:t>
            </w:r>
            <w:proofErr w:type="spellEnd"/>
            <w:r w:rsidRPr="002A7392">
              <w:rPr>
                <w:rFonts w:ascii="TH SarabunPSK" w:hAnsi="TH SarabunPSK" w:cs="TH SarabunPSK"/>
                <w:sz w:val="32"/>
                <w:szCs w:val="32"/>
                <w:cs/>
              </w:rPr>
              <w:t xml:space="preserve">สุขภาพในระดับตำบล หมายถึง มีการจัดบริการป้องกันโรคในช่องปากตามชุดสิทธิประโยชน์ในโรงพยาบาลส่งเสริมสุขภาพตำบล </w:t>
            </w:r>
          </w:p>
          <w:p w:rsidR="00456363" w:rsidRPr="002A7392" w:rsidRDefault="00456363" w:rsidP="00456363">
            <w:pPr>
              <w:spacing w:after="0" w:line="240" w:lineRule="auto"/>
              <w:rPr>
                <w:rFonts w:ascii="TH SarabunPSK" w:hAnsi="TH SarabunPSK" w:cs="TH SarabunPSK"/>
                <w:b/>
                <w:bCs/>
                <w:sz w:val="32"/>
                <w:szCs w:val="32"/>
              </w:rPr>
            </w:pPr>
            <w:r w:rsidRPr="002A7392">
              <w:rPr>
                <w:rFonts w:ascii="TH SarabunPSK" w:hAnsi="TH SarabunPSK" w:cs="TH SarabunPSK"/>
                <w:b/>
                <w:bCs/>
                <w:sz w:val="32"/>
                <w:szCs w:val="32"/>
                <w:cs/>
              </w:rPr>
              <w:t>มาตรการสำคัญ (</w:t>
            </w:r>
            <w:r w:rsidRPr="002A7392">
              <w:rPr>
                <w:rFonts w:ascii="TH SarabunPSK" w:hAnsi="TH SarabunPSK" w:cs="TH SarabunPSK"/>
                <w:b/>
                <w:bCs/>
                <w:sz w:val="32"/>
                <w:szCs w:val="32"/>
              </w:rPr>
              <w:t>PIRAB</w:t>
            </w:r>
            <w:r w:rsidRPr="002A7392">
              <w:rPr>
                <w:rFonts w:ascii="TH SarabunPSK" w:hAnsi="TH SarabunPSK" w:cs="TH SarabunPSK"/>
                <w:b/>
                <w:bCs/>
                <w:sz w:val="32"/>
                <w:szCs w:val="32"/>
                <w:cs/>
              </w:rPr>
              <w:t>) ที่ทำให้ตัวชี้วัดบรรลุผล :</w:t>
            </w:r>
            <w:r w:rsidRPr="002A7392">
              <w:rPr>
                <w:rFonts w:ascii="TH SarabunPSK" w:hAnsi="TH SarabunPSK" w:cs="TH SarabunPSK"/>
                <w:b/>
                <w:bCs/>
                <w:sz w:val="32"/>
                <w:szCs w:val="32"/>
              </w:rPr>
              <w:t xml:space="preserve"> </w:t>
            </w:r>
          </w:p>
          <w:p w:rsidR="00456363" w:rsidRPr="002A7392" w:rsidRDefault="00456363" w:rsidP="00456363">
            <w:pPr>
              <w:spacing w:after="0" w:line="240" w:lineRule="auto"/>
              <w:rPr>
                <w:rFonts w:ascii="TH SarabunPSK" w:hAnsi="TH SarabunPSK" w:cs="TH SarabunPSK"/>
                <w:b/>
                <w:bCs/>
                <w:sz w:val="32"/>
                <w:szCs w:val="32"/>
              </w:rPr>
            </w:pPr>
            <w:r w:rsidRPr="002A7392">
              <w:rPr>
                <w:rFonts w:ascii="TH SarabunPSK" w:hAnsi="TH SarabunPSK" w:cs="TH SarabunPSK"/>
                <w:sz w:val="32"/>
                <w:szCs w:val="32"/>
              </w:rPr>
              <w:t xml:space="preserve">(P = Partnership </w:t>
            </w:r>
            <w:r w:rsidRPr="002A7392">
              <w:rPr>
                <w:rFonts w:ascii="TH SarabunPSK" w:hAnsi="TH SarabunPSK" w:cs="TH SarabunPSK"/>
                <w:sz w:val="32"/>
                <w:szCs w:val="32"/>
                <w:cs/>
              </w:rPr>
              <w:t xml:space="preserve">, </w:t>
            </w:r>
            <w:r w:rsidRPr="002A7392">
              <w:rPr>
                <w:rFonts w:ascii="TH SarabunPSK" w:hAnsi="TH SarabunPSK" w:cs="TH SarabunPSK"/>
                <w:sz w:val="32"/>
                <w:szCs w:val="32"/>
              </w:rPr>
              <w:t>I=Investment</w:t>
            </w:r>
            <w:r w:rsidRPr="002A7392">
              <w:rPr>
                <w:rFonts w:ascii="TH SarabunPSK" w:hAnsi="TH SarabunPSK" w:cs="TH SarabunPSK"/>
                <w:sz w:val="32"/>
                <w:szCs w:val="32"/>
                <w:cs/>
              </w:rPr>
              <w:t xml:space="preserve">, </w:t>
            </w:r>
            <w:r w:rsidRPr="002A7392">
              <w:rPr>
                <w:rFonts w:ascii="TH SarabunPSK" w:hAnsi="TH SarabunPSK" w:cs="TH SarabunPSK"/>
                <w:sz w:val="32"/>
                <w:szCs w:val="32"/>
              </w:rPr>
              <w:t>R= Regulation</w:t>
            </w:r>
            <w:r w:rsidRPr="002A7392">
              <w:rPr>
                <w:rFonts w:ascii="TH SarabunPSK" w:hAnsi="TH SarabunPSK" w:cs="TH SarabunPSK"/>
                <w:sz w:val="32"/>
                <w:szCs w:val="32"/>
                <w:cs/>
              </w:rPr>
              <w:t xml:space="preserve">, </w:t>
            </w:r>
            <w:r w:rsidRPr="002A7392">
              <w:rPr>
                <w:rFonts w:ascii="TH SarabunPSK" w:hAnsi="TH SarabunPSK" w:cs="TH SarabunPSK"/>
                <w:sz w:val="32"/>
                <w:szCs w:val="32"/>
              </w:rPr>
              <w:t>A=Advocacy</w:t>
            </w:r>
            <w:r w:rsidRPr="002A7392">
              <w:rPr>
                <w:rFonts w:ascii="TH SarabunPSK" w:hAnsi="TH SarabunPSK" w:cs="TH SarabunPSK"/>
                <w:sz w:val="32"/>
                <w:szCs w:val="32"/>
                <w:cs/>
              </w:rPr>
              <w:t>,</w:t>
            </w:r>
            <w:r w:rsidRPr="002A7392">
              <w:rPr>
                <w:rFonts w:ascii="TH SarabunPSK" w:hAnsi="TH SarabunPSK" w:cs="TH SarabunPSK"/>
                <w:sz w:val="32"/>
                <w:szCs w:val="32"/>
              </w:rPr>
              <w:t xml:space="preserve"> B=Building capacity)</w:t>
            </w:r>
          </w:p>
          <w:p w:rsidR="00456363" w:rsidRPr="002A7392" w:rsidRDefault="00456363" w:rsidP="00456363">
            <w:pPr>
              <w:spacing w:after="0" w:line="240" w:lineRule="auto"/>
              <w:ind w:left="284" w:hanging="284"/>
              <w:rPr>
                <w:rFonts w:ascii="TH SarabunPSK" w:hAnsi="TH SarabunPSK" w:cs="TH SarabunPSK"/>
                <w:sz w:val="32"/>
                <w:szCs w:val="32"/>
              </w:rPr>
            </w:pPr>
            <w:r w:rsidRPr="002A7392">
              <w:rPr>
                <w:rFonts w:ascii="TH SarabunPSK" w:hAnsi="TH SarabunPSK" w:cs="TH SarabunPSK"/>
                <w:sz w:val="32"/>
                <w:szCs w:val="32"/>
              </w:rPr>
              <w:t xml:space="preserve">P : </w:t>
            </w:r>
            <w:r w:rsidRPr="002A7392">
              <w:rPr>
                <w:rFonts w:ascii="TH SarabunPSK" w:hAnsi="TH SarabunPSK" w:cs="TH SarabunPSK"/>
                <w:sz w:val="32"/>
                <w:szCs w:val="32"/>
                <w:cs/>
              </w:rPr>
              <w:t xml:space="preserve">ใช้กลไกคณะกรรมการร่วม </w:t>
            </w:r>
            <w:proofErr w:type="spellStart"/>
            <w:r w:rsidRPr="002A7392">
              <w:rPr>
                <w:rFonts w:ascii="TH SarabunPSK" w:hAnsi="TH SarabunPSK" w:cs="TH SarabunPSK"/>
                <w:sz w:val="32"/>
                <w:szCs w:val="32"/>
                <w:cs/>
              </w:rPr>
              <w:t>สธ</w:t>
            </w:r>
            <w:proofErr w:type="spellEnd"/>
            <w:r w:rsidRPr="002A7392">
              <w:rPr>
                <w:rFonts w:ascii="TH SarabunPSK" w:hAnsi="TH SarabunPSK" w:cs="TH SarabunPSK" w:hint="cs"/>
                <w:sz w:val="32"/>
                <w:szCs w:val="32"/>
                <w:cs/>
              </w:rPr>
              <w:t>.</w:t>
            </w:r>
            <w:r w:rsidRPr="002A7392">
              <w:rPr>
                <w:rFonts w:ascii="TH SarabunPSK" w:hAnsi="TH SarabunPSK" w:cs="TH SarabunPSK"/>
                <w:sz w:val="32"/>
                <w:szCs w:val="32"/>
                <w:cs/>
              </w:rPr>
              <w:t xml:space="preserve"> และ </w:t>
            </w:r>
            <w:proofErr w:type="spellStart"/>
            <w:r w:rsidRPr="002A7392">
              <w:rPr>
                <w:rFonts w:ascii="TH SarabunPSK" w:hAnsi="TH SarabunPSK" w:cs="TH SarabunPSK"/>
                <w:sz w:val="32"/>
                <w:szCs w:val="32"/>
                <w:cs/>
              </w:rPr>
              <w:t>สปสช</w:t>
            </w:r>
            <w:proofErr w:type="spellEnd"/>
            <w:r w:rsidRPr="002A7392">
              <w:rPr>
                <w:rFonts w:ascii="TH SarabunPSK" w:hAnsi="TH SarabunPSK" w:cs="TH SarabunPSK"/>
                <w:sz w:val="32"/>
                <w:szCs w:val="32"/>
                <w:cs/>
              </w:rPr>
              <w:t xml:space="preserve">. “ คณะกรรมการขับเคลื่อน </w:t>
            </w:r>
            <w:r w:rsidRPr="002A7392">
              <w:rPr>
                <w:rFonts w:ascii="TH SarabunPSK" w:hAnsi="TH SarabunPSK" w:cs="TH SarabunPSK"/>
                <w:sz w:val="32"/>
                <w:szCs w:val="32"/>
              </w:rPr>
              <w:t xml:space="preserve">LTC ” </w:t>
            </w:r>
            <w:r w:rsidRPr="002A7392">
              <w:rPr>
                <w:rFonts w:ascii="TH SarabunPSK" w:hAnsi="TH SarabunPSK" w:cs="TH SarabunPSK"/>
                <w:sz w:val="32"/>
                <w:szCs w:val="32"/>
                <w:cs/>
              </w:rPr>
              <w:t xml:space="preserve">ในส่วนกลางและคณะกรรมการดำเนินงานในระดับพื้นที่ </w:t>
            </w:r>
            <w:proofErr w:type="spellStart"/>
            <w:r w:rsidRPr="002A7392">
              <w:rPr>
                <w:rFonts w:ascii="TH SarabunPSK" w:hAnsi="TH SarabunPSK" w:cs="TH SarabunPSK"/>
                <w:sz w:val="32"/>
                <w:szCs w:val="32"/>
                <w:cs/>
              </w:rPr>
              <w:t>พชอ</w:t>
            </w:r>
            <w:proofErr w:type="spellEnd"/>
            <w:r w:rsidRPr="002A7392">
              <w:rPr>
                <w:rFonts w:ascii="TH SarabunPSK" w:hAnsi="TH SarabunPSK" w:cs="TH SarabunPSK"/>
                <w:sz w:val="32"/>
                <w:szCs w:val="32"/>
                <w:cs/>
              </w:rPr>
              <w:t>.</w:t>
            </w:r>
            <w:r w:rsidRPr="002A7392">
              <w:rPr>
                <w:rFonts w:ascii="TH SarabunPSK" w:hAnsi="TH SarabunPSK" w:cs="TH SarabunPSK"/>
                <w:sz w:val="32"/>
                <w:szCs w:val="32"/>
              </w:rPr>
              <w:t xml:space="preserve"> </w:t>
            </w:r>
            <w:r w:rsidRPr="002A7392">
              <w:rPr>
                <w:rFonts w:ascii="TH SarabunPSK" w:hAnsi="TH SarabunPSK" w:cs="TH SarabunPSK"/>
                <w:sz w:val="32"/>
                <w:szCs w:val="32"/>
                <w:cs/>
              </w:rPr>
              <w:t>และกลไกชมรมผู้สูงอายุคุณภาพ</w:t>
            </w:r>
          </w:p>
          <w:p w:rsidR="00456363" w:rsidRPr="002A7392" w:rsidRDefault="00456363" w:rsidP="00456363">
            <w:pPr>
              <w:spacing w:after="0" w:line="240" w:lineRule="auto"/>
              <w:ind w:left="284" w:hanging="284"/>
              <w:rPr>
                <w:rFonts w:ascii="TH SarabunPSK" w:hAnsi="TH SarabunPSK" w:cs="TH SarabunPSK"/>
                <w:sz w:val="32"/>
                <w:szCs w:val="32"/>
              </w:rPr>
            </w:pPr>
            <w:r w:rsidRPr="002A7392">
              <w:rPr>
                <w:rFonts w:ascii="TH SarabunPSK" w:hAnsi="TH SarabunPSK" w:cs="TH SarabunPSK"/>
                <w:sz w:val="32"/>
                <w:szCs w:val="32"/>
              </w:rPr>
              <w:t xml:space="preserve">I : </w:t>
            </w:r>
            <w:r w:rsidRPr="002A7392">
              <w:rPr>
                <w:rFonts w:ascii="TH SarabunPSK" w:hAnsi="TH SarabunPSK" w:cs="TH SarabunPSK"/>
                <w:sz w:val="32"/>
                <w:szCs w:val="32"/>
                <w:cs/>
              </w:rPr>
              <w:t>- ประสานแหล่งเงินทุน (</w:t>
            </w:r>
            <w:proofErr w:type="spellStart"/>
            <w:r w:rsidRPr="002A7392">
              <w:rPr>
                <w:rFonts w:ascii="TH SarabunPSK" w:hAnsi="TH SarabunPSK" w:cs="TH SarabunPSK"/>
                <w:sz w:val="32"/>
                <w:szCs w:val="32"/>
                <w:cs/>
              </w:rPr>
              <w:t>สปสช</w:t>
            </w:r>
            <w:proofErr w:type="spellEnd"/>
            <w:r w:rsidRPr="002A7392">
              <w:rPr>
                <w:rFonts w:ascii="TH SarabunPSK" w:hAnsi="TH SarabunPSK" w:cs="TH SarabunPSK"/>
                <w:sz w:val="32"/>
                <w:szCs w:val="32"/>
                <w:cs/>
              </w:rPr>
              <w:t xml:space="preserve">. </w:t>
            </w:r>
            <w:proofErr w:type="spellStart"/>
            <w:r w:rsidRPr="002A7392">
              <w:rPr>
                <w:rFonts w:ascii="TH SarabunPSK" w:hAnsi="TH SarabunPSK" w:cs="TH SarabunPSK"/>
                <w:sz w:val="32"/>
                <w:szCs w:val="32"/>
                <w:cs/>
              </w:rPr>
              <w:t>สสส</w:t>
            </w:r>
            <w:proofErr w:type="spellEnd"/>
            <w:r w:rsidRPr="002A7392">
              <w:rPr>
                <w:rFonts w:ascii="TH SarabunPSK" w:hAnsi="TH SarabunPSK" w:cs="TH SarabunPSK"/>
                <w:sz w:val="32"/>
                <w:szCs w:val="32"/>
                <w:cs/>
              </w:rPr>
              <w:t xml:space="preserve">. องค์กรปกครองส่วนท้องถิ่น) เพื่อสนับสนุนการ  </w:t>
            </w:r>
          </w:p>
          <w:p w:rsidR="00456363" w:rsidRPr="002A7392" w:rsidRDefault="00456363" w:rsidP="00456363">
            <w:pPr>
              <w:spacing w:after="0" w:line="240" w:lineRule="auto"/>
              <w:ind w:left="284" w:hanging="284"/>
              <w:rPr>
                <w:rFonts w:ascii="TH SarabunPSK" w:hAnsi="TH SarabunPSK" w:cs="TH SarabunPSK"/>
                <w:sz w:val="32"/>
                <w:szCs w:val="32"/>
              </w:rPr>
            </w:pPr>
            <w:r w:rsidRPr="002A7392">
              <w:rPr>
                <w:rFonts w:ascii="TH SarabunPSK" w:hAnsi="TH SarabunPSK" w:cs="TH SarabunPSK"/>
                <w:sz w:val="32"/>
                <w:szCs w:val="32"/>
                <w:cs/>
              </w:rPr>
              <w:t xml:space="preserve">      ดูแลผู้สูงอายุในชุมชน </w:t>
            </w:r>
          </w:p>
          <w:p w:rsidR="00456363" w:rsidRPr="002A7392" w:rsidRDefault="00456363" w:rsidP="00456363">
            <w:pPr>
              <w:spacing w:after="0" w:line="240" w:lineRule="auto"/>
              <w:ind w:left="284" w:hanging="284"/>
              <w:rPr>
                <w:rFonts w:ascii="TH SarabunPSK" w:hAnsi="TH SarabunPSK" w:cs="TH SarabunPSK"/>
                <w:sz w:val="32"/>
                <w:szCs w:val="32"/>
              </w:rPr>
            </w:pPr>
            <w:r w:rsidRPr="002A7392">
              <w:rPr>
                <w:rFonts w:ascii="TH SarabunPSK" w:hAnsi="TH SarabunPSK" w:cs="TH SarabunPSK"/>
                <w:sz w:val="32"/>
                <w:szCs w:val="32"/>
                <w:cs/>
              </w:rPr>
              <w:t xml:space="preserve">    - สนับสนุนการจัดอบรมผู้ดูแลผู้สูงอายุในชุมชน (</w:t>
            </w:r>
            <w:r w:rsidRPr="002A7392">
              <w:rPr>
                <w:rFonts w:ascii="TH SarabunPSK" w:hAnsi="TH SarabunPSK" w:cs="TH SarabunPSK"/>
                <w:sz w:val="32"/>
                <w:szCs w:val="32"/>
              </w:rPr>
              <w:t xml:space="preserve">Care Giver) </w:t>
            </w:r>
          </w:p>
          <w:p w:rsidR="00456363" w:rsidRPr="002A7392" w:rsidRDefault="00456363" w:rsidP="00456363">
            <w:pPr>
              <w:spacing w:after="0" w:line="240" w:lineRule="auto"/>
              <w:ind w:left="284" w:hanging="284"/>
              <w:rPr>
                <w:rFonts w:ascii="TH SarabunPSK" w:hAnsi="TH SarabunPSK" w:cs="TH SarabunPSK"/>
                <w:sz w:val="32"/>
                <w:szCs w:val="32"/>
              </w:rPr>
            </w:pPr>
            <w:r w:rsidRPr="002A7392">
              <w:rPr>
                <w:rFonts w:ascii="TH SarabunPSK" w:hAnsi="TH SarabunPSK" w:cs="TH SarabunPSK"/>
                <w:sz w:val="32"/>
                <w:szCs w:val="32"/>
                <w:cs/>
              </w:rPr>
              <w:t xml:space="preserve">    </w:t>
            </w:r>
            <w:r w:rsidRPr="002A7392">
              <w:rPr>
                <w:rFonts w:ascii="TH SarabunPSK" w:hAnsi="TH SarabunPSK" w:cs="TH SarabunPSK"/>
                <w:sz w:val="32"/>
                <w:szCs w:val="32"/>
              </w:rPr>
              <w:t xml:space="preserve">- </w:t>
            </w:r>
            <w:r w:rsidRPr="002A7392">
              <w:rPr>
                <w:rFonts w:ascii="TH SarabunPSK" w:hAnsi="TH SarabunPSK" w:cs="TH SarabunPSK"/>
                <w:sz w:val="32"/>
                <w:szCs w:val="32"/>
                <w:cs/>
              </w:rPr>
              <w:t xml:space="preserve">จัดพิมพ์คู่มือการอบรมหลักสูตร </w:t>
            </w:r>
            <w:r w:rsidRPr="002A7392">
              <w:rPr>
                <w:rFonts w:ascii="TH SarabunPSK" w:hAnsi="TH SarabunPSK" w:cs="TH SarabunPSK"/>
                <w:sz w:val="32"/>
                <w:szCs w:val="32"/>
              </w:rPr>
              <w:t>CG</w:t>
            </w:r>
          </w:p>
          <w:p w:rsidR="00456363" w:rsidRPr="002A7392" w:rsidRDefault="00456363" w:rsidP="00456363">
            <w:pPr>
              <w:spacing w:after="0" w:line="240" w:lineRule="auto"/>
              <w:ind w:left="284" w:hanging="284"/>
              <w:rPr>
                <w:rFonts w:ascii="TH SarabunPSK" w:hAnsi="TH SarabunPSK" w:cs="TH SarabunPSK"/>
                <w:sz w:val="32"/>
                <w:szCs w:val="32"/>
              </w:rPr>
            </w:pPr>
            <w:r w:rsidRPr="002A7392">
              <w:rPr>
                <w:rFonts w:ascii="TH SarabunPSK" w:hAnsi="TH SarabunPSK" w:cs="TH SarabunPSK"/>
                <w:sz w:val="32"/>
                <w:szCs w:val="32"/>
              </w:rPr>
              <w:t xml:space="preserve"> </w:t>
            </w:r>
            <w:r w:rsidRPr="002A7392">
              <w:rPr>
                <w:rFonts w:ascii="TH SarabunPSK" w:hAnsi="TH SarabunPSK" w:cs="TH SarabunPSK"/>
                <w:sz w:val="32"/>
                <w:szCs w:val="32"/>
                <w:cs/>
              </w:rPr>
              <w:t xml:space="preserve">   </w:t>
            </w:r>
            <w:r w:rsidRPr="002A7392">
              <w:rPr>
                <w:rFonts w:ascii="TH SarabunPSK" w:hAnsi="TH SarabunPSK" w:cs="TH SarabunPSK"/>
                <w:sz w:val="32"/>
                <w:szCs w:val="32"/>
              </w:rPr>
              <w:t xml:space="preserve">- </w:t>
            </w:r>
            <w:r w:rsidRPr="002A7392">
              <w:rPr>
                <w:rFonts w:ascii="TH SarabunPSK" w:hAnsi="TH SarabunPSK" w:cs="TH SarabunPSK"/>
                <w:sz w:val="32"/>
                <w:szCs w:val="32"/>
                <w:cs/>
              </w:rPr>
              <w:t xml:space="preserve">พัฒนาหลักสูตร </w:t>
            </w:r>
            <w:r w:rsidRPr="002A7392">
              <w:rPr>
                <w:rFonts w:ascii="TH SarabunPSK" w:hAnsi="TH SarabunPSK" w:cs="TH SarabunPSK"/>
                <w:sz w:val="32"/>
                <w:szCs w:val="32"/>
              </w:rPr>
              <w:t xml:space="preserve">CM  </w:t>
            </w:r>
          </w:p>
          <w:p w:rsidR="00456363" w:rsidRPr="002A7392" w:rsidRDefault="00456363" w:rsidP="00456363">
            <w:pPr>
              <w:spacing w:after="0" w:line="240" w:lineRule="auto"/>
              <w:ind w:left="284"/>
              <w:rPr>
                <w:rFonts w:ascii="TH SarabunPSK" w:hAnsi="TH SarabunPSK" w:cs="TH SarabunPSK"/>
                <w:sz w:val="32"/>
                <w:szCs w:val="32"/>
              </w:rPr>
            </w:pPr>
            <w:r w:rsidRPr="002A7392">
              <w:rPr>
                <w:rFonts w:ascii="TH SarabunPSK" w:hAnsi="TH SarabunPSK" w:cs="TH SarabunPSK"/>
                <w:sz w:val="32"/>
                <w:szCs w:val="32"/>
              </w:rPr>
              <w:t xml:space="preserve">- </w:t>
            </w:r>
            <w:r w:rsidRPr="002A7392">
              <w:rPr>
                <w:rFonts w:ascii="TH SarabunPSK" w:hAnsi="TH SarabunPSK" w:cs="TH SarabunPSK"/>
                <w:sz w:val="32"/>
                <w:szCs w:val="32"/>
                <w:cs/>
              </w:rPr>
              <w:t>พัฒนาระบบฐานข้อมูลการส่งเสริมสุขภาพการดูแลผู้สูงอายุระยะยาว</w:t>
            </w:r>
          </w:p>
          <w:p w:rsidR="00456363" w:rsidRPr="002A7392" w:rsidRDefault="00456363" w:rsidP="00456363">
            <w:pPr>
              <w:spacing w:after="0" w:line="240" w:lineRule="auto"/>
              <w:ind w:left="284" w:hanging="284"/>
              <w:rPr>
                <w:rFonts w:ascii="TH SarabunPSK" w:hAnsi="TH SarabunPSK" w:cs="TH SarabunPSK"/>
                <w:sz w:val="32"/>
                <w:szCs w:val="32"/>
              </w:rPr>
            </w:pPr>
            <w:r w:rsidRPr="002A7392">
              <w:rPr>
                <w:rFonts w:ascii="TH SarabunPSK" w:hAnsi="TH SarabunPSK" w:cs="TH SarabunPSK"/>
                <w:sz w:val="32"/>
                <w:szCs w:val="32"/>
                <w:cs/>
              </w:rPr>
              <w:t xml:space="preserve">    </w:t>
            </w:r>
            <w:r w:rsidRPr="002A7392">
              <w:rPr>
                <w:rFonts w:ascii="TH SarabunPSK" w:hAnsi="TH SarabunPSK" w:cs="TH SarabunPSK"/>
                <w:sz w:val="32"/>
                <w:szCs w:val="32"/>
              </w:rPr>
              <w:t xml:space="preserve">- </w:t>
            </w:r>
            <w:r w:rsidRPr="002A7392">
              <w:rPr>
                <w:rFonts w:ascii="TH SarabunPSK" w:hAnsi="TH SarabunPSK" w:cs="TH SarabunPSK"/>
                <w:sz w:val="32"/>
                <w:szCs w:val="32"/>
                <w:cs/>
              </w:rPr>
              <w:t>สร้าง พัฒนานวัตกรรมด้านส่งเสริมสุขภาพผู้สูงอายุ</w:t>
            </w:r>
          </w:p>
          <w:p w:rsidR="00456363" w:rsidRPr="002A7392" w:rsidRDefault="00456363" w:rsidP="00456363">
            <w:pPr>
              <w:spacing w:after="0" w:line="240" w:lineRule="auto"/>
              <w:ind w:left="284" w:hanging="284"/>
              <w:rPr>
                <w:rFonts w:ascii="TH SarabunPSK" w:hAnsi="TH SarabunPSK" w:cs="TH SarabunPSK"/>
                <w:sz w:val="32"/>
                <w:szCs w:val="32"/>
              </w:rPr>
            </w:pPr>
            <w:r w:rsidRPr="002A7392">
              <w:rPr>
                <w:rFonts w:ascii="TH SarabunPSK" w:hAnsi="TH SarabunPSK" w:cs="TH SarabunPSK"/>
                <w:sz w:val="32"/>
                <w:szCs w:val="32"/>
              </w:rPr>
              <w:t xml:space="preserve"> </w:t>
            </w:r>
            <w:r w:rsidRPr="002A7392">
              <w:rPr>
                <w:rFonts w:ascii="TH SarabunPSK" w:hAnsi="TH SarabunPSK" w:cs="TH SarabunPSK"/>
                <w:sz w:val="32"/>
                <w:szCs w:val="32"/>
                <w:cs/>
              </w:rPr>
              <w:t xml:space="preserve">   </w:t>
            </w:r>
            <w:r w:rsidRPr="002A7392">
              <w:rPr>
                <w:rFonts w:ascii="TH SarabunPSK" w:hAnsi="TH SarabunPSK" w:cs="TH SarabunPSK"/>
                <w:sz w:val="32"/>
                <w:szCs w:val="32"/>
              </w:rPr>
              <w:t xml:space="preserve">- </w:t>
            </w:r>
            <w:r w:rsidRPr="002A7392">
              <w:rPr>
                <w:rFonts w:ascii="TH SarabunPSK" w:hAnsi="TH SarabunPSK" w:cs="TH SarabunPSK"/>
                <w:sz w:val="32"/>
                <w:szCs w:val="32"/>
                <w:cs/>
              </w:rPr>
              <w:t xml:space="preserve">พัฒนาขับเคลื่อนการดำเนินงาน </w:t>
            </w:r>
            <w:r w:rsidRPr="002A7392">
              <w:rPr>
                <w:rFonts w:ascii="TH SarabunPSK" w:hAnsi="TH SarabunPSK" w:cs="TH SarabunPSK"/>
                <w:sz w:val="32"/>
                <w:szCs w:val="32"/>
              </w:rPr>
              <w:t xml:space="preserve">Active Aging </w:t>
            </w:r>
            <w:r w:rsidRPr="002A7392">
              <w:rPr>
                <w:rFonts w:ascii="TH SarabunPSK" w:hAnsi="TH SarabunPSK" w:cs="TH SarabunPSK"/>
                <w:sz w:val="32"/>
                <w:szCs w:val="32"/>
                <w:cs/>
              </w:rPr>
              <w:t>อำเภอต้นแบบเพื่อส่งเสริมสุขภาพ</w:t>
            </w:r>
          </w:p>
          <w:p w:rsidR="00456363" w:rsidRPr="002A7392" w:rsidRDefault="00456363" w:rsidP="00456363">
            <w:pPr>
              <w:spacing w:after="0" w:line="240" w:lineRule="auto"/>
              <w:ind w:left="284" w:hanging="284"/>
              <w:rPr>
                <w:rFonts w:ascii="TH SarabunPSK" w:hAnsi="TH SarabunPSK" w:cs="TH SarabunPSK"/>
                <w:sz w:val="32"/>
                <w:szCs w:val="32"/>
              </w:rPr>
            </w:pPr>
            <w:r w:rsidRPr="002A7392">
              <w:rPr>
                <w:rFonts w:ascii="TH SarabunPSK" w:hAnsi="TH SarabunPSK" w:cs="TH SarabunPSK"/>
                <w:sz w:val="32"/>
                <w:szCs w:val="32"/>
              </w:rPr>
              <w:t xml:space="preserve"> </w:t>
            </w:r>
            <w:r w:rsidRPr="002A7392">
              <w:rPr>
                <w:rFonts w:ascii="TH SarabunPSK" w:hAnsi="TH SarabunPSK" w:cs="TH SarabunPSK"/>
                <w:sz w:val="32"/>
                <w:szCs w:val="32"/>
                <w:cs/>
              </w:rPr>
              <w:t xml:space="preserve">   </w:t>
            </w:r>
            <w:r w:rsidRPr="002A7392">
              <w:rPr>
                <w:rFonts w:ascii="TH SarabunPSK" w:hAnsi="TH SarabunPSK" w:cs="TH SarabunPSK"/>
                <w:sz w:val="32"/>
                <w:szCs w:val="32"/>
              </w:rPr>
              <w:t xml:space="preserve">- </w:t>
            </w:r>
            <w:r w:rsidRPr="002A7392">
              <w:rPr>
                <w:rFonts w:ascii="TH SarabunPSK" w:hAnsi="TH SarabunPSK" w:cs="TH SarabunPSK"/>
                <w:sz w:val="32"/>
                <w:szCs w:val="32"/>
                <w:cs/>
              </w:rPr>
              <w:t>จัดทำชุดความรู้ด้านอนามัยสิ่งแวดล้อมและการจัดสภาพแวดล้อมที่เหมาะสมสำหรับ</w:t>
            </w:r>
          </w:p>
          <w:p w:rsidR="00456363" w:rsidRPr="002A7392" w:rsidRDefault="00456363" w:rsidP="00456363">
            <w:pPr>
              <w:spacing w:after="0" w:line="240" w:lineRule="auto"/>
              <w:ind w:left="284" w:hanging="284"/>
              <w:rPr>
                <w:rFonts w:ascii="TH SarabunPSK" w:hAnsi="TH SarabunPSK" w:cs="TH SarabunPSK"/>
                <w:sz w:val="32"/>
                <w:szCs w:val="32"/>
              </w:rPr>
            </w:pPr>
            <w:r w:rsidRPr="002A7392">
              <w:rPr>
                <w:rFonts w:ascii="TH SarabunPSK" w:hAnsi="TH SarabunPSK" w:cs="TH SarabunPSK"/>
                <w:sz w:val="32"/>
                <w:szCs w:val="32"/>
                <w:cs/>
              </w:rPr>
              <w:t xml:space="preserve">      ผู้สูงอายุและการเตรียมความพร้อมก่อนเข้าสู่วัยสูงอายุในรูปแบบ </w:t>
            </w:r>
            <w:r w:rsidRPr="002A7392">
              <w:rPr>
                <w:rFonts w:ascii="TH SarabunPSK" w:hAnsi="TH SarabunPSK" w:cs="TH SarabunPSK"/>
                <w:sz w:val="32"/>
                <w:szCs w:val="32"/>
              </w:rPr>
              <w:t xml:space="preserve">Application </w:t>
            </w:r>
          </w:p>
          <w:p w:rsidR="00456363" w:rsidRPr="002A7392" w:rsidRDefault="00456363" w:rsidP="00456363">
            <w:pPr>
              <w:spacing w:after="0" w:line="240" w:lineRule="auto"/>
              <w:ind w:left="284" w:hanging="284"/>
              <w:rPr>
                <w:rFonts w:ascii="TH SarabunPSK" w:hAnsi="TH SarabunPSK" w:cs="TH SarabunPSK"/>
                <w:sz w:val="32"/>
                <w:szCs w:val="32"/>
              </w:rPr>
            </w:pPr>
            <w:r w:rsidRPr="002A7392">
              <w:rPr>
                <w:rFonts w:ascii="TH SarabunPSK" w:hAnsi="TH SarabunPSK" w:cs="TH SarabunPSK"/>
                <w:sz w:val="32"/>
                <w:szCs w:val="32"/>
                <w:cs/>
              </w:rPr>
              <w:t xml:space="preserve">    </w:t>
            </w:r>
            <w:r w:rsidRPr="002A7392">
              <w:rPr>
                <w:rFonts w:ascii="TH SarabunPSK" w:hAnsi="TH SarabunPSK" w:cs="TH SarabunPSK"/>
                <w:sz w:val="32"/>
                <w:szCs w:val="32"/>
              </w:rPr>
              <w:t xml:space="preserve">- </w:t>
            </w:r>
            <w:r w:rsidRPr="002A7392">
              <w:rPr>
                <w:rFonts w:ascii="TH SarabunPSK" w:hAnsi="TH SarabunPSK" w:cs="TH SarabunPSK"/>
                <w:sz w:val="32"/>
                <w:szCs w:val="32"/>
                <w:cs/>
              </w:rPr>
              <w:t xml:space="preserve">การส่งเสริมสุขภาพและป้องกันภาวะสมองเสื่อม ผ่าน </w:t>
            </w:r>
            <w:r w:rsidRPr="002A7392">
              <w:rPr>
                <w:rFonts w:ascii="TH SarabunPSK" w:hAnsi="TH SarabunPSK" w:cs="TH SarabunPSK"/>
                <w:sz w:val="32"/>
                <w:szCs w:val="32"/>
              </w:rPr>
              <w:t xml:space="preserve">Application </w:t>
            </w:r>
            <w:r w:rsidRPr="002A7392">
              <w:rPr>
                <w:rFonts w:ascii="TH SarabunPSK" w:hAnsi="TH SarabunPSK" w:cs="TH SarabunPSK"/>
                <w:sz w:val="32"/>
                <w:szCs w:val="32"/>
                <w:cs/>
              </w:rPr>
              <w:t xml:space="preserve">สูงวัยสมองดี </w:t>
            </w:r>
          </w:p>
          <w:p w:rsidR="00456363" w:rsidRPr="002A7392" w:rsidRDefault="00456363" w:rsidP="00456363">
            <w:pPr>
              <w:spacing w:after="0" w:line="240" w:lineRule="auto"/>
              <w:ind w:left="284" w:hanging="284"/>
              <w:rPr>
                <w:rFonts w:ascii="TH SarabunPSK" w:hAnsi="TH SarabunPSK" w:cs="TH SarabunPSK"/>
                <w:sz w:val="32"/>
                <w:szCs w:val="32"/>
              </w:rPr>
            </w:pPr>
            <w:r w:rsidRPr="002A7392">
              <w:rPr>
                <w:rFonts w:ascii="TH SarabunPSK" w:hAnsi="TH SarabunPSK" w:cs="TH SarabunPSK"/>
                <w:sz w:val="32"/>
                <w:szCs w:val="32"/>
              </w:rPr>
              <w:t xml:space="preserve"> </w:t>
            </w:r>
            <w:r w:rsidRPr="002A7392">
              <w:rPr>
                <w:rFonts w:ascii="TH SarabunPSK" w:hAnsi="TH SarabunPSK" w:cs="TH SarabunPSK"/>
                <w:sz w:val="32"/>
                <w:szCs w:val="32"/>
                <w:cs/>
              </w:rPr>
              <w:t xml:space="preserve">   </w:t>
            </w:r>
            <w:r w:rsidRPr="002A7392">
              <w:rPr>
                <w:rFonts w:ascii="TH SarabunPSK" w:hAnsi="TH SarabunPSK" w:cs="TH SarabunPSK"/>
                <w:sz w:val="32"/>
                <w:szCs w:val="32"/>
              </w:rPr>
              <w:t xml:space="preserve">- </w:t>
            </w:r>
            <w:r w:rsidRPr="002A7392">
              <w:rPr>
                <w:rFonts w:ascii="TH SarabunPSK" w:hAnsi="TH SarabunPSK" w:cs="TH SarabunPSK"/>
                <w:sz w:val="32"/>
                <w:szCs w:val="32"/>
                <w:cs/>
              </w:rPr>
              <w:t xml:space="preserve">จัดทำชุดความรู้การจัดสภาพแวดล้อมที่เหมาะสมในสถานที่สาธารณะของกลุ่ม </w:t>
            </w:r>
          </w:p>
          <w:p w:rsidR="00456363" w:rsidRPr="002A7392" w:rsidRDefault="00456363" w:rsidP="00456363">
            <w:pPr>
              <w:spacing w:after="0" w:line="240" w:lineRule="auto"/>
              <w:ind w:left="284" w:hanging="284"/>
              <w:rPr>
                <w:rFonts w:ascii="TH SarabunPSK" w:hAnsi="TH SarabunPSK" w:cs="TH SarabunPSK"/>
                <w:sz w:val="32"/>
                <w:szCs w:val="32"/>
              </w:rPr>
            </w:pPr>
            <w:r w:rsidRPr="002A7392">
              <w:rPr>
                <w:rFonts w:ascii="TH SarabunPSK" w:hAnsi="TH SarabunPSK" w:cs="TH SarabunPSK"/>
                <w:sz w:val="32"/>
                <w:szCs w:val="32"/>
                <w:cs/>
              </w:rPr>
              <w:t xml:space="preserve">      ผู้สูงอายุ เช่น </w:t>
            </w:r>
            <w:proofErr w:type="spellStart"/>
            <w:r w:rsidRPr="002A7392">
              <w:rPr>
                <w:rFonts w:ascii="TH SarabunPSK" w:hAnsi="TH SarabunPSK" w:cs="TH SarabunPSK"/>
                <w:sz w:val="32"/>
                <w:szCs w:val="32"/>
                <w:cs/>
              </w:rPr>
              <w:t>ศาสน</w:t>
            </w:r>
            <w:proofErr w:type="spellEnd"/>
            <w:r w:rsidRPr="002A7392">
              <w:rPr>
                <w:rFonts w:ascii="TH SarabunPSK" w:hAnsi="TH SarabunPSK" w:cs="TH SarabunPSK"/>
                <w:sz w:val="32"/>
                <w:szCs w:val="32"/>
                <w:cs/>
              </w:rPr>
              <w:t xml:space="preserve">สถาน (วัด/มัสยิด) ในรูปแบบ </w:t>
            </w:r>
            <w:r w:rsidRPr="002A7392">
              <w:rPr>
                <w:rFonts w:ascii="TH SarabunPSK" w:hAnsi="TH SarabunPSK" w:cs="TH SarabunPSK"/>
                <w:sz w:val="32"/>
                <w:szCs w:val="32"/>
              </w:rPr>
              <w:t>media/</w:t>
            </w:r>
            <w:proofErr w:type="spellStart"/>
            <w:r w:rsidRPr="002A7392">
              <w:rPr>
                <w:rFonts w:ascii="TH SarabunPSK" w:hAnsi="TH SarabunPSK" w:cs="TH SarabunPSK"/>
                <w:sz w:val="32"/>
                <w:szCs w:val="32"/>
              </w:rPr>
              <w:t>Infographic</w:t>
            </w:r>
            <w:proofErr w:type="spellEnd"/>
          </w:p>
          <w:p w:rsidR="00456363" w:rsidRPr="002A7392" w:rsidRDefault="00456363" w:rsidP="00456363">
            <w:pPr>
              <w:spacing w:after="0" w:line="240" w:lineRule="auto"/>
              <w:ind w:left="284" w:hanging="284"/>
              <w:rPr>
                <w:rFonts w:ascii="TH SarabunPSK" w:hAnsi="TH SarabunPSK" w:cs="TH SarabunPSK"/>
                <w:sz w:val="32"/>
                <w:szCs w:val="32"/>
              </w:rPr>
            </w:pPr>
            <w:r w:rsidRPr="002A7392">
              <w:rPr>
                <w:rFonts w:ascii="TH SarabunPSK" w:hAnsi="TH SarabunPSK" w:cs="TH SarabunPSK"/>
                <w:sz w:val="32"/>
                <w:szCs w:val="32"/>
              </w:rPr>
              <w:t xml:space="preserve"> </w:t>
            </w:r>
            <w:r w:rsidRPr="002A7392">
              <w:rPr>
                <w:rFonts w:ascii="TH SarabunPSK" w:hAnsi="TH SarabunPSK" w:cs="TH SarabunPSK"/>
                <w:sz w:val="32"/>
                <w:szCs w:val="32"/>
                <w:cs/>
              </w:rPr>
              <w:t xml:space="preserve">   </w:t>
            </w:r>
            <w:r w:rsidRPr="002A7392">
              <w:rPr>
                <w:rFonts w:ascii="TH SarabunPSK" w:hAnsi="TH SarabunPSK" w:cs="TH SarabunPSK"/>
                <w:sz w:val="32"/>
                <w:szCs w:val="32"/>
              </w:rPr>
              <w:t xml:space="preserve">- </w:t>
            </w:r>
            <w:r w:rsidRPr="002A7392">
              <w:rPr>
                <w:rFonts w:ascii="TH SarabunPSK" w:hAnsi="TH SarabunPSK" w:cs="TH SarabunPSK"/>
                <w:sz w:val="32"/>
                <w:szCs w:val="32"/>
                <w:cs/>
              </w:rPr>
              <w:t xml:space="preserve">จัดทำเครื่องมือประเมินการจัดสภาพแวดล้อมในที่พักอาศัยสำหรับผู้สูงอายุ รูปแบบ   </w:t>
            </w:r>
          </w:p>
          <w:p w:rsidR="00456363" w:rsidRPr="002A7392" w:rsidRDefault="00456363" w:rsidP="00456363">
            <w:pPr>
              <w:spacing w:after="0" w:line="240" w:lineRule="auto"/>
              <w:ind w:left="284" w:hanging="284"/>
              <w:rPr>
                <w:rFonts w:ascii="TH SarabunPSK" w:hAnsi="TH SarabunPSK" w:cs="TH SarabunPSK"/>
                <w:sz w:val="32"/>
                <w:szCs w:val="32"/>
              </w:rPr>
            </w:pPr>
            <w:r w:rsidRPr="002A7392">
              <w:rPr>
                <w:rFonts w:ascii="TH SarabunPSK" w:hAnsi="TH SarabunPSK" w:cs="TH SarabunPSK"/>
                <w:sz w:val="32"/>
                <w:szCs w:val="32"/>
                <w:cs/>
              </w:rPr>
              <w:t xml:space="preserve">      </w:t>
            </w:r>
            <w:r w:rsidRPr="002A7392">
              <w:rPr>
                <w:rFonts w:ascii="TH SarabunPSK" w:hAnsi="TH SarabunPSK" w:cs="TH SarabunPSK"/>
                <w:sz w:val="32"/>
                <w:szCs w:val="32"/>
              </w:rPr>
              <w:t>Application</w:t>
            </w:r>
          </w:p>
          <w:p w:rsidR="00456363" w:rsidRPr="002A7392" w:rsidRDefault="00456363" w:rsidP="00456363">
            <w:pPr>
              <w:spacing w:after="0" w:line="240" w:lineRule="auto"/>
              <w:ind w:left="284" w:hanging="284"/>
              <w:rPr>
                <w:rFonts w:ascii="TH SarabunPSK" w:hAnsi="TH SarabunPSK" w:cs="TH SarabunPSK"/>
                <w:sz w:val="32"/>
                <w:szCs w:val="32"/>
              </w:rPr>
            </w:pPr>
            <w:r w:rsidRPr="002A7392">
              <w:rPr>
                <w:rFonts w:ascii="TH SarabunPSK" w:hAnsi="TH SarabunPSK" w:cs="TH SarabunPSK"/>
                <w:sz w:val="32"/>
                <w:szCs w:val="32"/>
              </w:rPr>
              <w:t>R : -</w:t>
            </w:r>
            <w:r w:rsidRPr="002A7392">
              <w:rPr>
                <w:rFonts w:ascii="TH SarabunPSK" w:hAnsi="TH SarabunPSK" w:cs="TH SarabunPSK"/>
                <w:sz w:val="32"/>
                <w:szCs w:val="32"/>
                <w:cs/>
              </w:rPr>
              <w:t xml:space="preserve"> ขับเคลื่อนการบังคับใช้กฎหมายที่เกี่ยวข้องกับผู้สูงอายุและแนวทางการจ่ายเงินตาม   </w:t>
            </w:r>
          </w:p>
          <w:p w:rsidR="00456363" w:rsidRPr="002A7392" w:rsidRDefault="00456363" w:rsidP="00456363">
            <w:pPr>
              <w:spacing w:after="0" w:line="240" w:lineRule="auto"/>
              <w:ind w:left="284" w:hanging="284"/>
              <w:rPr>
                <w:rFonts w:ascii="TH SarabunPSK" w:hAnsi="TH SarabunPSK" w:cs="TH SarabunPSK"/>
                <w:sz w:val="32"/>
                <w:szCs w:val="32"/>
              </w:rPr>
            </w:pPr>
            <w:r w:rsidRPr="002A7392">
              <w:rPr>
                <w:rFonts w:ascii="TH SarabunPSK" w:hAnsi="TH SarabunPSK" w:cs="TH SarabunPSK"/>
                <w:sz w:val="32"/>
                <w:szCs w:val="32"/>
                <w:cs/>
              </w:rPr>
              <w:t xml:space="preserve">       ชุดสิทธิประโยชน์ และมาตรฐานการดูแลผู้สูงอายุ  </w:t>
            </w:r>
          </w:p>
          <w:p w:rsidR="00456363" w:rsidRPr="002A7392" w:rsidRDefault="00456363" w:rsidP="00456363">
            <w:pPr>
              <w:spacing w:after="0" w:line="240" w:lineRule="auto"/>
              <w:ind w:left="284" w:hanging="284"/>
              <w:rPr>
                <w:rFonts w:ascii="TH SarabunPSK" w:hAnsi="TH SarabunPSK" w:cs="TH SarabunPSK"/>
                <w:sz w:val="32"/>
                <w:szCs w:val="32"/>
              </w:rPr>
            </w:pPr>
            <w:r w:rsidRPr="002A7392">
              <w:rPr>
                <w:rFonts w:ascii="TH SarabunPSK" w:hAnsi="TH SarabunPSK" w:cs="TH SarabunPSK"/>
                <w:sz w:val="32"/>
                <w:szCs w:val="32"/>
              </w:rPr>
              <w:lastRenderedPageBreak/>
              <w:t xml:space="preserve"> </w:t>
            </w:r>
            <w:r w:rsidRPr="002A7392">
              <w:rPr>
                <w:rFonts w:ascii="TH SarabunPSK" w:hAnsi="TH SarabunPSK" w:cs="TH SarabunPSK"/>
                <w:sz w:val="32"/>
                <w:szCs w:val="32"/>
                <w:cs/>
              </w:rPr>
              <w:t xml:space="preserve">    </w:t>
            </w:r>
            <w:r w:rsidRPr="002A7392">
              <w:rPr>
                <w:rFonts w:ascii="TH SarabunPSK" w:hAnsi="TH SarabunPSK" w:cs="TH SarabunPSK"/>
                <w:sz w:val="32"/>
                <w:szCs w:val="32"/>
              </w:rPr>
              <w:t xml:space="preserve">- </w:t>
            </w:r>
            <w:r w:rsidRPr="002A7392">
              <w:rPr>
                <w:rFonts w:ascii="TH SarabunPSK" w:hAnsi="TH SarabunPSK" w:cs="TH SarabunPSK"/>
                <w:sz w:val="32"/>
                <w:szCs w:val="32"/>
                <w:cs/>
              </w:rPr>
              <w:t xml:space="preserve">ชี้แจงและขับเคลื่อนนโยบายขับเคลื่อนการดำเนินงานส่งเสริมสุขภาพและดูแล </w:t>
            </w:r>
          </w:p>
          <w:p w:rsidR="00456363" w:rsidRPr="002A7392" w:rsidRDefault="00456363" w:rsidP="00456363">
            <w:pPr>
              <w:spacing w:after="0" w:line="240" w:lineRule="auto"/>
              <w:ind w:left="284" w:hanging="284"/>
              <w:rPr>
                <w:rFonts w:ascii="TH SarabunPSK" w:hAnsi="TH SarabunPSK" w:cs="TH SarabunPSK"/>
                <w:sz w:val="32"/>
                <w:szCs w:val="32"/>
              </w:rPr>
            </w:pPr>
            <w:r w:rsidRPr="002A7392">
              <w:rPr>
                <w:rFonts w:ascii="TH SarabunPSK" w:hAnsi="TH SarabunPSK" w:cs="TH SarabunPSK"/>
                <w:sz w:val="32"/>
                <w:szCs w:val="32"/>
                <w:cs/>
              </w:rPr>
              <w:t xml:space="preserve">       ผู้สูงอายุในชุมชน</w:t>
            </w:r>
          </w:p>
          <w:p w:rsidR="00456363" w:rsidRPr="002A7392" w:rsidRDefault="00456363" w:rsidP="00456363">
            <w:pPr>
              <w:spacing w:after="0" w:line="240" w:lineRule="auto"/>
              <w:ind w:left="284" w:hanging="284"/>
              <w:rPr>
                <w:rFonts w:ascii="TH SarabunPSK" w:hAnsi="TH SarabunPSK" w:cs="TH SarabunPSK"/>
                <w:sz w:val="32"/>
                <w:szCs w:val="32"/>
              </w:rPr>
            </w:pPr>
            <w:r w:rsidRPr="002A7392">
              <w:rPr>
                <w:rFonts w:ascii="TH SarabunPSK" w:hAnsi="TH SarabunPSK" w:cs="TH SarabunPSK"/>
                <w:sz w:val="32"/>
                <w:szCs w:val="32"/>
              </w:rPr>
              <w:t xml:space="preserve"> </w:t>
            </w:r>
            <w:r w:rsidRPr="002A7392">
              <w:rPr>
                <w:rFonts w:ascii="TH SarabunPSK" w:hAnsi="TH SarabunPSK" w:cs="TH SarabunPSK"/>
                <w:sz w:val="32"/>
                <w:szCs w:val="32"/>
                <w:cs/>
              </w:rPr>
              <w:t xml:space="preserve">    </w:t>
            </w:r>
            <w:r w:rsidRPr="002A7392">
              <w:rPr>
                <w:rFonts w:ascii="TH SarabunPSK" w:hAnsi="TH SarabunPSK" w:cs="TH SarabunPSK"/>
                <w:sz w:val="32"/>
                <w:szCs w:val="32"/>
              </w:rPr>
              <w:t xml:space="preserve">- </w:t>
            </w:r>
            <w:r w:rsidRPr="002A7392">
              <w:rPr>
                <w:rFonts w:ascii="TH SarabunPSK" w:hAnsi="TH SarabunPSK" w:cs="TH SarabunPSK"/>
                <w:sz w:val="32"/>
                <w:szCs w:val="32"/>
                <w:cs/>
              </w:rPr>
              <w:t>ควบคุม กำกับ และติดตาม ประเมินผล การดำเนินงาน</w:t>
            </w:r>
          </w:p>
          <w:p w:rsidR="00456363" w:rsidRPr="002A7392" w:rsidRDefault="00456363" w:rsidP="00456363">
            <w:pPr>
              <w:spacing w:after="0" w:line="240" w:lineRule="auto"/>
              <w:ind w:left="284" w:hanging="284"/>
              <w:rPr>
                <w:rFonts w:ascii="TH SarabunPSK" w:hAnsi="TH SarabunPSK" w:cs="TH SarabunPSK"/>
                <w:sz w:val="32"/>
                <w:szCs w:val="32"/>
              </w:rPr>
            </w:pPr>
            <w:r w:rsidRPr="002A7392">
              <w:rPr>
                <w:rFonts w:ascii="TH SarabunPSK" w:hAnsi="TH SarabunPSK" w:cs="TH SarabunPSK"/>
                <w:sz w:val="32"/>
                <w:szCs w:val="32"/>
              </w:rPr>
              <w:t xml:space="preserve">A : - </w:t>
            </w:r>
            <w:r w:rsidRPr="002A7392">
              <w:rPr>
                <w:rFonts w:ascii="TH SarabunPSK" w:hAnsi="TH SarabunPSK" w:cs="TH SarabunPSK"/>
                <w:sz w:val="32"/>
                <w:szCs w:val="32"/>
                <w:cs/>
              </w:rPr>
              <w:t xml:space="preserve">ชี้นำด้านข้อมูลและงานวิจัย ด้านการส่งเสริมสุขภาพและการดูแลผู้สูงอายุ </w:t>
            </w:r>
          </w:p>
          <w:p w:rsidR="00456363" w:rsidRPr="002A7392" w:rsidRDefault="00456363" w:rsidP="00456363">
            <w:pPr>
              <w:spacing w:after="0" w:line="240" w:lineRule="auto"/>
              <w:ind w:left="284" w:hanging="284"/>
              <w:rPr>
                <w:rFonts w:ascii="TH SarabunPSK" w:hAnsi="TH SarabunPSK" w:cs="TH SarabunPSK"/>
                <w:sz w:val="32"/>
                <w:szCs w:val="32"/>
              </w:rPr>
            </w:pPr>
            <w:r w:rsidRPr="002A7392">
              <w:rPr>
                <w:rFonts w:ascii="TH SarabunPSK" w:hAnsi="TH SarabunPSK" w:cs="TH SarabunPSK"/>
                <w:sz w:val="32"/>
                <w:szCs w:val="32"/>
                <w:cs/>
              </w:rPr>
              <w:t xml:space="preserve">     </w:t>
            </w:r>
            <w:r w:rsidRPr="002A7392">
              <w:rPr>
                <w:rFonts w:ascii="TH SarabunPSK" w:hAnsi="TH SarabunPSK" w:cs="TH SarabunPSK"/>
                <w:sz w:val="32"/>
                <w:szCs w:val="32"/>
              </w:rPr>
              <w:t xml:space="preserve">- </w:t>
            </w:r>
            <w:r w:rsidRPr="002A7392">
              <w:rPr>
                <w:rFonts w:ascii="TH SarabunPSK" w:hAnsi="TH SarabunPSK" w:cs="TH SarabunPSK"/>
                <w:sz w:val="32"/>
                <w:szCs w:val="32"/>
                <w:cs/>
              </w:rPr>
              <w:t>สร้างการสื่อสารสาธารณะที่เข้าถึงง่ายร่วมกับเครือข่าย เพื่อ “สังคมไทยเป็นสังคม</w:t>
            </w:r>
          </w:p>
          <w:p w:rsidR="00456363" w:rsidRPr="002A7392" w:rsidRDefault="00456363" w:rsidP="00456363">
            <w:pPr>
              <w:spacing w:after="0" w:line="240" w:lineRule="auto"/>
              <w:ind w:left="284" w:hanging="284"/>
              <w:rPr>
                <w:rFonts w:ascii="TH SarabunPSK" w:hAnsi="TH SarabunPSK" w:cs="TH SarabunPSK"/>
                <w:sz w:val="32"/>
                <w:szCs w:val="32"/>
              </w:rPr>
            </w:pPr>
            <w:r w:rsidRPr="002A7392">
              <w:rPr>
                <w:rFonts w:ascii="TH SarabunPSK" w:hAnsi="TH SarabunPSK" w:cs="TH SarabunPSK"/>
                <w:sz w:val="32"/>
                <w:szCs w:val="32"/>
                <w:cs/>
              </w:rPr>
              <w:t xml:space="preserve">       แห่งความกตัญญูรู้คุณ ไม่ทอดทิ้งผู้สูงอายุ</w:t>
            </w:r>
          </w:p>
          <w:p w:rsidR="00456363" w:rsidRPr="002A7392" w:rsidRDefault="00456363" w:rsidP="00456363">
            <w:pPr>
              <w:spacing w:after="0" w:line="240" w:lineRule="auto"/>
              <w:ind w:left="284" w:hanging="284"/>
              <w:rPr>
                <w:rFonts w:ascii="TH SarabunPSK" w:hAnsi="TH SarabunPSK" w:cs="TH SarabunPSK"/>
                <w:sz w:val="32"/>
                <w:szCs w:val="32"/>
              </w:rPr>
            </w:pPr>
            <w:r w:rsidRPr="002A7392">
              <w:rPr>
                <w:rFonts w:ascii="TH SarabunPSK" w:hAnsi="TH SarabunPSK" w:cs="TH SarabunPSK"/>
                <w:sz w:val="32"/>
                <w:szCs w:val="32"/>
              </w:rPr>
              <w:t xml:space="preserve">B : - </w:t>
            </w:r>
            <w:r w:rsidRPr="002A7392">
              <w:rPr>
                <w:rFonts w:ascii="TH SarabunPSK" w:hAnsi="TH SarabunPSK" w:cs="TH SarabunPSK"/>
                <w:sz w:val="32"/>
                <w:szCs w:val="32"/>
                <w:cs/>
              </w:rPr>
              <w:t>พัฒนานโยบายการดูแลผู้สูงอายุระยะยาว (</w:t>
            </w:r>
            <w:r w:rsidRPr="002A7392">
              <w:rPr>
                <w:rFonts w:ascii="TH SarabunPSK" w:hAnsi="TH SarabunPSK" w:cs="TH SarabunPSK"/>
                <w:sz w:val="32"/>
                <w:szCs w:val="32"/>
              </w:rPr>
              <w:t>Long  Term  Care) /</w:t>
            </w:r>
            <w:r w:rsidRPr="002A7392">
              <w:rPr>
                <w:rFonts w:ascii="TH SarabunPSK" w:hAnsi="TH SarabunPSK" w:cs="TH SarabunPSK"/>
                <w:sz w:val="32"/>
                <w:szCs w:val="32"/>
                <w:cs/>
              </w:rPr>
              <w:t>ระบบดูแล</w:t>
            </w:r>
          </w:p>
          <w:p w:rsidR="00456363" w:rsidRPr="002A7392" w:rsidRDefault="00456363" w:rsidP="00456363">
            <w:pPr>
              <w:spacing w:after="0" w:line="240" w:lineRule="auto"/>
              <w:ind w:left="284" w:hanging="284"/>
              <w:rPr>
                <w:rFonts w:ascii="TH SarabunPSK" w:hAnsi="TH SarabunPSK" w:cs="TH SarabunPSK"/>
                <w:sz w:val="32"/>
                <w:szCs w:val="32"/>
              </w:rPr>
            </w:pPr>
            <w:r w:rsidRPr="002A7392">
              <w:rPr>
                <w:rFonts w:ascii="TH SarabunPSK" w:hAnsi="TH SarabunPSK" w:cs="TH SarabunPSK"/>
                <w:sz w:val="32"/>
                <w:szCs w:val="32"/>
                <w:cs/>
              </w:rPr>
              <w:t xml:space="preserve">       ผู้สูงอายุ </w:t>
            </w:r>
            <w:r w:rsidRPr="002A7392">
              <w:rPr>
                <w:rFonts w:ascii="TH SarabunPSK" w:hAnsi="TH SarabunPSK" w:cs="TH SarabunPSK"/>
                <w:sz w:val="32"/>
                <w:szCs w:val="32"/>
              </w:rPr>
              <w:t xml:space="preserve">3 S (Thai Active Aging: Strong Social and Security)/ </w:t>
            </w:r>
            <w:r w:rsidRPr="002A7392">
              <w:rPr>
                <w:rFonts w:ascii="TH SarabunPSK" w:hAnsi="TH SarabunPSK" w:cs="TH SarabunPSK"/>
                <w:sz w:val="32"/>
                <w:szCs w:val="32"/>
                <w:cs/>
              </w:rPr>
              <w:t xml:space="preserve">สร้าง พัฒนา  </w:t>
            </w:r>
          </w:p>
          <w:p w:rsidR="00456363" w:rsidRPr="002A7392" w:rsidRDefault="00456363" w:rsidP="00456363">
            <w:pPr>
              <w:spacing w:after="0" w:line="240" w:lineRule="auto"/>
              <w:ind w:left="284" w:hanging="284"/>
              <w:rPr>
                <w:rFonts w:ascii="TH SarabunPSK" w:hAnsi="TH SarabunPSK" w:cs="TH SarabunPSK"/>
                <w:sz w:val="32"/>
                <w:szCs w:val="32"/>
              </w:rPr>
            </w:pPr>
            <w:r w:rsidRPr="002A7392">
              <w:rPr>
                <w:rFonts w:ascii="TH SarabunPSK" w:hAnsi="TH SarabunPSK" w:cs="TH SarabunPSK"/>
                <w:sz w:val="32"/>
                <w:szCs w:val="32"/>
                <w:cs/>
              </w:rPr>
              <w:t xml:space="preserve">       ทีมนำในการส่งเสริมสุขภาพผู้สูงอายุในชุมชน อบรม </w:t>
            </w:r>
            <w:r w:rsidRPr="002A7392">
              <w:rPr>
                <w:rFonts w:ascii="TH SarabunPSK" w:hAnsi="TH SarabunPSK" w:cs="TH SarabunPSK"/>
                <w:sz w:val="32"/>
                <w:szCs w:val="32"/>
              </w:rPr>
              <w:t xml:space="preserve">Care manager, Caregiver </w:t>
            </w:r>
          </w:p>
          <w:p w:rsidR="00456363" w:rsidRPr="002A7392" w:rsidRDefault="00456363" w:rsidP="00456363">
            <w:pPr>
              <w:spacing w:after="0" w:line="240" w:lineRule="auto"/>
              <w:ind w:left="284" w:hanging="284"/>
              <w:rPr>
                <w:rFonts w:ascii="TH SarabunPSK" w:hAnsi="TH SarabunPSK" w:cs="TH SarabunPSK"/>
                <w:sz w:val="32"/>
                <w:szCs w:val="32"/>
              </w:rPr>
            </w:pPr>
            <w:r w:rsidRPr="002A7392">
              <w:rPr>
                <w:rFonts w:ascii="TH SarabunPSK" w:hAnsi="TH SarabunPSK" w:cs="TH SarabunPSK"/>
                <w:sz w:val="32"/>
                <w:szCs w:val="32"/>
                <w:cs/>
              </w:rPr>
              <w:t xml:space="preserve">       และ </w:t>
            </w:r>
            <w:proofErr w:type="spellStart"/>
            <w:r w:rsidRPr="002A7392">
              <w:rPr>
                <w:rFonts w:ascii="TH SarabunPSK" w:hAnsi="TH SarabunPSK" w:cs="TH SarabunPSK"/>
                <w:sz w:val="32"/>
                <w:szCs w:val="32"/>
                <w:cs/>
              </w:rPr>
              <w:t>อสค</w:t>
            </w:r>
            <w:proofErr w:type="spellEnd"/>
            <w:r w:rsidRPr="002A7392">
              <w:rPr>
                <w:rFonts w:ascii="TH SarabunPSK" w:hAnsi="TH SarabunPSK" w:cs="TH SarabunPSK"/>
                <w:sz w:val="32"/>
                <w:szCs w:val="32"/>
                <w:cs/>
              </w:rPr>
              <w:t xml:space="preserve">. และ สนับสนุนกลไกการเงินจาก </w:t>
            </w:r>
            <w:proofErr w:type="spellStart"/>
            <w:r w:rsidRPr="002A7392">
              <w:rPr>
                <w:rFonts w:ascii="TH SarabunPSK" w:hAnsi="TH SarabunPSK" w:cs="TH SarabunPSK"/>
                <w:sz w:val="32"/>
                <w:szCs w:val="32"/>
                <w:cs/>
              </w:rPr>
              <w:t>สปสช</w:t>
            </w:r>
            <w:proofErr w:type="spellEnd"/>
            <w:r w:rsidRPr="002A7392">
              <w:rPr>
                <w:rFonts w:ascii="TH SarabunPSK" w:hAnsi="TH SarabunPSK" w:cs="TH SarabunPSK"/>
                <w:sz w:val="32"/>
                <w:szCs w:val="32"/>
                <w:cs/>
              </w:rPr>
              <w:t>.</w:t>
            </w:r>
          </w:p>
          <w:p w:rsidR="00456363" w:rsidRPr="002A7392" w:rsidRDefault="00456363" w:rsidP="00456363">
            <w:pPr>
              <w:spacing w:after="0" w:line="240" w:lineRule="auto"/>
              <w:rPr>
                <w:rFonts w:ascii="TH SarabunPSK" w:hAnsi="TH SarabunPSK" w:cs="TH SarabunPSK"/>
                <w:sz w:val="32"/>
                <w:szCs w:val="32"/>
              </w:rPr>
            </w:pPr>
            <w:r w:rsidRPr="002A7392">
              <w:rPr>
                <w:rFonts w:ascii="TH SarabunPSK" w:hAnsi="TH SarabunPSK" w:cs="TH SarabunPSK"/>
                <w:sz w:val="32"/>
                <w:szCs w:val="32"/>
                <w:cs/>
              </w:rPr>
              <w:t xml:space="preserve">     </w:t>
            </w:r>
            <w:r w:rsidRPr="002A7392">
              <w:rPr>
                <w:rFonts w:ascii="TH SarabunPSK" w:hAnsi="TH SarabunPSK" w:cs="TH SarabunPSK"/>
                <w:sz w:val="32"/>
                <w:szCs w:val="32"/>
              </w:rPr>
              <w:t>-</w:t>
            </w:r>
            <w:r w:rsidRPr="002A7392">
              <w:rPr>
                <w:rFonts w:ascii="TH SarabunPSK" w:hAnsi="TH SarabunPSK" w:cs="TH SarabunPSK"/>
                <w:sz w:val="32"/>
                <w:szCs w:val="32"/>
                <w:cs/>
              </w:rPr>
              <w:t xml:space="preserve"> ส่งเสริมความรอบรู้ด้านสุขภาพในการดูแลผู้สูงอายุ </w:t>
            </w:r>
            <w:r w:rsidRPr="002A7392">
              <w:rPr>
                <w:rFonts w:ascii="TH SarabunPSK" w:hAnsi="TH SarabunPSK" w:cs="TH SarabunPSK"/>
                <w:sz w:val="32"/>
                <w:szCs w:val="32"/>
              </w:rPr>
              <w:t xml:space="preserve">Health Literacy </w:t>
            </w:r>
            <w:r w:rsidRPr="002A7392">
              <w:rPr>
                <w:rFonts w:ascii="TH SarabunPSK" w:hAnsi="TH SarabunPSK" w:cs="TH SarabunPSK"/>
                <w:sz w:val="32"/>
                <w:szCs w:val="32"/>
                <w:cs/>
              </w:rPr>
              <w:t xml:space="preserve">เพื่อเป็นสังคม  </w:t>
            </w:r>
          </w:p>
          <w:p w:rsidR="00D32FA4" w:rsidRPr="002A7392" w:rsidRDefault="00456363" w:rsidP="00456363">
            <w:pPr>
              <w:spacing w:after="0" w:line="240" w:lineRule="auto"/>
              <w:rPr>
                <w:rFonts w:ascii="TH SarabunPSK" w:hAnsi="TH SarabunPSK" w:cs="TH SarabunPSK"/>
                <w:sz w:val="32"/>
                <w:szCs w:val="32"/>
                <w:cs/>
              </w:rPr>
            </w:pPr>
            <w:r w:rsidRPr="002A7392">
              <w:rPr>
                <w:rFonts w:ascii="TH SarabunPSK" w:hAnsi="TH SarabunPSK" w:cs="TH SarabunPSK"/>
                <w:sz w:val="32"/>
                <w:szCs w:val="32"/>
                <w:cs/>
              </w:rPr>
              <w:t xml:space="preserve">       </w:t>
            </w:r>
            <w:r w:rsidRPr="002A7392">
              <w:rPr>
                <w:rFonts w:ascii="TH SarabunPSK" w:hAnsi="TH SarabunPSK" w:cs="TH SarabunPSK"/>
                <w:sz w:val="32"/>
                <w:szCs w:val="32"/>
              </w:rPr>
              <w:t xml:space="preserve">Health </w:t>
            </w:r>
            <w:proofErr w:type="spellStart"/>
            <w:r w:rsidRPr="002A7392">
              <w:rPr>
                <w:rFonts w:ascii="TH SarabunPSK" w:hAnsi="TH SarabunPSK" w:cs="TH SarabunPSK"/>
                <w:sz w:val="32"/>
                <w:szCs w:val="32"/>
              </w:rPr>
              <w:t>Literated</w:t>
            </w:r>
            <w:proofErr w:type="spellEnd"/>
            <w:r w:rsidRPr="002A7392">
              <w:rPr>
                <w:rFonts w:ascii="TH SarabunPSK" w:hAnsi="TH SarabunPSK" w:cs="TH SarabunPSK"/>
                <w:sz w:val="32"/>
                <w:szCs w:val="32"/>
              </w:rPr>
              <w:t xml:space="preserve"> Society</w:t>
            </w:r>
          </w:p>
        </w:tc>
      </w:tr>
      <w:tr w:rsidR="00D32FA4" w:rsidRPr="009E34A0" w:rsidTr="0004665E">
        <w:tc>
          <w:tcPr>
            <w:tcW w:w="10349" w:type="dxa"/>
            <w:gridSpan w:val="2"/>
            <w:tcBorders>
              <w:top w:val="single" w:sz="4" w:space="0" w:color="auto"/>
              <w:left w:val="single" w:sz="4" w:space="0" w:color="auto"/>
              <w:bottom w:val="single" w:sz="4" w:space="0" w:color="auto"/>
              <w:right w:val="single" w:sz="4" w:space="0" w:color="auto"/>
            </w:tcBorders>
            <w:shd w:val="clear" w:color="auto" w:fill="auto"/>
          </w:tcPr>
          <w:p w:rsidR="00D32FA4" w:rsidRPr="009E34A0" w:rsidRDefault="00D32FA4" w:rsidP="0004665E">
            <w:pPr>
              <w:spacing w:after="0" w:line="240" w:lineRule="auto"/>
              <w:rPr>
                <w:rFonts w:ascii="TH SarabunPSK" w:hAnsi="TH SarabunPSK" w:cs="TH SarabunPSK"/>
                <w:sz w:val="32"/>
                <w:szCs w:val="32"/>
                <w:lang w:val="en-GB"/>
              </w:rPr>
            </w:pPr>
            <w:r w:rsidRPr="009E34A0">
              <w:rPr>
                <w:rFonts w:ascii="TH SarabunPSK" w:hAnsi="TH SarabunPSK" w:cs="TH SarabunPSK"/>
                <w:b/>
                <w:bCs/>
                <w:sz w:val="32"/>
                <w:szCs w:val="32"/>
                <w:cs/>
              </w:rPr>
              <w:lastRenderedPageBreak/>
              <w:t>เกณฑ์เป้าหมาย</w:t>
            </w:r>
            <w:r w:rsidRPr="009E34A0">
              <w:rPr>
                <w:rFonts w:ascii="TH SarabunPSK" w:hAnsi="TH SarabunPSK" w:cs="TH SarabunPSK"/>
                <w:b/>
                <w:bCs/>
                <w:sz w:val="32"/>
                <w:szCs w:val="32"/>
              </w:rPr>
              <w:t xml:space="preserve"> : </w:t>
            </w:r>
          </w:p>
          <w:tbl>
            <w:tblPr>
              <w:tblStyle w:val="TableGrid"/>
              <w:tblW w:w="0" w:type="auto"/>
              <w:jc w:val="center"/>
              <w:tblLayout w:type="fixed"/>
              <w:tblLook w:val="04A0" w:firstRow="1" w:lastRow="0" w:firstColumn="1" w:lastColumn="0" w:noHBand="0" w:noVBand="1"/>
            </w:tblPr>
            <w:tblGrid>
              <w:gridCol w:w="1950"/>
              <w:gridCol w:w="1950"/>
              <w:gridCol w:w="1951"/>
              <w:gridCol w:w="1951"/>
            </w:tblGrid>
            <w:tr w:rsidR="00D32FA4" w:rsidRPr="009E34A0" w:rsidTr="0004665E">
              <w:trPr>
                <w:trHeight w:val="383"/>
                <w:jc w:val="center"/>
              </w:trPr>
              <w:tc>
                <w:tcPr>
                  <w:tcW w:w="1950" w:type="dxa"/>
                </w:tcPr>
                <w:p w:rsidR="00D32FA4" w:rsidRPr="009E34A0" w:rsidRDefault="00D32FA4" w:rsidP="002A7392">
                  <w:pPr>
                    <w:spacing w:after="0" w:line="240" w:lineRule="auto"/>
                    <w:jc w:val="center"/>
                    <w:rPr>
                      <w:b/>
                      <w:bCs/>
                    </w:rPr>
                  </w:pPr>
                  <w:r w:rsidRPr="009E34A0">
                    <w:rPr>
                      <w:b/>
                      <w:bCs/>
                      <w:cs/>
                    </w:rPr>
                    <w:t xml:space="preserve">ปีงบประมาณ </w:t>
                  </w:r>
                  <w:r w:rsidRPr="009E34A0">
                    <w:rPr>
                      <w:b/>
                      <w:bCs/>
                    </w:rPr>
                    <w:t>61</w:t>
                  </w:r>
                </w:p>
              </w:tc>
              <w:tc>
                <w:tcPr>
                  <w:tcW w:w="1950" w:type="dxa"/>
                </w:tcPr>
                <w:p w:rsidR="00D32FA4" w:rsidRPr="009E34A0" w:rsidRDefault="00D32FA4" w:rsidP="002A7392">
                  <w:pPr>
                    <w:spacing w:after="0" w:line="240" w:lineRule="auto"/>
                    <w:jc w:val="center"/>
                    <w:rPr>
                      <w:b/>
                      <w:bCs/>
                    </w:rPr>
                  </w:pPr>
                  <w:r w:rsidRPr="009E34A0">
                    <w:rPr>
                      <w:b/>
                      <w:bCs/>
                      <w:cs/>
                    </w:rPr>
                    <w:t xml:space="preserve">ปีงบประมาณ </w:t>
                  </w:r>
                  <w:r w:rsidRPr="009E34A0">
                    <w:rPr>
                      <w:b/>
                      <w:bCs/>
                    </w:rPr>
                    <w:t>62</w:t>
                  </w:r>
                </w:p>
              </w:tc>
              <w:tc>
                <w:tcPr>
                  <w:tcW w:w="1951" w:type="dxa"/>
                </w:tcPr>
                <w:p w:rsidR="00D32FA4" w:rsidRPr="009E34A0" w:rsidRDefault="00D32FA4" w:rsidP="002A7392">
                  <w:pPr>
                    <w:spacing w:after="0" w:line="240" w:lineRule="auto"/>
                    <w:jc w:val="center"/>
                    <w:rPr>
                      <w:b/>
                      <w:bCs/>
                    </w:rPr>
                  </w:pPr>
                  <w:r w:rsidRPr="009E34A0">
                    <w:rPr>
                      <w:b/>
                      <w:bCs/>
                      <w:cs/>
                    </w:rPr>
                    <w:t xml:space="preserve">ปีงบประมาณ </w:t>
                  </w:r>
                  <w:r w:rsidRPr="009E34A0">
                    <w:rPr>
                      <w:b/>
                      <w:bCs/>
                    </w:rPr>
                    <w:t>63</w:t>
                  </w:r>
                </w:p>
              </w:tc>
              <w:tc>
                <w:tcPr>
                  <w:tcW w:w="1951" w:type="dxa"/>
                </w:tcPr>
                <w:p w:rsidR="00D32FA4" w:rsidRPr="009E34A0" w:rsidRDefault="00D32FA4" w:rsidP="002A7392">
                  <w:pPr>
                    <w:spacing w:after="0" w:line="240" w:lineRule="auto"/>
                    <w:jc w:val="center"/>
                    <w:rPr>
                      <w:b/>
                      <w:bCs/>
                      <w:cs/>
                    </w:rPr>
                  </w:pPr>
                  <w:r w:rsidRPr="009E34A0">
                    <w:rPr>
                      <w:b/>
                      <w:bCs/>
                      <w:cs/>
                    </w:rPr>
                    <w:t xml:space="preserve">ปีงบประมาณ </w:t>
                  </w:r>
                  <w:r w:rsidRPr="009E34A0">
                    <w:rPr>
                      <w:b/>
                      <w:bCs/>
                    </w:rPr>
                    <w:t>64</w:t>
                  </w:r>
                </w:p>
              </w:tc>
            </w:tr>
            <w:tr w:rsidR="00D32FA4" w:rsidRPr="009E34A0" w:rsidTr="0004665E">
              <w:trPr>
                <w:trHeight w:val="366"/>
                <w:jc w:val="center"/>
              </w:trPr>
              <w:tc>
                <w:tcPr>
                  <w:tcW w:w="1950" w:type="dxa"/>
                </w:tcPr>
                <w:p w:rsidR="00D32FA4" w:rsidRPr="009E34A0" w:rsidRDefault="00D32FA4" w:rsidP="002A7392">
                  <w:pPr>
                    <w:spacing w:after="0" w:line="240" w:lineRule="auto"/>
                    <w:jc w:val="center"/>
                  </w:pPr>
                  <w:r w:rsidRPr="009E34A0">
                    <w:rPr>
                      <w:cs/>
                    </w:rPr>
                    <w:t xml:space="preserve">ร้อยละ </w:t>
                  </w:r>
                  <w:r w:rsidRPr="009E34A0">
                    <w:t>60</w:t>
                  </w:r>
                </w:p>
              </w:tc>
              <w:tc>
                <w:tcPr>
                  <w:tcW w:w="1950" w:type="dxa"/>
                </w:tcPr>
                <w:p w:rsidR="00D32FA4" w:rsidRPr="009E34A0" w:rsidRDefault="00D32FA4" w:rsidP="002A7392">
                  <w:pPr>
                    <w:spacing w:after="0" w:line="240" w:lineRule="auto"/>
                    <w:jc w:val="center"/>
                  </w:pPr>
                  <w:r w:rsidRPr="009E34A0">
                    <w:rPr>
                      <w:cs/>
                    </w:rPr>
                    <w:t xml:space="preserve">ร้อยละ </w:t>
                  </w:r>
                  <w:r w:rsidRPr="009E34A0">
                    <w:t>70</w:t>
                  </w:r>
                </w:p>
              </w:tc>
              <w:tc>
                <w:tcPr>
                  <w:tcW w:w="1951" w:type="dxa"/>
                </w:tcPr>
                <w:p w:rsidR="00D32FA4" w:rsidRPr="009E34A0" w:rsidRDefault="00D32FA4" w:rsidP="002A7392">
                  <w:pPr>
                    <w:spacing w:after="0" w:line="240" w:lineRule="auto"/>
                    <w:jc w:val="center"/>
                  </w:pPr>
                  <w:r w:rsidRPr="009E34A0">
                    <w:rPr>
                      <w:cs/>
                    </w:rPr>
                    <w:t xml:space="preserve">ร้อยละ </w:t>
                  </w:r>
                  <w:r w:rsidRPr="009E34A0">
                    <w:t>80</w:t>
                  </w:r>
                </w:p>
              </w:tc>
              <w:tc>
                <w:tcPr>
                  <w:tcW w:w="1951" w:type="dxa"/>
                </w:tcPr>
                <w:p w:rsidR="00D32FA4" w:rsidRPr="009E34A0" w:rsidRDefault="00D32FA4" w:rsidP="002A7392">
                  <w:pPr>
                    <w:spacing w:after="0" w:line="240" w:lineRule="auto"/>
                    <w:jc w:val="center"/>
                  </w:pPr>
                  <w:r w:rsidRPr="009E34A0">
                    <w:rPr>
                      <w:cs/>
                    </w:rPr>
                    <w:t xml:space="preserve">ร้อยละ </w:t>
                  </w:r>
                  <w:r w:rsidRPr="009E34A0">
                    <w:t>95</w:t>
                  </w:r>
                </w:p>
              </w:tc>
            </w:tr>
          </w:tbl>
          <w:p w:rsidR="00D32FA4" w:rsidRPr="009E34A0" w:rsidRDefault="00D32FA4" w:rsidP="0004665E">
            <w:pPr>
              <w:spacing w:after="0" w:line="240" w:lineRule="auto"/>
              <w:rPr>
                <w:rFonts w:ascii="TH SarabunPSK" w:hAnsi="TH SarabunPSK" w:cs="TH SarabunPSK"/>
                <w:sz w:val="32"/>
                <w:szCs w:val="32"/>
                <w:lang w:val="en-GB"/>
              </w:rPr>
            </w:pPr>
          </w:p>
        </w:tc>
      </w:tr>
    </w:tbl>
    <w:p w:rsidR="00584978" w:rsidRDefault="00584978"/>
    <w:p w:rsidR="002E720A" w:rsidRDefault="002E720A"/>
    <w:p w:rsidR="002A7392" w:rsidRDefault="002A7392"/>
    <w:tbl>
      <w:tblPr>
        <w:tblW w:w="1034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740"/>
        <w:gridCol w:w="7609"/>
      </w:tblGrid>
      <w:tr w:rsidR="00D32FA4" w:rsidRPr="009E34A0" w:rsidTr="0004665E">
        <w:tc>
          <w:tcPr>
            <w:tcW w:w="2740" w:type="dxa"/>
            <w:tcBorders>
              <w:top w:val="single" w:sz="4" w:space="0" w:color="auto"/>
              <w:left w:val="single" w:sz="4" w:space="0" w:color="auto"/>
              <w:bottom w:val="single" w:sz="4" w:space="0" w:color="auto"/>
              <w:right w:val="single" w:sz="4" w:space="0" w:color="auto"/>
            </w:tcBorders>
            <w:shd w:val="clear" w:color="auto" w:fill="auto"/>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วัตถุประสงค์</w:t>
            </w:r>
          </w:p>
        </w:tc>
        <w:tc>
          <w:tcPr>
            <w:tcW w:w="7609" w:type="dxa"/>
            <w:tcBorders>
              <w:top w:val="single" w:sz="4" w:space="0" w:color="auto"/>
              <w:left w:val="single" w:sz="4" w:space="0" w:color="auto"/>
              <w:bottom w:val="single" w:sz="4" w:space="0" w:color="auto"/>
              <w:right w:val="single" w:sz="4" w:space="0" w:color="auto"/>
            </w:tcBorders>
            <w:shd w:val="clear" w:color="auto" w:fill="auto"/>
          </w:tcPr>
          <w:p w:rsidR="002A7392" w:rsidRPr="002A7392" w:rsidRDefault="002A7392" w:rsidP="002A7392">
            <w:pPr>
              <w:spacing w:after="0" w:line="240" w:lineRule="auto"/>
              <w:jc w:val="thaiDistribute"/>
              <w:rPr>
                <w:rFonts w:ascii="TH SarabunPSK" w:hAnsi="TH SarabunPSK" w:cs="TH SarabunPSK"/>
                <w:sz w:val="32"/>
                <w:szCs w:val="32"/>
              </w:rPr>
            </w:pPr>
            <w:r w:rsidRPr="002A7392">
              <w:rPr>
                <w:rFonts w:ascii="TH SarabunPSK" w:hAnsi="TH SarabunPSK" w:cs="TH SarabunPSK"/>
                <w:sz w:val="32"/>
                <w:szCs w:val="32"/>
                <w:cs/>
              </w:rPr>
              <w:t>1. เพื่อให้ผู้สูงอายุได้รับการประเมินคัดกรอง ได้รับบริการส่งเสริมสุขภาพดูแลระยะยาวตามศักยภาพของผู้สูงอายุ เข้าถึงชุดสิทธิประโยชน์อย่างถ้วนหน้าและเท่าเทียม</w:t>
            </w:r>
          </w:p>
          <w:p w:rsidR="002A7392" w:rsidRPr="002A7392" w:rsidRDefault="002A7392" w:rsidP="002A7392">
            <w:pPr>
              <w:spacing w:after="0" w:line="240" w:lineRule="auto"/>
              <w:jc w:val="thaiDistribute"/>
              <w:rPr>
                <w:rFonts w:ascii="TH SarabunPSK" w:hAnsi="TH SarabunPSK" w:cs="TH SarabunPSK"/>
                <w:sz w:val="32"/>
                <w:szCs w:val="32"/>
              </w:rPr>
            </w:pPr>
            <w:r w:rsidRPr="002A7392">
              <w:rPr>
                <w:rFonts w:ascii="TH SarabunPSK" w:hAnsi="TH SarabunPSK" w:cs="TH SarabunPSK" w:hint="cs"/>
                <w:sz w:val="32"/>
                <w:szCs w:val="32"/>
                <w:cs/>
              </w:rPr>
              <w:t xml:space="preserve">2. </w:t>
            </w:r>
            <w:r w:rsidRPr="002A7392">
              <w:rPr>
                <w:rFonts w:ascii="TH SarabunPSK" w:hAnsi="TH SarabunPSK" w:cs="TH SarabunPSK"/>
                <w:sz w:val="32"/>
                <w:szCs w:val="32"/>
                <w:cs/>
              </w:rPr>
              <w:t>เพื่อให้ผู้สูงอายุที่อยู่ในภาวะพึ่งพิง ได้รับดูแลจาก</w:t>
            </w:r>
            <w:proofErr w:type="spellStart"/>
            <w:r w:rsidRPr="002A7392">
              <w:rPr>
                <w:rFonts w:ascii="TH SarabunPSK" w:hAnsi="TH SarabunPSK" w:cs="TH SarabunPSK"/>
                <w:sz w:val="32"/>
                <w:szCs w:val="32"/>
                <w:cs/>
              </w:rPr>
              <w:t>ทีมสห</w:t>
            </w:r>
            <w:proofErr w:type="spellEnd"/>
            <w:r w:rsidRPr="002A7392">
              <w:rPr>
                <w:rFonts w:ascii="TH SarabunPSK" w:hAnsi="TH SarabunPSK" w:cs="TH SarabunPSK"/>
                <w:sz w:val="32"/>
                <w:szCs w:val="32"/>
                <w:cs/>
              </w:rPr>
              <w:t>สาขาวิชาชีพ จากหน่วย</w:t>
            </w:r>
          </w:p>
          <w:p w:rsidR="002A7392" w:rsidRPr="002A7392" w:rsidRDefault="002A7392" w:rsidP="002A7392">
            <w:pPr>
              <w:spacing w:after="0" w:line="240" w:lineRule="auto"/>
              <w:jc w:val="thaiDistribute"/>
              <w:rPr>
                <w:rFonts w:ascii="TH SarabunPSK" w:hAnsi="TH SarabunPSK" w:cs="TH SarabunPSK"/>
                <w:sz w:val="32"/>
                <w:szCs w:val="32"/>
              </w:rPr>
            </w:pPr>
            <w:r w:rsidRPr="002A7392">
              <w:rPr>
                <w:rFonts w:ascii="TH SarabunPSK" w:hAnsi="TH SarabunPSK" w:cs="TH SarabunPSK"/>
                <w:sz w:val="32"/>
                <w:szCs w:val="32"/>
                <w:cs/>
              </w:rPr>
              <w:t>บริการปฐมภูมิและโรงพยาบาลส่งเสริมสุขภาพระดับตำบล ให้บริการดูแลด้านสุขภาพถึงที่บ้านอย่างต่อเนื่องและสม่ำเสมอตามปัญหาสุขภาพและชุดสิทธิประโยชน์โดยการมีส่วนร่วมของครอบครัว ชุมชนและท้องถิ่น ผู้สูงอายุมีคุณภาพชีวิตที่ดี อยู่ในสังคมอย่างมีศักดิ์ศรีเข้าถึงบริการอย่างถ้วนหน้าและเท่าเทียม เป็นการสร้างสังคมแห่งความเอื้ออาทร และสมานฉันท์</w:t>
            </w:r>
          </w:p>
          <w:p w:rsidR="00D32FA4" w:rsidRPr="002A7392" w:rsidRDefault="002A7392" w:rsidP="002A7392">
            <w:pPr>
              <w:spacing w:after="0" w:line="240" w:lineRule="auto"/>
              <w:jc w:val="thaiDistribute"/>
              <w:rPr>
                <w:rFonts w:ascii="TH SarabunPSK" w:hAnsi="TH SarabunPSK" w:cs="TH SarabunPSK"/>
                <w:sz w:val="32"/>
                <w:szCs w:val="32"/>
                <w:cs/>
              </w:rPr>
            </w:pPr>
            <w:r w:rsidRPr="002A7392">
              <w:rPr>
                <w:rFonts w:ascii="TH SarabunPSK" w:hAnsi="TH SarabunPSK" w:cs="TH SarabunPSK"/>
                <w:sz w:val="32"/>
                <w:szCs w:val="32"/>
                <w:cs/>
              </w:rPr>
              <w:t>3. สามารถลดภาระงบประมาณค่าใช้จ่ายด้านสุขภาพภาครัฐ ความแออัดในสถานพยาบาล ตลอดจนสนับสนุน และพัฒนาอาชีพผู้ดูแลผู้สูงอายุควบคู่ไปกับการพัฒนาทีมหมอครอบครัวและอาสาสมัครในชุมชน</w:t>
            </w:r>
          </w:p>
        </w:tc>
      </w:tr>
      <w:tr w:rsidR="00D32FA4" w:rsidRPr="009E34A0" w:rsidTr="0004665E">
        <w:tc>
          <w:tcPr>
            <w:tcW w:w="2740" w:type="dxa"/>
            <w:tcBorders>
              <w:top w:val="single" w:sz="4" w:space="0" w:color="auto"/>
              <w:left w:val="single" w:sz="4" w:space="0" w:color="auto"/>
              <w:bottom w:val="single" w:sz="4" w:space="0" w:color="auto"/>
              <w:right w:val="single" w:sz="4" w:space="0" w:color="auto"/>
            </w:tcBorders>
            <w:shd w:val="clear" w:color="auto" w:fill="auto"/>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ประชากรกลุ่มเป้าหมาย</w:t>
            </w:r>
          </w:p>
        </w:tc>
        <w:tc>
          <w:tcPr>
            <w:tcW w:w="7609" w:type="dxa"/>
            <w:tcBorders>
              <w:top w:val="single" w:sz="4" w:space="0" w:color="auto"/>
              <w:left w:val="single" w:sz="4" w:space="0" w:color="auto"/>
              <w:bottom w:val="single" w:sz="4" w:space="0" w:color="auto"/>
              <w:right w:val="single" w:sz="4" w:space="0" w:color="auto"/>
            </w:tcBorders>
            <w:shd w:val="clear" w:color="auto" w:fill="auto"/>
          </w:tcPr>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cs/>
              </w:rPr>
              <w:t>ผู้สูงอายุทุกคนทั่วประเทศ ดำเนินการทุกจังหวัด ทุกอำเภอทั่วประเทศ</w:t>
            </w:r>
          </w:p>
        </w:tc>
      </w:tr>
      <w:tr w:rsidR="00D32FA4" w:rsidRPr="009E34A0" w:rsidTr="0004665E">
        <w:tc>
          <w:tcPr>
            <w:tcW w:w="2740" w:type="dxa"/>
            <w:tcBorders>
              <w:top w:val="single" w:sz="4" w:space="0" w:color="auto"/>
              <w:left w:val="single" w:sz="4" w:space="0" w:color="auto"/>
              <w:bottom w:val="single" w:sz="4" w:space="0" w:color="auto"/>
              <w:right w:val="single" w:sz="4" w:space="0" w:color="auto"/>
            </w:tcBorders>
            <w:shd w:val="clear" w:color="auto" w:fill="auto"/>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วิธีการจัดเก็บข้อมูล</w:t>
            </w:r>
          </w:p>
        </w:tc>
        <w:tc>
          <w:tcPr>
            <w:tcW w:w="7609" w:type="dxa"/>
            <w:tcBorders>
              <w:top w:val="single" w:sz="4" w:space="0" w:color="auto"/>
              <w:left w:val="single" w:sz="4" w:space="0" w:color="auto"/>
              <w:bottom w:val="single" w:sz="4" w:space="0" w:color="auto"/>
              <w:right w:val="single" w:sz="4" w:space="0" w:color="auto"/>
            </w:tcBorders>
            <w:shd w:val="clear" w:color="auto" w:fill="auto"/>
          </w:tcPr>
          <w:p w:rsidR="002A7392" w:rsidRPr="002A7392" w:rsidRDefault="002A7392" w:rsidP="002A7392">
            <w:pPr>
              <w:tabs>
                <w:tab w:val="left" w:pos="284"/>
              </w:tabs>
              <w:spacing w:after="0" w:line="240" w:lineRule="auto"/>
              <w:rPr>
                <w:rFonts w:ascii="TH SarabunPSK" w:hAnsi="TH SarabunPSK" w:cs="TH SarabunPSK"/>
                <w:sz w:val="32"/>
                <w:szCs w:val="32"/>
              </w:rPr>
            </w:pPr>
            <w:r w:rsidRPr="002A7392">
              <w:rPr>
                <w:rFonts w:ascii="TH SarabunPSK" w:hAnsi="TH SarabunPSK" w:cs="TH SarabunPSK"/>
                <w:sz w:val="32"/>
                <w:szCs w:val="32"/>
                <w:cs/>
              </w:rPr>
              <w:t xml:space="preserve">1. </w:t>
            </w:r>
            <w:r w:rsidRPr="002A7392">
              <w:rPr>
                <w:rFonts w:ascii="TH SarabunPSK" w:hAnsi="TH SarabunPSK" w:cs="TH SarabunPSK" w:hint="cs"/>
                <w:sz w:val="32"/>
                <w:szCs w:val="32"/>
                <w:cs/>
              </w:rPr>
              <w:t>พื้นที่</w:t>
            </w:r>
            <w:r w:rsidRPr="002A7392">
              <w:rPr>
                <w:rFonts w:ascii="TH SarabunPSK" w:hAnsi="TH SarabunPSK" w:cs="TH SarabunPSK"/>
                <w:sz w:val="32"/>
                <w:szCs w:val="32"/>
                <w:cs/>
              </w:rPr>
              <w:t>จังหวัด</w:t>
            </w:r>
            <w:r w:rsidRPr="002A7392">
              <w:rPr>
                <w:rFonts w:ascii="TH SarabunPSK" w:hAnsi="TH SarabunPSK" w:cs="TH SarabunPSK" w:hint="cs"/>
                <w:sz w:val="32"/>
                <w:szCs w:val="32"/>
                <w:cs/>
              </w:rPr>
              <w:t xml:space="preserve"> </w:t>
            </w:r>
            <w:r w:rsidRPr="002A7392">
              <w:rPr>
                <w:rFonts w:ascii="TH SarabunPSK" w:hAnsi="TH SarabunPSK" w:cs="TH SarabunPSK"/>
                <w:sz w:val="32"/>
                <w:szCs w:val="32"/>
                <w:cs/>
              </w:rPr>
              <w:t xml:space="preserve">รายงานทาง </w:t>
            </w:r>
            <w:r w:rsidRPr="002A7392">
              <w:rPr>
                <w:rFonts w:ascii="TH SarabunPSK" w:hAnsi="TH SarabunPSK" w:cs="TH SarabunPSK"/>
                <w:sz w:val="32"/>
                <w:szCs w:val="32"/>
              </w:rPr>
              <w:t xml:space="preserve">E-mail </w:t>
            </w:r>
            <w:r w:rsidRPr="002A7392">
              <w:rPr>
                <w:rFonts w:ascii="TH SarabunPSK" w:hAnsi="TH SarabunPSK" w:cs="TH SarabunPSK"/>
                <w:sz w:val="32"/>
                <w:szCs w:val="32"/>
                <w:cs/>
              </w:rPr>
              <w:t xml:space="preserve">หรือ ระบบการรายงานข้อมูล </w:t>
            </w:r>
            <w:r w:rsidRPr="002A7392">
              <w:rPr>
                <w:rFonts w:ascii="TH SarabunPSK" w:hAnsi="TH SarabunPSK" w:cs="TH SarabunPSK"/>
                <w:sz w:val="32"/>
                <w:szCs w:val="32"/>
              </w:rPr>
              <w:t>Long Term</w:t>
            </w:r>
            <w:r w:rsidRPr="002A7392">
              <w:rPr>
                <w:rFonts w:ascii="TH SarabunPSK" w:hAnsi="TH SarabunPSK" w:cs="TH SarabunPSK" w:hint="cs"/>
                <w:sz w:val="32"/>
                <w:szCs w:val="32"/>
                <w:cs/>
              </w:rPr>
              <w:t xml:space="preserve"> </w:t>
            </w:r>
            <w:r w:rsidRPr="002A7392">
              <w:rPr>
                <w:rFonts w:ascii="TH SarabunPSK" w:hAnsi="TH SarabunPSK" w:cs="TH SarabunPSK"/>
                <w:sz w:val="32"/>
                <w:szCs w:val="32"/>
              </w:rPr>
              <w:t xml:space="preserve">Care </w:t>
            </w:r>
          </w:p>
          <w:p w:rsidR="002A7392" w:rsidRPr="002A7392" w:rsidRDefault="002A7392" w:rsidP="002A7392">
            <w:pPr>
              <w:tabs>
                <w:tab w:val="left" w:pos="284"/>
              </w:tabs>
              <w:spacing w:after="0" w:line="240" w:lineRule="auto"/>
              <w:rPr>
                <w:rFonts w:ascii="TH SarabunPSK" w:hAnsi="TH SarabunPSK" w:cs="TH SarabunPSK"/>
                <w:sz w:val="32"/>
                <w:szCs w:val="32"/>
              </w:rPr>
            </w:pPr>
            <w:r w:rsidRPr="002A7392">
              <w:rPr>
                <w:rFonts w:ascii="TH SarabunPSK" w:hAnsi="TH SarabunPSK" w:cs="TH SarabunPSK" w:hint="cs"/>
                <w:sz w:val="32"/>
                <w:szCs w:val="32"/>
                <w:cs/>
              </w:rPr>
              <w:t xml:space="preserve">   </w:t>
            </w:r>
            <w:r w:rsidRPr="002A7392">
              <w:rPr>
                <w:rFonts w:ascii="TH SarabunPSK" w:hAnsi="TH SarabunPSK" w:cs="TH SarabunPSK"/>
                <w:sz w:val="32"/>
                <w:szCs w:val="32"/>
                <w:cs/>
              </w:rPr>
              <w:t>ให้กับศูนย์อนามัยเขต ที่ 1 – 12 /สถาบันพัฒนาสุขภาวะเขตเมือง/ศูนย์อนามัย</w:t>
            </w:r>
          </w:p>
          <w:p w:rsidR="002A7392" w:rsidRPr="002A7392" w:rsidRDefault="002A7392" w:rsidP="002A7392">
            <w:pPr>
              <w:tabs>
                <w:tab w:val="left" w:pos="284"/>
              </w:tabs>
              <w:spacing w:after="0" w:line="240" w:lineRule="auto"/>
              <w:rPr>
                <w:rFonts w:ascii="TH SarabunPSK" w:hAnsi="TH SarabunPSK" w:cs="TH SarabunPSK"/>
                <w:sz w:val="32"/>
                <w:szCs w:val="32"/>
              </w:rPr>
            </w:pPr>
            <w:r w:rsidRPr="002A7392">
              <w:rPr>
                <w:rFonts w:ascii="TH SarabunPSK" w:hAnsi="TH SarabunPSK" w:cs="TH SarabunPSK" w:hint="cs"/>
                <w:sz w:val="32"/>
                <w:szCs w:val="32"/>
                <w:cs/>
              </w:rPr>
              <w:t xml:space="preserve">   </w:t>
            </w:r>
            <w:r w:rsidRPr="002A7392">
              <w:rPr>
                <w:rFonts w:ascii="TH SarabunPSK" w:hAnsi="TH SarabunPSK" w:cs="TH SarabunPSK"/>
                <w:sz w:val="32"/>
                <w:szCs w:val="32"/>
                <w:cs/>
              </w:rPr>
              <w:t>กลุ่มชาติพันธุ์ ชายขอบและแรงงานข้ามชาติ ตามรอบการรายงาน</w:t>
            </w:r>
            <w:r w:rsidRPr="002A7392">
              <w:rPr>
                <w:rFonts w:ascii="TH SarabunPSK" w:hAnsi="TH SarabunPSK" w:cs="TH SarabunPSK" w:hint="cs"/>
                <w:sz w:val="32"/>
                <w:szCs w:val="32"/>
                <w:cs/>
              </w:rPr>
              <w:t xml:space="preserve"> </w:t>
            </w:r>
            <w:r w:rsidRPr="002A7392">
              <w:rPr>
                <w:rFonts w:ascii="TH SarabunPSK" w:hAnsi="TH SarabunPSK" w:cs="TH SarabunPSK"/>
                <w:sz w:val="32"/>
                <w:szCs w:val="32"/>
                <w:cs/>
              </w:rPr>
              <w:t>3</w:t>
            </w:r>
            <w:r w:rsidRPr="002A7392">
              <w:rPr>
                <w:rFonts w:ascii="TH SarabunPSK" w:hAnsi="TH SarabunPSK" w:cs="TH SarabunPSK"/>
                <w:sz w:val="32"/>
                <w:szCs w:val="32"/>
              </w:rPr>
              <w:t xml:space="preserve">, </w:t>
            </w:r>
            <w:r w:rsidRPr="002A7392">
              <w:rPr>
                <w:rFonts w:ascii="TH SarabunPSK" w:hAnsi="TH SarabunPSK" w:cs="TH SarabunPSK"/>
                <w:sz w:val="32"/>
                <w:szCs w:val="32"/>
                <w:cs/>
              </w:rPr>
              <w:t>6</w:t>
            </w:r>
            <w:r w:rsidRPr="002A7392">
              <w:rPr>
                <w:rFonts w:ascii="TH SarabunPSK" w:hAnsi="TH SarabunPSK" w:cs="TH SarabunPSK"/>
                <w:sz w:val="32"/>
                <w:szCs w:val="32"/>
              </w:rPr>
              <w:t xml:space="preserve">, </w:t>
            </w:r>
            <w:r w:rsidRPr="002A7392">
              <w:rPr>
                <w:rFonts w:ascii="TH SarabunPSK" w:hAnsi="TH SarabunPSK" w:cs="TH SarabunPSK"/>
                <w:sz w:val="32"/>
                <w:szCs w:val="32"/>
                <w:cs/>
              </w:rPr>
              <w:t>9</w:t>
            </w:r>
            <w:r w:rsidRPr="002A7392">
              <w:rPr>
                <w:rFonts w:ascii="TH SarabunPSK" w:hAnsi="TH SarabunPSK" w:cs="TH SarabunPSK"/>
                <w:sz w:val="32"/>
                <w:szCs w:val="32"/>
              </w:rPr>
              <w:t xml:space="preserve">, </w:t>
            </w:r>
            <w:r w:rsidRPr="002A7392">
              <w:rPr>
                <w:rFonts w:ascii="TH SarabunPSK" w:hAnsi="TH SarabunPSK" w:cs="TH SarabunPSK"/>
                <w:sz w:val="32"/>
                <w:szCs w:val="32"/>
                <w:cs/>
              </w:rPr>
              <w:t>12 เดือน</w:t>
            </w:r>
          </w:p>
          <w:p w:rsidR="00D32FA4" w:rsidRPr="002A7392" w:rsidRDefault="002A7392" w:rsidP="002A7392">
            <w:pPr>
              <w:spacing w:after="0" w:line="240" w:lineRule="auto"/>
              <w:ind w:left="300" w:hanging="284"/>
              <w:rPr>
                <w:rFonts w:ascii="TH SarabunPSK" w:hAnsi="TH SarabunPSK" w:cs="TH SarabunPSK"/>
                <w:sz w:val="32"/>
                <w:szCs w:val="32"/>
              </w:rPr>
            </w:pPr>
            <w:r w:rsidRPr="002A7392">
              <w:rPr>
                <w:rFonts w:ascii="TH SarabunPSK" w:hAnsi="TH SarabunPSK" w:cs="TH SarabunPSK"/>
                <w:sz w:val="32"/>
                <w:szCs w:val="32"/>
                <w:cs/>
              </w:rPr>
              <w:t>2. ศูนย์อนามัยที่ 1-</w:t>
            </w:r>
            <w:r w:rsidRPr="002A7392">
              <w:rPr>
                <w:rFonts w:ascii="TH SarabunPSK" w:hAnsi="TH SarabunPSK" w:cs="TH SarabunPSK" w:hint="cs"/>
                <w:sz w:val="32"/>
                <w:szCs w:val="32"/>
                <w:cs/>
              </w:rPr>
              <w:t>12</w:t>
            </w:r>
            <w:r w:rsidRPr="002A7392">
              <w:rPr>
                <w:rFonts w:ascii="TH SarabunPSK" w:hAnsi="TH SarabunPSK" w:cs="TH SarabunPSK"/>
                <w:sz w:val="32"/>
                <w:szCs w:val="32"/>
                <w:cs/>
              </w:rPr>
              <w:t xml:space="preserve"> /สถาบันพัฒนาสุขภาวะเขตเมือง / ศูนย์อนามัยกลุ่มชาติพันธุ์ ชายขอบและแรงงานข้ามชาติ รายงานข้อมูลให้สำนักอนามัยผู้สูงอายุ (หน่วยงานเจ้าภาพหลัก) ตามรอบการรายงาน</w:t>
            </w:r>
            <w:r w:rsidRPr="002A7392">
              <w:rPr>
                <w:rFonts w:ascii="TH SarabunPSK" w:hAnsi="TH SarabunPSK" w:cs="TH SarabunPSK"/>
                <w:sz w:val="32"/>
                <w:szCs w:val="32"/>
              </w:rPr>
              <w:t xml:space="preserve"> </w:t>
            </w:r>
            <w:r w:rsidRPr="002A7392">
              <w:rPr>
                <w:rFonts w:ascii="TH SarabunPSK" w:hAnsi="TH SarabunPSK" w:cs="TH SarabunPSK"/>
                <w:sz w:val="32"/>
                <w:szCs w:val="32"/>
                <w:cs/>
              </w:rPr>
              <w:t>3</w:t>
            </w:r>
            <w:r w:rsidRPr="002A7392">
              <w:rPr>
                <w:rFonts w:ascii="TH SarabunPSK" w:hAnsi="TH SarabunPSK" w:cs="TH SarabunPSK"/>
                <w:sz w:val="32"/>
                <w:szCs w:val="32"/>
              </w:rPr>
              <w:t>,</w:t>
            </w:r>
            <w:r w:rsidRPr="002A7392">
              <w:rPr>
                <w:rFonts w:ascii="TH SarabunPSK" w:hAnsi="TH SarabunPSK" w:cs="TH SarabunPSK"/>
                <w:sz w:val="32"/>
                <w:szCs w:val="32"/>
                <w:cs/>
              </w:rPr>
              <w:t xml:space="preserve"> 6</w:t>
            </w:r>
            <w:r w:rsidRPr="002A7392">
              <w:rPr>
                <w:rFonts w:ascii="TH SarabunPSK" w:hAnsi="TH SarabunPSK" w:cs="TH SarabunPSK"/>
                <w:sz w:val="32"/>
                <w:szCs w:val="32"/>
              </w:rPr>
              <w:t>,</w:t>
            </w:r>
            <w:r w:rsidRPr="002A7392">
              <w:rPr>
                <w:rFonts w:ascii="TH SarabunPSK" w:hAnsi="TH SarabunPSK" w:cs="TH SarabunPSK"/>
                <w:sz w:val="32"/>
                <w:szCs w:val="32"/>
                <w:cs/>
              </w:rPr>
              <w:t xml:space="preserve"> 9</w:t>
            </w:r>
            <w:r w:rsidRPr="002A7392">
              <w:rPr>
                <w:rFonts w:ascii="TH SarabunPSK" w:hAnsi="TH SarabunPSK" w:cs="TH SarabunPSK"/>
                <w:sz w:val="32"/>
                <w:szCs w:val="32"/>
              </w:rPr>
              <w:t>,</w:t>
            </w:r>
            <w:r w:rsidRPr="002A7392">
              <w:rPr>
                <w:rFonts w:ascii="TH SarabunPSK" w:hAnsi="TH SarabunPSK" w:cs="TH SarabunPSK"/>
                <w:sz w:val="32"/>
                <w:szCs w:val="32"/>
                <w:cs/>
              </w:rPr>
              <w:t xml:space="preserve"> 12 เดือน</w:t>
            </w:r>
          </w:p>
        </w:tc>
      </w:tr>
      <w:tr w:rsidR="00D32FA4" w:rsidRPr="009E34A0" w:rsidTr="0004665E">
        <w:tc>
          <w:tcPr>
            <w:tcW w:w="2740" w:type="dxa"/>
            <w:tcBorders>
              <w:top w:val="single" w:sz="4" w:space="0" w:color="auto"/>
              <w:left w:val="single" w:sz="4" w:space="0" w:color="auto"/>
              <w:bottom w:val="single" w:sz="4" w:space="0" w:color="auto"/>
              <w:right w:val="single" w:sz="4" w:space="0" w:color="auto"/>
            </w:tcBorders>
            <w:shd w:val="clear" w:color="auto" w:fill="auto"/>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แหล่งข้อมูล</w:t>
            </w:r>
          </w:p>
        </w:tc>
        <w:tc>
          <w:tcPr>
            <w:tcW w:w="7609" w:type="dxa"/>
            <w:tcBorders>
              <w:top w:val="single" w:sz="4" w:space="0" w:color="auto"/>
              <w:left w:val="single" w:sz="4" w:space="0" w:color="auto"/>
              <w:bottom w:val="single" w:sz="4" w:space="0" w:color="auto"/>
              <w:right w:val="single" w:sz="4" w:space="0" w:color="auto"/>
            </w:tcBorders>
            <w:shd w:val="clear" w:color="auto" w:fill="auto"/>
          </w:tcPr>
          <w:p w:rsidR="002A7392" w:rsidRPr="002A7392" w:rsidRDefault="002A7392" w:rsidP="002A7392">
            <w:pPr>
              <w:spacing w:after="0" w:line="240" w:lineRule="auto"/>
              <w:rPr>
                <w:rFonts w:ascii="TH SarabunPSK" w:hAnsi="TH SarabunPSK" w:cs="TH SarabunPSK"/>
                <w:sz w:val="32"/>
                <w:szCs w:val="32"/>
              </w:rPr>
            </w:pPr>
            <w:r w:rsidRPr="002A7392">
              <w:rPr>
                <w:rFonts w:ascii="TH SarabunPSK" w:hAnsi="TH SarabunPSK" w:cs="TH SarabunPSK" w:hint="cs"/>
                <w:sz w:val="32"/>
                <w:szCs w:val="32"/>
                <w:cs/>
              </w:rPr>
              <w:t xml:space="preserve">1. </w:t>
            </w:r>
            <w:r w:rsidRPr="002A7392">
              <w:rPr>
                <w:rFonts w:ascii="TH SarabunPSK" w:hAnsi="TH SarabunPSK" w:cs="TH SarabunPSK"/>
                <w:sz w:val="32"/>
                <w:szCs w:val="32"/>
                <w:cs/>
              </w:rPr>
              <w:t>สำนักงานสาธารณสุขจังหวัด</w:t>
            </w:r>
          </w:p>
          <w:p w:rsidR="002A7392" w:rsidRPr="002A7392" w:rsidRDefault="002A7392" w:rsidP="002A7392">
            <w:pPr>
              <w:spacing w:after="0" w:line="240" w:lineRule="auto"/>
              <w:rPr>
                <w:rFonts w:ascii="TH SarabunPSK" w:hAnsi="TH SarabunPSK" w:cs="TH SarabunPSK"/>
                <w:sz w:val="32"/>
                <w:szCs w:val="32"/>
              </w:rPr>
            </w:pPr>
            <w:r w:rsidRPr="002A7392">
              <w:rPr>
                <w:rFonts w:ascii="TH SarabunPSK" w:hAnsi="TH SarabunPSK" w:cs="TH SarabunPSK" w:hint="cs"/>
                <w:sz w:val="32"/>
                <w:szCs w:val="32"/>
                <w:cs/>
              </w:rPr>
              <w:t xml:space="preserve">2. </w:t>
            </w:r>
            <w:r w:rsidRPr="002A7392">
              <w:rPr>
                <w:rFonts w:ascii="TH SarabunPSK" w:hAnsi="TH SarabunPSK" w:cs="TH SarabunPSK"/>
                <w:sz w:val="32"/>
                <w:szCs w:val="32"/>
                <w:cs/>
              </w:rPr>
              <w:t>ศูนย์อนามัยที่ 1-</w:t>
            </w:r>
            <w:r w:rsidRPr="002A7392">
              <w:rPr>
                <w:rFonts w:ascii="TH SarabunPSK" w:hAnsi="TH SarabunPSK" w:cs="TH SarabunPSK" w:hint="cs"/>
                <w:sz w:val="32"/>
                <w:szCs w:val="32"/>
                <w:cs/>
              </w:rPr>
              <w:t xml:space="preserve">12 </w:t>
            </w:r>
            <w:r w:rsidRPr="002A7392">
              <w:rPr>
                <w:rFonts w:ascii="TH SarabunPSK" w:hAnsi="TH SarabunPSK" w:cs="TH SarabunPSK"/>
                <w:sz w:val="32"/>
                <w:szCs w:val="32"/>
                <w:cs/>
              </w:rPr>
              <w:t xml:space="preserve">/สถาบันพัฒนาสุขภาวะเขตเมือง /ศูนย์อนามัยกลุ่มชาติพันธุ์ </w:t>
            </w:r>
          </w:p>
          <w:p w:rsidR="002A7392" w:rsidRPr="002A7392" w:rsidRDefault="002A7392" w:rsidP="002A7392">
            <w:pPr>
              <w:spacing w:after="0" w:line="240" w:lineRule="auto"/>
              <w:rPr>
                <w:rFonts w:ascii="TH SarabunPSK" w:hAnsi="TH SarabunPSK" w:cs="TH SarabunPSK"/>
                <w:sz w:val="32"/>
                <w:szCs w:val="32"/>
              </w:rPr>
            </w:pPr>
            <w:r w:rsidRPr="002A7392">
              <w:rPr>
                <w:rFonts w:ascii="TH SarabunPSK" w:hAnsi="TH SarabunPSK" w:cs="TH SarabunPSK" w:hint="cs"/>
                <w:sz w:val="32"/>
                <w:szCs w:val="32"/>
                <w:cs/>
              </w:rPr>
              <w:lastRenderedPageBreak/>
              <w:t xml:space="preserve">   </w:t>
            </w:r>
            <w:r w:rsidRPr="002A7392">
              <w:rPr>
                <w:rFonts w:ascii="TH SarabunPSK" w:hAnsi="TH SarabunPSK" w:cs="TH SarabunPSK"/>
                <w:sz w:val="32"/>
                <w:szCs w:val="32"/>
                <w:cs/>
              </w:rPr>
              <w:t>ชายขอบและแรงงานข้ามชาติ</w:t>
            </w:r>
          </w:p>
          <w:p w:rsidR="00D32FA4" w:rsidRPr="002A7392" w:rsidRDefault="002A7392" w:rsidP="002A7392">
            <w:pPr>
              <w:spacing w:after="0" w:line="240" w:lineRule="auto"/>
              <w:rPr>
                <w:rFonts w:ascii="TH SarabunPSK" w:hAnsi="TH SarabunPSK" w:cs="TH SarabunPSK"/>
                <w:sz w:val="32"/>
                <w:szCs w:val="32"/>
              </w:rPr>
            </w:pPr>
            <w:r w:rsidRPr="002A7392">
              <w:rPr>
                <w:rFonts w:ascii="TH SarabunPSK" w:hAnsi="TH SarabunPSK" w:cs="TH SarabunPSK" w:hint="cs"/>
                <w:sz w:val="32"/>
                <w:szCs w:val="32"/>
                <w:cs/>
              </w:rPr>
              <w:t xml:space="preserve">3. </w:t>
            </w:r>
            <w:r w:rsidRPr="002A7392">
              <w:rPr>
                <w:rFonts w:ascii="TH SarabunPSK" w:hAnsi="TH SarabunPSK" w:cs="TH SarabunPSK"/>
                <w:sz w:val="32"/>
                <w:szCs w:val="32"/>
                <w:cs/>
              </w:rPr>
              <w:t xml:space="preserve">สำนักอนามัยผู้สูงอายุ และ </w:t>
            </w:r>
            <w:r w:rsidRPr="002A7392">
              <w:rPr>
                <w:rFonts w:ascii="TH SarabunPSK" w:hAnsi="TH SarabunPSK" w:cs="TH SarabunPSK"/>
                <w:sz w:val="32"/>
                <w:szCs w:val="32"/>
              </w:rPr>
              <w:t xml:space="preserve">Cluster </w:t>
            </w:r>
            <w:r w:rsidRPr="002A7392">
              <w:rPr>
                <w:rFonts w:ascii="TH SarabunPSK" w:hAnsi="TH SarabunPSK" w:cs="TH SarabunPSK"/>
                <w:sz w:val="32"/>
                <w:szCs w:val="32"/>
                <w:cs/>
              </w:rPr>
              <w:t>กลุ่มวัยผู้สูงอายุ</w:t>
            </w:r>
          </w:p>
        </w:tc>
      </w:tr>
      <w:tr w:rsidR="00D32FA4" w:rsidRPr="009E34A0" w:rsidTr="0004665E">
        <w:tc>
          <w:tcPr>
            <w:tcW w:w="2740" w:type="dxa"/>
            <w:tcBorders>
              <w:top w:val="single" w:sz="4" w:space="0" w:color="auto"/>
              <w:left w:val="single" w:sz="4" w:space="0" w:color="auto"/>
              <w:bottom w:val="single" w:sz="4" w:space="0" w:color="auto"/>
              <w:right w:val="single" w:sz="4" w:space="0" w:color="auto"/>
            </w:tcBorders>
            <w:shd w:val="clear" w:color="auto" w:fill="auto"/>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lastRenderedPageBreak/>
              <w:t>รายการข้อมูล 1</w:t>
            </w:r>
          </w:p>
        </w:tc>
        <w:tc>
          <w:tcPr>
            <w:tcW w:w="7609" w:type="dxa"/>
            <w:tcBorders>
              <w:top w:val="single" w:sz="4" w:space="0" w:color="auto"/>
              <w:left w:val="single" w:sz="4" w:space="0" w:color="auto"/>
              <w:bottom w:val="single" w:sz="4" w:space="0" w:color="auto"/>
              <w:right w:val="single" w:sz="4" w:space="0" w:color="auto"/>
            </w:tcBorders>
            <w:shd w:val="clear" w:color="auto" w:fill="auto"/>
          </w:tcPr>
          <w:p w:rsidR="00D32FA4" w:rsidRPr="009E34A0" w:rsidRDefault="00D32FA4" w:rsidP="0004665E">
            <w:pPr>
              <w:spacing w:after="0" w:line="240" w:lineRule="auto"/>
              <w:ind w:left="357" w:hanging="357"/>
              <w:rPr>
                <w:rFonts w:ascii="TH SarabunPSK" w:hAnsi="TH SarabunPSK" w:cs="TH SarabunPSK"/>
                <w:sz w:val="32"/>
                <w:szCs w:val="32"/>
              </w:rPr>
            </w:pPr>
            <w:r w:rsidRPr="009E34A0">
              <w:rPr>
                <w:rFonts w:ascii="TH SarabunPSK" w:hAnsi="TH SarabunPSK" w:cs="TH SarabunPSK"/>
                <w:sz w:val="32"/>
                <w:szCs w:val="32"/>
              </w:rPr>
              <w:t>A</w:t>
            </w:r>
            <w:r w:rsidRPr="009E34A0">
              <w:rPr>
                <w:rFonts w:ascii="TH SarabunPSK" w:hAnsi="TH SarabunPSK" w:cs="TH SarabunPSK"/>
                <w:sz w:val="32"/>
                <w:szCs w:val="32"/>
                <w:cs/>
              </w:rPr>
              <w:t xml:space="preserve"> </w:t>
            </w:r>
            <w:r w:rsidRPr="009E34A0">
              <w:rPr>
                <w:rFonts w:ascii="TH SarabunPSK" w:hAnsi="TH SarabunPSK" w:cs="TH SarabunPSK"/>
                <w:sz w:val="32"/>
                <w:szCs w:val="32"/>
              </w:rPr>
              <w:t>=</w:t>
            </w:r>
            <w:r w:rsidRPr="009E34A0">
              <w:rPr>
                <w:rFonts w:ascii="TH SarabunPSK" w:hAnsi="TH SarabunPSK" w:cs="TH SarabunPSK"/>
                <w:sz w:val="32"/>
                <w:szCs w:val="32"/>
                <w:cs/>
              </w:rPr>
              <w:t xml:space="preserve"> จำนวนตำบลที่มีระบบการส่งเสริมสุขภาพดูแลผู้สูงอายุระยะยาว (</w:t>
            </w:r>
            <w:r w:rsidRPr="009E34A0">
              <w:rPr>
                <w:rFonts w:ascii="TH SarabunPSK" w:hAnsi="TH SarabunPSK" w:cs="TH SarabunPSK"/>
                <w:sz w:val="32"/>
                <w:szCs w:val="32"/>
              </w:rPr>
              <w:t>Long Term Care)</w:t>
            </w:r>
            <w:r w:rsidRPr="009E34A0">
              <w:rPr>
                <w:rFonts w:ascii="TH SarabunPSK" w:hAnsi="TH SarabunPSK" w:cs="TH SarabunPSK"/>
                <w:sz w:val="32"/>
                <w:szCs w:val="32"/>
                <w:cs/>
              </w:rPr>
              <w:t xml:space="preserve"> </w:t>
            </w: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  </w:t>
            </w:r>
          </w:p>
          <w:p w:rsidR="00D32FA4" w:rsidRPr="009E34A0" w:rsidRDefault="00D32FA4" w:rsidP="0004665E">
            <w:pPr>
              <w:spacing w:after="0" w:line="240" w:lineRule="auto"/>
              <w:ind w:left="357" w:hanging="357"/>
              <w:rPr>
                <w:rFonts w:ascii="TH SarabunPSK" w:hAnsi="TH SarabunPSK" w:cs="TH SarabunPSK"/>
                <w:sz w:val="32"/>
                <w:szCs w:val="32"/>
              </w:rPr>
            </w:pPr>
            <w:r w:rsidRPr="009E34A0">
              <w:rPr>
                <w:rFonts w:ascii="TH SarabunPSK" w:hAnsi="TH SarabunPSK" w:cs="TH SarabunPSK"/>
                <w:sz w:val="32"/>
                <w:szCs w:val="32"/>
                <w:cs/>
              </w:rPr>
              <w:t xml:space="preserve">      ในชุมชนผ่านเกณฑ์</w:t>
            </w:r>
          </w:p>
        </w:tc>
      </w:tr>
      <w:tr w:rsidR="00D32FA4" w:rsidRPr="009E34A0" w:rsidTr="0004665E">
        <w:tc>
          <w:tcPr>
            <w:tcW w:w="2740" w:type="dxa"/>
            <w:tcBorders>
              <w:top w:val="single" w:sz="4" w:space="0" w:color="auto"/>
              <w:left w:val="single" w:sz="4" w:space="0" w:color="auto"/>
              <w:bottom w:val="single" w:sz="4" w:space="0" w:color="auto"/>
              <w:right w:val="single" w:sz="4" w:space="0" w:color="auto"/>
            </w:tcBorders>
            <w:shd w:val="clear" w:color="auto" w:fill="auto"/>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รายการข้อมูล 2</w:t>
            </w:r>
          </w:p>
        </w:tc>
        <w:tc>
          <w:tcPr>
            <w:tcW w:w="7609" w:type="dxa"/>
            <w:tcBorders>
              <w:top w:val="single" w:sz="4" w:space="0" w:color="auto"/>
              <w:left w:val="single" w:sz="4" w:space="0" w:color="auto"/>
              <w:bottom w:val="single" w:sz="4" w:space="0" w:color="auto"/>
              <w:right w:val="single" w:sz="4" w:space="0" w:color="auto"/>
            </w:tcBorders>
            <w:shd w:val="clear" w:color="auto" w:fill="auto"/>
          </w:tcPr>
          <w:p w:rsidR="00D32FA4" w:rsidRPr="009E34A0" w:rsidRDefault="00D32FA4" w:rsidP="0004665E">
            <w:pPr>
              <w:spacing w:after="0" w:line="240" w:lineRule="auto"/>
              <w:ind w:left="357" w:hanging="357"/>
              <w:rPr>
                <w:rFonts w:ascii="TH SarabunPSK" w:hAnsi="TH SarabunPSK" w:cs="TH SarabunPSK"/>
                <w:sz w:val="32"/>
                <w:szCs w:val="32"/>
                <w:cs/>
              </w:rPr>
            </w:pPr>
            <w:r w:rsidRPr="009E34A0">
              <w:rPr>
                <w:rFonts w:ascii="TH SarabunPSK" w:hAnsi="TH SarabunPSK" w:cs="TH SarabunPSK"/>
                <w:sz w:val="32"/>
                <w:szCs w:val="32"/>
              </w:rPr>
              <w:t>B</w:t>
            </w:r>
            <w:r w:rsidRPr="009E34A0">
              <w:rPr>
                <w:rFonts w:ascii="TH SarabunPSK" w:hAnsi="TH SarabunPSK" w:cs="TH SarabunPSK"/>
                <w:sz w:val="32"/>
                <w:szCs w:val="32"/>
                <w:cs/>
              </w:rPr>
              <w:t xml:space="preserve"> </w:t>
            </w:r>
            <w:r w:rsidRPr="009E34A0">
              <w:rPr>
                <w:rFonts w:ascii="TH SarabunPSK" w:hAnsi="TH SarabunPSK" w:cs="TH SarabunPSK"/>
                <w:sz w:val="32"/>
                <w:szCs w:val="32"/>
              </w:rPr>
              <w:t xml:space="preserve">= </w:t>
            </w:r>
            <w:r w:rsidR="002A7392" w:rsidRPr="002A7392">
              <w:rPr>
                <w:rFonts w:ascii="TH SarabunPSK" w:hAnsi="TH SarabunPSK" w:cs="TH SarabunPSK"/>
                <w:sz w:val="32"/>
                <w:szCs w:val="32"/>
                <w:cs/>
              </w:rPr>
              <w:t>จำนวนตำบลทั้งหมดในประเทศไทย</w:t>
            </w:r>
          </w:p>
        </w:tc>
      </w:tr>
      <w:tr w:rsidR="00D32FA4" w:rsidRPr="009E34A0" w:rsidTr="0004665E">
        <w:tc>
          <w:tcPr>
            <w:tcW w:w="2740" w:type="dxa"/>
            <w:tcBorders>
              <w:top w:val="single" w:sz="4" w:space="0" w:color="auto"/>
              <w:left w:val="single" w:sz="4" w:space="0" w:color="auto"/>
              <w:bottom w:val="single" w:sz="4" w:space="0" w:color="auto"/>
              <w:right w:val="single" w:sz="4" w:space="0" w:color="auto"/>
            </w:tcBorders>
            <w:shd w:val="clear" w:color="auto" w:fill="auto"/>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 xml:space="preserve">สูตรคำนวณตัวชี้วัด </w:t>
            </w:r>
          </w:p>
        </w:tc>
        <w:tc>
          <w:tcPr>
            <w:tcW w:w="7609" w:type="dxa"/>
            <w:tcBorders>
              <w:top w:val="single" w:sz="4" w:space="0" w:color="auto"/>
              <w:left w:val="single" w:sz="4" w:space="0" w:color="auto"/>
              <w:bottom w:val="single" w:sz="4" w:space="0" w:color="auto"/>
              <w:right w:val="single" w:sz="4" w:space="0" w:color="auto"/>
            </w:tcBorders>
            <w:shd w:val="clear" w:color="auto" w:fill="auto"/>
          </w:tcPr>
          <w:p w:rsidR="00D32FA4" w:rsidRPr="009E34A0" w:rsidRDefault="00D32FA4" w:rsidP="0004665E">
            <w:pPr>
              <w:pStyle w:val="Default"/>
              <w:rPr>
                <w:color w:val="auto"/>
                <w:sz w:val="32"/>
                <w:szCs w:val="32"/>
              </w:rPr>
            </w:pPr>
            <w:r w:rsidRPr="009E34A0">
              <w:rPr>
                <w:color w:val="auto"/>
                <w:sz w:val="32"/>
                <w:szCs w:val="32"/>
              </w:rPr>
              <w:t>(A/B) x 100</w:t>
            </w:r>
          </w:p>
        </w:tc>
      </w:tr>
      <w:tr w:rsidR="00D32FA4" w:rsidRPr="009E34A0" w:rsidTr="0004665E">
        <w:tc>
          <w:tcPr>
            <w:tcW w:w="2740" w:type="dxa"/>
            <w:tcBorders>
              <w:top w:val="single" w:sz="4" w:space="0" w:color="auto"/>
              <w:left w:val="single" w:sz="4" w:space="0" w:color="auto"/>
              <w:bottom w:val="single" w:sz="4" w:space="0" w:color="auto"/>
              <w:right w:val="single" w:sz="4" w:space="0" w:color="auto"/>
            </w:tcBorders>
            <w:shd w:val="clear" w:color="auto" w:fill="auto"/>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ระยะเวลาประเมินผล</w:t>
            </w:r>
          </w:p>
        </w:tc>
        <w:tc>
          <w:tcPr>
            <w:tcW w:w="7609" w:type="dxa"/>
            <w:tcBorders>
              <w:top w:val="single" w:sz="4" w:space="0" w:color="auto"/>
              <w:left w:val="single" w:sz="4" w:space="0" w:color="auto"/>
              <w:bottom w:val="single" w:sz="4" w:space="0" w:color="auto"/>
              <w:right w:val="single" w:sz="4" w:space="0" w:color="auto"/>
            </w:tcBorders>
            <w:shd w:val="clear" w:color="auto" w:fill="auto"/>
          </w:tcPr>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cs/>
              </w:rPr>
              <w:t>ไตรมาส 1, 2, 3 และ 4</w:t>
            </w:r>
          </w:p>
        </w:tc>
      </w:tr>
      <w:tr w:rsidR="00D32FA4" w:rsidRPr="009E34A0" w:rsidTr="000466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33"/>
        </w:trPr>
        <w:tc>
          <w:tcPr>
            <w:tcW w:w="10349" w:type="dxa"/>
            <w:gridSpan w:val="2"/>
            <w:shd w:val="clear" w:color="auto" w:fill="auto"/>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เกณฑ์การประเมิน :</w:t>
            </w:r>
          </w:p>
          <w:p w:rsidR="00D32FA4" w:rsidRPr="009E34A0" w:rsidRDefault="00D32FA4" w:rsidP="0004665E">
            <w:pPr>
              <w:pStyle w:val="ListParagraph"/>
              <w:spacing w:after="0" w:line="240" w:lineRule="auto"/>
              <w:ind w:hanging="720"/>
              <w:rPr>
                <w:rFonts w:ascii="TH SarabunPSK" w:hAnsi="TH SarabunPSK" w:cs="TH SarabunPSK"/>
                <w:b/>
                <w:bCs/>
                <w:sz w:val="32"/>
                <w:szCs w:val="32"/>
                <w:cs/>
              </w:rPr>
            </w:pPr>
            <w:r w:rsidRPr="009E34A0">
              <w:rPr>
                <w:rFonts w:ascii="TH SarabunPSK" w:hAnsi="TH SarabunPSK" w:cs="TH SarabunPSK"/>
                <w:b/>
                <w:bCs/>
                <w:sz w:val="32"/>
                <w:szCs w:val="32"/>
                <w:cs/>
              </w:rPr>
              <w:t>ปี 2561</w:t>
            </w:r>
            <w:r w:rsidRPr="009E34A0">
              <w:rPr>
                <w:rFonts w:ascii="TH SarabunPSK" w:hAnsi="TH SarabunPSK" w:cs="TH SarabunPSK"/>
                <w:b/>
                <w:bCs/>
                <w:sz w:val="32"/>
                <w:szCs w:val="32"/>
              </w:rPr>
              <w:t xml:space="preserve"> :</w:t>
            </w:r>
            <w:r w:rsidRPr="009E34A0">
              <w:rPr>
                <w:rFonts w:ascii="TH SarabunPSK" w:hAnsi="TH SarabunPSK" w:cs="TH SarabunPSK"/>
                <w:sz w:val="32"/>
                <w:szCs w:val="32"/>
                <w:cs/>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90"/>
              <w:gridCol w:w="2156"/>
              <w:gridCol w:w="2157"/>
              <w:gridCol w:w="2156"/>
            </w:tblGrid>
            <w:tr w:rsidR="00D32FA4" w:rsidRPr="009E34A0" w:rsidTr="0004665E">
              <w:trPr>
                <w:trHeight w:val="472"/>
                <w:jc w:val="center"/>
              </w:trPr>
              <w:tc>
                <w:tcPr>
                  <w:tcW w:w="2190" w:type="dxa"/>
                  <w:vAlign w:val="center"/>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2156" w:type="dxa"/>
                  <w:vAlign w:val="center"/>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2157" w:type="dxa"/>
                  <w:vAlign w:val="center"/>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2156" w:type="dxa"/>
                  <w:vAlign w:val="center"/>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04665E">
              <w:trPr>
                <w:trHeight w:val="265"/>
                <w:jc w:val="center"/>
              </w:trPr>
              <w:tc>
                <w:tcPr>
                  <w:tcW w:w="2190"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 xml:space="preserve">ร้อยละ </w:t>
                  </w:r>
                  <w:r w:rsidRPr="009E34A0">
                    <w:rPr>
                      <w:rFonts w:ascii="TH SarabunPSK" w:hAnsi="TH SarabunPSK" w:cs="TH SarabunPSK"/>
                      <w:sz w:val="32"/>
                      <w:szCs w:val="32"/>
                    </w:rPr>
                    <w:t>45</w:t>
                  </w:r>
                </w:p>
              </w:tc>
              <w:tc>
                <w:tcPr>
                  <w:tcW w:w="2156"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ร้อยละ 5</w:t>
                  </w:r>
                  <w:r w:rsidRPr="009E34A0">
                    <w:rPr>
                      <w:rFonts w:ascii="TH SarabunPSK" w:hAnsi="TH SarabunPSK" w:cs="TH SarabunPSK"/>
                      <w:sz w:val="32"/>
                      <w:szCs w:val="32"/>
                    </w:rPr>
                    <w:t>0</w:t>
                  </w:r>
                </w:p>
              </w:tc>
              <w:tc>
                <w:tcPr>
                  <w:tcW w:w="2157"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 xml:space="preserve">ร้อยละ </w:t>
                  </w:r>
                  <w:r w:rsidRPr="009E34A0">
                    <w:rPr>
                      <w:rFonts w:ascii="TH SarabunPSK" w:hAnsi="TH SarabunPSK" w:cs="TH SarabunPSK"/>
                      <w:sz w:val="32"/>
                      <w:szCs w:val="32"/>
                    </w:rPr>
                    <w:t>55</w:t>
                  </w:r>
                </w:p>
              </w:tc>
              <w:tc>
                <w:tcPr>
                  <w:tcW w:w="2156"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 xml:space="preserve">ร้อยละ </w:t>
                  </w:r>
                  <w:r w:rsidRPr="009E34A0">
                    <w:rPr>
                      <w:rFonts w:ascii="TH SarabunPSK" w:hAnsi="TH SarabunPSK" w:cs="TH SarabunPSK"/>
                      <w:sz w:val="32"/>
                      <w:szCs w:val="32"/>
                    </w:rPr>
                    <w:t>60</w:t>
                  </w:r>
                </w:p>
              </w:tc>
            </w:tr>
          </w:tbl>
          <w:p w:rsidR="002A7392" w:rsidRDefault="002A7392" w:rsidP="0004665E">
            <w:pPr>
              <w:pStyle w:val="ListParagraph"/>
              <w:spacing w:after="0" w:line="240" w:lineRule="auto"/>
              <w:ind w:hanging="720"/>
              <w:rPr>
                <w:rFonts w:ascii="TH SarabunPSK" w:hAnsi="TH SarabunPSK" w:cs="TH SarabunPSK"/>
                <w:b/>
                <w:bCs/>
                <w:sz w:val="32"/>
                <w:szCs w:val="32"/>
              </w:rPr>
            </w:pPr>
          </w:p>
          <w:p w:rsidR="002A7392" w:rsidRDefault="002A7392" w:rsidP="0004665E">
            <w:pPr>
              <w:pStyle w:val="ListParagraph"/>
              <w:spacing w:after="0" w:line="240" w:lineRule="auto"/>
              <w:ind w:hanging="720"/>
              <w:rPr>
                <w:rFonts w:ascii="TH SarabunPSK" w:hAnsi="TH SarabunPSK" w:cs="TH SarabunPSK"/>
                <w:b/>
                <w:bCs/>
                <w:sz w:val="32"/>
                <w:szCs w:val="32"/>
              </w:rPr>
            </w:pPr>
          </w:p>
          <w:p w:rsidR="00D32FA4" w:rsidRPr="009E34A0" w:rsidRDefault="00D32FA4" w:rsidP="0004665E">
            <w:pPr>
              <w:pStyle w:val="ListParagraph"/>
              <w:spacing w:after="0" w:line="240" w:lineRule="auto"/>
              <w:ind w:hanging="720"/>
              <w:rPr>
                <w:rFonts w:ascii="TH SarabunPSK" w:hAnsi="TH SarabunPSK" w:cs="TH SarabunPSK"/>
                <w:b/>
                <w:bCs/>
                <w:sz w:val="32"/>
                <w:szCs w:val="32"/>
                <w:cs/>
              </w:rPr>
            </w:pPr>
            <w:r w:rsidRPr="009E34A0">
              <w:rPr>
                <w:rFonts w:ascii="TH SarabunPSK" w:hAnsi="TH SarabunPSK" w:cs="TH SarabunPSK"/>
                <w:b/>
                <w:bCs/>
                <w:sz w:val="32"/>
                <w:szCs w:val="32"/>
                <w:cs/>
              </w:rPr>
              <w:t>ปี 2562</w:t>
            </w:r>
            <w:r w:rsidRPr="009E34A0">
              <w:rPr>
                <w:rFonts w:ascii="TH SarabunPSK" w:hAnsi="TH SarabunPSK" w:cs="TH SarabunPSK"/>
                <w:b/>
                <w:bCs/>
                <w:sz w:val="32"/>
                <w:szCs w:val="32"/>
              </w:rPr>
              <w:t xml:space="preserve"> :</w:t>
            </w:r>
            <w:r w:rsidRPr="009E34A0">
              <w:rPr>
                <w:rFonts w:ascii="TH SarabunPSK" w:hAnsi="TH SarabunPSK" w:cs="TH SarabunPSK"/>
                <w:sz w:val="32"/>
                <w:szCs w:val="32"/>
                <w:cs/>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90"/>
              <w:gridCol w:w="2156"/>
              <w:gridCol w:w="2157"/>
              <w:gridCol w:w="2156"/>
            </w:tblGrid>
            <w:tr w:rsidR="00D32FA4" w:rsidRPr="009E34A0" w:rsidTr="0004665E">
              <w:trPr>
                <w:trHeight w:val="472"/>
                <w:jc w:val="center"/>
              </w:trPr>
              <w:tc>
                <w:tcPr>
                  <w:tcW w:w="2190" w:type="dxa"/>
                  <w:vAlign w:val="center"/>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2156" w:type="dxa"/>
                  <w:vAlign w:val="center"/>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2157" w:type="dxa"/>
                  <w:vAlign w:val="center"/>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2156" w:type="dxa"/>
                  <w:vAlign w:val="center"/>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04665E">
              <w:trPr>
                <w:trHeight w:val="265"/>
                <w:jc w:val="center"/>
              </w:trPr>
              <w:tc>
                <w:tcPr>
                  <w:tcW w:w="2190"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 xml:space="preserve">ร้อยละ </w:t>
                  </w:r>
                  <w:r w:rsidRPr="009E34A0">
                    <w:rPr>
                      <w:rFonts w:ascii="TH SarabunPSK" w:hAnsi="TH SarabunPSK" w:cs="TH SarabunPSK"/>
                      <w:sz w:val="32"/>
                      <w:szCs w:val="32"/>
                    </w:rPr>
                    <w:t>50</w:t>
                  </w:r>
                </w:p>
              </w:tc>
              <w:tc>
                <w:tcPr>
                  <w:tcW w:w="2156"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 xml:space="preserve">ร้อยละ </w:t>
                  </w:r>
                  <w:r w:rsidRPr="009E34A0">
                    <w:rPr>
                      <w:rFonts w:ascii="TH SarabunPSK" w:hAnsi="TH SarabunPSK" w:cs="TH SarabunPSK"/>
                      <w:sz w:val="32"/>
                      <w:szCs w:val="32"/>
                    </w:rPr>
                    <w:t>55</w:t>
                  </w:r>
                </w:p>
              </w:tc>
              <w:tc>
                <w:tcPr>
                  <w:tcW w:w="2157"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 xml:space="preserve">ร้อยละ </w:t>
                  </w:r>
                  <w:r w:rsidRPr="009E34A0">
                    <w:rPr>
                      <w:rFonts w:ascii="TH SarabunPSK" w:hAnsi="TH SarabunPSK" w:cs="TH SarabunPSK"/>
                      <w:sz w:val="32"/>
                      <w:szCs w:val="32"/>
                    </w:rPr>
                    <w:t>60</w:t>
                  </w:r>
                </w:p>
              </w:tc>
              <w:tc>
                <w:tcPr>
                  <w:tcW w:w="2156"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 xml:space="preserve">ร้อยละ </w:t>
                  </w:r>
                  <w:r w:rsidRPr="009E34A0">
                    <w:rPr>
                      <w:rFonts w:ascii="TH SarabunPSK" w:hAnsi="TH SarabunPSK" w:cs="TH SarabunPSK"/>
                      <w:sz w:val="32"/>
                      <w:szCs w:val="32"/>
                    </w:rPr>
                    <w:t>70</w:t>
                  </w:r>
                </w:p>
              </w:tc>
            </w:tr>
          </w:tbl>
          <w:p w:rsidR="00D32FA4" w:rsidRPr="009E34A0" w:rsidRDefault="00D32FA4" w:rsidP="0004665E">
            <w:pPr>
              <w:pStyle w:val="ListParagraph"/>
              <w:spacing w:after="0" w:line="240" w:lineRule="auto"/>
              <w:ind w:hanging="720"/>
              <w:rPr>
                <w:rFonts w:ascii="TH SarabunPSK" w:hAnsi="TH SarabunPSK" w:cs="TH SarabunPSK"/>
                <w:b/>
                <w:bCs/>
                <w:sz w:val="32"/>
                <w:szCs w:val="32"/>
                <w:cs/>
              </w:rPr>
            </w:pPr>
            <w:r w:rsidRPr="009E34A0">
              <w:rPr>
                <w:rFonts w:ascii="TH SarabunPSK" w:hAnsi="TH SarabunPSK" w:cs="TH SarabunPSK"/>
                <w:b/>
                <w:bCs/>
                <w:sz w:val="32"/>
                <w:szCs w:val="32"/>
                <w:cs/>
              </w:rPr>
              <w:t>ปี 2563</w:t>
            </w:r>
            <w:r w:rsidRPr="009E34A0">
              <w:rPr>
                <w:rFonts w:ascii="TH SarabunPSK" w:hAnsi="TH SarabunPSK" w:cs="TH SarabunPSK"/>
                <w:b/>
                <w:bCs/>
                <w:sz w:val="32"/>
                <w:szCs w:val="32"/>
              </w:rPr>
              <w:t xml:space="preserve"> :</w:t>
            </w:r>
            <w:r w:rsidRPr="009E34A0">
              <w:rPr>
                <w:rFonts w:ascii="TH SarabunPSK" w:hAnsi="TH SarabunPSK" w:cs="TH SarabunPSK"/>
                <w:sz w:val="32"/>
                <w:szCs w:val="32"/>
                <w:cs/>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90"/>
              <w:gridCol w:w="2156"/>
              <w:gridCol w:w="2157"/>
              <w:gridCol w:w="2156"/>
            </w:tblGrid>
            <w:tr w:rsidR="00D32FA4" w:rsidRPr="009E34A0" w:rsidTr="0004665E">
              <w:trPr>
                <w:trHeight w:val="472"/>
                <w:jc w:val="center"/>
              </w:trPr>
              <w:tc>
                <w:tcPr>
                  <w:tcW w:w="2190" w:type="dxa"/>
                  <w:vAlign w:val="center"/>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2156" w:type="dxa"/>
                  <w:vAlign w:val="center"/>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2157" w:type="dxa"/>
                  <w:vAlign w:val="center"/>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2156" w:type="dxa"/>
                  <w:vAlign w:val="center"/>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04665E">
              <w:trPr>
                <w:trHeight w:val="265"/>
                <w:jc w:val="center"/>
              </w:trPr>
              <w:tc>
                <w:tcPr>
                  <w:tcW w:w="2190"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 xml:space="preserve">ร้อยละ </w:t>
                  </w:r>
                  <w:r w:rsidRPr="009E34A0">
                    <w:rPr>
                      <w:rFonts w:ascii="TH SarabunPSK" w:hAnsi="TH SarabunPSK" w:cs="TH SarabunPSK"/>
                      <w:sz w:val="32"/>
                      <w:szCs w:val="32"/>
                    </w:rPr>
                    <w:t>60</w:t>
                  </w:r>
                </w:p>
              </w:tc>
              <w:tc>
                <w:tcPr>
                  <w:tcW w:w="2156"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 xml:space="preserve">ร้อยละ </w:t>
                  </w:r>
                  <w:r w:rsidRPr="009E34A0">
                    <w:rPr>
                      <w:rFonts w:ascii="TH SarabunPSK" w:hAnsi="TH SarabunPSK" w:cs="TH SarabunPSK"/>
                      <w:sz w:val="32"/>
                      <w:szCs w:val="32"/>
                    </w:rPr>
                    <w:t>65</w:t>
                  </w:r>
                </w:p>
              </w:tc>
              <w:tc>
                <w:tcPr>
                  <w:tcW w:w="2157" w:type="dxa"/>
                </w:tcPr>
                <w:p w:rsidR="00D32FA4" w:rsidRPr="009E34A0" w:rsidRDefault="00D32FA4" w:rsidP="0004665E">
                  <w:pPr>
                    <w:spacing w:after="0" w:line="240" w:lineRule="auto"/>
                    <w:jc w:val="center"/>
                    <w:rPr>
                      <w:rFonts w:ascii="TH SarabunPSK" w:hAnsi="TH SarabunPSK" w:cs="TH SarabunPSK"/>
                      <w:strike/>
                      <w:sz w:val="32"/>
                      <w:szCs w:val="32"/>
                    </w:rPr>
                  </w:pPr>
                  <w:r w:rsidRPr="009E34A0">
                    <w:rPr>
                      <w:rFonts w:ascii="TH SarabunPSK" w:hAnsi="TH SarabunPSK" w:cs="TH SarabunPSK"/>
                      <w:sz w:val="32"/>
                      <w:szCs w:val="32"/>
                      <w:cs/>
                    </w:rPr>
                    <w:t xml:space="preserve">ร้อยละ </w:t>
                  </w:r>
                  <w:r w:rsidRPr="009E34A0">
                    <w:rPr>
                      <w:rFonts w:ascii="TH SarabunPSK" w:hAnsi="TH SarabunPSK" w:cs="TH SarabunPSK"/>
                      <w:sz w:val="32"/>
                      <w:szCs w:val="32"/>
                    </w:rPr>
                    <w:t>70</w:t>
                  </w:r>
                </w:p>
              </w:tc>
              <w:tc>
                <w:tcPr>
                  <w:tcW w:w="2156"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 xml:space="preserve">ร้อยละ </w:t>
                  </w:r>
                  <w:r w:rsidRPr="009E34A0">
                    <w:rPr>
                      <w:rFonts w:ascii="TH SarabunPSK" w:hAnsi="TH SarabunPSK" w:cs="TH SarabunPSK"/>
                      <w:sz w:val="32"/>
                      <w:szCs w:val="32"/>
                    </w:rPr>
                    <w:t>80</w:t>
                  </w:r>
                </w:p>
              </w:tc>
            </w:tr>
          </w:tbl>
          <w:p w:rsidR="00D32FA4" w:rsidRPr="009E34A0" w:rsidRDefault="00D32FA4" w:rsidP="0004665E">
            <w:pPr>
              <w:pStyle w:val="ListParagraph"/>
              <w:spacing w:after="0" w:line="240" w:lineRule="auto"/>
              <w:ind w:hanging="720"/>
              <w:rPr>
                <w:rFonts w:ascii="TH SarabunPSK" w:hAnsi="TH SarabunPSK" w:cs="TH SarabunPSK"/>
                <w:b/>
                <w:bCs/>
                <w:sz w:val="32"/>
                <w:szCs w:val="32"/>
                <w:cs/>
              </w:rPr>
            </w:pPr>
            <w:r w:rsidRPr="009E34A0">
              <w:rPr>
                <w:rFonts w:ascii="TH SarabunPSK" w:hAnsi="TH SarabunPSK" w:cs="TH SarabunPSK"/>
                <w:b/>
                <w:bCs/>
                <w:sz w:val="32"/>
                <w:szCs w:val="32"/>
                <w:cs/>
              </w:rPr>
              <w:t>ปี 2564</w:t>
            </w:r>
            <w:r w:rsidRPr="009E34A0">
              <w:rPr>
                <w:rFonts w:ascii="TH SarabunPSK" w:hAnsi="TH SarabunPSK" w:cs="TH SarabunPSK"/>
                <w:b/>
                <w:bCs/>
                <w:sz w:val="32"/>
                <w:szCs w:val="32"/>
              </w:rPr>
              <w:t xml:space="preserve"> :</w:t>
            </w:r>
            <w:r w:rsidRPr="009E34A0">
              <w:rPr>
                <w:rFonts w:ascii="TH SarabunPSK" w:hAnsi="TH SarabunPSK" w:cs="TH SarabunPSK"/>
                <w:sz w:val="32"/>
                <w:szCs w:val="32"/>
                <w:cs/>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90"/>
              <w:gridCol w:w="2156"/>
              <w:gridCol w:w="2157"/>
              <w:gridCol w:w="2156"/>
            </w:tblGrid>
            <w:tr w:rsidR="00D32FA4" w:rsidRPr="009E34A0" w:rsidTr="0004665E">
              <w:trPr>
                <w:trHeight w:val="472"/>
                <w:jc w:val="center"/>
              </w:trPr>
              <w:tc>
                <w:tcPr>
                  <w:tcW w:w="2190" w:type="dxa"/>
                  <w:vAlign w:val="center"/>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2156" w:type="dxa"/>
                  <w:vAlign w:val="center"/>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2157" w:type="dxa"/>
                  <w:vAlign w:val="center"/>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2156" w:type="dxa"/>
                  <w:vAlign w:val="center"/>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04665E">
              <w:trPr>
                <w:trHeight w:val="265"/>
                <w:jc w:val="center"/>
              </w:trPr>
              <w:tc>
                <w:tcPr>
                  <w:tcW w:w="2190"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 xml:space="preserve">ร้อยละ </w:t>
                  </w:r>
                  <w:r w:rsidRPr="009E34A0">
                    <w:rPr>
                      <w:rFonts w:ascii="TH SarabunPSK" w:hAnsi="TH SarabunPSK" w:cs="TH SarabunPSK"/>
                      <w:sz w:val="32"/>
                      <w:szCs w:val="32"/>
                    </w:rPr>
                    <w:t>7</w:t>
                  </w:r>
                  <w:r w:rsidRPr="009E34A0">
                    <w:rPr>
                      <w:rFonts w:ascii="TH SarabunPSK" w:hAnsi="TH SarabunPSK" w:cs="TH SarabunPSK"/>
                      <w:sz w:val="32"/>
                      <w:szCs w:val="32"/>
                      <w:cs/>
                    </w:rPr>
                    <w:t>0</w:t>
                  </w:r>
                </w:p>
              </w:tc>
              <w:tc>
                <w:tcPr>
                  <w:tcW w:w="2156" w:type="dxa"/>
                </w:tcPr>
                <w:p w:rsidR="00D32FA4" w:rsidRPr="009E34A0" w:rsidRDefault="00D32FA4" w:rsidP="0004665E">
                  <w:pPr>
                    <w:spacing w:after="0" w:line="240" w:lineRule="auto"/>
                    <w:jc w:val="center"/>
                    <w:rPr>
                      <w:rFonts w:ascii="TH SarabunPSK" w:hAnsi="TH SarabunPSK" w:cs="TH SarabunPSK"/>
                      <w:strike/>
                      <w:sz w:val="32"/>
                      <w:szCs w:val="32"/>
                    </w:rPr>
                  </w:pPr>
                  <w:r w:rsidRPr="009E34A0">
                    <w:rPr>
                      <w:rFonts w:ascii="TH SarabunPSK" w:hAnsi="TH SarabunPSK" w:cs="TH SarabunPSK"/>
                      <w:sz w:val="32"/>
                      <w:szCs w:val="32"/>
                      <w:cs/>
                    </w:rPr>
                    <w:t xml:space="preserve">ร้อยละ </w:t>
                  </w:r>
                  <w:r w:rsidRPr="009E34A0">
                    <w:rPr>
                      <w:rFonts w:ascii="TH SarabunPSK" w:hAnsi="TH SarabunPSK" w:cs="TH SarabunPSK"/>
                      <w:sz w:val="32"/>
                      <w:szCs w:val="32"/>
                    </w:rPr>
                    <w:t>80</w:t>
                  </w:r>
                </w:p>
              </w:tc>
              <w:tc>
                <w:tcPr>
                  <w:tcW w:w="2157"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 xml:space="preserve">ร้อยละ </w:t>
                  </w:r>
                  <w:r w:rsidRPr="009E34A0">
                    <w:rPr>
                      <w:rFonts w:ascii="TH SarabunPSK" w:hAnsi="TH SarabunPSK" w:cs="TH SarabunPSK"/>
                      <w:sz w:val="32"/>
                      <w:szCs w:val="32"/>
                    </w:rPr>
                    <w:t>90</w:t>
                  </w:r>
                </w:p>
              </w:tc>
              <w:tc>
                <w:tcPr>
                  <w:tcW w:w="2156" w:type="dxa"/>
                </w:tcPr>
                <w:p w:rsidR="00D32FA4" w:rsidRPr="009E34A0" w:rsidRDefault="00D32FA4" w:rsidP="0004665E">
                  <w:pPr>
                    <w:spacing w:after="0" w:line="240" w:lineRule="auto"/>
                    <w:jc w:val="center"/>
                    <w:rPr>
                      <w:rFonts w:ascii="TH SarabunPSK" w:hAnsi="TH SarabunPSK" w:cs="TH SarabunPSK"/>
                      <w:strike/>
                      <w:sz w:val="32"/>
                      <w:szCs w:val="32"/>
                      <w:cs/>
                    </w:rPr>
                  </w:pPr>
                  <w:r w:rsidRPr="009E34A0">
                    <w:rPr>
                      <w:rFonts w:ascii="TH SarabunPSK" w:hAnsi="TH SarabunPSK" w:cs="TH SarabunPSK"/>
                      <w:sz w:val="32"/>
                      <w:szCs w:val="32"/>
                      <w:cs/>
                    </w:rPr>
                    <w:t xml:space="preserve">ร้อยละ </w:t>
                  </w:r>
                  <w:r w:rsidRPr="009E34A0">
                    <w:rPr>
                      <w:rFonts w:ascii="TH SarabunPSK" w:hAnsi="TH SarabunPSK" w:cs="TH SarabunPSK"/>
                      <w:sz w:val="32"/>
                      <w:szCs w:val="32"/>
                    </w:rPr>
                    <w:t>95</w:t>
                  </w:r>
                </w:p>
              </w:tc>
            </w:tr>
          </w:tbl>
          <w:p w:rsidR="00D32FA4" w:rsidRPr="009E34A0" w:rsidRDefault="00D32FA4" w:rsidP="0004665E">
            <w:pPr>
              <w:spacing w:after="0" w:line="240" w:lineRule="auto"/>
              <w:rPr>
                <w:rFonts w:ascii="TH SarabunPSK" w:hAnsi="TH SarabunPSK" w:cs="TH SarabunPSK"/>
                <w:b/>
                <w:bCs/>
                <w:sz w:val="32"/>
                <w:szCs w:val="32"/>
              </w:rPr>
            </w:pPr>
          </w:p>
        </w:tc>
      </w:tr>
      <w:tr w:rsidR="00D32FA4" w:rsidRPr="009E34A0" w:rsidTr="0004665E">
        <w:tc>
          <w:tcPr>
            <w:tcW w:w="2740" w:type="dxa"/>
            <w:tcBorders>
              <w:top w:val="single" w:sz="4" w:space="0" w:color="auto"/>
              <w:left w:val="single" w:sz="4" w:space="0" w:color="auto"/>
              <w:bottom w:val="single" w:sz="4" w:space="0" w:color="auto"/>
              <w:right w:val="single" w:sz="4" w:space="0" w:color="auto"/>
            </w:tcBorders>
            <w:shd w:val="clear" w:color="auto" w:fill="auto"/>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 xml:space="preserve">วิธีการประเมินผล : </w:t>
            </w:r>
          </w:p>
        </w:tc>
        <w:tc>
          <w:tcPr>
            <w:tcW w:w="7609" w:type="dxa"/>
            <w:tcBorders>
              <w:top w:val="single" w:sz="4" w:space="0" w:color="auto"/>
              <w:left w:val="single" w:sz="4" w:space="0" w:color="auto"/>
              <w:bottom w:val="single" w:sz="4" w:space="0" w:color="auto"/>
              <w:right w:val="single" w:sz="4" w:space="0" w:color="auto"/>
            </w:tcBorders>
            <w:shd w:val="clear" w:color="auto" w:fill="auto"/>
          </w:tcPr>
          <w:p w:rsidR="002A7392" w:rsidRPr="002A7392" w:rsidRDefault="002A7392" w:rsidP="002A7392">
            <w:pPr>
              <w:spacing w:after="0" w:line="240" w:lineRule="auto"/>
              <w:rPr>
                <w:rFonts w:ascii="TH SarabunPSK" w:hAnsi="TH SarabunPSK" w:cs="TH SarabunPSK"/>
                <w:sz w:val="32"/>
                <w:szCs w:val="32"/>
              </w:rPr>
            </w:pPr>
            <w:r w:rsidRPr="002A7392">
              <w:rPr>
                <w:rFonts w:ascii="TH SarabunPSK" w:hAnsi="TH SarabunPSK" w:cs="TH SarabunPSK"/>
                <w:sz w:val="32"/>
                <w:szCs w:val="32"/>
                <w:cs/>
              </w:rPr>
              <w:t xml:space="preserve">1. พื้นที่จังหวัด รายงานทาง </w:t>
            </w:r>
            <w:r w:rsidRPr="002A7392">
              <w:rPr>
                <w:rFonts w:ascii="TH SarabunPSK" w:hAnsi="TH SarabunPSK" w:cs="TH SarabunPSK"/>
                <w:sz w:val="32"/>
                <w:szCs w:val="32"/>
              </w:rPr>
              <w:t xml:space="preserve">E-mail </w:t>
            </w:r>
            <w:r w:rsidRPr="002A7392">
              <w:rPr>
                <w:rFonts w:ascii="TH SarabunPSK" w:hAnsi="TH SarabunPSK" w:cs="TH SarabunPSK"/>
                <w:sz w:val="32"/>
                <w:szCs w:val="32"/>
                <w:cs/>
              </w:rPr>
              <w:t xml:space="preserve">หรือระบบการรายงานข้อมูล </w:t>
            </w:r>
            <w:r w:rsidRPr="002A7392">
              <w:rPr>
                <w:rFonts w:ascii="TH SarabunPSK" w:hAnsi="TH SarabunPSK" w:cs="TH SarabunPSK"/>
                <w:sz w:val="32"/>
                <w:szCs w:val="32"/>
              </w:rPr>
              <w:t>Long Term</w:t>
            </w:r>
            <w:r w:rsidRPr="002A7392">
              <w:rPr>
                <w:rFonts w:ascii="TH SarabunPSK" w:hAnsi="TH SarabunPSK" w:cs="TH SarabunPSK" w:hint="cs"/>
                <w:sz w:val="32"/>
                <w:szCs w:val="32"/>
                <w:cs/>
              </w:rPr>
              <w:t xml:space="preserve"> </w:t>
            </w:r>
            <w:r w:rsidRPr="002A7392">
              <w:rPr>
                <w:rFonts w:ascii="TH SarabunPSK" w:hAnsi="TH SarabunPSK" w:cs="TH SarabunPSK"/>
                <w:sz w:val="32"/>
                <w:szCs w:val="32"/>
              </w:rPr>
              <w:t xml:space="preserve">Care </w:t>
            </w:r>
          </w:p>
          <w:p w:rsidR="002A7392" w:rsidRPr="002A7392" w:rsidRDefault="002A7392" w:rsidP="002A7392">
            <w:pPr>
              <w:spacing w:after="0" w:line="240" w:lineRule="auto"/>
              <w:rPr>
                <w:rFonts w:ascii="TH SarabunPSK" w:hAnsi="TH SarabunPSK" w:cs="TH SarabunPSK"/>
                <w:sz w:val="32"/>
                <w:szCs w:val="32"/>
              </w:rPr>
            </w:pPr>
            <w:r w:rsidRPr="002A7392">
              <w:rPr>
                <w:rFonts w:ascii="TH SarabunPSK" w:hAnsi="TH SarabunPSK" w:cs="TH SarabunPSK" w:hint="cs"/>
                <w:sz w:val="32"/>
                <w:szCs w:val="32"/>
                <w:cs/>
              </w:rPr>
              <w:t xml:space="preserve">    </w:t>
            </w:r>
            <w:r w:rsidRPr="002A7392">
              <w:rPr>
                <w:rFonts w:ascii="TH SarabunPSK" w:hAnsi="TH SarabunPSK" w:cs="TH SarabunPSK"/>
                <w:sz w:val="32"/>
                <w:szCs w:val="32"/>
                <w:cs/>
              </w:rPr>
              <w:t>ให้กับศูนย์อนามัยเขต ที่ 1 – 12 /สถาบันพัฒนาสุขภาวะเขตเมือง /</w:t>
            </w:r>
          </w:p>
          <w:p w:rsidR="002A7392" w:rsidRPr="002A7392" w:rsidRDefault="002A7392" w:rsidP="002A7392">
            <w:pPr>
              <w:spacing w:after="0" w:line="240" w:lineRule="auto"/>
              <w:rPr>
                <w:rFonts w:ascii="TH SarabunPSK" w:hAnsi="TH SarabunPSK" w:cs="TH SarabunPSK"/>
                <w:sz w:val="32"/>
                <w:szCs w:val="32"/>
              </w:rPr>
            </w:pPr>
            <w:r w:rsidRPr="002A7392">
              <w:rPr>
                <w:rFonts w:ascii="TH SarabunPSK" w:hAnsi="TH SarabunPSK" w:cs="TH SarabunPSK" w:hint="cs"/>
                <w:sz w:val="32"/>
                <w:szCs w:val="32"/>
                <w:cs/>
              </w:rPr>
              <w:t xml:space="preserve">    </w:t>
            </w:r>
            <w:r w:rsidRPr="002A7392">
              <w:rPr>
                <w:rFonts w:ascii="TH SarabunPSK" w:hAnsi="TH SarabunPSK" w:cs="TH SarabunPSK"/>
                <w:sz w:val="32"/>
                <w:szCs w:val="32"/>
                <w:cs/>
              </w:rPr>
              <w:t>ศูนย์อนามัยกลุ่มชาติพันธุ์ ชายขอบและแรงงานข้ามชาติ ตามรอบการรายงาน</w:t>
            </w:r>
          </w:p>
          <w:p w:rsidR="002A7392" w:rsidRPr="002A7392" w:rsidRDefault="002A7392" w:rsidP="002A7392">
            <w:pPr>
              <w:spacing w:after="0" w:line="240" w:lineRule="auto"/>
              <w:rPr>
                <w:rFonts w:ascii="TH SarabunPSK" w:hAnsi="TH SarabunPSK" w:cs="TH SarabunPSK"/>
                <w:sz w:val="32"/>
                <w:szCs w:val="32"/>
              </w:rPr>
            </w:pPr>
            <w:r w:rsidRPr="002A7392">
              <w:rPr>
                <w:rFonts w:ascii="TH SarabunPSK" w:hAnsi="TH SarabunPSK" w:cs="TH SarabunPSK" w:hint="cs"/>
                <w:sz w:val="32"/>
                <w:szCs w:val="32"/>
                <w:cs/>
              </w:rPr>
              <w:t xml:space="preserve">    </w:t>
            </w:r>
            <w:r w:rsidRPr="002A7392">
              <w:rPr>
                <w:rFonts w:ascii="TH SarabunPSK" w:hAnsi="TH SarabunPSK" w:cs="TH SarabunPSK"/>
                <w:sz w:val="32"/>
                <w:szCs w:val="32"/>
                <w:cs/>
              </w:rPr>
              <w:t>3</w:t>
            </w:r>
            <w:r w:rsidRPr="002A7392">
              <w:rPr>
                <w:rFonts w:ascii="TH SarabunPSK" w:hAnsi="TH SarabunPSK" w:cs="TH SarabunPSK"/>
                <w:sz w:val="32"/>
                <w:szCs w:val="32"/>
              </w:rPr>
              <w:t xml:space="preserve">, </w:t>
            </w:r>
            <w:r w:rsidRPr="002A7392">
              <w:rPr>
                <w:rFonts w:ascii="TH SarabunPSK" w:hAnsi="TH SarabunPSK" w:cs="TH SarabunPSK"/>
                <w:sz w:val="32"/>
                <w:szCs w:val="32"/>
                <w:cs/>
              </w:rPr>
              <w:t>6</w:t>
            </w:r>
            <w:r w:rsidRPr="002A7392">
              <w:rPr>
                <w:rFonts w:ascii="TH SarabunPSK" w:hAnsi="TH SarabunPSK" w:cs="TH SarabunPSK"/>
                <w:sz w:val="32"/>
                <w:szCs w:val="32"/>
              </w:rPr>
              <w:t xml:space="preserve">, </w:t>
            </w:r>
            <w:r w:rsidRPr="002A7392">
              <w:rPr>
                <w:rFonts w:ascii="TH SarabunPSK" w:hAnsi="TH SarabunPSK" w:cs="TH SarabunPSK"/>
                <w:sz w:val="32"/>
                <w:szCs w:val="32"/>
                <w:cs/>
              </w:rPr>
              <w:t>9</w:t>
            </w:r>
            <w:r w:rsidRPr="002A7392">
              <w:rPr>
                <w:rFonts w:ascii="TH SarabunPSK" w:hAnsi="TH SarabunPSK" w:cs="TH SarabunPSK"/>
                <w:sz w:val="32"/>
                <w:szCs w:val="32"/>
              </w:rPr>
              <w:t xml:space="preserve">, </w:t>
            </w:r>
            <w:r w:rsidRPr="002A7392">
              <w:rPr>
                <w:rFonts w:ascii="TH SarabunPSK" w:hAnsi="TH SarabunPSK" w:cs="TH SarabunPSK"/>
                <w:sz w:val="32"/>
                <w:szCs w:val="32"/>
                <w:cs/>
              </w:rPr>
              <w:t>12 เดือน</w:t>
            </w:r>
          </w:p>
          <w:p w:rsidR="002A7392" w:rsidRPr="002A7392" w:rsidRDefault="002A7392" w:rsidP="002A7392">
            <w:pPr>
              <w:spacing w:after="0" w:line="240" w:lineRule="auto"/>
              <w:rPr>
                <w:rFonts w:ascii="TH SarabunPSK" w:hAnsi="TH SarabunPSK" w:cs="TH SarabunPSK"/>
                <w:sz w:val="32"/>
                <w:szCs w:val="32"/>
              </w:rPr>
            </w:pPr>
            <w:r w:rsidRPr="002A7392">
              <w:rPr>
                <w:rFonts w:ascii="TH SarabunPSK" w:hAnsi="TH SarabunPSK" w:cs="TH SarabunPSK"/>
                <w:sz w:val="32"/>
                <w:szCs w:val="32"/>
                <w:cs/>
              </w:rPr>
              <w:t xml:space="preserve">2. ศูนย์อนามัยเขต ที่ 1 – 12 /สถาบันพัฒนาสุขภาวะเขตเมือง/ศูนย์อนามัยกลุ่มชาติพันธุ์ </w:t>
            </w:r>
          </w:p>
          <w:p w:rsidR="002A7392" w:rsidRPr="002A7392" w:rsidRDefault="002A7392" w:rsidP="002A7392">
            <w:pPr>
              <w:spacing w:after="0" w:line="240" w:lineRule="auto"/>
              <w:rPr>
                <w:rFonts w:ascii="TH SarabunPSK" w:hAnsi="TH SarabunPSK" w:cs="TH SarabunPSK"/>
                <w:sz w:val="32"/>
                <w:szCs w:val="32"/>
              </w:rPr>
            </w:pPr>
            <w:r w:rsidRPr="002A7392">
              <w:rPr>
                <w:rFonts w:ascii="TH SarabunPSK" w:hAnsi="TH SarabunPSK" w:cs="TH SarabunPSK" w:hint="cs"/>
                <w:sz w:val="32"/>
                <w:szCs w:val="32"/>
                <w:cs/>
              </w:rPr>
              <w:t xml:space="preserve">   </w:t>
            </w:r>
            <w:r w:rsidRPr="002A7392">
              <w:rPr>
                <w:rFonts w:ascii="TH SarabunPSK" w:hAnsi="TH SarabunPSK" w:cs="TH SarabunPSK"/>
                <w:sz w:val="32"/>
                <w:szCs w:val="32"/>
                <w:cs/>
              </w:rPr>
              <w:t>ชายขอบและแรงงานข้ามชาติ รายงานข้อมูลให้สำนักอนามัยผู้สูงอายุ (หน่วยงาน</w:t>
            </w:r>
          </w:p>
          <w:p w:rsidR="00D32FA4" w:rsidRPr="002A7392" w:rsidRDefault="002A7392" w:rsidP="002A7392">
            <w:pPr>
              <w:spacing w:after="0" w:line="240" w:lineRule="auto"/>
              <w:rPr>
                <w:rFonts w:ascii="TH SarabunPSK" w:hAnsi="TH SarabunPSK" w:cs="TH SarabunPSK"/>
                <w:sz w:val="32"/>
                <w:szCs w:val="32"/>
                <w:cs/>
              </w:rPr>
            </w:pPr>
            <w:r w:rsidRPr="002A7392">
              <w:rPr>
                <w:rFonts w:ascii="TH SarabunPSK" w:hAnsi="TH SarabunPSK" w:cs="TH SarabunPSK" w:hint="cs"/>
                <w:sz w:val="32"/>
                <w:szCs w:val="32"/>
                <w:cs/>
              </w:rPr>
              <w:t xml:space="preserve">   </w:t>
            </w:r>
            <w:r w:rsidRPr="002A7392">
              <w:rPr>
                <w:rFonts w:ascii="TH SarabunPSK" w:hAnsi="TH SarabunPSK" w:cs="TH SarabunPSK"/>
                <w:sz w:val="32"/>
                <w:szCs w:val="32"/>
                <w:cs/>
              </w:rPr>
              <w:t>เจ้าภาพหลัก) ตามรอบการรายงาน 3</w:t>
            </w:r>
            <w:r w:rsidRPr="002A7392">
              <w:rPr>
                <w:rFonts w:ascii="TH SarabunPSK" w:hAnsi="TH SarabunPSK" w:cs="TH SarabunPSK"/>
                <w:sz w:val="32"/>
                <w:szCs w:val="32"/>
              </w:rPr>
              <w:t xml:space="preserve">, </w:t>
            </w:r>
            <w:r w:rsidRPr="002A7392">
              <w:rPr>
                <w:rFonts w:ascii="TH SarabunPSK" w:hAnsi="TH SarabunPSK" w:cs="TH SarabunPSK"/>
                <w:sz w:val="32"/>
                <w:szCs w:val="32"/>
                <w:cs/>
              </w:rPr>
              <w:t>6</w:t>
            </w:r>
            <w:r w:rsidRPr="002A7392">
              <w:rPr>
                <w:rFonts w:ascii="TH SarabunPSK" w:hAnsi="TH SarabunPSK" w:cs="TH SarabunPSK"/>
                <w:sz w:val="32"/>
                <w:szCs w:val="32"/>
              </w:rPr>
              <w:t xml:space="preserve">, </w:t>
            </w:r>
            <w:r w:rsidRPr="002A7392">
              <w:rPr>
                <w:rFonts w:ascii="TH SarabunPSK" w:hAnsi="TH SarabunPSK" w:cs="TH SarabunPSK"/>
                <w:sz w:val="32"/>
                <w:szCs w:val="32"/>
                <w:cs/>
              </w:rPr>
              <w:t>9</w:t>
            </w:r>
            <w:r w:rsidRPr="002A7392">
              <w:rPr>
                <w:rFonts w:ascii="TH SarabunPSK" w:hAnsi="TH SarabunPSK" w:cs="TH SarabunPSK"/>
                <w:sz w:val="32"/>
                <w:szCs w:val="32"/>
              </w:rPr>
              <w:t xml:space="preserve">, </w:t>
            </w:r>
            <w:r w:rsidRPr="002A7392">
              <w:rPr>
                <w:rFonts w:ascii="TH SarabunPSK" w:hAnsi="TH SarabunPSK" w:cs="TH SarabunPSK"/>
                <w:sz w:val="32"/>
                <w:szCs w:val="32"/>
                <w:cs/>
              </w:rPr>
              <w:t>12 เดือน</w:t>
            </w:r>
          </w:p>
        </w:tc>
      </w:tr>
      <w:tr w:rsidR="00D32FA4" w:rsidRPr="009E34A0" w:rsidTr="0004665E">
        <w:tc>
          <w:tcPr>
            <w:tcW w:w="2740" w:type="dxa"/>
            <w:tcBorders>
              <w:top w:val="single" w:sz="4" w:space="0" w:color="auto"/>
              <w:left w:val="single" w:sz="4" w:space="0" w:color="auto"/>
              <w:bottom w:val="single" w:sz="4" w:space="0" w:color="auto"/>
              <w:right w:val="single" w:sz="4" w:space="0" w:color="auto"/>
            </w:tcBorders>
            <w:shd w:val="clear" w:color="auto" w:fill="auto"/>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 xml:space="preserve">เอกสารสนับสนุน : </w:t>
            </w:r>
          </w:p>
        </w:tc>
        <w:tc>
          <w:tcPr>
            <w:tcW w:w="7609" w:type="dxa"/>
            <w:tcBorders>
              <w:top w:val="single" w:sz="4" w:space="0" w:color="auto"/>
              <w:left w:val="single" w:sz="4" w:space="0" w:color="auto"/>
              <w:bottom w:val="single" w:sz="4" w:space="0" w:color="auto"/>
              <w:right w:val="single" w:sz="4" w:space="0" w:color="auto"/>
            </w:tcBorders>
            <w:shd w:val="clear" w:color="auto" w:fill="auto"/>
          </w:tcPr>
          <w:p w:rsidR="002A7392" w:rsidRPr="002A7392" w:rsidRDefault="002A7392" w:rsidP="002A7392">
            <w:pPr>
              <w:spacing w:after="0" w:line="240" w:lineRule="auto"/>
              <w:rPr>
                <w:rFonts w:ascii="TH SarabunPSK" w:hAnsi="TH SarabunPSK" w:cs="TH SarabunPSK"/>
                <w:spacing w:val="-4"/>
                <w:sz w:val="32"/>
                <w:szCs w:val="32"/>
              </w:rPr>
            </w:pPr>
            <w:r w:rsidRPr="002A7392">
              <w:rPr>
                <w:rFonts w:ascii="TH SarabunPSK" w:hAnsi="TH SarabunPSK" w:cs="TH SarabunPSK"/>
                <w:spacing w:val="-4"/>
                <w:sz w:val="32"/>
                <w:szCs w:val="32"/>
                <w:cs/>
              </w:rPr>
              <w:t>1. คู่มือแนวทางการดำเนินงานดูแลผู้สูงอายุระยะยาวด้านสาธารณสุขสำหรับผู้สูงอายุ</w:t>
            </w:r>
          </w:p>
          <w:p w:rsidR="002A7392" w:rsidRPr="002A7392" w:rsidRDefault="002A7392" w:rsidP="002A7392">
            <w:pPr>
              <w:spacing w:after="0" w:line="240" w:lineRule="auto"/>
              <w:rPr>
                <w:rFonts w:ascii="TH SarabunPSK" w:hAnsi="TH SarabunPSK" w:cs="TH SarabunPSK"/>
                <w:spacing w:val="-4"/>
                <w:sz w:val="32"/>
                <w:szCs w:val="32"/>
              </w:rPr>
            </w:pPr>
            <w:r w:rsidRPr="002A7392">
              <w:rPr>
                <w:rFonts w:ascii="TH SarabunPSK" w:hAnsi="TH SarabunPSK" w:cs="TH SarabunPSK"/>
                <w:spacing w:val="-4"/>
                <w:sz w:val="32"/>
                <w:szCs w:val="32"/>
                <w:cs/>
              </w:rPr>
              <w:t xml:space="preserve">   ที่มีภาวะพึ่งพิงในชุมชนในพื้นที่ตำบล </w:t>
            </w:r>
            <w:r w:rsidRPr="002A7392">
              <w:rPr>
                <w:rFonts w:ascii="TH SarabunPSK" w:hAnsi="TH SarabunPSK" w:cs="TH SarabunPSK"/>
                <w:spacing w:val="-4"/>
                <w:sz w:val="32"/>
                <w:szCs w:val="32"/>
              </w:rPr>
              <w:t>Long Term Care</w:t>
            </w:r>
          </w:p>
          <w:p w:rsidR="002A7392" w:rsidRPr="002A7392" w:rsidRDefault="002A7392" w:rsidP="002A7392">
            <w:pPr>
              <w:spacing w:after="0" w:line="240" w:lineRule="auto"/>
              <w:rPr>
                <w:rFonts w:ascii="TH SarabunPSK" w:hAnsi="TH SarabunPSK" w:cs="TH SarabunPSK"/>
                <w:spacing w:val="-4"/>
                <w:sz w:val="32"/>
                <w:szCs w:val="32"/>
              </w:rPr>
            </w:pPr>
            <w:r w:rsidRPr="002A7392">
              <w:rPr>
                <w:rFonts w:ascii="TH SarabunPSK" w:hAnsi="TH SarabunPSK" w:cs="TH SarabunPSK"/>
                <w:spacing w:val="-4"/>
                <w:sz w:val="32"/>
                <w:szCs w:val="32"/>
                <w:cs/>
              </w:rPr>
              <w:t>2. คู่มือกลยุทธ์การดำเนินงานตำบลดูแลสุขภาพผู้สูงอายุระยะยาวกับตำบลต้นแบบ</w:t>
            </w:r>
          </w:p>
          <w:p w:rsidR="002A7392" w:rsidRPr="002A7392" w:rsidRDefault="002A7392" w:rsidP="002A7392">
            <w:pPr>
              <w:spacing w:after="0" w:line="240" w:lineRule="auto"/>
              <w:rPr>
                <w:rFonts w:ascii="TH SarabunPSK" w:hAnsi="TH SarabunPSK" w:cs="TH SarabunPSK"/>
                <w:spacing w:val="-4"/>
                <w:sz w:val="32"/>
                <w:szCs w:val="32"/>
              </w:rPr>
            </w:pPr>
            <w:r w:rsidRPr="002A7392">
              <w:rPr>
                <w:rFonts w:ascii="TH SarabunPSK" w:hAnsi="TH SarabunPSK" w:cs="TH SarabunPSK"/>
                <w:spacing w:val="-4"/>
                <w:sz w:val="32"/>
                <w:szCs w:val="32"/>
                <w:cs/>
              </w:rPr>
              <w:t xml:space="preserve">3. คู่มือแนวทางการประเมิน </w:t>
            </w:r>
            <w:r w:rsidRPr="002A7392">
              <w:rPr>
                <w:rFonts w:ascii="TH SarabunPSK" w:hAnsi="TH SarabunPSK" w:cs="TH SarabunPSK"/>
                <w:spacing w:val="-4"/>
                <w:sz w:val="32"/>
                <w:szCs w:val="32"/>
              </w:rPr>
              <w:t>ADL</w:t>
            </w:r>
          </w:p>
          <w:p w:rsidR="002A7392" w:rsidRPr="002A7392" w:rsidRDefault="002A7392" w:rsidP="002A7392">
            <w:pPr>
              <w:spacing w:after="0" w:line="240" w:lineRule="auto"/>
              <w:rPr>
                <w:rFonts w:ascii="TH SarabunPSK" w:hAnsi="TH SarabunPSK" w:cs="TH SarabunPSK"/>
                <w:spacing w:val="-4"/>
                <w:sz w:val="32"/>
                <w:szCs w:val="32"/>
              </w:rPr>
            </w:pPr>
            <w:r w:rsidRPr="002A7392">
              <w:rPr>
                <w:rFonts w:ascii="TH SarabunPSK" w:hAnsi="TH SarabunPSK" w:cs="TH SarabunPSK"/>
                <w:spacing w:val="-4"/>
                <w:sz w:val="32"/>
                <w:szCs w:val="32"/>
                <w:cs/>
              </w:rPr>
              <w:t>4. คู่มือการประเมินผู้สูงอายุที่จำเป็นต้องได้รับการดูแลช่วยเหลือระยะยาว โดย</w:t>
            </w:r>
          </w:p>
          <w:p w:rsidR="002A7392" w:rsidRPr="002A7392" w:rsidRDefault="002A7392" w:rsidP="002A7392">
            <w:pPr>
              <w:spacing w:after="0" w:line="240" w:lineRule="auto"/>
              <w:rPr>
                <w:rFonts w:ascii="TH SarabunPSK" w:hAnsi="TH SarabunPSK" w:cs="TH SarabunPSK"/>
                <w:spacing w:val="-4"/>
                <w:sz w:val="32"/>
                <w:szCs w:val="32"/>
              </w:rPr>
            </w:pPr>
            <w:r w:rsidRPr="002A7392">
              <w:rPr>
                <w:rFonts w:ascii="TH SarabunPSK" w:hAnsi="TH SarabunPSK" w:cs="TH SarabunPSK"/>
                <w:spacing w:val="-4"/>
                <w:sz w:val="32"/>
                <w:szCs w:val="32"/>
                <w:cs/>
              </w:rPr>
              <w:t xml:space="preserve">   คณะอนุกรรมการพัฒนาระบบการดูแลระยะยาวสาหรับผู้สูงอายุที่มีภาวะพึ่งพิง</w:t>
            </w:r>
          </w:p>
          <w:p w:rsidR="00D32FA4" w:rsidRPr="002A7392" w:rsidRDefault="002A7392" w:rsidP="002A7392">
            <w:pPr>
              <w:spacing w:after="0" w:line="240" w:lineRule="auto"/>
              <w:rPr>
                <w:rFonts w:ascii="TH SarabunPSK" w:hAnsi="TH SarabunPSK" w:cs="TH SarabunPSK"/>
                <w:spacing w:val="-4"/>
                <w:sz w:val="32"/>
                <w:szCs w:val="32"/>
                <w:cs/>
              </w:rPr>
            </w:pPr>
            <w:r w:rsidRPr="002A7392">
              <w:rPr>
                <w:rFonts w:ascii="TH SarabunPSK" w:hAnsi="TH SarabunPSK" w:cs="TH SarabunPSK"/>
                <w:spacing w:val="-4"/>
                <w:sz w:val="32"/>
                <w:szCs w:val="32"/>
                <w:cs/>
              </w:rPr>
              <w:t xml:space="preserve">5. คู่มือแนวทางการฝึกอบรมหลักสูตร </w:t>
            </w:r>
            <w:r w:rsidRPr="002A7392">
              <w:rPr>
                <w:rFonts w:ascii="TH SarabunPSK" w:hAnsi="TH SarabunPSK" w:cs="TH SarabunPSK"/>
                <w:spacing w:val="-4"/>
                <w:sz w:val="32"/>
                <w:szCs w:val="32"/>
              </w:rPr>
              <w:t xml:space="preserve">Care Manager / Caregiver </w:t>
            </w:r>
            <w:r w:rsidRPr="002A7392">
              <w:rPr>
                <w:rFonts w:ascii="TH SarabunPSK" w:hAnsi="TH SarabunPSK" w:cs="TH SarabunPSK"/>
                <w:spacing w:val="-4"/>
                <w:sz w:val="32"/>
                <w:szCs w:val="32"/>
                <w:cs/>
              </w:rPr>
              <w:t>กระทรวงสาธารณสุข</w:t>
            </w:r>
          </w:p>
        </w:tc>
      </w:tr>
      <w:tr w:rsidR="00D32FA4" w:rsidRPr="009E34A0" w:rsidTr="0004665E">
        <w:trPr>
          <w:trHeight w:val="1069"/>
        </w:trPr>
        <w:tc>
          <w:tcPr>
            <w:tcW w:w="2740" w:type="dxa"/>
            <w:tcBorders>
              <w:top w:val="single" w:sz="4" w:space="0" w:color="auto"/>
              <w:left w:val="single" w:sz="4" w:space="0" w:color="auto"/>
              <w:bottom w:val="single" w:sz="4" w:space="0" w:color="auto"/>
              <w:right w:val="single" w:sz="4" w:space="0" w:color="auto"/>
            </w:tcBorders>
            <w:shd w:val="clear" w:color="auto" w:fill="auto"/>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lastRenderedPageBreak/>
              <w:t>รายละเอียดข้อมูลพื้นฐาน</w:t>
            </w:r>
          </w:p>
        </w:tc>
        <w:tc>
          <w:tcPr>
            <w:tcW w:w="7609" w:type="dxa"/>
            <w:tcBorders>
              <w:top w:val="single" w:sz="4" w:space="0" w:color="auto"/>
              <w:left w:val="single" w:sz="4" w:space="0" w:color="auto"/>
              <w:bottom w:val="single" w:sz="4" w:space="0" w:color="auto"/>
              <w:right w:val="single" w:sz="4" w:space="0" w:color="auto"/>
            </w:tcBorders>
            <w:shd w:val="clear" w:color="auto" w:fill="auto"/>
          </w:tcPr>
          <w:tbl>
            <w:tblPr>
              <w:tblpPr w:leftFromText="180" w:rightFromText="180" w:vertAnchor="page" w:horzAnchor="margin" w:tblpXSpec="center" w:tblpY="1"/>
              <w:tblOverlap w:val="never"/>
              <w:tblW w:w="75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58"/>
              <w:gridCol w:w="848"/>
              <w:gridCol w:w="1276"/>
              <w:gridCol w:w="1276"/>
              <w:gridCol w:w="1416"/>
              <w:gridCol w:w="1134"/>
            </w:tblGrid>
            <w:tr w:rsidR="00D32FA4" w:rsidRPr="009E34A0" w:rsidTr="002A7392">
              <w:tc>
                <w:tcPr>
                  <w:tcW w:w="1037" w:type="pct"/>
                  <w:vMerge w:val="restart"/>
                  <w:vAlign w:val="center"/>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rPr>
                    <w:t>Baseline</w:t>
                  </w:r>
                  <w:r w:rsidRPr="009E34A0">
                    <w:rPr>
                      <w:rFonts w:ascii="TH SarabunPSK" w:hAnsi="TH SarabunPSK" w:cs="TH SarabunPSK"/>
                      <w:b/>
                      <w:bCs/>
                      <w:sz w:val="32"/>
                      <w:szCs w:val="32"/>
                      <w:cs/>
                    </w:rPr>
                    <w:t xml:space="preserve"> </w:t>
                  </w:r>
                  <w:r w:rsidRPr="009E34A0">
                    <w:rPr>
                      <w:rFonts w:ascii="TH SarabunPSK" w:hAnsi="TH SarabunPSK" w:cs="TH SarabunPSK"/>
                      <w:b/>
                      <w:bCs/>
                      <w:sz w:val="32"/>
                      <w:szCs w:val="32"/>
                    </w:rPr>
                    <w:t>data</w:t>
                  </w:r>
                </w:p>
              </w:tc>
              <w:tc>
                <w:tcPr>
                  <w:tcW w:w="565" w:type="pct"/>
                  <w:vMerge w:val="restart"/>
                  <w:vAlign w:val="center"/>
                </w:tcPr>
                <w:p w:rsidR="00D32FA4" w:rsidRPr="009E34A0" w:rsidRDefault="00D32FA4" w:rsidP="0004665E">
                  <w:pPr>
                    <w:spacing w:after="0" w:line="240" w:lineRule="auto"/>
                    <w:jc w:val="center"/>
                    <w:rPr>
                      <w:rFonts w:ascii="TH SarabunPSK" w:hAnsi="TH SarabunPSK" w:cs="TH SarabunPSK"/>
                      <w:b/>
                      <w:bCs/>
                      <w:sz w:val="32"/>
                      <w:szCs w:val="32"/>
                      <w:cs/>
                    </w:rPr>
                  </w:pPr>
                  <w:r w:rsidRPr="009E34A0">
                    <w:rPr>
                      <w:rFonts w:ascii="TH SarabunPSK" w:hAnsi="TH SarabunPSK" w:cs="TH SarabunPSK"/>
                      <w:b/>
                      <w:bCs/>
                      <w:sz w:val="32"/>
                      <w:szCs w:val="32"/>
                      <w:cs/>
                    </w:rPr>
                    <w:t>หน่วยวัด</w:t>
                  </w:r>
                </w:p>
              </w:tc>
              <w:tc>
                <w:tcPr>
                  <w:tcW w:w="3398" w:type="pct"/>
                  <w:gridSpan w:val="4"/>
                  <w:vAlign w:val="center"/>
                </w:tcPr>
                <w:p w:rsidR="00D32FA4" w:rsidRPr="009E34A0" w:rsidRDefault="00D32FA4" w:rsidP="0004665E">
                  <w:pPr>
                    <w:spacing w:after="0" w:line="240" w:lineRule="auto"/>
                    <w:jc w:val="center"/>
                    <w:rPr>
                      <w:rFonts w:ascii="TH SarabunPSK" w:hAnsi="TH SarabunPSK" w:cs="TH SarabunPSK"/>
                      <w:b/>
                      <w:bCs/>
                      <w:sz w:val="32"/>
                      <w:szCs w:val="32"/>
                      <w:cs/>
                    </w:rPr>
                  </w:pPr>
                  <w:r w:rsidRPr="009E34A0">
                    <w:rPr>
                      <w:rFonts w:ascii="TH SarabunPSK" w:hAnsi="TH SarabunPSK" w:cs="TH SarabunPSK"/>
                      <w:b/>
                      <w:bCs/>
                      <w:sz w:val="32"/>
                      <w:szCs w:val="32"/>
                      <w:cs/>
                    </w:rPr>
                    <w:t>ผลการดำเนินงานในรอบปีงบประมาณ พ.ศ.</w:t>
                  </w:r>
                </w:p>
              </w:tc>
            </w:tr>
            <w:tr w:rsidR="00D32FA4" w:rsidRPr="009E34A0" w:rsidTr="002A7392">
              <w:tc>
                <w:tcPr>
                  <w:tcW w:w="1037" w:type="pct"/>
                  <w:vMerge/>
                  <w:vAlign w:val="center"/>
                </w:tcPr>
                <w:p w:rsidR="00D32FA4" w:rsidRPr="009E34A0" w:rsidRDefault="00D32FA4" w:rsidP="0004665E">
                  <w:pPr>
                    <w:spacing w:after="0" w:line="240" w:lineRule="auto"/>
                    <w:jc w:val="center"/>
                    <w:rPr>
                      <w:rFonts w:ascii="TH SarabunPSK" w:hAnsi="TH SarabunPSK" w:cs="TH SarabunPSK"/>
                      <w:b/>
                      <w:bCs/>
                      <w:sz w:val="32"/>
                      <w:szCs w:val="32"/>
                    </w:rPr>
                  </w:pPr>
                </w:p>
              </w:tc>
              <w:tc>
                <w:tcPr>
                  <w:tcW w:w="565" w:type="pct"/>
                  <w:vMerge/>
                  <w:vAlign w:val="center"/>
                </w:tcPr>
                <w:p w:rsidR="00D32FA4" w:rsidRPr="009E34A0" w:rsidRDefault="00D32FA4" w:rsidP="0004665E">
                  <w:pPr>
                    <w:spacing w:after="0" w:line="240" w:lineRule="auto"/>
                    <w:jc w:val="center"/>
                    <w:rPr>
                      <w:rFonts w:ascii="TH SarabunPSK" w:hAnsi="TH SarabunPSK" w:cs="TH SarabunPSK"/>
                      <w:b/>
                      <w:bCs/>
                      <w:sz w:val="32"/>
                      <w:szCs w:val="32"/>
                    </w:rPr>
                  </w:pPr>
                </w:p>
              </w:tc>
              <w:tc>
                <w:tcPr>
                  <w:tcW w:w="850" w:type="pct"/>
                  <w:vAlign w:val="center"/>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2557</w:t>
                  </w:r>
                </w:p>
              </w:tc>
              <w:tc>
                <w:tcPr>
                  <w:tcW w:w="850" w:type="pct"/>
                  <w:vAlign w:val="center"/>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2558</w:t>
                  </w:r>
                </w:p>
              </w:tc>
              <w:tc>
                <w:tcPr>
                  <w:tcW w:w="943" w:type="pct"/>
                  <w:vAlign w:val="center"/>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2559</w:t>
                  </w:r>
                </w:p>
              </w:tc>
              <w:tc>
                <w:tcPr>
                  <w:tcW w:w="755" w:type="pct"/>
                </w:tcPr>
                <w:p w:rsidR="00D32FA4" w:rsidRPr="009E34A0" w:rsidRDefault="00D32FA4" w:rsidP="0004665E">
                  <w:pPr>
                    <w:spacing w:after="0" w:line="240" w:lineRule="auto"/>
                    <w:jc w:val="center"/>
                    <w:rPr>
                      <w:rFonts w:ascii="TH SarabunPSK" w:hAnsi="TH SarabunPSK" w:cs="TH SarabunPSK"/>
                      <w:b/>
                      <w:bCs/>
                      <w:sz w:val="32"/>
                      <w:szCs w:val="32"/>
                      <w:cs/>
                    </w:rPr>
                  </w:pPr>
                  <w:r w:rsidRPr="009E34A0">
                    <w:rPr>
                      <w:rFonts w:ascii="TH SarabunPSK" w:hAnsi="TH SarabunPSK" w:cs="TH SarabunPSK"/>
                      <w:b/>
                      <w:bCs/>
                      <w:sz w:val="32"/>
                      <w:szCs w:val="32"/>
                      <w:cs/>
                    </w:rPr>
                    <w:t>2560</w:t>
                  </w:r>
                </w:p>
              </w:tc>
            </w:tr>
            <w:tr w:rsidR="002A7392" w:rsidRPr="009E34A0" w:rsidTr="002A7392">
              <w:tc>
                <w:tcPr>
                  <w:tcW w:w="1037" w:type="pct"/>
                </w:tcPr>
                <w:p w:rsidR="002A7392" w:rsidRPr="002A7392" w:rsidRDefault="002A7392" w:rsidP="002A7392">
                  <w:pPr>
                    <w:spacing w:after="0" w:line="240" w:lineRule="auto"/>
                    <w:rPr>
                      <w:rFonts w:ascii="TH SarabunPSK" w:hAnsi="TH SarabunPSK" w:cs="TH SarabunPSK"/>
                      <w:sz w:val="32"/>
                      <w:szCs w:val="32"/>
                    </w:rPr>
                  </w:pPr>
                  <w:r w:rsidRPr="002A7392">
                    <w:rPr>
                      <w:rFonts w:ascii="TH SarabunPSK" w:hAnsi="TH SarabunPSK" w:cs="TH SarabunPSK"/>
                      <w:sz w:val="32"/>
                      <w:szCs w:val="32"/>
                      <w:cs/>
                    </w:rPr>
                    <w:t xml:space="preserve">ร้อยละของตำบลที่มีระบบการส่งเสริมสุขภาพดูแลผู้สูงอายุระยะยาว </w:t>
                  </w:r>
                  <w:r w:rsidRPr="002A7392">
                    <w:rPr>
                      <w:rFonts w:ascii="TH SarabunPSK" w:hAnsi="TH SarabunPSK" w:cs="TH SarabunPSK"/>
                      <w:sz w:val="32"/>
                      <w:szCs w:val="32"/>
                    </w:rPr>
                    <w:t xml:space="preserve">LTC </w:t>
                  </w:r>
                  <w:r w:rsidRPr="002A7392">
                    <w:rPr>
                      <w:rFonts w:ascii="TH SarabunPSK" w:hAnsi="TH SarabunPSK" w:cs="TH SarabunPSK" w:hint="cs"/>
                      <w:sz w:val="32"/>
                      <w:szCs w:val="32"/>
                      <w:cs/>
                    </w:rPr>
                    <w:t>ในชุมชน</w:t>
                  </w:r>
                  <w:r w:rsidRPr="002A7392">
                    <w:rPr>
                      <w:rFonts w:ascii="TH SarabunPSK" w:hAnsi="TH SarabunPSK" w:cs="TH SarabunPSK"/>
                      <w:sz w:val="32"/>
                      <w:szCs w:val="32"/>
                      <w:cs/>
                    </w:rPr>
                    <w:t>ผ่านเกณฑ์</w:t>
                  </w:r>
                </w:p>
              </w:tc>
              <w:tc>
                <w:tcPr>
                  <w:tcW w:w="565" w:type="pct"/>
                </w:tcPr>
                <w:p w:rsidR="002A7392" w:rsidRPr="002A7392" w:rsidRDefault="002A7392" w:rsidP="002A7392">
                  <w:pPr>
                    <w:spacing w:after="0" w:line="240" w:lineRule="auto"/>
                    <w:jc w:val="center"/>
                    <w:rPr>
                      <w:rFonts w:ascii="TH SarabunPSK" w:hAnsi="TH SarabunPSK" w:cs="TH SarabunPSK"/>
                      <w:sz w:val="32"/>
                      <w:szCs w:val="32"/>
                      <w:cs/>
                    </w:rPr>
                  </w:pPr>
                  <w:r w:rsidRPr="002A7392">
                    <w:rPr>
                      <w:rFonts w:ascii="TH SarabunPSK" w:hAnsi="TH SarabunPSK" w:cs="TH SarabunPSK"/>
                      <w:sz w:val="32"/>
                      <w:szCs w:val="32"/>
                      <w:cs/>
                    </w:rPr>
                    <w:t xml:space="preserve">ร้อยละ </w:t>
                  </w:r>
                </w:p>
              </w:tc>
              <w:tc>
                <w:tcPr>
                  <w:tcW w:w="850" w:type="pct"/>
                </w:tcPr>
                <w:p w:rsidR="002A7392" w:rsidRPr="002A7392" w:rsidRDefault="002A7392" w:rsidP="002A7392">
                  <w:pPr>
                    <w:spacing w:after="0" w:line="240" w:lineRule="auto"/>
                    <w:jc w:val="center"/>
                    <w:rPr>
                      <w:rFonts w:ascii="TH SarabunPSK" w:hAnsi="TH SarabunPSK" w:cs="TH SarabunPSK"/>
                      <w:sz w:val="32"/>
                      <w:szCs w:val="32"/>
                    </w:rPr>
                  </w:pPr>
                  <w:r w:rsidRPr="002A7392">
                    <w:rPr>
                      <w:rFonts w:ascii="TH SarabunPSK" w:hAnsi="TH SarabunPSK" w:cs="TH SarabunPSK"/>
                      <w:sz w:val="32"/>
                      <w:szCs w:val="32"/>
                      <w:cs/>
                    </w:rPr>
                    <w:t>13.43</w:t>
                  </w:r>
                </w:p>
                <w:p w:rsidR="002A7392" w:rsidRPr="002A7392" w:rsidRDefault="002A7392" w:rsidP="002A7392">
                  <w:pPr>
                    <w:spacing w:after="0" w:line="240" w:lineRule="auto"/>
                    <w:jc w:val="center"/>
                    <w:rPr>
                      <w:rFonts w:ascii="TH SarabunPSK" w:hAnsi="TH SarabunPSK" w:cs="TH SarabunPSK"/>
                      <w:sz w:val="28"/>
                    </w:rPr>
                  </w:pPr>
                  <w:r w:rsidRPr="002A7392">
                    <w:rPr>
                      <w:rFonts w:ascii="TH SarabunPSK" w:hAnsi="TH SarabunPSK" w:cs="TH SarabunPSK"/>
                      <w:sz w:val="28"/>
                      <w:cs/>
                    </w:rPr>
                    <w:t>(ทุกตำบลทั่วประเทศ)</w:t>
                  </w:r>
                </w:p>
              </w:tc>
              <w:tc>
                <w:tcPr>
                  <w:tcW w:w="850" w:type="pct"/>
                </w:tcPr>
                <w:p w:rsidR="002A7392" w:rsidRPr="002A7392" w:rsidRDefault="002A7392" w:rsidP="002A7392">
                  <w:pPr>
                    <w:spacing w:after="0" w:line="240" w:lineRule="auto"/>
                    <w:jc w:val="center"/>
                    <w:rPr>
                      <w:rFonts w:ascii="TH SarabunPSK" w:hAnsi="TH SarabunPSK" w:cs="TH SarabunPSK"/>
                      <w:sz w:val="32"/>
                      <w:szCs w:val="32"/>
                    </w:rPr>
                  </w:pPr>
                  <w:r w:rsidRPr="002A7392">
                    <w:rPr>
                      <w:rFonts w:ascii="TH SarabunPSK" w:hAnsi="TH SarabunPSK" w:cs="TH SarabunPSK"/>
                      <w:sz w:val="32"/>
                      <w:szCs w:val="32"/>
                      <w:cs/>
                    </w:rPr>
                    <w:t>27</w:t>
                  </w:r>
                </w:p>
                <w:p w:rsidR="002A7392" w:rsidRPr="002A7392" w:rsidRDefault="002A7392" w:rsidP="002A7392">
                  <w:pPr>
                    <w:spacing w:after="0" w:line="240" w:lineRule="auto"/>
                    <w:jc w:val="center"/>
                    <w:rPr>
                      <w:rFonts w:ascii="TH SarabunPSK" w:hAnsi="TH SarabunPSK" w:cs="TH SarabunPSK"/>
                      <w:sz w:val="28"/>
                    </w:rPr>
                  </w:pPr>
                  <w:r w:rsidRPr="002A7392">
                    <w:rPr>
                      <w:rFonts w:ascii="TH SarabunPSK" w:hAnsi="TH SarabunPSK" w:cs="TH SarabunPSK"/>
                      <w:sz w:val="28"/>
                      <w:cs/>
                    </w:rPr>
                    <w:t>(ทุกตำบลทั่วประเทศ)</w:t>
                  </w:r>
                </w:p>
              </w:tc>
              <w:tc>
                <w:tcPr>
                  <w:tcW w:w="943" w:type="pct"/>
                </w:tcPr>
                <w:p w:rsidR="002A7392" w:rsidRPr="002A7392" w:rsidRDefault="002A7392" w:rsidP="002A7392">
                  <w:pPr>
                    <w:spacing w:after="0" w:line="240" w:lineRule="auto"/>
                    <w:jc w:val="center"/>
                    <w:rPr>
                      <w:rFonts w:ascii="TH SarabunPSK" w:hAnsi="TH SarabunPSK" w:cs="TH SarabunPSK"/>
                      <w:sz w:val="32"/>
                      <w:szCs w:val="32"/>
                    </w:rPr>
                  </w:pPr>
                  <w:r w:rsidRPr="002A7392">
                    <w:rPr>
                      <w:rFonts w:ascii="TH SarabunPSK" w:hAnsi="TH SarabunPSK" w:cs="TH SarabunPSK" w:hint="cs"/>
                      <w:sz w:val="32"/>
                      <w:szCs w:val="32"/>
                      <w:cs/>
                    </w:rPr>
                    <w:t>74.5</w:t>
                  </w:r>
                </w:p>
                <w:p w:rsidR="002A7392" w:rsidRPr="002A7392" w:rsidRDefault="002A7392" w:rsidP="002A7392">
                  <w:pPr>
                    <w:spacing w:after="0" w:line="240" w:lineRule="auto"/>
                    <w:jc w:val="center"/>
                    <w:rPr>
                      <w:rFonts w:ascii="TH SarabunPSK" w:hAnsi="TH SarabunPSK" w:cs="TH SarabunPSK"/>
                      <w:sz w:val="28"/>
                    </w:rPr>
                  </w:pPr>
                  <w:r w:rsidRPr="002A7392">
                    <w:rPr>
                      <w:rFonts w:ascii="TH SarabunPSK" w:hAnsi="TH SarabunPSK" w:cs="TH SarabunPSK"/>
                      <w:sz w:val="28"/>
                      <w:cs/>
                    </w:rPr>
                    <w:t xml:space="preserve">(หมายเหตุ </w:t>
                  </w:r>
                  <w:r w:rsidRPr="002A7392">
                    <w:rPr>
                      <w:rFonts w:ascii="TH SarabunPSK" w:hAnsi="TH SarabunPSK" w:cs="TH SarabunPSK"/>
                      <w:sz w:val="28"/>
                    </w:rPr>
                    <w:t>:</w:t>
                  </w:r>
                  <w:r w:rsidRPr="002A7392">
                    <w:rPr>
                      <w:rFonts w:ascii="TH SarabunPSK" w:hAnsi="TH SarabunPSK" w:cs="TH SarabunPSK"/>
                      <w:sz w:val="28"/>
                      <w:cs/>
                    </w:rPr>
                    <w:t>เฉพาะตำบล</w:t>
                  </w:r>
                  <w:r w:rsidRPr="002A7392">
                    <w:rPr>
                      <w:rFonts w:ascii="TH SarabunPSK" w:hAnsi="TH SarabunPSK" w:cs="TH SarabunPSK" w:hint="cs"/>
                      <w:sz w:val="28"/>
                      <w:cs/>
                    </w:rPr>
                    <w:t xml:space="preserve">  </w:t>
                  </w:r>
                  <w:r w:rsidRPr="002A7392">
                    <w:rPr>
                      <w:rFonts w:ascii="TH SarabunPSK" w:hAnsi="TH SarabunPSK" w:cs="TH SarabunPSK"/>
                      <w:sz w:val="28"/>
                      <w:cs/>
                    </w:rPr>
                    <w:t xml:space="preserve">นำร่องโครงการ </w:t>
                  </w:r>
                  <w:r w:rsidRPr="002A7392">
                    <w:rPr>
                      <w:rFonts w:ascii="TH SarabunPSK" w:hAnsi="TH SarabunPSK" w:cs="TH SarabunPSK"/>
                      <w:sz w:val="28"/>
                    </w:rPr>
                    <w:t xml:space="preserve">LTC 1,067 </w:t>
                  </w:r>
                  <w:r w:rsidRPr="002A7392">
                    <w:rPr>
                      <w:rFonts w:ascii="TH SarabunPSK" w:hAnsi="TH SarabunPSK" w:cs="TH SarabunPSK"/>
                      <w:sz w:val="28"/>
                      <w:cs/>
                    </w:rPr>
                    <w:t>ตำบล)</w:t>
                  </w:r>
                </w:p>
              </w:tc>
              <w:tc>
                <w:tcPr>
                  <w:tcW w:w="755" w:type="pct"/>
                </w:tcPr>
                <w:p w:rsidR="002A7392" w:rsidRPr="002A7392" w:rsidRDefault="002A7392" w:rsidP="002A7392">
                  <w:pPr>
                    <w:spacing w:after="0" w:line="240" w:lineRule="auto"/>
                    <w:jc w:val="center"/>
                    <w:rPr>
                      <w:rFonts w:ascii="TH SarabunPSK" w:hAnsi="TH SarabunPSK" w:cs="TH SarabunPSK"/>
                      <w:sz w:val="32"/>
                      <w:szCs w:val="32"/>
                    </w:rPr>
                  </w:pPr>
                  <w:r w:rsidRPr="002A7392">
                    <w:rPr>
                      <w:rFonts w:ascii="TH SarabunPSK" w:hAnsi="TH SarabunPSK" w:cs="TH SarabunPSK" w:hint="cs"/>
                      <w:sz w:val="32"/>
                      <w:szCs w:val="32"/>
                      <w:cs/>
                    </w:rPr>
                    <w:t>81.2</w:t>
                  </w:r>
                </w:p>
                <w:p w:rsidR="002A7392" w:rsidRPr="002A7392" w:rsidRDefault="002A7392" w:rsidP="002A7392">
                  <w:pPr>
                    <w:spacing w:after="0" w:line="240" w:lineRule="auto"/>
                    <w:jc w:val="center"/>
                    <w:rPr>
                      <w:rFonts w:ascii="TH SarabunPSK" w:hAnsi="TH SarabunPSK" w:cs="TH SarabunPSK"/>
                      <w:sz w:val="28"/>
                      <w:cs/>
                    </w:rPr>
                  </w:pPr>
                  <w:r w:rsidRPr="002A7392">
                    <w:rPr>
                      <w:rFonts w:ascii="TH SarabunPSK" w:hAnsi="TH SarabunPSK" w:cs="TH SarabunPSK"/>
                      <w:sz w:val="28"/>
                      <w:cs/>
                    </w:rPr>
                    <w:t xml:space="preserve">(หมายเหตุ </w:t>
                  </w:r>
                  <w:r w:rsidRPr="002A7392">
                    <w:rPr>
                      <w:rFonts w:ascii="TH SarabunPSK" w:hAnsi="TH SarabunPSK" w:cs="TH SarabunPSK"/>
                      <w:sz w:val="28"/>
                    </w:rPr>
                    <w:t>:</w:t>
                  </w:r>
                  <w:r w:rsidRPr="002A7392">
                    <w:rPr>
                      <w:rFonts w:ascii="TH SarabunPSK" w:hAnsi="TH SarabunPSK" w:cs="TH SarabunPSK"/>
                      <w:sz w:val="28"/>
                      <w:cs/>
                    </w:rPr>
                    <w:t xml:space="preserve">เฉพาะตำบลที่เข้าร่วมโครงการ </w:t>
                  </w:r>
                  <w:r w:rsidRPr="002A7392">
                    <w:rPr>
                      <w:rFonts w:ascii="TH SarabunPSK" w:hAnsi="TH SarabunPSK" w:cs="TH SarabunPSK"/>
                      <w:sz w:val="28"/>
                    </w:rPr>
                    <w:t xml:space="preserve">LTC </w:t>
                  </w:r>
                  <w:r w:rsidRPr="002A7392">
                    <w:rPr>
                      <w:rFonts w:ascii="TH SarabunPSK" w:hAnsi="TH SarabunPSK" w:cs="TH SarabunPSK"/>
                      <w:sz w:val="28"/>
                      <w:cs/>
                    </w:rPr>
                    <w:t>4</w:t>
                  </w:r>
                  <w:r w:rsidRPr="002A7392">
                    <w:rPr>
                      <w:rFonts w:ascii="TH SarabunPSK" w:hAnsi="TH SarabunPSK" w:cs="TH SarabunPSK"/>
                      <w:sz w:val="28"/>
                    </w:rPr>
                    <w:t>,</w:t>
                  </w:r>
                  <w:r w:rsidRPr="002A7392">
                    <w:rPr>
                      <w:rFonts w:ascii="TH SarabunPSK" w:hAnsi="TH SarabunPSK" w:cs="TH SarabunPSK"/>
                      <w:sz w:val="28"/>
                      <w:cs/>
                    </w:rPr>
                    <w:t>469 ตำบล)</w:t>
                  </w:r>
                </w:p>
              </w:tc>
            </w:tr>
          </w:tbl>
          <w:p w:rsidR="00D32FA4" w:rsidRPr="009E34A0" w:rsidRDefault="00D32FA4" w:rsidP="0004665E">
            <w:pPr>
              <w:spacing w:after="0" w:line="240" w:lineRule="auto"/>
              <w:rPr>
                <w:rFonts w:ascii="TH SarabunPSK" w:hAnsi="TH SarabunPSK" w:cs="TH SarabunPSK"/>
                <w:sz w:val="32"/>
                <w:szCs w:val="32"/>
              </w:rPr>
            </w:pPr>
          </w:p>
        </w:tc>
      </w:tr>
      <w:tr w:rsidR="002A7392" w:rsidRPr="009E34A0" w:rsidTr="0004665E">
        <w:trPr>
          <w:trHeight w:val="973"/>
        </w:trPr>
        <w:tc>
          <w:tcPr>
            <w:tcW w:w="2740" w:type="dxa"/>
            <w:tcBorders>
              <w:top w:val="single" w:sz="4" w:space="0" w:color="auto"/>
              <w:left w:val="single" w:sz="4" w:space="0" w:color="auto"/>
              <w:bottom w:val="single" w:sz="4" w:space="0" w:color="auto"/>
              <w:right w:val="single" w:sz="4" w:space="0" w:color="auto"/>
            </w:tcBorders>
            <w:shd w:val="clear" w:color="auto" w:fill="auto"/>
          </w:tcPr>
          <w:p w:rsidR="002A7392" w:rsidRPr="009E34A0" w:rsidRDefault="002A7392" w:rsidP="002A7392">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ผู้ให้ข้อมูลทางวิชาการ /</w:t>
            </w:r>
          </w:p>
          <w:p w:rsidR="002A7392" w:rsidRPr="009E34A0" w:rsidRDefault="002A7392" w:rsidP="002A7392">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ผู้ประสานงานตัวชี้วัด</w:t>
            </w:r>
          </w:p>
        </w:tc>
        <w:tc>
          <w:tcPr>
            <w:tcW w:w="7609" w:type="dxa"/>
            <w:tcBorders>
              <w:top w:val="single" w:sz="4" w:space="0" w:color="auto"/>
              <w:left w:val="single" w:sz="4" w:space="0" w:color="auto"/>
              <w:bottom w:val="single" w:sz="4" w:space="0" w:color="auto"/>
              <w:right w:val="single" w:sz="4" w:space="0" w:color="auto"/>
            </w:tcBorders>
            <w:shd w:val="clear" w:color="auto" w:fill="auto"/>
          </w:tcPr>
          <w:p w:rsidR="002A7392" w:rsidRPr="002A7392" w:rsidRDefault="002A7392" w:rsidP="002A7392">
            <w:pPr>
              <w:pStyle w:val="Default"/>
              <w:rPr>
                <w:color w:val="auto"/>
                <w:sz w:val="32"/>
                <w:szCs w:val="32"/>
                <w:u w:val="single"/>
              </w:rPr>
            </w:pPr>
            <w:r w:rsidRPr="002A7392">
              <w:rPr>
                <w:color w:val="auto"/>
                <w:sz w:val="32"/>
                <w:szCs w:val="32"/>
                <w:u w:val="single"/>
                <w:cs/>
              </w:rPr>
              <w:t>ผู้กำกับตัวชี้วัด</w:t>
            </w:r>
          </w:p>
          <w:p w:rsidR="002A7392" w:rsidRPr="002A7392" w:rsidRDefault="002A7392" w:rsidP="002A7392">
            <w:pPr>
              <w:pStyle w:val="Default"/>
              <w:rPr>
                <w:color w:val="auto"/>
                <w:sz w:val="32"/>
                <w:szCs w:val="32"/>
              </w:rPr>
            </w:pPr>
            <w:r w:rsidRPr="002A7392">
              <w:rPr>
                <w:color w:val="auto"/>
                <w:sz w:val="32"/>
                <w:szCs w:val="32"/>
                <w:cs/>
              </w:rPr>
              <w:t>1. นายแพทย์วชิระ  เพ็งจันทร์</w:t>
            </w:r>
            <w:r w:rsidRPr="002A7392">
              <w:rPr>
                <w:color w:val="auto"/>
                <w:sz w:val="32"/>
                <w:szCs w:val="32"/>
                <w:cs/>
              </w:rPr>
              <w:tab/>
            </w:r>
            <w:r w:rsidRPr="002A7392">
              <w:rPr>
                <w:color w:val="auto"/>
                <w:sz w:val="32"/>
                <w:szCs w:val="32"/>
                <w:cs/>
              </w:rPr>
              <w:tab/>
              <w:t>อธิบดีกรมอนามัย</w:t>
            </w:r>
          </w:p>
          <w:p w:rsidR="002A7392" w:rsidRPr="002A7392" w:rsidRDefault="002A7392" w:rsidP="002A7392">
            <w:pPr>
              <w:pStyle w:val="Default"/>
              <w:rPr>
                <w:color w:val="auto"/>
                <w:sz w:val="32"/>
                <w:szCs w:val="32"/>
              </w:rPr>
            </w:pPr>
            <w:r w:rsidRPr="002A7392">
              <w:rPr>
                <w:color w:val="auto"/>
                <w:sz w:val="32"/>
                <w:szCs w:val="32"/>
                <w:cs/>
              </w:rPr>
              <w:t xml:space="preserve">    โทรศัพท์ที่ทำงาน </w:t>
            </w:r>
            <w:r w:rsidRPr="002A7392">
              <w:rPr>
                <w:color w:val="auto"/>
                <w:sz w:val="32"/>
                <w:szCs w:val="32"/>
              </w:rPr>
              <w:t xml:space="preserve">: </w:t>
            </w:r>
            <w:r w:rsidRPr="002A7392">
              <w:rPr>
                <w:color w:val="auto"/>
                <w:sz w:val="32"/>
                <w:szCs w:val="32"/>
                <w:cs/>
              </w:rPr>
              <w:t>02</w:t>
            </w:r>
            <w:r w:rsidRPr="002A7392">
              <w:rPr>
                <w:color w:val="auto"/>
                <w:sz w:val="32"/>
                <w:szCs w:val="32"/>
              </w:rPr>
              <w:t>-</w:t>
            </w:r>
            <w:r w:rsidRPr="002A7392">
              <w:rPr>
                <w:color w:val="auto"/>
                <w:sz w:val="32"/>
                <w:szCs w:val="32"/>
                <w:cs/>
              </w:rPr>
              <w:t>5904049</w:t>
            </w:r>
            <w:r w:rsidRPr="002A7392">
              <w:rPr>
                <w:color w:val="auto"/>
                <w:sz w:val="32"/>
                <w:szCs w:val="32"/>
              </w:rPr>
              <w:tab/>
            </w:r>
            <w:r w:rsidRPr="002A7392">
              <w:rPr>
                <w:color w:val="auto"/>
                <w:sz w:val="32"/>
                <w:szCs w:val="32"/>
                <w:cs/>
              </w:rPr>
              <w:t>โทรศัพท์มือถือ :</w:t>
            </w:r>
            <w:r w:rsidRPr="002A7392">
              <w:rPr>
                <w:color w:val="auto"/>
                <w:sz w:val="32"/>
                <w:szCs w:val="32"/>
              </w:rPr>
              <w:t xml:space="preserve"> </w:t>
            </w:r>
          </w:p>
          <w:p w:rsidR="002A7392" w:rsidRPr="002A7392" w:rsidRDefault="002A7392" w:rsidP="002A7392">
            <w:pPr>
              <w:pStyle w:val="Default"/>
              <w:rPr>
                <w:color w:val="auto"/>
                <w:sz w:val="32"/>
                <w:szCs w:val="32"/>
              </w:rPr>
            </w:pPr>
            <w:r w:rsidRPr="002A7392">
              <w:rPr>
                <w:color w:val="auto"/>
                <w:sz w:val="32"/>
                <w:szCs w:val="32"/>
              </w:rPr>
              <w:t xml:space="preserve">    </w:t>
            </w:r>
            <w:r w:rsidRPr="002A7392">
              <w:rPr>
                <w:color w:val="auto"/>
                <w:sz w:val="32"/>
                <w:szCs w:val="32"/>
                <w:cs/>
              </w:rPr>
              <w:t>โทรสาร :</w:t>
            </w:r>
            <w:r w:rsidRPr="002A7392">
              <w:rPr>
                <w:color w:val="auto"/>
                <w:sz w:val="32"/>
                <w:szCs w:val="32"/>
                <w:cs/>
              </w:rPr>
              <w:tab/>
              <w:t xml:space="preserve">     </w:t>
            </w:r>
            <w:r w:rsidRPr="002A7392">
              <w:rPr>
                <w:color w:val="auto"/>
                <w:sz w:val="32"/>
                <w:szCs w:val="32"/>
                <w:cs/>
              </w:rPr>
              <w:tab/>
            </w:r>
            <w:r w:rsidRPr="002A7392">
              <w:rPr>
                <w:color w:val="auto"/>
                <w:sz w:val="32"/>
                <w:szCs w:val="32"/>
                <w:cs/>
              </w:rPr>
              <w:tab/>
            </w:r>
            <w:r w:rsidRPr="002A7392">
              <w:rPr>
                <w:color w:val="auto"/>
                <w:sz w:val="32"/>
                <w:szCs w:val="32"/>
                <w:cs/>
              </w:rPr>
              <w:tab/>
            </w:r>
            <w:r w:rsidRPr="002A7392">
              <w:rPr>
                <w:color w:val="auto"/>
                <w:sz w:val="32"/>
                <w:szCs w:val="32"/>
              </w:rPr>
              <w:t>E-mail : drwachira99@gmail.com</w:t>
            </w:r>
          </w:p>
          <w:p w:rsidR="002A7392" w:rsidRPr="002A7392" w:rsidRDefault="002A7392" w:rsidP="002A7392">
            <w:pPr>
              <w:pStyle w:val="Default"/>
              <w:rPr>
                <w:color w:val="auto"/>
                <w:sz w:val="32"/>
                <w:szCs w:val="32"/>
              </w:rPr>
            </w:pPr>
            <w:r w:rsidRPr="002A7392">
              <w:rPr>
                <w:color w:val="auto"/>
                <w:sz w:val="32"/>
                <w:szCs w:val="32"/>
              </w:rPr>
              <w:t xml:space="preserve">2. </w:t>
            </w:r>
            <w:r w:rsidRPr="002A7392">
              <w:rPr>
                <w:color w:val="auto"/>
                <w:sz w:val="32"/>
                <w:szCs w:val="32"/>
                <w:cs/>
              </w:rPr>
              <w:t xml:space="preserve">นายแพทย์อรรถพล  แก้วสัมฤทธิ์    </w:t>
            </w:r>
            <w:r w:rsidRPr="002A7392">
              <w:rPr>
                <w:color w:val="auto"/>
                <w:sz w:val="32"/>
                <w:szCs w:val="32"/>
              </w:rPr>
              <w:tab/>
            </w:r>
            <w:r w:rsidRPr="002A7392">
              <w:rPr>
                <w:color w:val="auto"/>
                <w:sz w:val="32"/>
                <w:szCs w:val="32"/>
                <w:cs/>
              </w:rPr>
              <w:t xml:space="preserve">รองอธิบดีกรมอนามัย           </w:t>
            </w:r>
          </w:p>
          <w:p w:rsidR="002A7392" w:rsidRPr="002A7392" w:rsidRDefault="002A7392" w:rsidP="002A7392">
            <w:pPr>
              <w:pStyle w:val="Default"/>
              <w:rPr>
                <w:color w:val="auto"/>
                <w:sz w:val="32"/>
                <w:szCs w:val="32"/>
                <w:cs/>
              </w:rPr>
            </w:pPr>
            <w:r w:rsidRPr="002A7392">
              <w:rPr>
                <w:color w:val="auto"/>
                <w:sz w:val="32"/>
                <w:szCs w:val="32"/>
                <w:cs/>
              </w:rPr>
              <w:t xml:space="preserve">    โทรศัพท์ที่ทำงาน : </w:t>
            </w:r>
            <w:r w:rsidRPr="002A7392">
              <w:rPr>
                <w:color w:val="auto"/>
                <w:sz w:val="32"/>
                <w:szCs w:val="32"/>
              </w:rPr>
              <w:t>02</w:t>
            </w:r>
            <w:r w:rsidRPr="002A7392">
              <w:rPr>
                <w:rFonts w:hint="cs"/>
                <w:color w:val="auto"/>
                <w:sz w:val="32"/>
                <w:szCs w:val="32"/>
                <w:cs/>
              </w:rPr>
              <w:t>-</w:t>
            </w:r>
            <w:r w:rsidRPr="002A7392">
              <w:rPr>
                <w:color w:val="auto"/>
                <w:sz w:val="32"/>
                <w:szCs w:val="32"/>
              </w:rPr>
              <w:t xml:space="preserve">5904072  </w:t>
            </w:r>
            <w:r w:rsidRPr="002A7392">
              <w:rPr>
                <w:color w:val="auto"/>
                <w:sz w:val="32"/>
                <w:szCs w:val="32"/>
              </w:rPr>
              <w:tab/>
            </w:r>
            <w:r w:rsidRPr="002A7392">
              <w:rPr>
                <w:color w:val="auto"/>
                <w:sz w:val="32"/>
                <w:szCs w:val="32"/>
                <w:cs/>
              </w:rPr>
              <w:t>โทรศัพท์มือถือ</w:t>
            </w:r>
            <w:r w:rsidRPr="002A7392">
              <w:rPr>
                <w:color w:val="auto"/>
                <w:sz w:val="32"/>
                <w:szCs w:val="32"/>
              </w:rPr>
              <w:t xml:space="preserve"> :</w:t>
            </w:r>
          </w:p>
          <w:p w:rsidR="002A7392" w:rsidRPr="002A7392" w:rsidRDefault="002A7392" w:rsidP="002A7392">
            <w:pPr>
              <w:pStyle w:val="Default"/>
              <w:rPr>
                <w:color w:val="auto"/>
                <w:sz w:val="32"/>
                <w:szCs w:val="32"/>
              </w:rPr>
            </w:pPr>
            <w:r w:rsidRPr="002A7392">
              <w:rPr>
                <w:color w:val="auto"/>
                <w:sz w:val="32"/>
                <w:szCs w:val="32"/>
              </w:rPr>
              <w:t xml:space="preserve">    </w:t>
            </w:r>
            <w:r w:rsidRPr="002A7392">
              <w:rPr>
                <w:rFonts w:hint="cs"/>
                <w:color w:val="auto"/>
                <w:sz w:val="32"/>
                <w:szCs w:val="32"/>
                <w:cs/>
              </w:rPr>
              <w:t xml:space="preserve">โทรสาร </w:t>
            </w:r>
            <w:r w:rsidRPr="002A7392">
              <w:rPr>
                <w:color w:val="auto"/>
                <w:sz w:val="32"/>
                <w:szCs w:val="32"/>
              </w:rPr>
              <w:t>:</w:t>
            </w:r>
            <w:r w:rsidRPr="002A7392">
              <w:rPr>
                <w:color w:val="auto"/>
                <w:sz w:val="32"/>
                <w:szCs w:val="32"/>
              </w:rPr>
              <w:tab/>
            </w:r>
            <w:r w:rsidRPr="002A7392">
              <w:rPr>
                <w:color w:val="auto"/>
                <w:sz w:val="32"/>
                <w:szCs w:val="32"/>
              </w:rPr>
              <w:tab/>
            </w:r>
            <w:r w:rsidRPr="002A7392">
              <w:rPr>
                <w:color w:val="auto"/>
                <w:sz w:val="32"/>
                <w:szCs w:val="32"/>
              </w:rPr>
              <w:tab/>
            </w:r>
            <w:r w:rsidRPr="002A7392">
              <w:rPr>
                <w:color w:val="auto"/>
                <w:sz w:val="32"/>
                <w:szCs w:val="32"/>
              </w:rPr>
              <w:tab/>
              <w:t>E-mail :  attapon2008@gmail.com</w:t>
            </w:r>
          </w:p>
          <w:p w:rsidR="002A7392" w:rsidRPr="002A7392" w:rsidRDefault="002A7392" w:rsidP="002A7392">
            <w:pPr>
              <w:pStyle w:val="Default"/>
              <w:rPr>
                <w:color w:val="auto"/>
                <w:sz w:val="32"/>
                <w:szCs w:val="32"/>
                <w:u w:val="single"/>
              </w:rPr>
            </w:pPr>
            <w:r w:rsidRPr="002A7392">
              <w:rPr>
                <w:color w:val="auto"/>
                <w:sz w:val="32"/>
                <w:szCs w:val="32"/>
                <w:u w:val="single"/>
                <w:cs/>
              </w:rPr>
              <w:t>ผู้ให้ข้อมูลทางวิชาการ /ผู้ประสานงานตัวชี้วัด</w:t>
            </w:r>
          </w:p>
          <w:p w:rsidR="002A7392" w:rsidRPr="002A7392" w:rsidRDefault="002A7392" w:rsidP="002A7392">
            <w:pPr>
              <w:pStyle w:val="Default"/>
              <w:tabs>
                <w:tab w:val="left" w:pos="2282"/>
              </w:tabs>
              <w:rPr>
                <w:color w:val="auto"/>
                <w:sz w:val="32"/>
                <w:szCs w:val="32"/>
              </w:rPr>
            </w:pPr>
            <w:r w:rsidRPr="002A7392">
              <w:rPr>
                <w:rFonts w:hint="cs"/>
                <w:color w:val="auto"/>
                <w:sz w:val="32"/>
                <w:szCs w:val="32"/>
                <w:cs/>
              </w:rPr>
              <w:t xml:space="preserve">1. </w:t>
            </w:r>
            <w:r w:rsidRPr="002A7392">
              <w:rPr>
                <w:color w:val="auto"/>
                <w:sz w:val="32"/>
                <w:szCs w:val="32"/>
                <w:cs/>
              </w:rPr>
              <w:t xml:space="preserve">นายแพทย์กิตติ  ลาภสมบัติ           </w:t>
            </w:r>
            <w:r w:rsidRPr="002A7392">
              <w:rPr>
                <w:color w:val="auto"/>
                <w:sz w:val="32"/>
                <w:szCs w:val="32"/>
                <w:cs/>
              </w:rPr>
              <w:tab/>
              <w:t xml:space="preserve">ผู้อำนวยการสำนักอนามัยผู้สูงอายุ </w:t>
            </w:r>
          </w:p>
          <w:p w:rsidR="002A7392" w:rsidRPr="002A7392" w:rsidRDefault="002A7392" w:rsidP="002A7392">
            <w:pPr>
              <w:pStyle w:val="Default"/>
              <w:tabs>
                <w:tab w:val="left" w:pos="2282"/>
              </w:tabs>
              <w:rPr>
                <w:color w:val="auto"/>
                <w:sz w:val="32"/>
                <w:szCs w:val="32"/>
              </w:rPr>
            </w:pPr>
            <w:r w:rsidRPr="002A7392">
              <w:rPr>
                <w:color w:val="auto"/>
                <w:sz w:val="32"/>
                <w:szCs w:val="32"/>
                <w:cs/>
              </w:rPr>
              <w:tab/>
            </w:r>
            <w:r w:rsidRPr="002A7392">
              <w:rPr>
                <w:color w:val="auto"/>
                <w:sz w:val="32"/>
                <w:szCs w:val="32"/>
                <w:cs/>
              </w:rPr>
              <w:tab/>
            </w:r>
            <w:r w:rsidRPr="002A7392">
              <w:rPr>
                <w:color w:val="auto"/>
                <w:sz w:val="32"/>
                <w:szCs w:val="32"/>
                <w:cs/>
              </w:rPr>
              <w:tab/>
              <w:t xml:space="preserve">กรมอนามัย   </w:t>
            </w:r>
          </w:p>
          <w:p w:rsidR="002A7392" w:rsidRPr="002A7392" w:rsidRDefault="002A7392" w:rsidP="002A7392">
            <w:pPr>
              <w:pStyle w:val="Default"/>
              <w:tabs>
                <w:tab w:val="left" w:pos="2282"/>
              </w:tabs>
              <w:rPr>
                <w:color w:val="auto"/>
                <w:sz w:val="32"/>
                <w:szCs w:val="32"/>
              </w:rPr>
            </w:pPr>
            <w:r w:rsidRPr="002A7392">
              <w:rPr>
                <w:color w:val="auto"/>
                <w:sz w:val="32"/>
                <w:szCs w:val="32"/>
                <w:cs/>
              </w:rPr>
              <w:t xml:space="preserve">    โทรศัพท์ที่ทำงาน : 02</w:t>
            </w:r>
            <w:r w:rsidRPr="002A7392">
              <w:rPr>
                <w:rFonts w:hint="cs"/>
                <w:color w:val="auto"/>
                <w:sz w:val="32"/>
                <w:szCs w:val="32"/>
                <w:cs/>
              </w:rPr>
              <w:t>-</w:t>
            </w:r>
            <w:r w:rsidRPr="002A7392">
              <w:rPr>
                <w:color w:val="auto"/>
                <w:sz w:val="32"/>
                <w:szCs w:val="32"/>
                <w:cs/>
              </w:rPr>
              <w:t xml:space="preserve">5904503   </w:t>
            </w:r>
            <w:r w:rsidRPr="002A7392">
              <w:rPr>
                <w:color w:val="auto"/>
                <w:sz w:val="32"/>
                <w:szCs w:val="32"/>
                <w:cs/>
              </w:rPr>
              <w:tab/>
              <w:t>โทรศัพท์มือถือ : 081-6829668</w:t>
            </w:r>
          </w:p>
          <w:p w:rsidR="002A7392" w:rsidRPr="002A7392" w:rsidRDefault="002A7392" w:rsidP="002A7392">
            <w:pPr>
              <w:pStyle w:val="Default"/>
              <w:tabs>
                <w:tab w:val="left" w:pos="2282"/>
              </w:tabs>
              <w:rPr>
                <w:color w:val="auto"/>
                <w:sz w:val="32"/>
                <w:szCs w:val="32"/>
              </w:rPr>
            </w:pPr>
            <w:r w:rsidRPr="002A7392">
              <w:rPr>
                <w:color w:val="auto"/>
                <w:sz w:val="32"/>
                <w:szCs w:val="32"/>
                <w:cs/>
              </w:rPr>
              <w:t xml:space="preserve">    โทรสาร : 02-5904500               </w:t>
            </w:r>
            <w:r w:rsidRPr="002A7392">
              <w:rPr>
                <w:color w:val="auto"/>
                <w:sz w:val="32"/>
                <w:szCs w:val="32"/>
                <w:cs/>
              </w:rPr>
              <w:tab/>
            </w:r>
            <w:r w:rsidRPr="002A7392">
              <w:rPr>
                <w:color w:val="auto"/>
                <w:sz w:val="32"/>
                <w:szCs w:val="32"/>
              </w:rPr>
              <w:t>E-mail : kittilarp@yahoo.com</w:t>
            </w:r>
          </w:p>
          <w:p w:rsidR="002A7392" w:rsidRPr="002A7392" w:rsidRDefault="002A7392" w:rsidP="002A7392">
            <w:pPr>
              <w:pStyle w:val="Default"/>
              <w:tabs>
                <w:tab w:val="left" w:pos="2282"/>
              </w:tabs>
              <w:rPr>
                <w:color w:val="auto"/>
                <w:sz w:val="32"/>
                <w:szCs w:val="32"/>
              </w:rPr>
            </w:pPr>
            <w:r w:rsidRPr="002A7392">
              <w:rPr>
                <w:color w:val="auto"/>
                <w:sz w:val="32"/>
                <w:szCs w:val="32"/>
                <w:cs/>
              </w:rPr>
              <w:t>2</w:t>
            </w:r>
            <w:r w:rsidRPr="002A7392">
              <w:rPr>
                <w:color w:val="auto"/>
                <w:sz w:val="32"/>
                <w:szCs w:val="32"/>
              </w:rPr>
              <w:t>.</w:t>
            </w:r>
            <w:r w:rsidRPr="002A7392">
              <w:rPr>
                <w:color w:val="auto"/>
                <w:sz w:val="32"/>
                <w:szCs w:val="32"/>
                <w:cs/>
              </w:rPr>
              <w:t xml:space="preserve"> นางวิมล บ้านพวน </w:t>
            </w:r>
            <w:r w:rsidRPr="002A7392">
              <w:rPr>
                <w:color w:val="auto"/>
                <w:sz w:val="32"/>
                <w:szCs w:val="32"/>
                <w:cs/>
              </w:rPr>
              <w:tab/>
            </w:r>
            <w:r w:rsidRPr="002A7392">
              <w:rPr>
                <w:color w:val="auto"/>
                <w:sz w:val="32"/>
                <w:szCs w:val="32"/>
                <w:cs/>
              </w:rPr>
              <w:tab/>
            </w:r>
            <w:r w:rsidRPr="002A7392">
              <w:rPr>
                <w:color w:val="auto"/>
                <w:sz w:val="32"/>
                <w:szCs w:val="32"/>
                <w:cs/>
              </w:rPr>
              <w:tab/>
              <w:t>รองผู้อำนวยการสำนักอนามัยผู้สูงอายุ</w:t>
            </w:r>
          </w:p>
          <w:p w:rsidR="002A7392" w:rsidRPr="002A7392" w:rsidRDefault="002A7392" w:rsidP="002A7392">
            <w:pPr>
              <w:pStyle w:val="Default"/>
              <w:rPr>
                <w:color w:val="auto"/>
                <w:sz w:val="32"/>
                <w:szCs w:val="32"/>
              </w:rPr>
            </w:pPr>
            <w:r w:rsidRPr="002A7392">
              <w:rPr>
                <w:color w:val="auto"/>
                <w:sz w:val="32"/>
                <w:szCs w:val="32"/>
                <w:cs/>
              </w:rPr>
              <w:t xml:space="preserve">    โทรศัพท์ที่ทำงาน</w:t>
            </w:r>
            <w:r w:rsidRPr="002A7392">
              <w:rPr>
                <w:color w:val="auto"/>
                <w:sz w:val="32"/>
                <w:szCs w:val="32"/>
              </w:rPr>
              <w:t xml:space="preserve"> :</w:t>
            </w:r>
            <w:r w:rsidRPr="002A7392">
              <w:rPr>
                <w:color w:val="auto"/>
                <w:sz w:val="32"/>
                <w:szCs w:val="32"/>
                <w:cs/>
              </w:rPr>
              <w:t xml:space="preserve"> 02-5904509</w:t>
            </w:r>
            <w:r w:rsidRPr="002A7392">
              <w:rPr>
                <w:color w:val="auto"/>
                <w:sz w:val="32"/>
                <w:szCs w:val="32"/>
              </w:rPr>
              <w:tab/>
            </w:r>
            <w:r w:rsidRPr="002A7392">
              <w:rPr>
                <w:color w:val="auto"/>
                <w:sz w:val="32"/>
                <w:szCs w:val="32"/>
                <w:cs/>
              </w:rPr>
              <w:t>โทรศัพท์มือถือ :</w:t>
            </w:r>
            <w:r w:rsidRPr="002A7392">
              <w:rPr>
                <w:color w:val="auto"/>
                <w:sz w:val="32"/>
                <w:szCs w:val="32"/>
              </w:rPr>
              <w:t xml:space="preserve"> 097-2419729</w:t>
            </w:r>
          </w:p>
          <w:p w:rsidR="002A7392" w:rsidRPr="002A7392" w:rsidRDefault="002A7392" w:rsidP="002A7392">
            <w:pPr>
              <w:spacing w:after="0" w:line="240" w:lineRule="auto"/>
              <w:rPr>
                <w:rFonts w:ascii="TH SarabunPSK" w:hAnsi="TH SarabunPSK" w:cs="TH SarabunPSK"/>
                <w:sz w:val="32"/>
                <w:szCs w:val="32"/>
              </w:rPr>
            </w:pPr>
            <w:r w:rsidRPr="002A7392">
              <w:rPr>
                <w:rFonts w:ascii="TH SarabunPSK" w:hAnsi="TH SarabunPSK" w:cs="TH SarabunPSK"/>
                <w:sz w:val="32"/>
                <w:szCs w:val="32"/>
                <w:cs/>
              </w:rPr>
              <w:t xml:space="preserve">    โทรสาร</w:t>
            </w:r>
            <w:r w:rsidRPr="002A7392">
              <w:rPr>
                <w:rFonts w:ascii="TH SarabunPSK" w:hAnsi="TH SarabunPSK" w:cs="TH SarabunPSK"/>
                <w:sz w:val="32"/>
                <w:szCs w:val="32"/>
              </w:rPr>
              <w:t xml:space="preserve"> : 02-5904500</w:t>
            </w:r>
            <w:r w:rsidRPr="002A7392">
              <w:rPr>
                <w:rFonts w:ascii="TH SarabunPSK" w:hAnsi="TH SarabunPSK" w:cs="TH SarabunPSK"/>
                <w:sz w:val="32"/>
                <w:szCs w:val="32"/>
              </w:rPr>
              <w:tab/>
            </w:r>
            <w:r w:rsidRPr="002A7392">
              <w:rPr>
                <w:rFonts w:ascii="TH SarabunPSK" w:hAnsi="TH SarabunPSK" w:cs="TH SarabunPSK"/>
                <w:sz w:val="32"/>
                <w:szCs w:val="32"/>
                <w:cs/>
              </w:rPr>
              <w:t xml:space="preserve">     </w:t>
            </w:r>
            <w:r w:rsidRPr="002A7392">
              <w:rPr>
                <w:rFonts w:ascii="TH SarabunPSK" w:hAnsi="TH SarabunPSK" w:cs="TH SarabunPSK"/>
                <w:sz w:val="32"/>
                <w:szCs w:val="32"/>
                <w:cs/>
              </w:rPr>
              <w:tab/>
            </w:r>
            <w:r w:rsidRPr="002A7392">
              <w:rPr>
                <w:rFonts w:ascii="TH SarabunPSK" w:hAnsi="TH SarabunPSK" w:cs="TH SarabunPSK"/>
                <w:sz w:val="32"/>
                <w:szCs w:val="32"/>
              </w:rPr>
              <w:t>E-mail : vimol.b@anamai.mail.go.th</w:t>
            </w:r>
          </w:p>
          <w:p w:rsidR="002A7392" w:rsidRPr="002A7392" w:rsidRDefault="002A7392" w:rsidP="002A7392">
            <w:pPr>
              <w:spacing w:after="0" w:line="240" w:lineRule="auto"/>
              <w:rPr>
                <w:rFonts w:ascii="TH SarabunPSK" w:hAnsi="TH SarabunPSK" w:cs="TH SarabunPSK"/>
                <w:b/>
                <w:bCs/>
                <w:spacing w:val="-10"/>
                <w:sz w:val="32"/>
                <w:szCs w:val="32"/>
                <w:cs/>
              </w:rPr>
            </w:pPr>
            <w:r w:rsidRPr="002A7392">
              <w:rPr>
                <w:rFonts w:ascii="TH SarabunPSK" w:hAnsi="TH SarabunPSK" w:cs="TH SarabunPSK"/>
                <w:b/>
                <w:bCs/>
                <w:sz w:val="32"/>
                <w:szCs w:val="32"/>
                <w:cs/>
              </w:rPr>
              <w:t>สำนักอนามัยผู้สูงอายุ กรมอนามัย</w:t>
            </w:r>
          </w:p>
        </w:tc>
      </w:tr>
      <w:tr w:rsidR="002A7392" w:rsidRPr="009E34A0" w:rsidTr="0004665E">
        <w:tc>
          <w:tcPr>
            <w:tcW w:w="2740" w:type="dxa"/>
            <w:tcBorders>
              <w:top w:val="single" w:sz="4" w:space="0" w:color="auto"/>
              <w:left w:val="single" w:sz="4" w:space="0" w:color="auto"/>
              <w:bottom w:val="single" w:sz="4" w:space="0" w:color="auto"/>
              <w:right w:val="single" w:sz="4" w:space="0" w:color="auto"/>
            </w:tcBorders>
            <w:shd w:val="clear" w:color="auto" w:fill="auto"/>
          </w:tcPr>
          <w:p w:rsidR="002A7392" w:rsidRPr="009E34A0" w:rsidRDefault="002A7392" w:rsidP="002A7392">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หน่วยงานประมวลผลและจัดทำข้อมูล</w:t>
            </w:r>
          </w:p>
          <w:p w:rsidR="002A7392" w:rsidRPr="009E34A0" w:rsidRDefault="002A7392" w:rsidP="002A7392">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(ระดับส่วนกลาง)</w:t>
            </w:r>
          </w:p>
        </w:tc>
        <w:tc>
          <w:tcPr>
            <w:tcW w:w="7609" w:type="dxa"/>
            <w:tcBorders>
              <w:top w:val="single" w:sz="4" w:space="0" w:color="auto"/>
              <w:left w:val="single" w:sz="4" w:space="0" w:color="auto"/>
              <w:bottom w:val="single" w:sz="4" w:space="0" w:color="auto"/>
              <w:right w:val="single" w:sz="4" w:space="0" w:color="auto"/>
            </w:tcBorders>
            <w:shd w:val="clear" w:color="auto" w:fill="auto"/>
          </w:tcPr>
          <w:p w:rsidR="002A7392" w:rsidRPr="002A7392" w:rsidRDefault="002A7392" w:rsidP="002A7392">
            <w:pPr>
              <w:spacing w:after="0" w:line="240" w:lineRule="auto"/>
              <w:rPr>
                <w:rFonts w:ascii="TH SarabunPSK" w:hAnsi="TH SarabunPSK" w:cs="TH SarabunPSK"/>
                <w:sz w:val="32"/>
                <w:szCs w:val="32"/>
                <w:cs/>
              </w:rPr>
            </w:pPr>
            <w:r w:rsidRPr="002A7392">
              <w:rPr>
                <w:rFonts w:ascii="TH SarabunPSK" w:hAnsi="TH SarabunPSK" w:cs="TH SarabunPSK"/>
                <w:sz w:val="32"/>
                <w:szCs w:val="32"/>
                <w:cs/>
              </w:rPr>
              <w:t>สำนักอนามัยผู้สูงอายุ กรมอนามัย</w:t>
            </w:r>
          </w:p>
        </w:tc>
      </w:tr>
      <w:tr w:rsidR="002A7392" w:rsidRPr="009E34A0" w:rsidTr="0004665E">
        <w:tc>
          <w:tcPr>
            <w:tcW w:w="2740" w:type="dxa"/>
            <w:tcBorders>
              <w:top w:val="single" w:sz="4" w:space="0" w:color="auto"/>
              <w:left w:val="single" w:sz="4" w:space="0" w:color="auto"/>
              <w:bottom w:val="single" w:sz="4" w:space="0" w:color="auto"/>
              <w:right w:val="single" w:sz="4" w:space="0" w:color="auto"/>
            </w:tcBorders>
            <w:shd w:val="clear" w:color="auto" w:fill="auto"/>
          </w:tcPr>
          <w:p w:rsidR="002A7392" w:rsidRPr="009E34A0" w:rsidRDefault="002A7392" w:rsidP="002A7392">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ผู้รับผิดชอบการรายงานผลการดำเนินงาน</w:t>
            </w:r>
          </w:p>
        </w:tc>
        <w:tc>
          <w:tcPr>
            <w:tcW w:w="7609" w:type="dxa"/>
            <w:tcBorders>
              <w:top w:val="single" w:sz="4" w:space="0" w:color="auto"/>
              <w:left w:val="single" w:sz="4" w:space="0" w:color="auto"/>
              <w:bottom w:val="single" w:sz="4" w:space="0" w:color="auto"/>
              <w:right w:val="single" w:sz="4" w:space="0" w:color="auto"/>
            </w:tcBorders>
            <w:shd w:val="clear" w:color="auto" w:fill="auto"/>
          </w:tcPr>
          <w:p w:rsidR="002A7392" w:rsidRPr="002A7392" w:rsidRDefault="002A7392" w:rsidP="002A7392">
            <w:pPr>
              <w:pStyle w:val="Default"/>
              <w:rPr>
                <w:color w:val="auto"/>
                <w:sz w:val="32"/>
                <w:szCs w:val="32"/>
              </w:rPr>
            </w:pPr>
            <w:r w:rsidRPr="002A7392">
              <w:rPr>
                <w:color w:val="auto"/>
                <w:sz w:val="32"/>
                <w:szCs w:val="32"/>
              </w:rPr>
              <w:t>1.</w:t>
            </w:r>
            <w:r w:rsidRPr="002A7392">
              <w:rPr>
                <w:color w:val="auto"/>
                <w:sz w:val="32"/>
                <w:szCs w:val="32"/>
                <w:cs/>
              </w:rPr>
              <w:t xml:space="preserve"> นางรัชนี   บุญเรืองศรี</w:t>
            </w:r>
          </w:p>
          <w:p w:rsidR="002A7392" w:rsidRPr="002A7392" w:rsidRDefault="002A7392" w:rsidP="002A7392">
            <w:pPr>
              <w:pStyle w:val="Default"/>
              <w:rPr>
                <w:color w:val="auto"/>
                <w:sz w:val="32"/>
                <w:szCs w:val="32"/>
              </w:rPr>
            </w:pPr>
            <w:r w:rsidRPr="002A7392">
              <w:rPr>
                <w:color w:val="auto"/>
                <w:sz w:val="32"/>
                <w:szCs w:val="32"/>
                <w:cs/>
              </w:rPr>
              <w:t xml:space="preserve">    โทรศัพท์ที่ทำงาน 02</w:t>
            </w:r>
            <w:r w:rsidRPr="002A7392">
              <w:rPr>
                <w:rFonts w:hint="cs"/>
                <w:color w:val="auto"/>
                <w:sz w:val="32"/>
                <w:szCs w:val="32"/>
                <w:cs/>
              </w:rPr>
              <w:t>-</w:t>
            </w:r>
            <w:r w:rsidRPr="002A7392">
              <w:rPr>
                <w:color w:val="auto"/>
                <w:sz w:val="32"/>
                <w:szCs w:val="32"/>
                <w:cs/>
              </w:rPr>
              <w:t xml:space="preserve">5904504   </w:t>
            </w:r>
            <w:r w:rsidRPr="002A7392">
              <w:rPr>
                <w:color w:val="auto"/>
                <w:sz w:val="32"/>
                <w:szCs w:val="32"/>
                <w:cs/>
              </w:rPr>
              <w:tab/>
              <w:t>โทรศัพท์มือถือ : 099</w:t>
            </w:r>
            <w:r w:rsidRPr="002A7392">
              <w:rPr>
                <w:rFonts w:hint="cs"/>
                <w:color w:val="auto"/>
                <w:sz w:val="32"/>
                <w:szCs w:val="32"/>
                <w:cs/>
              </w:rPr>
              <w:t>-</w:t>
            </w:r>
            <w:r w:rsidRPr="002A7392">
              <w:rPr>
                <w:color w:val="auto"/>
                <w:sz w:val="32"/>
                <w:szCs w:val="32"/>
                <w:cs/>
              </w:rPr>
              <w:t>6165396</w:t>
            </w:r>
          </w:p>
          <w:p w:rsidR="002A7392" w:rsidRPr="002A7392" w:rsidRDefault="002A7392" w:rsidP="002A7392">
            <w:pPr>
              <w:pStyle w:val="Default"/>
              <w:rPr>
                <w:color w:val="auto"/>
                <w:sz w:val="32"/>
                <w:szCs w:val="32"/>
              </w:rPr>
            </w:pPr>
            <w:r w:rsidRPr="002A7392">
              <w:rPr>
                <w:color w:val="auto"/>
                <w:sz w:val="32"/>
                <w:szCs w:val="32"/>
              </w:rPr>
              <w:t xml:space="preserve">    </w:t>
            </w:r>
            <w:r w:rsidRPr="002A7392">
              <w:rPr>
                <w:color w:val="auto"/>
                <w:sz w:val="32"/>
                <w:szCs w:val="32"/>
                <w:cs/>
              </w:rPr>
              <w:t>โทรสาร</w:t>
            </w:r>
            <w:r w:rsidRPr="002A7392">
              <w:rPr>
                <w:color w:val="auto"/>
                <w:sz w:val="32"/>
                <w:szCs w:val="32"/>
              </w:rPr>
              <w:t xml:space="preserve"> :</w:t>
            </w:r>
            <w:r w:rsidRPr="002A7392">
              <w:rPr>
                <w:rFonts w:hint="cs"/>
                <w:color w:val="auto"/>
                <w:sz w:val="32"/>
                <w:szCs w:val="32"/>
                <w:cs/>
              </w:rPr>
              <w:t xml:space="preserve"> </w:t>
            </w:r>
            <w:r w:rsidRPr="002A7392">
              <w:rPr>
                <w:color w:val="auto"/>
                <w:sz w:val="32"/>
                <w:szCs w:val="32"/>
                <w:cs/>
              </w:rPr>
              <w:tab/>
            </w:r>
            <w:r w:rsidRPr="002A7392">
              <w:rPr>
                <w:color w:val="auto"/>
                <w:sz w:val="32"/>
                <w:szCs w:val="32"/>
                <w:cs/>
              </w:rPr>
              <w:tab/>
            </w:r>
            <w:r w:rsidRPr="002A7392">
              <w:rPr>
                <w:color w:val="auto"/>
                <w:sz w:val="32"/>
                <w:szCs w:val="32"/>
                <w:cs/>
              </w:rPr>
              <w:tab/>
            </w:r>
            <w:r w:rsidRPr="002A7392">
              <w:rPr>
                <w:color w:val="auto"/>
                <w:sz w:val="32"/>
                <w:szCs w:val="32"/>
                <w:cs/>
              </w:rPr>
              <w:tab/>
            </w:r>
            <w:r w:rsidRPr="002A7392">
              <w:rPr>
                <w:color w:val="auto"/>
                <w:sz w:val="32"/>
                <w:szCs w:val="32"/>
              </w:rPr>
              <w:t>E-mail : rachanee.b@anamai.mail.go.th</w:t>
            </w:r>
          </w:p>
          <w:p w:rsidR="002A7392" w:rsidRPr="002A7392" w:rsidRDefault="002A7392" w:rsidP="002A7392">
            <w:pPr>
              <w:pStyle w:val="Default"/>
              <w:rPr>
                <w:b/>
                <w:bCs/>
                <w:color w:val="auto"/>
                <w:sz w:val="32"/>
                <w:szCs w:val="32"/>
              </w:rPr>
            </w:pPr>
            <w:r w:rsidRPr="002A7392">
              <w:rPr>
                <w:b/>
                <w:bCs/>
                <w:color w:val="auto"/>
                <w:sz w:val="32"/>
                <w:szCs w:val="32"/>
                <w:cs/>
              </w:rPr>
              <w:t>กลุ่มคุ้มครองสุขภาพผู้สูงอายุและความร่วมมือระหว่างประเทศ</w:t>
            </w:r>
          </w:p>
          <w:p w:rsidR="002A7392" w:rsidRPr="002A7392" w:rsidRDefault="002A7392" w:rsidP="002A7392">
            <w:pPr>
              <w:pStyle w:val="Default"/>
              <w:rPr>
                <w:color w:val="auto"/>
                <w:sz w:val="32"/>
                <w:szCs w:val="32"/>
              </w:rPr>
            </w:pPr>
            <w:r w:rsidRPr="002A7392">
              <w:rPr>
                <w:rFonts w:hint="cs"/>
                <w:color w:val="auto"/>
                <w:sz w:val="32"/>
                <w:szCs w:val="32"/>
                <w:cs/>
              </w:rPr>
              <w:t xml:space="preserve">2. </w:t>
            </w:r>
            <w:r w:rsidRPr="002A7392">
              <w:rPr>
                <w:color w:val="auto"/>
                <w:sz w:val="32"/>
                <w:szCs w:val="32"/>
                <w:cs/>
              </w:rPr>
              <w:t>นาง</w:t>
            </w:r>
            <w:proofErr w:type="spellStart"/>
            <w:r w:rsidRPr="002A7392">
              <w:rPr>
                <w:color w:val="auto"/>
                <w:sz w:val="32"/>
                <w:szCs w:val="32"/>
                <w:cs/>
              </w:rPr>
              <w:t>อรวรรณี</w:t>
            </w:r>
            <w:proofErr w:type="spellEnd"/>
            <w:r w:rsidRPr="002A7392">
              <w:rPr>
                <w:color w:val="auto"/>
                <w:sz w:val="32"/>
                <w:szCs w:val="32"/>
                <w:cs/>
              </w:rPr>
              <w:t xml:space="preserve"> </w:t>
            </w:r>
            <w:proofErr w:type="spellStart"/>
            <w:r w:rsidRPr="002A7392">
              <w:rPr>
                <w:color w:val="auto"/>
                <w:sz w:val="32"/>
                <w:szCs w:val="32"/>
                <w:cs/>
              </w:rPr>
              <w:t>อนันตร</w:t>
            </w:r>
            <w:proofErr w:type="spellEnd"/>
            <w:r w:rsidRPr="002A7392">
              <w:rPr>
                <w:color w:val="auto"/>
                <w:sz w:val="32"/>
                <w:szCs w:val="32"/>
                <w:cs/>
              </w:rPr>
              <w:t>สุชาติ</w:t>
            </w:r>
            <w:r w:rsidRPr="002A7392">
              <w:rPr>
                <w:color w:val="auto"/>
                <w:sz w:val="32"/>
                <w:szCs w:val="32"/>
              </w:rPr>
              <w:tab/>
            </w:r>
            <w:r w:rsidRPr="002A7392">
              <w:rPr>
                <w:color w:val="auto"/>
                <w:sz w:val="32"/>
                <w:szCs w:val="32"/>
              </w:rPr>
              <w:tab/>
            </w:r>
            <w:r w:rsidRPr="002A7392">
              <w:rPr>
                <w:color w:val="auto"/>
                <w:sz w:val="32"/>
                <w:szCs w:val="32"/>
                <w:cs/>
              </w:rPr>
              <w:t>นักวิเคราะห์นโยบายและแผนชำนาญการ</w:t>
            </w:r>
          </w:p>
          <w:p w:rsidR="002A7392" w:rsidRPr="002A7392" w:rsidRDefault="002A7392" w:rsidP="002A7392">
            <w:pPr>
              <w:pStyle w:val="Default"/>
              <w:rPr>
                <w:color w:val="auto"/>
                <w:sz w:val="32"/>
                <w:szCs w:val="32"/>
              </w:rPr>
            </w:pPr>
            <w:r w:rsidRPr="002A7392">
              <w:rPr>
                <w:color w:val="auto"/>
                <w:sz w:val="32"/>
                <w:szCs w:val="32"/>
              </w:rPr>
              <w:t xml:space="preserve">    </w:t>
            </w:r>
            <w:r w:rsidRPr="002A7392">
              <w:rPr>
                <w:color w:val="auto"/>
                <w:sz w:val="32"/>
                <w:szCs w:val="32"/>
                <w:cs/>
              </w:rPr>
              <w:t>โทรศัพท์ที่ทำงาน</w:t>
            </w:r>
            <w:r w:rsidRPr="002A7392">
              <w:rPr>
                <w:color w:val="auto"/>
                <w:sz w:val="32"/>
                <w:szCs w:val="32"/>
              </w:rPr>
              <w:t xml:space="preserve"> :</w:t>
            </w:r>
            <w:r w:rsidRPr="002A7392">
              <w:rPr>
                <w:color w:val="auto"/>
                <w:sz w:val="32"/>
                <w:szCs w:val="32"/>
                <w:cs/>
              </w:rPr>
              <w:t xml:space="preserve"> 02-5904504</w:t>
            </w:r>
            <w:r w:rsidRPr="002A7392">
              <w:rPr>
                <w:color w:val="auto"/>
                <w:sz w:val="32"/>
                <w:szCs w:val="32"/>
              </w:rPr>
              <w:tab/>
            </w:r>
            <w:r w:rsidRPr="002A7392">
              <w:rPr>
                <w:color w:val="auto"/>
                <w:sz w:val="32"/>
                <w:szCs w:val="32"/>
                <w:cs/>
              </w:rPr>
              <w:t>โทรศัพท์มือถือ :</w:t>
            </w:r>
            <w:r w:rsidRPr="002A7392">
              <w:rPr>
                <w:color w:val="auto"/>
                <w:sz w:val="32"/>
                <w:szCs w:val="32"/>
              </w:rPr>
              <w:t xml:space="preserve"> 081-454356</w:t>
            </w:r>
            <w:r w:rsidRPr="002A7392">
              <w:rPr>
                <w:color w:val="auto"/>
                <w:sz w:val="32"/>
                <w:szCs w:val="32"/>
                <w:cs/>
              </w:rPr>
              <w:t>3</w:t>
            </w:r>
          </w:p>
          <w:p w:rsidR="002A7392" w:rsidRPr="002A7392" w:rsidRDefault="002A7392" w:rsidP="002A7392">
            <w:pPr>
              <w:spacing w:after="0" w:line="240" w:lineRule="auto"/>
              <w:rPr>
                <w:rFonts w:ascii="TH SarabunPSK" w:hAnsi="TH SarabunPSK" w:cs="TH SarabunPSK"/>
                <w:sz w:val="32"/>
                <w:szCs w:val="32"/>
              </w:rPr>
            </w:pPr>
            <w:r w:rsidRPr="002A7392">
              <w:rPr>
                <w:rFonts w:ascii="TH SarabunPSK" w:hAnsi="TH SarabunPSK" w:cs="TH SarabunPSK"/>
                <w:sz w:val="32"/>
                <w:szCs w:val="32"/>
              </w:rPr>
              <w:t xml:space="preserve">    </w:t>
            </w:r>
            <w:r w:rsidRPr="002A7392">
              <w:rPr>
                <w:rFonts w:ascii="TH SarabunPSK" w:hAnsi="TH SarabunPSK" w:cs="TH SarabunPSK"/>
                <w:sz w:val="32"/>
                <w:szCs w:val="32"/>
                <w:cs/>
              </w:rPr>
              <w:t>โทรสาร</w:t>
            </w:r>
            <w:r w:rsidRPr="002A7392">
              <w:rPr>
                <w:rFonts w:ascii="TH SarabunPSK" w:hAnsi="TH SarabunPSK" w:cs="TH SarabunPSK"/>
                <w:sz w:val="32"/>
                <w:szCs w:val="32"/>
              </w:rPr>
              <w:t xml:space="preserve"> :</w:t>
            </w:r>
            <w:r w:rsidRPr="002A7392">
              <w:rPr>
                <w:rFonts w:ascii="TH SarabunPSK" w:hAnsi="TH SarabunPSK" w:cs="TH SarabunPSK"/>
                <w:sz w:val="32"/>
                <w:szCs w:val="32"/>
              </w:rPr>
              <w:tab/>
            </w:r>
            <w:r w:rsidRPr="002A7392">
              <w:rPr>
                <w:rFonts w:ascii="TH SarabunPSK" w:hAnsi="TH SarabunPSK" w:cs="TH SarabunPSK"/>
                <w:sz w:val="32"/>
                <w:szCs w:val="32"/>
                <w:cs/>
              </w:rPr>
              <w:t xml:space="preserve">     </w:t>
            </w:r>
            <w:r w:rsidRPr="002A7392">
              <w:rPr>
                <w:rFonts w:ascii="TH SarabunPSK" w:hAnsi="TH SarabunPSK" w:cs="TH SarabunPSK"/>
                <w:sz w:val="32"/>
                <w:szCs w:val="32"/>
                <w:cs/>
              </w:rPr>
              <w:tab/>
            </w:r>
            <w:r w:rsidRPr="002A7392">
              <w:rPr>
                <w:rFonts w:ascii="TH SarabunPSK" w:hAnsi="TH SarabunPSK" w:cs="TH SarabunPSK"/>
                <w:sz w:val="32"/>
                <w:szCs w:val="32"/>
                <w:cs/>
              </w:rPr>
              <w:tab/>
            </w:r>
            <w:r w:rsidRPr="002A7392">
              <w:rPr>
                <w:rFonts w:ascii="TH SarabunPSK" w:hAnsi="TH SarabunPSK" w:cs="TH SarabunPSK"/>
                <w:sz w:val="32"/>
                <w:szCs w:val="32"/>
                <w:cs/>
              </w:rPr>
              <w:tab/>
            </w:r>
            <w:proofErr w:type="spellStart"/>
            <w:r w:rsidRPr="002A7392">
              <w:rPr>
                <w:rFonts w:ascii="TH SarabunPSK" w:hAnsi="TH SarabunPSK" w:cs="TH SarabunPSK"/>
                <w:sz w:val="32"/>
                <w:szCs w:val="32"/>
              </w:rPr>
              <w:t>E-mail:orawannee.a@anamai.mail.go.th</w:t>
            </w:r>
            <w:proofErr w:type="spellEnd"/>
          </w:p>
          <w:p w:rsidR="002A7392" w:rsidRPr="002A7392" w:rsidRDefault="002A7392" w:rsidP="002A7392">
            <w:pPr>
              <w:spacing w:after="0" w:line="240" w:lineRule="auto"/>
              <w:rPr>
                <w:rFonts w:ascii="TH SarabunPSK" w:hAnsi="TH SarabunPSK" w:cs="TH SarabunPSK"/>
                <w:b/>
                <w:bCs/>
                <w:sz w:val="32"/>
                <w:szCs w:val="32"/>
                <w:cs/>
              </w:rPr>
            </w:pPr>
            <w:r w:rsidRPr="002A7392">
              <w:rPr>
                <w:rFonts w:ascii="TH SarabunPSK" w:hAnsi="TH SarabunPSK" w:cs="TH SarabunPSK"/>
                <w:b/>
                <w:bCs/>
                <w:sz w:val="32"/>
                <w:szCs w:val="32"/>
                <w:cs/>
              </w:rPr>
              <w:t>กลุ่มบริหารยุทธศาสตร์ สำนักอนามัยผู้สูงอายุ กรมอนามัย</w:t>
            </w:r>
          </w:p>
        </w:tc>
      </w:tr>
    </w:tbl>
    <w:p w:rsidR="00D32FA4" w:rsidRPr="009E34A0" w:rsidRDefault="00D32FA4" w:rsidP="00D32FA4">
      <w:pPr>
        <w:tabs>
          <w:tab w:val="left" w:pos="1020"/>
        </w:tabs>
        <w:spacing w:after="0" w:line="240" w:lineRule="auto"/>
        <w:rPr>
          <w:rFonts w:ascii="TH SarabunPSK" w:hAnsi="TH SarabunPSK" w:cs="TH SarabunPSK"/>
          <w:sz w:val="32"/>
          <w:szCs w:val="32"/>
        </w:rPr>
      </w:pPr>
    </w:p>
    <w:p w:rsidR="00D32FA4" w:rsidRPr="009E34A0" w:rsidRDefault="00D32FA4" w:rsidP="00D32FA4">
      <w:pPr>
        <w:tabs>
          <w:tab w:val="left" w:pos="1020"/>
        </w:tabs>
        <w:spacing w:after="0" w:line="240" w:lineRule="auto"/>
        <w:rPr>
          <w:rFonts w:ascii="TH SarabunPSK" w:hAnsi="TH SarabunPSK" w:cs="TH SarabunPSK"/>
          <w:sz w:val="32"/>
          <w:szCs w:val="32"/>
        </w:rPr>
      </w:pPr>
    </w:p>
    <w:p w:rsidR="00D32FA4" w:rsidRPr="009E34A0" w:rsidRDefault="00D32FA4" w:rsidP="00D32FA4">
      <w:pPr>
        <w:tabs>
          <w:tab w:val="left" w:pos="1020"/>
        </w:tabs>
        <w:spacing w:after="0" w:line="240" w:lineRule="auto"/>
        <w:rPr>
          <w:rFonts w:ascii="TH SarabunPSK" w:hAnsi="TH SarabunPSK" w:cs="TH SarabunPSK"/>
          <w:sz w:val="32"/>
          <w:szCs w:val="32"/>
        </w:rPr>
      </w:pPr>
    </w:p>
    <w:p w:rsidR="00D32FA4" w:rsidRDefault="00D32FA4" w:rsidP="00D32FA4">
      <w:pPr>
        <w:tabs>
          <w:tab w:val="left" w:pos="1020"/>
        </w:tabs>
        <w:spacing w:after="0" w:line="240" w:lineRule="auto"/>
        <w:rPr>
          <w:rFonts w:ascii="TH SarabunPSK" w:hAnsi="TH SarabunPSK" w:cs="TH SarabunPSK"/>
          <w:sz w:val="32"/>
          <w:szCs w:val="32"/>
        </w:rPr>
      </w:pPr>
    </w:p>
    <w:p w:rsidR="002E720A" w:rsidRDefault="002E720A" w:rsidP="00D32FA4">
      <w:pPr>
        <w:tabs>
          <w:tab w:val="left" w:pos="1020"/>
        </w:tabs>
        <w:spacing w:after="0" w:line="240" w:lineRule="auto"/>
        <w:rPr>
          <w:rFonts w:ascii="TH SarabunPSK" w:hAnsi="TH SarabunPSK" w:cs="TH SarabunPSK"/>
          <w:sz w:val="32"/>
          <w:szCs w:val="32"/>
        </w:rPr>
      </w:pPr>
    </w:p>
    <w:p w:rsidR="002E720A" w:rsidRDefault="002E720A" w:rsidP="00D32FA4">
      <w:pPr>
        <w:tabs>
          <w:tab w:val="left" w:pos="1020"/>
        </w:tabs>
        <w:spacing w:after="0" w:line="240" w:lineRule="auto"/>
        <w:rPr>
          <w:rFonts w:ascii="TH SarabunPSK" w:hAnsi="TH SarabunPSK" w:cs="TH SarabunPSK"/>
          <w:sz w:val="32"/>
          <w:szCs w:val="32"/>
        </w:rPr>
      </w:pPr>
    </w:p>
    <w:p w:rsidR="002E720A" w:rsidRPr="009E34A0" w:rsidRDefault="002E720A" w:rsidP="00D32FA4">
      <w:pPr>
        <w:tabs>
          <w:tab w:val="left" w:pos="1020"/>
        </w:tabs>
        <w:spacing w:after="0" w:line="240" w:lineRule="auto"/>
        <w:rPr>
          <w:rFonts w:ascii="TH SarabunPSK" w:hAnsi="TH SarabunPSK" w:cs="TH SarabunPSK"/>
          <w:sz w:val="32"/>
          <w:szCs w:val="32"/>
        </w:rPr>
      </w:pPr>
    </w:p>
    <w:tbl>
      <w:tblPr>
        <w:tblW w:w="1034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4"/>
        <w:gridCol w:w="7655"/>
      </w:tblGrid>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หมวด</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rPr>
              <w:t>Promotion</w:t>
            </w:r>
            <w:r w:rsidRPr="009E34A0">
              <w:rPr>
                <w:rFonts w:ascii="TH SarabunPSK" w:hAnsi="TH SarabunPSK" w:cs="TH SarabunPSK"/>
                <w:b/>
                <w:bCs/>
                <w:sz w:val="32"/>
                <w:szCs w:val="32"/>
                <w:cs/>
              </w:rPr>
              <w:t>,</w:t>
            </w:r>
            <w:r w:rsidRPr="009E34A0">
              <w:rPr>
                <w:rFonts w:ascii="TH SarabunPSK" w:hAnsi="TH SarabunPSK" w:cs="TH SarabunPSK"/>
                <w:b/>
                <w:bCs/>
                <w:sz w:val="32"/>
                <w:szCs w:val="32"/>
              </w:rPr>
              <w:t xml:space="preserve"> Prevention &amp; Protection Excellence </w:t>
            </w:r>
          </w:p>
          <w:p w:rsidR="00D32FA4" w:rsidRPr="009E34A0" w:rsidRDefault="00D32FA4" w:rsidP="0004665E">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rPr>
              <w:t>(</w:t>
            </w:r>
            <w:r w:rsidRPr="009E34A0">
              <w:rPr>
                <w:rFonts w:ascii="TH SarabunPSK" w:hAnsi="TH SarabunPSK" w:cs="TH SarabunPSK"/>
                <w:b/>
                <w:bCs/>
                <w:sz w:val="32"/>
                <w:szCs w:val="32"/>
                <w:cs/>
              </w:rPr>
              <w:t>ยุทธศาสตร์ด้านส่งเสริมสุขภาพ ป้องกันโรค และคุ้มครองผู้บริโภคเป็นเลิศ)</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แผนที่</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cs/>
              </w:rPr>
              <w:t>1. การพัฒนาคุณภาพชีวิตคนไทยทุกกลุ่มวัย (ด้านสุขภาพ)</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โครงการที่</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cs/>
              </w:rPr>
              <w:t>4. โครงการพัฒนาและสร้างเสริมศักยภาพคนไทยกลุ่มวัยผู้สูงอายุ</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ระดับการแสดงผล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cs/>
              </w:rPr>
              <w:t>จังหวัด</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ชื่อตัวชี้วัด</w:t>
            </w:r>
            <w:r w:rsidR="002A27A4" w:rsidRPr="009E34A0">
              <w:rPr>
                <w:rFonts w:ascii="TH SarabunPSK" w:hAnsi="TH SarabunPSK" w:cs="TH SarabunPSK"/>
                <w:b/>
                <w:bCs/>
                <w:sz w:val="32"/>
                <w:szCs w:val="32"/>
                <w:cs/>
              </w:rPr>
              <w:t>เชิงคุณภาพ</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sz w:val="32"/>
                <w:szCs w:val="32"/>
                <w:cs/>
              </w:rPr>
            </w:pPr>
            <w:r w:rsidRPr="009E34A0">
              <w:rPr>
                <w:rFonts w:ascii="TH SarabunPSK" w:hAnsi="TH SarabunPSK" w:cs="TH SarabunPSK"/>
                <w:b/>
                <w:bCs/>
                <w:sz w:val="32"/>
                <w:szCs w:val="32"/>
                <w:cs/>
              </w:rPr>
              <w:t xml:space="preserve">12. ร้อยละของ </w:t>
            </w:r>
            <w:r w:rsidRPr="009E34A0">
              <w:rPr>
                <w:rFonts w:ascii="TH SarabunPSK" w:hAnsi="TH SarabunPSK" w:cs="TH SarabunPSK"/>
                <w:b/>
                <w:bCs/>
                <w:sz w:val="32"/>
                <w:szCs w:val="32"/>
              </w:rPr>
              <w:t>Healthy Ageing</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คำนิยาม</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4E5B1E">
            <w:pPr>
              <w:numPr>
                <w:ilvl w:val="0"/>
                <w:numId w:val="112"/>
              </w:numPr>
              <w:spacing w:after="0" w:line="240" w:lineRule="auto"/>
              <w:ind w:left="34" w:firstLine="326"/>
              <w:jc w:val="thaiDistribute"/>
              <w:rPr>
                <w:rFonts w:ascii="TH SarabunPSK" w:hAnsi="TH SarabunPSK" w:cs="TH SarabunPSK"/>
                <w:spacing w:val="-4"/>
                <w:sz w:val="32"/>
                <w:szCs w:val="32"/>
              </w:rPr>
            </w:pPr>
            <w:r w:rsidRPr="009E34A0">
              <w:rPr>
                <w:rFonts w:ascii="TH SarabunPSK" w:hAnsi="TH SarabunPSK" w:cs="TH SarabunPSK"/>
                <w:b/>
                <w:bCs/>
                <w:spacing w:val="-4"/>
                <w:sz w:val="32"/>
                <w:szCs w:val="32"/>
                <w:cs/>
              </w:rPr>
              <w:t xml:space="preserve">ผู้สูงอายุ </w:t>
            </w:r>
            <w:r w:rsidRPr="009E34A0">
              <w:rPr>
                <w:rFonts w:ascii="TH SarabunPSK" w:hAnsi="TH SarabunPSK" w:cs="TH SarabunPSK"/>
                <w:spacing w:val="-4"/>
                <w:sz w:val="32"/>
                <w:szCs w:val="32"/>
                <w:cs/>
              </w:rPr>
              <w:t xml:space="preserve">หมายความตาม พระราชบัญญัติผู้สูงอายุ พ.ศ. 2546 </w:t>
            </w:r>
            <w:r w:rsidRPr="009E34A0">
              <w:rPr>
                <w:rFonts w:ascii="TH SarabunPSK" w:hAnsi="TH SarabunPSK" w:cs="TH SarabunPSK"/>
                <w:b/>
                <w:bCs/>
                <w:spacing w:val="-4"/>
                <w:sz w:val="32"/>
                <w:szCs w:val="32"/>
                <w:cs/>
              </w:rPr>
              <w:t>หมายถึง</w:t>
            </w:r>
            <w:r w:rsidRPr="009E34A0">
              <w:rPr>
                <w:rFonts w:ascii="TH SarabunPSK" w:hAnsi="TH SarabunPSK" w:cs="TH SarabunPSK"/>
                <w:spacing w:val="-4"/>
                <w:sz w:val="32"/>
                <w:szCs w:val="32"/>
                <w:cs/>
              </w:rPr>
              <w:t xml:space="preserve"> บุคคลซึ่งมีอายุตั้งแต่</w:t>
            </w:r>
            <w:r w:rsidRPr="009E34A0">
              <w:rPr>
                <w:rFonts w:ascii="TH SarabunPSK" w:hAnsi="TH SarabunPSK" w:cs="TH SarabunPSK"/>
                <w:spacing w:val="-4"/>
                <w:sz w:val="32"/>
                <w:szCs w:val="32"/>
              </w:rPr>
              <w:t xml:space="preserve"> 60 </w:t>
            </w:r>
            <w:r w:rsidRPr="009E34A0">
              <w:rPr>
                <w:rFonts w:ascii="TH SarabunPSK" w:hAnsi="TH SarabunPSK" w:cs="TH SarabunPSK"/>
                <w:spacing w:val="-4"/>
                <w:sz w:val="32"/>
                <w:szCs w:val="32"/>
                <w:cs/>
              </w:rPr>
              <w:t>ปีบริบูรณ์ขึ้นไป</w:t>
            </w:r>
          </w:p>
          <w:p w:rsidR="00D32FA4" w:rsidRPr="009E34A0" w:rsidRDefault="00D32FA4" w:rsidP="004E5B1E">
            <w:pPr>
              <w:numPr>
                <w:ilvl w:val="0"/>
                <w:numId w:val="112"/>
              </w:numPr>
              <w:spacing w:after="0" w:line="240" w:lineRule="auto"/>
              <w:ind w:left="34" w:firstLine="326"/>
              <w:jc w:val="thaiDistribute"/>
              <w:rPr>
                <w:rFonts w:ascii="TH SarabunPSK" w:hAnsi="TH SarabunPSK" w:cs="TH SarabunPSK"/>
                <w:i/>
                <w:iCs/>
                <w:spacing w:val="-4"/>
                <w:sz w:val="32"/>
                <w:szCs w:val="32"/>
              </w:rPr>
            </w:pPr>
            <w:r w:rsidRPr="009E34A0">
              <w:rPr>
                <w:rFonts w:ascii="TH SarabunPSK" w:hAnsi="TH SarabunPSK" w:cs="TH SarabunPSK"/>
                <w:b/>
                <w:bCs/>
                <w:spacing w:val="-4"/>
                <w:sz w:val="32"/>
                <w:szCs w:val="32"/>
              </w:rPr>
              <w:t>Healthy Ageing</w:t>
            </w:r>
            <w:r w:rsidRPr="009E34A0">
              <w:rPr>
                <w:rFonts w:ascii="TH SarabunPSK" w:hAnsi="TH SarabunPSK" w:cs="TH SarabunPSK"/>
                <w:spacing w:val="-4"/>
                <w:sz w:val="32"/>
                <w:szCs w:val="32"/>
                <w:cs/>
              </w:rPr>
              <w:t xml:space="preserve"> </w:t>
            </w:r>
            <w:r w:rsidRPr="009E34A0">
              <w:rPr>
                <w:rFonts w:ascii="TH SarabunPSK" w:hAnsi="TH SarabunPSK" w:cs="TH SarabunPSK"/>
                <w:b/>
                <w:bCs/>
                <w:spacing w:val="-4"/>
                <w:sz w:val="32"/>
                <w:szCs w:val="32"/>
                <w:cs/>
              </w:rPr>
              <w:t>หมายถึง</w:t>
            </w:r>
            <w:r w:rsidRPr="009E34A0">
              <w:rPr>
                <w:rFonts w:ascii="TH SarabunPSK" w:hAnsi="TH SarabunPSK" w:cs="TH SarabunPSK"/>
                <w:spacing w:val="-4"/>
                <w:sz w:val="32"/>
                <w:szCs w:val="32"/>
                <w:cs/>
              </w:rPr>
              <w:t xml:space="preserve"> การเป็น ผู้สูงอายุที่ปราศจากโรค และรวมถึงการมีความสามารถในการใช้ร่างกาย สรีรวิทยา จิตใจ และสังคม ซึ่งเปลี่ยนแปลงไปตามกระบวนการชราที่เกิดขึ้น ให้ทำงานได้อย่างเหมาะสม</w:t>
            </w:r>
            <w:r w:rsidRPr="009E34A0">
              <w:rPr>
                <w:rFonts w:ascii="TH SarabunPSK" w:hAnsi="TH SarabunPSK" w:cs="TH SarabunPSK"/>
                <w:spacing w:val="-4"/>
                <w:sz w:val="32"/>
                <w:szCs w:val="32"/>
              </w:rPr>
              <w:t xml:space="preserve"> </w:t>
            </w:r>
            <w:r w:rsidRPr="009E34A0">
              <w:rPr>
                <w:rFonts w:ascii="TH SarabunPSK" w:hAnsi="TH SarabunPSK" w:cs="TH SarabunPSK"/>
                <w:spacing w:val="-4"/>
                <w:sz w:val="32"/>
                <w:szCs w:val="32"/>
                <w:cs/>
              </w:rPr>
              <w:t>ทั้งนี้ ในที่นี่หมายความถึงผู้สูงอายุที่มีศักยภาพในการดำรงชีวิตตามปกติ สามารถสร้างประโยชน์ให้กับชุมชนและสังคม</w:t>
            </w:r>
            <w:r w:rsidRPr="009E34A0">
              <w:rPr>
                <w:rFonts w:ascii="TH SarabunPSK" w:hAnsi="TH SarabunPSK" w:cs="TH SarabunPSK"/>
                <w:spacing w:val="-4"/>
                <w:sz w:val="32"/>
                <w:szCs w:val="32"/>
              </w:rPr>
              <w:t xml:space="preserve"> </w:t>
            </w:r>
            <w:r w:rsidRPr="009E34A0">
              <w:rPr>
                <w:rFonts w:ascii="TH SarabunPSK" w:hAnsi="TH SarabunPSK" w:cs="TH SarabunPSK"/>
                <w:i/>
                <w:iCs/>
                <w:spacing w:val="-4"/>
                <w:sz w:val="32"/>
                <w:szCs w:val="32"/>
              </w:rPr>
              <w:t>(</w:t>
            </w:r>
            <w:r w:rsidRPr="009E34A0">
              <w:rPr>
                <w:rFonts w:ascii="TH SarabunPSK" w:hAnsi="TH SarabunPSK" w:cs="TH SarabunPSK"/>
                <w:i/>
                <w:iCs/>
                <w:spacing w:val="-4"/>
                <w:sz w:val="32"/>
                <w:szCs w:val="32"/>
                <w:cs/>
              </w:rPr>
              <w:t>ที่มา</w:t>
            </w:r>
            <w:r w:rsidRPr="009E34A0">
              <w:rPr>
                <w:rFonts w:ascii="TH SarabunPSK" w:hAnsi="TH SarabunPSK" w:cs="TH SarabunPSK"/>
                <w:i/>
                <w:iCs/>
                <w:spacing w:val="-4"/>
                <w:sz w:val="32"/>
                <w:szCs w:val="32"/>
              </w:rPr>
              <w:t>:</w:t>
            </w:r>
            <w:r w:rsidRPr="009E34A0">
              <w:rPr>
                <w:rFonts w:ascii="TH SarabunPSK" w:hAnsi="TH SarabunPSK" w:cs="TH SarabunPSK"/>
                <w:i/>
                <w:iCs/>
                <w:spacing w:val="-4"/>
                <w:sz w:val="32"/>
                <w:szCs w:val="32"/>
                <w:cs/>
              </w:rPr>
              <w:t xml:space="preserve"> </w:t>
            </w:r>
            <w:r w:rsidRPr="009E34A0">
              <w:rPr>
                <w:rFonts w:ascii="TH SarabunPSK" w:hAnsi="TH SarabunPSK" w:cs="TH SarabunPSK"/>
                <w:i/>
                <w:iCs/>
                <w:spacing w:val="-4"/>
                <w:sz w:val="32"/>
                <w:szCs w:val="32"/>
              </w:rPr>
              <w:t>WHO, ACTIVE AGEING: A POLICY FRAMEWORK, 2002)</w:t>
            </w:r>
            <w:r w:rsidRPr="009E34A0">
              <w:rPr>
                <w:rFonts w:ascii="TH SarabunPSK" w:hAnsi="TH SarabunPSK" w:cs="TH SarabunPSK"/>
                <w:spacing w:val="-4"/>
                <w:sz w:val="32"/>
                <w:szCs w:val="32"/>
              </w:rPr>
              <w:t xml:space="preserve"> </w:t>
            </w:r>
            <w:r w:rsidRPr="009E34A0">
              <w:rPr>
                <w:rFonts w:ascii="TH SarabunPSK" w:hAnsi="TH SarabunPSK" w:cs="TH SarabunPSK"/>
                <w:spacing w:val="-4"/>
                <w:sz w:val="32"/>
                <w:szCs w:val="32"/>
                <w:cs/>
              </w:rPr>
              <w:t xml:space="preserve">และสามารถประเมิน </w:t>
            </w:r>
            <w:r w:rsidRPr="009E34A0">
              <w:rPr>
                <w:rFonts w:ascii="TH SarabunPSK" w:hAnsi="TH SarabunPSK" w:cs="TH SarabunPSK"/>
                <w:spacing w:val="-4"/>
                <w:sz w:val="32"/>
                <w:szCs w:val="32"/>
              </w:rPr>
              <w:t xml:space="preserve">Healthy Ageing </w:t>
            </w:r>
            <w:r w:rsidRPr="009E34A0">
              <w:rPr>
                <w:rFonts w:ascii="TH SarabunPSK" w:hAnsi="TH SarabunPSK" w:cs="TH SarabunPSK"/>
                <w:spacing w:val="-4"/>
                <w:sz w:val="32"/>
                <w:szCs w:val="32"/>
                <w:cs/>
              </w:rPr>
              <w:t>ด้วยองค์ประกอบต่อไปนี้</w:t>
            </w:r>
            <w:r w:rsidRPr="009E34A0">
              <w:rPr>
                <w:rFonts w:ascii="TH SarabunPSK" w:hAnsi="TH SarabunPSK" w:cs="TH SarabunPSK"/>
                <w:spacing w:val="-4"/>
                <w:sz w:val="32"/>
                <w:szCs w:val="32"/>
              </w:rPr>
              <w:t xml:space="preserve"> </w:t>
            </w:r>
            <w:r w:rsidRPr="009E34A0">
              <w:rPr>
                <w:rFonts w:ascii="TH SarabunPSK" w:hAnsi="TH SarabunPSK" w:cs="TH SarabunPSK"/>
                <w:i/>
                <w:iCs/>
                <w:spacing w:val="-4"/>
                <w:sz w:val="32"/>
                <w:szCs w:val="32"/>
              </w:rPr>
              <w:t xml:space="preserve">(Indicators for healthy ageing – a debate, </w:t>
            </w:r>
            <w:proofErr w:type="spellStart"/>
            <w:r w:rsidRPr="009E34A0">
              <w:rPr>
                <w:rFonts w:ascii="TH SarabunPSK" w:hAnsi="TH SarabunPSK" w:cs="TH SarabunPSK"/>
                <w:i/>
                <w:iCs/>
                <w:spacing w:val="-4"/>
                <w:sz w:val="32"/>
                <w:szCs w:val="32"/>
              </w:rPr>
              <w:t>Int.J.Environ</w:t>
            </w:r>
            <w:proofErr w:type="spellEnd"/>
            <w:r w:rsidRPr="009E34A0">
              <w:rPr>
                <w:rFonts w:ascii="TH SarabunPSK" w:hAnsi="TH SarabunPSK" w:cs="TH SarabunPSK"/>
                <w:i/>
                <w:iCs/>
                <w:spacing w:val="-4"/>
                <w:sz w:val="32"/>
                <w:szCs w:val="32"/>
              </w:rPr>
              <w:t>. Res. Public Health 2013.)</w:t>
            </w:r>
          </w:p>
          <w:p w:rsidR="00D32FA4" w:rsidRPr="009E34A0" w:rsidRDefault="00D32FA4" w:rsidP="004E5B1E">
            <w:pPr>
              <w:numPr>
                <w:ilvl w:val="0"/>
                <w:numId w:val="113"/>
              </w:numPr>
              <w:spacing w:after="0" w:line="240" w:lineRule="auto"/>
              <w:jc w:val="thaiDistribute"/>
              <w:rPr>
                <w:rFonts w:ascii="TH SarabunPSK" w:hAnsi="TH SarabunPSK" w:cs="TH SarabunPSK"/>
                <w:b/>
                <w:bCs/>
                <w:spacing w:val="-4"/>
                <w:sz w:val="32"/>
                <w:szCs w:val="32"/>
              </w:rPr>
            </w:pPr>
            <w:r w:rsidRPr="009E34A0">
              <w:rPr>
                <w:rFonts w:ascii="TH SarabunPSK" w:hAnsi="TH SarabunPSK" w:cs="TH SarabunPSK"/>
                <w:b/>
                <w:bCs/>
                <w:spacing w:val="-4"/>
                <w:sz w:val="32"/>
                <w:szCs w:val="32"/>
              </w:rPr>
              <w:t>A comprehensive assessment of resources</w:t>
            </w:r>
          </w:p>
          <w:p w:rsidR="00D32FA4" w:rsidRPr="009E34A0" w:rsidRDefault="00D32FA4" w:rsidP="004E5B1E">
            <w:pPr>
              <w:numPr>
                <w:ilvl w:val="0"/>
                <w:numId w:val="113"/>
              </w:numPr>
              <w:spacing w:after="0" w:line="240" w:lineRule="auto"/>
              <w:jc w:val="thaiDistribute"/>
              <w:rPr>
                <w:rFonts w:ascii="TH SarabunPSK" w:hAnsi="TH SarabunPSK" w:cs="TH SarabunPSK"/>
                <w:b/>
                <w:bCs/>
                <w:spacing w:val="-4"/>
                <w:sz w:val="32"/>
                <w:szCs w:val="32"/>
              </w:rPr>
            </w:pPr>
            <w:r w:rsidRPr="009E34A0">
              <w:rPr>
                <w:rFonts w:ascii="TH SarabunPSK" w:hAnsi="TH SarabunPSK" w:cs="TH SarabunPSK"/>
                <w:b/>
                <w:bCs/>
                <w:spacing w:val="-4"/>
                <w:sz w:val="32"/>
                <w:szCs w:val="32"/>
              </w:rPr>
              <w:t>Diseases and complaints</w:t>
            </w:r>
          </w:p>
          <w:p w:rsidR="00D32FA4" w:rsidRPr="009E34A0" w:rsidRDefault="00D32FA4" w:rsidP="004E5B1E">
            <w:pPr>
              <w:numPr>
                <w:ilvl w:val="0"/>
                <w:numId w:val="113"/>
              </w:numPr>
              <w:spacing w:after="0" w:line="240" w:lineRule="auto"/>
              <w:jc w:val="thaiDistribute"/>
              <w:rPr>
                <w:rFonts w:ascii="TH SarabunPSK" w:hAnsi="TH SarabunPSK" w:cs="TH SarabunPSK"/>
                <w:b/>
                <w:bCs/>
                <w:spacing w:val="-4"/>
                <w:sz w:val="32"/>
                <w:szCs w:val="32"/>
              </w:rPr>
            </w:pPr>
            <w:r w:rsidRPr="009E34A0">
              <w:rPr>
                <w:rFonts w:ascii="TH SarabunPSK" w:hAnsi="TH SarabunPSK" w:cs="TH SarabunPSK"/>
                <w:b/>
                <w:bCs/>
                <w:spacing w:val="-4"/>
                <w:sz w:val="32"/>
                <w:szCs w:val="32"/>
              </w:rPr>
              <w:t>Cognitive and functional capacities</w:t>
            </w:r>
          </w:p>
          <w:p w:rsidR="00D32FA4" w:rsidRPr="009E34A0" w:rsidRDefault="00D32FA4" w:rsidP="004E5B1E">
            <w:pPr>
              <w:numPr>
                <w:ilvl w:val="0"/>
                <w:numId w:val="113"/>
              </w:numPr>
              <w:spacing w:after="0" w:line="240" w:lineRule="auto"/>
              <w:jc w:val="thaiDistribute"/>
              <w:rPr>
                <w:rFonts w:ascii="TH SarabunPSK" w:hAnsi="TH SarabunPSK" w:cs="TH SarabunPSK"/>
                <w:b/>
                <w:bCs/>
                <w:spacing w:val="-4"/>
                <w:sz w:val="32"/>
                <w:szCs w:val="32"/>
              </w:rPr>
            </w:pPr>
            <w:r w:rsidRPr="009E34A0">
              <w:rPr>
                <w:rFonts w:ascii="TH SarabunPSK" w:hAnsi="TH SarabunPSK" w:cs="TH SarabunPSK"/>
                <w:b/>
                <w:bCs/>
                <w:spacing w:val="-4"/>
                <w:sz w:val="32"/>
                <w:szCs w:val="32"/>
              </w:rPr>
              <w:t>Limitations and disability</w:t>
            </w:r>
          </w:p>
          <w:p w:rsidR="00D32FA4" w:rsidRPr="009E34A0" w:rsidRDefault="00D32FA4" w:rsidP="0004665E">
            <w:pPr>
              <w:spacing w:after="0" w:line="240" w:lineRule="auto"/>
              <w:jc w:val="thaiDistribute"/>
              <w:rPr>
                <w:rFonts w:ascii="TH SarabunPSK" w:hAnsi="TH SarabunPSK" w:cs="TH SarabunPSK"/>
                <w:spacing w:val="-4"/>
                <w:sz w:val="32"/>
                <w:szCs w:val="32"/>
              </w:rPr>
            </w:pPr>
            <w:r w:rsidRPr="009E34A0">
              <w:rPr>
                <w:rFonts w:ascii="TH SarabunPSK" w:hAnsi="TH SarabunPSK" w:cs="TH SarabunPSK"/>
                <w:spacing w:val="-4"/>
                <w:sz w:val="32"/>
                <w:szCs w:val="32"/>
                <w:cs/>
              </w:rPr>
              <w:t xml:space="preserve">โดยสามารถอธิบายแต่ละองค์ประกอบของ  </w:t>
            </w:r>
            <w:r w:rsidRPr="009E34A0">
              <w:rPr>
                <w:rFonts w:ascii="TH SarabunPSK" w:hAnsi="TH SarabunPSK" w:cs="TH SarabunPSK"/>
                <w:spacing w:val="-4"/>
                <w:sz w:val="32"/>
                <w:szCs w:val="32"/>
              </w:rPr>
              <w:t xml:space="preserve">Healthy ageing </w:t>
            </w:r>
            <w:r w:rsidRPr="009E34A0">
              <w:rPr>
                <w:rFonts w:ascii="TH SarabunPSK" w:hAnsi="TH SarabunPSK" w:cs="TH SarabunPSK"/>
                <w:spacing w:val="-4"/>
                <w:sz w:val="32"/>
                <w:szCs w:val="32"/>
                <w:cs/>
              </w:rPr>
              <w:t>ได้ดังนี้</w:t>
            </w:r>
            <w:r w:rsidRPr="009E34A0">
              <w:rPr>
                <w:rFonts w:ascii="TH SarabunPSK" w:hAnsi="TH SarabunPSK" w:cs="TH SarabunPSK"/>
                <w:spacing w:val="-4"/>
                <w:sz w:val="32"/>
                <w:szCs w:val="32"/>
              </w:rPr>
              <w:t>:</w:t>
            </w:r>
          </w:p>
          <w:p w:rsidR="00D32FA4" w:rsidRPr="009E34A0" w:rsidRDefault="00D32FA4" w:rsidP="004E5B1E">
            <w:pPr>
              <w:numPr>
                <w:ilvl w:val="0"/>
                <w:numId w:val="114"/>
              </w:numPr>
              <w:tabs>
                <w:tab w:val="left" w:pos="317"/>
              </w:tabs>
              <w:spacing w:after="0" w:line="240" w:lineRule="auto"/>
              <w:ind w:left="317" w:hanging="283"/>
              <w:jc w:val="thaiDistribute"/>
              <w:rPr>
                <w:rFonts w:ascii="TH SarabunPSK" w:hAnsi="TH SarabunPSK" w:cs="TH SarabunPSK"/>
                <w:spacing w:val="-4"/>
                <w:sz w:val="32"/>
                <w:szCs w:val="32"/>
              </w:rPr>
            </w:pPr>
            <w:r w:rsidRPr="009E34A0">
              <w:rPr>
                <w:rFonts w:ascii="TH SarabunPSK" w:hAnsi="TH SarabunPSK" w:cs="TH SarabunPSK"/>
                <w:b/>
                <w:bCs/>
                <w:spacing w:val="-4"/>
                <w:sz w:val="32"/>
                <w:szCs w:val="32"/>
              </w:rPr>
              <w:t xml:space="preserve">A comprehensive assessment of resources </w:t>
            </w:r>
            <w:r w:rsidRPr="009E34A0">
              <w:rPr>
                <w:rFonts w:ascii="TH SarabunPSK" w:hAnsi="TH SarabunPSK" w:cs="TH SarabunPSK"/>
                <w:b/>
                <w:bCs/>
                <w:spacing w:val="-4"/>
                <w:sz w:val="32"/>
                <w:szCs w:val="32"/>
                <w:cs/>
              </w:rPr>
              <w:t>หมายความถึง</w:t>
            </w:r>
            <w:r w:rsidRPr="009E34A0">
              <w:rPr>
                <w:rFonts w:ascii="TH SarabunPSK" w:hAnsi="TH SarabunPSK" w:cs="TH SarabunPSK"/>
                <w:spacing w:val="-4"/>
                <w:sz w:val="32"/>
                <w:szCs w:val="32"/>
                <w:cs/>
              </w:rPr>
              <w:t xml:space="preserve"> การมีสถานะสุขภาพผู้สูงอายุ ซึ่งจะได้จากการคัดกรอง</w:t>
            </w:r>
            <w:r w:rsidRPr="009E34A0">
              <w:rPr>
                <w:rFonts w:ascii="TH SarabunPSK" w:hAnsi="TH SarabunPSK" w:cs="TH SarabunPSK"/>
                <w:spacing w:val="-4"/>
                <w:sz w:val="32"/>
                <w:szCs w:val="32"/>
              </w:rPr>
              <w:t>/</w:t>
            </w:r>
            <w:r w:rsidRPr="009E34A0">
              <w:rPr>
                <w:rFonts w:ascii="TH SarabunPSK" w:hAnsi="TH SarabunPSK" w:cs="TH SarabunPSK"/>
                <w:spacing w:val="-4"/>
                <w:sz w:val="32"/>
                <w:szCs w:val="32"/>
                <w:cs/>
              </w:rPr>
              <w:t xml:space="preserve">ประเมิน (ดำเนินการตามแบบคัดกรองและประเมินสุขภาพผู้สูงอายุรายละเอียดการคัดกรอง/ประเมิน ด้วยแนวทาง </w:t>
            </w:r>
            <w:r w:rsidRPr="009E34A0">
              <w:rPr>
                <w:rFonts w:ascii="TH SarabunPSK" w:hAnsi="TH SarabunPSK" w:cs="TH SarabunPSK"/>
                <w:spacing w:val="-4"/>
                <w:sz w:val="32"/>
                <w:szCs w:val="32"/>
              </w:rPr>
              <w:t>“</w:t>
            </w:r>
            <w:r w:rsidRPr="009E34A0">
              <w:rPr>
                <w:rFonts w:ascii="TH SarabunPSK" w:hAnsi="TH SarabunPSK" w:cs="TH SarabunPSK"/>
                <w:spacing w:val="-4"/>
                <w:sz w:val="32"/>
                <w:szCs w:val="32"/>
                <w:cs/>
              </w:rPr>
              <w:t>คู่มือการคัดกรอง/ประเมินผู้สูงอายุ</w:t>
            </w:r>
            <w:r w:rsidRPr="009E34A0">
              <w:rPr>
                <w:rFonts w:ascii="TH SarabunPSK" w:hAnsi="TH SarabunPSK" w:cs="TH SarabunPSK"/>
                <w:spacing w:val="-4"/>
                <w:sz w:val="32"/>
                <w:szCs w:val="32"/>
              </w:rPr>
              <w:t>”</w:t>
            </w:r>
            <w:r w:rsidRPr="009E34A0">
              <w:rPr>
                <w:rFonts w:ascii="TH SarabunPSK" w:hAnsi="TH SarabunPSK" w:cs="TH SarabunPSK"/>
                <w:spacing w:val="-4"/>
                <w:sz w:val="32"/>
                <w:szCs w:val="32"/>
                <w:cs/>
              </w:rPr>
              <w:t xml:space="preserve"> กระทรวงสาธารณสุข พ.ศ. 2557) ในประเด็น</w:t>
            </w:r>
            <w:r w:rsidRPr="009E34A0">
              <w:rPr>
                <w:rFonts w:ascii="TH SarabunPSK" w:hAnsi="TH SarabunPSK" w:cs="TH SarabunPSK"/>
                <w:spacing w:val="-4"/>
                <w:sz w:val="32"/>
                <w:szCs w:val="32"/>
              </w:rPr>
              <w:t xml:space="preserve"> </w:t>
            </w:r>
          </w:p>
          <w:p w:rsidR="00D32FA4" w:rsidRPr="009E34A0" w:rsidRDefault="00D32FA4" w:rsidP="004E5B1E">
            <w:pPr>
              <w:numPr>
                <w:ilvl w:val="1"/>
                <w:numId w:val="114"/>
              </w:numPr>
              <w:spacing w:after="0" w:line="240" w:lineRule="auto"/>
              <w:ind w:left="742" w:hanging="425"/>
              <w:jc w:val="thaiDistribute"/>
              <w:rPr>
                <w:rFonts w:ascii="TH SarabunPSK" w:hAnsi="TH SarabunPSK" w:cs="TH SarabunPSK"/>
                <w:sz w:val="32"/>
                <w:szCs w:val="32"/>
              </w:rPr>
            </w:pPr>
            <w:r w:rsidRPr="009E34A0">
              <w:rPr>
                <w:rFonts w:ascii="TH SarabunPSK" w:hAnsi="TH SarabunPSK" w:cs="TH SarabunPSK"/>
                <w:sz w:val="32"/>
                <w:szCs w:val="32"/>
                <w:cs/>
              </w:rPr>
              <w:t>คัดกรองปัญหาสำคัญและโรคที่พบบ่อยในผู้สูงอายุ</w:t>
            </w: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ได้แก่ เบาหวาน ความดันโลหิตสูง ความเสี่ยงโรคหัวใจและหลอดเลือดสมอง สุขภาพช่องปาก สุขภาวะทางตา </w:t>
            </w:r>
          </w:p>
          <w:p w:rsidR="00D32FA4" w:rsidRPr="009E34A0" w:rsidRDefault="00D32FA4" w:rsidP="004E5B1E">
            <w:pPr>
              <w:numPr>
                <w:ilvl w:val="1"/>
                <w:numId w:val="114"/>
              </w:numPr>
              <w:spacing w:after="0" w:line="240" w:lineRule="auto"/>
              <w:ind w:left="742" w:hanging="425"/>
              <w:jc w:val="thaiDistribute"/>
              <w:rPr>
                <w:rFonts w:ascii="TH SarabunPSK" w:hAnsi="TH SarabunPSK" w:cs="TH SarabunPSK"/>
                <w:sz w:val="32"/>
                <w:szCs w:val="32"/>
              </w:rPr>
            </w:pPr>
            <w:r w:rsidRPr="009E34A0">
              <w:rPr>
                <w:rFonts w:ascii="TH SarabunPSK" w:hAnsi="TH SarabunPSK" w:cs="TH SarabunPSK"/>
                <w:sz w:val="32"/>
                <w:szCs w:val="32"/>
                <w:cs/>
              </w:rPr>
              <w:t xml:space="preserve">คัดกรองกลุ่ม </w:t>
            </w:r>
            <w:r w:rsidRPr="009E34A0">
              <w:rPr>
                <w:rFonts w:ascii="TH SarabunPSK" w:hAnsi="TH SarabunPSK" w:cs="TH SarabunPSK"/>
                <w:sz w:val="32"/>
                <w:szCs w:val="32"/>
              </w:rPr>
              <w:t xml:space="preserve">Geriatric Syndromes </w:t>
            </w:r>
            <w:r w:rsidRPr="009E34A0">
              <w:rPr>
                <w:rFonts w:ascii="TH SarabunPSK" w:hAnsi="TH SarabunPSK" w:cs="TH SarabunPSK"/>
                <w:sz w:val="32"/>
                <w:szCs w:val="32"/>
                <w:cs/>
              </w:rPr>
              <w:t>ได้แก่ สมรรถภาพสมอง ภาวะซึมเศร้า ข้อเข่าเสื่อม ภาวะหกล้ม การกลั้นปัสสาวะ ภาวะโภชนาการ ปัญหาการนอน</w:t>
            </w:r>
          </w:p>
          <w:p w:rsidR="00D32FA4" w:rsidRDefault="00D32FA4" w:rsidP="004E5B1E">
            <w:pPr>
              <w:numPr>
                <w:ilvl w:val="1"/>
                <w:numId w:val="114"/>
              </w:numPr>
              <w:spacing w:after="0" w:line="240" w:lineRule="auto"/>
              <w:ind w:left="742" w:hanging="425"/>
              <w:jc w:val="thaiDistribute"/>
              <w:rPr>
                <w:rFonts w:ascii="TH SarabunPSK" w:hAnsi="TH SarabunPSK" w:cs="TH SarabunPSK"/>
                <w:sz w:val="32"/>
                <w:szCs w:val="32"/>
              </w:rPr>
            </w:pPr>
            <w:r w:rsidRPr="009E34A0">
              <w:rPr>
                <w:rFonts w:ascii="TH SarabunPSK" w:hAnsi="TH SarabunPSK" w:cs="TH SarabunPSK"/>
                <w:sz w:val="32"/>
                <w:szCs w:val="32"/>
                <w:cs/>
              </w:rPr>
              <w:t>ประเมินสมรรถนะผู้สูงอายุเพื่อการดูแล</w:t>
            </w:r>
            <w:r w:rsidRPr="009E34A0">
              <w:rPr>
                <w:rFonts w:ascii="TH SarabunPSK" w:hAnsi="TH SarabunPSK" w:cs="TH SarabunPSK"/>
                <w:sz w:val="32"/>
                <w:szCs w:val="32"/>
              </w:rPr>
              <w:t xml:space="preserve"> </w:t>
            </w:r>
            <w:r w:rsidRPr="009E34A0">
              <w:rPr>
                <w:rFonts w:ascii="TH SarabunPSK" w:hAnsi="TH SarabunPSK" w:cs="TH SarabunPSK"/>
                <w:sz w:val="32"/>
                <w:szCs w:val="32"/>
                <w:cs/>
              </w:rPr>
              <w:t>ได้แก่ การประเมินความสามารถในการทำกิจวัตรประจำวัน (</w:t>
            </w:r>
            <w:r w:rsidRPr="009E34A0">
              <w:rPr>
                <w:rFonts w:ascii="TH SarabunPSK" w:hAnsi="TH SarabunPSK" w:cs="TH SarabunPSK"/>
                <w:sz w:val="32"/>
                <w:szCs w:val="32"/>
              </w:rPr>
              <w:t xml:space="preserve">Activity of Daily Living: ADL) </w:t>
            </w:r>
            <w:r w:rsidRPr="009E34A0">
              <w:rPr>
                <w:rFonts w:ascii="TH SarabunPSK" w:hAnsi="TH SarabunPSK" w:cs="TH SarabunPSK"/>
                <w:sz w:val="32"/>
                <w:szCs w:val="32"/>
                <w:cs/>
              </w:rPr>
              <w:t>การประเมิน</w:t>
            </w:r>
            <w:r w:rsidRPr="009E34A0">
              <w:rPr>
                <w:rFonts w:ascii="TH SarabunPSK" w:hAnsi="TH SarabunPSK" w:cs="TH SarabunPSK"/>
                <w:sz w:val="32"/>
                <w:szCs w:val="32"/>
              </w:rPr>
              <w:t>/</w:t>
            </w:r>
            <w:r w:rsidRPr="009E34A0">
              <w:rPr>
                <w:rFonts w:ascii="TH SarabunPSK" w:hAnsi="TH SarabunPSK" w:cs="TH SarabunPSK"/>
                <w:sz w:val="32"/>
                <w:szCs w:val="32"/>
                <w:cs/>
              </w:rPr>
              <w:t>คัดกรองผู้สูงอายุที่ต้องได้รับการดูแลระยะยาว</w:t>
            </w:r>
            <w:r w:rsidRPr="009E34A0">
              <w:rPr>
                <w:rFonts w:ascii="TH SarabunPSK" w:hAnsi="TH SarabunPSK" w:cs="TH SarabunPSK"/>
                <w:sz w:val="32"/>
                <w:szCs w:val="32"/>
              </w:rPr>
              <w:t xml:space="preserve"> </w:t>
            </w:r>
          </w:p>
          <w:p w:rsidR="002A27A4" w:rsidRPr="009E34A0" w:rsidRDefault="002A27A4" w:rsidP="002A27A4">
            <w:pPr>
              <w:spacing w:after="0" w:line="240" w:lineRule="auto"/>
              <w:ind w:left="742"/>
              <w:jc w:val="thaiDistribute"/>
              <w:rPr>
                <w:rFonts w:ascii="TH SarabunPSK" w:hAnsi="TH SarabunPSK" w:cs="TH SarabunPSK"/>
                <w:sz w:val="32"/>
                <w:szCs w:val="32"/>
              </w:rPr>
            </w:pPr>
          </w:p>
          <w:p w:rsidR="00D32FA4" w:rsidRPr="009E34A0" w:rsidRDefault="00D32FA4" w:rsidP="004E5B1E">
            <w:pPr>
              <w:pStyle w:val="ListParagraph"/>
              <w:numPr>
                <w:ilvl w:val="0"/>
                <w:numId w:val="114"/>
              </w:numPr>
              <w:tabs>
                <w:tab w:val="left" w:pos="317"/>
              </w:tabs>
              <w:spacing w:after="0" w:line="240" w:lineRule="auto"/>
              <w:ind w:left="317" w:hanging="283"/>
              <w:jc w:val="thaiDistribute"/>
              <w:rPr>
                <w:rFonts w:ascii="TH SarabunPSK" w:hAnsi="TH SarabunPSK" w:cs="TH SarabunPSK"/>
                <w:sz w:val="32"/>
                <w:szCs w:val="32"/>
              </w:rPr>
            </w:pPr>
            <w:r w:rsidRPr="009E34A0">
              <w:rPr>
                <w:rFonts w:ascii="TH SarabunPSK" w:hAnsi="TH SarabunPSK" w:cs="TH SarabunPSK"/>
                <w:b/>
                <w:bCs/>
                <w:spacing w:val="-4"/>
                <w:sz w:val="32"/>
                <w:szCs w:val="32"/>
              </w:rPr>
              <w:t>Cognitive and functional capacities</w:t>
            </w:r>
            <w:r w:rsidRPr="009E34A0">
              <w:rPr>
                <w:rFonts w:ascii="TH SarabunPSK" w:hAnsi="TH SarabunPSK" w:cs="TH SarabunPSK"/>
                <w:sz w:val="32"/>
                <w:szCs w:val="32"/>
              </w:rPr>
              <w:t xml:space="preserve"> </w:t>
            </w:r>
            <w:r w:rsidRPr="009E34A0">
              <w:rPr>
                <w:rFonts w:ascii="TH SarabunPSK" w:hAnsi="TH SarabunPSK" w:cs="TH SarabunPSK"/>
                <w:b/>
                <w:bCs/>
                <w:sz w:val="32"/>
                <w:szCs w:val="32"/>
                <w:cs/>
              </w:rPr>
              <w:t>หมายความถึง</w:t>
            </w:r>
            <w:r w:rsidRPr="009E34A0">
              <w:rPr>
                <w:rFonts w:ascii="TH SarabunPSK" w:hAnsi="TH SarabunPSK" w:cs="TH SarabunPSK"/>
                <w:sz w:val="32"/>
                <w:szCs w:val="32"/>
                <w:cs/>
              </w:rPr>
              <w:t xml:space="preserve"> สมรรถภาพสมองและการ</w:t>
            </w:r>
            <w:r w:rsidRPr="009E34A0">
              <w:rPr>
                <w:rFonts w:ascii="TH SarabunPSK" w:hAnsi="TH SarabunPSK" w:cs="TH SarabunPSK"/>
                <w:sz w:val="32"/>
                <w:szCs w:val="32"/>
                <w:cs/>
              </w:rPr>
              <w:lastRenderedPageBreak/>
              <w:t xml:space="preserve">ทำงานของร่างกาย </w:t>
            </w:r>
          </w:p>
          <w:p w:rsidR="00D32FA4" w:rsidRPr="009E34A0" w:rsidRDefault="00D32FA4" w:rsidP="004E5B1E">
            <w:pPr>
              <w:pStyle w:val="ListParagraph"/>
              <w:numPr>
                <w:ilvl w:val="0"/>
                <w:numId w:val="114"/>
              </w:numPr>
              <w:tabs>
                <w:tab w:val="left" w:pos="317"/>
              </w:tabs>
              <w:spacing w:after="0" w:line="240" w:lineRule="auto"/>
              <w:ind w:left="317" w:hanging="283"/>
              <w:jc w:val="thaiDistribute"/>
              <w:rPr>
                <w:rFonts w:ascii="TH SarabunPSK" w:hAnsi="TH SarabunPSK" w:cs="TH SarabunPSK"/>
                <w:sz w:val="32"/>
                <w:szCs w:val="32"/>
              </w:rPr>
            </w:pPr>
            <w:r w:rsidRPr="009E34A0">
              <w:rPr>
                <w:rFonts w:ascii="TH SarabunPSK" w:hAnsi="TH SarabunPSK" w:cs="TH SarabunPSK"/>
                <w:b/>
                <w:bCs/>
                <w:spacing w:val="-4"/>
                <w:sz w:val="32"/>
                <w:szCs w:val="32"/>
              </w:rPr>
              <w:t xml:space="preserve">Diseases and complaints </w:t>
            </w:r>
            <w:r w:rsidRPr="009E34A0">
              <w:rPr>
                <w:rFonts w:ascii="TH SarabunPSK" w:hAnsi="TH SarabunPSK" w:cs="TH SarabunPSK"/>
                <w:b/>
                <w:bCs/>
                <w:spacing w:val="-4"/>
                <w:sz w:val="32"/>
                <w:szCs w:val="32"/>
                <w:cs/>
              </w:rPr>
              <w:t>หมายถึง</w:t>
            </w:r>
            <w:r w:rsidRPr="009E34A0">
              <w:rPr>
                <w:rFonts w:ascii="TH SarabunPSK" w:hAnsi="TH SarabunPSK" w:cs="TH SarabunPSK"/>
                <w:spacing w:val="-4"/>
                <w:sz w:val="32"/>
                <w:szCs w:val="32"/>
                <w:cs/>
              </w:rPr>
              <w:t xml:space="preserve"> โรคและความเจ็บป่วยที่เป็นปัญหาสำคัญในผู้สูงอายุ ที่เมื่อเกิดขึ้นแล้วเกิดผลกระทบในวงกว้าง และเป็นภาระ (</w:t>
            </w:r>
            <w:r w:rsidRPr="009E34A0">
              <w:rPr>
                <w:rFonts w:ascii="TH SarabunPSK" w:hAnsi="TH SarabunPSK" w:cs="TH SarabunPSK"/>
                <w:spacing w:val="-4"/>
                <w:sz w:val="32"/>
                <w:szCs w:val="32"/>
              </w:rPr>
              <w:t>Burden)</w:t>
            </w:r>
          </w:p>
          <w:p w:rsidR="00D32FA4" w:rsidRPr="009E34A0" w:rsidRDefault="00D32FA4" w:rsidP="004E5B1E">
            <w:pPr>
              <w:pStyle w:val="ListParagraph"/>
              <w:numPr>
                <w:ilvl w:val="0"/>
                <w:numId w:val="114"/>
              </w:numPr>
              <w:spacing w:after="0" w:line="240" w:lineRule="auto"/>
              <w:ind w:left="346" w:hanging="284"/>
              <w:jc w:val="thaiDistribute"/>
              <w:rPr>
                <w:rFonts w:ascii="TH SarabunPSK" w:hAnsi="TH SarabunPSK" w:cs="TH SarabunPSK"/>
                <w:sz w:val="32"/>
                <w:szCs w:val="32"/>
                <w:cs/>
              </w:rPr>
            </w:pPr>
            <w:r w:rsidRPr="009E34A0">
              <w:rPr>
                <w:rFonts w:ascii="TH SarabunPSK" w:hAnsi="TH SarabunPSK" w:cs="TH SarabunPSK"/>
                <w:b/>
                <w:bCs/>
                <w:spacing w:val="-4"/>
                <w:sz w:val="32"/>
                <w:szCs w:val="32"/>
              </w:rPr>
              <w:t>Limitations and disability</w:t>
            </w:r>
            <w:r w:rsidRPr="009E34A0">
              <w:rPr>
                <w:rFonts w:ascii="TH SarabunPSK" w:hAnsi="TH SarabunPSK" w:cs="TH SarabunPSK"/>
                <w:sz w:val="32"/>
                <w:szCs w:val="32"/>
              </w:rPr>
              <w:t xml:space="preserve"> </w:t>
            </w:r>
            <w:r w:rsidRPr="009E34A0">
              <w:rPr>
                <w:rFonts w:ascii="TH SarabunPSK" w:hAnsi="TH SarabunPSK" w:cs="TH SarabunPSK"/>
                <w:b/>
                <w:bCs/>
                <w:sz w:val="32"/>
                <w:szCs w:val="32"/>
                <w:cs/>
              </w:rPr>
              <w:t>หมายความถึง</w:t>
            </w:r>
            <w:r w:rsidRPr="009E34A0">
              <w:rPr>
                <w:rFonts w:ascii="TH SarabunPSK" w:hAnsi="TH SarabunPSK" w:cs="TH SarabunPSK"/>
                <w:sz w:val="32"/>
                <w:szCs w:val="32"/>
                <w:cs/>
              </w:rPr>
              <w:t xml:space="preserve"> ความสามารถในการทำกิจวัตรประจำวันพื้นฐาน </w:t>
            </w:r>
            <w:r w:rsidRPr="009E34A0">
              <w:rPr>
                <w:rFonts w:ascii="TH SarabunPSK" w:hAnsi="TH SarabunPSK" w:cs="TH SarabunPSK"/>
                <w:sz w:val="32"/>
                <w:szCs w:val="32"/>
              </w:rPr>
              <w:t>(Activities of daily living: ADL)</w:t>
            </w:r>
          </w:p>
        </w:tc>
      </w:tr>
      <w:tr w:rsidR="00D32FA4" w:rsidRPr="009E34A0" w:rsidTr="0004665E">
        <w:tc>
          <w:tcPr>
            <w:tcW w:w="10349" w:type="dxa"/>
            <w:gridSpan w:val="2"/>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lang w:val="en-GB"/>
              </w:rPr>
            </w:pPr>
            <w:r w:rsidRPr="009E34A0">
              <w:rPr>
                <w:rFonts w:ascii="TH SarabunPSK" w:hAnsi="TH SarabunPSK" w:cs="TH SarabunPSK"/>
                <w:b/>
                <w:bCs/>
                <w:sz w:val="32"/>
                <w:szCs w:val="32"/>
                <w:cs/>
              </w:rPr>
              <w:lastRenderedPageBreak/>
              <w:t>เกณฑ์เป้าหมาย</w:t>
            </w:r>
            <w:r w:rsidRPr="009E34A0">
              <w:rPr>
                <w:rFonts w:ascii="TH SarabunPSK" w:hAnsi="TH SarabunPSK" w:cs="TH SarabunPSK"/>
                <w:b/>
                <w:bCs/>
                <w:sz w:val="32"/>
                <w:szCs w:val="32"/>
              </w:rPr>
              <w:t xml:space="preserve"> : </w:t>
            </w:r>
            <w:r w:rsidRPr="009E34A0">
              <w:rPr>
                <w:rFonts w:ascii="TH SarabunPSK" w:hAnsi="TH SarabunPSK" w:cs="TH SarabunPSK"/>
                <w:sz w:val="32"/>
                <w:szCs w:val="32"/>
                <w:cs/>
              </w:rPr>
              <w:t>ดำเนินการตามข้อ 1 – 5 ตามเกณฑ์ และองค์ประกอบต่อไปนี้</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04"/>
              <w:gridCol w:w="2733"/>
              <w:gridCol w:w="1697"/>
              <w:gridCol w:w="1697"/>
              <w:gridCol w:w="1697"/>
              <w:gridCol w:w="1695"/>
            </w:tblGrid>
            <w:tr w:rsidR="00D32FA4" w:rsidRPr="009E34A0" w:rsidTr="0004665E">
              <w:trPr>
                <w:jc w:val="center"/>
              </w:trPr>
              <w:tc>
                <w:tcPr>
                  <w:tcW w:w="298" w:type="pct"/>
                  <w:tcBorders>
                    <w:top w:val="single" w:sz="4" w:space="0" w:color="000000"/>
                    <w:left w:val="single" w:sz="4" w:space="0" w:color="000000"/>
                    <w:bottom w:val="single" w:sz="4" w:space="0" w:color="000000"/>
                    <w:right w:val="single" w:sz="4" w:space="0" w:color="000000"/>
                  </w:tcBorders>
                  <w:shd w:val="clear" w:color="auto" w:fill="D9D9D9"/>
                </w:tcPr>
                <w:p w:rsidR="00D32FA4" w:rsidRPr="009E34A0" w:rsidRDefault="00D32FA4" w:rsidP="0004665E">
                  <w:pPr>
                    <w:spacing w:after="0" w:line="240" w:lineRule="auto"/>
                    <w:jc w:val="center"/>
                    <w:rPr>
                      <w:rFonts w:ascii="TH SarabunPSK" w:hAnsi="TH SarabunPSK" w:cs="TH SarabunPSK"/>
                      <w:b/>
                      <w:bCs/>
                      <w:sz w:val="32"/>
                      <w:szCs w:val="32"/>
                      <w:cs/>
                    </w:rPr>
                  </w:pPr>
                  <w:r w:rsidRPr="009E34A0">
                    <w:rPr>
                      <w:rFonts w:ascii="TH SarabunPSK" w:hAnsi="TH SarabunPSK" w:cs="TH SarabunPSK"/>
                      <w:b/>
                      <w:bCs/>
                      <w:sz w:val="32"/>
                      <w:szCs w:val="32"/>
                      <w:cs/>
                    </w:rPr>
                    <w:t>ข้อ</w:t>
                  </w:r>
                </w:p>
              </w:tc>
              <w:tc>
                <w:tcPr>
                  <w:tcW w:w="1350" w:type="pct"/>
                  <w:tcBorders>
                    <w:top w:val="single" w:sz="4" w:space="0" w:color="000000"/>
                    <w:left w:val="single" w:sz="4" w:space="0" w:color="000000"/>
                    <w:bottom w:val="single" w:sz="4" w:space="0" w:color="000000"/>
                    <w:right w:val="single" w:sz="4" w:space="0" w:color="000000"/>
                  </w:tcBorders>
                  <w:shd w:val="clear" w:color="auto" w:fill="D9D9D9"/>
                </w:tcPr>
                <w:p w:rsidR="00D32FA4" w:rsidRPr="009E34A0" w:rsidRDefault="00D32FA4" w:rsidP="0004665E">
                  <w:pPr>
                    <w:spacing w:after="0" w:line="240" w:lineRule="auto"/>
                    <w:jc w:val="center"/>
                    <w:rPr>
                      <w:rFonts w:ascii="TH SarabunPSK" w:hAnsi="TH SarabunPSK" w:cs="TH SarabunPSK"/>
                      <w:b/>
                      <w:bCs/>
                      <w:sz w:val="32"/>
                      <w:szCs w:val="32"/>
                      <w:cs/>
                    </w:rPr>
                  </w:pPr>
                  <w:r w:rsidRPr="009E34A0">
                    <w:rPr>
                      <w:rFonts w:ascii="TH SarabunPSK" w:hAnsi="TH SarabunPSK" w:cs="TH SarabunPSK"/>
                      <w:b/>
                      <w:bCs/>
                      <w:sz w:val="32"/>
                      <w:szCs w:val="32"/>
                      <w:cs/>
                    </w:rPr>
                    <w:t>องค์ประกอบ</w:t>
                  </w:r>
                </w:p>
              </w:tc>
              <w:tc>
                <w:tcPr>
                  <w:tcW w:w="838" w:type="pct"/>
                  <w:tcBorders>
                    <w:top w:val="single" w:sz="4" w:space="0" w:color="000000"/>
                    <w:left w:val="single" w:sz="4" w:space="0" w:color="000000"/>
                    <w:bottom w:val="single" w:sz="4" w:space="0" w:color="000000"/>
                    <w:right w:val="single" w:sz="4" w:space="0" w:color="000000"/>
                  </w:tcBorders>
                  <w:shd w:val="clear" w:color="auto" w:fill="D9D9D9"/>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61</w:t>
                  </w:r>
                </w:p>
              </w:tc>
              <w:tc>
                <w:tcPr>
                  <w:tcW w:w="838" w:type="pct"/>
                  <w:tcBorders>
                    <w:top w:val="single" w:sz="4" w:space="0" w:color="000000"/>
                    <w:left w:val="single" w:sz="4" w:space="0" w:color="000000"/>
                    <w:bottom w:val="single" w:sz="4" w:space="0" w:color="000000"/>
                    <w:right w:val="single" w:sz="4" w:space="0" w:color="000000"/>
                  </w:tcBorders>
                  <w:shd w:val="clear" w:color="auto" w:fill="D9D9D9"/>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62</w:t>
                  </w:r>
                </w:p>
              </w:tc>
              <w:tc>
                <w:tcPr>
                  <w:tcW w:w="838" w:type="pct"/>
                  <w:tcBorders>
                    <w:top w:val="single" w:sz="4" w:space="0" w:color="000000"/>
                    <w:left w:val="single" w:sz="4" w:space="0" w:color="000000"/>
                    <w:bottom w:val="single" w:sz="4" w:space="0" w:color="000000"/>
                    <w:right w:val="single" w:sz="4" w:space="0" w:color="000000"/>
                  </w:tcBorders>
                  <w:shd w:val="clear" w:color="auto" w:fill="D9D9D9"/>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63</w:t>
                  </w:r>
                </w:p>
              </w:tc>
              <w:tc>
                <w:tcPr>
                  <w:tcW w:w="837" w:type="pct"/>
                  <w:tcBorders>
                    <w:top w:val="single" w:sz="4" w:space="0" w:color="000000"/>
                    <w:left w:val="single" w:sz="4" w:space="0" w:color="000000"/>
                    <w:bottom w:val="single" w:sz="4" w:space="0" w:color="000000"/>
                    <w:right w:val="single" w:sz="4" w:space="0" w:color="000000"/>
                  </w:tcBorders>
                  <w:shd w:val="clear" w:color="auto" w:fill="D9D9D9"/>
                </w:tcPr>
                <w:p w:rsidR="00D32FA4" w:rsidRPr="009E34A0" w:rsidRDefault="00D32FA4" w:rsidP="0004665E">
                  <w:pPr>
                    <w:spacing w:after="0" w:line="240" w:lineRule="auto"/>
                    <w:jc w:val="center"/>
                    <w:rPr>
                      <w:rFonts w:ascii="TH SarabunPSK" w:hAnsi="TH SarabunPSK" w:cs="TH SarabunPSK"/>
                      <w:b/>
                      <w:bCs/>
                      <w:sz w:val="32"/>
                      <w:szCs w:val="32"/>
                      <w:cs/>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64</w:t>
                  </w:r>
                </w:p>
              </w:tc>
            </w:tr>
            <w:tr w:rsidR="00D32FA4" w:rsidRPr="009E34A0" w:rsidTr="0004665E">
              <w:trPr>
                <w:jc w:val="center"/>
              </w:trPr>
              <w:tc>
                <w:tcPr>
                  <w:tcW w:w="298" w:type="pct"/>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tabs>
                      <w:tab w:val="left" w:pos="105"/>
                    </w:tabs>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1</w:t>
                  </w:r>
                </w:p>
              </w:tc>
              <w:tc>
                <w:tcPr>
                  <w:tcW w:w="1350" w:type="pct"/>
                  <w:tcBorders>
                    <w:top w:val="single" w:sz="4" w:space="0" w:color="000000"/>
                    <w:left w:val="single" w:sz="4" w:space="0" w:color="000000"/>
                    <w:bottom w:val="single" w:sz="4" w:space="0" w:color="000000"/>
                    <w:right w:val="single" w:sz="4" w:space="0" w:color="000000"/>
                  </w:tcBorders>
                </w:tcPr>
                <w:p w:rsidR="00D32FA4" w:rsidRPr="009E34A0" w:rsidRDefault="00D32FA4" w:rsidP="001E0CEB">
                  <w:pPr>
                    <w:tabs>
                      <w:tab w:val="left" w:pos="105"/>
                    </w:tabs>
                    <w:spacing w:after="0" w:line="240" w:lineRule="auto"/>
                    <w:rPr>
                      <w:rFonts w:ascii="TH SarabunPSK" w:hAnsi="TH SarabunPSK" w:cs="TH SarabunPSK"/>
                      <w:sz w:val="32"/>
                      <w:szCs w:val="32"/>
                    </w:rPr>
                  </w:pPr>
                  <w:r w:rsidRPr="009E34A0">
                    <w:rPr>
                      <w:rFonts w:ascii="TH SarabunPSK" w:hAnsi="TH SarabunPSK" w:cs="TH SarabunPSK"/>
                      <w:sz w:val="32"/>
                      <w:szCs w:val="32"/>
                      <w:cs/>
                    </w:rPr>
                    <w:t>ร้อยละของผู้สูงอายุที่ได้รับการคัดกรอง</w:t>
                  </w:r>
                  <w:r w:rsidRPr="009E34A0">
                    <w:rPr>
                      <w:rFonts w:ascii="TH SarabunPSK" w:hAnsi="TH SarabunPSK" w:cs="TH SarabunPSK"/>
                      <w:sz w:val="32"/>
                      <w:szCs w:val="32"/>
                    </w:rPr>
                    <w:t>/</w:t>
                  </w:r>
                  <w:r w:rsidRPr="009E34A0">
                    <w:rPr>
                      <w:rFonts w:ascii="TH SarabunPSK" w:hAnsi="TH SarabunPSK" w:cs="TH SarabunPSK"/>
                      <w:sz w:val="32"/>
                      <w:szCs w:val="32"/>
                      <w:cs/>
                    </w:rPr>
                    <w:t>ประเมินสุขภาพ (ดำเนินการครบทุกประเด็น</w:t>
                  </w:r>
                </w:p>
                <w:p w:rsidR="00D32FA4" w:rsidRPr="009E34A0" w:rsidRDefault="00D32FA4" w:rsidP="001E0CEB">
                  <w:pPr>
                    <w:tabs>
                      <w:tab w:val="left" w:pos="105"/>
                    </w:tabs>
                    <w:spacing w:after="0" w:line="240" w:lineRule="auto"/>
                    <w:rPr>
                      <w:rFonts w:ascii="TH SarabunPSK" w:hAnsi="TH SarabunPSK" w:cs="TH SarabunPSK"/>
                      <w:sz w:val="32"/>
                      <w:szCs w:val="32"/>
                      <w:cs/>
                    </w:rPr>
                  </w:pPr>
                  <w:r w:rsidRPr="009E34A0">
                    <w:rPr>
                      <w:rFonts w:ascii="TH SarabunPSK" w:hAnsi="TH SarabunPSK" w:cs="TH SarabunPSK"/>
                      <w:sz w:val="32"/>
                      <w:szCs w:val="32"/>
                      <w:cs/>
                    </w:rPr>
                    <w:t>และยอดคัดกรองสะสม)</w:t>
                  </w:r>
                </w:p>
              </w:tc>
              <w:tc>
                <w:tcPr>
                  <w:tcW w:w="838" w:type="pct"/>
                  <w:tcBorders>
                    <w:top w:val="single" w:sz="4" w:space="0" w:color="000000"/>
                    <w:left w:val="single" w:sz="4" w:space="0" w:color="000000"/>
                    <w:bottom w:val="single" w:sz="4" w:space="0" w:color="000000"/>
                    <w:right w:val="single" w:sz="4" w:space="0" w:color="000000"/>
                  </w:tcBorders>
                </w:tcPr>
                <w:p w:rsidR="00D32FA4" w:rsidRPr="009E34A0" w:rsidRDefault="00D32FA4" w:rsidP="001E0CEB">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มีฐานข้อมูลสถานะสุขภาพผู้สูงอายุ ไม่น้อยกว่าร้อยละ </w:t>
                  </w:r>
                  <w:r w:rsidRPr="009E34A0">
                    <w:rPr>
                      <w:rFonts w:ascii="TH SarabunPSK" w:hAnsi="TH SarabunPSK" w:cs="TH SarabunPSK"/>
                      <w:sz w:val="32"/>
                      <w:szCs w:val="32"/>
                    </w:rPr>
                    <w:t>60</w:t>
                  </w:r>
                </w:p>
              </w:tc>
              <w:tc>
                <w:tcPr>
                  <w:tcW w:w="838" w:type="pct"/>
                  <w:tcBorders>
                    <w:top w:val="single" w:sz="4" w:space="0" w:color="000000"/>
                    <w:left w:val="single" w:sz="4" w:space="0" w:color="000000"/>
                    <w:bottom w:val="single" w:sz="4" w:space="0" w:color="000000"/>
                    <w:right w:val="single" w:sz="4" w:space="0" w:color="000000"/>
                  </w:tcBorders>
                </w:tcPr>
                <w:p w:rsidR="00D32FA4" w:rsidRPr="009E34A0" w:rsidRDefault="00D32FA4" w:rsidP="001E0CEB">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มีฐานข้อมูลสถานะสุขภาพผู้สูงอายุ </w:t>
                  </w:r>
                </w:p>
                <w:p w:rsidR="00D32FA4" w:rsidRPr="009E34A0" w:rsidRDefault="00D32FA4" w:rsidP="001E0CEB">
                  <w:pPr>
                    <w:spacing w:after="0" w:line="240" w:lineRule="auto"/>
                    <w:rPr>
                      <w:rFonts w:ascii="TH SarabunPSK" w:hAnsi="TH SarabunPSK" w:cs="TH SarabunPSK"/>
                      <w:sz w:val="32"/>
                      <w:szCs w:val="32"/>
                      <w:cs/>
                    </w:rPr>
                  </w:pPr>
                  <w:r w:rsidRPr="009E34A0">
                    <w:rPr>
                      <w:rFonts w:ascii="TH SarabunPSK" w:hAnsi="TH SarabunPSK" w:cs="TH SarabunPSK"/>
                      <w:sz w:val="32"/>
                      <w:szCs w:val="32"/>
                      <w:cs/>
                    </w:rPr>
                    <w:t>ไม่น้อยกว่า</w:t>
                  </w:r>
                  <w:r w:rsidR="001E0CEB">
                    <w:rPr>
                      <w:rFonts w:ascii="TH SarabunPSK" w:hAnsi="TH SarabunPSK" w:cs="TH SarabunPSK" w:hint="cs"/>
                      <w:sz w:val="32"/>
                      <w:szCs w:val="32"/>
                      <w:cs/>
                    </w:rPr>
                    <w:t xml:space="preserve">    </w:t>
                  </w:r>
                  <w:r w:rsidRPr="009E34A0">
                    <w:rPr>
                      <w:rFonts w:ascii="TH SarabunPSK" w:hAnsi="TH SarabunPSK" w:cs="TH SarabunPSK"/>
                      <w:sz w:val="32"/>
                      <w:szCs w:val="32"/>
                      <w:cs/>
                    </w:rPr>
                    <w:t xml:space="preserve">ร้อยละ </w:t>
                  </w:r>
                  <w:r w:rsidRPr="009E34A0">
                    <w:rPr>
                      <w:rFonts w:ascii="TH SarabunPSK" w:hAnsi="TH SarabunPSK" w:cs="TH SarabunPSK"/>
                      <w:sz w:val="32"/>
                      <w:szCs w:val="32"/>
                    </w:rPr>
                    <w:t>70</w:t>
                  </w:r>
                </w:p>
              </w:tc>
              <w:tc>
                <w:tcPr>
                  <w:tcW w:w="838" w:type="pct"/>
                  <w:tcBorders>
                    <w:top w:val="single" w:sz="4" w:space="0" w:color="000000"/>
                    <w:left w:val="single" w:sz="4" w:space="0" w:color="000000"/>
                    <w:bottom w:val="single" w:sz="4" w:space="0" w:color="000000"/>
                    <w:right w:val="single" w:sz="4" w:space="0" w:color="000000"/>
                  </w:tcBorders>
                </w:tcPr>
                <w:p w:rsidR="00D32FA4" w:rsidRPr="009E34A0" w:rsidRDefault="00D32FA4" w:rsidP="001E0CEB">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มีฐานข้อมูลสถานะสุขภาพผู้สูงอายุ </w:t>
                  </w:r>
                </w:p>
                <w:p w:rsidR="00D32FA4" w:rsidRPr="009E34A0" w:rsidRDefault="00D32FA4" w:rsidP="001E0CEB">
                  <w:pPr>
                    <w:spacing w:after="0" w:line="240" w:lineRule="auto"/>
                    <w:rPr>
                      <w:rFonts w:ascii="TH SarabunPSK" w:hAnsi="TH SarabunPSK" w:cs="TH SarabunPSK"/>
                      <w:sz w:val="32"/>
                      <w:szCs w:val="32"/>
                      <w:cs/>
                    </w:rPr>
                  </w:pPr>
                  <w:r w:rsidRPr="009E34A0">
                    <w:rPr>
                      <w:rFonts w:ascii="TH SarabunPSK" w:hAnsi="TH SarabunPSK" w:cs="TH SarabunPSK"/>
                      <w:sz w:val="32"/>
                      <w:szCs w:val="32"/>
                      <w:cs/>
                    </w:rPr>
                    <w:t>ไม่น้อยกว่า</w:t>
                  </w:r>
                  <w:r w:rsidR="001E0CEB">
                    <w:rPr>
                      <w:rFonts w:ascii="TH SarabunPSK" w:hAnsi="TH SarabunPSK" w:cs="TH SarabunPSK" w:hint="cs"/>
                      <w:sz w:val="32"/>
                      <w:szCs w:val="32"/>
                      <w:cs/>
                    </w:rPr>
                    <w:t xml:space="preserve">        </w:t>
                  </w:r>
                  <w:r w:rsidRPr="009E34A0">
                    <w:rPr>
                      <w:rFonts w:ascii="TH SarabunPSK" w:hAnsi="TH SarabunPSK" w:cs="TH SarabunPSK"/>
                      <w:sz w:val="32"/>
                      <w:szCs w:val="32"/>
                      <w:cs/>
                    </w:rPr>
                    <w:t xml:space="preserve">ร้อยละ </w:t>
                  </w:r>
                  <w:r w:rsidRPr="009E34A0">
                    <w:rPr>
                      <w:rFonts w:ascii="TH SarabunPSK" w:hAnsi="TH SarabunPSK" w:cs="TH SarabunPSK"/>
                      <w:sz w:val="32"/>
                      <w:szCs w:val="32"/>
                    </w:rPr>
                    <w:t>80</w:t>
                  </w:r>
                </w:p>
              </w:tc>
              <w:tc>
                <w:tcPr>
                  <w:tcW w:w="837" w:type="pct"/>
                  <w:tcBorders>
                    <w:top w:val="single" w:sz="4" w:space="0" w:color="000000"/>
                    <w:left w:val="single" w:sz="4" w:space="0" w:color="000000"/>
                    <w:bottom w:val="single" w:sz="4" w:space="0" w:color="000000"/>
                    <w:right w:val="single" w:sz="4" w:space="0" w:color="000000"/>
                  </w:tcBorders>
                </w:tcPr>
                <w:p w:rsidR="00D32FA4" w:rsidRPr="009E34A0" w:rsidRDefault="00D32FA4" w:rsidP="001E0CEB">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มีฐานข้อมูลสถานะสุขภาพผู้สูงอายุ ครอบคลุม </w:t>
                  </w:r>
                  <w:r w:rsidRPr="009E34A0">
                    <w:rPr>
                      <w:rFonts w:ascii="TH SarabunPSK" w:hAnsi="TH SarabunPSK" w:cs="TH SarabunPSK"/>
                      <w:sz w:val="32"/>
                      <w:szCs w:val="32"/>
                    </w:rPr>
                    <w:t>100</w:t>
                  </w:r>
                </w:p>
                <w:p w:rsidR="00D32FA4" w:rsidRPr="009E34A0" w:rsidRDefault="00D32FA4" w:rsidP="001E0CEB">
                  <w:pPr>
                    <w:spacing w:after="0" w:line="240" w:lineRule="auto"/>
                    <w:rPr>
                      <w:rFonts w:ascii="TH SarabunPSK" w:hAnsi="TH SarabunPSK" w:cs="TH SarabunPSK"/>
                      <w:sz w:val="32"/>
                      <w:szCs w:val="32"/>
                      <w:cs/>
                    </w:rPr>
                  </w:pPr>
                  <w:r w:rsidRPr="009E34A0">
                    <w:rPr>
                      <w:rFonts w:ascii="TH SarabunPSK" w:hAnsi="TH SarabunPSK" w:cs="TH SarabunPSK"/>
                      <w:sz w:val="32"/>
                      <w:szCs w:val="32"/>
                      <w:cs/>
                    </w:rPr>
                    <w:t>(สะสม)</w:t>
                  </w:r>
                </w:p>
              </w:tc>
            </w:tr>
            <w:tr w:rsidR="00D32FA4" w:rsidRPr="009E34A0" w:rsidTr="0004665E">
              <w:trPr>
                <w:jc w:val="center"/>
              </w:trPr>
              <w:tc>
                <w:tcPr>
                  <w:tcW w:w="298" w:type="pct"/>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pStyle w:val="ListParagraph"/>
                    <w:tabs>
                      <w:tab w:val="left" w:pos="282"/>
                    </w:tabs>
                    <w:spacing w:after="0" w:line="240" w:lineRule="auto"/>
                    <w:ind w:left="0"/>
                    <w:jc w:val="center"/>
                    <w:rPr>
                      <w:rFonts w:ascii="TH SarabunPSK" w:hAnsi="TH SarabunPSK" w:cs="TH SarabunPSK"/>
                      <w:sz w:val="32"/>
                      <w:szCs w:val="32"/>
                      <w:cs/>
                    </w:rPr>
                  </w:pPr>
                  <w:r w:rsidRPr="009E34A0">
                    <w:rPr>
                      <w:rFonts w:ascii="TH SarabunPSK" w:hAnsi="TH SarabunPSK" w:cs="TH SarabunPSK"/>
                      <w:sz w:val="32"/>
                      <w:szCs w:val="32"/>
                    </w:rPr>
                    <w:t>2</w:t>
                  </w:r>
                </w:p>
              </w:tc>
              <w:tc>
                <w:tcPr>
                  <w:tcW w:w="1350" w:type="pct"/>
                  <w:tcBorders>
                    <w:top w:val="single" w:sz="4" w:space="0" w:color="000000"/>
                    <w:left w:val="single" w:sz="4" w:space="0" w:color="000000"/>
                    <w:bottom w:val="single" w:sz="4" w:space="0" w:color="000000"/>
                    <w:right w:val="single" w:sz="4" w:space="0" w:color="000000"/>
                  </w:tcBorders>
                </w:tcPr>
                <w:p w:rsidR="00D32FA4" w:rsidRPr="009E34A0" w:rsidRDefault="00D32FA4" w:rsidP="001E0CEB">
                  <w:pPr>
                    <w:pStyle w:val="ListParagraph"/>
                    <w:tabs>
                      <w:tab w:val="left" w:pos="282"/>
                    </w:tabs>
                    <w:spacing w:after="0" w:line="240" w:lineRule="auto"/>
                    <w:ind w:left="0"/>
                    <w:rPr>
                      <w:rFonts w:ascii="TH SarabunPSK" w:hAnsi="TH SarabunPSK" w:cs="TH SarabunPSK"/>
                      <w:sz w:val="32"/>
                      <w:szCs w:val="32"/>
                      <w:cs/>
                    </w:rPr>
                  </w:pPr>
                  <w:r w:rsidRPr="009E34A0">
                    <w:rPr>
                      <w:rFonts w:ascii="TH SarabunPSK" w:hAnsi="TH SarabunPSK" w:cs="TH SarabunPSK"/>
                      <w:sz w:val="32"/>
                      <w:szCs w:val="32"/>
                      <w:cs/>
                    </w:rPr>
                    <w:t>อัตราของผู้สูงอายุที่มีความเสี่ยงภาวะสมองเสื่อม</w:t>
                  </w:r>
                </w:p>
              </w:tc>
              <w:tc>
                <w:tcPr>
                  <w:tcW w:w="838" w:type="pct"/>
                  <w:tcBorders>
                    <w:top w:val="single" w:sz="4" w:space="0" w:color="000000"/>
                    <w:left w:val="single" w:sz="4" w:space="0" w:color="000000"/>
                    <w:bottom w:val="single" w:sz="4" w:space="0" w:color="000000"/>
                    <w:right w:val="single" w:sz="4" w:space="0" w:color="000000"/>
                  </w:tcBorders>
                </w:tcPr>
                <w:p w:rsidR="00D32FA4" w:rsidRPr="009E34A0" w:rsidRDefault="00D32FA4" w:rsidP="001E0CEB">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มีสถานะผู้สูงอายุที่มีความเสี่ยงภาวะสมองเสื่อม  </w:t>
                  </w:r>
                </w:p>
              </w:tc>
              <w:tc>
                <w:tcPr>
                  <w:tcW w:w="838" w:type="pct"/>
                  <w:tcBorders>
                    <w:top w:val="single" w:sz="4" w:space="0" w:color="000000"/>
                    <w:left w:val="single" w:sz="4" w:space="0" w:color="000000"/>
                    <w:bottom w:val="single" w:sz="4" w:space="0" w:color="000000"/>
                    <w:right w:val="single" w:sz="4" w:space="0" w:color="000000"/>
                  </w:tcBorders>
                </w:tcPr>
                <w:p w:rsidR="00D32FA4" w:rsidRPr="009E34A0" w:rsidRDefault="00D32FA4" w:rsidP="001E0CEB">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น้อยลง หรือคงที่ เมื่อเทียบกับปี </w:t>
                  </w:r>
                  <w:r w:rsidRPr="009E34A0">
                    <w:rPr>
                      <w:rFonts w:ascii="TH SarabunPSK" w:hAnsi="TH SarabunPSK" w:cs="TH SarabunPSK"/>
                      <w:sz w:val="32"/>
                      <w:szCs w:val="32"/>
                    </w:rPr>
                    <w:t>61</w:t>
                  </w:r>
                </w:p>
              </w:tc>
              <w:tc>
                <w:tcPr>
                  <w:tcW w:w="838" w:type="pct"/>
                  <w:tcBorders>
                    <w:top w:val="single" w:sz="4" w:space="0" w:color="000000"/>
                    <w:left w:val="single" w:sz="4" w:space="0" w:color="000000"/>
                    <w:bottom w:val="single" w:sz="4" w:space="0" w:color="000000"/>
                    <w:right w:val="single" w:sz="4" w:space="0" w:color="000000"/>
                  </w:tcBorders>
                </w:tcPr>
                <w:p w:rsidR="00D32FA4" w:rsidRPr="009E34A0" w:rsidRDefault="00D32FA4" w:rsidP="001E0CEB">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น้อยลง หรือคงที่ เมื่อเทียบกับปี </w:t>
                  </w:r>
                  <w:r w:rsidRPr="009E34A0">
                    <w:rPr>
                      <w:rFonts w:ascii="TH SarabunPSK" w:hAnsi="TH SarabunPSK" w:cs="TH SarabunPSK"/>
                      <w:sz w:val="32"/>
                      <w:szCs w:val="32"/>
                    </w:rPr>
                    <w:t>62</w:t>
                  </w:r>
                </w:p>
              </w:tc>
              <w:tc>
                <w:tcPr>
                  <w:tcW w:w="837" w:type="pct"/>
                  <w:tcBorders>
                    <w:top w:val="single" w:sz="4" w:space="0" w:color="000000"/>
                    <w:left w:val="single" w:sz="4" w:space="0" w:color="000000"/>
                    <w:bottom w:val="single" w:sz="4" w:space="0" w:color="000000"/>
                    <w:right w:val="single" w:sz="4" w:space="0" w:color="000000"/>
                  </w:tcBorders>
                </w:tcPr>
                <w:p w:rsidR="00D32FA4" w:rsidRPr="009E34A0" w:rsidRDefault="00D32FA4" w:rsidP="001E0CEB">
                  <w:pPr>
                    <w:spacing w:after="0" w:line="240" w:lineRule="auto"/>
                    <w:rPr>
                      <w:rFonts w:ascii="TH SarabunPSK" w:hAnsi="TH SarabunPSK" w:cs="TH SarabunPSK"/>
                      <w:sz w:val="32"/>
                      <w:szCs w:val="32"/>
                      <w:cs/>
                    </w:rPr>
                  </w:pPr>
                  <w:r w:rsidRPr="009E34A0">
                    <w:rPr>
                      <w:rFonts w:ascii="TH SarabunPSK" w:hAnsi="TH SarabunPSK" w:cs="TH SarabunPSK"/>
                      <w:sz w:val="32"/>
                      <w:szCs w:val="32"/>
                      <w:cs/>
                    </w:rPr>
                    <w:t xml:space="preserve">น้อยลง หรือคงที่ เมื่อเทียบกับปี </w:t>
                  </w:r>
                  <w:r w:rsidRPr="009E34A0">
                    <w:rPr>
                      <w:rFonts w:ascii="TH SarabunPSK" w:hAnsi="TH SarabunPSK" w:cs="TH SarabunPSK"/>
                      <w:sz w:val="32"/>
                      <w:szCs w:val="32"/>
                    </w:rPr>
                    <w:t>63</w:t>
                  </w:r>
                </w:p>
              </w:tc>
            </w:tr>
            <w:tr w:rsidR="00D32FA4" w:rsidRPr="009E34A0" w:rsidTr="0004665E">
              <w:trPr>
                <w:jc w:val="center"/>
              </w:trPr>
              <w:tc>
                <w:tcPr>
                  <w:tcW w:w="298" w:type="pct"/>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rPr>
                    <w:t>3</w:t>
                  </w:r>
                </w:p>
              </w:tc>
              <w:tc>
                <w:tcPr>
                  <w:tcW w:w="1350" w:type="pct"/>
                  <w:tcBorders>
                    <w:top w:val="single" w:sz="4" w:space="0" w:color="000000"/>
                    <w:left w:val="single" w:sz="4" w:space="0" w:color="000000"/>
                    <w:bottom w:val="single" w:sz="4" w:space="0" w:color="000000"/>
                    <w:right w:val="single" w:sz="4" w:space="0" w:color="000000"/>
                  </w:tcBorders>
                </w:tcPr>
                <w:p w:rsidR="00D32FA4" w:rsidRPr="009E34A0" w:rsidRDefault="00D32FA4" w:rsidP="001E0CEB">
                  <w:pPr>
                    <w:pStyle w:val="ListParagraph"/>
                    <w:tabs>
                      <w:tab w:val="left" w:pos="282"/>
                    </w:tabs>
                    <w:spacing w:after="0" w:line="240" w:lineRule="auto"/>
                    <w:ind w:left="0"/>
                    <w:rPr>
                      <w:rFonts w:ascii="TH SarabunPSK" w:hAnsi="TH SarabunPSK" w:cs="TH SarabunPSK"/>
                      <w:sz w:val="32"/>
                      <w:szCs w:val="32"/>
                      <w:cs/>
                    </w:rPr>
                  </w:pPr>
                  <w:r w:rsidRPr="009E34A0">
                    <w:rPr>
                      <w:rFonts w:ascii="TH SarabunPSK" w:hAnsi="TH SarabunPSK" w:cs="TH SarabunPSK"/>
                      <w:sz w:val="32"/>
                      <w:szCs w:val="32"/>
                      <w:cs/>
                    </w:rPr>
                    <w:t>อัตราของผู้สูงอายุที่มีความเสี่ยงภาวะหกล้ม</w:t>
                  </w:r>
                </w:p>
              </w:tc>
              <w:tc>
                <w:tcPr>
                  <w:tcW w:w="838" w:type="pct"/>
                  <w:tcBorders>
                    <w:top w:val="single" w:sz="4" w:space="0" w:color="000000"/>
                    <w:left w:val="single" w:sz="4" w:space="0" w:color="000000"/>
                    <w:bottom w:val="single" w:sz="4" w:space="0" w:color="000000"/>
                    <w:right w:val="single" w:sz="4" w:space="0" w:color="000000"/>
                  </w:tcBorders>
                </w:tcPr>
                <w:p w:rsidR="00D32FA4" w:rsidRPr="009E34A0" w:rsidRDefault="00D32FA4" w:rsidP="001E0CEB">
                  <w:pPr>
                    <w:spacing w:after="0" w:line="240" w:lineRule="auto"/>
                    <w:rPr>
                      <w:rFonts w:ascii="TH SarabunPSK" w:hAnsi="TH SarabunPSK" w:cs="TH SarabunPSK"/>
                      <w:sz w:val="32"/>
                      <w:szCs w:val="32"/>
                      <w:cs/>
                    </w:rPr>
                  </w:pPr>
                  <w:r w:rsidRPr="009E34A0">
                    <w:rPr>
                      <w:rFonts w:ascii="TH SarabunPSK" w:hAnsi="TH SarabunPSK" w:cs="TH SarabunPSK"/>
                      <w:sz w:val="32"/>
                      <w:szCs w:val="32"/>
                      <w:cs/>
                    </w:rPr>
                    <w:t>มีสถานะผู้สูงอายุที่มีความเสี่ยงภาวะหกล้ม</w:t>
                  </w:r>
                </w:p>
              </w:tc>
              <w:tc>
                <w:tcPr>
                  <w:tcW w:w="838" w:type="pct"/>
                  <w:tcBorders>
                    <w:top w:val="single" w:sz="4" w:space="0" w:color="000000"/>
                    <w:left w:val="single" w:sz="4" w:space="0" w:color="000000"/>
                    <w:bottom w:val="single" w:sz="4" w:space="0" w:color="000000"/>
                    <w:right w:val="single" w:sz="4" w:space="0" w:color="000000"/>
                  </w:tcBorders>
                </w:tcPr>
                <w:p w:rsidR="00D32FA4" w:rsidRPr="009E34A0" w:rsidRDefault="00D32FA4" w:rsidP="001E0CEB">
                  <w:pPr>
                    <w:spacing w:after="0" w:line="240" w:lineRule="auto"/>
                    <w:rPr>
                      <w:rFonts w:ascii="TH SarabunPSK" w:hAnsi="TH SarabunPSK" w:cs="TH SarabunPSK"/>
                      <w:sz w:val="32"/>
                      <w:szCs w:val="32"/>
                      <w:cs/>
                    </w:rPr>
                  </w:pPr>
                  <w:r w:rsidRPr="009E34A0">
                    <w:rPr>
                      <w:rFonts w:ascii="TH SarabunPSK" w:hAnsi="TH SarabunPSK" w:cs="TH SarabunPSK"/>
                      <w:sz w:val="32"/>
                      <w:szCs w:val="32"/>
                      <w:cs/>
                    </w:rPr>
                    <w:t xml:space="preserve">น้อยลง หรือคงที่ เมื่อเทียบกับปี </w:t>
                  </w:r>
                  <w:r w:rsidRPr="009E34A0">
                    <w:rPr>
                      <w:rFonts w:ascii="TH SarabunPSK" w:hAnsi="TH SarabunPSK" w:cs="TH SarabunPSK"/>
                      <w:sz w:val="32"/>
                      <w:szCs w:val="32"/>
                    </w:rPr>
                    <w:t>61</w:t>
                  </w:r>
                </w:p>
              </w:tc>
              <w:tc>
                <w:tcPr>
                  <w:tcW w:w="838" w:type="pct"/>
                  <w:tcBorders>
                    <w:top w:val="single" w:sz="4" w:space="0" w:color="000000"/>
                    <w:left w:val="single" w:sz="4" w:space="0" w:color="000000"/>
                    <w:bottom w:val="single" w:sz="4" w:space="0" w:color="000000"/>
                    <w:right w:val="single" w:sz="4" w:space="0" w:color="000000"/>
                  </w:tcBorders>
                </w:tcPr>
                <w:p w:rsidR="00D32FA4" w:rsidRPr="009E34A0" w:rsidRDefault="00D32FA4" w:rsidP="001E0CEB">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น้อยลง หรือคงที่ เมื่อเทียบกับปี </w:t>
                  </w:r>
                  <w:r w:rsidRPr="009E34A0">
                    <w:rPr>
                      <w:rFonts w:ascii="TH SarabunPSK" w:hAnsi="TH SarabunPSK" w:cs="TH SarabunPSK"/>
                      <w:sz w:val="32"/>
                      <w:szCs w:val="32"/>
                    </w:rPr>
                    <w:t>62</w:t>
                  </w:r>
                </w:p>
              </w:tc>
              <w:tc>
                <w:tcPr>
                  <w:tcW w:w="837" w:type="pct"/>
                  <w:tcBorders>
                    <w:top w:val="single" w:sz="4" w:space="0" w:color="000000"/>
                    <w:left w:val="single" w:sz="4" w:space="0" w:color="000000"/>
                    <w:bottom w:val="single" w:sz="4" w:space="0" w:color="000000"/>
                    <w:right w:val="single" w:sz="4" w:space="0" w:color="000000"/>
                  </w:tcBorders>
                </w:tcPr>
                <w:p w:rsidR="00D32FA4" w:rsidRPr="009E34A0" w:rsidRDefault="00D32FA4" w:rsidP="001E0CEB">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น้อยลง หรือคงที่ เมื่อเทียบกับปี </w:t>
                  </w:r>
                  <w:r w:rsidRPr="009E34A0">
                    <w:rPr>
                      <w:rFonts w:ascii="TH SarabunPSK" w:hAnsi="TH SarabunPSK" w:cs="TH SarabunPSK"/>
                      <w:sz w:val="32"/>
                      <w:szCs w:val="32"/>
                    </w:rPr>
                    <w:t>63</w:t>
                  </w:r>
                </w:p>
              </w:tc>
            </w:tr>
            <w:tr w:rsidR="00D32FA4" w:rsidRPr="009E34A0" w:rsidTr="0004665E">
              <w:trPr>
                <w:jc w:val="center"/>
              </w:trPr>
              <w:tc>
                <w:tcPr>
                  <w:tcW w:w="298" w:type="pct"/>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rPr>
                    <w:t>4</w:t>
                  </w:r>
                </w:p>
              </w:tc>
              <w:tc>
                <w:tcPr>
                  <w:tcW w:w="1350" w:type="pct"/>
                  <w:tcBorders>
                    <w:top w:val="single" w:sz="4" w:space="0" w:color="000000"/>
                    <w:left w:val="single" w:sz="4" w:space="0" w:color="000000"/>
                    <w:bottom w:val="single" w:sz="4" w:space="0" w:color="000000"/>
                    <w:right w:val="single" w:sz="4" w:space="0" w:color="000000"/>
                  </w:tcBorders>
                </w:tcPr>
                <w:p w:rsidR="00D32FA4" w:rsidRPr="009E34A0" w:rsidRDefault="00D32FA4" w:rsidP="001E0CEB">
                  <w:pPr>
                    <w:spacing w:after="0" w:line="240" w:lineRule="auto"/>
                    <w:rPr>
                      <w:rFonts w:ascii="TH SarabunPSK" w:hAnsi="TH SarabunPSK" w:cs="TH SarabunPSK"/>
                      <w:sz w:val="32"/>
                      <w:szCs w:val="32"/>
                      <w:cs/>
                    </w:rPr>
                  </w:pPr>
                  <w:r w:rsidRPr="009E34A0">
                    <w:rPr>
                      <w:rFonts w:ascii="TH SarabunPSK" w:hAnsi="TH SarabunPSK" w:cs="TH SarabunPSK"/>
                      <w:sz w:val="32"/>
                      <w:szCs w:val="32"/>
                      <w:cs/>
                    </w:rPr>
                    <w:t>ร้อยละของผู้สูงอายุที่สามารถช่วยเหลือตนเองได้ในการทำกิจวัตรประจำวันพื้นฐาน</w:t>
                  </w:r>
                </w:p>
              </w:tc>
              <w:tc>
                <w:tcPr>
                  <w:tcW w:w="838" w:type="pct"/>
                  <w:tcBorders>
                    <w:top w:val="single" w:sz="4" w:space="0" w:color="000000"/>
                    <w:left w:val="single" w:sz="4" w:space="0" w:color="000000"/>
                    <w:bottom w:val="single" w:sz="4" w:space="0" w:color="000000"/>
                    <w:right w:val="single" w:sz="4" w:space="0" w:color="000000"/>
                  </w:tcBorders>
                </w:tcPr>
                <w:p w:rsidR="00D32FA4" w:rsidRPr="009E34A0" w:rsidRDefault="00D32FA4" w:rsidP="001E0CEB">
                  <w:pPr>
                    <w:spacing w:after="0" w:line="240" w:lineRule="auto"/>
                    <w:rPr>
                      <w:rFonts w:ascii="TH SarabunPSK" w:hAnsi="TH SarabunPSK" w:cs="TH SarabunPSK"/>
                      <w:sz w:val="32"/>
                      <w:szCs w:val="32"/>
                    </w:rPr>
                  </w:pPr>
                  <w:r w:rsidRPr="009E34A0">
                    <w:rPr>
                      <w:rFonts w:ascii="TH SarabunPSK" w:hAnsi="TH SarabunPSK" w:cs="TH SarabunPSK"/>
                      <w:sz w:val="32"/>
                      <w:szCs w:val="32"/>
                      <w:cs/>
                    </w:rPr>
                    <w:t>เพิ่มขึ้นหรือคงที่</w:t>
                  </w:r>
                  <w:r w:rsidRPr="009E34A0">
                    <w:rPr>
                      <w:rFonts w:ascii="TH SarabunPSK" w:hAnsi="TH SarabunPSK" w:cs="TH SarabunPSK"/>
                      <w:sz w:val="32"/>
                      <w:szCs w:val="32"/>
                      <w:cs/>
                    </w:rPr>
                    <w:br/>
                    <w:t xml:space="preserve">จากปี </w:t>
                  </w:r>
                  <w:r w:rsidRPr="009E34A0">
                    <w:rPr>
                      <w:rFonts w:ascii="TH SarabunPSK" w:hAnsi="TH SarabunPSK" w:cs="TH SarabunPSK"/>
                      <w:sz w:val="32"/>
                      <w:szCs w:val="32"/>
                    </w:rPr>
                    <w:t>60</w:t>
                  </w:r>
                </w:p>
              </w:tc>
              <w:tc>
                <w:tcPr>
                  <w:tcW w:w="838" w:type="pct"/>
                  <w:tcBorders>
                    <w:top w:val="single" w:sz="4" w:space="0" w:color="000000"/>
                    <w:left w:val="single" w:sz="4" w:space="0" w:color="000000"/>
                    <w:bottom w:val="single" w:sz="4" w:space="0" w:color="000000"/>
                    <w:right w:val="single" w:sz="4" w:space="0" w:color="000000"/>
                  </w:tcBorders>
                </w:tcPr>
                <w:p w:rsidR="00D32FA4" w:rsidRPr="009E34A0" w:rsidRDefault="00D32FA4" w:rsidP="001E0CEB">
                  <w:pPr>
                    <w:spacing w:after="0" w:line="240" w:lineRule="auto"/>
                    <w:rPr>
                      <w:rFonts w:ascii="TH SarabunPSK" w:hAnsi="TH SarabunPSK" w:cs="TH SarabunPSK"/>
                      <w:sz w:val="32"/>
                      <w:szCs w:val="32"/>
                    </w:rPr>
                  </w:pPr>
                  <w:r w:rsidRPr="009E34A0">
                    <w:rPr>
                      <w:rFonts w:ascii="TH SarabunPSK" w:hAnsi="TH SarabunPSK" w:cs="TH SarabunPSK"/>
                      <w:sz w:val="32"/>
                      <w:szCs w:val="32"/>
                      <w:cs/>
                    </w:rPr>
                    <w:t>เพิ่มขึ้นหรือคงที่</w:t>
                  </w:r>
                  <w:r w:rsidRPr="009E34A0">
                    <w:rPr>
                      <w:rFonts w:ascii="TH SarabunPSK" w:hAnsi="TH SarabunPSK" w:cs="TH SarabunPSK"/>
                      <w:sz w:val="32"/>
                      <w:szCs w:val="32"/>
                      <w:cs/>
                    </w:rPr>
                    <w:br/>
                    <w:t xml:space="preserve">จากปี </w:t>
                  </w:r>
                  <w:r w:rsidRPr="009E34A0">
                    <w:rPr>
                      <w:rFonts w:ascii="TH SarabunPSK" w:hAnsi="TH SarabunPSK" w:cs="TH SarabunPSK"/>
                      <w:sz w:val="32"/>
                      <w:szCs w:val="32"/>
                    </w:rPr>
                    <w:t>61</w:t>
                  </w:r>
                </w:p>
              </w:tc>
              <w:tc>
                <w:tcPr>
                  <w:tcW w:w="838" w:type="pct"/>
                  <w:tcBorders>
                    <w:top w:val="single" w:sz="4" w:space="0" w:color="000000"/>
                    <w:left w:val="single" w:sz="4" w:space="0" w:color="000000"/>
                    <w:bottom w:val="single" w:sz="4" w:space="0" w:color="000000"/>
                    <w:right w:val="single" w:sz="4" w:space="0" w:color="000000"/>
                  </w:tcBorders>
                </w:tcPr>
                <w:p w:rsidR="00D32FA4" w:rsidRPr="009E34A0" w:rsidRDefault="00D32FA4" w:rsidP="001E0CEB">
                  <w:pPr>
                    <w:spacing w:after="0" w:line="240" w:lineRule="auto"/>
                    <w:rPr>
                      <w:rFonts w:ascii="TH SarabunPSK" w:hAnsi="TH SarabunPSK" w:cs="TH SarabunPSK"/>
                      <w:sz w:val="32"/>
                      <w:szCs w:val="32"/>
                    </w:rPr>
                  </w:pPr>
                  <w:r w:rsidRPr="009E34A0">
                    <w:rPr>
                      <w:rFonts w:ascii="TH SarabunPSK" w:hAnsi="TH SarabunPSK" w:cs="TH SarabunPSK"/>
                      <w:sz w:val="32"/>
                      <w:szCs w:val="32"/>
                      <w:cs/>
                    </w:rPr>
                    <w:t>เพิ่มขึ้นหรือคงที่</w:t>
                  </w:r>
                  <w:r w:rsidRPr="009E34A0">
                    <w:rPr>
                      <w:rFonts w:ascii="TH SarabunPSK" w:hAnsi="TH SarabunPSK" w:cs="TH SarabunPSK"/>
                      <w:sz w:val="32"/>
                      <w:szCs w:val="32"/>
                      <w:cs/>
                    </w:rPr>
                    <w:br/>
                    <w:t xml:space="preserve">จากปี </w:t>
                  </w:r>
                  <w:r w:rsidRPr="009E34A0">
                    <w:rPr>
                      <w:rFonts w:ascii="TH SarabunPSK" w:hAnsi="TH SarabunPSK" w:cs="TH SarabunPSK"/>
                      <w:sz w:val="32"/>
                      <w:szCs w:val="32"/>
                    </w:rPr>
                    <w:t>62</w:t>
                  </w:r>
                </w:p>
              </w:tc>
              <w:tc>
                <w:tcPr>
                  <w:tcW w:w="837" w:type="pct"/>
                  <w:tcBorders>
                    <w:top w:val="single" w:sz="4" w:space="0" w:color="000000"/>
                    <w:left w:val="single" w:sz="4" w:space="0" w:color="000000"/>
                    <w:bottom w:val="single" w:sz="4" w:space="0" w:color="000000"/>
                    <w:right w:val="single" w:sz="4" w:space="0" w:color="000000"/>
                  </w:tcBorders>
                </w:tcPr>
                <w:p w:rsidR="00D32FA4" w:rsidRPr="009E34A0" w:rsidRDefault="00D32FA4" w:rsidP="001E0CEB">
                  <w:pPr>
                    <w:spacing w:after="0" w:line="240" w:lineRule="auto"/>
                    <w:rPr>
                      <w:rFonts w:ascii="TH SarabunPSK" w:hAnsi="TH SarabunPSK" w:cs="TH SarabunPSK"/>
                      <w:sz w:val="32"/>
                      <w:szCs w:val="32"/>
                    </w:rPr>
                  </w:pPr>
                  <w:r w:rsidRPr="009E34A0">
                    <w:rPr>
                      <w:rFonts w:ascii="TH SarabunPSK" w:hAnsi="TH SarabunPSK" w:cs="TH SarabunPSK"/>
                      <w:sz w:val="32"/>
                      <w:szCs w:val="32"/>
                      <w:cs/>
                    </w:rPr>
                    <w:t>เพิ่มขึ้นหรือคงที่</w:t>
                  </w:r>
                  <w:r w:rsidRPr="009E34A0">
                    <w:rPr>
                      <w:rFonts w:ascii="TH SarabunPSK" w:hAnsi="TH SarabunPSK" w:cs="TH SarabunPSK"/>
                      <w:sz w:val="32"/>
                      <w:szCs w:val="32"/>
                      <w:cs/>
                    </w:rPr>
                    <w:br/>
                    <w:t xml:space="preserve">จากปี </w:t>
                  </w:r>
                  <w:r w:rsidRPr="009E34A0">
                    <w:rPr>
                      <w:rFonts w:ascii="TH SarabunPSK" w:hAnsi="TH SarabunPSK" w:cs="TH SarabunPSK"/>
                      <w:sz w:val="32"/>
                      <w:szCs w:val="32"/>
                    </w:rPr>
                    <w:t>63</w:t>
                  </w:r>
                </w:p>
              </w:tc>
            </w:tr>
            <w:tr w:rsidR="00D32FA4" w:rsidRPr="009E34A0" w:rsidTr="0004665E">
              <w:trPr>
                <w:jc w:val="center"/>
              </w:trPr>
              <w:tc>
                <w:tcPr>
                  <w:tcW w:w="298" w:type="pct"/>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5</w:t>
                  </w:r>
                </w:p>
              </w:tc>
              <w:tc>
                <w:tcPr>
                  <w:tcW w:w="1350" w:type="pct"/>
                  <w:tcBorders>
                    <w:top w:val="single" w:sz="4" w:space="0" w:color="000000"/>
                    <w:left w:val="single" w:sz="4" w:space="0" w:color="000000"/>
                    <w:bottom w:val="single" w:sz="4" w:space="0" w:color="000000"/>
                    <w:right w:val="single" w:sz="4" w:space="0" w:color="000000"/>
                  </w:tcBorders>
                </w:tcPr>
                <w:p w:rsidR="00D32FA4" w:rsidRPr="009E34A0" w:rsidRDefault="00D32FA4" w:rsidP="001E0CEB">
                  <w:pPr>
                    <w:spacing w:after="0" w:line="240" w:lineRule="auto"/>
                    <w:rPr>
                      <w:rFonts w:ascii="TH SarabunPSK" w:hAnsi="TH SarabunPSK" w:cs="TH SarabunPSK"/>
                      <w:sz w:val="32"/>
                      <w:szCs w:val="32"/>
                    </w:rPr>
                  </w:pPr>
                  <w:r w:rsidRPr="009E34A0">
                    <w:rPr>
                      <w:rFonts w:ascii="TH SarabunPSK" w:hAnsi="TH SarabunPSK" w:cs="TH SarabunPSK"/>
                      <w:sz w:val="32"/>
                      <w:szCs w:val="32"/>
                      <w:cs/>
                    </w:rPr>
                    <w:t>มีการดำเนินจัดบริการสุขภาพผู้สูงอายุในสถานบริการสุขภาพ</w:t>
                  </w:r>
                </w:p>
                <w:p w:rsidR="00D32FA4" w:rsidRPr="009E34A0" w:rsidRDefault="00D32FA4" w:rsidP="001E0CEB">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(ระดับจังหวัด)</w:t>
                  </w:r>
                </w:p>
              </w:tc>
              <w:tc>
                <w:tcPr>
                  <w:tcW w:w="838" w:type="pct"/>
                  <w:tcBorders>
                    <w:top w:val="single" w:sz="4" w:space="0" w:color="000000"/>
                    <w:left w:val="single" w:sz="4" w:space="0" w:color="000000"/>
                    <w:bottom w:val="single" w:sz="4" w:space="0" w:color="000000"/>
                    <w:right w:val="single" w:sz="4" w:space="0" w:color="000000"/>
                  </w:tcBorders>
                </w:tcPr>
                <w:p w:rsidR="00D32FA4" w:rsidRPr="009E34A0" w:rsidRDefault="00D32FA4" w:rsidP="001E0CEB">
                  <w:pPr>
                    <w:spacing w:after="0" w:line="240" w:lineRule="auto"/>
                    <w:rPr>
                      <w:rFonts w:ascii="TH SarabunPSK" w:hAnsi="TH SarabunPSK" w:cs="TH SarabunPSK"/>
                      <w:sz w:val="32"/>
                      <w:szCs w:val="32"/>
                      <w:cs/>
                    </w:rPr>
                  </w:pPr>
                  <w:r w:rsidRPr="009E34A0">
                    <w:rPr>
                      <w:rFonts w:ascii="TH SarabunPSK" w:hAnsi="TH SarabunPSK" w:cs="TH SarabunPSK"/>
                      <w:sz w:val="32"/>
                      <w:szCs w:val="32"/>
                    </w:rPr>
                    <w:t>-</w:t>
                  </w:r>
                  <w:proofErr w:type="spellStart"/>
                  <w:r w:rsidRPr="009E34A0">
                    <w:rPr>
                      <w:rFonts w:ascii="TH SarabunPSK" w:hAnsi="TH SarabunPSK" w:cs="TH SarabunPSK"/>
                      <w:sz w:val="32"/>
                      <w:szCs w:val="32"/>
                      <w:cs/>
                    </w:rPr>
                    <w:t>รพท</w:t>
                  </w:r>
                  <w:proofErr w:type="spellEnd"/>
                  <w:r w:rsidRPr="009E34A0">
                    <w:rPr>
                      <w:rFonts w:ascii="TH SarabunPSK" w:hAnsi="TH SarabunPSK" w:cs="TH SarabunPSK"/>
                      <w:sz w:val="32"/>
                      <w:szCs w:val="32"/>
                    </w:rPr>
                    <w:t>/</w:t>
                  </w:r>
                  <w:r w:rsidRPr="009E34A0">
                    <w:rPr>
                      <w:rFonts w:ascii="TH SarabunPSK" w:hAnsi="TH SarabunPSK" w:cs="TH SarabunPSK"/>
                      <w:sz w:val="32"/>
                      <w:szCs w:val="32"/>
                      <w:cs/>
                    </w:rPr>
                    <w:t xml:space="preserve">ศ </w:t>
                  </w:r>
                  <w:r w:rsidRPr="009E34A0">
                    <w:rPr>
                      <w:rFonts w:ascii="TH SarabunPSK" w:hAnsi="TH SarabunPSK" w:cs="TH SarabunPSK"/>
                      <w:sz w:val="32"/>
                      <w:szCs w:val="32"/>
                    </w:rPr>
                    <w:t xml:space="preserve"> = 1 </w:t>
                  </w:r>
                  <w:r w:rsidRPr="009E34A0">
                    <w:rPr>
                      <w:rFonts w:ascii="TH SarabunPSK" w:hAnsi="TH SarabunPSK" w:cs="TH SarabunPSK"/>
                      <w:sz w:val="32"/>
                      <w:szCs w:val="32"/>
                      <w:cs/>
                    </w:rPr>
                    <w:t>แห่ง</w:t>
                  </w:r>
                  <w:r w:rsidR="001E0CEB">
                    <w:rPr>
                      <w:rFonts w:ascii="TH SarabunPSK" w:hAnsi="TH SarabunPSK" w:cs="TH SarabunPSK" w:hint="cs"/>
                      <w:sz w:val="32"/>
                      <w:szCs w:val="32"/>
                      <w:cs/>
                    </w:rPr>
                    <w:t xml:space="preserve"> </w:t>
                  </w:r>
                  <w:r w:rsidRPr="009E34A0">
                    <w:rPr>
                      <w:rFonts w:ascii="TH SarabunPSK" w:hAnsi="TH SarabunPSK" w:cs="TH SarabunPSK"/>
                      <w:sz w:val="32"/>
                      <w:szCs w:val="32"/>
                      <w:cs/>
                    </w:rPr>
                    <w:t>และ</w:t>
                  </w:r>
                </w:p>
                <w:p w:rsidR="00D32FA4" w:rsidRPr="009E34A0" w:rsidRDefault="00D32FA4" w:rsidP="001E0CEB">
                  <w:pPr>
                    <w:spacing w:after="0" w:line="240" w:lineRule="auto"/>
                    <w:rPr>
                      <w:rFonts w:ascii="TH SarabunPSK" w:hAnsi="TH SarabunPSK" w:cs="TH SarabunPSK"/>
                      <w:sz w:val="32"/>
                      <w:szCs w:val="32"/>
                      <w:cs/>
                    </w:rPr>
                  </w:pPr>
                  <w:r w:rsidRPr="009E34A0">
                    <w:rPr>
                      <w:rFonts w:ascii="TH SarabunPSK" w:hAnsi="TH SarabunPSK" w:cs="TH SarabunPSK"/>
                      <w:sz w:val="32"/>
                      <w:szCs w:val="32"/>
                    </w:rPr>
                    <w:t xml:space="preserve">- </w:t>
                  </w:r>
                  <w:proofErr w:type="spellStart"/>
                  <w:r w:rsidRPr="009E34A0">
                    <w:rPr>
                      <w:rFonts w:ascii="TH SarabunPSK" w:hAnsi="TH SarabunPSK" w:cs="TH SarabunPSK"/>
                      <w:sz w:val="32"/>
                      <w:szCs w:val="32"/>
                      <w:cs/>
                    </w:rPr>
                    <w:t>รพช</w:t>
                  </w:r>
                  <w:proofErr w:type="spellEnd"/>
                  <w:r w:rsidRPr="009E34A0">
                    <w:rPr>
                      <w:rFonts w:ascii="TH SarabunPSK" w:hAnsi="TH SarabunPSK" w:cs="TH SarabunPSK"/>
                      <w:sz w:val="32"/>
                      <w:szCs w:val="32"/>
                      <w:cs/>
                    </w:rPr>
                    <w:t xml:space="preserve">. อย่างน้อย </w:t>
                  </w:r>
                  <w:r w:rsidRPr="009E34A0">
                    <w:rPr>
                      <w:rFonts w:ascii="TH SarabunPSK" w:hAnsi="TH SarabunPSK" w:cs="TH SarabunPSK"/>
                      <w:sz w:val="32"/>
                      <w:szCs w:val="32"/>
                    </w:rPr>
                    <w:t xml:space="preserve">1 </w:t>
                  </w:r>
                  <w:r w:rsidRPr="009E34A0">
                    <w:rPr>
                      <w:rFonts w:ascii="TH SarabunPSK" w:hAnsi="TH SarabunPSK" w:cs="TH SarabunPSK"/>
                      <w:sz w:val="32"/>
                      <w:szCs w:val="32"/>
                      <w:cs/>
                    </w:rPr>
                    <w:t>แห่ง</w:t>
                  </w:r>
                </w:p>
              </w:tc>
              <w:tc>
                <w:tcPr>
                  <w:tcW w:w="838" w:type="pct"/>
                  <w:tcBorders>
                    <w:top w:val="single" w:sz="4" w:space="0" w:color="000000"/>
                    <w:left w:val="single" w:sz="4" w:space="0" w:color="000000"/>
                    <w:bottom w:val="single" w:sz="4" w:space="0" w:color="000000"/>
                    <w:right w:val="single" w:sz="4" w:space="0" w:color="000000"/>
                  </w:tcBorders>
                </w:tcPr>
                <w:p w:rsidR="00D32FA4" w:rsidRPr="009E34A0" w:rsidRDefault="00D32FA4" w:rsidP="001E0CEB">
                  <w:pPr>
                    <w:spacing w:after="0" w:line="240" w:lineRule="auto"/>
                    <w:rPr>
                      <w:rFonts w:ascii="TH SarabunPSK" w:hAnsi="TH SarabunPSK" w:cs="TH SarabunPSK"/>
                      <w:sz w:val="32"/>
                      <w:szCs w:val="32"/>
                    </w:rPr>
                  </w:pPr>
                  <w:r w:rsidRPr="009E34A0">
                    <w:rPr>
                      <w:rFonts w:ascii="TH SarabunPSK" w:hAnsi="TH SarabunPSK" w:cs="TH SarabunPSK"/>
                      <w:sz w:val="32"/>
                      <w:szCs w:val="32"/>
                    </w:rPr>
                    <w:t>-</w:t>
                  </w:r>
                  <w:proofErr w:type="spellStart"/>
                  <w:r w:rsidRPr="009E34A0">
                    <w:rPr>
                      <w:rFonts w:ascii="TH SarabunPSK" w:hAnsi="TH SarabunPSK" w:cs="TH SarabunPSK"/>
                      <w:sz w:val="32"/>
                      <w:szCs w:val="32"/>
                      <w:cs/>
                    </w:rPr>
                    <w:t>รพท</w:t>
                  </w:r>
                  <w:proofErr w:type="spellEnd"/>
                  <w:r w:rsidRPr="009E34A0">
                    <w:rPr>
                      <w:rFonts w:ascii="TH SarabunPSK" w:hAnsi="TH SarabunPSK" w:cs="TH SarabunPSK"/>
                      <w:sz w:val="32"/>
                      <w:szCs w:val="32"/>
                    </w:rPr>
                    <w:t>/</w:t>
                  </w:r>
                  <w:r w:rsidRPr="009E34A0">
                    <w:rPr>
                      <w:rFonts w:ascii="TH SarabunPSK" w:hAnsi="TH SarabunPSK" w:cs="TH SarabunPSK"/>
                      <w:sz w:val="32"/>
                      <w:szCs w:val="32"/>
                      <w:cs/>
                    </w:rPr>
                    <w:t xml:space="preserve">ศ </w:t>
                  </w:r>
                  <w:r w:rsidRPr="009E34A0">
                    <w:rPr>
                      <w:rFonts w:ascii="TH SarabunPSK" w:hAnsi="TH SarabunPSK" w:cs="TH SarabunPSK"/>
                      <w:sz w:val="32"/>
                      <w:szCs w:val="32"/>
                    </w:rPr>
                    <w:t>=</w:t>
                  </w:r>
                  <w:r w:rsidRPr="009E34A0">
                    <w:rPr>
                      <w:rFonts w:ascii="TH SarabunPSK" w:hAnsi="TH SarabunPSK" w:cs="TH SarabunPSK"/>
                      <w:sz w:val="32"/>
                      <w:szCs w:val="32"/>
                      <w:cs/>
                    </w:rPr>
                    <w:t xml:space="preserve"> </w:t>
                  </w:r>
                  <w:r w:rsidRPr="009E34A0">
                    <w:rPr>
                      <w:rFonts w:ascii="TH SarabunPSK" w:hAnsi="TH SarabunPSK" w:cs="TH SarabunPSK"/>
                      <w:sz w:val="32"/>
                      <w:szCs w:val="32"/>
                    </w:rPr>
                    <w:t xml:space="preserve">1 </w:t>
                  </w:r>
                  <w:r w:rsidRPr="009E34A0">
                    <w:rPr>
                      <w:rFonts w:ascii="TH SarabunPSK" w:hAnsi="TH SarabunPSK" w:cs="TH SarabunPSK"/>
                      <w:sz w:val="32"/>
                      <w:szCs w:val="32"/>
                      <w:cs/>
                    </w:rPr>
                    <w:t>แห่ง และ</w:t>
                  </w:r>
                </w:p>
                <w:p w:rsidR="00D32FA4" w:rsidRPr="009E34A0" w:rsidRDefault="00D32FA4" w:rsidP="001E0CEB">
                  <w:pPr>
                    <w:spacing w:after="0" w:line="240" w:lineRule="auto"/>
                    <w:rPr>
                      <w:rFonts w:ascii="TH SarabunPSK" w:hAnsi="TH SarabunPSK" w:cs="TH SarabunPSK"/>
                      <w:sz w:val="32"/>
                      <w:szCs w:val="32"/>
                    </w:rPr>
                  </w:pPr>
                  <w:r w:rsidRPr="009E34A0">
                    <w:rPr>
                      <w:rFonts w:ascii="TH SarabunPSK" w:hAnsi="TH SarabunPSK" w:cs="TH SarabunPSK"/>
                      <w:sz w:val="32"/>
                      <w:szCs w:val="32"/>
                    </w:rPr>
                    <w:t>-</w:t>
                  </w:r>
                  <w:proofErr w:type="spellStart"/>
                  <w:r w:rsidRPr="009E34A0">
                    <w:rPr>
                      <w:rFonts w:ascii="TH SarabunPSK" w:hAnsi="TH SarabunPSK" w:cs="TH SarabunPSK"/>
                      <w:sz w:val="32"/>
                      <w:szCs w:val="32"/>
                      <w:cs/>
                    </w:rPr>
                    <w:t>รพ.ช</w:t>
                  </w:r>
                  <w:proofErr w:type="spellEnd"/>
                  <w:r w:rsidRPr="009E34A0">
                    <w:rPr>
                      <w:rFonts w:ascii="TH SarabunPSK" w:hAnsi="TH SarabunPSK" w:cs="TH SarabunPSK"/>
                      <w:sz w:val="32"/>
                      <w:szCs w:val="32"/>
                      <w:cs/>
                    </w:rPr>
                    <w:t xml:space="preserve"> อย่างน้อย </w:t>
                  </w:r>
                  <w:r w:rsidR="001E0CEB">
                    <w:rPr>
                      <w:rFonts w:ascii="TH SarabunPSK" w:hAnsi="TH SarabunPSK" w:cs="TH SarabunPSK" w:hint="cs"/>
                      <w:sz w:val="32"/>
                      <w:szCs w:val="32"/>
                      <w:cs/>
                    </w:rPr>
                    <w:t xml:space="preserve">ร้อยละ </w:t>
                  </w:r>
                  <w:r w:rsidRPr="009E34A0">
                    <w:rPr>
                      <w:rFonts w:ascii="TH SarabunPSK" w:hAnsi="TH SarabunPSK" w:cs="TH SarabunPSK"/>
                      <w:sz w:val="32"/>
                      <w:szCs w:val="32"/>
                    </w:rPr>
                    <w:t>25</w:t>
                  </w:r>
                </w:p>
              </w:tc>
              <w:tc>
                <w:tcPr>
                  <w:tcW w:w="838" w:type="pct"/>
                  <w:tcBorders>
                    <w:top w:val="single" w:sz="4" w:space="0" w:color="000000"/>
                    <w:left w:val="single" w:sz="4" w:space="0" w:color="000000"/>
                    <w:bottom w:val="single" w:sz="4" w:space="0" w:color="000000"/>
                    <w:right w:val="single" w:sz="4" w:space="0" w:color="000000"/>
                  </w:tcBorders>
                </w:tcPr>
                <w:p w:rsidR="00D32FA4" w:rsidRPr="009E34A0" w:rsidRDefault="00D32FA4" w:rsidP="001E0CEB">
                  <w:pPr>
                    <w:spacing w:after="0" w:line="240" w:lineRule="auto"/>
                    <w:rPr>
                      <w:rFonts w:ascii="TH SarabunPSK" w:hAnsi="TH SarabunPSK" w:cs="TH SarabunPSK"/>
                      <w:sz w:val="32"/>
                      <w:szCs w:val="32"/>
                    </w:rPr>
                  </w:pPr>
                  <w:r w:rsidRPr="009E34A0">
                    <w:rPr>
                      <w:rFonts w:ascii="TH SarabunPSK" w:hAnsi="TH SarabunPSK" w:cs="TH SarabunPSK"/>
                      <w:sz w:val="32"/>
                      <w:szCs w:val="32"/>
                    </w:rPr>
                    <w:t>-</w:t>
                  </w:r>
                  <w:proofErr w:type="spellStart"/>
                  <w:r w:rsidRPr="009E34A0">
                    <w:rPr>
                      <w:rFonts w:ascii="TH SarabunPSK" w:hAnsi="TH SarabunPSK" w:cs="TH SarabunPSK"/>
                      <w:sz w:val="32"/>
                      <w:szCs w:val="32"/>
                      <w:cs/>
                    </w:rPr>
                    <w:t>รพท</w:t>
                  </w:r>
                  <w:proofErr w:type="spellEnd"/>
                  <w:r w:rsidRPr="009E34A0">
                    <w:rPr>
                      <w:rFonts w:ascii="TH SarabunPSK" w:hAnsi="TH SarabunPSK" w:cs="TH SarabunPSK"/>
                      <w:sz w:val="32"/>
                      <w:szCs w:val="32"/>
                    </w:rPr>
                    <w:t>/</w:t>
                  </w:r>
                  <w:r w:rsidRPr="009E34A0">
                    <w:rPr>
                      <w:rFonts w:ascii="TH SarabunPSK" w:hAnsi="TH SarabunPSK" w:cs="TH SarabunPSK"/>
                      <w:sz w:val="32"/>
                      <w:szCs w:val="32"/>
                      <w:cs/>
                    </w:rPr>
                    <w:t xml:space="preserve">ศ </w:t>
                  </w:r>
                  <w:r w:rsidRPr="009E34A0">
                    <w:rPr>
                      <w:rFonts w:ascii="TH SarabunPSK" w:hAnsi="TH SarabunPSK" w:cs="TH SarabunPSK"/>
                      <w:sz w:val="32"/>
                      <w:szCs w:val="32"/>
                    </w:rPr>
                    <w:t xml:space="preserve"> = 1 </w:t>
                  </w:r>
                  <w:r w:rsidRPr="009E34A0">
                    <w:rPr>
                      <w:rFonts w:ascii="TH SarabunPSK" w:hAnsi="TH SarabunPSK" w:cs="TH SarabunPSK"/>
                      <w:sz w:val="32"/>
                      <w:szCs w:val="32"/>
                      <w:cs/>
                    </w:rPr>
                    <w:t>แห่ง และ</w:t>
                  </w:r>
                </w:p>
                <w:p w:rsidR="00D32FA4" w:rsidRPr="009E34A0" w:rsidRDefault="00D32FA4" w:rsidP="001E0CEB">
                  <w:pPr>
                    <w:spacing w:after="0" w:line="240" w:lineRule="auto"/>
                    <w:rPr>
                      <w:rFonts w:ascii="TH SarabunPSK" w:hAnsi="TH SarabunPSK" w:cs="TH SarabunPSK"/>
                      <w:sz w:val="32"/>
                      <w:szCs w:val="32"/>
                    </w:rPr>
                  </w:pPr>
                  <w:r w:rsidRPr="009E34A0">
                    <w:rPr>
                      <w:rFonts w:ascii="TH SarabunPSK" w:hAnsi="TH SarabunPSK" w:cs="TH SarabunPSK"/>
                      <w:sz w:val="32"/>
                      <w:szCs w:val="32"/>
                    </w:rPr>
                    <w:t>-</w:t>
                  </w:r>
                  <w:proofErr w:type="spellStart"/>
                  <w:r w:rsidRPr="009E34A0">
                    <w:rPr>
                      <w:rFonts w:ascii="TH SarabunPSK" w:hAnsi="TH SarabunPSK" w:cs="TH SarabunPSK"/>
                      <w:sz w:val="32"/>
                      <w:szCs w:val="32"/>
                      <w:cs/>
                    </w:rPr>
                    <w:t>รพ.ช</w:t>
                  </w:r>
                  <w:proofErr w:type="spellEnd"/>
                  <w:r w:rsidRPr="009E34A0">
                    <w:rPr>
                      <w:rFonts w:ascii="TH SarabunPSK" w:hAnsi="TH SarabunPSK" w:cs="TH SarabunPSK"/>
                      <w:sz w:val="32"/>
                      <w:szCs w:val="32"/>
                      <w:cs/>
                    </w:rPr>
                    <w:t xml:space="preserve"> อย่างน้อย </w:t>
                  </w:r>
                  <w:r w:rsidR="001E0CEB">
                    <w:rPr>
                      <w:rFonts w:ascii="TH SarabunPSK" w:hAnsi="TH SarabunPSK" w:cs="TH SarabunPSK" w:hint="cs"/>
                      <w:sz w:val="32"/>
                      <w:szCs w:val="32"/>
                      <w:cs/>
                    </w:rPr>
                    <w:t xml:space="preserve">ร้อยละ </w:t>
                  </w:r>
                  <w:r w:rsidR="001E0CEB">
                    <w:rPr>
                      <w:rFonts w:ascii="TH SarabunPSK" w:hAnsi="TH SarabunPSK" w:cs="TH SarabunPSK"/>
                      <w:sz w:val="32"/>
                      <w:szCs w:val="32"/>
                    </w:rPr>
                    <w:t>50</w:t>
                  </w:r>
                </w:p>
              </w:tc>
              <w:tc>
                <w:tcPr>
                  <w:tcW w:w="837" w:type="pct"/>
                  <w:tcBorders>
                    <w:top w:val="single" w:sz="4" w:space="0" w:color="000000"/>
                    <w:left w:val="single" w:sz="4" w:space="0" w:color="000000"/>
                    <w:bottom w:val="single" w:sz="4" w:space="0" w:color="000000"/>
                    <w:right w:val="single" w:sz="4" w:space="0" w:color="000000"/>
                  </w:tcBorders>
                </w:tcPr>
                <w:p w:rsidR="00D32FA4" w:rsidRPr="009E34A0" w:rsidRDefault="00D32FA4" w:rsidP="001E0CEB">
                  <w:pPr>
                    <w:spacing w:after="0" w:line="240" w:lineRule="auto"/>
                    <w:rPr>
                      <w:rFonts w:ascii="TH SarabunPSK" w:hAnsi="TH SarabunPSK" w:cs="TH SarabunPSK"/>
                      <w:sz w:val="32"/>
                      <w:szCs w:val="32"/>
                    </w:rPr>
                  </w:pPr>
                  <w:r w:rsidRPr="009E34A0">
                    <w:rPr>
                      <w:rFonts w:ascii="TH SarabunPSK" w:hAnsi="TH SarabunPSK" w:cs="TH SarabunPSK"/>
                      <w:sz w:val="32"/>
                      <w:szCs w:val="32"/>
                    </w:rPr>
                    <w:t>-</w:t>
                  </w:r>
                  <w:proofErr w:type="spellStart"/>
                  <w:r w:rsidRPr="009E34A0">
                    <w:rPr>
                      <w:rFonts w:ascii="TH SarabunPSK" w:hAnsi="TH SarabunPSK" w:cs="TH SarabunPSK"/>
                      <w:sz w:val="32"/>
                      <w:szCs w:val="32"/>
                      <w:cs/>
                    </w:rPr>
                    <w:t>รพท</w:t>
                  </w:r>
                  <w:proofErr w:type="spellEnd"/>
                  <w:r w:rsidRPr="009E34A0">
                    <w:rPr>
                      <w:rFonts w:ascii="TH SarabunPSK" w:hAnsi="TH SarabunPSK" w:cs="TH SarabunPSK"/>
                      <w:sz w:val="32"/>
                      <w:szCs w:val="32"/>
                    </w:rPr>
                    <w:t>/</w:t>
                  </w:r>
                  <w:r w:rsidRPr="009E34A0">
                    <w:rPr>
                      <w:rFonts w:ascii="TH SarabunPSK" w:hAnsi="TH SarabunPSK" w:cs="TH SarabunPSK"/>
                      <w:sz w:val="32"/>
                      <w:szCs w:val="32"/>
                      <w:cs/>
                    </w:rPr>
                    <w:t xml:space="preserve">ศ </w:t>
                  </w:r>
                  <w:r w:rsidRPr="009E34A0">
                    <w:rPr>
                      <w:rFonts w:ascii="TH SarabunPSK" w:hAnsi="TH SarabunPSK" w:cs="TH SarabunPSK"/>
                      <w:sz w:val="32"/>
                      <w:szCs w:val="32"/>
                    </w:rPr>
                    <w:t xml:space="preserve"> = 1 </w:t>
                  </w:r>
                  <w:r w:rsidRPr="009E34A0">
                    <w:rPr>
                      <w:rFonts w:ascii="TH SarabunPSK" w:hAnsi="TH SarabunPSK" w:cs="TH SarabunPSK"/>
                      <w:sz w:val="32"/>
                      <w:szCs w:val="32"/>
                      <w:cs/>
                    </w:rPr>
                    <w:t>แห่ง และ</w:t>
                  </w:r>
                </w:p>
                <w:p w:rsidR="00D32FA4" w:rsidRPr="009E34A0" w:rsidRDefault="001E0CEB" w:rsidP="001E0CEB">
                  <w:pPr>
                    <w:spacing w:after="0" w:line="240" w:lineRule="auto"/>
                    <w:rPr>
                      <w:rFonts w:ascii="TH SarabunPSK" w:hAnsi="TH SarabunPSK" w:cs="TH SarabunPSK"/>
                      <w:sz w:val="32"/>
                      <w:szCs w:val="32"/>
                    </w:rPr>
                  </w:pPr>
                  <w:r>
                    <w:rPr>
                      <w:rFonts w:ascii="TH SarabunPSK" w:hAnsi="TH SarabunPSK" w:cs="TH SarabunPSK"/>
                      <w:sz w:val="32"/>
                      <w:szCs w:val="32"/>
                    </w:rPr>
                    <w:t>-</w:t>
                  </w:r>
                  <w:proofErr w:type="spellStart"/>
                  <w:r w:rsidR="00D32FA4" w:rsidRPr="009E34A0">
                    <w:rPr>
                      <w:rFonts w:ascii="TH SarabunPSK" w:hAnsi="TH SarabunPSK" w:cs="TH SarabunPSK"/>
                      <w:sz w:val="32"/>
                      <w:szCs w:val="32"/>
                      <w:cs/>
                    </w:rPr>
                    <w:t>รพ.ช</w:t>
                  </w:r>
                  <w:proofErr w:type="spellEnd"/>
                  <w:r w:rsidR="00D32FA4" w:rsidRPr="009E34A0">
                    <w:rPr>
                      <w:rFonts w:ascii="TH SarabunPSK" w:hAnsi="TH SarabunPSK" w:cs="TH SarabunPSK"/>
                      <w:sz w:val="32"/>
                      <w:szCs w:val="32"/>
                      <w:cs/>
                    </w:rPr>
                    <w:t xml:space="preserve"> อย่างน้อย </w:t>
                  </w:r>
                  <w:r>
                    <w:rPr>
                      <w:rFonts w:ascii="TH SarabunPSK" w:hAnsi="TH SarabunPSK" w:cs="TH SarabunPSK" w:hint="cs"/>
                      <w:sz w:val="32"/>
                      <w:szCs w:val="32"/>
                      <w:cs/>
                    </w:rPr>
                    <w:t xml:space="preserve">ร้อยละ </w:t>
                  </w:r>
                  <w:r>
                    <w:rPr>
                      <w:rFonts w:ascii="TH SarabunPSK" w:hAnsi="TH SarabunPSK" w:cs="TH SarabunPSK"/>
                      <w:sz w:val="32"/>
                      <w:szCs w:val="32"/>
                    </w:rPr>
                    <w:t xml:space="preserve">75 </w:t>
                  </w:r>
                </w:p>
              </w:tc>
            </w:tr>
          </w:tbl>
          <w:p w:rsidR="00D32FA4" w:rsidRPr="009E34A0" w:rsidRDefault="00D32FA4" w:rsidP="0004665E">
            <w:pPr>
              <w:spacing w:after="0" w:line="240" w:lineRule="auto"/>
              <w:rPr>
                <w:rFonts w:ascii="TH SarabunPSK" w:hAnsi="TH SarabunPSK" w:cs="TH SarabunPSK"/>
                <w:sz w:val="32"/>
                <w:szCs w:val="32"/>
              </w:rPr>
            </w:pP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highlight w:val="yellow"/>
                <w:cs/>
              </w:rPr>
            </w:pPr>
            <w:r w:rsidRPr="009E34A0">
              <w:rPr>
                <w:rFonts w:ascii="TH SarabunPSK" w:hAnsi="TH SarabunPSK" w:cs="TH SarabunPSK"/>
                <w:b/>
                <w:bCs/>
                <w:sz w:val="32"/>
                <w:szCs w:val="32"/>
                <w:cs/>
              </w:rPr>
              <w:t>วัตถุประสงค์</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4E5B1E">
            <w:pPr>
              <w:numPr>
                <w:ilvl w:val="0"/>
                <w:numId w:val="56"/>
              </w:numPr>
              <w:tabs>
                <w:tab w:val="clear" w:pos="360"/>
                <w:tab w:val="left" w:pos="220"/>
              </w:tabs>
              <w:spacing w:after="0" w:line="240" w:lineRule="auto"/>
              <w:ind w:left="34" w:firstLine="0"/>
              <w:rPr>
                <w:rFonts w:ascii="TH SarabunPSK" w:hAnsi="TH SarabunPSK" w:cs="TH SarabunPSK"/>
                <w:sz w:val="32"/>
                <w:szCs w:val="32"/>
              </w:rPr>
            </w:pPr>
            <w:r w:rsidRPr="009E34A0">
              <w:rPr>
                <w:rFonts w:ascii="TH SarabunPSK" w:hAnsi="TH SarabunPSK" w:cs="TH SarabunPSK"/>
                <w:sz w:val="32"/>
                <w:szCs w:val="32"/>
                <w:cs/>
              </w:rPr>
              <w:t>เพื่อให้ผู้สูงอายุได้รับการคัดกรอง</w:t>
            </w:r>
            <w:r w:rsidRPr="009E34A0">
              <w:rPr>
                <w:rFonts w:ascii="TH SarabunPSK" w:hAnsi="TH SarabunPSK" w:cs="TH SarabunPSK"/>
                <w:sz w:val="32"/>
                <w:szCs w:val="32"/>
              </w:rPr>
              <w:t>/</w:t>
            </w:r>
            <w:r w:rsidRPr="009E34A0">
              <w:rPr>
                <w:rFonts w:ascii="TH SarabunPSK" w:hAnsi="TH SarabunPSK" w:cs="TH SarabunPSK"/>
                <w:sz w:val="32"/>
                <w:szCs w:val="32"/>
                <w:cs/>
              </w:rPr>
              <w:t>ประเมินสุขภาพ เพื่อมีข้อมูลสถานะสุขภาพผู้สูงอายุที่เป็นระบบ ติดตามได้ แม่นยำ ถูกต้องตามหลักวิชาการ</w:t>
            </w:r>
          </w:p>
          <w:p w:rsidR="00D32FA4" w:rsidRPr="009E34A0" w:rsidRDefault="00D32FA4" w:rsidP="004E5B1E">
            <w:pPr>
              <w:numPr>
                <w:ilvl w:val="0"/>
                <w:numId w:val="56"/>
              </w:numPr>
              <w:tabs>
                <w:tab w:val="clear" w:pos="360"/>
                <w:tab w:val="left" w:pos="220"/>
              </w:tabs>
              <w:spacing w:after="0" w:line="240" w:lineRule="auto"/>
              <w:ind w:left="34" w:firstLine="0"/>
              <w:rPr>
                <w:rFonts w:ascii="TH SarabunPSK" w:hAnsi="TH SarabunPSK" w:cs="TH SarabunPSK"/>
                <w:sz w:val="32"/>
                <w:szCs w:val="32"/>
                <w:cs/>
              </w:rPr>
            </w:pPr>
            <w:r w:rsidRPr="009E34A0">
              <w:rPr>
                <w:rFonts w:ascii="TH SarabunPSK" w:hAnsi="TH SarabunPSK" w:cs="TH SarabunPSK"/>
                <w:sz w:val="32"/>
                <w:szCs w:val="32"/>
                <w:cs/>
              </w:rPr>
              <w:t>เพื่อให้ผู้สูงอายุได้รับบริการส่งเสริมสุขภาพ ป้องกันโรค ดูแลรักษา และฟื้นฟู ที่มีประสิทธิภาพ เหมาะสมและตรงกับสภาพปัญหาของผู้สูงอายุ</w:t>
            </w:r>
          </w:p>
          <w:p w:rsidR="00D32FA4" w:rsidRPr="009E34A0" w:rsidRDefault="00D32FA4" w:rsidP="004E5B1E">
            <w:pPr>
              <w:numPr>
                <w:ilvl w:val="0"/>
                <w:numId w:val="56"/>
              </w:numPr>
              <w:tabs>
                <w:tab w:val="clear" w:pos="360"/>
                <w:tab w:val="left" w:pos="220"/>
              </w:tabs>
              <w:spacing w:after="0" w:line="240" w:lineRule="auto"/>
              <w:ind w:left="34" w:firstLine="0"/>
              <w:rPr>
                <w:rFonts w:ascii="TH SarabunPSK" w:hAnsi="TH SarabunPSK" w:cs="TH SarabunPSK"/>
                <w:sz w:val="32"/>
                <w:szCs w:val="32"/>
                <w:cs/>
              </w:rPr>
            </w:pPr>
            <w:r w:rsidRPr="009E34A0">
              <w:rPr>
                <w:rFonts w:ascii="TH SarabunPSK" w:hAnsi="TH SarabunPSK" w:cs="TH SarabunPSK"/>
                <w:sz w:val="32"/>
                <w:szCs w:val="32"/>
                <w:cs/>
              </w:rPr>
              <w:t xml:space="preserve">เพื่อนำไปสู่ผลที่คาดหวัง คือช่วยลดภาระความหลากหลายและซ้ำซ้อนด้านค่าใช้จ่ายในการรักษาพยาบาลของผู้สูงอายุ </w:t>
            </w:r>
            <w:r w:rsidRPr="009E34A0">
              <w:rPr>
                <w:rFonts w:ascii="TH SarabunPSK" w:hAnsi="TH SarabunPSK" w:cs="TH SarabunPSK"/>
                <w:sz w:val="32"/>
                <w:szCs w:val="32"/>
              </w:rPr>
              <w:t>(Elderly Health Expenditure)</w:t>
            </w:r>
            <w:r w:rsidRPr="009E34A0">
              <w:rPr>
                <w:rFonts w:ascii="TH SarabunPSK" w:hAnsi="TH SarabunPSK" w:cs="TH SarabunPSK"/>
                <w:sz w:val="32"/>
                <w:szCs w:val="32"/>
                <w:cs/>
              </w:rPr>
              <w:t xml:space="preserve"> ของประเทศในอนาคต</w:t>
            </w:r>
          </w:p>
        </w:tc>
      </w:tr>
    </w:tbl>
    <w:p w:rsidR="001E0CEB" w:rsidRDefault="001E0CEB"/>
    <w:tbl>
      <w:tblPr>
        <w:tblW w:w="1034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4"/>
        <w:gridCol w:w="7655"/>
      </w:tblGrid>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ประชากรกลุ่มเป้าหมาย</w:t>
            </w:r>
          </w:p>
        </w:tc>
        <w:tc>
          <w:tcPr>
            <w:tcW w:w="7655" w:type="dxa"/>
            <w:tcBorders>
              <w:top w:val="single" w:sz="4" w:space="0" w:color="auto"/>
              <w:left w:val="single" w:sz="4" w:space="0" w:color="auto"/>
              <w:bottom w:val="single" w:sz="4" w:space="0" w:color="auto"/>
              <w:right w:val="single" w:sz="4" w:space="0" w:color="auto"/>
            </w:tcBorders>
          </w:tcPr>
          <w:p w:rsidR="00D32FA4"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ผู้สูงอายุทุกคน (ผู้ที่มีอายุ 60 ปี บริบูรณ์ขึ้นไป) </w:t>
            </w:r>
          </w:p>
          <w:p w:rsidR="00CC6EDC" w:rsidRPr="009E34A0" w:rsidRDefault="00CC6EDC" w:rsidP="0004665E">
            <w:pPr>
              <w:spacing w:after="0" w:line="240" w:lineRule="auto"/>
              <w:rPr>
                <w:rFonts w:ascii="TH SarabunPSK" w:hAnsi="TH SarabunPSK" w:cs="TH SarabunPSK"/>
                <w:sz w:val="32"/>
                <w:szCs w:val="32"/>
                <w:cs/>
              </w:rPr>
            </w:pPr>
            <w:r w:rsidRPr="00CC6EDC">
              <w:rPr>
                <w:rFonts w:ascii="TH SarabunPSK" w:hAnsi="TH SarabunPSK" w:cs="TH SarabunPSK"/>
                <w:sz w:val="32"/>
                <w:szCs w:val="32"/>
                <w:cs/>
              </w:rPr>
              <w:t>(</w:t>
            </w:r>
            <w:proofErr w:type="spellStart"/>
            <w:r w:rsidRPr="00CC6EDC">
              <w:rPr>
                <w:rFonts w:ascii="TH SarabunPSK" w:hAnsi="TH SarabunPSK" w:cs="TH SarabunPSK"/>
                <w:sz w:val="32"/>
                <w:szCs w:val="32"/>
                <w:cs/>
              </w:rPr>
              <w:t>สสจ</w:t>
            </w:r>
            <w:proofErr w:type="spellEnd"/>
            <w:r w:rsidRPr="00CC6EDC">
              <w:rPr>
                <w:rFonts w:ascii="TH SarabunPSK" w:hAnsi="TH SarabunPSK" w:cs="TH SarabunPSK"/>
                <w:sz w:val="32"/>
                <w:szCs w:val="32"/>
                <w:cs/>
              </w:rPr>
              <w:t xml:space="preserve">./ </w:t>
            </w:r>
            <w:proofErr w:type="spellStart"/>
            <w:r w:rsidRPr="00CC6EDC">
              <w:rPr>
                <w:rFonts w:ascii="TH SarabunPSK" w:hAnsi="TH SarabunPSK" w:cs="TH SarabunPSK"/>
                <w:sz w:val="32"/>
                <w:szCs w:val="32"/>
                <w:cs/>
              </w:rPr>
              <w:t>รพศ</w:t>
            </w:r>
            <w:proofErr w:type="spellEnd"/>
            <w:r w:rsidRPr="00CC6EDC">
              <w:rPr>
                <w:rFonts w:ascii="TH SarabunPSK" w:hAnsi="TH SarabunPSK" w:cs="TH SarabunPSK"/>
                <w:sz w:val="32"/>
                <w:szCs w:val="32"/>
                <w:cs/>
              </w:rPr>
              <w:t xml:space="preserve">/ </w:t>
            </w:r>
            <w:proofErr w:type="spellStart"/>
            <w:r w:rsidRPr="00CC6EDC">
              <w:rPr>
                <w:rFonts w:ascii="TH SarabunPSK" w:hAnsi="TH SarabunPSK" w:cs="TH SarabunPSK"/>
                <w:sz w:val="32"/>
                <w:szCs w:val="32"/>
                <w:cs/>
              </w:rPr>
              <w:t>รพท</w:t>
            </w:r>
            <w:proofErr w:type="spellEnd"/>
            <w:r w:rsidRPr="00CC6EDC">
              <w:rPr>
                <w:rFonts w:ascii="TH SarabunPSK" w:hAnsi="TH SarabunPSK" w:cs="TH SarabunPSK"/>
                <w:sz w:val="32"/>
                <w:szCs w:val="32"/>
                <w:cs/>
              </w:rPr>
              <w:t xml:space="preserve">/ </w:t>
            </w:r>
            <w:proofErr w:type="spellStart"/>
            <w:r w:rsidRPr="00CC6EDC">
              <w:rPr>
                <w:rFonts w:ascii="TH SarabunPSK" w:hAnsi="TH SarabunPSK" w:cs="TH SarabunPSK"/>
                <w:sz w:val="32"/>
                <w:szCs w:val="32"/>
                <w:cs/>
              </w:rPr>
              <w:t>รพช</w:t>
            </w:r>
            <w:proofErr w:type="spellEnd"/>
            <w:r w:rsidRPr="00CC6EDC">
              <w:rPr>
                <w:rFonts w:ascii="TH SarabunPSK" w:hAnsi="TH SarabunPSK" w:cs="TH SarabunPSK"/>
                <w:sz w:val="32"/>
                <w:szCs w:val="32"/>
                <w:cs/>
              </w:rPr>
              <w:t>./ รพ.สต.)</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วิธีการจัดเก็บข้อมูล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tabs>
                <w:tab w:val="left" w:pos="317"/>
              </w:tabs>
              <w:spacing w:after="0" w:line="240" w:lineRule="auto"/>
              <w:ind w:left="34"/>
              <w:rPr>
                <w:rFonts w:ascii="TH SarabunPSK" w:hAnsi="TH SarabunPSK" w:cs="TH SarabunPSK"/>
                <w:sz w:val="32"/>
                <w:szCs w:val="32"/>
              </w:rPr>
            </w:pPr>
            <w:r w:rsidRPr="009E34A0">
              <w:rPr>
                <w:rFonts w:ascii="TH SarabunPSK" w:hAnsi="TH SarabunPSK" w:cs="TH SarabunPSK"/>
                <w:sz w:val="32"/>
                <w:szCs w:val="32"/>
                <w:cs/>
              </w:rPr>
              <w:t>มีช่องทางการดำเนินการ หลากหลาย ดังนี้</w:t>
            </w:r>
          </w:p>
          <w:p w:rsidR="00D32FA4" w:rsidRPr="009E34A0" w:rsidRDefault="00D32FA4" w:rsidP="004E5B1E">
            <w:pPr>
              <w:numPr>
                <w:ilvl w:val="0"/>
                <w:numId w:val="115"/>
              </w:numPr>
              <w:tabs>
                <w:tab w:val="left" w:pos="317"/>
              </w:tabs>
              <w:spacing w:after="0" w:line="240" w:lineRule="auto"/>
              <w:ind w:left="34" w:firstLine="0"/>
              <w:rPr>
                <w:rFonts w:ascii="TH SarabunPSK" w:hAnsi="TH SarabunPSK" w:cs="TH SarabunPSK"/>
                <w:sz w:val="32"/>
                <w:szCs w:val="32"/>
              </w:rPr>
            </w:pPr>
            <w:r w:rsidRPr="009E34A0">
              <w:rPr>
                <w:rFonts w:ascii="TH SarabunPSK" w:hAnsi="TH SarabunPSK" w:cs="TH SarabunPSK"/>
                <w:sz w:val="32"/>
                <w:szCs w:val="32"/>
                <w:cs/>
              </w:rPr>
              <w:t>บันทึกข้อมูลในระบบคัดกรอง</w:t>
            </w:r>
            <w:r w:rsidRPr="009E34A0">
              <w:rPr>
                <w:rFonts w:ascii="TH SarabunPSK" w:hAnsi="TH SarabunPSK" w:cs="TH SarabunPSK"/>
                <w:sz w:val="32"/>
                <w:szCs w:val="32"/>
              </w:rPr>
              <w:t>/</w:t>
            </w:r>
            <w:r w:rsidRPr="009E34A0">
              <w:rPr>
                <w:rFonts w:ascii="TH SarabunPSK" w:hAnsi="TH SarabunPSK" w:cs="TH SarabunPSK"/>
                <w:sz w:val="32"/>
                <w:szCs w:val="32"/>
                <w:cs/>
              </w:rPr>
              <w:t xml:space="preserve">ประเมินสุขภาพผู้สูงอายุ </w:t>
            </w:r>
            <w:r w:rsidRPr="009E34A0">
              <w:rPr>
                <w:rFonts w:ascii="TH SarabunPSK" w:hAnsi="TH SarabunPSK" w:cs="TH SarabunPSK"/>
                <w:sz w:val="32"/>
                <w:szCs w:val="32"/>
              </w:rPr>
              <w:t>Aging health data</w:t>
            </w:r>
          </w:p>
          <w:p w:rsidR="00D32FA4" w:rsidRPr="009E34A0" w:rsidRDefault="00D32FA4" w:rsidP="004E5B1E">
            <w:pPr>
              <w:numPr>
                <w:ilvl w:val="0"/>
                <w:numId w:val="115"/>
              </w:numPr>
              <w:tabs>
                <w:tab w:val="left" w:pos="317"/>
              </w:tabs>
              <w:spacing w:after="0" w:line="240" w:lineRule="auto"/>
              <w:ind w:left="34" w:firstLine="0"/>
              <w:rPr>
                <w:rFonts w:ascii="TH SarabunPSK" w:hAnsi="TH SarabunPSK" w:cs="TH SarabunPSK"/>
                <w:sz w:val="32"/>
                <w:szCs w:val="32"/>
              </w:rPr>
            </w:pPr>
            <w:r w:rsidRPr="009E34A0">
              <w:rPr>
                <w:rFonts w:ascii="TH SarabunPSK" w:hAnsi="TH SarabunPSK" w:cs="TH SarabunPSK"/>
                <w:sz w:val="32"/>
                <w:szCs w:val="32"/>
                <w:cs/>
              </w:rPr>
              <w:t xml:space="preserve">ระบบการคีย์ผลรายงานข้อมูล </w:t>
            </w:r>
            <w:r w:rsidRPr="009E34A0">
              <w:rPr>
                <w:rFonts w:ascii="TH SarabunPSK" w:hAnsi="TH SarabunPSK" w:cs="TH SarabunPSK"/>
                <w:sz w:val="32"/>
                <w:szCs w:val="32"/>
              </w:rPr>
              <w:t xml:space="preserve">43 </w:t>
            </w:r>
            <w:r w:rsidRPr="009E34A0">
              <w:rPr>
                <w:rFonts w:ascii="TH SarabunPSK" w:hAnsi="TH SarabunPSK" w:cs="TH SarabunPSK"/>
                <w:sz w:val="32"/>
                <w:szCs w:val="32"/>
                <w:cs/>
              </w:rPr>
              <w:t xml:space="preserve">แฟ้ม ในรหัส </w:t>
            </w:r>
            <w:r w:rsidRPr="009E34A0">
              <w:rPr>
                <w:rFonts w:ascii="TH SarabunPSK" w:hAnsi="TH SarabunPSK" w:cs="TH SarabunPSK"/>
                <w:sz w:val="32"/>
                <w:szCs w:val="32"/>
              </w:rPr>
              <w:t xml:space="preserve">special </w:t>
            </w:r>
            <w:proofErr w:type="spellStart"/>
            <w:r w:rsidRPr="009E34A0">
              <w:rPr>
                <w:rFonts w:ascii="TH SarabunPSK" w:hAnsi="TH SarabunPSK" w:cs="TH SarabunPSK"/>
                <w:sz w:val="32"/>
                <w:szCs w:val="32"/>
              </w:rPr>
              <w:t>pp</w:t>
            </w:r>
            <w:proofErr w:type="spellEnd"/>
            <w:r w:rsidRPr="009E34A0">
              <w:rPr>
                <w:rFonts w:ascii="TH SarabunPSK" w:hAnsi="TH SarabunPSK" w:cs="TH SarabunPSK"/>
                <w:sz w:val="32"/>
                <w:szCs w:val="32"/>
              </w:rPr>
              <w:t xml:space="preserve"> </w:t>
            </w:r>
            <w:r w:rsidRPr="009E34A0">
              <w:rPr>
                <w:rFonts w:ascii="TH SarabunPSK" w:hAnsi="TH SarabunPSK" w:cs="TH SarabunPSK"/>
                <w:sz w:val="32"/>
                <w:szCs w:val="32"/>
                <w:cs/>
              </w:rPr>
              <w:t>(</w:t>
            </w:r>
            <w:proofErr w:type="spellStart"/>
            <w:r w:rsidRPr="009E34A0">
              <w:rPr>
                <w:rFonts w:ascii="TH SarabunPSK" w:hAnsi="TH SarabunPSK" w:cs="TH SarabunPSK"/>
                <w:sz w:val="32"/>
                <w:szCs w:val="32"/>
                <w:cs/>
              </w:rPr>
              <w:t>สนย</w:t>
            </w:r>
            <w:proofErr w:type="spellEnd"/>
            <w:r w:rsidRPr="009E34A0">
              <w:rPr>
                <w:rFonts w:ascii="TH SarabunPSK" w:hAnsi="TH SarabunPSK" w:cs="TH SarabunPSK"/>
                <w:sz w:val="32"/>
                <w:szCs w:val="32"/>
                <w:cs/>
              </w:rPr>
              <w:t>.)</w:t>
            </w:r>
          </w:p>
          <w:p w:rsidR="00D32FA4" w:rsidRPr="009E34A0" w:rsidRDefault="00D32FA4" w:rsidP="004E5B1E">
            <w:pPr>
              <w:numPr>
                <w:ilvl w:val="0"/>
                <w:numId w:val="115"/>
              </w:numPr>
              <w:tabs>
                <w:tab w:val="left" w:pos="317"/>
              </w:tabs>
              <w:spacing w:after="0" w:line="240" w:lineRule="auto"/>
              <w:ind w:left="34" w:firstLine="0"/>
              <w:rPr>
                <w:rFonts w:ascii="TH SarabunPSK" w:hAnsi="TH SarabunPSK" w:cs="TH SarabunPSK"/>
                <w:sz w:val="32"/>
                <w:szCs w:val="32"/>
              </w:rPr>
            </w:pPr>
            <w:r w:rsidRPr="009E34A0">
              <w:rPr>
                <w:rFonts w:ascii="TH SarabunPSK" w:hAnsi="TH SarabunPSK" w:cs="TH SarabunPSK"/>
                <w:sz w:val="32"/>
                <w:szCs w:val="32"/>
                <w:cs/>
              </w:rPr>
              <w:t xml:space="preserve">ระบบรายงาน </w:t>
            </w:r>
            <w:r w:rsidRPr="009E34A0">
              <w:rPr>
                <w:rFonts w:ascii="TH SarabunPSK" w:hAnsi="TH SarabunPSK" w:cs="TH SarabunPSK"/>
                <w:sz w:val="32"/>
                <w:szCs w:val="32"/>
              </w:rPr>
              <w:t xml:space="preserve">Health data center report </w:t>
            </w:r>
            <w:r w:rsidRPr="009E34A0">
              <w:rPr>
                <w:rFonts w:ascii="TH SarabunPSK" w:hAnsi="TH SarabunPSK" w:cs="TH SarabunPSK"/>
                <w:sz w:val="32"/>
                <w:szCs w:val="32"/>
                <w:cs/>
              </w:rPr>
              <w:t xml:space="preserve">(ข้อมูลสรุปจาก </w:t>
            </w:r>
            <w:r w:rsidRPr="009E34A0">
              <w:rPr>
                <w:rFonts w:ascii="TH SarabunPSK" w:hAnsi="TH SarabunPSK" w:cs="TH SarabunPSK"/>
                <w:sz w:val="32"/>
                <w:szCs w:val="32"/>
              </w:rPr>
              <w:t xml:space="preserve">43 </w:t>
            </w:r>
            <w:r w:rsidRPr="009E34A0">
              <w:rPr>
                <w:rFonts w:ascii="TH SarabunPSK" w:hAnsi="TH SarabunPSK" w:cs="TH SarabunPSK"/>
                <w:sz w:val="32"/>
                <w:szCs w:val="32"/>
                <w:cs/>
              </w:rPr>
              <w:t>แฟ้ม)</w:t>
            </w:r>
          </w:p>
          <w:p w:rsidR="00D32FA4" w:rsidRPr="009E34A0" w:rsidRDefault="00D32FA4" w:rsidP="004E5B1E">
            <w:pPr>
              <w:pStyle w:val="ListParagraph"/>
              <w:numPr>
                <w:ilvl w:val="0"/>
                <w:numId w:val="115"/>
              </w:numPr>
              <w:tabs>
                <w:tab w:val="left" w:pos="317"/>
              </w:tabs>
              <w:spacing w:after="0" w:line="240" w:lineRule="auto"/>
              <w:ind w:left="34" w:firstLine="0"/>
              <w:rPr>
                <w:rFonts w:ascii="TH SarabunPSK" w:hAnsi="TH SarabunPSK" w:cs="TH SarabunPSK"/>
                <w:sz w:val="32"/>
                <w:szCs w:val="32"/>
              </w:rPr>
            </w:pPr>
            <w:r w:rsidRPr="009E34A0">
              <w:rPr>
                <w:rFonts w:ascii="TH SarabunPSK" w:hAnsi="TH SarabunPSK" w:cs="TH SarabunPSK"/>
                <w:sz w:val="32"/>
                <w:szCs w:val="32"/>
                <w:cs/>
              </w:rPr>
              <w:lastRenderedPageBreak/>
              <w:t xml:space="preserve">การจัดเก็บด้วยระบบ </w:t>
            </w:r>
            <w:r w:rsidRPr="009E34A0">
              <w:rPr>
                <w:rFonts w:ascii="TH SarabunPSK" w:hAnsi="TH SarabunPSK" w:cs="TH SarabunPSK"/>
                <w:sz w:val="32"/>
                <w:szCs w:val="32"/>
              </w:rPr>
              <w:t xml:space="preserve">Manual </w:t>
            </w:r>
            <w:r w:rsidRPr="009E34A0">
              <w:rPr>
                <w:rFonts w:ascii="TH SarabunPSK" w:hAnsi="TH SarabunPSK" w:cs="TH SarabunPSK"/>
                <w:sz w:val="32"/>
                <w:szCs w:val="32"/>
                <w:cs/>
              </w:rPr>
              <w:t>(เก็บเป็นข้อมูลดิบ)</w:t>
            </w:r>
          </w:p>
          <w:p w:rsidR="00D32FA4" w:rsidRPr="009E34A0" w:rsidRDefault="00D32FA4" w:rsidP="004E5B1E">
            <w:pPr>
              <w:pStyle w:val="ListParagraph"/>
              <w:numPr>
                <w:ilvl w:val="0"/>
                <w:numId w:val="115"/>
              </w:numPr>
              <w:tabs>
                <w:tab w:val="left" w:pos="317"/>
              </w:tabs>
              <w:spacing w:after="0" w:line="240" w:lineRule="auto"/>
              <w:ind w:left="34" w:firstLine="0"/>
              <w:rPr>
                <w:rFonts w:ascii="TH SarabunPSK" w:hAnsi="TH SarabunPSK" w:cs="TH SarabunPSK"/>
                <w:sz w:val="32"/>
                <w:szCs w:val="32"/>
              </w:rPr>
            </w:pPr>
            <w:r w:rsidRPr="009E34A0">
              <w:rPr>
                <w:rFonts w:ascii="TH SarabunPSK" w:hAnsi="TH SarabunPSK" w:cs="TH SarabunPSK"/>
                <w:sz w:val="32"/>
                <w:szCs w:val="32"/>
                <w:cs/>
              </w:rPr>
              <w:t>อื่นๆ ตามศักยภาพและความจำเป็นของเจ้าหน้าที่ในการดำเนินการ</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lastRenderedPageBreak/>
              <w:t>แหล่งข้อมูล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ind w:left="34"/>
              <w:rPr>
                <w:rFonts w:ascii="TH SarabunPSK" w:hAnsi="TH SarabunPSK" w:cs="TH SarabunPSK"/>
                <w:sz w:val="32"/>
                <w:szCs w:val="32"/>
                <w:cs/>
              </w:rPr>
            </w:pPr>
            <w:r w:rsidRPr="009E34A0">
              <w:rPr>
                <w:rFonts w:ascii="TH SarabunPSK" w:hAnsi="TH SarabunPSK" w:cs="TH SarabunPSK"/>
                <w:sz w:val="32"/>
                <w:szCs w:val="32"/>
                <w:cs/>
              </w:rPr>
              <w:t xml:space="preserve">จากการดำเนินการตามวิธีการจัดเก็บข้อมูล </w:t>
            </w:r>
            <w:r w:rsidRPr="009E34A0">
              <w:rPr>
                <w:rFonts w:ascii="TH SarabunPSK" w:hAnsi="TH SarabunPSK" w:cs="TH SarabunPSK"/>
                <w:sz w:val="32"/>
                <w:szCs w:val="32"/>
              </w:rPr>
              <w:t xml:space="preserve">1-5 </w:t>
            </w:r>
            <w:r w:rsidRPr="009E34A0">
              <w:rPr>
                <w:rFonts w:ascii="TH SarabunPSK" w:hAnsi="TH SarabunPSK" w:cs="TH SarabunPSK"/>
                <w:sz w:val="32"/>
                <w:szCs w:val="32"/>
                <w:cs/>
              </w:rPr>
              <w:t>โดย</w:t>
            </w:r>
          </w:p>
          <w:p w:rsidR="00D32FA4" w:rsidRPr="009E34A0" w:rsidRDefault="00D32FA4" w:rsidP="004E5B1E">
            <w:pPr>
              <w:numPr>
                <w:ilvl w:val="0"/>
                <w:numId w:val="116"/>
              </w:numPr>
              <w:spacing w:after="0" w:line="240" w:lineRule="auto"/>
              <w:rPr>
                <w:rFonts w:ascii="TH SarabunPSK" w:hAnsi="TH SarabunPSK" w:cs="TH SarabunPSK"/>
                <w:sz w:val="32"/>
                <w:szCs w:val="32"/>
              </w:rPr>
            </w:pPr>
            <w:r w:rsidRPr="009E34A0">
              <w:rPr>
                <w:rFonts w:ascii="TH SarabunPSK" w:hAnsi="TH SarabunPSK" w:cs="TH SarabunPSK"/>
                <w:sz w:val="32"/>
                <w:szCs w:val="32"/>
                <w:cs/>
              </w:rPr>
              <w:t>สำนักงานสาธารณสุขจังหวัด</w:t>
            </w:r>
          </w:p>
          <w:p w:rsidR="00D32FA4" w:rsidRPr="009E34A0" w:rsidRDefault="00D32FA4" w:rsidP="004E5B1E">
            <w:pPr>
              <w:numPr>
                <w:ilvl w:val="0"/>
                <w:numId w:val="116"/>
              </w:numPr>
              <w:spacing w:after="0" w:line="240" w:lineRule="auto"/>
              <w:rPr>
                <w:rFonts w:ascii="TH SarabunPSK" w:hAnsi="TH SarabunPSK" w:cs="TH SarabunPSK"/>
                <w:sz w:val="32"/>
                <w:szCs w:val="32"/>
              </w:rPr>
            </w:pPr>
            <w:proofErr w:type="spellStart"/>
            <w:r w:rsidRPr="009E34A0">
              <w:rPr>
                <w:rFonts w:ascii="TH SarabunPSK" w:hAnsi="TH SarabunPSK" w:cs="TH SarabunPSK"/>
                <w:sz w:val="32"/>
                <w:szCs w:val="32"/>
                <w:cs/>
              </w:rPr>
              <w:t>รพท</w:t>
            </w:r>
            <w:proofErr w:type="spellEnd"/>
            <w:r w:rsidRPr="009E34A0">
              <w:rPr>
                <w:rFonts w:ascii="TH SarabunPSK" w:hAnsi="TH SarabunPSK" w:cs="TH SarabunPSK"/>
                <w:sz w:val="32"/>
                <w:szCs w:val="32"/>
                <w:cs/>
              </w:rPr>
              <w:t>.</w:t>
            </w:r>
            <w:r w:rsidRPr="009E34A0">
              <w:rPr>
                <w:rFonts w:ascii="TH SarabunPSK" w:hAnsi="TH SarabunPSK" w:cs="TH SarabunPSK"/>
                <w:sz w:val="32"/>
                <w:szCs w:val="32"/>
              </w:rPr>
              <w:t xml:space="preserve"> </w:t>
            </w:r>
            <w:r w:rsidRPr="009E34A0">
              <w:rPr>
                <w:rFonts w:ascii="TH SarabunPSK" w:hAnsi="TH SarabunPSK" w:cs="TH SarabunPSK"/>
                <w:sz w:val="32"/>
                <w:szCs w:val="32"/>
                <w:cs/>
              </w:rPr>
              <w:t>ศ</w:t>
            </w:r>
            <w:r w:rsidRPr="009E34A0">
              <w:rPr>
                <w:rFonts w:ascii="TH SarabunPSK" w:hAnsi="TH SarabunPSK" w:cs="TH SarabunPSK"/>
                <w:sz w:val="32"/>
                <w:szCs w:val="32"/>
              </w:rPr>
              <w:t xml:space="preserve">/ </w:t>
            </w:r>
            <w:proofErr w:type="spellStart"/>
            <w:r w:rsidRPr="009E34A0">
              <w:rPr>
                <w:rFonts w:ascii="TH SarabunPSK" w:hAnsi="TH SarabunPSK" w:cs="TH SarabunPSK"/>
                <w:sz w:val="32"/>
                <w:szCs w:val="32"/>
                <w:cs/>
              </w:rPr>
              <w:t>รพช</w:t>
            </w:r>
            <w:proofErr w:type="spellEnd"/>
            <w:r w:rsidRPr="009E34A0">
              <w:rPr>
                <w:rFonts w:ascii="TH SarabunPSK" w:hAnsi="TH SarabunPSK" w:cs="TH SarabunPSK"/>
                <w:sz w:val="32"/>
                <w:szCs w:val="32"/>
                <w:cs/>
              </w:rPr>
              <w:t>.</w:t>
            </w:r>
            <w:r w:rsidRPr="009E34A0">
              <w:rPr>
                <w:rFonts w:ascii="TH SarabunPSK" w:hAnsi="TH SarabunPSK" w:cs="TH SarabunPSK"/>
                <w:sz w:val="32"/>
                <w:szCs w:val="32"/>
              </w:rPr>
              <w:t xml:space="preserve"> </w:t>
            </w:r>
          </w:p>
          <w:p w:rsidR="00D32FA4" w:rsidRPr="009E34A0" w:rsidRDefault="00D32FA4" w:rsidP="004E5B1E">
            <w:pPr>
              <w:pStyle w:val="ListParagraph"/>
              <w:numPr>
                <w:ilvl w:val="0"/>
                <w:numId w:val="116"/>
              </w:numPr>
              <w:spacing w:after="0" w:line="240" w:lineRule="auto"/>
              <w:rPr>
                <w:rFonts w:ascii="TH SarabunPSK" w:hAnsi="TH SarabunPSK" w:cs="TH SarabunPSK"/>
                <w:sz w:val="32"/>
                <w:szCs w:val="32"/>
                <w:cs/>
              </w:rPr>
            </w:pPr>
            <w:r w:rsidRPr="009E34A0">
              <w:rPr>
                <w:rFonts w:ascii="TH SarabunPSK" w:hAnsi="TH SarabunPSK" w:cs="TH SarabunPSK"/>
                <w:sz w:val="32"/>
                <w:szCs w:val="32"/>
                <w:cs/>
              </w:rPr>
              <w:t>รพ.สต.</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รายการข้อมูล 1</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rPr>
              <w:t xml:space="preserve">A = </w:t>
            </w:r>
            <w:r w:rsidRPr="009E34A0">
              <w:rPr>
                <w:rFonts w:ascii="TH SarabunPSK" w:hAnsi="TH SarabunPSK" w:cs="TH SarabunPSK"/>
                <w:sz w:val="32"/>
                <w:szCs w:val="32"/>
                <w:cs/>
              </w:rPr>
              <w:t>ระดับความสำเร็จ/การดำเนินการตามเกณฑ์</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 xml:space="preserve">สูตรคำนวณตัวชี้วัด </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rPr>
              <w:t>A</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ระยะเวลาประเมินผล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cs/>
              </w:rPr>
              <w:t>ไตรมาส 4</w:t>
            </w:r>
          </w:p>
        </w:tc>
      </w:tr>
      <w:tr w:rsidR="00D32FA4" w:rsidRPr="009E34A0" w:rsidTr="000466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33"/>
        </w:trPr>
        <w:tc>
          <w:tcPr>
            <w:tcW w:w="10349" w:type="dxa"/>
            <w:gridSpan w:val="2"/>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b/>
                <w:bCs/>
                <w:sz w:val="32"/>
                <w:szCs w:val="32"/>
                <w:cs/>
              </w:rPr>
              <w:t xml:space="preserve">เกณฑ์การประเมิน : </w:t>
            </w:r>
            <w:r w:rsidRPr="009E34A0">
              <w:rPr>
                <w:rFonts w:ascii="TH SarabunPSK" w:hAnsi="TH SarabunPSK" w:cs="TH SarabunPSK"/>
                <w:sz w:val="32"/>
                <w:szCs w:val="32"/>
                <w:cs/>
              </w:rPr>
              <w:t>ดำเนินการตามเกณฑ์เป้าหมาย ข้อ 1 – 5 (ครบทุกข้อ)</w:t>
            </w: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ปี 2561</w:t>
            </w:r>
            <w:r w:rsidRPr="009E34A0">
              <w:rPr>
                <w:rFonts w:ascii="TH SarabunPSK" w:hAnsi="TH SarabunPSK" w:cs="TH SarabunPSK"/>
                <w:b/>
                <w:bCs/>
                <w:sz w:val="32"/>
                <w:szCs w:val="32"/>
              </w:rPr>
              <w:t>:</w:t>
            </w:r>
          </w:p>
          <w:tbl>
            <w:tblPr>
              <w:tblpPr w:leftFromText="180" w:rightFromText="180" w:vertAnchor="text" w:horzAnchor="margin" w:tblpXSpec="center" w:tblpY="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5"/>
              <w:gridCol w:w="2410"/>
              <w:gridCol w:w="2410"/>
              <w:gridCol w:w="2409"/>
            </w:tblGrid>
            <w:tr w:rsidR="00D32FA4" w:rsidRPr="009E34A0" w:rsidTr="0004665E">
              <w:tc>
                <w:tcPr>
                  <w:tcW w:w="2405" w:type="dxa"/>
                  <w:shd w:val="clear" w:color="auto" w:fill="auto"/>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2410" w:type="dxa"/>
                  <w:shd w:val="clear" w:color="auto" w:fill="auto"/>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2410" w:type="dxa"/>
                  <w:shd w:val="clear" w:color="auto" w:fill="auto"/>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9เดือน</w:t>
                  </w:r>
                </w:p>
              </w:tc>
              <w:tc>
                <w:tcPr>
                  <w:tcW w:w="2409" w:type="dxa"/>
                  <w:shd w:val="clear" w:color="auto" w:fill="auto"/>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12เดือน</w:t>
                  </w:r>
                </w:p>
              </w:tc>
            </w:tr>
            <w:tr w:rsidR="00D32FA4" w:rsidRPr="009E34A0" w:rsidTr="0004665E">
              <w:tc>
                <w:tcPr>
                  <w:tcW w:w="2405" w:type="dxa"/>
                  <w:shd w:val="clear" w:color="auto" w:fill="auto"/>
                </w:tcPr>
                <w:p w:rsidR="00D32FA4" w:rsidRPr="009E34A0" w:rsidRDefault="00D32FA4" w:rsidP="0004665E">
                  <w:pPr>
                    <w:spacing w:after="0" w:line="240" w:lineRule="auto"/>
                    <w:jc w:val="center"/>
                    <w:rPr>
                      <w:rFonts w:ascii="TH SarabunPSK" w:hAnsi="TH SarabunPSK" w:cs="TH SarabunPSK"/>
                      <w:strike/>
                      <w:color w:val="FF0000"/>
                      <w:sz w:val="32"/>
                      <w:szCs w:val="32"/>
                    </w:rPr>
                  </w:pPr>
                </w:p>
              </w:tc>
              <w:tc>
                <w:tcPr>
                  <w:tcW w:w="2410" w:type="dxa"/>
                  <w:shd w:val="clear" w:color="auto" w:fill="auto"/>
                </w:tcPr>
                <w:p w:rsidR="00D32FA4" w:rsidRPr="009E34A0" w:rsidRDefault="00D32FA4" w:rsidP="0004665E">
                  <w:pPr>
                    <w:spacing w:after="0" w:line="240" w:lineRule="auto"/>
                    <w:jc w:val="center"/>
                    <w:rPr>
                      <w:rFonts w:ascii="TH SarabunPSK" w:hAnsi="TH SarabunPSK" w:cs="TH SarabunPSK"/>
                      <w:strike/>
                      <w:color w:val="FF0000"/>
                      <w:sz w:val="32"/>
                      <w:szCs w:val="32"/>
                    </w:rPr>
                  </w:pPr>
                </w:p>
              </w:tc>
              <w:tc>
                <w:tcPr>
                  <w:tcW w:w="2410" w:type="dxa"/>
                  <w:shd w:val="clear" w:color="auto" w:fill="auto"/>
                </w:tcPr>
                <w:p w:rsidR="00D32FA4" w:rsidRPr="009E34A0" w:rsidRDefault="00D32FA4" w:rsidP="0004665E">
                  <w:pPr>
                    <w:spacing w:after="0" w:line="240" w:lineRule="auto"/>
                    <w:jc w:val="center"/>
                    <w:rPr>
                      <w:rFonts w:ascii="TH SarabunPSK" w:hAnsi="TH SarabunPSK" w:cs="TH SarabunPSK"/>
                      <w:strike/>
                      <w:color w:val="FF0000"/>
                      <w:sz w:val="32"/>
                      <w:szCs w:val="32"/>
                      <w:cs/>
                    </w:rPr>
                  </w:pPr>
                </w:p>
              </w:tc>
              <w:tc>
                <w:tcPr>
                  <w:tcW w:w="2409" w:type="dxa"/>
                  <w:shd w:val="clear" w:color="auto" w:fill="auto"/>
                </w:tcPr>
                <w:p w:rsidR="00D32FA4" w:rsidRPr="009E34A0" w:rsidRDefault="00D32FA4" w:rsidP="0004665E">
                  <w:pPr>
                    <w:tabs>
                      <w:tab w:val="center" w:pos="1096"/>
                    </w:tabs>
                    <w:spacing w:after="0" w:line="240" w:lineRule="auto"/>
                    <w:jc w:val="center"/>
                    <w:rPr>
                      <w:rFonts w:ascii="TH SarabunPSK" w:hAnsi="TH SarabunPSK" w:cs="TH SarabunPSK"/>
                      <w:strike/>
                      <w:color w:val="FF0000"/>
                      <w:sz w:val="32"/>
                      <w:szCs w:val="32"/>
                    </w:rPr>
                  </w:pPr>
                </w:p>
              </w:tc>
            </w:tr>
          </w:tbl>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ปี 2562</w:t>
            </w:r>
            <w:r w:rsidRPr="009E34A0">
              <w:rPr>
                <w:rFonts w:ascii="TH SarabunPSK" w:hAnsi="TH SarabunPSK" w:cs="TH SarabunPSK"/>
                <w:b/>
                <w:bCs/>
                <w:sz w:val="32"/>
                <w:szCs w:val="32"/>
              </w:rPr>
              <w:t>:</w:t>
            </w:r>
          </w:p>
          <w:tbl>
            <w:tblPr>
              <w:tblpPr w:leftFromText="180" w:rightFromText="180" w:vertAnchor="text" w:horzAnchor="margin" w:tblpXSpec="center" w:tblpY="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5"/>
              <w:gridCol w:w="2410"/>
              <w:gridCol w:w="2410"/>
              <w:gridCol w:w="2409"/>
            </w:tblGrid>
            <w:tr w:rsidR="00D32FA4" w:rsidRPr="009E34A0" w:rsidTr="0004665E">
              <w:tc>
                <w:tcPr>
                  <w:tcW w:w="2405" w:type="dxa"/>
                  <w:shd w:val="clear" w:color="auto" w:fill="auto"/>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2410" w:type="dxa"/>
                  <w:shd w:val="clear" w:color="auto" w:fill="auto"/>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2410" w:type="dxa"/>
                  <w:shd w:val="clear" w:color="auto" w:fill="auto"/>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9เดือน</w:t>
                  </w:r>
                </w:p>
              </w:tc>
              <w:tc>
                <w:tcPr>
                  <w:tcW w:w="2409" w:type="dxa"/>
                  <w:shd w:val="clear" w:color="auto" w:fill="auto"/>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12เดือน</w:t>
                  </w:r>
                </w:p>
              </w:tc>
            </w:tr>
            <w:tr w:rsidR="00D32FA4" w:rsidRPr="009E34A0" w:rsidTr="0004665E">
              <w:tc>
                <w:tcPr>
                  <w:tcW w:w="2405" w:type="dxa"/>
                  <w:shd w:val="clear" w:color="auto" w:fill="auto"/>
                </w:tcPr>
                <w:p w:rsidR="00D32FA4" w:rsidRPr="009E34A0" w:rsidRDefault="00D32FA4" w:rsidP="0004665E">
                  <w:pPr>
                    <w:spacing w:after="0" w:line="240" w:lineRule="auto"/>
                    <w:jc w:val="center"/>
                    <w:rPr>
                      <w:rFonts w:ascii="TH SarabunPSK" w:hAnsi="TH SarabunPSK" w:cs="TH SarabunPSK"/>
                      <w:strike/>
                      <w:color w:val="FF0000"/>
                      <w:sz w:val="32"/>
                      <w:szCs w:val="32"/>
                    </w:rPr>
                  </w:pPr>
                </w:p>
              </w:tc>
              <w:tc>
                <w:tcPr>
                  <w:tcW w:w="2410" w:type="dxa"/>
                  <w:shd w:val="clear" w:color="auto" w:fill="auto"/>
                </w:tcPr>
                <w:p w:rsidR="00D32FA4" w:rsidRPr="009E34A0" w:rsidRDefault="00D32FA4" w:rsidP="0004665E">
                  <w:pPr>
                    <w:spacing w:after="0" w:line="240" w:lineRule="auto"/>
                    <w:jc w:val="center"/>
                    <w:rPr>
                      <w:rFonts w:ascii="TH SarabunPSK" w:hAnsi="TH SarabunPSK" w:cs="TH SarabunPSK"/>
                      <w:strike/>
                      <w:color w:val="FF0000"/>
                      <w:sz w:val="32"/>
                      <w:szCs w:val="32"/>
                    </w:rPr>
                  </w:pPr>
                </w:p>
              </w:tc>
              <w:tc>
                <w:tcPr>
                  <w:tcW w:w="2410" w:type="dxa"/>
                  <w:shd w:val="clear" w:color="auto" w:fill="auto"/>
                </w:tcPr>
                <w:p w:rsidR="00D32FA4" w:rsidRPr="009E34A0" w:rsidRDefault="00D32FA4" w:rsidP="0004665E">
                  <w:pPr>
                    <w:spacing w:after="0" w:line="240" w:lineRule="auto"/>
                    <w:jc w:val="center"/>
                    <w:rPr>
                      <w:rFonts w:ascii="TH SarabunPSK" w:hAnsi="TH SarabunPSK" w:cs="TH SarabunPSK"/>
                      <w:strike/>
                      <w:color w:val="FF0000"/>
                      <w:sz w:val="32"/>
                      <w:szCs w:val="32"/>
                      <w:cs/>
                    </w:rPr>
                  </w:pPr>
                </w:p>
              </w:tc>
              <w:tc>
                <w:tcPr>
                  <w:tcW w:w="2409" w:type="dxa"/>
                  <w:shd w:val="clear" w:color="auto" w:fill="auto"/>
                </w:tcPr>
                <w:p w:rsidR="00D32FA4" w:rsidRPr="009E34A0" w:rsidRDefault="00D32FA4" w:rsidP="0004665E">
                  <w:pPr>
                    <w:spacing w:after="0" w:line="240" w:lineRule="auto"/>
                    <w:jc w:val="center"/>
                    <w:rPr>
                      <w:rFonts w:ascii="TH SarabunPSK" w:hAnsi="TH SarabunPSK" w:cs="TH SarabunPSK"/>
                      <w:strike/>
                      <w:color w:val="FF0000"/>
                      <w:sz w:val="32"/>
                      <w:szCs w:val="32"/>
                    </w:rPr>
                  </w:pPr>
                </w:p>
              </w:tc>
            </w:tr>
          </w:tbl>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ปี 2563</w:t>
            </w:r>
            <w:r w:rsidRPr="009E34A0">
              <w:rPr>
                <w:rFonts w:ascii="TH SarabunPSK" w:hAnsi="TH SarabunPSK" w:cs="TH SarabunPSK"/>
                <w:b/>
                <w:bCs/>
                <w:sz w:val="32"/>
                <w:szCs w:val="32"/>
              </w:rPr>
              <w:t>:</w:t>
            </w:r>
          </w:p>
          <w:tbl>
            <w:tblPr>
              <w:tblpPr w:leftFromText="180" w:rightFromText="180" w:vertAnchor="text" w:horzAnchor="margin" w:tblpXSpec="center" w:tblpY="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5"/>
              <w:gridCol w:w="2410"/>
              <w:gridCol w:w="2410"/>
              <w:gridCol w:w="2409"/>
            </w:tblGrid>
            <w:tr w:rsidR="00D32FA4" w:rsidRPr="009E34A0" w:rsidTr="0004665E">
              <w:tc>
                <w:tcPr>
                  <w:tcW w:w="2405" w:type="dxa"/>
                  <w:shd w:val="clear" w:color="auto" w:fill="auto"/>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2410" w:type="dxa"/>
                  <w:shd w:val="clear" w:color="auto" w:fill="auto"/>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2410" w:type="dxa"/>
                  <w:shd w:val="clear" w:color="auto" w:fill="auto"/>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9เดือน</w:t>
                  </w:r>
                </w:p>
              </w:tc>
              <w:tc>
                <w:tcPr>
                  <w:tcW w:w="2409" w:type="dxa"/>
                  <w:shd w:val="clear" w:color="auto" w:fill="auto"/>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12เดือน</w:t>
                  </w:r>
                </w:p>
              </w:tc>
            </w:tr>
            <w:tr w:rsidR="00D32FA4" w:rsidRPr="009E34A0" w:rsidTr="0004665E">
              <w:trPr>
                <w:trHeight w:val="178"/>
              </w:trPr>
              <w:tc>
                <w:tcPr>
                  <w:tcW w:w="2405" w:type="dxa"/>
                  <w:shd w:val="clear" w:color="auto" w:fill="auto"/>
                </w:tcPr>
                <w:p w:rsidR="00D32FA4" w:rsidRPr="009E34A0" w:rsidRDefault="00D32FA4" w:rsidP="0004665E">
                  <w:pPr>
                    <w:spacing w:after="0" w:line="240" w:lineRule="auto"/>
                    <w:jc w:val="center"/>
                    <w:rPr>
                      <w:rFonts w:ascii="TH SarabunPSK" w:hAnsi="TH SarabunPSK" w:cs="TH SarabunPSK"/>
                      <w:strike/>
                      <w:color w:val="FF0000"/>
                      <w:sz w:val="32"/>
                      <w:szCs w:val="32"/>
                    </w:rPr>
                  </w:pPr>
                </w:p>
              </w:tc>
              <w:tc>
                <w:tcPr>
                  <w:tcW w:w="2410" w:type="dxa"/>
                  <w:shd w:val="clear" w:color="auto" w:fill="auto"/>
                </w:tcPr>
                <w:p w:rsidR="00D32FA4" w:rsidRPr="009E34A0" w:rsidRDefault="00D32FA4" w:rsidP="0004665E">
                  <w:pPr>
                    <w:spacing w:after="0" w:line="240" w:lineRule="auto"/>
                    <w:jc w:val="center"/>
                    <w:rPr>
                      <w:rFonts w:ascii="TH SarabunPSK" w:hAnsi="TH SarabunPSK" w:cs="TH SarabunPSK"/>
                      <w:strike/>
                      <w:color w:val="FF0000"/>
                      <w:sz w:val="32"/>
                      <w:szCs w:val="32"/>
                    </w:rPr>
                  </w:pPr>
                </w:p>
              </w:tc>
              <w:tc>
                <w:tcPr>
                  <w:tcW w:w="2410" w:type="dxa"/>
                  <w:shd w:val="clear" w:color="auto" w:fill="auto"/>
                </w:tcPr>
                <w:p w:rsidR="00D32FA4" w:rsidRPr="009E34A0" w:rsidRDefault="00D32FA4" w:rsidP="0004665E">
                  <w:pPr>
                    <w:spacing w:after="0" w:line="240" w:lineRule="auto"/>
                    <w:jc w:val="center"/>
                    <w:rPr>
                      <w:rFonts w:ascii="TH SarabunPSK" w:hAnsi="TH SarabunPSK" w:cs="TH SarabunPSK"/>
                      <w:strike/>
                      <w:color w:val="FF0000"/>
                      <w:sz w:val="32"/>
                      <w:szCs w:val="32"/>
                      <w:cs/>
                    </w:rPr>
                  </w:pPr>
                </w:p>
              </w:tc>
              <w:tc>
                <w:tcPr>
                  <w:tcW w:w="2409" w:type="dxa"/>
                  <w:shd w:val="clear" w:color="auto" w:fill="auto"/>
                </w:tcPr>
                <w:p w:rsidR="00D32FA4" w:rsidRPr="009E34A0" w:rsidRDefault="00D32FA4" w:rsidP="0004665E">
                  <w:pPr>
                    <w:spacing w:after="0" w:line="240" w:lineRule="auto"/>
                    <w:jc w:val="center"/>
                    <w:rPr>
                      <w:rFonts w:ascii="TH SarabunPSK" w:hAnsi="TH SarabunPSK" w:cs="TH SarabunPSK"/>
                      <w:strike/>
                      <w:color w:val="FF0000"/>
                      <w:sz w:val="32"/>
                      <w:szCs w:val="32"/>
                    </w:rPr>
                  </w:pPr>
                </w:p>
              </w:tc>
            </w:tr>
          </w:tbl>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ปี 2564</w:t>
            </w:r>
            <w:r w:rsidRPr="009E34A0">
              <w:rPr>
                <w:rFonts w:ascii="TH SarabunPSK" w:hAnsi="TH SarabunPSK" w:cs="TH SarabunPSK"/>
                <w:b/>
                <w:bCs/>
                <w:sz w:val="32"/>
                <w:szCs w:val="32"/>
              </w:rPr>
              <w:t>:</w:t>
            </w:r>
          </w:p>
          <w:tbl>
            <w:tblPr>
              <w:tblpPr w:leftFromText="180" w:rightFromText="180" w:vertAnchor="text" w:horzAnchor="margin" w:tblpXSpec="center" w:tblpY="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5"/>
              <w:gridCol w:w="2410"/>
              <w:gridCol w:w="2410"/>
              <w:gridCol w:w="2409"/>
            </w:tblGrid>
            <w:tr w:rsidR="00D32FA4" w:rsidRPr="009E34A0" w:rsidTr="0004665E">
              <w:tc>
                <w:tcPr>
                  <w:tcW w:w="2405" w:type="dxa"/>
                  <w:shd w:val="clear" w:color="auto" w:fill="auto"/>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2410" w:type="dxa"/>
                  <w:shd w:val="clear" w:color="auto" w:fill="auto"/>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2410" w:type="dxa"/>
                  <w:shd w:val="clear" w:color="auto" w:fill="auto"/>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9เดือน</w:t>
                  </w:r>
                </w:p>
              </w:tc>
              <w:tc>
                <w:tcPr>
                  <w:tcW w:w="2409" w:type="dxa"/>
                  <w:shd w:val="clear" w:color="auto" w:fill="auto"/>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12เดือน</w:t>
                  </w:r>
                </w:p>
              </w:tc>
            </w:tr>
            <w:tr w:rsidR="00D32FA4" w:rsidRPr="009E34A0" w:rsidTr="0004665E">
              <w:tc>
                <w:tcPr>
                  <w:tcW w:w="2405" w:type="dxa"/>
                  <w:shd w:val="clear" w:color="auto" w:fill="auto"/>
                </w:tcPr>
                <w:p w:rsidR="00D32FA4" w:rsidRPr="009E34A0" w:rsidRDefault="00D32FA4" w:rsidP="0004665E">
                  <w:pPr>
                    <w:spacing w:after="0" w:line="240" w:lineRule="auto"/>
                    <w:jc w:val="center"/>
                    <w:rPr>
                      <w:rFonts w:ascii="TH SarabunPSK" w:hAnsi="TH SarabunPSK" w:cs="TH SarabunPSK"/>
                      <w:strike/>
                      <w:color w:val="FF0000"/>
                      <w:sz w:val="32"/>
                      <w:szCs w:val="32"/>
                    </w:rPr>
                  </w:pPr>
                </w:p>
              </w:tc>
              <w:tc>
                <w:tcPr>
                  <w:tcW w:w="2410" w:type="dxa"/>
                  <w:shd w:val="clear" w:color="auto" w:fill="auto"/>
                </w:tcPr>
                <w:p w:rsidR="00D32FA4" w:rsidRPr="009E34A0" w:rsidRDefault="00D32FA4" w:rsidP="0004665E">
                  <w:pPr>
                    <w:spacing w:after="0" w:line="240" w:lineRule="auto"/>
                    <w:jc w:val="center"/>
                    <w:rPr>
                      <w:rFonts w:ascii="TH SarabunPSK" w:hAnsi="TH SarabunPSK" w:cs="TH SarabunPSK"/>
                      <w:strike/>
                      <w:color w:val="FF0000"/>
                      <w:sz w:val="32"/>
                      <w:szCs w:val="32"/>
                    </w:rPr>
                  </w:pPr>
                </w:p>
              </w:tc>
              <w:tc>
                <w:tcPr>
                  <w:tcW w:w="2410" w:type="dxa"/>
                  <w:shd w:val="clear" w:color="auto" w:fill="auto"/>
                </w:tcPr>
                <w:p w:rsidR="00D32FA4" w:rsidRPr="009E34A0" w:rsidRDefault="00D32FA4" w:rsidP="0004665E">
                  <w:pPr>
                    <w:spacing w:after="0" w:line="240" w:lineRule="auto"/>
                    <w:jc w:val="center"/>
                    <w:rPr>
                      <w:rFonts w:ascii="TH SarabunPSK" w:hAnsi="TH SarabunPSK" w:cs="TH SarabunPSK"/>
                      <w:strike/>
                      <w:color w:val="FF0000"/>
                      <w:sz w:val="32"/>
                      <w:szCs w:val="32"/>
                      <w:cs/>
                    </w:rPr>
                  </w:pPr>
                </w:p>
              </w:tc>
              <w:tc>
                <w:tcPr>
                  <w:tcW w:w="2409" w:type="dxa"/>
                  <w:shd w:val="clear" w:color="auto" w:fill="auto"/>
                </w:tcPr>
                <w:p w:rsidR="00D32FA4" w:rsidRPr="009E34A0" w:rsidRDefault="00D32FA4" w:rsidP="0004665E">
                  <w:pPr>
                    <w:spacing w:after="0" w:line="240" w:lineRule="auto"/>
                    <w:jc w:val="center"/>
                    <w:rPr>
                      <w:rFonts w:ascii="TH SarabunPSK" w:hAnsi="TH SarabunPSK" w:cs="TH SarabunPSK"/>
                      <w:strike/>
                      <w:color w:val="FF0000"/>
                      <w:sz w:val="32"/>
                      <w:szCs w:val="32"/>
                    </w:rPr>
                  </w:pPr>
                </w:p>
              </w:tc>
            </w:tr>
          </w:tbl>
          <w:p w:rsidR="00D32FA4" w:rsidRPr="009E34A0" w:rsidRDefault="00D32FA4" w:rsidP="0004665E">
            <w:pPr>
              <w:spacing w:after="0" w:line="240" w:lineRule="auto"/>
              <w:rPr>
                <w:rFonts w:ascii="TH SarabunPSK" w:hAnsi="TH SarabunPSK" w:cs="TH SarabunPSK"/>
                <w:b/>
                <w:bCs/>
                <w:sz w:val="32"/>
                <w:szCs w:val="32"/>
              </w:rPr>
            </w:pP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 xml:space="preserve">วิธีการประเมินผล : </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4E5B1E">
            <w:pPr>
              <w:numPr>
                <w:ilvl w:val="0"/>
                <w:numId w:val="117"/>
              </w:numPr>
              <w:tabs>
                <w:tab w:val="clear" w:pos="720"/>
                <w:tab w:val="left" w:pos="317"/>
              </w:tabs>
              <w:spacing w:after="0" w:line="240" w:lineRule="auto"/>
              <w:ind w:left="34" w:firstLine="0"/>
              <w:jc w:val="thaiDistribute"/>
              <w:rPr>
                <w:rFonts w:ascii="TH SarabunPSK" w:hAnsi="TH SarabunPSK" w:cs="TH SarabunPSK"/>
                <w:spacing w:val="-4"/>
                <w:sz w:val="32"/>
                <w:szCs w:val="32"/>
              </w:rPr>
            </w:pPr>
            <w:r w:rsidRPr="009E34A0">
              <w:rPr>
                <w:rFonts w:ascii="TH SarabunPSK" w:hAnsi="TH SarabunPSK" w:cs="TH SarabunPSK"/>
                <w:spacing w:val="-4"/>
                <w:sz w:val="32"/>
                <w:szCs w:val="32"/>
                <w:cs/>
              </w:rPr>
              <w:t xml:space="preserve">เขต/ </w:t>
            </w:r>
            <w:proofErr w:type="spellStart"/>
            <w:r w:rsidRPr="009E34A0">
              <w:rPr>
                <w:rFonts w:ascii="TH SarabunPSK" w:hAnsi="TH SarabunPSK" w:cs="TH SarabunPSK"/>
                <w:spacing w:val="-4"/>
                <w:sz w:val="32"/>
                <w:szCs w:val="32"/>
                <w:cs/>
              </w:rPr>
              <w:t>สสจ</w:t>
            </w:r>
            <w:proofErr w:type="spellEnd"/>
            <w:r w:rsidRPr="009E34A0">
              <w:rPr>
                <w:rFonts w:ascii="TH SarabunPSK" w:hAnsi="TH SarabunPSK" w:cs="TH SarabunPSK"/>
                <w:spacing w:val="-4"/>
                <w:sz w:val="32"/>
                <w:szCs w:val="32"/>
                <w:cs/>
              </w:rPr>
              <w:t>. ผลักดันและสร้างความเข้าใจขั้นตอน/กระบวนการ/ความเชื่อมโยงของนโยบาย</w:t>
            </w:r>
            <w:r w:rsidRPr="009E34A0">
              <w:rPr>
                <w:rFonts w:ascii="TH SarabunPSK" w:hAnsi="TH SarabunPSK" w:cs="TH SarabunPSK"/>
                <w:spacing w:val="-4"/>
                <w:sz w:val="32"/>
                <w:szCs w:val="32"/>
              </w:rPr>
              <w:t xml:space="preserve"> </w:t>
            </w:r>
            <w:r w:rsidRPr="009E34A0">
              <w:rPr>
                <w:rFonts w:ascii="TH SarabunPSK" w:hAnsi="TH SarabunPSK" w:cs="TH SarabunPSK"/>
                <w:spacing w:val="-4"/>
                <w:sz w:val="32"/>
                <w:szCs w:val="32"/>
                <w:cs/>
              </w:rPr>
              <w:t>เพื่อแปลงสู่การปฏิบัติในแต่ละระดับอย่างเหมาะสม</w:t>
            </w:r>
          </w:p>
          <w:p w:rsidR="00D32FA4" w:rsidRDefault="00D32FA4" w:rsidP="004E5B1E">
            <w:pPr>
              <w:numPr>
                <w:ilvl w:val="0"/>
                <w:numId w:val="117"/>
              </w:numPr>
              <w:tabs>
                <w:tab w:val="clear" w:pos="720"/>
                <w:tab w:val="left" w:pos="317"/>
              </w:tabs>
              <w:spacing w:after="0" w:line="240" w:lineRule="auto"/>
              <w:ind w:left="34" w:firstLine="0"/>
              <w:jc w:val="thaiDistribute"/>
              <w:rPr>
                <w:rFonts w:ascii="TH SarabunPSK" w:hAnsi="TH SarabunPSK" w:cs="TH SarabunPSK"/>
                <w:spacing w:val="-4"/>
                <w:sz w:val="32"/>
                <w:szCs w:val="32"/>
              </w:rPr>
            </w:pPr>
            <w:r w:rsidRPr="009E34A0">
              <w:rPr>
                <w:rFonts w:ascii="TH SarabunPSK" w:hAnsi="TH SarabunPSK" w:cs="TH SarabunPSK"/>
                <w:spacing w:val="-4"/>
                <w:sz w:val="32"/>
                <w:szCs w:val="32"/>
                <w:cs/>
              </w:rPr>
              <w:t xml:space="preserve">สำนักงานสาธารณสุขจังหวัด ตรวจสอบข้อมูลสรุปรวม </w:t>
            </w:r>
            <w:r w:rsidRPr="009E34A0">
              <w:rPr>
                <w:rFonts w:ascii="TH SarabunPSK" w:hAnsi="TH SarabunPSK" w:cs="TH SarabunPSK"/>
                <w:spacing w:val="-4"/>
                <w:sz w:val="32"/>
                <w:szCs w:val="32"/>
              </w:rPr>
              <w:t xml:space="preserve">(Summary data) </w:t>
            </w:r>
            <w:r w:rsidRPr="009E34A0">
              <w:rPr>
                <w:rFonts w:ascii="TH SarabunPSK" w:hAnsi="TH SarabunPSK" w:cs="TH SarabunPSK"/>
                <w:spacing w:val="-4"/>
                <w:sz w:val="32"/>
                <w:szCs w:val="32"/>
                <w:cs/>
              </w:rPr>
              <w:t xml:space="preserve">ผ่านช่องทางระบบฐานข้อมูลของกระทรวงฯ ได้แก่ ระบบ </w:t>
            </w:r>
            <w:r w:rsidRPr="009E34A0">
              <w:rPr>
                <w:rFonts w:ascii="TH SarabunPSK" w:hAnsi="TH SarabunPSK" w:cs="TH SarabunPSK"/>
                <w:spacing w:val="-4"/>
                <w:sz w:val="32"/>
                <w:szCs w:val="32"/>
              </w:rPr>
              <w:t xml:space="preserve">43 </w:t>
            </w:r>
            <w:r w:rsidRPr="009E34A0">
              <w:rPr>
                <w:rFonts w:ascii="TH SarabunPSK" w:hAnsi="TH SarabunPSK" w:cs="TH SarabunPSK"/>
                <w:spacing w:val="-4"/>
                <w:sz w:val="32"/>
                <w:szCs w:val="32"/>
                <w:cs/>
              </w:rPr>
              <w:t xml:space="preserve">แฟ้ม, </w:t>
            </w:r>
            <w:r w:rsidRPr="009E34A0">
              <w:rPr>
                <w:rFonts w:ascii="TH SarabunPSK" w:hAnsi="TH SarabunPSK" w:cs="TH SarabunPSK"/>
                <w:spacing w:val="-4"/>
                <w:sz w:val="32"/>
                <w:szCs w:val="32"/>
              </w:rPr>
              <w:t xml:space="preserve">Health data center report </w:t>
            </w:r>
            <w:r w:rsidRPr="009E34A0">
              <w:rPr>
                <w:rFonts w:ascii="TH SarabunPSK" w:hAnsi="TH SarabunPSK" w:cs="TH SarabunPSK"/>
                <w:spacing w:val="-4"/>
                <w:sz w:val="32"/>
                <w:szCs w:val="32"/>
                <w:cs/>
              </w:rPr>
              <w:t>ฯ</w:t>
            </w:r>
          </w:p>
          <w:p w:rsidR="002A27A4" w:rsidRPr="009E34A0" w:rsidRDefault="002A27A4" w:rsidP="002A27A4">
            <w:pPr>
              <w:tabs>
                <w:tab w:val="left" w:pos="317"/>
              </w:tabs>
              <w:spacing w:after="0" w:line="240" w:lineRule="auto"/>
              <w:ind w:left="34"/>
              <w:jc w:val="thaiDistribute"/>
              <w:rPr>
                <w:rFonts w:ascii="TH SarabunPSK" w:hAnsi="TH SarabunPSK" w:cs="TH SarabunPSK"/>
                <w:spacing w:val="-4"/>
                <w:sz w:val="32"/>
                <w:szCs w:val="32"/>
              </w:rPr>
            </w:pPr>
          </w:p>
          <w:p w:rsidR="00D32FA4" w:rsidRPr="009E34A0" w:rsidRDefault="00D32FA4" w:rsidP="004E5B1E">
            <w:pPr>
              <w:pStyle w:val="ListParagraph"/>
              <w:numPr>
                <w:ilvl w:val="0"/>
                <w:numId w:val="117"/>
              </w:numPr>
              <w:tabs>
                <w:tab w:val="clear" w:pos="720"/>
                <w:tab w:val="left" w:pos="317"/>
              </w:tabs>
              <w:spacing w:after="0" w:line="240" w:lineRule="auto"/>
              <w:ind w:left="34" w:firstLine="0"/>
              <w:jc w:val="thaiDistribute"/>
              <w:rPr>
                <w:rFonts w:ascii="TH SarabunPSK" w:hAnsi="TH SarabunPSK" w:cs="TH SarabunPSK"/>
                <w:spacing w:val="-4"/>
                <w:sz w:val="32"/>
                <w:szCs w:val="32"/>
              </w:rPr>
            </w:pPr>
            <w:r w:rsidRPr="009E34A0">
              <w:rPr>
                <w:rFonts w:ascii="TH SarabunPSK" w:hAnsi="TH SarabunPSK" w:cs="TH SarabunPSK"/>
                <w:spacing w:val="-4"/>
                <w:sz w:val="32"/>
                <w:szCs w:val="32"/>
                <w:cs/>
              </w:rPr>
              <w:t>สำนักงานสาธารณสุขจังหวัด สามารถตรวจสอบข้อมูลการคัดกรองและติดตามการดำเนินการได้ในภาพรวม (รายอำเภอ รายตำบล รายสถานพยาบาล)  และหน่วยงานบริการ (</w:t>
            </w:r>
            <w:proofErr w:type="spellStart"/>
            <w:r w:rsidRPr="009E34A0">
              <w:rPr>
                <w:rFonts w:ascii="TH SarabunPSK" w:hAnsi="TH SarabunPSK" w:cs="TH SarabunPSK"/>
                <w:spacing w:val="-4"/>
                <w:sz w:val="32"/>
                <w:szCs w:val="32"/>
                <w:cs/>
              </w:rPr>
              <w:t>รพศ</w:t>
            </w:r>
            <w:proofErr w:type="spellEnd"/>
            <w:r w:rsidRPr="009E34A0">
              <w:rPr>
                <w:rFonts w:ascii="TH SarabunPSK" w:hAnsi="TH SarabunPSK" w:cs="TH SarabunPSK"/>
                <w:spacing w:val="-4"/>
                <w:sz w:val="32"/>
                <w:szCs w:val="32"/>
                <w:cs/>
              </w:rPr>
              <w:t xml:space="preserve">/ท. </w:t>
            </w:r>
            <w:proofErr w:type="spellStart"/>
            <w:r w:rsidRPr="009E34A0">
              <w:rPr>
                <w:rFonts w:ascii="TH SarabunPSK" w:hAnsi="TH SarabunPSK" w:cs="TH SarabunPSK"/>
                <w:spacing w:val="-4"/>
                <w:sz w:val="32"/>
                <w:szCs w:val="32"/>
                <w:cs/>
              </w:rPr>
              <w:t>รพ.ช</w:t>
            </w:r>
            <w:proofErr w:type="spellEnd"/>
            <w:r w:rsidRPr="009E34A0">
              <w:rPr>
                <w:rFonts w:ascii="TH SarabunPSK" w:hAnsi="TH SarabunPSK" w:cs="TH SarabunPSK"/>
                <w:spacing w:val="-4"/>
                <w:sz w:val="32"/>
                <w:szCs w:val="32"/>
                <w:cs/>
              </w:rPr>
              <w:t xml:space="preserve"> และ รพ.สต.) ติดตามสถานะสุขภาพผู้สูงอายุรายคนได้โดยละเอียด ด้วย</w:t>
            </w:r>
            <w:r w:rsidRPr="009E34A0">
              <w:rPr>
                <w:rFonts w:ascii="TH SarabunPSK" w:hAnsi="TH SarabunPSK" w:cs="TH SarabunPSK"/>
                <w:sz w:val="32"/>
                <w:szCs w:val="32"/>
                <w:cs/>
              </w:rPr>
              <w:t>ระบบคัดกรอง</w:t>
            </w:r>
            <w:r w:rsidRPr="009E34A0">
              <w:rPr>
                <w:rFonts w:ascii="TH SarabunPSK" w:hAnsi="TH SarabunPSK" w:cs="TH SarabunPSK"/>
                <w:sz w:val="32"/>
                <w:szCs w:val="32"/>
              </w:rPr>
              <w:t>/</w:t>
            </w:r>
            <w:r w:rsidRPr="009E34A0">
              <w:rPr>
                <w:rFonts w:ascii="TH SarabunPSK" w:hAnsi="TH SarabunPSK" w:cs="TH SarabunPSK"/>
                <w:sz w:val="32"/>
                <w:szCs w:val="32"/>
                <w:cs/>
              </w:rPr>
              <w:t xml:space="preserve">ประเมินสุขภาพผู้สูงอายุ </w:t>
            </w:r>
            <w:r w:rsidRPr="009E34A0">
              <w:rPr>
                <w:rFonts w:ascii="TH SarabunPSK" w:hAnsi="TH SarabunPSK" w:cs="TH SarabunPSK"/>
                <w:sz w:val="32"/>
                <w:szCs w:val="32"/>
              </w:rPr>
              <w:t>Aging health data</w:t>
            </w:r>
            <w:r w:rsidRPr="009E34A0">
              <w:rPr>
                <w:rFonts w:ascii="TH SarabunPSK" w:hAnsi="TH SarabunPSK" w:cs="TH SarabunPSK"/>
                <w:spacing w:val="-4"/>
                <w:sz w:val="32"/>
                <w:szCs w:val="32"/>
              </w:rPr>
              <w:t xml:space="preserve"> </w:t>
            </w:r>
            <w:r w:rsidRPr="009E34A0">
              <w:rPr>
                <w:rFonts w:ascii="TH SarabunPSK" w:hAnsi="TH SarabunPSK" w:cs="TH SarabunPSK"/>
                <w:spacing w:val="-4"/>
                <w:sz w:val="32"/>
                <w:szCs w:val="32"/>
                <w:cs/>
              </w:rPr>
              <w:t>ซึ่ง</w:t>
            </w:r>
            <w:r w:rsidRPr="009E34A0">
              <w:rPr>
                <w:rFonts w:ascii="TH SarabunPSK" w:hAnsi="TH SarabunPSK" w:cs="TH SarabunPSK"/>
                <w:b/>
                <w:bCs/>
                <w:spacing w:val="-4"/>
                <w:sz w:val="32"/>
                <w:szCs w:val="32"/>
              </w:rPr>
              <w:t xml:space="preserve"> “</w:t>
            </w:r>
            <w:r w:rsidRPr="009E34A0">
              <w:rPr>
                <w:rFonts w:ascii="TH SarabunPSK" w:hAnsi="TH SarabunPSK" w:cs="TH SarabunPSK"/>
                <w:sz w:val="32"/>
                <w:szCs w:val="32"/>
                <w:cs/>
              </w:rPr>
              <w:t>ระบบคัดกรอง</w:t>
            </w:r>
            <w:r w:rsidRPr="009E34A0">
              <w:rPr>
                <w:rFonts w:ascii="TH SarabunPSK" w:hAnsi="TH SarabunPSK" w:cs="TH SarabunPSK"/>
                <w:sz w:val="32"/>
                <w:szCs w:val="32"/>
              </w:rPr>
              <w:t>/</w:t>
            </w:r>
            <w:r w:rsidRPr="009E34A0">
              <w:rPr>
                <w:rFonts w:ascii="TH SarabunPSK" w:hAnsi="TH SarabunPSK" w:cs="TH SarabunPSK"/>
                <w:sz w:val="32"/>
                <w:szCs w:val="32"/>
                <w:cs/>
              </w:rPr>
              <w:t xml:space="preserve">ประเมินสุขภาพผู้สูงอายุ </w:t>
            </w:r>
            <w:r w:rsidRPr="009E34A0">
              <w:rPr>
                <w:rFonts w:ascii="TH SarabunPSK" w:hAnsi="TH SarabunPSK" w:cs="TH SarabunPSK"/>
                <w:sz w:val="32"/>
                <w:szCs w:val="32"/>
              </w:rPr>
              <w:t>Aging health data</w:t>
            </w:r>
            <w:r w:rsidRPr="009E34A0">
              <w:rPr>
                <w:rFonts w:ascii="TH SarabunPSK" w:hAnsi="TH SarabunPSK" w:cs="TH SarabunPSK"/>
                <w:b/>
                <w:bCs/>
                <w:spacing w:val="-4"/>
                <w:sz w:val="32"/>
                <w:szCs w:val="32"/>
              </w:rPr>
              <w:t xml:space="preserve"> </w:t>
            </w:r>
            <w:r w:rsidRPr="009E34A0">
              <w:rPr>
                <w:rFonts w:ascii="TH SarabunPSK" w:hAnsi="TH SarabunPSK" w:cs="TH SarabunPSK"/>
                <w:b/>
                <w:bCs/>
                <w:spacing w:val="-4"/>
                <w:sz w:val="32"/>
                <w:szCs w:val="32"/>
                <w:u w:val="single"/>
                <w:cs/>
              </w:rPr>
              <w:t>เป็นซอฟต์แวร์ที่ช่วยประมวล/แปรผลค่าคะแนนดิบ/การตอบข้อคำถามของผู้สูงอายุ จากการดำเนินการคัดกรอง/ประเมินสุขภาพผู้สูงอายุ ซึ่งจะมีความสะดวกต่อผู้ปฏิบัติงานที่ให้บริการคัดกรอง/ประเมินสุขภาพผู้สูงอายุ</w:t>
            </w:r>
            <w:r w:rsidRPr="009E34A0">
              <w:rPr>
                <w:rFonts w:ascii="TH SarabunPSK" w:hAnsi="TH SarabunPSK" w:cs="TH SarabunPSK"/>
                <w:b/>
                <w:bCs/>
                <w:spacing w:val="-4"/>
                <w:sz w:val="32"/>
                <w:szCs w:val="32"/>
                <w:u w:val="single"/>
              </w:rPr>
              <w:t xml:space="preserve">” </w:t>
            </w:r>
            <w:r w:rsidRPr="009E34A0">
              <w:rPr>
                <w:rFonts w:ascii="TH SarabunPSK" w:hAnsi="TH SarabunPSK" w:cs="TH SarabunPSK"/>
                <w:b/>
                <w:bCs/>
                <w:spacing w:val="-4"/>
                <w:sz w:val="32"/>
                <w:szCs w:val="32"/>
                <w:u w:val="single"/>
                <w:cs/>
              </w:rPr>
              <w:t>โปรแกรมนี้ถูกพัฒนาขึ้น โดยมีสถาบันเวชศาสตร์ฯผู้สูงอายุ กรมการแพทย์</w:t>
            </w:r>
            <w:r w:rsidRPr="009E34A0">
              <w:rPr>
                <w:rFonts w:ascii="TH SarabunPSK" w:hAnsi="TH SarabunPSK" w:cs="TH SarabunPSK"/>
                <w:b/>
                <w:bCs/>
                <w:spacing w:val="-4"/>
                <w:sz w:val="32"/>
                <w:szCs w:val="32"/>
                <w:u w:val="single"/>
              </w:rPr>
              <w:t xml:space="preserve"> </w:t>
            </w:r>
            <w:r w:rsidRPr="009E34A0">
              <w:rPr>
                <w:rFonts w:ascii="TH SarabunPSK" w:hAnsi="TH SarabunPSK" w:cs="TH SarabunPSK"/>
                <w:b/>
                <w:bCs/>
                <w:spacing w:val="-4"/>
                <w:sz w:val="32"/>
                <w:szCs w:val="32"/>
                <w:u w:val="single"/>
                <w:cs/>
              </w:rPr>
              <w:t>เป็นเจ้าของลิขสิทธิ์</w:t>
            </w:r>
          </w:p>
          <w:p w:rsidR="00D32FA4" w:rsidRPr="009E34A0" w:rsidRDefault="00D32FA4" w:rsidP="0004665E">
            <w:pPr>
              <w:pStyle w:val="ListParagraph"/>
              <w:tabs>
                <w:tab w:val="left" w:pos="317"/>
              </w:tabs>
              <w:spacing w:after="0" w:line="240" w:lineRule="auto"/>
              <w:ind w:left="34"/>
              <w:jc w:val="thaiDistribute"/>
              <w:rPr>
                <w:rFonts w:ascii="TH SarabunPSK" w:hAnsi="TH SarabunPSK" w:cs="TH SarabunPSK"/>
                <w:spacing w:val="-6"/>
                <w:sz w:val="32"/>
                <w:szCs w:val="32"/>
                <w:cs/>
              </w:rPr>
            </w:pPr>
            <w:r w:rsidRPr="009E34A0">
              <w:rPr>
                <w:rFonts w:ascii="TH SarabunPSK" w:hAnsi="TH SarabunPSK" w:cs="TH SarabunPSK"/>
                <w:i/>
                <w:iCs/>
                <w:spacing w:val="-6"/>
                <w:sz w:val="32"/>
                <w:szCs w:val="32"/>
                <w:cs/>
              </w:rPr>
              <w:t>(</w:t>
            </w:r>
            <w:r w:rsidRPr="009E34A0">
              <w:rPr>
                <w:rFonts w:ascii="TH SarabunPSK" w:hAnsi="TH SarabunPSK" w:cs="TH SarabunPSK"/>
                <w:b/>
                <w:bCs/>
                <w:i/>
                <w:iCs/>
                <w:spacing w:val="-6"/>
                <w:sz w:val="32"/>
                <w:szCs w:val="32"/>
                <w:cs/>
              </w:rPr>
              <w:t>ข้อเท็จจริง</w:t>
            </w:r>
            <w:r w:rsidRPr="009E34A0">
              <w:rPr>
                <w:rFonts w:ascii="TH SarabunPSK" w:hAnsi="TH SarabunPSK" w:cs="TH SarabunPSK"/>
                <w:b/>
                <w:bCs/>
                <w:i/>
                <w:iCs/>
                <w:spacing w:val="-6"/>
                <w:sz w:val="32"/>
                <w:szCs w:val="32"/>
              </w:rPr>
              <w:t>:</w:t>
            </w:r>
            <w:r w:rsidRPr="009E34A0">
              <w:rPr>
                <w:rFonts w:ascii="TH SarabunPSK" w:hAnsi="TH SarabunPSK" w:cs="TH SarabunPSK"/>
                <w:i/>
                <w:iCs/>
                <w:spacing w:val="-6"/>
                <w:sz w:val="32"/>
                <w:szCs w:val="32"/>
              </w:rPr>
              <w:t xml:space="preserve"> </w:t>
            </w:r>
            <w:r w:rsidRPr="009E34A0">
              <w:rPr>
                <w:rFonts w:ascii="TH SarabunPSK" w:hAnsi="TH SarabunPSK" w:cs="TH SarabunPSK"/>
                <w:i/>
                <w:iCs/>
                <w:sz w:val="32"/>
                <w:szCs w:val="32"/>
                <w:cs/>
              </w:rPr>
              <w:t>ระบบคัดกรอง</w:t>
            </w:r>
            <w:r w:rsidRPr="009E34A0">
              <w:rPr>
                <w:rFonts w:ascii="TH SarabunPSK" w:hAnsi="TH SarabunPSK" w:cs="TH SarabunPSK"/>
                <w:i/>
                <w:iCs/>
                <w:sz w:val="32"/>
                <w:szCs w:val="32"/>
              </w:rPr>
              <w:t>/</w:t>
            </w:r>
            <w:r w:rsidRPr="009E34A0">
              <w:rPr>
                <w:rFonts w:ascii="TH SarabunPSK" w:hAnsi="TH SarabunPSK" w:cs="TH SarabunPSK"/>
                <w:i/>
                <w:iCs/>
                <w:sz w:val="32"/>
                <w:szCs w:val="32"/>
                <w:cs/>
              </w:rPr>
              <w:t xml:space="preserve">ประเมินสุขภาพผู้สูงอายุ </w:t>
            </w:r>
            <w:r w:rsidRPr="009E34A0">
              <w:rPr>
                <w:rFonts w:ascii="TH SarabunPSK" w:hAnsi="TH SarabunPSK" w:cs="TH SarabunPSK"/>
                <w:i/>
                <w:iCs/>
                <w:sz w:val="32"/>
                <w:szCs w:val="32"/>
              </w:rPr>
              <w:t>Aging health data</w:t>
            </w:r>
            <w:r w:rsidRPr="009E34A0">
              <w:rPr>
                <w:rFonts w:ascii="TH SarabunPSK" w:hAnsi="TH SarabunPSK" w:cs="TH SarabunPSK"/>
                <w:i/>
                <w:iCs/>
                <w:spacing w:val="-6"/>
                <w:sz w:val="32"/>
                <w:szCs w:val="32"/>
                <w:cs/>
              </w:rPr>
              <w:t xml:space="preserve"> ไม่ใช่ระบบที่ใช้สำหรับส่งรายงานภาพรวม ไม่ใช่โปรแกรมช่วยในการทำวิจัย ไม่ได้เป็นการให้พื้นที่บันทึกข้อมูลเพื่อตอบโจทย์ตัวชี้วัดหน่วยงานใดๆของกรม หรือมิได้เจตนาที่มุ่งแสวงหาประโยชน์จาก</w:t>
            </w:r>
            <w:r w:rsidRPr="009E34A0">
              <w:rPr>
                <w:rFonts w:ascii="TH SarabunPSK" w:hAnsi="TH SarabunPSK" w:cs="TH SarabunPSK"/>
                <w:i/>
                <w:iCs/>
                <w:spacing w:val="-6"/>
                <w:sz w:val="32"/>
                <w:szCs w:val="32"/>
                <w:cs/>
              </w:rPr>
              <w:lastRenderedPageBreak/>
              <w:t>ข้อมูลสุขภาพประชาชนใดๆทั้งสิ้น ดังนั้น ผู้เกี่ยวข้อง กรุณาสื่อสารวัตถุประสงค์โปรแกรมแก่บุคลากรในพื้นที่ให้ถูกต้องตามข้อเท็จจริงเพื่อประโยชน์ในการทำงานภาพรวมของบุคลากร ตลอดจนประโยชน์ของประชาชนเป็นหลักสำคัญ)</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lastRenderedPageBreak/>
              <w:t xml:space="preserve">เอกสารสนับสนุน : </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pacing w:val="-4"/>
                <w:sz w:val="32"/>
                <w:szCs w:val="32"/>
              </w:rPr>
            </w:pPr>
            <w:r w:rsidRPr="009E34A0">
              <w:rPr>
                <w:rFonts w:ascii="TH SarabunPSK" w:hAnsi="TH SarabunPSK" w:cs="TH SarabunPSK"/>
                <w:spacing w:val="-4"/>
                <w:sz w:val="32"/>
                <w:szCs w:val="32"/>
                <w:cs/>
              </w:rPr>
              <w:t>1. พระราชบัญญัติผู้สูงอายุ พ.ศ. 2546</w:t>
            </w:r>
          </w:p>
          <w:p w:rsidR="00D32FA4" w:rsidRPr="009E34A0" w:rsidRDefault="00D32FA4" w:rsidP="0004665E">
            <w:pPr>
              <w:spacing w:after="0" w:line="240" w:lineRule="auto"/>
              <w:rPr>
                <w:rFonts w:ascii="TH SarabunPSK" w:hAnsi="TH SarabunPSK" w:cs="TH SarabunPSK"/>
                <w:spacing w:val="-4"/>
                <w:sz w:val="32"/>
                <w:szCs w:val="32"/>
              </w:rPr>
            </w:pPr>
            <w:r w:rsidRPr="009E34A0">
              <w:rPr>
                <w:rFonts w:ascii="TH SarabunPSK" w:hAnsi="TH SarabunPSK" w:cs="TH SarabunPSK"/>
                <w:spacing w:val="-4"/>
                <w:sz w:val="32"/>
                <w:szCs w:val="32"/>
                <w:cs/>
              </w:rPr>
              <w:t>2. แผนผู้สูงอายุแห่งชาติ ฉบับที่ 2 (พ.ศ.2545 – 2564) ฉบับปรับปรุงครั้งที่ 1 พ.ศ. 2552</w:t>
            </w:r>
          </w:p>
          <w:p w:rsidR="00D32FA4" w:rsidRPr="009E34A0" w:rsidRDefault="00D32FA4" w:rsidP="0004665E">
            <w:pPr>
              <w:spacing w:after="0" w:line="240" w:lineRule="auto"/>
              <w:rPr>
                <w:rFonts w:ascii="TH SarabunPSK" w:hAnsi="TH SarabunPSK" w:cs="TH SarabunPSK"/>
                <w:spacing w:val="-4"/>
                <w:sz w:val="32"/>
                <w:szCs w:val="32"/>
              </w:rPr>
            </w:pPr>
            <w:r w:rsidRPr="009E34A0">
              <w:rPr>
                <w:rFonts w:ascii="TH SarabunPSK" w:hAnsi="TH SarabunPSK" w:cs="TH SarabunPSK"/>
                <w:spacing w:val="-4"/>
                <w:sz w:val="32"/>
                <w:szCs w:val="32"/>
                <w:cs/>
              </w:rPr>
              <w:t>3. คู่มือการคัดกรอง/ประเมินผู้สูงอายุ ปี 2557 ฉบับ</w:t>
            </w:r>
            <w:proofErr w:type="spellStart"/>
            <w:r w:rsidRPr="009E34A0">
              <w:rPr>
                <w:rFonts w:ascii="TH SarabunPSK" w:hAnsi="TH SarabunPSK" w:cs="TH SarabunPSK"/>
                <w:spacing w:val="-4"/>
                <w:sz w:val="32"/>
                <w:szCs w:val="32"/>
                <w:cs/>
              </w:rPr>
              <w:t>บูรณา</w:t>
            </w:r>
            <w:proofErr w:type="spellEnd"/>
            <w:r w:rsidRPr="009E34A0">
              <w:rPr>
                <w:rFonts w:ascii="TH SarabunPSK" w:hAnsi="TH SarabunPSK" w:cs="TH SarabunPSK"/>
                <w:spacing w:val="-4"/>
                <w:sz w:val="32"/>
                <w:szCs w:val="32"/>
                <w:cs/>
              </w:rPr>
              <w:t>การกระทรวงสาธารณสุข</w:t>
            </w:r>
          </w:p>
          <w:p w:rsidR="001E0CEB" w:rsidRDefault="00D32FA4" w:rsidP="0004665E">
            <w:pPr>
              <w:spacing w:after="0" w:line="240" w:lineRule="auto"/>
              <w:rPr>
                <w:rFonts w:ascii="TH SarabunPSK" w:hAnsi="TH SarabunPSK" w:cs="TH SarabunPSK"/>
                <w:spacing w:val="-4"/>
                <w:sz w:val="32"/>
                <w:szCs w:val="32"/>
              </w:rPr>
            </w:pPr>
            <w:r w:rsidRPr="009E34A0">
              <w:rPr>
                <w:rFonts w:ascii="TH SarabunPSK" w:hAnsi="TH SarabunPSK" w:cs="TH SarabunPSK"/>
                <w:spacing w:val="-4"/>
                <w:sz w:val="32"/>
                <w:szCs w:val="32"/>
                <w:cs/>
              </w:rPr>
              <w:t>4. แบบฟอร์ม (</w:t>
            </w:r>
            <w:r w:rsidRPr="009E34A0">
              <w:rPr>
                <w:rFonts w:ascii="TH SarabunPSK" w:hAnsi="TH SarabunPSK" w:cs="TH SarabunPSK"/>
                <w:spacing w:val="-4"/>
                <w:sz w:val="32"/>
                <w:szCs w:val="32"/>
              </w:rPr>
              <w:t xml:space="preserve">One Page) Basic Geriatric Screening: BGS </w:t>
            </w:r>
            <w:r w:rsidRPr="009E34A0">
              <w:rPr>
                <w:rFonts w:ascii="TH SarabunPSK" w:hAnsi="TH SarabunPSK" w:cs="TH SarabunPSK"/>
                <w:spacing w:val="-4"/>
                <w:sz w:val="32"/>
                <w:szCs w:val="32"/>
                <w:cs/>
              </w:rPr>
              <w:t xml:space="preserve">และ </w:t>
            </w:r>
            <w:r w:rsidRPr="009E34A0">
              <w:rPr>
                <w:rFonts w:ascii="TH SarabunPSK" w:hAnsi="TH SarabunPSK" w:cs="TH SarabunPSK"/>
                <w:spacing w:val="-4"/>
                <w:sz w:val="32"/>
                <w:szCs w:val="32"/>
              </w:rPr>
              <w:t xml:space="preserve">Geriatric Screening: </w:t>
            </w:r>
          </w:p>
          <w:p w:rsidR="00D32FA4" w:rsidRPr="009E34A0" w:rsidRDefault="001E0CEB" w:rsidP="0004665E">
            <w:pPr>
              <w:spacing w:after="0" w:line="240" w:lineRule="auto"/>
              <w:rPr>
                <w:rFonts w:ascii="TH SarabunPSK" w:hAnsi="TH SarabunPSK" w:cs="TH SarabunPSK"/>
                <w:spacing w:val="-4"/>
                <w:sz w:val="32"/>
                <w:szCs w:val="32"/>
              </w:rPr>
            </w:pPr>
            <w:r>
              <w:rPr>
                <w:rFonts w:ascii="TH SarabunPSK" w:hAnsi="TH SarabunPSK" w:cs="TH SarabunPSK" w:hint="cs"/>
                <w:spacing w:val="-4"/>
                <w:sz w:val="32"/>
                <w:szCs w:val="32"/>
                <w:cs/>
              </w:rPr>
              <w:t xml:space="preserve">   </w:t>
            </w:r>
            <w:r w:rsidR="00D32FA4" w:rsidRPr="009E34A0">
              <w:rPr>
                <w:rFonts w:ascii="TH SarabunPSK" w:hAnsi="TH SarabunPSK" w:cs="TH SarabunPSK"/>
                <w:spacing w:val="-4"/>
                <w:sz w:val="32"/>
                <w:szCs w:val="32"/>
              </w:rPr>
              <w:t>GA)</w:t>
            </w:r>
          </w:p>
          <w:p w:rsidR="00D32FA4" w:rsidRPr="009E34A0" w:rsidRDefault="00D32FA4" w:rsidP="0004665E">
            <w:pPr>
              <w:spacing w:after="0" w:line="240" w:lineRule="auto"/>
              <w:rPr>
                <w:rFonts w:ascii="TH SarabunPSK" w:hAnsi="TH SarabunPSK" w:cs="TH SarabunPSK"/>
                <w:spacing w:val="-4"/>
                <w:sz w:val="32"/>
                <w:szCs w:val="32"/>
              </w:rPr>
            </w:pPr>
            <w:r w:rsidRPr="009E34A0">
              <w:rPr>
                <w:rFonts w:ascii="TH SarabunPSK" w:hAnsi="TH SarabunPSK" w:cs="TH SarabunPSK"/>
                <w:spacing w:val="-4"/>
                <w:sz w:val="32"/>
                <w:szCs w:val="32"/>
                <w:cs/>
              </w:rPr>
              <w:t xml:space="preserve">5. ระบบคัดกรอง/ประเมินสุขภาพผู้สูงอายุ </w:t>
            </w:r>
            <w:r w:rsidRPr="009E34A0">
              <w:rPr>
                <w:rFonts w:ascii="TH SarabunPSK" w:hAnsi="TH SarabunPSK" w:cs="TH SarabunPSK"/>
                <w:spacing w:val="-4"/>
                <w:sz w:val="32"/>
                <w:szCs w:val="32"/>
              </w:rPr>
              <w:t>Aging health data</w:t>
            </w:r>
          </w:p>
          <w:p w:rsidR="00D32FA4" w:rsidRPr="009E34A0" w:rsidRDefault="00D32FA4" w:rsidP="002A27A4">
            <w:pPr>
              <w:spacing w:after="0" w:line="240" w:lineRule="auto"/>
              <w:rPr>
                <w:rFonts w:ascii="TH SarabunPSK" w:hAnsi="TH SarabunPSK" w:cs="TH SarabunPSK"/>
                <w:sz w:val="32"/>
                <w:szCs w:val="32"/>
                <w:cs/>
              </w:rPr>
            </w:pPr>
            <w:r w:rsidRPr="009E34A0">
              <w:rPr>
                <w:rFonts w:ascii="TH SarabunPSK" w:hAnsi="TH SarabunPSK" w:cs="TH SarabunPSK"/>
                <w:spacing w:val="-4"/>
                <w:sz w:val="32"/>
                <w:szCs w:val="32"/>
                <w:cs/>
              </w:rPr>
              <w:t>6. คู่มือแนวทางการจัดบริการสุขภาพผู้สูงอายุในสถานบริการสุขภาพ กรมการแพทย์</w:t>
            </w:r>
          </w:p>
        </w:tc>
      </w:tr>
      <w:tr w:rsidR="00D32FA4" w:rsidRPr="009E34A0" w:rsidTr="0004665E">
        <w:trPr>
          <w:trHeight w:val="509"/>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รายละเอียดข้อมูลพื้นฐาน</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tabs>
                <w:tab w:val="left" w:pos="105"/>
              </w:tabs>
              <w:spacing w:after="0" w:line="240" w:lineRule="auto"/>
              <w:rPr>
                <w:rFonts w:ascii="TH SarabunPSK" w:eastAsia="Times New Roman" w:hAnsi="TH SarabunPSK" w:cs="TH SarabunPSK"/>
                <w:sz w:val="32"/>
                <w:szCs w:val="32"/>
                <w:cs/>
              </w:rPr>
            </w:pPr>
            <w:r w:rsidRPr="009E34A0">
              <w:rPr>
                <w:rFonts w:ascii="TH SarabunPSK" w:eastAsia="Times New Roman" w:hAnsi="TH SarabunPSK" w:cs="TH SarabunPSK"/>
                <w:sz w:val="32"/>
                <w:szCs w:val="32"/>
                <w:cs/>
              </w:rPr>
              <w:t xml:space="preserve">1 </w:t>
            </w:r>
            <w:r w:rsidRPr="009E34A0">
              <w:rPr>
                <w:rFonts w:ascii="TH SarabunPSK" w:hAnsi="TH SarabunPSK" w:cs="TH SarabunPSK"/>
                <w:sz w:val="32"/>
                <w:szCs w:val="32"/>
                <w:cs/>
              </w:rPr>
              <w:t>ร้อยละของผู้สูงอายุที่ได้รับการคัดกรอง</w:t>
            </w:r>
            <w:r w:rsidRPr="009E34A0">
              <w:rPr>
                <w:rFonts w:ascii="TH SarabunPSK" w:hAnsi="TH SarabunPSK" w:cs="TH SarabunPSK"/>
                <w:sz w:val="32"/>
                <w:szCs w:val="32"/>
              </w:rPr>
              <w:t>/</w:t>
            </w:r>
            <w:r w:rsidRPr="009E34A0">
              <w:rPr>
                <w:rFonts w:ascii="TH SarabunPSK" w:hAnsi="TH SarabunPSK" w:cs="TH SarabunPSK"/>
                <w:sz w:val="32"/>
                <w:szCs w:val="32"/>
                <w:cs/>
              </w:rPr>
              <w:t>ประเมินสุขภาพ (ที่มา</w:t>
            </w:r>
            <w:r w:rsidRPr="009E34A0">
              <w:rPr>
                <w:rFonts w:ascii="TH SarabunPSK" w:hAnsi="TH SarabunPSK" w:cs="TH SarabunPSK"/>
                <w:sz w:val="32"/>
                <w:szCs w:val="32"/>
              </w:rPr>
              <w:t xml:space="preserve">: </w:t>
            </w:r>
            <w:r w:rsidRPr="009E34A0">
              <w:rPr>
                <w:rFonts w:ascii="TH SarabunPSK" w:hAnsi="TH SarabunPSK" w:cs="TH SarabunPSK"/>
                <w:sz w:val="32"/>
                <w:szCs w:val="32"/>
                <w:cs/>
              </w:rPr>
              <w:t>ผลการตรวจราชการ พ.ศ. 2559)</w:t>
            </w:r>
            <w:r w:rsidRPr="009E34A0">
              <w:rPr>
                <w:rFonts w:ascii="TH SarabunPSK" w:eastAsia="Times New Roman" w:hAnsi="TH SarabunPSK" w:cs="TH SarabunPSK"/>
                <w:sz w:val="32"/>
                <w:szCs w:val="32"/>
                <w:cs/>
              </w:rPr>
              <w:t xml:space="preserve"> </w:t>
            </w:r>
          </w:p>
          <w:tbl>
            <w:tblPr>
              <w:tblW w:w="5000" w:type="pct"/>
              <w:shd w:val="clear" w:color="auto" w:fill="FFFFFF"/>
              <w:tblLayout w:type="fixed"/>
              <w:tblCellMar>
                <w:left w:w="0" w:type="dxa"/>
                <w:right w:w="0" w:type="dxa"/>
              </w:tblCellMar>
              <w:tblLook w:val="04A0" w:firstRow="1" w:lastRow="0" w:firstColumn="1" w:lastColumn="0" w:noHBand="0" w:noVBand="1"/>
            </w:tblPr>
            <w:tblGrid>
              <w:gridCol w:w="1650"/>
              <w:gridCol w:w="1146"/>
              <w:gridCol w:w="1847"/>
              <w:gridCol w:w="1166"/>
              <w:gridCol w:w="1620"/>
            </w:tblGrid>
            <w:tr w:rsidR="00D32FA4" w:rsidRPr="009E34A0" w:rsidTr="0004665E">
              <w:trPr>
                <w:trHeight w:val="686"/>
              </w:trPr>
              <w:tc>
                <w:tcPr>
                  <w:tcW w:w="1111" w:type="pct"/>
                  <w:tcBorders>
                    <w:top w:val="single" w:sz="4" w:space="0" w:color="000000"/>
                    <w:left w:val="single" w:sz="4" w:space="0" w:color="000000"/>
                    <w:bottom w:val="single" w:sz="4" w:space="0" w:color="000000"/>
                    <w:right w:val="single" w:sz="4" w:space="0" w:color="000000"/>
                  </w:tcBorders>
                  <w:shd w:val="clear" w:color="auto" w:fill="FFFFFF"/>
                  <w:tcMar>
                    <w:top w:w="13" w:type="dxa"/>
                    <w:left w:w="13" w:type="dxa"/>
                    <w:bottom w:w="0" w:type="dxa"/>
                    <w:right w:w="13" w:type="dxa"/>
                  </w:tcMar>
                  <w:vAlign w:val="center"/>
                  <w:hideMark/>
                </w:tcPr>
                <w:p w:rsidR="00D32FA4" w:rsidRPr="009E34A0" w:rsidRDefault="00D32FA4" w:rsidP="0004665E">
                  <w:pPr>
                    <w:spacing w:after="0" w:line="240" w:lineRule="auto"/>
                    <w:jc w:val="center"/>
                    <w:textAlignment w:val="center"/>
                    <w:rPr>
                      <w:rFonts w:ascii="TH SarabunPSK" w:eastAsia="Times New Roman" w:hAnsi="TH SarabunPSK" w:cs="TH SarabunPSK"/>
                      <w:b/>
                      <w:bCs/>
                      <w:sz w:val="32"/>
                      <w:szCs w:val="32"/>
                    </w:rPr>
                  </w:pPr>
                  <w:r w:rsidRPr="009E34A0">
                    <w:rPr>
                      <w:rFonts w:ascii="TH SarabunPSK" w:eastAsia="Times New Roman" w:hAnsi="TH SarabunPSK" w:cs="TH SarabunPSK"/>
                      <w:b/>
                      <w:bCs/>
                      <w:kern w:val="24"/>
                      <w:sz w:val="32"/>
                      <w:szCs w:val="32"/>
                      <w:cs/>
                    </w:rPr>
                    <w:t>รวมทั้งประเทศ/</w:t>
                  </w:r>
                </w:p>
                <w:p w:rsidR="00D32FA4" w:rsidRPr="009E34A0" w:rsidRDefault="00D32FA4" w:rsidP="0004665E">
                  <w:pPr>
                    <w:spacing w:after="0" w:line="240" w:lineRule="auto"/>
                    <w:jc w:val="center"/>
                    <w:textAlignment w:val="center"/>
                    <w:rPr>
                      <w:rFonts w:ascii="TH SarabunPSK" w:eastAsia="Times New Roman" w:hAnsi="TH SarabunPSK" w:cs="TH SarabunPSK"/>
                      <w:b/>
                      <w:bCs/>
                      <w:sz w:val="32"/>
                      <w:szCs w:val="32"/>
                    </w:rPr>
                  </w:pPr>
                  <w:r w:rsidRPr="009E34A0">
                    <w:rPr>
                      <w:rFonts w:ascii="TH SarabunPSK" w:eastAsia="Times New Roman" w:hAnsi="TH SarabunPSK" w:cs="TH SarabunPSK"/>
                      <w:b/>
                      <w:bCs/>
                      <w:kern w:val="24"/>
                      <w:sz w:val="32"/>
                      <w:szCs w:val="32"/>
                      <w:cs/>
                    </w:rPr>
                    <w:t xml:space="preserve">เขตสุขภาพ </w:t>
                  </w:r>
                </w:p>
              </w:tc>
              <w:tc>
                <w:tcPr>
                  <w:tcW w:w="771" w:type="pct"/>
                  <w:tcBorders>
                    <w:top w:val="single" w:sz="4" w:space="0" w:color="000000"/>
                    <w:left w:val="single" w:sz="4" w:space="0" w:color="000000"/>
                    <w:bottom w:val="single" w:sz="4" w:space="0" w:color="000000"/>
                    <w:right w:val="single" w:sz="4" w:space="0" w:color="000000"/>
                  </w:tcBorders>
                  <w:shd w:val="clear" w:color="auto" w:fill="FFFFFF"/>
                  <w:tcMar>
                    <w:top w:w="13" w:type="dxa"/>
                    <w:left w:w="13" w:type="dxa"/>
                    <w:bottom w:w="0" w:type="dxa"/>
                    <w:right w:w="13" w:type="dxa"/>
                  </w:tcMar>
                  <w:vAlign w:val="center"/>
                  <w:hideMark/>
                </w:tcPr>
                <w:p w:rsidR="00D32FA4" w:rsidRPr="009E34A0" w:rsidRDefault="00D32FA4" w:rsidP="0004665E">
                  <w:pPr>
                    <w:spacing w:after="0" w:line="240" w:lineRule="auto"/>
                    <w:jc w:val="center"/>
                    <w:textAlignment w:val="center"/>
                    <w:rPr>
                      <w:rFonts w:ascii="TH SarabunPSK" w:eastAsia="Times New Roman" w:hAnsi="TH SarabunPSK" w:cs="TH SarabunPSK"/>
                      <w:b/>
                      <w:bCs/>
                      <w:sz w:val="32"/>
                      <w:szCs w:val="32"/>
                    </w:rPr>
                  </w:pPr>
                  <w:r w:rsidRPr="009E34A0">
                    <w:rPr>
                      <w:rFonts w:ascii="TH SarabunPSK" w:eastAsia="Times New Roman" w:hAnsi="TH SarabunPSK" w:cs="TH SarabunPSK"/>
                      <w:b/>
                      <w:bCs/>
                      <w:kern w:val="24"/>
                      <w:sz w:val="32"/>
                      <w:szCs w:val="32"/>
                      <w:cs/>
                    </w:rPr>
                    <w:t xml:space="preserve">ร้อยละของผู้สูงอายุที่ได้รับการคัดกรอง </w:t>
                  </w:r>
                  <w:r w:rsidRPr="009E34A0">
                    <w:rPr>
                      <w:rFonts w:ascii="TH SarabunPSK" w:eastAsia="Times New Roman" w:hAnsi="TH SarabunPSK" w:cs="TH SarabunPSK"/>
                      <w:b/>
                      <w:bCs/>
                      <w:kern w:val="24"/>
                      <w:sz w:val="32"/>
                      <w:szCs w:val="32"/>
                    </w:rPr>
                    <w:t>ADL</w:t>
                  </w:r>
                </w:p>
              </w:tc>
              <w:tc>
                <w:tcPr>
                  <w:tcW w:w="1243" w:type="pct"/>
                  <w:tcBorders>
                    <w:top w:val="single" w:sz="4" w:space="0" w:color="000000"/>
                    <w:left w:val="single" w:sz="4" w:space="0" w:color="000000"/>
                    <w:bottom w:val="single" w:sz="4" w:space="0" w:color="000000"/>
                    <w:right w:val="single" w:sz="4" w:space="0" w:color="000000"/>
                  </w:tcBorders>
                  <w:shd w:val="clear" w:color="auto" w:fill="FFFFFF"/>
                  <w:tcMar>
                    <w:top w:w="13" w:type="dxa"/>
                    <w:left w:w="13" w:type="dxa"/>
                    <w:bottom w:w="0" w:type="dxa"/>
                    <w:right w:w="13" w:type="dxa"/>
                  </w:tcMar>
                  <w:vAlign w:val="center"/>
                  <w:hideMark/>
                </w:tcPr>
                <w:p w:rsidR="00D32FA4" w:rsidRPr="009E34A0" w:rsidRDefault="00D32FA4" w:rsidP="0004665E">
                  <w:pPr>
                    <w:spacing w:after="0" w:line="240" w:lineRule="auto"/>
                    <w:jc w:val="center"/>
                    <w:textAlignment w:val="center"/>
                    <w:rPr>
                      <w:rFonts w:ascii="TH SarabunPSK" w:eastAsia="Times New Roman" w:hAnsi="TH SarabunPSK" w:cs="TH SarabunPSK"/>
                      <w:b/>
                      <w:bCs/>
                      <w:sz w:val="32"/>
                      <w:szCs w:val="32"/>
                    </w:rPr>
                  </w:pPr>
                  <w:r w:rsidRPr="009E34A0">
                    <w:rPr>
                      <w:rFonts w:ascii="TH SarabunPSK" w:eastAsia="Times New Roman" w:hAnsi="TH SarabunPSK" w:cs="TH SarabunPSK"/>
                      <w:b/>
                      <w:bCs/>
                      <w:kern w:val="24"/>
                      <w:sz w:val="32"/>
                      <w:szCs w:val="32"/>
                      <w:cs/>
                    </w:rPr>
                    <w:t xml:space="preserve">ร้อยละของผู้สูงอายุที่ต้องได้รับการช่วยเหลือในการทำกิจวัตรประจำวันพื้นฐาน (กลุ่ม 2+3) </w:t>
                  </w:r>
                </w:p>
              </w:tc>
              <w:tc>
                <w:tcPr>
                  <w:tcW w:w="785" w:type="pct"/>
                  <w:tcBorders>
                    <w:top w:val="single" w:sz="4" w:space="0" w:color="000000"/>
                    <w:left w:val="single" w:sz="4" w:space="0" w:color="000000"/>
                    <w:bottom w:val="single" w:sz="4" w:space="0" w:color="000000"/>
                    <w:right w:val="single" w:sz="4" w:space="0" w:color="000000"/>
                  </w:tcBorders>
                  <w:shd w:val="clear" w:color="auto" w:fill="FFFFFF"/>
                  <w:tcMar>
                    <w:top w:w="13" w:type="dxa"/>
                    <w:left w:w="13" w:type="dxa"/>
                    <w:bottom w:w="0" w:type="dxa"/>
                    <w:right w:w="13" w:type="dxa"/>
                  </w:tcMar>
                  <w:vAlign w:val="center"/>
                  <w:hideMark/>
                </w:tcPr>
                <w:p w:rsidR="00D32FA4" w:rsidRPr="009E34A0" w:rsidRDefault="00D32FA4" w:rsidP="0004665E">
                  <w:pPr>
                    <w:spacing w:after="0" w:line="240" w:lineRule="auto"/>
                    <w:jc w:val="center"/>
                    <w:textAlignment w:val="center"/>
                    <w:rPr>
                      <w:rFonts w:ascii="TH SarabunPSK" w:eastAsia="Times New Roman" w:hAnsi="TH SarabunPSK" w:cs="TH SarabunPSK"/>
                      <w:b/>
                      <w:bCs/>
                      <w:sz w:val="32"/>
                      <w:szCs w:val="32"/>
                    </w:rPr>
                  </w:pPr>
                  <w:r w:rsidRPr="009E34A0">
                    <w:rPr>
                      <w:rFonts w:ascii="TH SarabunPSK" w:eastAsia="Times New Roman" w:hAnsi="TH SarabunPSK" w:cs="TH SarabunPSK"/>
                      <w:b/>
                      <w:bCs/>
                      <w:kern w:val="24"/>
                      <w:sz w:val="32"/>
                      <w:szCs w:val="32"/>
                      <w:cs/>
                    </w:rPr>
                    <w:t>ร้อยละของผู้</w:t>
                  </w:r>
                  <w:proofErr w:type="spellStart"/>
                  <w:r w:rsidRPr="009E34A0">
                    <w:rPr>
                      <w:rFonts w:ascii="TH SarabunPSK" w:eastAsia="Times New Roman" w:hAnsi="TH SarabunPSK" w:cs="TH SarabunPSK"/>
                      <w:b/>
                      <w:bCs/>
                      <w:kern w:val="24"/>
                      <w:sz w:val="32"/>
                      <w:szCs w:val="32"/>
                      <w:cs/>
                    </w:rPr>
                    <w:t>สุง</w:t>
                  </w:r>
                  <w:proofErr w:type="spellEnd"/>
                  <w:r w:rsidRPr="009E34A0">
                    <w:rPr>
                      <w:rFonts w:ascii="TH SarabunPSK" w:eastAsia="Times New Roman" w:hAnsi="TH SarabunPSK" w:cs="TH SarabunPSK"/>
                      <w:b/>
                      <w:bCs/>
                      <w:kern w:val="24"/>
                      <w:sz w:val="32"/>
                      <w:szCs w:val="32"/>
                      <w:cs/>
                    </w:rPr>
                    <w:t>อายุที่ได้รับการคัดกรองโรคและปัญหาสำคัญ</w:t>
                  </w:r>
                </w:p>
              </w:tc>
              <w:tc>
                <w:tcPr>
                  <w:tcW w:w="1090" w:type="pct"/>
                  <w:tcBorders>
                    <w:top w:val="single" w:sz="4" w:space="0" w:color="000000"/>
                    <w:left w:val="single" w:sz="4" w:space="0" w:color="000000"/>
                    <w:bottom w:val="single" w:sz="4" w:space="0" w:color="000000"/>
                    <w:right w:val="single" w:sz="4" w:space="0" w:color="000000"/>
                  </w:tcBorders>
                  <w:shd w:val="clear" w:color="auto" w:fill="FFFFFF"/>
                  <w:tcMar>
                    <w:top w:w="13" w:type="dxa"/>
                    <w:left w:w="13" w:type="dxa"/>
                    <w:bottom w:w="0" w:type="dxa"/>
                    <w:right w:w="13" w:type="dxa"/>
                  </w:tcMar>
                  <w:vAlign w:val="center"/>
                  <w:hideMark/>
                </w:tcPr>
                <w:p w:rsidR="00D32FA4" w:rsidRPr="009E34A0" w:rsidRDefault="00D32FA4" w:rsidP="0004665E">
                  <w:pPr>
                    <w:spacing w:after="0" w:line="240" w:lineRule="auto"/>
                    <w:jc w:val="center"/>
                    <w:textAlignment w:val="center"/>
                    <w:rPr>
                      <w:rFonts w:ascii="TH SarabunPSK" w:eastAsia="Times New Roman" w:hAnsi="TH SarabunPSK" w:cs="TH SarabunPSK"/>
                      <w:b/>
                      <w:bCs/>
                      <w:sz w:val="32"/>
                      <w:szCs w:val="32"/>
                    </w:rPr>
                  </w:pPr>
                  <w:r w:rsidRPr="009E34A0">
                    <w:rPr>
                      <w:rFonts w:ascii="TH SarabunPSK" w:eastAsia="Times New Roman" w:hAnsi="TH SarabunPSK" w:cs="TH SarabunPSK"/>
                      <w:b/>
                      <w:bCs/>
                      <w:kern w:val="24"/>
                      <w:sz w:val="32"/>
                      <w:szCs w:val="32"/>
                      <w:cs/>
                    </w:rPr>
                    <w:t xml:space="preserve">ร้อยละของผู้สูงอายุที่ได้รับการคัดกรอง </w:t>
                  </w:r>
                  <w:r w:rsidRPr="009E34A0">
                    <w:rPr>
                      <w:rFonts w:ascii="TH SarabunPSK" w:eastAsia="Times New Roman" w:hAnsi="TH SarabunPSK" w:cs="TH SarabunPSK"/>
                      <w:b/>
                      <w:bCs/>
                      <w:kern w:val="24"/>
                      <w:sz w:val="32"/>
                      <w:szCs w:val="32"/>
                    </w:rPr>
                    <w:t>Geriatric Syndromes</w:t>
                  </w:r>
                </w:p>
              </w:tc>
            </w:tr>
            <w:tr w:rsidR="00D32FA4" w:rsidRPr="009E34A0" w:rsidTr="0004665E">
              <w:trPr>
                <w:trHeight w:val="214"/>
              </w:trPr>
              <w:tc>
                <w:tcPr>
                  <w:tcW w:w="1111" w:type="pct"/>
                  <w:tcBorders>
                    <w:top w:val="single" w:sz="4" w:space="0" w:color="000000"/>
                    <w:left w:val="single" w:sz="4" w:space="0" w:color="000000"/>
                    <w:bottom w:val="single" w:sz="4" w:space="0" w:color="000000"/>
                    <w:right w:val="single" w:sz="4" w:space="0" w:color="000000"/>
                  </w:tcBorders>
                  <w:shd w:val="clear" w:color="auto" w:fill="FFFFFF"/>
                  <w:tcMar>
                    <w:top w:w="13" w:type="dxa"/>
                    <w:left w:w="13" w:type="dxa"/>
                    <w:bottom w:w="0" w:type="dxa"/>
                    <w:right w:w="13" w:type="dxa"/>
                  </w:tcMar>
                  <w:vAlign w:val="center"/>
                  <w:hideMark/>
                </w:tcPr>
                <w:p w:rsidR="00D32FA4" w:rsidRPr="009E34A0" w:rsidRDefault="00D32FA4" w:rsidP="0004665E">
                  <w:pPr>
                    <w:spacing w:after="0" w:line="240" w:lineRule="auto"/>
                    <w:jc w:val="center"/>
                    <w:textAlignment w:val="center"/>
                    <w:rPr>
                      <w:rFonts w:ascii="TH SarabunPSK" w:eastAsia="Times New Roman" w:hAnsi="TH SarabunPSK" w:cs="TH SarabunPSK"/>
                      <w:sz w:val="32"/>
                      <w:szCs w:val="32"/>
                    </w:rPr>
                  </w:pPr>
                  <w:r w:rsidRPr="009E34A0">
                    <w:rPr>
                      <w:rFonts w:ascii="TH SarabunPSK" w:eastAsia="Times New Roman" w:hAnsi="TH SarabunPSK" w:cs="TH SarabunPSK"/>
                      <w:kern w:val="24"/>
                      <w:sz w:val="32"/>
                      <w:szCs w:val="32"/>
                      <w:cs/>
                    </w:rPr>
                    <w:t xml:space="preserve">รวมทั้งประเทศ </w:t>
                  </w:r>
                </w:p>
              </w:tc>
              <w:tc>
                <w:tcPr>
                  <w:tcW w:w="771" w:type="pc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D32FA4" w:rsidRPr="009E34A0" w:rsidRDefault="00D32FA4" w:rsidP="0004665E">
                  <w:pPr>
                    <w:spacing w:after="0" w:line="240" w:lineRule="auto"/>
                    <w:jc w:val="center"/>
                    <w:textAlignment w:val="bottom"/>
                    <w:rPr>
                      <w:rFonts w:ascii="TH SarabunPSK" w:eastAsia="Times New Roman" w:hAnsi="TH SarabunPSK" w:cs="TH SarabunPSK"/>
                      <w:sz w:val="32"/>
                      <w:szCs w:val="32"/>
                      <w:cs/>
                    </w:rPr>
                  </w:pPr>
                  <w:r w:rsidRPr="009E34A0">
                    <w:rPr>
                      <w:rFonts w:ascii="TH SarabunPSK" w:eastAsia="Times New Roman" w:hAnsi="TH SarabunPSK" w:cs="TH SarabunPSK"/>
                      <w:kern w:val="24"/>
                      <w:sz w:val="32"/>
                      <w:szCs w:val="32"/>
                      <w:cs/>
                    </w:rPr>
                    <w:t>80.12</w:t>
                  </w:r>
                </w:p>
              </w:tc>
              <w:tc>
                <w:tcPr>
                  <w:tcW w:w="1243" w:type="pct"/>
                  <w:tcBorders>
                    <w:top w:val="single" w:sz="4" w:space="0" w:color="000000"/>
                    <w:left w:val="single" w:sz="4" w:space="0" w:color="000000"/>
                    <w:bottom w:val="single" w:sz="4" w:space="0" w:color="000000"/>
                    <w:right w:val="single" w:sz="4" w:space="0" w:color="000000"/>
                  </w:tcBorders>
                  <w:shd w:val="clear" w:color="auto" w:fill="FFFFFF"/>
                  <w:tcMar>
                    <w:top w:w="13" w:type="dxa"/>
                    <w:left w:w="13" w:type="dxa"/>
                    <w:bottom w:w="0" w:type="dxa"/>
                    <w:right w:w="13" w:type="dxa"/>
                  </w:tcMar>
                  <w:vAlign w:val="bottom"/>
                  <w:hideMark/>
                </w:tcPr>
                <w:p w:rsidR="00D32FA4" w:rsidRPr="009E34A0" w:rsidRDefault="00D32FA4" w:rsidP="0004665E">
                  <w:pPr>
                    <w:spacing w:after="0" w:line="240" w:lineRule="auto"/>
                    <w:jc w:val="center"/>
                    <w:textAlignment w:val="bottom"/>
                    <w:rPr>
                      <w:rFonts w:ascii="TH SarabunPSK" w:eastAsia="Times New Roman" w:hAnsi="TH SarabunPSK" w:cs="TH SarabunPSK"/>
                      <w:sz w:val="32"/>
                      <w:szCs w:val="32"/>
                    </w:rPr>
                  </w:pPr>
                  <w:r w:rsidRPr="009E34A0">
                    <w:rPr>
                      <w:rFonts w:ascii="TH SarabunPSK" w:eastAsia="Times New Roman" w:hAnsi="TH SarabunPSK" w:cs="TH SarabunPSK"/>
                      <w:kern w:val="24"/>
                      <w:sz w:val="32"/>
                      <w:szCs w:val="32"/>
                      <w:cs/>
                    </w:rPr>
                    <w:t>6.55</w:t>
                  </w:r>
                </w:p>
              </w:tc>
              <w:tc>
                <w:tcPr>
                  <w:tcW w:w="785" w:type="pct"/>
                  <w:tcBorders>
                    <w:top w:val="single" w:sz="4" w:space="0" w:color="000000"/>
                    <w:left w:val="single" w:sz="4" w:space="0" w:color="000000"/>
                    <w:bottom w:val="single" w:sz="4" w:space="0" w:color="000000"/>
                    <w:right w:val="single" w:sz="4" w:space="0" w:color="000000"/>
                  </w:tcBorders>
                  <w:shd w:val="clear" w:color="auto" w:fill="FFFFFF"/>
                  <w:tcMar>
                    <w:top w:w="13" w:type="dxa"/>
                    <w:left w:w="13" w:type="dxa"/>
                    <w:bottom w:w="0" w:type="dxa"/>
                    <w:right w:w="13" w:type="dxa"/>
                  </w:tcMar>
                  <w:vAlign w:val="bottom"/>
                  <w:hideMark/>
                </w:tcPr>
                <w:p w:rsidR="00D32FA4" w:rsidRPr="009E34A0" w:rsidRDefault="00D32FA4" w:rsidP="0004665E">
                  <w:pPr>
                    <w:spacing w:after="0" w:line="240" w:lineRule="auto"/>
                    <w:jc w:val="center"/>
                    <w:textAlignment w:val="bottom"/>
                    <w:rPr>
                      <w:rFonts w:ascii="TH SarabunPSK" w:eastAsia="Times New Roman" w:hAnsi="TH SarabunPSK" w:cs="TH SarabunPSK"/>
                      <w:sz w:val="32"/>
                      <w:szCs w:val="32"/>
                    </w:rPr>
                  </w:pPr>
                  <w:r w:rsidRPr="009E34A0">
                    <w:rPr>
                      <w:rFonts w:ascii="TH SarabunPSK" w:eastAsia="Times New Roman" w:hAnsi="TH SarabunPSK" w:cs="TH SarabunPSK"/>
                      <w:kern w:val="24"/>
                      <w:sz w:val="32"/>
                      <w:szCs w:val="32"/>
                      <w:cs/>
                    </w:rPr>
                    <w:t>40.22</w:t>
                  </w:r>
                </w:p>
              </w:tc>
              <w:tc>
                <w:tcPr>
                  <w:tcW w:w="1090" w:type="pct"/>
                  <w:tcBorders>
                    <w:top w:val="single" w:sz="4" w:space="0" w:color="000000"/>
                    <w:left w:val="single" w:sz="4" w:space="0" w:color="000000"/>
                    <w:bottom w:val="single" w:sz="4" w:space="0" w:color="000000"/>
                    <w:right w:val="single" w:sz="4" w:space="0" w:color="000000"/>
                  </w:tcBorders>
                  <w:shd w:val="clear" w:color="auto" w:fill="FFFFFF"/>
                  <w:tcMar>
                    <w:top w:w="13" w:type="dxa"/>
                    <w:left w:w="13" w:type="dxa"/>
                    <w:bottom w:w="0" w:type="dxa"/>
                    <w:right w:w="13" w:type="dxa"/>
                  </w:tcMar>
                  <w:vAlign w:val="bottom"/>
                  <w:hideMark/>
                </w:tcPr>
                <w:p w:rsidR="00D32FA4" w:rsidRPr="009E34A0" w:rsidRDefault="00D32FA4" w:rsidP="0004665E">
                  <w:pPr>
                    <w:spacing w:after="0" w:line="240" w:lineRule="auto"/>
                    <w:jc w:val="center"/>
                    <w:textAlignment w:val="bottom"/>
                    <w:rPr>
                      <w:rFonts w:ascii="TH SarabunPSK" w:eastAsia="Times New Roman" w:hAnsi="TH SarabunPSK" w:cs="TH SarabunPSK"/>
                      <w:sz w:val="32"/>
                      <w:szCs w:val="32"/>
                    </w:rPr>
                  </w:pPr>
                  <w:r w:rsidRPr="009E34A0">
                    <w:rPr>
                      <w:rFonts w:ascii="TH SarabunPSK" w:eastAsia="Times New Roman" w:hAnsi="TH SarabunPSK" w:cs="TH SarabunPSK"/>
                      <w:kern w:val="24"/>
                      <w:sz w:val="32"/>
                      <w:szCs w:val="32"/>
                      <w:cs/>
                    </w:rPr>
                    <w:t>26.87</w:t>
                  </w:r>
                </w:p>
              </w:tc>
            </w:tr>
          </w:tbl>
          <w:p w:rsidR="00D32FA4" w:rsidRPr="009E34A0" w:rsidRDefault="00D32FA4" w:rsidP="0004665E">
            <w:pPr>
              <w:tabs>
                <w:tab w:val="left" w:pos="105"/>
              </w:tabs>
              <w:spacing w:after="0" w:line="240" w:lineRule="auto"/>
              <w:rPr>
                <w:rFonts w:ascii="TH SarabunPSK" w:eastAsia="Times New Roman" w:hAnsi="TH SarabunPSK" w:cs="TH SarabunPSK"/>
                <w:sz w:val="32"/>
                <w:szCs w:val="32"/>
                <w:cs/>
              </w:rPr>
            </w:pPr>
            <w:r w:rsidRPr="009E34A0">
              <w:rPr>
                <w:rFonts w:ascii="TH SarabunPSK" w:hAnsi="TH SarabunPSK" w:cs="TH SarabunPSK"/>
                <w:sz w:val="32"/>
                <w:szCs w:val="32"/>
                <w:cs/>
              </w:rPr>
              <w:t>2. อัตราความชุกของผู้สูงอายุที่มีความเสี่ยงภาวะสมองเสื่อม</w:t>
            </w:r>
            <w:r w:rsidRPr="009E34A0">
              <w:rPr>
                <w:rFonts w:ascii="TH SarabunPSK" w:eastAsia="Times New Roman" w:hAnsi="TH SarabunPSK" w:cs="TH SarabunPSK"/>
                <w:sz w:val="32"/>
                <w:szCs w:val="32"/>
              </w:rPr>
              <w:t xml:space="preserve"> </w:t>
            </w:r>
            <w:r w:rsidRPr="009E34A0">
              <w:rPr>
                <w:rFonts w:ascii="TH SarabunPSK" w:eastAsia="Times New Roman" w:hAnsi="TH SarabunPSK" w:cs="TH SarabunPSK"/>
                <w:sz w:val="32"/>
                <w:szCs w:val="32"/>
                <w:cs/>
              </w:rPr>
              <w:t xml:space="preserve">(ด้วยการประเมิน </w:t>
            </w:r>
            <w:r w:rsidRPr="009E34A0">
              <w:rPr>
                <w:rFonts w:ascii="TH SarabunPSK" w:eastAsia="Times New Roman" w:hAnsi="TH SarabunPSK" w:cs="TH SarabunPSK"/>
                <w:sz w:val="32"/>
                <w:szCs w:val="32"/>
              </w:rPr>
              <w:t>MMSE)</w:t>
            </w:r>
            <w:r w:rsidRPr="009E34A0">
              <w:rPr>
                <w:rFonts w:ascii="TH SarabunPSK" w:eastAsia="Times New Roman" w:hAnsi="TH SarabunPSK" w:cs="TH SarabunPSK"/>
                <w:sz w:val="32"/>
                <w:szCs w:val="32"/>
                <w:cs/>
              </w:rPr>
              <w:t xml:space="preserve"> ร้อยละ 8.1 </w:t>
            </w:r>
          </w:p>
          <w:p w:rsidR="00D32FA4" w:rsidRDefault="00D32FA4" w:rsidP="0004665E">
            <w:pPr>
              <w:tabs>
                <w:tab w:val="left" w:pos="105"/>
              </w:tabs>
              <w:spacing w:after="0" w:line="240" w:lineRule="auto"/>
              <w:rPr>
                <w:rFonts w:ascii="TH SarabunPSK" w:eastAsia="Times New Roman" w:hAnsi="TH SarabunPSK" w:cs="TH SarabunPSK"/>
                <w:sz w:val="32"/>
                <w:szCs w:val="32"/>
              </w:rPr>
            </w:pPr>
            <w:r w:rsidRPr="009E34A0">
              <w:rPr>
                <w:rFonts w:ascii="TH SarabunPSK" w:eastAsia="Times New Roman" w:hAnsi="TH SarabunPSK" w:cs="TH SarabunPSK"/>
                <w:sz w:val="32"/>
                <w:szCs w:val="32"/>
              </w:rPr>
              <w:t xml:space="preserve">3. </w:t>
            </w:r>
            <w:r w:rsidRPr="009E34A0">
              <w:rPr>
                <w:rFonts w:ascii="TH SarabunPSK" w:hAnsi="TH SarabunPSK" w:cs="TH SarabunPSK"/>
                <w:sz w:val="32"/>
                <w:szCs w:val="32"/>
                <w:cs/>
              </w:rPr>
              <w:t>อัตราความชุกของผู้สูงอายุ</w:t>
            </w:r>
            <w:r w:rsidRPr="009E34A0">
              <w:rPr>
                <w:rFonts w:ascii="TH SarabunPSK" w:eastAsia="Times New Roman" w:hAnsi="TH SarabunPSK" w:cs="TH SarabunPSK"/>
                <w:sz w:val="32"/>
                <w:szCs w:val="32"/>
                <w:cs/>
              </w:rPr>
              <w:t>ที่มีความเสี่ยงภาวะหกล้ม</w:t>
            </w:r>
            <w:r w:rsidRPr="009E34A0">
              <w:rPr>
                <w:rFonts w:ascii="TH SarabunPSK" w:eastAsia="Times New Roman" w:hAnsi="TH SarabunPSK" w:cs="TH SarabunPSK"/>
                <w:sz w:val="32"/>
                <w:szCs w:val="32"/>
              </w:rPr>
              <w:t xml:space="preserve"> </w:t>
            </w:r>
            <w:r w:rsidRPr="009E34A0">
              <w:rPr>
                <w:rFonts w:ascii="TH SarabunPSK" w:eastAsia="Times New Roman" w:hAnsi="TH SarabunPSK" w:cs="TH SarabunPSK"/>
                <w:sz w:val="32"/>
                <w:szCs w:val="32"/>
                <w:cs/>
              </w:rPr>
              <w:t>ร้อยละ 16.9</w:t>
            </w:r>
          </w:p>
          <w:p w:rsidR="002A27A4" w:rsidRPr="009E34A0" w:rsidRDefault="002A27A4" w:rsidP="0004665E">
            <w:pPr>
              <w:tabs>
                <w:tab w:val="left" w:pos="105"/>
              </w:tabs>
              <w:spacing w:after="0" w:line="240" w:lineRule="auto"/>
              <w:rPr>
                <w:rFonts w:ascii="TH SarabunPSK" w:eastAsia="Times New Roman" w:hAnsi="TH SarabunPSK" w:cs="TH SarabunPSK"/>
                <w:sz w:val="32"/>
                <w:szCs w:val="32"/>
                <w:cs/>
              </w:rPr>
            </w:pPr>
          </w:p>
          <w:p w:rsidR="00D32FA4" w:rsidRPr="009E34A0" w:rsidRDefault="00D32FA4" w:rsidP="0004665E">
            <w:pPr>
              <w:tabs>
                <w:tab w:val="left" w:pos="105"/>
              </w:tabs>
              <w:spacing w:after="0" w:line="240" w:lineRule="auto"/>
              <w:rPr>
                <w:rFonts w:ascii="TH SarabunPSK" w:eastAsia="Times New Roman" w:hAnsi="TH SarabunPSK" w:cs="TH SarabunPSK"/>
                <w:sz w:val="32"/>
                <w:szCs w:val="32"/>
                <w:cs/>
              </w:rPr>
            </w:pPr>
            <w:r w:rsidRPr="009E34A0">
              <w:rPr>
                <w:rFonts w:ascii="TH SarabunPSK" w:eastAsia="Times New Roman" w:hAnsi="TH SarabunPSK" w:cs="TH SarabunPSK"/>
                <w:sz w:val="32"/>
                <w:szCs w:val="32"/>
                <w:cs/>
              </w:rPr>
              <w:t>4. ร้อยละ 88.6 ของผู้สูงอายุสามารถช่วยเหลือตนเองได้ในการทำกิจวัตรประจำวันพื้นฐาน (ไม่มีข้อจำกัดในการทำกิจวัตรฯ)</w:t>
            </w:r>
          </w:p>
          <w:p w:rsidR="00D32FA4" w:rsidRPr="009E34A0" w:rsidRDefault="00D32FA4" w:rsidP="0004665E">
            <w:pPr>
              <w:spacing w:after="0" w:line="240" w:lineRule="auto"/>
              <w:rPr>
                <w:rFonts w:ascii="TH SarabunPSK" w:eastAsia="Times New Roman" w:hAnsi="TH SarabunPSK" w:cs="TH SarabunPSK"/>
                <w:sz w:val="32"/>
                <w:szCs w:val="32"/>
              </w:rPr>
            </w:pPr>
            <w:r w:rsidRPr="009E34A0">
              <w:rPr>
                <w:rFonts w:ascii="TH SarabunPSK" w:eastAsia="Times New Roman" w:hAnsi="TH SarabunPSK" w:cs="TH SarabunPSK"/>
                <w:sz w:val="32"/>
                <w:szCs w:val="32"/>
              </w:rPr>
              <w:t xml:space="preserve">5. </w:t>
            </w:r>
            <w:r w:rsidRPr="009E34A0">
              <w:rPr>
                <w:rFonts w:ascii="TH SarabunPSK" w:eastAsia="Times New Roman" w:hAnsi="TH SarabunPSK" w:cs="TH SarabunPSK"/>
                <w:sz w:val="32"/>
                <w:szCs w:val="32"/>
                <w:cs/>
              </w:rPr>
              <w:t>มีการนำร่องดำเนินการจัดบริการสุขภาพผู้สูงอายุในสถานบริการสุขภาพ ใน 28 แห่ง ของ 12 เขตสุขภาพ</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eastAsia="Times New Roman" w:hAnsi="TH SarabunPSK" w:cs="TH SarabunPSK"/>
                <w:i/>
                <w:iCs/>
                <w:sz w:val="32"/>
                <w:szCs w:val="32"/>
                <w:cs/>
              </w:rPr>
              <w:t>(ที่มา</w:t>
            </w:r>
            <w:r w:rsidRPr="009E34A0">
              <w:rPr>
                <w:rFonts w:ascii="TH SarabunPSK" w:eastAsia="Times New Roman" w:hAnsi="TH SarabunPSK" w:cs="TH SarabunPSK"/>
                <w:i/>
                <w:iCs/>
                <w:sz w:val="32"/>
                <w:szCs w:val="32"/>
              </w:rPr>
              <w:t xml:space="preserve"> 2 -3 : </w:t>
            </w:r>
            <w:r w:rsidRPr="009E34A0">
              <w:rPr>
                <w:rFonts w:ascii="TH SarabunPSK" w:hAnsi="TH SarabunPSK" w:cs="TH SarabunPSK"/>
                <w:i/>
                <w:iCs/>
                <w:sz w:val="32"/>
                <w:szCs w:val="32"/>
                <w:shd w:val="clear" w:color="auto" w:fill="FFFFFF"/>
                <w:cs/>
              </w:rPr>
              <w:t xml:space="preserve">การสำรวจสุขภาพประชาชนไทยโดยการตรวจร่างกายครั้งที่ </w:t>
            </w:r>
            <w:r w:rsidRPr="009E34A0">
              <w:rPr>
                <w:rFonts w:ascii="TH SarabunPSK" w:hAnsi="TH SarabunPSK" w:cs="TH SarabunPSK"/>
                <w:i/>
                <w:iCs/>
                <w:sz w:val="32"/>
                <w:szCs w:val="32"/>
                <w:shd w:val="clear" w:color="auto" w:fill="FFFFFF"/>
              </w:rPr>
              <w:t xml:space="preserve">5 </w:t>
            </w:r>
            <w:r w:rsidRPr="009E34A0">
              <w:rPr>
                <w:rFonts w:ascii="TH SarabunPSK" w:hAnsi="TH SarabunPSK" w:cs="TH SarabunPSK"/>
                <w:i/>
                <w:iCs/>
                <w:sz w:val="32"/>
                <w:szCs w:val="32"/>
                <w:shd w:val="clear" w:color="auto" w:fill="FFFFFF"/>
                <w:cs/>
              </w:rPr>
              <w:t>พ.ศ.</w:t>
            </w:r>
            <w:r w:rsidRPr="009E34A0">
              <w:rPr>
                <w:rFonts w:ascii="TH SarabunPSK" w:hAnsi="TH SarabunPSK" w:cs="TH SarabunPSK"/>
                <w:i/>
                <w:iCs/>
                <w:sz w:val="32"/>
                <w:szCs w:val="32"/>
                <w:shd w:val="clear" w:color="auto" w:fill="FFFFFF"/>
              </w:rPr>
              <w:t>2557</w:t>
            </w:r>
            <w:r w:rsidRPr="009E34A0">
              <w:rPr>
                <w:rFonts w:ascii="TH SarabunPSK" w:hAnsi="TH SarabunPSK" w:cs="TH SarabunPSK"/>
                <w:i/>
                <w:iCs/>
                <w:sz w:val="32"/>
                <w:szCs w:val="32"/>
                <w:shd w:val="clear" w:color="auto" w:fill="FFFFFF"/>
                <w:cs/>
              </w:rPr>
              <w:t>)</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ผู้ให้ข้อมูลทางวิชาการ /</w:t>
            </w: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ผู้ประสานงานตัวชี้วัด</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1. นายแพทย์ประพันธ์ พงศ์</w:t>
            </w:r>
            <w:proofErr w:type="spellStart"/>
            <w:r w:rsidRPr="009E34A0">
              <w:rPr>
                <w:rFonts w:ascii="TH SarabunPSK" w:hAnsi="TH SarabunPSK" w:cs="TH SarabunPSK"/>
                <w:sz w:val="32"/>
                <w:szCs w:val="32"/>
                <w:cs/>
              </w:rPr>
              <w:t>คณิ</w:t>
            </w:r>
            <w:proofErr w:type="spellEnd"/>
            <w:r w:rsidRPr="009E34A0">
              <w:rPr>
                <w:rFonts w:ascii="TH SarabunPSK" w:hAnsi="TH SarabunPSK" w:cs="TH SarabunPSK"/>
                <w:sz w:val="32"/>
                <w:szCs w:val="32"/>
                <w:cs/>
              </w:rPr>
              <w:t xml:space="preserve">ตานนท์    </w:t>
            </w:r>
            <w:r w:rsidRPr="009E34A0">
              <w:rPr>
                <w:rFonts w:ascii="TH SarabunPSK" w:hAnsi="TH SarabunPSK" w:cs="TH SarabunPSK"/>
                <w:sz w:val="32"/>
                <w:szCs w:val="32"/>
              </w:rPr>
              <w:tab/>
            </w:r>
            <w:r w:rsidRPr="009E34A0">
              <w:rPr>
                <w:rFonts w:ascii="TH SarabunPSK" w:hAnsi="TH SarabunPSK" w:cs="TH SarabunPSK"/>
                <w:sz w:val="32"/>
                <w:szCs w:val="32"/>
                <w:cs/>
              </w:rPr>
              <w:t>ผู้อำนวยการสถาบันเวชศาสตร์สมเด็จ</w:t>
            </w: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cs/>
              </w:rPr>
              <w:t>พระสังฆราชญาณสังวรเพื่อผู้สูงอายุ</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w:t>
            </w:r>
            <w:r w:rsidRPr="009E34A0">
              <w:rPr>
                <w:rFonts w:ascii="TH SarabunPSK" w:hAnsi="TH SarabunPSK" w:cs="TH SarabunPSK"/>
                <w:sz w:val="32"/>
                <w:szCs w:val="32"/>
              </w:rPr>
              <w:t>:</w:t>
            </w:r>
            <w:r w:rsidRPr="009E34A0">
              <w:rPr>
                <w:rFonts w:ascii="TH SarabunPSK" w:hAnsi="TH SarabunPSK" w:cs="TH SarabunPSK"/>
                <w:sz w:val="32"/>
                <w:szCs w:val="32"/>
                <w:cs/>
              </w:rPr>
              <w:t xml:space="preserve"> 02</w:t>
            </w:r>
            <w:r w:rsidRPr="009E34A0">
              <w:rPr>
                <w:rFonts w:ascii="TH SarabunPSK" w:hAnsi="TH SarabunPSK" w:cs="TH SarabunPSK"/>
                <w:sz w:val="32"/>
                <w:szCs w:val="32"/>
              </w:rPr>
              <w:t>-</w:t>
            </w:r>
            <w:r w:rsidRPr="009E34A0">
              <w:rPr>
                <w:rFonts w:ascii="TH SarabunPSK" w:hAnsi="TH SarabunPSK" w:cs="TH SarabunPSK"/>
                <w:sz w:val="32"/>
                <w:szCs w:val="32"/>
                <w:cs/>
              </w:rPr>
              <w:t>0248487</w:t>
            </w:r>
            <w:r w:rsidRPr="009E34A0">
              <w:rPr>
                <w:rFonts w:ascii="TH SarabunPSK" w:hAnsi="TH SarabunPSK" w:cs="TH SarabunPSK"/>
                <w:sz w:val="32"/>
                <w:szCs w:val="32"/>
              </w:rPr>
              <w:t xml:space="preserve"> </w:t>
            </w:r>
            <w:r w:rsidRPr="009E34A0">
              <w:rPr>
                <w:rFonts w:ascii="TH SarabunPSK" w:hAnsi="TH SarabunPSK" w:cs="TH SarabunPSK"/>
                <w:sz w:val="32"/>
                <w:szCs w:val="32"/>
              </w:rPr>
              <w:tab/>
            </w:r>
            <w:r w:rsidRPr="009E34A0">
              <w:rPr>
                <w:rFonts w:ascii="TH SarabunPSK" w:hAnsi="TH SarabunPSK" w:cs="TH SarabunPSK"/>
                <w:sz w:val="32"/>
                <w:szCs w:val="32"/>
                <w:cs/>
              </w:rPr>
              <w:t xml:space="preserve">โทรศัพท์มือถือ </w:t>
            </w:r>
            <w:r w:rsidRPr="009E34A0">
              <w:rPr>
                <w:rFonts w:ascii="TH SarabunPSK" w:hAnsi="TH SarabunPSK" w:cs="TH SarabunPSK"/>
                <w:sz w:val="32"/>
                <w:szCs w:val="32"/>
              </w:rPr>
              <w:t>:</w:t>
            </w:r>
            <w:r w:rsidRPr="009E34A0">
              <w:rPr>
                <w:rFonts w:ascii="TH SarabunPSK" w:hAnsi="TH SarabunPSK" w:cs="TH SarabunPSK"/>
                <w:sz w:val="32"/>
                <w:szCs w:val="32"/>
                <w:cs/>
              </w:rPr>
              <w:t xml:space="preserve"> 086-7760768</w:t>
            </w:r>
            <w:r w:rsidRPr="009E34A0">
              <w:rPr>
                <w:rFonts w:ascii="TH SarabunPSK" w:hAnsi="TH SarabunPSK" w:cs="TH SarabunPSK"/>
                <w:sz w:val="32"/>
                <w:szCs w:val="32"/>
              </w:rPr>
              <w:t xml:space="preserve">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โทรสาร </w:t>
            </w:r>
            <w:r w:rsidRPr="009E34A0">
              <w:rPr>
                <w:rFonts w:ascii="TH SarabunPSK" w:hAnsi="TH SarabunPSK" w:cs="TH SarabunPSK"/>
                <w:sz w:val="32"/>
                <w:szCs w:val="32"/>
              </w:rPr>
              <w:t>:</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ab/>
            </w:r>
            <w:r w:rsidRPr="009E34A0">
              <w:rPr>
                <w:rFonts w:ascii="TH SarabunPSK" w:hAnsi="TH SarabunPSK" w:cs="TH SarabunPSK"/>
                <w:sz w:val="32"/>
                <w:szCs w:val="32"/>
                <w:cs/>
              </w:rPr>
              <w:tab/>
            </w:r>
            <w:r w:rsidRPr="009E34A0">
              <w:rPr>
                <w:rFonts w:ascii="TH SarabunPSK" w:hAnsi="TH SarabunPSK" w:cs="TH SarabunPSK"/>
                <w:sz w:val="32"/>
                <w:szCs w:val="32"/>
              </w:rPr>
              <w:t xml:space="preserve">Email : </w:t>
            </w:r>
            <w:r w:rsidRPr="003D70C0">
              <w:rPr>
                <w:rFonts w:ascii="TH SarabunPSK" w:hAnsi="TH SarabunPSK" w:cs="TH SarabunPSK"/>
                <w:sz w:val="32"/>
                <w:szCs w:val="32"/>
              </w:rPr>
              <w:t>drprapun@yahoo.com</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2. นางสาว</w:t>
            </w:r>
            <w:proofErr w:type="spellStart"/>
            <w:r w:rsidRPr="009E34A0">
              <w:rPr>
                <w:rFonts w:ascii="TH SarabunPSK" w:hAnsi="TH SarabunPSK" w:cs="TH SarabunPSK"/>
                <w:sz w:val="32"/>
                <w:szCs w:val="32"/>
                <w:cs/>
              </w:rPr>
              <w:t>ปิ</w:t>
            </w:r>
            <w:proofErr w:type="spellEnd"/>
            <w:r w:rsidRPr="009E34A0">
              <w:rPr>
                <w:rFonts w:ascii="TH SarabunPSK" w:hAnsi="TH SarabunPSK" w:cs="TH SarabunPSK"/>
                <w:sz w:val="32"/>
                <w:szCs w:val="32"/>
                <w:cs/>
              </w:rPr>
              <w:t>ยะนุช ชัยสวัสดิ์</w:t>
            </w:r>
            <w:r w:rsidRPr="009E34A0">
              <w:rPr>
                <w:rFonts w:ascii="TH SarabunPSK" w:hAnsi="TH SarabunPSK" w:cs="TH SarabunPSK"/>
                <w:sz w:val="32"/>
                <w:szCs w:val="32"/>
              </w:rPr>
              <w:t xml:space="preserve">  </w:t>
            </w:r>
            <w:r w:rsidRPr="009E34A0">
              <w:rPr>
                <w:rFonts w:ascii="TH SarabunPSK" w:hAnsi="TH SarabunPSK" w:cs="TH SarabunPSK"/>
                <w:sz w:val="32"/>
                <w:szCs w:val="32"/>
                <w:cs/>
              </w:rPr>
              <w:tab/>
            </w:r>
            <w:r w:rsidRPr="009E34A0">
              <w:rPr>
                <w:rFonts w:ascii="TH SarabunPSK" w:hAnsi="TH SarabunPSK" w:cs="TH SarabunPSK"/>
                <w:sz w:val="32"/>
                <w:szCs w:val="32"/>
                <w:cs/>
              </w:rPr>
              <w:tab/>
              <w:t>นักวิชาการสาธารณสุขปฏิบัติการ</w:t>
            </w: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  </w:t>
            </w:r>
            <w:r w:rsidRPr="009E34A0">
              <w:rPr>
                <w:rFonts w:ascii="TH SarabunPSK" w:hAnsi="TH SarabunPSK" w:cs="TH SarabunPSK"/>
                <w:sz w:val="32"/>
                <w:szCs w:val="32"/>
                <w:cs/>
              </w:rPr>
              <w:tab/>
            </w:r>
            <w:r w:rsidRPr="009E34A0">
              <w:rPr>
                <w:rFonts w:ascii="TH SarabunPSK" w:hAnsi="TH SarabunPSK" w:cs="TH SarabunPSK"/>
                <w:sz w:val="32"/>
                <w:szCs w:val="32"/>
                <w:cs/>
              </w:rPr>
              <w:br/>
              <w:t xml:space="preserve">    โทรศัพท์ที่ทำงาน </w:t>
            </w:r>
            <w:r w:rsidRPr="009E34A0">
              <w:rPr>
                <w:rFonts w:ascii="TH SarabunPSK" w:hAnsi="TH SarabunPSK" w:cs="TH SarabunPSK"/>
                <w:sz w:val="32"/>
                <w:szCs w:val="32"/>
              </w:rPr>
              <w:t>:</w:t>
            </w:r>
            <w:r w:rsidRPr="009E34A0">
              <w:rPr>
                <w:rFonts w:ascii="TH SarabunPSK" w:hAnsi="TH SarabunPSK" w:cs="TH SarabunPSK"/>
                <w:sz w:val="32"/>
                <w:szCs w:val="32"/>
                <w:cs/>
              </w:rPr>
              <w:t xml:space="preserve"> 02</w:t>
            </w:r>
            <w:r w:rsidRPr="009E34A0">
              <w:rPr>
                <w:rFonts w:ascii="TH SarabunPSK" w:hAnsi="TH SarabunPSK" w:cs="TH SarabunPSK"/>
                <w:sz w:val="32"/>
                <w:szCs w:val="32"/>
              </w:rPr>
              <w:t>-5906255</w:t>
            </w:r>
            <w:r w:rsidRPr="009E34A0">
              <w:rPr>
                <w:rFonts w:ascii="TH SarabunPSK" w:hAnsi="TH SarabunPSK" w:cs="TH SarabunPSK"/>
                <w:sz w:val="32"/>
                <w:szCs w:val="32"/>
                <w:cs/>
              </w:rPr>
              <w:t xml:space="preserve">     </w:t>
            </w:r>
            <w:r w:rsidRPr="009E34A0">
              <w:rPr>
                <w:rFonts w:ascii="TH SarabunPSK" w:hAnsi="TH SarabunPSK" w:cs="TH SarabunPSK"/>
                <w:sz w:val="32"/>
                <w:szCs w:val="32"/>
              </w:rPr>
              <w:tab/>
            </w:r>
            <w:r w:rsidRPr="009E34A0">
              <w:rPr>
                <w:rFonts w:ascii="TH SarabunPSK" w:hAnsi="TH SarabunPSK" w:cs="TH SarabunPSK"/>
                <w:sz w:val="32"/>
                <w:szCs w:val="32"/>
                <w:cs/>
              </w:rPr>
              <w:t xml:space="preserve">โทรศัพท์มือถือ </w:t>
            </w:r>
            <w:r w:rsidRPr="009E34A0">
              <w:rPr>
                <w:rFonts w:ascii="TH SarabunPSK" w:hAnsi="TH SarabunPSK" w:cs="TH SarabunPSK"/>
                <w:sz w:val="32"/>
                <w:szCs w:val="32"/>
              </w:rPr>
              <w:t xml:space="preserve">: </w:t>
            </w:r>
            <w:r w:rsidRPr="009E34A0">
              <w:rPr>
                <w:rFonts w:ascii="TH SarabunPSK" w:hAnsi="TH SarabunPSK" w:cs="TH SarabunPSK"/>
                <w:sz w:val="32"/>
                <w:szCs w:val="32"/>
                <w:cs/>
              </w:rPr>
              <w:t>087</w:t>
            </w:r>
            <w:r w:rsidRPr="009E34A0">
              <w:rPr>
                <w:rFonts w:ascii="TH SarabunPSK" w:hAnsi="TH SarabunPSK" w:cs="TH SarabunPSK"/>
                <w:sz w:val="32"/>
                <w:szCs w:val="32"/>
              </w:rPr>
              <w:t>-</w:t>
            </w:r>
            <w:r w:rsidRPr="009E34A0">
              <w:rPr>
                <w:rFonts w:ascii="TH SarabunPSK" w:hAnsi="TH SarabunPSK" w:cs="TH SarabunPSK"/>
                <w:sz w:val="32"/>
                <w:szCs w:val="32"/>
                <w:cs/>
              </w:rPr>
              <w:t>0904560</w:t>
            </w:r>
            <w:r w:rsidRPr="009E34A0">
              <w:rPr>
                <w:rFonts w:ascii="TH SarabunPSK" w:hAnsi="TH SarabunPSK" w:cs="TH SarabunPSK"/>
                <w:sz w:val="32"/>
                <w:szCs w:val="32"/>
              </w:rPr>
              <w:t xml:space="preserve">  </w:t>
            </w:r>
            <w:r w:rsidRPr="009E34A0">
              <w:rPr>
                <w:rFonts w:ascii="TH SarabunPSK" w:hAnsi="TH SarabunPSK" w:cs="TH SarabunPSK"/>
                <w:sz w:val="32"/>
                <w:szCs w:val="32"/>
              </w:rPr>
              <w:tab/>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โทรสาร </w:t>
            </w:r>
            <w:r w:rsidRPr="009E34A0">
              <w:rPr>
                <w:rFonts w:ascii="TH SarabunPSK" w:hAnsi="TH SarabunPSK" w:cs="TH SarabunPSK"/>
                <w:sz w:val="32"/>
                <w:szCs w:val="32"/>
              </w:rPr>
              <w:t>:</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ab/>
            </w:r>
            <w:r w:rsidRPr="009E34A0">
              <w:rPr>
                <w:rFonts w:ascii="TH SarabunPSK" w:hAnsi="TH SarabunPSK" w:cs="TH SarabunPSK"/>
                <w:sz w:val="32"/>
                <w:szCs w:val="32"/>
              </w:rPr>
              <w:tab/>
              <w:t xml:space="preserve">Email : </w:t>
            </w:r>
            <w:r w:rsidRPr="003D70C0">
              <w:rPr>
                <w:rFonts w:ascii="TH SarabunPSK" w:hAnsi="TH SarabunPSK" w:cs="TH SarabunPSK"/>
                <w:sz w:val="32"/>
                <w:szCs w:val="32"/>
              </w:rPr>
              <w:t>piyanut.igm@hotmail.com</w:t>
            </w:r>
          </w:p>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b/>
                <w:bCs/>
                <w:sz w:val="32"/>
                <w:szCs w:val="32"/>
                <w:cs/>
              </w:rPr>
              <w:t>สถาบันเวชศาสตร์สมเด็จพระสังฆราชญาณสังวรเพื่อผู้สูงอายุ</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หน่วยงานประมวลผลและจัดทำข้อมูล</w:t>
            </w:r>
          </w:p>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(ระดับส่วนกลาง)</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pStyle w:val="ListParagraph"/>
              <w:numPr>
                <w:ilvl w:val="0"/>
                <w:numId w:val="11"/>
              </w:numPr>
              <w:spacing w:after="0" w:line="240" w:lineRule="auto"/>
              <w:ind w:left="346"/>
              <w:rPr>
                <w:rFonts w:ascii="TH SarabunPSK" w:hAnsi="TH SarabunPSK" w:cs="TH SarabunPSK"/>
                <w:sz w:val="32"/>
                <w:szCs w:val="32"/>
              </w:rPr>
            </w:pPr>
            <w:r w:rsidRPr="009E34A0">
              <w:rPr>
                <w:rFonts w:ascii="TH SarabunPSK" w:hAnsi="TH SarabunPSK" w:cs="TH SarabunPSK"/>
                <w:sz w:val="32"/>
                <w:szCs w:val="32"/>
                <w:cs/>
              </w:rPr>
              <w:t>สำนักตรวจราชการ กระทรวงสาธารณสุข</w:t>
            </w:r>
          </w:p>
          <w:p w:rsidR="00D32FA4" w:rsidRPr="009E34A0" w:rsidRDefault="00D32FA4" w:rsidP="0004665E">
            <w:pPr>
              <w:pStyle w:val="ListParagraph"/>
              <w:numPr>
                <w:ilvl w:val="0"/>
                <w:numId w:val="11"/>
              </w:numPr>
              <w:spacing w:after="0" w:line="240" w:lineRule="auto"/>
              <w:ind w:left="346"/>
              <w:rPr>
                <w:rFonts w:ascii="TH SarabunPSK" w:hAnsi="TH SarabunPSK" w:cs="TH SarabunPSK"/>
                <w:sz w:val="32"/>
                <w:szCs w:val="32"/>
              </w:rPr>
            </w:pPr>
            <w:r w:rsidRPr="009E34A0">
              <w:rPr>
                <w:rFonts w:ascii="TH SarabunPSK" w:hAnsi="TH SarabunPSK" w:cs="TH SarabunPSK"/>
                <w:sz w:val="32"/>
                <w:szCs w:val="32"/>
                <w:cs/>
              </w:rPr>
              <w:t xml:space="preserve">สำนักยุทธศาสตร์การแพทย์ กรมการแพทย์ </w:t>
            </w:r>
          </w:p>
          <w:p w:rsidR="00D32FA4" w:rsidRPr="009E34A0" w:rsidRDefault="00D32FA4" w:rsidP="0004665E">
            <w:pPr>
              <w:pStyle w:val="ListParagraph"/>
              <w:numPr>
                <w:ilvl w:val="0"/>
                <w:numId w:val="11"/>
              </w:numPr>
              <w:spacing w:after="0" w:line="240" w:lineRule="auto"/>
              <w:ind w:left="346"/>
              <w:rPr>
                <w:rFonts w:ascii="TH SarabunPSK" w:hAnsi="TH SarabunPSK" w:cs="TH SarabunPSK"/>
                <w:b/>
                <w:bCs/>
                <w:sz w:val="32"/>
                <w:szCs w:val="32"/>
                <w:cs/>
              </w:rPr>
            </w:pPr>
            <w:r w:rsidRPr="009E34A0">
              <w:rPr>
                <w:rFonts w:ascii="TH SarabunPSK" w:hAnsi="TH SarabunPSK" w:cs="TH SarabunPSK"/>
                <w:sz w:val="32"/>
                <w:szCs w:val="32"/>
                <w:cs/>
              </w:rPr>
              <w:t>สถาบันเวชศาสตร์สมเด็จพระสังฆราชญาณสังวรเพื่อผู้สูงอายุ</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ผู้รับผิดชอบการรายงานผล</w:t>
            </w:r>
            <w:r w:rsidRPr="009E34A0">
              <w:rPr>
                <w:rFonts w:ascii="TH SarabunPSK" w:hAnsi="TH SarabunPSK" w:cs="TH SarabunPSK"/>
                <w:b/>
                <w:bCs/>
                <w:sz w:val="32"/>
                <w:szCs w:val="32"/>
                <w:cs/>
              </w:rPr>
              <w:lastRenderedPageBreak/>
              <w:t>การดำเนินงาน</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color w:val="000000"/>
                <w:sz w:val="32"/>
                <w:szCs w:val="32"/>
              </w:rPr>
            </w:pPr>
            <w:r w:rsidRPr="009E34A0">
              <w:rPr>
                <w:rFonts w:ascii="TH SarabunPSK" w:hAnsi="TH SarabunPSK" w:cs="TH SarabunPSK"/>
                <w:color w:val="000000"/>
                <w:sz w:val="32"/>
                <w:szCs w:val="32"/>
                <w:cs/>
              </w:rPr>
              <w:lastRenderedPageBreak/>
              <w:t>1. นพ.ภัทร</w:t>
            </w:r>
            <w:proofErr w:type="spellStart"/>
            <w:r w:rsidRPr="009E34A0">
              <w:rPr>
                <w:rFonts w:ascii="TH SarabunPSK" w:hAnsi="TH SarabunPSK" w:cs="TH SarabunPSK"/>
                <w:color w:val="000000"/>
                <w:sz w:val="32"/>
                <w:szCs w:val="32"/>
                <w:cs/>
              </w:rPr>
              <w:t>วินฑ์</w:t>
            </w:r>
            <w:proofErr w:type="spellEnd"/>
            <w:r w:rsidRPr="009E34A0">
              <w:rPr>
                <w:rFonts w:ascii="TH SarabunPSK" w:hAnsi="TH SarabunPSK" w:cs="TH SarabunPSK"/>
                <w:color w:val="000000"/>
                <w:sz w:val="32"/>
                <w:szCs w:val="32"/>
                <w:cs/>
              </w:rPr>
              <w:t xml:space="preserve"> อัตตะสาระ   </w:t>
            </w:r>
            <w:r w:rsidRPr="009E34A0">
              <w:rPr>
                <w:rFonts w:ascii="TH SarabunPSK" w:hAnsi="TH SarabunPSK" w:cs="TH SarabunPSK"/>
                <w:color w:val="000000"/>
                <w:sz w:val="32"/>
                <w:szCs w:val="32"/>
                <w:cs/>
              </w:rPr>
              <w:tab/>
            </w:r>
            <w:r w:rsidRPr="009E34A0">
              <w:rPr>
                <w:rFonts w:ascii="TH SarabunPSK" w:hAnsi="TH SarabunPSK" w:cs="TH SarabunPSK"/>
                <w:color w:val="000000"/>
                <w:sz w:val="32"/>
                <w:szCs w:val="32"/>
                <w:cs/>
              </w:rPr>
              <w:tab/>
              <w:t xml:space="preserve">รองผู้อำนวยการสำนักนิเทศระบบการแพทย์     </w:t>
            </w:r>
          </w:p>
          <w:p w:rsidR="00D32FA4" w:rsidRPr="009E34A0" w:rsidRDefault="00D32FA4" w:rsidP="0004665E">
            <w:pPr>
              <w:spacing w:after="0" w:line="240" w:lineRule="auto"/>
              <w:rPr>
                <w:rFonts w:ascii="TH SarabunPSK" w:hAnsi="TH SarabunPSK" w:cs="TH SarabunPSK"/>
                <w:color w:val="000000"/>
                <w:sz w:val="32"/>
                <w:szCs w:val="32"/>
              </w:rPr>
            </w:pPr>
            <w:r w:rsidRPr="009E34A0">
              <w:rPr>
                <w:rFonts w:ascii="TH SarabunPSK" w:hAnsi="TH SarabunPSK" w:cs="TH SarabunPSK"/>
                <w:color w:val="000000"/>
                <w:sz w:val="32"/>
                <w:szCs w:val="32"/>
                <w:cs/>
              </w:rPr>
              <w:lastRenderedPageBreak/>
              <w:t xml:space="preserve">    โทรศัพท์ที่ทำงาน : 02-5906357  </w:t>
            </w:r>
            <w:r w:rsidRPr="009E34A0">
              <w:rPr>
                <w:rFonts w:ascii="TH SarabunPSK" w:hAnsi="TH SarabunPSK" w:cs="TH SarabunPSK"/>
                <w:color w:val="000000"/>
                <w:sz w:val="32"/>
                <w:szCs w:val="32"/>
                <w:cs/>
              </w:rPr>
              <w:tab/>
              <w:t xml:space="preserve">โทรศัพท์มือถือ : 081-9357334     </w:t>
            </w:r>
          </w:p>
          <w:p w:rsidR="00D32FA4" w:rsidRPr="009E34A0" w:rsidRDefault="00D32FA4" w:rsidP="0004665E">
            <w:pPr>
              <w:spacing w:after="0" w:line="240" w:lineRule="auto"/>
              <w:rPr>
                <w:rFonts w:ascii="TH SarabunPSK" w:hAnsi="TH SarabunPSK" w:cs="TH SarabunPSK"/>
                <w:color w:val="000000"/>
                <w:sz w:val="32"/>
                <w:szCs w:val="32"/>
              </w:rPr>
            </w:pPr>
            <w:r w:rsidRPr="009E34A0">
              <w:rPr>
                <w:rFonts w:ascii="TH SarabunPSK" w:hAnsi="TH SarabunPSK" w:cs="TH SarabunPSK"/>
                <w:color w:val="000000"/>
                <w:sz w:val="32"/>
                <w:szCs w:val="32"/>
                <w:cs/>
              </w:rPr>
              <w:t xml:space="preserve">    โทรสาร : 02-9659851   </w:t>
            </w:r>
            <w:r w:rsidRPr="009E34A0">
              <w:rPr>
                <w:rFonts w:ascii="TH SarabunPSK" w:hAnsi="TH SarabunPSK" w:cs="TH SarabunPSK"/>
                <w:color w:val="000000"/>
                <w:sz w:val="32"/>
                <w:szCs w:val="32"/>
                <w:cs/>
              </w:rPr>
              <w:tab/>
            </w:r>
            <w:r w:rsidRPr="009E34A0">
              <w:rPr>
                <w:rFonts w:ascii="TH SarabunPSK" w:hAnsi="TH SarabunPSK" w:cs="TH SarabunPSK"/>
                <w:color w:val="000000"/>
                <w:sz w:val="32"/>
                <w:szCs w:val="32"/>
                <w:cs/>
              </w:rPr>
              <w:tab/>
            </w:r>
            <w:r w:rsidRPr="009E34A0">
              <w:rPr>
                <w:rFonts w:ascii="TH SarabunPSK" w:hAnsi="TH SarabunPSK" w:cs="TH SarabunPSK"/>
                <w:color w:val="000000"/>
                <w:sz w:val="32"/>
                <w:szCs w:val="32"/>
              </w:rPr>
              <w:t xml:space="preserve">E-mail </w:t>
            </w:r>
            <w:r w:rsidRPr="009E34A0">
              <w:rPr>
                <w:rFonts w:ascii="TH SarabunPSK" w:hAnsi="TH SarabunPSK" w:cs="TH SarabunPSK"/>
                <w:sz w:val="32"/>
                <w:szCs w:val="32"/>
              </w:rPr>
              <w:t xml:space="preserve">: </w:t>
            </w:r>
            <w:r w:rsidRPr="003D70C0">
              <w:rPr>
                <w:rFonts w:ascii="TH SarabunPSK" w:hAnsi="TH SarabunPSK" w:cs="TH SarabunPSK"/>
                <w:sz w:val="32"/>
                <w:szCs w:val="32"/>
              </w:rPr>
              <w:t>pattarawin@gmail.com</w:t>
            </w:r>
            <w:r w:rsidRPr="009E34A0">
              <w:rPr>
                <w:rFonts w:ascii="TH SarabunPSK" w:hAnsi="TH SarabunPSK" w:cs="TH SarabunPSK"/>
                <w:color w:val="000000"/>
                <w:sz w:val="32"/>
                <w:szCs w:val="32"/>
              </w:rPr>
              <w:t xml:space="preserve"> </w:t>
            </w:r>
          </w:p>
          <w:p w:rsidR="00D32FA4" w:rsidRPr="009E34A0" w:rsidRDefault="00D32FA4" w:rsidP="0004665E">
            <w:pPr>
              <w:pStyle w:val="Default"/>
              <w:jc w:val="both"/>
              <w:rPr>
                <w:rStyle w:val="None"/>
                <w:rFonts w:eastAsia="TH SarabunPSK"/>
                <w:color w:val="000000" w:themeColor="text1"/>
                <w:sz w:val="32"/>
                <w:szCs w:val="32"/>
              </w:rPr>
            </w:pPr>
            <w:r w:rsidRPr="009E34A0">
              <w:rPr>
                <w:rStyle w:val="None"/>
                <w:color w:val="000000" w:themeColor="text1"/>
                <w:sz w:val="32"/>
                <w:szCs w:val="32"/>
              </w:rPr>
              <w:t>2.</w:t>
            </w:r>
            <w:r w:rsidRPr="009E34A0">
              <w:rPr>
                <w:rStyle w:val="None"/>
                <w:color w:val="000000" w:themeColor="text1"/>
                <w:sz w:val="32"/>
                <w:szCs w:val="32"/>
                <w:cs/>
              </w:rPr>
              <w:t xml:space="preserve"> นายปวิช  อภิปาลกุล  </w:t>
            </w:r>
            <w:r w:rsidRPr="009E34A0">
              <w:rPr>
                <w:rStyle w:val="None"/>
                <w:color w:val="000000" w:themeColor="text1"/>
                <w:sz w:val="32"/>
                <w:szCs w:val="32"/>
                <w:cs/>
              </w:rPr>
              <w:tab/>
            </w:r>
            <w:r w:rsidRPr="009E34A0">
              <w:rPr>
                <w:rStyle w:val="None"/>
                <w:color w:val="000000" w:themeColor="text1"/>
                <w:sz w:val="32"/>
                <w:szCs w:val="32"/>
                <w:cs/>
              </w:rPr>
              <w:tab/>
            </w:r>
            <w:r w:rsidRPr="009E34A0">
              <w:rPr>
                <w:rStyle w:val="None"/>
                <w:color w:val="000000" w:themeColor="text1"/>
                <w:sz w:val="32"/>
                <w:szCs w:val="32"/>
                <w:cs/>
              </w:rPr>
              <w:tab/>
              <w:t>นักวิเคราะห์นโยบายและแผนปฏิบัติการ</w:t>
            </w:r>
          </w:p>
          <w:p w:rsidR="00D32FA4" w:rsidRPr="009E34A0" w:rsidRDefault="00D32FA4" w:rsidP="0004665E">
            <w:pPr>
              <w:pStyle w:val="Default"/>
              <w:jc w:val="both"/>
              <w:rPr>
                <w:rStyle w:val="None"/>
                <w:rFonts w:eastAsia="TH SarabunPSK"/>
                <w:color w:val="000000" w:themeColor="text1"/>
                <w:sz w:val="32"/>
                <w:szCs w:val="32"/>
              </w:rPr>
            </w:pPr>
            <w:r w:rsidRPr="009E34A0">
              <w:rPr>
                <w:rStyle w:val="None"/>
                <w:color w:val="000000" w:themeColor="text1"/>
                <w:sz w:val="32"/>
                <w:szCs w:val="32"/>
                <w:cs/>
              </w:rPr>
              <w:tab/>
            </w:r>
            <w:r w:rsidRPr="009E34A0">
              <w:rPr>
                <w:rStyle w:val="None"/>
                <w:color w:val="000000" w:themeColor="text1"/>
                <w:sz w:val="32"/>
                <w:szCs w:val="32"/>
                <w:cs/>
              </w:rPr>
              <w:tab/>
            </w:r>
            <w:r w:rsidRPr="009E34A0">
              <w:rPr>
                <w:rStyle w:val="None"/>
                <w:color w:val="000000" w:themeColor="text1"/>
                <w:sz w:val="32"/>
                <w:szCs w:val="32"/>
                <w:cs/>
              </w:rPr>
              <w:tab/>
            </w:r>
            <w:r w:rsidRPr="009E34A0">
              <w:rPr>
                <w:rStyle w:val="None"/>
                <w:color w:val="000000" w:themeColor="text1"/>
                <w:sz w:val="32"/>
                <w:szCs w:val="32"/>
                <w:cs/>
              </w:rPr>
              <w:tab/>
            </w:r>
            <w:r w:rsidRPr="009E34A0">
              <w:rPr>
                <w:rStyle w:val="None"/>
                <w:color w:val="000000" w:themeColor="text1"/>
                <w:sz w:val="32"/>
                <w:szCs w:val="32"/>
                <w:cs/>
              </w:rPr>
              <w:tab/>
              <w:t>สำนักยุทธศาสตร์การแพทย์</w:t>
            </w:r>
          </w:p>
          <w:p w:rsidR="00D32FA4" w:rsidRPr="009E34A0" w:rsidRDefault="00D32FA4" w:rsidP="0004665E">
            <w:pPr>
              <w:pStyle w:val="Default"/>
              <w:jc w:val="both"/>
              <w:rPr>
                <w:rStyle w:val="None"/>
                <w:rFonts w:eastAsia="TH SarabunPSK"/>
                <w:color w:val="000000" w:themeColor="text1"/>
                <w:sz w:val="32"/>
                <w:szCs w:val="32"/>
              </w:rPr>
            </w:pPr>
            <w:r w:rsidRPr="009E34A0">
              <w:rPr>
                <w:rStyle w:val="None"/>
                <w:color w:val="000000" w:themeColor="text1"/>
                <w:sz w:val="32"/>
                <w:szCs w:val="32"/>
                <w:cs/>
              </w:rPr>
              <w:t xml:space="preserve">    โทรศัพท์ที่ทำงาน </w:t>
            </w:r>
            <w:r w:rsidRPr="009E34A0">
              <w:rPr>
                <w:rStyle w:val="None"/>
                <w:color w:val="000000" w:themeColor="text1"/>
                <w:sz w:val="32"/>
                <w:szCs w:val="32"/>
              </w:rPr>
              <w:t xml:space="preserve">: 02-5906347   </w:t>
            </w:r>
            <w:r w:rsidRPr="009E34A0">
              <w:rPr>
                <w:rStyle w:val="None"/>
                <w:color w:val="000000" w:themeColor="text1"/>
                <w:sz w:val="32"/>
                <w:szCs w:val="32"/>
                <w:cs/>
              </w:rPr>
              <w:tab/>
              <w:t xml:space="preserve">โทรศัพท์มือถือ </w:t>
            </w:r>
            <w:r w:rsidRPr="009E34A0">
              <w:rPr>
                <w:rStyle w:val="None"/>
                <w:color w:val="000000" w:themeColor="text1"/>
                <w:sz w:val="32"/>
                <w:szCs w:val="32"/>
              </w:rPr>
              <w:t>: 089-9594499</w:t>
            </w:r>
          </w:p>
          <w:p w:rsidR="00D32FA4" w:rsidRPr="009E34A0" w:rsidRDefault="00D32FA4" w:rsidP="0004665E">
            <w:pPr>
              <w:spacing w:after="0" w:line="240" w:lineRule="auto"/>
              <w:rPr>
                <w:rFonts w:ascii="TH SarabunPSK" w:hAnsi="TH SarabunPSK" w:cs="TH SarabunPSK"/>
                <w:b/>
                <w:bCs/>
                <w:sz w:val="32"/>
                <w:szCs w:val="32"/>
                <w:cs/>
              </w:rPr>
            </w:pPr>
            <w:r w:rsidRPr="009E34A0">
              <w:rPr>
                <w:rStyle w:val="None"/>
                <w:rFonts w:ascii="TH SarabunPSK" w:hAnsi="TH SarabunPSK" w:cs="TH SarabunPSK"/>
                <w:color w:val="000000" w:themeColor="text1"/>
                <w:sz w:val="32"/>
                <w:szCs w:val="32"/>
                <w:cs/>
              </w:rPr>
              <w:t xml:space="preserve">    โทรสาร </w:t>
            </w:r>
            <w:r w:rsidRPr="009E34A0">
              <w:rPr>
                <w:rStyle w:val="None"/>
                <w:rFonts w:ascii="TH SarabunPSK" w:hAnsi="TH SarabunPSK" w:cs="TH SarabunPSK"/>
                <w:color w:val="000000" w:themeColor="text1"/>
                <w:sz w:val="32"/>
                <w:szCs w:val="32"/>
              </w:rPr>
              <w:t>:</w:t>
            </w:r>
            <w:r w:rsidRPr="009E34A0">
              <w:rPr>
                <w:rStyle w:val="None"/>
                <w:rFonts w:ascii="TH SarabunPSK" w:hAnsi="TH SarabunPSK" w:cs="TH SarabunPSK"/>
                <w:color w:val="000000" w:themeColor="text1"/>
                <w:sz w:val="32"/>
                <w:szCs w:val="32"/>
                <w:cs/>
              </w:rPr>
              <w:t xml:space="preserve"> </w:t>
            </w:r>
            <w:r w:rsidRPr="009E34A0">
              <w:rPr>
                <w:rStyle w:val="None"/>
                <w:rFonts w:ascii="TH SarabunPSK" w:hAnsi="TH SarabunPSK" w:cs="TH SarabunPSK"/>
                <w:color w:val="000000" w:themeColor="text1"/>
                <w:sz w:val="32"/>
                <w:szCs w:val="32"/>
              </w:rPr>
              <w:t>02</w:t>
            </w:r>
            <w:r w:rsidRPr="009E34A0">
              <w:rPr>
                <w:rStyle w:val="None"/>
                <w:rFonts w:ascii="TH SarabunPSK" w:hAnsi="TH SarabunPSK" w:cs="TH SarabunPSK"/>
                <w:color w:val="000000" w:themeColor="text1"/>
                <w:sz w:val="32"/>
                <w:szCs w:val="32"/>
                <w:cs/>
              </w:rPr>
              <w:t>-</w:t>
            </w:r>
            <w:r w:rsidRPr="009E34A0">
              <w:rPr>
                <w:rStyle w:val="None"/>
                <w:rFonts w:ascii="TH SarabunPSK" w:hAnsi="TH SarabunPSK" w:cs="TH SarabunPSK"/>
                <w:color w:val="000000" w:themeColor="text1"/>
                <w:sz w:val="32"/>
                <w:szCs w:val="32"/>
              </w:rPr>
              <w:t xml:space="preserve">5918279            </w:t>
            </w:r>
            <w:r w:rsidRPr="009E34A0">
              <w:rPr>
                <w:rStyle w:val="None"/>
                <w:rFonts w:ascii="TH SarabunPSK" w:hAnsi="TH SarabunPSK" w:cs="TH SarabunPSK"/>
                <w:color w:val="000000" w:themeColor="text1"/>
                <w:sz w:val="32"/>
                <w:szCs w:val="32"/>
                <w:cs/>
              </w:rPr>
              <w:tab/>
            </w:r>
            <w:r w:rsidRPr="009E34A0">
              <w:rPr>
                <w:rStyle w:val="None"/>
                <w:rFonts w:ascii="TH SarabunPSK" w:hAnsi="TH SarabunPSK" w:cs="TH SarabunPSK"/>
                <w:color w:val="000000" w:themeColor="text1"/>
                <w:sz w:val="32"/>
                <w:szCs w:val="32"/>
              </w:rPr>
              <w:t>E-mail :</w:t>
            </w:r>
            <w:r w:rsidRPr="003D70C0">
              <w:rPr>
                <w:rStyle w:val="None"/>
                <w:rFonts w:ascii="TH SarabunPSK" w:hAnsi="TH SarabunPSK" w:cs="TH SarabunPSK"/>
                <w:color w:val="000000" w:themeColor="text1"/>
                <w:sz w:val="32"/>
                <w:szCs w:val="32"/>
              </w:rPr>
              <w:t xml:space="preserve"> </w:t>
            </w:r>
            <w:r w:rsidRPr="003D70C0">
              <w:rPr>
                <w:rStyle w:val="Hyperlink0"/>
                <w:color w:val="000000" w:themeColor="text1"/>
                <w:u w:val="none"/>
              </w:rPr>
              <w:t>eva634752@gmail.com</w:t>
            </w:r>
          </w:p>
        </w:tc>
      </w:tr>
    </w:tbl>
    <w:p w:rsidR="00D32FA4" w:rsidRDefault="00D32FA4" w:rsidP="00D32FA4">
      <w:pPr>
        <w:tabs>
          <w:tab w:val="left" w:pos="1020"/>
        </w:tabs>
        <w:spacing w:after="0" w:line="240" w:lineRule="auto"/>
        <w:rPr>
          <w:rFonts w:ascii="TH SarabunPSK" w:hAnsi="TH SarabunPSK" w:cs="TH SarabunPSK"/>
          <w:sz w:val="32"/>
          <w:szCs w:val="32"/>
        </w:rPr>
      </w:pPr>
    </w:p>
    <w:p w:rsidR="002A27A4" w:rsidRDefault="002A27A4" w:rsidP="00D32FA4">
      <w:pPr>
        <w:tabs>
          <w:tab w:val="left" w:pos="1020"/>
        </w:tabs>
        <w:spacing w:after="0" w:line="240" w:lineRule="auto"/>
        <w:rPr>
          <w:rFonts w:ascii="TH SarabunPSK" w:hAnsi="TH SarabunPSK" w:cs="TH SarabunPSK"/>
          <w:sz w:val="32"/>
          <w:szCs w:val="32"/>
        </w:rPr>
      </w:pPr>
    </w:p>
    <w:p w:rsidR="002A27A4" w:rsidRDefault="002A27A4" w:rsidP="00D32FA4">
      <w:pPr>
        <w:tabs>
          <w:tab w:val="left" w:pos="1020"/>
        </w:tabs>
        <w:spacing w:after="0" w:line="240" w:lineRule="auto"/>
        <w:rPr>
          <w:rFonts w:ascii="TH SarabunPSK" w:hAnsi="TH SarabunPSK" w:cs="TH SarabunPSK"/>
          <w:sz w:val="32"/>
          <w:szCs w:val="32"/>
        </w:rPr>
      </w:pPr>
    </w:p>
    <w:p w:rsidR="002A27A4" w:rsidRDefault="002A27A4" w:rsidP="00D32FA4">
      <w:pPr>
        <w:tabs>
          <w:tab w:val="left" w:pos="1020"/>
        </w:tabs>
        <w:spacing w:after="0" w:line="240" w:lineRule="auto"/>
        <w:rPr>
          <w:rFonts w:ascii="TH SarabunPSK" w:hAnsi="TH SarabunPSK" w:cs="TH SarabunPSK"/>
          <w:sz w:val="32"/>
          <w:szCs w:val="32"/>
        </w:rPr>
      </w:pPr>
    </w:p>
    <w:p w:rsidR="002A27A4" w:rsidRDefault="002A27A4" w:rsidP="00D32FA4">
      <w:pPr>
        <w:tabs>
          <w:tab w:val="left" w:pos="1020"/>
        </w:tabs>
        <w:spacing w:after="0" w:line="240" w:lineRule="auto"/>
        <w:rPr>
          <w:rFonts w:ascii="TH SarabunPSK" w:hAnsi="TH SarabunPSK" w:cs="TH SarabunPSK"/>
          <w:sz w:val="32"/>
          <w:szCs w:val="32"/>
        </w:rPr>
      </w:pPr>
    </w:p>
    <w:p w:rsidR="002A27A4" w:rsidRDefault="002A27A4" w:rsidP="00D32FA4">
      <w:pPr>
        <w:tabs>
          <w:tab w:val="left" w:pos="1020"/>
        </w:tabs>
        <w:spacing w:after="0" w:line="240" w:lineRule="auto"/>
        <w:rPr>
          <w:rFonts w:ascii="TH SarabunPSK" w:hAnsi="TH SarabunPSK" w:cs="TH SarabunPSK"/>
          <w:sz w:val="32"/>
          <w:szCs w:val="32"/>
        </w:rPr>
      </w:pPr>
    </w:p>
    <w:p w:rsidR="002A27A4" w:rsidRDefault="002A27A4" w:rsidP="00D32FA4">
      <w:pPr>
        <w:tabs>
          <w:tab w:val="left" w:pos="1020"/>
        </w:tabs>
        <w:spacing w:after="0" w:line="240" w:lineRule="auto"/>
        <w:rPr>
          <w:rFonts w:ascii="TH SarabunPSK" w:hAnsi="TH SarabunPSK" w:cs="TH SarabunPSK"/>
          <w:sz w:val="32"/>
          <w:szCs w:val="32"/>
        </w:rPr>
      </w:pPr>
    </w:p>
    <w:p w:rsidR="002A27A4" w:rsidRDefault="002A27A4" w:rsidP="00D32FA4">
      <w:pPr>
        <w:tabs>
          <w:tab w:val="left" w:pos="1020"/>
        </w:tabs>
        <w:spacing w:after="0" w:line="240" w:lineRule="auto"/>
        <w:rPr>
          <w:rFonts w:ascii="TH SarabunPSK" w:hAnsi="TH SarabunPSK" w:cs="TH SarabunPSK"/>
          <w:sz w:val="32"/>
          <w:szCs w:val="32"/>
        </w:rPr>
      </w:pPr>
    </w:p>
    <w:p w:rsidR="002A27A4" w:rsidRDefault="002A27A4" w:rsidP="00D32FA4">
      <w:pPr>
        <w:tabs>
          <w:tab w:val="left" w:pos="1020"/>
        </w:tabs>
        <w:spacing w:after="0" w:line="240" w:lineRule="auto"/>
        <w:rPr>
          <w:rFonts w:ascii="TH SarabunPSK" w:hAnsi="TH SarabunPSK" w:cs="TH SarabunPSK"/>
          <w:sz w:val="32"/>
          <w:szCs w:val="32"/>
        </w:rPr>
      </w:pPr>
    </w:p>
    <w:p w:rsidR="002A27A4" w:rsidRDefault="002A27A4" w:rsidP="00D32FA4">
      <w:pPr>
        <w:tabs>
          <w:tab w:val="left" w:pos="1020"/>
        </w:tabs>
        <w:spacing w:after="0" w:line="240" w:lineRule="auto"/>
        <w:rPr>
          <w:rFonts w:ascii="TH SarabunPSK" w:hAnsi="TH SarabunPSK" w:cs="TH SarabunPSK"/>
          <w:sz w:val="32"/>
          <w:szCs w:val="32"/>
        </w:rPr>
      </w:pPr>
    </w:p>
    <w:p w:rsidR="002A27A4" w:rsidRPr="009E34A0" w:rsidRDefault="002A27A4" w:rsidP="00D32FA4">
      <w:pPr>
        <w:tabs>
          <w:tab w:val="left" w:pos="1020"/>
        </w:tabs>
        <w:spacing w:after="0" w:line="240" w:lineRule="auto"/>
        <w:rPr>
          <w:rFonts w:ascii="TH SarabunPSK" w:hAnsi="TH SarabunPSK" w:cs="TH SarabunPSK"/>
          <w:sz w:val="32"/>
          <w:szCs w:val="32"/>
        </w:rPr>
      </w:pPr>
    </w:p>
    <w:tbl>
      <w:tblPr>
        <w:tblW w:w="1034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4"/>
        <w:gridCol w:w="7655"/>
      </w:tblGrid>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หมวด</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rPr>
              <w:t>Promotion</w:t>
            </w:r>
            <w:r w:rsidRPr="009E34A0">
              <w:rPr>
                <w:rFonts w:ascii="TH SarabunPSK" w:hAnsi="TH SarabunPSK" w:cs="TH SarabunPSK"/>
                <w:b/>
                <w:bCs/>
                <w:sz w:val="32"/>
                <w:szCs w:val="32"/>
                <w:cs/>
              </w:rPr>
              <w:t>,</w:t>
            </w:r>
            <w:r w:rsidRPr="009E34A0">
              <w:rPr>
                <w:rFonts w:ascii="TH SarabunPSK" w:hAnsi="TH SarabunPSK" w:cs="TH SarabunPSK"/>
                <w:b/>
                <w:bCs/>
                <w:sz w:val="32"/>
                <w:szCs w:val="32"/>
              </w:rPr>
              <w:t xml:space="preserve"> Prevention &amp; Protection Excellence </w:t>
            </w:r>
          </w:p>
          <w:p w:rsidR="00D32FA4" w:rsidRPr="009E34A0" w:rsidRDefault="00D32FA4" w:rsidP="0004665E">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rPr>
              <w:t>(</w:t>
            </w:r>
            <w:r w:rsidRPr="009E34A0">
              <w:rPr>
                <w:rFonts w:ascii="TH SarabunPSK" w:hAnsi="TH SarabunPSK" w:cs="TH SarabunPSK"/>
                <w:b/>
                <w:bCs/>
                <w:sz w:val="32"/>
                <w:szCs w:val="32"/>
                <w:cs/>
              </w:rPr>
              <w:t>ยุทธศาสตร์ด้านส่งเสริมสุขภาพ ป้องกันโรค และคุ้มครองผู้บริโภคเป็นเลิศ)</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แผนที่</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cs/>
              </w:rPr>
              <w:t>2. การพัฒนาคุณภาพชีวิตระดับอำเภอ</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โครงการที่</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rPr>
              <w:t>1</w:t>
            </w:r>
            <w:r w:rsidRPr="009E34A0">
              <w:rPr>
                <w:rFonts w:ascii="TH SarabunPSK" w:hAnsi="TH SarabunPSK" w:cs="TH SarabunPSK"/>
                <w:b/>
                <w:bCs/>
                <w:sz w:val="32"/>
                <w:szCs w:val="32"/>
                <w:cs/>
              </w:rPr>
              <w:t>. โครงการการพัฒนาคุณภาพชีวิตระดับอำเภอ (</w:t>
            </w:r>
            <w:proofErr w:type="spellStart"/>
            <w:r w:rsidRPr="009E34A0">
              <w:rPr>
                <w:rFonts w:ascii="TH SarabunPSK" w:hAnsi="TH SarabunPSK" w:cs="TH SarabunPSK"/>
                <w:b/>
                <w:bCs/>
                <w:sz w:val="32"/>
                <w:szCs w:val="32"/>
                <w:cs/>
              </w:rPr>
              <w:t>พชอ</w:t>
            </w:r>
            <w:proofErr w:type="spellEnd"/>
            <w:r w:rsidRPr="009E34A0">
              <w:rPr>
                <w:rFonts w:ascii="TH SarabunPSK" w:hAnsi="TH SarabunPSK" w:cs="TH SarabunPSK"/>
                <w:b/>
                <w:bCs/>
                <w:sz w:val="32"/>
                <w:szCs w:val="32"/>
                <w:cs/>
              </w:rPr>
              <w:t>.</w:t>
            </w:r>
            <w:r w:rsidRPr="009E34A0">
              <w:rPr>
                <w:rFonts w:ascii="TH SarabunPSK" w:hAnsi="TH SarabunPSK" w:cs="TH SarabunPSK"/>
                <w:b/>
                <w:bCs/>
                <w:sz w:val="32"/>
                <w:szCs w:val="32"/>
              </w:rPr>
              <w:t>)</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ระดับการแสดงผล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cs/>
              </w:rPr>
              <w:t>กระทรวง</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ชื่อตัวชี้วัด</w:t>
            </w:r>
            <w:r w:rsidR="002A27A4" w:rsidRPr="009E34A0">
              <w:rPr>
                <w:rFonts w:ascii="TH SarabunPSK" w:hAnsi="TH SarabunPSK" w:cs="TH SarabunPSK"/>
                <w:b/>
                <w:bCs/>
                <w:sz w:val="32"/>
                <w:szCs w:val="32"/>
                <w:cs/>
              </w:rPr>
              <w:t>เชิงปริมาณ</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cs/>
              </w:rPr>
              <w:t>13. ร้อยละของคณะกรรมการพัฒนาคุณภาพชีวิตระดับอำเภอ (</w:t>
            </w:r>
            <w:proofErr w:type="spellStart"/>
            <w:r w:rsidRPr="009E34A0">
              <w:rPr>
                <w:rFonts w:ascii="TH SarabunPSK" w:hAnsi="TH SarabunPSK" w:cs="TH SarabunPSK"/>
                <w:b/>
                <w:bCs/>
                <w:sz w:val="32"/>
                <w:szCs w:val="32"/>
                <w:cs/>
              </w:rPr>
              <w:t>พชอ</w:t>
            </w:r>
            <w:proofErr w:type="spellEnd"/>
            <w:r w:rsidRPr="009E34A0">
              <w:rPr>
                <w:rFonts w:ascii="TH SarabunPSK" w:hAnsi="TH SarabunPSK" w:cs="TH SarabunPSK"/>
                <w:b/>
                <w:bCs/>
                <w:sz w:val="32"/>
                <w:szCs w:val="32"/>
                <w:cs/>
              </w:rPr>
              <w:t>.</w:t>
            </w:r>
            <w:r w:rsidRPr="009E34A0">
              <w:rPr>
                <w:rFonts w:ascii="TH SarabunPSK" w:hAnsi="TH SarabunPSK" w:cs="TH SarabunPSK"/>
                <w:b/>
                <w:bCs/>
                <w:sz w:val="32"/>
                <w:szCs w:val="32"/>
              </w:rPr>
              <w:t>)</w:t>
            </w:r>
            <w:r w:rsidRPr="009E34A0">
              <w:rPr>
                <w:rFonts w:ascii="TH SarabunPSK" w:hAnsi="TH SarabunPSK" w:cs="TH SarabunPSK"/>
                <w:b/>
                <w:bCs/>
                <w:sz w:val="32"/>
                <w:szCs w:val="32"/>
                <w:cs/>
              </w:rPr>
              <w:t xml:space="preserve"> ที่มีคุณภาพ</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คำนิยาม</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eastAsia="Calibri" w:hAnsi="TH SarabunPSK" w:cs="TH SarabunPSK"/>
                <w:color w:val="000000"/>
                <w:sz w:val="32"/>
                <w:szCs w:val="32"/>
              </w:rPr>
            </w:pPr>
            <w:r w:rsidRPr="009E34A0">
              <w:rPr>
                <w:rFonts w:ascii="TH SarabunPSK" w:eastAsia="Calibri" w:hAnsi="TH SarabunPSK" w:cs="TH SarabunPSK"/>
                <w:b/>
                <w:bCs/>
                <w:color w:val="000000"/>
                <w:sz w:val="32"/>
                <w:szCs w:val="32"/>
                <w:cs/>
              </w:rPr>
              <w:t>คณะกรรมการพัฒนาคุณภาพชีวิตระดับอำเภอ (</w:t>
            </w:r>
            <w:proofErr w:type="spellStart"/>
            <w:r w:rsidRPr="009E34A0">
              <w:rPr>
                <w:rFonts w:ascii="TH SarabunPSK" w:eastAsia="Calibri" w:hAnsi="TH SarabunPSK" w:cs="TH SarabunPSK"/>
                <w:b/>
                <w:bCs/>
                <w:color w:val="000000"/>
                <w:sz w:val="32"/>
                <w:szCs w:val="32"/>
                <w:cs/>
              </w:rPr>
              <w:t>พชอ</w:t>
            </w:r>
            <w:proofErr w:type="spellEnd"/>
            <w:r w:rsidRPr="009E34A0">
              <w:rPr>
                <w:rFonts w:ascii="TH SarabunPSK" w:eastAsia="Calibri" w:hAnsi="TH SarabunPSK" w:cs="TH SarabunPSK"/>
                <w:b/>
                <w:bCs/>
                <w:color w:val="000000"/>
                <w:sz w:val="32"/>
                <w:szCs w:val="32"/>
                <w:cs/>
              </w:rPr>
              <w:t>.</w:t>
            </w:r>
            <w:r w:rsidRPr="009E34A0">
              <w:rPr>
                <w:rFonts w:ascii="TH SarabunPSK" w:eastAsia="Calibri" w:hAnsi="TH SarabunPSK" w:cs="TH SarabunPSK"/>
                <w:b/>
                <w:bCs/>
                <w:color w:val="000000"/>
                <w:sz w:val="32"/>
                <w:szCs w:val="32"/>
              </w:rPr>
              <w:t xml:space="preserve">) </w:t>
            </w:r>
            <w:r w:rsidRPr="009E34A0">
              <w:rPr>
                <w:rFonts w:ascii="TH SarabunPSK" w:eastAsia="Calibri" w:hAnsi="TH SarabunPSK" w:cs="TH SarabunPSK"/>
                <w:b/>
                <w:bCs/>
                <w:color w:val="000000"/>
                <w:sz w:val="32"/>
                <w:szCs w:val="32"/>
                <w:cs/>
              </w:rPr>
              <w:t xml:space="preserve">หมายถึง </w:t>
            </w:r>
            <w:r w:rsidRPr="009E34A0">
              <w:rPr>
                <w:rFonts w:ascii="TH SarabunPSK" w:eastAsia="Calibri" w:hAnsi="TH SarabunPSK" w:cs="TH SarabunPSK"/>
                <w:color w:val="000000"/>
                <w:sz w:val="32"/>
                <w:szCs w:val="32"/>
                <w:cs/>
              </w:rPr>
              <w:t>การขับเคลื่อนการพัฒนาคุณภาพชีวิตในระดับพื้นที่ที่อยู่ใกล้ชิดกับประชาชน เกิดการบูร</w:t>
            </w:r>
            <w:proofErr w:type="spellStart"/>
            <w:r w:rsidRPr="009E34A0">
              <w:rPr>
                <w:rFonts w:ascii="TH SarabunPSK" w:eastAsia="Calibri" w:hAnsi="TH SarabunPSK" w:cs="TH SarabunPSK"/>
                <w:color w:val="000000"/>
                <w:sz w:val="32"/>
                <w:szCs w:val="32"/>
                <w:cs/>
              </w:rPr>
              <w:t>ณา</w:t>
            </w:r>
            <w:proofErr w:type="spellEnd"/>
            <w:r w:rsidRPr="009E34A0">
              <w:rPr>
                <w:rFonts w:ascii="TH SarabunPSK" w:eastAsia="Calibri" w:hAnsi="TH SarabunPSK" w:cs="TH SarabunPSK"/>
                <w:color w:val="000000"/>
                <w:sz w:val="32"/>
                <w:szCs w:val="32"/>
                <w:cs/>
              </w:rPr>
              <w:t>การเป้าหมาย ทิศทางและยุทธศาสตร์ร่วมกันระหว่างหน่วยงานของรัฐ ภาคเอกชน และภาคประชาชนอย่างเป็นองค์รวม เน้นการมีส่วนร่วมของทุกภาคส่วน โดยมีพื้นที่เป็นฐานและประชาชนเป็นศูนย์กลาง มีความเป็นเจ้าของและ</w:t>
            </w:r>
            <w:proofErr w:type="spellStart"/>
            <w:r w:rsidRPr="009E34A0">
              <w:rPr>
                <w:rFonts w:ascii="TH SarabunPSK" w:eastAsia="Calibri" w:hAnsi="TH SarabunPSK" w:cs="TH SarabunPSK"/>
                <w:color w:val="000000"/>
                <w:sz w:val="32"/>
                <w:szCs w:val="32"/>
                <w:cs/>
              </w:rPr>
              <w:t>ภาวะการ</w:t>
            </w:r>
            <w:proofErr w:type="spellEnd"/>
            <w:r w:rsidRPr="009E34A0">
              <w:rPr>
                <w:rFonts w:ascii="TH SarabunPSK" w:eastAsia="Calibri" w:hAnsi="TH SarabunPSK" w:cs="TH SarabunPSK"/>
                <w:color w:val="000000"/>
                <w:sz w:val="32"/>
                <w:szCs w:val="32"/>
                <w:cs/>
              </w:rPr>
              <w:t>นำร่วมกัน โดย</w:t>
            </w:r>
            <w:proofErr w:type="spellStart"/>
            <w:r w:rsidRPr="009E34A0">
              <w:rPr>
                <w:rFonts w:ascii="TH SarabunPSK" w:eastAsia="Calibri" w:hAnsi="TH SarabunPSK" w:cs="TH SarabunPSK"/>
                <w:color w:val="000000"/>
                <w:sz w:val="32"/>
                <w:szCs w:val="32"/>
                <w:cs/>
              </w:rPr>
              <w:t>บูรณา</w:t>
            </w:r>
            <w:proofErr w:type="spellEnd"/>
            <w:r w:rsidRPr="009E34A0">
              <w:rPr>
                <w:rFonts w:ascii="TH SarabunPSK" w:eastAsia="Calibri" w:hAnsi="TH SarabunPSK" w:cs="TH SarabunPSK"/>
                <w:color w:val="000000"/>
                <w:sz w:val="32"/>
                <w:szCs w:val="32"/>
                <w:cs/>
              </w:rPr>
              <w:t>การและประสานความร่วมมือในการนำไปสู่การสร้างเสริมให้บุคคล ครอบครัว และชุมชน มีสุขภาวะทางกาย จิต และสังคมเพื่อคุณภาพชีวิตที่ดีและเกิดความยั่งยืนสืบไป</w:t>
            </w:r>
          </w:p>
          <w:p w:rsidR="00D32FA4" w:rsidRPr="009E34A0" w:rsidRDefault="00D32FA4" w:rsidP="0004665E">
            <w:pPr>
              <w:spacing w:after="0" w:line="240" w:lineRule="auto"/>
              <w:jc w:val="thaiDistribute"/>
              <w:rPr>
                <w:rFonts w:ascii="TH SarabunPSK" w:eastAsia="Calibri" w:hAnsi="TH SarabunPSK" w:cs="TH SarabunPSK"/>
                <w:color w:val="000000"/>
                <w:sz w:val="32"/>
                <w:szCs w:val="32"/>
              </w:rPr>
            </w:pPr>
            <w:r w:rsidRPr="009E34A0">
              <w:rPr>
                <w:rFonts w:ascii="TH SarabunPSK" w:eastAsia="Calibri" w:hAnsi="TH SarabunPSK" w:cs="TH SarabunPSK"/>
                <w:b/>
                <w:bCs/>
                <w:color w:val="000000"/>
                <w:sz w:val="32"/>
                <w:szCs w:val="32"/>
                <w:cs/>
              </w:rPr>
              <w:t>คุณภาพ หมายถึง</w:t>
            </w:r>
            <w:r w:rsidRPr="009E34A0">
              <w:rPr>
                <w:rFonts w:ascii="TH SarabunPSK" w:eastAsia="Calibri" w:hAnsi="TH SarabunPSK" w:cs="TH SarabunPSK"/>
                <w:color w:val="000000"/>
                <w:sz w:val="32"/>
                <w:szCs w:val="32"/>
                <w:cs/>
              </w:rPr>
              <w:t xml:space="preserve"> มีผลการดำเนินการ ดังนี้</w:t>
            </w:r>
          </w:p>
          <w:p w:rsidR="00D32FA4" w:rsidRPr="009E34A0" w:rsidRDefault="00D32FA4" w:rsidP="0004665E">
            <w:pPr>
              <w:spacing w:after="0" w:line="240" w:lineRule="auto"/>
              <w:jc w:val="thaiDistribute"/>
              <w:rPr>
                <w:rFonts w:ascii="TH SarabunPSK" w:eastAsia="Calibri" w:hAnsi="TH SarabunPSK" w:cs="TH SarabunPSK"/>
                <w:color w:val="000000"/>
                <w:sz w:val="32"/>
                <w:szCs w:val="32"/>
              </w:rPr>
            </w:pPr>
            <w:r w:rsidRPr="009E34A0">
              <w:rPr>
                <w:rFonts w:ascii="TH SarabunPSK" w:eastAsia="Calibri" w:hAnsi="TH SarabunPSK" w:cs="TH SarabunPSK"/>
                <w:color w:val="000000"/>
                <w:sz w:val="32"/>
                <w:szCs w:val="32"/>
                <w:cs/>
              </w:rPr>
              <w:t xml:space="preserve">           1. มีการแต่งตั้งคณะกรรมการพัฒนาคุณภาพชีวิตระดับอำเภอ (</w:t>
            </w:r>
            <w:proofErr w:type="spellStart"/>
            <w:r w:rsidRPr="009E34A0">
              <w:rPr>
                <w:rFonts w:ascii="TH SarabunPSK" w:eastAsia="Calibri" w:hAnsi="TH SarabunPSK" w:cs="TH SarabunPSK"/>
                <w:color w:val="000000"/>
                <w:sz w:val="32"/>
                <w:szCs w:val="32"/>
                <w:cs/>
              </w:rPr>
              <w:t>พชอ</w:t>
            </w:r>
            <w:proofErr w:type="spellEnd"/>
            <w:r w:rsidRPr="009E34A0">
              <w:rPr>
                <w:rFonts w:ascii="TH SarabunPSK" w:eastAsia="Calibri" w:hAnsi="TH SarabunPSK" w:cs="TH SarabunPSK"/>
                <w:color w:val="000000"/>
                <w:sz w:val="32"/>
                <w:szCs w:val="32"/>
                <w:cs/>
              </w:rPr>
              <w:t>.</w:t>
            </w:r>
            <w:r w:rsidRPr="009E34A0">
              <w:rPr>
                <w:rFonts w:ascii="TH SarabunPSK" w:eastAsia="Calibri" w:hAnsi="TH SarabunPSK" w:cs="TH SarabunPSK"/>
                <w:color w:val="000000"/>
                <w:sz w:val="32"/>
                <w:szCs w:val="32"/>
              </w:rPr>
              <w:t>)</w:t>
            </w:r>
            <w:r w:rsidRPr="009E34A0">
              <w:rPr>
                <w:rFonts w:ascii="TH SarabunPSK" w:eastAsia="Calibri" w:hAnsi="TH SarabunPSK" w:cs="TH SarabunPSK"/>
                <w:color w:val="000000"/>
                <w:sz w:val="32"/>
                <w:szCs w:val="32"/>
                <w:cs/>
              </w:rPr>
              <w:t xml:space="preserve"> ตาม(ร่าง)ระเบียบสำนักนายกรัฐมนตรีว่าด้วยคณะกรรมการพัฒนาคุณภาพชีวิตระดับอำเภอ พ.ศ. ....  </w:t>
            </w:r>
          </w:p>
          <w:p w:rsidR="00D32FA4" w:rsidRPr="009E34A0" w:rsidRDefault="00D32FA4" w:rsidP="0004665E">
            <w:pPr>
              <w:spacing w:after="0" w:line="240" w:lineRule="auto"/>
              <w:jc w:val="thaiDistribute"/>
              <w:rPr>
                <w:rFonts w:ascii="TH SarabunPSK" w:eastAsia="Calibri" w:hAnsi="TH SarabunPSK" w:cs="TH SarabunPSK"/>
                <w:sz w:val="32"/>
                <w:szCs w:val="32"/>
              </w:rPr>
            </w:pPr>
            <w:r w:rsidRPr="009E34A0">
              <w:rPr>
                <w:rFonts w:ascii="TH SarabunPSK" w:eastAsia="Calibri" w:hAnsi="TH SarabunPSK" w:cs="TH SarabunPSK"/>
                <w:sz w:val="32"/>
                <w:szCs w:val="32"/>
                <w:cs/>
              </w:rPr>
              <w:t xml:space="preserve">          2. คณะกรรมการพัฒนาคุณภาพชีวิตระดับอำเภอ (</w:t>
            </w:r>
            <w:proofErr w:type="spellStart"/>
            <w:r w:rsidRPr="009E34A0">
              <w:rPr>
                <w:rFonts w:ascii="TH SarabunPSK" w:eastAsia="Calibri" w:hAnsi="TH SarabunPSK" w:cs="TH SarabunPSK"/>
                <w:sz w:val="32"/>
                <w:szCs w:val="32"/>
                <w:cs/>
              </w:rPr>
              <w:t>พชอ</w:t>
            </w:r>
            <w:proofErr w:type="spellEnd"/>
            <w:r w:rsidRPr="009E34A0">
              <w:rPr>
                <w:rFonts w:ascii="TH SarabunPSK" w:eastAsia="Calibri" w:hAnsi="TH SarabunPSK" w:cs="TH SarabunPSK"/>
                <w:sz w:val="32"/>
                <w:szCs w:val="32"/>
                <w:cs/>
              </w:rPr>
              <w:t>.</w:t>
            </w:r>
            <w:r w:rsidRPr="009E34A0">
              <w:rPr>
                <w:rFonts w:ascii="TH SarabunPSK" w:eastAsia="Calibri" w:hAnsi="TH SarabunPSK" w:cs="TH SarabunPSK"/>
                <w:sz w:val="32"/>
                <w:szCs w:val="32"/>
              </w:rPr>
              <w:t>)</w:t>
            </w:r>
            <w:r w:rsidRPr="009E34A0">
              <w:rPr>
                <w:rFonts w:ascii="TH SarabunPSK" w:eastAsia="Calibri" w:hAnsi="TH SarabunPSK" w:cs="TH SarabunPSK"/>
                <w:sz w:val="32"/>
                <w:szCs w:val="32"/>
                <w:cs/>
              </w:rPr>
              <w:t xml:space="preserve"> มีการประชุม จัดทำแผนการดำเนินการและคัดเลือกประเด็นที่สำคัญตามบริบทในพื้นที่ที่เกี่ยวกับการพัฒนาคุณภาพชีวิตมาดำเนินการพัฒนาหรือแก้ไขปัญหา อย่างน้อย </w:t>
            </w:r>
            <w:r w:rsidRPr="009E34A0">
              <w:rPr>
                <w:rFonts w:ascii="TH SarabunPSK" w:eastAsia="Calibri" w:hAnsi="TH SarabunPSK" w:cs="TH SarabunPSK"/>
                <w:sz w:val="32"/>
                <w:szCs w:val="32"/>
              </w:rPr>
              <w:t xml:space="preserve">2 </w:t>
            </w:r>
            <w:r w:rsidRPr="009E34A0">
              <w:rPr>
                <w:rFonts w:ascii="TH SarabunPSK" w:eastAsia="Calibri" w:hAnsi="TH SarabunPSK" w:cs="TH SarabunPSK"/>
                <w:sz w:val="32"/>
                <w:szCs w:val="32"/>
                <w:cs/>
              </w:rPr>
              <w:t xml:space="preserve">ประเด็น ที่เชื่อมโยงระบบบริการปฐมภูมิกับชุมชนและท้องถิ่น ตามองค์ประกอบ </w:t>
            </w:r>
            <w:r w:rsidRPr="009E34A0">
              <w:rPr>
                <w:rFonts w:ascii="TH SarabunPSK" w:eastAsia="Calibri" w:hAnsi="TH SarabunPSK" w:cs="TH SarabunPSK"/>
                <w:sz w:val="32"/>
                <w:szCs w:val="32"/>
              </w:rPr>
              <w:t xml:space="preserve">UCCARE </w:t>
            </w:r>
            <w:r w:rsidRPr="009E34A0">
              <w:rPr>
                <w:rFonts w:ascii="TH SarabunPSK" w:eastAsia="Calibri" w:hAnsi="TH SarabunPSK" w:cs="TH SarabunPSK"/>
                <w:sz w:val="32"/>
                <w:szCs w:val="32"/>
                <w:cs/>
              </w:rPr>
              <w:t xml:space="preserve">และมีผลลัพธ์การพัฒนาระบบสุขภาพระดับอำเภอที่สามารถยกระดับขึ้นหนึ่งระดับทุกข้อ หรือตั้งแต่ระดับสามขึ้นไปทุกข้อ ตามแนวทางการพัฒนา </w:t>
            </w:r>
            <w:r w:rsidRPr="009E34A0">
              <w:rPr>
                <w:rFonts w:ascii="TH SarabunPSK" w:eastAsia="Calibri" w:hAnsi="TH SarabunPSK" w:cs="TH SarabunPSK"/>
                <w:sz w:val="32"/>
                <w:szCs w:val="32"/>
              </w:rPr>
              <w:t>DHS – PCA</w:t>
            </w:r>
          </w:p>
          <w:p w:rsidR="00D32FA4" w:rsidRPr="009E34A0" w:rsidRDefault="00D32FA4" w:rsidP="0004665E">
            <w:pPr>
              <w:spacing w:after="0" w:line="240" w:lineRule="auto"/>
              <w:jc w:val="thaiDistribute"/>
              <w:rPr>
                <w:rFonts w:ascii="TH SarabunPSK" w:eastAsia="Calibri" w:hAnsi="TH SarabunPSK" w:cs="TH SarabunPSK"/>
                <w:color w:val="000000"/>
                <w:sz w:val="32"/>
                <w:szCs w:val="32"/>
              </w:rPr>
            </w:pPr>
            <w:r w:rsidRPr="009E34A0">
              <w:rPr>
                <w:rFonts w:ascii="TH SarabunPSK" w:eastAsia="Calibri" w:hAnsi="TH SarabunPSK" w:cs="TH SarabunPSK"/>
                <w:b/>
                <w:bCs/>
                <w:sz w:val="32"/>
                <w:szCs w:val="32"/>
                <w:cs/>
              </w:rPr>
              <w:lastRenderedPageBreak/>
              <w:t xml:space="preserve">อำเภอ หมายถึง </w:t>
            </w:r>
            <w:r w:rsidRPr="009E34A0">
              <w:rPr>
                <w:rFonts w:ascii="TH SarabunPSK" w:eastAsia="Calibri" w:hAnsi="TH SarabunPSK" w:cs="TH SarabunPSK"/>
                <w:sz w:val="32"/>
                <w:szCs w:val="32"/>
                <w:cs/>
              </w:rPr>
              <w:t>เป็นหน่วยราชการบริหารรองจากจังหวัด มีนายอำเภอเป็นหัวหน้า</w:t>
            </w:r>
            <w:r w:rsidRPr="009E34A0">
              <w:rPr>
                <w:rFonts w:ascii="TH SarabunPSK" w:eastAsia="Calibri" w:hAnsi="TH SarabunPSK" w:cs="TH SarabunPSK"/>
                <w:color w:val="000000"/>
                <w:sz w:val="32"/>
                <w:szCs w:val="32"/>
                <w:cs/>
              </w:rPr>
              <w:t>ปกครองและเป็นผู้นำในการทำงานร่วมกับท้องถิ่นและภาคส่วนต่างๆในการดูแลประชาชนและส่งเสริมให้ประชาชนดูแลตนเอง ครอบครัวและชุมชนร่วมกัน โดยใช้ปัญหาความทุกข์ยากของประชาชนในพื้นที่ระดับหมู่บ้าน ตำบล อำเภอ เป็นเป้าหมายร่วมภายใต้บริบทของแต่ละพื้นที่จำนวน 878 แห่ง</w:t>
            </w:r>
          </w:p>
        </w:tc>
      </w:tr>
      <w:tr w:rsidR="00D32FA4" w:rsidRPr="009E34A0" w:rsidTr="0004665E">
        <w:tc>
          <w:tcPr>
            <w:tcW w:w="10349" w:type="dxa"/>
            <w:gridSpan w:val="2"/>
            <w:tcBorders>
              <w:top w:val="single" w:sz="4" w:space="0" w:color="auto"/>
              <w:left w:val="single" w:sz="4" w:space="0" w:color="auto"/>
              <w:bottom w:val="single" w:sz="4" w:space="0" w:color="auto"/>
              <w:right w:val="single" w:sz="4" w:space="0" w:color="auto"/>
            </w:tcBorders>
          </w:tcPr>
          <w:p w:rsidR="00D32FA4" w:rsidRPr="00334138" w:rsidRDefault="00D32FA4" w:rsidP="0004665E">
            <w:pPr>
              <w:spacing w:after="0" w:line="240" w:lineRule="auto"/>
              <w:rPr>
                <w:rFonts w:ascii="TH SarabunPSK" w:hAnsi="TH SarabunPSK" w:cs="TH SarabunPSK"/>
                <w:sz w:val="32"/>
                <w:szCs w:val="32"/>
              </w:rPr>
            </w:pPr>
            <w:r w:rsidRPr="00334138">
              <w:rPr>
                <w:rFonts w:ascii="TH SarabunPSK" w:hAnsi="TH SarabunPSK" w:cs="TH SarabunPSK"/>
                <w:b/>
                <w:bCs/>
                <w:sz w:val="32"/>
                <w:szCs w:val="32"/>
                <w:cs/>
              </w:rPr>
              <w:lastRenderedPageBreak/>
              <w:t xml:space="preserve">เกณฑ์เป้าหมาย </w:t>
            </w:r>
            <w:r w:rsidRPr="00334138">
              <w:rPr>
                <w:rFonts w:ascii="TH SarabunPSK" w:hAnsi="TH SarabunPSK" w:cs="TH SarabunPSK"/>
                <w:sz w:val="32"/>
                <w:szCs w:val="32"/>
              </w:rPr>
              <w:t xml:space="preserve">: </w:t>
            </w:r>
          </w:p>
          <w:p w:rsidR="00D32FA4" w:rsidRPr="00334138" w:rsidRDefault="00D32FA4" w:rsidP="0004665E">
            <w:pPr>
              <w:spacing w:after="0" w:line="240" w:lineRule="auto"/>
              <w:rPr>
                <w:rFonts w:ascii="TH SarabunPSK" w:hAnsi="TH SarabunPSK" w:cs="TH SarabunPSK"/>
                <w:sz w:val="32"/>
                <w:szCs w:val="32"/>
              </w:rPr>
            </w:pPr>
            <w:r w:rsidRPr="00334138">
              <w:rPr>
                <w:rFonts w:ascii="TH SarabunPSK" w:hAnsi="TH SarabunPSK" w:cs="TH SarabunPSK"/>
                <w:sz w:val="32"/>
                <w:szCs w:val="32"/>
                <w:cs/>
              </w:rPr>
              <w:t>- มีการดำเนินการแต่งตั้งคณะกรรมการพัฒนาคุณภาพชีวิตระดับอำเภอ (</w:t>
            </w:r>
            <w:proofErr w:type="spellStart"/>
            <w:r w:rsidRPr="00334138">
              <w:rPr>
                <w:rFonts w:ascii="TH SarabunPSK" w:hAnsi="TH SarabunPSK" w:cs="TH SarabunPSK"/>
                <w:sz w:val="32"/>
                <w:szCs w:val="32"/>
                <w:cs/>
              </w:rPr>
              <w:t>พชอ</w:t>
            </w:r>
            <w:proofErr w:type="spellEnd"/>
            <w:r w:rsidRPr="00334138">
              <w:rPr>
                <w:rFonts w:ascii="TH SarabunPSK" w:hAnsi="TH SarabunPSK" w:cs="TH SarabunPSK"/>
                <w:sz w:val="32"/>
                <w:szCs w:val="32"/>
                <w:cs/>
              </w:rPr>
              <w:t>.</w:t>
            </w:r>
            <w:r w:rsidRPr="00334138">
              <w:rPr>
                <w:rFonts w:ascii="TH SarabunPSK" w:hAnsi="TH SarabunPSK" w:cs="TH SarabunPSK"/>
                <w:sz w:val="32"/>
                <w:szCs w:val="32"/>
              </w:rPr>
              <w:t xml:space="preserve">) </w:t>
            </w:r>
            <w:r w:rsidRPr="00334138">
              <w:rPr>
                <w:rFonts w:ascii="TH SarabunPSK" w:hAnsi="TH SarabunPSK" w:cs="TH SarabunPSK"/>
                <w:sz w:val="32"/>
                <w:szCs w:val="32"/>
                <w:cs/>
              </w:rPr>
              <w:t xml:space="preserve">ทุกอำเภอ </w:t>
            </w:r>
          </w:p>
          <w:p w:rsidR="00334138" w:rsidRPr="00334138" w:rsidRDefault="00D32FA4" w:rsidP="0004665E">
            <w:pPr>
              <w:spacing w:after="0" w:line="240" w:lineRule="auto"/>
              <w:rPr>
                <w:rFonts w:ascii="TH SarabunPSK" w:hAnsi="TH SarabunPSK" w:cs="TH SarabunPSK"/>
                <w:sz w:val="32"/>
                <w:szCs w:val="32"/>
              </w:rPr>
            </w:pPr>
            <w:r w:rsidRPr="00334138">
              <w:rPr>
                <w:rFonts w:ascii="TH SarabunPSK" w:hAnsi="TH SarabunPSK" w:cs="TH SarabunPSK"/>
                <w:sz w:val="32"/>
                <w:szCs w:val="32"/>
                <w:cs/>
              </w:rPr>
              <w:t>- มีคณะกรรมการพัฒนาคุณภาพชีวิตระดับอำเภอ (</w:t>
            </w:r>
            <w:proofErr w:type="spellStart"/>
            <w:r w:rsidRPr="00334138">
              <w:rPr>
                <w:rFonts w:ascii="TH SarabunPSK" w:hAnsi="TH SarabunPSK" w:cs="TH SarabunPSK"/>
                <w:sz w:val="32"/>
                <w:szCs w:val="32"/>
                <w:cs/>
              </w:rPr>
              <w:t>พชอ</w:t>
            </w:r>
            <w:proofErr w:type="spellEnd"/>
            <w:r w:rsidRPr="00334138">
              <w:rPr>
                <w:rFonts w:ascii="TH SarabunPSK" w:hAnsi="TH SarabunPSK" w:cs="TH SarabunPSK"/>
                <w:sz w:val="32"/>
                <w:szCs w:val="32"/>
                <w:cs/>
              </w:rPr>
              <w:t>.</w:t>
            </w:r>
            <w:r w:rsidRPr="00334138">
              <w:rPr>
                <w:rFonts w:ascii="TH SarabunPSK" w:hAnsi="TH SarabunPSK" w:cs="TH SarabunPSK"/>
                <w:sz w:val="32"/>
                <w:szCs w:val="32"/>
              </w:rPr>
              <w:t xml:space="preserve">) </w:t>
            </w:r>
            <w:r w:rsidRPr="00334138">
              <w:rPr>
                <w:rFonts w:ascii="TH SarabunPSK" w:hAnsi="TH SarabunPSK" w:cs="TH SarabunPSK"/>
                <w:sz w:val="32"/>
                <w:szCs w:val="32"/>
                <w:cs/>
              </w:rPr>
              <w:t>ที่มีคุณภาพร้อยละ 50</w:t>
            </w:r>
          </w:p>
          <w:tbl>
            <w:tblPr>
              <w:tblW w:w="0" w:type="auto"/>
              <w:tblInd w:w="13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43"/>
              <w:gridCol w:w="1843"/>
              <w:gridCol w:w="1843"/>
              <w:gridCol w:w="1843"/>
            </w:tblGrid>
            <w:tr w:rsidR="00334138" w:rsidRPr="00334138" w:rsidTr="0004665E">
              <w:tc>
                <w:tcPr>
                  <w:tcW w:w="1843" w:type="dxa"/>
                  <w:tcBorders>
                    <w:top w:val="single" w:sz="4" w:space="0" w:color="000000"/>
                    <w:left w:val="single" w:sz="4" w:space="0" w:color="000000"/>
                    <w:bottom w:val="single" w:sz="4" w:space="0" w:color="000000"/>
                    <w:right w:val="single" w:sz="4" w:space="0" w:color="000000"/>
                  </w:tcBorders>
                </w:tcPr>
                <w:p w:rsidR="00D32FA4" w:rsidRPr="00334138" w:rsidRDefault="00D32FA4" w:rsidP="0004665E">
                  <w:pPr>
                    <w:spacing w:after="0" w:line="240" w:lineRule="auto"/>
                    <w:jc w:val="center"/>
                    <w:rPr>
                      <w:rFonts w:ascii="TH SarabunPSK" w:hAnsi="TH SarabunPSK" w:cs="TH SarabunPSK"/>
                      <w:b/>
                      <w:bCs/>
                      <w:sz w:val="32"/>
                      <w:szCs w:val="32"/>
                    </w:rPr>
                  </w:pPr>
                  <w:r w:rsidRPr="00334138">
                    <w:rPr>
                      <w:rFonts w:ascii="TH SarabunPSK" w:hAnsi="TH SarabunPSK" w:cs="TH SarabunPSK"/>
                      <w:b/>
                      <w:bCs/>
                      <w:sz w:val="32"/>
                      <w:szCs w:val="32"/>
                      <w:cs/>
                    </w:rPr>
                    <w:t xml:space="preserve">ปีงบประมาณ </w:t>
                  </w:r>
                  <w:r w:rsidRPr="00334138">
                    <w:rPr>
                      <w:rFonts w:ascii="TH SarabunPSK" w:hAnsi="TH SarabunPSK" w:cs="TH SarabunPSK"/>
                      <w:b/>
                      <w:bCs/>
                      <w:sz w:val="32"/>
                      <w:szCs w:val="32"/>
                    </w:rPr>
                    <w:t>61</w:t>
                  </w:r>
                </w:p>
              </w:tc>
              <w:tc>
                <w:tcPr>
                  <w:tcW w:w="1843" w:type="dxa"/>
                  <w:tcBorders>
                    <w:top w:val="single" w:sz="4" w:space="0" w:color="000000"/>
                    <w:left w:val="single" w:sz="4" w:space="0" w:color="000000"/>
                    <w:bottom w:val="single" w:sz="4" w:space="0" w:color="000000"/>
                    <w:right w:val="single" w:sz="4" w:space="0" w:color="000000"/>
                  </w:tcBorders>
                </w:tcPr>
                <w:p w:rsidR="00D32FA4" w:rsidRPr="00334138" w:rsidRDefault="00D32FA4" w:rsidP="0004665E">
                  <w:pPr>
                    <w:spacing w:after="0" w:line="240" w:lineRule="auto"/>
                    <w:jc w:val="center"/>
                    <w:rPr>
                      <w:rFonts w:ascii="TH SarabunPSK" w:hAnsi="TH SarabunPSK" w:cs="TH SarabunPSK"/>
                      <w:b/>
                      <w:bCs/>
                      <w:sz w:val="32"/>
                      <w:szCs w:val="32"/>
                    </w:rPr>
                  </w:pPr>
                  <w:r w:rsidRPr="00334138">
                    <w:rPr>
                      <w:rFonts w:ascii="TH SarabunPSK" w:hAnsi="TH SarabunPSK" w:cs="TH SarabunPSK"/>
                      <w:b/>
                      <w:bCs/>
                      <w:sz w:val="32"/>
                      <w:szCs w:val="32"/>
                      <w:cs/>
                    </w:rPr>
                    <w:t xml:space="preserve">ปีงบประมาณ </w:t>
                  </w:r>
                  <w:r w:rsidRPr="00334138">
                    <w:rPr>
                      <w:rFonts w:ascii="TH SarabunPSK" w:hAnsi="TH SarabunPSK" w:cs="TH SarabunPSK"/>
                      <w:b/>
                      <w:bCs/>
                      <w:sz w:val="32"/>
                      <w:szCs w:val="32"/>
                    </w:rPr>
                    <w:t>62</w:t>
                  </w:r>
                </w:p>
              </w:tc>
              <w:tc>
                <w:tcPr>
                  <w:tcW w:w="1843" w:type="dxa"/>
                  <w:tcBorders>
                    <w:top w:val="single" w:sz="4" w:space="0" w:color="000000"/>
                    <w:left w:val="single" w:sz="4" w:space="0" w:color="000000"/>
                    <w:bottom w:val="single" w:sz="4" w:space="0" w:color="000000"/>
                    <w:right w:val="single" w:sz="4" w:space="0" w:color="000000"/>
                  </w:tcBorders>
                </w:tcPr>
                <w:p w:rsidR="00D32FA4" w:rsidRPr="00334138" w:rsidRDefault="00D32FA4" w:rsidP="0004665E">
                  <w:pPr>
                    <w:spacing w:after="0" w:line="240" w:lineRule="auto"/>
                    <w:jc w:val="center"/>
                    <w:rPr>
                      <w:rFonts w:ascii="TH SarabunPSK" w:hAnsi="TH SarabunPSK" w:cs="TH SarabunPSK"/>
                      <w:b/>
                      <w:bCs/>
                      <w:sz w:val="32"/>
                      <w:szCs w:val="32"/>
                    </w:rPr>
                  </w:pPr>
                  <w:r w:rsidRPr="00334138">
                    <w:rPr>
                      <w:rFonts w:ascii="TH SarabunPSK" w:hAnsi="TH SarabunPSK" w:cs="TH SarabunPSK"/>
                      <w:b/>
                      <w:bCs/>
                      <w:sz w:val="32"/>
                      <w:szCs w:val="32"/>
                      <w:cs/>
                    </w:rPr>
                    <w:t xml:space="preserve">ปีงบประมาณ </w:t>
                  </w:r>
                  <w:r w:rsidRPr="00334138">
                    <w:rPr>
                      <w:rFonts w:ascii="TH SarabunPSK" w:hAnsi="TH SarabunPSK" w:cs="TH SarabunPSK"/>
                      <w:b/>
                      <w:bCs/>
                      <w:sz w:val="32"/>
                      <w:szCs w:val="32"/>
                    </w:rPr>
                    <w:t>63</w:t>
                  </w:r>
                </w:p>
              </w:tc>
              <w:tc>
                <w:tcPr>
                  <w:tcW w:w="1843" w:type="dxa"/>
                  <w:tcBorders>
                    <w:top w:val="single" w:sz="4" w:space="0" w:color="000000"/>
                    <w:left w:val="single" w:sz="4" w:space="0" w:color="000000"/>
                    <w:bottom w:val="single" w:sz="4" w:space="0" w:color="000000"/>
                    <w:right w:val="single" w:sz="4" w:space="0" w:color="000000"/>
                  </w:tcBorders>
                </w:tcPr>
                <w:p w:rsidR="00D32FA4" w:rsidRPr="00334138" w:rsidRDefault="00D32FA4" w:rsidP="0004665E">
                  <w:pPr>
                    <w:spacing w:after="0" w:line="240" w:lineRule="auto"/>
                    <w:jc w:val="center"/>
                    <w:rPr>
                      <w:rFonts w:ascii="TH SarabunPSK" w:hAnsi="TH SarabunPSK" w:cs="TH SarabunPSK"/>
                      <w:b/>
                      <w:bCs/>
                      <w:sz w:val="32"/>
                      <w:szCs w:val="32"/>
                      <w:cs/>
                    </w:rPr>
                  </w:pPr>
                  <w:r w:rsidRPr="00334138">
                    <w:rPr>
                      <w:rFonts w:ascii="TH SarabunPSK" w:hAnsi="TH SarabunPSK" w:cs="TH SarabunPSK"/>
                      <w:b/>
                      <w:bCs/>
                      <w:sz w:val="32"/>
                      <w:szCs w:val="32"/>
                      <w:cs/>
                    </w:rPr>
                    <w:t xml:space="preserve">ปีงบประมาณ </w:t>
                  </w:r>
                  <w:r w:rsidRPr="00334138">
                    <w:rPr>
                      <w:rFonts w:ascii="TH SarabunPSK" w:hAnsi="TH SarabunPSK" w:cs="TH SarabunPSK"/>
                      <w:b/>
                      <w:bCs/>
                      <w:sz w:val="32"/>
                      <w:szCs w:val="32"/>
                    </w:rPr>
                    <w:t>64</w:t>
                  </w:r>
                </w:p>
              </w:tc>
            </w:tr>
            <w:tr w:rsidR="00334138" w:rsidRPr="00334138" w:rsidTr="0004665E">
              <w:tc>
                <w:tcPr>
                  <w:tcW w:w="1843" w:type="dxa"/>
                  <w:tcBorders>
                    <w:top w:val="single" w:sz="4" w:space="0" w:color="000000"/>
                    <w:left w:val="single" w:sz="4" w:space="0" w:color="000000"/>
                    <w:bottom w:val="single" w:sz="4" w:space="0" w:color="000000"/>
                    <w:right w:val="single" w:sz="4" w:space="0" w:color="000000"/>
                  </w:tcBorders>
                </w:tcPr>
                <w:p w:rsidR="00D32FA4" w:rsidRPr="00334138" w:rsidRDefault="00D32FA4" w:rsidP="0004665E">
                  <w:pPr>
                    <w:spacing w:after="0" w:line="240" w:lineRule="auto"/>
                    <w:jc w:val="center"/>
                    <w:rPr>
                      <w:rFonts w:ascii="TH SarabunPSK" w:eastAsia="Calibri" w:hAnsi="TH SarabunPSK" w:cs="TH SarabunPSK"/>
                      <w:sz w:val="32"/>
                      <w:szCs w:val="32"/>
                    </w:rPr>
                  </w:pPr>
                  <w:r w:rsidRPr="00334138">
                    <w:rPr>
                      <w:rFonts w:ascii="TH SarabunPSK" w:eastAsia="Calibri" w:hAnsi="TH SarabunPSK" w:cs="TH SarabunPSK"/>
                      <w:sz w:val="32"/>
                      <w:szCs w:val="32"/>
                      <w:cs/>
                    </w:rPr>
                    <w:t xml:space="preserve">ร้อยละ </w:t>
                  </w:r>
                  <w:r w:rsidRPr="00334138">
                    <w:rPr>
                      <w:rFonts w:ascii="TH SarabunPSK" w:eastAsia="Calibri" w:hAnsi="TH SarabunPSK" w:cs="TH SarabunPSK"/>
                      <w:sz w:val="32"/>
                      <w:szCs w:val="32"/>
                    </w:rPr>
                    <w:t>50</w:t>
                  </w:r>
                </w:p>
              </w:tc>
              <w:tc>
                <w:tcPr>
                  <w:tcW w:w="1843" w:type="dxa"/>
                  <w:tcBorders>
                    <w:top w:val="single" w:sz="4" w:space="0" w:color="000000"/>
                    <w:left w:val="single" w:sz="4" w:space="0" w:color="000000"/>
                    <w:bottom w:val="single" w:sz="4" w:space="0" w:color="000000"/>
                    <w:right w:val="single" w:sz="4" w:space="0" w:color="000000"/>
                  </w:tcBorders>
                </w:tcPr>
                <w:p w:rsidR="00D32FA4" w:rsidRPr="00334138" w:rsidRDefault="00D32FA4" w:rsidP="0004665E">
                  <w:pPr>
                    <w:spacing w:after="0" w:line="240" w:lineRule="auto"/>
                    <w:jc w:val="center"/>
                    <w:rPr>
                      <w:rFonts w:ascii="TH SarabunPSK" w:eastAsia="Calibri" w:hAnsi="TH SarabunPSK" w:cs="TH SarabunPSK"/>
                      <w:sz w:val="32"/>
                      <w:szCs w:val="32"/>
                    </w:rPr>
                  </w:pPr>
                  <w:r w:rsidRPr="00334138">
                    <w:rPr>
                      <w:rFonts w:ascii="TH SarabunPSK" w:eastAsia="Calibri" w:hAnsi="TH SarabunPSK" w:cs="TH SarabunPSK"/>
                      <w:sz w:val="32"/>
                      <w:szCs w:val="32"/>
                      <w:cs/>
                    </w:rPr>
                    <w:t xml:space="preserve">ร้อยละ </w:t>
                  </w:r>
                  <w:r w:rsidRPr="00334138">
                    <w:rPr>
                      <w:rFonts w:ascii="TH SarabunPSK" w:eastAsia="Calibri" w:hAnsi="TH SarabunPSK" w:cs="TH SarabunPSK"/>
                      <w:sz w:val="32"/>
                      <w:szCs w:val="32"/>
                    </w:rPr>
                    <w:t>60</w:t>
                  </w:r>
                </w:p>
              </w:tc>
              <w:tc>
                <w:tcPr>
                  <w:tcW w:w="1843" w:type="dxa"/>
                  <w:tcBorders>
                    <w:top w:val="single" w:sz="4" w:space="0" w:color="000000"/>
                    <w:left w:val="single" w:sz="4" w:space="0" w:color="000000"/>
                    <w:bottom w:val="single" w:sz="4" w:space="0" w:color="000000"/>
                    <w:right w:val="single" w:sz="4" w:space="0" w:color="000000"/>
                  </w:tcBorders>
                </w:tcPr>
                <w:p w:rsidR="00D32FA4" w:rsidRPr="00334138" w:rsidRDefault="00D32FA4" w:rsidP="0004665E">
                  <w:pPr>
                    <w:spacing w:after="0" w:line="240" w:lineRule="auto"/>
                    <w:jc w:val="center"/>
                    <w:rPr>
                      <w:rFonts w:ascii="TH SarabunPSK" w:eastAsia="Calibri" w:hAnsi="TH SarabunPSK" w:cs="TH SarabunPSK"/>
                      <w:sz w:val="32"/>
                      <w:szCs w:val="32"/>
                    </w:rPr>
                  </w:pPr>
                  <w:r w:rsidRPr="00334138">
                    <w:rPr>
                      <w:rFonts w:ascii="TH SarabunPSK" w:eastAsia="Calibri" w:hAnsi="TH SarabunPSK" w:cs="TH SarabunPSK"/>
                      <w:sz w:val="32"/>
                      <w:szCs w:val="32"/>
                      <w:cs/>
                    </w:rPr>
                    <w:t xml:space="preserve">ร้อยละ </w:t>
                  </w:r>
                  <w:r w:rsidRPr="00334138">
                    <w:rPr>
                      <w:rFonts w:ascii="TH SarabunPSK" w:eastAsia="Calibri" w:hAnsi="TH SarabunPSK" w:cs="TH SarabunPSK"/>
                      <w:sz w:val="32"/>
                      <w:szCs w:val="32"/>
                    </w:rPr>
                    <w:t>70</w:t>
                  </w:r>
                </w:p>
              </w:tc>
              <w:tc>
                <w:tcPr>
                  <w:tcW w:w="1843" w:type="dxa"/>
                  <w:tcBorders>
                    <w:top w:val="single" w:sz="4" w:space="0" w:color="000000"/>
                    <w:left w:val="single" w:sz="4" w:space="0" w:color="000000"/>
                    <w:bottom w:val="single" w:sz="4" w:space="0" w:color="000000"/>
                    <w:right w:val="single" w:sz="4" w:space="0" w:color="000000"/>
                  </w:tcBorders>
                </w:tcPr>
                <w:p w:rsidR="00D32FA4" w:rsidRPr="00334138" w:rsidRDefault="00D32FA4" w:rsidP="0004665E">
                  <w:pPr>
                    <w:spacing w:after="0" w:line="240" w:lineRule="auto"/>
                    <w:jc w:val="center"/>
                    <w:rPr>
                      <w:rFonts w:ascii="TH SarabunPSK" w:eastAsia="Calibri" w:hAnsi="TH SarabunPSK" w:cs="TH SarabunPSK"/>
                      <w:sz w:val="32"/>
                      <w:szCs w:val="32"/>
                    </w:rPr>
                  </w:pPr>
                  <w:r w:rsidRPr="00334138">
                    <w:rPr>
                      <w:rFonts w:ascii="TH SarabunPSK" w:eastAsia="Calibri" w:hAnsi="TH SarabunPSK" w:cs="TH SarabunPSK"/>
                      <w:sz w:val="32"/>
                      <w:szCs w:val="32"/>
                      <w:cs/>
                    </w:rPr>
                    <w:t xml:space="preserve">ร้อยละ </w:t>
                  </w:r>
                  <w:r w:rsidRPr="00334138">
                    <w:rPr>
                      <w:rFonts w:ascii="TH SarabunPSK" w:eastAsia="Calibri" w:hAnsi="TH SarabunPSK" w:cs="TH SarabunPSK"/>
                      <w:sz w:val="32"/>
                      <w:szCs w:val="32"/>
                    </w:rPr>
                    <w:t>80</w:t>
                  </w:r>
                </w:p>
              </w:tc>
            </w:tr>
          </w:tbl>
          <w:p w:rsidR="004E33A6" w:rsidRDefault="004E33A6" w:rsidP="0004665E">
            <w:pPr>
              <w:spacing w:after="0" w:line="240" w:lineRule="auto"/>
              <w:jc w:val="thaiDistribute"/>
              <w:rPr>
                <w:rFonts w:ascii="TH SarabunPSK" w:hAnsi="TH SarabunPSK" w:cs="TH SarabunPSK"/>
                <w:b/>
                <w:bCs/>
                <w:sz w:val="32"/>
                <w:szCs w:val="32"/>
              </w:rPr>
            </w:pPr>
          </w:p>
          <w:p w:rsidR="001E0CEB" w:rsidRDefault="001E0CEB" w:rsidP="0004665E">
            <w:pPr>
              <w:spacing w:after="0" w:line="240" w:lineRule="auto"/>
              <w:jc w:val="thaiDistribute"/>
              <w:rPr>
                <w:rFonts w:ascii="TH SarabunPSK" w:hAnsi="TH SarabunPSK" w:cs="TH SarabunPSK"/>
                <w:b/>
                <w:bCs/>
                <w:sz w:val="32"/>
                <w:szCs w:val="32"/>
              </w:rPr>
            </w:pPr>
          </w:p>
          <w:p w:rsidR="00D32FA4" w:rsidRPr="00334138" w:rsidRDefault="00D32FA4" w:rsidP="0004665E">
            <w:pPr>
              <w:spacing w:after="0" w:line="240" w:lineRule="auto"/>
              <w:jc w:val="thaiDistribute"/>
              <w:rPr>
                <w:rFonts w:ascii="TH SarabunPSK" w:hAnsi="TH SarabunPSK" w:cs="TH SarabunPSK"/>
                <w:b/>
                <w:bCs/>
                <w:sz w:val="32"/>
                <w:szCs w:val="32"/>
              </w:rPr>
            </w:pPr>
            <w:r w:rsidRPr="00334138">
              <w:rPr>
                <w:rFonts w:ascii="TH SarabunPSK" w:hAnsi="TH SarabunPSK" w:cs="TH SarabunPSK"/>
                <w:b/>
                <w:bCs/>
                <w:sz w:val="32"/>
                <w:szCs w:val="32"/>
                <w:cs/>
              </w:rPr>
              <w:t xml:space="preserve">หมายเหตุ </w:t>
            </w:r>
            <w:r w:rsidRPr="00334138">
              <w:rPr>
                <w:rFonts w:ascii="TH SarabunPSK" w:hAnsi="TH SarabunPSK" w:cs="TH SarabunPSK"/>
                <w:b/>
                <w:bCs/>
                <w:sz w:val="32"/>
                <w:szCs w:val="32"/>
              </w:rPr>
              <w:t>:</w:t>
            </w:r>
          </w:p>
          <w:p w:rsidR="00334138" w:rsidRPr="00334138" w:rsidRDefault="00334138" w:rsidP="00334138">
            <w:pPr>
              <w:pStyle w:val="NoSpacing"/>
              <w:rPr>
                <w:rFonts w:ascii="TH SarabunPSK" w:hAnsi="TH SarabunPSK" w:cs="TH SarabunPSK"/>
                <w:b/>
                <w:bCs/>
                <w:sz w:val="32"/>
                <w:szCs w:val="32"/>
              </w:rPr>
            </w:pPr>
            <w:r w:rsidRPr="00334138">
              <w:rPr>
                <w:rFonts w:ascii="TH SarabunPSK" w:hAnsi="TH SarabunPSK" w:cs="TH SarabunPSK"/>
                <w:b/>
                <w:bCs/>
                <w:sz w:val="32"/>
                <w:szCs w:val="32"/>
                <w:cs/>
              </w:rPr>
              <w:t>เป้าหมาย/ตัวชี้วัด (</w:t>
            </w:r>
            <w:r w:rsidRPr="00334138">
              <w:rPr>
                <w:rFonts w:ascii="TH SarabunPSK" w:hAnsi="TH SarabunPSK" w:cs="TH SarabunPSK"/>
                <w:b/>
                <w:bCs/>
                <w:sz w:val="32"/>
                <w:szCs w:val="32"/>
              </w:rPr>
              <w:t>Health Outcome)</w:t>
            </w:r>
          </w:p>
          <w:p w:rsidR="00334138" w:rsidRPr="00334138" w:rsidRDefault="00334138" w:rsidP="00334138">
            <w:pPr>
              <w:pStyle w:val="NoSpacing"/>
              <w:ind w:firstLine="720"/>
              <w:rPr>
                <w:rFonts w:ascii="TH SarabunPSK" w:hAnsi="TH SarabunPSK" w:cs="TH SarabunPSK"/>
                <w:sz w:val="32"/>
                <w:szCs w:val="32"/>
              </w:rPr>
            </w:pPr>
            <w:r w:rsidRPr="00334138">
              <w:rPr>
                <w:rFonts w:ascii="TH SarabunPSK" w:hAnsi="TH SarabunPSK" w:cs="TH SarabunPSK"/>
                <w:sz w:val="32"/>
                <w:szCs w:val="32"/>
                <w:cs/>
              </w:rPr>
              <w:t xml:space="preserve">ร้อยละของอำเภอที่มี คณะกรรมการพัฒนาคุณภาพชีวิตระดับอำเภอ </w:t>
            </w:r>
            <w:r w:rsidRPr="00334138">
              <w:rPr>
                <w:rFonts w:ascii="TH SarabunPSK" w:hAnsi="TH SarabunPSK" w:cs="TH SarabunPSK" w:hint="cs"/>
                <w:sz w:val="32"/>
                <w:szCs w:val="32"/>
                <w:cs/>
              </w:rPr>
              <w:t>(</w:t>
            </w:r>
            <w:proofErr w:type="spellStart"/>
            <w:r w:rsidRPr="00334138">
              <w:rPr>
                <w:rFonts w:ascii="TH SarabunPSK" w:hAnsi="TH SarabunPSK" w:cs="TH SarabunPSK" w:hint="cs"/>
                <w:sz w:val="32"/>
                <w:szCs w:val="32"/>
                <w:cs/>
              </w:rPr>
              <w:t>พชอ</w:t>
            </w:r>
            <w:proofErr w:type="spellEnd"/>
            <w:r w:rsidRPr="00334138">
              <w:rPr>
                <w:rFonts w:ascii="TH SarabunPSK" w:hAnsi="TH SarabunPSK" w:cs="TH SarabunPSK" w:hint="cs"/>
                <w:sz w:val="32"/>
                <w:szCs w:val="32"/>
                <w:cs/>
              </w:rPr>
              <w:t>.)</w:t>
            </w:r>
            <w:r w:rsidRPr="00334138">
              <w:rPr>
                <w:rFonts w:ascii="TH SarabunPSK" w:hAnsi="TH SarabunPSK" w:cs="TH SarabunPSK"/>
                <w:sz w:val="32"/>
                <w:szCs w:val="32"/>
              </w:rPr>
              <w:t xml:space="preserve"> </w:t>
            </w:r>
            <w:r w:rsidRPr="00334138">
              <w:rPr>
                <w:rFonts w:ascii="TH SarabunPSK" w:hAnsi="TH SarabunPSK" w:cs="TH SarabunPSK"/>
                <w:sz w:val="32"/>
                <w:szCs w:val="32"/>
                <w:cs/>
              </w:rPr>
              <w:t>ตาม(ร่าง)ระเบียบสำนักนายกรัฐมนตรีว่าด้วยคณะกรรมการพัฒนาคุณภาพชีวิตระดับอำเภอ พ.ศ. ....ที่มี</w:t>
            </w:r>
            <w:r w:rsidRPr="00334138">
              <w:rPr>
                <w:rFonts w:ascii="TH SarabunPSK" w:hAnsi="TH SarabunPSK" w:cs="TH SarabunPSK" w:hint="cs"/>
                <w:sz w:val="32"/>
                <w:szCs w:val="32"/>
                <w:cs/>
              </w:rPr>
              <w:t>คุณภาพ</w:t>
            </w:r>
            <w:r w:rsidRPr="00334138">
              <w:rPr>
                <w:rFonts w:ascii="TH SarabunPSK" w:hAnsi="TH SarabunPSK" w:cs="TH SarabunPSK"/>
                <w:sz w:val="32"/>
                <w:szCs w:val="32"/>
                <w:cs/>
              </w:rPr>
              <w:t>ร้อยละ</w:t>
            </w:r>
            <w:r w:rsidRPr="00334138">
              <w:rPr>
                <w:rFonts w:ascii="TH SarabunPSK" w:hAnsi="TH SarabunPSK" w:cs="TH SarabunPSK"/>
                <w:sz w:val="32"/>
                <w:szCs w:val="32"/>
              </w:rPr>
              <w:t xml:space="preserve"> 50</w:t>
            </w:r>
          </w:p>
          <w:p w:rsidR="00334138" w:rsidRPr="00334138" w:rsidRDefault="00334138" w:rsidP="00334138">
            <w:pPr>
              <w:pStyle w:val="NoSpacing"/>
              <w:ind w:firstLine="720"/>
              <w:rPr>
                <w:rFonts w:ascii="TH SarabunPSK" w:hAnsi="TH SarabunPSK" w:cs="TH SarabunPSK"/>
                <w:sz w:val="32"/>
                <w:szCs w:val="32"/>
              </w:rPr>
            </w:pPr>
            <w:r w:rsidRPr="00334138">
              <w:rPr>
                <w:rFonts w:ascii="TH SarabunPSK" w:hAnsi="TH SarabunPSK" w:cs="TH SarabunPSK"/>
                <w:sz w:val="32"/>
                <w:szCs w:val="32"/>
              </w:rPr>
              <w:t>(</w:t>
            </w:r>
            <w:r w:rsidRPr="00334138">
              <w:rPr>
                <w:rFonts w:ascii="TH SarabunPSK" w:hAnsi="TH SarabunPSK" w:cs="TH SarabunPSK"/>
                <w:sz w:val="32"/>
                <w:szCs w:val="32"/>
                <w:cs/>
              </w:rPr>
              <w:t xml:space="preserve">อำเภอที่มีคุณภาพ คือ อำเภอที่มี </w:t>
            </w:r>
            <w:r w:rsidRPr="00334138">
              <w:rPr>
                <w:rFonts w:ascii="TH SarabunPSK" w:hAnsi="TH SarabunPSK" w:cs="TH SarabunPSK"/>
                <w:sz w:val="32"/>
                <w:szCs w:val="32"/>
              </w:rPr>
              <w:t xml:space="preserve">DHS </w:t>
            </w:r>
            <w:r w:rsidRPr="00334138">
              <w:rPr>
                <w:rFonts w:ascii="TH SarabunPSK" w:hAnsi="TH SarabunPSK" w:cs="TH SarabunPSK"/>
                <w:sz w:val="32"/>
                <w:szCs w:val="32"/>
                <w:cs/>
              </w:rPr>
              <w:t xml:space="preserve">ตามองค์ประกอบ </w:t>
            </w:r>
            <w:r w:rsidRPr="00334138">
              <w:rPr>
                <w:rFonts w:ascii="TH SarabunPSK" w:hAnsi="TH SarabunPSK" w:cs="TH SarabunPSK"/>
                <w:sz w:val="32"/>
                <w:szCs w:val="32"/>
              </w:rPr>
              <w:t xml:space="preserve">UCCARE </w:t>
            </w:r>
            <w:r w:rsidRPr="00334138">
              <w:rPr>
                <w:rFonts w:ascii="TH SarabunPSK" w:hAnsi="TH SarabunPSK" w:cs="TH SarabunPSK"/>
                <w:sz w:val="32"/>
                <w:szCs w:val="32"/>
                <w:cs/>
              </w:rPr>
              <w:t xml:space="preserve">ตั้งแต่ระดับ </w:t>
            </w:r>
            <w:r w:rsidRPr="00334138">
              <w:rPr>
                <w:rFonts w:ascii="TH SarabunPSK" w:hAnsi="TH SarabunPSK" w:cs="TH SarabunPSK"/>
                <w:sz w:val="32"/>
                <w:szCs w:val="32"/>
              </w:rPr>
              <w:t>3</w:t>
            </w:r>
            <w:r w:rsidRPr="00334138">
              <w:rPr>
                <w:rFonts w:ascii="TH SarabunPSK" w:hAnsi="TH SarabunPSK" w:cs="TH SarabunPSK"/>
                <w:sz w:val="32"/>
                <w:szCs w:val="32"/>
                <w:cs/>
              </w:rPr>
              <w:t xml:space="preserve"> ขึ้นไปตามแนวทาง </w:t>
            </w:r>
            <w:r w:rsidRPr="00334138">
              <w:rPr>
                <w:rFonts w:ascii="TH SarabunPSK" w:hAnsi="TH SarabunPSK" w:cs="TH SarabunPSK"/>
                <w:sz w:val="32"/>
                <w:szCs w:val="32"/>
              </w:rPr>
              <w:t xml:space="preserve">DHS-PCA </w:t>
            </w:r>
            <w:r w:rsidRPr="00334138">
              <w:rPr>
                <w:rFonts w:ascii="TH SarabunPSK" w:hAnsi="TH SarabunPSK" w:cs="TH SarabunPSK"/>
                <w:sz w:val="32"/>
                <w:szCs w:val="32"/>
                <w:cs/>
              </w:rPr>
              <w:t xml:space="preserve">เชื่อมโยงปัญหาสุขภาพจาก </w:t>
            </w:r>
            <w:r w:rsidRPr="00334138">
              <w:rPr>
                <w:rFonts w:ascii="TH SarabunPSK" w:hAnsi="TH SarabunPSK" w:cs="TH SarabunPSK"/>
                <w:sz w:val="32"/>
                <w:szCs w:val="32"/>
              </w:rPr>
              <w:t xml:space="preserve">Service Plan </w:t>
            </w:r>
            <w:r w:rsidRPr="00334138">
              <w:rPr>
                <w:rFonts w:ascii="TH SarabunPSK" w:hAnsi="TH SarabunPSK" w:cs="TH SarabunPSK"/>
                <w:sz w:val="32"/>
                <w:szCs w:val="32"/>
                <w:cs/>
              </w:rPr>
              <w:t>จน</w:t>
            </w:r>
            <w:r w:rsidRPr="00334138">
              <w:rPr>
                <w:rFonts w:ascii="TH SarabunPSK" w:hAnsi="TH SarabunPSK" w:cs="TH SarabunPSK" w:hint="cs"/>
                <w:sz w:val="32"/>
                <w:szCs w:val="32"/>
                <w:cs/>
              </w:rPr>
              <w:t xml:space="preserve"> </w:t>
            </w:r>
            <w:r w:rsidRPr="00334138">
              <w:rPr>
                <w:rFonts w:ascii="TH SarabunPSK" w:hAnsi="TH SarabunPSK" w:cs="TH SarabunPSK"/>
                <w:sz w:val="32"/>
                <w:szCs w:val="32"/>
                <w:cs/>
              </w:rPr>
              <w:t>ถึงตำบลจัดการคุณภาพชีวิต)</w:t>
            </w:r>
          </w:p>
          <w:p w:rsidR="00334138" w:rsidRPr="00334138" w:rsidRDefault="00334138" w:rsidP="00334138">
            <w:pPr>
              <w:pStyle w:val="NoSpacing"/>
              <w:rPr>
                <w:rFonts w:ascii="TH SarabunPSK" w:hAnsi="TH SarabunPSK" w:cs="TH SarabunPSK"/>
                <w:b/>
                <w:bCs/>
                <w:sz w:val="32"/>
                <w:szCs w:val="32"/>
              </w:rPr>
            </w:pPr>
            <w:r w:rsidRPr="00334138">
              <w:rPr>
                <w:rFonts w:ascii="TH SarabunPSK" w:hAnsi="TH SarabunPSK" w:cs="TH SarabunPSK"/>
                <w:b/>
                <w:bCs/>
                <w:sz w:val="32"/>
                <w:szCs w:val="32"/>
                <w:cs/>
              </w:rPr>
              <w:t>เป้าหมาย/ตัวชี้วัด (</w:t>
            </w:r>
            <w:r w:rsidRPr="00334138">
              <w:rPr>
                <w:rFonts w:ascii="TH SarabunPSK" w:hAnsi="TH SarabunPSK" w:cs="TH SarabunPSK"/>
                <w:b/>
                <w:bCs/>
                <w:sz w:val="32"/>
                <w:szCs w:val="32"/>
              </w:rPr>
              <w:t>Service outcome)</w:t>
            </w:r>
          </w:p>
          <w:p w:rsidR="00D32FA4" w:rsidRPr="00334138" w:rsidRDefault="00334138" w:rsidP="00334138">
            <w:pPr>
              <w:spacing w:after="0" w:line="240" w:lineRule="auto"/>
              <w:jc w:val="thaiDistribute"/>
              <w:rPr>
                <w:rFonts w:ascii="TH SarabunPSK" w:hAnsi="TH SarabunPSK" w:cs="TH SarabunPSK"/>
                <w:sz w:val="32"/>
                <w:szCs w:val="32"/>
                <w:cs/>
              </w:rPr>
            </w:pPr>
            <w:r w:rsidRPr="00334138">
              <w:rPr>
                <w:rFonts w:ascii="TH SarabunPSK" w:hAnsi="TH SarabunPSK" w:cs="TH SarabunPSK"/>
                <w:sz w:val="32"/>
                <w:szCs w:val="32"/>
                <w:cs/>
              </w:rPr>
              <w:tab/>
              <w:t>การใช้</w:t>
            </w:r>
            <w:r w:rsidRPr="00334138">
              <w:rPr>
                <w:rFonts w:ascii="TH SarabunPSK" w:eastAsia="Calibri" w:hAnsi="TH SarabunPSK" w:cs="TH SarabunPSK"/>
                <w:sz w:val="32"/>
                <w:szCs w:val="32"/>
                <w:cs/>
              </w:rPr>
              <w:t>กลไกคณะกรรมการพัฒนาคุณภาพชีวิตระดับอำเภอ (</w:t>
            </w:r>
            <w:proofErr w:type="spellStart"/>
            <w:r w:rsidRPr="00334138">
              <w:rPr>
                <w:rFonts w:ascii="TH SarabunPSK" w:hAnsi="TH SarabunPSK" w:cs="TH SarabunPSK"/>
                <w:sz w:val="32"/>
                <w:szCs w:val="32"/>
                <w:cs/>
              </w:rPr>
              <w:t>พชอ</w:t>
            </w:r>
            <w:proofErr w:type="spellEnd"/>
            <w:r w:rsidRPr="00334138">
              <w:rPr>
                <w:rFonts w:ascii="TH SarabunPSK" w:hAnsi="TH SarabunPSK" w:cs="TH SarabunPSK"/>
                <w:sz w:val="32"/>
                <w:szCs w:val="32"/>
                <w:cs/>
              </w:rPr>
              <w:t>.</w:t>
            </w:r>
            <w:r w:rsidRPr="00334138">
              <w:rPr>
                <w:rFonts w:ascii="TH SarabunPSK" w:hAnsi="TH SarabunPSK" w:cs="TH SarabunPSK" w:hint="cs"/>
                <w:sz w:val="32"/>
                <w:szCs w:val="32"/>
                <w:cs/>
              </w:rPr>
              <w:t>)</w:t>
            </w:r>
            <w:r w:rsidRPr="00334138">
              <w:rPr>
                <w:rFonts w:ascii="TH SarabunPSK" w:hAnsi="TH SarabunPSK" w:cs="TH SarabunPSK"/>
                <w:sz w:val="32"/>
                <w:szCs w:val="32"/>
                <w:cs/>
              </w:rPr>
              <w:t xml:space="preserve"> </w:t>
            </w:r>
            <w:r w:rsidRPr="00334138">
              <w:rPr>
                <w:rFonts w:ascii="TH SarabunPSK" w:hAnsi="TH SarabunPSK" w:cs="TH SarabunPSK" w:hint="cs"/>
                <w:sz w:val="32"/>
                <w:szCs w:val="32"/>
                <w:cs/>
              </w:rPr>
              <w:t>ใน</w:t>
            </w:r>
            <w:r w:rsidRPr="00334138">
              <w:rPr>
                <w:rFonts w:ascii="TH SarabunPSK" w:hAnsi="TH SarabunPSK" w:cs="TH SarabunPSK"/>
                <w:sz w:val="32"/>
                <w:szCs w:val="32"/>
                <w:cs/>
              </w:rPr>
              <w:t xml:space="preserve">การแก้ไขปัญหาระดับพื้นที่ อย่างน้อย </w:t>
            </w:r>
            <w:r w:rsidRPr="00334138">
              <w:rPr>
                <w:rFonts w:ascii="TH SarabunPSK" w:hAnsi="TH SarabunPSK" w:cs="TH SarabunPSK" w:hint="cs"/>
                <w:sz w:val="32"/>
                <w:szCs w:val="32"/>
                <w:cs/>
              </w:rPr>
              <w:t xml:space="preserve">  </w:t>
            </w:r>
            <w:r w:rsidRPr="00334138">
              <w:rPr>
                <w:rFonts w:ascii="TH SarabunPSK" w:hAnsi="TH SarabunPSK" w:cs="TH SarabunPSK"/>
                <w:sz w:val="32"/>
                <w:szCs w:val="32"/>
              </w:rPr>
              <w:t xml:space="preserve">        2</w:t>
            </w:r>
            <w:r w:rsidRPr="00334138">
              <w:rPr>
                <w:rFonts w:ascii="TH SarabunPSK" w:hAnsi="TH SarabunPSK" w:cs="TH SarabunPSK"/>
                <w:sz w:val="32"/>
                <w:szCs w:val="32"/>
                <w:cs/>
              </w:rPr>
              <w:t xml:space="preserve"> เรื่องโดยใช้เกณฑ์</w:t>
            </w:r>
            <w:r w:rsidRPr="00334138">
              <w:rPr>
                <w:rFonts w:ascii="TH SarabunPSK" w:eastAsia="Calibri" w:hAnsi="TH SarabunPSK" w:cs="TH SarabunPSK"/>
                <w:sz w:val="32"/>
                <w:szCs w:val="32"/>
                <w:cs/>
              </w:rPr>
              <w:t>ตามบริบทพื้นที่</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วัตถุประสงค์</w:t>
            </w:r>
            <w:r w:rsidRPr="009E34A0">
              <w:rPr>
                <w:rFonts w:ascii="TH SarabunPSK" w:hAnsi="TH SarabunPSK" w:cs="TH SarabunPSK"/>
                <w:b/>
                <w:bCs/>
                <w:sz w:val="32"/>
                <w:szCs w:val="32"/>
              </w:rPr>
              <w:t xml:space="preserve"> </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eastAsia="Calibri" w:hAnsi="TH SarabunPSK" w:cs="TH SarabunPSK"/>
                <w:color w:val="000000"/>
                <w:sz w:val="32"/>
                <w:szCs w:val="32"/>
                <w:lang w:val="en-GB"/>
              </w:rPr>
            </w:pPr>
            <w:r w:rsidRPr="009E34A0">
              <w:rPr>
                <w:rFonts w:ascii="TH SarabunPSK" w:eastAsia="Calibri" w:hAnsi="TH SarabunPSK" w:cs="TH SarabunPSK"/>
                <w:color w:val="000000"/>
                <w:sz w:val="32"/>
                <w:szCs w:val="32"/>
                <w:cs/>
                <w:lang w:val="en-GB"/>
              </w:rPr>
              <w:t>เพื่อพัฒนาคุณภาพชีวิตของประชาชนในพื้นที่ให้ดีขึ้น โดยหลักการ”พื้นที่เป็นฐาน ประชาชนเป็นศูนย์กลาง)</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ประชากรกลุ่มเป้าหมาย</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tabs>
                <w:tab w:val="left" w:pos="4335"/>
              </w:tabs>
              <w:spacing w:after="0" w:line="240" w:lineRule="auto"/>
              <w:rPr>
                <w:rFonts w:ascii="TH SarabunPSK" w:eastAsia="Calibri" w:hAnsi="TH SarabunPSK" w:cs="TH SarabunPSK"/>
                <w:color w:val="000000"/>
                <w:sz w:val="32"/>
                <w:szCs w:val="32"/>
                <w:cs/>
              </w:rPr>
            </w:pPr>
            <w:r w:rsidRPr="009E34A0">
              <w:rPr>
                <w:rFonts w:ascii="TH SarabunPSK" w:eastAsia="Calibri" w:hAnsi="TH SarabunPSK" w:cs="TH SarabunPSK"/>
                <w:color w:val="000000"/>
                <w:sz w:val="32"/>
                <w:szCs w:val="32"/>
                <w:cs/>
              </w:rPr>
              <w:t>อำเภอที่มีคณะกรรมการพัฒนาคุณภาพชีวิตระดับอำเภอ (</w:t>
            </w:r>
            <w:proofErr w:type="spellStart"/>
            <w:r w:rsidRPr="009E34A0">
              <w:rPr>
                <w:rFonts w:ascii="TH SarabunPSK" w:eastAsia="Calibri" w:hAnsi="TH SarabunPSK" w:cs="TH SarabunPSK"/>
                <w:color w:val="000000"/>
                <w:sz w:val="32"/>
                <w:szCs w:val="32"/>
                <w:cs/>
              </w:rPr>
              <w:t>พชอ</w:t>
            </w:r>
            <w:proofErr w:type="spellEnd"/>
            <w:r w:rsidRPr="009E34A0">
              <w:rPr>
                <w:rFonts w:ascii="TH SarabunPSK" w:eastAsia="Calibri" w:hAnsi="TH SarabunPSK" w:cs="TH SarabunPSK"/>
                <w:color w:val="000000"/>
                <w:sz w:val="32"/>
                <w:szCs w:val="32"/>
                <w:cs/>
              </w:rPr>
              <w:t>.</w:t>
            </w:r>
            <w:r w:rsidRPr="009E34A0">
              <w:rPr>
                <w:rFonts w:ascii="TH SarabunPSK" w:eastAsia="Calibri" w:hAnsi="TH SarabunPSK" w:cs="TH SarabunPSK"/>
                <w:color w:val="000000"/>
                <w:sz w:val="32"/>
                <w:szCs w:val="32"/>
              </w:rPr>
              <w:t>)</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วิธีการจัดเก็บข้อมูล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eastAsia="Calibri" w:hAnsi="TH SarabunPSK" w:cs="TH SarabunPSK"/>
                <w:color w:val="000000"/>
                <w:sz w:val="32"/>
                <w:szCs w:val="32"/>
              </w:rPr>
            </w:pPr>
            <w:r w:rsidRPr="009E34A0">
              <w:rPr>
                <w:rFonts w:ascii="TH SarabunPSK" w:eastAsia="Calibri" w:hAnsi="TH SarabunPSK" w:cs="TH SarabunPSK"/>
                <w:color w:val="000000"/>
                <w:sz w:val="32"/>
                <w:szCs w:val="32"/>
                <w:cs/>
              </w:rPr>
              <w:t>การรายงาน</w:t>
            </w:r>
            <w:r w:rsidRPr="009E34A0">
              <w:rPr>
                <w:rFonts w:ascii="TH SarabunPSK" w:eastAsia="Calibri" w:hAnsi="TH SarabunPSK" w:cs="TH SarabunPSK"/>
                <w:color w:val="000000"/>
                <w:sz w:val="32"/>
                <w:szCs w:val="32"/>
              </w:rPr>
              <w:t xml:space="preserve"> </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แหล่งข้อมูล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eastAsia="Calibri" w:hAnsi="TH SarabunPSK" w:cs="TH SarabunPSK"/>
                <w:color w:val="000000"/>
                <w:sz w:val="32"/>
                <w:szCs w:val="32"/>
                <w:cs/>
              </w:rPr>
            </w:pPr>
            <w:r w:rsidRPr="009E34A0">
              <w:rPr>
                <w:rFonts w:ascii="TH SarabunPSK" w:eastAsia="Calibri" w:hAnsi="TH SarabunPSK" w:cs="TH SarabunPSK"/>
                <w:color w:val="000000"/>
                <w:sz w:val="32"/>
                <w:szCs w:val="32"/>
                <w:cs/>
              </w:rPr>
              <w:t>สำนักงานเขตสุขภาพ / สำนักงานสาธารณสุขจังหวัด</w:t>
            </w:r>
            <w:r w:rsidRPr="009E34A0">
              <w:rPr>
                <w:rFonts w:ascii="TH SarabunPSK" w:eastAsia="Calibri" w:hAnsi="TH SarabunPSK" w:cs="TH SarabunPSK"/>
                <w:color w:val="000000"/>
                <w:sz w:val="32"/>
                <w:szCs w:val="32"/>
              </w:rPr>
              <w:t xml:space="preserve"> /</w:t>
            </w:r>
            <w:r w:rsidRPr="009E34A0">
              <w:rPr>
                <w:rFonts w:ascii="TH SarabunPSK" w:eastAsia="Calibri" w:hAnsi="TH SarabunPSK" w:cs="TH SarabunPSK"/>
                <w:color w:val="000000"/>
                <w:sz w:val="32"/>
                <w:szCs w:val="32"/>
                <w:cs/>
              </w:rPr>
              <w:t>สำนักงานสาธารณสุขอำเภอ</w:t>
            </w:r>
            <w:r w:rsidRPr="009E34A0">
              <w:rPr>
                <w:rFonts w:ascii="TH SarabunPSK" w:eastAsia="Calibri" w:hAnsi="TH SarabunPSK" w:cs="TH SarabunPSK"/>
                <w:color w:val="000000"/>
                <w:sz w:val="32"/>
                <w:szCs w:val="32"/>
              </w:rPr>
              <w:t>/</w:t>
            </w:r>
            <w:r w:rsidRPr="009E34A0">
              <w:rPr>
                <w:rFonts w:ascii="TH SarabunPSK" w:eastAsia="Calibri" w:hAnsi="TH SarabunPSK" w:cs="TH SarabunPSK"/>
                <w:color w:val="000000"/>
                <w:sz w:val="32"/>
                <w:szCs w:val="32"/>
                <w:cs/>
              </w:rPr>
              <w:t>โรงพยาบาล</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รายการข้อมูล 1</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eastAsia="Calibri" w:hAnsi="TH SarabunPSK" w:cs="TH SarabunPSK"/>
                <w:color w:val="000000"/>
                <w:sz w:val="32"/>
                <w:szCs w:val="32"/>
              </w:rPr>
            </w:pPr>
            <w:r w:rsidRPr="009E34A0">
              <w:rPr>
                <w:rFonts w:ascii="TH SarabunPSK" w:eastAsia="Calibri" w:hAnsi="TH SarabunPSK" w:cs="TH SarabunPSK"/>
                <w:color w:val="000000"/>
                <w:sz w:val="32"/>
                <w:szCs w:val="32"/>
              </w:rPr>
              <w:t>A =</w:t>
            </w:r>
            <w:r w:rsidRPr="009E34A0">
              <w:rPr>
                <w:rFonts w:ascii="TH SarabunPSK" w:eastAsia="Calibri" w:hAnsi="TH SarabunPSK" w:cs="TH SarabunPSK"/>
                <w:color w:val="000000"/>
                <w:sz w:val="32"/>
                <w:szCs w:val="32"/>
                <w:cs/>
              </w:rPr>
              <w:t xml:space="preserve"> จำนวนอำเภอที่มีคณะกรรมการพัฒนาคุณภาพชีวิตระดับอำเภอ (</w:t>
            </w:r>
            <w:r w:rsidRPr="009E34A0">
              <w:rPr>
                <w:rFonts w:ascii="TH SarabunPSK" w:eastAsia="Calibri" w:hAnsi="TH SarabunPSK" w:cs="TH SarabunPSK"/>
                <w:color w:val="000000"/>
                <w:sz w:val="32"/>
                <w:szCs w:val="32"/>
              </w:rPr>
              <w:t xml:space="preserve">District Health    </w:t>
            </w:r>
          </w:p>
          <w:p w:rsidR="00D32FA4" w:rsidRPr="009E34A0" w:rsidRDefault="00D32FA4" w:rsidP="0004665E">
            <w:pPr>
              <w:spacing w:after="0" w:line="240" w:lineRule="auto"/>
              <w:rPr>
                <w:rFonts w:ascii="TH SarabunPSK" w:eastAsia="Calibri" w:hAnsi="TH SarabunPSK" w:cs="TH SarabunPSK"/>
                <w:color w:val="000000"/>
                <w:sz w:val="32"/>
                <w:szCs w:val="32"/>
                <w:cs/>
              </w:rPr>
            </w:pPr>
            <w:r w:rsidRPr="009E34A0">
              <w:rPr>
                <w:rFonts w:ascii="TH SarabunPSK" w:eastAsia="Calibri" w:hAnsi="TH SarabunPSK" w:cs="TH SarabunPSK"/>
                <w:color w:val="000000"/>
                <w:sz w:val="32"/>
                <w:szCs w:val="32"/>
              </w:rPr>
              <w:t xml:space="preserve">      Board : </w:t>
            </w:r>
            <w:proofErr w:type="spellStart"/>
            <w:r w:rsidRPr="009E34A0">
              <w:rPr>
                <w:rFonts w:ascii="TH SarabunPSK" w:eastAsia="Calibri" w:hAnsi="TH SarabunPSK" w:cs="TH SarabunPSK"/>
                <w:color w:val="000000"/>
                <w:sz w:val="32"/>
                <w:szCs w:val="32"/>
                <w:cs/>
              </w:rPr>
              <w:t>พชอ</w:t>
            </w:r>
            <w:proofErr w:type="spellEnd"/>
            <w:r w:rsidRPr="009E34A0">
              <w:rPr>
                <w:rFonts w:ascii="TH SarabunPSK" w:eastAsia="Calibri" w:hAnsi="TH SarabunPSK" w:cs="TH SarabunPSK"/>
                <w:color w:val="000000"/>
                <w:sz w:val="32"/>
                <w:szCs w:val="32"/>
                <w:cs/>
              </w:rPr>
              <w:t>.</w:t>
            </w:r>
            <w:r w:rsidRPr="009E34A0">
              <w:rPr>
                <w:rFonts w:ascii="TH SarabunPSK" w:eastAsia="Calibri" w:hAnsi="TH SarabunPSK" w:cs="TH SarabunPSK"/>
                <w:color w:val="000000"/>
                <w:sz w:val="32"/>
                <w:szCs w:val="32"/>
              </w:rPr>
              <w:t>)</w:t>
            </w:r>
            <w:r w:rsidRPr="009E34A0">
              <w:rPr>
                <w:rFonts w:ascii="TH SarabunPSK" w:eastAsia="Calibri" w:hAnsi="TH SarabunPSK" w:cs="TH SarabunPSK"/>
                <w:color w:val="000000"/>
                <w:sz w:val="32"/>
                <w:szCs w:val="32"/>
                <w:cs/>
              </w:rPr>
              <w:t xml:space="preserve"> ผ่านเกณฑ์คุณภาพ</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รายการข้อมูล 2</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eastAsia="Calibri" w:hAnsi="TH SarabunPSK" w:cs="TH SarabunPSK"/>
                <w:color w:val="000000"/>
                <w:sz w:val="32"/>
                <w:szCs w:val="32"/>
                <w:cs/>
              </w:rPr>
            </w:pPr>
            <w:r w:rsidRPr="009E34A0">
              <w:rPr>
                <w:rFonts w:ascii="TH SarabunPSK" w:eastAsia="Calibri" w:hAnsi="TH SarabunPSK" w:cs="TH SarabunPSK"/>
                <w:color w:val="000000"/>
                <w:sz w:val="32"/>
                <w:szCs w:val="32"/>
              </w:rPr>
              <w:t>B =</w:t>
            </w:r>
            <w:r w:rsidRPr="009E34A0">
              <w:rPr>
                <w:rFonts w:ascii="TH SarabunPSK" w:eastAsia="Calibri" w:hAnsi="TH SarabunPSK" w:cs="TH SarabunPSK"/>
                <w:color w:val="000000"/>
                <w:sz w:val="32"/>
                <w:szCs w:val="32"/>
                <w:cs/>
              </w:rPr>
              <w:t xml:space="preserve"> จำนวนอำเภอ 878 แห่ง</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 xml:space="preserve">สูตรคำนวณตัวชี้วัด </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eastAsia="Calibri" w:hAnsi="TH SarabunPSK" w:cs="TH SarabunPSK"/>
                <w:color w:val="000000"/>
                <w:sz w:val="32"/>
                <w:szCs w:val="32"/>
                <w:cs/>
              </w:rPr>
            </w:pPr>
            <w:r w:rsidRPr="009E34A0">
              <w:rPr>
                <w:rFonts w:ascii="TH SarabunPSK" w:eastAsia="Calibri" w:hAnsi="TH SarabunPSK" w:cs="TH SarabunPSK"/>
                <w:color w:val="000000"/>
                <w:sz w:val="32"/>
                <w:szCs w:val="32"/>
                <w:cs/>
              </w:rPr>
              <w:t>(</w:t>
            </w:r>
            <w:r w:rsidRPr="009E34A0">
              <w:rPr>
                <w:rFonts w:ascii="TH SarabunPSK" w:eastAsia="Calibri" w:hAnsi="TH SarabunPSK" w:cs="TH SarabunPSK"/>
                <w:color w:val="000000"/>
                <w:sz w:val="32"/>
                <w:szCs w:val="32"/>
              </w:rPr>
              <w:t>A/B</w:t>
            </w:r>
            <w:r w:rsidRPr="009E34A0">
              <w:rPr>
                <w:rFonts w:ascii="TH SarabunPSK" w:eastAsia="Calibri" w:hAnsi="TH SarabunPSK" w:cs="TH SarabunPSK"/>
                <w:color w:val="000000"/>
                <w:sz w:val="32"/>
                <w:szCs w:val="32"/>
                <w:cs/>
              </w:rPr>
              <w:t xml:space="preserve">) </w:t>
            </w:r>
            <w:r w:rsidRPr="009E34A0">
              <w:rPr>
                <w:rFonts w:ascii="TH SarabunPSK" w:eastAsia="Calibri" w:hAnsi="TH SarabunPSK" w:cs="TH SarabunPSK"/>
                <w:color w:val="000000"/>
                <w:sz w:val="32"/>
                <w:szCs w:val="32"/>
              </w:rPr>
              <w:t>×</w:t>
            </w:r>
            <w:r w:rsidRPr="009E34A0">
              <w:rPr>
                <w:rFonts w:ascii="TH SarabunPSK" w:eastAsia="Calibri" w:hAnsi="TH SarabunPSK" w:cs="TH SarabunPSK"/>
                <w:color w:val="000000"/>
                <w:sz w:val="32"/>
                <w:szCs w:val="32"/>
                <w:cs/>
              </w:rPr>
              <w:t xml:space="preserve"> 100</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ระยะเวลาประเมินผล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09A" w:rsidP="00753130">
            <w:pPr>
              <w:spacing w:after="0" w:line="240" w:lineRule="auto"/>
              <w:rPr>
                <w:rFonts w:ascii="TH SarabunPSK" w:eastAsia="Calibri" w:hAnsi="TH SarabunPSK" w:cs="TH SarabunPSK"/>
                <w:color w:val="000000"/>
                <w:sz w:val="32"/>
                <w:szCs w:val="32"/>
              </w:rPr>
            </w:pPr>
            <w:r w:rsidRPr="00AA269E">
              <w:rPr>
                <w:rFonts w:ascii="TH SarabunPSK" w:hAnsi="TH SarabunPSK" w:cs="TH SarabunPSK"/>
                <w:sz w:val="32"/>
                <w:szCs w:val="32"/>
                <w:cs/>
              </w:rPr>
              <w:t>ไตรมาส</w:t>
            </w:r>
            <w:r>
              <w:rPr>
                <w:rFonts w:ascii="TH SarabunPSK" w:hAnsi="TH SarabunPSK" w:cs="TH SarabunPSK" w:hint="cs"/>
                <w:sz w:val="32"/>
                <w:szCs w:val="32"/>
                <w:cs/>
              </w:rPr>
              <w:t xml:space="preserve"> </w:t>
            </w:r>
            <w:r w:rsidRPr="00AA269E">
              <w:rPr>
                <w:rFonts w:ascii="TH SarabunPSK" w:hAnsi="TH SarabunPSK" w:cs="TH SarabunPSK"/>
                <w:sz w:val="32"/>
                <w:szCs w:val="32"/>
                <w:cs/>
              </w:rPr>
              <w:t>4</w:t>
            </w:r>
          </w:p>
        </w:tc>
      </w:tr>
      <w:tr w:rsidR="00D32FA4" w:rsidRPr="009E34A0" w:rsidTr="000466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33"/>
        </w:trPr>
        <w:tc>
          <w:tcPr>
            <w:tcW w:w="10349" w:type="dxa"/>
            <w:gridSpan w:val="2"/>
          </w:tcPr>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เกณฑ์การประเมิน :</w:t>
            </w:r>
          </w:p>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ปี 2561</w:t>
            </w:r>
            <w:r w:rsidRPr="009E34A0">
              <w:rPr>
                <w:rFonts w:ascii="TH SarabunPSK" w:hAnsi="TH SarabunPSK" w:cs="TH SarabunPSK"/>
                <w:b/>
                <w:bCs/>
                <w:sz w:val="32"/>
                <w:szCs w:val="32"/>
              </w:rPr>
              <w:t>:</w:t>
            </w:r>
          </w:p>
          <w:tbl>
            <w:tblPr>
              <w:tblpPr w:leftFromText="180" w:rightFromText="180" w:vertAnchor="text" w:horzAnchor="margin" w:tblpXSpec="center" w:tblpY="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5"/>
              <w:gridCol w:w="2410"/>
              <w:gridCol w:w="2410"/>
              <w:gridCol w:w="2126"/>
            </w:tblGrid>
            <w:tr w:rsidR="00D32FA4" w:rsidRPr="009E34A0" w:rsidTr="0004665E">
              <w:tc>
                <w:tcPr>
                  <w:tcW w:w="2405" w:type="dxa"/>
                  <w:shd w:val="clear" w:color="auto" w:fill="auto"/>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2410" w:type="dxa"/>
                  <w:shd w:val="clear" w:color="auto" w:fill="auto"/>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2410" w:type="dxa"/>
                  <w:shd w:val="clear" w:color="auto" w:fill="auto"/>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9เดือน</w:t>
                  </w:r>
                </w:p>
              </w:tc>
              <w:tc>
                <w:tcPr>
                  <w:tcW w:w="2126" w:type="dxa"/>
                  <w:shd w:val="clear" w:color="auto" w:fill="auto"/>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12เดือน</w:t>
                  </w:r>
                </w:p>
              </w:tc>
            </w:tr>
            <w:tr w:rsidR="00D32FA4" w:rsidRPr="009E34A0" w:rsidTr="0004665E">
              <w:tc>
                <w:tcPr>
                  <w:tcW w:w="2405" w:type="dxa"/>
                  <w:shd w:val="clear" w:color="auto" w:fill="auto"/>
                </w:tcPr>
                <w:p w:rsidR="00D32FA4" w:rsidRPr="009E34A0" w:rsidRDefault="00D32FA4" w:rsidP="0004665E">
                  <w:pPr>
                    <w:spacing w:after="0" w:line="240" w:lineRule="auto"/>
                    <w:rPr>
                      <w:rFonts w:ascii="TH SarabunPSK" w:eastAsia="Calibri" w:hAnsi="TH SarabunPSK" w:cs="TH SarabunPSK"/>
                      <w:color w:val="000000"/>
                      <w:sz w:val="32"/>
                      <w:szCs w:val="32"/>
                    </w:rPr>
                  </w:pPr>
                  <w:r w:rsidRPr="009E34A0">
                    <w:rPr>
                      <w:rFonts w:ascii="TH SarabunPSK" w:eastAsia="Calibri" w:hAnsi="TH SarabunPSK" w:cs="TH SarabunPSK"/>
                      <w:color w:val="000000"/>
                      <w:sz w:val="32"/>
                      <w:szCs w:val="32"/>
                      <w:cs/>
                    </w:rPr>
                    <w:t>การแต่งตั้งคณะกรรมการพัฒนาคุณภาพชีวิตระดับอำเภอ (</w:t>
                  </w:r>
                  <w:proofErr w:type="spellStart"/>
                  <w:r w:rsidRPr="009E34A0">
                    <w:rPr>
                      <w:rFonts w:ascii="TH SarabunPSK" w:eastAsia="Calibri" w:hAnsi="TH SarabunPSK" w:cs="TH SarabunPSK"/>
                      <w:color w:val="000000"/>
                      <w:sz w:val="32"/>
                      <w:szCs w:val="32"/>
                      <w:cs/>
                    </w:rPr>
                    <w:t>พชอ</w:t>
                  </w:r>
                  <w:proofErr w:type="spellEnd"/>
                  <w:r w:rsidRPr="009E34A0">
                    <w:rPr>
                      <w:rFonts w:ascii="TH SarabunPSK" w:eastAsia="Calibri" w:hAnsi="TH SarabunPSK" w:cs="TH SarabunPSK"/>
                      <w:color w:val="000000"/>
                      <w:sz w:val="32"/>
                      <w:szCs w:val="32"/>
                      <w:cs/>
                    </w:rPr>
                    <w:t>.</w:t>
                  </w:r>
                  <w:r w:rsidRPr="009E34A0">
                    <w:rPr>
                      <w:rFonts w:ascii="TH SarabunPSK" w:eastAsia="Calibri" w:hAnsi="TH SarabunPSK" w:cs="TH SarabunPSK"/>
                      <w:color w:val="000000"/>
                      <w:sz w:val="32"/>
                      <w:szCs w:val="32"/>
                    </w:rPr>
                    <w:t>)</w:t>
                  </w:r>
                </w:p>
              </w:tc>
              <w:tc>
                <w:tcPr>
                  <w:tcW w:w="2410" w:type="dxa"/>
                  <w:shd w:val="clear" w:color="auto" w:fill="auto"/>
                </w:tcPr>
                <w:p w:rsidR="00D32FA4" w:rsidRPr="009E34A0" w:rsidRDefault="00D32FA4" w:rsidP="0004665E">
                  <w:pPr>
                    <w:spacing w:after="0" w:line="240" w:lineRule="auto"/>
                    <w:rPr>
                      <w:rFonts w:ascii="TH SarabunPSK" w:eastAsia="Calibri" w:hAnsi="TH SarabunPSK" w:cs="TH SarabunPSK"/>
                      <w:color w:val="000000"/>
                      <w:sz w:val="32"/>
                      <w:szCs w:val="32"/>
                      <w:cs/>
                    </w:rPr>
                  </w:pPr>
                  <w:r w:rsidRPr="009E34A0">
                    <w:rPr>
                      <w:rFonts w:ascii="TH SarabunPSK" w:eastAsia="Calibri" w:hAnsi="TH SarabunPSK" w:cs="TH SarabunPSK"/>
                      <w:color w:val="000000"/>
                      <w:sz w:val="32"/>
                      <w:szCs w:val="32"/>
                      <w:cs/>
                    </w:rPr>
                    <w:t>มีการประชุม จัดทำแผนการดำเนินการและคัดเลือกประเด็นที่สำคัญตามบริบทในพื้นที่ที่</w:t>
                  </w:r>
                  <w:r w:rsidRPr="009E34A0">
                    <w:rPr>
                      <w:rFonts w:ascii="TH SarabunPSK" w:eastAsia="Calibri" w:hAnsi="TH SarabunPSK" w:cs="TH SarabunPSK"/>
                      <w:color w:val="000000"/>
                      <w:sz w:val="32"/>
                      <w:szCs w:val="32"/>
                      <w:cs/>
                    </w:rPr>
                    <w:lastRenderedPageBreak/>
                    <w:t>เกี่ยวกับการพัฒนาคุณภาพชีวิตมาดำเนินการพัฒนาหรือแก้ไขปัญหา อย่างน้อย 2 ประเด็น</w:t>
                  </w:r>
                </w:p>
              </w:tc>
              <w:tc>
                <w:tcPr>
                  <w:tcW w:w="2410" w:type="dxa"/>
                  <w:shd w:val="clear" w:color="auto" w:fill="auto"/>
                </w:tcPr>
                <w:p w:rsidR="00D32FA4" w:rsidRPr="009E34A0" w:rsidRDefault="00D32FA4" w:rsidP="0004665E">
                  <w:pPr>
                    <w:spacing w:after="0" w:line="240" w:lineRule="auto"/>
                    <w:rPr>
                      <w:rFonts w:ascii="TH SarabunPSK" w:eastAsia="Calibri" w:hAnsi="TH SarabunPSK" w:cs="TH SarabunPSK"/>
                      <w:color w:val="000000"/>
                      <w:sz w:val="32"/>
                      <w:szCs w:val="32"/>
                    </w:rPr>
                  </w:pPr>
                  <w:r w:rsidRPr="009E34A0">
                    <w:rPr>
                      <w:rFonts w:ascii="TH SarabunPSK" w:eastAsia="Calibri" w:hAnsi="TH SarabunPSK" w:cs="TH SarabunPSK"/>
                      <w:color w:val="000000"/>
                      <w:sz w:val="32"/>
                      <w:szCs w:val="32"/>
                      <w:cs/>
                    </w:rPr>
                    <w:lastRenderedPageBreak/>
                    <w:t xml:space="preserve">มีการดำเนินการ </w:t>
                  </w:r>
                </w:p>
                <w:p w:rsidR="00D32FA4" w:rsidRPr="009E34A0" w:rsidRDefault="00D32FA4" w:rsidP="0004665E">
                  <w:pPr>
                    <w:spacing w:after="0" w:line="240" w:lineRule="auto"/>
                    <w:rPr>
                      <w:rFonts w:ascii="TH SarabunPSK" w:eastAsia="Calibri" w:hAnsi="TH SarabunPSK" w:cs="TH SarabunPSK"/>
                      <w:color w:val="000000"/>
                      <w:sz w:val="32"/>
                      <w:szCs w:val="32"/>
                    </w:rPr>
                  </w:pPr>
                  <w:r w:rsidRPr="009E34A0">
                    <w:rPr>
                      <w:rFonts w:ascii="TH SarabunPSK" w:eastAsia="Calibri" w:hAnsi="TH SarabunPSK" w:cs="TH SarabunPSK"/>
                      <w:color w:val="000000"/>
                      <w:sz w:val="32"/>
                      <w:szCs w:val="32"/>
                      <w:cs/>
                    </w:rPr>
                    <w:t xml:space="preserve">การบริหารจัดการ </w:t>
                  </w:r>
                </w:p>
                <w:p w:rsidR="00D32FA4" w:rsidRPr="009E34A0" w:rsidRDefault="00D32FA4" w:rsidP="0004665E">
                  <w:pPr>
                    <w:spacing w:after="0" w:line="240" w:lineRule="auto"/>
                    <w:rPr>
                      <w:rFonts w:ascii="TH SarabunPSK" w:eastAsia="Calibri" w:hAnsi="TH SarabunPSK" w:cs="TH SarabunPSK"/>
                      <w:color w:val="000000"/>
                      <w:sz w:val="32"/>
                      <w:szCs w:val="32"/>
                    </w:rPr>
                  </w:pPr>
                  <w:r w:rsidRPr="009E34A0">
                    <w:rPr>
                      <w:rFonts w:ascii="TH SarabunPSK" w:eastAsia="Calibri" w:hAnsi="TH SarabunPSK" w:cs="TH SarabunPSK"/>
                      <w:color w:val="000000"/>
                      <w:sz w:val="32"/>
                      <w:szCs w:val="32"/>
                      <w:cs/>
                    </w:rPr>
                    <w:t>สร้างกลไก และพัฒนาคุณภาพชีวิตโดยการ</w:t>
                  </w:r>
                </w:p>
                <w:p w:rsidR="00D32FA4" w:rsidRPr="009E34A0" w:rsidRDefault="00D32FA4" w:rsidP="0004665E">
                  <w:pPr>
                    <w:spacing w:after="0" w:line="240" w:lineRule="auto"/>
                    <w:rPr>
                      <w:rFonts w:ascii="TH SarabunPSK" w:eastAsia="Calibri" w:hAnsi="TH SarabunPSK" w:cs="TH SarabunPSK"/>
                      <w:color w:val="000000"/>
                      <w:sz w:val="32"/>
                      <w:szCs w:val="32"/>
                      <w:cs/>
                    </w:rPr>
                  </w:pPr>
                  <w:proofErr w:type="spellStart"/>
                  <w:r w:rsidRPr="009E34A0">
                    <w:rPr>
                      <w:rFonts w:ascii="TH SarabunPSK" w:eastAsia="Calibri" w:hAnsi="TH SarabunPSK" w:cs="TH SarabunPSK"/>
                      <w:color w:val="000000"/>
                      <w:sz w:val="32"/>
                      <w:szCs w:val="32"/>
                      <w:cs/>
                    </w:rPr>
                    <w:lastRenderedPageBreak/>
                    <w:t>บูรณา</w:t>
                  </w:r>
                  <w:proofErr w:type="spellEnd"/>
                  <w:r w:rsidRPr="009E34A0">
                    <w:rPr>
                      <w:rFonts w:ascii="TH SarabunPSK" w:eastAsia="Calibri" w:hAnsi="TH SarabunPSK" w:cs="TH SarabunPSK"/>
                      <w:color w:val="000000"/>
                      <w:sz w:val="32"/>
                      <w:szCs w:val="32"/>
                      <w:cs/>
                    </w:rPr>
                    <w:t>การ และมีส่วนร่วมของทุกภาคส่วน</w:t>
                  </w:r>
                </w:p>
              </w:tc>
              <w:tc>
                <w:tcPr>
                  <w:tcW w:w="2126" w:type="dxa"/>
                  <w:shd w:val="clear" w:color="auto" w:fill="auto"/>
                </w:tcPr>
                <w:p w:rsidR="00D32FA4" w:rsidRPr="009E34A0" w:rsidRDefault="00D32FA4" w:rsidP="0004665E">
                  <w:pPr>
                    <w:spacing w:after="0" w:line="240" w:lineRule="auto"/>
                    <w:rPr>
                      <w:rFonts w:ascii="TH SarabunPSK" w:eastAsia="Calibri" w:hAnsi="TH SarabunPSK" w:cs="TH SarabunPSK"/>
                      <w:color w:val="000000"/>
                      <w:sz w:val="32"/>
                      <w:szCs w:val="32"/>
                    </w:rPr>
                  </w:pPr>
                  <w:r w:rsidRPr="009E34A0">
                    <w:rPr>
                      <w:rFonts w:ascii="TH SarabunPSK" w:eastAsia="Calibri" w:hAnsi="TH SarabunPSK" w:cs="TH SarabunPSK"/>
                      <w:color w:val="000000"/>
                      <w:sz w:val="32"/>
                      <w:szCs w:val="32"/>
                      <w:cs/>
                    </w:rPr>
                    <w:lastRenderedPageBreak/>
                    <w:t>มีการสรุปผลการดำเนินการทั้งกระบวนการและผลลัพธ์ที่เกิดขึ้นโดย</w:t>
                  </w:r>
                  <w:r w:rsidRPr="009E34A0">
                    <w:rPr>
                      <w:rFonts w:ascii="TH SarabunPSK" w:eastAsia="Calibri" w:hAnsi="TH SarabunPSK" w:cs="TH SarabunPSK"/>
                      <w:color w:val="000000"/>
                      <w:sz w:val="32"/>
                      <w:szCs w:val="32"/>
                      <w:cs/>
                    </w:rPr>
                    <w:lastRenderedPageBreak/>
                    <w:t>กระบวนการชื่นชมและเสริมพลัง</w:t>
                  </w:r>
                  <w:r w:rsidRPr="009E34A0">
                    <w:rPr>
                      <w:rFonts w:ascii="TH SarabunPSK" w:eastAsia="Calibri" w:hAnsi="TH SarabunPSK" w:cs="TH SarabunPSK"/>
                      <w:color w:val="000000"/>
                      <w:sz w:val="32"/>
                      <w:szCs w:val="32"/>
                    </w:rPr>
                    <w:t xml:space="preserve"> </w:t>
                  </w:r>
                  <w:r w:rsidRPr="009E34A0">
                    <w:rPr>
                      <w:rFonts w:ascii="TH SarabunPSK" w:eastAsia="Calibri" w:hAnsi="TH SarabunPSK" w:cs="TH SarabunPSK"/>
                      <w:color w:val="000000"/>
                      <w:sz w:val="32"/>
                      <w:szCs w:val="32"/>
                      <w:cs/>
                    </w:rPr>
                    <w:t xml:space="preserve">ร้อยละ </w:t>
                  </w:r>
                  <w:r w:rsidRPr="009E34A0">
                    <w:rPr>
                      <w:rFonts w:ascii="TH SarabunPSK" w:eastAsia="Calibri" w:hAnsi="TH SarabunPSK" w:cs="TH SarabunPSK"/>
                      <w:color w:val="000000"/>
                      <w:sz w:val="32"/>
                      <w:szCs w:val="32"/>
                    </w:rPr>
                    <w:t>50</w:t>
                  </w:r>
                </w:p>
              </w:tc>
            </w:tr>
          </w:tbl>
          <w:p w:rsidR="002A27A4" w:rsidRDefault="002A27A4" w:rsidP="0004665E">
            <w:pPr>
              <w:spacing w:after="0"/>
              <w:rPr>
                <w:rFonts w:ascii="TH SarabunPSK" w:hAnsi="TH SarabunPSK" w:cs="TH SarabunPSK"/>
                <w:b/>
                <w:bCs/>
                <w:sz w:val="32"/>
                <w:szCs w:val="32"/>
              </w:rPr>
            </w:pPr>
          </w:p>
          <w:p w:rsidR="004E33A6" w:rsidRDefault="004E33A6" w:rsidP="0004665E">
            <w:pPr>
              <w:spacing w:after="0"/>
              <w:rPr>
                <w:rFonts w:ascii="TH SarabunPSK" w:hAnsi="TH SarabunPSK" w:cs="TH SarabunPSK"/>
                <w:b/>
                <w:bCs/>
                <w:sz w:val="32"/>
                <w:szCs w:val="32"/>
              </w:rPr>
            </w:pPr>
          </w:p>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ปี 2562</w:t>
            </w:r>
            <w:r w:rsidRPr="009E34A0">
              <w:rPr>
                <w:rFonts w:ascii="TH SarabunPSK" w:hAnsi="TH SarabunPSK" w:cs="TH SarabunPSK"/>
                <w:b/>
                <w:bCs/>
                <w:sz w:val="32"/>
                <w:szCs w:val="32"/>
              </w:rPr>
              <w:t>:</w:t>
            </w:r>
          </w:p>
          <w:tbl>
            <w:tblPr>
              <w:tblpPr w:leftFromText="180" w:rightFromText="180" w:vertAnchor="text" w:horzAnchor="margin" w:tblpXSpec="center" w:tblpY="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5"/>
              <w:gridCol w:w="2410"/>
              <w:gridCol w:w="2410"/>
              <w:gridCol w:w="2126"/>
            </w:tblGrid>
            <w:tr w:rsidR="00D32FA4" w:rsidRPr="009E34A0" w:rsidTr="0004665E">
              <w:tc>
                <w:tcPr>
                  <w:tcW w:w="2405" w:type="dxa"/>
                  <w:shd w:val="clear" w:color="auto" w:fill="auto"/>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2410" w:type="dxa"/>
                  <w:shd w:val="clear" w:color="auto" w:fill="auto"/>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2410" w:type="dxa"/>
                  <w:shd w:val="clear" w:color="auto" w:fill="auto"/>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9เดือน</w:t>
                  </w:r>
                </w:p>
              </w:tc>
              <w:tc>
                <w:tcPr>
                  <w:tcW w:w="2126" w:type="dxa"/>
                  <w:shd w:val="clear" w:color="auto" w:fill="auto"/>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12เดือน</w:t>
                  </w:r>
                </w:p>
              </w:tc>
            </w:tr>
            <w:tr w:rsidR="00D32FA4" w:rsidRPr="009E34A0" w:rsidTr="0004665E">
              <w:tc>
                <w:tcPr>
                  <w:tcW w:w="2405" w:type="dxa"/>
                  <w:shd w:val="clear" w:color="auto" w:fill="auto"/>
                </w:tcPr>
                <w:p w:rsidR="00D32FA4" w:rsidRPr="009E34A0" w:rsidRDefault="00D32FA4" w:rsidP="0004665E">
                  <w:pPr>
                    <w:spacing w:after="0"/>
                    <w:jc w:val="center"/>
                    <w:rPr>
                      <w:rFonts w:ascii="TH SarabunPSK" w:hAnsi="TH SarabunPSK" w:cs="TH SarabunPSK"/>
                      <w:b/>
                      <w:bCs/>
                      <w:sz w:val="32"/>
                      <w:szCs w:val="32"/>
                      <w:cs/>
                    </w:rPr>
                  </w:pPr>
                </w:p>
              </w:tc>
              <w:tc>
                <w:tcPr>
                  <w:tcW w:w="2410" w:type="dxa"/>
                  <w:shd w:val="clear" w:color="auto" w:fill="auto"/>
                </w:tcPr>
                <w:p w:rsidR="00D32FA4" w:rsidRPr="009E34A0" w:rsidRDefault="00D32FA4" w:rsidP="0004665E">
                  <w:pPr>
                    <w:spacing w:after="0"/>
                    <w:jc w:val="center"/>
                    <w:rPr>
                      <w:rFonts w:ascii="TH SarabunPSK" w:hAnsi="TH SarabunPSK" w:cs="TH SarabunPSK"/>
                      <w:sz w:val="32"/>
                      <w:szCs w:val="32"/>
                    </w:rPr>
                  </w:pPr>
                </w:p>
              </w:tc>
              <w:tc>
                <w:tcPr>
                  <w:tcW w:w="2410" w:type="dxa"/>
                  <w:shd w:val="clear" w:color="auto" w:fill="auto"/>
                </w:tcPr>
                <w:p w:rsidR="00D32FA4" w:rsidRPr="009E34A0" w:rsidRDefault="00D32FA4" w:rsidP="0004665E">
                  <w:pPr>
                    <w:spacing w:after="0"/>
                    <w:jc w:val="center"/>
                    <w:rPr>
                      <w:rFonts w:ascii="TH SarabunPSK" w:hAnsi="TH SarabunPSK" w:cs="TH SarabunPSK"/>
                      <w:sz w:val="32"/>
                      <w:szCs w:val="32"/>
                    </w:rPr>
                  </w:pPr>
                </w:p>
              </w:tc>
              <w:tc>
                <w:tcPr>
                  <w:tcW w:w="2126" w:type="dxa"/>
                  <w:shd w:val="clear" w:color="auto" w:fill="auto"/>
                </w:tcPr>
                <w:p w:rsidR="00D32FA4" w:rsidRPr="009E34A0" w:rsidRDefault="00D32FA4" w:rsidP="0004665E">
                  <w:pPr>
                    <w:spacing w:after="0"/>
                    <w:jc w:val="center"/>
                    <w:rPr>
                      <w:rFonts w:ascii="TH SarabunPSK" w:hAnsi="TH SarabunPSK" w:cs="TH SarabunPSK"/>
                      <w:sz w:val="32"/>
                      <w:szCs w:val="32"/>
                    </w:rPr>
                  </w:pPr>
                  <w:r w:rsidRPr="009E34A0">
                    <w:rPr>
                      <w:rFonts w:ascii="TH SarabunPSK" w:eastAsia="Calibri" w:hAnsi="TH SarabunPSK" w:cs="TH SarabunPSK"/>
                      <w:color w:val="000000"/>
                      <w:sz w:val="32"/>
                      <w:szCs w:val="32"/>
                      <w:cs/>
                    </w:rPr>
                    <w:t xml:space="preserve">ร้อยละ </w:t>
                  </w:r>
                  <w:r w:rsidRPr="009E34A0">
                    <w:rPr>
                      <w:rFonts w:ascii="TH SarabunPSK" w:eastAsia="Calibri" w:hAnsi="TH SarabunPSK" w:cs="TH SarabunPSK"/>
                      <w:color w:val="000000"/>
                      <w:sz w:val="32"/>
                      <w:szCs w:val="32"/>
                    </w:rPr>
                    <w:t>60</w:t>
                  </w:r>
                </w:p>
              </w:tc>
            </w:tr>
          </w:tbl>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ปี 2563</w:t>
            </w:r>
            <w:r w:rsidRPr="009E34A0">
              <w:rPr>
                <w:rFonts w:ascii="TH SarabunPSK" w:hAnsi="TH SarabunPSK" w:cs="TH SarabunPSK"/>
                <w:b/>
                <w:bCs/>
                <w:sz w:val="32"/>
                <w:szCs w:val="32"/>
              </w:rPr>
              <w:t>:</w:t>
            </w:r>
          </w:p>
          <w:tbl>
            <w:tblPr>
              <w:tblpPr w:leftFromText="180" w:rightFromText="180" w:vertAnchor="text" w:horzAnchor="margin" w:tblpXSpec="center" w:tblpY="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5"/>
              <w:gridCol w:w="2410"/>
              <w:gridCol w:w="2410"/>
              <w:gridCol w:w="2126"/>
            </w:tblGrid>
            <w:tr w:rsidR="00D32FA4" w:rsidRPr="009E34A0" w:rsidTr="0004665E">
              <w:tc>
                <w:tcPr>
                  <w:tcW w:w="2405" w:type="dxa"/>
                  <w:shd w:val="clear" w:color="auto" w:fill="auto"/>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2410" w:type="dxa"/>
                  <w:shd w:val="clear" w:color="auto" w:fill="auto"/>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2410" w:type="dxa"/>
                  <w:shd w:val="clear" w:color="auto" w:fill="auto"/>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9เดือน</w:t>
                  </w:r>
                </w:p>
              </w:tc>
              <w:tc>
                <w:tcPr>
                  <w:tcW w:w="2126" w:type="dxa"/>
                  <w:shd w:val="clear" w:color="auto" w:fill="auto"/>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12เดือน</w:t>
                  </w:r>
                </w:p>
              </w:tc>
            </w:tr>
            <w:tr w:rsidR="00D32FA4" w:rsidRPr="009E34A0" w:rsidTr="0004665E">
              <w:trPr>
                <w:trHeight w:val="178"/>
              </w:trPr>
              <w:tc>
                <w:tcPr>
                  <w:tcW w:w="2405" w:type="dxa"/>
                  <w:shd w:val="clear" w:color="auto" w:fill="auto"/>
                </w:tcPr>
                <w:p w:rsidR="00D32FA4" w:rsidRPr="009E34A0" w:rsidRDefault="00D32FA4" w:rsidP="0004665E">
                  <w:pPr>
                    <w:spacing w:after="0"/>
                    <w:jc w:val="center"/>
                    <w:rPr>
                      <w:rFonts w:ascii="TH SarabunPSK" w:hAnsi="TH SarabunPSK" w:cs="TH SarabunPSK"/>
                      <w:b/>
                      <w:bCs/>
                      <w:sz w:val="32"/>
                      <w:szCs w:val="32"/>
                      <w:cs/>
                    </w:rPr>
                  </w:pPr>
                </w:p>
              </w:tc>
              <w:tc>
                <w:tcPr>
                  <w:tcW w:w="2410" w:type="dxa"/>
                  <w:shd w:val="clear" w:color="auto" w:fill="auto"/>
                </w:tcPr>
                <w:p w:rsidR="00D32FA4" w:rsidRPr="009E34A0" w:rsidRDefault="00D32FA4" w:rsidP="0004665E">
                  <w:pPr>
                    <w:spacing w:after="0"/>
                    <w:jc w:val="center"/>
                    <w:rPr>
                      <w:rFonts w:ascii="TH SarabunPSK" w:hAnsi="TH SarabunPSK" w:cs="TH SarabunPSK"/>
                      <w:sz w:val="32"/>
                      <w:szCs w:val="32"/>
                    </w:rPr>
                  </w:pPr>
                </w:p>
              </w:tc>
              <w:tc>
                <w:tcPr>
                  <w:tcW w:w="2410" w:type="dxa"/>
                  <w:shd w:val="clear" w:color="auto" w:fill="auto"/>
                </w:tcPr>
                <w:p w:rsidR="00D32FA4" w:rsidRPr="009E34A0" w:rsidRDefault="00D32FA4" w:rsidP="0004665E">
                  <w:pPr>
                    <w:spacing w:after="0"/>
                    <w:jc w:val="center"/>
                    <w:rPr>
                      <w:rFonts w:ascii="TH SarabunPSK" w:hAnsi="TH SarabunPSK" w:cs="TH SarabunPSK"/>
                      <w:sz w:val="32"/>
                      <w:szCs w:val="32"/>
                    </w:rPr>
                  </w:pPr>
                </w:p>
              </w:tc>
              <w:tc>
                <w:tcPr>
                  <w:tcW w:w="2126" w:type="dxa"/>
                  <w:shd w:val="clear" w:color="auto" w:fill="auto"/>
                </w:tcPr>
                <w:p w:rsidR="00D32FA4" w:rsidRPr="009E34A0" w:rsidRDefault="00D32FA4" w:rsidP="0004665E">
                  <w:pPr>
                    <w:spacing w:after="0"/>
                    <w:jc w:val="center"/>
                    <w:rPr>
                      <w:rFonts w:ascii="TH SarabunPSK" w:hAnsi="TH SarabunPSK" w:cs="TH SarabunPSK"/>
                      <w:sz w:val="32"/>
                      <w:szCs w:val="32"/>
                    </w:rPr>
                  </w:pPr>
                  <w:r w:rsidRPr="009E34A0">
                    <w:rPr>
                      <w:rFonts w:ascii="TH SarabunPSK" w:eastAsia="Calibri" w:hAnsi="TH SarabunPSK" w:cs="TH SarabunPSK"/>
                      <w:color w:val="000000"/>
                      <w:sz w:val="32"/>
                      <w:szCs w:val="32"/>
                      <w:cs/>
                    </w:rPr>
                    <w:t>ร้อยละ 70</w:t>
                  </w:r>
                </w:p>
              </w:tc>
            </w:tr>
          </w:tbl>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ปี 2564</w:t>
            </w:r>
            <w:r w:rsidRPr="009E34A0">
              <w:rPr>
                <w:rFonts w:ascii="TH SarabunPSK" w:hAnsi="TH SarabunPSK" w:cs="TH SarabunPSK"/>
                <w:b/>
                <w:bCs/>
                <w:sz w:val="32"/>
                <w:szCs w:val="32"/>
              </w:rPr>
              <w:t>:</w:t>
            </w:r>
          </w:p>
          <w:tbl>
            <w:tblPr>
              <w:tblpPr w:leftFromText="180" w:rightFromText="180" w:vertAnchor="text" w:horzAnchor="margin" w:tblpXSpec="center" w:tblpY="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5"/>
              <w:gridCol w:w="2410"/>
              <w:gridCol w:w="2410"/>
              <w:gridCol w:w="2126"/>
            </w:tblGrid>
            <w:tr w:rsidR="00D32FA4" w:rsidRPr="009E34A0" w:rsidTr="0004665E">
              <w:tc>
                <w:tcPr>
                  <w:tcW w:w="2405" w:type="dxa"/>
                  <w:shd w:val="clear" w:color="auto" w:fill="auto"/>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2410" w:type="dxa"/>
                  <w:shd w:val="clear" w:color="auto" w:fill="auto"/>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2410" w:type="dxa"/>
                  <w:shd w:val="clear" w:color="auto" w:fill="auto"/>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9เดือน</w:t>
                  </w:r>
                </w:p>
              </w:tc>
              <w:tc>
                <w:tcPr>
                  <w:tcW w:w="2126" w:type="dxa"/>
                  <w:shd w:val="clear" w:color="auto" w:fill="auto"/>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12เดือน</w:t>
                  </w:r>
                </w:p>
              </w:tc>
            </w:tr>
            <w:tr w:rsidR="00D32FA4" w:rsidRPr="009E34A0" w:rsidTr="0004665E">
              <w:tc>
                <w:tcPr>
                  <w:tcW w:w="2405" w:type="dxa"/>
                  <w:shd w:val="clear" w:color="auto" w:fill="auto"/>
                </w:tcPr>
                <w:p w:rsidR="00D32FA4" w:rsidRPr="009E34A0" w:rsidRDefault="00D32FA4" w:rsidP="0004665E">
                  <w:pPr>
                    <w:spacing w:after="0"/>
                    <w:jc w:val="center"/>
                    <w:rPr>
                      <w:rFonts w:ascii="TH SarabunPSK" w:hAnsi="TH SarabunPSK" w:cs="TH SarabunPSK"/>
                      <w:b/>
                      <w:bCs/>
                      <w:sz w:val="32"/>
                      <w:szCs w:val="32"/>
                      <w:cs/>
                    </w:rPr>
                  </w:pPr>
                </w:p>
              </w:tc>
              <w:tc>
                <w:tcPr>
                  <w:tcW w:w="2410" w:type="dxa"/>
                  <w:shd w:val="clear" w:color="auto" w:fill="auto"/>
                </w:tcPr>
                <w:p w:rsidR="00D32FA4" w:rsidRPr="009E34A0" w:rsidRDefault="00D32FA4" w:rsidP="0004665E">
                  <w:pPr>
                    <w:spacing w:after="0"/>
                    <w:jc w:val="center"/>
                    <w:rPr>
                      <w:rFonts w:ascii="TH SarabunPSK" w:hAnsi="TH SarabunPSK" w:cs="TH SarabunPSK"/>
                      <w:sz w:val="32"/>
                      <w:szCs w:val="32"/>
                    </w:rPr>
                  </w:pPr>
                </w:p>
              </w:tc>
              <w:tc>
                <w:tcPr>
                  <w:tcW w:w="2410" w:type="dxa"/>
                  <w:shd w:val="clear" w:color="auto" w:fill="auto"/>
                </w:tcPr>
                <w:p w:rsidR="00D32FA4" w:rsidRPr="009E34A0" w:rsidRDefault="00D32FA4" w:rsidP="0004665E">
                  <w:pPr>
                    <w:spacing w:after="0"/>
                    <w:jc w:val="center"/>
                    <w:rPr>
                      <w:rFonts w:ascii="TH SarabunPSK" w:hAnsi="TH SarabunPSK" w:cs="TH SarabunPSK"/>
                      <w:sz w:val="32"/>
                      <w:szCs w:val="32"/>
                    </w:rPr>
                  </w:pPr>
                </w:p>
              </w:tc>
              <w:tc>
                <w:tcPr>
                  <w:tcW w:w="2126" w:type="dxa"/>
                  <w:shd w:val="clear" w:color="auto" w:fill="auto"/>
                </w:tcPr>
                <w:p w:rsidR="00D32FA4" w:rsidRPr="009E34A0" w:rsidRDefault="00D32FA4" w:rsidP="0004665E">
                  <w:pPr>
                    <w:spacing w:after="0"/>
                    <w:jc w:val="center"/>
                    <w:rPr>
                      <w:rFonts w:ascii="TH SarabunPSK" w:hAnsi="TH SarabunPSK" w:cs="TH SarabunPSK"/>
                      <w:sz w:val="32"/>
                      <w:szCs w:val="32"/>
                    </w:rPr>
                  </w:pPr>
                  <w:r w:rsidRPr="009E34A0">
                    <w:rPr>
                      <w:rFonts w:ascii="TH SarabunPSK" w:eastAsia="Calibri" w:hAnsi="TH SarabunPSK" w:cs="TH SarabunPSK"/>
                      <w:color w:val="000000"/>
                      <w:sz w:val="32"/>
                      <w:szCs w:val="32"/>
                      <w:cs/>
                    </w:rPr>
                    <w:t>ร้อยละ 80</w:t>
                  </w:r>
                </w:p>
              </w:tc>
            </w:tr>
          </w:tbl>
          <w:p w:rsidR="00D32FA4" w:rsidRPr="009E34A0" w:rsidRDefault="00D32FA4" w:rsidP="0004665E">
            <w:pPr>
              <w:spacing w:after="0" w:line="240" w:lineRule="auto"/>
              <w:rPr>
                <w:rFonts w:ascii="TH SarabunPSK" w:hAnsi="TH SarabunPSK" w:cs="TH SarabunPSK"/>
                <w:b/>
                <w:bCs/>
                <w:sz w:val="32"/>
                <w:szCs w:val="32"/>
              </w:rPr>
            </w:pP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highlight w:val="yellow"/>
                <w:cs/>
              </w:rPr>
            </w:pPr>
            <w:r w:rsidRPr="009E34A0">
              <w:rPr>
                <w:rFonts w:ascii="TH SarabunPSK" w:hAnsi="TH SarabunPSK" w:cs="TH SarabunPSK"/>
                <w:b/>
                <w:bCs/>
                <w:sz w:val="32"/>
                <w:szCs w:val="32"/>
                <w:cs/>
              </w:rPr>
              <w:lastRenderedPageBreak/>
              <w:t xml:space="preserve">วิธีการประเมินผล : </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eastAsia="Calibri" w:hAnsi="TH SarabunPSK" w:cs="TH SarabunPSK"/>
                <w:color w:val="000000"/>
                <w:sz w:val="32"/>
                <w:szCs w:val="32"/>
              </w:rPr>
            </w:pPr>
            <w:r w:rsidRPr="009E34A0">
              <w:rPr>
                <w:rFonts w:ascii="TH SarabunPSK" w:eastAsia="Calibri" w:hAnsi="TH SarabunPSK" w:cs="TH SarabunPSK"/>
                <w:color w:val="000000"/>
                <w:sz w:val="32"/>
                <w:szCs w:val="32"/>
                <w:cs/>
              </w:rPr>
              <w:t>1. มีคำสั่งแต่งตั้งคณะกรรมการพัฒนาคุณภาพชีวิตระดับอำเภอ (</w:t>
            </w:r>
            <w:r w:rsidRPr="009E34A0">
              <w:rPr>
                <w:rFonts w:ascii="TH SarabunPSK" w:eastAsia="Calibri" w:hAnsi="TH SarabunPSK" w:cs="TH SarabunPSK"/>
                <w:color w:val="000000"/>
                <w:sz w:val="32"/>
                <w:szCs w:val="32"/>
              </w:rPr>
              <w:t xml:space="preserve">District Health Board :   </w:t>
            </w:r>
          </w:p>
          <w:p w:rsidR="00D32FA4" w:rsidRPr="009E34A0" w:rsidRDefault="00D32FA4" w:rsidP="0004665E">
            <w:pPr>
              <w:spacing w:after="0" w:line="240" w:lineRule="auto"/>
              <w:jc w:val="thaiDistribute"/>
              <w:rPr>
                <w:rFonts w:ascii="TH SarabunPSK" w:eastAsia="Calibri" w:hAnsi="TH SarabunPSK" w:cs="TH SarabunPSK"/>
                <w:color w:val="000000"/>
                <w:sz w:val="32"/>
                <w:szCs w:val="32"/>
                <w:cs/>
              </w:rPr>
            </w:pPr>
            <w:r w:rsidRPr="009E34A0">
              <w:rPr>
                <w:rFonts w:ascii="TH SarabunPSK" w:eastAsia="Calibri" w:hAnsi="TH SarabunPSK" w:cs="TH SarabunPSK"/>
                <w:color w:val="000000"/>
                <w:sz w:val="32"/>
                <w:szCs w:val="32"/>
              </w:rPr>
              <w:t xml:space="preserve">   </w:t>
            </w:r>
            <w:proofErr w:type="spellStart"/>
            <w:r w:rsidRPr="009E34A0">
              <w:rPr>
                <w:rFonts w:ascii="TH SarabunPSK" w:eastAsia="Calibri" w:hAnsi="TH SarabunPSK" w:cs="TH SarabunPSK"/>
                <w:color w:val="000000"/>
                <w:sz w:val="32"/>
                <w:szCs w:val="32"/>
                <w:cs/>
              </w:rPr>
              <w:t>พชอ</w:t>
            </w:r>
            <w:proofErr w:type="spellEnd"/>
            <w:r w:rsidRPr="009E34A0">
              <w:rPr>
                <w:rFonts w:ascii="TH SarabunPSK" w:eastAsia="Calibri" w:hAnsi="TH SarabunPSK" w:cs="TH SarabunPSK"/>
                <w:color w:val="000000"/>
                <w:sz w:val="32"/>
                <w:szCs w:val="32"/>
                <w:cs/>
              </w:rPr>
              <w:t>.</w:t>
            </w:r>
            <w:r w:rsidRPr="009E34A0">
              <w:rPr>
                <w:rFonts w:ascii="TH SarabunPSK" w:eastAsia="Calibri" w:hAnsi="TH SarabunPSK" w:cs="TH SarabunPSK"/>
                <w:color w:val="000000"/>
                <w:sz w:val="32"/>
                <w:szCs w:val="32"/>
              </w:rPr>
              <w:t>)</w:t>
            </w:r>
            <w:r w:rsidRPr="009E34A0">
              <w:rPr>
                <w:rFonts w:ascii="TH SarabunPSK" w:eastAsia="Calibri" w:hAnsi="TH SarabunPSK" w:cs="TH SarabunPSK"/>
                <w:color w:val="000000"/>
                <w:sz w:val="32"/>
                <w:szCs w:val="32"/>
                <w:cs/>
              </w:rPr>
              <w:t xml:space="preserve"> </w:t>
            </w:r>
          </w:p>
          <w:p w:rsidR="00D32FA4" w:rsidRPr="009E34A0" w:rsidRDefault="00D32FA4" w:rsidP="0004665E">
            <w:pPr>
              <w:spacing w:after="0" w:line="240" w:lineRule="auto"/>
              <w:jc w:val="thaiDistribute"/>
              <w:rPr>
                <w:rFonts w:ascii="TH SarabunPSK" w:eastAsia="Calibri" w:hAnsi="TH SarabunPSK" w:cs="TH SarabunPSK"/>
                <w:color w:val="000000"/>
                <w:sz w:val="32"/>
                <w:szCs w:val="32"/>
              </w:rPr>
            </w:pPr>
            <w:r w:rsidRPr="009E34A0">
              <w:rPr>
                <w:rFonts w:ascii="TH SarabunPSK" w:eastAsia="Calibri" w:hAnsi="TH SarabunPSK" w:cs="TH SarabunPSK"/>
                <w:color w:val="000000"/>
                <w:sz w:val="32"/>
                <w:szCs w:val="32"/>
              </w:rPr>
              <w:t>2.</w:t>
            </w:r>
            <w:r w:rsidRPr="009E34A0">
              <w:rPr>
                <w:rFonts w:ascii="TH SarabunPSK" w:eastAsia="Calibri" w:hAnsi="TH SarabunPSK" w:cs="TH SarabunPSK"/>
                <w:color w:val="000000"/>
                <w:sz w:val="32"/>
                <w:szCs w:val="32"/>
                <w:cs/>
              </w:rPr>
              <w:t xml:space="preserve"> มีแผนและดำเนินการตามแผน โดยมีระบบบริหารจัดการแก้ปัญหาคุณภาพชีวิตระดับ</w:t>
            </w:r>
          </w:p>
          <w:p w:rsidR="00D32FA4" w:rsidRPr="009E34A0" w:rsidRDefault="00D32FA4" w:rsidP="0004665E">
            <w:pPr>
              <w:spacing w:after="0" w:line="240" w:lineRule="auto"/>
              <w:jc w:val="thaiDistribute"/>
              <w:rPr>
                <w:rFonts w:ascii="TH SarabunPSK" w:eastAsia="Calibri" w:hAnsi="TH SarabunPSK" w:cs="TH SarabunPSK"/>
                <w:color w:val="000000"/>
                <w:sz w:val="32"/>
                <w:szCs w:val="32"/>
              </w:rPr>
            </w:pPr>
            <w:r w:rsidRPr="009E34A0">
              <w:rPr>
                <w:rFonts w:ascii="TH SarabunPSK" w:eastAsia="Calibri" w:hAnsi="TH SarabunPSK" w:cs="TH SarabunPSK"/>
                <w:color w:val="000000"/>
                <w:sz w:val="32"/>
                <w:szCs w:val="32"/>
              </w:rPr>
              <w:t xml:space="preserve">    </w:t>
            </w:r>
            <w:r w:rsidRPr="009E34A0">
              <w:rPr>
                <w:rFonts w:ascii="TH SarabunPSK" w:eastAsia="Calibri" w:hAnsi="TH SarabunPSK" w:cs="TH SarabunPSK"/>
                <w:color w:val="000000"/>
                <w:sz w:val="32"/>
                <w:szCs w:val="32"/>
                <w:cs/>
              </w:rPr>
              <w:t>อำเภอ โดย</w:t>
            </w:r>
            <w:r w:rsidRPr="009E34A0">
              <w:rPr>
                <w:rFonts w:ascii="TH SarabunPSK" w:eastAsia="Calibri" w:hAnsi="TH SarabunPSK" w:cs="TH SarabunPSK"/>
                <w:sz w:val="32"/>
                <w:szCs w:val="32"/>
                <w:cs/>
              </w:rPr>
              <w:t xml:space="preserve">การมีส่วนร่วมของทุกภาคส่วน อย่างน้อยอำเภอละ </w:t>
            </w:r>
            <w:r w:rsidRPr="009E34A0">
              <w:rPr>
                <w:rFonts w:ascii="TH SarabunPSK" w:eastAsia="Calibri" w:hAnsi="TH SarabunPSK" w:cs="TH SarabunPSK"/>
                <w:sz w:val="32"/>
                <w:szCs w:val="32"/>
              </w:rPr>
              <w:t>2</w:t>
            </w:r>
            <w:r w:rsidRPr="009E34A0">
              <w:rPr>
                <w:rFonts w:ascii="TH SarabunPSK" w:eastAsia="Calibri" w:hAnsi="TH SarabunPSK" w:cs="TH SarabunPSK"/>
                <w:sz w:val="32"/>
                <w:szCs w:val="32"/>
                <w:cs/>
              </w:rPr>
              <w:t xml:space="preserve"> เรื่อง</w:t>
            </w:r>
          </w:p>
          <w:p w:rsidR="00D32FA4" w:rsidRPr="009E34A0" w:rsidRDefault="00D32FA4" w:rsidP="0004665E">
            <w:pPr>
              <w:spacing w:after="0" w:line="240" w:lineRule="auto"/>
              <w:jc w:val="thaiDistribute"/>
              <w:rPr>
                <w:rFonts w:ascii="TH SarabunPSK" w:eastAsia="Calibri" w:hAnsi="TH SarabunPSK" w:cs="TH SarabunPSK"/>
                <w:color w:val="000000"/>
                <w:sz w:val="32"/>
                <w:szCs w:val="32"/>
              </w:rPr>
            </w:pPr>
            <w:r w:rsidRPr="009E34A0">
              <w:rPr>
                <w:rFonts w:ascii="TH SarabunPSK" w:eastAsia="Calibri" w:hAnsi="TH SarabunPSK" w:cs="TH SarabunPSK"/>
                <w:color w:val="000000"/>
                <w:sz w:val="32"/>
                <w:szCs w:val="32"/>
                <w:cs/>
              </w:rPr>
              <w:t>3</w:t>
            </w:r>
            <w:r w:rsidRPr="009E34A0">
              <w:rPr>
                <w:rFonts w:ascii="TH SarabunPSK" w:eastAsia="Calibri" w:hAnsi="TH SarabunPSK" w:cs="TH SarabunPSK"/>
                <w:color w:val="000000"/>
                <w:sz w:val="32"/>
                <w:szCs w:val="32"/>
              </w:rPr>
              <w:t>.</w:t>
            </w:r>
            <w:r w:rsidRPr="009E34A0">
              <w:rPr>
                <w:rFonts w:ascii="TH SarabunPSK" w:eastAsia="Calibri" w:hAnsi="TH SarabunPSK" w:cs="TH SarabunPSK"/>
                <w:color w:val="000000"/>
                <w:sz w:val="32"/>
                <w:szCs w:val="32"/>
                <w:cs/>
              </w:rPr>
              <w:t xml:space="preserve"> มีการประเมินประเด็นปัญหาคุณภาพชีวิต ตามองค์ประกอบ </w:t>
            </w:r>
            <w:r w:rsidRPr="009E34A0">
              <w:rPr>
                <w:rFonts w:ascii="TH SarabunPSK" w:eastAsia="Calibri" w:hAnsi="TH SarabunPSK" w:cs="TH SarabunPSK"/>
                <w:color w:val="000000"/>
                <w:sz w:val="32"/>
                <w:szCs w:val="32"/>
              </w:rPr>
              <w:t xml:space="preserve">UCCARE </w:t>
            </w:r>
            <w:r w:rsidRPr="009E34A0">
              <w:rPr>
                <w:rFonts w:ascii="TH SarabunPSK" w:eastAsia="Calibri" w:hAnsi="TH SarabunPSK" w:cs="TH SarabunPSK"/>
                <w:color w:val="000000"/>
                <w:sz w:val="32"/>
                <w:szCs w:val="32"/>
                <w:cs/>
              </w:rPr>
              <w:t>และมีผลลัพธ์</w:t>
            </w:r>
            <w:r w:rsidRPr="009E34A0">
              <w:rPr>
                <w:rFonts w:ascii="TH SarabunPSK" w:eastAsia="Calibri" w:hAnsi="TH SarabunPSK" w:cs="TH SarabunPSK"/>
                <w:color w:val="000000"/>
                <w:sz w:val="32"/>
                <w:szCs w:val="32"/>
              </w:rPr>
              <w:t xml:space="preserve">   </w:t>
            </w:r>
          </w:p>
          <w:p w:rsidR="00D32FA4" w:rsidRPr="009E34A0" w:rsidRDefault="00D32FA4" w:rsidP="0004665E">
            <w:pPr>
              <w:spacing w:after="0" w:line="240" w:lineRule="auto"/>
              <w:jc w:val="thaiDistribute"/>
              <w:rPr>
                <w:rFonts w:ascii="TH SarabunPSK" w:eastAsia="Calibri" w:hAnsi="TH SarabunPSK" w:cs="TH SarabunPSK"/>
                <w:color w:val="000000"/>
                <w:sz w:val="32"/>
                <w:szCs w:val="32"/>
              </w:rPr>
            </w:pPr>
            <w:r w:rsidRPr="009E34A0">
              <w:rPr>
                <w:rFonts w:ascii="TH SarabunPSK" w:eastAsia="Calibri" w:hAnsi="TH SarabunPSK" w:cs="TH SarabunPSK"/>
                <w:color w:val="000000"/>
                <w:sz w:val="32"/>
                <w:szCs w:val="32"/>
              </w:rPr>
              <w:t xml:space="preserve">   </w:t>
            </w:r>
            <w:r w:rsidRPr="009E34A0">
              <w:rPr>
                <w:rFonts w:ascii="TH SarabunPSK" w:eastAsia="Calibri" w:hAnsi="TH SarabunPSK" w:cs="TH SarabunPSK"/>
                <w:color w:val="000000"/>
                <w:sz w:val="32"/>
                <w:szCs w:val="32"/>
                <w:cs/>
              </w:rPr>
              <w:t>การพัฒนาคุณภาพชีวิตและระบบสุขภาพระดับอำเภอที่สามารถยกระดับขึ้นหนึ่งระดับ</w:t>
            </w:r>
          </w:p>
          <w:p w:rsidR="00D32FA4" w:rsidRPr="009E34A0" w:rsidRDefault="00D32FA4" w:rsidP="0004665E">
            <w:pPr>
              <w:spacing w:after="0" w:line="240" w:lineRule="auto"/>
              <w:jc w:val="thaiDistribute"/>
              <w:rPr>
                <w:rFonts w:ascii="TH SarabunPSK" w:eastAsia="Calibri" w:hAnsi="TH SarabunPSK" w:cs="TH SarabunPSK"/>
                <w:color w:val="000000"/>
                <w:sz w:val="32"/>
                <w:szCs w:val="32"/>
              </w:rPr>
            </w:pPr>
            <w:r w:rsidRPr="009E34A0">
              <w:rPr>
                <w:rFonts w:ascii="TH SarabunPSK" w:eastAsia="Calibri" w:hAnsi="TH SarabunPSK" w:cs="TH SarabunPSK"/>
                <w:color w:val="000000"/>
                <w:sz w:val="32"/>
                <w:szCs w:val="32"/>
              </w:rPr>
              <w:t xml:space="preserve">   </w:t>
            </w:r>
            <w:r w:rsidRPr="009E34A0">
              <w:rPr>
                <w:rFonts w:ascii="TH SarabunPSK" w:eastAsia="Calibri" w:hAnsi="TH SarabunPSK" w:cs="TH SarabunPSK"/>
                <w:color w:val="000000"/>
                <w:sz w:val="32"/>
                <w:szCs w:val="32"/>
                <w:cs/>
              </w:rPr>
              <w:t xml:space="preserve">ทุกข้อหรือตั้งแต่ระดับสามขึ้นไปทุกข้อ ตามแนวทางการพัฒนา </w:t>
            </w:r>
            <w:r w:rsidRPr="009E34A0">
              <w:rPr>
                <w:rFonts w:ascii="TH SarabunPSK" w:eastAsia="Calibri" w:hAnsi="TH SarabunPSK" w:cs="TH SarabunPSK"/>
                <w:color w:val="000000"/>
                <w:sz w:val="32"/>
                <w:szCs w:val="32"/>
              </w:rPr>
              <w:t xml:space="preserve">DHS – PCA </w:t>
            </w:r>
            <w:r w:rsidRPr="009E34A0">
              <w:rPr>
                <w:rFonts w:ascii="TH SarabunPSK" w:eastAsia="Calibri" w:hAnsi="TH SarabunPSK" w:cs="TH SarabunPSK"/>
                <w:color w:val="000000"/>
                <w:sz w:val="32"/>
                <w:szCs w:val="32"/>
                <w:cs/>
              </w:rPr>
              <w:t>โดยผู้เยี่ยม</w:t>
            </w:r>
          </w:p>
          <w:p w:rsidR="00D32FA4" w:rsidRPr="009E34A0" w:rsidRDefault="00D32FA4" w:rsidP="0004665E">
            <w:pPr>
              <w:spacing w:after="0" w:line="240" w:lineRule="auto"/>
              <w:jc w:val="thaiDistribute"/>
              <w:rPr>
                <w:rFonts w:ascii="TH SarabunPSK" w:eastAsia="Calibri" w:hAnsi="TH SarabunPSK" w:cs="TH SarabunPSK"/>
                <w:color w:val="000000"/>
                <w:sz w:val="32"/>
                <w:szCs w:val="32"/>
                <w:cs/>
              </w:rPr>
            </w:pPr>
            <w:r w:rsidRPr="009E34A0">
              <w:rPr>
                <w:rFonts w:ascii="TH SarabunPSK" w:eastAsia="Calibri" w:hAnsi="TH SarabunPSK" w:cs="TH SarabunPSK"/>
                <w:color w:val="000000"/>
                <w:sz w:val="32"/>
                <w:szCs w:val="32"/>
              </w:rPr>
              <w:t xml:space="preserve">   </w:t>
            </w:r>
            <w:r w:rsidRPr="009E34A0">
              <w:rPr>
                <w:rFonts w:ascii="TH SarabunPSK" w:eastAsia="Calibri" w:hAnsi="TH SarabunPSK" w:cs="TH SarabunPSK"/>
                <w:color w:val="000000"/>
                <w:sz w:val="32"/>
                <w:szCs w:val="32"/>
                <w:cs/>
              </w:rPr>
              <w:t>ระดับจังหวัด/ระดับเขต (</w:t>
            </w:r>
            <w:r w:rsidRPr="009E34A0">
              <w:rPr>
                <w:rFonts w:ascii="TH SarabunPSK" w:eastAsia="Calibri" w:hAnsi="TH SarabunPSK" w:cs="TH SarabunPSK"/>
                <w:color w:val="000000"/>
                <w:sz w:val="32"/>
                <w:szCs w:val="32"/>
              </w:rPr>
              <w:t>External Audit)</w:t>
            </w:r>
          </w:p>
        </w:tc>
      </w:tr>
      <w:tr w:rsidR="00D32FA4" w:rsidRPr="009E34A0" w:rsidTr="0004665E">
        <w:trPr>
          <w:trHeight w:val="96"/>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 xml:space="preserve">เอกสารสนับสนุน : </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eastAsia="Calibri" w:hAnsi="TH SarabunPSK" w:cs="TH SarabunPSK"/>
                <w:color w:val="000000"/>
                <w:sz w:val="32"/>
                <w:szCs w:val="32"/>
              </w:rPr>
            </w:pPr>
            <w:r w:rsidRPr="009E34A0">
              <w:rPr>
                <w:rFonts w:ascii="TH SarabunPSK" w:eastAsia="Calibri" w:hAnsi="TH SarabunPSK" w:cs="TH SarabunPSK"/>
                <w:color w:val="000000"/>
                <w:sz w:val="32"/>
                <w:szCs w:val="32"/>
                <w:cs/>
              </w:rPr>
              <w:t>1.</w:t>
            </w:r>
            <w:r w:rsidRPr="009E34A0">
              <w:rPr>
                <w:rFonts w:ascii="TH SarabunPSK" w:eastAsia="Calibri" w:hAnsi="TH SarabunPSK" w:cs="TH SarabunPSK"/>
                <w:color w:val="000000"/>
                <w:sz w:val="32"/>
                <w:szCs w:val="32"/>
              </w:rPr>
              <w:t xml:space="preserve"> (</w:t>
            </w:r>
            <w:r w:rsidRPr="009E34A0">
              <w:rPr>
                <w:rFonts w:ascii="TH SarabunPSK" w:eastAsia="Calibri" w:hAnsi="TH SarabunPSK" w:cs="TH SarabunPSK"/>
                <w:color w:val="000000"/>
                <w:sz w:val="32"/>
                <w:szCs w:val="32"/>
                <w:cs/>
              </w:rPr>
              <w:t xml:space="preserve">ร่าง)ระเบียบสำนักนายกรัฐมนตรีว่าด้วยคณะกรรมการพัฒนาคุณภาพชีวิตระดับอำเภอ </w:t>
            </w:r>
          </w:p>
          <w:p w:rsidR="00D32FA4" w:rsidRPr="009E34A0" w:rsidRDefault="00D32FA4" w:rsidP="0004665E">
            <w:pPr>
              <w:spacing w:after="0" w:line="240" w:lineRule="auto"/>
              <w:rPr>
                <w:rFonts w:ascii="TH SarabunPSK" w:eastAsia="Calibri" w:hAnsi="TH SarabunPSK" w:cs="TH SarabunPSK"/>
                <w:color w:val="000000"/>
                <w:sz w:val="32"/>
                <w:szCs w:val="32"/>
              </w:rPr>
            </w:pPr>
            <w:r w:rsidRPr="009E34A0">
              <w:rPr>
                <w:rFonts w:ascii="TH SarabunPSK" w:eastAsia="Calibri" w:hAnsi="TH SarabunPSK" w:cs="TH SarabunPSK"/>
                <w:color w:val="000000"/>
                <w:sz w:val="32"/>
                <w:szCs w:val="32"/>
              </w:rPr>
              <w:t xml:space="preserve">    </w:t>
            </w:r>
            <w:r w:rsidRPr="009E34A0">
              <w:rPr>
                <w:rFonts w:ascii="TH SarabunPSK" w:eastAsia="Calibri" w:hAnsi="TH SarabunPSK" w:cs="TH SarabunPSK"/>
                <w:color w:val="000000"/>
                <w:sz w:val="32"/>
                <w:szCs w:val="32"/>
                <w:cs/>
              </w:rPr>
              <w:t xml:space="preserve">พ.ศ. ....  </w:t>
            </w:r>
          </w:p>
          <w:p w:rsidR="00D32FA4" w:rsidRPr="009E34A0" w:rsidRDefault="00D32FA4" w:rsidP="0004665E">
            <w:pPr>
              <w:spacing w:after="0" w:line="240" w:lineRule="auto"/>
              <w:rPr>
                <w:rFonts w:ascii="TH SarabunPSK" w:eastAsia="Calibri" w:hAnsi="TH SarabunPSK" w:cs="TH SarabunPSK"/>
                <w:color w:val="000000"/>
                <w:sz w:val="32"/>
                <w:szCs w:val="32"/>
                <w:cs/>
              </w:rPr>
            </w:pPr>
            <w:r w:rsidRPr="009E34A0">
              <w:rPr>
                <w:rFonts w:ascii="TH SarabunPSK" w:eastAsia="Calibri" w:hAnsi="TH SarabunPSK" w:cs="TH SarabunPSK"/>
                <w:color w:val="000000"/>
                <w:sz w:val="32"/>
                <w:szCs w:val="32"/>
              </w:rPr>
              <w:t xml:space="preserve">2. </w:t>
            </w:r>
            <w:r w:rsidRPr="009E34A0">
              <w:rPr>
                <w:rFonts w:ascii="TH SarabunPSK" w:eastAsia="Calibri" w:hAnsi="TH SarabunPSK" w:cs="TH SarabunPSK"/>
                <w:color w:val="000000"/>
                <w:sz w:val="32"/>
                <w:szCs w:val="32"/>
                <w:cs/>
              </w:rPr>
              <w:t xml:space="preserve">คู่มือแนวทางการดำเนินการคณะกรรมการพัฒนาคุณภาพชีวิตระดับอำเภอ </w:t>
            </w:r>
          </w:p>
          <w:p w:rsidR="00D32FA4" w:rsidRPr="009E34A0" w:rsidRDefault="00D32FA4" w:rsidP="0004665E">
            <w:pPr>
              <w:spacing w:after="0" w:line="240" w:lineRule="auto"/>
              <w:rPr>
                <w:rFonts w:ascii="TH SarabunPSK" w:eastAsia="Calibri" w:hAnsi="TH SarabunPSK" w:cs="TH SarabunPSK"/>
                <w:color w:val="000000"/>
                <w:sz w:val="32"/>
                <w:szCs w:val="32"/>
                <w:cs/>
              </w:rPr>
            </w:pPr>
            <w:r w:rsidRPr="009E34A0">
              <w:rPr>
                <w:rFonts w:ascii="TH SarabunPSK" w:eastAsia="Calibri" w:hAnsi="TH SarabunPSK" w:cs="TH SarabunPSK"/>
                <w:color w:val="000000"/>
                <w:sz w:val="32"/>
                <w:szCs w:val="32"/>
              </w:rPr>
              <w:t xml:space="preserve">3. </w:t>
            </w:r>
            <w:r w:rsidRPr="009E34A0">
              <w:rPr>
                <w:rFonts w:ascii="TH SarabunPSK" w:eastAsia="Calibri" w:hAnsi="TH SarabunPSK" w:cs="TH SarabunPSK"/>
                <w:color w:val="000000"/>
                <w:sz w:val="32"/>
                <w:szCs w:val="32"/>
                <w:cs/>
              </w:rPr>
              <w:t>หนังสือการขับเคลื่อนระบบสุขภาพระดับอำเภอ (</w:t>
            </w:r>
            <w:proofErr w:type="spellStart"/>
            <w:r w:rsidRPr="009E34A0">
              <w:rPr>
                <w:rFonts w:ascii="TH SarabunPSK" w:eastAsia="Calibri" w:hAnsi="TH SarabunPSK" w:cs="TH SarabunPSK"/>
                <w:color w:val="000000"/>
                <w:sz w:val="32"/>
                <w:szCs w:val="32"/>
                <w:cs/>
              </w:rPr>
              <w:t>รสอ</w:t>
            </w:r>
            <w:proofErr w:type="spellEnd"/>
            <w:r w:rsidRPr="009E34A0">
              <w:rPr>
                <w:rFonts w:ascii="TH SarabunPSK" w:eastAsia="Calibri" w:hAnsi="TH SarabunPSK" w:cs="TH SarabunPSK"/>
                <w:color w:val="000000"/>
                <w:sz w:val="32"/>
                <w:szCs w:val="32"/>
                <w:cs/>
              </w:rPr>
              <w:t>.) ฉบับประเทศไทย</w:t>
            </w:r>
          </w:p>
        </w:tc>
      </w:tr>
      <w:tr w:rsidR="00D32FA4" w:rsidRPr="009E34A0" w:rsidTr="0004665E">
        <w:trPr>
          <w:trHeight w:val="1069"/>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รายละเอียดข้อมูลพื้นฐาน</w:t>
            </w:r>
          </w:p>
        </w:tc>
        <w:tc>
          <w:tcPr>
            <w:tcW w:w="7655" w:type="dxa"/>
            <w:tcBorders>
              <w:top w:val="single" w:sz="4" w:space="0" w:color="auto"/>
              <w:left w:val="single" w:sz="4" w:space="0" w:color="auto"/>
              <w:bottom w:val="single" w:sz="4" w:space="0" w:color="auto"/>
              <w:right w:val="single" w:sz="4" w:space="0" w:color="auto"/>
            </w:tcBorders>
          </w:tcPr>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72"/>
              <w:gridCol w:w="1372"/>
              <w:gridCol w:w="1372"/>
              <w:gridCol w:w="1372"/>
              <w:gridCol w:w="1372"/>
            </w:tblGrid>
            <w:tr w:rsidR="00D32FA4" w:rsidRPr="009E34A0" w:rsidTr="0004665E">
              <w:trPr>
                <w:jc w:val="center"/>
              </w:trPr>
              <w:tc>
                <w:tcPr>
                  <w:tcW w:w="1372" w:type="dxa"/>
                  <w:vMerge w:val="restart"/>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rPr>
                    <w:t>Baseline data</w:t>
                  </w:r>
                </w:p>
              </w:tc>
              <w:tc>
                <w:tcPr>
                  <w:tcW w:w="1372" w:type="dxa"/>
                  <w:vMerge w:val="restart"/>
                </w:tcPr>
                <w:p w:rsidR="00D32FA4" w:rsidRPr="009E34A0" w:rsidRDefault="00D32FA4" w:rsidP="0004665E">
                  <w:pPr>
                    <w:spacing w:after="0" w:line="240" w:lineRule="auto"/>
                    <w:jc w:val="center"/>
                    <w:rPr>
                      <w:rFonts w:ascii="TH SarabunPSK" w:hAnsi="TH SarabunPSK" w:cs="TH SarabunPSK"/>
                      <w:b/>
                      <w:bCs/>
                      <w:sz w:val="32"/>
                      <w:szCs w:val="32"/>
                      <w:cs/>
                    </w:rPr>
                  </w:pPr>
                  <w:r w:rsidRPr="009E34A0">
                    <w:rPr>
                      <w:rFonts w:ascii="TH SarabunPSK" w:hAnsi="TH SarabunPSK" w:cs="TH SarabunPSK"/>
                      <w:b/>
                      <w:bCs/>
                      <w:sz w:val="32"/>
                      <w:szCs w:val="32"/>
                      <w:cs/>
                    </w:rPr>
                    <w:t>หน่วยวัด</w:t>
                  </w:r>
                </w:p>
              </w:tc>
              <w:tc>
                <w:tcPr>
                  <w:tcW w:w="4116" w:type="dxa"/>
                  <w:gridSpan w:val="3"/>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ผลการดำเนินงานในรอบปีงบประมาณ พ.ศ.</w:t>
                  </w:r>
                </w:p>
              </w:tc>
            </w:tr>
            <w:tr w:rsidR="00D32FA4" w:rsidRPr="009E34A0" w:rsidTr="0004665E">
              <w:trPr>
                <w:jc w:val="center"/>
              </w:trPr>
              <w:tc>
                <w:tcPr>
                  <w:tcW w:w="1372" w:type="dxa"/>
                  <w:vMerge/>
                </w:tcPr>
                <w:p w:rsidR="00D32FA4" w:rsidRPr="009E34A0" w:rsidRDefault="00D32FA4" w:rsidP="0004665E">
                  <w:pPr>
                    <w:spacing w:after="0" w:line="240" w:lineRule="auto"/>
                    <w:jc w:val="center"/>
                    <w:rPr>
                      <w:rFonts w:ascii="TH SarabunPSK" w:hAnsi="TH SarabunPSK" w:cs="TH SarabunPSK"/>
                      <w:b/>
                      <w:bCs/>
                      <w:sz w:val="32"/>
                      <w:szCs w:val="32"/>
                    </w:rPr>
                  </w:pPr>
                </w:p>
              </w:tc>
              <w:tc>
                <w:tcPr>
                  <w:tcW w:w="1372" w:type="dxa"/>
                  <w:vMerge/>
                </w:tcPr>
                <w:p w:rsidR="00D32FA4" w:rsidRPr="009E34A0" w:rsidRDefault="00D32FA4" w:rsidP="0004665E">
                  <w:pPr>
                    <w:spacing w:after="0" w:line="240" w:lineRule="auto"/>
                    <w:jc w:val="center"/>
                    <w:rPr>
                      <w:rFonts w:ascii="TH SarabunPSK" w:hAnsi="TH SarabunPSK" w:cs="TH SarabunPSK"/>
                      <w:b/>
                      <w:bCs/>
                      <w:sz w:val="32"/>
                      <w:szCs w:val="32"/>
                    </w:rPr>
                  </w:pPr>
                </w:p>
              </w:tc>
              <w:tc>
                <w:tcPr>
                  <w:tcW w:w="1372"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255</w:t>
                  </w:r>
                  <w:r w:rsidRPr="009E34A0">
                    <w:rPr>
                      <w:rFonts w:ascii="TH SarabunPSK" w:hAnsi="TH SarabunPSK" w:cs="TH SarabunPSK"/>
                      <w:b/>
                      <w:bCs/>
                      <w:sz w:val="32"/>
                      <w:szCs w:val="32"/>
                    </w:rPr>
                    <w:t>8</w:t>
                  </w:r>
                </w:p>
              </w:tc>
              <w:tc>
                <w:tcPr>
                  <w:tcW w:w="1372"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255</w:t>
                  </w:r>
                  <w:r w:rsidRPr="009E34A0">
                    <w:rPr>
                      <w:rFonts w:ascii="TH SarabunPSK" w:hAnsi="TH SarabunPSK" w:cs="TH SarabunPSK"/>
                      <w:b/>
                      <w:bCs/>
                      <w:sz w:val="32"/>
                      <w:szCs w:val="32"/>
                    </w:rPr>
                    <w:t>9</w:t>
                  </w:r>
                </w:p>
              </w:tc>
              <w:tc>
                <w:tcPr>
                  <w:tcW w:w="1372"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25</w:t>
                  </w:r>
                  <w:r w:rsidRPr="009E34A0">
                    <w:rPr>
                      <w:rFonts w:ascii="TH SarabunPSK" w:hAnsi="TH SarabunPSK" w:cs="TH SarabunPSK"/>
                      <w:b/>
                      <w:bCs/>
                      <w:sz w:val="32"/>
                      <w:szCs w:val="32"/>
                    </w:rPr>
                    <w:t>60</w:t>
                  </w:r>
                </w:p>
              </w:tc>
            </w:tr>
            <w:tr w:rsidR="00D32FA4" w:rsidRPr="009E34A0" w:rsidTr="0004665E">
              <w:trPr>
                <w:jc w:val="center"/>
              </w:trPr>
              <w:tc>
                <w:tcPr>
                  <w:tcW w:w="1372" w:type="dxa"/>
                </w:tcPr>
                <w:p w:rsidR="00D32FA4" w:rsidRPr="009E34A0" w:rsidRDefault="00D32FA4" w:rsidP="0004665E">
                  <w:pPr>
                    <w:spacing w:after="0" w:line="240" w:lineRule="auto"/>
                    <w:jc w:val="center"/>
                    <w:rPr>
                      <w:rFonts w:ascii="TH SarabunPSK" w:hAnsi="TH SarabunPSK" w:cs="TH SarabunPSK"/>
                      <w:sz w:val="32"/>
                      <w:szCs w:val="32"/>
                    </w:rPr>
                  </w:pPr>
                </w:p>
              </w:tc>
              <w:tc>
                <w:tcPr>
                  <w:tcW w:w="1372" w:type="dxa"/>
                </w:tcPr>
                <w:p w:rsidR="00D32FA4" w:rsidRPr="009E34A0" w:rsidRDefault="00D32FA4" w:rsidP="0004665E">
                  <w:pPr>
                    <w:spacing w:after="0" w:line="240" w:lineRule="auto"/>
                    <w:jc w:val="center"/>
                    <w:rPr>
                      <w:rFonts w:ascii="TH SarabunPSK" w:hAnsi="TH SarabunPSK" w:cs="TH SarabunPSK"/>
                      <w:sz w:val="32"/>
                      <w:szCs w:val="32"/>
                    </w:rPr>
                  </w:pPr>
                </w:p>
              </w:tc>
              <w:tc>
                <w:tcPr>
                  <w:tcW w:w="1372" w:type="dxa"/>
                </w:tcPr>
                <w:p w:rsidR="00D32FA4" w:rsidRPr="009E34A0" w:rsidRDefault="00D32FA4" w:rsidP="0004665E">
                  <w:pPr>
                    <w:spacing w:after="0" w:line="240" w:lineRule="auto"/>
                    <w:jc w:val="center"/>
                    <w:rPr>
                      <w:rFonts w:ascii="TH SarabunPSK" w:hAnsi="TH SarabunPSK" w:cs="TH SarabunPSK"/>
                      <w:sz w:val="32"/>
                      <w:szCs w:val="32"/>
                    </w:rPr>
                  </w:pPr>
                </w:p>
              </w:tc>
              <w:tc>
                <w:tcPr>
                  <w:tcW w:w="1372" w:type="dxa"/>
                </w:tcPr>
                <w:p w:rsidR="00D32FA4" w:rsidRPr="009E34A0" w:rsidRDefault="00D32FA4" w:rsidP="0004665E">
                  <w:pPr>
                    <w:spacing w:after="0" w:line="240" w:lineRule="auto"/>
                    <w:jc w:val="center"/>
                    <w:rPr>
                      <w:rFonts w:ascii="TH SarabunPSK" w:hAnsi="TH SarabunPSK" w:cs="TH SarabunPSK"/>
                      <w:sz w:val="32"/>
                      <w:szCs w:val="32"/>
                    </w:rPr>
                  </w:pPr>
                </w:p>
              </w:tc>
              <w:tc>
                <w:tcPr>
                  <w:tcW w:w="1372" w:type="dxa"/>
                </w:tcPr>
                <w:p w:rsidR="00D32FA4" w:rsidRPr="009E34A0" w:rsidRDefault="00D32FA4" w:rsidP="0004665E">
                  <w:pPr>
                    <w:spacing w:after="0" w:line="240" w:lineRule="auto"/>
                    <w:jc w:val="center"/>
                    <w:rPr>
                      <w:rFonts w:ascii="TH SarabunPSK" w:hAnsi="TH SarabunPSK" w:cs="TH SarabunPSK"/>
                      <w:sz w:val="32"/>
                      <w:szCs w:val="32"/>
                    </w:rPr>
                  </w:pPr>
                </w:p>
              </w:tc>
            </w:tr>
          </w:tbl>
          <w:p w:rsidR="00D32FA4" w:rsidRPr="009E34A0" w:rsidRDefault="00D32FA4" w:rsidP="0004665E">
            <w:pPr>
              <w:spacing w:after="0" w:line="240" w:lineRule="auto"/>
              <w:rPr>
                <w:rFonts w:ascii="TH SarabunPSK" w:hAnsi="TH SarabunPSK" w:cs="TH SarabunPSK"/>
                <w:sz w:val="32"/>
                <w:szCs w:val="32"/>
              </w:rPr>
            </w:pP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ผู้ให้ข้อมูลทางวิชาการ /</w:t>
            </w: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ผู้ประสานงานตัวชี้วัด</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1. นพ.กิตติ  กรรภิรมย์ </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t>สาธารณสุข</w:t>
            </w:r>
            <w:proofErr w:type="spellStart"/>
            <w:r w:rsidRPr="009E34A0">
              <w:rPr>
                <w:rFonts w:ascii="TH SarabunPSK" w:hAnsi="TH SarabunPSK" w:cs="TH SarabunPSK"/>
                <w:sz w:val="32"/>
                <w:szCs w:val="32"/>
                <w:cs/>
              </w:rPr>
              <w:t>นิเทศก์</w:t>
            </w:r>
            <w:proofErr w:type="spellEnd"/>
            <w:r w:rsidRPr="009E34A0">
              <w:rPr>
                <w:rFonts w:ascii="TH SarabunPSK" w:hAnsi="TH SarabunPSK" w:cs="TH SarabunPSK"/>
                <w:sz w:val="32"/>
                <w:szCs w:val="32"/>
                <w:cs/>
              </w:rPr>
              <w:t xml:space="preserve">  เขตสุขภาพที่ 5</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cs/>
              </w:rPr>
              <w:t xml:space="preserve">ผู้อำนวยการกองบริหารการสาธารณสุข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 โทรศัพท์ที่ทำงาน : 02-5901761  </w:t>
            </w:r>
            <w:r w:rsidRPr="009E34A0">
              <w:rPr>
                <w:rFonts w:ascii="TH SarabunPSK" w:hAnsi="TH SarabunPSK" w:cs="TH SarabunPSK"/>
                <w:sz w:val="32"/>
                <w:szCs w:val="32"/>
                <w:cs/>
              </w:rPr>
              <w:tab/>
              <w:t>โทรศัพท์มือถือ : 090-1069466</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โทรสาร : 02-5901802</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E-mail :</w:t>
            </w:r>
            <w:r w:rsidRPr="009E34A0">
              <w:rPr>
                <w:rFonts w:ascii="TH SarabunPSK" w:hAnsi="TH SarabunPSK" w:cs="TH SarabunPSK"/>
                <w:sz w:val="32"/>
                <w:szCs w:val="32"/>
                <w:cs/>
              </w:rPr>
              <w:t xml:space="preserve"> </w:t>
            </w:r>
            <w:r w:rsidRPr="009E34A0">
              <w:rPr>
                <w:rFonts w:ascii="TH SarabunPSK" w:hAnsi="TH SarabunPSK" w:cs="TH SarabunPSK"/>
                <w:sz w:val="32"/>
                <w:szCs w:val="32"/>
              </w:rPr>
              <w:t xml:space="preserve">kittisny@gmail.com </w:t>
            </w: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กองบริหารการสาธารณสุข สำนักงานปลัดกระทรวงสาธารณสุข</w:t>
            </w:r>
          </w:p>
          <w:p w:rsidR="004E33A6" w:rsidRDefault="004E33A6" w:rsidP="0004665E">
            <w:pPr>
              <w:spacing w:after="0" w:line="240" w:lineRule="auto"/>
              <w:rPr>
                <w:rFonts w:ascii="TH SarabunPSK" w:hAnsi="TH SarabunPSK" w:cs="TH SarabunPSK"/>
                <w:sz w:val="32"/>
                <w:szCs w:val="32"/>
              </w:rPr>
            </w:pPr>
          </w:p>
          <w:p w:rsidR="004E33A6" w:rsidRDefault="004E33A6" w:rsidP="0004665E">
            <w:pPr>
              <w:spacing w:after="0" w:line="240" w:lineRule="auto"/>
              <w:rPr>
                <w:rFonts w:ascii="TH SarabunPSK" w:hAnsi="TH SarabunPSK" w:cs="TH SarabunPSK"/>
                <w:sz w:val="32"/>
                <w:szCs w:val="32"/>
              </w:rPr>
            </w:pPr>
          </w:p>
          <w:p w:rsidR="004E33A6" w:rsidRDefault="004E33A6" w:rsidP="0004665E">
            <w:pPr>
              <w:spacing w:after="0" w:line="240" w:lineRule="auto"/>
              <w:rPr>
                <w:rFonts w:ascii="TH SarabunPSK" w:hAnsi="TH SarabunPSK" w:cs="TH SarabunPSK"/>
                <w:sz w:val="32"/>
                <w:szCs w:val="32"/>
              </w:rPr>
            </w:pP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lastRenderedPageBreak/>
              <w:t xml:space="preserve">2. นพ.ยงยศ  ธรรมวุฒิ      </w:t>
            </w:r>
            <w:r w:rsidRPr="009E34A0">
              <w:rPr>
                <w:rFonts w:ascii="TH SarabunPSK" w:hAnsi="TH SarabunPSK" w:cs="TH SarabunPSK"/>
                <w:sz w:val="32"/>
                <w:szCs w:val="32"/>
                <w:cs/>
              </w:rPr>
              <w:tab/>
            </w:r>
            <w:r w:rsidRPr="009E34A0">
              <w:rPr>
                <w:rFonts w:ascii="TH SarabunPSK" w:hAnsi="TH SarabunPSK" w:cs="TH SarabunPSK"/>
                <w:sz w:val="32"/>
                <w:szCs w:val="32"/>
                <w:cs/>
              </w:rPr>
              <w:tab/>
              <w:t>ผู้อำนวยการสำนักงานบริหารยุทธศาสตร์</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t>สุขภาพดีวิถีชีวิตไทย</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 02-5901238  </w:t>
            </w:r>
            <w:r w:rsidRPr="009E34A0">
              <w:rPr>
                <w:rFonts w:ascii="TH SarabunPSK" w:hAnsi="TH SarabunPSK" w:cs="TH SarabunPSK"/>
                <w:sz w:val="32"/>
                <w:szCs w:val="32"/>
                <w:cs/>
              </w:rPr>
              <w:tab/>
              <w:t>โทรศัพท์มือถือ : 081-9230536</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โทรสาร : 02-5901239  </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E-mail :</w:t>
            </w:r>
            <w:r w:rsidRPr="009E34A0">
              <w:rPr>
                <w:rFonts w:ascii="TH SarabunPSK" w:hAnsi="TH SarabunPSK" w:cs="TH SarabunPSK"/>
                <w:sz w:val="32"/>
                <w:szCs w:val="32"/>
                <w:cs/>
              </w:rPr>
              <w:t xml:space="preserve"> </w:t>
            </w:r>
            <w:proofErr w:type="spellStart"/>
            <w:r w:rsidRPr="009E34A0">
              <w:rPr>
                <w:rFonts w:ascii="TH SarabunPSK" w:hAnsi="TH SarabunPSK" w:cs="TH SarabunPSK"/>
                <w:sz w:val="32"/>
                <w:szCs w:val="32"/>
              </w:rPr>
              <w:t>yyt</w:t>
            </w:r>
            <w:proofErr w:type="spellEnd"/>
            <w:r w:rsidRPr="009E34A0">
              <w:rPr>
                <w:rFonts w:ascii="TH SarabunPSK" w:hAnsi="TH SarabunPSK" w:cs="TH SarabunPSK"/>
                <w:sz w:val="32"/>
                <w:szCs w:val="32"/>
                <w:cs/>
              </w:rPr>
              <w:t>2508</w:t>
            </w:r>
            <w:r w:rsidRPr="009E34A0">
              <w:rPr>
                <w:rFonts w:ascii="TH SarabunPSK" w:hAnsi="TH SarabunPSK" w:cs="TH SarabunPSK"/>
                <w:sz w:val="32"/>
                <w:szCs w:val="32"/>
              </w:rPr>
              <w:t>@gmail.com</w:t>
            </w:r>
          </w:p>
          <w:p w:rsidR="00334138" w:rsidRDefault="00D32FA4" w:rsidP="00334138">
            <w:pPr>
              <w:spacing w:after="0" w:line="240" w:lineRule="auto"/>
              <w:rPr>
                <w:rFonts w:ascii="TH SarabunPSK" w:hAnsi="TH SarabunPSK" w:cs="TH SarabunPSK"/>
                <w:sz w:val="32"/>
                <w:szCs w:val="32"/>
              </w:rPr>
            </w:pPr>
            <w:r w:rsidRPr="009E34A0">
              <w:rPr>
                <w:rFonts w:ascii="TH SarabunPSK" w:hAnsi="TH SarabunPSK" w:cs="TH SarabunPSK"/>
                <w:sz w:val="32"/>
                <w:szCs w:val="32"/>
                <w:cs/>
              </w:rPr>
              <w:t>3. นพ.ประสิทธิ์ชัย มั่งจิตร</w:t>
            </w:r>
            <w:r w:rsidRPr="009E34A0">
              <w:rPr>
                <w:rFonts w:ascii="TH SarabunPSK" w:hAnsi="TH SarabunPSK" w:cs="TH SarabunPSK"/>
                <w:sz w:val="32"/>
                <w:szCs w:val="32"/>
                <w:cs/>
              </w:rPr>
              <w:tab/>
            </w:r>
            <w:r w:rsidRPr="009E34A0">
              <w:rPr>
                <w:rFonts w:ascii="TH SarabunPSK" w:hAnsi="TH SarabunPSK" w:cs="TH SarabunPSK"/>
                <w:sz w:val="32"/>
                <w:szCs w:val="32"/>
                <w:cs/>
              </w:rPr>
              <w:tab/>
            </w:r>
            <w:r w:rsidR="00334138" w:rsidRPr="009E34A0">
              <w:rPr>
                <w:rFonts w:ascii="TH SarabunPSK" w:hAnsi="TH SarabunPSK" w:cs="TH SarabunPSK"/>
                <w:sz w:val="32"/>
                <w:szCs w:val="32"/>
                <w:cs/>
              </w:rPr>
              <w:t>รองผู้อำนวยการกองบริหารการสาธารณสุข</w:t>
            </w:r>
          </w:p>
          <w:p w:rsidR="00334138" w:rsidRPr="00334138" w:rsidRDefault="00334138" w:rsidP="00334138">
            <w:pPr>
              <w:spacing w:after="0" w:line="240" w:lineRule="auto"/>
              <w:rPr>
                <w:rFonts w:ascii="TH SarabunPSK" w:eastAsia="Calibri" w:hAnsi="TH SarabunPSK" w:cs="TH SarabunPSK"/>
                <w:sz w:val="32"/>
                <w:szCs w:val="32"/>
              </w:rPr>
            </w:pP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sz w:val="32"/>
                <w:szCs w:val="32"/>
                <w:cs/>
              </w:rPr>
              <w:tab/>
            </w:r>
            <w:r w:rsidRPr="00334138">
              <w:rPr>
                <w:rFonts w:ascii="TH SarabunPSK" w:eastAsia="Calibri" w:hAnsi="TH SarabunPSK" w:cs="TH SarabunPSK" w:hint="cs"/>
                <w:sz w:val="32"/>
                <w:szCs w:val="32"/>
                <w:cs/>
              </w:rPr>
              <w:t>รองผู้อำนวยการ</w:t>
            </w:r>
            <w:r w:rsidRPr="00334138">
              <w:rPr>
                <w:rFonts w:ascii="TH SarabunPSK" w:eastAsia="Calibri" w:hAnsi="TH SarabunPSK" w:cs="TH SarabunPSK"/>
                <w:sz w:val="32"/>
                <w:szCs w:val="32"/>
                <w:cs/>
              </w:rPr>
              <w:t>สำนักงานสนับสนุนระบบ</w:t>
            </w:r>
          </w:p>
          <w:p w:rsidR="00D32FA4" w:rsidRPr="00334138" w:rsidRDefault="00334138" w:rsidP="00334138">
            <w:pPr>
              <w:spacing w:after="0" w:line="240" w:lineRule="auto"/>
              <w:rPr>
                <w:rFonts w:ascii="TH SarabunPSK" w:hAnsi="TH SarabunPSK" w:cs="TH SarabunPSK"/>
                <w:sz w:val="32"/>
                <w:szCs w:val="32"/>
              </w:rPr>
            </w:pPr>
            <w:r w:rsidRPr="00334138">
              <w:rPr>
                <w:rFonts w:ascii="TH SarabunPSK" w:eastAsia="Calibri" w:hAnsi="TH SarabunPSK" w:cs="TH SarabunPSK"/>
                <w:sz w:val="32"/>
                <w:szCs w:val="32"/>
                <w:cs/>
              </w:rPr>
              <w:tab/>
            </w:r>
            <w:r w:rsidRPr="00334138">
              <w:rPr>
                <w:rFonts w:ascii="TH SarabunPSK" w:eastAsia="Calibri" w:hAnsi="TH SarabunPSK" w:cs="TH SarabunPSK"/>
                <w:sz w:val="32"/>
                <w:szCs w:val="32"/>
                <w:cs/>
              </w:rPr>
              <w:tab/>
            </w:r>
            <w:r w:rsidRPr="00334138">
              <w:rPr>
                <w:rFonts w:ascii="TH SarabunPSK" w:eastAsia="Calibri" w:hAnsi="TH SarabunPSK" w:cs="TH SarabunPSK"/>
                <w:sz w:val="32"/>
                <w:szCs w:val="32"/>
                <w:cs/>
              </w:rPr>
              <w:tab/>
            </w:r>
            <w:r w:rsidRPr="00334138">
              <w:rPr>
                <w:rFonts w:ascii="TH SarabunPSK" w:eastAsia="Calibri" w:hAnsi="TH SarabunPSK" w:cs="TH SarabunPSK"/>
                <w:sz w:val="32"/>
                <w:szCs w:val="32"/>
                <w:cs/>
              </w:rPr>
              <w:tab/>
            </w:r>
            <w:r w:rsidRPr="00334138">
              <w:rPr>
                <w:rFonts w:ascii="TH SarabunPSK" w:eastAsia="Calibri" w:hAnsi="TH SarabunPSK" w:cs="TH SarabunPSK"/>
                <w:sz w:val="32"/>
                <w:szCs w:val="32"/>
                <w:cs/>
              </w:rPr>
              <w:tab/>
              <w:t>ปฐมภูมิและคลินิกหมอครอบครัว</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 02-5901238  </w:t>
            </w:r>
            <w:r w:rsidRPr="009E34A0">
              <w:rPr>
                <w:rFonts w:ascii="TH SarabunPSK" w:hAnsi="TH SarabunPSK" w:cs="TH SarabunPSK"/>
                <w:sz w:val="32"/>
                <w:szCs w:val="32"/>
                <w:cs/>
              </w:rPr>
              <w:tab/>
              <w:t>โทรศัพท์มือถือ : 081-9230536</w:t>
            </w:r>
          </w:p>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sz w:val="32"/>
                <w:szCs w:val="32"/>
                <w:cs/>
              </w:rPr>
              <w:t xml:space="preserve">    โทรสาร : 02-5901239</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E-mail : peed.pr@hotmail.com</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lastRenderedPageBreak/>
              <w:t>หน่วยงานประมวลผลและจัดทำข้อมูล</w:t>
            </w:r>
          </w:p>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(ระดับส่วนกลาง)</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eastAsia="Calibri" w:hAnsi="TH SarabunPSK" w:cs="TH SarabunPSK"/>
                <w:color w:val="000000"/>
                <w:sz w:val="32"/>
                <w:szCs w:val="32"/>
              </w:rPr>
            </w:pPr>
            <w:r w:rsidRPr="009E34A0">
              <w:rPr>
                <w:rFonts w:ascii="TH SarabunPSK" w:eastAsia="Calibri" w:hAnsi="TH SarabunPSK" w:cs="TH SarabunPSK"/>
                <w:color w:val="000000"/>
                <w:sz w:val="32"/>
                <w:szCs w:val="32"/>
                <w:cs/>
              </w:rPr>
              <w:t xml:space="preserve">กองบริหารการสาธารณสุข  </w:t>
            </w:r>
          </w:p>
          <w:p w:rsidR="00D32FA4" w:rsidRPr="009E34A0" w:rsidRDefault="00D32FA4" w:rsidP="0004665E">
            <w:pPr>
              <w:spacing w:after="0" w:line="240" w:lineRule="auto"/>
              <w:rPr>
                <w:rFonts w:ascii="TH SarabunPSK" w:eastAsia="Calibri" w:hAnsi="TH SarabunPSK" w:cs="TH SarabunPSK"/>
                <w:color w:val="000000"/>
                <w:sz w:val="32"/>
                <w:szCs w:val="32"/>
              </w:rPr>
            </w:pPr>
            <w:r w:rsidRPr="009E34A0">
              <w:rPr>
                <w:rFonts w:ascii="TH SarabunPSK" w:eastAsia="Calibri" w:hAnsi="TH SarabunPSK" w:cs="TH SarabunPSK"/>
                <w:color w:val="000000"/>
                <w:sz w:val="32"/>
                <w:szCs w:val="32"/>
                <w:cs/>
              </w:rPr>
              <w:t>สำนักงานบริหารยุทธศาสตร์สุขภาพดีวิถีชีวิตไทย</w:t>
            </w:r>
          </w:p>
          <w:p w:rsidR="00D32FA4" w:rsidRPr="009E34A0" w:rsidRDefault="00D32FA4" w:rsidP="0004665E">
            <w:pPr>
              <w:spacing w:after="0" w:line="240" w:lineRule="auto"/>
              <w:rPr>
                <w:rFonts w:ascii="TH SarabunPSK" w:eastAsia="Calibri" w:hAnsi="TH SarabunPSK" w:cs="TH SarabunPSK"/>
                <w:color w:val="000000"/>
                <w:sz w:val="32"/>
                <w:szCs w:val="32"/>
                <w:cs/>
              </w:rPr>
            </w:pPr>
            <w:r w:rsidRPr="009E34A0">
              <w:rPr>
                <w:rFonts w:ascii="TH SarabunPSK" w:eastAsia="Calibri" w:hAnsi="TH SarabunPSK" w:cs="TH SarabunPSK"/>
                <w:color w:val="000000"/>
                <w:sz w:val="32"/>
                <w:szCs w:val="32"/>
                <w:cs/>
              </w:rPr>
              <w:t>สำนักงานสนับสนุนระบบปฐมภูมิและคลินิกหมอครอบครัว</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ผู้รับผิดชอบการรายงานผลการดำเนินงาน</w:t>
            </w:r>
          </w:p>
        </w:tc>
        <w:tc>
          <w:tcPr>
            <w:tcW w:w="7655" w:type="dxa"/>
            <w:tcBorders>
              <w:top w:val="single" w:sz="4" w:space="0" w:color="auto"/>
              <w:left w:val="single" w:sz="4" w:space="0" w:color="auto"/>
              <w:bottom w:val="single" w:sz="4" w:space="0" w:color="auto"/>
              <w:right w:val="single" w:sz="4" w:space="0" w:color="auto"/>
            </w:tcBorders>
          </w:tcPr>
          <w:p w:rsidR="00334138" w:rsidRPr="00334138" w:rsidRDefault="00334138" w:rsidP="00334138">
            <w:pPr>
              <w:spacing w:after="0" w:line="240" w:lineRule="auto"/>
              <w:rPr>
                <w:rFonts w:ascii="TH SarabunPSK" w:eastAsia="Calibri" w:hAnsi="TH SarabunPSK" w:cs="TH SarabunPSK"/>
                <w:sz w:val="32"/>
                <w:szCs w:val="32"/>
              </w:rPr>
            </w:pPr>
            <w:r w:rsidRPr="00334138">
              <w:rPr>
                <w:rFonts w:ascii="TH SarabunPSK" w:eastAsia="Calibri" w:hAnsi="TH SarabunPSK" w:cs="TH SarabunPSK"/>
                <w:sz w:val="32"/>
                <w:szCs w:val="32"/>
                <w:cs/>
              </w:rPr>
              <w:t>1. นางเก</w:t>
            </w:r>
            <w:proofErr w:type="spellStart"/>
            <w:r w:rsidRPr="00334138">
              <w:rPr>
                <w:rFonts w:ascii="TH SarabunPSK" w:eastAsia="Calibri" w:hAnsi="TH SarabunPSK" w:cs="TH SarabunPSK"/>
                <w:sz w:val="32"/>
                <w:szCs w:val="32"/>
                <w:cs/>
              </w:rPr>
              <w:t>วลิน</w:t>
            </w:r>
            <w:proofErr w:type="spellEnd"/>
            <w:r w:rsidRPr="00334138">
              <w:rPr>
                <w:rFonts w:ascii="TH SarabunPSK" w:eastAsia="Calibri" w:hAnsi="TH SarabunPSK" w:cs="TH SarabunPSK"/>
                <w:sz w:val="32"/>
                <w:szCs w:val="32"/>
                <w:cs/>
              </w:rPr>
              <w:t xml:space="preserve">  ชื่นเจริญสุข</w:t>
            </w:r>
            <w:r w:rsidRPr="00334138">
              <w:rPr>
                <w:rFonts w:ascii="TH SarabunPSK" w:eastAsia="Calibri" w:hAnsi="TH SarabunPSK" w:cs="TH SarabunPSK"/>
                <w:sz w:val="32"/>
                <w:szCs w:val="32"/>
                <w:cs/>
              </w:rPr>
              <w:tab/>
              <w:t xml:space="preserve">         รองผู้อำนวยการกองบริหารการสาธารณสุข</w:t>
            </w:r>
          </w:p>
          <w:p w:rsidR="00334138" w:rsidRPr="00334138" w:rsidRDefault="00334138" w:rsidP="00334138">
            <w:pPr>
              <w:spacing w:after="0" w:line="240" w:lineRule="auto"/>
              <w:rPr>
                <w:rFonts w:ascii="TH SarabunPSK" w:eastAsia="Calibri" w:hAnsi="TH SarabunPSK" w:cs="TH SarabunPSK"/>
                <w:sz w:val="32"/>
                <w:szCs w:val="32"/>
              </w:rPr>
            </w:pPr>
            <w:r w:rsidRPr="00334138">
              <w:rPr>
                <w:rFonts w:ascii="TH SarabunPSK" w:eastAsia="Calibri" w:hAnsi="TH SarabunPSK" w:cs="TH SarabunPSK"/>
                <w:sz w:val="32"/>
                <w:szCs w:val="32"/>
                <w:cs/>
              </w:rPr>
              <w:t xml:space="preserve">    โทรศัพท์ที่ทำงาน : </w:t>
            </w:r>
            <w:r w:rsidRPr="00334138">
              <w:rPr>
                <w:rFonts w:ascii="TH SarabunPSK" w:eastAsia="Calibri" w:hAnsi="TH SarabunPSK" w:cs="TH SarabunPSK"/>
                <w:sz w:val="32"/>
                <w:szCs w:val="32"/>
              </w:rPr>
              <w:t>02</w:t>
            </w:r>
            <w:r w:rsidRPr="00334138">
              <w:rPr>
                <w:rFonts w:ascii="TH SarabunPSK" w:eastAsia="Calibri" w:hAnsi="TH SarabunPSK" w:cs="TH SarabunPSK" w:hint="cs"/>
                <w:sz w:val="32"/>
                <w:szCs w:val="32"/>
                <w:cs/>
              </w:rPr>
              <w:t>-</w:t>
            </w:r>
            <w:r w:rsidRPr="00334138">
              <w:rPr>
                <w:rFonts w:ascii="TH SarabunPSK" w:eastAsia="Calibri" w:hAnsi="TH SarabunPSK" w:cs="TH SarabunPSK"/>
                <w:sz w:val="32"/>
                <w:szCs w:val="32"/>
              </w:rPr>
              <w:t>5901637</w:t>
            </w:r>
            <w:r w:rsidRPr="00334138">
              <w:rPr>
                <w:rFonts w:ascii="TH SarabunPSK" w:eastAsia="Calibri" w:hAnsi="TH SarabunPSK" w:cs="TH SarabunPSK"/>
                <w:sz w:val="32"/>
                <w:szCs w:val="32"/>
                <w:cs/>
              </w:rPr>
              <w:t xml:space="preserve">      โทรศัพท์มือถือ : 089</w:t>
            </w:r>
            <w:r w:rsidRPr="00334138">
              <w:rPr>
                <w:rFonts w:ascii="TH SarabunPSK" w:eastAsia="Calibri" w:hAnsi="TH SarabunPSK" w:cs="TH SarabunPSK" w:hint="cs"/>
                <w:sz w:val="32"/>
                <w:szCs w:val="32"/>
                <w:cs/>
              </w:rPr>
              <w:t>-</w:t>
            </w:r>
            <w:r w:rsidRPr="00334138">
              <w:rPr>
                <w:rFonts w:ascii="TH SarabunPSK" w:eastAsia="Calibri" w:hAnsi="TH SarabunPSK" w:cs="TH SarabunPSK"/>
                <w:sz w:val="32"/>
                <w:szCs w:val="32"/>
                <w:cs/>
              </w:rPr>
              <w:t>8296454</w:t>
            </w:r>
          </w:p>
          <w:p w:rsidR="00334138" w:rsidRPr="00334138" w:rsidRDefault="00334138" w:rsidP="00334138">
            <w:pPr>
              <w:spacing w:after="0" w:line="240" w:lineRule="auto"/>
              <w:rPr>
                <w:rFonts w:ascii="TH SarabunPSK" w:eastAsia="Calibri" w:hAnsi="TH SarabunPSK" w:cs="TH SarabunPSK"/>
                <w:sz w:val="32"/>
                <w:szCs w:val="32"/>
              </w:rPr>
            </w:pPr>
            <w:r w:rsidRPr="00334138">
              <w:rPr>
                <w:rFonts w:ascii="TH SarabunPSK" w:eastAsia="Calibri" w:hAnsi="TH SarabunPSK" w:cs="TH SarabunPSK"/>
                <w:sz w:val="32"/>
                <w:szCs w:val="32"/>
                <w:cs/>
              </w:rPr>
              <w:t xml:space="preserve">    โทรสาร : </w:t>
            </w:r>
            <w:r w:rsidRPr="00334138">
              <w:rPr>
                <w:rFonts w:ascii="TH SarabunPSK" w:eastAsia="Calibri" w:hAnsi="TH SarabunPSK" w:cs="TH SarabunPSK"/>
                <w:sz w:val="32"/>
                <w:szCs w:val="32"/>
              </w:rPr>
              <w:t>02</w:t>
            </w:r>
            <w:r w:rsidRPr="00334138">
              <w:rPr>
                <w:rFonts w:ascii="TH SarabunPSK" w:eastAsia="Calibri" w:hAnsi="TH SarabunPSK" w:cs="TH SarabunPSK"/>
                <w:sz w:val="32"/>
                <w:szCs w:val="32"/>
                <w:cs/>
              </w:rPr>
              <w:t>-</w:t>
            </w:r>
            <w:r w:rsidRPr="00334138">
              <w:rPr>
                <w:rFonts w:ascii="TH SarabunPSK" w:eastAsia="Calibri" w:hAnsi="TH SarabunPSK" w:cs="TH SarabunPSK"/>
                <w:sz w:val="32"/>
                <w:szCs w:val="32"/>
              </w:rPr>
              <w:t>5901631</w:t>
            </w:r>
            <w:r w:rsidRPr="00334138">
              <w:rPr>
                <w:rFonts w:ascii="TH SarabunPSK" w:eastAsia="Calibri" w:hAnsi="TH SarabunPSK" w:cs="TH SarabunPSK"/>
                <w:sz w:val="32"/>
                <w:szCs w:val="32"/>
                <w:cs/>
              </w:rPr>
              <w:tab/>
            </w:r>
            <w:r w:rsidRPr="00334138">
              <w:rPr>
                <w:rFonts w:ascii="TH SarabunPSK" w:eastAsia="Calibri" w:hAnsi="TH SarabunPSK" w:cs="TH SarabunPSK" w:hint="cs"/>
                <w:sz w:val="32"/>
                <w:szCs w:val="32"/>
                <w:cs/>
              </w:rPr>
              <w:t xml:space="preserve">         </w:t>
            </w:r>
            <w:r w:rsidRPr="00334138">
              <w:rPr>
                <w:rFonts w:ascii="TH SarabunPSK" w:eastAsia="Calibri" w:hAnsi="TH SarabunPSK" w:cs="TH SarabunPSK"/>
                <w:sz w:val="32"/>
                <w:szCs w:val="32"/>
              </w:rPr>
              <w:t>E-mail : kavalinc@hotmail.com</w:t>
            </w:r>
          </w:p>
          <w:p w:rsidR="00334138" w:rsidRPr="00334138" w:rsidRDefault="00334138" w:rsidP="00334138">
            <w:pPr>
              <w:spacing w:after="0" w:line="240" w:lineRule="auto"/>
              <w:rPr>
                <w:rFonts w:ascii="TH SarabunPSK" w:eastAsia="Calibri" w:hAnsi="TH SarabunPSK" w:cs="TH SarabunPSK"/>
                <w:sz w:val="32"/>
                <w:szCs w:val="32"/>
              </w:rPr>
            </w:pPr>
            <w:r w:rsidRPr="00334138">
              <w:rPr>
                <w:rFonts w:ascii="TH SarabunPSK" w:eastAsia="Calibri" w:hAnsi="TH SarabunPSK" w:cs="TH SarabunPSK"/>
                <w:sz w:val="32"/>
                <w:szCs w:val="32"/>
                <w:cs/>
              </w:rPr>
              <w:t>2. นางสมสินี  เกษมศิลป์</w:t>
            </w:r>
            <w:r w:rsidRPr="00334138">
              <w:rPr>
                <w:rFonts w:ascii="TH SarabunPSK" w:eastAsia="Calibri" w:hAnsi="TH SarabunPSK" w:cs="TH SarabunPSK"/>
                <w:sz w:val="32"/>
                <w:szCs w:val="32"/>
                <w:cs/>
              </w:rPr>
              <w:tab/>
              <w:t xml:space="preserve">       </w:t>
            </w:r>
            <w:r w:rsidRPr="00334138">
              <w:rPr>
                <w:rFonts w:ascii="TH SarabunPSK" w:eastAsia="Calibri" w:hAnsi="TH SarabunPSK" w:cs="TH SarabunPSK"/>
                <w:sz w:val="32"/>
                <w:szCs w:val="32"/>
                <w:cs/>
              </w:rPr>
              <w:tab/>
              <w:t xml:space="preserve">         นักวิชาการสาธารณสุข ชำนาญการ</w:t>
            </w:r>
          </w:p>
          <w:p w:rsidR="00334138" w:rsidRPr="00334138" w:rsidRDefault="00334138" w:rsidP="00334138">
            <w:pPr>
              <w:spacing w:after="0" w:line="240" w:lineRule="auto"/>
              <w:rPr>
                <w:rFonts w:ascii="TH SarabunPSK" w:eastAsia="Calibri" w:hAnsi="TH SarabunPSK" w:cs="TH SarabunPSK"/>
                <w:sz w:val="32"/>
                <w:szCs w:val="32"/>
              </w:rPr>
            </w:pPr>
            <w:r w:rsidRPr="00334138">
              <w:rPr>
                <w:rFonts w:ascii="TH SarabunPSK" w:eastAsia="Calibri" w:hAnsi="TH SarabunPSK" w:cs="TH SarabunPSK"/>
                <w:sz w:val="32"/>
                <w:szCs w:val="32"/>
                <w:cs/>
              </w:rPr>
              <w:t xml:space="preserve">    โทรศัพท์ที่ทำงาน :</w:t>
            </w:r>
            <w:r w:rsidRPr="00334138">
              <w:t xml:space="preserve"> </w:t>
            </w:r>
            <w:r w:rsidRPr="00334138">
              <w:rPr>
                <w:rFonts w:ascii="TH SarabunPSK" w:eastAsia="Calibri" w:hAnsi="TH SarabunPSK" w:cs="TH SarabunPSK"/>
                <w:sz w:val="32"/>
                <w:szCs w:val="32"/>
                <w:cs/>
              </w:rPr>
              <w:t>02-5901637</w:t>
            </w:r>
            <w:r w:rsidRPr="00334138">
              <w:rPr>
                <w:rFonts w:ascii="TH SarabunPSK" w:eastAsia="Calibri" w:hAnsi="TH SarabunPSK" w:cs="TH SarabunPSK"/>
                <w:sz w:val="32"/>
                <w:szCs w:val="32"/>
              </w:rPr>
              <w:t xml:space="preserve">      </w:t>
            </w:r>
            <w:r w:rsidRPr="00334138">
              <w:rPr>
                <w:rFonts w:ascii="TH SarabunPSK" w:eastAsia="Calibri" w:hAnsi="TH SarabunPSK" w:cs="TH SarabunPSK"/>
                <w:sz w:val="32"/>
                <w:szCs w:val="32"/>
                <w:cs/>
              </w:rPr>
              <w:t>โทรศัพท์มือถือ : 081</w:t>
            </w:r>
            <w:r w:rsidRPr="00334138">
              <w:rPr>
                <w:rFonts w:ascii="TH SarabunPSK" w:eastAsia="Calibri" w:hAnsi="TH SarabunPSK" w:cs="TH SarabunPSK" w:hint="cs"/>
                <w:sz w:val="32"/>
                <w:szCs w:val="32"/>
                <w:cs/>
              </w:rPr>
              <w:t>-</w:t>
            </w:r>
            <w:r w:rsidRPr="00334138">
              <w:rPr>
                <w:rFonts w:ascii="TH SarabunPSK" w:eastAsia="Calibri" w:hAnsi="TH SarabunPSK" w:cs="TH SarabunPSK"/>
                <w:sz w:val="32"/>
                <w:szCs w:val="32"/>
                <w:cs/>
              </w:rPr>
              <w:t>7472052</w:t>
            </w:r>
          </w:p>
          <w:p w:rsidR="00334138" w:rsidRPr="00334138" w:rsidRDefault="00334138" w:rsidP="00334138">
            <w:pPr>
              <w:spacing w:after="0" w:line="240" w:lineRule="auto"/>
              <w:rPr>
                <w:rFonts w:ascii="TH SarabunPSK" w:eastAsia="Calibri" w:hAnsi="TH SarabunPSK" w:cs="TH SarabunPSK"/>
                <w:b/>
                <w:bCs/>
                <w:sz w:val="32"/>
                <w:szCs w:val="32"/>
              </w:rPr>
            </w:pPr>
            <w:r w:rsidRPr="00334138">
              <w:rPr>
                <w:rFonts w:ascii="TH SarabunPSK" w:eastAsia="Calibri" w:hAnsi="TH SarabunPSK" w:cs="TH SarabunPSK"/>
                <w:sz w:val="32"/>
                <w:szCs w:val="32"/>
                <w:cs/>
              </w:rPr>
              <w:t xml:space="preserve">    โทรสาร :</w:t>
            </w:r>
            <w:r w:rsidRPr="00334138">
              <w:t xml:space="preserve"> </w:t>
            </w:r>
            <w:r w:rsidRPr="00334138">
              <w:rPr>
                <w:rFonts w:ascii="TH SarabunPSK" w:eastAsia="Calibri" w:hAnsi="TH SarabunPSK" w:cs="TH SarabunPSK"/>
                <w:sz w:val="32"/>
                <w:szCs w:val="32"/>
                <w:cs/>
              </w:rPr>
              <w:t>02-5901631</w:t>
            </w:r>
            <w:r w:rsidRPr="00334138">
              <w:rPr>
                <w:rFonts w:ascii="TH SarabunPSK" w:eastAsia="Calibri" w:hAnsi="TH SarabunPSK" w:cs="TH SarabunPSK"/>
                <w:sz w:val="32"/>
                <w:szCs w:val="32"/>
                <w:cs/>
              </w:rPr>
              <w:tab/>
            </w:r>
            <w:r w:rsidRPr="00334138">
              <w:rPr>
                <w:rFonts w:ascii="TH SarabunPSK" w:eastAsia="Calibri" w:hAnsi="TH SarabunPSK" w:cs="TH SarabunPSK"/>
                <w:sz w:val="32"/>
                <w:szCs w:val="32"/>
              </w:rPr>
              <w:t xml:space="preserve">         E-mail : somnee@hotmail.com</w:t>
            </w:r>
          </w:p>
          <w:p w:rsidR="00334138" w:rsidRPr="00334138" w:rsidRDefault="00334138" w:rsidP="00334138">
            <w:pPr>
              <w:spacing w:after="0" w:line="240" w:lineRule="auto"/>
              <w:rPr>
                <w:rFonts w:ascii="TH SarabunPSK" w:eastAsia="Calibri" w:hAnsi="TH SarabunPSK" w:cs="TH SarabunPSK"/>
                <w:sz w:val="32"/>
                <w:szCs w:val="32"/>
              </w:rPr>
            </w:pPr>
            <w:r w:rsidRPr="00334138">
              <w:rPr>
                <w:rFonts w:ascii="TH SarabunPSK" w:eastAsia="Calibri" w:hAnsi="TH SarabunPSK" w:cs="TH SarabunPSK"/>
                <w:sz w:val="32"/>
                <w:szCs w:val="32"/>
              </w:rPr>
              <w:t>3.</w:t>
            </w:r>
            <w:r w:rsidRPr="00334138">
              <w:rPr>
                <w:rFonts w:ascii="TH SarabunPSK" w:eastAsia="Calibri" w:hAnsi="TH SarabunPSK" w:cs="TH SarabunPSK"/>
                <w:sz w:val="32"/>
                <w:szCs w:val="32"/>
                <w:cs/>
              </w:rPr>
              <w:t xml:space="preserve"> นางเอื้อมพร  จันทร์ทอง</w:t>
            </w:r>
            <w:r w:rsidRPr="00334138">
              <w:rPr>
                <w:rFonts w:ascii="TH SarabunPSK" w:eastAsia="Calibri" w:hAnsi="TH SarabunPSK" w:cs="TH SarabunPSK"/>
                <w:b/>
                <w:bCs/>
                <w:sz w:val="32"/>
                <w:szCs w:val="32"/>
                <w:cs/>
              </w:rPr>
              <w:t xml:space="preserve">                 </w:t>
            </w:r>
            <w:r w:rsidRPr="00334138">
              <w:rPr>
                <w:rFonts w:ascii="TH SarabunPSK" w:eastAsia="Calibri" w:hAnsi="TH SarabunPSK" w:cs="TH SarabunPSK"/>
                <w:sz w:val="32"/>
                <w:szCs w:val="32"/>
                <w:cs/>
              </w:rPr>
              <w:t>นักวิชาการสาธารณสุข ชำนาญการ</w:t>
            </w:r>
          </w:p>
          <w:p w:rsidR="00334138" w:rsidRPr="00334138" w:rsidRDefault="00334138" w:rsidP="00334138">
            <w:pPr>
              <w:spacing w:after="0" w:line="240" w:lineRule="auto"/>
              <w:rPr>
                <w:rFonts w:ascii="TH SarabunPSK" w:eastAsia="Calibri" w:hAnsi="TH SarabunPSK" w:cs="TH SarabunPSK"/>
                <w:sz w:val="32"/>
                <w:szCs w:val="32"/>
              </w:rPr>
            </w:pPr>
            <w:r w:rsidRPr="00334138">
              <w:rPr>
                <w:rFonts w:ascii="TH SarabunPSK" w:eastAsia="Calibri" w:hAnsi="TH SarabunPSK" w:cs="TH SarabunPSK"/>
                <w:sz w:val="32"/>
                <w:szCs w:val="32"/>
                <w:cs/>
              </w:rPr>
              <w:t xml:space="preserve">    โทรศัพท์ที่ทำงาน :</w:t>
            </w:r>
            <w:r w:rsidRPr="00334138">
              <w:rPr>
                <w:rFonts w:ascii="TH SarabunPSK" w:eastAsia="Calibri" w:hAnsi="TH SarabunPSK" w:cs="TH SarabunPSK" w:hint="cs"/>
                <w:sz w:val="32"/>
                <w:szCs w:val="32"/>
                <w:cs/>
              </w:rPr>
              <w:t xml:space="preserve"> </w:t>
            </w:r>
            <w:r w:rsidRPr="00334138">
              <w:rPr>
                <w:rFonts w:ascii="TH SarabunPSK" w:eastAsia="Calibri" w:hAnsi="TH SarabunPSK" w:cs="TH SarabunPSK"/>
                <w:sz w:val="32"/>
                <w:szCs w:val="32"/>
              </w:rPr>
              <w:t>02</w:t>
            </w:r>
            <w:r w:rsidRPr="00334138">
              <w:rPr>
                <w:rFonts w:ascii="TH SarabunPSK" w:eastAsia="Calibri" w:hAnsi="TH SarabunPSK" w:cs="TH SarabunPSK" w:hint="cs"/>
                <w:sz w:val="32"/>
                <w:szCs w:val="32"/>
                <w:cs/>
              </w:rPr>
              <w:t>-</w:t>
            </w:r>
            <w:r w:rsidRPr="00334138">
              <w:rPr>
                <w:rFonts w:ascii="TH SarabunPSK" w:eastAsia="Calibri" w:hAnsi="TH SarabunPSK" w:cs="TH SarabunPSK"/>
                <w:sz w:val="32"/>
                <w:szCs w:val="32"/>
              </w:rPr>
              <w:t>5901238</w:t>
            </w:r>
            <w:r w:rsidRPr="00334138">
              <w:rPr>
                <w:rFonts w:ascii="TH SarabunPSK" w:eastAsia="Calibri" w:hAnsi="TH SarabunPSK" w:cs="TH SarabunPSK"/>
                <w:sz w:val="32"/>
                <w:szCs w:val="32"/>
                <w:cs/>
              </w:rPr>
              <w:t xml:space="preserve">        โทรศัพท์มือถือ : </w:t>
            </w:r>
            <w:r w:rsidRPr="00334138">
              <w:rPr>
                <w:rFonts w:ascii="TH SarabunPSK" w:eastAsia="Calibri" w:hAnsi="TH SarabunPSK" w:cs="TH SarabunPSK"/>
                <w:sz w:val="32"/>
                <w:szCs w:val="32"/>
              </w:rPr>
              <w:t>081</w:t>
            </w:r>
            <w:r w:rsidRPr="00334138">
              <w:rPr>
                <w:rFonts w:ascii="TH SarabunPSK" w:eastAsia="Calibri" w:hAnsi="TH SarabunPSK" w:cs="TH SarabunPSK" w:hint="cs"/>
                <w:sz w:val="32"/>
                <w:szCs w:val="32"/>
                <w:cs/>
              </w:rPr>
              <w:t>-</w:t>
            </w:r>
            <w:r w:rsidRPr="00334138">
              <w:rPr>
                <w:rFonts w:ascii="TH SarabunPSK" w:eastAsia="Calibri" w:hAnsi="TH SarabunPSK" w:cs="TH SarabunPSK"/>
                <w:sz w:val="32"/>
                <w:szCs w:val="32"/>
              </w:rPr>
              <w:t>1316800</w:t>
            </w:r>
          </w:p>
          <w:p w:rsidR="00334138" w:rsidRPr="00334138" w:rsidRDefault="00334138" w:rsidP="00334138">
            <w:pPr>
              <w:spacing w:after="0" w:line="240" w:lineRule="auto"/>
              <w:rPr>
                <w:rFonts w:ascii="TH SarabunPSK" w:eastAsia="Calibri" w:hAnsi="TH SarabunPSK" w:cs="TH SarabunPSK"/>
                <w:sz w:val="32"/>
                <w:szCs w:val="32"/>
              </w:rPr>
            </w:pPr>
            <w:r w:rsidRPr="00334138">
              <w:rPr>
                <w:rFonts w:ascii="TH SarabunPSK" w:eastAsia="Calibri" w:hAnsi="TH SarabunPSK" w:cs="TH SarabunPSK"/>
                <w:sz w:val="32"/>
                <w:szCs w:val="32"/>
                <w:cs/>
              </w:rPr>
              <w:t xml:space="preserve">    โทรสาร :</w:t>
            </w:r>
            <w:r w:rsidRPr="00334138">
              <w:rPr>
                <w:rFonts w:ascii="TH SarabunPSK" w:eastAsia="Calibri" w:hAnsi="TH SarabunPSK" w:cs="TH SarabunPSK"/>
                <w:sz w:val="32"/>
                <w:szCs w:val="32"/>
              </w:rPr>
              <w:t xml:space="preserve"> 02</w:t>
            </w:r>
            <w:r w:rsidRPr="00334138">
              <w:rPr>
                <w:rFonts w:ascii="TH SarabunPSK" w:eastAsia="Calibri" w:hAnsi="TH SarabunPSK" w:cs="TH SarabunPSK" w:hint="cs"/>
                <w:sz w:val="32"/>
                <w:szCs w:val="32"/>
                <w:cs/>
              </w:rPr>
              <w:t>-</w:t>
            </w:r>
            <w:r w:rsidRPr="00334138">
              <w:rPr>
                <w:rFonts w:ascii="TH SarabunPSK" w:eastAsia="Calibri" w:hAnsi="TH SarabunPSK" w:cs="TH SarabunPSK"/>
                <w:sz w:val="32"/>
                <w:szCs w:val="32"/>
              </w:rPr>
              <w:t>5901239</w:t>
            </w:r>
            <w:r w:rsidRPr="00334138">
              <w:rPr>
                <w:rFonts w:ascii="TH SarabunPSK" w:eastAsia="Calibri" w:hAnsi="TH SarabunPSK" w:cs="TH SarabunPSK"/>
                <w:sz w:val="32"/>
                <w:szCs w:val="32"/>
                <w:cs/>
              </w:rPr>
              <w:tab/>
              <w:t xml:space="preserve">       </w:t>
            </w:r>
            <w:r w:rsidRPr="00334138">
              <w:rPr>
                <w:rFonts w:ascii="TH SarabunPSK" w:eastAsia="Calibri" w:hAnsi="TH SarabunPSK" w:cs="TH SarabunPSK" w:hint="cs"/>
                <w:sz w:val="32"/>
                <w:szCs w:val="32"/>
                <w:cs/>
              </w:rPr>
              <w:t xml:space="preserve"> </w:t>
            </w:r>
            <w:r w:rsidRPr="00334138">
              <w:rPr>
                <w:rFonts w:ascii="TH SarabunPSK" w:eastAsia="Calibri" w:hAnsi="TH SarabunPSK" w:cs="TH SarabunPSK"/>
                <w:sz w:val="32"/>
                <w:szCs w:val="32"/>
              </w:rPr>
              <w:t>E-mail : dhb.moph@gmail.com</w:t>
            </w:r>
          </w:p>
          <w:p w:rsidR="00334138" w:rsidRPr="00334138" w:rsidRDefault="00334138" w:rsidP="00334138">
            <w:pPr>
              <w:spacing w:after="0" w:line="240" w:lineRule="auto"/>
              <w:rPr>
                <w:rFonts w:ascii="TH SarabunPSK" w:eastAsia="Calibri" w:hAnsi="TH SarabunPSK" w:cs="TH SarabunPSK"/>
                <w:sz w:val="32"/>
                <w:szCs w:val="32"/>
              </w:rPr>
            </w:pPr>
            <w:r w:rsidRPr="00334138">
              <w:rPr>
                <w:rFonts w:ascii="TH SarabunPSK" w:eastAsia="Calibri" w:hAnsi="TH SarabunPSK" w:cs="TH SarabunPSK"/>
                <w:sz w:val="32"/>
                <w:szCs w:val="32"/>
              </w:rPr>
              <w:t xml:space="preserve">4. </w:t>
            </w:r>
            <w:r w:rsidRPr="00334138">
              <w:rPr>
                <w:rFonts w:ascii="TH SarabunPSK" w:eastAsia="Calibri" w:hAnsi="TH SarabunPSK" w:cs="TH SarabunPSK" w:hint="cs"/>
                <w:sz w:val="32"/>
                <w:szCs w:val="32"/>
                <w:cs/>
              </w:rPr>
              <w:t>นายทองดี มุ่งดี                            นักวิเคราะห์นโยบายและแผนชำนาญการพิเศษ</w:t>
            </w:r>
          </w:p>
          <w:p w:rsidR="00334138" w:rsidRPr="00334138" w:rsidRDefault="00334138" w:rsidP="00334138">
            <w:pPr>
              <w:spacing w:after="0" w:line="240" w:lineRule="auto"/>
              <w:rPr>
                <w:rFonts w:ascii="TH SarabunPSK" w:eastAsia="Calibri" w:hAnsi="TH SarabunPSK" w:cs="TH SarabunPSK"/>
                <w:sz w:val="32"/>
                <w:szCs w:val="32"/>
              </w:rPr>
            </w:pPr>
            <w:r w:rsidRPr="00334138">
              <w:rPr>
                <w:rFonts w:ascii="TH SarabunPSK" w:eastAsia="Calibri" w:hAnsi="TH SarabunPSK" w:cs="TH SarabunPSK" w:hint="cs"/>
                <w:sz w:val="32"/>
                <w:szCs w:val="32"/>
                <w:cs/>
              </w:rPr>
              <w:t xml:space="preserve">    </w:t>
            </w:r>
            <w:r w:rsidRPr="00334138">
              <w:rPr>
                <w:rFonts w:ascii="TH SarabunPSK" w:eastAsia="Calibri" w:hAnsi="TH SarabunPSK" w:cs="TH SarabunPSK"/>
                <w:sz w:val="32"/>
                <w:szCs w:val="32"/>
                <w:cs/>
              </w:rPr>
              <w:t>โทรศัพท์ที่ทำงาน :</w:t>
            </w:r>
            <w:r w:rsidRPr="00334138">
              <w:rPr>
                <w:rFonts w:ascii="TH SarabunPSK" w:eastAsia="Calibri" w:hAnsi="TH SarabunPSK" w:cs="TH SarabunPSK" w:hint="cs"/>
                <w:sz w:val="32"/>
                <w:szCs w:val="32"/>
                <w:cs/>
              </w:rPr>
              <w:t xml:space="preserve"> </w:t>
            </w:r>
            <w:r w:rsidRPr="00334138">
              <w:rPr>
                <w:rFonts w:ascii="TH SarabunPSK" w:eastAsia="Calibri" w:hAnsi="TH SarabunPSK" w:cs="TH SarabunPSK"/>
                <w:sz w:val="32"/>
                <w:szCs w:val="32"/>
                <w:cs/>
              </w:rPr>
              <w:t>02</w:t>
            </w:r>
            <w:r w:rsidRPr="00334138">
              <w:rPr>
                <w:rFonts w:ascii="TH SarabunPSK" w:eastAsia="Calibri" w:hAnsi="TH SarabunPSK" w:cs="TH SarabunPSK" w:hint="cs"/>
                <w:sz w:val="32"/>
                <w:szCs w:val="32"/>
                <w:cs/>
              </w:rPr>
              <w:t>-</w:t>
            </w:r>
            <w:r w:rsidRPr="00334138">
              <w:rPr>
                <w:rFonts w:ascii="TH SarabunPSK" w:eastAsia="Calibri" w:hAnsi="TH SarabunPSK" w:cs="TH SarabunPSK"/>
                <w:sz w:val="32"/>
                <w:szCs w:val="32"/>
                <w:cs/>
              </w:rPr>
              <w:t>5901</w:t>
            </w:r>
            <w:r w:rsidRPr="00334138">
              <w:rPr>
                <w:rFonts w:ascii="TH SarabunPSK" w:eastAsia="Calibri" w:hAnsi="TH SarabunPSK" w:cs="TH SarabunPSK"/>
                <w:sz w:val="32"/>
                <w:szCs w:val="32"/>
              </w:rPr>
              <w:t>504</w:t>
            </w:r>
            <w:r w:rsidRPr="00334138">
              <w:rPr>
                <w:rFonts w:ascii="TH SarabunPSK" w:eastAsia="Calibri" w:hAnsi="TH SarabunPSK" w:cs="TH SarabunPSK"/>
                <w:sz w:val="32"/>
                <w:szCs w:val="32"/>
                <w:cs/>
              </w:rPr>
              <w:t xml:space="preserve">      โทรศัพท์มือถือ : 094-2490555</w:t>
            </w:r>
          </w:p>
          <w:p w:rsidR="00AD3A68" w:rsidRPr="00334138" w:rsidRDefault="00334138" w:rsidP="00334138">
            <w:pPr>
              <w:spacing w:after="0" w:line="240" w:lineRule="auto"/>
              <w:rPr>
                <w:rFonts w:ascii="TH SarabunPSK" w:eastAsia="Calibri" w:hAnsi="TH SarabunPSK" w:cs="TH SarabunPSK"/>
                <w:sz w:val="32"/>
                <w:szCs w:val="32"/>
              </w:rPr>
            </w:pPr>
            <w:r w:rsidRPr="00334138">
              <w:rPr>
                <w:rFonts w:ascii="TH SarabunPSK" w:eastAsia="Calibri" w:hAnsi="TH SarabunPSK" w:cs="TH SarabunPSK"/>
                <w:sz w:val="32"/>
                <w:szCs w:val="32"/>
                <w:cs/>
              </w:rPr>
              <w:t xml:space="preserve">    โทรสาร : 02-5901</w:t>
            </w:r>
            <w:r w:rsidRPr="00334138">
              <w:rPr>
                <w:rFonts w:ascii="TH SarabunPSK" w:eastAsia="Calibri" w:hAnsi="TH SarabunPSK" w:cs="TH SarabunPSK"/>
                <w:sz w:val="32"/>
                <w:szCs w:val="32"/>
              </w:rPr>
              <w:t>501</w:t>
            </w:r>
            <w:r w:rsidRPr="00334138">
              <w:rPr>
                <w:rFonts w:ascii="TH SarabunPSK" w:eastAsia="Calibri" w:hAnsi="TH SarabunPSK" w:cs="TH SarabunPSK"/>
                <w:sz w:val="32"/>
                <w:szCs w:val="32"/>
                <w:cs/>
              </w:rPr>
              <w:tab/>
              <w:t xml:space="preserve">       </w:t>
            </w:r>
            <w:r w:rsidRPr="00334138">
              <w:rPr>
                <w:rFonts w:ascii="TH SarabunPSK" w:eastAsia="Calibri" w:hAnsi="TH SarabunPSK" w:cs="TH SarabunPSK" w:hint="cs"/>
                <w:sz w:val="32"/>
                <w:szCs w:val="32"/>
                <w:cs/>
              </w:rPr>
              <w:t xml:space="preserve"> </w:t>
            </w:r>
            <w:r w:rsidRPr="00334138">
              <w:rPr>
                <w:rFonts w:ascii="TH SarabunPSK" w:eastAsia="Calibri" w:hAnsi="TH SarabunPSK" w:cs="TH SarabunPSK"/>
                <w:sz w:val="32"/>
                <w:szCs w:val="32"/>
              </w:rPr>
              <w:t>E-mail : mungdee@health.moph.go.th</w:t>
            </w:r>
          </w:p>
        </w:tc>
      </w:tr>
    </w:tbl>
    <w:p w:rsidR="00AD3A68" w:rsidRDefault="00AD3A68"/>
    <w:p w:rsidR="00AD3A68" w:rsidRDefault="00AD3A68"/>
    <w:p w:rsidR="00AD3A68" w:rsidRDefault="00AD3A68"/>
    <w:p w:rsidR="00AD3A68" w:rsidRDefault="00AD3A68"/>
    <w:p w:rsidR="00AD3A68" w:rsidRDefault="00AD3A68"/>
    <w:p w:rsidR="00AD3A68" w:rsidRDefault="00AD3A68"/>
    <w:p w:rsidR="00AD3A68" w:rsidRDefault="00AD3A68"/>
    <w:p w:rsidR="00797232" w:rsidRDefault="00797232"/>
    <w:p w:rsidR="003314EB" w:rsidRDefault="003314EB"/>
    <w:tbl>
      <w:tblPr>
        <w:tblW w:w="1034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4"/>
        <w:gridCol w:w="7655"/>
      </w:tblGrid>
      <w:tr w:rsidR="003314EB" w:rsidRPr="009E34A0" w:rsidTr="003314EB">
        <w:tc>
          <w:tcPr>
            <w:tcW w:w="2694" w:type="dxa"/>
            <w:tcBorders>
              <w:top w:val="single" w:sz="4" w:space="0" w:color="auto"/>
              <w:left w:val="single" w:sz="4" w:space="0" w:color="auto"/>
              <w:bottom w:val="single" w:sz="4" w:space="0" w:color="auto"/>
              <w:right w:val="single" w:sz="4" w:space="0" w:color="auto"/>
            </w:tcBorders>
          </w:tcPr>
          <w:p w:rsidR="003314EB" w:rsidRPr="009E34A0" w:rsidRDefault="003314EB" w:rsidP="003314EB">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หมวด</w:t>
            </w:r>
          </w:p>
        </w:tc>
        <w:tc>
          <w:tcPr>
            <w:tcW w:w="7655" w:type="dxa"/>
            <w:tcBorders>
              <w:top w:val="single" w:sz="4" w:space="0" w:color="auto"/>
              <w:left w:val="single" w:sz="4" w:space="0" w:color="auto"/>
              <w:bottom w:val="single" w:sz="4" w:space="0" w:color="auto"/>
              <w:right w:val="single" w:sz="4" w:space="0" w:color="auto"/>
            </w:tcBorders>
          </w:tcPr>
          <w:p w:rsidR="003314EB" w:rsidRPr="009E34A0" w:rsidRDefault="003314EB" w:rsidP="003314EB">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rPr>
              <w:t>Promotion</w:t>
            </w:r>
            <w:r w:rsidRPr="009E34A0">
              <w:rPr>
                <w:rFonts w:ascii="TH SarabunPSK" w:hAnsi="TH SarabunPSK" w:cs="TH SarabunPSK"/>
                <w:b/>
                <w:bCs/>
                <w:sz w:val="32"/>
                <w:szCs w:val="32"/>
                <w:cs/>
              </w:rPr>
              <w:t>,</w:t>
            </w:r>
            <w:r w:rsidRPr="009E34A0">
              <w:rPr>
                <w:rFonts w:ascii="TH SarabunPSK" w:hAnsi="TH SarabunPSK" w:cs="TH SarabunPSK"/>
                <w:b/>
                <w:bCs/>
                <w:sz w:val="32"/>
                <w:szCs w:val="32"/>
              </w:rPr>
              <w:t xml:space="preserve"> Prevention &amp; Protection Excellence </w:t>
            </w:r>
          </w:p>
          <w:p w:rsidR="003314EB" w:rsidRPr="009E34A0" w:rsidRDefault="003314EB" w:rsidP="003314EB">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rPr>
              <w:t>(</w:t>
            </w:r>
            <w:r w:rsidRPr="009E34A0">
              <w:rPr>
                <w:rFonts w:ascii="TH SarabunPSK" w:hAnsi="TH SarabunPSK" w:cs="TH SarabunPSK"/>
                <w:b/>
                <w:bCs/>
                <w:sz w:val="32"/>
                <w:szCs w:val="32"/>
                <w:cs/>
              </w:rPr>
              <w:t>ยุทธศาสตร์ด้านส่งเสริมสุขภาพ ป้องกันโรค และคุ้มครองผู้บริโภคเป็นเลิศ)</w:t>
            </w:r>
          </w:p>
        </w:tc>
      </w:tr>
      <w:tr w:rsidR="003314EB" w:rsidRPr="009E34A0" w:rsidTr="003314EB">
        <w:tc>
          <w:tcPr>
            <w:tcW w:w="2694" w:type="dxa"/>
            <w:tcBorders>
              <w:top w:val="single" w:sz="4" w:space="0" w:color="auto"/>
              <w:left w:val="single" w:sz="4" w:space="0" w:color="auto"/>
              <w:bottom w:val="single" w:sz="4" w:space="0" w:color="auto"/>
              <w:right w:val="single" w:sz="4" w:space="0" w:color="auto"/>
            </w:tcBorders>
          </w:tcPr>
          <w:p w:rsidR="003314EB" w:rsidRPr="009E34A0" w:rsidRDefault="003314EB" w:rsidP="003314EB">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แผนที่</w:t>
            </w:r>
          </w:p>
        </w:tc>
        <w:tc>
          <w:tcPr>
            <w:tcW w:w="7655" w:type="dxa"/>
            <w:tcBorders>
              <w:top w:val="single" w:sz="4" w:space="0" w:color="auto"/>
              <w:left w:val="single" w:sz="4" w:space="0" w:color="auto"/>
              <w:bottom w:val="single" w:sz="4" w:space="0" w:color="auto"/>
              <w:right w:val="single" w:sz="4" w:space="0" w:color="auto"/>
            </w:tcBorders>
          </w:tcPr>
          <w:p w:rsidR="003314EB" w:rsidRPr="009E34A0" w:rsidRDefault="003314EB" w:rsidP="003314EB">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cs/>
              </w:rPr>
              <w:t>3. การป้องกันควบคุมโรคและลดปัจจัยเสี่ยงด้านสุขภาพ</w:t>
            </w:r>
          </w:p>
        </w:tc>
      </w:tr>
      <w:tr w:rsidR="003314EB" w:rsidRPr="009E34A0" w:rsidTr="003314EB">
        <w:tc>
          <w:tcPr>
            <w:tcW w:w="2694" w:type="dxa"/>
            <w:tcBorders>
              <w:top w:val="single" w:sz="4" w:space="0" w:color="auto"/>
              <w:left w:val="single" w:sz="4" w:space="0" w:color="auto"/>
              <w:bottom w:val="single" w:sz="4" w:space="0" w:color="auto"/>
              <w:right w:val="single" w:sz="4" w:space="0" w:color="auto"/>
            </w:tcBorders>
          </w:tcPr>
          <w:p w:rsidR="003314EB" w:rsidRPr="009E34A0" w:rsidRDefault="003314EB" w:rsidP="003314EB">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โครงการที่</w:t>
            </w:r>
          </w:p>
        </w:tc>
        <w:tc>
          <w:tcPr>
            <w:tcW w:w="7655" w:type="dxa"/>
            <w:tcBorders>
              <w:top w:val="single" w:sz="4" w:space="0" w:color="auto"/>
              <w:left w:val="single" w:sz="4" w:space="0" w:color="auto"/>
              <w:bottom w:val="single" w:sz="4" w:space="0" w:color="auto"/>
              <w:right w:val="single" w:sz="4" w:space="0" w:color="auto"/>
            </w:tcBorders>
          </w:tcPr>
          <w:p w:rsidR="003314EB" w:rsidRPr="009E34A0" w:rsidRDefault="003314EB" w:rsidP="003314EB">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rPr>
              <w:t>1</w:t>
            </w:r>
            <w:r w:rsidRPr="009E34A0">
              <w:rPr>
                <w:rFonts w:ascii="TH SarabunPSK" w:hAnsi="TH SarabunPSK" w:cs="TH SarabunPSK"/>
                <w:b/>
                <w:bCs/>
                <w:sz w:val="32"/>
                <w:szCs w:val="32"/>
                <w:cs/>
              </w:rPr>
              <w:t>. โครงการพัฒนาระบบการตอบโต้ภาวะฉุกเฉินและภัยสุขภาพ</w:t>
            </w:r>
          </w:p>
        </w:tc>
      </w:tr>
      <w:tr w:rsidR="003314EB" w:rsidRPr="009E34A0" w:rsidTr="003314EB">
        <w:tc>
          <w:tcPr>
            <w:tcW w:w="2694" w:type="dxa"/>
            <w:tcBorders>
              <w:top w:val="single" w:sz="4" w:space="0" w:color="auto"/>
              <w:left w:val="single" w:sz="4" w:space="0" w:color="auto"/>
              <w:bottom w:val="single" w:sz="4" w:space="0" w:color="auto"/>
              <w:right w:val="single" w:sz="4" w:space="0" w:color="auto"/>
            </w:tcBorders>
          </w:tcPr>
          <w:p w:rsidR="003314EB" w:rsidRPr="009E34A0" w:rsidRDefault="003314EB" w:rsidP="003314EB">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lastRenderedPageBreak/>
              <w:t>ระดับการแสดงผล</w:t>
            </w:r>
          </w:p>
        </w:tc>
        <w:tc>
          <w:tcPr>
            <w:tcW w:w="7655" w:type="dxa"/>
            <w:tcBorders>
              <w:top w:val="single" w:sz="4" w:space="0" w:color="auto"/>
              <w:left w:val="single" w:sz="4" w:space="0" w:color="auto"/>
              <w:bottom w:val="single" w:sz="4" w:space="0" w:color="auto"/>
              <w:right w:val="single" w:sz="4" w:space="0" w:color="auto"/>
            </w:tcBorders>
          </w:tcPr>
          <w:p w:rsidR="003314EB" w:rsidRPr="009E34A0" w:rsidRDefault="003314EB" w:rsidP="003314EB">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cs/>
              </w:rPr>
              <w:t>จังหวัด</w:t>
            </w:r>
          </w:p>
        </w:tc>
      </w:tr>
      <w:tr w:rsidR="003314EB" w:rsidRPr="009E34A0" w:rsidTr="003314EB">
        <w:tc>
          <w:tcPr>
            <w:tcW w:w="2694" w:type="dxa"/>
            <w:tcBorders>
              <w:top w:val="single" w:sz="4" w:space="0" w:color="auto"/>
              <w:left w:val="single" w:sz="4" w:space="0" w:color="auto"/>
              <w:bottom w:val="single" w:sz="4" w:space="0" w:color="auto"/>
              <w:right w:val="single" w:sz="4" w:space="0" w:color="auto"/>
            </w:tcBorders>
          </w:tcPr>
          <w:p w:rsidR="003314EB" w:rsidRPr="009E34A0" w:rsidRDefault="003314EB" w:rsidP="003314EB">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ชื่อตัวชี้วัดเชิงปริมาณ</w:t>
            </w:r>
          </w:p>
        </w:tc>
        <w:tc>
          <w:tcPr>
            <w:tcW w:w="7655" w:type="dxa"/>
            <w:tcBorders>
              <w:top w:val="single" w:sz="4" w:space="0" w:color="auto"/>
              <w:left w:val="single" w:sz="4" w:space="0" w:color="auto"/>
              <w:bottom w:val="single" w:sz="4" w:space="0" w:color="auto"/>
              <w:right w:val="single" w:sz="4" w:space="0" w:color="auto"/>
            </w:tcBorders>
          </w:tcPr>
          <w:p w:rsidR="003314EB" w:rsidRPr="009E34A0" w:rsidRDefault="003314EB" w:rsidP="003314EB">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14. ร้อยละของจังหวัดมีศูนย์ปฏิบัติการภาวะฉุกเฉิน (</w:t>
            </w:r>
            <w:r w:rsidRPr="009E34A0">
              <w:rPr>
                <w:rFonts w:ascii="TH SarabunPSK" w:hAnsi="TH SarabunPSK" w:cs="TH SarabunPSK"/>
                <w:b/>
                <w:bCs/>
                <w:sz w:val="32"/>
                <w:szCs w:val="32"/>
              </w:rPr>
              <w:t xml:space="preserve">EOC) </w:t>
            </w:r>
            <w:r w:rsidRPr="009E34A0">
              <w:rPr>
                <w:rFonts w:ascii="TH SarabunPSK" w:hAnsi="TH SarabunPSK" w:cs="TH SarabunPSK"/>
                <w:b/>
                <w:bCs/>
                <w:sz w:val="32"/>
                <w:szCs w:val="32"/>
                <w:cs/>
              </w:rPr>
              <w:t>และทีมตระหนักรู้สถานการณ์ (</w:t>
            </w:r>
            <w:r w:rsidRPr="009E34A0">
              <w:rPr>
                <w:rFonts w:ascii="TH SarabunPSK" w:hAnsi="TH SarabunPSK" w:cs="TH SarabunPSK"/>
                <w:b/>
                <w:bCs/>
                <w:sz w:val="32"/>
                <w:szCs w:val="32"/>
              </w:rPr>
              <w:t xml:space="preserve">SAT) </w:t>
            </w:r>
            <w:r w:rsidRPr="009E34A0">
              <w:rPr>
                <w:rFonts w:ascii="TH SarabunPSK" w:hAnsi="TH SarabunPSK" w:cs="TH SarabunPSK"/>
                <w:b/>
                <w:bCs/>
                <w:sz w:val="32"/>
                <w:szCs w:val="32"/>
                <w:cs/>
              </w:rPr>
              <w:t>ที่สามารถปฏิบัติงานได้จริง</w:t>
            </w:r>
          </w:p>
        </w:tc>
      </w:tr>
      <w:tr w:rsidR="003314EB" w:rsidRPr="009E34A0" w:rsidTr="003314EB">
        <w:tc>
          <w:tcPr>
            <w:tcW w:w="2694" w:type="dxa"/>
            <w:tcBorders>
              <w:top w:val="single" w:sz="4" w:space="0" w:color="auto"/>
              <w:left w:val="single" w:sz="4" w:space="0" w:color="auto"/>
              <w:bottom w:val="single" w:sz="4" w:space="0" w:color="auto"/>
              <w:right w:val="single" w:sz="4" w:space="0" w:color="auto"/>
            </w:tcBorders>
          </w:tcPr>
          <w:p w:rsidR="003314EB" w:rsidRPr="009E34A0" w:rsidRDefault="003314EB" w:rsidP="003314EB">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คำนิยาม</w:t>
            </w:r>
          </w:p>
        </w:tc>
        <w:tc>
          <w:tcPr>
            <w:tcW w:w="7655" w:type="dxa"/>
            <w:tcBorders>
              <w:top w:val="single" w:sz="4" w:space="0" w:color="auto"/>
              <w:left w:val="single" w:sz="4" w:space="0" w:color="auto"/>
              <w:bottom w:val="single" w:sz="4" w:space="0" w:color="auto"/>
              <w:right w:val="single" w:sz="4" w:space="0" w:color="auto"/>
            </w:tcBorders>
          </w:tcPr>
          <w:p w:rsidR="003314EB" w:rsidRPr="009E34A0" w:rsidRDefault="003314EB" w:rsidP="003314EB">
            <w:pPr>
              <w:tabs>
                <w:tab w:val="center" w:pos="4680"/>
                <w:tab w:val="right" w:pos="9360"/>
              </w:tabs>
              <w:spacing w:after="0" w:line="240" w:lineRule="auto"/>
              <w:rPr>
                <w:rFonts w:ascii="TH SarabunPSK" w:eastAsia="Calibri" w:hAnsi="TH SarabunPSK" w:cs="TH SarabunPSK"/>
                <w:sz w:val="32"/>
                <w:szCs w:val="32"/>
              </w:rPr>
            </w:pPr>
            <w:r w:rsidRPr="009E34A0">
              <w:rPr>
                <w:rFonts w:ascii="TH SarabunPSK" w:eastAsia="Calibri" w:hAnsi="TH SarabunPSK" w:cs="TH SarabunPSK"/>
                <w:b/>
                <w:bCs/>
                <w:sz w:val="32"/>
                <w:szCs w:val="32"/>
                <w:cs/>
              </w:rPr>
              <w:t>ศูนย์ปฏิบัติการภาวะฉุกเฉิน (</w:t>
            </w:r>
            <w:r w:rsidRPr="009E34A0">
              <w:rPr>
                <w:rFonts w:ascii="TH SarabunPSK" w:eastAsia="Calibri" w:hAnsi="TH SarabunPSK" w:cs="TH SarabunPSK"/>
                <w:b/>
                <w:bCs/>
                <w:sz w:val="32"/>
                <w:szCs w:val="32"/>
              </w:rPr>
              <w:t>Emergency Operations Center, EOC</w:t>
            </w:r>
            <w:r w:rsidRPr="009E34A0">
              <w:rPr>
                <w:rFonts w:ascii="TH SarabunPSK" w:eastAsia="Calibri" w:hAnsi="TH SarabunPSK" w:cs="TH SarabunPSK"/>
                <w:b/>
                <w:bCs/>
                <w:sz w:val="32"/>
                <w:szCs w:val="32"/>
                <w:cs/>
              </w:rPr>
              <w:t>) หมายถึง</w:t>
            </w:r>
            <w:r w:rsidRPr="009E34A0">
              <w:rPr>
                <w:rFonts w:ascii="TH SarabunPSK" w:eastAsia="Calibri" w:hAnsi="TH SarabunPSK" w:cs="TH SarabunPSK"/>
                <w:sz w:val="32"/>
                <w:szCs w:val="32"/>
                <w:cs/>
              </w:rPr>
              <w:t xml:space="preserve"> สถานที่ที่ใช้ในการปฏิบัติงานร่วมกันของกลุ่มภารกิจต่างๆ ภายใต้ระบบบัญชาการเหตุการณ์ เพื่อสนับสนุนการบริหารสั่งการ ประสานงาน แลกเปลี่ยนข้อมูล และทรัพยากรให้เกิดขึ้นอย่างสะดวกรวดเร็วในภาวะฉุกเฉิน ในที่นี้นอกเหนือจากจะหมายถึงห้องทำงานและอุปกรณ์ที่ใช้ในการทำงานแล้ว ยังหมายรวมถึงระบบงาน และบุคลากรที่ร่วมปฏิบัติงานในการตอบโต</w:t>
            </w:r>
            <w:r>
              <w:rPr>
                <w:rFonts w:ascii="TH SarabunPSK" w:eastAsia="Calibri" w:hAnsi="TH SarabunPSK" w:cs="TH SarabunPSK"/>
                <w:sz w:val="32"/>
                <w:szCs w:val="32"/>
                <w:cs/>
              </w:rPr>
              <w:t>้ภาวะฉุกเฉินทางสาธารณสุขด้วย</w:t>
            </w:r>
          </w:p>
          <w:p w:rsidR="003314EB" w:rsidRPr="009E34A0" w:rsidRDefault="003314EB" w:rsidP="003314EB">
            <w:pPr>
              <w:tabs>
                <w:tab w:val="center" w:pos="4680"/>
                <w:tab w:val="right" w:pos="9360"/>
              </w:tabs>
              <w:spacing w:after="0" w:line="240" w:lineRule="auto"/>
              <w:rPr>
                <w:rFonts w:ascii="TH SarabunPSK" w:eastAsia="Calibri" w:hAnsi="TH SarabunPSK" w:cs="TH SarabunPSK"/>
                <w:sz w:val="32"/>
                <w:szCs w:val="32"/>
              </w:rPr>
            </w:pPr>
            <w:r w:rsidRPr="009E34A0">
              <w:rPr>
                <w:rFonts w:ascii="TH SarabunPSK" w:eastAsia="Calibri" w:hAnsi="TH SarabunPSK" w:cs="TH SarabunPSK"/>
                <w:b/>
                <w:bCs/>
                <w:sz w:val="32"/>
                <w:szCs w:val="32"/>
                <w:cs/>
              </w:rPr>
              <w:t>ทีมตระหนักรู้สถานการณ์ (</w:t>
            </w:r>
            <w:r w:rsidRPr="009E34A0">
              <w:rPr>
                <w:rFonts w:ascii="TH SarabunPSK" w:eastAsia="Calibri" w:hAnsi="TH SarabunPSK" w:cs="TH SarabunPSK"/>
                <w:b/>
                <w:bCs/>
                <w:sz w:val="32"/>
                <w:szCs w:val="32"/>
              </w:rPr>
              <w:t>Situation Awareness Team</w:t>
            </w:r>
            <w:r w:rsidRPr="009E34A0">
              <w:rPr>
                <w:rFonts w:ascii="TH SarabunPSK" w:eastAsia="Calibri" w:hAnsi="TH SarabunPSK" w:cs="TH SarabunPSK"/>
                <w:b/>
                <w:bCs/>
                <w:sz w:val="32"/>
                <w:szCs w:val="32"/>
                <w:cs/>
              </w:rPr>
              <w:t xml:space="preserve">: </w:t>
            </w:r>
            <w:r w:rsidRPr="009E34A0">
              <w:rPr>
                <w:rFonts w:ascii="TH SarabunPSK" w:eastAsia="Calibri" w:hAnsi="TH SarabunPSK" w:cs="TH SarabunPSK"/>
                <w:b/>
                <w:bCs/>
                <w:sz w:val="32"/>
                <w:szCs w:val="32"/>
              </w:rPr>
              <w:t>SAT</w:t>
            </w:r>
            <w:r w:rsidRPr="009E34A0">
              <w:rPr>
                <w:rFonts w:ascii="TH SarabunPSK" w:eastAsia="Calibri" w:hAnsi="TH SarabunPSK" w:cs="TH SarabunPSK"/>
                <w:b/>
                <w:bCs/>
                <w:sz w:val="32"/>
                <w:szCs w:val="32"/>
                <w:cs/>
              </w:rPr>
              <w:t>) หมายถึง</w:t>
            </w:r>
            <w:r w:rsidRPr="009E34A0">
              <w:rPr>
                <w:rFonts w:ascii="TH SarabunPSK" w:eastAsia="Calibri" w:hAnsi="TH SarabunPSK" w:cs="TH SarabunPSK"/>
                <w:sz w:val="32"/>
                <w:szCs w:val="32"/>
                <w:cs/>
              </w:rPr>
              <w:t xml:space="preserve"> ทีมปฏิบัติการที่มีความสามารถในการรวบรวมข้อมูล เพื่อติดตาม ตรวจจับ และประเมินสถานการณ์ พร้อมทั้งแจ้งเตือนแก่ผู้บริหารและหน่วยงานที่เกี่ยวข้องเพื่อพิจารณาตอบสนองต่อสถานการณ์นั้นๆ</w:t>
            </w:r>
          </w:p>
          <w:p w:rsidR="003314EB" w:rsidRPr="009E34A0" w:rsidRDefault="003314EB" w:rsidP="003314EB">
            <w:pPr>
              <w:tabs>
                <w:tab w:val="center" w:pos="4680"/>
                <w:tab w:val="right" w:pos="9360"/>
              </w:tabs>
              <w:spacing w:after="0" w:line="240" w:lineRule="auto"/>
              <w:rPr>
                <w:rFonts w:ascii="TH SarabunPSK" w:eastAsia="Calibri" w:hAnsi="TH SarabunPSK" w:cs="TH SarabunPSK"/>
                <w:sz w:val="32"/>
                <w:szCs w:val="32"/>
                <w:cs/>
              </w:rPr>
            </w:pPr>
            <w:r w:rsidRPr="009E34A0">
              <w:rPr>
                <w:rFonts w:ascii="TH SarabunPSK" w:eastAsia="Calibri" w:hAnsi="TH SarabunPSK" w:cs="TH SarabunPSK"/>
                <w:b/>
                <w:bCs/>
                <w:sz w:val="32"/>
                <w:szCs w:val="32"/>
                <w:cs/>
              </w:rPr>
              <w:t>ทีมปฏิบัติการ/ส่วนภารกิจปฏิบัติการ (</w:t>
            </w:r>
            <w:r w:rsidRPr="009E34A0">
              <w:rPr>
                <w:rFonts w:ascii="TH SarabunPSK" w:eastAsia="Calibri" w:hAnsi="TH SarabunPSK" w:cs="TH SarabunPSK"/>
                <w:b/>
                <w:bCs/>
                <w:sz w:val="32"/>
                <w:szCs w:val="32"/>
              </w:rPr>
              <w:t>Operation Section</w:t>
            </w:r>
            <w:r w:rsidRPr="009E34A0">
              <w:rPr>
                <w:rFonts w:ascii="TH SarabunPSK" w:eastAsia="Calibri" w:hAnsi="TH SarabunPSK" w:cs="TH SarabunPSK"/>
                <w:b/>
                <w:bCs/>
                <w:sz w:val="32"/>
                <w:szCs w:val="32"/>
                <w:cs/>
              </w:rPr>
              <w:t xml:space="preserve">) </w:t>
            </w:r>
            <w:r w:rsidRPr="00797232">
              <w:rPr>
                <w:rFonts w:ascii="TH SarabunPSK" w:eastAsia="Calibri" w:hAnsi="TH SarabunPSK" w:cs="TH SarabunPSK"/>
                <w:b/>
                <w:bCs/>
                <w:sz w:val="32"/>
                <w:szCs w:val="32"/>
                <w:cs/>
              </w:rPr>
              <w:t>หมายถึง</w:t>
            </w:r>
            <w:r w:rsidRPr="009E34A0">
              <w:rPr>
                <w:rFonts w:ascii="TH SarabunPSK" w:eastAsia="Calibri" w:hAnsi="TH SarabunPSK" w:cs="TH SarabunPSK"/>
                <w:sz w:val="32"/>
                <w:szCs w:val="32"/>
                <w:cs/>
              </w:rPr>
              <w:t xml:space="preserve"> ทีมภาคสนามที่สามารถลงพื้นที่ตอบโต้ภาวะฉุกเฉินทางสาธารณสุข ทั้งนี้ขึ้นอยู่กับโรคและภัยสุขภาพที่ลงปฏิบัติการ เช่น </w:t>
            </w:r>
            <w:r w:rsidRPr="009E34A0">
              <w:rPr>
                <w:rFonts w:ascii="TH SarabunPSK" w:eastAsia="Calibri" w:hAnsi="TH SarabunPSK" w:cs="TH SarabunPSK"/>
                <w:sz w:val="32"/>
                <w:szCs w:val="32"/>
              </w:rPr>
              <w:t>MERT, mini MERT, EMS, MCAT, CDCU</w:t>
            </w:r>
            <w:r w:rsidRPr="009E34A0">
              <w:rPr>
                <w:rFonts w:ascii="TH SarabunPSK" w:eastAsia="Calibri" w:hAnsi="TH SarabunPSK" w:cs="TH SarabunPSK"/>
                <w:sz w:val="32"/>
                <w:szCs w:val="32"/>
                <w:cs/>
              </w:rPr>
              <w:t>/</w:t>
            </w:r>
            <w:r w:rsidRPr="009E34A0">
              <w:rPr>
                <w:rFonts w:ascii="TH SarabunPSK" w:eastAsia="Calibri" w:hAnsi="TH SarabunPSK" w:cs="TH SarabunPSK"/>
                <w:sz w:val="32"/>
                <w:szCs w:val="32"/>
              </w:rPr>
              <w:t xml:space="preserve">SRRT </w:t>
            </w:r>
            <w:r w:rsidRPr="009E34A0">
              <w:rPr>
                <w:rFonts w:ascii="TH SarabunPSK" w:eastAsia="Calibri" w:hAnsi="TH SarabunPSK" w:cs="TH SarabunPSK"/>
                <w:sz w:val="32"/>
                <w:szCs w:val="32"/>
                <w:cs/>
              </w:rPr>
              <w:t>ฯ</w:t>
            </w:r>
          </w:p>
          <w:p w:rsidR="003314EB" w:rsidRPr="009E34A0" w:rsidRDefault="003314EB" w:rsidP="003314EB">
            <w:pPr>
              <w:tabs>
                <w:tab w:val="center" w:pos="4680"/>
                <w:tab w:val="right" w:pos="9360"/>
              </w:tabs>
              <w:spacing w:after="0" w:line="240" w:lineRule="auto"/>
              <w:rPr>
                <w:rFonts w:ascii="TH SarabunPSK" w:eastAsia="Calibri" w:hAnsi="TH SarabunPSK" w:cs="TH SarabunPSK"/>
                <w:sz w:val="32"/>
                <w:szCs w:val="32"/>
              </w:rPr>
            </w:pPr>
            <w:r w:rsidRPr="009E34A0">
              <w:rPr>
                <w:rFonts w:ascii="TH SarabunPSK" w:eastAsia="Calibri" w:hAnsi="TH SarabunPSK" w:cs="TH SarabunPSK"/>
                <w:b/>
                <w:bCs/>
                <w:sz w:val="32"/>
                <w:szCs w:val="32"/>
              </w:rPr>
              <w:t xml:space="preserve">Incident Action Plan </w:t>
            </w:r>
            <w:r w:rsidRPr="009E34A0">
              <w:rPr>
                <w:rFonts w:ascii="TH SarabunPSK" w:eastAsia="Calibri" w:hAnsi="TH SarabunPSK" w:cs="TH SarabunPSK"/>
                <w:b/>
                <w:bCs/>
                <w:sz w:val="32"/>
                <w:szCs w:val="32"/>
                <w:cs/>
              </w:rPr>
              <w:t>(</w:t>
            </w:r>
            <w:r w:rsidRPr="009E34A0">
              <w:rPr>
                <w:rFonts w:ascii="TH SarabunPSK" w:eastAsia="Calibri" w:hAnsi="TH SarabunPSK" w:cs="TH SarabunPSK"/>
                <w:b/>
                <w:bCs/>
                <w:sz w:val="32"/>
                <w:szCs w:val="32"/>
              </w:rPr>
              <w:t>IAP</w:t>
            </w:r>
            <w:r w:rsidRPr="009E34A0">
              <w:rPr>
                <w:rFonts w:ascii="TH SarabunPSK" w:eastAsia="Calibri" w:hAnsi="TH SarabunPSK" w:cs="TH SarabunPSK"/>
                <w:b/>
                <w:bCs/>
                <w:sz w:val="32"/>
                <w:szCs w:val="32"/>
                <w:cs/>
              </w:rPr>
              <w:t>) หมายถึง</w:t>
            </w:r>
            <w:r w:rsidRPr="009E34A0">
              <w:rPr>
                <w:rFonts w:ascii="TH SarabunPSK" w:eastAsia="Calibri" w:hAnsi="TH SarabunPSK" w:cs="TH SarabunPSK"/>
                <w:sz w:val="32"/>
                <w:szCs w:val="32"/>
                <w:cs/>
              </w:rPr>
              <w:t xml:space="preserve"> แผนปฏิบัติการตอบโต้ภาวะฉุกเฉิน ที่กำหนดขึ้นโดยผู้บัญชาการเหตุการณ์ร่วมกับกลุ่มยุทธศาสตร์ภายใต้ระบบบัญชาการเหตุการณ์ ที่กำหนดเป้าหมาย ระยะเวลา ยุทธศาสตร์ และวิธีการปฏิบัติการตอบโต้ภาวะฉุกเฉิน รวมทั้งหน่วยงานที่นำไปปฏิบัติ</w:t>
            </w:r>
          </w:p>
          <w:p w:rsidR="003314EB" w:rsidRPr="009E34A0" w:rsidRDefault="003314EB" w:rsidP="003314EB">
            <w:pPr>
              <w:spacing w:after="0" w:line="240" w:lineRule="auto"/>
              <w:rPr>
                <w:rFonts w:ascii="TH SarabunPSK" w:hAnsi="TH SarabunPSK" w:cs="TH SarabunPSK"/>
                <w:sz w:val="32"/>
                <w:szCs w:val="32"/>
                <w:cs/>
              </w:rPr>
            </w:pPr>
            <w:r w:rsidRPr="009E34A0">
              <w:rPr>
                <w:rFonts w:ascii="TH SarabunPSK" w:eastAsia="Calibri" w:hAnsi="TH SarabunPSK" w:cs="TH SarabunPSK"/>
                <w:b/>
                <w:bCs/>
                <w:sz w:val="32"/>
                <w:szCs w:val="32"/>
                <w:cs/>
              </w:rPr>
              <w:t>จังหวัด</w:t>
            </w:r>
            <w:r w:rsidRPr="009E34A0">
              <w:rPr>
                <w:rFonts w:ascii="TH SarabunPSK" w:eastAsia="Calibri" w:hAnsi="TH SarabunPSK" w:cs="TH SarabunPSK"/>
                <w:sz w:val="32"/>
                <w:szCs w:val="32"/>
                <w:cs/>
              </w:rPr>
              <w:t xml:space="preserve"> </w:t>
            </w:r>
            <w:r w:rsidRPr="00797232">
              <w:rPr>
                <w:rFonts w:ascii="TH SarabunPSK" w:eastAsia="Calibri" w:hAnsi="TH SarabunPSK" w:cs="TH SarabunPSK"/>
                <w:b/>
                <w:bCs/>
                <w:sz w:val="32"/>
                <w:szCs w:val="32"/>
                <w:cs/>
              </w:rPr>
              <w:t>ได้แก่</w:t>
            </w:r>
            <w:r w:rsidRPr="009E34A0">
              <w:rPr>
                <w:rFonts w:ascii="TH SarabunPSK" w:eastAsia="Calibri" w:hAnsi="TH SarabunPSK" w:cs="TH SarabunPSK"/>
                <w:sz w:val="32"/>
                <w:szCs w:val="32"/>
                <w:cs/>
              </w:rPr>
              <w:t xml:space="preserve"> จังหวัดที่มีสำนักงานสาธารณสุขจังหวัด จำนวน 7</w:t>
            </w:r>
            <w:r w:rsidRPr="009E34A0">
              <w:rPr>
                <w:rFonts w:ascii="TH SarabunPSK" w:eastAsia="Calibri" w:hAnsi="TH SarabunPSK" w:cs="TH SarabunPSK"/>
                <w:sz w:val="32"/>
                <w:szCs w:val="32"/>
              </w:rPr>
              <w:t>6</w:t>
            </w:r>
            <w:r w:rsidRPr="009E34A0">
              <w:rPr>
                <w:rFonts w:ascii="TH SarabunPSK" w:eastAsia="Calibri" w:hAnsi="TH SarabunPSK" w:cs="TH SarabunPSK"/>
                <w:sz w:val="32"/>
                <w:szCs w:val="32"/>
                <w:cs/>
              </w:rPr>
              <w:t xml:space="preserve"> จังหวัด</w:t>
            </w:r>
          </w:p>
        </w:tc>
      </w:tr>
      <w:tr w:rsidR="003314EB" w:rsidRPr="009E34A0" w:rsidTr="003314EB">
        <w:tc>
          <w:tcPr>
            <w:tcW w:w="10349" w:type="dxa"/>
            <w:gridSpan w:val="2"/>
            <w:tcBorders>
              <w:top w:val="single" w:sz="4" w:space="0" w:color="auto"/>
              <w:left w:val="single" w:sz="4" w:space="0" w:color="auto"/>
              <w:bottom w:val="single" w:sz="4" w:space="0" w:color="auto"/>
              <w:right w:val="single" w:sz="4" w:space="0" w:color="auto"/>
            </w:tcBorders>
          </w:tcPr>
          <w:p w:rsidR="003314EB" w:rsidRPr="009E34A0" w:rsidRDefault="003314EB" w:rsidP="003314EB">
            <w:pPr>
              <w:pStyle w:val="NoSpacing"/>
              <w:tabs>
                <w:tab w:val="left" w:pos="3300"/>
              </w:tabs>
              <w:rPr>
                <w:rFonts w:ascii="TH SarabunPSK" w:hAnsi="TH SarabunPSK" w:cs="TH SarabunPSK"/>
                <w:sz w:val="32"/>
                <w:szCs w:val="32"/>
                <w:lang w:val="en-GB"/>
              </w:rPr>
            </w:pPr>
            <w:r w:rsidRPr="009E34A0">
              <w:rPr>
                <w:rFonts w:ascii="TH SarabunPSK" w:hAnsi="TH SarabunPSK" w:cs="TH SarabunPSK"/>
                <w:b/>
                <w:bCs/>
                <w:sz w:val="32"/>
                <w:szCs w:val="32"/>
                <w:cs/>
              </w:rPr>
              <w:t xml:space="preserve">เกณฑ์เป้าหมาย </w:t>
            </w:r>
            <w:r w:rsidRPr="009E34A0">
              <w:rPr>
                <w:rFonts w:ascii="TH SarabunPSK" w:hAnsi="TH SarabunPSK" w:cs="TH SarabunPSK"/>
                <w:b/>
                <w:bCs/>
                <w:sz w:val="32"/>
                <w:szCs w:val="32"/>
              </w:rPr>
              <w:t>:</w:t>
            </w:r>
            <w:r w:rsidRPr="009E34A0">
              <w:rPr>
                <w:rFonts w:ascii="TH SarabunPSK" w:hAnsi="TH SarabunPSK" w:cs="TH SarabunPSK"/>
                <w:b/>
                <w:bCs/>
                <w:sz w:val="32"/>
                <w:szCs w:val="32"/>
                <w:cs/>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43"/>
              <w:gridCol w:w="1843"/>
              <w:gridCol w:w="1843"/>
              <w:gridCol w:w="1843"/>
            </w:tblGrid>
            <w:tr w:rsidR="003314EB" w:rsidRPr="009E34A0" w:rsidTr="003314EB">
              <w:trPr>
                <w:jc w:val="center"/>
              </w:trPr>
              <w:tc>
                <w:tcPr>
                  <w:tcW w:w="1843" w:type="dxa"/>
                  <w:tcBorders>
                    <w:top w:val="single" w:sz="4" w:space="0" w:color="000000"/>
                    <w:left w:val="single" w:sz="4" w:space="0" w:color="000000"/>
                    <w:bottom w:val="single" w:sz="4" w:space="0" w:color="000000"/>
                    <w:right w:val="single" w:sz="4" w:space="0" w:color="000000"/>
                  </w:tcBorders>
                </w:tcPr>
                <w:p w:rsidR="003314EB" w:rsidRPr="009E34A0" w:rsidRDefault="003314EB" w:rsidP="003314EB">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61</w:t>
                  </w:r>
                </w:p>
              </w:tc>
              <w:tc>
                <w:tcPr>
                  <w:tcW w:w="1843" w:type="dxa"/>
                  <w:tcBorders>
                    <w:top w:val="single" w:sz="4" w:space="0" w:color="000000"/>
                    <w:left w:val="single" w:sz="4" w:space="0" w:color="000000"/>
                    <w:bottom w:val="single" w:sz="4" w:space="0" w:color="000000"/>
                    <w:right w:val="single" w:sz="4" w:space="0" w:color="000000"/>
                  </w:tcBorders>
                </w:tcPr>
                <w:p w:rsidR="003314EB" w:rsidRPr="009E34A0" w:rsidRDefault="003314EB" w:rsidP="003314EB">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62</w:t>
                  </w:r>
                </w:p>
              </w:tc>
              <w:tc>
                <w:tcPr>
                  <w:tcW w:w="1843" w:type="dxa"/>
                  <w:tcBorders>
                    <w:top w:val="single" w:sz="4" w:space="0" w:color="000000"/>
                    <w:left w:val="single" w:sz="4" w:space="0" w:color="000000"/>
                    <w:bottom w:val="single" w:sz="4" w:space="0" w:color="000000"/>
                    <w:right w:val="single" w:sz="4" w:space="0" w:color="000000"/>
                  </w:tcBorders>
                </w:tcPr>
                <w:p w:rsidR="003314EB" w:rsidRPr="009E34A0" w:rsidRDefault="003314EB" w:rsidP="003314EB">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63</w:t>
                  </w:r>
                </w:p>
              </w:tc>
              <w:tc>
                <w:tcPr>
                  <w:tcW w:w="1843" w:type="dxa"/>
                  <w:tcBorders>
                    <w:top w:val="single" w:sz="4" w:space="0" w:color="000000"/>
                    <w:left w:val="single" w:sz="4" w:space="0" w:color="000000"/>
                    <w:bottom w:val="single" w:sz="4" w:space="0" w:color="000000"/>
                    <w:right w:val="single" w:sz="4" w:space="0" w:color="000000"/>
                  </w:tcBorders>
                </w:tcPr>
                <w:p w:rsidR="003314EB" w:rsidRPr="009E34A0" w:rsidRDefault="003314EB" w:rsidP="003314EB">
                  <w:pPr>
                    <w:spacing w:after="0" w:line="240" w:lineRule="auto"/>
                    <w:jc w:val="center"/>
                    <w:rPr>
                      <w:rFonts w:ascii="TH SarabunPSK" w:hAnsi="TH SarabunPSK" w:cs="TH SarabunPSK"/>
                      <w:b/>
                      <w:bCs/>
                      <w:sz w:val="32"/>
                      <w:szCs w:val="32"/>
                      <w:cs/>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64</w:t>
                  </w:r>
                </w:p>
              </w:tc>
            </w:tr>
            <w:tr w:rsidR="003314EB" w:rsidRPr="009E34A0" w:rsidTr="003314EB">
              <w:trPr>
                <w:jc w:val="center"/>
              </w:trPr>
              <w:tc>
                <w:tcPr>
                  <w:tcW w:w="1843" w:type="dxa"/>
                  <w:tcBorders>
                    <w:top w:val="single" w:sz="4" w:space="0" w:color="000000"/>
                    <w:left w:val="single" w:sz="4" w:space="0" w:color="000000"/>
                    <w:bottom w:val="single" w:sz="4" w:space="0" w:color="000000"/>
                    <w:right w:val="single" w:sz="4" w:space="0" w:color="000000"/>
                  </w:tcBorders>
                </w:tcPr>
                <w:p w:rsidR="003314EB" w:rsidRPr="009E34A0" w:rsidRDefault="003314EB" w:rsidP="003314EB">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ร้อยละ 85</w:t>
                  </w:r>
                </w:p>
              </w:tc>
              <w:tc>
                <w:tcPr>
                  <w:tcW w:w="1843" w:type="dxa"/>
                  <w:tcBorders>
                    <w:top w:val="single" w:sz="4" w:space="0" w:color="000000"/>
                    <w:left w:val="single" w:sz="4" w:space="0" w:color="000000"/>
                    <w:bottom w:val="single" w:sz="4" w:space="0" w:color="000000"/>
                    <w:right w:val="single" w:sz="4" w:space="0" w:color="000000"/>
                  </w:tcBorders>
                </w:tcPr>
                <w:p w:rsidR="003314EB" w:rsidRPr="009E34A0" w:rsidRDefault="003314EB" w:rsidP="003314EB">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ร้อยละ 90</w:t>
                  </w:r>
                </w:p>
              </w:tc>
              <w:tc>
                <w:tcPr>
                  <w:tcW w:w="1843" w:type="dxa"/>
                  <w:tcBorders>
                    <w:top w:val="single" w:sz="4" w:space="0" w:color="000000"/>
                    <w:left w:val="single" w:sz="4" w:space="0" w:color="000000"/>
                    <w:bottom w:val="single" w:sz="4" w:space="0" w:color="000000"/>
                    <w:right w:val="single" w:sz="4" w:space="0" w:color="000000"/>
                  </w:tcBorders>
                </w:tcPr>
                <w:p w:rsidR="003314EB" w:rsidRPr="009E34A0" w:rsidRDefault="003314EB" w:rsidP="003314EB">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ร้อยละ 95</w:t>
                  </w:r>
                </w:p>
              </w:tc>
              <w:tc>
                <w:tcPr>
                  <w:tcW w:w="1843" w:type="dxa"/>
                  <w:tcBorders>
                    <w:top w:val="single" w:sz="4" w:space="0" w:color="000000"/>
                    <w:left w:val="single" w:sz="4" w:space="0" w:color="000000"/>
                    <w:bottom w:val="single" w:sz="4" w:space="0" w:color="000000"/>
                    <w:right w:val="single" w:sz="4" w:space="0" w:color="000000"/>
                  </w:tcBorders>
                </w:tcPr>
                <w:p w:rsidR="003314EB" w:rsidRPr="009E34A0" w:rsidRDefault="003314EB" w:rsidP="003314EB">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ร้อยละ 100</w:t>
                  </w:r>
                </w:p>
              </w:tc>
            </w:tr>
          </w:tbl>
          <w:p w:rsidR="003314EB" w:rsidRPr="009E34A0" w:rsidRDefault="003314EB" w:rsidP="003314EB">
            <w:pPr>
              <w:spacing w:after="0" w:line="240" w:lineRule="auto"/>
              <w:jc w:val="center"/>
              <w:rPr>
                <w:rFonts w:ascii="TH SarabunPSK" w:hAnsi="TH SarabunPSK" w:cs="TH SarabunPSK"/>
                <w:b/>
                <w:bCs/>
                <w:sz w:val="32"/>
                <w:szCs w:val="32"/>
              </w:rPr>
            </w:pPr>
          </w:p>
        </w:tc>
      </w:tr>
      <w:tr w:rsidR="003314EB" w:rsidRPr="009E34A0" w:rsidTr="003314EB">
        <w:tc>
          <w:tcPr>
            <w:tcW w:w="2694" w:type="dxa"/>
            <w:tcBorders>
              <w:top w:val="single" w:sz="4" w:space="0" w:color="auto"/>
              <w:left w:val="single" w:sz="4" w:space="0" w:color="auto"/>
              <w:bottom w:val="single" w:sz="4" w:space="0" w:color="auto"/>
              <w:right w:val="single" w:sz="4" w:space="0" w:color="auto"/>
            </w:tcBorders>
          </w:tcPr>
          <w:p w:rsidR="003314EB" w:rsidRPr="009E34A0" w:rsidRDefault="003314EB" w:rsidP="003314EB">
            <w:pPr>
              <w:spacing w:after="0" w:line="240" w:lineRule="auto"/>
              <w:rPr>
                <w:rFonts w:ascii="TH SarabunPSK" w:hAnsi="TH SarabunPSK" w:cs="TH SarabunPSK"/>
                <w:b/>
                <w:bCs/>
                <w:sz w:val="32"/>
                <w:szCs w:val="32"/>
                <w:highlight w:val="yellow"/>
                <w:cs/>
              </w:rPr>
            </w:pPr>
            <w:r w:rsidRPr="009E34A0">
              <w:rPr>
                <w:rFonts w:ascii="TH SarabunPSK" w:hAnsi="TH SarabunPSK" w:cs="TH SarabunPSK"/>
                <w:b/>
                <w:bCs/>
                <w:sz w:val="32"/>
                <w:szCs w:val="32"/>
                <w:cs/>
              </w:rPr>
              <w:t>วัตถุประสงค์</w:t>
            </w:r>
          </w:p>
        </w:tc>
        <w:tc>
          <w:tcPr>
            <w:tcW w:w="7655" w:type="dxa"/>
            <w:tcBorders>
              <w:top w:val="single" w:sz="4" w:space="0" w:color="auto"/>
              <w:left w:val="single" w:sz="4" w:space="0" w:color="auto"/>
              <w:bottom w:val="single" w:sz="4" w:space="0" w:color="auto"/>
              <w:right w:val="single" w:sz="4" w:space="0" w:color="auto"/>
            </w:tcBorders>
          </w:tcPr>
          <w:p w:rsidR="003314EB" w:rsidRPr="009E34A0" w:rsidRDefault="003314EB" w:rsidP="003314EB">
            <w:pPr>
              <w:spacing w:after="0" w:line="240" w:lineRule="auto"/>
              <w:rPr>
                <w:rFonts w:ascii="TH SarabunPSK" w:hAnsi="TH SarabunPSK" w:cs="TH SarabunPSK"/>
                <w:sz w:val="32"/>
                <w:szCs w:val="32"/>
                <w:highlight w:val="yellow"/>
                <w:cs/>
                <w:lang w:val="en-GB"/>
              </w:rPr>
            </w:pPr>
            <w:r w:rsidRPr="009E34A0">
              <w:rPr>
                <w:rFonts w:ascii="TH SarabunPSK" w:hAnsi="TH SarabunPSK" w:cs="TH SarabunPSK"/>
                <w:sz w:val="32"/>
                <w:szCs w:val="32"/>
                <w:cs/>
                <w:lang w:val="en-GB"/>
              </w:rPr>
              <w:t>เพื่อพัฒนาระบบปฏิบัติการภาวะฉุกเฉินที่สามารถรับมือภาวะฉุกเฉินทางสาธารณสุขที่เกิดจากโรคและภัยสุขภาพได้</w:t>
            </w:r>
          </w:p>
        </w:tc>
      </w:tr>
      <w:tr w:rsidR="003314EB" w:rsidRPr="009E34A0" w:rsidTr="003314EB">
        <w:tc>
          <w:tcPr>
            <w:tcW w:w="2694" w:type="dxa"/>
            <w:tcBorders>
              <w:top w:val="single" w:sz="4" w:space="0" w:color="auto"/>
              <w:left w:val="single" w:sz="4" w:space="0" w:color="auto"/>
              <w:bottom w:val="single" w:sz="4" w:space="0" w:color="auto"/>
              <w:right w:val="single" w:sz="4" w:space="0" w:color="auto"/>
            </w:tcBorders>
          </w:tcPr>
          <w:p w:rsidR="003314EB" w:rsidRPr="009E34A0" w:rsidRDefault="003314EB" w:rsidP="003314EB">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ประชากรกลุ่มเป้าหมาย</w:t>
            </w:r>
          </w:p>
        </w:tc>
        <w:tc>
          <w:tcPr>
            <w:tcW w:w="7655" w:type="dxa"/>
            <w:tcBorders>
              <w:top w:val="single" w:sz="4" w:space="0" w:color="auto"/>
              <w:left w:val="single" w:sz="4" w:space="0" w:color="auto"/>
              <w:bottom w:val="single" w:sz="4" w:space="0" w:color="auto"/>
              <w:right w:val="single" w:sz="4" w:space="0" w:color="auto"/>
            </w:tcBorders>
          </w:tcPr>
          <w:p w:rsidR="003314EB" w:rsidRPr="009E34A0" w:rsidRDefault="003314EB" w:rsidP="003314EB">
            <w:pPr>
              <w:tabs>
                <w:tab w:val="left" w:pos="4335"/>
              </w:tabs>
              <w:spacing w:after="0" w:line="240" w:lineRule="auto"/>
              <w:rPr>
                <w:rFonts w:ascii="TH SarabunPSK" w:hAnsi="TH SarabunPSK" w:cs="TH SarabunPSK"/>
                <w:sz w:val="32"/>
                <w:szCs w:val="32"/>
                <w:cs/>
              </w:rPr>
            </w:pPr>
            <w:r w:rsidRPr="009E34A0">
              <w:rPr>
                <w:rFonts w:ascii="TH SarabunPSK" w:hAnsi="TH SarabunPSK" w:cs="TH SarabunPSK"/>
                <w:sz w:val="32"/>
                <w:szCs w:val="32"/>
                <w:cs/>
              </w:rPr>
              <w:t>จังหวัดทุกจังหวัด</w:t>
            </w:r>
          </w:p>
        </w:tc>
      </w:tr>
      <w:tr w:rsidR="003314EB" w:rsidRPr="009E34A0" w:rsidTr="003314EB">
        <w:tc>
          <w:tcPr>
            <w:tcW w:w="2694" w:type="dxa"/>
            <w:tcBorders>
              <w:top w:val="single" w:sz="4" w:space="0" w:color="auto"/>
              <w:left w:val="single" w:sz="4" w:space="0" w:color="auto"/>
              <w:bottom w:val="single" w:sz="4" w:space="0" w:color="auto"/>
              <w:right w:val="single" w:sz="4" w:space="0" w:color="auto"/>
            </w:tcBorders>
          </w:tcPr>
          <w:p w:rsidR="003314EB" w:rsidRPr="009E34A0" w:rsidRDefault="003314EB" w:rsidP="003314EB">
            <w:pPr>
              <w:spacing w:after="0" w:line="240" w:lineRule="auto"/>
              <w:rPr>
                <w:rFonts w:ascii="TH SarabunPSK" w:hAnsi="TH SarabunPSK" w:cs="TH SarabunPSK"/>
                <w:b/>
                <w:bCs/>
                <w:sz w:val="32"/>
                <w:szCs w:val="32"/>
                <w:highlight w:val="yellow"/>
              </w:rPr>
            </w:pPr>
            <w:r w:rsidRPr="009E34A0">
              <w:rPr>
                <w:rFonts w:ascii="TH SarabunPSK" w:hAnsi="TH SarabunPSK" w:cs="TH SarabunPSK"/>
                <w:b/>
                <w:bCs/>
                <w:sz w:val="32"/>
                <w:szCs w:val="32"/>
                <w:cs/>
              </w:rPr>
              <w:t>วิธีการจัดเก็บข้อมูล</w:t>
            </w:r>
          </w:p>
        </w:tc>
        <w:tc>
          <w:tcPr>
            <w:tcW w:w="7655" w:type="dxa"/>
            <w:tcBorders>
              <w:top w:val="single" w:sz="4" w:space="0" w:color="auto"/>
              <w:left w:val="single" w:sz="4" w:space="0" w:color="auto"/>
              <w:bottom w:val="single" w:sz="4" w:space="0" w:color="auto"/>
              <w:right w:val="single" w:sz="4" w:space="0" w:color="auto"/>
            </w:tcBorders>
          </w:tcPr>
          <w:p w:rsidR="003314EB" w:rsidRPr="009E34A0" w:rsidRDefault="003314EB" w:rsidP="003314EB">
            <w:pPr>
              <w:spacing w:after="0" w:line="240" w:lineRule="auto"/>
              <w:rPr>
                <w:rFonts w:ascii="TH SarabunPSK" w:hAnsi="TH SarabunPSK" w:cs="TH SarabunPSK"/>
                <w:sz w:val="32"/>
                <w:szCs w:val="32"/>
                <w:highlight w:val="yellow"/>
                <w:cs/>
              </w:rPr>
            </w:pPr>
            <w:r w:rsidRPr="009E34A0">
              <w:rPr>
                <w:rFonts w:ascii="TH SarabunPSK" w:hAnsi="TH SarabunPSK" w:cs="TH SarabunPSK"/>
                <w:sz w:val="32"/>
                <w:szCs w:val="32"/>
                <w:cs/>
              </w:rPr>
              <w:t>รวบรวมข้อมูลจากผลการดำเนินงานระดับจังหวัด</w:t>
            </w:r>
          </w:p>
        </w:tc>
      </w:tr>
      <w:tr w:rsidR="003314EB" w:rsidRPr="009E34A0" w:rsidTr="003314EB">
        <w:tc>
          <w:tcPr>
            <w:tcW w:w="2694" w:type="dxa"/>
            <w:tcBorders>
              <w:top w:val="single" w:sz="4" w:space="0" w:color="auto"/>
              <w:left w:val="single" w:sz="4" w:space="0" w:color="auto"/>
              <w:bottom w:val="single" w:sz="4" w:space="0" w:color="auto"/>
              <w:right w:val="single" w:sz="4" w:space="0" w:color="auto"/>
            </w:tcBorders>
          </w:tcPr>
          <w:p w:rsidR="003314EB" w:rsidRPr="009E34A0" w:rsidRDefault="003314EB" w:rsidP="003314EB">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แหล่งข้อมูล</w:t>
            </w:r>
          </w:p>
        </w:tc>
        <w:tc>
          <w:tcPr>
            <w:tcW w:w="7655" w:type="dxa"/>
            <w:tcBorders>
              <w:top w:val="single" w:sz="4" w:space="0" w:color="auto"/>
              <w:left w:val="single" w:sz="4" w:space="0" w:color="auto"/>
              <w:bottom w:val="single" w:sz="4" w:space="0" w:color="auto"/>
              <w:right w:val="single" w:sz="4" w:space="0" w:color="auto"/>
            </w:tcBorders>
          </w:tcPr>
          <w:p w:rsidR="003314EB" w:rsidRPr="009E34A0" w:rsidRDefault="003314EB" w:rsidP="003314EB">
            <w:pPr>
              <w:spacing w:after="0" w:line="240" w:lineRule="auto"/>
              <w:jc w:val="thaiDistribute"/>
              <w:rPr>
                <w:rFonts w:ascii="TH SarabunPSK" w:hAnsi="TH SarabunPSK" w:cs="TH SarabunPSK"/>
                <w:sz w:val="32"/>
                <w:szCs w:val="32"/>
                <w:highlight w:val="yellow"/>
              </w:rPr>
            </w:pPr>
            <w:r w:rsidRPr="009E34A0">
              <w:rPr>
                <w:rFonts w:ascii="TH SarabunPSK" w:hAnsi="TH SarabunPSK" w:cs="TH SarabunPSK"/>
                <w:sz w:val="32"/>
                <w:szCs w:val="32"/>
                <w:cs/>
              </w:rPr>
              <w:t>ข้อมูลจากผลการดำเนินงานระดับจังหวัด</w:t>
            </w:r>
          </w:p>
        </w:tc>
      </w:tr>
      <w:tr w:rsidR="003314EB" w:rsidRPr="009E34A0" w:rsidTr="003314EB">
        <w:tc>
          <w:tcPr>
            <w:tcW w:w="2694" w:type="dxa"/>
            <w:tcBorders>
              <w:top w:val="single" w:sz="4" w:space="0" w:color="auto"/>
              <w:left w:val="single" w:sz="4" w:space="0" w:color="auto"/>
              <w:bottom w:val="single" w:sz="4" w:space="0" w:color="auto"/>
              <w:right w:val="single" w:sz="4" w:space="0" w:color="auto"/>
            </w:tcBorders>
          </w:tcPr>
          <w:p w:rsidR="003314EB" w:rsidRPr="009E34A0" w:rsidRDefault="003314EB" w:rsidP="003314EB">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รายการข้อมูล 1</w:t>
            </w:r>
          </w:p>
        </w:tc>
        <w:tc>
          <w:tcPr>
            <w:tcW w:w="7655" w:type="dxa"/>
            <w:tcBorders>
              <w:top w:val="single" w:sz="4" w:space="0" w:color="auto"/>
              <w:left w:val="single" w:sz="4" w:space="0" w:color="auto"/>
              <w:bottom w:val="single" w:sz="4" w:space="0" w:color="auto"/>
              <w:right w:val="single" w:sz="4" w:space="0" w:color="auto"/>
            </w:tcBorders>
          </w:tcPr>
          <w:p w:rsidR="003314EB" w:rsidRPr="009E34A0" w:rsidRDefault="003314EB" w:rsidP="003314EB">
            <w:pPr>
              <w:spacing w:after="0" w:line="240" w:lineRule="auto"/>
              <w:rPr>
                <w:rFonts w:ascii="TH SarabunPSK" w:hAnsi="TH SarabunPSK" w:cs="TH SarabunPSK"/>
                <w:sz w:val="32"/>
                <w:szCs w:val="32"/>
                <w:cs/>
              </w:rPr>
            </w:pPr>
            <w:r w:rsidRPr="009E34A0">
              <w:rPr>
                <w:rFonts w:ascii="TH SarabunPSK" w:hAnsi="TH SarabunPSK" w:cs="TH SarabunPSK"/>
                <w:sz w:val="32"/>
                <w:szCs w:val="32"/>
              </w:rPr>
              <w:t xml:space="preserve">A </w:t>
            </w:r>
            <w:r w:rsidRPr="009E34A0">
              <w:rPr>
                <w:rFonts w:ascii="TH SarabunPSK" w:hAnsi="TH SarabunPSK" w:cs="TH SarabunPSK"/>
                <w:sz w:val="32"/>
                <w:szCs w:val="32"/>
                <w:cs/>
              </w:rPr>
              <w:t xml:space="preserve">= จำนวนจังหวัดที่มี </w:t>
            </w:r>
            <w:r w:rsidRPr="009E34A0">
              <w:rPr>
                <w:rFonts w:ascii="TH SarabunPSK" w:hAnsi="TH SarabunPSK" w:cs="TH SarabunPSK"/>
                <w:sz w:val="32"/>
                <w:szCs w:val="32"/>
              </w:rPr>
              <w:t xml:space="preserve">EOC </w:t>
            </w:r>
            <w:r w:rsidRPr="009E34A0">
              <w:rPr>
                <w:rFonts w:ascii="TH SarabunPSK" w:hAnsi="TH SarabunPSK" w:cs="TH SarabunPSK"/>
                <w:sz w:val="32"/>
                <w:szCs w:val="32"/>
                <w:cs/>
              </w:rPr>
              <w:t xml:space="preserve">และ </w:t>
            </w:r>
            <w:r w:rsidRPr="009E34A0">
              <w:rPr>
                <w:rFonts w:ascii="TH SarabunPSK" w:hAnsi="TH SarabunPSK" w:cs="TH SarabunPSK"/>
                <w:sz w:val="32"/>
                <w:szCs w:val="32"/>
              </w:rPr>
              <w:t xml:space="preserve">SAT </w:t>
            </w:r>
            <w:r w:rsidRPr="009E34A0">
              <w:rPr>
                <w:rFonts w:ascii="TH SarabunPSK" w:hAnsi="TH SarabunPSK" w:cs="TH SarabunPSK"/>
                <w:sz w:val="32"/>
                <w:szCs w:val="32"/>
                <w:cs/>
              </w:rPr>
              <w:t>ที่สามารถปฏิบัติงานได้จริง</w:t>
            </w:r>
          </w:p>
        </w:tc>
      </w:tr>
      <w:tr w:rsidR="003314EB" w:rsidRPr="009E34A0" w:rsidTr="003314EB">
        <w:tc>
          <w:tcPr>
            <w:tcW w:w="2694" w:type="dxa"/>
            <w:tcBorders>
              <w:top w:val="single" w:sz="4" w:space="0" w:color="auto"/>
              <w:left w:val="single" w:sz="4" w:space="0" w:color="auto"/>
              <w:bottom w:val="single" w:sz="4" w:space="0" w:color="auto"/>
              <w:right w:val="single" w:sz="4" w:space="0" w:color="auto"/>
            </w:tcBorders>
          </w:tcPr>
          <w:p w:rsidR="003314EB" w:rsidRPr="009E34A0" w:rsidRDefault="003314EB" w:rsidP="003314EB">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รายการข้อมูล 2</w:t>
            </w:r>
          </w:p>
        </w:tc>
        <w:tc>
          <w:tcPr>
            <w:tcW w:w="7655" w:type="dxa"/>
            <w:tcBorders>
              <w:top w:val="single" w:sz="4" w:space="0" w:color="auto"/>
              <w:left w:val="single" w:sz="4" w:space="0" w:color="auto"/>
              <w:bottom w:val="single" w:sz="4" w:space="0" w:color="auto"/>
              <w:right w:val="single" w:sz="4" w:space="0" w:color="auto"/>
            </w:tcBorders>
          </w:tcPr>
          <w:p w:rsidR="003314EB" w:rsidRPr="009E34A0" w:rsidRDefault="003314EB" w:rsidP="003314EB">
            <w:pPr>
              <w:spacing w:after="0" w:line="240" w:lineRule="auto"/>
              <w:rPr>
                <w:rFonts w:ascii="TH SarabunPSK" w:hAnsi="TH SarabunPSK" w:cs="TH SarabunPSK"/>
                <w:sz w:val="32"/>
                <w:szCs w:val="32"/>
                <w:cs/>
              </w:rPr>
            </w:pPr>
            <w:r w:rsidRPr="009E34A0">
              <w:rPr>
                <w:rFonts w:ascii="TH SarabunPSK" w:hAnsi="TH SarabunPSK" w:cs="TH SarabunPSK"/>
                <w:sz w:val="32"/>
                <w:szCs w:val="32"/>
              </w:rPr>
              <w:t xml:space="preserve">B </w:t>
            </w:r>
            <w:r w:rsidRPr="009E34A0">
              <w:rPr>
                <w:rFonts w:ascii="TH SarabunPSK" w:hAnsi="TH SarabunPSK" w:cs="TH SarabunPSK"/>
                <w:sz w:val="32"/>
                <w:szCs w:val="32"/>
                <w:cs/>
              </w:rPr>
              <w:t>= จำนวนจังหวัดทั้งหมด</w:t>
            </w:r>
          </w:p>
        </w:tc>
      </w:tr>
      <w:tr w:rsidR="003314EB" w:rsidRPr="009E34A0" w:rsidTr="003314EB">
        <w:tc>
          <w:tcPr>
            <w:tcW w:w="2694" w:type="dxa"/>
            <w:tcBorders>
              <w:top w:val="single" w:sz="4" w:space="0" w:color="auto"/>
              <w:left w:val="single" w:sz="4" w:space="0" w:color="auto"/>
              <w:bottom w:val="single" w:sz="4" w:space="0" w:color="auto"/>
              <w:right w:val="single" w:sz="4" w:space="0" w:color="auto"/>
            </w:tcBorders>
          </w:tcPr>
          <w:p w:rsidR="003314EB" w:rsidRPr="009E34A0" w:rsidRDefault="003314EB" w:rsidP="003314EB">
            <w:pPr>
              <w:spacing w:after="0" w:line="240" w:lineRule="auto"/>
              <w:rPr>
                <w:rFonts w:ascii="TH SarabunPSK" w:hAnsi="TH SarabunPSK" w:cs="TH SarabunPSK"/>
                <w:b/>
                <w:bCs/>
                <w:sz w:val="32"/>
                <w:szCs w:val="32"/>
                <w:highlight w:val="yellow"/>
                <w:cs/>
              </w:rPr>
            </w:pPr>
            <w:r w:rsidRPr="009E34A0">
              <w:rPr>
                <w:rFonts w:ascii="TH SarabunPSK" w:hAnsi="TH SarabunPSK" w:cs="TH SarabunPSK"/>
                <w:b/>
                <w:bCs/>
                <w:sz w:val="32"/>
                <w:szCs w:val="32"/>
                <w:cs/>
              </w:rPr>
              <w:t xml:space="preserve">สูตรคำนวณตัวชี้วัด </w:t>
            </w:r>
          </w:p>
        </w:tc>
        <w:tc>
          <w:tcPr>
            <w:tcW w:w="7655" w:type="dxa"/>
            <w:tcBorders>
              <w:top w:val="single" w:sz="4" w:space="0" w:color="auto"/>
              <w:left w:val="single" w:sz="4" w:space="0" w:color="auto"/>
              <w:bottom w:val="single" w:sz="4" w:space="0" w:color="auto"/>
              <w:right w:val="single" w:sz="4" w:space="0" w:color="auto"/>
            </w:tcBorders>
          </w:tcPr>
          <w:p w:rsidR="003314EB" w:rsidRPr="009E34A0" w:rsidRDefault="003314EB" w:rsidP="003314EB">
            <w:pPr>
              <w:tabs>
                <w:tab w:val="left" w:pos="2127"/>
              </w:tabs>
              <w:snapToGrid w:val="0"/>
              <w:spacing w:after="0"/>
              <w:rPr>
                <w:rFonts w:ascii="TH SarabunPSK" w:hAnsi="TH SarabunPSK" w:cs="TH SarabunPSK"/>
                <w:sz w:val="32"/>
                <w:szCs w:val="32"/>
              </w:rPr>
            </w:pPr>
            <w:r w:rsidRPr="009E34A0">
              <w:rPr>
                <w:rFonts w:ascii="TH SarabunPSK" w:hAnsi="TH SarabunPSK" w:cs="TH SarabunPSK"/>
                <w:sz w:val="32"/>
                <w:szCs w:val="32"/>
                <w:bdr w:val="single" w:sz="4" w:space="0" w:color="FFFFFF"/>
                <w:cs/>
              </w:rPr>
              <w:t>(</w:t>
            </w:r>
            <w:r w:rsidRPr="009E34A0">
              <w:rPr>
                <w:rFonts w:ascii="TH SarabunPSK" w:hAnsi="TH SarabunPSK" w:cs="TH SarabunPSK"/>
                <w:sz w:val="32"/>
                <w:szCs w:val="32"/>
                <w:bdr w:val="single" w:sz="4" w:space="0" w:color="FFFFFF"/>
              </w:rPr>
              <w:t>A</w:t>
            </w:r>
            <w:r w:rsidRPr="009E34A0">
              <w:rPr>
                <w:rFonts w:ascii="TH SarabunPSK" w:hAnsi="TH SarabunPSK" w:cs="TH SarabunPSK"/>
                <w:sz w:val="32"/>
                <w:szCs w:val="32"/>
                <w:bdr w:val="single" w:sz="4" w:space="0" w:color="FFFFFF"/>
                <w:cs/>
              </w:rPr>
              <w:t>/</w:t>
            </w:r>
            <w:r w:rsidRPr="009E34A0">
              <w:rPr>
                <w:rFonts w:ascii="TH SarabunPSK" w:hAnsi="TH SarabunPSK" w:cs="TH SarabunPSK"/>
                <w:sz w:val="32"/>
                <w:szCs w:val="32"/>
                <w:bdr w:val="single" w:sz="4" w:space="0" w:color="FFFFFF"/>
              </w:rPr>
              <w:t>B</w:t>
            </w:r>
            <w:r w:rsidRPr="009E34A0">
              <w:rPr>
                <w:rFonts w:ascii="TH SarabunPSK" w:hAnsi="TH SarabunPSK" w:cs="TH SarabunPSK"/>
                <w:sz w:val="32"/>
                <w:szCs w:val="32"/>
                <w:bdr w:val="single" w:sz="4" w:space="0" w:color="FFFFFF"/>
                <w:cs/>
              </w:rPr>
              <w:t xml:space="preserve">) </w:t>
            </w:r>
            <w:r w:rsidRPr="009E34A0">
              <w:rPr>
                <w:rFonts w:ascii="TH SarabunPSK" w:hAnsi="TH SarabunPSK" w:cs="TH SarabunPSK"/>
                <w:sz w:val="32"/>
                <w:szCs w:val="32"/>
                <w:bdr w:val="single" w:sz="4" w:space="0" w:color="FFFFFF"/>
              </w:rPr>
              <w:t>x 100</w:t>
            </w:r>
          </w:p>
        </w:tc>
      </w:tr>
      <w:tr w:rsidR="003314EB" w:rsidRPr="009E34A0" w:rsidTr="003314EB">
        <w:tc>
          <w:tcPr>
            <w:tcW w:w="2694" w:type="dxa"/>
            <w:tcBorders>
              <w:top w:val="single" w:sz="4" w:space="0" w:color="auto"/>
              <w:left w:val="single" w:sz="4" w:space="0" w:color="auto"/>
              <w:bottom w:val="single" w:sz="4" w:space="0" w:color="auto"/>
              <w:right w:val="single" w:sz="4" w:space="0" w:color="auto"/>
            </w:tcBorders>
          </w:tcPr>
          <w:p w:rsidR="003314EB" w:rsidRPr="009E34A0" w:rsidRDefault="003314EB" w:rsidP="003314EB">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ระยะเวลาประเมินผล</w:t>
            </w:r>
          </w:p>
        </w:tc>
        <w:tc>
          <w:tcPr>
            <w:tcW w:w="7655" w:type="dxa"/>
            <w:tcBorders>
              <w:top w:val="single" w:sz="4" w:space="0" w:color="auto"/>
              <w:left w:val="single" w:sz="4" w:space="0" w:color="auto"/>
              <w:bottom w:val="single" w:sz="4" w:space="0" w:color="auto"/>
              <w:right w:val="single" w:sz="4" w:space="0" w:color="auto"/>
            </w:tcBorders>
          </w:tcPr>
          <w:p w:rsidR="003314EB" w:rsidRPr="009E34A0" w:rsidRDefault="003314EB" w:rsidP="003314EB">
            <w:pPr>
              <w:spacing w:after="0" w:line="240" w:lineRule="auto"/>
              <w:rPr>
                <w:rFonts w:ascii="TH SarabunPSK" w:hAnsi="TH SarabunPSK" w:cs="TH SarabunPSK"/>
                <w:sz w:val="32"/>
                <w:szCs w:val="32"/>
                <w:cs/>
              </w:rPr>
            </w:pPr>
            <w:r w:rsidRPr="009E34A0">
              <w:rPr>
                <w:rFonts w:ascii="TH SarabunPSK" w:hAnsi="TH SarabunPSK" w:cs="TH SarabunPSK"/>
                <w:sz w:val="32"/>
                <w:szCs w:val="32"/>
                <w:cs/>
              </w:rPr>
              <w:t xml:space="preserve">ไตรมาส </w:t>
            </w:r>
            <w:r w:rsidRPr="009E34A0">
              <w:rPr>
                <w:rFonts w:ascii="TH SarabunPSK" w:hAnsi="TH SarabunPSK" w:cs="TH SarabunPSK"/>
                <w:sz w:val="32"/>
                <w:szCs w:val="32"/>
              </w:rPr>
              <w:t>1</w:t>
            </w:r>
            <w:r w:rsidRPr="009E34A0">
              <w:rPr>
                <w:rFonts w:ascii="TH SarabunPSK" w:hAnsi="TH SarabunPSK" w:cs="TH SarabunPSK"/>
                <w:sz w:val="32"/>
                <w:szCs w:val="32"/>
                <w:cs/>
              </w:rPr>
              <w:t>,</w:t>
            </w:r>
            <w:r>
              <w:rPr>
                <w:rFonts w:ascii="TH SarabunPSK" w:hAnsi="TH SarabunPSK" w:cs="TH SarabunPSK" w:hint="cs"/>
                <w:sz w:val="32"/>
                <w:szCs w:val="32"/>
                <w:cs/>
              </w:rPr>
              <w:t xml:space="preserve"> </w:t>
            </w:r>
            <w:r w:rsidRPr="009E34A0">
              <w:rPr>
                <w:rFonts w:ascii="TH SarabunPSK" w:hAnsi="TH SarabunPSK" w:cs="TH SarabunPSK"/>
                <w:sz w:val="32"/>
                <w:szCs w:val="32"/>
                <w:cs/>
              </w:rPr>
              <w:t xml:space="preserve">2, 3 และ </w:t>
            </w:r>
            <w:r w:rsidRPr="009E34A0">
              <w:rPr>
                <w:rFonts w:ascii="TH SarabunPSK" w:hAnsi="TH SarabunPSK" w:cs="TH SarabunPSK"/>
                <w:sz w:val="32"/>
                <w:szCs w:val="32"/>
              </w:rPr>
              <w:t>4</w:t>
            </w:r>
          </w:p>
        </w:tc>
      </w:tr>
      <w:tr w:rsidR="003314EB" w:rsidRPr="009E34A0" w:rsidTr="003314E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893"/>
        </w:trPr>
        <w:tc>
          <w:tcPr>
            <w:tcW w:w="10349" w:type="dxa"/>
            <w:gridSpan w:val="2"/>
          </w:tcPr>
          <w:p w:rsidR="003314EB" w:rsidRPr="009E34A0" w:rsidRDefault="003314EB" w:rsidP="003314EB">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เกณฑ์การประเมิน :</w:t>
            </w:r>
          </w:p>
          <w:p w:rsidR="003314EB" w:rsidRPr="009E34A0" w:rsidRDefault="003314EB" w:rsidP="003314EB">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ปี 256</w:t>
            </w:r>
            <w:r w:rsidRPr="009E34A0">
              <w:rPr>
                <w:rFonts w:ascii="TH SarabunPSK" w:hAnsi="TH SarabunPSK" w:cs="TH SarabunPSK"/>
                <w:b/>
                <w:bCs/>
                <w:sz w:val="32"/>
                <w:szCs w:val="32"/>
              </w:rPr>
              <w:t>1 - 2564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14"/>
              <w:gridCol w:w="1984"/>
              <w:gridCol w:w="1985"/>
              <w:gridCol w:w="1984"/>
            </w:tblGrid>
            <w:tr w:rsidR="003314EB" w:rsidRPr="009E34A0" w:rsidTr="003314EB">
              <w:trPr>
                <w:jc w:val="center"/>
              </w:trPr>
              <w:tc>
                <w:tcPr>
                  <w:tcW w:w="2014" w:type="dxa"/>
                </w:tcPr>
                <w:p w:rsidR="003314EB" w:rsidRPr="009E34A0" w:rsidRDefault="003314EB" w:rsidP="003314EB">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1984" w:type="dxa"/>
                </w:tcPr>
                <w:p w:rsidR="003314EB" w:rsidRPr="009E34A0" w:rsidRDefault="003314EB" w:rsidP="003314EB">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1985" w:type="dxa"/>
                </w:tcPr>
                <w:p w:rsidR="003314EB" w:rsidRPr="009E34A0" w:rsidRDefault="003314EB" w:rsidP="003314EB">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1984" w:type="dxa"/>
                </w:tcPr>
                <w:p w:rsidR="003314EB" w:rsidRPr="009E34A0" w:rsidRDefault="003314EB" w:rsidP="003314EB">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3314EB" w:rsidRPr="009E34A0" w:rsidTr="003314EB">
              <w:trPr>
                <w:jc w:val="center"/>
              </w:trPr>
              <w:tc>
                <w:tcPr>
                  <w:tcW w:w="2014" w:type="dxa"/>
                </w:tcPr>
                <w:p w:rsidR="003314EB" w:rsidRPr="009E34A0" w:rsidRDefault="003314EB" w:rsidP="003314EB">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ขั้นตอนที่ 1</w:t>
                  </w:r>
                </w:p>
              </w:tc>
              <w:tc>
                <w:tcPr>
                  <w:tcW w:w="1984" w:type="dxa"/>
                </w:tcPr>
                <w:p w:rsidR="003314EB" w:rsidRPr="009E34A0" w:rsidRDefault="003314EB" w:rsidP="003314EB">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ขั้นตอนที่ 2 และ 3</w:t>
                  </w:r>
                </w:p>
              </w:tc>
              <w:tc>
                <w:tcPr>
                  <w:tcW w:w="1985" w:type="dxa"/>
                </w:tcPr>
                <w:p w:rsidR="003314EB" w:rsidRPr="009E34A0" w:rsidRDefault="003314EB" w:rsidP="003314EB">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ขั้นตอนที่ 4</w:t>
                  </w:r>
                </w:p>
              </w:tc>
              <w:tc>
                <w:tcPr>
                  <w:tcW w:w="1984" w:type="dxa"/>
                </w:tcPr>
                <w:p w:rsidR="003314EB" w:rsidRPr="009E34A0" w:rsidRDefault="003314EB" w:rsidP="003314EB">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ขั้นตอนที่ 5</w:t>
                  </w:r>
                </w:p>
              </w:tc>
            </w:tr>
          </w:tbl>
          <w:p w:rsidR="003314EB" w:rsidRPr="009E34A0" w:rsidRDefault="003314EB" w:rsidP="003314EB">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ปี 256</w:t>
            </w:r>
            <w:r w:rsidRPr="009E34A0">
              <w:rPr>
                <w:rFonts w:ascii="TH SarabunPSK" w:hAnsi="TH SarabunPSK" w:cs="TH SarabunPSK"/>
                <w:b/>
                <w:bCs/>
                <w:sz w:val="32"/>
                <w:szCs w:val="32"/>
              </w:rPr>
              <w:t>1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14"/>
              <w:gridCol w:w="1984"/>
              <w:gridCol w:w="1985"/>
              <w:gridCol w:w="1984"/>
            </w:tblGrid>
            <w:tr w:rsidR="003314EB" w:rsidRPr="009E34A0" w:rsidTr="003314EB">
              <w:trPr>
                <w:jc w:val="center"/>
              </w:trPr>
              <w:tc>
                <w:tcPr>
                  <w:tcW w:w="2014" w:type="dxa"/>
                </w:tcPr>
                <w:p w:rsidR="003314EB" w:rsidRPr="009E34A0" w:rsidRDefault="003314EB" w:rsidP="003314EB">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1984" w:type="dxa"/>
                </w:tcPr>
                <w:p w:rsidR="003314EB" w:rsidRPr="009E34A0" w:rsidRDefault="003314EB" w:rsidP="003314EB">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1985" w:type="dxa"/>
                </w:tcPr>
                <w:p w:rsidR="003314EB" w:rsidRPr="009E34A0" w:rsidRDefault="003314EB" w:rsidP="003314EB">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1984" w:type="dxa"/>
                </w:tcPr>
                <w:p w:rsidR="003314EB" w:rsidRPr="009E34A0" w:rsidRDefault="003314EB" w:rsidP="003314EB">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3314EB" w:rsidRPr="009E34A0" w:rsidTr="003314EB">
              <w:trPr>
                <w:jc w:val="center"/>
              </w:trPr>
              <w:tc>
                <w:tcPr>
                  <w:tcW w:w="2014" w:type="dxa"/>
                </w:tcPr>
                <w:p w:rsidR="003314EB" w:rsidRPr="009E34A0" w:rsidRDefault="003314EB" w:rsidP="003314EB">
                  <w:pPr>
                    <w:spacing w:after="0" w:line="240" w:lineRule="auto"/>
                    <w:jc w:val="center"/>
                    <w:rPr>
                      <w:rFonts w:ascii="TH SarabunPSK" w:hAnsi="TH SarabunPSK" w:cs="TH SarabunPSK"/>
                      <w:sz w:val="32"/>
                      <w:szCs w:val="32"/>
                    </w:rPr>
                  </w:pPr>
                </w:p>
              </w:tc>
              <w:tc>
                <w:tcPr>
                  <w:tcW w:w="1984" w:type="dxa"/>
                </w:tcPr>
                <w:p w:rsidR="003314EB" w:rsidRPr="009E34A0" w:rsidRDefault="003314EB" w:rsidP="003314EB">
                  <w:pPr>
                    <w:spacing w:after="0" w:line="240" w:lineRule="auto"/>
                    <w:jc w:val="center"/>
                    <w:rPr>
                      <w:rFonts w:ascii="TH SarabunPSK" w:hAnsi="TH SarabunPSK" w:cs="TH SarabunPSK"/>
                      <w:sz w:val="32"/>
                      <w:szCs w:val="32"/>
                    </w:rPr>
                  </w:pPr>
                </w:p>
              </w:tc>
              <w:tc>
                <w:tcPr>
                  <w:tcW w:w="1985" w:type="dxa"/>
                </w:tcPr>
                <w:p w:rsidR="003314EB" w:rsidRPr="009E34A0" w:rsidRDefault="003314EB" w:rsidP="003314EB">
                  <w:pPr>
                    <w:spacing w:after="0" w:line="240" w:lineRule="auto"/>
                    <w:jc w:val="center"/>
                    <w:rPr>
                      <w:rFonts w:ascii="TH SarabunPSK" w:hAnsi="TH SarabunPSK" w:cs="TH SarabunPSK"/>
                      <w:sz w:val="32"/>
                      <w:szCs w:val="32"/>
                    </w:rPr>
                  </w:pPr>
                </w:p>
              </w:tc>
              <w:tc>
                <w:tcPr>
                  <w:tcW w:w="1984" w:type="dxa"/>
                </w:tcPr>
                <w:p w:rsidR="003314EB" w:rsidRPr="009E34A0" w:rsidRDefault="003314EB" w:rsidP="003314EB">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 xml:space="preserve">ร้อยละ </w:t>
                  </w:r>
                  <w:r w:rsidRPr="009E34A0">
                    <w:rPr>
                      <w:rFonts w:ascii="TH SarabunPSK" w:hAnsi="TH SarabunPSK" w:cs="TH SarabunPSK"/>
                      <w:sz w:val="32"/>
                      <w:szCs w:val="32"/>
                    </w:rPr>
                    <w:t>85</w:t>
                  </w:r>
                </w:p>
              </w:tc>
            </w:tr>
          </w:tbl>
          <w:p w:rsidR="003314EB" w:rsidRPr="009E34A0" w:rsidRDefault="003314EB" w:rsidP="003314EB">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ปี 256</w:t>
            </w:r>
            <w:r w:rsidRPr="009E34A0">
              <w:rPr>
                <w:rFonts w:ascii="TH SarabunPSK" w:hAnsi="TH SarabunPSK" w:cs="TH SarabunPSK"/>
                <w:b/>
                <w:bCs/>
                <w:sz w:val="32"/>
                <w:szCs w:val="32"/>
              </w:rPr>
              <w:t>2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14"/>
              <w:gridCol w:w="1984"/>
              <w:gridCol w:w="1985"/>
              <w:gridCol w:w="1984"/>
            </w:tblGrid>
            <w:tr w:rsidR="003314EB" w:rsidRPr="009E34A0" w:rsidTr="003314EB">
              <w:trPr>
                <w:jc w:val="center"/>
              </w:trPr>
              <w:tc>
                <w:tcPr>
                  <w:tcW w:w="2014" w:type="dxa"/>
                </w:tcPr>
                <w:p w:rsidR="003314EB" w:rsidRPr="009E34A0" w:rsidRDefault="003314EB" w:rsidP="003314EB">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1984" w:type="dxa"/>
                </w:tcPr>
                <w:p w:rsidR="003314EB" w:rsidRPr="009E34A0" w:rsidRDefault="003314EB" w:rsidP="003314EB">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1985" w:type="dxa"/>
                </w:tcPr>
                <w:p w:rsidR="003314EB" w:rsidRPr="009E34A0" w:rsidRDefault="003314EB" w:rsidP="003314EB">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1984" w:type="dxa"/>
                </w:tcPr>
                <w:p w:rsidR="003314EB" w:rsidRPr="009E34A0" w:rsidRDefault="003314EB" w:rsidP="003314EB">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3314EB" w:rsidRPr="009E34A0" w:rsidTr="003314EB">
              <w:trPr>
                <w:jc w:val="center"/>
              </w:trPr>
              <w:tc>
                <w:tcPr>
                  <w:tcW w:w="2014" w:type="dxa"/>
                </w:tcPr>
                <w:p w:rsidR="003314EB" w:rsidRPr="009E34A0" w:rsidRDefault="003314EB" w:rsidP="003314EB">
                  <w:pPr>
                    <w:spacing w:after="0" w:line="240" w:lineRule="auto"/>
                    <w:jc w:val="center"/>
                    <w:rPr>
                      <w:rFonts w:ascii="TH SarabunPSK" w:hAnsi="TH SarabunPSK" w:cs="TH SarabunPSK"/>
                      <w:sz w:val="32"/>
                      <w:szCs w:val="32"/>
                    </w:rPr>
                  </w:pPr>
                </w:p>
              </w:tc>
              <w:tc>
                <w:tcPr>
                  <w:tcW w:w="1984" w:type="dxa"/>
                </w:tcPr>
                <w:p w:rsidR="003314EB" w:rsidRPr="009E34A0" w:rsidRDefault="003314EB" w:rsidP="003314EB">
                  <w:pPr>
                    <w:spacing w:after="0" w:line="240" w:lineRule="auto"/>
                    <w:jc w:val="center"/>
                    <w:rPr>
                      <w:rFonts w:ascii="TH SarabunPSK" w:hAnsi="TH SarabunPSK" w:cs="TH SarabunPSK"/>
                      <w:sz w:val="32"/>
                      <w:szCs w:val="32"/>
                    </w:rPr>
                  </w:pPr>
                </w:p>
              </w:tc>
              <w:tc>
                <w:tcPr>
                  <w:tcW w:w="1985" w:type="dxa"/>
                </w:tcPr>
                <w:p w:rsidR="003314EB" w:rsidRPr="009E34A0" w:rsidRDefault="003314EB" w:rsidP="003314EB">
                  <w:pPr>
                    <w:spacing w:after="0" w:line="240" w:lineRule="auto"/>
                    <w:jc w:val="center"/>
                    <w:rPr>
                      <w:rFonts w:ascii="TH SarabunPSK" w:hAnsi="TH SarabunPSK" w:cs="TH SarabunPSK"/>
                      <w:sz w:val="32"/>
                      <w:szCs w:val="32"/>
                    </w:rPr>
                  </w:pPr>
                </w:p>
              </w:tc>
              <w:tc>
                <w:tcPr>
                  <w:tcW w:w="1984" w:type="dxa"/>
                </w:tcPr>
                <w:p w:rsidR="003314EB" w:rsidRPr="009E34A0" w:rsidRDefault="003314EB" w:rsidP="003314EB">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 xml:space="preserve">ร้อยละ </w:t>
                  </w:r>
                  <w:r w:rsidRPr="009E34A0">
                    <w:rPr>
                      <w:rFonts w:ascii="TH SarabunPSK" w:hAnsi="TH SarabunPSK" w:cs="TH SarabunPSK"/>
                      <w:sz w:val="32"/>
                      <w:szCs w:val="32"/>
                    </w:rPr>
                    <w:t>90</w:t>
                  </w:r>
                </w:p>
              </w:tc>
            </w:tr>
          </w:tbl>
          <w:p w:rsidR="003314EB" w:rsidRPr="009E34A0" w:rsidRDefault="003314EB" w:rsidP="003314EB">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ปี 256</w:t>
            </w:r>
            <w:r w:rsidRPr="009E34A0">
              <w:rPr>
                <w:rFonts w:ascii="TH SarabunPSK" w:hAnsi="TH SarabunPSK" w:cs="TH SarabunPSK"/>
                <w:b/>
                <w:bCs/>
                <w:sz w:val="32"/>
                <w:szCs w:val="32"/>
              </w:rPr>
              <w:t>3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14"/>
              <w:gridCol w:w="1984"/>
              <w:gridCol w:w="1985"/>
              <w:gridCol w:w="1984"/>
            </w:tblGrid>
            <w:tr w:rsidR="003314EB" w:rsidRPr="009E34A0" w:rsidTr="003314EB">
              <w:trPr>
                <w:jc w:val="center"/>
              </w:trPr>
              <w:tc>
                <w:tcPr>
                  <w:tcW w:w="2014" w:type="dxa"/>
                </w:tcPr>
                <w:p w:rsidR="003314EB" w:rsidRPr="009E34A0" w:rsidRDefault="003314EB" w:rsidP="003314EB">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1984" w:type="dxa"/>
                </w:tcPr>
                <w:p w:rsidR="003314EB" w:rsidRPr="009E34A0" w:rsidRDefault="003314EB" w:rsidP="003314EB">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1985" w:type="dxa"/>
                </w:tcPr>
                <w:p w:rsidR="003314EB" w:rsidRPr="009E34A0" w:rsidRDefault="003314EB" w:rsidP="003314EB">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1984" w:type="dxa"/>
                </w:tcPr>
                <w:p w:rsidR="003314EB" w:rsidRPr="009E34A0" w:rsidRDefault="003314EB" w:rsidP="003314EB">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3314EB" w:rsidRPr="009E34A0" w:rsidTr="003314EB">
              <w:trPr>
                <w:jc w:val="center"/>
              </w:trPr>
              <w:tc>
                <w:tcPr>
                  <w:tcW w:w="2014" w:type="dxa"/>
                </w:tcPr>
                <w:p w:rsidR="003314EB" w:rsidRPr="009E34A0" w:rsidRDefault="003314EB" w:rsidP="003314EB">
                  <w:pPr>
                    <w:spacing w:after="0" w:line="240" w:lineRule="auto"/>
                    <w:jc w:val="center"/>
                    <w:rPr>
                      <w:rFonts w:ascii="TH SarabunPSK" w:hAnsi="TH SarabunPSK" w:cs="TH SarabunPSK"/>
                      <w:sz w:val="32"/>
                      <w:szCs w:val="32"/>
                    </w:rPr>
                  </w:pPr>
                </w:p>
              </w:tc>
              <w:tc>
                <w:tcPr>
                  <w:tcW w:w="1984" w:type="dxa"/>
                </w:tcPr>
                <w:p w:rsidR="003314EB" w:rsidRPr="009E34A0" w:rsidRDefault="003314EB" w:rsidP="003314EB">
                  <w:pPr>
                    <w:spacing w:after="0" w:line="240" w:lineRule="auto"/>
                    <w:jc w:val="center"/>
                    <w:rPr>
                      <w:rFonts w:ascii="TH SarabunPSK" w:hAnsi="TH SarabunPSK" w:cs="TH SarabunPSK"/>
                      <w:sz w:val="32"/>
                      <w:szCs w:val="32"/>
                    </w:rPr>
                  </w:pPr>
                </w:p>
              </w:tc>
              <w:tc>
                <w:tcPr>
                  <w:tcW w:w="1985" w:type="dxa"/>
                </w:tcPr>
                <w:p w:rsidR="003314EB" w:rsidRPr="009E34A0" w:rsidRDefault="003314EB" w:rsidP="003314EB">
                  <w:pPr>
                    <w:spacing w:after="0" w:line="240" w:lineRule="auto"/>
                    <w:jc w:val="center"/>
                    <w:rPr>
                      <w:rFonts w:ascii="TH SarabunPSK" w:hAnsi="TH SarabunPSK" w:cs="TH SarabunPSK"/>
                      <w:sz w:val="32"/>
                      <w:szCs w:val="32"/>
                    </w:rPr>
                  </w:pPr>
                </w:p>
              </w:tc>
              <w:tc>
                <w:tcPr>
                  <w:tcW w:w="1984" w:type="dxa"/>
                </w:tcPr>
                <w:p w:rsidR="003314EB" w:rsidRPr="009E34A0" w:rsidRDefault="003314EB" w:rsidP="003314EB">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 xml:space="preserve">ร้อยละ </w:t>
                  </w:r>
                  <w:r w:rsidRPr="009E34A0">
                    <w:rPr>
                      <w:rFonts w:ascii="TH SarabunPSK" w:hAnsi="TH SarabunPSK" w:cs="TH SarabunPSK"/>
                      <w:sz w:val="32"/>
                      <w:szCs w:val="32"/>
                    </w:rPr>
                    <w:t>95</w:t>
                  </w:r>
                </w:p>
              </w:tc>
            </w:tr>
          </w:tbl>
          <w:p w:rsidR="003314EB" w:rsidRPr="009E34A0" w:rsidRDefault="003314EB" w:rsidP="003314EB">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ปี 256</w:t>
            </w:r>
            <w:r w:rsidRPr="009E34A0">
              <w:rPr>
                <w:rFonts w:ascii="TH SarabunPSK" w:hAnsi="TH SarabunPSK" w:cs="TH SarabunPSK"/>
                <w:b/>
                <w:bCs/>
                <w:sz w:val="32"/>
                <w:szCs w:val="32"/>
              </w:rPr>
              <w:t>4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14"/>
              <w:gridCol w:w="1984"/>
              <w:gridCol w:w="1985"/>
              <w:gridCol w:w="1984"/>
            </w:tblGrid>
            <w:tr w:rsidR="003314EB" w:rsidRPr="009E34A0" w:rsidTr="003314EB">
              <w:trPr>
                <w:jc w:val="center"/>
              </w:trPr>
              <w:tc>
                <w:tcPr>
                  <w:tcW w:w="2014" w:type="dxa"/>
                </w:tcPr>
                <w:p w:rsidR="003314EB" w:rsidRPr="009E34A0" w:rsidRDefault="003314EB" w:rsidP="003314EB">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1984" w:type="dxa"/>
                </w:tcPr>
                <w:p w:rsidR="003314EB" w:rsidRPr="009E34A0" w:rsidRDefault="003314EB" w:rsidP="003314EB">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1985" w:type="dxa"/>
                </w:tcPr>
                <w:p w:rsidR="003314EB" w:rsidRPr="009E34A0" w:rsidRDefault="003314EB" w:rsidP="003314EB">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1984" w:type="dxa"/>
                </w:tcPr>
                <w:p w:rsidR="003314EB" w:rsidRPr="009E34A0" w:rsidRDefault="003314EB" w:rsidP="003314EB">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3314EB" w:rsidRPr="009E34A0" w:rsidTr="003314EB">
              <w:trPr>
                <w:jc w:val="center"/>
              </w:trPr>
              <w:tc>
                <w:tcPr>
                  <w:tcW w:w="2014" w:type="dxa"/>
                </w:tcPr>
                <w:p w:rsidR="003314EB" w:rsidRPr="009E34A0" w:rsidRDefault="003314EB" w:rsidP="003314EB">
                  <w:pPr>
                    <w:spacing w:after="0" w:line="240" w:lineRule="auto"/>
                    <w:jc w:val="center"/>
                    <w:rPr>
                      <w:rFonts w:ascii="TH SarabunPSK" w:hAnsi="TH SarabunPSK" w:cs="TH SarabunPSK"/>
                      <w:sz w:val="32"/>
                      <w:szCs w:val="32"/>
                    </w:rPr>
                  </w:pPr>
                </w:p>
              </w:tc>
              <w:tc>
                <w:tcPr>
                  <w:tcW w:w="1984" w:type="dxa"/>
                </w:tcPr>
                <w:p w:rsidR="003314EB" w:rsidRPr="009E34A0" w:rsidRDefault="003314EB" w:rsidP="003314EB">
                  <w:pPr>
                    <w:spacing w:after="0" w:line="240" w:lineRule="auto"/>
                    <w:jc w:val="center"/>
                    <w:rPr>
                      <w:rFonts w:ascii="TH SarabunPSK" w:hAnsi="TH SarabunPSK" w:cs="TH SarabunPSK"/>
                      <w:sz w:val="32"/>
                      <w:szCs w:val="32"/>
                    </w:rPr>
                  </w:pPr>
                </w:p>
              </w:tc>
              <w:tc>
                <w:tcPr>
                  <w:tcW w:w="1985" w:type="dxa"/>
                </w:tcPr>
                <w:p w:rsidR="003314EB" w:rsidRPr="009E34A0" w:rsidRDefault="003314EB" w:rsidP="003314EB">
                  <w:pPr>
                    <w:spacing w:after="0" w:line="240" w:lineRule="auto"/>
                    <w:jc w:val="center"/>
                    <w:rPr>
                      <w:rFonts w:ascii="TH SarabunPSK" w:hAnsi="TH SarabunPSK" w:cs="TH SarabunPSK"/>
                      <w:sz w:val="32"/>
                      <w:szCs w:val="32"/>
                    </w:rPr>
                  </w:pPr>
                </w:p>
              </w:tc>
              <w:tc>
                <w:tcPr>
                  <w:tcW w:w="1984" w:type="dxa"/>
                </w:tcPr>
                <w:p w:rsidR="003314EB" w:rsidRPr="009E34A0" w:rsidRDefault="003314EB" w:rsidP="003314EB">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 xml:space="preserve">ร้อยละ </w:t>
                  </w:r>
                  <w:r w:rsidRPr="009E34A0">
                    <w:rPr>
                      <w:rFonts w:ascii="TH SarabunPSK" w:hAnsi="TH SarabunPSK" w:cs="TH SarabunPSK"/>
                      <w:sz w:val="32"/>
                      <w:szCs w:val="32"/>
                    </w:rPr>
                    <w:t>100</w:t>
                  </w:r>
                </w:p>
              </w:tc>
            </w:tr>
          </w:tbl>
          <w:p w:rsidR="003314EB" w:rsidRPr="009E34A0" w:rsidRDefault="003314EB" w:rsidP="003314EB">
            <w:pPr>
              <w:spacing w:after="0" w:line="240" w:lineRule="auto"/>
              <w:rPr>
                <w:rFonts w:ascii="TH SarabunPSK" w:hAnsi="TH SarabunPSK" w:cs="TH SarabunPSK"/>
                <w:b/>
                <w:bCs/>
                <w:sz w:val="32"/>
                <w:szCs w:val="32"/>
              </w:rPr>
            </w:pPr>
          </w:p>
        </w:tc>
      </w:tr>
      <w:tr w:rsidR="003314EB" w:rsidRPr="009E34A0" w:rsidTr="003314EB">
        <w:tc>
          <w:tcPr>
            <w:tcW w:w="2694" w:type="dxa"/>
            <w:tcBorders>
              <w:top w:val="single" w:sz="4" w:space="0" w:color="auto"/>
              <w:left w:val="single" w:sz="4" w:space="0" w:color="auto"/>
              <w:bottom w:val="single" w:sz="4" w:space="0" w:color="auto"/>
              <w:right w:val="single" w:sz="4" w:space="0" w:color="auto"/>
            </w:tcBorders>
          </w:tcPr>
          <w:p w:rsidR="003314EB" w:rsidRPr="009E34A0" w:rsidRDefault="003314EB" w:rsidP="003314EB">
            <w:pPr>
              <w:spacing w:after="0" w:line="240" w:lineRule="auto"/>
              <w:rPr>
                <w:rFonts w:ascii="TH SarabunPSK" w:hAnsi="TH SarabunPSK" w:cs="TH SarabunPSK"/>
                <w:b/>
                <w:bCs/>
                <w:sz w:val="32"/>
                <w:szCs w:val="32"/>
                <w:highlight w:val="yellow"/>
                <w:cs/>
              </w:rPr>
            </w:pPr>
            <w:r w:rsidRPr="009E34A0">
              <w:rPr>
                <w:rFonts w:ascii="TH SarabunPSK" w:hAnsi="TH SarabunPSK" w:cs="TH SarabunPSK"/>
                <w:b/>
                <w:bCs/>
                <w:sz w:val="32"/>
                <w:szCs w:val="32"/>
                <w:cs/>
              </w:rPr>
              <w:lastRenderedPageBreak/>
              <w:t xml:space="preserve">วิธีการประเมินผล : </w:t>
            </w:r>
          </w:p>
        </w:tc>
        <w:tc>
          <w:tcPr>
            <w:tcW w:w="7655" w:type="dxa"/>
            <w:tcBorders>
              <w:top w:val="single" w:sz="4" w:space="0" w:color="auto"/>
              <w:left w:val="single" w:sz="4" w:space="0" w:color="auto"/>
              <w:bottom w:val="single" w:sz="4" w:space="0" w:color="auto"/>
              <w:right w:val="single" w:sz="4" w:space="0" w:color="auto"/>
            </w:tcBorders>
          </w:tcPr>
          <w:p w:rsidR="003314EB" w:rsidRPr="009E34A0" w:rsidRDefault="003314EB" w:rsidP="003314EB">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ปี 256</w:t>
            </w:r>
            <w:r w:rsidRPr="009E34A0">
              <w:rPr>
                <w:rFonts w:ascii="TH SarabunPSK" w:hAnsi="TH SarabunPSK" w:cs="TH SarabunPSK"/>
                <w:b/>
                <w:bCs/>
                <w:sz w:val="32"/>
                <w:szCs w:val="32"/>
              </w:rPr>
              <w:t>1</w:t>
            </w:r>
            <w:r w:rsidRPr="009E34A0">
              <w:rPr>
                <w:rFonts w:ascii="TH SarabunPSK" w:hAnsi="TH SarabunPSK" w:cs="TH SarabunPSK"/>
                <w:b/>
                <w:bCs/>
                <w:sz w:val="32"/>
                <w:szCs w:val="32"/>
                <w:cs/>
              </w:rPr>
              <w:t xml:space="preserve"> ทุกหน่วยงานดำเนินการตามขั้นตอนที่ 5 ได้ (ร้อยละ 8</w:t>
            </w:r>
            <w:r w:rsidRPr="009E34A0">
              <w:rPr>
                <w:rFonts w:ascii="TH SarabunPSK" w:hAnsi="TH SarabunPSK" w:cs="TH SarabunPSK"/>
                <w:b/>
                <w:bCs/>
                <w:sz w:val="32"/>
                <w:szCs w:val="32"/>
              </w:rPr>
              <w:t>5</w:t>
            </w:r>
            <w:r w:rsidRPr="009E34A0">
              <w:rPr>
                <w:rFonts w:ascii="TH SarabunPSK" w:hAnsi="TH SarabunPSK" w:cs="TH SarabunPSK"/>
                <w:b/>
                <w:bCs/>
                <w:sz w:val="32"/>
                <w:szCs w:val="32"/>
                <w:cs/>
              </w:rPr>
              <w:t>)</w:t>
            </w:r>
          </w:p>
          <w:p w:rsidR="003314EB" w:rsidRPr="009E34A0" w:rsidRDefault="003314EB" w:rsidP="003314EB">
            <w:pPr>
              <w:spacing w:after="0" w:line="240" w:lineRule="auto"/>
              <w:rPr>
                <w:rFonts w:ascii="TH SarabunPSK" w:hAnsi="TH SarabunPSK" w:cs="TH SarabunPSK"/>
                <w:sz w:val="32"/>
                <w:szCs w:val="32"/>
              </w:rPr>
            </w:pPr>
            <w:r w:rsidRPr="009E34A0">
              <w:rPr>
                <w:rFonts w:ascii="TH SarabunPSK" w:hAnsi="TH SarabunPSK" w:cs="TH SarabunPSK"/>
                <w:sz w:val="32"/>
                <w:szCs w:val="32"/>
                <w:cs/>
              </w:rPr>
              <w:t>ขั้นตอนที่ 1 - 5 สามารถดำเนินการไปพร้อมๆ กันได้ ตั้งแต่เริ่มต้นปีงบประมาณ โดย</w:t>
            </w:r>
          </w:p>
          <w:p w:rsidR="003314EB" w:rsidRPr="009E34A0" w:rsidRDefault="003314EB" w:rsidP="003314EB">
            <w:pPr>
              <w:spacing w:after="0" w:line="240" w:lineRule="auto"/>
              <w:rPr>
                <w:rFonts w:ascii="TH SarabunPSK" w:hAnsi="TH SarabunPSK" w:cs="TH SarabunPSK"/>
                <w:sz w:val="32"/>
                <w:szCs w:val="32"/>
              </w:rPr>
            </w:pPr>
            <w:r w:rsidRPr="009E34A0">
              <w:rPr>
                <w:rFonts w:ascii="TH SarabunPSK" w:hAnsi="TH SarabunPSK" w:cs="TH SarabunPSK"/>
                <w:sz w:val="32"/>
                <w:szCs w:val="32"/>
                <w:cs/>
              </w:rPr>
              <w:tab/>
              <w:t>ไตรมาสที่ 1 (รอบ 3 เดือน)  ทุกหน่วยงานดำเนินการตามขั้นตอนที่ 1 ได้</w:t>
            </w:r>
          </w:p>
          <w:p w:rsidR="003314EB" w:rsidRPr="009E34A0" w:rsidRDefault="003314EB" w:rsidP="003314EB">
            <w:pPr>
              <w:spacing w:after="0" w:line="240" w:lineRule="auto"/>
              <w:rPr>
                <w:rFonts w:ascii="TH SarabunPSK" w:hAnsi="TH SarabunPSK" w:cs="TH SarabunPSK"/>
                <w:sz w:val="32"/>
                <w:szCs w:val="32"/>
              </w:rPr>
            </w:pPr>
            <w:r w:rsidRPr="009E34A0">
              <w:rPr>
                <w:rFonts w:ascii="TH SarabunPSK" w:hAnsi="TH SarabunPSK" w:cs="TH SarabunPSK"/>
                <w:sz w:val="32"/>
                <w:szCs w:val="32"/>
                <w:cs/>
              </w:rPr>
              <w:tab/>
              <w:t>ไตรมาสที่ 2 (รอบ 6 เดือน)  ทุกหน่วยงานดำเนินการตามขั้นตอนที่ 2 และ 3 ได้</w:t>
            </w:r>
          </w:p>
          <w:p w:rsidR="003314EB" w:rsidRPr="009E34A0" w:rsidRDefault="003314EB" w:rsidP="003314EB">
            <w:pPr>
              <w:spacing w:after="0" w:line="240" w:lineRule="auto"/>
              <w:rPr>
                <w:rFonts w:ascii="TH SarabunPSK" w:hAnsi="TH SarabunPSK" w:cs="TH SarabunPSK"/>
                <w:sz w:val="32"/>
                <w:szCs w:val="32"/>
              </w:rPr>
            </w:pPr>
            <w:r w:rsidRPr="009E34A0">
              <w:rPr>
                <w:rFonts w:ascii="TH SarabunPSK" w:hAnsi="TH SarabunPSK" w:cs="TH SarabunPSK"/>
                <w:sz w:val="32"/>
                <w:szCs w:val="32"/>
                <w:cs/>
              </w:rPr>
              <w:tab/>
              <w:t>ไตรมาสที่ 3 (รอบ 9 เดือน)  ทุกหน่วยงานดำเนินการตามขั้นตอนที่ 4 ได้</w:t>
            </w:r>
          </w:p>
          <w:p w:rsidR="003314EB" w:rsidRPr="009E34A0" w:rsidRDefault="003314EB" w:rsidP="003314EB">
            <w:pPr>
              <w:spacing w:after="0" w:line="240" w:lineRule="auto"/>
              <w:rPr>
                <w:rFonts w:ascii="TH SarabunPSK" w:hAnsi="TH SarabunPSK" w:cs="TH SarabunPSK"/>
                <w:sz w:val="32"/>
                <w:szCs w:val="32"/>
              </w:rPr>
            </w:pPr>
            <w:r w:rsidRPr="009E34A0">
              <w:rPr>
                <w:rFonts w:ascii="TH SarabunPSK" w:hAnsi="TH SarabunPSK" w:cs="TH SarabunPSK"/>
                <w:sz w:val="32"/>
                <w:szCs w:val="32"/>
                <w:cs/>
              </w:rPr>
              <w:tab/>
              <w:t xml:space="preserve">ไตรมาสที่ 4 (รอบ 12 เดือน) ทุกหน่วยงานดำเนินการตามขั้นตอนที่ 5 ได้ </w:t>
            </w:r>
          </w:p>
          <w:p w:rsidR="003314EB" w:rsidRPr="009E34A0" w:rsidRDefault="003314EB" w:rsidP="003314EB">
            <w:pPr>
              <w:spacing w:after="0" w:line="240" w:lineRule="auto"/>
              <w:rPr>
                <w:rFonts w:ascii="TH SarabunPSK" w:hAnsi="TH SarabunPSK" w:cs="TH SarabunPSK"/>
                <w:sz w:val="32"/>
                <w:szCs w:val="32"/>
              </w:rPr>
            </w:pPr>
            <w:r w:rsidRPr="009E34A0">
              <w:rPr>
                <w:rFonts w:ascii="TH SarabunPSK" w:hAnsi="TH SarabunPSK" w:cs="TH SarabunPSK"/>
                <w:sz w:val="32"/>
                <w:szCs w:val="32"/>
                <w:cs/>
              </w:rPr>
              <w:t>(ร้อยละ 8</w:t>
            </w:r>
            <w:r w:rsidRPr="009E34A0">
              <w:rPr>
                <w:rFonts w:ascii="TH SarabunPSK" w:hAnsi="TH SarabunPSK" w:cs="TH SarabunPSK"/>
                <w:sz w:val="32"/>
                <w:szCs w:val="32"/>
              </w:rPr>
              <w:t>5</w:t>
            </w:r>
            <w:r w:rsidRPr="009E34A0">
              <w:rPr>
                <w:rFonts w:ascii="TH SarabunPSK" w:hAnsi="TH SarabunPSK" w:cs="TH SarabunPSK"/>
                <w:sz w:val="32"/>
                <w:szCs w:val="32"/>
                <w:cs/>
              </w:rPr>
              <w:t>)</w:t>
            </w:r>
          </w:p>
          <w:p w:rsidR="003314EB" w:rsidRPr="009E34A0" w:rsidRDefault="003314EB" w:rsidP="003314EB">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 xml:space="preserve">ปี 2561 </w:t>
            </w:r>
            <w:r w:rsidRPr="009E34A0">
              <w:rPr>
                <w:rFonts w:ascii="TH SarabunPSK" w:hAnsi="TH SarabunPSK" w:cs="TH SarabunPSK"/>
                <w:sz w:val="32"/>
                <w:szCs w:val="32"/>
                <w:cs/>
              </w:rPr>
              <w:t>ทุกหน่วยงานดำเนินการตามขั้นตอนที่ 5 ได้ (ร้อยละ 85)</w:t>
            </w:r>
          </w:p>
          <w:p w:rsidR="003314EB" w:rsidRPr="009E34A0" w:rsidRDefault="003314EB" w:rsidP="003314EB">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 xml:space="preserve">ปี 2562 </w:t>
            </w:r>
            <w:r w:rsidRPr="009E34A0">
              <w:rPr>
                <w:rFonts w:ascii="TH SarabunPSK" w:hAnsi="TH SarabunPSK" w:cs="TH SarabunPSK"/>
                <w:sz w:val="32"/>
                <w:szCs w:val="32"/>
                <w:cs/>
              </w:rPr>
              <w:t>ทุกหน่วยงานดำเนินการตามขั้นตอนที่ 5 ได้ (ร้อยละ 90)</w:t>
            </w:r>
          </w:p>
          <w:p w:rsidR="003314EB" w:rsidRPr="009E34A0" w:rsidRDefault="003314EB" w:rsidP="003314EB">
            <w:pPr>
              <w:spacing w:after="0" w:line="240" w:lineRule="auto"/>
              <w:rPr>
                <w:rFonts w:ascii="TH SarabunPSK" w:hAnsi="TH SarabunPSK" w:cs="TH SarabunPSK"/>
                <w:sz w:val="32"/>
                <w:szCs w:val="32"/>
              </w:rPr>
            </w:pPr>
            <w:r w:rsidRPr="009E34A0">
              <w:rPr>
                <w:rFonts w:ascii="TH SarabunPSK" w:hAnsi="TH SarabunPSK" w:cs="TH SarabunPSK"/>
                <w:b/>
                <w:bCs/>
                <w:sz w:val="32"/>
                <w:szCs w:val="32"/>
                <w:cs/>
              </w:rPr>
              <w:t xml:space="preserve">ปี 2563 </w:t>
            </w:r>
            <w:r w:rsidRPr="009E34A0">
              <w:rPr>
                <w:rFonts w:ascii="TH SarabunPSK" w:hAnsi="TH SarabunPSK" w:cs="TH SarabunPSK"/>
                <w:sz w:val="32"/>
                <w:szCs w:val="32"/>
                <w:cs/>
              </w:rPr>
              <w:t>ทุกหน่วยงานดำเนินการตามขั้นตอนที่ 5 ได้ (ร้อยละ 95)</w:t>
            </w:r>
          </w:p>
          <w:p w:rsidR="003314EB" w:rsidRPr="009E34A0" w:rsidRDefault="003314EB" w:rsidP="003314EB">
            <w:pPr>
              <w:spacing w:after="0" w:line="240" w:lineRule="auto"/>
              <w:rPr>
                <w:rFonts w:ascii="TH SarabunPSK" w:hAnsi="TH SarabunPSK" w:cs="TH SarabunPSK"/>
                <w:sz w:val="32"/>
                <w:szCs w:val="32"/>
              </w:rPr>
            </w:pPr>
            <w:r w:rsidRPr="009E34A0">
              <w:rPr>
                <w:rFonts w:ascii="TH SarabunPSK" w:hAnsi="TH SarabunPSK" w:cs="TH SarabunPSK"/>
                <w:b/>
                <w:bCs/>
                <w:sz w:val="32"/>
                <w:szCs w:val="32"/>
                <w:cs/>
              </w:rPr>
              <w:t xml:space="preserve">ปี 2564 </w:t>
            </w:r>
            <w:r w:rsidRPr="009E34A0">
              <w:rPr>
                <w:rFonts w:ascii="TH SarabunPSK" w:hAnsi="TH SarabunPSK" w:cs="TH SarabunPSK"/>
                <w:sz w:val="32"/>
                <w:szCs w:val="32"/>
                <w:cs/>
              </w:rPr>
              <w:t>ทุกหน่วยงานดำเนินการตามขั้นตอนที่ 5 ได้ (ร้อยละ 100)</w:t>
            </w:r>
          </w:p>
          <w:tbl>
            <w:tblPr>
              <w:tblStyle w:val="TableGrid"/>
              <w:tblW w:w="0" w:type="auto"/>
              <w:tblLayout w:type="fixed"/>
              <w:tblLook w:val="04A0" w:firstRow="1" w:lastRow="0" w:firstColumn="1" w:lastColumn="0" w:noHBand="0" w:noVBand="1"/>
            </w:tblPr>
            <w:tblGrid>
              <w:gridCol w:w="1468"/>
              <w:gridCol w:w="1468"/>
              <w:gridCol w:w="1469"/>
              <w:gridCol w:w="1469"/>
              <w:gridCol w:w="1469"/>
            </w:tblGrid>
            <w:tr w:rsidR="003314EB" w:rsidRPr="009E34A0" w:rsidTr="003314EB">
              <w:trPr>
                <w:trHeight w:val="304"/>
              </w:trPr>
              <w:tc>
                <w:tcPr>
                  <w:tcW w:w="1468" w:type="dxa"/>
                </w:tcPr>
                <w:p w:rsidR="003314EB" w:rsidRPr="009E34A0" w:rsidRDefault="003314EB" w:rsidP="003314EB">
                  <w:pPr>
                    <w:pStyle w:val="NoSpacing"/>
                    <w:tabs>
                      <w:tab w:val="center" w:pos="811"/>
                      <w:tab w:val="left" w:pos="1605"/>
                      <w:tab w:val="left" w:pos="3300"/>
                    </w:tabs>
                    <w:jc w:val="center"/>
                    <w:rPr>
                      <w:rFonts w:ascii="TH SarabunPSK" w:hAnsi="TH SarabunPSK" w:cs="TH SarabunPSK"/>
                      <w:b/>
                      <w:bCs/>
                      <w:lang w:val="en-GB"/>
                    </w:rPr>
                  </w:pPr>
                  <w:r w:rsidRPr="009E34A0">
                    <w:rPr>
                      <w:rFonts w:ascii="TH SarabunPSK" w:hAnsi="TH SarabunPSK" w:cs="TH SarabunPSK"/>
                      <w:b/>
                      <w:bCs/>
                      <w:cs/>
                      <w:lang w:val="en-GB"/>
                    </w:rPr>
                    <w:t>ระดับ 1</w:t>
                  </w:r>
                </w:p>
              </w:tc>
              <w:tc>
                <w:tcPr>
                  <w:tcW w:w="1468" w:type="dxa"/>
                </w:tcPr>
                <w:p w:rsidR="003314EB" w:rsidRPr="009E34A0" w:rsidRDefault="003314EB" w:rsidP="003314EB">
                  <w:pPr>
                    <w:pStyle w:val="NoSpacing"/>
                    <w:tabs>
                      <w:tab w:val="left" w:pos="3300"/>
                    </w:tabs>
                    <w:jc w:val="center"/>
                    <w:rPr>
                      <w:rFonts w:ascii="TH SarabunPSK" w:hAnsi="TH SarabunPSK" w:cs="TH SarabunPSK"/>
                      <w:b/>
                      <w:bCs/>
                      <w:lang w:val="en-GB"/>
                    </w:rPr>
                  </w:pPr>
                  <w:r w:rsidRPr="009E34A0">
                    <w:rPr>
                      <w:rFonts w:ascii="TH SarabunPSK" w:hAnsi="TH SarabunPSK" w:cs="TH SarabunPSK"/>
                      <w:b/>
                      <w:bCs/>
                      <w:cs/>
                      <w:lang w:val="en-GB"/>
                    </w:rPr>
                    <w:t>ระดับ 2</w:t>
                  </w:r>
                </w:p>
              </w:tc>
              <w:tc>
                <w:tcPr>
                  <w:tcW w:w="1469" w:type="dxa"/>
                </w:tcPr>
                <w:p w:rsidR="003314EB" w:rsidRPr="009E34A0" w:rsidRDefault="003314EB" w:rsidP="003314EB">
                  <w:pPr>
                    <w:pStyle w:val="NoSpacing"/>
                    <w:tabs>
                      <w:tab w:val="left" w:pos="3300"/>
                    </w:tabs>
                    <w:jc w:val="center"/>
                    <w:rPr>
                      <w:rFonts w:ascii="TH SarabunPSK" w:hAnsi="TH SarabunPSK" w:cs="TH SarabunPSK"/>
                      <w:b/>
                      <w:bCs/>
                      <w:lang w:val="en-GB"/>
                    </w:rPr>
                  </w:pPr>
                  <w:r w:rsidRPr="009E34A0">
                    <w:rPr>
                      <w:rFonts w:ascii="TH SarabunPSK" w:hAnsi="TH SarabunPSK" w:cs="TH SarabunPSK"/>
                      <w:b/>
                      <w:bCs/>
                      <w:cs/>
                      <w:lang w:val="en-GB"/>
                    </w:rPr>
                    <w:t>ระดับ 3</w:t>
                  </w:r>
                </w:p>
              </w:tc>
              <w:tc>
                <w:tcPr>
                  <w:tcW w:w="1469" w:type="dxa"/>
                </w:tcPr>
                <w:p w:rsidR="003314EB" w:rsidRPr="009E34A0" w:rsidRDefault="003314EB" w:rsidP="003314EB">
                  <w:pPr>
                    <w:pStyle w:val="NoSpacing"/>
                    <w:tabs>
                      <w:tab w:val="left" w:pos="3300"/>
                    </w:tabs>
                    <w:jc w:val="center"/>
                    <w:rPr>
                      <w:rFonts w:ascii="TH SarabunPSK" w:hAnsi="TH SarabunPSK" w:cs="TH SarabunPSK"/>
                      <w:b/>
                      <w:bCs/>
                      <w:lang w:val="en-GB"/>
                    </w:rPr>
                  </w:pPr>
                  <w:r w:rsidRPr="009E34A0">
                    <w:rPr>
                      <w:rFonts w:ascii="TH SarabunPSK" w:hAnsi="TH SarabunPSK" w:cs="TH SarabunPSK"/>
                      <w:b/>
                      <w:bCs/>
                      <w:cs/>
                      <w:lang w:val="en-GB"/>
                    </w:rPr>
                    <w:t>ระดับ 4</w:t>
                  </w:r>
                </w:p>
              </w:tc>
              <w:tc>
                <w:tcPr>
                  <w:tcW w:w="1469" w:type="dxa"/>
                </w:tcPr>
                <w:p w:rsidR="003314EB" w:rsidRPr="009E34A0" w:rsidRDefault="003314EB" w:rsidP="003314EB">
                  <w:pPr>
                    <w:pStyle w:val="NoSpacing"/>
                    <w:tabs>
                      <w:tab w:val="left" w:pos="3300"/>
                    </w:tabs>
                    <w:jc w:val="center"/>
                    <w:rPr>
                      <w:rFonts w:ascii="TH SarabunPSK" w:hAnsi="TH SarabunPSK" w:cs="TH SarabunPSK"/>
                      <w:b/>
                      <w:bCs/>
                      <w:lang w:val="en-GB"/>
                    </w:rPr>
                  </w:pPr>
                  <w:r w:rsidRPr="009E34A0">
                    <w:rPr>
                      <w:rFonts w:ascii="TH SarabunPSK" w:hAnsi="TH SarabunPSK" w:cs="TH SarabunPSK"/>
                      <w:b/>
                      <w:bCs/>
                      <w:cs/>
                      <w:lang w:val="en-GB"/>
                    </w:rPr>
                    <w:t>ระดับ 5</w:t>
                  </w:r>
                </w:p>
              </w:tc>
            </w:tr>
            <w:tr w:rsidR="003314EB" w:rsidRPr="009E34A0" w:rsidTr="003314EB">
              <w:trPr>
                <w:trHeight w:val="293"/>
              </w:trPr>
              <w:tc>
                <w:tcPr>
                  <w:tcW w:w="1468" w:type="dxa"/>
                </w:tcPr>
                <w:p w:rsidR="003314EB" w:rsidRPr="009E34A0" w:rsidRDefault="003314EB" w:rsidP="003314EB">
                  <w:pPr>
                    <w:pStyle w:val="NoSpacing"/>
                    <w:tabs>
                      <w:tab w:val="left" w:pos="3300"/>
                    </w:tabs>
                    <w:jc w:val="center"/>
                    <w:rPr>
                      <w:rFonts w:ascii="TH SarabunPSK" w:hAnsi="TH SarabunPSK" w:cs="TH SarabunPSK"/>
                      <w:lang w:val="en-GB"/>
                    </w:rPr>
                  </w:pPr>
                  <w:r w:rsidRPr="009E34A0">
                    <w:rPr>
                      <w:rFonts w:ascii="TH SarabunPSK" w:hAnsi="TH SarabunPSK" w:cs="TH SarabunPSK"/>
                      <w:cs/>
                      <w:lang w:val="en-GB"/>
                    </w:rPr>
                    <w:t>ร้อยละ 70</w:t>
                  </w:r>
                </w:p>
              </w:tc>
              <w:tc>
                <w:tcPr>
                  <w:tcW w:w="1468" w:type="dxa"/>
                </w:tcPr>
                <w:p w:rsidR="003314EB" w:rsidRPr="009E34A0" w:rsidRDefault="003314EB" w:rsidP="003314EB">
                  <w:pPr>
                    <w:pStyle w:val="NoSpacing"/>
                    <w:tabs>
                      <w:tab w:val="left" w:pos="3300"/>
                    </w:tabs>
                    <w:jc w:val="center"/>
                    <w:rPr>
                      <w:rFonts w:ascii="TH SarabunPSK" w:hAnsi="TH SarabunPSK" w:cs="TH SarabunPSK"/>
                      <w:lang w:val="en-GB"/>
                    </w:rPr>
                  </w:pPr>
                  <w:r w:rsidRPr="009E34A0">
                    <w:rPr>
                      <w:rFonts w:ascii="TH SarabunPSK" w:hAnsi="TH SarabunPSK" w:cs="TH SarabunPSK"/>
                      <w:cs/>
                      <w:lang w:val="en-GB"/>
                    </w:rPr>
                    <w:t>ร้อยละ 75</w:t>
                  </w:r>
                </w:p>
              </w:tc>
              <w:tc>
                <w:tcPr>
                  <w:tcW w:w="1469" w:type="dxa"/>
                </w:tcPr>
                <w:p w:rsidR="003314EB" w:rsidRPr="009E34A0" w:rsidRDefault="003314EB" w:rsidP="003314EB">
                  <w:pPr>
                    <w:pStyle w:val="NoSpacing"/>
                    <w:tabs>
                      <w:tab w:val="left" w:pos="3300"/>
                    </w:tabs>
                    <w:jc w:val="center"/>
                    <w:rPr>
                      <w:rFonts w:ascii="TH SarabunPSK" w:hAnsi="TH SarabunPSK" w:cs="TH SarabunPSK"/>
                      <w:lang w:val="en-GB"/>
                    </w:rPr>
                  </w:pPr>
                  <w:r w:rsidRPr="009E34A0">
                    <w:rPr>
                      <w:rFonts w:ascii="TH SarabunPSK" w:hAnsi="TH SarabunPSK" w:cs="TH SarabunPSK"/>
                      <w:cs/>
                      <w:lang w:val="en-GB"/>
                    </w:rPr>
                    <w:t>ร้อยละ 80</w:t>
                  </w:r>
                </w:p>
              </w:tc>
              <w:tc>
                <w:tcPr>
                  <w:tcW w:w="1469" w:type="dxa"/>
                </w:tcPr>
                <w:p w:rsidR="003314EB" w:rsidRPr="009E34A0" w:rsidRDefault="003314EB" w:rsidP="003314EB">
                  <w:pPr>
                    <w:pStyle w:val="NoSpacing"/>
                    <w:tabs>
                      <w:tab w:val="left" w:pos="3300"/>
                    </w:tabs>
                    <w:jc w:val="center"/>
                    <w:rPr>
                      <w:rFonts w:ascii="TH SarabunPSK" w:hAnsi="TH SarabunPSK" w:cs="TH SarabunPSK"/>
                      <w:lang w:val="en-GB"/>
                    </w:rPr>
                  </w:pPr>
                  <w:r w:rsidRPr="009E34A0">
                    <w:rPr>
                      <w:rFonts w:ascii="TH SarabunPSK" w:hAnsi="TH SarabunPSK" w:cs="TH SarabunPSK"/>
                      <w:cs/>
                      <w:lang w:val="en-GB"/>
                    </w:rPr>
                    <w:t>ร้อยละ 85</w:t>
                  </w:r>
                </w:p>
              </w:tc>
              <w:tc>
                <w:tcPr>
                  <w:tcW w:w="1469" w:type="dxa"/>
                </w:tcPr>
                <w:p w:rsidR="003314EB" w:rsidRPr="009E34A0" w:rsidRDefault="003314EB" w:rsidP="003314EB">
                  <w:pPr>
                    <w:pStyle w:val="NoSpacing"/>
                    <w:tabs>
                      <w:tab w:val="left" w:pos="3300"/>
                    </w:tabs>
                    <w:jc w:val="center"/>
                    <w:rPr>
                      <w:rFonts w:ascii="TH SarabunPSK" w:hAnsi="TH SarabunPSK" w:cs="TH SarabunPSK"/>
                      <w:lang w:val="en-GB"/>
                    </w:rPr>
                  </w:pPr>
                  <w:r w:rsidRPr="009E34A0">
                    <w:rPr>
                      <w:rFonts w:ascii="TH SarabunPSK" w:hAnsi="TH SarabunPSK" w:cs="TH SarabunPSK"/>
                      <w:cs/>
                      <w:lang w:val="en-GB"/>
                    </w:rPr>
                    <w:t>ร้อยละ 90</w:t>
                  </w:r>
                </w:p>
              </w:tc>
            </w:tr>
          </w:tbl>
          <w:tbl>
            <w:tblPr>
              <w:tblW w:w="74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8"/>
              <w:gridCol w:w="3402"/>
              <w:gridCol w:w="3114"/>
            </w:tblGrid>
            <w:tr w:rsidR="003314EB" w:rsidRPr="009E34A0" w:rsidTr="003314EB">
              <w:trPr>
                <w:tblHeader/>
              </w:trPr>
              <w:tc>
                <w:tcPr>
                  <w:tcW w:w="908" w:type="dxa"/>
                </w:tcPr>
                <w:p w:rsidR="003314EB" w:rsidRPr="009E34A0" w:rsidRDefault="003314EB" w:rsidP="003314EB">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ขั้นตอนที่</w:t>
                  </w:r>
                </w:p>
              </w:tc>
              <w:tc>
                <w:tcPr>
                  <w:tcW w:w="3402" w:type="dxa"/>
                </w:tcPr>
                <w:p w:rsidR="003314EB" w:rsidRPr="009E34A0" w:rsidRDefault="003314EB" w:rsidP="003314EB">
                  <w:pPr>
                    <w:spacing w:after="0" w:line="240" w:lineRule="auto"/>
                    <w:jc w:val="center"/>
                    <w:rPr>
                      <w:rFonts w:ascii="TH SarabunPSK" w:hAnsi="TH SarabunPSK" w:cs="TH SarabunPSK"/>
                      <w:b/>
                      <w:bCs/>
                      <w:sz w:val="32"/>
                      <w:szCs w:val="32"/>
                    </w:rPr>
                  </w:pPr>
                  <w:r w:rsidRPr="009E34A0">
                    <w:rPr>
                      <w:rFonts w:ascii="TH SarabunPSK" w:hAnsi="TH SarabunPSK" w:cs="TH SarabunPSK"/>
                      <w:b/>
                      <w:bCs/>
                      <w:spacing w:val="-4"/>
                      <w:sz w:val="32"/>
                      <w:szCs w:val="32"/>
                      <w:cs/>
                    </w:rPr>
                    <w:t>รายละเอียดการดำเนินงาน</w:t>
                  </w:r>
                </w:p>
              </w:tc>
              <w:tc>
                <w:tcPr>
                  <w:tcW w:w="3114" w:type="dxa"/>
                </w:tcPr>
                <w:p w:rsidR="003314EB" w:rsidRPr="009E34A0" w:rsidRDefault="003314EB" w:rsidP="003314EB">
                  <w:pPr>
                    <w:tabs>
                      <w:tab w:val="left" w:pos="360"/>
                    </w:tabs>
                    <w:spacing w:after="0" w:line="240" w:lineRule="auto"/>
                    <w:jc w:val="center"/>
                    <w:rPr>
                      <w:rFonts w:ascii="TH SarabunPSK" w:hAnsi="TH SarabunPSK" w:cs="TH SarabunPSK"/>
                      <w:b/>
                      <w:bCs/>
                      <w:spacing w:val="-4"/>
                      <w:sz w:val="32"/>
                      <w:szCs w:val="32"/>
                    </w:rPr>
                  </w:pPr>
                  <w:r w:rsidRPr="009E34A0">
                    <w:rPr>
                      <w:rFonts w:ascii="TH SarabunPSK" w:hAnsi="TH SarabunPSK" w:cs="TH SarabunPSK"/>
                      <w:b/>
                      <w:bCs/>
                      <w:spacing w:val="-4"/>
                      <w:sz w:val="32"/>
                      <w:szCs w:val="32"/>
                      <w:cs/>
                    </w:rPr>
                    <w:t>เอกสาร/หลักฐาน</w:t>
                  </w:r>
                </w:p>
                <w:p w:rsidR="003314EB" w:rsidRPr="009E34A0" w:rsidRDefault="003314EB" w:rsidP="003314EB">
                  <w:pPr>
                    <w:spacing w:after="0" w:line="240" w:lineRule="auto"/>
                    <w:jc w:val="center"/>
                    <w:rPr>
                      <w:rFonts w:ascii="TH SarabunPSK" w:hAnsi="TH SarabunPSK" w:cs="TH SarabunPSK"/>
                      <w:b/>
                      <w:bCs/>
                      <w:sz w:val="32"/>
                      <w:szCs w:val="32"/>
                    </w:rPr>
                  </w:pPr>
                  <w:r w:rsidRPr="009E34A0">
                    <w:rPr>
                      <w:rFonts w:ascii="TH SarabunPSK" w:hAnsi="TH SarabunPSK" w:cs="TH SarabunPSK"/>
                      <w:b/>
                      <w:bCs/>
                      <w:spacing w:val="-4"/>
                      <w:sz w:val="32"/>
                      <w:szCs w:val="32"/>
                      <w:cs/>
                    </w:rPr>
                    <w:t>ประกอบการประเมินผล</w:t>
                  </w:r>
                </w:p>
              </w:tc>
            </w:tr>
            <w:tr w:rsidR="003314EB" w:rsidRPr="009E34A0" w:rsidTr="003314EB">
              <w:tc>
                <w:tcPr>
                  <w:tcW w:w="908" w:type="dxa"/>
                </w:tcPr>
                <w:p w:rsidR="003314EB" w:rsidRPr="009E34A0" w:rsidRDefault="003314EB" w:rsidP="003314EB">
                  <w:pPr>
                    <w:spacing w:after="0"/>
                    <w:jc w:val="center"/>
                    <w:rPr>
                      <w:rFonts w:ascii="TH SarabunPSK" w:hAnsi="TH SarabunPSK" w:cs="TH SarabunPSK"/>
                      <w:sz w:val="32"/>
                      <w:szCs w:val="32"/>
                    </w:rPr>
                  </w:pPr>
                  <w:r w:rsidRPr="009E34A0">
                    <w:rPr>
                      <w:rFonts w:ascii="TH SarabunPSK" w:hAnsi="TH SarabunPSK" w:cs="TH SarabunPSK"/>
                      <w:sz w:val="32"/>
                      <w:szCs w:val="32"/>
                      <w:cs/>
                    </w:rPr>
                    <w:t>1</w:t>
                  </w:r>
                </w:p>
              </w:tc>
              <w:tc>
                <w:tcPr>
                  <w:tcW w:w="3402" w:type="dxa"/>
                </w:tcPr>
                <w:p w:rsidR="003314EB" w:rsidRPr="009E34A0" w:rsidRDefault="003314EB" w:rsidP="003314EB">
                  <w:pPr>
                    <w:spacing w:after="0"/>
                    <w:rPr>
                      <w:rFonts w:ascii="TH SarabunPSK" w:hAnsi="TH SarabunPSK" w:cs="TH SarabunPSK"/>
                      <w:sz w:val="32"/>
                      <w:szCs w:val="32"/>
                      <w:cs/>
                    </w:rPr>
                  </w:pPr>
                  <w:r w:rsidRPr="009E34A0">
                    <w:rPr>
                      <w:rFonts w:ascii="TH SarabunPSK" w:hAnsi="TH SarabunPSK" w:cs="TH SarabunPSK"/>
                      <w:sz w:val="32"/>
                      <w:szCs w:val="32"/>
                      <w:cs/>
                    </w:rPr>
                    <w:t>ผู้บัญชาการและรองผู้บัญชาการเหตุการณ์ฉุกเฉินทางสาธารณสุข ตามโครงสร้างศูนย์ปฏิบัติการภาวะฉุกเฉิน (</w:t>
                  </w:r>
                  <w:r w:rsidRPr="009E34A0">
                    <w:rPr>
                      <w:rFonts w:ascii="TH SarabunPSK" w:hAnsi="TH SarabunPSK" w:cs="TH SarabunPSK"/>
                      <w:sz w:val="32"/>
                      <w:szCs w:val="32"/>
                    </w:rPr>
                    <w:t>EOC</w:t>
                  </w:r>
                  <w:r w:rsidRPr="009E34A0">
                    <w:rPr>
                      <w:rFonts w:ascii="TH SarabunPSK" w:hAnsi="TH SarabunPSK" w:cs="TH SarabunPSK"/>
                      <w:sz w:val="32"/>
                      <w:szCs w:val="32"/>
                      <w:cs/>
                    </w:rPr>
                    <w:t xml:space="preserve">) ระดับจังหวัด ได้รับการอบรมหลักสูตร </w:t>
                  </w:r>
                  <w:r w:rsidRPr="009E34A0">
                    <w:rPr>
                      <w:rFonts w:ascii="TH SarabunPSK" w:hAnsi="TH SarabunPSK" w:cs="TH SarabunPSK"/>
                      <w:sz w:val="32"/>
                      <w:szCs w:val="32"/>
                    </w:rPr>
                    <w:t xml:space="preserve">ICS </w:t>
                  </w:r>
                  <w:r w:rsidRPr="009E34A0">
                    <w:rPr>
                      <w:rFonts w:ascii="TH SarabunPSK" w:hAnsi="TH SarabunPSK" w:cs="TH SarabunPSK"/>
                      <w:sz w:val="32"/>
                      <w:szCs w:val="32"/>
                      <w:cs/>
                    </w:rPr>
                    <w:t>สำหรับผู้บริหาร</w:t>
                  </w:r>
                </w:p>
              </w:tc>
              <w:tc>
                <w:tcPr>
                  <w:tcW w:w="3114" w:type="dxa"/>
                </w:tcPr>
                <w:p w:rsidR="003314EB" w:rsidRPr="009E34A0" w:rsidRDefault="003314EB" w:rsidP="003314EB">
                  <w:pPr>
                    <w:tabs>
                      <w:tab w:val="left" w:pos="176"/>
                    </w:tabs>
                    <w:spacing w:after="0"/>
                    <w:rPr>
                      <w:rFonts w:ascii="TH SarabunPSK" w:hAnsi="TH SarabunPSK" w:cs="TH SarabunPSK"/>
                      <w:spacing w:val="-10"/>
                      <w:sz w:val="32"/>
                      <w:szCs w:val="32"/>
                      <w:cs/>
                    </w:rPr>
                  </w:pPr>
                  <w:r w:rsidRPr="009E34A0">
                    <w:rPr>
                      <w:rFonts w:ascii="TH SarabunPSK" w:hAnsi="TH SarabunPSK" w:cs="TH SarabunPSK"/>
                      <w:spacing w:val="-10"/>
                      <w:sz w:val="32"/>
                      <w:szCs w:val="32"/>
                      <w:cs/>
                    </w:rPr>
                    <w:t>- หลักฐานรายชื่อ นพ.</w:t>
                  </w:r>
                  <w:proofErr w:type="spellStart"/>
                  <w:r w:rsidRPr="009E34A0">
                    <w:rPr>
                      <w:rFonts w:ascii="TH SarabunPSK" w:hAnsi="TH SarabunPSK" w:cs="TH SarabunPSK"/>
                      <w:spacing w:val="-10"/>
                      <w:sz w:val="32"/>
                      <w:szCs w:val="32"/>
                      <w:cs/>
                    </w:rPr>
                    <w:t>สสจ</w:t>
                  </w:r>
                  <w:proofErr w:type="spellEnd"/>
                  <w:r w:rsidRPr="009E34A0">
                    <w:rPr>
                      <w:rFonts w:ascii="TH SarabunPSK" w:hAnsi="TH SarabunPSK" w:cs="TH SarabunPSK"/>
                      <w:spacing w:val="-10"/>
                      <w:sz w:val="32"/>
                      <w:szCs w:val="32"/>
                      <w:cs/>
                    </w:rPr>
                    <w:t>. หรือ รอง นพ.</w:t>
                  </w:r>
                  <w:proofErr w:type="spellStart"/>
                  <w:r w:rsidRPr="009E34A0">
                    <w:rPr>
                      <w:rFonts w:ascii="TH SarabunPSK" w:hAnsi="TH SarabunPSK" w:cs="TH SarabunPSK"/>
                      <w:spacing w:val="-10"/>
                      <w:sz w:val="32"/>
                      <w:szCs w:val="32"/>
                      <w:cs/>
                    </w:rPr>
                    <w:t>สสจ</w:t>
                  </w:r>
                  <w:proofErr w:type="spellEnd"/>
                  <w:r w:rsidRPr="009E34A0">
                    <w:rPr>
                      <w:rFonts w:ascii="TH SarabunPSK" w:hAnsi="TH SarabunPSK" w:cs="TH SarabunPSK"/>
                      <w:spacing w:val="-10"/>
                      <w:sz w:val="32"/>
                      <w:szCs w:val="32"/>
                      <w:cs/>
                    </w:rPr>
                    <w:t xml:space="preserve">. ที่รับผิดชอบจัดการภาวะฉุกเฉินทางสาธารณสุข ผ่านการฝึกอบรม </w:t>
                  </w:r>
                  <w:r w:rsidRPr="009E34A0">
                    <w:rPr>
                      <w:rFonts w:ascii="TH SarabunPSK" w:hAnsi="TH SarabunPSK" w:cs="TH SarabunPSK"/>
                      <w:spacing w:val="-10"/>
                      <w:sz w:val="32"/>
                      <w:szCs w:val="32"/>
                    </w:rPr>
                    <w:t xml:space="preserve">ICS </w:t>
                  </w:r>
                  <w:r w:rsidRPr="009E34A0">
                    <w:rPr>
                      <w:rFonts w:ascii="TH SarabunPSK" w:hAnsi="TH SarabunPSK" w:cs="TH SarabunPSK"/>
                      <w:spacing w:val="-10"/>
                      <w:sz w:val="32"/>
                      <w:szCs w:val="32"/>
                      <w:cs/>
                    </w:rPr>
                    <w:t xml:space="preserve">สำหรับผู้บริหาร (จำนวน </w:t>
                  </w:r>
                  <w:r w:rsidRPr="009E34A0">
                    <w:rPr>
                      <w:rFonts w:ascii="TH SarabunPSK" w:hAnsi="TH SarabunPSK" w:cs="TH SarabunPSK"/>
                      <w:spacing w:val="-10"/>
                      <w:sz w:val="32"/>
                      <w:szCs w:val="32"/>
                    </w:rPr>
                    <w:t xml:space="preserve">9 </w:t>
                  </w:r>
                  <w:r w:rsidRPr="009E34A0">
                    <w:rPr>
                      <w:rFonts w:ascii="TH SarabunPSK" w:hAnsi="TH SarabunPSK" w:cs="TH SarabunPSK"/>
                      <w:spacing w:val="-10"/>
                      <w:sz w:val="32"/>
                      <w:szCs w:val="32"/>
                      <w:cs/>
                    </w:rPr>
                    <w:t xml:space="preserve">ชั่วโมง จัดโดยกรมควบคุมโรค) อย่างน้อยจังหวัดละ </w:t>
                  </w:r>
                  <w:r w:rsidRPr="009E34A0">
                    <w:rPr>
                      <w:rFonts w:ascii="TH SarabunPSK" w:hAnsi="TH SarabunPSK" w:cs="TH SarabunPSK"/>
                      <w:spacing w:val="-10"/>
                      <w:sz w:val="32"/>
                      <w:szCs w:val="32"/>
                    </w:rPr>
                    <w:t xml:space="preserve">2 </w:t>
                  </w:r>
                  <w:r w:rsidRPr="009E34A0">
                    <w:rPr>
                      <w:rFonts w:ascii="TH SarabunPSK" w:hAnsi="TH SarabunPSK" w:cs="TH SarabunPSK"/>
                      <w:spacing w:val="-10"/>
                      <w:sz w:val="32"/>
                      <w:szCs w:val="32"/>
                      <w:cs/>
                    </w:rPr>
                    <w:t>คน</w:t>
                  </w:r>
                </w:p>
              </w:tc>
            </w:tr>
            <w:tr w:rsidR="003314EB" w:rsidRPr="009E34A0" w:rsidTr="003314EB">
              <w:trPr>
                <w:trHeight w:val="1783"/>
              </w:trPr>
              <w:tc>
                <w:tcPr>
                  <w:tcW w:w="908" w:type="dxa"/>
                </w:tcPr>
                <w:p w:rsidR="003314EB" w:rsidRPr="009E34A0" w:rsidRDefault="003314EB" w:rsidP="003314EB">
                  <w:pPr>
                    <w:spacing w:after="0"/>
                    <w:jc w:val="center"/>
                    <w:rPr>
                      <w:rFonts w:ascii="TH SarabunPSK" w:hAnsi="TH SarabunPSK" w:cs="TH SarabunPSK"/>
                      <w:sz w:val="32"/>
                      <w:szCs w:val="32"/>
                      <w:cs/>
                    </w:rPr>
                  </w:pPr>
                  <w:r w:rsidRPr="009E34A0">
                    <w:rPr>
                      <w:rFonts w:ascii="TH SarabunPSK" w:hAnsi="TH SarabunPSK" w:cs="TH SarabunPSK"/>
                      <w:sz w:val="32"/>
                      <w:szCs w:val="32"/>
                    </w:rPr>
                    <w:t>2</w:t>
                  </w:r>
                </w:p>
              </w:tc>
              <w:tc>
                <w:tcPr>
                  <w:tcW w:w="3402" w:type="dxa"/>
                </w:tcPr>
                <w:p w:rsidR="003314EB" w:rsidRPr="009E34A0" w:rsidRDefault="003314EB" w:rsidP="003314EB">
                  <w:pPr>
                    <w:spacing w:after="0" w:line="240" w:lineRule="auto"/>
                    <w:rPr>
                      <w:rFonts w:ascii="TH SarabunPSK" w:hAnsi="TH SarabunPSK" w:cs="TH SarabunPSK"/>
                      <w:sz w:val="32"/>
                      <w:szCs w:val="32"/>
                    </w:rPr>
                  </w:pPr>
                  <w:r w:rsidRPr="009E34A0">
                    <w:rPr>
                      <w:rFonts w:ascii="TH SarabunPSK" w:hAnsi="TH SarabunPSK" w:cs="TH SarabunPSK"/>
                      <w:sz w:val="32"/>
                      <w:szCs w:val="32"/>
                      <w:cs/>
                    </w:rPr>
                    <w:t>จัดทีมปฏิบัติการระดับจังหวัดในส่วนภารกิจปฏิบัติการ (</w:t>
                  </w:r>
                  <w:r w:rsidRPr="009E34A0">
                    <w:rPr>
                      <w:rFonts w:ascii="TH SarabunPSK" w:hAnsi="TH SarabunPSK" w:cs="TH SarabunPSK"/>
                      <w:sz w:val="32"/>
                      <w:szCs w:val="32"/>
                    </w:rPr>
                    <w:t>Operation Section</w:t>
                  </w:r>
                  <w:r w:rsidRPr="009E34A0">
                    <w:rPr>
                      <w:rFonts w:ascii="TH SarabunPSK" w:hAnsi="TH SarabunPSK" w:cs="TH SarabunPSK"/>
                      <w:sz w:val="32"/>
                      <w:szCs w:val="32"/>
                      <w:cs/>
                    </w:rPr>
                    <w:t xml:space="preserve">) </w:t>
                  </w:r>
                  <w:r w:rsidRPr="009E34A0">
                    <w:rPr>
                      <w:rFonts w:ascii="TH SarabunPSK" w:hAnsi="TH SarabunPSK" w:cs="TH SarabunPSK"/>
                      <w:spacing w:val="-4"/>
                      <w:sz w:val="32"/>
                      <w:szCs w:val="32"/>
                      <w:cs/>
                    </w:rPr>
                    <w:t>เพื่อปฏิบัติการในภาวะปกติและภาวะฉุกเฉินทางสาธารณสุข</w:t>
                  </w:r>
                </w:p>
              </w:tc>
              <w:tc>
                <w:tcPr>
                  <w:tcW w:w="3114" w:type="dxa"/>
                </w:tcPr>
                <w:p w:rsidR="003314EB" w:rsidRPr="009E34A0" w:rsidRDefault="003314EB" w:rsidP="003314EB">
                  <w:pPr>
                    <w:spacing w:after="0"/>
                    <w:rPr>
                      <w:rFonts w:ascii="TH SarabunPSK" w:hAnsi="TH SarabunPSK" w:cs="TH SarabunPSK"/>
                      <w:sz w:val="32"/>
                      <w:szCs w:val="32"/>
                      <w:cs/>
                    </w:rPr>
                  </w:pPr>
                  <w:r w:rsidRPr="009E34A0">
                    <w:rPr>
                      <w:rFonts w:ascii="TH SarabunPSK" w:hAnsi="TH SarabunPSK" w:cs="TH SarabunPSK"/>
                      <w:sz w:val="32"/>
                      <w:szCs w:val="32"/>
                      <w:cs/>
                    </w:rPr>
                    <w:t xml:space="preserve">- รายชื่อการจัดตั้งทีมปฏิบัติการระดับจังหวัด เช่น </w:t>
                  </w:r>
                  <w:r w:rsidRPr="009E34A0">
                    <w:rPr>
                      <w:rFonts w:ascii="TH SarabunPSK" w:hAnsi="TH SarabunPSK" w:cs="TH SarabunPSK"/>
                      <w:sz w:val="32"/>
                      <w:szCs w:val="32"/>
                    </w:rPr>
                    <w:t>MERT, mini MERT, EMS, MCAT, CDCU</w:t>
                  </w:r>
                  <w:r w:rsidRPr="009E34A0">
                    <w:rPr>
                      <w:rFonts w:ascii="TH SarabunPSK" w:hAnsi="TH SarabunPSK" w:cs="TH SarabunPSK"/>
                      <w:sz w:val="32"/>
                      <w:szCs w:val="32"/>
                      <w:cs/>
                    </w:rPr>
                    <w:t>/</w:t>
                  </w:r>
                  <w:r w:rsidRPr="009E34A0">
                    <w:rPr>
                      <w:rFonts w:ascii="TH SarabunPSK" w:hAnsi="TH SarabunPSK" w:cs="TH SarabunPSK"/>
                      <w:sz w:val="32"/>
                      <w:szCs w:val="32"/>
                    </w:rPr>
                    <w:t>SRRT</w:t>
                  </w:r>
                  <w:r w:rsidRPr="009E34A0">
                    <w:rPr>
                      <w:rFonts w:ascii="TH SarabunPSK" w:hAnsi="TH SarabunPSK" w:cs="TH SarabunPSK"/>
                      <w:sz w:val="32"/>
                      <w:szCs w:val="32"/>
                      <w:cs/>
                    </w:rPr>
                    <w:t xml:space="preserve"> ฯ</w:t>
                  </w:r>
                </w:p>
              </w:tc>
            </w:tr>
            <w:tr w:rsidR="003314EB" w:rsidRPr="009E34A0" w:rsidTr="003314EB">
              <w:trPr>
                <w:trHeight w:val="1857"/>
              </w:trPr>
              <w:tc>
                <w:tcPr>
                  <w:tcW w:w="908" w:type="dxa"/>
                </w:tcPr>
                <w:p w:rsidR="003314EB" w:rsidRPr="009E34A0" w:rsidRDefault="003314EB" w:rsidP="003314EB">
                  <w:pPr>
                    <w:spacing w:after="0"/>
                    <w:jc w:val="center"/>
                    <w:rPr>
                      <w:rFonts w:ascii="TH SarabunPSK" w:hAnsi="TH SarabunPSK" w:cs="TH SarabunPSK"/>
                      <w:sz w:val="32"/>
                      <w:szCs w:val="32"/>
                    </w:rPr>
                  </w:pPr>
                  <w:r w:rsidRPr="009E34A0">
                    <w:rPr>
                      <w:rFonts w:ascii="TH SarabunPSK" w:hAnsi="TH SarabunPSK" w:cs="TH SarabunPSK"/>
                      <w:sz w:val="32"/>
                      <w:szCs w:val="32"/>
                    </w:rPr>
                    <w:lastRenderedPageBreak/>
                    <w:t>3</w:t>
                  </w:r>
                </w:p>
              </w:tc>
              <w:tc>
                <w:tcPr>
                  <w:tcW w:w="3402" w:type="dxa"/>
                </w:tcPr>
                <w:p w:rsidR="003314EB" w:rsidRPr="00C377D4" w:rsidRDefault="003314EB" w:rsidP="00C377D4">
                  <w:pPr>
                    <w:spacing w:after="0" w:line="240" w:lineRule="auto"/>
                    <w:rPr>
                      <w:rFonts w:ascii="TH SarabunPSK" w:hAnsi="TH SarabunPSK" w:cs="TH SarabunPSK"/>
                      <w:sz w:val="32"/>
                      <w:szCs w:val="32"/>
                      <w:cs/>
                    </w:rPr>
                  </w:pPr>
                  <w:r w:rsidRPr="00C377D4">
                    <w:rPr>
                      <w:rFonts w:ascii="TH SarabunPSK" w:hAnsi="TH SarabunPSK" w:cs="TH SarabunPSK"/>
                      <w:sz w:val="32"/>
                      <w:szCs w:val="32"/>
                      <w:cs/>
                    </w:rPr>
                    <w:t>จัดทีมตระหนักรู้สถานการณ์ (</w:t>
                  </w:r>
                  <w:r w:rsidRPr="00C377D4">
                    <w:rPr>
                      <w:rFonts w:ascii="TH SarabunPSK" w:hAnsi="TH SarabunPSK" w:cs="TH SarabunPSK"/>
                      <w:sz w:val="32"/>
                      <w:szCs w:val="32"/>
                    </w:rPr>
                    <w:t>SAT</w:t>
                  </w:r>
                  <w:r w:rsidRPr="00C377D4">
                    <w:rPr>
                      <w:rFonts w:ascii="TH SarabunPSK" w:hAnsi="TH SarabunPSK" w:cs="TH SarabunPSK"/>
                      <w:sz w:val="32"/>
                      <w:szCs w:val="32"/>
                      <w:cs/>
                    </w:rPr>
                    <w:t xml:space="preserve">) ระดับจังหวัดเพื่อเฝ้าระวัง ตรวจจับ และประเมินสถานการณ์การเกิดโรคและภัยสุขภาพ (ภาวะปกติมีชื่อผู้ปฏิบัติงานตระหนักรู้สถานการณ์อย่างน้อยจังหวัดละ </w:t>
                  </w:r>
                  <w:r w:rsidRPr="00C377D4">
                    <w:rPr>
                      <w:rFonts w:ascii="TH SarabunPSK" w:hAnsi="TH SarabunPSK" w:cs="TH SarabunPSK"/>
                      <w:sz w:val="32"/>
                      <w:szCs w:val="32"/>
                    </w:rPr>
                    <w:t xml:space="preserve">3 </w:t>
                  </w:r>
                  <w:r w:rsidRPr="00C377D4">
                    <w:rPr>
                      <w:rFonts w:ascii="TH SarabunPSK" w:hAnsi="TH SarabunPSK" w:cs="TH SarabunPSK"/>
                      <w:sz w:val="32"/>
                      <w:szCs w:val="32"/>
                      <w:cs/>
                    </w:rPr>
                    <w:t xml:space="preserve">คน และ ภาวะฉุกเฉินจังหวัดละ </w:t>
                  </w:r>
                  <w:r w:rsidRPr="00C377D4">
                    <w:rPr>
                      <w:rFonts w:ascii="TH SarabunPSK" w:hAnsi="TH SarabunPSK" w:cs="TH SarabunPSK"/>
                      <w:sz w:val="32"/>
                      <w:szCs w:val="32"/>
                    </w:rPr>
                    <w:t xml:space="preserve">4 </w:t>
                  </w:r>
                  <w:r w:rsidRPr="00C377D4">
                    <w:rPr>
                      <w:rFonts w:ascii="TH SarabunPSK" w:hAnsi="TH SarabunPSK" w:cs="TH SarabunPSK"/>
                      <w:sz w:val="32"/>
                      <w:szCs w:val="32"/>
                      <w:cs/>
                    </w:rPr>
                    <w:t xml:space="preserve">คน) </w:t>
                  </w:r>
                </w:p>
              </w:tc>
              <w:tc>
                <w:tcPr>
                  <w:tcW w:w="3114" w:type="dxa"/>
                </w:tcPr>
                <w:p w:rsidR="003314EB" w:rsidRPr="00C377D4" w:rsidRDefault="003314EB" w:rsidP="003314EB">
                  <w:pPr>
                    <w:spacing w:after="0" w:line="240" w:lineRule="auto"/>
                    <w:rPr>
                      <w:rFonts w:ascii="TH SarabunPSK" w:hAnsi="TH SarabunPSK" w:cs="TH SarabunPSK"/>
                      <w:sz w:val="32"/>
                      <w:szCs w:val="32"/>
                    </w:rPr>
                  </w:pPr>
                  <w:r w:rsidRPr="00C377D4">
                    <w:rPr>
                      <w:rFonts w:ascii="TH SarabunPSK" w:hAnsi="TH SarabunPSK" w:cs="TH SarabunPSK"/>
                      <w:sz w:val="32"/>
                      <w:szCs w:val="32"/>
                      <w:cs/>
                    </w:rPr>
                    <w:t xml:space="preserve">- รายชื่อการจัดเวร </w:t>
                  </w:r>
                  <w:r w:rsidRPr="00C377D4">
                    <w:rPr>
                      <w:rFonts w:ascii="TH SarabunPSK" w:hAnsi="TH SarabunPSK" w:cs="TH SarabunPSK"/>
                      <w:sz w:val="32"/>
                      <w:szCs w:val="32"/>
                    </w:rPr>
                    <w:t xml:space="preserve">SAT </w:t>
                  </w:r>
                  <w:r w:rsidRPr="00C377D4">
                    <w:rPr>
                      <w:rFonts w:ascii="TH SarabunPSK" w:hAnsi="TH SarabunPSK" w:cs="TH SarabunPSK"/>
                      <w:sz w:val="32"/>
                      <w:szCs w:val="32"/>
                      <w:cs/>
                    </w:rPr>
                    <w:t xml:space="preserve">ภาวะปกติประจำเดือน/ปีงบประมาณ </w:t>
                  </w:r>
                  <w:r w:rsidRPr="00C377D4">
                    <w:rPr>
                      <w:rFonts w:ascii="TH SarabunPSK" w:hAnsi="TH SarabunPSK" w:cs="TH SarabunPSK"/>
                      <w:sz w:val="32"/>
                      <w:szCs w:val="32"/>
                    </w:rPr>
                    <w:t>2561</w:t>
                  </w:r>
                </w:p>
                <w:p w:rsidR="003314EB" w:rsidRPr="00C377D4" w:rsidRDefault="003314EB" w:rsidP="003314EB">
                  <w:pPr>
                    <w:spacing w:after="0" w:line="240" w:lineRule="auto"/>
                    <w:rPr>
                      <w:rFonts w:ascii="TH SarabunPSK" w:hAnsi="TH SarabunPSK" w:cs="TH SarabunPSK"/>
                      <w:sz w:val="32"/>
                      <w:szCs w:val="32"/>
                      <w:cs/>
                    </w:rPr>
                  </w:pPr>
                  <w:r w:rsidRPr="00C377D4">
                    <w:rPr>
                      <w:rFonts w:ascii="TH SarabunPSK" w:hAnsi="TH SarabunPSK" w:cs="TH SarabunPSK"/>
                      <w:sz w:val="32"/>
                      <w:szCs w:val="32"/>
                      <w:cs/>
                    </w:rPr>
                    <w:t xml:space="preserve">- รายชื่อการจัดทำทะเบียน </w:t>
                  </w:r>
                  <w:r w:rsidRPr="00C377D4">
                    <w:rPr>
                      <w:rFonts w:ascii="TH SarabunPSK" w:hAnsi="TH SarabunPSK" w:cs="TH SarabunPSK"/>
                      <w:sz w:val="32"/>
                      <w:szCs w:val="32"/>
                    </w:rPr>
                    <w:t xml:space="preserve">SAT </w:t>
                  </w:r>
                  <w:r w:rsidRPr="00C377D4">
                    <w:rPr>
                      <w:rFonts w:ascii="TH SarabunPSK" w:hAnsi="TH SarabunPSK" w:cs="TH SarabunPSK"/>
                      <w:sz w:val="32"/>
                      <w:szCs w:val="32"/>
                      <w:cs/>
                    </w:rPr>
                    <w:t xml:space="preserve">ภาวะฉุกเฉิน ปีงบประมาณ </w:t>
                  </w:r>
                  <w:r w:rsidRPr="00C377D4">
                    <w:rPr>
                      <w:rFonts w:ascii="TH SarabunPSK" w:hAnsi="TH SarabunPSK" w:cs="TH SarabunPSK"/>
                      <w:sz w:val="32"/>
                      <w:szCs w:val="32"/>
                    </w:rPr>
                    <w:t>2561</w:t>
                  </w:r>
                  <w:r w:rsidRPr="00C377D4">
                    <w:rPr>
                      <w:rFonts w:ascii="TH SarabunPSK" w:hAnsi="TH SarabunPSK" w:cs="TH SarabunPSK"/>
                      <w:sz w:val="32"/>
                      <w:szCs w:val="32"/>
                      <w:cs/>
                    </w:rPr>
                    <w:t xml:space="preserve"> โดยชื่อไม่ซ้ำกับ </w:t>
                  </w:r>
                  <w:r w:rsidRPr="00C377D4">
                    <w:rPr>
                      <w:rFonts w:ascii="TH SarabunPSK" w:hAnsi="TH SarabunPSK" w:cs="TH SarabunPSK"/>
                      <w:sz w:val="32"/>
                      <w:szCs w:val="32"/>
                    </w:rPr>
                    <w:t xml:space="preserve">SAT </w:t>
                  </w:r>
                  <w:r w:rsidRPr="00C377D4">
                    <w:rPr>
                      <w:rFonts w:ascii="TH SarabunPSK" w:hAnsi="TH SarabunPSK" w:cs="TH SarabunPSK"/>
                      <w:sz w:val="32"/>
                      <w:szCs w:val="32"/>
                      <w:cs/>
                    </w:rPr>
                    <w:t>ภาวะปกติ</w:t>
                  </w:r>
                </w:p>
                <w:p w:rsidR="003314EB" w:rsidRPr="00C377D4" w:rsidRDefault="003314EB" w:rsidP="003314EB">
                  <w:pPr>
                    <w:spacing w:after="0" w:line="240" w:lineRule="auto"/>
                    <w:rPr>
                      <w:rFonts w:ascii="TH SarabunPSK" w:hAnsi="TH SarabunPSK" w:cs="TH SarabunPSK"/>
                      <w:sz w:val="32"/>
                      <w:szCs w:val="32"/>
                      <w:cs/>
                    </w:rPr>
                  </w:pPr>
                  <w:r w:rsidRPr="00C377D4">
                    <w:rPr>
                      <w:rFonts w:ascii="TH SarabunPSK" w:hAnsi="TH SarabunPSK" w:cs="TH SarabunPSK"/>
                      <w:sz w:val="32"/>
                      <w:szCs w:val="32"/>
                      <w:cs/>
                    </w:rPr>
                    <w:t>- สามารถจัดทำ</w:t>
                  </w:r>
                  <w:r w:rsidRPr="00C377D4">
                    <w:rPr>
                      <w:rFonts w:ascii="TH SarabunPSK" w:hAnsi="TH SarabunPSK" w:cs="TH SarabunPSK"/>
                      <w:sz w:val="32"/>
                      <w:szCs w:val="32"/>
                    </w:rPr>
                    <w:t xml:space="preserve"> Outbreak Verification list</w:t>
                  </w:r>
                  <w:r w:rsidRPr="00C377D4">
                    <w:rPr>
                      <w:rFonts w:ascii="TH SarabunPSK" w:hAnsi="TH SarabunPSK" w:cs="TH SarabunPSK"/>
                      <w:sz w:val="32"/>
                      <w:szCs w:val="32"/>
                      <w:cs/>
                    </w:rPr>
                    <w:t xml:space="preserve"> ทุกสัปดาห์</w:t>
                  </w:r>
                </w:p>
                <w:p w:rsidR="003314EB" w:rsidRPr="00C377D4" w:rsidRDefault="003314EB" w:rsidP="003314EB">
                  <w:pPr>
                    <w:spacing w:after="0" w:line="240" w:lineRule="auto"/>
                    <w:rPr>
                      <w:rFonts w:ascii="TH SarabunPSK" w:hAnsi="TH SarabunPSK" w:cs="TH SarabunPSK"/>
                      <w:sz w:val="32"/>
                      <w:szCs w:val="32"/>
                    </w:rPr>
                  </w:pPr>
                  <w:r w:rsidRPr="00C377D4">
                    <w:rPr>
                      <w:rFonts w:ascii="TH SarabunPSK" w:hAnsi="TH SarabunPSK" w:cs="TH SarabunPSK"/>
                      <w:sz w:val="32"/>
                      <w:szCs w:val="32"/>
                      <w:cs/>
                    </w:rPr>
                    <w:t xml:space="preserve">- สามารถจัดทำ </w:t>
                  </w:r>
                  <w:r w:rsidRPr="00C377D4">
                    <w:rPr>
                      <w:rFonts w:ascii="TH SarabunPSK" w:hAnsi="TH SarabunPSK" w:cs="TH SarabunPSK"/>
                      <w:sz w:val="32"/>
                      <w:szCs w:val="32"/>
                    </w:rPr>
                    <w:t>Spot Report</w:t>
                  </w:r>
                  <w:r w:rsidRPr="00C377D4">
                    <w:rPr>
                      <w:rFonts w:ascii="TH SarabunPSK" w:hAnsi="TH SarabunPSK" w:cs="TH SarabunPSK"/>
                      <w:sz w:val="32"/>
                      <w:szCs w:val="32"/>
                      <w:cs/>
                    </w:rPr>
                    <w:t xml:space="preserve"> ได้ตามเงื่อนไขและเวลาที่กำหนด </w:t>
                  </w:r>
                </w:p>
                <w:p w:rsidR="003314EB" w:rsidRPr="00C377D4" w:rsidRDefault="003314EB" w:rsidP="00C377D4">
                  <w:pPr>
                    <w:spacing w:after="0" w:line="240" w:lineRule="auto"/>
                    <w:rPr>
                      <w:rFonts w:ascii="TH SarabunPSK" w:hAnsi="TH SarabunPSK" w:cs="TH SarabunPSK"/>
                      <w:sz w:val="32"/>
                      <w:szCs w:val="32"/>
                      <w:cs/>
                    </w:rPr>
                  </w:pPr>
                  <w:r w:rsidRPr="00C377D4">
                    <w:rPr>
                      <w:rFonts w:ascii="TH SarabunPSK" w:hAnsi="TH SarabunPSK" w:cs="TH SarabunPSK"/>
                      <w:sz w:val="32"/>
                      <w:szCs w:val="32"/>
                      <w:cs/>
                    </w:rPr>
                    <w:t xml:space="preserve">- ผู้มีรายชื่อปฏิบัติงานตระหนักรู้สถานการณ์อย่างน้อยร้อยละ </w:t>
                  </w:r>
                  <w:r w:rsidRPr="00C377D4">
                    <w:rPr>
                      <w:rFonts w:ascii="TH SarabunPSK" w:hAnsi="TH SarabunPSK" w:cs="TH SarabunPSK"/>
                      <w:sz w:val="32"/>
                      <w:szCs w:val="32"/>
                    </w:rPr>
                    <w:t>50</w:t>
                  </w:r>
                  <w:r w:rsidRPr="00C377D4">
                    <w:rPr>
                      <w:rFonts w:ascii="TH SarabunPSK" w:hAnsi="TH SarabunPSK" w:cs="TH SarabunPSK"/>
                      <w:sz w:val="32"/>
                      <w:szCs w:val="32"/>
                      <w:cs/>
                    </w:rPr>
                    <w:t xml:space="preserve"> ผ่านการฝึกปฏิบัติ </w:t>
                  </w:r>
                  <w:r w:rsidRPr="00C377D4">
                    <w:rPr>
                      <w:rFonts w:ascii="TH SarabunPSK" w:hAnsi="TH SarabunPSK" w:cs="TH SarabunPSK"/>
                      <w:sz w:val="32"/>
                      <w:szCs w:val="32"/>
                    </w:rPr>
                    <w:t xml:space="preserve">SA </w:t>
                  </w:r>
                  <w:r w:rsidRPr="00C377D4">
                    <w:rPr>
                      <w:rFonts w:ascii="TH SarabunPSK" w:hAnsi="TH SarabunPSK" w:cs="TH SarabunPSK"/>
                      <w:sz w:val="32"/>
                      <w:szCs w:val="32"/>
                      <w:cs/>
                    </w:rPr>
                    <w:t xml:space="preserve">ตามเวรประจำสัปดาห์ (ที่ กรมควบคุมโรค หรือ </w:t>
                  </w:r>
                  <w:proofErr w:type="spellStart"/>
                  <w:r w:rsidRPr="00C377D4">
                    <w:rPr>
                      <w:rFonts w:ascii="TH SarabunPSK" w:hAnsi="TH SarabunPSK" w:cs="TH SarabunPSK"/>
                      <w:sz w:val="32"/>
                      <w:szCs w:val="32"/>
                      <w:cs/>
                    </w:rPr>
                    <w:t>สคร</w:t>
                  </w:r>
                  <w:proofErr w:type="spellEnd"/>
                  <w:r w:rsidRPr="00C377D4">
                    <w:rPr>
                      <w:rFonts w:ascii="TH SarabunPSK" w:hAnsi="TH SarabunPSK" w:cs="TH SarabunPSK"/>
                      <w:sz w:val="32"/>
                      <w:szCs w:val="32"/>
                      <w:cs/>
                    </w:rPr>
                    <w:t>.) หรือ</w:t>
                  </w:r>
                  <w:r w:rsidRPr="00C377D4">
                    <w:rPr>
                      <w:rFonts w:ascii="TH SarabunPSK" w:hAnsi="TH SarabunPSK" w:cs="TH SarabunPSK"/>
                      <w:sz w:val="32"/>
                      <w:szCs w:val="32"/>
                    </w:rPr>
                    <w:t xml:space="preserve"> </w:t>
                  </w:r>
                  <w:r w:rsidRPr="00C377D4">
                    <w:rPr>
                      <w:rFonts w:ascii="TH SarabunPSK" w:hAnsi="TH SarabunPSK" w:cs="TH SarabunPSK"/>
                      <w:sz w:val="32"/>
                      <w:szCs w:val="32"/>
                      <w:cs/>
                    </w:rPr>
                    <w:t>ผ่านอบรมแนวทางการปฏิบัติงาน</w:t>
                  </w:r>
                </w:p>
              </w:tc>
            </w:tr>
            <w:tr w:rsidR="003314EB" w:rsidRPr="009E34A0" w:rsidTr="003314EB">
              <w:tc>
                <w:tcPr>
                  <w:tcW w:w="908" w:type="dxa"/>
                </w:tcPr>
                <w:p w:rsidR="003314EB" w:rsidRPr="009E34A0" w:rsidRDefault="003314EB" w:rsidP="003314EB">
                  <w:pPr>
                    <w:spacing w:after="0"/>
                    <w:jc w:val="center"/>
                    <w:rPr>
                      <w:rFonts w:ascii="TH SarabunPSK" w:hAnsi="TH SarabunPSK" w:cs="TH SarabunPSK"/>
                      <w:sz w:val="32"/>
                      <w:szCs w:val="32"/>
                      <w:cs/>
                    </w:rPr>
                  </w:pPr>
                  <w:r w:rsidRPr="009E34A0">
                    <w:rPr>
                      <w:rFonts w:ascii="TH SarabunPSK" w:hAnsi="TH SarabunPSK" w:cs="TH SarabunPSK"/>
                      <w:sz w:val="32"/>
                      <w:szCs w:val="32"/>
                      <w:cs/>
                    </w:rPr>
                    <w:t>4</w:t>
                  </w:r>
                </w:p>
              </w:tc>
              <w:tc>
                <w:tcPr>
                  <w:tcW w:w="3402" w:type="dxa"/>
                </w:tcPr>
                <w:p w:rsidR="003314EB" w:rsidRPr="009E34A0" w:rsidRDefault="003314EB" w:rsidP="003314EB">
                  <w:pPr>
                    <w:spacing w:after="0"/>
                    <w:rPr>
                      <w:rFonts w:ascii="TH SarabunPSK" w:hAnsi="TH SarabunPSK" w:cs="TH SarabunPSK"/>
                      <w:sz w:val="32"/>
                      <w:szCs w:val="32"/>
                    </w:rPr>
                  </w:pPr>
                  <w:r w:rsidRPr="009E34A0">
                    <w:rPr>
                      <w:rFonts w:ascii="TH SarabunPSK" w:hAnsi="TH SarabunPSK" w:cs="TH SarabunPSK"/>
                      <w:sz w:val="32"/>
                      <w:szCs w:val="32"/>
                      <w:cs/>
                    </w:rPr>
                    <w:t>วิเคราะห์ระดับความเสี่ยงสำคัญของโรคและภัยสุขภาพระดับจังหวัด</w:t>
                  </w:r>
                </w:p>
              </w:tc>
              <w:tc>
                <w:tcPr>
                  <w:tcW w:w="3114" w:type="dxa"/>
                </w:tcPr>
                <w:p w:rsidR="003314EB" w:rsidRPr="009E34A0" w:rsidRDefault="003314EB" w:rsidP="003314EB">
                  <w:pPr>
                    <w:spacing w:after="0"/>
                    <w:rPr>
                      <w:rFonts w:ascii="TH SarabunPSK" w:hAnsi="TH SarabunPSK" w:cs="TH SarabunPSK"/>
                      <w:sz w:val="32"/>
                      <w:szCs w:val="32"/>
                      <w:cs/>
                    </w:rPr>
                  </w:pPr>
                  <w:r w:rsidRPr="009E34A0">
                    <w:rPr>
                      <w:rFonts w:ascii="TH SarabunPSK" w:hAnsi="TH SarabunPSK" w:cs="TH SarabunPSK"/>
                      <w:sz w:val="32"/>
                      <w:szCs w:val="32"/>
                      <w:cs/>
                    </w:rPr>
                    <w:t xml:space="preserve">- มีรายงานการวิเคราะห์ระดับความเสี่ยงสำคัญของโรคและภัยสุขภาพระดับจังหวัด ตาม </w:t>
                  </w:r>
                  <w:r w:rsidRPr="009E34A0">
                    <w:rPr>
                      <w:rFonts w:ascii="TH SarabunPSK" w:hAnsi="TH SarabunPSK" w:cs="TH SarabunPSK"/>
                      <w:sz w:val="32"/>
                      <w:szCs w:val="32"/>
                    </w:rPr>
                    <w:t xml:space="preserve">template </w:t>
                  </w:r>
                  <w:r w:rsidRPr="009E34A0">
                    <w:rPr>
                      <w:rFonts w:ascii="TH SarabunPSK" w:hAnsi="TH SarabunPSK" w:cs="TH SarabunPSK"/>
                      <w:sz w:val="32"/>
                      <w:szCs w:val="32"/>
                      <w:cs/>
                    </w:rPr>
                    <w:t>ที่กรมควบคุมโรคกำหนด</w:t>
                  </w:r>
                </w:p>
              </w:tc>
            </w:tr>
            <w:tr w:rsidR="003314EB" w:rsidRPr="009E34A0" w:rsidTr="003314EB">
              <w:tc>
                <w:tcPr>
                  <w:tcW w:w="908" w:type="dxa"/>
                </w:tcPr>
                <w:p w:rsidR="003314EB" w:rsidRPr="009E34A0" w:rsidRDefault="003314EB" w:rsidP="003314EB">
                  <w:pPr>
                    <w:spacing w:after="0"/>
                    <w:jc w:val="center"/>
                    <w:rPr>
                      <w:rFonts w:ascii="TH SarabunPSK" w:hAnsi="TH SarabunPSK" w:cs="TH SarabunPSK"/>
                      <w:sz w:val="32"/>
                      <w:szCs w:val="32"/>
                    </w:rPr>
                  </w:pPr>
                  <w:r w:rsidRPr="009E34A0">
                    <w:rPr>
                      <w:rFonts w:ascii="TH SarabunPSK" w:hAnsi="TH SarabunPSK" w:cs="TH SarabunPSK"/>
                      <w:sz w:val="32"/>
                      <w:szCs w:val="32"/>
                      <w:cs/>
                    </w:rPr>
                    <w:t>5</w:t>
                  </w:r>
                </w:p>
              </w:tc>
              <w:tc>
                <w:tcPr>
                  <w:tcW w:w="3402" w:type="dxa"/>
                </w:tcPr>
                <w:p w:rsidR="003314EB" w:rsidRPr="009E34A0" w:rsidRDefault="003314EB" w:rsidP="003314EB">
                  <w:pPr>
                    <w:spacing w:after="0"/>
                    <w:rPr>
                      <w:rFonts w:ascii="TH SarabunPSK" w:hAnsi="TH SarabunPSK" w:cs="TH SarabunPSK"/>
                      <w:sz w:val="32"/>
                      <w:szCs w:val="32"/>
                    </w:rPr>
                  </w:pPr>
                  <w:r w:rsidRPr="009E34A0">
                    <w:rPr>
                      <w:rFonts w:ascii="TH SarabunPSK" w:hAnsi="TH SarabunPSK" w:cs="TH SarabunPSK"/>
                      <w:sz w:val="32"/>
                      <w:szCs w:val="32"/>
                      <w:cs/>
                    </w:rPr>
                    <w:t>ศูนย์ปฏิบัติการภาวะฉุกเฉิน (</w:t>
                  </w:r>
                  <w:r w:rsidRPr="009E34A0">
                    <w:rPr>
                      <w:rFonts w:ascii="TH SarabunPSK" w:hAnsi="TH SarabunPSK" w:cs="TH SarabunPSK"/>
                      <w:sz w:val="32"/>
                      <w:szCs w:val="32"/>
                    </w:rPr>
                    <w:t>EOC</w:t>
                  </w:r>
                  <w:r w:rsidRPr="009E34A0">
                    <w:rPr>
                      <w:rFonts w:ascii="TH SarabunPSK" w:hAnsi="TH SarabunPSK" w:cs="TH SarabunPSK"/>
                      <w:sz w:val="32"/>
                      <w:szCs w:val="32"/>
                      <w:cs/>
                    </w:rPr>
                    <w:t>) ระดับจังหวัด มีการซ้อมแผน หรือมีการยกระดับเปิดปฏิบัติการภาวะฉุกเฉินทางสาธารณสุขในพื้นที่</w:t>
                  </w:r>
                </w:p>
              </w:tc>
              <w:tc>
                <w:tcPr>
                  <w:tcW w:w="3114" w:type="dxa"/>
                </w:tcPr>
                <w:p w:rsidR="003314EB" w:rsidRPr="009E34A0" w:rsidRDefault="003314EB" w:rsidP="003314EB">
                  <w:pPr>
                    <w:spacing w:after="0"/>
                    <w:rPr>
                      <w:rFonts w:ascii="TH SarabunPSK" w:hAnsi="TH SarabunPSK" w:cs="TH SarabunPSK"/>
                      <w:sz w:val="32"/>
                      <w:szCs w:val="32"/>
                    </w:rPr>
                  </w:pPr>
                  <w:r w:rsidRPr="009E34A0">
                    <w:rPr>
                      <w:rFonts w:ascii="TH SarabunPSK" w:hAnsi="TH SarabunPSK" w:cs="TH SarabunPSK"/>
                      <w:sz w:val="32"/>
                      <w:szCs w:val="32"/>
                      <w:cs/>
                    </w:rPr>
                    <w:t>- มี</w:t>
                  </w:r>
                  <w:r w:rsidRPr="009E34A0">
                    <w:rPr>
                      <w:rFonts w:ascii="TH SarabunPSK" w:hAnsi="TH SarabunPSK" w:cs="TH SarabunPSK"/>
                      <w:sz w:val="32"/>
                      <w:szCs w:val="32"/>
                    </w:rPr>
                    <w:t xml:space="preserve"> Incident Action Plan</w:t>
                  </w:r>
                  <w:r w:rsidRPr="009E34A0">
                    <w:rPr>
                      <w:rFonts w:ascii="TH SarabunPSK" w:hAnsi="TH SarabunPSK" w:cs="TH SarabunPSK"/>
                      <w:sz w:val="32"/>
                      <w:szCs w:val="32"/>
                      <w:cs/>
                    </w:rPr>
                    <w:t xml:space="preserve"> (</w:t>
                  </w:r>
                  <w:r w:rsidRPr="009E34A0">
                    <w:rPr>
                      <w:rFonts w:ascii="TH SarabunPSK" w:hAnsi="TH SarabunPSK" w:cs="TH SarabunPSK"/>
                      <w:sz w:val="32"/>
                      <w:szCs w:val="32"/>
                    </w:rPr>
                    <w:t>IAP</w:t>
                  </w:r>
                  <w:r w:rsidRPr="009E34A0">
                    <w:rPr>
                      <w:rFonts w:ascii="TH SarabunPSK" w:hAnsi="TH SarabunPSK" w:cs="TH SarabunPSK"/>
                      <w:sz w:val="32"/>
                      <w:szCs w:val="32"/>
                      <w:cs/>
                    </w:rPr>
                    <w:t>) ของเหตุการณ์ที่สำคัญที่อาจเกิดขึ้นในจังหวัด เพื่อรองรับการเปิดศูนย์ปฏิบัติการภาวะฉุกเฉิน (</w:t>
                  </w:r>
                  <w:r w:rsidRPr="009E34A0">
                    <w:rPr>
                      <w:rFonts w:ascii="TH SarabunPSK" w:hAnsi="TH SarabunPSK" w:cs="TH SarabunPSK"/>
                      <w:sz w:val="32"/>
                      <w:szCs w:val="32"/>
                    </w:rPr>
                    <w:t>EOC</w:t>
                  </w:r>
                  <w:r w:rsidRPr="009E34A0">
                    <w:rPr>
                      <w:rFonts w:ascii="TH SarabunPSK" w:hAnsi="TH SarabunPSK" w:cs="TH SarabunPSK"/>
                      <w:sz w:val="32"/>
                      <w:szCs w:val="32"/>
                      <w:cs/>
                    </w:rPr>
                    <w:t>) หรือซ้อมแผน โดยกำหนดวิธีปฏิบัติการ พร้อมทั้งข้อสั่งการไปยังหน่วยงานที่เกี่ยวข้อง</w:t>
                  </w:r>
                </w:p>
              </w:tc>
            </w:tr>
          </w:tbl>
          <w:p w:rsidR="003314EB" w:rsidRPr="009E34A0" w:rsidRDefault="003314EB" w:rsidP="003314EB">
            <w:pPr>
              <w:spacing w:after="0" w:line="240" w:lineRule="auto"/>
              <w:jc w:val="thaiDistribute"/>
              <w:rPr>
                <w:rFonts w:ascii="TH SarabunPSK" w:hAnsi="TH SarabunPSK" w:cs="TH SarabunPSK"/>
                <w:sz w:val="32"/>
                <w:szCs w:val="32"/>
                <w:highlight w:val="yellow"/>
                <w:cs/>
              </w:rPr>
            </w:pPr>
          </w:p>
        </w:tc>
      </w:tr>
      <w:tr w:rsidR="003314EB" w:rsidRPr="009E34A0" w:rsidTr="003314EB">
        <w:tc>
          <w:tcPr>
            <w:tcW w:w="2694" w:type="dxa"/>
            <w:tcBorders>
              <w:top w:val="single" w:sz="4" w:space="0" w:color="auto"/>
              <w:left w:val="single" w:sz="4" w:space="0" w:color="auto"/>
              <w:bottom w:val="single" w:sz="4" w:space="0" w:color="auto"/>
              <w:right w:val="single" w:sz="4" w:space="0" w:color="auto"/>
            </w:tcBorders>
          </w:tcPr>
          <w:p w:rsidR="003314EB" w:rsidRPr="009E34A0" w:rsidRDefault="003314EB" w:rsidP="003314EB">
            <w:pPr>
              <w:spacing w:after="0" w:line="240" w:lineRule="auto"/>
              <w:rPr>
                <w:rFonts w:ascii="TH SarabunPSK" w:hAnsi="TH SarabunPSK" w:cs="TH SarabunPSK"/>
                <w:b/>
                <w:bCs/>
                <w:sz w:val="32"/>
                <w:szCs w:val="32"/>
                <w:highlight w:val="yellow"/>
                <w:cs/>
              </w:rPr>
            </w:pPr>
            <w:r w:rsidRPr="009E34A0">
              <w:rPr>
                <w:rFonts w:ascii="TH SarabunPSK" w:hAnsi="TH SarabunPSK" w:cs="TH SarabunPSK"/>
                <w:b/>
                <w:bCs/>
                <w:sz w:val="32"/>
                <w:szCs w:val="32"/>
                <w:cs/>
              </w:rPr>
              <w:lastRenderedPageBreak/>
              <w:t xml:space="preserve">เอกสารสนับสนุน : </w:t>
            </w:r>
          </w:p>
        </w:tc>
        <w:tc>
          <w:tcPr>
            <w:tcW w:w="7655" w:type="dxa"/>
            <w:tcBorders>
              <w:top w:val="single" w:sz="4" w:space="0" w:color="auto"/>
              <w:left w:val="single" w:sz="4" w:space="0" w:color="auto"/>
              <w:bottom w:val="single" w:sz="4" w:space="0" w:color="auto"/>
              <w:right w:val="single" w:sz="4" w:space="0" w:color="auto"/>
            </w:tcBorders>
          </w:tcPr>
          <w:p w:rsidR="003314EB" w:rsidRPr="009E34A0" w:rsidRDefault="003314EB" w:rsidP="003314EB">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1. หนังสือกรอบแนวทางการพัฒนาศูนย์ปฏิบัติการภาวะฉุกเฉินและระบบบัญชาการ   </w:t>
            </w:r>
          </w:p>
          <w:p w:rsidR="003314EB" w:rsidRPr="009E34A0" w:rsidRDefault="003314EB" w:rsidP="003314EB">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เหตุการณ์ในภาวะฉุกเฉินทางสาธารณสุข กรมควบคุมโรค พ.ศ. 2559-2564 (ฉบับ </w:t>
            </w:r>
          </w:p>
          <w:p w:rsidR="003314EB" w:rsidRPr="009E34A0" w:rsidRDefault="003314EB" w:rsidP="003314EB">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ปรับปรุง)</w:t>
            </w:r>
          </w:p>
          <w:p w:rsidR="003314EB" w:rsidRPr="009E34A0" w:rsidRDefault="003314EB" w:rsidP="003314EB">
            <w:pPr>
              <w:spacing w:after="0" w:line="240" w:lineRule="auto"/>
              <w:rPr>
                <w:rFonts w:ascii="TH SarabunPSK" w:hAnsi="TH SarabunPSK" w:cs="TH SarabunPSK"/>
                <w:sz w:val="32"/>
                <w:szCs w:val="32"/>
              </w:rPr>
            </w:pPr>
            <w:r w:rsidRPr="009E34A0">
              <w:rPr>
                <w:rFonts w:ascii="TH SarabunPSK" w:hAnsi="TH SarabunPSK" w:cs="TH SarabunPSK"/>
                <w:sz w:val="32"/>
                <w:szCs w:val="32"/>
                <w:cs/>
              </w:rPr>
              <w:t>2. คู่มือพัฒนาการจัดการภาวะฉุกเฉินทางสาธารณสุขระบบบัญชาการเหตุการณ์ และศูนย์</w:t>
            </w:r>
          </w:p>
          <w:p w:rsidR="003314EB" w:rsidRPr="009E34A0" w:rsidRDefault="003314EB" w:rsidP="003314EB">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ปฏิบัติการภาวะฉุกเฉินทางสาธารณสุข กรมควบคุมโรค</w:t>
            </w:r>
          </w:p>
          <w:p w:rsidR="003314EB" w:rsidRPr="009E34A0" w:rsidRDefault="003314EB" w:rsidP="003314EB">
            <w:pPr>
              <w:spacing w:after="0" w:line="240" w:lineRule="auto"/>
              <w:rPr>
                <w:rFonts w:ascii="TH SarabunPSK" w:hAnsi="TH SarabunPSK" w:cs="TH SarabunPSK"/>
                <w:sz w:val="32"/>
                <w:szCs w:val="32"/>
                <w:cs/>
              </w:rPr>
            </w:pPr>
            <w:r w:rsidRPr="009E34A0">
              <w:rPr>
                <w:rFonts w:ascii="TH SarabunPSK" w:hAnsi="TH SarabunPSK" w:cs="TH SarabunPSK"/>
                <w:sz w:val="32"/>
                <w:szCs w:val="32"/>
                <w:cs/>
              </w:rPr>
              <w:t>3. พระราชบัญญัติโรคติดต่อ พ.ศ.2558 และอนุบัญญัติที่เกี่ยวข้อง</w:t>
            </w:r>
          </w:p>
        </w:tc>
      </w:tr>
      <w:tr w:rsidR="003314EB" w:rsidRPr="009E34A0" w:rsidTr="003314EB">
        <w:trPr>
          <w:trHeight w:val="1069"/>
        </w:trPr>
        <w:tc>
          <w:tcPr>
            <w:tcW w:w="2694" w:type="dxa"/>
            <w:tcBorders>
              <w:top w:val="single" w:sz="4" w:space="0" w:color="auto"/>
              <w:left w:val="single" w:sz="4" w:space="0" w:color="auto"/>
              <w:bottom w:val="single" w:sz="4" w:space="0" w:color="auto"/>
              <w:right w:val="single" w:sz="4" w:space="0" w:color="auto"/>
            </w:tcBorders>
          </w:tcPr>
          <w:p w:rsidR="003314EB" w:rsidRPr="009E34A0" w:rsidRDefault="003314EB" w:rsidP="003314EB">
            <w:pPr>
              <w:spacing w:after="0" w:line="240" w:lineRule="auto"/>
              <w:rPr>
                <w:rFonts w:ascii="TH SarabunPSK" w:hAnsi="TH SarabunPSK" w:cs="TH SarabunPSK"/>
                <w:b/>
                <w:bCs/>
                <w:sz w:val="32"/>
                <w:szCs w:val="32"/>
                <w:highlight w:val="yellow"/>
                <w:cs/>
              </w:rPr>
            </w:pPr>
            <w:r w:rsidRPr="009E34A0">
              <w:rPr>
                <w:rFonts w:ascii="TH SarabunPSK" w:hAnsi="TH SarabunPSK" w:cs="TH SarabunPSK"/>
                <w:b/>
                <w:bCs/>
                <w:sz w:val="32"/>
                <w:szCs w:val="32"/>
                <w:cs/>
              </w:rPr>
              <w:t>รายละเอียดข้อมูลพื้นฐาน</w:t>
            </w:r>
          </w:p>
        </w:tc>
        <w:tc>
          <w:tcPr>
            <w:tcW w:w="7655" w:type="dxa"/>
            <w:tcBorders>
              <w:top w:val="single" w:sz="4" w:space="0" w:color="auto"/>
              <w:left w:val="single" w:sz="4" w:space="0" w:color="auto"/>
              <w:bottom w:val="single" w:sz="4" w:space="0" w:color="auto"/>
              <w:right w:val="single" w:sz="4" w:space="0" w:color="auto"/>
            </w:tcBorders>
          </w:tcPr>
          <w:tbl>
            <w:tblPr>
              <w:tblW w:w="743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67"/>
              <w:gridCol w:w="851"/>
              <w:gridCol w:w="1417"/>
              <w:gridCol w:w="1276"/>
              <w:gridCol w:w="1421"/>
            </w:tblGrid>
            <w:tr w:rsidR="003314EB" w:rsidRPr="009E34A0" w:rsidTr="003314EB">
              <w:trPr>
                <w:jc w:val="center"/>
              </w:trPr>
              <w:tc>
                <w:tcPr>
                  <w:tcW w:w="2467" w:type="dxa"/>
                  <w:vMerge w:val="restart"/>
                </w:tcPr>
                <w:p w:rsidR="003314EB" w:rsidRPr="009E34A0" w:rsidRDefault="003314EB" w:rsidP="003314EB">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rPr>
                    <w:t>Baseline data</w:t>
                  </w:r>
                </w:p>
              </w:tc>
              <w:tc>
                <w:tcPr>
                  <w:tcW w:w="851" w:type="dxa"/>
                  <w:vMerge w:val="restart"/>
                </w:tcPr>
                <w:p w:rsidR="003314EB" w:rsidRPr="009E34A0" w:rsidRDefault="003314EB" w:rsidP="003314EB">
                  <w:pPr>
                    <w:spacing w:after="0" w:line="240" w:lineRule="auto"/>
                    <w:jc w:val="center"/>
                    <w:rPr>
                      <w:rFonts w:ascii="TH SarabunPSK" w:hAnsi="TH SarabunPSK" w:cs="TH SarabunPSK"/>
                      <w:b/>
                      <w:bCs/>
                      <w:sz w:val="32"/>
                      <w:szCs w:val="32"/>
                      <w:cs/>
                    </w:rPr>
                  </w:pPr>
                  <w:r w:rsidRPr="009E34A0">
                    <w:rPr>
                      <w:rFonts w:ascii="TH SarabunPSK" w:hAnsi="TH SarabunPSK" w:cs="TH SarabunPSK"/>
                      <w:b/>
                      <w:bCs/>
                      <w:sz w:val="32"/>
                      <w:szCs w:val="32"/>
                      <w:cs/>
                    </w:rPr>
                    <w:t>หน่วยวัด</w:t>
                  </w:r>
                </w:p>
              </w:tc>
              <w:tc>
                <w:tcPr>
                  <w:tcW w:w="4114" w:type="dxa"/>
                  <w:gridSpan w:val="3"/>
                </w:tcPr>
                <w:p w:rsidR="003314EB" w:rsidRPr="009E34A0" w:rsidRDefault="003314EB" w:rsidP="003314EB">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ผลการดำเนินงานในรอบปีงบประมาณ พ.ศ.</w:t>
                  </w:r>
                </w:p>
              </w:tc>
            </w:tr>
            <w:tr w:rsidR="003314EB" w:rsidRPr="009E34A0" w:rsidTr="003314EB">
              <w:trPr>
                <w:jc w:val="center"/>
              </w:trPr>
              <w:tc>
                <w:tcPr>
                  <w:tcW w:w="2467" w:type="dxa"/>
                  <w:vMerge/>
                </w:tcPr>
                <w:p w:rsidR="003314EB" w:rsidRPr="009E34A0" w:rsidRDefault="003314EB" w:rsidP="003314EB">
                  <w:pPr>
                    <w:spacing w:after="0" w:line="240" w:lineRule="auto"/>
                    <w:jc w:val="center"/>
                    <w:rPr>
                      <w:rFonts w:ascii="TH SarabunPSK" w:hAnsi="TH SarabunPSK" w:cs="TH SarabunPSK"/>
                      <w:b/>
                      <w:bCs/>
                      <w:sz w:val="32"/>
                      <w:szCs w:val="32"/>
                    </w:rPr>
                  </w:pPr>
                </w:p>
              </w:tc>
              <w:tc>
                <w:tcPr>
                  <w:tcW w:w="851" w:type="dxa"/>
                  <w:vMerge/>
                </w:tcPr>
                <w:p w:rsidR="003314EB" w:rsidRPr="009E34A0" w:rsidRDefault="003314EB" w:rsidP="003314EB">
                  <w:pPr>
                    <w:spacing w:after="0" w:line="240" w:lineRule="auto"/>
                    <w:jc w:val="center"/>
                    <w:rPr>
                      <w:rFonts w:ascii="TH SarabunPSK" w:hAnsi="TH SarabunPSK" w:cs="TH SarabunPSK"/>
                      <w:b/>
                      <w:bCs/>
                      <w:sz w:val="32"/>
                      <w:szCs w:val="32"/>
                    </w:rPr>
                  </w:pPr>
                </w:p>
              </w:tc>
              <w:tc>
                <w:tcPr>
                  <w:tcW w:w="1417" w:type="dxa"/>
                  <w:tcBorders>
                    <w:right w:val="single" w:sz="4" w:space="0" w:color="auto"/>
                  </w:tcBorders>
                </w:tcPr>
                <w:p w:rsidR="003314EB" w:rsidRPr="009E34A0" w:rsidRDefault="003314EB" w:rsidP="003314EB">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2558</w:t>
                  </w:r>
                </w:p>
              </w:tc>
              <w:tc>
                <w:tcPr>
                  <w:tcW w:w="1276" w:type="dxa"/>
                  <w:tcBorders>
                    <w:left w:val="single" w:sz="4" w:space="0" w:color="auto"/>
                  </w:tcBorders>
                </w:tcPr>
                <w:p w:rsidR="003314EB" w:rsidRPr="009E34A0" w:rsidRDefault="003314EB" w:rsidP="003314EB">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2559</w:t>
                  </w:r>
                </w:p>
              </w:tc>
              <w:tc>
                <w:tcPr>
                  <w:tcW w:w="1421" w:type="dxa"/>
                </w:tcPr>
                <w:p w:rsidR="003314EB" w:rsidRPr="009E34A0" w:rsidRDefault="003314EB" w:rsidP="003314EB">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2560</w:t>
                  </w:r>
                </w:p>
              </w:tc>
            </w:tr>
            <w:tr w:rsidR="003314EB" w:rsidRPr="009E34A0" w:rsidTr="003314EB">
              <w:trPr>
                <w:jc w:val="center"/>
              </w:trPr>
              <w:tc>
                <w:tcPr>
                  <w:tcW w:w="2467" w:type="dxa"/>
                </w:tcPr>
                <w:p w:rsidR="003314EB" w:rsidRPr="009E34A0" w:rsidRDefault="003314EB" w:rsidP="003314EB">
                  <w:pPr>
                    <w:spacing w:after="0" w:line="240" w:lineRule="auto"/>
                    <w:rPr>
                      <w:rFonts w:ascii="TH SarabunPSK" w:hAnsi="TH SarabunPSK" w:cs="TH SarabunPSK"/>
                      <w:sz w:val="32"/>
                      <w:szCs w:val="32"/>
                    </w:rPr>
                  </w:pPr>
                  <w:r w:rsidRPr="009E34A0">
                    <w:rPr>
                      <w:rFonts w:ascii="TH SarabunPSK" w:hAnsi="TH SarabunPSK" w:cs="TH SarabunPSK"/>
                      <w:sz w:val="32"/>
                      <w:szCs w:val="32"/>
                      <w:cs/>
                    </w:rPr>
                    <w:t>ร้อยละ 8</w:t>
                  </w:r>
                  <w:r w:rsidRPr="009E34A0">
                    <w:rPr>
                      <w:rFonts w:ascii="TH SarabunPSK" w:hAnsi="TH SarabunPSK" w:cs="TH SarabunPSK"/>
                      <w:sz w:val="32"/>
                      <w:szCs w:val="32"/>
                    </w:rPr>
                    <w:t>5</w:t>
                  </w:r>
                  <w:r w:rsidRPr="009E34A0">
                    <w:rPr>
                      <w:rFonts w:ascii="TH SarabunPSK" w:hAnsi="TH SarabunPSK" w:cs="TH SarabunPSK"/>
                      <w:sz w:val="32"/>
                      <w:szCs w:val="32"/>
                      <w:cs/>
                    </w:rPr>
                    <w:t xml:space="preserve"> ของจังหวัดมีศูนย์ปฏิบัติการภาวะฉุกเฉิน (</w:t>
                  </w:r>
                  <w:r w:rsidRPr="009E34A0">
                    <w:rPr>
                      <w:rFonts w:ascii="TH SarabunPSK" w:hAnsi="TH SarabunPSK" w:cs="TH SarabunPSK"/>
                      <w:sz w:val="32"/>
                      <w:szCs w:val="32"/>
                    </w:rPr>
                    <w:t>EOC</w:t>
                  </w:r>
                  <w:r w:rsidRPr="009E34A0">
                    <w:rPr>
                      <w:rFonts w:ascii="TH SarabunPSK" w:hAnsi="TH SarabunPSK" w:cs="TH SarabunPSK"/>
                      <w:sz w:val="32"/>
                      <w:szCs w:val="32"/>
                      <w:cs/>
                    </w:rPr>
                    <w:t>) และทีม</w:t>
                  </w:r>
                  <w:r w:rsidRPr="009E34A0">
                    <w:rPr>
                      <w:rFonts w:ascii="TH SarabunPSK" w:hAnsi="TH SarabunPSK" w:cs="TH SarabunPSK"/>
                      <w:sz w:val="32"/>
                      <w:szCs w:val="32"/>
                      <w:cs/>
                    </w:rPr>
                    <w:lastRenderedPageBreak/>
                    <w:t>ตระหนักรู้สถานการณ์ (</w:t>
                  </w:r>
                  <w:r w:rsidRPr="009E34A0">
                    <w:rPr>
                      <w:rFonts w:ascii="TH SarabunPSK" w:hAnsi="TH SarabunPSK" w:cs="TH SarabunPSK"/>
                      <w:sz w:val="32"/>
                      <w:szCs w:val="32"/>
                    </w:rPr>
                    <w:t>SAT</w:t>
                  </w:r>
                  <w:r w:rsidRPr="009E34A0">
                    <w:rPr>
                      <w:rFonts w:ascii="TH SarabunPSK" w:hAnsi="TH SarabunPSK" w:cs="TH SarabunPSK"/>
                      <w:sz w:val="32"/>
                      <w:szCs w:val="32"/>
                      <w:cs/>
                    </w:rPr>
                    <w:t>) ที่สามารถปฏิบัติงานได้จริง</w:t>
                  </w:r>
                </w:p>
              </w:tc>
              <w:tc>
                <w:tcPr>
                  <w:tcW w:w="851" w:type="dxa"/>
                </w:tcPr>
                <w:p w:rsidR="003314EB" w:rsidRPr="009E34A0" w:rsidRDefault="003314EB" w:rsidP="003314EB">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lastRenderedPageBreak/>
                    <w:t>ร้อยละ</w:t>
                  </w:r>
                </w:p>
              </w:tc>
              <w:tc>
                <w:tcPr>
                  <w:tcW w:w="1417" w:type="dxa"/>
                  <w:tcBorders>
                    <w:right w:val="single" w:sz="4" w:space="0" w:color="auto"/>
                  </w:tcBorders>
                </w:tcPr>
                <w:p w:rsidR="003314EB" w:rsidRPr="009E34A0" w:rsidRDefault="003314EB" w:rsidP="003314EB">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w:t>
                  </w:r>
                </w:p>
              </w:tc>
              <w:tc>
                <w:tcPr>
                  <w:tcW w:w="1276" w:type="dxa"/>
                  <w:tcBorders>
                    <w:right w:val="single" w:sz="4" w:space="0" w:color="auto"/>
                  </w:tcBorders>
                </w:tcPr>
                <w:p w:rsidR="003314EB" w:rsidRPr="009E34A0" w:rsidRDefault="003314EB" w:rsidP="003314EB">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w:t>
                  </w:r>
                </w:p>
              </w:tc>
              <w:tc>
                <w:tcPr>
                  <w:tcW w:w="1421" w:type="dxa"/>
                  <w:tcBorders>
                    <w:left w:val="single" w:sz="4" w:space="0" w:color="auto"/>
                  </w:tcBorders>
                </w:tcPr>
                <w:p w:rsidR="003314EB" w:rsidRPr="009E34A0" w:rsidRDefault="003314EB" w:rsidP="003314EB">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80</w:t>
                  </w:r>
                </w:p>
              </w:tc>
            </w:tr>
          </w:tbl>
          <w:p w:rsidR="003314EB" w:rsidRPr="009E34A0" w:rsidRDefault="003314EB" w:rsidP="003314EB">
            <w:pPr>
              <w:spacing w:after="0" w:line="240" w:lineRule="auto"/>
              <w:rPr>
                <w:rFonts w:ascii="TH SarabunPSK" w:hAnsi="TH SarabunPSK" w:cs="TH SarabunPSK"/>
                <w:sz w:val="32"/>
                <w:szCs w:val="32"/>
              </w:rPr>
            </w:pPr>
          </w:p>
        </w:tc>
      </w:tr>
      <w:tr w:rsidR="003314EB" w:rsidRPr="009E34A0" w:rsidTr="003314EB">
        <w:tc>
          <w:tcPr>
            <w:tcW w:w="2694" w:type="dxa"/>
            <w:tcBorders>
              <w:top w:val="single" w:sz="4" w:space="0" w:color="auto"/>
              <w:left w:val="single" w:sz="4" w:space="0" w:color="auto"/>
              <w:bottom w:val="single" w:sz="4" w:space="0" w:color="auto"/>
              <w:right w:val="single" w:sz="4" w:space="0" w:color="auto"/>
            </w:tcBorders>
          </w:tcPr>
          <w:p w:rsidR="003314EB" w:rsidRPr="009E34A0" w:rsidRDefault="003314EB" w:rsidP="003314EB">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lastRenderedPageBreak/>
              <w:t>ผู้ให้ข้อมูลทางวิชาการ /</w:t>
            </w:r>
          </w:p>
          <w:p w:rsidR="003314EB" w:rsidRPr="009E34A0" w:rsidRDefault="003314EB" w:rsidP="003314EB">
            <w:pPr>
              <w:spacing w:after="0" w:line="240" w:lineRule="auto"/>
              <w:rPr>
                <w:rFonts w:ascii="TH SarabunPSK" w:hAnsi="TH SarabunPSK" w:cs="TH SarabunPSK"/>
                <w:b/>
                <w:bCs/>
                <w:sz w:val="32"/>
                <w:szCs w:val="32"/>
                <w:highlight w:val="yellow"/>
              </w:rPr>
            </w:pPr>
            <w:r w:rsidRPr="009E34A0">
              <w:rPr>
                <w:rFonts w:ascii="TH SarabunPSK" w:hAnsi="TH SarabunPSK" w:cs="TH SarabunPSK"/>
                <w:b/>
                <w:bCs/>
                <w:sz w:val="32"/>
                <w:szCs w:val="32"/>
                <w:cs/>
              </w:rPr>
              <w:t>ผู้ประสานงานตัวชี้วัด</w:t>
            </w:r>
          </w:p>
        </w:tc>
        <w:tc>
          <w:tcPr>
            <w:tcW w:w="7655" w:type="dxa"/>
            <w:tcBorders>
              <w:top w:val="single" w:sz="4" w:space="0" w:color="auto"/>
              <w:left w:val="single" w:sz="4" w:space="0" w:color="auto"/>
              <w:bottom w:val="single" w:sz="4" w:space="0" w:color="auto"/>
              <w:right w:val="single" w:sz="4" w:space="0" w:color="auto"/>
            </w:tcBorders>
          </w:tcPr>
          <w:p w:rsidR="003314EB" w:rsidRPr="004247F7" w:rsidRDefault="004247F7" w:rsidP="003314EB">
            <w:pPr>
              <w:spacing w:after="0" w:line="240" w:lineRule="auto"/>
              <w:rPr>
                <w:rFonts w:ascii="TH SarabunPSK" w:hAnsi="TH SarabunPSK" w:cs="TH SarabunPSK"/>
                <w:sz w:val="32"/>
                <w:szCs w:val="32"/>
              </w:rPr>
            </w:pPr>
            <w:r w:rsidRPr="004247F7">
              <w:rPr>
                <w:rFonts w:ascii="TH SarabunPSK" w:hAnsi="TH SarabunPSK" w:cs="TH SarabunPSK" w:hint="cs"/>
                <w:sz w:val="32"/>
                <w:szCs w:val="32"/>
                <w:cs/>
              </w:rPr>
              <w:t>1</w:t>
            </w:r>
            <w:r w:rsidR="003314EB" w:rsidRPr="004247F7">
              <w:rPr>
                <w:rFonts w:ascii="TH SarabunPSK" w:hAnsi="TH SarabunPSK" w:cs="TH SarabunPSK"/>
                <w:sz w:val="32"/>
                <w:szCs w:val="32"/>
                <w:cs/>
              </w:rPr>
              <w:t>.</w:t>
            </w:r>
            <w:r w:rsidR="003314EB" w:rsidRPr="004247F7">
              <w:rPr>
                <w:rFonts w:ascii="TH SarabunPSK" w:hAnsi="TH SarabunPSK" w:cs="TH SarabunPSK"/>
                <w:sz w:val="32"/>
                <w:szCs w:val="32"/>
              </w:rPr>
              <w:t xml:space="preserve"> </w:t>
            </w:r>
            <w:r w:rsidR="003314EB" w:rsidRPr="004247F7">
              <w:rPr>
                <w:rFonts w:ascii="TH SarabunPSK" w:hAnsi="TH SarabunPSK" w:cs="TH SarabunPSK"/>
                <w:sz w:val="32"/>
                <w:szCs w:val="32"/>
                <w:cs/>
              </w:rPr>
              <w:t>นางวัชรี  แก้วนอกเขา</w:t>
            </w:r>
            <w:r w:rsidR="003314EB" w:rsidRPr="004247F7">
              <w:rPr>
                <w:rFonts w:ascii="TH SarabunPSK" w:hAnsi="TH SarabunPSK" w:cs="TH SarabunPSK"/>
                <w:sz w:val="32"/>
                <w:szCs w:val="32"/>
                <w:cs/>
              </w:rPr>
              <w:tab/>
            </w:r>
            <w:r w:rsidR="003314EB" w:rsidRPr="004247F7">
              <w:rPr>
                <w:rFonts w:ascii="TH SarabunPSK" w:hAnsi="TH SarabunPSK" w:cs="TH SarabunPSK"/>
                <w:sz w:val="32"/>
                <w:szCs w:val="32"/>
                <w:cs/>
              </w:rPr>
              <w:tab/>
            </w:r>
            <w:r w:rsidR="003314EB" w:rsidRPr="004247F7">
              <w:rPr>
                <w:rFonts w:ascii="TH SarabunPSK" w:hAnsi="TH SarabunPSK" w:cs="TH SarabunPSK"/>
                <w:sz w:val="32"/>
                <w:szCs w:val="32"/>
                <w:cs/>
              </w:rPr>
              <w:tab/>
              <w:t>นักวิชาการสาธารณสุขชำนาญการพิเศษ</w:t>
            </w:r>
          </w:p>
          <w:p w:rsidR="003314EB" w:rsidRPr="004247F7" w:rsidRDefault="003314EB" w:rsidP="003314EB">
            <w:pPr>
              <w:spacing w:after="0"/>
              <w:rPr>
                <w:rFonts w:ascii="TH SarabunPSK" w:hAnsi="TH SarabunPSK" w:cs="TH SarabunPSK"/>
                <w:sz w:val="32"/>
                <w:szCs w:val="32"/>
              </w:rPr>
            </w:pPr>
            <w:r w:rsidRPr="004247F7">
              <w:rPr>
                <w:rFonts w:ascii="TH SarabunPSK" w:hAnsi="TH SarabunPSK" w:cs="TH SarabunPSK"/>
                <w:sz w:val="32"/>
                <w:szCs w:val="32"/>
                <w:cs/>
              </w:rPr>
              <w:t xml:space="preserve">    โทรศัพท์ที่ทำงาน </w:t>
            </w:r>
            <w:r w:rsidRPr="004247F7">
              <w:rPr>
                <w:rFonts w:ascii="TH SarabunPSK" w:hAnsi="TH SarabunPSK" w:cs="TH SarabunPSK"/>
                <w:sz w:val="32"/>
                <w:szCs w:val="32"/>
              </w:rPr>
              <w:t>:</w:t>
            </w:r>
            <w:r w:rsidRPr="004247F7">
              <w:rPr>
                <w:rFonts w:ascii="TH SarabunPSK" w:hAnsi="TH SarabunPSK" w:cs="TH SarabunPSK"/>
                <w:sz w:val="32"/>
                <w:szCs w:val="32"/>
                <w:cs/>
              </w:rPr>
              <w:t xml:space="preserve"> 02-5901793</w:t>
            </w:r>
            <w:r w:rsidRPr="004247F7">
              <w:rPr>
                <w:rFonts w:ascii="TH SarabunPSK" w:hAnsi="TH SarabunPSK" w:cs="TH SarabunPSK"/>
                <w:sz w:val="32"/>
                <w:szCs w:val="32"/>
                <w:cs/>
              </w:rPr>
              <w:tab/>
              <w:t xml:space="preserve">โทรศัพท์มือถือ </w:t>
            </w:r>
            <w:r w:rsidRPr="004247F7">
              <w:rPr>
                <w:rFonts w:ascii="TH SarabunPSK" w:hAnsi="TH SarabunPSK" w:cs="TH SarabunPSK"/>
                <w:sz w:val="32"/>
                <w:szCs w:val="32"/>
              </w:rPr>
              <w:t>:</w:t>
            </w:r>
            <w:r w:rsidRPr="004247F7">
              <w:rPr>
                <w:rFonts w:ascii="TH SarabunPSK" w:hAnsi="TH SarabunPSK" w:cs="TH SarabunPSK"/>
                <w:sz w:val="32"/>
                <w:szCs w:val="32"/>
                <w:cs/>
              </w:rPr>
              <w:t xml:space="preserve"> </w:t>
            </w:r>
          </w:p>
          <w:p w:rsidR="003314EB" w:rsidRPr="004247F7" w:rsidRDefault="003314EB" w:rsidP="003314EB">
            <w:pPr>
              <w:spacing w:after="0"/>
              <w:rPr>
                <w:rFonts w:ascii="TH SarabunPSK" w:hAnsi="TH SarabunPSK" w:cs="TH SarabunPSK"/>
                <w:sz w:val="32"/>
                <w:szCs w:val="32"/>
              </w:rPr>
            </w:pPr>
            <w:r w:rsidRPr="004247F7">
              <w:rPr>
                <w:rFonts w:ascii="TH SarabunPSK" w:hAnsi="TH SarabunPSK" w:cs="TH SarabunPSK"/>
                <w:sz w:val="32"/>
                <w:szCs w:val="32"/>
                <w:cs/>
              </w:rPr>
              <w:t xml:space="preserve">    โทรสาร </w:t>
            </w:r>
            <w:r w:rsidRPr="004247F7">
              <w:rPr>
                <w:rFonts w:ascii="TH SarabunPSK" w:hAnsi="TH SarabunPSK" w:cs="TH SarabunPSK"/>
                <w:sz w:val="32"/>
                <w:szCs w:val="32"/>
              </w:rPr>
              <w:t>:</w:t>
            </w:r>
            <w:r w:rsidRPr="004247F7">
              <w:rPr>
                <w:rFonts w:ascii="TH SarabunPSK" w:hAnsi="TH SarabunPSK" w:cs="TH SarabunPSK"/>
                <w:sz w:val="32"/>
                <w:szCs w:val="32"/>
                <w:cs/>
              </w:rPr>
              <w:t xml:space="preserve"> 02-5901784</w:t>
            </w:r>
            <w:r w:rsidRPr="004247F7">
              <w:rPr>
                <w:rFonts w:ascii="TH SarabunPSK" w:hAnsi="TH SarabunPSK" w:cs="TH SarabunPSK"/>
                <w:sz w:val="32"/>
                <w:szCs w:val="32"/>
                <w:cs/>
              </w:rPr>
              <w:tab/>
            </w:r>
            <w:r w:rsidRPr="004247F7">
              <w:rPr>
                <w:rFonts w:ascii="TH SarabunPSK" w:hAnsi="TH SarabunPSK" w:cs="TH SarabunPSK"/>
                <w:sz w:val="32"/>
                <w:szCs w:val="32"/>
                <w:cs/>
              </w:rPr>
              <w:tab/>
            </w:r>
            <w:r w:rsidRPr="004247F7">
              <w:rPr>
                <w:rFonts w:ascii="TH SarabunPSK" w:hAnsi="TH SarabunPSK" w:cs="TH SarabunPSK"/>
                <w:sz w:val="32"/>
                <w:szCs w:val="32"/>
              </w:rPr>
              <w:t>E-mail :</w:t>
            </w:r>
            <w:r w:rsidRPr="004247F7">
              <w:rPr>
                <w:rFonts w:ascii="TH SarabunPSK" w:hAnsi="TH SarabunPSK" w:cs="TH SarabunPSK"/>
                <w:sz w:val="32"/>
                <w:szCs w:val="32"/>
                <w:cs/>
              </w:rPr>
              <w:t xml:space="preserve"> </w:t>
            </w:r>
            <w:r w:rsidRPr="004247F7">
              <w:rPr>
                <w:rFonts w:ascii="TH SarabunPSK" w:hAnsi="TH SarabunPSK" w:cs="TH SarabunPSK"/>
                <w:sz w:val="32"/>
                <w:szCs w:val="32"/>
              </w:rPr>
              <w:t>wacharr@hotmail.com</w:t>
            </w:r>
          </w:p>
          <w:p w:rsidR="003314EB" w:rsidRPr="004247F7" w:rsidRDefault="004247F7" w:rsidP="003314EB">
            <w:pPr>
              <w:spacing w:after="0"/>
              <w:rPr>
                <w:rFonts w:ascii="TH SarabunPSK" w:hAnsi="TH SarabunPSK" w:cs="TH SarabunPSK"/>
                <w:sz w:val="32"/>
                <w:szCs w:val="32"/>
              </w:rPr>
            </w:pPr>
            <w:r w:rsidRPr="004247F7">
              <w:rPr>
                <w:rFonts w:ascii="TH SarabunPSK" w:hAnsi="TH SarabunPSK" w:cs="TH SarabunPSK" w:hint="cs"/>
                <w:sz w:val="32"/>
                <w:szCs w:val="32"/>
                <w:cs/>
              </w:rPr>
              <w:t>2</w:t>
            </w:r>
            <w:r w:rsidR="003314EB" w:rsidRPr="004247F7">
              <w:rPr>
                <w:rFonts w:ascii="TH SarabunPSK" w:hAnsi="TH SarabunPSK" w:cs="TH SarabunPSK"/>
                <w:sz w:val="32"/>
                <w:szCs w:val="32"/>
                <w:cs/>
              </w:rPr>
              <w:t>. นางสาว</w:t>
            </w:r>
            <w:proofErr w:type="spellStart"/>
            <w:r w:rsidR="003314EB" w:rsidRPr="004247F7">
              <w:rPr>
                <w:rFonts w:ascii="TH SarabunPSK" w:hAnsi="TH SarabunPSK" w:cs="TH SarabunPSK"/>
                <w:sz w:val="32"/>
                <w:szCs w:val="32"/>
                <w:cs/>
              </w:rPr>
              <w:t>บวรวรรณ</w:t>
            </w:r>
            <w:proofErr w:type="spellEnd"/>
            <w:r w:rsidR="003314EB" w:rsidRPr="004247F7">
              <w:rPr>
                <w:rFonts w:ascii="TH SarabunPSK" w:hAnsi="TH SarabunPSK" w:cs="TH SarabunPSK"/>
                <w:sz w:val="32"/>
                <w:szCs w:val="32"/>
                <w:cs/>
              </w:rPr>
              <w:t xml:space="preserve">  </w:t>
            </w:r>
            <w:proofErr w:type="spellStart"/>
            <w:r w:rsidR="003314EB" w:rsidRPr="004247F7">
              <w:rPr>
                <w:rFonts w:ascii="TH SarabunPSK" w:hAnsi="TH SarabunPSK" w:cs="TH SarabunPSK"/>
                <w:sz w:val="32"/>
                <w:szCs w:val="32"/>
                <w:cs/>
              </w:rPr>
              <w:t>ดิเรก</w:t>
            </w:r>
            <w:proofErr w:type="spellEnd"/>
            <w:r w:rsidR="003314EB" w:rsidRPr="004247F7">
              <w:rPr>
                <w:rFonts w:ascii="TH SarabunPSK" w:hAnsi="TH SarabunPSK" w:cs="TH SarabunPSK"/>
                <w:sz w:val="32"/>
                <w:szCs w:val="32"/>
                <w:cs/>
              </w:rPr>
              <w:t>โภค</w:t>
            </w:r>
            <w:r w:rsidR="003314EB" w:rsidRPr="004247F7">
              <w:rPr>
                <w:rFonts w:ascii="TH SarabunPSK" w:hAnsi="TH SarabunPSK" w:cs="TH SarabunPSK"/>
                <w:sz w:val="32"/>
                <w:szCs w:val="32"/>
                <w:cs/>
              </w:rPr>
              <w:tab/>
            </w:r>
            <w:r w:rsidR="003314EB" w:rsidRPr="004247F7">
              <w:rPr>
                <w:rFonts w:ascii="TH SarabunPSK" w:hAnsi="TH SarabunPSK" w:cs="TH SarabunPSK"/>
                <w:sz w:val="32"/>
                <w:szCs w:val="32"/>
                <w:cs/>
              </w:rPr>
              <w:tab/>
              <w:t>นักวิชาการสาธารณสุขชำนาญการ</w:t>
            </w:r>
          </w:p>
          <w:p w:rsidR="003314EB" w:rsidRPr="004247F7" w:rsidRDefault="003314EB" w:rsidP="003314EB">
            <w:pPr>
              <w:spacing w:after="0"/>
              <w:rPr>
                <w:rFonts w:ascii="TH SarabunPSK" w:hAnsi="TH SarabunPSK" w:cs="TH SarabunPSK"/>
                <w:sz w:val="32"/>
                <w:szCs w:val="32"/>
              </w:rPr>
            </w:pPr>
            <w:r w:rsidRPr="004247F7">
              <w:rPr>
                <w:rFonts w:ascii="TH SarabunPSK" w:hAnsi="TH SarabunPSK" w:cs="TH SarabunPSK"/>
                <w:sz w:val="32"/>
                <w:szCs w:val="32"/>
                <w:cs/>
              </w:rPr>
              <w:t xml:space="preserve">    โทรศัพท์ที่ทำงาน : 02-5901793</w:t>
            </w:r>
            <w:r w:rsidRPr="004247F7">
              <w:rPr>
                <w:rFonts w:ascii="TH SarabunPSK" w:hAnsi="TH SarabunPSK" w:cs="TH SarabunPSK"/>
                <w:sz w:val="32"/>
                <w:szCs w:val="32"/>
                <w:cs/>
              </w:rPr>
              <w:tab/>
              <w:t>โทรศัพท์มือถือ : 083-8318999</w:t>
            </w:r>
          </w:p>
          <w:p w:rsidR="003314EB" w:rsidRPr="004247F7" w:rsidRDefault="003314EB" w:rsidP="003314EB">
            <w:pPr>
              <w:spacing w:after="0"/>
              <w:rPr>
                <w:rFonts w:ascii="TH SarabunPSK" w:hAnsi="TH SarabunPSK" w:cs="TH SarabunPSK"/>
                <w:sz w:val="32"/>
                <w:szCs w:val="32"/>
              </w:rPr>
            </w:pPr>
            <w:r w:rsidRPr="004247F7">
              <w:rPr>
                <w:rFonts w:ascii="TH SarabunPSK" w:hAnsi="TH SarabunPSK" w:cs="TH SarabunPSK"/>
                <w:sz w:val="32"/>
                <w:szCs w:val="32"/>
                <w:cs/>
              </w:rPr>
              <w:t xml:space="preserve">    โทรสาร : 02-5901784</w:t>
            </w:r>
            <w:r w:rsidRPr="004247F7">
              <w:rPr>
                <w:rFonts w:ascii="TH SarabunPSK" w:hAnsi="TH SarabunPSK" w:cs="TH SarabunPSK"/>
                <w:sz w:val="32"/>
                <w:szCs w:val="32"/>
                <w:cs/>
              </w:rPr>
              <w:tab/>
            </w:r>
            <w:r w:rsidRPr="004247F7">
              <w:rPr>
                <w:rFonts w:ascii="TH SarabunPSK" w:hAnsi="TH SarabunPSK" w:cs="TH SarabunPSK"/>
                <w:sz w:val="32"/>
                <w:szCs w:val="32"/>
                <w:cs/>
              </w:rPr>
              <w:tab/>
            </w:r>
            <w:r w:rsidRPr="004247F7">
              <w:rPr>
                <w:rFonts w:ascii="TH SarabunPSK" w:hAnsi="TH SarabunPSK" w:cs="TH SarabunPSK"/>
                <w:sz w:val="32"/>
                <w:szCs w:val="32"/>
              </w:rPr>
              <w:t xml:space="preserve">E-mail : </w:t>
            </w:r>
            <w:proofErr w:type="spellStart"/>
            <w:r w:rsidRPr="004247F7">
              <w:rPr>
                <w:rFonts w:ascii="TH SarabunPSK" w:hAnsi="TH SarabunPSK" w:cs="TH SarabunPSK"/>
                <w:sz w:val="32"/>
                <w:szCs w:val="32"/>
              </w:rPr>
              <w:t>borworn</w:t>
            </w:r>
            <w:proofErr w:type="spellEnd"/>
            <w:r w:rsidRPr="004247F7">
              <w:rPr>
                <w:rFonts w:ascii="TH SarabunPSK" w:hAnsi="TH SarabunPSK" w:cs="TH SarabunPSK"/>
                <w:sz w:val="32"/>
                <w:szCs w:val="32"/>
                <w:cs/>
              </w:rPr>
              <w:t>67</w:t>
            </w:r>
            <w:r w:rsidRPr="004247F7">
              <w:rPr>
                <w:rFonts w:ascii="TH SarabunPSK" w:hAnsi="TH SarabunPSK" w:cs="TH SarabunPSK"/>
                <w:sz w:val="32"/>
                <w:szCs w:val="32"/>
              </w:rPr>
              <w:t>@gmail.com</w:t>
            </w:r>
          </w:p>
          <w:p w:rsidR="003314EB" w:rsidRPr="004247F7" w:rsidRDefault="004247F7" w:rsidP="003314EB">
            <w:pPr>
              <w:spacing w:after="0"/>
              <w:rPr>
                <w:rFonts w:ascii="TH SarabunPSK" w:hAnsi="TH SarabunPSK" w:cs="TH SarabunPSK"/>
                <w:sz w:val="32"/>
                <w:szCs w:val="32"/>
              </w:rPr>
            </w:pPr>
            <w:r w:rsidRPr="004247F7">
              <w:rPr>
                <w:rFonts w:ascii="TH SarabunPSK" w:hAnsi="TH SarabunPSK" w:cs="TH SarabunPSK" w:hint="cs"/>
                <w:sz w:val="32"/>
                <w:szCs w:val="32"/>
                <w:cs/>
              </w:rPr>
              <w:t>3</w:t>
            </w:r>
            <w:r w:rsidR="003314EB" w:rsidRPr="004247F7">
              <w:rPr>
                <w:rFonts w:ascii="TH SarabunPSK" w:hAnsi="TH SarabunPSK" w:cs="TH SarabunPSK"/>
                <w:sz w:val="32"/>
                <w:szCs w:val="32"/>
                <w:cs/>
              </w:rPr>
              <w:t xml:space="preserve">. </w:t>
            </w:r>
            <w:proofErr w:type="spellStart"/>
            <w:r w:rsidR="003314EB" w:rsidRPr="004247F7">
              <w:rPr>
                <w:rFonts w:ascii="TH SarabunPSK" w:hAnsi="TH SarabunPSK" w:cs="TH SarabunPSK"/>
                <w:sz w:val="32"/>
                <w:szCs w:val="32"/>
                <w:cs/>
              </w:rPr>
              <w:t>น.ส.ธนัช</w:t>
            </w:r>
            <w:proofErr w:type="spellEnd"/>
            <w:r w:rsidR="003314EB" w:rsidRPr="004247F7">
              <w:rPr>
                <w:rFonts w:ascii="TH SarabunPSK" w:hAnsi="TH SarabunPSK" w:cs="TH SarabunPSK"/>
                <w:sz w:val="32"/>
                <w:szCs w:val="32"/>
                <w:cs/>
              </w:rPr>
              <w:t>ชา  ไทยธนสาร</w:t>
            </w:r>
            <w:r w:rsidR="003314EB" w:rsidRPr="004247F7">
              <w:rPr>
                <w:rFonts w:ascii="TH SarabunPSK" w:hAnsi="TH SarabunPSK" w:cs="TH SarabunPSK"/>
                <w:sz w:val="32"/>
                <w:szCs w:val="32"/>
                <w:cs/>
              </w:rPr>
              <w:tab/>
            </w:r>
            <w:r w:rsidR="003314EB" w:rsidRPr="004247F7">
              <w:rPr>
                <w:rFonts w:ascii="TH SarabunPSK" w:hAnsi="TH SarabunPSK" w:cs="TH SarabunPSK"/>
                <w:sz w:val="32"/>
                <w:szCs w:val="32"/>
                <w:cs/>
              </w:rPr>
              <w:tab/>
              <w:t>นักวิชาการสาธารณสุขปฏิบัติการ</w:t>
            </w:r>
          </w:p>
          <w:p w:rsidR="003314EB" w:rsidRPr="004247F7" w:rsidRDefault="003314EB" w:rsidP="003314EB">
            <w:pPr>
              <w:spacing w:after="0"/>
              <w:rPr>
                <w:rFonts w:ascii="TH SarabunPSK" w:hAnsi="TH SarabunPSK" w:cs="TH SarabunPSK"/>
                <w:sz w:val="32"/>
                <w:szCs w:val="32"/>
              </w:rPr>
            </w:pPr>
            <w:r w:rsidRPr="004247F7">
              <w:rPr>
                <w:rFonts w:ascii="TH SarabunPSK" w:hAnsi="TH SarabunPSK" w:cs="TH SarabunPSK"/>
                <w:sz w:val="32"/>
                <w:szCs w:val="32"/>
              </w:rPr>
              <w:t xml:space="preserve">    </w:t>
            </w:r>
            <w:r w:rsidRPr="004247F7">
              <w:rPr>
                <w:rFonts w:ascii="TH SarabunPSK" w:hAnsi="TH SarabunPSK" w:cs="TH SarabunPSK"/>
                <w:sz w:val="32"/>
                <w:szCs w:val="32"/>
                <w:cs/>
              </w:rPr>
              <w:t>โทรศัพท์ที่ทำงาน : 02-5901793</w:t>
            </w:r>
            <w:r w:rsidRPr="004247F7">
              <w:rPr>
                <w:rFonts w:ascii="TH SarabunPSK" w:hAnsi="TH SarabunPSK" w:cs="TH SarabunPSK"/>
                <w:sz w:val="32"/>
                <w:szCs w:val="32"/>
                <w:cs/>
              </w:rPr>
              <w:tab/>
              <w:t>โทรศัพท์มือถือ : 090</w:t>
            </w:r>
            <w:r w:rsidRPr="004247F7">
              <w:rPr>
                <w:rFonts w:ascii="TH SarabunPSK" w:hAnsi="TH SarabunPSK" w:cs="TH SarabunPSK"/>
                <w:sz w:val="32"/>
                <w:szCs w:val="32"/>
              </w:rPr>
              <w:t>-</w:t>
            </w:r>
            <w:r w:rsidRPr="004247F7">
              <w:rPr>
                <w:rFonts w:ascii="TH SarabunPSK" w:hAnsi="TH SarabunPSK" w:cs="TH SarabunPSK"/>
                <w:sz w:val="32"/>
                <w:szCs w:val="32"/>
                <w:cs/>
              </w:rPr>
              <w:t>7066550</w:t>
            </w:r>
          </w:p>
          <w:p w:rsidR="003314EB" w:rsidRPr="004247F7" w:rsidRDefault="003314EB" w:rsidP="003314EB">
            <w:pPr>
              <w:spacing w:after="0"/>
              <w:rPr>
                <w:rFonts w:ascii="TH SarabunPSK" w:hAnsi="TH SarabunPSK" w:cs="TH SarabunPSK"/>
                <w:sz w:val="32"/>
                <w:szCs w:val="32"/>
                <w:cs/>
              </w:rPr>
            </w:pPr>
            <w:r w:rsidRPr="004247F7">
              <w:rPr>
                <w:rFonts w:ascii="TH SarabunPSK" w:hAnsi="TH SarabunPSK" w:cs="TH SarabunPSK"/>
                <w:sz w:val="32"/>
                <w:szCs w:val="32"/>
              </w:rPr>
              <w:t xml:space="preserve">    </w:t>
            </w:r>
            <w:r w:rsidRPr="004247F7">
              <w:rPr>
                <w:rFonts w:ascii="TH SarabunPSK" w:hAnsi="TH SarabunPSK" w:cs="TH SarabunPSK"/>
                <w:sz w:val="32"/>
                <w:szCs w:val="32"/>
                <w:cs/>
              </w:rPr>
              <w:t>โทรสาร : 02-5901784</w:t>
            </w:r>
            <w:r w:rsidRPr="004247F7">
              <w:rPr>
                <w:rFonts w:ascii="TH SarabunPSK" w:hAnsi="TH SarabunPSK" w:cs="TH SarabunPSK"/>
                <w:sz w:val="32"/>
                <w:szCs w:val="32"/>
                <w:cs/>
              </w:rPr>
              <w:tab/>
            </w:r>
            <w:r w:rsidRPr="004247F7">
              <w:rPr>
                <w:rFonts w:ascii="TH SarabunPSK" w:hAnsi="TH SarabunPSK" w:cs="TH SarabunPSK"/>
                <w:sz w:val="32"/>
                <w:szCs w:val="32"/>
                <w:cs/>
              </w:rPr>
              <w:tab/>
            </w:r>
            <w:r w:rsidRPr="004247F7">
              <w:rPr>
                <w:rFonts w:ascii="TH SarabunPSK" w:hAnsi="TH SarabunPSK" w:cs="TH SarabunPSK"/>
                <w:sz w:val="32"/>
                <w:szCs w:val="32"/>
              </w:rPr>
              <w:t>E-mail : milkthanatcha@gmail.com</w:t>
            </w:r>
          </w:p>
        </w:tc>
      </w:tr>
    </w:tbl>
    <w:p w:rsidR="004247F7" w:rsidRDefault="004247F7"/>
    <w:p w:rsidR="004247F7" w:rsidRDefault="004247F7"/>
    <w:tbl>
      <w:tblPr>
        <w:tblW w:w="1034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4"/>
        <w:gridCol w:w="7655"/>
      </w:tblGrid>
      <w:tr w:rsidR="003314EB" w:rsidRPr="009E34A0" w:rsidTr="003314EB">
        <w:tc>
          <w:tcPr>
            <w:tcW w:w="2694" w:type="dxa"/>
            <w:tcBorders>
              <w:top w:val="single" w:sz="4" w:space="0" w:color="auto"/>
              <w:left w:val="single" w:sz="4" w:space="0" w:color="auto"/>
              <w:bottom w:val="single" w:sz="4" w:space="0" w:color="auto"/>
              <w:right w:val="single" w:sz="4" w:space="0" w:color="auto"/>
            </w:tcBorders>
          </w:tcPr>
          <w:p w:rsidR="003314EB" w:rsidRPr="009E34A0" w:rsidRDefault="003314EB" w:rsidP="003314EB">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หน่วยงานประมวลผลและจัดทำข้อมูล</w:t>
            </w:r>
          </w:p>
          <w:p w:rsidR="003314EB" w:rsidRPr="009E34A0" w:rsidRDefault="003314EB" w:rsidP="003314EB">
            <w:pPr>
              <w:spacing w:after="0" w:line="240" w:lineRule="auto"/>
              <w:rPr>
                <w:rFonts w:ascii="TH SarabunPSK" w:hAnsi="TH SarabunPSK" w:cs="TH SarabunPSK"/>
                <w:b/>
                <w:bCs/>
                <w:sz w:val="32"/>
                <w:szCs w:val="32"/>
                <w:highlight w:val="yellow"/>
                <w:cs/>
              </w:rPr>
            </w:pPr>
            <w:r w:rsidRPr="009E34A0">
              <w:rPr>
                <w:rFonts w:ascii="TH SarabunPSK" w:hAnsi="TH SarabunPSK" w:cs="TH SarabunPSK"/>
                <w:b/>
                <w:bCs/>
                <w:sz w:val="32"/>
                <w:szCs w:val="32"/>
                <w:cs/>
              </w:rPr>
              <w:t>(ระดับส่วนกลาง)</w:t>
            </w:r>
          </w:p>
        </w:tc>
        <w:tc>
          <w:tcPr>
            <w:tcW w:w="7655" w:type="dxa"/>
            <w:tcBorders>
              <w:top w:val="single" w:sz="4" w:space="0" w:color="auto"/>
              <w:left w:val="single" w:sz="4" w:space="0" w:color="auto"/>
              <w:bottom w:val="single" w:sz="4" w:space="0" w:color="auto"/>
              <w:right w:val="single" w:sz="4" w:space="0" w:color="auto"/>
            </w:tcBorders>
          </w:tcPr>
          <w:p w:rsidR="003314EB" w:rsidRPr="009E34A0" w:rsidRDefault="003314EB" w:rsidP="003314EB">
            <w:pPr>
              <w:spacing w:after="0" w:line="240" w:lineRule="auto"/>
              <w:rPr>
                <w:rFonts w:ascii="TH SarabunPSK" w:hAnsi="TH SarabunPSK" w:cs="TH SarabunPSK"/>
                <w:sz w:val="32"/>
                <w:szCs w:val="32"/>
                <w:cs/>
              </w:rPr>
            </w:pPr>
            <w:r w:rsidRPr="009E34A0">
              <w:rPr>
                <w:rFonts w:ascii="TH SarabunPSK" w:hAnsi="TH SarabunPSK" w:cs="TH SarabunPSK"/>
                <w:sz w:val="32"/>
                <w:szCs w:val="32"/>
                <w:cs/>
              </w:rPr>
              <w:t>สำนักระบาดวิทยา กรมควบคุมโรค</w:t>
            </w:r>
          </w:p>
        </w:tc>
      </w:tr>
      <w:tr w:rsidR="003314EB" w:rsidRPr="009E34A0" w:rsidTr="003314EB">
        <w:tc>
          <w:tcPr>
            <w:tcW w:w="2694" w:type="dxa"/>
            <w:tcBorders>
              <w:top w:val="single" w:sz="4" w:space="0" w:color="auto"/>
              <w:left w:val="single" w:sz="4" w:space="0" w:color="auto"/>
              <w:bottom w:val="single" w:sz="4" w:space="0" w:color="auto"/>
              <w:right w:val="single" w:sz="4" w:space="0" w:color="auto"/>
            </w:tcBorders>
          </w:tcPr>
          <w:p w:rsidR="003314EB" w:rsidRPr="009E34A0" w:rsidRDefault="003314EB" w:rsidP="003314EB">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ผู้รับผิดชอบการรายงานผลการดำเนินงาน</w:t>
            </w:r>
          </w:p>
        </w:tc>
        <w:tc>
          <w:tcPr>
            <w:tcW w:w="7655" w:type="dxa"/>
            <w:tcBorders>
              <w:top w:val="single" w:sz="4" w:space="0" w:color="auto"/>
              <w:left w:val="single" w:sz="4" w:space="0" w:color="auto"/>
              <w:bottom w:val="single" w:sz="4" w:space="0" w:color="auto"/>
              <w:right w:val="single" w:sz="4" w:space="0" w:color="auto"/>
            </w:tcBorders>
          </w:tcPr>
          <w:p w:rsidR="003314EB" w:rsidRPr="009E34A0" w:rsidRDefault="003314EB" w:rsidP="003314EB">
            <w:pPr>
              <w:pStyle w:val="ListParagraph"/>
              <w:spacing w:after="0" w:line="240" w:lineRule="auto"/>
              <w:ind w:left="0"/>
              <w:rPr>
                <w:rFonts w:ascii="TH SarabunPSK" w:hAnsi="TH SarabunPSK" w:cs="TH SarabunPSK"/>
                <w:sz w:val="32"/>
                <w:szCs w:val="32"/>
                <w:cs/>
              </w:rPr>
            </w:pPr>
            <w:r w:rsidRPr="009E34A0">
              <w:rPr>
                <w:rFonts w:ascii="TH SarabunPSK" w:hAnsi="TH SarabunPSK" w:cs="TH SarabunPSK"/>
                <w:sz w:val="32"/>
                <w:szCs w:val="32"/>
                <w:cs/>
              </w:rPr>
              <w:t>1. นางวัชรี  แก้วนอกเขา</w:t>
            </w: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cs/>
              </w:rPr>
              <w:tab/>
              <w:t>นักวิชาการสาธารณสุขชำนาญการพิเศษ</w:t>
            </w:r>
          </w:p>
          <w:p w:rsidR="003314EB" w:rsidRPr="009E34A0" w:rsidRDefault="003314EB" w:rsidP="003314EB">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 02-5901793</w:t>
            </w:r>
            <w:r w:rsidRPr="009E34A0">
              <w:rPr>
                <w:rFonts w:ascii="TH SarabunPSK" w:hAnsi="TH SarabunPSK" w:cs="TH SarabunPSK"/>
                <w:sz w:val="32"/>
                <w:szCs w:val="32"/>
              </w:rPr>
              <w:tab/>
            </w:r>
            <w:r w:rsidRPr="009E34A0">
              <w:rPr>
                <w:rFonts w:ascii="TH SarabunPSK" w:hAnsi="TH SarabunPSK" w:cs="TH SarabunPSK"/>
                <w:sz w:val="32"/>
                <w:szCs w:val="32"/>
                <w:cs/>
              </w:rPr>
              <w:t xml:space="preserve">โทรศัพท์มือถือ : </w:t>
            </w:r>
          </w:p>
          <w:p w:rsidR="003314EB" w:rsidRPr="009E34A0" w:rsidRDefault="003314EB" w:rsidP="003314EB">
            <w:pPr>
              <w:spacing w:after="0"/>
              <w:rPr>
                <w:rFonts w:ascii="TH SarabunPSK" w:hAnsi="TH SarabunPSK" w:cs="TH SarabunPSK"/>
                <w:b/>
                <w:bCs/>
                <w:sz w:val="32"/>
                <w:szCs w:val="32"/>
              </w:rPr>
            </w:pPr>
            <w:r w:rsidRPr="009E34A0">
              <w:rPr>
                <w:rFonts w:ascii="TH SarabunPSK" w:hAnsi="TH SarabunPSK" w:cs="TH SarabunPSK"/>
                <w:sz w:val="32"/>
                <w:szCs w:val="32"/>
                <w:cs/>
              </w:rPr>
              <w:t xml:space="preserve">    โทรสาร :</w:t>
            </w:r>
            <w:r w:rsidRPr="009E34A0">
              <w:rPr>
                <w:rFonts w:ascii="TH SarabunPSK" w:hAnsi="TH SarabunPSK" w:cs="TH SarabunPSK"/>
                <w:sz w:val="32"/>
                <w:szCs w:val="32"/>
              </w:rPr>
              <w:t xml:space="preserve"> </w:t>
            </w:r>
            <w:r w:rsidRPr="009E34A0">
              <w:rPr>
                <w:rFonts w:ascii="TH SarabunPSK" w:hAnsi="TH SarabunPSK" w:cs="TH SarabunPSK"/>
                <w:sz w:val="32"/>
                <w:szCs w:val="32"/>
                <w:cs/>
              </w:rPr>
              <w:t>02-5901784</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E-mail :</w:t>
            </w:r>
            <w:r w:rsidRPr="009E34A0">
              <w:rPr>
                <w:rFonts w:ascii="TH SarabunPSK" w:hAnsi="TH SarabunPSK" w:cs="TH SarabunPSK"/>
                <w:b/>
                <w:bCs/>
                <w:sz w:val="32"/>
                <w:szCs w:val="32"/>
              </w:rPr>
              <w:t xml:space="preserve"> </w:t>
            </w:r>
            <w:r w:rsidRPr="009E34A0">
              <w:rPr>
                <w:rFonts w:ascii="TH SarabunPSK" w:hAnsi="TH SarabunPSK" w:cs="TH SarabunPSK"/>
                <w:sz w:val="32"/>
                <w:szCs w:val="32"/>
              </w:rPr>
              <w:t>wacharr@hotmail.com</w:t>
            </w:r>
          </w:p>
          <w:p w:rsidR="003314EB" w:rsidRPr="009E34A0" w:rsidRDefault="003314EB" w:rsidP="003314EB">
            <w:pPr>
              <w:spacing w:after="0" w:line="240" w:lineRule="auto"/>
              <w:rPr>
                <w:rFonts w:ascii="TH SarabunPSK" w:hAnsi="TH SarabunPSK" w:cs="TH SarabunPSK"/>
                <w:sz w:val="32"/>
                <w:szCs w:val="32"/>
              </w:rPr>
            </w:pPr>
            <w:r w:rsidRPr="009E34A0">
              <w:rPr>
                <w:rFonts w:ascii="TH SarabunPSK" w:hAnsi="TH SarabunPSK" w:cs="TH SarabunPSK"/>
                <w:sz w:val="32"/>
                <w:szCs w:val="32"/>
                <w:cs/>
              </w:rPr>
              <w:t>2.</w:t>
            </w:r>
            <w:r w:rsidRPr="009E34A0">
              <w:rPr>
                <w:rFonts w:ascii="TH SarabunPSK" w:hAnsi="TH SarabunPSK" w:cs="TH SarabunPSK"/>
                <w:sz w:val="32"/>
                <w:szCs w:val="32"/>
              </w:rPr>
              <w:t xml:space="preserve"> </w:t>
            </w:r>
            <w:r w:rsidRPr="009E34A0">
              <w:rPr>
                <w:rFonts w:ascii="TH SarabunPSK" w:hAnsi="TH SarabunPSK" w:cs="TH SarabunPSK"/>
                <w:sz w:val="32"/>
                <w:szCs w:val="32"/>
                <w:cs/>
              </w:rPr>
              <w:t>น.ส.</w:t>
            </w:r>
            <w:proofErr w:type="spellStart"/>
            <w:r w:rsidRPr="009E34A0">
              <w:rPr>
                <w:rFonts w:ascii="TH SarabunPSK" w:hAnsi="TH SarabunPSK" w:cs="TH SarabunPSK"/>
                <w:sz w:val="32"/>
                <w:szCs w:val="32"/>
                <w:cs/>
              </w:rPr>
              <w:t>บวรวรรณ</w:t>
            </w:r>
            <w:proofErr w:type="spellEnd"/>
            <w:r w:rsidRPr="009E34A0">
              <w:rPr>
                <w:rFonts w:ascii="TH SarabunPSK" w:hAnsi="TH SarabunPSK" w:cs="TH SarabunPSK"/>
                <w:sz w:val="32"/>
                <w:szCs w:val="32"/>
                <w:cs/>
              </w:rPr>
              <w:t xml:space="preserve">  </w:t>
            </w:r>
            <w:proofErr w:type="spellStart"/>
            <w:r w:rsidRPr="009E34A0">
              <w:rPr>
                <w:rFonts w:ascii="TH SarabunPSK" w:hAnsi="TH SarabunPSK" w:cs="TH SarabunPSK"/>
                <w:sz w:val="32"/>
                <w:szCs w:val="32"/>
                <w:cs/>
              </w:rPr>
              <w:t>ดิเรก</w:t>
            </w:r>
            <w:proofErr w:type="spellEnd"/>
            <w:r w:rsidRPr="009E34A0">
              <w:rPr>
                <w:rFonts w:ascii="TH SarabunPSK" w:hAnsi="TH SarabunPSK" w:cs="TH SarabunPSK"/>
                <w:sz w:val="32"/>
                <w:szCs w:val="32"/>
                <w:cs/>
              </w:rPr>
              <w:t>โภค</w:t>
            </w: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cs/>
              </w:rPr>
              <w:t>นักวิชาการสาธารณสุขชำนาญการ</w:t>
            </w:r>
          </w:p>
          <w:p w:rsidR="003314EB" w:rsidRPr="009E34A0" w:rsidRDefault="003314EB" w:rsidP="003314EB">
            <w:pPr>
              <w:spacing w:after="0" w:line="240" w:lineRule="auto"/>
              <w:ind w:left="317"/>
              <w:rPr>
                <w:rFonts w:ascii="TH SarabunPSK" w:hAnsi="TH SarabunPSK" w:cs="TH SarabunPSK"/>
                <w:sz w:val="32"/>
                <w:szCs w:val="32"/>
              </w:rPr>
            </w:pPr>
            <w:r w:rsidRPr="009E34A0">
              <w:rPr>
                <w:rFonts w:ascii="TH SarabunPSK" w:hAnsi="TH SarabunPSK" w:cs="TH SarabunPSK"/>
                <w:sz w:val="32"/>
                <w:szCs w:val="32"/>
                <w:cs/>
              </w:rPr>
              <w:t xml:space="preserve">โทรศัพท์ที่ทำงาน </w:t>
            </w:r>
            <w:r w:rsidRPr="009E34A0">
              <w:rPr>
                <w:rFonts w:ascii="TH SarabunPSK" w:hAnsi="TH SarabunPSK" w:cs="TH SarabunPSK"/>
                <w:sz w:val="32"/>
                <w:szCs w:val="32"/>
              </w:rPr>
              <w:t>:</w:t>
            </w:r>
            <w:r w:rsidRPr="009E34A0">
              <w:rPr>
                <w:rFonts w:ascii="TH SarabunPSK" w:hAnsi="TH SarabunPSK" w:cs="TH SarabunPSK"/>
                <w:sz w:val="32"/>
                <w:szCs w:val="32"/>
                <w:cs/>
              </w:rPr>
              <w:t xml:space="preserve"> 02</w:t>
            </w:r>
            <w:r w:rsidRPr="009E34A0">
              <w:rPr>
                <w:rFonts w:ascii="TH SarabunPSK" w:hAnsi="TH SarabunPSK" w:cs="TH SarabunPSK"/>
                <w:sz w:val="32"/>
                <w:szCs w:val="32"/>
              </w:rPr>
              <w:t>-</w:t>
            </w:r>
            <w:r w:rsidRPr="009E34A0">
              <w:rPr>
                <w:rFonts w:ascii="TH SarabunPSK" w:hAnsi="TH SarabunPSK" w:cs="TH SarabunPSK"/>
                <w:sz w:val="32"/>
                <w:szCs w:val="32"/>
                <w:cs/>
              </w:rPr>
              <w:t>5901793</w:t>
            </w:r>
            <w:r w:rsidRPr="009E34A0">
              <w:rPr>
                <w:rFonts w:ascii="TH SarabunPSK" w:hAnsi="TH SarabunPSK" w:cs="TH SarabunPSK"/>
                <w:sz w:val="32"/>
                <w:szCs w:val="32"/>
              </w:rPr>
              <w:tab/>
            </w:r>
            <w:r w:rsidRPr="009E34A0">
              <w:rPr>
                <w:rFonts w:ascii="TH SarabunPSK" w:hAnsi="TH SarabunPSK" w:cs="TH SarabunPSK"/>
                <w:sz w:val="32"/>
                <w:szCs w:val="32"/>
                <w:cs/>
              </w:rPr>
              <w:t xml:space="preserve">โทรศัพท์มือถือ </w:t>
            </w:r>
            <w:r w:rsidRPr="009E34A0">
              <w:rPr>
                <w:rFonts w:ascii="TH SarabunPSK" w:hAnsi="TH SarabunPSK" w:cs="TH SarabunPSK"/>
                <w:sz w:val="32"/>
                <w:szCs w:val="32"/>
              </w:rPr>
              <w:t>:</w:t>
            </w:r>
            <w:r w:rsidRPr="009E34A0">
              <w:rPr>
                <w:rFonts w:ascii="TH SarabunPSK" w:hAnsi="TH SarabunPSK" w:cs="TH SarabunPSK"/>
                <w:sz w:val="32"/>
                <w:szCs w:val="32"/>
                <w:cs/>
              </w:rPr>
              <w:t xml:space="preserve"> 083-8318999</w:t>
            </w:r>
          </w:p>
          <w:p w:rsidR="003314EB" w:rsidRPr="009E34A0" w:rsidRDefault="003314EB" w:rsidP="003314EB">
            <w:pPr>
              <w:spacing w:after="0" w:line="240" w:lineRule="auto"/>
              <w:ind w:left="317"/>
              <w:rPr>
                <w:rFonts w:ascii="TH SarabunPSK" w:hAnsi="TH SarabunPSK" w:cs="TH SarabunPSK"/>
                <w:sz w:val="32"/>
                <w:szCs w:val="32"/>
              </w:rPr>
            </w:pPr>
            <w:r w:rsidRPr="009E34A0">
              <w:rPr>
                <w:rFonts w:ascii="TH SarabunPSK" w:hAnsi="TH SarabunPSK" w:cs="TH SarabunPSK"/>
                <w:sz w:val="32"/>
                <w:szCs w:val="32"/>
                <w:cs/>
              </w:rPr>
              <w:t xml:space="preserve">โทรสาร </w:t>
            </w:r>
            <w:r w:rsidRPr="009E34A0">
              <w:rPr>
                <w:rFonts w:ascii="TH SarabunPSK" w:hAnsi="TH SarabunPSK" w:cs="TH SarabunPSK"/>
                <w:sz w:val="32"/>
                <w:szCs w:val="32"/>
              </w:rPr>
              <w:t>: 02-5901784</w:t>
            </w:r>
            <w:r w:rsidRPr="009E34A0">
              <w:rPr>
                <w:rFonts w:ascii="TH SarabunPSK" w:hAnsi="TH SarabunPSK" w:cs="TH SarabunPSK"/>
                <w:sz w:val="32"/>
                <w:szCs w:val="32"/>
              </w:rPr>
              <w:tab/>
            </w:r>
            <w:r w:rsidRPr="009E34A0">
              <w:rPr>
                <w:rFonts w:ascii="TH SarabunPSK" w:hAnsi="TH SarabunPSK" w:cs="TH SarabunPSK"/>
                <w:sz w:val="32"/>
                <w:szCs w:val="32"/>
              </w:rPr>
              <w:tab/>
              <w:t>E-mail : borworn67@gmail.com</w:t>
            </w:r>
          </w:p>
          <w:p w:rsidR="003314EB" w:rsidRPr="009E34A0" w:rsidRDefault="003314EB" w:rsidP="003314EB">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3. </w:t>
            </w:r>
            <w:proofErr w:type="spellStart"/>
            <w:r w:rsidRPr="009E34A0">
              <w:rPr>
                <w:rFonts w:ascii="TH SarabunPSK" w:hAnsi="TH SarabunPSK" w:cs="TH SarabunPSK"/>
                <w:sz w:val="32"/>
                <w:szCs w:val="32"/>
                <w:cs/>
              </w:rPr>
              <w:t>น.ส.ธนัช</w:t>
            </w:r>
            <w:proofErr w:type="spellEnd"/>
            <w:r w:rsidRPr="009E34A0">
              <w:rPr>
                <w:rFonts w:ascii="TH SarabunPSK" w:hAnsi="TH SarabunPSK" w:cs="TH SarabunPSK"/>
                <w:sz w:val="32"/>
                <w:szCs w:val="32"/>
                <w:cs/>
              </w:rPr>
              <w:t>ชา  ไทยธนสาร</w:t>
            </w:r>
            <w:r w:rsidRPr="009E34A0">
              <w:rPr>
                <w:rFonts w:ascii="TH SarabunPSK" w:hAnsi="TH SarabunPSK" w:cs="TH SarabunPSK"/>
                <w:sz w:val="32"/>
                <w:szCs w:val="32"/>
                <w:cs/>
              </w:rPr>
              <w:tab/>
            </w:r>
            <w:r w:rsidRPr="009E34A0">
              <w:rPr>
                <w:rFonts w:ascii="TH SarabunPSK" w:hAnsi="TH SarabunPSK" w:cs="TH SarabunPSK"/>
                <w:sz w:val="32"/>
                <w:szCs w:val="32"/>
                <w:cs/>
              </w:rPr>
              <w:tab/>
              <w:t>นักวิชาการสาธารณสุขปฏิบัติการ</w:t>
            </w:r>
          </w:p>
          <w:p w:rsidR="003314EB" w:rsidRPr="009E34A0" w:rsidRDefault="003314EB" w:rsidP="003314EB">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โทรศัพท์ที่ทำงาน : 02-5901793</w:t>
            </w:r>
            <w:r w:rsidRPr="009E34A0">
              <w:rPr>
                <w:rFonts w:ascii="TH SarabunPSK" w:hAnsi="TH SarabunPSK" w:cs="TH SarabunPSK"/>
                <w:sz w:val="32"/>
                <w:szCs w:val="32"/>
                <w:cs/>
              </w:rPr>
              <w:tab/>
              <w:t>โทรศัพท์มือถือ : 090</w:t>
            </w:r>
            <w:r w:rsidRPr="009E34A0">
              <w:rPr>
                <w:rFonts w:ascii="TH SarabunPSK" w:hAnsi="TH SarabunPSK" w:cs="TH SarabunPSK"/>
                <w:sz w:val="32"/>
                <w:szCs w:val="32"/>
              </w:rPr>
              <w:t>-</w:t>
            </w:r>
            <w:r w:rsidRPr="009E34A0">
              <w:rPr>
                <w:rFonts w:ascii="TH SarabunPSK" w:hAnsi="TH SarabunPSK" w:cs="TH SarabunPSK"/>
                <w:sz w:val="32"/>
                <w:szCs w:val="32"/>
                <w:cs/>
              </w:rPr>
              <w:t>7066550</w:t>
            </w:r>
          </w:p>
          <w:p w:rsidR="003314EB" w:rsidRPr="009E34A0" w:rsidRDefault="003314EB" w:rsidP="003314EB">
            <w:pPr>
              <w:spacing w:after="0" w:line="240" w:lineRule="auto"/>
              <w:rPr>
                <w:rFonts w:ascii="TH SarabunPSK" w:hAnsi="TH SarabunPSK" w:cs="TH SarabunPSK"/>
                <w:sz w:val="32"/>
                <w:szCs w:val="32"/>
                <w:cs/>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โทรสาร : 02-5901784</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E-mail : milkthanatcha@gmail.com</w:t>
            </w:r>
          </w:p>
        </w:tc>
      </w:tr>
    </w:tbl>
    <w:p w:rsidR="003314EB" w:rsidRPr="009E34A0" w:rsidRDefault="003314EB" w:rsidP="003314EB">
      <w:pPr>
        <w:tabs>
          <w:tab w:val="left" w:pos="1020"/>
        </w:tabs>
        <w:spacing w:after="0" w:line="240" w:lineRule="auto"/>
        <w:rPr>
          <w:rFonts w:ascii="TH SarabunPSK" w:hAnsi="TH SarabunPSK" w:cs="TH SarabunPSK"/>
          <w:color w:val="000000" w:themeColor="text1"/>
          <w:sz w:val="32"/>
          <w:szCs w:val="32"/>
        </w:rPr>
      </w:pPr>
    </w:p>
    <w:p w:rsidR="00AD3A68" w:rsidRPr="003314EB" w:rsidRDefault="00AD3A68"/>
    <w:p w:rsidR="00AD3A68" w:rsidRDefault="00AD3A68"/>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Default="00D32FA4" w:rsidP="00D32FA4">
      <w:pPr>
        <w:tabs>
          <w:tab w:val="left" w:pos="1020"/>
        </w:tabs>
        <w:spacing w:after="0" w:line="240" w:lineRule="auto"/>
        <w:rPr>
          <w:rFonts w:ascii="TH SarabunPSK" w:hAnsi="TH SarabunPSK" w:cs="TH SarabunPSK"/>
          <w:color w:val="000000" w:themeColor="text1"/>
          <w:sz w:val="32"/>
          <w:szCs w:val="32"/>
        </w:rPr>
      </w:pPr>
    </w:p>
    <w:p w:rsidR="002A27A4" w:rsidRDefault="002A27A4" w:rsidP="00D32FA4">
      <w:pPr>
        <w:tabs>
          <w:tab w:val="left" w:pos="1020"/>
        </w:tabs>
        <w:spacing w:after="0" w:line="240" w:lineRule="auto"/>
        <w:rPr>
          <w:rFonts w:ascii="TH SarabunPSK" w:hAnsi="TH SarabunPSK" w:cs="TH SarabunPSK"/>
          <w:color w:val="000000" w:themeColor="text1"/>
          <w:sz w:val="32"/>
          <w:szCs w:val="32"/>
        </w:rPr>
      </w:pPr>
    </w:p>
    <w:p w:rsidR="002A27A4" w:rsidRDefault="002A27A4" w:rsidP="00D32FA4">
      <w:pPr>
        <w:tabs>
          <w:tab w:val="left" w:pos="1020"/>
        </w:tabs>
        <w:spacing w:after="0" w:line="240" w:lineRule="auto"/>
        <w:rPr>
          <w:rFonts w:ascii="TH SarabunPSK" w:hAnsi="TH SarabunPSK" w:cs="TH SarabunPSK"/>
          <w:color w:val="000000" w:themeColor="text1"/>
          <w:sz w:val="32"/>
          <w:szCs w:val="32"/>
        </w:rPr>
      </w:pPr>
    </w:p>
    <w:p w:rsidR="002A27A4" w:rsidRDefault="002A27A4" w:rsidP="00D32FA4">
      <w:pPr>
        <w:tabs>
          <w:tab w:val="left" w:pos="1020"/>
        </w:tabs>
        <w:spacing w:after="0" w:line="240" w:lineRule="auto"/>
        <w:rPr>
          <w:rFonts w:ascii="TH SarabunPSK" w:hAnsi="TH SarabunPSK" w:cs="TH SarabunPSK"/>
          <w:color w:val="000000" w:themeColor="text1"/>
          <w:sz w:val="32"/>
          <w:szCs w:val="32"/>
        </w:rPr>
      </w:pPr>
    </w:p>
    <w:p w:rsidR="002A27A4" w:rsidRDefault="002A27A4" w:rsidP="00D32FA4">
      <w:pPr>
        <w:tabs>
          <w:tab w:val="left" w:pos="1020"/>
        </w:tabs>
        <w:spacing w:after="0" w:line="240" w:lineRule="auto"/>
        <w:rPr>
          <w:rFonts w:ascii="TH SarabunPSK" w:hAnsi="TH SarabunPSK" w:cs="TH SarabunPSK"/>
          <w:color w:val="000000" w:themeColor="text1"/>
          <w:sz w:val="32"/>
          <w:szCs w:val="32"/>
        </w:rPr>
      </w:pPr>
    </w:p>
    <w:p w:rsidR="002A27A4" w:rsidRDefault="002A27A4" w:rsidP="00D32FA4">
      <w:pPr>
        <w:tabs>
          <w:tab w:val="left" w:pos="1020"/>
        </w:tabs>
        <w:spacing w:after="0" w:line="240" w:lineRule="auto"/>
        <w:rPr>
          <w:rFonts w:ascii="TH SarabunPSK" w:hAnsi="TH SarabunPSK" w:cs="TH SarabunPSK"/>
          <w:color w:val="000000" w:themeColor="text1"/>
          <w:sz w:val="32"/>
          <w:szCs w:val="32"/>
        </w:rPr>
      </w:pPr>
    </w:p>
    <w:p w:rsidR="002A27A4" w:rsidRDefault="002A27A4" w:rsidP="00D32FA4">
      <w:pPr>
        <w:tabs>
          <w:tab w:val="left" w:pos="1020"/>
        </w:tabs>
        <w:spacing w:after="0" w:line="240" w:lineRule="auto"/>
        <w:rPr>
          <w:rFonts w:ascii="TH SarabunPSK" w:hAnsi="TH SarabunPSK" w:cs="TH SarabunPSK"/>
          <w:color w:val="000000" w:themeColor="text1"/>
          <w:sz w:val="32"/>
          <w:szCs w:val="32"/>
        </w:rPr>
      </w:pPr>
    </w:p>
    <w:p w:rsidR="002A27A4" w:rsidRDefault="002A27A4" w:rsidP="00D32FA4">
      <w:pPr>
        <w:tabs>
          <w:tab w:val="left" w:pos="1020"/>
        </w:tabs>
        <w:spacing w:after="0" w:line="240" w:lineRule="auto"/>
        <w:rPr>
          <w:rFonts w:ascii="TH SarabunPSK" w:hAnsi="TH SarabunPSK" w:cs="TH SarabunPSK"/>
          <w:color w:val="000000" w:themeColor="text1"/>
          <w:sz w:val="32"/>
          <w:szCs w:val="32"/>
        </w:rPr>
      </w:pPr>
    </w:p>
    <w:p w:rsidR="002A27A4" w:rsidRDefault="002A27A4" w:rsidP="00D32FA4">
      <w:pPr>
        <w:tabs>
          <w:tab w:val="left" w:pos="1020"/>
        </w:tabs>
        <w:spacing w:after="0" w:line="240" w:lineRule="auto"/>
        <w:rPr>
          <w:rFonts w:ascii="TH SarabunPSK" w:hAnsi="TH SarabunPSK" w:cs="TH SarabunPSK"/>
          <w:color w:val="000000" w:themeColor="text1"/>
          <w:sz w:val="32"/>
          <w:szCs w:val="32"/>
        </w:rPr>
      </w:pPr>
    </w:p>
    <w:p w:rsidR="002A27A4" w:rsidRDefault="002A27A4" w:rsidP="00D32FA4">
      <w:pPr>
        <w:tabs>
          <w:tab w:val="left" w:pos="1020"/>
        </w:tabs>
        <w:spacing w:after="0" w:line="240" w:lineRule="auto"/>
        <w:rPr>
          <w:rFonts w:ascii="TH SarabunPSK" w:hAnsi="TH SarabunPSK" w:cs="TH SarabunPSK"/>
          <w:color w:val="000000" w:themeColor="text1"/>
          <w:sz w:val="32"/>
          <w:szCs w:val="32"/>
        </w:rPr>
      </w:pPr>
    </w:p>
    <w:p w:rsidR="004247F7" w:rsidRDefault="004247F7" w:rsidP="00D32FA4">
      <w:pPr>
        <w:tabs>
          <w:tab w:val="left" w:pos="1020"/>
        </w:tabs>
        <w:spacing w:after="0" w:line="240" w:lineRule="auto"/>
        <w:rPr>
          <w:rFonts w:ascii="TH SarabunPSK" w:hAnsi="TH SarabunPSK" w:cs="TH SarabunPSK"/>
          <w:color w:val="000000" w:themeColor="text1"/>
          <w:sz w:val="32"/>
          <w:szCs w:val="32"/>
        </w:rPr>
      </w:pPr>
    </w:p>
    <w:p w:rsidR="004247F7" w:rsidRDefault="004247F7" w:rsidP="00D32FA4">
      <w:pPr>
        <w:tabs>
          <w:tab w:val="left" w:pos="1020"/>
        </w:tabs>
        <w:spacing w:after="0" w:line="240" w:lineRule="auto"/>
        <w:rPr>
          <w:rFonts w:ascii="TH SarabunPSK" w:hAnsi="TH SarabunPSK" w:cs="TH SarabunPSK"/>
          <w:color w:val="000000" w:themeColor="text1"/>
          <w:sz w:val="32"/>
          <w:szCs w:val="32"/>
        </w:rPr>
      </w:pPr>
    </w:p>
    <w:p w:rsidR="004247F7" w:rsidRDefault="004247F7" w:rsidP="00D32FA4">
      <w:pPr>
        <w:tabs>
          <w:tab w:val="left" w:pos="1020"/>
        </w:tabs>
        <w:spacing w:after="0" w:line="240" w:lineRule="auto"/>
        <w:rPr>
          <w:rFonts w:ascii="TH SarabunPSK" w:hAnsi="TH SarabunPSK" w:cs="TH SarabunPSK"/>
          <w:color w:val="000000" w:themeColor="text1"/>
          <w:sz w:val="32"/>
          <w:szCs w:val="32"/>
        </w:rPr>
      </w:pPr>
    </w:p>
    <w:p w:rsidR="004247F7" w:rsidRDefault="004247F7" w:rsidP="00D32FA4">
      <w:pPr>
        <w:tabs>
          <w:tab w:val="left" w:pos="1020"/>
        </w:tabs>
        <w:spacing w:after="0" w:line="240" w:lineRule="auto"/>
        <w:rPr>
          <w:rFonts w:ascii="TH SarabunPSK" w:hAnsi="TH SarabunPSK" w:cs="TH SarabunPSK"/>
          <w:color w:val="000000" w:themeColor="text1"/>
          <w:sz w:val="32"/>
          <w:szCs w:val="32"/>
        </w:rPr>
      </w:pPr>
    </w:p>
    <w:p w:rsidR="002A27A4" w:rsidRDefault="002A27A4" w:rsidP="00D32FA4">
      <w:pPr>
        <w:tabs>
          <w:tab w:val="left" w:pos="1020"/>
        </w:tabs>
        <w:spacing w:after="0" w:line="240" w:lineRule="auto"/>
        <w:rPr>
          <w:rFonts w:ascii="TH SarabunPSK" w:hAnsi="TH SarabunPSK" w:cs="TH SarabunPSK"/>
          <w:color w:val="000000" w:themeColor="text1"/>
          <w:sz w:val="32"/>
          <w:szCs w:val="32"/>
        </w:rPr>
      </w:pPr>
    </w:p>
    <w:p w:rsidR="002A27A4" w:rsidRDefault="002A27A4" w:rsidP="00D32FA4">
      <w:pPr>
        <w:tabs>
          <w:tab w:val="left" w:pos="1020"/>
        </w:tabs>
        <w:spacing w:after="0" w:line="240" w:lineRule="auto"/>
        <w:rPr>
          <w:rFonts w:ascii="TH SarabunPSK" w:hAnsi="TH SarabunPSK" w:cs="TH SarabunPSK"/>
          <w:color w:val="000000" w:themeColor="text1"/>
          <w:sz w:val="32"/>
          <w:szCs w:val="32"/>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4"/>
        <w:gridCol w:w="7654"/>
      </w:tblGrid>
      <w:tr w:rsidR="00D32FA4" w:rsidRPr="009E34A0" w:rsidTr="006E174A">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หมวด</w:t>
            </w:r>
          </w:p>
        </w:tc>
        <w:tc>
          <w:tcPr>
            <w:tcW w:w="765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rPr>
              <w:t>Promotion</w:t>
            </w:r>
            <w:r w:rsidRPr="009E34A0">
              <w:rPr>
                <w:rFonts w:ascii="TH SarabunPSK" w:hAnsi="TH SarabunPSK" w:cs="TH SarabunPSK"/>
                <w:b/>
                <w:bCs/>
                <w:sz w:val="32"/>
                <w:szCs w:val="32"/>
                <w:cs/>
              </w:rPr>
              <w:t>,</w:t>
            </w:r>
            <w:r w:rsidRPr="009E34A0">
              <w:rPr>
                <w:rFonts w:ascii="TH SarabunPSK" w:hAnsi="TH SarabunPSK" w:cs="TH SarabunPSK"/>
                <w:b/>
                <w:bCs/>
                <w:sz w:val="32"/>
                <w:szCs w:val="32"/>
              </w:rPr>
              <w:t xml:space="preserve"> Prevention &amp; Protection Excellence </w:t>
            </w:r>
          </w:p>
          <w:p w:rsidR="00D32FA4" w:rsidRPr="009E34A0" w:rsidRDefault="00D32FA4" w:rsidP="0004665E">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rPr>
              <w:t>(</w:t>
            </w:r>
            <w:r w:rsidRPr="009E34A0">
              <w:rPr>
                <w:rFonts w:ascii="TH SarabunPSK" w:hAnsi="TH SarabunPSK" w:cs="TH SarabunPSK"/>
                <w:b/>
                <w:bCs/>
                <w:sz w:val="32"/>
                <w:szCs w:val="32"/>
                <w:cs/>
              </w:rPr>
              <w:t>ยุทธศาสตร์ด้านส่งเสริมสุขภาพ ป้องกันโรค และคุ้มครองผู้บริโภคเป็นเลิศ)</w:t>
            </w:r>
          </w:p>
        </w:tc>
      </w:tr>
      <w:tr w:rsidR="00D32FA4" w:rsidRPr="009E34A0" w:rsidTr="006E174A">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แผนที่</w:t>
            </w:r>
          </w:p>
        </w:tc>
        <w:tc>
          <w:tcPr>
            <w:tcW w:w="765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cs/>
              </w:rPr>
              <w:t>3. การป้องกันควบคุมโรคและลดปัจจัยเสี่ยงด้านสุขภาพ</w:t>
            </w:r>
          </w:p>
        </w:tc>
      </w:tr>
      <w:tr w:rsidR="00D32FA4" w:rsidRPr="009E34A0" w:rsidTr="006E174A">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โครงการที่</w:t>
            </w:r>
          </w:p>
        </w:tc>
        <w:tc>
          <w:tcPr>
            <w:tcW w:w="765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cs/>
              </w:rPr>
              <w:t>2. โครงการควบคุมโรคติดต่อ</w:t>
            </w:r>
          </w:p>
        </w:tc>
      </w:tr>
      <w:tr w:rsidR="00D32FA4" w:rsidRPr="009E34A0" w:rsidTr="006E174A">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ระดับการแสดงผล</w:t>
            </w:r>
          </w:p>
        </w:tc>
        <w:tc>
          <w:tcPr>
            <w:tcW w:w="765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cs/>
              </w:rPr>
              <w:t>จังหวัด</w:t>
            </w:r>
          </w:p>
        </w:tc>
      </w:tr>
      <w:tr w:rsidR="00D32FA4" w:rsidRPr="009E34A0" w:rsidTr="006E174A">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ชื่อตัวชี้วัด</w:t>
            </w:r>
            <w:r w:rsidR="002A27A4" w:rsidRPr="009E34A0">
              <w:rPr>
                <w:rFonts w:ascii="TH SarabunPSK" w:hAnsi="TH SarabunPSK" w:cs="TH SarabunPSK"/>
                <w:b/>
                <w:bCs/>
                <w:sz w:val="32"/>
                <w:szCs w:val="32"/>
                <w:cs/>
              </w:rPr>
              <w:t>เชิงปริมาณ</w:t>
            </w:r>
          </w:p>
        </w:tc>
        <w:tc>
          <w:tcPr>
            <w:tcW w:w="765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b/>
                <w:bCs/>
                <w:sz w:val="32"/>
                <w:szCs w:val="32"/>
              </w:rPr>
              <w:t>1</w:t>
            </w:r>
            <w:r w:rsidRPr="009E34A0">
              <w:rPr>
                <w:rFonts w:ascii="TH SarabunPSK" w:hAnsi="TH SarabunPSK" w:cs="TH SarabunPSK"/>
                <w:b/>
                <w:bCs/>
                <w:sz w:val="32"/>
                <w:szCs w:val="32"/>
                <w:cs/>
              </w:rPr>
              <w:t>5. ร้อยละของกลุ่มประชากรหลักที่เข้าถึงบริการป้องกัน</w:t>
            </w:r>
            <w:proofErr w:type="spellStart"/>
            <w:r w:rsidRPr="009E34A0">
              <w:rPr>
                <w:rFonts w:ascii="TH SarabunPSK" w:hAnsi="TH SarabunPSK" w:cs="TH SarabunPSK"/>
                <w:b/>
                <w:bCs/>
                <w:sz w:val="32"/>
                <w:szCs w:val="32"/>
                <w:cs/>
              </w:rPr>
              <w:t>เอช</w:t>
            </w:r>
            <w:proofErr w:type="spellEnd"/>
            <w:r w:rsidRPr="009E34A0">
              <w:rPr>
                <w:rFonts w:ascii="TH SarabunPSK" w:hAnsi="TH SarabunPSK" w:cs="TH SarabunPSK"/>
                <w:b/>
                <w:bCs/>
                <w:sz w:val="32"/>
                <w:szCs w:val="32"/>
                <w:cs/>
              </w:rPr>
              <w:t>ไอวีและโรคติดต่อทางเพศสัมพันธ์เชิงรุก</w:t>
            </w:r>
          </w:p>
        </w:tc>
      </w:tr>
      <w:tr w:rsidR="00D32FA4" w:rsidRPr="009E34A0" w:rsidTr="006E174A">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คำนิยาม</w:t>
            </w:r>
          </w:p>
        </w:tc>
        <w:tc>
          <w:tcPr>
            <w:tcW w:w="765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b/>
                <w:bCs/>
                <w:sz w:val="32"/>
                <w:szCs w:val="32"/>
                <w:cs/>
              </w:rPr>
              <w:t>1.</w:t>
            </w:r>
            <w:r w:rsidRPr="009E34A0">
              <w:rPr>
                <w:rFonts w:ascii="TH SarabunPSK" w:hAnsi="TH SarabunPSK" w:cs="TH SarabunPSK"/>
                <w:sz w:val="32"/>
                <w:szCs w:val="32"/>
                <w:cs/>
              </w:rPr>
              <w:t xml:space="preserve"> </w:t>
            </w:r>
            <w:r w:rsidRPr="009E34A0">
              <w:rPr>
                <w:rFonts w:ascii="TH SarabunPSK" w:hAnsi="TH SarabunPSK" w:cs="TH SarabunPSK"/>
                <w:b/>
                <w:bCs/>
                <w:sz w:val="32"/>
                <w:szCs w:val="32"/>
                <w:cs/>
              </w:rPr>
              <w:t>กลุ่มประชากรหลัก</w:t>
            </w:r>
            <w:r w:rsidRPr="009E34A0">
              <w:rPr>
                <w:rFonts w:ascii="TH SarabunPSK" w:hAnsi="TH SarabunPSK" w:cs="TH SarabunPSK"/>
                <w:sz w:val="32"/>
                <w:szCs w:val="32"/>
                <w:cs/>
              </w:rPr>
              <w:t xml:space="preserve"> </w:t>
            </w:r>
            <w:r w:rsidRPr="009E34A0">
              <w:rPr>
                <w:rFonts w:ascii="TH SarabunPSK" w:hAnsi="TH SarabunPSK" w:cs="TH SarabunPSK"/>
                <w:b/>
                <w:bCs/>
                <w:sz w:val="32"/>
                <w:szCs w:val="32"/>
                <w:cs/>
              </w:rPr>
              <w:t xml:space="preserve">หมายถึง </w:t>
            </w:r>
            <w:r w:rsidRPr="009E34A0">
              <w:rPr>
                <w:rFonts w:ascii="TH SarabunPSK" w:hAnsi="TH SarabunPSK" w:cs="TH SarabunPSK"/>
                <w:sz w:val="32"/>
                <w:szCs w:val="32"/>
                <w:cs/>
              </w:rPr>
              <w:t>กลุ่มชายมีเพศสัมพันธ์กับชาย (</w:t>
            </w:r>
            <w:r w:rsidRPr="009E34A0">
              <w:rPr>
                <w:rFonts w:ascii="TH SarabunPSK" w:hAnsi="TH SarabunPSK" w:cs="TH SarabunPSK"/>
                <w:sz w:val="32"/>
                <w:szCs w:val="32"/>
              </w:rPr>
              <w:t xml:space="preserve">MSM </w:t>
            </w:r>
            <w:r w:rsidRPr="009E34A0">
              <w:rPr>
                <w:rFonts w:ascii="TH SarabunPSK" w:hAnsi="TH SarabunPSK" w:cs="TH SarabunPSK"/>
                <w:sz w:val="32"/>
                <w:szCs w:val="32"/>
                <w:cs/>
              </w:rPr>
              <w:t xml:space="preserve">) </w:t>
            </w:r>
          </w:p>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cs/>
              </w:rPr>
              <w:t>สาวประเภทสอง (</w:t>
            </w:r>
            <w:r w:rsidRPr="009E34A0">
              <w:rPr>
                <w:rFonts w:ascii="TH SarabunPSK" w:hAnsi="TH SarabunPSK" w:cs="TH SarabunPSK"/>
                <w:sz w:val="32"/>
                <w:szCs w:val="32"/>
              </w:rPr>
              <w:t>TG</w:t>
            </w:r>
            <w:r w:rsidRPr="009E34A0">
              <w:rPr>
                <w:rFonts w:ascii="TH SarabunPSK" w:hAnsi="TH SarabunPSK" w:cs="TH SarabunPSK"/>
                <w:sz w:val="32"/>
                <w:szCs w:val="32"/>
                <w:cs/>
              </w:rPr>
              <w:t>) กลุ่มพนักงานบริการ(</w:t>
            </w:r>
            <w:r w:rsidRPr="009E34A0">
              <w:rPr>
                <w:rFonts w:ascii="TH SarabunPSK" w:hAnsi="TH SarabunPSK" w:cs="TH SarabunPSK"/>
                <w:sz w:val="32"/>
                <w:szCs w:val="32"/>
              </w:rPr>
              <w:t>SW</w:t>
            </w:r>
            <w:r w:rsidRPr="009E34A0">
              <w:rPr>
                <w:rFonts w:ascii="TH SarabunPSK" w:hAnsi="TH SarabunPSK" w:cs="TH SarabunPSK"/>
                <w:sz w:val="32"/>
                <w:szCs w:val="32"/>
                <w:cs/>
              </w:rPr>
              <w:t>)ทั้งหญิงและชาย กลุ่มผู้ใช้ยาเสพติดด้วยวิธีฉีด (</w:t>
            </w:r>
            <w:r w:rsidRPr="009E34A0">
              <w:rPr>
                <w:rFonts w:ascii="TH SarabunPSK" w:hAnsi="TH SarabunPSK" w:cs="TH SarabunPSK"/>
                <w:sz w:val="32"/>
                <w:szCs w:val="32"/>
              </w:rPr>
              <w:t>PWID</w:t>
            </w:r>
            <w:r w:rsidRPr="009E34A0">
              <w:rPr>
                <w:rFonts w:ascii="TH SarabunPSK" w:hAnsi="TH SarabunPSK" w:cs="TH SarabunPSK"/>
                <w:sz w:val="32"/>
                <w:szCs w:val="32"/>
                <w:cs/>
              </w:rPr>
              <w:t xml:space="preserve">) </w:t>
            </w:r>
          </w:p>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b/>
                <w:bCs/>
                <w:sz w:val="32"/>
                <w:szCs w:val="32"/>
                <w:cs/>
              </w:rPr>
              <w:t>2.</w:t>
            </w:r>
            <w:r w:rsidRPr="009E34A0">
              <w:rPr>
                <w:rFonts w:ascii="TH SarabunPSK" w:hAnsi="TH SarabunPSK" w:cs="TH SarabunPSK"/>
                <w:sz w:val="32"/>
                <w:szCs w:val="32"/>
                <w:cs/>
              </w:rPr>
              <w:t xml:space="preserve"> </w:t>
            </w:r>
            <w:r w:rsidRPr="009E34A0">
              <w:rPr>
                <w:rFonts w:ascii="TH SarabunPSK" w:hAnsi="TH SarabunPSK" w:cs="TH SarabunPSK"/>
                <w:b/>
                <w:bCs/>
                <w:sz w:val="32"/>
                <w:szCs w:val="32"/>
                <w:cs/>
              </w:rPr>
              <w:t>บริการป้องกันเชิงรุก</w:t>
            </w:r>
            <w:r w:rsidRPr="009E34A0">
              <w:rPr>
                <w:rFonts w:ascii="TH SarabunPSK" w:hAnsi="TH SarabunPSK" w:cs="TH SarabunPSK"/>
                <w:sz w:val="32"/>
                <w:szCs w:val="32"/>
                <w:cs/>
              </w:rPr>
              <w:t xml:space="preserve"> </w:t>
            </w:r>
            <w:r w:rsidRPr="009E34A0">
              <w:rPr>
                <w:rFonts w:ascii="TH SarabunPSK" w:hAnsi="TH SarabunPSK" w:cs="TH SarabunPSK"/>
                <w:b/>
                <w:bCs/>
                <w:sz w:val="32"/>
                <w:szCs w:val="32"/>
                <w:cs/>
              </w:rPr>
              <w:t xml:space="preserve">หมายถึง </w:t>
            </w:r>
            <w:r w:rsidRPr="009E34A0">
              <w:rPr>
                <w:rFonts w:ascii="TH SarabunPSK" w:hAnsi="TH SarabunPSK" w:cs="TH SarabunPSK"/>
                <w:sz w:val="32"/>
                <w:szCs w:val="32"/>
                <w:cs/>
              </w:rPr>
              <w:t>กลุ่มประชาการหลัก</w:t>
            </w:r>
            <w:r w:rsidRPr="009E34A0">
              <w:rPr>
                <w:rFonts w:ascii="TH SarabunPSK" w:hAnsi="TH SarabunPSK" w:cs="TH SarabunPSK"/>
                <w:b/>
                <w:bCs/>
                <w:sz w:val="32"/>
                <w:szCs w:val="32"/>
                <w:cs/>
              </w:rPr>
              <w:t xml:space="preserve"> </w:t>
            </w:r>
            <w:r w:rsidRPr="009E34A0">
              <w:rPr>
                <w:rFonts w:ascii="TH SarabunPSK" w:hAnsi="TH SarabunPSK" w:cs="TH SarabunPSK"/>
                <w:sz w:val="32"/>
                <w:szCs w:val="32"/>
                <w:cs/>
              </w:rPr>
              <w:t xml:space="preserve">ได้รับบริการป้องกันโดย  </w:t>
            </w:r>
            <w:r w:rsidRPr="009E34A0">
              <w:rPr>
                <w:rFonts w:ascii="TH SarabunPSK" w:hAnsi="TH SarabunPSK" w:cs="TH SarabunPSK"/>
                <w:sz w:val="32"/>
                <w:szCs w:val="32"/>
              </w:rPr>
              <w:t xml:space="preserve">             </w:t>
            </w:r>
            <w:r w:rsidRPr="009E34A0">
              <w:rPr>
                <w:rFonts w:ascii="TH SarabunPSK" w:hAnsi="TH SarabunPSK" w:cs="TH SarabunPSK"/>
                <w:sz w:val="32"/>
                <w:szCs w:val="32"/>
                <w:cs/>
              </w:rPr>
              <w:t>โดยกลุ่มประชากรเป้าหมาย ได้รับบริการ  ทั้ง 4 ข้อ ดังต่อไปนี้</w:t>
            </w:r>
          </w:p>
          <w:p w:rsidR="00D32FA4" w:rsidRPr="009E34A0" w:rsidRDefault="00D32FA4" w:rsidP="004E5B1E">
            <w:pPr>
              <w:pStyle w:val="ListParagraph"/>
              <w:numPr>
                <w:ilvl w:val="0"/>
                <w:numId w:val="26"/>
              </w:numPr>
              <w:spacing w:after="0" w:line="240" w:lineRule="auto"/>
              <w:ind w:left="317" w:hanging="283"/>
              <w:rPr>
                <w:rFonts w:ascii="TH SarabunPSK" w:hAnsi="TH SarabunPSK" w:cs="TH SarabunPSK"/>
                <w:sz w:val="32"/>
                <w:szCs w:val="32"/>
              </w:rPr>
            </w:pPr>
            <w:r w:rsidRPr="009E34A0">
              <w:rPr>
                <w:rFonts w:ascii="TH SarabunPSK" w:hAnsi="TH SarabunPSK" w:cs="TH SarabunPSK"/>
                <w:sz w:val="32"/>
                <w:szCs w:val="32"/>
                <w:cs/>
              </w:rPr>
              <w:t>ได้รับข้อมูลความรู้ในการป้องกัน</w:t>
            </w:r>
            <w:proofErr w:type="spellStart"/>
            <w:r w:rsidRPr="009E34A0">
              <w:rPr>
                <w:rFonts w:ascii="TH SarabunPSK" w:hAnsi="TH SarabunPSK" w:cs="TH SarabunPSK"/>
                <w:sz w:val="32"/>
                <w:szCs w:val="32"/>
                <w:cs/>
              </w:rPr>
              <w:t>เอช</w:t>
            </w:r>
            <w:proofErr w:type="spellEnd"/>
            <w:r w:rsidRPr="009E34A0">
              <w:rPr>
                <w:rFonts w:ascii="TH SarabunPSK" w:hAnsi="TH SarabunPSK" w:cs="TH SarabunPSK"/>
                <w:sz w:val="32"/>
                <w:szCs w:val="32"/>
                <w:cs/>
              </w:rPr>
              <w:t>ไอวี</w:t>
            </w:r>
            <w:r w:rsidRPr="009E34A0">
              <w:rPr>
                <w:rFonts w:ascii="TH SarabunPSK" w:hAnsi="TH SarabunPSK" w:cs="TH SarabunPSK"/>
                <w:sz w:val="32"/>
                <w:szCs w:val="32"/>
              </w:rPr>
              <w:t>, STI</w:t>
            </w:r>
            <w:r w:rsidRPr="009E34A0">
              <w:rPr>
                <w:rFonts w:ascii="TH SarabunPSK" w:hAnsi="TH SarabunPSK" w:cs="TH SarabunPSK"/>
                <w:sz w:val="32"/>
                <w:szCs w:val="32"/>
                <w:cs/>
              </w:rPr>
              <w:t xml:space="preserve"> และการลดอันตรายจาการใช้ยา</w:t>
            </w: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 </w:t>
            </w:r>
            <w:r w:rsidRPr="009E34A0">
              <w:rPr>
                <w:rFonts w:ascii="TH SarabunPSK" w:hAnsi="TH SarabunPSK" w:cs="TH SarabunPSK"/>
                <w:sz w:val="32"/>
                <w:szCs w:val="32"/>
              </w:rPr>
              <w:t xml:space="preserve">Harm reduction </w:t>
            </w:r>
            <w:r w:rsidRPr="009E34A0">
              <w:rPr>
                <w:rFonts w:ascii="TH SarabunPSK" w:hAnsi="TH SarabunPSK" w:cs="TH SarabunPSK"/>
                <w:sz w:val="32"/>
                <w:szCs w:val="32"/>
                <w:cs/>
              </w:rPr>
              <w:t>(สำหรับ</w:t>
            </w:r>
            <w:r w:rsidRPr="009E34A0">
              <w:rPr>
                <w:rFonts w:ascii="TH SarabunPSK" w:hAnsi="TH SarabunPSK" w:cs="TH SarabunPSK"/>
                <w:sz w:val="32"/>
                <w:szCs w:val="32"/>
              </w:rPr>
              <w:t>PWID</w:t>
            </w:r>
            <w:r w:rsidRPr="009E34A0">
              <w:rPr>
                <w:rFonts w:ascii="TH SarabunPSK" w:hAnsi="TH SarabunPSK" w:cs="TH SarabunPSK"/>
                <w:sz w:val="32"/>
                <w:szCs w:val="32"/>
                <w:cs/>
              </w:rPr>
              <w:t>)</w:t>
            </w:r>
          </w:p>
          <w:p w:rsidR="00D32FA4" w:rsidRPr="009E34A0" w:rsidRDefault="00D32FA4" w:rsidP="004E5B1E">
            <w:pPr>
              <w:pStyle w:val="ListParagraph"/>
              <w:numPr>
                <w:ilvl w:val="0"/>
                <w:numId w:val="26"/>
              </w:numPr>
              <w:spacing w:after="0" w:line="240" w:lineRule="auto"/>
              <w:ind w:left="317" w:hanging="283"/>
              <w:rPr>
                <w:rFonts w:ascii="TH SarabunPSK" w:hAnsi="TH SarabunPSK" w:cs="TH SarabunPSK"/>
                <w:sz w:val="32"/>
                <w:szCs w:val="32"/>
              </w:rPr>
            </w:pPr>
            <w:r w:rsidRPr="009E34A0">
              <w:rPr>
                <w:rFonts w:ascii="TH SarabunPSK" w:hAnsi="TH SarabunPSK" w:cs="TH SarabunPSK"/>
                <w:sz w:val="32"/>
                <w:szCs w:val="32"/>
                <w:cs/>
              </w:rPr>
              <w:t xml:space="preserve">ได้รับถุงยางอนามัย สารหล่อลื่น(สำหรับ </w:t>
            </w:r>
            <w:r w:rsidRPr="009E34A0">
              <w:rPr>
                <w:rFonts w:ascii="TH SarabunPSK" w:hAnsi="TH SarabunPSK" w:cs="TH SarabunPSK"/>
                <w:sz w:val="32"/>
                <w:szCs w:val="32"/>
              </w:rPr>
              <w:t>MSM ,SW</w:t>
            </w:r>
            <w:r w:rsidRPr="009E34A0">
              <w:rPr>
                <w:rFonts w:ascii="TH SarabunPSK" w:hAnsi="TH SarabunPSK" w:cs="TH SarabunPSK"/>
                <w:sz w:val="32"/>
                <w:szCs w:val="32"/>
                <w:cs/>
              </w:rPr>
              <w:t>)และอุปกรณ์ฉีดยาที่ปลอดเชื้อ (สำหรับ</w:t>
            </w:r>
            <w:r w:rsidRPr="009E34A0">
              <w:rPr>
                <w:rFonts w:ascii="TH SarabunPSK" w:hAnsi="TH SarabunPSK" w:cs="TH SarabunPSK"/>
                <w:sz w:val="32"/>
                <w:szCs w:val="32"/>
              </w:rPr>
              <w:t>PWID</w:t>
            </w:r>
            <w:r w:rsidRPr="009E34A0">
              <w:rPr>
                <w:rFonts w:ascii="TH SarabunPSK" w:hAnsi="TH SarabunPSK" w:cs="TH SarabunPSK"/>
                <w:sz w:val="32"/>
                <w:szCs w:val="32"/>
                <w:cs/>
              </w:rPr>
              <w:t>)</w:t>
            </w:r>
          </w:p>
          <w:p w:rsidR="00D32FA4" w:rsidRPr="009E34A0" w:rsidRDefault="00D32FA4" w:rsidP="004E5B1E">
            <w:pPr>
              <w:pStyle w:val="ListParagraph"/>
              <w:numPr>
                <w:ilvl w:val="0"/>
                <w:numId w:val="26"/>
              </w:numPr>
              <w:spacing w:after="0" w:line="240" w:lineRule="auto"/>
              <w:ind w:left="317" w:hanging="283"/>
              <w:rPr>
                <w:rFonts w:ascii="TH SarabunPSK" w:hAnsi="TH SarabunPSK" w:cs="TH SarabunPSK"/>
                <w:sz w:val="32"/>
                <w:szCs w:val="32"/>
              </w:rPr>
            </w:pPr>
            <w:r w:rsidRPr="009E34A0">
              <w:rPr>
                <w:rFonts w:ascii="TH SarabunPSK" w:hAnsi="TH SarabunPSK" w:cs="TH SarabunPSK"/>
                <w:sz w:val="32"/>
                <w:szCs w:val="32"/>
                <w:cs/>
              </w:rPr>
              <w:t>ได้รับข้อมูลสถานที่ที่จะไปรับบริการตรวจ</w:t>
            </w:r>
            <w:proofErr w:type="spellStart"/>
            <w:r w:rsidRPr="009E34A0">
              <w:rPr>
                <w:rFonts w:ascii="TH SarabunPSK" w:hAnsi="TH SarabunPSK" w:cs="TH SarabunPSK"/>
                <w:sz w:val="32"/>
                <w:szCs w:val="32"/>
                <w:cs/>
              </w:rPr>
              <w:t>เอช</w:t>
            </w:r>
            <w:proofErr w:type="spellEnd"/>
            <w:r w:rsidRPr="009E34A0">
              <w:rPr>
                <w:rFonts w:ascii="TH SarabunPSK" w:hAnsi="TH SarabunPSK" w:cs="TH SarabunPSK"/>
                <w:sz w:val="32"/>
                <w:szCs w:val="32"/>
                <w:cs/>
              </w:rPr>
              <w:t xml:space="preserve">ไอวี </w:t>
            </w:r>
            <w:r w:rsidRPr="009E34A0">
              <w:rPr>
                <w:rFonts w:ascii="TH SarabunPSK" w:hAnsi="TH SarabunPSK" w:cs="TH SarabunPSK"/>
                <w:sz w:val="32"/>
                <w:szCs w:val="32"/>
              </w:rPr>
              <w:t>,STI</w:t>
            </w:r>
            <w:r w:rsidRPr="009E34A0">
              <w:rPr>
                <w:rFonts w:ascii="TH SarabunPSK" w:hAnsi="TH SarabunPSK" w:cs="TH SarabunPSK"/>
                <w:sz w:val="32"/>
                <w:szCs w:val="32"/>
                <w:cs/>
              </w:rPr>
              <w:t>และการรักษาด้วยสารทดแมน/เมธาโดน (สำหรับ</w:t>
            </w:r>
            <w:r w:rsidRPr="009E34A0">
              <w:rPr>
                <w:rFonts w:ascii="TH SarabunPSK" w:hAnsi="TH SarabunPSK" w:cs="TH SarabunPSK"/>
                <w:sz w:val="32"/>
                <w:szCs w:val="32"/>
              </w:rPr>
              <w:t>PWID</w:t>
            </w:r>
            <w:r w:rsidRPr="009E34A0">
              <w:rPr>
                <w:rFonts w:ascii="TH SarabunPSK" w:hAnsi="TH SarabunPSK" w:cs="TH SarabunPSK"/>
                <w:sz w:val="32"/>
                <w:szCs w:val="32"/>
                <w:cs/>
              </w:rPr>
              <w:t>)</w:t>
            </w:r>
          </w:p>
          <w:p w:rsidR="00D32FA4" w:rsidRPr="009E34A0" w:rsidRDefault="00D32FA4" w:rsidP="004E5B1E">
            <w:pPr>
              <w:pStyle w:val="ListParagraph"/>
              <w:numPr>
                <w:ilvl w:val="0"/>
                <w:numId w:val="26"/>
              </w:numPr>
              <w:spacing w:after="0" w:line="240" w:lineRule="auto"/>
              <w:ind w:left="317" w:hanging="283"/>
              <w:rPr>
                <w:rFonts w:ascii="TH SarabunPSK" w:hAnsi="TH SarabunPSK" w:cs="TH SarabunPSK"/>
                <w:sz w:val="32"/>
                <w:szCs w:val="32"/>
              </w:rPr>
            </w:pPr>
            <w:r w:rsidRPr="009E34A0">
              <w:rPr>
                <w:rFonts w:ascii="TH SarabunPSK" w:hAnsi="TH SarabunPSK" w:cs="TH SarabunPSK"/>
                <w:sz w:val="32"/>
                <w:szCs w:val="32"/>
                <w:cs/>
              </w:rPr>
              <w:t xml:space="preserve">ได้ลงทะเบียนรับบริการโดยมีหมายเลขสมาชิกหรือ </w:t>
            </w:r>
            <w:r w:rsidRPr="009E34A0">
              <w:rPr>
                <w:rFonts w:ascii="TH SarabunPSK" w:hAnsi="TH SarabunPSK" w:cs="TH SarabunPSK"/>
                <w:sz w:val="32"/>
                <w:szCs w:val="32"/>
              </w:rPr>
              <w:t>UIC</w:t>
            </w:r>
            <w:r w:rsidRPr="009E34A0">
              <w:rPr>
                <w:rFonts w:ascii="TH SarabunPSK" w:hAnsi="TH SarabunPSK" w:cs="TH SarabunPSK"/>
                <w:sz w:val="32"/>
                <w:szCs w:val="32"/>
                <w:cs/>
              </w:rPr>
              <w:t>(</w:t>
            </w:r>
            <w:r w:rsidRPr="009E34A0">
              <w:rPr>
                <w:rFonts w:ascii="TH SarabunPSK" w:hAnsi="TH SarabunPSK" w:cs="TH SarabunPSK"/>
                <w:sz w:val="32"/>
                <w:szCs w:val="32"/>
              </w:rPr>
              <w:t>Unique Identifier Code</w:t>
            </w:r>
            <w:r w:rsidRPr="009E34A0">
              <w:rPr>
                <w:rFonts w:ascii="TH SarabunPSK" w:hAnsi="TH SarabunPSK" w:cs="TH SarabunPSK"/>
                <w:sz w:val="32"/>
                <w:szCs w:val="32"/>
                <w:cs/>
              </w:rPr>
              <w:t>)</w:t>
            </w:r>
          </w:p>
          <w:p w:rsidR="00D32FA4" w:rsidRPr="009E34A0" w:rsidRDefault="00D32FA4" w:rsidP="0004665E">
            <w:pPr>
              <w:spacing w:after="0" w:line="240" w:lineRule="auto"/>
              <w:rPr>
                <w:rFonts w:ascii="TH SarabunPSK" w:hAnsi="TH SarabunPSK" w:cs="TH SarabunPSK"/>
                <w:color w:val="000000" w:themeColor="text1"/>
                <w:sz w:val="32"/>
                <w:szCs w:val="32"/>
              </w:rPr>
            </w:pPr>
            <w:r w:rsidRPr="009E34A0">
              <w:rPr>
                <w:rFonts w:ascii="TH SarabunPSK" w:hAnsi="TH SarabunPSK" w:cs="TH SarabunPSK"/>
                <w:sz w:val="32"/>
                <w:szCs w:val="32"/>
                <w:u w:val="single"/>
                <w:cs/>
              </w:rPr>
              <w:t xml:space="preserve">ทั้งนี้มีรูปแบบการจัด/ให้บริการ ดังนี้  </w:t>
            </w:r>
          </w:p>
          <w:p w:rsidR="00D32FA4" w:rsidRPr="009E34A0" w:rsidRDefault="00D32FA4" w:rsidP="004E5B1E">
            <w:pPr>
              <w:pStyle w:val="ListParagraph"/>
              <w:numPr>
                <w:ilvl w:val="0"/>
                <w:numId w:val="88"/>
              </w:numPr>
              <w:spacing w:after="0" w:line="240" w:lineRule="auto"/>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 xml:space="preserve">การให้บริการป้องกันเชิงรุกสามารถดำเนินการได้หลายรูปแบบ ได้แก่  </w:t>
            </w:r>
            <w:r w:rsidRPr="009E34A0">
              <w:rPr>
                <w:rFonts w:ascii="TH SarabunPSK" w:hAnsi="TH SarabunPSK" w:cs="TH SarabunPSK"/>
                <w:color w:val="000000" w:themeColor="text1"/>
                <w:sz w:val="32"/>
                <w:szCs w:val="32"/>
              </w:rPr>
              <w:t xml:space="preserve">          </w:t>
            </w:r>
            <w:r w:rsidRPr="009E34A0">
              <w:rPr>
                <w:rFonts w:ascii="TH SarabunPSK" w:hAnsi="TH SarabunPSK" w:cs="TH SarabunPSK"/>
                <w:color w:val="000000" w:themeColor="text1"/>
                <w:sz w:val="32"/>
                <w:szCs w:val="32"/>
                <w:cs/>
              </w:rPr>
              <w:t>(1) ผู้ให้บริการเชิงรุก (</w:t>
            </w:r>
            <w:r w:rsidRPr="009E34A0">
              <w:rPr>
                <w:rFonts w:ascii="TH SarabunPSK" w:hAnsi="TH SarabunPSK" w:cs="TH SarabunPSK"/>
                <w:color w:val="000000" w:themeColor="text1"/>
                <w:sz w:val="32"/>
                <w:szCs w:val="32"/>
              </w:rPr>
              <w:t>Outreach</w:t>
            </w:r>
            <w:r w:rsidRPr="009E34A0">
              <w:rPr>
                <w:rFonts w:ascii="TH SarabunPSK" w:hAnsi="TH SarabunPSK" w:cs="TH SarabunPSK"/>
                <w:color w:val="000000" w:themeColor="text1"/>
                <w:sz w:val="32"/>
                <w:szCs w:val="32"/>
                <w:cs/>
              </w:rPr>
              <w:t>)  (2) เครือข่ายเพื่อน (3) ใช้สื่อสังคมทาง</w:t>
            </w:r>
            <w:proofErr w:type="spellStart"/>
            <w:r w:rsidRPr="009E34A0">
              <w:rPr>
                <w:rFonts w:ascii="TH SarabunPSK" w:hAnsi="TH SarabunPSK" w:cs="TH SarabunPSK"/>
                <w:color w:val="000000" w:themeColor="text1"/>
                <w:sz w:val="32"/>
                <w:szCs w:val="32"/>
                <w:cs/>
              </w:rPr>
              <w:t>อิเลค</w:t>
            </w:r>
            <w:proofErr w:type="spellEnd"/>
            <w:r w:rsidRPr="009E34A0">
              <w:rPr>
                <w:rFonts w:ascii="TH SarabunPSK" w:hAnsi="TH SarabunPSK" w:cs="TH SarabunPSK"/>
                <w:color w:val="000000" w:themeColor="text1"/>
                <w:sz w:val="32"/>
                <w:szCs w:val="32"/>
                <w:cs/>
              </w:rPr>
              <w:t>โทร</w:t>
            </w:r>
            <w:proofErr w:type="spellStart"/>
            <w:r w:rsidRPr="009E34A0">
              <w:rPr>
                <w:rFonts w:ascii="TH SarabunPSK" w:hAnsi="TH SarabunPSK" w:cs="TH SarabunPSK"/>
                <w:color w:val="000000" w:themeColor="text1"/>
                <w:sz w:val="32"/>
                <w:szCs w:val="32"/>
                <w:cs/>
              </w:rPr>
              <w:t>นิคส์</w:t>
            </w:r>
            <w:proofErr w:type="spellEnd"/>
            <w:r w:rsidRPr="009E34A0">
              <w:rPr>
                <w:rFonts w:ascii="TH SarabunPSK" w:hAnsi="TH SarabunPSK" w:cs="TH SarabunPSK"/>
                <w:color w:val="000000" w:themeColor="text1"/>
                <w:sz w:val="32"/>
                <w:szCs w:val="32"/>
                <w:cs/>
              </w:rPr>
              <w:t xml:space="preserve"> (</w:t>
            </w:r>
            <w:r w:rsidRPr="009E34A0">
              <w:rPr>
                <w:rFonts w:ascii="TH SarabunPSK" w:hAnsi="TH SarabunPSK" w:cs="TH SarabunPSK"/>
                <w:color w:val="000000" w:themeColor="text1"/>
                <w:sz w:val="32"/>
                <w:szCs w:val="32"/>
              </w:rPr>
              <w:t>social media</w:t>
            </w:r>
            <w:r w:rsidRPr="009E34A0">
              <w:rPr>
                <w:rFonts w:ascii="TH SarabunPSK" w:hAnsi="TH SarabunPSK" w:cs="TH SarabunPSK"/>
                <w:color w:val="000000" w:themeColor="text1"/>
                <w:sz w:val="32"/>
                <w:szCs w:val="32"/>
                <w:cs/>
              </w:rPr>
              <w:t>) (4) มารับบริการเอง หรือได้รับการนัดหมายจากหน่วยบริการ</w:t>
            </w:r>
          </w:p>
          <w:p w:rsidR="00D32FA4" w:rsidRPr="009E34A0" w:rsidRDefault="00D32FA4" w:rsidP="004E5B1E">
            <w:pPr>
              <w:pStyle w:val="ListParagraph"/>
              <w:numPr>
                <w:ilvl w:val="0"/>
                <w:numId w:val="88"/>
              </w:numPr>
              <w:spacing w:after="0" w:line="240" w:lineRule="auto"/>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กรณีที่เข้าถึงบริการโดยรูปแบบการใช้สื่อสังคมทาง</w:t>
            </w:r>
            <w:proofErr w:type="spellStart"/>
            <w:r w:rsidRPr="009E34A0">
              <w:rPr>
                <w:rFonts w:ascii="TH SarabunPSK" w:hAnsi="TH SarabunPSK" w:cs="TH SarabunPSK"/>
                <w:color w:val="000000" w:themeColor="text1"/>
                <w:sz w:val="32"/>
                <w:szCs w:val="32"/>
                <w:cs/>
              </w:rPr>
              <w:t>อิเล็คโทรนิคส์</w:t>
            </w:r>
            <w:proofErr w:type="spellEnd"/>
            <w:r w:rsidRPr="009E34A0">
              <w:rPr>
                <w:rFonts w:ascii="TH SarabunPSK" w:hAnsi="TH SarabunPSK" w:cs="TH SarabunPSK"/>
                <w:color w:val="000000" w:themeColor="text1"/>
                <w:sz w:val="32"/>
                <w:szCs w:val="32"/>
                <w:cs/>
              </w:rPr>
              <w:t xml:space="preserve">นั้นจะไม่รวมบริการในข้อ 2 ให้หมายถึงเฉพาะ 3 ข้อ ได้แก่ข้อ1) ข้อ3) และข้อ 4) เท่านั้น  </w:t>
            </w:r>
          </w:p>
          <w:p w:rsidR="00D32FA4" w:rsidRPr="009E34A0" w:rsidRDefault="00D32FA4" w:rsidP="004E5B1E">
            <w:pPr>
              <w:pStyle w:val="ListParagraph"/>
              <w:numPr>
                <w:ilvl w:val="0"/>
                <w:numId w:val="88"/>
              </w:numPr>
              <w:spacing w:after="0" w:line="240" w:lineRule="auto"/>
              <w:rPr>
                <w:rFonts w:ascii="TH SarabunPSK" w:hAnsi="TH SarabunPSK" w:cs="TH SarabunPSK"/>
                <w:sz w:val="32"/>
                <w:szCs w:val="32"/>
                <w:cs/>
              </w:rPr>
            </w:pPr>
            <w:r w:rsidRPr="009E34A0">
              <w:rPr>
                <w:rFonts w:ascii="TH SarabunPSK" w:hAnsi="TH SarabunPSK" w:cs="TH SarabunPSK"/>
                <w:color w:val="000000" w:themeColor="text1"/>
                <w:sz w:val="32"/>
                <w:szCs w:val="32"/>
                <w:cs/>
              </w:rPr>
              <w:t>หน่วยที่จัดบริการ หมายถึงสถานพยาบาลทั้งภาครัฐและ ภาคประชาสังคม</w:t>
            </w:r>
          </w:p>
        </w:tc>
      </w:tr>
      <w:tr w:rsidR="00D32FA4" w:rsidRPr="009E34A0" w:rsidTr="006E174A">
        <w:tc>
          <w:tcPr>
            <w:tcW w:w="10348" w:type="dxa"/>
            <w:gridSpan w:val="2"/>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เกณฑ์เป้าหมาย</w:t>
            </w:r>
          </w:p>
          <w:tbl>
            <w:tblPr>
              <w:tblW w:w="68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718"/>
              <w:gridCol w:w="1718"/>
              <w:gridCol w:w="1718"/>
              <w:gridCol w:w="1718"/>
            </w:tblGrid>
            <w:tr w:rsidR="00D32FA4" w:rsidRPr="009E34A0" w:rsidTr="0004665E">
              <w:trPr>
                <w:trHeight w:val="338"/>
                <w:jc w:val="center"/>
              </w:trPr>
              <w:tc>
                <w:tcPr>
                  <w:tcW w:w="1718"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61</w:t>
                  </w:r>
                </w:p>
              </w:tc>
              <w:tc>
                <w:tcPr>
                  <w:tcW w:w="1718"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62</w:t>
                  </w:r>
                </w:p>
              </w:tc>
              <w:tc>
                <w:tcPr>
                  <w:tcW w:w="1718"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63</w:t>
                  </w:r>
                </w:p>
              </w:tc>
              <w:tc>
                <w:tcPr>
                  <w:tcW w:w="1718"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cs/>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64</w:t>
                  </w:r>
                </w:p>
              </w:tc>
            </w:tr>
            <w:tr w:rsidR="00D32FA4" w:rsidRPr="009E34A0" w:rsidTr="0004665E">
              <w:trPr>
                <w:trHeight w:val="323"/>
                <w:jc w:val="center"/>
              </w:trPr>
              <w:tc>
                <w:tcPr>
                  <w:tcW w:w="1718"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lastRenderedPageBreak/>
                    <w:t xml:space="preserve">ร้อยละ </w:t>
                  </w:r>
                  <w:r w:rsidRPr="009E34A0">
                    <w:rPr>
                      <w:rFonts w:ascii="TH SarabunPSK" w:hAnsi="TH SarabunPSK" w:cs="TH SarabunPSK"/>
                      <w:sz w:val="32"/>
                      <w:szCs w:val="32"/>
                    </w:rPr>
                    <w:t>87</w:t>
                  </w:r>
                </w:p>
              </w:tc>
              <w:tc>
                <w:tcPr>
                  <w:tcW w:w="1718"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 xml:space="preserve">ร้อยละ </w:t>
                  </w:r>
                  <w:r w:rsidRPr="009E34A0">
                    <w:rPr>
                      <w:rFonts w:ascii="TH SarabunPSK" w:hAnsi="TH SarabunPSK" w:cs="TH SarabunPSK"/>
                      <w:sz w:val="32"/>
                      <w:szCs w:val="32"/>
                    </w:rPr>
                    <w:t>90</w:t>
                  </w:r>
                </w:p>
              </w:tc>
              <w:tc>
                <w:tcPr>
                  <w:tcW w:w="1718"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 xml:space="preserve">ร้อยละ </w:t>
                  </w:r>
                  <w:r w:rsidRPr="009E34A0">
                    <w:rPr>
                      <w:rFonts w:ascii="TH SarabunPSK" w:hAnsi="TH SarabunPSK" w:cs="TH SarabunPSK"/>
                      <w:sz w:val="32"/>
                      <w:szCs w:val="32"/>
                    </w:rPr>
                    <w:t>92</w:t>
                  </w:r>
                </w:p>
              </w:tc>
              <w:tc>
                <w:tcPr>
                  <w:tcW w:w="1718"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 xml:space="preserve">ร้อยละ </w:t>
                  </w:r>
                  <w:r w:rsidRPr="009E34A0">
                    <w:rPr>
                      <w:rFonts w:ascii="TH SarabunPSK" w:hAnsi="TH SarabunPSK" w:cs="TH SarabunPSK"/>
                      <w:sz w:val="32"/>
                      <w:szCs w:val="32"/>
                    </w:rPr>
                    <w:t>94</w:t>
                  </w:r>
                </w:p>
              </w:tc>
            </w:tr>
          </w:tbl>
          <w:p w:rsidR="00D32FA4" w:rsidRPr="009E34A0" w:rsidRDefault="00D32FA4" w:rsidP="0004665E">
            <w:pPr>
              <w:spacing w:after="0" w:line="240" w:lineRule="auto"/>
              <w:rPr>
                <w:rFonts w:ascii="TH SarabunPSK" w:hAnsi="TH SarabunPSK" w:cs="TH SarabunPSK"/>
                <w:sz w:val="32"/>
                <w:szCs w:val="32"/>
              </w:rPr>
            </w:pPr>
          </w:p>
        </w:tc>
      </w:tr>
      <w:tr w:rsidR="00D32FA4" w:rsidRPr="009E34A0" w:rsidTr="006E174A">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lastRenderedPageBreak/>
              <w:t>วัตถุประสงค์</w:t>
            </w:r>
          </w:p>
        </w:tc>
        <w:tc>
          <w:tcPr>
            <w:tcW w:w="765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cs/>
              </w:rPr>
              <w:t>เพื่อติดตามความก้าวหน้าของแผนงานยุติปัญหาเอดส์ของจังหวัด ว่าสามารถทำให้กลุ่มประชากรหลัก ได้รับบริการป้องกัน</w:t>
            </w:r>
            <w:proofErr w:type="spellStart"/>
            <w:r w:rsidRPr="009E34A0">
              <w:rPr>
                <w:rFonts w:ascii="TH SarabunPSK" w:hAnsi="TH SarabunPSK" w:cs="TH SarabunPSK"/>
                <w:sz w:val="32"/>
                <w:szCs w:val="32"/>
                <w:cs/>
              </w:rPr>
              <w:t>เอช</w:t>
            </w:r>
            <w:proofErr w:type="spellEnd"/>
            <w:r w:rsidRPr="009E34A0">
              <w:rPr>
                <w:rFonts w:ascii="TH SarabunPSK" w:hAnsi="TH SarabunPSK" w:cs="TH SarabunPSK"/>
                <w:sz w:val="32"/>
                <w:szCs w:val="32"/>
                <w:cs/>
              </w:rPr>
              <w:t xml:space="preserve">ไอวี และ </w:t>
            </w:r>
            <w:r w:rsidRPr="009E34A0">
              <w:rPr>
                <w:rFonts w:ascii="TH SarabunPSK" w:hAnsi="TH SarabunPSK" w:cs="TH SarabunPSK"/>
                <w:sz w:val="32"/>
                <w:szCs w:val="32"/>
              </w:rPr>
              <w:t xml:space="preserve">STI </w:t>
            </w:r>
            <w:r w:rsidRPr="009E34A0">
              <w:rPr>
                <w:rFonts w:ascii="TH SarabunPSK" w:hAnsi="TH SarabunPSK" w:cs="TH SarabunPSK"/>
                <w:sz w:val="32"/>
                <w:szCs w:val="32"/>
                <w:cs/>
              </w:rPr>
              <w:t>เชิงรุกได้ครอบคลุมมากน้อยเพียงใด</w:t>
            </w:r>
          </w:p>
        </w:tc>
      </w:tr>
    </w:tbl>
    <w:p w:rsidR="002A27A4" w:rsidRDefault="002A27A4"/>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52"/>
        <w:gridCol w:w="142"/>
        <w:gridCol w:w="7654"/>
      </w:tblGrid>
      <w:tr w:rsidR="00D32FA4" w:rsidRPr="009E34A0" w:rsidTr="006E174A">
        <w:tc>
          <w:tcPr>
            <w:tcW w:w="2694" w:type="dxa"/>
            <w:gridSpan w:val="2"/>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ประชากรกลุ่มเป้าหมาย</w:t>
            </w:r>
          </w:p>
        </w:tc>
        <w:tc>
          <w:tcPr>
            <w:tcW w:w="765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tabs>
                <w:tab w:val="left" w:pos="4335"/>
              </w:tabs>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 xml:space="preserve">กลุ่มประชากรหลัก หมายถึง </w:t>
            </w:r>
          </w:p>
          <w:p w:rsidR="00D32FA4" w:rsidRPr="009E34A0" w:rsidRDefault="00D32FA4" w:rsidP="0004665E">
            <w:pPr>
              <w:tabs>
                <w:tab w:val="left" w:pos="4335"/>
              </w:tabs>
              <w:spacing w:after="0" w:line="240" w:lineRule="auto"/>
              <w:rPr>
                <w:rFonts w:ascii="TH SarabunPSK" w:hAnsi="TH SarabunPSK" w:cs="TH SarabunPSK"/>
                <w:sz w:val="32"/>
                <w:szCs w:val="32"/>
              </w:rPr>
            </w:pPr>
            <w:r w:rsidRPr="009E34A0">
              <w:rPr>
                <w:rFonts w:ascii="TH SarabunPSK" w:hAnsi="TH SarabunPSK" w:cs="TH SarabunPSK"/>
                <w:sz w:val="32"/>
                <w:szCs w:val="32"/>
                <w:cs/>
              </w:rPr>
              <w:t>-กลุ่มชายมีเพศสัมพันธ์กับชาย (</w:t>
            </w:r>
            <w:r w:rsidRPr="009E34A0">
              <w:rPr>
                <w:rFonts w:ascii="TH SarabunPSK" w:hAnsi="TH SarabunPSK" w:cs="TH SarabunPSK"/>
                <w:sz w:val="32"/>
                <w:szCs w:val="32"/>
              </w:rPr>
              <w:t>MSM</w:t>
            </w:r>
            <w:r w:rsidRPr="009E34A0">
              <w:rPr>
                <w:rFonts w:ascii="TH SarabunPSK" w:hAnsi="TH SarabunPSK" w:cs="TH SarabunPSK"/>
                <w:sz w:val="32"/>
                <w:szCs w:val="32"/>
                <w:cs/>
              </w:rPr>
              <w:t>)</w:t>
            </w:r>
          </w:p>
          <w:p w:rsidR="00D32FA4" w:rsidRPr="009E34A0" w:rsidRDefault="00D32FA4" w:rsidP="0004665E">
            <w:pPr>
              <w:tabs>
                <w:tab w:val="left" w:pos="4335"/>
              </w:tabs>
              <w:spacing w:after="0" w:line="240" w:lineRule="auto"/>
              <w:rPr>
                <w:rFonts w:ascii="TH SarabunPSK" w:hAnsi="TH SarabunPSK" w:cs="TH SarabunPSK"/>
                <w:sz w:val="32"/>
                <w:szCs w:val="32"/>
              </w:rPr>
            </w:pPr>
            <w:r w:rsidRPr="009E34A0">
              <w:rPr>
                <w:rFonts w:ascii="TH SarabunPSK" w:hAnsi="TH SarabunPSK" w:cs="TH SarabunPSK"/>
                <w:sz w:val="32"/>
                <w:szCs w:val="32"/>
                <w:cs/>
              </w:rPr>
              <w:t>-สาวประเภทสอง (</w:t>
            </w:r>
            <w:r w:rsidRPr="009E34A0">
              <w:rPr>
                <w:rFonts w:ascii="TH SarabunPSK" w:hAnsi="TH SarabunPSK" w:cs="TH SarabunPSK"/>
                <w:sz w:val="32"/>
                <w:szCs w:val="32"/>
              </w:rPr>
              <w:t>TG</w:t>
            </w:r>
            <w:r w:rsidRPr="009E34A0">
              <w:rPr>
                <w:rFonts w:ascii="TH SarabunPSK" w:hAnsi="TH SarabunPSK" w:cs="TH SarabunPSK"/>
                <w:sz w:val="32"/>
                <w:szCs w:val="32"/>
                <w:cs/>
              </w:rPr>
              <w:t>)</w:t>
            </w:r>
          </w:p>
          <w:p w:rsidR="00D32FA4" w:rsidRPr="009E34A0" w:rsidRDefault="00D32FA4" w:rsidP="0004665E">
            <w:pPr>
              <w:tabs>
                <w:tab w:val="left" w:pos="4335"/>
              </w:tabs>
              <w:spacing w:after="0" w:line="240" w:lineRule="auto"/>
              <w:rPr>
                <w:rFonts w:ascii="TH SarabunPSK" w:hAnsi="TH SarabunPSK" w:cs="TH SarabunPSK"/>
                <w:sz w:val="32"/>
                <w:szCs w:val="32"/>
                <w:cs/>
              </w:rPr>
            </w:pPr>
            <w:r w:rsidRPr="009E34A0">
              <w:rPr>
                <w:rFonts w:ascii="TH SarabunPSK" w:hAnsi="TH SarabunPSK" w:cs="TH SarabunPSK"/>
                <w:sz w:val="32"/>
                <w:szCs w:val="32"/>
                <w:cs/>
              </w:rPr>
              <w:t>-กลุ่มพนักงานบริการ (</w:t>
            </w:r>
            <w:r w:rsidRPr="009E34A0">
              <w:rPr>
                <w:rFonts w:ascii="TH SarabunPSK" w:hAnsi="TH SarabunPSK" w:cs="TH SarabunPSK"/>
                <w:sz w:val="32"/>
                <w:szCs w:val="32"/>
              </w:rPr>
              <w:t>SW</w:t>
            </w:r>
            <w:r w:rsidRPr="009E34A0">
              <w:rPr>
                <w:rFonts w:ascii="TH SarabunPSK" w:hAnsi="TH SarabunPSK" w:cs="TH SarabunPSK"/>
                <w:sz w:val="32"/>
                <w:szCs w:val="32"/>
                <w:cs/>
              </w:rPr>
              <w:t>)  ซึ่งมีทั้งพนักงานบริการหญิง (</w:t>
            </w:r>
            <w:r w:rsidRPr="009E34A0">
              <w:rPr>
                <w:rFonts w:ascii="TH SarabunPSK" w:hAnsi="TH SarabunPSK" w:cs="TH SarabunPSK"/>
                <w:sz w:val="32"/>
                <w:szCs w:val="32"/>
              </w:rPr>
              <w:t>FSW</w:t>
            </w:r>
            <w:r w:rsidRPr="009E34A0">
              <w:rPr>
                <w:rFonts w:ascii="TH SarabunPSK" w:hAnsi="TH SarabunPSK" w:cs="TH SarabunPSK"/>
                <w:sz w:val="32"/>
                <w:szCs w:val="32"/>
                <w:cs/>
              </w:rPr>
              <w:t>) และชาย (</w:t>
            </w:r>
            <w:r w:rsidRPr="009E34A0">
              <w:rPr>
                <w:rFonts w:ascii="TH SarabunPSK" w:hAnsi="TH SarabunPSK" w:cs="TH SarabunPSK"/>
                <w:sz w:val="32"/>
                <w:szCs w:val="32"/>
              </w:rPr>
              <w:t>MSW</w:t>
            </w:r>
            <w:r w:rsidRPr="009E34A0">
              <w:rPr>
                <w:rFonts w:ascii="TH SarabunPSK" w:hAnsi="TH SarabunPSK" w:cs="TH SarabunPSK"/>
                <w:sz w:val="32"/>
                <w:szCs w:val="32"/>
                <w:cs/>
              </w:rPr>
              <w:t xml:space="preserve">) </w:t>
            </w:r>
          </w:p>
          <w:p w:rsidR="00D32FA4" w:rsidRPr="009E34A0" w:rsidRDefault="00D32FA4" w:rsidP="0004665E">
            <w:pPr>
              <w:spacing w:after="0" w:line="240" w:lineRule="auto"/>
              <w:jc w:val="thaiDistribute"/>
              <w:rPr>
                <w:rFonts w:ascii="TH SarabunPSK" w:hAnsi="TH SarabunPSK" w:cs="TH SarabunPSK"/>
                <w:sz w:val="32"/>
                <w:szCs w:val="32"/>
                <w:cs/>
              </w:rPr>
            </w:pPr>
            <w:r w:rsidRPr="009E34A0">
              <w:rPr>
                <w:rFonts w:ascii="TH SarabunPSK" w:hAnsi="TH SarabunPSK" w:cs="TH SarabunPSK"/>
                <w:sz w:val="32"/>
                <w:szCs w:val="32"/>
                <w:cs/>
              </w:rPr>
              <w:t>-กลุ่มผู้ใช้ยาเสพติดด้วยวิธีฉีด (</w:t>
            </w:r>
            <w:r w:rsidRPr="009E34A0">
              <w:rPr>
                <w:rFonts w:ascii="TH SarabunPSK" w:hAnsi="TH SarabunPSK" w:cs="TH SarabunPSK"/>
                <w:sz w:val="32"/>
                <w:szCs w:val="32"/>
              </w:rPr>
              <w:t>PWID</w:t>
            </w:r>
            <w:r w:rsidRPr="009E34A0">
              <w:rPr>
                <w:rFonts w:ascii="TH SarabunPSK" w:hAnsi="TH SarabunPSK" w:cs="TH SarabunPSK"/>
                <w:sz w:val="32"/>
                <w:szCs w:val="32"/>
                <w:cs/>
              </w:rPr>
              <w:t>)</w:t>
            </w:r>
          </w:p>
        </w:tc>
      </w:tr>
      <w:tr w:rsidR="00D32FA4" w:rsidRPr="009E34A0" w:rsidTr="006E174A">
        <w:tc>
          <w:tcPr>
            <w:tcW w:w="2694" w:type="dxa"/>
            <w:gridSpan w:val="2"/>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วิธีการจัดเก็บข้อมูล</w:t>
            </w:r>
          </w:p>
        </w:tc>
        <w:tc>
          <w:tcPr>
            <w:tcW w:w="765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cs/>
              </w:rPr>
              <w:t xml:space="preserve">รวบรวมข้อมูลจากระบบข้อมูล </w:t>
            </w:r>
            <w:r w:rsidRPr="009E34A0">
              <w:rPr>
                <w:rFonts w:ascii="TH SarabunPSK" w:hAnsi="TH SarabunPSK" w:cs="TH SarabunPSK"/>
                <w:sz w:val="32"/>
                <w:szCs w:val="32"/>
              </w:rPr>
              <w:t>RIHIS</w:t>
            </w:r>
            <w:r w:rsidRPr="009E34A0">
              <w:rPr>
                <w:rFonts w:ascii="TH SarabunPSK" w:hAnsi="TH SarabunPSK" w:cs="TH SarabunPSK"/>
                <w:sz w:val="32"/>
                <w:szCs w:val="32"/>
                <w:cs/>
              </w:rPr>
              <w:t>-</w:t>
            </w:r>
            <w:r w:rsidRPr="009E34A0">
              <w:rPr>
                <w:rFonts w:ascii="TH SarabunPSK" w:hAnsi="TH SarabunPSK" w:cs="TH SarabunPSK"/>
                <w:sz w:val="32"/>
                <w:szCs w:val="32"/>
              </w:rPr>
              <w:t>RTCM</w:t>
            </w:r>
            <w:r w:rsidRPr="009E34A0">
              <w:rPr>
                <w:rFonts w:ascii="TH SarabunPSK" w:hAnsi="TH SarabunPSK" w:cs="TH SarabunPSK"/>
                <w:sz w:val="32"/>
                <w:szCs w:val="32"/>
                <w:cs/>
              </w:rPr>
              <w:t xml:space="preserve"> ที่หน่วยบริการบันทึก และส่งข้อมูล เข้าสู่ระบบ </w:t>
            </w:r>
            <w:r w:rsidRPr="009E34A0">
              <w:rPr>
                <w:rFonts w:ascii="TH SarabunPSK" w:hAnsi="TH SarabunPSK" w:cs="TH SarabunPSK"/>
                <w:sz w:val="32"/>
                <w:szCs w:val="32"/>
              </w:rPr>
              <w:t xml:space="preserve">RIHIS –RTCM online </w:t>
            </w:r>
            <w:r w:rsidRPr="009E34A0">
              <w:rPr>
                <w:rFonts w:ascii="TH SarabunPSK" w:hAnsi="TH SarabunPSK" w:cs="TH SarabunPSK"/>
                <w:sz w:val="32"/>
                <w:szCs w:val="32"/>
                <w:cs/>
              </w:rPr>
              <w:t xml:space="preserve"> </w:t>
            </w:r>
          </w:p>
        </w:tc>
      </w:tr>
      <w:tr w:rsidR="00D32FA4" w:rsidRPr="009E34A0" w:rsidTr="006E174A">
        <w:tc>
          <w:tcPr>
            <w:tcW w:w="2694" w:type="dxa"/>
            <w:gridSpan w:val="2"/>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แหล่งข้อมูล</w:t>
            </w:r>
          </w:p>
        </w:tc>
        <w:tc>
          <w:tcPr>
            <w:tcW w:w="765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-ข้อมูลการได้รับบริการป้องกันเชิงรุก จากระบบข้อมูล </w:t>
            </w:r>
            <w:r w:rsidRPr="009E34A0">
              <w:rPr>
                <w:rFonts w:ascii="TH SarabunPSK" w:hAnsi="TH SarabunPSK" w:cs="TH SarabunPSK"/>
                <w:sz w:val="32"/>
                <w:szCs w:val="32"/>
              </w:rPr>
              <w:t>RIHIS</w:t>
            </w:r>
            <w:r w:rsidRPr="009E34A0">
              <w:rPr>
                <w:rFonts w:ascii="TH SarabunPSK" w:hAnsi="TH SarabunPSK" w:cs="TH SarabunPSK"/>
                <w:sz w:val="32"/>
                <w:szCs w:val="32"/>
                <w:cs/>
              </w:rPr>
              <w:t>-</w:t>
            </w:r>
            <w:r w:rsidRPr="009E34A0">
              <w:rPr>
                <w:rFonts w:ascii="TH SarabunPSK" w:hAnsi="TH SarabunPSK" w:cs="TH SarabunPSK"/>
                <w:sz w:val="32"/>
                <w:szCs w:val="32"/>
              </w:rPr>
              <w:t xml:space="preserve">RTCM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จากสำนักโรคเอดส์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-ข้อมูลการคาดประมาณจำนวนประชากรกลุ่มประชากรหลัก </w:t>
            </w:r>
          </w:p>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cs/>
              </w:rPr>
              <w:t>จากสำนักระบาดวิทยา / สำนักโรคเอดส์ (</w:t>
            </w:r>
            <w:proofErr w:type="spellStart"/>
            <w:r w:rsidRPr="009E34A0">
              <w:rPr>
                <w:rFonts w:ascii="TH SarabunPSK" w:hAnsi="TH SarabunPSK" w:cs="TH SarabunPSK"/>
                <w:sz w:val="32"/>
                <w:szCs w:val="32"/>
                <w:cs/>
              </w:rPr>
              <w:t>ศบ</w:t>
            </w:r>
            <w:proofErr w:type="spellEnd"/>
            <w:r w:rsidRPr="009E34A0">
              <w:rPr>
                <w:rFonts w:ascii="TH SarabunPSK" w:hAnsi="TH SarabunPSK" w:cs="TH SarabunPSK"/>
                <w:sz w:val="32"/>
                <w:szCs w:val="32"/>
                <w:cs/>
              </w:rPr>
              <w:t xml:space="preserve">.จอ.) กรมควบคุมโรค  </w:t>
            </w:r>
          </w:p>
        </w:tc>
      </w:tr>
      <w:tr w:rsidR="00D32FA4" w:rsidRPr="009E34A0" w:rsidTr="006E174A">
        <w:tc>
          <w:tcPr>
            <w:tcW w:w="2694" w:type="dxa"/>
            <w:gridSpan w:val="2"/>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รายการข้อมูล 1</w:t>
            </w:r>
          </w:p>
        </w:tc>
        <w:tc>
          <w:tcPr>
            <w:tcW w:w="765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sz w:val="32"/>
                <w:szCs w:val="32"/>
              </w:rPr>
              <w:t xml:space="preserve">A = </w:t>
            </w:r>
            <w:r w:rsidRPr="009E34A0">
              <w:rPr>
                <w:rFonts w:ascii="TH SarabunPSK" w:hAnsi="TH SarabunPSK" w:cs="TH SarabunPSK"/>
                <w:sz w:val="32"/>
                <w:szCs w:val="32"/>
                <w:cs/>
              </w:rPr>
              <w:t>จำนวนคนที่เข้าถึงบริการป้องกันเชิงรุกในจังหวัด</w:t>
            </w:r>
            <w:r w:rsidRPr="009E34A0">
              <w:rPr>
                <w:rFonts w:ascii="TH SarabunPSK" w:hAnsi="TH SarabunPSK" w:cs="TH SarabunPSK"/>
                <w:sz w:val="32"/>
                <w:szCs w:val="32"/>
              </w:rPr>
              <w:t xml:space="preserve"> </w:t>
            </w:r>
          </w:p>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b/>
                <w:bCs/>
                <w:sz w:val="32"/>
                <w:szCs w:val="32"/>
                <w:cs/>
              </w:rPr>
              <w:t xml:space="preserve">หมายเหตุ </w:t>
            </w:r>
            <w:r w:rsidRPr="009E34A0">
              <w:rPr>
                <w:rFonts w:ascii="TH SarabunPSK" w:hAnsi="TH SarabunPSK" w:cs="TH SarabunPSK"/>
                <w:b/>
                <w:bCs/>
                <w:sz w:val="32"/>
                <w:szCs w:val="32"/>
              </w:rPr>
              <w:t>:</w:t>
            </w:r>
            <w:r w:rsidRPr="009E34A0">
              <w:rPr>
                <w:rFonts w:ascii="TH SarabunPSK" w:hAnsi="TH SarabunPSK" w:cs="TH SarabunPSK"/>
                <w:sz w:val="32"/>
                <w:szCs w:val="32"/>
              </w:rPr>
              <w:t xml:space="preserve"> </w:t>
            </w:r>
          </w:p>
          <w:p w:rsidR="00D32FA4" w:rsidRPr="009E34A0" w:rsidRDefault="00D32FA4" w:rsidP="0004665E">
            <w:pPr>
              <w:spacing w:after="0"/>
              <w:rPr>
                <w:rFonts w:ascii="TH SarabunPSK" w:hAnsi="TH SarabunPSK" w:cs="TH SarabunPSK"/>
                <w:sz w:val="32"/>
                <w:szCs w:val="32"/>
                <w:cs/>
              </w:rPr>
            </w:pPr>
            <w:r w:rsidRPr="009E34A0">
              <w:rPr>
                <w:rFonts w:ascii="TH SarabunPSK" w:hAnsi="TH SarabunPSK" w:cs="TH SarabunPSK"/>
                <w:b/>
                <w:bCs/>
                <w:sz w:val="32"/>
                <w:szCs w:val="32"/>
                <w:cs/>
              </w:rPr>
              <w:t>จำนวนคนที่เข้าถึงบริการป้องกันเชิงรุกในจังหวัด หมายถึง</w:t>
            </w:r>
            <w:r w:rsidRPr="009E34A0">
              <w:rPr>
                <w:rFonts w:ascii="TH SarabunPSK" w:hAnsi="TH SarabunPSK" w:cs="TH SarabunPSK"/>
                <w:sz w:val="32"/>
                <w:szCs w:val="32"/>
                <w:cs/>
              </w:rPr>
              <w:t xml:space="preserve"> ผลรวมจำนวนคนที่เข้าถึงบริการป้องกันเชิงรุกของทุกกลุ่มประชากรหลักรวมกัน </w:t>
            </w:r>
            <w:r w:rsidRPr="009E34A0">
              <w:rPr>
                <w:rFonts w:ascii="TH SarabunPSK" w:hAnsi="TH SarabunPSK" w:cs="TH SarabunPSK"/>
                <w:sz w:val="32"/>
                <w:szCs w:val="32"/>
              </w:rPr>
              <w:t>(</w:t>
            </w:r>
            <w:r w:rsidRPr="009E34A0">
              <w:rPr>
                <w:rFonts w:ascii="TH SarabunPSK" w:hAnsi="TH SarabunPSK" w:cs="TH SarabunPSK"/>
                <w:sz w:val="32"/>
                <w:szCs w:val="32"/>
                <w:cs/>
              </w:rPr>
              <w:t>จำนวนคนที่เข้าถึงบริการป้องกันเชิงรุก</w:t>
            </w:r>
            <w:r w:rsidRPr="009E34A0">
              <w:rPr>
                <w:rFonts w:ascii="TH SarabunPSK" w:hAnsi="TH SarabunPSK" w:cs="TH SarabunPSK"/>
                <w:sz w:val="32"/>
                <w:szCs w:val="32"/>
              </w:rPr>
              <w:t xml:space="preserve"> </w:t>
            </w:r>
            <w:r w:rsidRPr="009E34A0">
              <w:rPr>
                <w:rFonts w:ascii="TH SarabunPSK" w:hAnsi="TH SarabunPSK" w:cs="TH SarabunPSK"/>
                <w:sz w:val="32"/>
                <w:szCs w:val="32"/>
                <w:cs/>
              </w:rPr>
              <w:t>ในกลุ่มชายมีเพศสัมพันธ์กับชาย/</w:t>
            </w:r>
            <w:r w:rsidRPr="009E34A0">
              <w:rPr>
                <w:rFonts w:ascii="TH SarabunPSK" w:hAnsi="TH SarabunPSK" w:cs="TH SarabunPSK"/>
                <w:sz w:val="32"/>
                <w:szCs w:val="32"/>
              </w:rPr>
              <w:t>MSM +</w:t>
            </w:r>
            <w:r w:rsidRPr="009E34A0">
              <w:rPr>
                <w:rFonts w:ascii="TH SarabunPSK" w:hAnsi="TH SarabunPSK" w:cs="TH SarabunPSK"/>
                <w:sz w:val="32"/>
                <w:szCs w:val="32"/>
                <w:cs/>
              </w:rPr>
              <w:t>สาวประเภทสอง /</w:t>
            </w:r>
            <w:r w:rsidRPr="009E34A0">
              <w:rPr>
                <w:rFonts w:ascii="TH SarabunPSK" w:hAnsi="TH SarabunPSK" w:cs="TH SarabunPSK"/>
                <w:sz w:val="32"/>
                <w:szCs w:val="32"/>
              </w:rPr>
              <w:t xml:space="preserve">TG + </w:t>
            </w:r>
            <w:r w:rsidRPr="009E34A0">
              <w:rPr>
                <w:rFonts w:ascii="TH SarabunPSK" w:hAnsi="TH SarabunPSK" w:cs="TH SarabunPSK"/>
                <w:sz w:val="32"/>
                <w:szCs w:val="32"/>
                <w:cs/>
              </w:rPr>
              <w:t>กลุ่มพนักงานบริการ/</w:t>
            </w:r>
            <w:r w:rsidRPr="009E34A0">
              <w:rPr>
                <w:rFonts w:ascii="TH SarabunPSK" w:hAnsi="TH SarabunPSK" w:cs="TH SarabunPSK"/>
                <w:sz w:val="32"/>
                <w:szCs w:val="32"/>
              </w:rPr>
              <w:t xml:space="preserve">SW </w:t>
            </w:r>
            <w:r w:rsidRPr="009E34A0">
              <w:rPr>
                <w:rFonts w:ascii="TH SarabunPSK" w:hAnsi="TH SarabunPSK" w:cs="TH SarabunPSK"/>
                <w:sz w:val="32"/>
                <w:szCs w:val="32"/>
                <w:cs/>
              </w:rPr>
              <w:t>ทั้งหญิงและชาย + กลุ่มผู้ใช้ยาเสพติดด้วยวิธีฉีด /</w:t>
            </w:r>
            <w:r w:rsidRPr="009E34A0">
              <w:rPr>
                <w:rFonts w:ascii="TH SarabunPSK" w:hAnsi="TH SarabunPSK" w:cs="TH SarabunPSK"/>
                <w:sz w:val="32"/>
                <w:szCs w:val="32"/>
              </w:rPr>
              <w:t>PWID)</w:t>
            </w:r>
          </w:p>
        </w:tc>
      </w:tr>
      <w:tr w:rsidR="00D32FA4" w:rsidRPr="009E34A0" w:rsidTr="006E174A">
        <w:tc>
          <w:tcPr>
            <w:tcW w:w="2694" w:type="dxa"/>
            <w:gridSpan w:val="2"/>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รายการข้อมูล 2</w:t>
            </w:r>
          </w:p>
        </w:tc>
        <w:tc>
          <w:tcPr>
            <w:tcW w:w="765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B = </w:t>
            </w:r>
            <w:r w:rsidRPr="009E34A0">
              <w:rPr>
                <w:rFonts w:ascii="TH SarabunPSK" w:hAnsi="TH SarabunPSK" w:cs="TH SarabunPSK"/>
                <w:sz w:val="32"/>
                <w:szCs w:val="32"/>
                <w:cs/>
              </w:rPr>
              <w:t>จำนวนประชากรกลุ่มประชากรหลัก* ที่คาดประมาณในพื้นที่</w:t>
            </w:r>
            <w:r w:rsidRPr="009E34A0">
              <w:rPr>
                <w:rFonts w:ascii="TH SarabunPSK" w:hAnsi="TH SarabunPSK" w:cs="TH SarabunPSK"/>
                <w:sz w:val="32"/>
                <w:szCs w:val="32"/>
              </w:rPr>
              <w:t xml:space="preserve"> </w:t>
            </w: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 xml:space="preserve">หมายเหตุ </w:t>
            </w:r>
            <w:r w:rsidRPr="009E34A0">
              <w:rPr>
                <w:rFonts w:ascii="TH SarabunPSK" w:hAnsi="TH SarabunPSK" w:cs="TH SarabunPSK"/>
                <w:b/>
                <w:bCs/>
                <w:sz w:val="32"/>
                <w:szCs w:val="32"/>
              </w:rPr>
              <w:t xml:space="preserve">: </w:t>
            </w:r>
          </w:p>
          <w:p w:rsidR="00D32FA4" w:rsidRPr="009E34A0" w:rsidRDefault="00D32FA4" w:rsidP="0004665E">
            <w:pPr>
              <w:spacing w:after="0" w:line="240" w:lineRule="auto"/>
              <w:rPr>
                <w:rFonts w:ascii="TH SarabunPSK" w:hAnsi="TH SarabunPSK" w:cs="TH SarabunPSK"/>
                <w:spacing w:val="-4"/>
                <w:sz w:val="32"/>
                <w:szCs w:val="32"/>
                <w:cs/>
              </w:rPr>
            </w:pPr>
            <w:r w:rsidRPr="009E34A0">
              <w:rPr>
                <w:rFonts w:ascii="TH SarabunPSK" w:hAnsi="TH SarabunPSK" w:cs="TH SarabunPSK"/>
                <w:spacing w:val="-4"/>
                <w:sz w:val="32"/>
                <w:szCs w:val="32"/>
                <w:cs/>
              </w:rPr>
              <w:t>จำนวนประชากรกลุ่มประชากรหลัก</w:t>
            </w:r>
            <w:r w:rsidRPr="009E34A0">
              <w:rPr>
                <w:rFonts w:ascii="TH SarabunPSK" w:hAnsi="TH SarabunPSK" w:cs="TH SarabunPSK"/>
                <w:spacing w:val="-4"/>
                <w:sz w:val="32"/>
                <w:szCs w:val="32"/>
              </w:rPr>
              <w:t xml:space="preserve"> </w:t>
            </w:r>
            <w:r w:rsidRPr="009E34A0">
              <w:rPr>
                <w:rFonts w:ascii="TH SarabunPSK" w:hAnsi="TH SarabunPSK" w:cs="TH SarabunPSK"/>
                <w:spacing w:val="-4"/>
                <w:sz w:val="32"/>
                <w:szCs w:val="32"/>
                <w:cs/>
              </w:rPr>
              <w:t>ให้รวมจำนวนคาดประมาณกลุ่มประชากรหลักทุกกลุ่ม</w:t>
            </w:r>
          </w:p>
        </w:tc>
      </w:tr>
      <w:tr w:rsidR="00D32FA4" w:rsidRPr="009E34A0" w:rsidTr="006E174A">
        <w:tc>
          <w:tcPr>
            <w:tcW w:w="2694" w:type="dxa"/>
            <w:gridSpan w:val="2"/>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สูตรคำนวณตัวชี้วัด</w:t>
            </w:r>
          </w:p>
        </w:tc>
        <w:tc>
          <w:tcPr>
            <w:tcW w:w="765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sz w:val="32"/>
                <w:szCs w:val="32"/>
              </w:rPr>
              <w:t>(A/B) x 100</w:t>
            </w:r>
          </w:p>
        </w:tc>
      </w:tr>
      <w:tr w:rsidR="00D32FA4" w:rsidRPr="009E34A0" w:rsidTr="006E174A">
        <w:tc>
          <w:tcPr>
            <w:tcW w:w="2694" w:type="dxa"/>
            <w:gridSpan w:val="2"/>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ระยะเวลาประเมินผล</w:t>
            </w:r>
          </w:p>
        </w:tc>
        <w:tc>
          <w:tcPr>
            <w:tcW w:w="765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sz w:val="32"/>
                <w:szCs w:val="32"/>
                <w:cs/>
              </w:rPr>
            </w:pPr>
            <w:r w:rsidRPr="009E34A0">
              <w:rPr>
                <w:rFonts w:ascii="TH SarabunPSK" w:hAnsi="TH SarabunPSK" w:cs="TH SarabunPSK"/>
                <w:sz w:val="32"/>
                <w:szCs w:val="32"/>
                <w:cs/>
              </w:rPr>
              <w:t>ไตรมาส 4</w:t>
            </w:r>
          </w:p>
        </w:tc>
      </w:tr>
      <w:tr w:rsidR="00D32FA4" w:rsidRPr="009E34A0" w:rsidTr="006E174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33"/>
        </w:trPr>
        <w:tc>
          <w:tcPr>
            <w:tcW w:w="10348" w:type="dxa"/>
            <w:gridSpan w:val="3"/>
          </w:tcPr>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เกณฑ์การประเมิน :</w:t>
            </w:r>
          </w:p>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ปี 2561</w:t>
            </w:r>
            <w:r w:rsidRPr="009E34A0">
              <w:rPr>
                <w:rFonts w:ascii="TH SarabunPSK" w:hAnsi="TH SarabunPSK" w:cs="TH SarabunPSK"/>
                <w:b/>
                <w:bCs/>
                <w:sz w:val="32"/>
                <w:szCs w:val="32"/>
              </w:rPr>
              <w:t xml:space="preserve"> :</w:t>
            </w:r>
          </w:p>
          <w:tbl>
            <w:tblPr>
              <w:tblW w:w="0" w:type="auto"/>
              <w:tblInd w:w="4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8"/>
              <w:gridCol w:w="2237"/>
              <w:gridCol w:w="2268"/>
              <w:gridCol w:w="2236"/>
            </w:tblGrid>
            <w:tr w:rsidR="00D32FA4" w:rsidRPr="009E34A0" w:rsidTr="0004665E">
              <w:tc>
                <w:tcPr>
                  <w:tcW w:w="2268" w:type="dxa"/>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2237" w:type="dxa"/>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2268" w:type="dxa"/>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2236" w:type="dxa"/>
                  <w:shd w:val="clear" w:color="auto" w:fill="auto"/>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ผลงานรอบ 12 เดือน</w:t>
                  </w:r>
                </w:p>
              </w:tc>
            </w:tr>
            <w:tr w:rsidR="00D32FA4" w:rsidRPr="009E34A0" w:rsidTr="0004665E">
              <w:tc>
                <w:tcPr>
                  <w:tcW w:w="2268" w:type="dxa"/>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cs/>
                    </w:rPr>
                    <w:t>-</w:t>
                  </w:r>
                </w:p>
              </w:tc>
              <w:tc>
                <w:tcPr>
                  <w:tcW w:w="2237" w:type="dxa"/>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cs/>
                    </w:rPr>
                    <w:t>-</w:t>
                  </w:r>
                </w:p>
              </w:tc>
              <w:tc>
                <w:tcPr>
                  <w:tcW w:w="2268" w:type="dxa"/>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cs/>
                    </w:rPr>
                    <w:t>-</w:t>
                  </w:r>
                </w:p>
              </w:tc>
              <w:tc>
                <w:tcPr>
                  <w:tcW w:w="2236" w:type="dxa"/>
                  <w:shd w:val="clear" w:color="auto" w:fill="auto"/>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cs/>
                    </w:rPr>
                    <w:t>ผลการดำเนินงาน</w:t>
                  </w:r>
                </w:p>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cs/>
                    </w:rPr>
                    <w:t xml:space="preserve">ร้อยละ </w:t>
                  </w:r>
                  <w:r w:rsidRPr="009E34A0">
                    <w:rPr>
                      <w:rFonts w:ascii="TH SarabunPSK" w:hAnsi="TH SarabunPSK" w:cs="TH SarabunPSK"/>
                      <w:sz w:val="32"/>
                      <w:szCs w:val="32"/>
                    </w:rPr>
                    <w:t>8</w:t>
                  </w:r>
                  <w:r w:rsidRPr="009E34A0">
                    <w:rPr>
                      <w:rFonts w:ascii="TH SarabunPSK" w:hAnsi="TH SarabunPSK" w:cs="TH SarabunPSK"/>
                      <w:sz w:val="32"/>
                      <w:szCs w:val="32"/>
                      <w:cs/>
                    </w:rPr>
                    <w:t>7</w:t>
                  </w:r>
                </w:p>
              </w:tc>
            </w:tr>
          </w:tbl>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 xml:space="preserve">ปี 2562 </w:t>
            </w:r>
            <w:r w:rsidRPr="009E34A0">
              <w:rPr>
                <w:rFonts w:ascii="TH SarabunPSK" w:hAnsi="TH SarabunPSK" w:cs="TH SarabunPSK"/>
                <w:b/>
                <w:bCs/>
                <w:sz w:val="32"/>
                <w:szCs w:val="32"/>
              </w:rPr>
              <w:t>:</w:t>
            </w:r>
          </w:p>
          <w:tbl>
            <w:tblPr>
              <w:tblW w:w="0" w:type="auto"/>
              <w:tblInd w:w="4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8"/>
              <w:gridCol w:w="2237"/>
              <w:gridCol w:w="2268"/>
              <w:gridCol w:w="2236"/>
            </w:tblGrid>
            <w:tr w:rsidR="00D32FA4" w:rsidRPr="009E34A0" w:rsidTr="0004665E">
              <w:trPr>
                <w:trHeight w:val="401"/>
              </w:trPr>
              <w:tc>
                <w:tcPr>
                  <w:tcW w:w="2268" w:type="dxa"/>
                </w:tcPr>
                <w:p w:rsidR="00D32FA4" w:rsidRPr="009E34A0" w:rsidRDefault="00D32FA4" w:rsidP="0004665E">
                  <w:pPr>
                    <w:spacing w:after="0"/>
                    <w:jc w:val="center"/>
                    <w:rPr>
                      <w:rFonts w:ascii="TH SarabunPSK" w:hAnsi="TH SarabunPSK" w:cs="TH SarabunPSK"/>
                      <w:b/>
                      <w:bCs/>
                      <w:sz w:val="32"/>
                      <w:szCs w:val="32"/>
                      <w:cs/>
                    </w:rPr>
                  </w:pPr>
                  <w:r w:rsidRPr="009E34A0">
                    <w:rPr>
                      <w:rFonts w:ascii="TH SarabunPSK" w:hAnsi="TH SarabunPSK" w:cs="TH SarabunPSK"/>
                      <w:b/>
                      <w:bCs/>
                      <w:sz w:val="32"/>
                      <w:szCs w:val="32"/>
                      <w:cs/>
                    </w:rPr>
                    <w:t>รอบ 3 เดือน</w:t>
                  </w:r>
                </w:p>
              </w:tc>
              <w:tc>
                <w:tcPr>
                  <w:tcW w:w="2237" w:type="dxa"/>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2268" w:type="dxa"/>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2236" w:type="dxa"/>
                  <w:shd w:val="clear" w:color="auto" w:fill="auto"/>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ผลงานรอบ 12 เดือน</w:t>
                  </w:r>
                </w:p>
              </w:tc>
            </w:tr>
            <w:tr w:rsidR="00D32FA4" w:rsidRPr="009E34A0" w:rsidTr="0004665E">
              <w:tc>
                <w:tcPr>
                  <w:tcW w:w="2268" w:type="dxa"/>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cs/>
                    </w:rPr>
                    <w:t>-</w:t>
                  </w:r>
                </w:p>
              </w:tc>
              <w:tc>
                <w:tcPr>
                  <w:tcW w:w="2237" w:type="dxa"/>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cs/>
                    </w:rPr>
                    <w:t>-</w:t>
                  </w:r>
                </w:p>
              </w:tc>
              <w:tc>
                <w:tcPr>
                  <w:tcW w:w="2268" w:type="dxa"/>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cs/>
                    </w:rPr>
                    <w:t>-</w:t>
                  </w:r>
                </w:p>
              </w:tc>
              <w:tc>
                <w:tcPr>
                  <w:tcW w:w="2236" w:type="dxa"/>
                  <w:shd w:val="clear" w:color="auto" w:fill="auto"/>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cs/>
                    </w:rPr>
                    <w:t xml:space="preserve">ผลการดำเนินงาน </w:t>
                  </w:r>
                </w:p>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cs/>
                    </w:rPr>
                    <w:t>ร้อยละ 90</w:t>
                  </w:r>
                </w:p>
              </w:tc>
            </w:tr>
          </w:tbl>
          <w:p w:rsidR="002A27A4"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rPr>
              <w:t xml:space="preserve"> </w:t>
            </w:r>
          </w:p>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 xml:space="preserve">ปี 2563 </w:t>
            </w:r>
            <w:r w:rsidRPr="009E34A0">
              <w:rPr>
                <w:rFonts w:ascii="TH SarabunPSK" w:hAnsi="TH SarabunPSK" w:cs="TH SarabunPSK"/>
                <w:b/>
                <w:bCs/>
                <w:sz w:val="32"/>
                <w:szCs w:val="32"/>
              </w:rPr>
              <w:t>:</w:t>
            </w:r>
          </w:p>
          <w:tbl>
            <w:tblPr>
              <w:tblW w:w="0" w:type="auto"/>
              <w:tblInd w:w="4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8"/>
              <w:gridCol w:w="2237"/>
              <w:gridCol w:w="2268"/>
              <w:gridCol w:w="2236"/>
            </w:tblGrid>
            <w:tr w:rsidR="00D32FA4" w:rsidRPr="009E34A0" w:rsidTr="0004665E">
              <w:tc>
                <w:tcPr>
                  <w:tcW w:w="2268" w:type="dxa"/>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lastRenderedPageBreak/>
                    <w:t>รอบ 3 เดือน</w:t>
                  </w:r>
                </w:p>
              </w:tc>
              <w:tc>
                <w:tcPr>
                  <w:tcW w:w="2237" w:type="dxa"/>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2268" w:type="dxa"/>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2236" w:type="dxa"/>
                  <w:shd w:val="clear" w:color="auto" w:fill="auto"/>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ผลงานรอบ 12 เดือน</w:t>
                  </w:r>
                </w:p>
              </w:tc>
            </w:tr>
            <w:tr w:rsidR="00D32FA4" w:rsidRPr="009E34A0" w:rsidTr="0004665E">
              <w:tc>
                <w:tcPr>
                  <w:tcW w:w="2268" w:type="dxa"/>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cs/>
                    </w:rPr>
                    <w:t>-</w:t>
                  </w:r>
                </w:p>
              </w:tc>
              <w:tc>
                <w:tcPr>
                  <w:tcW w:w="2237" w:type="dxa"/>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cs/>
                    </w:rPr>
                    <w:t>-</w:t>
                  </w:r>
                </w:p>
              </w:tc>
              <w:tc>
                <w:tcPr>
                  <w:tcW w:w="2268" w:type="dxa"/>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cs/>
                    </w:rPr>
                    <w:t>-</w:t>
                  </w:r>
                </w:p>
              </w:tc>
              <w:tc>
                <w:tcPr>
                  <w:tcW w:w="2236" w:type="dxa"/>
                  <w:shd w:val="clear" w:color="auto" w:fill="auto"/>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cs/>
                    </w:rPr>
                    <w:t xml:space="preserve">ผลการดำเนินงาน </w:t>
                  </w:r>
                </w:p>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cs/>
                    </w:rPr>
                    <w:t xml:space="preserve">ร้อยละ </w:t>
                  </w:r>
                  <w:r w:rsidRPr="009E34A0">
                    <w:rPr>
                      <w:rFonts w:ascii="TH SarabunPSK" w:hAnsi="TH SarabunPSK" w:cs="TH SarabunPSK"/>
                      <w:sz w:val="32"/>
                      <w:szCs w:val="32"/>
                    </w:rPr>
                    <w:t>9</w:t>
                  </w:r>
                  <w:r w:rsidRPr="009E34A0">
                    <w:rPr>
                      <w:rFonts w:ascii="TH SarabunPSK" w:hAnsi="TH SarabunPSK" w:cs="TH SarabunPSK"/>
                      <w:sz w:val="32"/>
                      <w:szCs w:val="32"/>
                      <w:cs/>
                    </w:rPr>
                    <w:t>2</w:t>
                  </w:r>
                </w:p>
              </w:tc>
            </w:tr>
          </w:tbl>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 xml:space="preserve">ปี 2564 </w:t>
            </w:r>
            <w:r w:rsidRPr="009E34A0">
              <w:rPr>
                <w:rFonts w:ascii="TH SarabunPSK" w:hAnsi="TH SarabunPSK" w:cs="TH SarabunPSK"/>
                <w:b/>
                <w:bCs/>
                <w:sz w:val="32"/>
                <w:szCs w:val="32"/>
              </w:rPr>
              <w:t>:</w:t>
            </w:r>
          </w:p>
          <w:tbl>
            <w:tblPr>
              <w:tblW w:w="0" w:type="auto"/>
              <w:tblInd w:w="4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37"/>
              <w:gridCol w:w="2268"/>
              <w:gridCol w:w="2268"/>
              <w:gridCol w:w="2236"/>
            </w:tblGrid>
            <w:tr w:rsidR="00D32FA4" w:rsidRPr="009E34A0" w:rsidTr="0004665E">
              <w:tc>
                <w:tcPr>
                  <w:tcW w:w="2237" w:type="dxa"/>
                  <w:tcBorders>
                    <w:bottom w:val="single" w:sz="4" w:space="0" w:color="000000"/>
                  </w:tcBorders>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2268" w:type="dxa"/>
                  <w:tcBorders>
                    <w:bottom w:val="single" w:sz="4" w:space="0" w:color="000000"/>
                  </w:tcBorders>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2268" w:type="dxa"/>
                  <w:tcBorders>
                    <w:bottom w:val="single" w:sz="4" w:space="0" w:color="000000"/>
                  </w:tcBorders>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2236" w:type="dxa"/>
                  <w:tcBorders>
                    <w:bottom w:val="single" w:sz="4" w:space="0" w:color="000000"/>
                  </w:tcBorders>
                  <w:shd w:val="clear" w:color="auto" w:fill="auto"/>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ผลงานรอบ 12 เดือน</w:t>
                  </w:r>
                </w:p>
              </w:tc>
            </w:tr>
            <w:tr w:rsidR="00D32FA4" w:rsidRPr="009E34A0" w:rsidTr="0004665E">
              <w:tc>
                <w:tcPr>
                  <w:tcW w:w="2237" w:type="dxa"/>
                  <w:tcBorders>
                    <w:bottom w:val="single" w:sz="4" w:space="0" w:color="000000"/>
                  </w:tcBorders>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cs/>
                    </w:rPr>
                    <w:t>-</w:t>
                  </w:r>
                </w:p>
              </w:tc>
              <w:tc>
                <w:tcPr>
                  <w:tcW w:w="2268" w:type="dxa"/>
                  <w:tcBorders>
                    <w:bottom w:val="single" w:sz="4" w:space="0" w:color="000000"/>
                  </w:tcBorders>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cs/>
                    </w:rPr>
                    <w:t>-</w:t>
                  </w:r>
                </w:p>
              </w:tc>
              <w:tc>
                <w:tcPr>
                  <w:tcW w:w="2268" w:type="dxa"/>
                  <w:tcBorders>
                    <w:bottom w:val="single" w:sz="4" w:space="0" w:color="000000"/>
                  </w:tcBorders>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cs/>
                    </w:rPr>
                    <w:t>-</w:t>
                  </w:r>
                </w:p>
              </w:tc>
              <w:tc>
                <w:tcPr>
                  <w:tcW w:w="2236" w:type="dxa"/>
                  <w:tcBorders>
                    <w:bottom w:val="single" w:sz="4" w:space="0" w:color="000000"/>
                  </w:tcBorders>
                  <w:shd w:val="clear" w:color="auto" w:fill="auto"/>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cs/>
                    </w:rPr>
                    <w:t xml:space="preserve">ผลการดำเนินงาน </w:t>
                  </w:r>
                </w:p>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cs/>
                    </w:rPr>
                    <w:t xml:space="preserve">ร้อยละ </w:t>
                  </w:r>
                  <w:r w:rsidRPr="009E34A0">
                    <w:rPr>
                      <w:rFonts w:ascii="TH SarabunPSK" w:hAnsi="TH SarabunPSK" w:cs="TH SarabunPSK"/>
                      <w:sz w:val="32"/>
                      <w:szCs w:val="32"/>
                    </w:rPr>
                    <w:t>94</w:t>
                  </w:r>
                </w:p>
              </w:tc>
            </w:tr>
          </w:tbl>
          <w:p w:rsidR="00D32FA4" w:rsidRPr="009E34A0" w:rsidRDefault="00D32FA4" w:rsidP="0004665E">
            <w:pPr>
              <w:spacing w:after="0" w:line="240" w:lineRule="auto"/>
              <w:rPr>
                <w:rFonts w:ascii="TH SarabunPSK" w:hAnsi="TH SarabunPSK" w:cs="TH SarabunPSK"/>
                <w:b/>
                <w:bCs/>
                <w:sz w:val="32"/>
                <w:szCs w:val="32"/>
              </w:rPr>
            </w:pPr>
          </w:p>
        </w:tc>
      </w:tr>
      <w:tr w:rsidR="00D32FA4" w:rsidRPr="009E34A0" w:rsidTr="006E174A">
        <w:tc>
          <w:tcPr>
            <w:tcW w:w="2552"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lastRenderedPageBreak/>
              <w:t xml:space="preserve">วิธีการประเมินผล : </w:t>
            </w:r>
          </w:p>
        </w:tc>
        <w:tc>
          <w:tcPr>
            <w:tcW w:w="7796" w:type="dxa"/>
            <w:gridSpan w:val="2"/>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ind w:left="34"/>
              <w:jc w:val="thaiDistribute"/>
              <w:rPr>
                <w:rFonts w:ascii="TH SarabunPSK" w:hAnsi="TH SarabunPSK" w:cs="TH SarabunPSK"/>
                <w:sz w:val="32"/>
                <w:szCs w:val="32"/>
              </w:rPr>
            </w:pPr>
            <w:r w:rsidRPr="009E34A0">
              <w:rPr>
                <w:rFonts w:ascii="TH SarabunPSK" w:hAnsi="TH SarabunPSK" w:cs="TH SarabunPSK"/>
                <w:sz w:val="32"/>
                <w:szCs w:val="32"/>
                <w:cs/>
              </w:rPr>
              <w:t xml:space="preserve">ประเมิน จากผลการดำเนินงานการเข้าถึงบริการฯ ว่าบรรลุตามเป้าหมายตามเกณฑ์เป้าหมายที่ตั้งไว้ในแต่ละปีหรือไม่  โดยมีเกณฑ์การให้คะแนน ตามผลการดำเนินงานในภาพรวมของจังหวัด โดยให้แต่ละจังหวัด รายงานผลการดำเนินงานจำนวนกลุ่มประชากรหลักที่ได้เข้าถึงบริการป้องกันเชิงรุก จำแนกรายกลุ่มประชากรด้วย </w:t>
            </w:r>
          </w:p>
          <w:p w:rsidR="00D32FA4" w:rsidRPr="009E34A0" w:rsidRDefault="00D32FA4" w:rsidP="0004665E">
            <w:pPr>
              <w:spacing w:after="0" w:line="240" w:lineRule="auto"/>
              <w:rPr>
                <w:rFonts w:ascii="TH SarabunPSK" w:hAnsi="TH SarabunPSK" w:cs="TH SarabunPSK"/>
                <w:sz w:val="32"/>
                <w:szCs w:val="32"/>
                <w:u w:val="single"/>
              </w:rPr>
            </w:pPr>
            <w:r w:rsidRPr="009E34A0">
              <w:rPr>
                <w:rFonts w:ascii="TH SarabunPSK" w:hAnsi="TH SarabunPSK" w:cs="TH SarabunPSK"/>
                <w:sz w:val="32"/>
                <w:szCs w:val="32"/>
                <w:u w:val="single"/>
                <w:cs/>
              </w:rPr>
              <w:t>โดยมีเกณฑ์การให้คะแนนปี 256</w:t>
            </w:r>
            <w:r w:rsidRPr="009E34A0">
              <w:rPr>
                <w:rFonts w:ascii="TH SarabunPSK" w:hAnsi="TH SarabunPSK" w:cs="TH SarabunPSK"/>
                <w:sz w:val="32"/>
                <w:szCs w:val="32"/>
                <w:u w:val="single"/>
              </w:rPr>
              <w:t>1</w:t>
            </w:r>
            <w:r w:rsidRPr="009E34A0">
              <w:rPr>
                <w:rFonts w:ascii="TH SarabunPSK" w:hAnsi="TH SarabunPSK" w:cs="TH SarabunPSK"/>
                <w:sz w:val="32"/>
                <w:szCs w:val="32"/>
                <w:u w:val="single"/>
                <w:cs/>
              </w:rPr>
              <w:t xml:space="preserve"> ดังนี้</w:t>
            </w:r>
          </w:p>
          <w:tbl>
            <w:tblPr>
              <w:tblStyle w:val="TableGrid"/>
              <w:tblW w:w="7145" w:type="dxa"/>
              <w:jc w:val="center"/>
              <w:tblLayout w:type="fixed"/>
              <w:tblLook w:val="04A0" w:firstRow="1" w:lastRow="0" w:firstColumn="1" w:lastColumn="0" w:noHBand="0" w:noVBand="1"/>
            </w:tblPr>
            <w:tblGrid>
              <w:gridCol w:w="1617"/>
              <w:gridCol w:w="1134"/>
              <w:gridCol w:w="1134"/>
              <w:gridCol w:w="992"/>
              <w:gridCol w:w="1134"/>
              <w:gridCol w:w="1134"/>
            </w:tblGrid>
            <w:tr w:rsidR="00D32FA4" w:rsidRPr="009E34A0" w:rsidTr="0004665E">
              <w:trPr>
                <w:trHeight w:val="330"/>
                <w:jc w:val="center"/>
              </w:trPr>
              <w:tc>
                <w:tcPr>
                  <w:tcW w:w="1617" w:type="dxa"/>
                </w:tcPr>
                <w:p w:rsidR="00D32FA4" w:rsidRPr="009E34A0" w:rsidRDefault="00D32FA4" w:rsidP="002A27A4">
                  <w:pPr>
                    <w:spacing w:after="0" w:line="240" w:lineRule="auto"/>
                    <w:jc w:val="center"/>
                    <w:rPr>
                      <w:b/>
                      <w:bCs/>
                    </w:rPr>
                  </w:pPr>
                  <w:r w:rsidRPr="009E34A0">
                    <w:rPr>
                      <w:b/>
                      <w:bCs/>
                      <w:cs/>
                    </w:rPr>
                    <w:t>ผลงานรายปี</w:t>
                  </w:r>
                </w:p>
                <w:p w:rsidR="00D32FA4" w:rsidRPr="009E34A0" w:rsidRDefault="00D32FA4" w:rsidP="002A27A4">
                  <w:pPr>
                    <w:spacing w:after="0" w:line="240" w:lineRule="auto"/>
                    <w:jc w:val="center"/>
                    <w:rPr>
                      <w:b/>
                      <w:bCs/>
                      <w:cs/>
                    </w:rPr>
                  </w:pPr>
                  <w:r w:rsidRPr="009E34A0">
                    <w:rPr>
                      <w:b/>
                      <w:bCs/>
                      <w:cs/>
                    </w:rPr>
                    <w:t>ปี</w:t>
                  </w:r>
                  <w:r w:rsidRPr="009E34A0">
                    <w:rPr>
                      <w:b/>
                      <w:bCs/>
                    </w:rPr>
                    <w:t xml:space="preserve"> </w:t>
                  </w:r>
                  <w:r w:rsidRPr="009E34A0">
                    <w:rPr>
                      <w:b/>
                      <w:bCs/>
                      <w:cs/>
                    </w:rPr>
                    <w:t>256</w:t>
                  </w:r>
                  <w:r w:rsidRPr="009E34A0">
                    <w:rPr>
                      <w:b/>
                      <w:bCs/>
                    </w:rPr>
                    <w:t>1</w:t>
                  </w:r>
                </w:p>
              </w:tc>
              <w:tc>
                <w:tcPr>
                  <w:tcW w:w="1134" w:type="dxa"/>
                </w:tcPr>
                <w:p w:rsidR="00D32FA4" w:rsidRPr="009E34A0" w:rsidRDefault="00D32FA4" w:rsidP="002A27A4">
                  <w:pPr>
                    <w:spacing w:after="0" w:line="240" w:lineRule="auto"/>
                    <w:jc w:val="center"/>
                    <w:rPr>
                      <w:b/>
                      <w:bCs/>
                    </w:rPr>
                  </w:pPr>
                  <w:r w:rsidRPr="009E34A0">
                    <w:rPr>
                      <w:b/>
                      <w:bCs/>
                      <w:cs/>
                    </w:rPr>
                    <w:t>ได้  1 คะแนน</w:t>
                  </w:r>
                </w:p>
              </w:tc>
              <w:tc>
                <w:tcPr>
                  <w:tcW w:w="1134" w:type="dxa"/>
                </w:tcPr>
                <w:p w:rsidR="00D32FA4" w:rsidRPr="009E34A0" w:rsidRDefault="00D32FA4" w:rsidP="002A27A4">
                  <w:pPr>
                    <w:spacing w:after="0" w:line="240" w:lineRule="auto"/>
                    <w:jc w:val="center"/>
                    <w:rPr>
                      <w:b/>
                      <w:bCs/>
                    </w:rPr>
                  </w:pPr>
                  <w:r w:rsidRPr="009E34A0">
                    <w:rPr>
                      <w:b/>
                      <w:bCs/>
                      <w:cs/>
                    </w:rPr>
                    <w:t>ได้  2</w:t>
                  </w:r>
                </w:p>
                <w:p w:rsidR="00D32FA4" w:rsidRPr="009E34A0" w:rsidRDefault="00D32FA4" w:rsidP="002A27A4">
                  <w:pPr>
                    <w:spacing w:after="0" w:line="240" w:lineRule="auto"/>
                    <w:jc w:val="center"/>
                    <w:rPr>
                      <w:b/>
                      <w:bCs/>
                    </w:rPr>
                  </w:pPr>
                  <w:r w:rsidRPr="009E34A0">
                    <w:rPr>
                      <w:b/>
                      <w:bCs/>
                      <w:cs/>
                    </w:rPr>
                    <w:t>คะแนน</w:t>
                  </w:r>
                </w:p>
              </w:tc>
              <w:tc>
                <w:tcPr>
                  <w:tcW w:w="992" w:type="dxa"/>
                </w:tcPr>
                <w:p w:rsidR="00D32FA4" w:rsidRPr="009E34A0" w:rsidRDefault="00D32FA4" w:rsidP="002A27A4">
                  <w:pPr>
                    <w:spacing w:after="0" w:line="240" w:lineRule="auto"/>
                    <w:jc w:val="center"/>
                    <w:rPr>
                      <w:b/>
                      <w:bCs/>
                    </w:rPr>
                  </w:pPr>
                  <w:r w:rsidRPr="009E34A0">
                    <w:rPr>
                      <w:b/>
                      <w:bCs/>
                      <w:cs/>
                    </w:rPr>
                    <w:t>ได้ 3</w:t>
                  </w:r>
                </w:p>
                <w:p w:rsidR="00D32FA4" w:rsidRPr="009E34A0" w:rsidRDefault="00D32FA4" w:rsidP="002A27A4">
                  <w:pPr>
                    <w:spacing w:after="0" w:line="240" w:lineRule="auto"/>
                    <w:jc w:val="center"/>
                    <w:rPr>
                      <w:b/>
                      <w:bCs/>
                      <w:cs/>
                    </w:rPr>
                  </w:pPr>
                  <w:r w:rsidRPr="009E34A0">
                    <w:rPr>
                      <w:b/>
                      <w:bCs/>
                      <w:cs/>
                    </w:rPr>
                    <w:t>คะแนน</w:t>
                  </w:r>
                </w:p>
              </w:tc>
              <w:tc>
                <w:tcPr>
                  <w:tcW w:w="1134" w:type="dxa"/>
                </w:tcPr>
                <w:p w:rsidR="00D32FA4" w:rsidRPr="009E34A0" w:rsidRDefault="00D32FA4" w:rsidP="002A27A4">
                  <w:pPr>
                    <w:spacing w:after="0" w:line="240" w:lineRule="auto"/>
                    <w:jc w:val="center"/>
                    <w:rPr>
                      <w:b/>
                      <w:bCs/>
                    </w:rPr>
                  </w:pPr>
                  <w:r w:rsidRPr="009E34A0">
                    <w:rPr>
                      <w:b/>
                      <w:bCs/>
                      <w:cs/>
                    </w:rPr>
                    <w:t>ได้ 4</w:t>
                  </w:r>
                </w:p>
                <w:p w:rsidR="00D32FA4" w:rsidRPr="009E34A0" w:rsidRDefault="00D32FA4" w:rsidP="002A27A4">
                  <w:pPr>
                    <w:spacing w:after="0" w:line="240" w:lineRule="auto"/>
                    <w:jc w:val="center"/>
                    <w:rPr>
                      <w:b/>
                      <w:bCs/>
                      <w:cs/>
                    </w:rPr>
                  </w:pPr>
                  <w:r w:rsidRPr="009E34A0">
                    <w:rPr>
                      <w:b/>
                      <w:bCs/>
                      <w:cs/>
                    </w:rPr>
                    <w:t>คะแนน</w:t>
                  </w:r>
                </w:p>
              </w:tc>
              <w:tc>
                <w:tcPr>
                  <w:tcW w:w="1134" w:type="dxa"/>
                </w:tcPr>
                <w:p w:rsidR="00D32FA4" w:rsidRPr="009E34A0" w:rsidRDefault="00D32FA4" w:rsidP="002A27A4">
                  <w:pPr>
                    <w:spacing w:after="0" w:line="240" w:lineRule="auto"/>
                    <w:jc w:val="center"/>
                    <w:rPr>
                      <w:b/>
                      <w:bCs/>
                    </w:rPr>
                  </w:pPr>
                  <w:r w:rsidRPr="009E34A0">
                    <w:rPr>
                      <w:b/>
                      <w:bCs/>
                      <w:cs/>
                    </w:rPr>
                    <w:t>ได้ 5</w:t>
                  </w:r>
                </w:p>
                <w:p w:rsidR="00D32FA4" w:rsidRPr="009E34A0" w:rsidRDefault="00D32FA4" w:rsidP="002A27A4">
                  <w:pPr>
                    <w:spacing w:after="0" w:line="240" w:lineRule="auto"/>
                    <w:jc w:val="center"/>
                    <w:rPr>
                      <w:b/>
                      <w:bCs/>
                      <w:cs/>
                    </w:rPr>
                  </w:pPr>
                  <w:r w:rsidRPr="009E34A0">
                    <w:rPr>
                      <w:b/>
                      <w:bCs/>
                      <w:cs/>
                    </w:rPr>
                    <w:t>คะแนน</w:t>
                  </w:r>
                </w:p>
              </w:tc>
            </w:tr>
            <w:tr w:rsidR="00D32FA4" w:rsidRPr="009E34A0" w:rsidTr="0004665E">
              <w:trPr>
                <w:trHeight w:val="389"/>
                <w:jc w:val="center"/>
              </w:trPr>
              <w:tc>
                <w:tcPr>
                  <w:tcW w:w="1617" w:type="dxa"/>
                </w:tcPr>
                <w:p w:rsidR="00D32FA4" w:rsidRPr="009E34A0" w:rsidRDefault="00D32FA4" w:rsidP="002A27A4">
                  <w:pPr>
                    <w:spacing w:after="0" w:line="240" w:lineRule="auto"/>
                    <w:jc w:val="center"/>
                    <w:rPr>
                      <w:cs/>
                    </w:rPr>
                  </w:pPr>
                  <w:r w:rsidRPr="009E34A0">
                    <w:rPr>
                      <w:cs/>
                    </w:rPr>
                    <w:t>ร้อยละ</w:t>
                  </w:r>
                </w:p>
              </w:tc>
              <w:tc>
                <w:tcPr>
                  <w:tcW w:w="1134" w:type="dxa"/>
                </w:tcPr>
                <w:p w:rsidR="00D32FA4" w:rsidRPr="009E34A0" w:rsidRDefault="00D32FA4" w:rsidP="002A27A4">
                  <w:pPr>
                    <w:spacing w:after="0" w:line="240" w:lineRule="auto"/>
                    <w:jc w:val="center"/>
                  </w:pPr>
                  <w:r w:rsidRPr="009E34A0">
                    <w:t>57</w:t>
                  </w:r>
                </w:p>
              </w:tc>
              <w:tc>
                <w:tcPr>
                  <w:tcW w:w="1134" w:type="dxa"/>
                </w:tcPr>
                <w:p w:rsidR="00D32FA4" w:rsidRPr="009E34A0" w:rsidRDefault="00D32FA4" w:rsidP="002A27A4">
                  <w:pPr>
                    <w:spacing w:after="0" w:line="240" w:lineRule="auto"/>
                    <w:jc w:val="center"/>
                  </w:pPr>
                  <w:r w:rsidRPr="009E34A0">
                    <w:t>67</w:t>
                  </w:r>
                </w:p>
              </w:tc>
              <w:tc>
                <w:tcPr>
                  <w:tcW w:w="992" w:type="dxa"/>
                </w:tcPr>
                <w:p w:rsidR="00D32FA4" w:rsidRPr="009E34A0" w:rsidRDefault="00D32FA4" w:rsidP="002A27A4">
                  <w:pPr>
                    <w:spacing w:after="0" w:line="240" w:lineRule="auto"/>
                    <w:jc w:val="center"/>
                  </w:pPr>
                  <w:r w:rsidRPr="009E34A0">
                    <w:t>77</w:t>
                  </w:r>
                </w:p>
              </w:tc>
              <w:tc>
                <w:tcPr>
                  <w:tcW w:w="1134" w:type="dxa"/>
                </w:tcPr>
                <w:p w:rsidR="00D32FA4" w:rsidRPr="009E34A0" w:rsidRDefault="00D32FA4" w:rsidP="002A27A4">
                  <w:pPr>
                    <w:spacing w:after="0" w:line="240" w:lineRule="auto"/>
                    <w:jc w:val="center"/>
                  </w:pPr>
                  <w:r w:rsidRPr="009E34A0">
                    <w:t>87</w:t>
                  </w:r>
                </w:p>
              </w:tc>
              <w:tc>
                <w:tcPr>
                  <w:tcW w:w="1134" w:type="dxa"/>
                </w:tcPr>
                <w:p w:rsidR="00D32FA4" w:rsidRPr="009E34A0" w:rsidRDefault="00D32FA4" w:rsidP="002A27A4">
                  <w:pPr>
                    <w:spacing w:after="0" w:line="240" w:lineRule="auto"/>
                    <w:jc w:val="center"/>
                  </w:pPr>
                  <w:r w:rsidRPr="009E34A0">
                    <w:t>&gt;87</w:t>
                  </w:r>
                </w:p>
              </w:tc>
            </w:tr>
          </w:tbl>
          <w:p w:rsidR="00D32FA4" w:rsidRPr="009E34A0" w:rsidRDefault="00D32FA4" w:rsidP="0004665E">
            <w:pPr>
              <w:spacing w:after="0" w:line="240" w:lineRule="auto"/>
              <w:ind w:left="34"/>
              <w:jc w:val="thaiDistribute"/>
              <w:rPr>
                <w:rFonts w:ascii="TH SarabunPSK" w:hAnsi="TH SarabunPSK" w:cs="TH SarabunPSK"/>
                <w:sz w:val="32"/>
                <w:szCs w:val="32"/>
                <w:cs/>
              </w:rPr>
            </w:pPr>
          </w:p>
        </w:tc>
      </w:tr>
      <w:tr w:rsidR="00D32FA4" w:rsidRPr="009E34A0" w:rsidTr="006E174A">
        <w:tc>
          <w:tcPr>
            <w:tcW w:w="2552"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เอกสารสนับสนุน</w:t>
            </w:r>
          </w:p>
        </w:tc>
        <w:tc>
          <w:tcPr>
            <w:tcW w:w="7796" w:type="dxa"/>
            <w:gridSpan w:val="2"/>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 xml:space="preserve">1.ข้อมูล จำนวนกลุ่มประชากรหลัก ที่เข้าถึงบริการป้องกันเชิงรุก จากระบบข้อมูล </w:t>
            </w:r>
            <w:r w:rsidRPr="009E34A0">
              <w:rPr>
                <w:rFonts w:ascii="TH SarabunPSK" w:hAnsi="TH SarabunPSK" w:cs="TH SarabunPSK"/>
                <w:sz w:val="32"/>
                <w:szCs w:val="32"/>
              </w:rPr>
              <w:t>RIHIS-</w:t>
            </w:r>
          </w:p>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rPr>
              <w:t xml:space="preserve">   RTCM </w:t>
            </w:r>
            <w:r w:rsidRPr="009E34A0">
              <w:rPr>
                <w:rFonts w:ascii="TH SarabunPSK" w:hAnsi="TH SarabunPSK" w:cs="TH SarabunPSK"/>
                <w:sz w:val="32"/>
                <w:szCs w:val="32"/>
                <w:cs/>
              </w:rPr>
              <w:t xml:space="preserve">จำแนกรายกลุ่มประชากร  </w:t>
            </w:r>
          </w:p>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cs/>
              </w:rPr>
              <w:t>2.ข้อมูล การคาดประมาณจำนวนกลุ่มประชากรหลัก  จำแนกรายกลุ่มประชากร</w:t>
            </w:r>
          </w:p>
        </w:tc>
      </w:tr>
      <w:tr w:rsidR="00D32FA4" w:rsidRPr="009E34A0" w:rsidTr="006E174A">
        <w:trPr>
          <w:trHeight w:val="1069"/>
        </w:trPr>
        <w:tc>
          <w:tcPr>
            <w:tcW w:w="2552"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รายละเอียดข้อมูลพื้นฐาน</w:t>
            </w:r>
          </w:p>
        </w:tc>
        <w:tc>
          <w:tcPr>
            <w:tcW w:w="7796" w:type="dxa"/>
            <w:gridSpan w:val="2"/>
            <w:tcBorders>
              <w:top w:val="single" w:sz="4" w:space="0" w:color="auto"/>
              <w:left w:val="single" w:sz="4" w:space="0" w:color="auto"/>
              <w:bottom w:val="single" w:sz="4" w:space="0" w:color="auto"/>
              <w:right w:val="single" w:sz="4" w:space="0" w:color="auto"/>
            </w:tcBorders>
          </w:tcPr>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72"/>
              <w:gridCol w:w="1372"/>
              <w:gridCol w:w="1372"/>
              <w:gridCol w:w="1372"/>
              <w:gridCol w:w="1372"/>
            </w:tblGrid>
            <w:tr w:rsidR="00D32FA4" w:rsidRPr="009E34A0" w:rsidTr="0004665E">
              <w:trPr>
                <w:jc w:val="center"/>
              </w:trPr>
              <w:tc>
                <w:tcPr>
                  <w:tcW w:w="1372" w:type="dxa"/>
                  <w:vMerge w:val="restart"/>
                  <w:shd w:val="clear" w:color="auto" w:fill="auto"/>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หน่วยวัด</w:t>
                  </w:r>
                </w:p>
              </w:tc>
              <w:tc>
                <w:tcPr>
                  <w:tcW w:w="1372" w:type="dxa"/>
                  <w:vMerge w:val="restart"/>
                  <w:shd w:val="clear" w:color="auto" w:fill="auto"/>
                </w:tcPr>
                <w:p w:rsidR="00D32FA4" w:rsidRPr="009E34A0" w:rsidRDefault="00D32FA4" w:rsidP="0004665E">
                  <w:pPr>
                    <w:spacing w:after="0" w:line="240" w:lineRule="auto"/>
                    <w:jc w:val="center"/>
                    <w:rPr>
                      <w:rFonts w:ascii="TH SarabunPSK" w:hAnsi="TH SarabunPSK" w:cs="TH SarabunPSK"/>
                      <w:b/>
                      <w:bCs/>
                      <w:sz w:val="32"/>
                      <w:szCs w:val="32"/>
                      <w:cs/>
                    </w:rPr>
                  </w:pPr>
                  <w:r w:rsidRPr="009E34A0">
                    <w:rPr>
                      <w:rFonts w:ascii="TH SarabunPSK" w:hAnsi="TH SarabunPSK" w:cs="TH SarabunPSK"/>
                      <w:b/>
                      <w:bCs/>
                      <w:sz w:val="32"/>
                      <w:szCs w:val="32"/>
                    </w:rPr>
                    <w:t>Baseline data</w:t>
                  </w:r>
                  <w:r w:rsidRPr="009E34A0">
                    <w:rPr>
                      <w:rFonts w:ascii="TH SarabunPSK" w:hAnsi="TH SarabunPSK" w:cs="TH SarabunPSK"/>
                      <w:b/>
                      <w:bCs/>
                      <w:sz w:val="32"/>
                      <w:szCs w:val="32"/>
                      <w:cs/>
                    </w:rPr>
                    <w:t xml:space="preserve"> </w:t>
                  </w:r>
                </w:p>
              </w:tc>
              <w:tc>
                <w:tcPr>
                  <w:tcW w:w="4116" w:type="dxa"/>
                  <w:gridSpan w:val="3"/>
                  <w:shd w:val="clear" w:color="auto" w:fill="auto"/>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ผลการดำเนินงานในรอบปีงบประมาณ พ.ศ.</w:t>
                  </w:r>
                </w:p>
              </w:tc>
            </w:tr>
            <w:tr w:rsidR="00D32FA4" w:rsidRPr="009E34A0" w:rsidTr="0004665E">
              <w:trPr>
                <w:jc w:val="center"/>
              </w:trPr>
              <w:tc>
                <w:tcPr>
                  <w:tcW w:w="1372" w:type="dxa"/>
                  <w:vMerge/>
                  <w:tcBorders>
                    <w:bottom w:val="single" w:sz="4" w:space="0" w:color="auto"/>
                  </w:tcBorders>
                  <w:shd w:val="clear" w:color="auto" w:fill="auto"/>
                </w:tcPr>
                <w:p w:rsidR="00D32FA4" w:rsidRPr="009E34A0" w:rsidRDefault="00D32FA4" w:rsidP="0004665E">
                  <w:pPr>
                    <w:spacing w:after="0" w:line="240" w:lineRule="auto"/>
                    <w:jc w:val="center"/>
                    <w:rPr>
                      <w:rFonts w:ascii="TH SarabunPSK" w:hAnsi="TH SarabunPSK" w:cs="TH SarabunPSK"/>
                      <w:b/>
                      <w:bCs/>
                      <w:sz w:val="32"/>
                      <w:szCs w:val="32"/>
                    </w:rPr>
                  </w:pPr>
                </w:p>
              </w:tc>
              <w:tc>
                <w:tcPr>
                  <w:tcW w:w="1372" w:type="dxa"/>
                  <w:vMerge/>
                  <w:tcBorders>
                    <w:bottom w:val="single" w:sz="4" w:space="0" w:color="auto"/>
                  </w:tcBorders>
                  <w:shd w:val="clear" w:color="auto" w:fill="auto"/>
                </w:tcPr>
                <w:p w:rsidR="00D32FA4" w:rsidRPr="009E34A0" w:rsidRDefault="00D32FA4" w:rsidP="0004665E">
                  <w:pPr>
                    <w:spacing w:after="0" w:line="240" w:lineRule="auto"/>
                    <w:jc w:val="center"/>
                    <w:rPr>
                      <w:rFonts w:ascii="TH SarabunPSK" w:hAnsi="TH SarabunPSK" w:cs="TH SarabunPSK"/>
                      <w:b/>
                      <w:bCs/>
                      <w:sz w:val="32"/>
                      <w:szCs w:val="32"/>
                    </w:rPr>
                  </w:pPr>
                </w:p>
              </w:tc>
              <w:tc>
                <w:tcPr>
                  <w:tcW w:w="1372" w:type="dxa"/>
                  <w:tcBorders>
                    <w:bottom w:val="single" w:sz="4" w:space="0" w:color="auto"/>
                  </w:tcBorders>
                  <w:shd w:val="clear" w:color="auto" w:fill="auto"/>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255</w:t>
                  </w:r>
                  <w:r w:rsidRPr="009E34A0">
                    <w:rPr>
                      <w:rFonts w:ascii="TH SarabunPSK" w:hAnsi="TH SarabunPSK" w:cs="TH SarabunPSK"/>
                      <w:b/>
                      <w:bCs/>
                      <w:sz w:val="32"/>
                      <w:szCs w:val="32"/>
                    </w:rPr>
                    <w:t>8</w:t>
                  </w:r>
                </w:p>
              </w:tc>
              <w:tc>
                <w:tcPr>
                  <w:tcW w:w="1372" w:type="dxa"/>
                  <w:tcBorders>
                    <w:bottom w:val="single" w:sz="4" w:space="0" w:color="auto"/>
                  </w:tcBorders>
                  <w:shd w:val="clear" w:color="auto" w:fill="auto"/>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255</w:t>
                  </w:r>
                  <w:r w:rsidRPr="009E34A0">
                    <w:rPr>
                      <w:rFonts w:ascii="TH SarabunPSK" w:hAnsi="TH SarabunPSK" w:cs="TH SarabunPSK"/>
                      <w:b/>
                      <w:bCs/>
                      <w:sz w:val="32"/>
                      <w:szCs w:val="32"/>
                    </w:rPr>
                    <w:t>9</w:t>
                  </w:r>
                </w:p>
              </w:tc>
              <w:tc>
                <w:tcPr>
                  <w:tcW w:w="1372" w:type="dxa"/>
                  <w:tcBorders>
                    <w:bottom w:val="single" w:sz="4" w:space="0" w:color="auto"/>
                  </w:tcBorders>
                  <w:shd w:val="clear" w:color="auto" w:fill="auto"/>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25</w:t>
                  </w:r>
                  <w:r w:rsidRPr="009E34A0">
                    <w:rPr>
                      <w:rFonts w:ascii="TH SarabunPSK" w:hAnsi="TH SarabunPSK" w:cs="TH SarabunPSK"/>
                      <w:b/>
                      <w:bCs/>
                      <w:sz w:val="32"/>
                      <w:szCs w:val="32"/>
                    </w:rPr>
                    <w:t>60</w:t>
                  </w:r>
                </w:p>
              </w:tc>
            </w:tr>
            <w:tr w:rsidR="00D32FA4" w:rsidRPr="009E34A0" w:rsidTr="0004665E">
              <w:trPr>
                <w:jc w:val="center"/>
              </w:trPr>
              <w:tc>
                <w:tcPr>
                  <w:tcW w:w="1372" w:type="dxa"/>
                  <w:tcBorders>
                    <w:top w:val="single" w:sz="4" w:space="0" w:color="auto"/>
                    <w:left w:val="single" w:sz="4" w:space="0" w:color="auto"/>
                    <w:bottom w:val="single" w:sz="4" w:space="0" w:color="000000"/>
                    <w:right w:val="single" w:sz="4" w:space="0" w:color="auto"/>
                  </w:tcBorders>
                  <w:shd w:val="clear" w:color="auto" w:fill="auto"/>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ร้อยละ</w:t>
                  </w:r>
                </w:p>
              </w:tc>
              <w:tc>
                <w:tcPr>
                  <w:tcW w:w="1372" w:type="dxa"/>
                  <w:tcBorders>
                    <w:top w:val="single" w:sz="4" w:space="0" w:color="auto"/>
                    <w:left w:val="single" w:sz="4" w:space="0" w:color="auto"/>
                    <w:bottom w:val="single" w:sz="4" w:space="0" w:color="auto"/>
                    <w:right w:val="single" w:sz="4" w:space="0" w:color="auto"/>
                  </w:tcBorders>
                  <w:shd w:val="clear" w:color="auto" w:fill="auto"/>
                </w:tcPr>
                <w:p w:rsidR="00D32FA4" w:rsidRPr="009E34A0" w:rsidRDefault="00D32FA4" w:rsidP="0004665E">
                  <w:pPr>
                    <w:spacing w:after="0" w:line="240" w:lineRule="auto"/>
                    <w:jc w:val="center"/>
                    <w:rPr>
                      <w:rFonts w:ascii="TH SarabunPSK" w:hAnsi="TH SarabunPSK" w:cs="TH SarabunPSK"/>
                      <w:sz w:val="32"/>
                      <w:szCs w:val="32"/>
                      <w:cs/>
                    </w:rPr>
                  </w:pPr>
                </w:p>
              </w:tc>
              <w:tc>
                <w:tcPr>
                  <w:tcW w:w="1372" w:type="dxa"/>
                  <w:tcBorders>
                    <w:top w:val="single" w:sz="4" w:space="0" w:color="auto"/>
                    <w:left w:val="single" w:sz="4" w:space="0" w:color="auto"/>
                    <w:bottom w:val="single" w:sz="4" w:space="0" w:color="auto"/>
                    <w:right w:val="single" w:sz="4" w:space="0" w:color="auto"/>
                  </w:tcBorders>
                  <w:shd w:val="clear" w:color="auto" w:fill="auto"/>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 xml:space="preserve">NA </w:t>
                  </w:r>
                </w:p>
              </w:tc>
              <w:tc>
                <w:tcPr>
                  <w:tcW w:w="1372" w:type="dxa"/>
                  <w:tcBorders>
                    <w:top w:val="single" w:sz="4" w:space="0" w:color="auto"/>
                    <w:left w:val="single" w:sz="4" w:space="0" w:color="auto"/>
                    <w:bottom w:val="single" w:sz="4" w:space="0" w:color="auto"/>
                    <w:right w:val="single" w:sz="4" w:space="0" w:color="auto"/>
                  </w:tcBorders>
                  <w:shd w:val="clear" w:color="auto" w:fill="auto"/>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41</w:t>
                  </w:r>
                </w:p>
              </w:tc>
              <w:tc>
                <w:tcPr>
                  <w:tcW w:w="1372" w:type="dxa"/>
                  <w:tcBorders>
                    <w:top w:val="single" w:sz="4" w:space="0" w:color="auto"/>
                    <w:left w:val="single" w:sz="4" w:space="0" w:color="auto"/>
                    <w:bottom w:val="single" w:sz="4" w:space="0" w:color="auto"/>
                    <w:right w:val="single" w:sz="4" w:space="0" w:color="auto"/>
                  </w:tcBorders>
                  <w:shd w:val="clear" w:color="auto" w:fill="auto"/>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w:t>
                  </w:r>
                </w:p>
              </w:tc>
            </w:tr>
          </w:tbl>
          <w:p w:rsidR="00D32FA4" w:rsidRPr="009E34A0" w:rsidRDefault="00D32FA4" w:rsidP="0004665E">
            <w:pPr>
              <w:spacing w:after="0" w:line="240" w:lineRule="auto"/>
              <w:rPr>
                <w:rFonts w:ascii="TH SarabunPSK" w:hAnsi="TH SarabunPSK" w:cs="TH SarabunPSK"/>
                <w:sz w:val="32"/>
                <w:szCs w:val="32"/>
              </w:rPr>
            </w:pPr>
          </w:p>
        </w:tc>
      </w:tr>
      <w:tr w:rsidR="00D32FA4" w:rsidRPr="009E34A0" w:rsidTr="006E174A">
        <w:tc>
          <w:tcPr>
            <w:tcW w:w="2552"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 xml:space="preserve">ผู้ให้ข้อมูลทางวิชาการ </w:t>
            </w:r>
          </w:p>
          <w:p w:rsidR="00D32FA4" w:rsidRPr="009E34A0" w:rsidRDefault="00D32FA4" w:rsidP="0004665E">
            <w:pPr>
              <w:spacing w:after="0" w:line="240" w:lineRule="auto"/>
              <w:rPr>
                <w:rFonts w:ascii="TH SarabunPSK" w:hAnsi="TH SarabunPSK" w:cs="TH SarabunPSK"/>
                <w:sz w:val="32"/>
                <w:szCs w:val="32"/>
                <w:highlight w:val="yellow"/>
                <w:cs/>
              </w:rPr>
            </w:pPr>
          </w:p>
        </w:tc>
        <w:tc>
          <w:tcPr>
            <w:tcW w:w="7796" w:type="dxa"/>
            <w:gridSpan w:val="2"/>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1. </w:t>
            </w:r>
            <w:r w:rsidRPr="009E34A0">
              <w:rPr>
                <w:rFonts w:ascii="TH SarabunPSK" w:hAnsi="TH SarabunPSK" w:cs="TH SarabunPSK"/>
                <w:sz w:val="32"/>
                <w:szCs w:val="32"/>
                <w:cs/>
              </w:rPr>
              <w:t>นพ. สมาน ฟูตระกูล</w:t>
            </w:r>
            <w:r w:rsidRPr="009E34A0">
              <w:rPr>
                <w:rFonts w:ascii="TH SarabunPSK" w:hAnsi="TH SarabunPSK" w:cs="TH SarabunPSK"/>
                <w:sz w:val="32"/>
                <w:szCs w:val="32"/>
              </w:rPr>
              <w:t xml:space="preserve"> </w:t>
            </w: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cs/>
              </w:rPr>
              <w:t>ผู้อำนวยการ</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w:t>
            </w:r>
            <w:r w:rsidRPr="009E34A0">
              <w:rPr>
                <w:rFonts w:ascii="TH SarabunPSK" w:hAnsi="TH SarabunPSK" w:cs="TH SarabunPSK"/>
                <w:sz w:val="32"/>
                <w:szCs w:val="32"/>
              </w:rPr>
              <w:t>:</w:t>
            </w: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cs/>
              </w:rPr>
              <w:t xml:space="preserve">โทรศัพท์มือถือ </w:t>
            </w:r>
            <w:r w:rsidRPr="009E34A0">
              <w:rPr>
                <w:rFonts w:ascii="TH SarabunPSK" w:hAnsi="TH SarabunPSK" w:cs="TH SarabunPSK"/>
                <w:sz w:val="32"/>
                <w:szCs w:val="32"/>
              </w:rPr>
              <w:t xml:space="preserve">: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โทรสาร </w:t>
            </w:r>
            <w:r w:rsidRPr="009E34A0">
              <w:rPr>
                <w:rFonts w:ascii="TH SarabunPSK" w:hAnsi="TH SarabunPSK" w:cs="TH SarabunPSK"/>
                <w:sz w:val="32"/>
                <w:szCs w:val="32"/>
              </w:rPr>
              <w:t>:</w:t>
            </w: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rPr>
              <w:tab/>
              <w:t xml:space="preserve">E-mail : </w:t>
            </w: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สำนักโรคเอดส์ วัณโรค และโรคติดต่อทางเพศสัมพันธ์</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2. นพ. ทวีทรัพย์ </w:t>
            </w:r>
            <w:proofErr w:type="spellStart"/>
            <w:r w:rsidRPr="009E34A0">
              <w:rPr>
                <w:rFonts w:ascii="TH SarabunPSK" w:hAnsi="TH SarabunPSK" w:cs="TH SarabunPSK"/>
                <w:sz w:val="32"/>
                <w:szCs w:val="32"/>
                <w:cs/>
              </w:rPr>
              <w:t>ศิร</w:t>
            </w:r>
            <w:proofErr w:type="spellEnd"/>
            <w:r w:rsidRPr="009E34A0">
              <w:rPr>
                <w:rFonts w:ascii="TH SarabunPSK" w:hAnsi="TH SarabunPSK" w:cs="TH SarabunPSK"/>
                <w:sz w:val="32"/>
                <w:szCs w:val="32"/>
                <w:cs/>
              </w:rPr>
              <w:t>ประภา</w:t>
            </w:r>
            <w:proofErr w:type="spellStart"/>
            <w:r w:rsidRPr="009E34A0">
              <w:rPr>
                <w:rFonts w:ascii="TH SarabunPSK" w:hAnsi="TH SarabunPSK" w:cs="TH SarabunPSK"/>
                <w:sz w:val="32"/>
                <w:szCs w:val="32"/>
                <w:cs/>
              </w:rPr>
              <w:t>ศิริ</w:t>
            </w:r>
            <w:proofErr w:type="spellEnd"/>
            <w:r w:rsidRPr="009E34A0">
              <w:rPr>
                <w:rFonts w:ascii="TH SarabunPSK" w:hAnsi="TH SarabunPSK" w:cs="TH SarabunPSK"/>
                <w:sz w:val="32"/>
                <w:szCs w:val="32"/>
                <w:cs/>
              </w:rPr>
              <w:t xml:space="preserve">   </w:t>
            </w:r>
            <w:r w:rsidRPr="009E34A0">
              <w:rPr>
                <w:rFonts w:ascii="TH SarabunPSK" w:hAnsi="TH SarabunPSK" w:cs="TH SarabunPSK"/>
                <w:sz w:val="32"/>
                <w:szCs w:val="32"/>
                <w:cs/>
              </w:rPr>
              <w:tab/>
            </w:r>
            <w:r w:rsidRPr="009E34A0">
              <w:rPr>
                <w:rFonts w:ascii="TH SarabunPSK" w:hAnsi="TH SarabunPSK" w:cs="TH SarabunPSK"/>
                <w:sz w:val="32"/>
                <w:szCs w:val="32"/>
                <w:cs/>
              </w:rPr>
              <w:tab/>
              <w:t>ผู้ทรงคุณวุฒิฯ กรมควบคุมโรค</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โทรศัพท์ที่ทำงาน </w:t>
            </w:r>
            <w:r w:rsidRPr="009E34A0">
              <w:rPr>
                <w:rFonts w:ascii="TH SarabunPSK" w:hAnsi="TH SarabunPSK" w:cs="TH SarabunPSK"/>
                <w:sz w:val="32"/>
                <w:szCs w:val="32"/>
              </w:rPr>
              <w:t>:</w:t>
            </w: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cs/>
              </w:rPr>
              <w:t xml:space="preserve">โทรศัพท์มือถือ </w:t>
            </w:r>
            <w:r w:rsidRPr="009E34A0">
              <w:rPr>
                <w:rFonts w:ascii="TH SarabunPSK" w:hAnsi="TH SarabunPSK" w:cs="TH SarabunPSK"/>
                <w:sz w:val="32"/>
                <w:szCs w:val="32"/>
              </w:rPr>
              <w:t xml:space="preserve">: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โทรสาร </w:t>
            </w:r>
            <w:r w:rsidRPr="009E34A0">
              <w:rPr>
                <w:rFonts w:ascii="TH SarabunPSK" w:hAnsi="TH SarabunPSK" w:cs="TH SarabunPSK"/>
                <w:sz w:val="32"/>
                <w:szCs w:val="32"/>
              </w:rPr>
              <w:t>:</w:t>
            </w: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rPr>
              <w:tab/>
              <w:t xml:space="preserve">E-mail : </w:t>
            </w:r>
          </w:p>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กรมควบคุมโรค</w:t>
            </w:r>
          </w:p>
        </w:tc>
      </w:tr>
      <w:tr w:rsidR="00D32FA4" w:rsidRPr="009E34A0" w:rsidTr="006E174A">
        <w:tc>
          <w:tcPr>
            <w:tcW w:w="2552"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หน่วยงานประมวลผลและจัดทำข้อมูล</w:t>
            </w:r>
          </w:p>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(ระดับส่วนกลาง)</w:t>
            </w:r>
          </w:p>
        </w:tc>
        <w:tc>
          <w:tcPr>
            <w:tcW w:w="7796" w:type="dxa"/>
            <w:gridSpan w:val="2"/>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sz w:val="32"/>
                <w:szCs w:val="32"/>
                <w:cs/>
              </w:rPr>
            </w:pPr>
            <w:r w:rsidRPr="009E34A0">
              <w:rPr>
                <w:rFonts w:ascii="TH SarabunPSK" w:hAnsi="TH SarabunPSK" w:cs="TH SarabunPSK"/>
                <w:sz w:val="32"/>
                <w:szCs w:val="32"/>
                <w:cs/>
              </w:rPr>
              <w:t>สำนักโรคเอดส์ วัณโรค และโรคติดต่อทางเพศสัมพันธ์ กรมควบคุมโรค</w:t>
            </w:r>
          </w:p>
        </w:tc>
      </w:tr>
      <w:tr w:rsidR="00D32FA4" w:rsidRPr="009E34A0" w:rsidTr="006E174A">
        <w:tc>
          <w:tcPr>
            <w:tcW w:w="2552"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color w:val="000000" w:themeColor="text1"/>
                <w:sz w:val="32"/>
                <w:szCs w:val="32"/>
                <w:cs/>
              </w:rPr>
            </w:pPr>
            <w:r w:rsidRPr="009E34A0">
              <w:rPr>
                <w:rFonts w:ascii="TH SarabunPSK" w:hAnsi="TH SarabunPSK" w:cs="TH SarabunPSK"/>
                <w:b/>
                <w:bCs/>
                <w:color w:val="000000" w:themeColor="text1"/>
                <w:sz w:val="32"/>
                <w:szCs w:val="32"/>
                <w:cs/>
              </w:rPr>
              <w:t>ผู้รับผิดชอบการรายงานผลการดำเนินงาน</w:t>
            </w:r>
          </w:p>
        </w:tc>
        <w:tc>
          <w:tcPr>
            <w:tcW w:w="7796" w:type="dxa"/>
            <w:gridSpan w:val="2"/>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rPr>
              <w:t>1</w:t>
            </w:r>
            <w:r w:rsidRPr="009E34A0">
              <w:rPr>
                <w:rFonts w:ascii="TH SarabunPSK" w:hAnsi="TH SarabunPSK" w:cs="TH SarabunPSK"/>
                <w:color w:val="000000" w:themeColor="text1"/>
                <w:sz w:val="32"/>
                <w:szCs w:val="32"/>
                <w:cs/>
              </w:rPr>
              <w:t xml:space="preserve">. คุณพรทิพย์ เข็มเงิน </w:t>
            </w:r>
            <w:r w:rsidRPr="009E34A0">
              <w:rPr>
                <w:rFonts w:ascii="TH SarabunPSK" w:hAnsi="TH SarabunPSK" w:cs="TH SarabunPSK"/>
                <w:color w:val="000000" w:themeColor="text1"/>
                <w:sz w:val="32"/>
                <w:szCs w:val="32"/>
              </w:rPr>
              <w:tab/>
            </w:r>
            <w:r w:rsidRPr="009E34A0">
              <w:rPr>
                <w:rFonts w:ascii="TH SarabunPSK" w:hAnsi="TH SarabunPSK" w:cs="TH SarabunPSK"/>
                <w:color w:val="000000" w:themeColor="text1"/>
                <w:sz w:val="32"/>
                <w:szCs w:val="32"/>
                <w:cs/>
              </w:rPr>
              <w:tab/>
            </w:r>
            <w:r w:rsidRPr="009E34A0">
              <w:rPr>
                <w:rFonts w:ascii="TH SarabunPSK" w:hAnsi="TH SarabunPSK" w:cs="TH SarabunPSK"/>
                <w:color w:val="000000" w:themeColor="text1"/>
                <w:sz w:val="32"/>
                <w:szCs w:val="32"/>
              </w:rPr>
              <w:tab/>
            </w:r>
            <w:r w:rsidRPr="009E34A0">
              <w:rPr>
                <w:rFonts w:ascii="TH SarabunPSK" w:hAnsi="TH SarabunPSK" w:cs="TH SarabunPSK"/>
                <w:color w:val="000000" w:themeColor="text1"/>
                <w:sz w:val="32"/>
                <w:szCs w:val="32"/>
                <w:cs/>
              </w:rPr>
              <w:t xml:space="preserve">นักวิชาการสาธารณสุขชำนาญการ </w:t>
            </w:r>
          </w:p>
          <w:p w:rsidR="00D32FA4" w:rsidRPr="009E34A0" w:rsidRDefault="00D32FA4" w:rsidP="0004665E">
            <w:pPr>
              <w:spacing w:after="0" w:line="240" w:lineRule="auto"/>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rPr>
              <w:t xml:space="preserve">   </w:t>
            </w:r>
            <w:r w:rsidRPr="009E34A0">
              <w:rPr>
                <w:rFonts w:ascii="TH SarabunPSK" w:hAnsi="TH SarabunPSK" w:cs="TH SarabunPSK"/>
                <w:color w:val="000000" w:themeColor="text1"/>
                <w:sz w:val="32"/>
                <w:szCs w:val="32"/>
                <w:cs/>
              </w:rPr>
              <w:t xml:space="preserve">โทรศัพท์ที่ทำงาน : </w:t>
            </w:r>
            <w:r w:rsidRPr="009E34A0">
              <w:rPr>
                <w:rFonts w:ascii="TH SarabunPSK" w:hAnsi="TH SarabunPSK" w:cs="TH SarabunPSK"/>
                <w:color w:val="000000" w:themeColor="text1"/>
                <w:sz w:val="32"/>
                <w:szCs w:val="32"/>
              </w:rPr>
              <w:t>02-5903828</w:t>
            </w:r>
            <w:r w:rsidRPr="009E34A0">
              <w:rPr>
                <w:rFonts w:ascii="TH SarabunPSK" w:hAnsi="TH SarabunPSK" w:cs="TH SarabunPSK"/>
                <w:color w:val="000000" w:themeColor="text1"/>
                <w:sz w:val="32"/>
                <w:szCs w:val="32"/>
              </w:rPr>
              <w:tab/>
            </w:r>
            <w:r w:rsidRPr="009E34A0">
              <w:rPr>
                <w:rFonts w:ascii="TH SarabunPSK" w:hAnsi="TH SarabunPSK" w:cs="TH SarabunPSK"/>
                <w:color w:val="000000" w:themeColor="text1"/>
                <w:sz w:val="32"/>
                <w:szCs w:val="32"/>
                <w:cs/>
              </w:rPr>
              <w:t xml:space="preserve">โทรศัพท์มือถือ </w:t>
            </w:r>
            <w:r w:rsidRPr="009E34A0">
              <w:rPr>
                <w:rFonts w:ascii="TH SarabunPSK" w:hAnsi="TH SarabunPSK" w:cs="TH SarabunPSK"/>
                <w:color w:val="000000" w:themeColor="text1"/>
                <w:sz w:val="32"/>
                <w:szCs w:val="32"/>
              </w:rPr>
              <w:t>:</w:t>
            </w:r>
            <w:r w:rsidRPr="009E34A0">
              <w:rPr>
                <w:rFonts w:ascii="TH SarabunPSK" w:hAnsi="TH SarabunPSK" w:cs="TH SarabunPSK"/>
                <w:sz w:val="32"/>
                <w:szCs w:val="32"/>
              </w:rPr>
              <w:t xml:space="preserve"> </w:t>
            </w:r>
            <w:r w:rsidRPr="009E34A0">
              <w:rPr>
                <w:rFonts w:ascii="TH SarabunPSK" w:hAnsi="TH SarabunPSK" w:cs="TH SarabunPSK"/>
                <w:color w:val="000000" w:themeColor="text1"/>
                <w:sz w:val="32"/>
                <w:szCs w:val="32"/>
              </w:rPr>
              <w:t>081-7833624</w:t>
            </w:r>
          </w:p>
          <w:p w:rsidR="00D32FA4" w:rsidRPr="009E34A0" w:rsidRDefault="00D32FA4" w:rsidP="0004665E">
            <w:pPr>
              <w:spacing w:after="0" w:line="240" w:lineRule="auto"/>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rPr>
              <w:t xml:space="preserve">   </w:t>
            </w:r>
            <w:r w:rsidRPr="009E34A0">
              <w:rPr>
                <w:rFonts w:ascii="TH SarabunPSK" w:hAnsi="TH SarabunPSK" w:cs="TH SarabunPSK"/>
                <w:color w:val="000000" w:themeColor="text1"/>
                <w:sz w:val="32"/>
                <w:szCs w:val="32"/>
                <w:cs/>
              </w:rPr>
              <w:t xml:space="preserve">โทรสาร : </w:t>
            </w:r>
            <w:r w:rsidRPr="009E34A0">
              <w:rPr>
                <w:rFonts w:ascii="TH SarabunPSK" w:hAnsi="TH SarabunPSK" w:cs="TH SarabunPSK"/>
                <w:color w:val="000000" w:themeColor="text1"/>
                <w:sz w:val="32"/>
                <w:szCs w:val="32"/>
              </w:rPr>
              <w:t>02-9659153</w:t>
            </w:r>
            <w:r w:rsidRPr="009E34A0">
              <w:rPr>
                <w:rFonts w:ascii="TH SarabunPSK" w:hAnsi="TH SarabunPSK" w:cs="TH SarabunPSK"/>
                <w:color w:val="000000" w:themeColor="text1"/>
                <w:sz w:val="32"/>
                <w:szCs w:val="32"/>
              </w:rPr>
              <w:tab/>
            </w:r>
            <w:r w:rsidRPr="009E34A0">
              <w:rPr>
                <w:rFonts w:ascii="TH SarabunPSK" w:hAnsi="TH SarabunPSK" w:cs="TH SarabunPSK"/>
                <w:color w:val="000000" w:themeColor="text1"/>
                <w:sz w:val="32"/>
                <w:szCs w:val="32"/>
              </w:rPr>
              <w:tab/>
            </w:r>
            <w:r w:rsidRPr="009E34A0">
              <w:rPr>
                <w:rFonts w:ascii="TH SarabunPSK" w:hAnsi="TH SarabunPSK" w:cs="TH SarabunPSK"/>
                <w:color w:val="000000" w:themeColor="text1"/>
                <w:sz w:val="32"/>
                <w:szCs w:val="32"/>
              </w:rPr>
              <w:tab/>
              <w:t xml:space="preserve">E-mail : </w:t>
            </w:r>
            <w:hyperlink r:id="rId9" w:history="1">
              <w:r w:rsidRPr="002A27A4">
                <w:rPr>
                  <w:rStyle w:val="Hyperlink"/>
                  <w:rFonts w:ascii="TH SarabunPSK" w:hAnsi="TH SarabunPSK" w:cs="TH SarabunPSK"/>
                  <w:color w:val="000000" w:themeColor="text1"/>
                  <w:sz w:val="32"/>
                  <w:szCs w:val="32"/>
                  <w:u w:val="none"/>
                </w:rPr>
                <w:t>itimpornt@yahoo.com</w:t>
              </w:r>
            </w:hyperlink>
            <w:r w:rsidRPr="009E34A0">
              <w:rPr>
                <w:rFonts w:ascii="TH SarabunPSK" w:hAnsi="TH SarabunPSK" w:cs="TH SarabunPSK"/>
                <w:color w:val="000000" w:themeColor="text1"/>
                <w:sz w:val="32"/>
                <w:szCs w:val="32"/>
              </w:rPr>
              <w:tab/>
            </w:r>
          </w:p>
          <w:p w:rsidR="00D32FA4" w:rsidRPr="009E34A0" w:rsidRDefault="00D32FA4" w:rsidP="0004665E">
            <w:pPr>
              <w:spacing w:after="0" w:line="240" w:lineRule="auto"/>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t>สำนักโรคเอดส์ วัณโรค และโรคติดต่อทางเพศสัมพันธ์ กรมควบคุมโรค</w:t>
            </w:r>
            <w:r w:rsidRPr="009E34A0">
              <w:rPr>
                <w:rFonts w:ascii="TH SarabunPSK" w:hAnsi="TH SarabunPSK" w:cs="TH SarabunPSK"/>
                <w:color w:val="000000" w:themeColor="text1"/>
                <w:sz w:val="32"/>
                <w:szCs w:val="32"/>
              </w:rPr>
              <w:tab/>
              <w:t xml:space="preserve"> </w:t>
            </w:r>
            <w:r w:rsidRPr="009E34A0">
              <w:rPr>
                <w:rFonts w:ascii="TH SarabunPSK" w:hAnsi="TH SarabunPSK" w:cs="TH SarabunPSK"/>
                <w:b/>
                <w:bCs/>
                <w:color w:val="000000" w:themeColor="text1"/>
                <w:sz w:val="32"/>
                <w:szCs w:val="32"/>
              </w:rPr>
              <w:t xml:space="preserve"> </w:t>
            </w:r>
          </w:p>
        </w:tc>
      </w:tr>
    </w:tbl>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Default="00D32FA4" w:rsidP="00D32FA4">
      <w:pPr>
        <w:tabs>
          <w:tab w:val="left" w:pos="1020"/>
        </w:tabs>
        <w:spacing w:after="0" w:line="240" w:lineRule="auto"/>
        <w:rPr>
          <w:rFonts w:ascii="TH SarabunPSK" w:hAnsi="TH SarabunPSK" w:cs="TH SarabunPSK"/>
          <w:color w:val="000000" w:themeColor="text1"/>
          <w:sz w:val="32"/>
          <w:szCs w:val="32"/>
        </w:rPr>
      </w:pPr>
    </w:p>
    <w:p w:rsidR="002A27A4" w:rsidRDefault="002A27A4" w:rsidP="00D32FA4">
      <w:pPr>
        <w:tabs>
          <w:tab w:val="left" w:pos="1020"/>
        </w:tabs>
        <w:spacing w:after="0" w:line="240" w:lineRule="auto"/>
        <w:rPr>
          <w:rFonts w:ascii="TH SarabunPSK" w:hAnsi="TH SarabunPSK" w:cs="TH SarabunPSK"/>
          <w:color w:val="000000" w:themeColor="text1"/>
          <w:sz w:val="32"/>
          <w:szCs w:val="32"/>
        </w:rPr>
      </w:pPr>
    </w:p>
    <w:p w:rsidR="002A27A4" w:rsidRDefault="002A27A4" w:rsidP="00D32FA4">
      <w:pPr>
        <w:tabs>
          <w:tab w:val="left" w:pos="1020"/>
        </w:tabs>
        <w:spacing w:after="0" w:line="240" w:lineRule="auto"/>
        <w:rPr>
          <w:rFonts w:ascii="TH SarabunPSK" w:hAnsi="TH SarabunPSK" w:cs="TH SarabunPSK"/>
          <w:color w:val="000000" w:themeColor="text1"/>
          <w:sz w:val="32"/>
          <w:szCs w:val="32"/>
        </w:rPr>
      </w:pPr>
    </w:p>
    <w:p w:rsidR="002A27A4" w:rsidRDefault="002A27A4" w:rsidP="00D32FA4">
      <w:pPr>
        <w:tabs>
          <w:tab w:val="left" w:pos="1020"/>
        </w:tabs>
        <w:spacing w:after="0" w:line="240" w:lineRule="auto"/>
        <w:rPr>
          <w:rFonts w:ascii="TH SarabunPSK" w:hAnsi="TH SarabunPSK" w:cs="TH SarabunPSK"/>
          <w:color w:val="000000" w:themeColor="text1"/>
          <w:sz w:val="32"/>
          <w:szCs w:val="32"/>
        </w:rPr>
      </w:pPr>
    </w:p>
    <w:p w:rsidR="002A27A4" w:rsidRDefault="002A27A4" w:rsidP="00D32FA4">
      <w:pPr>
        <w:tabs>
          <w:tab w:val="left" w:pos="1020"/>
        </w:tabs>
        <w:spacing w:after="0" w:line="240" w:lineRule="auto"/>
        <w:rPr>
          <w:rFonts w:ascii="TH SarabunPSK" w:hAnsi="TH SarabunPSK" w:cs="TH SarabunPSK"/>
          <w:color w:val="000000" w:themeColor="text1"/>
          <w:sz w:val="32"/>
          <w:szCs w:val="32"/>
        </w:rPr>
      </w:pPr>
    </w:p>
    <w:p w:rsidR="002A27A4" w:rsidRDefault="002A27A4" w:rsidP="00D32FA4">
      <w:pPr>
        <w:tabs>
          <w:tab w:val="left" w:pos="1020"/>
        </w:tabs>
        <w:spacing w:after="0" w:line="240" w:lineRule="auto"/>
        <w:rPr>
          <w:rFonts w:ascii="TH SarabunPSK" w:hAnsi="TH SarabunPSK" w:cs="TH SarabunPSK"/>
          <w:color w:val="000000" w:themeColor="text1"/>
          <w:sz w:val="32"/>
          <w:szCs w:val="32"/>
        </w:rPr>
      </w:pPr>
    </w:p>
    <w:p w:rsidR="002A27A4" w:rsidRDefault="002A27A4" w:rsidP="00D32FA4">
      <w:pPr>
        <w:tabs>
          <w:tab w:val="left" w:pos="1020"/>
        </w:tabs>
        <w:spacing w:after="0" w:line="240" w:lineRule="auto"/>
        <w:rPr>
          <w:rFonts w:ascii="TH SarabunPSK" w:hAnsi="TH SarabunPSK" w:cs="TH SarabunPSK"/>
          <w:color w:val="000000" w:themeColor="text1"/>
          <w:sz w:val="32"/>
          <w:szCs w:val="32"/>
        </w:rPr>
      </w:pPr>
    </w:p>
    <w:p w:rsidR="002A27A4" w:rsidRDefault="002A27A4" w:rsidP="00D32FA4">
      <w:pPr>
        <w:tabs>
          <w:tab w:val="left" w:pos="1020"/>
        </w:tabs>
        <w:spacing w:after="0" w:line="240" w:lineRule="auto"/>
        <w:rPr>
          <w:rFonts w:ascii="TH SarabunPSK" w:hAnsi="TH SarabunPSK" w:cs="TH SarabunPSK"/>
          <w:color w:val="000000" w:themeColor="text1"/>
          <w:sz w:val="32"/>
          <w:szCs w:val="32"/>
        </w:rPr>
      </w:pPr>
    </w:p>
    <w:p w:rsidR="002A27A4" w:rsidRDefault="002A27A4" w:rsidP="00D32FA4">
      <w:pPr>
        <w:tabs>
          <w:tab w:val="left" w:pos="1020"/>
        </w:tabs>
        <w:spacing w:after="0" w:line="240" w:lineRule="auto"/>
        <w:rPr>
          <w:rFonts w:ascii="TH SarabunPSK" w:hAnsi="TH SarabunPSK" w:cs="TH SarabunPSK"/>
          <w:color w:val="000000" w:themeColor="text1"/>
          <w:sz w:val="32"/>
          <w:szCs w:val="32"/>
        </w:rPr>
      </w:pPr>
    </w:p>
    <w:p w:rsidR="002A27A4" w:rsidRDefault="002A27A4" w:rsidP="00D32FA4">
      <w:pPr>
        <w:tabs>
          <w:tab w:val="left" w:pos="1020"/>
        </w:tabs>
        <w:spacing w:after="0" w:line="240" w:lineRule="auto"/>
        <w:rPr>
          <w:rFonts w:ascii="TH SarabunPSK" w:hAnsi="TH SarabunPSK" w:cs="TH SarabunPSK"/>
          <w:color w:val="000000" w:themeColor="text1"/>
          <w:sz w:val="32"/>
          <w:szCs w:val="32"/>
        </w:rPr>
      </w:pPr>
    </w:p>
    <w:p w:rsidR="002A27A4" w:rsidRDefault="002A27A4" w:rsidP="00D32FA4">
      <w:pPr>
        <w:tabs>
          <w:tab w:val="left" w:pos="1020"/>
        </w:tabs>
        <w:spacing w:after="0" w:line="240" w:lineRule="auto"/>
        <w:rPr>
          <w:rFonts w:ascii="TH SarabunPSK" w:hAnsi="TH SarabunPSK" w:cs="TH SarabunPSK"/>
          <w:color w:val="000000" w:themeColor="text1"/>
          <w:sz w:val="32"/>
          <w:szCs w:val="32"/>
        </w:rPr>
      </w:pPr>
    </w:p>
    <w:p w:rsidR="002A27A4" w:rsidRDefault="002A27A4" w:rsidP="00D32FA4">
      <w:pPr>
        <w:tabs>
          <w:tab w:val="left" w:pos="1020"/>
        </w:tabs>
        <w:spacing w:after="0" w:line="240" w:lineRule="auto"/>
        <w:rPr>
          <w:rFonts w:ascii="TH SarabunPSK" w:hAnsi="TH SarabunPSK" w:cs="TH SarabunPSK"/>
          <w:color w:val="000000" w:themeColor="text1"/>
          <w:sz w:val="32"/>
          <w:szCs w:val="32"/>
        </w:rPr>
      </w:pPr>
    </w:p>
    <w:p w:rsidR="002A27A4" w:rsidRDefault="002A27A4" w:rsidP="00D32FA4">
      <w:pPr>
        <w:tabs>
          <w:tab w:val="left" w:pos="1020"/>
        </w:tabs>
        <w:spacing w:after="0" w:line="240" w:lineRule="auto"/>
        <w:rPr>
          <w:rFonts w:ascii="TH SarabunPSK" w:hAnsi="TH SarabunPSK" w:cs="TH SarabunPSK"/>
          <w:color w:val="000000" w:themeColor="text1"/>
          <w:sz w:val="32"/>
          <w:szCs w:val="32"/>
        </w:rPr>
      </w:pPr>
    </w:p>
    <w:p w:rsidR="002A27A4" w:rsidRDefault="002A27A4" w:rsidP="00D32FA4">
      <w:pPr>
        <w:tabs>
          <w:tab w:val="left" w:pos="1020"/>
        </w:tabs>
        <w:spacing w:after="0" w:line="240" w:lineRule="auto"/>
        <w:rPr>
          <w:rFonts w:ascii="TH SarabunPSK" w:hAnsi="TH SarabunPSK" w:cs="TH SarabunPSK"/>
          <w:color w:val="000000" w:themeColor="text1"/>
          <w:sz w:val="32"/>
          <w:szCs w:val="32"/>
        </w:rPr>
      </w:pPr>
    </w:p>
    <w:p w:rsidR="002A27A4" w:rsidRDefault="002A27A4" w:rsidP="00D32FA4">
      <w:pPr>
        <w:tabs>
          <w:tab w:val="left" w:pos="1020"/>
        </w:tabs>
        <w:spacing w:after="0" w:line="240" w:lineRule="auto"/>
        <w:rPr>
          <w:rFonts w:ascii="TH SarabunPSK" w:hAnsi="TH SarabunPSK" w:cs="TH SarabunPSK"/>
          <w:color w:val="000000" w:themeColor="text1"/>
          <w:sz w:val="32"/>
          <w:szCs w:val="32"/>
        </w:rPr>
      </w:pPr>
    </w:p>
    <w:p w:rsidR="002A27A4" w:rsidRDefault="002A27A4" w:rsidP="00D32FA4">
      <w:pPr>
        <w:tabs>
          <w:tab w:val="left" w:pos="1020"/>
        </w:tabs>
        <w:spacing w:after="0" w:line="240" w:lineRule="auto"/>
        <w:rPr>
          <w:rFonts w:ascii="TH SarabunPSK" w:hAnsi="TH SarabunPSK" w:cs="TH SarabunPSK"/>
          <w:color w:val="000000" w:themeColor="text1"/>
          <w:sz w:val="32"/>
          <w:szCs w:val="32"/>
        </w:rPr>
      </w:pPr>
    </w:p>
    <w:p w:rsidR="002A27A4" w:rsidRDefault="002A27A4" w:rsidP="00D32FA4">
      <w:pPr>
        <w:tabs>
          <w:tab w:val="left" w:pos="1020"/>
        </w:tabs>
        <w:spacing w:after="0" w:line="240" w:lineRule="auto"/>
        <w:rPr>
          <w:rFonts w:ascii="TH SarabunPSK" w:hAnsi="TH SarabunPSK" w:cs="TH SarabunPSK"/>
          <w:color w:val="000000" w:themeColor="text1"/>
          <w:sz w:val="32"/>
          <w:szCs w:val="32"/>
        </w:rPr>
      </w:pPr>
    </w:p>
    <w:p w:rsidR="002A27A4" w:rsidRDefault="002A27A4" w:rsidP="00D32FA4">
      <w:pPr>
        <w:tabs>
          <w:tab w:val="left" w:pos="1020"/>
        </w:tabs>
        <w:spacing w:after="0" w:line="240" w:lineRule="auto"/>
        <w:rPr>
          <w:rFonts w:ascii="TH SarabunPSK" w:hAnsi="TH SarabunPSK" w:cs="TH SarabunPSK"/>
          <w:color w:val="000000" w:themeColor="text1"/>
          <w:sz w:val="32"/>
          <w:szCs w:val="32"/>
        </w:rPr>
      </w:pPr>
    </w:p>
    <w:p w:rsidR="002A27A4" w:rsidRPr="009E34A0" w:rsidRDefault="002A27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tbl>
      <w:tblPr>
        <w:tblW w:w="4965"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09"/>
        <w:gridCol w:w="8239"/>
      </w:tblGrid>
      <w:tr w:rsidR="00D32FA4" w:rsidRPr="009E34A0" w:rsidTr="009B60D9">
        <w:tc>
          <w:tcPr>
            <w:tcW w:w="1019" w:type="pct"/>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หมวด</w:t>
            </w:r>
          </w:p>
        </w:tc>
        <w:tc>
          <w:tcPr>
            <w:tcW w:w="3981" w:type="pct"/>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rPr>
              <w:t>Promotion</w:t>
            </w:r>
            <w:r w:rsidRPr="009E34A0">
              <w:rPr>
                <w:rFonts w:ascii="TH SarabunPSK" w:hAnsi="TH SarabunPSK" w:cs="TH SarabunPSK"/>
                <w:b/>
                <w:bCs/>
                <w:sz w:val="32"/>
                <w:szCs w:val="32"/>
                <w:cs/>
              </w:rPr>
              <w:t>,</w:t>
            </w:r>
            <w:r w:rsidRPr="009E34A0">
              <w:rPr>
                <w:rFonts w:ascii="TH SarabunPSK" w:hAnsi="TH SarabunPSK" w:cs="TH SarabunPSK"/>
                <w:b/>
                <w:bCs/>
                <w:sz w:val="32"/>
                <w:szCs w:val="32"/>
              </w:rPr>
              <w:t xml:space="preserve"> Prevention &amp; Protection Excellence </w:t>
            </w:r>
          </w:p>
          <w:p w:rsidR="00D32FA4" w:rsidRPr="009E34A0" w:rsidRDefault="00D32FA4" w:rsidP="0004665E">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rPr>
              <w:t>(</w:t>
            </w:r>
            <w:r w:rsidRPr="009E34A0">
              <w:rPr>
                <w:rFonts w:ascii="TH SarabunPSK" w:hAnsi="TH SarabunPSK" w:cs="TH SarabunPSK"/>
                <w:b/>
                <w:bCs/>
                <w:sz w:val="32"/>
                <w:szCs w:val="32"/>
                <w:cs/>
              </w:rPr>
              <w:t>ยุทธศาสตร์ด้านส่งเสริมสุขภาพ ป้องกันโรค และคุ้มครองผู้บริโภคเป็นเลิศ)</w:t>
            </w:r>
          </w:p>
        </w:tc>
      </w:tr>
      <w:tr w:rsidR="00D32FA4" w:rsidRPr="009E34A0" w:rsidTr="009B60D9">
        <w:tc>
          <w:tcPr>
            <w:tcW w:w="1019" w:type="pct"/>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แผนที่</w:t>
            </w:r>
          </w:p>
        </w:tc>
        <w:tc>
          <w:tcPr>
            <w:tcW w:w="3981" w:type="pct"/>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cs/>
              </w:rPr>
              <w:t>3. การป้องกันควบคุมโรคและลดปัจจัยเสี่ยงด้านสุขภาพ</w:t>
            </w:r>
          </w:p>
        </w:tc>
      </w:tr>
      <w:tr w:rsidR="00D32FA4" w:rsidRPr="009E34A0" w:rsidTr="009B60D9">
        <w:tc>
          <w:tcPr>
            <w:tcW w:w="1019" w:type="pct"/>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โครงการที่</w:t>
            </w:r>
          </w:p>
        </w:tc>
        <w:tc>
          <w:tcPr>
            <w:tcW w:w="3981" w:type="pct"/>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cs/>
              </w:rPr>
              <w:t>2. โครงการควบคุมโรคติดต่อ</w:t>
            </w:r>
          </w:p>
        </w:tc>
      </w:tr>
      <w:tr w:rsidR="00D32FA4" w:rsidRPr="009E34A0" w:rsidTr="009B60D9">
        <w:tc>
          <w:tcPr>
            <w:tcW w:w="1019" w:type="pct"/>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ระดับการแสดงผล</w:t>
            </w:r>
          </w:p>
        </w:tc>
        <w:tc>
          <w:tcPr>
            <w:tcW w:w="3981" w:type="pct"/>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cs/>
              </w:rPr>
              <w:t>จังหวัด</w:t>
            </w:r>
          </w:p>
        </w:tc>
      </w:tr>
      <w:tr w:rsidR="00D32FA4" w:rsidRPr="009E34A0" w:rsidTr="009B60D9">
        <w:tc>
          <w:tcPr>
            <w:tcW w:w="1019" w:type="pct"/>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ชื่อตัวชี้วัด</w:t>
            </w:r>
            <w:r w:rsidR="002A27A4" w:rsidRPr="009E34A0">
              <w:rPr>
                <w:rFonts w:ascii="TH SarabunPSK" w:hAnsi="TH SarabunPSK" w:cs="TH SarabunPSK"/>
                <w:b/>
                <w:bCs/>
                <w:sz w:val="32"/>
                <w:szCs w:val="32"/>
                <w:cs/>
              </w:rPr>
              <w:t>เชิงปริมาณ</w:t>
            </w:r>
            <w:r w:rsidRPr="009E34A0">
              <w:rPr>
                <w:rFonts w:ascii="TH SarabunPSK" w:hAnsi="TH SarabunPSK" w:cs="TH SarabunPSK"/>
                <w:b/>
                <w:bCs/>
                <w:sz w:val="32"/>
                <w:szCs w:val="32"/>
                <w:cs/>
              </w:rPr>
              <w:t xml:space="preserve"> </w:t>
            </w:r>
            <w:r w:rsidRPr="009E34A0">
              <w:rPr>
                <w:rFonts w:ascii="TH SarabunPSK" w:hAnsi="TH SarabunPSK" w:cs="TH SarabunPSK"/>
                <w:b/>
                <w:bCs/>
                <w:sz w:val="32"/>
                <w:szCs w:val="32"/>
              </w:rPr>
              <w:t xml:space="preserve">  </w:t>
            </w:r>
          </w:p>
        </w:tc>
        <w:tc>
          <w:tcPr>
            <w:tcW w:w="3981" w:type="pct"/>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cs/>
              </w:rPr>
              <w:t>16. ร้อยละของตำบลจัดการสุขภาพในการเฝ้าระวัง ป้องกันแก้ไขปัญหาโรคพยาธิใบไม้ตับและมะเร็งท่อน้ำดี</w:t>
            </w:r>
          </w:p>
        </w:tc>
      </w:tr>
      <w:tr w:rsidR="00D32FA4" w:rsidRPr="009E34A0" w:rsidTr="009B60D9">
        <w:tc>
          <w:tcPr>
            <w:tcW w:w="1019" w:type="pct"/>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คำนิยาม</w:t>
            </w:r>
          </w:p>
        </w:tc>
        <w:tc>
          <w:tcPr>
            <w:tcW w:w="3981" w:type="pct"/>
            <w:tcBorders>
              <w:top w:val="single" w:sz="4" w:space="0" w:color="auto"/>
              <w:left w:val="single" w:sz="4" w:space="0" w:color="auto"/>
              <w:bottom w:val="single" w:sz="4" w:space="0" w:color="auto"/>
              <w:right w:val="single" w:sz="4" w:space="0" w:color="auto"/>
            </w:tcBorders>
          </w:tcPr>
          <w:p w:rsidR="00D32FA4" w:rsidRPr="009E34A0" w:rsidRDefault="00D32FA4" w:rsidP="0004665E">
            <w:pPr>
              <w:snapToGrid w:val="0"/>
              <w:spacing w:after="0" w:line="240" w:lineRule="auto"/>
              <w:jc w:val="thaiDistribute"/>
              <w:rPr>
                <w:rFonts w:ascii="TH SarabunPSK" w:hAnsi="TH SarabunPSK" w:cs="TH SarabunPSK"/>
                <w:sz w:val="32"/>
                <w:szCs w:val="32"/>
              </w:rPr>
            </w:pPr>
            <w:r w:rsidRPr="009E34A0">
              <w:rPr>
                <w:rFonts w:ascii="TH SarabunPSK" w:hAnsi="TH SarabunPSK" w:cs="TH SarabunPSK"/>
                <w:b/>
                <w:bCs/>
                <w:sz w:val="32"/>
                <w:szCs w:val="32"/>
                <w:cs/>
              </w:rPr>
              <w:t>การดำเนินงานของตำบลจัดการสุขภาพในการเฝ้าระวัง ป้องกันแก้ไขปัญหาโรคพยาธิใบไม้ตับและมะเร็งท่อน้ำดี หมายถึง</w:t>
            </w:r>
            <w:r w:rsidRPr="009E34A0">
              <w:rPr>
                <w:rFonts w:ascii="TH SarabunPSK" w:hAnsi="TH SarabunPSK" w:cs="TH SarabunPSK"/>
                <w:sz w:val="32"/>
                <w:szCs w:val="32"/>
                <w:cs/>
              </w:rPr>
              <w:t xml:space="preserve"> ตำบลมีการดำเนินงานตามเกณฑ์ เพื่อการแก้ไขปัญหาพยาธิใบไม้ตับและมะเร็งท่อน้ำดี ดังนี้</w:t>
            </w:r>
          </w:p>
          <w:p w:rsidR="00D32FA4" w:rsidRPr="009E34A0" w:rsidRDefault="00D32FA4" w:rsidP="0004665E">
            <w:pPr>
              <w:snapToGrid w:val="0"/>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1) มีการคัดกรองพยาธิใบไม้ตับด้วยอุจจาระ/ปัสสาวะในประชาชน 15 ปีขึ้นไป โดยต้องผ่านการ</w:t>
            </w:r>
            <w:r w:rsidRPr="009E34A0">
              <w:rPr>
                <w:rFonts w:ascii="TH SarabunPSK" w:hAnsi="TH SarabunPSK" w:cs="TH SarabunPSK"/>
                <w:sz w:val="32"/>
                <w:szCs w:val="32"/>
                <w:cs/>
              </w:rPr>
              <w:lastRenderedPageBreak/>
              <w:t>คัดกรองด้วยวาจาว่าเป็นกลุ่มเสี่ยงพยาธิใบไม้ตับประชาชนที่ติดเชื้อพยาธิใบ้ไมตับได้รับการรักษา และติดตามปรับเปลี่ยนพฤติกรรมทุกราย</w:t>
            </w:r>
          </w:p>
          <w:p w:rsidR="00D32FA4" w:rsidRPr="009E34A0" w:rsidRDefault="00D32FA4" w:rsidP="0004665E">
            <w:pPr>
              <w:snapToGrid w:val="0"/>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 xml:space="preserve">2) จัดการเรียนการสอนความรู้ด้านการป้องกันโรคพยาธิใบไม้ตับและมะเร็งท่อน้ำดีในเยาวชนคนรุ่นใหม่ สร้างพฤติกรรมกินปลาน้ำจืดสุกด้วยความร้อน สร้างนวัตกรรมอาหารปลอดภัยจากพยาธิในพื้นที่ กระบวนการจัดการความรู้ การจัดการสิ่งแวดล้อม    </w:t>
            </w:r>
          </w:p>
          <w:p w:rsidR="00D32FA4" w:rsidRPr="009E34A0" w:rsidRDefault="00D32FA4" w:rsidP="0004665E">
            <w:pPr>
              <w:snapToGrid w:val="0"/>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 xml:space="preserve">3) การจัดการสิ่งแวดล้อมและสิ่งปฏิกูลด้วยกระบวนการมีส่วนร่วม/ข้อตกลงของชุมชน </w:t>
            </w:r>
          </w:p>
          <w:p w:rsidR="00D32FA4" w:rsidRPr="009E34A0" w:rsidRDefault="00D32FA4" w:rsidP="0004665E">
            <w:pPr>
              <w:snapToGrid w:val="0"/>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มีองค์กรปกครองส่วนท้องถิ่นเป็นแกนนำในการสนับสนุน</w:t>
            </w:r>
          </w:p>
          <w:p w:rsidR="00D32FA4" w:rsidRPr="009E34A0" w:rsidRDefault="00D32FA4" w:rsidP="0004665E">
            <w:pPr>
              <w:snapToGrid w:val="0"/>
              <w:spacing w:after="0" w:line="240" w:lineRule="auto"/>
              <w:jc w:val="thaiDistribute"/>
              <w:rPr>
                <w:rFonts w:ascii="TH SarabunPSK" w:hAnsi="TH SarabunPSK" w:cs="TH SarabunPSK"/>
                <w:sz w:val="32"/>
                <w:szCs w:val="32"/>
                <w:cs/>
              </w:rPr>
            </w:pPr>
            <w:r w:rsidRPr="009E34A0">
              <w:rPr>
                <w:rFonts w:ascii="TH SarabunPSK" w:hAnsi="TH SarabunPSK" w:cs="TH SarabunPSK"/>
                <w:sz w:val="32"/>
                <w:szCs w:val="32"/>
                <w:cs/>
              </w:rPr>
              <w:t>4) มีการสื่อสารสาธารณะและปรับเปลี่ยนพฤติกรรมการควบคุมป้องกันโรคพยาธิใบไม้ตับและมะเร็งท่อน้ำดีในพื้นที่ดำเนินงาน</w:t>
            </w:r>
          </w:p>
        </w:tc>
      </w:tr>
      <w:tr w:rsidR="00D32FA4" w:rsidRPr="009E34A0" w:rsidTr="006E174A">
        <w:tc>
          <w:tcPr>
            <w:tcW w:w="5000" w:type="pct"/>
            <w:gridSpan w:val="2"/>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lang w:val="en-GB"/>
              </w:rPr>
            </w:pPr>
            <w:r w:rsidRPr="009E34A0">
              <w:rPr>
                <w:rFonts w:ascii="TH SarabunPSK" w:hAnsi="TH SarabunPSK" w:cs="TH SarabunPSK"/>
                <w:b/>
                <w:bCs/>
                <w:sz w:val="32"/>
                <w:szCs w:val="32"/>
                <w:cs/>
              </w:rPr>
              <w:lastRenderedPageBreak/>
              <w:t>เกณฑ์เป้าหมาย</w:t>
            </w:r>
            <w:r w:rsidRPr="009E34A0">
              <w:rPr>
                <w:rFonts w:ascii="TH SarabunPSK" w:hAnsi="TH SarabunPSK" w:cs="TH SarabunPSK"/>
                <w:b/>
                <w:bCs/>
                <w:sz w:val="32"/>
                <w:szCs w:val="32"/>
              </w:rPr>
              <w:t xml:space="preserve"> :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777"/>
              <w:gridCol w:w="1776"/>
              <w:gridCol w:w="1776"/>
              <w:gridCol w:w="1776"/>
            </w:tblGrid>
            <w:tr w:rsidR="00D32FA4" w:rsidRPr="009E34A0" w:rsidTr="0004665E">
              <w:trPr>
                <w:trHeight w:val="365"/>
                <w:jc w:val="center"/>
              </w:trPr>
              <w:tc>
                <w:tcPr>
                  <w:tcW w:w="1777"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61</w:t>
                  </w:r>
                </w:p>
              </w:tc>
              <w:tc>
                <w:tcPr>
                  <w:tcW w:w="1776"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62</w:t>
                  </w:r>
                </w:p>
              </w:tc>
              <w:tc>
                <w:tcPr>
                  <w:tcW w:w="1776"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63</w:t>
                  </w:r>
                </w:p>
              </w:tc>
              <w:tc>
                <w:tcPr>
                  <w:tcW w:w="1776"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cs/>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64</w:t>
                  </w:r>
                </w:p>
              </w:tc>
            </w:tr>
            <w:tr w:rsidR="00D32FA4" w:rsidRPr="009E34A0" w:rsidTr="0004665E">
              <w:trPr>
                <w:trHeight w:val="422"/>
                <w:jc w:val="center"/>
              </w:trPr>
              <w:tc>
                <w:tcPr>
                  <w:tcW w:w="1777"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 xml:space="preserve">ร้อยละ 80 </w:t>
                  </w:r>
                </w:p>
              </w:tc>
              <w:tc>
                <w:tcPr>
                  <w:tcW w:w="1776"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ร้อยละ 80</w:t>
                  </w:r>
                </w:p>
              </w:tc>
              <w:tc>
                <w:tcPr>
                  <w:tcW w:w="1776"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ร้อยละ 80</w:t>
                  </w:r>
                </w:p>
              </w:tc>
              <w:tc>
                <w:tcPr>
                  <w:tcW w:w="1776"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ร้อยละ 80</w:t>
                  </w:r>
                </w:p>
              </w:tc>
            </w:tr>
          </w:tbl>
          <w:p w:rsidR="00D32FA4" w:rsidRPr="009E34A0" w:rsidRDefault="00D32FA4" w:rsidP="0004665E">
            <w:pPr>
              <w:spacing w:after="0" w:line="240" w:lineRule="auto"/>
              <w:rPr>
                <w:rFonts w:ascii="TH SarabunPSK" w:hAnsi="TH SarabunPSK" w:cs="TH SarabunPSK"/>
                <w:sz w:val="32"/>
                <w:szCs w:val="32"/>
                <w:lang w:val="en-GB"/>
              </w:rPr>
            </w:pPr>
          </w:p>
        </w:tc>
      </w:tr>
      <w:tr w:rsidR="00D32FA4" w:rsidRPr="009E34A0" w:rsidTr="009B60D9">
        <w:tc>
          <w:tcPr>
            <w:tcW w:w="1019" w:type="pct"/>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วัตถุประสงค์</w:t>
            </w:r>
          </w:p>
        </w:tc>
        <w:tc>
          <w:tcPr>
            <w:tcW w:w="3981" w:type="pct"/>
            <w:tcBorders>
              <w:top w:val="single" w:sz="4" w:space="0" w:color="auto"/>
              <w:left w:val="single" w:sz="4" w:space="0" w:color="auto"/>
              <w:bottom w:val="single" w:sz="4" w:space="0" w:color="auto"/>
              <w:right w:val="single" w:sz="4" w:space="0" w:color="auto"/>
            </w:tcBorders>
            <w:shd w:val="clear" w:color="auto" w:fill="auto"/>
          </w:tcPr>
          <w:p w:rsidR="00D32FA4" w:rsidRPr="009E34A0" w:rsidRDefault="00D32FA4" w:rsidP="0004665E">
            <w:pPr>
              <w:spacing w:after="0" w:line="240" w:lineRule="auto"/>
              <w:rPr>
                <w:rFonts w:ascii="TH SarabunPSK" w:hAnsi="TH SarabunPSK" w:cs="TH SarabunPSK"/>
                <w:sz w:val="32"/>
                <w:szCs w:val="32"/>
                <w:lang w:val="en-GB"/>
              </w:rPr>
            </w:pPr>
            <w:r w:rsidRPr="009E34A0">
              <w:rPr>
                <w:rFonts w:ascii="TH SarabunPSK" w:hAnsi="TH SarabunPSK" w:cs="TH SarabunPSK"/>
                <w:sz w:val="32"/>
                <w:szCs w:val="32"/>
                <w:cs/>
                <w:lang w:val="en-GB"/>
              </w:rPr>
              <w:t>1) เพื่อลดอัตราการติดเชื้อพยาธิใบไม้ตับในพื้นที่เสี่ยง 29 จังหวัด</w:t>
            </w:r>
          </w:p>
          <w:p w:rsidR="00D32FA4" w:rsidRPr="009E34A0" w:rsidRDefault="00D32FA4" w:rsidP="0004665E">
            <w:pPr>
              <w:spacing w:after="0" w:line="240" w:lineRule="auto"/>
              <w:rPr>
                <w:rFonts w:ascii="TH SarabunPSK" w:hAnsi="TH SarabunPSK" w:cs="TH SarabunPSK"/>
                <w:sz w:val="32"/>
                <w:szCs w:val="32"/>
                <w:lang w:val="en-GB"/>
              </w:rPr>
            </w:pPr>
            <w:r w:rsidRPr="009E34A0">
              <w:rPr>
                <w:rFonts w:ascii="TH SarabunPSK" w:hAnsi="TH SarabunPSK" w:cs="TH SarabunPSK"/>
                <w:sz w:val="32"/>
                <w:szCs w:val="32"/>
                <w:cs/>
                <w:lang w:val="en-GB"/>
              </w:rPr>
              <w:t xml:space="preserve">2) เพื่อสร้างความร่วมมือกับหน่วยงานองค์กรต่างๆ ในการแก้ไขปัญหาพยาธิใบไม้ตับและมะเร็ง  </w:t>
            </w:r>
          </w:p>
          <w:p w:rsidR="00D32FA4" w:rsidRPr="009E34A0" w:rsidRDefault="00D32FA4" w:rsidP="0004665E">
            <w:pPr>
              <w:spacing w:after="0" w:line="240" w:lineRule="auto"/>
              <w:rPr>
                <w:rFonts w:ascii="TH SarabunPSK" w:hAnsi="TH SarabunPSK" w:cs="TH SarabunPSK"/>
                <w:sz w:val="32"/>
                <w:szCs w:val="32"/>
                <w:cs/>
                <w:lang w:val="en-GB"/>
              </w:rPr>
            </w:pPr>
            <w:r w:rsidRPr="009E34A0">
              <w:rPr>
                <w:rFonts w:ascii="TH SarabunPSK" w:hAnsi="TH SarabunPSK" w:cs="TH SarabunPSK"/>
                <w:sz w:val="32"/>
                <w:szCs w:val="32"/>
                <w:cs/>
                <w:lang w:val="en-GB"/>
              </w:rPr>
              <w:t xml:space="preserve">   ท่อน้ำดีให้มีประสิทธิภาพในพื้นที่เสี่ยง</w:t>
            </w:r>
          </w:p>
        </w:tc>
      </w:tr>
      <w:tr w:rsidR="00D32FA4" w:rsidRPr="009E34A0" w:rsidTr="009B60D9">
        <w:tc>
          <w:tcPr>
            <w:tcW w:w="1019" w:type="pct"/>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ประชากรกลุ่มเป้าหมาย</w:t>
            </w:r>
          </w:p>
        </w:tc>
        <w:tc>
          <w:tcPr>
            <w:tcW w:w="3981" w:type="pct"/>
            <w:tcBorders>
              <w:top w:val="single" w:sz="4" w:space="0" w:color="auto"/>
              <w:left w:val="single" w:sz="4" w:space="0" w:color="auto"/>
              <w:bottom w:val="single" w:sz="4" w:space="0" w:color="auto"/>
              <w:right w:val="single" w:sz="4" w:space="0" w:color="auto"/>
            </w:tcBorders>
            <w:shd w:val="clear" w:color="auto" w:fill="auto"/>
          </w:tcPr>
          <w:p w:rsidR="00D32FA4" w:rsidRPr="009E34A0" w:rsidRDefault="00D32FA4" w:rsidP="0004665E">
            <w:pPr>
              <w:tabs>
                <w:tab w:val="left" w:pos="4335"/>
              </w:tabs>
              <w:spacing w:after="0" w:line="240" w:lineRule="auto"/>
              <w:rPr>
                <w:rFonts w:ascii="TH SarabunPSK" w:hAnsi="TH SarabunPSK" w:cs="TH SarabunPSK"/>
                <w:sz w:val="32"/>
                <w:szCs w:val="32"/>
                <w:cs/>
              </w:rPr>
            </w:pPr>
            <w:r w:rsidRPr="009E34A0">
              <w:rPr>
                <w:rFonts w:ascii="TH SarabunPSK" w:hAnsi="TH SarabunPSK" w:cs="TH SarabunPSK"/>
                <w:color w:val="000000"/>
                <w:sz w:val="32"/>
                <w:szCs w:val="32"/>
                <w:cs/>
              </w:rPr>
              <w:t xml:space="preserve">ประชากรพื้นที่เป้าหมาย ได้แก่ </w:t>
            </w:r>
            <w:r w:rsidRPr="009E34A0">
              <w:rPr>
                <w:rFonts w:ascii="TH SarabunPSK" w:hAnsi="TH SarabunPSK" w:cs="TH SarabunPSK"/>
                <w:sz w:val="32"/>
                <w:szCs w:val="32"/>
                <w:cs/>
              </w:rPr>
              <w:t>ประชาชนอายุ 15 ปีขึ้นไป จำนวน 283,265 ราย ในพื้นที่ 29 จังหวัดเสี่ยงสูง 613 ตำบล ในภาคตะวันออกเฉียงเหนือ 20 จังหวัด ภาคเหนือ 8 จังหวัด ภาคตะวันออก 1 จังหวัด ประกอบด้วย จังหวัด</w:t>
            </w:r>
            <w:r w:rsidRPr="009E34A0">
              <w:rPr>
                <w:rFonts w:ascii="TH SarabunPSK" w:hAnsi="TH SarabunPSK" w:cs="TH SarabunPSK"/>
                <w:spacing w:val="-4"/>
                <w:sz w:val="32"/>
                <w:szCs w:val="32"/>
                <w:cs/>
              </w:rPr>
              <w:t xml:space="preserve">นครราชสีมา อุดรธานี ขอนแก่น หนองคาย บึงกาฬ เลย หนองบัวลำภู มหาสารคาม ร้อยเอ็ด  ยโสธร อุบลราชธานี อำนาจเจริญ สุรินทร์ ศรีษะเกษ มุกดาหาร สกลนคร กาฬสินธุ์ บุรีรัมย์ ชัยภูมิ นครพนม เชียงใหม่ ลำปาง แพร่ ลำพูน แม่ฮ่องสอน น่าน พะเยา เชียงราย และ สระแก้ว </w:t>
            </w:r>
            <w:r w:rsidRPr="009E34A0">
              <w:rPr>
                <w:rFonts w:ascii="TH SarabunPSK" w:hAnsi="TH SarabunPSK" w:cs="TH SarabunPSK"/>
                <w:sz w:val="32"/>
                <w:szCs w:val="32"/>
                <w:cs/>
              </w:rPr>
              <w:t>(เขตพื้นที่สุขภาพที่ 1, 6, 7, 8, 9, 10)</w:t>
            </w:r>
          </w:p>
        </w:tc>
      </w:tr>
    </w:tbl>
    <w:p w:rsidR="004E224C" w:rsidRDefault="004E224C"/>
    <w:tbl>
      <w:tblPr>
        <w:tblW w:w="4965"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09"/>
        <w:gridCol w:w="840"/>
        <w:gridCol w:w="7399"/>
      </w:tblGrid>
      <w:tr w:rsidR="00D32FA4" w:rsidRPr="009E34A0" w:rsidTr="002A27A4">
        <w:tc>
          <w:tcPr>
            <w:tcW w:w="1019" w:type="pct"/>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วิธีการจัดเก็บข้อมูล</w:t>
            </w:r>
          </w:p>
        </w:tc>
        <w:tc>
          <w:tcPr>
            <w:tcW w:w="3981" w:type="pct"/>
            <w:gridSpan w:val="2"/>
            <w:tcBorders>
              <w:top w:val="single" w:sz="4" w:space="0" w:color="auto"/>
              <w:left w:val="single" w:sz="4" w:space="0" w:color="auto"/>
              <w:bottom w:val="single" w:sz="4" w:space="0" w:color="auto"/>
              <w:right w:val="single" w:sz="4" w:space="0" w:color="auto"/>
            </w:tcBorders>
            <w:shd w:val="clear" w:color="auto" w:fill="auto"/>
          </w:tcPr>
          <w:p w:rsidR="00D32FA4" w:rsidRPr="009E34A0" w:rsidRDefault="00D32FA4" w:rsidP="0004665E">
            <w:pPr>
              <w:spacing w:after="0" w:line="240" w:lineRule="auto"/>
              <w:rPr>
                <w:rFonts w:ascii="TH SarabunPSK" w:hAnsi="TH SarabunPSK" w:cs="TH SarabunPSK"/>
                <w:b/>
                <w:bCs/>
                <w:color w:val="FF0000"/>
                <w:sz w:val="32"/>
                <w:szCs w:val="32"/>
                <w:cs/>
              </w:rPr>
            </w:pPr>
            <w:r w:rsidRPr="009E34A0">
              <w:rPr>
                <w:rFonts w:ascii="TH SarabunPSK" w:hAnsi="TH SarabunPSK" w:cs="TH SarabunPSK"/>
                <w:spacing w:val="-4"/>
                <w:sz w:val="32"/>
                <w:szCs w:val="32"/>
                <w:cs/>
              </w:rPr>
              <w:t>เก็บข้อมูลจากโปรแกรมฐานข้อมูลผลการดำเนินงานตามโครงการกำจัดพยาธิใบไม้ตับและมะเร็งท่อน้ำดี ถวายเป็นพระราชกุศลฯ</w:t>
            </w:r>
            <w:r w:rsidRPr="009E34A0">
              <w:rPr>
                <w:rFonts w:ascii="TH SarabunPSK" w:hAnsi="TH SarabunPSK" w:cs="TH SarabunPSK"/>
                <w:spacing w:val="-4"/>
                <w:sz w:val="32"/>
                <w:szCs w:val="32"/>
              </w:rPr>
              <w:t xml:space="preserve">  (</w:t>
            </w:r>
            <w:proofErr w:type="spellStart"/>
            <w:r w:rsidRPr="009E34A0">
              <w:rPr>
                <w:rFonts w:ascii="TH SarabunPSK" w:hAnsi="TH SarabunPSK" w:cs="TH SarabunPSK"/>
                <w:spacing w:val="-4"/>
                <w:sz w:val="32"/>
                <w:szCs w:val="32"/>
              </w:rPr>
              <w:t>Isan</w:t>
            </w:r>
            <w:proofErr w:type="spellEnd"/>
            <w:r w:rsidRPr="009E34A0">
              <w:rPr>
                <w:rFonts w:ascii="TH SarabunPSK" w:hAnsi="TH SarabunPSK" w:cs="TH SarabunPSK"/>
                <w:spacing w:val="-4"/>
                <w:sz w:val="32"/>
                <w:szCs w:val="32"/>
              </w:rPr>
              <w:t>-cohort</w:t>
            </w:r>
            <w:r w:rsidRPr="009E34A0">
              <w:rPr>
                <w:rFonts w:ascii="TH SarabunPSK" w:hAnsi="TH SarabunPSK" w:cs="TH SarabunPSK"/>
                <w:spacing w:val="-4"/>
                <w:sz w:val="32"/>
                <w:szCs w:val="32"/>
                <w:cs/>
              </w:rPr>
              <w:t>)</w:t>
            </w:r>
            <w:r w:rsidRPr="009E34A0">
              <w:rPr>
                <w:rFonts w:ascii="TH SarabunPSK" w:hAnsi="TH SarabunPSK" w:cs="TH SarabunPSK"/>
                <w:b/>
                <w:bCs/>
                <w:color w:val="FF0000"/>
                <w:sz w:val="32"/>
                <w:szCs w:val="32"/>
                <w:cs/>
              </w:rPr>
              <w:t xml:space="preserve">        </w:t>
            </w:r>
          </w:p>
        </w:tc>
      </w:tr>
      <w:tr w:rsidR="00D32FA4" w:rsidRPr="009E34A0" w:rsidTr="002A27A4">
        <w:tc>
          <w:tcPr>
            <w:tcW w:w="1019" w:type="pct"/>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แหล่งข้อมูล</w:t>
            </w:r>
          </w:p>
        </w:tc>
        <w:tc>
          <w:tcPr>
            <w:tcW w:w="3981" w:type="pct"/>
            <w:gridSpan w:val="2"/>
            <w:tcBorders>
              <w:top w:val="single" w:sz="4" w:space="0" w:color="auto"/>
              <w:left w:val="single" w:sz="4" w:space="0" w:color="auto"/>
              <w:bottom w:val="single" w:sz="4" w:space="0" w:color="auto"/>
              <w:right w:val="single" w:sz="4" w:space="0" w:color="auto"/>
            </w:tcBorders>
            <w:shd w:val="clear" w:color="auto" w:fill="auto"/>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1. จำนวนตำบลที่ดำเนินงานเฝ้าระวังป้องกันควบคุมโรคพยาธิใบไม้ตับและมะเร็งท่อน้ำดี ใช้ข้อมูลจากการดำเนินงานร่วมกับพื้นที่เป้าหมาย ได้แก่ </w:t>
            </w:r>
            <w:proofErr w:type="spellStart"/>
            <w:r w:rsidRPr="009E34A0">
              <w:rPr>
                <w:rFonts w:ascii="TH SarabunPSK" w:hAnsi="TH SarabunPSK" w:cs="TH SarabunPSK"/>
                <w:sz w:val="32"/>
                <w:szCs w:val="32"/>
                <w:cs/>
              </w:rPr>
              <w:t>สคร</w:t>
            </w:r>
            <w:proofErr w:type="spellEnd"/>
            <w:r w:rsidRPr="009E34A0">
              <w:rPr>
                <w:rFonts w:ascii="TH SarabunPSK" w:hAnsi="TH SarabunPSK" w:cs="TH SarabunPSK"/>
                <w:sz w:val="32"/>
                <w:szCs w:val="32"/>
                <w:cs/>
              </w:rPr>
              <w:t xml:space="preserve">. </w:t>
            </w:r>
            <w:r w:rsidRPr="009E34A0">
              <w:rPr>
                <w:rFonts w:ascii="TH SarabunPSK" w:hAnsi="TH SarabunPSK" w:cs="TH SarabunPSK"/>
                <w:sz w:val="32"/>
                <w:szCs w:val="32"/>
              </w:rPr>
              <w:t>1, 6, 7, 8, 9, 10</w:t>
            </w:r>
          </w:p>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rPr>
              <w:t xml:space="preserve">2. </w:t>
            </w:r>
            <w:r w:rsidRPr="009E34A0">
              <w:rPr>
                <w:rFonts w:ascii="TH SarabunPSK" w:hAnsi="TH SarabunPSK" w:cs="TH SarabunPSK"/>
                <w:sz w:val="32"/>
                <w:szCs w:val="32"/>
                <w:cs/>
              </w:rPr>
              <w:t>โปรแกรมฐานข้อมูลผลการดำเนินงานตามโครงการกำจัดพยาธิใบไม้ตับและมะเร็งท่อน้ำดี ถวายเป็นพระราชกุศลฯ  (</w:t>
            </w:r>
            <w:proofErr w:type="spellStart"/>
            <w:r w:rsidRPr="009E34A0">
              <w:rPr>
                <w:rFonts w:ascii="TH SarabunPSK" w:hAnsi="TH SarabunPSK" w:cs="TH SarabunPSK"/>
                <w:sz w:val="32"/>
                <w:szCs w:val="32"/>
              </w:rPr>
              <w:t>Isan</w:t>
            </w:r>
            <w:proofErr w:type="spellEnd"/>
            <w:r w:rsidRPr="009E34A0">
              <w:rPr>
                <w:rFonts w:ascii="TH SarabunPSK" w:hAnsi="TH SarabunPSK" w:cs="TH SarabunPSK"/>
                <w:sz w:val="32"/>
                <w:szCs w:val="32"/>
              </w:rPr>
              <w:t xml:space="preserve">-cohort)        </w:t>
            </w:r>
          </w:p>
        </w:tc>
      </w:tr>
      <w:tr w:rsidR="00D32FA4" w:rsidRPr="009E34A0" w:rsidTr="002A27A4">
        <w:tc>
          <w:tcPr>
            <w:tcW w:w="1019" w:type="pct"/>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รายการข้อมูล 1</w:t>
            </w:r>
          </w:p>
        </w:tc>
        <w:tc>
          <w:tcPr>
            <w:tcW w:w="3981" w:type="pct"/>
            <w:gridSpan w:val="2"/>
            <w:tcBorders>
              <w:top w:val="single" w:sz="4" w:space="0" w:color="auto"/>
              <w:left w:val="single" w:sz="4" w:space="0" w:color="auto"/>
              <w:bottom w:val="single" w:sz="4" w:space="0" w:color="auto"/>
              <w:right w:val="single" w:sz="4" w:space="0" w:color="auto"/>
            </w:tcBorders>
            <w:shd w:val="clear" w:color="auto" w:fill="auto"/>
          </w:tcPr>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rPr>
              <w:t xml:space="preserve">A = </w:t>
            </w:r>
            <w:r w:rsidRPr="009E34A0">
              <w:rPr>
                <w:rFonts w:ascii="TH SarabunPSK" w:hAnsi="TH SarabunPSK" w:cs="TH SarabunPSK"/>
                <w:sz w:val="32"/>
                <w:szCs w:val="32"/>
                <w:cs/>
              </w:rPr>
              <w:t>จำนวนตำบลที่ดำเนินงานคัดกรองโรคพยาธิใบไม้ตับผ่านเกณฑ์ที่กำหนด</w:t>
            </w:r>
          </w:p>
        </w:tc>
      </w:tr>
      <w:tr w:rsidR="00D32FA4" w:rsidRPr="009E34A0" w:rsidTr="002A27A4">
        <w:tc>
          <w:tcPr>
            <w:tcW w:w="1019" w:type="pct"/>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รายการข้อมูล 2</w:t>
            </w:r>
          </w:p>
        </w:tc>
        <w:tc>
          <w:tcPr>
            <w:tcW w:w="3981" w:type="pct"/>
            <w:gridSpan w:val="2"/>
            <w:tcBorders>
              <w:top w:val="single" w:sz="4" w:space="0" w:color="auto"/>
              <w:left w:val="single" w:sz="4" w:space="0" w:color="auto"/>
              <w:bottom w:val="single" w:sz="4" w:space="0" w:color="auto"/>
              <w:right w:val="single" w:sz="4" w:space="0" w:color="auto"/>
            </w:tcBorders>
            <w:shd w:val="clear" w:color="auto" w:fill="auto"/>
          </w:tcPr>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rPr>
              <w:t xml:space="preserve">B = </w:t>
            </w:r>
            <w:r w:rsidRPr="009E34A0">
              <w:rPr>
                <w:rFonts w:ascii="TH SarabunPSK" w:hAnsi="TH SarabunPSK" w:cs="TH SarabunPSK"/>
                <w:sz w:val="32"/>
                <w:szCs w:val="32"/>
                <w:cs/>
              </w:rPr>
              <w:t>จำนวนตำบลเป้าหมาย (</w:t>
            </w:r>
            <w:r w:rsidRPr="009E34A0">
              <w:rPr>
                <w:rFonts w:ascii="TH SarabunPSK" w:hAnsi="TH SarabunPSK" w:cs="TH SarabunPSK"/>
                <w:sz w:val="32"/>
                <w:szCs w:val="32"/>
              </w:rPr>
              <w:t xml:space="preserve">613 </w:t>
            </w:r>
            <w:r w:rsidRPr="009E34A0">
              <w:rPr>
                <w:rFonts w:ascii="TH SarabunPSK" w:hAnsi="TH SarabunPSK" w:cs="TH SarabunPSK"/>
                <w:sz w:val="32"/>
                <w:szCs w:val="32"/>
                <w:cs/>
              </w:rPr>
              <w:t>ตำบล)</w:t>
            </w:r>
          </w:p>
        </w:tc>
      </w:tr>
      <w:tr w:rsidR="00D32FA4" w:rsidRPr="009E34A0" w:rsidTr="002A27A4">
        <w:tc>
          <w:tcPr>
            <w:tcW w:w="1019" w:type="pct"/>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 xml:space="preserve">สูตรคำนวณตัวชี้วัด </w:t>
            </w:r>
          </w:p>
        </w:tc>
        <w:tc>
          <w:tcPr>
            <w:tcW w:w="3981" w:type="pct"/>
            <w:gridSpan w:val="2"/>
            <w:tcBorders>
              <w:top w:val="single" w:sz="4" w:space="0" w:color="auto"/>
              <w:left w:val="single" w:sz="4" w:space="0" w:color="auto"/>
              <w:bottom w:val="single" w:sz="4" w:space="0" w:color="auto"/>
              <w:right w:val="single" w:sz="4" w:space="0" w:color="auto"/>
            </w:tcBorders>
            <w:shd w:val="clear" w:color="auto" w:fill="auto"/>
          </w:tcPr>
          <w:p w:rsidR="00D32FA4" w:rsidRPr="009E34A0" w:rsidRDefault="00D32FA4" w:rsidP="0004665E">
            <w:pPr>
              <w:spacing w:after="0" w:line="240" w:lineRule="auto"/>
              <w:rPr>
                <w:rFonts w:ascii="TH SarabunPSK" w:hAnsi="TH SarabunPSK" w:cs="TH SarabunPSK"/>
                <w:sz w:val="32"/>
                <w:szCs w:val="32"/>
                <w:cs/>
                <w:lang w:val="en-GB"/>
              </w:rPr>
            </w:pPr>
            <w:r w:rsidRPr="009E34A0">
              <w:rPr>
                <w:rFonts w:ascii="TH SarabunPSK" w:hAnsi="TH SarabunPSK" w:cs="TH SarabunPSK"/>
                <w:sz w:val="32"/>
                <w:szCs w:val="32"/>
                <w:cs/>
                <w:lang w:val="en-GB"/>
              </w:rPr>
              <w:t>(</w:t>
            </w:r>
            <w:r w:rsidRPr="009E34A0">
              <w:rPr>
                <w:rFonts w:ascii="TH SarabunPSK" w:hAnsi="TH SarabunPSK" w:cs="TH SarabunPSK"/>
                <w:sz w:val="32"/>
                <w:szCs w:val="32"/>
                <w:lang w:val="en-GB"/>
              </w:rPr>
              <w:t xml:space="preserve">A/B) x </w:t>
            </w:r>
            <w:r w:rsidRPr="009E34A0">
              <w:rPr>
                <w:rFonts w:ascii="TH SarabunPSK" w:hAnsi="TH SarabunPSK" w:cs="TH SarabunPSK"/>
                <w:sz w:val="32"/>
                <w:szCs w:val="32"/>
                <w:cs/>
                <w:lang w:val="en-GB"/>
              </w:rPr>
              <w:t>100</w:t>
            </w:r>
          </w:p>
        </w:tc>
      </w:tr>
      <w:tr w:rsidR="00D32FA4" w:rsidRPr="009E34A0" w:rsidTr="002A27A4">
        <w:tc>
          <w:tcPr>
            <w:tcW w:w="1019" w:type="pct"/>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ระยะเวลาประเมินผล</w:t>
            </w:r>
          </w:p>
        </w:tc>
        <w:tc>
          <w:tcPr>
            <w:tcW w:w="3981" w:type="pct"/>
            <w:gridSpan w:val="2"/>
            <w:tcBorders>
              <w:top w:val="single" w:sz="4" w:space="0" w:color="auto"/>
              <w:left w:val="single" w:sz="4" w:space="0" w:color="auto"/>
              <w:bottom w:val="single" w:sz="4" w:space="0" w:color="auto"/>
              <w:right w:val="single" w:sz="4" w:space="0" w:color="auto"/>
            </w:tcBorders>
            <w:shd w:val="clear" w:color="auto" w:fill="auto"/>
          </w:tcPr>
          <w:p w:rsidR="00D32FA4" w:rsidRPr="009E34A0" w:rsidRDefault="00D32FA4" w:rsidP="0004665E">
            <w:pPr>
              <w:spacing w:after="0" w:line="240" w:lineRule="auto"/>
              <w:rPr>
                <w:rFonts w:ascii="TH SarabunPSK" w:hAnsi="TH SarabunPSK" w:cs="TH SarabunPSK"/>
                <w:sz w:val="32"/>
                <w:szCs w:val="32"/>
                <w:cs/>
                <w:lang w:val="en-GB"/>
              </w:rPr>
            </w:pPr>
            <w:r w:rsidRPr="009E34A0">
              <w:rPr>
                <w:rFonts w:ascii="TH SarabunPSK" w:hAnsi="TH SarabunPSK" w:cs="TH SarabunPSK"/>
                <w:sz w:val="32"/>
                <w:szCs w:val="32"/>
                <w:cs/>
                <w:lang w:val="en-GB"/>
              </w:rPr>
              <w:t>ติดตามผลไตรมาส 1, 2, 3 และ 4</w:t>
            </w:r>
          </w:p>
        </w:tc>
      </w:tr>
      <w:tr w:rsidR="00D32FA4" w:rsidRPr="009E34A0" w:rsidTr="006E174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985"/>
        </w:trPr>
        <w:tc>
          <w:tcPr>
            <w:tcW w:w="5000" w:type="pct"/>
            <w:gridSpan w:val="3"/>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 xml:space="preserve">เกณฑ์การประเมิน </w:t>
            </w:r>
            <w:r w:rsidRPr="009E34A0">
              <w:rPr>
                <w:rFonts w:ascii="TH SarabunPSK" w:hAnsi="TH SarabunPSK" w:cs="TH SarabunPSK"/>
                <w:b/>
                <w:bCs/>
                <w:sz w:val="32"/>
                <w:szCs w:val="32"/>
              </w:rPr>
              <w:t xml:space="preserve">: </w:t>
            </w: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 xml:space="preserve">ปี </w:t>
            </w:r>
            <w:r w:rsidRPr="009E34A0">
              <w:rPr>
                <w:rFonts w:ascii="TH SarabunPSK" w:hAnsi="TH SarabunPSK" w:cs="TH SarabunPSK"/>
                <w:b/>
                <w:bCs/>
                <w:sz w:val="32"/>
                <w:szCs w:val="32"/>
              </w:rPr>
              <w:t>25</w:t>
            </w:r>
            <w:r w:rsidRPr="009E34A0">
              <w:rPr>
                <w:rFonts w:ascii="TH SarabunPSK" w:hAnsi="TH SarabunPSK" w:cs="TH SarabunPSK"/>
                <w:b/>
                <w:bCs/>
                <w:sz w:val="32"/>
                <w:szCs w:val="32"/>
                <w:cs/>
              </w:rPr>
              <w:t xml:space="preserve">61 </w:t>
            </w:r>
            <w:r w:rsidRPr="009E34A0">
              <w:rPr>
                <w:rFonts w:ascii="TH SarabunPSK" w:hAnsi="TH SarabunPSK" w:cs="TH SarabunPSK"/>
                <w:b/>
                <w:bCs/>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729"/>
              <w:gridCol w:w="2119"/>
              <w:gridCol w:w="2424"/>
              <w:gridCol w:w="2424"/>
            </w:tblGrid>
            <w:tr w:rsidR="00D32FA4" w:rsidRPr="009E34A0" w:rsidTr="0004665E">
              <w:trPr>
                <w:jc w:val="center"/>
              </w:trPr>
              <w:tc>
                <w:tcPr>
                  <w:tcW w:w="2729"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2119"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2424"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2424"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04665E">
              <w:trPr>
                <w:jc w:val="center"/>
              </w:trPr>
              <w:tc>
                <w:tcPr>
                  <w:tcW w:w="2729"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ร้อยละ 5 (ของ 613 ตำบล = 31 ตำบล)</w:t>
                  </w:r>
                </w:p>
              </w:tc>
              <w:tc>
                <w:tcPr>
                  <w:tcW w:w="2119"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ร้อยละ 30</w:t>
                  </w:r>
                  <w:r w:rsidRPr="009E34A0">
                    <w:rPr>
                      <w:rFonts w:ascii="TH SarabunPSK" w:hAnsi="TH SarabunPSK" w:cs="TH SarabunPSK"/>
                      <w:sz w:val="32"/>
                      <w:szCs w:val="32"/>
                    </w:rPr>
                    <w:t xml:space="preserve"> </w:t>
                  </w:r>
                  <w:r w:rsidRPr="009E34A0">
                    <w:rPr>
                      <w:rFonts w:ascii="TH SarabunPSK" w:hAnsi="TH SarabunPSK" w:cs="TH SarabunPSK"/>
                      <w:sz w:val="32"/>
                      <w:szCs w:val="32"/>
                      <w:cs/>
                    </w:rPr>
                    <w:t>(ของ 613 ตำบล = 184 ตำบล)</w:t>
                  </w:r>
                </w:p>
              </w:tc>
              <w:tc>
                <w:tcPr>
                  <w:tcW w:w="2424"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ร้อยละ 55</w:t>
                  </w:r>
                  <w:r w:rsidRPr="009E34A0">
                    <w:rPr>
                      <w:rFonts w:ascii="TH SarabunPSK" w:hAnsi="TH SarabunPSK" w:cs="TH SarabunPSK"/>
                      <w:sz w:val="32"/>
                      <w:szCs w:val="32"/>
                    </w:rPr>
                    <w:t xml:space="preserve"> </w:t>
                  </w:r>
                  <w:r w:rsidRPr="009E34A0">
                    <w:rPr>
                      <w:rFonts w:ascii="TH SarabunPSK" w:hAnsi="TH SarabunPSK" w:cs="TH SarabunPSK"/>
                      <w:sz w:val="32"/>
                      <w:szCs w:val="32"/>
                      <w:cs/>
                    </w:rPr>
                    <w:t>(ของ 613 ตำบล = 338 ตำบล)</w:t>
                  </w:r>
                </w:p>
              </w:tc>
              <w:tc>
                <w:tcPr>
                  <w:tcW w:w="2424"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ร้อยละ 80</w:t>
                  </w:r>
                  <w:r w:rsidRPr="009E34A0">
                    <w:rPr>
                      <w:rFonts w:ascii="TH SarabunPSK" w:hAnsi="TH SarabunPSK" w:cs="TH SarabunPSK"/>
                      <w:sz w:val="32"/>
                      <w:szCs w:val="32"/>
                    </w:rPr>
                    <w:t xml:space="preserve"> </w:t>
                  </w:r>
                  <w:r w:rsidRPr="009E34A0">
                    <w:rPr>
                      <w:rFonts w:ascii="TH SarabunPSK" w:hAnsi="TH SarabunPSK" w:cs="TH SarabunPSK"/>
                      <w:sz w:val="32"/>
                      <w:szCs w:val="32"/>
                      <w:cs/>
                    </w:rPr>
                    <w:t>(ของ 613 ตำบล = 491 ตำบล)</w:t>
                  </w:r>
                </w:p>
              </w:tc>
            </w:tr>
          </w:tbl>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 xml:space="preserve">ปี </w:t>
            </w:r>
            <w:r w:rsidRPr="009E34A0">
              <w:rPr>
                <w:rFonts w:ascii="TH SarabunPSK" w:hAnsi="TH SarabunPSK" w:cs="TH SarabunPSK"/>
                <w:b/>
                <w:bCs/>
                <w:sz w:val="32"/>
                <w:szCs w:val="32"/>
              </w:rPr>
              <w:t>25</w:t>
            </w:r>
            <w:r w:rsidRPr="009E34A0">
              <w:rPr>
                <w:rFonts w:ascii="TH SarabunPSK" w:hAnsi="TH SarabunPSK" w:cs="TH SarabunPSK"/>
                <w:b/>
                <w:bCs/>
                <w:sz w:val="32"/>
                <w:szCs w:val="32"/>
                <w:cs/>
              </w:rPr>
              <w:t>62</w:t>
            </w:r>
            <w:r w:rsidRPr="009E34A0">
              <w:rPr>
                <w:rFonts w:ascii="TH SarabunPSK" w:hAnsi="TH SarabunPSK" w:cs="TH SarabunPSK"/>
                <w:b/>
                <w:bCs/>
                <w:sz w:val="32"/>
                <w:szCs w:val="32"/>
              </w:rPr>
              <w:t xml:space="preserve"> :</w:t>
            </w:r>
            <w:r w:rsidRPr="009E34A0">
              <w:rPr>
                <w:rFonts w:ascii="TH SarabunPSK" w:hAnsi="TH SarabunPSK" w:cs="TH SarabunPSK"/>
                <w:b/>
                <w:bCs/>
                <w:sz w:val="32"/>
                <w:szCs w:val="32"/>
                <w:cs/>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729"/>
              <w:gridCol w:w="2119"/>
              <w:gridCol w:w="2424"/>
              <w:gridCol w:w="2424"/>
            </w:tblGrid>
            <w:tr w:rsidR="00D32FA4" w:rsidRPr="009E34A0" w:rsidTr="0004665E">
              <w:trPr>
                <w:jc w:val="center"/>
              </w:trPr>
              <w:tc>
                <w:tcPr>
                  <w:tcW w:w="2729"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2119"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2424"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2424"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04665E">
              <w:trPr>
                <w:jc w:val="center"/>
              </w:trPr>
              <w:tc>
                <w:tcPr>
                  <w:tcW w:w="2729"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lastRenderedPageBreak/>
                    <w:t xml:space="preserve">ร้อยละ </w:t>
                  </w:r>
                  <w:r w:rsidRPr="009E34A0">
                    <w:rPr>
                      <w:rFonts w:ascii="TH SarabunPSK" w:hAnsi="TH SarabunPSK" w:cs="TH SarabunPSK"/>
                      <w:sz w:val="32"/>
                      <w:szCs w:val="32"/>
                    </w:rPr>
                    <w:t>5</w:t>
                  </w:r>
                  <w:r w:rsidRPr="009E34A0">
                    <w:rPr>
                      <w:rFonts w:ascii="TH SarabunPSK" w:hAnsi="TH SarabunPSK" w:cs="TH SarabunPSK"/>
                      <w:sz w:val="32"/>
                      <w:szCs w:val="32"/>
                      <w:cs/>
                    </w:rPr>
                    <w:t xml:space="preserve"> </w:t>
                  </w:r>
                </w:p>
              </w:tc>
              <w:tc>
                <w:tcPr>
                  <w:tcW w:w="2119"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 xml:space="preserve">ร้อยละ 30 </w:t>
                  </w:r>
                </w:p>
              </w:tc>
              <w:tc>
                <w:tcPr>
                  <w:tcW w:w="2424"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ร้อยละ 55</w:t>
                  </w:r>
                </w:p>
              </w:tc>
              <w:tc>
                <w:tcPr>
                  <w:tcW w:w="2424"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ร้อยละ 80</w:t>
                  </w:r>
                </w:p>
              </w:tc>
            </w:tr>
          </w:tbl>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 xml:space="preserve">ปี </w:t>
            </w:r>
            <w:r w:rsidRPr="009E34A0">
              <w:rPr>
                <w:rFonts w:ascii="TH SarabunPSK" w:hAnsi="TH SarabunPSK" w:cs="TH SarabunPSK"/>
                <w:b/>
                <w:bCs/>
                <w:sz w:val="32"/>
                <w:szCs w:val="32"/>
              </w:rPr>
              <w:t>25</w:t>
            </w:r>
            <w:r w:rsidRPr="009E34A0">
              <w:rPr>
                <w:rFonts w:ascii="TH SarabunPSK" w:hAnsi="TH SarabunPSK" w:cs="TH SarabunPSK"/>
                <w:b/>
                <w:bCs/>
                <w:sz w:val="32"/>
                <w:szCs w:val="32"/>
                <w:cs/>
              </w:rPr>
              <w:t>63</w:t>
            </w:r>
            <w:r w:rsidRPr="009E34A0">
              <w:rPr>
                <w:rFonts w:ascii="TH SarabunPSK" w:hAnsi="TH SarabunPSK" w:cs="TH SarabunPSK"/>
                <w:b/>
                <w:bCs/>
                <w:sz w:val="32"/>
                <w:szCs w:val="32"/>
              </w:rPr>
              <w:t xml:space="preserve"> :</w:t>
            </w:r>
            <w:r w:rsidRPr="009E34A0">
              <w:rPr>
                <w:rFonts w:ascii="TH SarabunPSK" w:hAnsi="TH SarabunPSK" w:cs="TH SarabunPSK"/>
                <w:b/>
                <w:bCs/>
                <w:sz w:val="32"/>
                <w:szCs w:val="32"/>
                <w:cs/>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729"/>
              <w:gridCol w:w="2119"/>
              <w:gridCol w:w="2424"/>
              <w:gridCol w:w="2424"/>
            </w:tblGrid>
            <w:tr w:rsidR="00D32FA4" w:rsidRPr="009E34A0" w:rsidTr="0004665E">
              <w:trPr>
                <w:jc w:val="center"/>
              </w:trPr>
              <w:tc>
                <w:tcPr>
                  <w:tcW w:w="2729"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2119"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2424"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2424"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04665E">
              <w:trPr>
                <w:jc w:val="center"/>
              </w:trPr>
              <w:tc>
                <w:tcPr>
                  <w:tcW w:w="2729"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 xml:space="preserve">ร้อยละ </w:t>
                  </w:r>
                  <w:r w:rsidRPr="009E34A0">
                    <w:rPr>
                      <w:rFonts w:ascii="TH SarabunPSK" w:hAnsi="TH SarabunPSK" w:cs="TH SarabunPSK"/>
                      <w:sz w:val="32"/>
                      <w:szCs w:val="32"/>
                    </w:rPr>
                    <w:t>5</w:t>
                  </w:r>
                  <w:r w:rsidRPr="009E34A0">
                    <w:rPr>
                      <w:rFonts w:ascii="TH SarabunPSK" w:hAnsi="TH SarabunPSK" w:cs="TH SarabunPSK"/>
                      <w:sz w:val="32"/>
                      <w:szCs w:val="32"/>
                      <w:cs/>
                    </w:rPr>
                    <w:t xml:space="preserve"> </w:t>
                  </w:r>
                </w:p>
              </w:tc>
              <w:tc>
                <w:tcPr>
                  <w:tcW w:w="2119"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 xml:space="preserve">ร้อยละ 30 </w:t>
                  </w:r>
                </w:p>
              </w:tc>
              <w:tc>
                <w:tcPr>
                  <w:tcW w:w="2424"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ร้อยละ 55</w:t>
                  </w:r>
                </w:p>
              </w:tc>
              <w:tc>
                <w:tcPr>
                  <w:tcW w:w="2424"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ร้อยละ 80</w:t>
                  </w:r>
                </w:p>
              </w:tc>
            </w:tr>
          </w:tbl>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 xml:space="preserve">ปี </w:t>
            </w:r>
            <w:r w:rsidRPr="009E34A0">
              <w:rPr>
                <w:rFonts w:ascii="TH SarabunPSK" w:hAnsi="TH SarabunPSK" w:cs="TH SarabunPSK"/>
                <w:b/>
                <w:bCs/>
                <w:sz w:val="32"/>
                <w:szCs w:val="32"/>
              </w:rPr>
              <w:t>25</w:t>
            </w:r>
            <w:r w:rsidRPr="009E34A0">
              <w:rPr>
                <w:rFonts w:ascii="TH SarabunPSK" w:hAnsi="TH SarabunPSK" w:cs="TH SarabunPSK"/>
                <w:b/>
                <w:bCs/>
                <w:sz w:val="32"/>
                <w:szCs w:val="32"/>
                <w:cs/>
              </w:rPr>
              <w:t>64</w:t>
            </w:r>
            <w:r w:rsidRPr="009E34A0">
              <w:rPr>
                <w:rFonts w:ascii="TH SarabunPSK" w:hAnsi="TH SarabunPSK" w:cs="TH SarabunPSK"/>
                <w:b/>
                <w:bCs/>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729"/>
              <w:gridCol w:w="2119"/>
              <w:gridCol w:w="2424"/>
              <w:gridCol w:w="2424"/>
            </w:tblGrid>
            <w:tr w:rsidR="00D32FA4" w:rsidRPr="009E34A0" w:rsidTr="0004665E">
              <w:trPr>
                <w:jc w:val="center"/>
              </w:trPr>
              <w:tc>
                <w:tcPr>
                  <w:tcW w:w="2729"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2119"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2424"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2424"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04665E">
              <w:trPr>
                <w:jc w:val="center"/>
              </w:trPr>
              <w:tc>
                <w:tcPr>
                  <w:tcW w:w="2729"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 xml:space="preserve">ร้อยละ </w:t>
                  </w:r>
                  <w:r w:rsidRPr="009E34A0">
                    <w:rPr>
                      <w:rFonts w:ascii="TH SarabunPSK" w:hAnsi="TH SarabunPSK" w:cs="TH SarabunPSK"/>
                      <w:sz w:val="32"/>
                      <w:szCs w:val="32"/>
                    </w:rPr>
                    <w:t>5</w:t>
                  </w:r>
                  <w:r w:rsidRPr="009E34A0">
                    <w:rPr>
                      <w:rFonts w:ascii="TH SarabunPSK" w:hAnsi="TH SarabunPSK" w:cs="TH SarabunPSK"/>
                      <w:sz w:val="32"/>
                      <w:szCs w:val="32"/>
                      <w:cs/>
                    </w:rPr>
                    <w:t xml:space="preserve"> </w:t>
                  </w:r>
                </w:p>
              </w:tc>
              <w:tc>
                <w:tcPr>
                  <w:tcW w:w="2119"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 xml:space="preserve">ร้อยละ 30 </w:t>
                  </w:r>
                </w:p>
              </w:tc>
              <w:tc>
                <w:tcPr>
                  <w:tcW w:w="2424"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ร้อยละ 55</w:t>
                  </w:r>
                </w:p>
              </w:tc>
              <w:tc>
                <w:tcPr>
                  <w:tcW w:w="2424"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ร้อยละ 80</w:t>
                  </w:r>
                </w:p>
              </w:tc>
            </w:tr>
          </w:tbl>
          <w:p w:rsidR="00D32FA4" w:rsidRPr="009E34A0" w:rsidRDefault="00D32FA4" w:rsidP="0004665E">
            <w:pPr>
              <w:spacing w:after="0" w:line="240" w:lineRule="auto"/>
              <w:rPr>
                <w:rFonts w:ascii="TH SarabunPSK" w:hAnsi="TH SarabunPSK" w:cs="TH SarabunPSK"/>
                <w:sz w:val="32"/>
                <w:szCs w:val="32"/>
                <w:cs/>
              </w:rPr>
            </w:pPr>
          </w:p>
        </w:tc>
      </w:tr>
      <w:tr w:rsidR="00D32FA4" w:rsidRPr="009E34A0" w:rsidTr="009B60D9">
        <w:tc>
          <w:tcPr>
            <w:tcW w:w="1425" w:type="pct"/>
            <w:gridSpan w:val="2"/>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lastRenderedPageBreak/>
              <w:t xml:space="preserve">วิธีการประเมินผล </w:t>
            </w:r>
            <w:r w:rsidRPr="009E34A0">
              <w:rPr>
                <w:rFonts w:ascii="TH SarabunPSK" w:hAnsi="TH SarabunPSK" w:cs="TH SarabunPSK"/>
                <w:b/>
                <w:bCs/>
                <w:sz w:val="32"/>
                <w:szCs w:val="32"/>
              </w:rPr>
              <w:t xml:space="preserve">: </w:t>
            </w:r>
          </w:p>
        </w:tc>
        <w:tc>
          <w:tcPr>
            <w:tcW w:w="3575" w:type="pct"/>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b/>
                <w:bCs/>
                <w:sz w:val="32"/>
                <w:szCs w:val="32"/>
                <w:cs/>
                <w:lang w:val="en-GB"/>
              </w:rPr>
              <w:t>เกณฑ์การให้คะแนน</w:t>
            </w:r>
          </w:p>
          <w:tbl>
            <w:tblPr>
              <w:tblStyle w:val="TableGrid"/>
              <w:tblW w:w="0" w:type="auto"/>
              <w:tblLook w:val="04A0" w:firstRow="1" w:lastRow="0" w:firstColumn="1" w:lastColumn="0" w:noHBand="0" w:noVBand="1"/>
            </w:tblPr>
            <w:tblGrid>
              <w:gridCol w:w="1435"/>
              <w:gridCol w:w="1436"/>
              <w:gridCol w:w="1434"/>
              <w:gridCol w:w="1434"/>
              <w:gridCol w:w="1434"/>
            </w:tblGrid>
            <w:tr w:rsidR="00D32FA4" w:rsidRPr="009E34A0" w:rsidTr="0004665E">
              <w:tc>
                <w:tcPr>
                  <w:tcW w:w="1484" w:type="dxa"/>
                </w:tcPr>
                <w:p w:rsidR="00D32FA4" w:rsidRPr="00FC5A38" w:rsidRDefault="00D32FA4" w:rsidP="00FC5A38">
                  <w:pPr>
                    <w:spacing w:after="0" w:line="240" w:lineRule="auto"/>
                    <w:jc w:val="center"/>
                    <w:rPr>
                      <w:b/>
                      <w:bCs/>
                      <w:lang w:val="en-GB"/>
                    </w:rPr>
                  </w:pPr>
                  <w:r w:rsidRPr="00FC5A38">
                    <w:rPr>
                      <w:b/>
                      <w:bCs/>
                      <w:cs/>
                      <w:lang w:val="en-GB"/>
                    </w:rPr>
                    <w:t>1</w:t>
                  </w:r>
                </w:p>
              </w:tc>
              <w:tc>
                <w:tcPr>
                  <w:tcW w:w="1485" w:type="dxa"/>
                </w:tcPr>
                <w:p w:rsidR="00D32FA4" w:rsidRPr="00FC5A38" w:rsidRDefault="00D32FA4" w:rsidP="00FC5A38">
                  <w:pPr>
                    <w:spacing w:after="0" w:line="240" w:lineRule="auto"/>
                    <w:jc w:val="center"/>
                    <w:rPr>
                      <w:b/>
                      <w:bCs/>
                      <w:lang w:val="en-GB"/>
                    </w:rPr>
                  </w:pPr>
                  <w:r w:rsidRPr="00FC5A38">
                    <w:rPr>
                      <w:b/>
                      <w:bCs/>
                      <w:cs/>
                      <w:lang w:val="en-GB"/>
                    </w:rPr>
                    <w:t>2</w:t>
                  </w:r>
                </w:p>
              </w:tc>
              <w:tc>
                <w:tcPr>
                  <w:tcW w:w="1484" w:type="dxa"/>
                </w:tcPr>
                <w:p w:rsidR="00D32FA4" w:rsidRPr="00FC5A38" w:rsidRDefault="00D32FA4" w:rsidP="00FC5A38">
                  <w:pPr>
                    <w:spacing w:after="0" w:line="240" w:lineRule="auto"/>
                    <w:jc w:val="center"/>
                    <w:rPr>
                      <w:b/>
                      <w:bCs/>
                      <w:lang w:val="en-GB"/>
                    </w:rPr>
                  </w:pPr>
                  <w:r w:rsidRPr="00FC5A38">
                    <w:rPr>
                      <w:b/>
                      <w:bCs/>
                      <w:cs/>
                      <w:lang w:val="en-GB"/>
                    </w:rPr>
                    <w:t>3</w:t>
                  </w:r>
                </w:p>
              </w:tc>
              <w:tc>
                <w:tcPr>
                  <w:tcW w:w="1484" w:type="dxa"/>
                </w:tcPr>
                <w:p w:rsidR="00D32FA4" w:rsidRPr="00FC5A38" w:rsidRDefault="00D32FA4" w:rsidP="00FC5A38">
                  <w:pPr>
                    <w:spacing w:after="0" w:line="240" w:lineRule="auto"/>
                    <w:jc w:val="center"/>
                    <w:rPr>
                      <w:b/>
                      <w:bCs/>
                      <w:lang w:val="en-GB"/>
                    </w:rPr>
                  </w:pPr>
                  <w:r w:rsidRPr="00FC5A38">
                    <w:rPr>
                      <w:b/>
                      <w:bCs/>
                      <w:cs/>
                      <w:lang w:val="en-GB"/>
                    </w:rPr>
                    <w:t>4</w:t>
                  </w:r>
                </w:p>
              </w:tc>
              <w:tc>
                <w:tcPr>
                  <w:tcW w:w="1484" w:type="dxa"/>
                </w:tcPr>
                <w:p w:rsidR="00D32FA4" w:rsidRPr="00FC5A38" w:rsidRDefault="00D32FA4" w:rsidP="00FC5A38">
                  <w:pPr>
                    <w:spacing w:after="0" w:line="240" w:lineRule="auto"/>
                    <w:jc w:val="center"/>
                    <w:rPr>
                      <w:b/>
                      <w:bCs/>
                      <w:lang w:val="en-GB"/>
                    </w:rPr>
                  </w:pPr>
                  <w:r w:rsidRPr="00FC5A38">
                    <w:rPr>
                      <w:b/>
                      <w:bCs/>
                      <w:cs/>
                      <w:lang w:val="en-GB"/>
                    </w:rPr>
                    <w:t>5</w:t>
                  </w:r>
                </w:p>
              </w:tc>
            </w:tr>
            <w:tr w:rsidR="00D32FA4" w:rsidRPr="009E34A0" w:rsidTr="0004665E">
              <w:tc>
                <w:tcPr>
                  <w:tcW w:w="1484" w:type="dxa"/>
                </w:tcPr>
                <w:p w:rsidR="00D32FA4" w:rsidRPr="009E34A0" w:rsidRDefault="00D32FA4" w:rsidP="00FC5A38">
                  <w:pPr>
                    <w:spacing w:after="0" w:line="240" w:lineRule="auto"/>
                    <w:jc w:val="center"/>
                    <w:rPr>
                      <w:cs/>
                      <w:lang w:val="en-GB"/>
                    </w:rPr>
                  </w:pPr>
                  <w:r w:rsidRPr="009E34A0">
                    <w:rPr>
                      <w:cs/>
                      <w:lang w:val="en-GB"/>
                    </w:rPr>
                    <w:t>≥ร้อยละ 70</w:t>
                  </w:r>
                </w:p>
              </w:tc>
              <w:tc>
                <w:tcPr>
                  <w:tcW w:w="1485" w:type="dxa"/>
                </w:tcPr>
                <w:p w:rsidR="00D32FA4" w:rsidRPr="009E34A0" w:rsidRDefault="00D32FA4" w:rsidP="00FC5A38">
                  <w:pPr>
                    <w:spacing w:after="0" w:line="240" w:lineRule="auto"/>
                    <w:jc w:val="center"/>
                    <w:rPr>
                      <w:cs/>
                      <w:lang w:val="en-GB"/>
                    </w:rPr>
                  </w:pPr>
                  <w:r w:rsidRPr="009E34A0">
                    <w:rPr>
                      <w:cs/>
                      <w:lang w:val="en-GB"/>
                    </w:rPr>
                    <w:t>ร้อยละ 75</w:t>
                  </w:r>
                </w:p>
              </w:tc>
              <w:tc>
                <w:tcPr>
                  <w:tcW w:w="1484" w:type="dxa"/>
                </w:tcPr>
                <w:p w:rsidR="00D32FA4" w:rsidRPr="009E34A0" w:rsidRDefault="00D32FA4" w:rsidP="00FC5A38">
                  <w:pPr>
                    <w:spacing w:after="0" w:line="240" w:lineRule="auto"/>
                    <w:jc w:val="center"/>
                    <w:rPr>
                      <w:cs/>
                      <w:lang w:val="en-GB"/>
                    </w:rPr>
                  </w:pPr>
                  <w:r w:rsidRPr="009E34A0">
                    <w:rPr>
                      <w:cs/>
                      <w:lang w:val="en-GB"/>
                    </w:rPr>
                    <w:t>ร้อยละ 80</w:t>
                  </w:r>
                </w:p>
              </w:tc>
              <w:tc>
                <w:tcPr>
                  <w:tcW w:w="1484" w:type="dxa"/>
                </w:tcPr>
                <w:p w:rsidR="00D32FA4" w:rsidRPr="009E34A0" w:rsidRDefault="00D32FA4" w:rsidP="00FC5A38">
                  <w:pPr>
                    <w:spacing w:after="0" w:line="240" w:lineRule="auto"/>
                    <w:jc w:val="center"/>
                    <w:rPr>
                      <w:cs/>
                      <w:lang w:val="en-GB"/>
                    </w:rPr>
                  </w:pPr>
                  <w:r w:rsidRPr="009E34A0">
                    <w:rPr>
                      <w:cs/>
                      <w:lang w:val="en-GB"/>
                    </w:rPr>
                    <w:t>ร้อยละ 85</w:t>
                  </w:r>
                </w:p>
              </w:tc>
              <w:tc>
                <w:tcPr>
                  <w:tcW w:w="1484" w:type="dxa"/>
                </w:tcPr>
                <w:p w:rsidR="00D32FA4" w:rsidRPr="009E34A0" w:rsidRDefault="00D32FA4" w:rsidP="00FC5A38">
                  <w:pPr>
                    <w:spacing w:after="0" w:line="240" w:lineRule="auto"/>
                    <w:jc w:val="center"/>
                    <w:rPr>
                      <w:cs/>
                      <w:lang w:val="en-GB"/>
                    </w:rPr>
                  </w:pPr>
                  <w:r w:rsidRPr="009E34A0">
                    <w:rPr>
                      <w:cs/>
                      <w:lang w:val="en-GB"/>
                    </w:rPr>
                    <w:t>≤ร้อยละ 90</w:t>
                  </w:r>
                </w:p>
              </w:tc>
            </w:tr>
          </w:tbl>
          <w:p w:rsidR="00D32FA4" w:rsidRPr="009E34A0" w:rsidRDefault="00D32FA4" w:rsidP="0004665E">
            <w:pPr>
              <w:spacing w:after="0" w:line="240" w:lineRule="auto"/>
              <w:jc w:val="thaiDistribute"/>
              <w:rPr>
                <w:rFonts w:ascii="TH SarabunPSK" w:hAnsi="TH SarabunPSK" w:cs="TH SarabunPSK"/>
                <w:sz w:val="32"/>
                <w:szCs w:val="32"/>
                <w:cs/>
              </w:rPr>
            </w:pPr>
          </w:p>
        </w:tc>
      </w:tr>
      <w:tr w:rsidR="00D32FA4" w:rsidRPr="009E34A0" w:rsidTr="009B60D9">
        <w:tc>
          <w:tcPr>
            <w:tcW w:w="1425" w:type="pct"/>
            <w:gridSpan w:val="2"/>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 xml:space="preserve">เอกสารสนับสนุน </w:t>
            </w:r>
            <w:r w:rsidRPr="009E34A0">
              <w:rPr>
                <w:rFonts w:ascii="TH SarabunPSK" w:hAnsi="TH SarabunPSK" w:cs="TH SarabunPSK"/>
                <w:b/>
                <w:bCs/>
                <w:sz w:val="32"/>
                <w:szCs w:val="32"/>
              </w:rPr>
              <w:t xml:space="preserve">: </w:t>
            </w:r>
          </w:p>
        </w:tc>
        <w:tc>
          <w:tcPr>
            <w:tcW w:w="3575" w:type="pct"/>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sz w:val="32"/>
                <w:szCs w:val="32"/>
                <w:cs/>
              </w:rPr>
            </w:pPr>
          </w:p>
        </w:tc>
      </w:tr>
    </w:tbl>
    <w:p w:rsidR="004E224C" w:rsidRDefault="004E224C"/>
    <w:p w:rsidR="004E224C" w:rsidRDefault="004E224C"/>
    <w:p w:rsidR="004E224C" w:rsidRDefault="004E224C"/>
    <w:p w:rsidR="004E224C" w:rsidRDefault="004E224C"/>
    <w:p w:rsidR="004E224C" w:rsidRDefault="004E224C"/>
    <w:tbl>
      <w:tblPr>
        <w:tblW w:w="4965"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49"/>
        <w:gridCol w:w="7399"/>
      </w:tblGrid>
      <w:tr w:rsidR="00D32FA4" w:rsidRPr="009E34A0" w:rsidTr="009B60D9">
        <w:tc>
          <w:tcPr>
            <w:tcW w:w="1425" w:type="pct"/>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รายละเอียดข้อมูลพื้นฐาน</w:t>
            </w:r>
          </w:p>
        </w:tc>
        <w:tc>
          <w:tcPr>
            <w:tcW w:w="3575" w:type="pct"/>
            <w:tcBorders>
              <w:top w:val="single" w:sz="4" w:space="0" w:color="auto"/>
              <w:left w:val="single" w:sz="4" w:space="0" w:color="auto"/>
              <w:bottom w:val="single" w:sz="4" w:space="0" w:color="auto"/>
              <w:right w:val="single" w:sz="4" w:space="0" w:color="auto"/>
            </w:tcBorders>
          </w:tcPr>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48"/>
              <w:gridCol w:w="969"/>
              <w:gridCol w:w="1338"/>
              <w:gridCol w:w="1363"/>
              <w:gridCol w:w="2355"/>
            </w:tblGrid>
            <w:tr w:rsidR="00D32FA4" w:rsidRPr="009E34A0" w:rsidTr="0004665E">
              <w:trPr>
                <w:jc w:val="center"/>
              </w:trPr>
              <w:tc>
                <w:tcPr>
                  <w:tcW w:w="1148" w:type="dxa"/>
                  <w:vMerge w:val="restart"/>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rPr>
                    <w:t>Baseline data</w:t>
                  </w:r>
                </w:p>
              </w:tc>
              <w:tc>
                <w:tcPr>
                  <w:tcW w:w="972" w:type="dxa"/>
                  <w:vMerge w:val="restart"/>
                </w:tcPr>
                <w:p w:rsidR="00D32FA4" w:rsidRPr="009E34A0" w:rsidRDefault="00D32FA4" w:rsidP="0004665E">
                  <w:pPr>
                    <w:spacing w:after="0" w:line="240" w:lineRule="auto"/>
                    <w:jc w:val="center"/>
                    <w:rPr>
                      <w:rFonts w:ascii="TH SarabunPSK" w:hAnsi="TH SarabunPSK" w:cs="TH SarabunPSK"/>
                      <w:b/>
                      <w:bCs/>
                      <w:sz w:val="32"/>
                      <w:szCs w:val="32"/>
                      <w:cs/>
                    </w:rPr>
                  </w:pPr>
                  <w:r w:rsidRPr="009E34A0">
                    <w:rPr>
                      <w:rFonts w:ascii="TH SarabunPSK" w:hAnsi="TH SarabunPSK" w:cs="TH SarabunPSK"/>
                      <w:b/>
                      <w:bCs/>
                      <w:sz w:val="32"/>
                      <w:szCs w:val="32"/>
                      <w:cs/>
                    </w:rPr>
                    <w:t>หน่วยวัด</w:t>
                  </w:r>
                </w:p>
              </w:tc>
              <w:tc>
                <w:tcPr>
                  <w:tcW w:w="5083" w:type="dxa"/>
                  <w:gridSpan w:val="3"/>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ผลการดำเนินงานในรอบปีงบประมาณ พ.ศ.</w:t>
                  </w:r>
                </w:p>
              </w:tc>
            </w:tr>
            <w:tr w:rsidR="00D32FA4" w:rsidRPr="009E34A0" w:rsidTr="0004665E">
              <w:trPr>
                <w:jc w:val="center"/>
              </w:trPr>
              <w:tc>
                <w:tcPr>
                  <w:tcW w:w="1148" w:type="dxa"/>
                  <w:vMerge/>
                </w:tcPr>
                <w:p w:rsidR="00D32FA4" w:rsidRPr="009E34A0" w:rsidRDefault="00D32FA4" w:rsidP="0004665E">
                  <w:pPr>
                    <w:spacing w:after="0" w:line="240" w:lineRule="auto"/>
                    <w:jc w:val="center"/>
                    <w:rPr>
                      <w:rFonts w:ascii="TH SarabunPSK" w:hAnsi="TH SarabunPSK" w:cs="TH SarabunPSK"/>
                      <w:b/>
                      <w:bCs/>
                      <w:sz w:val="32"/>
                      <w:szCs w:val="32"/>
                    </w:rPr>
                  </w:pPr>
                </w:p>
              </w:tc>
              <w:tc>
                <w:tcPr>
                  <w:tcW w:w="972" w:type="dxa"/>
                  <w:vMerge/>
                </w:tcPr>
                <w:p w:rsidR="00D32FA4" w:rsidRPr="009E34A0" w:rsidRDefault="00D32FA4" w:rsidP="0004665E">
                  <w:pPr>
                    <w:spacing w:after="0" w:line="240" w:lineRule="auto"/>
                    <w:jc w:val="center"/>
                    <w:rPr>
                      <w:rFonts w:ascii="TH SarabunPSK" w:hAnsi="TH SarabunPSK" w:cs="TH SarabunPSK"/>
                      <w:b/>
                      <w:bCs/>
                      <w:sz w:val="32"/>
                      <w:szCs w:val="32"/>
                    </w:rPr>
                  </w:pPr>
                </w:p>
              </w:tc>
              <w:tc>
                <w:tcPr>
                  <w:tcW w:w="1345"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2558</w:t>
                  </w:r>
                </w:p>
              </w:tc>
              <w:tc>
                <w:tcPr>
                  <w:tcW w:w="1368"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2559</w:t>
                  </w:r>
                </w:p>
              </w:tc>
              <w:tc>
                <w:tcPr>
                  <w:tcW w:w="2370"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2560</w:t>
                  </w:r>
                </w:p>
              </w:tc>
            </w:tr>
            <w:tr w:rsidR="00D32FA4" w:rsidRPr="009E34A0" w:rsidTr="0004665E">
              <w:trPr>
                <w:jc w:val="center"/>
              </w:trPr>
              <w:tc>
                <w:tcPr>
                  <w:tcW w:w="1148" w:type="dxa"/>
                </w:tcPr>
                <w:p w:rsidR="00D32FA4" w:rsidRPr="009E34A0" w:rsidRDefault="00D32FA4" w:rsidP="0004665E">
                  <w:pPr>
                    <w:tabs>
                      <w:tab w:val="left" w:pos="1134"/>
                    </w:tabs>
                    <w:snapToGrid w:val="0"/>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ร้อยละของตำบลในการคัดกรองพยาธิใบไม้ตับ</w:t>
                  </w:r>
                </w:p>
              </w:tc>
              <w:tc>
                <w:tcPr>
                  <w:tcW w:w="972" w:type="dxa"/>
                </w:tcPr>
                <w:p w:rsidR="00D32FA4" w:rsidRPr="009E34A0" w:rsidRDefault="00D32FA4" w:rsidP="0004665E">
                  <w:pPr>
                    <w:tabs>
                      <w:tab w:val="left" w:pos="1134"/>
                    </w:tabs>
                    <w:snapToGrid w:val="0"/>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w:t>
                  </w:r>
                </w:p>
              </w:tc>
              <w:tc>
                <w:tcPr>
                  <w:tcW w:w="1345"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w:t>
                  </w:r>
                </w:p>
              </w:tc>
              <w:tc>
                <w:tcPr>
                  <w:tcW w:w="1368"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84 ตำบล</w:t>
                  </w:r>
                </w:p>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(76,000</w:t>
                  </w:r>
                  <w:r w:rsidRPr="009E34A0">
                    <w:rPr>
                      <w:rFonts w:ascii="TH SarabunPSK" w:hAnsi="TH SarabunPSK" w:cs="TH SarabunPSK"/>
                      <w:sz w:val="32"/>
                      <w:szCs w:val="32"/>
                    </w:rPr>
                    <w:t xml:space="preserve"> </w:t>
                  </w:r>
                  <w:r w:rsidRPr="009E34A0">
                    <w:rPr>
                      <w:rFonts w:ascii="TH SarabunPSK" w:hAnsi="TH SarabunPSK" w:cs="TH SarabunPSK"/>
                      <w:sz w:val="32"/>
                      <w:szCs w:val="32"/>
                      <w:cs/>
                    </w:rPr>
                    <w:t>ราย)</w:t>
                  </w:r>
                </w:p>
              </w:tc>
              <w:tc>
                <w:tcPr>
                  <w:tcW w:w="2370"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209</w:t>
                  </w:r>
                  <w:r w:rsidRPr="009E34A0">
                    <w:rPr>
                      <w:rFonts w:ascii="TH SarabunPSK" w:hAnsi="TH SarabunPSK" w:cs="TH SarabunPSK"/>
                      <w:sz w:val="32"/>
                      <w:szCs w:val="32"/>
                      <w:cs/>
                    </w:rPr>
                    <w:t xml:space="preserve"> ตำบล</w:t>
                  </w:r>
                </w:p>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w:t>
                  </w:r>
                  <w:r w:rsidRPr="009E34A0">
                    <w:rPr>
                      <w:rFonts w:ascii="TH SarabunPSK" w:hAnsi="TH SarabunPSK" w:cs="TH SarabunPSK"/>
                      <w:sz w:val="32"/>
                      <w:szCs w:val="32"/>
                    </w:rPr>
                    <w:t xml:space="preserve">100,000 </w:t>
                  </w:r>
                  <w:r w:rsidRPr="009E34A0">
                    <w:rPr>
                      <w:rFonts w:ascii="TH SarabunPSK" w:hAnsi="TH SarabunPSK" w:cs="TH SarabunPSK"/>
                      <w:sz w:val="32"/>
                      <w:szCs w:val="32"/>
                      <w:cs/>
                    </w:rPr>
                    <w:t>ราย)</w:t>
                  </w:r>
                </w:p>
              </w:tc>
            </w:tr>
          </w:tbl>
          <w:p w:rsidR="00D32FA4" w:rsidRPr="009E34A0" w:rsidRDefault="00D32FA4" w:rsidP="0004665E">
            <w:pPr>
              <w:spacing w:after="0" w:line="240" w:lineRule="auto"/>
              <w:jc w:val="thaiDistribute"/>
              <w:rPr>
                <w:rFonts w:ascii="TH SarabunPSK" w:hAnsi="TH SarabunPSK" w:cs="TH SarabunPSK"/>
                <w:sz w:val="32"/>
                <w:szCs w:val="32"/>
              </w:rPr>
            </w:pPr>
          </w:p>
        </w:tc>
      </w:tr>
      <w:tr w:rsidR="00D32FA4" w:rsidRPr="009E34A0" w:rsidTr="009B60D9">
        <w:tc>
          <w:tcPr>
            <w:tcW w:w="1425" w:type="pct"/>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ผู้ให้ข้อมูลทางวิชาการ /</w:t>
            </w: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ผู้ประสานงานตัวชี้วัด</w:t>
            </w:r>
          </w:p>
        </w:tc>
        <w:tc>
          <w:tcPr>
            <w:tcW w:w="3575" w:type="pct"/>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 xml:space="preserve">1. นายแพทย์รุ่งเรือง  กิจผาติ </w:t>
            </w:r>
            <w:r w:rsidRPr="009E34A0">
              <w:rPr>
                <w:rFonts w:ascii="TH SarabunPSK" w:hAnsi="TH SarabunPSK" w:cs="TH SarabunPSK"/>
                <w:sz w:val="32"/>
                <w:szCs w:val="32"/>
              </w:rPr>
              <w:t xml:space="preserve">    </w:t>
            </w:r>
            <w:r w:rsidRPr="009E34A0">
              <w:rPr>
                <w:rFonts w:ascii="TH SarabunPSK" w:hAnsi="TH SarabunPSK" w:cs="TH SarabunPSK"/>
                <w:sz w:val="32"/>
                <w:szCs w:val="32"/>
              </w:rPr>
              <w:tab/>
            </w:r>
            <w:r w:rsidRPr="009E34A0">
              <w:rPr>
                <w:rFonts w:ascii="TH SarabunPSK" w:hAnsi="TH SarabunPSK" w:cs="TH SarabunPSK"/>
                <w:sz w:val="32"/>
                <w:szCs w:val="32"/>
                <w:cs/>
              </w:rPr>
              <w:tab/>
              <w:t xml:space="preserve">ผู้อำนวยการสำนักโรคติดต่อทั่วไป </w:t>
            </w:r>
          </w:p>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โทรศัพท์ที่ทำงาน :</w:t>
            </w:r>
            <w:r w:rsidRPr="009E34A0">
              <w:rPr>
                <w:rFonts w:ascii="TH SarabunPSK" w:hAnsi="TH SarabunPSK" w:cs="TH SarabunPSK"/>
                <w:sz w:val="32"/>
                <w:szCs w:val="32"/>
              </w:rPr>
              <w:t xml:space="preserve"> </w:t>
            </w:r>
            <w:r w:rsidRPr="009E34A0">
              <w:rPr>
                <w:rFonts w:ascii="TH SarabunPSK" w:hAnsi="TH SarabunPSK" w:cs="TH SarabunPSK"/>
                <w:sz w:val="32"/>
                <w:szCs w:val="32"/>
                <w:cs/>
              </w:rPr>
              <w:t>02-5903160</w:t>
            </w:r>
            <w:r w:rsidRPr="009E34A0">
              <w:rPr>
                <w:rFonts w:ascii="TH SarabunPSK" w:hAnsi="TH SarabunPSK" w:cs="TH SarabunPSK"/>
                <w:sz w:val="32"/>
                <w:szCs w:val="32"/>
              </w:rPr>
              <w:tab/>
            </w:r>
            <w:r w:rsidRPr="009E34A0">
              <w:rPr>
                <w:rFonts w:ascii="TH SarabunPSK" w:hAnsi="TH SarabunPSK" w:cs="TH SarabunPSK"/>
                <w:sz w:val="32"/>
                <w:szCs w:val="32"/>
                <w:cs/>
              </w:rPr>
              <w:t xml:space="preserve">โทรศัพท์มือถือ : </w:t>
            </w:r>
            <w:r w:rsidRPr="009E34A0">
              <w:rPr>
                <w:rFonts w:ascii="TH SarabunPSK" w:hAnsi="TH SarabunPSK" w:cs="TH SarabunPSK"/>
                <w:sz w:val="32"/>
                <w:szCs w:val="32"/>
              </w:rPr>
              <w:t>081-9891978</w:t>
            </w:r>
          </w:p>
          <w:p w:rsidR="00D32FA4"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 xml:space="preserve">    โทรสาร :</w:t>
            </w: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02-5918432    </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E-mail</w:t>
            </w:r>
            <w:r w:rsidRPr="009E34A0">
              <w:rPr>
                <w:rFonts w:ascii="TH SarabunPSK" w:hAnsi="TH SarabunPSK" w:cs="TH SarabunPSK"/>
                <w:sz w:val="32"/>
                <w:szCs w:val="32"/>
                <w:cs/>
              </w:rPr>
              <w:t xml:space="preserve"> </w:t>
            </w:r>
            <w:r w:rsidRPr="009E34A0">
              <w:rPr>
                <w:rFonts w:ascii="TH SarabunPSK" w:hAnsi="TH SarabunPSK" w:cs="TH SarabunPSK"/>
                <w:sz w:val="32"/>
                <w:szCs w:val="32"/>
              </w:rPr>
              <w:t>:</w:t>
            </w:r>
            <w:r w:rsidRPr="009E34A0">
              <w:rPr>
                <w:rFonts w:ascii="TH SarabunPSK" w:hAnsi="TH SarabunPSK" w:cs="TH SarabunPSK"/>
                <w:sz w:val="32"/>
                <w:szCs w:val="32"/>
                <w:cs/>
              </w:rPr>
              <w:t xml:space="preserve"> </w:t>
            </w:r>
            <w:r w:rsidR="009B60D9" w:rsidRPr="009B60D9">
              <w:rPr>
                <w:rFonts w:ascii="TH SarabunPSK" w:hAnsi="TH SarabunPSK" w:cs="TH SarabunPSK"/>
                <w:sz w:val="32"/>
                <w:szCs w:val="32"/>
              </w:rPr>
              <w:t>drrungrueng@hotmail.com</w:t>
            </w:r>
          </w:p>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 xml:space="preserve">2. นางอรนาถ </w:t>
            </w:r>
            <w:proofErr w:type="spellStart"/>
            <w:r w:rsidRPr="009E34A0">
              <w:rPr>
                <w:rFonts w:ascii="TH SarabunPSK" w:hAnsi="TH SarabunPSK" w:cs="TH SarabunPSK"/>
                <w:sz w:val="32"/>
                <w:szCs w:val="32"/>
                <w:cs/>
              </w:rPr>
              <w:t>วัฒน</w:t>
            </w:r>
            <w:proofErr w:type="spellEnd"/>
            <w:r w:rsidRPr="009E34A0">
              <w:rPr>
                <w:rFonts w:ascii="TH SarabunPSK" w:hAnsi="TH SarabunPSK" w:cs="TH SarabunPSK"/>
                <w:sz w:val="32"/>
                <w:szCs w:val="32"/>
                <w:cs/>
              </w:rPr>
              <w:t>วงษ์</w:t>
            </w:r>
            <w:r w:rsidRPr="009E34A0">
              <w:rPr>
                <w:rFonts w:ascii="TH SarabunPSK" w:hAnsi="TH SarabunPSK" w:cs="TH SarabunPSK"/>
                <w:sz w:val="32"/>
                <w:szCs w:val="32"/>
              </w:rPr>
              <w:tab/>
            </w:r>
            <w:r w:rsidRPr="009E34A0">
              <w:rPr>
                <w:rFonts w:ascii="TH SarabunPSK" w:hAnsi="TH SarabunPSK" w:cs="TH SarabunPSK"/>
                <w:sz w:val="32"/>
                <w:szCs w:val="32"/>
                <w:cs/>
              </w:rPr>
              <w:tab/>
              <w:t xml:space="preserve">  </w:t>
            </w:r>
            <w:r w:rsidRPr="009E34A0">
              <w:rPr>
                <w:rFonts w:ascii="TH SarabunPSK" w:hAnsi="TH SarabunPSK" w:cs="TH SarabunPSK"/>
                <w:sz w:val="32"/>
                <w:szCs w:val="32"/>
                <w:cs/>
              </w:rPr>
              <w:tab/>
              <w:t xml:space="preserve">หัวหน้ากลุ่มโครงการตามพระราชดำริฯ </w:t>
            </w:r>
          </w:p>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t>โรคหนอนพยาธิโรคในถิ่นทุรกันดาร</w:t>
            </w:r>
          </w:p>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 02-5903180</w:t>
            </w:r>
            <w:r w:rsidRPr="009E34A0">
              <w:rPr>
                <w:rFonts w:ascii="TH SarabunPSK" w:hAnsi="TH SarabunPSK" w:cs="TH SarabunPSK"/>
                <w:sz w:val="32"/>
                <w:szCs w:val="32"/>
              </w:rPr>
              <w:t>, 02</w:t>
            </w:r>
            <w:r w:rsidRPr="009E34A0">
              <w:rPr>
                <w:rFonts w:ascii="TH SarabunPSK" w:hAnsi="TH SarabunPSK" w:cs="TH SarabunPSK"/>
                <w:sz w:val="32"/>
                <w:szCs w:val="32"/>
                <w:cs/>
              </w:rPr>
              <w:t>-</w:t>
            </w:r>
            <w:r w:rsidRPr="009E34A0">
              <w:rPr>
                <w:rFonts w:ascii="TH SarabunPSK" w:hAnsi="TH SarabunPSK" w:cs="TH SarabunPSK"/>
                <w:sz w:val="32"/>
                <w:szCs w:val="32"/>
              </w:rPr>
              <w:t>591843</w:t>
            </w:r>
            <w:r w:rsidRPr="009E34A0">
              <w:rPr>
                <w:rFonts w:ascii="TH SarabunPSK" w:hAnsi="TH SarabunPSK" w:cs="TH SarabunPSK"/>
                <w:sz w:val="32"/>
                <w:szCs w:val="32"/>
                <w:cs/>
              </w:rPr>
              <w:t xml:space="preserve">6  โทรศัพท์มือถือ </w:t>
            </w:r>
            <w:r w:rsidRPr="009E34A0">
              <w:rPr>
                <w:rFonts w:ascii="TH SarabunPSK" w:hAnsi="TH SarabunPSK" w:cs="TH SarabunPSK"/>
                <w:sz w:val="32"/>
                <w:szCs w:val="32"/>
              </w:rPr>
              <w:t>: 081-8753568</w:t>
            </w:r>
          </w:p>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 xml:space="preserve">    โทรสาร : 02-5918436</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E-mail : oranard.w@gmail.com</w:t>
            </w:r>
          </w:p>
          <w:p w:rsidR="00FC5A38" w:rsidRDefault="00D32FA4" w:rsidP="00FC5A38">
            <w:pPr>
              <w:spacing w:after="0" w:line="240" w:lineRule="auto"/>
              <w:rPr>
                <w:rFonts w:ascii="TH SarabunPSK" w:hAnsi="TH SarabunPSK" w:cs="TH SarabunPSK"/>
                <w:spacing w:val="-4"/>
                <w:sz w:val="32"/>
                <w:szCs w:val="32"/>
              </w:rPr>
            </w:pPr>
            <w:r w:rsidRPr="009E34A0">
              <w:rPr>
                <w:rFonts w:ascii="TH SarabunPSK" w:hAnsi="TH SarabunPSK" w:cs="TH SarabunPSK"/>
                <w:sz w:val="32"/>
                <w:szCs w:val="32"/>
                <w:cs/>
              </w:rPr>
              <w:t>3. นาย</w:t>
            </w:r>
            <w:proofErr w:type="spellStart"/>
            <w:r w:rsidRPr="009E34A0">
              <w:rPr>
                <w:rFonts w:ascii="TH SarabunPSK" w:hAnsi="TH SarabunPSK" w:cs="TH SarabunPSK"/>
                <w:sz w:val="32"/>
                <w:szCs w:val="32"/>
                <w:cs/>
              </w:rPr>
              <w:t>อัมภัส</w:t>
            </w:r>
            <w:proofErr w:type="spellEnd"/>
            <w:r w:rsidRPr="009E34A0">
              <w:rPr>
                <w:rFonts w:ascii="TH SarabunPSK" w:hAnsi="TH SarabunPSK" w:cs="TH SarabunPSK"/>
                <w:sz w:val="32"/>
                <w:szCs w:val="32"/>
                <w:cs/>
              </w:rPr>
              <w:t xml:space="preserve"> วิเศษโมรา</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pacing w:val="-4"/>
                <w:sz w:val="32"/>
                <w:szCs w:val="32"/>
                <w:cs/>
              </w:rPr>
              <w:t xml:space="preserve">กลุ่มโครงการตามพระราชดำริฯ </w:t>
            </w:r>
          </w:p>
          <w:p w:rsidR="00D32FA4" w:rsidRPr="009E34A0" w:rsidRDefault="00FC5A38" w:rsidP="00FC5A38">
            <w:pPr>
              <w:spacing w:after="0" w:line="240" w:lineRule="auto"/>
              <w:rPr>
                <w:rFonts w:ascii="TH SarabunPSK" w:hAnsi="TH SarabunPSK" w:cs="TH SarabunPSK"/>
                <w:sz w:val="32"/>
                <w:szCs w:val="32"/>
              </w:rPr>
            </w:pPr>
            <w:r>
              <w:rPr>
                <w:rFonts w:ascii="TH SarabunPSK" w:hAnsi="TH SarabunPSK" w:cs="TH SarabunPSK"/>
                <w:spacing w:val="-4"/>
                <w:sz w:val="32"/>
                <w:szCs w:val="32"/>
                <w:cs/>
              </w:rPr>
              <w:tab/>
            </w:r>
            <w:r>
              <w:rPr>
                <w:rFonts w:ascii="TH SarabunPSK" w:hAnsi="TH SarabunPSK" w:cs="TH SarabunPSK"/>
                <w:spacing w:val="-4"/>
                <w:sz w:val="32"/>
                <w:szCs w:val="32"/>
                <w:cs/>
              </w:rPr>
              <w:tab/>
            </w:r>
            <w:r>
              <w:rPr>
                <w:rFonts w:ascii="TH SarabunPSK" w:hAnsi="TH SarabunPSK" w:cs="TH SarabunPSK"/>
                <w:spacing w:val="-4"/>
                <w:sz w:val="32"/>
                <w:szCs w:val="32"/>
                <w:cs/>
              </w:rPr>
              <w:tab/>
            </w:r>
            <w:r>
              <w:rPr>
                <w:rFonts w:ascii="TH SarabunPSK" w:hAnsi="TH SarabunPSK" w:cs="TH SarabunPSK"/>
                <w:spacing w:val="-4"/>
                <w:sz w:val="32"/>
                <w:szCs w:val="32"/>
                <w:cs/>
              </w:rPr>
              <w:tab/>
            </w:r>
            <w:r>
              <w:rPr>
                <w:rFonts w:ascii="TH SarabunPSK" w:hAnsi="TH SarabunPSK" w:cs="TH SarabunPSK"/>
                <w:spacing w:val="-4"/>
                <w:sz w:val="32"/>
                <w:szCs w:val="32"/>
                <w:cs/>
              </w:rPr>
              <w:tab/>
            </w:r>
            <w:r w:rsidR="00D32FA4" w:rsidRPr="009E34A0">
              <w:rPr>
                <w:rFonts w:ascii="TH SarabunPSK" w:hAnsi="TH SarabunPSK" w:cs="TH SarabunPSK"/>
                <w:spacing w:val="-4"/>
                <w:sz w:val="32"/>
                <w:szCs w:val="32"/>
                <w:cs/>
              </w:rPr>
              <w:t>โรคหนอนพยาธิ</w:t>
            </w:r>
          </w:p>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w:t>
            </w:r>
            <w:r w:rsidRPr="009E34A0">
              <w:rPr>
                <w:rFonts w:ascii="TH SarabunPSK" w:hAnsi="TH SarabunPSK" w:cs="TH SarabunPSK"/>
                <w:sz w:val="32"/>
                <w:szCs w:val="32"/>
              </w:rPr>
              <w:t xml:space="preserve">: </w:t>
            </w:r>
            <w:r w:rsidRPr="009E34A0">
              <w:rPr>
                <w:rFonts w:ascii="TH SarabunPSK" w:hAnsi="TH SarabunPSK" w:cs="TH SarabunPSK"/>
                <w:sz w:val="32"/>
                <w:szCs w:val="32"/>
                <w:cs/>
              </w:rPr>
              <w:t>02-5903180</w:t>
            </w:r>
            <w:r w:rsidRPr="009E34A0">
              <w:rPr>
                <w:rFonts w:ascii="TH SarabunPSK" w:hAnsi="TH SarabunPSK" w:cs="TH SarabunPSK"/>
                <w:sz w:val="32"/>
                <w:szCs w:val="32"/>
              </w:rPr>
              <w:t xml:space="preserve">, </w:t>
            </w:r>
            <w:r w:rsidRPr="009E34A0">
              <w:rPr>
                <w:rFonts w:ascii="TH SarabunPSK" w:hAnsi="TH SarabunPSK" w:cs="TH SarabunPSK"/>
                <w:sz w:val="32"/>
                <w:szCs w:val="32"/>
                <w:cs/>
              </w:rPr>
              <w:t>02-5918436</w:t>
            </w:r>
            <w:r w:rsidRPr="009E34A0">
              <w:rPr>
                <w:rFonts w:ascii="TH SarabunPSK" w:hAnsi="TH SarabunPSK" w:cs="TH SarabunPSK"/>
                <w:sz w:val="32"/>
                <w:szCs w:val="32"/>
                <w:cs/>
              </w:rPr>
              <w:tab/>
              <w:t xml:space="preserve">โทรศัพท์มือถือ </w:t>
            </w:r>
            <w:r w:rsidRPr="009E34A0">
              <w:rPr>
                <w:rFonts w:ascii="TH SarabunPSK" w:hAnsi="TH SarabunPSK" w:cs="TH SarabunPSK"/>
                <w:sz w:val="32"/>
                <w:szCs w:val="32"/>
              </w:rPr>
              <w:t>:</w:t>
            </w:r>
          </w:p>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โทรสาร </w:t>
            </w:r>
            <w:r w:rsidRPr="009E34A0">
              <w:rPr>
                <w:rFonts w:ascii="TH SarabunPSK" w:hAnsi="TH SarabunPSK" w:cs="TH SarabunPSK"/>
                <w:sz w:val="32"/>
                <w:szCs w:val="32"/>
              </w:rPr>
              <w:t>: 02-5918436</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 xml:space="preserve">E-mail : </w:t>
            </w:r>
          </w:p>
          <w:p w:rsidR="00D32FA4" w:rsidRPr="009E34A0" w:rsidRDefault="00D32FA4" w:rsidP="0004665E">
            <w:pPr>
              <w:spacing w:after="0" w:line="240" w:lineRule="auto"/>
              <w:jc w:val="thaiDistribute"/>
              <w:rPr>
                <w:rFonts w:ascii="TH SarabunPSK" w:hAnsi="TH SarabunPSK" w:cs="TH SarabunPSK"/>
                <w:sz w:val="32"/>
                <w:szCs w:val="32"/>
                <w:cs/>
              </w:rPr>
            </w:pPr>
            <w:r w:rsidRPr="009E34A0">
              <w:rPr>
                <w:rFonts w:ascii="TH SarabunPSK" w:hAnsi="TH SarabunPSK" w:cs="TH SarabunPSK"/>
                <w:b/>
                <w:bCs/>
                <w:sz w:val="32"/>
                <w:szCs w:val="32"/>
                <w:cs/>
              </w:rPr>
              <w:t>กรมควบคุมโรค</w:t>
            </w:r>
          </w:p>
        </w:tc>
      </w:tr>
      <w:tr w:rsidR="00D32FA4" w:rsidRPr="009E34A0" w:rsidTr="009B60D9">
        <w:tc>
          <w:tcPr>
            <w:tcW w:w="1425" w:type="pct"/>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หน่วยงานประมวลผลและจัดทำข้อมูล</w:t>
            </w:r>
          </w:p>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(ระดับส่วนกลาง)</w:t>
            </w:r>
          </w:p>
        </w:tc>
        <w:tc>
          <w:tcPr>
            <w:tcW w:w="3575" w:type="pct"/>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สำนักโรคติดต่อทั่วไป กรมควบคุมโรค</w:t>
            </w:r>
          </w:p>
          <w:p w:rsidR="00D32FA4" w:rsidRPr="009E34A0" w:rsidRDefault="00D32FA4" w:rsidP="0004665E">
            <w:pPr>
              <w:spacing w:after="0" w:line="240" w:lineRule="auto"/>
              <w:jc w:val="thaiDistribute"/>
              <w:rPr>
                <w:rFonts w:ascii="TH SarabunPSK" w:hAnsi="TH SarabunPSK" w:cs="TH SarabunPSK"/>
                <w:sz w:val="32"/>
                <w:szCs w:val="32"/>
                <w:cs/>
              </w:rPr>
            </w:pPr>
            <w:r w:rsidRPr="009E34A0">
              <w:rPr>
                <w:rFonts w:ascii="TH SarabunPSK" w:hAnsi="TH SarabunPSK" w:cs="TH SarabunPSK"/>
                <w:sz w:val="32"/>
                <w:szCs w:val="32"/>
                <w:cs/>
              </w:rPr>
              <w:t xml:space="preserve">สำนักงานป้องกันควบคุมโรคที่ </w:t>
            </w:r>
            <w:r w:rsidRPr="009E34A0">
              <w:rPr>
                <w:rFonts w:ascii="TH SarabunPSK" w:hAnsi="TH SarabunPSK" w:cs="TH SarabunPSK"/>
                <w:sz w:val="32"/>
                <w:szCs w:val="32"/>
              </w:rPr>
              <w:t xml:space="preserve">1, 6, 7, 8, 9 </w:t>
            </w:r>
            <w:r w:rsidRPr="009E34A0">
              <w:rPr>
                <w:rFonts w:ascii="TH SarabunPSK" w:hAnsi="TH SarabunPSK" w:cs="TH SarabunPSK"/>
                <w:sz w:val="32"/>
                <w:szCs w:val="32"/>
                <w:cs/>
              </w:rPr>
              <w:t xml:space="preserve">และ </w:t>
            </w:r>
            <w:r w:rsidRPr="009E34A0">
              <w:rPr>
                <w:rFonts w:ascii="TH SarabunPSK" w:hAnsi="TH SarabunPSK" w:cs="TH SarabunPSK"/>
                <w:sz w:val="32"/>
                <w:szCs w:val="32"/>
              </w:rPr>
              <w:t>10</w:t>
            </w:r>
          </w:p>
        </w:tc>
      </w:tr>
      <w:tr w:rsidR="00D32FA4" w:rsidRPr="009E34A0" w:rsidTr="009B60D9">
        <w:tc>
          <w:tcPr>
            <w:tcW w:w="1425" w:type="pct"/>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lastRenderedPageBreak/>
              <w:t>ผู้รับผิดชอบการรายงานผลการดำเนินงาน</w:t>
            </w:r>
          </w:p>
        </w:tc>
        <w:tc>
          <w:tcPr>
            <w:tcW w:w="3575" w:type="pct"/>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1. ชื่อ-นามสกุล</w:t>
            </w:r>
            <w:r w:rsidRPr="009E34A0">
              <w:rPr>
                <w:rFonts w:ascii="TH SarabunPSK" w:hAnsi="TH SarabunPSK" w:cs="TH SarabunPSK"/>
                <w:sz w:val="32"/>
                <w:szCs w:val="32"/>
              </w:rPr>
              <w:tab/>
            </w:r>
            <w:r w:rsidRPr="009E34A0">
              <w:rPr>
                <w:rFonts w:ascii="TH SarabunPSK" w:hAnsi="TH SarabunPSK" w:cs="TH SarabunPSK"/>
                <w:sz w:val="32"/>
                <w:szCs w:val="32"/>
                <w:cs/>
              </w:rPr>
              <w:tab/>
              <w:t xml:space="preserve">  </w:t>
            </w:r>
            <w:r w:rsidRPr="009E34A0">
              <w:rPr>
                <w:rFonts w:ascii="TH SarabunPSK" w:hAnsi="TH SarabunPSK" w:cs="TH SarabunPSK"/>
                <w:sz w:val="32"/>
                <w:szCs w:val="32"/>
                <w:cs/>
              </w:rPr>
              <w:tab/>
            </w:r>
            <w:r w:rsidRPr="009E34A0">
              <w:rPr>
                <w:rFonts w:ascii="TH SarabunPSK" w:hAnsi="TH SarabunPSK" w:cs="TH SarabunPSK"/>
                <w:sz w:val="32"/>
                <w:szCs w:val="32"/>
                <w:cs/>
              </w:rPr>
              <w:tab/>
              <w:t xml:space="preserve">ตำแหน่ง </w:t>
            </w:r>
            <w:r w:rsidRPr="009E34A0">
              <w:rPr>
                <w:rFonts w:ascii="TH SarabunPSK" w:hAnsi="TH SarabunPSK" w:cs="TH SarabunPSK"/>
                <w:sz w:val="32"/>
                <w:szCs w:val="32"/>
              </w:rPr>
              <w:t>:</w:t>
            </w:r>
          </w:p>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 </w:t>
            </w: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cs/>
              </w:rPr>
              <w:t xml:space="preserve">โทรศัพท์มือถือ </w:t>
            </w:r>
            <w:r w:rsidRPr="009E34A0">
              <w:rPr>
                <w:rFonts w:ascii="TH SarabunPSK" w:hAnsi="TH SarabunPSK" w:cs="TH SarabunPSK"/>
                <w:sz w:val="32"/>
                <w:szCs w:val="32"/>
              </w:rPr>
              <w:t xml:space="preserve">: </w:t>
            </w:r>
          </w:p>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 xml:space="preserve">    โทรสาร : </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ab/>
            </w:r>
            <w:r w:rsidRPr="009E34A0">
              <w:rPr>
                <w:rFonts w:ascii="TH SarabunPSK" w:hAnsi="TH SarabunPSK" w:cs="TH SarabunPSK"/>
                <w:sz w:val="32"/>
                <w:szCs w:val="32"/>
              </w:rPr>
              <w:tab/>
              <w:t xml:space="preserve">E-mail : </w:t>
            </w:r>
          </w:p>
          <w:p w:rsidR="00D32FA4" w:rsidRPr="009E34A0" w:rsidRDefault="00D32FA4" w:rsidP="0004665E">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cs/>
              </w:rPr>
              <w:t>กรมควบคุมโรค</w:t>
            </w:r>
          </w:p>
        </w:tc>
      </w:tr>
    </w:tbl>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Default="00D32FA4" w:rsidP="00D32FA4">
      <w:pPr>
        <w:tabs>
          <w:tab w:val="left" w:pos="1020"/>
        </w:tabs>
        <w:spacing w:after="0" w:line="240" w:lineRule="auto"/>
        <w:rPr>
          <w:rFonts w:ascii="TH SarabunPSK" w:hAnsi="TH SarabunPSK" w:cs="TH SarabunPSK"/>
          <w:color w:val="000000" w:themeColor="text1"/>
          <w:sz w:val="32"/>
          <w:szCs w:val="32"/>
        </w:rPr>
      </w:pPr>
    </w:p>
    <w:p w:rsidR="00BC522D" w:rsidRDefault="00BC522D" w:rsidP="00D32FA4">
      <w:pPr>
        <w:tabs>
          <w:tab w:val="left" w:pos="1020"/>
        </w:tabs>
        <w:spacing w:after="0" w:line="240" w:lineRule="auto"/>
        <w:rPr>
          <w:rFonts w:ascii="TH SarabunPSK" w:hAnsi="TH SarabunPSK" w:cs="TH SarabunPSK"/>
          <w:color w:val="000000" w:themeColor="text1"/>
          <w:sz w:val="32"/>
          <w:szCs w:val="32"/>
        </w:rPr>
      </w:pPr>
    </w:p>
    <w:p w:rsidR="004E224C" w:rsidRDefault="004E224C" w:rsidP="00D32FA4">
      <w:pPr>
        <w:tabs>
          <w:tab w:val="left" w:pos="1020"/>
        </w:tabs>
        <w:spacing w:after="0" w:line="240" w:lineRule="auto"/>
        <w:rPr>
          <w:rFonts w:ascii="TH SarabunPSK" w:hAnsi="TH SarabunPSK" w:cs="TH SarabunPSK"/>
          <w:color w:val="000000" w:themeColor="text1"/>
          <w:sz w:val="32"/>
          <w:szCs w:val="32"/>
        </w:rPr>
      </w:pPr>
    </w:p>
    <w:p w:rsidR="004E224C" w:rsidRDefault="004E224C" w:rsidP="00D32FA4">
      <w:pPr>
        <w:tabs>
          <w:tab w:val="left" w:pos="1020"/>
        </w:tabs>
        <w:spacing w:after="0" w:line="240" w:lineRule="auto"/>
        <w:rPr>
          <w:rFonts w:ascii="TH SarabunPSK" w:hAnsi="TH SarabunPSK" w:cs="TH SarabunPSK"/>
          <w:color w:val="000000" w:themeColor="text1"/>
          <w:sz w:val="32"/>
          <w:szCs w:val="32"/>
        </w:rPr>
      </w:pPr>
    </w:p>
    <w:p w:rsidR="004E224C" w:rsidRDefault="004E224C" w:rsidP="00D32FA4">
      <w:pPr>
        <w:tabs>
          <w:tab w:val="left" w:pos="1020"/>
        </w:tabs>
        <w:spacing w:after="0" w:line="240" w:lineRule="auto"/>
        <w:rPr>
          <w:rFonts w:ascii="TH SarabunPSK" w:hAnsi="TH SarabunPSK" w:cs="TH SarabunPSK"/>
          <w:color w:val="000000" w:themeColor="text1"/>
          <w:sz w:val="32"/>
          <w:szCs w:val="32"/>
        </w:rPr>
      </w:pPr>
    </w:p>
    <w:p w:rsidR="004E224C" w:rsidRPr="009E34A0" w:rsidRDefault="004E224C"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4"/>
        <w:gridCol w:w="7654"/>
      </w:tblGrid>
      <w:tr w:rsidR="00D32FA4" w:rsidRPr="009E34A0" w:rsidTr="006E174A">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หมวด</w:t>
            </w:r>
          </w:p>
        </w:tc>
        <w:tc>
          <w:tcPr>
            <w:tcW w:w="765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rPr>
              <w:t>Promotion</w:t>
            </w:r>
            <w:r w:rsidRPr="009E34A0">
              <w:rPr>
                <w:rFonts w:ascii="TH SarabunPSK" w:hAnsi="TH SarabunPSK" w:cs="TH SarabunPSK"/>
                <w:b/>
                <w:bCs/>
                <w:sz w:val="32"/>
                <w:szCs w:val="32"/>
                <w:cs/>
              </w:rPr>
              <w:t>,</w:t>
            </w:r>
            <w:r w:rsidRPr="009E34A0">
              <w:rPr>
                <w:rFonts w:ascii="TH SarabunPSK" w:hAnsi="TH SarabunPSK" w:cs="TH SarabunPSK"/>
                <w:b/>
                <w:bCs/>
                <w:sz w:val="32"/>
                <w:szCs w:val="32"/>
              </w:rPr>
              <w:t xml:space="preserve"> Prevention &amp; Protection Excellence </w:t>
            </w:r>
          </w:p>
          <w:p w:rsidR="00D32FA4" w:rsidRPr="009E34A0" w:rsidRDefault="00D32FA4" w:rsidP="0004665E">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rPr>
              <w:t>(</w:t>
            </w:r>
            <w:r w:rsidRPr="009E34A0">
              <w:rPr>
                <w:rFonts w:ascii="TH SarabunPSK" w:hAnsi="TH SarabunPSK" w:cs="TH SarabunPSK"/>
                <w:b/>
                <w:bCs/>
                <w:sz w:val="32"/>
                <w:szCs w:val="32"/>
                <w:cs/>
              </w:rPr>
              <w:t>ยุทธศาสตร์ด้านส่งเสริมสุขภาพ ป้องกันโรค และคุ้มครองผู้บริโภคเป็นเลิศ)</w:t>
            </w:r>
          </w:p>
        </w:tc>
      </w:tr>
      <w:tr w:rsidR="00D32FA4" w:rsidRPr="009E34A0" w:rsidTr="006E174A">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แผนที่</w:t>
            </w:r>
          </w:p>
        </w:tc>
        <w:tc>
          <w:tcPr>
            <w:tcW w:w="765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cs/>
              </w:rPr>
              <w:t>3. การป้องกันควบคุมโรคและลดปัจจัยเสี่ยงด้านสุขภาพ</w:t>
            </w:r>
          </w:p>
        </w:tc>
      </w:tr>
      <w:tr w:rsidR="00D32FA4" w:rsidRPr="009E34A0" w:rsidTr="006E174A">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โครงการที่</w:t>
            </w:r>
          </w:p>
        </w:tc>
        <w:tc>
          <w:tcPr>
            <w:tcW w:w="765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cs/>
              </w:rPr>
              <w:t>3. โครงการควบคุมโรคไม่ติดต่อและภัยสุขภาพ</w:t>
            </w:r>
          </w:p>
        </w:tc>
      </w:tr>
      <w:tr w:rsidR="00D32FA4" w:rsidRPr="009E34A0" w:rsidTr="006E174A">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ระดับการแสดงผล</w:t>
            </w:r>
          </w:p>
        </w:tc>
        <w:tc>
          <w:tcPr>
            <w:tcW w:w="765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cs/>
              </w:rPr>
              <w:t>ประเทศ</w:t>
            </w:r>
          </w:p>
        </w:tc>
      </w:tr>
      <w:tr w:rsidR="00D32FA4" w:rsidRPr="009E34A0" w:rsidTr="006E174A">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ชื่อตัวชี้วัด</w:t>
            </w:r>
            <w:r w:rsidR="002214AA" w:rsidRPr="009E34A0">
              <w:rPr>
                <w:rFonts w:ascii="TH SarabunPSK" w:hAnsi="TH SarabunPSK" w:cs="TH SarabunPSK"/>
                <w:b/>
                <w:bCs/>
                <w:sz w:val="32"/>
                <w:szCs w:val="32"/>
                <w:cs/>
              </w:rPr>
              <w:t>เชิงปริมาณ</w:t>
            </w:r>
          </w:p>
        </w:tc>
        <w:tc>
          <w:tcPr>
            <w:tcW w:w="765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cs/>
              </w:rPr>
              <w:t>17. อัตราการเสียชีวิตจากการจมน้ำของเด็กอายุน้อยกว่า 15 ปี</w:t>
            </w:r>
          </w:p>
        </w:tc>
      </w:tr>
      <w:tr w:rsidR="00D32FA4" w:rsidRPr="009E34A0" w:rsidTr="006E174A">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คำนิยาม</w:t>
            </w:r>
          </w:p>
        </w:tc>
        <w:tc>
          <w:tcPr>
            <w:tcW w:w="765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tabs>
                <w:tab w:val="left" w:pos="284"/>
              </w:tabs>
              <w:spacing w:after="0" w:line="240" w:lineRule="auto"/>
              <w:rPr>
                <w:rFonts w:ascii="TH SarabunPSK" w:hAnsi="TH SarabunPSK" w:cs="TH SarabunPSK"/>
                <w:sz w:val="32"/>
                <w:szCs w:val="32"/>
              </w:rPr>
            </w:pPr>
            <w:r w:rsidRPr="009E34A0">
              <w:rPr>
                <w:rFonts w:ascii="TH SarabunPSK" w:hAnsi="TH SarabunPSK" w:cs="TH SarabunPSK"/>
                <w:b/>
                <w:bCs/>
                <w:sz w:val="32"/>
                <w:szCs w:val="32"/>
                <w:cs/>
              </w:rPr>
              <w:t>เด็กอายุต่ำกว่า 15 ปี</w:t>
            </w:r>
            <w:r w:rsidRPr="009E34A0">
              <w:rPr>
                <w:rFonts w:ascii="TH SarabunPSK" w:hAnsi="TH SarabunPSK" w:cs="TH SarabunPSK"/>
                <w:sz w:val="32"/>
                <w:szCs w:val="32"/>
                <w:cs/>
              </w:rPr>
              <w:t xml:space="preserve"> </w:t>
            </w:r>
            <w:r w:rsidRPr="009E34A0">
              <w:rPr>
                <w:rFonts w:ascii="TH SarabunPSK" w:hAnsi="TH SarabunPSK" w:cs="TH SarabunPSK"/>
                <w:b/>
                <w:bCs/>
                <w:sz w:val="32"/>
                <w:szCs w:val="32"/>
                <w:cs/>
              </w:rPr>
              <w:t>หมายถึง</w:t>
            </w:r>
            <w:r w:rsidRPr="009E34A0">
              <w:rPr>
                <w:rFonts w:ascii="TH SarabunPSK" w:hAnsi="TH SarabunPSK" w:cs="TH SarabunPSK"/>
                <w:sz w:val="32"/>
                <w:szCs w:val="32"/>
                <w:cs/>
              </w:rPr>
              <w:t xml:space="preserve"> เด็กแรกเกิดถึงเด็กที่มีอายุต่ำกว่า </w:t>
            </w:r>
            <w:r w:rsidRPr="009E34A0">
              <w:rPr>
                <w:rFonts w:ascii="TH SarabunPSK" w:hAnsi="TH SarabunPSK" w:cs="TH SarabunPSK"/>
                <w:sz w:val="32"/>
                <w:szCs w:val="32"/>
              </w:rPr>
              <w:t xml:space="preserve">15 </w:t>
            </w:r>
            <w:r w:rsidRPr="009E34A0">
              <w:rPr>
                <w:rFonts w:ascii="TH SarabunPSK" w:hAnsi="TH SarabunPSK" w:cs="TH SarabunPSK"/>
                <w:sz w:val="32"/>
                <w:szCs w:val="32"/>
                <w:cs/>
              </w:rPr>
              <w:t>ปี</w:t>
            </w:r>
          </w:p>
          <w:p w:rsidR="00D32FA4" w:rsidRPr="009E34A0" w:rsidRDefault="00D32FA4" w:rsidP="0004665E">
            <w:pPr>
              <w:tabs>
                <w:tab w:val="left" w:pos="284"/>
              </w:tabs>
              <w:spacing w:after="0" w:line="240" w:lineRule="auto"/>
              <w:rPr>
                <w:rFonts w:ascii="TH SarabunPSK" w:hAnsi="TH SarabunPSK" w:cs="TH SarabunPSK"/>
                <w:sz w:val="32"/>
                <w:szCs w:val="32"/>
              </w:rPr>
            </w:pPr>
            <w:r w:rsidRPr="009E34A0">
              <w:rPr>
                <w:rFonts w:ascii="TH SarabunPSK" w:hAnsi="TH SarabunPSK" w:cs="TH SarabunPSK"/>
                <w:b/>
                <w:bCs/>
                <w:sz w:val="32"/>
                <w:szCs w:val="32"/>
                <w:cs/>
              </w:rPr>
              <w:t>การจมน้ำ</w:t>
            </w:r>
            <w:r w:rsidRPr="009E34A0">
              <w:rPr>
                <w:rFonts w:ascii="TH SarabunPSK" w:hAnsi="TH SarabunPSK" w:cs="TH SarabunPSK"/>
                <w:sz w:val="32"/>
                <w:szCs w:val="32"/>
                <w:cs/>
              </w:rPr>
              <w:t xml:space="preserve"> </w:t>
            </w:r>
            <w:r w:rsidRPr="009E34A0">
              <w:rPr>
                <w:rFonts w:ascii="TH SarabunPSK" w:hAnsi="TH SarabunPSK" w:cs="TH SarabunPSK"/>
                <w:b/>
                <w:bCs/>
                <w:sz w:val="32"/>
                <w:szCs w:val="32"/>
                <w:cs/>
              </w:rPr>
              <w:t xml:space="preserve">หมายถึง </w:t>
            </w:r>
            <w:r w:rsidRPr="009E34A0">
              <w:rPr>
                <w:rFonts w:ascii="TH SarabunPSK" w:hAnsi="TH SarabunPSK" w:cs="TH SarabunPSK"/>
                <w:sz w:val="32"/>
                <w:szCs w:val="32"/>
                <w:cs/>
              </w:rPr>
              <w:t>การจมน้ำที่เกิดจากอุบัติเหตุ (</w:t>
            </w:r>
            <w:r w:rsidRPr="009E34A0">
              <w:rPr>
                <w:rFonts w:ascii="TH SarabunPSK" w:hAnsi="TH SarabunPSK" w:cs="TH SarabunPSK"/>
                <w:sz w:val="32"/>
                <w:szCs w:val="32"/>
              </w:rPr>
              <w:t>ICD-10 = W65-W74)</w:t>
            </w:r>
            <w:r w:rsidRPr="009E34A0">
              <w:rPr>
                <w:rFonts w:ascii="TH SarabunPSK" w:hAnsi="TH SarabunPSK" w:cs="TH SarabunPSK"/>
                <w:sz w:val="32"/>
                <w:szCs w:val="32"/>
                <w:cs/>
              </w:rPr>
              <w:t xml:space="preserve"> ยกเว้น</w:t>
            </w:r>
          </w:p>
          <w:p w:rsidR="00D32FA4" w:rsidRPr="009E34A0" w:rsidRDefault="00D32FA4" w:rsidP="0004665E">
            <w:pPr>
              <w:spacing w:after="0" w:line="240" w:lineRule="auto"/>
              <w:jc w:val="thaiDistribute"/>
              <w:rPr>
                <w:rFonts w:ascii="TH SarabunPSK" w:hAnsi="TH SarabunPSK" w:cs="TH SarabunPSK"/>
                <w:sz w:val="32"/>
                <w:szCs w:val="32"/>
                <w:cs/>
              </w:rPr>
            </w:pPr>
            <w:r w:rsidRPr="009E34A0">
              <w:rPr>
                <w:rFonts w:ascii="TH SarabunPSK" w:hAnsi="TH SarabunPSK" w:cs="TH SarabunPSK"/>
                <w:sz w:val="32"/>
                <w:szCs w:val="32"/>
                <w:cs/>
              </w:rPr>
              <w:t>ที่เกิดจากการใช้ยานพาหนะ หรือการเดินทางทางน้ำ และภัยพิบัติ</w:t>
            </w:r>
          </w:p>
        </w:tc>
      </w:tr>
      <w:tr w:rsidR="00D32FA4" w:rsidRPr="009E34A0" w:rsidTr="006E174A">
        <w:tc>
          <w:tcPr>
            <w:tcW w:w="10348" w:type="dxa"/>
            <w:gridSpan w:val="2"/>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b/>
                <w:bCs/>
                <w:sz w:val="32"/>
                <w:szCs w:val="32"/>
                <w:cs/>
              </w:rPr>
              <w:t xml:space="preserve">เกณฑ์เป้าหมาย </w:t>
            </w:r>
            <w:r w:rsidRPr="009E34A0">
              <w:rPr>
                <w:rFonts w:ascii="TH SarabunPSK" w:hAnsi="TH SarabunPSK" w:cs="TH SarabunPSK"/>
                <w:b/>
                <w:bCs/>
                <w:sz w:val="32"/>
                <w:szCs w:val="32"/>
              </w:rPr>
              <w:t xml:space="preserve">: </w:t>
            </w:r>
            <w:r w:rsidRPr="009E34A0">
              <w:rPr>
                <w:rFonts w:ascii="TH SarabunPSK" w:hAnsi="TH SarabunPSK" w:cs="TH SarabunPSK"/>
                <w:sz w:val="32"/>
                <w:szCs w:val="32"/>
                <w:cs/>
              </w:rPr>
              <w:t>อัตราการเสียชีวิตจากการจมน้ำของเด็กอายุต่ำกว่า 15 ปี ต่อประชากรเด็กอายุต่ำกว่า 15 ปี แสนคน</w:t>
            </w:r>
          </w:p>
          <w:tbl>
            <w:tblPr>
              <w:tblW w:w="79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85"/>
              <w:gridCol w:w="1984"/>
              <w:gridCol w:w="1985"/>
              <w:gridCol w:w="1984"/>
            </w:tblGrid>
            <w:tr w:rsidR="00D32FA4" w:rsidRPr="009E34A0" w:rsidTr="0004665E">
              <w:trPr>
                <w:jc w:val="center"/>
              </w:trPr>
              <w:tc>
                <w:tcPr>
                  <w:tcW w:w="1985"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ปี 2561</w:t>
                  </w:r>
                </w:p>
              </w:tc>
              <w:tc>
                <w:tcPr>
                  <w:tcW w:w="1984"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ปี 2562</w:t>
                  </w:r>
                </w:p>
              </w:tc>
              <w:tc>
                <w:tcPr>
                  <w:tcW w:w="1985"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ปี 2563</w:t>
                  </w:r>
                </w:p>
              </w:tc>
              <w:tc>
                <w:tcPr>
                  <w:tcW w:w="1984"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ปี 2564</w:t>
                  </w:r>
                </w:p>
              </w:tc>
            </w:tr>
            <w:tr w:rsidR="00D32FA4" w:rsidRPr="009E34A0" w:rsidTr="0004665E">
              <w:trPr>
                <w:jc w:val="center"/>
              </w:trPr>
              <w:tc>
                <w:tcPr>
                  <w:tcW w:w="1985"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u w:val="single"/>
                    </w:rPr>
                    <w:t>&lt;</w:t>
                  </w:r>
                  <w:r w:rsidRPr="009E34A0">
                    <w:rPr>
                      <w:rFonts w:ascii="TH SarabunPSK" w:hAnsi="TH SarabunPSK" w:cs="TH SarabunPSK"/>
                      <w:sz w:val="32"/>
                      <w:szCs w:val="32"/>
                    </w:rPr>
                    <w:t xml:space="preserve"> 4.5</w:t>
                  </w:r>
                </w:p>
              </w:tc>
              <w:tc>
                <w:tcPr>
                  <w:tcW w:w="1984"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u w:val="single"/>
                    </w:rPr>
                    <w:t>&lt;</w:t>
                  </w:r>
                  <w:r w:rsidRPr="009E34A0">
                    <w:rPr>
                      <w:rFonts w:ascii="TH SarabunPSK" w:hAnsi="TH SarabunPSK" w:cs="TH SarabunPSK"/>
                      <w:sz w:val="32"/>
                      <w:szCs w:val="32"/>
                    </w:rPr>
                    <w:t xml:space="preserve"> 4.0</w:t>
                  </w:r>
                </w:p>
              </w:tc>
              <w:tc>
                <w:tcPr>
                  <w:tcW w:w="1985"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u w:val="single"/>
                    </w:rPr>
                    <w:t>&lt;</w:t>
                  </w:r>
                  <w:r w:rsidRPr="009E34A0">
                    <w:rPr>
                      <w:rFonts w:ascii="TH SarabunPSK" w:hAnsi="TH SarabunPSK" w:cs="TH SarabunPSK"/>
                      <w:sz w:val="32"/>
                      <w:szCs w:val="32"/>
                    </w:rPr>
                    <w:t xml:space="preserve"> 3.5</w:t>
                  </w:r>
                </w:p>
              </w:tc>
              <w:tc>
                <w:tcPr>
                  <w:tcW w:w="1984"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u w:val="single"/>
                    </w:rPr>
                    <w:t>&lt;</w:t>
                  </w:r>
                  <w:r w:rsidRPr="009E34A0">
                    <w:rPr>
                      <w:rFonts w:ascii="TH SarabunPSK" w:hAnsi="TH SarabunPSK" w:cs="TH SarabunPSK"/>
                      <w:sz w:val="32"/>
                      <w:szCs w:val="32"/>
                    </w:rPr>
                    <w:t xml:space="preserve"> 3.0</w:t>
                  </w:r>
                </w:p>
              </w:tc>
            </w:tr>
          </w:tbl>
          <w:p w:rsidR="00D32FA4" w:rsidRPr="009E34A0" w:rsidRDefault="00D32FA4" w:rsidP="0004665E">
            <w:pPr>
              <w:spacing w:after="0" w:line="240" w:lineRule="auto"/>
              <w:rPr>
                <w:rFonts w:ascii="TH SarabunPSK" w:hAnsi="TH SarabunPSK" w:cs="TH SarabunPSK"/>
                <w:sz w:val="32"/>
                <w:szCs w:val="32"/>
              </w:rPr>
            </w:pPr>
          </w:p>
        </w:tc>
      </w:tr>
      <w:tr w:rsidR="00D32FA4" w:rsidRPr="009E34A0" w:rsidTr="006E174A">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วัตถุประสงค์</w:t>
            </w:r>
          </w:p>
        </w:tc>
        <w:tc>
          <w:tcPr>
            <w:tcW w:w="765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cs/>
                <w:lang w:val="en-GB"/>
              </w:rPr>
            </w:pPr>
            <w:r w:rsidRPr="009E34A0">
              <w:rPr>
                <w:rFonts w:ascii="TH SarabunPSK" w:hAnsi="TH SarabunPSK" w:cs="TH SarabunPSK"/>
                <w:sz w:val="32"/>
                <w:szCs w:val="32"/>
                <w:cs/>
                <w:lang w:val="en-GB"/>
              </w:rPr>
              <w:t>เพื่อลดการเสียชีวิตจากการจมน้ำของเด็กไทย เนื่องจากเป็นสาเหตุที่ป้องกันได้</w:t>
            </w:r>
          </w:p>
        </w:tc>
      </w:tr>
      <w:tr w:rsidR="00D32FA4" w:rsidRPr="009E34A0" w:rsidTr="006E174A">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ประชากรกลุ่มเป้าหมาย</w:t>
            </w:r>
          </w:p>
        </w:tc>
        <w:tc>
          <w:tcPr>
            <w:tcW w:w="765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tabs>
                <w:tab w:val="left" w:pos="4335"/>
              </w:tabs>
              <w:spacing w:after="0" w:line="240" w:lineRule="auto"/>
              <w:rPr>
                <w:rFonts w:ascii="TH SarabunPSK" w:hAnsi="TH SarabunPSK" w:cs="TH SarabunPSK"/>
                <w:sz w:val="32"/>
                <w:szCs w:val="32"/>
                <w:cs/>
              </w:rPr>
            </w:pPr>
            <w:r w:rsidRPr="009E34A0">
              <w:rPr>
                <w:rFonts w:ascii="TH SarabunPSK" w:hAnsi="TH SarabunPSK" w:cs="TH SarabunPSK"/>
                <w:sz w:val="32"/>
                <w:szCs w:val="32"/>
                <w:cs/>
              </w:rPr>
              <w:t xml:space="preserve">เด็กที่มีอายุต่ำกว่า </w:t>
            </w:r>
            <w:r w:rsidRPr="009E34A0">
              <w:rPr>
                <w:rFonts w:ascii="TH SarabunPSK" w:hAnsi="TH SarabunPSK" w:cs="TH SarabunPSK"/>
                <w:sz w:val="32"/>
                <w:szCs w:val="32"/>
              </w:rPr>
              <w:t xml:space="preserve">15 </w:t>
            </w:r>
            <w:r w:rsidRPr="009E34A0">
              <w:rPr>
                <w:rFonts w:ascii="TH SarabunPSK" w:hAnsi="TH SarabunPSK" w:cs="TH SarabunPSK"/>
                <w:sz w:val="32"/>
                <w:szCs w:val="32"/>
                <w:cs/>
              </w:rPr>
              <w:t>ปี</w:t>
            </w:r>
          </w:p>
        </w:tc>
      </w:tr>
      <w:tr w:rsidR="00D32FA4" w:rsidRPr="009E34A0" w:rsidTr="006E174A">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วิธีการจัดเก็บข้อมูล</w:t>
            </w:r>
          </w:p>
        </w:tc>
        <w:tc>
          <w:tcPr>
            <w:tcW w:w="765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1. รวบรวมข้อมูลการแจ้งตายจากฐานข้อมูลการตายทะเบียนราษฎร์ของ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กระทรวงมหาดไทย โดยกองยุทธศาสตร์และแผนงาน</w:t>
            </w:r>
          </w:p>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cs/>
              </w:rPr>
              <w:t>2. สถานบริการบันทึกข้อมูลการตายในฐานข้อมูล 43 แฟ้ม</w:t>
            </w:r>
          </w:p>
        </w:tc>
      </w:tr>
      <w:tr w:rsidR="00D32FA4" w:rsidRPr="009E34A0" w:rsidTr="006E174A">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แหล่งข้อมูล</w:t>
            </w:r>
          </w:p>
        </w:tc>
        <w:tc>
          <w:tcPr>
            <w:tcW w:w="765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 xml:space="preserve">1. รวบรวมข้อมูลการแจ้งตายจากฐานข้อมูลการตายทะเบียนราษฎร์ของ </w:t>
            </w:r>
          </w:p>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 xml:space="preserve">    กระทรวงมหาดไทย โดยกองยุทธศาสตร์และแผนงาน</w:t>
            </w:r>
          </w:p>
          <w:p w:rsidR="00D32FA4" w:rsidRPr="009E34A0" w:rsidRDefault="00D32FA4" w:rsidP="0004665E">
            <w:pPr>
              <w:spacing w:after="0" w:line="240" w:lineRule="auto"/>
              <w:jc w:val="thaiDistribute"/>
              <w:rPr>
                <w:rFonts w:ascii="TH SarabunPSK" w:hAnsi="TH SarabunPSK" w:cs="TH SarabunPSK"/>
                <w:sz w:val="32"/>
                <w:szCs w:val="32"/>
                <w:cs/>
              </w:rPr>
            </w:pPr>
            <w:r w:rsidRPr="009E34A0">
              <w:rPr>
                <w:rFonts w:ascii="TH SarabunPSK" w:hAnsi="TH SarabunPSK" w:cs="TH SarabunPSK"/>
                <w:sz w:val="32"/>
                <w:szCs w:val="32"/>
                <w:cs/>
              </w:rPr>
              <w:t>2. ฐานข้อมูล 43 แฟ้ม</w:t>
            </w:r>
          </w:p>
        </w:tc>
      </w:tr>
      <w:tr w:rsidR="00D32FA4" w:rsidRPr="009E34A0" w:rsidTr="006E174A">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รายการข้อมูล 1</w:t>
            </w:r>
          </w:p>
        </w:tc>
        <w:tc>
          <w:tcPr>
            <w:tcW w:w="765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tabs>
                <w:tab w:val="left" w:pos="284"/>
              </w:tabs>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A = </w:t>
            </w:r>
            <w:r w:rsidRPr="009E34A0">
              <w:rPr>
                <w:rFonts w:ascii="TH SarabunPSK" w:hAnsi="TH SarabunPSK" w:cs="TH SarabunPSK"/>
                <w:sz w:val="32"/>
                <w:szCs w:val="32"/>
                <w:cs/>
              </w:rPr>
              <w:t xml:space="preserve">จำนวนเด็กอายุต่ำกว่า </w:t>
            </w:r>
            <w:r w:rsidRPr="009E34A0">
              <w:rPr>
                <w:rFonts w:ascii="TH SarabunPSK" w:hAnsi="TH SarabunPSK" w:cs="TH SarabunPSK"/>
                <w:sz w:val="32"/>
                <w:szCs w:val="32"/>
              </w:rPr>
              <w:t xml:space="preserve">15 </w:t>
            </w:r>
            <w:r w:rsidRPr="009E34A0">
              <w:rPr>
                <w:rFonts w:ascii="TH SarabunPSK" w:hAnsi="TH SarabunPSK" w:cs="TH SarabunPSK"/>
                <w:sz w:val="32"/>
                <w:szCs w:val="32"/>
                <w:cs/>
              </w:rPr>
              <w:t>ปีที่เสียชีวิตจากการจมน้ำ</w:t>
            </w:r>
          </w:p>
        </w:tc>
      </w:tr>
      <w:tr w:rsidR="00D32FA4" w:rsidRPr="009E34A0" w:rsidTr="006E174A">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รายการข้อมูล 2</w:t>
            </w:r>
          </w:p>
        </w:tc>
        <w:tc>
          <w:tcPr>
            <w:tcW w:w="765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tabs>
                <w:tab w:val="left" w:pos="284"/>
              </w:tabs>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B = </w:t>
            </w:r>
            <w:r w:rsidRPr="009E34A0">
              <w:rPr>
                <w:rFonts w:ascii="TH SarabunPSK" w:hAnsi="TH SarabunPSK" w:cs="TH SarabunPSK"/>
                <w:sz w:val="32"/>
                <w:szCs w:val="32"/>
                <w:cs/>
              </w:rPr>
              <w:t xml:space="preserve">จำนวนประชากรกลางปีของเด็ก อายุต่ำกว่า </w:t>
            </w:r>
            <w:r w:rsidRPr="009E34A0">
              <w:rPr>
                <w:rFonts w:ascii="TH SarabunPSK" w:hAnsi="TH SarabunPSK" w:cs="TH SarabunPSK"/>
                <w:sz w:val="32"/>
                <w:szCs w:val="32"/>
              </w:rPr>
              <w:t xml:space="preserve">15 </w:t>
            </w:r>
            <w:r w:rsidRPr="009E34A0">
              <w:rPr>
                <w:rFonts w:ascii="TH SarabunPSK" w:hAnsi="TH SarabunPSK" w:cs="TH SarabunPSK"/>
                <w:sz w:val="32"/>
                <w:szCs w:val="32"/>
                <w:cs/>
              </w:rPr>
              <w:t>ปี</w:t>
            </w:r>
          </w:p>
        </w:tc>
      </w:tr>
      <w:tr w:rsidR="00D32FA4" w:rsidRPr="009E34A0" w:rsidTr="006E174A">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 xml:space="preserve">สูตรคำนวณตัวชี้วัด </w:t>
            </w:r>
          </w:p>
        </w:tc>
        <w:tc>
          <w:tcPr>
            <w:tcW w:w="765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u w:val="single"/>
              </w:rPr>
            </w:pPr>
            <w:r w:rsidRPr="009E34A0">
              <w:rPr>
                <w:rFonts w:ascii="TH SarabunPSK" w:hAnsi="TH SarabunPSK" w:cs="TH SarabunPSK"/>
                <w:sz w:val="32"/>
                <w:szCs w:val="32"/>
              </w:rPr>
              <w:t>(A/B) x 100,000</w:t>
            </w:r>
          </w:p>
        </w:tc>
      </w:tr>
      <w:tr w:rsidR="00D32FA4" w:rsidRPr="009E34A0" w:rsidTr="006E174A">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ระยะเวลาประเมินผล</w:t>
            </w:r>
          </w:p>
        </w:tc>
        <w:tc>
          <w:tcPr>
            <w:tcW w:w="765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cs/>
              </w:rPr>
              <w:t xml:space="preserve">ไตรมาส  </w:t>
            </w:r>
            <w:r w:rsidRPr="009E34A0">
              <w:rPr>
                <w:rFonts w:ascii="TH SarabunPSK" w:hAnsi="TH SarabunPSK" w:cs="TH SarabunPSK"/>
                <w:sz w:val="32"/>
                <w:szCs w:val="32"/>
              </w:rPr>
              <w:t>4</w:t>
            </w:r>
          </w:p>
        </w:tc>
      </w:tr>
      <w:tr w:rsidR="00D32FA4" w:rsidRPr="009E34A0" w:rsidTr="006E174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33"/>
        </w:trPr>
        <w:tc>
          <w:tcPr>
            <w:tcW w:w="10348" w:type="dxa"/>
            <w:gridSpan w:val="2"/>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lastRenderedPageBreak/>
              <w:t xml:space="preserve">เกณฑ์การประเมิน : </w:t>
            </w:r>
            <w:r w:rsidRPr="009E34A0">
              <w:rPr>
                <w:rFonts w:ascii="TH SarabunPSK" w:hAnsi="TH SarabunPSK" w:cs="TH SarabunPSK"/>
                <w:sz w:val="32"/>
                <w:szCs w:val="32"/>
                <w:cs/>
              </w:rPr>
              <w:t>จำนวนการเสียชีวิตจากการจมน้ำของเด็กอายุต่ำกว่า 15 ปี (เป้าหมายระดับประเทศ)</w:t>
            </w: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ปี 2561</w:t>
            </w:r>
            <w:r w:rsidRPr="009E34A0">
              <w:rPr>
                <w:rFonts w:ascii="TH SarabunPSK" w:hAnsi="TH SarabunPSK" w:cs="TH SarabunPSK"/>
                <w:b/>
                <w:bCs/>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14"/>
              <w:gridCol w:w="1984"/>
              <w:gridCol w:w="1985"/>
              <w:gridCol w:w="1984"/>
            </w:tblGrid>
            <w:tr w:rsidR="00D32FA4" w:rsidRPr="009E34A0" w:rsidTr="0004665E">
              <w:trPr>
                <w:jc w:val="center"/>
              </w:trPr>
              <w:tc>
                <w:tcPr>
                  <w:tcW w:w="201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198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1985"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198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04665E">
              <w:trPr>
                <w:jc w:val="center"/>
              </w:trPr>
              <w:tc>
                <w:tcPr>
                  <w:tcW w:w="2014" w:type="dxa"/>
                  <w:vAlign w:val="bottom"/>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u w:val="single"/>
                    </w:rPr>
                    <w:t>&lt;</w:t>
                  </w:r>
                  <w:r w:rsidRPr="009E34A0">
                    <w:rPr>
                      <w:rFonts w:ascii="TH SarabunPSK" w:hAnsi="TH SarabunPSK" w:cs="TH SarabunPSK"/>
                      <w:sz w:val="32"/>
                      <w:szCs w:val="32"/>
                    </w:rPr>
                    <w:t xml:space="preserve"> 135 </w:t>
                  </w:r>
                  <w:r w:rsidRPr="009E34A0">
                    <w:rPr>
                      <w:rFonts w:ascii="TH SarabunPSK" w:hAnsi="TH SarabunPSK" w:cs="TH SarabunPSK"/>
                      <w:sz w:val="32"/>
                      <w:szCs w:val="32"/>
                      <w:cs/>
                    </w:rPr>
                    <w:t>คน</w:t>
                  </w:r>
                </w:p>
              </w:tc>
              <w:tc>
                <w:tcPr>
                  <w:tcW w:w="1984" w:type="dxa"/>
                  <w:vAlign w:val="bottom"/>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u w:val="single"/>
                    </w:rPr>
                    <w:t>&lt;</w:t>
                  </w:r>
                  <w:r w:rsidRPr="009E34A0">
                    <w:rPr>
                      <w:rFonts w:ascii="TH SarabunPSK" w:hAnsi="TH SarabunPSK" w:cs="TH SarabunPSK"/>
                      <w:sz w:val="32"/>
                      <w:szCs w:val="32"/>
                    </w:rPr>
                    <w:t xml:space="preserve"> 270 </w:t>
                  </w:r>
                  <w:r w:rsidRPr="009E34A0">
                    <w:rPr>
                      <w:rFonts w:ascii="TH SarabunPSK" w:hAnsi="TH SarabunPSK" w:cs="TH SarabunPSK"/>
                      <w:sz w:val="32"/>
                      <w:szCs w:val="32"/>
                      <w:cs/>
                    </w:rPr>
                    <w:t>คน</w:t>
                  </w:r>
                </w:p>
              </w:tc>
              <w:tc>
                <w:tcPr>
                  <w:tcW w:w="1985" w:type="dxa"/>
                  <w:vAlign w:val="bottom"/>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u w:val="single"/>
                    </w:rPr>
                    <w:t>&lt;</w:t>
                  </w:r>
                  <w:r w:rsidRPr="009E34A0">
                    <w:rPr>
                      <w:rFonts w:ascii="TH SarabunPSK" w:hAnsi="TH SarabunPSK" w:cs="TH SarabunPSK"/>
                      <w:sz w:val="32"/>
                      <w:szCs w:val="32"/>
                    </w:rPr>
                    <w:t xml:space="preserve"> 405 </w:t>
                  </w:r>
                  <w:r w:rsidRPr="009E34A0">
                    <w:rPr>
                      <w:rFonts w:ascii="TH SarabunPSK" w:hAnsi="TH SarabunPSK" w:cs="TH SarabunPSK"/>
                      <w:sz w:val="32"/>
                      <w:szCs w:val="32"/>
                      <w:cs/>
                    </w:rPr>
                    <w:t>คน</w:t>
                  </w:r>
                </w:p>
              </w:tc>
              <w:tc>
                <w:tcPr>
                  <w:tcW w:w="1984" w:type="dxa"/>
                  <w:vAlign w:val="bottom"/>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u w:val="single"/>
                    </w:rPr>
                    <w:t>&lt;</w:t>
                  </w:r>
                  <w:r w:rsidRPr="009E34A0">
                    <w:rPr>
                      <w:rFonts w:ascii="TH SarabunPSK" w:hAnsi="TH SarabunPSK" w:cs="TH SarabunPSK"/>
                      <w:sz w:val="32"/>
                      <w:szCs w:val="32"/>
                    </w:rPr>
                    <w:t xml:space="preserve"> 540 </w:t>
                  </w:r>
                  <w:r w:rsidRPr="009E34A0">
                    <w:rPr>
                      <w:rFonts w:ascii="TH SarabunPSK" w:hAnsi="TH SarabunPSK" w:cs="TH SarabunPSK"/>
                      <w:sz w:val="32"/>
                      <w:szCs w:val="32"/>
                      <w:cs/>
                    </w:rPr>
                    <w:t>คน</w:t>
                  </w:r>
                </w:p>
              </w:tc>
            </w:tr>
          </w:tbl>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 xml:space="preserve">ปี 2562 </w:t>
            </w:r>
            <w:r w:rsidRPr="009E34A0">
              <w:rPr>
                <w:rFonts w:ascii="TH SarabunPSK" w:hAnsi="TH SarabunPSK" w:cs="TH SarabunPSK"/>
                <w:b/>
                <w:bCs/>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14"/>
              <w:gridCol w:w="1984"/>
              <w:gridCol w:w="1985"/>
              <w:gridCol w:w="1984"/>
            </w:tblGrid>
            <w:tr w:rsidR="00D32FA4" w:rsidRPr="009E34A0" w:rsidTr="0004665E">
              <w:trPr>
                <w:jc w:val="center"/>
              </w:trPr>
              <w:tc>
                <w:tcPr>
                  <w:tcW w:w="201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198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1985"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198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04665E">
              <w:trPr>
                <w:jc w:val="center"/>
              </w:trPr>
              <w:tc>
                <w:tcPr>
                  <w:tcW w:w="2014" w:type="dxa"/>
                  <w:vAlign w:val="bottom"/>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u w:val="single"/>
                    </w:rPr>
                    <w:t>&lt;</w:t>
                  </w:r>
                  <w:r w:rsidRPr="009E34A0">
                    <w:rPr>
                      <w:rFonts w:ascii="TH SarabunPSK" w:hAnsi="TH SarabunPSK" w:cs="TH SarabunPSK"/>
                      <w:sz w:val="32"/>
                      <w:szCs w:val="32"/>
                    </w:rPr>
                    <w:t xml:space="preserve"> 120 </w:t>
                  </w:r>
                  <w:r w:rsidRPr="009E34A0">
                    <w:rPr>
                      <w:rFonts w:ascii="TH SarabunPSK" w:hAnsi="TH SarabunPSK" w:cs="TH SarabunPSK"/>
                      <w:sz w:val="32"/>
                      <w:szCs w:val="32"/>
                      <w:cs/>
                    </w:rPr>
                    <w:t>คน</w:t>
                  </w:r>
                </w:p>
              </w:tc>
              <w:tc>
                <w:tcPr>
                  <w:tcW w:w="1984" w:type="dxa"/>
                  <w:vAlign w:val="bottom"/>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u w:val="single"/>
                    </w:rPr>
                    <w:t>&lt;</w:t>
                  </w:r>
                  <w:r w:rsidRPr="009E34A0">
                    <w:rPr>
                      <w:rFonts w:ascii="TH SarabunPSK" w:hAnsi="TH SarabunPSK" w:cs="TH SarabunPSK"/>
                      <w:sz w:val="32"/>
                      <w:szCs w:val="32"/>
                    </w:rPr>
                    <w:t xml:space="preserve"> 240 </w:t>
                  </w:r>
                  <w:r w:rsidRPr="009E34A0">
                    <w:rPr>
                      <w:rFonts w:ascii="TH SarabunPSK" w:hAnsi="TH SarabunPSK" w:cs="TH SarabunPSK"/>
                      <w:sz w:val="32"/>
                      <w:szCs w:val="32"/>
                      <w:cs/>
                    </w:rPr>
                    <w:t>คน</w:t>
                  </w:r>
                </w:p>
              </w:tc>
              <w:tc>
                <w:tcPr>
                  <w:tcW w:w="1985" w:type="dxa"/>
                  <w:vAlign w:val="bottom"/>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rPr>
                    <w:t xml:space="preserve"> </w:t>
                  </w:r>
                  <w:r w:rsidRPr="009E34A0">
                    <w:rPr>
                      <w:rFonts w:ascii="TH SarabunPSK" w:hAnsi="TH SarabunPSK" w:cs="TH SarabunPSK"/>
                      <w:sz w:val="32"/>
                      <w:szCs w:val="32"/>
                      <w:u w:val="single"/>
                    </w:rPr>
                    <w:t>&lt;</w:t>
                  </w:r>
                  <w:r w:rsidRPr="009E34A0">
                    <w:rPr>
                      <w:rFonts w:ascii="TH SarabunPSK" w:hAnsi="TH SarabunPSK" w:cs="TH SarabunPSK"/>
                      <w:sz w:val="32"/>
                      <w:szCs w:val="32"/>
                    </w:rPr>
                    <w:t xml:space="preserve"> 360 </w:t>
                  </w:r>
                  <w:r w:rsidRPr="009E34A0">
                    <w:rPr>
                      <w:rFonts w:ascii="TH SarabunPSK" w:hAnsi="TH SarabunPSK" w:cs="TH SarabunPSK"/>
                      <w:sz w:val="32"/>
                      <w:szCs w:val="32"/>
                      <w:cs/>
                    </w:rPr>
                    <w:t>คน</w:t>
                  </w:r>
                </w:p>
              </w:tc>
              <w:tc>
                <w:tcPr>
                  <w:tcW w:w="1984" w:type="dxa"/>
                  <w:vAlign w:val="bottom"/>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u w:val="single"/>
                    </w:rPr>
                    <w:t>&lt;</w:t>
                  </w:r>
                  <w:r w:rsidRPr="009E34A0">
                    <w:rPr>
                      <w:rFonts w:ascii="TH SarabunPSK" w:hAnsi="TH SarabunPSK" w:cs="TH SarabunPSK"/>
                      <w:sz w:val="32"/>
                      <w:szCs w:val="32"/>
                    </w:rPr>
                    <w:t xml:space="preserve"> 480 </w:t>
                  </w:r>
                  <w:r w:rsidRPr="009E34A0">
                    <w:rPr>
                      <w:rFonts w:ascii="TH SarabunPSK" w:hAnsi="TH SarabunPSK" w:cs="TH SarabunPSK"/>
                      <w:sz w:val="32"/>
                      <w:szCs w:val="32"/>
                      <w:cs/>
                    </w:rPr>
                    <w:t>คน</w:t>
                  </w:r>
                </w:p>
              </w:tc>
            </w:tr>
          </w:tbl>
          <w:p w:rsidR="002214AA" w:rsidRDefault="002214AA" w:rsidP="0004665E">
            <w:pPr>
              <w:spacing w:after="0" w:line="240" w:lineRule="auto"/>
              <w:rPr>
                <w:rFonts w:ascii="TH SarabunPSK" w:hAnsi="TH SarabunPSK" w:cs="TH SarabunPSK"/>
                <w:b/>
                <w:bCs/>
                <w:sz w:val="32"/>
                <w:szCs w:val="32"/>
              </w:rPr>
            </w:pPr>
          </w:p>
          <w:p w:rsidR="002214AA" w:rsidRDefault="002214AA" w:rsidP="0004665E">
            <w:pPr>
              <w:spacing w:after="0" w:line="240" w:lineRule="auto"/>
              <w:rPr>
                <w:rFonts w:ascii="TH SarabunPSK" w:hAnsi="TH SarabunPSK" w:cs="TH SarabunPSK"/>
                <w:b/>
                <w:bCs/>
                <w:sz w:val="32"/>
                <w:szCs w:val="32"/>
              </w:rPr>
            </w:pP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 xml:space="preserve">ปี 2563 </w:t>
            </w:r>
            <w:r w:rsidRPr="009E34A0">
              <w:rPr>
                <w:rFonts w:ascii="TH SarabunPSK" w:hAnsi="TH SarabunPSK" w:cs="TH SarabunPSK"/>
                <w:b/>
                <w:bCs/>
                <w:sz w:val="32"/>
                <w:szCs w:val="32"/>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14"/>
              <w:gridCol w:w="1984"/>
              <w:gridCol w:w="1985"/>
              <w:gridCol w:w="1984"/>
            </w:tblGrid>
            <w:tr w:rsidR="00D32FA4" w:rsidRPr="009E34A0" w:rsidTr="0004665E">
              <w:trPr>
                <w:jc w:val="center"/>
              </w:trPr>
              <w:tc>
                <w:tcPr>
                  <w:tcW w:w="201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198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1985"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198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04665E">
              <w:trPr>
                <w:jc w:val="center"/>
              </w:trPr>
              <w:tc>
                <w:tcPr>
                  <w:tcW w:w="2014" w:type="dxa"/>
                  <w:vAlign w:val="bottom"/>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u w:val="single"/>
                    </w:rPr>
                    <w:t>&lt;</w:t>
                  </w:r>
                  <w:r w:rsidRPr="009E34A0">
                    <w:rPr>
                      <w:rFonts w:ascii="TH SarabunPSK" w:hAnsi="TH SarabunPSK" w:cs="TH SarabunPSK"/>
                      <w:sz w:val="32"/>
                      <w:szCs w:val="32"/>
                    </w:rPr>
                    <w:t xml:space="preserve"> 105 </w:t>
                  </w:r>
                  <w:r w:rsidRPr="009E34A0">
                    <w:rPr>
                      <w:rFonts w:ascii="TH SarabunPSK" w:hAnsi="TH SarabunPSK" w:cs="TH SarabunPSK"/>
                      <w:sz w:val="32"/>
                      <w:szCs w:val="32"/>
                      <w:cs/>
                    </w:rPr>
                    <w:t>คน</w:t>
                  </w:r>
                </w:p>
              </w:tc>
              <w:tc>
                <w:tcPr>
                  <w:tcW w:w="1984" w:type="dxa"/>
                  <w:vAlign w:val="bottom"/>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u w:val="single"/>
                    </w:rPr>
                    <w:t>&lt;</w:t>
                  </w:r>
                  <w:r w:rsidRPr="009E34A0">
                    <w:rPr>
                      <w:rFonts w:ascii="TH SarabunPSK" w:hAnsi="TH SarabunPSK" w:cs="TH SarabunPSK"/>
                      <w:sz w:val="32"/>
                      <w:szCs w:val="32"/>
                    </w:rPr>
                    <w:t xml:space="preserve"> 210 </w:t>
                  </w:r>
                  <w:r w:rsidRPr="009E34A0">
                    <w:rPr>
                      <w:rFonts w:ascii="TH SarabunPSK" w:hAnsi="TH SarabunPSK" w:cs="TH SarabunPSK"/>
                      <w:sz w:val="32"/>
                      <w:szCs w:val="32"/>
                      <w:cs/>
                    </w:rPr>
                    <w:t>คน</w:t>
                  </w:r>
                </w:p>
              </w:tc>
              <w:tc>
                <w:tcPr>
                  <w:tcW w:w="1985" w:type="dxa"/>
                  <w:vAlign w:val="bottom"/>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u w:val="single"/>
                    </w:rPr>
                    <w:t>&lt;</w:t>
                  </w:r>
                  <w:r w:rsidRPr="009E34A0">
                    <w:rPr>
                      <w:rFonts w:ascii="TH SarabunPSK" w:hAnsi="TH SarabunPSK" w:cs="TH SarabunPSK"/>
                      <w:sz w:val="32"/>
                      <w:szCs w:val="32"/>
                    </w:rPr>
                    <w:t xml:space="preserve"> 315 </w:t>
                  </w:r>
                  <w:r w:rsidRPr="009E34A0">
                    <w:rPr>
                      <w:rFonts w:ascii="TH SarabunPSK" w:hAnsi="TH SarabunPSK" w:cs="TH SarabunPSK"/>
                      <w:sz w:val="32"/>
                      <w:szCs w:val="32"/>
                      <w:cs/>
                    </w:rPr>
                    <w:t>คน</w:t>
                  </w:r>
                </w:p>
              </w:tc>
              <w:tc>
                <w:tcPr>
                  <w:tcW w:w="1984" w:type="dxa"/>
                  <w:vAlign w:val="bottom"/>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u w:val="single"/>
                    </w:rPr>
                    <w:t>&lt;</w:t>
                  </w:r>
                  <w:r w:rsidRPr="009E34A0">
                    <w:rPr>
                      <w:rFonts w:ascii="TH SarabunPSK" w:hAnsi="TH SarabunPSK" w:cs="TH SarabunPSK"/>
                      <w:sz w:val="32"/>
                      <w:szCs w:val="32"/>
                    </w:rPr>
                    <w:t xml:space="preserve"> 420 </w:t>
                  </w:r>
                  <w:r w:rsidRPr="009E34A0">
                    <w:rPr>
                      <w:rFonts w:ascii="TH SarabunPSK" w:hAnsi="TH SarabunPSK" w:cs="TH SarabunPSK"/>
                      <w:sz w:val="32"/>
                      <w:szCs w:val="32"/>
                      <w:cs/>
                    </w:rPr>
                    <w:t>คน</w:t>
                  </w:r>
                </w:p>
              </w:tc>
            </w:tr>
          </w:tbl>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 xml:space="preserve">ปี 2564 </w:t>
            </w:r>
            <w:r w:rsidRPr="009E34A0">
              <w:rPr>
                <w:rFonts w:ascii="TH SarabunPSK" w:hAnsi="TH SarabunPSK" w:cs="TH SarabunPSK"/>
                <w:b/>
                <w:bCs/>
                <w:sz w:val="32"/>
                <w:szCs w:val="32"/>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14"/>
              <w:gridCol w:w="1984"/>
              <w:gridCol w:w="1985"/>
              <w:gridCol w:w="1984"/>
            </w:tblGrid>
            <w:tr w:rsidR="00D32FA4" w:rsidRPr="009E34A0" w:rsidTr="0004665E">
              <w:trPr>
                <w:jc w:val="center"/>
              </w:trPr>
              <w:tc>
                <w:tcPr>
                  <w:tcW w:w="201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198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1985"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198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04665E">
              <w:trPr>
                <w:jc w:val="center"/>
              </w:trPr>
              <w:tc>
                <w:tcPr>
                  <w:tcW w:w="2014" w:type="dxa"/>
                  <w:vAlign w:val="bottom"/>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u w:val="single"/>
                    </w:rPr>
                    <w:t>&lt;</w:t>
                  </w:r>
                  <w:r w:rsidRPr="009E34A0">
                    <w:rPr>
                      <w:rFonts w:ascii="TH SarabunPSK" w:hAnsi="TH SarabunPSK" w:cs="TH SarabunPSK"/>
                      <w:sz w:val="32"/>
                      <w:szCs w:val="32"/>
                    </w:rPr>
                    <w:t xml:space="preserve"> 90 </w:t>
                  </w:r>
                  <w:r w:rsidRPr="009E34A0">
                    <w:rPr>
                      <w:rFonts w:ascii="TH SarabunPSK" w:hAnsi="TH SarabunPSK" w:cs="TH SarabunPSK"/>
                      <w:sz w:val="32"/>
                      <w:szCs w:val="32"/>
                      <w:cs/>
                    </w:rPr>
                    <w:t>คน</w:t>
                  </w:r>
                </w:p>
              </w:tc>
              <w:tc>
                <w:tcPr>
                  <w:tcW w:w="1984" w:type="dxa"/>
                  <w:vAlign w:val="bottom"/>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u w:val="single"/>
                    </w:rPr>
                    <w:t>&lt;</w:t>
                  </w:r>
                  <w:r w:rsidRPr="009E34A0">
                    <w:rPr>
                      <w:rFonts w:ascii="TH SarabunPSK" w:hAnsi="TH SarabunPSK" w:cs="TH SarabunPSK"/>
                      <w:sz w:val="32"/>
                      <w:szCs w:val="32"/>
                    </w:rPr>
                    <w:t xml:space="preserve"> 180 </w:t>
                  </w:r>
                  <w:r w:rsidRPr="009E34A0">
                    <w:rPr>
                      <w:rFonts w:ascii="TH SarabunPSK" w:hAnsi="TH SarabunPSK" w:cs="TH SarabunPSK"/>
                      <w:sz w:val="32"/>
                      <w:szCs w:val="32"/>
                      <w:cs/>
                    </w:rPr>
                    <w:t>คน</w:t>
                  </w:r>
                </w:p>
              </w:tc>
              <w:tc>
                <w:tcPr>
                  <w:tcW w:w="1985" w:type="dxa"/>
                  <w:vAlign w:val="bottom"/>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u w:val="single"/>
                    </w:rPr>
                    <w:t>&lt;</w:t>
                  </w:r>
                  <w:r w:rsidRPr="009E34A0">
                    <w:rPr>
                      <w:rFonts w:ascii="TH SarabunPSK" w:hAnsi="TH SarabunPSK" w:cs="TH SarabunPSK"/>
                      <w:sz w:val="32"/>
                      <w:szCs w:val="32"/>
                    </w:rPr>
                    <w:t xml:space="preserve"> 270 </w:t>
                  </w:r>
                  <w:r w:rsidRPr="009E34A0">
                    <w:rPr>
                      <w:rFonts w:ascii="TH SarabunPSK" w:hAnsi="TH SarabunPSK" w:cs="TH SarabunPSK"/>
                      <w:sz w:val="32"/>
                      <w:szCs w:val="32"/>
                      <w:cs/>
                    </w:rPr>
                    <w:t>คน</w:t>
                  </w:r>
                </w:p>
              </w:tc>
              <w:tc>
                <w:tcPr>
                  <w:tcW w:w="1984" w:type="dxa"/>
                  <w:vAlign w:val="bottom"/>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u w:val="single"/>
                    </w:rPr>
                    <w:t>&lt;</w:t>
                  </w:r>
                  <w:r w:rsidRPr="009E34A0">
                    <w:rPr>
                      <w:rFonts w:ascii="TH SarabunPSK" w:hAnsi="TH SarabunPSK" w:cs="TH SarabunPSK"/>
                      <w:sz w:val="32"/>
                      <w:szCs w:val="32"/>
                    </w:rPr>
                    <w:t xml:space="preserve"> 360 </w:t>
                  </w:r>
                  <w:r w:rsidRPr="009E34A0">
                    <w:rPr>
                      <w:rFonts w:ascii="TH SarabunPSK" w:hAnsi="TH SarabunPSK" w:cs="TH SarabunPSK"/>
                      <w:sz w:val="32"/>
                      <w:szCs w:val="32"/>
                      <w:cs/>
                    </w:rPr>
                    <w:t>คน</w:t>
                  </w:r>
                </w:p>
              </w:tc>
            </w:tr>
          </w:tbl>
          <w:p w:rsidR="00D32FA4" w:rsidRPr="009E34A0" w:rsidRDefault="00D32FA4" w:rsidP="0004665E">
            <w:pPr>
              <w:spacing w:after="0" w:line="240" w:lineRule="auto"/>
              <w:rPr>
                <w:rFonts w:ascii="TH SarabunPSK" w:hAnsi="TH SarabunPSK" w:cs="TH SarabunPSK"/>
                <w:b/>
                <w:bCs/>
                <w:sz w:val="32"/>
                <w:szCs w:val="32"/>
              </w:rPr>
            </w:pPr>
          </w:p>
        </w:tc>
      </w:tr>
      <w:tr w:rsidR="00D32FA4" w:rsidRPr="009E34A0" w:rsidTr="006E174A">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 xml:space="preserve">วิธีการประเมินผล : </w:t>
            </w:r>
          </w:p>
        </w:tc>
        <w:tc>
          <w:tcPr>
            <w:tcW w:w="765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b/>
                <w:bCs/>
                <w:color w:val="000000"/>
                <w:sz w:val="32"/>
                <w:szCs w:val="32"/>
                <w:cs/>
              </w:rPr>
              <w:t>ส่วนกลาง</w:t>
            </w:r>
            <w:r w:rsidRPr="009E34A0">
              <w:rPr>
                <w:rFonts w:ascii="TH SarabunPSK" w:hAnsi="TH SarabunPSK" w:cs="TH SarabunPSK"/>
                <w:color w:val="000000"/>
                <w:sz w:val="32"/>
                <w:szCs w:val="32"/>
                <w:cs/>
              </w:rPr>
              <w:t xml:space="preserve"> ให้คะแนนโดยดูจากอัตราตายจากการจมน้ำในปี พ.ศ. </w:t>
            </w:r>
            <w:r w:rsidRPr="009E34A0">
              <w:rPr>
                <w:rFonts w:ascii="TH SarabunPSK" w:hAnsi="TH SarabunPSK" w:cs="TH SarabunPSK"/>
                <w:color w:val="000000"/>
                <w:sz w:val="32"/>
                <w:szCs w:val="32"/>
              </w:rPr>
              <w:t>2561</w:t>
            </w:r>
            <w:r w:rsidRPr="009E34A0">
              <w:rPr>
                <w:rFonts w:ascii="TH SarabunPSK" w:hAnsi="TH SarabunPSK" w:cs="TH SarabunPSK"/>
                <w:color w:val="000000"/>
                <w:sz w:val="32"/>
                <w:szCs w:val="32"/>
                <w:cs/>
              </w:rPr>
              <w:t xml:space="preserve"> ดังนี้</w:t>
            </w:r>
          </w:p>
          <w:tbl>
            <w:tblPr>
              <w:tblW w:w="7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21"/>
              <w:gridCol w:w="1276"/>
              <w:gridCol w:w="1275"/>
              <w:gridCol w:w="1276"/>
              <w:gridCol w:w="1276"/>
              <w:gridCol w:w="992"/>
            </w:tblGrid>
            <w:tr w:rsidR="00D32FA4" w:rsidRPr="009E34A0" w:rsidTr="0004665E">
              <w:tc>
                <w:tcPr>
                  <w:tcW w:w="1021" w:type="dxa"/>
                </w:tcPr>
                <w:p w:rsidR="00D32FA4" w:rsidRPr="009E34A0" w:rsidRDefault="00D32FA4" w:rsidP="0004665E">
                  <w:pPr>
                    <w:spacing w:after="0" w:line="240" w:lineRule="auto"/>
                    <w:rPr>
                      <w:rFonts w:ascii="TH SarabunPSK" w:hAnsi="TH SarabunPSK" w:cs="TH SarabunPSK"/>
                      <w:b/>
                      <w:bCs/>
                      <w:color w:val="000000"/>
                      <w:sz w:val="32"/>
                      <w:szCs w:val="32"/>
                    </w:rPr>
                  </w:pPr>
                  <w:r w:rsidRPr="009E34A0">
                    <w:rPr>
                      <w:rFonts w:ascii="TH SarabunPSK" w:hAnsi="TH SarabunPSK" w:cs="TH SarabunPSK"/>
                      <w:b/>
                      <w:bCs/>
                      <w:color w:val="000000"/>
                      <w:sz w:val="32"/>
                      <w:szCs w:val="32"/>
                      <w:cs/>
                    </w:rPr>
                    <w:t>คะแนน</w:t>
                  </w:r>
                </w:p>
              </w:tc>
              <w:tc>
                <w:tcPr>
                  <w:tcW w:w="1276" w:type="dxa"/>
                </w:tcPr>
                <w:p w:rsidR="00D32FA4" w:rsidRPr="009E34A0" w:rsidRDefault="00D32FA4" w:rsidP="0004665E">
                  <w:pPr>
                    <w:spacing w:after="0" w:line="240" w:lineRule="auto"/>
                    <w:jc w:val="center"/>
                    <w:rPr>
                      <w:rFonts w:ascii="TH SarabunPSK" w:hAnsi="TH SarabunPSK" w:cs="TH SarabunPSK"/>
                      <w:color w:val="000000"/>
                      <w:sz w:val="32"/>
                      <w:szCs w:val="32"/>
                      <w:cs/>
                    </w:rPr>
                  </w:pPr>
                  <w:r w:rsidRPr="009E34A0">
                    <w:rPr>
                      <w:rFonts w:ascii="TH SarabunPSK" w:hAnsi="TH SarabunPSK" w:cs="TH SarabunPSK"/>
                      <w:color w:val="000000"/>
                      <w:sz w:val="32"/>
                      <w:szCs w:val="32"/>
                    </w:rPr>
                    <w:t>1</w:t>
                  </w:r>
                </w:p>
              </w:tc>
              <w:tc>
                <w:tcPr>
                  <w:tcW w:w="1275" w:type="dxa"/>
                </w:tcPr>
                <w:p w:rsidR="00D32FA4" w:rsidRPr="009E34A0" w:rsidRDefault="00D32FA4" w:rsidP="0004665E">
                  <w:pPr>
                    <w:spacing w:after="0" w:line="240" w:lineRule="auto"/>
                    <w:jc w:val="center"/>
                    <w:rPr>
                      <w:rFonts w:ascii="TH SarabunPSK" w:hAnsi="TH SarabunPSK" w:cs="TH SarabunPSK"/>
                      <w:color w:val="000000"/>
                      <w:sz w:val="32"/>
                      <w:szCs w:val="32"/>
                    </w:rPr>
                  </w:pPr>
                  <w:r w:rsidRPr="009E34A0">
                    <w:rPr>
                      <w:rFonts w:ascii="TH SarabunPSK" w:hAnsi="TH SarabunPSK" w:cs="TH SarabunPSK"/>
                      <w:color w:val="000000"/>
                      <w:sz w:val="32"/>
                      <w:szCs w:val="32"/>
                    </w:rPr>
                    <w:t>2</w:t>
                  </w:r>
                </w:p>
              </w:tc>
              <w:tc>
                <w:tcPr>
                  <w:tcW w:w="1276" w:type="dxa"/>
                </w:tcPr>
                <w:p w:rsidR="00D32FA4" w:rsidRPr="009E34A0" w:rsidRDefault="00D32FA4" w:rsidP="0004665E">
                  <w:pPr>
                    <w:spacing w:after="0" w:line="240" w:lineRule="auto"/>
                    <w:jc w:val="center"/>
                    <w:rPr>
                      <w:rFonts w:ascii="TH SarabunPSK" w:hAnsi="TH SarabunPSK" w:cs="TH SarabunPSK"/>
                      <w:color w:val="000000"/>
                      <w:sz w:val="32"/>
                      <w:szCs w:val="32"/>
                    </w:rPr>
                  </w:pPr>
                  <w:r w:rsidRPr="009E34A0">
                    <w:rPr>
                      <w:rFonts w:ascii="TH SarabunPSK" w:hAnsi="TH SarabunPSK" w:cs="TH SarabunPSK"/>
                      <w:color w:val="000000"/>
                      <w:sz w:val="32"/>
                      <w:szCs w:val="32"/>
                    </w:rPr>
                    <w:t>3</w:t>
                  </w:r>
                </w:p>
              </w:tc>
              <w:tc>
                <w:tcPr>
                  <w:tcW w:w="1276" w:type="dxa"/>
                </w:tcPr>
                <w:p w:rsidR="00D32FA4" w:rsidRPr="009E34A0" w:rsidRDefault="00D32FA4" w:rsidP="0004665E">
                  <w:pPr>
                    <w:spacing w:after="0" w:line="240" w:lineRule="auto"/>
                    <w:jc w:val="center"/>
                    <w:rPr>
                      <w:rFonts w:ascii="TH SarabunPSK" w:hAnsi="TH SarabunPSK" w:cs="TH SarabunPSK"/>
                      <w:color w:val="000000"/>
                      <w:sz w:val="32"/>
                      <w:szCs w:val="32"/>
                    </w:rPr>
                  </w:pPr>
                  <w:r w:rsidRPr="009E34A0">
                    <w:rPr>
                      <w:rFonts w:ascii="TH SarabunPSK" w:hAnsi="TH SarabunPSK" w:cs="TH SarabunPSK"/>
                      <w:color w:val="000000"/>
                      <w:sz w:val="32"/>
                      <w:szCs w:val="32"/>
                    </w:rPr>
                    <w:t>4</w:t>
                  </w:r>
                </w:p>
              </w:tc>
              <w:tc>
                <w:tcPr>
                  <w:tcW w:w="992" w:type="dxa"/>
                </w:tcPr>
                <w:p w:rsidR="00D32FA4" w:rsidRPr="009E34A0" w:rsidRDefault="00D32FA4" w:rsidP="0004665E">
                  <w:pPr>
                    <w:spacing w:after="0" w:line="240" w:lineRule="auto"/>
                    <w:jc w:val="center"/>
                    <w:rPr>
                      <w:rFonts w:ascii="TH SarabunPSK" w:hAnsi="TH SarabunPSK" w:cs="TH SarabunPSK"/>
                      <w:color w:val="000000"/>
                      <w:sz w:val="32"/>
                      <w:szCs w:val="32"/>
                    </w:rPr>
                  </w:pPr>
                  <w:r w:rsidRPr="009E34A0">
                    <w:rPr>
                      <w:rFonts w:ascii="TH SarabunPSK" w:hAnsi="TH SarabunPSK" w:cs="TH SarabunPSK"/>
                      <w:color w:val="000000"/>
                      <w:sz w:val="32"/>
                      <w:szCs w:val="32"/>
                    </w:rPr>
                    <w:t>5</w:t>
                  </w:r>
                </w:p>
              </w:tc>
            </w:tr>
            <w:tr w:rsidR="00D32FA4" w:rsidRPr="009E34A0" w:rsidTr="0004665E">
              <w:tc>
                <w:tcPr>
                  <w:tcW w:w="1021" w:type="dxa"/>
                </w:tcPr>
                <w:p w:rsidR="00D32FA4" w:rsidRPr="009E34A0" w:rsidRDefault="00D32FA4" w:rsidP="0004665E">
                  <w:pPr>
                    <w:spacing w:after="0" w:line="240" w:lineRule="auto"/>
                    <w:rPr>
                      <w:rFonts w:ascii="TH SarabunPSK" w:hAnsi="TH SarabunPSK" w:cs="TH SarabunPSK"/>
                      <w:b/>
                      <w:bCs/>
                      <w:color w:val="000000"/>
                      <w:sz w:val="32"/>
                      <w:szCs w:val="32"/>
                    </w:rPr>
                  </w:pPr>
                  <w:r w:rsidRPr="009E34A0">
                    <w:rPr>
                      <w:rFonts w:ascii="TH SarabunPSK" w:hAnsi="TH SarabunPSK" w:cs="TH SarabunPSK"/>
                      <w:b/>
                      <w:bCs/>
                      <w:color w:val="000000"/>
                      <w:sz w:val="32"/>
                      <w:szCs w:val="32"/>
                      <w:cs/>
                    </w:rPr>
                    <w:t>อัตรา</w:t>
                  </w:r>
                </w:p>
              </w:tc>
              <w:tc>
                <w:tcPr>
                  <w:tcW w:w="1276"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&gt;5.1 - 5.3</w:t>
                  </w:r>
                </w:p>
              </w:tc>
              <w:tc>
                <w:tcPr>
                  <w:tcW w:w="1275"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&gt;4.9 - 5.1</w:t>
                  </w:r>
                </w:p>
              </w:tc>
              <w:tc>
                <w:tcPr>
                  <w:tcW w:w="1276"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&gt;4.7 - 4.9</w:t>
                  </w:r>
                </w:p>
              </w:tc>
              <w:tc>
                <w:tcPr>
                  <w:tcW w:w="1276"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&gt;4.5 - 4.7</w:t>
                  </w:r>
                </w:p>
              </w:tc>
              <w:tc>
                <w:tcPr>
                  <w:tcW w:w="992"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u w:val="single"/>
                    </w:rPr>
                    <w:t>&lt;</w:t>
                  </w:r>
                  <w:r w:rsidRPr="009E34A0">
                    <w:rPr>
                      <w:rFonts w:ascii="TH SarabunPSK" w:hAnsi="TH SarabunPSK" w:cs="TH SarabunPSK"/>
                      <w:sz w:val="32"/>
                      <w:szCs w:val="32"/>
                    </w:rPr>
                    <w:t>4.5</w:t>
                  </w:r>
                </w:p>
              </w:tc>
            </w:tr>
          </w:tbl>
          <w:p w:rsidR="00D32FA4" w:rsidRPr="009E34A0" w:rsidRDefault="00D32FA4" w:rsidP="0004665E">
            <w:pPr>
              <w:spacing w:after="0" w:line="240" w:lineRule="auto"/>
              <w:jc w:val="thaiDistribute"/>
              <w:rPr>
                <w:rFonts w:ascii="TH SarabunPSK" w:hAnsi="TH SarabunPSK" w:cs="TH SarabunPSK"/>
                <w:sz w:val="32"/>
                <w:szCs w:val="32"/>
                <w:cs/>
              </w:rPr>
            </w:pPr>
          </w:p>
        </w:tc>
      </w:tr>
      <w:tr w:rsidR="00D32FA4" w:rsidRPr="009E34A0" w:rsidTr="006E174A">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 xml:space="preserve">เอกสารสนับสนุน : </w:t>
            </w:r>
          </w:p>
        </w:tc>
        <w:tc>
          <w:tcPr>
            <w:tcW w:w="765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pStyle w:val="ListParagraph"/>
              <w:numPr>
                <w:ilvl w:val="0"/>
                <w:numId w:val="7"/>
              </w:numPr>
              <w:tabs>
                <w:tab w:val="left" w:pos="317"/>
              </w:tabs>
              <w:spacing w:after="0" w:line="240" w:lineRule="auto"/>
              <w:ind w:left="346"/>
              <w:rPr>
                <w:rFonts w:ascii="TH SarabunPSK" w:hAnsi="TH SarabunPSK" w:cs="TH SarabunPSK"/>
                <w:sz w:val="32"/>
                <w:szCs w:val="32"/>
              </w:rPr>
            </w:pPr>
            <w:r w:rsidRPr="009E34A0">
              <w:rPr>
                <w:rFonts w:ascii="TH SarabunPSK" w:hAnsi="TH SarabunPSK" w:cs="TH SarabunPSK"/>
                <w:sz w:val="32"/>
                <w:szCs w:val="32"/>
                <w:cs/>
              </w:rPr>
              <w:t xml:space="preserve">สถานการณ์การป้องกันเด็กจมน้ำ </w:t>
            </w:r>
          </w:p>
          <w:p w:rsidR="00D32FA4" w:rsidRPr="009E34A0" w:rsidRDefault="00D32FA4" w:rsidP="0004665E">
            <w:pPr>
              <w:pStyle w:val="ListParagraph"/>
              <w:numPr>
                <w:ilvl w:val="0"/>
                <w:numId w:val="7"/>
              </w:numPr>
              <w:tabs>
                <w:tab w:val="left" w:pos="317"/>
              </w:tabs>
              <w:spacing w:after="0" w:line="240" w:lineRule="auto"/>
              <w:ind w:left="346"/>
              <w:rPr>
                <w:rFonts w:ascii="TH SarabunPSK" w:hAnsi="TH SarabunPSK" w:cs="TH SarabunPSK"/>
                <w:sz w:val="32"/>
                <w:szCs w:val="32"/>
              </w:rPr>
            </w:pPr>
            <w:r w:rsidRPr="009E34A0">
              <w:rPr>
                <w:rFonts w:ascii="TH SarabunPSK" w:hAnsi="TH SarabunPSK" w:cs="TH SarabunPSK"/>
                <w:sz w:val="32"/>
                <w:szCs w:val="32"/>
                <w:cs/>
              </w:rPr>
              <w:t>แนวทางการดำเนินงานป้องกันการจมน้ำในชุมชน</w:t>
            </w:r>
          </w:p>
          <w:p w:rsidR="00D32FA4" w:rsidRPr="009E34A0" w:rsidRDefault="00D32FA4" w:rsidP="0004665E">
            <w:pPr>
              <w:numPr>
                <w:ilvl w:val="0"/>
                <w:numId w:val="7"/>
              </w:numPr>
              <w:spacing w:after="0" w:line="240" w:lineRule="auto"/>
              <w:ind w:left="346"/>
              <w:rPr>
                <w:rFonts w:ascii="TH SarabunPSK" w:hAnsi="TH SarabunPSK" w:cs="TH SarabunPSK"/>
                <w:sz w:val="32"/>
                <w:szCs w:val="32"/>
              </w:rPr>
            </w:pPr>
            <w:r w:rsidRPr="009E34A0">
              <w:rPr>
                <w:rFonts w:ascii="TH SarabunPSK" w:hAnsi="TH SarabunPSK" w:cs="TH SarabunPSK"/>
                <w:sz w:val="32"/>
                <w:szCs w:val="32"/>
                <w:cs/>
              </w:rPr>
              <w:t xml:space="preserve">สื่อเผยแพร่ที่เกี่ยวข้องกับการป้องกันเด็กจมน้ำ ของสำนักโรคไม่ติดต่อ </w:t>
            </w:r>
          </w:p>
          <w:p w:rsidR="00D32FA4" w:rsidRPr="009E34A0" w:rsidRDefault="00D32FA4" w:rsidP="0004665E">
            <w:pPr>
              <w:spacing w:after="0" w:line="240" w:lineRule="auto"/>
              <w:ind w:left="346"/>
              <w:rPr>
                <w:rFonts w:ascii="TH SarabunPSK" w:hAnsi="TH SarabunPSK" w:cs="TH SarabunPSK"/>
                <w:sz w:val="32"/>
                <w:szCs w:val="32"/>
                <w:cs/>
              </w:rPr>
            </w:pPr>
            <w:r w:rsidRPr="009E34A0">
              <w:rPr>
                <w:rFonts w:ascii="TH SarabunPSK" w:hAnsi="TH SarabunPSK" w:cs="TH SarabunPSK"/>
                <w:sz w:val="32"/>
                <w:szCs w:val="32"/>
                <w:cs/>
              </w:rPr>
              <w:t xml:space="preserve">กรมควบคุมโรค ข้อมูลเพิ่มเติมได้ที่ </w:t>
            </w:r>
            <w:r w:rsidRPr="009E34A0">
              <w:rPr>
                <w:rFonts w:ascii="TH SarabunPSK" w:hAnsi="TH SarabunPSK" w:cs="TH SarabunPSK"/>
                <w:sz w:val="32"/>
                <w:szCs w:val="32"/>
              </w:rPr>
              <w:t xml:space="preserve">website </w:t>
            </w:r>
            <w:r w:rsidRPr="009E34A0">
              <w:rPr>
                <w:rFonts w:ascii="TH SarabunPSK" w:hAnsi="TH SarabunPSK" w:cs="TH SarabunPSK"/>
                <w:sz w:val="32"/>
                <w:szCs w:val="32"/>
                <w:cs/>
              </w:rPr>
              <w:t>สำนักโรคไม่ติดต่อ (</w:t>
            </w:r>
            <w:r w:rsidRPr="009E34A0">
              <w:rPr>
                <w:rFonts w:ascii="TH SarabunPSK" w:hAnsi="TH SarabunPSK" w:cs="TH SarabunPSK"/>
                <w:sz w:val="32"/>
                <w:szCs w:val="32"/>
              </w:rPr>
              <w:t>www.thaincd.com)</w:t>
            </w:r>
          </w:p>
        </w:tc>
      </w:tr>
      <w:tr w:rsidR="00D32FA4" w:rsidRPr="009E34A0" w:rsidTr="006E174A">
        <w:trPr>
          <w:trHeight w:val="1069"/>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รายละเอียดข้อมูลพื้นฐาน</w:t>
            </w:r>
          </w:p>
        </w:tc>
        <w:tc>
          <w:tcPr>
            <w:tcW w:w="7654" w:type="dxa"/>
            <w:tcBorders>
              <w:top w:val="single" w:sz="4" w:space="0" w:color="auto"/>
              <w:left w:val="single" w:sz="4" w:space="0" w:color="auto"/>
              <w:bottom w:val="single" w:sz="4" w:space="0" w:color="auto"/>
              <w:right w:val="single" w:sz="4" w:space="0" w:color="auto"/>
            </w:tcBorders>
          </w:tcPr>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72"/>
              <w:gridCol w:w="1372"/>
              <w:gridCol w:w="1372"/>
              <w:gridCol w:w="1372"/>
              <w:gridCol w:w="1372"/>
            </w:tblGrid>
            <w:tr w:rsidR="00D32FA4" w:rsidRPr="009E34A0" w:rsidTr="0004665E">
              <w:trPr>
                <w:jc w:val="center"/>
              </w:trPr>
              <w:tc>
                <w:tcPr>
                  <w:tcW w:w="1372" w:type="dxa"/>
                  <w:vMerge w:val="restart"/>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rPr>
                    <w:t>Baseline data</w:t>
                  </w:r>
                </w:p>
              </w:tc>
              <w:tc>
                <w:tcPr>
                  <w:tcW w:w="1372" w:type="dxa"/>
                  <w:vMerge w:val="restart"/>
                </w:tcPr>
                <w:p w:rsidR="00D32FA4" w:rsidRPr="009E34A0" w:rsidRDefault="00D32FA4" w:rsidP="0004665E">
                  <w:pPr>
                    <w:spacing w:after="0" w:line="240" w:lineRule="auto"/>
                    <w:jc w:val="center"/>
                    <w:rPr>
                      <w:rFonts w:ascii="TH SarabunPSK" w:hAnsi="TH SarabunPSK" w:cs="TH SarabunPSK"/>
                      <w:b/>
                      <w:bCs/>
                      <w:sz w:val="32"/>
                      <w:szCs w:val="32"/>
                      <w:cs/>
                    </w:rPr>
                  </w:pPr>
                  <w:r w:rsidRPr="009E34A0">
                    <w:rPr>
                      <w:rFonts w:ascii="TH SarabunPSK" w:hAnsi="TH SarabunPSK" w:cs="TH SarabunPSK"/>
                      <w:b/>
                      <w:bCs/>
                      <w:sz w:val="32"/>
                      <w:szCs w:val="32"/>
                      <w:cs/>
                    </w:rPr>
                    <w:t>หน่วยวัด</w:t>
                  </w:r>
                </w:p>
              </w:tc>
              <w:tc>
                <w:tcPr>
                  <w:tcW w:w="4116" w:type="dxa"/>
                  <w:gridSpan w:val="3"/>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ผลการดำเนินงานในรอบปี พ.ศ.</w:t>
                  </w:r>
                </w:p>
              </w:tc>
            </w:tr>
            <w:tr w:rsidR="00D32FA4" w:rsidRPr="009E34A0" w:rsidTr="0004665E">
              <w:trPr>
                <w:jc w:val="center"/>
              </w:trPr>
              <w:tc>
                <w:tcPr>
                  <w:tcW w:w="1372" w:type="dxa"/>
                  <w:vMerge/>
                </w:tcPr>
                <w:p w:rsidR="00D32FA4" w:rsidRPr="009E34A0" w:rsidRDefault="00D32FA4" w:rsidP="0004665E">
                  <w:pPr>
                    <w:spacing w:after="0" w:line="240" w:lineRule="auto"/>
                    <w:jc w:val="center"/>
                    <w:rPr>
                      <w:rFonts w:ascii="TH SarabunPSK" w:hAnsi="TH SarabunPSK" w:cs="TH SarabunPSK"/>
                      <w:b/>
                      <w:bCs/>
                      <w:sz w:val="32"/>
                      <w:szCs w:val="32"/>
                    </w:rPr>
                  </w:pPr>
                </w:p>
              </w:tc>
              <w:tc>
                <w:tcPr>
                  <w:tcW w:w="1372" w:type="dxa"/>
                  <w:vMerge/>
                </w:tcPr>
                <w:p w:rsidR="00D32FA4" w:rsidRPr="009E34A0" w:rsidRDefault="00D32FA4" w:rsidP="0004665E">
                  <w:pPr>
                    <w:spacing w:after="0" w:line="240" w:lineRule="auto"/>
                    <w:jc w:val="center"/>
                    <w:rPr>
                      <w:rFonts w:ascii="TH SarabunPSK" w:hAnsi="TH SarabunPSK" w:cs="TH SarabunPSK"/>
                      <w:b/>
                      <w:bCs/>
                      <w:sz w:val="32"/>
                      <w:szCs w:val="32"/>
                    </w:rPr>
                  </w:pPr>
                </w:p>
              </w:tc>
              <w:tc>
                <w:tcPr>
                  <w:tcW w:w="1372"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2558</w:t>
                  </w:r>
                </w:p>
              </w:tc>
              <w:tc>
                <w:tcPr>
                  <w:tcW w:w="1372"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2559</w:t>
                  </w:r>
                </w:p>
              </w:tc>
              <w:tc>
                <w:tcPr>
                  <w:tcW w:w="1372"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2560</w:t>
                  </w:r>
                </w:p>
              </w:tc>
            </w:tr>
            <w:tr w:rsidR="00D32FA4" w:rsidRPr="009E34A0" w:rsidTr="0004665E">
              <w:trPr>
                <w:jc w:val="center"/>
              </w:trPr>
              <w:tc>
                <w:tcPr>
                  <w:tcW w:w="1372"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5.9</w:t>
                  </w:r>
                </w:p>
              </w:tc>
              <w:tc>
                <w:tcPr>
                  <w:tcW w:w="1372" w:type="dxa"/>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อัตราต่อประชากรเด็กแสนคน</w:t>
                  </w:r>
                </w:p>
              </w:tc>
              <w:tc>
                <w:tcPr>
                  <w:tcW w:w="1372"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6.1</w:t>
                  </w:r>
                </w:p>
              </w:tc>
              <w:tc>
                <w:tcPr>
                  <w:tcW w:w="1372"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5.</w:t>
                  </w:r>
                  <w:r w:rsidRPr="009E34A0">
                    <w:rPr>
                      <w:rFonts w:ascii="TH SarabunPSK" w:hAnsi="TH SarabunPSK" w:cs="TH SarabunPSK"/>
                      <w:sz w:val="32"/>
                      <w:szCs w:val="32"/>
                    </w:rPr>
                    <w:t>9</w:t>
                  </w:r>
                </w:p>
              </w:tc>
              <w:tc>
                <w:tcPr>
                  <w:tcW w:w="1372" w:type="dxa"/>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รอข้อมูล</w:t>
                  </w:r>
                </w:p>
              </w:tc>
            </w:tr>
          </w:tbl>
          <w:p w:rsidR="00D32FA4" w:rsidRPr="009E34A0" w:rsidRDefault="00D32FA4" w:rsidP="0004665E">
            <w:pPr>
              <w:spacing w:after="0" w:line="240" w:lineRule="auto"/>
              <w:rPr>
                <w:rFonts w:ascii="TH SarabunPSK" w:hAnsi="TH SarabunPSK" w:cs="TH SarabunPSK"/>
                <w:sz w:val="32"/>
                <w:szCs w:val="32"/>
              </w:rPr>
            </w:pPr>
          </w:p>
        </w:tc>
      </w:tr>
      <w:tr w:rsidR="00D32FA4" w:rsidRPr="009E34A0" w:rsidTr="006E174A">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ผู้ให้ข้อมูลทางวิชาการ /</w:t>
            </w: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ผู้ประสานงานตัวชี้วัด</w:t>
            </w:r>
          </w:p>
        </w:tc>
        <w:tc>
          <w:tcPr>
            <w:tcW w:w="765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tabs>
                <w:tab w:val="left" w:pos="284"/>
              </w:tabs>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1. </w:t>
            </w:r>
            <w:r w:rsidRPr="009E34A0">
              <w:rPr>
                <w:rFonts w:ascii="TH SarabunPSK" w:hAnsi="TH SarabunPSK" w:cs="TH SarabunPSK"/>
                <w:sz w:val="32"/>
                <w:szCs w:val="32"/>
                <w:cs/>
              </w:rPr>
              <w:t>นางสุชาดา  เกิดมงคลการ</w:t>
            </w:r>
            <w:r w:rsidRPr="009E34A0">
              <w:rPr>
                <w:rFonts w:ascii="TH SarabunPSK" w:hAnsi="TH SarabunPSK" w:cs="TH SarabunPSK"/>
                <w:sz w:val="32"/>
                <w:szCs w:val="32"/>
              </w:rPr>
              <w:tab/>
            </w:r>
            <w:r w:rsidRPr="009E34A0">
              <w:rPr>
                <w:rFonts w:ascii="TH SarabunPSK" w:hAnsi="TH SarabunPSK" w:cs="TH SarabunPSK"/>
                <w:sz w:val="32"/>
                <w:szCs w:val="32"/>
              </w:rPr>
              <w:tab/>
            </w:r>
          </w:p>
          <w:p w:rsidR="00D32FA4" w:rsidRPr="009E34A0" w:rsidRDefault="00D32FA4" w:rsidP="0004665E">
            <w:pPr>
              <w:tabs>
                <w:tab w:val="left" w:pos="284"/>
              </w:tabs>
              <w:spacing w:after="0" w:line="240" w:lineRule="auto"/>
              <w:ind w:left="317"/>
              <w:rPr>
                <w:rFonts w:ascii="TH SarabunPSK" w:hAnsi="TH SarabunPSK" w:cs="TH SarabunPSK"/>
                <w:sz w:val="32"/>
                <w:szCs w:val="32"/>
              </w:rPr>
            </w:pPr>
            <w:r w:rsidRPr="009E34A0">
              <w:rPr>
                <w:rFonts w:ascii="TH SarabunPSK" w:hAnsi="TH SarabunPSK" w:cs="TH SarabunPSK"/>
                <w:sz w:val="32"/>
                <w:szCs w:val="32"/>
                <w:cs/>
              </w:rPr>
              <w:t xml:space="preserve">โทรศัพท์ที่ทำงาน </w:t>
            </w:r>
            <w:r w:rsidRPr="009E34A0">
              <w:rPr>
                <w:rFonts w:ascii="TH SarabunPSK" w:hAnsi="TH SarabunPSK" w:cs="TH SarabunPSK"/>
                <w:sz w:val="32"/>
                <w:szCs w:val="32"/>
              </w:rPr>
              <w:t>:</w:t>
            </w:r>
            <w:r w:rsidRPr="009E34A0">
              <w:rPr>
                <w:rFonts w:ascii="TH SarabunPSK" w:hAnsi="TH SarabunPSK" w:cs="TH SarabunPSK"/>
                <w:sz w:val="32"/>
                <w:szCs w:val="32"/>
                <w:cs/>
              </w:rPr>
              <w:t xml:space="preserve"> </w:t>
            </w:r>
            <w:r w:rsidRPr="009E34A0">
              <w:rPr>
                <w:rFonts w:ascii="TH SarabunPSK" w:hAnsi="TH SarabunPSK" w:cs="TH SarabunPSK"/>
                <w:sz w:val="32"/>
                <w:szCs w:val="32"/>
              </w:rPr>
              <w:t xml:space="preserve">02-5903967 </w:t>
            </w:r>
            <w:r w:rsidRPr="009E34A0">
              <w:rPr>
                <w:rFonts w:ascii="TH SarabunPSK" w:hAnsi="TH SarabunPSK" w:cs="TH SarabunPSK"/>
                <w:sz w:val="32"/>
                <w:szCs w:val="32"/>
              </w:rPr>
              <w:tab/>
            </w:r>
            <w:r w:rsidRPr="009E34A0">
              <w:rPr>
                <w:rFonts w:ascii="TH SarabunPSK" w:hAnsi="TH SarabunPSK" w:cs="TH SarabunPSK"/>
                <w:sz w:val="32"/>
                <w:szCs w:val="32"/>
                <w:cs/>
              </w:rPr>
              <w:t xml:space="preserve">โทรศัพท์มือถือ </w:t>
            </w:r>
            <w:r w:rsidRPr="009E34A0">
              <w:rPr>
                <w:rFonts w:ascii="TH SarabunPSK" w:hAnsi="TH SarabunPSK" w:cs="TH SarabunPSK"/>
                <w:sz w:val="32"/>
                <w:szCs w:val="32"/>
              </w:rPr>
              <w:t>: 086-5167476</w:t>
            </w:r>
          </w:p>
          <w:p w:rsidR="00D32FA4" w:rsidRPr="009E34A0" w:rsidRDefault="00D32FA4" w:rsidP="0004665E">
            <w:pPr>
              <w:tabs>
                <w:tab w:val="left" w:pos="284"/>
              </w:tabs>
              <w:spacing w:after="0" w:line="240" w:lineRule="auto"/>
              <w:ind w:left="317"/>
              <w:rPr>
                <w:rFonts w:ascii="TH SarabunPSK" w:hAnsi="TH SarabunPSK" w:cs="TH SarabunPSK"/>
                <w:sz w:val="32"/>
                <w:szCs w:val="32"/>
              </w:rPr>
            </w:pPr>
            <w:r w:rsidRPr="009E34A0">
              <w:rPr>
                <w:rFonts w:ascii="TH SarabunPSK" w:hAnsi="TH SarabunPSK" w:cs="TH SarabunPSK"/>
                <w:sz w:val="32"/>
                <w:szCs w:val="32"/>
                <w:cs/>
              </w:rPr>
              <w:t xml:space="preserve">โทรสาร </w:t>
            </w:r>
            <w:r w:rsidRPr="009E34A0">
              <w:rPr>
                <w:rFonts w:ascii="TH SarabunPSK" w:hAnsi="TH SarabunPSK" w:cs="TH SarabunPSK"/>
                <w:sz w:val="32"/>
                <w:szCs w:val="32"/>
              </w:rPr>
              <w:t>:</w:t>
            </w:r>
            <w:r w:rsidRPr="009E34A0">
              <w:rPr>
                <w:rFonts w:ascii="TH SarabunPSK" w:hAnsi="TH SarabunPSK" w:cs="TH SarabunPSK"/>
                <w:sz w:val="32"/>
                <w:szCs w:val="32"/>
                <w:cs/>
              </w:rPr>
              <w:t xml:space="preserve">  </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E-mail</w:t>
            </w:r>
            <w:r w:rsidRPr="009E34A0">
              <w:rPr>
                <w:rFonts w:ascii="TH SarabunPSK" w:hAnsi="TH SarabunPSK" w:cs="TH SarabunPSK"/>
                <w:sz w:val="32"/>
                <w:szCs w:val="32"/>
                <w:cs/>
              </w:rPr>
              <w:t xml:space="preserve"> </w:t>
            </w:r>
            <w:r w:rsidRPr="009E34A0">
              <w:rPr>
                <w:rFonts w:ascii="TH SarabunPSK" w:hAnsi="TH SarabunPSK" w:cs="TH SarabunPSK"/>
                <w:sz w:val="32"/>
                <w:szCs w:val="32"/>
              </w:rPr>
              <w:t>: jew_suchada@hotmail.com</w:t>
            </w:r>
          </w:p>
          <w:p w:rsidR="00D32FA4" w:rsidRPr="009E34A0" w:rsidRDefault="00D32FA4" w:rsidP="0004665E">
            <w:pPr>
              <w:tabs>
                <w:tab w:val="left" w:pos="284"/>
              </w:tabs>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2.  </w:t>
            </w:r>
            <w:r w:rsidRPr="009E34A0">
              <w:rPr>
                <w:rFonts w:ascii="TH SarabunPSK" w:hAnsi="TH SarabunPSK" w:cs="TH SarabunPSK"/>
                <w:sz w:val="32"/>
                <w:szCs w:val="32"/>
                <w:cs/>
              </w:rPr>
              <w:t>นางสาวส้ม  เอกเฉลิมเกียรติ</w:t>
            </w:r>
            <w:r w:rsidRPr="009E34A0">
              <w:rPr>
                <w:rFonts w:ascii="TH SarabunPSK" w:hAnsi="TH SarabunPSK" w:cs="TH SarabunPSK"/>
                <w:sz w:val="32"/>
                <w:szCs w:val="32"/>
              </w:rPr>
              <w:tab/>
            </w:r>
            <w:r w:rsidRPr="009E34A0">
              <w:rPr>
                <w:rFonts w:ascii="TH SarabunPSK" w:hAnsi="TH SarabunPSK" w:cs="TH SarabunPSK"/>
                <w:sz w:val="32"/>
                <w:szCs w:val="32"/>
              </w:rPr>
              <w:tab/>
            </w:r>
          </w:p>
          <w:p w:rsidR="00D32FA4" w:rsidRPr="009E34A0" w:rsidRDefault="00D32FA4" w:rsidP="0004665E">
            <w:pPr>
              <w:tabs>
                <w:tab w:val="left" w:pos="284"/>
              </w:tabs>
              <w:spacing w:after="0" w:line="240" w:lineRule="auto"/>
              <w:ind w:left="317"/>
              <w:rPr>
                <w:rStyle w:val="Hyperlink"/>
                <w:rFonts w:ascii="TH SarabunPSK" w:hAnsi="TH SarabunPSK" w:cs="TH SarabunPSK"/>
                <w:sz w:val="32"/>
                <w:szCs w:val="32"/>
              </w:rPr>
            </w:pPr>
            <w:r w:rsidRPr="009E34A0">
              <w:rPr>
                <w:rFonts w:ascii="TH SarabunPSK" w:hAnsi="TH SarabunPSK" w:cs="TH SarabunPSK"/>
                <w:sz w:val="32"/>
                <w:szCs w:val="32"/>
                <w:cs/>
              </w:rPr>
              <w:t xml:space="preserve">โทรศัพท์ที่ทำงาน </w:t>
            </w:r>
            <w:r w:rsidRPr="009E34A0">
              <w:rPr>
                <w:rFonts w:ascii="TH SarabunPSK" w:hAnsi="TH SarabunPSK" w:cs="TH SarabunPSK"/>
                <w:sz w:val="32"/>
                <w:szCs w:val="32"/>
              </w:rPr>
              <w:t>:</w:t>
            </w:r>
            <w:r w:rsidRPr="009E34A0">
              <w:rPr>
                <w:rFonts w:ascii="TH SarabunPSK" w:hAnsi="TH SarabunPSK" w:cs="TH SarabunPSK"/>
                <w:sz w:val="32"/>
                <w:szCs w:val="32"/>
                <w:cs/>
              </w:rPr>
              <w:t xml:space="preserve"> </w:t>
            </w:r>
            <w:r w:rsidRPr="009E34A0">
              <w:rPr>
                <w:rFonts w:ascii="TH SarabunPSK" w:hAnsi="TH SarabunPSK" w:cs="TH SarabunPSK"/>
                <w:sz w:val="32"/>
                <w:szCs w:val="32"/>
              </w:rPr>
              <w:t>02-5903967</w:t>
            </w:r>
            <w:r w:rsidRPr="009E34A0">
              <w:rPr>
                <w:rFonts w:ascii="TH SarabunPSK" w:hAnsi="TH SarabunPSK" w:cs="TH SarabunPSK"/>
                <w:sz w:val="32"/>
                <w:szCs w:val="32"/>
              </w:rPr>
              <w:tab/>
            </w:r>
            <w:r w:rsidRPr="009E34A0">
              <w:rPr>
                <w:rFonts w:ascii="TH SarabunPSK" w:hAnsi="TH SarabunPSK" w:cs="TH SarabunPSK"/>
                <w:sz w:val="32"/>
                <w:szCs w:val="32"/>
                <w:cs/>
              </w:rPr>
              <w:t xml:space="preserve">โทรศัพท์มือถือ </w:t>
            </w:r>
            <w:r w:rsidRPr="009E34A0">
              <w:rPr>
                <w:rFonts w:ascii="TH SarabunPSK" w:hAnsi="TH SarabunPSK" w:cs="TH SarabunPSK"/>
                <w:sz w:val="32"/>
                <w:szCs w:val="32"/>
              </w:rPr>
              <w:t>: 089-1303519</w:t>
            </w:r>
          </w:p>
          <w:p w:rsidR="00D32FA4" w:rsidRPr="009E34A0" w:rsidRDefault="00D32FA4" w:rsidP="0004665E">
            <w:pPr>
              <w:tabs>
                <w:tab w:val="left" w:pos="284"/>
              </w:tabs>
              <w:spacing w:after="0" w:line="240" w:lineRule="auto"/>
              <w:rPr>
                <w:rFonts w:ascii="TH SarabunPSK" w:hAnsi="TH SarabunPSK" w:cs="TH SarabunPSK"/>
                <w:b/>
                <w:bCs/>
                <w:sz w:val="32"/>
                <w:szCs w:val="32"/>
              </w:rPr>
            </w:pPr>
            <w:r w:rsidRPr="009E34A0">
              <w:rPr>
                <w:rFonts w:ascii="TH SarabunPSK" w:hAnsi="TH SarabunPSK" w:cs="TH SarabunPSK"/>
                <w:sz w:val="32"/>
                <w:szCs w:val="32"/>
                <w:cs/>
              </w:rPr>
              <w:t xml:space="preserve">     โทรสาร </w:t>
            </w:r>
            <w:r w:rsidRPr="009E34A0">
              <w:rPr>
                <w:rFonts w:ascii="TH SarabunPSK" w:hAnsi="TH SarabunPSK" w:cs="TH SarabunPSK"/>
                <w:sz w:val="32"/>
                <w:szCs w:val="32"/>
              </w:rPr>
              <w:t>:</w:t>
            </w:r>
            <w:r w:rsidRPr="009E34A0">
              <w:rPr>
                <w:rFonts w:ascii="TH SarabunPSK" w:hAnsi="TH SarabunPSK" w:cs="TH SarabunPSK"/>
                <w:sz w:val="32"/>
                <w:szCs w:val="32"/>
                <w:cs/>
              </w:rPr>
              <w:t xml:space="preserve">  </w:t>
            </w: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rPr>
              <w:tab/>
              <w:t>E–mail</w:t>
            </w:r>
            <w:r w:rsidRPr="009E34A0">
              <w:rPr>
                <w:rFonts w:ascii="TH SarabunPSK" w:hAnsi="TH SarabunPSK" w:cs="TH SarabunPSK"/>
                <w:sz w:val="32"/>
                <w:szCs w:val="32"/>
                <w:cs/>
              </w:rPr>
              <w:t xml:space="preserve"> </w:t>
            </w:r>
            <w:r w:rsidRPr="009E34A0">
              <w:rPr>
                <w:rFonts w:ascii="TH SarabunPSK" w:hAnsi="TH SarabunPSK" w:cs="TH SarabunPSK"/>
                <w:sz w:val="32"/>
                <w:szCs w:val="32"/>
              </w:rPr>
              <w:t>: som_atat@yahoo.com</w:t>
            </w:r>
          </w:p>
          <w:p w:rsidR="00D32FA4" w:rsidRPr="009E34A0" w:rsidRDefault="00D32FA4" w:rsidP="0004665E">
            <w:pPr>
              <w:tabs>
                <w:tab w:val="left" w:pos="284"/>
              </w:tabs>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สำนักโรคไม่ติดต่อ กรมควบคุมโรค</w:t>
            </w:r>
          </w:p>
        </w:tc>
      </w:tr>
      <w:tr w:rsidR="00D32FA4" w:rsidRPr="009E34A0" w:rsidTr="006E174A">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หน่วยงานประมวลผลและจัดทำข้อมูล</w:t>
            </w:r>
          </w:p>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(ระดับส่วนกลาง)</w:t>
            </w:r>
          </w:p>
        </w:tc>
        <w:tc>
          <w:tcPr>
            <w:tcW w:w="765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cs/>
              </w:rPr>
              <w:t>กองยุทธศาสตร์และแผนงาน สำนักงานปลัดกระทรวงสาธารณสุข</w:t>
            </w:r>
          </w:p>
          <w:p w:rsidR="00D32FA4" w:rsidRPr="009E34A0" w:rsidRDefault="00D32FA4" w:rsidP="0004665E">
            <w:pPr>
              <w:spacing w:after="0" w:line="240" w:lineRule="auto"/>
              <w:rPr>
                <w:rFonts w:ascii="TH SarabunPSK" w:hAnsi="TH SarabunPSK" w:cs="TH SarabunPSK"/>
                <w:sz w:val="32"/>
                <w:szCs w:val="32"/>
                <w:cs/>
              </w:rPr>
            </w:pPr>
          </w:p>
        </w:tc>
      </w:tr>
      <w:tr w:rsidR="00D32FA4" w:rsidRPr="009E34A0" w:rsidTr="006E174A">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color w:val="000000" w:themeColor="text1"/>
                <w:sz w:val="32"/>
                <w:szCs w:val="32"/>
                <w:cs/>
              </w:rPr>
            </w:pPr>
            <w:r w:rsidRPr="009E34A0">
              <w:rPr>
                <w:rFonts w:ascii="TH SarabunPSK" w:hAnsi="TH SarabunPSK" w:cs="TH SarabunPSK"/>
                <w:b/>
                <w:bCs/>
                <w:color w:val="000000" w:themeColor="text1"/>
                <w:sz w:val="32"/>
                <w:szCs w:val="32"/>
                <w:cs/>
              </w:rPr>
              <w:t>ผู้รับผิดชอบการรายงานผล</w:t>
            </w:r>
            <w:r w:rsidRPr="009E34A0">
              <w:rPr>
                <w:rFonts w:ascii="TH SarabunPSK" w:hAnsi="TH SarabunPSK" w:cs="TH SarabunPSK"/>
                <w:b/>
                <w:bCs/>
                <w:color w:val="000000" w:themeColor="text1"/>
                <w:sz w:val="32"/>
                <w:szCs w:val="32"/>
                <w:cs/>
              </w:rPr>
              <w:lastRenderedPageBreak/>
              <w:t>การดำเนินงาน</w:t>
            </w:r>
          </w:p>
        </w:tc>
        <w:tc>
          <w:tcPr>
            <w:tcW w:w="765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tabs>
                <w:tab w:val="left" w:pos="284"/>
              </w:tabs>
              <w:spacing w:after="0" w:line="240" w:lineRule="auto"/>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rPr>
              <w:lastRenderedPageBreak/>
              <w:t xml:space="preserve">1. </w:t>
            </w:r>
            <w:r w:rsidRPr="009E34A0">
              <w:rPr>
                <w:rFonts w:ascii="TH SarabunPSK" w:hAnsi="TH SarabunPSK" w:cs="TH SarabunPSK"/>
                <w:color w:val="000000" w:themeColor="text1"/>
                <w:sz w:val="32"/>
                <w:szCs w:val="32"/>
                <w:cs/>
              </w:rPr>
              <w:t>นางสุชาดา  เกิดมงคลการ</w:t>
            </w:r>
            <w:r w:rsidRPr="009E34A0">
              <w:rPr>
                <w:rFonts w:ascii="TH SarabunPSK" w:hAnsi="TH SarabunPSK" w:cs="TH SarabunPSK"/>
                <w:color w:val="000000" w:themeColor="text1"/>
                <w:sz w:val="32"/>
                <w:szCs w:val="32"/>
              </w:rPr>
              <w:tab/>
            </w:r>
            <w:r w:rsidRPr="009E34A0">
              <w:rPr>
                <w:rFonts w:ascii="TH SarabunPSK" w:hAnsi="TH SarabunPSK" w:cs="TH SarabunPSK"/>
                <w:color w:val="000000" w:themeColor="text1"/>
                <w:sz w:val="32"/>
                <w:szCs w:val="32"/>
              </w:rPr>
              <w:tab/>
            </w:r>
          </w:p>
          <w:p w:rsidR="00D32FA4" w:rsidRPr="009E34A0" w:rsidRDefault="00D32FA4" w:rsidP="0004665E">
            <w:pPr>
              <w:spacing w:after="0" w:line="240" w:lineRule="auto"/>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rPr>
              <w:lastRenderedPageBreak/>
              <w:t xml:space="preserve">    </w:t>
            </w:r>
            <w:r w:rsidRPr="009E34A0">
              <w:rPr>
                <w:rFonts w:ascii="TH SarabunPSK" w:hAnsi="TH SarabunPSK" w:cs="TH SarabunPSK"/>
                <w:color w:val="000000" w:themeColor="text1"/>
                <w:sz w:val="32"/>
                <w:szCs w:val="32"/>
                <w:cs/>
              </w:rPr>
              <w:t xml:space="preserve">โทรศัพท์ที่ทำงาน </w:t>
            </w:r>
            <w:r w:rsidRPr="009E34A0">
              <w:rPr>
                <w:rFonts w:ascii="TH SarabunPSK" w:hAnsi="TH SarabunPSK" w:cs="TH SarabunPSK"/>
                <w:color w:val="000000" w:themeColor="text1"/>
                <w:sz w:val="32"/>
                <w:szCs w:val="32"/>
              </w:rPr>
              <w:t>:</w:t>
            </w:r>
            <w:r w:rsidRPr="009E34A0">
              <w:rPr>
                <w:rFonts w:ascii="TH SarabunPSK" w:hAnsi="TH SarabunPSK" w:cs="TH SarabunPSK"/>
                <w:color w:val="000000" w:themeColor="text1"/>
                <w:sz w:val="32"/>
                <w:szCs w:val="32"/>
                <w:cs/>
              </w:rPr>
              <w:t xml:space="preserve"> </w:t>
            </w:r>
            <w:r w:rsidRPr="009E34A0">
              <w:rPr>
                <w:rFonts w:ascii="TH SarabunPSK" w:hAnsi="TH SarabunPSK" w:cs="TH SarabunPSK"/>
                <w:color w:val="000000" w:themeColor="text1"/>
                <w:sz w:val="32"/>
                <w:szCs w:val="32"/>
              </w:rPr>
              <w:t xml:space="preserve">02-5903967 </w:t>
            </w:r>
            <w:r w:rsidRPr="009E34A0">
              <w:rPr>
                <w:rFonts w:ascii="TH SarabunPSK" w:hAnsi="TH SarabunPSK" w:cs="TH SarabunPSK"/>
                <w:color w:val="000000" w:themeColor="text1"/>
                <w:sz w:val="32"/>
                <w:szCs w:val="32"/>
              </w:rPr>
              <w:tab/>
            </w:r>
            <w:r w:rsidRPr="009E34A0">
              <w:rPr>
                <w:rFonts w:ascii="TH SarabunPSK" w:hAnsi="TH SarabunPSK" w:cs="TH SarabunPSK"/>
                <w:color w:val="000000" w:themeColor="text1"/>
                <w:sz w:val="32"/>
                <w:szCs w:val="32"/>
                <w:cs/>
              </w:rPr>
              <w:t xml:space="preserve">โทรศัพท์มือถือ </w:t>
            </w:r>
            <w:r w:rsidRPr="009E34A0">
              <w:rPr>
                <w:rFonts w:ascii="TH SarabunPSK" w:hAnsi="TH SarabunPSK" w:cs="TH SarabunPSK"/>
                <w:color w:val="000000" w:themeColor="text1"/>
                <w:sz w:val="32"/>
                <w:szCs w:val="32"/>
              </w:rPr>
              <w:t>: 086-5167476</w:t>
            </w:r>
          </w:p>
          <w:p w:rsidR="00D32FA4" w:rsidRPr="009E34A0" w:rsidRDefault="00D32FA4" w:rsidP="0004665E">
            <w:pPr>
              <w:tabs>
                <w:tab w:val="left" w:pos="284"/>
              </w:tabs>
              <w:spacing w:after="0" w:line="240" w:lineRule="auto"/>
              <w:ind w:left="317"/>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 xml:space="preserve">โทรสาร </w:t>
            </w:r>
            <w:r w:rsidRPr="009E34A0">
              <w:rPr>
                <w:rFonts w:ascii="TH SarabunPSK" w:hAnsi="TH SarabunPSK" w:cs="TH SarabunPSK"/>
                <w:color w:val="000000" w:themeColor="text1"/>
                <w:sz w:val="32"/>
                <w:szCs w:val="32"/>
              </w:rPr>
              <w:t xml:space="preserve">: </w:t>
            </w:r>
            <w:r w:rsidRPr="009E34A0">
              <w:rPr>
                <w:rFonts w:ascii="TH SarabunPSK" w:hAnsi="TH SarabunPSK" w:cs="TH SarabunPSK"/>
                <w:color w:val="000000" w:themeColor="text1"/>
                <w:sz w:val="32"/>
                <w:szCs w:val="32"/>
                <w:cs/>
              </w:rPr>
              <w:tab/>
            </w:r>
            <w:r w:rsidRPr="009E34A0">
              <w:rPr>
                <w:rFonts w:ascii="TH SarabunPSK" w:hAnsi="TH SarabunPSK" w:cs="TH SarabunPSK"/>
                <w:color w:val="000000" w:themeColor="text1"/>
                <w:sz w:val="32"/>
                <w:szCs w:val="32"/>
              </w:rPr>
              <w:tab/>
            </w:r>
            <w:r w:rsidRPr="009E34A0">
              <w:rPr>
                <w:rFonts w:ascii="TH SarabunPSK" w:hAnsi="TH SarabunPSK" w:cs="TH SarabunPSK"/>
                <w:color w:val="000000" w:themeColor="text1"/>
                <w:sz w:val="32"/>
                <w:szCs w:val="32"/>
              </w:rPr>
              <w:tab/>
            </w:r>
            <w:r w:rsidRPr="009E34A0">
              <w:rPr>
                <w:rFonts w:ascii="TH SarabunPSK" w:hAnsi="TH SarabunPSK" w:cs="TH SarabunPSK"/>
                <w:color w:val="000000" w:themeColor="text1"/>
                <w:sz w:val="32"/>
                <w:szCs w:val="32"/>
              </w:rPr>
              <w:tab/>
              <w:t>E-mail: jew_suchada@hotmail.com</w:t>
            </w:r>
          </w:p>
          <w:p w:rsidR="002214AA" w:rsidRDefault="002214AA" w:rsidP="0004665E">
            <w:pPr>
              <w:tabs>
                <w:tab w:val="left" w:pos="284"/>
              </w:tabs>
              <w:spacing w:after="0" w:line="240" w:lineRule="auto"/>
              <w:rPr>
                <w:rFonts w:ascii="TH SarabunPSK" w:hAnsi="TH SarabunPSK" w:cs="TH SarabunPSK"/>
                <w:color w:val="000000" w:themeColor="text1"/>
                <w:sz w:val="32"/>
                <w:szCs w:val="32"/>
              </w:rPr>
            </w:pPr>
          </w:p>
          <w:p w:rsidR="00D32FA4" w:rsidRPr="009E34A0" w:rsidRDefault="00D32FA4" w:rsidP="0004665E">
            <w:pPr>
              <w:tabs>
                <w:tab w:val="left" w:pos="284"/>
              </w:tabs>
              <w:spacing w:after="0" w:line="240" w:lineRule="auto"/>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rPr>
              <w:t xml:space="preserve">2. </w:t>
            </w:r>
            <w:r w:rsidRPr="009E34A0">
              <w:rPr>
                <w:rFonts w:ascii="TH SarabunPSK" w:hAnsi="TH SarabunPSK" w:cs="TH SarabunPSK"/>
                <w:color w:val="000000" w:themeColor="text1"/>
                <w:sz w:val="32"/>
                <w:szCs w:val="32"/>
                <w:cs/>
              </w:rPr>
              <w:t>นางสาวส้ม  เอกเฉลิมเกียรติ</w:t>
            </w:r>
            <w:r w:rsidRPr="009E34A0">
              <w:rPr>
                <w:rFonts w:ascii="TH SarabunPSK" w:hAnsi="TH SarabunPSK" w:cs="TH SarabunPSK"/>
                <w:color w:val="000000" w:themeColor="text1"/>
                <w:sz w:val="32"/>
                <w:szCs w:val="32"/>
              </w:rPr>
              <w:tab/>
            </w:r>
            <w:r w:rsidRPr="009E34A0">
              <w:rPr>
                <w:rFonts w:ascii="TH SarabunPSK" w:hAnsi="TH SarabunPSK" w:cs="TH SarabunPSK"/>
                <w:color w:val="000000" w:themeColor="text1"/>
                <w:sz w:val="32"/>
                <w:szCs w:val="32"/>
              </w:rPr>
              <w:tab/>
            </w:r>
          </w:p>
          <w:p w:rsidR="00D32FA4" w:rsidRPr="009E34A0" w:rsidRDefault="00D32FA4" w:rsidP="0004665E">
            <w:pPr>
              <w:tabs>
                <w:tab w:val="left" w:pos="284"/>
              </w:tabs>
              <w:spacing w:after="0" w:line="240" w:lineRule="auto"/>
              <w:rPr>
                <w:rStyle w:val="Hyperlink"/>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 xml:space="preserve">    โทรศัพท์ที่ทำงาน </w:t>
            </w:r>
            <w:r w:rsidRPr="009E34A0">
              <w:rPr>
                <w:rFonts w:ascii="TH SarabunPSK" w:hAnsi="TH SarabunPSK" w:cs="TH SarabunPSK"/>
                <w:color w:val="000000" w:themeColor="text1"/>
                <w:sz w:val="32"/>
                <w:szCs w:val="32"/>
              </w:rPr>
              <w:t>:</w:t>
            </w:r>
            <w:r w:rsidRPr="009E34A0">
              <w:rPr>
                <w:rFonts w:ascii="TH SarabunPSK" w:hAnsi="TH SarabunPSK" w:cs="TH SarabunPSK"/>
                <w:color w:val="000000" w:themeColor="text1"/>
                <w:sz w:val="32"/>
                <w:szCs w:val="32"/>
                <w:cs/>
              </w:rPr>
              <w:t xml:space="preserve"> </w:t>
            </w:r>
            <w:r w:rsidRPr="009E34A0">
              <w:rPr>
                <w:rFonts w:ascii="TH SarabunPSK" w:hAnsi="TH SarabunPSK" w:cs="TH SarabunPSK"/>
                <w:color w:val="000000" w:themeColor="text1"/>
                <w:sz w:val="32"/>
                <w:szCs w:val="32"/>
              </w:rPr>
              <w:t>02-5903967</w:t>
            </w:r>
            <w:r w:rsidRPr="009E34A0">
              <w:rPr>
                <w:rFonts w:ascii="TH SarabunPSK" w:hAnsi="TH SarabunPSK" w:cs="TH SarabunPSK"/>
                <w:color w:val="000000" w:themeColor="text1"/>
                <w:sz w:val="32"/>
                <w:szCs w:val="32"/>
              </w:rPr>
              <w:tab/>
            </w:r>
            <w:r w:rsidRPr="009E34A0">
              <w:rPr>
                <w:rFonts w:ascii="TH SarabunPSK" w:hAnsi="TH SarabunPSK" w:cs="TH SarabunPSK"/>
                <w:color w:val="000000" w:themeColor="text1"/>
                <w:sz w:val="32"/>
                <w:szCs w:val="32"/>
                <w:cs/>
              </w:rPr>
              <w:t xml:space="preserve">โทรศัพท์มือถือ </w:t>
            </w:r>
            <w:r w:rsidRPr="009E34A0">
              <w:rPr>
                <w:rFonts w:ascii="TH SarabunPSK" w:hAnsi="TH SarabunPSK" w:cs="TH SarabunPSK"/>
                <w:color w:val="000000" w:themeColor="text1"/>
                <w:sz w:val="32"/>
                <w:szCs w:val="32"/>
              </w:rPr>
              <w:t>: 089-1303519</w:t>
            </w:r>
          </w:p>
          <w:p w:rsidR="00D32FA4" w:rsidRPr="009E34A0" w:rsidRDefault="00D32FA4" w:rsidP="0004665E">
            <w:pPr>
              <w:tabs>
                <w:tab w:val="left" w:pos="1245"/>
              </w:tabs>
              <w:spacing w:after="0" w:line="240" w:lineRule="auto"/>
              <w:rPr>
                <w:rFonts w:ascii="TH SarabunPSK" w:hAnsi="TH SarabunPSK" w:cs="TH SarabunPSK"/>
                <w:b/>
                <w:bCs/>
                <w:color w:val="000000" w:themeColor="text1"/>
                <w:sz w:val="32"/>
                <w:szCs w:val="32"/>
              </w:rPr>
            </w:pPr>
            <w:r w:rsidRPr="009E34A0">
              <w:rPr>
                <w:rFonts w:ascii="TH SarabunPSK" w:hAnsi="TH SarabunPSK" w:cs="TH SarabunPSK"/>
                <w:color w:val="000000" w:themeColor="text1"/>
                <w:sz w:val="32"/>
                <w:szCs w:val="32"/>
              </w:rPr>
              <w:t xml:space="preserve">    </w:t>
            </w:r>
            <w:r w:rsidRPr="009E34A0">
              <w:rPr>
                <w:rFonts w:ascii="TH SarabunPSK" w:hAnsi="TH SarabunPSK" w:cs="TH SarabunPSK"/>
                <w:color w:val="000000" w:themeColor="text1"/>
                <w:sz w:val="32"/>
                <w:szCs w:val="32"/>
                <w:cs/>
              </w:rPr>
              <w:t xml:space="preserve">โทรสาร </w:t>
            </w:r>
            <w:r w:rsidRPr="009E34A0">
              <w:rPr>
                <w:rFonts w:ascii="TH SarabunPSK" w:hAnsi="TH SarabunPSK" w:cs="TH SarabunPSK"/>
                <w:color w:val="000000" w:themeColor="text1"/>
                <w:sz w:val="32"/>
                <w:szCs w:val="32"/>
              </w:rPr>
              <w:t xml:space="preserve">: </w:t>
            </w:r>
            <w:r w:rsidRPr="009E34A0">
              <w:rPr>
                <w:rFonts w:ascii="TH SarabunPSK" w:hAnsi="TH SarabunPSK" w:cs="TH SarabunPSK"/>
                <w:color w:val="000000" w:themeColor="text1"/>
                <w:sz w:val="32"/>
                <w:szCs w:val="32"/>
                <w:cs/>
              </w:rPr>
              <w:t xml:space="preserve">    </w:t>
            </w:r>
            <w:r w:rsidRPr="009E34A0">
              <w:rPr>
                <w:rFonts w:ascii="TH SarabunPSK" w:hAnsi="TH SarabunPSK" w:cs="TH SarabunPSK"/>
                <w:color w:val="000000" w:themeColor="text1"/>
                <w:sz w:val="32"/>
                <w:szCs w:val="32"/>
              </w:rPr>
              <w:tab/>
            </w:r>
            <w:r w:rsidRPr="009E34A0">
              <w:rPr>
                <w:rFonts w:ascii="TH SarabunPSK" w:hAnsi="TH SarabunPSK" w:cs="TH SarabunPSK"/>
                <w:color w:val="000000" w:themeColor="text1"/>
                <w:sz w:val="32"/>
                <w:szCs w:val="32"/>
              </w:rPr>
              <w:tab/>
            </w:r>
            <w:r w:rsidRPr="009E34A0">
              <w:rPr>
                <w:rFonts w:ascii="TH SarabunPSK" w:hAnsi="TH SarabunPSK" w:cs="TH SarabunPSK"/>
                <w:color w:val="000000" w:themeColor="text1"/>
                <w:sz w:val="32"/>
                <w:szCs w:val="32"/>
              </w:rPr>
              <w:tab/>
            </w:r>
            <w:r w:rsidRPr="009E34A0">
              <w:rPr>
                <w:rFonts w:ascii="TH SarabunPSK" w:hAnsi="TH SarabunPSK" w:cs="TH SarabunPSK"/>
                <w:color w:val="000000" w:themeColor="text1"/>
                <w:sz w:val="32"/>
                <w:szCs w:val="32"/>
                <w:cs/>
              </w:rPr>
              <w:tab/>
            </w:r>
            <w:r w:rsidRPr="009E34A0">
              <w:rPr>
                <w:rFonts w:ascii="TH SarabunPSK" w:hAnsi="TH SarabunPSK" w:cs="TH SarabunPSK"/>
                <w:color w:val="000000" w:themeColor="text1"/>
                <w:sz w:val="32"/>
                <w:szCs w:val="32"/>
              </w:rPr>
              <w:t>E–mail: som_atat@yahoo.com</w:t>
            </w:r>
          </w:p>
          <w:p w:rsidR="00D32FA4" w:rsidRPr="009E34A0" w:rsidRDefault="00D32FA4" w:rsidP="0004665E">
            <w:pPr>
              <w:spacing w:after="0" w:line="240" w:lineRule="auto"/>
              <w:rPr>
                <w:rFonts w:ascii="TH SarabunPSK" w:hAnsi="TH SarabunPSK" w:cs="TH SarabunPSK"/>
                <w:b/>
                <w:bCs/>
                <w:color w:val="000000" w:themeColor="text1"/>
                <w:sz w:val="32"/>
                <w:szCs w:val="32"/>
                <w:cs/>
              </w:rPr>
            </w:pPr>
            <w:r w:rsidRPr="009E34A0">
              <w:rPr>
                <w:rFonts w:ascii="TH SarabunPSK" w:hAnsi="TH SarabunPSK" w:cs="TH SarabunPSK"/>
                <w:b/>
                <w:bCs/>
                <w:color w:val="000000" w:themeColor="text1"/>
                <w:sz w:val="32"/>
                <w:szCs w:val="32"/>
                <w:cs/>
              </w:rPr>
              <w:t>สำนักโรคไม่ติดต่อ กรมควบคุมโรค</w:t>
            </w:r>
            <w:r w:rsidRPr="009E34A0">
              <w:rPr>
                <w:rFonts w:ascii="TH SarabunPSK" w:hAnsi="TH SarabunPSK" w:cs="TH SarabunPSK"/>
                <w:b/>
                <w:bCs/>
                <w:color w:val="000000" w:themeColor="text1"/>
                <w:sz w:val="32"/>
                <w:szCs w:val="32"/>
                <w:cs/>
              </w:rPr>
              <w:tab/>
            </w:r>
          </w:p>
        </w:tc>
      </w:tr>
    </w:tbl>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Default="00D32FA4" w:rsidP="00D32FA4">
      <w:pPr>
        <w:tabs>
          <w:tab w:val="left" w:pos="1020"/>
        </w:tabs>
        <w:spacing w:after="0" w:line="240" w:lineRule="auto"/>
        <w:rPr>
          <w:rFonts w:ascii="TH SarabunPSK" w:hAnsi="TH SarabunPSK" w:cs="TH SarabunPSK"/>
          <w:color w:val="000000" w:themeColor="text1"/>
          <w:sz w:val="32"/>
          <w:szCs w:val="32"/>
        </w:rPr>
      </w:pPr>
    </w:p>
    <w:p w:rsidR="002214AA" w:rsidRDefault="002214AA" w:rsidP="00D32FA4">
      <w:pPr>
        <w:tabs>
          <w:tab w:val="left" w:pos="1020"/>
        </w:tabs>
        <w:spacing w:after="0" w:line="240" w:lineRule="auto"/>
        <w:rPr>
          <w:rFonts w:ascii="TH SarabunPSK" w:hAnsi="TH SarabunPSK" w:cs="TH SarabunPSK"/>
          <w:color w:val="000000" w:themeColor="text1"/>
          <w:sz w:val="32"/>
          <w:szCs w:val="32"/>
        </w:rPr>
      </w:pPr>
    </w:p>
    <w:p w:rsidR="002214AA" w:rsidRDefault="002214AA" w:rsidP="00D32FA4">
      <w:pPr>
        <w:tabs>
          <w:tab w:val="left" w:pos="1020"/>
        </w:tabs>
        <w:spacing w:after="0" w:line="240" w:lineRule="auto"/>
        <w:rPr>
          <w:rFonts w:ascii="TH SarabunPSK" w:hAnsi="TH SarabunPSK" w:cs="TH SarabunPSK"/>
          <w:color w:val="000000" w:themeColor="text1"/>
          <w:sz w:val="32"/>
          <w:szCs w:val="32"/>
        </w:rPr>
      </w:pPr>
    </w:p>
    <w:p w:rsidR="002214AA" w:rsidRDefault="002214AA" w:rsidP="00D32FA4">
      <w:pPr>
        <w:tabs>
          <w:tab w:val="left" w:pos="1020"/>
        </w:tabs>
        <w:spacing w:after="0" w:line="240" w:lineRule="auto"/>
        <w:rPr>
          <w:rFonts w:ascii="TH SarabunPSK" w:hAnsi="TH SarabunPSK" w:cs="TH SarabunPSK"/>
          <w:color w:val="000000" w:themeColor="text1"/>
          <w:sz w:val="32"/>
          <w:szCs w:val="32"/>
        </w:rPr>
      </w:pPr>
    </w:p>
    <w:p w:rsidR="002214AA" w:rsidRDefault="002214AA" w:rsidP="00D32FA4">
      <w:pPr>
        <w:tabs>
          <w:tab w:val="left" w:pos="1020"/>
        </w:tabs>
        <w:spacing w:after="0" w:line="240" w:lineRule="auto"/>
        <w:rPr>
          <w:rFonts w:ascii="TH SarabunPSK" w:hAnsi="TH SarabunPSK" w:cs="TH SarabunPSK"/>
          <w:color w:val="000000" w:themeColor="text1"/>
          <w:sz w:val="32"/>
          <w:szCs w:val="32"/>
        </w:rPr>
      </w:pPr>
    </w:p>
    <w:p w:rsidR="002214AA" w:rsidRDefault="002214AA" w:rsidP="00D32FA4">
      <w:pPr>
        <w:tabs>
          <w:tab w:val="left" w:pos="1020"/>
        </w:tabs>
        <w:spacing w:after="0" w:line="240" w:lineRule="auto"/>
        <w:rPr>
          <w:rFonts w:ascii="TH SarabunPSK" w:hAnsi="TH SarabunPSK" w:cs="TH SarabunPSK"/>
          <w:color w:val="000000" w:themeColor="text1"/>
          <w:sz w:val="32"/>
          <w:szCs w:val="32"/>
        </w:rPr>
      </w:pPr>
    </w:p>
    <w:p w:rsidR="002214AA" w:rsidRDefault="002214AA" w:rsidP="00D32FA4">
      <w:pPr>
        <w:tabs>
          <w:tab w:val="left" w:pos="1020"/>
        </w:tabs>
        <w:spacing w:after="0" w:line="240" w:lineRule="auto"/>
        <w:rPr>
          <w:rFonts w:ascii="TH SarabunPSK" w:hAnsi="TH SarabunPSK" w:cs="TH SarabunPSK"/>
          <w:color w:val="000000" w:themeColor="text1"/>
          <w:sz w:val="32"/>
          <w:szCs w:val="32"/>
        </w:rPr>
      </w:pPr>
    </w:p>
    <w:p w:rsidR="002214AA" w:rsidRDefault="002214AA" w:rsidP="00D32FA4">
      <w:pPr>
        <w:tabs>
          <w:tab w:val="left" w:pos="1020"/>
        </w:tabs>
        <w:spacing w:after="0" w:line="240" w:lineRule="auto"/>
        <w:rPr>
          <w:rFonts w:ascii="TH SarabunPSK" w:hAnsi="TH SarabunPSK" w:cs="TH SarabunPSK"/>
          <w:color w:val="000000" w:themeColor="text1"/>
          <w:sz w:val="32"/>
          <w:szCs w:val="32"/>
        </w:rPr>
      </w:pPr>
    </w:p>
    <w:p w:rsidR="002214AA" w:rsidRDefault="002214AA" w:rsidP="00D32FA4">
      <w:pPr>
        <w:tabs>
          <w:tab w:val="left" w:pos="1020"/>
        </w:tabs>
        <w:spacing w:after="0" w:line="240" w:lineRule="auto"/>
        <w:rPr>
          <w:rFonts w:ascii="TH SarabunPSK" w:hAnsi="TH SarabunPSK" w:cs="TH SarabunPSK"/>
          <w:color w:val="000000" w:themeColor="text1"/>
          <w:sz w:val="32"/>
          <w:szCs w:val="32"/>
        </w:rPr>
      </w:pPr>
    </w:p>
    <w:p w:rsidR="002214AA" w:rsidRDefault="002214AA" w:rsidP="00D32FA4">
      <w:pPr>
        <w:tabs>
          <w:tab w:val="left" w:pos="1020"/>
        </w:tabs>
        <w:spacing w:after="0" w:line="240" w:lineRule="auto"/>
        <w:rPr>
          <w:rFonts w:ascii="TH SarabunPSK" w:hAnsi="TH SarabunPSK" w:cs="TH SarabunPSK"/>
          <w:color w:val="000000" w:themeColor="text1"/>
          <w:sz w:val="32"/>
          <w:szCs w:val="32"/>
        </w:rPr>
      </w:pPr>
    </w:p>
    <w:p w:rsidR="002214AA" w:rsidRDefault="002214AA" w:rsidP="00D32FA4">
      <w:pPr>
        <w:tabs>
          <w:tab w:val="left" w:pos="1020"/>
        </w:tabs>
        <w:spacing w:after="0" w:line="240" w:lineRule="auto"/>
        <w:rPr>
          <w:rFonts w:ascii="TH SarabunPSK" w:hAnsi="TH SarabunPSK" w:cs="TH SarabunPSK"/>
          <w:color w:val="000000" w:themeColor="text1"/>
          <w:sz w:val="32"/>
          <w:szCs w:val="32"/>
        </w:rPr>
      </w:pPr>
    </w:p>
    <w:p w:rsidR="002214AA" w:rsidRDefault="002214AA" w:rsidP="00D32FA4">
      <w:pPr>
        <w:tabs>
          <w:tab w:val="left" w:pos="1020"/>
        </w:tabs>
        <w:spacing w:after="0" w:line="240" w:lineRule="auto"/>
        <w:rPr>
          <w:rFonts w:ascii="TH SarabunPSK" w:hAnsi="TH SarabunPSK" w:cs="TH SarabunPSK"/>
          <w:color w:val="000000" w:themeColor="text1"/>
          <w:sz w:val="32"/>
          <w:szCs w:val="32"/>
        </w:rPr>
      </w:pPr>
    </w:p>
    <w:p w:rsidR="002214AA" w:rsidRDefault="002214AA" w:rsidP="00D32FA4">
      <w:pPr>
        <w:tabs>
          <w:tab w:val="left" w:pos="1020"/>
        </w:tabs>
        <w:spacing w:after="0" w:line="240" w:lineRule="auto"/>
        <w:rPr>
          <w:rFonts w:ascii="TH SarabunPSK" w:hAnsi="TH SarabunPSK" w:cs="TH SarabunPSK"/>
          <w:color w:val="000000" w:themeColor="text1"/>
          <w:sz w:val="32"/>
          <w:szCs w:val="32"/>
        </w:rPr>
      </w:pPr>
    </w:p>
    <w:p w:rsidR="002214AA" w:rsidRDefault="002214AA" w:rsidP="00D32FA4">
      <w:pPr>
        <w:tabs>
          <w:tab w:val="left" w:pos="1020"/>
        </w:tabs>
        <w:spacing w:after="0" w:line="240" w:lineRule="auto"/>
        <w:rPr>
          <w:rFonts w:ascii="TH SarabunPSK" w:hAnsi="TH SarabunPSK" w:cs="TH SarabunPSK"/>
          <w:color w:val="000000" w:themeColor="text1"/>
          <w:sz w:val="32"/>
          <w:szCs w:val="32"/>
        </w:rPr>
      </w:pPr>
    </w:p>
    <w:p w:rsidR="002214AA" w:rsidRDefault="002214AA" w:rsidP="00D32FA4">
      <w:pPr>
        <w:tabs>
          <w:tab w:val="left" w:pos="1020"/>
        </w:tabs>
        <w:spacing w:after="0" w:line="240" w:lineRule="auto"/>
        <w:rPr>
          <w:rFonts w:ascii="TH SarabunPSK" w:hAnsi="TH SarabunPSK" w:cs="TH SarabunPSK"/>
          <w:color w:val="000000" w:themeColor="text1"/>
          <w:sz w:val="32"/>
          <w:szCs w:val="32"/>
        </w:rPr>
      </w:pPr>
    </w:p>
    <w:p w:rsidR="002214AA" w:rsidRDefault="002214AA" w:rsidP="00D32FA4">
      <w:pPr>
        <w:tabs>
          <w:tab w:val="left" w:pos="1020"/>
        </w:tabs>
        <w:spacing w:after="0" w:line="240" w:lineRule="auto"/>
        <w:rPr>
          <w:rFonts w:ascii="TH SarabunPSK" w:hAnsi="TH SarabunPSK" w:cs="TH SarabunPSK"/>
          <w:color w:val="000000" w:themeColor="text1"/>
          <w:sz w:val="32"/>
          <w:szCs w:val="32"/>
        </w:rPr>
      </w:pPr>
    </w:p>
    <w:p w:rsidR="002214AA" w:rsidRDefault="002214AA" w:rsidP="00D32FA4">
      <w:pPr>
        <w:tabs>
          <w:tab w:val="left" w:pos="1020"/>
        </w:tabs>
        <w:spacing w:after="0" w:line="240" w:lineRule="auto"/>
        <w:rPr>
          <w:rFonts w:ascii="TH SarabunPSK" w:hAnsi="TH SarabunPSK" w:cs="TH SarabunPSK"/>
          <w:color w:val="000000" w:themeColor="text1"/>
          <w:sz w:val="32"/>
          <w:szCs w:val="32"/>
        </w:rPr>
      </w:pPr>
    </w:p>
    <w:p w:rsidR="002214AA" w:rsidRDefault="002214AA" w:rsidP="00D32FA4">
      <w:pPr>
        <w:tabs>
          <w:tab w:val="left" w:pos="1020"/>
        </w:tabs>
        <w:spacing w:after="0" w:line="240" w:lineRule="auto"/>
        <w:rPr>
          <w:rFonts w:ascii="TH SarabunPSK" w:hAnsi="TH SarabunPSK" w:cs="TH SarabunPSK"/>
          <w:color w:val="000000" w:themeColor="text1"/>
          <w:sz w:val="32"/>
          <w:szCs w:val="32"/>
        </w:rPr>
      </w:pPr>
    </w:p>
    <w:p w:rsidR="002214AA" w:rsidRDefault="002214AA" w:rsidP="00D32FA4">
      <w:pPr>
        <w:tabs>
          <w:tab w:val="left" w:pos="1020"/>
        </w:tabs>
        <w:spacing w:after="0" w:line="240" w:lineRule="auto"/>
        <w:rPr>
          <w:rFonts w:ascii="TH SarabunPSK" w:hAnsi="TH SarabunPSK" w:cs="TH SarabunPSK"/>
          <w:color w:val="000000" w:themeColor="text1"/>
          <w:sz w:val="32"/>
          <w:szCs w:val="32"/>
        </w:rPr>
      </w:pPr>
    </w:p>
    <w:p w:rsidR="002214AA" w:rsidRDefault="002214AA" w:rsidP="00D32FA4">
      <w:pPr>
        <w:tabs>
          <w:tab w:val="left" w:pos="1020"/>
        </w:tabs>
        <w:spacing w:after="0" w:line="240" w:lineRule="auto"/>
        <w:rPr>
          <w:rFonts w:ascii="TH SarabunPSK" w:hAnsi="TH SarabunPSK" w:cs="TH SarabunPSK"/>
          <w:color w:val="000000" w:themeColor="text1"/>
          <w:sz w:val="32"/>
          <w:szCs w:val="32"/>
        </w:rPr>
      </w:pPr>
    </w:p>
    <w:p w:rsidR="002214AA" w:rsidRDefault="002214AA" w:rsidP="00D32FA4">
      <w:pPr>
        <w:tabs>
          <w:tab w:val="left" w:pos="1020"/>
        </w:tabs>
        <w:spacing w:after="0" w:line="240" w:lineRule="auto"/>
        <w:rPr>
          <w:rFonts w:ascii="TH SarabunPSK" w:hAnsi="TH SarabunPSK" w:cs="TH SarabunPSK"/>
          <w:color w:val="000000" w:themeColor="text1"/>
          <w:sz w:val="32"/>
          <w:szCs w:val="32"/>
        </w:rPr>
      </w:pPr>
    </w:p>
    <w:p w:rsidR="002214AA" w:rsidRDefault="002214AA" w:rsidP="00D32FA4">
      <w:pPr>
        <w:tabs>
          <w:tab w:val="left" w:pos="1020"/>
        </w:tabs>
        <w:spacing w:after="0" w:line="240" w:lineRule="auto"/>
        <w:rPr>
          <w:rFonts w:ascii="TH SarabunPSK" w:hAnsi="TH SarabunPSK" w:cs="TH SarabunPSK"/>
          <w:color w:val="000000" w:themeColor="text1"/>
          <w:sz w:val="32"/>
          <w:szCs w:val="32"/>
        </w:rPr>
      </w:pPr>
    </w:p>
    <w:p w:rsidR="00BA10C8" w:rsidRDefault="00BA10C8" w:rsidP="00D32FA4">
      <w:pPr>
        <w:tabs>
          <w:tab w:val="left" w:pos="1020"/>
        </w:tabs>
        <w:spacing w:after="0" w:line="240" w:lineRule="auto"/>
        <w:rPr>
          <w:rFonts w:ascii="TH SarabunPSK" w:hAnsi="TH SarabunPSK" w:cs="TH SarabunPSK"/>
          <w:color w:val="000000" w:themeColor="text1"/>
          <w:sz w:val="32"/>
          <w:szCs w:val="32"/>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4"/>
        <w:gridCol w:w="7654"/>
      </w:tblGrid>
      <w:tr w:rsidR="00D32FA4" w:rsidRPr="009E34A0" w:rsidTr="00192F8B">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หมวด</w:t>
            </w:r>
          </w:p>
        </w:tc>
        <w:tc>
          <w:tcPr>
            <w:tcW w:w="765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rPr>
              <w:t>Promotion</w:t>
            </w:r>
            <w:r w:rsidRPr="009E34A0">
              <w:rPr>
                <w:rFonts w:ascii="TH SarabunPSK" w:hAnsi="TH SarabunPSK" w:cs="TH SarabunPSK"/>
                <w:b/>
                <w:bCs/>
                <w:sz w:val="32"/>
                <w:szCs w:val="32"/>
                <w:cs/>
              </w:rPr>
              <w:t>,</w:t>
            </w:r>
            <w:r w:rsidRPr="009E34A0">
              <w:rPr>
                <w:rFonts w:ascii="TH SarabunPSK" w:hAnsi="TH SarabunPSK" w:cs="TH SarabunPSK"/>
                <w:b/>
                <w:bCs/>
                <w:sz w:val="32"/>
                <w:szCs w:val="32"/>
              </w:rPr>
              <w:t xml:space="preserve"> Prevention &amp; Protection Excellence </w:t>
            </w:r>
          </w:p>
          <w:p w:rsidR="00D32FA4" w:rsidRPr="009E34A0" w:rsidRDefault="00D32FA4" w:rsidP="0004665E">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rPr>
              <w:t>(</w:t>
            </w:r>
            <w:r w:rsidRPr="009E34A0">
              <w:rPr>
                <w:rFonts w:ascii="TH SarabunPSK" w:hAnsi="TH SarabunPSK" w:cs="TH SarabunPSK"/>
                <w:b/>
                <w:bCs/>
                <w:sz w:val="32"/>
                <w:szCs w:val="32"/>
                <w:cs/>
              </w:rPr>
              <w:t>ยุทธศาสตร์ด้านส่งเสริมสุขภาพ ป้องกันโรค และคุ้มครองผู้บริโภคเป็นเลิศ)</w:t>
            </w:r>
          </w:p>
        </w:tc>
      </w:tr>
      <w:tr w:rsidR="00D32FA4" w:rsidRPr="009E34A0" w:rsidTr="00192F8B">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lastRenderedPageBreak/>
              <w:t>แผนที่</w:t>
            </w:r>
          </w:p>
        </w:tc>
        <w:tc>
          <w:tcPr>
            <w:tcW w:w="765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cs/>
              </w:rPr>
              <w:t>3. การป้องกันควบคุมโรคและลดปัจจัยเสี่ยงด้านสุขภาพ</w:t>
            </w:r>
          </w:p>
        </w:tc>
      </w:tr>
      <w:tr w:rsidR="00D32FA4" w:rsidRPr="009E34A0" w:rsidTr="00192F8B">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โครงการที่</w:t>
            </w:r>
          </w:p>
        </w:tc>
        <w:tc>
          <w:tcPr>
            <w:tcW w:w="765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cs/>
              </w:rPr>
              <w:t>3. โครงการควบคุมโรคไม่ติดต่อและภัยสุขภาพ</w:t>
            </w:r>
          </w:p>
        </w:tc>
      </w:tr>
      <w:tr w:rsidR="00D32FA4" w:rsidRPr="009E34A0" w:rsidTr="00192F8B">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ระดับการแสดงผล</w:t>
            </w:r>
          </w:p>
        </w:tc>
        <w:tc>
          <w:tcPr>
            <w:tcW w:w="765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cs/>
              </w:rPr>
              <w:t>ประเทศ</w:t>
            </w:r>
          </w:p>
        </w:tc>
      </w:tr>
      <w:tr w:rsidR="00D32FA4" w:rsidRPr="009E34A0" w:rsidTr="00192F8B">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ชื่อตัวชี้วัด</w:t>
            </w:r>
            <w:r w:rsidR="002214AA" w:rsidRPr="009E34A0">
              <w:rPr>
                <w:rFonts w:ascii="TH SarabunPSK" w:hAnsi="TH SarabunPSK" w:cs="TH SarabunPSK"/>
                <w:b/>
                <w:bCs/>
                <w:sz w:val="32"/>
                <w:szCs w:val="32"/>
                <w:cs/>
              </w:rPr>
              <w:t>เชิงปริมาณ</w:t>
            </w:r>
          </w:p>
        </w:tc>
        <w:tc>
          <w:tcPr>
            <w:tcW w:w="765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cs/>
              </w:rPr>
              <w:t>18. อัตราการเสียชีวิตจากการบาดเจ็บทางถนน</w:t>
            </w:r>
          </w:p>
        </w:tc>
      </w:tr>
      <w:tr w:rsidR="00D32FA4" w:rsidRPr="009E34A0" w:rsidTr="00192F8B">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คำนิยาม</w:t>
            </w:r>
          </w:p>
        </w:tc>
        <w:tc>
          <w:tcPr>
            <w:tcW w:w="7654" w:type="dxa"/>
            <w:tcBorders>
              <w:top w:val="single" w:sz="4" w:space="0" w:color="auto"/>
              <w:left w:val="single" w:sz="4" w:space="0" w:color="auto"/>
              <w:bottom w:val="single" w:sz="4" w:space="0" w:color="auto"/>
              <w:right w:val="single" w:sz="4" w:space="0" w:color="auto"/>
            </w:tcBorders>
          </w:tcPr>
          <w:p w:rsidR="001652ED" w:rsidRPr="00AD3837" w:rsidRDefault="001652ED" w:rsidP="001652ED">
            <w:pPr>
              <w:spacing w:after="0" w:line="240" w:lineRule="auto"/>
              <w:rPr>
                <w:rFonts w:ascii="TH SarabunPSK" w:hAnsi="TH SarabunPSK" w:cs="TH SarabunPSK"/>
                <w:spacing w:val="-2"/>
                <w:sz w:val="32"/>
                <w:szCs w:val="32"/>
              </w:rPr>
            </w:pPr>
            <w:r w:rsidRPr="00AD3837">
              <w:rPr>
                <w:rFonts w:ascii="TH SarabunPSK" w:hAnsi="TH SarabunPSK" w:cs="TH SarabunPSK"/>
                <w:b/>
                <w:bCs/>
                <w:spacing w:val="-2"/>
                <w:sz w:val="32"/>
                <w:szCs w:val="32"/>
                <w:cs/>
              </w:rPr>
              <w:t xml:space="preserve">การบาดเจ็บทางถนน (รหัส </w:t>
            </w:r>
            <w:r w:rsidRPr="00AD3837">
              <w:rPr>
                <w:rFonts w:ascii="TH SarabunPSK" w:hAnsi="TH SarabunPSK" w:cs="TH SarabunPSK"/>
                <w:b/>
                <w:bCs/>
                <w:spacing w:val="-2"/>
                <w:sz w:val="32"/>
                <w:szCs w:val="32"/>
              </w:rPr>
              <w:t xml:space="preserve">ICD-10 = V01-V89) </w:t>
            </w:r>
            <w:r w:rsidRPr="00AD3837">
              <w:rPr>
                <w:rFonts w:ascii="TH SarabunPSK" w:hAnsi="TH SarabunPSK" w:cs="TH SarabunPSK"/>
                <w:b/>
                <w:bCs/>
                <w:spacing w:val="-2"/>
                <w:sz w:val="32"/>
                <w:szCs w:val="32"/>
                <w:cs/>
              </w:rPr>
              <w:t>หมายถึง</w:t>
            </w:r>
            <w:r w:rsidRPr="00AD3837">
              <w:rPr>
                <w:rFonts w:ascii="TH SarabunPSK" w:hAnsi="TH SarabunPSK" w:cs="TH SarabunPSK"/>
                <w:spacing w:val="-2"/>
                <w:sz w:val="32"/>
                <w:szCs w:val="32"/>
                <w:cs/>
              </w:rPr>
              <w:t xml:space="preserve"> การตายจากการบาดเจ็บจราจรทางบก ไม่รวมทางน้ำและทางอากาศ</w:t>
            </w:r>
          </w:p>
          <w:p w:rsidR="001652ED" w:rsidRPr="00AD3837" w:rsidRDefault="001652ED" w:rsidP="001652ED">
            <w:pPr>
              <w:spacing w:after="0" w:line="240" w:lineRule="auto"/>
              <w:jc w:val="thaiDistribute"/>
              <w:rPr>
                <w:rFonts w:ascii="TH SarabunPSK" w:hAnsi="TH SarabunPSK" w:cs="TH SarabunPSK"/>
                <w:spacing w:val="-2"/>
                <w:sz w:val="32"/>
                <w:szCs w:val="32"/>
                <w:cs/>
              </w:rPr>
            </w:pPr>
            <w:r w:rsidRPr="00AD3837">
              <w:rPr>
                <w:rFonts w:ascii="TH SarabunPSK" w:hAnsi="TH SarabunPSK" w:cs="TH SarabunPSK"/>
                <w:b/>
                <w:bCs/>
                <w:spacing w:val="-2"/>
                <w:sz w:val="32"/>
                <w:szCs w:val="32"/>
                <w:cs/>
              </w:rPr>
              <w:t xml:space="preserve">ผู้เสียชีวิต หมายถึง </w:t>
            </w:r>
            <w:r w:rsidRPr="00AD3837">
              <w:rPr>
                <w:rFonts w:ascii="TH SarabunPSK" w:hAnsi="TH SarabunPSK" w:cs="TH SarabunPSK"/>
                <w:spacing w:val="-2"/>
                <w:sz w:val="32"/>
                <w:szCs w:val="32"/>
                <w:cs/>
              </w:rPr>
              <w:t>ผู้ที่เสียชีวิตจากการบาดเจ็บทางถนน ทั้งการเสียชีวิตที่จุดเกิดเหตุ ระหว่างนำส่งโรงพยาบาล ที่ห้องฉุกเฉิน ระหว่างส่งต่อ (</w:t>
            </w:r>
            <w:r w:rsidRPr="00AD3837">
              <w:rPr>
                <w:rFonts w:ascii="TH SarabunPSK" w:hAnsi="TH SarabunPSK" w:cs="TH SarabunPSK"/>
                <w:spacing w:val="-2"/>
                <w:sz w:val="32"/>
                <w:szCs w:val="32"/>
              </w:rPr>
              <w:t xml:space="preserve">Refer) </w:t>
            </w:r>
            <w:r w:rsidRPr="00AD3837">
              <w:rPr>
                <w:rFonts w:ascii="TH SarabunPSK" w:hAnsi="TH SarabunPSK" w:cs="TH SarabunPSK"/>
                <w:spacing w:val="-2"/>
                <w:sz w:val="32"/>
                <w:szCs w:val="32"/>
                <w:cs/>
              </w:rPr>
              <w:t xml:space="preserve">กรณี </w:t>
            </w:r>
            <w:r w:rsidRPr="00AD3837">
              <w:rPr>
                <w:rFonts w:ascii="TH SarabunPSK" w:hAnsi="TH SarabunPSK" w:cs="TH SarabunPSK"/>
                <w:spacing w:val="-2"/>
                <w:sz w:val="32"/>
                <w:szCs w:val="32"/>
              </w:rPr>
              <w:t xml:space="preserve">Admitted </w:t>
            </w:r>
            <w:r w:rsidRPr="00AD3837">
              <w:rPr>
                <w:rFonts w:ascii="TH SarabunPSK" w:hAnsi="TH SarabunPSK" w:cs="TH SarabunPSK"/>
                <w:spacing w:val="-2"/>
                <w:sz w:val="32"/>
                <w:szCs w:val="32"/>
                <w:cs/>
              </w:rPr>
              <w:t xml:space="preserve">เสียชีวิตในตึกผู้ป่วยภายใน 24 ชม. จนถึง </w:t>
            </w:r>
            <w:r w:rsidRPr="00AD3837">
              <w:rPr>
                <w:rFonts w:ascii="TH SarabunPSK" w:hAnsi="TH SarabunPSK" w:cs="TH SarabunPSK"/>
                <w:spacing w:val="-2"/>
                <w:sz w:val="32"/>
                <w:szCs w:val="32"/>
              </w:rPr>
              <w:t>30</w:t>
            </w:r>
            <w:r w:rsidRPr="00AD3837">
              <w:rPr>
                <w:rFonts w:ascii="TH SarabunPSK" w:hAnsi="TH SarabunPSK" w:cs="TH SarabunPSK"/>
                <w:spacing w:val="-2"/>
                <w:sz w:val="32"/>
                <w:szCs w:val="32"/>
                <w:cs/>
              </w:rPr>
              <w:t xml:space="preserve"> วันหลังเกิดเหตุ รวมถึงขอกลับไปตายที่บ้าน โดยใช้ฐานข้อมูลจากกองยุทธศาสตร์และแผนงาน กระทรวงสาธารณสุข</w:t>
            </w:r>
          </w:p>
          <w:p w:rsidR="001652ED" w:rsidRPr="00AD3837" w:rsidRDefault="001652ED" w:rsidP="001652ED">
            <w:pPr>
              <w:spacing w:after="0" w:line="240" w:lineRule="auto"/>
              <w:jc w:val="thaiDistribute"/>
              <w:rPr>
                <w:rFonts w:ascii="TH SarabunPSK" w:hAnsi="TH SarabunPSK" w:cs="TH SarabunPSK"/>
                <w:b/>
                <w:bCs/>
                <w:spacing w:val="-2"/>
                <w:sz w:val="32"/>
                <w:szCs w:val="32"/>
              </w:rPr>
            </w:pPr>
            <w:r w:rsidRPr="00AD3837">
              <w:rPr>
                <w:rFonts w:ascii="TH SarabunPSK" w:hAnsi="TH SarabunPSK" w:cs="TH SarabunPSK"/>
                <w:b/>
                <w:bCs/>
                <w:spacing w:val="-2"/>
                <w:sz w:val="32"/>
                <w:szCs w:val="32"/>
                <w:cs/>
              </w:rPr>
              <w:t>เป้าหมายของทศวรรษแห่งความปลอดภัยทางถนน</w:t>
            </w:r>
            <w:r w:rsidRPr="00AD3837">
              <w:rPr>
                <w:rFonts w:ascii="TH SarabunPSK" w:hAnsi="TH SarabunPSK" w:cs="TH SarabunPSK"/>
                <w:spacing w:val="-2"/>
                <w:sz w:val="32"/>
                <w:szCs w:val="32"/>
                <w:cs/>
              </w:rPr>
              <w:t xml:space="preserve"> </w:t>
            </w:r>
            <w:r w:rsidRPr="00AD3837">
              <w:rPr>
                <w:rFonts w:ascii="TH SarabunPSK" w:hAnsi="TH SarabunPSK" w:cs="TH SarabunPSK"/>
                <w:b/>
                <w:bCs/>
                <w:spacing w:val="-2"/>
                <w:sz w:val="32"/>
                <w:szCs w:val="32"/>
                <w:cs/>
              </w:rPr>
              <w:t xml:space="preserve">(ปี </w:t>
            </w:r>
            <w:r w:rsidRPr="00AD3837">
              <w:rPr>
                <w:rFonts w:ascii="TH SarabunPSK" w:hAnsi="TH SarabunPSK" w:cs="TH SarabunPSK"/>
                <w:b/>
                <w:bCs/>
                <w:spacing w:val="-2"/>
                <w:sz w:val="32"/>
                <w:szCs w:val="32"/>
              </w:rPr>
              <w:t xml:space="preserve">2554-2563) </w:t>
            </w:r>
            <w:r w:rsidRPr="00AD3837">
              <w:rPr>
                <w:rFonts w:ascii="TH SarabunPSK" w:hAnsi="TH SarabunPSK" w:cs="TH SarabunPSK"/>
                <w:b/>
                <w:bCs/>
                <w:spacing w:val="-2"/>
                <w:sz w:val="32"/>
                <w:szCs w:val="32"/>
                <w:cs/>
              </w:rPr>
              <w:t>คือ</w:t>
            </w:r>
          </w:p>
          <w:p w:rsidR="00D32FA4" w:rsidRPr="00AD3837" w:rsidRDefault="001652ED" w:rsidP="001652ED">
            <w:pPr>
              <w:spacing w:after="0" w:line="240" w:lineRule="auto"/>
              <w:rPr>
                <w:rFonts w:ascii="TH SarabunPSK" w:hAnsi="TH SarabunPSK" w:cs="TH SarabunPSK"/>
                <w:sz w:val="32"/>
                <w:szCs w:val="32"/>
                <w:cs/>
              </w:rPr>
            </w:pPr>
            <w:r w:rsidRPr="00AD3837">
              <w:rPr>
                <w:rFonts w:ascii="TH SarabunPSK" w:hAnsi="TH SarabunPSK" w:cs="TH SarabunPSK"/>
                <w:spacing w:val="-2"/>
                <w:sz w:val="32"/>
                <w:szCs w:val="32"/>
                <w:cs/>
              </w:rPr>
              <w:t xml:space="preserve">ลดการตายจากการบาดเจ็บทางถนนลงร้อยละ </w:t>
            </w:r>
            <w:r w:rsidRPr="00AD3837">
              <w:rPr>
                <w:rFonts w:ascii="TH SarabunPSK" w:hAnsi="TH SarabunPSK" w:cs="TH SarabunPSK"/>
                <w:spacing w:val="-2"/>
                <w:sz w:val="32"/>
                <w:szCs w:val="32"/>
              </w:rPr>
              <w:t>50</w:t>
            </w:r>
            <w:r w:rsidRPr="00AD3837">
              <w:rPr>
                <w:rFonts w:ascii="TH SarabunPSK" w:hAnsi="TH SarabunPSK" w:cs="TH SarabunPSK"/>
                <w:spacing w:val="-2"/>
                <w:sz w:val="32"/>
                <w:szCs w:val="32"/>
                <w:cs/>
              </w:rPr>
              <w:t xml:space="preserve"> โดยเริ่มตั้งแต่ปี </w:t>
            </w:r>
            <w:r w:rsidRPr="00AD3837">
              <w:rPr>
                <w:rFonts w:ascii="TH SarabunPSK" w:hAnsi="TH SarabunPSK" w:cs="TH SarabunPSK"/>
                <w:spacing w:val="-2"/>
                <w:sz w:val="32"/>
                <w:szCs w:val="32"/>
              </w:rPr>
              <w:t xml:space="preserve">2554 </w:t>
            </w:r>
            <w:r w:rsidRPr="00AD3837">
              <w:rPr>
                <w:rFonts w:ascii="TH SarabunPSK" w:hAnsi="TH SarabunPSK" w:cs="TH SarabunPSK"/>
                <w:spacing w:val="-2"/>
                <w:sz w:val="32"/>
                <w:szCs w:val="32"/>
                <w:cs/>
              </w:rPr>
              <w:t xml:space="preserve">เป็นต้นไป ผลการดำเนินงานในปีงบประมาณ </w:t>
            </w:r>
            <w:r w:rsidRPr="00AD3837">
              <w:rPr>
                <w:rFonts w:ascii="TH SarabunPSK" w:hAnsi="TH SarabunPSK" w:cs="TH SarabunPSK"/>
                <w:spacing w:val="-2"/>
                <w:sz w:val="32"/>
                <w:szCs w:val="32"/>
              </w:rPr>
              <w:t>2559</w:t>
            </w:r>
            <w:r w:rsidRPr="00AD3837">
              <w:rPr>
                <w:rFonts w:ascii="TH SarabunPSK" w:hAnsi="TH SarabunPSK" w:cs="TH SarabunPSK"/>
                <w:spacing w:val="-2"/>
                <w:sz w:val="32"/>
                <w:szCs w:val="32"/>
                <w:cs/>
              </w:rPr>
              <w:t xml:space="preserve"> ในรอบ </w:t>
            </w:r>
            <w:r w:rsidRPr="00AD3837">
              <w:rPr>
                <w:rFonts w:ascii="TH SarabunPSK" w:hAnsi="TH SarabunPSK" w:cs="TH SarabunPSK"/>
                <w:spacing w:val="-2"/>
                <w:sz w:val="32"/>
                <w:szCs w:val="32"/>
              </w:rPr>
              <w:t>9</w:t>
            </w:r>
            <w:r w:rsidRPr="00AD3837">
              <w:rPr>
                <w:rFonts w:ascii="TH SarabunPSK" w:hAnsi="TH SarabunPSK" w:cs="TH SarabunPSK"/>
                <w:spacing w:val="-2"/>
                <w:sz w:val="32"/>
                <w:szCs w:val="32"/>
                <w:cs/>
              </w:rPr>
              <w:t xml:space="preserve"> เดือนหรือสิ้นสุดไตรมาส </w:t>
            </w:r>
            <w:r w:rsidRPr="00AD3837">
              <w:rPr>
                <w:rFonts w:ascii="TH SarabunPSK" w:hAnsi="TH SarabunPSK" w:cs="TH SarabunPSK"/>
                <w:spacing w:val="-2"/>
                <w:sz w:val="32"/>
                <w:szCs w:val="32"/>
              </w:rPr>
              <w:t>3</w:t>
            </w:r>
            <w:r w:rsidRPr="00AD3837">
              <w:rPr>
                <w:rFonts w:ascii="TH SarabunPSK" w:hAnsi="TH SarabunPSK" w:cs="TH SarabunPSK"/>
                <w:spacing w:val="-2"/>
                <w:sz w:val="32"/>
                <w:szCs w:val="32"/>
                <w:cs/>
              </w:rPr>
              <w:t xml:space="preserve"> พบว่าอัตราตายอยู่ที่ </w:t>
            </w:r>
            <w:r w:rsidRPr="00AD3837">
              <w:rPr>
                <w:rFonts w:ascii="TH SarabunPSK" w:hAnsi="TH SarabunPSK" w:cs="TH SarabunPSK"/>
                <w:spacing w:val="-2"/>
                <w:sz w:val="32"/>
                <w:szCs w:val="32"/>
              </w:rPr>
              <w:t xml:space="preserve">15 </w:t>
            </w:r>
            <w:r w:rsidRPr="00AD3837">
              <w:rPr>
                <w:rFonts w:ascii="TH SarabunPSK" w:hAnsi="TH SarabunPSK" w:cs="TH SarabunPSK"/>
                <w:spacing w:val="-2"/>
                <w:sz w:val="32"/>
                <w:szCs w:val="32"/>
                <w:cs/>
              </w:rPr>
              <w:t xml:space="preserve">ต่อประชากรแสนคน ซึ่งคาดหมายว่าเมื่อสินไตรมาสที่ </w:t>
            </w:r>
            <w:r w:rsidRPr="00AD3837">
              <w:rPr>
                <w:rFonts w:ascii="TH SarabunPSK" w:hAnsi="TH SarabunPSK" w:cs="TH SarabunPSK"/>
                <w:spacing w:val="-2"/>
                <w:sz w:val="32"/>
                <w:szCs w:val="32"/>
              </w:rPr>
              <w:t>4</w:t>
            </w:r>
            <w:r w:rsidRPr="00AD3837">
              <w:rPr>
                <w:rFonts w:ascii="TH SarabunPSK" w:hAnsi="TH SarabunPSK" w:cs="TH SarabunPSK"/>
                <w:spacing w:val="-2"/>
                <w:sz w:val="32"/>
                <w:szCs w:val="32"/>
                <w:cs/>
              </w:rPr>
              <w:t xml:space="preserve"> อัตราตายจะเพิ่มมากกว่า </w:t>
            </w:r>
            <w:r w:rsidRPr="00AD3837">
              <w:rPr>
                <w:rFonts w:ascii="TH SarabunPSK" w:hAnsi="TH SarabunPSK" w:cs="TH SarabunPSK"/>
                <w:spacing w:val="-2"/>
                <w:sz w:val="32"/>
                <w:szCs w:val="32"/>
              </w:rPr>
              <w:t>18</w:t>
            </w:r>
            <w:r w:rsidRPr="00AD3837">
              <w:rPr>
                <w:rFonts w:ascii="TH SarabunPSK" w:hAnsi="TH SarabunPSK" w:cs="TH SarabunPSK"/>
                <w:spacing w:val="-2"/>
                <w:sz w:val="32"/>
                <w:szCs w:val="32"/>
                <w:cs/>
              </w:rPr>
              <w:t xml:space="preserve"> ต่อประชากรแสนคน จึงขอตั้งเป้าหมายลดอัตราตายไม่เกิน </w:t>
            </w:r>
            <w:r w:rsidRPr="00AD3837">
              <w:rPr>
                <w:rFonts w:ascii="TH SarabunPSK" w:hAnsi="TH SarabunPSK" w:cs="TH SarabunPSK"/>
                <w:spacing w:val="-2"/>
                <w:sz w:val="32"/>
                <w:szCs w:val="32"/>
              </w:rPr>
              <w:t>18</w:t>
            </w:r>
            <w:r w:rsidRPr="00AD3837">
              <w:rPr>
                <w:rFonts w:ascii="TH SarabunPSK" w:hAnsi="TH SarabunPSK" w:cs="TH SarabunPSK"/>
                <w:spacing w:val="-2"/>
                <w:sz w:val="32"/>
                <w:szCs w:val="32"/>
                <w:cs/>
              </w:rPr>
              <w:t xml:space="preserve"> ต่อประชากรแสนคน ประกอบกับการดำเนินงานแก้ไขปัญหาการบาดเจ็บทางถนนมีหลายหน่วยงานที่เกี่ยวข้อง กระทรวงสาธารณสุขรับผิดชอบเพียงบางส่วน คือ การบริหารจัดการข้อมูลและประเมินผลการตอบสนองหลังเกิดเหตุ ดังนั้นในปีงบประมาณ </w:t>
            </w:r>
            <w:r w:rsidRPr="00AD3837">
              <w:rPr>
                <w:rFonts w:ascii="TH SarabunPSK" w:hAnsi="TH SarabunPSK" w:cs="TH SarabunPSK"/>
                <w:spacing w:val="-2"/>
                <w:sz w:val="32"/>
                <w:szCs w:val="32"/>
              </w:rPr>
              <w:t>2560</w:t>
            </w:r>
            <w:r w:rsidRPr="00AD3837">
              <w:rPr>
                <w:rFonts w:ascii="TH SarabunPSK" w:hAnsi="TH SarabunPSK" w:cs="TH SarabunPSK"/>
                <w:spacing w:val="-2"/>
                <w:sz w:val="32"/>
                <w:szCs w:val="32"/>
                <w:cs/>
              </w:rPr>
              <w:t xml:space="preserve"> กระทรวงที่เกี่ยวข้อง ได้แก่ กระทรวงคมนาคม  กระทรวงมหาดไทย  สำนักงานตำรวจแห่งชาติ จึงเสนอให้มีการแบ่งน้ำหนักความรับผิดชอบตามบทบาทหน้าที่ของหน่วยงาน</w:t>
            </w:r>
          </w:p>
        </w:tc>
      </w:tr>
      <w:tr w:rsidR="00D32FA4" w:rsidRPr="009E34A0" w:rsidTr="00192F8B">
        <w:tc>
          <w:tcPr>
            <w:tcW w:w="10348" w:type="dxa"/>
            <w:gridSpan w:val="2"/>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เกณฑ์เป้าหมาย</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เนื่องจากข้อมูล 3 ฐานยังไม่นิ่ง จึงขอปรับมาใช้ข้อมูลจาก กองยุทธศาสตร์และแผนงาน สำนักงานปลัดกระทรวงสาธารณสุขโดยขอตั้งเป้าหมาย 5 ปี ดังนี้</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43"/>
              <w:gridCol w:w="1843"/>
              <w:gridCol w:w="1843"/>
              <w:gridCol w:w="1843"/>
            </w:tblGrid>
            <w:tr w:rsidR="00D32FA4" w:rsidRPr="009E34A0" w:rsidTr="0004665E">
              <w:trPr>
                <w:jc w:val="center"/>
              </w:trPr>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61</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62</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63</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cs/>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64</w:t>
                  </w:r>
                </w:p>
              </w:tc>
            </w:tr>
            <w:tr w:rsidR="00D32FA4" w:rsidRPr="009E34A0" w:rsidTr="0004665E">
              <w:trPr>
                <w:jc w:val="center"/>
              </w:trPr>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pacing w:val="-2"/>
                      <w:sz w:val="32"/>
                      <w:szCs w:val="32"/>
                      <w:cs/>
                    </w:rPr>
                    <w:t>ไม่เกิน</w:t>
                  </w:r>
                  <w:r w:rsidRPr="009E34A0">
                    <w:rPr>
                      <w:rFonts w:ascii="TH SarabunPSK" w:hAnsi="TH SarabunPSK" w:cs="TH SarabunPSK"/>
                      <w:sz w:val="32"/>
                      <w:szCs w:val="32"/>
                    </w:rPr>
                    <w:t xml:space="preserve"> 1</w:t>
                  </w:r>
                  <w:r w:rsidRPr="009E34A0">
                    <w:rPr>
                      <w:rFonts w:ascii="TH SarabunPSK" w:hAnsi="TH SarabunPSK" w:cs="TH SarabunPSK"/>
                      <w:sz w:val="32"/>
                      <w:szCs w:val="32"/>
                      <w:cs/>
                    </w:rPr>
                    <w:t>6 ต่อประชากรแสนคน</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pacing w:val="-2"/>
                      <w:sz w:val="32"/>
                      <w:szCs w:val="32"/>
                      <w:cs/>
                    </w:rPr>
                    <w:t>ไม่เกิน</w:t>
                  </w:r>
                  <w:r w:rsidRPr="009E34A0">
                    <w:rPr>
                      <w:rFonts w:ascii="TH SarabunPSK" w:hAnsi="TH SarabunPSK" w:cs="TH SarabunPSK"/>
                      <w:sz w:val="32"/>
                      <w:szCs w:val="32"/>
                    </w:rPr>
                    <w:t xml:space="preserve"> </w:t>
                  </w:r>
                  <w:r w:rsidRPr="009E34A0">
                    <w:rPr>
                      <w:rFonts w:ascii="TH SarabunPSK" w:hAnsi="TH SarabunPSK" w:cs="TH SarabunPSK"/>
                      <w:sz w:val="32"/>
                      <w:szCs w:val="32"/>
                      <w:cs/>
                    </w:rPr>
                    <w:t>14 ต่อประชากรแสนคน</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pacing w:val="-2"/>
                      <w:sz w:val="32"/>
                      <w:szCs w:val="32"/>
                      <w:cs/>
                    </w:rPr>
                    <w:t>ไม่เกิน</w:t>
                  </w:r>
                  <w:r w:rsidRPr="009E34A0">
                    <w:rPr>
                      <w:rFonts w:ascii="TH SarabunPSK" w:hAnsi="TH SarabunPSK" w:cs="TH SarabunPSK"/>
                      <w:sz w:val="32"/>
                      <w:szCs w:val="32"/>
                    </w:rPr>
                    <w:t xml:space="preserve"> </w:t>
                  </w:r>
                  <w:r w:rsidRPr="009E34A0">
                    <w:rPr>
                      <w:rFonts w:ascii="TH SarabunPSK" w:hAnsi="TH SarabunPSK" w:cs="TH SarabunPSK"/>
                      <w:sz w:val="32"/>
                      <w:szCs w:val="32"/>
                      <w:cs/>
                    </w:rPr>
                    <w:t>12 ต่อประชากรแสนคน</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pacing w:val="-2"/>
                      <w:sz w:val="32"/>
                      <w:szCs w:val="32"/>
                      <w:cs/>
                    </w:rPr>
                    <w:t>ไม่เกิน</w:t>
                  </w:r>
                  <w:r w:rsidRPr="009E34A0">
                    <w:rPr>
                      <w:rFonts w:ascii="TH SarabunPSK" w:hAnsi="TH SarabunPSK" w:cs="TH SarabunPSK"/>
                      <w:sz w:val="32"/>
                      <w:szCs w:val="32"/>
                      <w:cs/>
                    </w:rPr>
                    <w:t xml:space="preserve"> 11 ต่อประชากรแสนคน</w:t>
                  </w:r>
                </w:p>
              </w:tc>
            </w:tr>
          </w:tbl>
          <w:p w:rsidR="00D32FA4" w:rsidRPr="009E34A0" w:rsidRDefault="00D32FA4" w:rsidP="0004665E">
            <w:pPr>
              <w:spacing w:after="0" w:line="240" w:lineRule="auto"/>
              <w:rPr>
                <w:rFonts w:ascii="TH SarabunPSK" w:hAnsi="TH SarabunPSK" w:cs="TH SarabunPSK"/>
                <w:sz w:val="32"/>
                <w:szCs w:val="32"/>
              </w:rPr>
            </w:pPr>
          </w:p>
        </w:tc>
      </w:tr>
      <w:tr w:rsidR="00D32FA4" w:rsidRPr="009E34A0" w:rsidTr="00192F8B">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วัตถุประสงค์</w:t>
            </w:r>
          </w:p>
        </w:tc>
        <w:tc>
          <w:tcPr>
            <w:tcW w:w="765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cs/>
                <w:lang w:val="en-GB"/>
              </w:rPr>
            </w:pPr>
            <w:r w:rsidRPr="009E34A0">
              <w:rPr>
                <w:rFonts w:ascii="TH SarabunPSK" w:hAnsi="TH SarabunPSK" w:cs="TH SarabunPSK"/>
                <w:sz w:val="32"/>
                <w:szCs w:val="32"/>
                <w:cs/>
                <w:lang w:val="en-GB"/>
              </w:rPr>
              <w:t>เพื่อ</w:t>
            </w:r>
            <w:r w:rsidRPr="009E34A0">
              <w:rPr>
                <w:rFonts w:ascii="TH SarabunPSK" w:hAnsi="TH SarabunPSK" w:cs="TH SarabunPSK"/>
                <w:spacing w:val="-2"/>
                <w:sz w:val="32"/>
                <w:szCs w:val="32"/>
                <w:cs/>
              </w:rPr>
              <w:t>ลดการตายจากการบาดเจ็บทางถนน</w:t>
            </w:r>
          </w:p>
        </w:tc>
      </w:tr>
      <w:tr w:rsidR="00D32FA4" w:rsidRPr="009E34A0" w:rsidTr="00192F8B">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ประชากรกลุ่มเป้าหมาย</w:t>
            </w:r>
          </w:p>
        </w:tc>
        <w:tc>
          <w:tcPr>
            <w:tcW w:w="765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tabs>
                <w:tab w:val="left" w:pos="4335"/>
              </w:tabs>
              <w:spacing w:after="0" w:line="240" w:lineRule="auto"/>
              <w:rPr>
                <w:rFonts w:ascii="TH SarabunPSK" w:hAnsi="TH SarabunPSK" w:cs="TH SarabunPSK"/>
                <w:sz w:val="32"/>
                <w:szCs w:val="32"/>
                <w:cs/>
              </w:rPr>
            </w:pPr>
            <w:r w:rsidRPr="009E34A0">
              <w:rPr>
                <w:rFonts w:ascii="TH SarabunPSK" w:hAnsi="TH SarabunPSK" w:cs="TH SarabunPSK"/>
                <w:sz w:val="32"/>
                <w:szCs w:val="32"/>
                <w:cs/>
              </w:rPr>
              <w:t>ประชากรไทยทุกกลุ่มอายุ</w:t>
            </w:r>
          </w:p>
        </w:tc>
      </w:tr>
      <w:tr w:rsidR="00D32FA4" w:rsidRPr="009E34A0" w:rsidTr="00192F8B">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วิธีการจัดเก็บข้อมูล</w:t>
            </w:r>
          </w:p>
        </w:tc>
        <w:tc>
          <w:tcPr>
            <w:tcW w:w="7654" w:type="dxa"/>
            <w:tcBorders>
              <w:top w:val="single" w:sz="4" w:space="0" w:color="auto"/>
              <w:left w:val="single" w:sz="4" w:space="0" w:color="auto"/>
              <w:bottom w:val="single" w:sz="4" w:space="0" w:color="auto"/>
              <w:right w:val="single" w:sz="4" w:space="0" w:color="auto"/>
            </w:tcBorders>
          </w:tcPr>
          <w:p w:rsidR="00D32FA4" w:rsidRPr="00AD3837" w:rsidRDefault="00D32FA4" w:rsidP="001652ED">
            <w:pPr>
              <w:spacing w:after="0" w:line="240" w:lineRule="auto"/>
              <w:rPr>
                <w:rFonts w:ascii="TH SarabunPSK" w:hAnsi="TH SarabunPSK" w:cs="TH SarabunPSK"/>
                <w:sz w:val="32"/>
                <w:szCs w:val="32"/>
                <w:cs/>
              </w:rPr>
            </w:pPr>
            <w:r w:rsidRPr="00AD3837">
              <w:rPr>
                <w:rFonts w:ascii="TH SarabunPSK" w:hAnsi="TH SarabunPSK" w:cs="TH SarabunPSK"/>
                <w:sz w:val="32"/>
                <w:szCs w:val="32"/>
                <w:cs/>
              </w:rPr>
              <w:t>รวบรวมข้อมูลการตายจาก</w:t>
            </w:r>
            <w:r w:rsidR="001652ED" w:rsidRPr="00AD3837">
              <w:rPr>
                <w:rFonts w:ascii="TH SarabunPSK" w:hAnsi="TH SarabunPSK" w:cs="TH SarabunPSK"/>
                <w:spacing w:val="-2"/>
                <w:sz w:val="32"/>
                <w:szCs w:val="32"/>
                <w:cs/>
              </w:rPr>
              <w:t>การบาดเจ็บ</w:t>
            </w:r>
            <w:r w:rsidRPr="00AD3837">
              <w:rPr>
                <w:rFonts w:ascii="TH SarabunPSK" w:hAnsi="TH SarabunPSK" w:cs="TH SarabunPSK"/>
                <w:sz w:val="32"/>
                <w:szCs w:val="32"/>
                <w:cs/>
              </w:rPr>
              <w:t>ทางถนนแยกเป็นรายเขต/จังหวัด กองยุทธศาสตร์และแผนงาน สำนักงานปลัดกระทรวงสาธารณสุข</w:t>
            </w:r>
          </w:p>
        </w:tc>
      </w:tr>
    </w:tbl>
    <w:p w:rsidR="002214AA" w:rsidRDefault="002214AA"/>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4"/>
        <w:gridCol w:w="7654"/>
      </w:tblGrid>
      <w:tr w:rsidR="00D32FA4" w:rsidRPr="009E34A0" w:rsidTr="00192F8B">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แหล่งข้อมูล</w:t>
            </w:r>
          </w:p>
        </w:tc>
        <w:tc>
          <w:tcPr>
            <w:tcW w:w="765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pacing w:val="-6"/>
                <w:sz w:val="32"/>
                <w:szCs w:val="32"/>
                <w:cs/>
              </w:rPr>
            </w:pPr>
            <w:r w:rsidRPr="009E34A0">
              <w:rPr>
                <w:rFonts w:ascii="TH SarabunPSK" w:hAnsi="TH SarabunPSK" w:cs="TH SarabunPSK"/>
                <w:spacing w:val="-6"/>
                <w:sz w:val="32"/>
                <w:szCs w:val="32"/>
                <w:cs/>
              </w:rPr>
              <w:t>จากกองยุทธศาสตร์และแผนงาน  สำนักงานปลัดกระทรวงสาธารณสุข ที่รวบรวมจากข้อมูลการตายฐาน</w:t>
            </w:r>
            <w:proofErr w:type="spellStart"/>
            <w:r w:rsidRPr="009E34A0">
              <w:rPr>
                <w:rFonts w:ascii="TH SarabunPSK" w:hAnsi="TH SarabunPSK" w:cs="TH SarabunPSK"/>
                <w:spacing w:val="-6"/>
                <w:sz w:val="32"/>
                <w:szCs w:val="32"/>
                <w:cs/>
              </w:rPr>
              <w:t>มรณ</w:t>
            </w:r>
            <w:proofErr w:type="spellEnd"/>
            <w:r w:rsidRPr="009E34A0">
              <w:rPr>
                <w:rFonts w:ascii="TH SarabunPSK" w:hAnsi="TH SarabunPSK" w:cs="TH SarabunPSK"/>
                <w:spacing w:val="-6"/>
                <w:sz w:val="32"/>
                <w:szCs w:val="32"/>
                <w:cs/>
              </w:rPr>
              <w:t>บัตร ของกรมการปกครอง กระทรวงมหาดไทย ซึ่งเป็นข้อมูลที่ยังไม่ผ่านการตรวจสอบ (</w:t>
            </w:r>
            <w:r w:rsidRPr="009E34A0">
              <w:rPr>
                <w:rFonts w:ascii="TH SarabunPSK" w:hAnsi="TH SarabunPSK" w:cs="TH SarabunPSK"/>
                <w:spacing w:val="-6"/>
                <w:sz w:val="32"/>
                <w:szCs w:val="32"/>
              </w:rPr>
              <w:t xml:space="preserve">verify) </w:t>
            </w:r>
            <w:r w:rsidRPr="009E34A0">
              <w:rPr>
                <w:rFonts w:ascii="TH SarabunPSK" w:hAnsi="TH SarabunPSK" w:cs="TH SarabunPSK"/>
                <w:spacing w:val="-6"/>
                <w:sz w:val="32"/>
                <w:szCs w:val="32"/>
                <w:cs/>
              </w:rPr>
              <w:t>กับหนังสือรับรองการตาย ของกองยุทธศาสตร์และแผนงาน สำนักงานปลัดกระทรวงสาธารณสุข</w:t>
            </w:r>
          </w:p>
        </w:tc>
      </w:tr>
      <w:tr w:rsidR="00D32FA4" w:rsidRPr="009E34A0" w:rsidTr="00192F8B">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รายการข้อมูล 1</w:t>
            </w:r>
          </w:p>
        </w:tc>
        <w:tc>
          <w:tcPr>
            <w:tcW w:w="765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A = </w:t>
            </w:r>
            <w:r w:rsidRPr="009E34A0">
              <w:rPr>
                <w:rFonts w:ascii="TH SarabunPSK" w:hAnsi="TH SarabunPSK" w:cs="TH SarabunPSK"/>
                <w:sz w:val="32"/>
                <w:szCs w:val="32"/>
                <w:cs/>
              </w:rPr>
              <w:t>จำนวนผู้เสียชีวิตจากการบาดเจ็บทางถนนทั้งหมด (</w:t>
            </w:r>
            <w:r w:rsidRPr="009E34A0">
              <w:rPr>
                <w:rFonts w:ascii="TH SarabunPSK" w:hAnsi="TH SarabunPSK" w:cs="TH SarabunPSK"/>
                <w:sz w:val="32"/>
                <w:szCs w:val="32"/>
              </w:rPr>
              <w:t xml:space="preserve">V01-V89) </w:t>
            </w:r>
            <w:r w:rsidRPr="009E34A0">
              <w:rPr>
                <w:rFonts w:ascii="TH SarabunPSK" w:hAnsi="TH SarabunPSK" w:cs="TH SarabunPSK"/>
                <w:sz w:val="32"/>
                <w:szCs w:val="32"/>
                <w:cs/>
              </w:rPr>
              <w:t xml:space="preserve"> </w:t>
            </w:r>
          </w:p>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cs/>
              </w:rPr>
              <w:t xml:space="preserve">หมายเหตุ </w:t>
            </w:r>
            <w:r w:rsidRPr="009E34A0">
              <w:rPr>
                <w:rFonts w:ascii="TH SarabunPSK" w:hAnsi="TH SarabunPSK" w:cs="TH SarabunPSK"/>
                <w:sz w:val="32"/>
                <w:szCs w:val="32"/>
              </w:rPr>
              <w:t xml:space="preserve">: </w:t>
            </w:r>
            <w:r w:rsidRPr="009E34A0">
              <w:rPr>
                <w:rFonts w:ascii="TH SarabunPSK" w:hAnsi="TH SarabunPSK" w:cs="TH SarabunPSK"/>
                <w:sz w:val="32"/>
                <w:szCs w:val="32"/>
                <w:cs/>
              </w:rPr>
              <w:t>ปี 2561 เดือนตุลาคม 60 – กันยายน 61</w:t>
            </w:r>
          </w:p>
        </w:tc>
      </w:tr>
      <w:tr w:rsidR="00D32FA4" w:rsidRPr="009E34A0" w:rsidTr="00192F8B">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รายการข้อมูล 2</w:t>
            </w:r>
          </w:p>
        </w:tc>
        <w:tc>
          <w:tcPr>
            <w:tcW w:w="765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rPr>
              <w:t xml:space="preserve">B = </w:t>
            </w:r>
            <w:r w:rsidRPr="009E34A0">
              <w:rPr>
                <w:rFonts w:ascii="TH SarabunPSK" w:hAnsi="TH SarabunPSK" w:cs="TH SarabunPSK"/>
                <w:sz w:val="32"/>
                <w:szCs w:val="32"/>
                <w:cs/>
              </w:rPr>
              <w:t xml:space="preserve">จำนวนประชากรกลางปี </w:t>
            </w:r>
          </w:p>
        </w:tc>
      </w:tr>
      <w:tr w:rsidR="00D32FA4" w:rsidRPr="009E34A0" w:rsidTr="00192F8B">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 xml:space="preserve">สูตรคำนวณตัวชี้วัด </w:t>
            </w:r>
          </w:p>
        </w:tc>
        <w:tc>
          <w:tcPr>
            <w:tcW w:w="765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rPr>
              <w:t xml:space="preserve">(A/B) X 100,000 </w:t>
            </w:r>
            <w:r w:rsidRPr="009E34A0">
              <w:rPr>
                <w:rFonts w:ascii="TH SarabunPSK" w:hAnsi="TH SarabunPSK" w:cs="TH SarabunPSK"/>
                <w:sz w:val="32"/>
                <w:szCs w:val="32"/>
                <w:cs/>
              </w:rPr>
              <w:t>(อัตราต่อประชากรแสนคน)</w:t>
            </w:r>
          </w:p>
        </w:tc>
      </w:tr>
      <w:tr w:rsidR="00D32FA4" w:rsidRPr="009E34A0" w:rsidTr="00192F8B">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lastRenderedPageBreak/>
              <w:t>ระยะเวลาประเมินผล</w:t>
            </w:r>
          </w:p>
        </w:tc>
        <w:tc>
          <w:tcPr>
            <w:tcW w:w="765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cs/>
              </w:rPr>
              <w:t xml:space="preserve">ไตรมาส </w:t>
            </w:r>
            <w:r w:rsidRPr="009E34A0">
              <w:rPr>
                <w:rFonts w:ascii="TH SarabunPSK" w:hAnsi="TH SarabunPSK" w:cs="TH SarabunPSK"/>
                <w:sz w:val="32"/>
                <w:szCs w:val="32"/>
              </w:rPr>
              <w:t>4</w:t>
            </w:r>
          </w:p>
        </w:tc>
      </w:tr>
      <w:tr w:rsidR="00D32FA4" w:rsidRPr="009E34A0" w:rsidTr="00192F8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33"/>
        </w:trPr>
        <w:tc>
          <w:tcPr>
            <w:tcW w:w="10348" w:type="dxa"/>
            <w:gridSpan w:val="2"/>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เกณฑ์การประเมิน :</w:t>
            </w: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ปี 2561</w:t>
            </w:r>
            <w:r w:rsidRPr="009E34A0">
              <w:rPr>
                <w:rFonts w:ascii="TH SarabunPSK" w:hAnsi="TH SarabunPSK" w:cs="TH SarabunPSK"/>
                <w:b/>
                <w:bCs/>
                <w:sz w:val="32"/>
                <w:szCs w:val="32"/>
              </w:rPr>
              <w:t xml:space="preserve"> :</w:t>
            </w:r>
            <w:r w:rsidRPr="009E34A0">
              <w:rPr>
                <w:rFonts w:ascii="TH SarabunPSK" w:hAnsi="TH SarabunPSK" w:cs="TH SarabunPSK"/>
                <w:sz w:val="32"/>
                <w:szCs w:val="32"/>
                <w:cs/>
              </w:rPr>
              <w:t xml:space="preserve"> อัตราการเสียชีวิตจากการบาดเจ็บทางถนนลดลงไม่เกิน 1</w:t>
            </w:r>
            <w:r w:rsidRPr="009E34A0">
              <w:rPr>
                <w:rFonts w:ascii="TH SarabunPSK" w:hAnsi="TH SarabunPSK" w:cs="TH SarabunPSK"/>
                <w:sz w:val="32"/>
                <w:szCs w:val="32"/>
              </w:rPr>
              <w:t xml:space="preserve">6 </w:t>
            </w:r>
            <w:r w:rsidRPr="009E34A0">
              <w:rPr>
                <w:rFonts w:ascii="TH SarabunPSK" w:hAnsi="TH SarabunPSK" w:cs="TH SarabunPSK"/>
                <w:sz w:val="32"/>
                <w:szCs w:val="32"/>
                <w:cs/>
              </w:rPr>
              <w:t>ต่อประชากรแสนคน</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14"/>
              <w:gridCol w:w="1984"/>
              <w:gridCol w:w="1985"/>
              <w:gridCol w:w="1984"/>
            </w:tblGrid>
            <w:tr w:rsidR="00D32FA4" w:rsidRPr="009E34A0" w:rsidTr="0004665E">
              <w:trPr>
                <w:jc w:val="center"/>
              </w:trPr>
              <w:tc>
                <w:tcPr>
                  <w:tcW w:w="201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198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1985"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198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04665E">
              <w:trPr>
                <w:jc w:val="center"/>
              </w:trPr>
              <w:tc>
                <w:tcPr>
                  <w:tcW w:w="2014"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จำนวนไม่เกิน</w:t>
                  </w:r>
                </w:p>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2,735 คน</w:t>
                  </w:r>
                </w:p>
              </w:tc>
              <w:tc>
                <w:tcPr>
                  <w:tcW w:w="1984"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จำนวนไม่เกิน</w:t>
                  </w:r>
                </w:p>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5,696 คน</w:t>
                  </w:r>
                </w:p>
              </w:tc>
              <w:tc>
                <w:tcPr>
                  <w:tcW w:w="1985"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จำนวนไม่เกิน</w:t>
                  </w:r>
                </w:p>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8,459 คน</w:t>
                  </w:r>
                </w:p>
              </w:tc>
              <w:tc>
                <w:tcPr>
                  <w:tcW w:w="1984"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 xml:space="preserve">ไม่เกิน 16 </w:t>
                  </w:r>
                </w:p>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ต่อแสนประชากร</w:t>
                  </w:r>
                </w:p>
              </w:tc>
            </w:tr>
          </w:tbl>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การติดตามการดำเนินงานตามมาตรการปรับปรุงประสิทธิภาพในการปฏิบัติราชการ (มาตรา 44)</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14"/>
              <w:gridCol w:w="1984"/>
              <w:gridCol w:w="1985"/>
              <w:gridCol w:w="1984"/>
            </w:tblGrid>
            <w:tr w:rsidR="00D32FA4" w:rsidRPr="009E34A0" w:rsidTr="0004665E">
              <w:trPr>
                <w:jc w:val="center"/>
              </w:trPr>
              <w:tc>
                <w:tcPr>
                  <w:tcW w:w="201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ตัวชี้วัด</w:t>
                  </w:r>
                </w:p>
              </w:tc>
              <w:tc>
                <w:tcPr>
                  <w:tcW w:w="198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5 เดือน</w:t>
                  </w:r>
                </w:p>
              </w:tc>
              <w:tc>
                <w:tcPr>
                  <w:tcW w:w="1985"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10 เดือน</w:t>
                  </w:r>
                </w:p>
              </w:tc>
              <w:tc>
                <w:tcPr>
                  <w:tcW w:w="198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04665E">
              <w:trPr>
                <w:jc w:val="center"/>
              </w:trPr>
              <w:tc>
                <w:tcPr>
                  <w:tcW w:w="2014"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อัตราการเสียชีวิตจากการบาดเจ็บทางถนน</w:t>
                  </w:r>
                </w:p>
              </w:tc>
              <w:tc>
                <w:tcPr>
                  <w:tcW w:w="1984"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ไม่เกิน 4</w:t>
                  </w:r>
                </w:p>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ต่อแสนประชากร</w:t>
                  </w:r>
                </w:p>
              </w:tc>
              <w:tc>
                <w:tcPr>
                  <w:tcW w:w="1985"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 xml:space="preserve">ไม่เกิน 14.5 </w:t>
                  </w:r>
                </w:p>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ต่อแสนประชากร</w:t>
                  </w:r>
                </w:p>
              </w:tc>
              <w:tc>
                <w:tcPr>
                  <w:tcW w:w="1984"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 xml:space="preserve">ไม่เกิน 16 </w:t>
                  </w:r>
                </w:p>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ต่อแสนประชากร</w:t>
                  </w:r>
                </w:p>
              </w:tc>
            </w:tr>
          </w:tbl>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ปี 2562</w:t>
            </w:r>
            <w:r w:rsidRPr="009E34A0">
              <w:rPr>
                <w:rFonts w:ascii="TH SarabunPSK" w:hAnsi="TH SarabunPSK" w:cs="TH SarabunPSK"/>
                <w:b/>
                <w:bCs/>
                <w:sz w:val="32"/>
                <w:szCs w:val="32"/>
              </w:rPr>
              <w:t xml:space="preserve"> :</w:t>
            </w:r>
            <w:r w:rsidRPr="009E34A0">
              <w:rPr>
                <w:rFonts w:ascii="TH SarabunPSK" w:hAnsi="TH SarabunPSK" w:cs="TH SarabunPSK"/>
                <w:sz w:val="32"/>
                <w:szCs w:val="32"/>
                <w:cs/>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14"/>
              <w:gridCol w:w="1984"/>
              <w:gridCol w:w="1985"/>
              <w:gridCol w:w="1984"/>
            </w:tblGrid>
            <w:tr w:rsidR="00D32FA4" w:rsidRPr="009E34A0" w:rsidTr="0004665E">
              <w:trPr>
                <w:jc w:val="center"/>
              </w:trPr>
              <w:tc>
                <w:tcPr>
                  <w:tcW w:w="201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198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1985"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198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04665E">
              <w:trPr>
                <w:jc w:val="center"/>
              </w:trPr>
              <w:tc>
                <w:tcPr>
                  <w:tcW w:w="2014"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w:t>
                  </w:r>
                </w:p>
              </w:tc>
              <w:tc>
                <w:tcPr>
                  <w:tcW w:w="1984"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w:t>
                  </w:r>
                </w:p>
              </w:tc>
              <w:tc>
                <w:tcPr>
                  <w:tcW w:w="1985"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w:t>
                  </w:r>
                </w:p>
              </w:tc>
              <w:tc>
                <w:tcPr>
                  <w:tcW w:w="1984"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ไม่เกิน 14 ต่อ</w:t>
                  </w:r>
                </w:p>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แสนประชากร</w:t>
                  </w:r>
                </w:p>
              </w:tc>
            </w:tr>
          </w:tbl>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ปี 2563</w:t>
            </w:r>
            <w:r w:rsidRPr="009E34A0">
              <w:rPr>
                <w:rFonts w:ascii="TH SarabunPSK" w:hAnsi="TH SarabunPSK" w:cs="TH SarabunPSK"/>
                <w:b/>
                <w:bCs/>
                <w:sz w:val="32"/>
                <w:szCs w:val="32"/>
              </w:rPr>
              <w:t xml:space="preserve"> :</w:t>
            </w:r>
          </w:p>
          <w:tbl>
            <w:tblPr>
              <w:tblpPr w:leftFromText="180" w:rightFromText="180" w:vertAnchor="text" w:horzAnchor="margin" w:tblpXSpec="center" w:tblpY="-58"/>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14"/>
              <w:gridCol w:w="1984"/>
              <w:gridCol w:w="1985"/>
              <w:gridCol w:w="1984"/>
            </w:tblGrid>
            <w:tr w:rsidR="00D32FA4" w:rsidRPr="009E34A0" w:rsidTr="0004665E">
              <w:tc>
                <w:tcPr>
                  <w:tcW w:w="201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198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1985"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198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04665E">
              <w:tc>
                <w:tcPr>
                  <w:tcW w:w="2014"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w:t>
                  </w:r>
                </w:p>
              </w:tc>
              <w:tc>
                <w:tcPr>
                  <w:tcW w:w="1984"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w:t>
                  </w:r>
                </w:p>
              </w:tc>
              <w:tc>
                <w:tcPr>
                  <w:tcW w:w="1985" w:type="dxa"/>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w:t>
                  </w:r>
                </w:p>
              </w:tc>
              <w:tc>
                <w:tcPr>
                  <w:tcW w:w="1984"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ไม่เกิน 12 ต่อ</w:t>
                  </w:r>
                </w:p>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แสนประชากร</w:t>
                  </w:r>
                </w:p>
              </w:tc>
            </w:tr>
          </w:tbl>
          <w:p w:rsidR="00D32FA4" w:rsidRPr="009E34A0" w:rsidRDefault="00D32FA4" w:rsidP="0004665E">
            <w:pPr>
              <w:spacing w:after="0" w:line="240" w:lineRule="auto"/>
              <w:rPr>
                <w:rFonts w:ascii="TH SarabunPSK" w:hAnsi="TH SarabunPSK" w:cs="TH SarabunPSK"/>
                <w:b/>
                <w:bCs/>
                <w:color w:val="FF0000"/>
                <w:sz w:val="32"/>
                <w:szCs w:val="32"/>
              </w:rPr>
            </w:pPr>
          </w:p>
          <w:p w:rsidR="00D32FA4" w:rsidRPr="009E34A0" w:rsidRDefault="00D32FA4" w:rsidP="0004665E">
            <w:pPr>
              <w:spacing w:after="0" w:line="240" w:lineRule="auto"/>
              <w:rPr>
                <w:rFonts w:ascii="TH SarabunPSK" w:hAnsi="TH SarabunPSK" w:cs="TH SarabunPSK"/>
                <w:b/>
                <w:bCs/>
                <w:sz w:val="32"/>
                <w:szCs w:val="32"/>
              </w:rPr>
            </w:pPr>
          </w:p>
          <w:p w:rsidR="00D32FA4" w:rsidRPr="009E34A0" w:rsidRDefault="00D32FA4" w:rsidP="0004665E">
            <w:pPr>
              <w:spacing w:after="0" w:line="240" w:lineRule="auto"/>
              <w:rPr>
                <w:rFonts w:ascii="TH SarabunPSK" w:hAnsi="TH SarabunPSK" w:cs="TH SarabunPSK"/>
                <w:b/>
                <w:bCs/>
                <w:sz w:val="32"/>
                <w:szCs w:val="32"/>
              </w:rPr>
            </w:pP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ปี 2564</w:t>
            </w:r>
            <w:r w:rsidRPr="009E34A0">
              <w:rPr>
                <w:rFonts w:ascii="TH SarabunPSK" w:hAnsi="TH SarabunPSK" w:cs="TH SarabunPSK"/>
                <w:b/>
                <w:bCs/>
                <w:sz w:val="32"/>
                <w:szCs w:val="32"/>
              </w:rPr>
              <w:t xml:space="preserve"> :</w:t>
            </w:r>
          </w:p>
          <w:tbl>
            <w:tblPr>
              <w:tblpPr w:leftFromText="180" w:rightFromText="180" w:vertAnchor="text" w:horzAnchor="margin" w:tblpXSpec="center" w:tblpY="-58"/>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14"/>
              <w:gridCol w:w="1984"/>
              <w:gridCol w:w="1985"/>
              <w:gridCol w:w="1984"/>
            </w:tblGrid>
            <w:tr w:rsidR="00D32FA4" w:rsidRPr="009E34A0" w:rsidTr="0004665E">
              <w:tc>
                <w:tcPr>
                  <w:tcW w:w="201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198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1985"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198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04665E">
              <w:tc>
                <w:tcPr>
                  <w:tcW w:w="2014"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w:t>
                  </w:r>
                </w:p>
              </w:tc>
              <w:tc>
                <w:tcPr>
                  <w:tcW w:w="1984"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w:t>
                  </w:r>
                </w:p>
              </w:tc>
              <w:tc>
                <w:tcPr>
                  <w:tcW w:w="1985" w:type="dxa"/>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w:t>
                  </w:r>
                </w:p>
              </w:tc>
              <w:tc>
                <w:tcPr>
                  <w:tcW w:w="1984"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ไม่เกิน 11 ต่อ</w:t>
                  </w:r>
                </w:p>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แสนประชากร</w:t>
                  </w:r>
                </w:p>
              </w:tc>
            </w:tr>
          </w:tbl>
          <w:p w:rsidR="00D32FA4" w:rsidRPr="009E34A0" w:rsidRDefault="00D32FA4" w:rsidP="0004665E">
            <w:pPr>
              <w:spacing w:after="0" w:line="240" w:lineRule="auto"/>
              <w:rPr>
                <w:rFonts w:ascii="TH SarabunPSK" w:hAnsi="TH SarabunPSK" w:cs="TH SarabunPSK"/>
                <w:b/>
                <w:bCs/>
                <w:sz w:val="32"/>
                <w:szCs w:val="32"/>
              </w:rPr>
            </w:pPr>
          </w:p>
        </w:tc>
      </w:tr>
      <w:tr w:rsidR="00D32FA4" w:rsidRPr="009E34A0" w:rsidTr="00192F8B">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highlight w:val="yellow"/>
                <w:cs/>
              </w:rPr>
            </w:pPr>
            <w:r w:rsidRPr="009E34A0">
              <w:rPr>
                <w:rFonts w:ascii="TH SarabunPSK" w:hAnsi="TH SarabunPSK" w:cs="TH SarabunPSK"/>
                <w:b/>
                <w:bCs/>
                <w:sz w:val="32"/>
                <w:szCs w:val="32"/>
                <w:cs/>
              </w:rPr>
              <w:t xml:space="preserve">วิธีการประเมินผล : </w:t>
            </w:r>
          </w:p>
        </w:tc>
        <w:tc>
          <w:tcPr>
            <w:tcW w:w="765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คำนวณอัตราการเสียชีวิตจากการบาดเจ็บทางถนนต่อประชากรแสนคนในปีที่ประเมิน</w:t>
            </w:r>
          </w:p>
          <w:p w:rsidR="00D32FA4"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เปรียบเทียบกับค่าเป้าหมาย จากข้อมูลเฉลี่ยปี 2553-2555</w:t>
            </w:r>
          </w:p>
          <w:p w:rsidR="002214AA" w:rsidRDefault="002214AA" w:rsidP="0004665E">
            <w:pPr>
              <w:spacing w:after="0" w:line="240" w:lineRule="auto"/>
              <w:jc w:val="thaiDistribute"/>
              <w:rPr>
                <w:rFonts w:ascii="TH SarabunPSK" w:hAnsi="TH SarabunPSK" w:cs="TH SarabunPSK"/>
                <w:sz w:val="32"/>
                <w:szCs w:val="32"/>
              </w:rPr>
            </w:pPr>
          </w:p>
          <w:p w:rsidR="002214AA" w:rsidRPr="009E34A0" w:rsidRDefault="002214AA" w:rsidP="0004665E">
            <w:pPr>
              <w:spacing w:after="0" w:line="240" w:lineRule="auto"/>
              <w:jc w:val="thaiDistribute"/>
              <w:rPr>
                <w:rFonts w:ascii="TH SarabunPSK" w:hAnsi="TH SarabunPSK" w:cs="TH SarabunPSK"/>
                <w:sz w:val="32"/>
                <w:szCs w:val="32"/>
              </w:rPr>
            </w:pPr>
          </w:p>
          <w:p w:rsidR="00D32FA4" w:rsidRPr="009E34A0" w:rsidRDefault="00D32FA4" w:rsidP="0004665E">
            <w:pPr>
              <w:spacing w:after="0" w:line="240" w:lineRule="auto"/>
              <w:jc w:val="thaiDistribute"/>
              <w:rPr>
                <w:rFonts w:ascii="TH SarabunPSK" w:hAnsi="TH SarabunPSK" w:cs="TH SarabunPSK"/>
                <w:sz w:val="32"/>
                <w:szCs w:val="32"/>
                <w:u w:val="single"/>
                <w:cs/>
              </w:rPr>
            </w:pPr>
            <w:r w:rsidRPr="009E34A0">
              <w:rPr>
                <w:rFonts w:ascii="TH SarabunPSK" w:hAnsi="TH SarabunPSK" w:cs="TH SarabunPSK"/>
                <w:sz w:val="32"/>
                <w:szCs w:val="32"/>
                <w:u w:val="single"/>
                <w:cs/>
              </w:rPr>
              <w:t>โดยมีเกณฑ์การให้คะแนน ปี 2561 ดังนี้</w:t>
            </w:r>
          </w:p>
          <w:tbl>
            <w:tblPr>
              <w:tblStyle w:val="TableGrid"/>
              <w:tblW w:w="0" w:type="auto"/>
              <w:tblInd w:w="218" w:type="dxa"/>
              <w:tblLayout w:type="fixed"/>
              <w:tblLook w:val="04A0" w:firstRow="1" w:lastRow="0" w:firstColumn="1" w:lastColumn="0" w:noHBand="0" w:noVBand="1"/>
            </w:tblPr>
            <w:tblGrid>
              <w:gridCol w:w="1352"/>
              <w:gridCol w:w="1417"/>
              <w:gridCol w:w="1418"/>
              <w:gridCol w:w="1417"/>
              <w:gridCol w:w="1418"/>
            </w:tblGrid>
            <w:tr w:rsidR="00D32FA4" w:rsidRPr="009E34A0" w:rsidTr="0004665E">
              <w:tc>
                <w:tcPr>
                  <w:tcW w:w="1352" w:type="dxa"/>
                </w:tcPr>
                <w:p w:rsidR="00D32FA4" w:rsidRPr="009E34A0" w:rsidRDefault="00D32FA4" w:rsidP="001652ED">
                  <w:pPr>
                    <w:spacing w:after="0" w:line="240" w:lineRule="auto"/>
                    <w:jc w:val="center"/>
                    <w:rPr>
                      <w:b/>
                      <w:bCs/>
                    </w:rPr>
                  </w:pPr>
                  <w:r w:rsidRPr="009E34A0">
                    <w:rPr>
                      <w:b/>
                      <w:bCs/>
                      <w:cs/>
                    </w:rPr>
                    <w:t>1 คะแนน</w:t>
                  </w:r>
                </w:p>
              </w:tc>
              <w:tc>
                <w:tcPr>
                  <w:tcW w:w="1417" w:type="dxa"/>
                </w:tcPr>
                <w:p w:rsidR="00D32FA4" w:rsidRPr="009E34A0" w:rsidRDefault="00D32FA4" w:rsidP="001652ED">
                  <w:pPr>
                    <w:spacing w:after="0" w:line="240" w:lineRule="auto"/>
                    <w:jc w:val="center"/>
                    <w:rPr>
                      <w:b/>
                      <w:bCs/>
                    </w:rPr>
                  </w:pPr>
                  <w:r w:rsidRPr="009E34A0">
                    <w:rPr>
                      <w:b/>
                      <w:bCs/>
                      <w:cs/>
                    </w:rPr>
                    <w:t>2 คะแนน</w:t>
                  </w:r>
                </w:p>
              </w:tc>
              <w:tc>
                <w:tcPr>
                  <w:tcW w:w="1418" w:type="dxa"/>
                </w:tcPr>
                <w:p w:rsidR="00D32FA4" w:rsidRPr="009E34A0" w:rsidRDefault="00D32FA4" w:rsidP="001652ED">
                  <w:pPr>
                    <w:spacing w:after="0" w:line="240" w:lineRule="auto"/>
                    <w:jc w:val="center"/>
                    <w:rPr>
                      <w:b/>
                      <w:bCs/>
                    </w:rPr>
                  </w:pPr>
                  <w:r w:rsidRPr="009E34A0">
                    <w:rPr>
                      <w:b/>
                      <w:bCs/>
                      <w:cs/>
                    </w:rPr>
                    <w:t>3 คะแนน</w:t>
                  </w:r>
                </w:p>
              </w:tc>
              <w:tc>
                <w:tcPr>
                  <w:tcW w:w="1417" w:type="dxa"/>
                </w:tcPr>
                <w:p w:rsidR="00D32FA4" w:rsidRPr="009E34A0" w:rsidRDefault="00D32FA4" w:rsidP="001652ED">
                  <w:pPr>
                    <w:spacing w:after="0" w:line="240" w:lineRule="auto"/>
                    <w:jc w:val="center"/>
                    <w:rPr>
                      <w:b/>
                      <w:bCs/>
                    </w:rPr>
                  </w:pPr>
                  <w:r w:rsidRPr="009E34A0">
                    <w:rPr>
                      <w:b/>
                      <w:bCs/>
                      <w:cs/>
                    </w:rPr>
                    <w:t>4 คะแนน</w:t>
                  </w:r>
                </w:p>
              </w:tc>
              <w:tc>
                <w:tcPr>
                  <w:tcW w:w="1418" w:type="dxa"/>
                </w:tcPr>
                <w:p w:rsidR="00D32FA4" w:rsidRPr="009E34A0" w:rsidRDefault="00D32FA4" w:rsidP="001652ED">
                  <w:pPr>
                    <w:spacing w:after="0" w:line="240" w:lineRule="auto"/>
                    <w:jc w:val="center"/>
                    <w:rPr>
                      <w:b/>
                      <w:bCs/>
                    </w:rPr>
                  </w:pPr>
                  <w:r w:rsidRPr="009E34A0">
                    <w:rPr>
                      <w:b/>
                      <w:bCs/>
                      <w:cs/>
                    </w:rPr>
                    <w:t>5 คะแนน</w:t>
                  </w:r>
                </w:p>
              </w:tc>
            </w:tr>
            <w:tr w:rsidR="00D32FA4" w:rsidRPr="009E34A0" w:rsidTr="0004665E">
              <w:tc>
                <w:tcPr>
                  <w:tcW w:w="1352" w:type="dxa"/>
                </w:tcPr>
                <w:p w:rsidR="00D32FA4" w:rsidRPr="009E34A0" w:rsidRDefault="00D32FA4" w:rsidP="001652ED">
                  <w:pPr>
                    <w:spacing w:after="0" w:line="240" w:lineRule="auto"/>
                    <w:jc w:val="center"/>
                  </w:pPr>
                  <w:r w:rsidRPr="009E34A0">
                    <w:rPr>
                      <w:cs/>
                    </w:rPr>
                    <w:t>17</w:t>
                  </w:r>
                </w:p>
              </w:tc>
              <w:tc>
                <w:tcPr>
                  <w:tcW w:w="1417" w:type="dxa"/>
                </w:tcPr>
                <w:p w:rsidR="00D32FA4" w:rsidRPr="009E34A0" w:rsidRDefault="00D32FA4" w:rsidP="001652ED">
                  <w:pPr>
                    <w:spacing w:after="0" w:line="240" w:lineRule="auto"/>
                    <w:jc w:val="center"/>
                  </w:pPr>
                  <w:r w:rsidRPr="009E34A0">
                    <w:rPr>
                      <w:cs/>
                    </w:rPr>
                    <w:t>16.75</w:t>
                  </w:r>
                </w:p>
              </w:tc>
              <w:tc>
                <w:tcPr>
                  <w:tcW w:w="1418" w:type="dxa"/>
                </w:tcPr>
                <w:p w:rsidR="00D32FA4" w:rsidRPr="009E34A0" w:rsidRDefault="00D32FA4" w:rsidP="001652ED">
                  <w:pPr>
                    <w:spacing w:after="0" w:line="240" w:lineRule="auto"/>
                    <w:jc w:val="center"/>
                  </w:pPr>
                  <w:r w:rsidRPr="009E34A0">
                    <w:rPr>
                      <w:cs/>
                    </w:rPr>
                    <w:t>16.5</w:t>
                  </w:r>
                </w:p>
              </w:tc>
              <w:tc>
                <w:tcPr>
                  <w:tcW w:w="1417" w:type="dxa"/>
                </w:tcPr>
                <w:p w:rsidR="00D32FA4" w:rsidRPr="009E34A0" w:rsidRDefault="00D32FA4" w:rsidP="001652ED">
                  <w:pPr>
                    <w:spacing w:after="0" w:line="240" w:lineRule="auto"/>
                    <w:jc w:val="center"/>
                  </w:pPr>
                  <w:r w:rsidRPr="009E34A0">
                    <w:rPr>
                      <w:cs/>
                    </w:rPr>
                    <w:t>16.25</w:t>
                  </w:r>
                </w:p>
              </w:tc>
              <w:tc>
                <w:tcPr>
                  <w:tcW w:w="1418" w:type="dxa"/>
                </w:tcPr>
                <w:p w:rsidR="00D32FA4" w:rsidRPr="009E34A0" w:rsidRDefault="00D32FA4" w:rsidP="001652ED">
                  <w:pPr>
                    <w:spacing w:after="0" w:line="240" w:lineRule="auto"/>
                    <w:jc w:val="center"/>
                  </w:pPr>
                  <w:r w:rsidRPr="009E34A0">
                    <w:rPr>
                      <w:cs/>
                    </w:rPr>
                    <w:t>16</w:t>
                  </w:r>
                </w:p>
              </w:tc>
            </w:tr>
          </w:tbl>
          <w:p w:rsidR="00D32FA4" w:rsidRPr="009E34A0" w:rsidRDefault="00D32FA4" w:rsidP="0004665E">
            <w:pPr>
              <w:spacing w:after="0" w:line="240" w:lineRule="auto"/>
              <w:jc w:val="thaiDistribute"/>
              <w:rPr>
                <w:rFonts w:ascii="TH SarabunPSK" w:hAnsi="TH SarabunPSK" w:cs="TH SarabunPSK"/>
                <w:sz w:val="32"/>
                <w:szCs w:val="32"/>
                <w:cs/>
              </w:rPr>
            </w:pPr>
          </w:p>
        </w:tc>
      </w:tr>
      <w:tr w:rsidR="00D32FA4" w:rsidRPr="009E34A0" w:rsidTr="00192F8B">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 xml:space="preserve">เอกสารสนับสนุน : </w:t>
            </w:r>
          </w:p>
        </w:tc>
        <w:tc>
          <w:tcPr>
            <w:tcW w:w="765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cs/>
              </w:rPr>
              <w:t>-</w:t>
            </w:r>
          </w:p>
        </w:tc>
      </w:tr>
      <w:tr w:rsidR="00D32FA4" w:rsidRPr="009E34A0" w:rsidTr="00192F8B">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รายละเอียดข้อมูลพื้นฐาน</w:t>
            </w:r>
          </w:p>
        </w:tc>
        <w:tc>
          <w:tcPr>
            <w:tcW w:w="7654" w:type="dxa"/>
            <w:tcBorders>
              <w:top w:val="single" w:sz="4" w:space="0" w:color="auto"/>
              <w:left w:val="single" w:sz="4" w:space="0" w:color="auto"/>
              <w:bottom w:val="single" w:sz="4" w:space="0" w:color="auto"/>
              <w:right w:val="single" w:sz="4" w:space="0" w:color="auto"/>
            </w:tcBorders>
          </w:tcPr>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33"/>
              <w:gridCol w:w="1411"/>
              <w:gridCol w:w="1372"/>
              <w:gridCol w:w="1372"/>
              <w:gridCol w:w="1372"/>
            </w:tblGrid>
            <w:tr w:rsidR="00D32FA4" w:rsidRPr="009E34A0" w:rsidTr="0004665E">
              <w:trPr>
                <w:jc w:val="center"/>
              </w:trPr>
              <w:tc>
                <w:tcPr>
                  <w:tcW w:w="1333" w:type="dxa"/>
                  <w:vMerge w:val="restart"/>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rPr>
                    <w:t>Baseline data</w:t>
                  </w:r>
                </w:p>
              </w:tc>
              <w:tc>
                <w:tcPr>
                  <w:tcW w:w="1411" w:type="dxa"/>
                  <w:vMerge w:val="restart"/>
                </w:tcPr>
                <w:p w:rsidR="00D32FA4" w:rsidRPr="009E34A0" w:rsidRDefault="00D32FA4" w:rsidP="0004665E">
                  <w:pPr>
                    <w:spacing w:after="0" w:line="240" w:lineRule="auto"/>
                    <w:jc w:val="center"/>
                    <w:rPr>
                      <w:rFonts w:ascii="TH SarabunPSK" w:hAnsi="TH SarabunPSK" w:cs="TH SarabunPSK"/>
                      <w:b/>
                      <w:bCs/>
                      <w:sz w:val="32"/>
                      <w:szCs w:val="32"/>
                      <w:cs/>
                    </w:rPr>
                  </w:pPr>
                  <w:r w:rsidRPr="009E34A0">
                    <w:rPr>
                      <w:rFonts w:ascii="TH SarabunPSK" w:hAnsi="TH SarabunPSK" w:cs="TH SarabunPSK"/>
                      <w:b/>
                      <w:bCs/>
                      <w:sz w:val="32"/>
                      <w:szCs w:val="32"/>
                      <w:cs/>
                    </w:rPr>
                    <w:t>หน่วยวัด</w:t>
                  </w:r>
                </w:p>
              </w:tc>
              <w:tc>
                <w:tcPr>
                  <w:tcW w:w="4116" w:type="dxa"/>
                  <w:gridSpan w:val="3"/>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ผลการดำเนินงานในรอบปีงบประมาณ พ.ศ.</w:t>
                  </w:r>
                </w:p>
              </w:tc>
            </w:tr>
            <w:tr w:rsidR="00D32FA4" w:rsidRPr="009E34A0" w:rsidTr="0004665E">
              <w:trPr>
                <w:jc w:val="center"/>
              </w:trPr>
              <w:tc>
                <w:tcPr>
                  <w:tcW w:w="1333" w:type="dxa"/>
                  <w:vMerge/>
                </w:tcPr>
                <w:p w:rsidR="00D32FA4" w:rsidRPr="009E34A0" w:rsidRDefault="00D32FA4" w:rsidP="0004665E">
                  <w:pPr>
                    <w:spacing w:after="0" w:line="240" w:lineRule="auto"/>
                    <w:jc w:val="center"/>
                    <w:rPr>
                      <w:rFonts w:ascii="TH SarabunPSK" w:hAnsi="TH SarabunPSK" w:cs="TH SarabunPSK"/>
                      <w:b/>
                      <w:bCs/>
                      <w:sz w:val="32"/>
                      <w:szCs w:val="32"/>
                    </w:rPr>
                  </w:pPr>
                </w:p>
              </w:tc>
              <w:tc>
                <w:tcPr>
                  <w:tcW w:w="1411" w:type="dxa"/>
                  <w:vMerge/>
                </w:tcPr>
                <w:p w:rsidR="00D32FA4" w:rsidRPr="009E34A0" w:rsidRDefault="00D32FA4" w:rsidP="0004665E">
                  <w:pPr>
                    <w:spacing w:after="0" w:line="240" w:lineRule="auto"/>
                    <w:jc w:val="center"/>
                    <w:rPr>
                      <w:rFonts w:ascii="TH SarabunPSK" w:hAnsi="TH SarabunPSK" w:cs="TH SarabunPSK"/>
                      <w:b/>
                      <w:bCs/>
                      <w:sz w:val="32"/>
                      <w:szCs w:val="32"/>
                    </w:rPr>
                  </w:pPr>
                </w:p>
              </w:tc>
              <w:tc>
                <w:tcPr>
                  <w:tcW w:w="1372"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2558</w:t>
                  </w:r>
                </w:p>
              </w:tc>
              <w:tc>
                <w:tcPr>
                  <w:tcW w:w="1372"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2559</w:t>
                  </w:r>
                </w:p>
              </w:tc>
              <w:tc>
                <w:tcPr>
                  <w:tcW w:w="1372"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2560</w:t>
                  </w:r>
                </w:p>
              </w:tc>
            </w:tr>
            <w:tr w:rsidR="00D32FA4" w:rsidRPr="009E34A0" w:rsidTr="0004665E">
              <w:trPr>
                <w:jc w:val="center"/>
              </w:trPr>
              <w:tc>
                <w:tcPr>
                  <w:tcW w:w="1333"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 xml:space="preserve">21.86 </w:t>
                  </w:r>
                </w:p>
                <w:p w:rsidR="00D32FA4" w:rsidRPr="009E34A0" w:rsidRDefault="00D32FA4" w:rsidP="0004665E">
                  <w:pPr>
                    <w:spacing w:after="0" w:line="240" w:lineRule="auto"/>
                    <w:jc w:val="center"/>
                    <w:rPr>
                      <w:rFonts w:ascii="TH SarabunPSK" w:hAnsi="TH SarabunPSK" w:cs="TH SarabunPSK"/>
                      <w:sz w:val="32"/>
                      <w:szCs w:val="32"/>
                    </w:rPr>
                  </w:pPr>
                  <w:proofErr w:type="spellStart"/>
                  <w:r w:rsidRPr="009E34A0">
                    <w:rPr>
                      <w:rFonts w:ascii="TH SarabunPSK" w:hAnsi="TH SarabunPSK" w:cs="TH SarabunPSK"/>
                      <w:sz w:val="32"/>
                      <w:szCs w:val="32"/>
                      <w:cs/>
                    </w:rPr>
                    <w:t>ค่ามัธย</w:t>
                  </w:r>
                  <w:proofErr w:type="spellEnd"/>
                  <w:r w:rsidRPr="009E34A0">
                    <w:rPr>
                      <w:rFonts w:ascii="TH SarabunPSK" w:hAnsi="TH SarabunPSK" w:cs="TH SarabunPSK"/>
                      <w:sz w:val="32"/>
                      <w:szCs w:val="32"/>
                      <w:cs/>
                    </w:rPr>
                    <w:t xml:space="preserve">ฐาน </w:t>
                  </w:r>
                </w:p>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3 ปี (ปี</w:t>
                  </w:r>
                  <w:r w:rsidRPr="009E34A0">
                    <w:rPr>
                      <w:rFonts w:ascii="TH SarabunPSK" w:hAnsi="TH SarabunPSK" w:cs="TH SarabunPSK"/>
                      <w:sz w:val="32"/>
                      <w:szCs w:val="32"/>
                    </w:rPr>
                    <w:t>53-55</w:t>
                  </w:r>
                  <w:r w:rsidRPr="009E34A0">
                    <w:rPr>
                      <w:rFonts w:ascii="TH SarabunPSK" w:hAnsi="TH SarabunPSK" w:cs="TH SarabunPSK"/>
                      <w:sz w:val="32"/>
                      <w:szCs w:val="32"/>
                      <w:cs/>
                    </w:rPr>
                    <w:t>)</w:t>
                  </w:r>
                </w:p>
              </w:tc>
              <w:tc>
                <w:tcPr>
                  <w:tcW w:w="1411"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จำนวน</w:t>
                  </w:r>
                </w:p>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(อัตราต่อประชากรแสนคน)</w:t>
                  </w:r>
                </w:p>
              </w:tc>
              <w:tc>
                <w:tcPr>
                  <w:tcW w:w="1372"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11,567 ราย</w:t>
                  </w:r>
                </w:p>
                <w:p w:rsidR="00D32FA4" w:rsidRPr="009E34A0" w:rsidRDefault="00D32FA4" w:rsidP="0004665E">
                  <w:pPr>
                    <w:spacing w:after="0" w:line="240" w:lineRule="auto"/>
                    <w:jc w:val="center"/>
                    <w:rPr>
                      <w:rFonts w:ascii="TH SarabunPSK" w:hAnsi="TH SarabunPSK" w:cs="TH SarabunPSK"/>
                      <w:sz w:val="32"/>
                      <w:szCs w:val="32"/>
                      <w:highlight w:val="yellow"/>
                    </w:rPr>
                  </w:pPr>
                  <w:r w:rsidRPr="009E34A0">
                    <w:rPr>
                      <w:rFonts w:ascii="TH SarabunPSK" w:hAnsi="TH SarabunPSK" w:cs="TH SarabunPSK"/>
                      <w:sz w:val="32"/>
                      <w:szCs w:val="32"/>
                      <w:cs/>
                    </w:rPr>
                    <w:t xml:space="preserve"> (17.81)</w:t>
                  </w:r>
                </w:p>
              </w:tc>
              <w:tc>
                <w:tcPr>
                  <w:tcW w:w="1372"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12,388 ราย</w:t>
                  </w:r>
                </w:p>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(18.97)</w:t>
                  </w:r>
                </w:p>
              </w:tc>
              <w:tc>
                <w:tcPr>
                  <w:tcW w:w="1372" w:type="dxa"/>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rPr>
                    <w:t xml:space="preserve"> 6,637</w:t>
                  </w:r>
                  <w:r w:rsidRPr="009E34A0">
                    <w:rPr>
                      <w:rFonts w:ascii="TH SarabunPSK" w:hAnsi="TH SarabunPSK" w:cs="TH SarabunPSK"/>
                      <w:sz w:val="32"/>
                      <w:szCs w:val="32"/>
                      <w:cs/>
                    </w:rPr>
                    <w:t>ราย</w:t>
                  </w:r>
                </w:p>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(10.10)</w:t>
                  </w:r>
                </w:p>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(รอบ 6 เดือน)</w:t>
                  </w:r>
                </w:p>
              </w:tc>
            </w:tr>
          </w:tbl>
          <w:p w:rsidR="00D32FA4" w:rsidRPr="009E34A0" w:rsidRDefault="00D32FA4" w:rsidP="0004665E">
            <w:pPr>
              <w:spacing w:after="0" w:line="240" w:lineRule="auto"/>
              <w:rPr>
                <w:rFonts w:ascii="TH SarabunPSK" w:hAnsi="TH SarabunPSK" w:cs="TH SarabunPSK"/>
                <w:spacing w:val="-4"/>
                <w:sz w:val="32"/>
                <w:szCs w:val="32"/>
              </w:rPr>
            </w:pPr>
            <w:r w:rsidRPr="009E34A0">
              <w:rPr>
                <w:rFonts w:ascii="TH SarabunPSK" w:hAnsi="TH SarabunPSK" w:cs="TH SarabunPSK"/>
                <w:spacing w:val="-4"/>
                <w:sz w:val="32"/>
                <w:szCs w:val="32"/>
                <w:cs/>
              </w:rPr>
              <w:t>ที่มา : ข้อมูลฐาน</w:t>
            </w:r>
            <w:proofErr w:type="spellStart"/>
            <w:r w:rsidRPr="009E34A0">
              <w:rPr>
                <w:rFonts w:ascii="TH SarabunPSK" w:hAnsi="TH SarabunPSK" w:cs="TH SarabunPSK"/>
                <w:spacing w:val="-4"/>
                <w:sz w:val="32"/>
                <w:szCs w:val="32"/>
                <w:cs/>
              </w:rPr>
              <w:t>มรณ</w:t>
            </w:r>
            <w:proofErr w:type="spellEnd"/>
            <w:r w:rsidRPr="009E34A0">
              <w:rPr>
                <w:rFonts w:ascii="TH SarabunPSK" w:hAnsi="TH SarabunPSK" w:cs="TH SarabunPSK"/>
                <w:spacing w:val="-4"/>
                <w:sz w:val="32"/>
                <w:szCs w:val="32"/>
                <w:cs/>
              </w:rPr>
              <w:t xml:space="preserve">บัตรที่ยังไม่ผ่านการ </w:t>
            </w:r>
            <w:r w:rsidRPr="009E34A0">
              <w:rPr>
                <w:rFonts w:ascii="TH SarabunPSK" w:hAnsi="TH SarabunPSK" w:cs="TH SarabunPSK"/>
                <w:spacing w:val="-4"/>
                <w:sz w:val="32"/>
                <w:szCs w:val="32"/>
              </w:rPr>
              <w:t xml:space="preserve">verify </w:t>
            </w:r>
            <w:r w:rsidRPr="009E34A0">
              <w:rPr>
                <w:rFonts w:ascii="TH SarabunPSK" w:hAnsi="TH SarabunPSK" w:cs="TH SarabunPSK"/>
                <w:spacing w:val="-4"/>
                <w:sz w:val="32"/>
                <w:szCs w:val="32"/>
                <w:cs/>
              </w:rPr>
              <w:t xml:space="preserve">กับหนังสือรับรองการตาย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pacing w:val="-4"/>
                <w:sz w:val="32"/>
                <w:szCs w:val="32"/>
                <w:cs/>
              </w:rPr>
              <w:t xml:space="preserve">        กองยุทธศาสตร์และแผนงาน สำนักงานปลัดกระทรวงสาธารณสุข</w:t>
            </w:r>
          </w:p>
        </w:tc>
      </w:tr>
      <w:tr w:rsidR="00D32FA4" w:rsidRPr="009E34A0" w:rsidTr="00192F8B">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ผู้ให้ข้อมูลทางวิชาการ /</w:t>
            </w:r>
          </w:p>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lastRenderedPageBreak/>
              <w:t>ผู้ประสานงานตัวชี้วัด</w:t>
            </w:r>
          </w:p>
        </w:tc>
        <w:tc>
          <w:tcPr>
            <w:tcW w:w="7654" w:type="dxa"/>
            <w:tcBorders>
              <w:top w:val="single" w:sz="4" w:space="0" w:color="auto"/>
              <w:left w:val="single" w:sz="4" w:space="0" w:color="auto"/>
              <w:bottom w:val="single" w:sz="4" w:space="0" w:color="auto"/>
              <w:right w:val="single" w:sz="4" w:space="0" w:color="auto"/>
            </w:tcBorders>
          </w:tcPr>
          <w:tbl>
            <w:tblPr>
              <w:tblW w:w="0" w:type="auto"/>
              <w:tblLayout w:type="fixed"/>
              <w:tblLook w:val="04A0" w:firstRow="1" w:lastRow="0" w:firstColumn="1" w:lastColumn="0" w:noHBand="0" w:noVBand="1"/>
            </w:tblPr>
            <w:tblGrid>
              <w:gridCol w:w="3890"/>
              <w:gridCol w:w="3279"/>
            </w:tblGrid>
            <w:tr w:rsidR="00D32FA4" w:rsidRPr="009E34A0" w:rsidTr="0004665E">
              <w:tc>
                <w:tcPr>
                  <w:tcW w:w="3890" w:type="dxa"/>
                  <w:shd w:val="clear" w:color="auto" w:fill="auto"/>
                </w:tcPr>
                <w:p w:rsidR="00D32FA4" w:rsidRPr="009E34A0" w:rsidRDefault="00D32FA4" w:rsidP="0004665E">
                  <w:pPr>
                    <w:tabs>
                      <w:tab w:val="left" w:pos="1260"/>
                      <w:tab w:val="left" w:pos="8460"/>
                    </w:tabs>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lastRenderedPageBreak/>
                    <w:t>1. นางนงนุช  ตันติธรรม</w:t>
                  </w:r>
                </w:p>
              </w:tc>
              <w:tc>
                <w:tcPr>
                  <w:tcW w:w="3279" w:type="dxa"/>
                  <w:shd w:val="clear" w:color="auto" w:fill="auto"/>
                </w:tcPr>
                <w:p w:rsidR="00D32FA4" w:rsidRPr="009E34A0" w:rsidRDefault="00D32FA4" w:rsidP="0004665E">
                  <w:pPr>
                    <w:tabs>
                      <w:tab w:val="left" w:pos="1260"/>
                      <w:tab w:val="left" w:pos="8460"/>
                    </w:tabs>
                    <w:spacing w:after="0" w:line="240" w:lineRule="auto"/>
                    <w:jc w:val="thaiDistribute"/>
                    <w:rPr>
                      <w:rFonts w:ascii="TH SarabunPSK" w:hAnsi="TH SarabunPSK" w:cs="TH SarabunPSK"/>
                      <w:sz w:val="32"/>
                      <w:szCs w:val="32"/>
                    </w:rPr>
                  </w:pPr>
                </w:p>
              </w:tc>
            </w:tr>
            <w:tr w:rsidR="00D32FA4" w:rsidRPr="009E34A0" w:rsidTr="0004665E">
              <w:tc>
                <w:tcPr>
                  <w:tcW w:w="3890" w:type="dxa"/>
                  <w:shd w:val="clear" w:color="auto" w:fill="auto"/>
                </w:tcPr>
                <w:p w:rsidR="00D32FA4" w:rsidRPr="009E34A0" w:rsidRDefault="00D32FA4" w:rsidP="0004665E">
                  <w:pPr>
                    <w:tabs>
                      <w:tab w:val="left" w:pos="1260"/>
                      <w:tab w:val="left" w:pos="8460"/>
                    </w:tabs>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lastRenderedPageBreak/>
                    <w:t xml:space="preserve">   โทรศัพท์ที่ทำงาน </w:t>
                  </w:r>
                  <w:r w:rsidRPr="009E34A0">
                    <w:rPr>
                      <w:rFonts w:ascii="TH SarabunPSK" w:hAnsi="TH SarabunPSK" w:cs="TH SarabunPSK"/>
                      <w:sz w:val="32"/>
                      <w:szCs w:val="32"/>
                    </w:rPr>
                    <w:t>:</w:t>
                  </w:r>
                  <w:r w:rsidRPr="009E34A0">
                    <w:rPr>
                      <w:rFonts w:ascii="TH SarabunPSK" w:hAnsi="TH SarabunPSK" w:cs="TH SarabunPSK"/>
                      <w:sz w:val="32"/>
                      <w:szCs w:val="32"/>
                      <w:cs/>
                    </w:rPr>
                    <w:t xml:space="preserve"> </w:t>
                  </w:r>
                  <w:r w:rsidRPr="009E34A0">
                    <w:rPr>
                      <w:rFonts w:ascii="TH SarabunPSK" w:hAnsi="TH SarabunPSK" w:cs="TH SarabunPSK"/>
                      <w:sz w:val="32"/>
                      <w:szCs w:val="32"/>
                    </w:rPr>
                    <w:t>02-5903967</w:t>
                  </w:r>
                </w:p>
                <w:p w:rsidR="00D32FA4" w:rsidRPr="009E34A0" w:rsidRDefault="00D32FA4" w:rsidP="0004665E">
                  <w:pPr>
                    <w:tabs>
                      <w:tab w:val="left" w:pos="1260"/>
                      <w:tab w:val="left" w:pos="8460"/>
                    </w:tabs>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 xml:space="preserve">   โทรสาร </w:t>
                  </w:r>
                  <w:r w:rsidRPr="009E34A0">
                    <w:rPr>
                      <w:rFonts w:ascii="TH SarabunPSK" w:hAnsi="TH SarabunPSK" w:cs="TH SarabunPSK"/>
                      <w:sz w:val="32"/>
                      <w:szCs w:val="32"/>
                    </w:rPr>
                    <w:t>: 02-5903968</w:t>
                  </w:r>
                </w:p>
              </w:tc>
              <w:tc>
                <w:tcPr>
                  <w:tcW w:w="3279" w:type="dxa"/>
                  <w:shd w:val="clear" w:color="auto" w:fill="auto"/>
                </w:tcPr>
                <w:p w:rsidR="00D32FA4" w:rsidRPr="009E34A0" w:rsidRDefault="00D32FA4" w:rsidP="0004665E">
                  <w:pPr>
                    <w:tabs>
                      <w:tab w:val="left" w:pos="1260"/>
                      <w:tab w:val="left" w:pos="8460"/>
                    </w:tabs>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 xml:space="preserve">โทรศัพท์มือถือ </w:t>
                  </w:r>
                  <w:r w:rsidRPr="009E34A0">
                    <w:rPr>
                      <w:rFonts w:ascii="TH SarabunPSK" w:hAnsi="TH SarabunPSK" w:cs="TH SarabunPSK"/>
                      <w:sz w:val="32"/>
                      <w:szCs w:val="32"/>
                    </w:rPr>
                    <w:t>: 089-7883020</w:t>
                  </w:r>
                </w:p>
                <w:p w:rsidR="00D32FA4" w:rsidRPr="009E34A0" w:rsidRDefault="00D32FA4" w:rsidP="0004665E">
                  <w:pPr>
                    <w:tabs>
                      <w:tab w:val="left" w:pos="1260"/>
                      <w:tab w:val="left" w:pos="8460"/>
                    </w:tabs>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rPr>
                    <w:t>E-mail : nuchtt@yahoo.com</w:t>
                  </w:r>
                </w:p>
              </w:tc>
            </w:tr>
            <w:tr w:rsidR="00D32FA4" w:rsidRPr="009E34A0" w:rsidTr="0004665E">
              <w:tc>
                <w:tcPr>
                  <w:tcW w:w="3890" w:type="dxa"/>
                  <w:shd w:val="clear" w:color="auto" w:fill="auto"/>
                </w:tcPr>
                <w:p w:rsidR="00D32FA4" w:rsidRPr="009E34A0" w:rsidRDefault="00D32FA4" w:rsidP="0004665E">
                  <w:pPr>
                    <w:tabs>
                      <w:tab w:val="left" w:pos="1260"/>
                      <w:tab w:val="left" w:pos="8460"/>
                    </w:tabs>
                    <w:spacing w:after="0" w:line="240" w:lineRule="auto"/>
                    <w:jc w:val="thaiDistribute"/>
                    <w:rPr>
                      <w:rFonts w:ascii="TH SarabunPSK" w:hAnsi="TH SarabunPSK" w:cs="TH SarabunPSK"/>
                      <w:sz w:val="32"/>
                      <w:szCs w:val="32"/>
                      <w:cs/>
                    </w:rPr>
                  </w:pPr>
                  <w:r w:rsidRPr="009E34A0">
                    <w:rPr>
                      <w:rFonts w:ascii="TH SarabunPSK" w:hAnsi="TH SarabunPSK" w:cs="TH SarabunPSK"/>
                      <w:sz w:val="32"/>
                      <w:szCs w:val="32"/>
                      <w:cs/>
                    </w:rPr>
                    <w:t>2. นายแพทย์ไผท  สิงห์คำ</w:t>
                  </w:r>
                </w:p>
              </w:tc>
              <w:tc>
                <w:tcPr>
                  <w:tcW w:w="3279" w:type="dxa"/>
                  <w:shd w:val="clear" w:color="auto" w:fill="auto"/>
                </w:tcPr>
                <w:p w:rsidR="00D32FA4" w:rsidRPr="009E34A0" w:rsidRDefault="00D32FA4" w:rsidP="0004665E">
                  <w:pPr>
                    <w:tabs>
                      <w:tab w:val="left" w:pos="1260"/>
                      <w:tab w:val="left" w:pos="8460"/>
                    </w:tabs>
                    <w:spacing w:after="0" w:line="240" w:lineRule="auto"/>
                    <w:jc w:val="thaiDistribute"/>
                    <w:rPr>
                      <w:rFonts w:ascii="TH SarabunPSK" w:hAnsi="TH SarabunPSK" w:cs="TH SarabunPSK"/>
                      <w:sz w:val="32"/>
                      <w:szCs w:val="32"/>
                    </w:rPr>
                  </w:pPr>
                </w:p>
              </w:tc>
            </w:tr>
            <w:tr w:rsidR="00D32FA4" w:rsidRPr="009E34A0" w:rsidTr="0004665E">
              <w:tc>
                <w:tcPr>
                  <w:tcW w:w="3890" w:type="dxa"/>
                  <w:shd w:val="clear" w:color="auto" w:fill="auto"/>
                </w:tcPr>
                <w:p w:rsidR="00D32FA4" w:rsidRPr="009E34A0" w:rsidRDefault="00D32FA4" w:rsidP="0004665E">
                  <w:pPr>
                    <w:tabs>
                      <w:tab w:val="left" w:pos="1260"/>
                      <w:tab w:val="left" w:pos="8460"/>
                    </w:tabs>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w:t>
                  </w: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 </w:t>
                  </w:r>
                  <w:r w:rsidRPr="009E34A0">
                    <w:rPr>
                      <w:rFonts w:ascii="TH SarabunPSK" w:hAnsi="TH SarabunPSK" w:cs="TH SarabunPSK"/>
                      <w:sz w:val="32"/>
                      <w:szCs w:val="32"/>
                    </w:rPr>
                    <w:t>02-5903967</w:t>
                  </w:r>
                </w:p>
                <w:p w:rsidR="00D32FA4" w:rsidRPr="009E34A0" w:rsidRDefault="00D32FA4" w:rsidP="0004665E">
                  <w:pPr>
                    <w:tabs>
                      <w:tab w:val="left" w:pos="1260"/>
                      <w:tab w:val="left" w:pos="8460"/>
                    </w:tabs>
                    <w:spacing w:after="0" w:line="240" w:lineRule="auto"/>
                    <w:jc w:val="thaiDistribute"/>
                    <w:rPr>
                      <w:rFonts w:ascii="TH SarabunPSK" w:hAnsi="TH SarabunPSK" w:cs="TH SarabunPSK"/>
                      <w:sz w:val="32"/>
                      <w:szCs w:val="32"/>
                      <w:cs/>
                    </w:rPr>
                  </w:pPr>
                  <w:r w:rsidRPr="009E34A0">
                    <w:rPr>
                      <w:rFonts w:ascii="TH SarabunPSK" w:hAnsi="TH SarabunPSK" w:cs="TH SarabunPSK"/>
                      <w:sz w:val="32"/>
                      <w:szCs w:val="32"/>
                      <w:cs/>
                    </w:rPr>
                    <w:t xml:space="preserve">    โทรสาร </w:t>
                  </w:r>
                  <w:r w:rsidRPr="009E34A0">
                    <w:rPr>
                      <w:rFonts w:ascii="TH SarabunPSK" w:hAnsi="TH SarabunPSK" w:cs="TH SarabunPSK"/>
                      <w:sz w:val="32"/>
                      <w:szCs w:val="32"/>
                    </w:rPr>
                    <w:t>: 02-5903968</w:t>
                  </w:r>
                </w:p>
              </w:tc>
              <w:tc>
                <w:tcPr>
                  <w:tcW w:w="3279" w:type="dxa"/>
                  <w:shd w:val="clear" w:color="auto" w:fill="auto"/>
                </w:tcPr>
                <w:p w:rsidR="00D32FA4" w:rsidRPr="009E34A0" w:rsidRDefault="00D32FA4" w:rsidP="0004665E">
                  <w:pPr>
                    <w:tabs>
                      <w:tab w:val="left" w:pos="1260"/>
                      <w:tab w:val="left" w:pos="8460"/>
                    </w:tabs>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 xml:space="preserve">โทรศัพท์มือถือ </w:t>
                  </w:r>
                  <w:r w:rsidRPr="009E34A0">
                    <w:rPr>
                      <w:rFonts w:ascii="TH SarabunPSK" w:hAnsi="TH SarabunPSK" w:cs="TH SarabunPSK"/>
                      <w:sz w:val="32"/>
                      <w:szCs w:val="32"/>
                    </w:rPr>
                    <w:t>: 089-7990825</w:t>
                  </w:r>
                </w:p>
                <w:p w:rsidR="00D32FA4" w:rsidRPr="009E34A0" w:rsidRDefault="00D32FA4" w:rsidP="0004665E">
                  <w:pPr>
                    <w:tabs>
                      <w:tab w:val="left" w:pos="1260"/>
                      <w:tab w:val="left" w:pos="8460"/>
                    </w:tabs>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rPr>
                    <w:t>E-mail : zalenxxx@gmail.com</w:t>
                  </w:r>
                </w:p>
              </w:tc>
            </w:tr>
            <w:tr w:rsidR="00D32FA4" w:rsidRPr="009E34A0" w:rsidTr="0004665E">
              <w:tc>
                <w:tcPr>
                  <w:tcW w:w="3890" w:type="dxa"/>
                  <w:shd w:val="clear" w:color="auto" w:fill="auto"/>
                </w:tcPr>
                <w:p w:rsidR="00D32FA4" w:rsidRPr="009E34A0" w:rsidRDefault="00D32FA4" w:rsidP="0004665E">
                  <w:pPr>
                    <w:tabs>
                      <w:tab w:val="left" w:pos="1260"/>
                      <w:tab w:val="left" w:pos="8460"/>
                    </w:tabs>
                    <w:spacing w:after="0" w:line="240" w:lineRule="auto"/>
                    <w:jc w:val="thaiDistribute"/>
                    <w:rPr>
                      <w:rFonts w:ascii="TH SarabunPSK" w:hAnsi="TH SarabunPSK" w:cs="TH SarabunPSK"/>
                      <w:sz w:val="32"/>
                      <w:szCs w:val="32"/>
                      <w:cs/>
                    </w:rPr>
                  </w:pPr>
                  <w:r w:rsidRPr="009E34A0">
                    <w:rPr>
                      <w:rFonts w:ascii="TH SarabunPSK" w:hAnsi="TH SarabunPSK" w:cs="TH SarabunPSK"/>
                      <w:sz w:val="32"/>
                      <w:szCs w:val="32"/>
                      <w:cs/>
                    </w:rPr>
                    <w:t>3</w:t>
                  </w:r>
                  <w:r w:rsidRPr="009E34A0">
                    <w:rPr>
                      <w:rFonts w:ascii="TH SarabunPSK" w:hAnsi="TH SarabunPSK" w:cs="TH SarabunPSK"/>
                      <w:sz w:val="32"/>
                      <w:szCs w:val="32"/>
                    </w:rPr>
                    <w:t>.</w:t>
                  </w:r>
                  <w:r w:rsidRPr="009E34A0">
                    <w:rPr>
                      <w:rFonts w:ascii="TH SarabunPSK" w:hAnsi="TH SarabunPSK" w:cs="TH SarabunPSK"/>
                      <w:sz w:val="32"/>
                      <w:szCs w:val="32"/>
                      <w:cs/>
                    </w:rPr>
                    <w:t xml:space="preserve"> นาย</w:t>
                  </w:r>
                  <w:proofErr w:type="spellStart"/>
                  <w:r w:rsidRPr="009E34A0">
                    <w:rPr>
                      <w:rFonts w:ascii="TH SarabunPSK" w:hAnsi="TH SarabunPSK" w:cs="TH SarabunPSK"/>
                      <w:sz w:val="32"/>
                      <w:szCs w:val="32"/>
                      <w:cs/>
                    </w:rPr>
                    <w:t>ปัณญ์</w:t>
                  </w:r>
                  <w:proofErr w:type="spellEnd"/>
                  <w:r w:rsidRPr="009E34A0">
                    <w:rPr>
                      <w:rFonts w:ascii="TH SarabunPSK" w:hAnsi="TH SarabunPSK" w:cs="TH SarabunPSK"/>
                      <w:sz w:val="32"/>
                      <w:szCs w:val="32"/>
                      <w:cs/>
                    </w:rPr>
                    <w:t xml:space="preserve">  จันทร์พาณิชย์</w:t>
                  </w:r>
                </w:p>
              </w:tc>
              <w:tc>
                <w:tcPr>
                  <w:tcW w:w="3279" w:type="dxa"/>
                  <w:shd w:val="clear" w:color="auto" w:fill="auto"/>
                </w:tcPr>
                <w:p w:rsidR="00D32FA4" w:rsidRPr="009E34A0" w:rsidRDefault="00D32FA4" w:rsidP="0004665E">
                  <w:pPr>
                    <w:tabs>
                      <w:tab w:val="left" w:pos="1260"/>
                      <w:tab w:val="left" w:pos="8460"/>
                    </w:tabs>
                    <w:spacing w:after="0" w:line="240" w:lineRule="auto"/>
                    <w:jc w:val="thaiDistribute"/>
                    <w:rPr>
                      <w:rFonts w:ascii="TH SarabunPSK" w:hAnsi="TH SarabunPSK" w:cs="TH SarabunPSK"/>
                      <w:sz w:val="32"/>
                      <w:szCs w:val="32"/>
                      <w:cs/>
                    </w:rPr>
                  </w:pPr>
                </w:p>
              </w:tc>
            </w:tr>
            <w:tr w:rsidR="00D32FA4" w:rsidRPr="009E34A0" w:rsidTr="0004665E">
              <w:tc>
                <w:tcPr>
                  <w:tcW w:w="3890" w:type="dxa"/>
                  <w:shd w:val="clear" w:color="auto" w:fill="auto"/>
                </w:tcPr>
                <w:p w:rsidR="00D32FA4" w:rsidRPr="009E34A0" w:rsidRDefault="00D32FA4" w:rsidP="0004665E">
                  <w:pPr>
                    <w:tabs>
                      <w:tab w:val="left" w:pos="1260"/>
                      <w:tab w:val="left" w:pos="8460"/>
                    </w:tabs>
                    <w:spacing w:after="0" w:line="240" w:lineRule="auto"/>
                    <w:jc w:val="thaiDistribute"/>
                    <w:rPr>
                      <w:rFonts w:ascii="TH SarabunPSK" w:hAnsi="TH SarabunPSK" w:cs="TH SarabunPSK"/>
                      <w:sz w:val="32"/>
                      <w:szCs w:val="32"/>
                      <w:cs/>
                    </w:rPr>
                  </w:pPr>
                  <w:r w:rsidRPr="009E34A0">
                    <w:rPr>
                      <w:rFonts w:ascii="TH SarabunPSK" w:hAnsi="TH SarabunPSK" w:cs="TH SarabunPSK"/>
                      <w:sz w:val="32"/>
                      <w:szCs w:val="32"/>
                      <w:cs/>
                    </w:rPr>
                    <w:t xml:space="preserve">    โทรศัพท์สำนักงาน </w:t>
                  </w:r>
                  <w:r w:rsidRPr="009E34A0">
                    <w:rPr>
                      <w:rFonts w:ascii="TH SarabunPSK" w:hAnsi="TH SarabunPSK" w:cs="TH SarabunPSK"/>
                      <w:sz w:val="32"/>
                      <w:szCs w:val="32"/>
                    </w:rPr>
                    <w:t>: 02-5903967</w:t>
                  </w:r>
                </w:p>
              </w:tc>
              <w:tc>
                <w:tcPr>
                  <w:tcW w:w="3279" w:type="dxa"/>
                  <w:shd w:val="clear" w:color="auto" w:fill="auto"/>
                </w:tcPr>
                <w:p w:rsidR="00D32FA4" w:rsidRPr="009E34A0" w:rsidRDefault="00D32FA4" w:rsidP="0004665E">
                  <w:pPr>
                    <w:tabs>
                      <w:tab w:val="left" w:pos="1260"/>
                      <w:tab w:val="left" w:pos="8460"/>
                    </w:tabs>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 xml:space="preserve">โทรศัพท์มือถือ </w:t>
                  </w:r>
                  <w:r w:rsidRPr="009E34A0">
                    <w:rPr>
                      <w:rFonts w:ascii="TH SarabunPSK" w:hAnsi="TH SarabunPSK" w:cs="TH SarabunPSK"/>
                      <w:sz w:val="32"/>
                      <w:szCs w:val="32"/>
                    </w:rPr>
                    <w:t>: 084-6724678</w:t>
                  </w:r>
                </w:p>
              </w:tc>
            </w:tr>
            <w:tr w:rsidR="00D32FA4" w:rsidRPr="009E34A0" w:rsidTr="0004665E">
              <w:tc>
                <w:tcPr>
                  <w:tcW w:w="3890" w:type="dxa"/>
                  <w:shd w:val="clear" w:color="auto" w:fill="auto"/>
                </w:tcPr>
                <w:p w:rsidR="00D32FA4" w:rsidRPr="009E34A0" w:rsidRDefault="00D32FA4" w:rsidP="0004665E">
                  <w:pPr>
                    <w:tabs>
                      <w:tab w:val="left" w:pos="1260"/>
                      <w:tab w:val="left" w:pos="8460"/>
                    </w:tabs>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 xml:space="preserve">    โทรสาร </w:t>
                  </w:r>
                  <w:r w:rsidRPr="009E34A0">
                    <w:rPr>
                      <w:rFonts w:ascii="TH SarabunPSK" w:hAnsi="TH SarabunPSK" w:cs="TH SarabunPSK"/>
                      <w:sz w:val="32"/>
                      <w:szCs w:val="32"/>
                    </w:rPr>
                    <w:t>: 02-5903968</w:t>
                  </w:r>
                </w:p>
                <w:p w:rsidR="00D32FA4" w:rsidRPr="009E34A0" w:rsidRDefault="00D32FA4" w:rsidP="0004665E">
                  <w:pPr>
                    <w:tabs>
                      <w:tab w:val="left" w:pos="1260"/>
                      <w:tab w:val="left" w:pos="8460"/>
                    </w:tabs>
                    <w:spacing w:after="0" w:line="240" w:lineRule="auto"/>
                    <w:jc w:val="thaiDistribute"/>
                    <w:rPr>
                      <w:rFonts w:ascii="TH SarabunPSK" w:hAnsi="TH SarabunPSK" w:cs="TH SarabunPSK"/>
                      <w:sz w:val="32"/>
                      <w:szCs w:val="32"/>
                      <w:cs/>
                    </w:rPr>
                  </w:pPr>
                  <w:r w:rsidRPr="009E34A0">
                    <w:rPr>
                      <w:rFonts w:ascii="TH SarabunPSK" w:hAnsi="TH SarabunPSK" w:cs="TH SarabunPSK"/>
                      <w:b/>
                      <w:bCs/>
                      <w:sz w:val="32"/>
                      <w:szCs w:val="32"/>
                      <w:cs/>
                    </w:rPr>
                    <w:t>สำนักโรคไม่ติดต่อ กรมควบคุมโรค</w:t>
                  </w:r>
                </w:p>
              </w:tc>
              <w:tc>
                <w:tcPr>
                  <w:tcW w:w="3279" w:type="dxa"/>
                  <w:shd w:val="clear" w:color="auto" w:fill="auto"/>
                </w:tcPr>
                <w:p w:rsidR="00D32FA4" w:rsidRPr="009E34A0" w:rsidRDefault="00D32FA4" w:rsidP="0004665E">
                  <w:pPr>
                    <w:tabs>
                      <w:tab w:val="left" w:pos="1260"/>
                      <w:tab w:val="left" w:pos="8460"/>
                    </w:tabs>
                    <w:spacing w:after="0" w:line="240" w:lineRule="auto"/>
                    <w:jc w:val="thaiDistribute"/>
                    <w:rPr>
                      <w:rFonts w:ascii="TH SarabunPSK" w:hAnsi="TH SarabunPSK" w:cs="TH SarabunPSK"/>
                      <w:sz w:val="32"/>
                      <w:szCs w:val="32"/>
                    </w:rPr>
                  </w:pPr>
                  <w:r w:rsidRPr="009E34A0">
                    <w:rPr>
                      <w:rFonts w:ascii="TH SarabunPSK" w:hAnsi="TH SarabunPSK" w:cs="TH SarabunPSK"/>
                      <w:spacing w:val="-2"/>
                      <w:sz w:val="32"/>
                      <w:szCs w:val="32"/>
                    </w:rPr>
                    <w:t>E-mail : khajohn_j@hotmail.com</w:t>
                  </w:r>
                </w:p>
              </w:tc>
            </w:tr>
          </w:tbl>
          <w:p w:rsidR="00D32FA4" w:rsidRPr="009E34A0" w:rsidRDefault="00D32FA4" w:rsidP="0004665E">
            <w:pPr>
              <w:spacing w:after="0"/>
              <w:rPr>
                <w:rFonts w:ascii="TH SarabunPSK" w:hAnsi="TH SarabunPSK" w:cs="TH SarabunPSK"/>
                <w:b/>
                <w:bCs/>
                <w:sz w:val="32"/>
                <w:szCs w:val="32"/>
              </w:rPr>
            </w:pPr>
          </w:p>
        </w:tc>
      </w:tr>
      <w:tr w:rsidR="00D32FA4" w:rsidRPr="009E34A0" w:rsidTr="00192F8B">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lastRenderedPageBreak/>
              <w:t>หน่วยงานประมวลผลและจัดทำข้อมูล</w:t>
            </w:r>
          </w:p>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(ระดับส่วนกลาง)</w:t>
            </w:r>
          </w:p>
        </w:tc>
        <w:tc>
          <w:tcPr>
            <w:tcW w:w="765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1 </w:t>
            </w:r>
            <w:r w:rsidRPr="009E34A0">
              <w:rPr>
                <w:rFonts w:ascii="TH SarabunPSK" w:hAnsi="TH SarabunPSK" w:cs="TH SarabunPSK"/>
                <w:sz w:val="32"/>
                <w:szCs w:val="32"/>
                <w:cs/>
              </w:rPr>
              <w:t>สำนักโรคไม่ติดต่อ กรมควบคุมโรค กระทรวงสาธารณสุข</w:t>
            </w:r>
          </w:p>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rPr>
              <w:t xml:space="preserve">2 </w:t>
            </w:r>
            <w:r w:rsidRPr="009E34A0">
              <w:rPr>
                <w:rFonts w:ascii="TH SarabunPSK" w:hAnsi="TH SarabunPSK" w:cs="TH SarabunPSK"/>
                <w:sz w:val="32"/>
                <w:szCs w:val="32"/>
                <w:cs/>
              </w:rPr>
              <w:t>กองยุทธศาสตร์และแผนงาน สำนักงานปลัดกระทรวงสาธารณสุข</w:t>
            </w:r>
          </w:p>
        </w:tc>
      </w:tr>
      <w:tr w:rsidR="00D32FA4" w:rsidRPr="009E34A0" w:rsidTr="00192F8B">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ผู้รับผิดชอบการรายงานผลการดำเนินงาน</w:t>
            </w:r>
          </w:p>
        </w:tc>
        <w:tc>
          <w:tcPr>
            <w:tcW w:w="7654" w:type="dxa"/>
            <w:tcBorders>
              <w:top w:val="single" w:sz="4" w:space="0" w:color="auto"/>
              <w:left w:val="single" w:sz="4" w:space="0" w:color="auto"/>
              <w:bottom w:val="single" w:sz="4" w:space="0" w:color="auto"/>
              <w:right w:val="single" w:sz="4" w:space="0" w:color="auto"/>
            </w:tcBorders>
          </w:tcPr>
          <w:tbl>
            <w:tblPr>
              <w:tblW w:w="7435" w:type="dxa"/>
              <w:tblLayout w:type="fixed"/>
              <w:tblLook w:val="04A0" w:firstRow="1" w:lastRow="0" w:firstColumn="1" w:lastColumn="0" w:noHBand="0" w:noVBand="1"/>
            </w:tblPr>
            <w:tblGrid>
              <w:gridCol w:w="3717"/>
              <w:gridCol w:w="3718"/>
            </w:tblGrid>
            <w:tr w:rsidR="00D32FA4" w:rsidRPr="009E34A0" w:rsidTr="0004665E">
              <w:trPr>
                <w:trHeight w:val="465"/>
              </w:trPr>
              <w:tc>
                <w:tcPr>
                  <w:tcW w:w="3717" w:type="dxa"/>
                  <w:shd w:val="clear" w:color="auto" w:fill="auto"/>
                </w:tcPr>
                <w:p w:rsidR="00D32FA4" w:rsidRPr="009E34A0" w:rsidRDefault="00D32FA4" w:rsidP="0004665E">
                  <w:pPr>
                    <w:tabs>
                      <w:tab w:val="left" w:pos="1260"/>
                      <w:tab w:val="left" w:pos="8460"/>
                    </w:tabs>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1. นางนงนุช  ตันติธรรม</w:t>
                  </w:r>
                </w:p>
              </w:tc>
              <w:tc>
                <w:tcPr>
                  <w:tcW w:w="3718" w:type="dxa"/>
                  <w:shd w:val="clear" w:color="auto" w:fill="auto"/>
                </w:tcPr>
                <w:p w:rsidR="00D32FA4" w:rsidRPr="009E34A0" w:rsidRDefault="00D32FA4" w:rsidP="0004665E">
                  <w:pPr>
                    <w:tabs>
                      <w:tab w:val="left" w:pos="1260"/>
                      <w:tab w:val="left" w:pos="8460"/>
                    </w:tabs>
                    <w:spacing w:after="0" w:line="240" w:lineRule="auto"/>
                    <w:jc w:val="thaiDistribute"/>
                    <w:rPr>
                      <w:rFonts w:ascii="TH SarabunPSK" w:hAnsi="TH SarabunPSK" w:cs="TH SarabunPSK"/>
                      <w:sz w:val="32"/>
                      <w:szCs w:val="32"/>
                    </w:rPr>
                  </w:pPr>
                </w:p>
              </w:tc>
            </w:tr>
            <w:tr w:rsidR="00D32FA4" w:rsidRPr="009E34A0" w:rsidTr="0004665E">
              <w:trPr>
                <w:trHeight w:val="944"/>
              </w:trPr>
              <w:tc>
                <w:tcPr>
                  <w:tcW w:w="3717" w:type="dxa"/>
                  <w:shd w:val="clear" w:color="auto" w:fill="auto"/>
                </w:tcPr>
                <w:p w:rsidR="00D32FA4" w:rsidRPr="009E34A0" w:rsidRDefault="00D32FA4" w:rsidP="0004665E">
                  <w:pPr>
                    <w:tabs>
                      <w:tab w:val="left" w:pos="1260"/>
                      <w:tab w:val="left" w:pos="8460"/>
                    </w:tabs>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 02-5903967</w:t>
                  </w:r>
                </w:p>
                <w:p w:rsidR="00D32FA4" w:rsidRPr="009E34A0" w:rsidRDefault="00D32FA4" w:rsidP="0004665E">
                  <w:pPr>
                    <w:tabs>
                      <w:tab w:val="left" w:pos="1260"/>
                      <w:tab w:val="left" w:pos="8460"/>
                    </w:tabs>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 xml:space="preserve">    โทรสาร </w:t>
                  </w:r>
                  <w:r w:rsidRPr="009E34A0">
                    <w:rPr>
                      <w:rFonts w:ascii="TH SarabunPSK" w:hAnsi="TH SarabunPSK" w:cs="TH SarabunPSK"/>
                      <w:sz w:val="32"/>
                      <w:szCs w:val="32"/>
                    </w:rPr>
                    <w:t>: 02-5903968</w:t>
                  </w:r>
                </w:p>
                <w:p w:rsidR="00D32FA4" w:rsidRPr="009E34A0" w:rsidRDefault="00D32FA4" w:rsidP="0004665E">
                  <w:pPr>
                    <w:tabs>
                      <w:tab w:val="left" w:pos="1260"/>
                      <w:tab w:val="left" w:pos="8460"/>
                    </w:tabs>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2. นางสาว</w:t>
                  </w:r>
                  <w:proofErr w:type="spellStart"/>
                  <w:r w:rsidRPr="009E34A0">
                    <w:rPr>
                      <w:rFonts w:ascii="TH SarabunPSK" w:hAnsi="TH SarabunPSK" w:cs="TH SarabunPSK"/>
                      <w:sz w:val="32"/>
                      <w:szCs w:val="32"/>
                      <w:cs/>
                    </w:rPr>
                    <w:t>ชลธิ</w:t>
                  </w:r>
                  <w:proofErr w:type="spellEnd"/>
                  <w:r w:rsidRPr="009E34A0">
                    <w:rPr>
                      <w:rFonts w:ascii="TH SarabunPSK" w:hAnsi="TH SarabunPSK" w:cs="TH SarabunPSK"/>
                      <w:sz w:val="32"/>
                      <w:szCs w:val="32"/>
                      <w:cs/>
                    </w:rPr>
                    <w:t>ชา  คำสอ</w:t>
                  </w:r>
                </w:p>
                <w:p w:rsidR="00D32FA4" w:rsidRPr="009E34A0" w:rsidRDefault="00D32FA4" w:rsidP="0004665E">
                  <w:pPr>
                    <w:tabs>
                      <w:tab w:val="left" w:pos="1260"/>
                      <w:tab w:val="left" w:pos="8460"/>
                    </w:tabs>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 xml:space="preserve">    โทรศัพท์สำนักงาน : 02-5903967</w:t>
                  </w:r>
                </w:p>
                <w:p w:rsidR="00D32FA4" w:rsidRPr="009E34A0" w:rsidRDefault="00D32FA4" w:rsidP="0004665E">
                  <w:pPr>
                    <w:tabs>
                      <w:tab w:val="left" w:pos="1260"/>
                      <w:tab w:val="left" w:pos="8460"/>
                    </w:tabs>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 xml:space="preserve">    โทรสาร : 02-5903968</w:t>
                  </w:r>
                </w:p>
                <w:p w:rsidR="00D32FA4" w:rsidRPr="009E34A0" w:rsidRDefault="00D32FA4" w:rsidP="0004665E">
                  <w:pPr>
                    <w:tabs>
                      <w:tab w:val="left" w:pos="1260"/>
                      <w:tab w:val="left" w:pos="8460"/>
                    </w:tabs>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cs/>
                    </w:rPr>
                    <w:t>สำนักโรคไม่ติดต่อ กรมควบคุมโรค</w:t>
                  </w:r>
                </w:p>
              </w:tc>
              <w:tc>
                <w:tcPr>
                  <w:tcW w:w="3718" w:type="dxa"/>
                  <w:shd w:val="clear" w:color="auto" w:fill="auto"/>
                </w:tcPr>
                <w:p w:rsidR="00D32FA4" w:rsidRPr="009E34A0" w:rsidRDefault="00D32FA4" w:rsidP="0004665E">
                  <w:pPr>
                    <w:tabs>
                      <w:tab w:val="left" w:pos="1260"/>
                      <w:tab w:val="left" w:pos="8460"/>
                    </w:tabs>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 xml:space="preserve">โทรศัพท์มือถือ </w:t>
                  </w:r>
                  <w:r w:rsidRPr="009E34A0">
                    <w:rPr>
                      <w:rFonts w:ascii="TH SarabunPSK" w:hAnsi="TH SarabunPSK" w:cs="TH SarabunPSK"/>
                      <w:sz w:val="32"/>
                      <w:szCs w:val="32"/>
                    </w:rPr>
                    <w:t>: 089-7883020</w:t>
                  </w:r>
                </w:p>
                <w:p w:rsidR="00D32FA4" w:rsidRPr="009E34A0" w:rsidRDefault="00D32FA4" w:rsidP="0004665E">
                  <w:pPr>
                    <w:tabs>
                      <w:tab w:val="left" w:pos="1260"/>
                      <w:tab w:val="left" w:pos="8460"/>
                    </w:tabs>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rPr>
                    <w:t xml:space="preserve">E-mail : </w:t>
                  </w:r>
                  <w:r w:rsidRPr="009B60D9">
                    <w:rPr>
                      <w:rFonts w:ascii="TH SarabunPSK" w:hAnsi="TH SarabunPSK" w:cs="TH SarabunPSK"/>
                      <w:sz w:val="32"/>
                      <w:szCs w:val="32"/>
                    </w:rPr>
                    <w:t>nuchtt@yahoo.com</w:t>
                  </w:r>
                </w:p>
                <w:p w:rsidR="00D32FA4" w:rsidRPr="009E34A0" w:rsidRDefault="00D32FA4" w:rsidP="0004665E">
                  <w:pPr>
                    <w:tabs>
                      <w:tab w:val="left" w:pos="1260"/>
                      <w:tab w:val="left" w:pos="8460"/>
                    </w:tabs>
                    <w:spacing w:after="0" w:line="240" w:lineRule="auto"/>
                    <w:jc w:val="thaiDistribute"/>
                    <w:rPr>
                      <w:rFonts w:ascii="TH SarabunPSK" w:hAnsi="TH SarabunPSK" w:cs="TH SarabunPSK"/>
                      <w:sz w:val="32"/>
                      <w:szCs w:val="32"/>
                    </w:rPr>
                  </w:pPr>
                </w:p>
                <w:p w:rsidR="00D32FA4" w:rsidRPr="009E34A0" w:rsidRDefault="00D32FA4" w:rsidP="0004665E">
                  <w:pPr>
                    <w:tabs>
                      <w:tab w:val="left" w:pos="1260"/>
                      <w:tab w:val="left" w:pos="8460"/>
                    </w:tabs>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โทรศัพท์มือถือ : 089-9243915</w:t>
                  </w:r>
                </w:p>
                <w:p w:rsidR="00D32FA4" w:rsidRPr="009E34A0" w:rsidRDefault="00D32FA4" w:rsidP="0004665E">
                  <w:pPr>
                    <w:tabs>
                      <w:tab w:val="left" w:pos="1260"/>
                      <w:tab w:val="left" w:pos="8460"/>
                    </w:tabs>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rPr>
                    <w:t>E-mail : c.kamsor@gmail.com</w:t>
                  </w:r>
                </w:p>
              </w:tc>
            </w:tr>
          </w:tbl>
          <w:p w:rsidR="00D32FA4" w:rsidRPr="009E34A0" w:rsidRDefault="00D32FA4" w:rsidP="0004665E">
            <w:pPr>
              <w:spacing w:after="0" w:line="240" w:lineRule="auto"/>
              <w:rPr>
                <w:rFonts w:ascii="TH SarabunPSK" w:hAnsi="TH SarabunPSK" w:cs="TH SarabunPSK"/>
                <w:b/>
                <w:bCs/>
                <w:sz w:val="32"/>
                <w:szCs w:val="32"/>
                <w:cs/>
              </w:rPr>
            </w:pPr>
          </w:p>
        </w:tc>
      </w:tr>
    </w:tbl>
    <w:p w:rsidR="00D32FA4" w:rsidRDefault="00D32FA4" w:rsidP="00D32FA4">
      <w:pPr>
        <w:tabs>
          <w:tab w:val="left" w:pos="1020"/>
        </w:tabs>
        <w:spacing w:after="0" w:line="240" w:lineRule="auto"/>
        <w:rPr>
          <w:rFonts w:ascii="TH SarabunPSK" w:hAnsi="TH SarabunPSK" w:cs="TH SarabunPSK"/>
          <w:color w:val="000000" w:themeColor="text1"/>
          <w:sz w:val="32"/>
          <w:szCs w:val="32"/>
        </w:rPr>
      </w:pPr>
    </w:p>
    <w:tbl>
      <w:tblPr>
        <w:tblW w:w="1034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4"/>
        <w:gridCol w:w="7655"/>
      </w:tblGrid>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หมวด</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rPr>
              <w:t>Promotion</w:t>
            </w:r>
            <w:r w:rsidRPr="009E34A0">
              <w:rPr>
                <w:rFonts w:ascii="TH SarabunPSK" w:hAnsi="TH SarabunPSK" w:cs="TH SarabunPSK"/>
                <w:b/>
                <w:bCs/>
                <w:sz w:val="32"/>
                <w:szCs w:val="32"/>
                <w:cs/>
              </w:rPr>
              <w:t>,</w:t>
            </w:r>
            <w:r w:rsidRPr="009E34A0">
              <w:rPr>
                <w:rFonts w:ascii="TH SarabunPSK" w:hAnsi="TH SarabunPSK" w:cs="TH SarabunPSK"/>
                <w:b/>
                <w:bCs/>
                <w:sz w:val="32"/>
                <w:szCs w:val="32"/>
              </w:rPr>
              <w:t xml:space="preserve"> Prevention &amp; Protection Excellence </w:t>
            </w:r>
          </w:p>
          <w:p w:rsidR="00D32FA4" w:rsidRPr="009E34A0" w:rsidRDefault="00D32FA4" w:rsidP="0004665E">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rPr>
              <w:t>(</w:t>
            </w:r>
            <w:r w:rsidRPr="009E34A0">
              <w:rPr>
                <w:rFonts w:ascii="TH SarabunPSK" w:hAnsi="TH SarabunPSK" w:cs="TH SarabunPSK"/>
                <w:b/>
                <w:bCs/>
                <w:sz w:val="32"/>
                <w:szCs w:val="32"/>
                <w:cs/>
              </w:rPr>
              <w:t>ยุทธศาสตร์ด้านส่งเสริมสุขภาพ ป้องกันโรค และคุ้มครองผู้บริโภคเป็นเลิศ)</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แผนที่</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cs/>
              </w:rPr>
              <w:t>3. การป้องกันควบคุมโรคและลดปัจจัยเสี่ยงด้านสุขภาพ</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โครงการที่</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cs/>
              </w:rPr>
              <w:t>3. โครงการควบคุมโรคไม่ติดต่อและภัยสุขภาพ</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ระดับการแสดงผล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cs/>
              </w:rPr>
              <w:t>จังหวัด</w:t>
            </w:r>
          </w:p>
        </w:tc>
      </w:tr>
      <w:tr w:rsidR="006E22D0" w:rsidRPr="009E34A0" w:rsidTr="0004665E">
        <w:tc>
          <w:tcPr>
            <w:tcW w:w="2694" w:type="dxa"/>
            <w:tcBorders>
              <w:top w:val="single" w:sz="4" w:space="0" w:color="auto"/>
              <w:left w:val="single" w:sz="4" w:space="0" w:color="auto"/>
              <w:bottom w:val="single" w:sz="4" w:space="0" w:color="auto"/>
              <w:right w:val="single" w:sz="4" w:space="0" w:color="auto"/>
            </w:tcBorders>
          </w:tcPr>
          <w:p w:rsidR="006E22D0" w:rsidRPr="009E34A0" w:rsidRDefault="006E22D0" w:rsidP="006E22D0">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ชื่อตัวชี้วัดเชิงปริมาณ</w:t>
            </w:r>
          </w:p>
        </w:tc>
        <w:tc>
          <w:tcPr>
            <w:tcW w:w="7655" w:type="dxa"/>
            <w:tcBorders>
              <w:top w:val="single" w:sz="4" w:space="0" w:color="auto"/>
              <w:left w:val="single" w:sz="4" w:space="0" w:color="auto"/>
              <w:bottom w:val="single" w:sz="4" w:space="0" w:color="auto"/>
              <w:right w:val="single" w:sz="4" w:space="0" w:color="auto"/>
            </w:tcBorders>
          </w:tcPr>
          <w:p w:rsidR="006E22D0" w:rsidRPr="006E22D0" w:rsidRDefault="006E22D0" w:rsidP="006E22D0">
            <w:pPr>
              <w:spacing w:after="0" w:line="240" w:lineRule="auto"/>
              <w:jc w:val="thaiDistribute"/>
              <w:rPr>
                <w:rFonts w:ascii="TH SarabunPSK" w:hAnsi="TH SarabunPSK" w:cs="TH SarabunPSK"/>
                <w:sz w:val="32"/>
                <w:szCs w:val="32"/>
                <w:cs/>
              </w:rPr>
            </w:pPr>
            <w:r w:rsidRPr="006E22D0">
              <w:rPr>
                <w:rFonts w:ascii="TH SarabunPSK" w:hAnsi="TH SarabunPSK" w:cs="TH SarabunPSK"/>
                <w:b/>
                <w:bCs/>
                <w:sz w:val="32"/>
                <w:szCs w:val="32"/>
                <w:cs/>
              </w:rPr>
              <w:t>19. อัตราผู้ป่วยเบาหวานรายใหม่จากกลุ่มเสี่ยงเบาหวาน และอัตราผู้ป่วยความดันโลหิตสูงรายใหม่จากกลุ่มเสี่ยงและสงสัยป่วยความดันโลหิตสูง</w:t>
            </w:r>
          </w:p>
        </w:tc>
      </w:tr>
      <w:tr w:rsidR="006E22D0" w:rsidRPr="009E34A0" w:rsidTr="0004665E">
        <w:tc>
          <w:tcPr>
            <w:tcW w:w="2694" w:type="dxa"/>
            <w:tcBorders>
              <w:top w:val="single" w:sz="4" w:space="0" w:color="auto"/>
              <w:left w:val="single" w:sz="4" w:space="0" w:color="auto"/>
              <w:bottom w:val="single" w:sz="4" w:space="0" w:color="auto"/>
              <w:right w:val="single" w:sz="4" w:space="0" w:color="auto"/>
            </w:tcBorders>
          </w:tcPr>
          <w:p w:rsidR="006E22D0" w:rsidRPr="009E34A0" w:rsidRDefault="006E22D0" w:rsidP="006E22D0">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คำนิยาม</w:t>
            </w:r>
          </w:p>
        </w:tc>
        <w:tc>
          <w:tcPr>
            <w:tcW w:w="7655" w:type="dxa"/>
            <w:tcBorders>
              <w:top w:val="single" w:sz="4" w:space="0" w:color="auto"/>
              <w:left w:val="single" w:sz="4" w:space="0" w:color="auto"/>
              <w:bottom w:val="single" w:sz="4" w:space="0" w:color="auto"/>
              <w:right w:val="single" w:sz="4" w:space="0" w:color="auto"/>
            </w:tcBorders>
          </w:tcPr>
          <w:p w:rsidR="006E22D0" w:rsidRPr="006E22D0" w:rsidRDefault="006E22D0" w:rsidP="006E22D0">
            <w:pPr>
              <w:spacing w:after="0"/>
              <w:jc w:val="thaiDistribute"/>
              <w:rPr>
                <w:rFonts w:ascii="TH SarabunPSK" w:hAnsi="TH SarabunPSK" w:cs="TH SarabunPSK"/>
                <w:b/>
                <w:bCs/>
                <w:sz w:val="32"/>
                <w:szCs w:val="32"/>
              </w:rPr>
            </w:pPr>
            <w:r w:rsidRPr="006E22D0">
              <w:rPr>
                <w:rFonts w:ascii="TH SarabunPSK" w:hAnsi="TH SarabunPSK" w:cs="TH SarabunPSK"/>
                <w:b/>
                <w:bCs/>
                <w:sz w:val="32"/>
                <w:szCs w:val="32"/>
                <w:cs/>
              </w:rPr>
              <w:t>1. อัตราผู้ป่วยเบาหวานรายใหม่จากกลุ่มเสี่ยงเบาหวาน</w:t>
            </w:r>
          </w:p>
          <w:p w:rsidR="006E22D0" w:rsidRPr="006E22D0" w:rsidRDefault="006E22D0" w:rsidP="006E22D0">
            <w:pPr>
              <w:spacing w:after="0"/>
              <w:jc w:val="thaiDistribute"/>
              <w:rPr>
                <w:rFonts w:ascii="TH SarabunPSK" w:hAnsi="TH SarabunPSK" w:cs="TH SarabunPSK"/>
                <w:sz w:val="32"/>
                <w:szCs w:val="32"/>
              </w:rPr>
            </w:pPr>
            <w:r w:rsidRPr="006E22D0">
              <w:rPr>
                <w:rFonts w:ascii="TH SarabunPSK" w:hAnsi="TH SarabunPSK" w:cs="TH SarabunPSK"/>
                <w:sz w:val="32"/>
                <w:szCs w:val="32"/>
                <w:cs/>
              </w:rPr>
              <w:t xml:space="preserve">   </w:t>
            </w:r>
            <w:r w:rsidRPr="006E22D0">
              <w:rPr>
                <w:rFonts w:ascii="TH SarabunPSK" w:hAnsi="TH SarabunPSK" w:cs="TH SarabunPSK"/>
                <w:b/>
                <w:bCs/>
                <w:sz w:val="32"/>
                <w:szCs w:val="32"/>
                <w:cs/>
              </w:rPr>
              <w:t>1.</w:t>
            </w:r>
            <w:r w:rsidRPr="006E22D0">
              <w:rPr>
                <w:rFonts w:ascii="TH SarabunPSK" w:hAnsi="TH SarabunPSK" w:cs="TH SarabunPSK"/>
                <w:b/>
                <w:bCs/>
                <w:sz w:val="32"/>
                <w:szCs w:val="32"/>
              </w:rPr>
              <w:t>1</w:t>
            </w:r>
            <w:r w:rsidRPr="006E22D0">
              <w:rPr>
                <w:rFonts w:ascii="TH SarabunPSK" w:hAnsi="TH SarabunPSK" w:cs="TH SarabunPSK"/>
                <w:b/>
                <w:bCs/>
                <w:sz w:val="32"/>
                <w:szCs w:val="32"/>
                <w:cs/>
              </w:rPr>
              <w:t xml:space="preserve"> กลุ่มเสี่ยงเบาหวาน (</w:t>
            </w:r>
            <w:r w:rsidRPr="006E22D0">
              <w:rPr>
                <w:rFonts w:ascii="TH SarabunPSK" w:hAnsi="TH SarabunPSK" w:cs="TH SarabunPSK"/>
                <w:b/>
                <w:bCs/>
                <w:sz w:val="32"/>
                <w:szCs w:val="32"/>
              </w:rPr>
              <w:t xml:space="preserve">Pre-DM) </w:t>
            </w:r>
            <w:r w:rsidRPr="006E22D0">
              <w:rPr>
                <w:rFonts w:ascii="TH SarabunPSK" w:hAnsi="TH SarabunPSK" w:cs="TH SarabunPSK"/>
                <w:b/>
                <w:bCs/>
                <w:sz w:val="32"/>
                <w:szCs w:val="32"/>
                <w:cs/>
              </w:rPr>
              <w:t>หมายถึง</w:t>
            </w:r>
            <w:r w:rsidRPr="006E22D0">
              <w:rPr>
                <w:rFonts w:ascii="TH SarabunPSK" w:hAnsi="TH SarabunPSK" w:cs="TH SarabunPSK"/>
                <w:sz w:val="32"/>
                <w:szCs w:val="32"/>
                <w:cs/>
              </w:rPr>
              <w:t xml:space="preserve"> ประชากรอายุ 35 ปี ขึ้นไป ที่มีค่าระดับ </w:t>
            </w:r>
            <w:r w:rsidRPr="006E22D0">
              <w:rPr>
                <w:rFonts w:ascii="TH SarabunPSK" w:hAnsi="TH SarabunPSK" w:cs="TH SarabunPSK"/>
                <w:sz w:val="32"/>
                <w:szCs w:val="32"/>
              </w:rPr>
              <w:t xml:space="preserve">FBS </w:t>
            </w:r>
            <w:r w:rsidRPr="006E22D0">
              <w:rPr>
                <w:rFonts w:ascii="TH SarabunPSK" w:hAnsi="TH SarabunPSK" w:cs="TH SarabunPSK"/>
                <w:sz w:val="32"/>
                <w:szCs w:val="32"/>
                <w:cs/>
              </w:rPr>
              <w:t>100 – 125</w:t>
            </w:r>
            <w:r w:rsidRPr="006E22D0">
              <w:rPr>
                <w:rFonts w:ascii="TH SarabunPSK" w:hAnsi="TH SarabunPSK" w:cs="TH SarabunPSK"/>
                <w:sz w:val="32"/>
                <w:szCs w:val="32"/>
              </w:rPr>
              <w:t xml:space="preserve"> mg/dl </w:t>
            </w:r>
            <w:r w:rsidRPr="006E22D0">
              <w:rPr>
                <w:rFonts w:ascii="TH SarabunPSK" w:hAnsi="TH SarabunPSK" w:cs="TH SarabunPSK"/>
                <w:sz w:val="32"/>
                <w:szCs w:val="32"/>
                <w:cs/>
              </w:rPr>
              <w:t>ในปีที่ผ่านมา ในเขตรับผิดชอบ</w:t>
            </w:r>
          </w:p>
          <w:p w:rsidR="006E22D0" w:rsidRPr="006E22D0" w:rsidRDefault="006E22D0" w:rsidP="006E22D0">
            <w:pPr>
              <w:spacing w:after="0"/>
              <w:jc w:val="thaiDistribute"/>
              <w:rPr>
                <w:rFonts w:ascii="TH SarabunPSK" w:hAnsi="TH SarabunPSK" w:cs="TH SarabunPSK"/>
                <w:sz w:val="32"/>
                <w:szCs w:val="32"/>
              </w:rPr>
            </w:pPr>
            <w:r w:rsidRPr="006E22D0">
              <w:rPr>
                <w:rFonts w:ascii="TH SarabunPSK" w:hAnsi="TH SarabunPSK" w:cs="TH SarabunPSK"/>
                <w:sz w:val="32"/>
                <w:szCs w:val="32"/>
                <w:cs/>
              </w:rPr>
              <w:t xml:space="preserve">   </w:t>
            </w:r>
            <w:r w:rsidRPr="006E22D0">
              <w:rPr>
                <w:rFonts w:ascii="TH SarabunPSK" w:hAnsi="TH SarabunPSK" w:cs="TH SarabunPSK"/>
                <w:b/>
                <w:bCs/>
                <w:sz w:val="32"/>
                <w:szCs w:val="32"/>
              </w:rPr>
              <w:t>1.</w:t>
            </w:r>
            <w:r w:rsidRPr="006E22D0">
              <w:rPr>
                <w:rFonts w:ascii="TH SarabunPSK" w:hAnsi="TH SarabunPSK" w:cs="TH SarabunPSK"/>
                <w:b/>
                <w:bCs/>
                <w:sz w:val="32"/>
                <w:szCs w:val="32"/>
                <w:cs/>
              </w:rPr>
              <w:t>2 ผู้ป่วยเบาหวานรายใหม่ หมายถึง</w:t>
            </w:r>
            <w:r w:rsidRPr="006E22D0">
              <w:rPr>
                <w:rFonts w:ascii="TH SarabunPSK" w:hAnsi="TH SarabunPSK" w:cs="TH SarabunPSK"/>
                <w:sz w:val="32"/>
                <w:szCs w:val="32"/>
                <w:cs/>
              </w:rPr>
              <w:t xml:space="preserve"> ผู้ที่ได้รับการวินิจฉัยว่าเป็นโรคเบาหวานรายใหม่      ในปีงบประมาณ โดยการวินิจฉัยของแพทย์ และได้รับการขึ้นทะเบียนในคลินิกโรคเรื้อรัง</w:t>
            </w:r>
          </w:p>
          <w:p w:rsidR="006E22D0" w:rsidRPr="006E22D0" w:rsidRDefault="006E22D0" w:rsidP="006E22D0">
            <w:pPr>
              <w:spacing w:after="0"/>
              <w:jc w:val="thaiDistribute"/>
              <w:rPr>
                <w:rFonts w:ascii="TH SarabunPSK" w:hAnsi="TH SarabunPSK" w:cs="TH SarabunPSK"/>
                <w:b/>
                <w:bCs/>
                <w:sz w:val="32"/>
                <w:szCs w:val="32"/>
              </w:rPr>
            </w:pPr>
            <w:r w:rsidRPr="006E22D0">
              <w:rPr>
                <w:rFonts w:ascii="TH SarabunPSK" w:hAnsi="TH SarabunPSK" w:cs="TH SarabunPSK"/>
                <w:b/>
                <w:bCs/>
                <w:sz w:val="32"/>
                <w:szCs w:val="32"/>
                <w:cs/>
              </w:rPr>
              <w:t>2. อัตราผู้ป่วยความดันโลหิตสูงรายใหม่จากกลุ่มเสี่ยงและสงสัยป่วยความดันโลหิตสูง</w:t>
            </w:r>
          </w:p>
          <w:p w:rsidR="006E22D0" w:rsidRPr="006E22D0" w:rsidRDefault="006E22D0" w:rsidP="006E22D0">
            <w:pPr>
              <w:spacing w:after="0"/>
              <w:jc w:val="thaiDistribute"/>
              <w:rPr>
                <w:rFonts w:ascii="TH SarabunPSK" w:hAnsi="TH SarabunPSK" w:cs="TH SarabunPSK"/>
                <w:sz w:val="32"/>
                <w:szCs w:val="32"/>
              </w:rPr>
            </w:pPr>
            <w:r w:rsidRPr="006E22D0">
              <w:rPr>
                <w:rFonts w:ascii="TH SarabunPSK" w:hAnsi="TH SarabunPSK" w:cs="TH SarabunPSK"/>
                <w:sz w:val="32"/>
                <w:szCs w:val="32"/>
                <w:cs/>
              </w:rPr>
              <w:t xml:space="preserve">   </w:t>
            </w:r>
            <w:r w:rsidRPr="006E22D0">
              <w:rPr>
                <w:rFonts w:ascii="TH SarabunPSK" w:hAnsi="TH SarabunPSK" w:cs="TH SarabunPSK" w:hint="cs"/>
                <w:b/>
                <w:bCs/>
                <w:sz w:val="32"/>
                <w:szCs w:val="32"/>
                <w:cs/>
              </w:rPr>
              <w:t>2.</w:t>
            </w:r>
            <w:r w:rsidRPr="006E22D0">
              <w:rPr>
                <w:rFonts w:ascii="TH SarabunPSK" w:hAnsi="TH SarabunPSK" w:cs="TH SarabunPSK"/>
                <w:b/>
                <w:bCs/>
                <w:sz w:val="32"/>
                <w:szCs w:val="32"/>
                <w:cs/>
              </w:rPr>
              <w:t>1 กลุ่มเสี่ยงความดันโลหิตสูง (</w:t>
            </w:r>
            <w:r w:rsidRPr="006E22D0">
              <w:rPr>
                <w:rFonts w:ascii="TH SarabunPSK" w:hAnsi="TH SarabunPSK" w:cs="TH SarabunPSK"/>
                <w:b/>
                <w:bCs/>
                <w:sz w:val="32"/>
                <w:szCs w:val="32"/>
              </w:rPr>
              <w:t xml:space="preserve">Pre-HT) </w:t>
            </w:r>
            <w:r w:rsidRPr="006E22D0">
              <w:rPr>
                <w:rFonts w:ascii="TH SarabunPSK" w:hAnsi="TH SarabunPSK" w:cs="TH SarabunPSK"/>
                <w:b/>
                <w:bCs/>
                <w:sz w:val="32"/>
                <w:szCs w:val="32"/>
                <w:cs/>
              </w:rPr>
              <w:t>หมายถึง</w:t>
            </w:r>
            <w:r w:rsidRPr="006E22D0">
              <w:rPr>
                <w:rFonts w:ascii="TH SarabunPSK" w:hAnsi="TH SarabunPSK" w:cs="TH SarabunPSK"/>
                <w:sz w:val="32"/>
                <w:szCs w:val="32"/>
                <w:cs/>
              </w:rPr>
              <w:t xml:space="preserve"> ประชากรอายุ 35 ปี ขึ้นไป ที่มีค่าระดับความดันโลหิต 120-139/80-89</w:t>
            </w:r>
            <w:r w:rsidRPr="006E22D0">
              <w:rPr>
                <w:rFonts w:ascii="TH SarabunPSK" w:hAnsi="TH SarabunPSK" w:cs="TH SarabunPSK"/>
                <w:sz w:val="32"/>
                <w:szCs w:val="32"/>
              </w:rPr>
              <w:t xml:space="preserve"> mmHg </w:t>
            </w:r>
            <w:r w:rsidRPr="006E22D0">
              <w:rPr>
                <w:rFonts w:ascii="TH SarabunPSK" w:hAnsi="TH SarabunPSK" w:cs="TH SarabunPSK"/>
                <w:sz w:val="32"/>
                <w:szCs w:val="32"/>
                <w:cs/>
              </w:rPr>
              <w:t>ในปีที่ผ่านมา ในเขตรับผิดชอบ</w:t>
            </w:r>
          </w:p>
          <w:p w:rsidR="006E22D0" w:rsidRPr="006E22D0" w:rsidRDefault="006E22D0" w:rsidP="006E22D0">
            <w:pPr>
              <w:spacing w:after="0"/>
              <w:jc w:val="thaiDistribute"/>
              <w:rPr>
                <w:rFonts w:ascii="TH SarabunPSK" w:hAnsi="TH SarabunPSK" w:cs="TH SarabunPSK"/>
                <w:sz w:val="32"/>
                <w:szCs w:val="32"/>
              </w:rPr>
            </w:pPr>
            <w:r w:rsidRPr="006E22D0">
              <w:rPr>
                <w:rFonts w:ascii="TH SarabunPSK" w:hAnsi="TH SarabunPSK" w:cs="TH SarabunPSK"/>
                <w:sz w:val="32"/>
                <w:szCs w:val="32"/>
                <w:cs/>
              </w:rPr>
              <w:t xml:space="preserve">   </w:t>
            </w:r>
            <w:r w:rsidRPr="006E22D0">
              <w:rPr>
                <w:rFonts w:ascii="TH SarabunPSK" w:hAnsi="TH SarabunPSK" w:cs="TH SarabunPSK" w:hint="cs"/>
                <w:b/>
                <w:bCs/>
                <w:sz w:val="32"/>
                <w:szCs w:val="32"/>
                <w:cs/>
              </w:rPr>
              <w:t>2.</w:t>
            </w:r>
            <w:r w:rsidRPr="006E22D0">
              <w:rPr>
                <w:rFonts w:ascii="TH SarabunPSK" w:hAnsi="TH SarabunPSK" w:cs="TH SarabunPSK"/>
                <w:b/>
                <w:bCs/>
                <w:sz w:val="32"/>
                <w:szCs w:val="32"/>
                <w:cs/>
              </w:rPr>
              <w:t>2 ผู้สงสัยป่วยความดันโลหิตสูง หมายถึง</w:t>
            </w:r>
            <w:r w:rsidRPr="006E22D0">
              <w:rPr>
                <w:rFonts w:ascii="TH SarabunPSK" w:hAnsi="TH SarabunPSK" w:cs="TH SarabunPSK"/>
                <w:sz w:val="32"/>
                <w:szCs w:val="32"/>
                <w:cs/>
              </w:rPr>
              <w:t xml:space="preserve"> ประชากรอายุ 35 ปี ขึ้นไป ที่มีค่าระดับความดันโลหิต ≥ 140/90 </w:t>
            </w:r>
            <w:r w:rsidRPr="006E22D0">
              <w:rPr>
                <w:rFonts w:ascii="TH SarabunPSK" w:hAnsi="TH SarabunPSK" w:cs="TH SarabunPSK"/>
                <w:sz w:val="32"/>
                <w:szCs w:val="32"/>
              </w:rPr>
              <w:t xml:space="preserve">mmHg </w:t>
            </w:r>
            <w:r w:rsidRPr="006E22D0">
              <w:rPr>
                <w:rFonts w:ascii="TH SarabunPSK" w:hAnsi="TH SarabunPSK" w:cs="TH SarabunPSK"/>
                <w:sz w:val="32"/>
                <w:szCs w:val="32"/>
                <w:cs/>
              </w:rPr>
              <w:t>ในปีที่ผ่านมา ในเขตรับผิดชอบ และรอการวินิจฉัยของแพทย์</w:t>
            </w:r>
          </w:p>
          <w:p w:rsidR="006E22D0" w:rsidRPr="006E22D0" w:rsidRDefault="006E22D0" w:rsidP="006E22D0">
            <w:pPr>
              <w:spacing w:after="0"/>
              <w:jc w:val="thaiDistribute"/>
              <w:rPr>
                <w:rFonts w:ascii="TH SarabunPSK" w:hAnsi="TH SarabunPSK" w:cs="TH SarabunPSK"/>
                <w:sz w:val="32"/>
                <w:szCs w:val="32"/>
                <w:cs/>
              </w:rPr>
            </w:pPr>
            <w:r w:rsidRPr="006E22D0">
              <w:rPr>
                <w:rFonts w:ascii="TH SarabunPSK" w:hAnsi="TH SarabunPSK" w:cs="TH SarabunPSK"/>
                <w:sz w:val="32"/>
                <w:szCs w:val="32"/>
                <w:cs/>
              </w:rPr>
              <w:lastRenderedPageBreak/>
              <w:t xml:space="preserve">   </w:t>
            </w:r>
            <w:r w:rsidRPr="006E22D0">
              <w:rPr>
                <w:rFonts w:ascii="TH SarabunPSK" w:hAnsi="TH SarabunPSK" w:cs="TH SarabunPSK" w:hint="cs"/>
                <w:b/>
                <w:bCs/>
                <w:sz w:val="32"/>
                <w:szCs w:val="32"/>
                <w:cs/>
              </w:rPr>
              <w:t>2.</w:t>
            </w:r>
            <w:r w:rsidRPr="006E22D0">
              <w:rPr>
                <w:rFonts w:ascii="TH SarabunPSK" w:hAnsi="TH SarabunPSK" w:cs="TH SarabunPSK"/>
                <w:b/>
                <w:bCs/>
                <w:sz w:val="32"/>
                <w:szCs w:val="32"/>
                <w:cs/>
              </w:rPr>
              <w:t>3 การวัดความดันโลหิตที่บ้าน หมายถึง</w:t>
            </w:r>
            <w:r w:rsidRPr="006E22D0">
              <w:rPr>
                <w:rFonts w:ascii="TH SarabunPSK" w:hAnsi="TH SarabunPSK" w:cs="TH SarabunPSK"/>
                <w:sz w:val="32"/>
                <w:szCs w:val="32"/>
                <w:cs/>
              </w:rPr>
              <w:t xml:space="preserve"> กลุ่มเสี่ยงและสงสัยป่วยความดันโลหิตสูง ได้รับการตรวจความดันโลหิตซ้ำอีกครั้งที่บ้าน โดย </w:t>
            </w:r>
            <w:proofErr w:type="spellStart"/>
            <w:r w:rsidRPr="006E22D0">
              <w:rPr>
                <w:rFonts w:ascii="TH SarabunPSK" w:hAnsi="TH SarabunPSK" w:cs="TH SarabunPSK"/>
                <w:sz w:val="32"/>
                <w:szCs w:val="32"/>
                <w:cs/>
              </w:rPr>
              <w:t>อส</w:t>
            </w:r>
            <w:proofErr w:type="spellEnd"/>
            <w:r w:rsidRPr="006E22D0">
              <w:rPr>
                <w:rFonts w:ascii="TH SarabunPSK" w:hAnsi="TH SarabunPSK" w:cs="TH SarabunPSK"/>
                <w:sz w:val="32"/>
                <w:szCs w:val="32"/>
                <w:cs/>
              </w:rPr>
              <w:t>ม.หรือด้วยตนเอง (กรณีที่วัดความดันโลหิตเป็น) ตามแนวทางการวัดความดันโลหิตที่บ้าน* หลังจากมารับบริการการ</w:t>
            </w:r>
            <w:r w:rsidRPr="006E22D0">
              <w:rPr>
                <w:rFonts w:ascii="TH SarabunPSK" w:hAnsi="TH SarabunPSK" w:cs="TH SarabunPSK" w:hint="cs"/>
                <w:sz w:val="32"/>
                <w:szCs w:val="32"/>
                <w:cs/>
              </w:rPr>
              <w:t xml:space="preserve">       </w:t>
            </w:r>
            <w:r w:rsidRPr="006E22D0">
              <w:rPr>
                <w:rFonts w:ascii="TH SarabunPSK" w:hAnsi="TH SarabunPSK" w:cs="TH SarabunPSK"/>
                <w:sz w:val="32"/>
                <w:szCs w:val="32"/>
                <w:cs/>
              </w:rPr>
              <w:t>คัดกรองที่โรงพยาบาลแล้ว ภายใน 6 เดือน</w:t>
            </w:r>
          </w:p>
        </w:tc>
      </w:tr>
      <w:tr w:rsidR="006E22D0" w:rsidRPr="009E34A0" w:rsidTr="0004665E">
        <w:tc>
          <w:tcPr>
            <w:tcW w:w="10349" w:type="dxa"/>
            <w:gridSpan w:val="2"/>
            <w:tcBorders>
              <w:top w:val="single" w:sz="4" w:space="0" w:color="auto"/>
              <w:left w:val="single" w:sz="4" w:space="0" w:color="auto"/>
              <w:bottom w:val="single" w:sz="4" w:space="0" w:color="auto"/>
              <w:right w:val="single" w:sz="4" w:space="0" w:color="auto"/>
            </w:tcBorders>
          </w:tcPr>
          <w:p w:rsidR="006E22D0" w:rsidRPr="002214AA" w:rsidRDefault="006E22D0" w:rsidP="006E22D0">
            <w:pPr>
              <w:spacing w:after="0" w:line="240" w:lineRule="auto"/>
              <w:rPr>
                <w:rFonts w:ascii="TH SarabunPSK" w:hAnsi="TH SarabunPSK" w:cs="TH SarabunPSK"/>
                <w:sz w:val="32"/>
                <w:szCs w:val="32"/>
              </w:rPr>
            </w:pPr>
            <w:r w:rsidRPr="002214AA">
              <w:rPr>
                <w:rFonts w:ascii="TH SarabunPSK" w:hAnsi="TH SarabunPSK" w:cs="TH SarabunPSK"/>
                <w:b/>
                <w:bCs/>
                <w:sz w:val="32"/>
                <w:szCs w:val="32"/>
                <w:cs/>
              </w:rPr>
              <w:lastRenderedPageBreak/>
              <w:t>เกณฑ์เป้าหมาย</w:t>
            </w:r>
          </w:p>
          <w:tbl>
            <w:tblPr>
              <w:tblW w:w="0" w:type="auto"/>
              <w:tblInd w:w="15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2551"/>
              <w:gridCol w:w="2268"/>
            </w:tblGrid>
            <w:tr w:rsidR="006E22D0" w:rsidRPr="002214AA" w:rsidTr="006E22D0">
              <w:tc>
                <w:tcPr>
                  <w:tcW w:w="1843" w:type="dxa"/>
                </w:tcPr>
                <w:p w:rsidR="006E22D0" w:rsidRPr="002214AA" w:rsidRDefault="006E22D0" w:rsidP="006E22D0">
                  <w:pPr>
                    <w:spacing w:after="0" w:line="240" w:lineRule="auto"/>
                    <w:jc w:val="center"/>
                    <w:rPr>
                      <w:rFonts w:ascii="TH SarabunPSK" w:hAnsi="TH SarabunPSK" w:cs="TH SarabunPSK"/>
                      <w:b/>
                      <w:bCs/>
                      <w:sz w:val="32"/>
                      <w:szCs w:val="32"/>
                    </w:rPr>
                  </w:pPr>
                  <w:r w:rsidRPr="002214AA">
                    <w:rPr>
                      <w:rFonts w:ascii="TH SarabunPSK" w:hAnsi="TH SarabunPSK" w:cs="TH SarabunPSK"/>
                      <w:b/>
                      <w:bCs/>
                      <w:sz w:val="32"/>
                      <w:szCs w:val="32"/>
                      <w:cs/>
                    </w:rPr>
                    <w:t>ปีงบประมาณ</w:t>
                  </w:r>
                </w:p>
              </w:tc>
              <w:tc>
                <w:tcPr>
                  <w:tcW w:w="2551" w:type="dxa"/>
                </w:tcPr>
                <w:p w:rsidR="006E22D0" w:rsidRPr="002214AA" w:rsidRDefault="006E22D0" w:rsidP="006E22D0">
                  <w:pPr>
                    <w:spacing w:after="0" w:line="240" w:lineRule="auto"/>
                    <w:jc w:val="center"/>
                    <w:rPr>
                      <w:rFonts w:ascii="TH SarabunPSK" w:hAnsi="TH SarabunPSK" w:cs="TH SarabunPSK"/>
                      <w:b/>
                      <w:bCs/>
                      <w:sz w:val="32"/>
                      <w:szCs w:val="32"/>
                    </w:rPr>
                  </w:pPr>
                  <w:r w:rsidRPr="002214AA">
                    <w:rPr>
                      <w:rFonts w:ascii="TH SarabunPSK" w:hAnsi="TH SarabunPSK" w:cs="TH SarabunPSK"/>
                      <w:b/>
                      <w:bCs/>
                      <w:sz w:val="32"/>
                      <w:szCs w:val="32"/>
                      <w:cs/>
                    </w:rPr>
                    <w:t>เบาหวาน</w:t>
                  </w:r>
                </w:p>
              </w:tc>
              <w:tc>
                <w:tcPr>
                  <w:tcW w:w="2268" w:type="dxa"/>
                </w:tcPr>
                <w:p w:rsidR="006E22D0" w:rsidRPr="002214AA" w:rsidRDefault="006E22D0" w:rsidP="006E22D0">
                  <w:pPr>
                    <w:spacing w:after="0" w:line="240" w:lineRule="auto"/>
                    <w:jc w:val="center"/>
                    <w:rPr>
                      <w:rFonts w:ascii="TH SarabunPSK" w:hAnsi="TH SarabunPSK" w:cs="TH SarabunPSK"/>
                      <w:b/>
                      <w:bCs/>
                      <w:sz w:val="32"/>
                      <w:szCs w:val="32"/>
                    </w:rPr>
                  </w:pPr>
                  <w:r w:rsidRPr="002214AA">
                    <w:rPr>
                      <w:rFonts w:ascii="TH SarabunPSK" w:hAnsi="TH SarabunPSK" w:cs="TH SarabunPSK"/>
                      <w:b/>
                      <w:bCs/>
                      <w:sz w:val="32"/>
                      <w:szCs w:val="32"/>
                      <w:cs/>
                    </w:rPr>
                    <w:t>ความดันโลหิตสูง</w:t>
                  </w:r>
                </w:p>
              </w:tc>
            </w:tr>
            <w:tr w:rsidR="006E22D0" w:rsidRPr="002214AA" w:rsidTr="006E22D0">
              <w:tc>
                <w:tcPr>
                  <w:tcW w:w="1843" w:type="dxa"/>
                </w:tcPr>
                <w:p w:rsidR="006E22D0" w:rsidRPr="002214AA" w:rsidRDefault="006E22D0" w:rsidP="006E22D0">
                  <w:pPr>
                    <w:spacing w:after="0" w:line="240" w:lineRule="auto"/>
                    <w:jc w:val="center"/>
                    <w:rPr>
                      <w:rFonts w:ascii="TH SarabunPSK" w:hAnsi="TH SarabunPSK" w:cs="TH SarabunPSK"/>
                      <w:b/>
                      <w:bCs/>
                      <w:sz w:val="32"/>
                      <w:szCs w:val="32"/>
                    </w:rPr>
                  </w:pPr>
                  <w:r w:rsidRPr="002214AA">
                    <w:rPr>
                      <w:rFonts w:ascii="TH SarabunPSK" w:hAnsi="TH SarabunPSK" w:cs="TH SarabunPSK"/>
                      <w:b/>
                      <w:bCs/>
                      <w:sz w:val="32"/>
                      <w:szCs w:val="32"/>
                      <w:cs/>
                    </w:rPr>
                    <w:t>2561</w:t>
                  </w:r>
                </w:p>
              </w:tc>
              <w:tc>
                <w:tcPr>
                  <w:tcW w:w="2551" w:type="dxa"/>
                </w:tcPr>
                <w:p w:rsidR="006E22D0" w:rsidRPr="006E22D0" w:rsidRDefault="006E22D0" w:rsidP="00532B09">
                  <w:pPr>
                    <w:spacing w:after="0" w:line="240" w:lineRule="auto"/>
                    <w:rPr>
                      <w:rFonts w:ascii="TH SarabunPSK" w:hAnsi="TH SarabunPSK" w:cs="TH SarabunPSK"/>
                      <w:b/>
                      <w:bCs/>
                      <w:sz w:val="32"/>
                      <w:szCs w:val="32"/>
                    </w:rPr>
                  </w:pPr>
                  <w:r w:rsidRPr="006E22D0">
                    <w:rPr>
                      <w:rFonts w:ascii="TH SarabunPSK" w:hAnsi="TH SarabunPSK" w:cs="TH SarabunPSK"/>
                      <w:sz w:val="32"/>
                      <w:szCs w:val="32"/>
                      <w:cs/>
                    </w:rPr>
                    <w:t>อัตราผู้ป่วยเบาหวาน</w:t>
                  </w:r>
                  <w:r w:rsidRPr="006E22D0">
                    <w:rPr>
                      <w:rFonts w:ascii="TH SarabunPSK" w:hAnsi="TH SarabunPSK" w:cs="TH SarabunPSK" w:hint="cs"/>
                      <w:sz w:val="32"/>
                      <w:szCs w:val="32"/>
                      <w:cs/>
                    </w:rPr>
                    <w:t xml:space="preserve">      </w:t>
                  </w:r>
                  <w:r w:rsidRPr="006E22D0">
                    <w:rPr>
                      <w:rFonts w:ascii="TH SarabunPSK" w:hAnsi="TH SarabunPSK" w:cs="TH SarabunPSK"/>
                      <w:sz w:val="32"/>
                      <w:szCs w:val="32"/>
                      <w:cs/>
                    </w:rPr>
                    <w:t>รายใหม่จากกลุ่มเสี่ยงเบาหวาน</w:t>
                  </w:r>
                  <w:r w:rsidRPr="006E22D0">
                    <w:rPr>
                      <w:rFonts w:ascii="TH SarabunPSK" w:hAnsi="TH SarabunPSK" w:cs="TH SarabunPSK" w:hint="cs"/>
                      <w:sz w:val="32"/>
                      <w:szCs w:val="32"/>
                      <w:cs/>
                    </w:rPr>
                    <w:t xml:space="preserve"> </w:t>
                  </w:r>
                  <w:r w:rsidRPr="006E22D0">
                    <w:rPr>
                      <w:rFonts w:ascii="TH SarabunPSK" w:hAnsi="TH SarabunPSK" w:cs="TH SarabunPSK"/>
                      <w:sz w:val="32"/>
                      <w:szCs w:val="32"/>
                      <w:cs/>
                    </w:rPr>
                    <w:t>ไม่เกินร้อยละ 2.</w:t>
                  </w:r>
                  <w:r w:rsidRPr="006E22D0">
                    <w:rPr>
                      <w:rFonts w:ascii="TH SarabunPSK" w:hAnsi="TH SarabunPSK" w:cs="TH SarabunPSK"/>
                      <w:sz w:val="32"/>
                      <w:szCs w:val="32"/>
                    </w:rPr>
                    <w:t>40</w:t>
                  </w:r>
                </w:p>
              </w:tc>
              <w:tc>
                <w:tcPr>
                  <w:tcW w:w="2268" w:type="dxa"/>
                </w:tcPr>
                <w:p w:rsidR="006E22D0" w:rsidRDefault="006E22D0" w:rsidP="00532B09">
                  <w:pPr>
                    <w:spacing w:after="0" w:line="240" w:lineRule="auto"/>
                    <w:rPr>
                      <w:rFonts w:ascii="TH SarabunPSK" w:hAnsi="TH SarabunPSK" w:cs="TH SarabunPSK"/>
                      <w:sz w:val="32"/>
                      <w:szCs w:val="32"/>
                    </w:rPr>
                  </w:pPr>
                  <w:r w:rsidRPr="006E22D0">
                    <w:rPr>
                      <w:rFonts w:ascii="TH SarabunPSK" w:hAnsi="TH SarabunPSK" w:cs="TH SarabunPSK"/>
                      <w:sz w:val="32"/>
                      <w:szCs w:val="32"/>
                      <w:cs/>
                    </w:rPr>
                    <w:t>อัตราประชากรกลุ่มเสี่ยงและสงสัยป่วยความดันโลหิตสูง ใน</w:t>
                  </w:r>
                  <w:r w:rsidRPr="006E22D0">
                    <w:rPr>
                      <w:rFonts w:ascii="TH SarabunPSK" w:hAnsi="TH SarabunPSK" w:cs="TH SarabunPSK" w:hint="cs"/>
                      <w:sz w:val="32"/>
                      <w:szCs w:val="32"/>
                      <w:cs/>
                    </w:rPr>
                    <w:t>เขต</w:t>
                  </w:r>
                  <w:r w:rsidRPr="006E22D0">
                    <w:rPr>
                      <w:rFonts w:ascii="TH SarabunPSK" w:hAnsi="TH SarabunPSK" w:cs="TH SarabunPSK"/>
                      <w:sz w:val="32"/>
                      <w:szCs w:val="32"/>
                      <w:cs/>
                    </w:rPr>
                    <w:t>รับผิดชอบได้รับการวัดความดันโลหิตที่บ้าน           ≥ร้อยละ 10</w:t>
                  </w:r>
                </w:p>
                <w:p w:rsidR="002E720A" w:rsidRDefault="002E720A" w:rsidP="00532B09">
                  <w:pPr>
                    <w:spacing w:after="0" w:line="240" w:lineRule="auto"/>
                    <w:rPr>
                      <w:rFonts w:ascii="TH SarabunPSK" w:hAnsi="TH SarabunPSK" w:cs="TH SarabunPSK"/>
                      <w:sz w:val="32"/>
                      <w:szCs w:val="32"/>
                    </w:rPr>
                  </w:pPr>
                </w:p>
                <w:p w:rsidR="002E720A" w:rsidRPr="006E22D0" w:rsidRDefault="002E720A" w:rsidP="00532B09">
                  <w:pPr>
                    <w:spacing w:after="0" w:line="240" w:lineRule="auto"/>
                    <w:rPr>
                      <w:rFonts w:ascii="TH SarabunPSK" w:hAnsi="TH SarabunPSK" w:cs="TH SarabunPSK"/>
                      <w:sz w:val="32"/>
                      <w:szCs w:val="32"/>
                    </w:rPr>
                  </w:pPr>
                </w:p>
              </w:tc>
            </w:tr>
            <w:tr w:rsidR="006E22D0" w:rsidRPr="002214AA" w:rsidTr="006E22D0">
              <w:tc>
                <w:tcPr>
                  <w:tcW w:w="1843" w:type="dxa"/>
                </w:tcPr>
                <w:p w:rsidR="006E22D0" w:rsidRPr="002214AA" w:rsidRDefault="006E22D0" w:rsidP="006E22D0">
                  <w:pPr>
                    <w:spacing w:after="0" w:line="240" w:lineRule="auto"/>
                    <w:jc w:val="center"/>
                    <w:rPr>
                      <w:rFonts w:ascii="TH SarabunPSK" w:hAnsi="TH SarabunPSK" w:cs="TH SarabunPSK"/>
                      <w:b/>
                      <w:bCs/>
                      <w:sz w:val="32"/>
                      <w:szCs w:val="32"/>
                    </w:rPr>
                  </w:pPr>
                  <w:r w:rsidRPr="002214AA">
                    <w:rPr>
                      <w:rFonts w:ascii="TH SarabunPSK" w:hAnsi="TH SarabunPSK" w:cs="TH SarabunPSK"/>
                      <w:b/>
                      <w:bCs/>
                      <w:sz w:val="32"/>
                      <w:szCs w:val="32"/>
                      <w:cs/>
                    </w:rPr>
                    <w:t>2562</w:t>
                  </w:r>
                </w:p>
              </w:tc>
              <w:tc>
                <w:tcPr>
                  <w:tcW w:w="2551" w:type="dxa"/>
                </w:tcPr>
                <w:p w:rsidR="006E22D0" w:rsidRPr="006E22D0" w:rsidRDefault="006E22D0" w:rsidP="00532B09">
                  <w:pPr>
                    <w:spacing w:after="0" w:line="240" w:lineRule="auto"/>
                    <w:rPr>
                      <w:rFonts w:ascii="TH SarabunPSK" w:hAnsi="TH SarabunPSK" w:cs="TH SarabunPSK"/>
                      <w:b/>
                      <w:bCs/>
                      <w:sz w:val="32"/>
                      <w:szCs w:val="32"/>
                    </w:rPr>
                  </w:pPr>
                  <w:r w:rsidRPr="006E22D0">
                    <w:rPr>
                      <w:rFonts w:ascii="TH SarabunPSK" w:hAnsi="TH SarabunPSK" w:cs="TH SarabunPSK"/>
                      <w:sz w:val="32"/>
                      <w:szCs w:val="32"/>
                      <w:cs/>
                    </w:rPr>
                    <w:t>อัตราผู้ป่วยเบาหวาน</w:t>
                  </w:r>
                  <w:r w:rsidRPr="006E22D0">
                    <w:rPr>
                      <w:rFonts w:ascii="TH SarabunPSK" w:hAnsi="TH SarabunPSK" w:cs="TH SarabunPSK" w:hint="cs"/>
                      <w:sz w:val="32"/>
                      <w:szCs w:val="32"/>
                      <w:cs/>
                    </w:rPr>
                    <w:t xml:space="preserve">       </w:t>
                  </w:r>
                  <w:r w:rsidRPr="006E22D0">
                    <w:rPr>
                      <w:rFonts w:ascii="TH SarabunPSK" w:hAnsi="TH SarabunPSK" w:cs="TH SarabunPSK"/>
                      <w:sz w:val="32"/>
                      <w:szCs w:val="32"/>
                      <w:cs/>
                    </w:rPr>
                    <w:t>รายใหม่จากกลุ่มเสี่ยงเบาหวาน</w:t>
                  </w:r>
                  <w:r w:rsidRPr="006E22D0">
                    <w:rPr>
                      <w:rFonts w:ascii="TH SarabunPSK" w:hAnsi="TH SarabunPSK" w:cs="TH SarabunPSK" w:hint="cs"/>
                      <w:sz w:val="32"/>
                      <w:szCs w:val="32"/>
                      <w:cs/>
                    </w:rPr>
                    <w:t xml:space="preserve"> </w:t>
                  </w:r>
                  <w:r w:rsidRPr="006E22D0">
                    <w:rPr>
                      <w:rFonts w:ascii="TH SarabunPSK" w:hAnsi="TH SarabunPSK" w:cs="TH SarabunPSK"/>
                      <w:sz w:val="32"/>
                      <w:szCs w:val="32"/>
                      <w:cs/>
                    </w:rPr>
                    <w:t>ไม่เกินร้อยละ 2.</w:t>
                  </w:r>
                  <w:r w:rsidRPr="006E22D0">
                    <w:rPr>
                      <w:rFonts w:ascii="TH SarabunPSK" w:hAnsi="TH SarabunPSK" w:cs="TH SarabunPSK"/>
                      <w:sz w:val="32"/>
                      <w:szCs w:val="32"/>
                    </w:rPr>
                    <w:t>40</w:t>
                  </w:r>
                </w:p>
              </w:tc>
              <w:tc>
                <w:tcPr>
                  <w:tcW w:w="2268" w:type="dxa"/>
                </w:tcPr>
                <w:p w:rsidR="006E22D0" w:rsidRPr="006E22D0" w:rsidRDefault="006E22D0" w:rsidP="00532B09">
                  <w:pPr>
                    <w:spacing w:after="0" w:line="240" w:lineRule="auto"/>
                    <w:rPr>
                      <w:rFonts w:ascii="TH SarabunPSK" w:hAnsi="TH SarabunPSK" w:cs="TH SarabunPSK"/>
                      <w:sz w:val="32"/>
                      <w:szCs w:val="32"/>
                    </w:rPr>
                  </w:pPr>
                  <w:r w:rsidRPr="006E22D0">
                    <w:rPr>
                      <w:rFonts w:ascii="TH SarabunPSK" w:hAnsi="TH SarabunPSK" w:cs="TH SarabunPSK"/>
                      <w:sz w:val="32"/>
                      <w:szCs w:val="32"/>
                      <w:cs/>
                    </w:rPr>
                    <w:t>อัตราประชากรกลุ่มเสี่ยงและสงสัยป่วยความดันโลหิตสูง ใน</w:t>
                  </w:r>
                  <w:r w:rsidRPr="006E22D0">
                    <w:rPr>
                      <w:rFonts w:ascii="TH SarabunPSK" w:hAnsi="TH SarabunPSK" w:cs="TH SarabunPSK" w:hint="cs"/>
                      <w:sz w:val="32"/>
                      <w:szCs w:val="32"/>
                      <w:cs/>
                    </w:rPr>
                    <w:t>เขต</w:t>
                  </w:r>
                  <w:r w:rsidRPr="006E22D0">
                    <w:rPr>
                      <w:rFonts w:ascii="TH SarabunPSK" w:hAnsi="TH SarabunPSK" w:cs="TH SarabunPSK"/>
                      <w:sz w:val="32"/>
                      <w:szCs w:val="32"/>
                      <w:cs/>
                    </w:rPr>
                    <w:t>รับผิดชอบได้รับการวัดความดันโลหิตที่บ้าน             ≥ร้อยละ 20</w:t>
                  </w:r>
                </w:p>
              </w:tc>
            </w:tr>
            <w:tr w:rsidR="006E22D0" w:rsidRPr="002214AA" w:rsidTr="006E22D0">
              <w:tc>
                <w:tcPr>
                  <w:tcW w:w="1843" w:type="dxa"/>
                </w:tcPr>
                <w:p w:rsidR="006E22D0" w:rsidRPr="002214AA" w:rsidRDefault="006E22D0" w:rsidP="006E22D0">
                  <w:pPr>
                    <w:spacing w:after="0" w:line="240" w:lineRule="auto"/>
                    <w:jc w:val="center"/>
                    <w:rPr>
                      <w:rFonts w:ascii="TH SarabunPSK" w:hAnsi="TH SarabunPSK" w:cs="TH SarabunPSK"/>
                      <w:b/>
                      <w:bCs/>
                      <w:sz w:val="32"/>
                      <w:szCs w:val="32"/>
                    </w:rPr>
                  </w:pPr>
                  <w:r w:rsidRPr="002214AA">
                    <w:rPr>
                      <w:rFonts w:ascii="TH SarabunPSK" w:hAnsi="TH SarabunPSK" w:cs="TH SarabunPSK"/>
                      <w:b/>
                      <w:bCs/>
                      <w:sz w:val="32"/>
                      <w:szCs w:val="32"/>
                      <w:cs/>
                    </w:rPr>
                    <w:t>2563</w:t>
                  </w:r>
                </w:p>
              </w:tc>
              <w:tc>
                <w:tcPr>
                  <w:tcW w:w="2551" w:type="dxa"/>
                </w:tcPr>
                <w:p w:rsidR="006E22D0" w:rsidRPr="006E22D0" w:rsidRDefault="006E22D0" w:rsidP="00532B09">
                  <w:pPr>
                    <w:spacing w:after="0" w:line="240" w:lineRule="auto"/>
                    <w:rPr>
                      <w:rFonts w:ascii="TH SarabunPSK" w:hAnsi="TH SarabunPSK" w:cs="TH SarabunPSK"/>
                      <w:b/>
                      <w:bCs/>
                      <w:sz w:val="32"/>
                      <w:szCs w:val="32"/>
                    </w:rPr>
                  </w:pPr>
                  <w:r w:rsidRPr="006E22D0">
                    <w:rPr>
                      <w:rFonts w:ascii="TH SarabunPSK" w:hAnsi="TH SarabunPSK" w:cs="TH SarabunPSK"/>
                      <w:sz w:val="32"/>
                      <w:szCs w:val="32"/>
                      <w:cs/>
                    </w:rPr>
                    <w:t>อัตราผู้ป่วยเบาหวาน</w:t>
                  </w:r>
                  <w:r w:rsidRPr="006E22D0">
                    <w:rPr>
                      <w:rFonts w:ascii="TH SarabunPSK" w:hAnsi="TH SarabunPSK" w:cs="TH SarabunPSK" w:hint="cs"/>
                      <w:sz w:val="32"/>
                      <w:szCs w:val="32"/>
                      <w:cs/>
                    </w:rPr>
                    <w:t xml:space="preserve">      </w:t>
                  </w:r>
                  <w:r w:rsidRPr="006E22D0">
                    <w:rPr>
                      <w:rFonts w:ascii="TH SarabunPSK" w:hAnsi="TH SarabunPSK" w:cs="TH SarabunPSK"/>
                      <w:sz w:val="32"/>
                      <w:szCs w:val="32"/>
                      <w:cs/>
                    </w:rPr>
                    <w:t>รายใหม่จากกลุ่มเสี่ยงเบาหวาน</w:t>
                  </w:r>
                  <w:r w:rsidRPr="006E22D0">
                    <w:rPr>
                      <w:rFonts w:ascii="TH SarabunPSK" w:hAnsi="TH SarabunPSK" w:cs="TH SarabunPSK" w:hint="cs"/>
                      <w:sz w:val="32"/>
                      <w:szCs w:val="32"/>
                      <w:cs/>
                    </w:rPr>
                    <w:t xml:space="preserve"> </w:t>
                  </w:r>
                  <w:r w:rsidRPr="006E22D0">
                    <w:rPr>
                      <w:rFonts w:ascii="TH SarabunPSK" w:hAnsi="TH SarabunPSK" w:cs="TH SarabunPSK"/>
                      <w:sz w:val="32"/>
                      <w:szCs w:val="32"/>
                      <w:cs/>
                    </w:rPr>
                    <w:t>ไม่เกินร้อยละ 2.</w:t>
                  </w:r>
                  <w:r w:rsidRPr="006E22D0">
                    <w:rPr>
                      <w:rFonts w:ascii="TH SarabunPSK" w:hAnsi="TH SarabunPSK" w:cs="TH SarabunPSK"/>
                      <w:sz w:val="32"/>
                      <w:szCs w:val="32"/>
                    </w:rPr>
                    <w:t>28</w:t>
                  </w:r>
                </w:p>
              </w:tc>
              <w:tc>
                <w:tcPr>
                  <w:tcW w:w="2268" w:type="dxa"/>
                </w:tcPr>
                <w:p w:rsidR="006E22D0" w:rsidRPr="006E22D0" w:rsidRDefault="006E22D0" w:rsidP="00532B09">
                  <w:pPr>
                    <w:spacing w:after="0" w:line="240" w:lineRule="auto"/>
                    <w:rPr>
                      <w:rFonts w:ascii="TH SarabunPSK" w:hAnsi="TH SarabunPSK" w:cs="TH SarabunPSK"/>
                      <w:sz w:val="32"/>
                      <w:szCs w:val="32"/>
                    </w:rPr>
                  </w:pPr>
                  <w:r w:rsidRPr="006E22D0">
                    <w:rPr>
                      <w:rFonts w:ascii="TH SarabunPSK" w:hAnsi="TH SarabunPSK" w:cs="TH SarabunPSK"/>
                      <w:sz w:val="32"/>
                      <w:szCs w:val="32"/>
                      <w:cs/>
                    </w:rPr>
                    <w:t>อัตราประชากรกลุ่มเสี่ยงและสงสัยป่วยความดันโลหิตสูง ใน</w:t>
                  </w:r>
                  <w:r w:rsidRPr="006E22D0">
                    <w:rPr>
                      <w:rFonts w:ascii="TH SarabunPSK" w:hAnsi="TH SarabunPSK" w:cs="TH SarabunPSK" w:hint="cs"/>
                      <w:sz w:val="32"/>
                      <w:szCs w:val="32"/>
                      <w:cs/>
                    </w:rPr>
                    <w:t>เขต</w:t>
                  </w:r>
                  <w:r w:rsidRPr="006E22D0">
                    <w:rPr>
                      <w:rFonts w:ascii="TH SarabunPSK" w:hAnsi="TH SarabunPSK" w:cs="TH SarabunPSK"/>
                      <w:sz w:val="32"/>
                      <w:szCs w:val="32"/>
                      <w:cs/>
                    </w:rPr>
                    <w:t>รับผิดชอบได้รับการวัดความดันโลหิตที่บ้าน             ≥ ร้อยละ 30</w:t>
                  </w:r>
                </w:p>
              </w:tc>
            </w:tr>
            <w:tr w:rsidR="006E22D0" w:rsidRPr="002214AA" w:rsidTr="006E22D0">
              <w:tc>
                <w:tcPr>
                  <w:tcW w:w="1843" w:type="dxa"/>
                </w:tcPr>
                <w:p w:rsidR="006E22D0" w:rsidRPr="002214AA" w:rsidRDefault="006E22D0" w:rsidP="006E22D0">
                  <w:pPr>
                    <w:spacing w:after="0" w:line="240" w:lineRule="auto"/>
                    <w:jc w:val="center"/>
                    <w:rPr>
                      <w:rFonts w:ascii="TH SarabunPSK" w:hAnsi="TH SarabunPSK" w:cs="TH SarabunPSK"/>
                      <w:b/>
                      <w:bCs/>
                      <w:sz w:val="32"/>
                      <w:szCs w:val="32"/>
                    </w:rPr>
                  </w:pPr>
                  <w:r w:rsidRPr="002214AA">
                    <w:rPr>
                      <w:rFonts w:ascii="TH SarabunPSK" w:hAnsi="TH SarabunPSK" w:cs="TH SarabunPSK"/>
                      <w:b/>
                      <w:bCs/>
                      <w:sz w:val="32"/>
                      <w:szCs w:val="32"/>
                      <w:cs/>
                    </w:rPr>
                    <w:t>2564</w:t>
                  </w:r>
                </w:p>
              </w:tc>
              <w:tc>
                <w:tcPr>
                  <w:tcW w:w="2551" w:type="dxa"/>
                </w:tcPr>
                <w:p w:rsidR="006E22D0" w:rsidRPr="006E22D0" w:rsidRDefault="006E22D0" w:rsidP="00532B09">
                  <w:pPr>
                    <w:spacing w:after="0" w:line="240" w:lineRule="auto"/>
                    <w:rPr>
                      <w:rFonts w:ascii="TH SarabunPSK" w:hAnsi="TH SarabunPSK" w:cs="TH SarabunPSK"/>
                      <w:b/>
                      <w:bCs/>
                      <w:sz w:val="32"/>
                      <w:szCs w:val="32"/>
                    </w:rPr>
                  </w:pPr>
                  <w:r w:rsidRPr="006E22D0">
                    <w:rPr>
                      <w:rFonts w:ascii="TH SarabunPSK" w:hAnsi="TH SarabunPSK" w:cs="TH SarabunPSK"/>
                      <w:sz w:val="32"/>
                      <w:szCs w:val="32"/>
                      <w:cs/>
                    </w:rPr>
                    <w:t>อัตราผู้ป่วยเบาหวาน</w:t>
                  </w:r>
                  <w:r w:rsidRPr="006E22D0">
                    <w:rPr>
                      <w:rFonts w:ascii="TH SarabunPSK" w:hAnsi="TH SarabunPSK" w:cs="TH SarabunPSK" w:hint="cs"/>
                      <w:sz w:val="32"/>
                      <w:szCs w:val="32"/>
                      <w:cs/>
                    </w:rPr>
                    <w:t xml:space="preserve">     </w:t>
                  </w:r>
                  <w:r w:rsidRPr="006E22D0">
                    <w:rPr>
                      <w:rFonts w:ascii="TH SarabunPSK" w:hAnsi="TH SarabunPSK" w:cs="TH SarabunPSK"/>
                      <w:sz w:val="32"/>
                      <w:szCs w:val="32"/>
                      <w:cs/>
                    </w:rPr>
                    <w:t>รายใหม่จากกลุ่มเสี่ยงเบาหวาน</w:t>
                  </w:r>
                  <w:r w:rsidRPr="006E22D0">
                    <w:rPr>
                      <w:rFonts w:ascii="TH SarabunPSK" w:hAnsi="TH SarabunPSK" w:cs="TH SarabunPSK" w:hint="cs"/>
                      <w:sz w:val="32"/>
                      <w:szCs w:val="32"/>
                      <w:cs/>
                    </w:rPr>
                    <w:t xml:space="preserve"> </w:t>
                  </w:r>
                  <w:r w:rsidRPr="006E22D0">
                    <w:rPr>
                      <w:rFonts w:ascii="TH SarabunPSK" w:hAnsi="TH SarabunPSK" w:cs="TH SarabunPSK"/>
                      <w:sz w:val="32"/>
                      <w:szCs w:val="32"/>
                      <w:cs/>
                    </w:rPr>
                    <w:t>ไม่เกินร้อยละ 2.</w:t>
                  </w:r>
                  <w:r w:rsidRPr="006E22D0">
                    <w:rPr>
                      <w:rFonts w:ascii="TH SarabunPSK" w:hAnsi="TH SarabunPSK" w:cs="TH SarabunPSK"/>
                      <w:sz w:val="32"/>
                      <w:szCs w:val="32"/>
                    </w:rPr>
                    <w:t>16</w:t>
                  </w:r>
                </w:p>
              </w:tc>
              <w:tc>
                <w:tcPr>
                  <w:tcW w:w="2268" w:type="dxa"/>
                </w:tcPr>
                <w:p w:rsidR="006E22D0" w:rsidRPr="006E22D0" w:rsidRDefault="006E22D0" w:rsidP="00532B09">
                  <w:pPr>
                    <w:spacing w:after="0" w:line="240" w:lineRule="auto"/>
                    <w:rPr>
                      <w:rFonts w:ascii="TH SarabunPSK" w:hAnsi="TH SarabunPSK" w:cs="TH SarabunPSK"/>
                      <w:sz w:val="32"/>
                      <w:szCs w:val="32"/>
                    </w:rPr>
                  </w:pPr>
                  <w:r w:rsidRPr="006E22D0">
                    <w:rPr>
                      <w:rFonts w:ascii="TH SarabunPSK" w:hAnsi="TH SarabunPSK" w:cs="TH SarabunPSK"/>
                      <w:sz w:val="32"/>
                      <w:szCs w:val="32"/>
                      <w:cs/>
                    </w:rPr>
                    <w:t>อัตราประชากรกลุ่มเสี่ยงและสงสัยป่วยความดันโลหิตสูง ใน</w:t>
                  </w:r>
                  <w:r w:rsidRPr="006E22D0">
                    <w:rPr>
                      <w:rFonts w:ascii="TH SarabunPSK" w:hAnsi="TH SarabunPSK" w:cs="TH SarabunPSK" w:hint="cs"/>
                      <w:sz w:val="32"/>
                      <w:szCs w:val="32"/>
                      <w:cs/>
                    </w:rPr>
                    <w:t>เขต</w:t>
                  </w:r>
                  <w:r w:rsidRPr="006E22D0">
                    <w:rPr>
                      <w:rFonts w:ascii="TH SarabunPSK" w:hAnsi="TH SarabunPSK" w:cs="TH SarabunPSK"/>
                      <w:sz w:val="32"/>
                      <w:szCs w:val="32"/>
                      <w:cs/>
                    </w:rPr>
                    <w:t>รับผิดชอบได้รับการวัดความดันโลหิตที่บ้าน                ≥ร้อยละ 40</w:t>
                  </w:r>
                </w:p>
              </w:tc>
            </w:tr>
          </w:tbl>
          <w:p w:rsidR="006E22D0" w:rsidRPr="002214AA" w:rsidRDefault="006E22D0" w:rsidP="006E22D0">
            <w:pPr>
              <w:spacing w:after="0" w:line="240" w:lineRule="auto"/>
              <w:jc w:val="center"/>
              <w:rPr>
                <w:rFonts w:ascii="TH SarabunPSK" w:hAnsi="TH SarabunPSK" w:cs="TH SarabunPSK"/>
                <w:sz w:val="32"/>
                <w:szCs w:val="32"/>
                <w:lang w:val="en-GB"/>
              </w:rPr>
            </w:pPr>
          </w:p>
        </w:tc>
      </w:tr>
      <w:tr w:rsidR="006E22D0" w:rsidRPr="009E34A0" w:rsidTr="0004665E">
        <w:tc>
          <w:tcPr>
            <w:tcW w:w="2694" w:type="dxa"/>
            <w:tcBorders>
              <w:top w:val="single" w:sz="4" w:space="0" w:color="auto"/>
              <w:left w:val="single" w:sz="4" w:space="0" w:color="auto"/>
              <w:bottom w:val="single" w:sz="4" w:space="0" w:color="auto"/>
              <w:right w:val="single" w:sz="4" w:space="0" w:color="auto"/>
            </w:tcBorders>
          </w:tcPr>
          <w:p w:rsidR="006E22D0" w:rsidRPr="009E34A0" w:rsidRDefault="006E22D0" w:rsidP="006E22D0">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วัตถุประสงค์</w:t>
            </w:r>
          </w:p>
        </w:tc>
        <w:tc>
          <w:tcPr>
            <w:tcW w:w="7655" w:type="dxa"/>
            <w:tcBorders>
              <w:top w:val="single" w:sz="4" w:space="0" w:color="auto"/>
              <w:left w:val="single" w:sz="4" w:space="0" w:color="auto"/>
              <w:bottom w:val="single" w:sz="4" w:space="0" w:color="auto"/>
              <w:right w:val="single" w:sz="4" w:space="0" w:color="auto"/>
            </w:tcBorders>
          </w:tcPr>
          <w:p w:rsidR="006E22D0" w:rsidRPr="006E22D0" w:rsidRDefault="006E22D0" w:rsidP="006E22D0">
            <w:pPr>
              <w:spacing w:after="0" w:line="240" w:lineRule="auto"/>
              <w:jc w:val="thaiDistribute"/>
              <w:rPr>
                <w:rFonts w:ascii="TH SarabunPSK" w:hAnsi="TH SarabunPSK" w:cs="TH SarabunPSK"/>
                <w:sz w:val="32"/>
                <w:szCs w:val="32"/>
                <w:lang w:val="en-GB"/>
              </w:rPr>
            </w:pPr>
            <w:r w:rsidRPr="006E22D0">
              <w:rPr>
                <w:rFonts w:ascii="TH SarabunPSK" w:hAnsi="TH SarabunPSK" w:cs="TH SarabunPSK"/>
                <w:sz w:val="32"/>
                <w:szCs w:val="32"/>
                <w:cs/>
                <w:lang w:val="en-GB"/>
              </w:rPr>
              <w:t>1. เพื่อลดผู้ป่วยเบาหวานรายใหม่จากกลุ่มเสี่ยงเบาหวาน</w:t>
            </w:r>
          </w:p>
          <w:p w:rsidR="006E22D0" w:rsidRPr="006E22D0" w:rsidRDefault="006E22D0" w:rsidP="006E22D0">
            <w:pPr>
              <w:spacing w:after="0" w:line="240" w:lineRule="auto"/>
              <w:jc w:val="thaiDistribute"/>
              <w:rPr>
                <w:rFonts w:ascii="TH SarabunPSK" w:hAnsi="TH SarabunPSK" w:cs="TH SarabunPSK"/>
                <w:sz w:val="32"/>
                <w:szCs w:val="32"/>
                <w:cs/>
                <w:lang w:val="en-GB"/>
              </w:rPr>
            </w:pPr>
            <w:r w:rsidRPr="006E22D0">
              <w:rPr>
                <w:rFonts w:ascii="TH SarabunPSK" w:hAnsi="TH SarabunPSK" w:cs="TH SarabunPSK"/>
                <w:sz w:val="32"/>
                <w:szCs w:val="32"/>
                <w:cs/>
                <w:lang w:val="en-GB"/>
              </w:rPr>
              <w:t>2. เพื่อลดผู้ป่วยความดันโลหิตสูงรายใหม่ จากกลุ่มเสี่ยงและสงสัยป่วยความดันโลหิตสูง</w:t>
            </w:r>
          </w:p>
        </w:tc>
      </w:tr>
      <w:tr w:rsidR="006E22D0" w:rsidRPr="009E34A0" w:rsidTr="0004665E">
        <w:tc>
          <w:tcPr>
            <w:tcW w:w="2694" w:type="dxa"/>
            <w:tcBorders>
              <w:top w:val="single" w:sz="4" w:space="0" w:color="auto"/>
              <w:left w:val="single" w:sz="4" w:space="0" w:color="auto"/>
              <w:bottom w:val="single" w:sz="4" w:space="0" w:color="auto"/>
              <w:right w:val="single" w:sz="4" w:space="0" w:color="auto"/>
            </w:tcBorders>
          </w:tcPr>
          <w:p w:rsidR="006E22D0" w:rsidRPr="009E34A0" w:rsidRDefault="006E22D0" w:rsidP="006E22D0">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ประชากรกลุ่มเป้าหมาย</w:t>
            </w:r>
          </w:p>
        </w:tc>
        <w:tc>
          <w:tcPr>
            <w:tcW w:w="7655" w:type="dxa"/>
            <w:tcBorders>
              <w:top w:val="single" w:sz="4" w:space="0" w:color="auto"/>
              <w:left w:val="single" w:sz="4" w:space="0" w:color="auto"/>
              <w:bottom w:val="single" w:sz="4" w:space="0" w:color="auto"/>
              <w:right w:val="single" w:sz="4" w:space="0" w:color="auto"/>
            </w:tcBorders>
          </w:tcPr>
          <w:p w:rsidR="006E22D0" w:rsidRPr="006E22D0" w:rsidRDefault="006E22D0" w:rsidP="006E22D0">
            <w:pPr>
              <w:spacing w:after="0" w:line="240" w:lineRule="auto"/>
              <w:jc w:val="thaiDistribute"/>
              <w:rPr>
                <w:rFonts w:ascii="TH SarabunPSK" w:hAnsi="TH SarabunPSK" w:cs="TH SarabunPSK"/>
                <w:sz w:val="32"/>
                <w:szCs w:val="32"/>
              </w:rPr>
            </w:pPr>
            <w:r w:rsidRPr="006E22D0">
              <w:rPr>
                <w:rFonts w:ascii="TH SarabunPSK" w:hAnsi="TH SarabunPSK" w:cs="TH SarabunPSK"/>
                <w:sz w:val="32"/>
                <w:szCs w:val="32"/>
                <w:cs/>
              </w:rPr>
              <w:t>1. ประชากรอายุ 35 ปี ขึ้นไปในเขตรับผิดชอบ ที่ได้รับการคัดกรองว่าเป็นกลุ่มเสี่ยง</w:t>
            </w:r>
          </w:p>
          <w:p w:rsidR="006E22D0" w:rsidRPr="006E22D0" w:rsidRDefault="006E22D0" w:rsidP="006E22D0">
            <w:pPr>
              <w:spacing w:after="0" w:line="240" w:lineRule="auto"/>
              <w:jc w:val="thaiDistribute"/>
              <w:rPr>
                <w:rFonts w:ascii="TH SarabunPSK" w:hAnsi="TH SarabunPSK" w:cs="TH SarabunPSK"/>
                <w:sz w:val="32"/>
                <w:szCs w:val="32"/>
              </w:rPr>
            </w:pPr>
            <w:r w:rsidRPr="006E22D0">
              <w:rPr>
                <w:rFonts w:ascii="TH SarabunPSK" w:hAnsi="TH SarabunPSK" w:cs="TH SarabunPSK" w:hint="cs"/>
                <w:sz w:val="32"/>
                <w:szCs w:val="32"/>
                <w:cs/>
              </w:rPr>
              <w:t xml:space="preserve">    </w:t>
            </w:r>
            <w:r w:rsidRPr="006E22D0">
              <w:rPr>
                <w:rFonts w:ascii="TH SarabunPSK" w:hAnsi="TH SarabunPSK" w:cs="TH SarabunPSK"/>
                <w:sz w:val="32"/>
                <w:szCs w:val="32"/>
                <w:cs/>
              </w:rPr>
              <w:t>เบาหวานในปีงบประมาณที่ผ่านมา</w:t>
            </w:r>
          </w:p>
          <w:p w:rsidR="006E22D0" w:rsidRPr="006E22D0" w:rsidRDefault="006E22D0" w:rsidP="006E22D0">
            <w:pPr>
              <w:spacing w:after="0" w:line="240" w:lineRule="auto"/>
              <w:jc w:val="thaiDistribute"/>
              <w:rPr>
                <w:rFonts w:ascii="TH SarabunPSK" w:hAnsi="TH SarabunPSK" w:cs="TH SarabunPSK"/>
                <w:sz w:val="32"/>
                <w:szCs w:val="32"/>
              </w:rPr>
            </w:pPr>
            <w:r w:rsidRPr="006E22D0">
              <w:rPr>
                <w:rFonts w:ascii="TH SarabunPSK" w:hAnsi="TH SarabunPSK" w:cs="TH SarabunPSK"/>
                <w:sz w:val="32"/>
                <w:szCs w:val="32"/>
                <w:cs/>
              </w:rPr>
              <w:t>2. ประชากรอายุ 35 ปี ขึ้นไปในเขตรับผิดชอบ ที่ได้รับการคัดกรองว่าเป็นกลุ่มเสี่ยงและ</w:t>
            </w:r>
          </w:p>
          <w:p w:rsidR="006E22D0" w:rsidRPr="006E22D0" w:rsidRDefault="006E22D0" w:rsidP="006E22D0">
            <w:pPr>
              <w:spacing w:after="0" w:line="240" w:lineRule="auto"/>
              <w:jc w:val="thaiDistribute"/>
              <w:rPr>
                <w:rFonts w:ascii="TH SarabunPSK" w:hAnsi="TH SarabunPSK" w:cs="TH SarabunPSK"/>
                <w:sz w:val="32"/>
                <w:szCs w:val="32"/>
                <w:cs/>
              </w:rPr>
            </w:pPr>
            <w:r w:rsidRPr="006E22D0">
              <w:rPr>
                <w:rFonts w:ascii="TH SarabunPSK" w:hAnsi="TH SarabunPSK" w:cs="TH SarabunPSK" w:hint="cs"/>
                <w:sz w:val="32"/>
                <w:szCs w:val="32"/>
                <w:cs/>
              </w:rPr>
              <w:t xml:space="preserve">    </w:t>
            </w:r>
            <w:r w:rsidRPr="006E22D0">
              <w:rPr>
                <w:rFonts w:ascii="TH SarabunPSK" w:hAnsi="TH SarabunPSK" w:cs="TH SarabunPSK"/>
                <w:sz w:val="32"/>
                <w:szCs w:val="32"/>
                <w:cs/>
              </w:rPr>
              <w:t>สงสัยป่วยความดันโลหิตสูง ในปีงบประมาณที่ผ่านมา</w:t>
            </w:r>
          </w:p>
        </w:tc>
      </w:tr>
      <w:tr w:rsidR="006E22D0" w:rsidRPr="009E34A0" w:rsidTr="0004665E">
        <w:tc>
          <w:tcPr>
            <w:tcW w:w="2694" w:type="dxa"/>
            <w:tcBorders>
              <w:top w:val="single" w:sz="4" w:space="0" w:color="auto"/>
              <w:left w:val="single" w:sz="4" w:space="0" w:color="auto"/>
              <w:bottom w:val="single" w:sz="4" w:space="0" w:color="auto"/>
              <w:right w:val="single" w:sz="4" w:space="0" w:color="auto"/>
            </w:tcBorders>
          </w:tcPr>
          <w:p w:rsidR="006E22D0" w:rsidRPr="009E34A0" w:rsidRDefault="006E22D0" w:rsidP="006E22D0">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วิธีการจัดเก็บข้อมูล</w:t>
            </w:r>
          </w:p>
        </w:tc>
        <w:tc>
          <w:tcPr>
            <w:tcW w:w="7655" w:type="dxa"/>
            <w:tcBorders>
              <w:top w:val="single" w:sz="4" w:space="0" w:color="auto"/>
              <w:left w:val="single" w:sz="4" w:space="0" w:color="auto"/>
              <w:bottom w:val="single" w:sz="4" w:space="0" w:color="auto"/>
              <w:right w:val="single" w:sz="4" w:space="0" w:color="auto"/>
            </w:tcBorders>
          </w:tcPr>
          <w:p w:rsidR="006E22D0" w:rsidRPr="006E22D0" w:rsidRDefault="006E22D0" w:rsidP="006E22D0">
            <w:pPr>
              <w:spacing w:after="0" w:line="240" w:lineRule="auto"/>
              <w:rPr>
                <w:rFonts w:ascii="TH SarabunPSK" w:hAnsi="TH SarabunPSK" w:cs="TH SarabunPSK"/>
                <w:sz w:val="32"/>
                <w:szCs w:val="32"/>
              </w:rPr>
            </w:pPr>
            <w:r w:rsidRPr="006E22D0">
              <w:rPr>
                <w:rFonts w:ascii="TH SarabunPSK" w:hAnsi="TH SarabunPSK" w:cs="TH SarabunPSK"/>
                <w:sz w:val="32"/>
                <w:szCs w:val="32"/>
                <w:cs/>
              </w:rPr>
              <w:t xml:space="preserve">บันทึกผ่านโปรแกรมพื้นฐานของหน่วยบริการ และส่งออกข้อมูลตามมาตรฐานข้อมูล               </w:t>
            </w:r>
            <w:r w:rsidRPr="006E22D0">
              <w:rPr>
                <w:rFonts w:ascii="TH SarabunPSK" w:hAnsi="TH SarabunPSK" w:cs="TH SarabunPSK"/>
                <w:sz w:val="32"/>
                <w:szCs w:val="32"/>
                <w:cs/>
              </w:rPr>
              <w:lastRenderedPageBreak/>
              <w:t xml:space="preserve">43 แฟ้ม เข้าสำนักงานสาธารณสุขจังหวัด </w:t>
            </w:r>
          </w:p>
        </w:tc>
      </w:tr>
      <w:tr w:rsidR="006E22D0" w:rsidRPr="009E34A0" w:rsidTr="0004665E">
        <w:tc>
          <w:tcPr>
            <w:tcW w:w="2694" w:type="dxa"/>
            <w:tcBorders>
              <w:top w:val="single" w:sz="4" w:space="0" w:color="auto"/>
              <w:left w:val="single" w:sz="4" w:space="0" w:color="auto"/>
              <w:bottom w:val="single" w:sz="4" w:space="0" w:color="auto"/>
              <w:right w:val="single" w:sz="4" w:space="0" w:color="auto"/>
            </w:tcBorders>
          </w:tcPr>
          <w:p w:rsidR="006E22D0" w:rsidRPr="009E34A0" w:rsidRDefault="006E22D0" w:rsidP="006E22D0">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lastRenderedPageBreak/>
              <w:t>แหล่งข้อมูล</w:t>
            </w:r>
          </w:p>
        </w:tc>
        <w:tc>
          <w:tcPr>
            <w:tcW w:w="7655" w:type="dxa"/>
            <w:tcBorders>
              <w:top w:val="single" w:sz="4" w:space="0" w:color="auto"/>
              <w:left w:val="single" w:sz="4" w:space="0" w:color="auto"/>
              <w:bottom w:val="single" w:sz="4" w:space="0" w:color="auto"/>
              <w:right w:val="single" w:sz="4" w:space="0" w:color="auto"/>
            </w:tcBorders>
          </w:tcPr>
          <w:p w:rsidR="006E22D0" w:rsidRPr="006E22D0" w:rsidRDefault="006E22D0" w:rsidP="006E22D0">
            <w:pPr>
              <w:spacing w:after="0" w:line="240" w:lineRule="auto"/>
              <w:jc w:val="thaiDistribute"/>
              <w:rPr>
                <w:rFonts w:ascii="TH SarabunPSK" w:hAnsi="TH SarabunPSK" w:cs="TH SarabunPSK"/>
                <w:sz w:val="32"/>
                <w:szCs w:val="32"/>
                <w:cs/>
              </w:rPr>
            </w:pPr>
            <w:r w:rsidRPr="006E22D0">
              <w:rPr>
                <w:rFonts w:ascii="TH SarabunPSK" w:hAnsi="TH SarabunPSK" w:cs="TH SarabunPSK"/>
                <w:sz w:val="32"/>
                <w:szCs w:val="32"/>
                <w:cs/>
              </w:rPr>
              <w:t>ระบบรายงาน</w:t>
            </w:r>
            <w:r w:rsidRPr="006E22D0">
              <w:rPr>
                <w:rFonts w:ascii="TH SarabunPSK" w:hAnsi="TH SarabunPSK" w:cs="TH SarabunPSK"/>
                <w:sz w:val="32"/>
                <w:szCs w:val="32"/>
              </w:rPr>
              <w:t xml:space="preserve"> HDC </w:t>
            </w:r>
            <w:r w:rsidRPr="006E22D0">
              <w:rPr>
                <w:rFonts w:ascii="TH SarabunPSK" w:hAnsi="TH SarabunPSK" w:cs="TH SarabunPSK"/>
                <w:sz w:val="32"/>
                <w:szCs w:val="32"/>
                <w:cs/>
              </w:rPr>
              <w:t>กระทรวงสาธารณสุข</w:t>
            </w:r>
          </w:p>
        </w:tc>
      </w:tr>
      <w:tr w:rsidR="006E22D0" w:rsidRPr="009E34A0" w:rsidTr="0004665E">
        <w:tc>
          <w:tcPr>
            <w:tcW w:w="2694" w:type="dxa"/>
            <w:tcBorders>
              <w:top w:val="single" w:sz="4" w:space="0" w:color="auto"/>
              <w:left w:val="single" w:sz="4" w:space="0" w:color="auto"/>
              <w:bottom w:val="single" w:sz="4" w:space="0" w:color="auto"/>
              <w:right w:val="single" w:sz="4" w:space="0" w:color="auto"/>
            </w:tcBorders>
          </w:tcPr>
          <w:p w:rsidR="006E22D0" w:rsidRPr="009E34A0" w:rsidRDefault="006E22D0" w:rsidP="006E22D0">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รายการข้อมูล 1</w:t>
            </w:r>
          </w:p>
        </w:tc>
        <w:tc>
          <w:tcPr>
            <w:tcW w:w="7655" w:type="dxa"/>
            <w:tcBorders>
              <w:top w:val="single" w:sz="4" w:space="0" w:color="auto"/>
              <w:left w:val="single" w:sz="4" w:space="0" w:color="auto"/>
              <w:bottom w:val="single" w:sz="4" w:space="0" w:color="auto"/>
              <w:right w:val="single" w:sz="4" w:space="0" w:color="auto"/>
            </w:tcBorders>
          </w:tcPr>
          <w:p w:rsidR="006E22D0" w:rsidRPr="006E22D0" w:rsidRDefault="006E22D0" w:rsidP="006E22D0">
            <w:pPr>
              <w:spacing w:after="0" w:line="240" w:lineRule="auto"/>
              <w:jc w:val="thaiDistribute"/>
              <w:rPr>
                <w:rFonts w:ascii="TH SarabunPSK" w:hAnsi="TH SarabunPSK" w:cs="TH SarabunPSK"/>
                <w:sz w:val="32"/>
                <w:szCs w:val="32"/>
              </w:rPr>
            </w:pPr>
            <w:r w:rsidRPr="006E22D0">
              <w:rPr>
                <w:rFonts w:ascii="TH SarabunPSK" w:hAnsi="TH SarabunPSK" w:cs="TH SarabunPSK"/>
                <w:sz w:val="32"/>
                <w:szCs w:val="32"/>
              </w:rPr>
              <w:t xml:space="preserve">A = </w:t>
            </w:r>
            <w:r w:rsidRPr="006E22D0">
              <w:rPr>
                <w:rFonts w:ascii="TH SarabunPSK" w:hAnsi="TH SarabunPSK" w:cs="TH SarabunPSK"/>
                <w:sz w:val="32"/>
                <w:szCs w:val="32"/>
                <w:cs/>
              </w:rPr>
              <w:t>จำนวนประชากรกลุ่มเสี่ยงเบาหวานอายุ 35 ปี ขึ้นไป ในเขตรับผิดชอบที่ถูกวินิจฉัย</w:t>
            </w:r>
          </w:p>
          <w:p w:rsidR="006E22D0" w:rsidRPr="006E22D0" w:rsidRDefault="006E22D0" w:rsidP="006E22D0">
            <w:pPr>
              <w:spacing w:after="0" w:line="240" w:lineRule="auto"/>
              <w:jc w:val="thaiDistribute"/>
              <w:rPr>
                <w:rFonts w:ascii="TH SarabunPSK" w:hAnsi="TH SarabunPSK" w:cs="TH SarabunPSK"/>
                <w:sz w:val="32"/>
                <w:szCs w:val="32"/>
                <w:cs/>
              </w:rPr>
            </w:pPr>
            <w:r w:rsidRPr="006E22D0">
              <w:rPr>
                <w:rFonts w:ascii="TH SarabunPSK" w:hAnsi="TH SarabunPSK" w:cs="TH SarabunPSK" w:hint="cs"/>
                <w:sz w:val="32"/>
                <w:szCs w:val="32"/>
                <w:cs/>
              </w:rPr>
              <w:t xml:space="preserve">      </w:t>
            </w:r>
            <w:r w:rsidRPr="006E22D0">
              <w:rPr>
                <w:rFonts w:ascii="TH SarabunPSK" w:hAnsi="TH SarabunPSK" w:cs="TH SarabunPSK"/>
                <w:sz w:val="32"/>
                <w:szCs w:val="32"/>
                <w:cs/>
              </w:rPr>
              <w:t>ว่าเป็นผู้ป่วยเบาหวานรายใหม่ และขึ้นทะเบียนในปีงบประมาณ</w:t>
            </w:r>
          </w:p>
        </w:tc>
      </w:tr>
      <w:tr w:rsidR="006E22D0" w:rsidRPr="009E34A0" w:rsidTr="0004665E">
        <w:tc>
          <w:tcPr>
            <w:tcW w:w="2694" w:type="dxa"/>
            <w:tcBorders>
              <w:top w:val="single" w:sz="4" w:space="0" w:color="auto"/>
              <w:left w:val="single" w:sz="4" w:space="0" w:color="auto"/>
              <w:bottom w:val="single" w:sz="4" w:space="0" w:color="auto"/>
              <w:right w:val="single" w:sz="4" w:space="0" w:color="auto"/>
            </w:tcBorders>
          </w:tcPr>
          <w:p w:rsidR="006E22D0" w:rsidRPr="009E34A0" w:rsidRDefault="006E22D0" w:rsidP="006E22D0">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รายการข้อมูล 2</w:t>
            </w:r>
          </w:p>
        </w:tc>
        <w:tc>
          <w:tcPr>
            <w:tcW w:w="7655" w:type="dxa"/>
            <w:tcBorders>
              <w:top w:val="single" w:sz="4" w:space="0" w:color="auto"/>
              <w:left w:val="single" w:sz="4" w:space="0" w:color="auto"/>
              <w:bottom w:val="single" w:sz="4" w:space="0" w:color="auto"/>
              <w:right w:val="single" w:sz="4" w:space="0" w:color="auto"/>
            </w:tcBorders>
          </w:tcPr>
          <w:p w:rsidR="006E22D0" w:rsidRPr="009E34A0" w:rsidRDefault="006E22D0" w:rsidP="006E22D0">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B = </w:t>
            </w:r>
            <w:r w:rsidRPr="009E34A0">
              <w:rPr>
                <w:rFonts w:ascii="TH SarabunPSK" w:hAnsi="TH SarabunPSK" w:cs="TH SarabunPSK"/>
                <w:sz w:val="32"/>
                <w:szCs w:val="32"/>
                <w:cs/>
              </w:rPr>
              <w:t xml:space="preserve">จำนวนประชากรอายุ 35 ปี ขึ้นไป ในเขตรับผิดชอบ ที่เป็นกลุ่มเสี่ยงเบาหวาน </w:t>
            </w:r>
          </w:p>
          <w:p w:rsidR="006E22D0" w:rsidRPr="009E34A0" w:rsidRDefault="006E22D0" w:rsidP="006E22D0">
            <w:pPr>
              <w:spacing w:after="0" w:line="240" w:lineRule="auto"/>
              <w:rPr>
                <w:rFonts w:ascii="TH SarabunPSK" w:hAnsi="TH SarabunPSK" w:cs="TH SarabunPSK"/>
                <w:sz w:val="32"/>
                <w:szCs w:val="32"/>
                <w:cs/>
              </w:rPr>
            </w:pPr>
            <w:r w:rsidRPr="009E34A0">
              <w:rPr>
                <w:rFonts w:ascii="TH SarabunPSK" w:hAnsi="TH SarabunPSK" w:cs="TH SarabunPSK"/>
                <w:sz w:val="32"/>
                <w:szCs w:val="32"/>
                <w:cs/>
              </w:rPr>
              <w:t xml:space="preserve">      ในปีงบประมาณที่ผ่านมา</w:t>
            </w:r>
          </w:p>
        </w:tc>
      </w:tr>
      <w:tr w:rsidR="006E22D0" w:rsidRPr="009E34A0" w:rsidTr="00AD3837">
        <w:trPr>
          <w:trHeight w:val="685"/>
        </w:trPr>
        <w:tc>
          <w:tcPr>
            <w:tcW w:w="2694" w:type="dxa"/>
            <w:tcBorders>
              <w:top w:val="single" w:sz="4" w:space="0" w:color="auto"/>
              <w:left w:val="single" w:sz="4" w:space="0" w:color="auto"/>
              <w:bottom w:val="single" w:sz="4" w:space="0" w:color="auto"/>
              <w:right w:val="single" w:sz="4" w:space="0" w:color="auto"/>
            </w:tcBorders>
          </w:tcPr>
          <w:p w:rsidR="006E22D0" w:rsidRPr="009E34A0" w:rsidRDefault="006E22D0" w:rsidP="006E22D0">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รายการข้อมูล 3</w:t>
            </w:r>
          </w:p>
        </w:tc>
        <w:tc>
          <w:tcPr>
            <w:tcW w:w="7655" w:type="dxa"/>
            <w:tcBorders>
              <w:top w:val="single" w:sz="4" w:space="0" w:color="auto"/>
              <w:left w:val="single" w:sz="4" w:space="0" w:color="auto"/>
              <w:bottom w:val="single" w:sz="4" w:space="0" w:color="auto"/>
              <w:right w:val="single" w:sz="4" w:space="0" w:color="auto"/>
            </w:tcBorders>
          </w:tcPr>
          <w:p w:rsidR="006E22D0" w:rsidRPr="006E22D0" w:rsidRDefault="006E22D0" w:rsidP="006E22D0">
            <w:pPr>
              <w:spacing w:after="0" w:line="240" w:lineRule="auto"/>
              <w:rPr>
                <w:rFonts w:ascii="TH SarabunPSK" w:hAnsi="TH SarabunPSK" w:cs="TH SarabunPSK"/>
                <w:sz w:val="32"/>
                <w:szCs w:val="32"/>
              </w:rPr>
            </w:pPr>
            <w:r w:rsidRPr="006E22D0">
              <w:rPr>
                <w:rFonts w:ascii="TH SarabunPSK" w:hAnsi="TH SarabunPSK" w:cs="TH SarabunPSK"/>
                <w:sz w:val="32"/>
                <w:szCs w:val="32"/>
              </w:rPr>
              <w:t>C</w:t>
            </w:r>
            <w:r w:rsidRPr="006E22D0">
              <w:rPr>
                <w:rFonts w:ascii="TH SarabunPSK" w:hAnsi="TH SarabunPSK" w:cs="TH SarabunPSK"/>
                <w:sz w:val="32"/>
                <w:szCs w:val="32"/>
                <w:cs/>
              </w:rPr>
              <w:t xml:space="preserve"> </w:t>
            </w:r>
            <w:r w:rsidRPr="006E22D0">
              <w:rPr>
                <w:rFonts w:ascii="TH SarabunPSK" w:hAnsi="TH SarabunPSK" w:cs="TH SarabunPSK"/>
                <w:sz w:val="32"/>
                <w:szCs w:val="32"/>
              </w:rPr>
              <w:t xml:space="preserve">= </w:t>
            </w:r>
            <w:r w:rsidRPr="006E22D0">
              <w:rPr>
                <w:rFonts w:ascii="TH SarabunPSK" w:hAnsi="TH SarabunPSK" w:cs="TH SarabunPSK"/>
                <w:sz w:val="32"/>
                <w:szCs w:val="32"/>
                <w:cs/>
              </w:rPr>
              <w:t>จำนวนประชากร</w:t>
            </w:r>
            <w:r w:rsidRPr="006E22D0">
              <w:rPr>
                <w:rFonts w:ascii="TH SarabunPSK" w:hAnsi="TH SarabunPSK" w:cs="TH SarabunPSK" w:hint="cs"/>
                <w:sz w:val="32"/>
                <w:szCs w:val="32"/>
                <w:cs/>
              </w:rPr>
              <w:t>กลุ่มเสี่ยง</w:t>
            </w:r>
            <w:r w:rsidRPr="006E22D0">
              <w:rPr>
                <w:rFonts w:ascii="TH SarabunPSK" w:hAnsi="TH SarabunPSK" w:cs="TH SarabunPSK"/>
                <w:sz w:val="32"/>
                <w:szCs w:val="32"/>
                <w:cs/>
              </w:rPr>
              <w:t>และสงสัยป่วยความดันโลหิตสูงอายุ 35 ปี ขึ้นไป ในเขต</w:t>
            </w:r>
          </w:p>
          <w:p w:rsidR="006E22D0" w:rsidRPr="006E22D0" w:rsidRDefault="006E22D0" w:rsidP="006E22D0">
            <w:pPr>
              <w:spacing w:after="0" w:line="240" w:lineRule="auto"/>
              <w:rPr>
                <w:rFonts w:ascii="TH SarabunPSK" w:hAnsi="TH SarabunPSK" w:cs="TH SarabunPSK"/>
                <w:sz w:val="32"/>
                <w:szCs w:val="32"/>
                <w:cs/>
              </w:rPr>
            </w:pPr>
            <w:r w:rsidRPr="006E22D0">
              <w:rPr>
                <w:rFonts w:ascii="TH SarabunPSK" w:hAnsi="TH SarabunPSK" w:cs="TH SarabunPSK" w:hint="cs"/>
                <w:sz w:val="32"/>
                <w:szCs w:val="32"/>
                <w:cs/>
              </w:rPr>
              <w:t xml:space="preserve">      </w:t>
            </w:r>
            <w:r w:rsidRPr="006E22D0">
              <w:rPr>
                <w:rFonts w:ascii="TH SarabunPSK" w:hAnsi="TH SarabunPSK" w:cs="TH SarabunPSK"/>
                <w:sz w:val="32"/>
                <w:szCs w:val="32"/>
                <w:cs/>
              </w:rPr>
              <w:t>รับผิดชอบได้รับการวัดความดันโลหิตที่บ้าน</w:t>
            </w:r>
          </w:p>
        </w:tc>
      </w:tr>
    </w:tbl>
    <w:p w:rsidR="002E720A" w:rsidRDefault="002E720A"/>
    <w:tbl>
      <w:tblPr>
        <w:tblW w:w="1034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4"/>
        <w:gridCol w:w="7655"/>
      </w:tblGrid>
      <w:tr w:rsidR="006E22D0" w:rsidRPr="009E34A0" w:rsidTr="0004665E">
        <w:tc>
          <w:tcPr>
            <w:tcW w:w="2694" w:type="dxa"/>
            <w:tcBorders>
              <w:top w:val="single" w:sz="4" w:space="0" w:color="auto"/>
              <w:left w:val="single" w:sz="4" w:space="0" w:color="auto"/>
              <w:bottom w:val="single" w:sz="4" w:space="0" w:color="auto"/>
              <w:right w:val="single" w:sz="4" w:space="0" w:color="auto"/>
            </w:tcBorders>
          </w:tcPr>
          <w:p w:rsidR="006E22D0" w:rsidRPr="009E34A0" w:rsidRDefault="006E22D0" w:rsidP="006E22D0">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รายการข้อมูล 4</w:t>
            </w:r>
          </w:p>
        </w:tc>
        <w:tc>
          <w:tcPr>
            <w:tcW w:w="7655" w:type="dxa"/>
            <w:tcBorders>
              <w:top w:val="single" w:sz="4" w:space="0" w:color="auto"/>
              <w:left w:val="single" w:sz="4" w:space="0" w:color="auto"/>
              <w:bottom w:val="single" w:sz="4" w:space="0" w:color="auto"/>
              <w:right w:val="single" w:sz="4" w:space="0" w:color="auto"/>
            </w:tcBorders>
          </w:tcPr>
          <w:p w:rsidR="006E22D0" w:rsidRPr="006E22D0" w:rsidRDefault="006E22D0" w:rsidP="006E22D0">
            <w:pPr>
              <w:spacing w:after="0" w:line="240" w:lineRule="auto"/>
              <w:rPr>
                <w:rFonts w:ascii="TH SarabunPSK" w:hAnsi="TH SarabunPSK" w:cs="TH SarabunPSK"/>
                <w:sz w:val="32"/>
                <w:szCs w:val="32"/>
              </w:rPr>
            </w:pPr>
            <w:r w:rsidRPr="006E22D0">
              <w:rPr>
                <w:rFonts w:ascii="TH SarabunPSK" w:hAnsi="TH SarabunPSK" w:cs="TH SarabunPSK"/>
                <w:sz w:val="32"/>
                <w:szCs w:val="32"/>
              </w:rPr>
              <w:t xml:space="preserve">D = </w:t>
            </w:r>
            <w:r w:rsidRPr="006E22D0">
              <w:rPr>
                <w:rFonts w:ascii="TH SarabunPSK" w:hAnsi="TH SarabunPSK" w:cs="TH SarabunPSK"/>
                <w:sz w:val="32"/>
                <w:szCs w:val="32"/>
                <w:cs/>
              </w:rPr>
              <w:t xml:space="preserve">จำนวนประชากรอายุ 35 ปี ขึ้นไป ในเขตรับผิดชอบที่เป็นกลุ่มเสี่ยงและสงสัย   </w:t>
            </w:r>
          </w:p>
          <w:p w:rsidR="006E22D0" w:rsidRPr="006E22D0" w:rsidRDefault="006E22D0" w:rsidP="006E22D0">
            <w:pPr>
              <w:spacing w:after="0" w:line="240" w:lineRule="auto"/>
              <w:rPr>
                <w:rFonts w:ascii="TH SarabunPSK" w:hAnsi="TH SarabunPSK" w:cs="TH SarabunPSK"/>
                <w:sz w:val="32"/>
                <w:szCs w:val="32"/>
                <w:cs/>
              </w:rPr>
            </w:pPr>
            <w:r w:rsidRPr="006E22D0">
              <w:rPr>
                <w:rFonts w:ascii="TH SarabunPSK" w:hAnsi="TH SarabunPSK" w:cs="TH SarabunPSK"/>
                <w:sz w:val="32"/>
                <w:szCs w:val="32"/>
                <w:cs/>
              </w:rPr>
              <w:t xml:space="preserve">      ป่วยความดันโลหิตสูง ในปีงบประมาณที่ผ่านมา</w:t>
            </w:r>
          </w:p>
        </w:tc>
      </w:tr>
      <w:tr w:rsidR="006E22D0" w:rsidRPr="009E34A0" w:rsidTr="0004665E">
        <w:tc>
          <w:tcPr>
            <w:tcW w:w="2694" w:type="dxa"/>
            <w:tcBorders>
              <w:top w:val="single" w:sz="4" w:space="0" w:color="auto"/>
              <w:left w:val="single" w:sz="4" w:space="0" w:color="auto"/>
              <w:bottom w:val="single" w:sz="4" w:space="0" w:color="auto"/>
              <w:right w:val="single" w:sz="4" w:space="0" w:color="auto"/>
            </w:tcBorders>
          </w:tcPr>
          <w:p w:rsidR="006E22D0" w:rsidRPr="009E34A0" w:rsidRDefault="006E22D0" w:rsidP="006E22D0">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 xml:space="preserve">สูตรคำนวณตัวชี้วัด </w:t>
            </w:r>
          </w:p>
        </w:tc>
        <w:tc>
          <w:tcPr>
            <w:tcW w:w="7655" w:type="dxa"/>
            <w:tcBorders>
              <w:top w:val="single" w:sz="4" w:space="0" w:color="auto"/>
              <w:left w:val="single" w:sz="4" w:space="0" w:color="auto"/>
              <w:bottom w:val="single" w:sz="4" w:space="0" w:color="auto"/>
              <w:right w:val="single" w:sz="4" w:space="0" w:color="auto"/>
            </w:tcBorders>
          </w:tcPr>
          <w:p w:rsidR="006E22D0" w:rsidRPr="009E34A0" w:rsidRDefault="006E22D0" w:rsidP="006E22D0">
            <w:pPr>
              <w:spacing w:after="0"/>
              <w:rPr>
                <w:rFonts w:ascii="TH SarabunPSK" w:hAnsi="TH SarabunPSK" w:cs="TH SarabunPSK"/>
                <w:sz w:val="32"/>
                <w:szCs w:val="32"/>
              </w:rPr>
            </w:pPr>
            <w:r w:rsidRPr="009E34A0">
              <w:rPr>
                <w:rFonts w:ascii="TH SarabunPSK" w:hAnsi="TH SarabunPSK" w:cs="TH SarabunPSK"/>
                <w:sz w:val="32"/>
                <w:szCs w:val="32"/>
                <w:cs/>
              </w:rPr>
              <w:t>1. (</w:t>
            </w:r>
            <w:r w:rsidRPr="009E34A0">
              <w:rPr>
                <w:rFonts w:ascii="TH SarabunPSK" w:hAnsi="TH SarabunPSK" w:cs="TH SarabunPSK"/>
                <w:sz w:val="32"/>
                <w:szCs w:val="32"/>
              </w:rPr>
              <w:t xml:space="preserve">A/B) x </w:t>
            </w:r>
            <w:r w:rsidRPr="009E34A0">
              <w:rPr>
                <w:rFonts w:ascii="TH SarabunPSK" w:hAnsi="TH SarabunPSK" w:cs="TH SarabunPSK"/>
                <w:sz w:val="32"/>
                <w:szCs w:val="32"/>
                <w:cs/>
              </w:rPr>
              <w:t>100</w:t>
            </w:r>
          </w:p>
          <w:p w:rsidR="006E22D0" w:rsidRPr="009E34A0" w:rsidRDefault="006E22D0" w:rsidP="006E22D0">
            <w:pPr>
              <w:spacing w:after="0"/>
              <w:rPr>
                <w:rFonts w:ascii="TH SarabunPSK" w:hAnsi="TH SarabunPSK" w:cs="TH SarabunPSK"/>
                <w:sz w:val="32"/>
                <w:szCs w:val="32"/>
                <w:cs/>
              </w:rPr>
            </w:pPr>
            <w:r w:rsidRPr="009E34A0">
              <w:rPr>
                <w:rFonts w:ascii="TH SarabunPSK" w:hAnsi="TH SarabunPSK" w:cs="TH SarabunPSK"/>
                <w:sz w:val="32"/>
                <w:szCs w:val="32"/>
                <w:cs/>
              </w:rPr>
              <w:t>2. (</w:t>
            </w:r>
            <w:r w:rsidRPr="009E34A0">
              <w:rPr>
                <w:rFonts w:ascii="TH SarabunPSK" w:hAnsi="TH SarabunPSK" w:cs="TH SarabunPSK"/>
                <w:sz w:val="32"/>
                <w:szCs w:val="32"/>
              </w:rPr>
              <w:t xml:space="preserve">C/D) x </w:t>
            </w:r>
            <w:r w:rsidRPr="009E34A0">
              <w:rPr>
                <w:rFonts w:ascii="TH SarabunPSK" w:hAnsi="TH SarabunPSK" w:cs="TH SarabunPSK"/>
                <w:sz w:val="32"/>
                <w:szCs w:val="32"/>
                <w:cs/>
              </w:rPr>
              <w:t>100</w:t>
            </w:r>
          </w:p>
        </w:tc>
      </w:tr>
      <w:tr w:rsidR="006E22D0" w:rsidRPr="009E34A0" w:rsidTr="0004665E">
        <w:tc>
          <w:tcPr>
            <w:tcW w:w="2694" w:type="dxa"/>
            <w:tcBorders>
              <w:top w:val="single" w:sz="4" w:space="0" w:color="auto"/>
              <w:left w:val="single" w:sz="4" w:space="0" w:color="auto"/>
              <w:bottom w:val="single" w:sz="4" w:space="0" w:color="auto"/>
              <w:right w:val="single" w:sz="4" w:space="0" w:color="auto"/>
            </w:tcBorders>
          </w:tcPr>
          <w:p w:rsidR="006E22D0" w:rsidRPr="009E34A0" w:rsidRDefault="006E22D0" w:rsidP="006E22D0">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ระยะเวลาประเมินผล</w:t>
            </w:r>
          </w:p>
        </w:tc>
        <w:tc>
          <w:tcPr>
            <w:tcW w:w="7655" w:type="dxa"/>
            <w:tcBorders>
              <w:top w:val="single" w:sz="4" w:space="0" w:color="auto"/>
              <w:left w:val="single" w:sz="4" w:space="0" w:color="auto"/>
              <w:bottom w:val="single" w:sz="4" w:space="0" w:color="auto"/>
              <w:right w:val="single" w:sz="4" w:space="0" w:color="auto"/>
            </w:tcBorders>
            <w:shd w:val="clear" w:color="auto" w:fill="auto"/>
          </w:tcPr>
          <w:p w:rsidR="006E22D0" w:rsidRPr="009E34A0" w:rsidRDefault="006E22D0" w:rsidP="006E22D0">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ไตรมาส 4  </w:t>
            </w:r>
          </w:p>
          <w:p w:rsidR="006E22D0" w:rsidRPr="009E34A0" w:rsidRDefault="006E22D0" w:rsidP="006E22D0">
            <w:pPr>
              <w:spacing w:after="0" w:line="240" w:lineRule="auto"/>
              <w:rPr>
                <w:rFonts w:ascii="TH SarabunPSK" w:hAnsi="TH SarabunPSK" w:cs="TH SarabunPSK"/>
                <w:sz w:val="32"/>
                <w:szCs w:val="32"/>
                <w:cs/>
              </w:rPr>
            </w:pPr>
            <w:r w:rsidRPr="009E34A0">
              <w:rPr>
                <w:rFonts w:ascii="TH SarabunPSK" w:hAnsi="TH SarabunPSK" w:cs="TH SarabunPSK"/>
                <w:sz w:val="32"/>
                <w:szCs w:val="32"/>
                <w:cs/>
              </w:rPr>
              <w:t xml:space="preserve">หมายเหตุ </w:t>
            </w:r>
            <w:r w:rsidRPr="009E34A0">
              <w:rPr>
                <w:rFonts w:ascii="TH SarabunPSK" w:hAnsi="TH SarabunPSK" w:cs="TH SarabunPSK"/>
                <w:sz w:val="32"/>
                <w:szCs w:val="32"/>
              </w:rPr>
              <w:t xml:space="preserve">: </w:t>
            </w:r>
            <w:r w:rsidRPr="009E34A0">
              <w:rPr>
                <w:rFonts w:ascii="TH SarabunPSK" w:hAnsi="TH SarabunPSK" w:cs="TH SarabunPSK"/>
                <w:sz w:val="32"/>
                <w:szCs w:val="32"/>
                <w:cs/>
              </w:rPr>
              <w:t>ใช้ข้อมูล ณ วันที่ 31 สิงหาคม ของปีงบประมาณที่วิเคราะห์</w:t>
            </w:r>
          </w:p>
        </w:tc>
      </w:tr>
      <w:tr w:rsidR="006E22D0" w:rsidRPr="009E34A0" w:rsidTr="000466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33"/>
        </w:trPr>
        <w:tc>
          <w:tcPr>
            <w:tcW w:w="10349" w:type="dxa"/>
            <w:gridSpan w:val="2"/>
          </w:tcPr>
          <w:p w:rsidR="006E22D0" w:rsidRDefault="006E22D0" w:rsidP="006E22D0">
            <w:pPr>
              <w:spacing w:after="0" w:line="240" w:lineRule="auto"/>
              <w:rPr>
                <w:rFonts w:ascii="TH SarabunPSK" w:hAnsi="TH SarabunPSK" w:cs="TH SarabunPSK"/>
                <w:color w:val="000000"/>
                <w:sz w:val="32"/>
                <w:szCs w:val="32"/>
              </w:rPr>
            </w:pPr>
            <w:r w:rsidRPr="009E34A0">
              <w:rPr>
                <w:rFonts w:ascii="TH SarabunPSK" w:hAnsi="TH SarabunPSK" w:cs="TH SarabunPSK"/>
                <w:b/>
                <w:bCs/>
                <w:color w:val="000000"/>
                <w:sz w:val="32"/>
                <w:szCs w:val="32"/>
                <w:cs/>
              </w:rPr>
              <w:t xml:space="preserve">เกณฑ์การประเมิน </w:t>
            </w:r>
            <w:r w:rsidRPr="009E34A0">
              <w:rPr>
                <w:rFonts w:ascii="TH SarabunPSK" w:hAnsi="TH SarabunPSK" w:cs="TH SarabunPSK"/>
                <w:b/>
                <w:bCs/>
                <w:color w:val="000000"/>
                <w:sz w:val="32"/>
                <w:szCs w:val="32"/>
              </w:rPr>
              <w:t xml:space="preserve">: </w:t>
            </w:r>
          </w:p>
          <w:p w:rsidR="006E22D0" w:rsidRPr="009E34A0" w:rsidRDefault="006E22D0" w:rsidP="006E22D0">
            <w:pPr>
              <w:spacing w:after="0" w:line="240" w:lineRule="auto"/>
              <w:rPr>
                <w:rFonts w:ascii="TH SarabunPSK" w:hAnsi="TH SarabunPSK" w:cs="TH SarabunPSK"/>
                <w:sz w:val="32"/>
                <w:szCs w:val="32"/>
              </w:rPr>
            </w:pPr>
            <w:r w:rsidRPr="009E34A0">
              <w:rPr>
                <w:rFonts w:ascii="TH SarabunPSK" w:hAnsi="TH SarabunPSK" w:cs="TH SarabunPSK"/>
                <w:b/>
                <w:bCs/>
                <w:sz w:val="32"/>
                <w:szCs w:val="32"/>
                <w:cs/>
              </w:rPr>
              <w:t>ปี 2561</w:t>
            </w:r>
            <w:r w:rsidRPr="009E34A0">
              <w:rPr>
                <w:rFonts w:ascii="TH SarabunPSK" w:hAnsi="TH SarabunPSK" w:cs="TH SarabunPSK"/>
                <w:b/>
                <w:bCs/>
                <w:sz w:val="32"/>
                <w:szCs w:val="32"/>
              </w:rPr>
              <w:t xml:space="preserve"> :</w:t>
            </w:r>
          </w:p>
          <w:tbl>
            <w:tblPr>
              <w:tblW w:w="965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52"/>
              <w:gridCol w:w="2268"/>
              <w:gridCol w:w="2268"/>
              <w:gridCol w:w="2055"/>
              <w:gridCol w:w="2410"/>
            </w:tblGrid>
            <w:tr w:rsidR="006E22D0" w:rsidRPr="009E34A0" w:rsidTr="002E720A">
              <w:trPr>
                <w:jc w:val="center"/>
              </w:trPr>
              <w:tc>
                <w:tcPr>
                  <w:tcW w:w="652" w:type="dxa"/>
                </w:tcPr>
                <w:p w:rsidR="006E22D0" w:rsidRPr="009E34A0" w:rsidRDefault="006E22D0" w:rsidP="006E22D0">
                  <w:pPr>
                    <w:spacing w:after="0" w:line="240" w:lineRule="auto"/>
                    <w:jc w:val="center"/>
                    <w:rPr>
                      <w:rFonts w:ascii="TH SarabunPSK" w:hAnsi="TH SarabunPSK" w:cs="TH SarabunPSK"/>
                      <w:b/>
                      <w:bCs/>
                      <w:sz w:val="32"/>
                      <w:szCs w:val="32"/>
                      <w:cs/>
                    </w:rPr>
                  </w:pPr>
                </w:p>
              </w:tc>
              <w:tc>
                <w:tcPr>
                  <w:tcW w:w="2268" w:type="dxa"/>
                </w:tcPr>
                <w:p w:rsidR="006E22D0" w:rsidRPr="009E34A0" w:rsidRDefault="006E22D0" w:rsidP="006E22D0">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2268" w:type="dxa"/>
                </w:tcPr>
                <w:p w:rsidR="006E22D0" w:rsidRPr="009E34A0" w:rsidRDefault="006E22D0" w:rsidP="006E22D0">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2055" w:type="dxa"/>
                </w:tcPr>
                <w:p w:rsidR="006E22D0" w:rsidRPr="009E34A0" w:rsidRDefault="006E22D0" w:rsidP="006E22D0">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2410" w:type="dxa"/>
                </w:tcPr>
                <w:p w:rsidR="006E22D0" w:rsidRPr="009E34A0" w:rsidRDefault="006E22D0" w:rsidP="006E22D0">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6E22D0" w:rsidRPr="009E34A0" w:rsidTr="002E720A">
              <w:trPr>
                <w:trHeight w:val="1826"/>
                <w:jc w:val="center"/>
              </w:trPr>
              <w:tc>
                <w:tcPr>
                  <w:tcW w:w="652" w:type="dxa"/>
                </w:tcPr>
                <w:p w:rsidR="006E22D0" w:rsidRPr="009E34A0" w:rsidRDefault="006E22D0" w:rsidP="006E22D0">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rPr>
                    <w:t>DM</w:t>
                  </w:r>
                </w:p>
              </w:tc>
              <w:tc>
                <w:tcPr>
                  <w:tcW w:w="2268" w:type="dxa"/>
                </w:tcPr>
                <w:p w:rsidR="006E22D0" w:rsidRPr="006E22D0" w:rsidRDefault="006E22D0" w:rsidP="006E22D0">
                  <w:pPr>
                    <w:spacing w:after="0" w:line="240" w:lineRule="auto"/>
                    <w:rPr>
                      <w:rFonts w:ascii="TH SarabunPSK" w:hAnsi="TH SarabunPSK" w:cs="TH SarabunPSK"/>
                      <w:sz w:val="32"/>
                      <w:szCs w:val="32"/>
                    </w:rPr>
                  </w:pPr>
                  <w:r w:rsidRPr="006E22D0">
                    <w:rPr>
                      <w:rFonts w:ascii="TH SarabunPSK" w:hAnsi="TH SarabunPSK" w:cs="TH SarabunPSK"/>
                      <w:sz w:val="32"/>
                      <w:szCs w:val="32"/>
                      <w:cs/>
                    </w:rPr>
                    <w:t xml:space="preserve">อัตราประชากร </w:t>
                  </w:r>
                  <w:r w:rsidRPr="006E22D0">
                    <w:rPr>
                      <w:rFonts w:ascii="TH SarabunPSK" w:hAnsi="TH SarabunPSK" w:cs="TH SarabunPSK"/>
                      <w:sz w:val="32"/>
                      <w:szCs w:val="32"/>
                    </w:rPr>
                    <w:t>Pre-DM</w:t>
                  </w:r>
                  <w:r w:rsidRPr="006E22D0">
                    <w:rPr>
                      <w:rFonts w:ascii="TH SarabunPSK" w:hAnsi="TH SarabunPSK" w:cs="TH SarabunPSK"/>
                      <w:sz w:val="32"/>
                      <w:szCs w:val="32"/>
                      <w:cs/>
                    </w:rPr>
                    <w:t>ใน</w:t>
                  </w:r>
                  <w:r w:rsidRPr="006E22D0">
                    <w:rPr>
                      <w:rFonts w:ascii="TH SarabunPSK" w:hAnsi="TH SarabunPSK" w:cs="TH SarabunPSK" w:hint="cs"/>
                      <w:sz w:val="32"/>
                      <w:szCs w:val="32"/>
                      <w:cs/>
                    </w:rPr>
                    <w:t>เขต</w:t>
                  </w:r>
                  <w:r w:rsidRPr="006E22D0">
                    <w:rPr>
                      <w:rFonts w:ascii="TH SarabunPSK" w:hAnsi="TH SarabunPSK" w:cs="TH SarabunPSK"/>
                      <w:sz w:val="32"/>
                      <w:szCs w:val="32"/>
                      <w:cs/>
                    </w:rPr>
                    <w:t>รับผิดชอบของปีที่ผ่านมาได้รับการตรวจน้ำตาลซ้ำและได้รับคำแนะนำเพื่อปรับเปลี่ยนพฤติกรรม</w:t>
                  </w:r>
                </w:p>
                <w:p w:rsidR="006E22D0" w:rsidRPr="006E22D0" w:rsidRDefault="006E22D0" w:rsidP="006E22D0">
                  <w:pPr>
                    <w:spacing w:after="0" w:line="240" w:lineRule="auto"/>
                    <w:rPr>
                      <w:rFonts w:ascii="TH SarabunPSK" w:hAnsi="TH SarabunPSK" w:cs="TH SarabunPSK"/>
                      <w:sz w:val="32"/>
                      <w:szCs w:val="32"/>
                      <w:cs/>
                    </w:rPr>
                  </w:pPr>
                  <w:r w:rsidRPr="006E22D0">
                    <w:rPr>
                      <w:rFonts w:ascii="TH SarabunPSK" w:hAnsi="TH SarabunPSK" w:cs="TH SarabunPSK"/>
                      <w:sz w:val="32"/>
                      <w:szCs w:val="32"/>
                      <w:cs/>
                    </w:rPr>
                    <w:t>≥ร้อยละ 30</w:t>
                  </w:r>
                </w:p>
              </w:tc>
              <w:tc>
                <w:tcPr>
                  <w:tcW w:w="2268" w:type="dxa"/>
                </w:tcPr>
                <w:p w:rsidR="006E22D0" w:rsidRPr="006E22D0" w:rsidRDefault="006E22D0" w:rsidP="006E22D0">
                  <w:pPr>
                    <w:spacing w:after="0" w:line="240" w:lineRule="auto"/>
                    <w:rPr>
                      <w:rFonts w:ascii="TH SarabunPSK" w:hAnsi="TH SarabunPSK" w:cs="TH SarabunPSK"/>
                      <w:sz w:val="32"/>
                      <w:szCs w:val="32"/>
                    </w:rPr>
                  </w:pPr>
                  <w:r w:rsidRPr="006E22D0">
                    <w:rPr>
                      <w:rFonts w:ascii="TH SarabunPSK" w:hAnsi="TH SarabunPSK" w:cs="TH SarabunPSK"/>
                      <w:sz w:val="32"/>
                      <w:szCs w:val="32"/>
                      <w:cs/>
                    </w:rPr>
                    <w:t xml:space="preserve">อัตราประชากร </w:t>
                  </w:r>
                  <w:r w:rsidRPr="006E22D0">
                    <w:rPr>
                      <w:rFonts w:ascii="TH SarabunPSK" w:hAnsi="TH SarabunPSK" w:cs="TH SarabunPSK"/>
                      <w:sz w:val="32"/>
                      <w:szCs w:val="32"/>
                    </w:rPr>
                    <w:t xml:space="preserve">Pre-DM </w:t>
                  </w:r>
                  <w:r w:rsidRPr="006E22D0">
                    <w:rPr>
                      <w:rFonts w:ascii="TH SarabunPSK" w:hAnsi="TH SarabunPSK" w:cs="TH SarabunPSK"/>
                      <w:sz w:val="32"/>
                      <w:szCs w:val="32"/>
                      <w:cs/>
                    </w:rPr>
                    <w:t>ใน</w:t>
                  </w:r>
                  <w:r w:rsidRPr="006E22D0">
                    <w:rPr>
                      <w:rFonts w:ascii="TH SarabunPSK" w:hAnsi="TH SarabunPSK" w:cs="TH SarabunPSK" w:hint="cs"/>
                      <w:sz w:val="32"/>
                      <w:szCs w:val="32"/>
                      <w:cs/>
                    </w:rPr>
                    <w:t>เขต</w:t>
                  </w:r>
                  <w:r w:rsidRPr="006E22D0">
                    <w:rPr>
                      <w:rFonts w:ascii="TH SarabunPSK" w:hAnsi="TH SarabunPSK" w:cs="TH SarabunPSK"/>
                      <w:sz w:val="32"/>
                      <w:szCs w:val="32"/>
                      <w:cs/>
                    </w:rPr>
                    <w:t>รับผิดชอบของปีที่ผ่านมาได้รับการตรวจน้ำตาลซ้ำและได้รับคำแนะนำเพื่อ</w:t>
                  </w:r>
                </w:p>
                <w:p w:rsidR="006E22D0" w:rsidRPr="006E22D0" w:rsidRDefault="006E22D0" w:rsidP="006E22D0">
                  <w:pPr>
                    <w:spacing w:after="0" w:line="240" w:lineRule="auto"/>
                    <w:rPr>
                      <w:rFonts w:ascii="TH SarabunPSK" w:hAnsi="TH SarabunPSK" w:cs="TH SarabunPSK"/>
                      <w:sz w:val="32"/>
                      <w:szCs w:val="32"/>
                    </w:rPr>
                  </w:pPr>
                  <w:r w:rsidRPr="006E22D0">
                    <w:rPr>
                      <w:rFonts w:ascii="TH SarabunPSK" w:hAnsi="TH SarabunPSK" w:cs="TH SarabunPSK"/>
                      <w:sz w:val="32"/>
                      <w:szCs w:val="32"/>
                      <w:cs/>
                    </w:rPr>
                    <w:t>ปรับเปลี่ยนพฤติกรรม</w:t>
                  </w:r>
                </w:p>
                <w:p w:rsidR="006E22D0" w:rsidRPr="006E22D0" w:rsidRDefault="006E22D0" w:rsidP="006E22D0">
                  <w:pPr>
                    <w:spacing w:after="0" w:line="240" w:lineRule="auto"/>
                    <w:rPr>
                      <w:rFonts w:ascii="TH SarabunPSK" w:hAnsi="TH SarabunPSK" w:cs="TH SarabunPSK"/>
                      <w:sz w:val="32"/>
                      <w:szCs w:val="32"/>
                    </w:rPr>
                  </w:pPr>
                  <w:r w:rsidRPr="006E22D0">
                    <w:rPr>
                      <w:rFonts w:ascii="TH SarabunPSK" w:hAnsi="TH SarabunPSK" w:cs="TH SarabunPSK"/>
                      <w:sz w:val="32"/>
                      <w:szCs w:val="32"/>
                      <w:cs/>
                    </w:rPr>
                    <w:t>≥ร้อยละ 80</w:t>
                  </w:r>
                </w:p>
              </w:tc>
              <w:tc>
                <w:tcPr>
                  <w:tcW w:w="2055" w:type="dxa"/>
                </w:tcPr>
                <w:p w:rsidR="006E22D0" w:rsidRPr="006E22D0" w:rsidRDefault="006E22D0" w:rsidP="006E22D0">
                  <w:pPr>
                    <w:spacing w:after="0" w:line="240" w:lineRule="auto"/>
                    <w:rPr>
                      <w:rFonts w:ascii="TH SarabunPSK" w:hAnsi="TH SarabunPSK" w:cs="TH SarabunPSK"/>
                      <w:sz w:val="32"/>
                      <w:szCs w:val="32"/>
                    </w:rPr>
                  </w:pPr>
                  <w:r w:rsidRPr="006E22D0">
                    <w:rPr>
                      <w:rFonts w:ascii="TH SarabunPSK" w:hAnsi="TH SarabunPSK" w:cs="TH SarabunPSK"/>
                      <w:sz w:val="32"/>
                      <w:szCs w:val="32"/>
                      <w:cs/>
                    </w:rPr>
                    <w:t xml:space="preserve">อัตราประชากร </w:t>
                  </w:r>
                  <w:r w:rsidRPr="006E22D0">
                    <w:rPr>
                      <w:rFonts w:ascii="TH SarabunPSK" w:hAnsi="TH SarabunPSK" w:cs="TH SarabunPSK"/>
                      <w:sz w:val="32"/>
                      <w:szCs w:val="32"/>
                    </w:rPr>
                    <w:t xml:space="preserve">Pre-DM </w:t>
                  </w:r>
                  <w:r w:rsidRPr="006E22D0">
                    <w:rPr>
                      <w:rFonts w:ascii="TH SarabunPSK" w:hAnsi="TH SarabunPSK" w:cs="TH SarabunPSK"/>
                      <w:sz w:val="32"/>
                      <w:szCs w:val="32"/>
                      <w:cs/>
                    </w:rPr>
                    <w:t>ใน</w:t>
                  </w:r>
                  <w:r w:rsidRPr="006E22D0">
                    <w:rPr>
                      <w:rFonts w:ascii="TH SarabunPSK" w:hAnsi="TH SarabunPSK" w:cs="TH SarabunPSK" w:hint="cs"/>
                      <w:sz w:val="32"/>
                      <w:szCs w:val="32"/>
                      <w:cs/>
                    </w:rPr>
                    <w:t>เขต</w:t>
                  </w:r>
                  <w:r w:rsidRPr="006E22D0">
                    <w:rPr>
                      <w:rFonts w:ascii="TH SarabunPSK" w:hAnsi="TH SarabunPSK" w:cs="TH SarabunPSK"/>
                      <w:sz w:val="32"/>
                      <w:szCs w:val="32"/>
                      <w:cs/>
                    </w:rPr>
                    <w:t>รับผิดชอบของปีที่ผ่านมาได้รับการตรวจน้ำตาลซ้ำและได้รับคำแนะนำเพื่อ</w:t>
                  </w:r>
                </w:p>
                <w:p w:rsidR="006E22D0" w:rsidRPr="006E22D0" w:rsidRDefault="006E22D0" w:rsidP="006E22D0">
                  <w:pPr>
                    <w:spacing w:after="0" w:line="240" w:lineRule="auto"/>
                    <w:rPr>
                      <w:rFonts w:ascii="TH SarabunPSK" w:hAnsi="TH SarabunPSK" w:cs="TH SarabunPSK"/>
                      <w:sz w:val="32"/>
                      <w:szCs w:val="32"/>
                    </w:rPr>
                  </w:pPr>
                  <w:r w:rsidRPr="006E22D0">
                    <w:rPr>
                      <w:rFonts w:ascii="TH SarabunPSK" w:hAnsi="TH SarabunPSK" w:cs="TH SarabunPSK"/>
                      <w:sz w:val="32"/>
                      <w:szCs w:val="32"/>
                      <w:cs/>
                    </w:rPr>
                    <w:t xml:space="preserve">ปรับเปลี่ยนพฤติกรรม </w:t>
                  </w:r>
                </w:p>
                <w:p w:rsidR="006E22D0" w:rsidRPr="006E22D0" w:rsidRDefault="006E22D0" w:rsidP="006E22D0">
                  <w:pPr>
                    <w:spacing w:after="0" w:line="240" w:lineRule="auto"/>
                    <w:rPr>
                      <w:rFonts w:ascii="TH SarabunPSK" w:hAnsi="TH SarabunPSK" w:cs="TH SarabunPSK"/>
                      <w:sz w:val="32"/>
                      <w:szCs w:val="32"/>
                      <w:cs/>
                    </w:rPr>
                  </w:pPr>
                  <w:r w:rsidRPr="006E22D0">
                    <w:rPr>
                      <w:rFonts w:ascii="TH SarabunPSK" w:hAnsi="TH SarabunPSK" w:cs="TH SarabunPSK"/>
                      <w:sz w:val="32"/>
                      <w:szCs w:val="32"/>
                      <w:cs/>
                    </w:rPr>
                    <w:t>≥ร้อยละ 90</w:t>
                  </w:r>
                </w:p>
              </w:tc>
              <w:tc>
                <w:tcPr>
                  <w:tcW w:w="2410" w:type="dxa"/>
                </w:tcPr>
                <w:p w:rsidR="006E22D0" w:rsidRPr="006E22D0" w:rsidRDefault="006E22D0" w:rsidP="006E22D0">
                  <w:pPr>
                    <w:spacing w:after="0" w:line="240" w:lineRule="auto"/>
                    <w:rPr>
                      <w:rFonts w:ascii="TH SarabunPSK" w:hAnsi="TH SarabunPSK" w:cs="TH SarabunPSK"/>
                      <w:sz w:val="32"/>
                      <w:szCs w:val="32"/>
                      <w:cs/>
                    </w:rPr>
                  </w:pPr>
                  <w:r w:rsidRPr="006E22D0">
                    <w:rPr>
                      <w:rFonts w:ascii="TH SarabunPSK" w:hAnsi="TH SarabunPSK" w:cs="TH SarabunPSK"/>
                      <w:sz w:val="32"/>
                      <w:szCs w:val="32"/>
                      <w:cs/>
                    </w:rPr>
                    <w:t xml:space="preserve">อัตราผู้ป่วยเบาหวานรายใหม่จาก </w:t>
                  </w:r>
                  <w:r w:rsidRPr="006E22D0">
                    <w:rPr>
                      <w:rFonts w:ascii="TH SarabunPSK" w:hAnsi="TH SarabunPSK" w:cs="TH SarabunPSK"/>
                      <w:sz w:val="32"/>
                      <w:szCs w:val="32"/>
                    </w:rPr>
                    <w:t xml:space="preserve">Pre-DM       </w:t>
                  </w:r>
                  <w:r w:rsidRPr="006E22D0">
                    <w:rPr>
                      <w:rFonts w:ascii="TH SarabunPSK" w:hAnsi="TH SarabunPSK" w:cs="TH SarabunPSK"/>
                      <w:sz w:val="32"/>
                      <w:szCs w:val="32"/>
                      <w:cs/>
                    </w:rPr>
                    <w:t>ไม่เกินร้อยละ 2.40</w:t>
                  </w:r>
                </w:p>
              </w:tc>
            </w:tr>
            <w:tr w:rsidR="006E22D0" w:rsidRPr="009E34A0" w:rsidTr="002E720A">
              <w:trPr>
                <w:trHeight w:val="1117"/>
                <w:jc w:val="center"/>
              </w:trPr>
              <w:tc>
                <w:tcPr>
                  <w:tcW w:w="652" w:type="dxa"/>
                </w:tcPr>
                <w:p w:rsidR="006E22D0" w:rsidRPr="009E34A0" w:rsidRDefault="006E22D0" w:rsidP="006E22D0">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rPr>
                    <w:t>HT</w:t>
                  </w:r>
                </w:p>
              </w:tc>
              <w:tc>
                <w:tcPr>
                  <w:tcW w:w="2268" w:type="dxa"/>
                </w:tcPr>
                <w:p w:rsidR="006E22D0" w:rsidRPr="006E22D0" w:rsidRDefault="006E22D0" w:rsidP="006E22D0">
                  <w:pPr>
                    <w:spacing w:after="0" w:line="240" w:lineRule="auto"/>
                    <w:rPr>
                      <w:rFonts w:ascii="TH SarabunPSK" w:hAnsi="TH SarabunPSK" w:cs="TH SarabunPSK"/>
                      <w:sz w:val="32"/>
                      <w:szCs w:val="32"/>
                    </w:rPr>
                  </w:pPr>
                  <w:r w:rsidRPr="006E22D0">
                    <w:rPr>
                      <w:rFonts w:ascii="TH SarabunPSK" w:hAnsi="TH SarabunPSK" w:cs="TH SarabunPSK"/>
                      <w:sz w:val="32"/>
                      <w:szCs w:val="32"/>
                      <w:cs/>
                    </w:rPr>
                    <w:t>มีการเตรียมความพร้อมและแผนงานในการดำเนินงานสำหรับการวัดความดันโลหิตที่บ้าน</w:t>
                  </w:r>
                </w:p>
              </w:tc>
              <w:tc>
                <w:tcPr>
                  <w:tcW w:w="2268" w:type="dxa"/>
                </w:tcPr>
                <w:p w:rsidR="006E22D0" w:rsidRPr="006E22D0" w:rsidRDefault="006E22D0" w:rsidP="006E22D0">
                  <w:pPr>
                    <w:spacing w:after="0" w:line="240" w:lineRule="auto"/>
                    <w:rPr>
                      <w:rFonts w:ascii="TH SarabunPSK" w:hAnsi="TH SarabunPSK" w:cs="TH SarabunPSK"/>
                      <w:sz w:val="32"/>
                      <w:szCs w:val="32"/>
                    </w:rPr>
                  </w:pPr>
                  <w:r w:rsidRPr="006E22D0">
                    <w:rPr>
                      <w:rFonts w:ascii="TH SarabunPSK" w:hAnsi="TH SarabunPSK" w:cs="TH SarabunPSK"/>
                      <w:sz w:val="32"/>
                      <w:szCs w:val="32"/>
                      <w:cs/>
                    </w:rPr>
                    <w:t>อัตราประชากรกลุ่มเสี่ยงและสงสัยป่วยความดันโลหิตสูง ใน</w:t>
                  </w:r>
                  <w:r w:rsidRPr="006E22D0">
                    <w:rPr>
                      <w:rFonts w:ascii="TH SarabunPSK" w:hAnsi="TH SarabunPSK" w:cs="TH SarabunPSK" w:hint="cs"/>
                      <w:sz w:val="32"/>
                      <w:szCs w:val="32"/>
                      <w:cs/>
                    </w:rPr>
                    <w:t>เขต</w:t>
                  </w:r>
                  <w:r w:rsidRPr="006E22D0">
                    <w:rPr>
                      <w:rFonts w:ascii="TH SarabunPSK" w:hAnsi="TH SarabunPSK" w:cs="TH SarabunPSK"/>
                      <w:sz w:val="32"/>
                      <w:szCs w:val="32"/>
                      <w:cs/>
                    </w:rPr>
                    <w:t>รับผิดชอบได้รับการวัดความดันโลหิตที่บ้าน ≥ร้อยละ 3</w:t>
                  </w:r>
                </w:p>
              </w:tc>
              <w:tc>
                <w:tcPr>
                  <w:tcW w:w="2055" w:type="dxa"/>
                </w:tcPr>
                <w:p w:rsidR="006E22D0" w:rsidRPr="006E22D0" w:rsidRDefault="006E22D0" w:rsidP="006E22D0">
                  <w:pPr>
                    <w:spacing w:after="0" w:line="240" w:lineRule="auto"/>
                    <w:rPr>
                      <w:rFonts w:ascii="TH SarabunPSK" w:hAnsi="TH SarabunPSK" w:cs="TH SarabunPSK"/>
                      <w:sz w:val="32"/>
                      <w:szCs w:val="32"/>
                      <w:cs/>
                    </w:rPr>
                  </w:pPr>
                  <w:r w:rsidRPr="006E22D0">
                    <w:rPr>
                      <w:rFonts w:ascii="TH SarabunPSK" w:hAnsi="TH SarabunPSK" w:cs="TH SarabunPSK"/>
                      <w:sz w:val="32"/>
                      <w:szCs w:val="32"/>
                      <w:cs/>
                    </w:rPr>
                    <w:t xml:space="preserve"> อัตราประชากรกลุ่มเสี่ยงและสงสัยป่วยความดันโลหิตสูง ใน</w:t>
                  </w:r>
                  <w:r w:rsidRPr="006E22D0">
                    <w:rPr>
                      <w:rFonts w:ascii="TH SarabunPSK" w:hAnsi="TH SarabunPSK" w:cs="TH SarabunPSK" w:hint="cs"/>
                      <w:sz w:val="32"/>
                      <w:szCs w:val="32"/>
                      <w:cs/>
                    </w:rPr>
                    <w:t>เขต</w:t>
                  </w:r>
                  <w:r w:rsidRPr="006E22D0">
                    <w:rPr>
                      <w:rFonts w:ascii="TH SarabunPSK" w:hAnsi="TH SarabunPSK" w:cs="TH SarabunPSK"/>
                      <w:sz w:val="32"/>
                      <w:szCs w:val="32"/>
                      <w:cs/>
                    </w:rPr>
                    <w:t>รับผิดชอบได้รับการวัดความดันโลหิตที่บ้าน ≥ร้อยละ 5</w:t>
                  </w:r>
                </w:p>
              </w:tc>
              <w:tc>
                <w:tcPr>
                  <w:tcW w:w="2410" w:type="dxa"/>
                </w:tcPr>
                <w:p w:rsidR="006E22D0" w:rsidRPr="006E22D0" w:rsidRDefault="006E22D0" w:rsidP="006E22D0">
                  <w:pPr>
                    <w:spacing w:after="0" w:line="240" w:lineRule="auto"/>
                    <w:rPr>
                      <w:rFonts w:ascii="TH SarabunPSK" w:hAnsi="TH SarabunPSK" w:cs="TH SarabunPSK"/>
                      <w:sz w:val="32"/>
                      <w:szCs w:val="32"/>
                      <w:cs/>
                    </w:rPr>
                  </w:pPr>
                  <w:r w:rsidRPr="006E22D0">
                    <w:rPr>
                      <w:rFonts w:ascii="TH SarabunPSK" w:hAnsi="TH SarabunPSK" w:cs="TH SarabunPSK"/>
                      <w:sz w:val="32"/>
                      <w:szCs w:val="32"/>
                      <w:cs/>
                    </w:rPr>
                    <w:t>อัตราประชากรกลุ่มเสี่ยงและสงสัยป่วยความดันโลหิตสูง ใน</w:t>
                  </w:r>
                  <w:r w:rsidRPr="006E22D0">
                    <w:rPr>
                      <w:rFonts w:ascii="TH SarabunPSK" w:hAnsi="TH SarabunPSK" w:cs="TH SarabunPSK" w:hint="cs"/>
                      <w:sz w:val="32"/>
                      <w:szCs w:val="32"/>
                      <w:cs/>
                    </w:rPr>
                    <w:t>เขต</w:t>
                  </w:r>
                  <w:r w:rsidRPr="006E22D0">
                    <w:rPr>
                      <w:rFonts w:ascii="TH SarabunPSK" w:hAnsi="TH SarabunPSK" w:cs="TH SarabunPSK"/>
                      <w:sz w:val="32"/>
                      <w:szCs w:val="32"/>
                      <w:cs/>
                    </w:rPr>
                    <w:t>รับผิดชอบได้รับการวัดความดันโลหิตที่บ้าน ≥ร้อยละ 10</w:t>
                  </w:r>
                </w:p>
              </w:tc>
            </w:tr>
          </w:tbl>
          <w:p w:rsidR="006E22D0" w:rsidRPr="009E34A0" w:rsidRDefault="006E22D0" w:rsidP="006E22D0">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 xml:space="preserve">ปี 2562 </w:t>
            </w:r>
            <w:r w:rsidRPr="009E34A0">
              <w:rPr>
                <w:rFonts w:ascii="TH SarabunPSK" w:hAnsi="TH SarabunPSK" w:cs="TH SarabunPSK"/>
                <w:b/>
                <w:bCs/>
                <w:sz w:val="32"/>
                <w:szCs w:val="32"/>
              </w:rPr>
              <w:t xml:space="preserve">: </w:t>
            </w:r>
          </w:p>
          <w:tbl>
            <w:tblPr>
              <w:tblW w:w="971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78"/>
              <w:gridCol w:w="1559"/>
              <w:gridCol w:w="2268"/>
              <w:gridCol w:w="2338"/>
              <w:gridCol w:w="2474"/>
            </w:tblGrid>
            <w:tr w:rsidR="006E22D0" w:rsidRPr="009E34A0" w:rsidTr="002E720A">
              <w:trPr>
                <w:jc w:val="center"/>
              </w:trPr>
              <w:tc>
                <w:tcPr>
                  <w:tcW w:w="1078" w:type="dxa"/>
                </w:tcPr>
                <w:p w:rsidR="006E22D0" w:rsidRPr="009E34A0" w:rsidRDefault="006E22D0" w:rsidP="006E22D0">
                  <w:pPr>
                    <w:spacing w:after="0" w:line="240" w:lineRule="auto"/>
                    <w:jc w:val="center"/>
                    <w:rPr>
                      <w:rFonts w:ascii="TH SarabunPSK" w:hAnsi="TH SarabunPSK" w:cs="TH SarabunPSK"/>
                      <w:b/>
                      <w:bCs/>
                      <w:sz w:val="32"/>
                      <w:szCs w:val="32"/>
                      <w:cs/>
                    </w:rPr>
                  </w:pPr>
                </w:p>
              </w:tc>
              <w:tc>
                <w:tcPr>
                  <w:tcW w:w="1559" w:type="dxa"/>
                </w:tcPr>
                <w:p w:rsidR="006E22D0" w:rsidRPr="009E34A0" w:rsidRDefault="006E22D0" w:rsidP="006E22D0">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2268" w:type="dxa"/>
                </w:tcPr>
                <w:p w:rsidR="006E22D0" w:rsidRPr="009E34A0" w:rsidRDefault="006E22D0" w:rsidP="006E22D0">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2338" w:type="dxa"/>
                </w:tcPr>
                <w:p w:rsidR="006E22D0" w:rsidRPr="009E34A0" w:rsidRDefault="006E22D0" w:rsidP="006E22D0">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2474" w:type="dxa"/>
                </w:tcPr>
                <w:p w:rsidR="006E22D0" w:rsidRPr="009E34A0" w:rsidRDefault="006E22D0" w:rsidP="006E22D0">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6E22D0" w:rsidRPr="009E34A0" w:rsidTr="002E720A">
              <w:trPr>
                <w:trHeight w:val="866"/>
                <w:jc w:val="center"/>
              </w:trPr>
              <w:tc>
                <w:tcPr>
                  <w:tcW w:w="1078" w:type="dxa"/>
                </w:tcPr>
                <w:p w:rsidR="006E22D0" w:rsidRPr="009E34A0" w:rsidRDefault="006E22D0" w:rsidP="006E22D0">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rPr>
                    <w:t>DM</w:t>
                  </w:r>
                </w:p>
              </w:tc>
              <w:tc>
                <w:tcPr>
                  <w:tcW w:w="1559" w:type="dxa"/>
                </w:tcPr>
                <w:p w:rsidR="006E22D0" w:rsidRPr="009E34A0" w:rsidRDefault="006E22D0" w:rsidP="006E22D0">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rPr>
                    <w:t>-</w:t>
                  </w:r>
                </w:p>
              </w:tc>
              <w:tc>
                <w:tcPr>
                  <w:tcW w:w="2268" w:type="dxa"/>
                </w:tcPr>
                <w:p w:rsidR="006E22D0" w:rsidRPr="009E34A0" w:rsidRDefault="006E22D0" w:rsidP="006E22D0">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w:t>
                  </w:r>
                </w:p>
              </w:tc>
              <w:tc>
                <w:tcPr>
                  <w:tcW w:w="2338" w:type="dxa"/>
                </w:tcPr>
                <w:p w:rsidR="006E22D0" w:rsidRPr="009E34A0" w:rsidRDefault="006E22D0" w:rsidP="006E22D0">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w:t>
                  </w:r>
                </w:p>
              </w:tc>
              <w:tc>
                <w:tcPr>
                  <w:tcW w:w="2474" w:type="dxa"/>
                </w:tcPr>
                <w:p w:rsidR="006E22D0" w:rsidRPr="002E720A" w:rsidRDefault="006E22D0" w:rsidP="002E720A">
                  <w:pPr>
                    <w:spacing w:after="0" w:line="240" w:lineRule="auto"/>
                    <w:rPr>
                      <w:rFonts w:ascii="TH SarabunPSK" w:hAnsi="TH SarabunPSK" w:cs="TH SarabunPSK"/>
                      <w:spacing w:val="-12"/>
                      <w:sz w:val="32"/>
                      <w:szCs w:val="32"/>
                      <w:cs/>
                    </w:rPr>
                  </w:pPr>
                  <w:r w:rsidRPr="002E720A">
                    <w:rPr>
                      <w:rFonts w:ascii="TH SarabunPSK" w:hAnsi="TH SarabunPSK" w:cs="TH SarabunPSK"/>
                      <w:spacing w:val="-12"/>
                      <w:sz w:val="32"/>
                      <w:szCs w:val="32"/>
                      <w:cs/>
                    </w:rPr>
                    <w:t>อัตราผู้ป่วยเบาหวานรายใหม่จากกลุ่มเสี่ยง</w:t>
                  </w:r>
                  <w:r w:rsidR="002E720A" w:rsidRPr="002E720A">
                    <w:rPr>
                      <w:rFonts w:ascii="TH SarabunPSK" w:hAnsi="TH SarabunPSK" w:cs="TH SarabunPSK" w:hint="cs"/>
                      <w:spacing w:val="-12"/>
                      <w:sz w:val="32"/>
                      <w:szCs w:val="32"/>
                      <w:cs/>
                    </w:rPr>
                    <w:t>เ</w:t>
                  </w:r>
                  <w:r w:rsidRPr="002E720A">
                    <w:rPr>
                      <w:rFonts w:ascii="TH SarabunPSK" w:hAnsi="TH SarabunPSK" w:cs="TH SarabunPSK"/>
                      <w:spacing w:val="-12"/>
                      <w:sz w:val="32"/>
                      <w:szCs w:val="32"/>
                      <w:cs/>
                    </w:rPr>
                    <w:t>บาหวาน ไม่เกินร้อยละ 2.40</w:t>
                  </w:r>
                </w:p>
              </w:tc>
            </w:tr>
            <w:tr w:rsidR="006E22D0" w:rsidRPr="009E34A0" w:rsidTr="002E720A">
              <w:trPr>
                <w:trHeight w:val="402"/>
                <w:jc w:val="center"/>
              </w:trPr>
              <w:tc>
                <w:tcPr>
                  <w:tcW w:w="1078" w:type="dxa"/>
                </w:tcPr>
                <w:p w:rsidR="006E22D0" w:rsidRPr="009E34A0" w:rsidRDefault="006E22D0" w:rsidP="006E22D0">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rPr>
                    <w:t>HT</w:t>
                  </w:r>
                </w:p>
              </w:tc>
              <w:tc>
                <w:tcPr>
                  <w:tcW w:w="1559" w:type="dxa"/>
                </w:tcPr>
                <w:p w:rsidR="006E22D0" w:rsidRPr="009E34A0" w:rsidRDefault="006E22D0" w:rsidP="006E22D0">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w:t>
                  </w:r>
                </w:p>
              </w:tc>
              <w:tc>
                <w:tcPr>
                  <w:tcW w:w="2268" w:type="dxa"/>
                </w:tcPr>
                <w:p w:rsidR="006E22D0" w:rsidRPr="009E34A0" w:rsidRDefault="006E22D0" w:rsidP="006E22D0">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w:t>
                  </w:r>
                </w:p>
              </w:tc>
              <w:tc>
                <w:tcPr>
                  <w:tcW w:w="2338" w:type="dxa"/>
                </w:tcPr>
                <w:p w:rsidR="006E22D0" w:rsidRPr="009E34A0" w:rsidRDefault="006E22D0" w:rsidP="006E22D0">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w:t>
                  </w:r>
                </w:p>
              </w:tc>
              <w:tc>
                <w:tcPr>
                  <w:tcW w:w="2474" w:type="dxa"/>
                </w:tcPr>
                <w:p w:rsidR="006E22D0" w:rsidRPr="006E22D0" w:rsidRDefault="006E22D0" w:rsidP="006E22D0">
                  <w:pPr>
                    <w:spacing w:after="0" w:line="240" w:lineRule="auto"/>
                    <w:rPr>
                      <w:rFonts w:ascii="TH SarabunPSK" w:hAnsi="TH SarabunPSK" w:cs="TH SarabunPSK"/>
                      <w:sz w:val="32"/>
                      <w:szCs w:val="32"/>
                      <w:cs/>
                    </w:rPr>
                  </w:pPr>
                  <w:r w:rsidRPr="006E22D0">
                    <w:rPr>
                      <w:rFonts w:ascii="TH SarabunPSK" w:hAnsi="TH SarabunPSK" w:cs="TH SarabunPSK"/>
                      <w:sz w:val="32"/>
                      <w:szCs w:val="32"/>
                      <w:cs/>
                    </w:rPr>
                    <w:t>อัตราประชากรกลุ่มเสี่ยงและสงสัยป่วยความดัน</w:t>
                  </w:r>
                  <w:r w:rsidRPr="006E22D0">
                    <w:rPr>
                      <w:rFonts w:ascii="TH SarabunPSK" w:hAnsi="TH SarabunPSK" w:cs="TH SarabunPSK"/>
                      <w:sz w:val="32"/>
                      <w:szCs w:val="32"/>
                      <w:cs/>
                    </w:rPr>
                    <w:lastRenderedPageBreak/>
                    <w:t>โลหิตสูง ใน</w:t>
                  </w:r>
                  <w:r w:rsidRPr="006E22D0">
                    <w:rPr>
                      <w:rFonts w:ascii="TH SarabunPSK" w:hAnsi="TH SarabunPSK" w:cs="TH SarabunPSK" w:hint="cs"/>
                      <w:sz w:val="32"/>
                      <w:szCs w:val="32"/>
                      <w:cs/>
                    </w:rPr>
                    <w:t>เขต</w:t>
                  </w:r>
                  <w:r w:rsidRPr="006E22D0">
                    <w:rPr>
                      <w:rFonts w:ascii="TH SarabunPSK" w:hAnsi="TH SarabunPSK" w:cs="TH SarabunPSK"/>
                      <w:sz w:val="32"/>
                      <w:szCs w:val="32"/>
                      <w:cs/>
                    </w:rPr>
                    <w:t>รับผิดชอบได้รับการวัดความดันโลหิตที่บ้าน ≥ร้อยละ 20</w:t>
                  </w:r>
                </w:p>
              </w:tc>
            </w:tr>
          </w:tbl>
          <w:p w:rsidR="006E22D0" w:rsidRPr="009E34A0" w:rsidRDefault="006E22D0" w:rsidP="006E22D0">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lastRenderedPageBreak/>
              <w:t xml:space="preserve">ปี 2563 </w:t>
            </w:r>
            <w:r w:rsidRPr="009E34A0">
              <w:rPr>
                <w:rFonts w:ascii="TH SarabunPSK" w:hAnsi="TH SarabunPSK" w:cs="TH SarabunPSK"/>
                <w:b/>
                <w:bCs/>
                <w:sz w:val="32"/>
                <w:szCs w:val="32"/>
              </w:rPr>
              <w:t>:</w:t>
            </w:r>
          </w:p>
          <w:tbl>
            <w:tblPr>
              <w:tblW w:w="965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78"/>
              <w:gridCol w:w="1559"/>
              <w:gridCol w:w="2268"/>
              <w:gridCol w:w="2466"/>
              <w:gridCol w:w="2282"/>
            </w:tblGrid>
            <w:tr w:rsidR="006E22D0" w:rsidRPr="009E34A0" w:rsidTr="002E720A">
              <w:trPr>
                <w:jc w:val="center"/>
              </w:trPr>
              <w:tc>
                <w:tcPr>
                  <w:tcW w:w="1078" w:type="dxa"/>
                </w:tcPr>
                <w:p w:rsidR="006E22D0" w:rsidRPr="009E34A0" w:rsidRDefault="006E22D0" w:rsidP="006E22D0">
                  <w:pPr>
                    <w:spacing w:after="0" w:line="240" w:lineRule="auto"/>
                    <w:jc w:val="center"/>
                    <w:rPr>
                      <w:rFonts w:ascii="TH SarabunPSK" w:hAnsi="TH SarabunPSK" w:cs="TH SarabunPSK"/>
                      <w:b/>
                      <w:bCs/>
                      <w:sz w:val="32"/>
                      <w:szCs w:val="32"/>
                      <w:cs/>
                    </w:rPr>
                  </w:pPr>
                </w:p>
              </w:tc>
              <w:tc>
                <w:tcPr>
                  <w:tcW w:w="1559" w:type="dxa"/>
                </w:tcPr>
                <w:p w:rsidR="006E22D0" w:rsidRPr="009E34A0" w:rsidRDefault="006E22D0" w:rsidP="006E22D0">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2268" w:type="dxa"/>
                </w:tcPr>
                <w:p w:rsidR="006E22D0" w:rsidRPr="009E34A0" w:rsidRDefault="006E22D0" w:rsidP="006E22D0">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2466" w:type="dxa"/>
                </w:tcPr>
                <w:p w:rsidR="006E22D0" w:rsidRPr="009E34A0" w:rsidRDefault="006E22D0" w:rsidP="006E22D0">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2282" w:type="dxa"/>
                </w:tcPr>
                <w:p w:rsidR="006E22D0" w:rsidRPr="009E34A0" w:rsidRDefault="006E22D0" w:rsidP="006E22D0">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6E22D0" w:rsidRPr="009E34A0" w:rsidTr="002E720A">
              <w:trPr>
                <w:trHeight w:val="866"/>
                <w:jc w:val="center"/>
              </w:trPr>
              <w:tc>
                <w:tcPr>
                  <w:tcW w:w="1078" w:type="dxa"/>
                </w:tcPr>
                <w:p w:rsidR="006E22D0" w:rsidRPr="009E34A0" w:rsidRDefault="006E22D0" w:rsidP="006E22D0">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rPr>
                    <w:t>DM</w:t>
                  </w:r>
                </w:p>
              </w:tc>
              <w:tc>
                <w:tcPr>
                  <w:tcW w:w="1559" w:type="dxa"/>
                </w:tcPr>
                <w:p w:rsidR="006E22D0" w:rsidRPr="009E34A0" w:rsidRDefault="006E22D0" w:rsidP="006E22D0">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rPr>
                    <w:t>-</w:t>
                  </w:r>
                </w:p>
              </w:tc>
              <w:tc>
                <w:tcPr>
                  <w:tcW w:w="2268" w:type="dxa"/>
                </w:tcPr>
                <w:p w:rsidR="006E22D0" w:rsidRPr="009E34A0" w:rsidRDefault="006E22D0" w:rsidP="006E22D0">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w:t>
                  </w:r>
                </w:p>
              </w:tc>
              <w:tc>
                <w:tcPr>
                  <w:tcW w:w="2466" w:type="dxa"/>
                </w:tcPr>
                <w:p w:rsidR="006E22D0" w:rsidRPr="009E34A0" w:rsidRDefault="006E22D0" w:rsidP="006E22D0">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w:t>
                  </w:r>
                </w:p>
              </w:tc>
              <w:tc>
                <w:tcPr>
                  <w:tcW w:w="2282" w:type="dxa"/>
                </w:tcPr>
                <w:p w:rsidR="006E22D0" w:rsidRPr="006E22D0" w:rsidRDefault="006E22D0" w:rsidP="002E720A">
                  <w:pPr>
                    <w:spacing w:after="0" w:line="240" w:lineRule="auto"/>
                    <w:rPr>
                      <w:rFonts w:ascii="TH SarabunPSK" w:hAnsi="TH SarabunPSK" w:cs="TH SarabunPSK"/>
                      <w:sz w:val="32"/>
                      <w:szCs w:val="32"/>
                      <w:cs/>
                    </w:rPr>
                  </w:pPr>
                  <w:r w:rsidRPr="006E22D0">
                    <w:rPr>
                      <w:rFonts w:ascii="TH SarabunPSK" w:hAnsi="TH SarabunPSK" w:cs="TH SarabunPSK"/>
                      <w:sz w:val="32"/>
                      <w:szCs w:val="32"/>
                      <w:cs/>
                    </w:rPr>
                    <w:t>อัตราผู้ป่วยเบาหวานรายใหม่จากกลุ่มเสี่ยงเบาหวาน ไม่เกินร้อยละ 2.28</w:t>
                  </w:r>
                </w:p>
              </w:tc>
            </w:tr>
            <w:tr w:rsidR="006E22D0" w:rsidRPr="009E34A0" w:rsidTr="002E720A">
              <w:trPr>
                <w:trHeight w:val="894"/>
                <w:jc w:val="center"/>
              </w:trPr>
              <w:tc>
                <w:tcPr>
                  <w:tcW w:w="1078" w:type="dxa"/>
                </w:tcPr>
                <w:p w:rsidR="006E22D0" w:rsidRPr="009E34A0" w:rsidRDefault="006E22D0" w:rsidP="006E22D0">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rPr>
                    <w:t>HT</w:t>
                  </w:r>
                </w:p>
              </w:tc>
              <w:tc>
                <w:tcPr>
                  <w:tcW w:w="1559" w:type="dxa"/>
                </w:tcPr>
                <w:p w:rsidR="006E22D0" w:rsidRPr="009E34A0" w:rsidRDefault="006E22D0" w:rsidP="006E22D0">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w:t>
                  </w:r>
                </w:p>
              </w:tc>
              <w:tc>
                <w:tcPr>
                  <w:tcW w:w="2268" w:type="dxa"/>
                </w:tcPr>
                <w:p w:rsidR="006E22D0" w:rsidRPr="009E34A0" w:rsidRDefault="006E22D0" w:rsidP="006E22D0">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w:t>
                  </w:r>
                </w:p>
              </w:tc>
              <w:tc>
                <w:tcPr>
                  <w:tcW w:w="2466" w:type="dxa"/>
                </w:tcPr>
                <w:p w:rsidR="006E22D0" w:rsidRPr="009E34A0" w:rsidRDefault="006E22D0" w:rsidP="006E22D0">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w:t>
                  </w:r>
                </w:p>
              </w:tc>
              <w:tc>
                <w:tcPr>
                  <w:tcW w:w="2282" w:type="dxa"/>
                </w:tcPr>
                <w:p w:rsidR="006E22D0" w:rsidRPr="006E22D0" w:rsidRDefault="006E22D0" w:rsidP="006E22D0">
                  <w:pPr>
                    <w:spacing w:after="0" w:line="240" w:lineRule="auto"/>
                    <w:rPr>
                      <w:rFonts w:ascii="TH SarabunPSK" w:hAnsi="TH SarabunPSK" w:cs="TH SarabunPSK"/>
                      <w:sz w:val="32"/>
                      <w:szCs w:val="32"/>
                      <w:cs/>
                    </w:rPr>
                  </w:pPr>
                  <w:r w:rsidRPr="006E22D0">
                    <w:rPr>
                      <w:rFonts w:ascii="TH SarabunPSK" w:hAnsi="TH SarabunPSK" w:cs="TH SarabunPSK"/>
                      <w:sz w:val="32"/>
                      <w:szCs w:val="32"/>
                      <w:cs/>
                    </w:rPr>
                    <w:t>อัตราประชากรกลุ่มเสี่ยงและสงสัยป่วยความดันโลหิตสูง ใน</w:t>
                  </w:r>
                  <w:r w:rsidRPr="006E22D0">
                    <w:rPr>
                      <w:rFonts w:ascii="TH SarabunPSK" w:hAnsi="TH SarabunPSK" w:cs="TH SarabunPSK" w:hint="cs"/>
                      <w:sz w:val="32"/>
                      <w:szCs w:val="32"/>
                      <w:cs/>
                    </w:rPr>
                    <w:t>เขต</w:t>
                  </w:r>
                  <w:r w:rsidRPr="006E22D0">
                    <w:rPr>
                      <w:rFonts w:ascii="TH SarabunPSK" w:hAnsi="TH SarabunPSK" w:cs="TH SarabunPSK"/>
                      <w:sz w:val="32"/>
                      <w:szCs w:val="32"/>
                      <w:cs/>
                    </w:rPr>
                    <w:t>รับผิดชอบได้รับการวัดความดันโลหิตที่บ้าน ≥ร้อยละ 30</w:t>
                  </w:r>
                </w:p>
              </w:tc>
            </w:tr>
          </w:tbl>
          <w:p w:rsidR="006E22D0" w:rsidRPr="009E34A0" w:rsidRDefault="006E22D0" w:rsidP="006E22D0">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 xml:space="preserve">ปี 2564 </w:t>
            </w:r>
            <w:r w:rsidRPr="009E34A0">
              <w:rPr>
                <w:rFonts w:ascii="TH SarabunPSK" w:hAnsi="TH SarabunPSK" w:cs="TH SarabunPSK"/>
                <w:b/>
                <w:bCs/>
                <w:sz w:val="32"/>
                <w:szCs w:val="32"/>
              </w:rPr>
              <w:t>:</w:t>
            </w:r>
          </w:p>
          <w:tbl>
            <w:tblPr>
              <w:tblW w:w="965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78"/>
              <w:gridCol w:w="1559"/>
              <w:gridCol w:w="2268"/>
              <w:gridCol w:w="2466"/>
              <w:gridCol w:w="2282"/>
            </w:tblGrid>
            <w:tr w:rsidR="006E22D0" w:rsidRPr="009E34A0" w:rsidTr="002E720A">
              <w:trPr>
                <w:jc w:val="center"/>
              </w:trPr>
              <w:tc>
                <w:tcPr>
                  <w:tcW w:w="1078" w:type="dxa"/>
                </w:tcPr>
                <w:p w:rsidR="006E22D0" w:rsidRPr="009E34A0" w:rsidRDefault="006E22D0" w:rsidP="006E22D0">
                  <w:pPr>
                    <w:spacing w:after="0" w:line="240" w:lineRule="auto"/>
                    <w:jc w:val="center"/>
                    <w:rPr>
                      <w:rFonts w:ascii="TH SarabunPSK" w:hAnsi="TH SarabunPSK" w:cs="TH SarabunPSK"/>
                      <w:b/>
                      <w:bCs/>
                      <w:sz w:val="32"/>
                      <w:szCs w:val="32"/>
                      <w:cs/>
                    </w:rPr>
                  </w:pPr>
                </w:p>
              </w:tc>
              <w:tc>
                <w:tcPr>
                  <w:tcW w:w="1559" w:type="dxa"/>
                </w:tcPr>
                <w:p w:rsidR="006E22D0" w:rsidRPr="009E34A0" w:rsidRDefault="006E22D0" w:rsidP="006E22D0">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2268" w:type="dxa"/>
                </w:tcPr>
                <w:p w:rsidR="006E22D0" w:rsidRPr="009E34A0" w:rsidRDefault="006E22D0" w:rsidP="006E22D0">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2466" w:type="dxa"/>
                </w:tcPr>
                <w:p w:rsidR="006E22D0" w:rsidRPr="009E34A0" w:rsidRDefault="006E22D0" w:rsidP="006E22D0">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2282" w:type="dxa"/>
                </w:tcPr>
                <w:p w:rsidR="006E22D0" w:rsidRPr="009E34A0" w:rsidRDefault="006E22D0" w:rsidP="006E22D0">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6E22D0" w:rsidRPr="009E34A0" w:rsidTr="002E720A">
              <w:trPr>
                <w:trHeight w:val="866"/>
                <w:jc w:val="center"/>
              </w:trPr>
              <w:tc>
                <w:tcPr>
                  <w:tcW w:w="1078" w:type="dxa"/>
                </w:tcPr>
                <w:p w:rsidR="006E22D0" w:rsidRPr="009E34A0" w:rsidRDefault="006E22D0" w:rsidP="006E22D0">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rPr>
                    <w:t>DM</w:t>
                  </w:r>
                </w:p>
              </w:tc>
              <w:tc>
                <w:tcPr>
                  <w:tcW w:w="1559" w:type="dxa"/>
                </w:tcPr>
                <w:p w:rsidR="006E22D0" w:rsidRPr="009E34A0" w:rsidRDefault="006E22D0" w:rsidP="006E22D0">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rPr>
                    <w:t>-</w:t>
                  </w:r>
                </w:p>
              </w:tc>
              <w:tc>
                <w:tcPr>
                  <w:tcW w:w="2268" w:type="dxa"/>
                </w:tcPr>
                <w:p w:rsidR="006E22D0" w:rsidRPr="009E34A0" w:rsidRDefault="006E22D0" w:rsidP="006E22D0">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w:t>
                  </w:r>
                </w:p>
              </w:tc>
              <w:tc>
                <w:tcPr>
                  <w:tcW w:w="2466" w:type="dxa"/>
                </w:tcPr>
                <w:p w:rsidR="006E22D0" w:rsidRPr="009E34A0" w:rsidRDefault="006E22D0" w:rsidP="006E22D0">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w:t>
                  </w:r>
                </w:p>
              </w:tc>
              <w:tc>
                <w:tcPr>
                  <w:tcW w:w="2282" w:type="dxa"/>
                </w:tcPr>
                <w:p w:rsidR="006E22D0" w:rsidRPr="006E22D0" w:rsidRDefault="006E22D0" w:rsidP="002E720A">
                  <w:pPr>
                    <w:spacing w:after="0" w:line="240" w:lineRule="auto"/>
                    <w:rPr>
                      <w:rFonts w:ascii="TH SarabunPSK" w:hAnsi="TH SarabunPSK" w:cs="TH SarabunPSK"/>
                      <w:sz w:val="32"/>
                      <w:szCs w:val="32"/>
                      <w:cs/>
                    </w:rPr>
                  </w:pPr>
                  <w:r w:rsidRPr="006E22D0">
                    <w:rPr>
                      <w:rFonts w:ascii="TH SarabunPSK" w:hAnsi="TH SarabunPSK" w:cs="TH SarabunPSK"/>
                      <w:sz w:val="32"/>
                      <w:szCs w:val="32"/>
                      <w:cs/>
                    </w:rPr>
                    <w:t>อัตราผู้ป่วยเบาหวานรายใหม่จากกลุ่มเสี่ยงเบาหวาน ไม่เกิน</w:t>
                  </w:r>
                  <w:r w:rsidR="002E720A">
                    <w:rPr>
                      <w:rFonts w:ascii="TH SarabunPSK" w:hAnsi="TH SarabunPSK" w:cs="TH SarabunPSK" w:hint="cs"/>
                      <w:sz w:val="32"/>
                      <w:szCs w:val="32"/>
                      <w:cs/>
                    </w:rPr>
                    <w:t xml:space="preserve"> </w:t>
                  </w:r>
                  <w:r w:rsidRPr="006E22D0">
                    <w:rPr>
                      <w:rFonts w:ascii="TH SarabunPSK" w:hAnsi="TH SarabunPSK" w:cs="TH SarabunPSK"/>
                      <w:sz w:val="32"/>
                      <w:szCs w:val="32"/>
                      <w:cs/>
                    </w:rPr>
                    <w:t>ร้อยละ 2.16</w:t>
                  </w:r>
                </w:p>
              </w:tc>
            </w:tr>
            <w:tr w:rsidR="006E22D0" w:rsidRPr="009E34A0" w:rsidTr="002E720A">
              <w:trPr>
                <w:trHeight w:val="894"/>
                <w:jc w:val="center"/>
              </w:trPr>
              <w:tc>
                <w:tcPr>
                  <w:tcW w:w="1078" w:type="dxa"/>
                </w:tcPr>
                <w:p w:rsidR="006E22D0" w:rsidRPr="009E34A0" w:rsidRDefault="006E22D0" w:rsidP="006E22D0">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rPr>
                    <w:t>HT</w:t>
                  </w:r>
                </w:p>
              </w:tc>
              <w:tc>
                <w:tcPr>
                  <w:tcW w:w="1559" w:type="dxa"/>
                </w:tcPr>
                <w:p w:rsidR="006E22D0" w:rsidRPr="009E34A0" w:rsidRDefault="006E22D0" w:rsidP="006E22D0">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w:t>
                  </w:r>
                </w:p>
              </w:tc>
              <w:tc>
                <w:tcPr>
                  <w:tcW w:w="2268" w:type="dxa"/>
                </w:tcPr>
                <w:p w:rsidR="006E22D0" w:rsidRPr="009E34A0" w:rsidRDefault="006E22D0" w:rsidP="006E22D0">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w:t>
                  </w:r>
                </w:p>
              </w:tc>
              <w:tc>
                <w:tcPr>
                  <w:tcW w:w="2466" w:type="dxa"/>
                </w:tcPr>
                <w:p w:rsidR="006E22D0" w:rsidRPr="009E34A0" w:rsidRDefault="006E22D0" w:rsidP="006E22D0">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w:t>
                  </w:r>
                </w:p>
              </w:tc>
              <w:tc>
                <w:tcPr>
                  <w:tcW w:w="2282" w:type="dxa"/>
                </w:tcPr>
                <w:p w:rsidR="006E22D0" w:rsidRPr="006E22D0" w:rsidRDefault="006E22D0" w:rsidP="006E22D0">
                  <w:pPr>
                    <w:spacing w:after="0" w:line="240" w:lineRule="auto"/>
                    <w:rPr>
                      <w:rFonts w:ascii="TH SarabunPSK" w:hAnsi="TH SarabunPSK" w:cs="TH SarabunPSK"/>
                      <w:sz w:val="32"/>
                      <w:szCs w:val="32"/>
                      <w:cs/>
                    </w:rPr>
                  </w:pPr>
                  <w:r w:rsidRPr="006E22D0">
                    <w:rPr>
                      <w:rFonts w:ascii="TH SarabunPSK" w:hAnsi="TH SarabunPSK" w:cs="TH SarabunPSK"/>
                      <w:sz w:val="32"/>
                      <w:szCs w:val="32"/>
                      <w:cs/>
                    </w:rPr>
                    <w:t>อัตราประชากรกลุ่มเสี่ยงและสงสัยป่วยความดันโลหิตสูง ใน</w:t>
                  </w:r>
                  <w:r w:rsidRPr="006E22D0">
                    <w:rPr>
                      <w:rFonts w:ascii="TH SarabunPSK" w:hAnsi="TH SarabunPSK" w:cs="TH SarabunPSK" w:hint="cs"/>
                      <w:sz w:val="32"/>
                      <w:szCs w:val="32"/>
                      <w:cs/>
                    </w:rPr>
                    <w:t>เขต</w:t>
                  </w:r>
                  <w:r w:rsidRPr="006E22D0">
                    <w:rPr>
                      <w:rFonts w:ascii="TH SarabunPSK" w:hAnsi="TH SarabunPSK" w:cs="TH SarabunPSK"/>
                      <w:sz w:val="32"/>
                      <w:szCs w:val="32"/>
                      <w:cs/>
                    </w:rPr>
                    <w:t>รับผิดชอบได้รับการวัดความดันโลหิตที่บ้าน ≥ร้อยละ 40</w:t>
                  </w:r>
                </w:p>
              </w:tc>
            </w:tr>
          </w:tbl>
          <w:p w:rsidR="006E22D0" w:rsidRDefault="006E22D0" w:rsidP="006E22D0">
            <w:pPr>
              <w:spacing w:after="0" w:line="240" w:lineRule="auto"/>
              <w:rPr>
                <w:rFonts w:ascii="TH SarabunPSK" w:hAnsi="TH SarabunPSK" w:cs="TH SarabunPSK"/>
                <w:b/>
                <w:bCs/>
                <w:sz w:val="32"/>
                <w:szCs w:val="32"/>
              </w:rPr>
            </w:pPr>
          </w:p>
          <w:p w:rsidR="006E22D0" w:rsidRPr="009E34A0" w:rsidRDefault="006E22D0" w:rsidP="006E22D0">
            <w:pPr>
              <w:spacing w:after="0" w:line="240" w:lineRule="auto"/>
              <w:rPr>
                <w:rFonts w:ascii="TH SarabunPSK" w:hAnsi="TH SarabunPSK" w:cs="TH SarabunPSK"/>
                <w:sz w:val="32"/>
                <w:szCs w:val="32"/>
                <w:cs/>
              </w:rPr>
            </w:pPr>
            <w:r w:rsidRPr="009E34A0">
              <w:rPr>
                <w:rFonts w:ascii="TH SarabunPSK" w:hAnsi="TH SarabunPSK" w:cs="TH SarabunPSK"/>
                <w:b/>
                <w:bCs/>
                <w:sz w:val="32"/>
                <w:szCs w:val="32"/>
                <w:cs/>
              </w:rPr>
              <w:t xml:space="preserve">หมายเหตุ </w:t>
            </w:r>
            <w:r w:rsidRPr="009E34A0">
              <w:rPr>
                <w:rFonts w:ascii="TH SarabunPSK" w:hAnsi="TH SarabunPSK" w:cs="TH SarabunPSK"/>
                <w:sz w:val="32"/>
                <w:szCs w:val="32"/>
              </w:rPr>
              <w:t xml:space="preserve">: </w:t>
            </w:r>
            <w:r w:rsidRPr="009E34A0">
              <w:rPr>
                <w:rFonts w:ascii="TH SarabunPSK" w:hAnsi="TH SarabunPSK" w:cs="TH SarabunPSK"/>
                <w:sz w:val="32"/>
                <w:szCs w:val="32"/>
                <w:cs/>
              </w:rPr>
              <w:t>คำแนะนำเพื่อปรับเปลี่ยนพฤติกรรมอย่างเป็นระบบ</w:t>
            </w:r>
          </w:p>
          <w:p w:rsidR="006E22D0" w:rsidRPr="009E34A0" w:rsidRDefault="006E22D0" w:rsidP="006E22D0">
            <w:pPr>
              <w:spacing w:after="0" w:line="240" w:lineRule="auto"/>
              <w:rPr>
                <w:rFonts w:ascii="TH SarabunPSK" w:hAnsi="TH SarabunPSK" w:cs="TH SarabunPSK"/>
                <w:sz w:val="32"/>
                <w:szCs w:val="32"/>
                <w:cs/>
              </w:rPr>
            </w:pPr>
            <w:r w:rsidRPr="009E34A0">
              <w:rPr>
                <w:rFonts w:ascii="TH SarabunPSK" w:hAnsi="TH SarabunPSK" w:cs="TH SarabunPSK"/>
                <w:sz w:val="32"/>
                <w:szCs w:val="32"/>
                <w:cs/>
              </w:rPr>
              <w:t xml:space="preserve">                  1. งดสูบบุหรี่ และดมควันบุหรี่ อย่างน้อย </w:t>
            </w:r>
            <w:r w:rsidRPr="009E34A0">
              <w:rPr>
                <w:rFonts w:ascii="TH SarabunPSK" w:hAnsi="TH SarabunPSK" w:cs="TH SarabunPSK"/>
                <w:sz w:val="32"/>
                <w:szCs w:val="32"/>
              </w:rPr>
              <w:t xml:space="preserve">6 </w:t>
            </w:r>
            <w:r w:rsidRPr="009E34A0">
              <w:rPr>
                <w:rFonts w:ascii="TH SarabunPSK" w:hAnsi="TH SarabunPSK" w:cs="TH SarabunPSK"/>
                <w:sz w:val="32"/>
                <w:szCs w:val="32"/>
                <w:cs/>
              </w:rPr>
              <w:t>เดือน</w:t>
            </w:r>
          </w:p>
          <w:p w:rsidR="006E22D0" w:rsidRPr="009E34A0" w:rsidRDefault="006E22D0" w:rsidP="006E22D0">
            <w:pPr>
              <w:spacing w:after="0" w:line="240" w:lineRule="auto"/>
              <w:rPr>
                <w:rFonts w:ascii="TH SarabunPSK" w:hAnsi="TH SarabunPSK" w:cs="TH SarabunPSK"/>
                <w:sz w:val="32"/>
                <w:szCs w:val="32"/>
                <w:cs/>
              </w:rPr>
            </w:pPr>
            <w:r w:rsidRPr="009E34A0">
              <w:rPr>
                <w:rFonts w:ascii="TH SarabunPSK" w:hAnsi="TH SarabunPSK" w:cs="TH SarabunPSK"/>
                <w:sz w:val="32"/>
                <w:szCs w:val="32"/>
                <w:cs/>
              </w:rPr>
              <w:t xml:space="preserve">                  2. ถ้าดัชนีมวลกายมากกว่า </w:t>
            </w:r>
            <w:r w:rsidRPr="009E34A0">
              <w:rPr>
                <w:rFonts w:ascii="TH SarabunPSK" w:hAnsi="TH SarabunPSK" w:cs="TH SarabunPSK"/>
                <w:sz w:val="32"/>
                <w:szCs w:val="32"/>
              </w:rPr>
              <w:t>30.0</w:t>
            </w:r>
            <w:r w:rsidRPr="009E34A0">
              <w:rPr>
                <w:rFonts w:ascii="TH SarabunPSK" w:hAnsi="TH SarabunPSK" w:cs="TH SarabunPSK"/>
                <w:sz w:val="32"/>
                <w:szCs w:val="32"/>
                <w:cs/>
              </w:rPr>
              <w:t xml:space="preserve"> กก./ม</w:t>
            </w:r>
            <w:r w:rsidRPr="009E34A0">
              <w:rPr>
                <w:rFonts w:ascii="TH SarabunPSK" w:hAnsi="TH SarabunPSK" w:cs="TH SarabunPSK"/>
                <w:sz w:val="32"/>
                <w:szCs w:val="32"/>
                <w:vertAlign w:val="superscript"/>
                <w:cs/>
              </w:rPr>
              <w:t>2</w:t>
            </w:r>
            <w:r w:rsidRPr="009E34A0">
              <w:rPr>
                <w:rFonts w:ascii="TH SarabunPSK" w:hAnsi="TH SarabunPSK" w:cs="TH SarabunPSK"/>
                <w:sz w:val="32"/>
                <w:szCs w:val="32"/>
                <w:cs/>
              </w:rPr>
              <w:t xml:space="preserve"> ให้ลดน้ำหนักลง </w:t>
            </w:r>
            <w:r w:rsidRPr="009E34A0">
              <w:rPr>
                <w:rFonts w:ascii="TH SarabunPSK" w:hAnsi="TH SarabunPSK" w:cs="TH SarabunPSK"/>
                <w:sz w:val="32"/>
                <w:szCs w:val="32"/>
              </w:rPr>
              <w:t xml:space="preserve">5% </w:t>
            </w:r>
            <w:r w:rsidRPr="009E34A0">
              <w:rPr>
                <w:rFonts w:ascii="TH SarabunPSK" w:hAnsi="TH SarabunPSK" w:cs="TH SarabunPSK"/>
                <w:sz w:val="32"/>
                <w:szCs w:val="32"/>
                <w:cs/>
              </w:rPr>
              <w:t xml:space="preserve">ของน้ำหนักเดิม ภายใน </w:t>
            </w:r>
            <w:r w:rsidRPr="009E34A0">
              <w:rPr>
                <w:rFonts w:ascii="TH SarabunPSK" w:hAnsi="TH SarabunPSK" w:cs="TH SarabunPSK"/>
                <w:sz w:val="32"/>
                <w:szCs w:val="32"/>
              </w:rPr>
              <w:t xml:space="preserve">1 </w:t>
            </w:r>
            <w:r w:rsidRPr="009E34A0">
              <w:rPr>
                <w:rFonts w:ascii="TH SarabunPSK" w:hAnsi="TH SarabunPSK" w:cs="TH SarabunPSK"/>
                <w:sz w:val="32"/>
                <w:szCs w:val="32"/>
                <w:cs/>
              </w:rPr>
              <w:t>ปี</w:t>
            </w:r>
            <w:r w:rsidRPr="009E34A0">
              <w:rPr>
                <w:rFonts w:ascii="TH SarabunPSK" w:hAnsi="TH SarabunPSK" w:cs="TH SarabunPSK"/>
                <w:sz w:val="32"/>
                <w:szCs w:val="32"/>
              </w:rPr>
              <w:t xml:space="preserve"> </w:t>
            </w:r>
            <w:r w:rsidRPr="009E34A0">
              <w:rPr>
                <w:rFonts w:ascii="TH SarabunPSK" w:hAnsi="TH SarabunPSK" w:cs="TH SarabunPSK"/>
                <w:sz w:val="32"/>
                <w:szCs w:val="32"/>
                <w:cs/>
              </w:rPr>
              <w:t>ด้วยวิธีการออกกำลังกายและควบคุมการบริโภคอาหาร (โดยเฉพาะการลดเกลือและโซเดียม)</w:t>
            </w:r>
          </w:p>
          <w:p w:rsidR="006E22D0" w:rsidRPr="009E34A0" w:rsidRDefault="006E22D0" w:rsidP="006E22D0">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3. งดการบริโภคเครื่องดื่มที่มีแอลกอฮอล์ อย่างน้อย </w:t>
            </w:r>
            <w:r w:rsidRPr="009E34A0">
              <w:rPr>
                <w:rFonts w:ascii="TH SarabunPSK" w:hAnsi="TH SarabunPSK" w:cs="TH SarabunPSK"/>
                <w:sz w:val="32"/>
                <w:szCs w:val="32"/>
              </w:rPr>
              <w:t xml:space="preserve">6 </w:t>
            </w:r>
            <w:r w:rsidRPr="009E34A0">
              <w:rPr>
                <w:rFonts w:ascii="TH SarabunPSK" w:hAnsi="TH SarabunPSK" w:cs="TH SarabunPSK"/>
                <w:sz w:val="32"/>
                <w:szCs w:val="32"/>
                <w:cs/>
              </w:rPr>
              <w:t>เดือน</w:t>
            </w:r>
          </w:p>
          <w:p w:rsidR="006E22D0" w:rsidRPr="009E34A0" w:rsidRDefault="006E22D0" w:rsidP="006E22D0">
            <w:pPr>
              <w:spacing w:after="0" w:line="240" w:lineRule="auto"/>
              <w:rPr>
                <w:rFonts w:ascii="TH SarabunPSK" w:hAnsi="TH SarabunPSK" w:cs="TH SarabunPSK"/>
                <w:b/>
                <w:bCs/>
                <w:color w:val="000000" w:themeColor="text1"/>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วิธีการวัดความดันโลหิตที่บ้าน รายละเอียดตามเอกสารแนบ</w:t>
            </w:r>
          </w:p>
        </w:tc>
      </w:tr>
      <w:tr w:rsidR="006E22D0" w:rsidRPr="009E34A0" w:rsidTr="0004665E">
        <w:tc>
          <w:tcPr>
            <w:tcW w:w="2694" w:type="dxa"/>
            <w:tcBorders>
              <w:top w:val="single" w:sz="4" w:space="0" w:color="auto"/>
              <w:left w:val="single" w:sz="4" w:space="0" w:color="auto"/>
              <w:bottom w:val="single" w:sz="4" w:space="0" w:color="auto"/>
              <w:right w:val="single" w:sz="4" w:space="0" w:color="auto"/>
            </w:tcBorders>
          </w:tcPr>
          <w:p w:rsidR="006E22D0" w:rsidRPr="009E34A0" w:rsidRDefault="006E22D0" w:rsidP="006E22D0">
            <w:pPr>
              <w:spacing w:after="0" w:line="240" w:lineRule="auto"/>
              <w:rPr>
                <w:rFonts w:ascii="TH SarabunPSK" w:hAnsi="TH SarabunPSK" w:cs="TH SarabunPSK"/>
                <w:b/>
                <w:bCs/>
                <w:color w:val="000000" w:themeColor="text1"/>
                <w:sz w:val="32"/>
                <w:szCs w:val="32"/>
                <w:cs/>
              </w:rPr>
            </w:pPr>
            <w:r w:rsidRPr="009E34A0">
              <w:rPr>
                <w:rFonts w:ascii="TH SarabunPSK" w:hAnsi="TH SarabunPSK" w:cs="TH SarabunPSK"/>
                <w:b/>
                <w:bCs/>
                <w:color w:val="000000" w:themeColor="text1"/>
                <w:sz w:val="32"/>
                <w:szCs w:val="32"/>
                <w:cs/>
              </w:rPr>
              <w:lastRenderedPageBreak/>
              <w:t xml:space="preserve">วิธีการประเมินผล : </w:t>
            </w:r>
          </w:p>
        </w:tc>
        <w:tc>
          <w:tcPr>
            <w:tcW w:w="7655" w:type="dxa"/>
            <w:tcBorders>
              <w:top w:val="single" w:sz="4" w:space="0" w:color="auto"/>
              <w:left w:val="single" w:sz="4" w:space="0" w:color="auto"/>
              <w:bottom w:val="single" w:sz="4" w:space="0" w:color="auto"/>
              <w:right w:val="single" w:sz="4" w:space="0" w:color="auto"/>
            </w:tcBorders>
          </w:tcPr>
          <w:p w:rsidR="006E22D0" w:rsidRPr="009E34A0" w:rsidRDefault="006E22D0" w:rsidP="006E22D0">
            <w:pPr>
              <w:spacing w:after="0"/>
              <w:jc w:val="thaiDistribute"/>
              <w:rPr>
                <w:rFonts w:ascii="TH SarabunPSK" w:hAnsi="TH SarabunPSK" w:cs="TH SarabunPSK"/>
                <w:color w:val="000000"/>
                <w:sz w:val="32"/>
                <w:szCs w:val="32"/>
              </w:rPr>
            </w:pPr>
            <w:r w:rsidRPr="009E34A0">
              <w:rPr>
                <w:rFonts w:ascii="TH SarabunPSK" w:hAnsi="TH SarabunPSK" w:cs="TH SarabunPSK"/>
                <w:color w:val="000000"/>
                <w:sz w:val="32"/>
                <w:szCs w:val="32"/>
                <w:cs/>
              </w:rPr>
              <w:t xml:space="preserve">ติดตามจากระบบรายงานใน </w:t>
            </w:r>
            <w:r w:rsidRPr="009E34A0">
              <w:rPr>
                <w:rFonts w:ascii="TH SarabunPSK" w:hAnsi="TH SarabunPSK" w:cs="TH SarabunPSK"/>
                <w:color w:val="000000"/>
                <w:sz w:val="32"/>
                <w:szCs w:val="32"/>
              </w:rPr>
              <w:t>HDC</w:t>
            </w:r>
          </w:p>
        </w:tc>
      </w:tr>
      <w:tr w:rsidR="006E22D0" w:rsidRPr="009E34A0" w:rsidTr="0004665E">
        <w:tc>
          <w:tcPr>
            <w:tcW w:w="2694" w:type="dxa"/>
            <w:tcBorders>
              <w:top w:val="single" w:sz="4" w:space="0" w:color="auto"/>
              <w:left w:val="single" w:sz="4" w:space="0" w:color="auto"/>
              <w:bottom w:val="single" w:sz="4" w:space="0" w:color="auto"/>
              <w:right w:val="single" w:sz="4" w:space="0" w:color="auto"/>
            </w:tcBorders>
          </w:tcPr>
          <w:p w:rsidR="006E22D0" w:rsidRPr="009E34A0" w:rsidRDefault="006E22D0" w:rsidP="006E22D0">
            <w:pPr>
              <w:spacing w:after="0" w:line="240" w:lineRule="auto"/>
              <w:rPr>
                <w:rFonts w:ascii="TH SarabunPSK" w:hAnsi="TH SarabunPSK" w:cs="TH SarabunPSK"/>
                <w:b/>
                <w:bCs/>
                <w:color w:val="000000" w:themeColor="text1"/>
                <w:sz w:val="32"/>
                <w:szCs w:val="32"/>
                <w:cs/>
              </w:rPr>
            </w:pPr>
            <w:r w:rsidRPr="009E34A0">
              <w:rPr>
                <w:rFonts w:ascii="TH SarabunPSK" w:hAnsi="TH SarabunPSK" w:cs="TH SarabunPSK"/>
                <w:b/>
                <w:bCs/>
                <w:color w:val="000000" w:themeColor="text1"/>
                <w:sz w:val="32"/>
                <w:szCs w:val="32"/>
                <w:cs/>
              </w:rPr>
              <w:t xml:space="preserve">เอกสารสนับสนุน : </w:t>
            </w:r>
          </w:p>
        </w:tc>
        <w:tc>
          <w:tcPr>
            <w:tcW w:w="7655" w:type="dxa"/>
            <w:tcBorders>
              <w:top w:val="single" w:sz="4" w:space="0" w:color="auto"/>
              <w:left w:val="single" w:sz="4" w:space="0" w:color="auto"/>
              <w:bottom w:val="single" w:sz="4" w:space="0" w:color="auto"/>
              <w:right w:val="single" w:sz="4" w:space="0" w:color="auto"/>
            </w:tcBorders>
          </w:tcPr>
          <w:p w:rsidR="006E22D0" w:rsidRPr="009E34A0" w:rsidRDefault="006E22D0" w:rsidP="006E22D0">
            <w:pPr>
              <w:spacing w:after="0"/>
              <w:rPr>
                <w:rFonts w:ascii="TH SarabunPSK" w:hAnsi="TH SarabunPSK" w:cs="TH SarabunPSK"/>
                <w:color w:val="000000"/>
                <w:sz w:val="32"/>
                <w:szCs w:val="32"/>
              </w:rPr>
            </w:pPr>
            <w:r w:rsidRPr="009E34A0">
              <w:rPr>
                <w:rFonts w:ascii="TH SarabunPSK" w:hAnsi="TH SarabunPSK" w:cs="TH SarabunPSK"/>
                <w:color w:val="000000"/>
                <w:sz w:val="32"/>
                <w:szCs w:val="32"/>
                <w:cs/>
              </w:rPr>
              <w:t>-</w:t>
            </w:r>
          </w:p>
        </w:tc>
      </w:tr>
      <w:tr w:rsidR="006E22D0" w:rsidRPr="009E34A0" w:rsidTr="0004665E">
        <w:trPr>
          <w:trHeight w:val="418"/>
        </w:trPr>
        <w:tc>
          <w:tcPr>
            <w:tcW w:w="2694" w:type="dxa"/>
            <w:tcBorders>
              <w:top w:val="single" w:sz="4" w:space="0" w:color="auto"/>
              <w:left w:val="single" w:sz="4" w:space="0" w:color="auto"/>
              <w:bottom w:val="single" w:sz="4" w:space="0" w:color="auto"/>
              <w:right w:val="single" w:sz="4" w:space="0" w:color="auto"/>
            </w:tcBorders>
          </w:tcPr>
          <w:p w:rsidR="006E22D0" w:rsidRPr="009E34A0" w:rsidRDefault="006E22D0" w:rsidP="006E22D0">
            <w:pPr>
              <w:spacing w:after="0" w:line="240" w:lineRule="auto"/>
              <w:rPr>
                <w:rFonts w:ascii="TH SarabunPSK" w:hAnsi="TH SarabunPSK" w:cs="TH SarabunPSK"/>
                <w:b/>
                <w:bCs/>
                <w:color w:val="000000" w:themeColor="text1"/>
                <w:sz w:val="32"/>
                <w:szCs w:val="32"/>
                <w:cs/>
              </w:rPr>
            </w:pPr>
            <w:r w:rsidRPr="009E34A0">
              <w:rPr>
                <w:rFonts w:ascii="TH SarabunPSK" w:hAnsi="TH SarabunPSK" w:cs="TH SarabunPSK"/>
                <w:b/>
                <w:bCs/>
                <w:color w:val="000000" w:themeColor="text1"/>
                <w:sz w:val="32"/>
                <w:szCs w:val="32"/>
                <w:cs/>
              </w:rPr>
              <w:t>รายละเอียดข้อมูลพื้นฐาน</w:t>
            </w:r>
          </w:p>
        </w:tc>
        <w:tc>
          <w:tcPr>
            <w:tcW w:w="7655" w:type="dxa"/>
            <w:tcBorders>
              <w:top w:val="single" w:sz="4" w:space="0" w:color="auto"/>
              <w:left w:val="single" w:sz="4" w:space="0" w:color="auto"/>
              <w:bottom w:val="single" w:sz="4" w:space="0" w:color="auto"/>
              <w:right w:val="single" w:sz="4" w:space="0" w:color="auto"/>
            </w:tcBorders>
          </w:tcPr>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90"/>
              <w:gridCol w:w="882"/>
              <w:gridCol w:w="1472"/>
              <w:gridCol w:w="1283"/>
              <w:gridCol w:w="1394"/>
            </w:tblGrid>
            <w:tr w:rsidR="006E22D0" w:rsidRPr="009E34A0" w:rsidTr="0004665E">
              <w:trPr>
                <w:trHeight w:val="421"/>
                <w:jc w:val="center"/>
              </w:trPr>
              <w:tc>
                <w:tcPr>
                  <w:tcW w:w="2090" w:type="dxa"/>
                  <w:vMerge w:val="restart"/>
                </w:tcPr>
                <w:p w:rsidR="006E22D0" w:rsidRPr="009E34A0" w:rsidRDefault="006E22D0" w:rsidP="006E22D0">
                  <w:pPr>
                    <w:spacing w:after="0" w:line="240" w:lineRule="auto"/>
                    <w:jc w:val="center"/>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rPr>
                    <w:t>Baseline data</w:t>
                  </w:r>
                </w:p>
              </w:tc>
              <w:tc>
                <w:tcPr>
                  <w:tcW w:w="882" w:type="dxa"/>
                  <w:vMerge w:val="restart"/>
                </w:tcPr>
                <w:p w:rsidR="006E22D0" w:rsidRPr="009E34A0" w:rsidRDefault="006E22D0" w:rsidP="006E22D0">
                  <w:pPr>
                    <w:spacing w:after="0" w:line="240" w:lineRule="auto"/>
                    <w:jc w:val="center"/>
                    <w:rPr>
                      <w:rFonts w:ascii="TH SarabunPSK" w:hAnsi="TH SarabunPSK" w:cs="TH SarabunPSK"/>
                      <w:b/>
                      <w:bCs/>
                      <w:color w:val="000000" w:themeColor="text1"/>
                      <w:sz w:val="32"/>
                      <w:szCs w:val="32"/>
                      <w:cs/>
                    </w:rPr>
                  </w:pPr>
                  <w:r w:rsidRPr="009E34A0">
                    <w:rPr>
                      <w:rFonts w:ascii="TH SarabunPSK" w:hAnsi="TH SarabunPSK" w:cs="TH SarabunPSK"/>
                      <w:b/>
                      <w:bCs/>
                      <w:color w:val="000000" w:themeColor="text1"/>
                      <w:sz w:val="32"/>
                      <w:szCs w:val="32"/>
                      <w:cs/>
                    </w:rPr>
                    <w:t>หน่วยวัด</w:t>
                  </w:r>
                </w:p>
              </w:tc>
              <w:tc>
                <w:tcPr>
                  <w:tcW w:w="4149" w:type="dxa"/>
                  <w:gridSpan w:val="3"/>
                </w:tcPr>
                <w:p w:rsidR="006E22D0" w:rsidRPr="009E34A0" w:rsidRDefault="006E22D0" w:rsidP="006E22D0">
                  <w:pPr>
                    <w:spacing w:after="0" w:line="240" w:lineRule="auto"/>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t>ผลการดำเนินงานในรอบปีงบประมาณ พ.ศ.</w:t>
                  </w:r>
                </w:p>
              </w:tc>
            </w:tr>
            <w:tr w:rsidR="006E22D0" w:rsidRPr="009E34A0" w:rsidTr="0004665E">
              <w:trPr>
                <w:trHeight w:val="440"/>
                <w:jc w:val="center"/>
              </w:trPr>
              <w:tc>
                <w:tcPr>
                  <w:tcW w:w="2090" w:type="dxa"/>
                  <w:vMerge/>
                </w:tcPr>
                <w:p w:rsidR="006E22D0" w:rsidRPr="009E34A0" w:rsidRDefault="006E22D0" w:rsidP="006E22D0">
                  <w:pPr>
                    <w:spacing w:after="0" w:line="240" w:lineRule="auto"/>
                    <w:jc w:val="center"/>
                    <w:rPr>
                      <w:rFonts w:ascii="TH SarabunPSK" w:hAnsi="TH SarabunPSK" w:cs="TH SarabunPSK"/>
                      <w:b/>
                      <w:bCs/>
                      <w:color w:val="000000" w:themeColor="text1"/>
                      <w:sz w:val="32"/>
                      <w:szCs w:val="32"/>
                    </w:rPr>
                  </w:pPr>
                </w:p>
              </w:tc>
              <w:tc>
                <w:tcPr>
                  <w:tcW w:w="882" w:type="dxa"/>
                  <w:vMerge/>
                </w:tcPr>
                <w:p w:rsidR="006E22D0" w:rsidRPr="009E34A0" w:rsidRDefault="006E22D0" w:rsidP="006E22D0">
                  <w:pPr>
                    <w:spacing w:after="0" w:line="240" w:lineRule="auto"/>
                    <w:jc w:val="center"/>
                    <w:rPr>
                      <w:rFonts w:ascii="TH SarabunPSK" w:hAnsi="TH SarabunPSK" w:cs="TH SarabunPSK"/>
                      <w:b/>
                      <w:bCs/>
                      <w:color w:val="000000" w:themeColor="text1"/>
                      <w:sz w:val="32"/>
                      <w:szCs w:val="32"/>
                    </w:rPr>
                  </w:pPr>
                </w:p>
              </w:tc>
              <w:tc>
                <w:tcPr>
                  <w:tcW w:w="1472" w:type="dxa"/>
                </w:tcPr>
                <w:p w:rsidR="006E22D0" w:rsidRPr="009E34A0" w:rsidRDefault="006E22D0" w:rsidP="006E22D0">
                  <w:pPr>
                    <w:spacing w:after="0" w:line="240" w:lineRule="auto"/>
                    <w:jc w:val="center"/>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t>2558</w:t>
                  </w:r>
                </w:p>
              </w:tc>
              <w:tc>
                <w:tcPr>
                  <w:tcW w:w="1283" w:type="dxa"/>
                </w:tcPr>
                <w:p w:rsidR="006E22D0" w:rsidRPr="009E34A0" w:rsidRDefault="006E22D0" w:rsidP="006E22D0">
                  <w:pPr>
                    <w:spacing w:after="0" w:line="240" w:lineRule="auto"/>
                    <w:jc w:val="center"/>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t>2559</w:t>
                  </w:r>
                </w:p>
              </w:tc>
              <w:tc>
                <w:tcPr>
                  <w:tcW w:w="1394" w:type="dxa"/>
                </w:tcPr>
                <w:p w:rsidR="006E22D0" w:rsidRPr="009E34A0" w:rsidRDefault="006E22D0" w:rsidP="006E22D0">
                  <w:pPr>
                    <w:spacing w:after="0" w:line="240" w:lineRule="auto"/>
                    <w:jc w:val="center"/>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t>2560</w:t>
                  </w:r>
                </w:p>
              </w:tc>
            </w:tr>
            <w:tr w:rsidR="006E22D0" w:rsidRPr="009E34A0" w:rsidTr="0004665E">
              <w:trPr>
                <w:trHeight w:val="1351"/>
                <w:jc w:val="center"/>
              </w:trPr>
              <w:tc>
                <w:tcPr>
                  <w:tcW w:w="2090" w:type="dxa"/>
                </w:tcPr>
                <w:p w:rsidR="006E22D0" w:rsidRPr="006E22D0" w:rsidRDefault="006E22D0" w:rsidP="006E22D0">
                  <w:pPr>
                    <w:spacing w:after="0" w:line="240" w:lineRule="auto"/>
                    <w:rPr>
                      <w:rFonts w:ascii="TH SarabunPSK" w:hAnsi="TH SarabunPSK" w:cs="TH SarabunPSK"/>
                      <w:sz w:val="32"/>
                      <w:szCs w:val="32"/>
                      <w:cs/>
                    </w:rPr>
                  </w:pPr>
                  <w:r w:rsidRPr="006E22D0">
                    <w:rPr>
                      <w:rFonts w:ascii="TH SarabunPSK" w:hAnsi="TH SarabunPSK" w:cs="TH SarabunPSK"/>
                      <w:sz w:val="32"/>
                      <w:szCs w:val="32"/>
                      <w:cs/>
                    </w:rPr>
                    <w:lastRenderedPageBreak/>
                    <w:t>อัตราผู้ป่วยเบาหวาน รายใหม่จากกลุ่มเสี่ยงเบาหวาน</w:t>
                  </w:r>
                </w:p>
              </w:tc>
              <w:tc>
                <w:tcPr>
                  <w:tcW w:w="882" w:type="dxa"/>
                </w:tcPr>
                <w:p w:rsidR="006E22D0" w:rsidRPr="006E22D0" w:rsidRDefault="006E22D0" w:rsidP="006E22D0">
                  <w:pPr>
                    <w:spacing w:after="0" w:line="240" w:lineRule="auto"/>
                    <w:jc w:val="center"/>
                    <w:rPr>
                      <w:rFonts w:ascii="TH SarabunPSK" w:hAnsi="TH SarabunPSK" w:cs="TH SarabunPSK"/>
                      <w:sz w:val="32"/>
                      <w:szCs w:val="32"/>
                      <w:cs/>
                    </w:rPr>
                  </w:pPr>
                  <w:r w:rsidRPr="006E22D0">
                    <w:rPr>
                      <w:rFonts w:ascii="TH SarabunPSK" w:hAnsi="TH SarabunPSK" w:cs="TH SarabunPSK"/>
                      <w:sz w:val="32"/>
                      <w:szCs w:val="32"/>
                      <w:cs/>
                    </w:rPr>
                    <w:t>อัตรา</w:t>
                  </w:r>
                </w:p>
              </w:tc>
              <w:tc>
                <w:tcPr>
                  <w:tcW w:w="1472" w:type="dxa"/>
                </w:tcPr>
                <w:p w:rsidR="006E22D0" w:rsidRPr="006E22D0" w:rsidRDefault="006E22D0" w:rsidP="006E22D0">
                  <w:pPr>
                    <w:spacing w:after="0" w:line="240" w:lineRule="auto"/>
                    <w:jc w:val="center"/>
                    <w:rPr>
                      <w:rFonts w:ascii="TH SarabunPSK" w:hAnsi="TH SarabunPSK" w:cs="TH SarabunPSK"/>
                      <w:sz w:val="32"/>
                      <w:szCs w:val="32"/>
                    </w:rPr>
                  </w:pPr>
                  <w:r w:rsidRPr="006E22D0">
                    <w:rPr>
                      <w:rFonts w:ascii="TH SarabunPSK" w:hAnsi="TH SarabunPSK" w:cs="TH SarabunPSK"/>
                      <w:sz w:val="32"/>
                      <w:szCs w:val="32"/>
                      <w:cs/>
                    </w:rPr>
                    <w:t>2.09</w:t>
                  </w:r>
                </w:p>
                <w:p w:rsidR="006E22D0" w:rsidRPr="006E22D0" w:rsidRDefault="006E22D0" w:rsidP="006E22D0">
                  <w:pPr>
                    <w:spacing w:after="0" w:line="240" w:lineRule="auto"/>
                    <w:jc w:val="center"/>
                    <w:rPr>
                      <w:rFonts w:ascii="TH SarabunPSK" w:hAnsi="TH SarabunPSK" w:cs="TH SarabunPSK"/>
                      <w:sz w:val="32"/>
                      <w:szCs w:val="32"/>
                      <w:cs/>
                    </w:rPr>
                  </w:pPr>
                </w:p>
              </w:tc>
              <w:tc>
                <w:tcPr>
                  <w:tcW w:w="1283" w:type="dxa"/>
                </w:tcPr>
                <w:p w:rsidR="006E22D0" w:rsidRPr="006E22D0" w:rsidRDefault="006E22D0" w:rsidP="006E22D0">
                  <w:pPr>
                    <w:spacing w:after="0" w:line="240" w:lineRule="auto"/>
                    <w:jc w:val="center"/>
                    <w:rPr>
                      <w:rFonts w:ascii="TH SarabunPSK" w:hAnsi="TH SarabunPSK" w:cs="TH SarabunPSK"/>
                      <w:sz w:val="32"/>
                      <w:szCs w:val="32"/>
                    </w:rPr>
                  </w:pPr>
                  <w:r w:rsidRPr="006E22D0">
                    <w:rPr>
                      <w:rFonts w:ascii="TH SarabunPSK" w:hAnsi="TH SarabunPSK" w:cs="TH SarabunPSK"/>
                      <w:sz w:val="32"/>
                      <w:szCs w:val="32"/>
                      <w:cs/>
                    </w:rPr>
                    <w:t>2.</w:t>
                  </w:r>
                  <w:r w:rsidRPr="006E22D0">
                    <w:rPr>
                      <w:rFonts w:ascii="TH SarabunPSK" w:hAnsi="TH SarabunPSK" w:cs="TH SarabunPSK"/>
                      <w:sz w:val="32"/>
                      <w:szCs w:val="32"/>
                    </w:rPr>
                    <w:t>40</w:t>
                  </w:r>
                </w:p>
                <w:p w:rsidR="006E22D0" w:rsidRPr="006E22D0" w:rsidRDefault="006E22D0" w:rsidP="006E22D0">
                  <w:pPr>
                    <w:spacing w:after="0" w:line="240" w:lineRule="auto"/>
                    <w:jc w:val="center"/>
                    <w:rPr>
                      <w:rFonts w:ascii="TH SarabunPSK" w:hAnsi="TH SarabunPSK" w:cs="TH SarabunPSK"/>
                      <w:sz w:val="32"/>
                      <w:szCs w:val="32"/>
                    </w:rPr>
                  </w:pPr>
                </w:p>
              </w:tc>
              <w:tc>
                <w:tcPr>
                  <w:tcW w:w="1394" w:type="dxa"/>
                </w:tcPr>
                <w:p w:rsidR="006E22D0" w:rsidRPr="006E22D0" w:rsidRDefault="006E22D0" w:rsidP="006E22D0">
                  <w:pPr>
                    <w:spacing w:after="0" w:line="240" w:lineRule="auto"/>
                    <w:jc w:val="center"/>
                    <w:rPr>
                      <w:rFonts w:ascii="TH SarabunPSK" w:hAnsi="TH SarabunPSK" w:cs="TH SarabunPSK"/>
                      <w:sz w:val="32"/>
                      <w:szCs w:val="32"/>
                    </w:rPr>
                  </w:pPr>
                  <w:r w:rsidRPr="006E22D0">
                    <w:rPr>
                      <w:rFonts w:ascii="TH SarabunPSK" w:hAnsi="TH SarabunPSK" w:cs="TH SarabunPSK"/>
                      <w:sz w:val="32"/>
                      <w:szCs w:val="32"/>
                      <w:cs/>
                    </w:rPr>
                    <w:t>2.07</w:t>
                  </w:r>
                </w:p>
                <w:p w:rsidR="006E22D0" w:rsidRPr="006E22D0" w:rsidRDefault="006E22D0" w:rsidP="006E22D0">
                  <w:pPr>
                    <w:spacing w:after="0" w:line="240" w:lineRule="auto"/>
                    <w:jc w:val="center"/>
                    <w:rPr>
                      <w:rFonts w:ascii="TH SarabunPSK" w:hAnsi="TH SarabunPSK" w:cs="TH SarabunPSK"/>
                      <w:sz w:val="32"/>
                      <w:szCs w:val="32"/>
                      <w:cs/>
                    </w:rPr>
                  </w:pPr>
                  <w:r w:rsidRPr="006E22D0">
                    <w:rPr>
                      <w:rFonts w:ascii="TH SarabunPSK" w:hAnsi="TH SarabunPSK" w:cs="TH SarabunPSK"/>
                      <w:sz w:val="32"/>
                      <w:szCs w:val="32"/>
                      <w:cs/>
                    </w:rPr>
                    <w:t xml:space="preserve">รอบ 9 เดือน </w:t>
                  </w:r>
                  <w:r w:rsidRPr="006E22D0">
                    <w:rPr>
                      <w:rFonts w:ascii="TH SarabunPSK" w:hAnsi="TH SarabunPSK" w:cs="TH SarabunPSK"/>
                      <w:sz w:val="28"/>
                      <w:cs/>
                    </w:rPr>
                    <w:t>(ข้อมูล</w:t>
                  </w:r>
                  <w:r w:rsidRPr="006E22D0">
                    <w:rPr>
                      <w:rFonts w:ascii="TH SarabunPSK" w:hAnsi="TH SarabunPSK" w:cs="TH SarabunPSK" w:hint="cs"/>
                      <w:sz w:val="28"/>
                      <w:cs/>
                    </w:rPr>
                    <w:t xml:space="preserve"> </w:t>
                  </w:r>
                  <w:proofErr w:type="spellStart"/>
                  <w:r w:rsidRPr="006E22D0">
                    <w:rPr>
                      <w:rFonts w:ascii="TH SarabunPSK" w:hAnsi="TH SarabunPSK" w:cs="TH SarabunPSK"/>
                      <w:sz w:val="28"/>
                      <w:cs/>
                    </w:rPr>
                    <w:t>HDC</w:t>
                  </w:r>
                  <w:proofErr w:type="spellEnd"/>
                  <w:r w:rsidRPr="006E22D0">
                    <w:rPr>
                      <w:rFonts w:ascii="TH SarabunPSK" w:hAnsi="TH SarabunPSK" w:cs="TH SarabunPSK"/>
                      <w:sz w:val="28"/>
                      <w:cs/>
                    </w:rPr>
                    <w:t xml:space="preserve"> </w:t>
                  </w:r>
                  <w:r w:rsidRPr="006E22D0">
                    <w:rPr>
                      <w:rFonts w:ascii="TH SarabunPSK" w:hAnsi="TH SarabunPSK" w:cs="TH SarabunPSK" w:hint="cs"/>
                      <w:sz w:val="28"/>
                      <w:cs/>
                    </w:rPr>
                    <w:t xml:space="preserve">  </w:t>
                  </w:r>
                  <w:r w:rsidRPr="006E22D0">
                    <w:rPr>
                      <w:rFonts w:ascii="TH SarabunPSK" w:hAnsi="TH SarabunPSK" w:cs="TH SarabunPSK"/>
                      <w:sz w:val="28"/>
                      <w:cs/>
                    </w:rPr>
                    <w:t>ณ 30 มิ.ย.60)</w:t>
                  </w:r>
                </w:p>
              </w:tc>
            </w:tr>
            <w:tr w:rsidR="006E22D0" w:rsidRPr="009E34A0" w:rsidTr="0004665E">
              <w:trPr>
                <w:trHeight w:val="1351"/>
                <w:jc w:val="center"/>
              </w:trPr>
              <w:tc>
                <w:tcPr>
                  <w:tcW w:w="2090" w:type="dxa"/>
                </w:tcPr>
                <w:p w:rsidR="006E22D0" w:rsidRPr="006E22D0" w:rsidRDefault="006E22D0" w:rsidP="006E22D0">
                  <w:pPr>
                    <w:spacing w:after="0" w:line="240" w:lineRule="auto"/>
                    <w:rPr>
                      <w:rFonts w:ascii="TH SarabunPSK" w:hAnsi="TH SarabunPSK" w:cs="TH SarabunPSK"/>
                      <w:sz w:val="32"/>
                      <w:szCs w:val="32"/>
                    </w:rPr>
                  </w:pPr>
                  <w:r w:rsidRPr="006E22D0">
                    <w:rPr>
                      <w:rFonts w:ascii="TH SarabunPSK" w:hAnsi="TH SarabunPSK" w:cs="TH SarabunPSK"/>
                      <w:sz w:val="32"/>
                      <w:szCs w:val="32"/>
                      <w:cs/>
                    </w:rPr>
                    <w:t>อัตราผู้ป่วยความดันโลหิตสูงรายใหม่จากกลุ่มเสี่ยงและสงสัยป่วยความดันโลหิตสูง</w:t>
                  </w:r>
                </w:p>
              </w:tc>
              <w:tc>
                <w:tcPr>
                  <w:tcW w:w="882" w:type="dxa"/>
                </w:tcPr>
                <w:p w:rsidR="006E22D0" w:rsidRPr="006E22D0" w:rsidRDefault="006E22D0" w:rsidP="006E22D0">
                  <w:pPr>
                    <w:spacing w:after="0" w:line="240" w:lineRule="auto"/>
                    <w:jc w:val="center"/>
                    <w:rPr>
                      <w:rFonts w:ascii="TH SarabunPSK" w:hAnsi="TH SarabunPSK" w:cs="TH SarabunPSK"/>
                      <w:sz w:val="32"/>
                      <w:szCs w:val="32"/>
                      <w:cs/>
                    </w:rPr>
                  </w:pPr>
                  <w:r w:rsidRPr="006E22D0">
                    <w:rPr>
                      <w:rFonts w:ascii="TH SarabunPSK" w:hAnsi="TH SarabunPSK" w:cs="TH SarabunPSK"/>
                      <w:sz w:val="32"/>
                      <w:szCs w:val="32"/>
                      <w:cs/>
                    </w:rPr>
                    <w:t>อัตรา</w:t>
                  </w:r>
                </w:p>
              </w:tc>
              <w:tc>
                <w:tcPr>
                  <w:tcW w:w="1472" w:type="dxa"/>
                </w:tcPr>
                <w:p w:rsidR="006E22D0" w:rsidRPr="006E22D0" w:rsidRDefault="006E22D0" w:rsidP="006E22D0">
                  <w:pPr>
                    <w:spacing w:after="0" w:line="240" w:lineRule="auto"/>
                    <w:jc w:val="center"/>
                    <w:rPr>
                      <w:rFonts w:ascii="TH SarabunPSK" w:hAnsi="TH SarabunPSK" w:cs="TH SarabunPSK"/>
                      <w:sz w:val="32"/>
                      <w:szCs w:val="32"/>
                      <w:cs/>
                    </w:rPr>
                  </w:pPr>
                  <w:r w:rsidRPr="006E22D0">
                    <w:rPr>
                      <w:rFonts w:ascii="TH SarabunPSK" w:hAnsi="TH SarabunPSK" w:cs="TH SarabunPSK" w:hint="cs"/>
                      <w:sz w:val="32"/>
                      <w:szCs w:val="32"/>
                      <w:cs/>
                    </w:rPr>
                    <w:t>-</w:t>
                  </w:r>
                </w:p>
              </w:tc>
              <w:tc>
                <w:tcPr>
                  <w:tcW w:w="1283" w:type="dxa"/>
                </w:tcPr>
                <w:p w:rsidR="006E22D0" w:rsidRPr="006E22D0" w:rsidRDefault="006E22D0" w:rsidP="006E22D0">
                  <w:pPr>
                    <w:spacing w:after="0" w:line="240" w:lineRule="auto"/>
                    <w:jc w:val="center"/>
                    <w:rPr>
                      <w:rFonts w:ascii="TH SarabunPSK" w:hAnsi="TH SarabunPSK" w:cs="TH SarabunPSK"/>
                      <w:sz w:val="32"/>
                      <w:szCs w:val="32"/>
                      <w:cs/>
                    </w:rPr>
                  </w:pPr>
                  <w:r w:rsidRPr="006E22D0">
                    <w:rPr>
                      <w:rFonts w:ascii="TH SarabunPSK" w:hAnsi="TH SarabunPSK" w:cs="TH SarabunPSK" w:hint="cs"/>
                      <w:sz w:val="32"/>
                      <w:szCs w:val="32"/>
                      <w:cs/>
                    </w:rPr>
                    <w:t>-</w:t>
                  </w:r>
                </w:p>
              </w:tc>
              <w:tc>
                <w:tcPr>
                  <w:tcW w:w="1394" w:type="dxa"/>
                </w:tcPr>
                <w:p w:rsidR="006E22D0" w:rsidRPr="006E22D0" w:rsidRDefault="006E22D0" w:rsidP="006E22D0">
                  <w:pPr>
                    <w:spacing w:after="0" w:line="240" w:lineRule="auto"/>
                    <w:jc w:val="center"/>
                    <w:rPr>
                      <w:rFonts w:ascii="TH SarabunPSK" w:hAnsi="TH SarabunPSK" w:cs="TH SarabunPSK"/>
                      <w:sz w:val="32"/>
                      <w:szCs w:val="32"/>
                      <w:cs/>
                    </w:rPr>
                  </w:pPr>
                  <w:r w:rsidRPr="006E22D0">
                    <w:rPr>
                      <w:rFonts w:ascii="TH SarabunPSK" w:hAnsi="TH SarabunPSK" w:cs="TH SarabunPSK" w:hint="cs"/>
                      <w:sz w:val="32"/>
                      <w:szCs w:val="32"/>
                      <w:cs/>
                    </w:rPr>
                    <w:t>-</w:t>
                  </w:r>
                </w:p>
              </w:tc>
            </w:tr>
          </w:tbl>
          <w:p w:rsidR="006E22D0" w:rsidRPr="009E34A0" w:rsidRDefault="006E22D0" w:rsidP="006E22D0">
            <w:pPr>
              <w:spacing w:after="0" w:line="240" w:lineRule="auto"/>
              <w:rPr>
                <w:rFonts w:ascii="TH SarabunPSK" w:hAnsi="TH SarabunPSK" w:cs="TH SarabunPSK"/>
                <w:sz w:val="32"/>
                <w:szCs w:val="32"/>
              </w:rPr>
            </w:pPr>
            <w:r w:rsidRPr="009E34A0">
              <w:rPr>
                <w:rFonts w:ascii="TH SarabunPSK" w:hAnsi="TH SarabunPSK" w:cs="TH SarabunPSK"/>
                <w:color w:val="000000"/>
                <w:sz w:val="32"/>
                <w:szCs w:val="32"/>
                <w:cs/>
              </w:rPr>
              <w:t xml:space="preserve">ที่มา : </w:t>
            </w:r>
            <w:r w:rsidRPr="009E34A0">
              <w:rPr>
                <w:rFonts w:ascii="TH SarabunPSK" w:hAnsi="TH SarabunPSK" w:cs="TH SarabunPSK"/>
                <w:sz w:val="32"/>
                <w:szCs w:val="32"/>
                <w:cs/>
              </w:rPr>
              <w:t xml:space="preserve">ระบบรายงาน </w:t>
            </w:r>
            <w:r w:rsidRPr="009E34A0">
              <w:rPr>
                <w:rFonts w:ascii="TH SarabunPSK" w:hAnsi="TH SarabunPSK" w:cs="TH SarabunPSK"/>
                <w:sz w:val="32"/>
                <w:szCs w:val="32"/>
              </w:rPr>
              <w:t xml:space="preserve">HDC </w:t>
            </w:r>
            <w:r w:rsidRPr="009E34A0">
              <w:rPr>
                <w:rFonts w:ascii="TH SarabunPSK" w:hAnsi="TH SarabunPSK" w:cs="TH SarabunPSK"/>
                <w:sz w:val="32"/>
                <w:szCs w:val="32"/>
                <w:cs/>
              </w:rPr>
              <w:t>กระทรวงสาธารณสุข</w:t>
            </w:r>
          </w:p>
        </w:tc>
      </w:tr>
      <w:tr w:rsidR="006E22D0" w:rsidRPr="009E34A0" w:rsidTr="0004665E">
        <w:tc>
          <w:tcPr>
            <w:tcW w:w="2694" w:type="dxa"/>
            <w:tcBorders>
              <w:top w:val="single" w:sz="4" w:space="0" w:color="auto"/>
              <w:left w:val="single" w:sz="4" w:space="0" w:color="auto"/>
              <w:bottom w:val="single" w:sz="4" w:space="0" w:color="auto"/>
              <w:right w:val="single" w:sz="4" w:space="0" w:color="auto"/>
            </w:tcBorders>
          </w:tcPr>
          <w:p w:rsidR="006E22D0" w:rsidRPr="009E34A0" w:rsidRDefault="006E22D0" w:rsidP="006E22D0">
            <w:pPr>
              <w:spacing w:after="0" w:line="240" w:lineRule="auto"/>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lastRenderedPageBreak/>
              <w:t>ผู้ให้ข้อมูลทางวิชาการ /</w:t>
            </w:r>
          </w:p>
          <w:p w:rsidR="006E22D0" w:rsidRPr="009E34A0" w:rsidRDefault="006E22D0" w:rsidP="006E22D0">
            <w:pPr>
              <w:spacing w:after="0" w:line="240" w:lineRule="auto"/>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t>ผู้ประสานงานตัวชี้วัด</w:t>
            </w:r>
          </w:p>
        </w:tc>
        <w:tc>
          <w:tcPr>
            <w:tcW w:w="7655" w:type="dxa"/>
            <w:tcBorders>
              <w:top w:val="single" w:sz="4" w:space="0" w:color="auto"/>
              <w:left w:val="single" w:sz="4" w:space="0" w:color="auto"/>
              <w:bottom w:val="single" w:sz="4" w:space="0" w:color="auto"/>
              <w:right w:val="single" w:sz="4" w:space="0" w:color="auto"/>
            </w:tcBorders>
          </w:tcPr>
          <w:p w:rsidR="006E22D0" w:rsidRPr="009E34A0" w:rsidRDefault="006E22D0" w:rsidP="006E22D0">
            <w:pPr>
              <w:pStyle w:val="ListParagraph"/>
              <w:autoSpaceDE w:val="0"/>
              <w:autoSpaceDN w:val="0"/>
              <w:adjustRightInd w:val="0"/>
              <w:spacing w:after="0" w:line="240" w:lineRule="auto"/>
              <w:ind w:hanging="706"/>
              <w:rPr>
                <w:rFonts w:ascii="TH SarabunPSK" w:hAnsi="TH SarabunPSK" w:cs="TH SarabunPSK"/>
                <w:sz w:val="32"/>
                <w:szCs w:val="32"/>
              </w:rPr>
            </w:pPr>
            <w:r w:rsidRPr="009E34A0">
              <w:rPr>
                <w:rFonts w:ascii="TH SarabunPSK" w:hAnsi="TH SarabunPSK" w:cs="TH SarabunPSK"/>
                <w:sz w:val="32"/>
                <w:szCs w:val="32"/>
                <w:cs/>
              </w:rPr>
              <w:t xml:space="preserve">1. </w:t>
            </w:r>
            <w:r w:rsidRPr="009E34A0">
              <w:rPr>
                <w:rFonts w:ascii="TH SarabunPSK" w:eastAsia="Cordia New" w:hAnsi="TH SarabunPSK" w:cs="TH SarabunPSK"/>
                <w:sz w:val="32"/>
                <w:szCs w:val="32"/>
                <w:cs/>
              </w:rPr>
              <w:t>นายแพทย์</w:t>
            </w:r>
            <w:proofErr w:type="spellStart"/>
            <w:r w:rsidRPr="009E34A0">
              <w:rPr>
                <w:rFonts w:ascii="TH SarabunPSK" w:eastAsia="Cordia New" w:hAnsi="TH SarabunPSK" w:cs="TH SarabunPSK"/>
                <w:sz w:val="32"/>
                <w:szCs w:val="32"/>
                <w:cs/>
              </w:rPr>
              <w:t>ดิเรก</w:t>
            </w:r>
            <w:proofErr w:type="spellEnd"/>
            <w:r w:rsidRPr="009E34A0">
              <w:rPr>
                <w:rFonts w:ascii="TH SarabunPSK" w:eastAsia="Cordia New" w:hAnsi="TH SarabunPSK" w:cs="TH SarabunPSK"/>
                <w:sz w:val="32"/>
                <w:szCs w:val="32"/>
                <w:cs/>
              </w:rPr>
              <w:t xml:space="preserve">  ขำแป้น</w:t>
            </w: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cs/>
              </w:rPr>
              <w:t xml:space="preserve">ผู้อำนวยการสำนักโรคไม่ติดต่อ </w:t>
            </w:r>
          </w:p>
          <w:p w:rsidR="006E22D0" w:rsidRPr="009E34A0" w:rsidRDefault="006E22D0" w:rsidP="006E22D0">
            <w:pPr>
              <w:pStyle w:val="ListParagraph"/>
              <w:autoSpaceDE w:val="0"/>
              <w:autoSpaceDN w:val="0"/>
              <w:adjustRightInd w:val="0"/>
              <w:spacing w:after="0" w:line="240" w:lineRule="auto"/>
              <w:ind w:hanging="706"/>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w:t>
            </w:r>
            <w:r w:rsidRPr="009E34A0">
              <w:rPr>
                <w:rFonts w:ascii="TH SarabunPSK" w:hAnsi="TH SarabunPSK" w:cs="TH SarabunPSK"/>
                <w:sz w:val="32"/>
                <w:szCs w:val="32"/>
              </w:rPr>
              <w:t>: 02-59039</w:t>
            </w:r>
            <w:r w:rsidRPr="009E34A0">
              <w:rPr>
                <w:rFonts w:ascii="TH SarabunPSK" w:hAnsi="TH SarabunPSK" w:cs="TH SarabunPSK"/>
                <w:sz w:val="32"/>
                <w:szCs w:val="32"/>
                <w:cs/>
              </w:rPr>
              <w:t>82</w:t>
            </w:r>
            <w:r w:rsidRPr="009E34A0">
              <w:rPr>
                <w:rFonts w:ascii="TH SarabunPSK" w:hAnsi="TH SarabunPSK" w:cs="TH SarabunPSK"/>
                <w:sz w:val="32"/>
                <w:szCs w:val="32"/>
              </w:rPr>
              <w:tab/>
            </w:r>
            <w:r w:rsidRPr="009E34A0">
              <w:rPr>
                <w:rFonts w:ascii="TH SarabunPSK" w:hAnsi="TH SarabunPSK" w:cs="TH SarabunPSK"/>
                <w:sz w:val="32"/>
                <w:szCs w:val="32"/>
                <w:cs/>
              </w:rPr>
              <w:t xml:space="preserve">โทรศัพท์มือถือ </w:t>
            </w:r>
            <w:r w:rsidRPr="009E34A0">
              <w:rPr>
                <w:rFonts w:ascii="TH SarabunPSK" w:hAnsi="TH SarabunPSK" w:cs="TH SarabunPSK"/>
                <w:sz w:val="32"/>
                <w:szCs w:val="32"/>
              </w:rPr>
              <w:t>:</w:t>
            </w:r>
            <w:r w:rsidRPr="009E34A0">
              <w:rPr>
                <w:rFonts w:ascii="TH SarabunPSK" w:hAnsi="TH SarabunPSK" w:cs="TH SarabunPSK"/>
                <w:sz w:val="32"/>
                <w:szCs w:val="32"/>
                <w:cs/>
              </w:rPr>
              <w:tab/>
              <w:t>085-0515445,</w:t>
            </w:r>
          </w:p>
          <w:p w:rsidR="006E22D0" w:rsidRPr="009E34A0" w:rsidRDefault="006E22D0" w:rsidP="006E22D0">
            <w:pPr>
              <w:pStyle w:val="ListParagraph"/>
              <w:autoSpaceDE w:val="0"/>
              <w:autoSpaceDN w:val="0"/>
              <w:adjustRightInd w:val="0"/>
              <w:spacing w:after="0" w:line="240" w:lineRule="auto"/>
              <w:ind w:hanging="706"/>
              <w:rPr>
                <w:rFonts w:ascii="TH SarabunPSK" w:hAnsi="TH SarabunPSK" w:cs="TH SarabunPSK"/>
                <w:sz w:val="32"/>
                <w:szCs w:val="32"/>
              </w:rPr>
            </w:pP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t>089-5155911</w:t>
            </w:r>
          </w:p>
          <w:p w:rsidR="006E22D0" w:rsidRPr="009E34A0" w:rsidRDefault="006E22D0" w:rsidP="006E22D0">
            <w:pPr>
              <w:pStyle w:val="ListParagraph"/>
              <w:autoSpaceDE w:val="0"/>
              <w:autoSpaceDN w:val="0"/>
              <w:adjustRightInd w:val="0"/>
              <w:spacing w:after="0" w:line="240" w:lineRule="auto"/>
              <w:ind w:hanging="706"/>
              <w:rPr>
                <w:rFonts w:ascii="TH SarabunPSK" w:hAnsi="TH SarabunPSK" w:cs="TH SarabunPSK"/>
                <w:sz w:val="32"/>
                <w:szCs w:val="32"/>
              </w:rPr>
            </w:pPr>
            <w:r w:rsidRPr="009E34A0">
              <w:rPr>
                <w:rFonts w:ascii="TH SarabunPSK" w:hAnsi="TH SarabunPSK" w:cs="TH SarabunPSK"/>
                <w:sz w:val="32"/>
                <w:szCs w:val="32"/>
                <w:cs/>
              </w:rPr>
              <w:t xml:space="preserve">    โทรสาร </w:t>
            </w:r>
            <w:r w:rsidRPr="009E34A0">
              <w:rPr>
                <w:rFonts w:ascii="TH SarabunPSK" w:hAnsi="TH SarabunPSK" w:cs="TH SarabunPSK"/>
                <w:sz w:val="32"/>
                <w:szCs w:val="32"/>
              </w:rPr>
              <w:t>: 02-5903973</w:t>
            </w:r>
            <w:r w:rsidRPr="009E34A0">
              <w:rPr>
                <w:rFonts w:ascii="TH SarabunPSK" w:hAnsi="TH SarabunPSK" w:cs="TH SarabunPSK"/>
                <w:sz w:val="32"/>
                <w:szCs w:val="32"/>
              </w:rPr>
              <w:tab/>
            </w:r>
            <w:r w:rsidRPr="009E34A0">
              <w:rPr>
                <w:rFonts w:ascii="TH SarabunPSK" w:hAnsi="TH SarabunPSK" w:cs="TH SarabunPSK"/>
                <w:sz w:val="32"/>
                <w:szCs w:val="32"/>
              </w:rPr>
              <w:tab/>
              <w:t>E-mail : dr.tum@hotmail.com</w:t>
            </w:r>
          </w:p>
          <w:p w:rsidR="006E22D0" w:rsidRPr="009E34A0" w:rsidRDefault="006E22D0" w:rsidP="006E22D0">
            <w:pPr>
              <w:spacing w:after="0" w:line="240" w:lineRule="auto"/>
              <w:rPr>
                <w:rFonts w:ascii="TH SarabunPSK" w:hAnsi="TH SarabunPSK" w:cs="TH SarabunPSK"/>
                <w:sz w:val="32"/>
                <w:szCs w:val="32"/>
              </w:rPr>
            </w:pPr>
            <w:r w:rsidRPr="009E34A0">
              <w:rPr>
                <w:rFonts w:ascii="TH SarabunPSK" w:hAnsi="TH SarabunPSK" w:cs="TH SarabunPSK"/>
                <w:sz w:val="32"/>
                <w:szCs w:val="32"/>
                <w:cs/>
              </w:rPr>
              <w:t>2. แพทย์หญิง</w:t>
            </w:r>
            <w:proofErr w:type="spellStart"/>
            <w:r w:rsidRPr="009E34A0">
              <w:rPr>
                <w:rFonts w:ascii="TH SarabunPSK" w:hAnsi="TH SarabunPSK" w:cs="TH SarabunPSK"/>
                <w:sz w:val="32"/>
                <w:szCs w:val="32"/>
                <w:cs/>
              </w:rPr>
              <w:t>สุมนี</w:t>
            </w:r>
            <w:proofErr w:type="spellEnd"/>
            <w:r w:rsidRPr="009E34A0">
              <w:rPr>
                <w:rFonts w:ascii="TH SarabunPSK" w:hAnsi="TH SarabunPSK" w:cs="TH SarabunPSK"/>
                <w:sz w:val="32"/>
                <w:szCs w:val="32"/>
                <w:cs/>
              </w:rPr>
              <w:t xml:space="preserve">  </w:t>
            </w:r>
            <w:proofErr w:type="spellStart"/>
            <w:r w:rsidRPr="009E34A0">
              <w:rPr>
                <w:rFonts w:ascii="TH SarabunPSK" w:hAnsi="TH SarabunPSK" w:cs="TH SarabunPSK"/>
                <w:sz w:val="32"/>
                <w:szCs w:val="32"/>
                <w:cs/>
              </w:rPr>
              <w:t>วัชรสินธุ์</w:t>
            </w:r>
            <w:proofErr w:type="spellEnd"/>
            <w:r w:rsidRPr="009E34A0">
              <w:rPr>
                <w:rFonts w:ascii="TH SarabunPSK" w:hAnsi="TH SarabunPSK" w:cs="TH SarabunPSK"/>
                <w:sz w:val="32"/>
                <w:szCs w:val="32"/>
                <w:cs/>
              </w:rPr>
              <w:tab/>
            </w:r>
            <w:r w:rsidRPr="009E34A0">
              <w:rPr>
                <w:rFonts w:ascii="TH SarabunPSK" w:hAnsi="TH SarabunPSK" w:cs="TH SarabunPSK"/>
                <w:sz w:val="32"/>
                <w:szCs w:val="32"/>
                <w:cs/>
              </w:rPr>
              <w:tab/>
              <w:t>หัวหน้ากลุ่มพัฒนาระบบสาธารณสุข</w:t>
            </w:r>
          </w:p>
          <w:p w:rsidR="006E22D0" w:rsidRPr="009E34A0" w:rsidRDefault="006E22D0" w:rsidP="006E22D0">
            <w:pPr>
              <w:pStyle w:val="ListParagraph"/>
              <w:autoSpaceDE w:val="0"/>
              <w:autoSpaceDN w:val="0"/>
              <w:adjustRightInd w:val="0"/>
              <w:spacing w:after="0" w:line="240" w:lineRule="auto"/>
              <w:ind w:hanging="706"/>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  โทรศัพท์ที่ทำงาน </w:t>
            </w:r>
            <w:r w:rsidRPr="009E34A0">
              <w:rPr>
                <w:rFonts w:ascii="TH SarabunPSK" w:hAnsi="TH SarabunPSK" w:cs="TH SarabunPSK"/>
                <w:sz w:val="32"/>
                <w:szCs w:val="32"/>
              </w:rPr>
              <w:t xml:space="preserve">: 02-5903963    </w:t>
            </w:r>
            <w:r w:rsidRPr="009E34A0">
              <w:rPr>
                <w:rFonts w:ascii="TH SarabunPSK" w:hAnsi="TH SarabunPSK" w:cs="TH SarabunPSK"/>
                <w:sz w:val="32"/>
                <w:szCs w:val="32"/>
              </w:rPr>
              <w:tab/>
            </w:r>
            <w:r w:rsidRPr="009E34A0">
              <w:rPr>
                <w:rFonts w:ascii="TH SarabunPSK" w:hAnsi="TH SarabunPSK" w:cs="TH SarabunPSK"/>
                <w:sz w:val="32"/>
                <w:szCs w:val="32"/>
                <w:cs/>
              </w:rPr>
              <w:t xml:space="preserve">โทรศัพท์มือถือ </w:t>
            </w:r>
            <w:r w:rsidRPr="009E34A0">
              <w:rPr>
                <w:rFonts w:ascii="TH SarabunPSK" w:hAnsi="TH SarabunPSK" w:cs="TH SarabunPSK"/>
                <w:sz w:val="32"/>
                <w:szCs w:val="32"/>
              </w:rPr>
              <w:t xml:space="preserve">: </w:t>
            </w:r>
          </w:p>
          <w:p w:rsidR="006E22D0" w:rsidRPr="009E34A0" w:rsidRDefault="006E22D0" w:rsidP="006E22D0">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  </w:t>
            </w: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โทรสาร </w:t>
            </w:r>
            <w:r w:rsidRPr="009E34A0">
              <w:rPr>
                <w:rFonts w:ascii="TH SarabunPSK" w:hAnsi="TH SarabunPSK" w:cs="TH SarabunPSK"/>
                <w:sz w:val="32"/>
                <w:szCs w:val="32"/>
              </w:rPr>
              <w:t>: 02-5903964</w:t>
            </w:r>
            <w:r w:rsidRPr="009E34A0">
              <w:rPr>
                <w:rFonts w:ascii="TH SarabunPSK" w:hAnsi="TH SarabunPSK" w:cs="TH SarabunPSK"/>
                <w:sz w:val="32"/>
                <w:szCs w:val="32"/>
              </w:rPr>
              <w:tab/>
            </w:r>
            <w:r w:rsidRPr="009E34A0">
              <w:rPr>
                <w:rFonts w:ascii="TH SarabunPSK" w:hAnsi="TH SarabunPSK" w:cs="TH SarabunPSK"/>
                <w:sz w:val="32"/>
                <w:szCs w:val="32"/>
              </w:rPr>
              <w:tab/>
              <w:t>E-mail : wsu_1978@hotmail.com</w:t>
            </w:r>
          </w:p>
          <w:p w:rsidR="006E22D0" w:rsidRPr="009E34A0" w:rsidRDefault="006E22D0" w:rsidP="006E22D0">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สำนักโรคไม่ติดต่อ กรมควบคุมโรค</w:t>
            </w:r>
          </w:p>
        </w:tc>
      </w:tr>
      <w:tr w:rsidR="006E22D0" w:rsidRPr="009E34A0" w:rsidTr="0004665E">
        <w:tc>
          <w:tcPr>
            <w:tcW w:w="2694" w:type="dxa"/>
            <w:tcBorders>
              <w:top w:val="single" w:sz="4" w:space="0" w:color="auto"/>
              <w:left w:val="single" w:sz="4" w:space="0" w:color="auto"/>
              <w:bottom w:val="single" w:sz="4" w:space="0" w:color="auto"/>
              <w:right w:val="single" w:sz="4" w:space="0" w:color="auto"/>
            </w:tcBorders>
          </w:tcPr>
          <w:p w:rsidR="006E22D0" w:rsidRPr="009E34A0" w:rsidRDefault="006E22D0" w:rsidP="006E22D0">
            <w:pPr>
              <w:spacing w:after="0" w:line="240" w:lineRule="auto"/>
              <w:rPr>
                <w:rFonts w:ascii="TH SarabunPSK" w:hAnsi="TH SarabunPSK" w:cs="TH SarabunPSK"/>
                <w:b/>
                <w:bCs/>
                <w:color w:val="000000" w:themeColor="text1"/>
                <w:sz w:val="32"/>
                <w:szCs w:val="32"/>
                <w:cs/>
              </w:rPr>
            </w:pPr>
            <w:r w:rsidRPr="009E34A0">
              <w:rPr>
                <w:rFonts w:ascii="TH SarabunPSK" w:hAnsi="TH SarabunPSK" w:cs="TH SarabunPSK"/>
                <w:b/>
                <w:bCs/>
                <w:color w:val="000000" w:themeColor="text1"/>
                <w:sz w:val="32"/>
                <w:szCs w:val="32"/>
                <w:cs/>
              </w:rPr>
              <w:t>หน่วยงานประมวลผลและจัดทำข้อมูล</w:t>
            </w:r>
          </w:p>
          <w:p w:rsidR="006E22D0" w:rsidRPr="009E34A0" w:rsidRDefault="006E22D0" w:rsidP="006E22D0">
            <w:pPr>
              <w:spacing w:after="0" w:line="240" w:lineRule="auto"/>
              <w:rPr>
                <w:rFonts w:ascii="TH SarabunPSK" w:hAnsi="TH SarabunPSK" w:cs="TH SarabunPSK"/>
                <w:b/>
                <w:bCs/>
                <w:color w:val="000000" w:themeColor="text1"/>
                <w:sz w:val="32"/>
                <w:szCs w:val="32"/>
                <w:cs/>
              </w:rPr>
            </w:pPr>
            <w:r w:rsidRPr="009E34A0">
              <w:rPr>
                <w:rFonts w:ascii="TH SarabunPSK" w:hAnsi="TH SarabunPSK" w:cs="TH SarabunPSK"/>
                <w:b/>
                <w:bCs/>
                <w:color w:val="000000" w:themeColor="text1"/>
                <w:sz w:val="32"/>
                <w:szCs w:val="32"/>
                <w:cs/>
              </w:rPr>
              <w:t>(ระดับส่วนกลาง)</w:t>
            </w:r>
          </w:p>
        </w:tc>
        <w:tc>
          <w:tcPr>
            <w:tcW w:w="7655" w:type="dxa"/>
            <w:tcBorders>
              <w:top w:val="single" w:sz="4" w:space="0" w:color="auto"/>
              <w:left w:val="single" w:sz="4" w:space="0" w:color="auto"/>
              <w:bottom w:val="single" w:sz="4" w:space="0" w:color="auto"/>
              <w:right w:val="single" w:sz="4" w:space="0" w:color="auto"/>
            </w:tcBorders>
          </w:tcPr>
          <w:p w:rsidR="006E22D0" w:rsidRPr="009E34A0" w:rsidRDefault="006E22D0" w:rsidP="006E22D0">
            <w:pPr>
              <w:spacing w:after="0" w:line="240" w:lineRule="auto"/>
              <w:rPr>
                <w:rFonts w:ascii="TH SarabunPSK" w:hAnsi="TH SarabunPSK" w:cs="TH SarabunPSK"/>
                <w:b/>
                <w:bCs/>
                <w:sz w:val="32"/>
                <w:szCs w:val="32"/>
                <w:cs/>
              </w:rPr>
            </w:pPr>
            <w:r w:rsidRPr="009E34A0">
              <w:rPr>
                <w:rFonts w:ascii="TH SarabunPSK" w:hAnsi="TH SarabunPSK" w:cs="TH SarabunPSK"/>
                <w:sz w:val="32"/>
                <w:szCs w:val="32"/>
                <w:cs/>
              </w:rPr>
              <w:t>สำนักโรคไม่ติดต่อ กรมควบคุมโรค</w:t>
            </w:r>
          </w:p>
        </w:tc>
      </w:tr>
      <w:tr w:rsidR="006E22D0" w:rsidRPr="009E34A0" w:rsidTr="0004665E">
        <w:tc>
          <w:tcPr>
            <w:tcW w:w="2694" w:type="dxa"/>
            <w:tcBorders>
              <w:top w:val="single" w:sz="4" w:space="0" w:color="auto"/>
              <w:left w:val="single" w:sz="4" w:space="0" w:color="auto"/>
              <w:bottom w:val="single" w:sz="4" w:space="0" w:color="auto"/>
              <w:right w:val="single" w:sz="4" w:space="0" w:color="auto"/>
            </w:tcBorders>
          </w:tcPr>
          <w:p w:rsidR="006E22D0" w:rsidRPr="009E34A0" w:rsidRDefault="006E22D0" w:rsidP="006E22D0">
            <w:pPr>
              <w:spacing w:after="0" w:line="240" w:lineRule="auto"/>
              <w:rPr>
                <w:rFonts w:ascii="TH SarabunPSK" w:hAnsi="TH SarabunPSK" w:cs="TH SarabunPSK"/>
                <w:b/>
                <w:bCs/>
                <w:color w:val="000000" w:themeColor="text1"/>
                <w:sz w:val="32"/>
                <w:szCs w:val="32"/>
                <w:cs/>
              </w:rPr>
            </w:pPr>
            <w:r w:rsidRPr="009E34A0">
              <w:rPr>
                <w:rFonts w:ascii="TH SarabunPSK" w:hAnsi="TH SarabunPSK" w:cs="TH SarabunPSK"/>
                <w:b/>
                <w:bCs/>
                <w:color w:val="000000" w:themeColor="text1"/>
                <w:sz w:val="32"/>
                <w:szCs w:val="32"/>
                <w:cs/>
              </w:rPr>
              <w:t>ผู้รับผิดชอบการรายงานผลการดำเนินงาน</w:t>
            </w:r>
          </w:p>
        </w:tc>
        <w:tc>
          <w:tcPr>
            <w:tcW w:w="7655" w:type="dxa"/>
            <w:tcBorders>
              <w:top w:val="single" w:sz="4" w:space="0" w:color="auto"/>
              <w:left w:val="single" w:sz="4" w:space="0" w:color="auto"/>
              <w:bottom w:val="single" w:sz="4" w:space="0" w:color="auto"/>
              <w:right w:val="single" w:sz="4" w:space="0" w:color="auto"/>
            </w:tcBorders>
          </w:tcPr>
          <w:p w:rsidR="006E22D0" w:rsidRPr="002F41FD" w:rsidRDefault="006E22D0" w:rsidP="006E22D0">
            <w:pPr>
              <w:spacing w:after="0" w:line="240" w:lineRule="auto"/>
              <w:rPr>
                <w:rFonts w:ascii="TH SarabunPSK" w:hAnsi="TH SarabunPSK" w:cs="TH SarabunPSK"/>
                <w:sz w:val="32"/>
                <w:szCs w:val="32"/>
              </w:rPr>
            </w:pPr>
            <w:r w:rsidRPr="002F41FD">
              <w:rPr>
                <w:rFonts w:ascii="TH SarabunPSK" w:hAnsi="TH SarabunPSK" w:cs="TH SarabunPSK"/>
                <w:sz w:val="32"/>
                <w:szCs w:val="32"/>
                <w:cs/>
              </w:rPr>
              <w:t>1</w:t>
            </w:r>
            <w:r w:rsidRPr="002F41FD">
              <w:rPr>
                <w:rFonts w:ascii="TH SarabunPSK" w:hAnsi="TH SarabunPSK" w:cs="TH SarabunPSK"/>
                <w:sz w:val="32"/>
                <w:szCs w:val="32"/>
              </w:rPr>
              <w:t xml:space="preserve">. </w:t>
            </w:r>
            <w:r w:rsidRPr="002F41FD">
              <w:rPr>
                <w:rFonts w:ascii="TH SarabunPSK" w:hAnsi="TH SarabunPSK" w:cs="TH SarabunPSK"/>
                <w:sz w:val="32"/>
                <w:szCs w:val="32"/>
                <w:cs/>
              </w:rPr>
              <w:t>แพทย์หญิง</w:t>
            </w:r>
            <w:proofErr w:type="spellStart"/>
            <w:r w:rsidRPr="002F41FD">
              <w:rPr>
                <w:rFonts w:ascii="TH SarabunPSK" w:hAnsi="TH SarabunPSK" w:cs="TH SarabunPSK"/>
                <w:sz w:val="32"/>
                <w:szCs w:val="32"/>
                <w:cs/>
              </w:rPr>
              <w:t>สุมนี</w:t>
            </w:r>
            <w:proofErr w:type="spellEnd"/>
            <w:r w:rsidRPr="002F41FD">
              <w:rPr>
                <w:rFonts w:ascii="TH SarabunPSK" w:hAnsi="TH SarabunPSK" w:cs="TH SarabunPSK"/>
                <w:sz w:val="32"/>
                <w:szCs w:val="32"/>
                <w:cs/>
              </w:rPr>
              <w:t xml:space="preserve">  </w:t>
            </w:r>
            <w:proofErr w:type="spellStart"/>
            <w:r w:rsidRPr="002F41FD">
              <w:rPr>
                <w:rFonts w:ascii="TH SarabunPSK" w:hAnsi="TH SarabunPSK" w:cs="TH SarabunPSK"/>
                <w:sz w:val="32"/>
                <w:szCs w:val="32"/>
                <w:cs/>
              </w:rPr>
              <w:t>วัชรสินธุ์</w:t>
            </w:r>
            <w:proofErr w:type="spellEnd"/>
            <w:r w:rsidRPr="002F41FD">
              <w:rPr>
                <w:rFonts w:ascii="TH SarabunPSK" w:hAnsi="TH SarabunPSK" w:cs="TH SarabunPSK"/>
                <w:sz w:val="32"/>
                <w:szCs w:val="32"/>
                <w:cs/>
              </w:rPr>
              <w:tab/>
            </w:r>
            <w:r w:rsidRPr="002F41FD">
              <w:rPr>
                <w:rFonts w:ascii="TH SarabunPSK" w:hAnsi="TH SarabunPSK" w:cs="TH SarabunPSK"/>
                <w:sz w:val="32"/>
                <w:szCs w:val="32"/>
                <w:cs/>
              </w:rPr>
              <w:tab/>
              <w:t>หัวหน้ากลุ่มพัฒนาระบบสาธารณสุข</w:t>
            </w:r>
          </w:p>
          <w:p w:rsidR="006E22D0" w:rsidRPr="002F41FD" w:rsidRDefault="006E22D0" w:rsidP="006E22D0">
            <w:pPr>
              <w:spacing w:after="0" w:line="240" w:lineRule="auto"/>
              <w:rPr>
                <w:rFonts w:ascii="TH SarabunPSK" w:hAnsi="TH SarabunPSK" w:cs="TH SarabunPSK"/>
                <w:sz w:val="32"/>
                <w:szCs w:val="32"/>
              </w:rPr>
            </w:pPr>
            <w:r w:rsidRPr="002F41FD">
              <w:rPr>
                <w:rFonts w:ascii="TH SarabunPSK" w:hAnsi="TH SarabunPSK" w:cs="TH SarabunPSK"/>
                <w:sz w:val="32"/>
                <w:szCs w:val="32"/>
                <w:cs/>
              </w:rPr>
              <w:t xml:space="preserve">    โทรศัพท์ที่ทำงาน : 02-5903963    </w:t>
            </w:r>
            <w:r w:rsidRPr="002F41FD">
              <w:rPr>
                <w:rFonts w:ascii="TH SarabunPSK" w:hAnsi="TH SarabunPSK" w:cs="TH SarabunPSK"/>
                <w:sz w:val="32"/>
                <w:szCs w:val="32"/>
                <w:cs/>
              </w:rPr>
              <w:tab/>
              <w:t xml:space="preserve">โทรศัพท์มือถือ : </w:t>
            </w:r>
          </w:p>
          <w:p w:rsidR="006E22D0" w:rsidRPr="002F41FD" w:rsidRDefault="006E22D0" w:rsidP="006E22D0">
            <w:pPr>
              <w:spacing w:after="0" w:line="240" w:lineRule="auto"/>
              <w:rPr>
                <w:rStyle w:val="Hyperlink"/>
                <w:rFonts w:ascii="TH SarabunPSK" w:hAnsi="TH SarabunPSK" w:cs="TH SarabunPSK"/>
                <w:color w:val="auto"/>
                <w:sz w:val="32"/>
                <w:szCs w:val="32"/>
              </w:rPr>
            </w:pPr>
            <w:r w:rsidRPr="002F41FD">
              <w:rPr>
                <w:rFonts w:ascii="TH SarabunPSK" w:hAnsi="TH SarabunPSK" w:cs="TH SarabunPSK"/>
                <w:sz w:val="32"/>
                <w:szCs w:val="32"/>
                <w:cs/>
              </w:rPr>
              <w:t xml:space="preserve">    โทรสาร : 02-5903964</w:t>
            </w:r>
            <w:r w:rsidRPr="002F41FD">
              <w:rPr>
                <w:rFonts w:ascii="TH SarabunPSK" w:hAnsi="TH SarabunPSK" w:cs="TH SarabunPSK"/>
                <w:sz w:val="32"/>
                <w:szCs w:val="32"/>
                <w:cs/>
              </w:rPr>
              <w:tab/>
            </w:r>
            <w:r w:rsidRPr="002F41FD">
              <w:rPr>
                <w:rFonts w:ascii="TH SarabunPSK" w:hAnsi="TH SarabunPSK" w:cs="TH SarabunPSK"/>
                <w:sz w:val="32"/>
                <w:szCs w:val="32"/>
                <w:cs/>
              </w:rPr>
              <w:tab/>
            </w:r>
            <w:r w:rsidRPr="002F41FD">
              <w:rPr>
                <w:rFonts w:ascii="TH SarabunPSK" w:hAnsi="TH SarabunPSK" w:cs="TH SarabunPSK"/>
                <w:sz w:val="32"/>
                <w:szCs w:val="32"/>
              </w:rPr>
              <w:t xml:space="preserve">E-mail : </w:t>
            </w:r>
            <w:proofErr w:type="spellStart"/>
            <w:r w:rsidRPr="002F41FD">
              <w:rPr>
                <w:rFonts w:ascii="TH SarabunPSK" w:hAnsi="TH SarabunPSK" w:cs="TH SarabunPSK"/>
                <w:sz w:val="32"/>
                <w:szCs w:val="32"/>
              </w:rPr>
              <w:t>wsu</w:t>
            </w:r>
            <w:proofErr w:type="spellEnd"/>
            <w:r w:rsidRPr="002F41FD">
              <w:rPr>
                <w:rFonts w:ascii="TH SarabunPSK" w:hAnsi="TH SarabunPSK" w:cs="TH SarabunPSK"/>
                <w:sz w:val="32"/>
                <w:szCs w:val="32"/>
              </w:rPr>
              <w:t>_</w:t>
            </w:r>
            <w:r w:rsidRPr="002F41FD">
              <w:rPr>
                <w:rFonts w:ascii="TH SarabunPSK" w:hAnsi="TH SarabunPSK" w:cs="TH SarabunPSK"/>
                <w:sz w:val="32"/>
                <w:szCs w:val="32"/>
                <w:cs/>
              </w:rPr>
              <w:t>1978</w:t>
            </w:r>
            <w:r w:rsidRPr="002F41FD">
              <w:rPr>
                <w:rFonts w:ascii="TH SarabunPSK" w:hAnsi="TH SarabunPSK" w:cs="TH SarabunPSK"/>
                <w:sz w:val="32"/>
                <w:szCs w:val="32"/>
              </w:rPr>
              <w:t>@hotmail.com</w:t>
            </w:r>
          </w:p>
          <w:p w:rsidR="006E22D0" w:rsidRPr="002F41FD" w:rsidRDefault="006E22D0" w:rsidP="006E22D0">
            <w:pPr>
              <w:spacing w:after="0" w:line="240" w:lineRule="auto"/>
              <w:rPr>
                <w:rFonts w:ascii="TH SarabunPSK" w:hAnsi="TH SarabunPSK" w:cs="TH SarabunPSK"/>
                <w:sz w:val="32"/>
                <w:szCs w:val="32"/>
                <w:cs/>
              </w:rPr>
            </w:pPr>
            <w:r w:rsidRPr="002F41FD">
              <w:rPr>
                <w:rFonts w:ascii="TH SarabunPSK" w:hAnsi="TH SarabunPSK" w:cs="TH SarabunPSK"/>
                <w:sz w:val="32"/>
                <w:szCs w:val="32"/>
              </w:rPr>
              <w:t xml:space="preserve">2. </w:t>
            </w:r>
            <w:r w:rsidRPr="002F41FD">
              <w:rPr>
                <w:rFonts w:ascii="TH SarabunPSK" w:hAnsi="TH SarabunPSK" w:cs="TH SarabunPSK"/>
                <w:sz w:val="32"/>
                <w:szCs w:val="32"/>
                <w:cs/>
              </w:rPr>
              <w:t>นางเมตตา คำ</w:t>
            </w:r>
            <w:proofErr w:type="spellStart"/>
            <w:r w:rsidRPr="002F41FD">
              <w:rPr>
                <w:rFonts w:ascii="TH SarabunPSK" w:hAnsi="TH SarabunPSK" w:cs="TH SarabunPSK"/>
                <w:sz w:val="32"/>
                <w:szCs w:val="32"/>
                <w:cs/>
              </w:rPr>
              <w:t>พิบูลย์</w:t>
            </w:r>
            <w:proofErr w:type="spellEnd"/>
            <w:r w:rsidRPr="002F41FD">
              <w:rPr>
                <w:rFonts w:ascii="TH SarabunPSK" w:hAnsi="TH SarabunPSK" w:cs="TH SarabunPSK"/>
                <w:sz w:val="32"/>
                <w:szCs w:val="32"/>
                <w:cs/>
              </w:rPr>
              <w:tab/>
            </w:r>
            <w:r w:rsidRPr="002F41FD">
              <w:rPr>
                <w:rFonts w:ascii="TH SarabunPSK" w:hAnsi="TH SarabunPSK" w:cs="TH SarabunPSK"/>
                <w:sz w:val="32"/>
                <w:szCs w:val="32"/>
                <w:cs/>
              </w:rPr>
              <w:tab/>
            </w:r>
            <w:r w:rsidRPr="002F41FD">
              <w:rPr>
                <w:rFonts w:ascii="TH SarabunPSK" w:hAnsi="TH SarabunPSK" w:cs="TH SarabunPSK"/>
                <w:sz w:val="32"/>
                <w:szCs w:val="32"/>
                <w:cs/>
              </w:rPr>
              <w:tab/>
              <w:t>นักวิชาการสาธารณสุขชำนาญการ</w:t>
            </w:r>
          </w:p>
          <w:p w:rsidR="006E22D0" w:rsidRPr="002F41FD" w:rsidRDefault="006E22D0" w:rsidP="006E22D0">
            <w:pPr>
              <w:pStyle w:val="ListParagraph"/>
              <w:autoSpaceDE w:val="0"/>
              <w:autoSpaceDN w:val="0"/>
              <w:adjustRightInd w:val="0"/>
              <w:spacing w:after="0" w:line="240" w:lineRule="auto"/>
              <w:ind w:hanging="706"/>
              <w:rPr>
                <w:rFonts w:ascii="TH SarabunPSK" w:hAnsi="TH SarabunPSK" w:cs="TH SarabunPSK"/>
                <w:sz w:val="32"/>
                <w:szCs w:val="32"/>
              </w:rPr>
            </w:pPr>
            <w:r w:rsidRPr="002F41FD">
              <w:rPr>
                <w:rFonts w:ascii="TH SarabunPSK" w:hAnsi="TH SarabunPSK" w:cs="TH SarabunPSK"/>
                <w:sz w:val="32"/>
                <w:szCs w:val="32"/>
              </w:rPr>
              <w:t xml:space="preserve">  </w:t>
            </w:r>
            <w:r w:rsidRPr="002F41FD">
              <w:rPr>
                <w:rFonts w:ascii="TH SarabunPSK" w:hAnsi="TH SarabunPSK" w:cs="TH SarabunPSK"/>
                <w:sz w:val="32"/>
                <w:szCs w:val="32"/>
                <w:cs/>
              </w:rPr>
              <w:t xml:space="preserve">  โทรศัพท์ที่ทำงาน </w:t>
            </w:r>
            <w:r w:rsidRPr="002F41FD">
              <w:rPr>
                <w:rFonts w:ascii="TH SarabunPSK" w:hAnsi="TH SarabunPSK" w:cs="TH SarabunPSK"/>
                <w:sz w:val="32"/>
                <w:szCs w:val="32"/>
              </w:rPr>
              <w:t xml:space="preserve">: 02-5903963  </w:t>
            </w:r>
            <w:r w:rsidRPr="002F41FD">
              <w:rPr>
                <w:rFonts w:ascii="TH SarabunPSK" w:hAnsi="TH SarabunPSK" w:cs="TH SarabunPSK"/>
                <w:sz w:val="32"/>
                <w:szCs w:val="32"/>
              </w:rPr>
              <w:tab/>
            </w:r>
            <w:r w:rsidRPr="002F41FD">
              <w:rPr>
                <w:rFonts w:ascii="TH SarabunPSK" w:hAnsi="TH SarabunPSK" w:cs="TH SarabunPSK"/>
                <w:sz w:val="32"/>
                <w:szCs w:val="32"/>
                <w:cs/>
              </w:rPr>
              <w:t>โทรศัพท์มือถือ :</w:t>
            </w:r>
          </w:p>
          <w:p w:rsidR="006E22D0" w:rsidRPr="002F41FD" w:rsidRDefault="006E22D0" w:rsidP="006E22D0">
            <w:pPr>
              <w:pStyle w:val="ListParagraph"/>
              <w:autoSpaceDE w:val="0"/>
              <w:autoSpaceDN w:val="0"/>
              <w:adjustRightInd w:val="0"/>
              <w:spacing w:after="0" w:line="240" w:lineRule="auto"/>
              <w:ind w:hanging="706"/>
              <w:rPr>
                <w:rFonts w:ascii="TH SarabunPSK" w:hAnsi="TH SarabunPSK" w:cs="TH SarabunPSK"/>
                <w:sz w:val="32"/>
                <w:szCs w:val="32"/>
              </w:rPr>
            </w:pPr>
            <w:r w:rsidRPr="002F41FD">
              <w:rPr>
                <w:rFonts w:ascii="TH SarabunPSK" w:hAnsi="TH SarabunPSK" w:cs="TH SarabunPSK"/>
                <w:sz w:val="32"/>
                <w:szCs w:val="32"/>
                <w:cs/>
              </w:rPr>
              <w:t xml:space="preserve">    โทรสาร </w:t>
            </w:r>
            <w:r w:rsidRPr="002F41FD">
              <w:rPr>
                <w:rFonts w:ascii="TH SarabunPSK" w:hAnsi="TH SarabunPSK" w:cs="TH SarabunPSK"/>
                <w:sz w:val="32"/>
                <w:szCs w:val="32"/>
              </w:rPr>
              <w:t>: 02-590396</w:t>
            </w:r>
            <w:r w:rsidRPr="002F41FD">
              <w:rPr>
                <w:rFonts w:ascii="TH SarabunPSK" w:hAnsi="TH SarabunPSK" w:cs="TH SarabunPSK" w:hint="cs"/>
                <w:sz w:val="32"/>
                <w:szCs w:val="32"/>
                <w:cs/>
              </w:rPr>
              <w:t>3</w:t>
            </w:r>
            <w:r w:rsidRPr="002F41FD">
              <w:rPr>
                <w:rFonts w:ascii="TH SarabunPSK" w:hAnsi="TH SarabunPSK" w:cs="TH SarabunPSK"/>
                <w:sz w:val="32"/>
                <w:szCs w:val="32"/>
                <w:cs/>
              </w:rPr>
              <w:tab/>
            </w:r>
            <w:r w:rsidRPr="002F41FD">
              <w:rPr>
                <w:rFonts w:ascii="TH SarabunPSK" w:hAnsi="TH SarabunPSK" w:cs="TH SarabunPSK"/>
                <w:sz w:val="32"/>
                <w:szCs w:val="32"/>
                <w:cs/>
              </w:rPr>
              <w:tab/>
            </w:r>
            <w:r w:rsidRPr="002F41FD">
              <w:rPr>
                <w:rFonts w:ascii="TH SarabunPSK" w:hAnsi="TH SarabunPSK" w:cs="TH SarabunPSK"/>
                <w:sz w:val="32"/>
                <w:szCs w:val="32"/>
              </w:rPr>
              <w:t>E-mail : mettakum@gmail.com</w:t>
            </w:r>
            <w:r w:rsidRPr="002F41FD">
              <w:rPr>
                <w:rFonts w:ascii="TH SarabunPSK" w:hAnsi="TH SarabunPSK" w:cs="TH SarabunPSK"/>
                <w:sz w:val="32"/>
                <w:szCs w:val="32"/>
                <w:cs/>
              </w:rPr>
              <w:t xml:space="preserve">  </w:t>
            </w:r>
          </w:p>
          <w:p w:rsidR="006E22D0" w:rsidRPr="002F41FD" w:rsidRDefault="006E22D0" w:rsidP="006E22D0">
            <w:pPr>
              <w:spacing w:after="0" w:line="240" w:lineRule="auto"/>
              <w:rPr>
                <w:rFonts w:ascii="TH SarabunPSK" w:hAnsi="TH SarabunPSK" w:cs="TH SarabunPSK"/>
                <w:sz w:val="32"/>
                <w:szCs w:val="32"/>
                <w:cs/>
              </w:rPr>
            </w:pPr>
            <w:r w:rsidRPr="002F41FD">
              <w:rPr>
                <w:rFonts w:ascii="TH SarabunPSK" w:hAnsi="TH SarabunPSK" w:cs="TH SarabunPSK"/>
                <w:sz w:val="32"/>
                <w:szCs w:val="32"/>
                <w:cs/>
              </w:rPr>
              <w:t>3. นาย</w:t>
            </w:r>
            <w:proofErr w:type="spellStart"/>
            <w:r w:rsidRPr="002F41FD">
              <w:rPr>
                <w:rFonts w:ascii="TH SarabunPSK" w:hAnsi="TH SarabunPSK" w:cs="TH SarabunPSK"/>
                <w:sz w:val="32"/>
                <w:szCs w:val="32"/>
                <w:cs/>
              </w:rPr>
              <w:t>กัณฑ</w:t>
            </w:r>
            <w:proofErr w:type="spellEnd"/>
            <w:r w:rsidRPr="002F41FD">
              <w:rPr>
                <w:rFonts w:ascii="TH SarabunPSK" w:hAnsi="TH SarabunPSK" w:cs="TH SarabunPSK"/>
                <w:sz w:val="32"/>
                <w:szCs w:val="32"/>
                <w:cs/>
              </w:rPr>
              <w:t>พล ทับหุ่น</w:t>
            </w:r>
            <w:r w:rsidRPr="002F41FD">
              <w:rPr>
                <w:rFonts w:ascii="TH SarabunPSK" w:hAnsi="TH SarabunPSK" w:cs="TH SarabunPSK"/>
                <w:sz w:val="32"/>
                <w:szCs w:val="32"/>
                <w:cs/>
              </w:rPr>
              <w:tab/>
            </w:r>
            <w:r w:rsidRPr="002F41FD">
              <w:rPr>
                <w:rFonts w:ascii="TH SarabunPSK" w:hAnsi="TH SarabunPSK" w:cs="TH SarabunPSK"/>
                <w:sz w:val="32"/>
                <w:szCs w:val="32"/>
                <w:cs/>
              </w:rPr>
              <w:tab/>
            </w:r>
            <w:r w:rsidRPr="002F41FD">
              <w:rPr>
                <w:rFonts w:ascii="TH SarabunPSK" w:hAnsi="TH SarabunPSK" w:cs="TH SarabunPSK"/>
                <w:sz w:val="32"/>
                <w:szCs w:val="32"/>
                <w:cs/>
              </w:rPr>
              <w:tab/>
              <w:t>นักวิชาการ</w:t>
            </w:r>
            <w:proofErr w:type="spellStart"/>
            <w:r w:rsidRPr="002F41FD">
              <w:rPr>
                <w:rFonts w:ascii="TH SarabunPSK" w:hAnsi="TH SarabunPSK" w:cs="TH SarabunPSK"/>
                <w:sz w:val="32"/>
                <w:szCs w:val="32"/>
                <w:cs/>
              </w:rPr>
              <w:t>สาธาณ</w:t>
            </w:r>
            <w:proofErr w:type="spellEnd"/>
            <w:r w:rsidRPr="002F41FD">
              <w:rPr>
                <w:rFonts w:ascii="TH SarabunPSK" w:hAnsi="TH SarabunPSK" w:cs="TH SarabunPSK"/>
                <w:sz w:val="32"/>
                <w:szCs w:val="32"/>
                <w:cs/>
              </w:rPr>
              <w:t>สุขปฏิบัติการ</w:t>
            </w:r>
          </w:p>
          <w:p w:rsidR="006E22D0" w:rsidRPr="002F41FD" w:rsidRDefault="006E22D0" w:rsidP="006E22D0">
            <w:pPr>
              <w:pStyle w:val="ListParagraph"/>
              <w:autoSpaceDE w:val="0"/>
              <w:autoSpaceDN w:val="0"/>
              <w:adjustRightInd w:val="0"/>
              <w:spacing w:after="0" w:line="240" w:lineRule="auto"/>
              <w:ind w:hanging="706"/>
              <w:rPr>
                <w:rFonts w:ascii="TH SarabunPSK" w:hAnsi="TH SarabunPSK" w:cs="TH SarabunPSK"/>
                <w:sz w:val="32"/>
                <w:szCs w:val="32"/>
              </w:rPr>
            </w:pPr>
            <w:r w:rsidRPr="002F41FD">
              <w:rPr>
                <w:rFonts w:ascii="TH SarabunPSK" w:hAnsi="TH SarabunPSK" w:cs="TH SarabunPSK"/>
                <w:sz w:val="32"/>
                <w:szCs w:val="32"/>
              </w:rPr>
              <w:t xml:space="preserve">  </w:t>
            </w:r>
            <w:r w:rsidRPr="002F41FD">
              <w:rPr>
                <w:rFonts w:ascii="TH SarabunPSK" w:hAnsi="TH SarabunPSK" w:cs="TH SarabunPSK"/>
                <w:sz w:val="32"/>
                <w:szCs w:val="32"/>
                <w:cs/>
              </w:rPr>
              <w:t xml:space="preserve">โทรศัพท์ที่ทำงาน </w:t>
            </w:r>
            <w:r w:rsidRPr="002F41FD">
              <w:rPr>
                <w:rFonts w:ascii="TH SarabunPSK" w:hAnsi="TH SarabunPSK" w:cs="TH SarabunPSK"/>
                <w:sz w:val="32"/>
                <w:szCs w:val="32"/>
              </w:rPr>
              <w:t xml:space="preserve">: 02-5903963  </w:t>
            </w:r>
            <w:r w:rsidRPr="002F41FD">
              <w:rPr>
                <w:rFonts w:ascii="TH SarabunPSK" w:hAnsi="TH SarabunPSK" w:cs="TH SarabunPSK"/>
                <w:sz w:val="32"/>
                <w:szCs w:val="32"/>
              </w:rPr>
              <w:tab/>
            </w:r>
            <w:r w:rsidRPr="002F41FD">
              <w:rPr>
                <w:rFonts w:ascii="TH SarabunPSK" w:hAnsi="TH SarabunPSK" w:cs="TH SarabunPSK"/>
                <w:sz w:val="32"/>
                <w:szCs w:val="32"/>
                <w:cs/>
              </w:rPr>
              <w:t>โทรศัพท์มือถือ :</w:t>
            </w:r>
          </w:p>
          <w:p w:rsidR="006E22D0" w:rsidRPr="002F41FD" w:rsidRDefault="006E22D0" w:rsidP="006E22D0">
            <w:pPr>
              <w:pStyle w:val="ListParagraph"/>
              <w:autoSpaceDE w:val="0"/>
              <w:autoSpaceDN w:val="0"/>
              <w:adjustRightInd w:val="0"/>
              <w:spacing w:after="0" w:line="240" w:lineRule="auto"/>
              <w:ind w:hanging="706"/>
              <w:rPr>
                <w:rStyle w:val="Hyperlink"/>
                <w:rFonts w:ascii="TH SarabunPSK" w:hAnsi="TH SarabunPSK" w:cs="TH SarabunPSK"/>
                <w:b/>
                <w:bCs/>
                <w:color w:val="auto"/>
                <w:sz w:val="32"/>
                <w:szCs w:val="32"/>
              </w:rPr>
            </w:pPr>
            <w:r w:rsidRPr="002F41FD">
              <w:rPr>
                <w:rFonts w:ascii="TH SarabunPSK" w:hAnsi="TH SarabunPSK" w:cs="TH SarabunPSK"/>
                <w:sz w:val="32"/>
                <w:szCs w:val="32"/>
                <w:cs/>
              </w:rPr>
              <w:t xml:space="preserve">  โทรสาร </w:t>
            </w:r>
            <w:r w:rsidRPr="002F41FD">
              <w:rPr>
                <w:rFonts w:ascii="TH SarabunPSK" w:hAnsi="TH SarabunPSK" w:cs="TH SarabunPSK"/>
                <w:sz w:val="32"/>
                <w:szCs w:val="32"/>
              </w:rPr>
              <w:t>: 02-5903964</w:t>
            </w:r>
            <w:r w:rsidRPr="002F41FD">
              <w:rPr>
                <w:rFonts w:ascii="TH SarabunPSK" w:hAnsi="TH SarabunPSK" w:cs="TH SarabunPSK"/>
                <w:sz w:val="32"/>
                <w:szCs w:val="32"/>
                <w:cs/>
              </w:rPr>
              <w:tab/>
            </w:r>
            <w:r w:rsidRPr="002F41FD">
              <w:rPr>
                <w:rFonts w:ascii="TH SarabunPSK" w:hAnsi="TH SarabunPSK" w:cs="TH SarabunPSK"/>
                <w:sz w:val="32"/>
                <w:szCs w:val="32"/>
                <w:cs/>
              </w:rPr>
              <w:tab/>
            </w:r>
            <w:r w:rsidRPr="002F41FD">
              <w:rPr>
                <w:rFonts w:ascii="TH SarabunPSK" w:hAnsi="TH SarabunPSK" w:cs="TH SarabunPSK"/>
                <w:sz w:val="32"/>
                <w:szCs w:val="32"/>
                <w:cs/>
              </w:rPr>
              <w:tab/>
            </w:r>
            <w:r w:rsidRPr="002F41FD">
              <w:rPr>
                <w:rFonts w:ascii="TH SarabunPSK" w:hAnsi="TH SarabunPSK" w:cs="TH SarabunPSK"/>
                <w:sz w:val="32"/>
                <w:szCs w:val="32"/>
              </w:rPr>
              <w:t>E-mail : kanthabhon@gmail.com</w:t>
            </w:r>
          </w:p>
          <w:p w:rsidR="006E22D0" w:rsidRPr="002F41FD" w:rsidRDefault="006E22D0" w:rsidP="006E22D0">
            <w:pPr>
              <w:spacing w:after="0" w:line="240" w:lineRule="auto"/>
              <w:rPr>
                <w:rFonts w:ascii="TH SarabunPSK" w:hAnsi="TH SarabunPSK" w:cs="TH SarabunPSK"/>
                <w:b/>
                <w:bCs/>
                <w:sz w:val="32"/>
                <w:szCs w:val="32"/>
              </w:rPr>
            </w:pPr>
            <w:r w:rsidRPr="002F41FD">
              <w:rPr>
                <w:rStyle w:val="Hyperlink"/>
                <w:rFonts w:ascii="TH SarabunPSK" w:hAnsi="TH SarabunPSK" w:cs="TH SarabunPSK"/>
                <w:b/>
                <w:bCs/>
                <w:color w:val="auto"/>
                <w:sz w:val="32"/>
                <w:szCs w:val="32"/>
                <w:u w:val="none"/>
                <w:cs/>
              </w:rPr>
              <w:t>สำนักโรคไม่ติดต่อ กรมควบคุมโรค</w:t>
            </w:r>
          </w:p>
        </w:tc>
      </w:tr>
    </w:tbl>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tbl>
      <w:tblPr>
        <w:tblW w:w="1034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4"/>
        <w:gridCol w:w="7655"/>
      </w:tblGrid>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หมวด</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rPr>
              <w:t>Promotion</w:t>
            </w:r>
            <w:r w:rsidRPr="009E34A0">
              <w:rPr>
                <w:rFonts w:ascii="TH SarabunPSK" w:hAnsi="TH SarabunPSK" w:cs="TH SarabunPSK"/>
                <w:b/>
                <w:bCs/>
                <w:sz w:val="32"/>
                <w:szCs w:val="32"/>
                <w:cs/>
              </w:rPr>
              <w:t>,</w:t>
            </w:r>
            <w:r w:rsidRPr="009E34A0">
              <w:rPr>
                <w:rFonts w:ascii="TH SarabunPSK" w:hAnsi="TH SarabunPSK" w:cs="TH SarabunPSK"/>
                <w:b/>
                <w:bCs/>
                <w:sz w:val="32"/>
                <w:szCs w:val="32"/>
              </w:rPr>
              <w:t xml:space="preserve"> Prevention &amp; Protection Excellence </w:t>
            </w:r>
          </w:p>
          <w:p w:rsidR="00D32FA4" w:rsidRPr="009E34A0" w:rsidRDefault="00D32FA4" w:rsidP="0004665E">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rPr>
              <w:t>(</w:t>
            </w:r>
            <w:r w:rsidRPr="009E34A0">
              <w:rPr>
                <w:rFonts w:ascii="TH SarabunPSK" w:hAnsi="TH SarabunPSK" w:cs="TH SarabunPSK"/>
                <w:b/>
                <w:bCs/>
                <w:sz w:val="32"/>
                <w:szCs w:val="32"/>
                <w:cs/>
              </w:rPr>
              <w:t>ยุทธศาสตร์ด้านส่งเสริมสุขภาพ ป้องกันโรค และคุ้มครองผู้บริโภคเป็นเลิศ)</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แผนที่</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cs/>
              </w:rPr>
              <w:t>3. การป้องกันควบคุมโรคและลดปัจจัยเสี่ยงด้านสุขภาพ</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โครงการที่</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cs/>
              </w:rPr>
              <w:t>4. โครงการส่งเสริมและพัฒนาความปลอดภัยด้านอาหาร</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ระดับการแสดงผล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cs/>
              </w:rPr>
              <w:t>ประเทศ</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ชื่อตัวชี้วัด</w:t>
            </w:r>
            <w:r w:rsidR="002214AA" w:rsidRPr="009E34A0">
              <w:rPr>
                <w:rFonts w:ascii="TH SarabunPSK" w:hAnsi="TH SarabunPSK" w:cs="TH SarabunPSK"/>
                <w:b/>
                <w:bCs/>
                <w:sz w:val="32"/>
                <w:szCs w:val="32"/>
                <w:cs/>
              </w:rPr>
              <w:t>เชิงปริมาณ</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b/>
                <w:bCs/>
                <w:sz w:val="32"/>
                <w:szCs w:val="32"/>
                <w:cs/>
              </w:rPr>
              <w:t xml:space="preserve">20. ร้อยละของผลิตภัณฑ์อาหารสดและอาหารแปรรูปมีความปลอดภัย </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คำนิยาม</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8A6DCC">
            <w:pPr>
              <w:spacing w:after="0" w:line="240" w:lineRule="auto"/>
              <w:rPr>
                <w:rFonts w:ascii="TH SarabunPSK" w:hAnsi="TH SarabunPSK" w:cs="TH SarabunPSK"/>
                <w:color w:val="000000"/>
                <w:sz w:val="32"/>
                <w:szCs w:val="32"/>
              </w:rPr>
            </w:pPr>
            <w:r w:rsidRPr="009E34A0">
              <w:rPr>
                <w:rFonts w:ascii="TH SarabunPSK" w:hAnsi="TH SarabunPSK" w:cs="TH SarabunPSK"/>
                <w:b/>
                <w:bCs/>
                <w:color w:val="000000"/>
                <w:sz w:val="32"/>
                <w:szCs w:val="32"/>
                <w:cs/>
              </w:rPr>
              <w:t>1. อาหารสด หมายถึง</w:t>
            </w:r>
            <w:r w:rsidRPr="009E34A0">
              <w:rPr>
                <w:rFonts w:ascii="TH SarabunPSK" w:hAnsi="TH SarabunPSK" w:cs="TH SarabunPSK"/>
                <w:color w:val="000000"/>
                <w:sz w:val="32"/>
                <w:szCs w:val="32"/>
                <w:cs/>
              </w:rPr>
              <w:t xml:space="preserve"> อาหารที่ยังไม่ผ่านการแปรรูป ที่นำมาเป็นวัตถุดิบในการปรุง</w:t>
            </w:r>
            <w:r w:rsidRPr="009E34A0">
              <w:rPr>
                <w:rFonts w:ascii="TH SarabunPSK" w:hAnsi="TH SarabunPSK" w:cs="TH SarabunPSK"/>
                <w:color w:val="000000"/>
                <w:sz w:val="32"/>
                <w:szCs w:val="32"/>
                <w:cs/>
              </w:rPr>
              <w:lastRenderedPageBreak/>
              <w:t xml:space="preserve">ประกอบอาหาร ได้แก่ ผัก ผลไม้ </w:t>
            </w:r>
          </w:p>
          <w:p w:rsidR="00D32FA4" w:rsidRPr="009E34A0" w:rsidRDefault="00D32FA4" w:rsidP="008A6DCC">
            <w:pPr>
              <w:spacing w:after="0" w:line="240" w:lineRule="auto"/>
              <w:rPr>
                <w:rFonts w:ascii="TH SarabunPSK" w:hAnsi="TH SarabunPSK" w:cs="TH SarabunPSK"/>
                <w:color w:val="000000"/>
                <w:sz w:val="32"/>
                <w:szCs w:val="32"/>
              </w:rPr>
            </w:pPr>
            <w:r w:rsidRPr="009E34A0">
              <w:rPr>
                <w:rFonts w:ascii="TH SarabunPSK" w:hAnsi="TH SarabunPSK" w:cs="TH SarabunPSK"/>
                <w:b/>
                <w:bCs/>
                <w:color w:val="000000"/>
                <w:sz w:val="32"/>
                <w:szCs w:val="32"/>
                <w:cs/>
              </w:rPr>
              <w:t>2. อาหารสดมีความปลอดภัย หมายถึง</w:t>
            </w:r>
            <w:r w:rsidRPr="009E34A0">
              <w:rPr>
                <w:rFonts w:ascii="TH SarabunPSK" w:hAnsi="TH SarabunPSK" w:cs="TH SarabunPSK"/>
                <w:color w:val="000000"/>
                <w:sz w:val="32"/>
                <w:szCs w:val="32"/>
                <w:cs/>
              </w:rPr>
              <w:t xml:space="preserve"> ผักและผลไม้สดต้องพบการตกค้างของสารเคมีกำจัดศัตรูพืชในปริมาณไม่เกินกว่าเกณฑ์กำหนด</w:t>
            </w:r>
          </w:p>
          <w:p w:rsidR="00D32FA4" w:rsidRPr="009E34A0" w:rsidRDefault="00D32FA4" w:rsidP="008A6DCC">
            <w:pPr>
              <w:spacing w:after="0" w:line="240" w:lineRule="auto"/>
              <w:rPr>
                <w:rFonts w:ascii="TH SarabunPSK" w:hAnsi="TH SarabunPSK" w:cs="TH SarabunPSK"/>
                <w:color w:val="000000"/>
                <w:sz w:val="32"/>
                <w:szCs w:val="32"/>
              </w:rPr>
            </w:pPr>
            <w:r w:rsidRPr="009E34A0">
              <w:rPr>
                <w:rFonts w:ascii="TH SarabunPSK" w:hAnsi="TH SarabunPSK" w:cs="TH SarabunPSK"/>
                <w:b/>
                <w:bCs/>
                <w:color w:val="000000"/>
                <w:sz w:val="32"/>
                <w:szCs w:val="32"/>
                <w:cs/>
              </w:rPr>
              <w:t>3. อาหารแปรรูป หมายถึง</w:t>
            </w:r>
            <w:r w:rsidRPr="009E34A0">
              <w:rPr>
                <w:rFonts w:ascii="TH SarabunPSK" w:hAnsi="TH SarabunPSK" w:cs="TH SarabunPSK"/>
                <w:color w:val="000000"/>
                <w:sz w:val="32"/>
                <w:szCs w:val="32"/>
                <w:cs/>
              </w:rPr>
              <w:t xml:space="preserve"> อาหารที่ผ่านกระบวนการที่ทำให้เกิดการเปลี่ยนแปลงคุณลักษณะของอาหารไปแล้ว ได้แก่ นมโรงเรียน </w:t>
            </w:r>
          </w:p>
          <w:p w:rsidR="00D32FA4" w:rsidRPr="009E34A0" w:rsidRDefault="00D32FA4" w:rsidP="008A6DCC">
            <w:pPr>
              <w:spacing w:after="0" w:line="240" w:lineRule="auto"/>
              <w:rPr>
                <w:rFonts w:ascii="TH SarabunPSK" w:hAnsi="TH SarabunPSK" w:cs="TH SarabunPSK"/>
                <w:sz w:val="32"/>
                <w:szCs w:val="32"/>
              </w:rPr>
            </w:pPr>
            <w:r w:rsidRPr="009E34A0">
              <w:rPr>
                <w:rFonts w:ascii="TH SarabunPSK" w:hAnsi="TH SarabunPSK" w:cs="TH SarabunPSK"/>
                <w:b/>
                <w:bCs/>
                <w:color w:val="000000"/>
                <w:sz w:val="32"/>
                <w:szCs w:val="32"/>
                <w:cs/>
              </w:rPr>
              <w:t>4. อาหารแปรรูปมีความปลอดภัย หมายถึง</w:t>
            </w:r>
            <w:r w:rsidRPr="009E34A0">
              <w:rPr>
                <w:rFonts w:ascii="TH SarabunPSK" w:hAnsi="TH SarabunPSK" w:cs="TH SarabunPSK"/>
                <w:color w:val="000000"/>
                <w:sz w:val="32"/>
                <w:szCs w:val="32"/>
                <w:cs/>
              </w:rPr>
              <w:t xml:space="preserve"> นมโรงเรียนต้องมีคุณภาพมาตรฐานตามเกณฑ์ที่กำหนด</w:t>
            </w:r>
          </w:p>
        </w:tc>
      </w:tr>
      <w:tr w:rsidR="00D32FA4" w:rsidRPr="009E34A0" w:rsidTr="0004665E">
        <w:tc>
          <w:tcPr>
            <w:tcW w:w="10349" w:type="dxa"/>
            <w:gridSpan w:val="2"/>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lang w:val="en-GB"/>
              </w:rPr>
            </w:pPr>
            <w:r w:rsidRPr="009E34A0">
              <w:rPr>
                <w:rFonts w:ascii="TH SarabunPSK" w:hAnsi="TH SarabunPSK" w:cs="TH SarabunPSK"/>
                <w:b/>
                <w:bCs/>
                <w:sz w:val="32"/>
                <w:szCs w:val="32"/>
                <w:cs/>
              </w:rPr>
              <w:lastRenderedPageBreak/>
              <w:t xml:space="preserve">เกณฑ์เป้าหมาย </w:t>
            </w:r>
            <w:r w:rsidRPr="009E34A0">
              <w:rPr>
                <w:rFonts w:ascii="TH SarabunPSK" w:hAnsi="TH SarabunPSK" w:cs="TH SarabunPSK"/>
                <w:b/>
                <w:bCs/>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43"/>
              <w:gridCol w:w="1843"/>
              <w:gridCol w:w="1843"/>
              <w:gridCol w:w="1843"/>
            </w:tblGrid>
            <w:tr w:rsidR="00D32FA4" w:rsidRPr="009E34A0" w:rsidTr="0004665E">
              <w:trPr>
                <w:jc w:val="center"/>
              </w:trPr>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61</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62</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63</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cs/>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64</w:t>
                  </w:r>
                </w:p>
              </w:tc>
            </w:tr>
            <w:tr w:rsidR="00D32FA4" w:rsidRPr="009E34A0" w:rsidTr="0004665E">
              <w:trPr>
                <w:jc w:val="center"/>
              </w:trPr>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ร้อยละ 75</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ร้อยละ 70</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ร้อยละ 70</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ร้อยละ 70</w:t>
                  </w:r>
                </w:p>
              </w:tc>
            </w:tr>
          </w:tbl>
          <w:p w:rsidR="00D32FA4" w:rsidRPr="009E34A0" w:rsidRDefault="00D32FA4" w:rsidP="0004665E">
            <w:pPr>
              <w:spacing w:after="0" w:line="240" w:lineRule="auto"/>
              <w:rPr>
                <w:rFonts w:ascii="TH SarabunPSK" w:hAnsi="TH SarabunPSK" w:cs="TH SarabunPSK"/>
                <w:sz w:val="32"/>
                <w:szCs w:val="32"/>
                <w:lang w:val="en-GB"/>
              </w:rPr>
            </w:pPr>
            <w:r w:rsidRPr="009E34A0">
              <w:rPr>
                <w:rFonts w:ascii="TH SarabunPSK" w:hAnsi="TH SarabunPSK" w:cs="TH SarabunPSK"/>
                <w:b/>
                <w:bCs/>
                <w:sz w:val="32"/>
                <w:szCs w:val="32"/>
                <w:cs/>
                <w:lang w:val="en-GB"/>
              </w:rPr>
              <w:t xml:space="preserve">หมายเหตุ </w:t>
            </w:r>
            <w:r w:rsidRPr="009E34A0">
              <w:rPr>
                <w:rFonts w:ascii="TH SarabunPSK" w:hAnsi="TH SarabunPSK" w:cs="TH SarabunPSK"/>
                <w:b/>
                <w:bCs/>
                <w:sz w:val="32"/>
                <w:szCs w:val="32"/>
              </w:rPr>
              <w:t>:</w:t>
            </w:r>
            <w:r w:rsidRPr="009E34A0">
              <w:rPr>
                <w:rFonts w:ascii="TH SarabunPSK" w:hAnsi="TH SarabunPSK" w:cs="TH SarabunPSK"/>
                <w:sz w:val="32"/>
                <w:szCs w:val="32"/>
                <w:cs/>
              </w:rPr>
              <w:t xml:space="preserve"> เกณฑ์เป้าหมายร้อยละในแต่ละปี จะมีการเปลี่ยนกลุ่มเป้าหมายของผลิตภัณฑ์อาหารในการวัด</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วัตถุประสงค์</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tabs>
                <w:tab w:val="left" w:pos="1260"/>
                <w:tab w:val="left" w:pos="8460"/>
              </w:tabs>
              <w:spacing w:after="0" w:line="240" w:lineRule="auto"/>
              <w:jc w:val="thaiDistribute"/>
              <w:rPr>
                <w:rFonts w:ascii="TH SarabunPSK" w:hAnsi="TH SarabunPSK" w:cs="TH SarabunPSK"/>
                <w:color w:val="000000"/>
                <w:sz w:val="32"/>
                <w:szCs w:val="32"/>
              </w:rPr>
            </w:pPr>
            <w:r w:rsidRPr="009E34A0">
              <w:rPr>
                <w:rFonts w:ascii="TH SarabunPSK" w:hAnsi="TH SarabunPSK" w:cs="TH SarabunPSK"/>
                <w:color w:val="000000"/>
                <w:sz w:val="32"/>
                <w:szCs w:val="32"/>
                <w:cs/>
              </w:rPr>
              <w:t>เพื่อให้ผู้บริโภคได้รับอาหารที่มีความปลอดภัยเป็นไปตามเกณฑ์ที่กำหนด</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ประชากรกลุ่มเป้าหมาย</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tabs>
                <w:tab w:val="left" w:pos="1260"/>
                <w:tab w:val="left" w:pos="8460"/>
              </w:tabs>
              <w:spacing w:after="0" w:line="240" w:lineRule="auto"/>
              <w:jc w:val="thaiDistribute"/>
              <w:rPr>
                <w:rFonts w:ascii="TH SarabunPSK" w:hAnsi="TH SarabunPSK" w:cs="TH SarabunPSK"/>
                <w:color w:val="000000"/>
                <w:sz w:val="32"/>
                <w:szCs w:val="32"/>
              </w:rPr>
            </w:pPr>
            <w:r w:rsidRPr="009E34A0">
              <w:rPr>
                <w:rFonts w:ascii="TH SarabunPSK" w:hAnsi="TH SarabunPSK" w:cs="TH SarabunPSK"/>
                <w:color w:val="000000"/>
                <w:sz w:val="32"/>
                <w:szCs w:val="32"/>
                <w:cs/>
              </w:rPr>
              <w:t>ผลิตภัณฑ์อาหารสดและอาหารแปรรูปที่มีการจำหน่ายในประเทศ</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วิธีการจัดเก็บข้อมูล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8A6DCC">
            <w:pPr>
              <w:tabs>
                <w:tab w:val="left" w:pos="1260"/>
                <w:tab w:val="left" w:pos="8460"/>
              </w:tabs>
              <w:spacing w:after="0" w:line="240" w:lineRule="auto"/>
              <w:rPr>
                <w:rFonts w:ascii="TH SarabunPSK" w:hAnsi="TH SarabunPSK" w:cs="TH SarabunPSK"/>
                <w:color w:val="000000"/>
                <w:sz w:val="32"/>
                <w:szCs w:val="32"/>
                <w:lang w:val="en-GB"/>
              </w:rPr>
            </w:pPr>
            <w:r w:rsidRPr="009E34A0">
              <w:rPr>
                <w:rFonts w:ascii="TH SarabunPSK" w:hAnsi="TH SarabunPSK" w:cs="TH SarabunPSK"/>
                <w:color w:val="000000"/>
                <w:sz w:val="32"/>
                <w:szCs w:val="32"/>
                <w:cs/>
              </w:rPr>
              <w:t xml:space="preserve">ดำเนินการตามรายละเอียดเอกสาร </w:t>
            </w:r>
            <w:r w:rsidRPr="009E34A0">
              <w:rPr>
                <w:rFonts w:ascii="TH SarabunPSK" w:hAnsi="TH SarabunPSK" w:cs="TH SarabunPSK"/>
                <w:color w:val="000000"/>
                <w:sz w:val="32"/>
                <w:szCs w:val="32"/>
              </w:rPr>
              <w:t xml:space="preserve">KPI template </w:t>
            </w:r>
            <w:r w:rsidRPr="009E34A0">
              <w:rPr>
                <w:rFonts w:ascii="TH SarabunPSK" w:hAnsi="TH SarabunPSK" w:cs="TH SarabunPSK"/>
                <w:color w:val="000000"/>
                <w:sz w:val="32"/>
                <w:szCs w:val="32"/>
                <w:cs/>
              </w:rPr>
              <w:t xml:space="preserve">ประเด็นย่อยที่ </w:t>
            </w:r>
            <w:r w:rsidRPr="009E34A0">
              <w:rPr>
                <w:rFonts w:ascii="TH SarabunPSK" w:hAnsi="TH SarabunPSK" w:cs="TH SarabunPSK"/>
                <w:color w:val="000000"/>
                <w:sz w:val="32"/>
                <w:szCs w:val="32"/>
              </w:rPr>
              <w:t xml:space="preserve">1-2 </w:t>
            </w:r>
            <w:r w:rsidRPr="009E34A0">
              <w:rPr>
                <w:rFonts w:ascii="TH SarabunPSK" w:hAnsi="TH SarabunPSK" w:cs="TH SarabunPSK"/>
                <w:color w:val="000000"/>
                <w:sz w:val="32"/>
                <w:szCs w:val="32"/>
                <w:cs/>
              </w:rPr>
              <w:t>โดยรายงานผลการดำเนินงานจากสำนักงานคณะกรรมการอาหารและยาตามช่องทางที่สำนักนโยบายและยุทธศาสตร์</w:t>
            </w:r>
            <w:r w:rsidRPr="009E34A0">
              <w:rPr>
                <w:rFonts w:ascii="TH SarabunPSK" w:hAnsi="TH SarabunPSK" w:cs="TH SarabunPSK"/>
                <w:color w:val="000000"/>
                <w:sz w:val="32"/>
                <w:szCs w:val="32"/>
                <w:cs/>
                <w:lang w:val="en-GB"/>
              </w:rPr>
              <w:t>กำหนด</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แหล่งข้อมูล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tabs>
                <w:tab w:val="left" w:pos="1260"/>
                <w:tab w:val="left" w:pos="8460"/>
              </w:tabs>
              <w:spacing w:after="0" w:line="240" w:lineRule="auto"/>
              <w:jc w:val="thaiDistribute"/>
              <w:rPr>
                <w:rFonts w:ascii="TH SarabunPSK" w:hAnsi="TH SarabunPSK" w:cs="TH SarabunPSK"/>
                <w:color w:val="000000"/>
                <w:sz w:val="32"/>
                <w:szCs w:val="32"/>
              </w:rPr>
            </w:pPr>
            <w:r w:rsidRPr="009E34A0">
              <w:rPr>
                <w:rFonts w:ascii="TH SarabunPSK" w:hAnsi="TH SarabunPSK" w:cs="TH SarabunPSK"/>
                <w:color w:val="000000"/>
                <w:sz w:val="32"/>
                <w:szCs w:val="32"/>
                <w:cs/>
              </w:rPr>
              <w:t>ส่วนกลาง : สำนักอาหาร สำนักงานคณะกรรมการอาหารและยา</w:t>
            </w:r>
            <w:r w:rsidRPr="009E34A0">
              <w:rPr>
                <w:rFonts w:ascii="TH SarabunPSK" w:hAnsi="TH SarabunPSK" w:cs="TH SarabunPSK"/>
                <w:color w:val="000000"/>
                <w:sz w:val="32"/>
                <w:szCs w:val="32"/>
              </w:rPr>
              <w:t xml:space="preserve"> </w:t>
            </w:r>
          </w:p>
          <w:p w:rsidR="00D32FA4" w:rsidRPr="009E34A0" w:rsidRDefault="00D32FA4" w:rsidP="0004665E">
            <w:pPr>
              <w:tabs>
                <w:tab w:val="left" w:pos="1260"/>
                <w:tab w:val="left" w:pos="8460"/>
              </w:tabs>
              <w:spacing w:after="0" w:line="240" w:lineRule="auto"/>
              <w:jc w:val="thaiDistribute"/>
              <w:rPr>
                <w:rFonts w:ascii="TH SarabunPSK" w:hAnsi="TH SarabunPSK" w:cs="TH SarabunPSK"/>
                <w:color w:val="000000"/>
                <w:sz w:val="32"/>
                <w:szCs w:val="32"/>
                <w:lang w:val="en-GB"/>
              </w:rPr>
            </w:pPr>
            <w:r w:rsidRPr="009E34A0">
              <w:rPr>
                <w:rFonts w:ascii="TH SarabunPSK" w:hAnsi="TH SarabunPSK" w:cs="TH SarabunPSK"/>
                <w:color w:val="000000"/>
                <w:sz w:val="32"/>
                <w:szCs w:val="32"/>
                <w:cs/>
              </w:rPr>
              <w:t>ส่วนภูมิภาค : เขตบริการสุขภาพ โดยสำนักงานสาธารณสุขจังหวัด</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รายการข้อมูล 1</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tabs>
                <w:tab w:val="left" w:pos="1260"/>
                <w:tab w:val="left" w:pos="8460"/>
              </w:tabs>
              <w:spacing w:after="0" w:line="240" w:lineRule="auto"/>
              <w:rPr>
                <w:rFonts w:ascii="TH SarabunPSK" w:hAnsi="TH SarabunPSK" w:cs="TH SarabunPSK"/>
                <w:sz w:val="32"/>
                <w:szCs w:val="32"/>
              </w:rPr>
            </w:pPr>
            <w:r w:rsidRPr="009E34A0">
              <w:rPr>
                <w:rFonts w:ascii="TH SarabunPSK" w:hAnsi="TH SarabunPSK" w:cs="TH SarabunPSK"/>
                <w:sz w:val="32"/>
                <w:szCs w:val="32"/>
              </w:rPr>
              <w:t>A</w:t>
            </w:r>
            <w:r w:rsidRPr="009E34A0">
              <w:rPr>
                <w:rFonts w:ascii="TH SarabunPSK" w:hAnsi="TH SarabunPSK" w:cs="TH SarabunPSK"/>
                <w:sz w:val="32"/>
                <w:szCs w:val="32"/>
                <w:cs/>
              </w:rPr>
              <w:t xml:space="preserve"> </w:t>
            </w:r>
            <w:r w:rsidRPr="009E34A0">
              <w:rPr>
                <w:rFonts w:ascii="TH SarabunPSK" w:hAnsi="TH SarabunPSK" w:cs="TH SarabunPSK"/>
                <w:sz w:val="32"/>
                <w:szCs w:val="32"/>
              </w:rPr>
              <w:t>=</w:t>
            </w:r>
            <w:r w:rsidRPr="009E34A0">
              <w:rPr>
                <w:rFonts w:ascii="TH SarabunPSK" w:hAnsi="TH SarabunPSK" w:cs="TH SarabunPSK"/>
                <w:sz w:val="32"/>
                <w:szCs w:val="32"/>
                <w:cs/>
              </w:rPr>
              <w:t xml:space="preserve"> จำนวนของผักและผลไม้สดที่มีผลการตรวจวิเคราะห์ผ่านมาตรฐานตามเกณฑ์ที่</w:t>
            </w:r>
          </w:p>
          <w:p w:rsidR="00D32FA4" w:rsidRPr="009E34A0" w:rsidRDefault="00D32FA4" w:rsidP="0004665E">
            <w:pPr>
              <w:tabs>
                <w:tab w:val="left" w:pos="1260"/>
                <w:tab w:val="left" w:pos="8460"/>
              </w:tabs>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กำหนด</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รายการข้อมูล 2</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tabs>
                <w:tab w:val="left" w:pos="1260"/>
                <w:tab w:val="left" w:pos="8460"/>
              </w:tabs>
              <w:spacing w:after="0" w:line="240" w:lineRule="auto"/>
              <w:rPr>
                <w:rFonts w:ascii="TH SarabunPSK" w:hAnsi="TH SarabunPSK" w:cs="TH SarabunPSK"/>
                <w:sz w:val="32"/>
                <w:szCs w:val="32"/>
                <w:lang w:val="en-GB"/>
              </w:rPr>
            </w:pPr>
            <w:r w:rsidRPr="009E34A0">
              <w:rPr>
                <w:rFonts w:ascii="TH SarabunPSK" w:hAnsi="TH SarabunPSK" w:cs="TH SarabunPSK"/>
                <w:sz w:val="32"/>
                <w:szCs w:val="32"/>
                <w:lang w:val="en-GB"/>
              </w:rPr>
              <w:t xml:space="preserve">B = </w:t>
            </w:r>
            <w:r w:rsidRPr="009E34A0">
              <w:rPr>
                <w:rFonts w:ascii="TH SarabunPSK" w:hAnsi="TH SarabunPSK" w:cs="TH SarabunPSK"/>
                <w:sz w:val="32"/>
                <w:szCs w:val="32"/>
                <w:cs/>
                <w:lang w:val="en-GB"/>
              </w:rPr>
              <w:t>จำนวนของผักและผลไม้สดที่เก็บตัวอย่างและได้รับรายงานผลการตรวจวิเคราะห์</w:t>
            </w:r>
          </w:p>
          <w:p w:rsidR="00D32FA4" w:rsidRPr="009E34A0" w:rsidRDefault="00D32FA4" w:rsidP="0004665E">
            <w:pPr>
              <w:tabs>
                <w:tab w:val="left" w:pos="1260"/>
                <w:tab w:val="left" w:pos="8460"/>
              </w:tabs>
              <w:spacing w:after="0" w:line="240" w:lineRule="auto"/>
              <w:rPr>
                <w:rFonts w:ascii="TH SarabunPSK" w:hAnsi="TH SarabunPSK" w:cs="TH SarabunPSK"/>
                <w:sz w:val="32"/>
                <w:szCs w:val="32"/>
                <w:lang w:val="en-GB"/>
              </w:rPr>
            </w:pPr>
            <w:r w:rsidRPr="009E34A0">
              <w:rPr>
                <w:rFonts w:ascii="TH SarabunPSK" w:hAnsi="TH SarabunPSK" w:cs="TH SarabunPSK"/>
                <w:sz w:val="32"/>
                <w:szCs w:val="32"/>
                <w:lang w:val="en-GB"/>
              </w:rPr>
              <w:t xml:space="preserve">      </w:t>
            </w:r>
            <w:r w:rsidRPr="009E34A0">
              <w:rPr>
                <w:rFonts w:ascii="TH SarabunPSK" w:hAnsi="TH SarabunPSK" w:cs="TH SarabunPSK"/>
                <w:sz w:val="32"/>
                <w:szCs w:val="32"/>
                <w:cs/>
                <w:lang w:val="en-GB"/>
              </w:rPr>
              <w:t>ทั้งหมด</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รายการข้อมูล 3</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tabs>
                <w:tab w:val="left" w:pos="1260"/>
                <w:tab w:val="left" w:pos="8460"/>
              </w:tabs>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rPr>
              <w:t xml:space="preserve">C = </w:t>
            </w:r>
            <w:r w:rsidRPr="009E34A0">
              <w:rPr>
                <w:rFonts w:ascii="TH SarabunPSK" w:hAnsi="TH SarabunPSK" w:cs="TH SarabunPSK"/>
                <w:sz w:val="32"/>
                <w:szCs w:val="32"/>
                <w:cs/>
              </w:rPr>
              <w:t>จำนวนของนมโรงเรียนที่มีผลการตรวจวิเคราะห์ผ่านมาตรฐานตามเกณฑ์ที่กำหนด</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รายการข้อมูล 4</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tabs>
                <w:tab w:val="left" w:pos="1260"/>
                <w:tab w:val="left" w:pos="8460"/>
              </w:tabs>
              <w:spacing w:after="0" w:line="240" w:lineRule="auto"/>
              <w:jc w:val="thaiDistribute"/>
              <w:rPr>
                <w:rFonts w:ascii="TH SarabunPSK" w:hAnsi="TH SarabunPSK" w:cs="TH SarabunPSK"/>
                <w:sz w:val="32"/>
                <w:szCs w:val="32"/>
                <w:cs/>
              </w:rPr>
            </w:pPr>
            <w:r w:rsidRPr="009E34A0">
              <w:rPr>
                <w:rFonts w:ascii="TH SarabunPSK" w:hAnsi="TH SarabunPSK" w:cs="TH SarabunPSK"/>
                <w:sz w:val="32"/>
                <w:szCs w:val="32"/>
              </w:rPr>
              <w:t xml:space="preserve">D = </w:t>
            </w:r>
            <w:r w:rsidRPr="009E34A0">
              <w:rPr>
                <w:rFonts w:ascii="TH SarabunPSK" w:hAnsi="TH SarabunPSK" w:cs="TH SarabunPSK"/>
                <w:sz w:val="32"/>
                <w:szCs w:val="32"/>
                <w:cs/>
              </w:rPr>
              <w:t>จำนวนของนมโรงเรียนที่เก็บตัวอย่างและได้รับรายงานผลการตรวจวิเคราะห์ทั้งหมด</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 xml:space="preserve">สูตรคำนวณตัวชี้วัด </w:t>
            </w:r>
          </w:p>
        </w:tc>
        <w:tc>
          <w:tcPr>
            <w:tcW w:w="7655" w:type="dxa"/>
            <w:tcBorders>
              <w:top w:val="single" w:sz="4" w:space="0" w:color="auto"/>
              <w:left w:val="single" w:sz="4" w:space="0" w:color="auto"/>
              <w:bottom w:val="single" w:sz="4" w:space="0" w:color="auto"/>
              <w:right w:val="single" w:sz="4" w:space="0" w:color="auto"/>
            </w:tcBorders>
          </w:tcPr>
          <w:p w:rsidR="008A6DCC" w:rsidRPr="00AD3837" w:rsidRDefault="00AD3837" w:rsidP="008A6DCC">
            <w:pPr>
              <w:tabs>
                <w:tab w:val="left" w:pos="1260"/>
                <w:tab w:val="left" w:pos="8460"/>
              </w:tabs>
              <w:spacing w:after="0" w:line="240" w:lineRule="auto"/>
              <w:rPr>
                <w:rFonts w:ascii="TH SarabunPSK" w:hAnsi="TH SarabunPSK" w:cs="TH SarabunPSK"/>
                <w:sz w:val="32"/>
                <w:szCs w:val="32"/>
                <w:lang w:val="en-GB"/>
              </w:rPr>
            </w:pPr>
            <w:r w:rsidRPr="00AD3837">
              <w:rPr>
                <w:rFonts w:ascii="TH SarabunPSK" w:hAnsi="TH SarabunPSK" w:cs="TH SarabunPSK"/>
                <w:sz w:val="32"/>
                <w:szCs w:val="32"/>
                <w:lang w:val="en-GB"/>
              </w:rPr>
              <w:t xml:space="preserve"> </w:t>
            </w:r>
            <w:r w:rsidR="008A6DCC" w:rsidRPr="00AD3837">
              <w:rPr>
                <w:rFonts w:ascii="TH SarabunPSK" w:hAnsi="TH SarabunPSK" w:cs="TH SarabunPSK"/>
                <w:sz w:val="32"/>
                <w:szCs w:val="32"/>
                <w:lang w:val="en-GB"/>
              </w:rPr>
              <w:t>((A</w:t>
            </w:r>
            <w:r w:rsidR="008A6DCC" w:rsidRPr="00AD3837">
              <w:rPr>
                <w:rFonts w:ascii="TH SarabunPSK" w:hAnsi="TH SarabunPSK" w:cs="TH SarabunPSK" w:hint="cs"/>
                <w:sz w:val="32"/>
                <w:szCs w:val="32"/>
                <w:cs/>
                <w:lang w:val="en-GB"/>
              </w:rPr>
              <w:t>/</w:t>
            </w:r>
            <w:r w:rsidR="008A6DCC" w:rsidRPr="00AD3837">
              <w:rPr>
                <w:rFonts w:ascii="TH SarabunPSK" w:hAnsi="TH SarabunPSK" w:cs="TH SarabunPSK"/>
                <w:sz w:val="32"/>
                <w:szCs w:val="32"/>
              </w:rPr>
              <w:t>B</w:t>
            </w:r>
            <w:r w:rsidR="008A6DCC" w:rsidRPr="00AD3837">
              <w:rPr>
                <w:rFonts w:ascii="TH SarabunPSK" w:hAnsi="TH SarabunPSK" w:cs="TH SarabunPSK"/>
                <w:sz w:val="32"/>
                <w:szCs w:val="32"/>
                <w:lang w:val="en-GB"/>
              </w:rPr>
              <w:t>)+(C+D))/2 x 100</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ระยะเวลาประเมินผล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tabs>
                <w:tab w:val="left" w:pos="1260"/>
                <w:tab w:val="left" w:pos="8460"/>
              </w:tabs>
              <w:spacing w:after="0" w:line="240" w:lineRule="auto"/>
              <w:rPr>
                <w:rFonts w:ascii="TH SarabunPSK" w:hAnsi="TH SarabunPSK" w:cs="TH SarabunPSK"/>
                <w:sz w:val="32"/>
                <w:szCs w:val="32"/>
              </w:rPr>
            </w:pPr>
            <w:r w:rsidRPr="009E34A0">
              <w:rPr>
                <w:rFonts w:ascii="TH SarabunPSK" w:hAnsi="TH SarabunPSK" w:cs="TH SarabunPSK"/>
                <w:sz w:val="32"/>
                <w:szCs w:val="32"/>
                <w:cs/>
              </w:rPr>
              <w:t>ไตรมาส 4 (โดยติดตามผลการดำเนินงาน ไตรมาส 1, 2, 3 และ 4)</w:t>
            </w:r>
          </w:p>
        </w:tc>
      </w:tr>
      <w:tr w:rsidR="00D32FA4" w:rsidRPr="009E34A0" w:rsidTr="0004665E">
        <w:tc>
          <w:tcPr>
            <w:tcW w:w="10349" w:type="dxa"/>
            <w:gridSpan w:val="2"/>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เกณฑ์การประเมิน :</w:t>
            </w:r>
          </w:p>
          <w:p w:rsidR="00D32FA4" w:rsidRPr="009E34A0" w:rsidRDefault="00D32FA4" w:rsidP="0004665E">
            <w:pPr>
              <w:spacing w:after="0" w:line="240" w:lineRule="auto"/>
              <w:rPr>
                <w:rFonts w:ascii="TH SarabunPSK" w:hAnsi="TH SarabunPSK" w:cs="TH SarabunPSK"/>
                <w:b/>
                <w:bCs/>
                <w:color w:val="000000"/>
                <w:sz w:val="32"/>
                <w:szCs w:val="32"/>
              </w:rPr>
            </w:pPr>
            <w:r w:rsidRPr="009E34A0">
              <w:rPr>
                <w:rFonts w:ascii="TH SarabunPSK" w:hAnsi="TH SarabunPSK" w:cs="TH SarabunPSK"/>
                <w:b/>
                <w:bCs/>
                <w:color w:val="000000"/>
                <w:sz w:val="32"/>
                <w:szCs w:val="32"/>
                <w:cs/>
              </w:rPr>
              <w:t>ปี 2561</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192"/>
              <w:gridCol w:w="2134"/>
              <w:gridCol w:w="2268"/>
              <w:gridCol w:w="2268"/>
              <w:gridCol w:w="2119"/>
            </w:tblGrid>
            <w:tr w:rsidR="00D32FA4" w:rsidRPr="009E34A0" w:rsidTr="0004665E">
              <w:trPr>
                <w:jc w:val="center"/>
              </w:trPr>
              <w:tc>
                <w:tcPr>
                  <w:tcW w:w="1192"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thaiDistribute"/>
                    <w:rPr>
                      <w:rFonts w:ascii="TH SarabunPSK" w:hAnsi="TH SarabunPSK" w:cs="TH SarabunPSK"/>
                      <w:b/>
                      <w:bCs/>
                      <w:color w:val="000000"/>
                      <w:sz w:val="32"/>
                      <w:szCs w:val="32"/>
                    </w:rPr>
                  </w:pPr>
                  <w:r w:rsidRPr="009E34A0">
                    <w:rPr>
                      <w:rFonts w:ascii="TH SarabunPSK" w:hAnsi="TH SarabunPSK" w:cs="TH SarabunPSK"/>
                      <w:b/>
                      <w:bCs/>
                      <w:color w:val="000000"/>
                      <w:sz w:val="32"/>
                      <w:szCs w:val="32"/>
                      <w:cs/>
                    </w:rPr>
                    <w:t>หน่วยงาน</w:t>
                  </w:r>
                </w:p>
              </w:tc>
              <w:tc>
                <w:tcPr>
                  <w:tcW w:w="2134"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thaiDistribute"/>
                    <w:rPr>
                      <w:rFonts w:ascii="TH SarabunPSK" w:hAnsi="TH SarabunPSK" w:cs="TH SarabunPSK"/>
                      <w:b/>
                      <w:bCs/>
                      <w:color w:val="000000"/>
                      <w:sz w:val="32"/>
                      <w:szCs w:val="32"/>
                    </w:rPr>
                  </w:pPr>
                  <w:r w:rsidRPr="009E34A0">
                    <w:rPr>
                      <w:rFonts w:ascii="TH SarabunPSK" w:hAnsi="TH SarabunPSK" w:cs="TH SarabunPSK"/>
                      <w:b/>
                      <w:bCs/>
                      <w:color w:val="000000"/>
                      <w:sz w:val="32"/>
                      <w:szCs w:val="32"/>
                      <w:cs/>
                    </w:rPr>
                    <w:t>รอบ 3 เดือน</w:t>
                  </w:r>
                </w:p>
              </w:tc>
              <w:tc>
                <w:tcPr>
                  <w:tcW w:w="2268"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thaiDistribute"/>
                    <w:rPr>
                      <w:rFonts w:ascii="TH SarabunPSK" w:hAnsi="TH SarabunPSK" w:cs="TH SarabunPSK"/>
                      <w:b/>
                      <w:bCs/>
                      <w:color w:val="000000"/>
                      <w:sz w:val="32"/>
                      <w:szCs w:val="32"/>
                    </w:rPr>
                  </w:pPr>
                  <w:r w:rsidRPr="009E34A0">
                    <w:rPr>
                      <w:rFonts w:ascii="TH SarabunPSK" w:hAnsi="TH SarabunPSK" w:cs="TH SarabunPSK"/>
                      <w:b/>
                      <w:bCs/>
                      <w:color w:val="000000"/>
                      <w:sz w:val="32"/>
                      <w:szCs w:val="32"/>
                      <w:cs/>
                    </w:rPr>
                    <w:t>รอบ 6 เดือน</w:t>
                  </w:r>
                </w:p>
              </w:tc>
              <w:tc>
                <w:tcPr>
                  <w:tcW w:w="2268"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thaiDistribute"/>
                    <w:rPr>
                      <w:rFonts w:ascii="TH SarabunPSK" w:hAnsi="TH SarabunPSK" w:cs="TH SarabunPSK"/>
                      <w:b/>
                      <w:bCs/>
                      <w:color w:val="000000"/>
                      <w:sz w:val="32"/>
                      <w:szCs w:val="32"/>
                    </w:rPr>
                  </w:pPr>
                  <w:r w:rsidRPr="009E34A0">
                    <w:rPr>
                      <w:rFonts w:ascii="TH SarabunPSK" w:hAnsi="TH SarabunPSK" w:cs="TH SarabunPSK"/>
                      <w:b/>
                      <w:bCs/>
                      <w:color w:val="000000"/>
                      <w:sz w:val="32"/>
                      <w:szCs w:val="32"/>
                      <w:cs/>
                    </w:rPr>
                    <w:t>รอบ 9 เดือน</w:t>
                  </w:r>
                </w:p>
              </w:tc>
              <w:tc>
                <w:tcPr>
                  <w:tcW w:w="2119"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thaiDistribute"/>
                    <w:rPr>
                      <w:rFonts w:ascii="TH SarabunPSK" w:hAnsi="TH SarabunPSK" w:cs="TH SarabunPSK"/>
                      <w:b/>
                      <w:bCs/>
                      <w:color w:val="000000"/>
                      <w:sz w:val="32"/>
                      <w:szCs w:val="32"/>
                    </w:rPr>
                  </w:pPr>
                  <w:r w:rsidRPr="009E34A0">
                    <w:rPr>
                      <w:rFonts w:ascii="TH SarabunPSK" w:hAnsi="TH SarabunPSK" w:cs="TH SarabunPSK"/>
                      <w:b/>
                      <w:bCs/>
                      <w:color w:val="000000"/>
                      <w:sz w:val="32"/>
                      <w:szCs w:val="32"/>
                      <w:cs/>
                    </w:rPr>
                    <w:t>รอบ 12 เดือน</w:t>
                  </w:r>
                </w:p>
              </w:tc>
            </w:tr>
            <w:tr w:rsidR="00D32FA4" w:rsidRPr="009E34A0" w:rsidTr="0004665E">
              <w:trPr>
                <w:jc w:val="center"/>
              </w:trPr>
              <w:tc>
                <w:tcPr>
                  <w:tcW w:w="1192" w:type="dxa"/>
                  <w:tcBorders>
                    <w:top w:val="single" w:sz="4" w:space="0" w:color="000000"/>
                    <w:left w:val="single" w:sz="4" w:space="0" w:color="000000"/>
                    <w:bottom w:val="single" w:sz="4" w:space="0" w:color="000000"/>
                    <w:right w:val="single" w:sz="4" w:space="0" w:color="000000"/>
                  </w:tcBorders>
                </w:tcPr>
                <w:p w:rsidR="00D32FA4" w:rsidRPr="003908AA" w:rsidRDefault="00D32FA4" w:rsidP="0004665E">
                  <w:pPr>
                    <w:spacing w:after="0" w:line="240" w:lineRule="auto"/>
                    <w:ind w:left="29"/>
                    <w:rPr>
                      <w:rFonts w:ascii="TH SarabunPSK" w:hAnsi="TH SarabunPSK" w:cs="TH SarabunPSK"/>
                      <w:color w:val="000000"/>
                      <w:sz w:val="32"/>
                      <w:szCs w:val="32"/>
                    </w:rPr>
                  </w:pPr>
                  <w:proofErr w:type="spellStart"/>
                  <w:r w:rsidRPr="003908AA">
                    <w:rPr>
                      <w:rFonts w:ascii="TH SarabunPSK" w:hAnsi="TH SarabunPSK" w:cs="TH SarabunPSK"/>
                      <w:color w:val="000000"/>
                      <w:sz w:val="32"/>
                      <w:szCs w:val="32"/>
                      <w:cs/>
                    </w:rPr>
                    <w:t>อย</w:t>
                  </w:r>
                  <w:proofErr w:type="spellEnd"/>
                  <w:r w:rsidRPr="003908AA">
                    <w:rPr>
                      <w:rFonts w:ascii="TH SarabunPSK" w:hAnsi="TH SarabunPSK" w:cs="TH SarabunPSK"/>
                      <w:color w:val="000000"/>
                      <w:sz w:val="32"/>
                      <w:szCs w:val="32"/>
                      <w:cs/>
                    </w:rPr>
                    <w:t>.</w:t>
                  </w:r>
                </w:p>
                <w:p w:rsidR="00D32FA4" w:rsidRPr="003908AA" w:rsidRDefault="00D32FA4" w:rsidP="0004665E">
                  <w:pPr>
                    <w:spacing w:after="0" w:line="240" w:lineRule="auto"/>
                    <w:ind w:left="29"/>
                    <w:rPr>
                      <w:rFonts w:ascii="TH SarabunPSK" w:hAnsi="TH SarabunPSK" w:cs="TH SarabunPSK"/>
                      <w:color w:val="000000"/>
                      <w:sz w:val="32"/>
                      <w:szCs w:val="32"/>
                    </w:rPr>
                  </w:pPr>
                </w:p>
                <w:p w:rsidR="00D32FA4" w:rsidRPr="003908AA" w:rsidRDefault="00D32FA4" w:rsidP="0004665E">
                  <w:pPr>
                    <w:spacing w:after="0" w:line="240" w:lineRule="auto"/>
                    <w:ind w:left="29"/>
                    <w:rPr>
                      <w:rFonts w:ascii="TH SarabunPSK" w:hAnsi="TH SarabunPSK" w:cs="TH SarabunPSK"/>
                      <w:color w:val="000000"/>
                      <w:sz w:val="32"/>
                      <w:szCs w:val="32"/>
                    </w:rPr>
                  </w:pPr>
                </w:p>
              </w:tc>
              <w:tc>
                <w:tcPr>
                  <w:tcW w:w="2134" w:type="dxa"/>
                  <w:tcBorders>
                    <w:top w:val="single" w:sz="4" w:space="0" w:color="000000"/>
                    <w:left w:val="single" w:sz="4" w:space="0" w:color="000000"/>
                    <w:bottom w:val="single" w:sz="4" w:space="0" w:color="000000"/>
                    <w:right w:val="single" w:sz="4" w:space="0" w:color="000000"/>
                  </w:tcBorders>
                </w:tcPr>
                <w:p w:rsidR="00D32FA4" w:rsidRPr="003908AA" w:rsidRDefault="00D32FA4" w:rsidP="0004665E">
                  <w:pPr>
                    <w:numPr>
                      <w:ilvl w:val="0"/>
                      <w:numId w:val="15"/>
                    </w:numPr>
                    <w:tabs>
                      <w:tab w:val="left" w:pos="176"/>
                      <w:tab w:val="num" w:pos="720"/>
                    </w:tabs>
                    <w:spacing w:after="0" w:line="240" w:lineRule="auto"/>
                    <w:ind w:left="170" w:hanging="170"/>
                    <w:rPr>
                      <w:rFonts w:ascii="TH SarabunPSK" w:hAnsi="TH SarabunPSK" w:cs="TH SarabunPSK"/>
                      <w:color w:val="000000"/>
                      <w:sz w:val="32"/>
                      <w:szCs w:val="32"/>
                    </w:rPr>
                  </w:pPr>
                  <w:r w:rsidRPr="003908AA">
                    <w:rPr>
                      <w:rFonts w:ascii="TH SarabunPSK" w:hAnsi="TH SarabunPSK" w:cs="TH SarabunPSK"/>
                      <w:color w:val="000000"/>
                      <w:sz w:val="32"/>
                      <w:szCs w:val="32"/>
                      <w:cs/>
                    </w:rPr>
                    <w:t xml:space="preserve">มีการแต่งตั้งคณะทำงาน </w:t>
                  </w:r>
                  <w:r w:rsidRPr="003908AA">
                    <w:rPr>
                      <w:rFonts w:ascii="TH SarabunPSK" w:hAnsi="TH SarabunPSK" w:cs="TH SarabunPSK"/>
                      <w:color w:val="000000"/>
                      <w:sz w:val="32"/>
                      <w:szCs w:val="32"/>
                    </w:rPr>
                    <w:t xml:space="preserve">CIPO Food Safety </w:t>
                  </w:r>
                </w:p>
                <w:p w:rsidR="00D32FA4" w:rsidRPr="003908AA" w:rsidRDefault="00D32FA4" w:rsidP="0004665E">
                  <w:pPr>
                    <w:numPr>
                      <w:ilvl w:val="0"/>
                      <w:numId w:val="15"/>
                    </w:numPr>
                    <w:tabs>
                      <w:tab w:val="left" w:pos="176"/>
                    </w:tabs>
                    <w:spacing w:after="0" w:line="240" w:lineRule="auto"/>
                    <w:ind w:left="170" w:hanging="170"/>
                    <w:rPr>
                      <w:rFonts w:ascii="TH SarabunPSK" w:hAnsi="TH SarabunPSK" w:cs="TH SarabunPSK"/>
                      <w:color w:val="000000"/>
                      <w:sz w:val="32"/>
                      <w:szCs w:val="32"/>
                    </w:rPr>
                  </w:pPr>
                  <w:r w:rsidRPr="003908AA">
                    <w:rPr>
                      <w:rFonts w:ascii="TH SarabunPSK" w:hAnsi="TH SarabunPSK" w:cs="TH SarabunPSK"/>
                      <w:color w:val="000000"/>
                      <w:sz w:val="32"/>
                      <w:szCs w:val="32"/>
                      <w:cs/>
                    </w:rPr>
                    <w:t>มีแผนการดำเนินการในภาพรวมของประเทศ</w:t>
                  </w:r>
                </w:p>
                <w:p w:rsidR="00D32FA4" w:rsidRPr="003908AA" w:rsidRDefault="00D32FA4" w:rsidP="0004665E">
                  <w:pPr>
                    <w:numPr>
                      <w:ilvl w:val="0"/>
                      <w:numId w:val="15"/>
                    </w:numPr>
                    <w:tabs>
                      <w:tab w:val="left" w:pos="176"/>
                    </w:tabs>
                    <w:spacing w:after="0" w:line="240" w:lineRule="auto"/>
                    <w:ind w:left="170" w:hanging="170"/>
                    <w:rPr>
                      <w:rFonts w:ascii="TH SarabunPSK" w:hAnsi="TH SarabunPSK" w:cs="TH SarabunPSK"/>
                      <w:color w:val="000000"/>
                      <w:sz w:val="32"/>
                      <w:szCs w:val="32"/>
                    </w:rPr>
                  </w:pPr>
                  <w:r w:rsidRPr="003908AA">
                    <w:rPr>
                      <w:rFonts w:ascii="TH SarabunPSK" w:hAnsi="TH SarabunPSK" w:cs="TH SarabunPSK"/>
                      <w:color w:val="000000"/>
                      <w:sz w:val="32"/>
                      <w:szCs w:val="32"/>
                      <w:cs/>
                    </w:rPr>
                    <w:t>ดำเนินการตามแผนการดำเนินงานไม่น้อยกว่าร้อยละ 30 ของแผน</w:t>
                  </w:r>
                </w:p>
                <w:p w:rsidR="00D32FA4" w:rsidRPr="003908AA" w:rsidRDefault="00D32FA4" w:rsidP="0004665E">
                  <w:pPr>
                    <w:numPr>
                      <w:ilvl w:val="0"/>
                      <w:numId w:val="15"/>
                    </w:numPr>
                    <w:tabs>
                      <w:tab w:val="left" w:pos="176"/>
                    </w:tabs>
                    <w:spacing w:after="0" w:line="240" w:lineRule="auto"/>
                    <w:ind w:left="170" w:hanging="170"/>
                    <w:rPr>
                      <w:rFonts w:ascii="TH SarabunPSK" w:hAnsi="TH SarabunPSK" w:cs="TH SarabunPSK"/>
                      <w:color w:val="000000"/>
                      <w:sz w:val="32"/>
                      <w:szCs w:val="32"/>
                    </w:rPr>
                  </w:pPr>
                  <w:r w:rsidRPr="003908AA">
                    <w:rPr>
                      <w:rFonts w:ascii="TH SarabunPSK" w:hAnsi="TH SarabunPSK" w:cs="TH SarabunPSK"/>
                      <w:color w:val="000000"/>
                      <w:sz w:val="32"/>
                      <w:szCs w:val="32"/>
                      <w:cs/>
                    </w:rPr>
                    <w:lastRenderedPageBreak/>
                    <w:t xml:space="preserve">ติดตามความก้าวหน้าการดำเนินงานในภาพรวมของประเทศ </w:t>
                  </w:r>
                </w:p>
              </w:tc>
              <w:tc>
                <w:tcPr>
                  <w:tcW w:w="2268" w:type="dxa"/>
                  <w:tcBorders>
                    <w:top w:val="single" w:sz="4" w:space="0" w:color="000000"/>
                    <w:left w:val="single" w:sz="4" w:space="0" w:color="000000"/>
                    <w:bottom w:val="single" w:sz="4" w:space="0" w:color="000000"/>
                    <w:right w:val="single" w:sz="4" w:space="0" w:color="000000"/>
                  </w:tcBorders>
                </w:tcPr>
                <w:p w:rsidR="00D32FA4" w:rsidRPr="003908AA" w:rsidRDefault="00D32FA4" w:rsidP="0004665E">
                  <w:pPr>
                    <w:numPr>
                      <w:ilvl w:val="0"/>
                      <w:numId w:val="15"/>
                    </w:numPr>
                    <w:tabs>
                      <w:tab w:val="left" w:pos="34"/>
                    </w:tabs>
                    <w:spacing w:after="0" w:line="240" w:lineRule="auto"/>
                    <w:ind w:left="170" w:hanging="170"/>
                    <w:rPr>
                      <w:rFonts w:ascii="TH SarabunPSK" w:hAnsi="TH SarabunPSK" w:cs="TH SarabunPSK"/>
                      <w:color w:val="000000"/>
                      <w:sz w:val="32"/>
                      <w:szCs w:val="32"/>
                    </w:rPr>
                  </w:pPr>
                  <w:r w:rsidRPr="003908AA">
                    <w:rPr>
                      <w:rFonts w:ascii="TH SarabunPSK" w:hAnsi="TH SarabunPSK" w:cs="TH SarabunPSK"/>
                      <w:color w:val="000000"/>
                      <w:sz w:val="32"/>
                      <w:szCs w:val="32"/>
                      <w:cs/>
                    </w:rPr>
                    <w:lastRenderedPageBreak/>
                    <w:t>ดำเนินการตามแผน          การดำเนินงานไม่น้อยกว่าร้อยละ 65 ของแผน</w:t>
                  </w:r>
                </w:p>
                <w:p w:rsidR="00D32FA4" w:rsidRPr="003908AA" w:rsidRDefault="00D32FA4" w:rsidP="0004665E">
                  <w:pPr>
                    <w:numPr>
                      <w:ilvl w:val="0"/>
                      <w:numId w:val="15"/>
                    </w:numPr>
                    <w:tabs>
                      <w:tab w:val="left" w:pos="34"/>
                    </w:tabs>
                    <w:spacing w:after="0" w:line="240" w:lineRule="auto"/>
                    <w:ind w:left="170" w:hanging="170"/>
                    <w:rPr>
                      <w:rFonts w:ascii="TH SarabunPSK" w:hAnsi="TH SarabunPSK" w:cs="TH SarabunPSK"/>
                      <w:color w:val="000000"/>
                      <w:sz w:val="32"/>
                      <w:szCs w:val="32"/>
                    </w:rPr>
                  </w:pPr>
                  <w:r w:rsidRPr="003908AA">
                    <w:rPr>
                      <w:rFonts w:ascii="TH SarabunPSK" w:hAnsi="TH SarabunPSK" w:cs="TH SarabunPSK"/>
                      <w:color w:val="000000"/>
                      <w:sz w:val="32"/>
                      <w:szCs w:val="32"/>
                      <w:cs/>
                    </w:rPr>
                    <w:t>ติดตามความก้าวหน้าการดำเนินงานในภาพรวมของประเทศ</w:t>
                  </w:r>
                </w:p>
              </w:tc>
              <w:tc>
                <w:tcPr>
                  <w:tcW w:w="2268" w:type="dxa"/>
                  <w:tcBorders>
                    <w:top w:val="single" w:sz="4" w:space="0" w:color="000000"/>
                    <w:left w:val="single" w:sz="4" w:space="0" w:color="000000"/>
                    <w:bottom w:val="single" w:sz="4" w:space="0" w:color="000000"/>
                    <w:right w:val="single" w:sz="4" w:space="0" w:color="000000"/>
                  </w:tcBorders>
                </w:tcPr>
                <w:p w:rsidR="00D32FA4" w:rsidRPr="003908AA" w:rsidRDefault="00D32FA4" w:rsidP="0004665E">
                  <w:pPr>
                    <w:numPr>
                      <w:ilvl w:val="0"/>
                      <w:numId w:val="15"/>
                    </w:numPr>
                    <w:tabs>
                      <w:tab w:val="left" w:pos="34"/>
                      <w:tab w:val="left" w:pos="176"/>
                    </w:tabs>
                    <w:spacing w:after="0" w:line="240" w:lineRule="auto"/>
                    <w:ind w:left="170" w:hanging="170"/>
                    <w:rPr>
                      <w:rFonts w:ascii="TH SarabunPSK" w:hAnsi="TH SarabunPSK" w:cs="TH SarabunPSK"/>
                      <w:color w:val="000000"/>
                      <w:sz w:val="32"/>
                      <w:szCs w:val="32"/>
                    </w:rPr>
                  </w:pPr>
                  <w:r w:rsidRPr="003908AA">
                    <w:rPr>
                      <w:rFonts w:ascii="TH SarabunPSK" w:hAnsi="TH SarabunPSK" w:cs="TH SarabunPSK"/>
                      <w:color w:val="000000"/>
                      <w:sz w:val="32"/>
                      <w:szCs w:val="32"/>
                      <w:cs/>
                    </w:rPr>
                    <w:t>ดำเนินการตามแผน          การดำเนินงานไม่น้อยกว่าร้อยละ 100 ของแผน</w:t>
                  </w:r>
                </w:p>
                <w:p w:rsidR="00D32FA4" w:rsidRPr="003908AA" w:rsidRDefault="00D32FA4" w:rsidP="0004665E">
                  <w:pPr>
                    <w:numPr>
                      <w:ilvl w:val="0"/>
                      <w:numId w:val="15"/>
                    </w:numPr>
                    <w:tabs>
                      <w:tab w:val="left" w:pos="176"/>
                    </w:tabs>
                    <w:spacing w:after="0" w:line="240" w:lineRule="auto"/>
                    <w:ind w:left="170" w:hanging="170"/>
                    <w:rPr>
                      <w:rFonts w:ascii="TH SarabunPSK" w:hAnsi="TH SarabunPSK" w:cs="TH SarabunPSK"/>
                      <w:color w:val="000000"/>
                      <w:sz w:val="32"/>
                      <w:szCs w:val="32"/>
                    </w:rPr>
                  </w:pPr>
                  <w:r w:rsidRPr="003908AA">
                    <w:rPr>
                      <w:rFonts w:ascii="TH SarabunPSK" w:hAnsi="TH SarabunPSK" w:cs="TH SarabunPSK"/>
                      <w:color w:val="000000"/>
                      <w:sz w:val="32"/>
                      <w:szCs w:val="32"/>
                      <w:cs/>
                    </w:rPr>
                    <w:t>ติดตามความก้าวหน้าการดำเนินงานในภาพรวมของประเทศ</w:t>
                  </w:r>
                </w:p>
                <w:p w:rsidR="00D32FA4" w:rsidRPr="003908AA" w:rsidRDefault="00D32FA4" w:rsidP="0004665E">
                  <w:pPr>
                    <w:numPr>
                      <w:ilvl w:val="0"/>
                      <w:numId w:val="15"/>
                    </w:numPr>
                    <w:tabs>
                      <w:tab w:val="left" w:pos="176"/>
                    </w:tabs>
                    <w:spacing w:after="0" w:line="240" w:lineRule="auto"/>
                    <w:ind w:left="170" w:hanging="170"/>
                    <w:rPr>
                      <w:rFonts w:ascii="TH SarabunPSK" w:hAnsi="TH SarabunPSK" w:cs="TH SarabunPSK"/>
                      <w:color w:val="000000"/>
                      <w:sz w:val="32"/>
                      <w:szCs w:val="32"/>
                    </w:rPr>
                  </w:pPr>
                  <w:r w:rsidRPr="003908AA">
                    <w:rPr>
                      <w:rFonts w:ascii="TH SarabunPSK" w:hAnsi="TH SarabunPSK" w:cs="TH SarabunPSK"/>
                      <w:color w:val="000000"/>
                      <w:sz w:val="32"/>
                      <w:szCs w:val="32"/>
                      <w:cs/>
                    </w:rPr>
                    <w:t>วางแผนการดำเนินงานด้านอาหารปลอดภัยใน</w:t>
                  </w:r>
                  <w:r w:rsidRPr="003908AA">
                    <w:rPr>
                      <w:rFonts w:ascii="TH SarabunPSK" w:hAnsi="TH SarabunPSK" w:cs="TH SarabunPSK"/>
                      <w:color w:val="000000"/>
                      <w:sz w:val="32"/>
                      <w:szCs w:val="32"/>
                      <w:cs/>
                    </w:rPr>
                    <w:lastRenderedPageBreak/>
                    <w:t>ปีงบประมาณ พ.ศ. 2562</w:t>
                  </w:r>
                </w:p>
              </w:tc>
              <w:tc>
                <w:tcPr>
                  <w:tcW w:w="2119" w:type="dxa"/>
                  <w:tcBorders>
                    <w:top w:val="single" w:sz="4" w:space="0" w:color="000000"/>
                    <w:left w:val="single" w:sz="4" w:space="0" w:color="000000"/>
                    <w:bottom w:val="single" w:sz="4" w:space="0" w:color="000000"/>
                    <w:right w:val="single" w:sz="4" w:space="0" w:color="000000"/>
                  </w:tcBorders>
                </w:tcPr>
                <w:p w:rsidR="00D32FA4" w:rsidRPr="003908AA" w:rsidRDefault="00D32FA4" w:rsidP="0004665E">
                  <w:pPr>
                    <w:numPr>
                      <w:ilvl w:val="0"/>
                      <w:numId w:val="15"/>
                    </w:numPr>
                    <w:tabs>
                      <w:tab w:val="left" w:pos="176"/>
                    </w:tabs>
                    <w:spacing w:after="0" w:line="240" w:lineRule="auto"/>
                    <w:ind w:left="170" w:hanging="170"/>
                    <w:rPr>
                      <w:rFonts w:ascii="TH SarabunPSK" w:hAnsi="TH SarabunPSK" w:cs="TH SarabunPSK"/>
                      <w:color w:val="000000"/>
                      <w:sz w:val="32"/>
                      <w:szCs w:val="32"/>
                    </w:rPr>
                  </w:pPr>
                  <w:r w:rsidRPr="003908AA">
                    <w:rPr>
                      <w:rFonts w:ascii="TH SarabunPSK" w:hAnsi="TH SarabunPSK" w:cs="TH SarabunPSK"/>
                      <w:color w:val="000000"/>
                      <w:sz w:val="32"/>
                      <w:szCs w:val="32"/>
                      <w:cs/>
                    </w:rPr>
                    <w:lastRenderedPageBreak/>
                    <w:t>ติดตามความก้าวหน้าการดำเนินงานในภาพรวมของประเทศ</w:t>
                  </w:r>
                </w:p>
                <w:p w:rsidR="00D32FA4" w:rsidRPr="003908AA" w:rsidRDefault="00D32FA4" w:rsidP="0004665E">
                  <w:pPr>
                    <w:numPr>
                      <w:ilvl w:val="0"/>
                      <w:numId w:val="15"/>
                    </w:numPr>
                    <w:tabs>
                      <w:tab w:val="left" w:pos="176"/>
                    </w:tabs>
                    <w:spacing w:after="0" w:line="240" w:lineRule="auto"/>
                    <w:ind w:left="170" w:hanging="170"/>
                    <w:rPr>
                      <w:rFonts w:ascii="TH SarabunPSK" w:hAnsi="TH SarabunPSK" w:cs="TH SarabunPSK"/>
                      <w:color w:val="000000"/>
                      <w:sz w:val="32"/>
                      <w:szCs w:val="32"/>
                    </w:rPr>
                  </w:pPr>
                  <w:r w:rsidRPr="003908AA">
                    <w:rPr>
                      <w:rFonts w:ascii="TH SarabunPSK" w:hAnsi="TH SarabunPSK" w:cs="TH SarabunPSK"/>
                      <w:color w:val="000000"/>
                      <w:sz w:val="32"/>
                      <w:szCs w:val="32"/>
                      <w:cs/>
                    </w:rPr>
                    <w:t>สรุปผลการดำเนินงานในภาพรวมของประเทศ</w:t>
                  </w:r>
                </w:p>
                <w:p w:rsidR="00D32FA4" w:rsidRPr="003908AA" w:rsidRDefault="00D32FA4" w:rsidP="0004665E">
                  <w:pPr>
                    <w:numPr>
                      <w:ilvl w:val="0"/>
                      <w:numId w:val="15"/>
                    </w:numPr>
                    <w:tabs>
                      <w:tab w:val="left" w:pos="176"/>
                    </w:tabs>
                    <w:spacing w:after="0" w:line="240" w:lineRule="auto"/>
                    <w:ind w:left="170" w:hanging="170"/>
                    <w:rPr>
                      <w:rFonts w:ascii="TH SarabunPSK" w:hAnsi="TH SarabunPSK" w:cs="TH SarabunPSK"/>
                      <w:color w:val="000000"/>
                      <w:sz w:val="32"/>
                      <w:szCs w:val="32"/>
                    </w:rPr>
                  </w:pPr>
                  <w:r w:rsidRPr="003908AA">
                    <w:rPr>
                      <w:rFonts w:ascii="TH SarabunPSK" w:hAnsi="TH SarabunPSK" w:cs="TH SarabunPSK"/>
                      <w:color w:val="000000"/>
                      <w:sz w:val="32"/>
                      <w:szCs w:val="32"/>
                      <w:cs/>
                    </w:rPr>
                    <w:t>ประสานและจัดส่ง</w:t>
                  </w:r>
                  <w:r w:rsidRPr="003908AA">
                    <w:rPr>
                      <w:rFonts w:ascii="TH SarabunPSK" w:hAnsi="TH SarabunPSK" w:cs="TH SarabunPSK"/>
                      <w:color w:val="000000"/>
                      <w:sz w:val="32"/>
                      <w:szCs w:val="32"/>
                      <w:cs/>
                    </w:rPr>
                    <w:lastRenderedPageBreak/>
                    <w:t>ข้อมูลการดำเนินงานให้หน่วยงานที่เกี่ยวข้อง</w:t>
                  </w:r>
                </w:p>
                <w:p w:rsidR="00D32FA4" w:rsidRPr="003908AA" w:rsidRDefault="00D32FA4" w:rsidP="0004665E">
                  <w:pPr>
                    <w:numPr>
                      <w:ilvl w:val="0"/>
                      <w:numId w:val="15"/>
                    </w:numPr>
                    <w:tabs>
                      <w:tab w:val="left" w:pos="176"/>
                    </w:tabs>
                    <w:spacing w:after="0" w:line="240" w:lineRule="auto"/>
                    <w:ind w:left="170" w:hanging="170"/>
                    <w:rPr>
                      <w:rFonts w:ascii="TH SarabunPSK" w:hAnsi="TH SarabunPSK" w:cs="TH SarabunPSK"/>
                      <w:color w:val="000000"/>
                      <w:sz w:val="32"/>
                      <w:szCs w:val="32"/>
                    </w:rPr>
                  </w:pPr>
                  <w:r w:rsidRPr="003908AA">
                    <w:rPr>
                      <w:rFonts w:ascii="TH SarabunPSK" w:hAnsi="TH SarabunPSK" w:cs="TH SarabunPSK"/>
                      <w:color w:val="000000"/>
                      <w:sz w:val="32"/>
                      <w:szCs w:val="32"/>
                      <w:cs/>
                    </w:rPr>
                    <w:t>แผนการดำเนินงานด้านอาหารปลอดภัยในปีงบประมาณ พ.ศ. 2562</w:t>
                  </w:r>
                </w:p>
              </w:tc>
            </w:tr>
            <w:tr w:rsidR="00D32FA4" w:rsidRPr="009E34A0" w:rsidTr="0004665E">
              <w:trPr>
                <w:jc w:val="center"/>
              </w:trPr>
              <w:tc>
                <w:tcPr>
                  <w:tcW w:w="1192"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ind w:left="29"/>
                    <w:rPr>
                      <w:rFonts w:ascii="TH SarabunPSK" w:hAnsi="TH SarabunPSK" w:cs="TH SarabunPSK"/>
                      <w:color w:val="000000"/>
                      <w:sz w:val="32"/>
                      <w:szCs w:val="32"/>
                    </w:rPr>
                  </w:pPr>
                  <w:proofErr w:type="spellStart"/>
                  <w:r w:rsidRPr="009E34A0">
                    <w:rPr>
                      <w:rFonts w:ascii="TH SarabunPSK" w:hAnsi="TH SarabunPSK" w:cs="TH SarabunPSK"/>
                      <w:color w:val="000000"/>
                      <w:sz w:val="32"/>
                      <w:szCs w:val="32"/>
                      <w:cs/>
                    </w:rPr>
                    <w:lastRenderedPageBreak/>
                    <w:t>สสจ</w:t>
                  </w:r>
                  <w:proofErr w:type="spellEnd"/>
                  <w:r w:rsidRPr="009E34A0">
                    <w:rPr>
                      <w:rFonts w:ascii="TH SarabunPSK" w:hAnsi="TH SarabunPSK" w:cs="TH SarabunPSK"/>
                      <w:color w:val="000000"/>
                      <w:sz w:val="32"/>
                      <w:szCs w:val="32"/>
                      <w:cs/>
                    </w:rPr>
                    <w:t>.</w:t>
                  </w:r>
                </w:p>
              </w:tc>
              <w:tc>
                <w:tcPr>
                  <w:tcW w:w="2134" w:type="dxa"/>
                  <w:tcBorders>
                    <w:top w:val="single" w:sz="4" w:space="0" w:color="000000"/>
                    <w:left w:val="single" w:sz="4" w:space="0" w:color="000000"/>
                    <w:bottom w:val="single" w:sz="4" w:space="0" w:color="000000"/>
                    <w:right w:val="single" w:sz="4" w:space="0" w:color="000000"/>
                  </w:tcBorders>
                </w:tcPr>
                <w:p w:rsidR="00D32FA4" w:rsidRPr="003908AA" w:rsidRDefault="00D32FA4" w:rsidP="0004665E">
                  <w:pPr>
                    <w:numPr>
                      <w:ilvl w:val="0"/>
                      <w:numId w:val="15"/>
                    </w:numPr>
                    <w:tabs>
                      <w:tab w:val="left" w:pos="176"/>
                    </w:tabs>
                    <w:spacing w:after="0" w:line="240" w:lineRule="auto"/>
                    <w:ind w:left="176" w:hanging="176"/>
                    <w:rPr>
                      <w:rFonts w:ascii="TH SarabunPSK" w:hAnsi="TH SarabunPSK" w:cs="TH SarabunPSK"/>
                      <w:color w:val="000000"/>
                      <w:sz w:val="32"/>
                      <w:szCs w:val="32"/>
                    </w:rPr>
                  </w:pPr>
                  <w:r w:rsidRPr="003908AA">
                    <w:rPr>
                      <w:rFonts w:ascii="TH SarabunPSK" w:hAnsi="TH SarabunPSK" w:cs="TH SarabunPSK"/>
                      <w:color w:val="000000"/>
                      <w:sz w:val="32"/>
                      <w:szCs w:val="32"/>
                      <w:cs/>
                    </w:rPr>
                    <w:t>มีแผนการดำเนินงานอาหารปลอดภัยระดับจังหวัด</w:t>
                  </w:r>
                </w:p>
                <w:p w:rsidR="00D32FA4" w:rsidRPr="003908AA" w:rsidRDefault="00D32FA4" w:rsidP="0004665E">
                  <w:pPr>
                    <w:numPr>
                      <w:ilvl w:val="0"/>
                      <w:numId w:val="15"/>
                    </w:numPr>
                    <w:tabs>
                      <w:tab w:val="left" w:pos="176"/>
                    </w:tabs>
                    <w:spacing w:after="0" w:line="240" w:lineRule="auto"/>
                    <w:ind w:left="176" w:hanging="176"/>
                    <w:rPr>
                      <w:rFonts w:ascii="TH SarabunPSK" w:hAnsi="TH SarabunPSK" w:cs="TH SarabunPSK"/>
                      <w:color w:val="000000"/>
                      <w:sz w:val="32"/>
                      <w:szCs w:val="32"/>
                    </w:rPr>
                  </w:pPr>
                  <w:r w:rsidRPr="003908AA">
                    <w:rPr>
                      <w:rFonts w:ascii="TH SarabunPSK" w:hAnsi="TH SarabunPSK" w:cs="TH SarabunPSK"/>
                      <w:color w:val="000000"/>
                      <w:sz w:val="32"/>
                      <w:szCs w:val="32"/>
                      <w:cs/>
                    </w:rPr>
                    <w:t>ดำเนินการตามแผนการดำเนินงานไม่น้อยกว่าร้อยละ 30 ของแผน และรายงานผลการดำเนินงานมายังสำนักงานคณะ กรรมการอาหารและยาตามช่องทางที่กำหนด</w:t>
                  </w:r>
                </w:p>
                <w:p w:rsidR="00D32FA4" w:rsidRPr="003908AA" w:rsidRDefault="00D32FA4" w:rsidP="0004665E">
                  <w:pPr>
                    <w:numPr>
                      <w:ilvl w:val="0"/>
                      <w:numId w:val="15"/>
                    </w:numPr>
                    <w:tabs>
                      <w:tab w:val="left" w:pos="176"/>
                    </w:tabs>
                    <w:spacing w:after="0" w:line="240" w:lineRule="auto"/>
                    <w:ind w:left="176" w:hanging="176"/>
                    <w:rPr>
                      <w:rFonts w:ascii="TH SarabunPSK" w:hAnsi="TH SarabunPSK" w:cs="TH SarabunPSK"/>
                      <w:color w:val="000000"/>
                      <w:sz w:val="32"/>
                      <w:szCs w:val="32"/>
                    </w:rPr>
                  </w:pPr>
                  <w:r w:rsidRPr="003908AA">
                    <w:rPr>
                      <w:rFonts w:ascii="TH SarabunPSK" w:hAnsi="TH SarabunPSK" w:cs="TH SarabunPSK"/>
                      <w:color w:val="000000"/>
                      <w:sz w:val="32"/>
                      <w:szCs w:val="32"/>
                      <w:cs/>
                    </w:rPr>
                    <w:t>รายงานความก้าวหน้าการดำเนินงานของหน่วยงานในเขตบริการสุขภาพ ผ่านกลไกคณะอนุกรรมการคุ้มครองผู้บริโภคด้านผลิตภัณฑ์สุขภาพระดับเขต</w:t>
                  </w:r>
                </w:p>
              </w:tc>
              <w:tc>
                <w:tcPr>
                  <w:tcW w:w="2268" w:type="dxa"/>
                  <w:tcBorders>
                    <w:top w:val="single" w:sz="4" w:space="0" w:color="000000"/>
                    <w:left w:val="single" w:sz="4" w:space="0" w:color="000000"/>
                    <w:bottom w:val="single" w:sz="4" w:space="0" w:color="000000"/>
                    <w:right w:val="single" w:sz="4" w:space="0" w:color="000000"/>
                  </w:tcBorders>
                </w:tcPr>
                <w:p w:rsidR="00D32FA4" w:rsidRPr="003908AA" w:rsidRDefault="00D32FA4" w:rsidP="0004665E">
                  <w:pPr>
                    <w:numPr>
                      <w:ilvl w:val="0"/>
                      <w:numId w:val="15"/>
                    </w:numPr>
                    <w:tabs>
                      <w:tab w:val="left" w:pos="176"/>
                    </w:tabs>
                    <w:spacing w:after="0" w:line="240" w:lineRule="auto"/>
                    <w:ind w:left="176" w:hanging="176"/>
                    <w:rPr>
                      <w:rFonts w:ascii="TH SarabunPSK" w:hAnsi="TH SarabunPSK" w:cs="TH SarabunPSK"/>
                      <w:color w:val="000000"/>
                      <w:sz w:val="32"/>
                      <w:szCs w:val="32"/>
                    </w:rPr>
                  </w:pPr>
                  <w:r w:rsidRPr="003908AA">
                    <w:rPr>
                      <w:rFonts w:ascii="TH SarabunPSK" w:hAnsi="TH SarabunPSK" w:cs="TH SarabunPSK"/>
                      <w:color w:val="000000"/>
                      <w:sz w:val="32"/>
                      <w:szCs w:val="32"/>
                      <w:cs/>
                    </w:rPr>
                    <w:t xml:space="preserve">ดำเนินการตามแผนการดำเนินงานไม่น้อยกว่าร้อยละ </w:t>
                  </w:r>
                  <w:r w:rsidRPr="003908AA">
                    <w:rPr>
                      <w:rFonts w:ascii="TH SarabunPSK" w:hAnsi="TH SarabunPSK" w:cs="TH SarabunPSK"/>
                      <w:color w:val="000000"/>
                      <w:sz w:val="32"/>
                      <w:szCs w:val="32"/>
                    </w:rPr>
                    <w:t>65</w:t>
                  </w:r>
                  <w:r w:rsidRPr="003908AA">
                    <w:rPr>
                      <w:rFonts w:ascii="TH SarabunPSK" w:hAnsi="TH SarabunPSK" w:cs="TH SarabunPSK"/>
                      <w:color w:val="000000"/>
                      <w:sz w:val="32"/>
                      <w:szCs w:val="32"/>
                      <w:cs/>
                    </w:rPr>
                    <w:t xml:space="preserve"> ของแผน และรายงานผลการดำเนินงานมายังสำนักงานคณะ กรรมการอาหารและยาตามช่องทางที่กำหนด</w:t>
                  </w:r>
                </w:p>
                <w:p w:rsidR="00D32FA4" w:rsidRPr="003908AA" w:rsidRDefault="00D32FA4" w:rsidP="0004665E">
                  <w:pPr>
                    <w:numPr>
                      <w:ilvl w:val="0"/>
                      <w:numId w:val="15"/>
                    </w:numPr>
                    <w:tabs>
                      <w:tab w:val="left" w:pos="176"/>
                    </w:tabs>
                    <w:spacing w:after="0" w:line="240" w:lineRule="auto"/>
                    <w:ind w:left="176" w:hanging="176"/>
                    <w:rPr>
                      <w:rFonts w:ascii="TH SarabunPSK" w:hAnsi="TH SarabunPSK" w:cs="TH SarabunPSK"/>
                      <w:color w:val="000000"/>
                      <w:sz w:val="32"/>
                      <w:szCs w:val="32"/>
                    </w:rPr>
                  </w:pPr>
                  <w:r w:rsidRPr="003908AA">
                    <w:rPr>
                      <w:rFonts w:ascii="TH SarabunPSK" w:hAnsi="TH SarabunPSK" w:cs="TH SarabunPSK"/>
                      <w:color w:val="000000"/>
                      <w:sz w:val="32"/>
                      <w:szCs w:val="32"/>
                      <w:cs/>
                    </w:rPr>
                    <w:t>รายงานความก้าวหน้าการดำเนินงานของหน่วยงานในเขตบริการสุขภาพ ผ่านกลไกคณะอนุกรรมการคุ้มครองผู้บริโภคด้านผลิตภัณฑ์สุขภาพระดับเขต</w:t>
                  </w:r>
                </w:p>
              </w:tc>
              <w:tc>
                <w:tcPr>
                  <w:tcW w:w="2268" w:type="dxa"/>
                  <w:tcBorders>
                    <w:top w:val="single" w:sz="4" w:space="0" w:color="000000"/>
                    <w:left w:val="single" w:sz="4" w:space="0" w:color="000000"/>
                    <w:bottom w:val="single" w:sz="4" w:space="0" w:color="000000"/>
                    <w:right w:val="single" w:sz="4" w:space="0" w:color="000000"/>
                  </w:tcBorders>
                </w:tcPr>
                <w:p w:rsidR="00D32FA4" w:rsidRPr="003908AA" w:rsidRDefault="00D32FA4" w:rsidP="0004665E">
                  <w:pPr>
                    <w:numPr>
                      <w:ilvl w:val="0"/>
                      <w:numId w:val="15"/>
                    </w:numPr>
                    <w:tabs>
                      <w:tab w:val="left" w:pos="176"/>
                      <w:tab w:val="left" w:pos="212"/>
                    </w:tabs>
                    <w:spacing w:after="0" w:line="240" w:lineRule="auto"/>
                    <w:ind w:left="176" w:hanging="176"/>
                    <w:rPr>
                      <w:rFonts w:ascii="TH SarabunPSK" w:hAnsi="TH SarabunPSK" w:cs="TH SarabunPSK"/>
                      <w:color w:val="000000"/>
                      <w:sz w:val="32"/>
                      <w:szCs w:val="32"/>
                    </w:rPr>
                  </w:pPr>
                  <w:r w:rsidRPr="003908AA">
                    <w:rPr>
                      <w:rFonts w:ascii="TH SarabunPSK" w:hAnsi="TH SarabunPSK" w:cs="TH SarabunPSK"/>
                      <w:color w:val="000000"/>
                      <w:sz w:val="32"/>
                      <w:szCs w:val="32"/>
                      <w:cs/>
                    </w:rPr>
                    <w:t>ดำเนินการตามแผนการดำเนินงานร้อยละ 100 ของแผน และรายงานผลการดำเนินงานมายังสำนักงานคณะกรรมการอาหารและยาตามช่องทางที่กำหนด</w:t>
                  </w:r>
                </w:p>
                <w:p w:rsidR="00D32FA4" w:rsidRPr="003908AA" w:rsidRDefault="00D32FA4" w:rsidP="0004665E">
                  <w:pPr>
                    <w:numPr>
                      <w:ilvl w:val="0"/>
                      <w:numId w:val="15"/>
                    </w:numPr>
                    <w:tabs>
                      <w:tab w:val="left" w:pos="176"/>
                    </w:tabs>
                    <w:spacing w:after="0" w:line="240" w:lineRule="auto"/>
                    <w:ind w:left="176" w:hanging="176"/>
                    <w:rPr>
                      <w:rFonts w:ascii="TH SarabunPSK" w:hAnsi="TH SarabunPSK" w:cs="TH SarabunPSK"/>
                      <w:color w:val="000000"/>
                      <w:sz w:val="32"/>
                      <w:szCs w:val="32"/>
                    </w:rPr>
                  </w:pPr>
                  <w:r w:rsidRPr="003908AA">
                    <w:rPr>
                      <w:rFonts w:ascii="TH SarabunPSK" w:hAnsi="TH SarabunPSK" w:cs="TH SarabunPSK"/>
                      <w:color w:val="000000"/>
                      <w:sz w:val="32"/>
                      <w:szCs w:val="32"/>
                      <w:cs/>
                    </w:rPr>
                    <w:t>รายงานความก้าวหน้าการดำเนินงานของหน่วยงานในเขตบริการสุขภาพ ผ่านกลไกคณะอนุกรรมการคุ้มครองผู้บริโภคด้านผลิตภัณฑ์สุขภาพระดับเขต</w:t>
                  </w:r>
                </w:p>
                <w:p w:rsidR="00D32FA4" w:rsidRPr="003908AA" w:rsidRDefault="00D32FA4" w:rsidP="0004665E">
                  <w:pPr>
                    <w:numPr>
                      <w:ilvl w:val="0"/>
                      <w:numId w:val="15"/>
                    </w:numPr>
                    <w:tabs>
                      <w:tab w:val="left" w:pos="176"/>
                    </w:tabs>
                    <w:spacing w:after="0" w:line="240" w:lineRule="auto"/>
                    <w:ind w:left="176" w:hanging="176"/>
                    <w:rPr>
                      <w:rFonts w:ascii="TH SarabunPSK" w:hAnsi="TH SarabunPSK" w:cs="TH SarabunPSK"/>
                      <w:color w:val="000000"/>
                      <w:sz w:val="32"/>
                      <w:szCs w:val="32"/>
                    </w:rPr>
                  </w:pPr>
                  <w:r w:rsidRPr="003908AA">
                    <w:rPr>
                      <w:rFonts w:ascii="TH SarabunPSK" w:hAnsi="TH SarabunPSK" w:cs="TH SarabunPSK"/>
                      <w:color w:val="000000"/>
                      <w:sz w:val="32"/>
                      <w:szCs w:val="32"/>
                      <w:cs/>
                    </w:rPr>
                    <w:t>วางแผนการดำเนินงานด้านอาหารปลอดภัยระดับจังหวัดในปีงบประมาณ พ.ศ. 2562</w:t>
                  </w:r>
                </w:p>
              </w:tc>
              <w:tc>
                <w:tcPr>
                  <w:tcW w:w="2119" w:type="dxa"/>
                  <w:tcBorders>
                    <w:top w:val="single" w:sz="4" w:space="0" w:color="000000"/>
                    <w:left w:val="single" w:sz="4" w:space="0" w:color="000000"/>
                    <w:bottom w:val="single" w:sz="4" w:space="0" w:color="000000"/>
                    <w:right w:val="single" w:sz="4" w:space="0" w:color="000000"/>
                  </w:tcBorders>
                </w:tcPr>
                <w:p w:rsidR="00D32FA4" w:rsidRPr="003908AA" w:rsidRDefault="00D32FA4" w:rsidP="0004665E">
                  <w:pPr>
                    <w:numPr>
                      <w:ilvl w:val="0"/>
                      <w:numId w:val="15"/>
                    </w:numPr>
                    <w:tabs>
                      <w:tab w:val="left" w:pos="176"/>
                    </w:tabs>
                    <w:spacing w:after="0" w:line="240" w:lineRule="auto"/>
                    <w:ind w:left="176" w:hanging="176"/>
                    <w:rPr>
                      <w:rFonts w:ascii="TH SarabunPSK" w:hAnsi="TH SarabunPSK" w:cs="TH SarabunPSK"/>
                      <w:color w:val="000000"/>
                      <w:sz w:val="32"/>
                      <w:szCs w:val="32"/>
                    </w:rPr>
                  </w:pPr>
                  <w:r w:rsidRPr="003908AA">
                    <w:rPr>
                      <w:rFonts w:ascii="TH SarabunPSK" w:hAnsi="TH SarabunPSK" w:cs="TH SarabunPSK"/>
                      <w:color w:val="000000"/>
                      <w:sz w:val="32"/>
                      <w:szCs w:val="32"/>
                      <w:cs/>
                    </w:rPr>
                    <w:t>รายงานความก้าวหน้าการดำเนินงานของหน่วยงานในเขตบริการสุขภาพผ่านกลไกคณะ อนุกรรมการคุ้มครองผู้บริโภคด้านผลิตภัณฑ์สุขภาพระดับเขต</w:t>
                  </w:r>
                </w:p>
                <w:p w:rsidR="00D32FA4" w:rsidRPr="003908AA" w:rsidRDefault="00D32FA4" w:rsidP="0004665E">
                  <w:pPr>
                    <w:numPr>
                      <w:ilvl w:val="0"/>
                      <w:numId w:val="15"/>
                    </w:numPr>
                    <w:tabs>
                      <w:tab w:val="left" w:pos="176"/>
                    </w:tabs>
                    <w:spacing w:after="0" w:line="240" w:lineRule="auto"/>
                    <w:ind w:left="176" w:hanging="176"/>
                    <w:rPr>
                      <w:rFonts w:ascii="TH SarabunPSK" w:hAnsi="TH SarabunPSK" w:cs="TH SarabunPSK"/>
                      <w:color w:val="000000"/>
                      <w:sz w:val="32"/>
                      <w:szCs w:val="32"/>
                    </w:rPr>
                  </w:pPr>
                  <w:r w:rsidRPr="003908AA">
                    <w:rPr>
                      <w:rFonts w:ascii="TH SarabunPSK" w:hAnsi="TH SarabunPSK" w:cs="TH SarabunPSK"/>
                      <w:color w:val="000000"/>
                      <w:sz w:val="32"/>
                      <w:szCs w:val="32"/>
                      <w:cs/>
                    </w:rPr>
                    <w:t>ประสานและส่งต่อข้อมูลผลการดำเนินงานให้หน่วยงานที่เกี่ยวข้องในจังหวัด</w:t>
                  </w:r>
                </w:p>
              </w:tc>
            </w:tr>
          </w:tbl>
          <w:p w:rsidR="00D32FA4" w:rsidRPr="009E34A0" w:rsidRDefault="00D32FA4" w:rsidP="0004665E">
            <w:pPr>
              <w:spacing w:after="0" w:line="240" w:lineRule="auto"/>
              <w:rPr>
                <w:rFonts w:ascii="TH SarabunPSK" w:hAnsi="TH SarabunPSK" w:cs="TH SarabunPSK"/>
                <w:b/>
                <w:bCs/>
                <w:color w:val="000000"/>
                <w:sz w:val="32"/>
                <w:szCs w:val="32"/>
                <w:cs/>
              </w:rPr>
            </w:pPr>
            <w:r w:rsidRPr="009E34A0">
              <w:rPr>
                <w:rFonts w:ascii="TH SarabunPSK" w:hAnsi="TH SarabunPSK" w:cs="TH SarabunPSK"/>
                <w:b/>
                <w:bCs/>
                <w:color w:val="000000"/>
                <w:sz w:val="32"/>
                <w:szCs w:val="32"/>
                <w:cs/>
              </w:rPr>
              <w:t>ปี 2562</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192"/>
              <w:gridCol w:w="2134"/>
              <w:gridCol w:w="2268"/>
              <w:gridCol w:w="2268"/>
              <w:gridCol w:w="2119"/>
            </w:tblGrid>
            <w:tr w:rsidR="00D32FA4" w:rsidRPr="009E34A0" w:rsidTr="0004665E">
              <w:trPr>
                <w:jc w:val="center"/>
              </w:trPr>
              <w:tc>
                <w:tcPr>
                  <w:tcW w:w="1192"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thaiDistribute"/>
                    <w:rPr>
                      <w:rFonts w:ascii="TH SarabunPSK" w:hAnsi="TH SarabunPSK" w:cs="TH SarabunPSK"/>
                      <w:b/>
                      <w:bCs/>
                      <w:color w:val="000000"/>
                      <w:sz w:val="32"/>
                      <w:szCs w:val="32"/>
                    </w:rPr>
                  </w:pPr>
                  <w:r w:rsidRPr="009E34A0">
                    <w:rPr>
                      <w:rFonts w:ascii="TH SarabunPSK" w:hAnsi="TH SarabunPSK" w:cs="TH SarabunPSK"/>
                      <w:b/>
                      <w:bCs/>
                      <w:color w:val="000000"/>
                      <w:sz w:val="32"/>
                      <w:szCs w:val="32"/>
                      <w:cs/>
                    </w:rPr>
                    <w:t>หน่วยงาน</w:t>
                  </w:r>
                </w:p>
              </w:tc>
              <w:tc>
                <w:tcPr>
                  <w:tcW w:w="2134"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thaiDistribute"/>
                    <w:rPr>
                      <w:rFonts w:ascii="TH SarabunPSK" w:hAnsi="TH SarabunPSK" w:cs="TH SarabunPSK"/>
                      <w:b/>
                      <w:bCs/>
                      <w:color w:val="000000"/>
                      <w:sz w:val="32"/>
                      <w:szCs w:val="32"/>
                    </w:rPr>
                  </w:pPr>
                  <w:r w:rsidRPr="009E34A0">
                    <w:rPr>
                      <w:rFonts w:ascii="TH SarabunPSK" w:hAnsi="TH SarabunPSK" w:cs="TH SarabunPSK"/>
                      <w:b/>
                      <w:bCs/>
                      <w:color w:val="000000"/>
                      <w:sz w:val="32"/>
                      <w:szCs w:val="32"/>
                      <w:cs/>
                    </w:rPr>
                    <w:t>รอบ 3 เดือน</w:t>
                  </w:r>
                </w:p>
              </w:tc>
              <w:tc>
                <w:tcPr>
                  <w:tcW w:w="2268"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thaiDistribute"/>
                    <w:rPr>
                      <w:rFonts w:ascii="TH SarabunPSK" w:hAnsi="TH SarabunPSK" w:cs="TH SarabunPSK"/>
                      <w:b/>
                      <w:bCs/>
                      <w:color w:val="000000"/>
                      <w:sz w:val="32"/>
                      <w:szCs w:val="32"/>
                    </w:rPr>
                  </w:pPr>
                  <w:r w:rsidRPr="009E34A0">
                    <w:rPr>
                      <w:rFonts w:ascii="TH SarabunPSK" w:hAnsi="TH SarabunPSK" w:cs="TH SarabunPSK"/>
                      <w:b/>
                      <w:bCs/>
                      <w:color w:val="000000"/>
                      <w:sz w:val="32"/>
                      <w:szCs w:val="32"/>
                      <w:cs/>
                    </w:rPr>
                    <w:t>รอบ 6 เดือน</w:t>
                  </w:r>
                </w:p>
              </w:tc>
              <w:tc>
                <w:tcPr>
                  <w:tcW w:w="2268"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thaiDistribute"/>
                    <w:rPr>
                      <w:rFonts w:ascii="TH SarabunPSK" w:hAnsi="TH SarabunPSK" w:cs="TH SarabunPSK"/>
                      <w:b/>
                      <w:bCs/>
                      <w:color w:val="000000"/>
                      <w:sz w:val="32"/>
                      <w:szCs w:val="32"/>
                    </w:rPr>
                  </w:pPr>
                  <w:r w:rsidRPr="009E34A0">
                    <w:rPr>
                      <w:rFonts w:ascii="TH SarabunPSK" w:hAnsi="TH SarabunPSK" w:cs="TH SarabunPSK"/>
                      <w:b/>
                      <w:bCs/>
                      <w:color w:val="000000"/>
                      <w:sz w:val="32"/>
                      <w:szCs w:val="32"/>
                      <w:cs/>
                    </w:rPr>
                    <w:t>รอบ 9 เดือน</w:t>
                  </w:r>
                </w:p>
              </w:tc>
              <w:tc>
                <w:tcPr>
                  <w:tcW w:w="2119"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thaiDistribute"/>
                    <w:rPr>
                      <w:rFonts w:ascii="TH SarabunPSK" w:hAnsi="TH SarabunPSK" w:cs="TH SarabunPSK"/>
                      <w:b/>
                      <w:bCs/>
                      <w:color w:val="000000"/>
                      <w:sz w:val="32"/>
                      <w:szCs w:val="32"/>
                    </w:rPr>
                  </w:pPr>
                  <w:r w:rsidRPr="009E34A0">
                    <w:rPr>
                      <w:rFonts w:ascii="TH SarabunPSK" w:hAnsi="TH SarabunPSK" w:cs="TH SarabunPSK"/>
                      <w:b/>
                      <w:bCs/>
                      <w:color w:val="000000"/>
                      <w:sz w:val="32"/>
                      <w:szCs w:val="32"/>
                      <w:cs/>
                    </w:rPr>
                    <w:t>รอบ 12 เดือน</w:t>
                  </w:r>
                </w:p>
              </w:tc>
            </w:tr>
            <w:tr w:rsidR="00D32FA4" w:rsidRPr="009E34A0" w:rsidTr="0004665E">
              <w:trPr>
                <w:jc w:val="center"/>
              </w:trPr>
              <w:tc>
                <w:tcPr>
                  <w:tcW w:w="1192" w:type="dxa"/>
                  <w:tcBorders>
                    <w:top w:val="single" w:sz="4" w:space="0" w:color="000000"/>
                    <w:left w:val="single" w:sz="4" w:space="0" w:color="000000"/>
                    <w:bottom w:val="single" w:sz="4" w:space="0" w:color="000000"/>
                    <w:right w:val="single" w:sz="4" w:space="0" w:color="000000"/>
                  </w:tcBorders>
                </w:tcPr>
                <w:p w:rsidR="00D32FA4" w:rsidRPr="003908AA" w:rsidRDefault="00D32FA4" w:rsidP="0004665E">
                  <w:pPr>
                    <w:spacing w:after="0" w:line="240" w:lineRule="auto"/>
                    <w:ind w:left="29"/>
                    <w:rPr>
                      <w:rFonts w:ascii="TH SarabunPSK" w:hAnsi="TH SarabunPSK" w:cs="TH SarabunPSK"/>
                      <w:color w:val="000000"/>
                      <w:sz w:val="32"/>
                      <w:szCs w:val="32"/>
                    </w:rPr>
                  </w:pPr>
                  <w:proofErr w:type="spellStart"/>
                  <w:r w:rsidRPr="003908AA">
                    <w:rPr>
                      <w:rFonts w:ascii="TH SarabunPSK" w:hAnsi="TH SarabunPSK" w:cs="TH SarabunPSK"/>
                      <w:color w:val="000000"/>
                      <w:sz w:val="32"/>
                      <w:szCs w:val="32"/>
                      <w:cs/>
                    </w:rPr>
                    <w:t>อย</w:t>
                  </w:r>
                  <w:proofErr w:type="spellEnd"/>
                  <w:r w:rsidRPr="003908AA">
                    <w:rPr>
                      <w:rFonts w:ascii="TH SarabunPSK" w:hAnsi="TH SarabunPSK" w:cs="TH SarabunPSK"/>
                      <w:color w:val="000000"/>
                      <w:sz w:val="32"/>
                      <w:szCs w:val="32"/>
                      <w:cs/>
                    </w:rPr>
                    <w:t>.</w:t>
                  </w:r>
                </w:p>
                <w:p w:rsidR="00D32FA4" w:rsidRPr="003908AA" w:rsidRDefault="00D32FA4" w:rsidP="0004665E">
                  <w:pPr>
                    <w:spacing w:after="0" w:line="240" w:lineRule="auto"/>
                    <w:ind w:left="29"/>
                    <w:rPr>
                      <w:rFonts w:ascii="TH SarabunPSK" w:hAnsi="TH SarabunPSK" w:cs="TH SarabunPSK"/>
                      <w:color w:val="000000"/>
                      <w:sz w:val="32"/>
                      <w:szCs w:val="32"/>
                    </w:rPr>
                  </w:pPr>
                </w:p>
                <w:p w:rsidR="00D32FA4" w:rsidRPr="003908AA" w:rsidRDefault="00D32FA4" w:rsidP="0004665E">
                  <w:pPr>
                    <w:spacing w:after="0" w:line="240" w:lineRule="auto"/>
                    <w:ind w:left="29"/>
                    <w:rPr>
                      <w:rFonts w:ascii="TH SarabunPSK" w:hAnsi="TH SarabunPSK" w:cs="TH SarabunPSK"/>
                      <w:color w:val="000000"/>
                      <w:sz w:val="32"/>
                      <w:szCs w:val="32"/>
                    </w:rPr>
                  </w:pPr>
                </w:p>
              </w:tc>
              <w:tc>
                <w:tcPr>
                  <w:tcW w:w="2134" w:type="dxa"/>
                  <w:tcBorders>
                    <w:top w:val="single" w:sz="4" w:space="0" w:color="000000"/>
                    <w:left w:val="single" w:sz="4" w:space="0" w:color="000000"/>
                    <w:bottom w:val="single" w:sz="4" w:space="0" w:color="000000"/>
                    <w:right w:val="single" w:sz="4" w:space="0" w:color="000000"/>
                  </w:tcBorders>
                </w:tcPr>
                <w:p w:rsidR="00D32FA4" w:rsidRPr="003908AA" w:rsidRDefault="00D32FA4" w:rsidP="0004665E">
                  <w:pPr>
                    <w:numPr>
                      <w:ilvl w:val="0"/>
                      <w:numId w:val="15"/>
                    </w:numPr>
                    <w:tabs>
                      <w:tab w:val="left" w:pos="176"/>
                      <w:tab w:val="num" w:pos="720"/>
                    </w:tabs>
                    <w:spacing w:after="0" w:line="240" w:lineRule="auto"/>
                    <w:ind w:left="170" w:hanging="170"/>
                    <w:rPr>
                      <w:rFonts w:ascii="TH SarabunPSK" w:hAnsi="TH SarabunPSK" w:cs="TH SarabunPSK"/>
                      <w:color w:val="000000"/>
                      <w:sz w:val="32"/>
                      <w:szCs w:val="32"/>
                    </w:rPr>
                  </w:pPr>
                  <w:r w:rsidRPr="003908AA">
                    <w:rPr>
                      <w:rFonts w:ascii="TH SarabunPSK" w:hAnsi="TH SarabunPSK" w:cs="TH SarabunPSK"/>
                      <w:color w:val="000000"/>
                      <w:sz w:val="32"/>
                      <w:szCs w:val="32"/>
                      <w:cs/>
                    </w:rPr>
                    <w:t xml:space="preserve">มีการแต่งตั้งคณะทำงาน </w:t>
                  </w:r>
                  <w:r w:rsidRPr="003908AA">
                    <w:rPr>
                      <w:rFonts w:ascii="TH SarabunPSK" w:hAnsi="TH SarabunPSK" w:cs="TH SarabunPSK"/>
                      <w:color w:val="000000"/>
                      <w:sz w:val="32"/>
                      <w:szCs w:val="32"/>
                    </w:rPr>
                    <w:t xml:space="preserve">CIPO Food Safety </w:t>
                  </w:r>
                </w:p>
                <w:p w:rsidR="00D32FA4" w:rsidRPr="003908AA" w:rsidRDefault="00D32FA4" w:rsidP="0004665E">
                  <w:pPr>
                    <w:numPr>
                      <w:ilvl w:val="0"/>
                      <w:numId w:val="15"/>
                    </w:numPr>
                    <w:tabs>
                      <w:tab w:val="left" w:pos="176"/>
                    </w:tabs>
                    <w:spacing w:after="0" w:line="240" w:lineRule="auto"/>
                    <w:ind w:left="170" w:hanging="170"/>
                    <w:rPr>
                      <w:rFonts w:ascii="TH SarabunPSK" w:hAnsi="TH SarabunPSK" w:cs="TH SarabunPSK"/>
                      <w:color w:val="000000"/>
                      <w:sz w:val="32"/>
                      <w:szCs w:val="32"/>
                    </w:rPr>
                  </w:pPr>
                  <w:r w:rsidRPr="003908AA">
                    <w:rPr>
                      <w:rFonts w:ascii="TH SarabunPSK" w:hAnsi="TH SarabunPSK" w:cs="TH SarabunPSK"/>
                      <w:color w:val="000000"/>
                      <w:sz w:val="32"/>
                      <w:szCs w:val="32"/>
                      <w:cs/>
                    </w:rPr>
                    <w:t>มีแผนการดำเนินการในภาพรวมของประเทศ</w:t>
                  </w:r>
                </w:p>
                <w:p w:rsidR="00D32FA4" w:rsidRPr="003908AA" w:rsidRDefault="00D32FA4" w:rsidP="0004665E">
                  <w:pPr>
                    <w:numPr>
                      <w:ilvl w:val="0"/>
                      <w:numId w:val="15"/>
                    </w:numPr>
                    <w:tabs>
                      <w:tab w:val="left" w:pos="176"/>
                    </w:tabs>
                    <w:spacing w:after="0" w:line="240" w:lineRule="auto"/>
                    <w:ind w:left="170" w:hanging="170"/>
                    <w:rPr>
                      <w:rFonts w:ascii="TH SarabunPSK" w:hAnsi="TH SarabunPSK" w:cs="TH SarabunPSK"/>
                      <w:color w:val="000000"/>
                      <w:sz w:val="32"/>
                      <w:szCs w:val="32"/>
                    </w:rPr>
                  </w:pPr>
                  <w:r w:rsidRPr="003908AA">
                    <w:rPr>
                      <w:rFonts w:ascii="TH SarabunPSK" w:hAnsi="TH SarabunPSK" w:cs="TH SarabunPSK"/>
                      <w:color w:val="000000"/>
                      <w:sz w:val="32"/>
                      <w:szCs w:val="32"/>
                      <w:cs/>
                    </w:rPr>
                    <w:t>ดำเนินการตาม</w:t>
                  </w:r>
                  <w:r w:rsidRPr="003908AA">
                    <w:rPr>
                      <w:rFonts w:ascii="TH SarabunPSK" w:hAnsi="TH SarabunPSK" w:cs="TH SarabunPSK"/>
                      <w:color w:val="000000"/>
                      <w:sz w:val="32"/>
                      <w:szCs w:val="32"/>
                      <w:cs/>
                    </w:rPr>
                    <w:lastRenderedPageBreak/>
                    <w:t>แผนการดำเนินงานไม่น้อยกว่าร้อยละ 30 ของแผน</w:t>
                  </w:r>
                </w:p>
                <w:p w:rsidR="00D32FA4" w:rsidRPr="003908AA" w:rsidRDefault="00D32FA4" w:rsidP="0004665E">
                  <w:pPr>
                    <w:tabs>
                      <w:tab w:val="left" w:pos="176"/>
                    </w:tabs>
                    <w:spacing w:after="0" w:line="240" w:lineRule="auto"/>
                    <w:ind w:left="170"/>
                    <w:rPr>
                      <w:rFonts w:ascii="TH SarabunPSK" w:hAnsi="TH SarabunPSK" w:cs="TH SarabunPSK"/>
                      <w:color w:val="000000"/>
                      <w:sz w:val="32"/>
                      <w:szCs w:val="32"/>
                    </w:rPr>
                  </w:pPr>
                </w:p>
              </w:tc>
              <w:tc>
                <w:tcPr>
                  <w:tcW w:w="2268" w:type="dxa"/>
                  <w:tcBorders>
                    <w:top w:val="single" w:sz="4" w:space="0" w:color="000000"/>
                    <w:left w:val="single" w:sz="4" w:space="0" w:color="000000"/>
                    <w:bottom w:val="single" w:sz="4" w:space="0" w:color="000000"/>
                    <w:right w:val="single" w:sz="4" w:space="0" w:color="000000"/>
                  </w:tcBorders>
                </w:tcPr>
                <w:p w:rsidR="00D32FA4" w:rsidRPr="003908AA" w:rsidRDefault="00D32FA4" w:rsidP="0004665E">
                  <w:pPr>
                    <w:numPr>
                      <w:ilvl w:val="0"/>
                      <w:numId w:val="15"/>
                    </w:numPr>
                    <w:tabs>
                      <w:tab w:val="left" w:pos="34"/>
                    </w:tabs>
                    <w:spacing w:after="0" w:line="240" w:lineRule="auto"/>
                    <w:ind w:left="170" w:hanging="170"/>
                    <w:rPr>
                      <w:rFonts w:ascii="TH SarabunPSK" w:hAnsi="TH SarabunPSK" w:cs="TH SarabunPSK"/>
                      <w:color w:val="000000"/>
                      <w:sz w:val="32"/>
                      <w:szCs w:val="32"/>
                    </w:rPr>
                  </w:pPr>
                  <w:r w:rsidRPr="003908AA">
                    <w:rPr>
                      <w:rFonts w:ascii="TH SarabunPSK" w:hAnsi="TH SarabunPSK" w:cs="TH SarabunPSK"/>
                      <w:color w:val="000000"/>
                      <w:sz w:val="32"/>
                      <w:szCs w:val="32"/>
                      <w:cs/>
                    </w:rPr>
                    <w:lastRenderedPageBreak/>
                    <w:t>ดำเนินการตามแผน          การดำเนินงานไม่น้อยกว่าร้อยละ 65 ของแผน</w:t>
                  </w:r>
                </w:p>
                <w:p w:rsidR="00D32FA4" w:rsidRPr="003908AA" w:rsidRDefault="00D32FA4" w:rsidP="0004665E">
                  <w:pPr>
                    <w:numPr>
                      <w:ilvl w:val="0"/>
                      <w:numId w:val="15"/>
                    </w:numPr>
                    <w:tabs>
                      <w:tab w:val="left" w:pos="34"/>
                    </w:tabs>
                    <w:spacing w:after="0" w:line="240" w:lineRule="auto"/>
                    <w:ind w:left="170" w:hanging="170"/>
                    <w:rPr>
                      <w:rFonts w:ascii="TH SarabunPSK" w:hAnsi="TH SarabunPSK" w:cs="TH SarabunPSK"/>
                      <w:color w:val="000000"/>
                      <w:sz w:val="32"/>
                      <w:szCs w:val="32"/>
                    </w:rPr>
                  </w:pPr>
                  <w:r w:rsidRPr="003908AA">
                    <w:rPr>
                      <w:rFonts w:ascii="TH SarabunPSK" w:hAnsi="TH SarabunPSK" w:cs="TH SarabunPSK"/>
                      <w:color w:val="000000"/>
                      <w:sz w:val="32"/>
                      <w:szCs w:val="32"/>
                      <w:cs/>
                    </w:rPr>
                    <w:t>ติดตามความก้าวหน้าการดำเนินงานในภาพรวมของประเทศ</w:t>
                  </w:r>
                </w:p>
              </w:tc>
              <w:tc>
                <w:tcPr>
                  <w:tcW w:w="2268" w:type="dxa"/>
                  <w:tcBorders>
                    <w:top w:val="single" w:sz="4" w:space="0" w:color="000000"/>
                    <w:left w:val="single" w:sz="4" w:space="0" w:color="000000"/>
                    <w:bottom w:val="single" w:sz="4" w:space="0" w:color="000000"/>
                    <w:right w:val="single" w:sz="4" w:space="0" w:color="000000"/>
                  </w:tcBorders>
                </w:tcPr>
                <w:p w:rsidR="00D32FA4" w:rsidRPr="003908AA" w:rsidRDefault="00D32FA4" w:rsidP="0004665E">
                  <w:pPr>
                    <w:numPr>
                      <w:ilvl w:val="0"/>
                      <w:numId w:val="15"/>
                    </w:numPr>
                    <w:tabs>
                      <w:tab w:val="left" w:pos="34"/>
                      <w:tab w:val="left" w:pos="176"/>
                    </w:tabs>
                    <w:spacing w:after="0" w:line="240" w:lineRule="auto"/>
                    <w:ind w:left="170" w:hanging="170"/>
                    <w:rPr>
                      <w:rFonts w:ascii="TH SarabunPSK" w:hAnsi="TH SarabunPSK" w:cs="TH SarabunPSK"/>
                      <w:color w:val="000000"/>
                      <w:sz w:val="32"/>
                      <w:szCs w:val="32"/>
                    </w:rPr>
                  </w:pPr>
                  <w:r w:rsidRPr="003908AA">
                    <w:rPr>
                      <w:rFonts w:ascii="TH SarabunPSK" w:hAnsi="TH SarabunPSK" w:cs="TH SarabunPSK"/>
                      <w:color w:val="000000"/>
                      <w:sz w:val="32"/>
                      <w:szCs w:val="32"/>
                      <w:cs/>
                    </w:rPr>
                    <w:t>ดำเนินการตามแผน          การดำเนินงานไม่น้อยกว่าร้อยละ 100 ของแผน</w:t>
                  </w:r>
                </w:p>
                <w:p w:rsidR="00D32FA4" w:rsidRPr="003908AA" w:rsidRDefault="00D32FA4" w:rsidP="0004665E">
                  <w:pPr>
                    <w:numPr>
                      <w:ilvl w:val="0"/>
                      <w:numId w:val="15"/>
                    </w:numPr>
                    <w:tabs>
                      <w:tab w:val="left" w:pos="176"/>
                    </w:tabs>
                    <w:spacing w:after="0" w:line="240" w:lineRule="auto"/>
                    <w:ind w:left="170" w:hanging="170"/>
                    <w:rPr>
                      <w:rFonts w:ascii="TH SarabunPSK" w:hAnsi="TH SarabunPSK" w:cs="TH SarabunPSK"/>
                      <w:color w:val="000000"/>
                      <w:sz w:val="32"/>
                      <w:szCs w:val="32"/>
                    </w:rPr>
                  </w:pPr>
                  <w:r w:rsidRPr="003908AA">
                    <w:rPr>
                      <w:rFonts w:ascii="TH SarabunPSK" w:hAnsi="TH SarabunPSK" w:cs="TH SarabunPSK"/>
                      <w:color w:val="000000"/>
                      <w:sz w:val="32"/>
                      <w:szCs w:val="32"/>
                      <w:cs/>
                    </w:rPr>
                    <w:t>ติดตามความก้าวหน้าการดำเนินงานในภาพรวมของประเทศ</w:t>
                  </w:r>
                </w:p>
                <w:p w:rsidR="00D32FA4" w:rsidRPr="003908AA" w:rsidRDefault="00D32FA4" w:rsidP="0004665E">
                  <w:pPr>
                    <w:numPr>
                      <w:ilvl w:val="0"/>
                      <w:numId w:val="15"/>
                    </w:numPr>
                    <w:tabs>
                      <w:tab w:val="left" w:pos="176"/>
                    </w:tabs>
                    <w:spacing w:after="0" w:line="240" w:lineRule="auto"/>
                    <w:ind w:left="170" w:hanging="170"/>
                    <w:rPr>
                      <w:rFonts w:ascii="TH SarabunPSK" w:hAnsi="TH SarabunPSK" w:cs="TH SarabunPSK"/>
                      <w:color w:val="000000"/>
                      <w:sz w:val="32"/>
                      <w:szCs w:val="32"/>
                    </w:rPr>
                  </w:pPr>
                  <w:r w:rsidRPr="003908AA">
                    <w:rPr>
                      <w:rFonts w:ascii="TH SarabunPSK" w:hAnsi="TH SarabunPSK" w:cs="TH SarabunPSK"/>
                      <w:color w:val="000000"/>
                      <w:sz w:val="32"/>
                      <w:szCs w:val="32"/>
                      <w:cs/>
                    </w:rPr>
                    <w:lastRenderedPageBreak/>
                    <w:t>วางแผนการดำเนินงานด้านอาหารปลอดภัยในปีงบประมาณ พ.ศ. 2563</w:t>
                  </w:r>
                </w:p>
              </w:tc>
              <w:tc>
                <w:tcPr>
                  <w:tcW w:w="2119" w:type="dxa"/>
                  <w:tcBorders>
                    <w:top w:val="single" w:sz="4" w:space="0" w:color="000000"/>
                    <w:left w:val="single" w:sz="4" w:space="0" w:color="000000"/>
                    <w:bottom w:val="single" w:sz="4" w:space="0" w:color="000000"/>
                    <w:right w:val="single" w:sz="4" w:space="0" w:color="000000"/>
                  </w:tcBorders>
                </w:tcPr>
                <w:p w:rsidR="00D32FA4" w:rsidRPr="003908AA" w:rsidRDefault="00D32FA4" w:rsidP="0004665E">
                  <w:pPr>
                    <w:numPr>
                      <w:ilvl w:val="0"/>
                      <w:numId w:val="15"/>
                    </w:numPr>
                    <w:tabs>
                      <w:tab w:val="left" w:pos="176"/>
                    </w:tabs>
                    <w:spacing w:after="0" w:line="240" w:lineRule="auto"/>
                    <w:ind w:left="170" w:hanging="170"/>
                    <w:rPr>
                      <w:rFonts w:ascii="TH SarabunPSK" w:hAnsi="TH SarabunPSK" w:cs="TH SarabunPSK"/>
                      <w:color w:val="000000"/>
                      <w:sz w:val="32"/>
                      <w:szCs w:val="32"/>
                    </w:rPr>
                  </w:pPr>
                  <w:r w:rsidRPr="003908AA">
                    <w:rPr>
                      <w:rFonts w:ascii="TH SarabunPSK" w:hAnsi="TH SarabunPSK" w:cs="TH SarabunPSK"/>
                      <w:color w:val="000000"/>
                      <w:sz w:val="32"/>
                      <w:szCs w:val="32"/>
                      <w:cs/>
                    </w:rPr>
                    <w:lastRenderedPageBreak/>
                    <w:t>ติดตามความก้าวหน้าการดำเนินงานในภาพรวมของประเทศ</w:t>
                  </w:r>
                </w:p>
                <w:p w:rsidR="00D32FA4" w:rsidRPr="003908AA" w:rsidRDefault="00D32FA4" w:rsidP="0004665E">
                  <w:pPr>
                    <w:numPr>
                      <w:ilvl w:val="0"/>
                      <w:numId w:val="15"/>
                    </w:numPr>
                    <w:tabs>
                      <w:tab w:val="left" w:pos="176"/>
                    </w:tabs>
                    <w:spacing w:after="0" w:line="240" w:lineRule="auto"/>
                    <w:ind w:left="170" w:hanging="170"/>
                    <w:rPr>
                      <w:rFonts w:ascii="TH SarabunPSK" w:hAnsi="TH SarabunPSK" w:cs="TH SarabunPSK"/>
                      <w:color w:val="000000"/>
                      <w:sz w:val="32"/>
                      <w:szCs w:val="32"/>
                    </w:rPr>
                  </w:pPr>
                  <w:r w:rsidRPr="003908AA">
                    <w:rPr>
                      <w:rFonts w:ascii="TH SarabunPSK" w:hAnsi="TH SarabunPSK" w:cs="TH SarabunPSK"/>
                      <w:color w:val="000000"/>
                      <w:sz w:val="32"/>
                      <w:szCs w:val="32"/>
                      <w:cs/>
                    </w:rPr>
                    <w:t>สรุปผลการดำเนินงานใน</w:t>
                  </w:r>
                  <w:r w:rsidRPr="003908AA">
                    <w:rPr>
                      <w:rFonts w:ascii="TH SarabunPSK" w:hAnsi="TH SarabunPSK" w:cs="TH SarabunPSK"/>
                      <w:color w:val="000000"/>
                      <w:sz w:val="32"/>
                      <w:szCs w:val="32"/>
                      <w:cs/>
                    </w:rPr>
                    <w:lastRenderedPageBreak/>
                    <w:t>ภาพรวมของประเทศ</w:t>
                  </w:r>
                </w:p>
                <w:p w:rsidR="00D32FA4" w:rsidRPr="003908AA" w:rsidRDefault="00D32FA4" w:rsidP="0004665E">
                  <w:pPr>
                    <w:numPr>
                      <w:ilvl w:val="0"/>
                      <w:numId w:val="15"/>
                    </w:numPr>
                    <w:tabs>
                      <w:tab w:val="left" w:pos="176"/>
                    </w:tabs>
                    <w:spacing w:after="0" w:line="240" w:lineRule="auto"/>
                    <w:ind w:left="170" w:hanging="170"/>
                    <w:rPr>
                      <w:rFonts w:ascii="TH SarabunPSK" w:hAnsi="TH SarabunPSK" w:cs="TH SarabunPSK"/>
                      <w:color w:val="000000"/>
                      <w:sz w:val="32"/>
                      <w:szCs w:val="32"/>
                    </w:rPr>
                  </w:pPr>
                  <w:r w:rsidRPr="003908AA">
                    <w:rPr>
                      <w:rFonts w:ascii="TH SarabunPSK" w:hAnsi="TH SarabunPSK" w:cs="TH SarabunPSK"/>
                      <w:color w:val="000000"/>
                      <w:sz w:val="32"/>
                      <w:szCs w:val="32"/>
                      <w:cs/>
                    </w:rPr>
                    <w:t>ประสานและจัดส่งข้อมูลการดำเนินงานให้หน่วยงานที่เกี่ยวข้อง</w:t>
                  </w:r>
                </w:p>
                <w:p w:rsidR="00D32FA4" w:rsidRPr="003908AA" w:rsidRDefault="00D32FA4" w:rsidP="003908AA">
                  <w:pPr>
                    <w:numPr>
                      <w:ilvl w:val="0"/>
                      <w:numId w:val="15"/>
                    </w:numPr>
                    <w:tabs>
                      <w:tab w:val="left" w:pos="176"/>
                    </w:tabs>
                    <w:spacing w:after="0" w:line="240" w:lineRule="auto"/>
                    <w:ind w:left="170" w:hanging="170"/>
                    <w:rPr>
                      <w:rFonts w:ascii="TH SarabunPSK" w:hAnsi="TH SarabunPSK" w:cs="TH SarabunPSK"/>
                      <w:color w:val="000000"/>
                      <w:sz w:val="32"/>
                      <w:szCs w:val="32"/>
                    </w:rPr>
                  </w:pPr>
                  <w:r w:rsidRPr="003908AA">
                    <w:rPr>
                      <w:rFonts w:ascii="TH SarabunPSK" w:hAnsi="TH SarabunPSK" w:cs="TH SarabunPSK"/>
                      <w:color w:val="000000"/>
                      <w:sz w:val="32"/>
                      <w:szCs w:val="32"/>
                      <w:cs/>
                    </w:rPr>
                    <w:t>แผนการดำเนินงานด้านอาหารปลอดภัยในปีงบประมาณ พ.ศ. 2563</w:t>
                  </w:r>
                </w:p>
              </w:tc>
            </w:tr>
            <w:tr w:rsidR="00D32FA4" w:rsidRPr="009E34A0" w:rsidTr="0004665E">
              <w:trPr>
                <w:jc w:val="center"/>
              </w:trPr>
              <w:tc>
                <w:tcPr>
                  <w:tcW w:w="1192" w:type="dxa"/>
                  <w:tcBorders>
                    <w:top w:val="single" w:sz="4" w:space="0" w:color="000000"/>
                    <w:left w:val="single" w:sz="4" w:space="0" w:color="000000"/>
                    <w:bottom w:val="single" w:sz="4" w:space="0" w:color="000000"/>
                    <w:right w:val="single" w:sz="4" w:space="0" w:color="000000"/>
                  </w:tcBorders>
                </w:tcPr>
                <w:p w:rsidR="00D32FA4" w:rsidRPr="003908AA" w:rsidRDefault="00D32FA4" w:rsidP="0004665E">
                  <w:pPr>
                    <w:spacing w:after="0" w:line="240" w:lineRule="auto"/>
                    <w:ind w:left="29"/>
                    <w:rPr>
                      <w:rFonts w:ascii="TH SarabunPSK" w:hAnsi="TH SarabunPSK" w:cs="TH SarabunPSK"/>
                      <w:color w:val="000000"/>
                      <w:sz w:val="32"/>
                      <w:szCs w:val="32"/>
                    </w:rPr>
                  </w:pPr>
                  <w:proofErr w:type="spellStart"/>
                  <w:r w:rsidRPr="003908AA">
                    <w:rPr>
                      <w:rFonts w:ascii="TH SarabunPSK" w:hAnsi="TH SarabunPSK" w:cs="TH SarabunPSK"/>
                      <w:color w:val="000000"/>
                      <w:sz w:val="32"/>
                      <w:szCs w:val="32"/>
                      <w:cs/>
                    </w:rPr>
                    <w:lastRenderedPageBreak/>
                    <w:t>สสจ</w:t>
                  </w:r>
                  <w:proofErr w:type="spellEnd"/>
                  <w:r w:rsidRPr="003908AA">
                    <w:rPr>
                      <w:rFonts w:ascii="TH SarabunPSK" w:hAnsi="TH SarabunPSK" w:cs="TH SarabunPSK"/>
                      <w:color w:val="000000"/>
                      <w:sz w:val="32"/>
                      <w:szCs w:val="32"/>
                      <w:cs/>
                    </w:rPr>
                    <w:t>.</w:t>
                  </w:r>
                </w:p>
              </w:tc>
              <w:tc>
                <w:tcPr>
                  <w:tcW w:w="2134" w:type="dxa"/>
                  <w:tcBorders>
                    <w:top w:val="single" w:sz="4" w:space="0" w:color="000000"/>
                    <w:left w:val="single" w:sz="4" w:space="0" w:color="000000"/>
                    <w:bottom w:val="single" w:sz="4" w:space="0" w:color="000000"/>
                    <w:right w:val="single" w:sz="4" w:space="0" w:color="000000"/>
                  </w:tcBorders>
                </w:tcPr>
                <w:p w:rsidR="00D32FA4" w:rsidRPr="003908AA" w:rsidRDefault="00D32FA4" w:rsidP="0004665E">
                  <w:pPr>
                    <w:numPr>
                      <w:ilvl w:val="0"/>
                      <w:numId w:val="15"/>
                    </w:numPr>
                    <w:tabs>
                      <w:tab w:val="left" w:pos="176"/>
                    </w:tabs>
                    <w:spacing w:after="0" w:line="240" w:lineRule="auto"/>
                    <w:ind w:left="176" w:hanging="176"/>
                    <w:rPr>
                      <w:rFonts w:ascii="TH SarabunPSK" w:hAnsi="TH SarabunPSK" w:cs="TH SarabunPSK"/>
                      <w:color w:val="000000"/>
                      <w:sz w:val="32"/>
                      <w:szCs w:val="32"/>
                    </w:rPr>
                  </w:pPr>
                  <w:r w:rsidRPr="003908AA">
                    <w:rPr>
                      <w:rFonts w:ascii="TH SarabunPSK" w:hAnsi="TH SarabunPSK" w:cs="TH SarabunPSK"/>
                      <w:color w:val="000000"/>
                      <w:sz w:val="32"/>
                      <w:szCs w:val="32"/>
                      <w:cs/>
                    </w:rPr>
                    <w:t>มีแผนการดำเนินงานอาหารปลอดภัยระดับจังหวัด</w:t>
                  </w:r>
                </w:p>
                <w:p w:rsidR="00D32FA4" w:rsidRPr="003908AA" w:rsidRDefault="00D32FA4" w:rsidP="0004665E">
                  <w:pPr>
                    <w:numPr>
                      <w:ilvl w:val="0"/>
                      <w:numId w:val="15"/>
                    </w:numPr>
                    <w:tabs>
                      <w:tab w:val="left" w:pos="176"/>
                    </w:tabs>
                    <w:spacing w:after="0" w:line="240" w:lineRule="auto"/>
                    <w:ind w:left="176" w:hanging="176"/>
                    <w:rPr>
                      <w:rFonts w:ascii="TH SarabunPSK" w:hAnsi="TH SarabunPSK" w:cs="TH SarabunPSK"/>
                      <w:color w:val="000000"/>
                      <w:sz w:val="32"/>
                      <w:szCs w:val="32"/>
                    </w:rPr>
                  </w:pPr>
                  <w:r w:rsidRPr="003908AA">
                    <w:rPr>
                      <w:rFonts w:ascii="TH SarabunPSK" w:hAnsi="TH SarabunPSK" w:cs="TH SarabunPSK"/>
                      <w:color w:val="000000"/>
                      <w:sz w:val="32"/>
                      <w:szCs w:val="32"/>
                      <w:cs/>
                    </w:rPr>
                    <w:t>ดำเนินการตามแผนการดำเนินงานไม่น้อยกว่าร้อยละ 30 ของแผน และรายงานผลการดำเนินงานตามช่องทางที่กำหนด</w:t>
                  </w:r>
                </w:p>
                <w:p w:rsidR="00D32FA4" w:rsidRPr="003908AA" w:rsidRDefault="00D32FA4" w:rsidP="0004665E">
                  <w:pPr>
                    <w:numPr>
                      <w:ilvl w:val="0"/>
                      <w:numId w:val="15"/>
                    </w:numPr>
                    <w:tabs>
                      <w:tab w:val="left" w:pos="176"/>
                    </w:tabs>
                    <w:spacing w:after="0" w:line="240" w:lineRule="auto"/>
                    <w:ind w:left="176" w:hanging="176"/>
                    <w:rPr>
                      <w:rFonts w:ascii="TH SarabunPSK" w:hAnsi="TH SarabunPSK" w:cs="TH SarabunPSK"/>
                      <w:color w:val="000000"/>
                      <w:sz w:val="32"/>
                      <w:szCs w:val="32"/>
                    </w:rPr>
                  </w:pPr>
                  <w:r w:rsidRPr="003908AA">
                    <w:rPr>
                      <w:rFonts w:ascii="TH SarabunPSK" w:hAnsi="TH SarabunPSK" w:cs="TH SarabunPSK"/>
                      <w:color w:val="000000"/>
                      <w:sz w:val="32"/>
                      <w:szCs w:val="32"/>
                      <w:cs/>
                    </w:rPr>
                    <w:t>รายงานความก้าวหน้าการดำเนินงานของหน่วยงานในเขตบริการสุขภาพ ผ่านกลไกคณะอนุกรรมการคุ้มครองผู้บริโภคด้านผลิตภัณฑ์สุขภาพระดับเขต</w:t>
                  </w:r>
                </w:p>
              </w:tc>
              <w:tc>
                <w:tcPr>
                  <w:tcW w:w="2268" w:type="dxa"/>
                  <w:tcBorders>
                    <w:top w:val="single" w:sz="4" w:space="0" w:color="000000"/>
                    <w:left w:val="single" w:sz="4" w:space="0" w:color="000000"/>
                    <w:bottom w:val="single" w:sz="4" w:space="0" w:color="000000"/>
                    <w:right w:val="single" w:sz="4" w:space="0" w:color="000000"/>
                  </w:tcBorders>
                </w:tcPr>
                <w:p w:rsidR="00D32FA4" w:rsidRPr="003908AA" w:rsidRDefault="00D32FA4" w:rsidP="0004665E">
                  <w:pPr>
                    <w:numPr>
                      <w:ilvl w:val="0"/>
                      <w:numId w:val="15"/>
                    </w:numPr>
                    <w:tabs>
                      <w:tab w:val="left" w:pos="176"/>
                    </w:tabs>
                    <w:spacing w:after="0" w:line="240" w:lineRule="auto"/>
                    <w:ind w:left="176" w:hanging="176"/>
                    <w:rPr>
                      <w:rFonts w:ascii="TH SarabunPSK" w:hAnsi="TH SarabunPSK" w:cs="TH SarabunPSK"/>
                      <w:color w:val="000000"/>
                      <w:sz w:val="32"/>
                      <w:szCs w:val="32"/>
                    </w:rPr>
                  </w:pPr>
                  <w:r w:rsidRPr="003908AA">
                    <w:rPr>
                      <w:rFonts w:ascii="TH SarabunPSK" w:hAnsi="TH SarabunPSK" w:cs="TH SarabunPSK"/>
                      <w:color w:val="000000"/>
                      <w:sz w:val="32"/>
                      <w:szCs w:val="32"/>
                      <w:cs/>
                    </w:rPr>
                    <w:t xml:space="preserve">ดำเนินการตามแผนการดำเนินงานไม่น้อยกว่าร้อยละ </w:t>
                  </w:r>
                  <w:r w:rsidRPr="003908AA">
                    <w:rPr>
                      <w:rFonts w:ascii="TH SarabunPSK" w:hAnsi="TH SarabunPSK" w:cs="TH SarabunPSK"/>
                      <w:color w:val="000000"/>
                      <w:sz w:val="32"/>
                      <w:szCs w:val="32"/>
                    </w:rPr>
                    <w:t>65</w:t>
                  </w:r>
                  <w:r w:rsidRPr="003908AA">
                    <w:rPr>
                      <w:rFonts w:ascii="TH SarabunPSK" w:hAnsi="TH SarabunPSK" w:cs="TH SarabunPSK"/>
                      <w:color w:val="000000"/>
                      <w:sz w:val="32"/>
                      <w:szCs w:val="32"/>
                      <w:cs/>
                    </w:rPr>
                    <w:t xml:space="preserve"> ของแผน และรายงานผลการดำเนินงานตามช่องทางที่กำหนด</w:t>
                  </w:r>
                </w:p>
                <w:p w:rsidR="00D32FA4" w:rsidRPr="003908AA" w:rsidRDefault="00D32FA4" w:rsidP="0004665E">
                  <w:pPr>
                    <w:numPr>
                      <w:ilvl w:val="0"/>
                      <w:numId w:val="15"/>
                    </w:numPr>
                    <w:tabs>
                      <w:tab w:val="left" w:pos="176"/>
                    </w:tabs>
                    <w:spacing w:after="0" w:line="240" w:lineRule="auto"/>
                    <w:ind w:left="176" w:hanging="176"/>
                    <w:rPr>
                      <w:rFonts w:ascii="TH SarabunPSK" w:hAnsi="TH SarabunPSK" w:cs="TH SarabunPSK"/>
                      <w:color w:val="000000"/>
                      <w:sz w:val="32"/>
                      <w:szCs w:val="32"/>
                    </w:rPr>
                  </w:pPr>
                  <w:r w:rsidRPr="003908AA">
                    <w:rPr>
                      <w:rFonts w:ascii="TH SarabunPSK" w:hAnsi="TH SarabunPSK" w:cs="TH SarabunPSK"/>
                      <w:color w:val="000000"/>
                      <w:sz w:val="32"/>
                      <w:szCs w:val="32"/>
                      <w:cs/>
                    </w:rPr>
                    <w:t>รายงานความก้าวหน้าการดำเนินงานของหน่วยงานในเขตบริการสุขภาพ ผ่านกลไกคณะอนุกรรมการคุ้มครองผู้บริโภคด้านผลิตภัณฑ์สุขภาพระดับเขต</w:t>
                  </w:r>
                </w:p>
              </w:tc>
              <w:tc>
                <w:tcPr>
                  <w:tcW w:w="2268" w:type="dxa"/>
                  <w:tcBorders>
                    <w:top w:val="single" w:sz="4" w:space="0" w:color="000000"/>
                    <w:left w:val="single" w:sz="4" w:space="0" w:color="000000"/>
                    <w:bottom w:val="single" w:sz="4" w:space="0" w:color="000000"/>
                    <w:right w:val="single" w:sz="4" w:space="0" w:color="000000"/>
                  </w:tcBorders>
                </w:tcPr>
                <w:p w:rsidR="00D32FA4" w:rsidRPr="003908AA" w:rsidRDefault="00D32FA4" w:rsidP="0004665E">
                  <w:pPr>
                    <w:numPr>
                      <w:ilvl w:val="0"/>
                      <w:numId w:val="15"/>
                    </w:numPr>
                    <w:tabs>
                      <w:tab w:val="left" w:pos="176"/>
                      <w:tab w:val="left" w:pos="212"/>
                    </w:tabs>
                    <w:spacing w:after="0" w:line="240" w:lineRule="auto"/>
                    <w:ind w:left="176" w:hanging="176"/>
                    <w:rPr>
                      <w:rFonts w:ascii="TH SarabunPSK" w:hAnsi="TH SarabunPSK" w:cs="TH SarabunPSK"/>
                      <w:color w:val="000000"/>
                      <w:sz w:val="32"/>
                      <w:szCs w:val="32"/>
                    </w:rPr>
                  </w:pPr>
                  <w:r w:rsidRPr="003908AA">
                    <w:rPr>
                      <w:rFonts w:ascii="TH SarabunPSK" w:hAnsi="TH SarabunPSK" w:cs="TH SarabunPSK"/>
                      <w:color w:val="000000"/>
                      <w:sz w:val="32"/>
                      <w:szCs w:val="32"/>
                      <w:cs/>
                    </w:rPr>
                    <w:t>ดำเนินการตามแผนการดำเนินงานร้อยละ 100 ของแผน และรายงานผลการดำเนินงานตามช่องทางที่กำหนด</w:t>
                  </w:r>
                </w:p>
                <w:p w:rsidR="00D32FA4" w:rsidRPr="003908AA" w:rsidRDefault="00D32FA4" w:rsidP="0004665E">
                  <w:pPr>
                    <w:numPr>
                      <w:ilvl w:val="0"/>
                      <w:numId w:val="15"/>
                    </w:numPr>
                    <w:tabs>
                      <w:tab w:val="left" w:pos="176"/>
                    </w:tabs>
                    <w:spacing w:after="0" w:line="240" w:lineRule="auto"/>
                    <w:ind w:left="176" w:hanging="176"/>
                    <w:rPr>
                      <w:rFonts w:ascii="TH SarabunPSK" w:hAnsi="TH SarabunPSK" w:cs="TH SarabunPSK"/>
                      <w:color w:val="000000"/>
                      <w:sz w:val="32"/>
                      <w:szCs w:val="32"/>
                    </w:rPr>
                  </w:pPr>
                  <w:r w:rsidRPr="003908AA">
                    <w:rPr>
                      <w:rFonts w:ascii="TH SarabunPSK" w:hAnsi="TH SarabunPSK" w:cs="TH SarabunPSK"/>
                      <w:color w:val="000000"/>
                      <w:sz w:val="32"/>
                      <w:szCs w:val="32"/>
                      <w:cs/>
                    </w:rPr>
                    <w:t>รายงานความก้าวหน้าการดำเนินงานของหน่วยงานในเขตบริการสุขภาพ ผ่านกลไกคณะอนุกรรมการคุ้มครองผู้บริโภคด้านผลิตภัณฑ์สุขภาพระดับเขต</w:t>
                  </w:r>
                </w:p>
                <w:p w:rsidR="00D32FA4" w:rsidRPr="003908AA" w:rsidRDefault="00D32FA4" w:rsidP="0004665E">
                  <w:pPr>
                    <w:numPr>
                      <w:ilvl w:val="0"/>
                      <w:numId w:val="15"/>
                    </w:numPr>
                    <w:tabs>
                      <w:tab w:val="left" w:pos="176"/>
                    </w:tabs>
                    <w:spacing w:after="0" w:line="240" w:lineRule="auto"/>
                    <w:ind w:left="176" w:hanging="176"/>
                    <w:rPr>
                      <w:rFonts w:ascii="TH SarabunPSK" w:hAnsi="TH SarabunPSK" w:cs="TH SarabunPSK"/>
                      <w:color w:val="000000"/>
                      <w:sz w:val="32"/>
                      <w:szCs w:val="32"/>
                    </w:rPr>
                  </w:pPr>
                  <w:r w:rsidRPr="003908AA">
                    <w:rPr>
                      <w:rFonts w:ascii="TH SarabunPSK" w:hAnsi="TH SarabunPSK" w:cs="TH SarabunPSK"/>
                      <w:color w:val="000000"/>
                      <w:sz w:val="32"/>
                      <w:szCs w:val="32"/>
                      <w:cs/>
                    </w:rPr>
                    <w:t>วางแผนการดำเนินงานด้านอาหารปลอดภัยระดับจังหวัดในปีงบประมาณ พ.ศ. 2563</w:t>
                  </w:r>
                </w:p>
              </w:tc>
              <w:tc>
                <w:tcPr>
                  <w:tcW w:w="2119" w:type="dxa"/>
                  <w:tcBorders>
                    <w:top w:val="single" w:sz="4" w:space="0" w:color="000000"/>
                    <w:left w:val="single" w:sz="4" w:space="0" w:color="000000"/>
                    <w:bottom w:val="single" w:sz="4" w:space="0" w:color="000000"/>
                    <w:right w:val="single" w:sz="4" w:space="0" w:color="000000"/>
                  </w:tcBorders>
                </w:tcPr>
                <w:p w:rsidR="00D32FA4" w:rsidRPr="003908AA" w:rsidRDefault="00D32FA4" w:rsidP="0004665E">
                  <w:pPr>
                    <w:numPr>
                      <w:ilvl w:val="0"/>
                      <w:numId w:val="15"/>
                    </w:numPr>
                    <w:tabs>
                      <w:tab w:val="left" w:pos="176"/>
                    </w:tabs>
                    <w:spacing w:after="0" w:line="240" w:lineRule="auto"/>
                    <w:ind w:left="176" w:hanging="176"/>
                    <w:rPr>
                      <w:rFonts w:ascii="TH SarabunPSK" w:hAnsi="TH SarabunPSK" w:cs="TH SarabunPSK"/>
                      <w:color w:val="000000"/>
                      <w:sz w:val="32"/>
                      <w:szCs w:val="32"/>
                    </w:rPr>
                  </w:pPr>
                  <w:r w:rsidRPr="003908AA">
                    <w:rPr>
                      <w:rFonts w:ascii="TH SarabunPSK" w:hAnsi="TH SarabunPSK" w:cs="TH SarabunPSK"/>
                      <w:color w:val="000000"/>
                      <w:sz w:val="32"/>
                      <w:szCs w:val="32"/>
                      <w:cs/>
                    </w:rPr>
                    <w:t>รายงานความก้าวหน้าการดำเนินงานของหน่วยงานในเขตบริการสุขภาพผ่านกลไกคณะ อนุกรรมการคุ้มครองผู้บริโภคด้านผลิตภัณฑ์สุขภาพระดับเขต</w:t>
                  </w:r>
                </w:p>
                <w:p w:rsidR="00D32FA4" w:rsidRPr="003908AA" w:rsidRDefault="00D32FA4" w:rsidP="0004665E">
                  <w:pPr>
                    <w:numPr>
                      <w:ilvl w:val="0"/>
                      <w:numId w:val="15"/>
                    </w:numPr>
                    <w:tabs>
                      <w:tab w:val="left" w:pos="176"/>
                    </w:tabs>
                    <w:spacing w:after="0" w:line="240" w:lineRule="auto"/>
                    <w:ind w:left="176" w:hanging="176"/>
                    <w:rPr>
                      <w:rFonts w:ascii="TH SarabunPSK" w:hAnsi="TH SarabunPSK" w:cs="TH SarabunPSK"/>
                      <w:color w:val="000000"/>
                      <w:sz w:val="32"/>
                      <w:szCs w:val="32"/>
                    </w:rPr>
                  </w:pPr>
                  <w:r w:rsidRPr="003908AA">
                    <w:rPr>
                      <w:rFonts w:ascii="TH SarabunPSK" w:hAnsi="TH SarabunPSK" w:cs="TH SarabunPSK"/>
                      <w:color w:val="000000"/>
                      <w:sz w:val="32"/>
                      <w:szCs w:val="32"/>
                      <w:cs/>
                    </w:rPr>
                    <w:t>ประสานและส่งต่อข้อมูลผลการดำเนินงานให้หน่วยงานที่เกี่ยวข้องในจังหวัด</w:t>
                  </w:r>
                </w:p>
              </w:tc>
            </w:tr>
          </w:tbl>
          <w:p w:rsidR="00D32FA4" w:rsidRPr="009E34A0" w:rsidRDefault="00D32FA4" w:rsidP="0004665E">
            <w:pPr>
              <w:spacing w:after="0" w:line="240" w:lineRule="auto"/>
              <w:rPr>
                <w:rFonts w:ascii="TH SarabunPSK" w:hAnsi="TH SarabunPSK" w:cs="TH SarabunPSK"/>
                <w:b/>
                <w:bCs/>
                <w:color w:val="000000"/>
                <w:sz w:val="32"/>
                <w:szCs w:val="32"/>
              </w:rPr>
            </w:pPr>
            <w:r w:rsidRPr="009E34A0">
              <w:rPr>
                <w:rFonts w:ascii="TH SarabunPSK" w:hAnsi="TH SarabunPSK" w:cs="TH SarabunPSK"/>
                <w:b/>
                <w:bCs/>
                <w:color w:val="000000"/>
                <w:sz w:val="32"/>
                <w:szCs w:val="32"/>
                <w:cs/>
              </w:rPr>
              <w:t>ปี 2563</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192"/>
              <w:gridCol w:w="2134"/>
              <w:gridCol w:w="2268"/>
              <w:gridCol w:w="2268"/>
              <w:gridCol w:w="2119"/>
            </w:tblGrid>
            <w:tr w:rsidR="00D32FA4" w:rsidRPr="009E34A0" w:rsidTr="0004665E">
              <w:trPr>
                <w:jc w:val="center"/>
              </w:trPr>
              <w:tc>
                <w:tcPr>
                  <w:tcW w:w="1192"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thaiDistribute"/>
                    <w:rPr>
                      <w:rFonts w:ascii="TH SarabunPSK" w:hAnsi="TH SarabunPSK" w:cs="TH SarabunPSK"/>
                      <w:b/>
                      <w:bCs/>
                      <w:color w:val="000000"/>
                      <w:sz w:val="32"/>
                      <w:szCs w:val="32"/>
                    </w:rPr>
                  </w:pPr>
                  <w:r w:rsidRPr="009E34A0">
                    <w:rPr>
                      <w:rFonts w:ascii="TH SarabunPSK" w:hAnsi="TH SarabunPSK" w:cs="TH SarabunPSK"/>
                      <w:b/>
                      <w:bCs/>
                      <w:color w:val="000000"/>
                      <w:sz w:val="32"/>
                      <w:szCs w:val="32"/>
                      <w:cs/>
                    </w:rPr>
                    <w:t>หน่วยงาน</w:t>
                  </w:r>
                </w:p>
              </w:tc>
              <w:tc>
                <w:tcPr>
                  <w:tcW w:w="2134"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thaiDistribute"/>
                    <w:rPr>
                      <w:rFonts w:ascii="TH SarabunPSK" w:hAnsi="TH SarabunPSK" w:cs="TH SarabunPSK"/>
                      <w:b/>
                      <w:bCs/>
                      <w:color w:val="000000"/>
                      <w:sz w:val="32"/>
                      <w:szCs w:val="32"/>
                    </w:rPr>
                  </w:pPr>
                  <w:r w:rsidRPr="009E34A0">
                    <w:rPr>
                      <w:rFonts w:ascii="TH SarabunPSK" w:hAnsi="TH SarabunPSK" w:cs="TH SarabunPSK"/>
                      <w:b/>
                      <w:bCs/>
                      <w:color w:val="000000"/>
                      <w:sz w:val="32"/>
                      <w:szCs w:val="32"/>
                      <w:cs/>
                    </w:rPr>
                    <w:t>รอบ 3 เดือน</w:t>
                  </w:r>
                </w:p>
              </w:tc>
              <w:tc>
                <w:tcPr>
                  <w:tcW w:w="2268"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thaiDistribute"/>
                    <w:rPr>
                      <w:rFonts w:ascii="TH SarabunPSK" w:hAnsi="TH SarabunPSK" w:cs="TH SarabunPSK"/>
                      <w:b/>
                      <w:bCs/>
                      <w:color w:val="000000"/>
                      <w:sz w:val="32"/>
                      <w:szCs w:val="32"/>
                    </w:rPr>
                  </w:pPr>
                  <w:r w:rsidRPr="009E34A0">
                    <w:rPr>
                      <w:rFonts w:ascii="TH SarabunPSK" w:hAnsi="TH SarabunPSK" w:cs="TH SarabunPSK"/>
                      <w:b/>
                      <w:bCs/>
                      <w:color w:val="000000"/>
                      <w:sz w:val="32"/>
                      <w:szCs w:val="32"/>
                      <w:cs/>
                    </w:rPr>
                    <w:t>รอบ 6 เดือน</w:t>
                  </w:r>
                </w:p>
              </w:tc>
              <w:tc>
                <w:tcPr>
                  <w:tcW w:w="2268"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thaiDistribute"/>
                    <w:rPr>
                      <w:rFonts w:ascii="TH SarabunPSK" w:hAnsi="TH SarabunPSK" w:cs="TH SarabunPSK"/>
                      <w:b/>
                      <w:bCs/>
                      <w:color w:val="000000"/>
                      <w:sz w:val="32"/>
                      <w:szCs w:val="32"/>
                    </w:rPr>
                  </w:pPr>
                  <w:r w:rsidRPr="009E34A0">
                    <w:rPr>
                      <w:rFonts w:ascii="TH SarabunPSK" w:hAnsi="TH SarabunPSK" w:cs="TH SarabunPSK"/>
                      <w:b/>
                      <w:bCs/>
                      <w:color w:val="000000"/>
                      <w:sz w:val="32"/>
                      <w:szCs w:val="32"/>
                      <w:cs/>
                    </w:rPr>
                    <w:t>รอบ 9 เดือน</w:t>
                  </w:r>
                </w:p>
              </w:tc>
              <w:tc>
                <w:tcPr>
                  <w:tcW w:w="2119"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thaiDistribute"/>
                    <w:rPr>
                      <w:rFonts w:ascii="TH SarabunPSK" w:hAnsi="TH SarabunPSK" w:cs="TH SarabunPSK"/>
                      <w:b/>
                      <w:bCs/>
                      <w:color w:val="000000"/>
                      <w:sz w:val="32"/>
                      <w:szCs w:val="32"/>
                    </w:rPr>
                  </w:pPr>
                  <w:r w:rsidRPr="009E34A0">
                    <w:rPr>
                      <w:rFonts w:ascii="TH SarabunPSK" w:hAnsi="TH SarabunPSK" w:cs="TH SarabunPSK"/>
                      <w:b/>
                      <w:bCs/>
                      <w:color w:val="000000"/>
                      <w:sz w:val="32"/>
                      <w:szCs w:val="32"/>
                      <w:cs/>
                    </w:rPr>
                    <w:t>รอบ 12 เดือน</w:t>
                  </w:r>
                </w:p>
              </w:tc>
            </w:tr>
            <w:tr w:rsidR="00D32FA4" w:rsidRPr="009E34A0" w:rsidTr="0004665E">
              <w:trPr>
                <w:jc w:val="center"/>
              </w:trPr>
              <w:tc>
                <w:tcPr>
                  <w:tcW w:w="1192" w:type="dxa"/>
                  <w:tcBorders>
                    <w:top w:val="single" w:sz="4" w:space="0" w:color="000000"/>
                    <w:left w:val="single" w:sz="4" w:space="0" w:color="000000"/>
                    <w:bottom w:val="single" w:sz="4" w:space="0" w:color="000000"/>
                    <w:right w:val="single" w:sz="4" w:space="0" w:color="000000"/>
                  </w:tcBorders>
                </w:tcPr>
                <w:p w:rsidR="00D32FA4" w:rsidRPr="003908AA" w:rsidRDefault="00D32FA4" w:rsidP="0004665E">
                  <w:pPr>
                    <w:spacing w:after="0" w:line="240" w:lineRule="auto"/>
                    <w:ind w:left="29"/>
                    <w:rPr>
                      <w:rFonts w:ascii="TH SarabunPSK" w:hAnsi="TH SarabunPSK" w:cs="TH SarabunPSK"/>
                      <w:color w:val="000000"/>
                      <w:sz w:val="32"/>
                      <w:szCs w:val="32"/>
                    </w:rPr>
                  </w:pPr>
                  <w:proofErr w:type="spellStart"/>
                  <w:r w:rsidRPr="003908AA">
                    <w:rPr>
                      <w:rFonts w:ascii="TH SarabunPSK" w:hAnsi="TH SarabunPSK" w:cs="TH SarabunPSK"/>
                      <w:color w:val="000000"/>
                      <w:sz w:val="32"/>
                      <w:szCs w:val="32"/>
                      <w:cs/>
                    </w:rPr>
                    <w:t>อย</w:t>
                  </w:r>
                  <w:proofErr w:type="spellEnd"/>
                  <w:r w:rsidRPr="003908AA">
                    <w:rPr>
                      <w:rFonts w:ascii="TH SarabunPSK" w:hAnsi="TH SarabunPSK" w:cs="TH SarabunPSK"/>
                      <w:color w:val="000000"/>
                      <w:sz w:val="32"/>
                      <w:szCs w:val="32"/>
                      <w:cs/>
                    </w:rPr>
                    <w:t>.</w:t>
                  </w:r>
                </w:p>
                <w:p w:rsidR="00D32FA4" w:rsidRPr="003908AA" w:rsidRDefault="00D32FA4" w:rsidP="0004665E">
                  <w:pPr>
                    <w:spacing w:after="0" w:line="240" w:lineRule="auto"/>
                    <w:ind w:left="29"/>
                    <w:rPr>
                      <w:rFonts w:ascii="TH SarabunPSK" w:hAnsi="TH SarabunPSK" w:cs="TH SarabunPSK"/>
                      <w:color w:val="000000"/>
                      <w:sz w:val="32"/>
                      <w:szCs w:val="32"/>
                    </w:rPr>
                  </w:pPr>
                </w:p>
                <w:p w:rsidR="00D32FA4" w:rsidRPr="003908AA" w:rsidRDefault="00D32FA4" w:rsidP="0004665E">
                  <w:pPr>
                    <w:spacing w:after="0" w:line="240" w:lineRule="auto"/>
                    <w:ind w:left="29"/>
                    <w:rPr>
                      <w:rFonts w:ascii="TH SarabunPSK" w:hAnsi="TH SarabunPSK" w:cs="TH SarabunPSK"/>
                      <w:color w:val="000000"/>
                      <w:sz w:val="32"/>
                      <w:szCs w:val="32"/>
                    </w:rPr>
                  </w:pPr>
                </w:p>
              </w:tc>
              <w:tc>
                <w:tcPr>
                  <w:tcW w:w="2134" w:type="dxa"/>
                  <w:tcBorders>
                    <w:top w:val="single" w:sz="4" w:space="0" w:color="000000"/>
                    <w:left w:val="single" w:sz="4" w:space="0" w:color="000000"/>
                    <w:bottom w:val="single" w:sz="4" w:space="0" w:color="000000"/>
                    <w:right w:val="single" w:sz="4" w:space="0" w:color="000000"/>
                  </w:tcBorders>
                </w:tcPr>
                <w:p w:rsidR="00D32FA4" w:rsidRPr="003908AA" w:rsidRDefault="00D32FA4" w:rsidP="0004665E">
                  <w:pPr>
                    <w:numPr>
                      <w:ilvl w:val="0"/>
                      <w:numId w:val="15"/>
                    </w:numPr>
                    <w:tabs>
                      <w:tab w:val="left" w:pos="176"/>
                      <w:tab w:val="num" w:pos="720"/>
                    </w:tabs>
                    <w:spacing w:after="0" w:line="240" w:lineRule="auto"/>
                    <w:ind w:left="170" w:hanging="170"/>
                    <w:rPr>
                      <w:rFonts w:ascii="TH SarabunPSK" w:hAnsi="TH SarabunPSK" w:cs="TH SarabunPSK"/>
                      <w:color w:val="000000"/>
                      <w:sz w:val="32"/>
                      <w:szCs w:val="32"/>
                    </w:rPr>
                  </w:pPr>
                  <w:r w:rsidRPr="003908AA">
                    <w:rPr>
                      <w:rFonts w:ascii="TH SarabunPSK" w:hAnsi="TH SarabunPSK" w:cs="TH SarabunPSK"/>
                      <w:color w:val="000000"/>
                      <w:sz w:val="32"/>
                      <w:szCs w:val="32"/>
                      <w:cs/>
                    </w:rPr>
                    <w:t xml:space="preserve">มีการแต่งตั้งคณะทำงาน </w:t>
                  </w:r>
                  <w:r w:rsidRPr="003908AA">
                    <w:rPr>
                      <w:rFonts w:ascii="TH SarabunPSK" w:hAnsi="TH SarabunPSK" w:cs="TH SarabunPSK"/>
                      <w:color w:val="000000"/>
                      <w:sz w:val="32"/>
                      <w:szCs w:val="32"/>
                    </w:rPr>
                    <w:t xml:space="preserve">CIPO Food Safety </w:t>
                  </w:r>
                </w:p>
                <w:p w:rsidR="00D32FA4" w:rsidRPr="003908AA" w:rsidRDefault="00D32FA4" w:rsidP="0004665E">
                  <w:pPr>
                    <w:numPr>
                      <w:ilvl w:val="0"/>
                      <w:numId w:val="15"/>
                    </w:numPr>
                    <w:tabs>
                      <w:tab w:val="left" w:pos="176"/>
                    </w:tabs>
                    <w:spacing w:after="0" w:line="240" w:lineRule="auto"/>
                    <w:ind w:left="170" w:hanging="170"/>
                    <w:rPr>
                      <w:rFonts w:ascii="TH SarabunPSK" w:hAnsi="TH SarabunPSK" w:cs="TH SarabunPSK"/>
                      <w:color w:val="000000"/>
                      <w:sz w:val="32"/>
                      <w:szCs w:val="32"/>
                    </w:rPr>
                  </w:pPr>
                  <w:r w:rsidRPr="003908AA">
                    <w:rPr>
                      <w:rFonts w:ascii="TH SarabunPSK" w:hAnsi="TH SarabunPSK" w:cs="TH SarabunPSK"/>
                      <w:color w:val="000000"/>
                      <w:sz w:val="32"/>
                      <w:szCs w:val="32"/>
                      <w:cs/>
                    </w:rPr>
                    <w:t>มีแผนการดำเนินการในภาพรวมของประเทศ</w:t>
                  </w:r>
                </w:p>
                <w:p w:rsidR="00D32FA4" w:rsidRPr="003908AA" w:rsidRDefault="00D32FA4" w:rsidP="0004665E">
                  <w:pPr>
                    <w:numPr>
                      <w:ilvl w:val="0"/>
                      <w:numId w:val="15"/>
                    </w:numPr>
                    <w:tabs>
                      <w:tab w:val="left" w:pos="176"/>
                    </w:tabs>
                    <w:spacing w:after="0" w:line="240" w:lineRule="auto"/>
                    <w:ind w:left="170" w:hanging="170"/>
                    <w:rPr>
                      <w:rFonts w:ascii="TH SarabunPSK" w:hAnsi="TH SarabunPSK" w:cs="TH SarabunPSK"/>
                      <w:color w:val="000000"/>
                      <w:sz w:val="32"/>
                      <w:szCs w:val="32"/>
                    </w:rPr>
                  </w:pPr>
                  <w:r w:rsidRPr="003908AA">
                    <w:rPr>
                      <w:rFonts w:ascii="TH SarabunPSK" w:hAnsi="TH SarabunPSK" w:cs="TH SarabunPSK"/>
                      <w:color w:val="000000"/>
                      <w:sz w:val="32"/>
                      <w:szCs w:val="32"/>
                      <w:cs/>
                    </w:rPr>
                    <w:t>ดำเนินการตาม</w:t>
                  </w:r>
                  <w:r w:rsidRPr="003908AA">
                    <w:rPr>
                      <w:rFonts w:ascii="TH SarabunPSK" w:hAnsi="TH SarabunPSK" w:cs="TH SarabunPSK"/>
                      <w:color w:val="000000"/>
                      <w:sz w:val="32"/>
                      <w:szCs w:val="32"/>
                      <w:cs/>
                    </w:rPr>
                    <w:lastRenderedPageBreak/>
                    <w:t>แผนการดำเนินงานไม่น้อยกว่าร้อยละ 30 ของแผน</w:t>
                  </w:r>
                </w:p>
                <w:p w:rsidR="00D32FA4" w:rsidRPr="003908AA" w:rsidRDefault="00D32FA4" w:rsidP="0004665E">
                  <w:pPr>
                    <w:tabs>
                      <w:tab w:val="left" w:pos="176"/>
                    </w:tabs>
                    <w:spacing w:after="0" w:line="240" w:lineRule="auto"/>
                    <w:ind w:left="170"/>
                    <w:rPr>
                      <w:rFonts w:ascii="TH SarabunPSK" w:hAnsi="TH SarabunPSK" w:cs="TH SarabunPSK"/>
                      <w:color w:val="000000"/>
                      <w:sz w:val="32"/>
                      <w:szCs w:val="32"/>
                    </w:rPr>
                  </w:pPr>
                </w:p>
              </w:tc>
              <w:tc>
                <w:tcPr>
                  <w:tcW w:w="2268" w:type="dxa"/>
                  <w:tcBorders>
                    <w:top w:val="single" w:sz="4" w:space="0" w:color="000000"/>
                    <w:left w:val="single" w:sz="4" w:space="0" w:color="000000"/>
                    <w:bottom w:val="single" w:sz="4" w:space="0" w:color="000000"/>
                    <w:right w:val="single" w:sz="4" w:space="0" w:color="000000"/>
                  </w:tcBorders>
                </w:tcPr>
                <w:p w:rsidR="00D32FA4" w:rsidRPr="003908AA" w:rsidRDefault="00D32FA4" w:rsidP="0004665E">
                  <w:pPr>
                    <w:numPr>
                      <w:ilvl w:val="0"/>
                      <w:numId w:val="15"/>
                    </w:numPr>
                    <w:tabs>
                      <w:tab w:val="left" w:pos="34"/>
                    </w:tabs>
                    <w:spacing w:after="0" w:line="240" w:lineRule="auto"/>
                    <w:ind w:left="170" w:hanging="170"/>
                    <w:rPr>
                      <w:rFonts w:ascii="TH SarabunPSK" w:hAnsi="TH SarabunPSK" w:cs="TH SarabunPSK"/>
                      <w:color w:val="000000"/>
                      <w:sz w:val="32"/>
                      <w:szCs w:val="32"/>
                    </w:rPr>
                  </w:pPr>
                  <w:r w:rsidRPr="003908AA">
                    <w:rPr>
                      <w:rFonts w:ascii="TH SarabunPSK" w:hAnsi="TH SarabunPSK" w:cs="TH SarabunPSK"/>
                      <w:color w:val="000000"/>
                      <w:sz w:val="32"/>
                      <w:szCs w:val="32"/>
                      <w:cs/>
                    </w:rPr>
                    <w:lastRenderedPageBreak/>
                    <w:t>ดำเนินการตามแผน          การดำเนินงานไม่น้อยกว่าร้อยละ 65 ของแผน</w:t>
                  </w:r>
                </w:p>
                <w:p w:rsidR="00D32FA4" w:rsidRPr="003908AA" w:rsidRDefault="00D32FA4" w:rsidP="0004665E">
                  <w:pPr>
                    <w:numPr>
                      <w:ilvl w:val="0"/>
                      <w:numId w:val="15"/>
                    </w:numPr>
                    <w:tabs>
                      <w:tab w:val="left" w:pos="34"/>
                    </w:tabs>
                    <w:spacing w:after="0" w:line="240" w:lineRule="auto"/>
                    <w:ind w:left="170" w:hanging="170"/>
                    <w:rPr>
                      <w:rFonts w:ascii="TH SarabunPSK" w:hAnsi="TH SarabunPSK" w:cs="TH SarabunPSK"/>
                      <w:color w:val="000000"/>
                      <w:sz w:val="32"/>
                      <w:szCs w:val="32"/>
                    </w:rPr>
                  </w:pPr>
                  <w:r w:rsidRPr="003908AA">
                    <w:rPr>
                      <w:rFonts w:ascii="TH SarabunPSK" w:hAnsi="TH SarabunPSK" w:cs="TH SarabunPSK"/>
                      <w:color w:val="000000"/>
                      <w:sz w:val="32"/>
                      <w:szCs w:val="32"/>
                      <w:cs/>
                    </w:rPr>
                    <w:t>ติดตามความก้าวหน้าการดำเนินงานในภาพรวมของประเทศ</w:t>
                  </w:r>
                </w:p>
              </w:tc>
              <w:tc>
                <w:tcPr>
                  <w:tcW w:w="2268" w:type="dxa"/>
                  <w:tcBorders>
                    <w:top w:val="single" w:sz="4" w:space="0" w:color="000000"/>
                    <w:left w:val="single" w:sz="4" w:space="0" w:color="000000"/>
                    <w:bottom w:val="single" w:sz="4" w:space="0" w:color="000000"/>
                    <w:right w:val="single" w:sz="4" w:space="0" w:color="000000"/>
                  </w:tcBorders>
                </w:tcPr>
                <w:p w:rsidR="00D32FA4" w:rsidRPr="003908AA" w:rsidRDefault="00D32FA4" w:rsidP="0004665E">
                  <w:pPr>
                    <w:numPr>
                      <w:ilvl w:val="0"/>
                      <w:numId w:val="15"/>
                    </w:numPr>
                    <w:tabs>
                      <w:tab w:val="left" w:pos="34"/>
                      <w:tab w:val="left" w:pos="176"/>
                    </w:tabs>
                    <w:spacing w:after="0" w:line="240" w:lineRule="auto"/>
                    <w:ind w:left="170" w:hanging="170"/>
                    <w:rPr>
                      <w:rFonts w:ascii="TH SarabunPSK" w:hAnsi="TH SarabunPSK" w:cs="TH SarabunPSK"/>
                      <w:color w:val="000000"/>
                      <w:sz w:val="32"/>
                      <w:szCs w:val="32"/>
                    </w:rPr>
                  </w:pPr>
                  <w:r w:rsidRPr="003908AA">
                    <w:rPr>
                      <w:rFonts w:ascii="TH SarabunPSK" w:hAnsi="TH SarabunPSK" w:cs="TH SarabunPSK"/>
                      <w:color w:val="000000"/>
                      <w:sz w:val="32"/>
                      <w:szCs w:val="32"/>
                      <w:cs/>
                    </w:rPr>
                    <w:t>ดำเนินการตามแผน          การดำเนินงานไม่น้อยกว่าร้อยละ 100 ของแผน</w:t>
                  </w:r>
                </w:p>
                <w:p w:rsidR="00D32FA4" w:rsidRPr="003908AA" w:rsidRDefault="00D32FA4" w:rsidP="0004665E">
                  <w:pPr>
                    <w:numPr>
                      <w:ilvl w:val="0"/>
                      <w:numId w:val="15"/>
                    </w:numPr>
                    <w:tabs>
                      <w:tab w:val="left" w:pos="176"/>
                    </w:tabs>
                    <w:spacing w:after="0" w:line="240" w:lineRule="auto"/>
                    <w:ind w:left="170" w:hanging="170"/>
                    <w:rPr>
                      <w:rFonts w:ascii="TH SarabunPSK" w:hAnsi="TH SarabunPSK" w:cs="TH SarabunPSK"/>
                      <w:color w:val="000000"/>
                      <w:sz w:val="32"/>
                      <w:szCs w:val="32"/>
                    </w:rPr>
                  </w:pPr>
                  <w:r w:rsidRPr="003908AA">
                    <w:rPr>
                      <w:rFonts w:ascii="TH SarabunPSK" w:hAnsi="TH SarabunPSK" w:cs="TH SarabunPSK"/>
                      <w:color w:val="000000"/>
                      <w:sz w:val="32"/>
                      <w:szCs w:val="32"/>
                      <w:cs/>
                    </w:rPr>
                    <w:t>ติดตามความก้าวหน้าการดำเนินงานในภาพรวมของประเทศ</w:t>
                  </w:r>
                </w:p>
                <w:p w:rsidR="00D32FA4" w:rsidRPr="003908AA" w:rsidRDefault="00D32FA4" w:rsidP="0004665E">
                  <w:pPr>
                    <w:numPr>
                      <w:ilvl w:val="0"/>
                      <w:numId w:val="15"/>
                    </w:numPr>
                    <w:tabs>
                      <w:tab w:val="left" w:pos="176"/>
                    </w:tabs>
                    <w:spacing w:after="0" w:line="240" w:lineRule="auto"/>
                    <w:ind w:left="170" w:hanging="170"/>
                    <w:rPr>
                      <w:rFonts w:ascii="TH SarabunPSK" w:hAnsi="TH SarabunPSK" w:cs="TH SarabunPSK"/>
                      <w:color w:val="000000"/>
                      <w:sz w:val="32"/>
                      <w:szCs w:val="32"/>
                    </w:rPr>
                  </w:pPr>
                  <w:r w:rsidRPr="003908AA">
                    <w:rPr>
                      <w:rFonts w:ascii="TH SarabunPSK" w:hAnsi="TH SarabunPSK" w:cs="TH SarabunPSK"/>
                      <w:color w:val="000000"/>
                      <w:sz w:val="32"/>
                      <w:szCs w:val="32"/>
                      <w:cs/>
                    </w:rPr>
                    <w:lastRenderedPageBreak/>
                    <w:t>วางแผนการดำเนินงานด้านอาหารปลอดภัยในปีงบประมาณ พ.ศ. 2564</w:t>
                  </w:r>
                </w:p>
              </w:tc>
              <w:tc>
                <w:tcPr>
                  <w:tcW w:w="2119" w:type="dxa"/>
                  <w:tcBorders>
                    <w:top w:val="single" w:sz="4" w:space="0" w:color="000000"/>
                    <w:left w:val="single" w:sz="4" w:space="0" w:color="000000"/>
                    <w:bottom w:val="single" w:sz="4" w:space="0" w:color="000000"/>
                    <w:right w:val="single" w:sz="4" w:space="0" w:color="000000"/>
                  </w:tcBorders>
                </w:tcPr>
                <w:p w:rsidR="00D32FA4" w:rsidRPr="003908AA" w:rsidRDefault="00D32FA4" w:rsidP="0004665E">
                  <w:pPr>
                    <w:numPr>
                      <w:ilvl w:val="0"/>
                      <w:numId w:val="15"/>
                    </w:numPr>
                    <w:tabs>
                      <w:tab w:val="left" w:pos="176"/>
                    </w:tabs>
                    <w:spacing w:after="0" w:line="240" w:lineRule="auto"/>
                    <w:ind w:left="170" w:hanging="170"/>
                    <w:rPr>
                      <w:rFonts w:ascii="TH SarabunPSK" w:hAnsi="TH SarabunPSK" w:cs="TH SarabunPSK"/>
                      <w:color w:val="000000"/>
                      <w:sz w:val="32"/>
                      <w:szCs w:val="32"/>
                    </w:rPr>
                  </w:pPr>
                  <w:r w:rsidRPr="003908AA">
                    <w:rPr>
                      <w:rFonts w:ascii="TH SarabunPSK" w:hAnsi="TH SarabunPSK" w:cs="TH SarabunPSK"/>
                      <w:color w:val="000000"/>
                      <w:sz w:val="32"/>
                      <w:szCs w:val="32"/>
                      <w:cs/>
                    </w:rPr>
                    <w:lastRenderedPageBreak/>
                    <w:t>ติดตามความก้าวหน้าการดำเนินงานในภาพรวมของประเทศ</w:t>
                  </w:r>
                </w:p>
                <w:p w:rsidR="00D32FA4" w:rsidRPr="003908AA" w:rsidRDefault="00D32FA4" w:rsidP="0004665E">
                  <w:pPr>
                    <w:numPr>
                      <w:ilvl w:val="0"/>
                      <w:numId w:val="15"/>
                    </w:numPr>
                    <w:tabs>
                      <w:tab w:val="left" w:pos="176"/>
                    </w:tabs>
                    <w:spacing w:after="0" w:line="240" w:lineRule="auto"/>
                    <w:ind w:left="170" w:hanging="170"/>
                    <w:rPr>
                      <w:rFonts w:ascii="TH SarabunPSK" w:hAnsi="TH SarabunPSK" w:cs="TH SarabunPSK"/>
                      <w:color w:val="000000"/>
                      <w:sz w:val="32"/>
                      <w:szCs w:val="32"/>
                    </w:rPr>
                  </w:pPr>
                  <w:r w:rsidRPr="003908AA">
                    <w:rPr>
                      <w:rFonts w:ascii="TH SarabunPSK" w:hAnsi="TH SarabunPSK" w:cs="TH SarabunPSK"/>
                      <w:color w:val="000000"/>
                      <w:sz w:val="32"/>
                      <w:szCs w:val="32"/>
                      <w:cs/>
                    </w:rPr>
                    <w:t>สรุปผลการดำเนินงานใน</w:t>
                  </w:r>
                  <w:r w:rsidRPr="003908AA">
                    <w:rPr>
                      <w:rFonts w:ascii="TH SarabunPSK" w:hAnsi="TH SarabunPSK" w:cs="TH SarabunPSK"/>
                      <w:color w:val="000000"/>
                      <w:sz w:val="32"/>
                      <w:szCs w:val="32"/>
                      <w:cs/>
                    </w:rPr>
                    <w:lastRenderedPageBreak/>
                    <w:t>ภาพรวมของประเทศ</w:t>
                  </w:r>
                </w:p>
                <w:p w:rsidR="00D32FA4" w:rsidRPr="003908AA" w:rsidRDefault="00D32FA4" w:rsidP="0004665E">
                  <w:pPr>
                    <w:numPr>
                      <w:ilvl w:val="0"/>
                      <w:numId w:val="15"/>
                    </w:numPr>
                    <w:tabs>
                      <w:tab w:val="left" w:pos="176"/>
                    </w:tabs>
                    <w:spacing w:after="0" w:line="240" w:lineRule="auto"/>
                    <w:ind w:left="170" w:hanging="170"/>
                    <w:rPr>
                      <w:rFonts w:ascii="TH SarabunPSK" w:hAnsi="TH SarabunPSK" w:cs="TH SarabunPSK"/>
                      <w:color w:val="000000"/>
                      <w:sz w:val="32"/>
                      <w:szCs w:val="32"/>
                    </w:rPr>
                  </w:pPr>
                  <w:r w:rsidRPr="003908AA">
                    <w:rPr>
                      <w:rFonts w:ascii="TH SarabunPSK" w:hAnsi="TH SarabunPSK" w:cs="TH SarabunPSK"/>
                      <w:color w:val="000000"/>
                      <w:sz w:val="32"/>
                      <w:szCs w:val="32"/>
                      <w:cs/>
                    </w:rPr>
                    <w:t>ประสานและจัดส่งข้อมูลการดำเนินงานให้หน่วยงานที่เกี่ยวข้อง</w:t>
                  </w:r>
                </w:p>
                <w:p w:rsidR="00D32FA4" w:rsidRDefault="00D32FA4" w:rsidP="0004665E">
                  <w:pPr>
                    <w:numPr>
                      <w:ilvl w:val="0"/>
                      <w:numId w:val="15"/>
                    </w:numPr>
                    <w:tabs>
                      <w:tab w:val="left" w:pos="176"/>
                    </w:tabs>
                    <w:spacing w:after="0" w:line="240" w:lineRule="auto"/>
                    <w:ind w:left="170" w:hanging="170"/>
                    <w:rPr>
                      <w:rFonts w:ascii="TH SarabunPSK" w:hAnsi="TH SarabunPSK" w:cs="TH SarabunPSK"/>
                      <w:color w:val="000000"/>
                      <w:sz w:val="32"/>
                      <w:szCs w:val="32"/>
                    </w:rPr>
                  </w:pPr>
                  <w:r w:rsidRPr="003908AA">
                    <w:rPr>
                      <w:rFonts w:ascii="TH SarabunPSK" w:hAnsi="TH SarabunPSK" w:cs="TH SarabunPSK"/>
                      <w:color w:val="000000"/>
                      <w:sz w:val="32"/>
                      <w:szCs w:val="32"/>
                      <w:cs/>
                    </w:rPr>
                    <w:t>แผนการดำเนินงานด้านอาหารปลอดภัยในปีงบประมาณ พ.ศ. 2564</w:t>
                  </w:r>
                </w:p>
                <w:p w:rsidR="00AD3837" w:rsidRPr="003908AA" w:rsidRDefault="00AD3837" w:rsidP="00AD3837">
                  <w:pPr>
                    <w:tabs>
                      <w:tab w:val="left" w:pos="176"/>
                    </w:tabs>
                    <w:spacing w:after="0" w:line="240" w:lineRule="auto"/>
                    <w:ind w:left="170"/>
                    <w:rPr>
                      <w:rFonts w:ascii="TH SarabunPSK" w:hAnsi="TH SarabunPSK" w:cs="TH SarabunPSK"/>
                      <w:color w:val="000000"/>
                      <w:sz w:val="32"/>
                      <w:szCs w:val="32"/>
                    </w:rPr>
                  </w:pPr>
                </w:p>
              </w:tc>
            </w:tr>
            <w:tr w:rsidR="00D32FA4" w:rsidRPr="009E34A0" w:rsidTr="0004665E">
              <w:trPr>
                <w:jc w:val="center"/>
              </w:trPr>
              <w:tc>
                <w:tcPr>
                  <w:tcW w:w="1192" w:type="dxa"/>
                  <w:tcBorders>
                    <w:top w:val="single" w:sz="4" w:space="0" w:color="000000"/>
                    <w:left w:val="single" w:sz="4" w:space="0" w:color="000000"/>
                    <w:bottom w:val="single" w:sz="4" w:space="0" w:color="000000"/>
                    <w:right w:val="single" w:sz="4" w:space="0" w:color="000000"/>
                  </w:tcBorders>
                </w:tcPr>
                <w:p w:rsidR="00D32FA4" w:rsidRPr="003908AA" w:rsidRDefault="00D32FA4" w:rsidP="0004665E">
                  <w:pPr>
                    <w:spacing w:after="0" w:line="240" w:lineRule="auto"/>
                    <w:ind w:left="29"/>
                    <w:rPr>
                      <w:rFonts w:ascii="TH SarabunPSK" w:hAnsi="TH SarabunPSK" w:cs="TH SarabunPSK"/>
                      <w:color w:val="000000"/>
                      <w:sz w:val="32"/>
                      <w:szCs w:val="32"/>
                    </w:rPr>
                  </w:pPr>
                  <w:proofErr w:type="spellStart"/>
                  <w:r w:rsidRPr="003908AA">
                    <w:rPr>
                      <w:rFonts w:ascii="TH SarabunPSK" w:hAnsi="TH SarabunPSK" w:cs="TH SarabunPSK"/>
                      <w:color w:val="000000"/>
                      <w:sz w:val="32"/>
                      <w:szCs w:val="32"/>
                      <w:cs/>
                    </w:rPr>
                    <w:lastRenderedPageBreak/>
                    <w:t>สสจ</w:t>
                  </w:r>
                  <w:proofErr w:type="spellEnd"/>
                  <w:r w:rsidRPr="003908AA">
                    <w:rPr>
                      <w:rFonts w:ascii="TH SarabunPSK" w:hAnsi="TH SarabunPSK" w:cs="TH SarabunPSK"/>
                      <w:color w:val="000000"/>
                      <w:sz w:val="32"/>
                      <w:szCs w:val="32"/>
                      <w:cs/>
                    </w:rPr>
                    <w:t>.</w:t>
                  </w:r>
                </w:p>
              </w:tc>
              <w:tc>
                <w:tcPr>
                  <w:tcW w:w="2134" w:type="dxa"/>
                  <w:tcBorders>
                    <w:top w:val="single" w:sz="4" w:space="0" w:color="000000"/>
                    <w:left w:val="single" w:sz="4" w:space="0" w:color="000000"/>
                    <w:bottom w:val="single" w:sz="4" w:space="0" w:color="000000"/>
                    <w:right w:val="single" w:sz="4" w:space="0" w:color="000000"/>
                  </w:tcBorders>
                </w:tcPr>
                <w:p w:rsidR="00D32FA4" w:rsidRPr="003908AA" w:rsidRDefault="00D32FA4" w:rsidP="0004665E">
                  <w:pPr>
                    <w:numPr>
                      <w:ilvl w:val="0"/>
                      <w:numId w:val="15"/>
                    </w:numPr>
                    <w:tabs>
                      <w:tab w:val="left" w:pos="176"/>
                    </w:tabs>
                    <w:spacing w:after="0" w:line="240" w:lineRule="auto"/>
                    <w:ind w:left="176" w:hanging="176"/>
                    <w:rPr>
                      <w:rFonts w:ascii="TH SarabunPSK" w:hAnsi="TH SarabunPSK" w:cs="TH SarabunPSK"/>
                      <w:color w:val="000000"/>
                      <w:sz w:val="32"/>
                      <w:szCs w:val="32"/>
                    </w:rPr>
                  </w:pPr>
                  <w:r w:rsidRPr="003908AA">
                    <w:rPr>
                      <w:rFonts w:ascii="TH SarabunPSK" w:hAnsi="TH SarabunPSK" w:cs="TH SarabunPSK"/>
                      <w:color w:val="000000"/>
                      <w:sz w:val="32"/>
                      <w:szCs w:val="32"/>
                      <w:cs/>
                    </w:rPr>
                    <w:t>มีแผนการดำเนินงานอาหารปลอดภัยระดับจังหวัด</w:t>
                  </w:r>
                </w:p>
                <w:p w:rsidR="00D32FA4" w:rsidRPr="003908AA" w:rsidRDefault="00D32FA4" w:rsidP="0004665E">
                  <w:pPr>
                    <w:numPr>
                      <w:ilvl w:val="0"/>
                      <w:numId w:val="15"/>
                    </w:numPr>
                    <w:tabs>
                      <w:tab w:val="left" w:pos="176"/>
                    </w:tabs>
                    <w:spacing w:after="0" w:line="240" w:lineRule="auto"/>
                    <w:ind w:left="176" w:hanging="176"/>
                    <w:rPr>
                      <w:rFonts w:ascii="TH SarabunPSK" w:hAnsi="TH SarabunPSK" w:cs="TH SarabunPSK"/>
                      <w:color w:val="000000"/>
                      <w:sz w:val="32"/>
                      <w:szCs w:val="32"/>
                    </w:rPr>
                  </w:pPr>
                  <w:r w:rsidRPr="003908AA">
                    <w:rPr>
                      <w:rFonts w:ascii="TH SarabunPSK" w:hAnsi="TH SarabunPSK" w:cs="TH SarabunPSK"/>
                      <w:color w:val="000000"/>
                      <w:sz w:val="32"/>
                      <w:szCs w:val="32"/>
                      <w:cs/>
                    </w:rPr>
                    <w:t>ดำเนินการตามแผนการดำเนินงานไม่น้อยกว่าร้อยละ 30 ของแผน และรายงานผลการดำเนินงานตามช่องทางที่กำหนด</w:t>
                  </w:r>
                </w:p>
                <w:p w:rsidR="00D32FA4" w:rsidRPr="003908AA" w:rsidRDefault="00D32FA4" w:rsidP="0004665E">
                  <w:pPr>
                    <w:numPr>
                      <w:ilvl w:val="0"/>
                      <w:numId w:val="15"/>
                    </w:numPr>
                    <w:tabs>
                      <w:tab w:val="left" w:pos="176"/>
                    </w:tabs>
                    <w:spacing w:after="0" w:line="240" w:lineRule="auto"/>
                    <w:ind w:left="176" w:hanging="176"/>
                    <w:rPr>
                      <w:rFonts w:ascii="TH SarabunPSK" w:hAnsi="TH SarabunPSK" w:cs="TH SarabunPSK"/>
                      <w:color w:val="000000"/>
                      <w:sz w:val="32"/>
                      <w:szCs w:val="32"/>
                    </w:rPr>
                  </w:pPr>
                  <w:r w:rsidRPr="003908AA">
                    <w:rPr>
                      <w:rFonts w:ascii="TH SarabunPSK" w:hAnsi="TH SarabunPSK" w:cs="TH SarabunPSK"/>
                      <w:color w:val="000000"/>
                      <w:sz w:val="32"/>
                      <w:szCs w:val="32"/>
                      <w:cs/>
                    </w:rPr>
                    <w:t>รายงานความก้าวหน้าการดำเนินงานของหน่วยงานในเขตบริการสุขภาพ ผ่านกลไกคณะอนุกรรมการคุ้มครองผู้บริโภคด้านผลิตภัณฑ์สุขภาพระดับเขต</w:t>
                  </w:r>
                </w:p>
              </w:tc>
              <w:tc>
                <w:tcPr>
                  <w:tcW w:w="2268" w:type="dxa"/>
                  <w:tcBorders>
                    <w:top w:val="single" w:sz="4" w:space="0" w:color="000000"/>
                    <w:left w:val="single" w:sz="4" w:space="0" w:color="000000"/>
                    <w:bottom w:val="single" w:sz="4" w:space="0" w:color="000000"/>
                    <w:right w:val="single" w:sz="4" w:space="0" w:color="000000"/>
                  </w:tcBorders>
                </w:tcPr>
                <w:p w:rsidR="00D32FA4" w:rsidRPr="003908AA" w:rsidRDefault="00D32FA4" w:rsidP="0004665E">
                  <w:pPr>
                    <w:numPr>
                      <w:ilvl w:val="0"/>
                      <w:numId w:val="15"/>
                    </w:numPr>
                    <w:tabs>
                      <w:tab w:val="left" w:pos="176"/>
                    </w:tabs>
                    <w:spacing w:after="0" w:line="240" w:lineRule="auto"/>
                    <w:ind w:left="176" w:hanging="176"/>
                    <w:rPr>
                      <w:rFonts w:ascii="TH SarabunPSK" w:hAnsi="TH SarabunPSK" w:cs="TH SarabunPSK"/>
                      <w:color w:val="000000"/>
                      <w:sz w:val="32"/>
                      <w:szCs w:val="32"/>
                    </w:rPr>
                  </w:pPr>
                  <w:r w:rsidRPr="003908AA">
                    <w:rPr>
                      <w:rFonts w:ascii="TH SarabunPSK" w:hAnsi="TH SarabunPSK" w:cs="TH SarabunPSK"/>
                      <w:color w:val="000000"/>
                      <w:sz w:val="32"/>
                      <w:szCs w:val="32"/>
                      <w:cs/>
                    </w:rPr>
                    <w:t xml:space="preserve">ดำเนินการตามแผนการดำเนินงานไม่น้อยกว่าร้อยละ </w:t>
                  </w:r>
                  <w:r w:rsidRPr="003908AA">
                    <w:rPr>
                      <w:rFonts w:ascii="TH SarabunPSK" w:hAnsi="TH SarabunPSK" w:cs="TH SarabunPSK"/>
                      <w:color w:val="000000"/>
                      <w:sz w:val="32"/>
                      <w:szCs w:val="32"/>
                    </w:rPr>
                    <w:t>65</w:t>
                  </w:r>
                  <w:r w:rsidRPr="003908AA">
                    <w:rPr>
                      <w:rFonts w:ascii="TH SarabunPSK" w:hAnsi="TH SarabunPSK" w:cs="TH SarabunPSK"/>
                      <w:color w:val="000000"/>
                      <w:sz w:val="32"/>
                      <w:szCs w:val="32"/>
                      <w:cs/>
                    </w:rPr>
                    <w:t xml:space="preserve"> ของแผน และรายงานผลการดำเนินงานตามช่องทางที่กำหนด</w:t>
                  </w:r>
                </w:p>
                <w:p w:rsidR="00D32FA4" w:rsidRPr="003908AA" w:rsidRDefault="00D32FA4" w:rsidP="0004665E">
                  <w:pPr>
                    <w:numPr>
                      <w:ilvl w:val="0"/>
                      <w:numId w:val="15"/>
                    </w:numPr>
                    <w:tabs>
                      <w:tab w:val="left" w:pos="176"/>
                    </w:tabs>
                    <w:spacing w:after="0" w:line="240" w:lineRule="auto"/>
                    <w:ind w:left="176" w:hanging="176"/>
                    <w:rPr>
                      <w:rFonts w:ascii="TH SarabunPSK" w:hAnsi="TH SarabunPSK" w:cs="TH SarabunPSK"/>
                      <w:color w:val="000000"/>
                      <w:sz w:val="32"/>
                      <w:szCs w:val="32"/>
                    </w:rPr>
                  </w:pPr>
                  <w:r w:rsidRPr="003908AA">
                    <w:rPr>
                      <w:rFonts w:ascii="TH SarabunPSK" w:hAnsi="TH SarabunPSK" w:cs="TH SarabunPSK"/>
                      <w:color w:val="000000"/>
                      <w:sz w:val="32"/>
                      <w:szCs w:val="32"/>
                      <w:cs/>
                    </w:rPr>
                    <w:t>รายงานความก้าวหน้าการดำเนินงานของหน่วยงานในเขตบริการสุขภาพ ผ่านกลไกคณะอนุกรรมการคุ้มครองผู้บริโภคด้านผลิตภัณฑ์สุขภาพระดับเขต</w:t>
                  </w:r>
                </w:p>
              </w:tc>
              <w:tc>
                <w:tcPr>
                  <w:tcW w:w="2268" w:type="dxa"/>
                  <w:tcBorders>
                    <w:top w:val="single" w:sz="4" w:space="0" w:color="000000"/>
                    <w:left w:val="single" w:sz="4" w:space="0" w:color="000000"/>
                    <w:bottom w:val="single" w:sz="4" w:space="0" w:color="000000"/>
                    <w:right w:val="single" w:sz="4" w:space="0" w:color="000000"/>
                  </w:tcBorders>
                </w:tcPr>
                <w:p w:rsidR="00D32FA4" w:rsidRPr="003908AA" w:rsidRDefault="00D32FA4" w:rsidP="0004665E">
                  <w:pPr>
                    <w:numPr>
                      <w:ilvl w:val="0"/>
                      <w:numId w:val="15"/>
                    </w:numPr>
                    <w:tabs>
                      <w:tab w:val="left" w:pos="176"/>
                      <w:tab w:val="left" w:pos="212"/>
                    </w:tabs>
                    <w:spacing w:after="0" w:line="240" w:lineRule="auto"/>
                    <w:ind w:left="176" w:hanging="176"/>
                    <w:rPr>
                      <w:rFonts w:ascii="TH SarabunPSK" w:hAnsi="TH SarabunPSK" w:cs="TH SarabunPSK"/>
                      <w:color w:val="000000"/>
                      <w:sz w:val="32"/>
                      <w:szCs w:val="32"/>
                    </w:rPr>
                  </w:pPr>
                  <w:r w:rsidRPr="003908AA">
                    <w:rPr>
                      <w:rFonts w:ascii="TH SarabunPSK" w:hAnsi="TH SarabunPSK" w:cs="TH SarabunPSK"/>
                      <w:color w:val="000000"/>
                      <w:sz w:val="32"/>
                      <w:szCs w:val="32"/>
                      <w:cs/>
                    </w:rPr>
                    <w:t>ดำเนินการตามแผนการดำเนินงานร้อยละ 100 ของแผน และรายงานผลการดำเนินงานตามช่องทางที่กำหนด</w:t>
                  </w:r>
                </w:p>
                <w:p w:rsidR="00D32FA4" w:rsidRPr="003908AA" w:rsidRDefault="00D32FA4" w:rsidP="0004665E">
                  <w:pPr>
                    <w:numPr>
                      <w:ilvl w:val="0"/>
                      <w:numId w:val="15"/>
                    </w:numPr>
                    <w:tabs>
                      <w:tab w:val="left" w:pos="176"/>
                    </w:tabs>
                    <w:spacing w:after="0" w:line="240" w:lineRule="auto"/>
                    <w:ind w:left="176" w:hanging="176"/>
                    <w:rPr>
                      <w:rFonts w:ascii="TH SarabunPSK" w:hAnsi="TH SarabunPSK" w:cs="TH SarabunPSK"/>
                      <w:color w:val="000000"/>
                      <w:sz w:val="32"/>
                      <w:szCs w:val="32"/>
                    </w:rPr>
                  </w:pPr>
                  <w:r w:rsidRPr="003908AA">
                    <w:rPr>
                      <w:rFonts w:ascii="TH SarabunPSK" w:hAnsi="TH SarabunPSK" w:cs="TH SarabunPSK"/>
                      <w:color w:val="000000"/>
                      <w:sz w:val="32"/>
                      <w:szCs w:val="32"/>
                      <w:cs/>
                    </w:rPr>
                    <w:t>รายงานความก้าวหน้าการดำเนินงานของหน่วยงานในเขตบริการสุขภาพ ผ่านกลไกคณะอนุกรรมการคุ้มครองผู้บริโภคด้านผลิตภัณฑ์สุขภาพระดับเขต</w:t>
                  </w:r>
                </w:p>
                <w:p w:rsidR="00D32FA4" w:rsidRPr="003908AA" w:rsidRDefault="00D32FA4" w:rsidP="0004665E">
                  <w:pPr>
                    <w:numPr>
                      <w:ilvl w:val="0"/>
                      <w:numId w:val="15"/>
                    </w:numPr>
                    <w:tabs>
                      <w:tab w:val="left" w:pos="176"/>
                    </w:tabs>
                    <w:spacing w:after="0" w:line="240" w:lineRule="auto"/>
                    <w:ind w:left="176" w:hanging="176"/>
                    <w:rPr>
                      <w:rFonts w:ascii="TH SarabunPSK" w:hAnsi="TH SarabunPSK" w:cs="TH SarabunPSK"/>
                      <w:color w:val="000000"/>
                      <w:sz w:val="32"/>
                      <w:szCs w:val="32"/>
                    </w:rPr>
                  </w:pPr>
                  <w:r w:rsidRPr="003908AA">
                    <w:rPr>
                      <w:rFonts w:ascii="TH SarabunPSK" w:hAnsi="TH SarabunPSK" w:cs="TH SarabunPSK"/>
                      <w:color w:val="000000"/>
                      <w:sz w:val="32"/>
                      <w:szCs w:val="32"/>
                      <w:cs/>
                    </w:rPr>
                    <w:t>วางแผนการดำเนินงานด้านอาหารปลอดภัยระดับจังหวัดในปีงบประมาณ พ.ศ. 2564</w:t>
                  </w:r>
                </w:p>
              </w:tc>
              <w:tc>
                <w:tcPr>
                  <w:tcW w:w="2119" w:type="dxa"/>
                  <w:tcBorders>
                    <w:top w:val="single" w:sz="4" w:space="0" w:color="000000"/>
                    <w:left w:val="single" w:sz="4" w:space="0" w:color="000000"/>
                    <w:bottom w:val="single" w:sz="4" w:space="0" w:color="000000"/>
                    <w:right w:val="single" w:sz="4" w:space="0" w:color="000000"/>
                  </w:tcBorders>
                </w:tcPr>
                <w:p w:rsidR="00D32FA4" w:rsidRPr="003908AA" w:rsidRDefault="00D32FA4" w:rsidP="0004665E">
                  <w:pPr>
                    <w:numPr>
                      <w:ilvl w:val="0"/>
                      <w:numId w:val="15"/>
                    </w:numPr>
                    <w:tabs>
                      <w:tab w:val="left" w:pos="176"/>
                    </w:tabs>
                    <w:spacing w:after="0" w:line="240" w:lineRule="auto"/>
                    <w:ind w:left="176" w:hanging="176"/>
                    <w:rPr>
                      <w:rFonts w:ascii="TH SarabunPSK" w:hAnsi="TH SarabunPSK" w:cs="TH SarabunPSK"/>
                      <w:color w:val="000000"/>
                      <w:sz w:val="32"/>
                      <w:szCs w:val="32"/>
                    </w:rPr>
                  </w:pPr>
                  <w:r w:rsidRPr="003908AA">
                    <w:rPr>
                      <w:rFonts w:ascii="TH SarabunPSK" w:hAnsi="TH SarabunPSK" w:cs="TH SarabunPSK"/>
                      <w:color w:val="000000"/>
                      <w:sz w:val="32"/>
                      <w:szCs w:val="32"/>
                      <w:cs/>
                    </w:rPr>
                    <w:t>รายงานความก้าวหน้าการดำเนินงานของหน่วยงานในเขตบริการสุขภาพผ่านกลไกคณะ อนุกรรมการคุ้มครองผู้บริโภคด้านผลิตภัณฑ์สุขภาพระดับเขต</w:t>
                  </w:r>
                </w:p>
                <w:p w:rsidR="00D32FA4" w:rsidRPr="003908AA" w:rsidRDefault="00D32FA4" w:rsidP="0004665E">
                  <w:pPr>
                    <w:numPr>
                      <w:ilvl w:val="0"/>
                      <w:numId w:val="15"/>
                    </w:numPr>
                    <w:tabs>
                      <w:tab w:val="left" w:pos="176"/>
                    </w:tabs>
                    <w:spacing w:after="0" w:line="240" w:lineRule="auto"/>
                    <w:ind w:left="176" w:hanging="176"/>
                    <w:rPr>
                      <w:rFonts w:ascii="TH SarabunPSK" w:hAnsi="TH SarabunPSK" w:cs="TH SarabunPSK"/>
                      <w:color w:val="000000"/>
                      <w:sz w:val="32"/>
                      <w:szCs w:val="32"/>
                    </w:rPr>
                  </w:pPr>
                  <w:r w:rsidRPr="003908AA">
                    <w:rPr>
                      <w:rFonts w:ascii="TH SarabunPSK" w:hAnsi="TH SarabunPSK" w:cs="TH SarabunPSK"/>
                      <w:color w:val="000000"/>
                      <w:sz w:val="32"/>
                      <w:szCs w:val="32"/>
                      <w:cs/>
                    </w:rPr>
                    <w:t>ประสานและส่งต่อข้อมูลผลการดำเนินงานให้หน่วยงานที่เกี่ยวข้องในจังหวัด</w:t>
                  </w:r>
                </w:p>
              </w:tc>
            </w:tr>
          </w:tbl>
          <w:p w:rsidR="00D32FA4" w:rsidRPr="009E34A0" w:rsidRDefault="00D32FA4" w:rsidP="0004665E">
            <w:pPr>
              <w:tabs>
                <w:tab w:val="left" w:pos="1260"/>
                <w:tab w:val="left" w:pos="8460"/>
              </w:tabs>
              <w:spacing w:after="0" w:line="240" w:lineRule="auto"/>
              <w:jc w:val="thaiDistribute"/>
              <w:rPr>
                <w:rFonts w:ascii="TH SarabunPSK" w:hAnsi="TH SarabunPSK" w:cs="TH SarabunPSK"/>
                <w:b/>
                <w:bCs/>
                <w:color w:val="000000"/>
                <w:sz w:val="32"/>
                <w:szCs w:val="32"/>
              </w:rPr>
            </w:pPr>
            <w:r w:rsidRPr="009E34A0">
              <w:rPr>
                <w:rFonts w:ascii="TH SarabunPSK" w:hAnsi="TH SarabunPSK" w:cs="TH SarabunPSK"/>
                <w:b/>
                <w:bCs/>
                <w:color w:val="000000"/>
                <w:sz w:val="32"/>
                <w:szCs w:val="32"/>
                <w:cs/>
              </w:rPr>
              <w:t>ปี 2564</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192"/>
              <w:gridCol w:w="2134"/>
              <w:gridCol w:w="2268"/>
              <w:gridCol w:w="2268"/>
              <w:gridCol w:w="2119"/>
            </w:tblGrid>
            <w:tr w:rsidR="00D32FA4" w:rsidRPr="009E34A0" w:rsidTr="0004665E">
              <w:trPr>
                <w:jc w:val="center"/>
              </w:trPr>
              <w:tc>
                <w:tcPr>
                  <w:tcW w:w="1192"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thaiDistribute"/>
                    <w:rPr>
                      <w:rFonts w:ascii="TH SarabunPSK" w:hAnsi="TH SarabunPSK" w:cs="TH SarabunPSK"/>
                      <w:b/>
                      <w:bCs/>
                      <w:color w:val="000000"/>
                      <w:sz w:val="32"/>
                      <w:szCs w:val="32"/>
                    </w:rPr>
                  </w:pPr>
                  <w:r w:rsidRPr="009E34A0">
                    <w:rPr>
                      <w:rFonts w:ascii="TH SarabunPSK" w:hAnsi="TH SarabunPSK" w:cs="TH SarabunPSK"/>
                      <w:b/>
                      <w:bCs/>
                      <w:color w:val="000000"/>
                      <w:sz w:val="32"/>
                      <w:szCs w:val="32"/>
                      <w:cs/>
                    </w:rPr>
                    <w:t>หน่วยงาน</w:t>
                  </w:r>
                </w:p>
              </w:tc>
              <w:tc>
                <w:tcPr>
                  <w:tcW w:w="2134"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thaiDistribute"/>
                    <w:rPr>
                      <w:rFonts w:ascii="TH SarabunPSK" w:hAnsi="TH SarabunPSK" w:cs="TH SarabunPSK"/>
                      <w:b/>
                      <w:bCs/>
                      <w:color w:val="000000"/>
                      <w:sz w:val="32"/>
                      <w:szCs w:val="32"/>
                    </w:rPr>
                  </w:pPr>
                  <w:r w:rsidRPr="009E34A0">
                    <w:rPr>
                      <w:rFonts w:ascii="TH SarabunPSK" w:hAnsi="TH SarabunPSK" w:cs="TH SarabunPSK"/>
                      <w:b/>
                      <w:bCs/>
                      <w:color w:val="000000"/>
                      <w:sz w:val="32"/>
                      <w:szCs w:val="32"/>
                      <w:cs/>
                    </w:rPr>
                    <w:t>รอบ 3 เดือน</w:t>
                  </w:r>
                </w:p>
              </w:tc>
              <w:tc>
                <w:tcPr>
                  <w:tcW w:w="2268"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thaiDistribute"/>
                    <w:rPr>
                      <w:rFonts w:ascii="TH SarabunPSK" w:hAnsi="TH SarabunPSK" w:cs="TH SarabunPSK"/>
                      <w:b/>
                      <w:bCs/>
                      <w:color w:val="000000"/>
                      <w:sz w:val="32"/>
                      <w:szCs w:val="32"/>
                    </w:rPr>
                  </w:pPr>
                  <w:r w:rsidRPr="009E34A0">
                    <w:rPr>
                      <w:rFonts w:ascii="TH SarabunPSK" w:hAnsi="TH SarabunPSK" w:cs="TH SarabunPSK"/>
                      <w:b/>
                      <w:bCs/>
                      <w:color w:val="000000"/>
                      <w:sz w:val="32"/>
                      <w:szCs w:val="32"/>
                      <w:cs/>
                    </w:rPr>
                    <w:t>รอบ 6 เดือน</w:t>
                  </w:r>
                </w:p>
              </w:tc>
              <w:tc>
                <w:tcPr>
                  <w:tcW w:w="2268"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thaiDistribute"/>
                    <w:rPr>
                      <w:rFonts w:ascii="TH SarabunPSK" w:hAnsi="TH SarabunPSK" w:cs="TH SarabunPSK"/>
                      <w:b/>
                      <w:bCs/>
                      <w:color w:val="000000"/>
                      <w:sz w:val="32"/>
                      <w:szCs w:val="32"/>
                    </w:rPr>
                  </w:pPr>
                  <w:r w:rsidRPr="009E34A0">
                    <w:rPr>
                      <w:rFonts w:ascii="TH SarabunPSK" w:hAnsi="TH SarabunPSK" w:cs="TH SarabunPSK"/>
                      <w:b/>
                      <w:bCs/>
                      <w:color w:val="000000"/>
                      <w:sz w:val="32"/>
                      <w:szCs w:val="32"/>
                      <w:cs/>
                    </w:rPr>
                    <w:t>รอบ 9 เดือน</w:t>
                  </w:r>
                </w:p>
              </w:tc>
              <w:tc>
                <w:tcPr>
                  <w:tcW w:w="2119"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thaiDistribute"/>
                    <w:rPr>
                      <w:rFonts w:ascii="TH SarabunPSK" w:hAnsi="TH SarabunPSK" w:cs="TH SarabunPSK"/>
                      <w:b/>
                      <w:bCs/>
                      <w:color w:val="000000"/>
                      <w:sz w:val="32"/>
                      <w:szCs w:val="32"/>
                    </w:rPr>
                  </w:pPr>
                  <w:r w:rsidRPr="009E34A0">
                    <w:rPr>
                      <w:rFonts w:ascii="TH SarabunPSK" w:hAnsi="TH SarabunPSK" w:cs="TH SarabunPSK"/>
                      <w:b/>
                      <w:bCs/>
                      <w:color w:val="000000"/>
                      <w:sz w:val="32"/>
                      <w:szCs w:val="32"/>
                      <w:cs/>
                    </w:rPr>
                    <w:t>รอบ 12 เดือน</w:t>
                  </w:r>
                </w:p>
              </w:tc>
            </w:tr>
            <w:tr w:rsidR="00D32FA4" w:rsidRPr="009E34A0" w:rsidTr="0004665E">
              <w:trPr>
                <w:jc w:val="center"/>
              </w:trPr>
              <w:tc>
                <w:tcPr>
                  <w:tcW w:w="1192" w:type="dxa"/>
                  <w:tcBorders>
                    <w:top w:val="single" w:sz="4" w:space="0" w:color="000000"/>
                    <w:left w:val="single" w:sz="4" w:space="0" w:color="000000"/>
                    <w:bottom w:val="single" w:sz="4" w:space="0" w:color="000000"/>
                    <w:right w:val="single" w:sz="4" w:space="0" w:color="000000"/>
                  </w:tcBorders>
                </w:tcPr>
                <w:p w:rsidR="00D32FA4" w:rsidRPr="008C1D60" w:rsidRDefault="00D32FA4" w:rsidP="0004665E">
                  <w:pPr>
                    <w:spacing w:after="0" w:line="240" w:lineRule="auto"/>
                    <w:ind w:left="29"/>
                    <w:rPr>
                      <w:rFonts w:ascii="TH SarabunPSK" w:hAnsi="TH SarabunPSK" w:cs="TH SarabunPSK"/>
                      <w:color w:val="000000"/>
                      <w:spacing w:val="-4"/>
                      <w:sz w:val="32"/>
                      <w:szCs w:val="32"/>
                    </w:rPr>
                  </w:pPr>
                  <w:proofErr w:type="spellStart"/>
                  <w:r w:rsidRPr="008C1D60">
                    <w:rPr>
                      <w:rFonts w:ascii="TH SarabunPSK" w:hAnsi="TH SarabunPSK" w:cs="TH SarabunPSK"/>
                      <w:color w:val="000000"/>
                      <w:spacing w:val="-4"/>
                      <w:sz w:val="32"/>
                      <w:szCs w:val="32"/>
                      <w:cs/>
                    </w:rPr>
                    <w:t>อย</w:t>
                  </w:r>
                  <w:proofErr w:type="spellEnd"/>
                  <w:r w:rsidRPr="008C1D60">
                    <w:rPr>
                      <w:rFonts w:ascii="TH SarabunPSK" w:hAnsi="TH SarabunPSK" w:cs="TH SarabunPSK"/>
                      <w:color w:val="000000"/>
                      <w:spacing w:val="-4"/>
                      <w:sz w:val="32"/>
                      <w:szCs w:val="32"/>
                      <w:cs/>
                    </w:rPr>
                    <w:t>.</w:t>
                  </w:r>
                </w:p>
                <w:p w:rsidR="00D32FA4" w:rsidRPr="008C1D60" w:rsidRDefault="00D32FA4" w:rsidP="0004665E">
                  <w:pPr>
                    <w:spacing w:after="0" w:line="240" w:lineRule="auto"/>
                    <w:ind w:left="29"/>
                    <w:rPr>
                      <w:rFonts w:ascii="TH SarabunPSK" w:hAnsi="TH SarabunPSK" w:cs="TH SarabunPSK"/>
                      <w:color w:val="000000"/>
                      <w:spacing w:val="-4"/>
                      <w:sz w:val="32"/>
                      <w:szCs w:val="32"/>
                    </w:rPr>
                  </w:pPr>
                </w:p>
                <w:p w:rsidR="00D32FA4" w:rsidRPr="008C1D60" w:rsidRDefault="00D32FA4" w:rsidP="0004665E">
                  <w:pPr>
                    <w:spacing w:after="0" w:line="240" w:lineRule="auto"/>
                    <w:ind w:left="29"/>
                    <w:rPr>
                      <w:rFonts w:ascii="TH SarabunPSK" w:hAnsi="TH SarabunPSK" w:cs="TH SarabunPSK"/>
                      <w:color w:val="000000"/>
                      <w:spacing w:val="-4"/>
                      <w:sz w:val="32"/>
                      <w:szCs w:val="32"/>
                    </w:rPr>
                  </w:pPr>
                </w:p>
              </w:tc>
              <w:tc>
                <w:tcPr>
                  <w:tcW w:w="2134" w:type="dxa"/>
                  <w:tcBorders>
                    <w:top w:val="single" w:sz="4" w:space="0" w:color="000000"/>
                    <w:left w:val="single" w:sz="4" w:space="0" w:color="000000"/>
                    <w:bottom w:val="single" w:sz="4" w:space="0" w:color="000000"/>
                    <w:right w:val="single" w:sz="4" w:space="0" w:color="000000"/>
                  </w:tcBorders>
                </w:tcPr>
                <w:p w:rsidR="00D32FA4" w:rsidRPr="008C1D60" w:rsidRDefault="00D32FA4" w:rsidP="0004665E">
                  <w:pPr>
                    <w:numPr>
                      <w:ilvl w:val="0"/>
                      <w:numId w:val="15"/>
                    </w:numPr>
                    <w:tabs>
                      <w:tab w:val="left" w:pos="176"/>
                      <w:tab w:val="num" w:pos="720"/>
                    </w:tabs>
                    <w:spacing w:after="0" w:line="240" w:lineRule="auto"/>
                    <w:ind w:left="170" w:hanging="170"/>
                    <w:rPr>
                      <w:rFonts w:ascii="TH SarabunPSK" w:hAnsi="TH SarabunPSK" w:cs="TH SarabunPSK"/>
                      <w:color w:val="000000"/>
                      <w:spacing w:val="-4"/>
                      <w:sz w:val="32"/>
                      <w:szCs w:val="32"/>
                    </w:rPr>
                  </w:pPr>
                  <w:r w:rsidRPr="008C1D60">
                    <w:rPr>
                      <w:rFonts w:ascii="TH SarabunPSK" w:hAnsi="TH SarabunPSK" w:cs="TH SarabunPSK"/>
                      <w:color w:val="000000"/>
                      <w:spacing w:val="-4"/>
                      <w:sz w:val="32"/>
                      <w:szCs w:val="32"/>
                      <w:cs/>
                    </w:rPr>
                    <w:t xml:space="preserve">มีการแต่งตั้งคณะทำงาน </w:t>
                  </w:r>
                  <w:r w:rsidRPr="008C1D60">
                    <w:rPr>
                      <w:rFonts w:ascii="TH SarabunPSK" w:hAnsi="TH SarabunPSK" w:cs="TH SarabunPSK"/>
                      <w:color w:val="000000"/>
                      <w:spacing w:val="-4"/>
                      <w:sz w:val="32"/>
                      <w:szCs w:val="32"/>
                    </w:rPr>
                    <w:t xml:space="preserve">CIPO Food Safety </w:t>
                  </w:r>
                </w:p>
                <w:p w:rsidR="00D32FA4" w:rsidRPr="008C1D60" w:rsidRDefault="00D32FA4" w:rsidP="0004665E">
                  <w:pPr>
                    <w:numPr>
                      <w:ilvl w:val="0"/>
                      <w:numId w:val="15"/>
                    </w:numPr>
                    <w:tabs>
                      <w:tab w:val="left" w:pos="176"/>
                    </w:tabs>
                    <w:spacing w:after="0" w:line="240" w:lineRule="auto"/>
                    <w:ind w:left="170" w:hanging="170"/>
                    <w:rPr>
                      <w:rFonts w:ascii="TH SarabunPSK" w:hAnsi="TH SarabunPSK" w:cs="TH SarabunPSK"/>
                      <w:color w:val="000000"/>
                      <w:spacing w:val="-4"/>
                      <w:sz w:val="32"/>
                      <w:szCs w:val="32"/>
                    </w:rPr>
                  </w:pPr>
                  <w:r w:rsidRPr="008C1D60">
                    <w:rPr>
                      <w:rFonts w:ascii="TH SarabunPSK" w:hAnsi="TH SarabunPSK" w:cs="TH SarabunPSK"/>
                      <w:color w:val="000000"/>
                      <w:spacing w:val="-4"/>
                      <w:sz w:val="32"/>
                      <w:szCs w:val="32"/>
                      <w:cs/>
                    </w:rPr>
                    <w:t>มีแผนการดำเนินการในภาพรวมของประเทศ</w:t>
                  </w:r>
                </w:p>
                <w:p w:rsidR="00D32FA4" w:rsidRPr="008C1D60" w:rsidRDefault="00D32FA4" w:rsidP="0004665E">
                  <w:pPr>
                    <w:numPr>
                      <w:ilvl w:val="0"/>
                      <w:numId w:val="15"/>
                    </w:numPr>
                    <w:tabs>
                      <w:tab w:val="left" w:pos="176"/>
                    </w:tabs>
                    <w:spacing w:after="0" w:line="240" w:lineRule="auto"/>
                    <w:ind w:left="170" w:hanging="170"/>
                    <w:rPr>
                      <w:rFonts w:ascii="TH SarabunPSK" w:hAnsi="TH SarabunPSK" w:cs="TH SarabunPSK"/>
                      <w:color w:val="000000"/>
                      <w:spacing w:val="-4"/>
                      <w:sz w:val="32"/>
                      <w:szCs w:val="32"/>
                    </w:rPr>
                  </w:pPr>
                  <w:r w:rsidRPr="008C1D60">
                    <w:rPr>
                      <w:rFonts w:ascii="TH SarabunPSK" w:hAnsi="TH SarabunPSK" w:cs="TH SarabunPSK"/>
                      <w:color w:val="000000"/>
                      <w:spacing w:val="-4"/>
                      <w:sz w:val="32"/>
                      <w:szCs w:val="32"/>
                      <w:cs/>
                    </w:rPr>
                    <w:lastRenderedPageBreak/>
                    <w:t>ดำเนินการตามแผนการดำเนินงานไม่น้อยกว่าร้อยละ 30 ของแผน</w:t>
                  </w:r>
                </w:p>
                <w:p w:rsidR="00D32FA4" w:rsidRPr="008C1D60" w:rsidRDefault="00D32FA4" w:rsidP="0004665E">
                  <w:pPr>
                    <w:tabs>
                      <w:tab w:val="left" w:pos="176"/>
                    </w:tabs>
                    <w:spacing w:after="0" w:line="240" w:lineRule="auto"/>
                    <w:ind w:left="170"/>
                    <w:rPr>
                      <w:rFonts w:ascii="TH SarabunPSK" w:hAnsi="TH SarabunPSK" w:cs="TH SarabunPSK"/>
                      <w:color w:val="000000"/>
                      <w:spacing w:val="-4"/>
                      <w:sz w:val="32"/>
                      <w:szCs w:val="32"/>
                    </w:rPr>
                  </w:pPr>
                </w:p>
              </w:tc>
              <w:tc>
                <w:tcPr>
                  <w:tcW w:w="2268" w:type="dxa"/>
                  <w:tcBorders>
                    <w:top w:val="single" w:sz="4" w:space="0" w:color="000000"/>
                    <w:left w:val="single" w:sz="4" w:space="0" w:color="000000"/>
                    <w:bottom w:val="single" w:sz="4" w:space="0" w:color="000000"/>
                    <w:right w:val="single" w:sz="4" w:space="0" w:color="000000"/>
                  </w:tcBorders>
                </w:tcPr>
                <w:p w:rsidR="00D32FA4" w:rsidRPr="008C1D60" w:rsidRDefault="00D32FA4" w:rsidP="0004665E">
                  <w:pPr>
                    <w:numPr>
                      <w:ilvl w:val="0"/>
                      <w:numId w:val="15"/>
                    </w:numPr>
                    <w:tabs>
                      <w:tab w:val="left" w:pos="34"/>
                    </w:tabs>
                    <w:spacing w:after="0" w:line="240" w:lineRule="auto"/>
                    <w:ind w:left="170" w:hanging="170"/>
                    <w:rPr>
                      <w:rFonts w:ascii="TH SarabunPSK" w:hAnsi="TH SarabunPSK" w:cs="TH SarabunPSK"/>
                      <w:color w:val="000000"/>
                      <w:spacing w:val="-4"/>
                      <w:sz w:val="32"/>
                      <w:szCs w:val="32"/>
                    </w:rPr>
                  </w:pPr>
                  <w:r w:rsidRPr="008C1D60">
                    <w:rPr>
                      <w:rFonts w:ascii="TH SarabunPSK" w:hAnsi="TH SarabunPSK" w:cs="TH SarabunPSK"/>
                      <w:color w:val="000000"/>
                      <w:spacing w:val="-4"/>
                      <w:sz w:val="32"/>
                      <w:szCs w:val="32"/>
                      <w:cs/>
                    </w:rPr>
                    <w:lastRenderedPageBreak/>
                    <w:t>ดำเนินการตามแผน          การดำเนินงานไม่น้อยกว่าร้อยละ 65 ของแผน</w:t>
                  </w:r>
                </w:p>
                <w:p w:rsidR="00D32FA4" w:rsidRPr="008C1D60" w:rsidRDefault="00D32FA4" w:rsidP="0004665E">
                  <w:pPr>
                    <w:numPr>
                      <w:ilvl w:val="0"/>
                      <w:numId w:val="15"/>
                    </w:numPr>
                    <w:tabs>
                      <w:tab w:val="left" w:pos="34"/>
                    </w:tabs>
                    <w:spacing w:after="0" w:line="240" w:lineRule="auto"/>
                    <w:ind w:left="170" w:hanging="170"/>
                    <w:rPr>
                      <w:rFonts w:ascii="TH SarabunPSK" w:hAnsi="TH SarabunPSK" w:cs="TH SarabunPSK"/>
                      <w:color w:val="000000"/>
                      <w:spacing w:val="-4"/>
                      <w:sz w:val="32"/>
                      <w:szCs w:val="32"/>
                    </w:rPr>
                  </w:pPr>
                  <w:r w:rsidRPr="008C1D60">
                    <w:rPr>
                      <w:rFonts w:ascii="TH SarabunPSK" w:hAnsi="TH SarabunPSK" w:cs="TH SarabunPSK"/>
                      <w:color w:val="000000"/>
                      <w:spacing w:val="-4"/>
                      <w:sz w:val="32"/>
                      <w:szCs w:val="32"/>
                      <w:cs/>
                    </w:rPr>
                    <w:t>ติดตามความก้าวหน้าการดำเนินงานใน</w:t>
                  </w:r>
                  <w:r w:rsidRPr="008C1D60">
                    <w:rPr>
                      <w:rFonts w:ascii="TH SarabunPSK" w:hAnsi="TH SarabunPSK" w:cs="TH SarabunPSK"/>
                      <w:color w:val="000000"/>
                      <w:spacing w:val="-4"/>
                      <w:sz w:val="32"/>
                      <w:szCs w:val="32"/>
                      <w:cs/>
                    </w:rPr>
                    <w:lastRenderedPageBreak/>
                    <w:t>ภาพรวมของประเทศ</w:t>
                  </w:r>
                </w:p>
              </w:tc>
              <w:tc>
                <w:tcPr>
                  <w:tcW w:w="2268" w:type="dxa"/>
                  <w:tcBorders>
                    <w:top w:val="single" w:sz="4" w:space="0" w:color="000000"/>
                    <w:left w:val="single" w:sz="4" w:space="0" w:color="000000"/>
                    <w:bottom w:val="single" w:sz="4" w:space="0" w:color="000000"/>
                    <w:right w:val="single" w:sz="4" w:space="0" w:color="000000"/>
                  </w:tcBorders>
                </w:tcPr>
                <w:p w:rsidR="00D32FA4" w:rsidRPr="008C1D60" w:rsidRDefault="00D32FA4" w:rsidP="0004665E">
                  <w:pPr>
                    <w:numPr>
                      <w:ilvl w:val="0"/>
                      <w:numId w:val="15"/>
                    </w:numPr>
                    <w:tabs>
                      <w:tab w:val="left" w:pos="34"/>
                      <w:tab w:val="left" w:pos="176"/>
                    </w:tabs>
                    <w:spacing w:after="0" w:line="240" w:lineRule="auto"/>
                    <w:ind w:left="170" w:hanging="170"/>
                    <w:rPr>
                      <w:rFonts w:ascii="TH SarabunPSK" w:hAnsi="TH SarabunPSK" w:cs="TH SarabunPSK"/>
                      <w:color w:val="000000"/>
                      <w:spacing w:val="-4"/>
                      <w:sz w:val="32"/>
                      <w:szCs w:val="32"/>
                    </w:rPr>
                  </w:pPr>
                  <w:r w:rsidRPr="008C1D60">
                    <w:rPr>
                      <w:rFonts w:ascii="TH SarabunPSK" w:hAnsi="TH SarabunPSK" w:cs="TH SarabunPSK"/>
                      <w:color w:val="000000"/>
                      <w:spacing w:val="-4"/>
                      <w:sz w:val="32"/>
                      <w:szCs w:val="32"/>
                      <w:cs/>
                    </w:rPr>
                    <w:lastRenderedPageBreak/>
                    <w:t>ดำเนินการตามแผน          การดำเนินงานไม่น้อยกว่าร้อยละ 100 ของแผน</w:t>
                  </w:r>
                </w:p>
                <w:p w:rsidR="00D32FA4" w:rsidRPr="008C1D60" w:rsidRDefault="00D32FA4" w:rsidP="0004665E">
                  <w:pPr>
                    <w:numPr>
                      <w:ilvl w:val="0"/>
                      <w:numId w:val="15"/>
                    </w:numPr>
                    <w:tabs>
                      <w:tab w:val="left" w:pos="176"/>
                    </w:tabs>
                    <w:spacing w:after="0" w:line="240" w:lineRule="auto"/>
                    <w:ind w:left="170" w:hanging="170"/>
                    <w:rPr>
                      <w:rFonts w:ascii="TH SarabunPSK" w:hAnsi="TH SarabunPSK" w:cs="TH SarabunPSK"/>
                      <w:color w:val="000000"/>
                      <w:spacing w:val="-4"/>
                      <w:sz w:val="32"/>
                      <w:szCs w:val="32"/>
                    </w:rPr>
                  </w:pPr>
                  <w:r w:rsidRPr="008C1D60">
                    <w:rPr>
                      <w:rFonts w:ascii="TH SarabunPSK" w:hAnsi="TH SarabunPSK" w:cs="TH SarabunPSK"/>
                      <w:color w:val="000000"/>
                      <w:spacing w:val="-4"/>
                      <w:sz w:val="32"/>
                      <w:szCs w:val="32"/>
                      <w:cs/>
                    </w:rPr>
                    <w:t>ติดตามความก้าวหน้าการดำเนินงานใน</w:t>
                  </w:r>
                  <w:r w:rsidRPr="008C1D60">
                    <w:rPr>
                      <w:rFonts w:ascii="TH SarabunPSK" w:hAnsi="TH SarabunPSK" w:cs="TH SarabunPSK"/>
                      <w:color w:val="000000"/>
                      <w:spacing w:val="-4"/>
                      <w:sz w:val="32"/>
                      <w:szCs w:val="32"/>
                      <w:cs/>
                    </w:rPr>
                    <w:lastRenderedPageBreak/>
                    <w:t>ภาพรวมของประเทศ</w:t>
                  </w:r>
                </w:p>
                <w:p w:rsidR="00D32FA4" w:rsidRPr="008C1D60" w:rsidRDefault="00D32FA4" w:rsidP="0004665E">
                  <w:pPr>
                    <w:numPr>
                      <w:ilvl w:val="0"/>
                      <w:numId w:val="15"/>
                    </w:numPr>
                    <w:tabs>
                      <w:tab w:val="left" w:pos="176"/>
                    </w:tabs>
                    <w:spacing w:after="0" w:line="240" w:lineRule="auto"/>
                    <w:ind w:left="170" w:hanging="170"/>
                    <w:rPr>
                      <w:rFonts w:ascii="TH SarabunPSK" w:hAnsi="TH SarabunPSK" w:cs="TH SarabunPSK"/>
                      <w:color w:val="000000"/>
                      <w:spacing w:val="-4"/>
                      <w:sz w:val="32"/>
                      <w:szCs w:val="32"/>
                    </w:rPr>
                  </w:pPr>
                  <w:r w:rsidRPr="008C1D60">
                    <w:rPr>
                      <w:rFonts w:ascii="TH SarabunPSK" w:hAnsi="TH SarabunPSK" w:cs="TH SarabunPSK"/>
                      <w:color w:val="000000"/>
                      <w:spacing w:val="-4"/>
                      <w:sz w:val="32"/>
                      <w:szCs w:val="32"/>
                      <w:cs/>
                    </w:rPr>
                    <w:t>วางแผนการดำเนินงานด้านอาหารปลอดภัยในปีงบประมาณ พ.ศ. 2565</w:t>
                  </w:r>
                </w:p>
              </w:tc>
              <w:tc>
                <w:tcPr>
                  <w:tcW w:w="2119" w:type="dxa"/>
                  <w:tcBorders>
                    <w:top w:val="single" w:sz="4" w:space="0" w:color="000000"/>
                    <w:left w:val="single" w:sz="4" w:space="0" w:color="000000"/>
                    <w:bottom w:val="single" w:sz="4" w:space="0" w:color="000000"/>
                    <w:right w:val="single" w:sz="4" w:space="0" w:color="000000"/>
                  </w:tcBorders>
                </w:tcPr>
                <w:p w:rsidR="00D32FA4" w:rsidRPr="008C1D60" w:rsidRDefault="00D32FA4" w:rsidP="0004665E">
                  <w:pPr>
                    <w:numPr>
                      <w:ilvl w:val="0"/>
                      <w:numId w:val="15"/>
                    </w:numPr>
                    <w:tabs>
                      <w:tab w:val="left" w:pos="176"/>
                    </w:tabs>
                    <w:spacing w:after="0" w:line="240" w:lineRule="auto"/>
                    <w:ind w:left="170" w:hanging="170"/>
                    <w:rPr>
                      <w:rFonts w:ascii="TH SarabunPSK" w:hAnsi="TH SarabunPSK" w:cs="TH SarabunPSK"/>
                      <w:color w:val="000000"/>
                      <w:spacing w:val="-4"/>
                      <w:sz w:val="32"/>
                      <w:szCs w:val="32"/>
                    </w:rPr>
                  </w:pPr>
                  <w:r w:rsidRPr="008C1D60">
                    <w:rPr>
                      <w:rFonts w:ascii="TH SarabunPSK" w:hAnsi="TH SarabunPSK" w:cs="TH SarabunPSK"/>
                      <w:color w:val="000000"/>
                      <w:spacing w:val="-4"/>
                      <w:sz w:val="32"/>
                      <w:szCs w:val="32"/>
                      <w:cs/>
                    </w:rPr>
                    <w:lastRenderedPageBreak/>
                    <w:t>ติดตามความก้าวหน้าการดำเนินงานในภาพรวมของประเทศ</w:t>
                  </w:r>
                </w:p>
                <w:p w:rsidR="00D32FA4" w:rsidRPr="008C1D60" w:rsidRDefault="00D32FA4" w:rsidP="0004665E">
                  <w:pPr>
                    <w:numPr>
                      <w:ilvl w:val="0"/>
                      <w:numId w:val="15"/>
                    </w:numPr>
                    <w:tabs>
                      <w:tab w:val="left" w:pos="176"/>
                    </w:tabs>
                    <w:spacing w:after="0" w:line="240" w:lineRule="auto"/>
                    <w:ind w:left="170" w:hanging="170"/>
                    <w:rPr>
                      <w:rFonts w:ascii="TH SarabunPSK" w:hAnsi="TH SarabunPSK" w:cs="TH SarabunPSK"/>
                      <w:color w:val="000000"/>
                      <w:spacing w:val="-4"/>
                      <w:sz w:val="32"/>
                      <w:szCs w:val="32"/>
                    </w:rPr>
                  </w:pPr>
                  <w:r w:rsidRPr="008C1D60">
                    <w:rPr>
                      <w:rFonts w:ascii="TH SarabunPSK" w:hAnsi="TH SarabunPSK" w:cs="TH SarabunPSK"/>
                      <w:color w:val="000000"/>
                      <w:spacing w:val="-4"/>
                      <w:sz w:val="32"/>
                      <w:szCs w:val="32"/>
                      <w:cs/>
                    </w:rPr>
                    <w:t>สรุปผลการดำเนินงานในภาพรวมของประเทศ</w:t>
                  </w:r>
                </w:p>
                <w:p w:rsidR="00D32FA4" w:rsidRDefault="00D32FA4" w:rsidP="0004665E">
                  <w:pPr>
                    <w:numPr>
                      <w:ilvl w:val="0"/>
                      <w:numId w:val="15"/>
                    </w:numPr>
                    <w:tabs>
                      <w:tab w:val="left" w:pos="176"/>
                    </w:tabs>
                    <w:spacing w:after="0" w:line="240" w:lineRule="auto"/>
                    <w:ind w:left="170" w:hanging="170"/>
                    <w:rPr>
                      <w:rFonts w:ascii="TH SarabunPSK" w:hAnsi="TH SarabunPSK" w:cs="TH SarabunPSK"/>
                      <w:color w:val="000000"/>
                      <w:spacing w:val="-4"/>
                      <w:sz w:val="32"/>
                      <w:szCs w:val="32"/>
                    </w:rPr>
                  </w:pPr>
                  <w:r w:rsidRPr="008C1D60">
                    <w:rPr>
                      <w:rFonts w:ascii="TH SarabunPSK" w:hAnsi="TH SarabunPSK" w:cs="TH SarabunPSK"/>
                      <w:color w:val="000000"/>
                      <w:spacing w:val="-4"/>
                      <w:sz w:val="32"/>
                      <w:szCs w:val="32"/>
                      <w:cs/>
                    </w:rPr>
                    <w:lastRenderedPageBreak/>
                    <w:t>ประสานและจัดส่งข้อมูลการดำเนินงานให้หน่วยงานที่เกี่ยวข้อง</w:t>
                  </w:r>
                </w:p>
                <w:p w:rsidR="00CF0E50" w:rsidRDefault="00CF0E50" w:rsidP="00CF0E50">
                  <w:pPr>
                    <w:tabs>
                      <w:tab w:val="left" w:pos="176"/>
                    </w:tabs>
                    <w:spacing w:after="0" w:line="240" w:lineRule="auto"/>
                    <w:rPr>
                      <w:rFonts w:ascii="TH SarabunPSK" w:hAnsi="TH SarabunPSK" w:cs="TH SarabunPSK"/>
                      <w:color w:val="000000"/>
                      <w:spacing w:val="-4"/>
                      <w:sz w:val="32"/>
                      <w:szCs w:val="32"/>
                    </w:rPr>
                  </w:pPr>
                </w:p>
                <w:p w:rsidR="00CF0E50" w:rsidRPr="008C1D60" w:rsidRDefault="00CF0E50" w:rsidP="00CF0E50">
                  <w:pPr>
                    <w:tabs>
                      <w:tab w:val="left" w:pos="176"/>
                    </w:tabs>
                    <w:spacing w:after="0" w:line="240" w:lineRule="auto"/>
                    <w:rPr>
                      <w:rFonts w:ascii="TH SarabunPSK" w:hAnsi="TH SarabunPSK" w:cs="TH SarabunPSK"/>
                      <w:color w:val="000000"/>
                      <w:spacing w:val="-4"/>
                      <w:sz w:val="32"/>
                      <w:szCs w:val="32"/>
                    </w:rPr>
                  </w:pPr>
                </w:p>
                <w:p w:rsidR="00D32FA4" w:rsidRPr="008C1D60" w:rsidRDefault="00D32FA4" w:rsidP="0004665E">
                  <w:pPr>
                    <w:numPr>
                      <w:ilvl w:val="0"/>
                      <w:numId w:val="15"/>
                    </w:numPr>
                    <w:tabs>
                      <w:tab w:val="left" w:pos="176"/>
                    </w:tabs>
                    <w:spacing w:after="0" w:line="240" w:lineRule="auto"/>
                    <w:ind w:left="170" w:hanging="170"/>
                    <w:rPr>
                      <w:rFonts w:ascii="TH SarabunPSK" w:hAnsi="TH SarabunPSK" w:cs="TH SarabunPSK"/>
                      <w:color w:val="000000"/>
                      <w:spacing w:val="-4"/>
                      <w:sz w:val="32"/>
                      <w:szCs w:val="32"/>
                    </w:rPr>
                  </w:pPr>
                  <w:r w:rsidRPr="008C1D60">
                    <w:rPr>
                      <w:rFonts w:ascii="TH SarabunPSK" w:hAnsi="TH SarabunPSK" w:cs="TH SarabunPSK"/>
                      <w:color w:val="000000"/>
                      <w:spacing w:val="-4"/>
                      <w:sz w:val="32"/>
                      <w:szCs w:val="32"/>
                      <w:cs/>
                    </w:rPr>
                    <w:t>แผนการดำเนินงานด้านอาหารปลอดภัยในปีงบประมาณ พ.ศ. 2565</w:t>
                  </w:r>
                </w:p>
              </w:tc>
            </w:tr>
            <w:tr w:rsidR="00D32FA4" w:rsidRPr="009E34A0" w:rsidTr="0004665E">
              <w:trPr>
                <w:jc w:val="center"/>
              </w:trPr>
              <w:tc>
                <w:tcPr>
                  <w:tcW w:w="1192" w:type="dxa"/>
                  <w:tcBorders>
                    <w:top w:val="single" w:sz="4" w:space="0" w:color="000000"/>
                    <w:left w:val="single" w:sz="4" w:space="0" w:color="000000"/>
                    <w:bottom w:val="single" w:sz="4" w:space="0" w:color="000000"/>
                    <w:right w:val="single" w:sz="4" w:space="0" w:color="000000"/>
                  </w:tcBorders>
                </w:tcPr>
                <w:p w:rsidR="00D32FA4" w:rsidRPr="003908AA" w:rsidRDefault="00D32FA4" w:rsidP="0004665E">
                  <w:pPr>
                    <w:spacing w:after="0" w:line="240" w:lineRule="auto"/>
                    <w:ind w:left="29"/>
                    <w:rPr>
                      <w:rFonts w:ascii="TH SarabunPSK" w:hAnsi="TH SarabunPSK" w:cs="TH SarabunPSK"/>
                      <w:color w:val="000000"/>
                      <w:sz w:val="32"/>
                      <w:szCs w:val="32"/>
                    </w:rPr>
                  </w:pPr>
                  <w:proofErr w:type="spellStart"/>
                  <w:r w:rsidRPr="003908AA">
                    <w:rPr>
                      <w:rFonts w:ascii="TH SarabunPSK" w:hAnsi="TH SarabunPSK" w:cs="TH SarabunPSK"/>
                      <w:color w:val="000000"/>
                      <w:sz w:val="32"/>
                      <w:szCs w:val="32"/>
                      <w:cs/>
                    </w:rPr>
                    <w:lastRenderedPageBreak/>
                    <w:t>สสจ</w:t>
                  </w:r>
                  <w:proofErr w:type="spellEnd"/>
                  <w:r w:rsidRPr="003908AA">
                    <w:rPr>
                      <w:rFonts w:ascii="TH SarabunPSK" w:hAnsi="TH SarabunPSK" w:cs="TH SarabunPSK"/>
                      <w:color w:val="000000"/>
                      <w:sz w:val="32"/>
                      <w:szCs w:val="32"/>
                      <w:cs/>
                    </w:rPr>
                    <w:t>.</w:t>
                  </w:r>
                </w:p>
              </w:tc>
              <w:tc>
                <w:tcPr>
                  <w:tcW w:w="2134" w:type="dxa"/>
                  <w:tcBorders>
                    <w:top w:val="single" w:sz="4" w:space="0" w:color="000000"/>
                    <w:left w:val="single" w:sz="4" w:space="0" w:color="000000"/>
                    <w:bottom w:val="single" w:sz="4" w:space="0" w:color="000000"/>
                    <w:right w:val="single" w:sz="4" w:space="0" w:color="000000"/>
                  </w:tcBorders>
                </w:tcPr>
                <w:p w:rsidR="00D32FA4" w:rsidRPr="008C1D60" w:rsidRDefault="00D32FA4" w:rsidP="0004665E">
                  <w:pPr>
                    <w:numPr>
                      <w:ilvl w:val="0"/>
                      <w:numId w:val="15"/>
                    </w:numPr>
                    <w:tabs>
                      <w:tab w:val="left" w:pos="176"/>
                    </w:tabs>
                    <w:spacing w:after="0" w:line="240" w:lineRule="auto"/>
                    <w:ind w:left="176" w:hanging="176"/>
                    <w:rPr>
                      <w:rFonts w:ascii="TH SarabunPSK" w:hAnsi="TH SarabunPSK" w:cs="TH SarabunPSK"/>
                      <w:color w:val="000000"/>
                      <w:spacing w:val="-4"/>
                      <w:sz w:val="32"/>
                      <w:szCs w:val="32"/>
                    </w:rPr>
                  </w:pPr>
                  <w:r w:rsidRPr="008C1D60">
                    <w:rPr>
                      <w:rFonts w:ascii="TH SarabunPSK" w:hAnsi="TH SarabunPSK" w:cs="TH SarabunPSK"/>
                      <w:color w:val="000000"/>
                      <w:spacing w:val="-4"/>
                      <w:sz w:val="32"/>
                      <w:szCs w:val="32"/>
                      <w:cs/>
                    </w:rPr>
                    <w:t>มีแผนการดำเนินงานอาหารปลอดภัยระดับจังหวัด</w:t>
                  </w:r>
                </w:p>
                <w:p w:rsidR="00D32FA4" w:rsidRPr="008C1D60" w:rsidRDefault="00D32FA4" w:rsidP="0004665E">
                  <w:pPr>
                    <w:numPr>
                      <w:ilvl w:val="0"/>
                      <w:numId w:val="15"/>
                    </w:numPr>
                    <w:tabs>
                      <w:tab w:val="left" w:pos="176"/>
                    </w:tabs>
                    <w:spacing w:after="0" w:line="240" w:lineRule="auto"/>
                    <w:ind w:left="176" w:hanging="176"/>
                    <w:rPr>
                      <w:rFonts w:ascii="TH SarabunPSK" w:hAnsi="TH SarabunPSK" w:cs="TH SarabunPSK"/>
                      <w:color w:val="000000"/>
                      <w:spacing w:val="-4"/>
                      <w:sz w:val="32"/>
                      <w:szCs w:val="32"/>
                    </w:rPr>
                  </w:pPr>
                  <w:r w:rsidRPr="008C1D60">
                    <w:rPr>
                      <w:rFonts w:ascii="TH SarabunPSK" w:hAnsi="TH SarabunPSK" w:cs="TH SarabunPSK"/>
                      <w:color w:val="000000"/>
                      <w:spacing w:val="-4"/>
                      <w:sz w:val="32"/>
                      <w:szCs w:val="32"/>
                      <w:cs/>
                    </w:rPr>
                    <w:t>ดำเนินการตามแผนการดำเนินงานไม่น้อยกว่าร้อยละ 30 ของแผน และรายงานผลการดำเนินงานตามช่องทางที่กำหนด</w:t>
                  </w:r>
                </w:p>
                <w:p w:rsidR="00D32FA4" w:rsidRPr="008C1D60" w:rsidRDefault="00D32FA4" w:rsidP="0004665E">
                  <w:pPr>
                    <w:numPr>
                      <w:ilvl w:val="0"/>
                      <w:numId w:val="15"/>
                    </w:numPr>
                    <w:tabs>
                      <w:tab w:val="left" w:pos="176"/>
                    </w:tabs>
                    <w:spacing w:after="0" w:line="240" w:lineRule="auto"/>
                    <w:ind w:left="176" w:hanging="176"/>
                    <w:rPr>
                      <w:rFonts w:ascii="TH SarabunPSK" w:hAnsi="TH SarabunPSK" w:cs="TH SarabunPSK"/>
                      <w:color w:val="000000"/>
                      <w:spacing w:val="-4"/>
                      <w:sz w:val="32"/>
                      <w:szCs w:val="32"/>
                    </w:rPr>
                  </w:pPr>
                  <w:r w:rsidRPr="008C1D60">
                    <w:rPr>
                      <w:rFonts w:ascii="TH SarabunPSK" w:hAnsi="TH SarabunPSK" w:cs="TH SarabunPSK"/>
                      <w:color w:val="000000"/>
                      <w:spacing w:val="-4"/>
                      <w:sz w:val="32"/>
                      <w:szCs w:val="32"/>
                      <w:cs/>
                    </w:rPr>
                    <w:t>รายงานความก้าวหน้าการดำเนินงานของหน่วยงานในเขตบริการสุขภาพ ผ่านกลไกคณะอนุกรรมการคุ้มครองผู้บริโภคด้านผลิตภัณฑ์สุขภาพระดับเขต</w:t>
                  </w:r>
                </w:p>
              </w:tc>
              <w:tc>
                <w:tcPr>
                  <w:tcW w:w="2268" w:type="dxa"/>
                  <w:tcBorders>
                    <w:top w:val="single" w:sz="4" w:space="0" w:color="000000"/>
                    <w:left w:val="single" w:sz="4" w:space="0" w:color="000000"/>
                    <w:bottom w:val="single" w:sz="4" w:space="0" w:color="000000"/>
                    <w:right w:val="single" w:sz="4" w:space="0" w:color="000000"/>
                  </w:tcBorders>
                </w:tcPr>
                <w:p w:rsidR="00D32FA4" w:rsidRPr="008C1D60" w:rsidRDefault="00D32FA4" w:rsidP="0004665E">
                  <w:pPr>
                    <w:numPr>
                      <w:ilvl w:val="0"/>
                      <w:numId w:val="15"/>
                    </w:numPr>
                    <w:tabs>
                      <w:tab w:val="left" w:pos="176"/>
                    </w:tabs>
                    <w:spacing w:after="0" w:line="240" w:lineRule="auto"/>
                    <w:ind w:left="176" w:hanging="176"/>
                    <w:rPr>
                      <w:rFonts w:ascii="TH SarabunPSK" w:hAnsi="TH SarabunPSK" w:cs="TH SarabunPSK"/>
                      <w:color w:val="000000"/>
                      <w:spacing w:val="-4"/>
                      <w:sz w:val="32"/>
                      <w:szCs w:val="32"/>
                    </w:rPr>
                  </w:pPr>
                  <w:r w:rsidRPr="008C1D60">
                    <w:rPr>
                      <w:rFonts w:ascii="TH SarabunPSK" w:hAnsi="TH SarabunPSK" w:cs="TH SarabunPSK"/>
                      <w:color w:val="000000"/>
                      <w:spacing w:val="-4"/>
                      <w:sz w:val="32"/>
                      <w:szCs w:val="32"/>
                      <w:cs/>
                    </w:rPr>
                    <w:t xml:space="preserve">ดำเนินการตามแผนการดำเนินงานไม่น้อยกว่าร้อยละ </w:t>
                  </w:r>
                  <w:r w:rsidRPr="008C1D60">
                    <w:rPr>
                      <w:rFonts w:ascii="TH SarabunPSK" w:hAnsi="TH SarabunPSK" w:cs="TH SarabunPSK"/>
                      <w:color w:val="000000"/>
                      <w:spacing w:val="-4"/>
                      <w:sz w:val="32"/>
                      <w:szCs w:val="32"/>
                    </w:rPr>
                    <w:t>65</w:t>
                  </w:r>
                  <w:r w:rsidRPr="008C1D60">
                    <w:rPr>
                      <w:rFonts w:ascii="TH SarabunPSK" w:hAnsi="TH SarabunPSK" w:cs="TH SarabunPSK"/>
                      <w:color w:val="000000"/>
                      <w:spacing w:val="-4"/>
                      <w:sz w:val="32"/>
                      <w:szCs w:val="32"/>
                      <w:cs/>
                    </w:rPr>
                    <w:t xml:space="preserve"> ของแผน และรายงานผลการดำเนินงานตามช่องทางที่กำหนด</w:t>
                  </w:r>
                </w:p>
                <w:p w:rsidR="00D32FA4" w:rsidRPr="008C1D60" w:rsidRDefault="00D32FA4" w:rsidP="0004665E">
                  <w:pPr>
                    <w:numPr>
                      <w:ilvl w:val="0"/>
                      <w:numId w:val="15"/>
                    </w:numPr>
                    <w:tabs>
                      <w:tab w:val="left" w:pos="176"/>
                    </w:tabs>
                    <w:spacing w:after="0" w:line="240" w:lineRule="auto"/>
                    <w:ind w:left="176" w:hanging="176"/>
                    <w:rPr>
                      <w:rFonts w:ascii="TH SarabunPSK" w:hAnsi="TH SarabunPSK" w:cs="TH SarabunPSK"/>
                      <w:color w:val="000000"/>
                      <w:spacing w:val="-4"/>
                      <w:sz w:val="32"/>
                      <w:szCs w:val="32"/>
                    </w:rPr>
                  </w:pPr>
                  <w:r w:rsidRPr="008C1D60">
                    <w:rPr>
                      <w:rFonts w:ascii="TH SarabunPSK" w:hAnsi="TH SarabunPSK" w:cs="TH SarabunPSK"/>
                      <w:color w:val="000000"/>
                      <w:spacing w:val="-4"/>
                      <w:sz w:val="32"/>
                      <w:szCs w:val="32"/>
                      <w:cs/>
                    </w:rPr>
                    <w:t>รายงานความก้าวหน้าการดำเนินงานของหน่วยงานในเขตบริการสุขภาพ ผ่านกลไกคณะอนุกรรมการคุ้มครองผู้บริโภคด้านผลิตภัณฑ์สุขภาพระดับเขต</w:t>
                  </w:r>
                </w:p>
              </w:tc>
              <w:tc>
                <w:tcPr>
                  <w:tcW w:w="2268" w:type="dxa"/>
                  <w:tcBorders>
                    <w:top w:val="single" w:sz="4" w:space="0" w:color="000000"/>
                    <w:left w:val="single" w:sz="4" w:space="0" w:color="000000"/>
                    <w:bottom w:val="single" w:sz="4" w:space="0" w:color="000000"/>
                    <w:right w:val="single" w:sz="4" w:space="0" w:color="000000"/>
                  </w:tcBorders>
                </w:tcPr>
                <w:p w:rsidR="00D32FA4" w:rsidRPr="008C1D60" w:rsidRDefault="00D32FA4" w:rsidP="0004665E">
                  <w:pPr>
                    <w:numPr>
                      <w:ilvl w:val="0"/>
                      <w:numId w:val="15"/>
                    </w:numPr>
                    <w:tabs>
                      <w:tab w:val="left" w:pos="176"/>
                      <w:tab w:val="left" w:pos="212"/>
                    </w:tabs>
                    <w:spacing w:after="0" w:line="240" w:lineRule="auto"/>
                    <w:ind w:left="176" w:hanging="176"/>
                    <w:rPr>
                      <w:rFonts w:ascii="TH SarabunPSK" w:hAnsi="TH SarabunPSK" w:cs="TH SarabunPSK"/>
                      <w:color w:val="000000"/>
                      <w:spacing w:val="-4"/>
                      <w:sz w:val="32"/>
                      <w:szCs w:val="32"/>
                    </w:rPr>
                  </w:pPr>
                  <w:r w:rsidRPr="008C1D60">
                    <w:rPr>
                      <w:rFonts w:ascii="TH SarabunPSK" w:hAnsi="TH SarabunPSK" w:cs="TH SarabunPSK"/>
                      <w:color w:val="000000"/>
                      <w:spacing w:val="-4"/>
                      <w:sz w:val="32"/>
                      <w:szCs w:val="32"/>
                      <w:cs/>
                    </w:rPr>
                    <w:t>ดำเนินการตามแผนการดำเนินงานร้อยละ 100 ของแผน และรายงานผลการดำเนินงานตามช่องทางที่กำหนด</w:t>
                  </w:r>
                </w:p>
                <w:p w:rsidR="00D32FA4" w:rsidRPr="008C1D60" w:rsidRDefault="00D32FA4" w:rsidP="0004665E">
                  <w:pPr>
                    <w:numPr>
                      <w:ilvl w:val="0"/>
                      <w:numId w:val="15"/>
                    </w:numPr>
                    <w:tabs>
                      <w:tab w:val="left" w:pos="176"/>
                    </w:tabs>
                    <w:spacing w:after="0" w:line="240" w:lineRule="auto"/>
                    <w:ind w:left="176" w:hanging="176"/>
                    <w:rPr>
                      <w:rFonts w:ascii="TH SarabunPSK" w:hAnsi="TH SarabunPSK" w:cs="TH SarabunPSK"/>
                      <w:color w:val="000000"/>
                      <w:spacing w:val="-4"/>
                      <w:sz w:val="32"/>
                      <w:szCs w:val="32"/>
                    </w:rPr>
                  </w:pPr>
                  <w:r w:rsidRPr="008C1D60">
                    <w:rPr>
                      <w:rFonts w:ascii="TH SarabunPSK" w:hAnsi="TH SarabunPSK" w:cs="TH SarabunPSK"/>
                      <w:color w:val="000000"/>
                      <w:spacing w:val="-4"/>
                      <w:sz w:val="32"/>
                      <w:szCs w:val="32"/>
                      <w:cs/>
                    </w:rPr>
                    <w:t>รายงานความก้าวหน้าการดำเนินงานของหน่วยงานในเขตบริการสุขภาพ ผ่านกลไกคณะอนุกรรมการคุ้มครองผู้บริโภคด้านผลิตภัณฑ์สุขภาพระดับเขต</w:t>
                  </w:r>
                </w:p>
                <w:p w:rsidR="00D32FA4" w:rsidRPr="008C1D60" w:rsidRDefault="00D32FA4" w:rsidP="0004665E">
                  <w:pPr>
                    <w:numPr>
                      <w:ilvl w:val="0"/>
                      <w:numId w:val="15"/>
                    </w:numPr>
                    <w:tabs>
                      <w:tab w:val="left" w:pos="176"/>
                    </w:tabs>
                    <w:spacing w:after="0" w:line="240" w:lineRule="auto"/>
                    <w:ind w:left="176" w:hanging="176"/>
                    <w:rPr>
                      <w:rFonts w:ascii="TH SarabunPSK" w:hAnsi="TH SarabunPSK" w:cs="TH SarabunPSK"/>
                      <w:color w:val="000000"/>
                      <w:spacing w:val="-4"/>
                      <w:sz w:val="32"/>
                      <w:szCs w:val="32"/>
                    </w:rPr>
                  </w:pPr>
                  <w:r w:rsidRPr="008C1D60">
                    <w:rPr>
                      <w:rFonts w:ascii="TH SarabunPSK" w:hAnsi="TH SarabunPSK" w:cs="TH SarabunPSK"/>
                      <w:color w:val="000000"/>
                      <w:spacing w:val="-4"/>
                      <w:sz w:val="32"/>
                      <w:szCs w:val="32"/>
                      <w:cs/>
                    </w:rPr>
                    <w:t>วางแผนการดำเนินงานด้านอาหารปลอดภัยระดับจังหวัดในปีงบประมาณ พ.ศ. 2565</w:t>
                  </w:r>
                </w:p>
              </w:tc>
              <w:tc>
                <w:tcPr>
                  <w:tcW w:w="2119" w:type="dxa"/>
                  <w:tcBorders>
                    <w:top w:val="single" w:sz="4" w:space="0" w:color="000000"/>
                    <w:left w:val="single" w:sz="4" w:space="0" w:color="000000"/>
                    <w:bottom w:val="single" w:sz="4" w:space="0" w:color="000000"/>
                    <w:right w:val="single" w:sz="4" w:space="0" w:color="000000"/>
                  </w:tcBorders>
                </w:tcPr>
                <w:p w:rsidR="00D32FA4" w:rsidRPr="008C1D60" w:rsidRDefault="00D32FA4" w:rsidP="0004665E">
                  <w:pPr>
                    <w:numPr>
                      <w:ilvl w:val="0"/>
                      <w:numId w:val="15"/>
                    </w:numPr>
                    <w:tabs>
                      <w:tab w:val="left" w:pos="176"/>
                    </w:tabs>
                    <w:spacing w:after="0" w:line="240" w:lineRule="auto"/>
                    <w:ind w:left="176" w:hanging="176"/>
                    <w:rPr>
                      <w:rFonts w:ascii="TH SarabunPSK" w:hAnsi="TH SarabunPSK" w:cs="TH SarabunPSK"/>
                      <w:color w:val="000000"/>
                      <w:spacing w:val="-4"/>
                      <w:sz w:val="32"/>
                      <w:szCs w:val="32"/>
                    </w:rPr>
                  </w:pPr>
                  <w:r w:rsidRPr="008C1D60">
                    <w:rPr>
                      <w:rFonts w:ascii="TH SarabunPSK" w:hAnsi="TH SarabunPSK" w:cs="TH SarabunPSK"/>
                      <w:color w:val="000000"/>
                      <w:spacing w:val="-4"/>
                      <w:sz w:val="32"/>
                      <w:szCs w:val="32"/>
                      <w:cs/>
                    </w:rPr>
                    <w:t>รายงานความก้าวหน้าการดำเนินงานของหน่วยงานในเขตบริการสุขภาพผ่านกลไกคณะ อนุกรรมการคุ้มครองผู้บริโภคด้านผลิตภัณฑ์สุขภาพระดับเขต</w:t>
                  </w:r>
                </w:p>
                <w:p w:rsidR="00D32FA4" w:rsidRPr="008C1D60" w:rsidRDefault="00D32FA4" w:rsidP="0004665E">
                  <w:pPr>
                    <w:numPr>
                      <w:ilvl w:val="0"/>
                      <w:numId w:val="15"/>
                    </w:numPr>
                    <w:tabs>
                      <w:tab w:val="left" w:pos="176"/>
                    </w:tabs>
                    <w:spacing w:after="0" w:line="240" w:lineRule="auto"/>
                    <w:ind w:left="176" w:hanging="176"/>
                    <w:rPr>
                      <w:rFonts w:ascii="TH SarabunPSK" w:hAnsi="TH SarabunPSK" w:cs="TH SarabunPSK"/>
                      <w:color w:val="000000"/>
                      <w:spacing w:val="-4"/>
                      <w:sz w:val="32"/>
                      <w:szCs w:val="32"/>
                    </w:rPr>
                  </w:pPr>
                  <w:r w:rsidRPr="008C1D60">
                    <w:rPr>
                      <w:rFonts w:ascii="TH SarabunPSK" w:hAnsi="TH SarabunPSK" w:cs="TH SarabunPSK"/>
                      <w:color w:val="000000"/>
                      <w:spacing w:val="-4"/>
                      <w:sz w:val="32"/>
                      <w:szCs w:val="32"/>
                      <w:cs/>
                    </w:rPr>
                    <w:t>ประสานและส่งต่อข้อมูลผลการดำเนินงานให้หน่วยงานที่เกี่ยวข้องในจังหวัด</w:t>
                  </w:r>
                </w:p>
              </w:tc>
            </w:tr>
          </w:tbl>
          <w:p w:rsidR="00D32FA4" w:rsidRPr="009E34A0" w:rsidRDefault="00D32FA4" w:rsidP="0004665E">
            <w:pPr>
              <w:tabs>
                <w:tab w:val="left" w:pos="1260"/>
                <w:tab w:val="left" w:pos="8460"/>
              </w:tabs>
              <w:spacing w:after="0" w:line="240" w:lineRule="auto"/>
              <w:rPr>
                <w:rFonts w:ascii="TH SarabunPSK" w:hAnsi="TH SarabunPSK" w:cs="TH SarabunPSK"/>
                <w:sz w:val="32"/>
                <w:szCs w:val="32"/>
                <w:cs/>
              </w:rPr>
            </w:pP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lastRenderedPageBreak/>
              <w:t xml:space="preserve">วิธีการประเมินผล : </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sz w:val="32"/>
                <w:szCs w:val="32"/>
                <w:cs/>
              </w:rPr>
            </w:pPr>
            <w:r w:rsidRPr="009E34A0">
              <w:rPr>
                <w:rFonts w:ascii="TH SarabunPSK" w:hAnsi="TH SarabunPSK" w:cs="TH SarabunPSK"/>
                <w:sz w:val="32"/>
                <w:szCs w:val="32"/>
                <w:cs/>
              </w:rPr>
              <w:t>การเก็บตัวอย่างเพื่อตรวจวิเคราะห์ทางห้องปฏิบัติการ</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 xml:space="preserve">เอกสารสนับสนุน : </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sz w:val="32"/>
                <w:szCs w:val="32"/>
                <w:cs/>
              </w:rPr>
            </w:pPr>
            <w:r w:rsidRPr="009E34A0">
              <w:rPr>
                <w:rFonts w:ascii="TH SarabunPSK" w:hAnsi="TH SarabunPSK" w:cs="TH SarabunPSK"/>
                <w:sz w:val="32"/>
                <w:szCs w:val="32"/>
                <w:cs/>
              </w:rPr>
              <w:t xml:space="preserve">เอกสาร </w:t>
            </w:r>
            <w:r w:rsidRPr="009E34A0">
              <w:rPr>
                <w:rFonts w:ascii="TH SarabunPSK" w:hAnsi="TH SarabunPSK" w:cs="TH SarabunPSK"/>
                <w:sz w:val="32"/>
                <w:szCs w:val="32"/>
              </w:rPr>
              <w:t xml:space="preserve">KPI Template </w:t>
            </w:r>
            <w:r w:rsidRPr="009E34A0">
              <w:rPr>
                <w:rFonts w:ascii="TH SarabunPSK" w:hAnsi="TH SarabunPSK" w:cs="TH SarabunPSK"/>
                <w:sz w:val="32"/>
                <w:szCs w:val="32"/>
                <w:cs/>
              </w:rPr>
              <w:t>ประเด็นย่อย 1-2</w:t>
            </w:r>
          </w:p>
        </w:tc>
      </w:tr>
      <w:tr w:rsidR="00D32FA4" w:rsidRPr="009E34A0" w:rsidTr="0004665E">
        <w:trPr>
          <w:trHeight w:val="546"/>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รายละเอียดข้อมูลพื้นฐาน</w:t>
            </w:r>
          </w:p>
        </w:tc>
        <w:tc>
          <w:tcPr>
            <w:tcW w:w="7655" w:type="dxa"/>
            <w:tcBorders>
              <w:top w:val="single" w:sz="4" w:space="0" w:color="auto"/>
              <w:left w:val="single" w:sz="4" w:space="0" w:color="auto"/>
              <w:bottom w:val="single" w:sz="4" w:space="0" w:color="auto"/>
              <w:right w:val="single" w:sz="4" w:space="0" w:color="auto"/>
            </w:tcBorders>
          </w:tcPr>
          <w:tbl>
            <w:tblPr>
              <w:tblW w:w="74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651"/>
              <w:gridCol w:w="831"/>
              <w:gridCol w:w="991"/>
              <w:gridCol w:w="990"/>
              <w:gridCol w:w="992"/>
            </w:tblGrid>
            <w:tr w:rsidR="00D32FA4" w:rsidRPr="009E34A0" w:rsidTr="0004665E">
              <w:trPr>
                <w:jc w:val="center"/>
              </w:trPr>
              <w:tc>
                <w:tcPr>
                  <w:tcW w:w="3651" w:type="dxa"/>
                  <w:vMerge w:val="restart"/>
                  <w:tcBorders>
                    <w:top w:val="single" w:sz="4" w:space="0" w:color="auto"/>
                    <w:left w:val="single" w:sz="4" w:space="0" w:color="auto"/>
                    <w:bottom w:val="single" w:sz="4" w:space="0" w:color="auto"/>
                    <w:right w:val="single" w:sz="4" w:space="0" w:color="auto"/>
                  </w:tcBorders>
                  <w:vAlign w:val="center"/>
                </w:tcPr>
                <w:p w:rsidR="00D32FA4" w:rsidRPr="009E34A0" w:rsidRDefault="00D32FA4" w:rsidP="0004665E">
                  <w:pPr>
                    <w:tabs>
                      <w:tab w:val="left" w:pos="1260"/>
                      <w:tab w:val="left" w:pos="8460"/>
                    </w:tabs>
                    <w:spacing w:after="0" w:line="240" w:lineRule="auto"/>
                    <w:jc w:val="center"/>
                    <w:rPr>
                      <w:rFonts w:ascii="TH SarabunPSK" w:hAnsi="TH SarabunPSK" w:cs="TH SarabunPSK"/>
                      <w:b/>
                      <w:bCs/>
                      <w:spacing w:val="-6"/>
                      <w:sz w:val="32"/>
                      <w:szCs w:val="32"/>
                    </w:rPr>
                  </w:pPr>
                  <w:r w:rsidRPr="009E34A0">
                    <w:rPr>
                      <w:rFonts w:ascii="TH SarabunPSK" w:hAnsi="TH SarabunPSK" w:cs="TH SarabunPSK"/>
                      <w:b/>
                      <w:bCs/>
                      <w:spacing w:val="-6"/>
                      <w:sz w:val="32"/>
                      <w:szCs w:val="32"/>
                    </w:rPr>
                    <w:t>Baseline data</w:t>
                  </w:r>
                </w:p>
              </w:tc>
              <w:tc>
                <w:tcPr>
                  <w:tcW w:w="831" w:type="dxa"/>
                  <w:vMerge w:val="restart"/>
                  <w:tcBorders>
                    <w:top w:val="single" w:sz="4" w:space="0" w:color="auto"/>
                    <w:left w:val="single" w:sz="4" w:space="0" w:color="auto"/>
                    <w:bottom w:val="single" w:sz="4" w:space="0" w:color="auto"/>
                    <w:right w:val="single" w:sz="4" w:space="0" w:color="auto"/>
                  </w:tcBorders>
                  <w:vAlign w:val="center"/>
                </w:tcPr>
                <w:p w:rsidR="00D32FA4" w:rsidRPr="009E34A0" w:rsidRDefault="00D32FA4" w:rsidP="0004665E">
                  <w:pPr>
                    <w:tabs>
                      <w:tab w:val="left" w:pos="1260"/>
                      <w:tab w:val="left" w:pos="8460"/>
                    </w:tabs>
                    <w:spacing w:after="0" w:line="240" w:lineRule="auto"/>
                    <w:jc w:val="center"/>
                    <w:rPr>
                      <w:rFonts w:ascii="TH SarabunPSK" w:hAnsi="TH SarabunPSK" w:cs="TH SarabunPSK"/>
                      <w:b/>
                      <w:bCs/>
                      <w:spacing w:val="-6"/>
                      <w:sz w:val="32"/>
                      <w:szCs w:val="32"/>
                    </w:rPr>
                  </w:pPr>
                  <w:r w:rsidRPr="009E34A0">
                    <w:rPr>
                      <w:rFonts w:ascii="TH SarabunPSK" w:hAnsi="TH SarabunPSK" w:cs="TH SarabunPSK"/>
                      <w:b/>
                      <w:bCs/>
                      <w:spacing w:val="-6"/>
                      <w:sz w:val="32"/>
                      <w:szCs w:val="32"/>
                      <w:cs/>
                    </w:rPr>
                    <w:t>หน่วยนับ</w:t>
                  </w:r>
                </w:p>
              </w:tc>
              <w:tc>
                <w:tcPr>
                  <w:tcW w:w="2973" w:type="dxa"/>
                  <w:gridSpan w:val="3"/>
                  <w:tcBorders>
                    <w:top w:val="single" w:sz="4" w:space="0" w:color="auto"/>
                    <w:left w:val="single" w:sz="4" w:space="0" w:color="auto"/>
                    <w:bottom w:val="single" w:sz="4" w:space="0" w:color="auto"/>
                    <w:right w:val="single" w:sz="4" w:space="0" w:color="auto"/>
                  </w:tcBorders>
                  <w:vAlign w:val="center"/>
                </w:tcPr>
                <w:p w:rsidR="00D32FA4" w:rsidRPr="009E34A0" w:rsidRDefault="00D32FA4" w:rsidP="0004665E">
                  <w:pPr>
                    <w:tabs>
                      <w:tab w:val="left" w:pos="1260"/>
                      <w:tab w:val="left" w:pos="8460"/>
                    </w:tabs>
                    <w:spacing w:after="0" w:line="240" w:lineRule="auto"/>
                    <w:jc w:val="center"/>
                    <w:rPr>
                      <w:rFonts w:ascii="TH SarabunPSK" w:hAnsi="TH SarabunPSK" w:cs="TH SarabunPSK"/>
                      <w:b/>
                      <w:bCs/>
                      <w:spacing w:val="-6"/>
                      <w:sz w:val="32"/>
                      <w:szCs w:val="32"/>
                    </w:rPr>
                  </w:pPr>
                  <w:r w:rsidRPr="009E34A0">
                    <w:rPr>
                      <w:rFonts w:ascii="TH SarabunPSK" w:hAnsi="TH SarabunPSK" w:cs="TH SarabunPSK"/>
                      <w:b/>
                      <w:bCs/>
                      <w:spacing w:val="-6"/>
                      <w:sz w:val="32"/>
                      <w:szCs w:val="32"/>
                      <w:cs/>
                    </w:rPr>
                    <w:t>ผลการดำเนินงานในรอบปีงบประมาณ พ.ศ.</w:t>
                  </w:r>
                </w:p>
              </w:tc>
            </w:tr>
            <w:tr w:rsidR="00D32FA4" w:rsidRPr="009E34A0" w:rsidTr="0004665E">
              <w:trPr>
                <w:jc w:val="center"/>
              </w:trPr>
              <w:tc>
                <w:tcPr>
                  <w:tcW w:w="3651" w:type="dxa"/>
                  <w:vMerge/>
                  <w:tcBorders>
                    <w:top w:val="single" w:sz="4" w:space="0" w:color="auto"/>
                    <w:left w:val="single" w:sz="4" w:space="0" w:color="auto"/>
                    <w:bottom w:val="single" w:sz="4" w:space="0" w:color="auto"/>
                    <w:right w:val="single" w:sz="4" w:space="0" w:color="auto"/>
                  </w:tcBorders>
                  <w:vAlign w:val="center"/>
                </w:tcPr>
                <w:p w:rsidR="00D32FA4" w:rsidRPr="009E34A0" w:rsidRDefault="00D32FA4" w:rsidP="0004665E">
                  <w:pPr>
                    <w:tabs>
                      <w:tab w:val="left" w:pos="1260"/>
                      <w:tab w:val="left" w:pos="8460"/>
                    </w:tabs>
                    <w:spacing w:after="0" w:line="240" w:lineRule="auto"/>
                    <w:jc w:val="thaiDistribute"/>
                    <w:rPr>
                      <w:rFonts w:ascii="TH SarabunPSK" w:hAnsi="TH SarabunPSK" w:cs="TH SarabunPSK"/>
                      <w:b/>
                      <w:bCs/>
                      <w:spacing w:val="-6"/>
                      <w:sz w:val="32"/>
                      <w:szCs w:val="32"/>
                    </w:rPr>
                  </w:pPr>
                </w:p>
              </w:tc>
              <w:tc>
                <w:tcPr>
                  <w:tcW w:w="831" w:type="dxa"/>
                  <w:vMerge/>
                  <w:tcBorders>
                    <w:top w:val="single" w:sz="4" w:space="0" w:color="auto"/>
                    <w:left w:val="single" w:sz="4" w:space="0" w:color="auto"/>
                    <w:bottom w:val="single" w:sz="4" w:space="0" w:color="auto"/>
                    <w:right w:val="single" w:sz="4" w:space="0" w:color="auto"/>
                  </w:tcBorders>
                  <w:vAlign w:val="center"/>
                </w:tcPr>
                <w:p w:rsidR="00D32FA4" w:rsidRPr="009E34A0" w:rsidRDefault="00D32FA4" w:rsidP="0004665E">
                  <w:pPr>
                    <w:tabs>
                      <w:tab w:val="left" w:pos="1260"/>
                      <w:tab w:val="left" w:pos="8460"/>
                    </w:tabs>
                    <w:spacing w:after="0" w:line="240" w:lineRule="auto"/>
                    <w:jc w:val="thaiDistribute"/>
                    <w:rPr>
                      <w:rFonts w:ascii="TH SarabunPSK" w:hAnsi="TH SarabunPSK" w:cs="TH SarabunPSK"/>
                      <w:b/>
                      <w:bCs/>
                      <w:spacing w:val="-6"/>
                      <w:sz w:val="32"/>
                      <w:szCs w:val="32"/>
                    </w:rPr>
                  </w:pPr>
                </w:p>
              </w:tc>
              <w:tc>
                <w:tcPr>
                  <w:tcW w:w="991" w:type="dxa"/>
                  <w:tcBorders>
                    <w:top w:val="single" w:sz="4" w:space="0" w:color="auto"/>
                    <w:left w:val="single" w:sz="4" w:space="0" w:color="auto"/>
                    <w:bottom w:val="single" w:sz="4" w:space="0" w:color="auto"/>
                    <w:right w:val="single" w:sz="4" w:space="0" w:color="auto"/>
                  </w:tcBorders>
                  <w:vAlign w:val="center"/>
                </w:tcPr>
                <w:p w:rsidR="00D32FA4" w:rsidRPr="009E34A0" w:rsidRDefault="00D32FA4" w:rsidP="0004665E">
                  <w:pPr>
                    <w:tabs>
                      <w:tab w:val="left" w:pos="1260"/>
                      <w:tab w:val="left" w:pos="8460"/>
                    </w:tabs>
                    <w:spacing w:after="0" w:line="240" w:lineRule="auto"/>
                    <w:jc w:val="center"/>
                    <w:rPr>
                      <w:rFonts w:ascii="TH SarabunPSK" w:hAnsi="TH SarabunPSK" w:cs="TH SarabunPSK"/>
                      <w:b/>
                      <w:bCs/>
                      <w:spacing w:val="-6"/>
                      <w:sz w:val="32"/>
                      <w:szCs w:val="32"/>
                    </w:rPr>
                  </w:pPr>
                  <w:r w:rsidRPr="009E34A0">
                    <w:rPr>
                      <w:rFonts w:ascii="TH SarabunPSK" w:hAnsi="TH SarabunPSK" w:cs="TH SarabunPSK"/>
                      <w:b/>
                      <w:bCs/>
                      <w:spacing w:val="-6"/>
                      <w:sz w:val="32"/>
                      <w:szCs w:val="32"/>
                      <w:cs/>
                    </w:rPr>
                    <w:t>255</w:t>
                  </w:r>
                  <w:r w:rsidRPr="009E34A0">
                    <w:rPr>
                      <w:rFonts w:ascii="TH SarabunPSK" w:hAnsi="TH SarabunPSK" w:cs="TH SarabunPSK"/>
                      <w:b/>
                      <w:bCs/>
                      <w:spacing w:val="-6"/>
                      <w:sz w:val="32"/>
                      <w:szCs w:val="32"/>
                    </w:rPr>
                    <w:t>8</w:t>
                  </w:r>
                </w:p>
              </w:tc>
              <w:tc>
                <w:tcPr>
                  <w:tcW w:w="990" w:type="dxa"/>
                  <w:tcBorders>
                    <w:top w:val="single" w:sz="4" w:space="0" w:color="auto"/>
                    <w:left w:val="single" w:sz="4" w:space="0" w:color="auto"/>
                    <w:bottom w:val="single" w:sz="4" w:space="0" w:color="auto"/>
                    <w:right w:val="single" w:sz="4" w:space="0" w:color="auto"/>
                  </w:tcBorders>
                  <w:vAlign w:val="center"/>
                </w:tcPr>
                <w:p w:rsidR="00D32FA4" w:rsidRPr="009E34A0" w:rsidRDefault="00D32FA4" w:rsidP="0004665E">
                  <w:pPr>
                    <w:tabs>
                      <w:tab w:val="left" w:pos="1260"/>
                      <w:tab w:val="left" w:pos="8460"/>
                    </w:tabs>
                    <w:spacing w:after="0" w:line="240" w:lineRule="auto"/>
                    <w:jc w:val="center"/>
                    <w:rPr>
                      <w:rFonts w:ascii="TH SarabunPSK" w:hAnsi="TH SarabunPSK" w:cs="TH SarabunPSK"/>
                      <w:b/>
                      <w:bCs/>
                      <w:spacing w:val="-6"/>
                      <w:sz w:val="32"/>
                      <w:szCs w:val="32"/>
                    </w:rPr>
                  </w:pPr>
                  <w:r w:rsidRPr="009E34A0">
                    <w:rPr>
                      <w:rFonts w:ascii="TH SarabunPSK" w:hAnsi="TH SarabunPSK" w:cs="TH SarabunPSK"/>
                      <w:b/>
                      <w:bCs/>
                      <w:spacing w:val="-6"/>
                      <w:sz w:val="32"/>
                      <w:szCs w:val="32"/>
                      <w:cs/>
                    </w:rPr>
                    <w:t>255</w:t>
                  </w:r>
                  <w:r w:rsidRPr="009E34A0">
                    <w:rPr>
                      <w:rFonts w:ascii="TH SarabunPSK" w:hAnsi="TH SarabunPSK" w:cs="TH SarabunPSK"/>
                      <w:b/>
                      <w:bCs/>
                      <w:spacing w:val="-6"/>
                      <w:sz w:val="32"/>
                      <w:szCs w:val="32"/>
                    </w:rPr>
                    <w:t>9</w:t>
                  </w:r>
                </w:p>
              </w:tc>
              <w:tc>
                <w:tcPr>
                  <w:tcW w:w="992" w:type="dxa"/>
                  <w:tcBorders>
                    <w:top w:val="single" w:sz="4" w:space="0" w:color="auto"/>
                    <w:left w:val="single" w:sz="4" w:space="0" w:color="auto"/>
                    <w:bottom w:val="single" w:sz="4" w:space="0" w:color="auto"/>
                    <w:right w:val="single" w:sz="4" w:space="0" w:color="auto"/>
                  </w:tcBorders>
                  <w:vAlign w:val="center"/>
                </w:tcPr>
                <w:p w:rsidR="00D32FA4" w:rsidRPr="009E34A0" w:rsidRDefault="00D32FA4" w:rsidP="0004665E">
                  <w:pPr>
                    <w:tabs>
                      <w:tab w:val="left" w:pos="1260"/>
                      <w:tab w:val="left" w:pos="8460"/>
                    </w:tabs>
                    <w:spacing w:after="0" w:line="240" w:lineRule="auto"/>
                    <w:jc w:val="center"/>
                    <w:rPr>
                      <w:rFonts w:ascii="TH SarabunPSK" w:hAnsi="TH SarabunPSK" w:cs="TH SarabunPSK"/>
                      <w:b/>
                      <w:bCs/>
                      <w:spacing w:val="-6"/>
                      <w:sz w:val="32"/>
                      <w:szCs w:val="32"/>
                    </w:rPr>
                  </w:pPr>
                  <w:r w:rsidRPr="009E34A0">
                    <w:rPr>
                      <w:rFonts w:ascii="TH SarabunPSK" w:hAnsi="TH SarabunPSK" w:cs="TH SarabunPSK"/>
                      <w:b/>
                      <w:bCs/>
                      <w:spacing w:val="-6"/>
                      <w:sz w:val="32"/>
                      <w:szCs w:val="32"/>
                      <w:cs/>
                    </w:rPr>
                    <w:t>25</w:t>
                  </w:r>
                  <w:r w:rsidRPr="009E34A0">
                    <w:rPr>
                      <w:rFonts w:ascii="TH SarabunPSK" w:hAnsi="TH SarabunPSK" w:cs="TH SarabunPSK"/>
                      <w:b/>
                      <w:bCs/>
                      <w:spacing w:val="-6"/>
                      <w:sz w:val="32"/>
                      <w:szCs w:val="32"/>
                    </w:rPr>
                    <w:t>60*</w:t>
                  </w:r>
                </w:p>
              </w:tc>
            </w:tr>
            <w:tr w:rsidR="00D32FA4" w:rsidRPr="009E34A0" w:rsidTr="0004665E">
              <w:trPr>
                <w:jc w:val="center"/>
              </w:trPr>
              <w:tc>
                <w:tcPr>
                  <w:tcW w:w="3651"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tabs>
                      <w:tab w:val="left" w:pos="1260"/>
                      <w:tab w:val="left" w:pos="8460"/>
                    </w:tabs>
                    <w:spacing w:after="0" w:line="240" w:lineRule="auto"/>
                    <w:jc w:val="thaiDistribute"/>
                    <w:rPr>
                      <w:rFonts w:ascii="TH SarabunPSK" w:hAnsi="TH SarabunPSK" w:cs="TH SarabunPSK"/>
                      <w:spacing w:val="-6"/>
                      <w:sz w:val="32"/>
                      <w:szCs w:val="32"/>
                    </w:rPr>
                  </w:pPr>
                  <w:r w:rsidRPr="009E34A0">
                    <w:rPr>
                      <w:rFonts w:ascii="TH SarabunPSK" w:hAnsi="TH SarabunPSK" w:cs="TH SarabunPSK"/>
                      <w:spacing w:val="-6"/>
                      <w:sz w:val="32"/>
                      <w:szCs w:val="32"/>
                      <w:cs/>
                    </w:rPr>
                    <w:t>1. อาหารสด</w:t>
                  </w:r>
                </w:p>
              </w:tc>
              <w:tc>
                <w:tcPr>
                  <w:tcW w:w="831"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tabs>
                      <w:tab w:val="left" w:pos="1260"/>
                      <w:tab w:val="left" w:pos="8460"/>
                    </w:tabs>
                    <w:spacing w:after="0" w:line="240" w:lineRule="auto"/>
                    <w:jc w:val="center"/>
                    <w:rPr>
                      <w:rFonts w:ascii="TH SarabunPSK" w:hAnsi="TH SarabunPSK" w:cs="TH SarabunPSK"/>
                      <w:spacing w:val="-6"/>
                      <w:sz w:val="32"/>
                      <w:szCs w:val="32"/>
                    </w:rPr>
                  </w:pPr>
                </w:p>
              </w:tc>
              <w:tc>
                <w:tcPr>
                  <w:tcW w:w="991"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tabs>
                      <w:tab w:val="left" w:pos="1260"/>
                      <w:tab w:val="left" w:pos="8460"/>
                    </w:tabs>
                    <w:spacing w:after="0" w:line="240" w:lineRule="auto"/>
                    <w:jc w:val="center"/>
                    <w:rPr>
                      <w:rFonts w:ascii="TH SarabunPSK" w:hAnsi="TH SarabunPSK" w:cs="TH SarabunPSK"/>
                      <w:spacing w:val="-6"/>
                      <w:sz w:val="32"/>
                      <w:szCs w:val="32"/>
                    </w:rPr>
                  </w:pPr>
                  <w:r w:rsidRPr="009E34A0">
                    <w:rPr>
                      <w:rFonts w:ascii="TH SarabunPSK" w:hAnsi="TH SarabunPSK" w:cs="TH SarabunPSK"/>
                      <w:spacing w:val="-6"/>
                      <w:sz w:val="32"/>
                      <w:szCs w:val="32"/>
                      <w:cs/>
                    </w:rPr>
                    <w:t>-</w:t>
                  </w:r>
                </w:p>
              </w:tc>
              <w:tc>
                <w:tcPr>
                  <w:tcW w:w="990"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tabs>
                      <w:tab w:val="left" w:pos="1260"/>
                      <w:tab w:val="left" w:pos="8460"/>
                    </w:tabs>
                    <w:spacing w:after="0" w:line="240" w:lineRule="auto"/>
                    <w:jc w:val="center"/>
                    <w:rPr>
                      <w:rFonts w:ascii="TH SarabunPSK" w:hAnsi="TH SarabunPSK" w:cs="TH SarabunPSK"/>
                      <w:spacing w:val="-6"/>
                      <w:sz w:val="32"/>
                      <w:szCs w:val="32"/>
                    </w:rPr>
                  </w:pPr>
                  <w:r w:rsidRPr="009E34A0">
                    <w:rPr>
                      <w:rFonts w:ascii="TH SarabunPSK" w:hAnsi="TH SarabunPSK" w:cs="TH SarabunPSK"/>
                      <w:spacing w:val="-6"/>
                      <w:sz w:val="32"/>
                      <w:szCs w:val="32"/>
                      <w:cs/>
                    </w:rPr>
                    <w:t>-</w:t>
                  </w:r>
                </w:p>
              </w:tc>
              <w:tc>
                <w:tcPr>
                  <w:tcW w:w="992"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tabs>
                      <w:tab w:val="left" w:pos="1260"/>
                      <w:tab w:val="left" w:pos="8460"/>
                    </w:tabs>
                    <w:spacing w:after="0" w:line="240" w:lineRule="auto"/>
                    <w:jc w:val="center"/>
                    <w:rPr>
                      <w:rFonts w:ascii="TH SarabunPSK" w:hAnsi="TH SarabunPSK" w:cs="TH SarabunPSK"/>
                      <w:spacing w:val="-6"/>
                      <w:sz w:val="32"/>
                      <w:szCs w:val="32"/>
                    </w:rPr>
                  </w:pPr>
                  <w:r w:rsidRPr="009E34A0">
                    <w:rPr>
                      <w:rFonts w:ascii="TH SarabunPSK" w:hAnsi="TH SarabunPSK" w:cs="TH SarabunPSK"/>
                      <w:spacing w:val="-6"/>
                      <w:sz w:val="32"/>
                      <w:szCs w:val="32"/>
                      <w:cs/>
                    </w:rPr>
                    <w:t>-</w:t>
                  </w:r>
                </w:p>
              </w:tc>
            </w:tr>
            <w:tr w:rsidR="00D32FA4" w:rsidRPr="009E34A0" w:rsidTr="0004665E">
              <w:trPr>
                <w:jc w:val="center"/>
              </w:trPr>
              <w:tc>
                <w:tcPr>
                  <w:tcW w:w="3651"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tabs>
                      <w:tab w:val="left" w:pos="1260"/>
                      <w:tab w:val="left" w:pos="8460"/>
                    </w:tabs>
                    <w:spacing w:after="0" w:line="240" w:lineRule="auto"/>
                    <w:ind w:firstLine="276"/>
                    <w:jc w:val="thaiDistribute"/>
                    <w:rPr>
                      <w:rFonts w:ascii="TH SarabunPSK" w:hAnsi="TH SarabunPSK" w:cs="TH SarabunPSK"/>
                      <w:spacing w:val="-6"/>
                      <w:sz w:val="32"/>
                      <w:szCs w:val="32"/>
                    </w:rPr>
                  </w:pPr>
                  <w:r w:rsidRPr="009E34A0">
                    <w:rPr>
                      <w:rFonts w:ascii="TH SarabunPSK" w:hAnsi="TH SarabunPSK" w:cs="TH SarabunPSK"/>
                      <w:spacing w:val="-6"/>
                      <w:sz w:val="32"/>
                      <w:szCs w:val="32"/>
                      <w:cs/>
                    </w:rPr>
                    <w:t>1.1 ผักผลไม้</w:t>
                  </w:r>
                  <w:r w:rsidRPr="009E34A0">
                    <w:rPr>
                      <w:rFonts w:ascii="TH SarabunPSK" w:hAnsi="TH SarabunPSK" w:cs="TH SarabunPSK"/>
                      <w:sz w:val="32"/>
                      <w:szCs w:val="32"/>
                      <w:cs/>
                    </w:rPr>
                    <w:t>สด</w:t>
                  </w:r>
                </w:p>
              </w:tc>
              <w:tc>
                <w:tcPr>
                  <w:tcW w:w="831"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tabs>
                      <w:tab w:val="left" w:pos="1260"/>
                      <w:tab w:val="left" w:pos="8460"/>
                    </w:tabs>
                    <w:spacing w:after="0" w:line="240" w:lineRule="auto"/>
                    <w:jc w:val="center"/>
                    <w:rPr>
                      <w:rFonts w:ascii="TH SarabunPSK" w:hAnsi="TH SarabunPSK" w:cs="TH SarabunPSK"/>
                      <w:spacing w:val="-6"/>
                      <w:sz w:val="32"/>
                      <w:szCs w:val="32"/>
                    </w:rPr>
                  </w:pPr>
                  <w:r w:rsidRPr="009E34A0">
                    <w:rPr>
                      <w:rFonts w:ascii="TH SarabunPSK" w:hAnsi="TH SarabunPSK" w:cs="TH SarabunPSK"/>
                      <w:spacing w:val="-6"/>
                      <w:sz w:val="32"/>
                      <w:szCs w:val="32"/>
                      <w:cs/>
                    </w:rPr>
                    <w:t>ร้อยละ</w:t>
                  </w:r>
                </w:p>
              </w:tc>
              <w:tc>
                <w:tcPr>
                  <w:tcW w:w="991"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tabs>
                      <w:tab w:val="left" w:pos="1260"/>
                      <w:tab w:val="left" w:pos="8460"/>
                    </w:tabs>
                    <w:spacing w:after="0" w:line="240" w:lineRule="auto"/>
                    <w:jc w:val="center"/>
                    <w:rPr>
                      <w:rFonts w:ascii="TH SarabunPSK" w:hAnsi="TH SarabunPSK" w:cs="TH SarabunPSK"/>
                      <w:spacing w:val="-6"/>
                      <w:sz w:val="32"/>
                      <w:szCs w:val="32"/>
                    </w:rPr>
                  </w:pPr>
                </w:p>
              </w:tc>
              <w:tc>
                <w:tcPr>
                  <w:tcW w:w="990"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tabs>
                      <w:tab w:val="left" w:pos="1260"/>
                      <w:tab w:val="left" w:pos="8460"/>
                    </w:tabs>
                    <w:spacing w:after="0" w:line="240" w:lineRule="auto"/>
                    <w:jc w:val="center"/>
                    <w:rPr>
                      <w:rFonts w:ascii="TH SarabunPSK" w:hAnsi="TH SarabunPSK" w:cs="TH SarabunPSK"/>
                      <w:spacing w:val="-6"/>
                      <w:sz w:val="32"/>
                      <w:szCs w:val="32"/>
                    </w:rPr>
                  </w:pPr>
                </w:p>
              </w:tc>
              <w:tc>
                <w:tcPr>
                  <w:tcW w:w="992"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tabs>
                      <w:tab w:val="left" w:pos="1260"/>
                      <w:tab w:val="left" w:pos="8460"/>
                    </w:tabs>
                    <w:spacing w:after="0" w:line="240" w:lineRule="auto"/>
                    <w:jc w:val="center"/>
                    <w:rPr>
                      <w:rFonts w:ascii="TH SarabunPSK" w:hAnsi="TH SarabunPSK" w:cs="TH SarabunPSK"/>
                      <w:spacing w:val="-6"/>
                      <w:sz w:val="32"/>
                      <w:szCs w:val="32"/>
                    </w:rPr>
                  </w:pPr>
                </w:p>
              </w:tc>
            </w:tr>
            <w:tr w:rsidR="00D32FA4" w:rsidRPr="009E34A0" w:rsidTr="0004665E">
              <w:trPr>
                <w:jc w:val="center"/>
              </w:trPr>
              <w:tc>
                <w:tcPr>
                  <w:tcW w:w="3651"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tabs>
                      <w:tab w:val="left" w:pos="1260"/>
                      <w:tab w:val="left" w:pos="8460"/>
                    </w:tabs>
                    <w:spacing w:after="0" w:line="240" w:lineRule="auto"/>
                    <w:jc w:val="thaiDistribute"/>
                    <w:rPr>
                      <w:rFonts w:ascii="TH SarabunPSK" w:hAnsi="TH SarabunPSK" w:cs="TH SarabunPSK"/>
                      <w:spacing w:val="-6"/>
                      <w:sz w:val="32"/>
                      <w:szCs w:val="32"/>
                    </w:rPr>
                  </w:pPr>
                  <w:r w:rsidRPr="009E34A0">
                    <w:rPr>
                      <w:rFonts w:ascii="TH SarabunPSK" w:hAnsi="TH SarabunPSK" w:cs="TH SarabunPSK"/>
                      <w:spacing w:val="-6"/>
                      <w:sz w:val="32"/>
                      <w:szCs w:val="32"/>
                      <w:cs/>
                    </w:rPr>
                    <w:t>2. อาหารแปรรูป</w:t>
                  </w:r>
                </w:p>
              </w:tc>
              <w:tc>
                <w:tcPr>
                  <w:tcW w:w="831"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tabs>
                      <w:tab w:val="left" w:pos="1260"/>
                      <w:tab w:val="left" w:pos="8460"/>
                    </w:tabs>
                    <w:spacing w:after="0" w:line="240" w:lineRule="auto"/>
                    <w:jc w:val="center"/>
                    <w:rPr>
                      <w:rFonts w:ascii="TH SarabunPSK" w:hAnsi="TH SarabunPSK" w:cs="TH SarabunPSK"/>
                      <w:spacing w:val="-6"/>
                      <w:sz w:val="32"/>
                      <w:szCs w:val="32"/>
                    </w:rPr>
                  </w:pPr>
                </w:p>
              </w:tc>
              <w:tc>
                <w:tcPr>
                  <w:tcW w:w="991"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tabs>
                      <w:tab w:val="left" w:pos="1260"/>
                      <w:tab w:val="left" w:pos="8460"/>
                    </w:tabs>
                    <w:spacing w:after="0" w:line="240" w:lineRule="auto"/>
                    <w:jc w:val="center"/>
                    <w:rPr>
                      <w:rFonts w:ascii="TH SarabunPSK" w:hAnsi="TH SarabunPSK" w:cs="TH SarabunPSK"/>
                      <w:spacing w:val="-6"/>
                      <w:sz w:val="32"/>
                      <w:szCs w:val="32"/>
                    </w:rPr>
                  </w:pPr>
                </w:p>
              </w:tc>
              <w:tc>
                <w:tcPr>
                  <w:tcW w:w="990"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tabs>
                      <w:tab w:val="left" w:pos="1260"/>
                      <w:tab w:val="left" w:pos="8460"/>
                    </w:tabs>
                    <w:spacing w:after="0" w:line="240" w:lineRule="auto"/>
                    <w:jc w:val="center"/>
                    <w:rPr>
                      <w:rFonts w:ascii="TH SarabunPSK" w:hAnsi="TH SarabunPSK" w:cs="TH SarabunPSK"/>
                      <w:spacing w:val="-6"/>
                      <w:sz w:val="32"/>
                      <w:szCs w:val="32"/>
                    </w:rPr>
                  </w:pPr>
                </w:p>
              </w:tc>
              <w:tc>
                <w:tcPr>
                  <w:tcW w:w="992"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tabs>
                      <w:tab w:val="left" w:pos="1260"/>
                      <w:tab w:val="left" w:pos="8460"/>
                    </w:tabs>
                    <w:spacing w:after="0" w:line="240" w:lineRule="auto"/>
                    <w:jc w:val="center"/>
                    <w:rPr>
                      <w:rFonts w:ascii="TH SarabunPSK" w:hAnsi="TH SarabunPSK" w:cs="TH SarabunPSK"/>
                      <w:spacing w:val="-6"/>
                      <w:sz w:val="32"/>
                      <w:szCs w:val="32"/>
                    </w:rPr>
                  </w:pPr>
                </w:p>
              </w:tc>
            </w:tr>
            <w:tr w:rsidR="00D32FA4" w:rsidRPr="009E34A0" w:rsidTr="0004665E">
              <w:trPr>
                <w:jc w:val="center"/>
              </w:trPr>
              <w:tc>
                <w:tcPr>
                  <w:tcW w:w="3651"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tabs>
                      <w:tab w:val="left" w:pos="1260"/>
                      <w:tab w:val="left" w:pos="8460"/>
                    </w:tabs>
                    <w:spacing w:after="0" w:line="240" w:lineRule="auto"/>
                    <w:ind w:firstLine="290"/>
                    <w:jc w:val="thaiDistribute"/>
                    <w:rPr>
                      <w:rFonts w:ascii="TH SarabunPSK" w:hAnsi="TH SarabunPSK" w:cs="TH SarabunPSK"/>
                      <w:spacing w:val="-6"/>
                      <w:sz w:val="32"/>
                      <w:szCs w:val="32"/>
                    </w:rPr>
                  </w:pPr>
                  <w:r w:rsidRPr="009E34A0">
                    <w:rPr>
                      <w:rFonts w:ascii="TH SarabunPSK" w:hAnsi="TH SarabunPSK" w:cs="TH SarabunPSK"/>
                      <w:spacing w:val="-6"/>
                      <w:sz w:val="32"/>
                      <w:szCs w:val="32"/>
                    </w:rPr>
                    <w:t>2.</w:t>
                  </w:r>
                  <w:r w:rsidRPr="009E34A0">
                    <w:rPr>
                      <w:rFonts w:ascii="TH SarabunPSK" w:hAnsi="TH SarabunPSK" w:cs="TH SarabunPSK"/>
                      <w:spacing w:val="-6"/>
                      <w:sz w:val="32"/>
                      <w:szCs w:val="32"/>
                      <w:cs/>
                    </w:rPr>
                    <w:t>4</w:t>
                  </w:r>
                  <w:r w:rsidRPr="009E34A0">
                    <w:rPr>
                      <w:rFonts w:ascii="TH SarabunPSK" w:hAnsi="TH SarabunPSK" w:cs="TH SarabunPSK"/>
                      <w:spacing w:val="-6"/>
                      <w:sz w:val="32"/>
                      <w:szCs w:val="32"/>
                    </w:rPr>
                    <w:t xml:space="preserve"> </w:t>
                  </w:r>
                  <w:r w:rsidRPr="009E34A0">
                    <w:rPr>
                      <w:rFonts w:ascii="TH SarabunPSK" w:hAnsi="TH SarabunPSK" w:cs="TH SarabunPSK"/>
                      <w:spacing w:val="-6"/>
                      <w:sz w:val="32"/>
                      <w:szCs w:val="32"/>
                      <w:cs/>
                    </w:rPr>
                    <w:t>นมโรงเรียน</w:t>
                  </w:r>
                </w:p>
              </w:tc>
              <w:tc>
                <w:tcPr>
                  <w:tcW w:w="831"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tabs>
                      <w:tab w:val="left" w:pos="1260"/>
                      <w:tab w:val="left" w:pos="8460"/>
                    </w:tabs>
                    <w:spacing w:after="0" w:line="240" w:lineRule="auto"/>
                    <w:jc w:val="center"/>
                    <w:rPr>
                      <w:rFonts w:ascii="TH SarabunPSK" w:hAnsi="TH SarabunPSK" w:cs="TH SarabunPSK"/>
                      <w:spacing w:val="-6"/>
                      <w:sz w:val="32"/>
                      <w:szCs w:val="32"/>
                    </w:rPr>
                  </w:pPr>
                  <w:r w:rsidRPr="009E34A0">
                    <w:rPr>
                      <w:rFonts w:ascii="TH SarabunPSK" w:hAnsi="TH SarabunPSK" w:cs="TH SarabunPSK"/>
                      <w:spacing w:val="-6"/>
                      <w:sz w:val="32"/>
                      <w:szCs w:val="32"/>
                      <w:cs/>
                    </w:rPr>
                    <w:t>ร้อยละ</w:t>
                  </w:r>
                </w:p>
              </w:tc>
              <w:tc>
                <w:tcPr>
                  <w:tcW w:w="991"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92.26</w:t>
                  </w:r>
                </w:p>
              </w:tc>
              <w:tc>
                <w:tcPr>
                  <w:tcW w:w="990"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91.11</w:t>
                  </w:r>
                </w:p>
              </w:tc>
              <w:tc>
                <w:tcPr>
                  <w:tcW w:w="992"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86.13</w:t>
                  </w:r>
                </w:p>
              </w:tc>
            </w:tr>
          </w:tbl>
          <w:p w:rsidR="00D32FA4" w:rsidRPr="009E34A0" w:rsidRDefault="00D32FA4" w:rsidP="0004665E">
            <w:pPr>
              <w:spacing w:after="0" w:line="240" w:lineRule="auto"/>
              <w:rPr>
                <w:rFonts w:ascii="TH SarabunPSK" w:hAnsi="TH SarabunPSK" w:cs="TH SarabunPSK"/>
                <w:sz w:val="32"/>
                <w:szCs w:val="32"/>
              </w:rPr>
            </w:pPr>
            <w:r w:rsidRPr="00CF0E50">
              <w:rPr>
                <w:rFonts w:ascii="TH SarabunPSK" w:hAnsi="TH SarabunPSK" w:cs="TH SarabunPSK"/>
                <w:sz w:val="28"/>
                <w:cs/>
              </w:rPr>
              <w:lastRenderedPageBreak/>
              <w:t>หมายเหตุ</w:t>
            </w:r>
            <w:r w:rsidRPr="00CF0E50">
              <w:rPr>
                <w:rFonts w:ascii="TH SarabunPSK" w:hAnsi="TH SarabunPSK" w:cs="TH SarabunPSK"/>
                <w:sz w:val="28"/>
              </w:rPr>
              <w:t>:</w:t>
            </w:r>
            <w:r w:rsidRPr="00CF0E50">
              <w:rPr>
                <w:rFonts w:ascii="TH SarabunPSK" w:hAnsi="TH SarabunPSK" w:cs="TH SarabunPSK"/>
                <w:sz w:val="28"/>
                <w:cs/>
              </w:rPr>
              <w:t xml:space="preserve"> </w:t>
            </w:r>
            <w:r w:rsidRPr="00CF0E50">
              <w:rPr>
                <w:rFonts w:ascii="TH SarabunPSK" w:hAnsi="TH SarabunPSK" w:cs="TH SarabunPSK"/>
                <w:sz w:val="28"/>
              </w:rPr>
              <w:t xml:space="preserve">* </w:t>
            </w:r>
            <w:r w:rsidRPr="00CF0E50">
              <w:rPr>
                <w:rFonts w:ascii="TH SarabunPSK" w:hAnsi="TH SarabunPSK" w:cs="TH SarabunPSK"/>
                <w:sz w:val="28"/>
                <w:cs/>
              </w:rPr>
              <w:t>ข้อมูล ณ วันที่</w:t>
            </w:r>
            <w:r w:rsidRPr="00CF0E50">
              <w:rPr>
                <w:rFonts w:ascii="TH SarabunPSK" w:hAnsi="TH SarabunPSK" w:cs="TH SarabunPSK"/>
                <w:sz w:val="28"/>
              </w:rPr>
              <w:t xml:space="preserve"> 31 </w:t>
            </w:r>
            <w:r w:rsidRPr="00CF0E50">
              <w:rPr>
                <w:rFonts w:ascii="TH SarabunPSK" w:hAnsi="TH SarabunPSK" w:cs="TH SarabunPSK"/>
                <w:sz w:val="28"/>
                <w:cs/>
              </w:rPr>
              <w:t xml:space="preserve">กรกฎาคม </w:t>
            </w:r>
            <w:r w:rsidRPr="00CF0E50">
              <w:rPr>
                <w:rFonts w:ascii="TH SarabunPSK" w:hAnsi="TH SarabunPSK" w:cs="TH SarabunPSK"/>
                <w:sz w:val="28"/>
              </w:rPr>
              <w:t>2560</w:t>
            </w:r>
          </w:p>
        </w:tc>
      </w:tr>
      <w:tr w:rsidR="00D32FA4" w:rsidRPr="009E34A0" w:rsidTr="0004665E">
        <w:trPr>
          <w:trHeight w:val="1069"/>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lastRenderedPageBreak/>
              <w:t>ผู้ให้ข้อมูลทางวิชาการ /</w:t>
            </w: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ผู้ประสานงานตัวชี้วัด</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ind w:left="360" w:hanging="360"/>
              <w:jc w:val="thaiDistribute"/>
              <w:rPr>
                <w:rFonts w:ascii="TH SarabunPSK" w:hAnsi="TH SarabunPSK" w:cs="TH SarabunPSK"/>
                <w:sz w:val="32"/>
                <w:szCs w:val="32"/>
                <w:u w:val="single"/>
              </w:rPr>
            </w:pPr>
            <w:r w:rsidRPr="009E34A0">
              <w:rPr>
                <w:rFonts w:ascii="TH SarabunPSK" w:hAnsi="TH SarabunPSK" w:cs="TH SarabunPSK"/>
                <w:sz w:val="32"/>
                <w:szCs w:val="32"/>
                <w:u w:val="single"/>
                <w:cs/>
              </w:rPr>
              <w:t>ผู้ให้ข้อมูลทางวิชาการ</w:t>
            </w:r>
          </w:p>
          <w:p w:rsidR="00D32FA4" w:rsidRPr="009E34A0" w:rsidRDefault="00D32FA4" w:rsidP="0004665E">
            <w:pPr>
              <w:spacing w:after="0" w:line="240" w:lineRule="auto"/>
              <w:ind w:left="360" w:hanging="360"/>
              <w:jc w:val="thaiDistribute"/>
              <w:rPr>
                <w:rFonts w:ascii="TH SarabunPSK" w:hAnsi="TH SarabunPSK" w:cs="TH SarabunPSK"/>
                <w:sz w:val="32"/>
                <w:szCs w:val="32"/>
              </w:rPr>
            </w:pPr>
            <w:r w:rsidRPr="009E34A0">
              <w:rPr>
                <w:rFonts w:ascii="TH SarabunPSK" w:hAnsi="TH SarabunPSK" w:cs="TH SarabunPSK"/>
                <w:sz w:val="32"/>
                <w:szCs w:val="32"/>
              </w:rPr>
              <w:t>1</w:t>
            </w:r>
            <w:r w:rsidRPr="009E34A0">
              <w:rPr>
                <w:rFonts w:ascii="TH SarabunPSK" w:hAnsi="TH SarabunPSK" w:cs="TH SarabunPSK"/>
                <w:sz w:val="32"/>
                <w:szCs w:val="32"/>
                <w:cs/>
              </w:rPr>
              <w:t>. นายชาติชาย  ตั้งทรง</w:t>
            </w:r>
            <w:proofErr w:type="spellStart"/>
            <w:r w:rsidRPr="009E34A0">
              <w:rPr>
                <w:rFonts w:ascii="TH SarabunPSK" w:hAnsi="TH SarabunPSK" w:cs="TH SarabunPSK"/>
                <w:sz w:val="32"/>
                <w:szCs w:val="32"/>
                <w:cs/>
              </w:rPr>
              <w:t>สุวรรณ์</w:t>
            </w:r>
            <w:proofErr w:type="spellEnd"/>
            <w:r w:rsidRPr="009E34A0">
              <w:rPr>
                <w:rFonts w:ascii="TH SarabunPSK" w:hAnsi="TH SarabunPSK" w:cs="TH SarabunPSK"/>
                <w:sz w:val="32"/>
                <w:szCs w:val="32"/>
                <w:cs/>
              </w:rPr>
              <w:t xml:space="preserve"> (ประเด็นการดำเนินการทางกฎหมาย)</w:t>
            </w:r>
          </w:p>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w:t>
            </w:r>
            <w:r w:rsidRPr="009E34A0">
              <w:rPr>
                <w:rFonts w:ascii="TH SarabunPSK" w:hAnsi="TH SarabunPSK" w:cs="TH SarabunPSK"/>
                <w:sz w:val="32"/>
                <w:szCs w:val="32"/>
              </w:rPr>
              <w:t>: 02-5907216</w:t>
            </w:r>
            <w:r w:rsidRPr="009E34A0">
              <w:rPr>
                <w:rFonts w:ascii="TH SarabunPSK" w:hAnsi="TH SarabunPSK" w:cs="TH SarabunPSK"/>
                <w:sz w:val="32"/>
                <w:szCs w:val="32"/>
              </w:rPr>
              <w:tab/>
            </w:r>
            <w:r w:rsidRPr="009E34A0">
              <w:rPr>
                <w:rFonts w:ascii="TH SarabunPSK" w:hAnsi="TH SarabunPSK" w:cs="TH SarabunPSK"/>
                <w:sz w:val="32"/>
                <w:szCs w:val="32"/>
                <w:cs/>
              </w:rPr>
              <w:t xml:space="preserve">โทรศัพท์มือถือ </w:t>
            </w:r>
            <w:r w:rsidRPr="009E34A0">
              <w:rPr>
                <w:rFonts w:ascii="TH SarabunPSK" w:hAnsi="TH SarabunPSK" w:cs="TH SarabunPSK"/>
                <w:sz w:val="32"/>
                <w:szCs w:val="32"/>
              </w:rPr>
              <w:t>:</w:t>
            </w:r>
            <w:r w:rsidRPr="009E34A0">
              <w:rPr>
                <w:rFonts w:ascii="TH SarabunPSK" w:hAnsi="TH SarabunPSK" w:cs="TH SarabunPSK"/>
                <w:sz w:val="32"/>
                <w:szCs w:val="32"/>
                <w:cs/>
              </w:rPr>
              <w:t xml:space="preserve"> </w:t>
            </w:r>
            <w:r w:rsidRPr="009E34A0">
              <w:rPr>
                <w:rFonts w:ascii="TH SarabunPSK" w:hAnsi="TH SarabunPSK" w:cs="TH SarabunPSK"/>
                <w:sz w:val="32"/>
                <w:szCs w:val="32"/>
              </w:rPr>
              <w:t>081-1746236</w:t>
            </w:r>
          </w:p>
          <w:p w:rsidR="00D32FA4"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 xml:space="preserve">    โทรสาร </w:t>
            </w:r>
            <w:r w:rsidRPr="009E34A0">
              <w:rPr>
                <w:rFonts w:ascii="TH SarabunPSK" w:hAnsi="TH SarabunPSK" w:cs="TH SarabunPSK"/>
                <w:sz w:val="32"/>
                <w:szCs w:val="32"/>
              </w:rPr>
              <w:t>: 02-5918462</w:t>
            </w:r>
            <w:r w:rsidRPr="009E34A0">
              <w:rPr>
                <w:rFonts w:ascii="TH SarabunPSK" w:hAnsi="TH SarabunPSK" w:cs="TH SarabunPSK"/>
                <w:sz w:val="32"/>
                <w:szCs w:val="32"/>
              </w:rPr>
              <w:tab/>
            </w:r>
            <w:r w:rsidRPr="009E34A0">
              <w:rPr>
                <w:rFonts w:ascii="TH SarabunPSK" w:hAnsi="TH SarabunPSK" w:cs="TH SarabunPSK"/>
                <w:sz w:val="32"/>
                <w:szCs w:val="32"/>
              </w:rPr>
              <w:tab/>
              <w:t xml:space="preserve">E-mail : </w:t>
            </w:r>
            <w:r w:rsidR="009B60D9" w:rsidRPr="009B60D9">
              <w:rPr>
                <w:rFonts w:ascii="TH SarabunPSK" w:hAnsi="TH SarabunPSK" w:cs="TH SarabunPSK"/>
                <w:sz w:val="32"/>
                <w:szCs w:val="32"/>
              </w:rPr>
              <w:t>chaitang@fda.moph.go.th</w:t>
            </w:r>
          </w:p>
          <w:p w:rsidR="00D32FA4" w:rsidRPr="009E34A0" w:rsidRDefault="00D32FA4" w:rsidP="0004665E">
            <w:pPr>
              <w:spacing w:after="0" w:line="240" w:lineRule="auto"/>
              <w:ind w:left="360" w:hanging="360"/>
              <w:jc w:val="thaiDistribute"/>
              <w:rPr>
                <w:rFonts w:ascii="TH SarabunPSK" w:hAnsi="TH SarabunPSK" w:cs="TH SarabunPSK"/>
                <w:sz w:val="32"/>
                <w:szCs w:val="32"/>
              </w:rPr>
            </w:pPr>
            <w:r w:rsidRPr="009E34A0">
              <w:rPr>
                <w:rFonts w:ascii="TH SarabunPSK" w:hAnsi="TH SarabunPSK" w:cs="TH SarabunPSK"/>
                <w:sz w:val="32"/>
                <w:szCs w:val="32"/>
              </w:rPr>
              <w:t>2</w:t>
            </w:r>
            <w:r w:rsidRPr="009E34A0">
              <w:rPr>
                <w:rFonts w:ascii="TH SarabunPSK" w:hAnsi="TH SarabunPSK" w:cs="TH SarabunPSK"/>
                <w:sz w:val="32"/>
                <w:szCs w:val="32"/>
                <w:cs/>
              </w:rPr>
              <w:t>. นางสาวจุไรรัตน์  ถนอมกิจ  (ประเด็นผักและผลไม้สด)</w:t>
            </w:r>
          </w:p>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w:t>
            </w:r>
            <w:r w:rsidRPr="009E34A0">
              <w:rPr>
                <w:rFonts w:ascii="TH SarabunPSK" w:hAnsi="TH SarabunPSK" w:cs="TH SarabunPSK"/>
                <w:sz w:val="32"/>
                <w:szCs w:val="32"/>
              </w:rPr>
              <w:t>: 02-5907406</w:t>
            </w:r>
            <w:r w:rsidRPr="009E34A0">
              <w:rPr>
                <w:rFonts w:ascii="TH SarabunPSK" w:hAnsi="TH SarabunPSK" w:cs="TH SarabunPSK"/>
                <w:sz w:val="32"/>
                <w:szCs w:val="32"/>
              </w:rPr>
              <w:tab/>
            </w:r>
            <w:r w:rsidRPr="009E34A0">
              <w:rPr>
                <w:rFonts w:ascii="TH SarabunPSK" w:hAnsi="TH SarabunPSK" w:cs="TH SarabunPSK"/>
                <w:sz w:val="32"/>
                <w:szCs w:val="32"/>
                <w:cs/>
              </w:rPr>
              <w:t xml:space="preserve">โทรศัพท์มือถือ </w:t>
            </w:r>
            <w:r w:rsidRPr="009E34A0">
              <w:rPr>
                <w:rFonts w:ascii="TH SarabunPSK" w:hAnsi="TH SarabunPSK" w:cs="TH SarabunPSK"/>
                <w:sz w:val="32"/>
                <w:szCs w:val="32"/>
              </w:rPr>
              <w:t>:</w:t>
            </w:r>
            <w:r w:rsidRPr="009E34A0">
              <w:rPr>
                <w:rFonts w:ascii="TH SarabunPSK" w:hAnsi="TH SarabunPSK" w:cs="TH SarabunPSK"/>
                <w:sz w:val="32"/>
                <w:szCs w:val="32"/>
                <w:cs/>
              </w:rPr>
              <w:t xml:space="preserve"> </w:t>
            </w:r>
            <w:r w:rsidRPr="009E34A0">
              <w:rPr>
                <w:rFonts w:ascii="TH SarabunPSK" w:hAnsi="TH SarabunPSK" w:cs="TH SarabunPSK"/>
                <w:sz w:val="32"/>
                <w:szCs w:val="32"/>
              </w:rPr>
              <w:t>084-1192288</w:t>
            </w:r>
          </w:p>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 xml:space="preserve">    โทรสาร </w:t>
            </w:r>
            <w:r w:rsidRPr="009E34A0">
              <w:rPr>
                <w:rFonts w:ascii="TH SarabunPSK" w:hAnsi="TH SarabunPSK" w:cs="TH SarabunPSK"/>
                <w:sz w:val="32"/>
                <w:szCs w:val="32"/>
              </w:rPr>
              <w:t>: 02-5918460</w:t>
            </w:r>
            <w:r w:rsidRPr="009E34A0">
              <w:rPr>
                <w:rFonts w:ascii="TH SarabunPSK" w:hAnsi="TH SarabunPSK" w:cs="TH SarabunPSK"/>
                <w:sz w:val="32"/>
                <w:szCs w:val="32"/>
              </w:rPr>
              <w:tab/>
            </w:r>
            <w:r w:rsidRPr="009E34A0">
              <w:rPr>
                <w:rFonts w:ascii="TH SarabunPSK" w:hAnsi="TH SarabunPSK" w:cs="TH SarabunPSK"/>
                <w:sz w:val="32"/>
                <w:szCs w:val="32"/>
              </w:rPr>
              <w:tab/>
              <w:t>E-mail : lawdreamt@gmail.com</w:t>
            </w:r>
          </w:p>
          <w:p w:rsidR="00D32FA4" w:rsidRPr="009E34A0" w:rsidRDefault="00D32FA4" w:rsidP="0004665E">
            <w:pPr>
              <w:spacing w:after="0" w:line="240" w:lineRule="auto"/>
              <w:ind w:left="360" w:hanging="360"/>
              <w:jc w:val="thaiDistribute"/>
              <w:rPr>
                <w:rFonts w:ascii="TH SarabunPSK" w:hAnsi="TH SarabunPSK" w:cs="TH SarabunPSK"/>
                <w:sz w:val="32"/>
                <w:szCs w:val="32"/>
              </w:rPr>
            </w:pPr>
            <w:r w:rsidRPr="009E34A0">
              <w:rPr>
                <w:rFonts w:ascii="TH SarabunPSK" w:hAnsi="TH SarabunPSK" w:cs="TH SarabunPSK"/>
                <w:sz w:val="32"/>
                <w:szCs w:val="32"/>
              </w:rPr>
              <w:t>3</w:t>
            </w:r>
            <w:r w:rsidRPr="009E34A0">
              <w:rPr>
                <w:rFonts w:ascii="TH SarabunPSK" w:hAnsi="TH SarabunPSK" w:cs="TH SarabunPSK"/>
                <w:sz w:val="32"/>
                <w:szCs w:val="32"/>
                <w:cs/>
              </w:rPr>
              <w:t>. นางสาวโชตินภา  เหล่าไพบูลย์ (ประเด็นนมโรงเรียน)</w:t>
            </w:r>
          </w:p>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w:t>
            </w:r>
            <w:r w:rsidRPr="009E34A0">
              <w:rPr>
                <w:rFonts w:ascii="TH SarabunPSK" w:hAnsi="TH SarabunPSK" w:cs="TH SarabunPSK"/>
                <w:sz w:val="32"/>
                <w:szCs w:val="32"/>
              </w:rPr>
              <w:t>: 02-5907218</w:t>
            </w:r>
            <w:r w:rsidRPr="009E34A0">
              <w:rPr>
                <w:rFonts w:ascii="TH SarabunPSK" w:hAnsi="TH SarabunPSK" w:cs="TH SarabunPSK"/>
                <w:sz w:val="32"/>
                <w:szCs w:val="32"/>
              </w:rPr>
              <w:tab/>
            </w:r>
            <w:r w:rsidRPr="009E34A0">
              <w:rPr>
                <w:rFonts w:ascii="TH SarabunPSK" w:hAnsi="TH SarabunPSK" w:cs="TH SarabunPSK"/>
                <w:sz w:val="32"/>
                <w:szCs w:val="32"/>
                <w:cs/>
              </w:rPr>
              <w:t xml:space="preserve">โทรศัพท์มือถือ </w:t>
            </w:r>
            <w:r w:rsidRPr="009E34A0">
              <w:rPr>
                <w:rFonts w:ascii="TH SarabunPSK" w:hAnsi="TH SarabunPSK" w:cs="TH SarabunPSK"/>
                <w:sz w:val="32"/>
                <w:szCs w:val="32"/>
              </w:rPr>
              <w:t>:</w:t>
            </w:r>
            <w:r w:rsidRPr="009E34A0">
              <w:rPr>
                <w:rFonts w:ascii="TH SarabunPSK" w:hAnsi="TH SarabunPSK" w:cs="TH SarabunPSK"/>
                <w:sz w:val="32"/>
                <w:szCs w:val="32"/>
                <w:cs/>
              </w:rPr>
              <w:t xml:space="preserve"> </w:t>
            </w:r>
            <w:r w:rsidRPr="009E34A0">
              <w:rPr>
                <w:rFonts w:ascii="TH SarabunPSK" w:hAnsi="TH SarabunPSK" w:cs="TH SarabunPSK"/>
                <w:sz w:val="32"/>
                <w:szCs w:val="32"/>
              </w:rPr>
              <w:t>081-0557988</w:t>
            </w:r>
          </w:p>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 xml:space="preserve">    โทรสาร </w:t>
            </w:r>
            <w:r w:rsidRPr="009E34A0">
              <w:rPr>
                <w:rFonts w:ascii="TH SarabunPSK" w:hAnsi="TH SarabunPSK" w:cs="TH SarabunPSK"/>
                <w:sz w:val="32"/>
                <w:szCs w:val="32"/>
              </w:rPr>
              <w:t>: 02-5918460</w:t>
            </w:r>
            <w:r w:rsidRPr="009E34A0">
              <w:rPr>
                <w:rFonts w:ascii="TH SarabunPSK" w:hAnsi="TH SarabunPSK" w:cs="TH SarabunPSK"/>
                <w:sz w:val="32"/>
                <w:szCs w:val="32"/>
              </w:rPr>
              <w:tab/>
            </w:r>
            <w:r w:rsidRPr="009E34A0">
              <w:rPr>
                <w:rFonts w:ascii="TH SarabunPSK" w:hAnsi="TH SarabunPSK" w:cs="TH SarabunPSK"/>
                <w:sz w:val="32"/>
                <w:szCs w:val="32"/>
              </w:rPr>
              <w:tab/>
              <w:t>E-mail :</w:t>
            </w:r>
            <w:r w:rsidRPr="009E34A0">
              <w:rPr>
                <w:rFonts w:ascii="TH SarabunPSK" w:hAnsi="TH SarabunPSK" w:cs="TH SarabunPSK"/>
                <w:sz w:val="32"/>
                <w:szCs w:val="32"/>
                <w:cs/>
              </w:rPr>
              <w:t xml:space="preserve"> </w:t>
            </w:r>
            <w:r w:rsidRPr="009E34A0">
              <w:rPr>
                <w:rFonts w:ascii="TH SarabunPSK" w:hAnsi="TH SarabunPSK" w:cs="TH SarabunPSK"/>
                <w:sz w:val="32"/>
                <w:szCs w:val="32"/>
              </w:rPr>
              <w:t>fda.schoolmilk@gmail.com</w:t>
            </w:r>
          </w:p>
          <w:p w:rsidR="00D32FA4" w:rsidRDefault="00D32FA4" w:rsidP="0004665E">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cs/>
              </w:rPr>
              <w:t>สำนักงานคณะกรรมการอาหารและยา (สำนักอาหาร)</w:t>
            </w:r>
          </w:p>
          <w:p w:rsidR="00D32FA4" w:rsidRPr="009E34A0" w:rsidRDefault="00D32FA4" w:rsidP="0004665E">
            <w:pPr>
              <w:spacing w:after="0" w:line="240" w:lineRule="auto"/>
              <w:jc w:val="thaiDistribute"/>
              <w:rPr>
                <w:rFonts w:ascii="TH SarabunPSK" w:hAnsi="TH SarabunPSK" w:cs="TH SarabunPSK"/>
                <w:sz w:val="32"/>
                <w:szCs w:val="32"/>
                <w:u w:val="single"/>
              </w:rPr>
            </w:pPr>
            <w:r w:rsidRPr="009E34A0">
              <w:rPr>
                <w:rFonts w:ascii="TH SarabunPSK" w:hAnsi="TH SarabunPSK" w:cs="TH SarabunPSK"/>
                <w:sz w:val="32"/>
                <w:szCs w:val="32"/>
                <w:u w:val="single"/>
                <w:cs/>
              </w:rPr>
              <w:t>ผู้ประสานงานตัวชี้วัด</w:t>
            </w:r>
          </w:p>
          <w:p w:rsidR="00D32FA4" w:rsidRPr="009E34A0" w:rsidRDefault="00D32FA4" w:rsidP="0004665E">
            <w:pPr>
              <w:spacing w:after="0" w:line="240" w:lineRule="auto"/>
              <w:ind w:left="360" w:hanging="360"/>
              <w:jc w:val="thaiDistribute"/>
              <w:rPr>
                <w:rFonts w:ascii="TH SarabunPSK" w:hAnsi="TH SarabunPSK" w:cs="TH SarabunPSK"/>
                <w:sz w:val="32"/>
                <w:szCs w:val="32"/>
              </w:rPr>
            </w:pPr>
            <w:r w:rsidRPr="009E34A0">
              <w:rPr>
                <w:rFonts w:ascii="TH SarabunPSK" w:hAnsi="TH SarabunPSK" w:cs="TH SarabunPSK"/>
                <w:sz w:val="32"/>
                <w:szCs w:val="32"/>
                <w:cs/>
              </w:rPr>
              <w:t>1. นางสาวกนกเนตร  รัต</w:t>
            </w:r>
            <w:proofErr w:type="spellStart"/>
            <w:r w:rsidRPr="009E34A0">
              <w:rPr>
                <w:rFonts w:ascii="TH SarabunPSK" w:hAnsi="TH SarabunPSK" w:cs="TH SarabunPSK"/>
                <w:sz w:val="32"/>
                <w:szCs w:val="32"/>
                <w:cs/>
              </w:rPr>
              <w:t>นจันท</w:t>
            </w:r>
            <w:proofErr w:type="spellEnd"/>
            <w:r w:rsidRPr="009E34A0">
              <w:rPr>
                <w:rFonts w:ascii="TH SarabunPSK" w:hAnsi="TH SarabunPSK" w:cs="TH SarabunPSK"/>
                <w:sz w:val="32"/>
                <w:szCs w:val="32"/>
              </w:rPr>
              <w:tab/>
            </w:r>
            <w:r w:rsidRPr="009E34A0">
              <w:rPr>
                <w:rFonts w:ascii="TH SarabunPSK" w:hAnsi="TH SarabunPSK" w:cs="TH SarabunPSK"/>
                <w:sz w:val="32"/>
                <w:szCs w:val="32"/>
              </w:rPr>
              <w:tab/>
            </w:r>
          </w:p>
          <w:p w:rsidR="00D32FA4" w:rsidRPr="009E34A0" w:rsidRDefault="00D32FA4" w:rsidP="0004665E">
            <w:pPr>
              <w:spacing w:after="0" w:line="240" w:lineRule="auto"/>
              <w:jc w:val="thaiDistribute"/>
              <w:rPr>
                <w:rFonts w:ascii="TH SarabunPSK" w:hAnsi="TH SarabunPSK" w:cs="TH SarabunPSK"/>
                <w:sz w:val="32"/>
                <w:szCs w:val="32"/>
                <w:cs/>
              </w:rPr>
            </w:pPr>
            <w:r w:rsidRPr="009E34A0">
              <w:rPr>
                <w:rFonts w:ascii="TH SarabunPSK" w:hAnsi="TH SarabunPSK" w:cs="TH SarabunPSK"/>
                <w:sz w:val="32"/>
                <w:szCs w:val="32"/>
                <w:cs/>
              </w:rPr>
              <w:t xml:space="preserve">    โทรศัพท์ที่ทำงาน </w:t>
            </w:r>
            <w:r w:rsidRPr="009E34A0">
              <w:rPr>
                <w:rFonts w:ascii="TH SarabunPSK" w:hAnsi="TH SarabunPSK" w:cs="TH SarabunPSK"/>
                <w:sz w:val="32"/>
                <w:szCs w:val="32"/>
              </w:rPr>
              <w:t>: 02-5907030</w:t>
            </w:r>
            <w:r w:rsidRPr="009E34A0">
              <w:rPr>
                <w:rFonts w:ascii="TH SarabunPSK" w:hAnsi="TH SarabunPSK" w:cs="TH SarabunPSK"/>
                <w:sz w:val="32"/>
                <w:szCs w:val="32"/>
              </w:rPr>
              <w:tab/>
            </w:r>
            <w:r w:rsidRPr="009E34A0">
              <w:rPr>
                <w:rFonts w:ascii="TH SarabunPSK" w:hAnsi="TH SarabunPSK" w:cs="TH SarabunPSK"/>
                <w:sz w:val="32"/>
                <w:szCs w:val="32"/>
                <w:cs/>
              </w:rPr>
              <w:t xml:space="preserve">โทรศัพท์มือถือ </w:t>
            </w:r>
            <w:r w:rsidRPr="009E34A0">
              <w:rPr>
                <w:rFonts w:ascii="TH SarabunPSK" w:hAnsi="TH SarabunPSK" w:cs="TH SarabunPSK"/>
                <w:sz w:val="32"/>
                <w:szCs w:val="32"/>
              </w:rPr>
              <w:t xml:space="preserve">: </w:t>
            </w:r>
            <w:r w:rsidRPr="009E34A0">
              <w:rPr>
                <w:rFonts w:ascii="TH SarabunPSK" w:hAnsi="TH SarabunPSK" w:cs="TH SarabunPSK"/>
                <w:sz w:val="32"/>
                <w:szCs w:val="32"/>
                <w:cs/>
              </w:rPr>
              <w:t>0</w:t>
            </w:r>
            <w:r w:rsidRPr="009E34A0">
              <w:rPr>
                <w:rFonts w:ascii="TH SarabunPSK" w:hAnsi="TH SarabunPSK" w:cs="TH SarabunPSK"/>
                <w:sz w:val="32"/>
                <w:szCs w:val="32"/>
              </w:rPr>
              <w:t>89-8313381</w:t>
            </w:r>
          </w:p>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 xml:space="preserve">    โทรสาร </w:t>
            </w:r>
            <w:r w:rsidRPr="009E34A0">
              <w:rPr>
                <w:rFonts w:ascii="TH SarabunPSK" w:hAnsi="TH SarabunPSK" w:cs="TH SarabunPSK"/>
                <w:sz w:val="32"/>
                <w:szCs w:val="32"/>
              </w:rPr>
              <w:t>: 02-5918460</w:t>
            </w:r>
            <w:r w:rsidRPr="009E34A0">
              <w:rPr>
                <w:rFonts w:ascii="TH SarabunPSK" w:hAnsi="TH SarabunPSK" w:cs="TH SarabunPSK"/>
                <w:sz w:val="32"/>
                <w:szCs w:val="32"/>
              </w:rPr>
              <w:tab/>
            </w:r>
            <w:r w:rsidRPr="009E34A0">
              <w:rPr>
                <w:rFonts w:ascii="TH SarabunPSK" w:hAnsi="TH SarabunPSK" w:cs="TH SarabunPSK"/>
                <w:sz w:val="32"/>
                <w:szCs w:val="32"/>
              </w:rPr>
              <w:tab/>
              <w:t>E-mail : planning.food@gmail.com</w:t>
            </w:r>
          </w:p>
          <w:p w:rsidR="00D32FA4" w:rsidRPr="009E34A0" w:rsidRDefault="00D32FA4" w:rsidP="0004665E">
            <w:pPr>
              <w:spacing w:after="0" w:line="240" w:lineRule="auto"/>
              <w:ind w:left="360" w:hanging="360"/>
              <w:jc w:val="thaiDistribute"/>
              <w:rPr>
                <w:rFonts w:ascii="TH SarabunPSK" w:hAnsi="TH SarabunPSK" w:cs="TH SarabunPSK"/>
                <w:sz w:val="32"/>
                <w:szCs w:val="32"/>
              </w:rPr>
            </w:pPr>
            <w:r w:rsidRPr="009E34A0">
              <w:rPr>
                <w:rFonts w:ascii="TH SarabunPSK" w:hAnsi="TH SarabunPSK" w:cs="TH SarabunPSK"/>
                <w:sz w:val="32"/>
                <w:szCs w:val="32"/>
                <w:cs/>
              </w:rPr>
              <w:t>2. นางสาว</w:t>
            </w:r>
            <w:proofErr w:type="spellStart"/>
            <w:r w:rsidRPr="009E34A0">
              <w:rPr>
                <w:rFonts w:ascii="TH SarabunPSK" w:hAnsi="TH SarabunPSK" w:cs="TH SarabunPSK"/>
                <w:sz w:val="32"/>
                <w:szCs w:val="32"/>
                <w:cs/>
              </w:rPr>
              <w:t>วร</w:t>
            </w:r>
            <w:proofErr w:type="spellEnd"/>
            <w:r w:rsidRPr="009E34A0">
              <w:rPr>
                <w:rFonts w:ascii="TH SarabunPSK" w:hAnsi="TH SarabunPSK" w:cs="TH SarabunPSK"/>
                <w:sz w:val="32"/>
                <w:szCs w:val="32"/>
                <w:cs/>
              </w:rPr>
              <w:t xml:space="preserve">วลัญช์  </w:t>
            </w:r>
            <w:proofErr w:type="spellStart"/>
            <w:r w:rsidRPr="009E34A0">
              <w:rPr>
                <w:rFonts w:ascii="TH SarabunPSK" w:hAnsi="TH SarabunPSK" w:cs="TH SarabunPSK"/>
                <w:sz w:val="32"/>
                <w:szCs w:val="32"/>
                <w:cs/>
              </w:rPr>
              <w:t>พูล</w:t>
            </w:r>
            <w:proofErr w:type="spellEnd"/>
            <w:r w:rsidRPr="009E34A0">
              <w:rPr>
                <w:rFonts w:ascii="TH SarabunPSK" w:hAnsi="TH SarabunPSK" w:cs="TH SarabunPSK"/>
                <w:sz w:val="32"/>
                <w:szCs w:val="32"/>
                <w:cs/>
              </w:rPr>
              <w:t>สวัสดิ์</w:t>
            </w:r>
            <w:r w:rsidRPr="009E34A0">
              <w:rPr>
                <w:rFonts w:ascii="TH SarabunPSK" w:hAnsi="TH SarabunPSK" w:cs="TH SarabunPSK"/>
                <w:sz w:val="32"/>
                <w:szCs w:val="32"/>
              </w:rPr>
              <w:tab/>
            </w:r>
          </w:p>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w:t>
            </w:r>
            <w:r w:rsidRPr="009E34A0">
              <w:rPr>
                <w:rFonts w:ascii="TH SarabunPSK" w:hAnsi="TH SarabunPSK" w:cs="TH SarabunPSK"/>
                <w:sz w:val="32"/>
                <w:szCs w:val="32"/>
              </w:rPr>
              <w:t>: 02-5907030</w:t>
            </w:r>
            <w:r w:rsidRPr="009E34A0">
              <w:rPr>
                <w:rFonts w:ascii="TH SarabunPSK" w:hAnsi="TH SarabunPSK" w:cs="TH SarabunPSK"/>
                <w:sz w:val="32"/>
                <w:szCs w:val="32"/>
              </w:rPr>
              <w:tab/>
            </w:r>
            <w:r w:rsidRPr="009E34A0">
              <w:rPr>
                <w:rFonts w:ascii="TH SarabunPSK" w:hAnsi="TH SarabunPSK" w:cs="TH SarabunPSK"/>
                <w:sz w:val="32"/>
                <w:szCs w:val="32"/>
                <w:cs/>
              </w:rPr>
              <w:t xml:space="preserve">โทรศัพท์มือถือ </w:t>
            </w:r>
            <w:r w:rsidRPr="009E34A0">
              <w:rPr>
                <w:rFonts w:ascii="TH SarabunPSK" w:hAnsi="TH SarabunPSK" w:cs="TH SarabunPSK"/>
                <w:sz w:val="32"/>
                <w:szCs w:val="32"/>
              </w:rPr>
              <w:t>: 081-9255350</w:t>
            </w:r>
          </w:p>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 xml:space="preserve">    โทรสาร </w:t>
            </w:r>
            <w:r w:rsidRPr="009E34A0">
              <w:rPr>
                <w:rFonts w:ascii="TH SarabunPSK" w:hAnsi="TH SarabunPSK" w:cs="TH SarabunPSK"/>
                <w:sz w:val="32"/>
                <w:szCs w:val="32"/>
              </w:rPr>
              <w:t>: 02-5918460</w:t>
            </w:r>
            <w:r w:rsidRPr="009E34A0">
              <w:rPr>
                <w:rFonts w:ascii="TH SarabunPSK" w:hAnsi="TH SarabunPSK" w:cs="TH SarabunPSK"/>
                <w:sz w:val="32"/>
                <w:szCs w:val="32"/>
              </w:rPr>
              <w:tab/>
            </w:r>
            <w:r w:rsidRPr="009E34A0">
              <w:rPr>
                <w:rFonts w:ascii="TH SarabunPSK" w:hAnsi="TH SarabunPSK" w:cs="TH SarabunPSK"/>
                <w:sz w:val="32"/>
                <w:szCs w:val="32"/>
              </w:rPr>
              <w:tab/>
              <w:t>E-mail : planning.food@gmail.com</w:t>
            </w:r>
          </w:p>
          <w:p w:rsidR="00D32FA4" w:rsidRPr="009E34A0" w:rsidRDefault="00D32FA4" w:rsidP="0004665E">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cs/>
              </w:rPr>
              <w:t>สำนักงานคณะกรรมการอาหารและยา (สำนักอาหาร)</w:t>
            </w:r>
          </w:p>
        </w:tc>
      </w:tr>
      <w:tr w:rsidR="00D32FA4" w:rsidRPr="009E34A0" w:rsidTr="0004665E">
        <w:trPr>
          <w:trHeight w:val="1069"/>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หน่วยงานประมวลผลและจัดทำข้อมูล</w:t>
            </w:r>
          </w:p>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(ระดับส่วนกลาง)</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สำนักงานคณะกรรมการอาหารและยา สำนักอาหาร</w:t>
            </w:r>
          </w:p>
        </w:tc>
      </w:tr>
      <w:tr w:rsidR="00D32FA4" w:rsidRPr="009E34A0" w:rsidTr="0004665E">
        <w:trPr>
          <w:trHeight w:val="1069"/>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ผู้รับผิดชอบการรายงานผลการดำเนินงาน</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1</w:t>
            </w:r>
            <w:r w:rsidRPr="009E34A0">
              <w:rPr>
                <w:rFonts w:ascii="TH SarabunPSK" w:hAnsi="TH SarabunPSK" w:cs="TH SarabunPSK"/>
                <w:sz w:val="32"/>
                <w:szCs w:val="32"/>
              </w:rPr>
              <w:t xml:space="preserve">. </w:t>
            </w:r>
            <w:r w:rsidRPr="009E34A0">
              <w:rPr>
                <w:rFonts w:ascii="TH SarabunPSK" w:hAnsi="TH SarabunPSK" w:cs="TH SarabunPSK"/>
                <w:sz w:val="32"/>
                <w:szCs w:val="32"/>
                <w:cs/>
              </w:rPr>
              <w:t>น.ส. กนกเนตร  รัต</w:t>
            </w:r>
            <w:proofErr w:type="spellStart"/>
            <w:r w:rsidRPr="009E34A0">
              <w:rPr>
                <w:rFonts w:ascii="TH SarabunPSK" w:hAnsi="TH SarabunPSK" w:cs="TH SarabunPSK"/>
                <w:sz w:val="32"/>
                <w:szCs w:val="32"/>
                <w:cs/>
              </w:rPr>
              <w:t>นจันท</w:t>
            </w:r>
            <w:proofErr w:type="spellEnd"/>
            <w:r w:rsidRPr="009E34A0">
              <w:rPr>
                <w:rFonts w:ascii="TH SarabunPSK" w:hAnsi="TH SarabunPSK" w:cs="TH SarabunPSK"/>
                <w:sz w:val="32"/>
                <w:szCs w:val="32"/>
                <w:cs/>
              </w:rPr>
              <w:tab/>
              <w:t xml:space="preserve">          นักวิชาการอาหารและยาชำนาญการพิเศษ</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 </w:t>
            </w:r>
            <w:r w:rsidRPr="009E34A0">
              <w:rPr>
                <w:rFonts w:ascii="TH SarabunPSK" w:hAnsi="TH SarabunPSK" w:cs="TH SarabunPSK"/>
                <w:sz w:val="32"/>
                <w:szCs w:val="32"/>
              </w:rPr>
              <w:t>02-5907030</w:t>
            </w:r>
            <w:r w:rsidRPr="009E34A0">
              <w:rPr>
                <w:rFonts w:ascii="TH SarabunPSK" w:hAnsi="TH SarabunPSK" w:cs="TH SarabunPSK"/>
                <w:sz w:val="32"/>
                <w:szCs w:val="32"/>
              </w:rPr>
              <w:tab/>
            </w:r>
            <w:r w:rsidRPr="009E34A0">
              <w:rPr>
                <w:rFonts w:ascii="TH SarabunPSK" w:hAnsi="TH SarabunPSK" w:cs="TH SarabunPSK"/>
                <w:sz w:val="32"/>
                <w:szCs w:val="32"/>
                <w:cs/>
              </w:rPr>
              <w:t xml:space="preserve">โทรศัพท์มือถือ : </w:t>
            </w:r>
            <w:r w:rsidRPr="009E34A0">
              <w:rPr>
                <w:rFonts w:ascii="TH SarabunPSK" w:hAnsi="TH SarabunPSK" w:cs="TH SarabunPSK"/>
                <w:sz w:val="32"/>
                <w:szCs w:val="32"/>
              </w:rPr>
              <w:t>089-8313381</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โทรสาร : </w:t>
            </w:r>
            <w:r w:rsidRPr="009E34A0">
              <w:rPr>
                <w:rFonts w:ascii="TH SarabunPSK" w:hAnsi="TH SarabunPSK" w:cs="TH SarabunPSK"/>
                <w:sz w:val="32"/>
                <w:szCs w:val="32"/>
              </w:rPr>
              <w:t>02-5918460</w:t>
            </w:r>
            <w:r w:rsidRPr="009E34A0">
              <w:rPr>
                <w:rFonts w:ascii="TH SarabunPSK" w:hAnsi="TH SarabunPSK" w:cs="TH SarabunPSK"/>
                <w:sz w:val="32"/>
                <w:szCs w:val="32"/>
              </w:rPr>
              <w:tab/>
            </w:r>
            <w:r w:rsidRPr="009E34A0">
              <w:rPr>
                <w:rFonts w:ascii="TH SarabunPSK" w:hAnsi="TH SarabunPSK" w:cs="TH SarabunPSK"/>
                <w:sz w:val="32"/>
                <w:szCs w:val="32"/>
              </w:rPr>
              <w:tab/>
              <w:t>E-mail : planning.food@gmail.com</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2.  </w:t>
            </w:r>
            <w:r w:rsidRPr="009E34A0">
              <w:rPr>
                <w:rFonts w:ascii="TH SarabunPSK" w:hAnsi="TH SarabunPSK" w:cs="TH SarabunPSK"/>
                <w:sz w:val="32"/>
                <w:szCs w:val="32"/>
                <w:cs/>
              </w:rPr>
              <w:t xml:space="preserve">น.ส. </w:t>
            </w:r>
            <w:proofErr w:type="spellStart"/>
            <w:r w:rsidRPr="009E34A0">
              <w:rPr>
                <w:rFonts w:ascii="TH SarabunPSK" w:hAnsi="TH SarabunPSK" w:cs="TH SarabunPSK"/>
                <w:sz w:val="32"/>
                <w:szCs w:val="32"/>
                <w:cs/>
              </w:rPr>
              <w:t>วร</w:t>
            </w:r>
            <w:proofErr w:type="spellEnd"/>
            <w:r w:rsidRPr="009E34A0">
              <w:rPr>
                <w:rFonts w:ascii="TH SarabunPSK" w:hAnsi="TH SarabunPSK" w:cs="TH SarabunPSK"/>
                <w:sz w:val="32"/>
                <w:szCs w:val="32"/>
                <w:cs/>
              </w:rPr>
              <w:t xml:space="preserve">วลัญช์  </w:t>
            </w:r>
            <w:proofErr w:type="spellStart"/>
            <w:r w:rsidRPr="009E34A0">
              <w:rPr>
                <w:rFonts w:ascii="TH SarabunPSK" w:hAnsi="TH SarabunPSK" w:cs="TH SarabunPSK"/>
                <w:sz w:val="32"/>
                <w:szCs w:val="32"/>
                <w:cs/>
              </w:rPr>
              <w:t>พูล</w:t>
            </w:r>
            <w:proofErr w:type="spellEnd"/>
            <w:r w:rsidRPr="009E34A0">
              <w:rPr>
                <w:rFonts w:ascii="TH SarabunPSK" w:hAnsi="TH SarabunPSK" w:cs="TH SarabunPSK"/>
                <w:sz w:val="32"/>
                <w:szCs w:val="32"/>
                <w:cs/>
              </w:rPr>
              <w:t>สวัสดิ์</w:t>
            </w:r>
            <w:r w:rsidRPr="009E34A0">
              <w:rPr>
                <w:rFonts w:ascii="TH SarabunPSK" w:hAnsi="TH SarabunPSK" w:cs="TH SarabunPSK"/>
                <w:sz w:val="32"/>
                <w:szCs w:val="32"/>
                <w:cs/>
              </w:rPr>
              <w:tab/>
            </w:r>
            <w:r w:rsidRPr="009E34A0">
              <w:rPr>
                <w:rFonts w:ascii="TH SarabunPSK" w:hAnsi="TH SarabunPSK" w:cs="TH SarabunPSK"/>
                <w:sz w:val="32"/>
                <w:szCs w:val="32"/>
                <w:cs/>
              </w:rPr>
              <w:tab/>
              <w:t>นักวิชาการอาหารและยาปฏิบัติการ</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 </w:t>
            </w:r>
            <w:r w:rsidRPr="009E34A0">
              <w:rPr>
                <w:rFonts w:ascii="TH SarabunPSK" w:hAnsi="TH SarabunPSK" w:cs="TH SarabunPSK"/>
                <w:sz w:val="32"/>
                <w:szCs w:val="32"/>
              </w:rPr>
              <w:t>02-5907030</w:t>
            </w:r>
            <w:r w:rsidRPr="009E34A0">
              <w:rPr>
                <w:rFonts w:ascii="TH SarabunPSK" w:hAnsi="TH SarabunPSK" w:cs="TH SarabunPSK"/>
                <w:sz w:val="32"/>
                <w:szCs w:val="32"/>
              </w:rPr>
              <w:tab/>
            </w:r>
            <w:r w:rsidRPr="009E34A0">
              <w:rPr>
                <w:rFonts w:ascii="TH SarabunPSK" w:hAnsi="TH SarabunPSK" w:cs="TH SarabunPSK"/>
                <w:sz w:val="32"/>
                <w:szCs w:val="32"/>
                <w:cs/>
              </w:rPr>
              <w:t xml:space="preserve">โทรศัพท์มือถือ : </w:t>
            </w:r>
            <w:r w:rsidRPr="009E34A0">
              <w:rPr>
                <w:rFonts w:ascii="TH SarabunPSK" w:hAnsi="TH SarabunPSK" w:cs="TH SarabunPSK"/>
                <w:sz w:val="32"/>
                <w:szCs w:val="32"/>
              </w:rPr>
              <w:t>081-9255350</w:t>
            </w: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sz w:val="32"/>
                <w:szCs w:val="32"/>
                <w:cs/>
              </w:rPr>
              <w:t xml:space="preserve">    โทรสาร : </w:t>
            </w:r>
            <w:r w:rsidRPr="009E34A0">
              <w:rPr>
                <w:rFonts w:ascii="TH SarabunPSK" w:hAnsi="TH SarabunPSK" w:cs="TH SarabunPSK"/>
                <w:sz w:val="32"/>
                <w:szCs w:val="32"/>
              </w:rPr>
              <w:t>02-5918460</w:t>
            </w:r>
            <w:r w:rsidRPr="009E34A0">
              <w:rPr>
                <w:rFonts w:ascii="TH SarabunPSK" w:hAnsi="TH SarabunPSK" w:cs="TH SarabunPSK"/>
                <w:sz w:val="32"/>
                <w:szCs w:val="32"/>
              </w:rPr>
              <w:tab/>
            </w:r>
            <w:r w:rsidRPr="009E34A0">
              <w:rPr>
                <w:rFonts w:ascii="TH SarabunPSK" w:hAnsi="TH SarabunPSK" w:cs="TH SarabunPSK"/>
                <w:sz w:val="32"/>
                <w:szCs w:val="32"/>
              </w:rPr>
              <w:tab/>
              <w:t>E-mail : planning.food@gmail.com</w:t>
            </w: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สำนักงานคณะกรรมการอาหารและยา</w:t>
            </w:r>
          </w:p>
        </w:tc>
      </w:tr>
    </w:tbl>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tbl>
      <w:tblPr>
        <w:tblW w:w="10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4"/>
        <w:gridCol w:w="7655"/>
      </w:tblGrid>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หมวด</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rPr>
              <w:t>Promotion</w:t>
            </w:r>
            <w:r w:rsidRPr="009E34A0">
              <w:rPr>
                <w:rFonts w:ascii="TH SarabunPSK" w:hAnsi="TH SarabunPSK" w:cs="TH SarabunPSK"/>
                <w:b/>
                <w:bCs/>
                <w:sz w:val="32"/>
                <w:szCs w:val="32"/>
                <w:cs/>
              </w:rPr>
              <w:t>,</w:t>
            </w:r>
            <w:r w:rsidRPr="009E34A0">
              <w:rPr>
                <w:rFonts w:ascii="TH SarabunPSK" w:hAnsi="TH SarabunPSK" w:cs="TH SarabunPSK"/>
                <w:b/>
                <w:bCs/>
                <w:sz w:val="32"/>
                <w:szCs w:val="32"/>
              </w:rPr>
              <w:t xml:space="preserve"> Prevention &amp; Protection Excellence </w:t>
            </w:r>
          </w:p>
          <w:p w:rsidR="00D32FA4" w:rsidRPr="009E34A0" w:rsidRDefault="00D32FA4" w:rsidP="0004665E">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rPr>
              <w:t>(</w:t>
            </w:r>
            <w:r w:rsidRPr="009E34A0">
              <w:rPr>
                <w:rFonts w:ascii="TH SarabunPSK" w:hAnsi="TH SarabunPSK" w:cs="TH SarabunPSK"/>
                <w:b/>
                <w:bCs/>
                <w:sz w:val="32"/>
                <w:szCs w:val="32"/>
                <w:cs/>
              </w:rPr>
              <w:t>ยุทธศาสตร์ด้านส่งเสริมสุขภาพ ป้องกันโรค และคุ้มครองผู้บริโภคเป็นเลิศ)</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แผนที่</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cs/>
              </w:rPr>
              <w:t>3. การป้องกันควบคุมโรคและลดปัจจัยเสี่ยงด้านสุขภาพ</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โครงการที่</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jc w:val="thaiDistribute"/>
              <w:rPr>
                <w:rFonts w:ascii="TH SarabunPSK" w:hAnsi="TH SarabunPSK" w:cs="TH SarabunPSK"/>
                <w:b/>
                <w:bCs/>
                <w:sz w:val="32"/>
                <w:szCs w:val="32"/>
                <w:cs/>
              </w:rPr>
            </w:pPr>
            <w:r w:rsidRPr="009E34A0">
              <w:rPr>
                <w:rFonts w:ascii="TH SarabunPSK" w:hAnsi="TH SarabunPSK" w:cs="TH SarabunPSK"/>
                <w:b/>
                <w:bCs/>
                <w:sz w:val="32"/>
                <w:szCs w:val="32"/>
                <w:cs/>
              </w:rPr>
              <w:t>5. โครงการคุ้มครองผู้บริโภคด้านผลิตภัณฑ์สุขภาพและบริการสุขภาพ</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lastRenderedPageBreak/>
              <w:t>ระดับการแสดงผล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jc w:val="thaiDistribute"/>
              <w:rPr>
                <w:rFonts w:ascii="TH SarabunPSK" w:hAnsi="TH SarabunPSK" w:cs="TH SarabunPSK"/>
                <w:b/>
                <w:bCs/>
                <w:sz w:val="32"/>
                <w:szCs w:val="32"/>
              </w:rPr>
            </w:pPr>
            <w:r w:rsidRPr="009E34A0">
              <w:rPr>
                <w:rFonts w:ascii="TH SarabunPSK" w:hAnsi="TH SarabunPSK" w:cs="TH SarabunPSK"/>
                <w:b/>
                <w:bCs/>
                <w:sz w:val="32"/>
                <w:szCs w:val="32"/>
                <w:cs/>
              </w:rPr>
              <w:t>เขต</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ชื่อตัวชี้วัด</w:t>
            </w:r>
            <w:r w:rsidR="002214AA" w:rsidRPr="009E34A0">
              <w:rPr>
                <w:rFonts w:ascii="TH SarabunPSK" w:hAnsi="TH SarabunPSK" w:cs="TH SarabunPSK"/>
                <w:b/>
                <w:bCs/>
                <w:sz w:val="32"/>
                <w:szCs w:val="32"/>
                <w:cs/>
              </w:rPr>
              <w:t>เชิงปริมาณ</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jc w:val="thaiDistribute"/>
              <w:rPr>
                <w:rFonts w:ascii="TH SarabunPSK" w:hAnsi="TH SarabunPSK" w:cs="TH SarabunPSK"/>
                <w:b/>
                <w:bCs/>
                <w:sz w:val="32"/>
                <w:szCs w:val="32"/>
                <w:cs/>
              </w:rPr>
            </w:pPr>
            <w:r w:rsidRPr="009E34A0">
              <w:rPr>
                <w:rFonts w:ascii="TH SarabunPSK" w:hAnsi="TH SarabunPSK" w:cs="TH SarabunPSK"/>
                <w:b/>
                <w:bCs/>
                <w:sz w:val="32"/>
                <w:szCs w:val="32"/>
                <w:cs/>
              </w:rPr>
              <w:t>21. ร้อยละของผลิตภัณฑ์สุขภาพที่ได้รับการตรวจสอบได้มาตรฐานตามเกณฑ์ที่กำหนด</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คำนิยาม</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tabs>
                <w:tab w:val="left" w:pos="342"/>
                <w:tab w:val="left" w:pos="8460"/>
              </w:tabs>
              <w:spacing w:after="0" w:line="240" w:lineRule="auto"/>
              <w:jc w:val="thaiDistribute"/>
              <w:rPr>
                <w:rFonts w:ascii="TH SarabunPSK" w:hAnsi="TH SarabunPSK" w:cs="TH SarabunPSK"/>
                <w:sz w:val="32"/>
                <w:szCs w:val="32"/>
              </w:rPr>
            </w:pPr>
            <w:r w:rsidRPr="009E34A0">
              <w:rPr>
                <w:rFonts w:ascii="TH SarabunPSK" w:hAnsi="TH SarabunPSK" w:cs="TH SarabunPSK"/>
                <w:b/>
                <w:bCs/>
                <w:sz w:val="32"/>
                <w:szCs w:val="32"/>
                <w:cs/>
              </w:rPr>
              <w:t>ผลิตภัณฑ์สุขภาพ หมายถึง</w:t>
            </w:r>
            <w:r w:rsidRPr="009E34A0">
              <w:rPr>
                <w:rFonts w:ascii="TH SarabunPSK" w:hAnsi="TH SarabunPSK" w:cs="TH SarabunPSK"/>
                <w:sz w:val="32"/>
                <w:szCs w:val="32"/>
                <w:cs/>
              </w:rPr>
              <w:t xml:space="preserve"> ผลิตภัณฑ์สุขภาพ 6 ประเภท ได้แก่ ผลิตภัณฑ์อาหาร ยา                  วัตถุเสพติด เครื่องสำอาง วัตถุอันตรายที่ใช้ในบ้านเรือนหรือทางสาธารณสุข และเครื่องมือแพทย์ ที่เก็บจากสถานที่ผลิต นำเข้าหรือจำหน่าย เฉพาะผลิตภัณฑ์สุขภาพ ที่ได้รับอนุญาตและที่ไม่ต้องขออนุญาตตามกฎหมายที่อยู่ในความรับผิดชอบของสำนักงานคณะกรรมการอาหารและยา</w:t>
            </w:r>
          </w:p>
          <w:p w:rsidR="00D32FA4" w:rsidRPr="009E34A0" w:rsidRDefault="00D32FA4" w:rsidP="0004665E">
            <w:pPr>
              <w:tabs>
                <w:tab w:val="left" w:pos="342"/>
                <w:tab w:val="left" w:pos="8460"/>
              </w:tabs>
              <w:spacing w:after="0" w:line="240" w:lineRule="auto"/>
              <w:jc w:val="thaiDistribute"/>
              <w:rPr>
                <w:rFonts w:ascii="TH SarabunPSK" w:hAnsi="TH SarabunPSK" w:cs="TH SarabunPSK"/>
                <w:sz w:val="32"/>
                <w:szCs w:val="32"/>
              </w:rPr>
            </w:pPr>
            <w:r w:rsidRPr="009E34A0">
              <w:rPr>
                <w:rFonts w:ascii="TH SarabunPSK" w:hAnsi="TH SarabunPSK" w:cs="TH SarabunPSK"/>
                <w:b/>
                <w:bCs/>
                <w:sz w:val="32"/>
                <w:szCs w:val="32"/>
                <w:cs/>
              </w:rPr>
              <w:t>การตรวจสอบ หมายถึง</w:t>
            </w:r>
          </w:p>
          <w:p w:rsidR="00D32FA4" w:rsidRPr="009E34A0" w:rsidRDefault="00D32FA4" w:rsidP="0004665E">
            <w:pPr>
              <w:tabs>
                <w:tab w:val="left" w:pos="342"/>
                <w:tab w:val="left" w:pos="8460"/>
              </w:tabs>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การสุ่มเก็บตัวอย่าง เพื่อตรวจสอบวิเคราะห์ทางห้องปฏิบัติการหรือชุดทดสอบเบื้องต้นตามแผนเก็บตัวอย่างผลิตภัณฑ์สุขภาพ โดยไม่นับรวมเรื่องร้องเรียน กรณีพิเศษ ฉุกเฉิน หรือ วิเคราะห์ซ้ำ</w:t>
            </w:r>
          </w:p>
          <w:p w:rsidR="00D32FA4" w:rsidRPr="009E34A0" w:rsidRDefault="00D32FA4" w:rsidP="0004665E">
            <w:pPr>
              <w:tabs>
                <w:tab w:val="left" w:pos="342"/>
                <w:tab w:val="left" w:pos="8460"/>
              </w:tabs>
              <w:spacing w:after="0" w:line="240" w:lineRule="auto"/>
              <w:jc w:val="thaiDistribute"/>
              <w:rPr>
                <w:rFonts w:ascii="TH SarabunPSK" w:hAnsi="TH SarabunPSK" w:cs="TH SarabunPSK"/>
                <w:sz w:val="32"/>
                <w:szCs w:val="32"/>
              </w:rPr>
            </w:pPr>
            <w:r w:rsidRPr="009E34A0">
              <w:rPr>
                <w:rFonts w:ascii="TH SarabunPSK" w:hAnsi="TH SarabunPSK" w:cs="TH SarabunPSK"/>
                <w:b/>
                <w:bCs/>
                <w:sz w:val="32"/>
                <w:szCs w:val="32"/>
                <w:cs/>
              </w:rPr>
              <w:t>หมายเหตุ :</w:t>
            </w:r>
            <w:r w:rsidRPr="009E34A0">
              <w:rPr>
                <w:rFonts w:ascii="TH SarabunPSK" w:hAnsi="TH SarabunPSK" w:cs="TH SarabunPSK"/>
                <w:sz w:val="32"/>
                <w:szCs w:val="32"/>
                <w:cs/>
              </w:rPr>
              <w:t xml:space="preserve"> การรายงานผลการตรวจสอบผลิตภัณฑ์สุขภาพให้แยกผลการตรวจวิเคราะห์จากห้องปฏิบัติการและผลการทดสอบเบื้องต้นโดยชุดทดสอบเบื้องต้นให้ชัดเจน          ตามรูปแบบที่กำหนด</w:t>
            </w:r>
          </w:p>
        </w:tc>
      </w:tr>
      <w:tr w:rsidR="00D32FA4" w:rsidRPr="009E34A0" w:rsidTr="0004665E">
        <w:trPr>
          <w:jc w:val="center"/>
        </w:trPr>
        <w:tc>
          <w:tcPr>
            <w:tcW w:w="10349" w:type="dxa"/>
            <w:gridSpan w:val="2"/>
            <w:tcBorders>
              <w:top w:val="single" w:sz="4" w:space="0" w:color="auto"/>
              <w:left w:val="single" w:sz="4" w:space="0" w:color="auto"/>
              <w:bottom w:val="single" w:sz="4" w:space="0" w:color="auto"/>
              <w:right w:val="single" w:sz="4" w:space="0" w:color="auto"/>
            </w:tcBorders>
          </w:tcPr>
          <w:p w:rsidR="00D32FA4" w:rsidRPr="009E34A0" w:rsidRDefault="00D32FA4" w:rsidP="0004665E">
            <w:pPr>
              <w:tabs>
                <w:tab w:val="left" w:pos="1260"/>
                <w:tab w:val="left" w:pos="8460"/>
              </w:tabs>
              <w:spacing w:after="0"/>
              <w:rPr>
                <w:rFonts w:ascii="TH SarabunPSK" w:hAnsi="TH SarabunPSK" w:cs="TH SarabunPSK"/>
                <w:sz w:val="32"/>
                <w:szCs w:val="32"/>
                <w:cs/>
                <w:lang w:val="en-GB"/>
              </w:rPr>
            </w:pPr>
            <w:r w:rsidRPr="009E34A0">
              <w:rPr>
                <w:rFonts w:ascii="TH SarabunPSK" w:hAnsi="TH SarabunPSK" w:cs="TH SarabunPSK"/>
                <w:b/>
                <w:bCs/>
                <w:sz w:val="32"/>
                <w:szCs w:val="32"/>
                <w:cs/>
              </w:rPr>
              <w:t xml:space="preserve">เกณฑ์เป้าหมาย </w:t>
            </w:r>
            <w:r w:rsidRPr="009E34A0">
              <w:rPr>
                <w:rFonts w:ascii="TH SarabunPSK" w:hAnsi="TH SarabunPSK" w:cs="TH SarabunPSK"/>
                <w:b/>
                <w:bCs/>
                <w:sz w:val="32"/>
                <w:szCs w:val="32"/>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43"/>
              <w:gridCol w:w="1843"/>
              <w:gridCol w:w="1843"/>
              <w:gridCol w:w="1843"/>
            </w:tblGrid>
            <w:tr w:rsidR="00D32FA4" w:rsidRPr="009E34A0" w:rsidTr="0004665E">
              <w:trPr>
                <w:jc w:val="center"/>
              </w:trPr>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61</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62</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63</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jc w:val="center"/>
                    <w:rPr>
                      <w:rFonts w:ascii="TH SarabunPSK" w:hAnsi="TH SarabunPSK" w:cs="TH SarabunPSK"/>
                      <w:b/>
                      <w:bCs/>
                      <w:sz w:val="32"/>
                      <w:szCs w:val="32"/>
                      <w:cs/>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64</w:t>
                  </w:r>
                </w:p>
              </w:tc>
            </w:tr>
            <w:tr w:rsidR="00D32FA4" w:rsidRPr="009E34A0" w:rsidTr="0004665E">
              <w:trPr>
                <w:jc w:val="center"/>
              </w:trPr>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cs/>
                    </w:rPr>
                    <w:t>96</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cs/>
                    </w:rPr>
                    <w:t>97</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cs/>
                    </w:rPr>
                    <w:t>98</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cs/>
                    </w:rPr>
                    <w:t>99</w:t>
                  </w:r>
                </w:p>
              </w:tc>
            </w:tr>
          </w:tbl>
          <w:p w:rsidR="00D32FA4" w:rsidRPr="009E34A0" w:rsidRDefault="00D32FA4" w:rsidP="0004665E">
            <w:pPr>
              <w:spacing w:after="0"/>
              <w:rPr>
                <w:rFonts w:ascii="TH SarabunPSK" w:hAnsi="TH SarabunPSK" w:cs="TH SarabunPSK"/>
                <w:sz w:val="32"/>
                <w:szCs w:val="32"/>
                <w:lang w:val="en-GB"/>
              </w:rPr>
            </w:pP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วัตถุประสงค์</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tabs>
                <w:tab w:val="left" w:pos="1260"/>
                <w:tab w:val="left" w:pos="8460"/>
              </w:tabs>
              <w:spacing w:after="0"/>
              <w:rPr>
                <w:rFonts w:ascii="TH SarabunPSK" w:hAnsi="TH SarabunPSK" w:cs="TH SarabunPSK"/>
                <w:sz w:val="32"/>
                <w:szCs w:val="32"/>
              </w:rPr>
            </w:pPr>
            <w:r w:rsidRPr="009E34A0">
              <w:rPr>
                <w:rFonts w:ascii="TH SarabunPSK" w:hAnsi="TH SarabunPSK" w:cs="TH SarabunPSK"/>
                <w:sz w:val="32"/>
                <w:szCs w:val="32"/>
                <w:cs/>
              </w:rPr>
              <w:t>เพื่อผู้บริโภคได้บริโภคผลิตภัณฑ์สุขภาพที่มีคุณภาพ ปลอดภัย</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ประชากรกลุ่มเป้าหมาย</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tabs>
                <w:tab w:val="left" w:pos="1260"/>
                <w:tab w:val="left" w:pos="8460"/>
              </w:tabs>
              <w:spacing w:after="0"/>
              <w:rPr>
                <w:rFonts w:ascii="TH SarabunPSK" w:hAnsi="TH SarabunPSK" w:cs="TH SarabunPSK"/>
                <w:sz w:val="32"/>
                <w:szCs w:val="32"/>
              </w:rPr>
            </w:pPr>
            <w:r w:rsidRPr="009E34A0">
              <w:rPr>
                <w:rFonts w:ascii="TH SarabunPSK" w:hAnsi="TH SarabunPSK" w:cs="TH SarabunPSK"/>
                <w:sz w:val="32"/>
                <w:szCs w:val="32"/>
                <w:cs/>
              </w:rPr>
              <w:t>ทั่วประเทศ จำแนกเป็นตัวอย่างผลิตภัณฑ์สุขภาพที่ดำเนินการโดยส่วนกลางและ        ส่วนภูมิภาค ตามแผนเก็บตัวอย่างผลิตภัณฑ์สุขภาพ</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วิธีการจัดเก็บข้อมูล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tabs>
                <w:tab w:val="left" w:pos="1260"/>
                <w:tab w:val="left" w:pos="8460"/>
              </w:tabs>
              <w:spacing w:after="0"/>
              <w:rPr>
                <w:rFonts w:ascii="TH SarabunPSK" w:hAnsi="TH SarabunPSK" w:cs="TH SarabunPSK"/>
                <w:sz w:val="32"/>
                <w:szCs w:val="32"/>
              </w:rPr>
            </w:pPr>
            <w:r w:rsidRPr="009E34A0">
              <w:rPr>
                <w:rFonts w:ascii="TH SarabunPSK" w:hAnsi="TH SarabunPSK" w:cs="TH SarabunPSK"/>
                <w:sz w:val="32"/>
                <w:szCs w:val="32"/>
                <w:cs/>
              </w:rPr>
              <w:t xml:space="preserve">รวบรวมจากผลการตรวจสอบเฝ้าระวังฯ ของสำนักงานคณะกรรมการอาหารและยา และสำนักงานสาธารณสุขจังหวัดตามแบบฟอร์มที่กำหนด และนำเข้าในระบบ </w:t>
            </w:r>
            <w:r w:rsidRPr="009E34A0">
              <w:rPr>
                <w:rFonts w:ascii="TH SarabunPSK" w:hAnsi="TH SarabunPSK" w:cs="TH SarabunPSK"/>
                <w:sz w:val="32"/>
                <w:szCs w:val="32"/>
              </w:rPr>
              <w:t xml:space="preserve">Dashboard </w:t>
            </w:r>
            <w:r w:rsidRPr="009E34A0">
              <w:rPr>
                <w:rFonts w:ascii="TH SarabunPSK" w:hAnsi="TH SarabunPSK" w:cs="TH SarabunPSK"/>
                <w:sz w:val="32"/>
                <w:szCs w:val="32"/>
                <w:cs/>
              </w:rPr>
              <w:t>ของกระทรวงสาธารณสุข โดยรายงานทุกไตรมาส</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แหล่งข้อมูล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tabs>
                <w:tab w:val="left" w:pos="1260"/>
                <w:tab w:val="left" w:pos="8460"/>
              </w:tabs>
              <w:spacing w:after="0"/>
              <w:rPr>
                <w:rFonts w:ascii="TH SarabunPSK" w:hAnsi="TH SarabunPSK" w:cs="TH SarabunPSK"/>
                <w:sz w:val="32"/>
                <w:szCs w:val="32"/>
              </w:rPr>
            </w:pPr>
            <w:r w:rsidRPr="009E34A0">
              <w:rPr>
                <w:rFonts w:ascii="TH SarabunPSK" w:hAnsi="TH SarabunPSK" w:cs="TH SarabunPSK"/>
                <w:sz w:val="32"/>
                <w:szCs w:val="32"/>
                <w:cs/>
              </w:rPr>
              <w:t>สำนักงานคณะกรรมการอาหารและยา และสำนักงานสาธารณสุขจังหวัด</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รายการข้อมูล 1</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tabs>
                <w:tab w:val="left" w:pos="1260"/>
                <w:tab w:val="left" w:pos="8460"/>
              </w:tabs>
              <w:spacing w:after="0" w:line="240" w:lineRule="auto"/>
              <w:rPr>
                <w:rFonts w:ascii="TH SarabunPSK" w:hAnsi="TH SarabunPSK" w:cs="TH SarabunPSK"/>
                <w:sz w:val="32"/>
                <w:szCs w:val="32"/>
              </w:rPr>
            </w:pPr>
            <w:r w:rsidRPr="009E34A0">
              <w:rPr>
                <w:rFonts w:ascii="TH SarabunPSK" w:hAnsi="TH SarabunPSK" w:cs="TH SarabunPSK"/>
                <w:sz w:val="32"/>
                <w:szCs w:val="32"/>
              </w:rPr>
              <w:t>A =</w:t>
            </w:r>
            <w:r w:rsidRPr="009E34A0">
              <w:rPr>
                <w:rFonts w:ascii="TH SarabunPSK" w:hAnsi="TH SarabunPSK" w:cs="TH SarabunPSK"/>
                <w:sz w:val="32"/>
                <w:szCs w:val="32"/>
                <w:cs/>
              </w:rPr>
              <w:t xml:space="preserve"> จำนวนผลิตภัณฑ์สุขภาพที่ได้รับการตรวจสอบทางห้องปฏิบัติการที่ได้มาตรฐานตาม  </w:t>
            </w:r>
          </w:p>
          <w:p w:rsidR="00D32FA4" w:rsidRPr="009E34A0" w:rsidRDefault="00D32FA4" w:rsidP="0004665E">
            <w:pPr>
              <w:tabs>
                <w:tab w:val="left" w:pos="1260"/>
                <w:tab w:val="left" w:pos="8460"/>
              </w:tabs>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เกณฑ์ที่กำหนด</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รายการข้อมูล 2</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tabs>
                <w:tab w:val="left" w:pos="1260"/>
                <w:tab w:val="left" w:pos="8460"/>
              </w:tabs>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B = </w:t>
            </w:r>
            <w:r w:rsidRPr="009E34A0">
              <w:rPr>
                <w:rFonts w:ascii="TH SarabunPSK" w:hAnsi="TH SarabunPSK" w:cs="TH SarabunPSK"/>
                <w:sz w:val="32"/>
                <w:szCs w:val="32"/>
                <w:cs/>
              </w:rPr>
              <w:t>จำนวนผลิตภัณฑ์สุขภาพที่ได้รับผลวิเคราะห์จากห้องปฏิบัติการทั้งหมด</w:t>
            </w:r>
          </w:p>
        </w:tc>
      </w:tr>
    </w:tbl>
    <w:p w:rsidR="002214AA" w:rsidRDefault="002214AA"/>
    <w:tbl>
      <w:tblPr>
        <w:tblW w:w="10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4"/>
        <w:gridCol w:w="7655"/>
      </w:tblGrid>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b/>
                <w:bCs/>
                <w:sz w:val="32"/>
                <w:szCs w:val="32"/>
                <w:cs/>
              </w:rPr>
              <w:t>รายการข้อมูล 3</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tabs>
                <w:tab w:val="left" w:pos="1260"/>
                <w:tab w:val="left" w:pos="8460"/>
              </w:tabs>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C = </w:t>
            </w:r>
            <w:r w:rsidRPr="009E34A0">
              <w:rPr>
                <w:rFonts w:ascii="TH SarabunPSK" w:hAnsi="TH SarabunPSK" w:cs="TH SarabunPSK"/>
                <w:sz w:val="32"/>
                <w:szCs w:val="32"/>
                <w:cs/>
              </w:rPr>
              <w:t>จำนวนผลิตภัณฑ์สุขภาพที่ตรวจสอบโดยชุดทดสอบเบื้องต้นที่ได้มาตรฐานตาม</w:t>
            </w:r>
          </w:p>
          <w:p w:rsidR="00D32FA4" w:rsidRPr="009E34A0" w:rsidRDefault="00D32FA4" w:rsidP="0004665E">
            <w:pPr>
              <w:tabs>
                <w:tab w:val="left" w:pos="1260"/>
                <w:tab w:val="left" w:pos="8460"/>
              </w:tabs>
              <w:spacing w:after="0" w:line="240" w:lineRule="auto"/>
              <w:rPr>
                <w:rFonts w:ascii="TH SarabunPSK" w:hAnsi="TH SarabunPSK" w:cs="TH SarabunPSK"/>
                <w:sz w:val="32"/>
                <w:szCs w:val="32"/>
                <w:cs/>
              </w:rPr>
            </w:pPr>
            <w:r w:rsidRPr="009E34A0">
              <w:rPr>
                <w:rFonts w:ascii="TH SarabunPSK" w:hAnsi="TH SarabunPSK" w:cs="TH SarabunPSK"/>
                <w:sz w:val="32"/>
                <w:szCs w:val="32"/>
                <w:cs/>
              </w:rPr>
              <w:t xml:space="preserve">      เกณฑ์ที่กำหนด</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b/>
                <w:bCs/>
                <w:sz w:val="32"/>
                <w:szCs w:val="32"/>
                <w:cs/>
              </w:rPr>
              <w:t>รายการข้อมูล 4</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tabs>
                <w:tab w:val="left" w:pos="1260"/>
                <w:tab w:val="left" w:pos="8460"/>
              </w:tabs>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D = </w:t>
            </w:r>
            <w:r w:rsidRPr="009E34A0">
              <w:rPr>
                <w:rFonts w:ascii="TH SarabunPSK" w:hAnsi="TH SarabunPSK" w:cs="TH SarabunPSK"/>
                <w:sz w:val="32"/>
                <w:szCs w:val="32"/>
                <w:cs/>
              </w:rPr>
              <w:t>จำนวนผลิตภัณฑ์สุขภาพที่ได้รับผลจากชุดทดสอบเบื้องต้นทั้งหมด</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 xml:space="preserve">สูตรคำนวณตัวชี้วัด </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tabs>
                <w:tab w:val="left" w:pos="1260"/>
                <w:tab w:val="left" w:pos="8460"/>
              </w:tabs>
              <w:spacing w:after="0"/>
              <w:rPr>
                <w:rFonts w:ascii="TH SarabunPSK" w:hAnsi="TH SarabunPSK" w:cs="TH SarabunPSK"/>
                <w:sz w:val="32"/>
                <w:szCs w:val="32"/>
              </w:rPr>
            </w:pPr>
            <w:r w:rsidRPr="009E34A0">
              <w:rPr>
                <w:rFonts w:ascii="TH SarabunPSK" w:hAnsi="TH SarabunPSK" w:cs="TH SarabunPSK"/>
                <w:sz w:val="32"/>
                <w:szCs w:val="32"/>
                <w:cs/>
              </w:rPr>
              <w:t>((</w:t>
            </w:r>
            <w:r w:rsidRPr="009E34A0">
              <w:rPr>
                <w:rFonts w:ascii="TH SarabunPSK" w:hAnsi="TH SarabunPSK" w:cs="TH SarabunPSK"/>
                <w:sz w:val="32"/>
                <w:szCs w:val="32"/>
              </w:rPr>
              <w:t>A+C)/(B+D)</w:t>
            </w:r>
            <w:r w:rsidRPr="009E34A0">
              <w:rPr>
                <w:rFonts w:ascii="TH SarabunPSK" w:hAnsi="TH SarabunPSK" w:cs="TH SarabunPSK"/>
                <w:sz w:val="32"/>
                <w:szCs w:val="32"/>
                <w:cs/>
              </w:rPr>
              <w:t>)</w:t>
            </w:r>
            <w:r w:rsidRPr="009E34A0">
              <w:rPr>
                <w:rFonts w:ascii="TH SarabunPSK" w:hAnsi="TH SarabunPSK" w:cs="TH SarabunPSK"/>
                <w:sz w:val="32"/>
                <w:szCs w:val="32"/>
              </w:rPr>
              <w:t xml:space="preserve"> x </w:t>
            </w:r>
            <w:r w:rsidRPr="009E34A0">
              <w:rPr>
                <w:rFonts w:ascii="TH SarabunPSK" w:hAnsi="TH SarabunPSK" w:cs="TH SarabunPSK"/>
                <w:sz w:val="32"/>
                <w:szCs w:val="32"/>
                <w:cs/>
              </w:rPr>
              <w:t>100</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ระยะเวลาประเมินผล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tabs>
                <w:tab w:val="left" w:pos="1260"/>
                <w:tab w:val="left" w:pos="8460"/>
              </w:tabs>
              <w:spacing w:after="0" w:line="240" w:lineRule="auto"/>
              <w:rPr>
                <w:rFonts w:ascii="TH SarabunPSK" w:hAnsi="TH SarabunPSK" w:cs="TH SarabunPSK"/>
                <w:sz w:val="32"/>
                <w:szCs w:val="32"/>
              </w:rPr>
            </w:pPr>
            <w:r w:rsidRPr="009E34A0">
              <w:rPr>
                <w:rFonts w:ascii="TH SarabunPSK" w:hAnsi="TH SarabunPSK" w:cs="TH SarabunPSK"/>
                <w:sz w:val="32"/>
                <w:szCs w:val="32"/>
                <w:cs/>
              </w:rPr>
              <w:t>ไตรมาส 1, 2, 3 และ 4 (รายงานทุกวันที่ 20 ของเดือนธันวาคม</w:t>
            </w:r>
            <w:r w:rsidRPr="009E34A0">
              <w:rPr>
                <w:rFonts w:ascii="TH SarabunPSK" w:hAnsi="TH SarabunPSK" w:cs="TH SarabunPSK"/>
                <w:sz w:val="32"/>
                <w:szCs w:val="32"/>
              </w:rPr>
              <w:t xml:space="preserve">, </w:t>
            </w:r>
            <w:r w:rsidRPr="009E34A0">
              <w:rPr>
                <w:rFonts w:ascii="TH SarabunPSK" w:hAnsi="TH SarabunPSK" w:cs="TH SarabunPSK"/>
                <w:sz w:val="32"/>
                <w:szCs w:val="32"/>
                <w:cs/>
              </w:rPr>
              <w:t>มีนาคม</w:t>
            </w:r>
            <w:r w:rsidRPr="009E34A0">
              <w:rPr>
                <w:rFonts w:ascii="TH SarabunPSK" w:hAnsi="TH SarabunPSK" w:cs="TH SarabunPSK"/>
                <w:sz w:val="32"/>
                <w:szCs w:val="32"/>
              </w:rPr>
              <w:t xml:space="preserve">, </w:t>
            </w:r>
            <w:r w:rsidRPr="009E34A0">
              <w:rPr>
                <w:rFonts w:ascii="TH SarabunPSK" w:hAnsi="TH SarabunPSK" w:cs="TH SarabunPSK"/>
                <w:sz w:val="32"/>
                <w:szCs w:val="32"/>
                <w:cs/>
              </w:rPr>
              <w:t>มิถุนายน</w:t>
            </w:r>
            <w:r w:rsidRPr="009E34A0">
              <w:rPr>
                <w:rFonts w:ascii="TH SarabunPSK" w:hAnsi="TH SarabunPSK" w:cs="TH SarabunPSK"/>
                <w:sz w:val="32"/>
                <w:szCs w:val="32"/>
              </w:rPr>
              <w:t xml:space="preserve">, </w:t>
            </w:r>
            <w:r w:rsidRPr="009E34A0">
              <w:rPr>
                <w:rFonts w:ascii="TH SarabunPSK" w:hAnsi="TH SarabunPSK" w:cs="TH SarabunPSK"/>
                <w:sz w:val="32"/>
                <w:szCs w:val="32"/>
                <w:cs/>
              </w:rPr>
              <w:t>กันยายน)</w:t>
            </w:r>
          </w:p>
        </w:tc>
      </w:tr>
      <w:tr w:rsidR="00D32FA4" w:rsidRPr="009E34A0" w:rsidTr="000466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33"/>
          <w:jc w:val="center"/>
        </w:trPr>
        <w:tc>
          <w:tcPr>
            <w:tcW w:w="10349" w:type="dxa"/>
            <w:gridSpan w:val="2"/>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b/>
                <w:bCs/>
                <w:sz w:val="32"/>
                <w:szCs w:val="32"/>
                <w:cs/>
              </w:rPr>
              <w:t xml:space="preserve">เกณฑ์การประเมิน : </w:t>
            </w:r>
            <w:r w:rsidRPr="009E34A0">
              <w:rPr>
                <w:rFonts w:ascii="TH SarabunPSK" w:hAnsi="TH SarabunPSK" w:cs="TH SarabunPSK"/>
                <w:sz w:val="32"/>
                <w:szCs w:val="32"/>
                <w:cs/>
              </w:rPr>
              <w:t>ร้อยละของผลิตภัณฑ์สุขภาพที่ได้รับการตรวจสอบได้มาตรฐานตามเกณฑ์ที่กำหนด</w:t>
            </w: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ปี 2561 - 2564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912"/>
              <w:gridCol w:w="2466"/>
              <w:gridCol w:w="2214"/>
              <w:gridCol w:w="2244"/>
            </w:tblGrid>
            <w:tr w:rsidR="00D32FA4" w:rsidRPr="009E34A0" w:rsidTr="0004665E">
              <w:trPr>
                <w:jc w:val="center"/>
              </w:trPr>
              <w:tc>
                <w:tcPr>
                  <w:tcW w:w="2912"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2466"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2214"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2244"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04665E">
              <w:trPr>
                <w:jc w:val="center"/>
              </w:trPr>
              <w:tc>
                <w:tcPr>
                  <w:tcW w:w="9836" w:type="dxa"/>
                  <w:gridSpan w:val="4"/>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b/>
                      <w:bCs/>
                      <w:sz w:val="32"/>
                      <w:szCs w:val="32"/>
                      <w:cs/>
                    </w:rPr>
                    <w:t>1. การพัฒนาระบบการจัดการความเสี่ยงด้านผลิตภัณฑ์สุขภาพ</w:t>
                  </w:r>
                </w:p>
              </w:tc>
            </w:tr>
            <w:tr w:rsidR="00D32FA4" w:rsidRPr="009E34A0" w:rsidTr="0004665E">
              <w:trPr>
                <w:jc w:val="center"/>
              </w:trPr>
              <w:tc>
                <w:tcPr>
                  <w:tcW w:w="2912"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lastRenderedPageBreak/>
                    <w:t>1 มีแผนการจัดการความเสี่ยง (</w:t>
                  </w:r>
                  <w:r w:rsidRPr="009E34A0">
                    <w:rPr>
                      <w:rFonts w:ascii="TH SarabunPSK" w:hAnsi="TH SarabunPSK" w:cs="TH SarabunPSK"/>
                      <w:sz w:val="32"/>
                      <w:szCs w:val="32"/>
                    </w:rPr>
                    <w:t>Risk management Plan)</w:t>
                  </w:r>
                  <w:r w:rsidRPr="009E34A0">
                    <w:rPr>
                      <w:rFonts w:ascii="TH SarabunPSK" w:hAnsi="TH SarabunPSK" w:cs="TH SarabunPSK"/>
                      <w:sz w:val="32"/>
                      <w:szCs w:val="32"/>
                      <w:cs/>
                    </w:rPr>
                    <w:t xml:space="preserve"> ของผลิตภัณฑ์สุขภาพ ทั้งส่วนกลาง (</w:t>
                  </w:r>
                  <w:proofErr w:type="spellStart"/>
                  <w:r w:rsidRPr="009E34A0">
                    <w:rPr>
                      <w:rFonts w:ascii="TH SarabunPSK" w:hAnsi="TH SarabunPSK" w:cs="TH SarabunPSK"/>
                      <w:sz w:val="32"/>
                      <w:szCs w:val="32"/>
                      <w:cs/>
                    </w:rPr>
                    <w:t>อย</w:t>
                  </w:r>
                  <w:proofErr w:type="spellEnd"/>
                  <w:r w:rsidRPr="009E34A0">
                    <w:rPr>
                      <w:rFonts w:ascii="TH SarabunPSK" w:hAnsi="TH SarabunPSK" w:cs="TH SarabunPSK"/>
                      <w:sz w:val="32"/>
                      <w:szCs w:val="32"/>
                      <w:cs/>
                    </w:rPr>
                    <w:t xml:space="preserve">.) และส่วนภูมิภาค (จังหวัด)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w:t>
                  </w:r>
                </w:p>
              </w:tc>
              <w:tc>
                <w:tcPr>
                  <w:tcW w:w="2466"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1.</w:t>
                  </w:r>
                  <w:r w:rsidRPr="009E34A0">
                    <w:rPr>
                      <w:rFonts w:ascii="TH SarabunPSK" w:hAnsi="TH SarabunPSK" w:cs="TH SarabunPSK"/>
                      <w:sz w:val="32"/>
                      <w:szCs w:val="32"/>
                    </w:rPr>
                    <w:t xml:space="preserve"> </w:t>
                  </w:r>
                  <w:r w:rsidRPr="009E34A0">
                    <w:rPr>
                      <w:rFonts w:ascii="TH SarabunPSK" w:hAnsi="TH SarabunPSK" w:cs="TH SarabunPSK"/>
                      <w:sz w:val="32"/>
                      <w:szCs w:val="32"/>
                      <w:cs/>
                    </w:rPr>
                    <w:t>รายงานผลการดำเนินงานตามแผนการจัดการความเสี่ยง (</w:t>
                  </w:r>
                  <w:r w:rsidRPr="009E34A0">
                    <w:rPr>
                      <w:rFonts w:ascii="TH SarabunPSK" w:hAnsi="TH SarabunPSK" w:cs="TH SarabunPSK"/>
                      <w:sz w:val="32"/>
                      <w:szCs w:val="32"/>
                    </w:rPr>
                    <w:t>Risk management Plan)</w:t>
                  </w:r>
                  <w:r w:rsidRPr="009E34A0">
                    <w:rPr>
                      <w:rFonts w:ascii="TH SarabunPSK" w:hAnsi="TH SarabunPSK" w:cs="TH SarabunPSK"/>
                      <w:sz w:val="32"/>
                      <w:szCs w:val="32"/>
                      <w:cs/>
                    </w:rPr>
                    <w:t xml:space="preserve"> ของผลิตภัณฑ์สุขภาพ รอบ 6 เดือน</w:t>
                  </w:r>
                </w:p>
                <w:p w:rsidR="00D32FA4" w:rsidRPr="009E34A0" w:rsidRDefault="00D32FA4" w:rsidP="0004665E">
                  <w:pPr>
                    <w:spacing w:after="0" w:line="240" w:lineRule="auto"/>
                    <w:rPr>
                      <w:rFonts w:ascii="TH SarabunPSK" w:hAnsi="TH SarabunPSK" w:cs="TH SarabunPSK"/>
                      <w:sz w:val="32"/>
                      <w:szCs w:val="32"/>
                      <w:cs/>
                    </w:rPr>
                  </w:pPr>
                </w:p>
              </w:tc>
              <w:tc>
                <w:tcPr>
                  <w:tcW w:w="2214"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1.</w:t>
                  </w:r>
                  <w:r w:rsidRPr="009E34A0">
                    <w:rPr>
                      <w:rFonts w:ascii="TH SarabunPSK" w:hAnsi="TH SarabunPSK" w:cs="TH SarabunPSK"/>
                      <w:sz w:val="32"/>
                      <w:szCs w:val="32"/>
                    </w:rPr>
                    <w:t xml:space="preserve"> </w:t>
                  </w:r>
                  <w:r w:rsidRPr="009E34A0">
                    <w:rPr>
                      <w:rFonts w:ascii="TH SarabunPSK" w:hAnsi="TH SarabunPSK" w:cs="TH SarabunPSK"/>
                      <w:sz w:val="32"/>
                      <w:szCs w:val="32"/>
                      <w:cs/>
                    </w:rPr>
                    <w:t>รายงานผลการดำเนินงานตามแผนการจัดการความเสี่ยง (</w:t>
                  </w:r>
                  <w:r w:rsidRPr="009E34A0">
                    <w:rPr>
                      <w:rFonts w:ascii="TH SarabunPSK" w:hAnsi="TH SarabunPSK" w:cs="TH SarabunPSK"/>
                      <w:sz w:val="32"/>
                      <w:szCs w:val="32"/>
                    </w:rPr>
                    <w:t>Risk management Plan)</w:t>
                  </w:r>
                  <w:r w:rsidRPr="009E34A0">
                    <w:rPr>
                      <w:rFonts w:ascii="TH SarabunPSK" w:hAnsi="TH SarabunPSK" w:cs="TH SarabunPSK"/>
                      <w:sz w:val="32"/>
                      <w:szCs w:val="32"/>
                      <w:cs/>
                    </w:rPr>
                    <w:t xml:space="preserve"> ของผลิตภัณฑ์สุขภาพ    รอบ </w:t>
                  </w:r>
                  <w:r w:rsidRPr="009E34A0">
                    <w:rPr>
                      <w:rFonts w:ascii="TH SarabunPSK" w:hAnsi="TH SarabunPSK" w:cs="TH SarabunPSK"/>
                      <w:sz w:val="32"/>
                      <w:szCs w:val="32"/>
                    </w:rPr>
                    <w:t>9</w:t>
                  </w:r>
                  <w:r w:rsidRPr="009E34A0">
                    <w:rPr>
                      <w:rFonts w:ascii="TH SarabunPSK" w:hAnsi="TH SarabunPSK" w:cs="TH SarabunPSK"/>
                      <w:sz w:val="32"/>
                      <w:szCs w:val="32"/>
                      <w:cs/>
                    </w:rPr>
                    <w:t xml:space="preserve"> เดือน</w:t>
                  </w:r>
                </w:p>
                <w:p w:rsidR="00D32FA4" w:rsidRPr="009E34A0" w:rsidRDefault="00D32FA4" w:rsidP="0004665E">
                  <w:pPr>
                    <w:spacing w:after="0" w:line="240" w:lineRule="auto"/>
                    <w:rPr>
                      <w:rFonts w:ascii="TH SarabunPSK" w:hAnsi="TH SarabunPSK" w:cs="TH SarabunPSK"/>
                      <w:sz w:val="32"/>
                      <w:szCs w:val="32"/>
                      <w:cs/>
                    </w:rPr>
                  </w:pPr>
                </w:p>
              </w:tc>
              <w:tc>
                <w:tcPr>
                  <w:tcW w:w="2244"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1.</w:t>
                  </w:r>
                  <w:r w:rsidRPr="009E34A0">
                    <w:rPr>
                      <w:rFonts w:ascii="TH SarabunPSK" w:hAnsi="TH SarabunPSK" w:cs="TH SarabunPSK"/>
                      <w:sz w:val="32"/>
                      <w:szCs w:val="32"/>
                    </w:rPr>
                    <w:t xml:space="preserve"> </w:t>
                  </w:r>
                  <w:r w:rsidRPr="009E34A0">
                    <w:rPr>
                      <w:rFonts w:ascii="TH SarabunPSK" w:hAnsi="TH SarabunPSK" w:cs="TH SarabunPSK"/>
                      <w:sz w:val="32"/>
                      <w:szCs w:val="32"/>
                      <w:cs/>
                    </w:rPr>
                    <w:t>สรุปและประเมินผลการดำเนินงานตามแผนการจัดการความเสี่ยง (</w:t>
                  </w:r>
                  <w:r w:rsidRPr="009E34A0">
                    <w:rPr>
                      <w:rFonts w:ascii="TH SarabunPSK" w:hAnsi="TH SarabunPSK" w:cs="TH SarabunPSK"/>
                      <w:sz w:val="32"/>
                      <w:szCs w:val="32"/>
                    </w:rPr>
                    <w:t>Risk management Plan)</w:t>
                  </w:r>
                  <w:r w:rsidRPr="009E34A0">
                    <w:rPr>
                      <w:rFonts w:ascii="TH SarabunPSK" w:hAnsi="TH SarabunPSK" w:cs="TH SarabunPSK"/>
                      <w:sz w:val="32"/>
                      <w:szCs w:val="32"/>
                      <w:cs/>
                    </w:rPr>
                    <w:t xml:space="preserve"> ของผลิตภัณฑ์สุขภาพ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2.</w:t>
                  </w:r>
                  <w:r w:rsidRPr="009E34A0">
                    <w:rPr>
                      <w:rFonts w:ascii="TH SarabunPSK" w:hAnsi="TH SarabunPSK" w:cs="TH SarabunPSK"/>
                      <w:sz w:val="32"/>
                      <w:szCs w:val="32"/>
                      <w:cs/>
                    </w:rPr>
                    <w:t xml:space="preserve"> ข้อเสนอเชิงนโยบายในการจัดการปัญหาด้านผลิตภัณฑ์สุขภาพ</w:t>
                  </w:r>
                </w:p>
              </w:tc>
            </w:tr>
            <w:tr w:rsidR="00D32FA4" w:rsidRPr="009E34A0" w:rsidTr="0004665E">
              <w:trPr>
                <w:jc w:val="center"/>
              </w:trPr>
              <w:tc>
                <w:tcPr>
                  <w:tcW w:w="9836" w:type="dxa"/>
                  <w:gridSpan w:val="4"/>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jc w:val="center"/>
                    <w:rPr>
                      <w:rFonts w:ascii="TH SarabunPSK" w:hAnsi="TH SarabunPSK" w:cs="TH SarabunPSK"/>
                      <w:b/>
                      <w:bCs/>
                      <w:sz w:val="32"/>
                      <w:szCs w:val="32"/>
                      <w:cs/>
                    </w:rPr>
                  </w:pPr>
                  <w:r w:rsidRPr="009E34A0">
                    <w:rPr>
                      <w:rFonts w:ascii="TH SarabunPSK" w:hAnsi="TH SarabunPSK" w:cs="TH SarabunPSK"/>
                      <w:b/>
                      <w:bCs/>
                      <w:sz w:val="32"/>
                      <w:szCs w:val="32"/>
                      <w:cs/>
                    </w:rPr>
                    <w:t>2. การตรวจสอบเฝ้าระวังผลิตภัณฑ์สุขภาพ</w:t>
                  </w:r>
                </w:p>
              </w:tc>
            </w:tr>
            <w:tr w:rsidR="00D32FA4" w:rsidRPr="009E34A0" w:rsidTr="0004665E">
              <w:trPr>
                <w:jc w:val="center"/>
              </w:trPr>
              <w:tc>
                <w:tcPr>
                  <w:tcW w:w="2912"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1.</w:t>
                  </w:r>
                  <w:r w:rsidRPr="009E34A0">
                    <w:rPr>
                      <w:rFonts w:ascii="TH SarabunPSK" w:hAnsi="TH SarabunPSK" w:cs="TH SarabunPSK"/>
                      <w:sz w:val="32"/>
                      <w:szCs w:val="32"/>
                      <w:cs/>
                    </w:rPr>
                    <w:t>. มีแผนการเฝ้าระวังผลิตภัณฑ์สุขภาพทั้งส่วนกลางและ</w:t>
                  </w:r>
                  <w:r w:rsidRPr="009E34A0">
                    <w:rPr>
                      <w:rFonts w:ascii="TH SarabunPSK" w:hAnsi="TH SarabunPSK" w:cs="TH SarabunPSK"/>
                      <w:sz w:val="32"/>
                      <w:szCs w:val="32"/>
                    </w:rPr>
                    <w:t xml:space="preserve">         </w:t>
                  </w:r>
                  <w:r w:rsidRPr="009E34A0">
                    <w:rPr>
                      <w:rFonts w:ascii="TH SarabunPSK" w:hAnsi="TH SarabunPSK" w:cs="TH SarabunPSK"/>
                      <w:sz w:val="32"/>
                      <w:szCs w:val="32"/>
                      <w:cs/>
                    </w:rPr>
                    <w:t>ส่วนภูมิภาค</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2</w:t>
                  </w:r>
                  <w:r w:rsidRPr="009E34A0">
                    <w:rPr>
                      <w:rFonts w:ascii="TH SarabunPSK" w:hAnsi="TH SarabunPSK" w:cs="TH SarabunPSK"/>
                      <w:sz w:val="32"/>
                      <w:szCs w:val="32"/>
                      <w:cs/>
                    </w:rPr>
                    <w:t>. ดำเนินการตามแผนเฝ้าระวังฯ ได้ ร้อยละ 30</w:t>
                  </w:r>
                </w:p>
              </w:tc>
              <w:tc>
                <w:tcPr>
                  <w:tcW w:w="2466"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rPr>
                      <w:rFonts w:ascii="TH SarabunPSK" w:hAnsi="TH SarabunPSK" w:cs="TH SarabunPSK"/>
                      <w:sz w:val="32"/>
                      <w:szCs w:val="32"/>
                      <w:cs/>
                    </w:rPr>
                  </w:pPr>
                  <w:r w:rsidRPr="009E34A0">
                    <w:rPr>
                      <w:rFonts w:ascii="TH SarabunPSK" w:hAnsi="TH SarabunPSK" w:cs="TH SarabunPSK"/>
                      <w:sz w:val="32"/>
                      <w:szCs w:val="32"/>
                    </w:rPr>
                    <w:t>1</w:t>
                  </w:r>
                  <w:r w:rsidRPr="009E34A0">
                    <w:rPr>
                      <w:rFonts w:ascii="TH SarabunPSK" w:hAnsi="TH SarabunPSK" w:cs="TH SarabunPSK"/>
                      <w:sz w:val="32"/>
                      <w:szCs w:val="32"/>
                      <w:cs/>
                    </w:rPr>
                    <w:t>. ดำเนินการตาม         แผนเฝ้าระวังผลิตภัณฑ์สุขภาพได้ ร้อยละ 65</w:t>
                  </w:r>
                </w:p>
              </w:tc>
              <w:tc>
                <w:tcPr>
                  <w:tcW w:w="2214"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rPr>
                      <w:rFonts w:ascii="TH SarabunPSK" w:hAnsi="TH SarabunPSK" w:cs="TH SarabunPSK"/>
                      <w:sz w:val="32"/>
                      <w:szCs w:val="32"/>
                      <w:cs/>
                    </w:rPr>
                  </w:pPr>
                  <w:r w:rsidRPr="009E34A0">
                    <w:rPr>
                      <w:rFonts w:ascii="TH SarabunPSK" w:hAnsi="TH SarabunPSK" w:cs="TH SarabunPSK"/>
                      <w:sz w:val="32"/>
                      <w:szCs w:val="32"/>
                    </w:rPr>
                    <w:t>1</w:t>
                  </w:r>
                  <w:r w:rsidRPr="009E34A0">
                    <w:rPr>
                      <w:rFonts w:ascii="TH SarabunPSK" w:hAnsi="TH SarabunPSK" w:cs="TH SarabunPSK"/>
                      <w:sz w:val="32"/>
                      <w:szCs w:val="32"/>
                      <w:cs/>
                    </w:rPr>
                    <w:t>. ดำเนินการตาม         แผนเฝ้าระวังผลิตภัณฑ์สุขภาพได้ ร้อยละ 100</w:t>
                  </w:r>
                </w:p>
              </w:tc>
              <w:tc>
                <w:tcPr>
                  <w:tcW w:w="2244" w:type="dxa"/>
                  <w:tcBorders>
                    <w:top w:val="single" w:sz="4" w:space="0" w:color="000000"/>
                    <w:left w:val="single" w:sz="4" w:space="0" w:color="000000"/>
                    <w:right w:val="single" w:sz="4" w:space="0" w:color="000000"/>
                  </w:tcBorders>
                </w:tcPr>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sz w:val="32"/>
                      <w:szCs w:val="32"/>
                      <w:cs/>
                    </w:rPr>
                    <w:t>1.</w:t>
                  </w:r>
                  <w:r w:rsidRPr="009E34A0">
                    <w:rPr>
                      <w:rFonts w:ascii="TH SarabunPSK" w:hAnsi="TH SarabunPSK" w:cs="TH SarabunPSK"/>
                      <w:sz w:val="32"/>
                      <w:szCs w:val="32"/>
                    </w:rPr>
                    <w:t xml:space="preserve"> </w:t>
                  </w:r>
                  <w:r w:rsidRPr="009E34A0">
                    <w:rPr>
                      <w:rFonts w:ascii="TH SarabunPSK" w:hAnsi="TH SarabunPSK" w:cs="TH SarabunPSK"/>
                      <w:sz w:val="32"/>
                      <w:szCs w:val="32"/>
                      <w:cs/>
                    </w:rPr>
                    <w:t>สรุปและประเมินผลการดำเนินงานตาม     แผนเฝ้าระวังผลิตภัณฑ์สุขภาพ รวมถึงจัดทำข้อเสนอในการจัดการปัญหาด้านผลิตภัณฑ์สุขภาพ</w:t>
                  </w:r>
                </w:p>
              </w:tc>
            </w:tr>
          </w:tbl>
          <w:p w:rsidR="00D32FA4" w:rsidRPr="009E34A0" w:rsidRDefault="00D32FA4" w:rsidP="0004665E">
            <w:pPr>
              <w:spacing w:after="0" w:line="240" w:lineRule="auto"/>
              <w:rPr>
                <w:rFonts w:ascii="TH SarabunPSK" w:hAnsi="TH SarabunPSK" w:cs="TH SarabunPSK"/>
                <w:b/>
                <w:bCs/>
                <w:sz w:val="32"/>
                <w:szCs w:val="32"/>
              </w:rPr>
            </w:pP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lastRenderedPageBreak/>
              <w:t xml:space="preserve">วิธีการประเมินผล : </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tabs>
                <w:tab w:val="left" w:pos="1260"/>
                <w:tab w:val="left" w:pos="8460"/>
              </w:tabs>
              <w:spacing w:after="0"/>
              <w:rPr>
                <w:rFonts w:ascii="TH SarabunPSK" w:hAnsi="TH SarabunPSK" w:cs="TH SarabunPSK"/>
                <w:sz w:val="32"/>
                <w:szCs w:val="32"/>
                <w:cs/>
              </w:rPr>
            </w:pPr>
            <w:r w:rsidRPr="009E34A0">
              <w:rPr>
                <w:rFonts w:ascii="TH SarabunPSK" w:hAnsi="TH SarabunPSK" w:cs="TH SarabunPSK"/>
                <w:sz w:val="32"/>
                <w:szCs w:val="32"/>
                <w:cs/>
              </w:rPr>
              <w:t>จากรายงานสรุปผลของสำนักงานคณะกรรมการอาหารและยา และสำนักงานสาธารณสุขจังหวัด</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 xml:space="preserve">เอกสารสนับสนุน : </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sz w:val="32"/>
                <w:szCs w:val="32"/>
                <w:cs/>
              </w:rPr>
            </w:pPr>
            <w:r w:rsidRPr="009E34A0">
              <w:rPr>
                <w:rFonts w:ascii="TH SarabunPSK" w:hAnsi="TH SarabunPSK" w:cs="TH SarabunPSK"/>
                <w:sz w:val="32"/>
                <w:szCs w:val="32"/>
                <w:cs/>
              </w:rPr>
              <w:t>-</w:t>
            </w:r>
          </w:p>
        </w:tc>
      </w:tr>
    </w:tbl>
    <w:p w:rsidR="002214AA" w:rsidRDefault="002214AA"/>
    <w:p w:rsidR="002214AA" w:rsidRDefault="002214AA"/>
    <w:tbl>
      <w:tblPr>
        <w:tblW w:w="10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4"/>
        <w:gridCol w:w="7655"/>
      </w:tblGrid>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รายละเอียดข้อมูลพื้นฐาน</w:t>
            </w:r>
          </w:p>
        </w:tc>
        <w:tc>
          <w:tcPr>
            <w:tcW w:w="7655" w:type="dxa"/>
            <w:tcBorders>
              <w:top w:val="single" w:sz="4" w:space="0" w:color="auto"/>
              <w:left w:val="single" w:sz="4" w:space="0" w:color="auto"/>
              <w:bottom w:val="single" w:sz="4" w:space="0" w:color="auto"/>
              <w:right w:val="single" w:sz="4" w:space="0" w:color="auto"/>
            </w:tcBorders>
          </w:tcPr>
          <w:tbl>
            <w:tblPr>
              <w:tblW w:w="75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75"/>
              <w:gridCol w:w="850"/>
              <w:gridCol w:w="1418"/>
              <w:gridCol w:w="1276"/>
              <w:gridCol w:w="1417"/>
            </w:tblGrid>
            <w:tr w:rsidR="00D32FA4" w:rsidRPr="009E34A0" w:rsidTr="0004665E">
              <w:tc>
                <w:tcPr>
                  <w:tcW w:w="2575" w:type="dxa"/>
                  <w:vMerge w:val="restart"/>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rPr>
                    <w:t>Baseline data</w:t>
                  </w:r>
                </w:p>
              </w:tc>
              <w:tc>
                <w:tcPr>
                  <w:tcW w:w="850" w:type="dxa"/>
                  <w:vMerge w:val="restart"/>
                </w:tcPr>
                <w:p w:rsidR="00D32FA4" w:rsidRPr="009E34A0" w:rsidRDefault="00D32FA4" w:rsidP="0004665E">
                  <w:pPr>
                    <w:spacing w:after="0"/>
                    <w:jc w:val="center"/>
                    <w:rPr>
                      <w:rFonts w:ascii="TH SarabunPSK" w:hAnsi="TH SarabunPSK" w:cs="TH SarabunPSK"/>
                      <w:b/>
                      <w:bCs/>
                      <w:sz w:val="32"/>
                      <w:szCs w:val="32"/>
                      <w:cs/>
                    </w:rPr>
                  </w:pPr>
                  <w:r w:rsidRPr="009E34A0">
                    <w:rPr>
                      <w:rFonts w:ascii="TH SarabunPSK" w:hAnsi="TH SarabunPSK" w:cs="TH SarabunPSK"/>
                      <w:b/>
                      <w:bCs/>
                      <w:sz w:val="32"/>
                      <w:szCs w:val="32"/>
                      <w:cs/>
                    </w:rPr>
                    <w:t>หน่วยวัด</w:t>
                  </w:r>
                </w:p>
              </w:tc>
              <w:tc>
                <w:tcPr>
                  <w:tcW w:w="4111" w:type="dxa"/>
                  <w:gridSpan w:val="3"/>
                </w:tcPr>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ผลการดำเนินงานในรอบปีงบประมาณ พ.ศ.</w:t>
                  </w:r>
                </w:p>
              </w:tc>
            </w:tr>
            <w:tr w:rsidR="00D32FA4" w:rsidRPr="009E34A0" w:rsidTr="0004665E">
              <w:tc>
                <w:tcPr>
                  <w:tcW w:w="2575" w:type="dxa"/>
                  <w:vMerge/>
                </w:tcPr>
                <w:p w:rsidR="00D32FA4" w:rsidRPr="009E34A0" w:rsidRDefault="00D32FA4" w:rsidP="0004665E">
                  <w:pPr>
                    <w:spacing w:after="0"/>
                    <w:jc w:val="center"/>
                    <w:rPr>
                      <w:rFonts w:ascii="TH SarabunPSK" w:hAnsi="TH SarabunPSK" w:cs="TH SarabunPSK"/>
                      <w:b/>
                      <w:bCs/>
                      <w:sz w:val="32"/>
                      <w:szCs w:val="32"/>
                    </w:rPr>
                  </w:pPr>
                </w:p>
              </w:tc>
              <w:tc>
                <w:tcPr>
                  <w:tcW w:w="850" w:type="dxa"/>
                  <w:vMerge/>
                </w:tcPr>
                <w:p w:rsidR="00D32FA4" w:rsidRPr="009E34A0" w:rsidRDefault="00D32FA4" w:rsidP="0004665E">
                  <w:pPr>
                    <w:spacing w:after="0"/>
                    <w:jc w:val="center"/>
                    <w:rPr>
                      <w:rFonts w:ascii="TH SarabunPSK" w:hAnsi="TH SarabunPSK" w:cs="TH SarabunPSK"/>
                      <w:b/>
                      <w:bCs/>
                      <w:sz w:val="32"/>
                      <w:szCs w:val="32"/>
                    </w:rPr>
                  </w:pPr>
                </w:p>
              </w:tc>
              <w:tc>
                <w:tcPr>
                  <w:tcW w:w="1418" w:type="dxa"/>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2557</w:t>
                  </w:r>
                </w:p>
              </w:tc>
              <w:tc>
                <w:tcPr>
                  <w:tcW w:w="1276" w:type="dxa"/>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2558</w:t>
                  </w:r>
                </w:p>
              </w:tc>
              <w:tc>
                <w:tcPr>
                  <w:tcW w:w="1417" w:type="dxa"/>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2559</w:t>
                  </w:r>
                </w:p>
              </w:tc>
            </w:tr>
            <w:tr w:rsidR="00D32FA4" w:rsidRPr="009E34A0" w:rsidTr="0004665E">
              <w:tc>
                <w:tcPr>
                  <w:tcW w:w="2575" w:type="dxa"/>
                </w:tcPr>
                <w:p w:rsidR="00D32FA4" w:rsidRPr="009E34A0" w:rsidRDefault="00D32FA4" w:rsidP="0004665E">
                  <w:pPr>
                    <w:tabs>
                      <w:tab w:val="left" w:pos="1260"/>
                      <w:tab w:val="left" w:pos="8460"/>
                    </w:tabs>
                    <w:spacing w:after="0" w:line="240" w:lineRule="auto"/>
                    <w:rPr>
                      <w:rFonts w:ascii="TH SarabunPSK" w:hAnsi="TH SarabunPSK" w:cs="TH SarabunPSK"/>
                      <w:spacing w:val="-6"/>
                      <w:sz w:val="32"/>
                      <w:szCs w:val="32"/>
                    </w:rPr>
                  </w:pPr>
                  <w:r w:rsidRPr="009E34A0">
                    <w:rPr>
                      <w:rFonts w:ascii="TH SarabunPSK" w:hAnsi="TH SarabunPSK" w:cs="TH SarabunPSK"/>
                      <w:spacing w:val="-6"/>
                      <w:sz w:val="32"/>
                      <w:szCs w:val="32"/>
                      <w:cs/>
                    </w:rPr>
                    <w:t>ร้อยละผลิตภัณฑ์สุขภาพที่ได้รับการตรวจสอบได้มาตรฐานตามเกณฑ์ที่กำหนด</w:t>
                  </w:r>
                  <w:r w:rsidRPr="009E34A0">
                    <w:rPr>
                      <w:rFonts w:ascii="TH SarabunPSK" w:hAnsi="TH SarabunPSK" w:cs="TH SarabunPSK"/>
                      <w:spacing w:val="-6"/>
                      <w:sz w:val="32"/>
                      <w:szCs w:val="32"/>
                    </w:rPr>
                    <w:t xml:space="preserve"> </w:t>
                  </w:r>
                  <w:r w:rsidRPr="009E34A0">
                    <w:rPr>
                      <w:rFonts w:ascii="TH SarabunPSK" w:hAnsi="TH SarabunPSK" w:cs="TH SarabunPSK"/>
                      <w:spacing w:val="-6"/>
                      <w:sz w:val="32"/>
                      <w:szCs w:val="32"/>
                      <w:cs/>
                    </w:rPr>
                    <w:t xml:space="preserve"> </w:t>
                  </w:r>
                </w:p>
                <w:p w:rsidR="00D32FA4" w:rsidRPr="009E34A0" w:rsidRDefault="00D32FA4" w:rsidP="0004665E">
                  <w:pPr>
                    <w:tabs>
                      <w:tab w:val="left" w:pos="1260"/>
                      <w:tab w:val="left" w:pos="8460"/>
                    </w:tabs>
                    <w:spacing w:after="0" w:line="240" w:lineRule="auto"/>
                    <w:rPr>
                      <w:rFonts w:ascii="TH SarabunPSK" w:hAnsi="TH SarabunPSK" w:cs="TH SarabunPSK"/>
                      <w:spacing w:val="-6"/>
                      <w:sz w:val="32"/>
                      <w:szCs w:val="32"/>
                      <w:cs/>
                    </w:rPr>
                  </w:pPr>
                  <w:r w:rsidRPr="009E34A0">
                    <w:rPr>
                      <w:rFonts w:ascii="TH SarabunPSK" w:hAnsi="TH SarabunPSK" w:cs="TH SarabunPSK"/>
                      <w:spacing w:val="-6"/>
                      <w:sz w:val="32"/>
                      <w:szCs w:val="32"/>
                      <w:cs/>
                    </w:rPr>
                    <w:t>(ไม่รวมส่วนภูมิภาค)</w:t>
                  </w:r>
                </w:p>
                <w:p w:rsidR="00D32FA4" w:rsidRPr="009E34A0" w:rsidRDefault="00D32FA4" w:rsidP="0004665E">
                  <w:pPr>
                    <w:tabs>
                      <w:tab w:val="left" w:pos="1260"/>
                      <w:tab w:val="left" w:pos="8460"/>
                    </w:tabs>
                    <w:spacing w:after="0" w:line="240" w:lineRule="auto"/>
                    <w:rPr>
                      <w:rFonts w:ascii="TH SarabunPSK" w:hAnsi="TH SarabunPSK" w:cs="TH SarabunPSK"/>
                      <w:spacing w:val="-6"/>
                      <w:sz w:val="32"/>
                      <w:szCs w:val="32"/>
                    </w:rPr>
                  </w:pPr>
                  <w:r w:rsidRPr="009E34A0">
                    <w:rPr>
                      <w:rFonts w:ascii="TH SarabunPSK" w:hAnsi="TH SarabunPSK" w:cs="TH SarabunPSK"/>
                      <w:spacing w:val="-6"/>
                      <w:sz w:val="32"/>
                      <w:szCs w:val="32"/>
                      <w:cs/>
                    </w:rPr>
                    <w:t>- ยา</w:t>
                  </w:r>
                </w:p>
                <w:p w:rsidR="00D32FA4" w:rsidRPr="009E34A0" w:rsidRDefault="00D32FA4" w:rsidP="0004665E">
                  <w:pPr>
                    <w:tabs>
                      <w:tab w:val="left" w:pos="1260"/>
                      <w:tab w:val="left" w:pos="8460"/>
                    </w:tabs>
                    <w:spacing w:after="0" w:line="240" w:lineRule="auto"/>
                    <w:rPr>
                      <w:rFonts w:ascii="TH SarabunPSK" w:hAnsi="TH SarabunPSK" w:cs="TH SarabunPSK"/>
                      <w:spacing w:val="-6"/>
                      <w:sz w:val="32"/>
                      <w:szCs w:val="32"/>
                    </w:rPr>
                  </w:pPr>
                  <w:r w:rsidRPr="009E34A0">
                    <w:rPr>
                      <w:rFonts w:ascii="TH SarabunPSK" w:hAnsi="TH SarabunPSK" w:cs="TH SarabunPSK"/>
                      <w:spacing w:val="-6"/>
                      <w:sz w:val="32"/>
                      <w:szCs w:val="32"/>
                      <w:cs/>
                    </w:rPr>
                    <w:t>- อาหาร</w:t>
                  </w:r>
                </w:p>
                <w:p w:rsidR="00D32FA4" w:rsidRPr="009E34A0" w:rsidRDefault="00D32FA4" w:rsidP="0004665E">
                  <w:pPr>
                    <w:tabs>
                      <w:tab w:val="left" w:pos="1260"/>
                      <w:tab w:val="left" w:pos="8460"/>
                    </w:tabs>
                    <w:spacing w:after="0" w:line="240" w:lineRule="auto"/>
                    <w:rPr>
                      <w:rFonts w:ascii="TH SarabunPSK" w:hAnsi="TH SarabunPSK" w:cs="TH SarabunPSK"/>
                      <w:spacing w:val="-6"/>
                      <w:sz w:val="32"/>
                      <w:szCs w:val="32"/>
                    </w:rPr>
                  </w:pPr>
                  <w:r w:rsidRPr="009E34A0">
                    <w:rPr>
                      <w:rFonts w:ascii="TH SarabunPSK" w:hAnsi="TH SarabunPSK" w:cs="TH SarabunPSK"/>
                      <w:spacing w:val="-6"/>
                      <w:sz w:val="32"/>
                      <w:szCs w:val="32"/>
                      <w:cs/>
                    </w:rPr>
                    <w:t>- เครื่องสำอาง</w:t>
                  </w:r>
                </w:p>
                <w:p w:rsidR="00D32FA4" w:rsidRPr="009E34A0" w:rsidRDefault="00D32FA4" w:rsidP="0004665E">
                  <w:pPr>
                    <w:tabs>
                      <w:tab w:val="left" w:pos="1260"/>
                      <w:tab w:val="left" w:pos="8460"/>
                    </w:tabs>
                    <w:spacing w:after="0" w:line="240" w:lineRule="auto"/>
                    <w:rPr>
                      <w:rFonts w:ascii="TH SarabunPSK" w:hAnsi="TH SarabunPSK" w:cs="TH SarabunPSK"/>
                      <w:spacing w:val="-6"/>
                      <w:sz w:val="32"/>
                      <w:szCs w:val="32"/>
                    </w:rPr>
                  </w:pPr>
                  <w:r w:rsidRPr="009E34A0">
                    <w:rPr>
                      <w:rFonts w:ascii="TH SarabunPSK" w:hAnsi="TH SarabunPSK" w:cs="TH SarabunPSK"/>
                      <w:spacing w:val="-6"/>
                      <w:sz w:val="32"/>
                      <w:szCs w:val="32"/>
                      <w:cs/>
                    </w:rPr>
                    <w:t>- เครื่องมือแพทย์</w:t>
                  </w:r>
                </w:p>
                <w:p w:rsidR="00D32FA4" w:rsidRPr="009E34A0" w:rsidRDefault="00D32FA4" w:rsidP="0004665E">
                  <w:pPr>
                    <w:tabs>
                      <w:tab w:val="left" w:pos="1260"/>
                      <w:tab w:val="left" w:pos="8460"/>
                    </w:tabs>
                    <w:spacing w:after="0" w:line="240" w:lineRule="auto"/>
                    <w:rPr>
                      <w:rFonts w:ascii="TH SarabunPSK" w:hAnsi="TH SarabunPSK" w:cs="TH SarabunPSK"/>
                      <w:spacing w:val="-6"/>
                      <w:sz w:val="32"/>
                      <w:szCs w:val="32"/>
                    </w:rPr>
                  </w:pPr>
                  <w:r w:rsidRPr="009E34A0">
                    <w:rPr>
                      <w:rFonts w:ascii="TH SarabunPSK" w:hAnsi="TH SarabunPSK" w:cs="TH SarabunPSK"/>
                      <w:spacing w:val="-6"/>
                      <w:sz w:val="32"/>
                      <w:szCs w:val="32"/>
                      <w:cs/>
                    </w:rPr>
                    <w:t>- วัตถุอันตราย</w:t>
                  </w:r>
                </w:p>
                <w:p w:rsidR="00D32FA4" w:rsidRPr="009E34A0" w:rsidRDefault="00D32FA4" w:rsidP="0004665E">
                  <w:pPr>
                    <w:tabs>
                      <w:tab w:val="left" w:pos="1260"/>
                      <w:tab w:val="left" w:pos="8460"/>
                    </w:tabs>
                    <w:spacing w:after="0" w:line="240" w:lineRule="auto"/>
                    <w:rPr>
                      <w:rFonts w:ascii="TH SarabunPSK" w:hAnsi="TH SarabunPSK" w:cs="TH SarabunPSK"/>
                      <w:spacing w:val="-6"/>
                      <w:sz w:val="32"/>
                      <w:szCs w:val="32"/>
                    </w:rPr>
                  </w:pPr>
                  <w:r w:rsidRPr="009E34A0">
                    <w:rPr>
                      <w:rFonts w:ascii="TH SarabunPSK" w:hAnsi="TH SarabunPSK" w:cs="TH SarabunPSK"/>
                      <w:spacing w:val="-6"/>
                      <w:sz w:val="32"/>
                      <w:szCs w:val="32"/>
                      <w:cs/>
                    </w:rPr>
                    <w:t>- วัตถุเสพติด</w:t>
                  </w:r>
                </w:p>
              </w:tc>
              <w:tc>
                <w:tcPr>
                  <w:tcW w:w="850" w:type="dxa"/>
                </w:tcPr>
                <w:p w:rsidR="00D32FA4" w:rsidRPr="009E34A0" w:rsidRDefault="00D32FA4" w:rsidP="0004665E">
                  <w:pPr>
                    <w:tabs>
                      <w:tab w:val="left" w:pos="1260"/>
                      <w:tab w:val="left" w:pos="8460"/>
                    </w:tabs>
                    <w:spacing w:after="0" w:line="240" w:lineRule="auto"/>
                    <w:jc w:val="center"/>
                    <w:rPr>
                      <w:rFonts w:ascii="TH SarabunPSK" w:hAnsi="TH SarabunPSK" w:cs="TH SarabunPSK"/>
                      <w:spacing w:val="-6"/>
                      <w:sz w:val="32"/>
                      <w:szCs w:val="32"/>
                    </w:rPr>
                  </w:pPr>
                  <w:r w:rsidRPr="009E34A0">
                    <w:rPr>
                      <w:rFonts w:ascii="TH SarabunPSK" w:hAnsi="TH SarabunPSK" w:cs="TH SarabunPSK"/>
                      <w:spacing w:val="-6"/>
                      <w:sz w:val="32"/>
                      <w:szCs w:val="32"/>
                      <w:cs/>
                    </w:rPr>
                    <w:t>ร้อยละ</w:t>
                  </w:r>
                </w:p>
              </w:tc>
              <w:tc>
                <w:tcPr>
                  <w:tcW w:w="1418" w:type="dxa"/>
                </w:tcPr>
                <w:p w:rsidR="00D32FA4" w:rsidRPr="009E34A0" w:rsidRDefault="00D32FA4" w:rsidP="0004665E">
                  <w:pPr>
                    <w:tabs>
                      <w:tab w:val="left" w:pos="1260"/>
                      <w:tab w:val="left" w:pos="8460"/>
                    </w:tabs>
                    <w:spacing w:after="0" w:line="240" w:lineRule="auto"/>
                    <w:jc w:val="center"/>
                    <w:rPr>
                      <w:rFonts w:ascii="TH SarabunPSK" w:hAnsi="TH SarabunPSK" w:cs="TH SarabunPSK"/>
                      <w:spacing w:val="-6"/>
                      <w:sz w:val="32"/>
                      <w:szCs w:val="32"/>
                    </w:rPr>
                  </w:pPr>
                  <w:r w:rsidRPr="009E34A0">
                    <w:rPr>
                      <w:rFonts w:ascii="TH SarabunPSK" w:hAnsi="TH SarabunPSK" w:cs="TH SarabunPSK"/>
                      <w:spacing w:val="-6"/>
                      <w:sz w:val="32"/>
                      <w:szCs w:val="32"/>
                    </w:rPr>
                    <w:t>94.94</w:t>
                  </w:r>
                </w:p>
                <w:p w:rsidR="00D32FA4" w:rsidRPr="009E34A0" w:rsidRDefault="00D32FA4" w:rsidP="0004665E">
                  <w:pPr>
                    <w:tabs>
                      <w:tab w:val="left" w:pos="1260"/>
                      <w:tab w:val="left" w:pos="8460"/>
                    </w:tabs>
                    <w:spacing w:after="0" w:line="240" w:lineRule="auto"/>
                    <w:jc w:val="center"/>
                    <w:rPr>
                      <w:rFonts w:ascii="TH SarabunPSK" w:hAnsi="TH SarabunPSK" w:cs="TH SarabunPSK"/>
                      <w:spacing w:val="-6"/>
                      <w:sz w:val="32"/>
                      <w:szCs w:val="32"/>
                    </w:rPr>
                  </w:pPr>
                </w:p>
                <w:p w:rsidR="00D32FA4" w:rsidRPr="009E34A0" w:rsidRDefault="00D32FA4" w:rsidP="0004665E">
                  <w:pPr>
                    <w:tabs>
                      <w:tab w:val="left" w:pos="1260"/>
                      <w:tab w:val="left" w:pos="8460"/>
                    </w:tabs>
                    <w:spacing w:after="0" w:line="240" w:lineRule="auto"/>
                    <w:jc w:val="center"/>
                    <w:rPr>
                      <w:rFonts w:ascii="TH SarabunPSK" w:hAnsi="TH SarabunPSK" w:cs="TH SarabunPSK"/>
                      <w:spacing w:val="-6"/>
                      <w:sz w:val="32"/>
                      <w:szCs w:val="32"/>
                    </w:rPr>
                  </w:pPr>
                </w:p>
                <w:p w:rsidR="00D32FA4" w:rsidRPr="009E34A0" w:rsidRDefault="00D32FA4" w:rsidP="0004665E">
                  <w:pPr>
                    <w:tabs>
                      <w:tab w:val="left" w:pos="1260"/>
                      <w:tab w:val="left" w:pos="8460"/>
                    </w:tabs>
                    <w:spacing w:after="0" w:line="240" w:lineRule="auto"/>
                    <w:jc w:val="center"/>
                    <w:rPr>
                      <w:rFonts w:ascii="TH SarabunPSK" w:hAnsi="TH SarabunPSK" w:cs="TH SarabunPSK"/>
                      <w:spacing w:val="-6"/>
                      <w:sz w:val="32"/>
                      <w:szCs w:val="32"/>
                    </w:rPr>
                  </w:pPr>
                </w:p>
                <w:p w:rsidR="00D32FA4" w:rsidRPr="009E34A0" w:rsidRDefault="00D32FA4" w:rsidP="0004665E">
                  <w:pPr>
                    <w:tabs>
                      <w:tab w:val="left" w:pos="1260"/>
                      <w:tab w:val="left" w:pos="8460"/>
                    </w:tabs>
                    <w:spacing w:after="0" w:line="240" w:lineRule="auto"/>
                    <w:jc w:val="center"/>
                    <w:rPr>
                      <w:rFonts w:ascii="TH SarabunPSK" w:hAnsi="TH SarabunPSK" w:cs="TH SarabunPSK"/>
                      <w:spacing w:val="-6"/>
                      <w:sz w:val="32"/>
                      <w:szCs w:val="32"/>
                    </w:rPr>
                  </w:pPr>
                  <w:r w:rsidRPr="009E34A0">
                    <w:rPr>
                      <w:rFonts w:ascii="TH SarabunPSK" w:hAnsi="TH SarabunPSK" w:cs="TH SarabunPSK"/>
                      <w:spacing w:val="-6"/>
                      <w:sz w:val="32"/>
                      <w:szCs w:val="32"/>
                      <w:cs/>
                    </w:rPr>
                    <w:t>99.71</w:t>
                  </w:r>
                </w:p>
                <w:p w:rsidR="00D32FA4" w:rsidRPr="009E34A0" w:rsidRDefault="00D32FA4" w:rsidP="0004665E">
                  <w:pPr>
                    <w:tabs>
                      <w:tab w:val="left" w:pos="1260"/>
                      <w:tab w:val="left" w:pos="8460"/>
                    </w:tabs>
                    <w:spacing w:after="0" w:line="240" w:lineRule="auto"/>
                    <w:jc w:val="center"/>
                    <w:rPr>
                      <w:rFonts w:ascii="TH SarabunPSK" w:hAnsi="TH SarabunPSK" w:cs="TH SarabunPSK"/>
                      <w:spacing w:val="-6"/>
                      <w:sz w:val="32"/>
                      <w:szCs w:val="32"/>
                    </w:rPr>
                  </w:pPr>
                  <w:r w:rsidRPr="009E34A0">
                    <w:rPr>
                      <w:rFonts w:ascii="TH SarabunPSK" w:hAnsi="TH SarabunPSK" w:cs="TH SarabunPSK"/>
                      <w:spacing w:val="-6"/>
                      <w:sz w:val="32"/>
                      <w:szCs w:val="32"/>
                      <w:cs/>
                    </w:rPr>
                    <w:t>94.01</w:t>
                  </w:r>
                </w:p>
                <w:p w:rsidR="00D32FA4" w:rsidRPr="009E34A0" w:rsidRDefault="00D32FA4" w:rsidP="0004665E">
                  <w:pPr>
                    <w:tabs>
                      <w:tab w:val="left" w:pos="1260"/>
                      <w:tab w:val="left" w:pos="8460"/>
                    </w:tabs>
                    <w:spacing w:after="0" w:line="240" w:lineRule="auto"/>
                    <w:jc w:val="center"/>
                    <w:rPr>
                      <w:rFonts w:ascii="TH SarabunPSK" w:hAnsi="TH SarabunPSK" w:cs="TH SarabunPSK"/>
                      <w:spacing w:val="-6"/>
                      <w:sz w:val="32"/>
                      <w:szCs w:val="32"/>
                    </w:rPr>
                  </w:pPr>
                  <w:r w:rsidRPr="009E34A0">
                    <w:rPr>
                      <w:rFonts w:ascii="TH SarabunPSK" w:hAnsi="TH SarabunPSK" w:cs="TH SarabunPSK"/>
                      <w:spacing w:val="-6"/>
                      <w:sz w:val="32"/>
                      <w:szCs w:val="32"/>
                      <w:cs/>
                    </w:rPr>
                    <w:t>97.67</w:t>
                  </w:r>
                </w:p>
                <w:p w:rsidR="00D32FA4" w:rsidRPr="009E34A0" w:rsidRDefault="00D32FA4" w:rsidP="0004665E">
                  <w:pPr>
                    <w:tabs>
                      <w:tab w:val="left" w:pos="1260"/>
                      <w:tab w:val="left" w:pos="8460"/>
                    </w:tabs>
                    <w:spacing w:after="0" w:line="240" w:lineRule="auto"/>
                    <w:jc w:val="center"/>
                    <w:rPr>
                      <w:rFonts w:ascii="TH SarabunPSK" w:hAnsi="TH SarabunPSK" w:cs="TH SarabunPSK"/>
                      <w:spacing w:val="-6"/>
                      <w:sz w:val="32"/>
                      <w:szCs w:val="32"/>
                    </w:rPr>
                  </w:pPr>
                  <w:r w:rsidRPr="009E34A0">
                    <w:rPr>
                      <w:rFonts w:ascii="TH SarabunPSK" w:hAnsi="TH SarabunPSK" w:cs="TH SarabunPSK"/>
                      <w:spacing w:val="-6"/>
                      <w:sz w:val="32"/>
                      <w:szCs w:val="32"/>
                      <w:cs/>
                    </w:rPr>
                    <w:t>94.04</w:t>
                  </w:r>
                </w:p>
                <w:p w:rsidR="00D32FA4" w:rsidRPr="009E34A0" w:rsidRDefault="00D32FA4" w:rsidP="0004665E">
                  <w:pPr>
                    <w:tabs>
                      <w:tab w:val="left" w:pos="1260"/>
                      <w:tab w:val="left" w:pos="8460"/>
                    </w:tabs>
                    <w:spacing w:after="0" w:line="240" w:lineRule="auto"/>
                    <w:jc w:val="center"/>
                    <w:rPr>
                      <w:rFonts w:ascii="TH SarabunPSK" w:hAnsi="TH SarabunPSK" w:cs="TH SarabunPSK"/>
                      <w:spacing w:val="-6"/>
                      <w:sz w:val="32"/>
                      <w:szCs w:val="32"/>
                    </w:rPr>
                  </w:pPr>
                  <w:r w:rsidRPr="009E34A0">
                    <w:rPr>
                      <w:rFonts w:ascii="TH SarabunPSK" w:hAnsi="TH SarabunPSK" w:cs="TH SarabunPSK"/>
                      <w:spacing w:val="-6"/>
                      <w:sz w:val="32"/>
                      <w:szCs w:val="32"/>
                      <w:cs/>
                    </w:rPr>
                    <w:t>97.40</w:t>
                  </w:r>
                </w:p>
                <w:p w:rsidR="00D32FA4" w:rsidRPr="009E34A0" w:rsidRDefault="00D32FA4" w:rsidP="0004665E">
                  <w:pPr>
                    <w:tabs>
                      <w:tab w:val="left" w:pos="1260"/>
                      <w:tab w:val="left" w:pos="8460"/>
                    </w:tabs>
                    <w:spacing w:after="0" w:line="240" w:lineRule="auto"/>
                    <w:jc w:val="center"/>
                    <w:rPr>
                      <w:rFonts w:ascii="TH SarabunPSK" w:hAnsi="TH SarabunPSK" w:cs="TH SarabunPSK"/>
                      <w:spacing w:val="-6"/>
                      <w:sz w:val="32"/>
                      <w:szCs w:val="32"/>
                    </w:rPr>
                  </w:pPr>
                  <w:r w:rsidRPr="009E34A0">
                    <w:rPr>
                      <w:rFonts w:ascii="TH SarabunPSK" w:hAnsi="TH SarabunPSK" w:cs="TH SarabunPSK"/>
                      <w:spacing w:val="-6"/>
                      <w:sz w:val="32"/>
                      <w:szCs w:val="32"/>
                      <w:cs/>
                    </w:rPr>
                    <w:t>92.26</w:t>
                  </w:r>
                </w:p>
              </w:tc>
              <w:tc>
                <w:tcPr>
                  <w:tcW w:w="1276" w:type="dxa"/>
                </w:tcPr>
                <w:p w:rsidR="00D32FA4" w:rsidRPr="009E34A0" w:rsidRDefault="00D32FA4" w:rsidP="0004665E">
                  <w:pPr>
                    <w:tabs>
                      <w:tab w:val="left" w:pos="1260"/>
                      <w:tab w:val="left" w:pos="8460"/>
                    </w:tabs>
                    <w:spacing w:after="0" w:line="240" w:lineRule="auto"/>
                    <w:jc w:val="center"/>
                    <w:rPr>
                      <w:rFonts w:ascii="TH SarabunPSK" w:hAnsi="TH SarabunPSK" w:cs="TH SarabunPSK"/>
                      <w:spacing w:val="-6"/>
                      <w:sz w:val="32"/>
                      <w:szCs w:val="32"/>
                      <w:lang w:val="en-GB"/>
                    </w:rPr>
                  </w:pPr>
                  <w:r w:rsidRPr="009E34A0">
                    <w:rPr>
                      <w:rFonts w:ascii="TH SarabunPSK" w:hAnsi="TH SarabunPSK" w:cs="TH SarabunPSK"/>
                      <w:spacing w:val="-6"/>
                      <w:sz w:val="32"/>
                      <w:szCs w:val="32"/>
                      <w:lang w:val="en-GB"/>
                    </w:rPr>
                    <w:t>9</w:t>
                  </w:r>
                  <w:r w:rsidRPr="009E34A0">
                    <w:rPr>
                      <w:rFonts w:ascii="TH SarabunPSK" w:hAnsi="TH SarabunPSK" w:cs="TH SarabunPSK"/>
                      <w:spacing w:val="-6"/>
                      <w:sz w:val="32"/>
                      <w:szCs w:val="32"/>
                      <w:cs/>
                      <w:lang w:val="en-GB"/>
                    </w:rPr>
                    <w:t>5</w:t>
                  </w:r>
                  <w:r w:rsidRPr="009E34A0">
                    <w:rPr>
                      <w:rFonts w:ascii="TH SarabunPSK" w:hAnsi="TH SarabunPSK" w:cs="TH SarabunPSK"/>
                      <w:spacing w:val="-6"/>
                      <w:sz w:val="32"/>
                      <w:szCs w:val="32"/>
                      <w:lang w:val="en-GB"/>
                    </w:rPr>
                    <w:t>.</w:t>
                  </w:r>
                  <w:r w:rsidRPr="009E34A0">
                    <w:rPr>
                      <w:rFonts w:ascii="TH SarabunPSK" w:hAnsi="TH SarabunPSK" w:cs="TH SarabunPSK"/>
                      <w:spacing w:val="-6"/>
                      <w:sz w:val="32"/>
                      <w:szCs w:val="32"/>
                      <w:cs/>
                      <w:lang w:val="en-GB"/>
                    </w:rPr>
                    <w:t>22</w:t>
                  </w:r>
                </w:p>
                <w:p w:rsidR="00D32FA4" w:rsidRPr="009E34A0" w:rsidRDefault="00D32FA4" w:rsidP="0004665E">
                  <w:pPr>
                    <w:tabs>
                      <w:tab w:val="left" w:pos="1260"/>
                      <w:tab w:val="left" w:pos="8460"/>
                    </w:tabs>
                    <w:spacing w:after="0" w:line="240" w:lineRule="auto"/>
                    <w:jc w:val="center"/>
                    <w:rPr>
                      <w:rFonts w:ascii="TH SarabunPSK" w:hAnsi="TH SarabunPSK" w:cs="TH SarabunPSK"/>
                      <w:spacing w:val="-6"/>
                      <w:sz w:val="32"/>
                      <w:szCs w:val="32"/>
                      <w:lang w:val="en-GB"/>
                    </w:rPr>
                  </w:pPr>
                </w:p>
                <w:p w:rsidR="00D32FA4" w:rsidRPr="009E34A0" w:rsidRDefault="00D32FA4" w:rsidP="0004665E">
                  <w:pPr>
                    <w:tabs>
                      <w:tab w:val="left" w:pos="1260"/>
                      <w:tab w:val="left" w:pos="8460"/>
                    </w:tabs>
                    <w:spacing w:after="0" w:line="240" w:lineRule="auto"/>
                    <w:jc w:val="center"/>
                    <w:rPr>
                      <w:rFonts w:ascii="TH SarabunPSK" w:hAnsi="TH SarabunPSK" w:cs="TH SarabunPSK"/>
                      <w:spacing w:val="-6"/>
                      <w:sz w:val="32"/>
                      <w:szCs w:val="32"/>
                      <w:lang w:val="en-GB"/>
                    </w:rPr>
                  </w:pPr>
                </w:p>
                <w:p w:rsidR="00D32FA4" w:rsidRPr="009E34A0" w:rsidRDefault="00D32FA4" w:rsidP="0004665E">
                  <w:pPr>
                    <w:tabs>
                      <w:tab w:val="left" w:pos="1260"/>
                      <w:tab w:val="left" w:pos="8460"/>
                    </w:tabs>
                    <w:spacing w:after="0" w:line="240" w:lineRule="auto"/>
                    <w:jc w:val="center"/>
                    <w:rPr>
                      <w:rFonts w:ascii="TH SarabunPSK" w:hAnsi="TH SarabunPSK" w:cs="TH SarabunPSK"/>
                      <w:spacing w:val="-6"/>
                      <w:sz w:val="32"/>
                      <w:szCs w:val="32"/>
                      <w:lang w:val="en-GB"/>
                    </w:rPr>
                  </w:pPr>
                </w:p>
                <w:p w:rsidR="00D32FA4" w:rsidRPr="009E34A0" w:rsidRDefault="00D32FA4" w:rsidP="0004665E">
                  <w:pPr>
                    <w:tabs>
                      <w:tab w:val="left" w:pos="1260"/>
                      <w:tab w:val="left" w:pos="8460"/>
                    </w:tabs>
                    <w:spacing w:after="0" w:line="240" w:lineRule="auto"/>
                    <w:jc w:val="center"/>
                    <w:rPr>
                      <w:rFonts w:ascii="TH SarabunPSK" w:hAnsi="TH SarabunPSK" w:cs="TH SarabunPSK"/>
                      <w:spacing w:val="-6"/>
                      <w:sz w:val="32"/>
                      <w:szCs w:val="32"/>
                      <w:lang w:val="en-GB"/>
                    </w:rPr>
                  </w:pPr>
                  <w:r w:rsidRPr="009E34A0">
                    <w:rPr>
                      <w:rFonts w:ascii="TH SarabunPSK" w:hAnsi="TH SarabunPSK" w:cs="TH SarabunPSK"/>
                      <w:spacing w:val="-6"/>
                      <w:sz w:val="32"/>
                      <w:szCs w:val="32"/>
                      <w:cs/>
                      <w:lang w:val="en-GB"/>
                    </w:rPr>
                    <w:t>99.96</w:t>
                  </w:r>
                </w:p>
                <w:p w:rsidR="00D32FA4" w:rsidRPr="009E34A0" w:rsidRDefault="00D32FA4" w:rsidP="0004665E">
                  <w:pPr>
                    <w:tabs>
                      <w:tab w:val="left" w:pos="1260"/>
                      <w:tab w:val="left" w:pos="8460"/>
                    </w:tabs>
                    <w:spacing w:after="0" w:line="240" w:lineRule="auto"/>
                    <w:jc w:val="center"/>
                    <w:rPr>
                      <w:rFonts w:ascii="TH SarabunPSK" w:hAnsi="TH SarabunPSK" w:cs="TH SarabunPSK"/>
                      <w:spacing w:val="-6"/>
                      <w:sz w:val="32"/>
                      <w:szCs w:val="32"/>
                      <w:lang w:val="en-GB"/>
                    </w:rPr>
                  </w:pPr>
                  <w:r w:rsidRPr="009E34A0">
                    <w:rPr>
                      <w:rFonts w:ascii="TH SarabunPSK" w:hAnsi="TH SarabunPSK" w:cs="TH SarabunPSK"/>
                      <w:spacing w:val="-6"/>
                      <w:sz w:val="32"/>
                      <w:szCs w:val="32"/>
                      <w:cs/>
                      <w:lang w:val="en-GB"/>
                    </w:rPr>
                    <w:t>94.43</w:t>
                  </w:r>
                </w:p>
                <w:p w:rsidR="00D32FA4" w:rsidRPr="009E34A0" w:rsidRDefault="00D32FA4" w:rsidP="0004665E">
                  <w:pPr>
                    <w:tabs>
                      <w:tab w:val="left" w:pos="1260"/>
                      <w:tab w:val="left" w:pos="8460"/>
                    </w:tabs>
                    <w:spacing w:after="0" w:line="240" w:lineRule="auto"/>
                    <w:jc w:val="center"/>
                    <w:rPr>
                      <w:rFonts w:ascii="TH SarabunPSK" w:hAnsi="TH SarabunPSK" w:cs="TH SarabunPSK"/>
                      <w:spacing w:val="-6"/>
                      <w:sz w:val="32"/>
                      <w:szCs w:val="32"/>
                      <w:lang w:val="en-GB"/>
                    </w:rPr>
                  </w:pPr>
                  <w:r w:rsidRPr="009E34A0">
                    <w:rPr>
                      <w:rFonts w:ascii="TH SarabunPSK" w:hAnsi="TH SarabunPSK" w:cs="TH SarabunPSK"/>
                      <w:spacing w:val="-6"/>
                      <w:sz w:val="32"/>
                      <w:szCs w:val="32"/>
                      <w:cs/>
                      <w:lang w:val="en-GB"/>
                    </w:rPr>
                    <w:t>96.55</w:t>
                  </w:r>
                </w:p>
                <w:p w:rsidR="00D32FA4" w:rsidRPr="009E34A0" w:rsidRDefault="00D32FA4" w:rsidP="0004665E">
                  <w:pPr>
                    <w:tabs>
                      <w:tab w:val="left" w:pos="1260"/>
                      <w:tab w:val="left" w:pos="8460"/>
                    </w:tabs>
                    <w:spacing w:after="0" w:line="240" w:lineRule="auto"/>
                    <w:jc w:val="center"/>
                    <w:rPr>
                      <w:rFonts w:ascii="TH SarabunPSK" w:hAnsi="TH SarabunPSK" w:cs="TH SarabunPSK"/>
                      <w:spacing w:val="-6"/>
                      <w:sz w:val="32"/>
                      <w:szCs w:val="32"/>
                      <w:lang w:val="en-GB"/>
                    </w:rPr>
                  </w:pPr>
                  <w:r w:rsidRPr="009E34A0">
                    <w:rPr>
                      <w:rFonts w:ascii="TH SarabunPSK" w:hAnsi="TH SarabunPSK" w:cs="TH SarabunPSK"/>
                      <w:spacing w:val="-6"/>
                      <w:sz w:val="32"/>
                      <w:szCs w:val="32"/>
                      <w:cs/>
                      <w:lang w:val="en-GB"/>
                    </w:rPr>
                    <w:t>91.19</w:t>
                  </w:r>
                </w:p>
                <w:p w:rsidR="00D32FA4" w:rsidRPr="009E34A0" w:rsidRDefault="00D32FA4" w:rsidP="0004665E">
                  <w:pPr>
                    <w:tabs>
                      <w:tab w:val="left" w:pos="1260"/>
                      <w:tab w:val="left" w:pos="8460"/>
                    </w:tabs>
                    <w:spacing w:after="0" w:line="240" w:lineRule="auto"/>
                    <w:jc w:val="center"/>
                    <w:rPr>
                      <w:rFonts w:ascii="TH SarabunPSK" w:hAnsi="TH SarabunPSK" w:cs="TH SarabunPSK"/>
                      <w:spacing w:val="-6"/>
                      <w:sz w:val="32"/>
                      <w:szCs w:val="32"/>
                      <w:lang w:val="en-GB"/>
                    </w:rPr>
                  </w:pPr>
                  <w:r w:rsidRPr="009E34A0">
                    <w:rPr>
                      <w:rFonts w:ascii="TH SarabunPSK" w:hAnsi="TH SarabunPSK" w:cs="TH SarabunPSK"/>
                      <w:spacing w:val="-6"/>
                      <w:sz w:val="32"/>
                      <w:szCs w:val="32"/>
                      <w:cs/>
                      <w:lang w:val="en-GB"/>
                    </w:rPr>
                    <w:t>90.24</w:t>
                  </w:r>
                </w:p>
                <w:p w:rsidR="00D32FA4" w:rsidRPr="009E34A0" w:rsidRDefault="00D32FA4" w:rsidP="0004665E">
                  <w:pPr>
                    <w:tabs>
                      <w:tab w:val="left" w:pos="1260"/>
                      <w:tab w:val="left" w:pos="8460"/>
                    </w:tabs>
                    <w:spacing w:after="0" w:line="240" w:lineRule="auto"/>
                    <w:jc w:val="center"/>
                    <w:rPr>
                      <w:rFonts w:ascii="TH SarabunPSK" w:hAnsi="TH SarabunPSK" w:cs="TH SarabunPSK"/>
                      <w:spacing w:val="-6"/>
                      <w:sz w:val="32"/>
                      <w:szCs w:val="32"/>
                      <w:lang w:val="en-GB"/>
                    </w:rPr>
                  </w:pPr>
                  <w:r w:rsidRPr="009E34A0">
                    <w:rPr>
                      <w:rFonts w:ascii="TH SarabunPSK" w:hAnsi="TH SarabunPSK" w:cs="TH SarabunPSK"/>
                      <w:spacing w:val="-6"/>
                      <w:sz w:val="32"/>
                      <w:szCs w:val="32"/>
                      <w:cs/>
                      <w:lang w:val="en-GB"/>
                    </w:rPr>
                    <w:t>96.43</w:t>
                  </w:r>
                </w:p>
              </w:tc>
              <w:tc>
                <w:tcPr>
                  <w:tcW w:w="1417" w:type="dxa"/>
                  <w:shd w:val="clear" w:color="auto" w:fill="auto"/>
                </w:tcPr>
                <w:p w:rsidR="00D32FA4" w:rsidRPr="009E34A0" w:rsidRDefault="00D32FA4" w:rsidP="0004665E">
                  <w:pPr>
                    <w:tabs>
                      <w:tab w:val="left" w:pos="1260"/>
                      <w:tab w:val="left" w:pos="8460"/>
                    </w:tabs>
                    <w:spacing w:after="0" w:line="240" w:lineRule="auto"/>
                    <w:jc w:val="center"/>
                    <w:rPr>
                      <w:rFonts w:ascii="TH SarabunPSK" w:hAnsi="TH SarabunPSK" w:cs="TH SarabunPSK"/>
                      <w:spacing w:val="-6"/>
                      <w:sz w:val="32"/>
                      <w:szCs w:val="32"/>
                      <w:lang w:val="en-GB"/>
                    </w:rPr>
                  </w:pPr>
                  <w:r w:rsidRPr="009E34A0">
                    <w:rPr>
                      <w:rFonts w:ascii="TH SarabunPSK" w:hAnsi="TH SarabunPSK" w:cs="TH SarabunPSK"/>
                      <w:spacing w:val="-6"/>
                      <w:sz w:val="32"/>
                      <w:szCs w:val="32"/>
                      <w:lang w:val="en-GB"/>
                    </w:rPr>
                    <w:t>9</w:t>
                  </w:r>
                  <w:r w:rsidRPr="009E34A0">
                    <w:rPr>
                      <w:rFonts w:ascii="TH SarabunPSK" w:hAnsi="TH SarabunPSK" w:cs="TH SarabunPSK"/>
                      <w:spacing w:val="-6"/>
                      <w:sz w:val="32"/>
                      <w:szCs w:val="32"/>
                      <w:cs/>
                      <w:lang w:val="en-GB"/>
                    </w:rPr>
                    <w:t>5</w:t>
                  </w:r>
                  <w:r w:rsidRPr="009E34A0">
                    <w:rPr>
                      <w:rFonts w:ascii="TH SarabunPSK" w:hAnsi="TH SarabunPSK" w:cs="TH SarabunPSK"/>
                      <w:spacing w:val="-6"/>
                      <w:sz w:val="32"/>
                      <w:szCs w:val="32"/>
                      <w:lang w:val="en-GB"/>
                    </w:rPr>
                    <w:t>.</w:t>
                  </w:r>
                  <w:r w:rsidRPr="009E34A0">
                    <w:rPr>
                      <w:rFonts w:ascii="TH SarabunPSK" w:hAnsi="TH SarabunPSK" w:cs="TH SarabunPSK"/>
                      <w:spacing w:val="-6"/>
                      <w:sz w:val="32"/>
                      <w:szCs w:val="32"/>
                      <w:cs/>
                      <w:lang w:val="en-GB"/>
                    </w:rPr>
                    <w:t>56</w:t>
                  </w:r>
                </w:p>
                <w:p w:rsidR="00D32FA4" w:rsidRPr="009E34A0" w:rsidRDefault="00D32FA4" w:rsidP="0004665E">
                  <w:pPr>
                    <w:tabs>
                      <w:tab w:val="left" w:pos="1260"/>
                      <w:tab w:val="left" w:pos="8460"/>
                    </w:tabs>
                    <w:spacing w:after="0" w:line="240" w:lineRule="auto"/>
                    <w:jc w:val="center"/>
                    <w:rPr>
                      <w:rFonts w:ascii="TH SarabunPSK" w:hAnsi="TH SarabunPSK" w:cs="TH SarabunPSK"/>
                      <w:spacing w:val="-6"/>
                      <w:sz w:val="32"/>
                      <w:szCs w:val="32"/>
                      <w:lang w:val="en-GB"/>
                    </w:rPr>
                  </w:pPr>
                </w:p>
                <w:p w:rsidR="00D32FA4" w:rsidRPr="009E34A0" w:rsidRDefault="00D32FA4" w:rsidP="0004665E">
                  <w:pPr>
                    <w:tabs>
                      <w:tab w:val="left" w:pos="1260"/>
                      <w:tab w:val="left" w:pos="8460"/>
                    </w:tabs>
                    <w:spacing w:after="0" w:line="240" w:lineRule="auto"/>
                    <w:jc w:val="center"/>
                    <w:rPr>
                      <w:rFonts w:ascii="TH SarabunPSK" w:hAnsi="TH SarabunPSK" w:cs="TH SarabunPSK"/>
                      <w:spacing w:val="-6"/>
                      <w:sz w:val="32"/>
                      <w:szCs w:val="32"/>
                      <w:lang w:val="en-GB"/>
                    </w:rPr>
                  </w:pPr>
                </w:p>
                <w:p w:rsidR="00D32FA4" w:rsidRPr="009E34A0" w:rsidRDefault="00D32FA4" w:rsidP="0004665E">
                  <w:pPr>
                    <w:tabs>
                      <w:tab w:val="left" w:pos="1260"/>
                      <w:tab w:val="left" w:pos="8460"/>
                    </w:tabs>
                    <w:spacing w:after="0" w:line="240" w:lineRule="auto"/>
                    <w:jc w:val="center"/>
                    <w:rPr>
                      <w:rFonts w:ascii="TH SarabunPSK" w:hAnsi="TH SarabunPSK" w:cs="TH SarabunPSK"/>
                      <w:spacing w:val="-6"/>
                      <w:sz w:val="32"/>
                      <w:szCs w:val="32"/>
                      <w:lang w:val="en-GB"/>
                    </w:rPr>
                  </w:pPr>
                </w:p>
                <w:p w:rsidR="00D32FA4" w:rsidRPr="009E34A0" w:rsidRDefault="00D32FA4" w:rsidP="0004665E">
                  <w:pPr>
                    <w:tabs>
                      <w:tab w:val="left" w:pos="1260"/>
                      <w:tab w:val="left" w:pos="8460"/>
                    </w:tabs>
                    <w:spacing w:after="0" w:line="240" w:lineRule="auto"/>
                    <w:jc w:val="center"/>
                    <w:rPr>
                      <w:rFonts w:ascii="TH SarabunPSK" w:hAnsi="TH SarabunPSK" w:cs="TH SarabunPSK"/>
                      <w:spacing w:val="-6"/>
                      <w:sz w:val="32"/>
                      <w:szCs w:val="32"/>
                      <w:lang w:val="en-GB"/>
                    </w:rPr>
                  </w:pPr>
                  <w:r w:rsidRPr="009E34A0">
                    <w:rPr>
                      <w:rFonts w:ascii="TH SarabunPSK" w:hAnsi="TH SarabunPSK" w:cs="TH SarabunPSK"/>
                      <w:spacing w:val="-6"/>
                      <w:sz w:val="32"/>
                      <w:szCs w:val="32"/>
                      <w:cs/>
                      <w:lang w:val="en-GB"/>
                    </w:rPr>
                    <w:t>99.91</w:t>
                  </w:r>
                </w:p>
                <w:p w:rsidR="00D32FA4" w:rsidRPr="009E34A0" w:rsidRDefault="00D32FA4" w:rsidP="0004665E">
                  <w:pPr>
                    <w:tabs>
                      <w:tab w:val="left" w:pos="1260"/>
                      <w:tab w:val="left" w:pos="8460"/>
                    </w:tabs>
                    <w:spacing w:after="0" w:line="240" w:lineRule="auto"/>
                    <w:jc w:val="center"/>
                    <w:rPr>
                      <w:rFonts w:ascii="TH SarabunPSK" w:hAnsi="TH SarabunPSK" w:cs="TH SarabunPSK"/>
                      <w:spacing w:val="-6"/>
                      <w:sz w:val="32"/>
                      <w:szCs w:val="32"/>
                      <w:lang w:val="en-GB"/>
                    </w:rPr>
                  </w:pPr>
                  <w:r w:rsidRPr="009E34A0">
                    <w:rPr>
                      <w:rFonts w:ascii="TH SarabunPSK" w:hAnsi="TH SarabunPSK" w:cs="TH SarabunPSK"/>
                      <w:spacing w:val="-6"/>
                      <w:sz w:val="32"/>
                      <w:szCs w:val="32"/>
                      <w:cs/>
                      <w:lang w:val="en-GB"/>
                    </w:rPr>
                    <w:t>92.14</w:t>
                  </w:r>
                </w:p>
                <w:p w:rsidR="00D32FA4" w:rsidRPr="009E34A0" w:rsidRDefault="00D32FA4" w:rsidP="0004665E">
                  <w:pPr>
                    <w:tabs>
                      <w:tab w:val="left" w:pos="1260"/>
                      <w:tab w:val="left" w:pos="8460"/>
                    </w:tabs>
                    <w:spacing w:after="0" w:line="240" w:lineRule="auto"/>
                    <w:jc w:val="center"/>
                    <w:rPr>
                      <w:rFonts w:ascii="TH SarabunPSK" w:hAnsi="TH SarabunPSK" w:cs="TH SarabunPSK"/>
                      <w:spacing w:val="-6"/>
                      <w:sz w:val="32"/>
                      <w:szCs w:val="32"/>
                      <w:lang w:val="en-GB"/>
                    </w:rPr>
                  </w:pPr>
                  <w:r w:rsidRPr="009E34A0">
                    <w:rPr>
                      <w:rFonts w:ascii="TH SarabunPSK" w:hAnsi="TH SarabunPSK" w:cs="TH SarabunPSK"/>
                      <w:spacing w:val="-6"/>
                      <w:sz w:val="32"/>
                      <w:szCs w:val="32"/>
                      <w:cs/>
                      <w:lang w:val="en-GB"/>
                    </w:rPr>
                    <w:t>98.56</w:t>
                  </w:r>
                </w:p>
                <w:p w:rsidR="00D32FA4" w:rsidRPr="009E34A0" w:rsidRDefault="00D32FA4" w:rsidP="0004665E">
                  <w:pPr>
                    <w:tabs>
                      <w:tab w:val="left" w:pos="1260"/>
                      <w:tab w:val="left" w:pos="8460"/>
                    </w:tabs>
                    <w:spacing w:after="0" w:line="240" w:lineRule="auto"/>
                    <w:jc w:val="center"/>
                    <w:rPr>
                      <w:rFonts w:ascii="TH SarabunPSK" w:hAnsi="TH SarabunPSK" w:cs="TH SarabunPSK"/>
                      <w:spacing w:val="-6"/>
                      <w:sz w:val="32"/>
                      <w:szCs w:val="32"/>
                      <w:lang w:val="en-GB"/>
                    </w:rPr>
                  </w:pPr>
                  <w:r w:rsidRPr="009E34A0">
                    <w:rPr>
                      <w:rFonts w:ascii="TH SarabunPSK" w:hAnsi="TH SarabunPSK" w:cs="TH SarabunPSK"/>
                      <w:spacing w:val="-6"/>
                      <w:sz w:val="32"/>
                      <w:szCs w:val="32"/>
                      <w:cs/>
                      <w:lang w:val="en-GB"/>
                    </w:rPr>
                    <w:t>96.52</w:t>
                  </w:r>
                </w:p>
                <w:p w:rsidR="00D32FA4" w:rsidRPr="009E34A0" w:rsidRDefault="00D32FA4" w:rsidP="0004665E">
                  <w:pPr>
                    <w:tabs>
                      <w:tab w:val="left" w:pos="1260"/>
                      <w:tab w:val="left" w:pos="8460"/>
                    </w:tabs>
                    <w:spacing w:after="0" w:line="240" w:lineRule="auto"/>
                    <w:jc w:val="center"/>
                    <w:rPr>
                      <w:rFonts w:ascii="TH SarabunPSK" w:hAnsi="TH SarabunPSK" w:cs="TH SarabunPSK"/>
                      <w:spacing w:val="-6"/>
                      <w:sz w:val="32"/>
                      <w:szCs w:val="32"/>
                      <w:lang w:val="en-GB"/>
                    </w:rPr>
                  </w:pPr>
                  <w:r w:rsidRPr="009E34A0">
                    <w:rPr>
                      <w:rFonts w:ascii="TH SarabunPSK" w:hAnsi="TH SarabunPSK" w:cs="TH SarabunPSK"/>
                      <w:spacing w:val="-6"/>
                      <w:sz w:val="32"/>
                      <w:szCs w:val="32"/>
                      <w:cs/>
                      <w:lang w:val="en-GB"/>
                    </w:rPr>
                    <w:t>92.86</w:t>
                  </w:r>
                </w:p>
                <w:p w:rsidR="00D32FA4" w:rsidRPr="009E34A0" w:rsidRDefault="00D32FA4" w:rsidP="0004665E">
                  <w:pPr>
                    <w:tabs>
                      <w:tab w:val="left" w:pos="1260"/>
                      <w:tab w:val="left" w:pos="8460"/>
                    </w:tabs>
                    <w:spacing w:after="0" w:line="240" w:lineRule="auto"/>
                    <w:jc w:val="center"/>
                    <w:rPr>
                      <w:rFonts w:ascii="TH SarabunPSK" w:hAnsi="TH SarabunPSK" w:cs="TH SarabunPSK"/>
                      <w:spacing w:val="-6"/>
                      <w:sz w:val="32"/>
                      <w:szCs w:val="32"/>
                      <w:lang w:val="en-GB"/>
                    </w:rPr>
                  </w:pPr>
                  <w:r w:rsidRPr="009E34A0">
                    <w:rPr>
                      <w:rFonts w:ascii="TH SarabunPSK" w:hAnsi="TH SarabunPSK" w:cs="TH SarabunPSK"/>
                      <w:spacing w:val="-6"/>
                      <w:sz w:val="32"/>
                      <w:szCs w:val="32"/>
                      <w:cs/>
                      <w:lang w:val="en-GB"/>
                    </w:rPr>
                    <w:t>98.80</w:t>
                  </w:r>
                </w:p>
              </w:tc>
            </w:tr>
          </w:tbl>
          <w:p w:rsidR="00D32FA4" w:rsidRPr="009E34A0" w:rsidRDefault="00D32FA4" w:rsidP="0004665E">
            <w:pPr>
              <w:spacing w:after="0"/>
              <w:rPr>
                <w:rFonts w:ascii="TH SarabunPSK" w:hAnsi="TH SarabunPSK" w:cs="TH SarabunPSK"/>
                <w:sz w:val="32"/>
                <w:szCs w:val="32"/>
              </w:rPr>
            </w:pP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ผู้ให้ข้อมูลทางวิชาการ /</w:t>
            </w:r>
          </w:p>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ผู้ประสานงานตัวชี้วัด</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sz w:val="32"/>
                <w:szCs w:val="32"/>
                <w:cs/>
              </w:rPr>
              <w:t>1. นายสมพร  ขจรวุฒิเดช</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t>เภสัชกรชำนาญการ</w:t>
            </w:r>
          </w:p>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 02-5907280</w:t>
            </w:r>
            <w:r w:rsidRPr="009E34A0">
              <w:rPr>
                <w:rFonts w:ascii="TH SarabunPSK" w:hAnsi="TH SarabunPSK" w:cs="TH SarabunPSK"/>
                <w:sz w:val="32"/>
                <w:szCs w:val="32"/>
                <w:cs/>
              </w:rPr>
              <w:tab/>
              <w:t>โทรศัพท์มือถือ : 086-6378201</w:t>
            </w:r>
          </w:p>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sz w:val="32"/>
                <w:szCs w:val="32"/>
                <w:cs/>
              </w:rPr>
              <w:t xml:space="preserve">    โทรสาร : 02-5907280</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 xml:space="preserve">E-mail : </w:t>
            </w:r>
            <w:proofErr w:type="spellStart"/>
            <w:r w:rsidRPr="009E34A0">
              <w:rPr>
                <w:rFonts w:ascii="TH SarabunPSK" w:hAnsi="TH SarabunPSK" w:cs="TH SarabunPSK"/>
                <w:sz w:val="32"/>
                <w:szCs w:val="32"/>
              </w:rPr>
              <w:t>spkj</w:t>
            </w:r>
            <w:proofErr w:type="spellEnd"/>
            <w:r w:rsidRPr="009E34A0">
              <w:rPr>
                <w:rFonts w:ascii="TH SarabunPSK" w:hAnsi="TH SarabunPSK" w:cs="TH SarabunPSK"/>
                <w:sz w:val="32"/>
                <w:szCs w:val="32"/>
                <w:cs/>
              </w:rPr>
              <w:t>555</w:t>
            </w:r>
            <w:r w:rsidRPr="009E34A0">
              <w:rPr>
                <w:rFonts w:ascii="TH SarabunPSK" w:hAnsi="TH SarabunPSK" w:cs="TH SarabunPSK"/>
                <w:sz w:val="32"/>
                <w:szCs w:val="32"/>
              </w:rPr>
              <w:t>@fda.moph.go.th</w:t>
            </w:r>
          </w:p>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lastRenderedPageBreak/>
              <w:t>กองควบคุมเครื่องมือแพทย์</w:t>
            </w:r>
          </w:p>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sz w:val="32"/>
                <w:szCs w:val="32"/>
                <w:cs/>
              </w:rPr>
              <w:t>2. น.ส.</w:t>
            </w:r>
            <w:proofErr w:type="spellStart"/>
            <w:r w:rsidRPr="009E34A0">
              <w:rPr>
                <w:rFonts w:ascii="TH SarabunPSK" w:hAnsi="TH SarabunPSK" w:cs="TH SarabunPSK"/>
                <w:sz w:val="32"/>
                <w:szCs w:val="32"/>
                <w:cs/>
              </w:rPr>
              <w:t>บุณณ</w:t>
            </w:r>
            <w:proofErr w:type="spellEnd"/>
            <w:r w:rsidRPr="009E34A0">
              <w:rPr>
                <w:rFonts w:ascii="TH SarabunPSK" w:hAnsi="TH SarabunPSK" w:cs="TH SarabunPSK"/>
                <w:sz w:val="32"/>
                <w:szCs w:val="32"/>
                <w:cs/>
              </w:rPr>
              <w:t>ดา หิรัญเจริญ</w:t>
            </w:r>
            <w:r w:rsidRPr="009E34A0">
              <w:rPr>
                <w:rFonts w:ascii="TH SarabunPSK" w:hAnsi="TH SarabunPSK" w:cs="TH SarabunPSK"/>
                <w:sz w:val="32"/>
                <w:szCs w:val="32"/>
                <w:cs/>
              </w:rPr>
              <w:tab/>
            </w:r>
            <w:r w:rsidRPr="009E34A0">
              <w:rPr>
                <w:rFonts w:ascii="TH SarabunPSK" w:hAnsi="TH SarabunPSK" w:cs="TH SarabunPSK"/>
                <w:sz w:val="32"/>
                <w:szCs w:val="32"/>
                <w:cs/>
              </w:rPr>
              <w:tab/>
              <w:t>เภสัชกรชำนาญการ</w:t>
            </w:r>
          </w:p>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 02-5907343</w:t>
            </w:r>
            <w:r w:rsidRPr="009E34A0">
              <w:rPr>
                <w:rFonts w:ascii="TH SarabunPSK" w:hAnsi="TH SarabunPSK" w:cs="TH SarabunPSK"/>
                <w:sz w:val="32"/>
                <w:szCs w:val="32"/>
                <w:cs/>
              </w:rPr>
              <w:tab/>
              <w:t>โทรศัพท์มือถือ : 081-4555452</w:t>
            </w:r>
          </w:p>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sz w:val="32"/>
                <w:szCs w:val="32"/>
                <w:cs/>
              </w:rPr>
              <w:t xml:space="preserve">    โทรสาร : 02-5907772</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E-mail : mooparn@fda.moph.go.th</w:t>
            </w:r>
          </w:p>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กองควบคุมวัตถุเสพติด</w:t>
            </w:r>
          </w:p>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sz w:val="32"/>
                <w:szCs w:val="32"/>
                <w:cs/>
              </w:rPr>
              <w:t xml:space="preserve">3. น.ส. แววตา  ประพัทธ์ศร              </w:t>
            </w:r>
            <w:r w:rsidRPr="009E34A0">
              <w:rPr>
                <w:rFonts w:ascii="TH SarabunPSK" w:hAnsi="TH SarabunPSK" w:cs="TH SarabunPSK"/>
                <w:sz w:val="32"/>
                <w:szCs w:val="32"/>
                <w:cs/>
              </w:rPr>
              <w:tab/>
              <w:t>เภสัชกรชำนาญการพิเศษ</w:t>
            </w:r>
          </w:p>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 02-5907273     </w:t>
            </w:r>
            <w:r w:rsidRPr="009E34A0">
              <w:rPr>
                <w:rFonts w:ascii="TH SarabunPSK" w:hAnsi="TH SarabunPSK" w:cs="TH SarabunPSK"/>
                <w:sz w:val="32"/>
                <w:szCs w:val="32"/>
                <w:cs/>
              </w:rPr>
              <w:tab/>
              <w:t>โทรศัพท์มือถือ : 085-4852605</w:t>
            </w:r>
          </w:p>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sz w:val="32"/>
                <w:szCs w:val="32"/>
                <w:cs/>
              </w:rPr>
              <w:t xml:space="preserve">    โทรสาร : 02-5918468</w:t>
            </w:r>
            <w:r w:rsidRPr="009E34A0">
              <w:rPr>
                <w:rFonts w:ascii="TH SarabunPSK" w:hAnsi="TH SarabunPSK" w:cs="TH SarabunPSK"/>
                <w:sz w:val="32"/>
                <w:szCs w:val="32"/>
                <w:cs/>
              </w:rPr>
              <w:tab/>
            </w:r>
            <w:r w:rsidRPr="009E34A0">
              <w:rPr>
                <w:rFonts w:ascii="TH SarabunPSK" w:hAnsi="TH SarabunPSK" w:cs="TH SarabunPSK"/>
                <w:sz w:val="32"/>
                <w:szCs w:val="32"/>
              </w:rPr>
              <w:t xml:space="preserve">   </w:t>
            </w:r>
            <w:r w:rsidRPr="009E34A0">
              <w:rPr>
                <w:rFonts w:ascii="TH SarabunPSK" w:hAnsi="TH SarabunPSK" w:cs="TH SarabunPSK"/>
                <w:sz w:val="32"/>
                <w:szCs w:val="32"/>
                <w:cs/>
              </w:rPr>
              <w:tab/>
            </w:r>
            <w:r w:rsidRPr="009E34A0">
              <w:rPr>
                <w:rFonts w:ascii="TH SarabunPSK" w:hAnsi="TH SarabunPSK" w:cs="TH SarabunPSK"/>
                <w:sz w:val="32"/>
                <w:szCs w:val="32"/>
              </w:rPr>
              <w:t xml:space="preserve">E-mail : veawta@fda.moph.go.th </w:t>
            </w:r>
          </w:p>
          <w:p w:rsidR="00D32FA4" w:rsidRPr="009E34A0" w:rsidRDefault="00D32FA4" w:rsidP="0004665E">
            <w:pPr>
              <w:tabs>
                <w:tab w:val="left" w:pos="6162"/>
              </w:tabs>
              <w:spacing w:after="0"/>
              <w:rPr>
                <w:rFonts w:ascii="TH SarabunPSK" w:hAnsi="TH SarabunPSK" w:cs="TH SarabunPSK"/>
                <w:b/>
                <w:bCs/>
                <w:sz w:val="32"/>
                <w:szCs w:val="32"/>
              </w:rPr>
            </w:pPr>
            <w:r w:rsidRPr="009E34A0">
              <w:rPr>
                <w:rFonts w:ascii="TH SarabunPSK" w:hAnsi="TH SarabunPSK" w:cs="TH SarabunPSK"/>
                <w:b/>
                <w:bCs/>
                <w:sz w:val="32"/>
                <w:szCs w:val="32"/>
                <w:cs/>
              </w:rPr>
              <w:t>กลุ่มควบคุมเครื่องสำอาง  สำนักควบคุมเครื่องสำอางและวัตถุอันตราย</w:t>
            </w:r>
            <w:r w:rsidRPr="009E34A0">
              <w:rPr>
                <w:rFonts w:ascii="TH SarabunPSK" w:hAnsi="TH SarabunPSK" w:cs="TH SarabunPSK"/>
                <w:b/>
                <w:bCs/>
                <w:sz w:val="32"/>
                <w:szCs w:val="32"/>
                <w:cs/>
              </w:rPr>
              <w:tab/>
            </w:r>
          </w:p>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sz w:val="32"/>
                <w:szCs w:val="32"/>
                <w:cs/>
              </w:rPr>
              <w:t xml:space="preserve">4. นางอรชุดา ธูปถมพงศ์                   </w:t>
            </w:r>
            <w:r w:rsidRPr="009E34A0">
              <w:rPr>
                <w:rFonts w:ascii="TH SarabunPSK" w:hAnsi="TH SarabunPSK" w:cs="TH SarabunPSK"/>
                <w:sz w:val="32"/>
                <w:szCs w:val="32"/>
                <w:cs/>
              </w:rPr>
              <w:tab/>
              <w:t>เภสัชกรชำนาญการ</w:t>
            </w:r>
          </w:p>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 02-5907385       </w:t>
            </w:r>
            <w:r w:rsidRPr="009E34A0">
              <w:rPr>
                <w:rFonts w:ascii="TH SarabunPSK" w:hAnsi="TH SarabunPSK" w:cs="TH SarabunPSK"/>
                <w:sz w:val="32"/>
                <w:szCs w:val="32"/>
                <w:cs/>
              </w:rPr>
              <w:tab/>
              <w:t>โทรศัพท์มือถือ : 083-7712605</w:t>
            </w:r>
          </w:p>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sz w:val="32"/>
                <w:szCs w:val="32"/>
                <w:cs/>
              </w:rPr>
              <w:t xml:space="preserve">    โทรสาร : 02-5918483</w:t>
            </w:r>
            <w:r w:rsidRPr="009E34A0">
              <w:rPr>
                <w:rFonts w:ascii="TH SarabunPSK" w:hAnsi="TH SarabunPSK" w:cs="TH SarabunPSK"/>
                <w:sz w:val="32"/>
                <w:szCs w:val="32"/>
                <w:cs/>
              </w:rPr>
              <w:tab/>
            </w:r>
            <w:r w:rsidRPr="009E34A0">
              <w:rPr>
                <w:rFonts w:ascii="TH SarabunPSK" w:hAnsi="TH SarabunPSK" w:cs="TH SarabunPSK"/>
                <w:sz w:val="32"/>
                <w:szCs w:val="32"/>
              </w:rPr>
              <w:t xml:space="preserve">       </w:t>
            </w:r>
            <w:r w:rsidRPr="009E34A0">
              <w:rPr>
                <w:rFonts w:ascii="TH SarabunPSK" w:hAnsi="TH SarabunPSK" w:cs="TH SarabunPSK"/>
                <w:sz w:val="32"/>
                <w:szCs w:val="32"/>
                <w:cs/>
              </w:rPr>
              <w:tab/>
            </w:r>
            <w:r w:rsidRPr="009E34A0">
              <w:rPr>
                <w:rFonts w:ascii="TH SarabunPSK" w:hAnsi="TH SarabunPSK" w:cs="TH SarabunPSK"/>
                <w:sz w:val="32"/>
                <w:szCs w:val="32"/>
              </w:rPr>
              <w:t xml:space="preserve">E-mail : artp@fda.moph.go.th </w:t>
            </w:r>
          </w:p>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กลุ่มควบคุมวัตถุอันตราย  สำนักควบคุมเครื่องสำอางและวัตถุอันตราย</w:t>
            </w:r>
          </w:p>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sz w:val="32"/>
                <w:szCs w:val="32"/>
                <w:cs/>
              </w:rPr>
              <w:t>5. นางอัจจิมา  สถาพรเจริญยิ่ง</w:t>
            </w:r>
            <w:r w:rsidRPr="009E34A0">
              <w:rPr>
                <w:rFonts w:ascii="TH SarabunPSK" w:hAnsi="TH SarabunPSK" w:cs="TH SarabunPSK"/>
                <w:sz w:val="32"/>
                <w:szCs w:val="32"/>
                <w:cs/>
              </w:rPr>
              <w:tab/>
            </w:r>
            <w:r w:rsidRPr="009E34A0">
              <w:rPr>
                <w:rFonts w:ascii="TH SarabunPSK" w:hAnsi="TH SarabunPSK" w:cs="TH SarabunPSK"/>
                <w:sz w:val="32"/>
                <w:szCs w:val="32"/>
                <w:cs/>
              </w:rPr>
              <w:tab/>
              <w:t>เภสัชกรชำนาญการพิเศษ</w:t>
            </w:r>
          </w:p>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 02-5907358</w:t>
            </w:r>
            <w:r w:rsidRPr="009E34A0">
              <w:rPr>
                <w:rFonts w:ascii="TH SarabunPSK" w:hAnsi="TH SarabunPSK" w:cs="TH SarabunPSK"/>
                <w:sz w:val="32"/>
                <w:szCs w:val="32"/>
                <w:cs/>
              </w:rPr>
              <w:tab/>
              <w:t>โทรศัพท์มือถือ : 086-6037214</w:t>
            </w:r>
          </w:p>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sz w:val="32"/>
                <w:szCs w:val="32"/>
                <w:cs/>
              </w:rPr>
              <w:t xml:space="preserve">    โทรสาร : 02-5918477</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E-mail : udjima_sa@fda.moph.go.th</w:t>
            </w:r>
          </w:p>
          <w:p w:rsidR="002214AA" w:rsidRDefault="002214AA" w:rsidP="0004665E">
            <w:pPr>
              <w:spacing w:after="0"/>
              <w:rPr>
                <w:rFonts w:ascii="TH SarabunPSK" w:hAnsi="TH SarabunPSK" w:cs="TH SarabunPSK"/>
                <w:sz w:val="32"/>
                <w:szCs w:val="32"/>
              </w:rPr>
            </w:pPr>
          </w:p>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sz w:val="32"/>
                <w:szCs w:val="32"/>
                <w:cs/>
              </w:rPr>
              <w:t>6. นาย</w:t>
            </w:r>
            <w:proofErr w:type="spellStart"/>
            <w:r w:rsidRPr="009E34A0">
              <w:rPr>
                <w:rFonts w:ascii="TH SarabunPSK" w:hAnsi="TH SarabunPSK" w:cs="TH SarabunPSK"/>
                <w:sz w:val="32"/>
                <w:szCs w:val="32"/>
                <w:cs/>
              </w:rPr>
              <w:t>วราวุธ</w:t>
            </w:r>
            <w:proofErr w:type="spellEnd"/>
            <w:r w:rsidRPr="009E34A0">
              <w:rPr>
                <w:rFonts w:ascii="TH SarabunPSK" w:hAnsi="TH SarabunPSK" w:cs="TH SarabunPSK"/>
                <w:sz w:val="32"/>
                <w:szCs w:val="32"/>
                <w:cs/>
              </w:rPr>
              <w:t xml:space="preserve">  เสริมสินสิริ</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t>เภสัชกรชำนาญการพิเศษ</w:t>
            </w:r>
          </w:p>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 02-5907155</w:t>
            </w:r>
            <w:r w:rsidRPr="009E34A0">
              <w:rPr>
                <w:rFonts w:ascii="TH SarabunPSK" w:hAnsi="TH SarabunPSK" w:cs="TH SarabunPSK"/>
                <w:sz w:val="32"/>
                <w:szCs w:val="32"/>
                <w:cs/>
              </w:rPr>
              <w:tab/>
              <w:t>โทรศัพท์มือถือ : 089-7961437</w:t>
            </w:r>
          </w:p>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sz w:val="32"/>
                <w:szCs w:val="32"/>
                <w:cs/>
              </w:rPr>
              <w:t xml:space="preserve">    โทรสาร : 02-5907341</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E-mail : varavoot@hotmail.com</w:t>
            </w:r>
          </w:p>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สำนักยา</w:t>
            </w:r>
          </w:p>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sz w:val="32"/>
                <w:szCs w:val="32"/>
                <w:cs/>
              </w:rPr>
              <w:t>7. น.ส. กนกเนตร  รัต</w:t>
            </w:r>
            <w:proofErr w:type="spellStart"/>
            <w:r w:rsidRPr="009E34A0">
              <w:rPr>
                <w:rFonts w:ascii="TH SarabunPSK" w:hAnsi="TH SarabunPSK" w:cs="TH SarabunPSK"/>
                <w:sz w:val="32"/>
                <w:szCs w:val="32"/>
                <w:cs/>
              </w:rPr>
              <w:t>นจันท</w:t>
            </w:r>
            <w:proofErr w:type="spellEnd"/>
            <w:r w:rsidRPr="009E34A0">
              <w:rPr>
                <w:rFonts w:ascii="TH SarabunPSK" w:hAnsi="TH SarabunPSK" w:cs="TH SarabunPSK"/>
                <w:sz w:val="32"/>
                <w:szCs w:val="32"/>
                <w:cs/>
              </w:rPr>
              <w:tab/>
            </w:r>
            <w:r w:rsidRPr="009E34A0">
              <w:rPr>
                <w:rFonts w:ascii="TH SarabunPSK" w:hAnsi="TH SarabunPSK" w:cs="TH SarabunPSK"/>
                <w:sz w:val="32"/>
                <w:szCs w:val="32"/>
                <w:cs/>
              </w:rPr>
              <w:tab/>
              <w:t>นักวิชาการอาหารและยาชำนาญการพิเศษ</w:t>
            </w:r>
          </w:p>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 02-5907030</w:t>
            </w:r>
            <w:r w:rsidRPr="009E34A0">
              <w:rPr>
                <w:rFonts w:ascii="TH SarabunPSK" w:hAnsi="TH SarabunPSK" w:cs="TH SarabunPSK"/>
                <w:sz w:val="32"/>
                <w:szCs w:val="32"/>
                <w:cs/>
              </w:rPr>
              <w:tab/>
              <w:t>โทรศัพท์มือถือ : 089-8313381</w:t>
            </w:r>
          </w:p>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sz w:val="32"/>
                <w:szCs w:val="32"/>
                <w:cs/>
              </w:rPr>
              <w:t xml:space="preserve">    โทรสาร : 02-5918460</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 xml:space="preserve">E-mail : </w:t>
            </w:r>
            <w:r w:rsidRPr="00192F8B">
              <w:rPr>
                <w:rFonts w:ascii="TH SarabunPSK" w:hAnsi="TH SarabunPSK" w:cs="TH SarabunPSK"/>
                <w:sz w:val="32"/>
                <w:szCs w:val="32"/>
              </w:rPr>
              <w:t>planning.food@gmail.com</w:t>
            </w:r>
          </w:p>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สำนักอาหาร</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lastRenderedPageBreak/>
              <w:t>หน่วยงานประมวลผลและจัดทำข้อมูล</w:t>
            </w:r>
          </w:p>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(ระดับส่วนกลาง)</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สำนักงานคณะกรรมการอาหารและยา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สำนักงานสาธารณสุขจังหวัด</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ผู้รับผิดชอบการรายงานผลการดำเนินงาน</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sz w:val="32"/>
                <w:szCs w:val="32"/>
                <w:u w:val="single"/>
                <w:cs/>
              </w:rPr>
              <w:t>ส่วนภูมิภาค</w:t>
            </w:r>
          </w:p>
          <w:p w:rsidR="00D32FA4" w:rsidRPr="009E34A0" w:rsidRDefault="00D32FA4" w:rsidP="0004665E">
            <w:pPr>
              <w:spacing w:after="0"/>
              <w:rPr>
                <w:rFonts w:ascii="TH SarabunPSK" w:hAnsi="TH SarabunPSK" w:cs="TH SarabunPSK"/>
                <w:sz w:val="32"/>
                <w:szCs w:val="32"/>
                <w:cs/>
              </w:rPr>
            </w:pPr>
            <w:r w:rsidRPr="009E34A0">
              <w:rPr>
                <w:rFonts w:ascii="TH SarabunPSK" w:hAnsi="TH SarabunPSK" w:cs="TH SarabunPSK"/>
                <w:sz w:val="32"/>
                <w:szCs w:val="32"/>
                <w:cs/>
              </w:rPr>
              <w:t>1</w:t>
            </w:r>
            <w:r w:rsidRPr="009E34A0">
              <w:rPr>
                <w:rFonts w:ascii="TH SarabunPSK" w:hAnsi="TH SarabunPSK" w:cs="TH SarabunPSK"/>
                <w:sz w:val="32"/>
                <w:szCs w:val="32"/>
              </w:rPr>
              <w:t>.</w:t>
            </w:r>
            <w:r w:rsidRPr="009E34A0">
              <w:rPr>
                <w:rFonts w:ascii="TH SarabunPSK" w:hAnsi="TH SarabunPSK" w:cs="TH SarabunPSK"/>
                <w:sz w:val="32"/>
                <w:szCs w:val="32"/>
                <w:cs/>
              </w:rPr>
              <w:t>นายอาทิตย์  พันเดช</w:t>
            </w:r>
            <w:r w:rsidRPr="009E34A0">
              <w:rPr>
                <w:rFonts w:ascii="TH SarabunPSK" w:hAnsi="TH SarabunPSK" w:cs="TH SarabunPSK"/>
                <w:sz w:val="32"/>
                <w:szCs w:val="32"/>
              </w:rPr>
              <w:tab/>
            </w:r>
            <w:r w:rsidRPr="009E34A0">
              <w:rPr>
                <w:rFonts w:ascii="TH SarabunPSK" w:hAnsi="TH SarabunPSK" w:cs="TH SarabunPSK"/>
                <w:sz w:val="32"/>
                <w:szCs w:val="32"/>
                <w:cs/>
              </w:rPr>
              <w:tab/>
            </w:r>
            <w:r w:rsidRPr="009E34A0">
              <w:rPr>
                <w:rFonts w:ascii="TH SarabunPSK" w:hAnsi="TH SarabunPSK" w:cs="TH SarabunPSK"/>
                <w:sz w:val="32"/>
                <w:szCs w:val="32"/>
                <w:cs/>
              </w:rPr>
              <w:tab/>
              <w:t>เภสัชกรชำนาญการพิเศษ</w:t>
            </w:r>
          </w:p>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w:t>
            </w:r>
            <w:r w:rsidRPr="009E34A0">
              <w:rPr>
                <w:rFonts w:ascii="TH SarabunPSK" w:hAnsi="TH SarabunPSK" w:cs="TH SarabunPSK"/>
                <w:sz w:val="32"/>
                <w:szCs w:val="32"/>
              </w:rPr>
              <w:t xml:space="preserve"> </w:t>
            </w:r>
            <w:r w:rsidRPr="009E34A0">
              <w:rPr>
                <w:rFonts w:ascii="TH SarabunPSK" w:hAnsi="TH SarabunPSK" w:cs="TH SarabunPSK"/>
                <w:sz w:val="32"/>
                <w:szCs w:val="32"/>
                <w:cs/>
              </w:rPr>
              <w:t>02-5907383</w:t>
            </w:r>
            <w:r w:rsidRPr="009E34A0">
              <w:rPr>
                <w:rFonts w:ascii="TH SarabunPSK" w:hAnsi="TH SarabunPSK" w:cs="TH SarabunPSK"/>
                <w:sz w:val="32"/>
                <w:szCs w:val="32"/>
                <w:cs/>
              </w:rPr>
              <w:tab/>
              <w:t xml:space="preserve">โทรศัพท์มือถือ : </w:t>
            </w:r>
            <w:r w:rsidRPr="009E34A0">
              <w:rPr>
                <w:rFonts w:ascii="TH SarabunPSK" w:hAnsi="TH SarabunPSK" w:cs="TH SarabunPSK"/>
                <w:sz w:val="32"/>
                <w:szCs w:val="32"/>
              </w:rPr>
              <w:t>084-7956951</w:t>
            </w:r>
          </w:p>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sz w:val="32"/>
                <w:szCs w:val="32"/>
                <w:cs/>
              </w:rPr>
              <w:t xml:space="preserve">   โทรสาร :</w:t>
            </w:r>
            <w:r w:rsidRPr="009E34A0">
              <w:rPr>
                <w:rFonts w:ascii="TH SarabunPSK" w:hAnsi="TH SarabunPSK" w:cs="TH SarabunPSK"/>
                <w:sz w:val="32"/>
                <w:szCs w:val="32"/>
              </w:rPr>
              <w:t xml:space="preserve"> 02-5918484</w:t>
            </w:r>
            <w:r w:rsidRPr="009E34A0">
              <w:rPr>
                <w:rFonts w:ascii="TH SarabunPSK" w:hAnsi="TH SarabunPSK" w:cs="TH SarabunPSK"/>
                <w:sz w:val="32"/>
                <w:szCs w:val="32"/>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E-mail : artypun@gmail.com</w:t>
            </w:r>
          </w:p>
          <w:p w:rsidR="00D32FA4"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กองส่งเสริมงานคุ้มครองฯ (คบ) สำนักงานคณะกรรมการอาหารและยา</w:t>
            </w:r>
          </w:p>
          <w:p w:rsidR="00D32FA4" w:rsidRPr="009E34A0" w:rsidRDefault="00D32FA4" w:rsidP="0004665E">
            <w:pPr>
              <w:spacing w:after="0"/>
              <w:rPr>
                <w:rFonts w:ascii="TH SarabunPSK" w:hAnsi="TH SarabunPSK" w:cs="TH SarabunPSK"/>
                <w:sz w:val="32"/>
                <w:szCs w:val="32"/>
                <w:u w:val="single"/>
              </w:rPr>
            </w:pPr>
            <w:r w:rsidRPr="009E34A0">
              <w:rPr>
                <w:rFonts w:ascii="TH SarabunPSK" w:hAnsi="TH SarabunPSK" w:cs="TH SarabunPSK"/>
                <w:sz w:val="32"/>
                <w:szCs w:val="32"/>
                <w:u w:val="single"/>
                <w:cs/>
              </w:rPr>
              <w:t>ส่วนกลาง</w:t>
            </w:r>
          </w:p>
          <w:p w:rsidR="00D32FA4" w:rsidRPr="009E34A0" w:rsidRDefault="00D32FA4" w:rsidP="0004665E">
            <w:pPr>
              <w:spacing w:after="0"/>
              <w:rPr>
                <w:rFonts w:ascii="TH SarabunPSK" w:hAnsi="TH SarabunPSK" w:cs="TH SarabunPSK"/>
                <w:sz w:val="32"/>
                <w:szCs w:val="32"/>
                <w:cs/>
              </w:rPr>
            </w:pPr>
            <w:r w:rsidRPr="009E34A0">
              <w:rPr>
                <w:rFonts w:ascii="TH SarabunPSK" w:hAnsi="TH SarabunPSK" w:cs="TH SarabunPSK"/>
                <w:sz w:val="32"/>
                <w:szCs w:val="32"/>
                <w:cs/>
              </w:rPr>
              <w:t>1</w:t>
            </w:r>
            <w:r w:rsidRPr="009E34A0">
              <w:rPr>
                <w:rFonts w:ascii="TH SarabunPSK" w:hAnsi="TH SarabunPSK" w:cs="TH SarabunPSK"/>
                <w:sz w:val="32"/>
                <w:szCs w:val="32"/>
              </w:rPr>
              <w:t xml:space="preserve">. </w:t>
            </w:r>
            <w:r w:rsidRPr="009E34A0">
              <w:rPr>
                <w:rFonts w:ascii="TH SarabunPSK" w:hAnsi="TH SarabunPSK" w:cs="TH SarabunPSK"/>
                <w:sz w:val="32"/>
                <w:szCs w:val="32"/>
                <w:cs/>
              </w:rPr>
              <w:t>น.ส. จิตธาดา  เซ่งเจริญ</w:t>
            </w:r>
            <w:r w:rsidRPr="009E34A0">
              <w:rPr>
                <w:rFonts w:ascii="TH SarabunPSK" w:hAnsi="TH SarabunPSK" w:cs="TH SarabunPSK"/>
                <w:sz w:val="32"/>
                <w:szCs w:val="32"/>
                <w:cs/>
              </w:rPr>
              <w:tab/>
            </w:r>
            <w:r w:rsidRPr="009E34A0">
              <w:rPr>
                <w:rFonts w:ascii="TH SarabunPSK" w:hAnsi="TH SarabunPSK" w:cs="TH SarabunPSK"/>
                <w:sz w:val="32"/>
                <w:szCs w:val="32"/>
                <w:cs/>
              </w:rPr>
              <w:tab/>
              <w:t>นักวิเคราะห์นโยบายและแผนชำนาญการ</w:t>
            </w:r>
          </w:p>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w:t>
            </w:r>
            <w:r w:rsidRPr="009E34A0">
              <w:rPr>
                <w:rFonts w:ascii="TH SarabunPSK" w:hAnsi="TH SarabunPSK" w:cs="TH SarabunPSK"/>
                <w:sz w:val="32"/>
                <w:szCs w:val="32"/>
              </w:rPr>
              <w:t xml:space="preserve"> </w:t>
            </w:r>
            <w:r w:rsidRPr="009E34A0">
              <w:rPr>
                <w:rFonts w:ascii="TH SarabunPSK" w:hAnsi="TH SarabunPSK" w:cs="TH SarabunPSK"/>
                <w:sz w:val="32"/>
                <w:szCs w:val="32"/>
                <w:cs/>
              </w:rPr>
              <w:t>02-5907292</w:t>
            </w:r>
            <w:r w:rsidRPr="009E34A0">
              <w:rPr>
                <w:rFonts w:ascii="TH SarabunPSK" w:hAnsi="TH SarabunPSK" w:cs="TH SarabunPSK"/>
                <w:sz w:val="32"/>
                <w:szCs w:val="32"/>
                <w:cs/>
              </w:rPr>
              <w:tab/>
              <w:t xml:space="preserve">โทรศัพท์มือถือ : </w:t>
            </w:r>
            <w:r w:rsidRPr="009E34A0">
              <w:rPr>
                <w:rFonts w:ascii="TH SarabunPSK" w:hAnsi="TH SarabunPSK" w:cs="TH SarabunPSK"/>
                <w:sz w:val="32"/>
                <w:szCs w:val="32"/>
              </w:rPr>
              <w:t>081-8415786</w:t>
            </w:r>
          </w:p>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sz w:val="32"/>
                <w:szCs w:val="32"/>
                <w:cs/>
              </w:rPr>
              <w:lastRenderedPageBreak/>
              <w:t xml:space="preserve">   โทรสาร :</w:t>
            </w:r>
            <w:r w:rsidRPr="009E34A0">
              <w:rPr>
                <w:rFonts w:ascii="TH SarabunPSK" w:hAnsi="TH SarabunPSK" w:cs="TH SarabunPSK"/>
                <w:sz w:val="32"/>
                <w:szCs w:val="32"/>
              </w:rPr>
              <w:t xml:space="preserve"> 02-5918457</w:t>
            </w:r>
            <w:r w:rsidRPr="009E34A0">
              <w:rPr>
                <w:rFonts w:ascii="TH SarabunPSK" w:hAnsi="TH SarabunPSK" w:cs="TH SarabunPSK"/>
                <w:sz w:val="32"/>
                <w:szCs w:val="32"/>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E-mail : jtdtrs@fda.moph.go.th</w:t>
            </w:r>
          </w:p>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กลุ่มติดตามและประเมินผล กองแผนงานและวิชาการ</w:t>
            </w:r>
          </w:p>
        </w:tc>
      </w:tr>
    </w:tbl>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Default="00D32FA4" w:rsidP="00D32FA4">
      <w:pPr>
        <w:tabs>
          <w:tab w:val="left" w:pos="1020"/>
        </w:tabs>
        <w:spacing w:after="0" w:line="240" w:lineRule="auto"/>
        <w:rPr>
          <w:rFonts w:ascii="TH SarabunPSK" w:hAnsi="TH SarabunPSK" w:cs="TH SarabunPSK"/>
          <w:color w:val="000000" w:themeColor="text1"/>
          <w:sz w:val="32"/>
          <w:szCs w:val="32"/>
        </w:rPr>
      </w:pPr>
    </w:p>
    <w:p w:rsidR="00532B09" w:rsidRDefault="00532B09" w:rsidP="00D32FA4">
      <w:pPr>
        <w:tabs>
          <w:tab w:val="left" w:pos="1020"/>
        </w:tabs>
        <w:spacing w:after="0" w:line="240" w:lineRule="auto"/>
        <w:rPr>
          <w:rFonts w:ascii="TH SarabunPSK" w:hAnsi="TH SarabunPSK" w:cs="TH SarabunPSK"/>
          <w:color w:val="000000" w:themeColor="text1"/>
          <w:sz w:val="32"/>
          <w:szCs w:val="32"/>
        </w:rPr>
      </w:pPr>
    </w:p>
    <w:p w:rsidR="00532B09" w:rsidRDefault="00532B09" w:rsidP="00D32FA4">
      <w:pPr>
        <w:tabs>
          <w:tab w:val="left" w:pos="1020"/>
        </w:tabs>
        <w:spacing w:after="0" w:line="240" w:lineRule="auto"/>
        <w:rPr>
          <w:rFonts w:ascii="TH SarabunPSK" w:hAnsi="TH SarabunPSK" w:cs="TH SarabunPSK"/>
          <w:color w:val="000000" w:themeColor="text1"/>
          <w:sz w:val="32"/>
          <w:szCs w:val="32"/>
        </w:rPr>
      </w:pPr>
    </w:p>
    <w:p w:rsidR="00532B09" w:rsidRDefault="00532B09" w:rsidP="00D32FA4">
      <w:pPr>
        <w:tabs>
          <w:tab w:val="left" w:pos="1020"/>
        </w:tabs>
        <w:spacing w:after="0" w:line="240" w:lineRule="auto"/>
        <w:rPr>
          <w:rFonts w:ascii="TH SarabunPSK" w:hAnsi="TH SarabunPSK" w:cs="TH SarabunPSK"/>
          <w:color w:val="000000" w:themeColor="text1"/>
          <w:sz w:val="32"/>
          <w:szCs w:val="32"/>
        </w:rPr>
      </w:pPr>
    </w:p>
    <w:p w:rsidR="00532B09" w:rsidRPr="009E34A0" w:rsidRDefault="00532B09"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tbl>
      <w:tblPr>
        <w:tblW w:w="10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4"/>
        <w:gridCol w:w="7654"/>
      </w:tblGrid>
      <w:tr w:rsidR="00CD0068" w:rsidRPr="009E34A0" w:rsidTr="001742C6">
        <w:trPr>
          <w:jc w:val="center"/>
        </w:trPr>
        <w:tc>
          <w:tcPr>
            <w:tcW w:w="2694" w:type="dxa"/>
            <w:tcBorders>
              <w:top w:val="single" w:sz="4" w:space="0" w:color="auto"/>
              <w:left w:val="single" w:sz="4" w:space="0" w:color="auto"/>
              <w:bottom w:val="single" w:sz="4" w:space="0" w:color="auto"/>
              <w:right w:val="single" w:sz="4" w:space="0" w:color="auto"/>
            </w:tcBorders>
          </w:tcPr>
          <w:p w:rsidR="00CD0068" w:rsidRPr="009E34A0" w:rsidRDefault="00CD0068" w:rsidP="001742C6">
            <w:pPr>
              <w:spacing w:after="0"/>
              <w:rPr>
                <w:rFonts w:ascii="TH SarabunPSK" w:hAnsi="TH SarabunPSK" w:cs="TH SarabunPSK"/>
                <w:b/>
                <w:bCs/>
                <w:sz w:val="32"/>
                <w:szCs w:val="32"/>
                <w:cs/>
              </w:rPr>
            </w:pPr>
            <w:r w:rsidRPr="009E34A0">
              <w:rPr>
                <w:rFonts w:ascii="TH SarabunPSK" w:hAnsi="TH SarabunPSK" w:cs="TH SarabunPSK"/>
                <w:b/>
                <w:bCs/>
                <w:sz w:val="32"/>
                <w:szCs w:val="32"/>
                <w:cs/>
              </w:rPr>
              <w:t>หมวด</w:t>
            </w:r>
          </w:p>
        </w:tc>
        <w:tc>
          <w:tcPr>
            <w:tcW w:w="7654" w:type="dxa"/>
            <w:tcBorders>
              <w:top w:val="single" w:sz="4" w:space="0" w:color="auto"/>
              <w:left w:val="single" w:sz="4" w:space="0" w:color="auto"/>
              <w:bottom w:val="single" w:sz="4" w:space="0" w:color="auto"/>
              <w:right w:val="single" w:sz="4" w:space="0" w:color="auto"/>
            </w:tcBorders>
          </w:tcPr>
          <w:p w:rsidR="00CD0068" w:rsidRPr="009E34A0" w:rsidRDefault="00CD0068" w:rsidP="001742C6">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rPr>
              <w:t>Promotion</w:t>
            </w:r>
            <w:r w:rsidRPr="009E34A0">
              <w:rPr>
                <w:rFonts w:ascii="TH SarabunPSK" w:hAnsi="TH SarabunPSK" w:cs="TH SarabunPSK"/>
                <w:b/>
                <w:bCs/>
                <w:sz w:val="32"/>
                <w:szCs w:val="32"/>
                <w:cs/>
              </w:rPr>
              <w:t>,</w:t>
            </w:r>
            <w:r w:rsidRPr="009E34A0">
              <w:rPr>
                <w:rFonts w:ascii="TH SarabunPSK" w:hAnsi="TH SarabunPSK" w:cs="TH SarabunPSK"/>
                <w:b/>
                <w:bCs/>
                <w:sz w:val="32"/>
                <w:szCs w:val="32"/>
              </w:rPr>
              <w:t xml:space="preserve"> Prevention &amp; Protection Excellence </w:t>
            </w:r>
          </w:p>
          <w:p w:rsidR="00CD0068" w:rsidRPr="009E34A0" w:rsidRDefault="00CD0068" w:rsidP="001742C6">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rPr>
              <w:t>(</w:t>
            </w:r>
            <w:r w:rsidRPr="009E34A0">
              <w:rPr>
                <w:rFonts w:ascii="TH SarabunPSK" w:hAnsi="TH SarabunPSK" w:cs="TH SarabunPSK"/>
                <w:b/>
                <w:bCs/>
                <w:sz w:val="32"/>
                <w:szCs w:val="32"/>
                <w:cs/>
              </w:rPr>
              <w:t>ยุทธศาสตร์ด้านส่งเสริมสุขภาพ ป้องกันโรค และคุ้มครองผู้บริโภคเป็นเลิศ)</w:t>
            </w:r>
          </w:p>
        </w:tc>
      </w:tr>
      <w:tr w:rsidR="00CD0068" w:rsidRPr="009E34A0" w:rsidTr="001742C6">
        <w:trPr>
          <w:jc w:val="center"/>
        </w:trPr>
        <w:tc>
          <w:tcPr>
            <w:tcW w:w="2694" w:type="dxa"/>
            <w:tcBorders>
              <w:top w:val="single" w:sz="4" w:space="0" w:color="auto"/>
              <w:left w:val="single" w:sz="4" w:space="0" w:color="auto"/>
              <w:bottom w:val="single" w:sz="4" w:space="0" w:color="auto"/>
              <w:right w:val="single" w:sz="4" w:space="0" w:color="auto"/>
            </w:tcBorders>
          </w:tcPr>
          <w:p w:rsidR="00CD0068" w:rsidRPr="009E34A0" w:rsidRDefault="00CD0068" w:rsidP="001742C6">
            <w:pPr>
              <w:spacing w:after="0"/>
              <w:rPr>
                <w:rFonts w:ascii="TH SarabunPSK" w:hAnsi="TH SarabunPSK" w:cs="TH SarabunPSK"/>
                <w:b/>
                <w:bCs/>
                <w:sz w:val="32"/>
                <w:szCs w:val="32"/>
                <w:cs/>
              </w:rPr>
            </w:pPr>
            <w:r w:rsidRPr="009E34A0">
              <w:rPr>
                <w:rFonts w:ascii="TH SarabunPSK" w:hAnsi="TH SarabunPSK" w:cs="TH SarabunPSK"/>
                <w:b/>
                <w:bCs/>
                <w:sz w:val="32"/>
                <w:szCs w:val="32"/>
                <w:cs/>
              </w:rPr>
              <w:t>แผนที่</w:t>
            </w:r>
          </w:p>
        </w:tc>
        <w:tc>
          <w:tcPr>
            <w:tcW w:w="7654" w:type="dxa"/>
            <w:tcBorders>
              <w:top w:val="single" w:sz="4" w:space="0" w:color="auto"/>
              <w:left w:val="single" w:sz="4" w:space="0" w:color="auto"/>
              <w:bottom w:val="single" w:sz="4" w:space="0" w:color="auto"/>
              <w:right w:val="single" w:sz="4" w:space="0" w:color="auto"/>
            </w:tcBorders>
          </w:tcPr>
          <w:p w:rsidR="00CD0068" w:rsidRPr="009E34A0" w:rsidRDefault="00CD0068" w:rsidP="001742C6">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cs/>
              </w:rPr>
              <w:t>3. การป้องกันควบคุมโรคและลดปัจจัยเสี่ยงด้านสุขภาพ</w:t>
            </w:r>
          </w:p>
        </w:tc>
      </w:tr>
      <w:tr w:rsidR="00CD0068" w:rsidRPr="009E34A0" w:rsidTr="001742C6">
        <w:trPr>
          <w:jc w:val="center"/>
        </w:trPr>
        <w:tc>
          <w:tcPr>
            <w:tcW w:w="2694" w:type="dxa"/>
            <w:tcBorders>
              <w:top w:val="single" w:sz="4" w:space="0" w:color="auto"/>
              <w:left w:val="single" w:sz="4" w:space="0" w:color="auto"/>
              <w:bottom w:val="single" w:sz="4" w:space="0" w:color="auto"/>
              <w:right w:val="single" w:sz="4" w:space="0" w:color="auto"/>
            </w:tcBorders>
          </w:tcPr>
          <w:p w:rsidR="00CD0068" w:rsidRPr="009E34A0" w:rsidRDefault="00CD0068" w:rsidP="001742C6">
            <w:pPr>
              <w:spacing w:after="0"/>
              <w:rPr>
                <w:rFonts w:ascii="TH SarabunPSK" w:hAnsi="TH SarabunPSK" w:cs="TH SarabunPSK"/>
                <w:b/>
                <w:bCs/>
                <w:sz w:val="32"/>
                <w:szCs w:val="32"/>
                <w:cs/>
              </w:rPr>
            </w:pPr>
            <w:r w:rsidRPr="009E34A0">
              <w:rPr>
                <w:rFonts w:ascii="TH SarabunPSK" w:hAnsi="TH SarabunPSK" w:cs="TH SarabunPSK"/>
                <w:b/>
                <w:bCs/>
                <w:sz w:val="32"/>
                <w:szCs w:val="32"/>
                <w:cs/>
              </w:rPr>
              <w:t>โครงการที่</w:t>
            </w:r>
          </w:p>
        </w:tc>
        <w:tc>
          <w:tcPr>
            <w:tcW w:w="7654" w:type="dxa"/>
            <w:tcBorders>
              <w:top w:val="single" w:sz="4" w:space="0" w:color="auto"/>
              <w:left w:val="single" w:sz="4" w:space="0" w:color="auto"/>
              <w:bottom w:val="single" w:sz="4" w:space="0" w:color="auto"/>
              <w:right w:val="single" w:sz="4" w:space="0" w:color="auto"/>
            </w:tcBorders>
          </w:tcPr>
          <w:p w:rsidR="00CD0068" w:rsidRPr="009E34A0" w:rsidRDefault="00CD0068" w:rsidP="001742C6">
            <w:pPr>
              <w:spacing w:after="0"/>
              <w:jc w:val="thaiDistribute"/>
              <w:rPr>
                <w:rFonts w:ascii="TH SarabunPSK" w:hAnsi="TH SarabunPSK" w:cs="TH SarabunPSK"/>
                <w:b/>
                <w:bCs/>
                <w:sz w:val="32"/>
                <w:szCs w:val="32"/>
                <w:cs/>
              </w:rPr>
            </w:pPr>
            <w:r w:rsidRPr="009E34A0">
              <w:rPr>
                <w:rFonts w:ascii="TH SarabunPSK" w:hAnsi="TH SarabunPSK" w:cs="TH SarabunPSK"/>
                <w:b/>
                <w:bCs/>
                <w:sz w:val="32"/>
                <w:szCs w:val="32"/>
                <w:cs/>
              </w:rPr>
              <w:t>5. โครงการคุ้มครองผู้บริโภคด้านผลิตภัณฑ์สุขภาพและบริการสุขภาพ</w:t>
            </w:r>
          </w:p>
        </w:tc>
      </w:tr>
      <w:tr w:rsidR="00CD0068" w:rsidRPr="009E34A0" w:rsidTr="001742C6">
        <w:trPr>
          <w:jc w:val="center"/>
        </w:trPr>
        <w:tc>
          <w:tcPr>
            <w:tcW w:w="2694" w:type="dxa"/>
            <w:tcBorders>
              <w:top w:val="single" w:sz="4" w:space="0" w:color="auto"/>
              <w:left w:val="single" w:sz="4" w:space="0" w:color="auto"/>
              <w:bottom w:val="single" w:sz="4" w:space="0" w:color="auto"/>
              <w:right w:val="single" w:sz="4" w:space="0" w:color="auto"/>
            </w:tcBorders>
          </w:tcPr>
          <w:p w:rsidR="00CD0068" w:rsidRPr="009E34A0" w:rsidRDefault="00CD0068" w:rsidP="001742C6">
            <w:pPr>
              <w:spacing w:after="0"/>
              <w:rPr>
                <w:rFonts w:ascii="TH SarabunPSK" w:hAnsi="TH SarabunPSK" w:cs="TH SarabunPSK"/>
                <w:b/>
                <w:bCs/>
                <w:sz w:val="32"/>
                <w:szCs w:val="32"/>
                <w:cs/>
              </w:rPr>
            </w:pPr>
            <w:r w:rsidRPr="009E34A0">
              <w:rPr>
                <w:rFonts w:ascii="TH SarabunPSK" w:hAnsi="TH SarabunPSK" w:cs="TH SarabunPSK"/>
                <w:b/>
                <w:bCs/>
                <w:sz w:val="32"/>
                <w:szCs w:val="32"/>
                <w:cs/>
              </w:rPr>
              <w:t>ระดับการแสดงผล</w:t>
            </w:r>
          </w:p>
        </w:tc>
        <w:tc>
          <w:tcPr>
            <w:tcW w:w="7654" w:type="dxa"/>
            <w:tcBorders>
              <w:top w:val="single" w:sz="4" w:space="0" w:color="auto"/>
              <w:left w:val="single" w:sz="4" w:space="0" w:color="auto"/>
              <w:bottom w:val="single" w:sz="4" w:space="0" w:color="auto"/>
              <w:right w:val="single" w:sz="4" w:space="0" w:color="auto"/>
            </w:tcBorders>
          </w:tcPr>
          <w:p w:rsidR="00CD0068" w:rsidRPr="009E34A0" w:rsidRDefault="00CD0068" w:rsidP="001742C6">
            <w:pPr>
              <w:spacing w:after="0"/>
              <w:jc w:val="thaiDistribute"/>
              <w:rPr>
                <w:rFonts w:ascii="TH SarabunPSK" w:hAnsi="TH SarabunPSK" w:cs="TH SarabunPSK"/>
                <w:b/>
                <w:bCs/>
                <w:sz w:val="32"/>
                <w:szCs w:val="32"/>
              </w:rPr>
            </w:pPr>
            <w:r w:rsidRPr="009E34A0">
              <w:rPr>
                <w:rFonts w:ascii="TH SarabunPSK" w:hAnsi="TH SarabunPSK" w:cs="TH SarabunPSK"/>
                <w:b/>
                <w:bCs/>
                <w:sz w:val="32"/>
                <w:szCs w:val="32"/>
                <w:cs/>
              </w:rPr>
              <w:t>เขต</w:t>
            </w:r>
          </w:p>
        </w:tc>
      </w:tr>
      <w:tr w:rsidR="00CD0068" w:rsidRPr="009E34A0" w:rsidTr="001742C6">
        <w:trPr>
          <w:jc w:val="center"/>
        </w:trPr>
        <w:tc>
          <w:tcPr>
            <w:tcW w:w="2694" w:type="dxa"/>
            <w:tcBorders>
              <w:top w:val="single" w:sz="4" w:space="0" w:color="auto"/>
              <w:left w:val="single" w:sz="4" w:space="0" w:color="auto"/>
              <w:bottom w:val="single" w:sz="4" w:space="0" w:color="auto"/>
              <w:right w:val="single" w:sz="4" w:space="0" w:color="auto"/>
            </w:tcBorders>
          </w:tcPr>
          <w:p w:rsidR="00CD0068" w:rsidRPr="009E34A0" w:rsidRDefault="00CD0068" w:rsidP="001742C6">
            <w:pPr>
              <w:spacing w:after="0"/>
              <w:rPr>
                <w:rFonts w:ascii="TH SarabunPSK" w:hAnsi="TH SarabunPSK" w:cs="TH SarabunPSK"/>
                <w:b/>
                <w:bCs/>
                <w:sz w:val="32"/>
                <w:szCs w:val="32"/>
                <w:cs/>
              </w:rPr>
            </w:pPr>
            <w:r w:rsidRPr="009E34A0">
              <w:rPr>
                <w:rFonts w:ascii="TH SarabunPSK" w:hAnsi="TH SarabunPSK" w:cs="TH SarabunPSK"/>
                <w:b/>
                <w:bCs/>
                <w:sz w:val="32"/>
                <w:szCs w:val="32"/>
                <w:cs/>
              </w:rPr>
              <w:t>ชื่อตัวชี้วัดเชิงปริมาณ</w:t>
            </w:r>
          </w:p>
        </w:tc>
        <w:tc>
          <w:tcPr>
            <w:tcW w:w="7654" w:type="dxa"/>
            <w:tcBorders>
              <w:top w:val="single" w:sz="4" w:space="0" w:color="auto"/>
              <w:left w:val="single" w:sz="4" w:space="0" w:color="auto"/>
              <w:bottom w:val="single" w:sz="4" w:space="0" w:color="auto"/>
              <w:right w:val="single" w:sz="4" w:space="0" w:color="auto"/>
            </w:tcBorders>
          </w:tcPr>
          <w:p w:rsidR="00CD0068" w:rsidRPr="00CD0068" w:rsidRDefault="00CD0068" w:rsidP="001742C6">
            <w:pPr>
              <w:spacing w:after="0"/>
              <w:rPr>
                <w:rFonts w:ascii="TH SarabunPSK" w:hAnsi="TH SarabunPSK" w:cs="TH SarabunPSK"/>
                <w:sz w:val="32"/>
                <w:szCs w:val="32"/>
                <w:cs/>
              </w:rPr>
            </w:pPr>
            <w:r w:rsidRPr="00CD0068">
              <w:rPr>
                <w:rFonts w:ascii="TH SarabunPSK" w:hAnsi="TH SarabunPSK" w:cs="TH SarabunPSK"/>
                <w:b/>
                <w:bCs/>
                <w:sz w:val="32"/>
                <w:szCs w:val="32"/>
                <w:cs/>
              </w:rPr>
              <w:t>22. ร้อยละของสถานพยาบาลเอกชนและสถานประกอบการเพื่อสุขภาพผ่านเกณฑ์มาตรฐานตามที่กฎหมายกำหนด</w:t>
            </w:r>
          </w:p>
        </w:tc>
      </w:tr>
      <w:tr w:rsidR="00CD0068" w:rsidRPr="009E34A0" w:rsidTr="001742C6">
        <w:trPr>
          <w:jc w:val="center"/>
        </w:trPr>
        <w:tc>
          <w:tcPr>
            <w:tcW w:w="2694" w:type="dxa"/>
            <w:tcBorders>
              <w:top w:val="single" w:sz="4" w:space="0" w:color="auto"/>
              <w:left w:val="single" w:sz="4" w:space="0" w:color="auto"/>
              <w:bottom w:val="single" w:sz="4" w:space="0" w:color="auto"/>
              <w:right w:val="single" w:sz="4" w:space="0" w:color="auto"/>
            </w:tcBorders>
          </w:tcPr>
          <w:p w:rsidR="00CD0068" w:rsidRPr="009E34A0" w:rsidRDefault="00CD0068" w:rsidP="001742C6">
            <w:pPr>
              <w:spacing w:after="0"/>
              <w:rPr>
                <w:rFonts w:ascii="TH SarabunPSK" w:hAnsi="TH SarabunPSK" w:cs="TH SarabunPSK"/>
                <w:b/>
                <w:bCs/>
                <w:sz w:val="32"/>
                <w:szCs w:val="32"/>
                <w:highlight w:val="yellow"/>
              </w:rPr>
            </w:pPr>
            <w:r w:rsidRPr="009E34A0">
              <w:rPr>
                <w:rFonts w:ascii="TH SarabunPSK" w:hAnsi="TH SarabunPSK" w:cs="TH SarabunPSK"/>
                <w:b/>
                <w:bCs/>
                <w:sz w:val="32"/>
                <w:szCs w:val="32"/>
                <w:cs/>
              </w:rPr>
              <w:t>คำนิยาม</w:t>
            </w:r>
          </w:p>
        </w:tc>
        <w:tc>
          <w:tcPr>
            <w:tcW w:w="7654" w:type="dxa"/>
            <w:tcBorders>
              <w:top w:val="single" w:sz="4" w:space="0" w:color="auto"/>
              <w:left w:val="single" w:sz="4" w:space="0" w:color="auto"/>
              <w:bottom w:val="single" w:sz="4" w:space="0" w:color="auto"/>
              <w:right w:val="single" w:sz="4" w:space="0" w:color="auto"/>
            </w:tcBorders>
          </w:tcPr>
          <w:p w:rsidR="00CD0068" w:rsidRPr="00CD0068" w:rsidRDefault="00CD0068" w:rsidP="001742C6">
            <w:pPr>
              <w:pStyle w:val="FootnoteText"/>
              <w:rPr>
                <w:rFonts w:ascii="TH SarabunPSK" w:hAnsi="TH SarabunPSK" w:cs="TH SarabunPSK"/>
                <w:sz w:val="32"/>
                <w:szCs w:val="32"/>
              </w:rPr>
            </w:pPr>
            <w:r w:rsidRPr="00CD0068">
              <w:rPr>
                <w:rFonts w:ascii="TH SarabunPSK" w:hAnsi="TH SarabunPSK" w:cs="TH SarabunPSK"/>
                <w:b/>
                <w:bCs/>
                <w:sz w:val="32"/>
                <w:szCs w:val="32"/>
                <w:cs/>
              </w:rPr>
              <w:t>สถานพยาบาลเอกชน หมายถึง</w:t>
            </w:r>
            <w:r w:rsidRPr="00CD0068">
              <w:rPr>
                <w:rFonts w:ascii="TH SarabunPSK" w:hAnsi="TH SarabunPSK" w:cs="TH SarabunPSK"/>
                <w:sz w:val="32"/>
                <w:szCs w:val="32"/>
                <w:cs/>
              </w:rPr>
              <w:t xml:space="preserve"> คลินิกเอกชน </w:t>
            </w:r>
          </w:p>
          <w:p w:rsidR="00CD0068" w:rsidRPr="00CD0068" w:rsidRDefault="00CD0068" w:rsidP="001742C6">
            <w:pPr>
              <w:pStyle w:val="FootnoteText"/>
              <w:rPr>
                <w:rFonts w:ascii="TH SarabunPSK" w:hAnsi="TH SarabunPSK" w:cs="TH SarabunPSK"/>
                <w:sz w:val="32"/>
                <w:szCs w:val="32"/>
              </w:rPr>
            </w:pPr>
            <w:r w:rsidRPr="00CD0068">
              <w:rPr>
                <w:rFonts w:ascii="TH SarabunPSK" w:hAnsi="TH SarabunPSK" w:cs="TH SarabunPSK"/>
                <w:b/>
                <w:bCs/>
                <w:sz w:val="32"/>
                <w:szCs w:val="32"/>
                <w:cs/>
              </w:rPr>
              <w:t>ผ่านเกณฑ์มาตรฐานตามที่กฎหมายกำหนด</w:t>
            </w:r>
            <w:r w:rsidRPr="00CD0068">
              <w:rPr>
                <w:rFonts w:ascii="TH SarabunPSK" w:hAnsi="TH SarabunPSK" w:cs="TH SarabunPSK"/>
                <w:b/>
                <w:bCs/>
                <w:sz w:val="32"/>
                <w:szCs w:val="32"/>
              </w:rPr>
              <w:t xml:space="preserve"> </w:t>
            </w:r>
            <w:r w:rsidRPr="00CD0068">
              <w:rPr>
                <w:rFonts w:ascii="TH SarabunPSK" w:hAnsi="TH SarabunPSK" w:cs="TH SarabunPSK" w:hint="cs"/>
                <w:b/>
                <w:bCs/>
                <w:sz w:val="32"/>
                <w:szCs w:val="32"/>
                <w:cs/>
              </w:rPr>
              <w:t>(</w:t>
            </w:r>
            <w:r w:rsidRPr="00CD0068">
              <w:rPr>
                <w:rFonts w:ascii="TH SarabunPSK" w:hAnsi="TH SarabunPSK" w:cs="TH SarabunPSK"/>
                <w:b/>
                <w:bCs/>
                <w:sz w:val="32"/>
                <w:szCs w:val="32"/>
                <w:cs/>
              </w:rPr>
              <w:t>สถานพยาบาลเอกชน</w:t>
            </w:r>
            <w:r w:rsidRPr="00CD0068">
              <w:rPr>
                <w:rFonts w:ascii="TH SarabunPSK" w:hAnsi="TH SarabunPSK" w:cs="TH SarabunPSK" w:hint="cs"/>
                <w:b/>
                <w:bCs/>
                <w:sz w:val="32"/>
                <w:szCs w:val="32"/>
                <w:cs/>
              </w:rPr>
              <w:t>)</w:t>
            </w:r>
            <w:r w:rsidRPr="00CD0068">
              <w:rPr>
                <w:rFonts w:ascii="TH SarabunPSK" w:hAnsi="TH SarabunPSK" w:cs="TH SarabunPSK"/>
                <w:b/>
                <w:bCs/>
                <w:sz w:val="32"/>
                <w:szCs w:val="32"/>
                <w:cs/>
              </w:rPr>
              <w:t xml:space="preserve"> หมายถึง</w:t>
            </w:r>
            <w:r w:rsidRPr="00CD0068">
              <w:rPr>
                <w:rFonts w:ascii="TH SarabunPSK" w:hAnsi="TH SarabunPSK" w:cs="TH SarabunPSK"/>
                <w:sz w:val="32"/>
                <w:szCs w:val="32"/>
                <w:cs/>
              </w:rPr>
              <w:t xml:space="preserve"> คลินิกเอกชนที่ยื่นคำขอประกอบกิจการและดำเนินการสถานพยาบาล (ตั้งใหม่) และได้รับการตรวจหลักฐานเอกสารครบถ้วน ถูกต้อง จนกระทั่งได้รับการอนุญาตจากผู้อนุญาต ระยะเวลาเป็นไปตามที่กำหนดไว้ในคู่มือประชาชน</w:t>
            </w:r>
          </w:p>
          <w:p w:rsidR="00CD0068" w:rsidRPr="00CD0068" w:rsidRDefault="00CD0068" w:rsidP="001742C6">
            <w:pPr>
              <w:pStyle w:val="FootnoteText"/>
              <w:rPr>
                <w:rFonts w:ascii="TH SarabunPSK" w:hAnsi="TH SarabunPSK" w:cs="TH SarabunPSK"/>
                <w:sz w:val="32"/>
                <w:szCs w:val="32"/>
              </w:rPr>
            </w:pPr>
            <w:r w:rsidRPr="00CD0068">
              <w:rPr>
                <w:rFonts w:ascii="TH SarabunPSK" w:hAnsi="TH SarabunPSK" w:cs="TH SarabunPSK"/>
                <w:b/>
                <w:bCs/>
                <w:sz w:val="32"/>
                <w:szCs w:val="32"/>
                <w:cs/>
              </w:rPr>
              <w:t>สถานประกอบการเพื่อสุขภาพ หมายถึง</w:t>
            </w:r>
            <w:r w:rsidRPr="00CD0068">
              <w:rPr>
                <w:rFonts w:ascii="TH SarabunPSK" w:hAnsi="TH SarabunPSK" w:cs="TH SarabunPSK"/>
                <w:sz w:val="32"/>
                <w:szCs w:val="32"/>
                <w:cs/>
              </w:rPr>
              <w:t xml:space="preserve"> สถานที่ที่ตั้งขึ้นเพื่อดำเนินกิจการต่อไปนี้</w:t>
            </w:r>
          </w:p>
          <w:p w:rsidR="00CD0068" w:rsidRPr="00CD0068" w:rsidRDefault="00CD0068" w:rsidP="001742C6">
            <w:pPr>
              <w:pStyle w:val="FootnoteText"/>
              <w:rPr>
                <w:rFonts w:ascii="TH SarabunPSK" w:hAnsi="TH SarabunPSK" w:cs="TH SarabunPSK"/>
                <w:sz w:val="32"/>
                <w:szCs w:val="32"/>
              </w:rPr>
            </w:pPr>
            <w:r w:rsidRPr="00CD0068">
              <w:rPr>
                <w:rFonts w:ascii="TH SarabunPSK" w:hAnsi="TH SarabunPSK" w:cs="TH SarabunPSK"/>
                <w:sz w:val="32"/>
                <w:szCs w:val="32"/>
                <w:cs/>
              </w:rPr>
              <w:tab/>
            </w:r>
            <w:r w:rsidRPr="00CD0068">
              <w:rPr>
                <w:rFonts w:ascii="TH SarabunPSK" w:hAnsi="TH SarabunPSK" w:cs="TH SarabunPSK" w:hint="cs"/>
                <w:b/>
                <w:bCs/>
                <w:sz w:val="32"/>
                <w:szCs w:val="32"/>
                <w:cs/>
              </w:rPr>
              <w:t xml:space="preserve">- </w:t>
            </w:r>
            <w:r w:rsidRPr="00CD0068">
              <w:rPr>
                <w:rFonts w:ascii="TH SarabunPSK" w:hAnsi="TH SarabunPSK" w:cs="TH SarabunPSK"/>
                <w:b/>
                <w:bCs/>
                <w:sz w:val="32"/>
                <w:szCs w:val="32"/>
                <w:cs/>
              </w:rPr>
              <w:t>กิจการสปา อันได้แก่</w:t>
            </w:r>
            <w:r w:rsidRPr="00CD0068">
              <w:rPr>
                <w:rFonts w:ascii="TH SarabunPSK" w:hAnsi="TH SarabunPSK" w:cs="TH SarabunPSK"/>
                <w:sz w:val="32"/>
                <w:szCs w:val="32"/>
                <w:cs/>
              </w:rPr>
              <w:t xml:space="preserve"> บริการที่เกี่ยวกับการดูแลและเสริมสร้างสุขภาพโดยวิธีการบำบัดด้วยน้ำและการนวดร่างกายเป็นหลัก ประกอบกับบริการอื่นตามที่กำหนดในกฎกระทรวงอีกอย่างน้อยสามอย่าง เว้นแต่เป็นการดำเนินการในสถานพยาบาลตามกฎหมายว่าด้วยสถานพยาบาลหรือการอาบน้ำ นวดหรืออบตัวที่เป็นการให้บริการในสถานอาบน้ำ นวดหรืออบตัวตามกฎหมายว่าด้วยสถานบริการ</w:t>
            </w:r>
          </w:p>
          <w:p w:rsidR="00CD0068" w:rsidRPr="00CD0068" w:rsidRDefault="00CD0068" w:rsidP="001742C6">
            <w:pPr>
              <w:pStyle w:val="FootnoteText"/>
              <w:rPr>
                <w:rFonts w:ascii="TH SarabunPSK" w:hAnsi="TH SarabunPSK" w:cs="TH SarabunPSK"/>
                <w:sz w:val="32"/>
                <w:szCs w:val="32"/>
              </w:rPr>
            </w:pPr>
            <w:r w:rsidRPr="00CD0068">
              <w:rPr>
                <w:rFonts w:ascii="TH SarabunPSK" w:hAnsi="TH SarabunPSK" w:cs="TH SarabunPSK"/>
                <w:sz w:val="32"/>
                <w:szCs w:val="32"/>
                <w:cs/>
              </w:rPr>
              <w:tab/>
            </w:r>
            <w:r w:rsidRPr="00CD0068">
              <w:rPr>
                <w:rFonts w:ascii="TH SarabunPSK" w:hAnsi="TH SarabunPSK" w:cs="TH SarabunPSK" w:hint="cs"/>
                <w:b/>
                <w:bCs/>
                <w:sz w:val="32"/>
                <w:szCs w:val="32"/>
                <w:cs/>
              </w:rPr>
              <w:t xml:space="preserve">- </w:t>
            </w:r>
            <w:r w:rsidRPr="00CD0068">
              <w:rPr>
                <w:rFonts w:ascii="TH SarabunPSK" w:hAnsi="TH SarabunPSK" w:cs="TH SarabunPSK"/>
                <w:b/>
                <w:bCs/>
                <w:sz w:val="32"/>
                <w:szCs w:val="32"/>
                <w:cs/>
              </w:rPr>
              <w:t>กิจการนวดเพื่อสุขภาพหรือเพื่อเสริมความงาม</w:t>
            </w:r>
            <w:r w:rsidRPr="00CD0068">
              <w:rPr>
                <w:rFonts w:ascii="TH SarabunPSK" w:hAnsi="TH SarabunPSK" w:cs="TH SarabunPSK"/>
                <w:sz w:val="32"/>
                <w:szCs w:val="32"/>
                <w:cs/>
              </w:rPr>
              <w:t xml:space="preserve"> ยกเว้นการนวดเพื่อสุขภาพหรือเพื่อเสริมความงามในสถานพยาบาลเอกชน/หน่วยงานสาธารณสุขของหน่วยงานภาครัฐ และการนวด/การอบตัวที่เป็นบริการในสถานอาบน้ำตามกฎหมายว่าด้วยสถานบริการ  </w:t>
            </w:r>
          </w:p>
          <w:p w:rsidR="00CD0068" w:rsidRPr="00CD0068" w:rsidRDefault="00CD0068" w:rsidP="001742C6">
            <w:pPr>
              <w:pStyle w:val="FootnoteText"/>
              <w:rPr>
                <w:rFonts w:ascii="TH SarabunPSK" w:hAnsi="TH SarabunPSK" w:cs="TH SarabunPSK"/>
                <w:b/>
                <w:bCs/>
                <w:sz w:val="32"/>
                <w:szCs w:val="32"/>
              </w:rPr>
            </w:pPr>
            <w:r w:rsidRPr="00CD0068">
              <w:rPr>
                <w:rFonts w:ascii="TH SarabunPSK" w:hAnsi="TH SarabunPSK" w:cs="TH SarabunPSK"/>
                <w:sz w:val="32"/>
                <w:szCs w:val="32"/>
                <w:cs/>
              </w:rPr>
              <w:tab/>
            </w:r>
            <w:r w:rsidRPr="00CD0068">
              <w:rPr>
                <w:rFonts w:ascii="TH SarabunPSK" w:hAnsi="TH SarabunPSK" w:cs="TH SarabunPSK" w:hint="cs"/>
                <w:b/>
                <w:bCs/>
                <w:sz w:val="32"/>
                <w:szCs w:val="32"/>
                <w:cs/>
              </w:rPr>
              <w:t xml:space="preserve">- </w:t>
            </w:r>
            <w:r w:rsidRPr="00CD0068">
              <w:rPr>
                <w:rFonts w:ascii="TH SarabunPSK" w:hAnsi="TH SarabunPSK" w:cs="TH SarabunPSK"/>
                <w:b/>
                <w:bCs/>
                <w:sz w:val="32"/>
                <w:szCs w:val="32"/>
                <w:cs/>
              </w:rPr>
              <w:t xml:space="preserve">กิจการอื่นตามที่กำหนดในกฎกระทรวง </w:t>
            </w:r>
          </w:p>
          <w:p w:rsidR="00CD0068" w:rsidRPr="00CD0068" w:rsidRDefault="00CD0068" w:rsidP="001742C6">
            <w:pPr>
              <w:pStyle w:val="FootnoteText"/>
              <w:rPr>
                <w:rFonts w:ascii="TH SarabunPSK" w:hAnsi="TH SarabunPSK" w:cs="TH SarabunPSK"/>
                <w:sz w:val="32"/>
                <w:szCs w:val="32"/>
                <w:cs/>
              </w:rPr>
            </w:pPr>
            <w:r w:rsidRPr="00CD0068">
              <w:rPr>
                <w:rFonts w:ascii="TH SarabunPSK" w:hAnsi="TH SarabunPSK" w:cs="TH SarabunPSK"/>
                <w:b/>
                <w:bCs/>
                <w:sz w:val="32"/>
                <w:szCs w:val="32"/>
                <w:cs/>
              </w:rPr>
              <w:t>ผ่านเกณฑ์มาตรฐานตามที่กฎหมายกำหนด</w:t>
            </w:r>
            <w:r w:rsidRPr="00CD0068">
              <w:rPr>
                <w:rFonts w:ascii="TH SarabunPSK" w:hAnsi="TH SarabunPSK" w:cs="TH SarabunPSK" w:hint="cs"/>
                <w:b/>
                <w:bCs/>
                <w:sz w:val="32"/>
                <w:szCs w:val="32"/>
                <w:cs/>
              </w:rPr>
              <w:t xml:space="preserve"> (</w:t>
            </w:r>
            <w:r w:rsidRPr="00CD0068">
              <w:rPr>
                <w:rFonts w:ascii="TH SarabunPSK" w:hAnsi="TH SarabunPSK" w:cs="TH SarabunPSK"/>
                <w:b/>
                <w:bCs/>
                <w:sz w:val="32"/>
                <w:szCs w:val="32"/>
                <w:cs/>
              </w:rPr>
              <w:t>สถานประกอบการเพื่อสุขภาพ</w:t>
            </w:r>
            <w:r w:rsidRPr="00CD0068">
              <w:rPr>
                <w:rFonts w:ascii="TH SarabunPSK" w:hAnsi="TH SarabunPSK" w:cs="TH SarabunPSK" w:hint="cs"/>
                <w:b/>
                <w:bCs/>
                <w:sz w:val="32"/>
                <w:szCs w:val="32"/>
                <w:cs/>
              </w:rPr>
              <w:t>)</w:t>
            </w:r>
            <w:r w:rsidRPr="00CD0068">
              <w:rPr>
                <w:rFonts w:ascii="TH SarabunPSK" w:hAnsi="TH SarabunPSK" w:cs="TH SarabunPSK"/>
                <w:b/>
                <w:bCs/>
                <w:sz w:val="32"/>
                <w:szCs w:val="32"/>
                <w:cs/>
              </w:rPr>
              <w:t xml:space="preserve"> หมายถึง</w:t>
            </w:r>
            <w:r w:rsidRPr="00CD0068">
              <w:rPr>
                <w:rFonts w:ascii="TH SarabunPSK" w:hAnsi="TH SarabunPSK" w:cs="TH SarabunPSK"/>
                <w:sz w:val="32"/>
                <w:szCs w:val="32"/>
                <w:cs/>
              </w:rPr>
              <w:t xml:space="preserve"> กระบวนการที่สถานประกอบการเพื่อสุขภาพได้รับการตรวจประเมินจากผู้อนุญาตหรือคณะที่ผู้อนุญาตแต่งตั้งมีมติว่าผ่านเกณฑ์มาตรฐานตามพระราชบัญญัติสถานประกอบการ</w:t>
            </w:r>
            <w:r w:rsidRPr="00CD0068">
              <w:rPr>
                <w:rFonts w:ascii="TH SarabunPSK" w:hAnsi="TH SarabunPSK" w:cs="TH SarabunPSK"/>
                <w:sz w:val="32"/>
                <w:szCs w:val="32"/>
                <w:cs/>
              </w:rPr>
              <w:lastRenderedPageBreak/>
              <w:t>เพื่อสุขภาพ พ.ศ.2559 ซึ่งประกอบด้วย มาตรฐานด้านสถานที่ มาตรฐานด้านความปลอดภัยและมาตรฐานด้านการให้บริการ</w:t>
            </w:r>
          </w:p>
        </w:tc>
      </w:tr>
    </w:tbl>
    <w:p w:rsidR="00CD0068" w:rsidRDefault="00CD0068"/>
    <w:p w:rsidR="00CD0068" w:rsidRDefault="00CD0068"/>
    <w:p w:rsidR="00CD0068" w:rsidRDefault="00CD0068"/>
    <w:p w:rsidR="00CD0068" w:rsidRDefault="00CD0068"/>
    <w:p w:rsidR="00CD0068" w:rsidRDefault="00CD0068"/>
    <w:tbl>
      <w:tblPr>
        <w:tblW w:w="10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4"/>
        <w:gridCol w:w="7654"/>
      </w:tblGrid>
      <w:tr w:rsidR="00CD0068" w:rsidRPr="009E34A0" w:rsidTr="001742C6">
        <w:trPr>
          <w:jc w:val="center"/>
        </w:trPr>
        <w:tc>
          <w:tcPr>
            <w:tcW w:w="10348" w:type="dxa"/>
            <w:gridSpan w:val="2"/>
            <w:tcBorders>
              <w:top w:val="single" w:sz="4" w:space="0" w:color="auto"/>
              <w:left w:val="single" w:sz="4" w:space="0" w:color="auto"/>
              <w:bottom w:val="single" w:sz="4" w:space="0" w:color="auto"/>
              <w:right w:val="single" w:sz="4" w:space="0" w:color="auto"/>
            </w:tcBorders>
          </w:tcPr>
          <w:p w:rsidR="00CD0068" w:rsidRPr="009E34A0" w:rsidRDefault="00CD0068" w:rsidP="001742C6">
            <w:pPr>
              <w:tabs>
                <w:tab w:val="left" w:pos="1260"/>
                <w:tab w:val="left" w:pos="8460"/>
              </w:tabs>
              <w:spacing w:after="0"/>
              <w:rPr>
                <w:rFonts w:ascii="TH SarabunPSK" w:hAnsi="TH SarabunPSK" w:cs="TH SarabunPSK"/>
                <w:sz w:val="32"/>
                <w:szCs w:val="32"/>
                <w:lang w:val="en-GB"/>
              </w:rPr>
            </w:pPr>
            <w:r w:rsidRPr="009E34A0">
              <w:rPr>
                <w:rFonts w:ascii="TH SarabunPSK" w:hAnsi="TH SarabunPSK" w:cs="TH SarabunPSK"/>
                <w:b/>
                <w:bCs/>
                <w:sz w:val="32"/>
                <w:szCs w:val="32"/>
                <w:cs/>
              </w:rPr>
              <w:t>เกณฑ์เป้าหมาย</w:t>
            </w:r>
            <w:r w:rsidRPr="009E34A0">
              <w:rPr>
                <w:rFonts w:ascii="TH SarabunPSK" w:hAnsi="TH SarabunPSK" w:cs="TH SarabunPSK"/>
                <w:b/>
                <w:bCs/>
                <w:sz w:val="32"/>
                <w:szCs w:val="32"/>
              </w:rPr>
              <w:t xml:space="preserve"> :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265"/>
              <w:gridCol w:w="2271"/>
              <w:gridCol w:w="2268"/>
              <w:gridCol w:w="2259"/>
            </w:tblGrid>
            <w:tr w:rsidR="00CD0068" w:rsidRPr="00CD0068" w:rsidTr="00CD0068">
              <w:trPr>
                <w:tblHeader/>
                <w:jc w:val="center"/>
              </w:trPr>
              <w:tc>
                <w:tcPr>
                  <w:tcW w:w="2265" w:type="dxa"/>
                  <w:tcBorders>
                    <w:top w:val="single" w:sz="4" w:space="0" w:color="000000"/>
                    <w:left w:val="single" w:sz="4" w:space="0" w:color="000000"/>
                    <w:bottom w:val="single" w:sz="4" w:space="0" w:color="000000"/>
                    <w:right w:val="single" w:sz="4" w:space="0" w:color="000000"/>
                  </w:tcBorders>
                </w:tcPr>
                <w:p w:rsidR="00CD0068" w:rsidRPr="00CD0068" w:rsidRDefault="00CD0068" w:rsidP="001742C6">
                  <w:pPr>
                    <w:spacing w:after="0" w:line="240" w:lineRule="auto"/>
                    <w:jc w:val="center"/>
                    <w:rPr>
                      <w:rFonts w:ascii="TH SarabunPSK" w:hAnsi="TH SarabunPSK" w:cs="TH SarabunPSK"/>
                      <w:b/>
                      <w:bCs/>
                      <w:sz w:val="32"/>
                      <w:szCs w:val="32"/>
                    </w:rPr>
                  </w:pPr>
                  <w:r w:rsidRPr="00CD0068">
                    <w:rPr>
                      <w:rFonts w:ascii="TH SarabunPSK" w:hAnsi="TH SarabunPSK" w:cs="TH SarabunPSK"/>
                      <w:b/>
                      <w:bCs/>
                      <w:sz w:val="32"/>
                      <w:szCs w:val="32"/>
                      <w:cs/>
                    </w:rPr>
                    <w:t xml:space="preserve">ปีงบประมาณ </w:t>
                  </w:r>
                  <w:r w:rsidRPr="00CD0068">
                    <w:rPr>
                      <w:rFonts w:ascii="TH SarabunPSK" w:hAnsi="TH SarabunPSK" w:cs="TH SarabunPSK"/>
                      <w:b/>
                      <w:bCs/>
                      <w:sz w:val="32"/>
                      <w:szCs w:val="32"/>
                    </w:rPr>
                    <w:t>61</w:t>
                  </w:r>
                </w:p>
              </w:tc>
              <w:tc>
                <w:tcPr>
                  <w:tcW w:w="2271" w:type="dxa"/>
                  <w:tcBorders>
                    <w:top w:val="single" w:sz="4" w:space="0" w:color="000000"/>
                    <w:left w:val="single" w:sz="4" w:space="0" w:color="000000"/>
                    <w:bottom w:val="single" w:sz="4" w:space="0" w:color="000000"/>
                    <w:right w:val="single" w:sz="4" w:space="0" w:color="000000"/>
                  </w:tcBorders>
                </w:tcPr>
                <w:p w:rsidR="00CD0068" w:rsidRPr="00CD0068" w:rsidRDefault="00CD0068" w:rsidP="001742C6">
                  <w:pPr>
                    <w:spacing w:after="0" w:line="240" w:lineRule="auto"/>
                    <w:jc w:val="center"/>
                    <w:rPr>
                      <w:rFonts w:ascii="TH SarabunPSK" w:hAnsi="TH SarabunPSK" w:cs="TH SarabunPSK"/>
                      <w:b/>
                      <w:bCs/>
                      <w:sz w:val="32"/>
                      <w:szCs w:val="32"/>
                    </w:rPr>
                  </w:pPr>
                  <w:r w:rsidRPr="00CD0068">
                    <w:rPr>
                      <w:rFonts w:ascii="TH SarabunPSK" w:hAnsi="TH SarabunPSK" w:cs="TH SarabunPSK"/>
                      <w:b/>
                      <w:bCs/>
                      <w:sz w:val="32"/>
                      <w:szCs w:val="32"/>
                      <w:cs/>
                    </w:rPr>
                    <w:t xml:space="preserve">ปีงบประมาณ </w:t>
                  </w:r>
                  <w:r w:rsidRPr="00CD0068">
                    <w:rPr>
                      <w:rFonts w:ascii="TH SarabunPSK" w:hAnsi="TH SarabunPSK" w:cs="TH SarabunPSK"/>
                      <w:b/>
                      <w:bCs/>
                      <w:sz w:val="32"/>
                      <w:szCs w:val="32"/>
                    </w:rPr>
                    <w:t>62</w:t>
                  </w:r>
                </w:p>
              </w:tc>
              <w:tc>
                <w:tcPr>
                  <w:tcW w:w="2268" w:type="dxa"/>
                  <w:tcBorders>
                    <w:top w:val="single" w:sz="4" w:space="0" w:color="000000"/>
                    <w:left w:val="single" w:sz="4" w:space="0" w:color="000000"/>
                    <w:bottom w:val="single" w:sz="4" w:space="0" w:color="000000"/>
                    <w:right w:val="single" w:sz="4" w:space="0" w:color="000000"/>
                  </w:tcBorders>
                </w:tcPr>
                <w:p w:rsidR="00CD0068" w:rsidRPr="00CD0068" w:rsidRDefault="00CD0068" w:rsidP="001742C6">
                  <w:pPr>
                    <w:spacing w:after="0" w:line="240" w:lineRule="auto"/>
                    <w:jc w:val="center"/>
                    <w:rPr>
                      <w:rFonts w:ascii="TH SarabunPSK" w:hAnsi="TH SarabunPSK" w:cs="TH SarabunPSK"/>
                      <w:b/>
                      <w:bCs/>
                      <w:sz w:val="32"/>
                      <w:szCs w:val="32"/>
                    </w:rPr>
                  </w:pPr>
                  <w:r w:rsidRPr="00CD0068">
                    <w:rPr>
                      <w:rFonts w:ascii="TH SarabunPSK" w:hAnsi="TH SarabunPSK" w:cs="TH SarabunPSK"/>
                      <w:b/>
                      <w:bCs/>
                      <w:sz w:val="32"/>
                      <w:szCs w:val="32"/>
                      <w:cs/>
                    </w:rPr>
                    <w:t xml:space="preserve">ปีงบประมาณ </w:t>
                  </w:r>
                  <w:r w:rsidRPr="00CD0068">
                    <w:rPr>
                      <w:rFonts w:ascii="TH SarabunPSK" w:hAnsi="TH SarabunPSK" w:cs="TH SarabunPSK"/>
                      <w:b/>
                      <w:bCs/>
                      <w:sz w:val="32"/>
                      <w:szCs w:val="32"/>
                    </w:rPr>
                    <w:t>63</w:t>
                  </w:r>
                </w:p>
              </w:tc>
              <w:tc>
                <w:tcPr>
                  <w:tcW w:w="2259" w:type="dxa"/>
                  <w:tcBorders>
                    <w:top w:val="single" w:sz="4" w:space="0" w:color="000000"/>
                    <w:left w:val="single" w:sz="4" w:space="0" w:color="000000"/>
                    <w:bottom w:val="single" w:sz="4" w:space="0" w:color="000000"/>
                    <w:right w:val="single" w:sz="4" w:space="0" w:color="000000"/>
                  </w:tcBorders>
                </w:tcPr>
                <w:p w:rsidR="00CD0068" w:rsidRPr="00CD0068" w:rsidRDefault="00CD0068" w:rsidP="001742C6">
                  <w:pPr>
                    <w:spacing w:after="0" w:line="240" w:lineRule="auto"/>
                    <w:jc w:val="center"/>
                    <w:rPr>
                      <w:rFonts w:ascii="TH SarabunPSK" w:hAnsi="TH SarabunPSK" w:cs="TH SarabunPSK"/>
                      <w:b/>
                      <w:bCs/>
                      <w:sz w:val="32"/>
                      <w:szCs w:val="32"/>
                      <w:cs/>
                    </w:rPr>
                  </w:pPr>
                  <w:r w:rsidRPr="00CD0068">
                    <w:rPr>
                      <w:rFonts w:ascii="TH SarabunPSK" w:hAnsi="TH SarabunPSK" w:cs="TH SarabunPSK"/>
                      <w:b/>
                      <w:bCs/>
                      <w:sz w:val="32"/>
                      <w:szCs w:val="32"/>
                      <w:cs/>
                    </w:rPr>
                    <w:t xml:space="preserve">ปีงบประมาณ </w:t>
                  </w:r>
                  <w:r w:rsidRPr="00CD0068">
                    <w:rPr>
                      <w:rFonts w:ascii="TH SarabunPSK" w:hAnsi="TH SarabunPSK" w:cs="TH SarabunPSK"/>
                      <w:b/>
                      <w:bCs/>
                      <w:sz w:val="32"/>
                      <w:szCs w:val="32"/>
                    </w:rPr>
                    <w:t>64</w:t>
                  </w:r>
                </w:p>
              </w:tc>
            </w:tr>
            <w:tr w:rsidR="00CD0068" w:rsidRPr="00CD0068" w:rsidTr="00CD0068">
              <w:trPr>
                <w:jc w:val="center"/>
              </w:trPr>
              <w:tc>
                <w:tcPr>
                  <w:tcW w:w="2265" w:type="dxa"/>
                  <w:tcBorders>
                    <w:top w:val="single" w:sz="4" w:space="0" w:color="000000"/>
                    <w:left w:val="single" w:sz="4" w:space="0" w:color="000000"/>
                    <w:bottom w:val="single" w:sz="4" w:space="0" w:color="000000"/>
                    <w:right w:val="single" w:sz="4" w:space="0" w:color="000000"/>
                  </w:tcBorders>
                </w:tcPr>
                <w:p w:rsidR="00CD0068" w:rsidRPr="00CD0068" w:rsidRDefault="00CD0068" w:rsidP="001742C6">
                  <w:pPr>
                    <w:spacing w:after="0" w:line="240" w:lineRule="auto"/>
                    <w:rPr>
                      <w:rFonts w:ascii="TH SarabunPSK" w:hAnsi="TH SarabunPSK" w:cs="TH SarabunPSK"/>
                      <w:sz w:val="32"/>
                      <w:szCs w:val="32"/>
                    </w:rPr>
                  </w:pPr>
                  <w:r w:rsidRPr="00CD0068">
                    <w:rPr>
                      <w:rFonts w:ascii="TH SarabunPSK" w:hAnsi="TH SarabunPSK" w:cs="TH SarabunPSK"/>
                      <w:sz w:val="32"/>
                      <w:szCs w:val="32"/>
                      <w:cs/>
                    </w:rPr>
                    <w:t>สถานพยาบาลเอกชน (รายใหม่) ผ่านเกณฑ์มาตรฐานตามที่กฎหมายกำหนด</w:t>
                  </w:r>
                  <w:r w:rsidRPr="00CD0068">
                    <w:rPr>
                      <w:rFonts w:ascii="TH SarabunPSK" w:hAnsi="TH SarabunPSK" w:cs="TH SarabunPSK" w:hint="cs"/>
                      <w:sz w:val="32"/>
                      <w:szCs w:val="32"/>
                      <w:cs/>
                    </w:rPr>
                    <w:t xml:space="preserve"> </w:t>
                  </w:r>
                  <w:r w:rsidRPr="00CD0068">
                    <w:rPr>
                      <w:rFonts w:ascii="TH SarabunPSK" w:hAnsi="TH SarabunPSK" w:cs="TH SarabunPSK"/>
                      <w:sz w:val="32"/>
                      <w:szCs w:val="32"/>
                      <w:cs/>
                    </w:rPr>
                    <w:t>ร้อยละ 90</w:t>
                  </w:r>
                </w:p>
              </w:tc>
              <w:tc>
                <w:tcPr>
                  <w:tcW w:w="2271" w:type="dxa"/>
                  <w:tcBorders>
                    <w:top w:val="single" w:sz="4" w:space="0" w:color="000000"/>
                    <w:left w:val="single" w:sz="4" w:space="0" w:color="000000"/>
                    <w:bottom w:val="single" w:sz="4" w:space="0" w:color="000000"/>
                    <w:right w:val="single" w:sz="4" w:space="0" w:color="000000"/>
                  </w:tcBorders>
                </w:tcPr>
                <w:p w:rsidR="00CD0068" w:rsidRPr="00CD0068" w:rsidRDefault="00CD0068" w:rsidP="001742C6">
                  <w:pPr>
                    <w:spacing w:after="0" w:line="240" w:lineRule="auto"/>
                    <w:rPr>
                      <w:rFonts w:ascii="TH SarabunPSK" w:hAnsi="TH SarabunPSK" w:cs="TH SarabunPSK"/>
                      <w:sz w:val="32"/>
                      <w:szCs w:val="32"/>
                    </w:rPr>
                  </w:pPr>
                  <w:r w:rsidRPr="00CD0068">
                    <w:rPr>
                      <w:rFonts w:ascii="TH SarabunPSK" w:hAnsi="TH SarabunPSK" w:cs="TH SarabunPSK"/>
                      <w:sz w:val="32"/>
                      <w:szCs w:val="32"/>
                      <w:cs/>
                    </w:rPr>
                    <w:t>สถานพยาบาลเอกชน (รายใหม่) ผ่านเกณฑ์มาตรฐานตามที่กฎหมายกำหนด</w:t>
                  </w:r>
                  <w:r w:rsidRPr="00CD0068">
                    <w:rPr>
                      <w:rFonts w:ascii="TH SarabunPSK" w:hAnsi="TH SarabunPSK" w:cs="TH SarabunPSK" w:hint="cs"/>
                      <w:sz w:val="32"/>
                      <w:szCs w:val="32"/>
                      <w:cs/>
                    </w:rPr>
                    <w:t xml:space="preserve"> </w:t>
                  </w:r>
                  <w:r w:rsidRPr="00CD0068">
                    <w:rPr>
                      <w:rFonts w:ascii="TH SarabunPSK" w:hAnsi="TH SarabunPSK" w:cs="TH SarabunPSK"/>
                      <w:sz w:val="32"/>
                      <w:szCs w:val="32"/>
                      <w:cs/>
                    </w:rPr>
                    <w:t>ร้อยละ 90</w:t>
                  </w:r>
                </w:p>
              </w:tc>
              <w:tc>
                <w:tcPr>
                  <w:tcW w:w="2268" w:type="dxa"/>
                  <w:tcBorders>
                    <w:top w:val="single" w:sz="4" w:space="0" w:color="000000"/>
                    <w:left w:val="single" w:sz="4" w:space="0" w:color="000000"/>
                    <w:bottom w:val="single" w:sz="4" w:space="0" w:color="000000"/>
                    <w:right w:val="single" w:sz="4" w:space="0" w:color="000000"/>
                  </w:tcBorders>
                </w:tcPr>
                <w:p w:rsidR="00CD0068" w:rsidRPr="00CD0068" w:rsidRDefault="00CD0068" w:rsidP="001742C6">
                  <w:pPr>
                    <w:spacing w:after="0" w:line="240" w:lineRule="auto"/>
                    <w:rPr>
                      <w:rFonts w:ascii="TH SarabunPSK" w:hAnsi="TH SarabunPSK" w:cs="TH SarabunPSK"/>
                      <w:sz w:val="32"/>
                      <w:szCs w:val="32"/>
                    </w:rPr>
                  </w:pPr>
                  <w:r w:rsidRPr="00CD0068">
                    <w:rPr>
                      <w:rFonts w:ascii="TH SarabunPSK" w:hAnsi="TH SarabunPSK" w:cs="TH SarabunPSK"/>
                      <w:sz w:val="32"/>
                      <w:szCs w:val="32"/>
                      <w:cs/>
                    </w:rPr>
                    <w:t>สถานพยาบาลเอกชน (รายใหม่) ผ่านเกณฑ์มาตรฐานตามที่กฎหมายกำหนด</w:t>
                  </w:r>
                  <w:r w:rsidRPr="00CD0068">
                    <w:rPr>
                      <w:rFonts w:ascii="TH SarabunPSK" w:hAnsi="TH SarabunPSK" w:cs="TH SarabunPSK" w:hint="cs"/>
                      <w:sz w:val="32"/>
                      <w:szCs w:val="32"/>
                      <w:cs/>
                    </w:rPr>
                    <w:t xml:space="preserve"> </w:t>
                  </w:r>
                  <w:r w:rsidRPr="00CD0068">
                    <w:rPr>
                      <w:rFonts w:ascii="TH SarabunPSK" w:hAnsi="TH SarabunPSK" w:cs="TH SarabunPSK"/>
                      <w:sz w:val="32"/>
                      <w:szCs w:val="32"/>
                      <w:cs/>
                    </w:rPr>
                    <w:t>ร้อยละ 90</w:t>
                  </w:r>
                </w:p>
              </w:tc>
              <w:tc>
                <w:tcPr>
                  <w:tcW w:w="2259" w:type="dxa"/>
                  <w:tcBorders>
                    <w:top w:val="single" w:sz="4" w:space="0" w:color="000000"/>
                    <w:left w:val="single" w:sz="4" w:space="0" w:color="000000"/>
                    <w:bottom w:val="single" w:sz="4" w:space="0" w:color="000000"/>
                    <w:right w:val="single" w:sz="4" w:space="0" w:color="000000"/>
                  </w:tcBorders>
                </w:tcPr>
                <w:p w:rsidR="00CD0068" w:rsidRPr="00CD0068" w:rsidRDefault="00CD0068" w:rsidP="001742C6">
                  <w:pPr>
                    <w:spacing w:after="0" w:line="240" w:lineRule="auto"/>
                    <w:rPr>
                      <w:rFonts w:ascii="TH SarabunPSK" w:hAnsi="TH SarabunPSK" w:cs="TH SarabunPSK"/>
                      <w:sz w:val="32"/>
                      <w:szCs w:val="32"/>
                    </w:rPr>
                  </w:pPr>
                  <w:r w:rsidRPr="00CD0068">
                    <w:rPr>
                      <w:rFonts w:ascii="TH SarabunPSK" w:hAnsi="TH SarabunPSK" w:cs="TH SarabunPSK"/>
                      <w:sz w:val="32"/>
                      <w:szCs w:val="32"/>
                      <w:cs/>
                    </w:rPr>
                    <w:t>สถานพยาบาลเอกชน (รายใหม่) ผ่านเกณฑ์มาตรฐานตามที่กฎหมายกำหนด</w:t>
                  </w:r>
                  <w:r w:rsidRPr="00CD0068">
                    <w:rPr>
                      <w:rFonts w:ascii="TH SarabunPSK" w:hAnsi="TH SarabunPSK" w:cs="TH SarabunPSK" w:hint="cs"/>
                      <w:sz w:val="32"/>
                      <w:szCs w:val="32"/>
                      <w:cs/>
                    </w:rPr>
                    <w:t xml:space="preserve"> </w:t>
                  </w:r>
                  <w:r w:rsidRPr="00CD0068">
                    <w:rPr>
                      <w:rFonts w:ascii="TH SarabunPSK" w:hAnsi="TH SarabunPSK" w:cs="TH SarabunPSK"/>
                      <w:sz w:val="32"/>
                      <w:szCs w:val="32"/>
                      <w:cs/>
                    </w:rPr>
                    <w:t>ร้อยละ 90</w:t>
                  </w:r>
                </w:p>
              </w:tc>
            </w:tr>
            <w:tr w:rsidR="00CD0068" w:rsidRPr="00CD0068" w:rsidTr="00CD0068">
              <w:trPr>
                <w:jc w:val="center"/>
              </w:trPr>
              <w:tc>
                <w:tcPr>
                  <w:tcW w:w="2265" w:type="dxa"/>
                  <w:tcBorders>
                    <w:top w:val="single" w:sz="4" w:space="0" w:color="000000"/>
                    <w:left w:val="single" w:sz="4" w:space="0" w:color="000000"/>
                    <w:bottom w:val="single" w:sz="4" w:space="0" w:color="000000"/>
                    <w:right w:val="single" w:sz="4" w:space="0" w:color="000000"/>
                  </w:tcBorders>
                </w:tcPr>
                <w:p w:rsidR="00CD0068" w:rsidRPr="00CD0068" w:rsidRDefault="00CD0068" w:rsidP="001742C6">
                  <w:pPr>
                    <w:spacing w:after="0" w:line="240" w:lineRule="auto"/>
                    <w:rPr>
                      <w:rFonts w:ascii="TH SarabunPSK Bold" w:hAnsi="TH SarabunPSK Bold" w:cs="TH SarabunPSK"/>
                      <w:spacing w:val="-12"/>
                      <w:sz w:val="32"/>
                      <w:szCs w:val="32"/>
                    </w:rPr>
                  </w:pPr>
                  <w:r w:rsidRPr="00CD0068">
                    <w:rPr>
                      <w:rFonts w:ascii="TH SarabunPSK Bold" w:hAnsi="TH SarabunPSK Bold" w:cs="TH SarabunPSK"/>
                      <w:spacing w:val="-12"/>
                      <w:sz w:val="32"/>
                      <w:szCs w:val="32"/>
                      <w:cs/>
                    </w:rPr>
                    <w:t>สถานประกอบการเพื่อสุขภาพผ่านเกณฑ์มาตรฐานตามที่กฎหมายกำหนด</w:t>
                  </w:r>
                  <w:r w:rsidRPr="00CD0068">
                    <w:rPr>
                      <w:rFonts w:ascii="TH SarabunPSK Bold" w:hAnsi="TH SarabunPSK Bold" w:cs="TH SarabunPSK" w:hint="cs"/>
                      <w:spacing w:val="-12"/>
                      <w:sz w:val="32"/>
                      <w:szCs w:val="32"/>
                      <w:cs/>
                    </w:rPr>
                    <w:t xml:space="preserve"> </w:t>
                  </w:r>
                  <w:r w:rsidRPr="00CD0068">
                    <w:rPr>
                      <w:rFonts w:ascii="TH SarabunPSK Bold" w:hAnsi="TH SarabunPSK Bold" w:cs="TH SarabunPSK"/>
                      <w:spacing w:val="-12"/>
                      <w:sz w:val="32"/>
                      <w:szCs w:val="32"/>
                      <w:cs/>
                    </w:rPr>
                    <w:t>ร้อยละ 65</w:t>
                  </w:r>
                </w:p>
              </w:tc>
              <w:tc>
                <w:tcPr>
                  <w:tcW w:w="2271" w:type="dxa"/>
                  <w:tcBorders>
                    <w:top w:val="single" w:sz="4" w:space="0" w:color="000000"/>
                    <w:left w:val="single" w:sz="4" w:space="0" w:color="000000"/>
                    <w:bottom w:val="single" w:sz="4" w:space="0" w:color="000000"/>
                    <w:right w:val="single" w:sz="4" w:space="0" w:color="000000"/>
                  </w:tcBorders>
                </w:tcPr>
                <w:p w:rsidR="00CD0068" w:rsidRPr="00CD0068" w:rsidRDefault="00CD0068" w:rsidP="001742C6">
                  <w:pPr>
                    <w:spacing w:after="0" w:line="240" w:lineRule="auto"/>
                    <w:rPr>
                      <w:rFonts w:ascii="TH SarabunPSK Bold" w:hAnsi="TH SarabunPSK Bold" w:cs="TH SarabunPSK"/>
                      <w:spacing w:val="-12"/>
                      <w:sz w:val="32"/>
                      <w:szCs w:val="32"/>
                    </w:rPr>
                  </w:pPr>
                  <w:r w:rsidRPr="00CD0068">
                    <w:rPr>
                      <w:rFonts w:ascii="TH SarabunPSK Bold" w:hAnsi="TH SarabunPSK Bold" w:cs="TH SarabunPSK"/>
                      <w:spacing w:val="-12"/>
                      <w:sz w:val="32"/>
                      <w:szCs w:val="32"/>
                      <w:cs/>
                    </w:rPr>
                    <w:t>สถานประกอบการเพื่อสุขภาพผ่านเกณฑ์มาตรฐานตามที่กฎหมายกำหนด</w:t>
                  </w:r>
                  <w:r w:rsidRPr="00CD0068">
                    <w:rPr>
                      <w:rFonts w:ascii="TH SarabunPSK Bold" w:hAnsi="TH SarabunPSK Bold" w:cs="TH SarabunPSK" w:hint="cs"/>
                      <w:spacing w:val="-12"/>
                      <w:sz w:val="32"/>
                      <w:szCs w:val="32"/>
                      <w:cs/>
                    </w:rPr>
                    <w:t xml:space="preserve"> </w:t>
                  </w:r>
                  <w:r w:rsidRPr="00CD0068">
                    <w:rPr>
                      <w:rFonts w:ascii="TH SarabunPSK Bold" w:hAnsi="TH SarabunPSK Bold" w:cs="TH SarabunPSK"/>
                      <w:spacing w:val="-12"/>
                      <w:sz w:val="32"/>
                      <w:szCs w:val="32"/>
                      <w:cs/>
                    </w:rPr>
                    <w:t>ร้อยละ 70</w:t>
                  </w:r>
                </w:p>
              </w:tc>
              <w:tc>
                <w:tcPr>
                  <w:tcW w:w="2268" w:type="dxa"/>
                  <w:tcBorders>
                    <w:top w:val="single" w:sz="4" w:space="0" w:color="000000"/>
                    <w:left w:val="single" w:sz="4" w:space="0" w:color="000000"/>
                    <w:bottom w:val="single" w:sz="4" w:space="0" w:color="000000"/>
                    <w:right w:val="single" w:sz="4" w:space="0" w:color="000000"/>
                  </w:tcBorders>
                </w:tcPr>
                <w:p w:rsidR="00CD0068" w:rsidRPr="00CD0068" w:rsidRDefault="00CD0068" w:rsidP="001742C6">
                  <w:pPr>
                    <w:spacing w:after="0" w:line="240" w:lineRule="auto"/>
                    <w:rPr>
                      <w:rFonts w:ascii="TH SarabunPSK Bold" w:hAnsi="TH SarabunPSK Bold" w:cs="TH SarabunPSK"/>
                      <w:spacing w:val="-12"/>
                      <w:sz w:val="32"/>
                      <w:szCs w:val="32"/>
                    </w:rPr>
                  </w:pPr>
                  <w:r w:rsidRPr="00CD0068">
                    <w:rPr>
                      <w:rFonts w:ascii="TH SarabunPSK Bold" w:hAnsi="TH SarabunPSK Bold" w:cs="TH SarabunPSK"/>
                      <w:spacing w:val="-12"/>
                      <w:sz w:val="32"/>
                      <w:szCs w:val="32"/>
                      <w:cs/>
                    </w:rPr>
                    <w:t>สถานประกอบการเพื่อสุขภาพผ่านเกณฑ์มาตรฐานตามที่กฎหมายกำหนด</w:t>
                  </w:r>
                  <w:r w:rsidRPr="00CD0068">
                    <w:rPr>
                      <w:rFonts w:ascii="TH SarabunPSK Bold" w:hAnsi="TH SarabunPSK Bold" w:cs="TH SarabunPSK" w:hint="cs"/>
                      <w:spacing w:val="-12"/>
                      <w:sz w:val="32"/>
                      <w:szCs w:val="32"/>
                      <w:cs/>
                    </w:rPr>
                    <w:t xml:space="preserve"> </w:t>
                  </w:r>
                  <w:r w:rsidRPr="00CD0068">
                    <w:rPr>
                      <w:rFonts w:ascii="TH SarabunPSK Bold" w:hAnsi="TH SarabunPSK Bold" w:cs="TH SarabunPSK"/>
                      <w:spacing w:val="-12"/>
                      <w:sz w:val="32"/>
                      <w:szCs w:val="32"/>
                      <w:cs/>
                    </w:rPr>
                    <w:t>ร้อยละ 75</w:t>
                  </w:r>
                </w:p>
              </w:tc>
              <w:tc>
                <w:tcPr>
                  <w:tcW w:w="2259" w:type="dxa"/>
                  <w:tcBorders>
                    <w:top w:val="single" w:sz="4" w:space="0" w:color="000000"/>
                    <w:left w:val="single" w:sz="4" w:space="0" w:color="000000"/>
                    <w:bottom w:val="single" w:sz="4" w:space="0" w:color="000000"/>
                    <w:right w:val="single" w:sz="4" w:space="0" w:color="000000"/>
                  </w:tcBorders>
                </w:tcPr>
                <w:p w:rsidR="00CD0068" w:rsidRPr="00CD0068" w:rsidRDefault="00CD0068" w:rsidP="001742C6">
                  <w:pPr>
                    <w:spacing w:after="0" w:line="240" w:lineRule="auto"/>
                    <w:rPr>
                      <w:rFonts w:ascii="TH SarabunPSK Bold" w:hAnsi="TH SarabunPSK Bold" w:cs="TH SarabunPSK"/>
                      <w:spacing w:val="-12"/>
                      <w:sz w:val="32"/>
                      <w:szCs w:val="32"/>
                    </w:rPr>
                  </w:pPr>
                  <w:r w:rsidRPr="00CD0068">
                    <w:rPr>
                      <w:rFonts w:ascii="TH SarabunPSK Bold" w:hAnsi="TH SarabunPSK Bold" w:cs="TH SarabunPSK"/>
                      <w:spacing w:val="-12"/>
                      <w:sz w:val="32"/>
                      <w:szCs w:val="32"/>
                      <w:cs/>
                    </w:rPr>
                    <w:t>สถานประกอบการเพื่อสุขภาพผ่านเกณฑ์มาตรฐานตามที่กฎหมายกำหนด</w:t>
                  </w:r>
                  <w:r w:rsidRPr="00CD0068">
                    <w:rPr>
                      <w:rFonts w:ascii="TH SarabunPSK Bold" w:hAnsi="TH SarabunPSK Bold" w:cs="TH SarabunPSK" w:hint="cs"/>
                      <w:spacing w:val="-12"/>
                      <w:sz w:val="32"/>
                      <w:szCs w:val="32"/>
                      <w:cs/>
                    </w:rPr>
                    <w:t xml:space="preserve"> </w:t>
                  </w:r>
                  <w:r w:rsidRPr="00CD0068">
                    <w:rPr>
                      <w:rFonts w:ascii="TH SarabunPSK Bold" w:hAnsi="TH SarabunPSK Bold" w:cs="TH SarabunPSK"/>
                      <w:spacing w:val="-12"/>
                      <w:sz w:val="32"/>
                      <w:szCs w:val="32"/>
                      <w:cs/>
                    </w:rPr>
                    <w:t>ร้อยละ 80</w:t>
                  </w:r>
                </w:p>
              </w:tc>
            </w:tr>
          </w:tbl>
          <w:p w:rsidR="00CD0068" w:rsidRPr="000925C0" w:rsidRDefault="00CD0068" w:rsidP="001742C6">
            <w:pPr>
              <w:spacing w:after="0"/>
              <w:rPr>
                <w:rFonts w:ascii="TH SarabunPSK" w:hAnsi="TH SarabunPSK" w:cs="TH SarabunPSK"/>
                <w:sz w:val="32"/>
                <w:szCs w:val="32"/>
              </w:rPr>
            </w:pPr>
          </w:p>
        </w:tc>
      </w:tr>
      <w:tr w:rsidR="00CD0068" w:rsidRPr="009E34A0" w:rsidTr="001742C6">
        <w:trPr>
          <w:jc w:val="center"/>
        </w:trPr>
        <w:tc>
          <w:tcPr>
            <w:tcW w:w="2694" w:type="dxa"/>
            <w:tcBorders>
              <w:top w:val="single" w:sz="4" w:space="0" w:color="auto"/>
              <w:left w:val="single" w:sz="4" w:space="0" w:color="auto"/>
              <w:bottom w:val="single" w:sz="4" w:space="0" w:color="auto"/>
              <w:right w:val="single" w:sz="4" w:space="0" w:color="auto"/>
            </w:tcBorders>
          </w:tcPr>
          <w:p w:rsidR="00CD0068" w:rsidRPr="009E34A0" w:rsidRDefault="00CD0068" w:rsidP="001742C6">
            <w:pPr>
              <w:spacing w:after="0"/>
              <w:rPr>
                <w:rFonts w:ascii="TH SarabunPSK" w:hAnsi="TH SarabunPSK" w:cs="TH SarabunPSK"/>
                <w:b/>
                <w:bCs/>
                <w:sz w:val="32"/>
                <w:szCs w:val="32"/>
                <w:highlight w:val="yellow"/>
                <w:cs/>
              </w:rPr>
            </w:pPr>
            <w:r w:rsidRPr="009E34A0">
              <w:rPr>
                <w:rFonts w:ascii="TH SarabunPSK" w:hAnsi="TH SarabunPSK" w:cs="TH SarabunPSK"/>
                <w:b/>
                <w:bCs/>
                <w:sz w:val="32"/>
                <w:szCs w:val="32"/>
                <w:cs/>
              </w:rPr>
              <w:t>วัตถุประสงค์</w:t>
            </w:r>
          </w:p>
        </w:tc>
        <w:tc>
          <w:tcPr>
            <w:tcW w:w="7654" w:type="dxa"/>
            <w:tcBorders>
              <w:top w:val="single" w:sz="4" w:space="0" w:color="auto"/>
              <w:left w:val="single" w:sz="4" w:space="0" w:color="auto"/>
              <w:bottom w:val="single" w:sz="4" w:space="0" w:color="auto"/>
              <w:right w:val="single" w:sz="4" w:space="0" w:color="auto"/>
            </w:tcBorders>
          </w:tcPr>
          <w:p w:rsidR="00CD0068" w:rsidRPr="00CD0068" w:rsidRDefault="00CD0068" w:rsidP="001742C6">
            <w:pPr>
              <w:tabs>
                <w:tab w:val="left" w:pos="1260"/>
                <w:tab w:val="left" w:pos="8460"/>
              </w:tabs>
              <w:spacing w:after="0"/>
              <w:rPr>
                <w:rFonts w:ascii="TH SarabunPSK" w:hAnsi="TH SarabunPSK" w:cs="TH SarabunPSK"/>
                <w:sz w:val="32"/>
                <w:szCs w:val="32"/>
                <w:cs/>
              </w:rPr>
            </w:pPr>
            <w:r w:rsidRPr="00CD0068">
              <w:rPr>
                <w:rFonts w:ascii="TH SarabunPSK" w:hAnsi="TH SarabunPSK" w:cs="TH SarabunPSK"/>
                <w:sz w:val="32"/>
                <w:szCs w:val="32"/>
                <w:cs/>
              </w:rPr>
              <w:t>เพื่อให้สถานพยาบาล</w:t>
            </w:r>
            <w:r w:rsidRPr="00CD0068">
              <w:rPr>
                <w:rFonts w:ascii="TH SarabunPSK" w:hAnsi="TH SarabunPSK" w:cs="TH SarabunPSK" w:hint="cs"/>
                <w:sz w:val="32"/>
                <w:szCs w:val="32"/>
                <w:cs/>
              </w:rPr>
              <w:t>เอกชน</w:t>
            </w:r>
            <w:r w:rsidRPr="00CD0068">
              <w:rPr>
                <w:rFonts w:ascii="TH SarabunPSK" w:hAnsi="TH SarabunPSK" w:cs="TH SarabunPSK"/>
                <w:sz w:val="32"/>
                <w:szCs w:val="32"/>
                <w:cs/>
              </w:rPr>
              <w:t>และสถานประกอบการเพื่อสุขภาพมีคุณภาพตามมาตรฐาน และประชาชนได้รับบริการสุขภาพที่มีคุณภาพ มาตรฐาน</w:t>
            </w:r>
          </w:p>
        </w:tc>
      </w:tr>
      <w:tr w:rsidR="00CD0068" w:rsidRPr="009E34A0" w:rsidTr="001742C6">
        <w:trPr>
          <w:jc w:val="center"/>
        </w:trPr>
        <w:tc>
          <w:tcPr>
            <w:tcW w:w="2694" w:type="dxa"/>
            <w:tcBorders>
              <w:top w:val="single" w:sz="4" w:space="0" w:color="auto"/>
              <w:left w:val="single" w:sz="4" w:space="0" w:color="auto"/>
              <w:bottom w:val="single" w:sz="4" w:space="0" w:color="auto"/>
              <w:right w:val="single" w:sz="4" w:space="0" w:color="auto"/>
            </w:tcBorders>
          </w:tcPr>
          <w:p w:rsidR="00CD0068" w:rsidRPr="009E34A0" w:rsidRDefault="00CD0068" w:rsidP="001742C6">
            <w:pPr>
              <w:spacing w:after="0"/>
              <w:rPr>
                <w:rFonts w:ascii="TH SarabunPSK" w:hAnsi="TH SarabunPSK" w:cs="TH SarabunPSK"/>
                <w:b/>
                <w:bCs/>
                <w:sz w:val="32"/>
                <w:szCs w:val="32"/>
              </w:rPr>
            </w:pPr>
            <w:r w:rsidRPr="009E34A0">
              <w:rPr>
                <w:rFonts w:ascii="TH SarabunPSK" w:hAnsi="TH SarabunPSK" w:cs="TH SarabunPSK"/>
                <w:b/>
                <w:bCs/>
                <w:sz w:val="32"/>
                <w:szCs w:val="32"/>
                <w:cs/>
              </w:rPr>
              <w:t>ประชากรกลุ่มเป้าหมาย</w:t>
            </w:r>
          </w:p>
        </w:tc>
        <w:tc>
          <w:tcPr>
            <w:tcW w:w="7654" w:type="dxa"/>
            <w:tcBorders>
              <w:top w:val="single" w:sz="4" w:space="0" w:color="auto"/>
              <w:left w:val="single" w:sz="4" w:space="0" w:color="auto"/>
              <w:bottom w:val="single" w:sz="4" w:space="0" w:color="auto"/>
              <w:right w:val="single" w:sz="4" w:space="0" w:color="auto"/>
            </w:tcBorders>
          </w:tcPr>
          <w:p w:rsidR="00CD0068" w:rsidRPr="00CD0068" w:rsidRDefault="00CD0068" w:rsidP="001742C6">
            <w:pPr>
              <w:tabs>
                <w:tab w:val="left" w:pos="1260"/>
                <w:tab w:val="left" w:pos="8460"/>
              </w:tabs>
              <w:spacing w:after="0"/>
              <w:rPr>
                <w:rFonts w:ascii="TH SarabunPSK" w:hAnsi="TH SarabunPSK" w:cs="TH SarabunPSK"/>
                <w:sz w:val="32"/>
                <w:szCs w:val="32"/>
                <w:cs/>
              </w:rPr>
            </w:pPr>
            <w:r w:rsidRPr="00CD0068">
              <w:rPr>
                <w:rFonts w:ascii="TH SarabunPSK" w:hAnsi="TH SarabunPSK" w:cs="TH SarabunPSK"/>
                <w:sz w:val="32"/>
                <w:szCs w:val="32"/>
                <w:cs/>
              </w:rPr>
              <w:t>คลินิกเอกชนที่ยื่นคำขอประกอบกิจการและดำเนินการสถานพยาบาล</w:t>
            </w:r>
            <w:r w:rsidRPr="00CD0068">
              <w:rPr>
                <w:rFonts w:ascii="TH SarabunPSK" w:hAnsi="TH SarabunPSK" w:cs="TH SarabunPSK" w:hint="cs"/>
                <w:sz w:val="32"/>
                <w:szCs w:val="32"/>
                <w:cs/>
              </w:rPr>
              <w:t xml:space="preserve"> (ตั้งใหม่) </w:t>
            </w:r>
            <w:r w:rsidRPr="00CD0068">
              <w:rPr>
                <w:rFonts w:ascii="TH SarabunPSK" w:hAnsi="TH SarabunPSK" w:cs="TH SarabunPSK"/>
                <w:sz w:val="32"/>
                <w:szCs w:val="32"/>
                <w:cs/>
              </w:rPr>
              <w:t>และสถานประกอบการเพื่อสุขภาพทั่วประเทศ</w:t>
            </w:r>
          </w:p>
        </w:tc>
      </w:tr>
      <w:tr w:rsidR="00CD0068" w:rsidRPr="009E34A0" w:rsidTr="001742C6">
        <w:trPr>
          <w:jc w:val="center"/>
        </w:trPr>
        <w:tc>
          <w:tcPr>
            <w:tcW w:w="2694" w:type="dxa"/>
            <w:tcBorders>
              <w:top w:val="single" w:sz="4" w:space="0" w:color="auto"/>
              <w:left w:val="single" w:sz="4" w:space="0" w:color="auto"/>
              <w:bottom w:val="single" w:sz="4" w:space="0" w:color="auto"/>
              <w:right w:val="single" w:sz="4" w:space="0" w:color="auto"/>
            </w:tcBorders>
          </w:tcPr>
          <w:p w:rsidR="00CD0068" w:rsidRPr="009E34A0" w:rsidRDefault="00CD0068" w:rsidP="001742C6">
            <w:pPr>
              <w:spacing w:after="0"/>
              <w:rPr>
                <w:rFonts w:ascii="TH SarabunPSK" w:hAnsi="TH SarabunPSK" w:cs="TH SarabunPSK"/>
                <w:b/>
                <w:bCs/>
                <w:sz w:val="32"/>
                <w:szCs w:val="32"/>
              </w:rPr>
            </w:pPr>
            <w:r w:rsidRPr="009E34A0">
              <w:rPr>
                <w:rFonts w:ascii="TH SarabunPSK" w:hAnsi="TH SarabunPSK" w:cs="TH SarabunPSK"/>
                <w:b/>
                <w:bCs/>
                <w:sz w:val="32"/>
                <w:szCs w:val="32"/>
                <w:cs/>
              </w:rPr>
              <w:t>วิธีการจัดเก็บข้อมูล</w:t>
            </w:r>
          </w:p>
        </w:tc>
        <w:tc>
          <w:tcPr>
            <w:tcW w:w="7654" w:type="dxa"/>
            <w:tcBorders>
              <w:top w:val="single" w:sz="4" w:space="0" w:color="auto"/>
              <w:left w:val="single" w:sz="4" w:space="0" w:color="auto"/>
              <w:bottom w:val="single" w:sz="4" w:space="0" w:color="auto"/>
              <w:right w:val="single" w:sz="4" w:space="0" w:color="auto"/>
            </w:tcBorders>
          </w:tcPr>
          <w:p w:rsidR="00CD0068" w:rsidRPr="00CD0068" w:rsidRDefault="00CD0068" w:rsidP="001742C6">
            <w:pPr>
              <w:tabs>
                <w:tab w:val="left" w:pos="1260"/>
                <w:tab w:val="left" w:pos="8460"/>
              </w:tabs>
              <w:spacing w:after="0"/>
              <w:rPr>
                <w:rFonts w:ascii="TH SarabunPSK" w:hAnsi="TH SarabunPSK" w:cs="TH SarabunPSK"/>
                <w:sz w:val="32"/>
                <w:szCs w:val="32"/>
                <w:u w:val="single"/>
              </w:rPr>
            </w:pPr>
            <w:r w:rsidRPr="00CD0068">
              <w:rPr>
                <w:rFonts w:ascii="TH SarabunPSK" w:hAnsi="TH SarabunPSK" w:cs="TH SarabunPSK"/>
                <w:sz w:val="32"/>
                <w:szCs w:val="32"/>
                <w:u w:val="single"/>
                <w:cs/>
              </w:rPr>
              <w:t>สถานพยาบาลเอกชน</w:t>
            </w:r>
          </w:p>
          <w:p w:rsidR="00CD0068" w:rsidRPr="00CD0068" w:rsidRDefault="00CD0068" w:rsidP="001742C6">
            <w:pPr>
              <w:tabs>
                <w:tab w:val="left" w:pos="736"/>
                <w:tab w:val="left" w:pos="8460"/>
              </w:tabs>
              <w:spacing w:after="0"/>
              <w:rPr>
                <w:rFonts w:ascii="TH SarabunPSK" w:hAnsi="TH SarabunPSK" w:cs="TH SarabunPSK"/>
                <w:sz w:val="32"/>
                <w:szCs w:val="32"/>
              </w:rPr>
            </w:pPr>
            <w:r w:rsidRPr="00CD0068">
              <w:rPr>
                <w:rFonts w:ascii="TH SarabunPSK" w:hAnsi="TH SarabunPSK" w:cs="TH SarabunPSK"/>
                <w:sz w:val="32"/>
                <w:szCs w:val="32"/>
                <w:cs/>
              </w:rPr>
              <w:tab/>
              <w:t xml:space="preserve">ทุกเดือน โดยสำนักงานสาธารณสุขจังหวัด บันทึกข้อมูลรายงานผลตัวชี้วัดผ่านทางอินเตอร์เน็ต ซึ่งทางสำนักสถานพยาบาลและการประกอบโรคศิลปะจะส่ง </w:t>
            </w:r>
            <w:r w:rsidRPr="00CD0068">
              <w:rPr>
                <w:rFonts w:ascii="TH SarabunPSK" w:hAnsi="TH SarabunPSK" w:cs="TH SarabunPSK"/>
                <w:sz w:val="32"/>
                <w:szCs w:val="32"/>
              </w:rPr>
              <w:t xml:space="preserve">Link </w:t>
            </w:r>
            <w:r w:rsidRPr="00CD0068">
              <w:rPr>
                <w:rFonts w:ascii="TH SarabunPSK" w:hAnsi="TH SarabunPSK" w:cs="TH SarabunPSK"/>
                <w:sz w:val="32"/>
                <w:szCs w:val="32"/>
                <w:cs/>
              </w:rPr>
              <w:t xml:space="preserve">ของแบบการรายงานผลตัวชี้วัดฯที่ </w:t>
            </w:r>
            <w:r w:rsidRPr="00CD0068">
              <w:rPr>
                <w:rFonts w:ascii="TH SarabunPSK" w:hAnsi="TH SarabunPSK" w:cs="TH SarabunPSK"/>
                <w:sz w:val="32"/>
                <w:szCs w:val="32"/>
              </w:rPr>
              <w:t xml:space="preserve">Line </w:t>
            </w:r>
            <w:r w:rsidRPr="00CD0068">
              <w:rPr>
                <w:rFonts w:ascii="TH SarabunPSK" w:hAnsi="TH SarabunPSK" w:cs="TH SarabunPSK"/>
                <w:sz w:val="32"/>
                <w:szCs w:val="32"/>
                <w:cs/>
              </w:rPr>
              <w:t xml:space="preserve">สารวัตรออนไลน์ </w:t>
            </w:r>
            <w:proofErr w:type="spellStart"/>
            <w:r w:rsidRPr="00CD0068">
              <w:rPr>
                <w:rFonts w:ascii="TH SarabunPSK" w:hAnsi="TH SarabunPSK" w:cs="TH SarabunPSK"/>
                <w:sz w:val="32"/>
                <w:szCs w:val="32"/>
                <w:cs/>
              </w:rPr>
              <w:t>ทุกสื้น</w:t>
            </w:r>
            <w:proofErr w:type="spellEnd"/>
            <w:r w:rsidRPr="00CD0068">
              <w:rPr>
                <w:rFonts w:ascii="TH SarabunPSK" w:hAnsi="TH SarabunPSK" w:cs="TH SarabunPSK"/>
                <w:sz w:val="32"/>
                <w:szCs w:val="32"/>
                <w:cs/>
              </w:rPr>
              <w:t>เดือน โดยทางสำนักงานสนับสนุนบริการสุขภาพเขต 1- 12  ดำเนินการติดตาม การรายงานผลฯจาก</w:t>
            </w:r>
            <w:proofErr w:type="spellStart"/>
            <w:r w:rsidRPr="00CD0068">
              <w:rPr>
                <w:rFonts w:ascii="TH SarabunPSK" w:hAnsi="TH SarabunPSK" w:cs="TH SarabunPSK"/>
                <w:sz w:val="32"/>
                <w:szCs w:val="32"/>
                <w:cs/>
              </w:rPr>
              <w:t>สสจ</w:t>
            </w:r>
            <w:proofErr w:type="spellEnd"/>
            <w:r w:rsidRPr="00CD0068">
              <w:rPr>
                <w:rFonts w:ascii="TH SarabunPSK" w:hAnsi="TH SarabunPSK" w:cs="TH SarabunPSK"/>
                <w:sz w:val="32"/>
                <w:szCs w:val="32"/>
                <w:cs/>
              </w:rPr>
              <w:t>.ในภาพเขตและแจ้งผลตัวชี้วัดฯให้สำนักสถานพยาบาลและการประกอบ</w:t>
            </w:r>
            <w:proofErr w:type="spellStart"/>
            <w:r w:rsidRPr="00CD0068">
              <w:rPr>
                <w:rFonts w:ascii="TH SarabunPSK" w:hAnsi="TH SarabunPSK" w:cs="TH SarabunPSK"/>
                <w:sz w:val="32"/>
                <w:szCs w:val="32"/>
                <w:cs/>
              </w:rPr>
              <w:t>โรคส</w:t>
            </w:r>
            <w:proofErr w:type="spellEnd"/>
            <w:r w:rsidRPr="00CD0068">
              <w:rPr>
                <w:rFonts w:ascii="TH SarabunPSK" w:hAnsi="TH SarabunPSK" w:cs="TH SarabunPSK"/>
                <w:sz w:val="32"/>
                <w:szCs w:val="32"/>
                <w:cs/>
              </w:rPr>
              <w:t>ศิลปะทราบ เพื่อจัดทำเป็นรายงานผลการดำเนินงานทั่วประเทศ โดยส่งภายในวันที่ 5 ของทุกเดือน</w:t>
            </w:r>
          </w:p>
          <w:p w:rsidR="00CD0068" w:rsidRPr="00CD0068" w:rsidRDefault="00CD0068" w:rsidP="001742C6">
            <w:pPr>
              <w:tabs>
                <w:tab w:val="left" w:pos="1260"/>
                <w:tab w:val="left" w:pos="8460"/>
              </w:tabs>
              <w:spacing w:after="0"/>
              <w:rPr>
                <w:rFonts w:ascii="TH SarabunPSK" w:hAnsi="TH SarabunPSK" w:cs="TH SarabunPSK"/>
                <w:sz w:val="32"/>
                <w:szCs w:val="32"/>
                <w:u w:val="single"/>
              </w:rPr>
            </w:pPr>
            <w:r w:rsidRPr="00CD0068">
              <w:rPr>
                <w:rFonts w:ascii="TH SarabunPSK" w:hAnsi="TH SarabunPSK" w:cs="TH SarabunPSK"/>
                <w:sz w:val="32"/>
                <w:szCs w:val="32"/>
                <w:u w:val="single"/>
                <w:cs/>
              </w:rPr>
              <w:t>สถานประกอบการเพื่อสุขภาพ</w:t>
            </w:r>
          </w:p>
          <w:p w:rsidR="00CD0068" w:rsidRPr="00CD0068" w:rsidRDefault="00CD0068" w:rsidP="001742C6">
            <w:pPr>
              <w:tabs>
                <w:tab w:val="left" w:pos="703"/>
                <w:tab w:val="left" w:pos="1260"/>
                <w:tab w:val="left" w:pos="8460"/>
              </w:tabs>
              <w:spacing w:after="0"/>
              <w:rPr>
                <w:rFonts w:ascii="TH SarabunPSK" w:hAnsi="TH SarabunPSK" w:cs="TH SarabunPSK"/>
                <w:sz w:val="32"/>
                <w:szCs w:val="32"/>
                <w:cs/>
              </w:rPr>
            </w:pPr>
            <w:r w:rsidRPr="00CD0068">
              <w:rPr>
                <w:rFonts w:ascii="TH SarabunPSK" w:hAnsi="TH SarabunPSK" w:cs="TH SarabunPSK"/>
                <w:sz w:val="32"/>
                <w:szCs w:val="32"/>
                <w:cs/>
              </w:rPr>
              <w:tab/>
              <w:t>แบบรายงานผลการดำเนินงาน</w:t>
            </w:r>
            <w:r w:rsidRPr="00CD0068">
              <w:rPr>
                <w:rFonts w:ascii="TH SarabunPSK" w:hAnsi="TH SarabunPSK" w:cs="TH SarabunPSK" w:hint="cs"/>
                <w:sz w:val="32"/>
                <w:szCs w:val="32"/>
                <w:cs/>
              </w:rPr>
              <w:t xml:space="preserve"> </w:t>
            </w:r>
            <w:r w:rsidRPr="00CD0068">
              <w:rPr>
                <w:rFonts w:ascii="TH SarabunPSK" w:hAnsi="TH SarabunPSK" w:cs="TH SarabunPSK"/>
                <w:sz w:val="32"/>
                <w:szCs w:val="32"/>
                <w:cs/>
              </w:rPr>
              <w:t xml:space="preserve">และรายงานผ่าน </w:t>
            </w:r>
            <w:r w:rsidRPr="00CD0068">
              <w:rPr>
                <w:rFonts w:ascii="TH SarabunPSK" w:hAnsi="TH SarabunPSK" w:cs="TH SarabunPSK"/>
                <w:sz w:val="32"/>
                <w:szCs w:val="32"/>
              </w:rPr>
              <w:t>www.thaispa.go.th</w:t>
            </w:r>
          </w:p>
        </w:tc>
      </w:tr>
      <w:tr w:rsidR="00CD0068" w:rsidRPr="009E34A0" w:rsidTr="001742C6">
        <w:trPr>
          <w:jc w:val="center"/>
        </w:trPr>
        <w:tc>
          <w:tcPr>
            <w:tcW w:w="2694" w:type="dxa"/>
            <w:tcBorders>
              <w:top w:val="single" w:sz="4" w:space="0" w:color="auto"/>
              <w:left w:val="single" w:sz="4" w:space="0" w:color="auto"/>
              <w:bottom w:val="single" w:sz="4" w:space="0" w:color="auto"/>
              <w:right w:val="single" w:sz="4" w:space="0" w:color="auto"/>
            </w:tcBorders>
          </w:tcPr>
          <w:p w:rsidR="00CD0068" w:rsidRPr="009E34A0" w:rsidRDefault="00CD0068" w:rsidP="001742C6">
            <w:pPr>
              <w:spacing w:after="0"/>
              <w:rPr>
                <w:rFonts w:ascii="TH SarabunPSK" w:hAnsi="TH SarabunPSK" w:cs="TH SarabunPSK"/>
                <w:b/>
                <w:bCs/>
                <w:sz w:val="32"/>
                <w:szCs w:val="32"/>
              </w:rPr>
            </w:pPr>
            <w:r w:rsidRPr="009E34A0">
              <w:rPr>
                <w:rFonts w:ascii="TH SarabunPSK" w:hAnsi="TH SarabunPSK" w:cs="TH SarabunPSK"/>
                <w:b/>
                <w:bCs/>
                <w:sz w:val="32"/>
                <w:szCs w:val="32"/>
                <w:cs/>
              </w:rPr>
              <w:t>แหล่งข้อมูล</w:t>
            </w:r>
          </w:p>
        </w:tc>
        <w:tc>
          <w:tcPr>
            <w:tcW w:w="7654" w:type="dxa"/>
            <w:tcBorders>
              <w:top w:val="single" w:sz="4" w:space="0" w:color="auto"/>
              <w:left w:val="single" w:sz="4" w:space="0" w:color="auto"/>
              <w:bottom w:val="single" w:sz="4" w:space="0" w:color="auto"/>
              <w:right w:val="single" w:sz="4" w:space="0" w:color="auto"/>
            </w:tcBorders>
          </w:tcPr>
          <w:p w:rsidR="00CD0068" w:rsidRPr="00CD0068" w:rsidRDefault="00CD0068" w:rsidP="001742C6">
            <w:pPr>
              <w:tabs>
                <w:tab w:val="left" w:pos="1260"/>
                <w:tab w:val="left" w:pos="8460"/>
              </w:tabs>
              <w:spacing w:after="0"/>
              <w:rPr>
                <w:rFonts w:ascii="TH SarabunPSK" w:hAnsi="TH SarabunPSK" w:cs="TH SarabunPSK"/>
                <w:sz w:val="32"/>
                <w:szCs w:val="32"/>
                <w:u w:val="single"/>
              </w:rPr>
            </w:pPr>
            <w:r w:rsidRPr="00CD0068">
              <w:rPr>
                <w:rFonts w:ascii="TH SarabunPSK" w:hAnsi="TH SarabunPSK" w:cs="TH SarabunPSK"/>
                <w:sz w:val="32"/>
                <w:szCs w:val="32"/>
                <w:u w:val="single"/>
                <w:cs/>
              </w:rPr>
              <w:t>สถานพยาบาลเอกชน</w:t>
            </w:r>
          </w:p>
          <w:p w:rsidR="00CD0068" w:rsidRPr="00CD0068" w:rsidRDefault="00CD0068" w:rsidP="001742C6">
            <w:pPr>
              <w:tabs>
                <w:tab w:val="left" w:pos="703"/>
                <w:tab w:val="left" w:pos="1260"/>
                <w:tab w:val="left" w:pos="8460"/>
              </w:tabs>
              <w:spacing w:after="0"/>
              <w:rPr>
                <w:rFonts w:ascii="TH SarabunPSK" w:hAnsi="TH SarabunPSK" w:cs="TH SarabunPSK"/>
                <w:sz w:val="32"/>
                <w:szCs w:val="32"/>
              </w:rPr>
            </w:pPr>
            <w:r w:rsidRPr="00CD0068">
              <w:rPr>
                <w:rFonts w:ascii="TH SarabunPSK" w:hAnsi="TH SarabunPSK" w:cs="TH SarabunPSK"/>
                <w:sz w:val="32"/>
                <w:szCs w:val="32"/>
                <w:cs/>
              </w:rPr>
              <w:tab/>
              <w:t>สำนักสถานพยาบาลและการประกอบโรคศิลปะ (ข้อมูลทั่วประเทศ) และสำนักงานสนับสนุนบริการสุขภาพเขต 1- 12 กรมสนับสนุนบริการสุขภาพ (ข้อมูลระดับเขต) และสำนักงานสาธารณสุขจังหวัด (ข้อมูลระดับจังหวัด)</w:t>
            </w:r>
          </w:p>
          <w:p w:rsidR="00CD0068" w:rsidRPr="00CD0068" w:rsidRDefault="00CD0068" w:rsidP="001742C6">
            <w:pPr>
              <w:tabs>
                <w:tab w:val="left" w:pos="703"/>
                <w:tab w:val="left" w:pos="1260"/>
                <w:tab w:val="left" w:pos="8460"/>
              </w:tabs>
              <w:spacing w:after="0"/>
              <w:rPr>
                <w:rFonts w:ascii="TH SarabunPSK" w:hAnsi="TH SarabunPSK" w:cs="TH SarabunPSK"/>
                <w:sz w:val="32"/>
                <w:szCs w:val="32"/>
                <w:u w:val="single"/>
              </w:rPr>
            </w:pPr>
            <w:r w:rsidRPr="00CD0068">
              <w:rPr>
                <w:rFonts w:ascii="TH SarabunPSK" w:hAnsi="TH SarabunPSK" w:cs="TH SarabunPSK"/>
                <w:sz w:val="32"/>
                <w:szCs w:val="32"/>
                <w:u w:val="single"/>
                <w:cs/>
              </w:rPr>
              <w:t>สถานประกอบการเพื่อสุขภาพ</w:t>
            </w:r>
          </w:p>
          <w:p w:rsidR="00CD0068" w:rsidRPr="00CD0068" w:rsidRDefault="00CD0068" w:rsidP="001742C6">
            <w:pPr>
              <w:tabs>
                <w:tab w:val="left" w:pos="703"/>
                <w:tab w:val="left" w:pos="1260"/>
                <w:tab w:val="left" w:pos="8460"/>
              </w:tabs>
              <w:spacing w:after="0"/>
              <w:rPr>
                <w:rFonts w:ascii="TH SarabunPSK" w:hAnsi="TH SarabunPSK" w:cs="TH SarabunPSK"/>
                <w:sz w:val="32"/>
                <w:szCs w:val="32"/>
              </w:rPr>
            </w:pPr>
            <w:r w:rsidRPr="00CD0068">
              <w:rPr>
                <w:rFonts w:ascii="TH SarabunPSK" w:hAnsi="TH SarabunPSK" w:cs="TH SarabunPSK"/>
                <w:sz w:val="32"/>
                <w:szCs w:val="32"/>
                <w:cs/>
              </w:rPr>
              <w:tab/>
            </w:r>
            <w:r w:rsidRPr="00CD0068">
              <w:rPr>
                <w:rFonts w:ascii="TH SarabunPSK" w:hAnsi="TH SarabunPSK" w:cs="TH SarabunPSK" w:hint="cs"/>
                <w:sz w:val="32"/>
                <w:szCs w:val="32"/>
                <w:cs/>
              </w:rPr>
              <w:t xml:space="preserve">- </w:t>
            </w:r>
            <w:r w:rsidRPr="00CD0068">
              <w:rPr>
                <w:rFonts w:ascii="TH SarabunPSK" w:hAnsi="TH SarabunPSK" w:cs="TH SarabunPSK"/>
                <w:sz w:val="32"/>
                <w:szCs w:val="32"/>
                <w:cs/>
              </w:rPr>
              <w:t>กองสถานประกอบการเพื่อสุขภาพ</w:t>
            </w:r>
          </w:p>
          <w:p w:rsidR="00CD0068" w:rsidRPr="00CD0068" w:rsidRDefault="00CD0068" w:rsidP="001742C6">
            <w:pPr>
              <w:tabs>
                <w:tab w:val="left" w:pos="703"/>
                <w:tab w:val="left" w:pos="1260"/>
                <w:tab w:val="left" w:pos="8460"/>
              </w:tabs>
              <w:spacing w:after="0"/>
              <w:rPr>
                <w:rFonts w:ascii="TH SarabunPSK" w:hAnsi="TH SarabunPSK" w:cs="TH SarabunPSK"/>
                <w:sz w:val="32"/>
                <w:szCs w:val="32"/>
              </w:rPr>
            </w:pPr>
            <w:r w:rsidRPr="00CD0068">
              <w:rPr>
                <w:rFonts w:ascii="TH SarabunPSK" w:hAnsi="TH SarabunPSK" w:cs="TH SarabunPSK"/>
                <w:sz w:val="32"/>
                <w:szCs w:val="32"/>
                <w:cs/>
              </w:rPr>
              <w:lastRenderedPageBreak/>
              <w:tab/>
            </w:r>
            <w:r w:rsidRPr="00CD0068">
              <w:rPr>
                <w:rFonts w:ascii="TH SarabunPSK" w:hAnsi="TH SarabunPSK" w:cs="TH SarabunPSK" w:hint="cs"/>
                <w:sz w:val="32"/>
                <w:szCs w:val="32"/>
                <w:cs/>
              </w:rPr>
              <w:t xml:space="preserve">- </w:t>
            </w:r>
            <w:r w:rsidRPr="00CD0068">
              <w:rPr>
                <w:rFonts w:ascii="TH SarabunPSK" w:hAnsi="TH SarabunPSK" w:cs="TH SarabunPSK"/>
                <w:sz w:val="32"/>
                <w:szCs w:val="32"/>
                <w:cs/>
              </w:rPr>
              <w:t>สำนักงานสนับสนุนบริการสุขภาพเขต 1 – 12</w:t>
            </w:r>
          </w:p>
          <w:p w:rsidR="00CD0068" w:rsidRPr="00CD0068" w:rsidRDefault="00CD0068" w:rsidP="001742C6">
            <w:pPr>
              <w:tabs>
                <w:tab w:val="left" w:pos="703"/>
                <w:tab w:val="left" w:pos="1260"/>
                <w:tab w:val="left" w:pos="8460"/>
              </w:tabs>
              <w:spacing w:after="0"/>
              <w:rPr>
                <w:rFonts w:ascii="TH SarabunPSK" w:hAnsi="TH SarabunPSK" w:cs="TH SarabunPSK"/>
                <w:sz w:val="32"/>
                <w:szCs w:val="32"/>
              </w:rPr>
            </w:pPr>
            <w:r w:rsidRPr="00CD0068">
              <w:rPr>
                <w:rFonts w:ascii="TH SarabunPSK" w:hAnsi="TH SarabunPSK" w:cs="TH SarabunPSK"/>
                <w:sz w:val="32"/>
                <w:szCs w:val="32"/>
                <w:cs/>
              </w:rPr>
              <w:tab/>
            </w:r>
            <w:r w:rsidRPr="00CD0068">
              <w:rPr>
                <w:rFonts w:ascii="TH SarabunPSK" w:hAnsi="TH SarabunPSK" w:cs="TH SarabunPSK" w:hint="cs"/>
                <w:sz w:val="32"/>
                <w:szCs w:val="32"/>
                <w:cs/>
              </w:rPr>
              <w:t xml:space="preserve">- </w:t>
            </w:r>
            <w:r w:rsidRPr="00CD0068">
              <w:rPr>
                <w:rFonts w:ascii="TH SarabunPSK" w:hAnsi="TH SarabunPSK" w:cs="TH SarabunPSK"/>
                <w:sz w:val="32"/>
                <w:szCs w:val="32"/>
                <w:cs/>
              </w:rPr>
              <w:t>สำนักงานสาธารณสุขจังหวัดทุกจังหวัด</w:t>
            </w:r>
          </w:p>
        </w:tc>
      </w:tr>
      <w:tr w:rsidR="00CD0068" w:rsidRPr="009E34A0" w:rsidTr="001742C6">
        <w:trPr>
          <w:jc w:val="center"/>
        </w:trPr>
        <w:tc>
          <w:tcPr>
            <w:tcW w:w="2694" w:type="dxa"/>
            <w:tcBorders>
              <w:top w:val="single" w:sz="4" w:space="0" w:color="auto"/>
              <w:left w:val="single" w:sz="4" w:space="0" w:color="auto"/>
              <w:bottom w:val="single" w:sz="4" w:space="0" w:color="auto"/>
              <w:right w:val="single" w:sz="4" w:space="0" w:color="auto"/>
            </w:tcBorders>
          </w:tcPr>
          <w:p w:rsidR="00CD0068" w:rsidRPr="00CD0068" w:rsidRDefault="00CD0068" w:rsidP="001742C6">
            <w:pPr>
              <w:spacing w:after="0"/>
              <w:rPr>
                <w:rFonts w:ascii="TH SarabunPSK" w:hAnsi="TH SarabunPSK" w:cs="TH SarabunPSK"/>
                <w:b/>
                <w:bCs/>
                <w:sz w:val="32"/>
                <w:szCs w:val="32"/>
              </w:rPr>
            </w:pPr>
            <w:r w:rsidRPr="00CD0068">
              <w:rPr>
                <w:rFonts w:ascii="TH SarabunPSK" w:hAnsi="TH SarabunPSK" w:cs="TH SarabunPSK"/>
                <w:b/>
                <w:bCs/>
                <w:sz w:val="32"/>
                <w:szCs w:val="32"/>
                <w:cs/>
              </w:rPr>
              <w:lastRenderedPageBreak/>
              <w:t>รายการข้อมูล 1</w:t>
            </w:r>
          </w:p>
        </w:tc>
        <w:tc>
          <w:tcPr>
            <w:tcW w:w="7654" w:type="dxa"/>
            <w:tcBorders>
              <w:top w:val="single" w:sz="4" w:space="0" w:color="auto"/>
              <w:left w:val="single" w:sz="4" w:space="0" w:color="auto"/>
              <w:bottom w:val="single" w:sz="4" w:space="0" w:color="auto"/>
              <w:right w:val="single" w:sz="4" w:space="0" w:color="auto"/>
            </w:tcBorders>
          </w:tcPr>
          <w:p w:rsidR="00CD0068" w:rsidRPr="00CD0068" w:rsidRDefault="00CD0068" w:rsidP="001742C6">
            <w:pPr>
              <w:tabs>
                <w:tab w:val="left" w:pos="1260"/>
                <w:tab w:val="left" w:pos="8460"/>
              </w:tabs>
              <w:spacing w:after="0" w:line="240" w:lineRule="auto"/>
              <w:rPr>
                <w:rFonts w:ascii="TH SarabunPSK" w:hAnsi="TH SarabunPSK" w:cs="TH SarabunPSK"/>
                <w:b/>
                <w:bCs/>
                <w:sz w:val="32"/>
                <w:szCs w:val="32"/>
              </w:rPr>
            </w:pPr>
            <w:r w:rsidRPr="00CD0068">
              <w:rPr>
                <w:rFonts w:ascii="TH SarabunPSK" w:hAnsi="TH SarabunPSK" w:cs="TH SarabunPSK"/>
                <w:sz w:val="32"/>
                <w:szCs w:val="32"/>
              </w:rPr>
              <w:t xml:space="preserve">A = </w:t>
            </w:r>
            <w:r w:rsidRPr="00CD0068">
              <w:rPr>
                <w:rFonts w:ascii="TH SarabunPSK" w:hAnsi="TH SarabunPSK" w:cs="TH SarabunPSK"/>
                <w:sz w:val="32"/>
                <w:szCs w:val="32"/>
                <w:cs/>
              </w:rPr>
              <w:t>จำนวนคลินิกเอกชนรายใหม่ผ่านเกณฑ์มาตรฐานตามที่กฎหมายกำหนด</w:t>
            </w:r>
          </w:p>
        </w:tc>
      </w:tr>
      <w:tr w:rsidR="00CD0068" w:rsidRPr="009E34A0" w:rsidTr="001742C6">
        <w:trPr>
          <w:jc w:val="center"/>
        </w:trPr>
        <w:tc>
          <w:tcPr>
            <w:tcW w:w="2694" w:type="dxa"/>
            <w:tcBorders>
              <w:top w:val="single" w:sz="4" w:space="0" w:color="auto"/>
              <w:left w:val="single" w:sz="4" w:space="0" w:color="auto"/>
              <w:bottom w:val="single" w:sz="4" w:space="0" w:color="auto"/>
              <w:right w:val="single" w:sz="4" w:space="0" w:color="auto"/>
            </w:tcBorders>
          </w:tcPr>
          <w:p w:rsidR="00CD0068" w:rsidRPr="009E34A0" w:rsidRDefault="00CD0068" w:rsidP="001742C6">
            <w:pPr>
              <w:spacing w:after="0"/>
              <w:rPr>
                <w:rFonts w:ascii="TH SarabunPSK" w:hAnsi="TH SarabunPSK" w:cs="TH SarabunPSK"/>
                <w:b/>
                <w:bCs/>
                <w:sz w:val="32"/>
                <w:szCs w:val="32"/>
                <w:cs/>
              </w:rPr>
            </w:pPr>
            <w:r w:rsidRPr="009E34A0">
              <w:rPr>
                <w:rFonts w:ascii="TH SarabunPSK" w:hAnsi="TH SarabunPSK" w:cs="TH SarabunPSK"/>
                <w:b/>
                <w:bCs/>
                <w:sz w:val="32"/>
                <w:szCs w:val="32"/>
                <w:cs/>
              </w:rPr>
              <w:t>รายการข้อมูล 2</w:t>
            </w:r>
          </w:p>
        </w:tc>
        <w:tc>
          <w:tcPr>
            <w:tcW w:w="7654" w:type="dxa"/>
            <w:tcBorders>
              <w:top w:val="single" w:sz="4" w:space="0" w:color="auto"/>
              <w:left w:val="single" w:sz="4" w:space="0" w:color="auto"/>
              <w:bottom w:val="single" w:sz="4" w:space="0" w:color="auto"/>
              <w:right w:val="single" w:sz="4" w:space="0" w:color="auto"/>
            </w:tcBorders>
            <w:vAlign w:val="center"/>
          </w:tcPr>
          <w:p w:rsidR="00CD0068" w:rsidRPr="00CD0068" w:rsidRDefault="00CD0068" w:rsidP="001742C6">
            <w:pPr>
              <w:tabs>
                <w:tab w:val="left" w:pos="1260"/>
                <w:tab w:val="left" w:pos="8460"/>
              </w:tabs>
              <w:spacing w:after="0" w:line="240" w:lineRule="auto"/>
              <w:rPr>
                <w:rFonts w:ascii="TH SarabunPSK" w:hAnsi="TH SarabunPSK" w:cs="TH SarabunPSK"/>
                <w:sz w:val="32"/>
                <w:szCs w:val="32"/>
              </w:rPr>
            </w:pPr>
            <w:r w:rsidRPr="00CD0068">
              <w:rPr>
                <w:rFonts w:ascii="TH SarabunPSK" w:hAnsi="TH SarabunPSK" w:cs="TH SarabunPSK"/>
                <w:sz w:val="32"/>
                <w:szCs w:val="32"/>
              </w:rPr>
              <w:t xml:space="preserve">B = </w:t>
            </w:r>
            <w:r w:rsidRPr="00CD0068">
              <w:rPr>
                <w:rFonts w:ascii="TH SarabunPSK" w:hAnsi="TH SarabunPSK" w:cs="TH SarabunPSK"/>
                <w:sz w:val="32"/>
                <w:szCs w:val="32"/>
                <w:cs/>
              </w:rPr>
              <w:t>จำนวนสถานประกอบการเพื่อสุขภาพผ่านเกณฑ์มาตรฐานตามพระราชบัญญัติสถาน</w:t>
            </w:r>
          </w:p>
          <w:p w:rsidR="00CD0068" w:rsidRPr="00CD0068" w:rsidRDefault="00CD0068" w:rsidP="001742C6">
            <w:pPr>
              <w:tabs>
                <w:tab w:val="left" w:pos="1260"/>
                <w:tab w:val="left" w:pos="8460"/>
              </w:tabs>
              <w:spacing w:after="0" w:line="240" w:lineRule="auto"/>
              <w:rPr>
                <w:rFonts w:ascii="TH SarabunPSK" w:hAnsi="TH SarabunPSK" w:cs="TH SarabunPSK"/>
                <w:sz w:val="32"/>
                <w:szCs w:val="32"/>
                <w:cs/>
              </w:rPr>
            </w:pPr>
            <w:r w:rsidRPr="00CD0068">
              <w:rPr>
                <w:rFonts w:ascii="TH SarabunPSK" w:hAnsi="TH SarabunPSK" w:cs="TH SarabunPSK"/>
                <w:sz w:val="32"/>
                <w:szCs w:val="32"/>
              </w:rPr>
              <w:t xml:space="preserve">      </w:t>
            </w:r>
            <w:r w:rsidRPr="00CD0068">
              <w:rPr>
                <w:rFonts w:ascii="TH SarabunPSK" w:hAnsi="TH SarabunPSK" w:cs="TH SarabunPSK"/>
                <w:sz w:val="32"/>
                <w:szCs w:val="32"/>
                <w:cs/>
              </w:rPr>
              <w:t>ประกอบการเพื่อสุขภาพ พ.ศ.</w:t>
            </w:r>
            <w:r w:rsidRPr="00CD0068">
              <w:rPr>
                <w:rFonts w:ascii="TH SarabunPSK" w:hAnsi="TH SarabunPSK" w:cs="TH SarabunPSK"/>
                <w:sz w:val="32"/>
                <w:szCs w:val="32"/>
              </w:rPr>
              <w:t>2559</w:t>
            </w:r>
          </w:p>
        </w:tc>
      </w:tr>
      <w:tr w:rsidR="00CD0068" w:rsidRPr="009E34A0" w:rsidTr="001742C6">
        <w:trPr>
          <w:jc w:val="center"/>
        </w:trPr>
        <w:tc>
          <w:tcPr>
            <w:tcW w:w="2694" w:type="dxa"/>
            <w:tcBorders>
              <w:top w:val="single" w:sz="4" w:space="0" w:color="auto"/>
              <w:left w:val="single" w:sz="4" w:space="0" w:color="auto"/>
              <w:bottom w:val="single" w:sz="4" w:space="0" w:color="auto"/>
              <w:right w:val="single" w:sz="4" w:space="0" w:color="auto"/>
            </w:tcBorders>
          </w:tcPr>
          <w:p w:rsidR="00CD0068" w:rsidRPr="009E34A0" w:rsidRDefault="00CD0068" w:rsidP="001742C6">
            <w:pPr>
              <w:spacing w:after="0"/>
              <w:rPr>
                <w:rFonts w:ascii="TH SarabunPSK" w:hAnsi="TH SarabunPSK" w:cs="TH SarabunPSK"/>
                <w:b/>
                <w:bCs/>
                <w:sz w:val="32"/>
                <w:szCs w:val="32"/>
                <w:cs/>
              </w:rPr>
            </w:pPr>
            <w:r w:rsidRPr="009E34A0">
              <w:rPr>
                <w:rFonts w:ascii="TH SarabunPSK" w:hAnsi="TH SarabunPSK" w:cs="TH SarabunPSK"/>
                <w:b/>
                <w:bCs/>
                <w:sz w:val="32"/>
                <w:szCs w:val="32"/>
                <w:cs/>
              </w:rPr>
              <w:t>รายการข้อมูล 3</w:t>
            </w:r>
          </w:p>
        </w:tc>
        <w:tc>
          <w:tcPr>
            <w:tcW w:w="7654" w:type="dxa"/>
            <w:tcBorders>
              <w:top w:val="single" w:sz="4" w:space="0" w:color="auto"/>
              <w:left w:val="single" w:sz="4" w:space="0" w:color="auto"/>
              <w:bottom w:val="single" w:sz="4" w:space="0" w:color="auto"/>
              <w:right w:val="single" w:sz="4" w:space="0" w:color="auto"/>
            </w:tcBorders>
          </w:tcPr>
          <w:p w:rsidR="00CD0068" w:rsidRPr="00CD0068" w:rsidRDefault="00CD0068" w:rsidP="001742C6">
            <w:pPr>
              <w:tabs>
                <w:tab w:val="left" w:pos="1260"/>
                <w:tab w:val="left" w:pos="8460"/>
              </w:tabs>
              <w:spacing w:after="0" w:line="240" w:lineRule="auto"/>
              <w:rPr>
                <w:rFonts w:ascii="TH SarabunPSK" w:hAnsi="TH SarabunPSK" w:cs="TH SarabunPSK"/>
                <w:sz w:val="32"/>
                <w:szCs w:val="32"/>
                <w:cs/>
              </w:rPr>
            </w:pPr>
            <w:r w:rsidRPr="00CD0068">
              <w:rPr>
                <w:rFonts w:ascii="TH SarabunPSK" w:hAnsi="TH SarabunPSK" w:cs="TH SarabunPSK"/>
                <w:sz w:val="32"/>
                <w:szCs w:val="32"/>
              </w:rPr>
              <w:t xml:space="preserve">C = </w:t>
            </w:r>
            <w:r w:rsidRPr="00CD0068">
              <w:rPr>
                <w:rFonts w:ascii="TH SarabunPSK" w:hAnsi="TH SarabunPSK" w:cs="TH SarabunPSK"/>
                <w:sz w:val="32"/>
                <w:szCs w:val="32"/>
                <w:cs/>
              </w:rPr>
              <w:t>จำนวนคลินิกเอกชนที่ยื่นคำขอตั้งใหม่ทั้งหมด</w:t>
            </w:r>
          </w:p>
        </w:tc>
      </w:tr>
      <w:tr w:rsidR="00CD0068" w:rsidRPr="009E34A0" w:rsidTr="001742C6">
        <w:trPr>
          <w:jc w:val="center"/>
        </w:trPr>
        <w:tc>
          <w:tcPr>
            <w:tcW w:w="2694" w:type="dxa"/>
            <w:tcBorders>
              <w:top w:val="single" w:sz="4" w:space="0" w:color="auto"/>
              <w:left w:val="single" w:sz="4" w:space="0" w:color="auto"/>
              <w:bottom w:val="single" w:sz="4" w:space="0" w:color="auto"/>
              <w:right w:val="single" w:sz="4" w:space="0" w:color="auto"/>
            </w:tcBorders>
          </w:tcPr>
          <w:p w:rsidR="00CD0068" w:rsidRPr="009E34A0" w:rsidRDefault="00CD0068" w:rsidP="001742C6">
            <w:pPr>
              <w:spacing w:after="0"/>
              <w:rPr>
                <w:rFonts w:ascii="TH SarabunPSK" w:hAnsi="TH SarabunPSK" w:cs="TH SarabunPSK"/>
                <w:b/>
                <w:bCs/>
                <w:sz w:val="32"/>
                <w:szCs w:val="32"/>
                <w:cs/>
              </w:rPr>
            </w:pPr>
            <w:r w:rsidRPr="009E34A0">
              <w:rPr>
                <w:rFonts w:ascii="TH SarabunPSK" w:hAnsi="TH SarabunPSK" w:cs="TH SarabunPSK"/>
                <w:b/>
                <w:bCs/>
                <w:sz w:val="32"/>
                <w:szCs w:val="32"/>
                <w:cs/>
              </w:rPr>
              <w:t>รายการข้อมูล 4</w:t>
            </w:r>
          </w:p>
        </w:tc>
        <w:tc>
          <w:tcPr>
            <w:tcW w:w="7654" w:type="dxa"/>
            <w:tcBorders>
              <w:top w:val="single" w:sz="4" w:space="0" w:color="auto"/>
              <w:left w:val="single" w:sz="4" w:space="0" w:color="auto"/>
              <w:bottom w:val="single" w:sz="4" w:space="0" w:color="auto"/>
              <w:right w:val="single" w:sz="4" w:space="0" w:color="auto"/>
            </w:tcBorders>
          </w:tcPr>
          <w:p w:rsidR="00CD0068" w:rsidRPr="00CD0068" w:rsidRDefault="00CD0068" w:rsidP="001742C6">
            <w:pPr>
              <w:tabs>
                <w:tab w:val="left" w:pos="1260"/>
                <w:tab w:val="left" w:pos="8460"/>
              </w:tabs>
              <w:spacing w:after="0" w:line="240" w:lineRule="auto"/>
              <w:rPr>
                <w:rFonts w:ascii="TH SarabunPSK" w:hAnsi="TH SarabunPSK" w:cs="TH SarabunPSK"/>
                <w:sz w:val="32"/>
                <w:szCs w:val="32"/>
              </w:rPr>
            </w:pPr>
            <w:r w:rsidRPr="00CD0068">
              <w:rPr>
                <w:rFonts w:ascii="TH SarabunPSK" w:hAnsi="TH SarabunPSK" w:cs="TH SarabunPSK"/>
                <w:sz w:val="32"/>
                <w:szCs w:val="32"/>
              </w:rPr>
              <w:t xml:space="preserve">D = </w:t>
            </w:r>
            <w:r w:rsidRPr="00CD0068">
              <w:rPr>
                <w:rFonts w:ascii="TH SarabunPSK" w:hAnsi="TH SarabunPSK" w:cs="TH SarabunPSK"/>
                <w:sz w:val="32"/>
                <w:szCs w:val="32"/>
                <w:cs/>
              </w:rPr>
              <w:t>จำนวนสถานประกอบเพื่อสุขภาพที่ยื่นขอรับใบอนุญาตประกอบกิจการตั้งแต่เดือน</w:t>
            </w:r>
          </w:p>
          <w:p w:rsidR="00CD0068" w:rsidRPr="00CD0068" w:rsidRDefault="00CD0068" w:rsidP="001742C6">
            <w:pPr>
              <w:tabs>
                <w:tab w:val="left" w:pos="1260"/>
                <w:tab w:val="left" w:pos="8460"/>
              </w:tabs>
              <w:spacing w:after="0" w:line="240" w:lineRule="auto"/>
              <w:rPr>
                <w:rFonts w:ascii="TH SarabunPSK" w:hAnsi="TH SarabunPSK" w:cs="TH SarabunPSK"/>
                <w:sz w:val="32"/>
                <w:szCs w:val="32"/>
                <w:cs/>
              </w:rPr>
            </w:pPr>
            <w:r w:rsidRPr="00CD0068">
              <w:rPr>
                <w:rFonts w:ascii="TH SarabunPSK" w:hAnsi="TH SarabunPSK" w:cs="TH SarabunPSK"/>
                <w:sz w:val="32"/>
                <w:szCs w:val="32"/>
              </w:rPr>
              <w:t xml:space="preserve">      </w:t>
            </w:r>
            <w:r w:rsidRPr="00CD0068">
              <w:rPr>
                <w:rFonts w:ascii="TH SarabunPSK" w:hAnsi="TH SarabunPSK" w:cs="TH SarabunPSK"/>
                <w:sz w:val="32"/>
                <w:szCs w:val="32"/>
                <w:cs/>
              </w:rPr>
              <w:t xml:space="preserve">กรกฎาคม </w:t>
            </w:r>
            <w:r w:rsidRPr="00CD0068">
              <w:rPr>
                <w:rFonts w:ascii="TH SarabunPSK" w:hAnsi="TH SarabunPSK" w:cs="TH SarabunPSK"/>
                <w:sz w:val="32"/>
                <w:szCs w:val="32"/>
              </w:rPr>
              <w:t xml:space="preserve">2560 </w:t>
            </w:r>
            <w:r w:rsidRPr="00CD0068">
              <w:rPr>
                <w:rFonts w:ascii="TH SarabunPSK" w:hAnsi="TH SarabunPSK" w:cs="TH SarabunPSK"/>
                <w:sz w:val="32"/>
                <w:szCs w:val="32"/>
                <w:cs/>
              </w:rPr>
              <w:t xml:space="preserve">ถึง เดือนกันยายน </w:t>
            </w:r>
            <w:r w:rsidRPr="00CD0068">
              <w:rPr>
                <w:rFonts w:ascii="TH SarabunPSK" w:hAnsi="TH SarabunPSK" w:cs="TH SarabunPSK"/>
                <w:sz w:val="32"/>
                <w:szCs w:val="32"/>
              </w:rPr>
              <w:t xml:space="preserve">2561 </w:t>
            </w:r>
            <w:r w:rsidRPr="00CD0068">
              <w:rPr>
                <w:rFonts w:ascii="TH SarabunPSK" w:hAnsi="TH SarabunPSK" w:cs="TH SarabunPSK"/>
                <w:sz w:val="32"/>
                <w:szCs w:val="32"/>
                <w:cs/>
              </w:rPr>
              <w:t>และได้รับการตรวจประเมินมาตรฐาน</w:t>
            </w:r>
          </w:p>
        </w:tc>
      </w:tr>
      <w:tr w:rsidR="00CD0068" w:rsidRPr="009E34A0" w:rsidTr="001742C6">
        <w:trPr>
          <w:jc w:val="center"/>
        </w:trPr>
        <w:tc>
          <w:tcPr>
            <w:tcW w:w="2694" w:type="dxa"/>
            <w:tcBorders>
              <w:top w:val="single" w:sz="4" w:space="0" w:color="auto"/>
              <w:left w:val="single" w:sz="4" w:space="0" w:color="auto"/>
              <w:bottom w:val="single" w:sz="4" w:space="0" w:color="auto"/>
              <w:right w:val="single" w:sz="4" w:space="0" w:color="auto"/>
            </w:tcBorders>
          </w:tcPr>
          <w:p w:rsidR="00CD0068" w:rsidRPr="009E34A0" w:rsidRDefault="00CD0068" w:rsidP="001742C6">
            <w:pPr>
              <w:spacing w:after="0"/>
              <w:rPr>
                <w:rFonts w:ascii="TH SarabunPSK" w:hAnsi="TH SarabunPSK" w:cs="TH SarabunPSK"/>
                <w:b/>
                <w:bCs/>
                <w:sz w:val="32"/>
                <w:szCs w:val="32"/>
                <w:cs/>
              </w:rPr>
            </w:pPr>
            <w:r w:rsidRPr="009E34A0">
              <w:rPr>
                <w:rFonts w:ascii="TH SarabunPSK" w:hAnsi="TH SarabunPSK" w:cs="TH SarabunPSK"/>
                <w:b/>
                <w:bCs/>
                <w:sz w:val="32"/>
                <w:szCs w:val="32"/>
                <w:cs/>
              </w:rPr>
              <w:t xml:space="preserve">สูตรคำนวณตัวชี้วัด </w:t>
            </w:r>
          </w:p>
        </w:tc>
        <w:tc>
          <w:tcPr>
            <w:tcW w:w="7654" w:type="dxa"/>
            <w:tcBorders>
              <w:top w:val="single" w:sz="4" w:space="0" w:color="auto"/>
              <w:left w:val="single" w:sz="4" w:space="0" w:color="auto"/>
              <w:bottom w:val="single" w:sz="4" w:space="0" w:color="auto"/>
              <w:right w:val="single" w:sz="4" w:space="0" w:color="auto"/>
            </w:tcBorders>
          </w:tcPr>
          <w:p w:rsidR="00CD0068" w:rsidRPr="00CD0068" w:rsidRDefault="00CD0068" w:rsidP="001742C6">
            <w:pPr>
              <w:tabs>
                <w:tab w:val="left" w:pos="1260"/>
                <w:tab w:val="left" w:pos="8460"/>
              </w:tabs>
              <w:spacing w:after="0" w:line="240" w:lineRule="auto"/>
              <w:rPr>
                <w:rFonts w:ascii="TH SarabunPSK" w:hAnsi="TH SarabunPSK" w:cs="TH SarabunPSK"/>
                <w:sz w:val="32"/>
                <w:szCs w:val="32"/>
              </w:rPr>
            </w:pPr>
            <w:r w:rsidRPr="00CD0068">
              <w:rPr>
                <w:rFonts w:ascii="TH SarabunPSK" w:hAnsi="TH SarabunPSK" w:cs="TH SarabunPSK"/>
                <w:sz w:val="32"/>
                <w:szCs w:val="32"/>
              </w:rPr>
              <w:t xml:space="preserve">1. </w:t>
            </w:r>
            <w:r w:rsidRPr="00CD0068">
              <w:rPr>
                <w:rFonts w:ascii="TH SarabunPSK" w:hAnsi="TH SarabunPSK" w:cs="TH SarabunPSK"/>
                <w:sz w:val="32"/>
                <w:szCs w:val="32"/>
                <w:cs/>
              </w:rPr>
              <w:t>ร้อยละของสถานพยาบาลเอกชนผ่านเกณฑ์มาตรฐานตามที่กฎหมายกำหนด</w:t>
            </w:r>
            <w:r w:rsidRPr="00CD0068">
              <w:rPr>
                <w:rFonts w:ascii="TH SarabunPSK" w:hAnsi="TH SarabunPSK" w:cs="TH SarabunPSK"/>
                <w:sz w:val="32"/>
                <w:szCs w:val="32"/>
              </w:rPr>
              <w:t xml:space="preserve"> </w:t>
            </w:r>
            <w:r w:rsidRPr="00CD0068">
              <w:rPr>
                <w:rFonts w:ascii="TH SarabunPSK" w:hAnsi="TH SarabunPSK" w:cs="TH SarabunPSK"/>
                <w:sz w:val="32"/>
                <w:szCs w:val="32"/>
                <w:cs/>
              </w:rPr>
              <w:t xml:space="preserve">= </w:t>
            </w:r>
            <w:r w:rsidRPr="00CD0068">
              <w:rPr>
                <w:rFonts w:ascii="TH SarabunPSK" w:hAnsi="TH SarabunPSK" w:cs="TH SarabunPSK"/>
                <w:sz w:val="32"/>
                <w:szCs w:val="32"/>
              </w:rPr>
              <w:t xml:space="preserve"> </w:t>
            </w:r>
          </w:p>
          <w:p w:rsidR="00CD0068" w:rsidRPr="00CD0068" w:rsidRDefault="00CD0068" w:rsidP="001742C6">
            <w:pPr>
              <w:tabs>
                <w:tab w:val="left" w:pos="1260"/>
                <w:tab w:val="left" w:pos="8460"/>
              </w:tabs>
              <w:spacing w:after="0" w:line="240" w:lineRule="auto"/>
              <w:rPr>
                <w:rFonts w:ascii="TH SarabunPSK" w:hAnsi="TH SarabunPSK" w:cs="TH SarabunPSK"/>
                <w:sz w:val="32"/>
                <w:szCs w:val="32"/>
              </w:rPr>
            </w:pPr>
            <w:r w:rsidRPr="00CD0068">
              <w:rPr>
                <w:rFonts w:ascii="TH SarabunPSK" w:hAnsi="TH SarabunPSK" w:cs="TH SarabunPSK"/>
                <w:sz w:val="32"/>
                <w:szCs w:val="32"/>
              </w:rPr>
              <w:t xml:space="preserve">   </w:t>
            </w:r>
            <w:r w:rsidRPr="00CD0068">
              <w:rPr>
                <w:rFonts w:ascii="TH SarabunPSK" w:hAnsi="TH SarabunPSK" w:cs="TH SarabunPSK"/>
                <w:sz w:val="32"/>
                <w:szCs w:val="32"/>
                <w:cs/>
              </w:rPr>
              <w:t>(</w:t>
            </w:r>
            <w:r w:rsidRPr="00CD0068">
              <w:rPr>
                <w:rFonts w:ascii="TH SarabunPSK" w:hAnsi="TH SarabunPSK" w:cs="TH SarabunPSK"/>
                <w:sz w:val="32"/>
                <w:szCs w:val="32"/>
              </w:rPr>
              <w:t>A/C) x 100</w:t>
            </w:r>
          </w:p>
          <w:p w:rsidR="00CD0068" w:rsidRPr="00CD0068" w:rsidRDefault="00CD0068" w:rsidP="001742C6">
            <w:pPr>
              <w:tabs>
                <w:tab w:val="left" w:pos="1260"/>
                <w:tab w:val="left" w:pos="8460"/>
              </w:tabs>
              <w:spacing w:after="0" w:line="240" w:lineRule="auto"/>
              <w:rPr>
                <w:rFonts w:ascii="TH SarabunPSK" w:hAnsi="TH SarabunPSK" w:cs="TH SarabunPSK"/>
                <w:sz w:val="32"/>
                <w:szCs w:val="32"/>
              </w:rPr>
            </w:pPr>
            <w:r w:rsidRPr="00CD0068">
              <w:rPr>
                <w:rFonts w:ascii="TH SarabunPSK" w:hAnsi="TH SarabunPSK" w:cs="TH SarabunPSK"/>
                <w:sz w:val="32"/>
                <w:szCs w:val="32"/>
              </w:rPr>
              <w:t xml:space="preserve">2. </w:t>
            </w:r>
            <w:r w:rsidRPr="00CD0068">
              <w:rPr>
                <w:rFonts w:ascii="TH SarabunPSK" w:hAnsi="TH SarabunPSK" w:cs="TH SarabunPSK"/>
                <w:sz w:val="32"/>
                <w:szCs w:val="32"/>
                <w:cs/>
              </w:rPr>
              <w:t xml:space="preserve">ร้อยละของสถานประกอบเพื่อสุขภาพผ่านเกณฑ์มาตรฐานตามที่กฎหมายกำหนด =  </w:t>
            </w:r>
          </w:p>
          <w:p w:rsidR="00CD0068" w:rsidRPr="00CD0068" w:rsidRDefault="00CD0068" w:rsidP="001742C6">
            <w:pPr>
              <w:tabs>
                <w:tab w:val="left" w:pos="1260"/>
                <w:tab w:val="left" w:pos="8460"/>
              </w:tabs>
              <w:spacing w:after="0" w:line="240" w:lineRule="auto"/>
              <w:rPr>
                <w:rFonts w:ascii="TH SarabunPSK" w:hAnsi="TH SarabunPSK" w:cs="TH SarabunPSK"/>
                <w:sz w:val="32"/>
                <w:szCs w:val="32"/>
                <w:cs/>
              </w:rPr>
            </w:pPr>
            <w:r w:rsidRPr="00CD0068">
              <w:rPr>
                <w:rFonts w:ascii="TH SarabunPSK" w:hAnsi="TH SarabunPSK" w:cs="TH SarabunPSK"/>
                <w:sz w:val="32"/>
                <w:szCs w:val="32"/>
              </w:rPr>
              <w:t xml:space="preserve">   (B/D) x 100</w:t>
            </w:r>
          </w:p>
        </w:tc>
      </w:tr>
      <w:tr w:rsidR="00CD0068" w:rsidRPr="009E34A0" w:rsidTr="001742C6">
        <w:trPr>
          <w:jc w:val="center"/>
        </w:trPr>
        <w:tc>
          <w:tcPr>
            <w:tcW w:w="2694" w:type="dxa"/>
            <w:tcBorders>
              <w:top w:val="single" w:sz="4" w:space="0" w:color="auto"/>
              <w:left w:val="single" w:sz="4" w:space="0" w:color="auto"/>
              <w:bottom w:val="single" w:sz="4" w:space="0" w:color="auto"/>
              <w:right w:val="single" w:sz="4" w:space="0" w:color="auto"/>
            </w:tcBorders>
          </w:tcPr>
          <w:p w:rsidR="00CD0068" w:rsidRPr="009E34A0" w:rsidRDefault="00CD0068" w:rsidP="001742C6">
            <w:pPr>
              <w:spacing w:after="0"/>
              <w:rPr>
                <w:rFonts w:ascii="TH SarabunPSK" w:hAnsi="TH SarabunPSK" w:cs="TH SarabunPSK"/>
                <w:b/>
                <w:bCs/>
                <w:sz w:val="32"/>
                <w:szCs w:val="32"/>
                <w:cs/>
              </w:rPr>
            </w:pPr>
            <w:r w:rsidRPr="009E34A0">
              <w:rPr>
                <w:rFonts w:ascii="TH SarabunPSK" w:hAnsi="TH SarabunPSK" w:cs="TH SarabunPSK"/>
                <w:b/>
                <w:bCs/>
                <w:sz w:val="32"/>
                <w:szCs w:val="32"/>
                <w:cs/>
              </w:rPr>
              <w:t>ระยะเวลาประเมินผล</w:t>
            </w:r>
          </w:p>
        </w:tc>
        <w:tc>
          <w:tcPr>
            <w:tcW w:w="7654" w:type="dxa"/>
            <w:tcBorders>
              <w:top w:val="single" w:sz="4" w:space="0" w:color="auto"/>
              <w:left w:val="single" w:sz="4" w:space="0" w:color="auto"/>
              <w:bottom w:val="single" w:sz="4" w:space="0" w:color="auto"/>
              <w:right w:val="single" w:sz="4" w:space="0" w:color="auto"/>
            </w:tcBorders>
          </w:tcPr>
          <w:p w:rsidR="00CD0068" w:rsidRPr="00CD0068" w:rsidRDefault="00CD0068" w:rsidP="002F220E">
            <w:pPr>
              <w:tabs>
                <w:tab w:val="left" w:pos="1260"/>
                <w:tab w:val="left" w:pos="8460"/>
              </w:tabs>
              <w:spacing w:after="0" w:line="240" w:lineRule="auto"/>
              <w:rPr>
                <w:rFonts w:ascii="TH SarabunPSK" w:hAnsi="TH SarabunPSK" w:cs="TH SarabunPSK"/>
                <w:sz w:val="32"/>
                <w:szCs w:val="32"/>
              </w:rPr>
            </w:pPr>
            <w:r w:rsidRPr="00CD0068">
              <w:rPr>
                <w:rFonts w:ascii="TH SarabunPSK" w:hAnsi="TH SarabunPSK" w:cs="TH SarabunPSK"/>
                <w:sz w:val="32"/>
                <w:szCs w:val="32"/>
                <w:cs/>
              </w:rPr>
              <w:t>ไตรมาส 1, 2, 3 และ 4</w:t>
            </w:r>
          </w:p>
          <w:p w:rsidR="00CD0068" w:rsidRPr="00CD0068" w:rsidRDefault="00CD0068" w:rsidP="002F220E">
            <w:pPr>
              <w:tabs>
                <w:tab w:val="left" w:pos="1260"/>
                <w:tab w:val="left" w:pos="8460"/>
              </w:tabs>
              <w:spacing w:after="0" w:line="240" w:lineRule="auto"/>
              <w:rPr>
                <w:rFonts w:ascii="TH SarabunPSK" w:hAnsi="TH SarabunPSK" w:cs="TH SarabunPSK"/>
                <w:sz w:val="32"/>
                <w:szCs w:val="32"/>
              </w:rPr>
            </w:pPr>
            <w:r w:rsidRPr="00CD0068">
              <w:rPr>
                <w:rFonts w:ascii="TH SarabunPSK" w:hAnsi="TH SarabunPSK" w:cs="TH SarabunPSK" w:hint="cs"/>
                <w:sz w:val="32"/>
                <w:szCs w:val="32"/>
                <w:cs/>
              </w:rPr>
              <w:t xml:space="preserve">หมายเหตุ </w:t>
            </w:r>
            <w:r w:rsidRPr="00CD0068">
              <w:rPr>
                <w:rFonts w:ascii="TH SarabunPSK" w:hAnsi="TH SarabunPSK" w:cs="TH SarabunPSK"/>
                <w:sz w:val="32"/>
                <w:szCs w:val="32"/>
              </w:rPr>
              <w:t xml:space="preserve">: </w:t>
            </w:r>
          </w:p>
          <w:p w:rsidR="00CD0068" w:rsidRPr="00CD0068" w:rsidRDefault="00CD0068" w:rsidP="002F220E">
            <w:pPr>
              <w:tabs>
                <w:tab w:val="left" w:pos="1260"/>
                <w:tab w:val="left" w:pos="8460"/>
              </w:tabs>
              <w:spacing w:after="0" w:line="240" w:lineRule="auto"/>
              <w:rPr>
                <w:rFonts w:ascii="TH SarabunPSK" w:hAnsi="TH SarabunPSK" w:cs="TH SarabunPSK"/>
                <w:sz w:val="32"/>
                <w:szCs w:val="32"/>
              </w:rPr>
            </w:pPr>
            <w:r w:rsidRPr="00CD0068">
              <w:rPr>
                <w:rFonts w:ascii="TH SarabunPSK" w:hAnsi="TH SarabunPSK" w:cs="TH SarabunPSK" w:hint="cs"/>
                <w:sz w:val="32"/>
                <w:szCs w:val="32"/>
                <w:cs/>
              </w:rPr>
              <w:t xml:space="preserve">1. </w:t>
            </w:r>
            <w:r w:rsidRPr="00CD0068">
              <w:rPr>
                <w:rFonts w:ascii="TH SarabunPSK" w:hAnsi="TH SarabunPSK" w:cs="TH SarabunPSK"/>
                <w:sz w:val="32"/>
                <w:szCs w:val="32"/>
                <w:cs/>
              </w:rPr>
              <w:t>สถานพยาบาลเอกชน</w:t>
            </w:r>
            <w:r w:rsidRPr="00CD0068">
              <w:rPr>
                <w:rFonts w:ascii="TH SarabunPSK" w:hAnsi="TH SarabunPSK" w:cs="TH SarabunPSK" w:hint="cs"/>
                <w:sz w:val="32"/>
                <w:szCs w:val="32"/>
                <w:cs/>
              </w:rPr>
              <w:t xml:space="preserve"> </w:t>
            </w:r>
            <w:r w:rsidRPr="00CD0068">
              <w:rPr>
                <w:rFonts w:ascii="TH SarabunPSK" w:hAnsi="TH SarabunPSK" w:cs="TH SarabunPSK"/>
                <w:sz w:val="32"/>
                <w:szCs w:val="32"/>
              </w:rPr>
              <w:t xml:space="preserve">: </w:t>
            </w:r>
            <w:r w:rsidRPr="00CD0068">
              <w:rPr>
                <w:rFonts w:ascii="TH SarabunPSK" w:hAnsi="TH SarabunPSK" w:cs="TH SarabunPSK" w:hint="cs"/>
                <w:sz w:val="32"/>
                <w:szCs w:val="32"/>
                <w:cs/>
              </w:rPr>
              <w:t>ทุกเดือน</w:t>
            </w:r>
          </w:p>
          <w:p w:rsidR="00CD0068" w:rsidRPr="00CD0068" w:rsidRDefault="00CD0068" w:rsidP="002F220E">
            <w:pPr>
              <w:tabs>
                <w:tab w:val="left" w:pos="1260"/>
                <w:tab w:val="left" w:pos="8460"/>
              </w:tabs>
              <w:spacing w:after="0" w:line="240" w:lineRule="auto"/>
              <w:rPr>
                <w:rFonts w:ascii="TH SarabunPSK" w:hAnsi="TH SarabunPSK" w:cs="TH SarabunPSK"/>
                <w:sz w:val="32"/>
                <w:szCs w:val="32"/>
                <w:cs/>
              </w:rPr>
            </w:pPr>
            <w:r w:rsidRPr="00CD0068">
              <w:rPr>
                <w:rFonts w:ascii="TH SarabunPSK" w:hAnsi="TH SarabunPSK" w:cs="TH SarabunPSK" w:hint="cs"/>
                <w:sz w:val="32"/>
                <w:szCs w:val="32"/>
                <w:cs/>
              </w:rPr>
              <w:t xml:space="preserve">2. </w:t>
            </w:r>
            <w:r w:rsidRPr="00CD0068">
              <w:rPr>
                <w:rFonts w:ascii="TH SarabunPSK" w:hAnsi="TH SarabunPSK" w:cs="TH SarabunPSK"/>
                <w:sz w:val="32"/>
                <w:szCs w:val="32"/>
                <w:cs/>
              </w:rPr>
              <w:t>สถานประกอบเพื่อสุขภาพ</w:t>
            </w:r>
            <w:r w:rsidRPr="00CD0068">
              <w:rPr>
                <w:rFonts w:ascii="TH SarabunPSK" w:hAnsi="TH SarabunPSK" w:cs="TH SarabunPSK" w:hint="cs"/>
                <w:sz w:val="32"/>
                <w:szCs w:val="32"/>
                <w:cs/>
              </w:rPr>
              <w:t xml:space="preserve"> </w:t>
            </w:r>
            <w:r w:rsidRPr="00CD0068">
              <w:rPr>
                <w:rFonts w:ascii="TH SarabunPSK" w:hAnsi="TH SarabunPSK" w:cs="TH SarabunPSK"/>
                <w:sz w:val="32"/>
                <w:szCs w:val="32"/>
              </w:rPr>
              <w:t xml:space="preserve">: </w:t>
            </w:r>
            <w:r w:rsidRPr="00CD0068">
              <w:rPr>
                <w:rFonts w:ascii="TH SarabunPSK" w:hAnsi="TH SarabunPSK" w:cs="TH SarabunPSK" w:hint="cs"/>
                <w:sz w:val="32"/>
                <w:szCs w:val="32"/>
                <w:cs/>
              </w:rPr>
              <w:t>ทุก 3 เดือน</w:t>
            </w:r>
          </w:p>
        </w:tc>
      </w:tr>
      <w:tr w:rsidR="00CD0068" w:rsidRPr="009E34A0" w:rsidTr="001742C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33"/>
          <w:jc w:val="center"/>
        </w:trPr>
        <w:tc>
          <w:tcPr>
            <w:tcW w:w="10348" w:type="dxa"/>
            <w:gridSpan w:val="2"/>
          </w:tcPr>
          <w:p w:rsidR="00CD0068" w:rsidRPr="009E34A0" w:rsidRDefault="00CD0068" w:rsidP="001742C6">
            <w:pPr>
              <w:spacing w:after="0" w:line="240" w:lineRule="auto"/>
              <w:rPr>
                <w:rFonts w:ascii="TH SarabunPSK" w:hAnsi="TH SarabunPSK" w:cs="TH SarabunPSK"/>
                <w:sz w:val="32"/>
                <w:szCs w:val="32"/>
              </w:rPr>
            </w:pPr>
            <w:r w:rsidRPr="009E34A0">
              <w:rPr>
                <w:rFonts w:ascii="TH SarabunPSK" w:hAnsi="TH SarabunPSK" w:cs="TH SarabunPSK"/>
                <w:b/>
                <w:bCs/>
                <w:sz w:val="32"/>
                <w:szCs w:val="32"/>
                <w:cs/>
              </w:rPr>
              <w:t xml:space="preserve">เกณฑ์การประเมิน : </w:t>
            </w:r>
          </w:p>
          <w:p w:rsidR="00CD0068" w:rsidRPr="009E34A0" w:rsidRDefault="00CD0068" w:rsidP="001742C6">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ปี 256</w:t>
            </w:r>
            <w:r w:rsidRPr="009E34A0">
              <w:rPr>
                <w:rFonts w:ascii="TH SarabunPSK" w:hAnsi="TH SarabunPSK" w:cs="TH SarabunPSK"/>
                <w:b/>
                <w:bCs/>
                <w:sz w:val="32"/>
                <w:szCs w:val="32"/>
              </w:rPr>
              <w:t>1</w:t>
            </w:r>
            <w:r w:rsidRPr="009E34A0">
              <w:rPr>
                <w:rFonts w:ascii="TH SarabunPSK" w:hAnsi="TH SarabunPSK" w:cs="TH SarabunPSK"/>
                <w:b/>
                <w:bCs/>
                <w:sz w:val="32"/>
                <w:szCs w:val="32"/>
                <w:cs/>
              </w:rPr>
              <w:t xml:space="preserve"> </w:t>
            </w:r>
            <w:r w:rsidRPr="009E34A0">
              <w:rPr>
                <w:rFonts w:ascii="TH SarabunPSK" w:hAnsi="TH SarabunPSK" w:cs="TH SarabunPSK"/>
                <w:b/>
                <w:bCs/>
                <w:sz w:val="32"/>
                <w:szCs w:val="32"/>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14"/>
              <w:gridCol w:w="1984"/>
              <w:gridCol w:w="1985"/>
              <w:gridCol w:w="1984"/>
            </w:tblGrid>
            <w:tr w:rsidR="00CD0068" w:rsidRPr="009E34A0" w:rsidTr="001742C6">
              <w:trPr>
                <w:jc w:val="center"/>
              </w:trPr>
              <w:tc>
                <w:tcPr>
                  <w:tcW w:w="2014" w:type="dxa"/>
                </w:tcPr>
                <w:p w:rsidR="00CD0068" w:rsidRPr="009E34A0" w:rsidRDefault="00CD0068" w:rsidP="001742C6">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1984" w:type="dxa"/>
                </w:tcPr>
                <w:p w:rsidR="00CD0068" w:rsidRPr="009E34A0" w:rsidRDefault="00CD0068" w:rsidP="001742C6">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1985" w:type="dxa"/>
                </w:tcPr>
                <w:p w:rsidR="00CD0068" w:rsidRPr="009E34A0" w:rsidRDefault="00CD0068" w:rsidP="001742C6">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1984" w:type="dxa"/>
                </w:tcPr>
                <w:p w:rsidR="00CD0068" w:rsidRPr="009E34A0" w:rsidRDefault="00CD0068" w:rsidP="001742C6">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CD0068" w:rsidRPr="009E34A0" w:rsidTr="001742C6">
              <w:trPr>
                <w:jc w:val="center"/>
              </w:trPr>
              <w:tc>
                <w:tcPr>
                  <w:tcW w:w="2014" w:type="dxa"/>
                </w:tcPr>
                <w:p w:rsidR="00CD0068" w:rsidRPr="00CD0068" w:rsidRDefault="00CD0068" w:rsidP="001742C6">
                  <w:pPr>
                    <w:tabs>
                      <w:tab w:val="left" w:pos="1260"/>
                    </w:tabs>
                    <w:spacing w:after="0" w:line="240" w:lineRule="auto"/>
                    <w:rPr>
                      <w:rFonts w:ascii="TH SarabunPSK" w:hAnsi="TH SarabunPSK" w:cs="TH SarabunPSK"/>
                      <w:sz w:val="32"/>
                      <w:szCs w:val="32"/>
                    </w:rPr>
                  </w:pPr>
                  <w:r w:rsidRPr="00CD0068">
                    <w:rPr>
                      <w:rFonts w:ascii="TH SarabunPSK" w:hAnsi="TH SarabunPSK" w:cs="TH SarabunPSK"/>
                      <w:sz w:val="32"/>
                      <w:szCs w:val="32"/>
                      <w:cs/>
                    </w:rPr>
                    <w:t>สถานพยาบาล</w:t>
                  </w:r>
                  <w:r w:rsidRPr="00CD0068">
                    <w:rPr>
                      <w:rFonts w:ascii="TH SarabunPSK" w:hAnsi="TH SarabunPSK" w:cs="TH SarabunPSK" w:hint="cs"/>
                      <w:sz w:val="32"/>
                      <w:szCs w:val="32"/>
                      <w:cs/>
                    </w:rPr>
                    <w:t>เอกชน</w:t>
                  </w:r>
                  <w:r w:rsidRPr="00CD0068">
                    <w:rPr>
                      <w:rFonts w:ascii="TH SarabunPSK" w:hAnsi="TH SarabunPSK" w:cs="TH SarabunPSK"/>
                      <w:sz w:val="32"/>
                      <w:szCs w:val="32"/>
                      <w:cs/>
                    </w:rPr>
                    <w:t xml:space="preserve"> </w:t>
                  </w:r>
                </w:p>
                <w:p w:rsidR="00CD0068" w:rsidRPr="00CD0068" w:rsidRDefault="00CD0068" w:rsidP="001742C6">
                  <w:pPr>
                    <w:tabs>
                      <w:tab w:val="left" w:pos="1260"/>
                    </w:tabs>
                    <w:spacing w:after="0" w:line="240" w:lineRule="auto"/>
                    <w:rPr>
                      <w:rFonts w:ascii="TH SarabunPSK" w:hAnsi="TH SarabunPSK" w:cs="TH SarabunPSK"/>
                      <w:sz w:val="32"/>
                      <w:szCs w:val="32"/>
                    </w:rPr>
                  </w:pPr>
                  <w:r w:rsidRPr="00CD0068">
                    <w:rPr>
                      <w:rFonts w:ascii="TH SarabunPSK" w:hAnsi="TH SarabunPSK" w:cs="TH SarabunPSK"/>
                      <w:sz w:val="32"/>
                      <w:szCs w:val="32"/>
                      <w:cs/>
                    </w:rPr>
                    <w:t xml:space="preserve">ร้อยละ </w:t>
                  </w:r>
                  <w:r w:rsidRPr="00CD0068">
                    <w:rPr>
                      <w:rFonts w:ascii="TH SarabunPSK" w:hAnsi="TH SarabunPSK" w:cs="TH SarabunPSK" w:hint="cs"/>
                      <w:sz w:val="32"/>
                      <w:szCs w:val="32"/>
                      <w:cs/>
                    </w:rPr>
                    <w:t>90</w:t>
                  </w:r>
                </w:p>
              </w:tc>
              <w:tc>
                <w:tcPr>
                  <w:tcW w:w="1984" w:type="dxa"/>
                </w:tcPr>
                <w:p w:rsidR="00CD0068" w:rsidRPr="00CD0068" w:rsidRDefault="00CD0068" w:rsidP="001742C6">
                  <w:pPr>
                    <w:tabs>
                      <w:tab w:val="left" w:pos="1260"/>
                    </w:tabs>
                    <w:spacing w:after="0" w:line="240" w:lineRule="auto"/>
                    <w:rPr>
                      <w:rFonts w:ascii="TH SarabunPSK" w:hAnsi="TH SarabunPSK" w:cs="TH SarabunPSK"/>
                      <w:sz w:val="32"/>
                      <w:szCs w:val="32"/>
                    </w:rPr>
                  </w:pPr>
                  <w:r w:rsidRPr="00CD0068">
                    <w:rPr>
                      <w:rFonts w:ascii="TH SarabunPSK" w:hAnsi="TH SarabunPSK" w:cs="TH SarabunPSK"/>
                      <w:spacing w:val="-2"/>
                      <w:sz w:val="32"/>
                      <w:szCs w:val="32"/>
                      <w:cs/>
                    </w:rPr>
                    <w:t>สถานพยาบาล</w:t>
                  </w:r>
                  <w:r w:rsidRPr="00CD0068">
                    <w:rPr>
                      <w:rFonts w:ascii="TH SarabunPSK" w:hAnsi="TH SarabunPSK" w:cs="TH SarabunPSK" w:hint="cs"/>
                      <w:spacing w:val="-2"/>
                      <w:sz w:val="32"/>
                      <w:szCs w:val="32"/>
                      <w:cs/>
                    </w:rPr>
                    <w:t>เอกชน</w:t>
                  </w:r>
                </w:p>
                <w:p w:rsidR="00CD0068" w:rsidRPr="00CD0068" w:rsidRDefault="00CD0068" w:rsidP="001742C6">
                  <w:pPr>
                    <w:tabs>
                      <w:tab w:val="left" w:pos="1260"/>
                    </w:tabs>
                    <w:spacing w:after="0" w:line="240" w:lineRule="auto"/>
                    <w:rPr>
                      <w:rFonts w:ascii="TH SarabunPSK" w:hAnsi="TH SarabunPSK" w:cs="TH SarabunPSK"/>
                      <w:sz w:val="32"/>
                      <w:szCs w:val="32"/>
                    </w:rPr>
                  </w:pPr>
                  <w:r w:rsidRPr="00CD0068">
                    <w:rPr>
                      <w:rFonts w:ascii="TH SarabunPSK" w:hAnsi="TH SarabunPSK" w:cs="TH SarabunPSK"/>
                      <w:sz w:val="32"/>
                      <w:szCs w:val="32"/>
                      <w:cs/>
                    </w:rPr>
                    <w:t xml:space="preserve">ร้อยละ </w:t>
                  </w:r>
                  <w:r w:rsidRPr="00CD0068">
                    <w:rPr>
                      <w:rFonts w:ascii="TH SarabunPSK" w:hAnsi="TH SarabunPSK" w:cs="TH SarabunPSK" w:hint="cs"/>
                      <w:sz w:val="32"/>
                      <w:szCs w:val="32"/>
                      <w:cs/>
                    </w:rPr>
                    <w:t>90</w:t>
                  </w:r>
                </w:p>
              </w:tc>
              <w:tc>
                <w:tcPr>
                  <w:tcW w:w="1985" w:type="dxa"/>
                </w:tcPr>
                <w:p w:rsidR="00CD0068" w:rsidRPr="00CD0068" w:rsidRDefault="00CD0068" w:rsidP="001742C6">
                  <w:pPr>
                    <w:tabs>
                      <w:tab w:val="left" w:pos="1260"/>
                    </w:tabs>
                    <w:spacing w:after="0" w:line="240" w:lineRule="auto"/>
                    <w:rPr>
                      <w:rFonts w:ascii="TH SarabunPSK" w:hAnsi="TH SarabunPSK" w:cs="TH SarabunPSK"/>
                      <w:sz w:val="32"/>
                      <w:szCs w:val="32"/>
                    </w:rPr>
                  </w:pPr>
                  <w:r w:rsidRPr="00CD0068">
                    <w:rPr>
                      <w:rFonts w:ascii="TH SarabunPSK" w:hAnsi="TH SarabunPSK" w:cs="TH SarabunPSK"/>
                      <w:spacing w:val="-2"/>
                      <w:sz w:val="32"/>
                      <w:szCs w:val="32"/>
                      <w:cs/>
                    </w:rPr>
                    <w:t>สถานพยาบาล</w:t>
                  </w:r>
                  <w:r w:rsidRPr="00CD0068">
                    <w:rPr>
                      <w:rFonts w:ascii="TH SarabunPSK" w:hAnsi="TH SarabunPSK" w:cs="TH SarabunPSK" w:hint="cs"/>
                      <w:spacing w:val="-2"/>
                      <w:sz w:val="32"/>
                      <w:szCs w:val="32"/>
                      <w:cs/>
                    </w:rPr>
                    <w:t>เอกชน</w:t>
                  </w:r>
                </w:p>
                <w:p w:rsidR="00CD0068" w:rsidRPr="00CD0068" w:rsidRDefault="00CD0068" w:rsidP="001742C6">
                  <w:pPr>
                    <w:tabs>
                      <w:tab w:val="left" w:pos="1260"/>
                    </w:tabs>
                    <w:spacing w:after="0" w:line="240" w:lineRule="auto"/>
                    <w:rPr>
                      <w:rFonts w:ascii="TH SarabunPSK" w:hAnsi="TH SarabunPSK" w:cs="TH SarabunPSK"/>
                      <w:sz w:val="32"/>
                      <w:szCs w:val="32"/>
                    </w:rPr>
                  </w:pPr>
                  <w:r w:rsidRPr="00CD0068">
                    <w:rPr>
                      <w:rFonts w:ascii="TH SarabunPSK" w:hAnsi="TH SarabunPSK" w:cs="TH SarabunPSK"/>
                      <w:sz w:val="32"/>
                      <w:szCs w:val="32"/>
                      <w:cs/>
                    </w:rPr>
                    <w:t xml:space="preserve">ร้อยละ </w:t>
                  </w:r>
                  <w:r w:rsidRPr="00CD0068">
                    <w:rPr>
                      <w:rFonts w:ascii="TH SarabunPSK" w:hAnsi="TH SarabunPSK" w:cs="TH SarabunPSK" w:hint="cs"/>
                      <w:sz w:val="32"/>
                      <w:szCs w:val="32"/>
                      <w:cs/>
                    </w:rPr>
                    <w:t>90</w:t>
                  </w:r>
                </w:p>
              </w:tc>
              <w:tc>
                <w:tcPr>
                  <w:tcW w:w="1984" w:type="dxa"/>
                </w:tcPr>
                <w:p w:rsidR="00CD0068" w:rsidRPr="00CD0068" w:rsidRDefault="00CD0068" w:rsidP="001742C6">
                  <w:pPr>
                    <w:tabs>
                      <w:tab w:val="left" w:pos="1260"/>
                    </w:tabs>
                    <w:spacing w:after="0" w:line="240" w:lineRule="auto"/>
                    <w:rPr>
                      <w:rFonts w:ascii="TH SarabunPSK" w:hAnsi="TH SarabunPSK" w:cs="TH SarabunPSK"/>
                      <w:sz w:val="32"/>
                      <w:szCs w:val="32"/>
                    </w:rPr>
                  </w:pPr>
                  <w:r w:rsidRPr="00CD0068">
                    <w:rPr>
                      <w:rFonts w:ascii="TH SarabunPSK" w:hAnsi="TH SarabunPSK" w:cs="TH SarabunPSK"/>
                      <w:spacing w:val="-2"/>
                      <w:sz w:val="32"/>
                      <w:szCs w:val="32"/>
                      <w:cs/>
                    </w:rPr>
                    <w:t>สถานพยาบาล</w:t>
                  </w:r>
                  <w:r w:rsidRPr="00CD0068">
                    <w:rPr>
                      <w:rFonts w:ascii="TH SarabunPSK" w:hAnsi="TH SarabunPSK" w:cs="TH SarabunPSK" w:hint="cs"/>
                      <w:spacing w:val="-2"/>
                      <w:sz w:val="32"/>
                      <w:szCs w:val="32"/>
                      <w:cs/>
                    </w:rPr>
                    <w:t>เอกชน</w:t>
                  </w:r>
                </w:p>
                <w:p w:rsidR="00CD0068" w:rsidRPr="00CD0068" w:rsidRDefault="00CD0068" w:rsidP="001742C6">
                  <w:pPr>
                    <w:tabs>
                      <w:tab w:val="left" w:pos="1260"/>
                    </w:tabs>
                    <w:spacing w:after="0" w:line="240" w:lineRule="auto"/>
                    <w:rPr>
                      <w:rFonts w:ascii="TH SarabunPSK" w:hAnsi="TH SarabunPSK" w:cs="TH SarabunPSK"/>
                      <w:sz w:val="32"/>
                      <w:szCs w:val="32"/>
                    </w:rPr>
                  </w:pPr>
                  <w:r w:rsidRPr="00CD0068">
                    <w:rPr>
                      <w:rFonts w:ascii="TH SarabunPSK" w:hAnsi="TH SarabunPSK" w:cs="TH SarabunPSK"/>
                      <w:sz w:val="32"/>
                      <w:szCs w:val="32"/>
                      <w:cs/>
                    </w:rPr>
                    <w:t xml:space="preserve">ร้อยละ </w:t>
                  </w:r>
                  <w:r w:rsidRPr="00CD0068">
                    <w:rPr>
                      <w:rFonts w:ascii="TH SarabunPSK" w:hAnsi="TH SarabunPSK" w:cs="TH SarabunPSK" w:hint="cs"/>
                      <w:sz w:val="32"/>
                      <w:szCs w:val="32"/>
                      <w:cs/>
                    </w:rPr>
                    <w:t>90</w:t>
                  </w:r>
                </w:p>
              </w:tc>
            </w:tr>
            <w:tr w:rsidR="00CD0068" w:rsidRPr="009E34A0" w:rsidTr="001742C6">
              <w:trPr>
                <w:jc w:val="center"/>
              </w:trPr>
              <w:tc>
                <w:tcPr>
                  <w:tcW w:w="2014" w:type="dxa"/>
                </w:tcPr>
                <w:p w:rsidR="00CD0068" w:rsidRPr="00CD0068" w:rsidRDefault="00CD0068" w:rsidP="001742C6">
                  <w:pPr>
                    <w:spacing w:after="0" w:line="240" w:lineRule="auto"/>
                    <w:rPr>
                      <w:rFonts w:ascii="TH SarabunPSK" w:hAnsi="TH SarabunPSK" w:cs="TH SarabunPSK"/>
                      <w:sz w:val="32"/>
                      <w:szCs w:val="32"/>
                    </w:rPr>
                  </w:pPr>
                  <w:r w:rsidRPr="00CD0068">
                    <w:rPr>
                      <w:rFonts w:ascii="TH SarabunPSK" w:hAnsi="TH SarabunPSK" w:cs="TH SarabunPSK"/>
                      <w:sz w:val="32"/>
                      <w:szCs w:val="32"/>
                      <w:cs/>
                    </w:rPr>
                    <w:t>สถานประกอบการเพื่อสุขภาพผ่านเกณฑ์มาตรฐานตามที่กฎหมาย</w:t>
                  </w:r>
                </w:p>
                <w:p w:rsidR="00CD0068" w:rsidRPr="00CD0068" w:rsidRDefault="00CD0068" w:rsidP="001742C6">
                  <w:pPr>
                    <w:spacing w:after="0"/>
                    <w:rPr>
                      <w:rFonts w:ascii="TH SarabunPSK" w:hAnsi="TH SarabunPSK" w:cs="TH SarabunPSK"/>
                      <w:sz w:val="32"/>
                      <w:szCs w:val="32"/>
                    </w:rPr>
                  </w:pPr>
                  <w:r w:rsidRPr="00CD0068">
                    <w:rPr>
                      <w:rFonts w:ascii="TH SarabunPSK" w:hAnsi="TH SarabunPSK" w:cs="TH SarabunPSK"/>
                      <w:sz w:val="32"/>
                      <w:szCs w:val="32"/>
                      <w:cs/>
                    </w:rPr>
                    <w:t xml:space="preserve">ร้อยละ </w:t>
                  </w:r>
                  <w:r w:rsidRPr="00CD0068">
                    <w:rPr>
                      <w:rFonts w:ascii="TH SarabunPSK" w:hAnsi="TH SarabunPSK" w:cs="TH SarabunPSK" w:hint="cs"/>
                      <w:sz w:val="32"/>
                      <w:szCs w:val="32"/>
                      <w:cs/>
                    </w:rPr>
                    <w:t>50</w:t>
                  </w:r>
                </w:p>
              </w:tc>
              <w:tc>
                <w:tcPr>
                  <w:tcW w:w="1984" w:type="dxa"/>
                </w:tcPr>
                <w:p w:rsidR="00CD0068" w:rsidRPr="00CD0068" w:rsidRDefault="00CD0068" w:rsidP="001742C6">
                  <w:pPr>
                    <w:spacing w:after="0" w:line="240" w:lineRule="auto"/>
                    <w:rPr>
                      <w:rFonts w:ascii="TH SarabunPSK" w:hAnsi="TH SarabunPSK" w:cs="TH SarabunPSK"/>
                      <w:sz w:val="32"/>
                      <w:szCs w:val="32"/>
                    </w:rPr>
                  </w:pPr>
                  <w:r w:rsidRPr="00CD0068">
                    <w:rPr>
                      <w:rFonts w:ascii="TH SarabunPSK" w:hAnsi="TH SarabunPSK" w:cs="TH SarabunPSK"/>
                      <w:sz w:val="32"/>
                      <w:szCs w:val="32"/>
                      <w:cs/>
                    </w:rPr>
                    <w:t xml:space="preserve">สถานประกอบการเพื่อสุขภาพผ่านเกณฑ์มาตรฐานตามที่กฎหมาย </w:t>
                  </w:r>
                </w:p>
                <w:p w:rsidR="00CD0068" w:rsidRPr="00CD0068" w:rsidRDefault="00CD0068" w:rsidP="001742C6">
                  <w:pPr>
                    <w:spacing w:after="0"/>
                    <w:rPr>
                      <w:rFonts w:ascii="TH SarabunPSK" w:hAnsi="TH SarabunPSK" w:cs="TH SarabunPSK"/>
                      <w:sz w:val="32"/>
                      <w:szCs w:val="32"/>
                    </w:rPr>
                  </w:pPr>
                  <w:r w:rsidRPr="00CD0068">
                    <w:rPr>
                      <w:rFonts w:ascii="TH SarabunPSK" w:hAnsi="TH SarabunPSK" w:cs="TH SarabunPSK"/>
                      <w:sz w:val="32"/>
                      <w:szCs w:val="32"/>
                      <w:cs/>
                    </w:rPr>
                    <w:t xml:space="preserve">ร้อยละ </w:t>
                  </w:r>
                  <w:r w:rsidRPr="00CD0068">
                    <w:rPr>
                      <w:rFonts w:ascii="TH SarabunPSK" w:hAnsi="TH SarabunPSK" w:cs="TH SarabunPSK" w:hint="cs"/>
                      <w:sz w:val="32"/>
                      <w:szCs w:val="32"/>
                      <w:cs/>
                    </w:rPr>
                    <w:t>55</w:t>
                  </w:r>
                </w:p>
              </w:tc>
              <w:tc>
                <w:tcPr>
                  <w:tcW w:w="1985" w:type="dxa"/>
                </w:tcPr>
                <w:p w:rsidR="00CD0068" w:rsidRPr="00CD0068" w:rsidRDefault="00CD0068" w:rsidP="001742C6">
                  <w:pPr>
                    <w:spacing w:after="0" w:line="240" w:lineRule="auto"/>
                    <w:rPr>
                      <w:rFonts w:ascii="TH SarabunPSK" w:hAnsi="TH SarabunPSK" w:cs="TH SarabunPSK"/>
                      <w:sz w:val="32"/>
                      <w:szCs w:val="32"/>
                    </w:rPr>
                  </w:pPr>
                  <w:r w:rsidRPr="00CD0068">
                    <w:rPr>
                      <w:rFonts w:ascii="TH SarabunPSK" w:hAnsi="TH SarabunPSK" w:cs="TH SarabunPSK"/>
                      <w:sz w:val="32"/>
                      <w:szCs w:val="32"/>
                      <w:cs/>
                    </w:rPr>
                    <w:t xml:space="preserve">สถานประกอบการเพื่อสุขภาพผ่านเกณฑ์มาตรฐานตามที่กฎหมาย </w:t>
                  </w:r>
                </w:p>
                <w:p w:rsidR="00CD0068" w:rsidRPr="00CD0068" w:rsidRDefault="00CD0068" w:rsidP="001742C6">
                  <w:pPr>
                    <w:spacing w:after="0"/>
                    <w:rPr>
                      <w:rFonts w:ascii="TH SarabunPSK" w:hAnsi="TH SarabunPSK" w:cs="TH SarabunPSK"/>
                      <w:sz w:val="32"/>
                      <w:szCs w:val="32"/>
                    </w:rPr>
                  </w:pPr>
                  <w:r w:rsidRPr="00CD0068">
                    <w:rPr>
                      <w:rFonts w:ascii="TH SarabunPSK" w:hAnsi="TH SarabunPSK" w:cs="TH SarabunPSK"/>
                      <w:sz w:val="32"/>
                      <w:szCs w:val="32"/>
                      <w:cs/>
                    </w:rPr>
                    <w:t xml:space="preserve">ร้อยละ </w:t>
                  </w:r>
                  <w:r w:rsidRPr="00CD0068">
                    <w:rPr>
                      <w:rFonts w:ascii="TH SarabunPSK" w:hAnsi="TH SarabunPSK" w:cs="TH SarabunPSK" w:hint="cs"/>
                      <w:sz w:val="32"/>
                      <w:szCs w:val="32"/>
                      <w:cs/>
                    </w:rPr>
                    <w:t>60</w:t>
                  </w:r>
                </w:p>
              </w:tc>
              <w:tc>
                <w:tcPr>
                  <w:tcW w:w="1984" w:type="dxa"/>
                </w:tcPr>
                <w:p w:rsidR="00CD0068" w:rsidRPr="00CD0068" w:rsidRDefault="00CD0068" w:rsidP="001742C6">
                  <w:pPr>
                    <w:spacing w:after="0" w:line="240" w:lineRule="auto"/>
                    <w:rPr>
                      <w:rFonts w:ascii="TH SarabunPSK" w:hAnsi="TH SarabunPSK" w:cs="TH SarabunPSK"/>
                      <w:sz w:val="32"/>
                      <w:szCs w:val="32"/>
                    </w:rPr>
                  </w:pPr>
                  <w:r w:rsidRPr="00CD0068">
                    <w:rPr>
                      <w:rFonts w:ascii="TH SarabunPSK" w:hAnsi="TH SarabunPSK" w:cs="TH SarabunPSK"/>
                      <w:sz w:val="32"/>
                      <w:szCs w:val="32"/>
                      <w:cs/>
                    </w:rPr>
                    <w:t xml:space="preserve">สถานประกอบการเพื่อสุขภาพผ่านเกณฑ์มาตรฐานตามที่กฎหมาย </w:t>
                  </w:r>
                </w:p>
                <w:p w:rsidR="00CD0068" w:rsidRPr="00CD0068" w:rsidRDefault="00CD0068" w:rsidP="001742C6">
                  <w:pPr>
                    <w:spacing w:after="0"/>
                    <w:rPr>
                      <w:rFonts w:ascii="TH SarabunPSK" w:hAnsi="TH SarabunPSK" w:cs="TH SarabunPSK"/>
                      <w:sz w:val="32"/>
                      <w:szCs w:val="32"/>
                    </w:rPr>
                  </w:pPr>
                  <w:r w:rsidRPr="00CD0068">
                    <w:rPr>
                      <w:rFonts w:ascii="TH SarabunPSK" w:hAnsi="TH SarabunPSK" w:cs="TH SarabunPSK"/>
                      <w:sz w:val="32"/>
                      <w:szCs w:val="32"/>
                      <w:cs/>
                    </w:rPr>
                    <w:t>ร้อยละ 6</w:t>
                  </w:r>
                  <w:r w:rsidRPr="00CD0068">
                    <w:rPr>
                      <w:rFonts w:ascii="TH SarabunPSK" w:hAnsi="TH SarabunPSK" w:cs="TH SarabunPSK"/>
                      <w:sz w:val="32"/>
                      <w:szCs w:val="32"/>
                    </w:rPr>
                    <w:t>5</w:t>
                  </w:r>
                </w:p>
              </w:tc>
            </w:tr>
          </w:tbl>
          <w:p w:rsidR="00CD0068" w:rsidRPr="009E34A0" w:rsidRDefault="00CD0068" w:rsidP="001742C6">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ปี 256</w:t>
            </w:r>
            <w:r w:rsidRPr="009E34A0">
              <w:rPr>
                <w:rFonts w:ascii="TH SarabunPSK" w:hAnsi="TH SarabunPSK" w:cs="TH SarabunPSK"/>
                <w:b/>
                <w:bCs/>
                <w:sz w:val="32"/>
                <w:szCs w:val="32"/>
              </w:rPr>
              <w:t>2</w:t>
            </w:r>
            <w:r w:rsidRPr="009E34A0">
              <w:rPr>
                <w:rFonts w:ascii="TH SarabunPSK" w:hAnsi="TH SarabunPSK" w:cs="TH SarabunPSK"/>
                <w:b/>
                <w:bCs/>
                <w:sz w:val="32"/>
                <w:szCs w:val="32"/>
                <w:cs/>
              </w:rPr>
              <w:t xml:space="preserve"> </w:t>
            </w:r>
            <w:r w:rsidRPr="009E34A0">
              <w:rPr>
                <w:rFonts w:ascii="TH SarabunPSK" w:hAnsi="TH SarabunPSK" w:cs="TH SarabunPSK"/>
                <w:b/>
                <w:bCs/>
                <w:sz w:val="32"/>
                <w:szCs w:val="32"/>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14"/>
              <w:gridCol w:w="1984"/>
              <w:gridCol w:w="1985"/>
              <w:gridCol w:w="1984"/>
            </w:tblGrid>
            <w:tr w:rsidR="00CD0068" w:rsidRPr="009E34A0" w:rsidTr="001742C6">
              <w:trPr>
                <w:jc w:val="center"/>
              </w:trPr>
              <w:tc>
                <w:tcPr>
                  <w:tcW w:w="2014" w:type="dxa"/>
                </w:tcPr>
                <w:p w:rsidR="00CD0068" w:rsidRPr="009E34A0" w:rsidRDefault="00CD0068" w:rsidP="001742C6">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1984" w:type="dxa"/>
                </w:tcPr>
                <w:p w:rsidR="00CD0068" w:rsidRPr="009E34A0" w:rsidRDefault="00CD0068" w:rsidP="001742C6">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1985" w:type="dxa"/>
                </w:tcPr>
                <w:p w:rsidR="00CD0068" w:rsidRPr="009E34A0" w:rsidRDefault="00CD0068" w:rsidP="001742C6">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1984" w:type="dxa"/>
                </w:tcPr>
                <w:p w:rsidR="00CD0068" w:rsidRPr="009E34A0" w:rsidRDefault="00CD0068" w:rsidP="001742C6">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CD0068" w:rsidRPr="009E34A0" w:rsidTr="001742C6">
              <w:trPr>
                <w:jc w:val="center"/>
              </w:trPr>
              <w:tc>
                <w:tcPr>
                  <w:tcW w:w="2014" w:type="dxa"/>
                </w:tcPr>
                <w:p w:rsidR="00CD0068" w:rsidRPr="00CD0068" w:rsidRDefault="00CD0068" w:rsidP="001742C6">
                  <w:pPr>
                    <w:tabs>
                      <w:tab w:val="left" w:pos="1260"/>
                    </w:tabs>
                    <w:spacing w:after="0" w:line="240" w:lineRule="auto"/>
                    <w:rPr>
                      <w:rFonts w:ascii="TH SarabunPSK" w:hAnsi="TH SarabunPSK" w:cs="TH SarabunPSK"/>
                      <w:sz w:val="32"/>
                      <w:szCs w:val="32"/>
                    </w:rPr>
                  </w:pPr>
                  <w:r w:rsidRPr="00CD0068">
                    <w:rPr>
                      <w:rFonts w:ascii="TH SarabunPSK" w:hAnsi="TH SarabunPSK" w:cs="TH SarabunPSK"/>
                      <w:sz w:val="32"/>
                      <w:szCs w:val="32"/>
                      <w:cs/>
                    </w:rPr>
                    <w:t>สถานพยาบาล</w:t>
                  </w:r>
                  <w:r w:rsidRPr="00CD0068">
                    <w:rPr>
                      <w:rFonts w:ascii="TH SarabunPSK" w:hAnsi="TH SarabunPSK" w:cs="TH SarabunPSK" w:hint="cs"/>
                      <w:sz w:val="32"/>
                      <w:szCs w:val="32"/>
                      <w:cs/>
                    </w:rPr>
                    <w:t>เอกชน</w:t>
                  </w:r>
                  <w:r w:rsidRPr="00CD0068">
                    <w:rPr>
                      <w:rFonts w:ascii="TH SarabunPSK" w:hAnsi="TH SarabunPSK" w:cs="TH SarabunPSK"/>
                      <w:sz w:val="32"/>
                      <w:szCs w:val="32"/>
                      <w:cs/>
                    </w:rPr>
                    <w:t xml:space="preserve"> </w:t>
                  </w:r>
                </w:p>
                <w:p w:rsidR="00CD0068" w:rsidRPr="00CD0068" w:rsidRDefault="00CD0068" w:rsidP="001742C6">
                  <w:pPr>
                    <w:tabs>
                      <w:tab w:val="left" w:pos="1260"/>
                    </w:tabs>
                    <w:spacing w:after="0" w:line="240" w:lineRule="auto"/>
                    <w:rPr>
                      <w:rFonts w:ascii="TH SarabunPSK" w:hAnsi="TH SarabunPSK" w:cs="TH SarabunPSK"/>
                      <w:sz w:val="32"/>
                      <w:szCs w:val="32"/>
                    </w:rPr>
                  </w:pPr>
                  <w:r w:rsidRPr="00CD0068">
                    <w:rPr>
                      <w:rFonts w:ascii="TH SarabunPSK" w:hAnsi="TH SarabunPSK" w:cs="TH SarabunPSK"/>
                      <w:sz w:val="32"/>
                      <w:szCs w:val="32"/>
                      <w:cs/>
                    </w:rPr>
                    <w:t xml:space="preserve">ร้อยละ </w:t>
                  </w:r>
                  <w:r w:rsidRPr="00CD0068">
                    <w:rPr>
                      <w:rFonts w:ascii="TH SarabunPSK" w:hAnsi="TH SarabunPSK" w:cs="TH SarabunPSK" w:hint="cs"/>
                      <w:sz w:val="32"/>
                      <w:szCs w:val="32"/>
                      <w:cs/>
                    </w:rPr>
                    <w:t>90</w:t>
                  </w:r>
                </w:p>
              </w:tc>
              <w:tc>
                <w:tcPr>
                  <w:tcW w:w="1984" w:type="dxa"/>
                </w:tcPr>
                <w:p w:rsidR="00CD0068" w:rsidRPr="00CD0068" w:rsidRDefault="00CD0068" w:rsidP="001742C6">
                  <w:pPr>
                    <w:tabs>
                      <w:tab w:val="left" w:pos="1260"/>
                    </w:tabs>
                    <w:spacing w:after="0" w:line="240" w:lineRule="auto"/>
                    <w:rPr>
                      <w:rFonts w:ascii="TH SarabunPSK" w:hAnsi="TH SarabunPSK" w:cs="TH SarabunPSK"/>
                      <w:sz w:val="32"/>
                      <w:szCs w:val="32"/>
                    </w:rPr>
                  </w:pPr>
                  <w:r w:rsidRPr="00CD0068">
                    <w:rPr>
                      <w:rFonts w:ascii="TH SarabunPSK" w:hAnsi="TH SarabunPSK" w:cs="TH SarabunPSK"/>
                      <w:spacing w:val="-2"/>
                      <w:sz w:val="32"/>
                      <w:szCs w:val="32"/>
                      <w:cs/>
                    </w:rPr>
                    <w:t>สถานพยาบาล</w:t>
                  </w:r>
                  <w:r w:rsidRPr="00CD0068">
                    <w:rPr>
                      <w:rFonts w:ascii="TH SarabunPSK" w:hAnsi="TH SarabunPSK" w:cs="TH SarabunPSK" w:hint="cs"/>
                      <w:spacing w:val="-2"/>
                      <w:sz w:val="32"/>
                      <w:szCs w:val="32"/>
                      <w:cs/>
                    </w:rPr>
                    <w:t>เอกชน</w:t>
                  </w:r>
                </w:p>
                <w:p w:rsidR="00CD0068" w:rsidRPr="00CD0068" w:rsidRDefault="00CD0068" w:rsidP="001742C6">
                  <w:pPr>
                    <w:tabs>
                      <w:tab w:val="left" w:pos="1260"/>
                    </w:tabs>
                    <w:spacing w:after="0" w:line="240" w:lineRule="auto"/>
                    <w:rPr>
                      <w:rFonts w:ascii="TH SarabunPSK" w:hAnsi="TH SarabunPSK" w:cs="TH SarabunPSK"/>
                      <w:sz w:val="32"/>
                      <w:szCs w:val="32"/>
                    </w:rPr>
                  </w:pPr>
                  <w:r w:rsidRPr="00CD0068">
                    <w:rPr>
                      <w:rFonts w:ascii="TH SarabunPSK" w:hAnsi="TH SarabunPSK" w:cs="TH SarabunPSK"/>
                      <w:sz w:val="32"/>
                      <w:szCs w:val="32"/>
                      <w:cs/>
                    </w:rPr>
                    <w:t xml:space="preserve">ร้อยละ </w:t>
                  </w:r>
                  <w:r w:rsidRPr="00CD0068">
                    <w:rPr>
                      <w:rFonts w:ascii="TH SarabunPSK" w:hAnsi="TH SarabunPSK" w:cs="TH SarabunPSK" w:hint="cs"/>
                      <w:sz w:val="32"/>
                      <w:szCs w:val="32"/>
                      <w:cs/>
                    </w:rPr>
                    <w:t>90</w:t>
                  </w:r>
                </w:p>
              </w:tc>
              <w:tc>
                <w:tcPr>
                  <w:tcW w:w="1985" w:type="dxa"/>
                </w:tcPr>
                <w:p w:rsidR="00CD0068" w:rsidRPr="00CD0068" w:rsidRDefault="00CD0068" w:rsidP="001742C6">
                  <w:pPr>
                    <w:tabs>
                      <w:tab w:val="left" w:pos="1260"/>
                    </w:tabs>
                    <w:spacing w:after="0" w:line="240" w:lineRule="auto"/>
                    <w:rPr>
                      <w:rFonts w:ascii="TH SarabunPSK" w:hAnsi="TH SarabunPSK" w:cs="TH SarabunPSK"/>
                      <w:sz w:val="32"/>
                      <w:szCs w:val="32"/>
                    </w:rPr>
                  </w:pPr>
                  <w:r w:rsidRPr="00CD0068">
                    <w:rPr>
                      <w:rFonts w:ascii="TH SarabunPSK" w:hAnsi="TH SarabunPSK" w:cs="TH SarabunPSK"/>
                      <w:spacing w:val="-2"/>
                      <w:sz w:val="32"/>
                      <w:szCs w:val="32"/>
                      <w:cs/>
                    </w:rPr>
                    <w:t>สถานพยาบาล</w:t>
                  </w:r>
                  <w:r w:rsidRPr="00CD0068">
                    <w:rPr>
                      <w:rFonts w:ascii="TH SarabunPSK" w:hAnsi="TH SarabunPSK" w:cs="TH SarabunPSK" w:hint="cs"/>
                      <w:spacing w:val="-2"/>
                      <w:sz w:val="32"/>
                      <w:szCs w:val="32"/>
                      <w:cs/>
                    </w:rPr>
                    <w:t>เอกชน</w:t>
                  </w:r>
                </w:p>
                <w:p w:rsidR="00CD0068" w:rsidRPr="00CD0068" w:rsidRDefault="00CD0068" w:rsidP="001742C6">
                  <w:pPr>
                    <w:tabs>
                      <w:tab w:val="left" w:pos="1260"/>
                    </w:tabs>
                    <w:spacing w:after="0" w:line="240" w:lineRule="auto"/>
                    <w:rPr>
                      <w:rFonts w:ascii="TH SarabunPSK" w:hAnsi="TH SarabunPSK" w:cs="TH SarabunPSK"/>
                      <w:sz w:val="32"/>
                      <w:szCs w:val="32"/>
                    </w:rPr>
                  </w:pPr>
                  <w:r w:rsidRPr="00CD0068">
                    <w:rPr>
                      <w:rFonts w:ascii="TH SarabunPSK" w:hAnsi="TH SarabunPSK" w:cs="TH SarabunPSK"/>
                      <w:sz w:val="32"/>
                      <w:szCs w:val="32"/>
                      <w:cs/>
                    </w:rPr>
                    <w:t xml:space="preserve">ร้อยละ </w:t>
                  </w:r>
                  <w:r w:rsidRPr="00CD0068">
                    <w:rPr>
                      <w:rFonts w:ascii="TH SarabunPSK" w:hAnsi="TH SarabunPSK" w:cs="TH SarabunPSK" w:hint="cs"/>
                      <w:sz w:val="32"/>
                      <w:szCs w:val="32"/>
                      <w:cs/>
                    </w:rPr>
                    <w:t>90</w:t>
                  </w:r>
                </w:p>
              </w:tc>
              <w:tc>
                <w:tcPr>
                  <w:tcW w:w="1984" w:type="dxa"/>
                </w:tcPr>
                <w:p w:rsidR="00CD0068" w:rsidRPr="00CD0068" w:rsidRDefault="00CD0068" w:rsidP="001742C6">
                  <w:pPr>
                    <w:tabs>
                      <w:tab w:val="left" w:pos="1260"/>
                    </w:tabs>
                    <w:spacing w:after="0" w:line="240" w:lineRule="auto"/>
                    <w:rPr>
                      <w:rFonts w:ascii="TH SarabunPSK" w:hAnsi="TH SarabunPSK" w:cs="TH SarabunPSK"/>
                      <w:sz w:val="32"/>
                      <w:szCs w:val="32"/>
                    </w:rPr>
                  </w:pPr>
                  <w:r w:rsidRPr="00CD0068">
                    <w:rPr>
                      <w:rFonts w:ascii="TH SarabunPSK" w:hAnsi="TH SarabunPSK" w:cs="TH SarabunPSK"/>
                      <w:spacing w:val="-2"/>
                      <w:sz w:val="32"/>
                      <w:szCs w:val="32"/>
                      <w:cs/>
                    </w:rPr>
                    <w:t>สถานพยาบาล</w:t>
                  </w:r>
                  <w:r w:rsidRPr="00CD0068">
                    <w:rPr>
                      <w:rFonts w:ascii="TH SarabunPSK" w:hAnsi="TH SarabunPSK" w:cs="TH SarabunPSK" w:hint="cs"/>
                      <w:spacing w:val="-2"/>
                      <w:sz w:val="32"/>
                      <w:szCs w:val="32"/>
                      <w:cs/>
                    </w:rPr>
                    <w:t>เอกชน</w:t>
                  </w:r>
                </w:p>
                <w:p w:rsidR="00CD0068" w:rsidRPr="00CD0068" w:rsidRDefault="00CD0068" w:rsidP="001742C6">
                  <w:pPr>
                    <w:tabs>
                      <w:tab w:val="left" w:pos="1260"/>
                    </w:tabs>
                    <w:spacing w:after="0" w:line="240" w:lineRule="auto"/>
                    <w:rPr>
                      <w:rFonts w:ascii="TH SarabunPSK" w:hAnsi="TH SarabunPSK" w:cs="TH SarabunPSK"/>
                      <w:sz w:val="32"/>
                      <w:szCs w:val="32"/>
                    </w:rPr>
                  </w:pPr>
                  <w:r w:rsidRPr="00CD0068">
                    <w:rPr>
                      <w:rFonts w:ascii="TH SarabunPSK" w:hAnsi="TH SarabunPSK" w:cs="TH SarabunPSK"/>
                      <w:sz w:val="32"/>
                      <w:szCs w:val="32"/>
                      <w:cs/>
                    </w:rPr>
                    <w:t xml:space="preserve">ร้อยละ </w:t>
                  </w:r>
                  <w:r w:rsidRPr="00CD0068">
                    <w:rPr>
                      <w:rFonts w:ascii="TH SarabunPSK" w:hAnsi="TH SarabunPSK" w:cs="TH SarabunPSK" w:hint="cs"/>
                      <w:sz w:val="32"/>
                      <w:szCs w:val="32"/>
                      <w:cs/>
                    </w:rPr>
                    <w:t>90</w:t>
                  </w:r>
                </w:p>
              </w:tc>
            </w:tr>
            <w:tr w:rsidR="00CD0068" w:rsidRPr="009E34A0" w:rsidTr="001742C6">
              <w:trPr>
                <w:jc w:val="center"/>
              </w:trPr>
              <w:tc>
                <w:tcPr>
                  <w:tcW w:w="2014" w:type="dxa"/>
                </w:tcPr>
                <w:p w:rsidR="00CD0068" w:rsidRPr="00CD0068" w:rsidRDefault="00CD0068" w:rsidP="001742C6">
                  <w:pPr>
                    <w:spacing w:after="0" w:line="240" w:lineRule="auto"/>
                    <w:rPr>
                      <w:rFonts w:ascii="TH SarabunPSK" w:hAnsi="TH SarabunPSK" w:cs="TH SarabunPSK"/>
                      <w:spacing w:val="-4"/>
                      <w:sz w:val="32"/>
                      <w:szCs w:val="32"/>
                    </w:rPr>
                  </w:pPr>
                  <w:r w:rsidRPr="00CD0068">
                    <w:rPr>
                      <w:rFonts w:ascii="TH SarabunPSK" w:hAnsi="TH SarabunPSK" w:cs="TH SarabunPSK"/>
                      <w:spacing w:val="-4"/>
                      <w:sz w:val="32"/>
                      <w:szCs w:val="32"/>
                      <w:cs/>
                    </w:rPr>
                    <w:t xml:space="preserve">สถานประกอบการเพื่อสุขภาพผ่านเกณฑ์มาตรฐานตามที่กฎหมาย ร้อยละ </w:t>
                  </w:r>
                  <w:r w:rsidRPr="00CD0068">
                    <w:rPr>
                      <w:rFonts w:ascii="TH SarabunPSK" w:hAnsi="TH SarabunPSK" w:cs="TH SarabunPSK" w:hint="cs"/>
                      <w:spacing w:val="-4"/>
                      <w:sz w:val="32"/>
                      <w:szCs w:val="32"/>
                      <w:cs/>
                    </w:rPr>
                    <w:t>55</w:t>
                  </w:r>
                </w:p>
              </w:tc>
              <w:tc>
                <w:tcPr>
                  <w:tcW w:w="1984" w:type="dxa"/>
                </w:tcPr>
                <w:p w:rsidR="00CD0068" w:rsidRPr="00CD0068" w:rsidRDefault="00CD0068" w:rsidP="001742C6">
                  <w:pPr>
                    <w:spacing w:after="0" w:line="240" w:lineRule="auto"/>
                    <w:rPr>
                      <w:rFonts w:ascii="TH SarabunPSK" w:hAnsi="TH SarabunPSK" w:cs="TH SarabunPSK"/>
                      <w:spacing w:val="-4"/>
                      <w:sz w:val="32"/>
                      <w:szCs w:val="32"/>
                    </w:rPr>
                  </w:pPr>
                  <w:r w:rsidRPr="00CD0068">
                    <w:rPr>
                      <w:rFonts w:ascii="TH SarabunPSK" w:hAnsi="TH SarabunPSK" w:cs="TH SarabunPSK"/>
                      <w:spacing w:val="-4"/>
                      <w:sz w:val="32"/>
                      <w:szCs w:val="32"/>
                      <w:cs/>
                    </w:rPr>
                    <w:t xml:space="preserve">สถานประกอบการเพื่อสุขภาพผ่านเกณฑ์มาตรฐานตามที่กฎหมาย ร้อยละ </w:t>
                  </w:r>
                  <w:r w:rsidRPr="00CD0068">
                    <w:rPr>
                      <w:rFonts w:ascii="TH SarabunPSK" w:hAnsi="TH SarabunPSK" w:cs="TH SarabunPSK" w:hint="cs"/>
                      <w:spacing w:val="-4"/>
                      <w:sz w:val="32"/>
                      <w:szCs w:val="32"/>
                      <w:cs/>
                    </w:rPr>
                    <w:t>60</w:t>
                  </w:r>
                </w:p>
              </w:tc>
              <w:tc>
                <w:tcPr>
                  <w:tcW w:w="1985" w:type="dxa"/>
                </w:tcPr>
                <w:p w:rsidR="00CD0068" w:rsidRPr="00CD0068" w:rsidRDefault="00CD0068" w:rsidP="001742C6">
                  <w:pPr>
                    <w:spacing w:after="0" w:line="240" w:lineRule="auto"/>
                    <w:rPr>
                      <w:rFonts w:ascii="TH SarabunPSK" w:hAnsi="TH SarabunPSK" w:cs="TH SarabunPSK"/>
                      <w:spacing w:val="-4"/>
                      <w:sz w:val="32"/>
                      <w:szCs w:val="32"/>
                    </w:rPr>
                  </w:pPr>
                  <w:r w:rsidRPr="00CD0068">
                    <w:rPr>
                      <w:rFonts w:ascii="TH SarabunPSK" w:hAnsi="TH SarabunPSK" w:cs="TH SarabunPSK"/>
                      <w:spacing w:val="-4"/>
                      <w:sz w:val="32"/>
                      <w:szCs w:val="32"/>
                      <w:cs/>
                    </w:rPr>
                    <w:t xml:space="preserve">สถานประกอบการเพื่อสุขภาพผ่านเกณฑ์มาตรฐานตามที่กฎหมาย ร้อยละ </w:t>
                  </w:r>
                  <w:r w:rsidRPr="00CD0068">
                    <w:rPr>
                      <w:rFonts w:ascii="TH SarabunPSK" w:hAnsi="TH SarabunPSK" w:cs="TH SarabunPSK" w:hint="cs"/>
                      <w:spacing w:val="-4"/>
                      <w:sz w:val="32"/>
                      <w:szCs w:val="32"/>
                      <w:cs/>
                    </w:rPr>
                    <w:t>65</w:t>
                  </w:r>
                </w:p>
              </w:tc>
              <w:tc>
                <w:tcPr>
                  <w:tcW w:w="1984" w:type="dxa"/>
                </w:tcPr>
                <w:p w:rsidR="00CD0068" w:rsidRPr="00CD0068" w:rsidRDefault="00CD0068" w:rsidP="001742C6">
                  <w:pPr>
                    <w:spacing w:after="0" w:line="240" w:lineRule="auto"/>
                    <w:rPr>
                      <w:rFonts w:ascii="TH SarabunPSK" w:hAnsi="TH SarabunPSK" w:cs="TH SarabunPSK"/>
                      <w:spacing w:val="-4"/>
                      <w:sz w:val="32"/>
                      <w:szCs w:val="32"/>
                    </w:rPr>
                  </w:pPr>
                  <w:r w:rsidRPr="00CD0068">
                    <w:rPr>
                      <w:rFonts w:ascii="TH SarabunPSK" w:hAnsi="TH SarabunPSK" w:cs="TH SarabunPSK"/>
                      <w:spacing w:val="-4"/>
                      <w:sz w:val="32"/>
                      <w:szCs w:val="32"/>
                      <w:cs/>
                    </w:rPr>
                    <w:t>สถานประกอบการเพื่อสุขภาพ ผ่านเกณฑ์มาตรฐานตามที่กฎหมาย</w:t>
                  </w:r>
                  <w:r w:rsidRPr="00CD0068">
                    <w:rPr>
                      <w:rFonts w:ascii="TH SarabunPSK" w:hAnsi="TH SarabunPSK" w:cs="TH SarabunPSK" w:hint="cs"/>
                      <w:spacing w:val="-4"/>
                      <w:sz w:val="32"/>
                      <w:szCs w:val="32"/>
                      <w:cs/>
                    </w:rPr>
                    <w:t xml:space="preserve"> </w:t>
                  </w:r>
                  <w:r w:rsidRPr="00CD0068">
                    <w:rPr>
                      <w:rFonts w:ascii="TH SarabunPSK" w:hAnsi="TH SarabunPSK" w:cs="TH SarabunPSK"/>
                      <w:spacing w:val="-4"/>
                      <w:sz w:val="32"/>
                      <w:szCs w:val="32"/>
                      <w:cs/>
                    </w:rPr>
                    <w:t xml:space="preserve">ร้อยละ </w:t>
                  </w:r>
                  <w:r w:rsidRPr="00CD0068">
                    <w:rPr>
                      <w:rFonts w:ascii="TH SarabunPSK" w:hAnsi="TH SarabunPSK" w:cs="TH SarabunPSK"/>
                      <w:spacing w:val="-4"/>
                      <w:sz w:val="32"/>
                      <w:szCs w:val="32"/>
                    </w:rPr>
                    <w:t>70</w:t>
                  </w:r>
                </w:p>
              </w:tc>
            </w:tr>
          </w:tbl>
          <w:p w:rsidR="00CD0068" w:rsidRDefault="00CD0068" w:rsidP="001742C6">
            <w:pPr>
              <w:spacing w:after="0" w:line="240" w:lineRule="auto"/>
              <w:rPr>
                <w:rFonts w:ascii="TH SarabunPSK" w:hAnsi="TH SarabunPSK" w:cs="TH SarabunPSK"/>
                <w:b/>
                <w:bCs/>
                <w:sz w:val="32"/>
                <w:szCs w:val="32"/>
              </w:rPr>
            </w:pPr>
          </w:p>
          <w:p w:rsidR="00CD0068" w:rsidRDefault="00CD0068" w:rsidP="001742C6">
            <w:pPr>
              <w:spacing w:after="0" w:line="240" w:lineRule="auto"/>
              <w:rPr>
                <w:rFonts w:ascii="TH SarabunPSK" w:hAnsi="TH SarabunPSK" w:cs="TH SarabunPSK"/>
                <w:b/>
                <w:bCs/>
                <w:sz w:val="32"/>
                <w:szCs w:val="32"/>
              </w:rPr>
            </w:pPr>
          </w:p>
          <w:p w:rsidR="00CD0068" w:rsidRPr="009E34A0" w:rsidRDefault="00CD0068" w:rsidP="001742C6">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ปี 256</w:t>
            </w:r>
            <w:r w:rsidRPr="009E34A0">
              <w:rPr>
                <w:rFonts w:ascii="TH SarabunPSK" w:hAnsi="TH SarabunPSK" w:cs="TH SarabunPSK"/>
                <w:b/>
                <w:bCs/>
                <w:sz w:val="32"/>
                <w:szCs w:val="32"/>
              </w:rPr>
              <w:t>3</w:t>
            </w:r>
            <w:r w:rsidRPr="009E34A0">
              <w:rPr>
                <w:rFonts w:ascii="TH SarabunPSK" w:hAnsi="TH SarabunPSK" w:cs="TH SarabunPSK"/>
                <w:b/>
                <w:bCs/>
                <w:sz w:val="32"/>
                <w:szCs w:val="32"/>
                <w:cs/>
              </w:rPr>
              <w:t xml:space="preserve"> </w:t>
            </w:r>
            <w:r w:rsidRPr="009E34A0">
              <w:rPr>
                <w:rFonts w:ascii="TH SarabunPSK" w:hAnsi="TH SarabunPSK" w:cs="TH SarabunPSK"/>
                <w:b/>
                <w:bCs/>
                <w:sz w:val="32"/>
                <w:szCs w:val="32"/>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14"/>
              <w:gridCol w:w="1984"/>
              <w:gridCol w:w="1985"/>
              <w:gridCol w:w="1984"/>
            </w:tblGrid>
            <w:tr w:rsidR="00CD0068" w:rsidRPr="009E34A0" w:rsidTr="001742C6">
              <w:trPr>
                <w:jc w:val="center"/>
              </w:trPr>
              <w:tc>
                <w:tcPr>
                  <w:tcW w:w="2014" w:type="dxa"/>
                </w:tcPr>
                <w:p w:rsidR="00CD0068" w:rsidRPr="009E34A0" w:rsidRDefault="00CD0068" w:rsidP="001742C6">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1984" w:type="dxa"/>
                </w:tcPr>
                <w:p w:rsidR="00CD0068" w:rsidRPr="009E34A0" w:rsidRDefault="00CD0068" w:rsidP="001742C6">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1985" w:type="dxa"/>
                </w:tcPr>
                <w:p w:rsidR="00CD0068" w:rsidRPr="009E34A0" w:rsidRDefault="00CD0068" w:rsidP="001742C6">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1984" w:type="dxa"/>
                </w:tcPr>
                <w:p w:rsidR="00CD0068" w:rsidRPr="009E34A0" w:rsidRDefault="00CD0068" w:rsidP="001742C6">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CD0068" w:rsidRPr="009E34A0" w:rsidTr="001742C6">
              <w:trPr>
                <w:jc w:val="center"/>
              </w:trPr>
              <w:tc>
                <w:tcPr>
                  <w:tcW w:w="2014" w:type="dxa"/>
                </w:tcPr>
                <w:p w:rsidR="00CD0068" w:rsidRPr="00CD0068" w:rsidRDefault="00CD0068" w:rsidP="001742C6">
                  <w:pPr>
                    <w:tabs>
                      <w:tab w:val="left" w:pos="1260"/>
                    </w:tabs>
                    <w:spacing w:after="0" w:line="240" w:lineRule="auto"/>
                    <w:rPr>
                      <w:rFonts w:ascii="TH SarabunPSK" w:hAnsi="TH SarabunPSK" w:cs="TH SarabunPSK"/>
                      <w:sz w:val="32"/>
                      <w:szCs w:val="32"/>
                    </w:rPr>
                  </w:pPr>
                  <w:r w:rsidRPr="00CD0068">
                    <w:rPr>
                      <w:rFonts w:ascii="TH SarabunPSK" w:hAnsi="TH SarabunPSK" w:cs="TH SarabunPSK"/>
                      <w:sz w:val="32"/>
                      <w:szCs w:val="32"/>
                      <w:cs/>
                    </w:rPr>
                    <w:t>สถานพยาบาล</w:t>
                  </w:r>
                  <w:r w:rsidRPr="00CD0068">
                    <w:rPr>
                      <w:rFonts w:ascii="TH SarabunPSK" w:hAnsi="TH SarabunPSK" w:cs="TH SarabunPSK" w:hint="cs"/>
                      <w:sz w:val="32"/>
                      <w:szCs w:val="32"/>
                      <w:cs/>
                    </w:rPr>
                    <w:t>เอกชน</w:t>
                  </w:r>
                  <w:r w:rsidRPr="00CD0068">
                    <w:rPr>
                      <w:rFonts w:ascii="TH SarabunPSK" w:hAnsi="TH SarabunPSK" w:cs="TH SarabunPSK"/>
                      <w:sz w:val="32"/>
                      <w:szCs w:val="32"/>
                      <w:cs/>
                    </w:rPr>
                    <w:t xml:space="preserve"> </w:t>
                  </w:r>
                </w:p>
                <w:p w:rsidR="00CD0068" w:rsidRPr="00CD0068" w:rsidRDefault="00CD0068" w:rsidP="001742C6">
                  <w:pPr>
                    <w:tabs>
                      <w:tab w:val="left" w:pos="1260"/>
                    </w:tabs>
                    <w:spacing w:after="0" w:line="240" w:lineRule="auto"/>
                    <w:rPr>
                      <w:rFonts w:ascii="TH SarabunPSK" w:hAnsi="TH SarabunPSK" w:cs="TH SarabunPSK"/>
                      <w:sz w:val="32"/>
                      <w:szCs w:val="32"/>
                    </w:rPr>
                  </w:pPr>
                  <w:r w:rsidRPr="00CD0068">
                    <w:rPr>
                      <w:rFonts w:ascii="TH SarabunPSK" w:hAnsi="TH SarabunPSK" w:cs="TH SarabunPSK"/>
                      <w:sz w:val="32"/>
                      <w:szCs w:val="32"/>
                      <w:cs/>
                    </w:rPr>
                    <w:lastRenderedPageBreak/>
                    <w:t xml:space="preserve">ร้อยละ </w:t>
                  </w:r>
                  <w:r w:rsidRPr="00CD0068">
                    <w:rPr>
                      <w:rFonts w:ascii="TH SarabunPSK" w:hAnsi="TH SarabunPSK" w:cs="TH SarabunPSK" w:hint="cs"/>
                      <w:sz w:val="32"/>
                      <w:szCs w:val="32"/>
                      <w:cs/>
                    </w:rPr>
                    <w:t>90</w:t>
                  </w:r>
                </w:p>
              </w:tc>
              <w:tc>
                <w:tcPr>
                  <w:tcW w:w="1984" w:type="dxa"/>
                </w:tcPr>
                <w:p w:rsidR="00CD0068" w:rsidRPr="00CD0068" w:rsidRDefault="00CD0068" w:rsidP="001742C6">
                  <w:pPr>
                    <w:tabs>
                      <w:tab w:val="left" w:pos="1260"/>
                    </w:tabs>
                    <w:spacing w:after="0" w:line="240" w:lineRule="auto"/>
                    <w:rPr>
                      <w:rFonts w:ascii="TH SarabunPSK" w:hAnsi="TH SarabunPSK" w:cs="TH SarabunPSK"/>
                      <w:sz w:val="32"/>
                      <w:szCs w:val="32"/>
                    </w:rPr>
                  </w:pPr>
                  <w:r w:rsidRPr="00CD0068">
                    <w:rPr>
                      <w:rFonts w:ascii="TH SarabunPSK" w:hAnsi="TH SarabunPSK" w:cs="TH SarabunPSK"/>
                      <w:spacing w:val="-2"/>
                      <w:sz w:val="32"/>
                      <w:szCs w:val="32"/>
                      <w:cs/>
                    </w:rPr>
                    <w:lastRenderedPageBreak/>
                    <w:t>สถานพยาบาล</w:t>
                  </w:r>
                  <w:r w:rsidRPr="00CD0068">
                    <w:rPr>
                      <w:rFonts w:ascii="TH SarabunPSK" w:hAnsi="TH SarabunPSK" w:cs="TH SarabunPSK" w:hint="cs"/>
                      <w:spacing w:val="-2"/>
                      <w:sz w:val="32"/>
                      <w:szCs w:val="32"/>
                      <w:cs/>
                    </w:rPr>
                    <w:t>เอกชน</w:t>
                  </w:r>
                </w:p>
                <w:p w:rsidR="00CD0068" w:rsidRPr="00CD0068" w:rsidRDefault="00CD0068" w:rsidP="001742C6">
                  <w:pPr>
                    <w:tabs>
                      <w:tab w:val="left" w:pos="1260"/>
                    </w:tabs>
                    <w:spacing w:after="0" w:line="240" w:lineRule="auto"/>
                    <w:rPr>
                      <w:rFonts w:ascii="TH SarabunPSK" w:hAnsi="TH SarabunPSK" w:cs="TH SarabunPSK"/>
                      <w:sz w:val="32"/>
                      <w:szCs w:val="32"/>
                    </w:rPr>
                  </w:pPr>
                  <w:r w:rsidRPr="00CD0068">
                    <w:rPr>
                      <w:rFonts w:ascii="TH SarabunPSK" w:hAnsi="TH SarabunPSK" w:cs="TH SarabunPSK"/>
                      <w:sz w:val="32"/>
                      <w:szCs w:val="32"/>
                      <w:cs/>
                    </w:rPr>
                    <w:lastRenderedPageBreak/>
                    <w:t xml:space="preserve">ร้อยละ </w:t>
                  </w:r>
                  <w:r w:rsidRPr="00CD0068">
                    <w:rPr>
                      <w:rFonts w:ascii="TH SarabunPSK" w:hAnsi="TH SarabunPSK" w:cs="TH SarabunPSK" w:hint="cs"/>
                      <w:sz w:val="32"/>
                      <w:szCs w:val="32"/>
                      <w:cs/>
                    </w:rPr>
                    <w:t>90</w:t>
                  </w:r>
                </w:p>
              </w:tc>
              <w:tc>
                <w:tcPr>
                  <w:tcW w:w="1985" w:type="dxa"/>
                </w:tcPr>
                <w:p w:rsidR="00CD0068" w:rsidRPr="00CD0068" w:rsidRDefault="00CD0068" w:rsidP="001742C6">
                  <w:pPr>
                    <w:tabs>
                      <w:tab w:val="left" w:pos="1260"/>
                    </w:tabs>
                    <w:spacing w:after="0" w:line="240" w:lineRule="auto"/>
                    <w:rPr>
                      <w:rFonts w:ascii="TH SarabunPSK" w:hAnsi="TH SarabunPSK" w:cs="TH SarabunPSK"/>
                      <w:sz w:val="32"/>
                      <w:szCs w:val="32"/>
                    </w:rPr>
                  </w:pPr>
                  <w:r w:rsidRPr="00CD0068">
                    <w:rPr>
                      <w:rFonts w:ascii="TH SarabunPSK" w:hAnsi="TH SarabunPSK" w:cs="TH SarabunPSK"/>
                      <w:spacing w:val="-2"/>
                      <w:sz w:val="32"/>
                      <w:szCs w:val="32"/>
                      <w:cs/>
                    </w:rPr>
                    <w:lastRenderedPageBreak/>
                    <w:t>สถานพยาบาล</w:t>
                  </w:r>
                  <w:r w:rsidRPr="00CD0068">
                    <w:rPr>
                      <w:rFonts w:ascii="TH SarabunPSK" w:hAnsi="TH SarabunPSK" w:cs="TH SarabunPSK" w:hint="cs"/>
                      <w:spacing w:val="-2"/>
                      <w:sz w:val="32"/>
                      <w:szCs w:val="32"/>
                      <w:cs/>
                    </w:rPr>
                    <w:t>เอกชน</w:t>
                  </w:r>
                </w:p>
                <w:p w:rsidR="00CD0068" w:rsidRPr="00CD0068" w:rsidRDefault="00CD0068" w:rsidP="001742C6">
                  <w:pPr>
                    <w:tabs>
                      <w:tab w:val="left" w:pos="1260"/>
                    </w:tabs>
                    <w:spacing w:after="0" w:line="240" w:lineRule="auto"/>
                    <w:rPr>
                      <w:rFonts w:ascii="TH SarabunPSK" w:hAnsi="TH SarabunPSK" w:cs="TH SarabunPSK"/>
                      <w:sz w:val="32"/>
                      <w:szCs w:val="32"/>
                    </w:rPr>
                  </w:pPr>
                  <w:r w:rsidRPr="00CD0068">
                    <w:rPr>
                      <w:rFonts w:ascii="TH SarabunPSK" w:hAnsi="TH SarabunPSK" w:cs="TH SarabunPSK"/>
                      <w:sz w:val="32"/>
                      <w:szCs w:val="32"/>
                      <w:cs/>
                    </w:rPr>
                    <w:lastRenderedPageBreak/>
                    <w:t xml:space="preserve">ร้อยละ </w:t>
                  </w:r>
                  <w:r w:rsidRPr="00CD0068">
                    <w:rPr>
                      <w:rFonts w:ascii="TH SarabunPSK" w:hAnsi="TH SarabunPSK" w:cs="TH SarabunPSK" w:hint="cs"/>
                      <w:sz w:val="32"/>
                      <w:szCs w:val="32"/>
                      <w:cs/>
                    </w:rPr>
                    <w:t>90</w:t>
                  </w:r>
                </w:p>
              </w:tc>
              <w:tc>
                <w:tcPr>
                  <w:tcW w:w="1984" w:type="dxa"/>
                </w:tcPr>
                <w:p w:rsidR="00CD0068" w:rsidRPr="00CD0068" w:rsidRDefault="00CD0068" w:rsidP="001742C6">
                  <w:pPr>
                    <w:tabs>
                      <w:tab w:val="left" w:pos="1260"/>
                    </w:tabs>
                    <w:spacing w:after="0" w:line="240" w:lineRule="auto"/>
                    <w:rPr>
                      <w:rFonts w:ascii="TH SarabunPSK" w:hAnsi="TH SarabunPSK" w:cs="TH SarabunPSK"/>
                      <w:sz w:val="32"/>
                      <w:szCs w:val="32"/>
                    </w:rPr>
                  </w:pPr>
                  <w:r w:rsidRPr="00CD0068">
                    <w:rPr>
                      <w:rFonts w:ascii="TH SarabunPSK" w:hAnsi="TH SarabunPSK" w:cs="TH SarabunPSK"/>
                      <w:spacing w:val="-2"/>
                      <w:sz w:val="32"/>
                      <w:szCs w:val="32"/>
                      <w:cs/>
                    </w:rPr>
                    <w:lastRenderedPageBreak/>
                    <w:t>สถานพยาบาล</w:t>
                  </w:r>
                  <w:r w:rsidRPr="00CD0068">
                    <w:rPr>
                      <w:rFonts w:ascii="TH SarabunPSK" w:hAnsi="TH SarabunPSK" w:cs="TH SarabunPSK" w:hint="cs"/>
                      <w:spacing w:val="-2"/>
                      <w:sz w:val="32"/>
                      <w:szCs w:val="32"/>
                      <w:cs/>
                    </w:rPr>
                    <w:t>เอกชน</w:t>
                  </w:r>
                </w:p>
                <w:p w:rsidR="00CD0068" w:rsidRPr="00CD0068" w:rsidRDefault="00CD0068" w:rsidP="001742C6">
                  <w:pPr>
                    <w:tabs>
                      <w:tab w:val="left" w:pos="1260"/>
                    </w:tabs>
                    <w:spacing w:after="0" w:line="240" w:lineRule="auto"/>
                    <w:rPr>
                      <w:rFonts w:ascii="TH SarabunPSK" w:hAnsi="TH SarabunPSK" w:cs="TH SarabunPSK"/>
                      <w:sz w:val="32"/>
                      <w:szCs w:val="32"/>
                    </w:rPr>
                  </w:pPr>
                  <w:r w:rsidRPr="00CD0068">
                    <w:rPr>
                      <w:rFonts w:ascii="TH SarabunPSK" w:hAnsi="TH SarabunPSK" w:cs="TH SarabunPSK"/>
                      <w:sz w:val="32"/>
                      <w:szCs w:val="32"/>
                      <w:cs/>
                    </w:rPr>
                    <w:lastRenderedPageBreak/>
                    <w:t xml:space="preserve">ร้อยละ </w:t>
                  </w:r>
                  <w:r w:rsidRPr="00CD0068">
                    <w:rPr>
                      <w:rFonts w:ascii="TH SarabunPSK" w:hAnsi="TH SarabunPSK" w:cs="TH SarabunPSK" w:hint="cs"/>
                      <w:sz w:val="32"/>
                      <w:szCs w:val="32"/>
                      <w:cs/>
                    </w:rPr>
                    <w:t>90</w:t>
                  </w:r>
                </w:p>
              </w:tc>
            </w:tr>
            <w:tr w:rsidR="00CD0068" w:rsidRPr="009E34A0" w:rsidTr="001742C6">
              <w:trPr>
                <w:jc w:val="center"/>
              </w:trPr>
              <w:tc>
                <w:tcPr>
                  <w:tcW w:w="2014" w:type="dxa"/>
                </w:tcPr>
                <w:p w:rsidR="00CD0068" w:rsidRPr="00CD0068" w:rsidRDefault="00CD0068" w:rsidP="001742C6">
                  <w:pPr>
                    <w:spacing w:after="0" w:line="240" w:lineRule="auto"/>
                    <w:rPr>
                      <w:rFonts w:ascii="TH SarabunPSK" w:hAnsi="TH SarabunPSK" w:cs="TH SarabunPSK"/>
                      <w:spacing w:val="-4"/>
                      <w:sz w:val="32"/>
                      <w:szCs w:val="32"/>
                    </w:rPr>
                  </w:pPr>
                  <w:r w:rsidRPr="00CD0068">
                    <w:rPr>
                      <w:rFonts w:ascii="TH SarabunPSK" w:hAnsi="TH SarabunPSK" w:cs="TH SarabunPSK"/>
                      <w:spacing w:val="-4"/>
                      <w:sz w:val="32"/>
                      <w:szCs w:val="32"/>
                      <w:cs/>
                    </w:rPr>
                    <w:lastRenderedPageBreak/>
                    <w:t xml:space="preserve">สถานประกอบการเพื่อสุขภาพผ่านเกณฑ์มาตรฐานตามที่กฎหมาย ร้อยละ </w:t>
                  </w:r>
                  <w:r w:rsidRPr="00CD0068">
                    <w:rPr>
                      <w:rFonts w:ascii="TH SarabunPSK" w:hAnsi="TH SarabunPSK" w:cs="TH SarabunPSK" w:hint="cs"/>
                      <w:spacing w:val="-4"/>
                      <w:sz w:val="32"/>
                      <w:szCs w:val="32"/>
                      <w:cs/>
                    </w:rPr>
                    <w:t>60</w:t>
                  </w:r>
                </w:p>
              </w:tc>
              <w:tc>
                <w:tcPr>
                  <w:tcW w:w="1984" w:type="dxa"/>
                </w:tcPr>
                <w:p w:rsidR="00CD0068" w:rsidRPr="00CD0068" w:rsidRDefault="00CD0068" w:rsidP="001742C6">
                  <w:pPr>
                    <w:spacing w:after="0" w:line="240" w:lineRule="auto"/>
                    <w:rPr>
                      <w:rFonts w:ascii="TH SarabunPSK" w:hAnsi="TH SarabunPSK" w:cs="TH SarabunPSK"/>
                      <w:spacing w:val="-4"/>
                      <w:sz w:val="32"/>
                      <w:szCs w:val="32"/>
                    </w:rPr>
                  </w:pPr>
                  <w:r w:rsidRPr="00CD0068">
                    <w:rPr>
                      <w:rFonts w:ascii="TH SarabunPSK" w:hAnsi="TH SarabunPSK" w:cs="TH SarabunPSK"/>
                      <w:spacing w:val="-4"/>
                      <w:sz w:val="32"/>
                      <w:szCs w:val="32"/>
                      <w:cs/>
                    </w:rPr>
                    <w:t xml:space="preserve">สถานประกอบการเพื่อสุขภาพผ่านเกณฑ์มาตรฐานตามที่กฎหมาย ร้อยละ </w:t>
                  </w:r>
                  <w:r w:rsidRPr="00CD0068">
                    <w:rPr>
                      <w:rFonts w:ascii="TH SarabunPSK" w:hAnsi="TH SarabunPSK" w:cs="TH SarabunPSK" w:hint="cs"/>
                      <w:spacing w:val="-4"/>
                      <w:sz w:val="32"/>
                      <w:szCs w:val="32"/>
                      <w:cs/>
                    </w:rPr>
                    <w:t>65</w:t>
                  </w:r>
                </w:p>
              </w:tc>
              <w:tc>
                <w:tcPr>
                  <w:tcW w:w="1985" w:type="dxa"/>
                </w:tcPr>
                <w:p w:rsidR="00CD0068" w:rsidRPr="00CD0068" w:rsidRDefault="00CD0068" w:rsidP="001742C6">
                  <w:pPr>
                    <w:spacing w:after="0" w:line="240" w:lineRule="auto"/>
                    <w:rPr>
                      <w:rFonts w:ascii="TH SarabunPSK" w:hAnsi="TH SarabunPSK" w:cs="TH SarabunPSK"/>
                      <w:spacing w:val="-4"/>
                      <w:sz w:val="32"/>
                      <w:szCs w:val="32"/>
                    </w:rPr>
                  </w:pPr>
                  <w:r w:rsidRPr="00CD0068">
                    <w:rPr>
                      <w:rFonts w:ascii="TH SarabunPSK" w:hAnsi="TH SarabunPSK" w:cs="TH SarabunPSK"/>
                      <w:spacing w:val="-4"/>
                      <w:sz w:val="32"/>
                      <w:szCs w:val="32"/>
                      <w:cs/>
                    </w:rPr>
                    <w:t xml:space="preserve">สถานประกอบการเพื่อสุขภาพผ่านเกณฑ์มาตรฐานตามที่กฎหมาย ร้อยละ </w:t>
                  </w:r>
                  <w:r w:rsidRPr="00CD0068">
                    <w:rPr>
                      <w:rFonts w:ascii="TH SarabunPSK" w:hAnsi="TH SarabunPSK" w:cs="TH SarabunPSK" w:hint="cs"/>
                      <w:spacing w:val="-4"/>
                      <w:sz w:val="32"/>
                      <w:szCs w:val="32"/>
                      <w:cs/>
                    </w:rPr>
                    <w:t>70</w:t>
                  </w:r>
                </w:p>
              </w:tc>
              <w:tc>
                <w:tcPr>
                  <w:tcW w:w="1984" w:type="dxa"/>
                </w:tcPr>
                <w:p w:rsidR="00CD0068" w:rsidRPr="00CD0068" w:rsidRDefault="00CD0068" w:rsidP="001742C6">
                  <w:pPr>
                    <w:spacing w:after="0" w:line="240" w:lineRule="auto"/>
                    <w:rPr>
                      <w:rFonts w:ascii="TH SarabunPSK" w:hAnsi="TH SarabunPSK" w:cs="TH SarabunPSK"/>
                      <w:spacing w:val="-4"/>
                      <w:sz w:val="32"/>
                      <w:szCs w:val="32"/>
                    </w:rPr>
                  </w:pPr>
                  <w:r w:rsidRPr="00CD0068">
                    <w:rPr>
                      <w:rFonts w:ascii="TH SarabunPSK" w:hAnsi="TH SarabunPSK" w:cs="TH SarabunPSK"/>
                      <w:spacing w:val="-4"/>
                      <w:sz w:val="32"/>
                      <w:szCs w:val="32"/>
                      <w:cs/>
                    </w:rPr>
                    <w:t>สถานประกอบการเพื่อสุขภาพผ่านเกณฑ์มาตรฐานตามที่กฎหม</w:t>
                  </w:r>
                  <w:r w:rsidRPr="00CD0068">
                    <w:rPr>
                      <w:rFonts w:ascii="TH SarabunPSK" w:hAnsi="TH SarabunPSK" w:cs="TH SarabunPSK" w:hint="cs"/>
                      <w:spacing w:val="-4"/>
                      <w:sz w:val="32"/>
                      <w:szCs w:val="32"/>
                      <w:cs/>
                    </w:rPr>
                    <w:t>าย</w:t>
                  </w:r>
                  <w:r w:rsidRPr="00CD0068">
                    <w:rPr>
                      <w:rFonts w:ascii="TH SarabunPSK" w:hAnsi="TH SarabunPSK" w:cs="TH SarabunPSK"/>
                      <w:spacing w:val="-4"/>
                      <w:sz w:val="32"/>
                      <w:szCs w:val="32"/>
                      <w:cs/>
                    </w:rPr>
                    <w:t xml:space="preserve"> ร้อยละ </w:t>
                  </w:r>
                  <w:r w:rsidRPr="00CD0068">
                    <w:rPr>
                      <w:rFonts w:ascii="TH SarabunPSK" w:hAnsi="TH SarabunPSK" w:cs="TH SarabunPSK"/>
                      <w:spacing w:val="-4"/>
                      <w:sz w:val="32"/>
                      <w:szCs w:val="32"/>
                    </w:rPr>
                    <w:t>75</w:t>
                  </w:r>
                </w:p>
              </w:tc>
            </w:tr>
          </w:tbl>
          <w:p w:rsidR="00CD0068" w:rsidRPr="009E34A0" w:rsidRDefault="00CD0068" w:rsidP="001742C6">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ปี 256</w:t>
            </w:r>
            <w:r w:rsidRPr="009E34A0">
              <w:rPr>
                <w:rFonts w:ascii="TH SarabunPSK" w:hAnsi="TH SarabunPSK" w:cs="TH SarabunPSK"/>
                <w:b/>
                <w:bCs/>
                <w:sz w:val="32"/>
                <w:szCs w:val="32"/>
              </w:rPr>
              <w:t>4</w:t>
            </w:r>
            <w:r w:rsidRPr="009E34A0">
              <w:rPr>
                <w:rFonts w:ascii="TH SarabunPSK" w:hAnsi="TH SarabunPSK" w:cs="TH SarabunPSK"/>
                <w:b/>
                <w:bCs/>
                <w:sz w:val="32"/>
                <w:szCs w:val="32"/>
                <w:cs/>
              </w:rPr>
              <w:t xml:space="preserve"> </w:t>
            </w:r>
            <w:r w:rsidRPr="009E34A0">
              <w:rPr>
                <w:rFonts w:ascii="TH SarabunPSK" w:hAnsi="TH SarabunPSK" w:cs="TH SarabunPSK"/>
                <w:b/>
                <w:bCs/>
                <w:sz w:val="32"/>
                <w:szCs w:val="32"/>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14"/>
              <w:gridCol w:w="1984"/>
              <w:gridCol w:w="1985"/>
              <w:gridCol w:w="1984"/>
            </w:tblGrid>
            <w:tr w:rsidR="00CD0068" w:rsidRPr="009E34A0" w:rsidTr="001742C6">
              <w:trPr>
                <w:jc w:val="center"/>
              </w:trPr>
              <w:tc>
                <w:tcPr>
                  <w:tcW w:w="2014" w:type="dxa"/>
                </w:tcPr>
                <w:p w:rsidR="00CD0068" w:rsidRPr="009E34A0" w:rsidRDefault="00CD0068" w:rsidP="001742C6">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1984" w:type="dxa"/>
                </w:tcPr>
                <w:p w:rsidR="00CD0068" w:rsidRPr="009E34A0" w:rsidRDefault="00CD0068" w:rsidP="001742C6">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1985" w:type="dxa"/>
                </w:tcPr>
                <w:p w:rsidR="00CD0068" w:rsidRPr="009E34A0" w:rsidRDefault="00CD0068" w:rsidP="001742C6">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1984" w:type="dxa"/>
                </w:tcPr>
                <w:p w:rsidR="00CD0068" w:rsidRPr="009E34A0" w:rsidRDefault="00CD0068" w:rsidP="001742C6">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CD0068" w:rsidRPr="009E34A0" w:rsidTr="001742C6">
              <w:trPr>
                <w:jc w:val="center"/>
              </w:trPr>
              <w:tc>
                <w:tcPr>
                  <w:tcW w:w="2014" w:type="dxa"/>
                </w:tcPr>
                <w:p w:rsidR="00CD0068" w:rsidRPr="00CD0068" w:rsidRDefault="00CD0068" w:rsidP="001742C6">
                  <w:pPr>
                    <w:tabs>
                      <w:tab w:val="left" w:pos="1260"/>
                    </w:tabs>
                    <w:spacing w:after="0" w:line="240" w:lineRule="auto"/>
                    <w:rPr>
                      <w:rFonts w:ascii="TH SarabunPSK" w:hAnsi="TH SarabunPSK" w:cs="TH SarabunPSK"/>
                      <w:sz w:val="32"/>
                      <w:szCs w:val="32"/>
                    </w:rPr>
                  </w:pPr>
                  <w:r w:rsidRPr="00CD0068">
                    <w:rPr>
                      <w:rFonts w:ascii="TH SarabunPSK" w:hAnsi="TH SarabunPSK" w:cs="TH SarabunPSK"/>
                      <w:sz w:val="32"/>
                      <w:szCs w:val="32"/>
                      <w:cs/>
                    </w:rPr>
                    <w:t>สถานพยาบาล</w:t>
                  </w:r>
                  <w:r w:rsidRPr="00CD0068">
                    <w:rPr>
                      <w:rFonts w:ascii="TH SarabunPSK" w:hAnsi="TH SarabunPSK" w:cs="TH SarabunPSK" w:hint="cs"/>
                      <w:sz w:val="32"/>
                      <w:szCs w:val="32"/>
                      <w:cs/>
                    </w:rPr>
                    <w:t>เอกชน</w:t>
                  </w:r>
                  <w:r w:rsidRPr="00CD0068">
                    <w:rPr>
                      <w:rFonts w:ascii="TH SarabunPSK" w:hAnsi="TH SarabunPSK" w:cs="TH SarabunPSK"/>
                      <w:sz w:val="32"/>
                      <w:szCs w:val="32"/>
                      <w:cs/>
                    </w:rPr>
                    <w:t xml:space="preserve"> </w:t>
                  </w:r>
                </w:p>
                <w:p w:rsidR="00CD0068" w:rsidRPr="00CD0068" w:rsidRDefault="00CD0068" w:rsidP="001742C6">
                  <w:pPr>
                    <w:tabs>
                      <w:tab w:val="left" w:pos="1260"/>
                    </w:tabs>
                    <w:spacing w:after="0" w:line="240" w:lineRule="auto"/>
                    <w:rPr>
                      <w:rFonts w:ascii="TH SarabunPSK" w:hAnsi="TH SarabunPSK" w:cs="TH SarabunPSK"/>
                      <w:sz w:val="32"/>
                      <w:szCs w:val="32"/>
                    </w:rPr>
                  </w:pPr>
                  <w:r w:rsidRPr="00CD0068">
                    <w:rPr>
                      <w:rFonts w:ascii="TH SarabunPSK" w:hAnsi="TH SarabunPSK" w:cs="TH SarabunPSK"/>
                      <w:sz w:val="32"/>
                      <w:szCs w:val="32"/>
                      <w:cs/>
                    </w:rPr>
                    <w:t xml:space="preserve">ร้อยละ </w:t>
                  </w:r>
                  <w:r w:rsidRPr="00CD0068">
                    <w:rPr>
                      <w:rFonts w:ascii="TH SarabunPSK" w:hAnsi="TH SarabunPSK" w:cs="TH SarabunPSK" w:hint="cs"/>
                      <w:sz w:val="32"/>
                      <w:szCs w:val="32"/>
                      <w:cs/>
                    </w:rPr>
                    <w:t>90</w:t>
                  </w:r>
                </w:p>
              </w:tc>
              <w:tc>
                <w:tcPr>
                  <w:tcW w:w="1984" w:type="dxa"/>
                </w:tcPr>
                <w:p w:rsidR="00CD0068" w:rsidRPr="00CD0068" w:rsidRDefault="00CD0068" w:rsidP="001742C6">
                  <w:pPr>
                    <w:tabs>
                      <w:tab w:val="left" w:pos="1260"/>
                    </w:tabs>
                    <w:spacing w:after="0" w:line="240" w:lineRule="auto"/>
                    <w:rPr>
                      <w:rFonts w:ascii="TH SarabunPSK" w:hAnsi="TH SarabunPSK" w:cs="TH SarabunPSK"/>
                      <w:sz w:val="32"/>
                      <w:szCs w:val="32"/>
                    </w:rPr>
                  </w:pPr>
                  <w:r w:rsidRPr="00CD0068">
                    <w:rPr>
                      <w:rFonts w:ascii="TH SarabunPSK" w:hAnsi="TH SarabunPSK" w:cs="TH SarabunPSK"/>
                      <w:spacing w:val="-2"/>
                      <w:sz w:val="32"/>
                      <w:szCs w:val="32"/>
                      <w:cs/>
                    </w:rPr>
                    <w:t>สถานพยาบาล</w:t>
                  </w:r>
                  <w:r w:rsidRPr="00CD0068">
                    <w:rPr>
                      <w:rFonts w:ascii="TH SarabunPSK" w:hAnsi="TH SarabunPSK" w:cs="TH SarabunPSK" w:hint="cs"/>
                      <w:spacing w:val="-2"/>
                      <w:sz w:val="32"/>
                      <w:szCs w:val="32"/>
                      <w:cs/>
                    </w:rPr>
                    <w:t>เอกชน</w:t>
                  </w:r>
                </w:p>
                <w:p w:rsidR="00CD0068" w:rsidRPr="00CD0068" w:rsidRDefault="00CD0068" w:rsidP="001742C6">
                  <w:pPr>
                    <w:tabs>
                      <w:tab w:val="left" w:pos="1260"/>
                    </w:tabs>
                    <w:spacing w:after="0" w:line="240" w:lineRule="auto"/>
                    <w:rPr>
                      <w:rFonts w:ascii="TH SarabunPSK" w:hAnsi="TH SarabunPSK" w:cs="TH SarabunPSK"/>
                      <w:sz w:val="32"/>
                      <w:szCs w:val="32"/>
                    </w:rPr>
                  </w:pPr>
                  <w:r w:rsidRPr="00CD0068">
                    <w:rPr>
                      <w:rFonts w:ascii="TH SarabunPSK" w:hAnsi="TH SarabunPSK" w:cs="TH SarabunPSK"/>
                      <w:sz w:val="32"/>
                      <w:szCs w:val="32"/>
                      <w:cs/>
                    </w:rPr>
                    <w:t xml:space="preserve">ร้อยละ </w:t>
                  </w:r>
                  <w:r w:rsidRPr="00CD0068">
                    <w:rPr>
                      <w:rFonts w:ascii="TH SarabunPSK" w:hAnsi="TH SarabunPSK" w:cs="TH SarabunPSK" w:hint="cs"/>
                      <w:sz w:val="32"/>
                      <w:szCs w:val="32"/>
                      <w:cs/>
                    </w:rPr>
                    <w:t>90</w:t>
                  </w:r>
                </w:p>
              </w:tc>
              <w:tc>
                <w:tcPr>
                  <w:tcW w:w="1985" w:type="dxa"/>
                </w:tcPr>
                <w:p w:rsidR="00CD0068" w:rsidRPr="00CD0068" w:rsidRDefault="00CD0068" w:rsidP="001742C6">
                  <w:pPr>
                    <w:tabs>
                      <w:tab w:val="left" w:pos="1260"/>
                    </w:tabs>
                    <w:spacing w:after="0" w:line="240" w:lineRule="auto"/>
                    <w:rPr>
                      <w:rFonts w:ascii="TH SarabunPSK" w:hAnsi="TH SarabunPSK" w:cs="TH SarabunPSK"/>
                      <w:sz w:val="32"/>
                      <w:szCs w:val="32"/>
                    </w:rPr>
                  </w:pPr>
                  <w:r w:rsidRPr="00CD0068">
                    <w:rPr>
                      <w:rFonts w:ascii="TH SarabunPSK" w:hAnsi="TH SarabunPSK" w:cs="TH SarabunPSK"/>
                      <w:spacing w:val="-2"/>
                      <w:sz w:val="32"/>
                      <w:szCs w:val="32"/>
                      <w:cs/>
                    </w:rPr>
                    <w:t>สถานพยาบาล</w:t>
                  </w:r>
                  <w:r w:rsidRPr="00CD0068">
                    <w:rPr>
                      <w:rFonts w:ascii="TH SarabunPSK" w:hAnsi="TH SarabunPSK" w:cs="TH SarabunPSK" w:hint="cs"/>
                      <w:spacing w:val="-2"/>
                      <w:sz w:val="32"/>
                      <w:szCs w:val="32"/>
                      <w:cs/>
                    </w:rPr>
                    <w:t>เอกชน</w:t>
                  </w:r>
                </w:p>
                <w:p w:rsidR="00CD0068" w:rsidRPr="00CD0068" w:rsidRDefault="00CD0068" w:rsidP="001742C6">
                  <w:pPr>
                    <w:tabs>
                      <w:tab w:val="left" w:pos="1260"/>
                    </w:tabs>
                    <w:spacing w:after="0" w:line="240" w:lineRule="auto"/>
                    <w:rPr>
                      <w:rFonts w:ascii="TH SarabunPSK" w:hAnsi="TH SarabunPSK" w:cs="TH SarabunPSK"/>
                      <w:sz w:val="32"/>
                      <w:szCs w:val="32"/>
                    </w:rPr>
                  </w:pPr>
                  <w:r w:rsidRPr="00CD0068">
                    <w:rPr>
                      <w:rFonts w:ascii="TH SarabunPSK" w:hAnsi="TH SarabunPSK" w:cs="TH SarabunPSK"/>
                      <w:sz w:val="32"/>
                      <w:szCs w:val="32"/>
                      <w:cs/>
                    </w:rPr>
                    <w:t xml:space="preserve">ร้อยละ </w:t>
                  </w:r>
                  <w:r w:rsidRPr="00CD0068">
                    <w:rPr>
                      <w:rFonts w:ascii="TH SarabunPSK" w:hAnsi="TH SarabunPSK" w:cs="TH SarabunPSK" w:hint="cs"/>
                      <w:sz w:val="32"/>
                      <w:szCs w:val="32"/>
                      <w:cs/>
                    </w:rPr>
                    <w:t>90</w:t>
                  </w:r>
                </w:p>
              </w:tc>
              <w:tc>
                <w:tcPr>
                  <w:tcW w:w="1984" w:type="dxa"/>
                </w:tcPr>
                <w:p w:rsidR="00CD0068" w:rsidRPr="00CD0068" w:rsidRDefault="00CD0068" w:rsidP="001742C6">
                  <w:pPr>
                    <w:tabs>
                      <w:tab w:val="left" w:pos="1260"/>
                    </w:tabs>
                    <w:spacing w:after="0" w:line="240" w:lineRule="auto"/>
                    <w:rPr>
                      <w:rFonts w:ascii="TH SarabunPSK" w:hAnsi="TH SarabunPSK" w:cs="TH SarabunPSK"/>
                      <w:sz w:val="32"/>
                      <w:szCs w:val="32"/>
                    </w:rPr>
                  </w:pPr>
                  <w:r w:rsidRPr="00CD0068">
                    <w:rPr>
                      <w:rFonts w:ascii="TH SarabunPSK" w:hAnsi="TH SarabunPSK" w:cs="TH SarabunPSK"/>
                      <w:spacing w:val="-2"/>
                      <w:sz w:val="32"/>
                      <w:szCs w:val="32"/>
                      <w:cs/>
                    </w:rPr>
                    <w:t>สถานพยาบาล</w:t>
                  </w:r>
                  <w:r w:rsidRPr="00CD0068">
                    <w:rPr>
                      <w:rFonts w:ascii="TH SarabunPSK" w:hAnsi="TH SarabunPSK" w:cs="TH SarabunPSK" w:hint="cs"/>
                      <w:spacing w:val="-2"/>
                      <w:sz w:val="32"/>
                      <w:szCs w:val="32"/>
                      <w:cs/>
                    </w:rPr>
                    <w:t>เอกชน</w:t>
                  </w:r>
                </w:p>
                <w:p w:rsidR="00CD0068" w:rsidRPr="00CD0068" w:rsidRDefault="00CD0068" w:rsidP="001742C6">
                  <w:pPr>
                    <w:tabs>
                      <w:tab w:val="left" w:pos="1260"/>
                    </w:tabs>
                    <w:spacing w:after="0" w:line="240" w:lineRule="auto"/>
                    <w:rPr>
                      <w:rFonts w:ascii="TH SarabunPSK" w:hAnsi="TH SarabunPSK" w:cs="TH SarabunPSK"/>
                      <w:sz w:val="32"/>
                      <w:szCs w:val="32"/>
                    </w:rPr>
                  </w:pPr>
                  <w:r w:rsidRPr="00CD0068">
                    <w:rPr>
                      <w:rFonts w:ascii="TH SarabunPSK" w:hAnsi="TH SarabunPSK" w:cs="TH SarabunPSK"/>
                      <w:sz w:val="32"/>
                      <w:szCs w:val="32"/>
                      <w:cs/>
                    </w:rPr>
                    <w:t xml:space="preserve">ร้อยละ </w:t>
                  </w:r>
                  <w:r w:rsidRPr="00CD0068">
                    <w:rPr>
                      <w:rFonts w:ascii="TH SarabunPSK" w:hAnsi="TH SarabunPSK" w:cs="TH SarabunPSK" w:hint="cs"/>
                      <w:sz w:val="32"/>
                      <w:szCs w:val="32"/>
                      <w:cs/>
                    </w:rPr>
                    <w:t>90</w:t>
                  </w:r>
                </w:p>
              </w:tc>
            </w:tr>
            <w:tr w:rsidR="00CD0068" w:rsidRPr="009E34A0" w:rsidTr="001742C6">
              <w:trPr>
                <w:jc w:val="center"/>
              </w:trPr>
              <w:tc>
                <w:tcPr>
                  <w:tcW w:w="2014" w:type="dxa"/>
                </w:tcPr>
                <w:p w:rsidR="00CD0068" w:rsidRPr="00CD0068" w:rsidRDefault="00CD0068" w:rsidP="001742C6">
                  <w:pPr>
                    <w:spacing w:after="0" w:line="240" w:lineRule="auto"/>
                    <w:rPr>
                      <w:rFonts w:ascii="TH SarabunPSK" w:hAnsi="TH SarabunPSK" w:cs="TH SarabunPSK"/>
                      <w:spacing w:val="-4"/>
                      <w:sz w:val="32"/>
                      <w:szCs w:val="32"/>
                    </w:rPr>
                  </w:pPr>
                  <w:r w:rsidRPr="00CD0068">
                    <w:rPr>
                      <w:rFonts w:ascii="TH SarabunPSK" w:hAnsi="TH SarabunPSK" w:cs="TH SarabunPSK"/>
                      <w:spacing w:val="-4"/>
                      <w:sz w:val="32"/>
                      <w:szCs w:val="32"/>
                      <w:cs/>
                    </w:rPr>
                    <w:t xml:space="preserve">สถานประกอบการเพื่อสุขภาพผ่านเกณฑ์มาตรฐานตามที่กฎหมาย ร้อยละ </w:t>
                  </w:r>
                  <w:r w:rsidRPr="00CD0068">
                    <w:rPr>
                      <w:rFonts w:ascii="TH SarabunPSK" w:hAnsi="TH SarabunPSK" w:cs="TH SarabunPSK" w:hint="cs"/>
                      <w:spacing w:val="-4"/>
                      <w:sz w:val="32"/>
                      <w:szCs w:val="32"/>
                      <w:cs/>
                    </w:rPr>
                    <w:t>65</w:t>
                  </w:r>
                </w:p>
              </w:tc>
              <w:tc>
                <w:tcPr>
                  <w:tcW w:w="1984" w:type="dxa"/>
                </w:tcPr>
                <w:p w:rsidR="00CD0068" w:rsidRPr="00CD0068" w:rsidRDefault="00CD0068" w:rsidP="001742C6">
                  <w:pPr>
                    <w:spacing w:after="0" w:line="240" w:lineRule="auto"/>
                    <w:rPr>
                      <w:rFonts w:ascii="TH SarabunPSK" w:hAnsi="TH SarabunPSK" w:cs="TH SarabunPSK"/>
                      <w:spacing w:val="-4"/>
                      <w:sz w:val="32"/>
                      <w:szCs w:val="32"/>
                    </w:rPr>
                  </w:pPr>
                  <w:r w:rsidRPr="00CD0068">
                    <w:rPr>
                      <w:rFonts w:ascii="TH SarabunPSK" w:hAnsi="TH SarabunPSK" w:cs="TH SarabunPSK"/>
                      <w:spacing w:val="-4"/>
                      <w:sz w:val="32"/>
                      <w:szCs w:val="32"/>
                      <w:cs/>
                    </w:rPr>
                    <w:t xml:space="preserve">สถานประกอบการเพื่อสุขภาพผ่านเกณฑ์มาตรฐานตามที่กฎหมาย ร้อยละ </w:t>
                  </w:r>
                  <w:r w:rsidRPr="00CD0068">
                    <w:rPr>
                      <w:rFonts w:ascii="TH SarabunPSK" w:hAnsi="TH SarabunPSK" w:cs="TH SarabunPSK" w:hint="cs"/>
                      <w:spacing w:val="-4"/>
                      <w:sz w:val="32"/>
                      <w:szCs w:val="32"/>
                      <w:cs/>
                    </w:rPr>
                    <w:t>70</w:t>
                  </w:r>
                </w:p>
              </w:tc>
              <w:tc>
                <w:tcPr>
                  <w:tcW w:w="1985" w:type="dxa"/>
                </w:tcPr>
                <w:p w:rsidR="00CD0068" w:rsidRPr="00CD0068" w:rsidRDefault="00CD0068" w:rsidP="001742C6">
                  <w:pPr>
                    <w:spacing w:after="0" w:line="240" w:lineRule="auto"/>
                    <w:rPr>
                      <w:rFonts w:ascii="TH SarabunPSK" w:hAnsi="TH SarabunPSK" w:cs="TH SarabunPSK"/>
                      <w:spacing w:val="-4"/>
                      <w:sz w:val="32"/>
                      <w:szCs w:val="32"/>
                    </w:rPr>
                  </w:pPr>
                  <w:r w:rsidRPr="00CD0068">
                    <w:rPr>
                      <w:rFonts w:ascii="TH SarabunPSK" w:hAnsi="TH SarabunPSK" w:cs="TH SarabunPSK"/>
                      <w:spacing w:val="-4"/>
                      <w:sz w:val="32"/>
                      <w:szCs w:val="32"/>
                      <w:cs/>
                    </w:rPr>
                    <w:t xml:space="preserve">สถานประกอบการเพื่อสุขภาพผ่านเกณฑ์มาตรฐานตามที่กฎหมาย ร้อยละ </w:t>
                  </w:r>
                  <w:r w:rsidRPr="00CD0068">
                    <w:rPr>
                      <w:rFonts w:ascii="TH SarabunPSK" w:hAnsi="TH SarabunPSK" w:cs="TH SarabunPSK" w:hint="cs"/>
                      <w:spacing w:val="-4"/>
                      <w:sz w:val="32"/>
                      <w:szCs w:val="32"/>
                      <w:cs/>
                    </w:rPr>
                    <w:t>75</w:t>
                  </w:r>
                </w:p>
              </w:tc>
              <w:tc>
                <w:tcPr>
                  <w:tcW w:w="1984" w:type="dxa"/>
                </w:tcPr>
                <w:p w:rsidR="00CD0068" w:rsidRPr="00CD0068" w:rsidRDefault="00CD0068" w:rsidP="001742C6">
                  <w:pPr>
                    <w:spacing w:after="0" w:line="240" w:lineRule="auto"/>
                    <w:rPr>
                      <w:rFonts w:ascii="TH SarabunPSK" w:hAnsi="TH SarabunPSK" w:cs="TH SarabunPSK"/>
                      <w:spacing w:val="-4"/>
                      <w:sz w:val="32"/>
                      <w:szCs w:val="32"/>
                    </w:rPr>
                  </w:pPr>
                  <w:r w:rsidRPr="00CD0068">
                    <w:rPr>
                      <w:rFonts w:ascii="TH SarabunPSK" w:hAnsi="TH SarabunPSK" w:cs="TH SarabunPSK"/>
                      <w:spacing w:val="-4"/>
                      <w:sz w:val="32"/>
                      <w:szCs w:val="32"/>
                      <w:cs/>
                    </w:rPr>
                    <w:t xml:space="preserve">สถานประกอบการเพื่อสุขภาพผ่านเกณฑ์มาตรฐานตามที่กฎหมาย ร้อยละ </w:t>
                  </w:r>
                  <w:r w:rsidRPr="00CD0068">
                    <w:rPr>
                      <w:rFonts w:ascii="TH SarabunPSK" w:hAnsi="TH SarabunPSK" w:cs="TH SarabunPSK"/>
                      <w:spacing w:val="-4"/>
                      <w:sz w:val="32"/>
                      <w:szCs w:val="32"/>
                    </w:rPr>
                    <w:t>80</w:t>
                  </w:r>
                </w:p>
              </w:tc>
            </w:tr>
          </w:tbl>
          <w:p w:rsidR="00CD0068" w:rsidRPr="009E34A0" w:rsidRDefault="00CD0068" w:rsidP="001742C6">
            <w:pPr>
              <w:spacing w:after="0" w:line="240" w:lineRule="auto"/>
              <w:rPr>
                <w:rFonts w:ascii="TH SarabunPSK" w:hAnsi="TH SarabunPSK" w:cs="TH SarabunPSK"/>
                <w:b/>
                <w:bCs/>
                <w:sz w:val="32"/>
                <w:szCs w:val="32"/>
              </w:rPr>
            </w:pPr>
          </w:p>
        </w:tc>
      </w:tr>
      <w:tr w:rsidR="00CD0068" w:rsidRPr="009E34A0" w:rsidTr="001742C6">
        <w:trPr>
          <w:jc w:val="center"/>
        </w:trPr>
        <w:tc>
          <w:tcPr>
            <w:tcW w:w="2694" w:type="dxa"/>
            <w:tcBorders>
              <w:top w:val="single" w:sz="4" w:space="0" w:color="auto"/>
              <w:left w:val="single" w:sz="4" w:space="0" w:color="auto"/>
              <w:bottom w:val="single" w:sz="4" w:space="0" w:color="auto"/>
              <w:right w:val="single" w:sz="4" w:space="0" w:color="auto"/>
            </w:tcBorders>
          </w:tcPr>
          <w:p w:rsidR="00CD0068" w:rsidRPr="009E34A0" w:rsidRDefault="00CD0068" w:rsidP="001742C6">
            <w:pPr>
              <w:spacing w:after="0"/>
              <w:rPr>
                <w:rFonts w:ascii="TH SarabunPSK" w:hAnsi="TH SarabunPSK" w:cs="TH SarabunPSK"/>
                <w:b/>
                <w:bCs/>
                <w:sz w:val="32"/>
                <w:szCs w:val="32"/>
                <w:cs/>
              </w:rPr>
            </w:pPr>
            <w:r w:rsidRPr="009E34A0">
              <w:rPr>
                <w:rFonts w:ascii="TH SarabunPSK" w:hAnsi="TH SarabunPSK" w:cs="TH SarabunPSK"/>
                <w:b/>
                <w:bCs/>
                <w:sz w:val="32"/>
                <w:szCs w:val="32"/>
                <w:cs/>
              </w:rPr>
              <w:lastRenderedPageBreak/>
              <w:t xml:space="preserve">วิธีการประเมินผล : </w:t>
            </w:r>
          </w:p>
        </w:tc>
        <w:tc>
          <w:tcPr>
            <w:tcW w:w="7654" w:type="dxa"/>
            <w:tcBorders>
              <w:top w:val="single" w:sz="4" w:space="0" w:color="auto"/>
              <w:left w:val="single" w:sz="4" w:space="0" w:color="auto"/>
              <w:bottom w:val="single" w:sz="4" w:space="0" w:color="auto"/>
              <w:right w:val="single" w:sz="4" w:space="0" w:color="auto"/>
            </w:tcBorders>
          </w:tcPr>
          <w:p w:rsidR="00CD0068" w:rsidRPr="00CD0068" w:rsidRDefault="00CD0068" w:rsidP="001742C6">
            <w:pPr>
              <w:tabs>
                <w:tab w:val="left" w:pos="1260"/>
                <w:tab w:val="left" w:pos="8460"/>
              </w:tabs>
              <w:spacing w:after="0" w:line="240" w:lineRule="auto"/>
              <w:rPr>
                <w:rFonts w:ascii="TH SarabunPSK" w:hAnsi="TH SarabunPSK" w:cs="TH SarabunPSK"/>
                <w:sz w:val="32"/>
                <w:szCs w:val="32"/>
                <w:u w:val="single"/>
              </w:rPr>
            </w:pPr>
            <w:r w:rsidRPr="00CD0068">
              <w:rPr>
                <w:rFonts w:ascii="TH SarabunPSK" w:hAnsi="TH SarabunPSK" w:cs="TH SarabunPSK"/>
                <w:sz w:val="32"/>
                <w:szCs w:val="32"/>
                <w:u w:val="single"/>
                <w:cs/>
              </w:rPr>
              <w:t>สถานพยาบาลเอกชน</w:t>
            </w:r>
          </w:p>
          <w:p w:rsidR="00CD0068" w:rsidRPr="00CD0068" w:rsidRDefault="00CD0068" w:rsidP="001742C6">
            <w:pPr>
              <w:tabs>
                <w:tab w:val="left" w:pos="669"/>
                <w:tab w:val="left" w:pos="1260"/>
                <w:tab w:val="left" w:pos="8460"/>
              </w:tabs>
              <w:spacing w:after="0" w:line="240" w:lineRule="auto"/>
              <w:rPr>
                <w:rFonts w:ascii="TH SarabunPSK" w:hAnsi="TH SarabunPSK" w:cs="TH SarabunPSK"/>
                <w:sz w:val="32"/>
                <w:szCs w:val="32"/>
              </w:rPr>
            </w:pPr>
            <w:r w:rsidRPr="00CD0068">
              <w:rPr>
                <w:rFonts w:ascii="TH SarabunPSK" w:hAnsi="TH SarabunPSK" w:cs="TH SarabunPSK"/>
                <w:sz w:val="32"/>
                <w:szCs w:val="32"/>
                <w:cs/>
              </w:rPr>
              <w:tab/>
              <w:t xml:space="preserve">ประเมินจากข้อมูลการรายงานผลการดำเนินงานตามตัวชี้วัดฯ โดยที่ในกระบวนการขออนุญาตประกอบกิจการและดำเนินการคลินิก ใช้ระยะเวลาดำเนินการทั้งสิ้น 67 วันทำการ อ้างอิงจากหนังสือคู่มือสำหรับประชาชน กรมสนับสนุนบริการสุขภาพ งานคลินิก </w:t>
            </w:r>
            <w:r w:rsidRPr="00CD0068">
              <w:rPr>
                <w:rFonts w:ascii="TH SarabunPSK" w:hAnsi="TH SarabunPSK" w:cs="TH SarabunPSK"/>
                <w:sz w:val="32"/>
                <w:szCs w:val="32"/>
              </w:rPr>
              <w:t xml:space="preserve">ISBN : </w:t>
            </w:r>
            <w:r w:rsidRPr="00CD0068">
              <w:rPr>
                <w:rFonts w:ascii="TH SarabunPSK" w:hAnsi="TH SarabunPSK" w:cs="TH SarabunPSK"/>
                <w:sz w:val="32"/>
                <w:szCs w:val="32"/>
                <w:cs/>
              </w:rPr>
              <w:t>978-616-11-3402-0 หน้า 3</w:t>
            </w:r>
          </w:p>
          <w:p w:rsidR="00CD0068" w:rsidRPr="00CD0068" w:rsidRDefault="00CD0068" w:rsidP="001742C6">
            <w:pPr>
              <w:tabs>
                <w:tab w:val="left" w:pos="1260"/>
                <w:tab w:val="left" w:pos="8460"/>
              </w:tabs>
              <w:spacing w:after="0" w:line="240" w:lineRule="auto"/>
              <w:rPr>
                <w:rFonts w:ascii="TH SarabunPSK" w:hAnsi="TH SarabunPSK" w:cs="TH SarabunPSK"/>
                <w:sz w:val="32"/>
                <w:szCs w:val="32"/>
                <w:u w:val="single"/>
              </w:rPr>
            </w:pPr>
            <w:r w:rsidRPr="00CD0068">
              <w:rPr>
                <w:rFonts w:ascii="TH SarabunPSK" w:hAnsi="TH SarabunPSK" w:cs="TH SarabunPSK"/>
                <w:sz w:val="32"/>
                <w:szCs w:val="32"/>
                <w:u w:val="single"/>
                <w:cs/>
              </w:rPr>
              <w:t>สถานประกอบการเพื่อสุขภาพ</w:t>
            </w:r>
          </w:p>
          <w:p w:rsidR="00CD0068" w:rsidRPr="00CD0068" w:rsidRDefault="00CD0068" w:rsidP="001742C6">
            <w:pPr>
              <w:tabs>
                <w:tab w:val="left" w:pos="672"/>
                <w:tab w:val="left" w:pos="1260"/>
                <w:tab w:val="left" w:pos="8460"/>
              </w:tabs>
              <w:spacing w:after="0" w:line="240" w:lineRule="auto"/>
              <w:rPr>
                <w:rFonts w:ascii="TH SarabunPSK" w:hAnsi="TH SarabunPSK" w:cs="TH SarabunPSK"/>
                <w:sz w:val="32"/>
                <w:szCs w:val="32"/>
              </w:rPr>
            </w:pPr>
            <w:r w:rsidRPr="00CD0068">
              <w:rPr>
                <w:rFonts w:ascii="TH SarabunPSK" w:hAnsi="TH SarabunPSK" w:cs="TH SarabunPSK"/>
                <w:sz w:val="32"/>
                <w:szCs w:val="32"/>
                <w:cs/>
              </w:rPr>
              <w:tab/>
              <w:t>ประเมินผลจากแบบรายงานผลการดำเนินงาน ดังนี้</w:t>
            </w:r>
          </w:p>
          <w:p w:rsidR="00CD0068" w:rsidRPr="00CD0068" w:rsidRDefault="00CD0068" w:rsidP="001742C6">
            <w:pPr>
              <w:tabs>
                <w:tab w:val="left" w:pos="672"/>
                <w:tab w:val="left" w:pos="1260"/>
                <w:tab w:val="left" w:pos="8460"/>
              </w:tabs>
              <w:spacing w:after="0" w:line="240" w:lineRule="auto"/>
              <w:rPr>
                <w:rFonts w:ascii="TH SarabunPSK" w:hAnsi="TH SarabunPSK" w:cs="TH SarabunPSK"/>
                <w:sz w:val="32"/>
                <w:szCs w:val="32"/>
              </w:rPr>
            </w:pPr>
            <w:r w:rsidRPr="00CD0068">
              <w:rPr>
                <w:rFonts w:ascii="TH SarabunPSK" w:hAnsi="TH SarabunPSK" w:cs="TH SarabunPSK"/>
                <w:sz w:val="32"/>
                <w:szCs w:val="32"/>
                <w:cs/>
              </w:rPr>
              <w:tab/>
            </w:r>
            <w:r w:rsidRPr="00CD0068">
              <w:rPr>
                <w:rFonts w:ascii="TH SarabunPSK" w:hAnsi="TH SarabunPSK" w:cs="TH SarabunPSK" w:hint="cs"/>
                <w:sz w:val="32"/>
                <w:szCs w:val="32"/>
                <w:cs/>
              </w:rPr>
              <w:t xml:space="preserve">- </w:t>
            </w:r>
            <w:r w:rsidRPr="00CD0068">
              <w:rPr>
                <w:rFonts w:ascii="TH SarabunPSK" w:hAnsi="TH SarabunPSK" w:cs="TH SarabunPSK"/>
                <w:sz w:val="32"/>
                <w:szCs w:val="32"/>
                <w:cs/>
              </w:rPr>
              <w:t>สำนักงานสาธารณสุขจังหวัดทุกแห่งจัดทำรายงานผลการดำเนินงานทุก 3 เดือน</w:t>
            </w:r>
          </w:p>
          <w:p w:rsidR="00CD0068" w:rsidRPr="00CD0068" w:rsidRDefault="00CD0068" w:rsidP="001742C6">
            <w:pPr>
              <w:tabs>
                <w:tab w:val="left" w:pos="672"/>
                <w:tab w:val="left" w:pos="1260"/>
                <w:tab w:val="left" w:pos="8460"/>
              </w:tabs>
              <w:spacing w:after="0" w:line="240" w:lineRule="auto"/>
              <w:rPr>
                <w:rFonts w:ascii="TH SarabunPSK" w:hAnsi="TH SarabunPSK" w:cs="TH SarabunPSK"/>
                <w:sz w:val="32"/>
                <w:szCs w:val="32"/>
              </w:rPr>
            </w:pPr>
            <w:r w:rsidRPr="00CD0068">
              <w:rPr>
                <w:rFonts w:ascii="TH SarabunPSK" w:hAnsi="TH SarabunPSK" w:cs="TH SarabunPSK"/>
                <w:sz w:val="32"/>
                <w:szCs w:val="32"/>
                <w:cs/>
              </w:rPr>
              <w:tab/>
            </w:r>
            <w:r w:rsidRPr="00CD0068">
              <w:rPr>
                <w:rFonts w:ascii="TH SarabunPSK" w:hAnsi="TH SarabunPSK" w:cs="TH SarabunPSK" w:hint="cs"/>
                <w:sz w:val="32"/>
                <w:szCs w:val="32"/>
                <w:cs/>
              </w:rPr>
              <w:t xml:space="preserve">- </w:t>
            </w:r>
            <w:r w:rsidRPr="00CD0068">
              <w:rPr>
                <w:rFonts w:ascii="TH SarabunPSK" w:hAnsi="TH SarabunPSK" w:cs="TH SarabunPSK"/>
                <w:sz w:val="32"/>
                <w:szCs w:val="32"/>
                <w:cs/>
              </w:rPr>
              <w:t>สำนักงานสนับสนุนบริการสุขภาพเขต  รวบรวมรายงานจากสำนักงานสาธารณสุขจังหวัดภายในเขตรับผิดชอบส่งกองสถานประกอบการเพื่อสุขภาพทุก 3 เดือน</w:t>
            </w:r>
          </w:p>
          <w:p w:rsidR="00CD0068" w:rsidRPr="00CD0068" w:rsidRDefault="00CD0068" w:rsidP="001742C6">
            <w:pPr>
              <w:tabs>
                <w:tab w:val="left" w:pos="672"/>
                <w:tab w:val="left" w:pos="1260"/>
                <w:tab w:val="left" w:pos="8460"/>
              </w:tabs>
              <w:spacing w:after="0" w:line="240" w:lineRule="auto"/>
              <w:rPr>
                <w:rFonts w:ascii="TH SarabunPSK" w:hAnsi="TH SarabunPSK" w:cs="TH SarabunPSK"/>
                <w:sz w:val="32"/>
                <w:szCs w:val="32"/>
              </w:rPr>
            </w:pPr>
            <w:r w:rsidRPr="00CD0068">
              <w:rPr>
                <w:rFonts w:ascii="TH SarabunPSK" w:hAnsi="TH SarabunPSK" w:cs="TH SarabunPSK"/>
                <w:sz w:val="32"/>
                <w:szCs w:val="32"/>
                <w:cs/>
              </w:rPr>
              <w:tab/>
            </w:r>
            <w:r w:rsidRPr="00CD0068">
              <w:rPr>
                <w:rFonts w:ascii="TH SarabunPSK" w:hAnsi="TH SarabunPSK" w:cs="TH SarabunPSK" w:hint="cs"/>
                <w:sz w:val="32"/>
                <w:szCs w:val="32"/>
                <w:cs/>
              </w:rPr>
              <w:t xml:space="preserve">- </w:t>
            </w:r>
            <w:r w:rsidRPr="00CD0068">
              <w:rPr>
                <w:rFonts w:ascii="TH SarabunPSK" w:hAnsi="TH SarabunPSK" w:cs="TH SarabunPSK"/>
                <w:sz w:val="32"/>
                <w:szCs w:val="32"/>
                <w:cs/>
              </w:rPr>
              <w:t>กลุ่มควบคุมกำกับสถานประกอบการเพื่อสุขภาพ กองสถานประกอบการเพื่อสุขภาพจัดทำรายงานพื้นที่กรุงเทพมหานคร ทุก 3 เดือน</w:t>
            </w:r>
          </w:p>
          <w:p w:rsidR="00CD0068" w:rsidRPr="00CD0068" w:rsidRDefault="00CD0068" w:rsidP="001742C6">
            <w:pPr>
              <w:tabs>
                <w:tab w:val="left" w:pos="672"/>
                <w:tab w:val="left" w:pos="1260"/>
                <w:tab w:val="left" w:pos="8460"/>
              </w:tabs>
              <w:spacing w:after="0" w:line="240" w:lineRule="auto"/>
              <w:rPr>
                <w:rFonts w:ascii="TH SarabunPSK" w:hAnsi="TH SarabunPSK" w:cs="TH SarabunPSK"/>
                <w:sz w:val="32"/>
                <w:szCs w:val="32"/>
                <w:cs/>
              </w:rPr>
            </w:pPr>
            <w:r w:rsidRPr="00CD0068">
              <w:rPr>
                <w:rFonts w:ascii="TH SarabunPSK" w:hAnsi="TH SarabunPSK" w:cs="TH SarabunPSK"/>
                <w:sz w:val="32"/>
                <w:szCs w:val="32"/>
                <w:cs/>
              </w:rPr>
              <w:tab/>
            </w:r>
            <w:r w:rsidRPr="00CD0068">
              <w:rPr>
                <w:rFonts w:ascii="TH SarabunPSK" w:hAnsi="TH SarabunPSK" w:cs="TH SarabunPSK" w:hint="cs"/>
                <w:sz w:val="32"/>
                <w:szCs w:val="32"/>
                <w:cs/>
              </w:rPr>
              <w:t xml:space="preserve">- </w:t>
            </w:r>
            <w:r w:rsidRPr="00CD0068">
              <w:rPr>
                <w:rFonts w:ascii="TH SarabunPSK" w:hAnsi="TH SarabunPSK" w:cs="TH SarabunPSK"/>
                <w:sz w:val="32"/>
                <w:szCs w:val="32"/>
                <w:cs/>
              </w:rPr>
              <w:t xml:space="preserve">กองสถานประกอบการเพื่อสุขภาพรวบรวมข้อมูลจากสำนักงานสนับสนุนบริการสุขภาพเขตและกลุ่มควบคุมกำกับสถานประกอบการเพื่อสุขภาพประมวลผลการดำเนินงานภาพรวมส่งกลุ่มแผนงาน กรมสนับสนุนบริการสุขภาพ ทุก 3 เดือน  </w:t>
            </w:r>
          </w:p>
        </w:tc>
      </w:tr>
    </w:tbl>
    <w:p w:rsidR="00CD0068" w:rsidRDefault="00CD0068"/>
    <w:p w:rsidR="00CD0068" w:rsidRDefault="00CD0068"/>
    <w:tbl>
      <w:tblPr>
        <w:tblW w:w="10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4"/>
        <w:gridCol w:w="7654"/>
      </w:tblGrid>
      <w:tr w:rsidR="00CD0068" w:rsidRPr="009E34A0" w:rsidTr="001742C6">
        <w:trPr>
          <w:jc w:val="center"/>
        </w:trPr>
        <w:tc>
          <w:tcPr>
            <w:tcW w:w="2694" w:type="dxa"/>
            <w:tcBorders>
              <w:top w:val="single" w:sz="4" w:space="0" w:color="auto"/>
              <w:left w:val="single" w:sz="4" w:space="0" w:color="auto"/>
              <w:bottom w:val="single" w:sz="4" w:space="0" w:color="auto"/>
              <w:right w:val="single" w:sz="4" w:space="0" w:color="auto"/>
            </w:tcBorders>
          </w:tcPr>
          <w:p w:rsidR="00CD0068" w:rsidRPr="009E34A0" w:rsidRDefault="00CD0068" w:rsidP="001742C6">
            <w:pPr>
              <w:spacing w:after="0"/>
              <w:rPr>
                <w:rFonts w:ascii="TH SarabunPSK" w:hAnsi="TH SarabunPSK" w:cs="TH SarabunPSK"/>
                <w:b/>
                <w:bCs/>
                <w:sz w:val="32"/>
                <w:szCs w:val="32"/>
                <w:cs/>
              </w:rPr>
            </w:pPr>
            <w:r w:rsidRPr="009E34A0">
              <w:rPr>
                <w:rFonts w:ascii="TH SarabunPSK" w:hAnsi="TH SarabunPSK" w:cs="TH SarabunPSK"/>
                <w:b/>
                <w:bCs/>
                <w:sz w:val="32"/>
                <w:szCs w:val="32"/>
                <w:cs/>
              </w:rPr>
              <w:t xml:space="preserve">เอกสารสนับสนุน : </w:t>
            </w:r>
          </w:p>
        </w:tc>
        <w:tc>
          <w:tcPr>
            <w:tcW w:w="7654" w:type="dxa"/>
            <w:tcBorders>
              <w:top w:val="single" w:sz="4" w:space="0" w:color="auto"/>
              <w:left w:val="single" w:sz="4" w:space="0" w:color="auto"/>
              <w:bottom w:val="single" w:sz="4" w:space="0" w:color="auto"/>
              <w:right w:val="single" w:sz="4" w:space="0" w:color="auto"/>
            </w:tcBorders>
          </w:tcPr>
          <w:p w:rsidR="00CD0068" w:rsidRPr="00CD0068" w:rsidRDefault="00CD0068" w:rsidP="001742C6">
            <w:pPr>
              <w:spacing w:after="0"/>
              <w:rPr>
                <w:rFonts w:ascii="TH SarabunPSK" w:hAnsi="TH SarabunPSK" w:cs="TH SarabunPSK"/>
                <w:sz w:val="32"/>
                <w:szCs w:val="32"/>
              </w:rPr>
            </w:pPr>
            <w:r w:rsidRPr="00CD0068">
              <w:rPr>
                <w:rFonts w:ascii="TH SarabunPSK" w:hAnsi="TH SarabunPSK" w:cs="TH SarabunPSK"/>
                <w:sz w:val="32"/>
                <w:szCs w:val="32"/>
                <w:u w:val="single"/>
                <w:cs/>
              </w:rPr>
              <w:t>สถานพยาบาลเอกชน</w:t>
            </w:r>
          </w:p>
          <w:p w:rsidR="00CD0068" w:rsidRPr="00CD0068" w:rsidRDefault="00CD0068" w:rsidP="001742C6">
            <w:pPr>
              <w:tabs>
                <w:tab w:val="left" w:pos="719"/>
              </w:tabs>
              <w:spacing w:after="0"/>
              <w:rPr>
                <w:rFonts w:ascii="TH SarabunPSK" w:hAnsi="TH SarabunPSK" w:cs="TH SarabunPSK"/>
                <w:sz w:val="32"/>
                <w:szCs w:val="32"/>
              </w:rPr>
            </w:pPr>
            <w:r w:rsidRPr="00CD0068">
              <w:rPr>
                <w:rFonts w:ascii="TH SarabunPSK" w:hAnsi="TH SarabunPSK" w:cs="TH SarabunPSK"/>
                <w:sz w:val="32"/>
                <w:szCs w:val="32"/>
                <w:cs/>
              </w:rPr>
              <w:tab/>
              <w:t>- พระราชบัญญัติสถานพยาบาล พ.ศ. 2541</w:t>
            </w:r>
          </w:p>
          <w:p w:rsidR="00CD0068" w:rsidRPr="00CD0068" w:rsidRDefault="00CD0068" w:rsidP="001742C6">
            <w:pPr>
              <w:tabs>
                <w:tab w:val="left" w:pos="703"/>
              </w:tabs>
              <w:spacing w:after="0"/>
              <w:rPr>
                <w:rFonts w:ascii="TH SarabunPSK" w:hAnsi="TH SarabunPSK" w:cs="TH SarabunPSK"/>
                <w:sz w:val="32"/>
                <w:szCs w:val="32"/>
              </w:rPr>
            </w:pPr>
            <w:r w:rsidRPr="00CD0068">
              <w:rPr>
                <w:rFonts w:ascii="TH SarabunPSK" w:hAnsi="TH SarabunPSK" w:cs="TH SarabunPSK"/>
                <w:sz w:val="32"/>
                <w:szCs w:val="32"/>
                <w:cs/>
              </w:rPr>
              <w:tab/>
              <w:t>- คู่มือสำหรับประชาชน งานคลินิก กรมสนับสนุนบริการสุขภาพ</w:t>
            </w:r>
          </w:p>
          <w:p w:rsidR="00CD0068" w:rsidRPr="00CD0068" w:rsidRDefault="00CD0068" w:rsidP="001742C6">
            <w:pPr>
              <w:tabs>
                <w:tab w:val="left" w:pos="703"/>
              </w:tabs>
              <w:spacing w:after="0"/>
              <w:rPr>
                <w:rFonts w:ascii="TH SarabunPSK" w:hAnsi="TH SarabunPSK" w:cs="TH SarabunPSK"/>
                <w:sz w:val="32"/>
                <w:szCs w:val="32"/>
              </w:rPr>
            </w:pPr>
            <w:r w:rsidRPr="00CD0068">
              <w:rPr>
                <w:rFonts w:ascii="TH SarabunPSK" w:hAnsi="TH SarabunPSK" w:cs="TH SarabunPSK"/>
                <w:sz w:val="32"/>
                <w:szCs w:val="32"/>
                <w:cs/>
              </w:rPr>
              <w:tab/>
              <w:t>- คู่มือการปฏิบัติงานการอนุญาตให้ประกอบกิจการสถานพยาบาลและการดำเนินการสถานพยาบาลประเภทที่ไม่รับผู้ป่วยไว้ค้างคืน (คลินิก)</w:t>
            </w:r>
          </w:p>
          <w:p w:rsidR="00CD0068" w:rsidRPr="00CD0068" w:rsidRDefault="00CD0068" w:rsidP="001742C6">
            <w:pPr>
              <w:tabs>
                <w:tab w:val="left" w:pos="1260"/>
                <w:tab w:val="left" w:pos="8460"/>
              </w:tabs>
              <w:spacing w:after="0" w:line="240" w:lineRule="auto"/>
              <w:rPr>
                <w:rFonts w:ascii="TH SarabunPSK" w:hAnsi="TH SarabunPSK" w:cs="TH SarabunPSK"/>
                <w:sz w:val="32"/>
                <w:szCs w:val="32"/>
                <w:u w:val="single"/>
              </w:rPr>
            </w:pPr>
            <w:r w:rsidRPr="00CD0068">
              <w:rPr>
                <w:rFonts w:ascii="TH SarabunPSK" w:hAnsi="TH SarabunPSK" w:cs="TH SarabunPSK"/>
                <w:sz w:val="32"/>
                <w:szCs w:val="32"/>
                <w:u w:val="single"/>
                <w:cs/>
              </w:rPr>
              <w:t>สถานประกอบการเพื่อสุขภาพ</w:t>
            </w:r>
          </w:p>
          <w:p w:rsidR="00CD0068" w:rsidRPr="00CD0068" w:rsidRDefault="00CD0068" w:rsidP="001742C6">
            <w:pPr>
              <w:tabs>
                <w:tab w:val="left" w:pos="703"/>
              </w:tabs>
              <w:spacing w:after="0"/>
              <w:rPr>
                <w:rFonts w:ascii="TH SarabunPSK" w:hAnsi="TH SarabunPSK" w:cs="TH SarabunPSK"/>
                <w:sz w:val="32"/>
                <w:szCs w:val="32"/>
              </w:rPr>
            </w:pPr>
            <w:r w:rsidRPr="00CD0068">
              <w:rPr>
                <w:rFonts w:ascii="TH SarabunPSK" w:hAnsi="TH SarabunPSK" w:cs="TH SarabunPSK"/>
                <w:sz w:val="32"/>
                <w:szCs w:val="32"/>
                <w:cs/>
              </w:rPr>
              <w:tab/>
            </w:r>
            <w:r w:rsidRPr="00CD0068">
              <w:rPr>
                <w:rFonts w:ascii="TH SarabunPSK" w:hAnsi="TH SarabunPSK" w:cs="TH SarabunPSK" w:hint="cs"/>
                <w:sz w:val="32"/>
                <w:szCs w:val="32"/>
                <w:cs/>
              </w:rPr>
              <w:t xml:space="preserve">- </w:t>
            </w:r>
            <w:r w:rsidRPr="00CD0068">
              <w:rPr>
                <w:rFonts w:ascii="TH SarabunPSK" w:hAnsi="TH SarabunPSK" w:cs="TH SarabunPSK"/>
                <w:sz w:val="32"/>
                <w:szCs w:val="32"/>
                <w:cs/>
              </w:rPr>
              <w:t>คู่มือแนวทางการดำเนินงานสถานประกอบการเพื่อสุขภาพ</w:t>
            </w:r>
          </w:p>
          <w:p w:rsidR="00CD0068" w:rsidRPr="00CD0068" w:rsidRDefault="00CD0068" w:rsidP="001742C6">
            <w:pPr>
              <w:tabs>
                <w:tab w:val="left" w:pos="703"/>
              </w:tabs>
              <w:spacing w:after="0"/>
              <w:rPr>
                <w:rFonts w:ascii="TH SarabunPSK" w:hAnsi="TH SarabunPSK" w:cs="TH SarabunPSK"/>
                <w:sz w:val="32"/>
                <w:szCs w:val="32"/>
              </w:rPr>
            </w:pPr>
            <w:r w:rsidRPr="00CD0068">
              <w:rPr>
                <w:rFonts w:ascii="TH SarabunPSK" w:hAnsi="TH SarabunPSK" w:cs="TH SarabunPSK"/>
                <w:sz w:val="32"/>
                <w:szCs w:val="32"/>
                <w:cs/>
              </w:rPr>
              <w:tab/>
            </w:r>
            <w:r w:rsidRPr="00CD0068">
              <w:rPr>
                <w:rFonts w:ascii="TH SarabunPSK" w:hAnsi="TH SarabunPSK" w:cs="TH SarabunPSK" w:hint="cs"/>
                <w:sz w:val="32"/>
                <w:szCs w:val="32"/>
                <w:cs/>
              </w:rPr>
              <w:t xml:space="preserve">- </w:t>
            </w:r>
            <w:r w:rsidRPr="00CD0068">
              <w:rPr>
                <w:rFonts w:ascii="TH SarabunPSK" w:hAnsi="TH SarabunPSK" w:cs="TH SarabunPSK"/>
                <w:sz w:val="32"/>
                <w:szCs w:val="32"/>
                <w:cs/>
              </w:rPr>
              <w:t>พระราชบัญญัติสถานประกอบการเพื่อสุขภาพ พ.ศ.2559</w:t>
            </w:r>
          </w:p>
          <w:p w:rsidR="00CD0068" w:rsidRPr="00CD0068" w:rsidRDefault="00CD0068" w:rsidP="001742C6">
            <w:pPr>
              <w:tabs>
                <w:tab w:val="left" w:pos="703"/>
              </w:tabs>
              <w:spacing w:after="0"/>
              <w:rPr>
                <w:rFonts w:ascii="TH SarabunPSK" w:hAnsi="TH SarabunPSK" w:cs="TH SarabunPSK"/>
                <w:sz w:val="32"/>
                <w:szCs w:val="32"/>
                <w:cs/>
              </w:rPr>
            </w:pPr>
            <w:r w:rsidRPr="00CD0068">
              <w:rPr>
                <w:rFonts w:ascii="TH SarabunPSK" w:hAnsi="TH SarabunPSK" w:cs="TH SarabunPSK"/>
                <w:sz w:val="32"/>
                <w:szCs w:val="32"/>
                <w:cs/>
              </w:rPr>
              <w:lastRenderedPageBreak/>
              <w:tab/>
            </w:r>
            <w:r w:rsidRPr="00CD0068">
              <w:rPr>
                <w:rFonts w:ascii="TH SarabunPSK" w:hAnsi="TH SarabunPSK" w:cs="TH SarabunPSK" w:hint="cs"/>
                <w:sz w:val="32"/>
                <w:szCs w:val="32"/>
                <w:cs/>
              </w:rPr>
              <w:t xml:space="preserve">- </w:t>
            </w:r>
            <w:r w:rsidRPr="00CD0068">
              <w:rPr>
                <w:rFonts w:ascii="TH SarabunPSK" w:hAnsi="TH SarabunPSK" w:cs="TH SarabunPSK"/>
                <w:sz w:val="32"/>
                <w:szCs w:val="32"/>
                <w:cs/>
              </w:rPr>
              <w:t>หนังสือเอกสารความรู้ผู้ดำเนินการสปา</w:t>
            </w:r>
          </w:p>
        </w:tc>
      </w:tr>
      <w:tr w:rsidR="00CD0068" w:rsidRPr="009E34A0" w:rsidTr="001742C6">
        <w:trPr>
          <w:trHeight w:val="1069"/>
          <w:jc w:val="center"/>
        </w:trPr>
        <w:tc>
          <w:tcPr>
            <w:tcW w:w="2694" w:type="dxa"/>
            <w:tcBorders>
              <w:top w:val="single" w:sz="4" w:space="0" w:color="auto"/>
              <w:left w:val="single" w:sz="4" w:space="0" w:color="auto"/>
              <w:bottom w:val="single" w:sz="4" w:space="0" w:color="auto"/>
              <w:right w:val="single" w:sz="4" w:space="0" w:color="auto"/>
            </w:tcBorders>
          </w:tcPr>
          <w:p w:rsidR="00CD0068" w:rsidRPr="009E34A0" w:rsidRDefault="00CD0068" w:rsidP="001742C6">
            <w:pPr>
              <w:spacing w:after="0"/>
              <w:rPr>
                <w:rFonts w:ascii="TH SarabunPSK" w:hAnsi="TH SarabunPSK" w:cs="TH SarabunPSK"/>
                <w:b/>
                <w:bCs/>
                <w:sz w:val="32"/>
                <w:szCs w:val="32"/>
                <w:cs/>
              </w:rPr>
            </w:pPr>
            <w:r w:rsidRPr="009E34A0">
              <w:rPr>
                <w:rFonts w:ascii="TH SarabunPSK" w:hAnsi="TH SarabunPSK" w:cs="TH SarabunPSK"/>
                <w:b/>
                <w:bCs/>
                <w:sz w:val="32"/>
                <w:szCs w:val="32"/>
                <w:cs/>
              </w:rPr>
              <w:lastRenderedPageBreak/>
              <w:t>รายละเอียดข้อมูลพื้นฐาน</w:t>
            </w:r>
          </w:p>
        </w:tc>
        <w:tc>
          <w:tcPr>
            <w:tcW w:w="7654" w:type="dxa"/>
            <w:tcBorders>
              <w:top w:val="single" w:sz="4" w:space="0" w:color="auto"/>
              <w:left w:val="single" w:sz="4" w:space="0" w:color="auto"/>
              <w:bottom w:val="single" w:sz="4" w:space="0" w:color="auto"/>
              <w:right w:val="single" w:sz="4" w:space="0" w:color="auto"/>
            </w:tcBorders>
          </w:tcPr>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84"/>
              <w:gridCol w:w="992"/>
              <w:gridCol w:w="1417"/>
              <w:gridCol w:w="1418"/>
              <w:gridCol w:w="1276"/>
            </w:tblGrid>
            <w:tr w:rsidR="00CD0068" w:rsidRPr="00CD0068" w:rsidTr="001742C6">
              <w:tc>
                <w:tcPr>
                  <w:tcW w:w="2184" w:type="dxa"/>
                  <w:vMerge w:val="restart"/>
                </w:tcPr>
                <w:p w:rsidR="00CD0068" w:rsidRPr="00CD0068" w:rsidRDefault="00CD0068" w:rsidP="001742C6">
                  <w:pPr>
                    <w:spacing w:after="0" w:line="240" w:lineRule="auto"/>
                    <w:jc w:val="center"/>
                    <w:rPr>
                      <w:rFonts w:ascii="TH SarabunPSK" w:hAnsi="TH SarabunPSK" w:cs="TH SarabunPSK"/>
                      <w:b/>
                      <w:bCs/>
                      <w:sz w:val="32"/>
                      <w:szCs w:val="32"/>
                    </w:rPr>
                  </w:pPr>
                  <w:r w:rsidRPr="00CD0068">
                    <w:rPr>
                      <w:rFonts w:ascii="TH SarabunPSK" w:hAnsi="TH SarabunPSK" w:cs="TH SarabunPSK"/>
                      <w:b/>
                      <w:bCs/>
                      <w:sz w:val="32"/>
                      <w:szCs w:val="32"/>
                    </w:rPr>
                    <w:t>Baseline data</w:t>
                  </w:r>
                </w:p>
              </w:tc>
              <w:tc>
                <w:tcPr>
                  <w:tcW w:w="992" w:type="dxa"/>
                  <w:vMerge w:val="restart"/>
                </w:tcPr>
                <w:p w:rsidR="00CD0068" w:rsidRPr="00CD0068" w:rsidRDefault="00CD0068" w:rsidP="001742C6">
                  <w:pPr>
                    <w:spacing w:after="0" w:line="240" w:lineRule="auto"/>
                    <w:jc w:val="center"/>
                    <w:rPr>
                      <w:rFonts w:ascii="TH SarabunPSK" w:hAnsi="TH SarabunPSK" w:cs="TH SarabunPSK"/>
                      <w:b/>
                      <w:bCs/>
                      <w:sz w:val="32"/>
                      <w:szCs w:val="32"/>
                      <w:cs/>
                    </w:rPr>
                  </w:pPr>
                  <w:r w:rsidRPr="00CD0068">
                    <w:rPr>
                      <w:rFonts w:ascii="TH SarabunPSK" w:hAnsi="TH SarabunPSK" w:cs="TH SarabunPSK"/>
                      <w:b/>
                      <w:bCs/>
                      <w:sz w:val="32"/>
                      <w:szCs w:val="32"/>
                      <w:cs/>
                    </w:rPr>
                    <w:t>หน่วยวัด</w:t>
                  </w:r>
                </w:p>
              </w:tc>
              <w:tc>
                <w:tcPr>
                  <w:tcW w:w="4111" w:type="dxa"/>
                  <w:gridSpan w:val="3"/>
                </w:tcPr>
                <w:p w:rsidR="00CD0068" w:rsidRPr="00CD0068" w:rsidRDefault="00CD0068" w:rsidP="001742C6">
                  <w:pPr>
                    <w:spacing w:after="0" w:line="240" w:lineRule="auto"/>
                    <w:rPr>
                      <w:rFonts w:ascii="TH SarabunPSK" w:hAnsi="TH SarabunPSK" w:cs="TH SarabunPSK"/>
                      <w:b/>
                      <w:bCs/>
                      <w:sz w:val="32"/>
                      <w:szCs w:val="32"/>
                    </w:rPr>
                  </w:pPr>
                  <w:r w:rsidRPr="00CD0068">
                    <w:rPr>
                      <w:rFonts w:ascii="TH SarabunPSK" w:hAnsi="TH SarabunPSK" w:cs="TH SarabunPSK"/>
                      <w:b/>
                      <w:bCs/>
                      <w:sz w:val="32"/>
                      <w:szCs w:val="32"/>
                      <w:cs/>
                    </w:rPr>
                    <w:t>ผลการดำเนินงานในรอบปีงบประมาณ พ.ศ.</w:t>
                  </w:r>
                </w:p>
              </w:tc>
            </w:tr>
            <w:tr w:rsidR="00CD0068" w:rsidRPr="00CD0068" w:rsidTr="001742C6">
              <w:tc>
                <w:tcPr>
                  <w:tcW w:w="2184" w:type="dxa"/>
                  <w:vMerge/>
                </w:tcPr>
                <w:p w:rsidR="00CD0068" w:rsidRPr="00CD0068" w:rsidRDefault="00CD0068" w:rsidP="001742C6">
                  <w:pPr>
                    <w:spacing w:after="0" w:line="240" w:lineRule="auto"/>
                    <w:jc w:val="center"/>
                    <w:rPr>
                      <w:rFonts w:ascii="TH SarabunPSK" w:hAnsi="TH SarabunPSK" w:cs="TH SarabunPSK"/>
                      <w:b/>
                      <w:bCs/>
                      <w:sz w:val="32"/>
                      <w:szCs w:val="32"/>
                    </w:rPr>
                  </w:pPr>
                </w:p>
              </w:tc>
              <w:tc>
                <w:tcPr>
                  <w:tcW w:w="992" w:type="dxa"/>
                  <w:vMerge/>
                </w:tcPr>
                <w:p w:rsidR="00CD0068" w:rsidRPr="00CD0068" w:rsidRDefault="00CD0068" w:rsidP="001742C6">
                  <w:pPr>
                    <w:spacing w:after="0" w:line="240" w:lineRule="auto"/>
                    <w:jc w:val="center"/>
                    <w:rPr>
                      <w:rFonts w:ascii="TH SarabunPSK" w:hAnsi="TH SarabunPSK" w:cs="TH SarabunPSK"/>
                      <w:b/>
                      <w:bCs/>
                      <w:sz w:val="32"/>
                      <w:szCs w:val="32"/>
                    </w:rPr>
                  </w:pPr>
                </w:p>
              </w:tc>
              <w:tc>
                <w:tcPr>
                  <w:tcW w:w="1417" w:type="dxa"/>
                </w:tcPr>
                <w:p w:rsidR="00CD0068" w:rsidRPr="00CD0068" w:rsidRDefault="00CD0068" w:rsidP="001742C6">
                  <w:pPr>
                    <w:spacing w:after="0" w:line="240" w:lineRule="auto"/>
                    <w:jc w:val="center"/>
                    <w:rPr>
                      <w:rFonts w:ascii="TH SarabunPSK" w:hAnsi="TH SarabunPSK" w:cs="TH SarabunPSK"/>
                      <w:b/>
                      <w:bCs/>
                      <w:sz w:val="32"/>
                      <w:szCs w:val="32"/>
                    </w:rPr>
                  </w:pPr>
                  <w:r w:rsidRPr="00CD0068">
                    <w:rPr>
                      <w:rFonts w:ascii="TH SarabunPSK" w:hAnsi="TH SarabunPSK" w:cs="TH SarabunPSK"/>
                      <w:b/>
                      <w:bCs/>
                      <w:sz w:val="32"/>
                      <w:szCs w:val="32"/>
                      <w:cs/>
                    </w:rPr>
                    <w:t>255</w:t>
                  </w:r>
                  <w:r w:rsidRPr="00CD0068">
                    <w:rPr>
                      <w:rFonts w:ascii="TH SarabunPSK" w:hAnsi="TH SarabunPSK" w:cs="TH SarabunPSK"/>
                      <w:b/>
                      <w:bCs/>
                      <w:sz w:val="32"/>
                      <w:szCs w:val="32"/>
                    </w:rPr>
                    <w:t>8</w:t>
                  </w:r>
                </w:p>
              </w:tc>
              <w:tc>
                <w:tcPr>
                  <w:tcW w:w="1418" w:type="dxa"/>
                </w:tcPr>
                <w:p w:rsidR="00CD0068" w:rsidRPr="00CD0068" w:rsidRDefault="00CD0068" w:rsidP="001742C6">
                  <w:pPr>
                    <w:spacing w:after="0" w:line="240" w:lineRule="auto"/>
                    <w:jc w:val="center"/>
                    <w:rPr>
                      <w:rFonts w:ascii="TH SarabunPSK" w:hAnsi="TH SarabunPSK" w:cs="TH SarabunPSK"/>
                      <w:b/>
                      <w:bCs/>
                      <w:sz w:val="32"/>
                      <w:szCs w:val="32"/>
                    </w:rPr>
                  </w:pPr>
                  <w:r w:rsidRPr="00CD0068">
                    <w:rPr>
                      <w:rFonts w:ascii="TH SarabunPSK" w:hAnsi="TH SarabunPSK" w:cs="TH SarabunPSK"/>
                      <w:b/>
                      <w:bCs/>
                      <w:sz w:val="32"/>
                      <w:szCs w:val="32"/>
                      <w:cs/>
                    </w:rPr>
                    <w:t>255</w:t>
                  </w:r>
                  <w:r w:rsidRPr="00CD0068">
                    <w:rPr>
                      <w:rFonts w:ascii="TH SarabunPSK" w:hAnsi="TH SarabunPSK" w:cs="TH SarabunPSK"/>
                      <w:b/>
                      <w:bCs/>
                      <w:sz w:val="32"/>
                      <w:szCs w:val="32"/>
                    </w:rPr>
                    <w:t>9</w:t>
                  </w:r>
                </w:p>
              </w:tc>
              <w:tc>
                <w:tcPr>
                  <w:tcW w:w="1276" w:type="dxa"/>
                </w:tcPr>
                <w:p w:rsidR="00CD0068" w:rsidRPr="00CD0068" w:rsidRDefault="00CD0068" w:rsidP="001742C6">
                  <w:pPr>
                    <w:spacing w:after="0" w:line="240" w:lineRule="auto"/>
                    <w:jc w:val="center"/>
                    <w:rPr>
                      <w:rFonts w:ascii="TH SarabunPSK" w:hAnsi="TH SarabunPSK" w:cs="TH SarabunPSK"/>
                      <w:b/>
                      <w:bCs/>
                      <w:sz w:val="32"/>
                      <w:szCs w:val="32"/>
                    </w:rPr>
                  </w:pPr>
                  <w:r w:rsidRPr="00CD0068">
                    <w:rPr>
                      <w:rFonts w:ascii="TH SarabunPSK" w:hAnsi="TH SarabunPSK" w:cs="TH SarabunPSK"/>
                      <w:b/>
                      <w:bCs/>
                      <w:sz w:val="32"/>
                      <w:szCs w:val="32"/>
                      <w:cs/>
                    </w:rPr>
                    <w:t>25</w:t>
                  </w:r>
                  <w:r w:rsidRPr="00CD0068">
                    <w:rPr>
                      <w:rFonts w:ascii="TH SarabunPSK" w:hAnsi="TH SarabunPSK" w:cs="TH SarabunPSK"/>
                      <w:b/>
                      <w:bCs/>
                      <w:sz w:val="32"/>
                      <w:szCs w:val="32"/>
                    </w:rPr>
                    <w:t>60</w:t>
                  </w:r>
                </w:p>
              </w:tc>
            </w:tr>
            <w:tr w:rsidR="00CD0068" w:rsidRPr="00CD0068" w:rsidTr="001742C6">
              <w:tc>
                <w:tcPr>
                  <w:tcW w:w="2184" w:type="dxa"/>
                </w:tcPr>
                <w:p w:rsidR="00CD0068" w:rsidRPr="00CD0068" w:rsidRDefault="00CD0068" w:rsidP="001742C6">
                  <w:pPr>
                    <w:tabs>
                      <w:tab w:val="left" w:pos="1260"/>
                      <w:tab w:val="left" w:pos="8460"/>
                    </w:tabs>
                    <w:spacing w:after="0" w:line="240" w:lineRule="auto"/>
                    <w:rPr>
                      <w:rFonts w:ascii="TH SarabunPSK" w:hAnsi="TH SarabunPSK" w:cs="TH SarabunPSK"/>
                      <w:spacing w:val="-6"/>
                      <w:sz w:val="32"/>
                      <w:szCs w:val="32"/>
                      <w:cs/>
                    </w:rPr>
                  </w:pPr>
                  <w:r w:rsidRPr="00CD0068">
                    <w:rPr>
                      <w:rFonts w:ascii="TH SarabunPSK" w:hAnsi="TH SarabunPSK" w:cs="TH SarabunPSK"/>
                      <w:spacing w:val="-6"/>
                      <w:sz w:val="32"/>
                      <w:szCs w:val="32"/>
                      <w:cs/>
                    </w:rPr>
                    <w:t>สถานพยาบาล</w:t>
                  </w:r>
                </w:p>
              </w:tc>
              <w:tc>
                <w:tcPr>
                  <w:tcW w:w="992" w:type="dxa"/>
                </w:tcPr>
                <w:p w:rsidR="00CD0068" w:rsidRPr="00CD0068" w:rsidRDefault="00CD0068" w:rsidP="001742C6">
                  <w:pPr>
                    <w:tabs>
                      <w:tab w:val="left" w:pos="1260"/>
                      <w:tab w:val="left" w:pos="8460"/>
                    </w:tabs>
                    <w:spacing w:after="0" w:line="240" w:lineRule="auto"/>
                    <w:jc w:val="center"/>
                    <w:rPr>
                      <w:rFonts w:ascii="TH SarabunPSK" w:hAnsi="TH SarabunPSK" w:cs="TH SarabunPSK"/>
                      <w:spacing w:val="-6"/>
                      <w:sz w:val="32"/>
                      <w:szCs w:val="32"/>
                      <w:cs/>
                    </w:rPr>
                  </w:pPr>
                  <w:r w:rsidRPr="00CD0068">
                    <w:rPr>
                      <w:rFonts w:ascii="TH SarabunPSK" w:hAnsi="TH SarabunPSK" w:cs="TH SarabunPSK"/>
                      <w:spacing w:val="-6"/>
                      <w:sz w:val="32"/>
                      <w:szCs w:val="32"/>
                      <w:cs/>
                    </w:rPr>
                    <w:t>ร้อยละ</w:t>
                  </w:r>
                </w:p>
              </w:tc>
              <w:tc>
                <w:tcPr>
                  <w:tcW w:w="1417" w:type="dxa"/>
                </w:tcPr>
                <w:p w:rsidR="00CD0068" w:rsidRPr="00CD0068" w:rsidRDefault="00CD0068" w:rsidP="001742C6">
                  <w:pPr>
                    <w:tabs>
                      <w:tab w:val="left" w:pos="1260"/>
                      <w:tab w:val="left" w:pos="8460"/>
                    </w:tabs>
                    <w:spacing w:after="0" w:line="240" w:lineRule="auto"/>
                    <w:jc w:val="center"/>
                    <w:rPr>
                      <w:rFonts w:ascii="TH SarabunPSK" w:hAnsi="TH SarabunPSK" w:cs="TH SarabunPSK"/>
                      <w:spacing w:val="-6"/>
                      <w:sz w:val="32"/>
                      <w:szCs w:val="32"/>
                      <w:cs/>
                    </w:rPr>
                  </w:pPr>
                  <w:r w:rsidRPr="00CD0068">
                    <w:rPr>
                      <w:rFonts w:ascii="TH SarabunPSK" w:hAnsi="TH SarabunPSK" w:cs="TH SarabunPSK" w:hint="cs"/>
                      <w:spacing w:val="-6"/>
                      <w:sz w:val="32"/>
                      <w:szCs w:val="32"/>
                      <w:cs/>
                    </w:rPr>
                    <w:t>-</w:t>
                  </w:r>
                </w:p>
              </w:tc>
              <w:tc>
                <w:tcPr>
                  <w:tcW w:w="1418" w:type="dxa"/>
                </w:tcPr>
                <w:p w:rsidR="00CD0068" w:rsidRPr="00CD0068" w:rsidRDefault="00CD0068" w:rsidP="001742C6">
                  <w:pPr>
                    <w:tabs>
                      <w:tab w:val="left" w:pos="1260"/>
                      <w:tab w:val="left" w:pos="8460"/>
                    </w:tabs>
                    <w:spacing w:after="0" w:line="240" w:lineRule="auto"/>
                    <w:jc w:val="center"/>
                    <w:rPr>
                      <w:rFonts w:ascii="TH SarabunPSK" w:hAnsi="TH SarabunPSK" w:cs="TH SarabunPSK"/>
                      <w:strike/>
                      <w:spacing w:val="-6"/>
                      <w:sz w:val="32"/>
                      <w:szCs w:val="32"/>
                    </w:rPr>
                  </w:pPr>
                  <w:r w:rsidRPr="00CD0068">
                    <w:rPr>
                      <w:rFonts w:ascii="TH SarabunPSK" w:hAnsi="TH SarabunPSK" w:cs="TH SarabunPSK" w:hint="cs"/>
                      <w:spacing w:val="-6"/>
                      <w:sz w:val="32"/>
                      <w:szCs w:val="32"/>
                      <w:cs/>
                    </w:rPr>
                    <w:t>-</w:t>
                  </w:r>
                </w:p>
              </w:tc>
              <w:tc>
                <w:tcPr>
                  <w:tcW w:w="1276" w:type="dxa"/>
                </w:tcPr>
                <w:p w:rsidR="00CD0068" w:rsidRPr="00CD0068" w:rsidRDefault="00CD0068" w:rsidP="001742C6">
                  <w:pPr>
                    <w:tabs>
                      <w:tab w:val="left" w:pos="1260"/>
                      <w:tab w:val="left" w:pos="8460"/>
                    </w:tabs>
                    <w:spacing w:after="0" w:line="240" w:lineRule="auto"/>
                    <w:jc w:val="center"/>
                    <w:rPr>
                      <w:rFonts w:ascii="TH SarabunPSK" w:hAnsi="TH SarabunPSK" w:cs="TH SarabunPSK"/>
                      <w:strike/>
                      <w:spacing w:val="-6"/>
                      <w:sz w:val="32"/>
                      <w:szCs w:val="32"/>
                    </w:rPr>
                  </w:pPr>
                  <w:r w:rsidRPr="00CD0068">
                    <w:rPr>
                      <w:rFonts w:ascii="TH SarabunPSK" w:hAnsi="TH SarabunPSK" w:cs="TH SarabunPSK" w:hint="cs"/>
                      <w:spacing w:val="-6"/>
                      <w:sz w:val="32"/>
                      <w:szCs w:val="32"/>
                      <w:cs/>
                    </w:rPr>
                    <w:t xml:space="preserve">- </w:t>
                  </w:r>
                </w:p>
              </w:tc>
            </w:tr>
            <w:tr w:rsidR="00CD0068" w:rsidRPr="00CD0068" w:rsidTr="001742C6">
              <w:tc>
                <w:tcPr>
                  <w:tcW w:w="2184" w:type="dxa"/>
                </w:tcPr>
                <w:p w:rsidR="00CD0068" w:rsidRPr="00CD0068" w:rsidRDefault="00CD0068" w:rsidP="001742C6">
                  <w:pPr>
                    <w:tabs>
                      <w:tab w:val="left" w:pos="1260"/>
                      <w:tab w:val="left" w:pos="8460"/>
                    </w:tabs>
                    <w:spacing w:after="0" w:line="240" w:lineRule="auto"/>
                    <w:rPr>
                      <w:rFonts w:ascii="TH SarabunPSK" w:hAnsi="TH SarabunPSK" w:cs="TH SarabunPSK"/>
                      <w:spacing w:val="-6"/>
                      <w:sz w:val="32"/>
                      <w:szCs w:val="32"/>
                      <w:cs/>
                    </w:rPr>
                  </w:pPr>
                  <w:r w:rsidRPr="00CD0068">
                    <w:rPr>
                      <w:rFonts w:ascii="TH SarabunPSK" w:hAnsi="TH SarabunPSK" w:cs="TH SarabunPSK"/>
                      <w:spacing w:val="-6"/>
                      <w:sz w:val="32"/>
                      <w:szCs w:val="32"/>
                      <w:cs/>
                    </w:rPr>
                    <w:t>สถานประกอบการเพื่อสุขภาพผ่านเกณฑ์มาตรฐานตามที่กฎหมายกำหนด</w:t>
                  </w:r>
                </w:p>
              </w:tc>
              <w:tc>
                <w:tcPr>
                  <w:tcW w:w="992" w:type="dxa"/>
                </w:tcPr>
                <w:p w:rsidR="00CD0068" w:rsidRPr="00CD0068" w:rsidRDefault="00CD0068" w:rsidP="001742C6">
                  <w:pPr>
                    <w:tabs>
                      <w:tab w:val="left" w:pos="1260"/>
                      <w:tab w:val="left" w:pos="8460"/>
                    </w:tabs>
                    <w:spacing w:after="0" w:line="240" w:lineRule="auto"/>
                    <w:jc w:val="center"/>
                    <w:rPr>
                      <w:rFonts w:ascii="TH SarabunPSK" w:hAnsi="TH SarabunPSK" w:cs="TH SarabunPSK"/>
                      <w:spacing w:val="-6"/>
                      <w:sz w:val="32"/>
                      <w:szCs w:val="32"/>
                      <w:cs/>
                    </w:rPr>
                  </w:pPr>
                  <w:r w:rsidRPr="00CD0068">
                    <w:rPr>
                      <w:rFonts w:ascii="TH SarabunPSK" w:hAnsi="TH SarabunPSK" w:cs="TH SarabunPSK"/>
                      <w:spacing w:val="-6"/>
                      <w:sz w:val="32"/>
                      <w:szCs w:val="32"/>
                      <w:cs/>
                    </w:rPr>
                    <w:t>ร้อยละ</w:t>
                  </w:r>
                </w:p>
              </w:tc>
              <w:tc>
                <w:tcPr>
                  <w:tcW w:w="1417" w:type="dxa"/>
                </w:tcPr>
                <w:p w:rsidR="00CD0068" w:rsidRPr="00CD0068" w:rsidRDefault="00CD0068" w:rsidP="001742C6">
                  <w:pPr>
                    <w:tabs>
                      <w:tab w:val="left" w:pos="1260"/>
                      <w:tab w:val="left" w:pos="8460"/>
                    </w:tabs>
                    <w:spacing w:after="0" w:line="240" w:lineRule="auto"/>
                    <w:jc w:val="center"/>
                    <w:rPr>
                      <w:rFonts w:ascii="TH SarabunPSK" w:hAnsi="TH SarabunPSK" w:cs="TH SarabunPSK"/>
                      <w:spacing w:val="-6"/>
                      <w:sz w:val="32"/>
                      <w:szCs w:val="32"/>
                      <w:cs/>
                    </w:rPr>
                  </w:pPr>
                  <w:r w:rsidRPr="00CD0068">
                    <w:rPr>
                      <w:rFonts w:ascii="TH SarabunPSK" w:hAnsi="TH SarabunPSK" w:cs="TH SarabunPSK"/>
                      <w:spacing w:val="-6"/>
                      <w:sz w:val="32"/>
                      <w:szCs w:val="32"/>
                      <w:cs/>
                    </w:rPr>
                    <w:t>-</w:t>
                  </w:r>
                </w:p>
              </w:tc>
              <w:tc>
                <w:tcPr>
                  <w:tcW w:w="1418" w:type="dxa"/>
                </w:tcPr>
                <w:p w:rsidR="00CD0068" w:rsidRPr="00CD0068" w:rsidRDefault="00CD0068" w:rsidP="001742C6">
                  <w:pPr>
                    <w:tabs>
                      <w:tab w:val="left" w:pos="1260"/>
                      <w:tab w:val="left" w:pos="8460"/>
                    </w:tabs>
                    <w:spacing w:after="0" w:line="240" w:lineRule="auto"/>
                    <w:jc w:val="center"/>
                    <w:rPr>
                      <w:rFonts w:ascii="TH SarabunPSK" w:hAnsi="TH SarabunPSK" w:cs="TH SarabunPSK"/>
                      <w:spacing w:val="-6"/>
                      <w:sz w:val="32"/>
                      <w:szCs w:val="32"/>
                    </w:rPr>
                  </w:pPr>
                  <w:r w:rsidRPr="00CD0068">
                    <w:rPr>
                      <w:rFonts w:ascii="TH SarabunPSK" w:hAnsi="TH SarabunPSK" w:cs="TH SarabunPSK"/>
                      <w:spacing w:val="-6"/>
                      <w:sz w:val="32"/>
                      <w:szCs w:val="32"/>
                      <w:cs/>
                    </w:rPr>
                    <w:t>-</w:t>
                  </w:r>
                </w:p>
              </w:tc>
              <w:tc>
                <w:tcPr>
                  <w:tcW w:w="1276" w:type="dxa"/>
                </w:tcPr>
                <w:p w:rsidR="00CD0068" w:rsidRPr="00CD0068" w:rsidRDefault="00CD0068" w:rsidP="001742C6">
                  <w:pPr>
                    <w:tabs>
                      <w:tab w:val="left" w:pos="1260"/>
                      <w:tab w:val="left" w:pos="8460"/>
                    </w:tabs>
                    <w:spacing w:after="0" w:line="240" w:lineRule="auto"/>
                    <w:jc w:val="center"/>
                    <w:rPr>
                      <w:rFonts w:ascii="TH SarabunPSK" w:hAnsi="TH SarabunPSK" w:cs="TH SarabunPSK"/>
                      <w:spacing w:val="-6"/>
                      <w:sz w:val="32"/>
                      <w:szCs w:val="32"/>
                      <w:lang w:val="en-GB"/>
                    </w:rPr>
                  </w:pPr>
                  <w:r w:rsidRPr="00CD0068">
                    <w:rPr>
                      <w:rFonts w:ascii="TH SarabunPSK" w:hAnsi="TH SarabunPSK" w:cs="TH SarabunPSK" w:hint="cs"/>
                      <w:spacing w:val="-6"/>
                      <w:sz w:val="32"/>
                      <w:szCs w:val="32"/>
                      <w:cs/>
                      <w:lang w:val="en-GB"/>
                    </w:rPr>
                    <w:t>87.30</w:t>
                  </w:r>
                </w:p>
              </w:tc>
            </w:tr>
          </w:tbl>
          <w:p w:rsidR="00CD0068" w:rsidRPr="009E34A0" w:rsidRDefault="00CD0068" w:rsidP="001742C6">
            <w:pPr>
              <w:spacing w:after="0"/>
              <w:rPr>
                <w:rFonts w:ascii="TH SarabunPSK" w:hAnsi="TH SarabunPSK" w:cs="TH SarabunPSK"/>
                <w:sz w:val="32"/>
                <w:szCs w:val="32"/>
              </w:rPr>
            </w:pPr>
          </w:p>
        </w:tc>
      </w:tr>
      <w:tr w:rsidR="00CD0068" w:rsidRPr="009E34A0" w:rsidTr="001742C6">
        <w:trPr>
          <w:jc w:val="center"/>
        </w:trPr>
        <w:tc>
          <w:tcPr>
            <w:tcW w:w="2694" w:type="dxa"/>
            <w:tcBorders>
              <w:top w:val="single" w:sz="4" w:space="0" w:color="auto"/>
              <w:left w:val="single" w:sz="4" w:space="0" w:color="auto"/>
              <w:bottom w:val="single" w:sz="4" w:space="0" w:color="auto"/>
              <w:right w:val="single" w:sz="4" w:space="0" w:color="auto"/>
            </w:tcBorders>
          </w:tcPr>
          <w:p w:rsidR="00CD0068" w:rsidRPr="009E34A0" w:rsidRDefault="00CD0068" w:rsidP="001742C6">
            <w:pPr>
              <w:spacing w:after="0"/>
              <w:rPr>
                <w:rFonts w:ascii="TH SarabunPSK" w:hAnsi="TH SarabunPSK" w:cs="TH SarabunPSK"/>
                <w:b/>
                <w:bCs/>
                <w:sz w:val="32"/>
                <w:szCs w:val="32"/>
              </w:rPr>
            </w:pPr>
            <w:r w:rsidRPr="009E34A0">
              <w:rPr>
                <w:rFonts w:ascii="TH SarabunPSK" w:hAnsi="TH SarabunPSK" w:cs="TH SarabunPSK"/>
                <w:b/>
                <w:bCs/>
                <w:sz w:val="32"/>
                <w:szCs w:val="32"/>
                <w:cs/>
              </w:rPr>
              <w:t>ผู้ให้ข้อมูลทางวิชาการ /</w:t>
            </w:r>
          </w:p>
          <w:p w:rsidR="00CD0068" w:rsidRPr="009E34A0" w:rsidRDefault="00CD0068" w:rsidP="001742C6">
            <w:pPr>
              <w:spacing w:after="0"/>
              <w:rPr>
                <w:rFonts w:ascii="TH SarabunPSK" w:hAnsi="TH SarabunPSK" w:cs="TH SarabunPSK"/>
                <w:b/>
                <w:bCs/>
                <w:sz w:val="32"/>
                <w:szCs w:val="32"/>
              </w:rPr>
            </w:pPr>
            <w:r w:rsidRPr="009E34A0">
              <w:rPr>
                <w:rFonts w:ascii="TH SarabunPSK" w:hAnsi="TH SarabunPSK" w:cs="TH SarabunPSK"/>
                <w:b/>
                <w:bCs/>
                <w:sz w:val="32"/>
                <w:szCs w:val="32"/>
                <w:cs/>
              </w:rPr>
              <w:t>ผู้ประสานงานตัวชี้วัด</w:t>
            </w:r>
          </w:p>
        </w:tc>
        <w:tc>
          <w:tcPr>
            <w:tcW w:w="7654" w:type="dxa"/>
            <w:tcBorders>
              <w:top w:val="single" w:sz="4" w:space="0" w:color="auto"/>
              <w:left w:val="single" w:sz="4" w:space="0" w:color="auto"/>
              <w:bottom w:val="single" w:sz="4" w:space="0" w:color="auto"/>
              <w:right w:val="single" w:sz="4" w:space="0" w:color="auto"/>
            </w:tcBorders>
          </w:tcPr>
          <w:p w:rsidR="00CD0068" w:rsidRPr="00CD0068" w:rsidRDefault="00CD0068" w:rsidP="001742C6">
            <w:pPr>
              <w:spacing w:after="0" w:line="240" w:lineRule="auto"/>
              <w:rPr>
                <w:rFonts w:ascii="TH SarabunPSK" w:hAnsi="TH SarabunPSK" w:cs="TH SarabunPSK"/>
                <w:sz w:val="32"/>
                <w:szCs w:val="32"/>
                <w:u w:val="single"/>
                <w:cs/>
              </w:rPr>
            </w:pPr>
            <w:r w:rsidRPr="00CD0068">
              <w:rPr>
                <w:rFonts w:ascii="TH SarabunPSK" w:hAnsi="TH SarabunPSK" w:cs="TH SarabunPSK"/>
                <w:sz w:val="32"/>
                <w:szCs w:val="32"/>
                <w:u w:val="single"/>
                <w:cs/>
              </w:rPr>
              <w:t>สถานพยาบาล</w:t>
            </w:r>
            <w:r w:rsidRPr="00CD0068">
              <w:rPr>
                <w:rFonts w:ascii="TH SarabunPSK" w:hAnsi="TH SarabunPSK" w:cs="TH SarabunPSK" w:hint="cs"/>
                <w:sz w:val="32"/>
                <w:szCs w:val="32"/>
                <w:u w:val="single"/>
                <w:cs/>
              </w:rPr>
              <w:t>เอกชน</w:t>
            </w:r>
          </w:p>
          <w:p w:rsidR="00CD0068" w:rsidRPr="00CD0068" w:rsidRDefault="00CD0068" w:rsidP="001742C6">
            <w:pPr>
              <w:spacing w:after="0" w:line="240" w:lineRule="auto"/>
              <w:rPr>
                <w:rFonts w:ascii="TH SarabunPSK" w:hAnsi="TH SarabunPSK" w:cs="TH SarabunPSK"/>
                <w:sz w:val="32"/>
                <w:szCs w:val="32"/>
              </w:rPr>
            </w:pPr>
            <w:r w:rsidRPr="00CD0068">
              <w:rPr>
                <w:rFonts w:ascii="TH SarabunPSK" w:hAnsi="TH SarabunPSK" w:cs="TH SarabunPSK"/>
                <w:sz w:val="32"/>
                <w:szCs w:val="32"/>
              </w:rPr>
              <w:t>1.</w:t>
            </w:r>
            <w:r w:rsidRPr="00CD0068">
              <w:rPr>
                <w:rFonts w:ascii="TH SarabunPSK" w:hAnsi="TH SarabunPSK" w:cs="TH SarabunPSK"/>
                <w:sz w:val="32"/>
                <w:szCs w:val="32"/>
                <w:cs/>
              </w:rPr>
              <w:t xml:space="preserve"> </w:t>
            </w:r>
            <w:proofErr w:type="spellStart"/>
            <w:r w:rsidRPr="00CD0068">
              <w:rPr>
                <w:rFonts w:ascii="TH SarabunPSK" w:hAnsi="TH SarabunPSK" w:cs="TH SarabunPSK"/>
                <w:sz w:val="32"/>
                <w:szCs w:val="32"/>
                <w:cs/>
              </w:rPr>
              <w:t>ทพ</w:t>
            </w:r>
            <w:proofErr w:type="spellEnd"/>
            <w:r w:rsidRPr="00CD0068">
              <w:rPr>
                <w:rFonts w:ascii="TH SarabunPSK" w:hAnsi="TH SarabunPSK" w:cs="TH SarabunPSK"/>
                <w:sz w:val="32"/>
                <w:szCs w:val="32"/>
                <w:cs/>
              </w:rPr>
              <w:t xml:space="preserve">.อาคม </w:t>
            </w:r>
            <w:proofErr w:type="spellStart"/>
            <w:r w:rsidRPr="00CD0068">
              <w:rPr>
                <w:rFonts w:ascii="TH SarabunPSK" w:hAnsi="TH SarabunPSK" w:cs="TH SarabunPSK"/>
                <w:sz w:val="32"/>
                <w:szCs w:val="32"/>
                <w:cs/>
              </w:rPr>
              <w:t>ประดิษฐ</w:t>
            </w:r>
            <w:proofErr w:type="spellEnd"/>
            <w:r w:rsidRPr="00CD0068">
              <w:rPr>
                <w:rFonts w:ascii="TH SarabunPSK" w:hAnsi="TH SarabunPSK" w:cs="TH SarabunPSK"/>
                <w:sz w:val="32"/>
                <w:szCs w:val="32"/>
                <w:cs/>
              </w:rPr>
              <w:t xml:space="preserve">สุวรรณ </w:t>
            </w:r>
            <w:r w:rsidRPr="00CD0068">
              <w:rPr>
                <w:rFonts w:ascii="TH SarabunPSK" w:hAnsi="TH SarabunPSK" w:cs="TH SarabunPSK"/>
                <w:sz w:val="32"/>
                <w:szCs w:val="32"/>
                <w:cs/>
              </w:rPr>
              <w:tab/>
            </w:r>
            <w:r w:rsidRPr="00CD0068">
              <w:rPr>
                <w:rFonts w:ascii="TH SarabunPSK" w:hAnsi="TH SarabunPSK" w:cs="TH SarabunPSK"/>
                <w:sz w:val="32"/>
                <w:szCs w:val="32"/>
                <w:cs/>
              </w:rPr>
              <w:tab/>
            </w:r>
            <w:r w:rsidRPr="00CD0068">
              <w:rPr>
                <w:rFonts w:ascii="TH SarabunPSK" w:hAnsi="TH SarabunPSK" w:cs="TH SarabunPSK"/>
                <w:sz w:val="32"/>
                <w:szCs w:val="32"/>
                <w:cs/>
              </w:rPr>
              <w:tab/>
            </w:r>
            <w:r w:rsidRPr="00CD0068">
              <w:rPr>
                <w:rFonts w:ascii="TH SarabunPSK" w:hAnsi="TH SarabunPSK" w:cs="TH SarabunPSK"/>
                <w:spacing w:val="-8"/>
                <w:sz w:val="32"/>
                <w:szCs w:val="32"/>
                <w:cs/>
              </w:rPr>
              <w:t>ผู้อำนวยการสำนักสถานพยาบาลและ</w:t>
            </w:r>
            <w:r w:rsidRPr="00CD0068">
              <w:rPr>
                <w:rFonts w:ascii="TH SarabunPSK" w:hAnsi="TH SarabunPSK" w:cs="TH SarabunPSK"/>
                <w:spacing w:val="-8"/>
                <w:sz w:val="32"/>
                <w:szCs w:val="32"/>
                <w:cs/>
              </w:rPr>
              <w:tab/>
            </w:r>
            <w:r w:rsidRPr="00CD0068">
              <w:rPr>
                <w:rFonts w:ascii="TH SarabunPSK" w:hAnsi="TH SarabunPSK" w:cs="TH SarabunPSK"/>
                <w:spacing w:val="-8"/>
                <w:sz w:val="32"/>
                <w:szCs w:val="32"/>
                <w:cs/>
              </w:rPr>
              <w:tab/>
            </w:r>
            <w:r w:rsidRPr="00CD0068">
              <w:rPr>
                <w:rFonts w:ascii="TH SarabunPSK" w:hAnsi="TH SarabunPSK" w:cs="TH SarabunPSK"/>
                <w:spacing w:val="-8"/>
                <w:sz w:val="32"/>
                <w:szCs w:val="32"/>
                <w:cs/>
              </w:rPr>
              <w:tab/>
            </w:r>
            <w:r w:rsidRPr="00CD0068">
              <w:rPr>
                <w:rFonts w:ascii="TH SarabunPSK" w:hAnsi="TH SarabunPSK" w:cs="TH SarabunPSK"/>
                <w:spacing w:val="-8"/>
                <w:sz w:val="32"/>
                <w:szCs w:val="32"/>
                <w:cs/>
              </w:rPr>
              <w:tab/>
            </w:r>
            <w:r w:rsidRPr="00CD0068">
              <w:rPr>
                <w:rFonts w:ascii="TH SarabunPSK" w:hAnsi="TH SarabunPSK" w:cs="TH SarabunPSK"/>
                <w:spacing w:val="-8"/>
                <w:sz w:val="32"/>
                <w:szCs w:val="32"/>
                <w:cs/>
              </w:rPr>
              <w:tab/>
            </w:r>
            <w:r w:rsidRPr="00CD0068">
              <w:rPr>
                <w:rFonts w:ascii="TH SarabunPSK" w:hAnsi="TH SarabunPSK" w:cs="TH SarabunPSK"/>
                <w:spacing w:val="-8"/>
                <w:sz w:val="32"/>
                <w:szCs w:val="32"/>
                <w:cs/>
              </w:rPr>
              <w:tab/>
              <w:t>การประกอบโรคศิลปะ</w:t>
            </w:r>
          </w:p>
          <w:p w:rsidR="00CD0068" w:rsidRPr="00CD0068" w:rsidRDefault="00CD0068" w:rsidP="001742C6">
            <w:pPr>
              <w:spacing w:after="0" w:line="240" w:lineRule="auto"/>
              <w:rPr>
                <w:rFonts w:ascii="TH SarabunPSK" w:hAnsi="TH SarabunPSK" w:cs="TH SarabunPSK"/>
                <w:sz w:val="32"/>
                <w:szCs w:val="32"/>
              </w:rPr>
            </w:pPr>
            <w:r w:rsidRPr="00CD0068">
              <w:rPr>
                <w:rFonts w:ascii="TH SarabunPSK" w:hAnsi="TH SarabunPSK" w:cs="TH SarabunPSK"/>
                <w:sz w:val="32"/>
                <w:szCs w:val="32"/>
              </w:rPr>
              <w:t xml:space="preserve">    </w:t>
            </w:r>
            <w:r w:rsidRPr="00CD0068">
              <w:rPr>
                <w:rFonts w:ascii="TH SarabunPSK" w:hAnsi="TH SarabunPSK" w:cs="TH SarabunPSK"/>
                <w:sz w:val="32"/>
                <w:szCs w:val="32"/>
                <w:cs/>
              </w:rPr>
              <w:t>โทรศัพท์ที่ทำงาน :</w:t>
            </w:r>
            <w:r w:rsidRPr="00CD0068">
              <w:rPr>
                <w:rFonts w:ascii="TH SarabunPSK" w:hAnsi="TH SarabunPSK" w:cs="TH SarabunPSK"/>
                <w:sz w:val="32"/>
                <w:szCs w:val="32"/>
              </w:rPr>
              <w:t xml:space="preserve"> </w:t>
            </w:r>
            <w:r w:rsidRPr="00CD0068">
              <w:rPr>
                <w:rFonts w:ascii="TH SarabunPSK" w:hAnsi="TH SarabunPSK" w:cs="TH SarabunPSK"/>
                <w:sz w:val="32"/>
                <w:szCs w:val="32"/>
                <w:cs/>
              </w:rPr>
              <w:t>02-1937000 ต่อ 18410</w:t>
            </w:r>
            <w:r w:rsidRPr="00CD0068">
              <w:rPr>
                <w:rFonts w:ascii="TH SarabunPSK" w:hAnsi="TH SarabunPSK" w:cs="TH SarabunPSK"/>
                <w:sz w:val="32"/>
                <w:szCs w:val="32"/>
                <w:cs/>
              </w:rPr>
              <w:tab/>
              <w:t>โทรศัพท์มือถือ : 081-7662234</w:t>
            </w:r>
          </w:p>
          <w:p w:rsidR="00CD0068" w:rsidRPr="00CD0068" w:rsidRDefault="00CD0068" w:rsidP="001742C6">
            <w:pPr>
              <w:spacing w:after="0" w:line="240" w:lineRule="auto"/>
              <w:rPr>
                <w:rFonts w:ascii="TH SarabunPSK" w:hAnsi="TH SarabunPSK" w:cs="TH SarabunPSK"/>
                <w:sz w:val="32"/>
                <w:szCs w:val="32"/>
              </w:rPr>
            </w:pPr>
            <w:r w:rsidRPr="00CD0068">
              <w:rPr>
                <w:rFonts w:ascii="TH SarabunPSK" w:hAnsi="TH SarabunPSK" w:cs="TH SarabunPSK"/>
                <w:sz w:val="32"/>
                <w:szCs w:val="32"/>
              </w:rPr>
              <w:t xml:space="preserve">    </w:t>
            </w:r>
            <w:r w:rsidRPr="00CD0068">
              <w:rPr>
                <w:rFonts w:ascii="TH SarabunPSK" w:hAnsi="TH SarabunPSK" w:cs="TH SarabunPSK"/>
                <w:sz w:val="32"/>
                <w:szCs w:val="32"/>
                <w:cs/>
              </w:rPr>
              <w:t>โทรสาร :</w:t>
            </w:r>
            <w:r w:rsidRPr="00CD0068">
              <w:rPr>
                <w:rFonts w:ascii="TH SarabunPSK" w:hAnsi="TH SarabunPSK" w:cs="TH SarabunPSK"/>
                <w:sz w:val="32"/>
                <w:szCs w:val="32"/>
              </w:rPr>
              <w:t xml:space="preserve"> 02-1495631     </w:t>
            </w:r>
            <w:r w:rsidRPr="00CD0068">
              <w:rPr>
                <w:rFonts w:ascii="TH SarabunPSK" w:hAnsi="TH SarabunPSK" w:cs="TH SarabunPSK"/>
                <w:sz w:val="32"/>
                <w:szCs w:val="32"/>
                <w:cs/>
              </w:rPr>
              <w:tab/>
            </w:r>
            <w:r w:rsidRPr="00CD0068">
              <w:rPr>
                <w:rFonts w:ascii="TH SarabunPSK" w:hAnsi="TH SarabunPSK" w:cs="TH SarabunPSK"/>
                <w:sz w:val="32"/>
                <w:szCs w:val="32"/>
                <w:cs/>
              </w:rPr>
              <w:tab/>
            </w:r>
            <w:r w:rsidRPr="00CD0068">
              <w:rPr>
                <w:rFonts w:ascii="TH SarabunPSK" w:hAnsi="TH SarabunPSK" w:cs="TH SarabunPSK"/>
                <w:sz w:val="32"/>
                <w:szCs w:val="32"/>
                <w:cs/>
              </w:rPr>
              <w:tab/>
            </w:r>
            <w:r w:rsidRPr="00CD0068">
              <w:rPr>
                <w:rFonts w:ascii="TH SarabunPSK" w:hAnsi="TH SarabunPSK" w:cs="TH SarabunPSK"/>
                <w:sz w:val="32"/>
                <w:szCs w:val="32"/>
              </w:rPr>
              <w:t>E-mail : akom_p@hotmail.com</w:t>
            </w:r>
          </w:p>
          <w:p w:rsidR="00CD0068" w:rsidRPr="00CD0068" w:rsidRDefault="00CD0068" w:rsidP="001742C6">
            <w:pPr>
              <w:spacing w:after="0" w:line="240" w:lineRule="auto"/>
              <w:rPr>
                <w:rFonts w:ascii="TH SarabunPSK" w:hAnsi="TH SarabunPSK" w:cs="TH SarabunPSK"/>
                <w:sz w:val="32"/>
                <w:szCs w:val="32"/>
              </w:rPr>
            </w:pPr>
            <w:r w:rsidRPr="00CD0068">
              <w:rPr>
                <w:rFonts w:ascii="TH SarabunPSK" w:hAnsi="TH SarabunPSK" w:cs="TH SarabunPSK"/>
                <w:sz w:val="32"/>
                <w:szCs w:val="32"/>
                <w:cs/>
              </w:rPr>
              <w:t>2</w:t>
            </w:r>
            <w:r w:rsidRPr="00CD0068">
              <w:rPr>
                <w:rFonts w:ascii="TH SarabunPSK" w:hAnsi="TH SarabunPSK" w:cs="TH SarabunPSK"/>
                <w:sz w:val="32"/>
                <w:szCs w:val="32"/>
              </w:rPr>
              <w:t>.</w:t>
            </w:r>
            <w:r w:rsidRPr="00CD0068">
              <w:rPr>
                <w:rFonts w:ascii="TH SarabunPSK" w:hAnsi="TH SarabunPSK" w:cs="TH SarabunPSK"/>
                <w:sz w:val="32"/>
                <w:szCs w:val="32"/>
                <w:cs/>
              </w:rPr>
              <w:t xml:space="preserve"> นางพรพิศ  กาลนาน </w:t>
            </w:r>
            <w:r w:rsidRPr="00CD0068">
              <w:rPr>
                <w:rFonts w:ascii="TH SarabunPSK" w:hAnsi="TH SarabunPSK" w:cs="TH SarabunPSK"/>
                <w:sz w:val="32"/>
                <w:szCs w:val="32"/>
                <w:cs/>
              </w:rPr>
              <w:tab/>
            </w:r>
            <w:r w:rsidRPr="00CD0068">
              <w:rPr>
                <w:rFonts w:ascii="TH SarabunPSK" w:hAnsi="TH SarabunPSK" w:cs="TH SarabunPSK"/>
                <w:sz w:val="32"/>
                <w:szCs w:val="32"/>
                <w:cs/>
              </w:rPr>
              <w:tab/>
            </w:r>
            <w:r w:rsidRPr="00CD0068">
              <w:rPr>
                <w:rFonts w:ascii="TH SarabunPSK" w:hAnsi="TH SarabunPSK" w:cs="TH SarabunPSK"/>
                <w:sz w:val="32"/>
                <w:szCs w:val="32"/>
                <w:cs/>
              </w:rPr>
              <w:tab/>
            </w:r>
            <w:r w:rsidRPr="00CD0068">
              <w:rPr>
                <w:rFonts w:ascii="TH SarabunPSK" w:hAnsi="TH SarabunPSK" w:cs="TH SarabunPSK"/>
                <w:sz w:val="32"/>
                <w:szCs w:val="32"/>
                <w:cs/>
              </w:rPr>
              <w:tab/>
            </w:r>
            <w:r w:rsidRPr="00CD0068">
              <w:rPr>
                <w:rFonts w:ascii="TH SarabunPSK" w:hAnsi="TH SarabunPSK" w:cs="TH SarabunPSK"/>
                <w:sz w:val="32"/>
                <w:szCs w:val="32"/>
              </w:rPr>
              <w:t xml:space="preserve"> </w:t>
            </w:r>
          </w:p>
          <w:p w:rsidR="00CD0068" w:rsidRPr="00CD0068" w:rsidRDefault="00CD0068" w:rsidP="001742C6">
            <w:pPr>
              <w:spacing w:after="0" w:line="240" w:lineRule="auto"/>
              <w:rPr>
                <w:rFonts w:ascii="TH SarabunPSK" w:hAnsi="TH SarabunPSK" w:cs="TH SarabunPSK"/>
                <w:sz w:val="32"/>
                <w:szCs w:val="32"/>
              </w:rPr>
            </w:pPr>
            <w:r w:rsidRPr="00CD0068">
              <w:rPr>
                <w:rFonts w:ascii="TH SarabunPSK" w:hAnsi="TH SarabunPSK" w:cs="TH SarabunPSK"/>
                <w:sz w:val="32"/>
                <w:szCs w:val="32"/>
              </w:rPr>
              <w:t xml:space="preserve">    </w:t>
            </w:r>
            <w:r w:rsidRPr="00CD0068">
              <w:rPr>
                <w:rFonts w:ascii="TH SarabunPSK" w:hAnsi="TH SarabunPSK" w:cs="TH SarabunPSK"/>
                <w:sz w:val="32"/>
                <w:szCs w:val="32"/>
                <w:cs/>
              </w:rPr>
              <w:t>โทรศัพท์ที่ทำงาน :</w:t>
            </w:r>
            <w:r w:rsidRPr="00CD0068">
              <w:rPr>
                <w:rFonts w:ascii="TH SarabunPSK" w:hAnsi="TH SarabunPSK" w:cs="TH SarabunPSK"/>
                <w:sz w:val="32"/>
                <w:szCs w:val="32"/>
              </w:rPr>
              <w:t xml:space="preserve"> </w:t>
            </w:r>
            <w:r w:rsidRPr="00CD0068">
              <w:rPr>
                <w:rFonts w:ascii="TH SarabunPSK" w:hAnsi="TH SarabunPSK" w:cs="TH SarabunPSK"/>
                <w:sz w:val="32"/>
                <w:szCs w:val="32"/>
                <w:cs/>
              </w:rPr>
              <w:t>02-1937000 ต่อ 18415</w:t>
            </w:r>
            <w:r w:rsidRPr="00CD0068">
              <w:rPr>
                <w:rFonts w:ascii="TH SarabunPSK" w:hAnsi="TH SarabunPSK" w:cs="TH SarabunPSK"/>
                <w:sz w:val="32"/>
                <w:szCs w:val="32"/>
                <w:cs/>
              </w:rPr>
              <w:tab/>
              <w:t>โทรศัพท์มือถือ : 081-7319771</w:t>
            </w:r>
          </w:p>
          <w:p w:rsidR="00CD0068" w:rsidRPr="00CD0068" w:rsidRDefault="00CD0068" w:rsidP="001742C6">
            <w:pPr>
              <w:spacing w:after="0" w:line="240" w:lineRule="auto"/>
              <w:rPr>
                <w:rFonts w:ascii="TH SarabunPSK" w:hAnsi="TH SarabunPSK" w:cs="TH SarabunPSK"/>
                <w:sz w:val="32"/>
                <w:szCs w:val="32"/>
              </w:rPr>
            </w:pPr>
            <w:r w:rsidRPr="00CD0068">
              <w:rPr>
                <w:rFonts w:ascii="TH SarabunPSK" w:hAnsi="TH SarabunPSK" w:cs="TH SarabunPSK"/>
                <w:sz w:val="32"/>
                <w:szCs w:val="32"/>
              </w:rPr>
              <w:t xml:space="preserve">    </w:t>
            </w:r>
            <w:r w:rsidRPr="00CD0068">
              <w:rPr>
                <w:rFonts w:ascii="TH SarabunPSK" w:hAnsi="TH SarabunPSK" w:cs="TH SarabunPSK"/>
                <w:sz w:val="32"/>
                <w:szCs w:val="32"/>
                <w:cs/>
              </w:rPr>
              <w:t>โทรสาร :</w:t>
            </w:r>
            <w:r w:rsidRPr="00CD0068">
              <w:rPr>
                <w:rFonts w:ascii="TH SarabunPSK" w:hAnsi="TH SarabunPSK" w:cs="TH SarabunPSK"/>
                <w:sz w:val="32"/>
                <w:szCs w:val="32"/>
              </w:rPr>
              <w:t xml:space="preserve"> 02-1495631    </w:t>
            </w:r>
            <w:r w:rsidRPr="00CD0068">
              <w:rPr>
                <w:rFonts w:ascii="TH SarabunPSK" w:hAnsi="TH SarabunPSK" w:cs="TH SarabunPSK"/>
                <w:sz w:val="32"/>
                <w:szCs w:val="32"/>
                <w:cs/>
              </w:rPr>
              <w:tab/>
            </w:r>
            <w:r w:rsidRPr="00CD0068">
              <w:rPr>
                <w:rFonts w:ascii="TH SarabunPSK" w:hAnsi="TH SarabunPSK" w:cs="TH SarabunPSK"/>
                <w:sz w:val="32"/>
                <w:szCs w:val="32"/>
                <w:cs/>
              </w:rPr>
              <w:tab/>
            </w:r>
            <w:r w:rsidRPr="00CD0068">
              <w:rPr>
                <w:rFonts w:ascii="TH SarabunPSK" w:hAnsi="TH SarabunPSK" w:cs="TH SarabunPSK"/>
                <w:sz w:val="32"/>
                <w:szCs w:val="32"/>
                <w:cs/>
              </w:rPr>
              <w:tab/>
            </w:r>
            <w:r w:rsidRPr="00CD0068">
              <w:rPr>
                <w:rFonts w:ascii="TH SarabunPSK" w:hAnsi="TH SarabunPSK" w:cs="TH SarabunPSK"/>
                <w:sz w:val="32"/>
                <w:szCs w:val="32"/>
              </w:rPr>
              <w:t>E-mail : kanlanan@hotmail.com</w:t>
            </w:r>
          </w:p>
          <w:p w:rsidR="00CD0068" w:rsidRPr="00CD0068" w:rsidRDefault="00CD0068" w:rsidP="001742C6">
            <w:pPr>
              <w:spacing w:after="0" w:line="240" w:lineRule="auto"/>
              <w:rPr>
                <w:rFonts w:ascii="TH SarabunPSK" w:hAnsi="TH SarabunPSK" w:cs="TH SarabunPSK"/>
                <w:b/>
                <w:bCs/>
                <w:sz w:val="32"/>
                <w:szCs w:val="32"/>
              </w:rPr>
            </w:pPr>
            <w:r w:rsidRPr="00CD0068">
              <w:rPr>
                <w:rFonts w:ascii="TH SarabunPSK" w:hAnsi="TH SarabunPSK" w:cs="TH SarabunPSK"/>
                <w:b/>
                <w:bCs/>
                <w:sz w:val="32"/>
                <w:szCs w:val="32"/>
                <w:cs/>
              </w:rPr>
              <w:t>สำนักสถานพยาบาลและการประกอบโรคศิลปะ</w:t>
            </w:r>
          </w:p>
          <w:p w:rsidR="00CD0068" w:rsidRPr="00CD0068" w:rsidRDefault="00CD0068" w:rsidP="001742C6">
            <w:pPr>
              <w:spacing w:after="0" w:line="240" w:lineRule="auto"/>
              <w:rPr>
                <w:rFonts w:ascii="TH SarabunPSK" w:hAnsi="TH SarabunPSK" w:cs="TH SarabunPSK"/>
                <w:sz w:val="32"/>
                <w:szCs w:val="32"/>
                <w:u w:val="single"/>
              </w:rPr>
            </w:pPr>
            <w:r w:rsidRPr="00CD0068">
              <w:rPr>
                <w:rFonts w:ascii="TH SarabunPSK" w:hAnsi="TH SarabunPSK" w:cs="TH SarabunPSK"/>
                <w:sz w:val="32"/>
                <w:szCs w:val="32"/>
                <w:u w:val="single"/>
                <w:cs/>
              </w:rPr>
              <w:t>สถานประกอบการเพื่อสุขภาพ</w:t>
            </w:r>
          </w:p>
          <w:p w:rsidR="00CD0068" w:rsidRPr="00CD0068" w:rsidRDefault="00CD0068" w:rsidP="001742C6">
            <w:pPr>
              <w:spacing w:after="0"/>
              <w:rPr>
                <w:rFonts w:ascii="TH SarabunPSK" w:hAnsi="TH SarabunPSK" w:cs="TH SarabunPSK"/>
                <w:sz w:val="32"/>
                <w:szCs w:val="32"/>
              </w:rPr>
            </w:pPr>
            <w:r w:rsidRPr="00CD0068">
              <w:rPr>
                <w:rFonts w:ascii="TH SarabunPSK" w:hAnsi="TH SarabunPSK" w:cs="TH SarabunPSK"/>
                <w:sz w:val="32"/>
                <w:szCs w:val="32"/>
                <w:cs/>
              </w:rPr>
              <w:t xml:space="preserve">1. นายพรเทพ ล้อมพรม     </w:t>
            </w:r>
          </w:p>
          <w:p w:rsidR="00CD0068" w:rsidRPr="00CD0068" w:rsidRDefault="00CD0068" w:rsidP="001742C6">
            <w:pPr>
              <w:spacing w:after="0"/>
              <w:rPr>
                <w:rFonts w:ascii="TH SarabunPSK" w:hAnsi="TH SarabunPSK" w:cs="TH SarabunPSK"/>
                <w:sz w:val="32"/>
                <w:szCs w:val="32"/>
              </w:rPr>
            </w:pPr>
            <w:r w:rsidRPr="00CD0068">
              <w:rPr>
                <w:rFonts w:ascii="TH SarabunPSK" w:hAnsi="TH SarabunPSK" w:cs="TH SarabunPSK" w:hint="cs"/>
                <w:sz w:val="32"/>
                <w:szCs w:val="32"/>
                <w:cs/>
              </w:rPr>
              <w:t xml:space="preserve">    โทรศัพท์</w:t>
            </w:r>
            <w:r w:rsidRPr="00CD0068">
              <w:rPr>
                <w:rFonts w:ascii="TH SarabunPSK" w:hAnsi="TH SarabunPSK" w:cs="TH SarabunPSK"/>
                <w:sz w:val="32"/>
                <w:szCs w:val="32"/>
                <w:cs/>
              </w:rPr>
              <w:t xml:space="preserve">ที่ทำงาน : 02-1937000 ต่อ 18619 </w:t>
            </w:r>
            <w:r w:rsidRPr="00CD0068">
              <w:rPr>
                <w:rFonts w:ascii="TH SarabunPSK" w:hAnsi="TH SarabunPSK" w:cs="TH SarabunPSK"/>
                <w:sz w:val="32"/>
                <w:szCs w:val="32"/>
                <w:cs/>
              </w:rPr>
              <w:tab/>
            </w:r>
            <w:r w:rsidRPr="00CD0068">
              <w:rPr>
                <w:rFonts w:ascii="TH SarabunPSK" w:hAnsi="TH SarabunPSK" w:cs="TH SarabunPSK" w:hint="cs"/>
                <w:sz w:val="32"/>
                <w:szCs w:val="32"/>
                <w:cs/>
              </w:rPr>
              <w:t>โทรศัพท์</w:t>
            </w:r>
            <w:r w:rsidRPr="00CD0068">
              <w:rPr>
                <w:rFonts w:ascii="TH SarabunPSK" w:hAnsi="TH SarabunPSK" w:cs="TH SarabunPSK"/>
                <w:sz w:val="32"/>
                <w:szCs w:val="32"/>
                <w:cs/>
              </w:rPr>
              <w:t xml:space="preserve">มือถือ : 097-0986355   </w:t>
            </w:r>
            <w:r w:rsidRPr="00CD0068">
              <w:rPr>
                <w:rFonts w:ascii="TH SarabunPSK" w:hAnsi="TH SarabunPSK" w:cs="TH SarabunPSK" w:hint="cs"/>
                <w:sz w:val="32"/>
                <w:szCs w:val="32"/>
                <w:cs/>
              </w:rPr>
              <w:t xml:space="preserve">    </w:t>
            </w:r>
          </w:p>
          <w:p w:rsidR="00CD0068" w:rsidRPr="00CD0068" w:rsidRDefault="00CD0068" w:rsidP="001742C6">
            <w:pPr>
              <w:spacing w:after="0"/>
              <w:rPr>
                <w:rFonts w:ascii="TH SarabunPSK" w:hAnsi="TH SarabunPSK" w:cs="TH SarabunPSK"/>
                <w:sz w:val="32"/>
                <w:szCs w:val="32"/>
              </w:rPr>
            </w:pPr>
            <w:r w:rsidRPr="00CD0068">
              <w:rPr>
                <w:rFonts w:ascii="TH SarabunPSK" w:hAnsi="TH SarabunPSK" w:cs="TH SarabunPSK" w:hint="cs"/>
                <w:sz w:val="32"/>
                <w:szCs w:val="32"/>
                <w:cs/>
              </w:rPr>
              <w:t xml:space="preserve">    </w:t>
            </w:r>
            <w:r w:rsidRPr="00CD0068">
              <w:rPr>
                <w:rFonts w:ascii="TH SarabunPSK" w:hAnsi="TH SarabunPSK" w:cs="TH SarabunPSK"/>
                <w:sz w:val="32"/>
                <w:szCs w:val="32"/>
                <w:cs/>
              </w:rPr>
              <w:t xml:space="preserve">โทรสาร :  </w:t>
            </w:r>
            <w:r w:rsidRPr="00CD0068">
              <w:rPr>
                <w:rFonts w:ascii="TH SarabunPSK" w:hAnsi="TH SarabunPSK" w:cs="TH SarabunPSK"/>
                <w:sz w:val="32"/>
                <w:szCs w:val="32"/>
                <w:cs/>
              </w:rPr>
              <w:tab/>
            </w:r>
            <w:r w:rsidRPr="00CD0068">
              <w:rPr>
                <w:rFonts w:ascii="TH SarabunPSK" w:hAnsi="TH SarabunPSK" w:cs="TH SarabunPSK"/>
                <w:sz w:val="32"/>
                <w:szCs w:val="32"/>
                <w:cs/>
              </w:rPr>
              <w:tab/>
            </w:r>
            <w:r w:rsidRPr="00CD0068">
              <w:rPr>
                <w:rFonts w:ascii="TH SarabunPSK" w:hAnsi="TH SarabunPSK" w:cs="TH SarabunPSK"/>
                <w:sz w:val="32"/>
                <w:szCs w:val="32"/>
                <w:cs/>
              </w:rPr>
              <w:tab/>
            </w:r>
            <w:r w:rsidRPr="00CD0068">
              <w:rPr>
                <w:rFonts w:ascii="TH SarabunPSK" w:hAnsi="TH SarabunPSK" w:cs="TH SarabunPSK"/>
                <w:sz w:val="32"/>
                <w:szCs w:val="32"/>
                <w:cs/>
              </w:rPr>
              <w:tab/>
            </w:r>
            <w:r w:rsidR="00CF0E50">
              <w:rPr>
                <w:rFonts w:ascii="TH SarabunPSK" w:hAnsi="TH SarabunPSK" w:cs="TH SarabunPSK"/>
                <w:sz w:val="32"/>
                <w:szCs w:val="32"/>
                <w:cs/>
              </w:rPr>
              <w:tab/>
            </w:r>
            <w:r w:rsidR="00CF0E50">
              <w:rPr>
                <w:rFonts w:ascii="TH SarabunPSK" w:hAnsi="TH SarabunPSK" w:cs="TH SarabunPSK"/>
                <w:sz w:val="32"/>
                <w:szCs w:val="32"/>
              </w:rPr>
              <w:t>E-mail</w:t>
            </w:r>
            <w:r w:rsidRPr="00CD0068">
              <w:rPr>
                <w:rFonts w:ascii="TH SarabunPSK" w:hAnsi="TH SarabunPSK" w:cs="TH SarabunPSK"/>
                <w:sz w:val="32"/>
                <w:szCs w:val="32"/>
              </w:rPr>
              <w:t>:</w:t>
            </w:r>
            <w:r w:rsidRPr="00CD0068">
              <w:rPr>
                <w:rFonts w:ascii="TH SarabunPSK" w:hAnsi="TH SarabunPSK" w:cs="TH SarabunPSK" w:hint="cs"/>
                <w:sz w:val="32"/>
                <w:szCs w:val="32"/>
                <w:cs/>
              </w:rPr>
              <w:t xml:space="preserve"> </w:t>
            </w:r>
            <w:r w:rsidRPr="00CD0068">
              <w:rPr>
                <w:rFonts w:ascii="TH SarabunPSK" w:hAnsi="TH SarabunPSK" w:cs="TH SarabunPSK"/>
                <w:sz w:val="32"/>
                <w:szCs w:val="32"/>
              </w:rPr>
              <w:t>porntep.taro@gmail.com</w:t>
            </w:r>
          </w:p>
          <w:p w:rsidR="00CD0068" w:rsidRPr="00CD0068" w:rsidRDefault="00CD0068" w:rsidP="00CD0068">
            <w:pPr>
              <w:spacing w:after="0"/>
              <w:rPr>
                <w:rFonts w:ascii="TH SarabunPSK" w:hAnsi="TH SarabunPSK" w:cs="TH SarabunPSK"/>
                <w:sz w:val="32"/>
                <w:szCs w:val="32"/>
              </w:rPr>
            </w:pPr>
            <w:r w:rsidRPr="00CD0068">
              <w:rPr>
                <w:rFonts w:ascii="TH SarabunPSK" w:hAnsi="TH SarabunPSK" w:cs="TH SarabunPSK"/>
                <w:sz w:val="32"/>
                <w:szCs w:val="32"/>
                <w:cs/>
              </w:rPr>
              <w:t xml:space="preserve">2. นายชิติพัทธ์ ศรีงามเมือง  </w:t>
            </w:r>
          </w:p>
          <w:p w:rsidR="00CD0068" w:rsidRPr="00CD0068" w:rsidRDefault="00CD0068" w:rsidP="001742C6">
            <w:pPr>
              <w:spacing w:after="0" w:line="240" w:lineRule="auto"/>
              <w:rPr>
                <w:rFonts w:ascii="TH SarabunPSK" w:hAnsi="TH SarabunPSK" w:cs="TH SarabunPSK"/>
                <w:sz w:val="32"/>
                <w:szCs w:val="32"/>
              </w:rPr>
            </w:pPr>
            <w:r w:rsidRPr="00CD0068">
              <w:rPr>
                <w:rFonts w:ascii="TH SarabunPSK" w:hAnsi="TH SarabunPSK" w:cs="TH SarabunPSK" w:hint="cs"/>
                <w:sz w:val="32"/>
                <w:szCs w:val="32"/>
                <w:cs/>
              </w:rPr>
              <w:t xml:space="preserve">    โทรศัพท์</w:t>
            </w:r>
            <w:r w:rsidRPr="00CD0068">
              <w:rPr>
                <w:rFonts w:ascii="TH SarabunPSK" w:hAnsi="TH SarabunPSK" w:cs="TH SarabunPSK"/>
                <w:sz w:val="32"/>
                <w:szCs w:val="32"/>
                <w:cs/>
              </w:rPr>
              <w:t xml:space="preserve">ที่ทำงาน : 02-1937000 ต่อ 18619 </w:t>
            </w:r>
            <w:r w:rsidRPr="00CD0068">
              <w:rPr>
                <w:rFonts w:ascii="TH SarabunPSK" w:hAnsi="TH SarabunPSK" w:cs="TH SarabunPSK"/>
                <w:sz w:val="32"/>
                <w:szCs w:val="32"/>
                <w:cs/>
              </w:rPr>
              <w:tab/>
            </w:r>
            <w:r w:rsidRPr="00CD0068">
              <w:rPr>
                <w:rFonts w:ascii="TH SarabunPSK" w:hAnsi="TH SarabunPSK" w:cs="TH SarabunPSK" w:hint="cs"/>
                <w:sz w:val="32"/>
                <w:szCs w:val="32"/>
                <w:cs/>
              </w:rPr>
              <w:t>โทรศัพท์</w:t>
            </w:r>
            <w:r w:rsidRPr="00CD0068">
              <w:rPr>
                <w:rFonts w:ascii="TH SarabunPSK" w:hAnsi="TH SarabunPSK" w:cs="TH SarabunPSK"/>
                <w:sz w:val="32"/>
                <w:szCs w:val="32"/>
                <w:cs/>
              </w:rPr>
              <w:t xml:space="preserve">มือถือ :                         </w:t>
            </w:r>
          </w:p>
          <w:p w:rsidR="00CD0068" w:rsidRPr="00CD0068" w:rsidRDefault="00CD0068" w:rsidP="001742C6">
            <w:pPr>
              <w:spacing w:after="0" w:line="240" w:lineRule="auto"/>
              <w:rPr>
                <w:rFonts w:ascii="TH SarabunPSK" w:hAnsi="TH SarabunPSK" w:cs="TH SarabunPSK"/>
                <w:sz w:val="32"/>
                <w:szCs w:val="32"/>
              </w:rPr>
            </w:pPr>
            <w:r w:rsidRPr="00CD0068">
              <w:rPr>
                <w:rFonts w:ascii="TH SarabunPSK" w:hAnsi="TH SarabunPSK" w:cs="TH SarabunPSK" w:hint="cs"/>
                <w:sz w:val="32"/>
                <w:szCs w:val="32"/>
                <w:cs/>
              </w:rPr>
              <w:t xml:space="preserve">    </w:t>
            </w:r>
            <w:r w:rsidRPr="00CD0068">
              <w:rPr>
                <w:rFonts w:ascii="TH SarabunPSK" w:hAnsi="TH SarabunPSK" w:cs="TH SarabunPSK"/>
                <w:sz w:val="32"/>
                <w:szCs w:val="32"/>
                <w:cs/>
              </w:rPr>
              <w:t xml:space="preserve">โทรสาร :  </w:t>
            </w:r>
            <w:r w:rsidRPr="00CD0068">
              <w:rPr>
                <w:rFonts w:ascii="TH SarabunPSK" w:hAnsi="TH SarabunPSK" w:cs="TH SarabunPSK"/>
                <w:sz w:val="32"/>
                <w:szCs w:val="32"/>
                <w:cs/>
              </w:rPr>
              <w:tab/>
            </w:r>
            <w:r w:rsidRPr="00CD0068">
              <w:rPr>
                <w:rFonts w:ascii="TH SarabunPSK" w:hAnsi="TH SarabunPSK" w:cs="TH SarabunPSK"/>
                <w:sz w:val="32"/>
                <w:szCs w:val="32"/>
                <w:cs/>
              </w:rPr>
              <w:tab/>
            </w:r>
            <w:r w:rsidRPr="00CD0068">
              <w:rPr>
                <w:rFonts w:ascii="TH SarabunPSK" w:hAnsi="TH SarabunPSK" w:cs="TH SarabunPSK"/>
                <w:sz w:val="32"/>
                <w:szCs w:val="32"/>
                <w:cs/>
              </w:rPr>
              <w:tab/>
            </w:r>
            <w:r w:rsidRPr="00CD0068">
              <w:rPr>
                <w:rFonts w:ascii="TH SarabunPSK" w:hAnsi="TH SarabunPSK" w:cs="TH SarabunPSK"/>
                <w:sz w:val="32"/>
                <w:szCs w:val="32"/>
                <w:cs/>
              </w:rPr>
              <w:tab/>
            </w:r>
            <w:r w:rsidR="00CF0E50">
              <w:rPr>
                <w:rFonts w:ascii="TH SarabunPSK" w:hAnsi="TH SarabunPSK" w:cs="TH SarabunPSK"/>
                <w:sz w:val="32"/>
                <w:szCs w:val="32"/>
                <w:cs/>
              </w:rPr>
              <w:tab/>
            </w:r>
            <w:r w:rsidRPr="00CD0068">
              <w:rPr>
                <w:rFonts w:ascii="TH SarabunPSK" w:hAnsi="TH SarabunPSK" w:cs="TH SarabunPSK"/>
                <w:sz w:val="32"/>
                <w:szCs w:val="32"/>
              </w:rPr>
              <w:t>E-mail : chitipat@gmail.com</w:t>
            </w:r>
          </w:p>
          <w:p w:rsidR="00CD0068" w:rsidRPr="00CD0068" w:rsidRDefault="00CD0068" w:rsidP="001742C6">
            <w:pPr>
              <w:spacing w:after="0" w:line="240" w:lineRule="auto"/>
              <w:rPr>
                <w:rFonts w:ascii="TH SarabunPSK" w:hAnsi="TH SarabunPSK" w:cs="TH SarabunPSK"/>
                <w:b/>
                <w:bCs/>
                <w:sz w:val="32"/>
                <w:szCs w:val="32"/>
              </w:rPr>
            </w:pPr>
            <w:r w:rsidRPr="00CD0068">
              <w:rPr>
                <w:rFonts w:ascii="TH SarabunPSK" w:hAnsi="TH SarabunPSK" w:cs="TH SarabunPSK"/>
                <w:b/>
                <w:bCs/>
                <w:sz w:val="32"/>
                <w:szCs w:val="32"/>
                <w:cs/>
              </w:rPr>
              <w:t>กองสถานประกอบการเพื่อสุขภาพ</w:t>
            </w:r>
          </w:p>
        </w:tc>
      </w:tr>
      <w:tr w:rsidR="00CD0068" w:rsidRPr="009E34A0" w:rsidTr="001742C6">
        <w:trPr>
          <w:jc w:val="center"/>
        </w:trPr>
        <w:tc>
          <w:tcPr>
            <w:tcW w:w="2694" w:type="dxa"/>
            <w:tcBorders>
              <w:top w:val="single" w:sz="4" w:space="0" w:color="auto"/>
              <w:left w:val="single" w:sz="4" w:space="0" w:color="auto"/>
              <w:bottom w:val="single" w:sz="4" w:space="0" w:color="auto"/>
              <w:right w:val="single" w:sz="4" w:space="0" w:color="auto"/>
            </w:tcBorders>
          </w:tcPr>
          <w:p w:rsidR="00CD0068" w:rsidRPr="009E34A0" w:rsidRDefault="00CD0068" w:rsidP="001742C6">
            <w:pPr>
              <w:spacing w:after="0"/>
              <w:rPr>
                <w:rFonts w:ascii="TH SarabunPSK" w:hAnsi="TH SarabunPSK" w:cs="TH SarabunPSK"/>
                <w:b/>
                <w:bCs/>
                <w:sz w:val="32"/>
                <w:szCs w:val="32"/>
                <w:cs/>
              </w:rPr>
            </w:pPr>
            <w:r w:rsidRPr="009E34A0">
              <w:rPr>
                <w:rFonts w:ascii="TH SarabunPSK" w:hAnsi="TH SarabunPSK" w:cs="TH SarabunPSK"/>
                <w:b/>
                <w:bCs/>
                <w:sz w:val="32"/>
                <w:szCs w:val="32"/>
                <w:cs/>
              </w:rPr>
              <w:t>หน่วยงานประมวลผลและจัดทำข้อมูล</w:t>
            </w:r>
          </w:p>
          <w:p w:rsidR="00CD0068" w:rsidRPr="009E34A0" w:rsidRDefault="00CD0068" w:rsidP="001742C6">
            <w:pPr>
              <w:spacing w:after="0"/>
              <w:rPr>
                <w:rFonts w:ascii="TH SarabunPSK" w:hAnsi="TH SarabunPSK" w:cs="TH SarabunPSK"/>
                <w:b/>
                <w:bCs/>
                <w:sz w:val="32"/>
                <w:szCs w:val="32"/>
                <w:cs/>
              </w:rPr>
            </w:pPr>
            <w:r w:rsidRPr="009E34A0">
              <w:rPr>
                <w:rFonts w:ascii="TH SarabunPSK" w:hAnsi="TH SarabunPSK" w:cs="TH SarabunPSK"/>
                <w:b/>
                <w:bCs/>
                <w:sz w:val="32"/>
                <w:szCs w:val="32"/>
                <w:cs/>
              </w:rPr>
              <w:t>(ระดับส่วนกลาง)</w:t>
            </w:r>
          </w:p>
        </w:tc>
        <w:tc>
          <w:tcPr>
            <w:tcW w:w="7654" w:type="dxa"/>
            <w:tcBorders>
              <w:top w:val="single" w:sz="4" w:space="0" w:color="auto"/>
              <w:left w:val="single" w:sz="4" w:space="0" w:color="auto"/>
              <w:bottom w:val="single" w:sz="4" w:space="0" w:color="auto"/>
              <w:right w:val="single" w:sz="4" w:space="0" w:color="auto"/>
            </w:tcBorders>
          </w:tcPr>
          <w:p w:rsidR="00CD0068" w:rsidRPr="00CD0068" w:rsidRDefault="00CD0068" w:rsidP="001742C6">
            <w:pPr>
              <w:spacing w:after="0"/>
              <w:rPr>
                <w:rFonts w:ascii="TH SarabunPSK" w:hAnsi="TH SarabunPSK" w:cs="TH SarabunPSK"/>
                <w:sz w:val="32"/>
                <w:szCs w:val="32"/>
                <w:u w:val="single"/>
              </w:rPr>
            </w:pPr>
            <w:r w:rsidRPr="00CD0068">
              <w:rPr>
                <w:rFonts w:ascii="TH SarabunPSK" w:hAnsi="TH SarabunPSK" w:cs="TH SarabunPSK"/>
                <w:sz w:val="32"/>
                <w:szCs w:val="32"/>
                <w:u w:val="single"/>
                <w:cs/>
              </w:rPr>
              <w:t>สถานพยาบาล</w:t>
            </w:r>
            <w:r w:rsidRPr="00CD0068">
              <w:rPr>
                <w:rFonts w:ascii="TH SarabunPSK" w:hAnsi="TH SarabunPSK" w:cs="TH SarabunPSK" w:hint="cs"/>
                <w:sz w:val="32"/>
                <w:szCs w:val="32"/>
                <w:u w:val="single"/>
                <w:cs/>
              </w:rPr>
              <w:t>เอกชน</w:t>
            </w:r>
          </w:p>
          <w:p w:rsidR="00CD0068" w:rsidRPr="00CD0068" w:rsidRDefault="00CD0068" w:rsidP="001742C6">
            <w:pPr>
              <w:spacing w:after="0"/>
              <w:rPr>
                <w:rFonts w:ascii="TH SarabunPSK" w:hAnsi="TH SarabunPSK" w:cs="TH SarabunPSK"/>
                <w:sz w:val="32"/>
                <w:szCs w:val="32"/>
              </w:rPr>
            </w:pPr>
            <w:r w:rsidRPr="00CD0068">
              <w:rPr>
                <w:rFonts w:ascii="TH SarabunPSK" w:hAnsi="TH SarabunPSK" w:cs="TH SarabunPSK"/>
                <w:sz w:val="32"/>
                <w:szCs w:val="32"/>
                <w:cs/>
              </w:rPr>
              <w:t>กลุ่มแผนงาน สำนักบริหาร</w:t>
            </w:r>
            <w:r w:rsidRPr="00CD0068">
              <w:rPr>
                <w:rFonts w:ascii="TH SarabunPSK" w:hAnsi="TH SarabunPSK" w:cs="TH SarabunPSK" w:hint="cs"/>
                <w:sz w:val="32"/>
                <w:szCs w:val="32"/>
                <w:cs/>
              </w:rPr>
              <w:t xml:space="preserve"> </w:t>
            </w:r>
            <w:r w:rsidRPr="00CD0068">
              <w:rPr>
                <w:rFonts w:ascii="TH SarabunPSK" w:hAnsi="TH SarabunPSK" w:cs="TH SarabunPSK"/>
                <w:sz w:val="32"/>
                <w:szCs w:val="32"/>
                <w:cs/>
              </w:rPr>
              <w:t>กรมสนับสนุนบริการสุขภาพ</w:t>
            </w:r>
          </w:p>
          <w:p w:rsidR="00CD0068" w:rsidRPr="00CD0068" w:rsidRDefault="00CD0068" w:rsidP="001742C6">
            <w:pPr>
              <w:spacing w:after="0"/>
              <w:rPr>
                <w:rFonts w:ascii="TH SarabunPSK" w:hAnsi="TH SarabunPSK" w:cs="TH SarabunPSK"/>
                <w:sz w:val="32"/>
                <w:szCs w:val="32"/>
              </w:rPr>
            </w:pPr>
            <w:r w:rsidRPr="00CD0068">
              <w:rPr>
                <w:rFonts w:ascii="TH SarabunPSK" w:hAnsi="TH SarabunPSK" w:cs="TH SarabunPSK"/>
                <w:sz w:val="32"/>
                <w:szCs w:val="32"/>
                <w:cs/>
              </w:rPr>
              <w:t>โทรศัพท์ที่ทำงาน : 02-1937000 ต่อ 18604</w:t>
            </w:r>
          </w:p>
          <w:p w:rsidR="00CD0068" w:rsidRPr="00CD0068" w:rsidRDefault="00CD0068" w:rsidP="001742C6">
            <w:pPr>
              <w:spacing w:after="0"/>
              <w:rPr>
                <w:rFonts w:ascii="TH SarabunPSK" w:hAnsi="TH SarabunPSK" w:cs="TH SarabunPSK"/>
                <w:sz w:val="32"/>
                <w:szCs w:val="32"/>
              </w:rPr>
            </w:pPr>
            <w:r w:rsidRPr="00CD0068">
              <w:rPr>
                <w:rFonts w:ascii="TH SarabunPSK" w:hAnsi="TH SarabunPSK" w:cs="TH SarabunPSK"/>
                <w:sz w:val="32"/>
                <w:szCs w:val="32"/>
              </w:rPr>
              <w:t>E-mail : fkpi@hss.mail.go.th</w:t>
            </w:r>
          </w:p>
          <w:p w:rsidR="00CD0068" w:rsidRPr="00CD0068" w:rsidRDefault="00CD0068" w:rsidP="001742C6">
            <w:pPr>
              <w:spacing w:after="0"/>
              <w:rPr>
                <w:rFonts w:ascii="TH SarabunPSK" w:hAnsi="TH SarabunPSK" w:cs="TH SarabunPSK"/>
                <w:sz w:val="32"/>
                <w:szCs w:val="32"/>
                <w:u w:val="single"/>
              </w:rPr>
            </w:pPr>
            <w:r w:rsidRPr="00CD0068">
              <w:rPr>
                <w:rFonts w:ascii="TH SarabunPSK" w:hAnsi="TH SarabunPSK" w:cs="TH SarabunPSK"/>
                <w:sz w:val="32"/>
                <w:szCs w:val="32"/>
                <w:u w:val="single"/>
                <w:cs/>
              </w:rPr>
              <w:t>สถานประกอบการเพื่อสุขภาพ</w:t>
            </w:r>
          </w:p>
          <w:p w:rsidR="00CD0068" w:rsidRPr="00CD0068" w:rsidRDefault="00CD0068" w:rsidP="001742C6">
            <w:pPr>
              <w:spacing w:after="0"/>
              <w:rPr>
                <w:rFonts w:ascii="TH SarabunPSK" w:hAnsi="TH SarabunPSK" w:cs="TH SarabunPSK"/>
                <w:sz w:val="32"/>
                <w:szCs w:val="32"/>
                <w:cs/>
              </w:rPr>
            </w:pPr>
            <w:r w:rsidRPr="00CD0068">
              <w:rPr>
                <w:rFonts w:ascii="TH SarabunPSK" w:hAnsi="TH SarabunPSK" w:cs="TH SarabunPSK"/>
                <w:sz w:val="32"/>
                <w:szCs w:val="32"/>
                <w:cs/>
              </w:rPr>
              <w:t>กลุ่มนโยบายและยุทธศาสตร์ กองสถานประกอบการเพื่อสุขภาพ</w:t>
            </w:r>
          </w:p>
        </w:tc>
      </w:tr>
      <w:tr w:rsidR="00CD0068" w:rsidRPr="009E34A0" w:rsidTr="001742C6">
        <w:trPr>
          <w:jc w:val="center"/>
        </w:trPr>
        <w:tc>
          <w:tcPr>
            <w:tcW w:w="2694" w:type="dxa"/>
            <w:tcBorders>
              <w:top w:val="single" w:sz="4" w:space="0" w:color="auto"/>
              <w:left w:val="single" w:sz="4" w:space="0" w:color="auto"/>
              <w:bottom w:val="single" w:sz="4" w:space="0" w:color="auto"/>
              <w:right w:val="single" w:sz="4" w:space="0" w:color="auto"/>
            </w:tcBorders>
          </w:tcPr>
          <w:p w:rsidR="00CD0068" w:rsidRPr="009E34A0" w:rsidRDefault="00CD0068" w:rsidP="001742C6">
            <w:pPr>
              <w:spacing w:after="0"/>
              <w:rPr>
                <w:rFonts w:ascii="TH SarabunPSK" w:hAnsi="TH SarabunPSK" w:cs="TH SarabunPSK"/>
                <w:b/>
                <w:bCs/>
                <w:sz w:val="32"/>
                <w:szCs w:val="32"/>
                <w:cs/>
              </w:rPr>
            </w:pPr>
            <w:r w:rsidRPr="009E34A0">
              <w:rPr>
                <w:rFonts w:ascii="TH SarabunPSK" w:hAnsi="TH SarabunPSK" w:cs="TH SarabunPSK"/>
                <w:b/>
                <w:bCs/>
                <w:sz w:val="32"/>
                <w:szCs w:val="32"/>
                <w:cs/>
              </w:rPr>
              <w:t>ผู้รับผิดชอบการรายงานผลการดำเนินงาน</w:t>
            </w:r>
          </w:p>
        </w:tc>
        <w:tc>
          <w:tcPr>
            <w:tcW w:w="7654" w:type="dxa"/>
            <w:tcBorders>
              <w:top w:val="single" w:sz="4" w:space="0" w:color="auto"/>
              <w:left w:val="single" w:sz="4" w:space="0" w:color="auto"/>
              <w:bottom w:val="single" w:sz="4" w:space="0" w:color="auto"/>
              <w:right w:val="single" w:sz="4" w:space="0" w:color="auto"/>
            </w:tcBorders>
          </w:tcPr>
          <w:p w:rsidR="00CD0068" w:rsidRPr="00BB3821" w:rsidRDefault="00CD0068" w:rsidP="001742C6">
            <w:pPr>
              <w:spacing w:after="0" w:line="240" w:lineRule="auto"/>
              <w:rPr>
                <w:rFonts w:ascii="TH SarabunPSK" w:hAnsi="TH SarabunPSK" w:cs="TH SarabunPSK"/>
                <w:sz w:val="32"/>
                <w:szCs w:val="32"/>
                <w:u w:val="single"/>
              </w:rPr>
            </w:pPr>
            <w:r w:rsidRPr="00BB3821">
              <w:rPr>
                <w:rFonts w:ascii="TH SarabunPSK" w:hAnsi="TH SarabunPSK" w:cs="TH SarabunPSK"/>
                <w:sz w:val="32"/>
                <w:szCs w:val="32"/>
                <w:u w:val="single"/>
                <w:cs/>
              </w:rPr>
              <w:t>สถานพยาบาล</w:t>
            </w:r>
            <w:r w:rsidRPr="00BB3821">
              <w:rPr>
                <w:rFonts w:ascii="TH SarabunPSK" w:hAnsi="TH SarabunPSK" w:cs="TH SarabunPSK" w:hint="cs"/>
                <w:sz w:val="32"/>
                <w:szCs w:val="32"/>
                <w:u w:val="single"/>
                <w:cs/>
              </w:rPr>
              <w:t>เอกชน</w:t>
            </w:r>
          </w:p>
          <w:p w:rsidR="00CD0068" w:rsidRPr="00BB3821" w:rsidRDefault="00CD0068" w:rsidP="001742C6">
            <w:pPr>
              <w:spacing w:after="0" w:line="240" w:lineRule="auto"/>
              <w:rPr>
                <w:rFonts w:ascii="TH SarabunPSK" w:hAnsi="TH SarabunPSK" w:cs="TH SarabunPSK"/>
                <w:sz w:val="32"/>
                <w:szCs w:val="32"/>
              </w:rPr>
            </w:pPr>
            <w:r w:rsidRPr="00BB3821">
              <w:rPr>
                <w:rFonts w:ascii="TH SarabunPSK" w:hAnsi="TH SarabunPSK" w:cs="TH SarabunPSK" w:hint="cs"/>
                <w:sz w:val="32"/>
                <w:szCs w:val="32"/>
                <w:cs/>
              </w:rPr>
              <w:t>1</w:t>
            </w:r>
            <w:r w:rsidRPr="00BB3821">
              <w:rPr>
                <w:rFonts w:ascii="TH SarabunPSK" w:hAnsi="TH SarabunPSK" w:cs="TH SarabunPSK"/>
                <w:sz w:val="32"/>
                <w:szCs w:val="32"/>
                <w:cs/>
              </w:rPr>
              <w:t>. นางสาวประนอม</w:t>
            </w:r>
            <w:proofErr w:type="spellStart"/>
            <w:r w:rsidRPr="00BB3821">
              <w:rPr>
                <w:rFonts w:ascii="TH SarabunPSK" w:hAnsi="TH SarabunPSK" w:cs="TH SarabunPSK"/>
                <w:sz w:val="32"/>
                <w:szCs w:val="32"/>
                <w:cs/>
              </w:rPr>
              <w:t>ณัฐา</w:t>
            </w:r>
            <w:proofErr w:type="spellEnd"/>
            <w:r w:rsidRPr="00BB3821">
              <w:rPr>
                <w:rFonts w:ascii="TH SarabunPSK" w:hAnsi="TH SarabunPSK" w:cs="TH SarabunPSK"/>
                <w:sz w:val="32"/>
                <w:szCs w:val="32"/>
                <w:cs/>
              </w:rPr>
              <w:t xml:space="preserve"> วิไลรัตน์ </w:t>
            </w:r>
            <w:r w:rsidRPr="00BB3821">
              <w:rPr>
                <w:rFonts w:ascii="TH SarabunPSK" w:hAnsi="TH SarabunPSK" w:cs="TH SarabunPSK"/>
                <w:sz w:val="32"/>
                <w:szCs w:val="32"/>
                <w:cs/>
              </w:rPr>
              <w:tab/>
            </w:r>
            <w:r w:rsidRPr="00BB3821">
              <w:rPr>
                <w:rFonts w:ascii="TH SarabunPSK" w:hAnsi="TH SarabunPSK" w:cs="TH SarabunPSK"/>
                <w:sz w:val="32"/>
                <w:szCs w:val="32"/>
                <w:cs/>
              </w:rPr>
              <w:tab/>
            </w:r>
            <w:r w:rsidRPr="00BB3821">
              <w:rPr>
                <w:rFonts w:ascii="TH SarabunPSK" w:hAnsi="TH SarabunPSK" w:cs="TH SarabunPSK"/>
                <w:sz w:val="32"/>
                <w:szCs w:val="32"/>
                <w:cs/>
              </w:rPr>
              <w:tab/>
            </w:r>
            <w:r w:rsidRPr="00BB3821">
              <w:rPr>
                <w:rFonts w:ascii="TH SarabunPSK" w:hAnsi="TH SarabunPSK" w:cs="TH SarabunPSK"/>
                <w:sz w:val="32"/>
                <w:szCs w:val="32"/>
              </w:rPr>
              <w:t xml:space="preserve"> </w:t>
            </w:r>
          </w:p>
          <w:p w:rsidR="00CD0068" w:rsidRPr="00BB3821" w:rsidRDefault="00CD0068" w:rsidP="001742C6">
            <w:pPr>
              <w:spacing w:after="0" w:line="240" w:lineRule="auto"/>
              <w:rPr>
                <w:rFonts w:ascii="TH SarabunPSK" w:hAnsi="TH SarabunPSK" w:cs="TH SarabunPSK"/>
                <w:sz w:val="32"/>
                <w:szCs w:val="32"/>
              </w:rPr>
            </w:pPr>
            <w:r w:rsidRPr="00BB3821">
              <w:rPr>
                <w:rFonts w:ascii="TH SarabunPSK" w:hAnsi="TH SarabunPSK" w:cs="TH SarabunPSK"/>
                <w:sz w:val="32"/>
                <w:szCs w:val="32"/>
                <w:cs/>
              </w:rPr>
              <w:t xml:space="preserve">    โทรศัพท์ที่ทำงาน :</w:t>
            </w:r>
            <w:r w:rsidRPr="00BB3821">
              <w:rPr>
                <w:rFonts w:ascii="TH SarabunPSK" w:hAnsi="TH SarabunPSK" w:cs="TH SarabunPSK"/>
                <w:sz w:val="32"/>
                <w:szCs w:val="32"/>
              </w:rPr>
              <w:t xml:space="preserve"> </w:t>
            </w:r>
            <w:r w:rsidRPr="00BB3821">
              <w:rPr>
                <w:rFonts w:ascii="TH SarabunPSK" w:hAnsi="TH SarabunPSK" w:cs="TH SarabunPSK"/>
                <w:sz w:val="32"/>
                <w:szCs w:val="32"/>
                <w:cs/>
              </w:rPr>
              <w:t>02-1937000 ต่อ 18407</w:t>
            </w:r>
            <w:r w:rsidRPr="00BB3821">
              <w:rPr>
                <w:rFonts w:ascii="TH SarabunPSK" w:hAnsi="TH SarabunPSK" w:cs="TH SarabunPSK"/>
                <w:sz w:val="32"/>
                <w:szCs w:val="32"/>
                <w:cs/>
              </w:rPr>
              <w:tab/>
              <w:t xml:space="preserve">โทรศัพท์มือถือ : </w:t>
            </w:r>
            <w:r w:rsidRPr="00BB3821">
              <w:rPr>
                <w:rFonts w:ascii="TH SarabunPSK" w:hAnsi="TH SarabunPSK" w:cs="TH SarabunPSK"/>
                <w:sz w:val="32"/>
                <w:szCs w:val="32"/>
              </w:rPr>
              <w:t>081</w:t>
            </w:r>
            <w:r w:rsidRPr="00BB3821">
              <w:rPr>
                <w:rFonts w:ascii="TH SarabunPSK" w:hAnsi="TH SarabunPSK" w:cs="TH SarabunPSK"/>
                <w:sz w:val="32"/>
                <w:szCs w:val="32"/>
                <w:cs/>
              </w:rPr>
              <w:t>-</w:t>
            </w:r>
            <w:r w:rsidRPr="00BB3821">
              <w:rPr>
                <w:rFonts w:ascii="TH SarabunPSK" w:hAnsi="TH SarabunPSK" w:cs="TH SarabunPSK"/>
                <w:sz w:val="32"/>
                <w:szCs w:val="32"/>
              </w:rPr>
              <w:t>7319764</w:t>
            </w:r>
          </w:p>
          <w:p w:rsidR="00CD0068" w:rsidRPr="00BB3821" w:rsidRDefault="00CD0068" w:rsidP="001742C6">
            <w:pPr>
              <w:spacing w:after="0" w:line="240" w:lineRule="auto"/>
              <w:rPr>
                <w:rFonts w:ascii="TH SarabunPSK" w:hAnsi="TH SarabunPSK" w:cs="TH SarabunPSK"/>
                <w:sz w:val="32"/>
                <w:szCs w:val="32"/>
              </w:rPr>
            </w:pPr>
            <w:r w:rsidRPr="00BB3821">
              <w:rPr>
                <w:rFonts w:ascii="TH SarabunPSK" w:hAnsi="TH SarabunPSK" w:cs="TH SarabunPSK"/>
                <w:sz w:val="32"/>
                <w:szCs w:val="32"/>
                <w:cs/>
              </w:rPr>
              <w:t xml:space="preserve">    โทรสาร :</w:t>
            </w:r>
            <w:r w:rsidRPr="00BB3821">
              <w:rPr>
                <w:rFonts w:ascii="TH SarabunPSK" w:hAnsi="TH SarabunPSK" w:cs="TH SarabunPSK"/>
                <w:sz w:val="32"/>
                <w:szCs w:val="32"/>
              </w:rPr>
              <w:t xml:space="preserve"> 02-1495631         </w:t>
            </w:r>
            <w:r w:rsidRPr="00BB3821">
              <w:rPr>
                <w:rFonts w:ascii="TH SarabunPSK" w:hAnsi="TH SarabunPSK" w:cs="TH SarabunPSK"/>
                <w:sz w:val="32"/>
                <w:szCs w:val="32"/>
                <w:cs/>
              </w:rPr>
              <w:tab/>
            </w:r>
            <w:r w:rsidRPr="00BB3821">
              <w:rPr>
                <w:rFonts w:ascii="TH SarabunPSK" w:hAnsi="TH SarabunPSK" w:cs="TH SarabunPSK"/>
                <w:sz w:val="32"/>
                <w:szCs w:val="32"/>
                <w:cs/>
              </w:rPr>
              <w:tab/>
            </w:r>
            <w:r w:rsidRPr="00BB3821">
              <w:rPr>
                <w:rFonts w:ascii="TH SarabunPSK" w:hAnsi="TH SarabunPSK" w:cs="TH SarabunPSK"/>
                <w:sz w:val="32"/>
                <w:szCs w:val="32"/>
                <w:cs/>
              </w:rPr>
              <w:tab/>
            </w:r>
            <w:r w:rsidRPr="00BB3821">
              <w:rPr>
                <w:rFonts w:ascii="TH SarabunPSK" w:hAnsi="TH SarabunPSK" w:cs="TH SarabunPSK"/>
                <w:sz w:val="32"/>
                <w:szCs w:val="32"/>
              </w:rPr>
              <w:t>E-</w:t>
            </w:r>
            <w:proofErr w:type="spellStart"/>
            <w:r w:rsidRPr="00BB3821">
              <w:rPr>
                <w:rFonts w:ascii="TH SarabunPSK" w:hAnsi="TH SarabunPSK" w:cs="TH SarabunPSK"/>
                <w:sz w:val="32"/>
                <w:szCs w:val="32"/>
              </w:rPr>
              <w:t>maill</w:t>
            </w:r>
            <w:proofErr w:type="spellEnd"/>
            <w:r w:rsidRPr="00BB3821">
              <w:rPr>
                <w:rFonts w:ascii="TH SarabunPSK" w:hAnsi="TH SarabunPSK" w:cs="TH SarabunPSK"/>
                <w:sz w:val="32"/>
                <w:szCs w:val="32"/>
              </w:rPr>
              <w:t>: mew5555@hotmail.com</w:t>
            </w:r>
          </w:p>
          <w:p w:rsidR="00CD0068" w:rsidRPr="00BB3821" w:rsidRDefault="00CD0068" w:rsidP="001742C6">
            <w:pPr>
              <w:spacing w:after="0" w:line="240" w:lineRule="auto"/>
              <w:rPr>
                <w:rFonts w:ascii="TH SarabunPSK" w:hAnsi="TH SarabunPSK" w:cs="TH SarabunPSK"/>
                <w:b/>
                <w:bCs/>
                <w:sz w:val="32"/>
                <w:szCs w:val="32"/>
              </w:rPr>
            </w:pPr>
            <w:r w:rsidRPr="00BB3821">
              <w:rPr>
                <w:rFonts w:ascii="TH SarabunPSK" w:hAnsi="TH SarabunPSK" w:cs="TH SarabunPSK"/>
                <w:b/>
                <w:bCs/>
                <w:sz w:val="32"/>
                <w:szCs w:val="32"/>
                <w:cs/>
              </w:rPr>
              <w:t>สำนักสถานพยาบาลและการประกอบโรคศิลปะ</w:t>
            </w:r>
          </w:p>
          <w:p w:rsidR="00CD0068" w:rsidRPr="00BB3821" w:rsidRDefault="00CD0068" w:rsidP="001742C6">
            <w:pPr>
              <w:spacing w:after="0" w:line="240" w:lineRule="auto"/>
              <w:rPr>
                <w:rFonts w:ascii="TH SarabunPSK" w:hAnsi="TH SarabunPSK" w:cs="TH SarabunPSK"/>
                <w:sz w:val="32"/>
                <w:szCs w:val="32"/>
              </w:rPr>
            </w:pPr>
            <w:r w:rsidRPr="00BB3821">
              <w:rPr>
                <w:rFonts w:ascii="TH SarabunPSK" w:hAnsi="TH SarabunPSK" w:cs="TH SarabunPSK" w:hint="cs"/>
                <w:sz w:val="32"/>
                <w:szCs w:val="32"/>
                <w:cs/>
              </w:rPr>
              <w:t xml:space="preserve">2. </w:t>
            </w:r>
            <w:r w:rsidRPr="00BB3821">
              <w:rPr>
                <w:rFonts w:ascii="TH SarabunPSK" w:hAnsi="TH SarabunPSK" w:cs="TH SarabunPSK"/>
                <w:sz w:val="32"/>
                <w:szCs w:val="32"/>
                <w:cs/>
              </w:rPr>
              <w:t xml:space="preserve">ผู้รับผิดชอบการรายงานตัวชี้วัดในระดับเขต ของสำนักงานสนับสนุนบริการสุขภาพ </w:t>
            </w:r>
          </w:p>
          <w:p w:rsidR="00CD0068" w:rsidRPr="00BB3821" w:rsidRDefault="00CD0068" w:rsidP="001742C6">
            <w:pPr>
              <w:spacing w:after="0" w:line="240" w:lineRule="auto"/>
              <w:rPr>
                <w:rFonts w:ascii="TH SarabunPSK" w:hAnsi="TH SarabunPSK" w:cs="TH SarabunPSK"/>
                <w:sz w:val="32"/>
                <w:szCs w:val="32"/>
              </w:rPr>
            </w:pPr>
            <w:r w:rsidRPr="00BB3821">
              <w:rPr>
                <w:rFonts w:ascii="TH SarabunPSK" w:hAnsi="TH SarabunPSK" w:cs="TH SarabunPSK"/>
                <w:sz w:val="32"/>
                <w:szCs w:val="32"/>
                <w:cs/>
              </w:rPr>
              <w:t xml:space="preserve">   เขต 1 – 12 กรมสนับสนุนบริการสุขภาพ</w:t>
            </w:r>
          </w:p>
          <w:p w:rsidR="00CD0068" w:rsidRPr="00BB3821" w:rsidRDefault="00CD0068" w:rsidP="001742C6">
            <w:pPr>
              <w:spacing w:after="0" w:line="240" w:lineRule="auto"/>
              <w:rPr>
                <w:rFonts w:ascii="TH SarabunPSK" w:hAnsi="TH SarabunPSK" w:cs="TH SarabunPSK"/>
                <w:sz w:val="32"/>
                <w:szCs w:val="32"/>
                <w:u w:val="single"/>
                <w:cs/>
              </w:rPr>
            </w:pPr>
            <w:r w:rsidRPr="00BB3821">
              <w:rPr>
                <w:rFonts w:ascii="TH SarabunPSK" w:hAnsi="TH SarabunPSK" w:cs="TH SarabunPSK"/>
                <w:sz w:val="32"/>
                <w:szCs w:val="32"/>
                <w:u w:val="single"/>
                <w:cs/>
              </w:rPr>
              <w:lastRenderedPageBreak/>
              <w:t>สถานประกอบการเพื่อสุขภาพ</w:t>
            </w:r>
          </w:p>
          <w:p w:rsidR="00CD0068" w:rsidRPr="00BB3821" w:rsidRDefault="00CD0068" w:rsidP="001742C6">
            <w:pPr>
              <w:spacing w:after="0"/>
              <w:rPr>
                <w:rFonts w:ascii="TH SarabunPSK" w:hAnsi="TH SarabunPSK" w:cs="TH SarabunPSK"/>
                <w:sz w:val="32"/>
                <w:szCs w:val="32"/>
              </w:rPr>
            </w:pPr>
            <w:r w:rsidRPr="00BB3821">
              <w:rPr>
                <w:rFonts w:ascii="TH SarabunPSK" w:hAnsi="TH SarabunPSK" w:cs="TH SarabunPSK" w:hint="cs"/>
                <w:sz w:val="32"/>
                <w:szCs w:val="32"/>
                <w:cs/>
              </w:rPr>
              <w:t xml:space="preserve">1. </w:t>
            </w:r>
            <w:r w:rsidRPr="00BB3821">
              <w:rPr>
                <w:rFonts w:ascii="TH SarabunPSK" w:hAnsi="TH SarabunPSK" w:cs="TH SarabunPSK"/>
                <w:sz w:val="32"/>
                <w:szCs w:val="32"/>
                <w:cs/>
              </w:rPr>
              <w:t>นายพรเทพ ล้อมพรม</w:t>
            </w:r>
          </w:p>
          <w:p w:rsidR="00CD0068" w:rsidRPr="00BB3821" w:rsidRDefault="00CD0068" w:rsidP="001742C6">
            <w:pPr>
              <w:spacing w:after="0"/>
              <w:rPr>
                <w:rFonts w:ascii="TH SarabunPSK" w:hAnsi="TH SarabunPSK" w:cs="TH SarabunPSK"/>
                <w:sz w:val="32"/>
                <w:szCs w:val="32"/>
              </w:rPr>
            </w:pPr>
            <w:r w:rsidRPr="00BB3821">
              <w:rPr>
                <w:rFonts w:ascii="TH SarabunPSK" w:hAnsi="TH SarabunPSK" w:cs="TH SarabunPSK" w:hint="cs"/>
                <w:sz w:val="32"/>
                <w:szCs w:val="32"/>
                <w:cs/>
              </w:rPr>
              <w:t xml:space="preserve">    </w:t>
            </w:r>
            <w:r w:rsidRPr="00BB3821">
              <w:rPr>
                <w:rFonts w:ascii="TH SarabunPSK" w:hAnsi="TH SarabunPSK" w:cs="TH SarabunPSK"/>
                <w:sz w:val="32"/>
                <w:szCs w:val="32"/>
                <w:cs/>
              </w:rPr>
              <w:t>โทรศัพท์ที่ทำงาน : 02-1937000 ต่อ 18619   โทรศัพท์มือถือ : 097-0986355</w:t>
            </w:r>
          </w:p>
          <w:p w:rsidR="00CD0068" w:rsidRPr="00BB3821" w:rsidRDefault="00CD0068" w:rsidP="001742C6">
            <w:pPr>
              <w:spacing w:after="0"/>
              <w:rPr>
                <w:rFonts w:ascii="TH SarabunPSK" w:hAnsi="TH SarabunPSK" w:cs="TH SarabunPSK"/>
                <w:sz w:val="32"/>
                <w:szCs w:val="32"/>
              </w:rPr>
            </w:pPr>
            <w:r w:rsidRPr="00BB3821">
              <w:rPr>
                <w:rFonts w:ascii="TH SarabunPSK" w:hAnsi="TH SarabunPSK" w:cs="TH SarabunPSK" w:hint="cs"/>
                <w:sz w:val="32"/>
                <w:szCs w:val="32"/>
                <w:cs/>
              </w:rPr>
              <w:t xml:space="preserve">    </w:t>
            </w:r>
            <w:r w:rsidRPr="00BB3821">
              <w:rPr>
                <w:rFonts w:ascii="TH SarabunPSK" w:hAnsi="TH SarabunPSK" w:cs="TH SarabunPSK"/>
                <w:sz w:val="32"/>
                <w:szCs w:val="32"/>
                <w:cs/>
              </w:rPr>
              <w:t xml:space="preserve">โทรสาร : </w:t>
            </w:r>
            <w:r w:rsidRPr="00BB3821">
              <w:rPr>
                <w:rFonts w:ascii="TH SarabunPSK" w:hAnsi="TH SarabunPSK" w:cs="TH SarabunPSK"/>
                <w:sz w:val="32"/>
                <w:szCs w:val="32"/>
                <w:cs/>
              </w:rPr>
              <w:tab/>
            </w:r>
            <w:r w:rsidRPr="00BB3821">
              <w:rPr>
                <w:rFonts w:ascii="TH SarabunPSK" w:hAnsi="TH SarabunPSK" w:cs="TH SarabunPSK"/>
                <w:sz w:val="32"/>
                <w:szCs w:val="32"/>
                <w:cs/>
              </w:rPr>
              <w:tab/>
            </w:r>
            <w:r w:rsidRPr="00BB3821">
              <w:rPr>
                <w:rFonts w:ascii="TH SarabunPSK" w:hAnsi="TH SarabunPSK" w:cs="TH SarabunPSK"/>
                <w:sz w:val="32"/>
                <w:szCs w:val="32"/>
                <w:cs/>
              </w:rPr>
              <w:tab/>
            </w:r>
            <w:r w:rsidRPr="00BB3821">
              <w:rPr>
                <w:rFonts w:ascii="TH SarabunPSK" w:hAnsi="TH SarabunPSK" w:cs="TH SarabunPSK"/>
                <w:sz w:val="32"/>
                <w:szCs w:val="32"/>
                <w:cs/>
              </w:rPr>
              <w:tab/>
            </w:r>
            <w:r w:rsidR="00CF0E50">
              <w:rPr>
                <w:rFonts w:ascii="TH SarabunPSK" w:hAnsi="TH SarabunPSK" w:cs="TH SarabunPSK"/>
                <w:sz w:val="32"/>
                <w:szCs w:val="32"/>
                <w:cs/>
              </w:rPr>
              <w:tab/>
            </w:r>
            <w:r w:rsidR="00CF0E50">
              <w:rPr>
                <w:rFonts w:ascii="TH SarabunPSK" w:hAnsi="TH SarabunPSK" w:cs="TH SarabunPSK"/>
                <w:sz w:val="32"/>
                <w:szCs w:val="32"/>
              </w:rPr>
              <w:t>E-mail</w:t>
            </w:r>
            <w:r w:rsidRPr="00BB3821">
              <w:rPr>
                <w:rFonts w:ascii="TH SarabunPSK" w:hAnsi="TH SarabunPSK" w:cs="TH SarabunPSK"/>
                <w:sz w:val="32"/>
                <w:szCs w:val="32"/>
              </w:rPr>
              <w:t>:</w:t>
            </w:r>
            <w:r w:rsidRPr="00BB3821">
              <w:rPr>
                <w:rFonts w:ascii="TH SarabunPSK" w:hAnsi="TH SarabunPSK" w:cs="TH SarabunPSK" w:hint="cs"/>
                <w:sz w:val="32"/>
                <w:szCs w:val="32"/>
                <w:cs/>
              </w:rPr>
              <w:t xml:space="preserve"> </w:t>
            </w:r>
            <w:r w:rsidRPr="00BB3821">
              <w:rPr>
                <w:rFonts w:ascii="TH SarabunPSK" w:hAnsi="TH SarabunPSK" w:cs="TH SarabunPSK"/>
                <w:sz w:val="32"/>
                <w:szCs w:val="32"/>
              </w:rPr>
              <w:t>porntep.taro@gmail.com</w:t>
            </w:r>
          </w:p>
          <w:p w:rsidR="00CD0068" w:rsidRPr="00BB3821" w:rsidRDefault="00CD0068" w:rsidP="001742C6">
            <w:pPr>
              <w:spacing w:after="0"/>
              <w:rPr>
                <w:rFonts w:ascii="TH SarabunPSK" w:hAnsi="TH SarabunPSK" w:cs="TH SarabunPSK"/>
                <w:sz w:val="32"/>
                <w:szCs w:val="32"/>
              </w:rPr>
            </w:pPr>
            <w:r w:rsidRPr="00BB3821">
              <w:rPr>
                <w:rFonts w:ascii="TH SarabunPSK" w:hAnsi="TH SarabunPSK" w:cs="TH SarabunPSK" w:hint="cs"/>
                <w:sz w:val="32"/>
                <w:szCs w:val="32"/>
                <w:cs/>
              </w:rPr>
              <w:t xml:space="preserve">2. </w:t>
            </w:r>
            <w:r w:rsidRPr="00BB3821">
              <w:rPr>
                <w:rFonts w:ascii="TH SarabunPSK" w:hAnsi="TH SarabunPSK" w:cs="TH SarabunPSK"/>
                <w:sz w:val="32"/>
                <w:szCs w:val="32"/>
                <w:cs/>
              </w:rPr>
              <w:t xml:space="preserve">นายชิติพัทธ์ ศรีงามเมือง  </w:t>
            </w:r>
          </w:p>
          <w:p w:rsidR="00CD0068" w:rsidRPr="00BB3821" w:rsidRDefault="00CD0068" w:rsidP="001742C6">
            <w:pPr>
              <w:spacing w:after="0"/>
              <w:rPr>
                <w:rFonts w:ascii="TH SarabunPSK" w:hAnsi="TH SarabunPSK" w:cs="TH SarabunPSK"/>
                <w:sz w:val="32"/>
                <w:szCs w:val="32"/>
              </w:rPr>
            </w:pPr>
            <w:r w:rsidRPr="00BB3821">
              <w:rPr>
                <w:rFonts w:ascii="TH SarabunPSK" w:hAnsi="TH SarabunPSK" w:cs="TH SarabunPSK" w:hint="cs"/>
                <w:sz w:val="32"/>
                <w:szCs w:val="32"/>
                <w:cs/>
              </w:rPr>
              <w:t xml:space="preserve">    โทรศัพท์</w:t>
            </w:r>
            <w:r w:rsidRPr="00BB3821">
              <w:rPr>
                <w:rFonts w:ascii="TH SarabunPSK" w:hAnsi="TH SarabunPSK" w:cs="TH SarabunPSK"/>
                <w:sz w:val="32"/>
                <w:szCs w:val="32"/>
                <w:cs/>
              </w:rPr>
              <w:t>ที่ทำงาน : 02-1937000 ต่อ 18619</w:t>
            </w:r>
            <w:r w:rsidRPr="00BB3821">
              <w:rPr>
                <w:rFonts w:ascii="TH SarabunPSK" w:hAnsi="TH SarabunPSK" w:cs="TH SarabunPSK"/>
                <w:sz w:val="32"/>
                <w:szCs w:val="32"/>
                <w:cs/>
              </w:rPr>
              <w:tab/>
            </w:r>
            <w:r w:rsidRPr="00BB3821">
              <w:rPr>
                <w:rFonts w:ascii="TH SarabunPSK" w:hAnsi="TH SarabunPSK" w:cs="TH SarabunPSK" w:hint="cs"/>
                <w:sz w:val="32"/>
                <w:szCs w:val="32"/>
                <w:cs/>
              </w:rPr>
              <w:t>โทรศัพท์</w:t>
            </w:r>
            <w:r w:rsidRPr="00BB3821">
              <w:rPr>
                <w:rFonts w:ascii="TH SarabunPSK" w:hAnsi="TH SarabunPSK" w:cs="TH SarabunPSK"/>
                <w:sz w:val="32"/>
                <w:szCs w:val="32"/>
                <w:cs/>
              </w:rPr>
              <w:t xml:space="preserve">มือถือ :   </w:t>
            </w:r>
          </w:p>
          <w:p w:rsidR="00CD0068" w:rsidRPr="00BB3821" w:rsidRDefault="00CD0068" w:rsidP="00BB3821">
            <w:pPr>
              <w:spacing w:after="0"/>
              <w:rPr>
                <w:rFonts w:ascii="TH SarabunPSK" w:hAnsi="TH SarabunPSK" w:cs="TH SarabunPSK"/>
                <w:sz w:val="32"/>
                <w:szCs w:val="32"/>
              </w:rPr>
            </w:pPr>
            <w:r w:rsidRPr="00BB3821">
              <w:rPr>
                <w:rFonts w:ascii="TH SarabunPSK" w:hAnsi="TH SarabunPSK" w:cs="TH SarabunPSK" w:hint="cs"/>
                <w:sz w:val="32"/>
                <w:szCs w:val="32"/>
                <w:cs/>
              </w:rPr>
              <w:t xml:space="preserve">    </w:t>
            </w:r>
            <w:r w:rsidRPr="00BB3821">
              <w:rPr>
                <w:rFonts w:ascii="TH SarabunPSK" w:hAnsi="TH SarabunPSK" w:cs="TH SarabunPSK"/>
                <w:sz w:val="32"/>
                <w:szCs w:val="32"/>
                <w:cs/>
              </w:rPr>
              <w:t xml:space="preserve">โทรสาร :  </w:t>
            </w:r>
            <w:r w:rsidRPr="00BB3821">
              <w:rPr>
                <w:rFonts w:ascii="TH SarabunPSK" w:hAnsi="TH SarabunPSK" w:cs="TH SarabunPSK"/>
                <w:sz w:val="32"/>
                <w:szCs w:val="32"/>
                <w:cs/>
              </w:rPr>
              <w:tab/>
            </w:r>
            <w:r w:rsidRPr="00BB3821">
              <w:rPr>
                <w:rFonts w:ascii="TH SarabunPSK" w:hAnsi="TH SarabunPSK" w:cs="TH SarabunPSK"/>
                <w:sz w:val="32"/>
                <w:szCs w:val="32"/>
                <w:cs/>
              </w:rPr>
              <w:tab/>
            </w:r>
            <w:r w:rsidRPr="00BB3821">
              <w:rPr>
                <w:rFonts w:ascii="TH SarabunPSK" w:hAnsi="TH SarabunPSK" w:cs="TH SarabunPSK"/>
                <w:sz w:val="32"/>
                <w:szCs w:val="32"/>
                <w:cs/>
              </w:rPr>
              <w:tab/>
            </w:r>
            <w:r w:rsidRPr="00BB3821">
              <w:rPr>
                <w:rFonts w:ascii="TH SarabunPSK" w:hAnsi="TH SarabunPSK" w:cs="TH SarabunPSK"/>
                <w:sz w:val="32"/>
                <w:szCs w:val="32"/>
                <w:cs/>
              </w:rPr>
              <w:tab/>
            </w:r>
            <w:r w:rsidR="00CF0E50">
              <w:rPr>
                <w:rFonts w:ascii="TH SarabunPSK" w:hAnsi="TH SarabunPSK" w:cs="TH SarabunPSK"/>
                <w:sz w:val="32"/>
                <w:szCs w:val="32"/>
                <w:cs/>
              </w:rPr>
              <w:tab/>
            </w:r>
            <w:r w:rsidR="00CF0E50">
              <w:rPr>
                <w:rFonts w:ascii="TH SarabunPSK" w:hAnsi="TH SarabunPSK" w:cs="TH SarabunPSK"/>
                <w:sz w:val="32"/>
                <w:szCs w:val="32"/>
              </w:rPr>
              <w:t>E-mail</w:t>
            </w:r>
            <w:r w:rsidR="00CF0E50">
              <w:rPr>
                <w:rFonts w:ascii="TH SarabunPSK" w:hAnsi="TH SarabunPSK" w:cs="TH SarabunPSK" w:hint="cs"/>
                <w:sz w:val="32"/>
                <w:szCs w:val="32"/>
                <w:cs/>
              </w:rPr>
              <w:t xml:space="preserve"> </w:t>
            </w:r>
            <w:r w:rsidR="00BB3821" w:rsidRPr="00BB3821">
              <w:rPr>
                <w:rFonts w:ascii="TH SarabunPSK" w:hAnsi="TH SarabunPSK" w:cs="TH SarabunPSK"/>
                <w:sz w:val="32"/>
                <w:szCs w:val="32"/>
              </w:rPr>
              <w:t>: chitipat@gmail.com</w:t>
            </w:r>
          </w:p>
        </w:tc>
      </w:tr>
    </w:tbl>
    <w:p w:rsidR="00CD0068" w:rsidRPr="009E34A0" w:rsidRDefault="00CD0068" w:rsidP="00CD0068">
      <w:pPr>
        <w:tabs>
          <w:tab w:val="left" w:pos="1020"/>
        </w:tabs>
        <w:spacing w:after="0" w:line="240" w:lineRule="auto"/>
        <w:rPr>
          <w:rFonts w:ascii="TH SarabunPSK" w:hAnsi="TH SarabunPSK" w:cs="TH SarabunPSK"/>
          <w:color w:val="000000" w:themeColor="text1"/>
          <w:sz w:val="32"/>
          <w:szCs w:val="32"/>
        </w:rPr>
      </w:pPr>
    </w:p>
    <w:p w:rsidR="00CD0068" w:rsidRPr="009E34A0" w:rsidRDefault="00CD0068" w:rsidP="00CD0068">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2214AA" w:rsidRDefault="002214AA"/>
    <w:p w:rsidR="002214AA" w:rsidRDefault="002214AA"/>
    <w:p w:rsidR="00BB3821" w:rsidRDefault="00BB3821"/>
    <w:p w:rsidR="002214AA" w:rsidRDefault="002214AA"/>
    <w:p w:rsidR="002214AA" w:rsidRDefault="002214AA"/>
    <w:p w:rsidR="00D32FA4" w:rsidRPr="00CD0068" w:rsidRDefault="00D32FA4" w:rsidP="00D32FA4">
      <w:pPr>
        <w:tabs>
          <w:tab w:val="left" w:pos="1020"/>
        </w:tabs>
        <w:spacing w:after="0" w:line="240" w:lineRule="auto"/>
        <w:rPr>
          <w:rFonts w:ascii="TH SarabunPSK" w:hAnsi="TH SarabunPSK" w:cs="TH SarabunPSK"/>
          <w:color w:val="000000" w:themeColor="text1"/>
          <w:sz w:val="32"/>
          <w:szCs w:val="32"/>
        </w:rPr>
      </w:pPr>
    </w:p>
    <w:tbl>
      <w:tblPr>
        <w:tblW w:w="10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4"/>
        <w:gridCol w:w="7655"/>
      </w:tblGrid>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หมวด</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rPr>
              <w:t>Promotion</w:t>
            </w:r>
            <w:r w:rsidRPr="009E34A0">
              <w:rPr>
                <w:rFonts w:ascii="TH SarabunPSK" w:hAnsi="TH SarabunPSK" w:cs="TH SarabunPSK"/>
                <w:b/>
                <w:bCs/>
                <w:sz w:val="32"/>
                <w:szCs w:val="32"/>
                <w:cs/>
              </w:rPr>
              <w:t>,</w:t>
            </w:r>
            <w:r w:rsidRPr="009E34A0">
              <w:rPr>
                <w:rFonts w:ascii="TH SarabunPSK" w:hAnsi="TH SarabunPSK" w:cs="TH SarabunPSK"/>
                <w:b/>
                <w:bCs/>
                <w:sz w:val="32"/>
                <w:szCs w:val="32"/>
              </w:rPr>
              <w:t xml:space="preserve"> Prevention &amp; Protection Excellence </w:t>
            </w:r>
          </w:p>
          <w:p w:rsidR="00D32FA4" w:rsidRPr="009E34A0" w:rsidRDefault="00D32FA4" w:rsidP="0004665E">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rPr>
              <w:t>(</w:t>
            </w:r>
            <w:r w:rsidRPr="009E34A0">
              <w:rPr>
                <w:rFonts w:ascii="TH SarabunPSK" w:hAnsi="TH SarabunPSK" w:cs="TH SarabunPSK"/>
                <w:b/>
                <w:bCs/>
                <w:sz w:val="32"/>
                <w:szCs w:val="32"/>
                <w:cs/>
              </w:rPr>
              <w:t>ยุทธศาสตร์ด้านส่งเสริมสุขภาพ ป้องกันโรค และคุ้มครองผู้บริโภคเป็นเลิศ)</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แผนที่</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cs/>
              </w:rPr>
              <w:t>4. การบริหารจัดการสิ่งแวดล้อม</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โครงการที่</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cs/>
              </w:rPr>
              <w:t>1. โครงการบริหารจัดการสิ่งแวดล้อม</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ระดับการแสดงผล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cs/>
              </w:rPr>
              <w:t>จังหวัด</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ชื่อตัวชี้วัด</w:t>
            </w:r>
            <w:r w:rsidR="002214AA" w:rsidRPr="009E34A0">
              <w:rPr>
                <w:rFonts w:ascii="TH SarabunPSK" w:hAnsi="TH SarabunPSK" w:cs="TH SarabunPSK"/>
                <w:b/>
                <w:bCs/>
                <w:sz w:val="32"/>
                <w:szCs w:val="32"/>
                <w:cs/>
              </w:rPr>
              <w:t>เชิงปริมาณ</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cs/>
              </w:rPr>
              <w:t xml:space="preserve">23. ร้อยละของโรงพยาบาลที่พัฒนาอนามัยสิ่งแวดล้อมได้ตามเกณฑ์ </w:t>
            </w:r>
            <w:r w:rsidRPr="009E34A0">
              <w:rPr>
                <w:rFonts w:ascii="TH SarabunPSK" w:hAnsi="TH SarabunPSK" w:cs="TH SarabunPSK"/>
                <w:b/>
                <w:bCs/>
                <w:sz w:val="32"/>
                <w:szCs w:val="32"/>
              </w:rPr>
              <w:t>GREEN&amp;CLEAN Hospital</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คำนิยาม</w:t>
            </w:r>
          </w:p>
        </w:tc>
        <w:tc>
          <w:tcPr>
            <w:tcW w:w="7655" w:type="dxa"/>
            <w:tcBorders>
              <w:top w:val="single" w:sz="4" w:space="0" w:color="auto"/>
              <w:left w:val="single" w:sz="4" w:space="0" w:color="auto"/>
              <w:bottom w:val="single" w:sz="4" w:space="0" w:color="auto"/>
              <w:right w:val="single" w:sz="4" w:space="0" w:color="auto"/>
            </w:tcBorders>
          </w:tcPr>
          <w:p w:rsidR="00D32FA4" w:rsidRPr="002214AA" w:rsidRDefault="00D32FA4" w:rsidP="002214AA">
            <w:pPr>
              <w:spacing w:after="0" w:line="240" w:lineRule="auto"/>
              <w:ind w:hanging="5"/>
              <w:rPr>
                <w:rFonts w:ascii="TH SarabunPSK" w:hAnsi="TH SarabunPSK" w:cs="TH SarabunPSK"/>
                <w:sz w:val="32"/>
                <w:szCs w:val="32"/>
              </w:rPr>
            </w:pPr>
            <w:r w:rsidRPr="002214AA">
              <w:rPr>
                <w:rFonts w:ascii="TH SarabunPSK" w:hAnsi="TH SarabunPSK" w:cs="TH SarabunPSK"/>
                <w:b/>
                <w:bCs/>
                <w:sz w:val="32"/>
                <w:szCs w:val="32"/>
                <w:cs/>
              </w:rPr>
              <w:t xml:space="preserve">โรงพยาบาลที่พัฒนาอนามัยสิ่งแวดล้อมได้ตามเกณฑ์  </w:t>
            </w:r>
            <w:r w:rsidRPr="002214AA">
              <w:rPr>
                <w:rFonts w:ascii="TH SarabunPSK" w:hAnsi="TH SarabunPSK" w:cs="TH SarabunPSK"/>
                <w:b/>
                <w:bCs/>
                <w:sz w:val="32"/>
                <w:szCs w:val="32"/>
              </w:rPr>
              <w:t xml:space="preserve">GREEN &amp; CLEAN Hospital </w:t>
            </w:r>
            <w:r w:rsidRPr="002214AA">
              <w:rPr>
                <w:rFonts w:ascii="TH SarabunPSK" w:hAnsi="TH SarabunPSK" w:cs="TH SarabunPSK"/>
                <w:b/>
                <w:bCs/>
                <w:sz w:val="32"/>
                <w:szCs w:val="32"/>
                <w:cs/>
              </w:rPr>
              <w:t xml:space="preserve">หมายถึง </w:t>
            </w:r>
            <w:r w:rsidRPr="002214AA">
              <w:rPr>
                <w:rFonts w:ascii="TH SarabunPSK" w:hAnsi="TH SarabunPSK" w:cs="TH SarabunPSK"/>
                <w:sz w:val="32"/>
                <w:szCs w:val="32"/>
                <w:cs/>
              </w:rPr>
              <w:t xml:space="preserve">โรงพยาบาลสังกัดกระทรวงสาธารณสุข (รพศ. </w:t>
            </w:r>
            <w:proofErr w:type="spellStart"/>
            <w:r w:rsidRPr="002214AA">
              <w:rPr>
                <w:rFonts w:ascii="TH SarabunPSK" w:hAnsi="TH SarabunPSK" w:cs="TH SarabunPSK"/>
                <w:sz w:val="32"/>
                <w:szCs w:val="32"/>
                <w:cs/>
              </w:rPr>
              <w:t>รพช</w:t>
            </w:r>
            <w:proofErr w:type="spellEnd"/>
            <w:r w:rsidRPr="002214AA">
              <w:rPr>
                <w:rFonts w:ascii="TH SarabunPSK" w:hAnsi="TH SarabunPSK" w:cs="TH SarabunPSK"/>
                <w:sz w:val="32"/>
                <w:szCs w:val="32"/>
                <w:cs/>
              </w:rPr>
              <w:t xml:space="preserve">. </w:t>
            </w:r>
            <w:proofErr w:type="spellStart"/>
            <w:r w:rsidRPr="002214AA">
              <w:rPr>
                <w:rFonts w:ascii="TH SarabunPSK" w:hAnsi="TH SarabunPSK" w:cs="TH SarabunPSK"/>
                <w:sz w:val="32"/>
                <w:szCs w:val="32"/>
                <w:cs/>
              </w:rPr>
              <w:t>รพท</w:t>
            </w:r>
            <w:proofErr w:type="spellEnd"/>
            <w:r w:rsidRPr="002214AA">
              <w:rPr>
                <w:rFonts w:ascii="TH SarabunPSK" w:hAnsi="TH SarabunPSK" w:cs="TH SarabunPSK"/>
                <w:sz w:val="32"/>
                <w:szCs w:val="32"/>
                <w:cs/>
              </w:rPr>
              <w:t>. และรพ.สังกัดกรมวิชาการ) ดำเนินงานตามเกณฑ์ ดังนี้</w:t>
            </w:r>
          </w:p>
          <w:tbl>
            <w:tblPr>
              <w:tblStyle w:val="TableGrid"/>
              <w:tblW w:w="7741" w:type="dxa"/>
              <w:tblLayout w:type="fixed"/>
              <w:tblLook w:val="04A0" w:firstRow="1" w:lastRow="0" w:firstColumn="1" w:lastColumn="0" w:noHBand="0" w:noVBand="1"/>
            </w:tblPr>
            <w:tblGrid>
              <w:gridCol w:w="1597"/>
              <w:gridCol w:w="6144"/>
            </w:tblGrid>
            <w:tr w:rsidR="00D32FA4" w:rsidRPr="002214AA" w:rsidTr="0004665E">
              <w:trPr>
                <w:trHeight w:val="357"/>
              </w:trPr>
              <w:tc>
                <w:tcPr>
                  <w:tcW w:w="7741"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D32FA4" w:rsidRPr="002214AA" w:rsidRDefault="00D32FA4" w:rsidP="002214AA">
                  <w:pPr>
                    <w:spacing w:after="0" w:line="240" w:lineRule="auto"/>
                    <w:rPr>
                      <w:rFonts w:eastAsia="Calibri"/>
                    </w:rPr>
                  </w:pPr>
                  <w:r w:rsidRPr="002214AA">
                    <w:rPr>
                      <w:rFonts w:eastAsia="Tahoma"/>
                      <w:b/>
                      <w:bCs/>
                      <w:color w:val="000000" w:themeColor="text1"/>
                      <w:kern w:val="24"/>
                      <w:cs/>
                    </w:rPr>
                    <w:t>ระดับพื้นฐาน</w:t>
                  </w:r>
                </w:p>
              </w:tc>
            </w:tr>
            <w:tr w:rsidR="00D32FA4" w:rsidRPr="002214AA" w:rsidTr="0004665E">
              <w:trPr>
                <w:trHeight w:val="357"/>
              </w:trPr>
              <w:tc>
                <w:tcPr>
                  <w:tcW w:w="7741" w:type="dxa"/>
                  <w:gridSpan w:val="2"/>
                  <w:tcBorders>
                    <w:top w:val="single" w:sz="4" w:space="0" w:color="auto"/>
                    <w:left w:val="single" w:sz="4" w:space="0" w:color="auto"/>
                    <w:bottom w:val="single" w:sz="4" w:space="0" w:color="auto"/>
                    <w:right w:val="single" w:sz="4" w:space="0" w:color="auto"/>
                  </w:tcBorders>
                  <w:hideMark/>
                </w:tcPr>
                <w:p w:rsidR="00D32FA4" w:rsidRPr="002214AA" w:rsidRDefault="00D32FA4" w:rsidP="002214AA">
                  <w:pPr>
                    <w:spacing w:after="0" w:line="240" w:lineRule="auto"/>
                    <w:rPr>
                      <w:rFonts w:eastAsia="Tahoma"/>
                      <w:b/>
                      <w:bCs/>
                      <w:color w:val="000000" w:themeColor="text1"/>
                      <w:kern w:val="24"/>
                    </w:rPr>
                  </w:pPr>
                  <w:r w:rsidRPr="002214AA">
                    <w:rPr>
                      <w:rFonts w:eastAsia="Tahoma"/>
                      <w:b/>
                      <w:bCs/>
                      <w:color w:val="000000" w:themeColor="text1"/>
                      <w:kern w:val="24"/>
                      <w:cs/>
                    </w:rPr>
                    <w:t>ขั้นตอนที่ 1 การสร้างกระบวนการพัฒนา</w:t>
                  </w:r>
                </w:p>
              </w:tc>
            </w:tr>
            <w:tr w:rsidR="00D32FA4" w:rsidRPr="002214AA" w:rsidTr="0004665E">
              <w:trPr>
                <w:trHeight w:val="148"/>
              </w:trPr>
              <w:tc>
                <w:tcPr>
                  <w:tcW w:w="7741" w:type="dxa"/>
                  <w:gridSpan w:val="2"/>
                  <w:tcBorders>
                    <w:top w:val="single" w:sz="4" w:space="0" w:color="auto"/>
                    <w:left w:val="single" w:sz="4" w:space="0" w:color="auto"/>
                    <w:bottom w:val="single" w:sz="4" w:space="0" w:color="auto"/>
                    <w:right w:val="single" w:sz="4" w:space="0" w:color="auto"/>
                  </w:tcBorders>
                </w:tcPr>
                <w:p w:rsidR="00D32FA4" w:rsidRPr="002214AA" w:rsidRDefault="00D32FA4" w:rsidP="002214AA">
                  <w:pPr>
                    <w:spacing w:after="0" w:line="240" w:lineRule="auto"/>
                    <w:rPr>
                      <w:rFonts w:eastAsia="Calibri"/>
                    </w:rPr>
                  </w:pPr>
                  <w:r w:rsidRPr="002214AA">
                    <w:rPr>
                      <w:rFonts w:eastAsia="Tahoma"/>
                      <w:color w:val="000000" w:themeColor="text1"/>
                      <w:kern w:val="24"/>
                      <w:cs/>
                    </w:rPr>
                    <w:t xml:space="preserve">1. มีการกำหนดนโยบาย  จัดทำแผนการขับเคลื่อน พัฒนาศักยภาพ และสร้างกระบวนการสื่อสารให้เกิดการพัฒนาด้านอนามัยสิ่งแวดล้อม </w:t>
                  </w:r>
                  <w:r w:rsidRPr="002214AA">
                    <w:rPr>
                      <w:rFonts w:eastAsia="Tahoma"/>
                      <w:color w:val="000000" w:themeColor="text1"/>
                      <w:kern w:val="24"/>
                    </w:rPr>
                    <w:t xml:space="preserve">GREEN &amp; CLEAN hospital </w:t>
                  </w:r>
                  <w:r w:rsidRPr="002214AA">
                    <w:rPr>
                      <w:rFonts w:eastAsia="Tahoma"/>
                      <w:color w:val="000000" w:themeColor="text1"/>
                      <w:kern w:val="24"/>
                      <w:cs/>
                    </w:rPr>
                    <w:t>อย่างมีส่วนร่วมของคนในองค์กร</w:t>
                  </w:r>
                </w:p>
              </w:tc>
            </w:tr>
            <w:tr w:rsidR="00D32FA4" w:rsidRPr="002214AA" w:rsidTr="0004665E">
              <w:trPr>
                <w:trHeight w:val="411"/>
              </w:trPr>
              <w:tc>
                <w:tcPr>
                  <w:tcW w:w="7741" w:type="dxa"/>
                  <w:gridSpan w:val="2"/>
                  <w:tcBorders>
                    <w:top w:val="single" w:sz="4" w:space="0" w:color="auto"/>
                    <w:left w:val="single" w:sz="4" w:space="0" w:color="auto"/>
                    <w:bottom w:val="single" w:sz="4" w:space="0" w:color="auto"/>
                    <w:right w:val="single" w:sz="4" w:space="0" w:color="auto"/>
                  </w:tcBorders>
                  <w:hideMark/>
                </w:tcPr>
                <w:p w:rsidR="00D32FA4" w:rsidRPr="002214AA" w:rsidRDefault="00D32FA4" w:rsidP="002214AA">
                  <w:pPr>
                    <w:spacing w:after="0" w:line="240" w:lineRule="auto"/>
                    <w:rPr>
                      <w:rFonts w:eastAsia="Calibri"/>
                      <w:b/>
                      <w:bCs/>
                    </w:rPr>
                  </w:pPr>
                  <w:r w:rsidRPr="002214AA">
                    <w:rPr>
                      <w:rFonts w:eastAsia="Tahoma"/>
                      <w:b/>
                      <w:bCs/>
                      <w:kern w:val="24"/>
                      <w:cs/>
                    </w:rPr>
                    <w:t xml:space="preserve">ขั้นตอนที่ 2 จัดกิจกรรม </w:t>
                  </w:r>
                  <w:r w:rsidRPr="002214AA">
                    <w:rPr>
                      <w:rFonts w:eastAsia="Tahoma"/>
                      <w:b/>
                      <w:bCs/>
                      <w:kern w:val="24"/>
                    </w:rPr>
                    <w:t>GREEN</w:t>
                  </w:r>
                </w:p>
              </w:tc>
            </w:tr>
            <w:tr w:rsidR="00D32FA4" w:rsidRPr="002214AA" w:rsidTr="0004665E">
              <w:trPr>
                <w:trHeight w:val="148"/>
              </w:trPr>
              <w:tc>
                <w:tcPr>
                  <w:tcW w:w="1597" w:type="dxa"/>
                  <w:vMerge w:val="restart"/>
                  <w:tcBorders>
                    <w:top w:val="single" w:sz="4" w:space="0" w:color="auto"/>
                    <w:left w:val="single" w:sz="4" w:space="0" w:color="auto"/>
                    <w:bottom w:val="single" w:sz="4" w:space="0" w:color="auto"/>
                    <w:right w:val="single" w:sz="4" w:space="0" w:color="auto"/>
                  </w:tcBorders>
                  <w:hideMark/>
                </w:tcPr>
                <w:p w:rsidR="00D32FA4" w:rsidRPr="002214AA" w:rsidRDefault="00D32FA4" w:rsidP="002214AA">
                  <w:pPr>
                    <w:spacing w:after="0" w:line="240" w:lineRule="auto"/>
                    <w:rPr>
                      <w:rFonts w:eastAsia="Calibri"/>
                    </w:rPr>
                  </w:pPr>
                  <w:r w:rsidRPr="002214AA">
                    <w:rPr>
                      <w:rFonts w:eastAsia="Tahoma"/>
                      <w:color w:val="000000" w:themeColor="dark1"/>
                      <w:kern w:val="24"/>
                    </w:rPr>
                    <w:t>G</w:t>
                  </w:r>
                  <w:r w:rsidRPr="002214AA">
                    <w:rPr>
                      <w:rFonts w:eastAsia="Tahoma"/>
                      <w:color w:val="000000" w:themeColor="dark1"/>
                      <w:kern w:val="24"/>
                      <w:cs/>
                    </w:rPr>
                    <w:t xml:space="preserve">: </w:t>
                  </w:r>
                  <w:r w:rsidRPr="002214AA">
                    <w:rPr>
                      <w:rFonts w:eastAsia="Tahoma"/>
                      <w:color w:val="000000" w:themeColor="dark1"/>
                      <w:kern w:val="24"/>
                    </w:rPr>
                    <w:t>GARBAGE</w:t>
                  </w:r>
                </w:p>
              </w:tc>
              <w:tc>
                <w:tcPr>
                  <w:tcW w:w="6144" w:type="dxa"/>
                  <w:tcBorders>
                    <w:top w:val="single" w:sz="4" w:space="0" w:color="auto"/>
                    <w:left w:val="single" w:sz="4" w:space="0" w:color="auto"/>
                    <w:bottom w:val="single" w:sz="4" w:space="0" w:color="auto"/>
                    <w:right w:val="single" w:sz="4" w:space="0" w:color="auto"/>
                  </w:tcBorders>
                  <w:hideMark/>
                </w:tcPr>
                <w:p w:rsidR="00D32FA4" w:rsidRPr="002214AA" w:rsidRDefault="00D32FA4" w:rsidP="002214AA">
                  <w:pPr>
                    <w:spacing w:after="0" w:line="240" w:lineRule="auto"/>
                    <w:rPr>
                      <w:rFonts w:eastAsia="Times New Roman"/>
                    </w:rPr>
                  </w:pPr>
                  <w:r w:rsidRPr="002214AA">
                    <w:rPr>
                      <w:rFonts w:eastAsia="Tahoma"/>
                      <w:color w:val="000000" w:themeColor="dark1"/>
                      <w:kern w:val="24"/>
                      <w:cs/>
                    </w:rPr>
                    <w:t>2. มีการจัดการมูลฝอยติดเชื้อตามกฎหมาย กฎกระทรวงว่าด้วยการจัดการมูลฝอยติดเชื้อ พ.ศ. 2545</w:t>
                  </w:r>
                </w:p>
              </w:tc>
            </w:tr>
            <w:tr w:rsidR="00D32FA4" w:rsidRPr="002214AA" w:rsidTr="0004665E">
              <w:trPr>
                <w:trHeight w:val="898"/>
              </w:trPr>
              <w:tc>
                <w:tcPr>
                  <w:tcW w:w="1597" w:type="dxa"/>
                  <w:vMerge/>
                  <w:tcBorders>
                    <w:top w:val="single" w:sz="4" w:space="0" w:color="auto"/>
                    <w:left w:val="single" w:sz="4" w:space="0" w:color="auto"/>
                    <w:bottom w:val="single" w:sz="4" w:space="0" w:color="auto"/>
                    <w:right w:val="single" w:sz="4" w:space="0" w:color="auto"/>
                  </w:tcBorders>
                  <w:vAlign w:val="center"/>
                  <w:hideMark/>
                </w:tcPr>
                <w:p w:rsidR="00D32FA4" w:rsidRPr="002214AA" w:rsidRDefault="00D32FA4" w:rsidP="002214AA">
                  <w:pPr>
                    <w:spacing w:after="0" w:line="240" w:lineRule="auto"/>
                    <w:rPr>
                      <w:rFonts w:eastAsia="Calibri"/>
                    </w:rPr>
                  </w:pPr>
                </w:p>
              </w:tc>
              <w:tc>
                <w:tcPr>
                  <w:tcW w:w="6144" w:type="dxa"/>
                  <w:tcBorders>
                    <w:top w:val="single" w:sz="4" w:space="0" w:color="auto"/>
                    <w:left w:val="single" w:sz="4" w:space="0" w:color="auto"/>
                    <w:bottom w:val="single" w:sz="4" w:space="0" w:color="auto"/>
                    <w:right w:val="single" w:sz="4" w:space="0" w:color="auto"/>
                  </w:tcBorders>
                  <w:hideMark/>
                </w:tcPr>
                <w:p w:rsidR="00D32FA4" w:rsidRPr="002214AA" w:rsidRDefault="00D32FA4" w:rsidP="002214AA">
                  <w:pPr>
                    <w:spacing w:after="0" w:line="240" w:lineRule="auto"/>
                    <w:rPr>
                      <w:rFonts w:eastAsia="Calibri"/>
                    </w:rPr>
                  </w:pPr>
                  <w:r w:rsidRPr="002214AA">
                    <w:rPr>
                      <w:rFonts w:eastAsia="Tahoma"/>
                      <w:color w:val="000000" w:themeColor="dark1"/>
                      <w:kern w:val="24"/>
                      <w:cs/>
                    </w:rPr>
                    <w:t>3. มีการคัดแยกมูลฝอยทั่วไป คือ มูลฝอยรีไซเคิล มูลฝอยอินทรีย์   มูลฝอย อื่นๆ ไปยังที่พักรวมมูลฝอยอย่างถูกสุขลักษณะ</w:t>
                  </w:r>
                </w:p>
              </w:tc>
            </w:tr>
            <w:tr w:rsidR="00D32FA4" w:rsidRPr="002214AA" w:rsidTr="0004665E">
              <w:trPr>
                <w:trHeight w:val="148"/>
              </w:trPr>
              <w:tc>
                <w:tcPr>
                  <w:tcW w:w="1597" w:type="dxa"/>
                  <w:tcBorders>
                    <w:top w:val="single" w:sz="4" w:space="0" w:color="auto"/>
                    <w:left w:val="single" w:sz="4" w:space="0" w:color="auto"/>
                    <w:bottom w:val="single" w:sz="4" w:space="0" w:color="auto"/>
                    <w:right w:val="single" w:sz="4" w:space="0" w:color="auto"/>
                  </w:tcBorders>
                  <w:hideMark/>
                </w:tcPr>
                <w:p w:rsidR="00D32FA4" w:rsidRPr="002214AA" w:rsidRDefault="00D32FA4" w:rsidP="002214AA">
                  <w:pPr>
                    <w:spacing w:after="0" w:line="240" w:lineRule="auto"/>
                    <w:rPr>
                      <w:rFonts w:eastAsia="Calibri"/>
                    </w:rPr>
                  </w:pPr>
                  <w:r w:rsidRPr="002214AA">
                    <w:rPr>
                      <w:rFonts w:eastAsia="Tahoma"/>
                      <w:color w:val="000000" w:themeColor="dark1"/>
                      <w:kern w:val="24"/>
                    </w:rPr>
                    <w:t>R</w:t>
                  </w:r>
                  <w:r w:rsidRPr="002214AA">
                    <w:rPr>
                      <w:rFonts w:eastAsia="Tahoma"/>
                      <w:color w:val="000000" w:themeColor="dark1"/>
                      <w:kern w:val="24"/>
                      <w:cs/>
                    </w:rPr>
                    <w:t xml:space="preserve">: </w:t>
                  </w:r>
                  <w:r w:rsidRPr="002214AA">
                    <w:rPr>
                      <w:rFonts w:eastAsia="Tahoma"/>
                      <w:color w:val="000000" w:themeColor="dark1"/>
                      <w:kern w:val="24"/>
                    </w:rPr>
                    <w:t>RESTROOM</w:t>
                  </w:r>
                </w:p>
              </w:tc>
              <w:tc>
                <w:tcPr>
                  <w:tcW w:w="6144" w:type="dxa"/>
                  <w:tcBorders>
                    <w:top w:val="single" w:sz="4" w:space="0" w:color="auto"/>
                    <w:left w:val="single" w:sz="4" w:space="0" w:color="auto"/>
                    <w:bottom w:val="single" w:sz="4" w:space="0" w:color="auto"/>
                    <w:right w:val="single" w:sz="4" w:space="0" w:color="auto"/>
                  </w:tcBorders>
                  <w:hideMark/>
                </w:tcPr>
                <w:p w:rsidR="00D32FA4" w:rsidRPr="002214AA" w:rsidRDefault="00D32FA4" w:rsidP="002214AA">
                  <w:pPr>
                    <w:spacing w:after="0" w:line="240" w:lineRule="auto"/>
                    <w:rPr>
                      <w:rFonts w:eastAsia="Calibri"/>
                    </w:rPr>
                  </w:pPr>
                  <w:r w:rsidRPr="002214AA">
                    <w:rPr>
                      <w:rFonts w:eastAsia="Tahoma"/>
                      <w:color w:val="000000" w:themeColor="dark1"/>
                      <w:kern w:val="24"/>
                      <w:cs/>
                    </w:rPr>
                    <w:t>4 มีการพัฒนาส้วมมาตรฐานสะอาด เพียงพอ และปลอดภัย ที่อาคาร    ผู้ป่วยนอก</w:t>
                  </w:r>
                </w:p>
              </w:tc>
            </w:tr>
            <w:tr w:rsidR="00D32FA4" w:rsidRPr="002214AA" w:rsidTr="0004665E">
              <w:trPr>
                <w:trHeight w:val="148"/>
              </w:trPr>
              <w:tc>
                <w:tcPr>
                  <w:tcW w:w="1597" w:type="dxa"/>
                  <w:tcBorders>
                    <w:top w:val="single" w:sz="4" w:space="0" w:color="auto"/>
                    <w:left w:val="single" w:sz="4" w:space="0" w:color="auto"/>
                    <w:bottom w:val="single" w:sz="4" w:space="0" w:color="auto"/>
                    <w:right w:val="single" w:sz="4" w:space="0" w:color="auto"/>
                  </w:tcBorders>
                  <w:hideMark/>
                </w:tcPr>
                <w:p w:rsidR="00D32FA4" w:rsidRPr="002214AA" w:rsidRDefault="00D32FA4" w:rsidP="002214AA">
                  <w:pPr>
                    <w:spacing w:after="0" w:line="240" w:lineRule="auto"/>
                    <w:rPr>
                      <w:rFonts w:eastAsia="Times New Roman"/>
                    </w:rPr>
                  </w:pPr>
                  <w:r w:rsidRPr="002214AA">
                    <w:rPr>
                      <w:rFonts w:eastAsia="Tahoma"/>
                      <w:color w:val="000000" w:themeColor="dark1"/>
                      <w:kern w:val="24"/>
                    </w:rPr>
                    <w:t>E</w:t>
                  </w:r>
                  <w:r w:rsidRPr="002214AA">
                    <w:rPr>
                      <w:rFonts w:eastAsia="Tahoma"/>
                      <w:color w:val="000000" w:themeColor="dark1"/>
                      <w:kern w:val="24"/>
                      <w:cs/>
                    </w:rPr>
                    <w:t xml:space="preserve">: </w:t>
                  </w:r>
                  <w:r w:rsidRPr="002214AA">
                    <w:rPr>
                      <w:rFonts w:eastAsia="Tahoma"/>
                      <w:color w:val="000000" w:themeColor="dark1"/>
                      <w:kern w:val="24"/>
                    </w:rPr>
                    <w:t>ENERGY</w:t>
                  </w:r>
                </w:p>
              </w:tc>
              <w:tc>
                <w:tcPr>
                  <w:tcW w:w="6144" w:type="dxa"/>
                  <w:tcBorders>
                    <w:top w:val="single" w:sz="4" w:space="0" w:color="auto"/>
                    <w:left w:val="single" w:sz="4" w:space="0" w:color="auto"/>
                    <w:bottom w:val="single" w:sz="4" w:space="0" w:color="auto"/>
                    <w:right w:val="single" w:sz="4" w:space="0" w:color="auto"/>
                  </w:tcBorders>
                  <w:hideMark/>
                </w:tcPr>
                <w:p w:rsidR="00D32FA4" w:rsidRPr="002214AA" w:rsidRDefault="00D32FA4" w:rsidP="002214AA">
                  <w:pPr>
                    <w:spacing w:after="0" w:line="240" w:lineRule="auto"/>
                    <w:rPr>
                      <w:rFonts w:eastAsia="Calibri"/>
                    </w:rPr>
                  </w:pPr>
                  <w:r w:rsidRPr="002214AA">
                    <w:rPr>
                      <w:rFonts w:eastAsia="Tahoma"/>
                      <w:color w:val="000000" w:themeColor="dark1"/>
                      <w:kern w:val="24"/>
                      <w:cs/>
                    </w:rPr>
                    <w:t>5. มีมาตรการประหยัดพลังงานที่เป็นรูปธรรมเกิดการปฏิบัติตามมาตรการ   ที่กำหนดร่วมกันทั้งองค์กร</w:t>
                  </w:r>
                </w:p>
              </w:tc>
            </w:tr>
            <w:tr w:rsidR="00D32FA4" w:rsidRPr="002214AA" w:rsidTr="0004665E">
              <w:trPr>
                <w:trHeight w:val="1122"/>
              </w:trPr>
              <w:tc>
                <w:tcPr>
                  <w:tcW w:w="1597" w:type="dxa"/>
                  <w:vMerge w:val="restart"/>
                  <w:tcBorders>
                    <w:top w:val="single" w:sz="4" w:space="0" w:color="auto"/>
                    <w:left w:val="single" w:sz="4" w:space="0" w:color="auto"/>
                    <w:bottom w:val="single" w:sz="4" w:space="0" w:color="auto"/>
                    <w:right w:val="single" w:sz="4" w:space="0" w:color="auto"/>
                  </w:tcBorders>
                  <w:hideMark/>
                </w:tcPr>
                <w:p w:rsidR="00D32FA4" w:rsidRPr="00684112" w:rsidRDefault="00D32FA4" w:rsidP="002214AA">
                  <w:pPr>
                    <w:spacing w:after="0" w:line="240" w:lineRule="auto"/>
                    <w:rPr>
                      <w:rFonts w:eastAsia="Tahoma"/>
                      <w:color w:val="000000" w:themeColor="dark1"/>
                      <w:spacing w:val="-2"/>
                      <w:kern w:val="24"/>
                    </w:rPr>
                  </w:pPr>
                  <w:r w:rsidRPr="00684112">
                    <w:rPr>
                      <w:rFonts w:eastAsia="Tahoma"/>
                      <w:color w:val="000000" w:themeColor="dark1"/>
                      <w:spacing w:val="-2"/>
                      <w:kern w:val="24"/>
                    </w:rPr>
                    <w:t>E</w:t>
                  </w:r>
                  <w:r w:rsidRPr="00684112">
                    <w:rPr>
                      <w:rFonts w:eastAsia="Tahoma"/>
                      <w:color w:val="000000" w:themeColor="dark1"/>
                      <w:spacing w:val="-2"/>
                      <w:kern w:val="24"/>
                      <w:cs/>
                    </w:rPr>
                    <w:t xml:space="preserve">: </w:t>
                  </w:r>
                  <w:r w:rsidRPr="00684112">
                    <w:rPr>
                      <w:rFonts w:eastAsia="Tahoma"/>
                      <w:color w:val="000000" w:themeColor="dark1"/>
                      <w:spacing w:val="-2"/>
                      <w:kern w:val="24"/>
                    </w:rPr>
                    <w:t>ENVIRONMENT</w:t>
                  </w:r>
                </w:p>
              </w:tc>
              <w:tc>
                <w:tcPr>
                  <w:tcW w:w="6144" w:type="dxa"/>
                  <w:tcBorders>
                    <w:top w:val="single" w:sz="4" w:space="0" w:color="auto"/>
                    <w:left w:val="single" w:sz="4" w:space="0" w:color="auto"/>
                    <w:bottom w:val="single" w:sz="4" w:space="0" w:color="auto"/>
                    <w:right w:val="single" w:sz="4" w:space="0" w:color="auto"/>
                  </w:tcBorders>
                  <w:hideMark/>
                </w:tcPr>
                <w:p w:rsidR="00D32FA4" w:rsidRPr="002214AA" w:rsidRDefault="00D32FA4" w:rsidP="002214AA">
                  <w:pPr>
                    <w:spacing w:after="0" w:line="240" w:lineRule="auto"/>
                    <w:rPr>
                      <w:rFonts w:eastAsia="Calibri"/>
                    </w:rPr>
                  </w:pPr>
                  <w:r w:rsidRPr="002214AA">
                    <w:rPr>
                      <w:rFonts w:eastAsia="Tahoma"/>
                      <w:color w:val="000000" w:themeColor="dark1"/>
                      <w:kern w:val="24"/>
                      <w:cs/>
                    </w:rPr>
                    <w:t>6. มีการจัดสิ่งแวดล้อมทั่วไปทั้งภายในและภายนอกอาคาร  โดยเพิ่มพื้นที่    สีเขียว และพื้นที่พักผ่อนที่สร้างความรู้สึกผ่อนคลายสอดคล้องกับชีวิตและวัฒนธรรมท้องถิ่นสำหรับผู้ป่วยรวมทั้งผู้มารับริการ</w:t>
                  </w:r>
                </w:p>
              </w:tc>
            </w:tr>
            <w:tr w:rsidR="00D32FA4" w:rsidRPr="002214AA" w:rsidTr="0004665E">
              <w:trPr>
                <w:trHeight w:val="1232"/>
              </w:trPr>
              <w:tc>
                <w:tcPr>
                  <w:tcW w:w="1597" w:type="dxa"/>
                  <w:vMerge/>
                  <w:tcBorders>
                    <w:top w:val="single" w:sz="4" w:space="0" w:color="auto"/>
                    <w:left w:val="single" w:sz="4" w:space="0" w:color="auto"/>
                    <w:bottom w:val="single" w:sz="4" w:space="0" w:color="auto"/>
                    <w:right w:val="single" w:sz="4" w:space="0" w:color="auto"/>
                  </w:tcBorders>
                  <w:vAlign w:val="center"/>
                  <w:hideMark/>
                </w:tcPr>
                <w:p w:rsidR="00D32FA4" w:rsidRPr="002214AA" w:rsidRDefault="00D32FA4" w:rsidP="002214AA">
                  <w:pPr>
                    <w:spacing w:after="0" w:line="240" w:lineRule="auto"/>
                    <w:rPr>
                      <w:rFonts w:eastAsia="Tahoma"/>
                      <w:color w:val="000000" w:themeColor="dark1"/>
                      <w:kern w:val="24"/>
                    </w:rPr>
                  </w:pPr>
                </w:p>
              </w:tc>
              <w:tc>
                <w:tcPr>
                  <w:tcW w:w="6144" w:type="dxa"/>
                  <w:tcBorders>
                    <w:top w:val="single" w:sz="4" w:space="0" w:color="auto"/>
                    <w:left w:val="single" w:sz="4" w:space="0" w:color="auto"/>
                    <w:bottom w:val="single" w:sz="4" w:space="0" w:color="auto"/>
                    <w:right w:val="single" w:sz="4" w:space="0" w:color="auto"/>
                  </w:tcBorders>
                  <w:hideMark/>
                </w:tcPr>
                <w:p w:rsidR="00D32FA4" w:rsidRPr="002214AA" w:rsidRDefault="00D32FA4" w:rsidP="002214AA">
                  <w:pPr>
                    <w:spacing w:after="0" w:line="240" w:lineRule="auto"/>
                    <w:rPr>
                      <w:rFonts w:eastAsia="Tahoma"/>
                      <w:color w:val="000000" w:themeColor="dark1"/>
                      <w:kern w:val="24"/>
                      <w:cs/>
                    </w:rPr>
                  </w:pPr>
                  <w:r w:rsidRPr="002214AA">
                    <w:rPr>
                      <w:rFonts w:eastAsia="Tahoma"/>
                      <w:color w:val="000000" w:themeColor="dark1"/>
                      <w:kern w:val="24"/>
                      <w:cs/>
                    </w:rPr>
                    <w:t>7. มีการส่งเสริมกิจกรรมที่เอื้อต่อการมีสุขภาพที่ดีแบบองค์รวม ได้แก่ กิจกรรมทางกาย (</w:t>
                  </w:r>
                  <w:r w:rsidRPr="002214AA">
                    <w:rPr>
                      <w:rFonts w:eastAsia="Tahoma"/>
                      <w:color w:val="000000" w:themeColor="dark1"/>
                      <w:kern w:val="24"/>
                    </w:rPr>
                    <w:t>Physical activity</w:t>
                  </w:r>
                  <w:r w:rsidRPr="002214AA">
                    <w:rPr>
                      <w:rFonts w:eastAsia="Tahoma"/>
                      <w:color w:val="000000" w:themeColor="dark1"/>
                      <w:kern w:val="24"/>
                      <w:cs/>
                    </w:rPr>
                    <w:t>)   กิจกรรมให้คำปรึกษาด้านสุขภาพขณะรอรับบริการของผู้ป่วยและญาติ</w:t>
                  </w:r>
                </w:p>
              </w:tc>
            </w:tr>
            <w:tr w:rsidR="00D32FA4" w:rsidRPr="002214AA" w:rsidTr="0004665E">
              <w:trPr>
                <w:trHeight w:val="768"/>
              </w:trPr>
              <w:tc>
                <w:tcPr>
                  <w:tcW w:w="1597" w:type="dxa"/>
                  <w:vMerge w:val="restart"/>
                  <w:tcBorders>
                    <w:top w:val="single" w:sz="4" w:space="0" w:color="auto"/>
                    <w:left w:val="single" w:sz="4" w:space="0" w:color="auto"/>
                    <w:bottom w:val="single" w:sz="4" w:space="0" w:color="auto"/>
                    <w:right w:val="single" w:sz="4" w:space="0" w:color="auto"/>
                  </w:tcBorders>
                  <w:hideMark/>
                </w:tcPr>
                <w:p w:rsidR="00D32FA4" w:rsidRPr="002214AA" w:rsidRDefault="00D32FA4" w:rsidP="002214AA">
                  <w:pPr>
                    <w:spacing w:after="0" w:line="240" w:lineRule="auto"/>
                    <w:rPr>
                      <w:rFonts w:eastAsia="Calibri"/>
                    </w:rPr>
                  </w:pPr>
                  <w:r w:rsidRPr="002214AA">
                    <w:rPr>
                      <w:rFonts w:eastAsia="Tahoma"/>
                      <w:color w:val="000000" w:themeColor="dark1"/>
                      <w:kern w:val="24"/>
                    </w:rPr>
                    <w:t>N</w:t>
                  </w:r>
                  <w:r w:rsidRPr="002214AA">
                    <w:rPr>
                      <w:rFonts w:eastAsia="Tahoma"/>
                      <w:color w:val="000000" w:themeColor="dark1"/>
                      <w:kern w:val="24"/>
                      <w:cs/>
                    </w:rPr>
                    <w:t xml:space="preserve">: </w:t>
                  </w:r>
                  <w:r w:rsidRPr="002214AA">
                    <w:rPr>
                      <w:rFonts w:eastAsia="Tahoma"/>
                      <w:color w:val="000000" w:themeColor="dark1"/>
                      <w:kern w:val="24"/>
                    </w:rPr>
                    <w:t>NUTRITION</w:t>
                  </w:r>
                </w:p>
              </w:tc>
              <w:tc>
                <w:tcPr>
                  <w:tcW w:w="6144" w:type="dxa"/>
                  <w:tcBorders>
                    <w:top w:val="single" w:sz="4" w:space="0" w:color="auto"/>
                    <w:left w:val="single" w:sz="4" w:space="0" w:color="auto"/>
                    <w:bottom w:val="single" w:sz="4" w:space="0" w:color="auto"/>
                    <w:right w:val="single" w:sz="4" w:space="0" w:color="auto"/>
                  </w:tcBorders>
                  <w:hideMark/>
                </w:tcPr>
                <w:p w:rsidR="00D32FA4" w:rsidRDefault="00D32FA4" w:rsidP="002214AA">
                  <w:pPr>
                    <w:spacing w:after="0" w:line="240" w:lineRule="auto"/>
                    <w:rPr>
                      <w:rFonts w:eastAsia="Tahoma"/>
                      <w:color w:val="000000" w:themeColor="dark1"/>
                      <w:kern w:val="24"/>
                    </w:rPr>
                  </w:pPr>
                  <w:r w:rsidRPr="002214AA">
                    <w:rPr>
                      <w:rFonts w:eastAsia="Tahoma"/>
                      <w:color w:val="000000" w:themeColor="dark1"/>
                      <w:kern w:val="24"/>
                    </w:rPr>
                    <w:t>8</w:t>
                  </w:r>
                  <w:r w:rsidRPr="002214AA">
                    <w:rPr>
                      <w:rFonts w:eastAsia="Tahoma"/>
                      <w:color w:val="000000" w:themeColor="dark1"/>
                      <w:kern w:val="24"/>
                      <w:cs/>
                    </w:rPr>
                    <w:t>. สถานที่ประกอบอาหารผู้ป่วยในโรงพยาบาลได้มาตรฐานสุขาภิบาลอาหารของกรมอนามัยในระดับพื้นฐาน</w:t>
                  </w:r>
                </w:p>
                <w:p w:rsidR="002F220E" w:rsidRPr="002214AA" w:rsidRDefault="002F220E" w:rsidP="002214AA">
                  <w:pPr>
                    <w:spacing w:after="0" w:line="240" w:lineRule="auto"/>
                    <w:rPr>
                      <w:rFonts w:eastAsia="Tahoma"/>
                      <w:color w:val="000000" w:themeColor="dark1"/>
                      <w:kern w:val="24"/>
                      <w:cs/>
                    </w:rPr>
                  </w:pPr>
                </w:p>
              </w:tc>
            </w:tr>
            <w:tr w:rsidR="00D32FA4" w:rsidRPr="002214AA" w:rsidTr="002214AA">
              <w:trPr>
                <w:trHeight w:val="416"/>
              </w:trPr>
              <w:tc>
                <w:tcPr>
                  <w:tcW w:w="1597" w:type="dxa"/>
                  <w:vMerge/>
                  <w:tcBorders>
                    <w:top w:val="single" w:sz="4" w:space="0" w:color="auto"/>
                    <w:left w:val="single" w:sz="4" w:space="0" w:color="auto"/>
                    <w:bottom w:val="single" w:sz="4" w:space="0" w:color="auto"/>
                    <w:right w:val="single" w:sz="4" w:space="0" w:color="auto"/>
                  </w:tcBorders>
                  <w:vAlign w:val="center"/>
                  <w:hideMark/>
                </w:tcPr>
                <w:p w:rsidR="00D32FA4" w:rsidRPr="002214AA" w:rsidRDefault="00D32FA4" w:rsidP="002214AA">
                  <w:pPr>
                    <w:spacing w:after="0" w:line="240" w:lineRule="auto"/>
                    <w:rPr>
                      <w:rFonts w:eastAsia="Calibri"/>
                    </w:rPr>
                  </w:pPr>
                </w:p>
              </w:tc>
              <w:tc>
                <w:tcPr>
                  <w:tcW w:w="6144" w:type="dxa"/>
                  <w:tcBorders>
                    <w:top w:val="single" w:sz="4" w:space="0" w:color="auto"/>
                    <w:left w:val="single" w:sz="4" w:space="0" w:color="auto"/>
                    <w:bottom w:val="single" w:sz="4" w:space="0" w:color="auto"/>
                    <w:right w:val="single" w:sz="4" w:space="0" w:color="auto"/>
                  </w:tcBorders>
                  <w:hideMark/>
                </w:tcPr>
                <w:p w:rsidR="00D32FA4" w:rsidRPr="002214AA" w:rsidRDefault="00D32FA4" w:rsidP="002214AA">
                  <w:pPr>
                    <w:spacing w:after="0" w:line="240" w:lineRule="auto"/>
                    <w:rPr>
                      <w:rFonts w:eastAsia="Tahoma"/>
                      <w:color w:val="000000" w:themeColor="dark1"/>
                      <w:kern w:val="24"/>
                    </w:rPr>
                  </w:pPr>
                  <w:r w:rsidRPr="002214AA">
                    <w:rPr>
                      <w:rFonts w:eastAsia="Tahoma"/>
                      <w:color w:val="000000" w:themeColor="dark1"/>
                      <w:kern w:val="24"/>
                    </w:rPr>
                    <w:t>9</w:t>
                  </w:r>
                  <w:r w:rsidRPr="002214AA">
                    <w:rPr>
                      <w:rFonts w:eastAsia="Tahoma"/>
                      <w:color w:val="000000" w:themeColor="dark1"/>
                      <w:kern w:val="24"/>
                      <w:cs/>
                    </w:rPr>
                    <w:t>. ร้อยละ 80 ของร้านอาหารในโรงพยาบาลได้มาตรฐานสุขาภิบาลอาหารของกรมอนามัย</w:t>
                  </w:r>
                </w:p>
              </w:tc>
            </w:tr>
            <w:tr w:rsidR="00D32FA4" w:rsidRPr="002214AA" w:rsidTr="002214AA">
              <w:trPr>
                <w:trHeight w:val="298"/>
              </w:trPr>
              <w:tc>
                <w:tcPr>
                  <w:tcW w:w="1597" w:type="dxa"/>
                  <w:vMerge/>
                  <w:tcBorders>
                    <w:top w:val="single" w:sz="4" w:space="0" w:color="auto"/>
                    <w:left w:val="single" w:sz="4" w:space="0" w:color="auto"/>
                    <w:bottom w:val="single" w:sz="4" w:space="0" w:color="auto"/>
                    <w:right w:val="single" w:sz="4" w:space="0" w:color="auto"/>
                  </w:tcBorders>
                  <w:vAlign w:val="center"/>
                  <w:hideMark/>
                </w:tcPr>
                <w:p w:rsidR="00D32FA4" w:rsidRPr="002214AA" w:rsidRDefault="00D32FA4" w:rsidP="002214AA">
                  <w:pPr>
                    <w:spacing w:after="0" w:line="240" w:lineRule="auto"/>
                    <w:rPr>
                      <w:rFonts w:eastAsia="Calibri"/>
                    </w:rPr>
                  </w:pPr>
                </w:p>
              </w:tc>
              <w:tc>
                <w:tcPr>
                  <w:tcW w:w="6144" w:type="dxa"/>
                  <w:tcBorders>
                    <w:top w:val="single" w:sz="4" w:space="0" w:color="auto"/>
                    <w:left w:val="single" w:sz="4" w:space="0" w:color="auto"/>
                    <w:bottom w:val="single" w:sz="4" w:space="0" w:color="auto"/>
                    <w:right w:val="single" w:sz="4" w:space="0" w:color="auto"/>
                  </w:tcBorders>
                  <w:hideMark/>
                </w:tcPr>
                <w:p w:rsidR="00D32FA4" w:rsidRPr="002214AA" w:rsidRDefault="00D32FA4" w:rsidP="002214AA">
                  <w:pPr>
                    <w:spacing w:after="0" w:line="240" w:lineRule="auto"/>
                    <w:rPr>
                      <w:rFonts w:eastAsia="Tahoma"/>
                      <w:color w:val="000000" w:themeColor="dark1"/>
                      <w:kern w:val="24"/>
                    </w:rPr>
                  </w:pPr>
                  <w:r w:rsidRPr="002214AA">
                    <w:rPr>
                      <w:rFonts w:eastAsia="Tahoma"/>
                      <w:color w:val="000000" w:themeColor="dark1"/>
                      <w:kern w:val="24"/>
                    </w:rPr>
                    <w:t>10</w:t>
                  </w:r>
                  <w:r w:rsidRPr="002214AA">
                    <w:rPr>
                      <w:rFonts w:eastAsia="Tahoma"/>
                      <w:color w:val="000000" w:themeColor="dark1"/>
                      <w:kern w:val="24"/>
                      <w:cs/>
                    </w:rPr>
                    <w:t>. จัดให้มีบริการน้ำดื่มสะอาดที่อาคารผู้ป่วยนอก และผู้ป่วยใน</w:t>
                  </w:r>
                </w:p>
              </w:tc>
            </w:tr>
            <w:tr w:rsidR="00D32FA4" w:rsidRPr="002214AA" w:rsidTr="0004665E">
              <w:trPr>
                <w:trHeight w:val="367"/>
              </w:trPr>
              <w:tc>
                <w:tcPr>
                  <w:tcW w:w="7741"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D32FA4" w:rsidRPr="002214AA" w:rsidRDefault="00D32FA4" w:rsidP="002214AA">
                  <w:pPr>
                    <w:spacing w:after="0" w:line="240" w:lineRule="auto"/>
                    <w:rPr>
                      <w:rFonts w:eastAsia="Tahoma"/>
                      <w:color w:val="000000" w:themeColor="dark1"/>
                      <w:kern w:val="24"/>
                    </w:rPr>
                  </w:pPr>
                  <w:r w:rsidRPr="002214AA">
                    <w:rPr>
                      <w:b/>
                      <w:bCs/>
                      <w:cs/>
                    </w:rPr>
                    <w:t>ระดับดี</w:t>
                  </w:r>
                </w:p>
              </w:tc>
            </w:tr>
            <w:tr w:rsidR="00D32FA4" w:rsidRPr="002214AA" w:rsidTr="002214AA">
              <w:trPr>
                <w:trHeight w:val="404"/>
              </w:trPr>
              <w:tc>
                <w:tcPr>
                  <w:tcW w:w="1597" w:type="dxa"/>
                  <w:vMerge w:val="restart"/>
                  <w:tcBorders>
                    <w:top w:val="single" w:sz="4" w:space="0" w:color="auto"/>
                    <w:left w:val="single" w:sz="4" w:space="0" w:color="auto"/>
                    <w:bottom w:val="single" w:sz="4" w:space="0" w:color="auto"/>
                    <w:right w:val="single" w:sz="4" w:space="0" w:color="auto"/>
                  </w:tcBorders>
                </w:tcPr>
                <w:p w:rsidR="00D32FA4" w:rsidRPr="002214AA" w:rsidRDefault="00D32FA4" w:rsidP="002214AA">
                  <w:pPr>
                    <w:spacing w:after="0" w:line="240" w:lineRule="auto"/>
                    <w:rPr>
                      <w:rFonts w:eastAsia="Calibri"/>
                      <w:b/>
                      <w:bCs/>
                    </w:rPr>
                  </w:pPr>
                </w:p>
              </w:tc>
              <w:tc>
                <w:tcPr>
                  <w:tcW w:w="6144" w:type="dxa"/>
                  <w:tcBorders>
                    <w:top w:val="single" w:sz="4" w:space="0" w:color="auto"/>
                    <w:left w:val="single" w:sz="4" w:space="0" w:color="auto"/>
                    <w:bottom w:val="single" w:sz="4" w:space="0" w:color="auto"/>
                    <w:right w:val="single" w:sz="4" w:space="0" w:color="auto"/>
                  </w:tcBorders>
                  <w:hideMark/>
                </w:tcPr>
                <w:p w:rsidR="00D32FA4" w:rsidRPr="002214AA" w:rsidRDefault="00D32FA4" w:rsidP="002214AA">
                  <w:pPr>
                    <w:spacing w:after="0" w:line="240" w:lineRule="auto"/>
                    <w:rPr>
                      <w:rFonts w:eastAsia="Tahoma"/>
                      <w:color w:val="000000" w:themeColor="dark1"/>
                      <w:kern w:val="24"/>
                    </w:rPr>
                  </w:pPr>
                  <w:r w:rsidRPr="002214AA">
                    <w:rPr>
                      <w:rFonts w:eastAsia="Tahoma"/>
                      <w:color w:val="000000" w:themeColor="dark1"/>
                      <w:kern w:val="24"/>
                      <w:cs/>
                    </w:rPr>
                    <w:t xml:space="preserve">11. </w:t>
                  </w:r>
                  <w:r w:rsidRPr="002214AA">
                    <w:rPr>
                      <w:cs/>
                    </w:rPr>
                    <w:t>มีการจัดการมูลฝอยครบทุกประเภทถูกสุขลักษณะ</w:t>
                  </w:r>
                </w:p>
              </w:tc>
            </w:tr>
            <w:tr w:rsidR="00D32FA4" w:rsidRPr="002214AA" w:rsidTr="0004665E">
              <w:trPr>
                <w:trHeight w:val="754"/>
              </w:trPr>
              <w:tc>
                <w:tcPr>
                  <w:tcW w:w="1597" w:type="dxa"/>
                  <w:vMerge/>
                  <w:tcBorders>
                    <w:top w:val="single" w:sz="4" w:space="0" w:color="auto"/>
                    <w:left w:val="single" w:sz="4" w:space="0" w:color="auto"/>
                    <w:bottom w:val="single" w:sz="4" w:space="0" w:color="auto"/>
                    <w:right w:val="single" w:sz="4" w:space="0" w:color="auto"/>
                  </w:tcBorders>
                  <w:vAlign w:val="center"/>
                  <w:hideMark/>
                </w:tcPr>
                <w:p w:rsidR="00D32FA4" w:rsidRPr="002214AA" w:rsidRDefault="00D32FA4" w:rsidP="002214AA">
                  <w:pPr>
                    <w:spacing w:after="0" w:line="240" w:lineRule="auto"/>
                    <w:rPr>
                      <w:rFonts w:eastAsia="Calibri"/>
                      <w:b/>
                      <w:bCs/>
                    </w:rPr>
                  </w:pPr>
                </w:p>
              </w:tc>
              <w:tc>
                <w:tcPr>
                  <w:tcW w:w="6144" w:type="dxa"/>
                  <w:tcBorders>
                    <w:top w:val="single" w:sz="4" w:space="0" w:color="auto"/>
                    <w:left w:val="single" w:sz="4" w:space="0" w:color="auto"/>
                    <w:bottom w:val="single" w:sz="4" w:space="0" w:color="auto"/>
                    <w:right w:val="single" w:sz="4" w:space="0" w:color="auto"/>
                  </w:tcBorders>
                  <w:hideMark/>
                </w:tcPr>
                <w:p w:rsidR="00D32FA4" w:rsidRPr="002214AA" w:rsidRDefault="00D32FA4" w:rsidP="002214AA">
                  <w:pPr>
                    <w:spacing w:after="0" w:line="240" w:lineRule="auto"/>
                    <w:rPr>
                      <w:rFonts w:eastAsia="Tahoma"/>
                      <w:color w:val="000000" w:themeColor="dark1"/>
                      <w:kern w:val="24"/>
                    </w:rPr>
                  </w:pPr>
                  <w:r w:rsidRPr="002214AA">
                    <w:rPr>
                      <w:rFonts w:eastAsia="Tahoma"/>
                      <w:color w:val="000000" w:themeColor="dark1"/>
                      <w:kern w:val="24"/>
                    </w:rPr>
                    <w:t>12</w:t>
                  </w:r>
                  <w:r w:rsidRPr="002214AA">
                    <w:rPr>
                      <w:rFonts w:eastAsia="Tahoma"/>
                      <w:color w:val="000000" w:themeColor="dark1"/>
                      <w:kern w:val="24"/>
                      <w:cs/>
                    </w:rPr>
                    <w:t xml:space="preserve">. </w:t>
                  </w:r>
                  <w:r w:rsidRPr="002214AA">
                    <w:rPr>
                      <w:cs/>
                    </w:rPr>
                    <w:t>มีการพัฒนาส้วมมาตรฐานสะอาด เพียงพอ และปลอดภัย (</w:t>
                  </w:r>
                  <w:r w:rsidRPr="002214AA">
                    <w:t>HAS</w:t>
                  </w:r>
                  <w:r w:rsidRPr="002214AA">
                    <w:rPr>
                      <w:cs/>
                    </w:rPr>
                    <w:t>) ที่อาคารผู้ป่วยใน (</w:t>
                  </w:r>
                  <w:r w:rsidRPr="002214AA">
                    <w:t>IPD</w:t>
                  </w:r>
                  <w:r w:rsidRPr="002214AA">
                    <w:rPr>
                      <w:cs/>
                    </w:rPr>
                    <w:t>)</w:t>
                  </w:r>
                </w:p>
              </w:tc>
            </w:tr>
            <w:tr w:rsidR="00D32FA4" w:rsidRPr="002214AA" w:rsidTr="0004665E">
              <w:trPr>
                <w:trHeight w:val="628"/>
              </w:trPr>
              <w:tc>
                <w:tcPr>
                  <w:tcW w:w="7741"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D32FA4" w:rsidRPr="002214AA" w:rsidRDefault="00D32FA4" w:rsidP="002214AA">
                  <w:pPr>
                    <w:spacing w:after="0" w:line="240" w:lineRule="auto"/>
                    <w:rPr>
                      <w:rFonts w:eastAsia="Tahoma"/>
                      <w:color w:val="000000" w:themeColor="dark1"/>
                      <w:kern w:val="24"/>
                    </w:rPr>
                  </w:pPr>
                  <w:r w:rsidRPr="002214AA">
                    <w:rPr>
                      <w:b/>
                      <w:bCs/>
                      <w:cs/>
                    </w:rPr>
                    <w:t>ระดับดีมาก</w:t>
                  </w:r>
                </w:p>
              </w:tc>
            </w:tr>
            <w:tr w:rsidR="00D32FA4" w:rsidRPr="002214AA" w:rsidTr="0004665E">
              <w:trPr>
                <w:trHeight w:val="812"/>
              </w:trPr>
              <w:tc>
                <w:tcPr>
                  <w:tcW w:w="1597" w:type="dxa"/>
                  <w:vMerge w:val="restart"/>
                  <w:tcBorders>
                    <w:top w:val="single" w:sz="4" w:space="0" w:color="auto"/>
                    <w:left w:val="single" w:sz="4" w:space="0" w:color="auto"/>
                    <w:bottom w:val="single" w:sz="4" w:space="0" w:color="auto"/>
                    <w:right w:val="single" w:sz="4" w:space="0" w:color="auto"/>
                  </w:tcBorders>
                </w:tcPr>
                <w:p w:rsidR="00D32FA4" w:rsidRPr="002214AA" w:rsidRDefault="00D32FA4" w:rsidP="002214AA">
                  <w:pPr>
                    <w:spacing w:after="0" w:line="240" w:lineRule="auto"/>
                    <w:rPr>
                      <w:rFonts w:eastAsia="Calibri"/>
                      <w:b/>
                      <w:bCs/>
                    </w:rPr>
                  </w:pPr>
                </w:p>
              </w:tc>
              <w:tc>
                <w:tcPr>
                  <w:tcW w:w="6144" w:type="dxa"/>
                  <w:tcBorders>
                    <w:top w:val="single" w:sz="4" w:space="0" w:color="auto"/>
                    <w:left w:val="single" w:sz="4" w:space="0" w:color="auto"/>
                    <w:bottom w:val="single" w:sz="4" w:space="0" w:color="auto"/>
                    <w:right w:val="single" w:sz="4" w:space="0" w:color="auto"/>
                  </w:tcBorders>
                  <w:hideMark/>
                </w:tcPr>
                <w:p w:rsidR="00D32FA4" w:rsidRPr="002214AA" w:rsidRDefault="00D32FA4" w:rsidP="002214AA">
                  <w:pPr>
                    <w:spacing w:after="0" w:line="240" w:lineRule="auto"/>
                    <w:rPr>
                      <w:rFonts w:eastAsia="Tahoma"/>
                      <w:color w:val="000000" w:themeColor="dark1"/>
                      <w:kern w:val="24"/>
                    </w:rPr>
                  </w:pPr>
                  <w:r w:rsidRPr="002214AA">
                    <w:rPr>
                      <w:rFonts w:eastAsia="Tahoma"/>
                      <w:color w:val="000000" w:themeColor="dark1"/>
                      <w:kern w:val="24"/>
                      <w:cs/>
                    </w:rPr>
                    <w:t xml:space="preserve">13. </w:t>
                  </w:r>
                  <w:r w:rsidRPr="002214AA">
                    <w:rPr>
                      <w:cs/>
                    </w:rPr>
                    <w:t xml:space="preserve">มีการส่งเสริมให้เกิดนวัตกรรม </w:t>
                  </w:r>
                  <w:r w:rsidRPr="002214AA">
                    <w:t xml:space="preserve">GREEN </w:t>
                  </w:r>
                  <w:r w:rsidRPr="002214AA">
                    <w:rPr>
                      <w:cs/>
                    </w:rPr>
                    <w:t>โดยการนำไปใช้ประโยชน์และเกิดการแลกเปลี่ยนเรียนรู้กับเครือข่ายโรงพยาบาลและชุมชน</w:t>
                  </w:r>
                </w:p>
              </w:tc>
            </w:tr>
            <w:tr w:rsidR="00D32FA4" w:rsidRPr="002214AA" w:rsidTr="0004665E">
              <w:trPr>
                <w:trHeight w:val="890"/>
              </w:trPr>
              <w:tc>
                <w:tcPr>
                  <w:tcW w:w="1597" w:type="dxa"/>
                  <w:vMerge/>
                  <w:tcBorders>
                    <w:top w:val="single" w:sz="4" w:space="0" w:color="auto"/>
                    <w:left w:val="single" w:sz="4" w:space="0" w:color="auto"/>
                    <w:bottom w:val="single" w:sz="4" w:space="0" w:color="auto"/>
                    <w:right w:val="single" w:sz="4" w:space="0" w:color="auto"/>
                  </w:tcBorders>
                  <w:vAlign w:val="center"/>
                  <w:hideMark/>
                </w:tcPr>
                <w:p w:rsidR="00D32FA4" w:rsidRPr="002214AA" w:rsidRDefault="00D32FA4" w:rsidP="002214AA">
                  <w:pPr>
                    <w:spacing w:after="0" w:line="240" w:lineRule="auto"/>
                    <w:rPr>
                      <w:rFonts w:eastAsia="Calibri"/>
                      <w:b/>
                      <w:bCs/>
                    </w:rPr>
                  </w:pPr>
                </w:p>
              </w:tc>
              <w:tc>
                <w:tcPr>
                  <w:tcW w:w="6144" w:type="dxa"/>
                  <w:tcBorders>
                    <w:top w:val="single" w:sz="4" w:space="0" w:color="auto"/>
                    <w:left w:val="single" w:sz="4" w:space="0" w:color="auto"/>
                    <w:bottom w:val="single" w:sz="4" w:space="0" w:color="auto"/>
                    <w:right w:val="single" w:sz="4" w:space="0" w:color="auto"/>
                  </w:tcBorders>
                  <w:hideMark/>
                </w:tcPr>
                <w:p w:rsidR="00D32FA4" w:rsidRPr="002214AA" w:rsidRDefault="00D32FA4" w:rsidP="002214AA">
                  <w:pPr>
                    <w:spacing w:after="0" w:line="240" w:lineRule="auto"/>
                    <w:rPr>
                      <w:rFonts w:eastAsia="Tahoma"/>
                      <w:color w:val="000000" w:themeColor="dark1"/>
                      <w:kern w:val="24"/>
                    </w:rPr>
                  </w:pPr>
                  <w:r w:rsidRPr="002214AA">
                    <w:rPr>
                      <w:rFonts w:eastAsia="Tahoma"/>
                      <w:color w:val="000000" w:themeColor="dark1"/>
                      <w:kern w:val="24"/>
                    </w:rPr>
                    <w:t>14</w:t>
                  </w:r>
                  <w:r w:rsidRPr="002214AA">
                    <w:rPr>
                      <w:rFonts w:eastAsia="Tahoma"/>
                      <w:color w:val="000000" w:themeColor="dark1"/>
                      <w:kern w:val="24"/>
                      <w:cs/>
                    </w:rPr>
                    <w:t xml:space="preserve">. </w:t>
                  </w:r>
                  <w:r w:rsidRPr="002214AA">
                    <w:rPr>
                      <w:cs/>
                    </w:rPr>
                    <w:t xml:space="preserve">สร้างเครือข่ายการพัฒนา </w:t>
                  </w:r>
                  <w:r w:rsidRPr="002214AA">
                    <w:t xml:space="preserve">GREEN </w:t>
                  </w:r>
                  <w:r w:rsidRPr="002214AA">
                    <w:rPr>
                      <w:cs/>
                    </w:rPr>
                    <w:t xml:space="preserve">ลงสู่ชุมชนเพื่อให้เกิด </w:t>
                  </w:r>
                  <w:r w:rsidRPr="002214AA">
                    <w:t>GREEN Community</w:t>
                  </w:r>
                </w:p>
              </w:tc>
            </w:tr>
          </w:tbl>
          <w:p w:rsidR="00D32FA4" w:rsidRPr="002214AA" w:rsidRDefault="00D32FA4" w:rsidP="002214AA">
            <w:pPr>
              <w:spacing w:after="0" w:line="240" w:lineRule="auto"/>
              <w:rPr>
                <w:rFonts w:ascii="TH SarabunPSK" w:hAnsi="TH SarabunPSK" w:cs="TH SarabunPSK"/>
                <w:spacing w:val="-4"/>
                <w:sz w:val="32"/>
                <w:szCs w:val="32"/>
                <w:cs/>
              </w:rPr>
            </w:pPr>
          </w:p>
        </w:tc>
      </w:tr>
      <w:tr w:rsidR="00D32FA4" w:rsidRPr="009E34A0" w:rsidTr="0004665E">
        <w:trPr>
          <w:jc w:val="center"/>
        </w:trPr>
        <w:tc>
          <w:tcPr>
            <w:tcW w:w="10349" w:type="dxa"/>
            <w:gridSpan w:val="2"/>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lang w:val="en-GB"/>
              </w:rPr>
            </w:pPr>
            <w:r w:rsidRPr="009E34A0">
              <w:rPr>
                <w:rFonts w:ascii="TH SarabunPSK" w:hAnsi="TH SarabunPSK" w:cs="TH SarabunPSK"/>
                <w:b/>
                <w:bCs/>
                <w:sz w:val="32"/>
                <w:szCs w:val="32"/>
                <w:cs/>
              </w:rPr>
              <w:lastRenderedPageBreak/>
              <w:t>เกณฑ์เป้าหมาย</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211"/>
              <w:gridCol w:w="2211"/>
              <w:gridCol w:w="2211"/>
              <w:gridCol w:w="2211"/>
            </w:tblGrid>
            <w:tr w:rsidR="00D32FA4" w:rsidRPr="009E34A0" w:rsidTr="00966772">
              <w:trPr>
                <w:trHeight w:val="397"/>
                <w:jc w:val="center"/>
              </w:trPr>
              <w:tc>
                <w:tcPr>
                  <w:tcW w:w="2211"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61</w:t>
                  </w:r>
                </w:p>
              </w:tc>
              <w:tc>
                <w:tcPr>
                  <w:tcW w:w="2211"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62</w:t>
                  </w:r>
                </w:p>
              </w:tc>
              <w:tc>
                <w:tcPr>
                  <w:tcW w:w="2211"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63</w:t>
                  </w:r>
                </w:p>
              </w:tc>
              <w:tc>
                <w:tcPr>
                  <w:tcW w:w="2211"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cs/>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64</w:t>
                  </w:r>
                </w:p>
              </w:tc>
            </w:tr>
            <w:tr w:rsidR="00D32FA4" w:rsidRPr="009E34A0" w:rsidTr="00966772">
              <w:trPr>
                <w:trHeight w:val="1308"/>
                <w:jc w:val="center"/>
              </w:trPr>
              <w:tc>
                <w:tcPr>
                  <w:tcW w:w="2211" w:type="dxa"/>
                  <w:tcBorders>
                    <w:top w:val="single" w:sz="4" w:space="0" w:color="000000"/>
                    <w:left w:val="single" w:sz="4" w:space="0" w:color="000000"/>
                    <w:bottom w:val="single" w:sz="4" w:space="0" w:color="000000"/>
                    <w:right w:val="single" w:sz="4" w:space="0" w:color="000000"/>
                  </w:tcBorders>
                </w:tcPr>
                <w:p w:rsidR="00D32FA4" w:rsidRPr="00684112" w:rsidRDefault="00D32FA4" w:rsidP="0004665E">
                  <w:pPr>
                    <w:spacing w:after="0" w:line="240" w:lineRule="auto"/>
                    <w:rPr>
                      <w:rFonts w:ascii="TH SarabunPSK" w:hAnsi="TH SarabunPSK" w:cs="TH SarabunPSK"/>
                      <w:spacing w:val="-4"/>
                      <w:sz w:val="32"/>
                      <w:szCs w:val="32"/>
                    </w:rPr>
                  </w:pPr>
                  <w:r w:rsidRPr="00684112">
                    <w:rPr>
                      <w:rFonts w:ascii="TH SarabunPSK" w:hAnsi="TH SarabunPSK" w:cs="TH SarabunPSK"/>
                      <w:spacing w:val="-4"/>
                      <w:sz w:val="32"/>
                      <w:szCs w:val="32"/>
                      <w:cs/>
                    </w:rPr>
                    <w:t xml:space="preserve">- ร้อยละ </w:t>
                  </w:r>
                  <w:r w:rsidRPr="00684112">
                    <w:rPr>
                      <w:rFonts w:ascii="TH SarabunPSK" w:hAnsi="TH SarabunPSK" w:cs="TH SarabunPSK"/>
                      <w:spacing w:val="-4"/>
                      <w:sz w:val="32"/>
                      <w:szCs w:val="32"/>
                    </w:rPr>
                    <w:t>20</w:t>
                  </w:r>
                  <w:r w:rsidRPr="00684112">
                    <w:rPr>
                      <w:rFonts w:ascii="TH SarabunPSK" w:eastAsia="Calibri" w:hAnsi="TH SarabunPSK" w:cs="TH SarabunPSK"/>
                      <w:spacing w:val="-4"/>
                      <w:sz w:val="32"/>
                      <w:szCs w:val="32"/>
                    </w:rPr>
                    <w:t xml:space="preserve"> </w:t>
                  </w:r>
                </w:p>
                <w:p w:rsidR="00D32FA4" w:rsidRPr="00684112" w:rsidRDefault="00D32FA4" w:rsidP="0004665E">
                  <w:pPr>
                    <w:spacing w:after="0" w:line="240" w:lineRule="auto"/>
                    <w:rPr>
                      <w:rFonts w:ascii="TH SarabunPSK" w:eastAsia="Calibri" w:hAnsi="TH SarabunPSK" w:cs="TH SarabunPSK"/>
                      <w:spacing w:val="-4"/>
                      <w:sz w:val="32"/>
                      <w:szCs w:val="32"/>
                    </w:rPr>
                  </w:pPr>
                  <w:r w:rsidRPr="00684112">
                    <w:rPr>
                      <w:rFonts w:ascii="TH SarabunPSK" w:hAnsi="TH SarabunPSK" w:cs="TH SarabunPSK"/>
                      <w:spacing w:val="-4"/>
                      <w:sz w:val="32"/>
                      <w:szCs w:val="32"/>
                      <w:cs/>
                    </w:rPr>
                    <w:t>ผ่านเกณฑ์ระดับดี</w:t>
                  </w:r>
                  <w:r w:rsidRPr="00684112">
                    <w:rPr>
                      <w:rFonts w:ascii="TH SarabunPSK" w:eastAsia="Calibri" w:hAnsi="TH SarabunPSK" w:cs="TH SarabunPSK"/>
                      <w:spacing w:val="-4"/>
                      <w:sz w:val="32"/>
                      <w:szCs w:val="32"/>
                      <w:cs/>
                    </w:rPr>
                    <w:t>มาก</w:t>
                  </w:r>
                </w:p>
                <w:p w:rsidR="00D32FA4" w:rsidRPr="00684112" w:rsidRDefault="00D32FA4" w:rsidP="0004665E">
                  <w:pPr>
                    <w:spacing w:after="0" w:line="240" w:lineRule="auto"/>
                    <w:rPr>
                      <w:rFonts w:ascii="TH SarabunPSK" w:hAnsi="TH SarabunPSK" w:cs="TH SarabunPSK"/>
                      <w:spacing w:val="-4"/>
                      <w:sz w:val="32"/>
                      <w:szCs w:val="32"/>
                    </w:rPr>
                  </w:pPr>
                  <w:r w:rsidRPr="00684112">
                    <w:rPr>
                      <w:rFonts w:ascii="TH SarabunPSK" w:eastAsia="Calibri" w:hAnsi="TH SarabunPSK" w:cs="TH SarabunPSK"/>
                      <w:spacing w:val="-4"/>
                      <w:sz w:val="32"/>
                      <w:szCs w:val="32"/>
                    </w:rPr>
                    <w:t xml:space="preserve">- </w:t>
                  </w:r>
                  <w:r w:rsidRPr="00684112">
                    <w:rPr>
                      <w:rFonts w:ascii="TH SarabunPSK" w:hAnsi="TH SarabunPSK" w:cs="TH SarabunPSK"/>
                      <w:spacing w:val="-4"/>
                      <w:sz w:val="32"/>
                      <w:szCs w:val="32"/>
                      <w:cs/>
                    </w:rPr>
                    <w:t>โรงพยาบาล</w:t>
                  </w:r>
                </w:p>
                <w:p w:rsidR="00966772" w:rsidRDefault="00D32FA4" w:rsidP="00684112">
                  <w:pPr>
                    <w:spacing w:after="0" w:line="240" w:lineRule="auto"/>
                    <w:rPr>
                      <w:rFonts w:ascii="TH SarabunPSK" w:hAnsi="TH SarabunPSK" w:cs="TH SarabunPSK"/>
                      <w:spacing w:val="-4"/>
                      <w:sz w:val="32"/>
                      <w:szCs w:val="32"/>
                    </w:rPr>
                  </w:pPr>
                  <w:r w:rsidRPr="00684112">
                    <w:rPr>
                      <w:rFonts w:ascii="TH SarabunPSK" w:hAnsi="TH SarabunPSK" w:cs="TH SarabunPSK"/>
                      <w:spacing w:val="-4"/>
                      <w:sz w:val="32"/>
                      <w:szCs w:val="32"/>
                      <w:cs/>
                    </w:rPr>
                    <w:t>ผ่านเกณฑ์ฯ</w:t>
                  </w:r>
                  <w:r w:rsidRPr="00684112">
                    <w:rPr>
                      <w:rFonts w:ascii="TH SarabunPSK" w:hAnsi="TH SarabunPSK" w:cs="TH SarabunPSK"/>
                      <w:spacing w:val="-4"/>
                      <w:sz w:val="32"/>
                      <w:szCs w:val="32"/>
                    </w:rPr>
                    <w:t xml:space="preserve"> </w:t>
                  </w:r>
                  <w:r w:rsidRPr="00684112">
                    <w:rPr>
                      <w:rFonts w:ascii="TH SarabunPSK" w:hAnsi="TH SarabunPSK" w:cs="TH SarabunPSK"/>
                      <w:spacing w:val="-4"/>
                      <w:sz w:val="32"/>
                      <w:szCs w:val="32"/>
                      <w:cs/>
                    </w:rPr>
                    <w:t xml:space="preserve">ระดับดีมาก  อย่างน้อยจังหวัดละ </w:t>
                  </w:r>
                </w:p>
                <w:p w:rsidR="00D32FA4" w:rsidRPr="00684112" w:rsidRDefault="00D32FA4" w:rsidP="00684112">
                  <w:pPr>
                    <w:spacing w:after="0" w:line="240" w:lineRule="auto"/>
                    <w:rPr>
                      <w:rFonts w:ascii="TH SarabunPSK" w:eastAsia="Calibri" w:hAnsi="TH SarabunPSK" w:cs="TH SarabunPSK"/>
                      <w:spacing w:val="-4"/>
                      <w:sz w:val="32"/>
                      <w:szCs w:val="32"/>
                    </w:rPr>
                  </w:pPr>
                  <w:r w:rsidRPr="00684112">
                    <w:rPr>
                      <w:rFonts w:ascii="TH SarabunPSK" w:hAnsi="TH SarabunPSK" w:cs="TH SarabunPSK"/>
                      <w:spacing w:val="-4"/>
                      <w:sz w:val="32"/>
                      <w:szCs w:val="32"/>
                      <w:cs/>
                    </w:rPr>
                    <w:t>1 แห่ง</w:t>
                  </w:r>
                </w:p>
              </w:tc>
              <w:tc>
                <w:tcPr>
                  <w:tcW w:w="2211" w:type="dxa"/>
                  <w:tcBorders>
                    <w:top w:val="single" w:sz="4" w:space="0" w:color="000000"/>
                    <w:left w:val="single" w:sz="4" w:space="0" w:color="000000"/>
                    <w:bottom w:val="single" w:sz="4" w:space="0" w:color="000000"/>
                    <w:right w:val="single" w:sz="4" w:space="0" w:color="000000"/>
                  </w:tcBorders>
                </w:tcPr>
                <w:p w:rsidR="00D32FA4" w:rsidRPr="00684112" w:rsidRDefault="00D32FA4" w:rsidP="0004665E">
                  <w:pPr>
                    <w:spacing w:after="0" w:line="240" w:lineRule="auto"/>
                    <w:rPr>
                      <w:rFonts w:ascii="TH SarabunPSK" w:eastAsia="Calibri" w:hAnsi="TH SarabunPSK" w:cs="TH SarabunPSK"/>
                      <w:spacing w:val="-4"/>
                      <w:sz w:val="32"/>
                      <w:szCs w:val="32"/>
                    </w:rPr>
                  </w:pPr>
                  <w:r w:rsidRPr="00684112">
                    <w:rPr>
                      <w:rFonts w:ascii="TH SarabunPSK" w:hAnsi="TH SarabunPSK" w:cs="TH SarabunPSK"/>
                      <w:spacing w:val="-4"/>
                      <w:sz w:val="32"/>
                      <w:szCs w:val="32"/>
                      <w:cs/>
                    </w:rPr>
                    <w:t xml:space="preserve">- ร้อยละ </w:t>
                  </w:r>
                  <w:r w:rsidRPr="00684112">
                    <w:rPr>
                      <w:rFonts w:ascii="TH SarabunPSK" w:eastAsia="Calibri" w:hAnsi="TH SarabunPSK" w:cs="TH SarabunPSK"/>
                      <w:spacing w:val="-4"/>
                      <w:sz w:val="32"/>
                      <w:szCs w:val="32"/>
                    </w:rPr>
                    <w:t>40</w:t>
                  </w:r>
                </w:p>
                <w:p w:rsidR="00D32FA4" w:rsidRPr="00684112" w:rsidRDefault="00D32FA4" w:rsidP="0004665E">
                  <w:pPr>
                    <w:spacing w:after="0" w:line="240" w:lineRule="auto"/>
                    <w:rPr>
                      <w:rFonts w:ascii="TH SarabunPSK" w:eastAsia="Calibri" w:hAnsi="TH SarabunPSK" w:cs="TH SarabunPSK"/>
                      <w:spacing w:val="-4"/>
                      <w:sz w:val="32"/>
                      <w:szCs w:val="32"/>
                      <w:cs/>
                    </w:rPr>
                  </w:pPr>
                  <w:r w:rsidRPr="00684112">
                    <w:rPr>
                      <w:rFonts w:ascii="TH SarabunPSK" w:hAnsi="TH SarabunPSK" w:cs="TH SarabunPSK"/>
                      <w:spacing w:val="-4"/>
                      <w:sz w:val="32"/>
                      <w:szCs w:val="32"/>
                      <w:cs/>
                    </w:rPr>
                    <w:t>ผ่านเกณฑ์ระดับดี</w:t>
                  </w:r>
                  <w:r w:rsidRPr="00684112">
                    <w:rPr>
                      <w:rFonts w:ascii="TH SarabunPSK" w:eastAsia="Calibri" w:hAnsi="TH SarabunPSK" w:cs="TH SarabunPSK"/>
                      <w:spacing w:val="-4"/>
                      <w:sz w:val="32"/>
                      <w:szCs w:val="32"/>
                      <w:cs/>
                    </w:rPr>
                    <w:t>มาก</w:t>
                  </w:r>
                </w:p>
              </w:tc>
              <w:tc>
                <w:tcPr>
                  <w:tcW w:w="2211" w:type="dxa"/>
                  <w:tcBorders>
                    <w:top w:val="single" w:sz="4" w:space="0" w:color="000000"/>
                    <w:left w:val="single" w:sz="4" w:space="0" w:color="000000"/>
                    <w:bottom w:val="single" w:sz="4" w:space="0" w:color="000000"/>
                    <w:right w:val="single" w:sz="4" w:space="0" w:color="000000"/>
                  </w:tcBorders>
                </w:tcPr>
                <w:p w:rsidR="00D32FA4" w:rsidRPr="00684112" w:rsidRDefault="00D32FA4" w:rsidP="0004665E">
                  <w:pPr>
                    <w:spacing w:after="0" w:line="240" w:lineRule="auto"/>
                    <w:rPr>
                      <w:rFonts w:ascii="TH SarabunPSK" w:eastAsia="Calibri" w:hAnsi="TH SarabunPSK" w:cs="TH SarabunPSK"/>
                      <w:spacing w:val="-4"/>
                      <w:sz w:val="32"/>
                      <w:szCs w:val="32"/>
                    </w:rPr>
                  </w:pPr>
                  <w:r w:rsidRPr="00684112">
                    <w:rPr>
                      <w:rFonts w:ascii="TH SarabunPSK" w:hAnsi="TH SarabunPSK" w:cs="TH SarabunPSK"/>
                      <w:spacing w:val="-4"/>
                      <w:sz w:val="32"/>
                      <w:szCs w:val="32"/>
                      <w:cs/>
                    </w:rPr>
                    <w:t xml:space="preserve">- ร้อยละ </w:t>
                  </w:r>
                  <w:r w:rsidRPr="00684112">
                    <w:rPr>
                      <w:rFonts w:ascii="TH SarabunPSK" w:hAnsi="TH SarabunPSK" w:cs="TH SarabunPSK"/>
                      <w:spacing w:val="-4"/>
                      <w:sz w:val="32"/>
                      <w:szCs w:val="32"/>
                    </w:rPr>
                    <w:t>60</w:t>
                  </w:r>
                </w:p>
                <w:p w:rsidR="00D32FA4" w:rsidRPr="00684112" w:rsidRDefault="00D32FA4" w:rsidP="0004665E">
                  <w:pPr>
                    <w:spacing w:after="0" w:line="240" w:lineRule="auto"/>
                    <w:rPr>
                      <w:rFonts w:ascii="TH SarabunPSK" w:eastAsia="Calibri" w:hAnsi="TH SarabunPSK" w:cs="TH SarabunPSK"/>
                      <w:spacing w:val="-4"/>
                      <w:sz w:val="32"/>
                      <w:szCs w:val="32"/>
                    </w:rPr>
                  </w:pPr>
                  <w:r w:rsidRPr="00684112">
                    <w:rPr>
                      <w:rFonts w:ascii="TH SarabunPSK" w:hAnsi="TH SarabunPSK" w:cs="TH SarabunPSK"/>
                      <w:spacing w:val="-4"/>
                      <w:sz w:val="32"/>
                      <w:szCs w:val="32"/>
                      <w:cs/>
                    </w:rPr>
                    <w:t>ผ่านเกณฑ์ระดับดี</w:t>
                  </w:r>
                  <w:r w:rsidRPr="00684112">
                    <w:rPr>
                      <w:rFonts w:ascii="TH SarabunPSK" w:eastAsia="Calibri" w:hAnsi="TH SarabunPSK" w:cs="TH SarabunPSK"/>
                      <w:spacing w:val="-4"/>
                      <w:sz w:val="32"/>
                      <w:szCs w:val="32"/>
                      <w:cs/>
                    </w:rPr>
                    <w:t>มาก</w:t>
                  </w:r>
                </w:p>
                <w:p w:rsidR="00D32FA4" w:rsidRPr="00684112" w:rsidRDefault="00D32FA4" w:rsidP="0004665E">
                  <w:pPr>
                    <w:spacing w:after="0" w:line="240" w:lineRule="auto"/>
                    <w:rPr>
                      <w:rFonts w:ascii="TH SarabunPSK" w:hAnsi="TH SarabunPSK" w:cs="TH SarabunPSK"/>
                      <w:spacing w:val="-4"/>
                      <w:sz w:val="32"/>
                      <w:szCs w:val="32"/>
                    </w:rPr>
                  </w:pPr>
                  <w:r w:rsidRPr="00684112">
                    <w:rPr>
                      <w:rFonts w:ascii="TH SarabunPSK" w:eastAsia="Calibri" w:hAnsi="TH SarabunPSK" w:cs="TH SarabunPSK"/>
                      <w:spacing w:val="-4"/>
                      <w:sz w:val="32"/>
                      <w:szCs w:val="32"/>
                      <w:cs/>
                    </w:rPr>
                    <w:t xml:space="preserve">- </w:t>
                  </w:r>
                  <w:r w:rsidRPr="00684112">
                    <w:rPr>
                      <w:rFonts w:ascii="TH SarabunPSK" w:hAnsi="TH SarabunPSK" w:cs="TH SarabunPSK"/>
                      <w:spacing w:val="-4"/>
                      <w:sz w:val="32"/>
                      <w:szCs w:val="32"/>
                      <w:cs/>
                    </w:rPr>
                    <w:t xml:space="preserve">โรงพยาบาลต้นแบบ อย่างน้อยจังหวัดละ </w:t>
                  </w:r>
                </w:p>
                <w:p w:rsidR="00D32FA4" w:rsidRPr="00684112" w:rsidRDefault="00D32FA4" w:rsidP="0004665E">
                  <w:pPr>
                    <w:spacing w:after="0" w:line="240" w:lineRule="auto"/>
                    <w:rPr>
                      <w:rFonts w:ascii="TH SarabunPSK" w:eastAsia="Calibri" w:hAnsi="TH SarabunPSK" w:cs="TH SarabunPSK"/>
                      <w:spacing w:val="-4"/>
                      <w:sz w:val="32"/>
                      <w:szCs w:val="32"/>
                      <w:cs/>
                    </w:rPr>
                  </w:pPr>
                  <w:r w:rsidRPr="00684112">
                    <w:rPr>
                      <w:rFonts w:ascii="TH SarabunPSK" w:hAnsi="TH SarabunPSK" w:cs="TH SarabunPSK"/>
                      <w:spacing w:val="-4"/>
                      <w:sz w:val="32"/>
                      <w:szCs w:val="32"/>
                      <w:cs/>
                    </w:rPr>
                    <w:t>1 แห่ง</w:t>
                  </w:r>
                </w:p>
              </w:tc>
              <w:tc>
                <w:tcPr>
                  <w:tcW w:w="2211" w:type="dxa"/>
                  <w:tcBorders>
                    <w:top w:val="single" w:sz="4" w:space="0" w:color="000000"/>
                    <w:left w:val="single" w:sz="4" w:space="0" w:color="000000"/>
                    <w:bottom w:val="single" w:sz="4" w:space="0" w:color="000000"/>
                    <w:right w:val="single" w:sz="4" w:space="0" w:color="000000"/>
                  </w:tcBorders>
                </w:tcPr>
                <w:p w:rsidR="00D32FA4" w:rsidRPr="00684112" w:rsidRDefault="00D32FA4" w:rsidP="0004665E">
                  <w:pPr>
                    <w:spacing w:after="0" w:line="240" w:lineRule="auto"/>
                    <w:rPr>
                      <w:rFonts w:ascii="TH SarabunPSK" w:eastAsia="Calibri" w:hAnsi="TH SarabunPSK" w:cs="TH SarabunPSK"/>
                      <w:spacing w:val="-4"/>
                      <w:sz w:val="32"/>
                      <w:szCs w:val="32"/>
                    </w:rPr>
                  </w:pPr>
                  <w:r w:rsidRPr="00684112">
                    <w:rPr>
                      <w:rFonts w:ascii="TH SarabunPSK" w:hAnsi="TH SarabunPSK" w:cs="TH SarabunPSK"/>
                      <w:spacing w:val="-4"/>
                      <w:sz w:val="32"/>
                      <w:szCs w:val="32"/>
                      <w:cs/>
                    </w:rPr>
                    <w:t xml:space="preserve">- ร้อยละ </w:t>
                  </w:r>
                  <w:r w:rsidRPr="00684112">
                    <w:rPr>
                      <w:rFonts w:ascii="TH SarabunPSK" w:eastAsia="Calibri" w:hAnsi="TH SarabunPSK" w:cs="TH SarabunPSK"/>
                      <w:spacing w:val="-4"/>
                      <w:sz w:val="32"/>
                      <w:szCs w:val="32"/>
                    </w:rPr>
                    <w:t>80</w:t>
                  </w:r>
                </w:p>
                <w:p w:rsidR="00D32FA4" w:rsidRPr="00684112" w:rsidRDefault="00D32FA4" w:rsidP="0004665E">
                  <w:pPr>
                    <w:spacing w:after="0" w:line="240" w:lineRule="auto"/>
                    <w:rPr>
                      <w:rFonts w:ascii="TH SarabunPSK" w:eastAsia="Calibri" w:hAnsi="TH SarabunPSK" w:cs="TH SarabunPSK"/>
                      <w:spacing w:val="-4"/>
                      <w:sz w:val="32"/>
                      <w:szCs w:val="32"/>
                    </w:rPr>
                  </w:pPr>
                  <w:r w:rsidRPr="00684112">
                    <w:rPr>
                      <w:rFonts w:ascii="TH SarabunPSK" w:hAnsi="TH SarabunPSK" w:cs="TH SarabunPSK"/>
                      <w:spacing w:val="-4"/>
                      <w:sz w:val="32"/>
                      <w:szCs w:val="32"/>
                      <w:cs/>
                    </w:rPr>
                    <w:t>ผ่านเกณฑ์ระดับดีมาก</w:t>
                  </w:r>
                </w:p>
              </w:tc>
            </w:tr>
          </w:tbl>
          <w:p w:rsidR="00D32FA4" w:rsidRPr="009E34A0" w:rsidRDefault="00D32FA4" w:rsidP="0004665E">
            <w:pPr>
              <w:spacing w:after="0" w:line="240" w:lineRule="auto"/>
              <w:rPr>
                <w:rFonts w:ascii="TH SarabunPSK" w:hAnsi="TH SarabunPSK" w:cs="TH SarabunPSK"/>
                <w:sz w:val="32"/>
                <w:szCs w:val="32"/>
                <w:lang w:val="en-GB"/>
              </w:rPr>
            </w:pP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วัตถุประสงค์</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lang w:val="en-GB"/>
              </w:rPr>
              <w:t>เพื่อส่งเสริมให้โรงพยาบาลสังกัดกระทรวงสาธารณสุข มีการ</w:t>
            </w:r>
            <w:r w:rsidRPr="009E34A0">
              <w:rPr>
                <w:rFonts w:ascii="TH SarabunPSK" w:hAnsi="TH SarabunPSK" w:cs="TH SarabunPSK"/>
                <w:sz w:val="32"/>
                <w:szCs w:val="32"/>
                <w:cs/>
              </w:rPr>
              <w:t>พัฒนาอนามัยสิ่งแวดล้อม</w:t>
            </w:r>
          </w:p>
          <w:p w:rsidR="00D32FA4" w:rsidRPr="009E34A0" w:rsidRDefault="00D32FA4" w:rsidP="0004665E">
            <w:pPr>
              <w:spacing w:after="0" w:line="240" w:lineRule="auto"/>
              <w:jc w:val="thaiDistribute"/>
              <w:rPr>
                <w:rFonts w:ascii="TH SarabunPSK" w:eastAsia="Calibri" w:hAnsi="TH SarabunPSK" w:cs="TH SarabunPSK"/>
                <w:sz w:val="32"/>
                <w:szCs w:val="32"/>
                <w:lang w:val="en-GB"/>
              </w:rPr>
            </w:pPr>
            <w:r w:rsidRPr="009E34A0">
              <w:rPr>
                <w:rFonts w:ascii="TH SarabunPSK" w:hAnsi="TH SarabunPSK" w:cs="TH SarabunPSK"/>
                <w:sz w:val="32"/>
                <w:szCs w:val="32"/>
                <w:cs/>
              </w:rPr>
              <w:lastRenderedPageBreak/>
              <w:t xml:space="preserve">ได้ตามเกณฑ์ </w:t>
            </w:r>
            <w:r w:rsidRPr="009E34A0">
              <w:rPr>
                <w:rFonts w:ascii="TH SarabunPSK" w:hAnsi="TH SarabunPSK" w:cs="TH SarabunPSK"/>
                <w:sz w:val="32"/>
                <w:szCs w:val="32"/>
              </w:rPr>
              <w:t>GREEN&amp;CLEAN Hospital</w:t>
            </w:r>
            <w:r w:rsidRPr="009E34A0">
              <w:rPr>
                <w:rFonts w:ascii="TH SarabunPSK" w:hAnsi="TH SarabunPSK" w:cs="TH SarabunPSK"/>
                <w:sz w:val="32"/>
                <w:szCs w:val="32"/>
                <w:cs/>
              </w:rPr>
              <w:t xml:space="preserve">  </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lastRenderedPageBreak/>
              <w:t>ประชากรกลุ่มเป้าหมาย</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tabs>
                <w:tab w:val="left" w:pos="4335"/>
              </w:tabs>
              <w:spacing w:after="0" w:line="240" w:lineRule="auto"/>
              <w:jc w:val="thaiDistribute"/>
              <w:rPr>
                <w:rFonts w:ascii="TH SarabunPSK" w:eastAsia="Calibri" w:hAnsi="TH SarabunPSK" w:cs="TH SarabunPSK"/>
                <w:sz w:val="32"/>
                <w:szCs w:val="32"/>
              </w:rPr>
            </w:pPr>
            <w:r w:rsidRPr="009E34A0">
              <w:rPr>
                <w:rFonts w:ascii="TH SarabunPSK" w:hAnsi="TH SarabunPSK" w:cs="TH SarabunPSK"/>
                <w:sz w:val="32"/>
                <w:szCs w:val="32"/>
                <w:cs/>
              </w:rPr>
              <w:t xml:space="preserve">โรงพยาบาลสังกัดกระทรวงสาธารณสุข (รพศ. </w:t>
            </w:r>
            <w:proofErr w:type="spellStart"/>
            <w:r w:rsidRPr="009E34A0">
              <w:rPr>
                <w:rFonts w:ascii="TH SarabunPSK" w:hAnsi="TH SarabunPSK" w:cs="TH SarabunPSK"/>
                <w:sz w:val="32"/>
                <w:szCs w:val="32"/>
                <w:cs/>
              </w:rPr>
              <w:t>รพท</w:t>
            </w:r>
            <w:proofErr w:type="spellEnd"/>
            <w:r w:rsidRPr="009E34A0">
              <w:rPr>
                <w:rFonts w:ascii="TH SarabunPSK" w:hAnsi="TH SarabunPSK" w:cs="TH SarabunPSK"/>
                <w:sz w:val="32"/>
                <w:szCs w:val="32"/>
                <w:cs/>
              </w:rPr>
              <w:t xml:space="preserve">. </w:t>
            </w:r>
            <w:proofErr w:type="spellStart"/>
            <w:r w:rsidRPr="009E34A0">
              <w:rPr>
                <w:rFonts w:ascii="TH SarabunPSK" w:hAnsi="TH SarabunPSK" w:cs="TH SarabunPSK"/>
                <w:sz w:val="32"/>
                <w:szCs w:val="32"/>
                <w:cs/>
              </w:rPr>
              <w:t>รพช</w:t>
            </w:r>
            <w:proofErr w:type="spellEnd"/>
            <w:r w:rsidRPr="009E34A0">
              <w:rPr>
                <w:rFonts w:ascii="TH SarabunPSK" w:hAnsi="TH SarabunPSK" w:cs="TH SarabunPSK"/>
                <w:sz w:val="32"/>
                <w:szCs w:val="32"/>
                <w:cs/>
              </w:rPr>
              <w:t>. และรพ.สังกัดกรมวิชาการ)</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วิธีการจัดเก็บข้อมูล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jc w:val="thaiDistribute"/>
              <w:rPr>
                <w:rFonts w:ascii="TH SarabunPSK" w:eastAsia="Calibri" w:hAnsi="TH SarabunPSK" w:cs="TH SarabunPSK"/>
                <w:sz w:val="32"/>
                <w:szCs w:val="32"/>
                <w:cs/>
              </w:rPr>
            </w:pPr>
            <w:r w:rsidRPr="009E34A0">
              <w:rPr>
                <w:rFonts w:ascii="TH SarabunPSK" w:hAnsi="TH SarabunPSK" w:cs="TH SarabunPSK"/>
                <w:sz w:val="32"/>
                <w:szCs w:val="32"/>
                <w:cs/>
              </w:rPr>
              <w:t>1. โรงพยาบาลทุกแห่งประเมินตนเองและบันทึกข้อมูลในแบบรายงานผลการดำเนินงาน       ส่งให้สำนักงานสาธารณสุขจังหวัด</w:t>
            </w:r>
          </w:p>
          <w:p w:rsidR="00D32FA4" w:rsidRPr="009E34A0" w:rsidRDefault="00D32FA4" w:rsidP="0004665E">
            <w:pPr>
              <w:spacing w:after="0"/>
              <w:jc w:val="thaiDistribute"/>
              <w:rPr>
                <w:rFonts w:ascii="TH SarabunPSK" w:hAnsi="TH SarabunPSK" w:cs="TH SarabunPSK"/>
                <w:sz w:val="32"/>
                <w:szCs w:val="32"/>
                <w:cs/>
              </w:rPr>
            </w:pPr>
            <w:r w:rsidRPr="009E34A0">
              <w:rPr>
                <w:rFonts w:ascii="TH SarabunPSK" w:hAnsi="TH SarabunPSK" w:cs="TH SarabunPSK"/>
                <w:sz w:val="32"/>
                <w:szCs w:val="32"/>
              </w:rPr>
              <w:t>2</w:t>
            </w:r>
            <w:r w:rsidRPr="009E34A0">
              <w:rPr>
                <w:rFonts w:ascii="TH SarabunPSK" w:hAnsi="TH SarabunPSK" w:cs="TH SarabunPSK"/>
                <w:sz w:val="32"/>
                <w:szCs w:val="32"/>
                <w:cs/>
              </w:rPr>
              <w:t>. สำนักงานสาธารณสุขจังหวัด รวบรวมข้อมูลการประเมินโรงพยาบาลในพื้นที่ วิเคราะห์   แล้วส่งรายงานให้ศูนย์อนามัย (</w:t>
            </w:r>
            <w:r w:rsidRPr="009E34A0">
              <w:rPr>
                <w:rFonts w:ascii="TH SarabunPSK" w:eastAsia="Calibri" w:hAnsi="TH SarabunPSK" w:cs="TH SarabunPSK"/>
                <w:sz w:val="32"/>
                <w:szCs w:val="32"/>
                <w:cs/>
              </w:rPr>
              <w:t>พร้อมแนบไฟล์แบบรายงานที่กรมอนามัยกำหนด)</w:t>
            </w:r>
            <w:r w:rsidRPr="009E34A0">
              <w:rPr>
                <w:rFonts w:ascii="TH SarabunPSK" w:hAnsi="TH SarabunPSK" w:cs="TH SarabunPSK"/>
                <w:sz w:val="32"/>
                <w:szCs w:val="32"/>
                <w:cs/>
              </w:rPr>
              <w:t xml:space="preserve">            และรายงานผ่านระบบ </w:t>
            </w:r>
            <w:r w:rsidRPr="009E34A0">
              <w:rPr>
                <w:rFonts w:ascii="TH SarabunPSK" w:hAnsi="TH SarabunPSK" w:cs="TH SarabunPSK"/>
                <w:sz w:val="32"/>
                <w:szCs w:val="32"/>
              </w:rPr>
              <w:t xml:space="preserve">Health KPI </w:t>
            </w:r>
            <w:r w:rsidRPr="009E34A0">
              <w:rPr>
                <w:rFonts w:ascii="TH SarabunPSK" w:hAnsi="TH SarabunPSK" w:cs="TH SarabunPSK"/>
                <w:sz w:val="32"/>
                <w:szCs w:val="32"/>
                <w:cs/>
              </w:rPr>
              <w:t>เดือนละ 1 ครั้ง ทุกวันที่ 20 ของเดือน</w:t>
            </w:r>
          </w:p>
          <w:p w:rsidR="00D32FA4" w:rsidRPr="009E34A0" w:rsidRDefault="00D32FA4" w:rsidP="0004665E">
            <w:pPr>
              <w:spacing w:after="0"/>
              <w:jc w:val="thaiDistribute"/>
              <w:rPr>
                <w:rFonts w:ascii="TH SarabunPSK" w:hAnsi="TH SarabunPSK" w:cs="TH SarabunPSK"/>
                <w:sz w:val="32"/>
                <w:szCs w:val="32"/>
              </w:rPr>
            </w:pPr>
            <w:r w:rsidRPr="009E34A0">
              <w:rPr>
                <w:rFonts w:ascii="TH SarabunPSK" w:hAnsi="TH SarabunPSK" w:cs="TH SarabunPSK"/>
                <w:sz w:val="32"/>
                <w:szCs w:val="32"/>
              </w:rPr>
              <w:t>3</w:t>
            </w:r>
            <w:r w:rsidRPr="009E34A0">
              <w:rPr>
                <w:rFonts w:ascii="TH SarabunPSK" w:hAnsi="TH SarabunPSK" w:cs="TH SarabunPSK"/>
                <w:sz w:val="32"/>
                <w:szCs w:val="32"/>
                <w:cs/>
              </w:rPr>
              <w:t xml:space="preserve">. </w:t>
            </w:r>
            <w:r w:rsidRPr="009E34A0">
              <w:rPr>
                <w:rFonts w:ascii="TH SarabunPSK" w:hAnsi="TH SarabunPSK" w:cs="TH SarabunPSK"/>
                <w:spacing w:val="-6"/>
                <w:sz w:val="32"/>
                <w:szCs w:val="32"/>
                <w:cs/>
              </w:rPr>
              <w:t>ศูนย์อนามัยรวบรวมข้อมูลจากจังหวัดในพื้นที่ วิเคราะห์</w:t>
            </w:r>
            <w:r w:rsidRPr="009E34A0">
              <w:rPr>
                <w:rFonts w:ascii="TH SarabunPSK" w:hAnsi="TH SarabunPSK" w:cs="TH SarabunPSK"/>
                <w:sz w:val="32"/>
                <w:szCs w:val="32"/>
                <w:cs/>
              </w:rPr>
              <w:t xml:space="preserve">ภาพรวมของเขต </w:t>
            </w:r>
            <w:r w:rsidRPr="009E34A0">
              <w:rPr>
                <w:rFonts w:ascii="TH SarabunPSK" w:hAnsi="TH SarabunPSK" w:cs="TH SarabunPSK"/>
                <w:spacing w:val="-6"/>
                <w:sz w:val="32"/>
                <w:szCs w:val="32"/>
                <w:cs/>
              </w:rPr>
              <w:t>และส่งรายงาน       รายเดือน ให้กรมอนามัย</w:t>
            </w:r>
            <w:r w:rsidRPr="009E34A0">
              <w:rPr>
                <w:rFonts w:ascii="TH SarabunPSK" w:hAnsi="TH SarabunPSK" w:cs="TH SarabunPSK"/>
                <w:sz w:val="32"/>
                <w:szCs w:val="32"/>
                <w:cs/>
              </w:rPr>
              <w:t xml:space="preserve"> (</w:t>
            </w:r>
            <w:r w:rsidRPr="009E34A0">
              <w:rPr>
                <w:rFonts w:ascii="TH SarabunPSK" w:eastAsia="Calibri" w:hAnsi="TH SarabunPSK" w:cs="TH SarabunPSK"/>
                <w:sz w:val="32"/>
                <w:szCs w:val="32"/>
                <w:cs/>
              </w:rPr>
              <w:t>พร้อมแนบไฟล์แบบรายงานที่กรมอนามัยกำหนด)</w:t>
            </w:r>
            <w:r w:rsidRPr="009E34A0">
              <w:rPr>
                <w:rFonts w:ascii="TH SarabunPSK" w:hAnsi="TH SarabunPSK" w:cs="TH SarabunPSK"/>
                <w:sz w:val="32"/>
                <w:szCs w:val="32"/>
                <w:cs/>
              </w:rPr>
              <w:t xml:space="preserve"> ผ่านระบบ</w:t>
            </w:r>
          </w:p>
          <w:p w:rsidR="00D32FA4" w:rsidRPr="009E34A0" w:rsidRDefault="00D32FA4" w:rsidP="0004665E">
            <w:pPr>
              <w:spacing w:after="0"/>
              <w:jc w:val="thaiDistribute"/>
              <w:rPr>
                <w:rFonts w:ascii="TH SarabunPSK" w:eastAsia="Calibri" w:hAnsi="TH SarabunPSK" w:cs="TH SarabunPSK"/>
                <w:sz w:val="32"/>
                <w:szCs w:val="32"/>
                <w:cs/>
              </w:rPr>
            </w:pPr>
            <w:r w:rsidRPr="009E34A0">
              <w:rPr>
                <w:rFonts w:ascii="TH SarabunPSK" w:hAnsi="TH SarabunPSK" w:cs="TH SarabunPSK"/>
                <w:sz w:val="32"/>
                <w:szCs w:val="32"/>
                <w:cs/>
              </w:rPr>
              <w:t>ศูนย์ติดตามผลการปฏิบัติการ (</w:t>
            </w:r>
            <w:r w:rsidRPr="009E34A0">
              <w:rPr>
                <w:rFonts w:ascii="TH SarabunPSK" w:hAnsi="TH SarabunPSK" w:cs="TH SarabunPSK"/>
                <w:sz w:val="32"/>
                <w:szCs w:val="32"/>
              </w:rPr>
              <w:t>DOC</w:t>
            </w:r>
            <w:r w:rsidRPr="009E34A0">
              <w:rPr>
                <w:rFonts w:ascii="TH SarabunPSK" w:hAnsi="TH SarabunPSK" w:cs="TH SarabunPSK"/>
                <w:sz w:val="32"/>
                <w:szCs w:val="32"/>
                <w:cs/>
              </w:rPr>
              <w:t>)</w:t>
            </w:r>
            <w:r w:rsidRPr="009E34A0">
              <w:rPr>
                <w:rFonts w:ascii="TH SarabunPSK" w:eastAsia="Calibri" w:hAnsi="TH SarabunPSK" w:cs="TH SarabunPSK"/>
                <w:sz w:val="32"/>
                <w:szCs w:val="32"/>
                <w:cs/>
              </w:rPr>
              <w:t xml:space="preserve"> กรมอนามัย</w:t>
            </w:r>
            <w:r w:rsidRPr="009E34A0">
              <w:rPr>
                <w:rFonts w:ascii="TH SarabunPSK" w:hAnsi="TH SarabunPSK" w:cs="TH SarabunPSK"/>
                <w:sz w:val="32"/>
                <w:szCs w:val="32"/>
                <w:cs/>
              </w:rPr>
              <w:t xml:space="preserve"> เดือนละ 1 ครั้ง</w:t>
            </w:r>
            <w:r w:rsidRPr="009E34A0">
              <w:rPr>
                <w:rFonts w:ascii="TH SarabunPSK" w:eastAsia="Calibri" w:hAnsi="TH SarabunPSK" w:cs="TH SarabunPSK"/>
                <w:sz w:val="32"/>
                <w:szCs w:val="32"/>
                <w:cs/>
              </w:rPr>
              <w:t xml:space="preserve"> </w:t>
            </w:r>
            <w:r w:rsidRPr="009E34A0">
              <w:rPr>
                <w:rFonts w:ascii="TH SarabunPSK" w:hAnsi="TH SarabunPSK" w:cs="TH SarabunPSK"/>
                <w:sz w:val="32"/>
                <w:szCs w:val="32"/>
                <w:cs/>
              </w:rPr>
              <w:t>ทุกวันที่ 25 ของเดือน</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แหล่งข้อมูล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eastAsia="Calibri" w:hAnsi="TH SarabunPSK" w:cs="TH SarabunPSK"/>
                <w:sz w:val="32"/>
                <w:szCs w:val="32"/>
              </w:rPr>
            </w:pPr>
            <w:r w:rsidRPr="009E34A0">
              <w:rPr>
                <w:rFonts w:ascii="TH SarabunPSK" w:hAnsi="TH SarabunPSK" w:cs="TH SarabunPSK"/>
                <w:sz w:val="32"/>
                <w:szCs w:val="32"/>
                <w:cs/>
              </w:rPr>
              <w:t>โรงพยาบาลสังกัดกระทรวงสาธารณสุข (รพศ./</w:t>
            </w:r>
            <w:proofErr w:type="spellStart"/>
            <w:r w:rsidRPr="009E34A0">
              <w:rPr>
                <w:rFonts w:ascii="TH SarabunPSK" w:hAnsi="TH SarabunPSK" w:cs="TH SarabunPSK"/>
                <w:sz w:val="32"/>
                <w:szCs w:val="32"/>
                <w:cs/>
              </w:rPr>
              <w:t>รพท</w:t>
            </w:r>
            <w:proofErr w:type="spellEnd"/>
            <w:r w:rsidRPr="009E34A0">
              <w:rPr>
                <w:rFonts w:ascii="TH SarabunPSK" w:hAnsi="TH SarabunPSK" w:cs="TH SarabunPSK"/>
                <w:sz w:val="32"/>
                <w:szCs w:val="32"/>
                <w:cs/>
              </w:rPr>
              <w:t>./</w:t>
            </w:r>
            <w:proofErr w:type="spellStart"/>
            <w:r w:rsidRPr="009E34A0">
              <w:rPr>
                <w:rFonts w:ascii="TH SarabunPSK" w:hAnsi="TH SarabunPSK" w:cs="TH SarabunPSK"/>
                <w:sz w:val="32"/>
                <w:szCs w:val="32"/>
                <w:cs/>
              </w:rPr>
              <w:t>รพช</w:t>
            </w:r>
            <w:proofErr w:type="spellEnd"/>
            <w:r w:rsidRPr="009E34A0">
              <w:rPr>
                <w:rFonts w:ascii="TH SarabunPSK" w:hAnsi="TH SarabunPSK" w:cs="TH SarabunPSK"/>
                <w:sz w:val="32"/>
                <w:szCs w:val="32"/>
                <w:cs/>
              </w:rPr>
              <w:t>. และรพ.สังกัดกรมวิชาการ)</w:t>
            </w:r>
          </w:p>
        </w:tc>
      </w:tr>
    </w:tbl>
    <w:p w:rsidR="00966772" w:rsidRDefault="00966772"/>
    <w:tbl>
      <w:tblPr>
        <w:tblW w:w="10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4"/>
        <w:gridCol w:w="7655"/>
      </w:tblGrid>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รายการข้อมูล 1</w:t>
            </w:r>
          </w:p>
        </w:tc>
        <w:tc>
          <w:tcPr>
            <w:tcW w:w="7655" w:type="dxa"/>
            <w:tcBorders>
              <w:top w:val="single" w:sz="4" w:space="0" w:color="auto"/>
              <w:left w:val="single" w:sz="4" w:space="0" w:color="auto"/>
              <w:bottom w:val="single" w:sz="4" w:space="0" w:color="auto"/>
              <w:right w:val="single" w:sz="4" w:space="0" w:color="auto"/>
            </w:tcBorders>
          </w:tcPr>
          <w:p w:rsidR="00966772"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A1  </w:t>
            </w:r>
            <w:r w:rsidRPr="009E34A0">
              <w:rPr>
                <w:rFonts w:ascii="TH SarabunPSK" w:hAnsi="TH SarabunPSK" w:cs="TH SarabunPSK"/>
                <w:sz w:val="32"/>
                <w:szCs w:val="32"/>
                <w:cs/>
              </w:rPr>
              <w:t xml:space="preserve">=  จำนวนโรงพยาบาลสังกัดกระทรวงสาธารณสุขที่ดำเนินกิจกรรม </w:t>
            </w:r>
            <w:r w:rsidRPr="009E34A0">
              <w:rPr>
                <w:rFonts w:ascii="TH SarabunPSK" w:hAnsi="TH SarabunPSK" w:cs="TH SarabunPSK"/>
                <w:sz w:val="32"/>
                <w:szCs w:val="32"/>
              </w:rPr>
              <w:t xml:space="preserve">GREEN &amp; CLEAN </w:t>
            </w:r>
          </w:p>
          <w:p w:rsidR="00D32FA4" w:rsidRPr="009E34A0" w:rsidRDefault="00966772" w:rsidP="0004665E">
            <w:pPr>
              <w:spacing w:after="0" w:line="240" w:lineRule="auto"/>
              <w:rPr>
                <w:rFonts w:ascii="TH SarabunPSK" w:eastAsia="Calibri" w:hAnsi="TH SarabunPSK" w:cs="TH SarabunPSK"/>
                <w:sz w:val="32"/>
                <w:szCs w:val="32"/>
              </w:rPr>
            </w:pPr>
            <w:r>
              <w:rPr>
                <w:rFonts w:ascii="TH SarabunPSK" w:hAnsi="TH SarabunPSK" w:cs="TH SarabunPSK"/>
                <w:sz w:val="32"/>
                <w:szCs w:val="32"/>
              </w:rPr>
              <w:t xml:space="preserve">         </w:t>
            </w:r>
            <w:r w:rsidR="00D32FA4" w:rsidRPr="009E34A0">
              <w:rPr>
                <w:rFonts w:ascii="TH SarabunPSK" w:hAnsi="TH SarabunPSK" w:cs="TH SarabunPSK"/>
                <w:sz w:val="32"/>
                <w:szCs w:val="32"/>
                <w:cs/>
              </w:rPr>
              <w:t>ผ่านเกณฑ์ระดับพื้นฐาน</w:t>
            </w:r>
          </w:p>
          <w:p w:rsidR="00966772"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A2  </w:t>
            </w:r>
            <w:r w:rsidRPr="009E34A0">
              <w:rPr>
                <w:rFonts w:ascii="TH SarabunPSK" w:hAnsi="TH SarabunPSK" w:cs="TH SarabunPSK"/>
                <w:sz w:val="32"/>
                <w:szCs w:val="32"/>
                <w:cs/>
              </w:rPr>
              <w:t xml:space="preserve">=  จำนวนโรงพยาบาลสังกัดกระทรวงสาธารณสุขที่ดำเนินกิจกรรม </w:t>
            </w:r>
            <w:r w:rsidRPr="009E34A0">
              <w:rPr>
                <w:rFonts w:ascii="TH SarabunPSK" w:hAnsi="TH SarabunPSK" w:cs="TH SarabunPSK"/>
                <w:sz w:val="32"/>
                <w:szCs w:val="32"/>
              </w:rPr>
              <w:t xml:space="preserve">GREEN &amp; CLEAN </w:t>
            </w:r>
          </w:p>
          <w:p w:rsidR="00D32FA4" w:rsidRPr="009E34A0" w:rsidRDefault="00966772" w:rsidP="0004665E">
            <w:pPr>
              <w:spacing w:after="0" w:line="240" w:lineRule="auto"/>
              <w:rPr>
                <w:rFonts w:ascii="TH SarabunPSK" w:hAnsi="TH SarabunPSK" w:cs="TH SarabunPSK"/>
                <w:sz w:val="32"/>
                <w:szCs w:val="32"/>
              </w:rPr>
            </w:pPr>
            <w:r>
              <w:rPr>
                <w:rFonts w:ascii="TH SarabunPSK" w:hAnsi="TH SarabunPSK" w:cs="TH SarabunPSK"/>
                <w:sz w:val="32"/>
                <w:szCs w:val="32"/>
              </w:rPr>
              <w:t xml:space="preserve">         </w:t>
            </w:r>
            <w:r w:rsidR="00D32FA4" w:rsidRPr="009E34A0">
              <w:rPr>
                <w:rFonts w:ascii="TH SarabunPSK" w:hAnsi="TH SarabunPSK" w:cs="TH SarabunPSK"/>
                <w:sz w:val="32"/>
                <w:szCs w:val="32"/>
                <w:cs/>
              </w:rPr>
              <w:t>ผ่านเกณฑ์ระดับดี</w:t>
            </w:r>
          </w:p>
          <w:p w:rsidR="00966772"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A3  </w:t>
            </w:r>
            <w:r w:rsidRPr="009E34A0">
              <w:rPr>
                <w:rFonts w:ascii="TH SarabunPSK" w:hAnsi="TH SarabunPSK" w:cs="TH SarabunPSK"/>
                <w:sz w:val="32"/>
                <w:szCs w:val="32"/>
                <w:cs/>
              </w:rPr>
              <w:t xml:space="preserve">=  จำนวนโรงพยาบาลสังกัดกระทรวงสาธารณสุขที่ดำเนินกิจกรรม </w:t>
            </w:r>
            <w:r w:rsidRPr="009E34A0">
              <w:rPr>
                <w:rFonts w:ascii="TH SarabunPSK" w:hAnsi="TH SarabunPSK" w:cs="TH SarabunPSK"/>
                <w:sz w:val="32"/>
                <w:szCs w:val="32"/>
              </w:rPr>
              <w:t xml:space="preserve">GREEN &amp; CLEAN </w:t>
            </w:r>
          </w:p>
          <w:p w:rsidR="00D32FA4" w:rsidRPr="009E34A0" w:rsidRDefault="00966772" w:rsidP="0004665E">
            <w:pPr>
              <w:spacing w:after="0" w:line="240" w:lineRule="auto"/>
              <w:rPr>
                <w:rFonts w:ascii="TH SarabunPSK" w:eastAsia="Calibri" w:hAnsi="TH SarabunPSK" w:cs="TH SarabunPSK"/>
                <w:sz w:val="32"/>
                <w:szCs w:val="32"/>
              </w:rPr>
            </w:pPr>
            <w:r>
              <w:rPr>
                <w:rFonts w:ascii="TH SarabunPSK" w:hAnsi="TH SarabunPSK" w:cs="TH SarabunPSK"/>
                <w:sz w:val="32"/>
                <w:szCs w:val="32"/>
              </w:rPr>
              <w:t xml:space="preserve">         </w:t>
            </w:r>
            <w:r w:rsidR="00D32FA4" w:rsidRPr="009E34A0">
              <w:rPr>
                <w:rFonts w:ascii="TH SarabunPSK" w:hAnsi="TH SarabunPSK" w:cs="TH SarabunPSK"/>
                <w:sz w:val="32"/>
                <w:szCs w:val="32"/>
                <w:cs/>
              </w:rPr>
              <w:t>ผ่านเกณฑ์ระดับดีมาก</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รายการข้อมูล 2</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966772">
            <w:pPr>
              <w:spacing w:after="0" w:line="240" w:lineRule="auto"/>
              <w:rPr>
                <w:rFonts w:ascii="TH SarabunPSK" w:eastAsia="Calibri" w:hAnsi="TH SarabunPSK" w:cs="TH SarabunPSK"/>
                <w:sz w:val="32"/>
                <w:szCs w:val="32"/>
              </w:rPr>
            </w:pPr>
            <w:r w:rsidRPr="009E34A0">
              <w:rPr>
                <w:rFonts w:ascii="TH SarabunPSK" w:hAnsi="TH SarabunPSK" w:cs="TH SarabunPSK"/>
                <w:sz w:val="32"/>
                <w:szCs w:val="32"/>
              </w:rPr>
              <w:t xml:space="preserve">B </w:t>
            </w:r>
            <w:r w:rsidRPr="009E34A0">
              <w:rPr>
                <w:rFonts w:ascii="TH SarabunPSK" w:hAnsi="TH SarabunPSK" w:cs="TH SarabunPSK"/>
                <w:sz w:val="32"/>
                <w:szCs w:val="32"/>
                <w:cs/>
              </w:rPr>
              <w:t>= จำนวนโรงพยาบาลสังกัดกระทรวงสาธารณสุขทั้งหมด</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 xml:space="preserve">สูตรคำนวณตัวชี้วัด </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ind w:left="2443" w:hanging="2409"/>
              <w:rPr>
                <w:rFonts w:ascii="TH SarabunPSK" w:eastAsia="Calibri" w:hAnsi="TH SarabunPSK" w:cs="TH SarabunPSK"/>
                <w:sz w:val="32"/>
                <w:szCs w:val="32"/>
              </w:rPr>
            </w:pPr>
            <w:r w:rsidRPr="009E34A0">
              <w:rPr>
                <w:rFonts w:ascii="TH SarabunPSK" w:hAnsi="TH SarabunPSK" w:cs="TH SarabunPSK"/>
                <w:sz w:val="32"/>
                <w:szCs w:val="32"/>
              </w:rPr>
              <w:t>((A1</w:t>
            </w:r>
            <w:r w:rsidRPr="009E34A0">
              <w:rPr>
                <w:rFonts w:ascii="TH SarabunPSK" w:hAnsi="TH SarabunPSK" w:cs="TH SarabunPSK"/>
                <w:sz w:val="32"/>
                <w:szCs w:val="32"/>
                <w:cs/>
              </w:rPr>
              <w:t>+</w:t>
            </w:r>
            <w:r w:rsidRPr="009E34A0">
              <w:rPr>
                <w:rFonts w:ascii="TH SarabunPSK" w:hAnsi="TH SarabunPSK" w:cs="TH SarabunPSK"/>
                <w:sz w:val="32"/>
                <w:szCs w:val="32"/>
              </w:rPr>
              <w:t>A2+A3)</w:t>
            </w:r>
            <w:r w:rsidRPr="009E34A0">
              <w:rPr>
                <w:rFonts w:ascii="TH SarabunPSK" w:hAnsi="TH SarabunPSK" w:cs="TH SarabunPSK"/>
                <w:sz w:val="32"/>
                <w:szCs w:val="32"/>
                <w:cs/>
              </w:rPr>
              <w:t>/</w:t>
            </w:r>
            <w:r w:rsidRPr="009E34A0">
              <w:rPr>
                <w:rFonts w:ascii="TH SarabunPSK" w:hAnsi="TH SarabunPSK" w:cs="TH SarabunPSK"/>
                <w:sz w:val="32"/>
                <w:szCs w:val="32"/>
              </w:rPr>
              <w:t>B)</w:t>
            </w:r>
            <w:r w:rsidRPr="009E34A0">
              <w:rPr>
                <w:rFonts w:ascii="TH SarabunPSK" w:hAnsi="TH SarabunPSK" w:cs="TH SarabunPSK"/>
                <w:sz w:val="32"/>
                <w:szCs w:val="32"/>
                <w:cs/>
              </w:rPr>
              <w:t xml:space="preserve"> </w:t>
            </w:r>
            <w:r w:rsidRPr="009E34A0">
              <w:rPr>
                <w:rFonts w:ascii="TH SarabunPSK" w:hAnsi="TH SarabunPSK" w:cs="TH SarabunPSK"/>
                <w:sz w:val="32"/>
                <w:szCs w:val="32"/>
              </w:rPr>
              <w:t xml:space="preserve">X </w:t>
            </w:r>
            <w:r w:rsidRPr="009E34A0">
              <w:rPr>
                <w:rFonts w:ascii="TH SarabunPSK" w:hAnsi="TH SarabunPSK" w:cs="TH SarabunPSK"/>
                <w:sz w:val="32"/>
                <w:szCs w:val="32"/>
                <w:cs/>
              </w:rPr>
              <w:t>100</w:t>
            </w:r>
            <w:r w:rsidRPr="009E34A0">
              <w:rPr>
                <w:rFonts w:ascii="TH SarabunPSK" w:eastAsia="Calibri" w:hAnsi="TH SarabunPSK" w:cs="TH SarabunPSK"/>
                <w:sz w:val="32"/>
                <w:szCs w:val="32"/>
              </w:rPr>
              <w:t xml:space="preserve"> = </w:t>
            </w:r>
            <w:r w:rsidRPr="009E34A0">
              <w:rPr>
                <w:rFonts w:ascii="TH SarabunPSK" w:eastAsia="Calibri" w:hAnsi="TH SarabunPSK" w:cs="TH SarabunPSK"/>
                <w:sz w:val="32"/>
                <w:szCs w:val="32"/>
                <w:cs/>
              </w:rPr>
              <w:t>ร้อยละ</w:t>
            </w:r>
            <w:r w:rsidRPr="009E34A0">
              <w:rPr>
                <w:rFonts w:ascii="TH SarabunPSK" w:hAnsi="TH SarabunPSK" w:cs="TH SarabunPSK"/>
                <w:sz w:val="32"/>
                <w:szCs w:val="32"/>
                <w:cs/>
              </w:rPr>
              <w:t>โรงพยาบาลสังกัดกระทรวงสาธารณสุขที่ดำเนินกิจกรรม</w:t>
            </w:r>
            <w:r w:rsidRPr="009E34A0">
              <w:rPr>
                <w:rFonts w:ascii="TH SarabunPSK" w:hAnsi="TH SarabunPSK" w:cs="TH SarabunPSK"/>
                <w:sz w:val="32"/>
                <w:szCs w:val="32"/>
              </w:rPr>
              <w:t xml:space="preserve"> GREEN &amp; CLEAN </w:t>
            </w:r>
            <w:r w:rsidRPr="009E34A0">
              <w:rPr>
                <w:rFonts w:ascii="TH SarabunPSK" w:hAnsi="TH SarabunPSK" w:cs="TH SarabunPSK"/>
                <w:sz w:val="32"/>
                <w:szCs w:val="32"/>
                <w:cs/>
              </w:rPr>
              <w:t>ผ่านเกณฑ์ระดับพื้นฐานขึ้นไป</w:t>
            </w:r>
          </w:p>
          <w:p w:rsidR="00D32FA4" w:rsidRPr="009E34A0" w:rsidRDefault="00D32FA4" w:rsidP="0004665E">
            <w:pPr>
              <w:spacing w:after="0" w:line="240" w:lineRule="auto"/>
              <w:ind w:left="2443" w:hanging="2443"/>
              <w:rPr>
                <w:rFonts w:ascii="TH SarabunPSK" w:eastAsia="Calibri" w:hAnsi="TH SarabunPSK" w:cs="TH SarabunPSK"/>
                <w:sz w:val="32"/>
                <w:szCs w:val="32"/>
                <w:cs/>
              </w:rPr>
            </w:pPr>
            <w:r w:rsidRPr="009E34A0">
              <w:rPr>
                <w:rFonts w:ascii="TH SarabunPSK" w:hAnsi="TH SarabunPSK" w:cs="TH SarabunPSK"/>
                <w:sz w:val="32"/>
                <w:szCs w:val="32"/>
              </w:rPr>
              <w:t>((A2+A3)</w:t>
            </w:r>
            <w:r w:rsidRPr="009E34A0">
              <w:rPr>
                <w:rFonts w:ascii="TH SarabunPSK" w:hAnsi="TH SarabunPSK" w:cs="TH SarabunPSK"/>
                <w:sz w:val="32"/>
                <w:szCs w:val="32"/>
                <w:cs/>
              </w:rPr>
              <w:t>/</w:t>
            </w:r>
            <w:r w:rsidRPr="009E34A0">
              <w:rPr>
                <w:rFonts w:ascii="TH SarabunPSK" w:hAnsi="TH SarabunPSK" w:cs="TH SarabunPSK"/>
                <w:sz w:val="32"/>
                <w:szCs w:val="32"/>
              </w:rPr>
              <w:t>B)</w:t>
            </w:r>
            <w:r w:rsidRPr="009E34A0">
              <w:rPr>
                <w:rFonts w:ascii="TH SarabunPSK" w:hAnsi="TH SarabunPSK" w:cs="TH SarabunPSK"/>
                <w:sz w:val="32"/>
                <w:szCs w:val="32"/>
                <w:cs/>
              </w:rPr>
              <w:t xml:space="preserve"> </w:t>
            </w:r>
            <w:r w:rsidRPr="009E34A0">
              <w:rPr>
                <w:rFonts w:ascii="TH SarabunPSK" w:hAnsi="TH SarabunPSK" w:cs="TH SarabunPSK"/>
                <w:sz w:val="32"/>
                <w:szCs w:val="32"/>
              </w:rPr>
              <w:t xml:space="preserve">X </w:t>
            </w:r>
            <w:r w:rsidRPr="009E34A0">
              <w:rPr>
                <w:rFonts w:ascii="TH SarabunPSK" w:hAnsi="TH SarabunPSK" w:cs="TH SarabunPSK"/>
                <w:sz w:val="32"/>
                <w:szCs w:val="32"/>
                <w:cs/>
              </w:rPr>
              <w:t>100</w:t>
            </w:r>
            <w:r w:rsidRPr="009E34A0">
              <w:rPr>
                <w:rFonts w:ascii="TH SarabunPSK" w:eastAsia="Calibri" w:hAnsi="TH SarabunPSK" w:cs="TH SarabunPSK"/>
                <w:sz w:val="32"/>
                <w:szCs w:val="32"/>
              </w:rPr>
              <w:t xml:space="preserve">       = </w:t>
            </w:r>
            <w:r w:rsidRPr="009E34A0">
              <w:rPr>
                <w:rFonts w:ascii="TH SarabunPSK" w:eastAsia="Calibri" w:hAnsi="TH SarabunPSK" w:cs="TH SarabunPSK"/>
                <w:sz w:val="32"/>
                <w:szCs w:val="32"/>
                <w:cs/>
              </w:rPr>
              <w:t>ร้อยละ</w:t>
            </w:r>
            <w:r w:rsidRPr="009E34A0">
              <w:rPr>
                <w:rFonts w:ascii="TH SarabunPSK" w:hAnsi="TH SarabunPSK" w:cs="TH SarabunPSK"/>
                <w:sz w:val="32"/>
                <w:szCs w:val="32"/>
                <w:cs/>
              </w:rPr>
              <w:t>โรงพยาบาลสังกัดกระทรวงสาธารณสุขที่ดำเนินกิจกรรม</w:t>
            </w:r>
            <w:r w:rsidRPr="009E34A0">
              <w:rPr>
                <w:rFonts w:ascii="TH SarabunPSK" w:hAnsi="TH SarabunPSK" w:cs="TH SarabunPSK"/>
                <w:sz w:val="32"/>
                <w:szCs w:val="32"/>
              </w:rPr>
              <w:t xml:space="preserve"> GREEN &amp; CLEAN </w:t>
            </w:r>
            <w:r w:rsidRPr="009E34A0">
              <w:rPr>
                <w:rFonts w:ascii="TH SarabunPSK" w:hAnsi="TH SarabunPSK" w:cs="TH SarabunPSK"/>
                <w:sz w:val="32"/>
                <w:szCs w:val="32"/>
                <w:cs/>
              </w:rPr>
              <w:t>ผ่านเกณฑ์ระดับดี</w:t>
            </w:r>
            <w:r w:rsidRPr="009E34A0">
              <w:rPr>
                <w:rFonts w:ascii="TH SarabunPSK" w:eastAsia="Calibri" w:hAnsi="TH SarabunPSK" w:cs="TH SarabunPSK"/>
                <w:sz w:val="32"/>
                <w:szCs w:val="32"/>
                <w:cs/>
              </w:rPr>
              <w:t>ขึ้นไป</w:t>
            </w:r>
          </w:p>
          <w:p w:rsidR="00D32FA4" w:rsidRPr="009E34A0" w:rsidRDefault="00D32FA4" w:rsidP="0004665E">
            <w:pPr>
              <w:spacing w:after="0" w:line="240" w:lineRule="auto"/>
              <w:ind w:left="2443" w:hanging="2443"/>
              <w:rPr>
                <w:rFonts w:ascii="TH SarabunPSK" w:eastAsia="Calibri" w:hAnsi="TH SarabunPSK" w:cs="TH SarabunPSK"/>
                <w:sz w:val="32"/>
                <w:szCs w:val="32"/>
                <w:cs/>
              </w:rPr>
            </w:pPr>
            <w:r w:rsidRPr="009E34A0">
              <w:rPr>
                <w:rFonts w:ascii="TH SarabunPSK" w:hAnsi="TH SarabunPSK" w:cs="TH SarabunPSK"/>
                <w:sz w:val="32"/>
                <w:szCs w:val="32"/>
                <w:cs/>
              </w:rPr>
              <w:t>(</w:t>
            </w:r>
            <w:r w:rsidRPr="009E34A0">
              <w:rPr>
                <w:rFonts w:ascii="TH SarabunPSK" w:hAnsi="TH SarabunPSK" w:cs="TH SarabunPSK"/>
                <w:sz w:val="32"/>
                <w:szCs w:val="32"/>
              </w:rPr>
              <w:t>A3</w:t>
            </w:r>
            <w:r w:rsidRPr="009E34A0">
              <w:rPr>
                <w:rFonts w:ascii="TH SarabunPSK" w:hAnsi="TH SarabunPSK" w:cs="TH SarabunPSK"/>
                <w:sz w:val="32"/>
                <w:szCs w:val="32"/>
                <w:cs/>
              </w:rPr>
              <w:t>/</w:t>
            </w:r>
            <w:r w:rsidRPr="009E34A0">
              <w:rPr>
                <w:rFonts w:ascii="TH SarabunPSK" w:hAnsi="TH SarabunPSK" w:cs="TH SarabunPSK"/>
                <w:sz w:val="32"/>
                <w:szCs w:val="32"/>
              </w:rPr>
              <w:t>B</w:t>
            </w:r>
            <w:r w:rsidRPr="009E34A0">
              <w:rPr>
                <w:rFonts w:ascii="TH SarabunPSK" w:hAnsi="TH SarabunPSK" w:cs="TH SarabunPSK"/>
                <w:sz w:val="32"/>
                <w:szCs w:val="32"/>
                <w:cs/>
              </w:rPr>
              <w:t xml:space="preserve">) </w:t>
            </w:r>
            <w:r w:rsidRPr="009E34A0">
              <w:rPr>
                <w:rFonts w:ascii="TH SarabunPSK" w:hAnsi="TH SarabunPSK" w:cs="TH SarabunPSK"/>
                <w:sz w:val="32"/>
                <w:szCs w:val="32"/>
              </w:rPr>
              <w:t xml:space="preserve">X </w:t>
            </w:r>
            <w:r w:rsidRPr="009E34A0">
              <w:rPr>
                <w:rFonts w:ascii="TH SarabunPSK" w:hAnsi="TH SarabunPSK" w:cs="TH SarabunPSK"/>
                <w:sz w:val="32"/>
                <w:szCs w:val="32"/>
                <w:cs/>
              </w:rPr>
              <w:t>100</w:t>
            </w:r>
            <w:r w:rsidRPr="009E34A0">
              <w:rPr>
                <w:rFonts w:ascii="TH SarabunPSK" w:eastAsia="Calibri" w:hAnsi="TH SarabunPSK" w:cs="TH SarabunPSK"/>
                <w:sz w:val="32"/>
                <w:szCs w:val="32"/>
                <w:cs/>
              </w:rPr>
              <w:t xml:space="preserve"> </w:t>
            </w:r>
            <w:r w:rsidRPr="009E34A0">
              <w:rPr>
                <w:rFonts w:ascii="TH SarabunPSK" w:eastAsia="Calibri" w:hAnsi="TH SarabunPSK" w:cs="TH SarabunPSK"/>
                <w:sz w:val="32"/>
                <w:szCs w:val="32"/>
              </w:rPr>
              <w:t xml:space="preserve">             = </w:t>
            </w:r>
            <w:r w:rsidRPr="009E34A0">
              <w:rPr>
                <w:rFonts w:ascii="TH SarabunPSK" w:eastAsia="Calibri" w:hAnsi="TH SarabunPSK" w:cs="TH SarabunPSK"/>
                <w:sz w:val="32"/>
                <w:szCs w:val="32"/>
                <w:cs/>
              </w:rPr>
              <w:t>ร้อยละ</w:t>
            </w:r>
            <w:r w:rsidRPr="009E34A0">
              <w:rPr>
                <w:rFonts w:ascii="TH SarabunPSK" w:hAnsi="TH SarabunPSK" w:cs="TH SarabunPSK"/>
                <w:sz w:val="32"/>
                <w:szCs w:val="32"/>
                <w:cs/>
              </w:rPr>
              <w:t xml:space="preserve">โรงพยาบาลสังกัดกระทรวงสาธารณสุขที่ดำเนินกิจกรรม </w:t>
            </w:r>
            <w:r w:rsidRPr="009E34A0">
              <w:rPr>
                <w:rFonts w:ascii="TH SarabunPSK" w:hAnsi="TH SarabunPSK" w:cs="TH SarabunPSK"/>
                <w:sz w:val="32"/>
                <w:szCs w:val="32"/>
              </w:rPr>
              <w:t xml:space="preserve">GREEN &amp; CLEAN </w:t>
            </w:r>
            <w:r w:rsidRPr="009E34A0">
              <w:rPr>
                <w:rFonts w:ascii="TH SarabunPSK" w:hAnsi="TH SarabunPSK" w:cs="TH SarabunPSK"/>
                <w:sz w:val="32"/>
                <w:szCs w:val="32"/>
                <w:cs/>
              </w:rPr>
              <w:t>ผ่านเกณฑ์ระดับดีมาก</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ระยะเวลาประเมินผล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cs/>
              </w:rPr>
              <w:t>เดือนละ 1 ครั้ง</w:t>
            </w:r>
          </w:p>
        </w:tc>
      </w:tr>
      <w:tr w:rsidR="00D32FA4" w:rsidRPr="009E34A0" w:rsidTr="000466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33"/>
          <w:jc w:val="center"/>
        </w:trPr>
        <w:tc>
          <w:tcPr>
            <w:tcW w:w="10349" w:type="dxa"/>
            <w:gridSpan w:val="2"/>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เกณฑ์การประเมิน</w:t>
            </w: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ปี 256</w:t>
            </w:r>
            <w:r w:rsidRPr="009E34A0">
              <w:rPr>
                <w:rFonts w:ascii="TH SarabunPSK" w:hAnsi="TH SarabunPSK" w:cs="TH SarabunPSK"/>
                <w:b/>
                <w:bCs/>
                <w:sz w:val="32"/>
                <w:szCs w:val="32"/>
              </w:rPr>
              <w:t>1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24"/>
              <w:gridCol w:w="2424"/>
              <w:gridCol w:w="2424"/>
              <w:gridCol w:w="2425"/>
            </w:tblGrid>
            <w:tr w:rsidR="00D32FA4" w:rsidRPr="009E34A0" w:rsidTr="0004665E">
              <w:trPr>
                <w:jc w:val="center"/>
              </w:trPr>
              <w:tc>
                <w:tcPr>
                  <w:tcW w:w="242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242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242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2425"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04665E">
              <w:trPr>
                <w:trHeight w:val="2126"/>
                <w:jc w:val="center"/>
              </w:trPr>
              <w:tc>
                <w:tcPr>
                  <w:tcW w:w="2424" w:type="dxa"/>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โรงพยาบาลผ่านเกณฑ์ฯระดับพื้นฐานขึ้นไป</w:t>
                  </w:r>
                  <w:r w:rsidRPr="009E34A0">
                    <w:rPr>
                      <w:rFonts w:ascii="TH SarabunPSK" w:hAnsi="TH SarabunPSK" w:cs="TH SarabunPSK"/>
                      <w:sz w:val="32"/>
                      <w:szCs w:val="32"/>
                    </w:rPr>
                    <w:t xml:space="preserve">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ร้อยละ 9</w:t>
                  </w:r>
                  <w:r w:rsidRPr="009E34A0">
                    <w:rPr>
                      <w:rFonts w:ascii="TH SarabunPSK" w:hAnsi="TH SarabunPSK" w:cs="TH SarabunPSK"/>
                      <w:sz w:val="32"/>
                      <w:szCs w:val="32"/>
                    </w:rPr>
                    <w:t>0</w:t>
                  </w:r>
                </w:p>
                <w:p w:rsidR="00D32FA4" w:rsidRPr="009E34A0" w:rsidRDefault="00D32FA4" w:rsidP="0004665E">
                  <w:pPr>
                    <w:spacing w:after="0" w:line="240" w:lineRule="auto"/>
                    <w:rPr>
                      <w:rFonts w:ascii="TH SarabunPSK" w:hAnsi="TH SarabunPSK" w:cs="TH SarabunPSK"/>
                      <w:sz w:val="32"/>
                      <w:szCs w:val="32"/>
                      <w:cs/>
                    </w:rPr>
                  </w:pPr>
                </w:p>
              </w:tc>
              <w:tc>
                <w:tcPr>
                  <w:tcW w:w="2424" w:type="dxa"/>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1.</w:t>
                  </w:r>
                  <w:r w:rsidRPr="009E34A0">
                    <w:rPr>
                      <w:rFonts w:ascii="TH SarabunPSK" w:hAnsi="TH SarabunPSK" w:cs="TH SarabunPSK"/>
                      <w:sz w:val="32"/>
                      <w:szCs w:val="32"/>
                      <w:cs/>
                    </w:rPr>
                    <w:t>โรงพยาบาลผ่านเกณฑ์ฯระดับพื้นฐานขึ้นไป</w:t>
                  </w:r>
                  <w:r w:rsidRPr="009E34A0">
                    <w:rPr>
                      <w:rFonts w:ascii="TH SarabunPSK" w:hAnsi="TH SarabunPSK" w:cs="TH SarabunPSK"/>
                      <w:sz w:val="32"/>
                      <w:szCs w:val="32"/>
                    </w:rPr>
                    <w:t xml:space="preserve">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ร้อยละ 95</w:t>
                  </w:r>
                </w:p>
                <w:p w:rsidR="00D32FA4" w:rsidRPr="009E34A0" w:rsidRDefault="00D32FA4" w:rsidP="0004665E">
                  <w:pPr>
                    <w:spacing w:after="0" w:line="256" w:lineRule="auto"/>
                    <w:rPr>
                      <w:rFonts w:ascii="TH SarabunPSK" w:hAnsi="TH SarabunPSK" w:cs="TH SarabunPSK"/>
                      <w:sz w:val="32"/>
                      <w:szCs w:val="32"/>
                    </w:rPr>
                  </w:pPr>
                  <w:r w:rsidRPr="009E34A0">
                    <w:rPr>
                      <w:rFonts w:ascii="TH SarabunPSK" w:hAnsi="TH SarabunPSK" w:cs="TH SarabunPSK"/>
                      <w:sz w:val="32"/>
                      <w:szCs w:val="32"/>
                    </w:rPr>
                    <w:t>2.</w:t>
                  </w:r>
                  <w:r w:rsidRPr="009E34A0">
                    <w:rPr>
                      <w:rFonts w:ascii="TH SarabunPSK" w:hAnsi="TH SarabunPSK" w:cs="TH SarabunPSK"/>
                      <w:sz w:val="32"/>
                      <w:szCs w:val="32"/>
                      <w:cs/>
                    </w:rPr>
                    <w:t>โรงพยาบาลผ่านเกณฑ์ฯระดับดีขึ้นไป</w:t>
                  </w:r>
                </w:p>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cs/>
                    </w:rPr>
                    <w:t>ร้อยละ 50</w:t>
                  </w:r>
                </w:p>
              </w:tc>
              <w:tc>
                <w:tcPr>
                  <w:tcW w:w="2424" w:type="dxa"/>
                </w:tcPr>
                <w:p w:rsidR="00D32FA4" w:rsidRPr="009E34A0" w:rsidRDefault="00D32FA4" w:rsidP="0004665E">
                  <w:pPr>
                    <w:spacing w:after="0" w:line="256" w:lineRule="auto"/>
                    <w:rPr>
                      <w:rFonts w:ascii="TH SarabunPSK" w:hAnsi="TH SarabunPSK" w:cs="TH SarabunPSK"/>
                      <w:sz w:val="32"/>
                      <w:szCs w:val="32"/>
                    </w:rPr>
                  </w:pPr>
                  <w:r w:rsidRPr="009E34A0">
                    <w:rPr>
                      <w:rFonts w:ascii="TH SarabunPSK" w:hAnsi="TH SarabunPSK" w:cs="TH SarabunPSK"/>
                      <w:sz w:val="32"/>
                      <w:szCs w:val="32"/>
                      <w:cs/>
                    </w:rPr>
                    <w:t>โรงพยาบาลผ่านเกณฑ์ฯระดับพื้นฐานขึ้นไป</w:t>
                  </w:r>
                </w:p>
                <w:p w:rsidR="00D32FA4" w:rsidRPr="009E34A0" w:rsidRDefault="00D32FA4" w:rsidP="0004665E">
                  <w:pPr>
                    <w:spacing w:after="0" w:line="256" w:lineRule="auto"/>
                    <w:rPr>
                      <w:rFonts w:ascii="TH SarabunPSK" w:hAnsi="TH SarabunPSK" w:cs="TH SarabunPSK"/>
                      <w:sz w:val="32"/>
                      <w:szCs w:val="32"/>
                    </w:rPr>
                  </w:pPr>
                  <w:r w:rsidRPr="009E34A0">
                    <w:rPr>
                      <w:rFonts w:ascii="TH SarabunPSK" w:hAnsi="TH SarabunPSK" w:cs="TH SarabunPSK"/>
                      <w:sz w:val="32"/>
                      <w:szCs w:val="32"/>
                      <w:cs/>
                    </w:rPr>
                    <w:t>ร้อยละ 100</w:t>
                  </w:r>
                </w:p>
              </w:tc>
              <w:tc>
                <w:tcPr>
                  <w:tcW w:w="2425" w:type="dxa"/>
                </w:tcPr>
                <w:p w:rsidR="00D32FA4" w:rsidRPr="009E34A0" w:rsidRDefault="00D32FA4" w:rsidP="0004665E">
                  <w:pPr>
                    <w:tabs>
                      <w:tab w:val="left" w:pos="271"/>
                    </w:tabs>
                    <w:spacing w:after="0" w:line="256" w:lineRule="auto"/>
                    <w:rPr>
                      <w:rFonts w:ascii="TH SarabunPSK" w:hAnsi="TH SarabunPSK" w:cs="TH SarabunPSK"/>
                      <w:sz w:val="32"/>
                      <w:szCs w:val="32"/>
                    </w:rPr>
                  </w:pPr>
                  <w:r w:rsidRPr="009E34A0">
                    <w:rPr>
                      <w:rFonts w:ascii="TH SarabunPSK" w:hAnsi="TH SarabunPSK" w:cs="TH SarabunPSK"/>
                      <w:sz w:val="32"/>
                      <w:szCs w:val="32"/>
                    </w:rPr>
                    <w:t>1.</w:t>
                  </w:r>
                  <w:r w:rsidRPr="009E34A0">
                    <w:rPr>
                      <w:rFonts w:ascii="TH SarabunPSK" w:hAnsi="TH SarabunPSK" w:cs="TH SarabunPSK"/>
                      <w:sz w:val="32"/>
                      <w:szCs w:val="32"/>
                      <w:cs/>
                    </w:rPr>
                    <w:t>โรงพยาบาลผ่านเกณฑ์ฯระดับดีมาก ร้อยละ 20</w:t>
                  </w:r>
                </w:p>
                <w:p w:rsidR="00D32FA4" w:rsidRPr="009E34A0" w:rsidRDefault="00D32FA4" w:rsidP="0004665E">
                  <w:pPr>
                    <w:tabs>
                      <w:tab w:val="left" w:pos="271"/>
                    </w:tabs>
                    <w:spacing w:after="0" w:line="256" w:lineRule="auto"/>
                    <w:rPr>
                      <w:rFonts w:ascii="TH SarabunPSK" w:hAnsi="TH SarabunPSK" w:cs="TH SarabunPSK"/>
                      <w:sz w:val="32"/>
                      <w:szCs w:val="32"/>
                    </w:rPr>
                  </w:pPr>
                  <w:r w:rsidRPr="009E34A0">
                    <w:rPr>
                      <w:rFonts w:ascii="TH SarabunPSK" w:hAnsi="TH SarabunPSK" w:cs="TH SarabunPSK"/>
                      <w:sz w:val="32"/>
                      <w:szCs w:val="32"/>
                    </w:rPr>
                    <w:t>2.</w:t>
                  </w:r>
                  <w:r w:rsidRPr="009E34A0">
                    <w:rPr>
                      <w:rFonts w:ascii="TH SarabunPSK" w:hAnsi="TH SarabunPSK" w:cs="TH SarabunPSK"/>
                      <w:sz w:val="32"/>
                      <w:szCs w:val="32"/>
                      <w:cs/>
                    </w:rPr>
                    <w:t xml:space="preserve">โรงพยาบาลผ่านเกณฑ์ฯระดับดีมาก อย่างน้อยจังหวัดละ </w:t>
                  </w:r>
                </w:p>
                <w:p w:rsidR="00D32FA4" w:rsidRPr="009E34A0" w:rsidRDefault="00D32FA4" w:rsidP="0004665E">
                  <w:pPr>
                    <w:tabs>
                      <w:tab w:val="left" w:pos="271"/>
                    </w:tabs>
                    <w:spacing w:after="0" w:line="256" w:lineRule="auto"/>
                    <w:rPr>
                      <w:rFonts w:ascii="TH SarabunPSK" w:hAnsi="TH SarabunPSK" w:cs="TH SarabunPSK"/>
                      <w:sz w:val="32"/>
                      <w:szCs w:val="32"/>
                    </w:rPr>
                  </w:pPr>
                  <w:r w:rsidRPr="009E34A0">
                    <w:rPr>
                      <w:rFonts w:ascii="TH SarabunPSK" w:hAnsi="TH SarabunPSK" w:cs="TH SarabunPSK"/>
                      <w:sz w:val="32"/>
                      <w:szCs w:val="32"/>
                      <w:cs/>
                    </w:rPr>
                    <w:t>1 แห่ง</w:t>
                  </w:r>
                </w:p>
              </w:tc>
            </w:tr>
          </w:tbl>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ปี 256</w:t>
            </w:r>
            <w:r w:rsidRPr="009E34A0">
              <w:rPr>
                <w:rFonts w:ascii="TH SarabunPSK" w:hAnsi="TH SarabunPSK" w:cs="TH SarabunPSK"/>
                <w:b/>
                <w:bCs/>
                <w:sz w:val="32"/>
                <w:szCs w:val="32"/>
              </w:rPr>
              <w:t>2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24"/>
              <w:gridCol w:w="2424"/>
              <w:gridCol w:w="2424"/>
              <w:gridCol w:w="2425"/>
            </w:tblGrid>
            <w:tr w:rsidR="00D32FA4" w:rsidRPr="009E34A0" w:rsidTr="0004665E">
              <w:trPr>
                <w:jc w:val="center"/>
              </w:trPr>
              <w:tc>
                <w:tcPr>
                  <w:tcW w:w="242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242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242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2425"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04665E">
              <w:trPr>
                <w:jc w:val="center"/>
              </w:trPr>
              <w:tc>
                <w:tcPr>
                  <w:tcW w:w="2424" w:type="dxa"/>
                </w:tcPr>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cs/>
                    </w:rPr>
                    <w:t>ทุกจังหวัดมีแผนในการ</w:t>
                  </w:r>
                  <w:r w:rsidRPr="009E34A0">
                    <w:rPr>
                      <w:rFonts w:ascii="TH SarabunPSK" w:hAnsi="TH SarabunPSK" w:cs="TH SarabunPSK"/>
                      <w:sz w:val="32"/>
                      <w:szCs w:val="32"/>
                      <w:cs/>
                    </w:rPr>
                    <w:lastRenderedPageBreak/>
                    <w:t>ขับเคลื่อน และประเมิน   (</w:t>
                  </w:r>
                  <w:r w:rsidRPr="009E34A0">
                    <w:rPr>
                      <w:rFonts w:ascii="TH SarabunPSK" w:hAnsi="TH SarabunPSK" w:cs="TH SarabunPSK"/>
                      <w:sz w:val="32"/>
                      <w:szCs w:val="32"/>
                    </w:rPr>
                    <w:t>Re</w:t>
                  </w:r>
                  <w:r w:rsidRPr="009E34A0">
                    <w:rPr>
                      <w:rFonts w:ascii="TH SarabunPSK" w:hAnsi="TH SarabunPSK" w:cs="TH SarabunPSK"/>
                      <w:sz w:val="32"/>
                      <w:szCs w:val="32"/>
                      <w:cs/>
                    </w:rPr>
                    <w:t>-</w:t>
                  </w:r>
                  <w:r w:rsidRPr="009E34A0">
                    <w:rPr>
                      <w:rFonts w:ascii="TH SarabunPSK" w:hAnsi="TH SarabunPSK" w:cs="TH SarabunPSK"/>
                      <w:sz w:val="32"/>
                      <w:szCs w:val="32"/>
                    </w:rPr>
                    <w:t>accreditation</w:t>
                  </w:r>
                  <w:r w:rsidRPr="009E34A0">
                    <w:rPr>
                      <w:rFonts w:ascii="TH SarabunPSK" w:hAnsi="TH SarabunPSK" w:cs="TH SarabunPSK"/>
                      <w:sz w:val="32"/>
                      <w:szCs w:val="32"/>
                      <w:cs/>
                    </w:rPr>
                    <w:t xml:space="preserve">) โรงพยาบาล </w:t>
                  </w:r>
                  <w:r w:rsidRPr="009E34A0">
                    <w:rPr>
                      <w:rFonts w:ascii="TH SarabunPSK" w:hAnsi="TH SarabunPSK" w:cs="TH SarabunPSK"/>
                      <w:sz w:val="32"/>
                      <w:szCs w:val="32"/>
                    </w:rPr>
                    <w:t>GREEN &amp; CLEAN Hospital</w:t>
                  </w:r>
                </w:p>
              </w:tc>
              <w:tc>
                <w:tcPr>
                  <w:tcW w:w="2424" w:type="dxa"/>
                </w:tcPr>
                <w:p w:rsidR="00D32FA4" w:rsidRPr="009E34A0" w:rsidRDefault="00D32FA4" w:rsidP="0004665E">
                  <w:pPr>
                    <w:spacing w:after="0" w:line="256" w:lineRule="auto"/>
                    <w:rPr>
                      <w:rFonts w:ascii="TH SarabunPSK" w:hAnsi="TH SarabunPSK" w:cs="TH SarabunPSK"/>
                      <w:sz w:val="32"/>
                      <w:szCs w:val="32"/>
                    </w:rPr>
                  </w:pPr>
                  <w:r w:rsidRPr="009E34A0">
                    <w:rPr>
                      <w:rFonts w:ascii="TH SarabunPSK" w:hAnsi="TH SarabunPSK" w:cs="TH SarabunPSK"/>
                      <w:sz w:val="32"/>
                      <w:szCs w:val="32"/>
                      <w:cs/>
                    </w:rPr>
                    <w:lastRenderedPageBreak/>
                    <w:t>โรงพยาบาลผ่านเกณฑ์ฯ</w:t>
                  </w:r>
                </w:p>
                <w:p w:rsidR="00D32FA4" w:rsidRPr="009E34A0" w:rsidRDefault="00D32FA4" w:rsidP="0004665E">
                  <w:pPr>
                    <w:spacing w:after="0" w:line="256" w:lineRule="auto"/>
                    <w:rPr>
                      <w:rFonts w:ascii="TH SarabunPSK" w:hAnsi="TH SarabunPSK" w:cs="TH SarabunPSK"/>
                      <w:sz w:val="32"/>
                      <w:szCs w:val="32"/>
                    </w:rPr>
                  </w:pPr>
                  <w:r w:rsidRPr="009E34A0">
                    <w:rPr>
                      <w:rFonts w:ascii="TH SarabunPSK" w:hAnsi="TH SarabunPSK" w:cs="TH SarabunPSK"/>
                      <w:sz w:val="32"/>
                      <w:szCs w:val="32"/>
                      <w:cs/>
                    </w:rPr>
                    <w:lastRenderedPageBreak/>
                    <w:t>ระดับพื้นฐานขึ้นไป</w:t>
                  </w:r>
                </w:p>
                <w:p w:rsidR="00D32FA4" w:rsidRPr="009E34A0" w:rsidRDefault="00D32FA4" w:rsidP="0004665E">
                  <w:pPr>
                    <w:spacing w:after="0" w:line="256" w:lineRule="auto"/>
                    <w:rPr>
                      <w:rFonts w:ascii="TH SarabunPSK" w:hAnsi="TH SarabunPSK" w:cs="TH SarabunPSK"/>
                      <w:sz w:val="32"/>
                      <w:szCs w:val="32"/>
                      <w:cs/>
                    </w:rPr>
                  </w:pPr>
                  <w:r w:rsidRPr="009E34A0">
                    <w:rPr>
                      <w:rFonts w:ascii="TH SarabunPSK" w:hAnsi="TH SarabunPSK" w:cs="TH SarabunPSK"/>
                      <w:sz w:val="32"/>
                      <w:szCs w:val="32"/>
                      <w:cs/>
                    </w:rPr>
                    <w:t xml:space="preserve">ร้อยละ </w:t>
                  </w:r>
                  <w:r w:rsidRPr="009E34A0">
                    <w:rPr>
                      <w:rFonts w:ascii="TH SarabunPSK" w:hAnsi="TH SarabunPSK" w:cs="TH SarabunPSK"/>
                      <w:sz w:val="32"/>
                      <w:szCs w:val="32"/>
                    </w:rPr>
                    <w:t>100</w:t>
                  </w:r>
                </w:p>
              </w:tc>
              <w:tc>
                <w:tcPr>
                  <w:tcW w:w="2424" w:type="dxa"/>
                </w:tcPr>
                <w:p w:rsidR="00D32FA4" w:rsidRPr="009E34A0" w:rsidRDefault="00D32FA4" w:rsidP="0004665E">
                  <w:pPr>
                    <w:spacing w:after="0" w:line="256" w:lineRule="auto"/>
                    <w:rPr>
                      <w:rFonts w:ascii="TH SarabunPSK" w:hAnsi="TH SarabunPSK" w:cs="TH SarabunPSK"/>
                      <w:sz w:val="32"/>
                      <w:szCs w:val="32"/>
                    </w:rPr>
                  </w:pPr>
                  <w:r w:rsidRPr="009E34A0">
                    <w:rPr>
                      <w:rFonts w:ascii="TH SarabunPSK" w:hAnsi="TH SarabunPSK" w:cs="TH SarabunPSK"/>
                      <w:sz w:val="32"/>
                      <w:szCs w:val="32"/>
                      <w:cs/>
                    </w:rPr>
                    <w:lastRenderedPageBreak/>
                    <w:t>โรงพยาบาลผ่านเกณฑ์ฯ</w:t>
                  </w:r>
                </w:p>
                <w:p w:rsidR="00D32FA4" w:rsidRPr="009E34A0" w:rsidRDefault="00D32FA4" w:rsidP="0004665E">
                  <w:pPr>
                    <w:spacing w:after="0" w:line="256" w:lineRule="auto"/>
                    <w:rPr>
                      <w:rFonts w:ascii="TH SarabunPSK" w:hAnsi="TH SarabunPSK" w:cs="TH SarabunPSK"/>
                      <w:sz w:val="32"/>
                      <w:szCs w:val="32"/>
                      <w:cs/>
                    </w:rPr>
                  </w:pPr>
                  <w:r w:rsidRPr="009E34A0">
                    <w:rPr>
                      <w:rFonts w:ascii="TH SarabunPSK" w:hAnsi="TH SarabunPSK" w:cs="TH SarabunPSK"/>
                      <w:sz w:val="32"/>
                      <w:szCs w:val="32"/>
                      <w:cs/>
                    </w:rPr>
                    <w:lastRenderedPageBreak/>
                    <w:t>ระดับดีขึ้นไป</w:t>
                  </w:r>
                </w:p>
                <w:p w:rsidR="00D32FA4" w:rsidRPr="009E34A0" w:rsidRDefault="00D32FA4" w:rsidP="0004665E">
                  <w:pPr>
                    <w:spacing w:after="0" w:line="256" w:lineRule="auto"/>
                    <w:rPr>
                      <w:rFonts w:ascii="TH SarabunPSK" w:hAnsi="TH SarabunPSK" w:cs="TH SarabunPSK"/>
                      <w:sz w:val="32"/>
                      <w:szCs w:val="32"/>
                      <w:cs/>
                    </w:rPr>
                  </w:pPr>
                  <w:r w:rsidRPr="009E34A0">
                    <w:rPr>
                      <w:rFonts w:ascii="TH SarabunPSK" w:hAnsi="TH SarabunPSK" w:cs="TH SarabunPSK"/>
                      <w:sz w:val="32"/>
                      <w:szCs w:val="32"/>
                      <w:cs/>
                    </w:rPr>
                    <w:t xml:space="preserve">ร้อยละ </w:t>
                  </w:r>
                  <w:r w:rsidRPr="009E34A0">
                    <w:rPr>
                      <w:rFonts w:ascii="TH SarabunPSK" w:hAnsi="TH SarabunPSK" w:cs="TH SarabunPSK"/>
                      <w:sz w:val="32"/>
                      <w:szCs w:val="32"/>
                    </w:rPr>
                    <w:t>75</w:t>
                  </w:r>
                </w:p>
              </w:tc>
              <w:tc>
                <w:tcPr>
                  <w:tcW w:w="2425" w:type="dxa"/>
                </w:tcPr>
                <w:p w:rsidR="00D32FA4" w:rsidRPr="009E34A0" w:rsidRDefault="00D32FA4" w:rsidP="0004665E">
                  <w:pPr>
                    <w:tabs>
                      <w:tab w:val="left" w:pos="271"/>
                    </w:tabs>
                    <w:spacing w:after="0" w:line="256" w:lineRule="auto"/>
                    <w:rPr>
                      <w:rFonts w:ascii="TH SarabunPSK" w:hAnsi="TH SarabunPSK" w:cs="TH SarabunPSK"/>
                      <w:sz w:val="32"/>
                      <w:szCs w:val="32"/>
                    </w:rPr>
                  </w:pPr>
                  <w:r w:rsidRPr="009E34A0">
                    <w:rPr>
                      <w:rFonts w:ascii="TH SarabunPSK" w:hAnsi="TH SarabunPSK" w:cs="TH SarabunPSK"/>
                      <w:sz w:val="32"/>
                      <w:szCs w:val="32"/>
                      <w:cs/>
                    </w:rPr>
                    <w:lastRenderedPageBreak/>
                    <w:t>โรงพยาบาลผ่านเกณฑ์ฯ</w:t>
                  </w:r>
                  <w:r w:rsidRPr="009E34A0">
                    <w:rPr>
                      <w:rFonts w:ascii="TH SarabunPSK" w:hAnsi="TH SarabunPSK" w:cs="TH SarabunPSK"/>
                      <w:sz w:val="32"/>
                      <w:szCs w:val="32"/>
                      <w:cs/>
                    </w:rPr>
                    <w:lastRenderedPageBreak/>
                    <w:t xml:space="preserve">ระดับดีมาก </w:t>
                  </w:r>
                </w:p>
                <w:p w:rsidR="00D32FA4" w:rsidRPr="009E34A0" w:rsidRDefault="00D32FA4" w:rsidP="0004665E">
                  <w:pPr>
                    <w:tabs>
                      <w:tab w:val="left" w:pos="271"/>
                    </w:tabs>
                    <w:spacing w:after="0" w:line="256" w:lineRule="auto"/>
                    <w:rPr>
                      <w:rFonts w:ascii="TH SarabunPSK" w:hAnsi="TH SarabunPSK" w:cs="TH SarabunPSK"/>
                      <w:sz w:val="32"/>
                      <w:szCs w:val="32"/>
                    </w:rPr>
                  </w:pPr>
                  <w:r w:rsidRPr="009E34A0">
                    <w:rPr>
                      <w:rFonts w:ascii="TH SarabunPSK" w:hAnsi="TH SarabunPSK" w:cs="TH SarabunPSK"/>
                      <w:sz w:val="32"/>
                      <w:szCs w:val="32"/>
                      <w:cs/>
                    </w:rPr>
                    <w:t>ร้อยละ 40</w:t>
                  </w:r>
                </w:p>
                <w:p w:rsidR="00D32FA4" w:rsidRPr="009E34A0" w:rsidRDefault="00D32FA4" w:rsidP="0004665E">
                  <w:pPr>
                    <w:pStyle w:val="ListParagraph"/>
                    <w:tabs>
                      <w:tab w:val="left" w:pos="271"/>
                    </w:tabs>
                    <w:spacing w:after="0" w:line="256" w:lineRule="auto"/>
                    <w:ind w:left="313"/>
                    <w:rPr>
                      <w:rFonts w:ascii="TH SarabunPSK" w:hAnsi="TH SarabunPSK" w:cs="TH SarabunPSK"/>
                      <w:sz w:val="32"/>
                      <w:szCs w:val="32"/>
                      <w:cs/>
                    </w:rPr>
                  </w:pPr>
                </w:p>
              </w:tc>
            </w:tr>
          </w:tbl>
          <w:p w:rsidR="00140F62" w:rsidRDefault="00140F62" w:rsidP="0004665E">
            <w:pPr>
              <w:spacing w:after="0" w:line="240" w:lineRule="auto"/>
              <w:rPr>
                <w:rFonts w:ascii="TH SarabunPSK" w:hAnsi="TH SarabunPSK" w:cs="TH SarabunPSK"/>
                <w:b/>
                <w:bCs/>
                <w:sz w:val="32"/>
                <w:szCs w:val="32"/>
              </w:rPr>
            </w:pPr>
          </w:p>
          <w:p w:rsidR="00966772" w:rsidRDefault="00966772" w:rsidP="0004665E">
            <w:pPr>
              <w:spacing w:after="0" w:line="240" w:lineRule="auto"/>
              <w:rPr>
                <w:rFonts w:ascii="TH SarabunPSK" w:hAnsi="TH SarabunPSK" w:cs="TH SarabunPSK"/>
                <w:b/>
                <w:bCs/>
                <w:sz w:val="32"/>
                <w:szCs w:val="32"/>
              </w:rPr>
            </w:pPr>
          </w:p>
          <w:p w:rsidR="00140F62" w:rsidRDefault="00140F62" w:rsidP="0004665E">
            <w:pPr>
              <w:spacing w:after="0" w:line="240" w:lineRule="auto"/>
              <w:rPr>
                <w:rFonts w:ascii="TH SarabunPSK" w:hAnsi="TH SarabunPSK" w:cs="TH SarabunPSK"/>
                <w:b/>
                <w:bCs/>
                <w:sz w:val="32"/>
                <w:szCs w:val="32"/>
              </w:rPr>
            </w:pP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ปี 256</w:t>
            </w:r>
            <w:r w:rsidRPr="009E34A0">
              <w:rPr>
                <w:rFonts w:ascii="TH SarabunPSK" w:hAnsi="TH SarabunPSK" w:cs="TH SarabunPSK"/>
                <w:b/>
                <w:bCs/>
                <w:sz w:val="32"/>
                <w:szCs w:val="32"/>
              </w:rPr>
              <w:t>3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24"/>
              <w:gridCol w:w="2424"/>
              <w:gridCol w:w="2424"/>
              <w:gridCol w:w="2425"/>
            </w:tblGrid>
            <w:tr w:rsidR="00D32FA4" w:rsidRPr="009E34A0" w:rsidTr="0004665E">
              <w:trPr>
                <w:jc w:val="center"/>
              </w:trPr>
              <w:tc>
                <w:tcPr>
                  <w:tcW w:w="242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242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242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2425"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04665E">
              <w:trPr>
                <w:jc w:val="center"/>
              </w:trPr>
              <w:tc>
                <w:tcPr>
                  <w:tcW w:w="2424" w:type="dxa"/>
                </w:tcPr>
                <w:p w:rsidR="00D32FA4" w:rsidRPr="00966772" w:rsidRDefault="00D32FA4" w:rsidP="0004665E">
                  <w:pPr>
                    <w:spacing w:after="0" w:line="240" w:lineRule="auto"/>
                    <w:rPr>
                      <w:rFonts w:ascii="TH SarabunPSK" w:hAnsi="TH SarabunPSK" w:cs="TH SarabunPSK"/>
                      <w:spacing w:val="-6"/>
                      <w:sz w:val="32"/>
                      <w:szCs w:val="32"/>
                    </w:rPr>
                  </w:pPr>
                  <w:r w:rsidRPr="00966772">
                    <w:rPr>
                      <w:rFonts w:ascii="TH SarabunPSK" w:hAnsi="TH SarabunPSK" w:cs="TH SarabunPSK"/>
                      <w:spacing w:val="-6"/>
                      <w:sz w:val="32"/>
                      <w:szCs w:val="32"/>
                      <w:cs/>
                    </w:rPr>
                    <w:t xml:space="preserve">ทุกจังหวัดมีแผนในการขับเคลื่อน และประเมิน </w:t>
                  </w:r>
                </w:p>
                <w:p w:rsidR="00D32FA4" w:rsidRPr="00966772" w:rsidRDefault="00D32FA4" w:rsidP="0004665E">
                  <w:pPr>
                    <w:spacing w:after="0" w:line="240" w:lineRule="auto"/>
                    <w:rPr>
                      <w:rFonts w:ascii="TH SarabunPSK" w:hAnsi="TH SarabunPSK" w:cs="TH SarabunPSK"/>
                      <w:spacing w:val="-6"/>
                      <w:sz w:val="32"/>
                      <w:szCs w:val="32"/>
                      <w:cs/>
                    </w:rPr>
                  </w:pPr>
                  <w:r w:rsidRPr="00966772">
                    <w:rPr>
                      <w:rFonts w:ascii="TH SarabunPSK" w:hAnsi="TH SarabunPSK" w:cs="TH SarabunPSK"/>
                      <w:spacing w:val="-6"/>
                      <w:sz w:val="32"/>
                      <w:szCs w:val="32"/>
                      <w:cs/>
                    </w:rPr>
                    <w:t>(</w:t>
                  </w:r>
                  <w:r w:rsidRPr="00966772">
                    <w:rPr>
                      <w:rFonts w:ascii="TH SarabunPSK" w:hAnsi="TH SarabunPSK" w:cs="TH SarabunPSK"/>
                      <w:spacing w:val="-6"/>
                      <w:sz w:val="32"/>
                      <w:szCs w:val="32"/>
                    </w:rPr>
                    <w:t>Re</w:t>
                  </w:r>
                  <w:r w:rsidRPr="00966772">
                    <w:rPr>
                      <w:rFonts w:ascii="TH SarabunPSK" w:hAnsi="TH SarabunPSK" w:cs="TH SarabunPSK"/>
                      <w:spacing w:val="-6"/>
                      <w:sz w:val="32"/>
                      <w:szCs w:val="32"/>
                      <w:cs/>
                    </w:rPr>
                    <w:t>-</w:t>
                  </w:r>
                  <w:r w:rsidRPr="00966772">
                    <w:rPr>
                      <w:rFonts w:ascii="TH SarabunPSK" w:hAnsi="TH SarabunPSK" w:cs="TH SarabunPSK"/>
                      <w:spacing w:val="-6"/>
                      <w:sz w:val="32"/>
                      <w:szCs w:val="32"/>
                    </w:rPr>
                    <w:t>accreditation</w:t>
                  </w:r>
                  <w:r w:rsidRPr="00966772">
                    <w:rPr>
                      <w:rFonts w:ascii="TH SarabunPSK" w:hAnsi="TH SarabunPSK" w:cs="TH SarabunPSK"/>
                      <w:spacing w:val="-6"/>
                      <w:sz w:val="32"/>
                      <w:szCs w:val="32"/>
                      <w:cs/>
                    </w:rPr>
                    <w:t xml:space="preserve">) โรงพยาบาล </w:t>
                  </w:r>
                  <w:r w:rsidRPr="00966772">
                    <w:rPr>
                      <w:rFonts w:ascii="TH SarabunPSK" w:hAnsi="TH SarabunPSK" w:cs="TH SarabunPSK"/>
                      <w:spacing w:val="-6"/>
                      <w:sz w:val="32"/>
                      <w:szCs w:val="32"/>
                    </w:rPr>
                    <w:t>GREEN &amp; CLEAN Hospital</w:t>
                  </w:r>
                </w:p>
              </w:tc>
              <w:tc>
                <w:tcPr>
                  <w:tcW w:w="2424" w:type="dxa"/>
                </w:tcPr>
                <w:p w:rsidR="00D32FA4" w:rsidRPr="00966772" w:rsidRDefault="00D32FA4" w:rsidP="0004665E">
                  <w:pPr>
                    <w:spacing w:after="0" w:line="256" w:lineRule="auto"/>
                    <w:rPr>
                      <w:rFonts w:ascii="TH SarabunPSK" w:hAnsi="TH SarabunPSK" w:cs="TH SarabunPSK"/>
                      <w:spacing w:val="-6"/>
                      <w:sz w:val="32"/>
                      <w:szCs w:val="32"/>
                    </w:rPr>
                  </w:pPr>
                  <w:r w:rsidRPr="00966772">
                    <w:rPr>
                      <w:rFonts w:ascii="TH SarabunPSK" w:hAnsi="TH SarabunPSK" w:cs="TH SarabunPSK"/>
                      <w:spacing w:val="-6"/>
                      <w:sz w:val="32"/>
                      <w:szCs w:val="32"/>
                      <w:cs/>
                    </w:rPr>
                    <w:t>โรงพยาบาลผ่านเกณฑ์ฯ</w:t>
                  </w:r>
                </w:p>
                <w:p w:rsidR="00D32FA4" w:rsidRPr="00966772" w:rsidRDefault="00D32FA4" w:rsidP="0004665E">
                  <w:pPr>
                    <w:spacing w:after="0" w:line="256" w:lineRule="auto"/>
                    <w:rPr>
                      <w:rFonts w:ascii="TH SarabunPSK" w:hAnsi="TH SarabunPSK" w:cs="TH SarabunPSK"/>
                      <w:spacing w:val="-6"/>
                      <w:sz w:val="32"/>
                      <w:szCs w:val="32"/>
                      <w:cs/>
                    </w:rPr>
                  </w:pPr>
                  <w:r w:rsidRPr="00966772">
                    <w:rPr>
                      <w:rFonts w:ascii="TH SarabunPSK" w:hAnsi="TH SarabunPSK" w:cs="TH SarabunPSK"/>
                      <w:spacing w:val="-6"/>
                      <w:sz w:val="32"/>
                      <w:szCs w:val="32"/>
                      <w:cs/>
                    </w:rPr>
                    <w:t>ระดับดีขึ้นไป</w:t>
                  </w:r>
                  <w:r w:rsidRPr="00966772">
                    <w:rPr>
                      <w:rFonts w:ascii="TH SarabunPSK" w:hAnsi="TH SarabunPSK" w:cs="TH SarabunPSK"/>
                      <w:spacing w:val="-6"/>
                      <w:sz w:val="32"/>
                      <w:szCs w:val="32"/>
                    </w:rPr>
                    <w:t xml:space="preserve"> </w:t>
                  </w:r>
                  <w:r w:rsidRPr="00966772">
                    <w:rPr>
                      <w:rFonts w:ascii="TH SarabunPSK" w:hAnsi="TH SarabunPSK" w:cs="TH SarabunPSK"/>
                      <w:spacing w:val="-6"/>
                      <w:sz w:val="32"/>
                      <w:szCs w:val="32"/>
                      <w:cs/>
                    </w:rPr>
                    <w:t xml:space="preserve">ร้อยละ </w:t>
                  </w:r>
                  <w:r w:rsidRPr="00966772">
                    <w:rPr>
                      <w:rFonts w:ascii="TH SarabunPSK" w:hAnsi="TH SarabunPSK" w:cs="TH SarabunPSK"/>
                      <w:spacing w:val="-6"/>
                      <w:sz w:val="32"/>
                      <w:szCs w:val="32"/>
                    </w:rPr>
                    <w:t>90</w:t>
                  </w:r>
                </w:p>
              </w:tc>
              <w:tc>
                <w:tcPr>
                  <w:tcW w:w="2424" w:type="dxa"/>
                </w:tcPr>
                <w:p w:rsidR="00D32FA4" w:rsidRPr="00966772" w:rsidRDefault="00D32FA4" w:rsidP="0004665E">
                  <w:pPr>
                    <w:spacing w:after="0" w:line="256" w:lineRule="auto"/>
                    <w:rPr>
                      <w:rFonts w:ascii="TH SarabunPSK" w:hAnsi="TH SarabunPSK" w:cs="TH SarabunPSK"/>
                      <w:spacing w:val="-6"/>
                      <w:sz w:val="32"/>
                      <w:szCs w:val="32"/>
                    </w:rPr>
                  </w:pPr>
                  <w:r w:rsidRPr="00966772">
                    <w:rPr>
                      <w:rFonts w:ascii="TH SarabunPSK" w:hAnsi="TH SarabunPSK" w:cs="TH SarabunPSK"/>
                      <w:spacing w:val="-6"/>
                      <w:sz w:val="32"/>
                      <w:szCs w:val="32"/>
                      <w:cs/>
                    </w:rPr>
                    <w:t>โรงพยาบาลผ่านเกณฑ์ฯ</w:t>
                  </w:r>
                </w:p>
                <w:p w:rsidR="00D32FA4" w:rsidRPr="00966772" w:rsidRDefault="00D32FA4" w:rsidP="0004665E">
                  <w:pPr>
                    <w:spacing w:after="0" w:line="256" w:lineRule="auto"/>
                    <w:rPr>
                      <w:rFonts w:ascii="TH SarabunPSK" w:hAnsi="TH SarabunPSK" w:cs="TH SarabunPSK"/>
                      <w:spacing w:val="-6"/>
                      <w:sz w:val="32"/>
                      <w:szCs w:val="32"/>
                      <w:cs/>
                    </w:rPr>
                  </w:pPr>
                  <w:r w:rsidRPr="00966772">
                    <w:rPr>
                      <w:rFonts w:ascii="TH SarabunPSK" w:hAnsi="TH SarabunPSK" w:cs="TH SarabunPSK"/>
                      <w:spacing w:val="-6"/>
                      <w:sz w:val="32"/>
                      <w:szCs w:val="32"/>
                      <w:cs/>
                    </w:rPr>
                    <w:t>ระดับดีขึ้นไป</w:t>
                  </w:r>
                  <w:r w:rsidRPr="00966772">
                    <w:rPr>
                      <w:rFonts w:ascii="TH SarabunPSK" w:hAnsi="TH SarabunPSK" w:cs="TH SarabunPSK"/>
                      <w:spacing w:val="-6"/>
                      <w:sz w:val="32"/>
                      <w:szCs w:val="32"/>
                    </w:rPr>
                    <w:t xml:space="preserve"> </w:t>
                  </w:r>
                  <w:r w:rsidRPr="00966772">
                    <w:rPr>
                      <w:rFonts w:ascii="TH SarabunPSK" w:hAnsi="TH SarabunPSK" w:cs="TH SarabunPSK"/>
                      <w:spacing w:val="-6"/>
                      <w:sz w:val="32"/>
                      <w:szCs w:val="32"/>
                      <w:cs/>
                    </w:rPr>
                    <w:t xml:space="preserve">ร้อยละ </w:t>
                  </w:r>
                  <w:r w:rsidRPr="00966772">
                    <w:rPr>
                      <w:rFonts w:ascii="TH SarabunPSK" w:hAnsi="TH SarabunPSK" w:cs="TH SarabunPSK"/>
                      <w:spacing w:val="-6"/>
                      <w:sz w:val="32"/>
                      <w:szCs w:val="32"/>
                    </w:rPr>
                    <w:t>100</w:t>
                  </w:r>
                </w:p>
              </w:tc>
              <w:tc>
                <w:tcPr>
                  <w:tcW w:w="2425" w:type="dxa"/>
                </w:tcPr>
                <w:p w:rsidR="00D32FA4" w:rsidRPr="00966772" w:rsidRDefault="00D32FA4" w:rsidP="0004665E">
                  <w:pPr>
                    <w:pStyle w:val="ListParagraph"/>
                    <w:tabs>
                      <w:tab w:val="left" w:pos="33"/>
                    </w:tabs>
                    <w:spacing w:after="0" w:line="256" w:lineRule="auto"/>
                    <w:ind w:left="0"/>
                    <w:rPr>
                      <w:rFonts w:ascii="TH SarabunPSK" w:hAnsi="TH SarabunPSK" w:cs="TH SarabunPSK"/>
                      <w:spacing w:val="-6"/>
                      <w:sz w:val="32"/>
                      <w:szCs w:val="32"/>
                      <w:cs/>
                    </w:rPr>
                  </w:pPr>
                  <w:r w:rsidRPr="00966772">
                    <w:rPr>
                      <w:rFonts w:ascii="TH SarabunPSK" w:hAnsi="TH SarabunPSK" w:cs="TH SarabunPSK"/>
                      <w:spacing w:val="-6"/>
                      <w:sz w:val="32"/>
                      <w:szCs w:val="32"/>
                      <w:cs/>
                    </w:rPr>
                    <w:t>1. โรงพยาบาลผ่าน</w:t>
                  </w:r>
                </w:p>
                <w:p w:rsidR="00D32FA4" w:rsidRPr="00966772" w:rsidRDefault="00D32FA4" w:rsidP="0004665E">
                  <w:pPr>
                    <w:pStyle w:val="ListParagraph"/>
                    <w:tabs>
                      <w:tab w:val="left" w:pos="33"/>
                    </w:tabs>
                    <w:spacing w:after="0" w:line="256" w:lineRule="auto"/>
                    <w:ind w:left="0"/>
                    <w:rPr>
                      <w:rFonts w:ascii="TH SarabunPSK" w:hAnsi="TH SarabunPSK" w:cs="TH SarabunPSK"/>
                      <w:spacing w:val="-6"/>
                      <w:sz w:val="32"/>
                      <w:szCs w:val="32"/>
                    </w:rPr>
                  </w:pPr>
                  <w:r w:rsidRPr="00966772">
                    <w:rPr>
                      <w:rFonts w:ascii="TH SarabunPSK" w:hAnsi="TH SarabunPSK" w:cs="TH SarabunPSK"/>
                      <w:spacing w:val="-6"/>
                      <w:sz w:val="32"/>
                      <w:szCs w:val="32"/>
                      <w:cs/>
                    </w:rPr>
                    <w:t xml:space="preserve">เกณฑ์ฯระดับดีมาก </w:t>
                  </w:r>
                </w:p>
                <w:p w:rsidR="00D32FA4" w:rsidRPr="00966772" w:rsidRDefault="00D32FA4" w:rsidP="0004665E">
                  <w:pPr>
                    <w:pStyle w:val="ListParagraph"/>
                    <w:tabs>
                      <w:tab w:val="left" w:pos="33"/>
                    </w:tabs>
                    <w:spacing w:after="0" w:line="256" w:lineRule="auto"/>
                    <w:ind w:left="0"/>
                    <w:rPr>
                      <w:rFonts w:ascii="TH SarabunPSK" w:hAnsi="TH SarabunPSK" w:cs="TH SarabunPSK"/>
                      <w:spacing w:val="-6"/>
                      <w:sz w:val="32"/>
                      <w:szCs w:val="32"/>
                    </w:rPr>
                  </w:pPr>
                  <w:r w:rsidRPr="00966772">
                    <w:rPr>
                      <w:rFonts w:ascii="TH SarabunPSK" w:hAnsi="TH SarabunPSK" w:cs="TH SarabunPSK"/>
                      <w:spacing w:val="-6"/>
                      <w:sz w:val="32"/>
                      <w:szCs w:val="32"/>
                      <w:cs/>
                    </w:rPr>
                    <w:t>ร้อยละ 60</w:t>
                  </w:r>
                </w:p>
                <w:p w:rsidR="00D32FA4" w:rsidRPr="00966772" w:rsidRDefault="00D32FA4" w:rsidP="0004665E">
                  <w:pPr>
                    <w:tabs>
                      <w:tab w:val="left" w:pos="33"/>
                    </w:tabs>
                    <w:spacing w:after="0" w:line="256" w:lineRule="auto"/>
                    <w:ind w:left="33"/>
                    <w:rPr>
                      <w:rFonts w:ascii="TH SarabunPSK" w:hAnsi="TH SarabunPSK" w:cs="TH SarabunPSK"/>
                      <w:spacing w:val="-6"/>
                      <w:sz w:val="32"/>
                      <w:szCs w:val="32"/>
                      <w:cs/>
                    </w:rPr>
                  </w:pPr>
                  <w:r w:rsidRPr="00966772">
                    <w:rPr>
                      <w:rFonts w:ascii="TH SarabunPSK" w:hAnsi="TH SarabunPSK" w:cs="TH SarabunPSK"/>
                      <w:spacing w:val="-6"/>
                      <w:sz w:val="32"/>
                      <w:szCs w:val="32"/>
                      <w:cs/>
                    </w:rPr>
                    <w:t>2. โรงพยาบาลต้นแบบ อย่างน้อยจังหวัดละ 1 แห่ง</w:t>
                  </w:r>
                </w:p>
              </w:tc>
            </w:tr>
          </w:tbl>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ปี 256</w:t>
            </w:r>
            <w:r w:rsidRPr="009E34A0">
              <w:rPr>
                <w:rFonts w:ascii="TH SarabunPSK" w:hAnsi="TH SarabunPSK" w:cs="TH SarabunPSK"/>
                <w:b/>
                <w:bCs/>
                <w:sz w:val="32"/>
                <w:szCs w:val="32"/>
              </w:rPr>
              <w:t>4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24"/>
              <w:gridCol w:w="2424"/>
              <w:gridCol w:w="2424"/>
              <w:gridCol w:w="2425"/>
            </w:tblGrid>
            <w:tr w:rsidR="00D32FA4" w:rsidRPr="009E34A0" w:rsidTr="0004665E">
              <w:trPr>
                <w:jc w:val="center"/>
              </w:trPr>
              <w:tc>
                <w:tcPr>
                  <w:tcW w:w="242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242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242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2425"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04665E">
              <w:trPr>
                <w:jc w:val="center"/>
              </w:trPr>
              <w:tc>
                <w:tcPr>
                  <w:tcW w:w="2424" w:type="dxa"/>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ทุกจังหวัดมีแผนในการขับเคลื่อน และประเมิน </w:t>
                  </w:r>
                </w:p>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cs/>
                    </w:rPr>
                    <w:t>(</w:t>
                  </w:r>
                  <w:r w:rsidRPr="009E34A0">
                    <w:rPr>
                      <w:rFonts w:ascii="TH SarabunPSK" w:hAnsi="TH SarabunPSK" w:cs="TH SarabunPSK"/>
                      <w:sz w:val="32"/>
                      <w:szCs w:val="32"/>
                    </w:rPr>
                    <w:t>Re</w:t>
                  </w:r>
                  <w:r w:rsidRPr="009E34A0">
                    <w:rPr>
                      <w:rFonts w:ascii="TH SarabunPSK" w:hAnsi="TH SarabunPSK" w:cs="TH SarabunPSK"/>
                      <w:sz w:val="32"/>
                      <w:szCs w:val="32"/>
                      <w:cs/>
                    </w:rPr>
                    <w:t>-</w:t>
                  </w:r>
                  <w:r w:rsidRPr="009E34A0">
                    <w:rPr>
                      <w:rFonts w:ascii="TH SarabunPSK" w:hAnsi="TH SarabunPSK" w:cs="TH SarabunPSK"/>
                      <w:sz w:val="32"/>
                      <w:szCs w:val="32"/>
                    </w:rPr>
                    <w:t>accreditation</w:t>
                  </w:r>
                  <w:r w:rsidRPr="009E34A0">
                    <w:rPr>
                      <w:rFonts w:ascii="TH SarabunPSK" w:hAnsi="TH SarabunPSK" w:cs="TH SarabunPSK"/>
                      <w:sz w:val="32"/>
                      <w:szCs w:val="32"/>
                      <w:cs/>
                    </w:rPr>
                    <w:t xml:space="preserve">) โรงพยาบาล </w:t>
                  </w:r>
                  <w:r w:rsidRPr="009E34A0">
                    <w:rPr>
                      <w:rFonts w:ascii="TH SarabunPSK" w:hAnsi="TH SarabunPSK" w:cs="TH SarabunPSK"/>
                      <w:sz w:val="32"/>
                      <w:szCs w:val="32"/>
                    </w:rPr>
                    <w:t>GREEN &amp; CLEAN Hospital</w:t>
                  </w:r>
                </w:p>
              </w:tc>
              <w:tc>
                <w:tcPr>
                  <w:tcW w:w="2424" w:type="dxa"/>
                </w:tcPr>
                <w:p w:rsidR="00D32FA4" w:rsidRPr="009E34A0" w:rsidRDefault="00D32FA4" w:rsidP="0004665E">
                  <w:pPr>
                    <w:spacing w:after="0" w:line="256" w:lineRule="auto"/>
                    <w:rPr>
                      <w:rFonts w:ascii="TH SarabunPSK" w:hAnsi="TH SarabunPSK" w:cs="TH SarabunPSK"/>
                      <w:sz w:val="32"/>
                      <w:szCs w:val="32"/>
                    </w:rPr>
                  </w:pPr>
                  <w:r w:rsidRPr="009E34A0">
                    <w:rPr>
                      <w:rFonts w:ascii="TH SarabunPSK" w:hAnsi="TH SarabunPSK" w:cs="TH SarabunPSK"/>
                      <w:sz w:val="32"/>
                      <w:szCs w:val="32"/>
                      <w:cs/>
                    </w:rPr>
                    <w:t>โรงพยาบาลผ่านเกณฑ์ฯ</w:t>
                  </w:r>
                </w:p>
                <w:p w:rsidR="00D32FA4" w:rsidRPr="009E34A0" w:rsidRDefault="00D32FA4" w:rsidP="0004665E">
                  <w:pPr>
                    <w:spacing w:after="0" w:line="256" w:lineRule="auto"/>
                    <w:rPr>
                      <w:rFonts w:ascii="TH SarabunPSK" w:hAnsi="TH SarabunPSK" w:cs="TH SarabunPSK"/>
                      <w:sz w:val="32"/>
                      <w:szCs w:val="32"/>
                      <w:cs/>
                    </w:rPr>
                  </w:pPr>
                  <w:r w:rsidRPr="009E34A0">
                    <w:rPr>
                      <w:rFonts w:ascii="TH SarabunPSK" w:hAnsi="TH SarabunPSK" w:cs="TH SarabunPSK"/>
                      <w:sz w:val="32"/>
                      <w:szCs w:val="32"/>
                      <w:cs/>
                    </w:rPr>
                    <w:t>ระดับดีขึ้นไป</w:t>
                  </w: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ร้อยละ </w:t>
                  </w:r>
                  <w:r w:rsidRPr="009E34A0">
                    <w:rPr>
                      <w:rFonts w:ascii="TH SarabunPSK" w:hAnsi="TH SarabunPSK" w:cs="TH SarabunPSK"/>
                      <w:sz w:val="32"/>
                      <w:szCs w:val="32"/>
                    </w:rPr>
                    <w:t>100</w:t>
                  </w:r>
                </w:p>
              </w:tc>
              <w:tc>
                <w:tcPr>
                  <w:tcW w:w="2424" w:type="dxa"/>
                </w:tcPr>
                <w:p w:rsidR="00D32FA4" w:rsidRPr="009E34A0" w:rsidRDefault="00D32FA4" w:rsidP="0004665E">
                  <w:pPr>
                    <w:spacing w:after="0" w:line="256" w:lineRule="auto"/>
                    <w:rPr>
                      <w:rFonts w:ascii="TH SarabunPSK" w:hAnsi="TH SarabunPSK" w:cs="TH SarabunPSK"/>
                      <w:sz w:val="32"/>
                      <w:szCs w:val="32"/>
                    </w:rPr>
                  </w:pPr>
                  <w:r w:rsidRPr="009E34A0">
                    <w:rPr>
                      <w:rFonts w:ascii="TH SarabunPSK" w:hAnsi="TH SarabunPSK" w:cs="TH SarabunPSK"/>
                      <w:sz w:val="32"/>
                      <w:szCs w:val="32"/>
                      <w:cs/>
                    </w:rPr>
                    <w:t>โรงพยาบาลผ่านเกณฑ์ฯ</w:t>
                  </w:r>
                </w:p>
                <w:p w:rsidR="00D32FA4" w:rsidRPr="009E34A0" w:rsidRDefault="00D32FA4" w:rsidP="0004665E">
                  <w:pPr>
                    <w:spacing w:after="0" w:line="256" w:lineRule="auto"/>
                    <w:rPr>
                      <w:rFonts w:ascii="TH SarabunPSK" w:hAnsi="TH SarabunPSK" w:cs="TH SarabunPSK"/>
                      <w:sz w:val="32"/>
                      <w:szCs w:val="32"/>
                      <w:cs/>
                    </w:rPr>
                  </w:pPr>
                  <w:r w:rsidRPr="009E34A0">
                    <w:rPr>
                      <w:rFonts w:ascii="TH SarabunPSK" w:hAnsi="TH SarabunPSK" w:cs="TH SarabunPSK"/>
                      <w:sz w:val="32"/>
                      <w:szCs w:val="32"/>
                      <w:cs/>
                    </w:rPr>
                    <w:t>ระดับดีมาก</w:t>
                  </w: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ร้อยละ </w:t>
                  </w:r>
                  <w:r w:rsidRPr="009E34A0">
                    <w:rPr>
                      <w:rFonts w:ascii="TH SarabunPSK" w:hAnsi="TH SarabunPSK" w:cs="TH SarabunPSK"/>
                      <w:sz w:val="32"/>
                      <w:szCs w:val="32"/>
                    </w:rPr>
                    <w:t>70</w:t>
                  </w:r>
                </w:p>
              </w:tc>
              <w:tc>
                <w:tcPr>
                  <w:tcW w:w="2425" w:type="dxa"/>
                </w:tcPr>
                <w:p w:rsidR="00D32FA4" w:rsidRPr="009E34A0" w:rsidRDefault="00D32FA4" w:rsidP="0004665E">
                  <w:pPr>
                    <w:tabs>
                      <w:tab w:val="left" w:pos="271"/>
                    </w:tabs>
                    <w:spacing w:after="0" w:line="256" w:lineRule="auto"/>
                    <w:rPr>
                      <w:rFonts w:ascii="TH SarabunPSK" w:hAnsi="TH SarabunPSK" w:cs="TH SarabunPSK"/>
                      <w:sz w:val="32"/>
                      <w:szCs w:val="32"/>
                    </w:rPr>
                  </w:pPr>
                  <w:r w:rsidRPr="009E34A0">
                    <w:rPr>
                      <w:rFonts w:ascii="TH SarabunPSK" w:hAnsi="TH SarabunPSK" w:cs="TH SarabunPSK"/>
                      <w:sz w:val="32"/>
                      <w:szCs w:val="32"/>
                      <w:cs/>
                    </w:rPr>
                    <w:t xml:space="preserve">โรงพยาบาลผ่านเกณฑ์ฯระดับดีมาก ร้อยละ </w:t>
                  </w:r>
                  <w:r w:rsidRPr="009E34A0">
                    <w:rPr>
                      <w:rFonts w:ascii="TH SarabunPSK" w:hAnsi="TH SarabunPSK" w:cs="TH SarabunPSK"/>
                      <w:sz w:val="32"/>
                      <w:szCs w:val="32"/>
                    </w:rPr>
                    <w:t>80</w:t>
                  </w:r>
                </w:p>
                <w:p w:rsidR="00D32FA4" w:rsidRPr="009E34A0" w:rsidRDefault="00D32FA4" w:rsidP="0004665E">
                  <w:pPr>
                    <w:pStyle w:val="ListParagraph"/>
                    <w:tabs>
                      <w:tab w:val="left" w:pos="271"/>
                    </w:tabs>
                    <w:spacing w:after="0" w:line="256" w:lineRule="auto"/>
                    <w:ind w:left="171"/>
                    <w:rPr>
                      <w:rFonts w:ascii="TH SarabunPSK" w:hAnsi="TH SarabunPSK" w:cs="TH SarabunPSK"/>
                      <w:sz w:val="32"/>
                      <w:szCs w:val="32"/>
                      <w:cs/>
                    </w:rPr>
                  </w:pPr>
                </w:p>
              </w:tc>
            </w:tr>
          </w:tbl>
          <w:p w:rsidR="00D32FA4" w:rsidRPr="009E34A0" w:rsidRDefault="00D32FA4" w:rsidP="0004665E">
            <w:pPr>
              <w:spacing w:after="0" w:line="240" w:lineRule="auto"/>
              <w:rPr>
                <w:rFonts w:ascii="TH SarabunPSK" w:hAnsi="TH SarabunPSK" w:cs="TH SarabunPSK"/>
                <w:b/>
                <w:bCs/>
                <w:sz w:val="32"/>
                <w:szCs w:val="32"/>
                <w:cs/>
              </w:rPr>
            </w:pP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lastRenderedPageBreak/>
              <w:t xml:space="preserve">วิธีการประเมินผล : </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pStyle w:val="NoSpacing"/>
              <w:rPr>
                <w:rFonts w:ascii="TH SarabunPSK" w:hAnsi="TH SarabunPSK" w:cs="TH SarabunPSK"/>
                <w:sz w:val="32"/>
                <w:szCs w:val="32"/>
              </w:rPr>
            </w:pPr>
            <w:r w:rsidRPr="009E34A0">
              <w:rPr>
                <w:rFonts w:ascii="TH SarabunPSK" w:hAnsi="TH SarabunPSK" w:cs="TH SarabunPSK"/>
                <w:sz w:val="32"/>
                <w:szCs w:val="32"/>
                <w:cs/>
              </w:rPr>
              <w:t>1.โรงพยาบาลประเมินตนเองเพื่อวางแผนพัฒนาโรงพยาบาล</w:t>
            </w:r>
          </w:p>
          <w:p w:rsidR="00D32FA4" w:rsidRPr="009E34A0" w:rsidRDefault="00D32FA4" w:rsidP="0004665E">
            <w:pPr>
              <w:pStyle w:val="NoSpacing"/>
              <w:rPr>
                <w:rFonts w:ascii="TH SarabunPSK" w:hAnsi="TH SarabunPSK" w:cs="TH SarabunPSK"/>
                <w:sz w:val="32"/>
                <w:szCs w:val="32"/>
              </w:rPr>
            </w:pPr>
            <w:r w:rsidRPr="009E34A0">
              <w:rPr>
                <w:rFonts w:ascii="TH SarabunPSK" w:hAnsi="TH SarabunPSK" w:cs="TH SarabunPSK"/>
                <w:sz w:val="32"/>
                <w:szCs w:val="32"/>
                <w:cs/>
              </w:rPr>
              <w:t>2.ทีมประเมินระดับจังหวัดทำการประเมินเพื่อให้คำแนะนำและรับรองโรงพยาบาลที่พัฒนา</w:t>
            </w:r>
            <w:r w:rsidRPr="009E34A0">
              <w:rPr>
                <w:rFonts w:ascii="TH SarabunPSK" w:hAnsi="TH SarabunPSK" w:cs="TH SarabunPSK"/>
                <w:sz w:val="32"/>
                <w:szCs w:val="32"/>
              </w:rPr>
              <w:t xml:space="preserve">   </w:t>
            </w:r>
          </w:p>
          <w:p w:rsidR="00D32FA4" w:rsidRPr="009E34A0" w:rsidRDefault="00D32FA4" w:rsidP="0004665E">
            <w:pPr>
              <w:pStyle w:val="NoSpacing"/>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อนามัยสิ่งแวดล้อมได้ตามเกณฑ์ </w:t>
            </w:r>
            <w:r w:rsidRPr="009E34A0">
              <w:rPr>
                <w:rFonts w:ascii="TH SarabunPSK" w:hAnsi="TH SarabunPSK" w:cs="TH SarabunPSK"/>
                <w:sz w:val="32"/>
                <w:szCs w:val="32"/>
              </w:rPr>
              <w:t xml:space="preserve">GREEN&amp;CLEAN Hospital </w:t>
            </w:r>
          </w:p>
          <w:p w:rsidR="00D32FA4" w:rsidRPr="009E34A0" w:rsidRDefault="00D32FA4" w:rsidP="0004665E">
            <w:pPr>
              <w:pStyle w:val="NoSpacing"/>
              <w:rPr>
                <w:rFonts w:ascii="TH SarabunPSK" w:hAnsi="TH SarabunPSK" w:cs="TH SarabunPSK"/>
                <w:sz w:val="32"/>
                <w:szCs w:val="32"/>
                <w:cs/>
              </w:rPr>
            </w:pPr>
            <w:r w:rsidRPr="009E34A0">
              <w:rPr>
                <w:rFonts w:ascii="TH SarabunPSK" w:hAnsi="TH SarabunPSK" w:cs="TH SarabunPSK"/>
                <w:sz w:val="32"/>
                <w:szCs w:val="32"/>
                <w:cs/>
              </w:rPr>
              <w:t xml:space="preserve">3.ผลงานเปรียบเทียบกับเป้าหมายรายไตรมาส </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 xml:space="preserve">เอกสารสนับสนุน : </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pStyle w:val="NoSpacing"/>
              <w:rPr>
                <w:rFonts w:ascii="TH SarabunPSK" w:hAnsi="TH SarabunPSK" w:cs="TH SarabunPSK"/>
                <w:sz w:val="32"/>
                <w:szCs w:val="32"/>
              </w:rPr>
            </w:pPr>
            <w:r w:rsidRPr="009E34A0">
              <w:rPr>
                <w:rFonts w:ascii="TH SarabunPSK" w:hAnsi="TH SarabunPSK" w:cs="TH SarabunPSK"/>
                <w:sz w:val="32"/>
                <w:szCs w:val="32"/>
                <w:cs/>
              </w:rPr>
              <w:t xml:space="preserve">1. คู่มือแนวทางการดำเนินงาน </w:t>
            </w:r>
            <w:r w:rsidRPr="009E34A0">
              <w:rPr>
                <w:rFonts w:ascii="TH SarabunPSK" w:hAnsi="TH SarabunPSK" w:cs="TH SarabunPSK"/>
                <w:sz w:val="32"/>
                <w:szCs w:val="32"/>
              </w:rPr>
              <w:t>GREEN&amp;CLEAN Hospital</w:t>
            </w:r>
          </w:p>
          <w:p w:rsidR="00D32FA4" w:rsidRPr="009E34A0" w:rsidRDefault="00D32FA4" w:rsidP="0004665E">
            <w:pPr>
              <w:pStyle w:val="NoSpacing"/>
              <w:rPr>
                <w:rFonts w:ascii="TH SarabunPSK" w:hAnsi="TH SarabunPSK" w:cs="TH SarabunPSK"/>
                <w:sz w:val="32"/>
                <w:szCs w:val="32"/>
              </w:rPr>
            </w:pPr>
            <w:r w:rsidRPr="009E34A0">
              <w:rPr>
                <w:rFonts w:ascii="TH SarabunPSK" w:hAnsi="TH SarabunPSK" w:cs="TH SarabunPSK"/>
                <w:sz w:val="32"/>
                <w:szCs w:val="32"/>
                <w:cs/>
              </w:rPr>
              <w:t>2. คู่มือแนวทางการจัดการมูลฝอย ส้วมและสิ่งปฏิกูลในโรงพยาบาล</w:t>
            </w:r>
          </w:p>
          <w:p w:rsidR="00D32FA4" w:rsidRPr="009E34A0" w:rsidRDefault="00D32FA4" w:rsidP="0004665E">
            <w:pPr>
              <w:pStyle w:val="NoSpacing"/>
              <w:rPr>
                <w:rFonts w:ascii="TH SarabunPSK" w:hAnsi="TH SarabunPSK" w:cs="TH SarabunPSK"/>
                <w:sz w:val="32"/>
                <w:szCs w:val="32"/>
              </w:rPr>
            </w:pPr>
            <w:r w:rsidRPr="009E34A0">
              <w:rPr>
                <w:rFonts w:ascii="TH SarabunPSK" w:hAnsi="TH SarabunPSK" w:cs="TH SarabunPSK"/>
                <w:sz w:val="32"/>
                <w:szCs w:val="32"/>
                <w:cs/>
              </w:rPr>
              <w:t>3. คู่มือสถานบริการสาธารณสุขต้นแบบลดโลกร้อน</w:t>
            </w:r>
          </w:p>
        </w:tc>
      </w:tr>
      <w:tr w:rsidR="00D32FA4" w:rsidRPr="009E34A0" w:rsidTr="0004665E">
        <w:trPr>
          <w:trHeight w:val="1069"/>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รายละเอียดข้อมูลพื้นฐาน</w:t>
            </w:r>
          </w:p>
        </w:tc>
        <w:tc>
          <w:tcPr>
            <w:tcW w:w="7655" w:type="dxa"/>
            <w:tcBorders>
              <w:top w:val="single" w:sz="4" w:space="0" w:color="auto"/>
              <w:left w:val="single" w:sz="4" w:space="0" w:color="auto"/>
              <w:bottom w:val="single" w:sz="4" w:space="0" w:color="auto"/>
              <w:right w:val="single" w:sz="4" w:space="0" w:color="auto"/>
            </w:tcBorders>
          </w:tcPr>
          <w:tbl>
            <w:tblPr>
              <w:tblpPr w:leftFromText="180" w:rightFromText="180" w:vertAnchor="text" w:horzAnchor="margin" w:tblpY="235"/>
              <w:tblOverlap w:val="never"/>
              <w:tblW w:w="7683" w:type="dxa"/>
              <w:tblLayout w:type="fixed"/>
              <w:tblLook w:val="04A0" w:firstRow="1" w:lastRow="0" w:firstColumn="1" w:lastColumn="0" w:noHBand="0" w:noVBand="1"/>
            </w:tblPr>
            <w:tblGrid>
              <w:gridCol w:w="988"/>
              <w:gridCol w:w="850"/>
              <w:gridCol w:w="992"/>
              <w:gridCol w:w="851"/>
              <w:gridCol w:w="992"/>
              <w:gridCol w:w="709"/>
              <w:gridCol w:w="1593"/>
              <w:gridCol w:w="708"/>
            </w:tblGrid>
            <w:tr w:rsidR="00D32FA4" w:rsidRPr="00966772" w:rsidTr="0004665E">
              <w:trPr>
                <w:trHeight w:val="420"/>
              </w:trPr>
              <w:tc>
                <w:tcPr>
                  <w:tcW w:w="988" w:type="dxa"/>
                  <w:vMerge w:val="restart"/>
                  <w:tcBorders>
                    <w:top w:val="single" w:sz="4" w:space="0" w:color="auto"/>
                    <w:left w:val="single" w:sz="4" w:space="0" w:color="auto"/>
                    <w:right w:val="single" w:sz="4" w:space="0" w:color="auto"/>
                  </w:tcBorders>
                  <w:shd w:val="clear" w:color="auto" w:fill="F2F2F2"/>
                  <w:vAlign w:val="center"/>
                </w:tcPr>
                <w:p w:rsidR="00D32FA4" w:rsidRPr="00966772" w:rsidRDefault="00D32FA4" w:rsidP="00966772">
                  <w:pPr>
                    <w:spacing w:after="0" w:line="240" w:lineRule="auto"/>
                    <w:jc w:val="center"/>
                    <w:rPr>
                      <w:rFonts w:ascii="TH SarabunPSK" w:eastAsia="Times New Roman" w:hAnsi="TH SarabunPSK" w:cs="TH SarabunPSK"/>
                      <w:b/>
                      <w:bCs/>
                      <w:sz w:val="28"/>
                    </w:rPr>
                  </w:pPr>
                  <w:r w:rsidRPr="00966772">
                    <w:rPr>
                      <w:rFonts w:ascii="TH SarabunPSK" w:eastAsia="Times New Roman" w:hAnsi="TH SarabunPSK" w:cs="TH SarabunPSK"/>
                      <w:b/>
                      <w:bCs/>
                      <w:sz w:val="28"/>
                      <w:cs/>
                    </w:rPr>
                    <w:t>ประเภท</w:t>
                  </w:r>
                  <w:r w:rsidRPr="00966772">
                    <w:rPr>
                      <w:rFonts w:ascii="TH SarabunPSK" w:eastAsia="Times New Roman" w:hAnsi="TH SarabunPSK" w:cs="TH SarabunPSK"/>
                      <w:b/>
                      <w:bCs/>
                      <w:sz w:val="28"/>
                    </w:rPr>
                    <w:br/>
                  </w:r>
                  <w:r w:rsidRPr="00966772">
                    <w:rPr>
                      <w:rFonts w:ascii="TH SarabunPSK" w:eastAsia="Times New Roman" w:hAnsi="TH SarabunPSK" w:cs="TH SarabunPSK"/>
                      <w:b/>
                      <w:bCs/>
                      <w:sz w:val="28"/>
                      <w:cs/>
                    </w:rPr>
                    <w:t>สถาน พยาบาล</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D32FA4" w:rsidRPr="00966772" w:rsidRDefault="00D32FA4" w:rsidP="00966772">
                  <w:pPr>
                    <w:spacing w:after="0" w:line="240" w:lineRule="auto"/>
                    <w:jc w:val="center"/>
                    <w:rPr>
                      <w:rFonts w:ascii="TH SarabunPSK" w:eastAsia="Times New Roman" w:hAnsi="TH SarabunPSK" w:cs="TH SarabunPSK"/>
                      <w:b/>
                      <w:bCs/>
                      <w:sz w:val="28"/>
                      <w:cs/>
                    </w:rPr>
                  </w:pPr>
                  <w:r w:rsidRPr="00966772">
                    <w:rPr>
                      <w:rFonts w:ascii="TH SarabunPSK" w:eastAsia="Times New Roman" w:hAnsi="TH SarabunPSK" w:cs="TH SarabunPSK"/>
                      <w:b/>
                      <w:bCs/>
                      <w:sz w:val="28"/>
                      <w:cs/>
                    </w:rPr>
                    <w:t>จำนวน (แห่ง)</w:t>
                  </w:r>
                </w:p>
              </w:tc>
              <w:tc>
                <w:tcPr>
                  <w:tcW w:w="5845" w:type="dxa"/>
                  <w:gridSpan w:val="6"/>
                  <w:tcBorders>
                    <w:top w:val="single" w:sz="4" w:space="0" w:color="auto"/>
                    <w:left w:val="nil"/>
                    <w:bottom w:val="single" w:sz="4" w:space="0" w:color="auto"/>
                    <w:right w:val="single" w:sz="4" w:space="0" w:color="000000"/>
                  </w:tcBorders>
                  <w:shd w:val="clear" w:color="auto" w:fill="F2F2F2"/>
                  <w:noWrap/>
                  <w:vAlign w:val="center"/>
                  <w:hideMark/>
                </w:tcPr>
                <w:p w:rsidR="00D32FA4" w:rsidRPr="00966772" w:rsidRDefault="00D32FA4" w:rsidP="00966772">
                  <w:pPr>
                    <w:spacing w:after="0" w:line="240" w:lineRule="auto"/>
                    <w:jc w:val="center"/>
                    <w:rPr>
                      <w:rFonts w:ascii="TH SarabunPSK" w:eastAsia="Times New Roman" w:hAnsi="TH SarabunPSK" w:cs="TH SarabunPSK"/>
                      <w:b/>
                      <w:bCs/>
                      <w:sz w:val="28"/>
                    </w:rPr>
                  </w:pPr>
                  <w:r w:rsidRPr="00966772">
                    <w:rPr>
                      <w:rFonts w:ascii="TH SarabunPSK" w:eastAsia="Times New Roman" w:hAnsi="TH SarabunPSK" w:cs="TH SarabunPSK"/>
                      <w:b/>
                      <w:bCs/>
                      <w:sz w:val="28"/>
                      <w:cs/>
                    </w:rPr>
                    <w:t xml:space="preserve">โรงพยาบาลที่มีการดำเนินงานด้านอนามัยสิ่งแวดล้อมด้าน </w:t>
                  </w:r>
                  <w:r w:rsidRPr="00966772">
                    <w:rPr>
                      <w:rFonts w:ascii="TH SarabunPSK" w:eastAsia="Times New Roman" w:hAnsi="TH SarabunPSK" w:cs="TH SarabunPSK"/>
                      <w:b/>
                      <w:bCs/>
                      <w:sz w:val="28"/>
                    </w:rPr>
                    <w:t xml:space="preserve">GREEN </w:t>
                  </w:r>
                  <w:r w:rsidRPr="00966772">
                    <w:rPr>
                      <w:rFonts w:ascii="TH SarabunPSK" w:eastAsia="Times New Roman" w:hAnsi="TH SarabunPSK" w:cs="TH SarabunPSK"/>
                      <w:b/>
                      <w:bCs/>
                      <w:sz w:val="28"/>
                      <w:cs/>
                    </w:rPr>
                    <w:t>และการจัดการมูลฝอยติดเชื้อ</w:t>
                  </w:r>
                </w:p>
              </w:tc>
            </w:tr>
            <w:tr w:rsidR="00D32FA4" w:rsidRPr="00966772" w:rsidTr="0004665E">
              <w:trPr>
                <w:trHeight w:val="1032"/>
              </w:trPr>
              <w:tc>
                <w:tcPr>
                  <w:tcW w:w="988" w:type="dxa"/>
                  <w:vMerge/>
                  <w:tcBorders>
                    <w:left w:val="single" w:sz="4" w:space="0" w:color="auto"/>
                    <w:bottom w:val="single" w:sz="4" w:space="0" w:color="auto"/>
                    <w:right w:val="single" w:sz="4" w:space="0" w:color="auto"/>
                  </w:tcBorders>
                  <w:shd w:val="clear" w:color="auto" w:fill="F2F2F2"/>
                </w:tcPr>
                <w:p w:rsidR="00D32FA4" w:rsidRPr="00966772" w:rsidRDefault="00D32FA4" w:rsidP="00966772">
                  <w:pPr>
                    <w:spacing w:after="0" w:line="240" w:lineRule="auto"/>
                    <w:jc w:val="center"/>
                    <w:rPr>
                      <w:rFonts w:ascii="TH SarabunPSK" w:eastAsia="Times New Roman" w:hAnsi="TH SarabunPSK" w:cs="TH SarabunPSK"/>
                      <w:b/>
                      <w:bCs/>
                      <w:sz w:val="28"/>
                    </w:rPr>
                  </w:pPr>
                </w:p>
              </w:tc>
              <w:tc>
                <w:tcPr>
                  <w:tcW w:w="850" w:type="dxa"/>
                  <w:vMerge/>
                  <w:tcBorders>
                    <w:top w:val="single" w:sz="4" w:space="0" w:color="auto"/>
                    <w:left w:val="single" w:sz="4" w:space="0" w:color="auto"/>
                    <w:bottom w:val="single" w:sz="4" w:space="0" w:color="auto"/>
                    <w:right w:val="single" w:sz="4" w:space="0" w:color="auto"/>
                  </w:tcBorders>
                  <w:shd w:val="clear" w:color="auto" w:fill="F2F2F2"/>
                  <w:vAlign w:val="center"/>
                  <w:hideMark/>
                </w:tcPr>
                <w:p w:rsidR="00D32FA4" w:rsidRPr="00966772" w:rsidRDefault="00D32FA4" w:rsidP="00966772">
                  <w:pPr>
                    <w:spacing w:after="0" w:line="240" w:lineRule="auto"/>
                    <w:jc w:val="center"/>
                    <w:rPr>
                      <w:rFonts w:ascii="TH SarabunPSK" w:eastAsia="Times New Roman" w:hAnsi="TH SarabunPSK" w:cs="TH SarabunPSK"/>
                      <w:b/>
                      <w:bCs/>
                      <w:sz w:val="28"/>
                    </w:rPr>
                  </w:pPr>
                </w:p>
              </w:tc>
              <w:tc>
                <w:tcPr>
                  <w:tcW w:w="992" w:type="dxa"/>
                  <w:tcBorders>
                    <w:top w:val="nil"/>
                    <w:left w:val="single" w:sz="4" w:space="0" w:color="auto"/>
                    <w:bottom w:val="single" w:sz="4" w:space="0" w:color="auto"/>
                    <w:right w:val="single" w:sz="4" w:space="0" w:color="auto"/>
                  </w:tcBorders>
                  <w:shd w:val="clear" w:color="auto" w:fill="F2F2F2"/>
                  <w:vAlign w:val="center"/>
                  <w:hideMark/>
                </w:tcPr>
                <w:p w:rsidR="00D32FA4" w:rsidRPr="00966772" w:rsidRDefault="00D32FA4" w:rsidP="00966772">
                  <w:pPr>
                    <w:spacing w:after="0" w:line="240" w:lineRule="auto"/>
                    <w:jc w:val="center"/>
                    <w:rPr>
                      <w:rFonts w:ascii="TH SarabunPSK" w:eastAsia="Times New Roman" w:hAnsi="TH SarabunPSK" w:cs="TH SarabunPSK"/>
                      <w:b/>
                      <w:bCs/>
                      <w:sz w:val="28"/>
                    </w:rPr>
                  </w:pPr>
                  <w:r w:rsidRPr="00966772">
                    <w:rPr>
                      <w:rFonts w:ascii="TH SarabunPSK" w:eastAsia="Times New Roman" w:hAnsi="TH SarabunPSK" w:cs="TH SarabunPSK"/>
                      <w:b/>
                      <w:bCs/>
                      <w:sz w:val="28"/>
                      <w:cs/>
                    </w:rPr>
                    <w:t>การจัดการ</w:t>
                  </w:r>
                  <w:r w:rsidRPr="00966772">
                    <w:rPr>
                      <w:rFonts w:ascii="TH SarabunPSK" w:eastAsia="Times New Roman" w:hAnsi="TH SarabunPSK" w:cs="TH SarabunPSK"/>
                      <w:b/>
                      <w:bCs/>
                      <w:sz w:val="28"/>
                    </w:rPr>
                    <w:br/>
                  </w:r>
                  <w:r w:rsidRPr="00966772">
                    <w:rPr>
                      <w:rFonts w:ascii="TH SarabunPSK" w:eastAsia="Times New Roman" w:hAnsi="TH SarabunPSK" w:cs="TH SarabunPSK"/>
                      <w:b/>
                      <w:bCs/>
                      <w:sz w:val="28"/>
                      <w:cs/>
                    </w:rPr>
                    <w:t>มูลฝอย</w:t>
                  </w:r>
                  <w:r w:rsidRPr="00966772">
                    <w:rPr>
                      <w:rFonts w:ascii="TH SarabunPSK" w:eastAsia="Times New Roman" w:hAnsi="TH SarabunPSK" w:cs="TH SarabunPSK"/>
                      <w:b/>
                      <w:bCs/>
                      <w:sz w:val="28"/>
                      <w:cs/>
                    </w:rPr>
                    <w:br/>
                    <w:t>ติดเชื้อ (แห่ง)</w:t>
                  </w:r>
                </w:p>
              </w:tc>
              <w:tc>
                <w:tcPr>
                  <w:tcW w:w="851" w:type="dxa"/>
                  <w:tcBorders>
                    <w:top w:val="nil"/>
                    <w:left w:val="single" w:sz="4" w:space="0" w:color="auto"/>
                    <w:bottom w:val="single" w:sz="4" w:space="0" w:color="000000"/>
                    <w:right w:val="single" w:sz="4" w:space="0" w:color="auto"/>
                  </w:tcBorders>
                  <w:shd w:val="clear" w:color="auto" w:fill="F2F2F2"/>
                  <w:vAlign w:val="center"/>
                  <w:hideMark/>
                </w:tcPr>
                <w:p w:rsidR="00D32FA4" w:rsidRPr="00966772" w:rsidRDefault="00D32FA4" w:rsidP="00966772">
                  <w:pPr>
                    <w:spacing w:after="0" w:line="240" w:lineRule="auto"/>
                    <w:jc w:val="center"/>
                    <w:rPr>
                      <w:rFonts w:ascii="TH SarabunPSK" w:eastAsia="Times New Roman" w:hAnsi="TH SarabunPSK" w:cs="TH SarabunPSK"/>
                      <w:b/>
                      <w:bCs/>
                      <w:sz w:val="28"/>
                    </w:rPr>
                  </w:pPr>
                  <w:r w:rsidRPr="00966772">
                    <w:rPr>
                      <w:rFonts w:ascii="TH SarabunPSK" w:eastAsia="Times New Roman" w:hAnsi="TH SarabunPSK" w:cs="TH SarabunPSK"/>
                      <w:b/>
                      <w:bCs/>
                      <w:sz w:val="28"/>
                      <w:cs/>
                    </w:rPr>
                    <w:t>ร้อยละ</w:t>
                  </w:r>
                </w:p>
              </w:tc>
              <w:tc>
                <w:tcPr>
                  <w:tcW w:w="992" w:type="dxa"/>
                  <w:tcBorders>
                    <w:top w:val="nil"/>
                    <w:left w:val="nil"/>
                    <w:bottom w:val="single" w:sz="4" w:space="0" w:color="auto"/>
                    <w:right w:val="single" w:sz="4" w:space="0" w:color="auto"/>
                  </w:tcBorders>
                  <w:shd w:val="clear" w:color="auto" w:fill="F2F2F2"/>
                  <w:vAlign w:val="center"/>
                </w:tcPr>
                <w:p w:rsidR="00D32FA4" w:rsidRPr="00966772" w:rsidRDefault="00D32FA4" w:rsidP="00966772">
                  <w:pPr>
                    <w:spacing w:after="0" w:line="240" w:lineRule="auto"/>
                    <w:jc w:val="center"/>
                    <w:rPr>
                      <w:rFonts w:ascii="TH SarabunPSK" w:eastAsia="Times New Roman" w:hAnsi="TH SarabunPSK" w:cs="TH SarabunPSK"/>
                      <w:b/>
                      <w:bCs/>
                      <w:sz w:val="28"/>
                      <w:cs/>
                    </w:rPr>
                  </w:pPr>
                  <w:r w:rsidRPr="00966772">
                    <w:rPr>
                      <w:rFonts w:ascii="TH SarabunPSK" w:eastAsia="Times New Roman" w:hAnsi="TH SarabunPSK" w:cs="TH SarabunPSK"/>
                      <w:b/>
                      <w:bCs/>
                      <w:sz w:val="28"/>
                      <w:cs/>
                    </w:rPr>
                    <w:t xml:space="preserve">การดำเนินกิจกรรม </w:t>
                  </w:r>
                  <w:r w:rsidRPr="00966772">
                    <w:rPr>
                      <w:rFonts w:ascii="TH SarabunPSK" w:eastAsia="Times New Roman" w:hAnsi="TH SarabunPSK" w:cs="TH SarabunPSK"/>
                      <w:b/>
                      <w:bCs/>
                      <w:sz w:val="28"/>
                    </w:rPr>
                    <w:t xml:space="preserve">GREEN </w:t>
                  </w:r>
                  <w:r w:rsidRPr="00966772">
                    <w:rPr>
                      <w:rFonts w:ascii="TH SarabunPSK" w:eastAsia="Times New Roman" w:hAnsi="TH SarabunPSK" w:cs="TH SarabunPSK"/>
                      <w:b/>
                      <w:bCs/>
                      <w:sz w:val="28"/>
                      <w:cs/>
                    </w:rPr>
                    <w:t>(แห่ง)</w:t>
                  </w:r>
                </w:p>
              </w:tc>
              <w:tc>
                <w:tcPr>
                  <w:tcW w:w="709" w:type="dxa"/>
                  <w:tcBorders>
                    <w:top w:val="nil"/>
                    <w:left w:val="single" w:sz="4" w:space="0" w:color="auto"/>
                    <w:bottom w:val="single" w:sz="4" w:space="0" w:color="auto"/>
                    <w:right w:val="single" w:sz="4" w:space="0" w:color="auto"/>
                  </w:tcBorders>
                  <w:shd w:val="clear" w:color="auto" w:fill="F2F2F2"/>
                  <w:vAlign w:val="center"/>
                  <w:hideMark/>
                </w:tcPr>
                <w:p w:rsidR="00D32FA4" w:rsidRPr="00966772" w:rsidRDefault="00D32FA4" w:rsidP="00966772">
                  <w:pPr>
                    <w:spacing w:after="0" w:line="240" w:lineRule="auto"/>
                    <w:jc w:val="center"/>
                    <w:rPr>
                      <w:rFonts w:ascii="TH SarabunPSK" w:eastAsia="Times New Roman" w:hAnsi="TH SarabunPSK" w:cs="TH SarabunPSK"/>
                      <w:b/>
                      <w:bCs/>
                      <w:sz w:val="28"/>
                    </w:rPr>
                  </w:pPr>
                  <w:r w:rsidRPr="00966772">
                    <w:rPr>
                      <w:rFonts w:ascii="TH SarabunPSK" w:eastAsia="Times New Roman" w:hAnsi="TH SarabunPSK" w:cs="TH SarabunPSK"/>
                      <w:b/>
                      <w:bCs/>
                      <w:sz w:val="28"/>
                      <w:cs/>
                    </w:rPr>
                    <w:t>ร้อยละ</w:t>
                  </w:r>
                </w:p>
              </w:tc>
              <w:tc>
                <w:tcPr>
                  <w:tcW w:w="1593" w:type="dxa"/>
                  <w:tcBorders>
                    <w:top w:val="nil"/>
                    <w:left w:val="single" w:sz="4" w:space="0" w:color="auto"/>
                    <w:bottom w:val="single" w:sz="4" w:space="0" w:color="auto"/>
                    <w:right w:val="single" w:sz="4" w:space="0" w:color="auto"/>
                  </w:tcBorders>
                  <w:shd w:val="clear" w:color="auto" w:fill="F2F2F2"/>
                  <w:vAlign w:val="center"/>
                  <w:hideMark/>
                </w:tcPr>
                <w:p w:rsidR="00D32FA4" w:rsidRPr="00966772" w:rsidRDefault="00D32FA4" w:rsidP="00966772">
                  <w:pPr>
                    <w:spacing w:after="0" w:line="240" w:lineRule="auto"/>
                    <w:jc w:val="center"/>
                    <w:rPr>
                      <w:rFonts w:ascii="TH SarabunPSK" w:eastAsia="Times New Roman" w:hAnsi="TH SarabunPSK" w:cs="TH SarabunPSK"/>
                      <w:b/>
                      <w:bCs/>
                      <w:sz w:val="28"/>
                    </w:rPr>
                  </w:pPr>
                  <w:r w:rsidRPr="00966772">
                    <w:rPr>
                      <w:rFonts w:ascii="TH SarabunPSK" w:eastAsia="Times New Roman" w:hAnsi="TH SarabunPSK" w:cs="TH SarabunPSK"/>
                      <w:b/>
                      <w:bCs/>
                      <w:sz w:val="28"/>
                      <w:cs/>
                    </w:rPr>
                    <w:t xml:space="preserve">การดำเนินกิจกรรม </w:t>
                  </w:r>
                  <w:r w:rsidRPr="00966772">
                    <w:rPr>
                      <w:rFonts w:ascii="TH SarabunPSK" w:eastAsia="Times New Roman" w:hAnsi="TH SarabunPSK" w:cs="TH SarabunPSK"/>
                      <w:b/>
                      <w:bCs/>
                      <w:sz w:val="28"/>
                    </w:rPr>
                    <w:t>GREEN</w:t>
                  </w:r>
                </w:p>
                <w:p w:rsidR="00D32FA4" w:rsidRPr="00966772" w:rsidRDefault="00D32FA4" w:rsidP="00966772">
                  <w:pPr>
                    <w:spacing w:after="0" w:line="240" w:lineRule="auto"/>
                    <w:jc w:val="center"/>
                    <w:rPr>
                      <w:rFonts w:ascii="TH SarabunPSK" w:eastAsia="Times New Roman" w:hAnsi="TH SarabunPSK" w:cs="TH SarabunPSK"/>
                      <w:b/>
                      <w:bCs/>
                      <w:sz w:val="28"/>
                      <w:cs/>
                    </w:rPr>
                  </w:pPr>
                  <w:r w:rsidRPr="00966772">
                    <w:rPr>
                      <w:rFonts w:ascii="TH SarabunPSK" w:eastAsia="Times New Roman" w:hAnsi="TH SarabunPSK" w:cs="TH SarabunPSK"/>
                      <w:b/>
                      <w:bCs/>
                      <w:sz w:val="28"/>
                      <w:cs/>
                    </w:rPr>
                    <w:t>และ การจัดการ</w:t>
                  </w:r>
                  <w:r w:rsidRPr="00966772">
                    <w:rPr>
                      <w:rFonts w:ascii="TH SarabunPSK" w:eastAsia="Times New Roman" w:hAnsi="TH SarabunPSK" w:cs="TH SarabunPSK"/>
                      <w:b/>
                      <w:bCs/>
                      <w:sz w:val="28"/>
                      <w:cs/>
                    </w:rPr>
                    <w:br/>
                    <w:t>มูลฝอยติดเชื้อ (แห่ง)</w:t>
                  </w:r>
                </w:p>
              </w:tc>
              <w:tc>
                <w:tcPr>
                  <w:tcW w:w="708" w:type="dxa"/>
                  <w:tcBorders>
                    <w:top w:val="nil"/>
                    <w:left w:val="single" w:sz="4" w:space="0" w:color="auto"/>
                    <w:bottom w:val="single" w:sz="4" w:space="0" w:color="auto"/>
                    <w:right w:val="single" w:sz="4" w:space="0" w:color="auto"/>
                  </w:tcBorders>
                  <w:shd w:val="clear" w:color="auto" w:fill="F2F2F2"/>
                  <w:vAlign w:val="center"/>
                  <w:hideMark/>
                </w:tcPr>
                <w:p w:rsidR="00D32FA4" w:rsidRPr="00966772" w:rsidRDefault="00D32FA4" w:rsidP="00966772">
                  <w:pPr>
                    <w:spacing w:after="0" w:line="240" w:lineRule="auto"/>
                    <w:jc w:val="center"/>
                    <w:rPr>
                      <w:rFonts w:ascii="TH SarabunPSK" w:eastAsia="Times New Roman" w:hAnsi="TH SarabunPSK" w:cs="TH SarabunPSK"/>
                      <w:b/>
                      <w:bCs/>
                      <w:sz w:val="28"/>
                    </w:rPr>
                  </w:pPr>
                  <w:r w:rsidRPr="00966772">
                    <w:rPr>
                      <w:rFonts w:ascii="TH SarabunPSK" w:eastAsia="Times New Roman" w:hAnsi="TH SarabunPSK" w:cs="TH SarabunPSK"/>
                      <w:b/>
                      <w:bCs/>
                      <w:sz w:val="28"/>
                      <w:cs/>
                    </w:rPr>
                    <w:t>ร้อยละ</w:t>
                  </w:r>
                </w:p>
              </w:tc>
            </w:tr>
            <w:tr w:rsidR="00D32FA4" w:rsidRPr="00966772" w:rsidTr="0004665E">
              <w:trPr>
                <w:trHeight w:val="218"/>
              </w:trPr>
              <w:tc>
                <w:tcPr>
                  <w:tcW w:w="988" w:type="dxa"/>
                  <w:tcBorders>
                    <w:top w:val="nil"/>
                    <w:left w:val="single" w:sz="4" w:space="0" w:color="auto"/>
                    <w:bottom w:val="single" w:sz="4" w:space="0" w:color="auto"/>
                    <w:right w:val="single" w:sz="4" w:space="0" w:color="auto"/>
                  </w:tcBorders>
                  <w:vAlign w:val="bottom"/>
                </w:tcPr>
                <w:p w:rsidR="00D32FA4" w:rsidRPr="00966772" w:rsidRDefault="00D32FA4" w:rsidP="0004665E">
                  <w:pPr>
                    <w:spacing w:after="0"/>
                    <w:jc w:val="center"/>
                    <w:rPr>
                      <w:rFonts w:ascii="TH SarabunPSK" w:eastAsia="Times New Roman" w:hAnsi="TH SarabunPSK" w:cs="TH SarabunPSK"/>
                      <w:sz w:val="28"/>
                    </w:rPr>
                  </w:pPr>
                  <w:r w:rsidRPr="00966772">
                    <w:rPr>
                      <w:rFonts w:ascii="TH SarabunPSK" w:eastAsia="Times New Roman" w:hAnsi="TH SarabunPSK" w:cs="TH SarabunPSK"/>
                      <w:sz w:val="28"/>
                      <w:cs/>
                    </w:rPr>
                    <w:t xml:space="preserve">รพศ. </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D32FA4" w:rsidRPr="00966772" w:rsidRDefault="00D32FA4" w:rsidP="0004665E">
                  <w:pPr>
                    <w:spacing w:after="0"/>
                    <w:jc w:val="center"/>
                    <w:rPr>
                      <w:rFonts w:ascii="TH SarabunPSK" w:eastAsia="Times New Roman" w:hAnsi="TH SarabunPSK" w:cs="TH SarabunPSK"/>
                      <w:sz w:val="28"/>
                    </w:rPr>
                  </w:pPr>
                  <w:r w:rsidRPr="00966772">
                    <w:rPr>
                      <w:rFonts w:ascii="TH SarabunPSK" w:eastAsia="Times New Roman" w:hAnsi="TH SarabunPSK" w:cs="TH SarabunPSK"/>
                      <w:sz w:val="28"/>
                    </w:rPr>
                    <w:t>28</w:t>
                  </w:r>
                </w:p>
              </w:tc>
              <w:tc>
                <w:tcPr>
                  <w:tcW w:w="992" w:type="dxa"/>
                  <w:tcBorders>
                    <w:top w:val="nil"/>
                    <w:left w:val="nil"/>
                    <w:bottom w:val="single" w:sz="4" w:space="0" w:color="auto"/>
                    <w:right w:val="single" w:sz="4" w:space="0" w:color="auto"/>
                  </w:tcBorders>
                  <w:shd w:val="clear" w:color="auto" w:fill="auto"/>
                  <w:noWrap/>
                  <w:vAlign w:val="center"/>
                  <w:hideMark/>
                </w:tcPr>
                <w:p w:rsidR="00D32FA4" w:rsidRPr="00966772" w:rsidRDefault="00D32FA4" w:rsidP="0004665E">
                  <w:pPr>
                    <w:spacing w:after="0"/>
                    <w:jc w:val="center"/>
                    <w:rPr>
                      <w:rFonts w:ascii="TH SarabunPSK" w:eastAsia="Times New Roman" w:hAnsi="TH SarabunPSK" w:cs="TH SarabunPSK"/>
                      <w:sz w:val="28"/>
                    </w:rPr>
                  </w:pPr>
                  <w:r w:rsidRPr="00966772">
                    <w:rPr>
                      <w:rFonts w:ascii="TH SarabunPSK" w:eastAsia="Times New Roman" w:hAnsi="TH SarabunPSK" w:cs="TH SarabunPSK"/>
                      <w:sz w:val="28"/>
                    </w:rPr>
                    <w:t>28</w:t>
                  </w:r>
                </w:p>
              </w:tc>
              <w:tc>
                <w:tcPr>
                  <w:tcW w:w="851" w:type="dxa"/>
                  <w:tcBorders>
                    <w:top w:val="nil"/>
                    <w:left w:val="nil"/>
                    <w:bottom w:val="single" w:sz="4" w:space="0" w:color="auto"/>
                    <w:right w:val="single" w:sz="4" w:space="0" w:color="auto"/>
                  </w:tcBorders>
                  <w:shd w:val="clear" w:color="auto" w:fill="auto"/>
                  <w:noWrap/>
                  <w:vAlign w:val="center"/>
                  <w:hideMark/>
                </w:tcPr>
                <w:p w:rsidR="00D32FA4" w:rsidRPr="00966772" w:rsidRDefault="00D32FA4" w:rsidP="0004665E">
                  <w:pPr>
                    <w:spacing w:after="0"/>
                    <w:jc w:val="center"/>
                    <w:rPr>
                      <w:rFonts w:ascii="TH SarabunPSK" w:eastAsia="Times New Roman" w:hAnsi="TH SarabunPSK" w:cs="TH SarabunPSK"/>
                      <w:sz w:val="28"/>
                    </w:rPr>
                  </w:pPr>
                  <w:r w:rsidRPr="00966772">
                    <w:rPr>
                      <w:rFonts w:ascii="TH SarabunPSK" w:eastAsia="Times New Roman" w:hAnsi="TH SarabunPSK" w:cs="TH SarabunPSK"/>
                      <w:sz w:val="28"/>
                    </w:rPr>
                    <w:t>100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D32FA4" w:rsidRPr="00966772" w:rsidRDefault="00D32FA4" w:rsidP="0004665E">
                  <w:pPr>
                    <w:spacing w:after="0"/>
                    <w:jc w:val="center"/>
                    <w:rPr>
                      <w:rFonts w:ascii="TH SarabunPSK" w:eastAsia="Times New Roman" w:hAnsi="TH SarabunPSK" w:cs="TH SarabunPSK"/>
                      <w:sz w:val="28"/>
                    </w:rPr>
                  </w:pPr>
                  <w:r w:rsidRPr="00966772">
                    <w:rPr>
                      <w:rFonts w:ascii="TH SarabunPSK" w:eastAsia="Times New Roman" w:hAnsi="TH SarabunPSK" w:cs="TH SarabunPSK"/>
                      <w:sz w:val="28"/>
                    </w:rPr>
                    <w:t>17</w:t>
                  </w:r>
                </w:p>
              </w:tc>
              <w:tc>
                <w:tcPr>
                  <w:tcW w:w="709" w:type="dxa"/>
                  <w:tcBorders>
                    <w:top w:val="nil"/>
                    <w:left w:val="nil"/>
                    <w:bottom w:val="single" w:sz="4" w:space="0" w:color="auto"/>
                    <w:right w:val="single" w:sz="4" w:space="0" w:color="auto"/>
                  </w:tcBorders>
                  <w:shd w:val="clear" w:color="auto" w:fill="auto"/>
                  <w:noWrap/>
                  <w:vAlign w:val="center"/>
                  <w:hideMark/>
                </w:tcPr>
                <w:p w:rsidR="00D32FA4" w:rsidRPr="00966772" w:rsidRDefault="00D32FA4" w:rsidP="0004665E">
                  <w:pPr>
                    <w:spacing w:after="0"/>
                    <w:jc w:val="center"/>
                    <w:rPr>
                      <w:rFonts w:ascii="TH SarabunPSK" w:eastAsia="Times New Roman" w:hAnsi="TH SarabunPSK" w:cs="TH SarabunPSK"/>
                      <w:sz w:val="28"/>
                    </w:rPr>
                  </w:pPr>
                  <w:r w:rsidRPr="00966772">
                    <w:rPr>
                      <w:rFonts w:ascii="TH SarabunPSK" w:eastAsia="Times New Roman" w:hAnsi="TH SarabunPSK" w:cs="TH SarabunPSK"/>
                      <w:sz w:val="28"/>
                    </w:rPr>
                    <w:t>60</w:t>
                  </w:r>
                  <w:r w:rsidRPr="00966772">
                    <w:rPr>
                      <w:rFonts w:ascii="TH SarabunPSK" w:eastAsia="Times New Roman" w:hAnsi="TH SarabunPSK" w:cs="TH SarabunPSK"/>
                      <w:sz w:val="28"/>
                      <w:cs/>
                    </w:rPr>
                    <w:t>.</w:t>
                  </w:r>
                  <w:r w:rsidRPr="00966772">
                    <w:rPr>
                      <w:rFonts w:ascii="TH SarabunPSK" w:eastAsia="Times New Roman" w:hAnsi="TH SarabunPSK" w:cs="TH SarabunPSK"/>
                      <w:sz w:val="28"/>
                    </w:rPr>
                    <w:t>7</w:t>
                  </w:r>
                </w:p>
              </w:tc>
              <w:tc>
                <w:tcPr>
                  <w:tcW w:w="1593" w:type="dxa"/>
                  <w:tcBorders>
                    <w:top w:val="nil"/>
                    <w:left w:val="nil"/>
                    <w:bottom w:val="single" w:sz="4" w:space="0" w:color="auto"/>
                    <w:right w:val="single" w:sz="4" w:space="0" w:color="auto"/>
                  </w:tcBorders>
                  <w:shd w:val="clear" w:color="auto" w:fill="auto"/>
                  <w:noWrap/>
                  <w:vAlign w:val="center"/>
                  <w:hideMark/>
                </w:tcPr>
                <w:p w:rsidR="00D32FA4" w:rsidRPr="00966772" w:rsidRDefault="00D32FA4" w:rsidP="0004665E">
                  <w:pPr>
                    <w:spacing w:after="0"/>
                    <w:jc w:val="center"/>
                    <w:rPr>
                      <w:rFonts w:ascii="TH SarabunPSK" w:eastAsia="Times New Roman" w:hAnsi="TH SarabunPSK" w:cs="TH SarabunPSK"/>
                      <w:sz w:val="28"/>
                    </w:rPr>
                  </w:pPr>
                  <w:r w:rsidRPr="00966772">
                    <w:rPr>
                      <w:rFonts w:ascii="TH SarabunPSK" w:eastAsia="Times New Roman" w:hAnsi="TH SarabunPSK" w:cs="TH SarabunPSK"/>
                      <w:sz w:val="28"/>
                    </w:rPr>
                    <w:t>17</w:t>
                  </w:r>
                </w:p>
              </w:tc>
              <w:tc>
                <w:tcPr>
                  <w:tcW w:w="708" w:type="dxa"/>
                  <w:tcBorders>
                    <w:top w:val="nil"/>
                    <w:left w:val="nil"/>
                    <w:bottom w:val="single" w:sz="4" w:space="0" w:color="auto"/>
                    <w:right w:val="single" w:sz="4" w:space="0" w:color="auto"/>
                  </w:tcBorders>
                  <w:shd w:val="clear" w:color="auto" w:fill="auto"/>
                  <w:noWrap/>
                  <w:vAlign w:val="center"/>
                  <w:hideMark/>
                </w:tcPr>
                <w:p w:rsidR="00D32FA4" w:rsidRPr="00966772" w:rsidRDefault="00D32FA4" w:rsidP="0004665E">
                  <w:pPr>
                    <w:spacing w:after="0"/>
                    <w:jc w:val="center"/>
                    <w:rPr>
                      <w:rFonts w:ascii="TH SarabunPSK" w:eastAsia="Times New Roman" w:hAnsi="TH SarabunPSK" w:cs="TH SarabunPSK"/>
                      <w:sz w:val="28"/>
                    </w:rPr>
                  </w:pPr>
                  <w:r w:rsidRPr="00966772">
                    <w:rPr>
                      <w:rFonts w:ascii="TH SarabunPSK" w:eastAsia="Times New Roman" w:hAnsi="TH SarabunPSK" w:cs="TH SarabunPSK"/>
                      <w:sz w:val="28"/>
                    </w:rPr>
                    <w:t>60</w:t>
                  </w:r>
                  <w:r w:rsidRPr="00966772">
                    <w:rPr>
                      <w:rFonts w:ascii="TH SarabunPSK" w:eastAsia="Times New Roman" w:hAnsi="TH SarabunPSK" w:cs="TH SarabunPSK"/>
                      <w:sz w:val="28"/>
                      <w:cs/>
                    </w:rPr>
                    <w:t>.</w:t>
                  </w:r>
                  <w:r w:rsidRPr="00966772">
                    <w:rPr>
                      <w:rFonts w:ascii="TH SarabunPSK" w:eastAsia="Times New Roman" w:hAnsi="TH SarabunPSK" w:cs="TH SarabunPSK"/>
                      <w:sz w:val="28"/>
                    </w:rPr>
                    <w:t>7</w:t>
                  </w:r>
                </w:p>
              </w:tc>
            </w:tr>
            <w:tr w:rsidR="00D32FA4" w:rsidRPr="00966772" w:rsidTr="0004665E">
              <w:trPr>
                <w:trHeight w:val="420"/>
              </w:trPr>
              <w:tc>
                <w:tcPr>
                  <w:tcW w:w="988" w:type="dxa"/>
                  <w:tcBorders>
                    <w:top w:val="nil"/>
                    <w:left w:val="single" w:sz="4" w:space="0" w:color="auto"/>
                    <w:bottom w:val="single" w:sz="4" w:space="0" w:color="auto"/>
                    <w:right w:val="single" w:sz="4" w:space="0" w:color="auto"/>
                  </w:tcBorders>
                  <w:vAlign w:val="bottom"/>
                </w:tcPr>
                <w:p w:rsidR="00D32FA4" w:rsidRPr="00966772" w:rsidRDefault="00D32FA4" w:rsidP="0004665E">
                  <w:pPr>
                    <w:spacing w:after="0"/>
                    <w:jc w:val="center"/>
                    <w:rPr>
                      <w:rFonts w:ascii="TH SarabunPSK" w:eastAsia="Times New Roman" w:hAnsi="TH SarabunPSK" w:cs="TH SarabunPSK"/>
                      <w:sz w:val="28"/>
                    </w:rPr>
                  </w:pPr>
                  <w:proofErr w:type="spellStart"/>
                  <w:r w:rsidRPr="00966772">
                    <w:rPr>
                      <w:rFonts w:ascii="TH SarabunPSK" w:eastAsia="Times New Roman" w:hAnsi="TH SarabunPSK" w:cs="TH SarabunPSK"/>
                      <w:sz w:val="28"/>
                      <w:cs/>
                    </w:rPr>
                    <w:t>รพท</w:t>
                  </w:r>
                  <w:proofErr w:type="spellEnd"/>
                  <w:r w:rsidRPr="00966772">
                    <w:rPr>
                      <w:rFonts w:ascii="TH SarabunPSK" w:eastAsia="Times New Roman" w:hAnsi="TH SarabunPSK" w:cs="TH SarabunPSK"/>
                      <w:sz w:val="28"/>
                      <w:cs/>
                    </w:rPr>
                    <w:t xml:space="preserve">. </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D32FA4" w:rsidRPr="00966772" w:rsidRDefault="00D32FA4" w:rsidP="0004665E">
                  <w:pPr>
                    <w:spacing w:after="0"/>
                    <w:jc w:val="center"/>
                    <w:rPr>
                      <w:rFonts w:ascii="TH SarabunPSK" w:eastAsia="Times New Roman" w:hAnsi="TH SarabunPSK" w:cs="TH SarabunPSK"/>
                      <w:sz w:val="28"/>
                    </w:rPr>
                  </w:pPr>
                  <w:r w:rsidRPr="00966772">
                    <w:rPr>
                      <w:rFonts w:ascii="TH SarabunPSK" w:eastAsia="Times New Roman" w:hAnsi="TH SarabunPSK" w:cs="TH SarabunPSK"/>
                      <w:sz w:val="28"/>
                    </w:rPr>
                    <w:t>88</w:t>
                  </w:r>
                </w:p>
              </w:tc>
              <w:tc>
                <w:tcPr>
                  <w:tcW w:w="992" w:type="dxa"/>
                  <w:tcBorders>
                    <w:top w:val="nil"/>
                    <w:left w:val="nil"/>
                    <w:bottom w:val="single" w:sz="4" w:space="0" w:color="auto"/>
                    <w:right w:val="single" w:sz="4" w:space="0" w:color="auto"/>
                  </w:tcBorders>
                  <w:shd w:val="clear" w:color="auto" w:fill="auto"/>
                  <w:noWrap/>
                  <w:vAlign w:val="center"/>
                  <w:hideMark/>
                </w:tcPr>
                <w:p w:rsidR="00D32FA4" w:rsidRPr="00966772" w:rsidRDefault="00D32FA4" w:rsidP="0004665E">
                  <w:pPr>
                    <w:spacing w:after="0"/>
                    <w:jc w:val="center"/>
                    <w:rPr>
                      <w:rFonts w:ascii="TH SarabunPSK" w:eastAsia="Times New Roman" w:hAnsi="TH SarabunPSK" w:cs="TH SarabunPSK"/>
                      <w:sz w:val="28"/>
                    </w:rPr>
                  </w:pPr>
                  <w:r w:rsidRPr="00966772">
                    <w:rPr>
                      <w:rFonts w:ascii="TH SarabunPSK" w:eastAsia="Times New Roman" w:hAnsi="TH SarabunPSK" w:cs="TH SarabunPSK"/>
                      <w:sz w:val="28"/>
                    </w:rPr>
                    <w:t>86</w:t>
                  </w:r>
                </w:p>
              </w:tc>
              <w:tc>
                <w:tcPr>
                  <w:tcW w:w="851" w:type="dxa"/>
                  <w:tcBorders>
                    <w:top w:val="nil"/>
                    <w:left w:val="nil"/>
                    <w:bottom w:val="single" w:sz="4" w:space="0" w:color="auto"/>
                    <w:right w:val="single" w:sz="4" w:space="0" w:color="auto"/>
                  </w:tcBorders>
                  <w:shd w:val="clear" w:color="auto" w:fill="auto"/>
                  <w:noWrap/>
                  <w:vAlign w:val="center"/>
                  <w:hideMark/>
                </w:tcPr>
                <w:p w:rsidR="00D32FA4" w:rsidRPr="00966772" w:rsidRDefault="00D32FA4" w:rsidP="0004665E">
                  <w:pPr>
                    <w:spacing w:after="0"/>
                    <w:jc w:val="center"/>
                    <w:rPr>
                      <w:rFonts w:ascii="TH SarabunPSK" w:eastAsia="Times New Roman" w:hAnsi="TH SarabunPSK" w:cs="TH SarabunPSK"/>
                      <w:sz w:val="28"/>
                    </w:rPr>
                  </w:pPr>
                  <w:r w:rsidRPr="00966772">
                    <w:rPr>
                      <w:rFonts w:ascii="TH SarabunPSK" w:eastAsia="Times New Roman" w:hAnsi="TH SarabunPSK" w:cs="TH SarabunPSK"/>
                      <w:sz w:val="28"/>
                    </w:rPr>
                    <w:t>97</w:t>
                  </w:r>
                  <w:r w:rsidRPr="00966772">
                    <w:rPr>
                      <w:rFonts w:ascii="TH SarabunPSK" w:eastAsia="Times New Roman" w:hAnsi="TH SarabunPSK" w:cs="TH SarabunPSK"/>
                      <w:sz w:val="28"/>
                      <w:cs/>
                    </w:rPr>
                    <w:t>.</w:t>
                  </w:r>
                  <w:r w:rsidRPr="00966772">
                    <w:rPr>
                      <w:rFonts w:ascii="TH SarabunPSK" w:eastAsia="Times New Roman" w:hAnsi="TH SarabunPSK" w:cs="TH SarabunPSK"/>
                      <w:sz w:val="28"/>
                    </w:rPr>
                    <w:t>7</w:t>
                  </w:r>
                </w:p>
              </w:tc>
              <w:tc>
                <w:tcPr>
                  <w:tcW w:w="992" w:type="dxa"/>
                  <w:tcBorders>
                    <w:top w:val="nil"/>
                    <w:left w:val="nil"/>
                    <w:bottom w:val="single" w:sz="4" w:space="0" w:color="auto"/>
                    <w:right w:val="single" w:sz="4" w:space="0" w:color="auto"/>
                  </w:tcBorders>
                  <w:shd w:val="clear" w:color="auto" w:fill="auto"/>
                  <w:noWrap/>
                  <w:vAlign w:val="center"/>
                  <w:hideMark/>
                </w:tcPr>
                <w:p w:rsidR="00D32FA4" w:rsidRPr="00966772" w:rsidRDefault="00D32FA4" w:rsidP="0004665E">
                  <w:pPr>
                    <w:spacing w:after="0"/>
                    <w:jc w:val="center"/>
                    <w:rPr>
                      <w:rFonts w:ascii="TH SarabunPSK" w:eastAsia="Times New Roman" w:hAnsi="TH SarabunPSK" w:cs="TH SarabunPSK"/>
                      <w:sz w:val="28"/>
                    </w:rPr>
                  </w:pPr>
                  <w:r w:rsidRPr="00966772">
                    <w:rPr>
                      <w:rFonts w:ascii="TH SarabunPSK" w:eastAsia="Times New Roman" w:hAnsi="TH SarabunPSK" w:cs="TH SarabunPSK"/>
                      <w:sz w:val="28"/>
                    </w:rPr>
                    <w:t>49</w:t>
                  </w:r>
                </w:p>
              </w:tc>
              <w:tc>
                <w:tcPr>
                  <w:tcW w:w="709" w:type="dxa"/>
                  <w:tcBorders>
                    <w:top w:val="nil"/>
                    <w:left w:val="nil"/>
                    <w:bottom w:val="single" w:sz="4" w:space="0" w:color="auto"/>
                    <w:right w:val="single" w:sz="4" w:space="0" w:color="auto"/>
                  </w:tcBorders>
                  <w:shd w:val="clear" w:color="auto" w:fill="auto"/>
                  <w:noWrap/>
                  <w:vAlign w:val="center"/>
                  <w:hideMark/>
                </w:tcPr>
                <w:p w:rsidR="00D32FA4" w:rsidRPr="00966772" w:rsidRDefault="00D32FA4" w:rsidP="0004665E">
                  <w:pPr>
                    <w:spacing w:after="0"/>
                    <w:jc w:val="center"/>
                    <w:rPr>
                      <w:rFonts w:ascii="TH SarabunPSK" w:eastAsia="Times New Roman" w:hAnsi="TH SarabunPSK" w:cs="TH SarabunPSK"/>
                      <w:sz w:val="28"/>
                    </w:rPr>
                  </w:pPr>
                  <w:r w:rsidRPr="00966772">
                    <w:rPr>
                      <w:rFonts w:ascii="TH SarabunPSK" w:eastAsia="Times New Roman" w:hAnsi="TH SarabunPSK" w:cs="TH SarabunPSK"/>
                      <w:sz w:val="28"/>
                    </w:rPr>
                    <w:t>55</w:t>
                  </w:r>
                  <w:r w:rsidRPr="00966772">
                    <w:rPr>
                      <w:rFonts w:ascii="TH SarabunPSK" w:eastAsia="Times New Roman" w:hAnsi="TH SarabunPSK" w:cs="TH SarabunPSK"/>
                      <w:sz w:val="28"/>
                      <w:cs/>
                    </w:rPr>
                    <w:t>.</w:t>
                  </w:r>
                  <w:r w:rsidRPr="00966772">
                    <w:rPr>
                      <w:rFonts w:ascii="TH SarabunPSK" w:eastAsia="Times New Roman" w:hAnsi="TH SarabunPSK" w:cs="TH SarabunPSK"/>
                      <w:sz w:val="28"/>
                    </w:rPr>
                    <w:t>7</w:t>
                  </w:r>
                </w:p>
              </w:tc>
              <w:tc>
                <w:tcPr>
                  <w:tcW w:w="1593" w:type="dxa"/>
                  <w:tcBorders>
                    <w:top w:val="nil"/>
                    <w:left w:val="nil"/>
                    <w:bottom w:val="single" w:sz="4" w:space="0" w:color="auto"/>
                    <w:right w:val="single" w:sz="4" w:space="0" w:color="auto"/>
                  </w:tcBorders>
                  <w:shd w:val="clear" w:color="auto" w:fill="auto"/>
                  <w:noWrap/>
                  <w:vAlign w:val="center"/>
                  <w:hideMark/>
                </w:tcPr>
                <w:p w:rsidR="00D32FA4" w:rsidRPr="00966772" w:rsidRDefault="00D32FA4" w:rsidP="0004665E">
                  <w:pPr>
                    <w:spacing w:after="0"/>
                    <w:jc w:val="center"/>
                    <w:rPr>
                      <w:rFonts w:ascii="TH SarabunPSK" w:eastAsia="Times New Roman" w:hAnsi="TH SarabunPSK" w:cs="TH SarabunPSK"/>
                      <w:sz w:val="28"/>
                    </w:rPr>
                  </w:pPr>
                  <w:r w:rsidRPr="00966772">
                    <w:rPr>
                      <w:rFonts w:ascii="TH SarabunPSK" w:eastAsia="Times New Roman" w:hAnsi="TH SarabunPSK" w:cs="TH SarabunPSK"/>
                      <w:sz w:val="28"/>
                    </w:rPr>
                    <w:t>48</w:t>
                  </w:r>
                </w:p>
              </w:tc>
              <w:tc>
                <w:tcPr>
                  <w:tcW w:w="708" w:type="dxa"/>
                  <w:tcBorders>
                    <w:top w:val="nil"/>
                    <w:left w:val="nil"/>
                    <w:bottom w:val="single" w:sz="4" w:space="0" w:color="auto"/>
                    <w:right w:val="single" w:sz="4" w:space="0" w:color="auto"/>
                  </w:tcBorders>
                  <w:shd w:val="clear" w:color="auto" w:fill="auto"/>
                  <w:noWrap/>
                  <w:vAlign w:val="center"/>
                  <w:hideMark/>
                </w:tcPr>
                <w:p w:rsidR="00D32FA4" w:rsidRPr="00966772" w:rsidRDefault="00D32FA4" w:rsidP="0004665E">
                  <w:pPr>
                    <w:spacing w:after="0"/>
                    <w:jc w:val="center"/>
                    <w:rPr>
                      <w:rFonts w:ascii="TH SarabunPSK" w:eastAsia="Times New Roman" w:hAnsi="TH SarabunPSK" w:cs="TH SarabunPSK"/>
                      <w:sz w:val="28"/>
                    </w:rPr>
                  </w:pPr>
                  <w:r w:rsidRPr="00966772">
                    <w:rPr>
                      <w:rFonts w:ascii="TH SarabunPSK" w:eastAsia="Times New Roman" w:hAnsi="TH SarabunPSK" w:cs="TH SarabunPSK"/>
                      <w:sz w:val="28"/>
                    </w:rPr>
                    <w:t>54</w:t>
                  </w:r>
                  <w:r w:rsidRPr="00966772">
                    <w:rPr>
                      <w:rFonts w:ascii="TH SarabunPSK" w:eastAsia="Times New Roman" w:hAnsi="TH SarabunPSK" w:cs="TH SarabunPSK"/>
                      <w:sz w:val="28"/>
                      <w:cs/>
                    </w:rPr>
                    <w:t>.</w:t>
                  </w:r>
                  <w:r w:rsidRPr="00966772">
                    <w:rPr>
                      <w:rFonts w:ascii="TH SarabunPSK" w:eastAsia="Times New Roman" w:hAnsi="TH SarabunPSK" w:cs="TH SarabunPSK"/>
                      <w:sz w:val="28"/>
                    </w:rPr>
                    <w:t>6</w:t>
                  </w:r>
                </w:p>
              </w:tc>
            </w:tr>
            <w:tr w:rsidR="00D32FA4" w:rsidRPr="00966772" w:rsidTr="0004665E">
              <w:trPr>
                <w:trHeight w:val="420"/>
              </w:trPr>
              <w:tc>
                <w:tcPr>
                  <w:tcW w:w="988" w:type="dxa"/>
                  <w:tcBorders>
                    <w:top w:val="nil"/>
                    <w:left w:val="single" w:sz="4" w:space="0" w:color="auto"/>
                    <w:bottom w:val="single" w:sz="4" w:space="0" w:color="auto"/>
                    <w:right w:val="single" w:sz="4" w:space="0" w:color="auto"/>
                  </w:tcBorders>
                  <w:vAlign w:val="bottom"/>
                </w:tcPr>
                <w:p w:rsidR="00D32FA4" w:rsidRPr="00966772" w:rsidRDefault="00D32FA4" w:rsidP="0004665E">
                  <w:pPr>
                    <w:spacing w:after="0"/>
                    <w:jc w:val="center"/>
                    <w:rPr>
                      <w:rFonts w:ascii="TH SarabunPSK" w:eastAsia="Times New Roman" w:hAnsi="TH SarabunPSK" w:cs="TH SarabunPSK"/>
                      <w:sz w:val="28"/>
                    </w:rPr>
                  </w:pPr>
                  <w:proofErr w:type="spellStart"/>
                  <w:r w:rsidRPr="00966772">
                    <w:rPr>
                      <w:rFonts w:ascii="TH SarabunPSK" w:eastAsia="Times New Roman" w:hAnsi="TH SarabunPSK" w:cs="TH SarabunPSK"/>
                      <w:sz w:val="28"/>
                      <w:cs/>
                    </w:rPr>
                    <w:t>รพช</w:t>
                  </w:r>
                  <w:proofErr w:type="spellEnd"/>
                  <w:r w:rsidRPr="00966772">
                    <w:rPr>
                      <w:rFonts w:ascii="TH SarabunPSK" w:eastAsia="Times New Roman" w:hAnsi="TH SarabunPSK" w:cs="TH SarabunPSK"/>
                      <w:sz w:val="28"/>
                      <w:cs/>
                    </w:rPr>
                    <w:t xml:space="preserve">. </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D32FA4" w:rsidRPr="00966772" w:rsidRDefault="00D32FA4" w:rsidP="0004665E">
                  <w:pPr>
                    <w:spacing w:after="0"/>
                    <w:jc w:val="center"/>
                    <w:rPr>
                      <w:rFonts w:ascii="TH SarabunPSK" w:eastAsia="Times New Roman" w:hAnsi="TH SarabunPSK" w:cs="TH SarabunPSK"/>
                      <w:sz w:val="28"/>
                    </w:rPr>
                  </w:pPr>
                  <w:r w:rsidRPr="00966772">
                    <w:rPr>
                      <w:rFonts w:ascii="TH SarabunPSK" w:eastAsia="Times New Roman" w:hAnsi="TH SarabunPSK" w:cs="TH SarabunPSK"/>
                      <w:sz w:val="28"/>
                    </w:rPr>
                    <w:t>780</w:t>
                  </w:r>
                </w:p>
              </w:tc>
              <w:tc>
                <w:tcPr>
                  <w:tcW w:w="992" w:type="dxa"/>
                  <w:tcBorders>
                    <w:top w:val="nil"/>
                    <w:left w:val="nil"/>
                    <w:bottom w:val="single" w:sz="4" w:space="0" w:color="auto"/>
                    <w:right w:val="single" w:sz="4" w:space="0" w:color="auto"/>
                  </w:tcBorders>
                  <w:shd w:val="clear" w:color="auto" w:fill="auto"/>
                  <w:noWrap/>
                  <w:vAlign w:val="center"/>
                  <w:hideMark/>
                </w:tcPr>
                <w:p w:rsidR="00D32FA4" w:rsidRPr="00966772" w:rsidRDefault="00D32FA4" w:rsidP="0004665E">
                  <w:pPr>
                    <w:spacing w:after="0"/>
                    <w:jc w:val="center"/>
                    <w:rPr>
                      <w:rFonts w:ascii="TH SarabunPSK" w:eastAsia="Times New Roman" w:hAnsi="TH SarabunPSK" w:cs="TH SarabunPSK"/>
                      <w:sz w:val="28"/>
                    </w:rPr>
                  </w:pPr>
                  <w:r w:rsidRPr="00966772">
                    <w:rPr>
                      <w:rFonts w:ascii="TH SarabunPSK" w:eastAsia="Times New Roman" w:hAnsi="TH SarabunPSK" w:cs="TH SarabunPSK"/>
                      <w:sz w:val="28"/>
                    </w:rPr>
                    <w:t>720</w:t>
                  </w:r>
                </w:p>
              </w:tc>
              <w:tc>
                <w:tcPr>
                  <w:tcW w:w="851" w:type="dxa"/>
                  <w:tcBorders>
                    <w:top w:val="nil"/>
                    <w:left w:val="nil"/>
                    <w:bottom w:val="nil"/>
                    <w:right w:val="single" w:sz="4" w:space="0" w:color="auto"/>
                  </w:tcBorders>
                  <w:shd w:val="clear" w:color="auto" w:fill="auto"/>
                  <w:noWrap/>
                  <w:vAlign w:val="center"/>
                  <w:hideMark/>
                </w:tcPr>
                <w:p w:rsidR="00D32FA4" w:rsidRPr="00966772" w:rsidRDefault="00D32FA4" w:rsidP="0004665E">
                  <w:pPr>
                    <w:spacing w:after="0"/>
                    <w:jc w:val="center"/>
                    <w:rPr>
                      <w:rFonts w:ascii="TH SarabunPSK" w:eastAsia="Times New Roman" w:hAnsi="TH SarabunPSK" w:cs="TH SarabunPSK"/>
                      <w:sz w:val="28"/>
                    </w:rPr>
                  </w:pPr>
                  <w:r w:rsidRPr="00966772">
                    <w:rPr>
                      <w:rFonts w:ascii="TH SarabunPSK" w:eastAsia="Times New Roman" w:hAnsi="TH SarabunPSK" w:cs="TH SarabunPSK"/>
                      <w:sz w:val="28"/>
                    </w:rPr>
                    <w:t>92</w:t>
                  </w:r>
                  <w:r w:rsidRPr="00966772">
                    <w:rPr>
                      <w:rFonts w:ascii="TH SarabunPSK" w:eastAsia="Times New Roman" w:hAnsi="TH SarabunPSK" w:cs="TH SarabunPSK"/>
                      <w:sz w:val="28"/>
                      <w:cs/>
                    </w:rPr>
                    <w:t>.</w:t>
                  </w:r>
                  <w:r w:rsidRPr="00966772">
                    <w:rPr>
                      <w:rFonts w:ascii="TH SarabunPSK" w:eastAsia="Times New Roman" w:hAnsi="TH SarabunPSK" w:cs="TH SarabunPSK"/>
                      <w:sz w:val="28"/>
                    </w:rPr>
                    <w:t>3</w:t>
                  </w:r>
                </w:p>
              </w:tc>
              <w:tc>
                <w:tcPr>
                  <w:tcW w:w="992" w:type="dxa"/>
                  <w:tcBorders>
                    <w:top w:val="nil"/>
                    <w:left w:val="nil"/>
                    <w:bottom w:val="single" w:sz="4" w:space="0" w:color="auto"/>
                    <w:right w:val="single" w:sz="4" w:space="0" w:color="auto"/>
                  </w:tcBorders>
                  <w:shd w:val="clear" w:color="auto" w:fill="auto"/>
                  <w:noWrap/>
                  <w:vAlign w:val="center"/>
                  <w:hideMark/>
                </w:tcPr>
                <w:p w:rsidR="00D32FA4" w:rsidRPr="00966772" w:rsidRDefault="00D32FA4" w:rsidP="0004665E">
                  <w:pPr>
                    <w:spacing w:after="0"/>
                    <w:jc w:val="center"/>
                    <w:rPr>
                      <w:rFonts w:ascii="TH SarabunPSK" w:eastAsia="Times New Roman" w:hAnsi="TH SarabunPSK" w:cs="TH SarabunPSK"/>
                      <w:sz w:val="28"/>
                    </w:rPr>
                  </w:pPr>
                  <w:r w:rsidRPr="00966772">
                    <w:rPr>
                      <w:rFonts w:ascii="TH SarabunPSK" w:eastAsia="Times New Roman" w:hAnsi="TH SarabunPSK" w:cs="TH SarabunPSK"/>
                      <w:sz w:val="28"/>
                    </w:rPr>
                    <w:t>288</w:t>
                  </w:r>
                </w:p>
              </w:tc>
              <w:tc>
                <w:tcPr>
                  <w:tcW w:w="709" w:type="dxa"/>
                  <w:tcBorders>
                    <w:top w:val="nil"/>
                    <w:left w:val="nil"/>
                    <w:bottom w:val="single" w:sz="4" w:space="0" w:color="auto"/>
                    <w:right w:val="single" w:sz="4" w:space="0" w:color="auto"/>
                  </w:tcBorders>
                  <w:shd w:val="clear" w:color="auto" w:fill="auto"/>
                  <w:noWrap/>
                  <w:vAlign w:val="center"/>
                  <w:hideMark/>
                </w:tcPr>
                <w:p w:rsidR="00D32FA4" w:rsidRPr="00966772" w:rsidRDefault="00D32FA4" w:rsidP="0004665E">
                  <w:pPr>
                    <w:spacing w:after="0"/>
                    <w:jc w:val="center"/>
                    <w:rPr>
                      <w:rFonts w:ascii="TH SarabunPSK" w:eastAsia="Times New Roman" w:hAnsi="TH SarabunPSK" w:cs="TH SarabunPSK"/>
                      <w:sz w:val="28"/>
                    </w:rPr>
                  </w:pPr>
                  <w:r w:rsidRPr="00966772">
                    <w:rPr>
                      <w:rFonts w:ascii="TH SarabunPSK" w:eastAsia="Times New Roman" w:hAnsi="TH SarabunPSK" w:cs="TH SarabunPSK"/>
                      <w:sz w:val="28"/>
                    </w:rPr>
                    <w:t>36</w:t>
                  </w:r>
                  <w:r w:rsidRPr="00966772">
                    <w:rPr>
                      <w:rFonts w:ascii="TH SarabunPSK" w:eastAsia="Times New Roman" w:hAnsi="TH SarabunPSK" w:cs="TH SarabunPSK"/>
                      <w:sz w:val="28"/>
                      <w:cs/>
                    </w:rPr>
                    <w:t>.</w:t>
                  </w:r>
                  <w:r w:rsidRPr="00966772">
                    <w:rPr>
                      <w:rFonts w:ascii="TH SarabunPSK" w:eastAsia="Times New Roman" w:hAnsi="TH SarabunPSK" w:cs="TH SarabunPSK"/>
                      <w:sz w:val="28"/>
                    </w:rPr>
                    <w:t>9</w:t>
                  </w:r>
                </w:p>
              </w:tc>
              <w:tc>
                <w:tcPr>
                  <w:tcW w:w="1593" w:type="dxa"/>
                  <w:tcBorders>
                    <w:top w:val="nil"/>
                    <w:left w:val="nil"/>
                    <w:bottom w:val="single" w:sz="4" w:space="0" w:color="auto"/>
                    <w:right w:val="single" w:sz="4" w:space="0" w:color="auto"/>
                  </w:tcBorders>
                  <w:shd w:val="clear" w:color="auto" w:fill="auto"/>
                  <w:noWrap/>
                  <w:vAlign w:val="center"/>
                  <w:hideMark/>
                </w:tcPr>
                <w:p w:rsidR="00D32FA4" w:rsidRPr="00966772" w:rsidRDefault="00D32FA4" w:rsidP="0004665E">
                  <w:pPr>
                    <w:spacing w:after="0"/>
                    <w:jc w:val="center"/>
                    <w:rPr>
                      <w:rFonts w:ascii="TH SarabunPSK" w:eastAsia="Times New Roman" w:hAnsi="TH SarabunPSK" w:cs="TH SarabunPSK"/>
                      <w:sz w:val="28"/>
                    </w:rPr>
                  </w:pPr>
                  <w:r w:rsidRPr="00966772">
                    <w:rPr>
                      <w:rFonts w:ascii="TH SarabunPSK" w:eastAsia="Times New Roman" w:hAnsi="TH SarabunPSK" w:cs="TH SarabunPSK"/>
                      <w:sz w:val="28"/>
                    </w:rPr>
                    <w:t>275</w:t>
                  </w:r>
                </w:p>
              </w:tc>
              <w:tc>
                <w:tcPr>
                  <w:tcW w:w="708" w:type="dxa"/>
                  <w:tcBorders>
                    <w:top w:val="nil"/>
                    <w:left w:val="nil"/>
                    <w:bottom w:val="single" w:sz="4" w:space="0" w:color="auto"/>
                    <w:right w:val="single" w:sz="4" w:space="0" w:color="auto"/>
                  </w:tcBorders>
                  <w:shd w:val="clear" w:color="auto" w:fill="auto"/>
                  <w:noWrap/>
                  <w:vAlign w:val="center"/>
                  <w:hideMark/>
                </w:tcPr>
                <w:p w:rsidR="00D32FA4" w:rsidRPr="00966772" w:rsidRDefault="00D32FA4" w:rsidP="0004665E">
                  <w:pPr>
                    <w:spacing w:after="0"/>
                    <w:jc w:val="center"/>
                    <w:rPr>
                      <w:rFonts w:ascii="TH SarabunPSK" w:eastAsia="Times New Roman" w:hAnsi="TH SarabunPSK" w:cs="TH SarabunPSK"/>
                      <w:sz w:val="28"/>
                    </w:rPr>
                  </w:pPr>
                  <w:r w:rsidRPr="00966772">
                    <w:rPr>
                      <w:rFonts w:ascii="TH SarabunPSK" w:eastAsia="Times New Roman" w:hAnsi="TH SarabunPSK" w:cs="TH SarabunPSK"/>
                      <w:sz w:val="28"/>
                    </w:rPr>
                    <w:t>35</w:t>
                  </w:r>
                  <w:r w:rsidRPr="00966772">
                    <w:rPr>
                      <w:rFonts w:ascii="TH SarabunPSK" w:eastAsia="Times New Roman" w:hAnsi="TH SarabunPSK" w:cs="TH SarabunPSK"/>
                      <w:sz w:val="28"/>
                      <w:cs/>
                    </w:rPr>
                    <w:t>.</w:t>
                  </w:r>
                  <w:r w:rsidRPr="00966772">
                    <w:rPr>
                      <w:rFonts w:ascii="TH SarabunPSK" w:eastAsia="Times New Roman" w:hAnsi="TH SarabunPSK" w:cs="TH SarabunPSK"/>
                      <w:sz w:val="28"/>
                    </w:rPr>
                    <w:t>3</w:t>
                  </w:r>
                </w:p>
              </w:tc>
            </w:tr>
            <w:tr w:rsidR="00D32FA4" w:rsidRPr="00966772" w:rsidTr="0004665E">
              <w:trPr>
                <w:trHeight w:val="420"/>
              </w:trPr>
              <w:tc>
                <w:tcPr>
                  <w:tcW w:w="988" w:type="dxa"/>
                  <w:tcBorders>
                    <w:top w:val="nil"/>
                    <w:left w:val="single" w:sz="4" w:space="0" w:color="auto"/>
                    <w:bottom w:val="single" w:sz="4" w:space="0" w:color="auto"/>
                    <w:right w:val="single" w:sz="4" w:space="0" w:color="auto"/>
                  </w:tcBorders>
                  <w:shd w:val="clear" w:color="auto" w:fill="F2F2F2"/>
                  <w:vAlign w:val="center"/>
                </w:tcPr>
                <w:p w:rsidR="00D32FA4" w:rsidRPr="00966772" w:rsidRDefault="00D32FA4" w:rsidP="0004665E">
                  <w:pPr>
                    <w:spacing w:after="0"/>
                    <w:jc w:val="center"/>
                    <w:rPr>
                      <w:rFonts w:ascii="TH SarabunPSK" w:eastAsia="Times New Roman" w:hAnsi="TH SarabunPSK" w:cs="TH SarabunPSK"/>
                      <w:b/>
                      <w:bCs/>
                      <w:sz w:val="28"/>
                    </w:rPr>
                  </w:pPr>
                  <w:r w:rsidRPr="00966772">
                    <w:rPr>
                      <w:rFonts w:ascii="TH SarabunPSK" w:eastAsia="Times New Roman" w:hAnsi="TH SarabunPSK" w:cs="TH SarabunPSK"/>
                      <w:b/>
                      <w:bCs/>
                      <w:sz w:val="28"/>
                      <w:cs/>
                    </w:rPr>
                    <w:lastRenderedPageBreak/>
                    <w:t>รวม</w:t>
                  </w:r>
                </w:p>
              </w:tc>
              <w:tc>
                <w:tcPr>
                  <w:tcW w:w="850" w:type="dxa"/>
                  <w:tcBorders>
                    <w:top w:val="nil"/>
                    <w:left w:val="single" w:sz="4" w:space="0" w:color="auto"/>
                    <w:bottom w:val="single" w:sz="4" w:space="0" w:color="auto"/>
                    <w:right w:val="single" w:sz="4" w:space="0" w:color="auto"/>
                  </w:tcBorders>
                  <w:shd w:val="clear" w:color="auto" w:fill="F2F2F2"/>
                  <w:noWrap/>
                  <w:vAlign w:val="center"/>
                  <w:hideMark/>
                </w:tcPr>
                <w:p w:rsidR="00D32FA4" w:rsidRPr="00966772" w:rsidRDefault="00D32FA4" w:rsidP="0004665E">
                  <w:pPr>
                    <w:spacing w:after="0"/>
                    <w:jc w:val="center"/>
                    <w:rPr>
                      <w:rFonts w:ascii="TH SarabunPSK" w:eastAsia="Times New Roman" w:hAnsi="TH SarabunPSK" w:cs="TH SarabunPSK"/>
                      <w:b/>
                      <w:bCs/>
                      <w:sz w:val="28"/>
                    </w:rPr>
                  </w:pPr>
                  <w:r w:rsidRPr="00966772">
                    <w:rPr>
                      <w:rFonts w:ascii="TH SarabunPSK" w:eastAsia="Times New Roman" w:hAnsi="TH SarabunPSK" w:cs="TH SarabunPSK"/>
                      <w:b/>
                      <w:bCs/>
                      <w:sz w:val="28"/>
                    </w:rPr>
                    <w:t>896</w:t>
                  </w:r>
                </w:p>
              </w:tc>
              <w:tc>
                <w:tcPr>
                  <w:tcW w:w="992" w:type="dxa"/>
                  <w:tcBorders>
                    <w:top w:val="nil"/>
                    <w:left w:val="nil"/>
                    <w:bottom w:val="single" w:sz="4" w:space="0" w:color="auto"/>
                    <w:right w:val="single" w:sz="4" w:space="0" w:color="auto"/>
                  </w:tcBorders>
                  <w:shd w:val="clear" w:color="auto" w:fill="F2F2F2"/>
                  <w:noWrap/>
                  <w:vAlign w:val="center"/>
                  <w:hideMark/>
                </w:tcPr>
                <w:p w:rsidR="00D32FA4" w:rsidRPr="00966772" w:rsidRDefault="00D32FA4" w:rsidP="0004665E">
                  <w:pPr>
                    <w:spacing w:after="0"/>
                    <w:jc w:val="center"/>
                    <w:rPr>
                      <w:rFonts w:ascii="TH SarabunPSK" w:eastAsia="Times New Roman" w:hAnsi="TH SarabunPSK" w:cs="TH SarabunPSK"/>
                      <w:b/>
                      <w:bCs/>
                      <w:sz w:val="28"/>
                    </w:rPr>
                  </w:pPr>
                  <w:r w:rsidRPr="00966772">
                    <w:rPr>
                      <w:rFonts w:ascii="TH SarabunPSK" w:eastAsia="Times New Roman" w:hAnsi="TH SarabunPSK" w:cs="TH SarabunPSK"/>
                      <w:b/>
                      <w:bCs/>
                      <w:sz w:val="28"/>
                    </w:rPr>
                    <w:t>834</w:t>
                  </w:r>
                </w:p>
              </w:tc>
              <w:tc>
                <w:tcPr>
                  <w:tcW w:w="851" w:type="dxa"/>
                  <w:tcBorders>
                    <w:top w:val="single" w:sz="4" w:space="0" w:color="auto"/>
                    <w:left w:val="nil"/>
                    <w:bottom w:val="single" w:sz="4" w:space="0" w:color="auto"/>
                    <w:right w:val="single" w:sz="4" w:space="0" w:color="auto"/>
                  </w:tcBorders>
                  <w:shd w:val="clear" w:color="auto" w:fill="F2F2F2"/>
                  <w:noWrap/>
                  <w:vAlign w:val="center"/>
                  <w:hideMark/>
                </w:tcPr>
                <w:p w:rsidR="00D32FA4" w:rsidRPr="00966772" w:rsidRDefault="00D32FA4" w:rsidP="0004665E">
                  <w:pPr>
                    <w:spacing w:after="0"/>
                    <w:jc w:val="center"/>
                    <w:rPr>
                      <w:rFonts w:ascii="TH SarabunPSK" w:eastAsia="Times New Roman" w:hAnsi="TH SarabunPSK" w:cs="TH SarabunPSK"/>
                      <w:b/>
                      <w:bCs/>
                      <w:sz w:val="28"/>
                    </w:rPr>
                  </w:pPr>
                  <w:r w:rsidRPr="00966772">
                    <w:rPr>
                      <w:rFonts w:ascii="TH SarabunPSK" w:eastAsia="Times New Roman" w:hAnsi="TH SarabunPSK" w:cs="TH SarabunPSK"/>
                      <w:b/>
                      <w:bCs/>
                      <w:sz w:val="28"/>
                    </w:rPr>
                    <w:t>93</w:t>
                  </w:r>
                  <w:r w:rsidRPr="00966772">
                    <w:rPr>
                      <w:rFonts w:ascii="TH SarabunPSK" w:eastAsia="Times New Roman" w:hAnsi="TH SarabunPSK" w:cs="TH SarabunPSK"/>
                      <w:b/>
                      <w:bCs/>
                      <w:sz w:val="28"/>
                      <w:cs/>
                    </w:rPr>
                    <w:t>.</w:t>
                  </w:r>
                  <w:r w:rsidRPr="00966772">
                    <w:rPr>
                      <w:rFonts w:ascii="TH SarabunPSK" w:eastAsia="Times New Roman" w:hAnsi="TH SarabunPSK" w:cs="TH SarabunPSK"/>
                      <w:b/>
                      <w:bCs/>
                      <w:sz w:val="28"/>
                    </w:rPr>
                    <w:t>1</w:t>
                  </w:r>
                </w:p>
              </w:tc>
              <w:tc>
                <w:tcPr>
                  <w:tcW w:w="992" w:type="dxa"/>
                  <w:tcBorders>
                    <w:top w:val="nil"/>
                    <w:left w:val="nil"/>
                    <w:bottom w:val="single" w:sz="4" w:space="0" w:color="auto"/>
                    <w:right w:val="single" w:sz="4" w:space="0" w:color="auto"/>
                  </w:tcBorders>
                  <w:shd w:val="clear" w:color="auto" w:fill="F2F2F2"/>
                  <w:noWrap/>
                  <w:vAlign w:val="center"/>
                  <w:hideMark/>
                </w:tcPr>
                <w:p w:rsidR="00D32FA4" w:rsidRPr="00966772" w:rsidRDefault="00D32FA4" w:rsidP="0004665E">
                  <w:pPr>
                    <w:spacing w:after="0"/>
                    <w:jc w:val="center"/>
                    <w:rPr>
                      <w:rFonts w:ascii="TH SarabunPSK" w:eastAsia="Times New Roman" w:hAnsi="TH SarabunPSK" w:cs="TH SarabunPSK"/>
                      <w:b/>
                      <w:bCs/>
                      <w:sz w:val="28"/>
                    </w:rPr>
                  </w:pPr>
                  <w:r w:rsidRPr="00966772">
                    <w:rPr>
                      <w:rFonts w:ascii="TH SarabunPSK" w:eastAsia="Times New Roman" w:hAnsi="TH SarabunPSK" w:cs="TH SarabunPSK"/>
                      <w:b/>
                      <w:bCs/>
                      <w:sz w:val="28"/>
                    </w:rPr>
                    <w:t>354</w:t>
                  </w:r>
                </w:p>
              </w:tc>
              <w:tc>
                <w:tcPr>
                  <w:tcW w:w="709" w:type="dxa"/>
                  <w:tcBorders>
                    <w:top w:val="nil"/>
                    <w:left w:val="nil"/>
                    <w:bottom w:val="single" w:sz="4" w:space="0" w:color="auto"/>
                    <w:right w:val="single" w:sz="4" w:space="0" w:color="auto"/>
                  </w:tcBorders>
                  <w:shd w:val="clear" w:color="auto" w:fill="F2F2F2"/>
                  <w:noWrap/>
                  <w:vAlign w:val="center"/>
                  <w:hideMark/>
                </w:tcPr>
                <w:p w:rsidR="00D32FA4" w:rsidRPr="00966772" w:rsidRDefault="00D32FA4" w:rsidP="0004665E">
                  <w:pPr>
                    <w:spacing w:after="0"/>
                    <w:jc w:val="center"/>
                    <w:rPr>
                      <w:rFonts w:ascii="TH SarabunPSK" w:eastAsia="Times New Roman" w:hAnsi="TH SarabunPSK" w:cs="TH SarabunPSK"/>
                      <w:b/>
                      <w:bCs/>
                      <w:sz w:val="28"/>
                    </w:rPr>
                  </w:pPr>
                  <w:r w:rsidRPr="00966772">
                    <w:rPr>
                      <w:rFonts w:ascii="TH SarabunPSK" w:eastAsia="Times New Roman" w:hAnsi="TH SarabunPSK" w:cs="TH SarabunPSK"/>
                      <w:b/>
                      <w:bCs/>
                      <w:sz w:val="28"/>
                    </w:rPr>
                    <w:t>39</w:t>
                  </w:r>
                  <w:r w:rsidRPr="00966772">
                    <w:rPr>
                      <w:rFonts w:ascii="TH SarabunPSK" w:eastAsia="Times New Roman" w:hAnsi="TH SarabunPSK" w:cs="TH SarabunPSK"/>
                      <w:b/>
                      <w:bCs/>
                      <w:sz w:val="28"/>
                      <w:cs/>
                    </w:rPr>
                    <w:t>.</w:t>
                  </w:r>
                  <w:r w:rsidRPr="00966772">
                    <w:rPr>
                      <w:rFonts w:ascii="TH SarabunPSK" w:eastAsia="Times New Roman" w:hAnsi="TH SarabunPSK" w:cs="TH SarabunPSK"/>
                      <w:b/>
                      <w:bCs/>
                      <w:sz w:val="28"/>
                    </w:rPr>
                    <w:t>5</w:t>
                  </w:r>
                </w:p>
              </w:tc>
              <w:tc>
                <w:tcPr>
                  <w:tcW w:w="1593" w:type="dxa"/>
                  <w:tcBorders>
                    <w:top w:val="nil"/>
                    <w:left w:val="nil"/>
                    <w:bottom w:val="single" w:sz="4" w:space="0" w:color="auto"/>
                    <w:right w:val="single" w:sz="4" w:space="0" w:color="auto"/>
                  </w:tcBorders>
                  <w:shd w:val="clear" w:color="auto" w:fill="F2F2F2"/>
                  <w:noWrap/>
                  <w:vAlign w:val="center"/>
                  <w:hideMark/>
                </w:tcPr>
                <w:p w:rsidR="00D32FA4" w:rsidRPr="00966772" w:rsidRDefault="00D32FA4" w:rsidP="0004665E">
                  <w:pPr>
                    <w:spacing w:after="0"/>
                    <w:jc w:val="center"/>
                    <w:rPr>
                      <w:rFonts w:ascii="TH SarabunPSK" w:eastAsia="Times New Roman" w:hAnsi="TH SarabunPSK" w:cs="TH SarabunPSK"/>
                      <w:b/>
                      <w:bCs/>
                      <w:sz w:val="28"/>
                    </w:rPr>
                  </w:pPr>
                  <w:r w:rsidRPr="00966772">
                    <w:rPr>
                      <w:rFonts w:ascii="TH SarabunPSK" w:eastAsia="Times New Roman" w:hAnsi="TH SarabunPSK" w:cs="TH SarabunPSK"/>
                      <w:b/>
                      <w:bCs/>
                      <w:sz w:val="28"/>
                    </w:rPr>
                    <w:t>340</w:t>
                  </w:r>
                </w:p>
              </w:tc>
              <w:tc>
                <w:tcPr>
                  <w:tcW w:w="708" w:type="dxa"/>
                  <w:tcBorders>
                    <w:top w:val="nil"/>
                    <w:left w:val="nil"/>
                    <w:bottom w:val="single" w:sz="4" w:space="0" w:color="auto"/>
                    <w:right w:val="single" w:sz="4" w:space="0" w:color="auto"/>
                  </w:tcBorders>
                  <w:shd w:val="clear" w:color="auto" w:fill="F2F2F2"/>
                  <w:noWrap/>
                  <w:vAlign w:val="center"/>
                  <w:hideMark/>
                </w:tcPr>
                <w:p w:rsidR="00D32FA4" w:rsidRPr="00966772" w:rsidRDefault="00D32FA4" w:rsidP="0004665E">
                  <w:pPr>
                    <w:spacing w:after="0"/>
                    <w:jc w:val="center"/>
                    <w:rPr>
                      <w:rFonts w:ascii="TH SarabunPSK" w:eastAsia="Times New Roman" w:hAnsi="TH SarabunPSK" w:cs="TH SarabunPSK"/>
                      <w:b/>
                      <w:bCs/>
                      <w:sz w:val="28"/>
                    </w:rPr>
                  </w:pPr>
                  <w:r w:rsidRPr="00966772">
                    <w:rPr>
                      <w:rFonts w:ascii="TH SarabunPSK" w:eastAsia="Times New Roman" w:hAnsi="TH SarabunPSK" w:cs="TH SarabunPSK"/>
                      <w:b/>
                      <w:bCs/>
                      <w:sz w:val="28"/>
                    </w:rPr>
                    <w:t>37</w:t>
                  </w:r>
                  <w:r w:rsidRPr="00966772">
                    <w:rPr>
                      <w:rFonts w:ascii="TH SarabunPSK" w:eastAsia="Times New Roman" w:hAnsi="TH SarabunPSK" w:cs="TH SarabunPSK"/>
                      <w:b/>
                      <w:bCs/>
                      <w:sz w:val="28"/>
                      <w:cs/>
                    </w:rPr>
                    <w:t>.</w:t>
                  </w:r>
                  <w:r w:rsidRPr="00966772">
                    <w:rPr>
                      <w:rFonts w:ascii="TH SarabunPSK" w:eastAsia="Times New Roman" w:hAnsi="TH SarabunPSK" w:cs="TH SarabunPSK"/>
                      <w:b/>
                      <w:bCs/>
                      <w:sz w:val="28"/>
                    </w:rPr>
                    <w:t>9</w:t>
                  </w:r>
                </w:p>
              </w:tc>
            </w:tr>
          </w:tbl>
          <w:p w:rsidR="00966772" w:rsidRDefault="00966772" w:rsidP="0004665E">
            <w:pPr>
              <w:pStyle w:val="NoSpacing"/>
              <w:rPr>
                <w:rFonts w:ascii="TH SarabunPSK" w:hAnsi="TH SarabunPSK" w:cs="TH SarabunPSK"/>
                <w:b/>
                <w:bCs/>
                <w:sz w:val="32"/>
                <w:szCs w:val="32"/>
              </w:rPr>
            </w:pPr>
          </w:p>
          <w:p w:rsidR="00D32FA4" w:rsidRPr="009E34A0" w:rsidRDefault="00D32FA4" w:rsidP="0004665E">
            <w:pPr>
              <w:pStyle w:val="NoSpacing"/>
              <w:rPr>
                <w:rFonts w:ascii="TH SarabunPSK" w:hAnsi="TH SarabunPSK" w:cs="TH SarabunPSK"/>
                <w:sz w:val="32"/>
                <w:szCs w:val="32"/>
              </w:rPr>
            </w:pPr>
            <w:r w:rsidRPr="009E34A0">
              <w:rPr>
                <w:rFonts w:ascii="TH SarabunPSK" w:hAnsi="TH SarabunPSK" w:cs="TH SarabunPSK"/>
                <w:b/>
                <w:bCs/>
                <w:sz w:val="32"/>
                <w:szCs w:val="32"/>
                <w:cs/>
              </w:rPr>
              <w:t>หมายเหตุ :</w:t>
            </w:r>
            <w:r w:rsidRPr="009E34A0">
              <w:rPr>
                <w:rFonts w:ascii="TH SarabunPSK" w:hAnsi="TH SarabunPSK" w:cs="TH SarabunPSK"/>
                <w:sz w:val="32"/>
                <w:szCs w:val="32"/>
                <w:cs/>
              </w:rPr>
              <w:t xml:space="preserve"> 1. ข้อมูลโรงพยาบาล ดำเนินกิจกรรม </w:t>
            </w:r>
            <w:r w:rsidRPr="009E34A0">
              <w:rPr>
                <w:rFonts w:ascii="TH SarabunPSK" w:hAnsi="TH SarabunPSK" w:cs="TH SarabunPSK"/>
                <w:sz w:val="32"/>
                <w:szCs w:val="32"/>
              </w:rPr>
              <w:t xml:space="preserve">GREEN&amp;CLEAN Hospital </w:t>
            </w:r>
            <w:r w:rsidRPr="009E34A0">
              <w:rPr>
                <w:rFonts w:ascii="TH SarabunPSK" w:hAnsi="TH SarabunPSK" w:cs="TH SarabunPSK"/>
                <w:sz w:val="32"/>
                <w:szCs w:val="32"/>
                <w:cs/>
              </w:rPr>
              <w:t>“โครงการ</w:t>
            </w:r>
            <w:r w:rsidRPr="009E34A0">
              <w:rPr>
                <w:rFonts w:ascii="TH SarabunPSK" w:hAnsi="TH SarabunPSK" w:cs="TH SarabunPSK"/>
                <w:sz w:val="32"/>
                <w:szCs w:val="32"/>
                <w:cs/>
              </w:rPr>
              <w:tab/>
              <w:t xml:space="preserve">        สาธารณสุขรวมใจรณรงค์ลดโลกร้อนด้วยการสุขาภิบาลอย่างยั่งยืนและเป็น  </w:t>
            </w:r>
            <w:r w:rsidRPr="009E34A0">
              <w:rPr>
                <w:rFonts w:ascii="TH SarabunPSK" w:hAnsi="TH SarabunPSK" w:cs="TH SarabunPSK"/>
                <w:sz w:val="32"/>
                <w:szCs w:val="32"/>
                <w:cs/>
              </w:rPr>
              <w:tab/>
              <w:t xml:space="preserve">        มิตรกับสิ่งแวดล้อม”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               2</w:t>
            </w:r>
            <w:r w:rsidRPr="009E34A0">
              <w:rPr>
                <w:rFonts w:ascii="TH SarabunPSK" w:hAnsi="TH SarabunPSK" w:cs="TH SarabunPSK"/>
                <w:sz w:val="32"/>
                <w:szCs w:val="32"/>
                <w:cs/>
              </w:rPr>
              <w:t>. ข้อมูลไม่รวมการดำเนินงานของโรงพยาบาลกรมสังกัดวิชาการ กระทรวง</w:t>
            </w:r>
            <w:r w:rsidRPr="009E34A0">
              <w:rPr>
                <w:rFonts w:ascii="TH SarabunPSK" w:hAnsi="TH SarabunPSK" w:cs="TH SarabunPSK"/>
                <w:sz w:val="32"/>
                <w:szCs w:val="32"/>
                <w:cs/>
              </w:rPr>
              <w:tab/>
              <w:t xml:space="preserve">   </w:t>
            </w:r>
            <w:r w:rsidRPr="009E34A0">
              <w:rPr>
                <w:rFonts w:ascii="TH SarabunPSK" w:hAnsi="TH SarabunPSK" w:cs="TH SarabunPSK"/>
                <w:sz w:val="32"/>
                <w:szCs w:val="32"/>
                <w:cs/>
              </w:rPr>
              <w:tab/>
              <w:t xml:space="preserve">        สาธารณสุข</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lastRenderedPageBreak/>
              <w:t>ผู้ให้ข้อมูลทางวิชาการ /</w:t>
            </w: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ผู้ประสานงานตัวชี้วัด</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u w:val="single"/>
              </w:rPr>
            </w:pPr>
            <w:r w:rsidRPr="009E34A0">
              <w:rPr>
                <w:rFonts w:ascii="TH SarabunPSK" w:hAnsi="TH SarabunPSK" w:cs="TH SarabunPSK"/>
                <w:sz w:val="32"/>
                <w:szCs w:val="32"/>
                <w:u w:val="single"/>
                <w:cs/>
              </w:rPr>
              <w:t>ผู้ให้ข้อมูลทางวิชาการ</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1. </w:t>
            </w:r>
            <w:r w:rsidRPr="009E34A0">
              <w:rPr>
                <w:rFonts w:ascii="TH SarabunPSK" w:hAnsi="TH SarabunPSK" w:cs="TH SarabunPSK"/>
                <w:sz w:val="32"/>
                <w:szCs w:val="32"/>
                <w:cs/>
              </w:rPr>
              <w:t xml:space="preserve">นางปรียานุช  บูรณะภักดี  </w:t>
            </w:r>
            <w:r w:rsidRPr="009E34A0">
              <w:rPr>
                <w:rFonts w:ascii="TH SarabunPSK" w:hAnsi="TH SarabunPSK" w:cs="TH SarabunPSK"/>
                <w:sz w:val="32"/>
                <w:szCs w:val="32"/>
                <w:cs/>
              </w:rPr>
              <w:tab/>
              <w:t xml:space="preserve">         นักวิชาการสาธารณสุขชำนาญการพิเศษ </w:t>
            </w:r>
          </w:p>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 </w:t>
            </w:r>
            <w:r w:rsidRPr="009E34A0">
              <w:rPr>
                <w:rFonts w:ascii="TH SarabunPSK" w:hAnsi="TH SarabunPSK" w:cs="TH SarabunPSK"/>
                <w:sz w:val="32"/>
                <w:szCs w:val="32"/>
              </w:rPr>
              <w:t>02</w:t>
            </w:r>
            <w:r w:rsidRPr="009E34A0">
              <w:rPr>
                <w:rFonts w:ascii="TH SarabunPSK" w:hAnsi="TH SarabunPSK" w:cs="TH SarabunPSK"/>
                <w:sz w:val="32"/>
                <w:szCs w:val="32"/>
                <w:cs/>
              </w:rPr>
              <w:t>-</w:t>
            </w:r>
            <w:r w:rsidRPr="009E34A0">
              <w:rPr>
                <w:rFonts w:ascii="TH SarabunPSK" w:hAnsi="TH SarabunPSK" w:cs="TH SarabunPSK"/>
                <w:sz w:val="32"/>
                <w:szCs w:val="32"/>
              </w:rPr>
              <w:t>5904261</w:t>
            </w:r>
            <w:r w:rsidRPr="009E34A0">
              <w:rPr>
                <w:rFonts w:ascii="TH SarabunPSK" w:hAnsi="TH SarabunPSK" w:cs="TH SarabunPSK"/>
                <w:sz w:val="32"/>
                <w:szCs w:val="32"/>
                <w:cs/>
              </w:rPr>
              <w:t xml:space="preserve">       โทรศัพท์มือถือ :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โทรสาร : </w:t>
            </w:r>
            <w:r w:rsidRPr="009E34A0">
              <w:rPr>
                <w:rFonts w:ascii="TH SarabunPSK" w:hAnsi="TH SarabunPSK" w:cs="TH SarabunPSK"/>
                <w:sz w:val="32"/>
                <w:szCs w:val="32"/>
              </w:rPr>
              <w:t>02</w:t>
            </w:r>
            <w:r w:rsidRPr="009E34A0">
              <w:rPr>
                <w:rFonts w:ascii="TH SarabunPSK" w:hAnsi="TH SarabunPSK" w:cs="TH SarabunPSK"/>
                <w:sz w:val="32"/>
                <w:szCs w:val="32"/>
                <w:cs/>
              </w:rPr>
              <w:t>-</w:t>
            </w:r>
            <w:r w:rsidRPr="009E34A0">
              <w:rPr>
                <w:rFonts w:ascii="TH SarabunPSK" w:hAnsi="TH SarabunPSK" w:cs="TH SarabunPSK"/>
                <w:sz w:val="32"/>
                <w:szCs w:val="32"/>
              </w:rPr>
              <w:t>5904255</w:t>
            </w:r>
            <w:r w:rsidRPr="009E34A0">
              <w:rPr>
                <w:rFonts w:ascii="TH SarabunPSK" w:hAnsi="TH SarabunPSK" w:cs="TH SarabunPSK"/>
                <w:sz w:val="32"/>
                <w:szCs w:val="32"/>
              </w:rPr>
              <w:tab/>
            </w:r>
            <w:r w:rsidRPr="009E34A0">
              <w:rPr>
                <w:rFonts w:ascii="TH SarabunPSK" w:hAnsi="TH SarabunPSK" w:cs="TH SarabunPSK"/>
                <w:sz w:val="32"/>
                <w:szCs w:val="32"/>
                <w:cs/>
              </w:rPr>
              <w:t xml:space="preserve">         </w:t>
            </w:r>
            <w:r w:rsidRPr="009E34A0">
              <w:rPr>
                <w:rFonts w:ascii="TH SarabunPSK" w:hAnsi="TH SarabunPSK" w:cs="TH SarabunPSK"/>
                <w:sz w:val="32"/>
                <w:szCs w:val="32"/>
              </w:rPr>
              <w:t>E-mail: preeyanuch.b@anamai.mail.go.th</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2. นายประโชติ  กราบกราน  </w:t>
            </w:r>
            <w:r w:rsidRPr="009E34A0">
              <w:rPr>
                <w:rFonts w:ascii="TH SarabunPSK" w:hAnsi="TH SarabunPSK" w:cs="TH SarabunPSK"/>
                <w:sz w:val="32"/>
                <w:szCs w:val="32"/>
                <w:cs/>
              </w:rPr>
              <w:tab/>
            </w:r>
            <w:r w:rsidRPr="009E34A0">
              <w:rPr>
                <w:rFonts w:ascii="TH SarabunPSK" w:hAnsi="TH SarabunPSK" w:cs="TH SarabunPSK"/>
                <w:sz w:val="32"/>
                <w:szCs w:val="32"/>
                <w:cs/>
              </w:rPr>
              <w:tab/>
              <w:t xml:space="preserve">นักวิชาการสาธารณสุขชำนาญการพิเศษ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 โทรศัพท์ที่ทำงาน :</w:t>
            </w:r>
            <w:r w:rsidRPr="009E34A0">
              <w:rPr>
                <w:rFonts w:ascii="TH SarabunPSK" w:hAnsi="TH SarabunPSK" w:cs="TH SarabunPSK"/>
                <w:sz w:val="32"/>
                <w:szCs w:val="32"/>
              </w:rPr>
              <w:t xml:space="preserve"> 02-590</w:t>
            </w:r>
            <w:r w:rsidRPr="009E34A0">
              <w:rPr>
                <w:rFonts w:ascii="TH SarabunPSK" w:hAnsi="TH SarabunPSK" w:cs="TH SarabunPSK"/>
                <w:sz w:val="32"/>
                <w:szCs w:val="32"/>
                <w:cs/>
              </w:rPr>
              <w:t>4128</w:t>
            </w:r>
            <w:r w:rsidRPr="009E34A0">
              <w:rPr>
                <w:rFonts w:ascii="TH SarabunPSK" w:hAnsi="TH SarabunPSK" w:cs="TH SarabunPSK"/>
                <w:sz w:val="32"/>
                <w:szCs w:val="32"/>
                <w:cs/>
              </w:rPr>
              <w:tab/>
              <w:t xml:space="preserve">โทรศัพท์มือถือ : </w:t>
            </w:r>
          </w:p>
          <w:p w:rsidR="00D32FA4" w:rsidRPr="009E34A0" w:rsidRDefault="00D32FA4" w:rsidP="0004665E">
            <w:pPr>
              <w:spacing w:after="0" w:line="240" w:lineRule="auto"/>
              <w:rPr>
                <w:rFonts w:ascii="TH SarabunPSK" w:hAnsi="TH SarabunPSK" w:cs="TH SarabunPSK"/>
                <w:spacing w:val="-6"/>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   โทรสาร :</w:t>
            </w:r>
            <w:r w:rsidRPr="009E34A0">
              <w:rPr>
                <w:rFonts w:ascii="TH SarabunPSK" w:hAnsi="TH SarabunPSK" w:cs="TH SarabunPSK"/>
                <w:sz w:val="32"/>
                <w:szCs w:val="32"/>
              </w:rPr>
              <w:t xml:space="preserve"> 02-590</w:t>
            </w:r>
            <w:r w:rsidRPr="009E34A0">
              <w:rPr>
                <w:rFonts w:ascii="TH SarabunPSK" w:hAnsi="TH SarabunPSK" w:cs="TH SarabunPSK"/>
                <w:sz w:val="32"/>
                <w:szCs w:val="32"/>
                <w:cs/>
              </w:rPr>
              <w:t>4128</w:t>
            </w:r>
            <w:r w:rsidRPr="009E34A0">
              <w:rPr>
                <w:rFonts w:ascii="TH SarabunPSK" w:hAnsi="TH SarabunPSK" w:cs="TH SarabunPSK"/>
                <w:sz w:val="32"/>
                <w:szCs w:val="32"/>
              </w:rPr>
              <w:tab/>
            </w:r>
            <w:r w:rsidRPr="009E34A0">
              <w:rPr>
                <w:rFonts w:ascii="TH SarabunPSK" w:hAnsi="TH SarabunPSK" w:cs="TH SarabunPSK"/>
                <w:sz w:val="32"/>
                <w:szCs w:val="32"/>
                <w:cs/>
              </w:rPr>
              <w:tab/>
            </w:r>
            <w:r w:rsidRPr="009E34A0">
              <w:rPr>
                <w:rFonts w:ascii="TH SarabunPSK" w:hAnsi="TH SarabunPSK" w:cs="TH SarabunPSK"/>
                <w:sz w:val="32"/>
                <w:szCs w:val="32"/>
              </w:rPr>
              <w:t xml:space="preserve">E-mail : </w:t>
            </w:r>
            <w:r w:rsidRPr="009E34A0">
              <w:rPr>
                <w:rFonts w:ascii="TH SarabunPSK" w:hAnsi="TH SarabunPSK" w:cs="TH SarabunPSK"/>
                <w:spacing w:val="-6"/>
                <w:sz w:val="32"/>
                <w:szCs w:val="32"/>
              </w:rPr>
              <w:t>prachot.k@anamai.mail.go.th</w:t>
            </w:r>
          </w:p>
          <w:p w:rsidR="00D32FA4" w:rsidRPr="009E34A0" w:rsidRDefault="00D32FA4" w:rsidP="0004665E">
            <w:pPr>
              <w:spacing w:after="0" w:line="240" w:lineRule="auto"/>
              <w:rPr>
                <w:rFonts w:ascii="TH SarabunPSK" w:hAnsi="TH SarabunPSK" w:cs="TH SarabunPSK"/>
                <w:sz w:val="32"/>
                <w:szCs w:val="32"/>
                <w:u w:val="single"/>
              </w:rPr>
            </w:pPr>
            <w:r w:rsidRPr="009E34A0">
              <w:rPr>
                <w:rFonts w:ascii="TH SarabunPSK" w:hAnsi="TH SarabunPSK" w:cs="TH SarabunPSK"/>
                <w:sz w:val="32"/>
                <w:szCs w:val="32"/>
                <w:u w:val="single"/>
                <w:cs/>
              </w:rPr>
              <w:t>ผู้ประสานงานตัวชี้วัด</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1. นางสาวมลฤดี ตรีวัย  </w:t>
            </w:r>
            <w:r w:rsidRPr="009E34A0">
              <w:rPr>
                <w:rFonts w:ascii="TH SarabunPSK" w:hAnsi="TH SarabunPSK" w:cs="TH SarabunPSK"/>
                <w:sz w:val="32"/>
                <w:szCs w:val="32"/>
                <w:cs/>
              </w:rPr>
              <w:tab/>
              <w:t xml:space="preserve">                    นักวิชาการสาธารณสุขชำนาญการ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 02-5904253  </w:t>
            </w:r>
            <w:r w:rsidRPr="009E34A0">
              <w:rPr>
                <w:rFonts w:ascii="TH SarabunPSK" w:hAnsi="TH SarabunPSK" w:cs="TH SarabunPSK"/>
                <w:sz w:val="32"/>
                <w:szCs w:val="32"/>
                <w:cs/>
              </w:rPr>
              <w:tab/>
              <w:t xml:space="preserve">โทรศัพท์มือถือ :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โทรสาร : 02-5904255</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E-mail : monrudee.t@anamai.mail.go.th</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2. นางพรสุดา </w:t>
            </w:r>
            <w:proofErr w:type="spellStart"/>
            <w:r w:rsidRPr="009E34A0">
              <w:rPr>
                <w:rFonts w:ascii="TH SarabunPSK" w:hAnsi="TH SarabunPSK" w:cs="TH SarabunPSK"/>
                <w:sz w:val="32"/>
                <w:szCs w:val="32"/>
                <w:cs/>
              </w:rPr>
              <w:t>ศิริ</w:t>
            </w:r>
            <w:proofErr w:type="spellEnd"/>
            <w:r w:rsidRPr="009E34A0">
              <w:rPr>
                <w:rFonts w:ascii="TH SarabunPSK" w:hAnsi="TH SarabunPSK" w:cs="TH SarabunPSK"/>
                <w:sz w:val="32"/>
                <w:szCs w:val="32"/>
                <w:cs/>
              </w:rPr>
              <w:t xml:space="preserve">  </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t>นักวิชาการสาธารณสุขชำนาญการ</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w:t>
            </w:r>
            <w:r w:rsidRPr="009E34A0">
              <w:rPr>
                <w:rFonts w:ascii="TH SarabunPSK" w:hAnsi="TH SarabunPSK" w:cs="TH SarabunPSK"/>
                <w:sz w:val="32"/>
                <w:szCs w:val="32"/>
              </w:rPr>
              <w:t xml:space="preserve"> </w:t>
            </w:r>
            <w:r w:rsidRPr="009E34A0">
              <w:rPr>
                <w:rFonts w:ascii="TH SarabunPSK" w:hAnsi="TH SarabunPSK" w:cs="TH SarabunPSK"/>
                <w:sz w:val="32"/>
                <w:szCs w:val="32"/>
                <w:cs/>
              </w:rPr>
              <w:t>02-5904317</w:t>
            </w:r>
            <w:r w:rsidRPr="009E34A0">
              <w:rPr>
                <w:rFonts w:ascii="TH SarabunPSK" w:hAnsi="TH SarabunPSK" w:cs="TH SarabunPSK"/>
                <w:sz w:val="32"/>
                <w:szCs w:val="32"/>
                <w:cs/>
              </w:rPr>
              <w:tab/>
              <w:t>โทรศัพท์มือถือ :</w:t>
            </w: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   โทรสาร :</w:t>
            </w:r>
            <w:r w:rsidRPr="009E34A0">
              <w:rPr>
                <w:rFonts w:ascii="TH SarabunPSK" w:hAnsi="TH SarabunPSK" w:cs="TH SarabunPSK"/>
                <w:sz w:val="32"/>
                <w:szCs w:val="32"/>
              </w:rPr>
              <w:t xml:space="preserve"> </w:t>
            </w:r>
            <w:r w:rsidRPr="009E34A0">
              <w:rPr>
                <w:rFonts w:ascii="TH SarabunPSK" w:hAnsi="TH SarabunPSK" w:cs="TH SarabunPSK"/>
                <w:sz w:val="32"/>
                <w:szCs w:val="32"/>
                <w:cs/>
              </w:rPr>
              <w:t>02-5904316</w:t>
            </w:r>
            <w:r w:rsidRPr="009E34A0">
              <w:rPr>
                <w:rFonts w:ascii="TH SarabunPSK" w:hAnsi="TH SarabunPSK" w:cs="TH SarabunPSK"/>
                <w:sz w:val="32"/>
                <w:szCs w:val="32"/>
              </w:rPr>
              <w:tab/>
            </w:r>
            <w:r w:rsidRPr="009E34A0">
              <w:rPr>
                <w:rFonts w:ascii="TH SarabunPSK" w:hAnsi="TH SarabunPSK" w:cs="TH SarabunPSK"/>
                <w:sz w:val="32"/>
                <w:szCs w:val="32"/>
                <w:cs/>
              </w:rPr>
              <w:tab/>
            </w:r>
            <w:r w:rsidRPr="009E34A0">
              <w:rPr>
                <w:rFonts w:ascii="TH SarabunPSK" w:hAnsi="TH SarabunPSK" w:cs="TH SarabunPSK"/>
                <w:sz w:val="32"/>
                <w:szCs w:val="32"/>
              </w:rPr>
              <w:t>E-mail : pornsuda.s@anamai.mail.go.th</w:t>
            </w:r>
          </w:p>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สำนักอนามัยสิ่งแวดล้อม กรมอนามัย</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หน่วยงานประมวลผลและจัดทำข้อมูล</w:t>
            </w:r>
          </w:p>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(ระดับส่วนกลาง)</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cs/>
              </w:rPr>
              <w:t>สำนักอนามัยสิ่งแวดล้อม กรมอนามัย</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ผู้รับผิดชอบการรายงานผลการดำเนินงาน</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contextualSpacing/>
              <w:rPr>
                <w:rFonts w:ascii="TH SarabunPSK" w:hAnsi="TH SarabunPSK" w:cs="TH SarabunPSK"/>
                <w:sz w:val="32"/>
                <w:szCs w:val="32"/>
              </w:rPr>
            </w:pPr>
            <w:r w:rsidRPr="009E34A0">
              <w:rPr>
                <w:rFonts w:ascii="TH SarabunPSK" w:hAnsi="TH SarabunPSK" w:cs="TH SarabunPSK"/>
                <w:sz w:val="32"/>
                <w:szCs w:val="32"/>
                <w:cs/>
              </w:rPr>
              <w:t>1. นาง</w:t>
            </w:r>
            <w:proofErr w:type="spellStart"/>
            <w:r w:rsidRPr="009E34A0">
              <w:rPr>
                <w:rFonts w:ascii="TH SarabunPSK" w:hAnsi="TH SarabunPSK" w:cs="TH SarabunPSK"/>
                <w:sz w:val="32"/>
                <w:szCs w:val="32"/>
                <w:cs/>
              </w:rPr>
              <w:t>ณีร</w:t>
            </w:r>
            <w:proofErr w:type="spellEnd"/>
            <w:r w:rsidRPr="009E34A0">
              <w:rPr>
                <w:rFonts w:ascii="TH SarabunPSK" w:hAnsi="TH SarabunPSK" w:cs="TH SarabunPSK"/>
                <w:sz w:val="32"/>
                <w:szCs w:val="32"/>
                <w:cs/>
              </w:rPr>
              <w:t>นุช อาภาจรัส</w:t>
            </w: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cs/>
              </w:rPr>
              <w:t xml:space="preserve">          หัวหน้ากลุ่มบริหารยุทธศาสตร์</w:t>
            </w:r>
            <w:r w:rsidRPr="009E34A0">
              <w:rPr>
                <w:rFonts w:ascii="TH SarabunPSK" w:hAnsi="TH SarabunPSK" w:cs="TH SarabunPSK"/>
                <w:sz w:val="32"/>
                <w:szCs w:val="32"/>
              </w:rPr>
              <w:tab/>
            </w:r>
          </w:p>
          <w:p w:rsidR="00D32FA4" w:rsidRPr="009E34A0" w:rsidRDefault="00D32FA4" w:rsidP="0004665E">
            <w:pPr>
              <w:spacing w:after="0" w:line="240" w:lineRule="auto"/>
              <w:contextualSpacing/>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 </w:t>
            </w:r>
            <w:r w:rsidRPr="009E34A0">
              <w:rPr>
                <w:rFonts w:ascii="TH SarabunPSK" w:hAnsi="TH SarabunPSK" w:cs="TH SarabunPSK"/>
                <w:sz w:val="32"/>
                <w:szCs w:val="32"/>
              </w:rPr>
              <w:t>02</w:t>
            </w:r>
            <w:r w:rsidRPr="009E34A0">
              <w:rPr>
                <w:rFonts w:ascii="TH SarabunPSK" w:hAnsi="TH SarabunPSK" w:cs="TH SarabunPSK"/>
                <w:sz w:val="32"/>
                <w:szCs w:val="32"/>
                <w:cs/>
              </w:rPr>
              <w:t>-</w:t>
            </w:r>
            <w:r w:rsidRPr="009E34A0">
              <w:rPr>
                <w:rFonts w:ascii="TH SarabunPSK" w:hAnsi="TH SarabunPSK" w:cs="TH SarabunPSK"/>
                <w:sz w:val="32"/>
                <w:szCs w:val="32"/>
              </w:rPr>
              <w:t>5904316</w:t>
            </w:r>
            <w:r w:rsidRPr="009E34A0">
              <w:rPr>
                <w:rFonts w:ascii="TH SarabunPSK" w:hAnsi="TH SarabunPSK" w:cs="TH SarabunPSK"/>
                <w:sz w:val="32"/>
                <w:szCs w:val="32"/>
              </w:rPr>
              <w:tab/>
            </w:r>
            <w:r w:rsidRPr="009E34A0">
              <w:rPr>
                <w:rFonts w:ascii="TH SarabunPSK" w:hAnsi="TH SarabunPSK" w:cs="TH SarabunPSK"/>
                <w:sz w:val="32"/>
                <w:szCs w:val="32"/>
                <w:cs/>
              </w:rPr>
              <w:t>โทรศัพท์มือถือ :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โทรสาร : </w:t>
            </w:r>
            <w:r w:rsidRPr="009E34A0">
              <w:rPr>
                <w:rFonts w:ascii="TH SarabunPSK" w:hAnsi="TH SarabunPSK" w:cs="TH SarabunPSK"/>
                <w:sz w:val="32"/>
                <w:szCs w:val="32"/>
              </w:rPr>
              <w:t>02</w:t>
            </w:r>
            <w:r w:rsidRPr="009E34A0">
              <w:rPr>
                <w:rFonts w:ascii="TH SarabunPSK" w:hAnsi="TH SarabunPSK" w:cs="TH SarabunPSK"/>
                <w:sz w:val="32"/>
                <w:szCs w:val="32"/>
                <w:cs/>
              </w:rPr>
              <w:t>-</w:t>
            </w:r>
            <w:r w:rsidRPr="009E34A0">
              <w:rPr>
                <w:rFonts w:ascii="TH SarabunPSK" w:hAnsi="TH SarabunPSK" w:cs="TH SarabunPSK"/>
                <w:sz w:val="32"/>
                <w:szCs w:val="32"/>
              </w:rPr>
              <w:t>5904316</w:t>
            </w:r>
            <w:r w:rsidRPr="009E34A0">
              <w:rPr>
                <w:rFonts w:ascii="TH SarabunPSK" w:hAnsi="TH SarabunPSK" w:cs="TH SarabunPSK"/>
                <w:sz w:val="32"/>
                <w:szCs w:val="32"/>
              </w:rPr>
              <w:tab/>
            </w:r>
            <w:r w:rsidRPr="009E34A0">
              <w:rPr>
                <w:rFonts w:ascii="TH SarabunPSK" w:hAnsi="TH SarabunPSK" w:cs="TH SarabunPSK"/>
                <w:sz w:val="32"/>
                <w:szCs w:val="32"/>
                <w:cs/>
              </w:rPr>
              <w:tab/>
            </w:r>
            <w:r w:rsidRPr="009E34A0">
              <w:rPr>
                <w:rFonts w:ascii="TH SarabunPSK" w:hAnsi="TH SarabunPSK" w:cs="TH SarabunPSK"/>
                <w:sz w:val="32"/>
                <w:szCs w:val="32"/>
              </w:rPr>
              <w:t>E</w:t>
            </w:r>
            <w:r w:rsidRPr="009E34A0">
              <w:rPr>
                <w:rFonts w:ascii="TH SarabunPSK" w:hAnsi="TH SarabunPSK" w:cs="TH SarabunPSK"/>
                <w:sz w:val="32"/>
                <w:szCs w:val="32"/>
                <w:cs/>
              </w:rPr>
              <w:t>-</w:t>
            </w:r>
            <w:r w:rsidRPr="009E34A0">
              <w:rPr>
                <w:rFonts w:ascii="TH SarabunPSK" w:hAnsi="TH SarabunPSK" w:cs="TH SarabunPSK"/>
                <w:sz w:val="32"/>
                <w:szCs w:val="32"/>
              </w:rPr>
              <w:t xml:space="preserve">mail </w:t>
            </w:r>
            <w:r w:rsidRPr="009E34A0">
              <w:rPr>
                <w:rFonts w:ascii="TH SarabunPSK" w:hAnsi="TH SarabunPSK" w:cs="TH SarabunPSK"/>
                <w:sz w:val="32"/>
                <w:szCs w:val="32"/>
                <w:cs/>
              </w:rPr>
              <w:t xml:space="preserve">: </w:t>
            </w:r>
            <w:r w:rsidRPr="009E34A0">
              <w:rPr>
                <w:rFonts w:ascii="TH SarabunPSK" w:hAnsi="TH SarabunPSK" w:cs="TH SarabunPSK"/>
                <w:sz w:val="32"/>
                <w:szCs w:val="32"/>
              </w:rPr>
              <w:t>a</w:t>
            </w:r>
            <w:r w:rsidRPr="009E34A0">
              <w:rPr>
                <w:rFonts w:ascii="TH SarabunPSK" w:hAnsi="TH SarabunPSK" w:cs="TH SarabunPSK"/>
                <w:sz w:val="32"/>
                <w:szCs w:val="32"/>
                <w:cs/>
              </w:rPr>
              <w:t>.</w:t>
            </w:r>
            <w:proofErr w:type="spellStart"/>
            <w:r w:rsidRPr="009E34A0">
              <w:rPr>
                <w:rFonts w:ascii="TH SarabunPSK" w:hAnsi="TH SarabunPSK" w:cs="TH SarabunPSK"/>
                <w:sz w:val="32"/>
                <w:szCs w:val="32"/>
              </w:rPr>
              <w:t>neeranuch@gmail</w:t>
            </w:r>
            <w:proofErr w:type="spellEnd"/>
            <w:r w:rsidRPr="009E34A0">
              <w:rPr>
                <w:rFonts w:ascii="TH SarabunPSK" w:hAnsi="TH SarabunPSK" w:cs="TH SarabunPSK"/>
                <w:sz w:val="32"/>
                <w:szCs w:val="32"/>
                <w:cs/>
              </w:rPr>
              <w:t>.</w:t>
            </w:r>
            <w:r w:rsidRPr="009E34A0">
              <w:rPr>
                <w:rFonts w:ascii="TH SarabunPSK" w:hAnsi="TH SarabunPSK" w:cs="TH SarabunPSK"/>
                <w:sz w:val="32"/>
                <w:szCs w:val="32"/>
              </w:rPr>
              <w:t>com</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2. นางพรสุดา </w:t>
            </w:r>
            <w:proofErr w:type="spellStart"/>
            <w:r w:rsidRPr="009E34A0">
              <w:rPr>
                <w:rFonts w:ascii="TH SarabunPSK" w:hAnsi="TH SarabunPSK" w:cs="TH SarabunPSK"/>
                <w:sz w:val="32"/>
                <w:szCs w:val="32"/>
                <w:cs/>
              </w:rPr>
              <w:t>ศิริ</w:t>
            </w:r>
            <w:proofErr w:type="spellEnd"/>
            <w:r w:rsidRPr="009E34A0">
              <w:rPr>
                <w:rFonts w:ascii="TH SarabunPSK" w:hAnsi="TH SarabunPSK" w:cs="TH SarabunPSK"/>
                <w:sz w:val="32"/>
                <w:szCs w:val="32"/>
                <w:cs/>
              </w:rPr>
              <w:t xml:space="preserve">  </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t>นักวิชาการสาธารณสุขชำนาญการ</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 02-5904317</w:t>
            </w:r>
            <w:r w:rsidRPr="009E34A0">
              <w:rPr>
                <w:rFonts w:ascii="TH SarabunPSK" w:hAnsi="TH SarabunPSK" w:cs="TH SarabunPSK"/>
                <w:sz w:val="32"/>
                <w:szCs w:val="32"/>
                <w:cs/>
              </w:rPr>
              <w:tab/>
              <w:t xml:space="preserve">โทรศัพท์มือถือ :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โทรสาร : 02-5904316</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E-mail : pornsuda.s@anamai.mail.go.th</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3. นายเชิดศักดิ์  โก</w:t>
            </w:r>
            <w:proofErr w:type="spellStart"/>
            <w:r w:rsidRPr="009E34A0">
              <w:rPr>
                <w:rFonts w:ascii="TH SarabunPSK" w:hAnsi="TH SarabunPSK" w:cs="TH SarabunPSK"/>
                <w:sz w:val="32"/>
                <w:szCs w:val="32"/>
                <w:cs/>
              </w:rPr>
              <w:t>ศัลวัฒน์</w:t>
            </w:r>
            <w:proofErr w:type="spellEnd"/>
            <w:r w:rsidRPr="009E34A0">
              <w:rPr>
                <w:rFonts w:ascii="TH SarabunPSK" w:hAnsi="TH SarabunPSK" w:cs="TH SarabunPSK"/>
                <w:sz w:val="32"/>
                <w:szCs w:val="32"/>
                <w:cs/>
              </w:rPr>
              <w:t xml:space="preserve">           </w:t>
            </w:r>
            <w:r w:rsidRPr="009E34A0">
              <w:rPr>
                <w:rFonts w:ascii="TH SarabunPSK" w:hAnsi="TH SarabunPSK" w:cs="TH SarabunPSK"/>
                <w:sz w:val="32"/>
                <w:szCs w:val="32"/>
                <w:cs/>
              </w:rPr>
              <w:tab/>
              <w:t>นักวิชาการ</w:t>
            </w:r>
            <w:proofErr w:type="spellStart"/>
            <w:r w:rsidRPr="009E34A0">
              <w:rPr>
                <w:rFonts w:ascii="TH SarabunPSK" w:hAnsi="TH SarabunPSK" w:cs="TH SarabunPSK"/>
                <w:sz w:val="32"/>
                <w:szCs w:val="32"/>
                <w:cs/>
              </w:rPr>
              <w:t>สาธาณ</w:t>
            </w:r>
            <w:proofErr w:type="spellEnd"/>
            <w:r w:rsidRPr="009E34A0">
              <w:rPr>
                <w:rFonts w:ascii="TH SarabunPSK" w:hAnsi="TH SarabunPSK" w:cs="TH SarabunPSK"/>
                <w:sz w:val="32"/>
                <w:szCs w:val="32"/>
                <w:cs/>
              </w:rPr>
              <w:t>สุข</w:t>
            </w:r>
            <w:proofErr w:type="spellStart"/>
            <w:r w:rsidRPr="009E34A0">
              <w:rPr>
                <w:rFonts w:ascii="TH SarabunPSK" w:hAnsi="TH SarabunPSK" w:cs="TH SarabunPSK"/>
                <w:sz w:val="32"/>
                <w:szCs w:val="32"/>
                <w:cs/>
              </w:rPr>
              <w:t>ปฎิบัติ</w:t>
            </w:r>
            <w:proofErr w:type="spellEnd"/>
            <w:r w:rsidRPr="009E34A0">
              <w:rPr>
                <w:rFonts w:ascii="TH SarabunPSK" w:hAnsi="TH SarabunPSK" w:cs="TH SarabunPSK"/>
                <w:sz w:val="32"/>
                <w:szCs w:val="32"/>
                <w:cs/>
              </w:rPr>
              <w:t>การ</w:t>
            </w:r>
          </w:p>
          <w:p w:rsidR="00D32FA4" w:rsidRPr="009E34A0" w:rsidRDefault="00D32FA4" w:rsidP="0004665E">
            <w:pPr>
              <w:spacing w:after="0" w:line="240" w:lineRule="auto"/>
              <w:contextualSpacing/>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 </w:t>
            </w:r>
            <w:r w:rsidRPr="009E34A0">
              <w:rPr>
                <w:rFonts w:ascii="TH SarabunPSK" w:hAnsi="TH SarabunPSK" w:cs="TH SarabunPSK"/>
                <w:sz w:val="32"/>
                <w:szCs w:val="32"/>
              </w:rPr>
              <w:t>02</w:t>
            </w:r>
            <w:r w:rsidRPr="009E34A0">
              <w:rPr>
                <w:rFonts w:ascii="TH SarabunPSK" w:hAnsi="TH SarabunPSK" w:cs="TH SarabunPSK"/>
                <w:sz w:val="32"/>
                <w:szCs w:val="32"/>
                <w:cs/>
              </w:rPr>
              <w:t>-</w:t>
            </w:r>
            <w:r w:rsidRPr="009E34A0">
              <w:rPr>
                <w:rFonts w:ascii="TH SarabunPSK" w:hAnsi="TH SarabunPSK" w:cs="TH SarabunPSK"/>
                <w:sz w:val="32"/>
                <w:szCs w:val="32"/>
              </w:rPr>
              <w:t>5904253</w:t>
            </w:r>
            <w:r w:rsidRPr="009E34A0">
              <w:rPr>
                <w:rFonts w:ascii="TH SarabunPSK" w:hAnsi="TH SarabunPSK" w:cs="TH SarabunPSK"/>
                <w:sz w:val="32"/>
                <w:szCs w:val="32"/>
              </w:rPr>
              <w:tab/>
            </w:r>
            <w:r w:rsidRPr="009E34A0">
              <w:rPr>
                <w:rFonts w:ascii="TH SarabunPSK" w:hAnsi="TH SarabunPSK" w:cs="TH SarabunPSK"/>
                <w:sz w:val="32"/>
                <w:szCs w:val="32"/>
                <w:cs/>
              </w:rPr>
              <w:t>โทรศัพท์มือถือ :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โทรสาร : </w:t>
            </w:r>
            <w:r w:rsidRPr="009E34A0">
              <w:rPr>
                <w:rFonts w:ascii="TH SarabunPSK" w:hAnsi="TH SarabunPSK" w:cs="TH SarabunPSK"/>
                <w:sz w:val="32"/>
                <w:szCs w:val="32"/>
              </w:rPr>
              <w:t>02</w:t>
            </w:r>
            <w:r w:rsidRPr="009E34A0">
              <w:rPr>
                <w:rFonts w:ascii="TH SarabunPSK" w:hAnsi="TH SarabunPSK" w:cs="TH SarabunPSK"/>
                <w:sz w:val="32"/>
                <w:szCs w:val="32"/>
                <w:cs/>
              </w:rPr>
              <w:t>-</w:t>
            </w:r>
            <w:r w:rsidRPr="009E34A0">
              <w:rPr>
                <w:rFonts w:ascii="TH SarabunPSK" w:hAnsi="TH SarabunPSK" w:cs="TH SarabunPSK"/>
                <w:sz w:val="32"/>
                <w:szCs w:val="32"/>
              </w:rPr>
              <w:t>5904255</w:t>
            </w:r>
            <w:r w:rsidRPr="009E34A0">
              <w:rPr>
                <w:rFonts w:ascii="TH SarabunPSK" w:hAnsi="TH SarabunPSK" w:cs="TH SarabunPSK"/>
                <w:sz w:val="32"/>
                <w:szCs w:val="32"/>
              </w:rPr>
              <w:tab/>
            </w:r>
            <w:r w:rsidRPr="009E34A0">
              <w:rPr>
                <w:rFonts w:ascii="TH SarabunPSK" w:hAnsi="TH SarabunPSK" w:cs="TH SarabunPSK"/>
                <w:sz w:val="32"/>
                <w:szCs w:val="32"/>
                <w:cs/>
              </w:rPr>
              <w:tab/>
            </w:r>
            <w:r w:rsidRPr="009E34A0">
              <w:rPr>
                <w:rFonts w:ascii="TH SarabunPSK" w:hAnsi="TH SarabunPSK" w:cs="TH SarabunPSK"/>
                <w:sz w:val="32"/>
                <w:szCs w:val="32"/>
              </w:rPr>
              <w:t>E</w:t>
            </w:r>
            <w:r w:rsidRPr="009E34A0">
              <w:rPr>
                <w:rFonts w:ascii="TH SarabunPSK" w:hAnsi="TH SarabunPSK" w:cs="TH SarabunPSK"/>
                <w:sz w:val="32"/>
                <w:szCs w:val="32"/>
                <w:cs/>
              </w:rPr>
              <w:t>-</w:t>
            </w:r>
            <w:r w:rsidRPr="009E34A0">
              <w:rPr>
                <w:rFonts w:ascii="TH SarabunPSK" w:hAnsi="TH SarabunPSK" w:cs="TH SarabunPSK"/>
                <w:sz w:val="32"/>
                <w:szCs w:val="32"/>
              </w:rPr>
              <w:t xml:space="preserve">mail </w:t>
            </w:r>
            <w:r w:rsidRPr="009E34A0">
              <w:rPr>
                <w:rFonts w:ascii="TH SarabunPSK" w:hAnsi="TH SarabunPSK" w:cs="TH SarabunPSK"/>
                <w:sz w:val="32"/>
                <w:szCs w:val="32"/>
                <w:cs/>
              </w:rPr>
              <w:t xml:space="preserve">: </w:t>
            </w:r>
            <w:r w:rsidRPr="009E34A0">
              <w:rPr>
                <w:rFonts w:ascii="TH SarabunPSK" w:hAnsi="TH SarabunPSK" w:cs="TH SarabunPSK"/>
                <w:sz w:val="32"/>
                <w:szCs w:val="32"/>
              </w:rPr>
              <w:t>chirdsak.k@anamai.mail.go.th</w:t>
            </w:r>
          </w:p>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สำนักอนามัยสิ่งแวดล้อม กรมอนามัย</w:t>
            </w:r>
          </w:p>
        </w:tc>
      </w:tr>
    </w:tbl>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tbl>
      <w:tblPr>
        <w:tblW w:w="10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4"/>
        <w:gridCol w:w="7654"/>
      </w:tblGrid>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หมวด</w:t>
            </w:r>
          </w:p>
        </w:tc>
        <w:tc>
          <w:tcPr>
            <w:tcW w:w="765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rPr>
              <w:t>Promotion</w:t>
            </w:r>
            <w:r w:rsidRPr="009E34A0">
              <w:rPr>
                <w:rFonts w:ascii="TH SarabunPSK" w:hAnsi="TH SarabunPSK" w:cs="TH SarabunPSK"/>
                <w:b/>
                <w:bCs/>
                <w:sz w:val="32"/>
                <w:szCs w:val="32"/>
                <w:cs/>
              </w:rPr>
              <w:t>,</w:t>
            </w:r>
            <w:r w:rsidRPr="009E34A0">
              <w:rPr>
                <w:rFonts w:ascii="TH SarabunPSK" w:hAnsi="TH SarabunPSK" w:cs="TH SarabunPSK"/>
                <w:b/>
                <w:bCs/>
                <w:sz w:val="32"/>
                <w:szCs w:val="32"/>
              </w:rPr>
              <w:t xml:space="preserve"> Prevention &amp; Protection Excellence </w:t>
            </w:r>
          </w:p>
          <w:p w:rsidR="00D32FA4" w:rsidRPr="009E34A0" w:rsidRDefault="00D32FA4" w:rsidP="0004665E">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rPr>
              <w:t>(</w:t>
            </w:r>
            <w:r w:rsidRPr="009E34A0">
              <w:rPr>
                <w:rFonts w:ascii="TH SarabunPSK" w:hAnsi="TH SarabunPSK" w:cs="TH SarabunPSK"/>
                <w:b/>
                <w:bCs/>
                <w:sz w:val="32"/>
                <w:szCs w:val="32"/>
                <w:cs/>
              </w:rPr>
              <w:t>ยุทธศาสตร์ด้านส่งเสริมสุขภาพ ป้องกันโรค และคุ้มครองผู้บริโภคเป็นเลิศ)</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แผนที่</w:t>
            </w:r>
          </w:p>
        </w:tc>
        <w:tc>
          <w:tcPr>
            <w:tcW w:w="765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cs/>
              </w:rPr>
              <w:t>4. การบริหารจัดการสิ่งแวดล้อม</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lastRenderedPageBreak/>
              <w:t>โครงการที่</w:t>
            </w:r>
          </w:p>
        </w:tc>
        <w:tc>
          <w:tcPr>
            <w:tcW w:w="7654" w:type="dxa"/>
            <w:tcBorders>
              <w:top w:val="single" w:sz="4" w:space="0" w:color="auto"/>
              <w:left w:val="single" w:sz="4" w:space="0" w:color="auto"/>
              <w:bottom w:val="single" w:sz="4" w:space="0" w:color="auto"/>
              <w:right w:val="single" w:sz="4" w:space="0" w:color="auto"/>
            </w:tcBorders>
          </w:tcPr>
          <w:p w:rsidR="00D32FA4" w:rsidRPr="00227B38" w:rsidRDefault="00D32FA4" w:rsidP="0004665E">
            <w:pPr>
              <w:spacing w:after="0" w:line="240" w:lineRule="auto"/>
              <w:jc w:val="thaiDistribute"/>
              <w:rPr>
                <w:rFonts w:ascii="TH SarabunPSK Bold" w:hAnsi="TH SarabunPSK Bold" w:cs="TH SarabunPSK"/>
                <w:b/>
                <w:bCs/>
                <w:spacing w:val="-2"/>
                <w:sz w:val="32"/>
                <w:szCs w:val="32"/>
                <w:cs/>
              </w:rPr>
            </w:pPr>
            <w:r w:rsidRPr="00227B38">
              <w:rPr>
                <w:rFonts w:ascii="TH SarabunPSK Bold" w:hAnsi="TH SarabunPSK Bold" w:cs="TH SarabunPSK"/>
                <w:b/>
                <w:bCs/>
                <w:spacing w:val="-2"/>
                <w:sz w:val="32"/>
                <w:szCs w:val="32"/>
                <w:cs/>
              </w:rPr>
              <w:t>2. โครงการคุ้มครองสุขภาพประชาชนจากมลพิษสิ่งแวดล้อมในพื้นที่เสี่ยง (</w:t>
            </w:r>
            <w:r w:rsidRPr="00227B38">
              <w:rPr>
                <w:rFonts w:ascii="TH SarabunPSK Bold" w:hAnsi="TH SarabunPSK Bold" w:cs="TH SarabunPSK"/>
                <w:b/>
                <w:bCs/>
                <w:spacing w:val="-2"/>
                <w:sz w:val="32"/>
                <w:szCs w:val="32"/>
              </w:rPr>
              <w:t>Hot Zone)</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ระดับการแสดงผล</w:t>
            </w:r>
          </w:p>
        </w:tc>
        <w:tc>
          <w:tcPr>
            <w:tcW w:w="765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cs/>
              </w:rPr>
              <w:t>จังหวัด</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ชื่อตัวชี้วัด</w:t>
            </w:r>
            <w:r w:rsidR="002214AA" w:rsidRPr="009E34A0">
              <w:rPr>
                <w:rFonts w:ascii="TH SarabunPSK" w:hAnsi="TH SarabunPSK" w:cs="TH SarabunPSK"/>
                <w:b/>
                <w:bCs/>
                <w:sz w:val="32"/>
                <w:szCs w:val="32"/>
                <w:cs/>
              </w:rPr>
              <w:t>เชิงปริมาณ</w:t>
            </w:r>
          </w:p>
        </w:tc>
        <w:tc>
          <w:tcPr>
            <w:tcW w:w="765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24. ร้อยละของจังหวัดที่มีระบบจัดการปัจจัยเสี่ยงจากสิ่งแวดล้อมและสุขภาพอย่าง</w:t>
            </w:r>
            <w:proofErr w:type="spellStart"/>
            <w:r w:rsidRPr="009E34A0">
              <w:rPr>
                <w:rFonts w:ascii="TH SarabunPSK" w:hAnsi="TH SarabunPSK" w:cs="TH SarabunPSK"/>
                <w:b/>
                <w:bCs/>
                <w:sz w:val="32"/>
                <w:szCs w:val="32"/>
                <w:cs/>
              </w:rPr>
              <w:t>บูรณา</w:t>
            </w:r>
            <w:proofErr w:type="spellEnd"/>
            <w:r w:rsidRPr="009E34A0">
              <w:rPr>
                <w:rFonts w:ascii="TH SarabunPSK" w:hAnsi="TH SarabunPSK" w:cs="TH SarabunPSK"/>
                <w:b/>
                <w:bCs/>
                <w:sz w:val="32"/>
                <w:szCs w:val="32"/>
                <w:cs/>
              </w:rPr>
              <w:t>การมีประสิทธิภาพและยั่งยืน</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คำนิยาม</w:t>
            </w:r>
          </w:p>
        </w:tc>
        <w:tc>
          <w:tcPr>
            <w:tcW w:w="7654" w:type="dxa"/>
            <w:tcBorders>
              <w:top w:val="single" w:sz="4" w:space="0" w:color="auto"/>
              <w:left w:val="single" w:sz="4" w:space="0" w:color="auto"/>
              <w:bottom w:val="single" w:sz="4" w:space="0" w:color="auto"/>
              <w:right w:val="single" w:sz="4" w:space="0" w:color="auto"/>
            </w:tcBorders>
          </w:tcPr>
          <w:p w:rsidR="00EA0651" w:rsidRPr="00EA0651" w:rsidRDefault="00EA0651" w:rsidP="00EA0651">
            <w:pPr>
              <w:tabs>
                <w:tab w:val="left" w:pos="1260"/>
                <w:tab w:val="left" w:pos="8460"/>
              </w:tabs>
              <w:spacing w:after="0" w:line="240" w:lineRule="auto"/>
              <w:rPr>
                <w:rFonts w:ascii="TH SarabunPSK" w:eastAsia="Calibri" w:hAnsi="TH SarabunPSK" w:cs="TH SarabunPSK"/>
                <w:sz w:val="32"/>
                <w:szCs w:val="32"/>
                <w:cs/>
              </w:rPr>
            </w:pPr>
            <w:r w:rsidRPr="00EA0651">
              <w:rPr>
                <w:rFonts w:ascii="TH SarabunPSK" w:eastAsia="Calibri" w:hAnsi="TH SarabunPSK" w:cs="TH SarabunPSK"/>
                <w:b/>
                <w:bCs/>
                <w:sz w:val="32"/>
                <w:szCs w:val="32"/>
                <w:cs/>
              </w:rPr>
              <w:t>จังหวัดมีระบบจัดการ</w:t>
            </w:r>
            <w:bookmarkStart w:id="0" w:name="OLE_LINK1"/>
            <w:bookmarkStart w:id="1" w:name="OLE_LINK2"/>
            <w:r w:rsidRPr="00EA0651">
              <w:rPr>
                <w:rFonts w:ascii="TH SarabunPSK" w:eastAsia="Calibri" w:hAnsi="TH SarabunPSK" w:cs="TH SarabunPSK"/>
                <w:b/>
                <w:bCs/>
                <w:sz w:val="32"/>
                <w:szCs w:val="32"/>
                <w:cs/>
              </w:rPr>
              <w:t>ปัจจัยเสี่ยงด้านสิ่งแวดล้อม</w:t>
            </w:r>
            <w:bookmarkEnd w:id="0"/>
            <w:bookmarkEnd w:id="1"/>
            <w:r w:rsidRPr="00EA0651">
              <w:rPr>
                <w:rFonts w:ascii="TH SarabunPSK" w:eastAsia="Calibri" w:hAnsi="TH SarabunPSK" w:cs="TH SarabunPSK"/>
                <w:b/>
                <w:bCs/>
                <w:sz w:val="32"/>
                <w:szCs w:val="32"/>
                <w:cs/>
              </w:rPr>
              <w:t>และสุขภาพอย่าง</w:t>
            </w:r>
            <w:proofErr w:type="spellStart"/>
            <w:r w:rsidRPr="00EA0651">
              <w:rPr>
                <w:rFonts w:ascii="TH SarabunPSK" w:eastAsia="Calibri" w:hAnsi="TH SarabunPSK" w:cs="TH SarabunPSK"/>
                <w:b/>
                <w:bCs/>
                <w:sz w:val="32"/>
                <w:szCs w:val="32"/>
                <w:cs/>
              </w:rPr>
              <w:t>บูรณา</w:t>
            </w:r>
            <w:proofErr w:type="spellEnd"/>
            <w:r w:rsidRPr="00EA0651">
              <w:rPr>
                <w:rFonts w:ascii="TH SarabunPSK" w:eastAsia="Calibri" w:hAnsi="TH SarabunPSK" w:cs="TH SarabunPSK"/>
                <w:b/>
                <w:bCs/>
                <w:sz w:val="32"/>
                <w:szCs w:val="32"/>
                <w:cs/>
              </w:rPr>
              <w:t>การมีประสิทธิภาพและยั่งยืน</w:t>
            </w:r>
            <w:r w:rsidRPr="00EA0651">
              <w:rPr>
                <w:rFonts w:ascii="TH SarabunPSK" w:eastAsia="Calibri" w:hAnsi="TH SarabunPSK" w:cs="TH SarabunPSK"/>
                <w:sz w:val="32"/>
                <w:szCs w:val="32"/>
                <w:cs/>
              </w:rPr>
              <w:t xml:space="preserve"> </w:t>
            </w:r>
            <w:r w:rsidRPr="00EA0651">
              <w:rPr>
                <w:rFonts w:ascii="TH SarabunPSK" w:eastAsia="Calibri" w:hAnsi="TH SarabunPSK" w:cs="TH SarabunPSK"/>
                <w:b/>
                <w:bCs/>
                <w:sz w:val="32"/>
                <w:szCs w:val="32"/>
                <w:cs/>
              </w:rPr>
              <w:t>หมายถึง</w:t>
            </w:r>
            <w:r w:rsidRPr="00EA0651">
              <w:rPr>
                <w:rFonts w:ascii="TH SarabunPSK" w:eastAsia="Calibri" w:hAnsi="TH SarabunPSK" w:cs="TH SarabunPSK"/>
                <w:sz w:val="32"/>
                <w:szCs w:val="32"/>
                <w:cs/>
              </w:rPr>
              <w:t xml:space="preserve"> </w:t>
            </w:r>
            <w:r w:rsidRPr="00EA0651">
              <w:rPr>
                <w:rFonts w:ascii="TH SarabunPSK" w:eastAsia="Calibri" w:hAnsi="TH SarabunPSK" w:cs="TH SarabunPSK" w:hint="cs"/>
                <w:sz w:val="32"/>
                <w:szCs w:val="32"/>
                <w:cs/>
              </w:rPr>
              <w:t>สำนักงานสาธารณสุข</w:t>
            </w:r>
            <w:r w:rsidRPr="00EA0651">
              <w:rPr>
                <w:rFonts w:ascii="TH SarabunPSK" w:eastAsia="Calibri" w:hAnsi="TH SarabunPSK" w:cs="TH SarabunPSK"/>
                <w:sz w:val="32"/>
                <w:szCs w:val="32"/>
                <w:cs/>
              </w:rPr>
              <w:t>จังหวัดมีระบบและกลไก</w:t>
            </w:r>
            <w:r w:rsidRPr="00EA0651">
              <w:rPr>
                <w:rFonts w:ascii="TH SarabunPSK" w:eastAsia="Calibri" w:hAnsi="TH SarabunPSK" w:cs="TH SarabunPSK" w:hint="cs"/>
                <w:sz w:val="32"/>
                <w:szCs w:val="32"/>
                <w:cs/>
              </w:rPr>
              <w:t xml:space="preserve">        </w:t>
            </w:r>
            <w:r w:rsidRPr="00EA0651">
              <w:rPr>
                <w:rFonts w:ascii="TH SarabunPSK" w:eastAsia="Calibri" w:hAnsi="TH SarabunPSK" w:cs="TH SarabunPSK"/>
                <w:sz w:val="32"/>
                <w:szCs w:val="32"/>
                <w:cs/>
              </w:rPr>
              <w:t xml:space="preserve">เพื่อจัดการปัจจัยเสี่ยงด้านสิ่งแวดล้อมและสุขภาพใน </w:t>
            </w:r>
            <w:r w:rsidRPr="00EA0651">
              <w:rPr>
                <w:rFonts w:ascii="TH SarabunPSK" w:eastAsia="Calibri" w:hAnsi="TH SarabunPSK" w:cs="TH SarabunPSK"/>
                <w:sz w:val="32"/>
                <w:szCs w:val="32"/>
              </w:rPr>
              <w:t>6</w:t>
            </w:r>
            <w:r w:rsidRPr="00EA0651">
              <w:rPr>
                <w:rFonts w:ascii="TH SarabunPSK" w:eastAsia="Calibri" w:hAnsi="TH SarabunPSK" w:cs="TH SarabunPSK"/>
                <w:sz w:val="32"/>
                <w:szCs w:val="32"/>
                <w:cs/>
              </w:rPr>
              <w:t xml:space="preserve"> ประเด็น ดังนี้</w:t>
            </w:r>
          </w:p>
          <w:p w:rsidR="00EA0651" w:rsidRPr="00EA0651" w:rsidRDefault="00EA0651" w:rsidP="00EA0651">
            <w:pPr>
              <w:tabs>
                <w:tab w:val="left" w:pos="1260"/>
                <w:tab w:val="left" w:pos="8460"/>
              </w:tabs>
              <w:spacing w:after="0" w:line="240" w:lineRule="auto"/>
              <w:contextualSpacing/>
              <w:rPr>
                <w:rFonts w:ascii="TH SarabunPSK" w:eastAsia="Calibri" w:hAnsi="TH SarabunPSK" w:cs="TH SarabunPSK"/>
                <w:sz w:val="32"/>
                <w:szCs w:val="32"/>
              </w:rPr>
            </w:pPr>
            <w:r w:rsidRPr="00EA0651">
              <w:rPr>
                <w:rFonts w:ascii="TH SarabunPSK" w:eastAsia="Calibri" w:hAnsi="TH SarabunPSK" w:cs="TH SarabunPSK"/>
                <w:sz w:val="32"/>
                <w:szCs w:val="32"/>
                <w:cs/>
              </w:rPr>
              <w:t>1. มีการพัฒนาระบบฐานข้อมูล สถานการณ์ และการเฝ้าระวังด้านสิ่งแวดล้อมและสุขภาพ</w:t>
            </w:r>
          </w:p>
          <w:p w:rsidR="00EA0651" w:rsidRPr="00EA0651" w:rsidRDefault="00EA0651" w:rsidP="00EA0651">
            <w:pPr>
              <w:tabs>
                <w:tab w:val="left" w:pos="1260"/>
                <w:tab w:val="left" w:pos="8460"/>
              </w:tabs>
              <w:spacing w:after="0" w:line="240" w:lineRule="auto"/>
              <w:contextualSpacing/>
              <w:rPr>
                <w:rFonts w:ascii="TH SarabunPSK" w:eastAsia="Calibri" w:hAnsi="TH SarabunPSK" w:cs="TH SarabunPSK"/>
                <w:sz w:val="32"/>
                <w:szCs w:val="32"/>
              </w:rPr>
            </w:pPr>
            <w:r w:rsidRPr="00EA0651">
              <w:rPr>
                <w:rFonts w:ascii="TH SarabunPSK" w:eastAsia="Calibri" w:hAnsi="TH SarabunPSK" w:cs="TH SarabunPSK"/>
                <w:sz w:val="32"/>
                <w:szCs w:val="32"/>
              </w:rPr>
              <w:t>2</w:t>
            </w:r>
            <w:r w:rsidRPr="00EA0651">
              <w:rPr>
                <w:rFonts w:ascii="TH SarabunPSK" w:eastAsia="Calibri" w:hAnsi="TH SarabunPSK" w:cs="TH SarabunPSK"/>
                <w:sz w:val="32"/>
                <w:szCs w:val="32"/>
                <w:cs/>
              </w:rPr>
              <w:t>. มีกลไกการจัดการปัจจัยเสี่ยงจากมลพิษสิ่งแวดล้อมอย่าง</w:t>
            </w:r>
            <w:proofErr w:type="spellStart"/>
            <w:r w:rsidRPr="00EA0651">
              <w:rPr>
                <w:rFonts w:ascii="TH SarabunPSK" w:eastAsia="Calibri" w:hAnsi="TH SarabunPSK" w:cs="TH SarabunPSK"/>
                <w:sz w:val="32"/>
                <w:szCs w:val="32"/>
                <w:cs/>
              </w:rPr>
              <w:t>บูรณา</w:t>
            </w:r>
            <w:proofErr w:type="spellEnd"/>
            <w:r w:rsidRPr="00EA0651">
              <w:rPr>
                <w:rFonts w:ascii="TH SarabunPSK" w:eastAsia="Calibri" w:hAnsi="TH SarabunPSK" w:cs="TH SarabunPSK"/>
                <w:sz w:val="32"/>
                <w:szCs w:val="32"/>
                <w:cs/>
              </w:rPr>
              <w:t>การ โดยขับเคลื่อนการ</w:t>
            </w:r>
          </w:p>
          <w:p w:rsidR="00EA0651" w:rsidRPr="00EA0651" w:rsidRDefault="00EA0651" w:rsidP="00EA0651">
            <w:pPr>
              <w:tabs>
                <w:tab w:val="left" w:pos="1260"/>
                <w:tab w:val="left" w:pos="8460"/>
              </w:tabs>
              <w:spacing w:after="0" w:line="240" w:lineRule="auto"/>
              <w:contextualSpacing/>
              <w:rPr>
                <w:rFonts w:ascii="TH SarabunPSK" w:eastAsia="Calibri" w:hAnsi="TH SarabunPSK" w:cs="TH SarabunPSK"/>
                <w:sz w:val="32"/>
                <w:szCs w:val="32"/>
              </w:rPr>
            </w:pPr>
            <w:r w:rsidRPr="00EA0651">
              <w:rPr>
                <w:rFonts w:ascii="TH SarabunPSK" w:eastAsia="Calibri" w:hAnsi="TH SarabunPSK" w:cs="TH SarabunPSK"/>
                <w:sz w:val="32"/>
                <w:szCs w:val="32"/>
                <w:cs/>
              </w:rPr>
              <w:t xml:space="preserve">   ดำเนินงาน ผ่านกลไกคณะกรรมการสาธารณสุขจังหวัด (</w:t>
            </w:r>
            <w:proofErr w:type="spellStart"/>
            <w:r w:rsidRPr="00EA0651">
              <w:rPr>
                <w:rFonts w:ascii="TH SarabunPSK" w:eastAsia="Calibri" w:hAnsi="TH SarabunPSK" w:cs="TH SarabunPSK"/>
                <w:sz w:val="32"/>
                <w:szCs w:val="32"/>
                <w:cs/>
              </w:rPr>
              <w:t>คสจ</w:t>
            </w:r>
            <w:proofErr w:type="spellEnd"/>
            <w:r w:rsidRPr="00EA0651">
              <w:rPr>
                <w:rFonts w:ascii="TH SarabunPSK" w:eastAsia="Calibri" w:hAnsi="TH SarabunPSK" w:cs="TH SarabunPSK"/>
                <w:sz w:val="32"/>
                <w:szCs w:val="32"/>
                <w:cs/>
              </w:rPr>
              <w:t>.)</w:t>
            </w:r>
          </w:p>
          <w:p w:rsidR="00EA0651" w:rsidRPr="00EA0651" w:rsidRDefault="00EA0651" w:rsidP="00EA0651">
            <w:pPr>
              <w:tabs>
                <w:tab w:val="left" w:pos="1260"/>
                <w:tab w:val="left" w:pos="8460"/>
              </w:tabs>
              <w:spacing w:after="0" w:line="240" w:lineRule="auto"/>
              <w:contextualSpacing/>
              <w:rPr>
                <w:rFonts w:ascii="TH SarabunPSK" w:eastAsia="Calibri" w:hAnsi="TH SarabunPSK" w:cs="TH SarabunPSK"/>
                <w:sz w:val="32"/>
                <w:szCs w:val="32"/>
              </w:rPr>
            </w:pPr>
            <w:r w:rsidRPr="00EA0651">
              <w:rPr>
                <w:rFonts w:ascii="TH SarabunPSK" w:eastAsia="Calibri" w:hAnsi="TH SarabunPSK" w:cs="TH SarabunPSK"/>
                <w:sz w:val="32"/>
                <w:szCs w:val="32"/>
              </w:rPr>
              <w:t>3</w:t>
            </w:r>
            <w:r w:rsidRPr="00EA0651">
              <w:rPr>
                <w:rFonts w:ascii="TH SarabunPSK" w:eastAsia="Calibri" w:hAnsi="TH SarabunPSK" w:cs="TH SarabunPSK"/>
                <w:sz w:val="32"/>
                <w:szCs w:val="32"/>
                <w:cs/>
              </w:rPr>
              <w:t>. มีระบบและกลไกสนับสนุนการจัดการมูลฝอยติดเชื้อของโรงพยาบาล รพศ./</w:t>
            </w:r>
            <w:proofErr w:type="spellStart"/>
            <w:r w:rsidRPr="00EA0651">
              <w:rPr>
                <w:rFonts w:ascii="TH SarabunPSK" w:eastAsia="Calibri" w:hAnsi="TH SarabunPSK" w:cs="TH SarabunPSK"/>
                <w:sz w:val="32"/>
                <w:szCs w:val="32"/>
                <w:cs/>
              </w:rPr>
              <w:t>รพท</w:t>
            </w:r>
            <w:proofErr w:type="spellEnd"/>
            <w:r w:rsidRPr="00EA0651">
              <w:rPr>
                <w:rFonts w:ascii="TH SarabunPSK" w:eastAsia="Calibri" w:hAnsi="TH SarabunPSK" w:cs="TH SarabunPSK"/>
                <w:sz w:val="32"/>
                <w:szCs w:val="32"/>
                <w:cs/>
              </w:rPr>
              <w:t>./</w:t>
            </w:r>
            <w:proofErr w:type="spellStart"/>
            <w:r w:rsidRPr="00EA0651">
              <w:rPr>
                <w:rFonts w:ascii="TH SarabunPSK" w:eastAsia="Calibri" w:hAnsi="TH SarabunPSK" w:cs="TH SarabunPSK"/>
                <w:sz w:val="32"/>
                <w:szCs w:val="32"/>
                <w:cs/>
              </w:rPr>
              <w:t>รพช</w:t>
            </w:r>
            <w:proofErr w:type="spellEnd"/>
            <w:r w:rsidRPr="00EA0651">
              <w:rPr>
                <w:rFonts w:ascii="TH SarabunPSK" w:eastAsia="Calibri" w:hAnsi="TH SarabunPSK" w:cs="TH SarabunPSK"/>
                <w:sz w:val="32"/>
                <w:szCs w:val="32"/>
                <w:cs/>
              </w:rPr>
              <w:t xml:space="preserve"> </w:t>
            </w:r>
          </w:p>
          <w:p w:rsidR="00EA0651" w:rsidRPr="00EA0651" w:rsidRDefault="00EA0651" w:rsidP="00EA0651">
            <w:pPr>
              <w:tabs>
                <w:tab w:val="left" w:pos="1260"/>
                <w:tab w:val="left" w:pos="8460"/>
              </w:tabs>
              <w:spacing w:after="0" w:line="240" w:lineRule="auto"/>
              <w:contextualSpacing/>
              <w:rPr>
                <w:rFonts w:ascii="TH SarabunPSK" w:eastAsia="Calibri" w:hAnsi="TH SarabunPSK" w:cs="TH SarabunPSK"/>
                <w:strike/>
                <w:sz w:val="32"/>
                <w:szCs w:val="32"/>
                <w:cs/>
              </w:rPr>
            </w:pPr>
            <w:r w:rsidRPr="00EA0651">
              <w:rPr>
                <w:rFonts w:ascii="TH SarabunPSK" w:eastAsia="Calibri" w:hAnsi="TH SarabunPSK" w:cs="TH SarabunPSK"/>
                <w:sz w:val="32"/>
                <w:szCs w:val="32"/>
                <w:cs/>
              </w:rPr>
              <w:t xml:space="preserve">   สังกัดกระทรวงสาธารณสุขให้ถูกต้องตามกฎหมาย </w:t>
            </w:r>
          </w:p>
          <w:p w:rsidR="00EA0651" w:rsidRPr="00EA0651" w:rsidRDefault="00EA0651" w:rsidP="00EA0651">
            <w:pPr>
              <w:tabs>
                <w:tab w:val="left" w:pos="1260"/>
                <w:tab w:val="left" w:pos="8460"/>
              </w:tabs>
              <w:spacing w:after="0" w:line="240" w:lineRule="auto"/>
              <w:contextualSpacing/>
              <w:rPr>
                <w:rFonts w:ascii="TH SarabunPSK" w:eastAsia="Calibri" w:hAnsi="TH SarabunPSK" w:cs="TH SarabunPSK"/>
                <w:sz w:val="32"/>
                <w:szCs w:val="32"/>
              </w:rPr>
            </w:pPr>
            <w:r w:rsidRPr="00EA0651">
              <w:rPr>
                <w:rFonts w:ascii="TH SarabunPSK" w:eastAsia="Calibri" w:hAnsi="TH SarabunPSK" w:cs="TH SarabunPSK"/>
                <w:sz w:val="32"/>
                <w:szCs w:val="32"/>
              </w:rPr>
              <w:t>4</w:t>
            </w:r>
            <w:r w:rsidRPr="00EA0651">
              <w:rPr>
                <w:rFonts w:ascii="TH SarabunPSK" w:eastAsia="Calibri" w:hAnsi="TH SarabunPSK" w:cs="TH SarabunPSK"/>
                <w:sz w:val="32"/>
                <w:szCs w:val="32"/>
                <w:cs/>
              </w:rPr>
              <w:t>. มีการส่งเสริมให้ท้องถิ่นมีการจัดบริการอนามัยสิ่งแวดล้อมที่ได้มาตรฐาน (</w:t>
            </w:r>
            <w:r w:rsidRPr="00EA0651">
              <w:rPr>
                <w:rFonts w:ascii="TH SarabunPSK" w:eastAsia="Calibri" w:hAnsi="TH SarabunPSK" w:cs="TH SarabunPSK"/>
                <w:sz w:val="32"/>
                <w:szCs w:val="32"/>
              </w:rPr>
              <w:t>EHA</w:t>
            </w:r>
            <w:r w:rsidRPr="00EA0651">
              <w:rPr>
                <w:rFonts w:ascii="TH SarabunPSK" w:eastAsia="Calibri" w:hAnsi="TH SarabunPSK" w:cs="TH SarabunPSK"/>
                <w:sz w:val="32"/>
                <w:szCs w:val="32"/>
                <w:cs/>
              </w:rPr>
              <w:t>)</w:t>
            </w:r>
          </w:p>
          <w:p w:rsidR="00EA0651" w:rsidRPr="00EA0651" w:rsidRDefault="00EA0651" w:rsidP="00EA0651">
            <w:pPr>
              <w:tabs>
                <w:tab w:val="left" w:pos="1260"/>
                <w:tab w:val="left" w:pos="8460"/>
              </w:tabs>
              <w:spacing w:after="0" w:line="240" w:lineRule="auto"/>
              <w:contextualSpacing/>
              <w:rPr>
                <w:rFonts w:ascii="TH SarabunPSK" w:eastAsia="Calibri" w:hAnsi="TH SarabunPSK" w:cs="TH SarabunPSK"/>
                <w:sz w:val="32"/>
                <w:szCs w:val="32"/>
              </w:rPr>
            </w:pPr>
            <w:r w:rsidRPr="00EA0651">
              <w:rPr>
                <w:rFonts w:ascii="TH SarabunPSK" w:eastAsia="Calibri" w:hAnsi="TH SarabunPSK" w:cs="TH SarabunPSK"/>
                <w:sz w:val="32"/>
                <w:szCs w:val="32"/>
              </w:rPr>
              <w:t>5</w:t>
            </w:r>
            <w:r w:rsidRPr="00EA0651">
              <w:rPr>
                <w:rFonts w:ascii="TH SarabunPSK" w:eastAsia="Calibri" w:hAnsi="TH SarabunPSK" w:cs="TH SarabunPSK"/>
                <w:sz w:val="32"/>
                <w:szCs w:val="32"/>
                <w:cs/>
              </w:rPr>
              <w:t>. มีการดำเนินงานเพื่อส่งเสริม สนับสนุนให้เกิดตำบลที่มีชุมชนเข้มแข็งด้านอนามัย</w:t>
            </w:r>
          </w:p>
          <w:p w:rsidR="00EA0651" w:rsidRPr="00EA0651" w:rsidRDefault="00EA0651" w:rsidP="00EA0651">
            <w:pPr>
              <w:tabs>
                <w:tab w:val="left" w:pos="1260"/>
                <w:tab w:val="left" w:pos="8460"/>
              </w:tabs>
              <w:spacing w:after="0" w:line="240" w:lineRule="auto"/>
              <w:contextualSpacing/>
              <w:rPr>
                <w:rFonts w:ascii="TH SarabunPSK" w:eastAsia="Calibri" w:hAnsi="TH SarabunPSK" w:cs="TH SarabunPSK"/>
                <w:sz w:val="32"/>
                <w:szCs w:val="32"/>
              </w:rPr>
            </w:pPr>
            <w:r w:rsidRPr="00EA0651">
              <w:rPr>
                <w:rFonts w:ascii="TH SarabunPSK" w:eastAsia="Calibri" w:hAnsi="TH SarabunPSK" w:cs="TH SarabunPSK"/>
                <w:sz w:val="32"/>
                <w:szCs w:val="32"/>
                <w:cs/>
              </w:rPr>
              <w:t xml:space="preserve">   สิ่งแวดล้อม (</w:t>
            </w:r>
            <w:r w:rsidRPr="00EA0651">
              <w:rPr>
                <w:rFonts w:ascii="TH SarabunPSK" w:eastAsia="Calibri" w:hAnsi="TH SarabunPSK" w:cs="TH SarabunPSK"/>
                <w:sz w:val="32"/>
                <w:szCs w:val="32"/>
              </w:rPr>
              <w:t>Active Communities</w:t>
            </w:r>
            <w:r w:rsidRPr="00EA0651">
              <w:rPr>
                <w:rFonts w:ascii="TH SarabunPSK" w:eastAsia="Calibri" w:hAnsi="TH SarabunPSK" w:cs="TH SarabunPSK"/>
                <w:sz w:val="32"/>
                <w:szCs w:val="32"/>
                <w:cs/>
              </w:rPr>
              <w:t>)</w:t>
            </w:r>
          </w:p>
          <w:p w:rsidR="00EA0651" w:rsidRPr="00EA0651" w:rsidRDefault="00EA0651" w:rsidP="00EA0651">
            <w:pPr>
              <w:tabs>
                <w:tab w:val="left" w:pos="1260"/>
                <w:tab w:val="left" w:pos="8460"/>
              </w:tabs>
              <w:spacing w:after="0" w:line="240" w:lineRule="auto"/>
              <w:contextualSpacing/>
              <w:rPr>
                <w:rFonts w:ascii="TH SarabunPSK" w:hAnsi="TH SarabunPSK" w:cs="TH SarabunPSK"/>
                <w:spacing w:val="-6"/>
                <w:sz w:val="32"/>
                <w:szCs w:val="32"/>
              </w:rPr>
            </w:pPr>
            <w:r w:rsidRPr="00EA0651">
              <w:rPr>
                <w:rFonts w:ascii="TH SarabunPSK" w:eastAsia="Calibri" w:hAnsi="TH SarabunPSK" w:cs="TH SarabunPSK"/>
                <w:sz w:val="32"/>
                <w:szCs w:val="32"/>
              </w:rPr>
              <w:t>6</w:t>
            </w:r>
            <w:r w:rsidRPr="00EA0651">
              <w:rPr>
                <w:rFonts w:ascii="TH SarabunPSK" w:eastAsia="Calibri" w:hAnsi="TH SarabunPSK" w:cs="TH SarabunPSK"/>
                <w:sz w:val="32"/>
                <w:szCs w:val="32"/>
                <w:cs/>
              </w:rPr>
              <w:t xml:space="preserve">. </w:t>
            </w:r>
            <w:r w:rsidRPr="00EA0651">
              <w:rPr>
                <w:rFonts w:ascii="TH SarabunPSK" w:hAnsi="TH SarabunPSK" w:cs="TH SarabunPSK"/>
                <w:spacing w:val="-6"/>
                <w:sz w:val="32"/>
                <w:szCs w:val="32"/>
                <w:cs/>
              </w:rPr>
              <w:t>มีการจัดระบบเฝ้าระวังสุขภาพจากการประกอบอาชีพและ</w:t>
            </w:r>
          </w:p>
          <w:p w:rsidR="00D32FA4" w:rsidRPr="00EA0651" w:rsidRDefault="00EA0651" w:rsidP="00EA0651">
            <w:pPr>
              <w:tabs>
                <w:tab w:val="left" w:pos="1260"/>
                <w:tab w:val="left" w:pos="8460"/>
              </w:tabs>
              <w:spacing w:after="0" w:line="240" w:lineRule="auto"/>
              <w:contextualSpacing/>
              <w:rPr>
                <w:rFonts w:ascii="TH SarabunPSK" w:eastAsia="Calibri" w:hAnsi="TH SarabunPSK" w:cs="TH SarabunPSK"/>
                <w:sz w:val="32"/>
                <w:szCs w:val="32"/>
              </w:rPr>
            </w:pPr>
            <w:r w:rsidRPr="00EA0651">
              <w:rPr>
                <w:rFonts w:ascii="TH SarabunPSK" w:hAnsi="TH SarabunPSK" w:cs="TH SarabunPSK"/>
                <w:spacing w:val="-6"/>
                <w:sz w:val="32"/>
                <w:szCs w:val="32"/>
                <w:cs/>
              </w:rPr>
              <w:t xml:space="preserve">    มลพิษสิ่งแวดล้อม</w:t>
            </w:r>
          </w:p>
        </w:tc>
      </w:tr>
      <w:tr w:rsidR="00D32FA4" w:rsidRPr="009E34A0" w:rsidTr="0004665E">
        <w:trPr>
          <w:jc w:val="center"/>
        </w:trPr>
        <w:tc>
          <w:tcPr>
            <w:tcW w:w="10348" w:type="dxa"/>
            <w:gridSpan w:val="2"/>
            <w:tcBorders>
              <w:top w:val="single" w:sz="4" w:space="0" w:color="auto"/>
              <w:left w:val="single" w:sz="4" w:space="0" w:color="auto"/>
              <w:bottom w:val="single" w:sz="4" w:space="0" w:color="auto"/>
              <w:right w:val="single" w:sz="4" w:space="0" w:color="auto"/>
            </w:tcBorders>
          </w:tcPr>
          <w:p w:rsidR="00D32FA4" w:rsidRPr="009E34A0" w:rsidRDefault="00D32FA4" w:rsidP="0004665E">
            <w:pPr>
              <w:tabs>
                <w:tab w:val="left" w:pos="1260"/>
                <w:tab w:val="left" w:pos="8460"/>
              </w:tabs>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เกณฑ์เป้าหมาย</w:t>
            </w:r>
            <w:r w:rsidRPr="009E34A0">
              <w:rPr>
                <w:rFonts w:ascii="TH SarabunPSK" w:hAnsi="TH SarabunPSK" w:cs="TH SarabunPSK"/>
                <w:b/>
                <w:bCs/>
                <w:sz w:val="32"/>
                <w:szCs w:val="32"/>
              </w:rPr>
              <w:t xml:space="preserve"> :</w:t>
            </w:r>
            <w:r w:rsidRPr="009E34A0">
              <w:rPr>
                <w:rFonts w:ascii="TH SarabunPSK" w:hAnsi="TH SarabunPSK" w:cs="TH SarabunPSK"/>
                <w:b/>
                <w:bCs/>
                <w:sz w:val="32"/>
                <w:szCs w:val="32"/>
                <w:cs/>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122"/>
              <w:gridCol w:w="2285"/>
              <w:gridCol w:w="2328"/>
              <w:gridCol w:w="2221"/>
            </w:tblGrid>
            <w:tr w:rsidR="005C00C7" w:rsidRPr="009E34A0" w:rsidTr="006E22D0">
              <w:trPr>
                <w:trHeight w:val="378"/>
                <w:jc w:val="center"/>
              </w:trPr>
              <w:tc>
                <w:tcPr>
                  <w:tcW w:w="2122" w:type="dxa"/>
                  <w:tcBorders>
                    <w:top w:val="single" w:sz="4" w:space="0" w:color="000000"/>
                    <w:left w:val="single" w:sz="4" w:space="0" w:color="000000"/>
                    <w:bottom w:val="single" w:sz="4" w:space="0" w:color="000000"/>
                    <w:right w:val="single" w:sz="4" w:space="0" w:color="000000"/>
                  </w:tcBorders>
                </w:tcPr>
                <w:p w:rsidR="005C00C7" w:rsidRPr="009E34A0" w:rsidRDefault="005C00C7" w:rsidP="005C00C7">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61</w:t>
                  </w:r>
                </w:p>
              </w:tc>
              <w:tc>
                <w:tcPr>
                  <w:tcW w:w="2285" w:type="dxa"/>
                  <w:tcBorders>
                    <w:top w:val="single" w:sz="4" w:space="0" w:color="000000"/>
                    <w:left w:val="single" w:sz="4" w:space="0" w:color="000000"/>
                    <w:bottom w:val="single" w:sz="4" w:space="0" w:color="000000"/>
                    <w:right w:val="single" w:sz="4" w:space="0" w:color="000000"/>
                  </w:tcBorders>
                </w:tcPr>
                <w:p w:rsidR="005C00C7" w:rsidRPr="009E34A0" w:rsidRDefault="005C00C7" w:rsidP="005C00C7">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62</w:t>
                  </w:r>
                </w:p>
              </w:tc>
              <w:tc>
                <w:tcPr>
                  <w:tcW w:w="2328" w:type="dxa"/>
                  <w:tcBorders>
                    <w:top w:val="single" w:sz="4" w:space="0" w:color="000000"/>
                    <w:left w:val="single" w:sz="4" w:space="0" w:color="000000"/>
                    <w:bottom w:val="single" w:sz="4" w:space="0" w:color="000000"/>
                    <w:right w:val="single" w:sz="4" w:space="0" w:color="000000"/>
                  </w:tcBorders>
                </w:tcPr>
                <w:p w:rsidR="005C00C7" w:rsidRPr="009E34A0" w:rsidRDefault="005C00C7" w:rsidP="005C00C7">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63</w:t>
                  </w:r>
                </w:p>
              </w:tc>
              <w:tc>
                <w:tcPr>
                  <w:tcW w:w="2221" w:type="dxa"/>
                  <w:tcBorders>
                    <w:top w:val="single" w:sz="4" w:space="0" w:color="000000"/>
                    <w:left w:val="single" w:sz="4" w:space="0" w:color="000000"/>
                    <w:bottom w:val="single" w:sz="4" w:space="0" w:color="000000"/>
                    <w:right w:val="single" w:sz="4" w:space="0" w:color="000000"/>
                  </w:tcBorders>
                </w:tcPr>
                <w:p w:rsidR="005C00C7" w:rsidRPr="009E34A0" w:rsidRDefault="005C00C7" w:rsidP="005C00C7">
                  <w:pPr>
                    <w:spacing w:after="0" w:line="240" w:lineRule="auto"/>
                    <w:jc w:val="center"/>
                    <w:rPr>
                      <w:rFonts w:ascii="TH SarabunPSK" w:hAnsi="TH SarabunPSK" w:cs="TH SarabunPSK"/>
                      <w:b/>
                      <w:bCs/>
                      <w:sz w:val="32"/>
                      <w:szCs w:val="32"/>
                      <w:cs/>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64</w:t>
                  </w:r>
                </w:p>
              </w:tc>
            </w:tr>
            <w:tr w:rsidR="005C00C7" w:rsidRPr="009E34A0" w:rsidTr="006E22D0">
              <w:trPr>
                <w:trHeight w:val="1199"/>
                <w:jc w:val="center"/>
              </w:trPr>
              <w:tc>
                <w:tcPr>
                  <w:tcW w:w="2122" w:type="dxa"/>
                  <w:tcBorders>
                    <w:top w:val="single" w:sz="4" w:space="0" w:color="000000"/>
                    <w:left w:val="single" w:sz="4" w:space="0" w:color="000000"/>
                    <w:bottom w:val="single" w:sz="4" w:space="0" w:color="000000"/>
                    <w:right w:val="single" w:sz="4" w:space="0" w:color="000000"/>
                  </w:tcBorders>
                </w:tcPr>
                <w:p w:rsidR="005C00C7" w:rsidRPr="004F0773" w:rsidRDefault="005C00C7" w:rsidP="005C00C7">
                  <w:pPr>
                    <w:spacing w:after="0" w:line="240" w:lineRule="auto"/>
                    <w:rPr>
                      <w:rFonts w:ascii="TH SarabunPSK" w:eastAsia="Calibri" w:hAnsi="TH SarabunPSK" w:cs="TH SarabunPSK"/>
                      <w:sz w:val="32"/>
                      <w:szCs w:val="32"/>
                      <w:cs/>
                    </w:rPr>
                  </w:pPr>
                  <w:r w:rsidRPr="004F0773">
                    <w:rPr>
                      <w:rFonts w:ascii="TH SarabunPSK" w:eastAsia="Calibri" w:hAnsi="TH SarabunPSK" w:cs="TH SarabunPSK"/>
                      <w:sz w:val="32"/>
                      <w:szCs w:val="32"/>
                      <w:cs/>
                    </w:rPr>
                    <w:t>ร้อยละ 100</w:t>
                  </w:r>
                  <w:r>
                    <w:rPr>
                      <w:rFonts w:ascii="TH SarabunPSK" w:eastAsia="Calibri" w:hAnsi="TH SarabunPSK" w:cs="TH SarabunPSK" w:hint="cs"/>
                      <w:sz w:val="32"/>
                      <w:szCs w:val="32"/>
                      <w:cs/>
                    </w:rPr>
                    <w:t xml:space="preserve"> </w:t>
                  </w:r>
                  <w:r w:rsidRPr="004F0773">
                    <w:rPr>
                      <w:rFonts w:ascii="TH SarabunPSK" w:eastAsia="Calibri" w:hAnsi="TH SarabunPSK" w:cs="TH SarabunPSK"/>
                      <w:sz w:val="32"/>
                      <w:szCs w:val="32"/>
                      <w:cs/>
                    </w:rPr>
                    <w:t>ของจังหวัดผ่านเกณฑ์ระดับพื้นฐาน</w:t>
                  </w:r>
                </w:p>
              </w:tc>
              <w:tc>
                <w:tcPr>
                  <w:tcW w:w="2285" w:type="dxa"/>
                  <w:tcBorders>
                    <w:top w:val="single" w:sz="4" w:space="0" w:color="000000"/>
                    <w:left w:val="single" w:sz="4" w:space="0" w:color="000000"/>
                    <w:bottom w:val="single" w:sz="4" w:space="0" w:color="000000"/>
                    <w:right w:val="single" w:sz="4" w:space="0" w:color="000000"/>
                  </w:tcBorders>
                </w:tcPr>
                <w:p w:rsidR="005C00C7" w:rsidRPr="004F0773" w:rsidRDefault="005C00C7" w:rsidP="005C00C7">
                  <w:pPr>
                    <w:spacing w:after="0" w:line="240" w:lineRule="auto"/>
                    <w:rPr>
                      <w:rFonts w:ascii="TH SarabunPSK" w:eastAsia="Calibri" w:hAnsi="TH SarabunPSK" w:cs="TH SarabunPSK"/>
                      <w:sz w:val="32"/>
                      <w:szCs w:val="32"/>
                    </w:rPr>
                  </w:pPr>
                  <w:r w:rsidRPr="004F0773">
                    <w:rPr>
                      <w:rFonts w:ascii="TH SarabunPSK" w:eastAsia="Calibri" w:hAnsi="TH SarabunPSK" w:cs="TH SarabunPSK"/>
                      <w:sz w:val="32"/>
                      <w:szCs w:val="32"/>
                      <w:cs/>
                    </w:rPr>
                    <w:t xml:space="preserve">ร้อยละ </w:t>
                  </w:r>
                  <w:r w:rsidRPr="004F0773">
                    <w:rPr>
                      <w:rFonts w:ascii="TH SarabunPSK" w:eastAsia="Calibri" w:hAnsi="TH SarabunPSK" w:cs="TH SarabunPSK"/>
                      <w:sz w:val="32"/>
                      <w:szCs w:val="32"/>
                    </w:rPr>
                    <w:t xml:space="preserve">80 </w:t>
                  </w:r>
                </w:p>
                <w:p w:rsidR="005C00C7" w:rsidRPr="004F0773" w:rsidRDefault="005C00C7" w:rsidP="005C00C7">
                  <w:pPr>
                    <w:spacing w:after="0" w:line="240" w:lineRule="auto"/>
                    <w:rPr>
                      <w:rFonts w:ascii="TH SarabunPSK" w:eastAsia="Calibri" w:hAnsi="TH SarabunPSK" w:cs="TH SarabunPSK"/>
                      <w:sz w:val="32"/>
                      <w:szCs w:val="32"/>
                      <w:cs/>
                    </w:rPr>
                  </w:pPr>
                  <w:r w:rsidRPr="004F0773">
                    <w:rPr>
                      <w:rFonts w:ascii="TH SarabunPSK" w:eastAsia="Calibri" w:hAnsi="TH SarabunPSK" w:cs="TH SarabunPSK"/>
                      <w:sz w:val="32"/>
                      <w:szCs w:val="32"/>
                      <w:cs/>
                    </w:rPr>
                    <w:t>ของจังหวัดผ่านเกณฑ์ระดับดี</w:t>
                  </w:r>
                </w:p>
              </w:tc>
              <w:tc>
                <w:tcPr>
                  <w:tcW w:w="2328" w:type="dxa"/>
                  <w:tcBorders>
                    <w:top w:val="single" w:sz="4" w:space="0" w:color="000000"/>
                    <w:left w:val="single" w:sz="4" w:space="0" w:color="000000"/>
                    <w:bottom w:val="single" w:sz="4" w:space="0" w:color="000000"/>
                    <w:right w:val="single" w:sz="4" w:space="0" w:color="000000"/>
                  </w:tcBorders>
                </w:tcPr>
                <w:p w:rsidR="005C00C7" w:rsidRPr="004F0773" w:rsidRDefault="005C00C7" w:rsidP="005C00C7">
                  <w:pPr>
                    <w:spacing w:after="0" w:line="240" w:lineRule="auto"/>
                    <w:rPr>
                      <w:rFonts w:ascii="TH SarabunPSK" w:eastAsia="Calibri" w:hAnsi="TH SarabunPSK" w:cs="TH SarabunPSK"/>
                      <w:sz w:val="32"/>
                      <w:szCs w:val="32"/>
                    </w:rPr>
                  </w:pPr>
                  <w:r w:rsidRPr="004F0773">
                    <w:rPr>
                      <w:rFonts w:ascii="TH SarabunPSK" w:eastAsia="Calibri" w:hAnsi="TH SarabunPSK" w:cs="TH SarabunPSK"/>
                      <w:sz w:val="32"/>
                      <w:szCs w:val="32"/>
                      <w:cs/>
                    </w:rPr>
                    <w:t>ร้อยละ 10</w:t>
                  </w:r>
                  <w:r w:rsidRPr="004F0773">
                    <w:rPr>
                      <w:rFonts w:ascii="TH SarabunPSK" w:eastAsia="Calibri" w:hAnsi="TH SarabunPSK" w:cs="TH SarabunPSK"/>
                      <w:sz w:val="32"/>
                      <w:szCs w:val="32"/>
                    </w:rPr>
                    <w:t>0</w:t>
                  </w:r>
                </w:p>
                <w:p w:rsidR="005C00C7" w:rsidRPr="004F0773" w:rsidRDefault="005C00C7" w:rsidP="005C00C7">
                  <w:pPr>
                    <w:spacing w:after="0" w:line="240" w:lineRule="auto"/>
                    <w:rPr>
                      <w:rFonts w:ascii="TH SarabunPSK" w:eastAsia="Calibri" w:hAnsi="TH SarabunPSK" w:cs="TH SarabunPSK"/>
                      <w:sz w:val="32"/>
                      <w:szCs w:val="32"/>
                    </w:rPr>
                  </w:pPr>
                  <w:r w:rsidRPr="004F0773">
                    <w:rPr>
                      <w:rFonts w:ascii="TH SarabunPSK" w:eastAsia="Calibri" w:hAnsi="TH SarabunPSK" w:cs="TH SarabunPSK"/>
                      <w:sz w:val="32"/>
                      <w:szCs w:val="32"/>
                      <w:cs/>
                    </w:rPr>
                    <w:t>ของจังหวัดผ่านเกณฑ์ระดับดี</w:t>
                  </w:r>
                </w:p>
              </w:tc>
              <w:tc>
                <w:tcPr>
                  <w:tcW w:w="2221" w:type="dxa"/>
                  <w:tcBorders>
                    <w:top w:val="single" w:sz="4" w:space="0" w:color="000000"/>
                    <w:left w:val="single" w:sz="4" w:space="0" w:color="000000"/>
                    <w:bottom w:val="single" w:sz="4" w:space="0" w:color="000000"/>
                    <w:right w:val="single" w:sz="4" w:space="0" w:color="000000"/>
                  </w:tcBorders>
                </w:tcPr>
                <w:p w:rsidR="005C00C7" w:rsidRPr="004F0773" w:rsidRDefault="005C00C7" w:rsidP="005C00C7">
                  <w:pPr>
                    <w:spacing w:after="0" w:line="240" w:lineRule="auto"/>
                    <w:rPr>
                      <w:rFonts w:ascii="TH SarabunPSK" w:eastAsia="Calibri" w:hAnsi="TH SarabunPSK" w:cs="TH SarabunPSK"/>
                      <w:sz w:val="32"/>
                      <w:szCs w:val="32"/>
                      <w:cs/>
                    </w:rPr>
                  </w:pPr>
                  <w:r w:rsidRPr="004F0773">
                    <w:rPr>
                      <w:rFonts w:ascii="TH SarabunPSK" w:eastAsia="Calibri" w:hAnsi="TH SarabunPSK" w:cs="TH SarabunPSK"/>
                      <w:sz w:val="32"/>
                      <w:szCs w:val="32"/>
                      <w:cs/>
                    </w:rPr>
                    <w:t>ร้อยละ 70</w:t>
                  </w:r>
                  <w:r>
                    <w:rPr>
                      <w:rFonts w:ascii="TH SarabunPSK" w:eastAsia="Calibri" w:hAnsi="TH SarabunPSK" w:cs="TH SarabunPSK" w:hint="cs"/>
                      <w:sz w:val="32"/>
                      <w:szCs w:val="32"/>
                      <w:cs/>
                    </w:rPr>
                    <w:t xml:space="preserve"> </w:t>
                  </w:r>
                  <w:r w:rsidRPr="004F0773">
                    <w:rPr>
                      <w:rFonts w:ascii="TH SarabunPSK" w:eastAsia="Calibri" w:hAnsi="TH SarabunPSK" w:cs="TH SarabunPSK"/>
                      <w:sz w:val="32"/>
                      <w:szCs w:val="32"/>
                      <w:cs/>
                    </w:rPr>
                    <w:t>ของจังหวัด</w:t>
                  </w:r>
                </w:p>
                <w:p w:rsidR="005C00C7" w:rsidRPr="004F0773" w:rsidRDefault="005C00C7" w:rsidP="005C00C7">
                  <w:pPr>
                    <w:spacing w:after="0" w:line="240" w:lineRule="auto"/>
                    <w:rPr>
                      <w:rFonts w:ascii="TH SarabunPSK" w:eastAsia="Calibri" w:hAnsi="TH SarabunPSK" w:cs="TH SarabunPSK"/>
                      <w:sz w:val="32"/>
                      <w:szCs w:val="32"/>
                      <w:cs/>
                    </w:rPr>
                  </w:pPr>
                  <w:r w:rsidRPr="004F0773">
                    <w:rPr>
                      <w:rFonts w:ascii="TH SarabunPSK" w:eastAsia="Calibri" w:hAnsi="TH SarabunPSK" w:cs="TH SarabunPSK"/>
                      <w:sz w:val="32"/>
                      <w:szCs w:val="32"/>
                      <w:cs/>
                    </w:rPr>
                    <w:t>ผ่านเกณฑ์ระดับดีมาก</w:t>
                  </w:r>
                </w:p>
              </w:tc>
            </w:tr>
          </w:tbl>
          <w:p w:rsidR="00D32FA4" w:rsidRPr="005C00C7" w:rsidRDefault="00D32FA4" w:rsidP="0004665E">
            <w:pPr>
              <w:spacing w:after="0" w:line="240" w:lineRule="auto"/>
              <w:rPr>
                <w:rFonts w:ascii="TH SarabunPSK" w:hAnsi="TH SarabunPSK" w:cs="TH SarabunPSK"/>
                <w:b/>
                <w:bCs/>
                <w:sz w:val="32"/>
                <w:szCs w:val="32"/>
              </w:rPr>
            </w:pP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วัตถุประสงค์</w:t>
            </w:r>
          </w:p>
        </w:tc>
        <w:tc>
          <w:tcPr>
            <w:tcW w:w="765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eastAsia="Calibri" w:hAnsi="TH SarabunPSK" w:cs="TH SarabunPSK"/>
                <w:sz w:val="32"/>
                <w:szCs w:val="32"/>
                <w:cs/>
                <w:lang w:val="en-GB"/>
              </w:rPr>
            </w:pPr>
            <w:r w:rsidRPr="009E34A0">
              <w:rPr>
                <w:rFonts w:ascii="TH SarabunPSK" w:eastAsia="Calibri" w:hAnsi="TH SarabunPSK" w:cs="TH SarabunPSK"/>
                <w:sz w:val="32"/>
                <w:szCs w:val="32"/>
                <w:cs/>
              </w:rPr>
              <w:t>เพื่อให้ประชาชนได้รับการป้องกัน ดูแลสุขภาพจากปัจจัยเสี่ยงมลพิษสิ่งแวดล้อม</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ประชากรกลุ่มเป้าหมาย</w:t>
            </w:r>
          </w:p>
        </w:tc>
        <w:tc>
          <w:tcPr>
            <w:tcW w:w="765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tabs>
                <w:tab w:val="left" w:pos="4335"/>
              </w:tabs>
              <w:spacing w:after="0" w:line="240" w:lineRule="auto"/>
              <w:rPr>
                <w:rFonts w:ascii="TH SarabunPSK" w:eastAsia="Calibri" w:hAnsi="TH SarabunPSK" w:cs="TH SarabunPSK"/>
                <w:sz w:val="32"/>
                <w:szCs w:val="32"/>
                <w:cs/>
              </w:rPr>
            </w:pPr>
            <w:r w:rsidRPr="009E34A0">
              <w:rPr>
                <w:rFonts w:ascii="TH SarabunPSK" w:eastAsia="Calibri" w:hAnsi="TH SarabunPSK" w:cs="TH SarabunPSK"/>
                <w:sz w:val="32"/>
                <w:szCs w:val="32"/>
                <w:cs/>
              </w:rPr>
              <w:t xml:space="preserve">สำนักงานสาธารณสุขจังหวัด </w:t>
            </w:r>
            <w:r w:rsidRPr="009E34A0">
              <w:rPr>
                <w:rFonts w:ascii="TH SarabunPSK" w:eastAsia="Calibri" w:hAnsi="TH SarabunPSK" w:cs="TH SarabunPSK"/>
                <w:sz w:val="32"/>
                <w:szCs w:val="32"/>
              </w:rPr>
              <w:t xml:space="preserve">76 </w:t>
            </w:r>
            <w:r w:rsidRPr="009E34A0">
              <w:rPr>
                <w:rFonts w:ascii="TH SarabunPSK" w:eastAsia="Calibri" w:hAnsi="TH SarabunPSK" w:cs="TH SarabunPSK"/>
                <w:sz w:val="32"/>
                <w:szCs w:val="32"/>
                <w:cs/>
              </w:rPr>
              <w:t xml:space="preserve">จังหวัด  </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วิธีการจัดเก็บข้อมูล</w:t>
            </w:r>
          </w:p>
        </w:tc>
        <w:tc>
          <w:tcPr>
            <w:tcW w:w="7654" w:type="dxa"/>
            <w:tcBorders>
              <w:top w:val="single" w:sz="4" w:space="0" w:color="auto"/>
              <w:left w:val="single" w:sz="4" w:space="0" w:color="auto"/>
              <w:bottom w:val="single" w:sz="4" w:space="0" w:color="auto"/>
              <w:right w:val="single" w:sz="4" w:space="0" w:color="auto"/>
            </w:tcBorders>
          </w:tcPr>
          <w:p w:rsidR="00EA0651" w:rsidRPr="00EA0651" w:rsidRDefault="00EA0651" w:rsidP="00EA0651">
            <w:pPr>
              <w:spacing w:after="0" w:line="240" w:lineRule="auto"/>
              <w:rPr>
                <w:rFonts w:ascii="TH SarabunPSK" w:eastAsia="Calibri" w:hAnsi="TH SarabunPSK" w:cs="TH SarabunPSK"/>
                <w:sz w:val="32"/>
                <w:szCs w:val="32"/>
              </w:rPr>
            </w:pPr>
            <w:r w:rsidRPr="00EA0651">
              <w:rPr>
                <w:rFonts w:ascii="TH SarabunPSK" w:eastAsia="Calibri" w:hAnsi="TH SarabunPSK" w:cs="TH SarabunPSK"/>
                <w:sz w:val="32"/>
                <w:szCs w:val="32"/>
              </w:rPr>
              <w:t>1</w:t>
            </w:r>
            <w:r w:rsidRPr="00EA0651">
              <w:rPr>
                <w:rFonts w:ascii="TH SarabunPSK" w:eastAsia="Calibri" w:hAnsi="TH SarabunPSK" w:cs="TH SarabunPSK"/>
                <w:sz w:val="32"/>
                <w:szCs w:val="32"/>
                <w:cs/>
              </w:rPr>
              <w:t>. สำนักงานสาธารณสุขจังหวัด</w:t>
            </w:r>
            <w:r w:rsidRPr="00EA0651">
              <w:rPr>
                <w:rFonts w:ascii="TH SarabunPSK" w:eastAsia="Calibri" w:hAnsi="TH SarabunPSK" w:cs="TH SarabunPSK" w:hint="cs"/>
                <w:sz w:val="32"/>
                <w:szCs w:val="32"/>
                <w:cs/>
              </w:rPr>
              <w:t xml:space="preserve"> </w:t>
            </w:r>
            <w:r w:rsidRPr="00EA0651">
              <w:rPr>
                <w:rFonts w:ascii="TH SarabunPSK" w:eastAsia="Calibri" w:hAnsi="TH SarabunPSK" w:cs="TH SarabunPSK"/>
                <w:sz w:val="32"/>
                <w:szCs w:val="32"/>
                <w:cs/>
              </w:rPr>
              <w:t>ขับเคลื่อนการดำเนินงานตามเกณฑ์ตัวชี้วัด และจัดทำ</w:t>
            </w:r>
          </w:p>
          <w:p w:rsidR="00EA0651" w:rsidRPr="00EA0651" w:rsidRDefault="00EA0651" w:rsidP="00EA0651">
            <w:pPr>
              <w:spacing w:after="0" w:line="240" w:lineRule="auto"/>
              <w:rPr>
                <w:rFonts w:ascii="TH SarabunPSK" w:eastAsia="Calibri" w:hAnsi="TH SarabunPSK" w:cs="TH SarabunPSK"/>
                <w:sz w:val="32"/>
                <w:szCs w:val="32"/>
              </w:rPr>
            </w:pPr>
            <w:r w:rsidRPr="00EA0651">
              <w:rPr>
                <w:rFonts w:ascii="TH SarabunPSK" w:eastAsia="Calibri" w:hAnsi="TH SarabunPSK" w:cs="TH SarabunPSK" w:hint="cs"/>
                <w:sz w:val="32"/>
                <w:szCs w:val="32"/>
                <w:cs/>
              </w:rPr>
              <w:t xml:space="preserve">   </w:t>
            </w:r>
            <w:r w:rsidRPr="00EA0651">
              <w:rPr>
                <w:rFonts w:ascii="TH SarabunPSK" w:eastAsia="Calibri" w:hAnsi="TH SarabunPSK" w:cs="TH SarabunPSK"/>
                <w:sz w:val="32"/>
                <w:szCs w:val="32"/>
                <w:cs/>
              </w:rPr>
              <w:t>รายงานผลการดำเนินงานตามแบบฟอร์มการรายงานและส่งให้ศูนย์อนามัย</w:t>
            </w:r>
            <w:r w:rsidRPr="00EA0651">
              <w:rPr>
                <w:rFonts w:ascii="TH SarabunPSK" w:eastAsia="Calibri" w:hAnsi="TH SarabunPSK" w:cs="TH SarabunPSK" w:hint="cs"/>
                <w:sz w:val="32"/>
                <w:szCs w:val="32"/>
                <w:cs/>
              </w:rPr>
              <w:t xml:space="preserve"> </w:t>
            </w:r>
            <w:r w:rsidRPr="00EA0651">
              <w:rPr>
                <w:rFonts w:ascii="TH SarabunPSK" w:eastAsia="Calibri" w:hAnsi="TH SarabunPSK" w:cs="TH SarabunPSK"/>
                <w:sz w:val="32"/>
                <w:szCs w:val="32"/>
                <w:cs/>
              </w:rPr>
              <w:t>เป็น</w:t>
            </w:r>
          </w:p>
          <w:p w:rsidR="00EA0651" w:rsidRPr="00EA0651" w:rsidRDefault="00EA0651" w:rsidP="00EA0651">
            <w:pPr>
              <w:spacing w:after="0" w:line="240" w:lineRule="auto"/>
              <w:rPr>
                <w:rFonts w:ascii="TH SarabunPSK" w:eastAsia="Calibri" w:hAnsi="TH SarabunPSK" w:cs="TH SarabunPSK"/>
                <w:sz w:val="32"/>
                <w:szCs w:val="32"/>
              </w:rPr>
            </w:pPr>
            <w:r w:rsidRPr="00EA0651">
              <w:rPr>
                <w:rFonts w:ascii="TH SarabunPSK" w:eastAsia="Calibri" w:hAnsi="TH SarabunPSK" w:cs="TH SarabunPSK" w:hint="cs"/>
                <w:sz w:val="32"/>
                <w:szCs w:val="32"/>
                <w:cs/>
              </w:rPr>
              <w:t xml:space="preserve">   </w:t>
            </w:r>
            <w:r w:rsidRPr="00EA0651">
              <w:rPr>
                <w:rFonts w:ascii="TH SarabunPSK" w:eastAsia="Calibri" w:hAnsi="TH SarabunPSK" w:cs="TH SarabunPSK"/>
                <w:sz w:val="32"/>
                <w:szCs w:val="32"/>
                <w:cs/>
              </w:rPr>
              <w:t>รายไตรมาส</w:t>
            </w:r>
          </w:p>
          <w:p w:rsidR="00EA0651" w:rsidRPr="00EA0651" w:rsidRDefault="00EA0651" w:rsidP="00EA0651">
            <w:pPr>
              <w:spacing w:after="0" w:line="240" w:lineRule="auto"/>
              <w:rPr>
                <w:rFonts w:ascii="TH SarabunPSK" w:eastAsia="Calibri" w:hAnsi="TH SarabunPSK" w:cs="TH SarabunPSK"/>
                <w:strike/>
                <w:sz w:val="32"/>
                <w:szCs w:val="32"/>
              </w:rPr>
            </w:pPr>
            <w:r w:rsidRPr="00EA0651">
              <w:rPr>
                <w:rFonts w:ascii="TH SarabunPSK" w:eastAsia="Calibri" w:hAnsi="TH SarabunPSK" w:cs="TH SarabunPSK"/>
                <w:sz w:val="32"/>
                <w:szCs w:val="32"/>
              </w:rPr>
              <w:t>2</w:t>
            </w:r>
            <w:r w:rsidRPr="00EA0651">
              <w:rPr>
                <w:rFonts w:ascii="TH SarabunPSK" w:eastAsia="Calibri" w:hAnsi="TH SarabunPSK" w:cs="TH SarabunPSK"/>
                <w:sz w:val="32"/>
                <w:szCs w:val="32"/>
                <w:cs/>
              </w:rPr>
              <w:t>. ศูนย์อนามัยรวบรวมและวิเคราะห์ข้อมูลในภาพรวมของเขตและจัดส่งข้อมูลให้</w:t>
            </w:r>
          </w:p>
          <w:p w:rsidR="00EA0651" w:rsidRPr="00EA0651" w:rsidRDefault="00EA0651" w:rsidP="00EA0651">
            <w:pPr>
              <w:spacing w:after="0" w:line="240" w:lineRule="auto"/>
              <w:rPr>
                <w:rFonts w:ascii="TH SarabunPSK" w:eastAsia="Calibri" w:hAnsi="TH SarabunPSK" w:cs="TH SarabunPSK"/>
                <w:sz w:val="32"/>
                <w:szCs w:val="32"/>
              </w:rPr>
            </w:pPr>
            <w:r w:rsidRPr="00EA0651">
              <w:rPr>
                <w:rFonts w:ascii="TH SarabunPSK" w:eastAsia="Calibri" w:hAnsi="TH SarabunPSK" w:cs="TH SarabunPSK" w:hint="cs"/>
                <w:sz w:val="32"/>
                <w:szCs w:val="32"/>
                <w:cs/>
              </w:rPr>
              <w:t xml:space="preserve">   กรมอนามัย </w:t>
            </w:r>
            <w:r w:rsidRPr="00EA0651">
              <w:rPr>
                <w:rFonts w:ascii="TH SarabunPSK" w:eastAsia="Calibri" w:hAnsi="TH SarabunPSK" w:cs="TH SarabunPSK"/>
                <w:sz w:val="32"/>
                <w:szCs w:val="32"/>
                <w:cs/>
              </w:rPr>
              <w:t xml:space="preserve">ตามแบบฟอร์มการรายงาน พร้อมสำเนาแบบฟอร์มการรายงานรายจังหวัด </w:t>
            </w:r>
          </w:p>
          <w:p w:rsidR="00EA0651" w:rsidRPr="00EA0651" w:rsidRDefault="00EA0651" w:rsidP="00EA0651">
            <w:pPr>
              <w:spacing w:after="0" w:line="240" w:lineRule="auto"/>
              <w:rPr>
                <w:rFonts w:ascii="TH SarabunPSK" w:eastAsia="Calibri" w:hAnsi="TH SarabunPSK" w:cs="TH SarabunPSK"/>
                <w:sz w:val="32"/>
                <w:szCs w:val="32"/>
              </w:rPr>
            </w:pPr>
            <w:r w:rsidRPr="00EA0651">
              <w:rPr>
                <w:rFonts w:ascii="TH SarabunPSK" w:eastAsia="Calibri" w:hAnsi="TH SarabunPSK" w:cs="TH SarabunPSK" w:hint="cs"/>
                <w:sz w:val="32"/>
                <w:szCs w:val="32"/>
                <w:cs/>
              </w:rPr>
              <w:t xml:space="preserve">   </w:t>
            </w:r>
            <w:r w:rsidRPr="00EA0651">
              <w:rPr>
                <w:rFonts w:ascii="TH SarabunPSK" w:eastAsia="Calibri" w:hAnsi="TH SarabunPSK" w:cs="TH SarabunPSK"/>
                <w:sz w:val="32"/>
                <w:szCs w:val="32"/>
                <w:cs/>
              </w:rPr>
              <w:t>เป็นรายไตรมาส</w:t>
            </w:r>
          </w:p>
          <w:p w:rsidR="00EA0651" w:rsidRPr="00EA0651" w:rsidRDefault="00EA0651" w:rsidP="00EA0651">
            <w:pPr>
              <w:spacing w:after="0" w:line="240" w:lineRule="auto"/>
              <w:rPr>
                <w:rFonts w:ascii="TH SarabunPSK" w:eastAsia="Calibri" w:hAnsi="TH SarabunPSK" w:cs="TH SarabunPSK"/>
                <w:sz w:val="32"/>
                <w:szCs w:val="32"/>
              </w:rPr>
            </w:pPr>
          </w:p>
          <w:p w:rsidR="00EA0651" w:rsidRPr="00EA0651" w:rsidRDefault="00EA0651" w:rsidP="00EA0651">
            <w:pPr>
              <w:spacing w:after="0" w:line="240" w:lineRule="auto"/>
              <w:rPr>
                <w:rFonts w:ascii="TH SarabunPSK" w:eastAsia="Calibri" w:hAnsi="TH SarabunPSK" w:cs="TH SarabunPSK"/>
                <w:sz w:val="32"/>
                <w:szCs w:val="32"/>
              </w:rPr>
            </w:pPr>
            <w:r w:rsidRPr="00EA0651">
              <w:rPr>
                <w:rFonts w:ascii="TH SarabunPSK" w:eastAsia="Calibri" w:hAnsi="TH SarabunPSK" w:cs="TH SarabunPSK"/>
                <w:sz w:val="32"/>
                <w:szCs w:val="32"/>
              </w:rPr>
              <w:t>3</w:t>
            </w:r>
            <w:r w:rsidRPr="00EA0651">
              <w:rPr>
                <w:rFonts w:ascii="TH SarabunPSK" w:eastAsia="Calibri" w:hAnsi="TH SarabunPSK" w:cs="TH SarabunPSK"/>
                <w:sz w:val="32"/>
                <w:szCs w:val="32"/>
                <w:cs/>
              </w:rPr>
              <w:t>. หน่วยงานส่วนกลาง</w:t>
            </w:r>
            <w:r w:rsidRPr="00EA0651">
              <w:rPr>
                <w:rFonts w:ascii="TH SarabunPSK" w:eastAsia="Calibri" w:hAnsi="TH SarabunPSK" w:cs="TH SarabunPSK" w:hint="cs"/>
                <w:sz w:val="32"/>
                <w:szCs w:val="32"/>
                <w:cs/>
              </w:rPr>
              <w:t xml:space="preserve"> </w:t>
            </w:r>
            <w:r w:rsidRPr="00EA0651">
              <w:rPr>
                <w:rFonts w:ascii="TH SarabunPSK" w:eastAsia="Calibri" w:hAnsi="TH SarabunPSK" w:cs="TH SarabunPSK"/>
                <w:sz w:val="32"/>
                <w:szCs w:val="32"/>
                <w:cs/>
              </w:rPr>
              <w:t>รวบรวมและวิเคราะห์ข้อมูลระดับประเทศ</w:t>
            </w:r>
            <w:r w:rsidRPr="00EA0651">
              <w:rPr>
                <w:rFonts w:ascii="TH SarabunPSK" w:eastAsia="Calibri" w:hAnsi="TH SarabunPSK" w:cs="TH SarabunPSK" w:hint="cs"/>
                <w:sz w:val="32"/>
                <w:szCs w:val="32"/>
                <w:cs/>
              </w:rPr>
              <w:t xml:space="preserve"> </w:t>
            </w:r>
            <w:r w:rsidRPr="00EA0651">
              <w:rPr>
                <w:rFonts w:ascii="TH SarabunPSK" w:eastAsia="Calibri" w:hAnsi="TH SarabunPSK" w:cs="TH SarabunPSK"/>
                <w:sz w:val="32"/>
                <w:szCs w:val="32"/>
                <w:cs/>
              </w:rPr>
              <w:t>จัดทำเป็นรายงาน</w:t>
            </w:r>
          </w:p>
          <w:p w:rsidR="00EA0651" w:rsidRPr="00EA0651" w:rsidRDefault="00EA0651" w:rsidP="00EA0651">
            <w:pPr>
              <w:spacing w:after="0" w:line="240" w:lineRule="auto"/>
              <w:rPr>
                <w:rFonts w:ascii="TH SarabunPSK" w:eastAsia="Calibri" w:hAnsi="TH SarabunPSK" w:cs="TH SarabunPSK"/>
                <w:sz w:val="32"/>
                <w:szCs w:val="32"/>
                <w:cs/>
              </w:rPr>
            </w:pPr>
            <w:r w:rsidRPr="00EA0651">
              <w:rPr>
                <w:rFonts w:ascii="TH SarabunPSK" w:eastAsia="Calibri" w:hAnsi="TH SarabunPSK" w:cs="TH SarabunPSK" w:hint="cs"/>
                <w:sz w:val="32"/>
                <w:szCs w:val="32"/>
                <w:cs/>
              </w:rPr>
              <w:t xml:space="preserve">   </w:t>
            </w:r>
            <w:r w:rsidRPr="00EA0651">
              <w:rPr>
                <w:rFonts w:ascii="TH SarabunPSK" w:eastAsia="Calibri" w:hAnsi="TH SarabunPSK" w:cs="TH SarabunPSK"/>
                <w:sz w:val="32"/>
                <w:szCs w:val="32"/>
                <w:cs/>
              </w:rPr>
              <w:t>สรุปผลการดำเนินงานฯ รายไตรมาส</w:t>
            </w:r>
          </w:p>
          <w:p w:rsidR="00D32FA4" w:rsidRPr="00EA0651" w:rsidRDefault="00EA0651" w:rsidP="00EA0651">
            <w:pPr>
              <w:spacing w:after="0" w:line="240" w:lineRule="auto"/>
              <w:rPr>
                <w:rFonts w:ascii="TH SarabunPSK" w:eastAsia="Calibri" w:hAnsi="TH SarabunPSK" w:cs="TH SarabunPSK"/>
                <w:sz w:val="32"/>
                <w:szCs w:val="32"/>
                <w:cs/>
              </w:rPr>
            </w:pPr>
            <w:r w:rsidRPr="00EA0651">
              <w:rPr>
                <w:rFonts w:ascii="TH SarabunPSK" w:eastAsia="Calibri" w:hAnsi="TH SarabunPSK" w:cs="TH SarabunPSK"/>
                <w:sz w:val="32"/>
                <w:szCs w:val="32"/>
              </w:rPr>
              <w:t>4</w:t>
            </w:r>
            <w:r w:rsidRPr="00EA0651">
              <w:rPr>
                <w:rFonts w:ascii="TH SarabunPSK" w:eastAsia="Calibri" w:hAnsi="TH SarabunPSK" w:cs="TH SarabunPSK"/>
                <w:sz w:val="32"/>
                <w:szCs w:val="32"/>
                <w:cs/>
              </w:rPr>
              <w:t>. การรายงานผ่านระบบการตรวจราชการกระทรวง</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แหล่งข้อมูล</w:t>
            </w:r>
          </w:p>
        </w:tc>
        <w:tc>
          <w:tcPr>
            <w:tcW w:w="765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eastAsia="Calibri" w:hAnsi="TH SarabunPSK" w:cs="TH SarabunPSK"/>
                <w:sz w:val="32"/>
                <w:szCs w:val="32"/>
              </w:rPr>
            </w:pPr>
            <w:r w:rsidRPr="009E34A0">
              <w:rPr>
                <w:rFonts w:ascii="TH SarabunPSK" w:eastAsia="Calibri" w:hAnsi="TH SarabunPSK" w:cs="TH SarabunPSK"/>
                <w:sz w:val="32"/>
                <w:szCs w:val="32"/>
                <w:cs/>
                <w:lang w:val="en-AU"/>
              </w:rPr>
              <w:t>สำนักงานสาธารณสุขจังหวัด</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t>รายการข้อมูล 1</w:t>
            </w:r>
          </w:p>
        </w:tc>
        <w:tc>
          <w:tcPr>
            <w:tcW w:w="765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eastAsia="Calibri" w:hAnsi="TH SarabunPSK" w:cs="TH SarabunPSK"/>
                <w:spacing w:val="-4"/>
                <w:sz w:val="32"/>
                <w:szCs w:val="32"/>
              </w:rPr>
            </w:pPr>
            <w:r w:rsidRPr="009E34A0">
              <w:rPr>
                <w:rFonts w:ascii="TH SarabunPSK" w:eastAsia="Calibri" w:hAnsi="TH SarabunPSK" w:cs="TH SarabunPSK"/>
                <w:spacing w:val="-4"/>
                <w:sz w:val="32"/>
                <w:szCs w:val="32"/>
              </w:rPr>
              <w:t xml:space="preserve">A </w:t>
            </w:r>
            <w:r w:rsidRPr="009E34A0">
              <w:rPr>
                <w:rFonts w:ascii="TH SarabunPSK" w:eastAsia="Calibri" w:hAnsi="TH SarabunPSK" w:cs="TH SarabunPSK"/>
                <w:spacing w:val="-4"/>
                <w:sz w:val="32"/>
                <w:szCs w:val="32"/>
                <w:cs/>
              </w:rPr>
              <w:t>= จำนวนสำนักงานสาธารณสุขจังหวัดที่มีระบบจัดการปัจจัยเสี่ยงจากสิ่งแวดล้อมและ</w:t>
            </w:r>
          </w:p>
          <w:p w:rsidR="00D32FA4" w:rsidRPr="009E34A0" w:rsidRDefault="00D32FA4" w:rsidP="0004665E">
            <w:pPr>
              <w:spacing w:after="0" w:line="240" w:lineRule="auto"/>
              <w:rPr>
                <w:rFonts w:ascii="TH SarabunPSK" w:eastAsia="Calibri" w:hAnsi="TH SarabunPSK" w:cs="TH SarabunPSK"/>
                <w:sz w:val="32"/>
                <w:szCs w:val="32"/>
                <w:cs/>
              </w:rPr>
            </w:pPr>
            <w:r w:rsidRPr="009E34A0">
              <w:rPr>
                <w:rFonts w:ascii="TH SarabunPSK" w:eastAsia="Calibri" w:hAnsi="TH SarabunPSK" w:cs="TH SarabunPSK"/>
                <w:spacing w:val="-4"/>
                <w:sz w:val="32"/>
                <w:szCs w:val="32"/>
                <w:cs/>
              </w:rPr>
              <w:t xml:space="preserve">      สุขภาพอย่าง</w:t>
            </w:r>
            <w:proofErr w:type="spellStart"/>
            <w:r w:rsidRPr="009E34A0">
              <w:rPr>
                <w:rFonts w:ascii="TH SarabunPSK" w:eastAsia="Calibri" w:hAnsi="TH SarabunPSK" w:cs="TH SarabunPSK"/>
                <w:spacing w:val="-4"/>
                <w:sz w:val="32"/>
                <w:szCs w:val="32"/>
                <w:cs/>
              </w:rPr>
              <w:t>บูรณา</w:t>
            </w:r>
            <w:proofErr w:type="spellEnd"/>
            <w:r w:rsidRPr="009E34A0">
              <w:rPr>
                <w:rFonts w:ascii="TH SarabunPSK" w:eastAsia="Calibri" w:hAnsi="TH SarabunPSK" w:cs="TH SarabunPSK"/>
                <w:spacing w:val="-4"/>
                <w:sz w:val="32"/>
                <w:szCs w:val="32"/>
                <w:cs/>
              </w:rPr>
              <w:t>การมีประสิทธิภาพและยั่งยืนผ่านเกณฑ์ในแต่ละระดับ</w:t>
            </w:r>
          </w:p>
        </w:tc>
      </w:tr>
      <w:tr w:rsidR="00EA0651"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EA0651" w:rsidRPr="009E34A0" w:rsidRDefault="00EA0651" w:rsidP="00EA0651">
            <w:pPr>
              <w:spacing w:after="0" w:line="240" w:lineRule="auto"/>
              <w:rPr>
                <w:rFonts w:ascii="TH SarabunPSK" w:hAnsi="TH SarabunPSK" w:cs="TH SarabunPSK"/>
                <w:b/>
                <w:bCs/>
                <w:color w:val="000000" w:themeColor="text1"/>
                <w:sz w:val="32"/>
                <w:szCs w:val="32"/>
                <w:cs/>
              </w:rPr>
            </w:pPr>
            <w:r w:rsidRPr="009E34A0">
              <w:rPr>
                <w:rFonts w:ascii="TH SarabunPSK" w:hAnsi="TH SarabunPSK" w:cs="TH SarabunPSK"/>
                <w:b/>
                <w:bCs/>
                <w:color w:val="000000" w:themeColor="text1"/>
                <w:sz w:val="32"/>
                <w:szCs w:val="32"/>
                <w:cs/>
              </w:rPr>
              <w:t>รายการข้อมูล 2</w:t>
            </w:r>
          </w:p>
        </w:tc>
        <w:tc>
          <w:tcPr>
            <w:tcW w:w="7654" w:type="dxa"/>
            <w:tcBorders>
              <w:top w:val="single" w:sz="4" w:space="0" w:color="auto"/>
              <w:left w:val="single" w:sz="4" w:space="0" w:color="auto"/>
              <w:bottom w:val="single" w:sz="4" w:space="0" w:color="auto"/>
              <w:right w:val="single" w:sz="4" w:space="0" w:color="auto"/>
            </w:tcBorders>
          </w:tcPr>
          <w:p w:rsidR="00EA0651" w:rsidRPr="00EA0651" w:rsidRDefault="00EA0651" w:rsidP="00EA0651">
            <w:pPr>
              <w:spacing w:after="0" w:line="240" w:lineRule="auto"/>
              <w:rPr>
                <w:rFonts w:ascii="TH SarabunPSK" w:eastAsia="Calibri" w:hAnsi="TH SarabunPSK" w:cs="TH SarabunPSK"/>
                <w:sz w:val="32"/>
                <w:szCs w:val="32"/>
                <w:cs/>
              </w:rPr>
            </w:pPr>
            <w:r w:rsidRPr="00EA0651">
              <w:rPr>
                <w:rFonts w:ascii="TH SarabunPSK" w:eastAsia="Calibri" w:hAnsi="TH SarabunPSK" w:cs="TH SarabunPSK"/>
                <w:sz w:val="32"/>
                <w:szCs w:val="32"/>
              </w:rPr>
              <w:t xml:space="preserve">B </w:t>
            </w:r>
            <w:r w:rsidRPr="00EA0651">
              <w:rPr>
                <w:rFonts w:ascii="TH SarabunPSK" w:eastAsia="Calibri" w:hAnsi="TH SarabunPSK" w:cs="TH SarabunPSK"/>
                <w:sz w:val="32"/>
                <w:szCs w:val="32"/>
                <w:cs/>
              </w:rPr>
              <w:t>= จำนวน</w:t>
            </w:r>
            <w:r w:rsidRPr="00EA0651">
              <w:rPr>
                <w:rFonts w:ascii="TH SarabunPSK" w:eastAsia="Calibri" w:hAnsi="TH SarabunPSK" w:cs="TH SarabunPSK" w:hint="cs"/>
                <w:sz w:val="32"/>
                <w:szCs w:val="32"/>
                <w:cs/>
              </w:rPr>
              <w:t>สำนักงานสาธารณสุข</w:t>
            </w:r>
            <w:r w:rsidRPr="00EA0651">
              <w:rPr>
                <w:rFonts w:ascii="TH SarabunPSK" w:eastAsia="Calibri" w:hAnsi="TH SarabunPSK" w:cs="TH SarabunPSK"/>
                <w:sz w:val="32"/>
                <w:szCs w:val="32"/>
                <w:cs/>
              </w:rPr>
              <w:t>จังหวัดทั้งหมด</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color w:val="000000" w:themeColor="text1"/>
                <w:sz w:val="32"/>
                <w:szCs w:val="32"/>
                <w:cs/>
              </w:rPr>
            </w:pPr>
            <w:r w:rsidRPr="009E34A0">
              <w:rPr>
                <w:rFonts w:ascii="TH SarabunPSK" w:hAnsi="TH SarabunPSK" w:cs="TH SarabunPSK"/>
                <w:b/>
                <w:bCs/>
                <w:color w:val="000000" w:themeColor="text1"/>
                <w:sz w:val="32"/>
                <w:szCs w:val="32"/>
                <w:cs/>
              </w:rPr>
              <w:lastRenderedPageBreak/>
              <w:t xml:space="preserve">สูตรคำนวณตัวชี้วัด </w:t>
            </w:r>
          </w:p>
        </w:tc>
        <w:tc>
          <w:tcPr>
            <w:tcW w:w="765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eastAsia="Calibri" w:hAnsi="TH SarabunPSK" w:cs="TH SarabunPSK"/>
                <w:sz w:val="32"/>
                <w:szCs w:val="32"/>
              </w:rPr>
            </w:pPr>
            <w:r w:rsidRPr="009E34A0">
              <w:rPr>
                <w:rFonts w:ascii="TH SarabunPSK" w:eastAsia="Calibri" w:hAnsi="TH SarabunPSK" w:cs="TH SarabunPSK"/>
                <w:sz w:val="32"/>
                <w:szCs w:val="32"/>
                <w:cs/>
              </w:rPr>
              <w:t xml:space="preserve"> (</w:t>
            </w:r>
            <w:r w:rsidRPr="009E34A0">
              <w:rPr>
                <w:rFonts w:ascii="TH SarabunPSK" w:eastAsia="Calibri" w:hAnsi="TH SarabunPSK" w:cs="TH SarabunPSK"/>
                <w:sz w:val="32"/>
                <w:szCs w:val="32"/>
              </w:rPr>
              <w:t>A</w:t>
            </w:r>
            <w:r w:rsidRPr="009E34A0">
              <w:rPr>
                <w:rFonts w:ascii="TH SarabunPSK" w:eastAsia="Calibri" w:hAnsi="TH SarabunPSK" w:cs="TH SarabunPSK"/>
                <w:sz w:val="32"/>
                <w:szCs w:val="32"/>
                <w:cs/>
              </w:rPr>
              <w:t>/</w:t>
            </w:r>
            <w:r w:rsidRPr="009E34A0">
              <w:rPr>
                <w:rFonts w:ascii="TH SarabunPSK" w:eastAsia="Calibri" w:hAnsi="TH SarabunPSK" w:cs="TH SarabunPSK"/>
                <w:sz w:val="32"/>
                <w:szCs w:val="32"/>
              </w:rPr>
              <w:t>B</w:t>
            </w:r>
            <w:r w:rsidRPr="009E34A0">
              <w:rPr>
                <w:rFonts w:ascii="TH SarabunPSK" w:eastAsia="Calibri" w:hAnsi="TH SarabunPSK" w:cs="TH SarabunPSK"/>
                <w:sz w:val="32"/>
                <w:szCs w:val="32"/>
                <w:cs/>
              </w:rPr>
              <w:t xml:space="preserve">) </w:t>
            </w:r>
            <w:r w:rsidRPr="009E34A0">
              <w:rPr>
                <w:rFonts w:ascii="TH SarabunPSK" w:eastAsia="Calibri" w:hAnsi="TH SarabunPSK" w:cs="TH SarabunPSK"/>
                <w:sz w:val="32"/>
                <w:szCs w:val="32"/>
              </w:rPr>
              <w:t>X</w:t>
            </w:r>
            <w:r w:rsidRPr="009E34A0">
              <w:rPr>
                <w:rFonts w:ascii="TH SarabunPSK" w:eastAsia="Calibri" w:hAnsi="TH SarabunPSK" w:cs="TH SarabunPSK"/>
                <w:sz w:val="32"/>
                <w:szCs w:val="32"/>
                <w:cs/>
              </w:rPr>
              <w:t xml:space="preserve"> </w:t>
            </w:r>
            <w:r w:rsidRPr="009E34A0">
              <w:rPr>
                <w:rFonts w:ascii="TH SarabunPSK" w:eastAsia="Calibri" w:hAnsi="TH SarabunPSK" w:cs="TH SarabunPSK"/>
                <w:sz w:val="32"/>
                <w:szCs w:val="32"/>
              </w:rPr>
              <w:t>100</w:t>
            </w:r>
          </w:p>
        </w:tc>
      </w:tr>
      <w:tr w:rsidR="00EA0651"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EA0651" w:rsidRPr="009E34A0" w:rsidRDefault="00EA0651" w:rsidP="00EA0651">
            <w:pPr>
              <w:spacing w:after="0" w:line="240" w:lineRule="auto"/>
              <w:rPr>
                <w:rFonts w:ascii="TH SarabunPSK" w:hAnsi="TH SarabunPSK" w:cs="TH SarabunPSK"/>
                <w:b/>
                <w:bCs/>
                <w:color w:val="000000" w:themeColor="text1"/>
                <w:sz w:val="32"/>
                <w:szCs w:val="32"/>
                <w:cs/>
              </w:rPr>
            </w:pPr>
            <w:r w:rsidRPr="009E34A0">
              <w:rPr>
                <w:rFonts w:ascii="TH SarabunPSK" w:hAnsi="TH SarabunPSK" w:cs="TH SarabunPSK"/>
                <w:b/>
                <w:bCs/>
                <w:color w:val="000000" w:themeColor="text1"/>
                <w:sz w:val="32"/>
                <w:szCs w:val="32"/>
                <w:cs/>
              </w:rPr>
              <w:t>ระยะเวลาประเมินผล</w:t>
            </w:r>
          </w:p>
        </w:tc>
        <w:tc>
          <w:tcPr>
            <w:tcW w:w="7654" w:type="dxa"/>
            <w:tcBorders>
              <w:top w:val="single" w:sz="4" w:space="0" w:color="auto"/>
              <w:left w:val="single" w:sz="4" w:space="0" w:color="auto"/>
              <w:bottom w:val="single" w:sz="4" w:space="0" w:color="auto"/>
              <w:right w:val="single" w:sz="4" w:space="0" w:color="auto"/>
            </w:tcBorders>
          </w:tcPr>
          <w:p w:rsidR="00EA0651" w:rsidRPr="00EA0651" w:rsidRDefault="00EA0651" w:rsidP="00EA0651">
            <w:pPr>
              <w:spacing w:after="0" w:line="240" w:lineRule="auto"/>
              <w:rPr>
                <w:rFonts w:ascii="TH SarabunPSK" w:hAnsi="TH SarabunPSK" w:cs="TH SarabunPSK"/>
                <w:sz w:val="32"/>
                <w:szCs w:val="32"/>
                <w:cs/>
              </w:rPr>
            </w:pPr>
            <w:r w:rsidRPr="00EA0651">
              <w:rPr>
                <w:rFonts w:ascii="TH SarabunPSK" w:hAnsi="TH SarabunPSK" w:cs="TH SarabunPSK"/>
                <w:sz w:val="32"/>
                <w:szCs w:val="32"/>
                <w:cs/>
              </w:rPr>
              <w:t>ไตรมาส 1, 2, 3 และ 4</w:t>
            </w:r>
            <w:r w:rsidRPr="00EA0651">
              <w:rPr>
                <w:rFonts w:ascii="TH SarabunPSK" w:hAnsi="TH SarabunPSK" w:cs="TH SarabunPSK" w:hint="cs"/>
                <w:sz w:val="32"/>
                <w:szCs w:val="32"/>
                <w:cs/>
              </w:rPr>
              <w:t xml:space="preserve"> (</w:t>
            </w:r>
            <w:proofErr w:type="spellStart"/>
            <w:r w:rsidRPr="00EA0651">
              <w:rPr>
                <w:rFonts w:ascii="TH SarabunPSK" w:hAnsi="TH SarabunPSK" w:cs="TH SarabunPSK"/>
                <w:sz w:val="32"/>
                <w:szCs w:val="32"/>
                <w:cs/>
              </w:rPr>
              <w:t>ธค</w:t>
            </w:r>
            <w:proofErr w:type="spellEnd"/>
            <w:r w:rsidRPr="00EA0651">
              <w:rPr>
                <w:rFonts w:ascii="TH SarabunPSK" w:hAnsi="TH SarabunPSK" w:cs="TH SarabunPSK"/>
                <w:sz w:val="32"/>
                <w:szCs w:val="32"/>
                <w:cs/>
              </w:rPr>
              <w:t>.60</w:t>
            </w:r>
            <w:r w:rsidRPr="00EA0651">
              <w:rPr>
                <w:rFonts w:ascii="TH SarabunPSK" w:hAnsi="TH SarabunPSK" w:cs="TH SarabunPSK"/>
                <w:sz w:val="32"/>
                <w:szCs w:val="32"/>
              </w:rPr>
              <w:t xml:space="preserve">, </w:t>
            </w:r>
            <w:proofErr w:type="spellStart"/>
            <w:r w:rsidRPr="00EA0651">
              <w:rPr>
                <w:rFonts w:ascii="TH SarabunPSK" w:hAnsi="TH SarabunPSK" w:cs="TH SarabunPSK"/>
                <w:sz w:val="32"/>
                <w:szCs w:val="32"/>
                <w:cs/>
              </w:rPr>
              <w:t>มีค</w:t>
            </w:r>
            <w:proofErr w:type="spellEnd"/>
            <w:r w:rsidRPr="00EA0651">
              <w:rPr>
                <w:rFonts w:ascii="TH SarabunPSK" w:hAnsi="TH SarabunPSK" w:cs="TH SarabunPSK"/>
                <w:sz w:val="32"/>
                <w:szCs w:val="32"/>
                <w:cs/>
              </w:rPr>
              <w:t>.61</w:t>
            </w:r>
            <w:r w:rsidRPr="00EA0651">
              <w:rPr>
                <w:rFonts w:ascii="TH SarabunPSK" w:hAnsi="TH SarabunPSK" w:cs="TH SarabunPSK"/>
                <w:sz w:val="32"/>
                <w:szCs w:val="32"/>
              </w:rPr>
              <w:t xml:space="preserve">, </w:t>
            </w:r>
            <w:proofErr w:type="spellStart"/>
            <w:r w:rsidRPr="00EA0651">
              <w:rPr>
                <w:rFonts w:ascii="TH SarabunPSK" w:hAnsi="TH SarabunPSK" w:cs="TH SarabunPSK"/>
                <w:sz w:val="32"/>
                <w:szCs w:val="32"/>
                <w:cs/>
              </w:rPr>
              <w:t>มิย</w:t>
            </w:r>
            <w:proofErr w:type="spellEnd"/>
            <w:r w:rsidRPr="00EA0651">
              <w:rPr>
                <w:rFonts w:ascii="TH SarabunPSK" w:hAnsi="TH SarabunPSK" w:cs="TH SarabunPSK"/>
                <w:sz w:val="32"/>
                <w:szCs w:val="32"/>
                <w:cs/>
              </w:rPr>
              <w:t>.61</w:t>
            </w:r>
            <w:r w:rsidRPr="00EA0651">
              <w:rPr>
                <w:rFonts w:ascii="TH SarabunPSK" w:hAnsi="TH SarabunPSK" w:cs="TH SarabunPSK"/>
                <w:sz w:val="32"/>
                <w:szCs w:val="32"/>
              </w:rPr>
              <w:t xml:space="preserve">, </w:t>
            </w:r>
            <w:proofErr w:type="spellStart"/>
            <w:r w:rsidRPr="00EA0651">
              <w:rPr>
                <w:rFonts w:ascii="TH SarabunPSK" w:hAnsi="TH SarabunPSK" w:cs="TH SarabunPSK"/>
                <w:sz w:val="32"/>
                <w:szCs w:val="32"/>
                <w:cs/>
              </w:rPr>
              <w:t>กย</w:t>
            </w:r>
            <w:proofErr w:type="spellEnd"/>
            <w:r w:rsidRPr="00EA0651">
              <w:rPr>
                <w:rFonts w:ascii="TH SarabunPSK" w:hAnsi="TH SarabunPSK" w:cs="TH SarabunPSK"/>
                <w:sz w:val="32"/>
                <w:szCs w:val="32"/>
                <w:cs/>
              </w:rPr>
              <w:t>.61</w:t>
            </w:r>
            <w:r w:rsidRPr="00EA0651">
              <w:rPr>
                <w:rFonts w:ascii="TH SarabunPSK" w:hAnsi="TH SarabunPSK" w:cs="TH SarabunPSK" w:hint="cs"/>
                <w:sz w:val="32"/>
                <w:szCs w:val="32"/>
                <w:cs/>
              </w:rPr>
              <w:t>)</w:t>
            </w:r>
          </w:p>
        </w:tc>
      </w:tr>
      <w:tr w:rsidR="00D32FA4" w:rsidRPr="009E34A0" w:rsidTr="000466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33"/>
          <w:jc w:val="center"/>
        </w:trPr>
        <w:tc>
          <w:tcPr>
            <w:tcW w:w="10348" w:type="dxa"/>
            <w:gridSpan w:val="2"/>
          </w:tcPr>
          <w:p w:rsidR="00D32FA4" w:rsidRPr="00EA0651" w:rsidRDefault="00D32FA4" w:rsidP="0004665E">
            <w:pPr>
              <w:spacing w:after="0" w:line="240" w:lineRule="auto"/>
              <w:rPr>
                <w:rFonts w:ascii="TH SarabunPSK" w:hAnsi="TH SarabunPSK" w:cs="TH SarabunPSK"/>
                <w:b/>
                <w:bCs/>
                <w:sz w:val="32"/>
                <w:szCs w:val="32"/>
              </w:rPr>
            </w:pPr>
            <w:r w:rsidRPr="00EA0651">
              <w:rPr>
                <w:rFonts w:ascii="TH SarabunPSK" w:hAnsi="TH SarabunPSK" w:cs="TH SarabunPSK"/>
                <w:b/>
                <w:bCs/>
                <w:sz w:val="32"/>
                <w:szCs w:val="32"/>
                <w:cs/>
              </w:rPr>
              <w:t>เกณฑ์การประเมิน</w:t>
            </w:r>
          </w:p>
          <w:p w:rsidR="00EA0651" w:rsidRPr="00EA0651" w:rsidRDefault="00EA0651" w:rsidP="00EA0651">
            <w:pPr>
              <w:spacing w:after="0" w:line="240" w:lineRule="auto"/>
              <w:rPr>
                <w:rFonts w:ascii="TH SarabunPSK" w:eastAsia="Calibri" w:hAnsi="TH SarabunPSK" w:cs="TH SarabunPSK"/>
                <w:b/>
                <w:bCs/>
                <w:sz w:val="32"/>
                <w:szCs w:val="32"/>
              </w:rPr>
            </w:pPr>
            <w:r w:rsidRPr="00EA0651">
              <w:rPr>
                <w:rFonts w:ascii="TH SarabunPSK" w:eastAsia="Calibri" w:hAnsi="TH SarabunPSK" w:cs="TH SarabunPSK"/>
                <w:b/>
                <w:bCs/>
                <w:sz w:val="32"/>
                <w:szCs w:val="32"/>
                <w:cs/>
              </w:rPr>
              <w:t>ปี 256</w:t>
            </w:r>
            <w:r w:rsidRPr="00EA0651">
              <w:rPr>
                <w:rFonts w:ascii="TH SarabunPSK" w:eastAsia="Calibri" w:hAnsi="TH SarabunPSK" w:cs="TH SarabunPSK"/>
                <w:b/>
                <w:bCs/>
                <w:sz w:val="32"/>
                <w:szCs w:val="32"/>
              </w:rPr>
              <w:t>1</w:t>
            </w:r>
          </w:p>
          <w:tbl>
            <w:tblPr>
              <w:tblW w:w="9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39"/>
              <w:gridCol w:w="2268"/>
              <w:gridCol w:w="2410"/>
              <w:gridCol w:w="2688"/>
            </w:tblGrid>
            <w:tr w:rsidR="00EA0651" w:rsidRPr="00EA0651" w:rsidTr="006E22D0">
              <w:tc>
                <w:tcPr>
                  <w:tcW w:w="2439" w:type="dxa"/>
                </w:tcPr>
                <w:p w:rsidR="00EA0651" w:rsidRPr="00EA0651" w:rsidRDefault="00EA0651" w:rsidP="00EA0651">
                  <w:pPr>
                    <w:spacing w:after="0" w:line="240" w:lineRule="auto"/>
                    <w:jc w:val="center"/>
                    <w:rPr>
                      <w:rFonts w:ascii="TH SarabunPSK" w:eastAsia="Calibri" w:hAnsi="TH SarabunPSK" w:cs="TH SarabunPSK"/>
                      <w:b/>
                      <w:bCs/>
                      <w:sz w:val="32"/>
                      <w:szCs w:val="32"/>
                    </w:rPr>
                  </w:pPr>
                  <w:r w:rsidRPr="00EA0651">
                    <w:rPr>
                      <w:rFonts w:ascii="TH SarabunPSK" w:eastAsia="Calibri" w:hAnsi="TH SarabunPSK" w:cs="TH SarabunPSK"/>
                      <w:b/>
                      <w:bCs/>
                      <w:sz w:val="32"/>
                      <w:szCs w:val="32"/>
                      <w:cs/>
                    </w:rPr>
                    <w:t>รอบ 3 เดือน</w:t>
                  </w:r>
                </w:p>
              </w:tc>
              <w:tc>
                <w:tcPr>
                  <w:tcW w:w="2268" w:type="dxa"/>
                </w:tcPr>
                <w:p w:rsidR="00EA0651" w:rsidRPr="00EA0651" w:rsidRDefault="00EA0651" w:rsidP="00EA0651">
                  <w:pPr>
                    <w:spacing w:after="0" w:line="240" w:lineRule="auto"/>
                    <w:jc w:val="center"/>
                    <w:rPr>
                      <w:rFonts w:ascii="TH SarabunPSK" w:eastAsia="Calibri" w:hAnsi="TH SarabunPSK" w:cs="TH SarabunPSK"/>
                      <w:b/>
                      <w:bCs/>
                      <w:sz w:val="32"/>
                      <w:szCs w:val="32"/>
                    </w:rPr>
                  </w:pPr>
                  <w:r w:rsidRPr="00EA0651">
                    <w:rPr>
                      <w:rFonts w:ascii="TH SarabunPSK" w:eastAsia="Calibri" w:hAnsi="TH SarabunPSK" w:cs="TH SarabunPSK"/>
                      <w:b/>
                      <w:bCs/>
                      <w:sz w:val="32"/>
                      <w:szCs w:val="32"/>
                      <w:cs/>
                    </w:rPr>
                    <w:t>รอบ 6 เดือน</w:t>
                  </w:r>
                </w:p>
              </w:tc>
              <w:tc>
                <w:tcPr>
                  <w:tcW w:w="2410" w:type="dxa"/>
                </w:tcPr>
                <w:p w:rsidR="00EA0651" w:rsidRPr="00EA0651" w:rsidRDefault="00EA0651" w:rsidP="00EA0651">
                  <w:pPr>
                    <w:spacing w:after="0" w:line="240" w:lineRule="auto"/>
                    <w:jc w:val="center"/>
                    <w:rPr>
                      <w:rFonts w:ascii="TH SarabunPSK" w:eastAsia="Calibri" w:hAnsi="TH SarabunPSK" w:cs="TH SarabunPSK"/>
                      <w:b/>
                      <w:bCs/>
                      <w:sz w:val="32"/>
                      <w:szCs w:val="32"/>
                    </w:rPr>
                  </w:pPr>
                  <w:r w:rsidRPr="00EA0651">
                    <w:rPr>
                      <w:rFonts w:ascii="TH SarabunPSK" w:eastAsia="Calibri" w:hAnsi="TH SarabunPSK" w:cs="TH SarabunPSK"/>
                      <w:b/>
                      <w:bCs/>
                      <w:sz w:val="32"/>
                      <w:szCs w:val="32"/>
                      <w:cs/>
                    </w:rPr>
                    <w:t>รอบ 9 เดือน</w:t>
                  </w:r>
                </w:p>
              </w:tc>
              <w:tc>
                <w:tcPr>
                  <w:tcW w:w="2688" w:type="dxa"/>
                </w:tcPr>
                <w:p w:rsidR="00EA0651" w:rsidRPr="00EA0651" w:rsidRDefault="00EA0651" w:rsidP="00EA0651">
                  <w:pPr>
                    <w:spacing w:after="0" w:line="240" w:lineRule="auto"/>
                    <w:jc w:val="center"/>
                    <w:rPr>
                      <w:rFonts w:ascii="TH SarabunPSK" w:eastAsia="Calibri" w:hAnsi="TH SarabunPSK" w:cs="TH SarabunPSK"/>
                      <w:b/>
                      <w:bCs/>
                      <w:sz w:val="32"/>
                      <w:szCs w:val="32"/>
                    </w:rPr>
                  </w:pPr>
                  <w:r w:rsidRPr="00EA0651">
                    <w:rPr>
                      <w:rFonts w:ascii="TH SarabunPSK" w:eastAsia="Calibri" w:hAnsi="TH SarabunPSK" w:cs="TH SarabunPSK"/>
                      <w:b/>
                      <w:bCs/>
                      <w:sz w:val="32"/>
                      <w:szCs w:val="32"/>
                      <w:cs/>
                    </w:rPr>
                    <w:t>รอบ 12 เดือน</w:t>
                  </w:r>
                </w:p>
              </w:tc>
            </w:tr>
            <w:tr w:rsidR="00EA0651" w:rsidRPr="00EA0651" w:rsidTr="006E22D0">
              <w:tc>
                <w:tcPr>
                  <w:tcW w:w="2439" w:type="dxa"/>
                </w:tcPr>
                <w:p w:rsidR="00EA0651" w:rsidRPr="00EA0651" w:rsidRDefault="00EA0651" w:rsidP="00EA0651">
                  <w:pPr>
                    <w:spacing w:after="0" w:line="240" w:lineRule="auto"/>
                    <w:contextualSpacing/>
                    <w:rPr>
                      <w:rFonts w:ascii="TH SarabunPSK" w:eastAsia="Calibri" w:hAnsi="TH SarabunPSK" w:cs="TH SarabunPSK"/>
                      <w:sz w:val="32"/>
                      <w:szCs w:val="32"/>
                    </w:rPr>
                  </w:pPr>
                  <w:r w:rsidRPr="00EA0651">
                    <w:rPr>
                      <w:rFonts w:ascii="TH SarabunPSK" w:eastAsia="Calibri" w:hAnsi="TH SarabunPSK" w:cs="TH SarabunPSK" w:hint="cs"/>
                      <w:sz w:val="32"/>
                      <w:szCs w:val="32"/>
                      <w:cs/>
                    </w:rPr>
                    <w:t>สำนักงานสาธารณสุข</w:t>
                  </w:r>
                  <w:r w:rsidRPr="00EA0651">
                    <w:rPr>
                      <w:rFonts w:ascii="TH SarabunPSK" w:eastAsia="Calibri" w:hAnsi="TH SarabunPSK" w:cs="TH SarabunPSK"/>
                      <w:sz w:val="32"/>
                      <w:szCs w:val="32"/>
                      <w:cs/>
                    </w:rPr>
                    <w:t>จังหวัดมีแผนปฏิบัติการเพื่อลดปัจจัยเสี่ยงจากสิ่งแวดล้อมและสุขภาพ</w:t>
                  </w:r>
                  <w:r w:rsidRPr="00EA0651">
                    <w:rPr>
                      <w:rFonts w:ascii="TH SarabunPSK" w:eastAsia="Calibri" w:hAnsi="TH SarabunPSK" w:cs="TH SarabunPSK" w:hint="cs"/>
                      <w:sz w:val="32"/>
                      <w:szCs w:val="32"/>
                      <w:cs/>
                    </w:rPr>
                    <w:t>ฯ</w:t>
                  </w:r>
                </w:p>
              </w:tc>
              <w:tc>
                <w:tcPr>
                  <w:tcW w:w="2268" w:type="dxa"/>
                </w:tcPr>
                <w:p w:rsidR="00EA0651" w:rsidRPr="00EA0651" w:rsidRDefault="00EA0651" w:rsidP="00EA0651">
                  <w:pPr>
                    <w:spacing w:after="0" w:line="240" w:lineRule="auto"/>
                    <w:contextualSpacing/>
                    <w:rPr>
                      <w:rFonts w:ascii="TH SarabunPSK" w:eastAsia="Calibri" w:hAnsi="TH SarabunPSK" w:cs="TH SarabunPSK"/>
                      <w:sz w:val="32"/>
                      <w:szCs w:val="32"/>
                      <w:cs/>
                    </w:rPr>
                  </w:pPr>
                  <w:r w:rsidRPr="00EA0651">
                    <w:rPr>
                      <w:rFonts w:ascii="TH SarabunPSK" w:eastAsia="Calibri" w:hAnsi="TH SarabunPSK" w:cs="TH SarabunPSK"/>
                      <w:sz w:val="32"/>
                      <w:szCs w:val="32"/>
                      <w:cs/>
                    </w:rPr>
                    <w:t xml:space="preserve">ร้อยละ </w:t>
                  </w:r>
                  <w:r w:rsidRPr="00EA0651">
                    <w:rPr>
                      <w:rFonts w:ascii="TH SarabunPSK" w:eastAsia="Calibri" w:hAnsi="TH SarabunPSK" w:cs="TH SarabunPSK"/>
                      <w:sz w:val="32"/>
                      <w:szCs w:val="32"/>
                    </w:rPr>
                    <w:t>60</w:t>
                  </w:r>
                  <w:r w:rsidRPr="00EA0651">
                    <w:rPr>
                      <w:rFonts w:ascii="TH SarabunPSK" w:eastAsia="Calibri" w:hAnsi="TH SarabunPSK" w:cs="TH SarabunPSK"/>
                      <w:sz w:val="32"/>
                      <w:szCs w:val="32"/>
                      <w:cs/>
                    </w:rPr>
                    <w:t xml:space="preserve"> ของจังหวัด            มีระบบจัดการปัจจัยเสี่ยงจากสิ่งแวดล้อมและสุขภาพฯ ผ่านเกณฑ์ระดับพื้นฐาน (จังหวัดประเมินตนเอง)</w:t>
                  </w:r>
                </w:p>
              </w:tc>
              <w:tc>
                <w:tcPr>
                  <w:tcW w:w="2410" w:type="dxa"/>
                </w:tcPr>
                <w:p w:rsidR="00EA0651" w:rsidRPr="00EA0651" w:rsidRDefault="00EA0651" w:rsidP="00EA0651">
                  <w:pPr>
                    <w:spacing w:after="0" w:line="240" w:lineRule="auto"/>
                    <w:contextualSpacing/>
                    <w:rPr>
                      <w:rFonts w:ascii="TH SarabunPSK" w:eastAsia="Calibri" w:hAnsi="TH SarabunPSK" w:cs="TH SarabunPSK"/>
                      <w:sz w:val="32"/>
                      <w:szCs w:val="32"/>
                    </w:rPr>
                  </w:pPr>
                  <w:r w:rsidRPr="00EA0651">
                    <w:rPr>
                      <w:rFonts w:ascii="TH SarabunPSK" w:eastAsia="Calibri" w:hAnsi="TH SarabunPSK" w:cs="TH SarabunPSK"/>
                      <w:sz w:val="32"/>
                      <w:szCs w:val="32"/>
                      <w:cs/>
                    </w:rPr>
                    <w:t xml:space="preserve">ร้อยละ </w:t>
                  </w:r>
                  <w:r w:rsidRPr="00EA0651">
                    <w:rPr>
                      <w:rFonts w:ascii="TH SarabunPSK" w:eastAsia="Calibri" w:hAnsi="TH SarabunPSK" w:cs="TH SarabunPSK"/>
                      <w:sz w:val="32"/>
                      <w:szCs w:val="32"/>
                    </w:rPr>
                    <w:t xml:space="preserve">80 </w:t>
                  </w:r>
                  <w:r w:rsidRPr="00EA0651">
                    <w:rPr>
                      <w:rFonts w:ascii="TH SarabunPSK" w:eastAsia="Calibri" w:hAnsi="TH SarabunPSK" w:cs="TH SarabunPSK"/>
                      <w:sz w:val="32"/>
                      <w:szCs w:val="32"/>
                      <w:cs/>
                    </w:rPr>
                    <w:t xml:space="preserve">ของจังหวัด              มีระบบจัดการปัจจัยเสี่ยงจากสิ่งแวดล้อมและสุขภาพฯ ผ่านเกณฑ์ระดับพื้นฐาน (ประเมินโดย ศอ. และ </w:t>
                  </w:r>
                  <w:proofErr w:type="spellStart"/>
                  <w:r w:rsidRPr="00EA0651">
                    <w:rPr>
                      <w:rFonts w:ascii="TH SarabunPSK" w:eastAsia="Calibri" w:hAnsi="TH SarabunPSK" w:cs="TH SarabunPSK"/>
                      <w:sz w:val="32"/>
                      <w:szCs w:val="32"/>
                      <w:cs/>
                    </w:rPr>
                    <w:t>สคร</w:t>
                  </w:r>
                  <w:proofErr w:type="spellEnd"/>
                  <w:r w:rsidRPr="00EA0651">
                    <w:rPr>
                      <w:rFonts w:ascii="TH SarabunPSK" w:eastAsia="Calibri" w:hAnsi="TH SarabunPSK" w:cs="TH SarabunPSK"/>
                      <w:sz w:val="32"/>
                      <w:szCs w:val="32"/>
                      <w:cs/>
                    </w:rPr>
                    <w:t>.)</w:t>
                  </w:r>
                </w:p>
              </w:tc>
              <w:tc>
                <w:tcPr>
                  <w:tcW w:w="2688" w:type="dxa"/>
                </w:tcPr>
                <w:p w:rsidR="00EA0651" w:rsidRPr="00EA0651" w:rsidRDefault="00EA0651" w:rsidP="00EA0651">
                  <w:pPr>
                    <w:spacing w:after="0" w:line="240" w:lineRule="auto"/>
                    <w:contextualSpacing/>
                    <w:rPr>
                      <w:rFonts w:ascii="TH SarabunPSK" w:eastAsia="Calibri" w:hAnsi="TH SarabunPSK" w:cs="TH SarabunPSK"/>
                      <w:sz w:val="32"/>
                      <w:szCs w:val="32"/>
                      <w:cs/>
                    </w:rPr>
                  </w:pPr>
                  <w:r w:rsidRPr="00EA0651">
                    <w:rPr>
                      <w:rFonts w:ascii="TH SarabunPSK" w:eastAsia="Calibri" w:hAnsi="TH SarabunPSK" w:cs="TH SarabunPSK"/>
                      <w:sz w:val="32"/>
                      <w:szCs w:val="32"/>
                      <w:cs/>
                    </w:rPr>
                    <w:t xml:space="preserve">ร้อยละ </w:t>
                  </w:r>
                  <w:r w:rsidRPr="00EA0651">
                    <w:rPr>
                      <w:rFonts w:ascii="TH SarabunPSK" w:eastAsia="Calibri" w:hAnsi="TH SarabunPSK" w:cs="TH SarabunPSK"/>
                      <w:sz w:val="32"/>
                      <w:szCs w:val="32"/>
                    </w:rPr>
                    <w:t>100</w:t>
                  </w:r>
                  <w:r w:rsidRPr="00EA0651">
                    <w:rPr>
                      <w:rFonts w:ascii="TH SarabunPSK" w:eastAsia="Calibri" w:hAnsi="TH SarabunPSK" w:cs="TH SarabunPSK"/>
                      <w:sz w:val="32"/>
                      <w:szCs w:val="32"/>
                      <w:cs/>
                    </w:rPr>
                    <w:t xml:space="preserve"> ของจังหวัด            มีระบบจัดการปัจจัยเสี่ยงจากสิ่งแวดล้อมและสุขภาพฯ  ผ่านเกณฑ์</w:t>
                  </w:r>
                  <w:r w:rsidRPr="00EA0651">
                    <w:rPr>
                      <w:rFonts w:ascii="TH SarabunPSK" w:eastAsia="Calibri" w:hAnsi="TH SarabunPSK" w:cs="TH SarabunPSK"/>
                      <w:sz w:val="32"/>
                      <w:szCs w:val="32"/>
                      <w:u w:val="single"/>
                      <w:cs/>
                    </w:rPr>
                    <w:t>ระดับพื้นฐาน</w:t>
                  </w:r>
                  <w:r w:rsidRPr="00EA0651">
                    <w:rPr>
                      <w:rFonts w:ascii="TH SarabunPSK" w:eastAsia="Calibri" w:hAnsi="TH SarabunPSK" w:cs="TH SarabunPSK"/>
                      <w:sz w:val="32"/>
                      <w:szCs w:val="32"/>
                      <w:cs/>
                    </w:rPr>
                    <w:t xml:space="preserve"> (ประเมินโดย ศอ. และ </w:t>
                  </w:r>
                  <w:proofErr w:type="spellStart"/>
                  <w:r w:rsidRPr="00EA0651">
                    <w:rPr>
                      <w:rFonts w:ascii="TH SarabunPSK" w:eastAsia="Calibri" w:hAnsi="TH SarabunPSK" w:cs="TH SarabunPSK"/>
                      <w:sz w:val="32"/>
                      <w:szCs w:val="32"/>
                      <w:cs/>
                    </w:rPr>
                    <w:t>สคร</w:t>
                  </w:r>
                  <w:proofErr w:type="spellEnd"/>
                  <w:r w:rsidRPr="00EA0651">
                    <w:rPr>
                      <w:rFonts w:ascii="TH SarabunPSK" w:eastAsia="Calibri" w:hAnsi="TH SarabunPSK" w:cs="TH SarabunPSK"/>
                      <w:sz w:val="32"/>
                      <w:szCs w:val="32"/>
                      <w:cs/>
                    </w:rPr>
                    <w:t>.)</w:t>
                  </w:r>
                </w:p>
                <w:p w:rsidR="00EA0651" w:rsidRPr="00EA0651" w:rsidRDefault="00EA0651" w:rsidP="00EA0651">
                  <w:pPr>
                    <w:spacing w:after="0" w:line="240" w:lineRule="auto"/>
                    <w:contextualSpacing/>
                    <w:rPr>
                      <w:rFonts w:ascii="TH SarabunPSK" w:eastAsia="Calibri" w:hAnsi="TH SarabunPSK" w:cs="TH SarabunPSK"/>
                      <w:sz w:val="32"/>
                      <w:szCs w:val="32"/>
                    </w:rPr>
                  </w:pPr>
                </w:p>
              </w:tc>
            </w:tr>
          </w:tbl>
          <w:p w:rsidR="00EA0651" w:rsidRPr="00EA0651" w:rsidRDefault="00EA0651" w:rsidP="00EA0651">
            <w:pPr>
              <w:spacing w:after="0" w:line="240" w:lineRule="auto"/>
              <w:rPr>
                <w:rFonts w:ascii="TH SarabunPSK" w:eastAsia="Calibri" w:hAnsi="TH SarabunPSK" w:cs="TH SarabunPSK"/>
                <w:b/>
                <w:bCs/>
                <w:sz w:val="32"/>
                <w:szCs w:val="32"/>
              </w:rPr>
            </w:pPr>
            <w:r w:rsidRPr="00EA0651">
              <w:rPr>
                <w:rFonts w:ascii="TH SarabunPSK" w:eastAsia="Calibri" w:hAnsi="TH SarabunPSK" w:cs="TH SarabunPSK"/>
                <w:b/>
                <w:bCs/>
                <w:sz w:val="32"/>
                <w:szCs w:val="32"/>
                <w:cs/>
              </w:rPr>
              <w:t>ปี 256</w:t>
            </w:r>
            <w:r w:rsidRPr="00EA0651">
              <w:rPr>
                <w:rFonts w:ascii="TH SarabunPSK" w:eastAsia="Calibri" w:hAnsi="TH SarabunPSK" w:cs="TH SarabunPSK"/>
                <w:b/>
                <w:bCs/>
                <w:sz w:val="32"/>
                <w:szCs w:val="32"/>
              </w:rPr>
              <w:t>2</w:t>
            </w:r>
          </w:p>
          <w:tbl>
            <w:tblPr>
              <w:tblW w:w="9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39"/>
              <w:gridCol w:w="2268"/>
              <w:gridCol w:w="2410"/>
              <w:gridCol w:w="2688"/>
            </w:tblGrid>
            <w:tr w:rsidR="00EA0651" w:rsidRPr="00EA0651" w:rsidTr="006E22D0">
              <w:tc>
                <w:tcPr>
                  <w:tcW w:w="2439" w:type="dxa"/>
                </w:tcPr>
                <w:p w:rsidR="00EA0651" w:rsidRPr="00EA0651" w:rsidRDefault="00EA0651" w:rsidP="00EA0651">
                  <w:pPr>
                    <w:spacing w:after="0" w:line="240" w:lineRule="auto"/>
                    <w:jc w:val="center"/>
                    <w:rPr>
                      <w:rFonts w:ascii="TH SarabunPSK" w:eastAsia="Calibri" w:hAnsi="TH SarabunPSK" w:cs="TH SarabunPSK"/>
                      <w:b/>
                      <w:bCs/>
                      <w:sz w:val="32"/>
                      <w:szCs w:val="32"/>
                    </w:rPr>
                  </w:pPr>
                  <w:r w:rsidRPr="00EA0651">
                    <w:rPr>
                      <w:rFonts w:ascii="TH SarabunPSK" w:eastAsia="Calibri" w:hAnsi="TH SarabunPSK" w:cs="TH SarabunPSK"/>
                      <w:b/>
                      <w:bCs/>
                      <w:sz w:val="32"/>
                      <w:szCs w:val="32"/>
                      <w:cs/>
                    </w:rPr>
                    <w:t>รอบ 3 เดือน</w:t>
                  </w:r>
                </w:p>
              </w:tc>
              <w:tc>
                <w:tcPr>
                  <w:tcW w:w="2268" w:type="dxa"/>
                </w:tcPr>
                <w:p w:rsidR="00EA0651" w:rsidRPr="00EA0651" w:rsidRDefault="00EA0651" w:rsidP="00EA0651">
                  <w:pPr>
                    <w:spacing w:after="0" w:line="240" w:lineRule="auto"/>
                    <w:jc w:val="center"/>
                    <w:rPr>
                      <w:rFonts w:ascii="TH SarabunPSK" w:eastAsia="Calibri" w:hAnsi="TH SarabunPSK" w:cs="TH SarabunPSK"/>
                      <w:b/>
                      <w:bCs/>
                      <w:sz w:val="32"/>
                      <w:szCs w:val="32"/>
                    </w:rPr>
                  </w:pPr>
                  <w:r w:rsidRPr="00EA0651">
                    <w:rPr>
                      <w:rFonts w:ascii="TH SarabunPSK" w:eastAsia="Calibri" w:hAnsi="TH SarabunPSK" w:cs="TH SarabunPSK"/>
                      <w:b/>
                      <w:bCs/>
                      <w:sz w:val="32"/>
                      <w:szCs w:val="32"/>
                      <w:cs/>
                    </w:rPr>
                    <w:t>รอบ 6 เดือน</w:t>
                  </w:r>
                </w:p>
              </w:tc>
              <w:tc>
                <w:tcPr>
                  <w:tcW w:w="2410" w:type="dxa"/>
                </w:tcPr>
                <w:p w:rsidR="00EA0651" w:rsidRPr="00EA0651" w:rsidRDefault="00EA0651" w:rsidP="00EA0651">
                  <w:pPr>
                    <w:spacing w:after="0" w:line="240" w:lineRule="auto"/>
                    <w:jc w:val="center"/>
                    <w:rPr>
                      <w:rFonts w:ascii="TH SarabunPSK" w:eastAsia="Calibri" w:hAnsi="TH SarabunPSK" w:cs="TH SarabunPSK"/>
                      <w:b/>
                      <w:bCs/>
                      <w:sz w:val="32"/>
                      <w:szCs w:val="32"/>
                    </w:rPr>
                  </w:pPr>
                  <w:r w:rsidRPr="00EA0651">
                    <w:rPr>
                      <w:rFonts w:ascii="TH SarabunPSK" w:eastAsia="Calibri" w:hAnsi="TH SarabunPSK" w:cs="TH SarabunPSK"/>
                      <w:b/>
                      <w:bCs/>
                      <w:sz w:val="32"/>
                      <w:szCs w:val="32"/>
                      <w:cs/>
                    </w:rPr>
                    <w:t>รอบ 9 เดือน</w:t>
                  </w:r>
                </w:p>
              </w:tc>
              <w:tc>
                <w:tcPr>
                  <w:tcW w:w="2688" w:type="dxa"/>
                </w:tcPr>
                <w:p w:rsidR="00EA0651" w:rsidRPr="00EA0651" w:rsidRDefault="00EA0651" w:rsidP="00EA0651">
                  <w:pPr>
                    <w:spacing w:after="0" w:line="240" w:lineRule="auto"/>
                    <w:jc w:val="center"/>
                    <w:rPr>
                      <w:rFonts w:ascii="TH SarabunPSK" w:eastAsia="Calibri" w:hAnsi="TH SarabunPSK" w:cs="TH SarabunPSK"/>
                      <w:b/>
                      <w:bCs/>
                      <w:sz w:val="32"/>
                      <w:szCs w:val="32"/>
                    </w:rPr>
                  </w:pPr>
                  <w:r w:rsidRPr="00EA0651">
                    <w:rPr>
                      <w:rFonts w:ascii="TH SarabunPSK" w:eastAsia="Calibri" w:hAnsi="TH SarabunPSK" w:cs="TH SarabunPSK"/>
                      <w:b/>
                      <w:bCs/>
                      <w:sz w:val="32"/>
                      <w:szCs w:val="32"/>
                      <w:cs/>
                    </w:rPr>
                    <w:t>รอบ 12 เดือน</w:t>
                  </w:r>
                </w:p>
              </w:tc>
            </w:tr>
            <w:tr w:rsidR="00EA0651" w:rsidRPr="00EA0651" w:rsidTr="006E22D0">
              <w:tc>
                <w:tcPr>
                  <w:tcW w:w="2439" w:type="dxa"/>
                </w:tcPr>
                <w:p w:rsidR="00EA0651" w:rsidRPr="00EA0651" w:rsidRDefault="00EA0651" w:rsidP="00EA0651">
                  <w:pPr>
                    <w:spacing w:after="0" w:line="240" w:lineRule="auto"/>
                    <w:contextualSpacing/>
                    <w:rPr>
                      <w:rFonts w:ascii="TH SarabunPSK" w:eastAsia="Calibri" w:hAnsi="TH SarabunPSK" w:cs="TH SarabunPSK"/>
                      <w:sz w:val="32"/>
                      <w:szCs w:val="32"/>
                    </w:rPr>
                  </w:pPr>
                  <w:r w:rsidRPr="00EA0651">
                    <w:rPr>
                      <w:rFonts w:ascii="TH SarabunPSK" w:eastAsia="Calibri" w:hAnsi="TH SarabunPSK" w:cs="TH SarabunPSK" w:hint="cs"/>
                      <w:sz w:val="32"/>
                      <w:szCs w:val="32"/>
                      <w:cs/>
                    </w:rPr>
                    <w:t>สำนักงานสาธารณสุข</w:t>
                  </w:r>
                  <w:r w:rsidRPr="00EA0651">
                    <w:rPr>
                      <w:rFonts w:ascii="TH SarabunPSK" w:eastAsia="Calibri" w:hAnsi="TH SarabunPSK" w:cs="TH SarabunPSK"/>
                      <w:sz w:val="32"/>
                      <w:szCs w:val="32"/>
                      <w:cs/>
                    </w:rPr>
                    <w:t>จังหวัดมีแผนปฏิบัติการเพื่อลดปัจจัยเสี่ยงจากสิ่งแวดล้อมและสุขภาพ</w:t>
                  </w:r>
                </w:p>
              </w:tc>
              <w:tc>
                <w:tcPr>
                  <w:tcW w:w="2268" w:type="dxa"/>
                </w:tcPr>
                <w:p w:rsidR="00EA0651" w:rsidRPr="00EA0651" w:rsidRDefault="00EA0651" w:rsidP="00EA0651">
                  <w:pPr>
                    <w:spacing w:after="0" w:line="240" w:lineRule="auto"/>
                    <w:contextualSpacing/>
                    <w:rPr>
                      <w:rFonts w:ascii="TH SarabunPSK" w:eastAsia="Calibri" w:hAnsi="TH SarabunPSK" w:cs="TH SarabunPSK"/>
                      <w:sz w:val="32"/>
                      <w:szCs w:val="32"/>
                      <w:cs/>
                    </w:rPr>
                  </w:pPr>
                  <w:r w:rsidRPr="00EA0651">
                    <w:rPr>
                      <w:rFonts w:ascii="TH SarabunPSK" w:eastAsia="Calibri" w:hAnsi="TH SarabunPSK" w:cs="TH SarabunPSK"/>
                      <w:sz w:val="32"/>
                      <w:szCs w:val="32"/>
                      <w:cs/>
                    </w:rPr>
                    <w:t>ร้อยละ 4</w:t>
                  </w:r>
                  <w:r w:rsidRPr="00EA0651">
                    <w:rPr>
                      <w:rFonts w:ascii="TH SarabunPSK" w:eastAsia="Calibri" w:hAnsi="TH SarabunPSK" w:cs="TH SarabunPSK"/>
                      <w:sz w:val="32"/>
                      <w:szCs w:val="32"/>
                    </w:rPr>
                    <w:t>0</w:t>
                  </w:r>
                  <w:r w:rsidRPr="00EA0651">
                    <w:rPr>
                      <w:rFonts w:ascii="TH SarabunPSK" w:eastAsia="Calibri" w:hAnsi="TH SarabunPSK" w:cs="TH SarabunPSK"/>
                      <w:sz w:val="32"/>
                      <w:szCs w:val="32"/>
                      <w:cs/>
                    </w:rPr>
                    <w:t xml:space="preserve"> ของจังหวัด                มีระบบจัดการปัจจัยเสี่ยงจากสิ่งแวดล้อมและสุขภาพ</w:t>
                  </w:r>
                  <w:r w:rsidRPr="00EA0651">
                    <w:rPr>
                      <w:rFonts w:ascii="TH SarabunPSK" w:eastAsia="Calibri" w:hAnsi="TH SarabunPSK" w:cs="TH SarabunPSK" w:hint="cs"/>
                      <w:sz w:val="32"/>
                      <w:szCs w:val="32"/>
                      <w:cs/>
                    </w:rPr>
                    <w:t xml:space="preserve"> </w:t>
                  </w:r>
                  <w:r w:rsidRPr="00EA0651">
                    <w:rPr>
                      <w:rFonts w:ascii="TH SarabunPSK" w:eastAsia="Calibri" w:hAnsi="TH SarabunPSK" w:cs="TH SarabunPSK"/>
                      <w:sz w:val="32"/>
                      <w:szCs w:val="32"/>
                      <w:cs/>
                    </w:rPr>
                    <w:t>ผ่านเกณฑ์</w:t>
                  </w:r>
                  <w:r w:rsidRPr="00EA0651">
                    <w:rPr>
                      <w:rFonts w:ascii="TH SarabunPSK" w:eastAsia="Calibri" w:hAnsi="TH SarabunPSK" w:cs="TH SarabunPSK" w:hint="cs"/>
                      <w:sz w:val="32"/>
                      <w:szCs w:val="32"/>
                      <w:cs/>
                    </w:rPr>
                    <w:t xml:space="preserve">  </w:t>
                  </w:r>
                  <w:r w:rsidRPr="00EA0651">
                    <w:rPr>
                      <w:rFonts w:ascii="TH SarabunPSK" w:eastAsia="Calibri" w:hAnsi="TH SarabunPSK" w:cs="TH SarabunPSK"/>
                      <w:sz w:val="32"/>
                      <w:szCs w:val="32"/>
                      <w:cs/>
                    </w:rPr>
                    <w:t>ระดับดี            (จังหวัดประเมินตนเอง)</w:t>
                  </w:r>
                </w:p>
              </w:tc>
              <w:tc>
                <w:tcPr>
                  <w:tcW w:w="2410" w:type="dxa"/>
                </w:tcPr>
                <w:p w:rsidR="00EA0651" w:rsidRPr="00EA0651" w:rsidRDefault="00EA0651" w:rsidP="00EA0651">
                  <w:pPr>
                    <w:spacing w:after="0" w:line="240" w:lineRule="auto"/>
                    <w:contextualSpacing/>
                    <w:rPr>
                      <w:rFonts w:ascii="TH SarabunPSK" w:eastAsia="Calibri" w:hAnsi="TH SarabunPSK" w:cs="TH SarabunPSK"/>
                      <w:sz w:val="32"/>
                      <w:szCs w:val="32"/>
                    </w:rPr>
                  </w:pPr>
                  <w:r w:rsidRPr="00EA0651">
                    <w:rPr>
                      <w:rFonts w:ascii="TH SarabunPSK" w:eastAsia="Calibri" w:hAnsi="TH SarabunPSK" w:cs="TH SarabunPSK"/>
                      <w:sz w:val="32"/>
                      <w:szCs w:val="32"/>
                      <w:cs/>
                    </w:rPr>
                    <w:t xml:space="preserve">ร้อยละ </w:t>
                  </w:r>
                  <w:r w:rsidRPr="00EA0651">
                    <w:rPr>
                      <w:rFonts w:ascii="TH SarabunPSK" w:eastAsia="Calibri" w:hAnsi="TH SarabunPSK" w:cs="TH SarabunPSK"/>
                      <w:sz w:val="32"/>
                      <w:szCs w:val="32"/>
                    </w:rPr>
                    <w:t xml:space="preserve">60 </w:t>
                  </w:r>
                  <w:r w:rsidRPr="00EA0651">
                    <w:rPr>
                      <w:rFonts w:ascii="TH SarabunPSK" w:eastAsia="Calibri" w:hAnsi="TH SarabunPSK" w:cs="TH SarabunPSK"/>
                      <w:sz w:val="32"/>
                      <w:szCs w:val="32"/>
                      <w:cs/>
                    </w:rPr>
                    <w:t>ของจังหวัด             มีระบบจัดการปัจจัยเสี่ยงจากสิ่งแวดล้อมและสุขภาพฯ ผ่านเกณฑ์</w:t>
                  </w:r>
                  <w:r w:rsidRPr="00EA0651">
                    <w:rPr>
                      <w:rFonts w:ascii="TH SarabunPSK" w:eastAsia="Calibri" w:hAnsi="TH SarabunPSK" w:cs="TH SarabunPSK" w:hint="cs"/>
                      <w:sz w:val="32"/>
                      <w:szCs w:val="32"/>
                      <w:cs/>
                    </w:rPr>
                    <w:t xml:space="preserve">  </w:t>
                  </w:r>
                  <w:r w:rsidRPr="00EA0651">
                    <w:rPr>
                      <w:rFonts w:ascii="TH SarabunPSK" w:eastAsia="Calibri" w:hAnsi="TH SarabunPSK" w:cs="TH SarabunPSK"/>
                      <w:sz w:val="32"/>
                      <w:szCs w:val="32"/>
                      <w:cs/>
                    </w:rPr>
                    <w:t xml:space="preserve">ระดับดี             (ประเมินโดย ศอ. และ </w:t>
                  </w:r>
                  <w:proofErr w:type="spellStart"/>
                  <w:r w:rsidRPr="00EA0651">
                    <w:rPr>
                      <w:rFonts w:ascii="TH SarabunPSK" w:eastAsia="Calibri" w:hAnsi="TH SarabunPSK" w:cs="TH SarabunPSK"/>
                      <w:sz w:val="32"/>
                      <w:szCs w:val="32"/>
                      <w:cs/>
                    </w:rPr>
                    <w:t>สคร</w:t>
                  </w:r>
                  <w:proofErr w:type="spellEnd"/>
                  <w:r w:rsidRPr="00EA0651">
                    <w:rPr>
                      <w:rFonts w:ascii="TH SarabunPSK" w:eastAsia="Calibri" w:hAnsi="TH SarabunPSK" w:cs="TH SarabunPSK"/>
                      <w:sz w:val="32"/>
                      <w:szCs w:val="32"/>
                      <w:cs/>
                    </w:rPr>
                    <w:t>.)</w:t>
                  </w:r>
                </w:p>
              </w:tc>
              <w:tc>
                <w:tcPr>
                  <w:tcW w:w="2688" w:type="dxa"/>
                </w:tcPr>
                <w:p w:rsidR="00EA0651" w:rsidRPr="00EA0651" w:rsidRDefault="00EA0651" w:rsidP="00EA0651">
                  <w:pPr>
                    <w:spacing w:after="0" w:line="240" w:lineRule="auto"/>
                    <w:contextualSpacing/>
                    <w:rPr>
                      <w:rFonts w:ascii="TH SarabunPSK" w:eastAsia="Calibri" w:hAnsi="TH SarabunPSK" w:cs="TH SarabunPSK"/>
                      <w:sz w:val="32"/>
                      <w:szCs w:val="32"/>
                      <w:cs/>
                    </w:rPr>
                  </w:pPr>
                  <w:r w:rsidRPr="00EA0651">
                    <w:rPr>
                      <w:rFonts w:ascii="TH SarabunPSK" w:eastAsia="Calibri" w:hAnsi="TH SarabunPSK" w:cs="TH SarabunPSK"/>
                      <w:sz w:val="32"/>
                      <w:szCs w:val="32"/>
                      <w:cs/>
                    </w:rPr>
                    <w:t>ร้อยละ 8</w:t>
                  </w:r>
                  <w:r w:rsidRPr="00EA0651">
                    <w:rPr>
                      <w:rFonts w:ascii="TH SarabunPSK" w:eastAsia="Calibri" w:hAnsi="TH SarabunPSK" w:cs="TH SarabunPSK"/>
                      <w:sz w:val="32"/>
                      <w:szCs w:val="32"/>
                    </w:rPr>
                    <w:t xml:space="preserve">0  </w:t>
                  </w:r>
                  <w:r w:rsidRPr="00EA0651">
                    <w:rPr>
                      <w:rFonts w:ascii="TH SarabunPSK" w:eastAsia="Calibri" w:hAnsi="TH SarabunPSK" w:cs="TH SarabunPSK"/>
                      <w:sz w:val="32"/>
                      <w:szCs w:val="32"/>
                      <w:cs/>
                    </w:rPr>
                    <w:t>ของจังหวัด              มีระบบจัดการปัจจัยเสี่ยงจากสิ่งแวดล้อมและสุขภาพฯ  ผ่านเกณฑ์</w:t>
                  </w:r>
                  <w:r w:rsidRPr="00EA0651">
                    <w:rPr>
                      <w:rFonts w:ascii="TH SarabunPSK" w:eastAsia="Calibri" w:hAnsi="TH SarabunPSK" w:cs="TH SarabunPSK"/>
                      <w:sz w:val="32"/>
                      <w:szCs w:val="32"/>
                      <w:u w:val="single"/>
                      <w:cs/>
                    </w:rPr>
                    <w:t>ระดับดี</w:t>
                  </w:r>
                  <w:r w:rsidRPr="00EA0651">
                    <w:rPr>
                      <w:rFonts w:ascii="TH SarabunPSK" w:eastAsia="Calibri" w:hAnsi="TH SarabunPSK" w:cs="TH SarabunPSK"/>
                      <w:sz w:val="32"/>
                      <w:szCs w:val="32"/>
                      <w:cs/>
                    </w:rPr>
                    <w:t xml:space="preserve">             (ประเมินโดย ศอ. และ </w:t>
                  </w:r>
                  <w:proofErr w:type="spellStart"/>
                  <w:r w:rsidRPr="00EA0651">
                    <w:rPr>
                      <w:rFonts w:ascii="TH SarabunPSK" w:eastAsia="Calibri" w:hAnsi="TH SarabunPSK" w:cs="TH SarabunPSK"/>
                      <w:sz w:val="32"/>
                      <w:szCs w:val="32"/>
                      <w:cs/>
                    </w:rPr>
                    <w:t>สคร</w:t>
                  </w:r>
                  <w:proofErr w:type="spellEnd"/>
                  <w:r w:rsidRPr="00EA0651">
                    <w:rPr>
                      <w:rFonts w:ascii="TH SarabunPSK" w:eastAsia="Calibri" w:hAnsi="TH SarabunPSK" w:cs="TH SarabunPSK"/>
                      <w:sz w:val="32"/>
                      <w:szCs w:val="32"/>
                      <w:cs/>
                    </w:rPr>
                    <w:t>.)</w:t>
                  </w:r>
                </w:p>
                <w:p w:rsidR="00EA0651" w:rsidRPr="00EA0651" w:rsidRDefault="00EA0651" w:rsidP="00EA0651">
                  <w:pPr>
                    <w:spacing w:after="0" w:line="240" w:lineRule="auto"/>
                    <w:contextualSpacing/>
                    <w:rPr>
                      <w:rFonts w:ascii="TH SarabunPSK" w:eastAsia="Calibri" w:hAnsi="TH SarabunPSK" w:cs="TH SarabunPSK"/>
                      <w:sz w:val="32"/>
                      <w:szCs w:val="32"/>
                    </w:rPr>
                  </w:pPr>
                </w:p>
              </w:tc>
            </w:tr>
          </w:tbl>
          <w:p w:rsidR="00EA0651" w:rsidRPr="00EA0651" w:rsidRDefault="00EA0651" w:rsidP="00EA0651">
            <w:pPr>
              <w:spacing w:after="0" w:line="240" w:lineRule="auto"/>
              <w:rPr>
                <w:rFonts w:ascii="TH SarabunPSK" w:eastAsia="Calibri" w:hAnsi="TH SarabunPSK" w:cs="TH SarabunPSK"/>
                <w:b/>
                <w:bCs/>
                <w:sz w:val="32"/>
                <w:szCs w:val="32"/>
              </w:rPr>
            </w:pPr>
            <w:r w:rsidRPr="00EA0651">
              <w:rPr>
                <w:rFonts w:ascii="TH SarabunPSK" w:eastAsia="Calibri" w:hAnsi="TH SarabunPSK" w:cs="TH SarabunPSK"/>
                <w:b/>
                <w:bCs/>
                <w:sz w:val="32"/>
                <w:szCs w:val="32"/>
                <w:cs/>
              </w:rPr>
              <w:t>ปี 256</w:t>
            </w:r>
            <w:r w:rsidRPr="00EA0651">
              <w:rPr>
                <w:rFonts w:ascii="TH SarabunPSK" w:eastAsia="Calibri" w:hAnsi="TH SarabunPSK" w:cs="TH SarabunPSK"/>
                <w:b/>
                <w:bCs/>
                <w:sz w:val="32"/>
                <w:szCs w:val="32"/>
              </w:rPr>
              <w:t>3</w:t>
            </w:r>
          </w:p>
          <w:tbl>
            <w:tblPr>
              <w:tblW w:w="9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39"/>
              <w:gridCol w:w="2268"/>
              <w:gridCol w:w="2410"/>
              <w:gridCol w:w="2688"/>
            </w:tblGrid>
            <w:tr w:rsidR="00EA0651" w:rsidRPr="00EA0651" w:rsidTr="006E22D0">
              <w:tc>
                <w:tcPr>
                  <w:tcW w:w="2439" w:type="dxa"/>
                </w:tcPr>
                <w:p w:rsidR="00EA0651" w:rsidRPr="00EA0651" w:rsidRDefault="00EA0651" w:rsidP="00EA0651">
                  <w:pPr>
                    <w:spacing w:after="0" w:line="240" w:lineRule="auto"/>
                    <w:jc w:val="center"/>
                    <w:rPr>
                      <w:rFonts w:ascii="TH SarabunPSK" w:eastAsia="Calibri" w:hAnsi="TH SarabunPSK" w:cs="TH SarabunPSK"/>
                      <w:b/>
                      <w:bCs/>
                      <w:sz w:val="32"/>
                      <w:szCs w:val="32"/>
                    </w:rPr>
                  </w:pPr>
                  <w:r w:rsidRPr="00EA0651">
                    <w:rPr>
                      <w:rFonts w:ascii="TH SarabunPSK" w:eastAsia="Calibri" w:hAnsi="TH SarabunPSK" w:cs="TH SarabunPSK"/>
                      <w:b/>
                      <w:bCs/>
                      <w:sz w:val="32"/>
                      <w:szCs w:val="32"/>
                      <w:cs/>
                    </w:rPr>
                    <w:t>รอบ 3 เดือน</w:t>
                  </w:r>
                </w:p>
              </w:tc>
              <w:tc>
                <w:tcPr>
                  <w:tcW w:w="2268" w:type="dxa"/>
                </w:tcPr>
                <w:p w:rsidR="00EA0651" w:rsidRPr="00EA0651" w:rsidRDefault="00EA0651" w:rsidP="00EA0651">
                  <w:pPr>
                    <w:spacing w:after="0" w:line="240" w:lineRule="auto"/>
                    <w:jc w:val="center"/>
                    <w:rPr>
                      <w:rFonts w:ascii="TH SarabunPSK" w:eastAsia="Calibri" w:hAnsi="TH SarabunPSK" w:cs="TH SarabunPSK"/>
                      <w:b/>
                      <w:bCs/>
                      <w:sz w:val="32"/>
                      <w:szCs w:val="32"/>
                    </w:rPr>
                  </w:pPr>
                  <w:r w:rsidRPr="00EA0651">
                    <w:rPr>
                      <w:rFonts w:ascii="TH SarabunPSK" w:eastAsia="Calibri" w:hAnsi="TH SarabunPSK" w:cs="TH SarabunPSK"/>
                      <w:b/>
                      <w:bCs/>
                      <w:sz w:val="32"/>
                      <w:szCs w:val="32"/>
                      <w:cs/>
                    </w:rPr>
                    <w:t>รอบ 6 เดือน</w:t>
                  </w:r>
                </w:p>
              </w:tc>
              <w:tc>
                <w:tcPr>
                  <w:tcW w:w="2410" w:type="dxa"/>
                </w:tcPr>
                <w:p w:rsidR="00EA0651" w:rsidRPr="00EA0651" w:rsidRDefault="00EA0651" w:rsidP="00EA0651">
                  <w:pPr>
                    <w:spacing w:after="0" w:line="240" w:lineRule="auto"/>
                    <w:jc w:val="center"/>
                    <w:rPr>
                      <w:rFonts w:ascii="TH SarabunPSK" w:eastAsia="Calibri" w:hAnsi="TH SarabunPSK" w:cs="TH SarabunPSK"/>
                      <w:b/>
                      <w:bCs/>
                      <w:sz w:val="32"/>
                      <w:szCs w:val="32"/>
                    </w:rPr>
                  </w:pPr>
                  <w:r w:rsidRPr="00EA0651">
                    <w:rPr>
                      <w:rFonts w:ascii="TH SarabunPSK" w:eastAsia="Calibri" w:hAnsi="TH SarabunPSK" w:cs="TH SarabunPSK"/>
                      <w:b/>
                      <w:bCs/>
                      <w:sz w:val="32"/>
                      <w:szCs w:val="32"/>
                      <w:cs/>
                    </w:rPr>
                    <w:t>รอบ 9 เดือน</w:t>
                  </w:r>
                </w:p>
              </w:tc>
              <w:tc>
                <w:tcPr>
                  <w:tcW w:w="2688" w:type="dxa"/>
                </w:tcPr>
                <w:p w:rsidR="00EA0651" w:rsidRPr="00EA0651" w:rsidRDefault="00EA0651" w:rsidP="00EA0651">
                  <w:pPr>
                    <w:spacing w:after="0" w:line="240" w:lineRule="auto"/>
                    <w:jc w:val="center"/>
                    <w:rPr>
                      <w:rFonts w:ascii="TH SarabunPSK" w:eastAsia="Calibri" w:hAnsi="TH SarabunPSK" w:cs="TH SarabunPSK"/>
                      <w:b/>
                      <w:bCs/>
                      <w:sz w:val="32"/>
                      <w:szCs w:val="32"/>
                    </w:rPr>
                  </w:pPr>
                  <w:r w:rsidRPr="00EA0651">
                    <w:rPr>
                      <w:rFonts w:ascii="TH SarabunPSK" w:eastAsia="Calibri" w:hAnsi="TH SarabunPSK" w:cs="TH SarabunPSK"/>
                      <w:b/>
                      <w:bCs/>
                      <w:sz w:val="32"/>
                      <w:szCs w:val="32"/>
                      <w:cs/>
                    </w:rPr>
                    <w:t>รอบ 12 เดือน</w:t>
                  </w:r>
                </w:p>
              </w:tc>
            </w:tr>
            <w:tr w:rsidR="00EA0651" w:rsidRPr="00EA0651" w:rsidTr="006E22D0">
              <w:tc>
                <w:tcPr>
                  <w:tcW w:w="2439" w:type="dxa"/>
                </w:tcPr>
                <w:p w:rsidR="00EA0651" w:rsidRPr="00EA0651" w:rsidRDefault="00EA0651" w:rsidP="00EA0651">
                  <w:pPr>
                    <w:spacing w:after="0" w:line="240" w:lineRule="auto"/>
                    <w:contextualSpacing/>
                    <w:rPr>
                      <w:rFonts w:ascii="TH SarabunPSK" w:eastAsia="Calibri" w:hAnsi="TH SarabunPSK" w:cs="TH SarabunPSK"/>
                      <w:sz w:val="32"/>
                      <w:szCs w:val="32"/>
                    </w:rPr>
                  </w:pPr>
                  <w:r w:rsidRPr="00EA0651">
                    <w:rPr>
                      <w:rFonts w:ascii="TH SarabunPSK" w:eastAsia="Calibri" w:hAnsi="TH SarabunPSK" w:cs="TH SarabunPSK" w:hint="cs"/>
                      <w:sz w:val="32"/>
                      <w:szCs w:val="32"/>
                      <w:cs/>
                    </w:rPr>
                    <w:t>สำนักงานสาธารณสุข</w:t>
                  </w:r>
                  <w:r w:rsidRPr="00EA0651">
                    <w:rPr>
                      <w:rFonts w:ascii="TH SarabunPSK" w:eastAsia="Calibri" w:hAnsi="TH SarabunPSK" w:cs="TH SarabunPSK"/>
                      <w:sz w:val="32"/>
                      <w:szCs w:val="32"/>
                      <w:cs/>
                    </w:rPr>
                    <w:t>จังหวัดมีแผนปฏิบัติการเพื่อลดปัจจัยเสี่ยงจากสิ่งแวดล้อมและสุขภาพ</w:t>
                  </w:r>
                </w:p>
              </w:tc>
              <w:tc>
                <w:tcPr>
                  <w:tcW w:w="2268" w:type="dxa"/>
                </w:tcPr>
                <w:p w:rsidR="00EA0651" w:rsidRPr="00EA0651" w:rsidRDefault="00EA0651" w:rsidP="00EA0651">
                  <w:pPr>
                    <w:spacing w:after="0" w:line="240" w:lineRule="auto"/>
                    <w:contextualSpacing/>
                    <w:rPr>
                      <w:rFonts w:ascii="TH SarabunPSK" w:eastAsia="Calibri" w:hAnsi="TH SarabunPSK" w:cs="TH SarabunPSK"/>
                      <w:sz w:val="32"/>
                      <w:szCs w:val="32"/>
                    </w:rPr>
                  </w:pPr>
                  <w:r w:rsidRPr="00EA0651">
                    <w:rPr>
                      <w:rFonts w:ascii="TH SarabunPSK" w:eastAsia="Calibri" w:hAnsi="TH SarabunPSK" w:cs="TH SarabunPSK"/>
                      <w:sz w:val="32"/>
                      <w:szCs w:val="32"/>
                      <w:cs/>
                    </w:rPr>
                    <w:t xml:space="preserve">ร้อยละ </w:t>
                  </w:r>
                  <w:r w:rsidRPr="00EA0651">
                    <w:rPr>
                      <w:rFonts w:ascii="TH SarabunPSK" w:eastAsia="Calibri" w:hAnsi="TH SarabunPSK" w:cs="TH SarabunPSK"/>
                      <w:sz w:val="32"/>
                      <w:szCs w:val="32"/>
                    </w:rPr>
                    <w:t xml:space="preserve">60 </w:t>
                  </w:r>
                  <w:r w:rsidRPr="00EA0651">
                    <w:rPr>
                      <w:rFonts w:ascii="TH SarabunPSK" w:eastAsia="Calibri" w:hAnsi="TH SarabunPSK" w:cs="TH SarabunPSK"/>
                      <w:sz w:val="32"/>
                      <w:szCs w:val="32"/>
                      <w:cs/>
                    </w:rPr>
                    <w:t xml:space="preserve">ของจังหวัด              มีระบบจัดการปัจจัยเสี่ยงจากสิ่งแวดล้อมและสุขภาพฯ  ผ่านเกณฑ์ระดับดี            (จังหวัดประเมินตนเอง) </w:t>
                  </w:r>
                </w:p>
              </w:tc>
              <w:tc>
                <w:tcPr>
                  <w:tcW w:w="2410" w:type="dxa"/>
                </w:tcPr>
                <w:p w:rsidR="00EA0651" w:rsidRPr="00EA0651" w:rsidRDefault="00EA0651" w:rsidP="00EA0651">
                  <w:pPr>
                    <w:spacing w:after="0" w:line="240" w:lineRule="auto"/>
                    <w:contextualSpacing/>
                    <w:rPr>
                      <w:rFonts w:ascii="TH SarabunPSK" w:eastAsia="Calibri" w:hAnsi="TH SarabunPSK" w:cs="TH SarabunPSK"/>
                      <w:sz w:val="32"/>
                      <w:szCs w:val="32"/>
                    </w:rPr>
                  </w:pPr>
                  <w:r w:rsidRPr="00EA0651">
                    <w:rPr>
                      <w:rFonts w:ascii="TH SarabunPSK" w:eastAsia="Calibri" w:hAnsi="TH SarabunPSK" w:cs="TH SarabunPSK"/>
                      <w:sz w:val="32"/>
                      <w:szCs w:val="32"/>
                      <w:cs/>
                    </w:rPr>
                    <w:t xml:space="preserve">ร้อยละ </w:t>
                  </w:r>
                  <w:r w:rsidRPr="00EA0651">
                    <w:rPr>
                      <w:rFonts w:ascii="TH SarabunPSK" w:eastAsia="Calibri" w:hAnsi="TH SarabunPSK" w:cs="TH SarabunPSK"/>
                      <w:sz w:val="32"/>
                      <w:szCs w:val="32"/>
                    </w:rPr>
                    <w:t xml:space="preserve">80 </w:t>
                  </w:r>
                  <w:r w:rsidRPr="00EA0651">
                    <w:rPr>
                      <w:rFonts w:ascii="TH SarabunPSK" w:eastAsia="Calibri" w:hAnsi="TH SarabunPSK" w:cs="TH SarabunPSK"/>
                      <w:sz w:val="32"/>
                      <w:szCs w:val="32"/>
                      <w:cs/>
                    </w:rPr>
                    <w:t xml:space="preserve">ของจังหวัด             มีระบบจัดการปัจจัยเสี่ยงจากสิ่งแวดล้อมและสุขภาพฯ  ผ่านเกณฑ์ระดับดี (ประเมินโดยศอ. และ </w:t>
                  </w:r>
                  <w:proofErr w:type="spellStart"/>
                  <w:r w:rsidRPr="00EA0651">
                    <w:rPr>
                      <w:rFonts w:ascii="TH SarabunPSK" w:eastAsia="Calibri" w:hAnsi="TH SarabunPSK" w:cs="TH SarabunPSK"/>
                      <w:sz w:val="32"/>
                      <w:szCs w:val="32"/>
                      <w:cs/>
                    </w:rPr>
                    <w:t>สคร</w:t>
                  </w:r>
                  <w:proofErr w:type="spellEnd"/>
                  <w:r w:rsidRPr="00EA0651">
                    <w:rPr>
                      <w:rFonts w:ascii="TH SarabunPSK" w:eastAsia="Calibri" w:hAnsi="TH SarabunPSK" w:cs="TH SarabunPSK"/>
                      <w:sz w:val="32"/>
                      <w:szCs w:val="32"/>
                      <w:cs/>
                    </w:rPr>
                    <w:t>.)</w:t>
                  </w:r>
                </w:p>
              </w:tc>
              <w:tc>
                <w:tcPr>
                  <w:tcW w:w="2688" w:type="dxa"/>
                </w:tcPr>
                <w:p w:rsidR="00EA0651" w:rsidRPr="00EA0651" w:rsidRDefault="00EA0651" w:rsidP="00EA0651">
                  <w:pPr>
                    <w:spacing w:after="0" w:line="240" w:lineRule="auto"/>
                    <w:contextualSpacing/>
                    <w:rPr>
                      <w:rFonts w:ascii="TH SarabunPSK" w:eastAsia="Calibri" w:hAnsi="TH SarabunPSK" w:cs="TH SarabunPSK"/>
                      <w:sz w:val="32"/>
                      <w:szCs w:val="32"/>
                      <w:cs/>
                    </w:rPr>
                  </w:pPr>
                  <w:r w:rsidRPr="00EA0651">
                    <w:rPr>
                      <w:rFonts w:ascii="TH SarabunPSK" w:eastAsia="Calibri" w:hAnsi="TH SarabunPSK" w:cs="TH SarabunPSK"/>
                      <w:sz w:val="32"/>
                      <w:szCs w:val="32"/>
                      <w:cs/>
                    </w:rPr>
                    <w:t>ร้อยละ 10</w:t>
                  </w:r>
                  <w:r w:rsidRPr="00EA0651">
                    <w:rPr>
                      <w:rFonts w:ascii="TH SarabunPSK" w:eastAsia="Calibri" w:hAnsi="TH SarabunPSK" w:cs="TH SarabunPSK"/>
                      <w:sz w:val="32"/>
                      <w:szCs w:val="32"/>
                    </w:rPr>
                    <w:t>0</w:t>
                  </w:r>
                  <w:r w:rsidRPr="00EA0651">
                    <w:rPr>
                      <w:rFonts w:ascii="TH SarabunPSK" w:eastAsia="Calibri" w:hAnsi="TH SarabunPSK" w:cs="TH SarabunPSK"/>
                      <w:sz w:val="32"/>
                      <w:szCs w:val="32"/>
                      <w:cs/>
                    </w:rPr>
                    <w:t xml:space="preserve">  ของจังหวัด          มีระบบจัดการปัจจัยเสี่ยงจากสิ่งแวดล้อมและสุขภาพฯ  ผ่านเกณฑ์</w:t>
                  </w:r>
                  <w:r w:rsidRPr="00EA0651">
                    <w:rPr>
                      <w:rFonts w:ascii="TH SarabunPSK" w:eastAsia="Calibri" w:hAnsi="TH SarabunPSK" w:cs="TH SarabunPSK"/>
                      <w:sz w:val="32"/>
                      <w:szCs w:val="32"/>
                      <w:u w:val="single"/>
                      <w:cs/>
                    </w:rPr>
                    <w:t>ระดับดี</w:t>
                  </w:r>
                  <w:r w:rsidRPr="00EA0651">
                    <w:rPr>
                      <w:rFonts w:ascii="TH SarabunPSK" w:eastAsia="Calibri" w:hAnsi="TH SarabunPSK" w:cs="TH SarabunPSK"/>
                      <w:sz w:val="32"/>
                      <w:szCs w:val="32"/>
                      <w:cs/>
                    </w:rPr>
                    <w:t xml:space="preserve">               (ประเมินโดย ศอ. และ </w:t>
                  </w:r>
                  <w:proofErr w:type="spellStart"/>
                  <w:r w:rsidRPr="00EA0651">
                    <w:rPr>
                      <w:rFonts w:ascii="TH SarabunPSK" w:eastAsia="Calibri" w:hAnsi="TH SarabunPSK" w:cs="TH SarabunPSK"/>
                      <w:sz w:val="32"/>
                      <w:szCs w:val="32"/>
                      <w:cs/>
                    </w:rPr>
                    <w:t>สคร</w:t>
                  </w:r>
                  <w:proofErr w:type="spellEnd"/>
                  <w:r w:rsidRPr="00EA0651">
                    <w:rPr>
                      <w:rFonts w:ascii="TH SarabunPSK" w:eastAsia="Calibri" w:hAnsi="TH SarabunPSK" w:cs="TH SarabunPSK"/>
                      <w:sz w:val="32"/>
                      <w:szCs w:val="32"/>
                      <w:cs/>
                    </w:rPr>
                    <w:t>.)</w:t>
                  </w:r>
                </w:p>
                <w:p w:rsidR="00EA0651" w:rsidRPr="00EA0651" w:rsidRDefault="00EA0651" w:rsidP="00EA0651">
                  <w:pPr>
                    <w:spacing w:after="0" w:line="240" w:lineRule="auto"/>
                    <w:contextualSpacing/>
                    <w:rPr>
                      <w:rFonts w:ascii="TH SarabunPSK" w:eastAsia="Calibri" w:hAnsi="TH SarabunPSK" w:cs="TH SarabunPSK"/>
                      <w:sz w:val="32"/>
                      <w:szCs w:val="32"/>
                    </w:rPr>
                  </w:pPr>
                </w:p>
              </w:tc>
            </w:tr>
          </w:tbl>
          <w:p w:rsidR="00EA0651" w:rsidRPr="00EA0651" w:rsidRDefault="00EA0651" w:rsidP="00EA0651">
            <w:pPr>
              <w:spacing w:after="0" w:line="240" w:lineRule="auto"/>
              <w:rPr>
                <w:rFonts w:ascii="TH SarabunPSK" w:eastAsia="Calibri" w:hAnsi="TH SarabunPSK" w:cs="TH SarabunPSK"/>
                <w:b/>
                <w:bCs/>
                <w:sz w:val="32"/>
                <w:szCs w:val="32"/>
              </w:rPr>
            </w:pPr>
            <w:r w:rsidRPr="00EA0651">
              <w:rPr>
                <w:rFonts w:ascii="TH SarabunPSK" w:eastAsia="Calibri" w:hAnsi="TH SarabunPSK" w:cs="TH SarabunPSK"/>
                <w:b/>
                <w:bCs/>
                <w:sz w:val="32"/>
                <w:szCs w:val="32"/>
                <w:cs/>
              </w:rPr>
              <w:t>ปี 2564</w:t>
            </w:r>
          </w:p>
          <w:tbl>
            <w:tblPr>
              <w:tblW w:w="9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39"/>
              <w:gridCol w:w="2268"/>
              <w:gridCol w:w="2410"/>
              <w:gridCol w:w="2688"/>
            </w:tblGrid>
            <w:tr w:rsidR="00EA0651" w:rsidRPr="00EA0651" w:rsidTr="006E22D0">
              <w:tc>
                <w:tcPr>
                  <w:tcW w:w="2439" w:type="dxa"/>
                </w:tcPr>
                <w:p w:rsidR="00EA0651" w:rsidRPr="00EA0651" w:rsidRDefault="00EA0651" w:rsidP="00EA0651">
                  <w:pPr>
                    <w:spacing w:after="0" w:line="240" w:lineRule="auto"/>
                    <w:jc w:val="center"/>
                    <w:rPr>
                      <w:rFonts w:ascii="TH SarabunPSK" w:eastAsia="Calibri" w:hAnsi="TH SarabunPSK" w:cs="TH SarabunPSK"/>
                      <w:b/>
                      <w:bCs/>
                      <w:sz w:val="32"/>
                      <w:szCs w:val="32"/>
                    </w:rPr>
                  </w:pPr>
                  <w:r w:rsidRPr="00EA0651">
                    <w:rPr>
                      <w:rFonts w:ascii="TH SarabunPSK" w:eastAsia="Calibri" w:hAnsi="TH SarabunPSK" w:cs="TH SarabunPSK"/>
                      <w:b/>
                      <w:bCs/>
                      <w:sz w:val="32"/>
                      <w:szCs w:val="32"/>
                      <w:cs/>
                    </w:rPr>
                    <w:t>รอบ 3 เดือน</w:t>
                  </w:r>
                </w:p>
              </w:tc>
              <w:tc>
                <w:tcPr>
                  <w:tcW w:w="2268" w:type="dxa"/>
                </w:tcPr>
                <w:p w:rsidR="00EA0651" w:rsidRPr="00EA0651" w:rsidRDefault="00EA0651" w:rsidP="00EA0651">
                  <w:pPr>
                    <w:spacing w:after="0" w:line="240" w:lineRule="auto"/>
                    <w:jc w:val="center"/>
                    <w:rPr>
                      <w:rFonts w:ascii="TH SarabunPSK" w:eastAsia="Calibri" w:hAnsi="TH SarabunPSK" w:cs="TH SarabunPSK"/>
                      <w:b/>
                      <w:bCs/>
                      <w:sz w:val="32"/>
                      <w:szCs w:val="32"/>
                    </w:rPr>
                  </w:pPr>
                  <w:r w:rsidRPr="00EA0651">
                    <w:rPr>
                      <w:rFonts w:ascii="TH SarabunPSK" w:eastAsia="Calibri" w:hAnsi="TH SarabunPSK" w:cs="TH SarabunPSK"/>
                      <w:b/>
                      <w:bCs/>
                      <w:sz w:val="32"/>
                      <w:szCs w:val="32"/>
                      <w:cs/>
                    </w:rPr>
                    <w:t>รอบ 6 เดือน</w:t>
                  </w:r>
                </w:p>
              </w:tc>
              <w:tc>
                <w:tcPr>
                  <w:tcW w:w="2410" w:type="dxa"/>
                </w:tcPr>
                <w:p w:rsidR="00EA0651" w:rsidRPr="00EA0651" w:rsidRDefault="00EA0651" w:rsidP="00EA0651">
                  <w:pPr>
                    <w:spacing w:after="0" w:line="240" w:lineRule="auto"/>
                    <w:jc w:val="center"/>
                    <w:rPr>
                      <w:rFonts w:ascii="TH SarabunPSK" w:eastAsia="Calibri" w:hAnsi="TH SarabunPSK" w:cs="TH SarabunPSK"/>
                      <w:b/>
                      <w:bCs/>
                      <w:sz w:val="32"/>
                      <w:szCs w:val="32"/>
                    </w:rPr>
                  </w:pPr>
                  <w:r w:rsidRPr="00EA0651">
                    <w:rPr>
                      <w:rFonts w:ascii="TH SarabunPSK" w:eastAsia="Calibri" w:hAnsi="TH SarabunPSK" w:cs="TH SarabunPSK"/>
                      <w:b/>
                      <w:bCs/>
                      <w:sz w:val="32"/>
                      <w:szCs w:val="32"/>
                      <w:cs/>
                    </w:rPr>
                    <w:t>รอบ 9 เดือน</w:t>
                  </w:r>
                </w:p>
              </w:tc>
              <w:tc>
                <w:tcPr>
                  <w:tcW w:w="2688" w:type="dxa"/>
                </w:tcPr>
                <w:p w:rsidR="00EA0651" w:rsidRPr="00EA0651" w:rsidRDefault="00EA0651" w:rsidP="00EA0651">
                  <w:pPr>
                    <w:spacing w:after="0" w:line="240" w:lineRule="auto"/>
                    <w:jc w:val="center"/>
                    <w:rPr>
                      <w:rFonts w:ascii="TH SarabunPSK" w:eastAsia="Calibri" w:hAnsi="TH SarabunPSK" w:cs="TH SarabunPSK"/>
                      <w:b/>
                      <w:bCs/>
                      <w:sz w:val="32"/>
                      <w:szCs w:val="32"/>
                    </w:rPr>
                  </w:pPr>
                  <w:r w:rsidRPr="00EA0651">
                    <w:rPr>
                      <w:rFonts w:ascii="TH SarabunPSK" w:eastAsia="Calibri" w:hAnsi="TH SarabunPSK" w:cs="TH SarabunPSK"/>
                      <w:b/>
                      <w:bCs/>
                      <w:sz w:val="32"/>
                      <w:szCs w:val="32"/>
                      <w:cs/>
                    </w:rPr>
                    <w:t>รอบ 12 เดือน</w:t>
                  </w:r>
                </w:p>
              </w:tc>
            </w:tr>
            <w:tr w:rsidR="00EA0651" w:rsidRPr="00EA0651" w:rsidTr="006E22D0">
              <w:tc>
                <w:tcPr>
                  <w:tcW w:w="2439" w:type="dxa"/>
                </w:tcPr>
                <w:p w:rsidR="00EA0651" w:rsidRPr="00EA0651" w:rsidRDefault="00EA0651" w:rsidP="00EA0651">
                  <w:pPr>
                    <w:spacing w:after="0" w:line="240" w:lineRule="auto"/>
                    <w:contextualSpacing/>
                    <w:rPr>
                      <w:rFonts w:ascii="TH SarabunPSK" w:eastAsia="Calibri" w:hAnsi="TH SarabunPSK" w:cs="TH SarabunPSK"/>
                      <w:sz w:val="32"/>
                      <w:szCs w:val="32"/>
                    </w:rPr>
                  </w:pPr>
                  <w:r w:rsidRPr="00EA0651">
                    <w:rPr>
                      <w:rFonts w:ascii="TH SarabunPSK" w:eastAsia="Calibri" w:hAnsi="TH SarabunPSK" w:cs="TH SarabunPSK" w:hint="cs"/>
                      <w:sz w:val="32"/>
                      <w:szCs w:val="32"/>
                      <w:cs/>
                    </w:rPr>
                    <w:t>สำนักงานสาธารณสุข</w:t>
                  </w:r>
                  <w:r w:rsidRPr="00EA0651">
                    <w:rPr>
                      <w:rFonts w:ascii="TH SarabunPSK" w:eastAsia="Calibri" w:hAnsi="TH SarabunPSK" w:cs="TH SarabunPSK"/>
                      <w:sz w:val="32"/>
                      <w:szCs w:val="32"/>
                      <w:cs/>
                    </w:rPr>
                    <w:t>จังหวัดมีแผนปฏิบัติการเพื่อลดปัจจัยเสี่ยงจากสิ่งแวดล้อมและสุขภาพ</w:t>
                  </w:r>
                </w:p>
              </w:tc>
              <w:tc>
                <w:tcPr>
                  <w:tcW w:w="2268" w:type="dxa"/>
                </w:tcPr>
                <w:p w:rsidR="00EA0651" w:rsidRPr="00EA0651" w:rsidRDefault="00EA0651" w:rsidP="00EA0651">
                  <w:pPr>
                    <w:spacing w:after="0" w:line="240" w:lineRule="auto"/>
                    <w:contextualSpacing/>
                    <w:rPr>
                      <w:rFonts w:ascii="TH SarabunPSK" w:eastAsia="Calibri" w:hAnsi="TH SarabunPSK" w:cs="TH SarabunPSK"/>
                      <w:sz w:val="32"/>
                      <w:szCs w:val="32"/>
                    </w:rPr>
                  </w:pPr>
                  <w:r w:rsidRPr="00EA0651">
                    <w:rPr>
                      <w:rFonts w:ascii="TH SarabunPSK" w:eastAsia="Calibri" w:hAnsi="TH SarabunPSK" w:cs="TH SarabunPSK"/>
                      <w:sz w:val="32"/>
                      <w:szCs w:val="32"/>
                      <w:cs/>
                    </w:rPr>
                    <w:t xml:space="preserve">ร้อยละ </w:t>
                  </w:r>
                  <w:r w:rsidRPr="00EA0651">
                    <w:rPr>
                      <w:rFonts w:ascii="TH SarabunPSK" w:eastAsia="Calibri" w:hAnsi="TH SarabunPSK" w:cs="TH SarabunPSK"/>
                      <w:sz w:val="32"/>
                      <w:szCs w:val="32"/>
                    </w:rPr>
                    <w:t xml:space="preserve">50 </w:t>
                  </w:r>
                  <w:r w:rsidRPr="00EA0651">
                    <w:rPr>
                      <w:rFonts w:ascii="TH SarabunPSK" w:eastAsia="Calibri" w:hAnsi="TH SarabunPSK" w:cs="TH SarabunPSK"/>
                      <w:sz w:val="32"/>
                      <w:szCs w:val="32"/>
                      <w:cs/>
                    </w:rPr>
                    <w:t xml:space="preserve">ของจังหวัด          มีระบบจัดการปัจจัยเสี่ยงจากสิ่งแวดล้อมและสุขภาพฯ ผ่านเกณฑ์ระดับดีมาก (จังหวัดประเมินตนเอง) </w:t>
                  </w:r>
                </w:p>
              </w:tc>
              <w:tc>
                <w:tcPr>
                  <w:tcW w:w="2410" w:type="dxa"/>
                </w:tcPr>
                <w:p w:rsidR="00EA0651" w:rsidRPr="00EA0651" w:rsidRDefault="00EA0651" w:rsidP="00EA0651">
                  <w:pPr>
                    <w:spacing w:after="0" w:line="240" w:lineRule="auto"/>
                    <w:contextualSpacing/>
                    <w:rPr>
                      <w:rFonts w:ascii="TH SarabunPSK" w:eastAsia="Calibri" w:hAnsi="TH SarabunPSK" w:cs="TH SarabunPSK"/>
                      <w:sz w:val="32"/>
                      <w:szCs w:val="32"/>
                    </w:rPr>
                  </w:pPr>
                  <w:r w:rsidRPr="00EA0651">
                    <w:rPr>
                      <w:rFonts w:ascii="TH SarabunPSK" w:eastAsia="Calibri" w:hAnsi="TH SarabunPSK" w:cs="TH SarabunPSK"/>
                      <w:sz w:val="32"/>
                      <w:szCs w:val="32"/>
                      <w:cs/>
                    </w:rPr>
                    <w:t xml:space="preserve">ร้อยละ </w:t>
                  </w:r>
                  <w:r w:rsidRPr="00EA0651">
                    <w:rPr>
                      <w:rFonts w:ascii="TH SarabunPSK" w:eastAsia="Calibri" w:hAnsi="TH SarabunPSK" w:cs="TH SarabunPSK"/>
                      <w:sz w:val="32"/>
                      <w:szCs w:val="32"/>
                    </w:rPr>
                    <w:t xml:space="preserve">60 </w:t>
                  </w:r>
                  <w:r w:rsidRPr="00EA0651">
                    <w:rPr>
                      <w:rFonts w:ascii="TH SarabunPSK" w:eastAsia="Calibri" w:hAnsi="TH SarabunPSK" w:cs="TH SarabunPSK"/>
                      <w:sz w:val="32"/>
                      <w:szCs w:val="32"/>
                      <w:cs/>
                    </w:rPr>
                    <w:t xml:space="preserve">ของจังหวัด         มีระบบจัดการปัจจัยเสี่ยงจากสิ่งแวดล้อมและสุขภาพฯ ผ่านเกณฑ์ระดับดีมาก (ประเมินโดย ศอ. และ </w:t>
                  </w:r>
                  <w:proofErr w:type="spellStart"/>
                  <w:r w:rsidRPr="00EA0651">
                    <w:rPr>
                      <w:rFonts w:ascii="TH SarabunPSK" w:eastAsia="Calibri" w:hAnsi="TH SarabunPSK" w:cs="TH SarabunPSK"/>
                      <w:sz w:val="32"/>
                      <w:szCs w:val="32"/>
                      <w:cs/>
                    </w:rPr>
                    <w:t>สคร</w:t>
                  </w:r>
                  <w:proofErr w:type="spellEnd"/>
                  <w:r w:rsidRPr="00EA0651">
                    <w:rPr>
                      <w:rFonts w:ascii="TH SarabunPSK" w:eastAsia="Calibri" w:hAnsi="TH SarabunPSK" w:cs="TH SarabunPSK"/>
                      <w:sz w:val="32"/>
                      <w:szCs w:val="32"/>
                      <w:cs/>
                    </w:rPr>
                    <w:t>.)</w:t>
                  </w:r>
                </w:p>
              </w:tc>
              <w:tc>
                <w:tcPr>
                  <w:tcW w:w="2688" w:type="dxa"/>
                </w:tcPr>
                <w:p w:rsidR="00EA0651" w:rsidRPr="00EA0651" w:rsidRDefault="00EA0651" w:rsidP="00EA0651">
                  <w:pPr>
                    <w:spacing w:after="0" w:line="240" w:lineRule="auto"/>
                    <w:contextualSpacing/>
                    <w:rPr>
                      <w:rFonts w:ascii="TH SarabunPSK" w:eastAsia="Calibri" w:hAnsi="TH SarabunPSK" w:cs="TH SarabunPSK"/>
                      <w:sz w:val="32"/>
                      <w:szCs w:val="32"/>
                      <w:cs/>
                    </w:rPr>
                  </w:pPr>
                  <w:r w:rsidRPr="00EA0651">
                    <w:rPr>
                      <w:rFonts w:ascii="TH SarabunPSK" w:eastAsia="Calibri" w:hAnsi="TH SarabunPSK" w:cs="TH SarabunPSK"/>
                      <w:sz w:val="32"/>
                      <w:szCs w:val="32"/>
                      <w:cs/>
                    </w:rPr>
                    <w:t>ร้อยละ 7</w:t>
                  </w:r>
                  <w:r w:rsidRPr="00EA0651">
                    <w:rPr>
                      <w:rFonts w:ascii="TH SarabunPSK" w:eastAsia="Calibri" w:hAnsi="TH SarabunPSK" w:cs="TH SarabunPSK"/>
                      <w:sz w:val="32"/>
                      <w:szCs w:val="32"/>
                    </w:rPr>
                    <w:t xml:space="preserve">0 </w:t>
                  </w:r>
                  <w:r w:rsidRPr="00EA0651">
                    <w:rPr>
                      <w:rFonts w:ascii="TH SarabunPSK" w:eastAsia="Calibri" w:hAnsi="TH SarabunPSK" w:cs="TH SarabunPSK"/>
                      <w:sz w:val="32"/>
                      <w:szCs w:val="32"/>
                      <w:cs/>
                    </w:rPr>
                    <w:t>ของจังหวัด            มีระบบจัดการปัจจัยเสี่ยงจากสิ่งแวดล้อมและสุขภาพฯ  ผ่านเกณฑ์</w:t>
                  </w:r>
                  <w:r w:rsidRPr="00EA0651">
                    <w:rPr>
                      <w:rFonts w:ascii="TH SarabunPSK" w:eastAsia="Calibri" w:hAnsi="TH SarabunPSK" w:cs="TH SarabunPSK"/>
                      <w:sz w:val="32"/>
                      <w:szCs w:val="32"/>
                      <w:u w:val="single"/>
                      <w:cs/>
                    </w:rPr>
                    <w:t>ระดับดีมาก</w:t>
                  </w:r>
                  <w:r w:rsidRPr="00EA0651">
                    <w:rPr>
                      <w:rFonts w:ascii="TH SarabunPSK" w:eastAsia="Calibri" w:hAnsi="TH SarabunPSK" w:cs="TH SarabunPSK"/>
                      <w:sz w:val="32"/>
                      <w:szCs w:val="32"/>
                      <w:cs/>
                    </w:rPr>
                    <w:t xml:space="preserve"> (ประเมินโดย ศอ. และ </w:t>
                  </w:r>
                  <w:proofErr w:type="spellStart"/>
                  <w:r w:rsidRPr="00EA0651">
                    <w:rPr>
                      <w:rFonts w:ascii="TH SarabunPSK" w:eastAsia="Calibri" w:hAnsi="TH SarabunPSK" w:cs="TH SarabunPSK"/>
                      <w:sz w:val="32"/>
                      <w:szCs w:val="32"/>
                      <w:cs/>
                    </w:rPr>
                    <w:t>สคร</w:t>
                  </w:r>
                  <w:proofErr w:type="spellEnd"/>
                  <w:r w:rsidRPr="00EA0651">
                    <w:rPr>
                      <w:rFonts w:ascii="TH SarabunPSK" w:eastAsia="Calibri" w:hAnsi="TH SarabunPSK" w:cs="TH SarabunPSK"/>
                      <w:sz w:val="32"/>
                      <w:szCs w:val="32"/>
                      <w:cs/>
                    </w:rPr>
                    <w:t>.)</w:t>
                  </w:r>
                </w:p>
                <w:p w:rsidR="00EA0651" w:rsidRPr="00EA0651" w:rsidRDefault="00EA0651" w:rsidP="00EA0651">
                  <w:pPr>
                    <w:spacing w:after="0" w:line="240" w:lineRule="auto"/>
                    <w:contextualSpacing/>
                    <w:rPr>
                      <w:rFonts w:ascii="TH SarabunPSK" w:eastAsia="Calibri" w:hAnsi="TH SarabunPSK" w:cs="TH SarabunPSK"/>
                      <w:sz w:val="32"/>
                      <w:szCs w:val="32"/>
                    </w:rPr>
                  </w:pPr>
                </w:p>
              </w:tc>
            </w:tr>
          </w:tbl>
          <w:p w:rsidR="00D32FA4" w:rsidRPr="00EA0651" w:rsidRDefault="00D32FA4" w:rsidP="0004665E">
            <w:pPr>
              <w:spacing w:after="0" w:line="240" w:lineRule="auto"/>
              <w:rPr>
                <w:rFonts w:ascii="TH SarabunPSK" w:hAnsi="TH SarabunPSK" w:cs="TH SarabunPSK"/>
                <w:b/>
                <w:bCs/>
                <w:sz w:val="32"/>
                <w:szCs w:val="32"/>
              </w:rPr>
            </w:pPr>
          </w:p>
        </w:tc>
      </w:tr>
      <w:tr w:rsidR="00EA0651"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EA0651" w:rsidRPr="009E34A0" w:rsidRDefault="00EA0651" w:rsidP="00EA0651">
            <w:pPr>
              <w:spacing w:after="0" w:line="240" w:lineRule="auto"/>
              <w:rPr>
                <w:rFonts w:ascii="TH SarabunPSK" w:hAnsi="TH SarabunPSK" w:cs="TH SarabunPSK"/>
                <w:b/>
                <w:bCs/>
                <w:color w:val="000000" w:themeColor="text1"/>
                <w:sz w:val="32"/>
                <w:szCs w:val="32"/>
                <w:cs/>
              </w:rPr>
            </w:pPr>
            <w:r w:rsidRPr="009E34A0">
              <w:rPr>
                <w:rFonts w:ascii="TH SarabunPSK" w:hAnsi="TH SarabunPSK" w:cs="TH SarabunPSK"/>
                <w:b/>
                <w:bCs/>
                <w:color w:val="000000" w:themeColor="text1"/>
                <w:sz w:val="32"/>
                <w:szCs w:val="32"/>
                <w:cs/>
              </w:rPr>
              <w:t xml:space="preserve">วิธีการประเมินผล : </w:t>
            </w:r>
          </w:p>
        </w:tc>
        <w:tc>
          <w:tcPr>
            <w:tcW w:w="7654" w:type="dxa"/>
            <w:tcBorders>
              <w:top w:val="single" w:sz="4" w:space="0" w:color="auto"/>
              <w:left w:val="single" w:sz="4" w:space="0" w:color="auto"/>
              <w:bottom w:val="single" w:sz="4" w:space="0" w:color="auto"/>
              <w:right w:val="single" w:sz="4" w:space="0" w:color="auto"/>
            </w:tcBorders>
          </w:tcPr>
          <w:p w:rsidR="00EA0651" w:rsidRPr="00FE5A94" w:rsidRDefault="00EA0651" w:rsidP="00EA0651">
            <w:pPr>
              <w:spacing w:after="0" w:line="240" w:lineRule="auto"/>
              <w:jc w:val="thaiDistribute"/>
              <w:rPr>
                <w:rFonts w:ascii="TH SarabunPSK" w:eastAsia="Calibri" w:hAnsi="TH SarabunPSK" w:cs="TH SarabunPSK"/>
                <w:sz w:val="32"/>
                <w:szCs w:val="32"/>
              </w:rPr>
            </w:pPr>
            <w:r w:rsidRPr="00FE5A94">
              <w:rPr>
                <w:rFonts w:ascii="TH SarabunPSK" w:eastAsia="Calibri" w:hAnsi="TH SarabunPSK" w:cs="TH SarabunPSK"/>
                <w:sz w:val="32"/>
                <w:szCs w:val="32"/>
                <w:cs/>
              </w:rPr>
              <w:t>1. การประเมินตนเองของ</w:t>
            </w:r>
            <w:r w:rsidRPr="00FE5A94">
              <w:rPr>
                <w:rFonts w:ascii="TH SarabunPSK" w:eastAsia="Calibri" w:hAnsi="TH SarabunPSK" w:cs="TH SarabunPSK" w:hint="cs"/>
                <w:sz w:val="32"/>
                <w:szCs w:val="32"/>
                <w:cs/>
              </w:rPr>
              <w:t>สำนักงานสาธารณสุข</w:t>
            </w:r>
            <w:r w:rsidRPr="00FE5A94">
              <w:rPr>
                <w:rFonts w:ascii="TH SarabunPSK" w:eastAsia="Calibri" w:hAnsi="TH SarabunPSK" w:cs="TH SarabunPSK"/>
                <w:sz w:val="32"/>
                <w:szCs w:val="32"/>
                <w:cs/>
              </w:rPr>
              <w:t>จังหวัด</w:t>
            </w:r>
            <w:r w:rsidRPr="00FE5A94">
              <w:rPr>
                <w:rFonts w:ascii="TH SarabunPSK" w:eastAsia="Calibri" w:hAnsi="TH SarabunPSK" w:cs="TH SarabunPSK" w:hint="cs"/>
                <w:sz w:val="32"/>
                <w:szCs w:val="32"/>
                <w:cs/>
              </w:rPr>
              <w:t xml:space="preserve"> </w:t>
            </w:r>
            <w:r w:rsidRPr="00FE5A94">
              <w:rPr>
                <w:rFonts w:ascii="TH SarabunPSK" w:eastAsia="Calibri" w:hAnsi="TH SarabunPSK" w:cs="TH SarabunPSK"/>
                <w:sz w:val="32"/>
                <w:szCs w:val="32"/>
                <w:cs/>
              </w:rPr>
              <w:t>(ตามแบบฟอร์มการประเมินผลการ</w:t>
            </w:r>
          </w:p>
          <w:p w:rsidR="00EA0651" w:rsidRPr="00FE5A94" w:rsidRDefault="00EA0651" w:rsidP="00EA0651">
            <w:pPr>
              <w:spacing w:after="0" w:line="240" w:lineRule="auto"/>
              <w:jc w:val="thaiDistribute"/>
              <w:rPr>
                <w:rFonts w:ascii="TH SarabunPSK" w:eastAsia="Calibri" w:hAnsi="TH SarabunPSK" w:cs="TH SarabunPSK"/>
                <w:sz w:val="32"/>
                <w:szCs w:val="32"/>
              </w:rPr>
            </w:pPr>
            <w:r w:rsidRPr="00FE5A94">
              <w:rPr>
                <w:rFonts w:ascii="TH SarabunPSK" w:eastAsia="Calibri" w:hAnsi="TH SarabunPSK" w:cs="TH SarabunPSK" w:hint="cs"/>
                <w:sz w:val="32"/>
                <w:szCs w:val="32"/>
                <w:cs/>
              </w:rPr>
              <w:t xml:space="preserve">   </w:t>
            </w:r>
            <w:r w:rsidRPr="00FE5A94">
              <w:rPr>
                <w:rFonts w:ascii="TH SarabunPSK" w:eastAsia="Calibri" w:hAnsi="TH SarabunPSK" w:cs="TH SarabunPSK"/>
                <w:sz w:val="32"/>
                <w:szCs w:val="32"/>
                <w:cs/>
              </w:rPr>
              <w:t>ดำเนินงานตามตัวชี้วัดที่กำหนด)</w:t>
            </w:r>
          </w:p>
          <w:p w:rsidR="00EA0651" w:rsidRPr="00FE5A94" w:rsidRDefault="00EA0651" w:rsidP="00EA0651">
            <w:pPr>
              <w:spacing w:after="0" w:line="240" w:lineRule="auto"/>
              <w:jc w:val="thaiDistribute"/>
              <w:rPr>
                <w:rFonts w:ascii="TH SarabunPSK" w:eastAsia="Calibri" w:hAnsi="TH SarabunPSK" w:cs="TH SarabunPSK"/>
                <w:sz w:val="32"/>
                <w:szCs w:val="32"/>
              </w:rPr>
            </w:pPr>
            <w:r w:rsidRPr="00FE5A94">
              <w:rPr>
                <w:rFonts w:ascii="TH SarabunPSK" w:eastAsia="Calibri" w:hAnsi="TH SarabunPSK" w:cs="TH SarabunPSK"/>
                <w:sz w:val="32"/>
                <w:szCs w:val="32"/>
                <w:cs/>
              </w:rPr>
              <w:t>2. ศูนย์อนามัย</w:t>
            </w:r>
            <w:r w:rsidRPr="00FE5A94">
              <w:rPr>
                <w:rFonts w:ascii="TH SarabunPSK" w:eastAsia="Calibri" w:hAnsi="TH SarabunPSK" w:cs="TH SarabunPSK" w:hint="cs"/>
                <w:sz w:val="32"/>
                <w:szCs w:val="32"/>
                <w:cs/>
              </w:rPr>
              <w:t xml:space="preserve"> (ศอ.) </w:t>
            </w:r>
            <w:r w:rsidRPr="00FE5A94">
              <w:rPr>
                <w:rFonts w:ascii="TH SarabunPSK" w:eastAsia="Calibri" w:hAnsi="TH SarabunPSK" w:cs="TH SarabunPSK"/>
                <w:sz w:val="32"/>
                <w:szCs w:val="32"/>
                <w:cs/>
              </w:rPr>
              <w:t xml:space="preserve">และสำนักงานป้องกันควบคุมโรค </w:t>
            </w:r>
            <w:r w:rsidRPr="00FE5A94">
              <w:rPr>
                <w:rFonts w:ascii="TH SarabunPSK" w:eastAsia="Calibri" w:hAnsi="TH SarabunPSK" w:cs="TH SarabunPSK" w:hint="cs"/>
                <w:sz w:val="32"/>
                <w:szCs w:val="32"/>
                <w:cs/>
              </w:rPr>
              <w:t>(</w:t>
            </w:r>
            <w:proofErr w:type="spellStart"/>
            <w:r w:rsidRPr="00FE5A94">
              <w:rPr>
                <w:rFonts w:ascii="TH SarabunPSK" w:eastAsia="Calibri" w:hAnsi="TH SarabunPSK" w:cs="TH SarabunPSK" w:hint="cs"/>
                <w:sz w:val="32"/>
                <w:szCs w:val="32"/>
                <w:cs/>
              </w:rPr>
              <w:t>สคร</w:t>
            </w:r>
            <w:proofErr w:type="spellEnd"/>
            <w:r w:rsidRPr="00FE5A94">
              <w:rPr>
                <w:rFonts w:ascii="TH SarabunPSK" w:eastAsia="Calibri" w:hAnsi="TH SarabunPSK" w:cs="TH SarabunPSK" w:hint="cs"/>
                <w:sz w:val="32"/>
                <w:szCs w:val="32"/>
                <w:cs/>
              </w:rPr>
              <w:t xml:space="preserve">.) </w:t>
            </w:r>
            <w:r w:rsidRPr="00FE5A94">
              <w:rPr>
                <w:rFonts w:ascii="TH SarabunPSK" w:eastAsia="Calibri" w:hAnsi="TH SarabunPSK" w:cs="TH SarabunPSK"/>
                <w:sz w:val="32"/>
                <w:szCs w:val="32"/>
                <w:cs/>
              </w:rPr>
              <w:t>ทำการทวนสอบและ</w:t>
            </w:r>
          </w:p>
          <w:p w:rsidR="00EA0651" w:rsidRPr="00FE5A94" w:rsidRDefault="00EA0651" w:rsidP="00EA0651">
            <w:pPr>
              <w:spacing w:after="0" w:line="240" w:lineRule="auto"/>
              <w:jc w:val="thaiDistribute"/>
              <w:rPr>
                <w:rFonts w:ascii="TH SarabunPSK" w:eastAsia="Calibri" w:hAnsi="TH SarabunPSK" w:cs="TH SarabunPSK"/>
                <w:sz w:val="32"/>
                <w:szCs w:val="32"/>
              </w:rPr>
            </w:pPr>
            <w:r w:rsidRPr="00FE5A94">
              <w:rPr>
                <w:rFonts w:ascii="TH SarabunPSK" w:eastAsia="Calibri" w:hAnsi="TH SarabunPSK" w:cs="TH SarabunPSK" w:hint="cs"/>
                <w:sz w:val="32"/>
                <w:szCs w:val="32"/>
                <w:cs/>
              </w:rPr>
              <w:lastRenderedPageBreak/>
              <w:t xml:space="preserve">   </w:t>
            </w:r>
            <w:r w:rsidRPr="00FE5A94">
              <w:rPr>
                <w:rFonts w:ascii="TH SarabunPSK" w:eastAsia="Calibri" w:hAnsi="TH SarabunPSK" w:cs="TH SarabunPSK"/>
                <w:sz w:val="32"/>
                <w:szCs w:val="32"/>
                <w:cs/>
              </w:rPr>
              <w:t>วิเคราะห์ผลการประเมินตนเองของสำนักงานสาธารณสุขจังหวัด และประเมินผลการ</w:t>
            </w:r>
          </w:p>
          <w:p w:rsidR="00EA0651" w:rsidRPr="00FE5A94" w:rsidRDefault="00EA0651" w:rsidP="00EA0651">
            <w:pPr>
              <w:spacing w:after="0" w:line="240" w:lineRule="auto"/>
              <w:jc w:val="thaiDistribute"/>
              <w:rPr>
                <w:rFonts w:ascii="TH SarabunPSK" w:eastAsia="Calibri" w:hAnsi="TH SarabunPSK" w:cs="TH SarabunPSK"/>
                <w:sz w:val="32"/>
                <w:szCs w:val="32"/>
              </w:rPr>
            </w:pPr>
            <w:r w:rsidRPr="00FE5A94">
              <w:rPr>
                <w:rFonts w:ascii="TH SarabunPSK" w:eastAsia="Calibri" w:hAnsi="TH SarabunPSK" w:cs="TH SarabunPSK" w:hint="cs"/>
                <w:sz w:val="32"/>
                <w:szCs w:val="32"/>
                <w:cs/>
              </w:rPr>
              <w:t xml:space="preserve">   </w:t>
            </w:r>
            <w:r w:rsidRPr="00FE5A94">
              <w:rPr>
                <w:rFonts w:ascii="TH SarabunPSK" w:eastAsia="Calibri" w:hAnsi="TH SarabunPSK" w:cs="TH SarabunPSK"/>
                <w:sz w:val="32"/>
                <w:szCs w:val="32"/>
                <w:cs/>
              </w:rPr>
              <w:t>ดำเนินงานของสำนักงานสาธารณสุขจังหวัด (ตามแบบฟอร์มการประเมินผลการ</w:t>
            </w:r>
          </w:p>
          <w:p w:rsidR="00EA0651" w:rsidRPr="00FE5A94" w:rsidRDefault="00EA0651" w:rsidP="00EA0651">
            <w:pPr>
              <w:spacing w:after="0" w:line="240" w:lineRule="auto"/>
              <w:jc w:val="thaiDistribute"/>
              <w:rPr>
                <w:rFonts w:ascii="TH SarabunPSK" w:eastAsia="Calibri" w:hAnsi="TH SarabunPSK" w:cs="TH SarabunPSK"/>
                <w:sz w:val="32"/>
                <w:szCs w:val="32"/>
              </w:rPr>
            </w:pPr>
            <w:r w:rsidRPr="00FE5A94">
              <w:rPr>
                <w:rFonts w:ascii="TH SarabunPSK" w:eastAsia="Calibri" w:hAnsi="TH SarabunPSK" w:cs="TH SarabunPSK" w:hint="cs"/>
                <w:sz w:val="32"/>
                <w:szCs w:val="32"/>
                <w:cs/>
              </w:rPr>
              <w:t xml:space="preserve">   </w:t>
            </w:r>
            <w:r w:rsidRPr="00FE5A94">
              <w:rPr>
                <w:rFonts w:ascii="TH SarabunPSK" w:eastAsia="Calibri" w:hAnsi="TH SarabunPSK" w:cs="TH SarabunPSK"/>
                <w:sz w:val="32"/>
                <w:szCs w:val="32"/>
                <w:cs/>
              </w:rPr>
              <w:t>ดำเนินงานตามตัวชี้วัดที่กำหนด)</w:t>
            </w:r>
          </w:p>
          <w:p w:rsidR="00EA0651" w:rsidRPr="00FE5A94" w:rsidRDefault="00EA0651" w:rsidP="00EA0651">
            <w:pPr>
              <w:spacing w:after="0" w:line="240" w:lineRule="auto"/>
              <w:jc w:val="thaiDistribute"/>
              <w:rPr>
                <w:rFonts w:ascii="TH SarabunPSK" w:eastAsia="Calibri" w:hAnsi="TH SarabunPSK" w:cs="TH SarabunPSK"/>
                <w:sz w:val="32"/>
                <w:szCs w:val="32"/>
              </w:rPr>
            </w:pPr>
            <w:r w:rsidRPr="00FE5A94">
              <w:rPr>
                <w:rFonts w:ascii="TH SarabunPSK" w:eastAsia="Calibri" w:hAnsi="TH SarabunPSK" w:cs="TH SarabunPSK"/>
                <w:sz w:val="32"/>
                <w:szCs w:val="32"/>
              </w:rPr>
              <w:t>3</w:t>
            </w:r>
            <w:r w:rsidRPr="00FE5A94">
              <w:rPr>
                <w:rFonts w:ascii="TH SarabunPSK" w:eastAsia="Calibri" w:hAnsi="TH SarabunPSK" w:cs="TH SarabunPSK"/>
                <w:sz w:val="32"/>
                <w:szCs w:val="32"/>
                <w:cs/>
              </w:rPr>
              <w:t>. ส่วนกลางสุ่มประเมินเชิงคุณภาพ</w:t>
            </w:r>
            <w:r w:rsidRPr="00FE5A94">
              <w:rPr>
                <w:rFonts w:ascii="TH SarabunPSK" w:eastAsia="Calibri" w:hAnsi="TH SarabunPSK" w:cs="TH SarabunPSK" w:hint="cs"/>
                <w:sz w:val="32"/>
                <w:szCs w:val="32"/>
                <w:cs/>
              </w:rPr>
              <w:t xml:space="preserve"> </w:t>
            </w:r>
            <w:r w:rsidRPr="00FE5A94">
              <w:rPr>
                <w:rFonts w:ascii="TH SarabunPSK" w:eastAsia="Calibri" w:hAnsi="TH SarabunPSK" w:cs="TH SarabunPSK"/>
                <w:sz w:val="32"/>
                <w:szCs w:val="32"/>
                <w:cs/>
              </w:rPr>
              <w:t>และจัดทำสรุปผลการดำเนินงานตามตัวชี้วัดภาพรวม</w:t>
            </w:r>
          </w:p>
          <w:p w:rsidR="00EA0651" w:rsidRPr="00FE5A94" w:rsidRDefault="00EA0651" w:rsidP="00EA0651">
            <w:pPr>
              <w:spacing w:after="0" w:line="240" w:lineRule="auto"/>
              <w:jc w:val="thaiDistribute"/>
              <w:rPr>
                <w:rFonts w:ascii="TH SarabunPSK" w:eastAsia="Calibri" w:hAnsi="TH SarabunPSK" w:cs="TH SarabunPSK"/>
                <w:sz w:val="32"/>
                <w:szCs w:val="32"/>
                <w:cs/>
              </w:rPr>
            </w:pPr>
            <w:r w:rsidRPr="00FE5A94">
              <w:rPr>
                <w:rFonts w:ascii="TH SarabunPSK" w:eastAsia="Calibri" w:hAnsi="TH SarabunPSK" w:cs="TH SarabunPSK" w:hint="cs"/>
                <w:sz w:val="32"/>
                <w:szCs w:val="32"/>
                <w:cs/>
              </w:rPr>
              <w:t xml:space="preserve">   </w:t>
            </w:r>
            <w:r w:rsidRPr="00FE5A94">
              <w:rPr>
                <w:rFonts w:ascii="TH SarabunPSK" w:eastAsia="Calibri" w:hAnsi="TH SarabunPSK" w:cs="TH SarabunPSK"/>
                <w:sz w:val="32"/>
                <w:szCs w:val="32"/>
                <w:cs/>
              </w:rPr>
              <w:t>ของประเทศ</w:t>
            </w:r>
          </w:p>
        </w:tc>
      </w:tr>
      <w:tr w:rsidR="00EA0651"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EA0651" w:rsidRPr="009E34A0" w:rsidRDefault="00EA0651" w:rsidP="00EA0651">
            <w:pPr>
              <w:spacing w:after="0" w:line="240" w:lineRule="auto"/>
              <w:rPr>
                <w:rFonts w:ascii="TH SarabunPSK" w:hAnsi="TH SarabunPSK" w:cs="TH SarabunPSK"/>
                <w:b/>
                <w:bCs/>
                <w:color w:val="000000" w:themeColor="text1"/>
                <w:sz w:val="32"/>
                <w:szCs w:val="32"/>
                <w:cs/>
              </w:rPr>
            </w:pPr>
            <w:r w:rsidRPr="009E34A0">
              <w:rPr>
                <w:rFonts w:ascii="TH SarabunPSK" w:hAnsi="TH SarabunPSK" w:cs="TH SarabunPSK"/>
                <w:b/>
                <w:bCs/>
                <w:color w:val="000000" w:themeColor="text1"/>
                <w:sz w:val="32"/>
                <w:szCs w:val="32"/>
                <w:cs/>
              </w:rPr>
              <w:lastRenderedPageBreak/>
              <w:t xml:space="preserve">เอกสารสนับสนุน : </w:t>
            </w:r>
          </w:p>
        </w:tc>
        <w:tc>
          <w:tcPr>
            <w:tcW w:w="7654" w:type="dxa"/>
            <w:tcBorders>
              <w:top w:val="single" w:sz="4" w:space="0" w:color="auto"/>
              <w:left w:val="single" w:sz="4" w:space="0" w:color="auto"/>
              <w:bottom w:val="single" w:sz="4" w:space="0" w:color="auto"/>
              <w:right w:val="single" w:sz="4" w:space="0" w:color="auto"/>
            </w:tcBorders>
          </w:tcPr>
          <w:p w:rsidR="00EA0651" w:rsidRPr="00FE5A94" w:rsidRDefault="00EA0651" w:rsidP="00EA0651">
            <w:pPr>
              <w:spacing w:after="0" w:line="240" w:lineRule="auto"/>
              <w:rPr>
                <w:rFonts w:ascii="TH SarabunPSK" w:eastAsia="Calibri" w:hAnsi="TH SarabunPSK" w:cs="TH SarabunPSK"/>
                <w:sz w:val="32"/>
                <w:szCs w:val="32"/>
              </w:rPr>
            </w:pPr>
            <w:r w:rsidRPr="00FE5A94">
              <w:rPr>
                <w:rFonts w:ascii="TH SarabunPSK" w:eastAsia="Calibri" w:hAnsi="TH SarabunPSK" w:cs="TH SarabunPSK"/>
                <w:sz w:val="32"/>
                <w:szCs w:val="32"/>
              </w:rPr>
              <w:t>1</w:t>
            </w:r>
            <w:r w:rsidRPr="00FE5A94">
              <w:rPr>
                <w:rFonts w:ascii="TH SarabunPSK" w:eastAsia="Calibri" w:hAnsi="TH SarabunPSK" w:cs="TH SarabunPSK"/>
                <w:sz w:val="32"/>
                <w:szCs w:val="32"/>
                <w:cs/>
              </w:rPr>
              <w:t>. แนวทางการเฝ้าระวังสิ่งแวดล้อมและสุขภาพ</w:t>
            </w:r>
          </w:p>
          <w:p w:rsidR="00EA0651" w:rsidRPr="00FE5A94" w:rsidRDefault="00EA0651" w:rsidP="00EA0651">
            <w:pPr>
              <w:spacing w:after="0" w:line="240" w:lineRule="auto"/>
              <w:rPr>
                <w:rFonts w:ascii="TH SarabunPSK" w:eastAsia="Calibri" w:hAnsi="TH SarabunPSK" w:cs="TH SarabunPSK"/>
                <w:sz w:val="32"/>
                <w:szCs w:val="32"/>
              </w:rPr>
            </w:pPr>
            <w:r w:rsidRPr="00FE5A94">
              <w:rPr>
                <w:rFonts w:ascii="TH SarabunPSK" w:eastAsia="Calibri" w:hAnsi="TH SarabunPSK" w:cs="TH SarabunPSK"/>
                <w:sz w:val="32"/>
                <w:szCs w:val="32"/>
              </w:rPr>
              <w:t>2</w:t>
            </w:r>
            <w:r w:rsidRPr="00FE5A94">
              <w:rPr>
                <w:rFonts w:ascii="TH SarabunPSK" w:eastAsia="Calibri" w:hAnsi="TH SarabunPSK" w:cs="TH SarabunPSK"/>
                <w:sz w:val="32"/>
                <w:szCs w:val="32"/>
                <w:cs/>
              </w:rPr>
              <w:t>. คู่มือ/แนวทางการปฏิบัติงานสำหรับฝ่ายเลขานุการคณะกรรมการสาธารณสุขจังหวัด</w:t>
            </w:r>
          </w:p>
          <w:p w:rsidR="00EA0651" w:rsidRPr="00FE5A94" w:rsidRDefault="00EA0651" w:rsidP="00EA0651">
            <w:pPr>
              <w:spacing w:after="0" w:line="240" w:lineRule="auto"/>
              <w:rPr>
                <w:rFonts w:ascii="TH SarabunPSK" w:eastAsia="Calibri" w:hAnsi="TH SarabunPSK" w:cs="TH SarabunPSK"/>
                <w:sz w:val="32"/>
                <w:szCs w:val="32"/>
              </w:rPr>
            </w:pPr>
            <w:r w:rsidRPr="00FE5A94">
              <w:rPr>
                <w:rFonts w:ascii="TH SarabunPSK" w:eastAsia="Calibri" w:hAnsi="TH SarabunPSK" w:cs="TH SarabunPSK"/>
                <w:sz w:val="32"/>
                <w:szCs w:val="32"/>
              </w:rPr>
              <w:t>3</w:t>
            </w:r>
            <w:r w:rsidRPr="00FE5A94">
              <w:rPr>
                <w:rFonts w:ascii="TH SarabunPSK" w:eastAsia="Calibri" w:hAnsi="TH SarabunPSK" w:cs="TH SarabunPSK"/>
                <w:sz w:val="32"/>
                <w:szCs w:val="32"/>
                <w:cs/>
              </w:rPr>
              <w:t xml:space="preserve">. </w:t>
            </w:r>
            <w:r w:rsidRPr="00FE5A94">
              <w:rPr>
                <w:rFonts w:ascii="TH SarabunPSK" w:eastAsia="Calibri" w:hAnsi="TH SarabunPSK" w:cs="TH SarabunPSK"/>
                <w:sz w:val="32"/>
                <w:szCs w:val="32"/>
              </w:rPr>
              <w:t xml:space="preserve">Animation </w:t>
            </w:r>
            <w:r w:rsidRPr="00FE5A94">
              <w:rPr>
                <w:rFonts w:ascii="TH SarabunPSK" w:eastAsia="Calibri" w:hAnsi="TH SarabunPSK" w:cs="TH SarabunPSK"/>
                <w:sz w:val="32"/>
                <w:szCs w:val="32"/>
                <w:cs/>
              </w:rPr>
              <w:t>ให้ความรู้ด้านกฎหมายสาธารณสุข</w:t>
            </w:r>
            <w:r w:rsidRPr="00FE5A94">
              <w:rPr>
                <w:rFonts w:ascii="TH SarabunPSK" w:eastAsia="Calibri" w:hAnsi="TH SarabunPSK" w:cs="TH SarabunPSK" w:hint="cs"/>
                <w:sz w:val="32"/>
                <w:szCs w:val="32"/>
                <w:cs/>
              </w:rPr>
              <w:t xml:space="preserve"> </w:t>
            </w:r>
            <w:r w:rsidRPr="00FE5A94">
              <w:rPr>
                <w:rFonts w:ascii="TH SarabunPSK" w:eastAsia="Calibri" w:hAnsi="TH SarabunPSK" w:cs="TH SarabunPSK"/>
                <w:sz w:val="32"/>
                <w:szCs w:val="32"/>
                <w:cs/>
              </w:rPr>
              <w:t>และบทบาทหน้าที่ของคณะกรรมการสาธารณสุขจังหวัด</w:t>
            </w:r>
          </w:p>
          <w:p w:rsidR="00EA0651" w:rsidRPr="00FE5A94" w:rsidRDefault="00EA0651" w:rsidP="00EA0651">
            <w:pPr>
              <w:spacing w:after="0" w:line="240" w:lineRule="auto"/>
              <w:rPr>
                <w:rFonts w:ascii="TH SarabunPSK" w:eastAsia="Calibri" w:hAnsi="TH SarabunPSK" w:cs="TH SarabunPSK"/>
                <w:sz w:val="32"/>
                <w:szCs w:val="32"/>
              </w:rPr>
            </w:pPr>
            <w:r w:rsidRPr="00FE5A94">
              <w:rPr>
                <w:rFonts w:ascii="TH SarabunPSK" w:eastAsia="Calibri" w:hAnsi="TH SarabunPSK" w:cs="TH SarabunPSK"/>
                <w:sz w:val="32"/>
                <w:szCs w:val="32"/>
              </w:rPr>
              <w:t>4</w:t>
            </w:r>
            <w:r w:rsidRPr="00FE5A94">
              <w:rPr>
                <w:rFonts w:ascii="TH SarabunPSK" w:eastAsia="Calibri" w:hAnsi="TH SarabunPSK" w:cs="TH SarabunPSK"/>
                <w:sz w:val="32"/>
                <w:szCs w:val="32"/>
                <w:cs/>
              </w:rPr>
              <w:t>. คู่มือปฏิบัติงานสำหรับเจ้าหน้าที่สาธารณสุข เรื่องการพัฒนาคุณภาพระบบบริการ</w:t>
            </w:r>
          </w:p>
          <w:p w:rsidR="00EA0651" w:rsidRPr="00FE5A94" w:rsidRDefault="00EA0651" w:rsidP="00EA0651">
            <w:pPr>
              <w:spacing w:after="0" w:line="240" w:lineRule="auto"/>
              <w:rPr>
                <w:rFonts w:ascii="TH SarabunPSK" w:eastAsia="Calibri" w:hAnsi="TH SarabunPSK" w:cs="TH SarabunPSK"/>
                <w:sz w:val="32"/>
                <w:szCs w:val="32"/>
              </w:rPr>
            </w:pPr>
            <w:r w:rsidRPr="00FE5A94">
              <w:rPr>
                <w:rFonts w:ascii="TH SarabunPSK" w:eastAsia="Calibri" w:hAnsi="TH SarabunPSK" w:cs="TH SarabunPSK"/>
                <w:sz w:val="32"/>
                <w:szCs w:val="32"/>
                <w:cs/>
              </w:rPr>
              <w:t xml:space="preserve">   อนามัยสิ่งแวดล้อม</w:t>
            </w:r>
          </w:p>
          <w:p w:rsidR="00EA0651" w:rsidRPr="00FE5A94" w:rsidRDefault="00EA0651" w:rsidP="00EA0651">
            <w:pPr>
              <w:spacing w:after="0" w:line="240" w:lineRule="auto"/>
              <w:rPr>
                <w:rFonts w:ascii="TH SarabunPSK" w:eastAsia="Calibri" w:hAnsi="TH SarabunPSK" w:cs="TH SarabunPSK"/>
                <w:sz w:val="32"/>
                <w:szCs w:val="32"/>
              </w:rPr>
            </w:pPr>
            <w:r w:rsidRPr="00FE5A94">
              <w:rPr>
                <w:rFonts w:ascii="TH SarabunPSK" w:eastAsia="Calibri" w:hAnsi="TH SarabunPSK" w:cs="TH SarabunPSK"/>
                <w:sz w:val="32"/>
                <w:szCs w:val="32"/>
              </w:rPr>
              <w:t>5</w:t>
            </w:r>
            <w:r w:rsidRPr="00FE5A94">
              <w:rPr>
                <w:rFonts w:ascii="TH SarabunPSK" w:eastAsia="Calibri" w:hAnsi="TH SarabunPSK" w:cs="TH SarabunPSK"/>
                <w:sz w:val="32"/>
                <w:szCs w:val="32"/>
                <w:cs/>
              </w:rPr>
              <w:t>. คู่มือมาตรฐานการปฏิบัติงานระบบบริการอนามัยสิ่งแวดล้อม องค์กรปกครองส่วน</w:t>
            </w:r>
          </w:p>
          <w:p w:rsidR="00EA0651" w:rsidRPr="00FE5A94" w:rsidRDefault="00EA0651" w:rsidP="00EA0651">
            <w:pPr>
              <w:spacing w:after="0" w:line="240" w:lineRule="auto"/>
              <w:rPr>
                <w:rFonts w:ascii="TH SarabunPSK" w:eastAsia="Calibri" w:hAnsi="TH SarabunPSK" w:cs="TH SarabunPSK"/>
                <w:sz w:val="32"/>
                <w:szCs w:val="32"/>
              </w:rPr>
            </w:pPr>
            <w:r w:rsidRPr="00FE5A94">
              <w:rPr>
                <w:rFonts w:ascii="TH SarabunPSK" w:eastAsia="Calibri" w:hAnsi="TH SarabunPSK" w:cs="TH SarabunPSK"/>
                <w:sz w:val="32"/>
                <w:szCs w:val="32"/>
                <w:cs/>
              </w:rPr>
              <w:t xml:space="preserve">   ท้องถิ่น</w:t>
            </w:r>
          </w:p>
          <w:p w:rsidR="00EA0651" w:rsidRPr="00FE5A94" w:rsidRDefault="00EA0651" w:rsidP="00FE5A94">
            <w:pPr>
              <w:spacing w:after="0" w:line="240" w:lineRule="auto"/>
              <w:rPr>
                <w:rFonts w:ascii="TH SarabunPSK" w:eastAsia="Calibri" w:hAnsi="TH SarabunPSK" w:cs="TH SarabunPSK"/>
                <w:sz w:val="32"/>
                <w:szCs w:val="32"/>
              </w:rPr>
            </w:pPr>
            <w:r w:rsidRPr="00FE5A94">
              <w:rPr>
                <w:rFonts w:ascii="TH SarabunPSK" w:eastAsia="Calibri" w:hAnsi="TH SarabunPSK" w:cs="TH SarabunPSK"/>
                <w:sz w:val="32"/>
                <w:szCs w:val="32"/>
              </w:rPr>
              <w:t>6</w:t>
            </w:r>
            <w:r w:rsidRPr="00FE5A94">
              <w:rPr>
                <w:rFonts w:ascii="TH SarabunPSK" w:eastAsia="Calibri" w:hAnsi="TH SarabunPSK" w:cs="TH SarabunPSK"/>
                <w:sz w:val="32"/>
                <w:szCs w:val="32"/>
                <w:cs/>
              </w:rPr>
              <w:t>. ระบบสารสนเทศด้านอนามัยสิ่งแวดล้อมของประเทศไทย (</w:t>
            </w:r>
            <w:r w:rsidRPr="00FE5A94">
              <w:rPr>
                <w:rFonts w:ascii="TH SarabunPSK" w:eastAsia="Calibri" w:hAnsi="TH SarabunPSK" w:cs="TH SarabunPSK"/>
                <w:sz w:val="32"/>
                <w:szCs w:val="32"/>
              </w:rPr>
              <w:t>NEHIS</w:t>
            </w:r>
            <w:r w:rsidRPr="00FE5A94">
              <w:rPr>
                <w:rFonts w:ascii="TH SarabunPSK" w:eastAsia="Calibri" w:hAnsi="TH SarabunPSK" w:cs="TH SarabunPSK"/>
                <w:sz w:val="32"/>
                <w:szCs w:val="32"/>
                <w:cs/>
              </w:rPr>
              <w:t xml:space="preserve">) </w:t>
            </w:r>
          </w:p>
          <w:p w:rsidR="00EA0651" w:rsidRPr="00FE5A94" w:rsidRDefault="00EA0651" w:rsidP="00EA0651">
            <w:pPr>
              <w:spacing w:after="0" w:line="240" w:lineRule="auto"/>
              <w:rPr>
                <w:rFonts w:ascii="TH SarabunPSK" w:eastAsia="Calibri" w:hAnsi="TH SarabunPSK" w:cs="TH SarabunPSK"/>
                <w:sz w:val="32"/>
                <w:szCs w:val="32"/>
              </w:rPr>
            </w:pPr>
            <w:r w:rsidRPr="00FE5A94">
              <w:rPr>
                <w:rFonts w:ascii="TH SarabunPSK" w:eastAsia="Calibri" w:hAnsi="TH SarabunPSK" w:cs="TH SarabunPSK"/>
                <w:sz w:val="32"/>
                <w:szCs w:val="32"/>
              </w:rPr>
              <w:t>7</w:t>
            </w:r>
            <w:r w:rsidRPr="00FE5A94">
              <w:rPr>
                <w:rFonts w:ascii="TH SarabunPSK" w:eastAsia="Calibri" w:hAnsi="TH SarabunPSK" w:cs="TH SarabunPSK"/>
                <w:sz w:val="32"/>
                <w:szCs w:val="32"/>
                <w:cs/>
              </w:rPr>
              <w:t>. แนวทางการพัฒนาชุมชนเข้มแข็งในการจัดการอนามัยสิ่งแวดล้อมชุมชน</w:t>
            </w:r>
          </w:p>
          <w:p w:rsidR="00EA0651" w:rsidRPr="00FE5A94" w:rsidRDefault="00EA0651" w:rsidP="00EA0651">
            <w:pPr>
              <w:spacing w:after="0" w:line="240" w:lineRule="auto"/>
              <w:rPr>
                <w:rFonts w:ascii="TH SarabunPSK" w:eastAsia="Calibri" w:hAnsi="TH SarabunPSK" w:cs="TH SarabunPSK"/>
                <w:sz w:val="32"/>
                <w:szCs w:val="32"/>
              </w:rPr>
            </w:pPr>
            <w:r w:rsidRPr="00FE5A94">
              <w:rPr>
                <w:rFonts w:ascii="TH SarabunPSK" w:eastAsia="Calibri" w:hAnsi="TH SarabunPSK" w:cs="TH SarabunPSK"/>
                <w:sz w:val="32"/>
                <w:szCs w:val="32"/>
              </w:rPr>
              <w:t>8</w:t>
            </w:r>
            <w:r w:rsidRPr="00FE5A94">
              <w:rPr>
                <w:rFonts w:ascii="TH SarabunPSK" w:eastAsia="Calibri" w:hAnsi="TH SarabunPSK" w:cs="TH SarabunPSK"/>
                <w:sz w:val="32"/>
                <w:szCs w:val="32"/>
                <w:cs/>
              </w:rPr>
              <w:t>. แนวทางการจัดการอนามัยสิ่งแวดล้อมชุมชนสำหรับประชาชน และเจ้าหน้าที่</w:t>
            </w:r>
          </w:p>
          <w:p w:rsidR="00EA0651" w:rsidRPr="00FE5A94" w:rsidRDefault="00EA0651" w:rsidP="00EA0651">
            <w:pPr>
              <w:spacing w:after="0" w:line="240" w:lineRule="auto"/>
              <w:rPr>
                <w:rFonts w:ascii="TH SarabunPSK" w:eastAsia="Calibri" w:hAnsi="TH SarabunPSK" w:cs="TH SarabunPSK"/>
                <w:sz w:val="32"/>
                <w:szCs w:val="32"/>
              </w:rPr>
            </w:pPr>
            <w:r w:rsidRPr="00FE5A94">
              <w:rPr>
                <w:rFonts w:ascii="TH SarabunPSK" w:eastAsia="Calibri" w:hAnsi="TH SarabunPSK" w:cs="TH SarabunPSK" w:hint="cs"/>
                <w:sz w:val="32"/>
                <w:szCs w:val="32"/>
                <w:cs/>
              </w:rPr>
              <w:t xml:space="preserve">9. </w:t>
            </w:r>
            <w:r w:rsidRPr="00FE5A94">
              <w:rPr>
                <w:rFonts w:ascii="TH SarabunPSK" w:eastAsia="Calibri" w:hAnsi="TH SarabunPSK" w:cs="TH SarabunPSK"/>
                <w:sz w:val="32"/>
                <w:szCs w:val="32"/>
                <w:cs/>
              </w:rPr>
              <w:t>แนวทางการดำเนินงานการจัดระบบเฝ้าระวังสุขภาพจากการประกอบอาชีพและมลพิษ</w:t>
            </w:r>
          </w:p>
          <w:p w:rsidR="00EA0651" w:rsidRPr="00FE5A94" w:rsidRDefault="00EA0651" w:rsidP="00EA0651">
            <w:pPr>
              <w:spacing w:after="0" w:line="240" w:lineRule="auto"/>
              <w:rPr>
                <w:rFonts w:ascii="TH SarabunPSK" w:eastAsia="Calibri" w:hAnsi="TH SarabunPSK" w:cs="TH SarabunPSK"/>
                <w:sz w:val="32"/>
                <w:szCs w:val="32"/>
              </w:rPr>
            </w:pPr>
            <w:r w:rsidRPr="00FE5A94">
              <w:rPr>
                <w:rFonts w:ascii="TH SarabunPSK" w:eastAsia="Calibri" w:hAnsi="TH SarabunPSK" w:cs="TH SarabunPSK" w:hint="cs"/>
                <w:sz w:val="32"/>
                <w:szCs w:val="32"/>
                <w:cs/>
              </w:rPr>
              <w:t xml:space="preserve">   </w:t>
            </w:r>
            <w:r w:rsidRPr="00FE5A94">
              <w:rPr>
                <w:rFonts w:ascii="TH SarabunPSK" w:eastAsia="Calibri" w:hAnsi="TH SarabunPSK" w:cs="TH SarabunPSK"/>
                <w:sz w:val="32"/>
                <w:szCs w:val="32"/>
                <w:cs/>
              </w:rPr>
              <w:t>สิ่งแวดล้อม</w:t>
            </w:r>
          </w:p>
          <w:p w:rsidR="00EA0651" w:rsidRPr="00FE5A94" w:rsidRDefault="00EA0651" w:rsidP="00EA0651">
            <w:pPr>
              <w:spacing w:after="0" w:line="240" w:lineRule="auto"/>
              <w:rPr>
                <w:rFonts w:ascii="TH SarabunPSK" w:eastAsia="Calibri" w:hAnsi="TH SarabunPSK" w:cs="TH SarabunPSK"/>
                <w:sz w:val="32"/>
                <w:szCs w:val="32"/>
              </w:rPr>
            </w:pPr>
            <w:r w:rsidRPr="00FE5A94">
              <w:rPr>
                <w:rFonts w:ascii="TH SarabunPSK" w:eastAsia="Calibri" w:hAnsi="TH SarabunPSK" w:cs="TH SarabunPSK"/>
                <w:sz w:val="32"/>
                <w:szCs w:val="32"/>
                <w:cs/>
              </w:rPr>
              <w:t>10. แนวทางการจัดบริการอาชีวอนามัยและเวชกรรมสิ่งแวดล้อมสำหรับโรงพยาบาล</w:t>
            </w:r>
          </w:p>
          <w:p w:rsidR="00EA0651" w:rsidRPr="00FE5A94" w:rsidRDefault="00EA0651" w:rsidP="00EA0651">
            <w:pPr>
              <w:spacing w:after="0" w:line="240" w:lineRule="auto"/>
              <w:rPr>
                <w:rFonts w:ascii="TH SarabunPSK" w:eastAsia="Calibri" w:hAnsi="TH SarabunPSK" w:cs="TH SarabunPSK"/>
                <w:sz w:val="32"/>
                <w:szCs w:val="32"/>
              </w:rPr>
            </w:pPr>
            <w:r w:rsidRPr="00FE5A94">
              <w:rPr>
                <w:rFonts w:ascii="TH SarabunPSK" w:eastAsia="Calibri" w:hAnsi="TH SarabunPSK" w:cs="TH SarabunPSK"/>
                <w:sz w:val="32"/>
                <w:szCs w:val="32"/>
                <w:cs/>
              </w:rPr>
              <w:t>11. คู่มือแนวทางการพัฒนาสถานบริการการสาธารณสุขให้ได้มาตรฐานการจัดการมูลฝอย</w:t>
            </w:r>
          </w:p>
          <w:p w:rsidR="00EA0651" w:rsidRPr="00FE5A94" w:rsidRDefault="00EA0651" w:rsidP="00EA0651">
            <w:pPr>
              <w:spacing w:after="0" w:line="240" w:lineRule="auto"/>
              <w:rPr>
                <w:rFonts w:ascii="TH SarabunPSK" w:eastAsia="Calibri" w:hAnsi="TH SarabunPSK" w:cs="TH SarabunPSK"/>
                <w:sz w:val="32"/>
                <w:szCs w:val="32"/>
              </w:rPr>
            </w:pPr>
            <w:r w:rsidRPr="00FE5A94">
              <w:rPr>
                <w:rFonts w:ascii="TH SarabunPSK" w:eastAsia="Calibri" w:hAnsi="TH SarabunPSK" w:cs="TH SarabunPSK" w:hint="cs"/>
                <w:sz w:val="32"/>
                <w:szCs w:val="32"/>
                <w:cs/>
              </w:rPr>
              <w:t xml:space="preserve">     </w:t>
            </w:r>
            <w:r w:rsidRPr="00FE5A94">
              <w:rPr>
                <w:rFonts w:ascii="TH SarabunPSK" w:eastAsia="Calibri" w:hAnsi="TH SarabunPSK" w:cs="TH SarabunPSK"/>
                <w:sz w:val="32"/>
                <w:szCs w:val="32"/>
                <w:cs/>
              </w:rPr>
              <w:t>ติดเชื้อ</w:t>
            </w:r>
          </w:p>
          <w:p w:rsidR="00EA0651" w:rsidRPr="00FE5A94" w:rsidRDefault="00EA0651" w:rsidP="00EA0651">
            <w:pPr>
              <w:spacing w:after="0" w:line="240" w:lineRule="auto"/>
              <w:rPr>
                <w:rFonts w:ascii="TH SarabunPSK" w:eastAsia="Calibri" w:hAnsi="TH SarabunPSK" w:cs="TH SarabunPSK"/>
                <w:sz w:val="32"/>
                <w:szCs w:val="32"/>
              </w:rPr>
            </w:pPr>
            <w:r w:rsidRPr="00FE5A94">
              <w:rPr>
                <w:rFonts w:ascii="TH SarabunPSK" w:eastAsia="Calibri" w:hAnsi="TH SarabunPSK" w:cs="TH SarabunPSK"/>
                <w:sz w:val="32"/>
                <w:szCs w:val="32"/>
                <w:cs/>
              </w:rPr>
              <w:t>12. คู่มือแนวทางการจัดการมูลฝอยติดเชื้อในโรงพยาบาลส่งเสริมสุขภาพตำบล</w:t>
            </w:r>
          </w:p>
          <w:p w:rsidR="00EA0651" w:rsidRPr="00FE5A94" w:rsidRDefault="00EA0651" w:rsidP="00EA0651">
            <w:pPr>
              <w:spacing w:after="0" w:line="240" w:lineRule="auto"/>
              <w:rPr>
                <w:rFonts w:ascii="TH SarabunPSK" w:eastAsia="Calibri" w:hAnsi="TH SarabunPSK" w:cs="TH SarabunPSK"/>
                <w:sz w:val="32"/>
                <w:szCs w:val="32"/>
              </w:rPr>
            </w:pPr>
            <w:r w:rsidRPr="00FE5A94">
              <w:rPr>
                <w:rFonts w:ascii="TH SarabunPSK" w:eastAsia="Calibri" w:hAnsi="TH SarabunPSK" w:cs="TH SarabunPSK"/>
                <w:sz w:val="32"/>
                <w:szCs w:val="32"/>
                <w:cs/>
              </w:rPr>
              <w:t>13. คู่มืออบรมผู้ปฏิบัติงานมูลฝอยติดเชื้อ หลักสูตรป้องกันและระงับการแพร่เชื้อหรือ</w:t>
            </w:r>
          </w:p>
          <w:p w:rsidR="00EA0651" w:rsidRPr="00FE5A94" w:rsidRDefault="00EA0651" w:rsidP="00EA0651">
            <w:pPr>
              <w:spacing w:after="0" w:line="240" w:lineRule="auto"/>
              <w:rPr>
                <w:rFonts w:ascii="TH SarabunPSK" w:eastAsia="Calibri" w:hAnsi="TH SarabunPSK" w:cs="TH SarabunPSK"/>
                <w:sz w:val="32"/>
                <w:szCs w:val="32"/>
              </w:rPr>
            </w:pPr>
            <w:r w:rsidRPr="00FE5A94">
              <w:rPr>
                <w:rFonts w:ascii="TH SarabunPSK" w:eastAsia="Calibri" w:hAnsi="TH SarabunPSK" w:cs="TH SarabunPSK" w:hint="cs"/>
                <w:sz w:val="32"/>
                <w:szCs w:val="32"/>
                <w:cs/>
              </w:rPr>
              <w:t xml:space="preserve">     </w:t>
            </w:r>
            <w:r w:rsidRPr="00FE5A94">
              <w:rPr>
                <w:rFonts w:ascii="TH SarabunPSK" w:eastAsia="Calibri" w:hAnsi="TH SarabunPSK" w:cs="TH SarabunPSK"/>
                <w:sz w:val="32"/>
                <w:szCs w:val="32"/>
                <w:cs/>
              </w:rPr>
              <w:t>อันตรายที่อาจเกิดจากมูลฝอยติดเชื้อ</w:t>
            </w:r>
          </w:p>
          <w:p w:rsidR="00EA0651" w:rsidRPr="00FE5A94" w:rsidRDefault="00EA0651" w:rsidP="00EA0651">
            <w:pPr>
              <w:spacing w:after="0" w:line="240" w:lineRule="auto"/>
              <w:rPr>
                <w:rFonts w:ascii="TH SarabunPSK" w:eastAsia="Calibri" w:hAnsi="TH SarabunPSK" w:cs="TH SarabunPSK"/>
                <w:sz w:val="32"/>
                <w:szCs w:val="32"/>
              </w:rPr>
            </w:pPr>
            <w:r w:rsidRPr="00FE5A94">
              <w:rPr>
                <w:rFonts w:ascii="TH SarabunPSK" w:eastAsia="Calibri" w:hAnsi="TH SarabunPSK" w:cs="TH SarabunPSK"/>
                <w:sz w:val="32"/>
                <w:szCs w:val="32"/>
                <w:cs/>
              </w:rPr>
              <w:t>14. คู่มือแนวทางการบริหารจัดการสุขาภิบาลและสิ่งแวดล้อมในโรงพยาบาล</w:t>
            </w:r>
          </w:p>
          <w:p w:rsidR="00EA0651" w:rsidRPr="00FE5A94" w:rsidRDefault="00EA0651" w:rsidP="00EA0651">
            <w:pPr>
              <w:spacing w:after="0" w:line="240" w:lineRule="auto"/>
              <w:rPr>
                <w:rFonts w:ascii="TH SarabunPSK" w:eastAsia="Calibri" w:hAnsi="TH SarabunPSK" w:cs="TH SarabunPSK"/>
                <w:sz w:val="32"/>
                <w:szCs w:val="32"/>
              </w:rPr>
            </w:pPr>
            <w:r w:rsidRPr="00FE5A94">
              <w:rPr>
                <w:rFonts w:ascii="TH SarabunPSK" w:eastAsia="Calibri" w:hAnsi="TH SarabunPSK" w:cs="TH SarabunPSK"/>
                <w:sz w:val="32"/>
                <w:szCs w:val="32"/>
                <w:cs/>
              </w:rPr>
              <w:t xml:space="preserve">15. คู่มือแนวทางการดำเนินงาน </w:t>
            </w:r>
            <w:r w:rsidRPr="00FE5A94">
              <w:rPr>
                <w:rFonts w:ascii="TH SarabunPSK" w:eastAsia="Calibri" w:hAnsi="TH SarabunPSK" w:cs="TH SarabunPSK"/>
                <w:sz w:val="32"/>
                <w:szCs w:val="32"/>
              </w:rPr>
              <w:t>GREEN &amp; CLEAN Hospital</w:t>
            </w:r>
          </w:p>
          <w:p w:rsidR="00EA0651" w:rsidRPr="00FE5A94" w:rsidRDefault="00EA0651" w:rsidP="00EA0651">
            <w:pPr>
              <w:spacing w:after="0" w:line="240" w:lineRule="auto"/>
              <w:rPr>
                <w:rFonts w:ascii="TH SarabunPSK" w:eastAsia="Calibri" w:hAnsi="TH SarabunPSK" w:cs="TH SarabunPSK"/>
                <w:sz w:val="32"/>
                <w:szCs w:val="32"/>
              </w:rPr>
            </w:pPr>
            <w:r w:rsidRPr="00FE5A94">
              <w:rPr>
                <w:rFonts w:ascii="TH SarabunPSK" w:eastAsia="Calibri" w:hAnsi="TH SarabunPSK" w:cs="TH SarabunPSK"/>
                <w:sz w:val="32"/>
                <w:szCs w:val="32"/>
                <w:cs/>
              </w:rPr>
              <w:t>16. กฎกระทรวงว่าด้วยการจัดการมูลฝอยติดเชื้อ พ.ศ. 2545 และประกาศกระทรวงที่</w:t>
            </w:r>
          </w:p>
          <w:p w:rsidR="00EA0651" w:rsidRPr="00FE5A94" w:rsidRDefault="00EA0651" w:rsidP="00EA0651">
            <w:pPr>
              <w:spacing w:after="0" w:line="240" w:lineRule="auto"/>
              <w:rPr>
                <w:rFonts w:ascii="TH SarabunPSK" w:eastAsia="Calibri" w:hAnsi="TH SarabunPSK" w:cs="TH SarabunPSK"/>
                <w:sz w:val="32"/>
                <w:szCs w:val="32"/>
                <w:cs/>
              </w:rPr>
            </w:pPr>
            <w:r w:rsidRPr="00FE5A94">
              <w:rPr>
                <w:rFonts w:ascii="TH SarabunPSK" w:eastAsia="Calibri" w:hAnsi="TH SarabunPSK" w:cs="TH SarabunPSK" w:hint="cs"/>
                <w:sz w:val="32"/>
                <w:szCs w:val="32"/>
                <w:cs/>
              </w:rPr>
              <w:t xml:space="preserve">     </w:t>
            </w:r>
            <w:r w:rsidRPr="00FE5A94">
              <w:rPr>
                <w:rFonts w:ascii="TH SarabunPSK" w:eastAsia="Calibri" w:hAnsi="TH SarabunPSK" w:cs="TH SarabunPSK"/>
                <w:sz w:val="32"/>
                <w:szCs w:val="32"/>
                <w:cs/>
              </w:rPr>
              <w:t>เกี่ยวข้อง</w:t>
            </w:r>
          </w:p>
        </w:tc>
      </w:tr>
      <w:tr w:rsidR="00D32FA4" w:rsidRPr="009E34A0" w:rsidTr="0004665E">
        <w:trPr>
          <w:trHeight w:val="1069"/>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color w:val="000000" w:themeColor="text1"/>
                <w:sz w:val="32"/>
                <w:szCs w:val="32"/>
                <w:cs/>
              </w:rPr>
            </w:pPr>
            <w:r w:rsidRPr="009E34A0">
              <w:rPr>
                <w:rFonts w:ascii="TH SarabunPSK" w:hAnsi="TH SarabunPSK" w:cs="TH SarabunPSK"/>
                <w:b/>
                <w:bCs/>
                <w:color w:val="000000" w:themeColor="text1"/>
                <w:sz w:val="32"/>
                <w:szCs w:val="32"/>
                <w:cs/>
              </w:rPr>
              <w:t>รายละเอียดข้อมูลพื้นฐาน</w:t>
            </w:r>
          </w:p>
        </w:tc>
        <w:tc>
          <w:tcPr>
            <w:tcW w:w="7654" w:type="dxa"/>
            <w:tcBorders>
              <w:top w:val="single" w:sz="4" w:space="0" w:color="auto"/>
              <w:left w:val="single" w:sz="4" w:space="0" w:color="auto"/>
              <w:bottom w:val="single" w:sz="4" w:space="0" w:color="auto"/>
              <w:right w:val="single" w:sz="4" w:space="0" w:color="auto"/>
            </w:tcBorders>
          </w:tcPr>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33"/>
              <w:gridCol w:w="851"/>
              <w:gridCol w:w="1134"/>
              <w:gridCol w:w="1559"/>
              <w:gridCol w:w="1417"/>
            </w:tblGrid>
            <w:tr w:rsidR="00D32FA4" w:rsidRPr="009E34A0" w:rsidTr="0004665E">
              <w:trPr>
                <w:jc w:val="center"/>
              </w:trPr>
              <w:tc>
                <w:tcPr>
                  <w:tcW w:w="2433" w:type="dxa"/>
                  <w:vMerge w:val="restart"/>
                </w:tcPr>
                <w:p w:rsidR="00D32FA4" w:rsidRPr="009E34A0" w:rsidRDefault="00D32FA4" w:rsidP="0004665E">
                  <w:pPr>
                    <w:spacing w:after="0" w:line="240" w:lineRule="auto"/>
                    <w:jc w:val="center"/>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rPr>
                    <w:t>Baseline data</w:t>
                  </w:r>
                </w:p>
              </w:tc>
              <w:tc>
                <w:tcPr>
                  <w:tcW w:w="851" w:type="dxa"/>
                  <w:vMerge w:val="restart"/>
                </w:tcPr>
                <w:p w:rsidR="00D32FA4" w:rsidRPr="009E34A0" w:rsidRDefault="00D32FA4" w:rsidP="0004665E">
                  <w:pPr>
                    <w:spacing w:after="0" w:line="240" w:lineRule="auto"/>
                    <w:jc w:val="center"/>
                    <w:rPr>
                      <w:rFonts w:ascii="TH SarabunPSK" w:hAnsi="TH SarabunPSK" w:cs="TH SarabunPSK"/>
                      <w:b/>
                      <w:bCs/>
                      <w:color w:val="000000" w:themeColor="text1"/>
                      <w:sz w:val="32"/>
                      <w:szCs w:val="32"/>
                      <w:cs/>
                    </w:rPr>
                  </w:pPr>
                  <w:r w:rsidRPr="009E34A0">
                    <w:rPr>
                      <w:rFonts w:ascii="TH SarabunPSK" w:hAnsi="TH SarabunPSK" w:cs="TH SarabunPSK"/>
                      <w:b/>
                      <w:bCs/>
                      <w:color w:val="000000" w:themeColor="text1"/>
                      <w:sz w:val="32"/>
                      <w:szCs w:val="32"/>
                      <w:cs/>
                    </w:rPr>
                    <w:t>หน่วยวัด</w:t>
                  </w:r>
                </w:p>
              </w:tc>
              <w:tc>
                <w:tcPr>
                  <w:tcW w:w="4110" w:type="dxa"/>
                  <w:gridSpan w:val="3"/>
                </w:tcPr>
                <w:p w:rsidR="00D32FA4" w:rsidRPr="009E34A0" w:rsidRDefault="00D32FA4" w:rsidP="0004665E">
                  <w:pPr>
                    <w:spacing w:after="0" w:line="240" w:lineRule="auto"/>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t>ผลการดำเนินงานในรอบปีงบประมาณ พ.ศ.</w:t>
                  </w:r>
                </w:p>
              </w:tc>
            </w:tr>
            <w:tr w:rsidR="00D32FA4" w:rsidRPr="009E34A0" w:rsidTr="0004665E">
              <w:trPr>
                <w:jc w:val="center"/>
              </w:trPr>
              <w:tc>
                <w:tcPr>
                  <w:tcW w:w="2433" w:type="dxa"/>
                  <w:vMerge/>
                </w:tcPr>
                <w:p w:rsidR="00D32FA4" w:rsidRPr="009E34A0" w:rsidRDefault="00D32FA4" w:rsidP="0004665E">
                  <w:pPr>
                    <w:spacing w:after="0" w:line="240" w:lineRule="auto"/>
                    <w:jc w:val="center"/>
                    <w:rPr>
                      <w:rFonts w:ascii="TH SarabunPSK" w:hAnsi="TH SarabunPSK" w:cs="TH SarabunPSK"/>
                      <w:b/>
                      <w:bCs/>
                      <w:color w:val="000000" w:themeColor="text1"/>
                      <w:sz w:val="32"/>
                      <w:szCs w:val="32"/>
                    </w:rPr>
                  </w:pPr>
                </w:p>
              </w:tc>
              <w:tc>
                <w:tcPr>
                  <w:tcW w:w="851" w:type="dxa"/>
                  <w:vMerge/>
                </w:tcPr>
                <w:p w:rsidR="00D32FA4" w:rsidRPr="009E34A0" w:rsidRDefault="00D32FA4" w:rsidP="0004665E">
                  <w:pPr>
                    <w:spacing w:after="0" w:line="240" w:lineRule="auto"/>
                    <w:jc w:val="center"/>
                    <w:rPr>
                      <w:rFonts w:ascii="TH SarabunPSK" w:hAnsi="TH SarabunPSK" w:cs="TH SarabunPSK"/>
                      <w:b/>
                      <w:bCs/>
                      <w:color w:val="000000" w:themeColor="text1"/>
                      <w:sz w:val="32"/>
                      <w:szCs w:val="32"/>
                    </w:rPr>
                  </w:pPr>
                </w:p>
              </w:tc>
              <w:tc>
                <w:tcPr>
                  <w:tcW w:w="1134" w:type="dxa"/>
                </w:tcPr>
                <w:p w:rsidR="00D32FA4" w:rsidRPr="009E34A0" w:rsidRDefault="00D32FA4" w:rsidP="0004665E">
                  <w:pPr>
                    <w:spacing w:after="0" w:line="240" w:lineRule="auto"/>
                    <w:jc w:val="center"/>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t>2558</w:t>
                  </w:r>
                </w:p>
              </w:tc>
              <w:tc>
                <w:tcPr>
                  <w:tcW w:w="1559" w:type="dxa"/>
                </w:tcPr>
                <w:p w:rsidR="00D32FA4" w:rsidRPr="009E34A0" w:rsidRDefault="00D32FA4" w:rsidP="0004665E">
                  <w:pPr>
                    <w:spacing w:after="0" w:line="240" w:lineRule="auto"/>
                    <w:jc w:val="center"/>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t>2559</w:t>
                  </w:r>
                </w:p>
              </w:tc>
              <w:tc>
                <w:tcPr>
                  <w:tcW w:w="1417" w:type="dxa"/>
                </w:tcPr>
                <w:p w:rsidR="00D32FA4" w:rsidRPr="009E34A0" w:rsidRDefault="00D32FA4" w:rsidP="0004665E">
                  <w:pPr>
                    <w:spacing w:after="0" w:line="240" w:lineRule="auto"/>
                    <w:jc w:val="center"/>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t>2560</w:t>
                  </w:r>
                </w:p>
              </w:tc>
            </w:tr>
            <w:tr w:rsidR="00FE5A94" w:rsidRPr="009E34A0" w:rsidTr="0004665E">
              <w:trPr>
                <w:jc w:val="center"/>
              </w:trPr>
              <w:tc>
                <w:tcPr>
                  <w:tcW w:w="2433" w:type="dxa"/>
                </w:tcPr>
                <w:p w:rsidR="00FE5A94" w:rsidRPr="009E34A0" w:rsidRDefault="00FE5A94" w:rsidP="00FE5A94">
                  <w:pPr>
                    <w:spacing w:after="0" w:line="240" w:lineRule="auto"/>
                    <w:rPr>
                      <w:rFonts w:ascii="TH SarabunPSK" w:eastAsia="Calibri" w:hAnsi="TH SarabunPSK" w:cs="TH SarabunPSK"/>
                      <w:sz w:val="32"/>
                      <w:szCs w:val="32"/>
                      <w:cs/>
                    </w:rPr>
                  </w:pPr>
                  <w:r w:rsidRPr="009E34A0">
                    <w:rPr>
                      <w:rFonts w:ascii="TH SarabunPSK" w:eastAsia="Calibri" w:hAnsi="TH SarabunPSK" w:cs="TH SarabunPSK"/>
                      <w:sz w:val="32"/>
                      <w:szCs w:val="32"/>
                      <w:cs/>
                    </w:rPr>
                    <w:t>ร้อยละของจังหวัดที่มีระบบจัดการปัจจัยเสี่ยงจากสิ่งแวดล้อมและสุขภาพอย่าง</w:t>
                  </w:r>
                  <w:proofErr w:type="spellStart"/>
                  <w:r w:rsidRPr="009E34A0">
                    <w:rPr>
                      <w:rFonts w:ascii="TH SarabunPSK" w:eastAsia="Calibri" w:hAnsi="TH SarabunPSK" w:cs="TH SarabunPSK"/>
                      <w:sz w:val="32"/>
                      <w:szCs w:val="32"/>
                      <w:cs/>
                    </w:rPr>
                    <w:t>บูรณา</w:t>
                  </w:r>
                  <w:proofErr w:type="spellEnd"/>
                  <w:r w:rsidRPr="009E34A0">
                    <w:rPr>
                      <w:rFonts w:ascii="TH SarabunPSK" w:eastAsia="Calibri" w:hAnsi="TH SarabunPSK" w:cs="TH SarabunPSK"/>
                      <w:sz w:val="32"/>
                      <w:szCs w:val="32"/>
                      <w:cs/>
                    </w:rPr>
                    <w:t>การมีประสิทธิภาพและยั่งยืน</w:t>
                  </w:r>
                </w:p>
              </w:tc>
              <w:tc>
                <w:tcPr>
                  <w:tcW w:w="851" w:type="dxa"/>
                </w:tcPr>
                <w:p w:rsidR="00FE5A94" w:rsidRPr="009E34A0" w:rsidRDefault="00FE5A94" w:rsidP="00FE5A94">
                  <w:pPr>
                    <w:spacing w:after="0" w:line="240" w:lineRule="auto"/>
                    <w:jc w:val="center"/>
                    <w:rPr>
                      <w:rFonts w:ascii="TH SarabunPSK" w:eastAsia="Calibri" w:hAnsi="TH SarabunPSK" w:cs="TH SarabunPSK"/>
                      <w:sz w:val="32"/>
                      <w:szCs w:val="32"/>
                      <w:cs/>
                    </w:rPr>
                  </w:pPr>
                  <w:r w:rsidRPr="009E34A0">
                    <w:rPr>
                      <w:rFonts w:ascii="TH SarabunPSK" w:eastAsia="Calibri" w:hAnsi="TH SarabunPSK" w:cs="TH SarabunPSK"/>
                      <w:sz w:val="32"/>
                      <w:szCs w:val="32"/>
                      <w:cs/>
                    </w:rPr>
                    <w:t>ร้อยละ</w:t>
                  </w:r>
                </w:p>
              </w:tc>
              <w:tc>
                <w:tcPr>
                  <w:tcW w:w="1134" w:type="dxa"/>
                </w:tcPr>
                <w:p w:rsidR="00FE5A94" w:rsidRPr="009E34A0" w:rsidRDefault="00FE5A94" w:rsidP="00FE5A94">
                  <w:pPr>
                    <w:spacing w:after="0" w:line="240" w:lineRule="auto"/>
                    <w:jc w:val="center"/>
                    <w:rPr>
                      <w:rFonts w:ascii="TH SarabunPSK" w:eastAsia="Calibri" w:hAnsi="TH SarabunPSK" w:cs="TH SarabunPSK"/>
                      <w:sz w:val="32"/>
                      <w:szCs w:val="32"/>
                    </w:rPr>
                  </w:pPr>
                  <w:r w:rsidRPr="009E34A0">
                    <w:rPr>
                      <w:rFonts w:ascii="TH SarabunPSK" w:eastAsia="Calibri" w:hAnsi="TH SarabunPSK" w:cs="TH SarabunPSK"/>
                      <w:sz w:val="32"/>
                      <w:szCs w:val="32"/>
                      <w:cs/>
                    </w:rPr>
                    <w:t>-</w:t>
                  </w:r>
                </w:p>
              </w:tc>
              <w:tc>
                <w:tcPr>
                  <w:tcW w:w="1559" w:type="dxa"/>
                </w:tcPr>
                <w:p w:rsidR="00FE5A94" w:rsidRPr="009E34A0" w:rsidRDefault="00FE5A94" w:rsidP="00FE5A94">
                  <w:pPr>
                    <w:spacing w:after="0" w:line="240" w:lineRule="auto"/>
                    <w:jc w:val="center"/>
                    <w:rPr>
                      <w:rFonts w:ascii="TH SarabunPSK" w:eastAsia="Calibri" w:hAnsi="TH SarabunPSK" w:cs="TH SarabunPSK"/>
                      <w:sz w:val="32"/>
                      <w:szCs w:val="32"/>
                      <w:cs/>
                    </w:rPr>
                  </w:pPr>
                  <w:r w:rsidRPr="009E34A0">
                    <w:rPr>
                      <w:rFonts w:ascii="TH SarabunPSK" w:eastAsia="Calibri" w:hAnsi="TH SarabunPSK" w:cs="TH SarabunPSK"/>
                      <w:sz w:val="32"/>
                      <w:szCs w:val="32"/>
                      <w:cs/>
                    </w:rPr>
                    <w:t>-</w:t>
                  </w:r>
                </w:p>
              </w:tc>
              <w:tc>
                <w:tcPr>
                  <w:tcW w:w="1417" w:type="dxa"/>
                </w:tcPr>
                <w:p w:rsidR="00FE5A94" w:rsidRPr="00FE5A94" w:rsidRDefault="00FE5A94" w:rsidP="00FE5A94">
                  <w:pPr>
                    <w:spacing w:after="0" w:line="240" w:lineRule="auto"/>
                    <w:jc w:val="center"/>
                    <w:rPr>
                      <w:rFonts w:ascii="TH SarabunPSK" w:eastAsia="Calibri" w:hAnsi="TH SarabunPSK" w:cs="TH SarabunPSK"/>
                      <w:sz w:val="32"/>
                      <w:szCs w:val="32"/>
                    </w:rPr>
                  </w:pPr>
                  <w:r w:rsidRPr="00FE5A94">
                    <w:rPr>
                      <w:rFonts w:ascii="TH SarabunPSK" w:eastAsia="Calibri" w:hAnsi="TH SarabunPSK" w:cs="TH SarabunPSK"/>
                      <w:sz w:val="32"/>
                      <w:szCs w:val="32"/>
                      <w:cs/>
                    </w:rPr>
                    <w:t>60.53</w:t>
                  </w:r>
                </w:p>
                <w:p w:rsidR="00FE5A94" w:rsidRPr="00FE5A94" w:rsidRDefault="00FE5A94" w:rsidP="00FE5A94">
                  <w:pPr>
                    <w:spacing w:after="0" w:line="240" w:lineRule="auto"/>
                    <w:jc w:val="center"/>
                    <w:rPr>
                      <w:rFonts w:ascii="TH SarabunPSK" w:eastAsia="Calibri" w:hAnsi="TH SarabunPSK" w:cs="TH SarabunPSK"/>
                      <w:sz w:val="32"/>
                      <w:szCs w:val="32"/>
                    </w:rPr>
                  </w:pPr>
                  <w:r w:rsidRPr="00FE5A94">
                    <w:rPr>
                      <w:rFonts w:ascii="TH SarabunPSK" w:eastAsia="Calibri" w:hAnsi="TH SarabunPSK" w:cs="TH SarabunPSK"/>
                      <w:sz w:val="32"/>
                      <w:szCs w:val="32"/>
                      <w:cs/>
                    </w:rPr>
                    <w:t>(46 จังหวัด)</w:t>
                  </w:r>
                </w:p>
                <w:p w:rsidR="00FE5A94" w:rsidRPr="00FE5A94" w:rsidRDefault="00FE5A94" w:rsidP="00FE5A94">
                  <w:pPr>
                    <w:spacing w:after="0" w:line="240" w:lineRule="auto"/>
                    <w:jc w:val="center"/>
                    <w:rPr>
                      <w:rFonts w:ascii="TH SarabunPSK" w:eastAsia="Calibri" w:hAnsi="TH SarabunPSK" w:cs="TH SarabunPSK"/>
                      <w:sz w:val="32"/>
                      <w:szCs w:val="32"/>
                    </w:rPr>
                  </w:pPr>
                  <w:r w:rsidRPr="00FE5A94">
                    <w:rPr>
                      <w:rFonts w:ascii="TH SarabunPSK" w:eastAsia="Calibri" w:hAnsi="TH SarabunPSK" w:cs="TH SarabunPSK"/>
                      <w:sz w:val="32"/>
                      <w:szCs w:val="32"/>
                      <w:cs/>
                    </w:rPr>
                    <w:t xml:space="preserve">ณ 25 </w:t>
                  </w:r>
                  <w:proofErr w:type="spellStart"/>
                  <w:r w:rsidRPr="00FE5A94">
                    <w:rPr>
                      <w:rFonts w:ascii="TH SarabunPSK" w:eastAsia="Calibri" w:hAnsi="TH SarabunPSK" w:cs="TH SarabunPSK"/>
                      <w:sz w:val="32"/>
                      <w:szCs w:val="32"/>
                      <w:cs/>
                    </w:rPr>
                    <w:t>กย</w:t>
                  </w:r>
                  <w:proofErr w:type="spellEnd"/>
                  <w:r w:rsidRPr="00FE5A94">
                    <w:rPr>
                      <w:rFonts w:ascii="TH SarabunPSK" w:eastAsia="Calibri" w:hAnsi="TH SarabunPSK" w:cs="TH SarabunPSK"/>
                      <w:sz w:val="32"/>
                      <w:szCs w:val="32"/>
                      <w:cs/>
                    </w:rPr>
                    <w:t>.60</w:t>
                  </w:r>
                </w:p>
              </w:tc>
            </w:tr>
          </w:tbl>
          <w:p w:rsidR="00D32FA4" w:rsidRPr="009E34A0" w:rsidRDefault="00D32FA4" w:rsidP="0004665E">
            <w:pPr>
              <w:spacing w:after="0" w:line="240" w:lineRule="auto"/>
              <w:rPr>
                <w:rFonts w:ascii="TH SarabunPSK" w:hAnsi="TH SarabunPSK" w:cs="TH SarabunPSK"/>
                <w:color w:val="000000" w:themeColor="text1"/>
                <w:sz w:val="32"/>
                <w:szCs w:val="32"/>
              </w:rPr>
            </w:pPr>
          </w:p>
        </w:tc>
      </w:tr>
      <w:tr w:rsidR="00FE5A9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FE5A94" w:rsidRPr="009E34A0" w:rsidRDefault="00FE5A94" w:rsidP="00FE5A94">
            <w:pPr>
              <w:spacing w:after="0" w:line="240" w:lineRule="auto"/>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t>ผู้ให้ข้อมูลทางวิชาการ /</w:t>
            </w:r>
          </w:p>
          <w:p w:rsidR="00FE5A94" w:rsidRPr="009E34A0" w:rsidRDefault="00FE5A94" w:rsidP="00FE5A94">
            <w:pPr>
              <w:spacing w:after="0" w:line="240" w:lineRule="auto"/>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t>ผู้ประสานงานตัวชี้วัด</w:t>
            </w:r>
          </w:p>
        </w:tc>
        <w:tc>
          <w:tcPr>
            <w:tcW w:w="7654" w:type="dxa"/>
            <w:tcBorders>
              <w:top w:val="single" w:sz="4" w:space="0" w:color="auto"/>
              <w:left w:val="single" w:sz="4" w:space="0" w:color="auto"/>
              <w:bottom w:val="single" w:sz="4" w:space="0" w:color="auto"/>
              <w:right w:val="single" w:sz="4" w:space="0" w:color="auto"/>
            </w:tcBorders>
          </w:tcPr>
          <w:p w:rsidR="00FE5A94" w:rsidRPr="00FE5A94" w:rsidRDefault="00FE5A94" w:rsidP="00FE5A94">
            <w:pPr>
              <w:spacing w:after="0" w:line="240" w:lineRule="auto"/>
              <w:rPr>
                <w:rFonts w:ascii="TH SarabunPSK" w:hAnsi="TH SarabunPSK" w:cs="TH SarabunPSK"/>
                <w:spacing w:val="-6"/>
                <w:sz w:val="32"/>
                <w:szCs w:val="32"/>
                <w:u w:val="single"/>
              </w:rPr>
            </w:pPr>
            <w:r w:rsidRPr="00FE5A94">
              <w:rPr>
                <w:rFonts w:ascii="TH SarabunPSK" w:hAnsi="TH SarabunPSK" w:cs="TH SarabunPSK"/>
                <w:spacing w:val="-6"/>
                <w:sz w:val="32"/>
                <w:szCs w:val="32"/>
                <w:u w:val="single"/>
                <w:cs/>
              </w:rPr>
              <w:t>ประเด็นการพัฒนาระบบฐานข้อมูล</w:t>
            </w:r>
            <w:r w:rsidRPr="00FE5A94">
              <w:rPr>
                <w:rFonts w:ascii="TH SarabunPSK" w:hAnsi="TH SarabunPSK" w:cs="TH SarabunPSK" w:hint="cs"/>
                <w:spacing w:val="-6"/>
                <w:sz w:val="32"/>
                <w:szCs w:val="32"/>
                <w:u w:val="single"/>
                <w:cs/>
              </w:rPr>
              <w:t xml:space="preserve"> </w:t>
            </w:r>
            <w:r w:rsidRPr="00FE5A94">
              <w:rPr>
                <w:rFonts w:ascii="TH SarabunPSK" w:hAnsi="TH SarabunPSK" w:cs="TH SarabunPSK"/>
                <w:spacing w:val="-6"/>
                <w:sz w:val="32"/>
                <w:szCs w:val="32"/>
                <w:u w:val="single"/>
                <w:cs/>
              </w:rPr>
              <w:t>สถานการณ์ และการเฝ้าระวังด้านสิ่งแวดล้อมและสุขภาพ</w:t>
            </w:r>
          </w:p>
          <w:p w:rsidR="00FE5A94" w:rsidRPr="00FE5A94" w:rsidRDefault="00FE5A94" w:rsidP="00FE5A94">
            <w:pPr>
              <w:spacing w:after="0" w:line="240" w:lineRule="auto"/>
              <w:rPr>
                <w:rFonts w:ascii="TH SarabunPSK" w:hAnsi="TH SarabunPSK" w:cs="TH SarabunPSK"/>
                <w:sz w:val="32"/>
                <w:szCs w:val="32"/>
              </w:rPr>
            </w:pPr>
            <w:r w:rsidRPr="00FE5A94">
              <w:rPr>
                <w:rFonts w:ascii="TH SarabunPSK" w:hAnsi="TH SarabunPSK" w:cs="TH SarabunPSK"/>
                <w:sz w:val="32"/>
                <w:szCs w:val="32"/>
              </w:rPr>
              <w:t xml:space="preserve">1. </w:t>
            </w:r>
            <w:r w:rsidRPr="00FE5A94">
              <w:rPr>
                <w:rFonts w:ascii="TH SarabunPSK" w:hAnsi="TH SarabunPSK" w:cs="TH SarabunPSK"/>
                <w:sz w:val="32"/>
                <w:szCs w:val="32"/>
                <w:cs/>
              </w:rPr>
              <w:t xml:space="preserve">นางสาวพาสนา ชมกลิ่น </w:t>
            </w:r>
            <w:r w:rsidRPr="00FE5A94">
              <w:rPr>
                <w:rFonts w:ascii="TH SarabunPSK" w:hAnsi="TH SarabunPSK" w:cs="TH SarabunPSK"/>
                <w:sz w:val="32"/>
                <w:szCs w:val="32"/>
                <w:cs/>
              </w:rPr>
              <w:tab/>
            </w:r>
            <w:r w:rsidRPr="00FE5A94">
              <w:rPr>
                <w:rFonts w:ascii="TH SarabunPSK" w:hAnsi="TH SarabunPSK" w:cs="TH SarabunPSK"/>
                <w:sz w:val="32"/>
                <w:szCs w:val="32"/>
                <w:cs/>
              </w:rPr>
              <w:tab/>
              <w:t>นักวิเคราะห์นโยบายและแผนชำนาญการ</w:t>
            </w:r>
          </w:p>
          <w:p w:rsidR="00FE5A94" w:rsidRPr="00FE5A94" w:rsidRDefault="00FE5A94" w:rsidP="00FE5A94">
            <w:pPr>
              <w:spacing w:after="0" w:line="240" w:lineRule="auto"/>
              <w:rPr>
                <w:rFonts w:ascii="TH SarabunPSK" w:hAnsi="TH SarabunPSK" w:cs="TH SarabunPSK"/>
                <w:sz w:val="32"/>
                <w:szCs w:val="32"/>
                <w:cs/>
              </w:rPr>
            </w:pPr>
            <w:r w:rsidRPr="00FE5A94">
              <w:rPr>
                <w:rFonts w:ascii="TH SarabunPSK" w:hAnsi="TH SarabunPSK" w:cs="TH SarabunPSK" w:hint="cs"/>
                <w:sz w:val="32"/>
                <w:szCs w:val="32"/>
                <w:cs/>
              </w:rPr>
              <w:t xml:space="preserve">    </w:t>
            </w:r>
            <w:r w:rsidRPr="00FE5A94">
              <w:rPr>
                <w:rFonts w:ascii="TH SarabunPSK" w:hAnsi="TH SarabunPSK" w:cs="TH SarabunPSK"/>
                <w:sz w:val="32"/>
                <w:szCs w:val="32"/>
                <w:cs/>
              </w:rPr>
              <w:t>โทร</w:t>
            </w:r>
            <w:r w:rsidRPr="00FE5A94">
              <w:rPr>
                <w:rFonts w:ascii="TH SarabunPSK" w:hAnsi="TH SarabunPSK" w:cs="TH SarabunPSK" w:hint="cs"/>
                <w:sz w:val="32"/>
                <w:szCs w:val="32"/>
                <w:cs/>
              </w:rPr>
              <w:t xml:space="preserve">ศัพท์ที่ทำงาน </w:t>
            </w:r>
            <w:r w:rsidRPr="00FE5A94">
              <w:rPr>
                <w:rFonts w:ascii="TH SarabunPSK" w:hAnsi="TH SarabunPSK" w:cs="TH SarabunPSK"/>
                <w:sz w:val="32"/>
                <w:szCs w:val="32"/>
              </w:rPr>
              <w:t>:</w:t>
            </w:r>
            <w:r w:rsidRPr="00FE5A94">
              <w:rPr>
                <w:rFonts w:ascii="TH SarabunPSK" w:hAnsi="TH SarabunPSK" w:cs="TH SarabunPSK"/>
                <w:sz w:val="32"/>
                <w:szCs w:val="32"/>
                <w:cs/>
              </w:rPr>
              <w:t xml:space="preserve"> 02-5904202    </w:t>
            </w:r>
            <w:r w:rsidRPr="00FE5A94">
              <w:rPr>
                <w:rFonts w:ascii="TH SarabunPSK" w:hAnsi="TH SarabunPSK" w:cs="TH SarabunPSK"/>
                <w:sz w:val="32"/>
                <w:szCs w:val="32"/>
                <w:cs/>
              </w:rPr>
              <w:tab/>
            </w:r>
            <w:r w:rsidRPr="00FE5A94">
              <w:rPr>
                <w:rFonts w:ascii="TH SarabunPSK" w:hAnsi="TH SarabunPSK" w:cs="TH SarabunPSK" w:hint="cs"/>
                <w:sz w:val="32"/>
                <w:szCs w:val="32"/>
                <w:cs/>
              </w:rPr>
              <w:t xml:space="preserve">โทรศัพท์มือถือ </w:t>
            </w:r>
            <w:r w:rsidRPr="00FE5A94">
              <w:rPr>
                <w:rFonts w:ascii="TH SarabunPSK" w:hAnsi="TH SarabunPSK" w:cs="TH SarabunPSK"/>
                <w:sz w:val="32"/>
                <w:szCs w:val="32"/>
              </w:rPr>
              <w:t>:</w:t>
            </w:r>
          </w:p>
          <w:p w:rsidR="00FE5A94" w:rsidRPr="00FE5A94" w:rsidRDefault="00FE5A94" w:rsidP="00FE5A94">
            <w:pPr>
              <w:spacing w:after="0" w:line="240" w:lineRule="auto"/>
              <w:rPr>
                <w:rFonts w:ascii="TH SarabunPSK" w:hAnsi="TH SarabunPSK" w:cs="TH SarabunPSK"/>
                <w:sz w:val="32"/>
                <w:szCs w:val="32"/>
              </w:rPr>
            </w:pPr>
            <w:r w:rsidRPr="00FE5A94">
              <w:rPr>
                <w:rFonts w:ascii="TH SarabunPSK" w:hAnsi="TH SarabunPSK" w:cs="TH SarabunPSK" w:hint="cs"/>
                <w:sz w:val="32"/>
                <w:szCs w:val="32"/>
                <w:cs/>
              </w:rPr>
              <w:t xml:space="preserve">    </w:t>
            </w:r>
            <w:r w:rsidRPr="00FE5A94">
              <w:rPr>
                <w:rFonts w:ascii="TH SarabunPSK" w:hAnsi="TH SarabunPSK" w:cs="TH SarabunPSK"/>
                <w:sz w:val="32"/>
                <w:szCs w:val="32"/>
                <w:cs/>
              </w:rPr>
              <w:t>โทรสาร</w:t>
            </w:r>
            <w:r w:rsidRPr="00FE5A94">
              <w:rPr>
                <w:rFonts w:ascii="TH SarabunPSK" w:hAnsi="TH SarabunPSK" w:cs="TH SarabunPSK" w:hint="cs"/>
                <w:sz w:val="32"/>
                <w:szCs w:val="32"/>
                <w:cs/>
              </w:rPr>
              <w:t xml:space="preserve"> </w:t>
            </w:r>
            <w:r w:rsidRPr="00FE5A94">
              <w:rPr>
                <w:rFonts w:ascii="TH SarabunPSK" w:hAnsi="TH SarabunPSK" w:cs="TH SarabunPSK"/>
                <w:sz w:val="32"/>
                <w:szCs w:val="32"/>
              </w:rPr>
              <w:t>:</w:t>
            </w:r>
            <w:r w:rsidRPr="00FE5A94">
              <w:rPr>
                <w:rFonts w:ascii="TH SarabunPSK" w:hAnsi="TH SarabunPSK" w:cs="TH SarabunPSK"/>
                <w:sz w:val="32"/>
                <w:szCs w:val="32"/>
                <w:cs/>
              </w:rPr>
              <w:t xml:space="preserve"> 02-5904356  </w:t>
            </w:r>
            <w:r w:rsidRPr="00FE5A94">
              <w:rPr>
                <w:rFonts w:ascii="TH SarabunPSK" w:hAnsi="TH SarabunPSK" w:cs="TH SarabunPSK"/>
                <w:sz w:val="32"/>
                <w:szCs w:val="32"/>
                <w:cs/>
              </w:rPr>
              <w:tab/>
            </w:r>
            <w:r w:rsidRPr="00FE5A94">
              <w:rPr>
                <w:rFonts w:ascii="TH SarabunPSK" w:hAnsi="TH SarabunPSK" w:cs="TH SarabunPSK"/>
                <w:sz w:val="32"/>
                <w:szCs w:val="32"/>
                <w:cs/>
              </w:rPr>
              <w:tab/>
            </w:r>
            <w:r w:rsidRPr="00FE5A94">
              <w:rPr>
                <w:rFonts w:ascii="TH SarabunPSK" w:hAnsi="TH SarabunPSK" w:cs="TH SarabunPSK"/>
                <w:sz w:val="32"/>
                <w:szCs w:val="32"/>
              </w:rPr>
              <w:t>E-mail : pasana.c@anamai.mail.go.th</w:t>
            </w:r>
          </w:p>
          <w:p w:rsidR="00FE5A94" w:rsidRPr="00FE5A94" w:rsidRDefault="00FE5A94" w:rsidP="00FE5A94">
            <w:pPr>
              <w:spacing w:after="0" w:line="240" w:lineRule="auto"/>
              <w:rPr>
                <w:rFonts w:ascii="TH SarabunPSK" w:hAnsi="TH SarabunPSK" w:cs="TH SarabunPSK"/>
                <w:b/>
                <w:bCs/>
                <w:sz w:val="32"/>
                <w:szCs w:val="32"/>
              </w:rPr>
            </w:pPr>
            <w:r w:rsidRPr="00FE5A94">
              <w:rPr>
                <w:rFonts w:ascii="TH SarabunPSK" w:hAnsi="TH SarabunPSK" w:cs="TH SarabunPSK"/>
                <w:b/>
                <w:bCs/>
                <w:sz w:val="32"/>
                <w:szCs w:val="32"/>
                <w:cs/>
              </w:rPr>
              <w:lastRenderedPageBreak/>
              <w:t xml:space="preserve">กองประเมินผลกระทบต่อสุขภาพ กรมอนามัย  </w:t>
            </w:r>
          </w:p>
          <w:p w:rsidR="00FE5A94" w:rsidRPr="00FE5A94" w:rsidRDefault="00FE5A94" w:rsidP="00FE5A94">
            <w:pPr>
              <w:spacing w:after="0" w:line="240" w:lineRule="auto"/>
              <w:rPr>
                <w:rFonts w:ascii="TH SarabunPSK" w:hAnsi="TH SarabunPSK" w:cs="TH SarabunPSK"/>
                <w:sz w:val="32"/>
                <w:szCs w:val="32"/>
                <w:u w:val="single"/>
              </w:rPr>
            </w:pPr>
            <w:r w:rsidRPr="00FE5A94">
              <w:rPr>
                <w:rFonts w:ascii="TH SarabunPSK" w:eastAsia="Calibri" w:hAnsi="TH SarabunPSK" w:cs="TH SarabunPSK"/>
                <w:sz w:val="32"/>
                <w:szCs w:val="32"/>
                <w:u w:val="single"/>
                <w:cs/>
              </w:rPr>
              <w:t>ประเด็นการสนับสนุนการดำเนินงานคณะกรรมการสาธารณสุขจังหวัด (</w:t>
            </w:r>
            <w:proofErr w:type="spellStart"/>
            <w:r w:rsidRPr="00FE5A94">
              <w:rPr>
                <w:rFonts w:ascii="TH SarabunPSK" w:eastAsia="Calibri" w:hAnsi="TH SarabunPSK" w:cs="TH SarabunPSK"/>
                <w:sz w:val="32"/>
                <w:szCs w:val="32"/>
                <w:u w:val="single"/>
                <w:cs/>
              </w:rPr>
              <w:t>คสจ</w:t>
            </w:r>
            <w:proofErr w:type="spellEnd"/>
            <w:r w:rsidRPr="00FE5A94">
              <w:rPr>
                <w:rFonts w:ascii="TH SarabunPSK" w:eastAsia="Calibri" w:hAnsi="TH SarabunPSK" w:cs="TH SarabunPSK"/>
                <w:sz w:val="32"/>
                <w:szCs w:val="32"/>
                <w:u w:val="single"/>
                <w:cs/>
              </w:rPr>
              <w:t>.)</w:t>
            </w:r>
          </w:p>
          <w:p w:rsidR="00FE5A94" w:rsidRPr="00FE5A94" w:rsidRDefault="00FE5A94" w:rsidP="00FE5A94">
            <w:pPr>
              <w:spacing w:after="0" w:line="240" w:lineRule="auto"/>
              <w:rPr>
                <w:rFonts w:ascii="TH SarabunPSK" w:hAnsi="TH SarabunPSK" w:cs="TH SarabunPSK"/>
                <w:sz w:val="32"/>
                <w:szCs w:val="32"/>
              </w:rPr>
            </w:pPr>
            <w:r w:rsidRPr="00FE5A94">
              <w:rPr>
                <w:rFonts w:ascii="TH SarabunPSK" w:hAnsi="TH SarabunPSK" w:cs="TH SarabunPSK"/>
                <w:sz w:val="32"/>
                <w:szCs w:val="32"/>
              </w:rPr>
              <w:t xml:space="preserve">1. </w:t>
            </w:r>
            <w:proofErr w:type="spellStart"/>
            <w:r w:rsidRPr="00FE5A94">
              <w:rPr>
                <w:rFonts w:ascii="TH SarabunPSK" w:hAnsi="TH SarabunPSK" w:cs="TH SarabunPSK"/>
                <w:sz w:val="32"/>
                <w:szCs w:val="32"/>
                <w:cs/>
              </w:rPr>
              <w:t>นางสาวชญาณี</w:t>
            </w:r>
            <w:proofErr w:type="spellEnd"/>
            <w:r w:rsidRPr="00FE5A94">
              <w:rPr>
                <w:rFonts w:ascii="TH SarabunPSK" w:hAnsi="TH SarabunPSK" w:cs="TH SarabunPSK"/>
                <w:sz w:val="32"/>
                <w:szCs w:val="32"/>
                <w:cs/>
              </w:rPr>
              <w:t xml:space="preserve"> </w:t>
            </w:r>
            <w:proofErr w:type="spellStart"/>
            <w:r w:rsidRPr="00FE5A94">
              <w:rPr>
                <w:rFonts w:ascii="TH SarabunPSK" w:hAnsi="TH SarabunPSK" w:cs="TH SarabunPSK"/>
                <w:sz w:val="32"/>
                <w:szCs w:val="32"/>
                <w:cs/>
              </w:rPr>
              <w:t>ศรีวรรณ</w:t>
            </w:r>
            <w:proofErr w:type="spellEnd"/>
            <w:r w:rsidRPr="00FE5A94">
              <w:rPr>
                <w:rFonts w:ascii="TH SarabunPSK" w:hAnsi="TH SarabunPSK" w:cs="TH SarabunPSK"/>
                <w:sz w:val="32"/>
                <w:szCs w:val="32"/>
                <w:cs/>
              </w:rPr>
              <w:t xml:space="preserve"> </w:t>
            </w:r>
            <w:r w:rsidRPr="00FE5A94">
              <w:rPr>
                <w:rFonts w:ascii="TH SarabunPSK" w:hAnsi="TH SarabunPSK" w:cs="TH SarabunPSK"/>
                <w:sz w:val="32"/>
                <w:szCs w:val="32"/>
                <w:cs/>
              </w:rPr>
              <w:tab/>
            </w:r>
            <w:r w:rsidRPr="00FE5A94">
              <w:rPr>
                <w:rFonts w:ascii="TH SarabunPSK" w:hAnsi="TH SarabunPSK" w:cs="TH SarabunPSK"/>
                <w:sz w:val="32"/>
                <w:szCs w:val="32"/>
                <w:cs/>
              </w:rPr>
              <w:tab/>
              <w:t xml:space="preserve">นักวิชาการสาธารณสุข </w:t>
            </w:r>
          </w:p>
          <w:p w:rsidR="00FE5A94" w:rsidRPr="00FE5A94" w:rsidRDefault="00FE5A94" w:rsidP="00FE5A94">
            <w:pPr>
              <w:spacing w:after="0" w:line="240" w:lineRule="auto"/>
              <w:rPr>
                <w:rFonts w:ascii="TH SarabunPSK" w:hAnsi="TH SarabunPSK" w:cs="TH SarabunPSK"/>
                <w:sz w:val="32"/>
                <w:szCs w:val="32"/>
              </w:rPr>
            </w:pPr>
            <w:r w:rsidRPr="00FE5A94">
              <w:rPr>
                <w:rFonts w:ascii="TH SarabunPSK" w:hAnsi="TH SarabunPSK" w:cs="TH SarabunPSK"/>
                <w:sz w:val="32"/>
                <w:szCs w:val="32"/>
              </w:rPr>
              <w:t xml:space="preserve">    </w:t>
            </w:r>
            <w:r w:rsidRPr="00FE5A94">
              <w:rPr>
                <w:rFonts w:ascii="TH SarabunPSK" w:hAnsi="TH SarabunPSK" w:cs="TH SarabunPSK"/>
                <w:sz w:val="32"/>
                <w:szCs w:val="32"/>
                <w:cs/>
              </w:rPr>
              <w:t>โทรศัพท์ที่ทำงาน : 02-5904219</w:t>
            </w:r>
            <w:r w:rsidRPr="00FE5A94">
              <w:rPr>
                <w:rFonts w:ascii="TH SarabunPSK" w:hAnsi="TH SarabunPSK" w:cs="TH SarabunPSK"/>
                <w:sz w:val="32"/>
                <w:szCs w:val="32"/>
              </w:rPr>
              <w:tab/>
            </w:r>
            <w:r w:rsidRPr="00FE5A94">
              <w:rPr>
                <w:rFonts w:ascii="TH SarabunPSK" w:hAnsi="TH SarabunPSK" w:cs="TH SarabunPSK"/>
                <w:sz w:val="32"/>
                <w:szCs w:val="32"/>
                <w:cs/>
              </w:rPr>
              <w:t xml:space="preserve">โทรศัพท์มือถือ : </w:t>
            </w:r>
          </w:p>
          <w:p w:rsidR="00FE5A94" w:rsidRPr="00FE5A94" w:rsidRDefault="00FE5A94" w:rsidP="00FE5A94">
            <w:pPr>
              <w:spacing w:after="0" w:line="240" w:lineRule="auto"/>
              <w:rPr>
                <w:rFonts w:ascii="TH SarabunPSK" w:hAnsi="TH SarabunPSK" w:cs="TH SarabunPSK"/>
                <w:sz w:val="32"/>
                <w:szCs w:val="32"/>
              </w:rPr>
            </w:pPr>
            <w:r w:rsidRPr="00FE5A94">
              <w:rPr>
                <w:rFonts w:ascii="TH SarabunPSK" w:hAnsi="TH SarabunPSK" w:cs="TH SarabunPSK"/>
                <w:sz w:val="32"/>
                <w:szCs w:val="32"/>
              </w:rPr>
              <w:t xml:space="preserve">    </w:t>
            </w:r>
            <w:r w:rsidRPr="00FE5A94">
              <w:rPr>
                <w:rFonts w:ascii="TH SarabunPSK" w:hAnsi="TH SarabunPSK" w:cs="TH SarabunPSK"/>
                <w:sz w:val="32"/>
                <w:szCs w:val="32"/>
                <w:cs/>
              </w:rPr>
              <w:t>โทรสาร :</w:t>
            </w:r>
            <w:r w:rsidRPr="00FE5A94">
              <w:rPr>
                <w:rFonts w:ascii="TH SarabunPSK" w:hAnsi="TH SarabunPSK" w:cs="TH SarabunPSK"/>
                <w:sz w:val="32"/>
                <w:szCs w:val="32"/>
                <w:cs/>
              </w:rPr>
              <w:tab/>
            </w:r>
            <w:r w:rsidRPr="00FE5A94">
              <w:rPr>
                <w:rFonts w:ascii="TH SarabunPSK" w:hAnsi="TH SarabunPSK" w:cs="TH SarabunPSK"/>
                <w:sz w:val="32"/>
                <w:szCs w:val="32"/>
                <w:cs/>
              </w:rPr>
              <w:tab/>
            </w:r>
            <w:r w:rsidRPr="00FE5A94">
              <w:rPr>
                <w:rFonts w:ascii="TH SarabunPSK" w:hAnsi="TH SarabunPSK" w:cs="TH SarabunPSK"/>
                <w:sz w:val="32"/>
                <w:szCs w:val="32"/>
                <w:cs/>
              </w:rPr>
              <w:tab/>
            </w:r>
            <w:r w:rsidRPr="00FE5A94">
              <w:rPr>
                <w:rFonts w:ascii="TH SarabunPSK" w:hAnsi="TH SarabunPSK" w:cs="TH SarabunPSK"/>
                <w:sz w:val="32"/>
                <w:szCs w:val="32"/>
                <w:cs/>
              </w:rPr>
              <w:tab/>
            </w:r>
            <w:r w:rsidRPr="00FE5A94">
              <w:rPr>
                <w:rFonts w:ascii="TH SarabunPSK" w:hAnsi="TH SarabunPSK" w:cs="TH SarabunPSK"/>
                <w:sz w:val="32"/>
                <w:szCs w:val="32"/>
              </w:rPr>
              <w:t>E-mail : chayanee.s@anamai.mail.go.th</w:t>
            </w:r>
          </w:p>
          <w:p w:rsidR="00FE5A94" w:rsidRPr="00FE5A94" w:rsidRDefault="00FE5A94" w:rsidP="00FE5A94">
            <w:pPr>
              <w:spacing w:after="0" w:line="240" w:lineRule="auto"/>
              <w:rPr>
                <w:rFonts w:ascii="TH SarabunPSK" w:hAnsi="TH SarabunPSK" w:cs="TH SarabunPSK"/>
                <w:b/>
                <w:bCs/>
                <w:sz w:val="32"/>
                <w:szCs w:val="32"/>
                <w:cs/>
              </w:rPr>
            </w:pPr>
            <w:r w:rsidRPr="00FE5A94">
              <w:rPr>
                <w:rFonts w:ascii="TH SarabunPSK" w:hAnsi="TH SarabunPSK" w:cs="TH SarabunPSK"/>
                <w:b/>
                <w:bCs/>
                <w:sz w:val="32"/>
                <w:szCs w:val="32"/>
                <w:cs/>
              </w:rPr>
              <w:t xml:space="preserve">ศูนย์บริหารกฎหมายสาธารณสุข กรมอนามัย </w:t>
            </w:r>
          </w:p>
          <w:p w:rsidR="00FE5A94" w:rsidRPr="00FE5A94" w:rsidRDefault="00FE5A94" w:rsidP="00FE5A94">
            <w:pPr>
              <w:spacing w:after="0" w:line="240" w:lineRule="auto"/>
              <w:rPr>
                <w:rFonts w:ascii="TH SarabunPSK" w:hAnsi="TH SarabunPSK" w:cs="TH SarabunPSK"/>
                <w:sz w:val="32"/>
                <w:szCs w:val="32"/>
                <w:u w:val="single"/>
              </w:rPr>
            </w:pPr>
            <w:r w:rsidRPr="00FE5A94">
              <w:rPr>
                <w:rFonts w:ascii="TH SarabunPSK" w:hAnsi="TH SarabunPSK" w:cs="TH SarabunPSK"/>
                <w:spacing w:val="-8"/>
                <w:sz w:val="32"/>
                <w:szCs w:val="32"/>
                <w:u w:val="single"/>
                <w:cs/>
              </w:rPr>
              <w:t>ประเด็นการจัดการมูลฝอยติดเชื้อของโรงพยาบาล รพศ./</w:t>
            </w:r>
            <w:proofErr w:type="spellStart"/>
            <w:r w:rsidRPr="00FE5A94">
              <w:rPr>
                <w:rFonts w:ascii="TH SarabunPSK" w:hAnsi="TH SarabunPSK" w:cs="TH SarabunPSK"/>
                <w:spacing w:val="-8"/>
                <w:sz w:val="32"/>
                <w:szCs w:val="32"/>
                <w:u w:val="single"/>
                <w:cs/>
              </w:rPr>
              <w:t>รพท</w:t>
            </w:r>
            <w:proofErr w:type="spellEnd"/>
            <w:r w:rsidRPr="00FE5A94">
              <w:rPr>
                <w:rFonts w:ascii="TH SarabunPSK" w:hAnsi="TH SarabunPSK" w:cs="TH SarabunPSK"/>
                <w:spacing w:val="-8"/>
                <w:sz w:val="32"/>
                <w:szCs w:val="32"/>
                <w:u w:val="single"/>
                <w:cs/>
              </w:rPr>
              <w:t>./</w:t>
            </w:r>
            <w:proofErr w:type="spellStart"/>
            <w:r w:rsidRPr="00FE5A94">
              <w:rPr>
                <w:rFonts w:ascii="TH SarabunPSK" w:hAnsi="TH SarabunPSK" w:cs="TH SarabunPSK"/>
                <w:spacing w:val="-8"/>
                <w:sz w:val="32"/>
                <w:szCs w:val="32"/>
                <w:u w:val="single"/>
                <w:cs/>
              </w:rPr>
              <w:t>รพช</w:t>
            </w:r>
            <w:proofErr w:type="spellEnd"/>
            <w:r w:rsidRPr="00FE5A94">
              <w:rPr>
                <w:rFonts w:ascii="TH SarabunPSK" w:hAnsi="TH SarabunPSK" w:cs="TH SarabunPSK"/>
                <w:spacing w:val="-8"/>
                <w:sz w:val="32"/>
                <w:szCs w:val="32"/>
                <w:u w:val="single"/>
                <w:cs/>
              </w:rPr>
              <w:t xml:space="preserve"> สังกัดกระทรวงสาธารณสุข</w:t>
            </w:r>
            <w:r w:rsidRPr="00FE5A94">
              <w:rPr>
                <w:rFonts w:ascii="TH SarabunPSK" w:hAnsi="TH SarabunPSK" w:cs="TH SarabunPSK"/>
                <w:sz w:val="32"/>
                <w:szCs w:val="32"/>
                <w:u w:val="single"/>
                <w:cs/>
              </w:rPr>
              <w:t xml:space="preserve">            ให้ถูกต้องตามกฎหมาย</w:t>
            </w:r>
          </w:p>
          <w:p w:rsidR="00FE5A94" w:rsidRPr="00FE5A94" w:rsidRDefault="00FE5A94" w:rsidP="00FE5A94">
            <w:pPr>
              <w:spacing w:after="0" w:line="240" w:lineRule="auto"/>
              <w:rPr>
                <w:rFonts w:ascii="TH SarabunPSK" w:hAnsi="TH SarabunPSK" w:cs="TH SarabunPSK"/>
                <w:sz w:val="32"/>
                <w:szCs w:val="32"/>
              </w:rPr>
            </w:pPr>
            <w:r w:rsidRPr="00FE5A94">
              <w:rPr>
                <w:rFonts w:ascii="TH SarabunPSK" w:hAnsi="TH SarabunPSK" w:cs="TH SarabunPSK"/>
                <w:sz w:val="32"/>
                <w:szCs w:val="32"/>
                <w:cs/>
              </w:rPr>
              <w:t xml:space="preserve">1. นางสาวปาณิสา </w:t>
            </w:r>
            <w:proofErr w:type="spellStart"/>
            <w:r w:rsidRPr="00FE5A94">
              <w:rPr>
                <w:rFonts w:ascii="TH SarabunPSK" w:hAnsi="TH SarabunPSK" w:cs="TH SarabunPSK"/>
                <w:sz w:val="32"/>
                <w:szCs w:val="32"/>
                <w:cs/>
              </w:rPr>
              <w:t>ศรีด</w:t>
            </w:r>
            <w:proofErr w:type="spellEnd"/>
            <w:r w:rsidRPr="00FE5A94">
              <w:rPr>
                <w:rFonts w:ascii="TH SarabunPSK" w:hAnsi="TH SarabunPSK" w:cs="TH SarabunPSK"/>
                <w:sz w:val="32"/>
                <w:szCs w:val="32"/>
                <w:cs/>
              </w:rPr>
              <w:t xml:space="preserve">โรมนต์ </w:t>
            </w:r>
            <w:r w:rsidRPr="00FE5A94">
              <w:rPr>
                <w:rFonts w:ascii="TH SarabunPSK" w:hAnsi="TH SarabunPSK" w:cs="TH SarabunPSK"/>
                <w:sz w:val="32"/>
                <w:szCs w:val="32"/>
                <w:cs/>
              </w:rPr>
              <w:tab/>
            </w:r>
            <w:r w:rsidRPr="00FE5A94">
              <w:rPr>
                <w:rFonts w:ascii="TH SarabunPSK" w:hAnsi="TH SarabunPSK" w:cs="TH SarabunPSK"/>
                <w:sz w:val="32"/>
                <w:szCs w:val="32"/>
                <w:cs/>
              </w:rPr>
              <w:tab/>
              <w:t>นักวิชาการสาธารณสุขชำนาญการ</w:t>
            </w:r>
            <w:r w:rsidRPr="00FE5A94">
              <w:rPr>
                <w:rFonts w:ascii="TH SarabunPSK" w:hAnsi="TH SarabunPSK" w:cs="TH SarabunPSK"/>
                <w:sz w:val="32"/>
                <w:szCs w:val="32"/>
              </w:rPr>
              <w:t xml:space="preserve">  </w:t>
            </w:r>
          </w:p>
          <w:p w:rsidR="00FE5A94" w:rsidRPr="00FE5A94" w:rsidRDefault="00FE5A94" w:rsidP="00FE5A94">
            <w:pPr>
              <w:spacing w:after="0" w:line="240" w:lineRule="auto"/>
              <w:rPr>
                <w:rFonts w:ascii="TH SarabunPSK" w:hAnsi="TH SarabunPSK" w:cs="TH SarabunPSK"/>
                <w:sz w:val="32"/>
                <w:szCs w:val="32"/>
              </w:rPr>
            </w:pPr>
            <w:r w:rsidRPr="00FE5A94">
              <w:rPr>
                <w:rFonts w:ascii="TH SarabunPSK" w:hAnsi="TH SarabunPSK" w:cs="TH SarabunPSK"/>
                <w:sz w:val="32"/>
                <w:szCs w:val="32"/>
                <w:cs/>
              </w:rPr>
              <w:t xml:space="preserve">    โทรศัพท์ที่ทำงาน :</w:t>
            </w:r>
            <w:r w:rsidRPr="00FE5A94">
              <w:rPr>
                <w:rFonts w:ascii="TH SarabunPSK" w:hAnsi="TH SarabunPSK" w:cs="TH SarabunPSK"/>
                <w:sz w:val="32"/>
                <w:szCs w:val="32"/>
              </w:rPr>
              <w:t xml:space="preserve"> </w:t>
            </w:r>
            <w:r w:rsidRPr="00FE5A94">
              <w:rPr>
                <w:rFonts w:ascii="TH SarabunPSK" w:hAnsi="TH SarabunPSK" w:cs="TH SarabunPSK"/>
                <w:sz w:val="32"/>
                <w:szCs w:val="32"/>
                <w:cs/>
              </w:rPr>
              <w:t>02-5904128</w:t>
            </w:r>
            <w:r w:rsidRPr="00FE5A94">
              <w:rPr>
                <w:rFonts w:ascii="TH SarabunPSK" w:hAnsi="TH SarabunPSK" w:cs="TH SarabunPSK"/>
                <w:sz w:val="32"/>
                <w:szCs w:val="32"/>
              </w:rPr>
              <w:tab/>
            </w:r>
            <w:r w:rsidRPr="00FE5A94">
              <w:rPr>
                <w:rFonts w:ascii="TH SarabunPSK" w:hAnsi="TH SarabunPSK" w:cs="TH SarabunPSK"/>
                <w:sz w:val="32"/>
                <w:szCs w:val="32"/>
                <w:cs/>
              </w:rPr>
              <w:t>โทรศัพท์มือถือ :</w:t>
            </w:r>
            <w:r w:rsidRPr="00FE5A94">
              <w:rPr>
                <w:rFonts w:ascii="TH SarabunPSK" w:hAnsi="TH SarabunPSK" w:cs="TH SarabunPSK"/>
                <w:sz w:val="32"/>
                <w:szCs w:val="32"/>
              </w:rPr>
              <w:t xml:space="preserve"> 091-8814733</w:t>
            </w:r>
          </w:p>
          <w:p w:rsidR="00FE5A94" w:rsidRPr="00FE5A94" w:rsidRDefault="00FE5A94" w:rsidP="00FE5A94">
            <w:pPr>
              <w:spacing w:after="0" w:line="240" w:lineRule="auto"/>
              <w:rPr>
                <w:rFonts w:ascii="TH SarabunPSK" w:hAnsi="TH SarabunPSK" w:cs="TH SarabunPSK"/>
                <w:sz w:val="32"/>
                <w:szCs w:val="32"/>
              </w:rPr>
            </w:pPr>
            <w:r w:rsidRPr="00FE5A94">
              <w:rPr>
                <w:rFonts w:ascii="TH SarabunPSK" w:hAnsi="TH SarabunPSK" w:cs="TH SarabunPSK"/>
                <w:sz w:val="32"/>
                <w:szCs w:val="32"/>
              </w:rPr>
              <w:t xml:space="preserve">    </w:t>
            </w:r>
            <w:r w:rsidRPr="00FE5A94">
              <w:rPr>
                <w:rFonts w:ascii="TH SarabunPSK" w:hAnsi="TH SarabunPSK" w:cs="TH SarabunPSK"/>
                <w:sz w:val="32"/>
                <w:szCs w:val="32"/>
                <w:cs/>
              </w:rPr>
              <w:t xml:space="preserve">โทรสาร : </w:t>
            </w:r>
            <w:r w:rsidRPr="00FE5A94">
              <w:rPr>
                <w:rFonts w:ascii="TH SarabunPSK" w:hAnsi="TH SarabunPSK" w:cs="TH SarabunPSK"/>
                <w:sz w:val="32"/>
                <w:szCs w:val="32"/>
              </w:rPr>
              <w:t>02-5904200</w:t>
            </w:r>
            <w:r w:rsidRPr="00FE5A94">
              <w:rPr>
                <w:rFonts w:ascii="TH SarabunPSK" w:hAnsi="TH SarabunPSK" w:cs="TH SarabunPSK"/>
                <w:sz w:val="32"/>
                <w:szCs w:val="32"/>
                <w:cs/>
              </w:rPr>
              <w:tab/>
            </w:r>
            <w:r w:rsidRPr="00FE5A94">
              <w:rPr>
                <w:rFonts w:ascii="TH SarabunPSK" w:hAnsi="TH SarabunPSK" w:cs="TH SarabunPSK"/>
                <w:sz w:val="32"/>
                <w:szCs w:val="32"/>
                <w:cs/>
              </w:rPr>
              <w:tab/>
            </w:r>
            <w:r w:rsidRPr="00FE5A94">
              <w:rPr>
                <w:rFonts w:ascii="TH SarabunPSK" w:hAnsi="TH SarabunPSK" w:cs="TH SarabunPSK"/>
                <w:sz w:val="32"/>
                <w:szCs w:val="32"/>
              </w:rPr>
              <w:t>E-mail : panisa.s@anamai.mail.go.th</w:t>
            </w:r>
          </w:p>
          <w:p w:rsidR="00FE5A94" w:rsidRPr="00FE5A94" w:rsidRDefault="00FE5A94" w:rsidP="00FE5A94">
            <w:pPr>
              <w:spacing w:after="0" w:line="240" w:lineRule="auto"/>
              <w:rPr>
                <w:rFonts w:ascii="TH SarabunPSK" w:hAnsi="TH SarabunPSK" w:cs="TH SarabunPSK"/>
                <w:b/>
                <w:bCs/>
                <w:sz w:val="32"/>
                <w:szCs w:val="32"/>
              </w:rPr>
            </w:pPr>
            <w:r w:rsidRPr="00FE5A94">
              <w:rPr>
                <w:rFonts w:ascii="TH SarabunPSK" w:hAnsi="TH SarabunPSK" w:cs="TH SarabunPSK"/>
                <w:b/>
                <w:bCs/>
                <w:sz w:val="32"/>
                <w:szCs w:val="32"/>
                <w:cs/>
              </w:rPr>
              <w:t xml:space="preserve">สำนักอนามัยสิ่งแวดล้อม กรมอนามัย  </w:t>
            </w:r>
          </w:p>
          <w:p w:rsidR="00FE5A94" w:rsidRPr="00FE5A94" w:rsidRDefault="00FE5A94" w:rsidP="00FE5A94">
            <w:pPr>
              <w:spacing w:after="0" w:line="240" w:lineRule="auto"/>
              <w:rPr>
                <w:rFonts w:ascii="TH SarabunPSK" w:hAnsi="TH SarabunPSK" w:cs="TH SarabunPSK"/>
                <w:sz w:val="32"/>
                <w:szCs w:val="32"/>
                <w:u w:val="single"/>
              </w:rPr>
            </w:pPr>
          </w:p>
          <w:p w:rsidR="00FE5A94" w:rsidRPr="00FE5A94" w:rsidRDefault="00FE5A94" w:rsidP="00FE5A94">
            <w:pPr>
              <w:spacing w:after="0" w:line="240" w:lineRule="auto"/>
              <w:rPr>
                <w:rFonts w:ascii="TH SarabunPSK" w:hAnsi="TH SarabunPSK" w:cs="TH SarabunPSK"/>
                <w:sz w:val="32"/>
                <w:szCs w:val="32"/>
                <w:u w:val="single"/>
              </w:rPr>
            </w:pPr>
          </w:p>
          <w:p w:rsidR="00FE5A94" w:rsidRPr="00FE5A94" w:rsidRDefault="00FE5A94" w:rsidP="00FE5A94">
            <w:pPr>
              <w:spacing w:after="0" w:line="240" w:lineRule="auto"/>
              <w:rPr>
                <w:rFonts w:ascii="TH SarabunPSK" w:hAnsi="TH SarabunPSK" w:cs="TH SarabunPSK"/>
                <w:sz w:val="32"/>
                <w:szCs w:val="32"/>
                <w:u w:val="single"/>
              </w:rPr>
            </w:pPr>
          </w:p>
          <w:p w:rsidR="00FE5A94" w:rsidRPr="00FE5A94" w:rsidRDefault="00FE5A94" w:rsidP="00FE5A94">
            <w:pPr>
              <w:spacing w:after="0" w:line="240" w:lineRule="auto"/>
              <w:rPr>
                <w:rFonts w:ascii="TH SarabunPSK" w:hAnsi="TH SarabunPSK" w:cs="TH SarabunPSK"/>
                <w:sz w:val="32"/>
                <w:szCs w:val="32"/>
                <w:u w:val="single"/>
              </w:rPr>
            </w:pPr>
          </w:p>
          <w:p w:rsidR="00FE5A94" w:rsidRPr="00FE5A94" w:rsidRDefault="00FE5A94" w:rsidP="00FE5A94">
            <w:pPr>
              <w:spacing w:after="0" w:line="240" w:lineRule="auto"/>
              <w:rPr>
                <w:rFonts w:ascii="TH SarabunPSK" w:hAnsi="TH SarabunPSK" w:cs="TH SarabunPSK"/>
                <w:sz w:val="32"/>
                <w:szCs w:val="32"/>
                <w:u w:val="single"/>
                <w:cs/>
              </w:rPr>
            </w:pPr>
            <w:r w:rsidRPr="00FE5A94">
              <w:rPr>
                <w:rFonts w:ascii="TH SarabunPSK" w:hAnsi="TH SarabunPSK" w:cs="TH SarabunPSK"/>
                <w:sz w:val="32"/>
                <w:szCs w:val="32"/>
                <w:u w:val="single"/>
                <w:cs/>
              </w:rPr>
              <w:t>ประเด็นการส่งเสริมให้ท้องถิ่นมีการจัดบริการอนามัยสิ่งแวดล้อมที่ได้มาตรฐาน</w:t>
            </w:r>
            <w:r w:rsidRPr="00FE5A94">
              <w:rPr>
                <w:rFonts w:ascii="TH SarabunPSK" w:hAnsi="TH SarabunPSK" w:cs="TH SarabunPSK" w:hint="cs"/>
                <w:sz w:val="32"/>
                <w:szCs w:val="32"/>
                <w:u w:val="single"/>
                <w:cs/>
              </w:rPr>
              <w:t xml:space="preserve"> (</w:t>
            </w:r>
            <w:r w:rsidRPr="00FE5A94">
              <w:rPr>
                <w:rFonts w:ascii="TH SarabunPSK" w:hAnsi="TH SarabunPSK" w:cs="TH SarabunPSK"/>
                <w:sz w:val="32"/>
                <w:szCs w:val="32"/>
                <w:u w:val="single"/>
              </w:rPr>
              <w:t>EHA)</w:t>
            </w:r>
          </w:p>
          <w:p w:rsidR="00FE5A94" w:rsidRPr="00FE5A94" w:rsidRDefault="00FE5A94" w:rsidP="00FE5A94">
            <w:pPr>
              <w:spacing w:after="0" w:line="240" w:lineRule="auto"/>
              <w:rPr>
                <w:rFonts w:ascii="TH SarabunPSK" w:hAnsi="TH SarabunPSK" w:cs="TH SarabunPSK"/>
                <w:sz w:val="32"/>
                <w:szCs w:val="32"/>
              </w:rPr>
            </w:pPr>
            <w:r w:rsidRPr="00FE5A94">
              <w:rPr>
                <w:rFonts w:ascii="TH SarabunPSK" w:hAnsi="TH SarabunPSK" w:cs="TH SarabunPSK"/>
                <w:sz w:val="32"/>
                <w:szCs w:val="32"/>
              </w:rPr>
              <w:t>1</w:t>
            </w:r>
            <w:r w:rsidRPr="00FE5A94">
              <w:rPr>
                <w:rFonts w:ascii="TH SarabunPSK" w:hAnsi="TH SarabunPSK" w:cs="TH SarabunPSK"/>
                <w:sz w:val="32"/>
                <w:szCs w:val="32"/>
                <w:cs/>
              </w:rPr>
              <w:t xml:space="preserve">. นายชัยเลิศ  กิ่งแก้วเจริญชัย  </w:t>
            </w:r>
            <w:r w:rsidRPr="00FE5A94">
              <w:rPr>
                <w:rFonts w:ascii="TH SarabunPSK" w:hAnsi="TH SarabunPSK" w:cs="TH SarabunPSK"/>
                <w:sz w:val="32"/>
                <w:szCs w:val="32"/>
                <w:cs/>
              </w:rPr>
              <w:tab/>
            </w:r>
            <w:r w:rsidRPr="00FE5A94">
              <w:rPr>
                <w:rFonts w:ascii="TH SarabunPSK" w:hAnsi="TH SarabunPSK" w:cs="TH SarabunPSK"/>
                <w:sz w:val="32"/>
                <w:szCs w:val="32"/>
                <w:cs/>
              </w:rPr>
              <w:tab/>
              <w:t>นักวิชาการสาธารณสุขชำนาญการพิเศษ</w:t>
            </w:r>
            <w:r w:rsidRPr="00FE5A94">
              <w:rPr>
                <w:rFonts w:ascii="TH SarabunPSK" w:hAnsi="TH SarabunPSK" w:cs="TH SarabunPSK"/>
                <w:sz w:val="32"/>
                <w:szCs w:val="32"/>
              </w:rPr>
              <w:t xml:space="preserve"> </w:t>
            </w:r>
          </w:p>
          <w:p w:rsidR="00FE5A94" w:rsidRPr="00FE5A94" w:rsidRDefault="00FE5A94" w:rsidP="00FE5A94">
            <w:pPr>
              <w:spacing w:after="0" w:line="240" w:lineRule="auto"/>
              <w:rPr>
                <w:rFonts w:ascii="TH SarabunPSK" w:hAnsi="TH SarabunPSK" w:cs="TH SarabunPSK"/>
                <w:sz w:val="32"/>
                <w:szCs w:val="32"/>
              </w:rPr>
            </w:pPr>
            <w:r w:rsidRPr="00FE5A94">
              <w:rPr>
                <w:rFonts w:ascii="TH SarabunPSK" w:hAnsi="TH SarabunPSK" w:cs="TH SarabunPSK"/>
                <w:sz w:val="32"/>
                <w:szCs w:val="32"/>
                <w:cs/>
              </w:rPr>
              <w:t xml:space="preserve">    โทรศัพท์ที่ทำงาน :</w:t>
            </w:r>
            <w:r w:rsidRPr="00FE5A94">
              <w:rPr>
                <w:rFonts w:ascii="TH SarabunPSK" w:hAnsi="TH SarabunPSK" w:cs="TH SarabunPSK"/>
                <w:sz w:val="32"/>
                <w:szCs w:val="32"/>
              </w:rPr>
              <w:t xml:space="preserve"> </w:t>
            </w:r>
            <w:r w:rsidRPr="00FE5A94">
              <w:rPr>
                <w:rFonts w:ascii="TH SarabunPSK" w:hAnsi="TH SarabunPSK" w:cs="TH SarabunPSK"/>
                <w:sz w:val="32"/>
                <w:szCs w:val="32"/>
                <w:cs/>
              </w:rPr>
              <w:t>02-5904177</w:t>
            </w:r>
            <w:r w:rsidRPr="00FE5A94">
              <w:rPr>
                <w:rFonts w:ascii="TH SarabunPSK" w:hAnsi="TH SarabunPSK" w:cs="TH SarabunPSK"/>
                <w:sz w:val="32"/>
                <w:szCs w:val="32"/>
              </w:rPr>
              <w:tab/>
            </w:r>
            <w:r w:rsidRPr="00FE5A94">
              <w:rPr>
                <w:rFonts w:ascii="TH SarabunPSK" w:hAnsi="TH SarabunPSK" w:cs="TH SarabunPSK"/>
                <w:sz w:val="32"/>
                <w:szCs w:val="32"/>
                <w:cs/>
              </w:rPr>
              <w:t xml:space="preserve">โทรศัพท์มือถือ : </w:t>
            </w:r>
            <w:r w:rsidRPr="00FE5A94">
              <w:rPr>
                <w:rFonts w:ascii="TH SarabunPSK" w:hAnsi="TH SarabunPSK" w:cs="TH SarabunPSK"/>
                <w:sz w:val="32"/>
                <w:szCs w:val="32"/>
              </w:rPr>
              <w:t>080-4346888</w:t>
            </w:r>
          </w:p>
          <w:p w:rsidR="00FE5A94" w:rsidRPr="00FE5A94" w:rsidRDefault="00FE5A94" w:rsidP="00FE5A94">
            <w:pPr>
              <w:spacing w:after="0" w:line="240" w:lineRule="auto"/>
              <w:rPr>
                <w:rFonts w:ascii="TH SarabunPSK" w:hAnsi="TH SarabunPSK" w:cs="TH SarabunPSK"/>
                <w:sz w:val="32"/>
                <w:szCs w:val="32"/>
              </w:rPr>
            </w:pPr>
            <w:r w:rsidRPr="00FE5A94">
              <w:rPr>
                <w:rFonts w:ascii="TH SarabunPSK" w:hAnsi="TH SarabunPSK" w:cs="TH SarabunPSK"/>
                <w:sz w:val="32"/>
                <w:szCs w:val="32"/>
              </w:rPr>
              <w:t xml:space="preserve">    </w:t>
            </w:r>
            <w:r w:rsidRPr="00FE5A94">
              <w:rPr>
                <w:rFonts w:ascii="TH SarabunPSK" w:hAnsi="TH SarabunPSK" w:cs="TH SarabunPSK"/>
                <w:sz w:val="32"/>
                <w:szCs w:val="32"/>
                <w:cs/>
              </w:rPr>
              <w:t xml:space="preserve">โทรสาร : </w:t>
            </w:r>
            <w:r w:rsidRPr="00FE5A94">
              <w:rPr>
                <w:rFonts w:ascii="TH SarabunPSK" w:hAnsi="TH SarabunPSK" w:cs="TH SarabunPSK"/>
                <w:sz w:val="32"/>
                <w:szCs w:val="32"/>
              </w:rPr>
              <w:t>02-5904186,88</w:t>
            </w:r>
            <w:r w:rsidRPr="00FE5A94">
              <w:rPr>
                <w:rFonts w:ascii="TH SarabunPSK" w:hAnsi="TH SarabunPSK" w:cs="TH SarabunPSK"/>
                <w:sz w:val="32"/>
                <w:szCs w:val="32"/>
                <w:cs/>
              </w:rPr>
              <w:tab/>
            </w:r>
            <w:r w:rsidRPr="00FE5A94">
              <w:rPr>
                <w:rFonts w:ascii="TH SarabunPSK" w:hAnsi="TH SarabunPSK" w:cs="TH SarabunPSK"/>
                <w:sz w:val="32"/>
                <w:szCs w:val="32"/>
                <w:cs/>
              </w:rPr>
              <w:tab/>
            </w:r>
            <w:r w:rsidRPr="00FE5A94">
              <w:rPr>
                <w:rFonts w:ascii="TH SarabunPSK" w:hAnsi="TH SarabunPSK" w:cs="TH SarabunPSK"/>
                <w:sz w:val="32"/>
                <w:szCs w:val="32"/>
              </w:rPr>
              <w:t>E-mail : chailert.k@anamai.mail.go.th</w:t>
            </w:r>
          </w:p>
          <w:p w:rsidR="00FE5A94" w:rsidRPr="00FE5A94" w:rsidRDefault="00FE5A94" w:rsidP="00FE5A94">
            <w:pPr>
              <w:spacing w:after="0" w:line="240" w:lineRule="auto"/>
              <w:rPr>
                <w:rFonts w:ascii="TH SarabunPSK" w:hAnsi="TH SarabunPSK" w:cs="TH SarabunPSK"/>
                <w:b/>
                <w:bCs/>
                <w:sz w:val="32"/>
                <w:szCs w:val="32"/>
              </w:rPr>
            </w:pPr>
            <w:r w:rsidRPr="00FE5A94">
              <w:rPr>
                <w:rFonts w:ascii="TH SarabunPSK" w:hAnsi="TH SarabunPSK" w:cs="TH SarabunPSK"/>
                <w:b/>
                <w:bCs/>
                <w:sz w:val="32"/>
                <w:szCs w:val="32"/>
                <w:cs/>
              </w:rPr>
              <w:t xml:space="preserve">สำนักสุขาภิบาลอาหารและน้ำ กรมอนามัย </w:t>
            </w:r>
          </w:p>
          <w:p w:rsidR="00FE5A94" w:rsidRPr="00FE5A94" w:rsidRDefault="00FE5A94" w:rsidP="00FE5A94">
            <w:pPr>
              <w:spacing w:after="0" w:line="240" w:lineRule="auto"/>
              <w:rPr>
                <w:rFonts w:ascii="TH SarabunPSK" w:eastAsia="Calibri" w:hAnsi="TH SarabunPSK" w:cs="TH SarabunPSK"/>
                <w:sz w:val="32"/>
                <w:szCs w:val="32"/>
                <w:u w:val="single"/>
              </w:rPr>
            </w:pPr>
            <w:r w:rsidRPr="00FE5A94">
              <w:rPr>
                <w:rFonts w:ascii="TH SarabunPSK" w:eastAsia="Calibri" w:hAnsi="TH SarabunPSK" w:cs="TH SarabunPSK"/>
                <w:sz w:val="32"/>
                <w:szCs w:val="32"/>
                <w:u w:val="single"/>
                <w:cs/>
              </w:rPr>
              <w:t>ประเด็นการดำเนินงานเพื่อส่งเสริมสนับสนุนให้เกิดตำบลที่มีชุมชน</w:t>
            </w:r>
            <w:r w:rsidRPr="00FE5A94">
              <w:rPr>
                <w:rFonts w:ascii="TH SarabunPSK" w:eastAsia="Calibri" w:hAnsi="TH SarabunPSK" w:cs="TH SarabunPSK" w:hint="cs"/>
                <w:sz w:val="32"/>
                <w:szCs w:val="32"/>
                <w:u w:val="single"/>
                <w:cs/>
              </w:rPr>
              <w:t>เข้มแข็ง</w:t>
            </w:r>
            <w:r w:rsidRPr="00FE5A94">
              <w:rPr>
                <w:rFonts w:ascii="TH SarabunPSK" w:eastAsia="Calibri" w:hAnsi="TH SarabunPSK" w:cs="TH SarabunPSK"/>
                <w:sz w:val="32"/>
                <w:szCs w:val="32"/>
                <w:u w:val="single"/>
                <w:cs/>
              </w:rPr>
              <w:t>ด้านอนามัยสิ่งแวดล้อม (</w:t>
            </w:r>
            <w:r w:rsidRPr="00FE5A94">
              <w:rPr>
                <w:rFonts w:ascii="TH SarabunPSK" w:eastAsia="Calibri" w:hAnsi="TH SarabunPSK" w:cs="TH SarabunPSK"/>
                <w:sz w:val="32"/>
                <w:szCs w:val="32"/>
                <w:u w:val="single"/>
              </w:rPr>
              <w:t>Active Communities)</w:t>
            </w:r>
          </w:p>
          <w:p w:rsidR="00FE5A94" w:rsidRPr="00FE5A94" w:rsidRDefault="00FE5A94" w:rsidP="00FE5A94">
            <w:pPr>
              <w:spacing w:after="0" w:line="240" w:lineRule="auto"/>
              <w:rPr>
                <w:rFonts w:ascii="TH SarabunPSK" w:eastAsia="Calibri" w:hAnsi="TH SarabunPSK" w:cs="TH SarabunPSK"/>
                <w:sz w:val="32"/>
                <w:szCs w:val="32"/>
                <w:cs/>
              </w:rPr>
            </w:pPr>
            <w:r w:rsidRPr="00FE5A94">
              <w:rPr>
                <w:rFonts w:ascii="TH SarabunPSK" w:eastAsia="Calibri" w:hAnsi="TH SarabunPSK" w:cs="TH SarabunPSK"/>
                <w:sz w:val="32"/>
                <w:szCs w:val="32"/>
              </w:rPr>
              <w:t xml:space="preserve">1. </w:t>
            </w:r>
            <w:r w:rsidRPr="00FE5A94">
              <w:rPr>
                <w:rFonts w:ascii="TH SarabunPSK" w:eastAsia="Calibri" w:hAnsi="TH SarabunPSK" w:cs="TH SarabunPSK"/>
                <w:sz w:val="32"/>
                <w:szCs w:val="32"/>
                <w:cs/>
              </w:rPr>
              <w:t>นางปรียานุช บูรณะภักดี</w:t>
            </w:r>
            <w:r w:rsidRPr="00FE5A94">
              <w:rPr>
                <w:rFonts w:ascii="TH SarabunPSK" w:eastAsia="Calibri" w:hAnsi="TH SarabunPSK" w:cs="TH SarabunPSK"/>
                <w:sz w:val="32"/>
                <w:szCs w:val="32"/>
                <w:cs/>
              </w:rPr>
              <w:tab/>
              <w:t xml:space="preserve"> </w:t>
            </w:r>
            <w:r w:rsidRPr="00FE5A94">
              <w:rPr>
                <w:rFonts w:ascii="TH SarabunPSK" w:eastAsia="Calibri" w:hAnsi="TH SarabunPSK" w:cs="TH SarabunPSK"/>
                <w:sz w:val="32"/>
                <w:szCs w:val="32"/>
                <w:cs/>
              </w:rPr>
              <w:tab/>
              <w:t>นักวิชาการสาธารณสุขชำนาญการพิเศษ</w:t>
            </w:r>
          </w:p>
          <w:p w:rsidR="00FE5A94" w:rsidRPr="00FE5A94" w:rsidRDefault="00FE5A94" w:rsidP="00FE5A94">
            <w:pPr>
              <w:spacing w:after="0" w:line="240" w:lineRule="auto"/>
              <w:rPr>
                <w:rFonts w:ascii="TH SarabunPSK" w:eastAsia="Calibri" w:hAnsi="TH SarabunPSK" w:cs="TH SarabunPSK"/>
                <w:sz w:val="32"/>
                <w:szCs w:val="32"/>
              </w:rPr>
            </w:pPr>
            <w:r w:rsidRPr="00FE5A94">
              <w:rPr>
                <w:rFonts w:ascii="TH SarabunPSK" w:eastAsia="Calibri" w:hAnsi="TH SarabunPSK" w:cs="TH SarabunPSK"/>
                <w:sz w:val="32"/>
                <w:szCs w:val="32"/>
                <w:cs/>
              </w:rPr>
              <w:t xml:space="preserve">    โทรศัพท์ที่ทำงาน </w:t>
            </w:r>
            <w:r w:rsidRPr="00FE5A94">
              <w:rPr>
                <w:rFonts w:ascii="TH SarabunPSK" w:eastAsia="Calibri" w:hAnsi="TH SarabunPSK" w:cs="TH SarabunPSK"/>
                <w:sz w:val="32"/>
                <w:szCs w:val="32"/>
              </w:rPr>
              <w:t>:</w:t>
            </w:r>
            <w:r w:rsidRPr="00FE5A94">
              <w:rPr>
                <w:rFonts w:ascii="TH SarabunPSK" w:eastAsia="Calibri" w:hAnsi="TH SarabunPSK" w:cs="TH SarabunPSK"/>
                <w:sz w:val="32"/>
                <w:szCs w:val="32"/>
                <w:cs/>
              </w:rPr>
              <w:t xml:space="preserve"> </w:t>
            </w:r>
            <w:r w:rsidRPr="00FE5A94">
              <w:rPr>
                <w:rFonts w:ascii="TH SarabunPSK" w:eastAsia="Calibri" w:hAnsi="TH SarabunPSK" w:cs="TH SarabunPSK"/>
                <w:sz w:val="32"/>
                <w:szCs w:val="32"/>
              </w:rPr>
              <w:t xml:space="preserve">02-5904261      </w:t>
            </w:r>
            <w:r w:rsidRPr="00FE5A94">
              <w:rPr>
                <w:rFonts w:ascii="TH SarabunPSK" w:eastAsia="Calibri" w:hAnsi="TH SarabunPSK" w:cs="TH SarabunPSK"/>
                <w:sz w:val="32"/>
                <w:szCs w:val="32"/>
              </w:rPr>
              <w:tab/>
            </w:r>
            <w:r w:rsidRPr="00FE5A94">
              <w:rPr>
                <w:rFonts w:ascii="TH SarabunPSK" w:eastAsia="Calibri" w:hAnsi="TH SarabunPSK" w:cs="TH SarabunPSK"/>
                <w:sz w:val="32"/>
                <w:szCs w:val="32"/>
                <w:cs/>
              </w:rPr>
              <w:t xml:space="preserve">โทรศัพท์มือถือ </w:t>
            </w:r>
            <w:r w:rsidRPr="00FE5A94">
              <w:rPr>
                <w:rFonts w:ascii="TH SarabunPSK" w:eastAsia="Calibri" w:hAnsi="TH SarabunPSK" w:cs="TH SarabunPSK"/>
                <w:sz w:val="32"/>
                <w:szCs w:val="32"/>
              </w:rPr>
              <w:t xml:space="preserve">: </w:t>
            </w:r>
          </w:p>
          <w:p w:rsidR="00FE5A94" w:rsidRPr="00FE5A94" w:rsidRDefault="00FE5A94" w:rsidP="00FE5A94">
            <w:pPr>
              <w:spacing w:after="0" w:line="240" w:lineRule="auto"/>
              <w:rPr>
                <w:rFonts w:ascii="TH SarabunPSK" w:hAnsi="TH SarabunPSK" w:cs="TH SarabunPSK"/>
                <w:sz w:val="32"/>
                <w:szCs w:val="32"/>
                <w:u w:val="single"/>
              </w:rPr>
            </w:pPr>
            <w:r w:rsidRPr="00FE5A94">
              <w:rPr>
                <w:rFonts w:ascii="TH SarabunPSK" w:eastAsia="Calibri" w:hAnsi="TH SarabunPSK" w:cs="TH SarabunPSK"/>
                <w:sz w:val="32"/>
                <w:szCs w:val="32"/>
              </w:rPr>
              <w:t xml:space="preserve">    </w:t>
            </w:r>
            <w:r w:rsidRPr="00FE5A94">
              <w:rPr>
                <w:rFonts w:ascii="TH SarabunPSK" w:eastAsia="Calibri" w:hAnsi="TH SarabunPSK" w:cs="TH SarabunPSK"/>
                <w:sz w:val="32"/>
                <w:szCs w:val="32"/>
                <w:cs/>
              </w:rPr>
              <w:t xml:space="preserve">โทรสาร </w:t>
            </w:r>
            <w:r w:rsidRPr="00FE5A94">
              <w:rPr>
                <w:rFonts w:ascii="TH SarabunPSK" w:eastAsia="Calibri" w:hAnsi="TH SarabunPSK" w:cs="TH SarabunPSK"/>
                <w:sz w:val="32"/>
                <w:szCs w:val="32"/>
              </w:rPr>
              <w:t xml:space="preserve">: </w:t>
            </w:r>
            <w:r w:rsidRPr="00FE5A94">
              <w:rPr>
                <w:rFonts w:ascii="TH SarabunPSK" w:eastAsia="Calibri" w:hAnsi="TH SarabunPSK" w:cs="TH SarabunPSK"/>
                <w:sz w:val="32"/>
                <w:szCs w:val="32"/>
              </w:rPr>
              <w:tab/>
            </w:r>
            <w:r w:rsidRPr="00FE5A94">
              <w:rPr>
                <w:rFonts w:ascii="TH SarabunPSK" w:eastAsia="Calibri" w:hAnsi="TH SarabunPSK" w:cs="TH SarabunPSK"/>
                <w:sz w:val="32"/>
                <w:szCs w:val="32"/>
              </w:rPr>
              <w:tab/>
            </w:r>
            <w:r w:rsidRPr="00FE5A94">
              <w:rPr>
                <w:rFonts w:ascii="TH SarabunPSK" w:eastAsia="Calibri" w:hAnsi="TH SarabunPSK" w:cs="TH SarabunPSK"/>
                <w:sz w:val="32"/>
                <w:szCs w:val="32"/>
                <w:cs/>
              </w:rPr>
              <w:tab/>
            </w:r>
            <w:r w:rsidRPr="00FE5A94">
              <w:rPr>
                <w:rFonts w:ascii="TH SarabunPSK" w:eastAsia="Calibri" w:hAnsi="TH SarabunPSK" w:cs="TH SarabunPSK"/>
                <w:sz w:val="32"/>
                <w:szCs w:val="32"/>
                <w:cs/>
              </w:rPr>
              <w:tab/>
            </w:r>
            <w:r w:rsidRPr="00FE5A94">
              <w:rPr>
                <w:rFonts w:ascii="TH SarabunPSK" w:eastAsia="Calibri" w:hAnsi="TH SarabunPSK" w:cs="TH SarabunPSK"/>
                <w:sz w:val="32"/>
                <w:szCs w:val="32"/>
              </w:rPr>
              <w:t>E-mail:</w:t>
            </w:r>
            <w:r w:rsidRPr="00FE5A94">
              <w:rPr>
                <w:rFonts w:ascii="TH SarabunPSK" w:eastAsia="Calibri" w:hAnsi="TH SarabunPSK" w:cs="TH SarabunPSK"/>
                <w:sz w:val="32"/>
                <w:szCs w:val="32"/>
                <w:cs/>
              </w:rPr>
              <w:t xml:space="preserve"> </w:t>
            </w:r>
            <w:r w:rsidRPr="00FE5A94">
              <w:rPr>
                <w:rFonts w:ascii="TH SarabunPSK" w:eastAsia="Calibri" w:hAnsi="TH SarabunPSK" w:cs="TH SarabunPSK"/>
                <w:spacing w:val="-2"/>
                <w:sz w:val="32"/>
                <w:szCs w:val="32"/>
              </w:rPr>
              <w:t>preeyanuch.b@anamai.mail.go.th</w:t>
            </w:r>
          </w:p>
          <w:p w:rsidR="00FE5A94" w:rsidRPr="00FE5A94" w:rsidRDefault="00FE5A94" w:rsidP="00FE5A94">
            <w:pPr>
              <w:spacing w:after="0" w:line="240" w:lineRule="auto"/>
              <w:rPr>
                <w:rFonts w:ascii="TH SarabunPSK" w:eastAsia="Calibri" w:hAnsi="TH SarabunPSK" w:cs="TH SarabunPSK"/>
                <w:b/>
                <w:bCs/>
                <w:sz w:val="32"/>
                <w:szCs w:val="32"/>
              </w:rPr>
            </w:pPr>
            <w:r w:rsidRPr="00FE5A94">
              <w:rPr>
                <w:rFonts w:ascii="TH SarabunPSK" w:eastAsia="Calibri" w:hAnsi="TH SarabunPSK" w:cs="TH SarabunPSK"/>
                <w:b/>
                <w:bCs/>
                <w:sz w:val="32"/>
                <w:szCs w:val="32"/>
                <w:cs/>
              </w:rPr>
              <w:t>สำนักอนามัยสิ่งแวดล้อม กรมอนามัย</w:t>
            </w:r>
          </w:p>
          <w:p w:rsidR="00FE5A94" w:rsidRPr="00FE5A94" w:rsidRDefault="00FE5A94" w:rsidP="00FE5A94">
            <w:pPr>
              <w:spacing w:after="0" w:line="240" w:lineRule="auto"/>
              <w:rPr>
                <w:rFonts w:ascii="TH SarabunPSK" w:hAnsi="TH SarabunPSK" w:cs="TH SarabunPSK"/>
                <w:sz w:val="32"/>
                <w:szCs w:val="32"/>
                <w:u w:val="single"/>
              </w:rPr>
            </w:pPr>
            <w:r w:rsidRPr="00FE5A94">
              <w:rPr>
                <w:rFonts w:ascii="TH SarabunPSK" w:hAnsi="TH SarabunPSK" w:cs="TH SarabunPSK"/>
                <w:sz w:val="32"/>
                <w:szCs w:val="32"/>
                <w:u w:val="single"/>
                <w:cs/>
              </w:rPr>
              <w:t>ประเด็นมีการจัดระบบเฝ้าระวังสุขภาพจากการประกอบอาชีพและมลพิษสิ่งแวดล้อม</w:t>
            </w:r>
          </w:p>
          <w:p w:rsidR="00FE5A94" w:rsidRPr="00FE5A94" w:rsidRDefault="00FE5A94" w:rsidP="00FE5A94">
            <w:pPr>
              <w:spacing w:after="0" w:line="240" w:lineRule="auto"/>
              <w:rPr>
                <w:rFonts w:ascii="TH SarabunPSK" w:hAnsi="TH SarabunPSK" w:cs="TH SarabunPSK"/>
                <w:sz w:val="32"/>
                <w:szCs w:val="32"/>
              </w:rPr>
            </w:pPr>
            <w:r w:rsidRPr="00FE5A94">
              <w:rPr>
                <w:rFonts w:ascii="TH SarabunPSK" w:hAnsi="TH SarabunPSK" w:cs="TH SarabunPSK"/>
                <w:sz w:val="32"/>
                <w:szCs w:val="32"/>
              </w:rPr>
              <w:t xml:space="preserve">1. </w:t>
            </w:r>
            <w:r w:rsidRPr="00FE5A94">
              <w:rPr>
                <w:rFonts w:ascii="TH SarabunPSK" w:hAnsi="TH SarabunPSK" w:cs="TH SarabunPSK"/>
                <w:sz w:val="32"/>
                <w:szCs w:val="32"/>
                <w:cs/>
              </w:rPr>
              <w:t xml:space="preserve">นางสุทธิดา  อุทะพันธุ์  </w:t>
            </w:r>
            <w:r w:rsidRPr="00FE5A94">
              <w:rPr>
                <w:rFonts w:ascii="TH SarabunPSK" w:hAnsi="TH SarabunPSK" w:cs="TH SarabunPSK"/>
                <w:sz w:val="32"/>
                <w:szCs w:val="32"/>
                <w:cs/>
              </w:rPr>
              <w:tab/>
            </w:r>
            <w:r w:rsidRPr="00FE5A94">
              <w:rPr>
                <w:rFonts w:ascii="TH SarabunPSK" w:hAnsi="TH SarabunPSK" w:cs="TH SarabunPSK"/>
                <w:sz w:val="32"/>
                <w:szCs w:val="32"/>
                <w:cs/>
              </w:rPr>
              <w:tab/>
              <w:t>นักวิชาการสาธารณสุขชำนาญการพิเศษ</w:t>
            </w:r>
          </w:p>
          <w:p w:rsidR="00FE5A94" w:rsidRPr="00FE5A94" w:rsidRDefault="00FE5A94" w:rsidP="00FE5A94">
            <w:pPr>
              <w:spacing w:after="0" w:line="240" w:lineRule="auto"/>
              <w:rPr>
                <w:rFonts w:ascii="TH SarabunPSK" w:hAnsi="TH SarabunPSK" w:cs="TH SarabunPSK"/>
                <w:sz w:val="32"/>
                <w:szCs w:val="32"/>
              </w:rPr>
            </w:pPr>
            <w:r w:rsidRPr="00FE5A94">
              <w:rPr>
                <w:rFonts w:ascii="TH SarabunPSK" w:hAnsi="TH SarabunPSK" w:cs="TH SarabunPSK"/>
                <w:sz w:val="32"/>
                <w:szCs w:val="32"/>
                <w:cs/>
              </w:rPr>
              <w:t xml:space="preserve">    โทรศัพท์ที่ทำงาน : 02-5904393</w:t>
            </w:r>
            <w:r w:rsidRPr="00FE5A94">
              <w:rPr>
                <w:rFonts w:ascii="TH SarabunPSK" w:hAnsi="TH SarabunPSK" w:cs="TH SarabunPSK"/>
                <w:sz w:val="32"/>
                <w:szCs w:val="32"/>
              </w:rPr>
              <w:tab/>
            </w:r>
            <w:r w:rsidRPr="00FE5A94">
              <w:rPr>
                <w:rFonts w:ascii="TH SarabunPSK" w:hAnsi="TH SarabunPSK" w:cs="TH SarabunPSK"/>
                <w:sz w:val="32"/>
                <w:szCs w:val="32"/>
                <w:cs/>
              </w:rPr>
              <w:t xml:space="preserve">โทรศัพท์มือถือ : </w:t>
            </w:r>
          </w:p>
          <w:p w:rsidR="00FE5A94" w:rsidRPr="00FE5A94" w:rsidRDefault="00FE5A94" w:rsidP="00FE5A94">
            <w:pPr>
              <w:spacing w:after="0" w:line="240" w:lineRule="auto"/>
              <w:rPr>
                <w:rFonts w:ascii="TH SarabunPSK" w:hAnsi="TH SarabunPSK" w:cs="TH SarabunPSK"/>
                <w:sz w:val="32"/>
                <w:szCs w:val="32"/>
              </w:rPr>
            </w:pPr>
            <w:r w:rsidRPr="00FE5A94">
              <w:rPr>
                <w:rFonts w:ascii="TH SarabunPSK" w:hAnsi="TH SarabunPSK" w:cs="TH SarabunPSK"/>
                <w:sz w:val="32"/>
                <w:szCs w:val="32"/>
              </w:rPr>
              <w:t xml:space="preserve">    </w:t>
            </w:r>
            <w:r w:rsidRPr="00FE5A94">
              <w:rPr>
                <w:rFonts w:ascii="TH SarabunPSK" w:hAnsi="TH SarabunPSK" w:cs="TH SarabunPSK"/>
                <w:sz w:val="32"/>
                <w:szCs w:val="32"/>
                <w:cs/>
              </w:rPr>
              <w:t>โทรสาร :</w:t>
            </w:r>
            <w:r w:rsidRPr="00FE5A94">
              <w:rPr>
                <w:rFonts w:ascii="TH SarabunPSK" w:hAnsi="TH SarabunPSK" w:cs="TH SarabunPSK"/>
                <w:sz w:val="32"/>
                <w:szCs w:val="32"/>
              </w:rPr>
              <w:t xml:space="preserve"> </w:t>
            </w:r>
            <w:r w:rsidRPr="00FE5A94">
              <w:rPr>
                <w:rFonts w:ascii="TH SarabunPSK" w:hAnsi="TH SarabunPSK" w:cs="TH SarabunPSK"/>
                <w:sz w:val="32"/>
                <w:szCs w:val="32"/>
                <w:cs/>
              </w:rPr>
              <w:tab/>
            </w:r>
            <w:r w:rsidRPr="00FE5A94">
              <w:rPr>
                <w:rFonts w:ascii="TH SarabunPSK" w:hAnsi="TH SarabunPSK" w:cs="TH SarabunPSK"/>
                <w:sz w:val="32"/>
                <w:szCs w:val="32"/>
                <w:cs/>
              </w:rPr>
              <w:tab/>
            </w:r>
            <w:r w:rsidRPr="00FE5A94">
              <w:rPr>
                <w:rFonts w:ascii="TH SarabunPSK" w:hAnsi="TH SarabunPSK" w:cs="TH SarabunPSK"/>
                <w:sz w:val="32"/>
                <w:szCs w:val="32"/>
                <w:cs/>
              </w:rPr>
              <w:tab/>
            </w:r>
            <w:r w:rsidRPr="00FE5A94">
              <w:rPr>
                <w:rFonts w:ascii="TH SarabunPSK" w:hAnsi="TH SarabunPSK" w:cs="TH SarabunPSK"/>
                <w:sz w:val="32"/>
                <w:szCs w:val="32"/>
                <w:cs/>
              </w:rPr>
              <w:tab/>
            </w:r>
            <w:r w:rsidRPr="00FE5A94">
              <w:rPr>
                <w:rFonts w:ascii="TH SarabunPSK" w:hAnsi="TH SarabunPSK" w:cs="TH SarabunPSK"/>
                <w:sz w:val="32"/>
                <w:szCs w:val="32"/>
              </w:rPr>
              <w:t>E-mail :</w:t>
            </w:r>
            <w:r w:rsidRPr="00FE5A94">
              <w:rPr>
                <w:rFonts w:ascii="TH SarabunPSK" w:hAnsi="TH SarabunPSK" w:cs="TH SarabunPSK"/>
                <w:sz w:val="32"/>
                <w:szCs w:val="32"/>
                <w:cs/>
              </w:rPr>
              <w:t xml:space="preserve"> </w:t>
            </w:r>
            <w:r w:rsidRPr="00FE5A94">
              <w:rPr>
                <w:rFonts w:ascii="TH SarabunPSK" w:hAnsi="TH SarabunPSK" w:cs="TH SarabunPSK"/>
                <w:sz w:val="32"/>
                <w:szCs w:val="32"/>
              </w:rPr>
              <w:t>env_med@googlegroups.com</w:t>
            </w:r>
          </w:p>
          <w:p w:rsidR="00FE5A94" w:rsidRPr="00FE5A94" w:rsidRDefault="00FE5A94" w:rsidP="00FE5A94">
            <w:pPr>
              <w:spacing w:after="0" w:line="240" w:lineRule="auto"/>
              <w:rPr>
                <w:rFonts w:ascii="TH SarabunPSK" w:hAnsi="TH SarabunPSK" w:cs="TH SarabunPSK"/>
                <w:sz w:val="32"/>
                <w:szCs w:val="32"/>
              </w:rPr>
            </w:pPr>
            <w:r w:rsidRPr="00FE5A94">
              <w:rPr>
                <w:rFonts w:ascii="TH SarabunPSK" w:hAnsi="TH SarabunPSK" w:cs="TH SarabunPSK" w:hint="cs"/>
                <w:sz w:val="32"/>
                <w:szCs w:val="32"/>
                <w:cs/>
              </w:rPr>
              <w:t xml:space="preserve">    </w:t>
            </w:r>
            <w:proofErr w:type="spellStart"/>
            <w:r w:rsidRPr="00FE5A94">
              <w:rPr>
                <w:rFonts w:ascii="TH SarabunPSK" w:hAnsi="TH SarabunPSK" w:cs="TH SarabunPSK"/>
                <w:sz w:val="32"/>
                <w:szCs w:val="32"/>
                <w:cs/>
              </w:rPr>
              <w:t>นางสาวณ</w:t>
            </w:r>
            <w:proofErr w:type="spellEnd"/>
            <w:r w:rsidRPr="00FE5A94">
              <w:rPr>
                <w:rFonts w:ascii="TH SarabunPSK" w:hAnsi="TH SarabunPSK" w:cs="TH SarabunPSK"/>
                <w:sz w:val="32"/>
                <w:szCs w:val="32"/>
                <w:cs/>
              </w:rPr>
              <w:t xml:space="preserve">ราวดี ชินราช </w:t>
            </w:r>
            <w:r w:rsidRPr="00FE5A94">
              <w:rPr>
                <w:rFonts w:ascii="TH SarabunPSK" w:hAnsi="TH SarabunPSK" w:cs="TH SarabunPSK"/>
                <w:sz w:val="32"/>
                <w:szCs w:val="32"/>
                <w:cs/>
              </w:rPr>
              <w:tab/>
            </w:r>
            <w:r w:rsidRPr="00FE5A94">
              <w:rPr>
                <w:rFonts w:ascii="TH SarabunPSK" w:hAnsi="TH SarabunPSK" w:cs="TH SarabunPSK"/>
                <w:sz w:val="32"/>
                <w:szCs w:val="32"/>
                <w:cs/>
              </w:rPr>
              <w:tab/>
              <w:t>นักวิชาการสาธารณสุขชำนาญการ</w:t>
            </w:r>
          </w:p>
          <w:p w:rsidR="00FE5A94" w:rsidRPr="00FE5A94" w:rsidRDefault="00FE5A94" w:rsidP="00FE5A94">
            <w:pPr>
              <w:spacing w:after="0" w:line="240" w:lineRule="auto"/>
              <w:rPr>
                <w:rFonts w:ascii="TH SarabunPSK" w:hAnsi="TH SarabunPSK" w:cs="TH SarabunPSK"/>
                <w:sz w:val="32"/>
                <w:szCs w:val="32"/>
              </w:rPr>
            </w:pPr>
            <w:r w:rsidRPr="00FE5A94">
              <w:rPr>
                <w:rFonts w:ascii="TH SarabunPSK" w:hAnsi="TH SarabunPSK" w:cs="TH SarabunPSK" w:hint="cs"/>
                <w:sz w:val="32"/>
                <w:szCs w:val="32"/>
                <w:cs/>
              </w:rPr>
              <w:t xml:space="preserve">    </w:t>
            </w:r>
            <w:r w:rsidRPr="00FE5A94">
              <w:rPr>
                <w:rFonts w:ascii="TH SarabunPSK" w:hAnsi="TH SarabunPSK" w:cs="TH SarabunPSK"/>
                <w:sz w:val="32"/>
                <w:szCs w:val="32"/>
                <w:cs/>
              </w:rPr>
              <w:t>โทร</w:t>
            </w:r>
            <w:r w:rsidRPr="00FE5A94">
              <w:rPr>
                <w:rFonts w:ascii="TH SarabunPSK" w:hAnsi="TH SarabunPSK" w:cs="TH SarabunPSK" w:hint="cs"/>
                <w:sz w:val="32"/>
                <w:szCs w:val="32"/>
                <w:cs/>
              </w:rPr>
              <w:t xml:space="preserve">ศัพท์ที่ทำงาน </w:t>
            </w:r>
            <w:r w:rsidRPr="00FE5A94">
              <w:rPr>
                <w:rFonts w:ascii="TH SarabunPSK" w:hAnsi="TH SarabunPSK" w:cs="TH SarabunPSK"/>
                <w:sz w:val="32"/>
                <w:szCs w:val="32"/>
              </w:rPr>
              <w:t xml:space="preserve">: </w:t>
            </w:r>
            <w:r w:rsidRPr="00FE5A94">
              <w:rPr>
                <w:rFonts w:ascii="TH SarabunPSK" w:hAnsi="TH SarabunPSK" w:cs="TH SarabunPSK"/>
                <w:sz w:val="32"/>
                <w:szCs w:val="32"/>
                <w:cs/>
              </w:rPr>
              <w:t xml:space="preserve"> 02</w:t>
            </w:r>
            <w:r w:rsidRPr="00FE5A94">
              <w:rPr>
                <w:rFonts w:ascii="TH SarabunPSK" w:hAnsi="TH SarabunPSK" w:cs="TH SarabunPSK" w:hint="cs"/>
                <w:sz w:val="32"/>
                <w:szCs w:val="32"/>
                <w:cs/>
              </w:rPr>
              <w:t>-</w:t>
            </w:r>
            <w:r w:rsidRPr="00FE5A94">
              <w:rPr>
                <w:rFonts w:ascii="TH SarabunPSK" w:hAnsi="TH SarabunPSK" w:cs="TH SarabunPSK"/>
                <w:sz w:val="32"/>
                <w:szCs w:val="32"/>
                <w:cs/>
              </w:rPr>
              <w:t xml:space="preserve">5904393  </w:t>
            </w:r>
            <w:r w:rsidRPr="00FE5A94">
              <w:rPr>
                <w:rFonts w:ascii="TH SarabunPSK" w:hAnsi="TH SarabunPSK" w:cs="TH SarabunPSK"/>
                <w:sz w:val="32"/>
                <w:szCs w:val="32"/>
                <w:cs/>
              </w:rPr>
              <w:tab/>
            </w:r>
            <w:r w:rsidRPr="00FE5A94">
              <w:rPr>
                <w:rFonts w:ascii="TH SarabunPSK" w:hAnsi="TH SarabunPSK" w:cs="TH SarabunPSK" w:hint="cs"/>
                <w:sz w:val="32"/>
                <w:szCs w:val="32"/>
                <w:cs/>
              </w:rPr>
              <w:t xml:space="preserve">โทรศัพท์มือถือ </w:t>
            </w:r>
            <w:r w:rsidRPr="00FE5A94">
              <w:rPr>
                <w:rFonts w:ascii="TH SarabunPSK" w:hAnsi="TH SarabunPSK" w:cs="TH SarabunPSK"/>
                <w:sz w:val="32"/>
                <w:szCs w:val="32"/>
              </w:rPr>
              <w:t>:</w:t>
            </w:r>
          </w:p>
          <w:p w:rsidR="00FE5A94" w:rsidRPr="00FE5A94" w:rsidRDefault="00FE5A94" w:rsidP="00FE5A94">
            <w:pPr>
              <w:spacing w:after="0" w:line="240" w:lineRule="auto"/>
              <w:rPr>
                <w:rFonts w:ascii="TH SarabunPSK" w:hAnsi="TH SarabunPSK" w:cs="TH SarabunPSK"/>
                <w:sz w:val="32"/>
                <w:szCs w:val="32"/>
              </w:rPr>
            </w:pPr>
            <w:r w:rsidRPr="00FE5A94">
              <w:rPr>
                <w:rFonts w:ascii="TH SarabunPSK" w:hAnsi="TH SarabunPSK" w:cs="TH SarabunPSK" w:hint="cs"/>
                <w:sz w:val="32"/>
                <w:szCs w:val="32"/>
                <w:cs/>
              </w:rPr>
              <w:t xml:space="preserve">    โทรสาร </w:t>
            </w:r>
            <w:r w:rsidRPr="00FE5A94">
              <w:rPr>
                <w:rFonts w:ascii="TH SarabunPSK" w:hAnsi="TH SarabunPSK" w:cs="TH SarabunPSK"/>
                <w:sz w:val="32"/>
                <w:szCs w:val="32"/>
              </w:rPr>
              <w:t>:</w:t>
            </w:r>
            <w:r w:rsidRPr="00FE5A94">
              <w:rPr>
                <w:rFonts w:ascii="TH SarabunPSK" w:hAnsi="TH SarabunPSK" w:cs="TH SarabunPSK"/>
                <w:sz w:val="32"/>
                <w:szCs w:val="32"/>
              </w:rPr>
              <w:tab/>
            </w:r>
            <w:r w:rsidRPr="00FE5A94">
              <w:rPr>
                <w:rFonts w:ascii="TH SarabunPSK" w:hAnsi="TH SarabunPSK" w:cs="TH SarabunPSK"/>
                <w:sz w:val="32"/>
                <w:szCs w:val="32"/>
              </w:rPr>
              <w:tab/>
            </w:r>
            <w:r w:rsidRPr="00FE5A94">
              <w:rPr>
                <w:rFonts w:ascii="TH SarabunPSK" w:hAnsi="TH SarabunPSK" w:cs="TH SarabunPSK"/>
                <w:sz w:val="32"/>
                <w:szCs w:val="32"/>
              </w:rPr>
              <w:tab/>
            </w:r>
            <w:r w:rsidRPr="00FE5A94">
              <w:rPr>
                <w:rFonts w:ascii="TH SarabunPSK" w:hAnsi="TH SarabunPSK" w:cs="TH SarabunPSK"/>
                <w:sz w:val="32"/>
                <w:szCs w:val="32"/>
              </w:rPr>
              <w:tab/>
              <w:t>E-mail : env-med@googlegroups.com</w:t>
            </w:r>
          </w:p>
          <w:p w:rsidR="00FE5A94" w:rsidRPr="00FE5A94" w:rsidRDefault="00FE5A94" w:rsidP="00FE5A94">
            <w:pPr>
              <w:spacing w:after="0" w:line="240" w:lineRule="auto"/>
              <w:rPr>
                <w:rFonts w:ascii="TH SarabunPSK" w:hAnsi="TH SarabunPSK" w:cs="TH SarabunPSK"/>
                <w:b/>
                <w:bCs/>
                <w:sz w:val="32"/>
                <w:szCs w:val="32"/>
                <w:cs/>
              </w:rPr>
            </w:pPr>
            <w:r w:rsidRPr="00FE5A94">
              <w:rPr>
                <w:rFonts w:ascii="TH SarabunPSK" w:hAnsi="TH SarabunPSK" w:cs="TH SarabunPSK"/>
                <w:b/>
                <w:bCs/>
                <w:sz w:val="32"/>
                <w:szCs w:val="32"/>
                <w:cs/>
              </w:rPr>
              <w:t>สำนักโรคจากการประกอบอาชีพ และสิ่งแวดล้อม กรมควบคุมโรค</w:t>
            </w:r>
          </w:p>
        </w:tc>
      </w:tr>
      <w:tr w:rsidR="00FE5A9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FE5A94" w:rsidRPr="009E34A0" w:rsidRDefault="00FE5A94" w:rsidP="00FE5A94">
            <w:pPr>
              <w:spacing w:after="0" w:line="240" w:lineRule="auto"/>
              <w:rPr>
                <w:rFonts w:ascii="TH SarabunPSK" w:hAnsi="TH SarabunPSK" w:cs="TH SarabunPSK"/>
                <w:b/>
                <w:bCs/>
                <w:color w:val="000000" w:themeColor="text1"/>
                <w:sz w:val="32"/>
                <w:szCs w:val="32"/>
                <w:cs/>
              </w:rPr>
            </w:pPr>
            <w:r w:rsidRPr="009E34A0">
              <w:rPr>
                <w:rFonts w:ascii="TH SarabunPSK" w:hAnsi="TH SarabunPSK" w:cs="TH SarabunPSK"/>
                <w:b/>
                <w:bCs/>
                <w:color w:val="000000" w:themeColor="text1"/>
                <w:sz w:val="32"/>
                <w:szCs w:val="32"/>
                <w:cs/>
              </w:rPr>
              <w:lastRenderedPageBreak/>
              <w:t>หน่วยงานประมวลผลและจัดทำข้อมูล</w:t>
            </w:r>
          </w:p>
          <w:p w:rsidR="00FE5A94" w:rsidRPr="009E34A0" w:rsidRDefault="00FE5A94" w:rsidP="00FE5A94">
            <w:pPr>
              <w:spacing w:after="0" w:line="240" w:lineRule="auto"/>
              <w:rPr>
                <w:rFonts w:ascii="TH SarabunPSK" w:hAnsi="TH SarabunPSK" w:cs="TH SarabunPSK"/>
                <w:b/>
                <w:bCs/>
                <w:color w:val="000000" w:themeColor="text1"/>
                <w:sz w:val="32"/>
                <w:szCs w:val="32"/>
                <w:cs/>
              </w:rPr>
            </w:pPr>
            <w:r w:rsidRPr="009E34A0">
              <w:rPr>
                <w:rFonts w:ascii="TH SarabunPSK" w:hAnsi="TH SarabunPSK" w:cs="TH SarabunPSK"/>
                <w:b/>
                <w:bCs/>
                <w:color w:val="000000" w:themeColor="text1"/>
                <w:sz w:val="32"/>
                <w:szCs w:val="32"/>
                <w:cs/>
              </w:rPr>
              <w:t>(ระดับส่วนกลาง)</w:t>
            </w:r>
          </w:p>
        </w:tc>
        <w:tc>
          <w:tcPr>
            <w:tcW w:w="7654" w:type="dxa"/>
            <w:tcBorders>
              <w:top w:val="single" w:sz="4" w:space="0" w:color="auto"/>
              <w:left w:val="single" w:sz="4" w:space="0" w:color="auto"/>
              <w:bottom w:val="single" w:sz="4" w:space="0" w:color="auto"/>
              <w:right w:val="single" w:sz="4" w:space="0" w:color="auto"/>
            </w:tcBorders>
          </w:tcPr>
          <w:p w:rsidR="00FE5A94" w:rsidRPr="009E34A0" w:rsidRDefault="00FE5A94" w:rsidP="00FE5A94">
            <w:pPr>
              <w:spacing w:after="0" w:line="240" w:lineRule="auto"/>
              <w:rPr>
                <w:rFonts w:ascii="TH SarabunPSK" w:hAnsi="TH SarabunPSK" w:cs="TH SarabunPSK"/>
                <w:color w:val="000000" w:themeColor="text1"/>
                <w:sz w:val="32"/>
                <w:szCs w:val="32"/>
                <w:cs/>
              </w:rPr>
            </w:pPr>
            <w:r w:rsidRPr="009E34A0">
              <w:rPr>
                <w:rFonts w:ascii="TH SarabunPSK" w:hAnsi="TH SarabunPSK" w:cs="TH SarabunPSK"/>
                <w:color w:val="000000" w:themeColor="text1"/>
                <w:sz w:val="32"/>
                <w:szCs w:val="32"/>
                <w:cs/>
              </w:rPr>
              <w:t>กรมอนามัย (สำนักอนามัยสิ่งแวดล้อม สำนักสุขาภิบาลอาหารและน้ำ กองประเมินผลกระทบต่อสุขภาพ ศูนย์บริหารกฎหมายสาธารณสุข)</w:t>
            </w:r>
          </w:p>
        </w:tc>
      </w:tr>
      <w:tr w:rsidR="00FE5A9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FE5A94" w:rsidRPr="009E34A0" w:rsidRDefault="00FE5A94" w:rsidP="00FE5A94">
            <w:pPr>
              <w:spacing w:after="0" w:line="240" w:lineRule="auto"/>
              <w:rPr>
                <w:rFonts w:ascii="TH SarabunPSK" w:hAnsi="TH SarabunPSK" w:cs="TH SarabunPSK"/>
                <w:b/>
                <w:bCs/>
                <w:color w:val="000000" w:themeColor="text1"/>
                <w:sz w:val="32"/>
                <w:szCs w:val="32"/>
                <w:cs/>
              </w:rPr>
            </w:pPr>
            <w:r w:rsidRPr="009E34A0">
              <w:rPr>
                <w:rFonts w:ascii="TH SarabunPSK" w:hAnsi="TH SarabunPSK" w:cs="TH SarabunPSK"/>
                <w:b/>
                <w:bCs/>
                <w:color w:val="000000" w:themeColor="text1"/>
                <w:sz w:val="32"/>
                <w:szCs w:val="32"/>
                <w:cs/>
              </w:rPr>
              <w:t>ผู้รับผิดชอบการรายงานผล</w:t>
            </w:r>
            <w:r w:rsidRPr="009E34A0">
              <w:rPr>
                <w:rFonts w:ascii="TH SarabunPSK" w:hAnsi="TH SarabunPSK" w:cs="TH SarabunPSK"/>
                <w:b/>
                <w:bCs/>
                <w:color w:val="000000" w:themeColor="text1"/>
                <w:sz w:val="32"/>
                <w:szCs w:val="32"/>
                <w:cs/>
              </w:rPr>
              <w:lastRenderedPageBreak/>
              <w:t>การดำเนินงาน</w:t>
            </w:r>
          </w:p>
        </w:tc>
        <w:tc>
          <w:tcPr>
            <w:tcW w:w="7654" w:type="dxa"/>
            <w:tcBorders>
              <w:top w:val="single" w:sz="4" w:space="0" w:color="auto"/>
              <w:left w:val="single" w:sz="4" w:space="0" w:color="auto"/>
              <w:bottom w:val="single" w:sz="4" w:space="0" w:color="auto"/>
              <w:right w:val="single" w:sz="4" w:space="0" w:color="auto"/>
            </w:tcBorders>
          </w:tcPr>
          <w:p w:rsidR="00FE5A94" w:rsidRPr="00857D09" w:rsidRDefault="00FE5A94" w:rsidP="00FE5A94">
            <w:pPr>
              <w:spacing w:after="0" w:line="240" w:lineRule="auto"/>
              <w:rPr>
                <w:rFonts w:ascii="TH SarabunPSK" w:eastAsia="Calibri" w:hAnsi="TH SarabunPSK" w:cs="TH SarabunPSK"/>
                <w:sz w:val="32"/>
                <w:szCs w:val="32"/>
              </w:rPr>
            </w:pPr>
            <w:r w:rsidRPr="00857D09">
              <w:rPr>
                <w:rFonts w:ascii="TH SarabunPSK" w:hAnsi="TH SarabunPSK" w:cs="TH SarabunPSK"/>
                <w:sz w:val="32"/>
                <w:szCs w:val="32"/>
                <w:cs/>
              </w:rPr>
              <w:lastRenderedPageBreak/>
              <w:t xml:space="preserve">1. </w:t>
            </w:r>
            <w:r w:rsidRPr="00857D09">
              <w:rPr>
                <w:rFonts w:ascii="TH SarabunPSK" w:eastAsia="Calibri" w:hAnsi="TH SarabunPSK" w:cs="TH SarabunPSK"/>
                <w:sz w:val="32"/>
                <w:szCs w:val="32"/>
                <w:cs/>
              </w:rPr>
              <w:t>นางสาวพาสนา ชมกลิ่น</w:t>
            </w:r>
            <w:r w:rsidRPr="00857D09">
              <w:rPr>
                <w:rFonts w:ascii="TH SarabunPSK" w:eastAsia="Calibri" w:hAnsi="TH SarabunPSK" w:cs="TH SarabunPSK"/>
                <w:sz w:val="32"/>
                <w:szCs w:val="32"/>
              </w:rPr>
              <w:tab/>
            </w:r>
            <w:r w:rsidRPr="00857D09">
              <w:rPr>
                <w:rFonts w:ascii="TH SarabunPSK" w:eastAsia="Calibri" w:hAnsi="TH SarabunPSK" w:cs="TH SarabunPSK"/>
                <w:sz w:val="32"/>
                <w:szCs w:val="32"/>
                <w:cs/>
              </w:rPr>
              <w:tab/>
            </w:r>
            <w:r w:rsidRPr="00857D09">
              <w:rPr>
                <w:rFonts w:ascii="TH SarabunPSK" w:eastAsia="Calibri" w:hAnsi="TH SarabunPSK" w:cs="TH SarabunPSK" w:hint="cs"/>
                <w:sz w:val="32"/>
                <w:szCs w:val="32"/>
                <w:cs/>
              </w:rPr>
              <w:t>นัก</w:t>
            </w:r>
            <w:r w:rsidRPr="00857D09">
              <w:rPr>
                <w:rFonts w:ascii="TH SarabunPSK" w:eastAsia="Calibri" w:hAnsi="TH SarabunPSK" w:cs="TH SarabunPSK"/>
                <w:sz w:val="32"/>
                <w:szCs w:val="32"/>
                <w:cs/>
              </w:rPr>
              <w:t>วิเคราะห์นโยบายและแผนชำนาญการ</w:t>
            </w:r>
          </w:p>
          <w:p w:rsidR="00FE5A94" w:rsidRPr="00857D09" w:rsidRDefault="00FE5A94" w:rsidP="00FE5A94">
            <w:pPr>
              <w:spacing w:after="0" w:line="240" w:lineRule="auto"/>
              <w:rPr>
                <w:rFonts w:ascii="TH SarabunPSK" w:eastAsia="Calibri" w:hAnsi="TH SarabunPSK" w:cs="TH SarabunPSK"/>
                <w:sz w:val="32"/>
                <w:szCs w:val="32"/>
              </w:rPr>
            </w:pPr>
            <w:r w:rsidRPr="00857D09">
              <w:rPr>
                <w:rFonts w:ascii="TH SarabunPSK" w:eastAsia="Calibri" w:hAnsi="TH SarabunPSK" w:cs="TH SarabunPSK"/>
                <w:sz w:val="32"/>
                <w:szCs w:val="32"/>
                <w:cs/>
              </w:rPr>
              <w:lastRenderedPageBreak/>
              <w:t xml:space="preserve">    โทรศัพท์ที่ทำงาน : </w:t>
            </w:r>
            <w:r w:rsidRPr="00857D09">
              <w:rPr>
                <w:rFonts w:ascii="TH SarabunPSK" w:eastAsia="Calibri" w:hAnsi="TH SarabunPSK" w:cs="TH SarabunPSK"/>
                <w:sz w:val="32"/>
                <w:szCs w:val="32"/>
              </w:rPr>
              <w:t xml:space="preserve">02-5904202 </w:t>
            </w:r>
            <w:r w:rsidRPr="00857D09">
              <w:rPr>
                <w:rFonts w:ascii="TH SarabunPSK" w:eastAsia="Calibri" w:hAnsi="TH SarabunPSK" w:cs="TH SarabunPSK"/>
                <w:sz w:val="32"/>
                <w:szCs w:val="32"/>
                <w:cs/>
              </w:rPr>
              <w:tab/>
              <w:t xml:space="preserve">โทรศัพท์มือถือ : </w:t>
            </w:r>
          </w:p>
          <w:p w:rsidR="00FE5A94" w:rsidRPr="00857D09" w:rsidRDefault="00FE5A94" w:rsidP="00FE5A94">
            <w:pPr>
              <w:spacing w:after="0" w:line="240" w:lineRule="auto"/>
              <w:rPr>
                <w:rFonts w:ascii="TH SarabunPSK" w:eastAsia="Calibri" w:hAnsi="TH SarabunPSK" w:cs="TH SarabunPSK"/>
                <w:sz w:val="32"/>
                <w:szCs w:val="32"/>
              </w:rPr>
            </w:pPr>
            <w:r w:rsidRPr="00857D09">
              <w:rPr>
                <w:rFonts w:ascii="TH SarabunPSK" w:eastAsia="Calibri" w:hAnsi="TH SarabunPSK" w:cs="TH SarabunPSK"/>
                <w:sz w:val="32"/>
                <w:szCs w:val="32"/>
              </w:rPr>
              <w:t xml:space="preserve">    </w:t>
            </w:r>
            <w:r w:rsidRPr="00857D09">
              <w:rPr>
                <w:rFonts w:ascii="TH SarabunPSK" w:eastAsia="Calibri" w:hAnsi="TH SarabunPSK" w:cs="TH SarabunPSK"/>
                <w:sz w:val="32"/>
                <w:szCs w:val="32"/>
                <w:cs/>
              </w:rPr>
              <w:t>โทรสาร :</w:t>
            </w:r>
            <w:r w:rsidR="00857D09" w:rsidRPr="00857D09">
              <w:rPr>
                <w:rFonts w:ascii="TH SarabunPSK" w:eastAsia="Calibri" w:hAnsi="TH SarabunPSK" w:cs="TH SarabunPSK" w:hint="cs"/>
                <w:sz w:val="32"/>
                <w:szCs w:val="32"/>
                <w:cs/>
              </w:rPr>
              <w:t xml:space="preserve"> 02-5904356</w:t>
            </w:r>
            <w:r w:rsidRPr="00857D09">
              <w:rPr>
                <w:rFonts w:ascii="TH SarabunPSK" w:eastAsia="Calibri" w:hAnsi="TH SarabunPSK" w:cs="TH SarabunPSK"/>
                <w:sz w:val="32"/>
                <w:szCs w:val="32"/>
                <w:cs/>
              </w:rPr>
              <w:t xml:space="preserve">           </w:t>
            </w:r>
            <w:r w:rsidRPr="00857D09">
              <w:rPr>
                <w:rFonts w:ascii="TH SarabunPSK" w:eastAsia="Calibri" w:hAnsi="TH SarabunPSK" w:cs="TH SarabunPSK"/>
                <w:sz w:val="32"/>
                <w:szCs w:val="32"/>
              </w:rPr>
              <w:t xml:space="preserve">       </w:t>
            </w:r>
            <w:r w:rsidRPr="00857D09">
              <w:rPr>
                <w:rFonts w:ascii="TH SarabunPSK" w:eastAsia="Calibri" w:hAnsi="TH SarabunPSK" w:cs="TH SarabunPSK"/>
                <w:sz w:val="32"/>
                <w:szCs w:val="32"/>
                <w:cs/>
              </w:rPr>
              <w:tab/>
            </w:r>
            <w:r w:rsidRPr="00857D09">
              <w:rPr>
                <w:rFonts w:ascii="TH SarabunPSK" w:eastAsia="Calibri" w:hAnsi="TH SarabunPSK" w:cs="TH SarabunPSK"/>
                <w:sz w:val="32"/>
                <w:szCs w:val="32"/>
              </w:rPr>
              <w:t>E-mail :</w:t>
            </w:r>
            <w:r w:rsidRPr="00857D09">
              <w:rPr>
                <w:rFonts w:ascii="TH SarabunPSK" w:eastAsia="Calibri" w:hAnsi="TH SarabunPSK" w:cs="TH SarabunPSK"/>
                <w:sz w:val="32"/>
                <w:szCs w:val="32"/>
                <w:cs/>
              </w:rPr>
              <w:t xml:space="preserve"> </w:t>
            </w:r>
            <w:r w:rsidRPr="00857D09">
              <w:rPr>
                <w:rFonts w:ascii="TH SarabunPSK" w:eastAsia="Calibri" w:hAnsi="TH SarabunPSK" w:cs="TH SarabunPSK"/>
                <w:sz w:val="32"/>
                <w:szCs w:val="32"/>
              </w:rPr>
              <w:t>pasana.c@anamai.mail.go.th</w:t>
            </w:r>
          </w:p>
          <w:p w:rsidR="00FE5A94" w:rsidRPr="00857D09" w:rsidRDefault="00FE5A94" w:rsidP="00857D09">
            <w:pPr>
              <w:spacing w:after="0" w:line="240" w:lineRule="auto"/>
              <w:rPr>
                <w:rFonts w:ascii="TH SarabunPSK" w:hAnsi="TH SarabunPSK" w:cs="TH SarabunPSK"/>
                <w:b/>
                <w:bCs/>
                <w:sz w:val="32"/>
                <w:szCs w:val="32"/>
                <w:cs/>
              </w:rPr>
            </w:pPr>
            <w:r w:rsidRPr="00857D09">
              <w:rPr>
                <w:rFonts w:ascii="TH SarabunPSK" w:eastAsia="Calibri" w:hAnsi="TH SarabunPSK" w:cs="TH SarabunPSK"/>
                <w:b/>
                <w:bCs/>
                <w:sz w:val="32"/>
                <w:szCs w:val="32"/>
                <w:cs/>
              </w:rPr>
              <w:t>กองประเมินผลกระทบต่อสุขภาพ</w:t>
            </w:r>
            <w:r w:rsidRPr="00857D09">
              <w:rPr>
                <w:rFonts w:ascii="TH SarabunPSK" w:eastAsia="Calibri" w:hAnsi="TH SarabunPSK" w:cs="TH SarabunPSK" w:hint="cs"/>
                <w:b/>
                <w:bCs/>
                <w:sz w:val="32"/>
                <w:szCs w:val="32"/>
                <w:cs/>
              </w:rPr>
              <w:t xml:space="preserve"> กรมอนามัย</w:t>
            </w:r>
          </w:p>
        </w:tc>
      </w:tr>
    </w:tbl>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tbl>
      <w:tblPr>
        <w:tblW w:w="10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4"/>
        <w:gridCol w:w="7655"/>
      </w:tblGrid>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หมวด</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rPr>
              <w:t xml:space="preserve">Service Excellence </w:t>
            </w:r>
            <w:r w:rsidRPr="009E34A0">
              <w:rPr>
                <w:rFonts w:ascii="TH SarabunPSK" w:hAnsi="TH SarabunPSK" w:cs="TH SarabunPSK"/>
                <w:b/>
                <w:bCs/>
                <w:sz w:val="32"/>
                <w:szCs w:val="32"/>
                <w:cs/>
              </w:rPr>
              <w:t>(ยุทธศาสตร์ด้านบริการเป็นเลิศ)</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แผนที่</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rPr>
              <w:t>5</w:t>
            </w:r>
            <w:r w:rsidRPr="009E34A0">
              <w:rPr>
                <w:rFonts w:ascii="TH SarabunPSK" w:hAnsi="TH SarabunPSK" w:cs="TH SarabunPSK"/>
                <w:b/>
                <w:bCs/>
                <w:sz w:val="32"/>
                <w:szCs w:val="32"/>
                <w:cs/>
              </w:rPr>
              <w:t>. การพัฒนาระบบการแพทย์ปฐมภูมิ (</w:t>
            </w:r>
            <w:r w:rsidRPr="009E34A0">
              <w:rPr>
                <w:rFonts w:ascii="TH SarabunPSK" w:hAnsi="TH SarabunPSK" w:cs="TH SarabunPSK"/>
                <w:b/>
                <w:bCs/>
                <w:sz w:val="32"/>
                <w:szCs w:val="32"/>
              </w:rPr>
              <w:t>Primary Care Cluster)</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โครงการที่</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1. โครงการพัฒนาระบบการแพทย์ปฐมภูมิ</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ระดับการแสดงผล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cs/>
              </w:rPr>
              <w:t>เขต</w:t>
            </w:r>
            <w:r w:rsidRPr="009E34A0">
              <w:rPr>
                <w:rFonts w:ascii="TH SarabunPSK" w:hAnsi="TH SarabunPSK" w:cs="TH SarabunPSK"/>
                <w:b/>
                <w:bCs/>
                <w:sz w:val="32"/>
                <w:szCs w:val="32"/>
              </w:rPr>
              <w:t xml:space="preserve"> </w:t>
            </w:r>
            <w:r w:rsidRPr="009E34A0">
              <w:rPr>
                <w:rFonts w:ascii="TH SarabunPSK" w:hAnsi="TH SarabunPSK" w:cs="TH SarabunPSK"/>
                <w:b/>
                <w:bCs/>
                <w:sz w:val="32"/>
                <w:szCs w:val="32"/>
                <w:cs/>
              </w:rPr>
              <w:t>และ ประเทศ</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2214AA" w:rsidP="0004665E">
            <w:pPr>
              <w:spacing w:after="0" w:line="240" w:lineRule="auto"/>
              <w:rPr>
                <w:rFonts w:ascii="TH SarabunPSK" w:hAnsi="TH SarabunPSK" w:cs="TH SarabunPSK"/>
                <w:b/>
                <w:bCs/>
                <w:sz w:val="32"/>
                <w:szCs w:val="32"/>
                <w:cs/>
              </w:rPr>
            </w:pPr>
            <w:r>
              <w:rPr>
                <w:rFonts w:ascii="TH SarabunPSK" w:hAnsi="TH SarabunPSK" w:cs="TH SarabunPSK"/>
                <w:b/>
                <w:bCs/>
                <w:sz w:val="32"/>
                <w:szCs w:val="32"/>
                <w:cs/>
              </w:rPr>
              <w:t>ชื่อตัวชี้วัด</w:t>
            </w:r>
            <w:r w:rsidRPr="009E34A0">
              <w:rPr>
                <w:rFonts w:ascii="TH SarabunPSK" w:hAnsi="TH SarabunPSK" w:cs="TH SarabunPSK"/>
                <w:b/>
                <w:bCs/>
                <w:sz w:val="32"/>
                <w:szCs w:val="32"/>
                <w:cs/>
              </w:rPr>
              <w:t>เชิงปริมาณ</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25. ร้อยละของคลินิกหมอครอบครัวที่เปิดดำเนินการในพื้นที่ (</w:t>
            </w:r>
            <w:r w:rsidRPr="009E34A0">
              <w:rPr>
                <w:rFonts w:ascii="TH SarabunPSK" w:hAnsi="TH SarabunPSK" w:cs="TH SarabunPSK"/>
                <w:b/>
                <w:bCs/>
                <w:sz w:val="32"/>
                <w:szCs w:val="32"/>
              </w:rPr>
              <w:t>Primary Care Cluster)</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คำนิยาม</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t>ระบบการแพทย์ปฐมภูมิ (</w:t>
            </w:r>
            <w:r w:rsidRPr="009E34A0">
              <w:rPr>
                <w:rFonts w:ascii="TH SarabunPSK" w:hAnsi="TH SarabunPSK" w:cs="TH SarabunPSK"/>
                <w:b/>
                <w:bCs/>
                <w:color w:val="000000" w:themeColor="text1"/>
                <w:sz w:val="32"/>
                <w:szCs w:val="32"/>
              </w:rPr>
              <w:t xml:space="preserve">Primary Care Cluster) </w:t>
            </w:r>
            <w:r w:rsidRPr="009E34A0">
              <w:rPr>
                <w:rFonts w:ascii="TH SarabunPSK" w:hAnsi="TH SarabunPSK" w:cs="TH SarabunPSK"/>
                <w:b/>
                <w:bCs/>
                <w:color w:val="000000" w:themeColor="text1"/>
                <w:sz w:val="32"/>
                <w:szCs w:val="32"/>
                <w:cs/>
              </w:rPr>
              <w:t>หมายถึง</w:t>
            </w:r>
            <w:r w:rsidRPr="009E34A0">
              <w:rPr>
                <w:rFonts w:ascii="TH SarabunPSK" w:hAnsi="TH SarabunPSK" w:cs="TH SarabunPSK"/>
                <w:color w:val="000000" w:themeColor="text1"/>
                <w:sz w:val="32"/>
                <w:szCs w:val="32"/>
                <w:cs/>
              </w:rPr>
              <w:t xml:space="preserve"> การรวมกลุ่มของหน่วยบริการปฐมภูมิให้ เป็นเครือข่ายการดูประชาชนที่อยู่ในเขตรับผิดชอบร่วมกันเป็นการประจำ ต่อเนื่องด้วย</w:t>
            </w:r>
            <w:proofErr w:type="spellStart"/>
            <w:r w:rsidRPr="009E34A0">
              <w:rPr>
                <w:rFonts w:ascii="TH SarabunPSK" w:hAnsi="TH SarabunPSK" w:cs="TH SarabunPSK"/>
                <w:color w:val="000000" w:themeColor="text1"/>
                <w:sz w:val="32"/>
                <w:szCs w:val="32"/>
                <w:cs/>
              </w:rPr>
              <w:t>ทีมสห</w:t>
            </w:r>
            <w:proofErr w:type="spellEnd"/>
            <w:r w:rsidRPr="009E34A0">
              <w:rPr>
                <w:rFonts w:ascii="TH SarabunPSK" w:hAnsi="TH SarabunPSK" w:cs="TH SarabunPSK"/>
                <w:color w:val="000000" w:themeColor="text1"/>
                <w:sz w:val="32"/>
                <w:szCs w:val="32"/>
                <w:cs/>
              </w:rPr>
              <w:t xml:space="preserve">วิชาชีพ เพื่อเพิ่มคุณภาพการให้บริการให้มีมาตรฐานใกล้เคียงกันและให้มีการบริหารจัดการ การใช้ทรัพยากรร่วมกัน โดยเป็นการพัฒนาต่อเนื่องจากนโยบายหมอประจำครอบครัวซึ่งได้จัดทีมหมอครอบครัว </w:t>
            </w:r>
            <w:r w:rsidRPr="009E34A0">
              <w:rPr>
                <w:rFonts w:ascii="TH SarabunPSK" w:hAnsi="TH SarabunPSK" w:cs="TH SarabunPSK"/>
                <w:color w:val="000000" w:themeColor="text1"/>
                <w:sz w:val="32"/>
                <w:szCs w:val="32"/>
              </w:rPr>
              <w:t>1</w:t>
            </w:r>
            <w:r w:rsidRPr="009E34A0">
              <w:rPr>
                <w:rFonts w:ascii="TH SarabunPSK" w:hAnsi="TH SarabunPSK" w:cs="TH SarabunPSK"/>
                <w:color w:val="000000" w:themeColor="text1"/>
                <w:sz w:val="32"/>
                <w:szCs w:val="32"/>
                <w:cs/>
              </w:rPr>
              <w:t xml:space="preserve"> ทีม ให้การดูแลประชาชนประมาณ </w:t>
            </w:r>
            <w:r w:rsidRPr="009E34A0">
              <w:rPr>
                <w:rFonts w:ascii="TH SarabunPSK" w:hAnsi="TH SarabunPSK" w:cs="TH SarabunPSK"/>
                <w:color w:val="000000" w:themeColor="text1"/>
                <w:sz w:val="32"/>
                <w:szCs w:val="32"/>
              </w:rPr>
              <w:t>10,000</w:t>
            </w:r>
            <w:r w:rsidRPr="009E34A0">
              <w:rPr>
                <w:rFonts w:ascii="TH SarabunPSK" w:hAnsi="TH SarabunPSK" w:cs="TH SarabunPSK"/>
                <w:color w:val="000000" w:themeColor="text1"/>
                <w:sz w:val="32"/>
                <w:szCs w:val="32"/>
                <w:cs/>
              </w:rPr>
              <w:t xml:space="preserve"> </w:t>
            </w:r>
            <w:r w:rsidRPr="009E34A0">
              <w:rPr>
                <w:rFonts w:ascii="TH SarabunPSK" w:hAnsi="TH SarabunPSK" w:cs="TH SarabunPSK"/>
                <w:sz w:val="32"/>
                <w:szCs w:val="32"/>
                <w:cs/>
              </w:rPr>
              <w:t xml:space="preserve">คน  </w:t>
            </w:r>
            <w:r w:rsidRPr="009E34A0">
              <w:rPr>
                <w:rFonts w:ascii="TH SarabunPSK" w:hAnsi="TH SarabunPSK" w:cs="TH SarabunPSK"/>
                <w:sz w:val="32"/>
                <w:szCs w:val="32"/>
              </w:rPr>
              <w:t>±</w:t>
            </w:r>
            <w:r w:rsidRPr="009E34A0">
              <w:rPr>
                <w:rFonts w:ascii="TH SarabunPSK" w:hAnsi="TH SarabunPSK" w:cs="TH SarabunPSK"/>
                <w:sz w:val="32"/>
                <w:szCs w:val="32"/>
                <w:cs/>
              </w:rPr>
              <w:t xml:space="preserve"> </w:t>
            </w:r>
            <w:r w:rsidRPr="009E34A0">
              <w:rPr>
                <w:rFonts w:ascii="TH SarabunPSK" w:hAnsi="TH SarabunPSK" w:cs="TH SarabunPSK"/>
                <w:b/>
                <w:bCs/>
                <w:sz w:val="32"/>
                <w:szCs w:val="32"/>
                <w:cs/>
              </w:rPr>
              <w:t xml:space="preserve"> </w:t>
            </w:r>
            <w:r w:rsidRPr="009E34A0">
              <w:rPr>
                <w:rFonts w:ascii="TH SarabunPSK" w:hAnsi="TH SarabunPSK" w:cs="TH SarabunPSK"/>
                <w:sz w:val="32"/>
                <w:szCs w:val="32"/>
              </w:rPr>
              <w:t>20%</w:t>
            </w:r>
            <w:r w:rsidRPr="009E34A0">
              <w:rPr>
                <w:rFonts w:ascii="TH SarabunPSK" w:hAnsi="TH SarabunPSK" w:cs="TH SarabunPSK"/>
                <w:b/>
                <w:bCs/>
                <w:sz w:val="32"/>
                <w:szCs w:val="32"/>
              </w:rPr>
              <w:t xml:space="preserve"> </w:t>
            </w:r>
          </w:p>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b/>
                <w:bCs/>
                <w:color w:val="000000" w:themeColor="text1"/>
                <w:sz w:val="32"/>
                <w:szCs w:val="32"/>
                <w:cs/>
              </w:rPr>
              <w:t>ประกอบด้วย</w:t>
            </w:r>
            <w:r w:rsidRPr="009E34A0">
              <w:rPr>
                <w:rFonts w:ascii="TH SarabunPSK" w:hAnsi="TH SarabunPSK" w:cs="TH SarabunPSK"/>
                <w:color w:val="000000" w:themeColor="text1"/>
                <w:sz w:val="32"/>
                <w:szCs w:val="32"/>
                <w:cs/>
              </w:rPr>
              <w:t xml:space="preserve"> </w:t>
            </w:r>
            <w:r w:rsidRPr="009E34A0">
              <w:rPr>
                <w:rFonts w:ascii="TH SarabunPSK" w:hAnsi="TH SarabunPSK" w:cs="TH SarabunPSK"/>
                <w:sz w:val="32"/>
                <w:szCs w:val="32"/>
                <w:cs/>
              </w:rPr>
              <w:t xml:space="preserve">แพทย์เวชศาสตร์ครอบครัว </w:t>
            </w:r>
            <w:r w:rsidRPr="009E34A0">
              <w:rPr>
                <w:rFonts w:ascii="TH SarabunPSK" w:hAnsi="TH SarabunPSK" w:cs="TH SarabunPSK"/>
                <w:sz w:val="32"/>
                <w:szCs w:val="32"/>
              </w:rPr>
              <w:t>1</w:t>
            </w:r>
            <w:r w:rsidRPr="009E34A0">
              <w:rPr>
                <w:rFonts w:ascii="TH SarabunPSK" w:hAnsi="TH SarabunPSK" w:cs="TH SarabunPSK"/>
                <w:sz w:val="32"/>
                <w:szCs w:val="32"/>
                <w:cs/>
              </w:rPr>
              <w:t xml:space="preserve"> คน พยาบาลวิชาชีพ/พยาบาลเวชปฏิบัติ         </w:t>
            </w:r>
            <w:r w:rsidRPr="009E34A0">
              <w:rPr>
                <w:rFonts w:ascii="TH SarabunPSK" w:hAnsi="TH SarabunPSK" w:cs="TH SarabunPSK"/>
                <w:sz w:val="32"/>
                <w:szCs w:val="32"/>
              </w:rPr>
              <w:t>4</w:t>
            </w:r>
            <w:r w:rsidRPr="009E34A0">
              <w:rPr>
                <w:rFonts w:ascii="TH SarabunPSK" w:hAnsi="TH SarabunPSK" w:cs="TH SarabunPSK"/>
                <w:sz w:val="32"/>
                <w:szCs w:val="32"/>
                <w:cs/>
              </w:rPr>
              <w:t xml:space="preserve"> คน ทัน</w:t>
            </w:r>
            <w:proofErr w:type="spellStart"/>
            <w:r w:rsidRPr="009E34A0">
              <w:rPr>
                <w:rFonts w:ascii="TH SarabunPSK" w:hAnsi="TH SarabunPSK" w:cs="TH SarabunPSK"/>
                <w:sz w:val="32"/>
                <w:szCs w:val="32"/>
                <w:cs/>
              </w:rPr>
              <w:t>ตาภิ</w:t>
            </w:r>
            <w:proofErr w:type="spellEnd"/>
            <w:r w:rsidRPr="009E34A0">
              <w:rPr>
                <w:rFonts w:ascii="TH SarabunPSK" w:hAnsi="TH SarabunPSK" w:cs="TH SarabunPSK"/>
                <w:sz w:val="32"/>
                <w:szCs w:val="32"/>
                <w:cs/>
              </w:rPr>
              <w:t xml:space="preserve">บาล </w:t>
            </w:r>
            <w:r w:rsidRPr="009E34A0">
              <w:rPr>
                <w:rFonts w:ascii="TH SarabunPSK" w:hAnsi="TH SarabunPSK" w:cs="TH SarabunPSK"/>
                <w:sz w:val="32"/>
                <w:szCs w:val="32"/>
              </w:rPr>
              <w:t>1</w:t>
            </w:r>
            <w:r w:rsidRPr="009E34A0">
              <w:rPr>
                <w:rFonts w:ascii="TH SarabunPSK" w:hAnsi="TH SarabunPSK" w:cs="TH SarabunPSK"/>
                <w:sz w:val="32"/>
                <w:szCs w:val="32"/>
                <w:cs/>
              </w:rPr>
              <w:t xml:space="preserve"> คน เจ้าพนักงานเภสัชกรรม </w:t>
            </w:r>
            <w:r w:rsidRPr="009E34A0">
              <w:rPr>
                <w:rFonts w:ascii="TH SarabunPSK" w:hAnsi="TH SarabunPSK" w:cs="TH SarabunPSK"/>
                <w:sz w:val="32"/>
                <w:szCs w:val="32"/>
              </w:rPr>
              <w:t>1</w:t>
            </w:r>
            <w:r w:rsidRPr="009E34A0">
              <w:rPr>
                <w:rFonts w:ascii="TH SarabunPSK" w:hAnsi="TH SarabunPSK" w:cs="TH SarabunPSK"/>
                <w:sz w:val="32"/>
                <w:szCs w:val="32"/>
                <w:cs/>
              </w:rPr>
              <w:t xml:space="preserve"> คน นักวิชาการสาธารณสุข/เจ้าพนักงานสาธารณสุข </w:t>
            </w:r>
            <w:r w:rsidRPr="009E34A0">
              <w:rPr>
                <w:rFonts w:ascii="TH SarabunPSK" w:hAnsi="TH SarabunPSK" w:cs="TH SarabunPSK"/>
                <w:sz w:val="32"/>
                <w:szCs w:val="32"/>
              </w:rPr>
              <w:t>4</w:t>
            </w:r>
            <w:r w:rsidRPr="009E34A0">
              <w:rPr>
                <w:rFonts w:ascii="TH SarabunPSK" w:hAnsi="TH SarabunPSK" w:cs="TH SarabunPSK"/>
                <w:sz w:val="32"/>
                <w:szCs w:val="32"/>
                <w:cs/>
              </w:rPr>
              <w:t xml:space="preserve"> คน แพทย์แผนไทย </w:t>
            </w:r>
            <w:r w:rsidRPr="009E34A0">
              <w:rPr>
                <w:rFonts w:ascii="TH SarabunPSK" w:hAnsi="TH SarabunPSK" w:cs="TH SarabunPSK"/>
                <w:sz w:val="32"/>
                <w:szCs w:val="32"/>
              </w:rPr>
              <w:t>1</w:t>
            </w:r>
            <w:r w:rsidRPr="009E34A0">
              <w:rPr>
                <w:rFonts w:ascii="TH SarabunPSK" w:hAnsi="TH SarabunPSK" w:cs="TH SarabunPSK"/>
                <w:sz w:val="32"/>
                <w:szCs w:val="32"/>
                <w:cs/>
              </w:rPr>
              <w:t xml:space="preserve"> คน รวมทีมให้บริการ </w:t>
            </w:r>
            <w:r w:rsidRPr="009E34A0">
              <w:rPr>
                <w:rFonts w:ascii="TH SarabunPSK" w:hAnsi="TH SarabunPSK" w:cs="TH SarabunPSK"/>
                <w:sz w:val="32"/>
                <w:szCs w:val="32"/>
              </w:rPr>
              <w:t xml:space="preserve">3 </w:t>
            </w:r>
            <w:r w:rsidRPr="009E34A0">
              <w:rPr>
                <w:rFonts w:ascii="TH SarabunPSK" w:hAnsi="TH SarabunPSK" w:cs="TH SarabunPSK"/>
                <w:sz w:val="32"/>
                <w:szCs w:val="32"/>
                <w:cs/>
              </w:rPr>
              <w:t>ทีม (ตามบริบทของพื้นที่ของอำเภอ)  เป็นกลุ่มเครือข่ายบริการปฐมภูมิ (</w:t>
            </w:r>
            <w:r w:rsidRPr="009E34A0">
              <w:rPr>
                <w:rFonts w:ascii="TH SarabunPSK" w:hAnsi="TH SarabunPSK" w:cs="TH SarabunPSK"/>
                <w:sz w:val="32"/>
                <w:szCs w:val="32"/>
              </w:rPr>
              <w:t>Primary Care Cluster) 1 Cluster</w:t>
            </w:r>
            <w:r w:rsidRPr="009E34A0">
              <w:rPr>
                <w:rFonts w:ascii="TH SarabunPSK" w:hAnsi="TH SarabunPSK" w:cs="TH SarabunPSK"/>
                <w:sz w:val="32"/>
                <w:szCs w:val="32"/>
                <w:cs/>
              </w:rPr>
              <w:t xml:space="preserve"> เพิ่มบุคลากรเพิ่มดูแลประชาชนในเครือข่าย </w:t>
            </w:r>
            <w:proofErr w:type="spellStart"/>
            <w:r w:rsidRPr="009E34A0">
              <w:rPr>
                <w:rFonts w:ascii="TH SarabunPSK" w:hAnsi="TH SarabunPSK" w:cs="TH SarabunPSK"/>
                <w:sz w:val="32"/>
                <w:szCs w:val="32"/>
                <w:cs/>
              </w:rPr>
              <w:t>ทันต</w:t>
            </w:r>
            <w:proofErr w:type="spellEnd"/>
            <w:r w:rsidRPr="009E34A0">
              <w:rPr>
                <w:rFonts w:ascii="TH SarabunPSK" w:hAnsi="TH SarabunPSK" w:cs="TH SarabunPSK"/>
                <w:sz w:val="32"/>
                <w:szCs w:val="32"/>
                <w:cs/>
              </w:rPr>
              <w:t xml:space="preserve">แพทย์ </w:t>
            </w:r>
            <w:r w:rsidRPr="009E34A0">
              <w:rPr>
                <w:rFonts w:ascii="TH SarabunPSK" w:hAnsi="TH SarabunPSK" w:cs="TH SarabunPSK"/>
                <w:sz w:val="32"/>
                <w:szCs w:val="32"/>
              </w:rPr>
              <w:t>1</w:t>
            </w:r>
            <w:r w:rsidRPr="009E34A0">
              <w:rPr>
                <w:rFonts w:ascii="TH SarabunPSK" w:hAnsi="TH SarabunPSK" w:cs="TH SarabunPSK"/>
                <w:sz w:val="32"/>
                <w:szCs w:val="32"/>
                <w:cs/>
              </w:rPr>
              <w:t xml:space="preserve"> คนเภสัชกร </w:t>
            </w:r>
            <w:r w:rsidRPr="009E34A0">
              <w:rPr>
                <w:rFonts w:ascii="TH SarabunPSK" w:hAnsi="TH SarabunPSK" w:cs="TH SarabunPSK"/>
                <w:sz w:val="32"/>
                <w:szCs w:val="32"/>
              </w:rPr>
              <w:t>1</w:t>
            </w:r>
            <w:r w:rsidRPr="009E34A0">
              <w:rPr>
                <w:rFonts w:ascii="TH SarabunPSK" w:hAnsi="TH SarabunPSK" w:cs="TH SarabunPSK"/>
                <w:sz w:val="32"/>
                <w:szCs w:val="32"/>
                <w:cs/>
              </w:rPr>
              <w:t xml:space="preserve"> คน และนักกายภาพบำบัด </w:t>
            </w:r>
            <w:r w:rsidRPr="009E34A0">
              <w:rPr>
                <w:rFonts w:ascii="TH SarabunPSK" w:hAnsi="TH SarabunPSK" w:cs="TH SarabunPSK"/>
                <w:sz w:val="32"/>
                <w:szCs w:val="32"/>
              </w:rPr>
              <w:t>1</w:t>
            </w:r>
            <w:r w:rsidRPr="009E34A0">
              <w:rPr>
                <w:rFonts w:ascii="TH SarabunPSK" w:hAnsi="TH SarabunPSK" w:cs="TH SarabunPSK"/>
                <w:sz w:val="32"/>
                <w:szCs w:val="32"/>
                <w:cs/>
              </w:rPr>
              <w:t xml:space="preserve"> คน</w:t>
            </w: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ทั้งนี้สำหรับตำแหน่งพยาบาล/นักวิชาการสาธารณสุข ในปี </w:t>
            </w:r>
            <w:r w:rsidRPr="009E34A0">
              <w:rPr>
                <w:rFonts w:ascii="TH SarabunPSK" w:hAnsi="TH SarabunPSK" w:cs="TH SarabunPSK"/>
                <w:sz w:val="32"/>
                <w:szCs w:val="32"/>
              </w:rPr>
              <w:t xml:space="preserve">2561 </w:t>
            </w:r>
            <w:r w:rsidRPr="009E34A0">
              <w:rPr>
                <w:rFonts w:ascii="TH SarabunPSK" w:hAnsi="TH SarabunPSK" w:cs="TH SarabunPSK"/>
                <w:sz w:val="32"/>
                <w:szCs w:val="32"/>
                <w:cs/>
              </w:rPr>
              <w:t xml:space="preserve">อาจเริ่มต้นที่ </w:t>
            </w:r>
            <w:r w:rsidRPr="009E34A0">
              <w:rPr>
                <w:rFonts w:ascii="TH SarabunPSK" w:hAnsi="TH SarabunPSK" w:cs="TH SarabunPSK"/>
                <w:sz w:val="32"/>
                <w:szCs w:val="32"/>
              </w:rPr>
              <w:t>50%)</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b/>
                <w:bCs/>
                <w:sz w:val="32"/>
                <w:szCs w:val="32"/>
                <w:cs/>
              </w:rPr>
              <w:t>พื้นที่ที่มีคลินิกหมอครอบครัว (</w:t>
            </w:r>
            <w:r w:rsidRPr="009E34A0">
              <w:rPr>
                <w:rFonts w:ascii="TH SarabunPSK" w:hAnsi="TH SarabunPSK" w:cs="TH SarabunPSK"/>
                <w:b/>
                <w:bCs/>
                <w:sz w:val="32"/>
                <w:szCs w:val="32"/>
              </w:rPr>
              <w:t xml:space="preserve">Primary Care Cluster) </w:t>
            </w:r>
            <w:r w:rsidRPr="009E34A0">
              <w:rPr>
                <w:rFonts w:ascii="TH SarabunPSK" w:hAnsi="TH SarabunPSK" w:cs="TH SarabunPSK"/>
                <w:b/>
                <w:bCs/>
                <w:sz w:val="32"/>
                <w:szCs w:val="32"/>
                <w:cs/>
              </w:rPr>
              <w:t>หมายถึง</w:t>
            </w:r>
            <w:r w:rsidRPr="009E34A0">
              <w:rPr>
                <w:rFonts w:ascii="TH SarabunPSK" w:hAnsi="TH SarabunPSK" w:cs="TH SarabunPSK"/>
                <w:sz w:val="32"/>
                <w:szCs w:val="32"/>
                <w:cs/>
              </w:rPr>
              <w:t xml:space="preserve"> จำนวนทีม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ที่ดำเนินการให้บริการการแพทย์ปฐมภูมิในรูปแบบ คลินิกหมอครอบครัว ตามแผนการจัดตั้งคลินิกหมอครอบครัว </w:t>
            </w:r>
            <w:r w:rsidRPr="009E34A0">
              <w:rPr>
                <w:rFonts w:ascii="TH SarabunPSK" w:hAnsi="TH SarabunPSK" w:cs="TH SarabunPSK"/>
                <w:sz w:val="32"/>
                <w:szCs w:val="32"/>
              </w:rPr>
              <w:t>10</w:t>
            </w:r>
            <w:r w:rsidRPr="009E34A0">
              <w:rPr>
                <w:rFonts w:ascii="TH SarabunPSK" w:hAnsi="TH SarabunPSK" w:cs="TH SarabunPSK"/>
                <w:sz w:val="32"/>
                <w:szCs w:val="32"/>
                <w:cs/>
              </w:rPr>
              <w:t xml:space="preserve"> ปี</w:t>
            </w:r>
          </w:p>
        </w:tc>
      </w:tr>
      <w:tr w:rsidR="00D32FA4" w:rsidRPr="009E34A0" w:rsidTr="0004665E">
        <w:trPr>
          <w:jc w:val="center"/>
        </w:trPr>
        <w:tc>
          <w:tcPr>
            <w:tcW w:w="10349" w:type="dxa"/>
            <w:gridSpan w:val="2"/>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lang w:val="en-GB"/>
              </w:rPr>
            </w:pPr>
            <w:r w:rsidRPr="009E34A0">
              <w:rPr>
                <w:rFonts w:ascii="TH SarabunPSK" w:hAnsi="TH SarabunPSK" w:cs="TH SarabunPSK"/>
                <w:b/>
                <w:bCs/>
                <w:sz w:val="32"/>
                <w:szCs w:val="32"/>
                <w:cs/>
              </w:rPr>
              <w:t>เกณฑ์เป้าหมาย</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43"/>
              <w:gridCol w:w="1843"/>
              <w:gridCol w:w="1843"/>
              <w:gridCol w:w="1843"/>
            </w:tblGrid>
            <w:tr w:rsidR="00D32FA4" w:rsidRPr="009E34A0" w:rsidTr="0004665E">
              <w:trPr>
                <w:jc w:val="center"/>
              </w:trPr>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61</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62</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63</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cs/>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64</w:t>
                  </w:r>
                </w:p>
              </w:tc>
            </w:tr>
            <w:tr w:rsidR="00D32FA4" w:rsidRPr="009E34A0" w:rsidTr="0004665E">
              <w:trPr>
                <w:jc w:val="center"/>
              </w:trPr>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 xml:space="preserve">ร้อยละ </w:t>
                  </w:r>
                  <w:r w:rsidRPr="009E34A0">
                    <w:rPr>
                      <w:rFonts w:ascii="TH SarabunPSK" w:hAnsi="TH SarabunPSK" w:cs="TH SarabunPSK"/>
                      <w:sz w:val="32"/>
                      <w:szCs w:val="32"/>
                    </w:rPr>
                    <w:t>36</w:t>
                  </w:r>
                </w:p>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w:t>
                  </w:r>
                  <w:r w:rsidRPr="009E34A0">
                    <w:rPr>
                      <w:rFonts w:ascii="TH SarabunPSK" w:hAnsi="TH SarabunPSK" w:cs="TH SarabunPSK"/>
                      <w:sz w:val="32"/>
                      <w:szCs w:val="32"/>
                    </w:rPr>
                    <w:t xml:space="preserve">1,170 </w:t>
                  </w:r>
                  <w:r w:rsidRPr="009E34A0">
                    <w:rPr>
                      <w:rFonts w:ascii="TH SarabunPSK" w:hAnsi="TH SarabunPSK" w:cs="TH SarabunPSK"/>
                      <w:sz w:val="32"/>
                      <w:szCs w:val="32"/>
                      <w:cs/>
                    </w:rPr>
                    <w:t xml:space="preserve">ทีม) </w:t>
                  </w:r>
                </w:p>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(เป้าหมายสะสม)</w:t>
                  </w:r>
                </w:p>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เป้าหมาย</w:t>
                  </w:r>
                  <w:r w:rsidRPr="009E34A0">
                    <w:rPr>
                      <w:rFonts w:ascii="TH SarabunPSK" w:hAnsi="TH SarabunPSK" w:cs="TH SarabunPSK"/>
                      <w:sz w:val="32"/>
                      <w:szCs w:val="32"/>
                      <w:cs/>
                    </w:rPr>
                    <w:lastRenderedPageBreak/>
                    <w:t xml:space="preserve">ดำเนินการในปี </w:t>
                  </w:r>
                  <w:r w:rsidRPr="009E34A0">
                    <w:rPr>
                      <w:rFonts w:ascii="TH SarabunPSK" w:hAnsi="TH SarabunPSK" w:cs="TH SarabunPSK"/>
                      <w:sz w:val="32"/>
                      <w:szCs w:val="32"/>
                    </w:rPr>
                    <w:t xml:space="preserve">61 </w:t>
                  </w:r>
                  <w:r w:rsidRPr="009E34A0">
                    <w:rPr>
                      <w:rFonts w:ascii="TH SarabunPSK" w:hAnsi="TH SarabunPSK" w:cs="TH SarabunPSK"/>
                      <w:sz w:val="32"/>
                      <w:szCs w:val="32"/>
                      <w:cs/>
                    </w:rPr>
                    <w:t xml:space="preserve">จำนวน </w:t>
                  </w:r>
                  <w:r w:rsidRPr="009E34A0">
                    <w:rPr>
                      <w:rFonts w:ascii="TH SarabunPSK" w:hAnsi="TH SarabunPSK" w:cs="TH SarabunPSK"/>
                      <w:sz w:val="32"/>
                      <w:szCs w:val="32"/>
                    </w:rPr>
                    <w:t xml:space="preserve">574 </w:t>
                  </w:r>
                  <w:r w:rsidRPr="009E34A0">
                    <w:rPr>
                      <w:rFonts w:ascii="TH SarabunPSK" w:hAnsi="TH SarabunPSK" w:cs="TH SarabunPSK"/>
                      <w:sz w:val="32"/>
                      <w:szCs w:val="32"/>
                      <w:cs/>
                    </w:rPr>
                    <w:t>ทีม</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lastRenderedPageBreak/>
                    <w:t xml:space="preserve">ร้อยละ </w:t>
                  </w:r>
                  <w:r w:rsidRPr="009E34A0">
                    <w:rPr>
                      <w:rFonts w:ascii="TH SarabunPSK" w:hAnsi="TH SarabunPSK" w:cs="TH SarabunPSK"/>
                      <w:sz w:val="32"/>
                      <w:szCs w:val="32"/>
                    </w:rPr>
                    <w:t>57</w:t>
                  </w:r>
                </w:p>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w:t>
                  </w:r>
                  <w:r w:rsidRPr="009E34A0">
                    <w:rPr>
                      <w:rFonts w:ascii="TH SarabunPSK" w:hAnsi="TH SarabunPSK" w:cs="TH SarabunPSK"/>
                      <w:sz w:val="32"/>
                      <w:szCs w:val="32"/>
                    </w:rPr>
                    <w:t xml:space="preserve">1,853 </w:t>
                  </w:r>
                  <w:r w:rsidRPr="009E34A0">
                    <w:rPr>
                      <w:rFonts w:ascii="TH SarabunPSK" w:hAnsi="TH SarabunPSK" w:cs="TH SarabunPSK"/>
                      <w:sz w:val="32"/>
                      <w:szCs w:val="32"/>
                      <w:cs/>
                    </w:rPr>
                    <w:t>ทีม)</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 xml:space="preserve">ร้อยละ </w:t>
                  </w:r>
                  <w:r w:rsidRPr="009E34A0">
                    <w:rPr>
                      <w:rFonts w:ascii="TH SarabunPSK" w:hAnsi="TH SarabunPSK" w:cs="TH SarabunPSK"/>
                      <w:sz w:val="32"/>
                      <w:szCs w:val="32"/>
                      <w:lang w:val="en-GB"/>
                    </w:rPr>
                    <w:t>78</w:t>
                  </w:r>
                </w:p>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w:t>
                  </w:r>
                  <w:r w:rsidRPr="009E34A0">
                    <w:rPr>
                      <w:rFonts w:ascii="TH SarabunPSK" w:hAnsi="TH SarabunPSK" w:cs="TH SarabunPSK"/>
                      <w:sz w:val="32"/>
                      <w:szCs w:val="32"/>
                    </w:rPr>
                    <w:t xml:space="preserve">2,535 </w:t>
                  </w:r>
                  <w:r w:rsidRPr="009E34A0">
                    <w:rPr>
                      <w:rFonts w:ascii="TH SarabunPSK" w:hAnsi="TH SarabunPSK" w:cs="TH SarabunPSK"/>
                      <w:sz w:val="32"/>
                      <w:szCs w:val="32"/>
                      <w:cs/>
                    </w:rPr>
                    <w:t>ทีม)</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lang w:val="en-GB"/>
                    </w:rPr>
                  </w:pPr>
                  <w:r w:rsidRPr="009E34A0">
                    <w:rPr>
                      <w:rFonts w:ascii="TH SarabunPSK" w:hAnsi="TH SarabunPSK" w:cs="TH SarabunPSK"/>
                      <w:sz w:val="32"/>
                      <w:szCs w:val="32"/>
                      <w:cs/>
                    </w:rPr>
                    <w:t xml:space="preserve">ร้อยละ </w:t>
                  </w:r>
                  <w:r w:rsidRPr="009E34A0">
                    <w:rPr>
                      <w:rFonts w:ascii="TH SarabunPSK" w:hAnsi="TH SarabunPSK" w:cs="TH SarabunPSK"/>
                      <w:sz w:val="32"/>
                      <w:szCs w:val="32"/>
                    </w:rPr>
                    <w:t>100</w:t>
                  </w:r>
                </w:p>
                <w:p w:rsidR="00D32FA4" w:rsidRPr="009E34A0" w:rsidRDefault="00D32FA4" w:rsidP="0004665E">
                  <w:pPr>
                    <w:spacing w:after="0" w:line="240" w:lineRule="auto"/>
                    <w:jc w:val="center"/>
                    <w:rPr>
                      <w:rFonts w:ascii="TH SarabunPSK" w:hAnsi="TH SarabunPSK" w:cs="TH SarabunPSK"/>
                      <w:sz w:val="32"/>
                      <w:szCs w:val="32"/>
                      <w:lang w:val="en-GB"/>
                    </w:rPr>
                  </w:pPr>
                  <w:r w:rsidRPr="009E34A0">
                    <w:rPr>
                      <w:rFonts w:ascii="TH SarabunPSK" w:hAnsi="TH SarabunPSK" w:cs="TH SarabunPSK"/>
                      <w:sz w:val="32"/>
                      <w:szCs w:val="32"/>
                      <w:cs/>
                    </w:rPr>
                    <w:t>(</w:t>
                  </w:r>
                  <w:r w:rsidRPr="009E34A0">
                    <w:rPr>
                      <w:rFonts w:ascii="TH SarabunPSK" w:hAnsi="TH SarabunPSK" w:cs="TH SarabunPSK"/>
                      <w:sz w:val="32"/>
                      <w:szCs w:val="32"/>
                    </w:rPr>
                    <w:t xml:space="preserve">3,250 </w:t>
                  </w:r>
                  <w:r w:rsidRPr="009E34A0">
                    <w:rPr>
                      <w:rFonts w:ascii="TH SarabunPSK" w:hAnsi="TH SarabunPSK" w:cs="TH SarabunPSK"/>
                      <w:sz w:val="32"/>
                      <w:szCs w:val="32"/>
                      <w:cs/>
                    </w:rPr>
                    <w:t>ทีม)</w:t>
                  </w:r>
                </w:p>
              </w:tc>
            </w:tr>
          </w:tbl>
          <w:p w:rsidR="00D32FA4" w:rsidRPr="009E34A0" w:rsidRDefault="00D32FA4" w:rsidP="0004665E">
            <w:pPr>
              <w:spacing w:after="0" w:line="240" w:lineRule="auto"/>
              <w:rPr>
                <w:rFonts w:ascii="TH SarabunPSK" w:hAnsi="TH SarabunPSK" w:cs="TH SarabunPSK"/>
                <w:sz w:val="32"/>
                <w:szCs w:val="32"/>
                <w:lang w:val="en-GB"/>
              </w:rPr>
            </w:pP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lastRenderedPageBreak/>
              <w:t>วัตถุประสงค์</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color w:val="000000" w:themeColor="text1"/>
                <w:sz w:val="32"/>
                <w:szCs w:val="32"/>
                <w:cs/>
                <w:lang w:val="en-GB"/>
              </w:rPr>
            </w:pPr>
            <w:r w:rsidRPr="009E34A0">
              <w:rPr>
                <w:rFonts w:ascii="TH SarabunPSK" w:hAnsi="TH SarabunPSK" w:cs="TH SarabunPSK"/>
                <w:color w:val="000000" w:themeColor="text1"/>
                <w:sz w:val="32"/>
                <w:szCs w:val="32"/>
                <w:cs/>
                <w:lang w:val="en-GB"/>
              </w:rPr>
              <w:t>เพื่อให้ประชาชนทุกคนได้รับบริการทุกที่ทั้งในหน่วยบริการและในชุมชน โดยทีมหมอครอบครัว เพื่อให้มีสุขภาพแข็งแรง สามารถดูแลตนเองและครอบครัวเบื้องต้นเมื่อมีอาการเจ็บป่วยได้อย่างเหมาะสม</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ประชากรกลุ่มเป้าหมาย</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tabs>
                <w:tab w:val="left" w:pos="4335"/>
              </w:tabs>
              <w:spacing w:after="0" w:line="240" w:lineRule="auto"/>
              <w:rPr>
                <w:rFonts w:ascii="TH SarabunPSK" w:hAnsi="TH SarabunPSK" w:cs="TH SarabunPSK"/>
                <w:color w:val="000000" w:themeColor="text1"/>
                <w:sz w:val="32"/>
                <w:szCs w:val="32"/>
                <w:cs/>
              </w:rPr>
            </w:pPr>
            <w:r w:rsidRPr="009E34A0">
              <w:rPr>
                <w:rFonts w:ascii="TH SarabunPSK" w:hAnsi="TH SarabunPSK" w:cs="TH SarabunPSK"/>
                <w:color w:val="000000" w:themeColor="text1"/>
                <w:sz w:val="32"/>
                <w:szCs w:val="32"/>
                <w:cs/>
              </w:rPr>
              <w:t>รพศ./</w:t>
            </w:r>
            <w:proofErr w:type="spellStart"/>
            <w:r w:rsidRPr="009E34A0">
              <w:rPr>
                <w:rFonts w:ascii="TH SarabunPSK" w:hAnsi="TH SarabunPSK" w:cs="TH SarabunPSK"/>
                <w:color w:val="000000" w:themeColor="text1"/>
                <w:sz w:val="32"/>
                <w:szCs w:val="32"/>
                <w:cs/>
              </w:rPr>
              <w:t>รพท</w:t>
            </w:r>
            <w:proofErr w:type="spellEnd"/>
            <w:r w:rsidRPr="009E34A0">
              <w:rPr>
                <w:rFonts w:ascii="TH SarabunPSK" w:hAnsi="TH SarabunPSK" w:cs="TH SarabunPSK"/>
                <w:color w:val="000000" w:themeColor="text1"/>
                <w:sz w:val="32"/>
                <w:szCs w:val="32"/>
                <w:cs/>
              </w:rPr>
              <w:t>./</w:t>
            </w:r>
            <w:proofErr w:type="spellStart"/>
            <w:r w:rsidRPr="009E34A0">
              <w:rPr>
                <w:rFonts w:ascii="TH SarabunPSK" w:hAnsi="TH SarabunPSK" w:cs="TH SarabunPSK"/>
                <w:color w:val="000000" w:themeColor="text1"/>
                <w:sz w:val="32"/>
                <w:szCs w:val="32"/>
                <w:cs/>
              </w:rPr>
              <w:t>รพช</w:t>
            </w:r>
            <w:proofErr w:type="spellEnd"/>
            <w:r w:rsidRPr="009E34A0">
              <w:rPr>
                <w:rFonts w:ascii="TH SarabunPSK" w:hAnsi="TH SarabunPSK" w:cs="TH SarabunPSK"/>
                <w:color w:val="000000" w:themeColor="text1"/>
                <w:sz w:val="32"/>
                <w:szCs w:val="32"/>
                <w:cs/>
              </w:rPr>
              <w:t xml:space="preserve">/รพ.สต ในจังหวัด/เขตสุขภาพ </w:t>
            </w:r>
            <w:r w:rsidRPr="009E34A0">
              <w:rPr>
                <w:rFonts w:ascii="TH SarabunPSK" w:hAnsi="TH SarabunPSK" w:cs="TH SarabunPSK"/>
                <w:color w:val="000000" w:themeColor="text1"/>
                <w:sz w:val="32"/>
                <w:szCs w:val="32"/>
              </w:rPr>
              <w:t xml:space="preserve">12 </w:t>
            </w:r>
            <w:r w:rsidRPr="009E34A0">
              <w:rPr>
                <w:rFonts w:ascii="TH SarabunPSK" w:hAnsi="TH SarabunPSK" w:cs="TH SarabunPSK"/>
                <w:color w:val="000000" w:themeColor="text1"/>
                <w:sz w:val="32"/>
                <w:szCs w:val="32"/>
                <w:cs/>
              </w:rPr>
              <w:t>เขต</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วิธีการจัดเก็บข้อมูล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color w:val="000000" w:themeColor="text1"/>
                <w:sz w:val="32"/>
                <w:szCs w:val="32"/>
                <w:cs/>
              </w:rPr>
            </w:pPr>
            <w:r w:rsidRPr="009E34A0">
              <w:rPr>
                <w:rFonts w:ascii="TH SarabunPSK" w:hAnsi="TH SarabunPSK" w:cs="TH SarabunPSK"/>
                <w:color w:val="000000" w:themeColor="text1"/>
                <w:sz w:val="32"/>
                <w:szCs w:val="32"/>
                <w:cs/>
              </w:rPr>
              <w:t>ระบบลงทะเบียน</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แหล่งข้อมูล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สำนักสนับสนุนระบบปฐมภูมิและคลินิกหมอครอบครัว</w:t>
            </w:r>
          </w:p>
          <w:p w:rsidR="00D32FA4" w:rsidRPr="009E34A0" w:rsidRDefault="00D32FA4" w:rsidP="0004665E">
            <w:pPr>
              <w:spacing w:after="0" w:line="240" w:lineRule="auto"/>
              <w:jc w:val="thaiDistribute"/>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สำนักงานปลัดกระทรวงสาธารณสุข</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t>รายการข้อมูล 1</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rPr>
              <w:t xml:space="preserve">A = </w:t>
            </w:r>
            <w:r w:rsidRPr="009E34A0">
              <w:rPr>
                <w:rFonts w:ascii="TH SarabunPSK" w:hAnsi="TH SarabunPSK" w:cs="TH SarabunPSK"/>
                <w:color w:val="000000" w:themeColor="text1"/>
                <w:sz w:val="32"/>
                <w:szCs w:val="32"/>
                <w:cs/>
              </w:rPr>
              <w:t>จำนวนทีมของคลินิกหมอครอบครัวที่ รพศ./</w:t>
            </w:r>
            <w:proofErr w:type="spellStart"/>
            <w:r w:rsidRPr="009E34A0">
              <w:rPr>
                <w:rFonts w:ascii="TH SarabunPSK" w:hAnsi="TH SarabunPSK" w:cs="TH SarabunPSK"/>
                <w:color w:val="000000" w:themeColor="text1"/>
                <w:sz w:val="32"/>
                <w:szCs w:val="32"/>
                <w:cs/>
              </w:rPr>
              <w:t>รพท</w:t>
            </w:r>
            <w:proofErr w:type="spellEnd"/>
            <w:r w:rsidRPr="009E34A0">
              <w:rPr>
                <w:rFonts w:ascii="TH SarabunPSK" w:hAnsi="TH SarabunPSK" w:cs="TH SarabunPSK"/>
                <w:color w:val="000000" w:themeColor="text1"/>
                <w:sz w:val="32"/>
                <w:szCs w:val="32"/>
                <w:cs/>
              </w:rPr>
              <w:t>/</w:t>
            </w:r>
            <w:proofErr w:type="spellStart"/>
            <w:r w:rsidRPr="009E34A0">
              <w:rPr>
                <w:rFonts w:ascii="TH SarabunPSK" w:hAnsi="TH SarabunPSK" w:cs="TH SarabunPSK"/>
                <w:color w:val="000000" w:themeColor="text1"/>
                <w:sz w:val="32"/>
                <w:szCs w:val="32"/>
                <w:cs/>
              </w:rPr>
              <w:t>รพช</w:t>
            </w:r>
            <w:proofErr w:type="spellEnd"/>
            <w:r w:rsidRPr="009E34A0">
              <w:rPr>
                <w:rFonts w:ascii="TH SarabunPSK" w:hAnsi="TH SarabunPSK" w:cs="TH SarabunPSK"/>
                <w:color w:val="000000" w:themeColor="text1"/>
                <w:sz w:val="32"/>
                <w:szCs w:val="32"/>
                <w:cs/>
              </w:rPr>
              <w:t>./รพ.สต ดำเนินการให้บริการ</w:t>
            </w:r>
          </w:p>
          <w:p w:rsidR="00D32FA4" w:rsidRPr="009E34A0" w:rsidRDefault="00D32FA4" w:rsidP="0004665E">
            <w:pPr>
              <w:spacing w:after="0" w:line="240" w:lineRule="auto"/>
              <w:jc w:val="thaiDistribute"/>
              <w:rPr>
                <w:rFonts w:ascii="TH SarabunPSK" w:hAnsi="TH SarabunPSK" w:cs="TH SarabunPSK"/>
                <w:color w:val="000000" w:themeColor="text1"/>
                <w:sz w:val="32"/>
                <w:szCs w:val="32"/>
                <w:cs/>
              </w:rPr>
            </w:pPr>
            <w:r w:rsidRPr="009E34A0">
              <w:rPr>
                <w:rFonts w:ascii="TH SarabunPSK" w:hAnsi="TH SarabunPSK" w:cs="TH SarabunPSK"/>
                <w:color w:val="000000" w:themeColor="text1"/>
                <w:sz w:val="32"/>
                <w:szCs w:val="32"/>
                <w:cs/>
              </w:rPr>
              <w:t xml:space="preserve">      การแพทย์ปฐมภูมิ เป้าหมายรวม </w:t>
            </w:r>
            <w:r w:rsidRPr="009E34A0">
              <w:rPr>
                <w:rFonts w:ascii="TH SarabunPSK" w:hAnsi="TH SarabunPSK" w:cs="TH SarabunPSK"/>
                <w:color w:val="000000" w:themeColor="text1"/>
                <w:sz w:val="32"/>
                <w:szCs w:val="32"/>
              </w:rPr>
              <w:t xml:space="preserve">1,170 </w:t>
            </w:r>
            <w:r w:rsidRPr="009E34A0">
              <w:rPr>
                <w:rFonts w:ascii="TH SarabunPSK" w:hAnsi="TH SarabunPSK" w:cs="TH SarabunPSK"/>
                <w:color w:val="000000" w:themeColor="text1"/>
                <w:sz w:val="32"/>
                <w:szCs w:val="32"/>
                <w:cs/>
              </w:rPr>
              <w:t>ทีม</w:t>
            </w:r>
          </w:p>
          <w:p w:rsidR="00D32FA4" w:rsidRPr="009E34A0" w:rsidRDefault="00D32FA4" w:rsidP="0004665E">
            <w:pPr>
              <w:spacing w:after="0" w:line="240" w:lineRule="auto"/>
              <w:jc w:val="thaiDistribute"/>
              <w:rPr>
                <w:rFonts w:ascii="TH SarabunPSK" w:hAnsi="TH SarabunPSK" w:cs="TH SarabunPSK"/>
                <w:color w:val="000000" w:themeColor="text1"/>
                <w:sz w:val="32"/>
                <w:szCs w:val="32"/>
                <w:cs/>
              </w:rPr>
            </w:pPr>
            <w:r w:rsidRPr="009E34A0">
              <w:rPr>
                <w:rFonts w:ascii="TH SarabunPSK" w:hAnsi="TH SarabunPSK" w:cs="TH SarabunPSK"/>
                <w:color w:val="000000" w:themeColor="text1"/>
                <w:sz w:val="32"/>
                <w:szCs w:val="32"/>
                <w:cs/>
              </w:rPr>
              <w:t>(จำนวนทีมที่เปิดดำเนินการใหม่ในปี 256</w:t>
            </w:r>
            <w:r w:rsidRPr="009E34A0">
              <w:rPr>
                <w:rFonts w:ascii="TH SarabunPSK" w:hAnsi="TH SarabunPSK" w:cs="TH SarabunPSK"/>
                <w:color w:val="000000" w:themeColor="text1"/>
                <w:sz w:val="32"/>
                <w:szCs w:val="32"/>
              </w:rPr>
              <w:t>1</w:t>
            </w:r>
            <w:r w:rsidRPr="009E34A0">
              <w:rPr>
                <w:rFonts w:ascii="TH SarabunPSK" w:hAnsi="TH SarabunPSK" w:cs="TH SarabunPSK"/>
                <w:color w:val="000000" w:themeColor="text1"/>
                <w:sz w:val="32"/>
                <w:szCs w:val="32"/>
                <w:cs/>
              </w:rPr>
              <w:t xml:space="preserve"> จำนวน </w:t>
            </w:r>
            <w:r w:rsidRPr="009E34A0">
              <w:rPr>
                <w:rFonts w:ascii="TH SarabunPSK" w:hAnsi="TH SarabunPSK" w:cs="TH SarabunPSK"/>
                <w:color w:val="000000" w:themeColor="text1"/>
                <w:sz w:val="32"/>
                <w:szCs w:val="32"/>
              </w:rPr>
              <w:t xml:space="preserve">= 574 </w:t>
            </w:r>
            <w:r w:rsidRPr="009E34A0">
              <w:rPr>
                <w:rFonts w:ascii="TH SarabunPSK" w:hAnsi="TH SarabunPSK" w:cs="TH SarabunPSK"/>
                <w:color w:val="000000" w:themeColor="text1"/>
                <w:sz w:val="32"/>
                <w:szCs w:val="32"/>
                <w:cs/>
              </w:rPr>
              <w:t xml:space="preserve">ทีม เป็นข้อมูลสะสมเดิม จากปี </w:t>
            </w:r>
            <w:r w:rsidRPr="009E34A0">
              <w:rPr>
                <w:rFonts w:ascii="TH SarabunPSK" w:hAnsi="TH SarabunPSK" w:cs="TH SarabunPSK"/>
                <w:color w:val="000000" w:themeColor="text1"/>
                <w:sz w:val="32"/>
                <w:szCs w:val="32"/>
              </w:rPr>
              <w:t xml:space="preserve">2560 </w:t>
            </w:r>
            <w:r w:rsidRPr="009E34A0">
              <w:rPr>
                <w:rFonts w:ascii="TH SarabunPSK" w:hAnsi="TH SarabunPSK" w:cs="TH SarabunPSK"/>
                <w:color w:val="000000" w:themeColor="text1"/>
                <w:sz w:val="32"/>
                <w:szCs w:val="32"/>
                <w:cs/>
              </w:rPr>
              <w:t xml:space="preserve">จำนวน </w:t>
            </w:r>
            <w:r w:rsidRPr="009E34A0">
              <w:rPr>
                <w:rFonts w:ascii="TH SarabunPSK" w:hAnsi="TH SarabunPSK" w:cs="TH SarabunPSK"/>
                <w:color w:val="000000" w:themeColor="text1"/>
                <w:sz w:val="32"/>
                <w:szCs w:val="32"/>
              </w:rPr>
              <w:t xml:space="preserve">596 </w:t>
            </w:r>
            <w:r w:rsidRPr="009E34A0">
              <w:rPr>
                <w:rFonts w:ascii="TH SarabunPSK" w:hAnsi="TH SarabunPSK" w:cs="TH SarabunPSK"/>
                <w:color w:val="000000" w:themeColor="text1"/>
                <w:sz w:val="32"/>
                <w:szCs w:val="32"/>
                <w:cs/>
              </w:rPr>
              <w:t>ทีม)</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t>รายการข้อมูล 2</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rPr>
              <w:t xml:space="preserve">B = </w:t>
            </w:r>
            <w:r w:rsidRPr="009E34A0">
              <w:rPr>
                <w:rFonts w:ascii="TH SarabunPSK" w:hAnsi="TH SarabunPSK" w:cs="TH SarabunPSK"/>
                <w:color w:val="000000" w:themeColor="text1"/>
                <w:sz w:val="32"/>
                <w:szCs w:val="32"/>
                <w:cs/>
              </w:rPr>
              <w:t xml:space="preserve">จำนวนทีม บริการการแพทย์ปฐมภูมิเป้าหมาย </w:t>
            </w:r>
          </w:p>
          <w:p w:rsidR="00D32FA4" w:rsidRPr="009E34A0" w:rsidRDefault="00D32FA4" w:rsidP="0004665E">
            <w:pPr>
              <w:spacing w:after="0" w:line="240" w:lineRule="auto"/>
              <w:jc w:val="thaiDistribute"/>
              <w:rPr>
                <w:rFonts w:ascii="TH SarabunPSK" w:hAnsi="TH SarabunPSK" w:cs="TH SarabunPSK"/>
                <w:color w:val="000000" w:themeColor="text1"/>
                <w:sz w:val="32"/>
                <w:szCs w:val="32"/>
                <w:cs/>
              </w:rPr>
            </w:pPr>
            <w:r w:rsidRPr="009E34A0">
              <w:rPr>
                <w:rFonts w:ascii="TH SarabunPSK" w:hAnsi="TH SarabunPSK" w:cs="TH SarabunPSK"/>
                <w:color w:val="000000" w:themeColor="text1"/>
                <w:sz w:val="32"/>
                <w:szCs w:val="32"/>
                <w:cs/>
              </w:rPr>
              <w:t xml:space="preserve">      (ปี </w:t>
            </w:r>
            <w:r w:rsidRPr="009E34A0">
              <w:rPr>
                <w:rFonts w:ascii="TH SarabunPSK" w:hAnsi="TH SarabunPSK" w:cs="TH SarabunPSK"/>
                <w:color w:val="000000" w:themeColor="text1"/>
                <w:sz w:val="32"/>
                <w:szCs w:val="32"/>
              </w:rPr>
              <w:t xml:space="preserve">2564 = 3,250 </w:t>
            </w:r>
            <w:r w:rsidRPr="009E34A0">
              <w:rPr>
                <w:rFonts w:ascii="TH SarabunPSK" w:hAnsi="TH SarabunPSK" w:cs="TH SarabunPSK"/>
                <w:color w:val="000000" w:themeColor="text1"/>
                <w:sz w:val="32"/>
                <w:szCs w:val="32"/>
                <w:cs/>
              </w:rPr>
              <w:t>ทีม)</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color w:val="000000" w:themeColor="text1"/>
                <w:sz w:val="32"/>
                <w:szCs w:val="32"/>
                <w:cs/>
              </w:rPr>
            </w:pPr>
            <w:r w:rsidRPr="009E34A0">
              <w:rPr>
                <w:rFonts w:ascii="TH SarabunPSK" w:hAnsi="TH SarabunPSK" w:cs="TH SarabunPSK"/>
                <w:b/>
                <w:bCs/>
                <w:color w:val="000000" w:themeColor="text1"/>
                <w:sz w:val="32"/>
                <w:szCs w:val="32"/>
                <w:cs/>
              </w:rPr>
              <w:t xml:space="preserve">สูตรคำนวณตัวชี้วัด </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rPr>
              <w:t>(A/B) x 100</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color w:val="000000" w:themeColor="text1"/>
                <w:sz w:val="32"/>
                <w:szCs w:val="32"/>
                <w:cs/>
              </w:rPr>
            </w:pPr>
            <w:r w:rsidRPr="009E34A0">
              <w:rPr>
                <w:rFonts w:ascii="TH SarabunPSK" w:hAnsi="TH SarabunPSK" w:cs="TH SarabunPSK"/>
                <w:b/>
                <w:bCs/>
                <w:color w:val="000000" w:themeColor="text1"/>
                <w:sz w:val="32"/>
                <w:szCs w:val="32"/>
                <w:cs/>
              </w:rPr>
              <w:t>ระยะเวลาประเมินผล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color w:val="000000" w:themeColor="text1"/>
                <w:sz w:val="32"/>
                <w:szCs w:val="32"/>
                <w:cs/>
              </w:rPr>
            </w:pPr>
            <w:r w:rsidRPr="009E34A0">
              <w:rPr>
                <w:rFonts w:ascii="TH SarabunPSK" w:hAnsi="TH SarabunPSK" w:cs="TH SarabunPSK"/>
                <w:color w:val="000000" w:themeColor="text1"/>
                <w:sz w:val="32"/>
                <w:szCs w:val="32"/>
                <w:cs/>
              </w:rPr>
              <w:t>ไตรมาส 1, 2, 3 และ 4</w:t>
            </w:r>
          </w:p>
        </w:tc>
      </w:tr>
      <w:tr w:rsidR="00D32FA4" w:rsidRPr="009E34A0" w:rsidTr="000466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33"/>
          <w:jc w:val="center"/>
        </w:trPr>
        <w:tc>
          <w:tcPr>
            <w:tcW w:w="10349" w:type="dxa"/>
            <w:gridSpan w:val="2"/>
          </w:tcPr>
          <w:p w:rsidR="00D32FA4" w:rsidRPr="009E34A0" w:rsidRDefault="00D32FA4" w:rsidP="0004665E">
            <w:pPr>
              <w:spacing w:after="0" w:line="240" w:lineRule="auto"/>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t xml:space="preserve">เกณฑ์การประเมิน </w:t>
            </w: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ปี 2561</w:t>
            </w:r>
            <w:r w:rsidRPr="009E34A0">
              <w:rPr>
                <w:rFonts w:ascii="TH SarabunPSK" w:hAnsi="TH SarabunPSK" w:cs="TH SarabunPSK"/>
                <w:b/>
                <w:bCs/>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14"/>
              <w:gridCol w:w="1984"/>
              <w:gridCol w:w="1985"/>
              <w:gridCol w:w="1984"/>
            </w:tblGrid>
            <w:tr w:rsidR="00D32FA4" w:rsidRPr="009E34A0" w:rsidTr="0004665E">
              <w:trPr>
                <w:jc w:val="center"/>
              </w:trPr>
              <w:tc>
                <w:tcPr>
                  <w:tcW w:w="201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198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1985"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198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04665E">
              <w:trPr>
                <w:jc w:val="center"/>
              </w:trPr>
              <w:tc>
                <w:tcPr>
                  <w:tcW w:w="2014" w:type="dxa"/>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rPr>
                    <w:t xml:space="preserve">724 </w:t>
                  </w:r>
                  <w:r w:rsidRPr="009E34A0">
                    <w:rPr>
                      <w:rFonts w:ascii="TH SarabunPSK" w:hAnsi="TH SarabunPSK" w:cs="TH SarabunPSK"/>
                      <w:sz w:val="32"/>
                      <w:szCs w:val="32"/>
                      <w:cs/>
                    </w:rPr>
                    <w:t>ทีม</w:t>
                  </w:r>
                </w:p>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(สะสม)</w:t>
                  </w:r>
                </w:p>
              </w:tc>
              <w:tc>
                <w:tcPr>
                  <w:tcW w:w="1984"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 xml:space="preserve">788 </w:t>
                  </w:r>
                  <w:r w:rsidRPr="009E34A0">
                    <w:rPr>
                      <w:rFonts w:ascii="TH SarabunPSK" w:hAnsi="TH SarabunPSK" w:cs="TH SarabunPSK"/>
                      <w:sz w:val="32"/>
                      <w:szCs w:val="32"/>
                      <w:cs/>
                    </w:rPr>
                    <w:t>ทีม</w:t>
                  </w:r>
                </w:p>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(สะสม)</w:t>
                  </w:r>
                </w:p>
              </w:tc>
              <w:tc>
                <w:tcPr>
                  <w:tcW w:w="1985"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 xml:space="preserve">1,044 </w:t>
                  </w:r>
                  <w:r w:rsidRPr="009E34A0">
                    <w:rPr>
                      <w:rFonts w:ascii="TH SarabunPSK" w:hAnsi="TH SarabunPSK" w:cs="TH SarabunPSK"/>
                      <w:sz w:val="32"/>
                      <w:szCs w:val="32"/>
                      <w:cs/>
                    </w:rPr>
                    <w:t>ทีม</w:t>
                  </w:r>
                </w:p>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(สะสม)</w:t>
                  </w:r>
                </w:p>
              </w:tc>
              <w:tc>
                <w:tcPr>
                  <w:tcW w:w="1984" w:type="dxa"/>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rPr>
                    <w:t xml:space="preserve">1,170 </w:t>
                  </w:r>
                  <w:r w:rsidRPr="009E34A0">
                    <w:rPr>
                      <w:rFonts w:ascii="TH SarabunPSK" w:hAnsi="TH SarabunPSK" w:cs="TH SarabunPSK"/>
                      <w:sz w:val="32"/>
                      <w:szCs w:val="32"/>
                      <w:cs/>
                    </w:rPr>
                    <w:t>ทีม</w:t>
                  </w:r>
                  <w:r w:rsidRPr="009E34A0">
                    <w:rPr>
                      <w:rFonts w:ascii="TH SarabunPSK" w:hAnsi="TH SarabunPSK" w:cs="TH SarabunPSK"/>
                      <w:sz w:val="32"/>
                      <w:szCs w:val="32"/>
                    </w:rPr>
                    <w:t xml:space="preserve"> </w:t>
                  </w:r>
                  <w:r w:rsidRPr="009E34A0">
                    <w:rPr>
                      <w:rFonts w:ascii="TH SarabunPSK" w:hAnsi="TH SarabunPSK" w:cs="TH SarabunPSK"/>
                      <w:sz w:val="32"/>
                      <w:szCs w:val="32"/>
                      <w:cs/>
                    </w:rPr>
                    <w:t>(สะสม)</w:t>
                  </w:r>
                </w:p>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rPr>
                    <w:t>36 %</w:t>
                  </w:r>
                </w:p>
              </w:tc>
            </w:tr>
          </w:tbl>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 xml:space="preserve">ปี 2562 </w:t>
            </w:r>
            <w:r w:rsidRPr="009E34A0">
              <w:rPr>
                <w:rFonts w:ascii="TH SarabunPSK" w:hAnsi="TH SarabunPSK" w:cs="TH SarabunPSK"/>
                <w:b/>
                <w:bCs/>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14"/>
              <w:gridCol w:w="1984"/>
              <w:gridCol w:w="1985"/>
              <w:gridCol w:w="1984"/>
            </w:tblGrid>
            <w:tr w:rsidR="00D32FA4" w:rsidRPr="009E34A0" w:rsidTr="0004665E">
              <w:trPr>
                <w:jc w:val="center"/>
              </w:trPr>
              <w:tc>
                <w:tcPr>
                  <w:tcW w:w="201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198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1985"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198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04665E">
              <w:trPr>
                <w:jc w:val="center"/>
              </w:trPr>
              <w:tc>
                <w:tcPr>
                  <w:tcW w:w="2014" w:type="dxa"/>
                </w:tcPr>
                <w:p w:rsidR="00D32FA4" w:rsidRPr="009E34A0" w:rsidRDefault="00D32FA4" w:rsidP="0004665E">
                  <w:pPr>
                    <w:spacing w:after="0" w:line="240" w:lineRule="auto"/>
                    <w:jc w:val="center"/>
                    <w:rPr>
                      <w:rFonts w:ascii="TH SarabunPSK" w:hAnsi="TH SarabunPSK" w:cs="TH SarabunPSK"/>
                      <w:sz w:val="32"/>
                      <w:szCs w:val="32"/>
                      <w:cs/>
                    </w:rPr>
                  </w:pPr>
                </w:p>
              </w:tc>
              <w:tc>
                <w:tcPr>
                  <w:tcW w:w="1984" w:type="dxa"/>
                </w:tcPr>
                <w:p w:rsidR="00D32FA4" w:rsidRPr="009E34A0" w:rsidRDefault="00D32FA4" w:rsidP="0004665E">
                  <w:pPr>
                    <w:spacing w:after="0" w:line="240" w:lineRule="auto"/>
                    <w:jc w:val="center"/>
                    <w:rPr>
                      <w:rFonts w:ascii="TH SarabunPSK" w:hAnsi="TH SarabunPSK" w:cs="TH SarabunPSK"/>
                      <w:sz w:val="32"/>
                      <w:szCs w:val="32"/>
                    </w:rPr>
                  </w:pPr>
                </w:p>
              </w:tc>
              <w:tc>
                <w:tcPr>
                  <w:tcW w:w="1985" w:type="dxa"/>
                </w:tcPr>
                <w:p w:rsidR="00D32FA4" w:rsidRPr="009E34A0" w:rsidRDefault="00D32FA4" w:rsidP="0004665E">
                  <w:pPr>
                    <w:spacing w:after="0" w:line="240" w:lineRule="auto"/>
                    <w:jc w:val="center"/>
                    <w:rPr>
                      <w:rFonts w:ascii="TH SarabunPSK" w:hAnsi="TH SarabunPSK" w:cs="TH SarabunPSK"/>
                      <w:sz w:val="32"/>
                      <w:szCs w:val="32"/>
                    </w:rPr>
                  </w:pPr>
                </w:p>
              </w:tc>
              <w:tc>
                <w:tcPr>
                  <w:tcW w:w="1984"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57 %</w:t>
                  </w:r>
                </w:p>
              </w:tc>
            </w:tr>
          </w:tbl>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 xml:space="preserve">ปี 2563 </w:t>
            </w:r>
            <w:r w:rsidRPr="009E34A0">
              <w:rPr>
                <w:rFonts w:ascii="TH SarabunPSK" w:hAnsi="TH SarabunPSK" w:cs="TH SarabunPSK"/>
                <w:b/>
                <w:bCs/>
                <w:sz w:val="32"/>
                <w:szCs w:val="32"/>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14"/>
              <w:gridCol w:w="1984"/>
              <w:gridCol w:w="1985"/>
              <w:gridCol w:w="1984"/>
            </w:tblGrid>
            <w:tr w:rsidR="00D32FA4" w:rsidRPr="009E34A0" w:rsidTr="0004665E">
              <w:trPr>
                <w:jc w:val="center"/>
              </w:trPr>
              <w:tc>
                <w:tcPr>
                  <w:tcW w:w="201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198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1985"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198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04665E">
              <w:trPr>
                <w:jc w:val="center"/>
              </w:trPr>
              <w:tc>
                <w:tcPr>
                  <w:tcW w:w="2014" w:type="dxa"/>
                </w:tcPr>
                <w:p w:rsidR="00D32FA4" w:rsidRPr="009E34A0" w:rsidRDefault="00D32FA4" w:rsidP="0004665E">
                  <w:pPr>
                    <w:spacing w:after="0" w:line="240" w:lineRule="auto"/>
                    <w:jc w:val="center"/>
                    <w:rPr>
                      <w:rFonts w:ascii="TH SarabunPSK" w:hAnsi="TH SarabunPSK" w:cs="TH SarabunPSK"/>
                      <w:sz w:val="32"/>
                      <w:szCs w:val="32"/>
                      <w:cs/>
                    </w:rPr>
                  </w:pPr>
                </w:p>
              </w:tc>
              <w:tc>
                <w:tcPr>
                  <w:tcW w:w="1984" w:type="dxa"/>
                </w:tcPr>
                <w:p w:rsidR="00D32FA4" w:rsidRPr="009E34A0" w:rsidRDefault="00D32FA4" w:rsidP="0004665E">
                  <w:pPr>
                    <w:spacing w:after="0" w:line="240" w:lineRule="auto"/>
                    <w:jc w:val="center"/>
                    <w:rPr>
                      <w:rFonts w:ascii="TH SarabunPSK" w:hAnsi="TH SarabunPSK" w:cs="TH SarabunPSK"/>
                      <w:sz w:val="32"/>
                      <w:szCs w:val="32"/>
                    </w:rPr>
                  </w:pPr>
                </w:p>
              </w:tc>
              <w:tc>
                <w:tcPr>
                  <w:tcW w:w="1985" w:type="dxa"/>
                </w:tcPr>
                <w:p w:rsidR="00D32FA4" w:rsidRPr="009E34A0" w:rsidRDefault="00D32FA4" w:rsidP="0004665E">
                  <w:pPr>
                    <w:spacing w:after="0" w:line="240" w:lineRule="auto"/>
                    <w:jc w:val="center"/>
                    <w:rPr>
                      <w:rFonts w:ascii="TH SarabunPSK" w:hAnsi="TH SarabunPSK" w:cs="TH SarabunPSK"/>
                      <w:sz w:val="32"/>
                      <w:szCs w:val="32"/>
                    </w:rPr>
                  </w:pPr>
                </w:p>
              </w:tc>
              <w:tc>
                <w:tcPr>
                  <w:tcW w:w="1984"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78 %</w:t>
                  </w:r>
                </w:p>
              </w:tc>
            </w:tr>
          </w:tbl>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 xml:space="preserve">ปี 2564 </w:t>
            </w:r>
            <w:r w:rsidRPr="009E34A0">
              <w:rPr>
                <w:rFonts w:ascii="TH SarabunPSK" w:hAnsi="TH SarabunPSK" w:cs="TH SarabunPSK"/>
                <w:b/>
                <w:bCs/>
                <w:sz w:val="32"/>
                <w:szCs w:val="32"/>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14"/>
              <w:gridCol w:w="1984"/>
              <w:gridCol w:w="1985"/>
              <w:gridCol w:w="1984"/>
            </w:tblGrid>
            <w:tr w:rsidR="00D32FA4" w:rsidRPr="009E34A0" w:rsidTr="0004665E">
              <w:trPr>
                <w:jc w:val="center"/>
              </w:trPr>
              <w:tc>
                <w:tcPr>
                  <w:tcW w:w="201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198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1985"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198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04665E">
              <w:trPr>
                <w:jc w:val="center"/>
              </w:trPr>
              <w:tc>
                <w:tcPr>
                  <w:tcW w:w="2014" w:type="dxa"/>
                </w:tcPr>
                <w:p w:rsidR="00D32FA4" w:rsidRPr="009E34A0" w:rsidRDefault="00D32FA4" w:rsidP="0004665E">
                  <w:pPr>
                    <w:spacing w:after="0" w:line="240" w:lineRule="auto"/>
                    <w:jc w:val="center"/>
                    <w:rPr>
                      <w:rFonts w:ascii="TH SarabunPSK" w:hAnsi="TH SarabunPSK" w:cs="TH SarabunPSK"/>
                      <w:sz w:val="32"/>
                      <w:szCs w:val="32"/>
                      <w:cs/>
                    </w:rPr>
                  </w:pPr>
                </w:p>
              </w:tc>
              <w:tc>
                <w:tcPr>
                  <w:tcW w:w="1984" w:type="dxa"/>
                </w:tcPr>
                <w:p w:rsidR="00D32FA4" w:rsidRPr="009E34A0" w:rsidRDefault="00D32FA4" w:rsidP="0004665E">
                  <w:pPr>
                    <w:spacing w:after="0" w:line="240" w:lineRule="auto"/>
                    <w:jc w:val="center"/>
                    <w:rPr>
                      <w:rFonts w:ascii="TH SarabunPSK" w:hAnsi="TH SarabunPSK" w:cs="TH SarabunPSK"/>
                      <w:sz w:val="32"/>
                      <w:szCs w:val="32"/>
                    </w:rPr>
                  </w:pPr>
                </w:p>
              </w:tc>
              <w:tc>
                <w:tcPr>
                  <w:tcW w:w="1985" w:type="dxa"/>
                </w:tcPr>
                <w:p w:rsidR="00D32FA4" w:rsidRPr="009E34A0" w:rsidRDefault="00D32FA4" w:rsidP="0004665E">
                  <w:pPr>
                    <w:spacing w:after="0" w:line="240" w:lineRule="auto"/>
                    <w:jc w:val="center"/>
                    <w:rPr>
                      <w:rFonts w:ascii="TH SarabunPSK" w:hAnsi="TH SarabunPSK" w:cs="TH SarabunPSK"/>
                      <w:sz w:val="32"/>
                      <w:szCs w:val="32"/>
                    </w:rPr>
                  </w:pPr>
                </w:p>
              </w:tc>
              <w:tc>
                <w:tcPr>
                  <w:tcW w:w="1984"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100 %</w:t>
                  </w:r>
                </w:p>
              </w:tc>
            </w:tr>
          </w:tbl>
          <w:p w:rsidR="00D32FA4" w:rsidRPr="009E34A0" w:rsidRDefault="00D32FA4" w:rsidP="0004665E">
            <w:pPr>
              <w:spacing w:after="0" w:line="240" w:lineRule="auto"/>
              <w:rPr>
                <w:rFonts w:ascii="TH SarabunPSK" w:hAnsi="TH SarabunPSK" w:cs="TH SarabunPSK"/>
                <w:b/>
                <w:bCs/>
                <w:color w:val="000000" w:themeColor="text1"/>
                <w:sz w:val="32"/>
                <w:szCs w:val="32"/>
              </w:rPr>
            </w:pP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color w:val="000000" w:themeColor="text1"/>
                <w:sz w:val="32"/>
                <w:szCs w:val="32"/>
                <w:cs/>
              </w:rPr>
            </w:pPr>
            <w:r w:rsidRPr="009E34A0">
              <w:rPr>
                <w:rFonts w:ascii="TH SarabunPSK" w:hAnsi="TH SarabunPSK" w:cs="TH SarabunPSK"/>
                <w:b/>
                <w:bCs/>
                <w:color w:val="000000" w:themeColor="text1"/>
                <w:sz w:val="32"/>
                <w:szCs w:val="32"/>
                <w:cs/>
              </w:rPr>
              <w:t xml:space="preserve">วิธีการประเมินผล : </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color w:val="000000" w:themeColor="text1"/>
                <w:sz w:val="32"/>
                <w:szCs w:val="32"/>
                <w:cs/>
              </w:rPr>
            </w:pPr>
            <w:r w:rsidRPr="009E34A0">
              <w:rPr>
                <w:rFonts w:ascii="TH SarabunPSK" w:hAnsi="TH SarabunPSK" w:cs="TH SarabunPSK"/>
                <w:color w:val="000000" w:themeColor="text1"/>
                <w:sz w:val="32"/>
                <w:szCs w:val="32"/>
                <w:cs/>
              </w:rPr>
              <w:t>ลงประเมินในพื้นที่ของแต่ละระดับ</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color w:val="000000" w:themeColor="text1"/>
                <w:sz w:val="32"/>
                <w:szCs w:val="32"/>
                <w:cs/>
              </w:rPr>
            </w:pPr>
            <w:r w:rsidRPr="009E34A0">
              <w:rPr>
                <w:rFonts w:ascii="TH SarabunPSK" w:hAnsi="TH SarabunPSK" w:cs="TH SarabunPSK"/>
                <w:b/>
                <w:bCs/>
                <w:color w:val="000000" w:themeColor="text1"/>
                <w:sz w:val="32"/>
                <w:szCs w:val="32"/>
                <w:cs/>
              </w:rPr>
              <w:t xml:space="preserve">เอกสารสนับสนุน : </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color w:val="000000" w:themeColor="text1"/>
                <w:sz w:val="32"/>
                <w:szCs w:val="32"/>
                <w:cs/>
              </w:rPr>
            </w:pPr>
            <w:r w:rsidRPr="009E34A0">
              <w:rPr>
                <w:rFonts w:ascii="TH SarabunPSK" w:hAnsi="TH SarabunPSK" w:cs="TH SarabunPSK"/>
                <w:color w:val="000000" w:themeColor="text1"/>
                <w:sz w:val="32"/>
                <w:szCs w:val="32"/>
                <w:cs/>
              </w:rPr>
              <w:t>ระบบลงทะเบียน</w:t>
            </w:r>
          </w:p>
        </w:tc>
      </w:tr>
      <w:tr w:rsidR="00D32FA4" w:rsidRPr="009E34A0" w:rsidTr="0004665E">
        <w:trPr>
          <w:trHeight w:val="1069"/>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color w:val="000000" w:themeColor="text1"/>
                <w:sz w:val="32"/>
                <w:szCs w:val="32"/>
                <w:highlight w:val="yellow"/>
                <w:cs/>
              </w:rPr>
            </w:pPr>
            <w:r w:rsidRPr="009E34A0">
              <w:rPr>
                <w:rFonts w:ascii="TH SarabunPSK" w:hAnsi="TH SarabunPSK" w:cs="TH SarabunPSK"/>
                <w:b/>
                <w:bCs/>
                <w:color w:val="000000" w:themeColor="text1"/>
                <w:sz w:val="32"/>
                <w:szCs w:val="32"/>
                <w:cs/>
              </w:rPr>
              <w:t>รายละเอียดข้อมูลพื้นฐาน</w:t>
            </w:r>
          </w:p>
        </w:tc>
        <w:tc>
          <w:tcPr>
            <w:tcW w:w="7655" w:type="dxa"/>
            <w:tcBorders>
              <w:top w:val="single" w:sz="4" w:space="0" w:color="auto"/>
              <w:left w:val="single" w:sz="4" w:space="0" w:color="auto"/>
              <w:bottom w:val="single" w:sz="4" w:space="0" w:color="auto"/>
              <w:right w:val="single" w:sz="4" w:space="0" w:color="auto"/>
            </w:tcBorders>
          </w:tcPr>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72"/>
              <w:gridCol w:w="1061"/>
              <w:gridCol w:w="1418"/>
              <w:gridCol w:w="1637"/>
              <w:gridCol w:w="1372"/>
            </w:tblGrid>
            <w:tr w:rsidR="00D32FA4" w:rsidRPr="009E34A0" w:rsidTr="0004665E">
              <w:trPr>
                <w:jc w:val="center"/>
              </w:trPr>
              <w:tc>
                <w:tcPr>
                  <w:tcW w:w="1372" w:type="dxa"/>
                  <w:vMerge w:val="restart"/>
                </w:tcPr>
                <w:p w:rsidR="00D32FA4" w:rsidRPr="009E34A0" w:rsidRDefault="00D32FA4" w:rsidP="0004665E">
                  <w:pPr>
                    <w:spacing w:after="0" w:line="240" w:lineRule="auto"/>
                    <w:jc w:val="center"/>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rPr>
                    <w:t>Baseline data</w:t>
                  </w:r>
                </w:p>
              </w:tc>
              <w:tc>
                <w:tcPr>
                  <w:tcW w:w="1061" w:type="dxa"/>
                  <w:vMerge w:val="restart"/>
                </w:tcPr>
                <w:p w:rsidR="00D32FA4" w:rsidRPr="009E34A0" w:rsidRDefault="00D32FA4" w:rsidP="0004665E">
                  <w:pPr>
                    <w:spacing w:after="0" w:line="240" w:lineRule="auto"/>
                    <w:jc w:val="center"/>
                    <w:rPr>
                      <w:rFonts w:ascii="TH SarabunPSK" w:hAnsi="TH SarabunPSK" w:cs="TH SarabunPSK"/>
                      <w:b/>
                      <w:bCs/>
                      <w:color w:val="000000" w:themeColor="text1"/>
                      <w:sz w:val="32"/>
                      <w:szCs w:val="32"/>
                      <w:cs/>
                    </w:rPr>
                  </w:pPr>
                  <w:r w:rsidRPr="009E34A0">
                    <w:rPr>
                      <w:rFonts w:ascii="TH SarabunPSK" w:hAnsi="TH SarabunPSK" w:cs="TH SarabunPSK"/>
                      <w:b/>
                      <w:bCs/>
                      <w:color w:val="000000" w:themeColor="text1"/>
                      <w:sz w:val="32"/>
                      <w:szCs w:val="32"/>
                      <w:cs/>
                    </w:rPr>
                    <w:t>หน่วยวัด</w:t>
                  </w:r>
                </w:p>
              </w:tc>
              <w:tc>
                <w:tcPr>
                  <w:tcW w:w="4427" w:type="dxa"/>
                  <w:gridSpan w:val="3"/>
                </w:tcPr>
                <w:p w:rsidR="00D32FA4" w:rsidRPr="009E34A0" w:rsidRDefault="00D32FA4" w:rsidP="0004665E">
                  <w:pPr>
                    <w:spacing w:after="0" w:line="240" w:lineRule="auto"/>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t>ผลการดำเนินงานในรอบปีงบประมาณ พ.ศ.</w:t>
                  </w:r>
                </w:p>
              </w:tc>
            </w:tr>
            <w:tr w:rsidR="00D32FA4" w:rsidRPr="009E34A0" w:rsidTr="0004665E">
              <w:trPr>
                <w:jc w:val="center"/>
              </w:trPr>
              <w:tc>
                <w:tcPr>
                  <w:tcW w:w="1372" w:type="dxa"/>
                  <w:vMerge/>
                </w:tcPr>
                <w:p w:rsidR="00D32FA4" w:rsidRPr="009E34A0" w:rsidRDefault="00D32FA4" w:rsidP="0004665E">
                  <w:pPr>
                    <w:spacing w:after="0" w:line="240" w:lineRule="auto"/>
                    <w:jc w:val="center"/>
                    <w:rPr>
                      <w:rFonts w:ascii="TH SarabunPSK" w:hAnsi="TH SarabunPSK" w:cs="TH SarabunPSK"/>
                      <w:b/>
                      <w:bCs/>
                      <w:color w:val="000000" w:themeColor="text1"/>
                      <w:sz w:val="32"/>
                      <w:szCs w:val="32"/>
                    </w:rPr>
                  </w:pPr>
                </w:p>
              </w:tc>
              <w:tc>
                <w:tcPr>
                  <w:tcW w:w="1061" w:type="dxa"/>
                  <w:vMerge/>
                </w:tcPr>
                <w:p w:rsidR="00D32FA4" w:rsidRPr="009E34A0" w:rsidRDefault="00D32FA4" w:rsidP="0004665E">
                  <w:pPr>
                    <w:spacing w:after="0" w:line="240" w:lineRule="auto"/>
                    <w:jc w:val="center"/>
                    <w:rPr>
                      <w:rFonts w:ascii="TH SarabunPSK" w:hAnsi="TH SarabunPSK" w:cs="TH SarabunPSK"/>
                      <w:b/>
                      <w:bCs/>
                      <w:color w:val="000000" w:themeColor="text1"/>
                      <w:sz w:val="32"/>
                      <w:szCs w:val="32"/>
                    </w:rPr>
                  </w:pPr>
                </w:p>
              </w:tc>
              <w:tc>
                <w:tcPr>
                  <w:tcW w:w="1418" w:type="dxa"/>
                </w:tcPr>
                <w:p w:rsidR="00D32FA4" w:rsidRPr="009E34A0" w:rsidRDefault="00D32FA4" w:rsidP="0004665E">
                  <w:pPr>
                    <w:spacing w:after="0" w:line="240" w:lineRule="auto"/>
                    <w:jc w:val="center"/>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t>2558</w:t>
                  </w:r>
                </w:p>
              </w:tc>
              <w:tc>
                <w:tcPr>
                  <w:tcW w:w="1637" w:type="dxa"/>
                </w:tcPr>
                <w:p w:rsidR="00D32FA4" w:rsidRPr="009E34A0" w:rsidRDefault="00D32FA4" w:rsidP="0004665E">
                  <w:pPr>
                    <w:spacing w:after="0" w:line="240" w:lineRule="auto"/>
                    <w:jc w:val="center"/>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t>2559</w:t>
                  </w:r>
                </w:p>
              </w:tc>
              <w:tc>
                <w:tcPr>
                  <w:tcW w:w="1372" w:type="dxa"/>
                </w:tcPr>
                <w:p w:rsidR="00D32FA4" w:rsidRPr="009E34A0" w:rsidRDefault="00D32FA4" w:rsidP="0004665E">
                  <w:pPr>
                    <w:spacing w:after="0" w:line="240" w:lineRule="auto"/>
                    <w:jc w:val="center"/>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t>2560</w:t>
                  </w:r>
                </w:p>
              </w:tc>
            </w:tr>
            <w:tr w:rsidR="00D32FA4" w:rsidRPr="009E34A0" w:rsidTr="0004665E">
              <w:trPr>
                <w:jc w:val="center"/>
              </w:trPr>
              <w:tc>
                <w:tcPr>
                  <w:tcW w:w="1372" w:type="dxa"/>
                </w:tcPr>
                <w:p w:rsidR="00D32FA4" w:rsidRPr="009E34A0" w:rsidRDefault="00D32FA4" w:rsidP="0004665E">
                  <w:pPr>
                    <w:spacing w:after="0" w:line="240" w:lineRule="auto"/>
                    <w:jc w:val="center"/>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w:t>
                  </w:r>
                </w:p>
              </w:tc>
              <w:tc>
                <w:tcPr>
                  <w:tcW w:w="1061" w:type="dxa"/>
                </w:tcPr>
                <w:p w:rsidR="00D32FA4" w:rsidRPr="009E34A0" w:rsidRDefault="00D32FA4" w:rsidP="0004665E">
                  <w:pPr>
                    <w:spacing w:after="0" w:line="240" w:lineRule="auto"/>
                    <w:jc w:val="center"/>
                    <w:rPr>
                      <w:rFonts w:ascii="TH SarabunPSK" w:hAnsi="TH SarabunPSK" w:cs="TH SarabunPSK"/>
                      <w:color w:val="000000" w:themeColor="text1"/>
                      <w:sz w:val="32"/>
                      <w:szCs w:val="32"/>
                      <w:cs/>
                    </w:rPr>
                  </w:pPr>
                  <w:r w:rsidRPr="009E34A0">
                    <w:rPr>
                      <w:rFonts w:ascii="TH SarabunPSK" w:hAnsi="TH SarabunPSK" w:cs="TH SarabunPSK"/>
                      <w:color w:val="000000" w:themeColor="text1"/>
                      <w:sz w:val="32"/>
                      <w:szCs w:val="32"/>
                      <w:cs/>
                    </w:rPr>
                    <w:t>-</w:t>
                  </w:r>
                </w:p>
              </w:tc>
              <w:tc>
                <w:tcPr>
                  <w:tcW w:w="1418" w:type="dxa"/>
                </w:tcPr>
                <w:p w:rsidR="00D32FA4" w:rsidRPr="009E34A0" w:rsidRDefault="00D32FA4" w:rsidP="0004665E">
                  <w:pPr>
                    <w:spacing w:after="0" w:line="240" w:lineRule="auto"/>
                    <w:jc w:val="center"/>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w:t>
                  </w:r>
                </w:p>
              </w:tc>
              <w:tc>
                <w:tcPr>
                  <w:tcW w:w="1637" w:type="dxa"/>
                </w:tcPr>
                <w:p w:rsidR="00D32FA4" w:rsidRPr="009E34A0" w:rsidRDefault="00D32FA4" w:rsidP="0004665E">
                  <w:pPr>
                    <w:spacing w:after="0" w:line="240" w:lineRule="auto"/>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ตั้งเป้าไว้ 48ทีมและทำได้ตามเป้าแล้วคิดเป็น   1.48 %</w:t>
                  </w:r>
                </w:p>
              </w:tc>
              <w:tc>
                <w:tcPr>
                  <w:tcW w:w="1372" w:type="dxa"/>
                </w:tcPr>
                <w:p w:rsidR="00D32FA4" w:rsidRPr="009E34A0" w:rsidRDefault="00D32FA4" w:rsidP="0004665E">
                  <w:pPr>
                    <w:spacing w:after="0" w:line="240" w:lineRule="auto"/>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 xml:space="preserve">เปิดดำเนินการได้ </w:t>
                  </w:r>
                  <w:r w:rsidRPr="009E34A0">
                    <w:rPr>
                      <w:rFonts w:ascii="TH SarabunPSK" w:hAnsi="TH SarabunPSK" w:cs="TH SarabunPSK"/>
                      <w:color w:val="000000" w:themeColor="text1"/>
                      <w:sz w:val="32"/>
                      <w:szCs w:val="32"/>
                    </w:rPr>
                    <w:t xml:space="preserve">596 </w:t>
                  </w:r>
                  <w:r w:rsidRPr="009E34A0">
                    <w:rPr>
                      <w:rFonts w:ascii="TH SarabunPSK" w:hAnsi="TH SarabunPSK" w:cs="TH SarabunPSK"/>
                      <w:color w:val="000000" w:themeColor="text1"/>
                      <w:sz w:val="32"/>
                      <w:szCs w:val="32"/>
                      <w:cs/>
                    </w:rPr>
                    <w:t xml:space="preserve">ทีม คิดเป็น </w:t>
                  </w:r>
                  <w:r w:rsidRPr="009E34A0">
                    <w:rPr>
                      <w:rFonts w:ascii="TH SarabunPSK" w:hAnsi="TH SarabunPSK" w:cs="TH SarabunPSK"/>
                      <w:color w:val="000000" w:themeColor="text1"/>
                      <w:sz w:val="32"/>
                      <w:szCs w:val="32"/>
                    </w:rPr>
                    <w:t>18.34%</w:t>
                  </w:r>
                </w:p>
              </w:tc>
            </w:tr>
          </w:tbl>
          <w:p w:rsidR="00D32FA4" w:rsidRPr="009E34A0" w:rsidRDefault="00D32FA4" w:rsidP="0004665E">
            <w:pPr>
              <w:spacing w:after="0" w:line="240" w:lineRule="auto"/>
              <w:rPr>
                <w:rFonts w:ascii="TH SarabunPSK" w:hAnsi="TH SarabunPSK" w:cs="TH SarabunPSK"/>
                <w:color w:val="000000" w:themeColor="text1"/>
                <w:sz w:val="32"/>
                <w:szCs w:val="32"/>
              </w:rPr>
            </w:pPr>
          </w:p>
        </w:tc>
      </w:tr>
      <w:tr w:rsidR="00D32FA4" w:rsidRPr="009E34A0" w:rsidTr="0004665E">
        <w:trPr>
          <w:trHeight w:val="1069"/>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lastRenderedPageBreak/>
              <w:t>ผู้ให้ข้อมูลทางวิชาการ /</w:t>
            </w:r>
          </w:p>
          <w:p w:rsidR="00D32FA4" w:rsidRPr="009E34A0" w:rsidRDefault="00D32FA4" w:rsidP="0004665E">
            <w:pPr>
              <w:spacing w:after="0" w:line="240" w:lineRule="auto"/>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t>ผู้ประสานงานตัวชี้วัด</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 xml:space="preserve">1. </w:t>
            </w:r>
            <w:proofErr w:type="spellStart"/>
            <w:r w:rsidRPr="009E34A0">
              <w:rPr>
                <w:rFonts w:ascii="TH SarabunPSK" w:hAnsi="TH SarabunPSK" w:cs="TH SarabunPSK"/>
                <w:sz w:val="32"/>
                <w:szCs w:val="32"/>
                <w:cs/>
              </w:rPr>
              <w:t>พญ</w:t>
            </w:r>
            <w:proofErr w:type="spellEnd"/>
            <w:r w:rsidRPr="009E34A0">
              <w:rPr>
                <w:rFonts w:ascii="TH SarabunPSK" w:hAnsi="TH SarabunPSK" w:cs="TH SarabunPSK"/>
                <w:sz w:val="32"/>
                <w:szCs w:val="32"/>
                <w:cs/>
              </w:rPr>
              <w:t>.ดวงดาว   ศรียา</w:t>
            </w:r>
            <w:proofErr w:type="spellStart"/>
            <w:r w:rsidRPr="009E34A0">
              <w:rPr>
                <w:rFonts w:ascii="TH SarabunPSK" w:hAnsi="TH SarabunPSK" w:cs="TH SarabunPSK"/>
                <w:sz w:val="32"/>
                <w:szCs w:val="32"/>
                <w:cs/>
              </w:rPr>
              <w:t>กูล</w:t>
            </w:r>
            <w:proofErr w:type="spellEnd"/>
            <w:r w:rsidRPr="009E34A0">
              <w:rPr>
                <w:rFonts w:ascii="TH SarabunPSK" w:hAnsi="TH SarabunPSK" w:cs="TH SarabunPSK"/>
                <w:sz w:val="32"/>
                <w:szCs w:val="32"/>
                <w:cs/>
              </w:rPr>
              <w:t xml:space="preserve">  </w:t>
            </w:r>
            <w:r w:rsidRPr="009E34A0">
              <w:rPr>
                <w:rFonts w:ascii="TH SarabunPSK" w:hAnsi="TH SarabunPSK" w:cs="TH SarabunPSK"/>
                <w:sz w:val="32"/>
                <w:szCs w:val="32"/>
                <w:cs/>
              </w:rPr>
              <w:tab/>
            </w:r>
            <w:r w:rsidRPr="009E34A0">
              <w:rPr>
                <w:rFonts w:ascii="TH SarabunPSK" w:hAnsi="TH SarabunPSK" w:cs="TH SarabunPSK"/>
                <w:sz w:val="32"/>
                <w:szCs w:val="32"/>
                <w:cs/>
              </w:rPr>
              <w:tab/>
              <w:t>รองผู้อำนวยการสำนักงานสนับสนุนระบบ</w:t>
            </w:r>
          </w:p>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t>ปฐมภูมิและคลินิกหมอครอบครัว</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 โทรศัพท์ที่ทำงาน :</w:t>
            </w:r>
            <w:r w:rsidRPr="009E34A0">
              <w:rPr>
                <w:rFonts w:ascii="TH SarabunPSK" w:hAnsi="TH SarabunPSK" w:cs="TH SarabunPSK"/>
                <w:sz w:val="32"/>
                <w:szCs w:val="32"/>
              </w:rPr>
              <w:t xml:space="preserve"> 02-5901504</w:t>
            </w:r>
            <w:r w:rsidRPr="009E34A0">
              <w:rPr>
                <w:rFonts w:ascii="TH SarabunPSK" w:eastAsia="Calibri" w:hAnsi="TH SarabunPSK" w:cs="TH SarabunPSK"/>
                <w:sz w:val="32"/>
                <w:szCs w:val="32"/>
                <w:cs/>
              </w:rPr>
              <w:t xml:space="preserve">       </w:t>
            </w:r>
            <w:r w:rsidRPr="009E34A0">
              <w:rPr>
                <w:rFonts w:ascii="TH SarabunPSK" w:eastAsia="Calibri" w:hAnsi="TH SarabunPSK" w:cs="TH SarabunPSK"/>
                <w:sz w:val="32"/>
                <w:szCs w:val="32"/>
                <w:cs/>
              </w:rPr>
              <w:tab/>
            </w:r>
            <w:r w:rsidRPr="009E34A0">
              <w:rPr>
                <w:rFonts w:ascii="TH SarabunPSK" w:hAnsi="TH SarabunPSK" w:cs="TH SarabunPSK"/>
                <w:sz w:val="32"/>
                <w:szCs w:val="32"/>
                <w:cs/>
              </w:rPr>
              <w:t xml:space="preserve">โทรศัพท์มือถือ : </w:t>
            </w:r>
            <w:r w:rsidRPr="009E34A0">
              <w:rPr>
                <w:rFonts w:ascii="TH SarabunPSK" w:hAnsi="TH SarabunPSK" w:cs="TH SarabunPSK"/>
                <w:sz w:val="32"/>
                <w:szCs w:val="32"/>
              </w:rPr>
              <w:t>081-5332724</w:t>
            </w: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 โทรสาร :</w:t>
            </w:r>
            <w:r w:rsidRPr="009E34A0">
              <w:rPr>
                <w:rFonts w:ascii="TH SarabunPSK" w:hAnsi="TH SarabunPSK" w:cs="TH SarabunPSK"/>
                <w:sz w:val="32"/>
                <w:szCs w:val="32"/>
              </w:rPr>
              <w:t xml:space="preserve"> 02-5901501          </w:t>
            </w:r>
            <w:r w:rsidRPr="009E34A0">
              <w:rPr>
                <w:rFonts w:ascii="TH SarabunPSK" w:hAnsi="TH SarabunPSK" w:cs="TH SarabunPSK"/>
                <w:sz w:val="32"/>
                <w:szCs w:val="32"/>
                <w:cs/>
              </w:rPr>
              <w:t xml:space="preserve">        </w:t>
            </w:r>
            <w:r w:rsidRPr="009E34A0">
              <w:rPr>
                <w:rFonts w:ascii="TH SarabunPSK" w:hAnsi="TH SarabunPSK" w:cs="TH SarabunPSK"/>
                <w:sz w:val="32"/>
                <w:szCs w:val="32"/>
                <w:cs/>
              </w:rPr>
              <w:tab/>
            </w:r>
            <w:r w:rsidRPr="009E34A0">
              <w:rPr>
                <w:rFonts w:ascii="TH SarabunPSK" w:hAnsi="TH SarabunPSK" w:cs="TH SarabunPSK"/>
                <w:sz w:val="32"/>
                <w:szCs w:val="32"/>
              </w:rPr>
              <w:t>E-mail :</w:t>
            </w:r>
            <w:r w:rsidRPr="009E34A0">
              <w:rPr>
                <w:rFonts w:ascii="TH SarabunPSK" w:hAnsi="TH SarabunPSK" w:cs="TH SarabunPSK"/>
                <w:sz w:val="32"/>
                <w:szCs w:val="32"/>
                <w:cs/>
              </w:rPr>
              <w:t xml:space="preserve"> </w:t>
            </w:r>
            <w:r w:rsidRPr="009E34A0">
              <w:rPr>
                <w:rFonts w:ascii="TH SarabunPSK" w:hAnsi="TH SarabunPSK" w:cs="TH SarabunPSK"/>
                <w:sz w:val="32"/>
                <w:szCs w:val="32"/>
              </w:rPr>
              <w:t>duangdao170@gmail.com</w:t>
            </w:r>
          </w:p>
          <w:p w:rsidR="00D32FA4" w:rsidRPr="009E34A0" w:rsidRDefault="00D32FA4" w:rsidP="0004665E">
            <w:pPr>
              <w:spacing w:after="0" w:line="240" w:lineRule="auto"/>
              <w:rPr>
                <w:rFonts w:ascii="TH SarabunPSK" w:hAnsi="TH SarabunPSK" w:cs="TH SarabunPSK"/>
                <w:b/>
                <w:bCs/>
                <w:color w:val="000000" w:themeColor="text1"/>
                <w:sz w:val="32"/>
                <w:szCs w:val="32"/>
                <w:cs/>
              </w:rPr>
            </w:pPr>
            <w:r w:rsidRPr="009E34A0">
              <w:rPr>
                <w:rFonts w:ascii="TH SarabunPSK" w:hAnsi="TH SarabunPSK" w:cs="TH SarabunPSK"/>
                <w:b/>
                <w:bCs/>
                <w:color w:val="000000" w:themeColor="text1"/>
                <w:sz w:val="32"/>
                <w:szCs w:val="32"/>
                <w:cs/>
              </w:rPr>
              <w:t>สำนักงานสนับสนุนระบบปฐมภูมิและคลินิกหมอครอบครัว</w:t>
            </w:r>
          </w:p>
        </w:tc>
      </w:tr>
      <w:tr w:rsidR="00D32FA4" w:rsidRPr="009E34A0" w:rsidTr="0004665E">
        <w:trPr>
          <w:trHeight w:val="1069"/>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color w:val="000000" w:themeColor="text1"/>
                <w:sz w:val="32"/>
                <w:szCs w:val="32"/>
                <w:cs/>
              </w:rPr>
            </w:pPr>
            <w:r w:rsidRPr="009E34A0">
              <w:rPr>
                <w:rFonts w:ascii="TH SarabunPSK" w:hAnsi="TH SarabunPSK" w:cs="TH SarabunPSK"/>
                <w:b/>
                <w:bCs/>
                <w:color w:val="000000" w:themeColor="text1"/>
                <w:sz w:val="32"/>
                <w:szCs w:val="32"/>
                <w:cs/>
              </w:rPr>
              <w:t>หน่วยงานประมวลผลและจัดทำข้อมูล</w:t>
            </w:r>
          </w:p>
          <w:p w:rsidR="00D32FA4" w:rsidRPr="009E34A0" w:rsidRDefault="00D32FA4" w:rsidP="0004665E">
            <w:pPr>
              <w:spacing w:after="0" w:line="240" w:lineRule="auto"/>
              <w:rPr>
                <w:rFonts w:ascii="TH SarabunPSK" w:hAnsi="TH SarabunPSK" w:cs="TH SarabunPSK"/>
                <w:b/>
                <w:bCs/>
                <w:color w:val="000000" w:themeColor="text1"/>
                <w:sz w:val="32"/>
                <w:szCs w:val="32"/>
                <w:cs/>
              </w:rPr>
            </w:pPr>
            <w:r w:rsidRPr="009E34A0">
              <w:rPr>
                <w:rFonts w:ascii="TH SarabunPSK" w:hAnsi="TH SarabunPSK" w:cs="TH SarabunPSK"/>
                <w:b/>
                <w:bCs/>
                <w:color w:val="000000" w:themeColor="text1"/>
                <w:sz w:val="32"/>
                <w:szCs w:val="32"/>
                <w:cs/>
              </w:rPr>
              <w:t>(ระดับส่วนกลาง)</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สำนักงานสนับสนุนระบบปฐมภูมิและคลินิกหมอครอบครัว</w:t>
            </w:r>
          </w:p>
        </w:tc>
      </w:tr>
      <w:tr w:rsidR="00D32FA4" w:rsidRPr="009E34A0" w:rsidTr="0004665E">
        <w:trPr>
          <w:trHeight w:val="1069"/>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color w:val="000000" w:themeColor="text1"/>
                <w:sz w:val="32"/>
                <w:szCs w:val="32"/>
                <w:cs/>
              </w:rPr>
            </w:pPr>
            <w:r w:rsidRPr="009E34A0">
              <w:rPr>
                <w:rFonts w:ascii="TH SarabunPSK" w:hAnsi="TH SarabunPSK" w:cs="TH SarabunPSK"/>
                <w:b/>
                <w:bCs/>
                <w:color w:val="000000" w:themeColor="text1"/>
                <w:sz w:val="32"/>
                <w:szCs w:val="32"/>
                <w:cs/>
              </w:rPr>
              <w:t>ผู้รับผิดชอบการรายงานผลการดำเนินงาน</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sz w:val="32"/>
                <w:szCs w:val="32"/>
              </w:rPr>
              <w:t>1.</w:t>
            </w:r>
            <w:r w:rsidRPr="009E34A0">
              <w:rPr>
                <w:rFonts w:ascii="TH SarabunPSK" w:hAnsi="TH SarabunPSK" w:cs="TH SarabunPSK"/>
                <w:sz w:val="32"/>
                <w:szCs w:val="32"/>
                <w:cs/>
              </w:rPr>
              <w:t xml:space="preserve"> นพ.บุญชัย </w:t>
            </w:r>
            <w:proofErr w:type="spellStart"/>
            <w:r w:rsidRPr="009E34A0">
              <w:rPr>
                <w:rFonts w:ascii="TH SarabunPSK" w:hAnsi="TH SarabunPSK" w:cs="TH SarabunPSK"/>
                <w:sz w:val="32"/>
                <w:szCs w:val="32"/>
                <w:cs/>
              </w:rPr>
              <w:t>ธีระกาญจน์</w:t>
            </w:r>
            <w:proofErr w:type="spellEnd"/>
            <w:r w:rsidRPr="009E34A0">
              <w:rPr>
                <w:rFonts w:ascii="TH SarabunPSK" w:hAnsi="TH SarabunPSK" w:cs="TH SarabunPSK"/>
                <w:sz w:val="32"/>
                <w:szCs w:val="32"/>
                <w:cs/>
              </w:rPr>
              <w:t xml:space="preserve">                     สาธารณสุข</w:t>
            </w:r>
            <w:proofErr w:type="spellStart"/>
            <w:r w:rsidRPr="009E34A0">
              <w:rPr>
                <w:rFonts w:ascii="TH SarabunPSK" w:hAnsi="TH SarabunPSK" w:cs="TH SarabunPSK"/>
                <w:sz w:val="32"/>
                <w:szCs w:val="32"/>
                <w:cs/>
              </w:rPr>
              <w:t>นิเทศก์</w:t>
            </w:r>
            <w:proofErr w:type="spellEnd"/>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เขตสุขภาพที่ </w:t>
            </w:r>
            <w:r w:rsidRPr="009E34A0">
              <w:rPr>
                <w:rFonts w:ascii="TH SarabunPSK" w:hAnsi="TH SarabunPSK" w:cs="TH SarabunPSK"/>
                <w:sz w:val="32"/>
                <w:szCs w:val="32"/>
              </w:rPr>
              <w:t>3</w:t>
            </w:r>
          </w:p>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โทรศัพท์ที่ทำงาน : 02-5901484</w:t>
            </w:r>
            <w:r w:rsidRPr="009E34A0">
              <w:rPr>
                <w:rFonts w:ascii="TH SarabunPSK" w:hAnsi="TH SarabunPSK" w:cs="TH SarabunPSK"/>
                <w:sz w:val="32"/>
                <w:szCs w:val="32"/>
                <w:cs/>
              </w:rPr>
              <w:tab/>
              <w:t>โทรศัพท์มือถือ : 089-8561767</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โทรสาร :</w:t>
            </w:r>
            <w:r w:rsidRPr="009E34A0">
              <w:rPr>
                <w:rFonts w:ascii="TH SarabunPSK" w:hAnsi="TH SarabunPSK" w:cs="TH SarabunPSK"/>
                <w:sz w:val="32"/>
                <w:szCs w:val="32"/>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E-mail :</w:t>
            </w:r>
            <w:r w:rsidRPr="009E34A0">
              <w:rPr>
                <w:rFonts w:ascii="TH SarabunPSK" w:hAnsi="TH SarabunPSK" w:cs="TH SarabunPSK"/>
                <w:b/>
                <w:bCs/>
                <w:sz w:val="32"/>
                <w:szCs w:val="32"/>
                <w:cs/>
              </w:rPr>
              <w:t xml:space="preserve"> </w:t>
            </w:r>
            <w:proofErr w:type="spellStart"/>
            <w:r w:rsidRPr="009E34A0">
              <w:rPr>
                <w:rFonts w:ascii="TH SarabunPSK" w:hAnsi="TH SarabunPSK" w:cs="TH SarabunPSK"/>
                <w:sz w:val="32"/>
                <w:szCs w:val="32"/>
              </w:rPr>
              <w:t>boonchai</w:t>
            </w:r>
            <w:proofErr w:type="spellEnd"/>
            <w:r w:rsidRPr="009E34A0">
              <w:rPr>
                <w:rFonts w:ascii="TH SarabunPSK" w:hAnsi="TH SarabunPSK" w:cs="TH SarabunPSK"/>
                <w:sz w:val="32"/>
                <w:szCs w:val="32"/>
                <w:cs/>
              </w:rPr>
              <w:t>65</w:t>
            </w:r>
            <w:r w:rsidRPr="009E34A0">
              <w:rPr>
                <w:rFonts w:ascii="TH SarabunPSK" w:hAnsi="TH SarabunPSK" w:cs="TH SarabunPSK"/>
                <w:sz w:val="32"/>
                <w:szCs w:val="32"/>
              </w:rPr>
              <w:t>@gmail.com</w:t>
            </w:r>
          </w:p>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กองตรวจราชการ กระทรวงสาธารณสุข</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2</w:t>
            </w:r>
            <w:r w:rsidRPr="009E34A0">
              <w:rPr>
                <w:rFonts w:ascii="TH SarabunPSK" w:hAnsi="TH SarabunPSK" w:cs="TH SarabunPSK"/>
                <w:sz w:val="32"/>
                <w:szCs w:val="32"/>
              </w:rPr>
              <w:t xml:space="preserve">. </w:t>
            </w:r>
            <w:proofErr w:type="spellStart"/>
            <w:r w:rsidRPr="009E34A0">
              <w:rPr>
                <w:rFonts w:ascii="TH SarabunPSK" w:hAnsi="TH SarabunPSK" w:cs="TH SarabunPSK"/>
                <w:sz w:val="32"/>
                <w:szCs w:val="32"/>
                <w:cs/>
              </w:rPr>
              <w:t>พญ</w:t>
            </w:r>
            <w:proofErr w:type="spellEnd"/>
            <w:r w:rsidRPr="009E34A0">
              <w:rPr>
                <w:rFonts w:ascii="TH SarabunPSK" w:hAnsi="TH SarabunPSK" w:cs="TH SarabunPSK"/>
                <w:sz w:val="32"/>
                <w:szCs w:val="32"/>
                <w:cs/>
              </w:rPr>
              <w:t>.ดวงดาว  ศรียา</w:t>
            </w:r>
            <w:proofErr w:type="spellStart"/>
            <w:r w:rsidRPr="009E34A0">
              <w:rPr>
                <w:rFonts w:ascii="TH SarabunPSK" w:hAnsi="TH SarabunPSK" w:cs="TH SarabunPSK"/>
                <w:sz w:val="32"/>
                <w:szCs w:val="32"/>
                <w:cs/>
              </w:rPr>
              <w:t>กูล</w:t>
            </w:r>
            <w:proofErr w:type="spellEnd"/>
            <w:r w:rsidRPr="009E34A0">
              <w:rPr>
                <w:rFonts w:ascii="TH SarabunPSK" w:hAnsi="TH SarabunPSK" w:cs="TH SarabunPSK"/>
                <w:sz w:val="32"/>
                <w:szCs w:val="32"/>
                <w:cs/>
              </w:rPr>
              <w:t xml:space="preserve">  </w:t>
            </w: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cs/>
              </w:rPr>
              <w:t>นายแพทย์ชำนาญการ</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 </w:t>
            </w:r>
            <w:r w:rsidRPr="009E34A0">
              <w:rPr>
                <w:rFonts w:ascii="TH SarabunPSK" w:hAnsi="TH SarabunPSK" w:cs="TH SarabunPSK"/>
                <w:sz w:val="32"/>
                <w:szCs w:val="32"/>
              </w:rPr>
              <w:t>02-5901504</w:t>
            </w:r>
            <w:r w:rsidRPr="009E34A0">
              <w:rPr>
                <w:rFonts w:ascii="TH SarabunPSK" w:hAnsi="TH SarabunPSK" w:cs="TH SarabunPSK"/>
                <w:sz w:val="32"/>
                <w:szCs w:val="32"/>
                <w:cs/>
              </w:rPr>
              <w:tab/>
              <w:t xml:space="preserve">โทรศัพท์มือถือ : </w:t>
            </w:r>
            <w:r w:rsidRPr="009E34A0">
              <w:rPr>
                <w:rFonts w:ascii="TH SarabunPSK" w:hAnsi="TH SarabunPSK" w:cs="TH SarabunPSK"/>
                <w:sz w:val="32"/>
                <w:szCs w:val="32"/>
              </w:rPr>
              <w:t>081-5332724</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โทรสาร : </w:t>
            </w:r>
            <w:r w:rsidRPr="009E34A0">
              <w:rPr>
                <w:rFonts w:ascii="TH SarabunPSK" w:hAnsi="TH SarabunPSK" w:cs="TH SarabunPSK"/>
                <w:sz w:val="32"/>
                <w:szCs w:val="32"/>
              </w:rPr>
              <w:t>02-5901501</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E-mail :</w:t>
            </w:r>
            <w:r w:rsidRPr="009E34A0">
              <w:rPr>
                <w:rFonts w:ascii="TH SarabunPSK" w:hAnsi="TH SarabunPSK" w:cs="TH SarabunPSK"/>
                <w:sz w:val="32"/>
                <w:szCs w:val="32"/>
                <w:cs/>
              </w:rPr>
              <w:t xml:space="preserve"> </w:t>
            </w:r>
            <w:r w:rsidRPr="009E34A0">
              <w:rPr>
                <w:rFonts w:ascii="TH SarabunPSK" w:hAnsi="TH SarabunPSK" w:cs="TH SarabunPSK"/>
                <w:sz w:val="32"/>
                <w:szCs w:val="32"/>
              </w:rPr>
              <w:t>duangdao170@gmail.com</w:t>
            </w: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 xml:space="preserve">สำนักงานสนับสนุนระบบปฐมภูมิและคลินิกหมอครอบครัว  </w:t>
            </w: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สำนักงานปลัดกระทรวงสาธารณสุข</w:t>
            </w:r>
          </w:p>
          <w:p w:rsidR="00D32FA4" w:rsidRPr="009E34A0" w:rsidRDefault="00D32FA4" w:rsidP="0004665E">
            <w:pPr>
              <w:spacing w:after="0" w:line="240" w:lineRule="auto"/>
              <w:rPr>
                <w:rFonts w:ascii="TH SarabunPSK" w:eastAsia="Calibri" w:hAnsi="TH SarabunPSK" w:cs="TH SarabunPSK"/>
                <w:sz w:val="32"/>
                <w:szCs w:val="32"/>
              </w:rPr>
            </w:pPr>
            <w:r w:rsidRPr="009E34A0">
              <w:rPr>
                <w:rFonts w:ascii="TH SarabunPSK" w:hAnsi="TH SarabunPSK" w:cs="TH SarabunPSK"/>
                <w:sz w:val="32"/>
                <w:szCs w:val="32"/>
              </w:rPr>
              <w:t>3.</w:t>
            </w:r>
            <w:r w:rsidRPr="009E34A0">
              <w:rPr>
                <w:rFonts w:ascii="TH SarabunPSK" w:hAnsi="TH SarabunPSK" w:cs="TH SarabunPSK"/>
                <w:b/>
                <w:bCs/>
                <w:sz w:val="32"/>
                <w:szCs w:val="32"/>
              </w:rPr>
              <w:t xml:space="preserve"> </w:t>
            </w:r>
            <w:r w:rsidRPr="009E34A0">
              <w:rPr>
                <w:rFonts w:ascii="TH SarabunPSK" w:eastAsia="Calibri" w:hAnsi="TH SarabunPSK" w:cs="TH SarabunPSK"/>
                <w:sz w:val="32"/>
                <w:szCs w:val="32"/>
                <w:cs/>
              </w:rPr>
              <w:t>นาง</w:t>
            </w:r>
            <w:proofErr w:type="spellStart"/>
            <w:r w:rsidRPr="009E34A0">
              <w:rPr>
                <w:rFonts w:ascii="TH SarabunPSK" w:eastAsia="Calibri" w:hAnsi="TH SarabunPSK" w:cs="TH SarabunPSK"/>
                <w:sz w:val="32"/>
                <w:szCs w:val="32"/>
                <w:cs/>
              </w:rPr>
              <w:t>จารุณี</w:t>
            </w:r>
            <w:proofErr w:type="spellEnd"/>
            <w:r w:rsidRPr="009E34A0">
              <w:rPr>
                <w:rFonts w:ascii="TH SarabunPSK" w:eastAsia="Calibri" w:hAnsi="TH SarabunPSK" w:cs="TH SarabunPSK"/>
                <w:sz w:val="32"/>
                <w:szCs w:val="32"/>
                <w:cs/>
              </w:rPr>
              <w:t xml:space="preserve">   จันทร์เพชร</w:t>
            </w:r>
            <w:r w:rsidRPr="009E34A0">
              <w:rPr>
                <w:rFonts w:ascii="TH SarabunPSK" w:eastAsia="Calibri" w:hAnsi="TH SarabunPSK" w:cs="TH SarabunPSK"/>
                <w:sz w:val="32"/>
                <w:szCs w:val="32"/>
                <w:cs/>
              </w:rPr>
              <w:tab/>
              <w:t xml:space="preserve">         นักวิเคราะห์นโยบายและแผนชำนาญการพิเศษ</w:t>
            </w:r>
          </w:p>
          <w:p w:rsidR="00D32FA4" w:rsidRPr="009E34A0" w:rsidRDefault="00D32FA4" w:rsidP="0004665E">
            <w:pPr>
              <w:spacing w:after="0" w:line="240" w:lineRule="auto"/>
              <w:rPr>
                <w:rFonts w:ascii="TH SarabunPSK" w:eastAsia="Calibri" w:hAnsi="TH SarabunPSK" w:cs="TH SarabunPSK"/>
                <w:sz w:val="32"/>
                <w:szCs w:val="32"/>
              </w:rPr>
            </w:pPr>
            <w:r w:rsidRPr="009E34A0">
              <w:rPr>
                <w:rFonts w:ascii="TH SarabunPSK" w:eastAsia="Calibri" w:hAnsi="TH SarabunPSK" w:cs="TH SarabunPSK"/>
                <w:sz w:val="32"/>
                <w:szCs w:val="32"/>
                <w:cs/>
              </w:rPr>
              <w:t xml:space="preserve">    โทรศัพท์ที่ทำงาน :</w:t>
            </w:r>
            <w:r w:rsidRPr="009E34A0">
              <w:rPr>
                <w:rFonts w:ascii="TH SarabunPSK" w:hAnsi="TH SarabunPSK" w:cs="TH SarabunPSK"/>
                <w:sz w:val="32"/>
                <w:szCs w:val="32"/>
              </w:rPr>
              <w:t xml:space="preserve"> 02-5901504</w:t>
            </w:r>
            <w:r w:rsidRPr="009E34A0">
              <w:rPr>
                <w:rFonts w:ascii="TH SarabunPSK" w:eastAsia="Calibri" w:hAnsi="TH SarabunPSK" w:cs="TH SarabunPSK"/>
                <w:sz w:val="32"/>
                <w:szCs w:val="32"/>
                <w:cs/>
              </w:rPr>
              <w:t xml:space="preserve">       โทรศัพท์มือถือ : 081-</w:t>
            </w:r>
            <w:r w:rsidRPr="009E34A0">
              <w:rPr>
                <w:rFonts w:ascii="TH SarabunPSK" w:eastAsia="Calibri" w:hAnsi="TH SarabunPSK" w:cs="TH SarabunPSK"/>
                <w:sz w:val="32"/>
                <w:szCs w:val="32"/>
              </w:rPr>
              <w:t>7333082</w:t>
            </w:r>
          </w:p>
          <w:p w:rsidR="00D32FA4" w:rsidRPr="009E34A0" w:rsidRDefault="00D32FA4" w:rsidP="0004665E">
            <w:pPr>
              <w:spacing w:after="0" w:line="240" w:lineRule="auto"/>
              <w:rPr>
                <w:rFonts w:ascii="TH SarabunPSK" w:eastAsia="Calibri" w:hAnsi="TH SarabunPSK" w:cs="TH SarabunPSK"/>
                <w:sz w:val="32"/>
                <w:szCs w:val="32"/>
              </w:rPr>
            </w:pPr>
            <w:r w:rsidRPr="009E34A0">
              <w:rPr>
                <w:rFonts w:ascii="TH SarabunPSK" w:eastAsia="Calibri" w:hAnsi="TH SarabunPSK" w:cs="TH SarabunPSK"/>
                <w:sz w:val="32"/>
                <w:szCs w:val="32"/>
                <w:cs/>
              </w:rPr>
              <w:t xml:space="preserve">    โทรสาร :</w:t>
            </w:r>
            <w:r w:rsidRPr="009E34A0">
              <w:rPr>
                <w:rFonts w:ascii="TH SarabunPSK" w:hAnsi="TH SarabunPSK" w:cs="TH SarabunPSK"/>
                <w:sz w:val="32"/>
                <w:szCs w:val="32"/>
              </w:rPr>
              <w:t xml:space="preserve"> 02-5901501</w:t>
            </w:r>
            <w:r w:rsidRPr="009E34A0">
              <w:rPr>
                <w:rFonts w:ascii="TH SarabunPSK" w:eastAsia="Calibri" w:hAnsi="TH SarabunPSK" w:cs="TH SarabunPSK"/>
                <w:sz w:val="32"/>
                <w:szCs w:val="32"/>
                <w:cs/>
              </w:rPr>
              <w:tab/>
            </w:r>
            <w:r w:rsidRPr="009E34A0">
              <w:rPr>
                <w:rFonts w:ascii="TH SarabunPSK" w:eastAsia="Calibri" w:hAnsi="TH SarabunPSK" w:cs="TH SarabunPSK"/>
                <w:sz w:val="32"/>
                <w:szCs w:val="32"/>
              </w:rPr>
              <w:t xml:space="preserve">         E-mail : jchanphet@gmail.com</w:t>
            </w: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 xml:space="preserve">สำนักงานสนับสนุนระบบปฐมภูมิและคลินิกหมอครอบครัว  </w:t>
            </w:r>
          </w:p>
          <w:p w:rsidR="00D32FA4" w:rsidRPr="009E34A0" w:rsidRDefault="00D32FA4" w:rsidP="0004665E">
            <w:pPr>
              <w:tabs>
                <w:tab w:val="left" w:pos="5174"/>
              </w:tabs>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สำนักงานปลัดกระทรวงสาธารณสุข</w:t>
            </w:r>
            <w:r w:rsidRPr="009E34A0">
              <w:rPr>
                <w:rFonts w:ascii="TH SarabunPSK" w:hAnsi="TH SarabunPSK" w:cs="TH SarabunPSK"/>
                <w:b/>
                <w:bCs/>
                <w:sz w:val="32"/>
                <w:szCs w:val="32"/>
                <w:cs/>
              </w:rPr>
              <w:tab/>
            </w:r>
            <w:r w:rsidRPr="009E34A0">
              <w:rPr>
                <w:rFonts w:ascii="TH SarabunPSK" w:hAnsi="TH SarabunPSK" w:cs="TH SarabunPSK"/>
                <w:b/>
                <w:bCs/>
                <w:sz w:val="32"/>
                <w:szCs w:val="32"/>
                <w:cs/>
              </w:rPr>
              <w:tab/>
            </w:r>
          </w:p>
        </w:tc>
      </w:tr>
    </w:tbl>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Default="00D32FA4" w:rsidP="00D32FA4">
      <w:pPr>
        <w:tabs>
          <w:tab w:val="left" w:pos="1020"/>
        </w:tabs>
        <w:spacing w:after="0" w:line="240" w:lineRule="auto"/>
        <w:rPr>
          <w:rFonts w:ascii="TH SarabunPSK" w:hAnsi="TH SarabunPSK" w:cs="TH SarabunPSK"/>
          <w:color w:val="000000" w:themeColor="text1"/>
          <w:sz w:val="32"/>
          <w:szCs w:val="32"/>
        </w:rPr>
      </w:pPr>
    </w:p>
    <w:p w:rsidR="008A7E10" w:rsidRDefault="008A7E10" w:rsidP="00D32FA4">
      <w:pPr>
        <w:tabs>
          <w:tab w:val="left" w:pos="1020"/>
        </w:tabs>
        <w:spacing w:after="0" w:line="240" w:lineRule="auto"/>
        <w:rPr>
          <w:rFonts w:ascii="TH SarabunPSK" w:hAnsi="TH SarabunPSK" w:cs="TH SarabunPSK"/>
          <w:color w:val="000000" w:themeColor="text1"/>
          <w:sz w:val="32"/>
          <w:szCs w:val="32"/>
        </w:rPr>
      </w:pPr>
    </w:p>
    <w:p w:rsidR="008A7E10" w:rsidRDefault="008A7E10" w:rsidP="00D32FA4">
      <w:pPr>
        <w:tabs>
          <w:tab w:val="left" w:pos="1020"/>
        </w:tabs>
        <w:spacing w:after="0" w:line="240" w:lineRule="auto"/>
        <w:rPr>
          <w:rFonts w:ascii="TH SarabunPSK" w:hAnsi="TH SarabunPSK" w:cs="TH SarabunPSK"/>
          <w:color w:val="000000" w:themeColor="text1"/>
          <w:sz w:val="32"/>
          <w:szCs w:val="32"/>
        </w:rPr>
      </w:pPr>
    </w:p>
    <w:p w:rsidR="008A7E10" w:rsidRDefault="008A7E10" w:rsidP="00D32FA4">
      <w:pPr>
        <w:tabs>
          <w:tab w:val="left" w:pos="1020"/>
        </w:tabs>
        <w:spacing w:after="0" w:line="240" w:lineRule="auto"/>
        <w:rPr>
          <w:rFonts w:ascii="TH SarabunPSK" w:hAnsi="TH SarabunPSK" w:cs="TH SarabunPSK"/>
          <w:color w:val="000000" w:themeColor="text1"/>
          <w:sz w:val="32"/>
          <w:szCs w:val="32"/>
        </w:rPr>
      </w:pPr>
    </w:p>
    <w:p w:rsidR="008A7E10" w:rsidRDefault="008A7E10" w:rsidP="00D32FA4">
      <w:pPr>
        <w:tabs>
          <w:tab w:val="left" w:pos="1020"/>
        </w:tabs>
        <w:spacing w:after="0" w:line="240" w:lineRule="auto"/>
        <w:rPr>
          <w:rFonts w:ascii="TH SarabunPSK" w:hAnsi="TH SarabunPSK" w:cs="TH SarabunPSK"/>
          <w:color w:val="000000" w:themeColor="text1"/>
          <w:sz w:val="32"/>
          <w:szCs w:val="32"/>
        </w:rPr>
      </w:pPr>
    </w:p>
    <w:tbl>
      <w:tblPr>
        <w:tblW w:w="10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4"/>
        <w:gridCol w:w="7655"/>
      </w:tblGrid>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หมวด</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rPr>
              <w:t xml:space="preserve">Service Excellence </w:t>
            </w:r>
            <w:r w:rsidRPr="009E34A0">
              <w:rPr>
                <w:rFonts w:ascii="TH SarabunPSK" w:hAnsi="TH SarabunPSK" w:cs="TH SarabunPSK"/>
                <w:b/>
                <w:bCs/>
                <w:sz w:val="32"/>
                <w:szCs w:val="32"/>
                <w:cs/>
              </w:rPr>
              <w:t>(ยุทธศาสตร์ด้านบริการเป็นเลิศ)</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แผนที่</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cs/>
              </w:rPr>
              <w:t>6. การพัฒนาระบบบริการสุขภาพ (</w:t>
            </w:r>
            <w:r w:rsidRPr="009E34A0">
              <w:rPr>
                <w:rFonts w:ascii="TH SarabunPSK" w:hAnsi="TH SarabunPSK" w:cs="TH SarabunPSK"/>
                <w:b/>
                <w:bCs/>
                <w:sz w:val="32"/>
                <w:szCs w:val="32"/>
              </w:rPr>
              <w:t>Service Plan</w:t>
            </w:r>
            <w:r w:rsidRPr="009E34A0">
              <w:rPr>
                <w:rFonts w:ascii="TH SarabunPSK" w:hAnsi="TH SarabunPSK" w:cs="TH SarabunPSK"/>
                <w:b/>
                <w:bCs/>
                <w:sz w:val="32"/>
                <w:szCs w:val="32"/>
                <w:cs/>
              </w:rPr>
              <w:t>)</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โครงการที่</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cs/>
              </w:rPr>
              <w:t>1. โครงการพัฒนาระบบบริการสุขภาพ สาขาโรคไม่ติดต่อเรื้อรัง</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ระดับการแสดงผล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cs/>
              </w:rPr>
              <w:t>เขต</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ชื่อตัวชี้วัด</w:t>
            </w:r>
            <w:r w:rsidR="002214AA" w:rsidRPr="009E34A0">
              <w:rPr>
                <w:rFonts w:ascii="TH SarabunPSK" w:hAnsi="TH SarabunPSK" w:cs="TH SarabunPSK"/>
                <w:b/>
                <w:bCs/>
                <w:sz w:val="32"/>
                <w:szCs w:val="32"/>
                <w:cs/>
              </w:rPr>
              <w:t>เชิงปริมาณ</w:t>
            </w:r>
            <w:r w:rsidRPr="009E34A0">
              <w:rPr>
                <w:rFonts w:ascii="TH SarabunPSK" w:hAnsi="TH SarabunPSK" w:cs="TH SarabunPSK"/>
                <w:b/>
                <w:bCs/>
                <w:sz w:val="32"/>
                <w:szCs w:val="32"/>
                <w:cs/>
              </w:rPr>
              <w:t xml:space="preserve"> </w:t>
            </w:r>
            <w:r w:rsidRPr="009E34A0">
              <w:rPr>
                <w:rFonts w:ascii="TH SarabunPSK" w:hAnsi="TH SarabunPSK" w:cs="TH SarabunPSK"/>
                <w:b/>
                <w:bCs/>
                <w:sz w:val="32"/>
                <w:szCs w:val="32"/>
              </w:rPr>
              <w:t xml:space="preserve">  </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cs/>
              </w:rPr>
              <w:t xml:space="preserve">26. ร้อยละของผู้ป่วยโรคเบาหวานและโรคความดันโลหิตสูงที่ควบคุมได้ </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lastRenderedPageBreak/>
              <w:t>คำนิยาม</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color w:val="000000"/>
                <w:sz w:val="32"/>
                <w:szCs w:val="32"/>
              </w:rPr>
            </w:pPr>
            <w:r w:rsidRPr="009E34A0">
              <w:rPr>
                <w:rFonts w:ascii="TH SarabunPSK" w:hAnsi="TH SarabunPSK" w:cs="TH SarabunPSK"/>
                <w:b/>
                <w:bCs/>
                <w:color w:val="000000"/>
                <w:sz w:val="32"/>
                <w:szCs w:val="32"/>
                <w:cs/>
              </w:rPr>
              <w:t xml:space="preserve">ระดับค่าน้ำตาลอยู่ในเกณฑ์ที่ควบคุมได้ หมายถึง </w:t>
            </w:r>
            <w:r w:rsidRPr="009E34A0">
              <w:rPr>
                <w:rFonts w:ascii="TH SarabunPSK" w:hAnsi="TH SarabunPSK" w:cs="TH SarabunPSK"/>
                <w:color w:val="000000"/>
                <w:sz w:val="32"/>
                <w:szCs w:val="32"/>
                <w:cs/>
              </w:rPr>
              <w:t xml:space="preserve">ค่าระดับ </w:t>
            </w:r>
            <w:r w:rsidRPr="009E34A0">
              <w:rPr>
                <w:rFonts w:ascii="TH SarabunPSK" w:hAnsi="TH SarabunPSK" w:cs="TH SarabunPSK"/>
                <w:color w:val="000000"/>
                <w:sz w:val="32"/>
                <w:szCs w:val="32"/>
              </w:rPr>
              <w:t xml:space="preserve">HbA1c </w:t>
            </w:r>
            <w:r w:rsidRPr="009E34A0">
              <w:rPr>
                <w:rFonts w:ascii="TH SarabunPSK" w:hAnsi="TH SarabunPSK" w:cs="TH SarabunPSK"/>
                <w:color w:val="000000"/>
                <w:sz w:val="32"/>
                <w:szCs w:val="32"/>
                <w:cs/>
              </w:rPr>
              <w:t xml:space="preserve">ครั้งสุดท้าย </w:t>
            </w:r>
          </w:p>
          <w:p w:rsidR="00D32FA4" w:rsidRPr="009E34A0" w:rsidRDefault="00D32FA4" w:rsidP="0004665E">
            <w:pPr>
              <w:spacing w:after="0" w:line="240" w:lineRule="auto"/>
              <w:rPr>
                <w:rFonts w:ascii="TH SarabunPSK" w:hAnsi="TH SarabunPSK" w:cs="TH SarabunPSK"/>
                <w:b/>
                <w:bCs/>
                <w:color w:val="000000"/>
                <w:sz w:val="32"/>
                <w:szCs w:val="32"/>
              </w:rPr>
            </w:pPr>
            <w:r w:rsidRPr="009E34A0">
              <w:rPr>
                <w:rFonts w:ascii="TH SarabunPSK" w:hAnsi="TH SarabunPSK" w:cs="TH SarabunPSK"/>
                <w:color w:val="000000"/>
                <w:sz w:val="32"/>
                <w:szCs w:val="32"/>
                <w:cs/>
              </w:rPr>
              <w:t xml:space="preserve">น้อยกว่า 7 </w:t>
            </w:r>
            <w:r w:rsidRPr="009E34A0">
              <w:rPr>
                <w:rFonts w:ascii="TH SarabunPSK" w:hAnsi="TH SarabunPSK" w:cs="TH SarabunPSK"/>
                <w:color w:val="000000"/>
                <w:sz w:val="32"/>
                <w:szCs w:val="32"/>
              </w:rPr>
              <w:t xml:space="preserve">mg% </w:t>
            </w:r>
            <w:r w:rsidRPr="009E34A0">
              <w:rPr>
                <w:rFonts w:ascii="TH SarabunPSK" w:hAnsi="TH SarabunPSK" w:cs="TH SarabunPSK"/>
                <w:color w:val="000000"/>
                <w:sz w:val="32"/>
                <w:szCs w:val="32"/>
                <w:cs/>
              </w:rPr>
              <w:t xml:space="preserve">ในปีงบประมาณที่วิเคราะห์ </w:t>
            </w:r>
          </w:p>
          <w:p w:rsidR="00D32FA4" w:rsidRPr="009E34A0" w:rsidRDefault="00D32FA4" w:rsidP="0004665E">
            <w:pPr>
              <w:spacing w:after="0" w:line="240" w:lineRule="auto"/>
              <w:jc w:val="thaiDistribute"/>
              <w:rPr>
                <w:rFonts w:ascii="TH SarabunPSK" w:eastAsia="Times New Roman" w:hAnsi="TH SarabunPSK" w:cs="TH SarabunPSK"/>
                <w:color w:val="000000"/>
                <w:spacing w:val="-6"/>
                <w:sz w:val="32"/>
                <w:szCs w:val="32"/>
              </w:rPr>
            </w:pPr>
            <w:r w:rsidRPr="009E34A0">
              <w:rPr>
                <w:rFonts w:ascii="TH SarabunPSK" w:eastAsia="Times New Roman" w:hAnsi="TH SarabunPSK" w:cs="TH SarabunPSK"/>
                <w:b/>
                <w:bCs/>
                <w:color w:val="000000"/>
                <w:sz w:val="32"/>
                <w:szCs w:val="32"/>
                <w:cs/>
              </w:rPr>
              <w:t>ผู้ป่วยเบาหวาน</w:t>
            </w:r>
            <w:r w:rsidRPr="009E34A0">
              <w:rPr>
                <w:rFonts w:ascii="TH SarabunPSK" w:hAnsi="TH SarabunPSK" w:cs="TH SarabunPSK"/>
                <w:b/>
                <w:bCs/>
                <w:color w:val="000000"/>
                <w:sz w:val="32"/>
                <w:szCs w:val="32"/>
                <w:cs/>
              </w:rPr>
              <w:t>ที่ลงทะเบียนและอยู่ในพื้นที่รับผิดชอบ</w:t>
            </w:r>
            <w:r w:rsidRPr="009E34A0">
              <w:rPr>
                <w:rFonts w:ascii="TH SarabunPSK" w:eastAsia="Times New Roman" w:hAnsi="TH SarabunPSK" w:cs="TH SarabunPSK"/>
                <w:b/>
                <w:bCs/>
                <w:color w:val="000000"/>
                <w:sz w:val="32"/>
                <w:szCs w:val="32"/>
                <w:cs/>
              </w:rPr>
              <w:t xml:space="preserve"> หมายถึง</w:t>
            </w:r>
            <w:r w:rsidRPr="009E34A0">
              <w:rPr>
                <w:rFonts w:ascii="TH SarabunPSK" w:eastAsia="Times New Roman" w:hAnsi="TH SarabunPSK" w:cs="TH SarabunPSK"/>
                <w:color w:val="000000"/>
                <w:sz w:val="32"/>
                <w:szCs w:val="32"/>
                <w:cs/>
              </w:rPr>
              <w:t xml:space="preserve"> ผู้ป่วยที่ถูกวินิจฉัยด้วยรหัสโรค </w:t>
            </w:r>
            <w:r w:rsidRPr="009E34A0">
              <w:rPr>
                <w:rFonts w:ascii="TH SarabunPSK" w:eastAsia="Times New Roman" w:hAnsi="TH SarabunPSK" w:cs="TH SarabunPSK"/>
                <w:color w:val="000000"/>
                <w:sz w:val="32"/>
                <w:szCs w:val="32"/>
              </w:rPr>
              <w:t xml:space="preserve">ICD10  = E10 - E14  </w:t>
            </w:r>
            <w:r w:rsidRPr="009E34A0">
              <w:rPr>
                <w:rFonts w:ascii="TH SarabunPSK" w:eastAsia="Times New Roman" w:hAnsi="TH SarabunPSK" w:cs="TH SarabunPSK"/>
                <w:color w:val="000000"/>
                <w:sz w:val="32"/>
                <w:szCs w:val="32"/>
                <w:cs/>
              </w:rPr>
              <w:t xml:space="preserve">และ </w:t>
            </w:r>
            <w:r w:rsidRPr="009E34A0">
              <w:rPr>
                <w:rFonts w:ascii="TH SarabunPSK" w:eastAsia="Times New Roman" w:hAnsi="TH SarabunPSK" w:cs="TH SarabunPSK"/>
                <w:color w:val="000000"/>
                <w:spacing w:val="-6"/>
                <w:sz w:val="32"/>
                <w:szCs w:val="32"/>
              </w:rPr>
              <w:t>Type area = 1</w:t>
            </w:r>
            <w:r w:rsidRPr="009E34A0">
              <w:rPr>
                <w:rFonts w:ascii="TH SarabunPSK" w:eastAsia="Times New Roman" w:hAnsi="TH SarabunPSK" w:cs="TH SarabunPSK"/>
                <w:color w:val="000000"/>
                <w:spacing w:val="-6"/>
                <w:sz w:val="32"/>
                <w:szCs w:val="32"/>
                <w:cs/>
              </w:rPr>
              <w:t xml:space="preserve"> และ </w:t>
            </w:r>
            <w:r w:rsidRPr="009E34A0">
              <w:rPr>
                <w:rFonts w:ascii="TH SarabunPSK" w:eastAsia="Times New Roman" w:hAnsi="TH SarabunPSK" w:cs="TH SarabunPSK"/>
                <w:color w:val="000000"/>
                <w:spacing w:val="-6"/>
                <w:sz w:val="32"/>
                <w:szCs w:val="32"/>
              </w:rPr>
              <w:t>3</w:t>
            </w:r>
          </w:p>
          <w:p w:rsidR="00D32FA4" w:rsidRPr="009E34A0" w:rsidRDefault="00D32FA4" w:rsidP="0004665E">
            <w:pPr>
              <w:spacing w:after="0" w:line="240" w:lineRule="auto"/>
              <w:jc w:val="thaiDistribute"/>
              <w:rPr>
                <w:rFonts w:ascii="TH SarabunPSK" w:hAnsi="TH SarabunPSK" w:cs="TH SarabunPSK"/>
                <w:color w:val="000000"/>
                <w:sz w:val="32"/>
                <w:szCs w:val="32"/>
              </w:rPr>
            </w:pPr>
            <w:r w:rsidRPr="009E34A0">
              <w:rPr>
                <w:rFonts w:ascii="TH SarabunPSK" w:hAnsi="TH SarabunPSK" w:cs="TH SarabunPSK"/>
                <w:b/>
                <w:bCs/>
                <w:color w:val="000000"/>
                <w:sz w:val="32"/>
                <w:szCs w:val="32"/>
                <w:cs/>
              </w:rPr>
              <w:t>หมายเหตุ</w:t>
            </w:r>
            <w:r w:rsidRPr="009E34A0">
              <w:rPr>
                <w:rFonts w:ascii="TH SarabunPSK" w:hAnsi="TH SarabunPSK" w:cs="TH SarabunPSK"/>
                <w:color w:val="000000"/>
                <w:sz w:val="32"/>
                <w:szCs w:val="32"/>
                <w:cs/>
              </w:rPr>
              <w:t xml:space="preserve"> </w:t>
            </w:r>
            <w:r w:rsidRPr="009E34A0">
              <w:rPr>
                <w:rFonts w:ascii="TH SarabunPSK" w:hAnsi="TH SarabunPSK" w:cs="TH SarabunPSK"/>
                <w:color w:val="000000"/>
                <w:sz w:val="32"/>
                <w:szCs w:val="32"/>
              </w:rPr>
              <w:t xml:space="preserve">: </w:t>
            </w:r>
            <w:r w:rsidRPr="009E34A0">
              <w:rPr>
                <w:rFonts w:ascii="TH SarabunPSK" w:eastAsia="Times New Roman" w:hAnsi="TH SarabunPSK" w:cs="TH SarabunPSK"/>
                <w:color w:val="000000"/>
                <w:sz w:val="32"/>
                <w:szCs w:val="32"/>
                <w:cs/>
              </w:rPr>
              <w:t>ค่าเป้าหมายการควบคุมน้ำตาลในผู้ป่วยเบาหวาน ให้ใช้ตามแนวทางเวชปฏิบัติสำหรับโรคเบาหวาน 2557 ซึ่งแบ่งเป็น 3 กลุ่ม ได้แก่ กลุ่มควบคุมเข้มงวดมาก ควบคุมเข้มงวด และควบคุมไม่เข้มงวด แต่</w:t>
            </w:r>
            <w:r w:rsidRPr="009E34A0">
              <w:rPr>
                <w:rFonts w:ascii="TH SarabunPSK" w:hAnsi="TH SarabunPSK" w:cs="TH SarabunPSK"/>
                <w:color w:val="000000"/>
                <w:sz w:val="32"/>
                <w:szCs w:val="32"/>
                <w:cs/>
              </w:rPr>
              <w:t>ใน</w:t>
            </w:r>
            <w:r w:rsidRPr="009E34A0">
              <w:rPr>
                <w:rFonts w:ascii="TH SarabunPSK" w:eastAsia="Times New Roman" w:hAnsi="TH SarabunPSK" w:cs="TH SarabunPSK"/>
                <w:color w:val="000000"/>
                <w:sz w:val="32"/>
                <w:szCs w:val="32"/>
                <w:cs/>
              </w:rPr>
              <w:t>การวัดค่าเป้าหมายปี 2559 ให้ใช้แบบเดิม เพื่อเปรียบเทียบกับปีที่ผ่านมา สำหรับในปี 2560 อาจมีการปรับเปลี่ยนตามมาตรฐานแนวปฏิบัติ</w:t>
            </w:r>
          </w:p>
          <w:p w:rsidR="00D32FA4" w:rsidRPr="009E34A0" w:rsidRDefault="00D32FA4" w:rsidP="0004665E">
            <w:pPr>
              <w:spacing w:after="0" w:line="240" w:lineRule="auto"/>
              <w:jc w:val="thaiDistribute"/>
              <w:rPr>
                <w:rFonts w:ascii="TH SarabunPSK" w:hAnsi="TH SarabunPSK" w:cs="TH SarabunPSK"/>
                <w:color w:val="000000"/>
                <w:sz w:val="32"/>
                <w:szCs w:val="32"/>
              </w:rPr>
            </w:pPr>
            <w:r w:rsidRPr="009E34A0">
              <w:rPr>
                <w:rFonts w:ascii="TH SarabunPSK" w:hAnsi="TH SarabunPSK" w:cs="TH SarabunPSK"/>
                <w:b/>
                <w:bCs/>
                <w:color w:val="000000"/>
                <w:sz w:val="32"/>
                <w:szCs w:val="32"/>
                <w:cs/>
              </w:rPr>
              <w:t>ระดับความดันโลหิตที่ควบคุมได้ตามเป้าหมาย</w:t>
            </w:r>
            <w:r w:rsidRPr="009E34A0">
              <w:rPr>
                <w:rFonts w:ascii="TH SarabunPSK" w:hAnsi="TH SarabunPSK" w:cs="TH SarabunPSK"/>
                <w:color w:val="000000"/>
                <w:sz w:val="32"/>
                <w:szCs w:val="32"/>
                <w:cs/>
              </w:rPr>
              <w:t xml:space="preserve"> </w:t>
            </w:r>
            <w:r w:rsidRPr="009E34A0">
              <w:rPr>
                <w:rFonts w:ascii="TH SarabunPSK" w:hAnsi="TH SarabunPSK" w:cs="TH SarabunPSK"/>
                <w:b/>
                <w:bCs/>
                <w:color w:val="000000"/>
                <w:sz w:val="32"/>
                <w:szCs w:val="32"/>
                <w:cs/>
              </w:rPr>
              <w:t>หมายถึง</w:t>
            </w:r>
            <w:r w:rsidRPr="009E34A0">
              <w:rPr>
                <w:rFonts w:ascii="TH SarabunPSK" w:hAnsi="TH SarabunPSK" w:cs="TH SarabunPSK"/>
                <w:color w:val="000000"/>
                <w:sz w:val="32"/>
                <w:szCs w:val="32"/>
                <w:cs/>
              </w:rPr>
              <w:t xml:space="preserve"> ค่าระดับความดันโลหิต </w:t>
            </w:r>
            <w:r w:rsidRPr="009E34A0">
              <w:rPr>
                <w:rFonts w:ascii="TH SarabunPSK" w:hAnsi="TH SarabunPSK" w:cs="TH SarabunPSK"/>
                <w:color w:val="000000"/>
                <w:sz w:val="32"/>
                <w:szCs w:val="32"/>
              </w:rPr>
              <w:t>2</w:t>
            </w:r>
            <w:r w:rsidRPr="009E34A0">
              <w:rPr>
                <w:rFonts w:ascii="TH SarabunPSK" w:hAnsi="TH SarabunPSK" w:cs="TH SarabunPSK"/>
                <w:color w:val="000000"/>
                <w:sz w:val="32"/>
                <w:szCs w:val="32"/>
                <w:cs/>
              </w:rPr>
              <w:t xml:space="preserve"> ครั้งสุดท้าย</w:t>
            </w:r>
            <w:r w:rsidRPr="009E34A0">
              <w:rPr>
                <w:rFonts w:ascii="TH SarabunPSK" w:hAnsi="TH SarabunPSK" w:cs="TH SarabunPSK"/>
                <w:color w:val="000000"/>
                <w:sz w:val="32"/>
                <w:szCs w:val="32"/>
              </w:rPr>
              <w:t xml:space="preserve"> (</w:t>
            </w:r>
            <w:r w:rsidRPr="009E34A0">
              <w:rPr>
                <w:rFonts w:ascii="TH SarabunPSK" w:eastAsia="Times New Roman" w:hAnsi="TH SarabunPSK" w:cs="TH SarabunPSK"/>
                <w:color w:val="000000"/>
                <w:sz w:val="32"/>
                <w:szCs w:val="32"/>
              </w:rPr>
              <w:t>SBP/DBP)</w:t>
            </w:r>
            <w:r w:rsidRPr="009E34A0">
              <w:rPr>
                <w:rFonts w:ascii="TH SarabunPSK" w:hAnsi="TH SarabunPSK" w:cs="TH SarabunPSK"/>
                <w:color w:val="000000"/>
                <w:sz w:val="32"/>
                <w:szCs w:val="32"/>
                <w:cs/>
              </w:rPr>
              <w:t xml:space="preserve"> น้อยกว่า </w:t>
            </w:r>
            <w:r w:rsidRPr="009E34A0">
              <w:rPr>
                <w:rFonts w:ascii="TH SarabunPSK" w:hAnsi="TH SarabunPSK" w:cs="TH SarabunPSK"/>
                <w:color w:val="000000"/>
                <w:sz w:val="32"/>
                <w:szCs w:val="32"/>
              </w:rPr>
              <w:t>140</w:t>
            </w:r>
            <w:r w:rsidRPr="009E34A0">
              <w:rPr>
                <w:rFonts w:ascii="TH SarabunPSK" w:hAnsi="TH SarabunPSK" w:cs="TH SarabunPSK"/>
                <w:color w:val="000000"/>
                <w:sz w:val="32"/>
                <w:szCs w:val="32"/>
                <w:cs/>
              </w:rPr>
              <w:t>/</w:t>
            </w:r>
            <w:r w:rsidRPr="009E34A0">
              <w:rPr>
                <w:rFonts w:ascii="TH SarabunPSK" w:hAnsi="TH SarabunPSK" w:cs="TH SarabunPSK"/>
                <w:color w:val="000000"/>
                <w:sz w:val="32"/>
                <w:szCs w:val="32"/>
              </w:rPr>
              <w:t xml:space="preserve">90 </w:t>
            </w:r>
            <w:proofErr w:type="spellStart"/>
            <w:r w:rsidRPr="009E34A0">
              <w:rPr>
                <w:rFonts w:ascii="TH SarabunPSK" w:hAnsi="TH SarabunPSK" w:cs="TH SarabunPSK"/>
                <w:color w:val="000000"/>
                <w:sz w:val="32"/>
                <w:szCs w:val="32"/>
                <w:cs/>
              </w:rPr>
              <w:t>มม</w:t>
            </w:r>
            <w:proofErr w:type="spellEnd"/>
            <w:r w:rsidRPr="009E34A0">
              <w:rPr>
                <w:rFonts w:ascii="TH SarabunPSK" w:hAnsi="TH SarabunPSK" w:cs="TH SarabunPSK"/>
                <w:color w:val="000000"/>
                <w:sz w:val="32"/>
                <w:szCs w:val="32"/>
                <w:cs/>
              </w:rPr>
              <w:t>.ปรอท. (</w:t>
            </w:r>
            <w:r w:rsidRPr="009E34A0">
              <w:rPr>
                <w:rFonts w:ascii="TH SarabunPSK" w:eastAsia="Times New Roman" w:hAnsi="TH SarabunPSK" w:cs="TH SarabunPSK"/>
                <w:color w:val="000000"/>
                <w:sz w:val="32"/>
                <w:szCs w:val="32"/>
                <w:cs/>
              </w:rPr>
              <w:t xml:space="preserve">ให้ใช้ข้อมูลจากแฟ้ม </w:t>
            </w:r>
            <w:r w:rsidRPr="009E34A0">
              <w:rPr>
                <w:rFonts w:ascii="TH SarabunPSK" w:eastAsia="Times New Roman" w:hAnsi="TH SarabunPSK" w:cs="TH SarabunPSK"/>
                <w:color w:val="000000"/>
                <w:sz w:val="32"/>
                <w:szCs w:val="32"/>
              </w:rPr>
              <w:t>CHRONICFU</w:t>
            </w:r>
            <w:r w:rsidRPr="009E34A0">
              <w:rPr>
                <w:rFonts w:ascii="TH SarabunPSK" w:eastAsia="Times New Roman" w:hAnsi="TH SarabunPSK" w:cs="TH SarabunPSK"/>
                <w:color w:val="000000"/>
                <w:sz w:val="32"/>
                <w:szCs w:val="32"/>
                <w:cs/>
              </w:rPr>
              <w:t xml:space="preserve">) </w:t>
            </w:r>
            <w:r w:rsidRPr="009E34A0">
              <w:rPr>
                <w:rFonts w:ascii="TH SarabunPSK" w:hAnsi="TH SarabunPSK" w:cs="TH SarabunPSK"/>
                <w:color w:val="000000"/>
                <w:sz w:val="32"/>
                <w:szCs w:val="32"/>
                <w:cs/>
              </w:rPr>
              <w:t xml:space="preserve">ในปีงบประมาณที่วิเคราะห์ ทั้งนี้ ไม่ว่าผู้ป่วยความดันโลหิตสูงจะมีโรคเบาหวานร่วมด้วยหรือไม่ </w:t>
            </w:r>
          </w:p>
          <w:p w:rsidR="00D32FA4" w:rsidRPr="009E34A0" w:rsidRDefault="00D32FA4" w:rsidP="0004665E">
            <w:pPr>
              <w:spacing w:after="0" w:line="240" w:lineRule="auto"/>
              <w:jc w:val="thaiDistribute"/>
              <w:rPr>
                <w:rFonts w:ascii="TH SarabunPSK" w:eastAsia="Times New Roman" w:hAnsi="TH SarabunPSK" w:cs="TH SarabunPSK"/>
                <w:spacing w:val="-6"/>
                <w:sz w:val="32"/>
                <w:szCs w:val="32"/>
                <w:cs/>
              </w:rPr>
            </w:pPr>
            <w:r w:rsidRPr="009E34A0">
              <w:rPr>
                <w:rFonts w:ascii="TH SarabunPSK" w:hAnsi="TH SarabunPSK" w:cs="TH SarabunPSK"/>
                <w:b/>
                <w:bCs/>
                <w:color w:val="000000"/>
                <w:sz w:val="32"/>
                <w:szCs w:val="32"/>
                <w:cs/>
              </w:rPr>
              <w:t>ผู้ป่วยความดันโลหิตสูงที่ลงทะเบียนและอยู่ในพื้นที่รับผิดชอบ</w:t>
            </w:r>
            <w:r w:rsidRPr="009E34A0">
              <w:rPr>
                <w:rFonts w:ascii="TH SarabunPSK" w:hAnsi="TH SarabunPSK" w:cs="TH SarabunPSK"/>
                <w:b/>
                <w:bCs/>
                <w:color w:val="000000"/>
                <w:sz w:val="32"/>
                <w:szCs w:val="32"/>
              </w:rPr>
              <w:t xml:space="preserve"> </w:t>
            </w:r>
            <w:r w:rsidRPr="009E34A0">
              <w:rPr>
                <w:rFonts w:ascii="TH SarabunPSK" w:eastAsia="Times New Roman" w:hAnsi="TH SarabunPSK" w:cs="TH SarabunPSK"/>
                <w:b/>
                <w:bCs/>
                <w:color w:val="000000"/>
                <w:sz w:val="32"/>
                <w:szCs w:val="32"/>
                <w:cs/>
              </w:rPr>
              <w:t>หมายถึง</w:t>
            </w:r>
            <w:r w:rsidRPr="009E34A0">
              <w:rPr>
                <w:rFonts w:ascii="TH SarabunPSK" w:eastAsia="Times New Roman" w:hAnsi="TH SarabunPSK" w:cs="TH SarabunPSK"/>
                <w:b/>
                <w:bCs/>
                <w:color w:val="000000"/>
                <w:sz w:val="32"/>
                <w:szCs w:val="32"/>
              </w:rPr>
              <w:t xml:space="preserve"> </w:t>
            </w:r>
            <w:r w:rsidRPr="009E34A0">
              <w:rPr>
                <w:rFonts w:ascii="TH SarabunPSK" w:eastAsia="Times New Roman" w:hAnsi="TH SarabunPSK" w:cs="TH SarabunPSK"/>
                <w:color w:val="000000"/>
                <w:sz w:val="32"/>
                <w:szCs w:val="32"/>
                <w:cs/>
              </w:rPr>
              <w:t xml:space="preserve">ผู้ป่วยความดันโลหิตสูงที่ได้รับการวินิจฉัยโรคด้วยรหัส </w:t>
            </w:r>
            <w:r w:rsidRPr="009E34A0">
              <w:rPr>
                <w:rFonts w:ascii="TH SarabunPSK" w:eastAsia="Times New Roman" w:hAnsi="TH SarabunPSK" w:cs="TH SarabunPSK"/>
                <w:color w:val="000000"/>
                <w:sz w:val="32"/>
                <w:szCs w:val="32"/>
              </w:rPr>
              <w:t>= I10 - I15</w:t>
            </w:r>
            <w:r w:rsidRPr="009E34A0">
              <w:rPr>
                <w:rFonts w:ascii="TH SarabunPSK" w:eastAsia="Times New Roman" w:hAnsi="TH SarabunPSK" w:cs="TH SarabunPSK"/>
                <w:color w:val="FF0000"/>
                <w:sz w:val="32"/>
                <w:szCs w:val="32"/>
              </w:rPr>
              <w:t xml:space="preserve"> </w:t>
            </w:r>
            <w:r w:rsidRPr="009E34A0">
              <w:rPr>
                <w:rFonts w:ascii="TH SarabunPSK" w:eastAsia="Times New Roman" w:hAnsi="TH SarabunPSK" w:cs="TH SarabunPSK"/>
                <w:color w:val="000000"/>
                <w:sz w:val="32"/>
                <w:szCs w:val="32"/>
                <w:cs/>
              </w:rPr>
              <w:t xml:space="preserve">และ </w:t>
            </w:r>
            <w:r w:rsidRPr="009E34A0">
              <w:rPr>
                <w:rFonts w:ascii="TH SarabunPSK" w:eastAsia="Times New Roman" w:hAnsi="TH SarabunPSK" w:cs="TH SarabunPSK"/>
                <w:color w:val="000000"/>
                <w:spacing w:val="-6"/>
                <w:sz w:val="32"/>
                <w:szCs w:val="32"/>
              </w:rPr>
              <w:t>Type area = 1</w:t>
            </w:r>
            <w:r w:rsidRPr="009E34A0">
              <w:rPr>
                <w:rFonts w:ascii="TH SarabunPSK" w:eastAsia="Times New Roman" w:hAnsi="TH SarabunPSK" w:cs="TH SarabunPSK"/>
                <w:color w:val="000000"/>
                <w:spacing w:val="-6"/>
                <w:sz w:val="32"/>
                <w:szCs w:val="32"/>
                <w:cs/>
              </w:rPr>
              <w:t xml:space="preserve"> และ </w:t>
            </w:r>
            <w:r w:rsidRPr="009E34A0">
              <w:rPr>
                <w:rFonts w:ascii="TH SarabunPSK" w:eastAsia="Times New Roman" w:hAnsi="TH SarabunPSK" w:cs="TH SarabunPSK"/>
                <w:color w:val="000000"/>
                <w:spacing w:val="-6"/>
                <w:sz w:val="32"/>
                <w:szCs w:val="32"/>
              </w:rPr>
              <w:t>3</w:t>
            </w:r>
          </w:p>
        </w:tc>
      </w:tr>
      <w:tr w:rsidR="00D32FA4" w:rsidRPr="009E34A0" w:rsidTr="0004665E">
        <w:trPr>
          <w:jc w:val="center"/>
        </w:trPr>
        <w:tc>
          <w:tcPr>
            <w:tcW w:w="10349" w:type="dxa"/>
            <w:gridSpan w:val="2"/>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lang w:val="en-GB"/>
              </w:rPr>
            </w:pPr>
            <w:r w:rsidRPr="009E34A0">
              <w:rPr>
                <w:rFonts w:ascii="TH SarabunPSK" w:hAnsi="TH SarabunPSK" w:cs="TH SarabunPSK"/>
                <w:b/>
                <w:bCs/>
                <w:sz w:val="32"/>
                <w:szCs w:val="32"/>
                <w:cs/>
              </w:rPr>
              <w:t>เกณฑ์เป้าหมาย</w:t>
            </w:r>
            <w:r w:rsidRPr="009E34A0">
              <w:rPr>
                <w:rFonts w:ascii="TH SarabunPSK" w:hAnsi="TH SarabunPSK" w:cs="TH SarabunPSK"/>
                <w:b/>
                <w:bCs/>
                <w:sz w:val="32"/>
                <w:szCs w:val="32"/>
              </w:rPr>
              <w:t xml:space="preserve"> :</w:t>
            </w:r>
            <w:r w:rsidRPr="009E34A0">
              <w:rPr>
                <w:rFonts w:ascii="TH SarabunPSK" w:hAnsi="TH SarabunPSK" w:cs="TH SarabunPSK"/>
                <w:b/>
                <w:bCs/>
                <w:sz w:val="32"/>
                <w:szCs w:val="32"/>
                <w:cs/>
              </w:rPr>
              <w:t xml:space="preserve"> ร้อยละของผู้ป่วยที่สามารถควบคุมได้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434"/>
              <w:gridCol w:w="3402"/>
              <w:gridCol w:w="3719"/>
            </w:tblGrid>
            <w:tr w:rsidR="00D32FA4" w:rsidRPr="009E34A0" w:rsidTr="0004665E">
              <w:trPr>
                <w:jc w:val="center"/>
              </w:trPr>
              <w:tc>
                <w:tcPr>
                  <w:tcW w:w="2434"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ปีงบประมาณ</w:t>
                  </w:r>
                </w:p>
              </w:tc>
              <w:tc>
                <w:tcPr>
                  <w:tcW w:w="3402"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เบาหวาน</w:t>
                  </w:r>
                </w:p>
              </w:tc>
              <w:tc>
                <w:tcPr>
                  <w:tcW w:w="3719"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cs/>
                    </w:rPr>
                  </w:pPr>
                  <w:r w:rsidRPr="009E34A0">
                    <w:rPr>
                      <w:rFonts w:ascii="TH SarabunPSK" w:hAnsi="TH SarabunPSK" w:cs="TH SarabunPSK"/>
                      <w:b/>
                      <w:bCs/>
                      <w:sz w:val="32"/>
                      <w:szCs w:val="32"/>
                      <w:cs/>
                    </w:rPr>
                    <w:t>ความดันโลหิตสูง</w:t>
                  </w:r>
                </w:p>
              </w:tc>
            </w:tr>
            <w:tr w:rsidR="00D32FA4" w:rsidRPr="009E34A0" w:rsidTr="0004665E">
              <w:trPr>
                <w:jc w:val="center"/>
              </w:trPr>
              <w:tc>
                <w:tcPr>
                  <w:tcW w:w="2434"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256</w:t>
                  </w:r>
                  <w:r w:rsidRPr="009E34A0">
                    <w:rPr>
                      <w:rFonts w:ascii="TH SarabunPSK" w:hAnsi="TH SarabunPSK" w:cs="TH SarabunPSK"/>
                      <w:sz w:val="32"/>
                      <w:szCs w:val="32"/>
                    </w:rPr>
                    <w:t>1</w:t>
                  </w:r>
                  <w:r w:rsidRPr="009E34A0">
                    <w:rPr>
                      <w:rFonts w:ascii="TH SarabunPSK" w:hAnsi="TH SarabunPSK" w:cs="TH SarabunPSK"/>
                      <w:sz w:val="32"/>
                      <w:szCs w:val="32"/>
                      <w:cs/>
                    </w:rPr>
                    <w:t xml:space="preserve"> - 2564</w:t>
                  </w:r>
                </w:p>
              </w:tc>
              <w:tc>
                <w:tcPr>
                  <w:tcW w:w="3402"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 xml:space="preserve"> มากกว่าหรือเท่ากับ 40%</w:t>
                  </w:r>
                </w:p>
              </w:tc>
              <w:tc>
                <w:tcPr>
                  <w:tcW w:w="3719"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 xml:space="preserve"> มากกว่าหรือเท่ากับ 50%</w:t>
                  </w:r>
                </w:p>
              </w:tc>
            </w:tr>
          </w:tbl>
          <w:p w:rsidR="00D32FA4" w:rsidRPr="009E34A0" w:rsidRDefault="00D32FA4" w:rsidP="0004665E">
            <w:pPr>
              <w:spacing w:after="0" w:line="240" w:lineRule="auto"/>
              <w:rPr>
                <w:rFonts w:ascii="TH SarabunPSK" w:hAnsi="TH SarabunPSK" w:cs="TH SarabunPSK"/>
                <w:sz w:val="32"/>
                <w:szCs w:val="32"/>
                <w:lang w:val="en-GB"/>
              </w:rPr>
            </w:pP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วัตถุประสงค์</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color w:val="000000"/>
                <w:sz w:val="32"/>
                <w:szCs w:val="32"/>
                <w:lang w:val="en-GB"/>
              </w:rPr>
            </w:pPr>
            <w:r w:rsidRPr="009E34A0">
              <w:rPr>
                <w:rFonts w:ascii="TH SarabunPSK" w:hAnsi="TH SarabunPSK" w:cs="TH SarabunPSK"/>
                <w:color w:val="000000"/>
                <w:sz w:val="32"/>
                <w:szCs w:val="32"/>
                <w:cs/>
                <w:lang w:val="en-GB"/>
              </w:rPr>
              <w:t>1. เพื่อให้ผู้ป่วยโรคเบาหวานสามารถควบคุมระดับน้ำตาลได้ดี</w:t>
            </w:r>
          </w:p>
          <w:p w:rsidR="00D32FA4" w:rsidRPr="009E34A0" w:rsidRDefault="00D32FA4" w:rsidP="0004665E">
            <w:pPr>
              <w:spacing w:after="0" w:line="240" w:lineRule="auto"/>
              <w:rPr>
                <w:rFonts w:ascii="TH SarabunPSK" w:hAnsi="TH SarabunPSK" w:cs="TH SarabunPSK"/>
                <w:color w:val="000000"/>
                <w:sz w:val="32"/>
                <w:szCs w:val="32"/>
                <w:cs/>
                <w:lang w:val="en-GB"/>
              </w:rPr>
            </w:pPr>
            <w:r w:rsidRPr="009E34A0">
              <w:rPr>
                <w:rFonts w:ascii="TH SarabunPSK" w:hAnsi="TH SarabunPSK" w:cs="TH SarabunPSK"/>
                <w:color w:val="000000"/>
                <w:sz w:val="32"/>
                <w:szCs w:val="32"/>
                <w:cs/>
                <w:lang w:val="en-GB"/>
              </w:rPr>
              <w:t>2. เพื่อให้ผู้ป่วยโรคความดันโลหิตสูงสามารถควบคุมความดันโลหิตได้ดี</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ประชากรกลุ่มเป้าหมาย</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color w:val="000000"/>
                <w:sz w:val="32"/>
                <w:szCs w:val="32"/>
              </w:rPr>
            </w:pPr>
            <w:r w:rsidRPr="009E34A0">
              <w:rPr>
                <w:rFonts w:ascii="TH SarabunPSK" w:hAnsi="TH SarabunPSK" w:cs="TH SarabunPSK"/>
                <w:color w:val="000000"/>
                <w:sz w:val="32"/>
                <w:szCs w:val="32"/>
                <w:cs/>
              </w:rPr>
              <w:t>1. ผู้ป่วยโรคเบาหวานที่ลงทะเบียนและอยู่ในพื้นที่รับผิดชอบ (</w:t>
            </w:r>
            <w:r w:rsidRPr="009E34A0">
              <w:rPr>
                <w:rFonts w:ascii="TH SarabunPSK" w:hAnsi="TH SarabunPSK" w:cs="TH SarabunPSK"/>
                <w:color w:val="000000"/>
                <w:sz w:val="32"/>
                <w:szCs w:val="32"/>
              </w:rPr>
              <w:t xml:space="preserve">Type area </w:t>
            </w:r>
            <w:r w:rsidRPr="009E34A0">
              <w:rPr>
                <w:rFonts w:ascii="TH SarabunPSK" w:hAnsi="TH SarabunPSK" w:cs="TH SarabunPSK"/>
                <w:color w:val="000000"/>
                <w:sz w:val="32"/>
                <w:szCs w:val="32"/>
                <w:cs/>
              </w:rPr>
              <w:t xml:space="preserve">1 และ 3) </w:t>
            </w:r>
          </w:p>
          <w:p w:rsidR="00D32FA4" w:rsidRPr="009E34A0" w:rsidRDefault="00D32FA4" w:rsidP="0004665E">
            <w:pPr>
              <w:spacing w:after="0" w:line="240" w:lineRule="auto"/>
              <w:rPr>
                <w:rFonts w:ascii="TH SarabunPSK" w:hAnsi="TH SarabunPSK" w:cs="TH SarabunPSK"/>
                <w:color w:val="000000"/>
                <w:sz w:val="32"/>
                <w:szCs w:val="32"/>
              </w:rPr>
            </w:pPr>
            <w:r w:rsidRPr="009E34A0">
              <w:rPr>
                <w:rFonts w:ascii="TH SarabunPSK" w:hAnsi="TH SarabunPSK" w:cs="TH SarabunPSK"/>
                <w:color w:val="000000"/>
                <w:sz w:val="32"/>
                <w:szCs w:val="32"/>
                <w:cs/>
              </w:rPr>
              <w:t>2. ผู้ป่วยความดันโลหิตสูงที่ลงทะเบียนและอยู่ในพื้นที่รับผิดชอบ (</w:t>
            </w:r>
            <w:r w:rsidRPr="009E34A0">
              <w:rPr>
                <w:rFonts w:ascii="TH SarabunPSK" w:hAnsi="TH SarabunPSK" w:cs="TH SarabunPSK"/>
                <w:color w:val="000000"/>
                <w:sz w:val="32"/>
                <w:szCs w:val="32"/>
              </w:rPr>
              <w:t xml:space="preserve">Type area </w:t>
            </w:r>
            <w:r w:rsidRPr="009E34A0">
              <w:rPr>
                <w:rFonts w:ascii="TH SarabunPSK" w:hAnsi="TH SarabunPSK" w:cs="TH SarabunPSK"/>
                <w:color w:val="000000"/>
                <w:sz w:val="32"/>
                <w:szCs w:val="32"/>
                <w:cs/>
              </w:rPr>
              <w:t>1 และ 3)</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วิธีการจัดเก็บข้อมูล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color w:val="000000"/>
                <w:sz w:val="32"/>
                <w:szCs w:val="32"/>
                <w:cs/>
              </w:rPr>
            </w:pPr>
            <w:r w:rsidRPr="009E34A0">
              <w:rPr>
                <w:rFonts w:ascii="TH SarabunPSK" w:hAnsi="TH SarabunPSK" w:cs="TH SarabunPSK"/>
                <w:color w:val="000000"/>
                <w:sz w:val="32"/>
                <w:szCs w:val="32"/>
                <w:cs/>
              </w:rPr>
              <w:t>บันทึกผ่านโปรแกรมพื้นฐานของหน่วยบริการ และส่งออกข้อมูลตามมาตรฐานข้อมูล          43 แฟ้ม</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แหล่งข้อมูล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color w:val="000000"/>
                <w:sz w:val="32"/>
                <w:szCs w:val="32"/>
              </w:rPr>
            </w:pPr>
            <w:r w:rsidRPr="009E34A0">
              <w:rPr>
                <w:rFonts w:ascii="TH SarabunPSK" w:hAnsi="TH SarabunPSK" w:cs="TH SarabunPSK"/>
                <w:sz w:val="32"/>
                <w:szCs w:val="32"/>
                <w:cs/>
              </w:rPr>
              <w:t>ใช้ฐานข้อมูล</w:t>
            </w:r>
            <w:r w:rsidRPr="009E34A0">
              <w:rPr>
                <w:rFonts w:ascii="TH SarabunPSK" w:hAnsi="TH SarabunPSK" w:cs="TH SarabunPSK"/>
                <w:sz w:val="32"/>
                <w:szCs w:val="32"/>
              </w:rPr>
              <w:t xml:space="preserve"> HDC </w:t>
            </w:r>
            <w:r w:rsidRPr="009E34A0">
              <w:rPr>
                <w:rFonts w:ascii="TH SarabunPSK" w:hAnsi="TH SarabunPSK" w:cs="TH SarabunPSK"/>
                <w:color w:val="000000"/>
                <w:sz w:val="32"/>
                <w:szCs w:val="32"/>
                <w:cs/>
              </w:rPr>
              <w:t>กระทรวงสาธารณสุข</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รายการข้อมูล 1</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color w:val="000000"/>
                <w:sz w:val="32"/>
                <w:szCs w:val="32"/>
              </w:rPr>
            </w:pPr>
            <w:r w:rsidRPr="009E34A0">
              <w:rPr>
                <w:rFonts w:ascii="TH SarabunPSK" w:eastAsia="Times New Roman" w:hAnsi="TH SarabunPSK" w:cs="TH SarabunPSK"/>
                <w:color w:val="000000"/>
                <w:sz w:val="32"/>
                <w:szCs w:val="32"/>
              </w:rPr>
              <w:t xml:space="preserve">A = </w:t>
            </w:r>
            <w:r w:rsidRPr="009E34A0">
              <w:rPr>
                <w:rFonts w:ascii="TH SarabunPSK" w:eastAsia="Times New Roman" w:hAnsi="TH SarabunPSK" w:cs="TH SarabunPSK"/>
                <w:color w:val="000000"/>
                <w:sz w:val="32"/>
                <w:szCs w:val="32"/>
                <w:cs/>
              </w:rPr>
              <w:t>จำนวนผู้ป่วยโรคเบาหวาน</w:t>
            </w:r>
            <w:r w:rsidRPr="009E34A0">
              <w:rPr>
                <w:rFonts w:ascii="TH SarabunPSK" w:hAnsi="TH SarabunPSK" w:cs="TH SarabunPSK"/>
                <w:color w:val="000000"/>
                <w:sz w:val="32"/>
                <w:szCs w:val="32"/>
                <w:cs/>
              </w:rPr>
              <w:t>ที่ลงทะเบียนและอยู่ในพื้นที่รับผิดชอบ ที่ระดับค่าน้ำตาล</w:t>
            </w:r>
          </w:p>
          <w:p w:rsidR="00D32FA4" w:rsidRPr="009E34A0" w:rsidRDefault="00D32FA4" w:rsidP="0004665E">
            <w:pPr>
              <w:spacing w:after="0" w:line="240" w:lineRule="auto"/>
              <w:rPr>
                <w:rFonts w:ascii="TH SarabunPSK" w:eastAsia="Times New Roman" w:hAnsi="TH SarabunPSK" w:cs="TH SarabunPSK"/>
                <w:color w:val="000000"/>
                <w:sz w:val="32"/>
                <w:szCs w:val="32"/>
                <w:cs/>
              </w:rPr>
            </w:pPr>
            <w:r w:rsidRPr="009E34A0">
              <w:rPr>
                <w:rFonts w:ascii="TH SarabunPSK" w:hAnsi="TH SarabunPSK" w:cs="TH SarabunPSK"/>
                <w:color w:val="000000"/>
                <w:sz w:val="32"/>
                <w:szCs w:val="32"/>
                <w:cs/>
              </w:rPr>
              <w:t xml:space="preserve">      อยู่ในเกณฑ์ที่ควบคุมได้</w:t>
            </w:r>
            <w:r w:rsidRPr="009E34A0">
              <w:rPr>
                <w:rFonts w:ascii="TH SarabunPSK" w:eastAsia="Times New Roman" w:hAnsi="TH SarabunPSK" w:cs="TH SarabunPSK"/>
                <w:color w:val="000000"/>
                <w:sz w:val="32"/>
                <w:szCs w:val="32"/>
                <w:cs/>
              </w:rPr>
              <w:t xml:space="preserve"> </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รายการข้อมูล 2</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eastAsia="Times New Roman" w:hAnsi="TH SarabunPSK" w:cs="TH SarabunPSK"/>
                <w:color w:val="000000"/>
                <w:spacing w:val="-6"/>
                <w:sz w:val="32"/>
                <w:szCs w:val="32"/>
              </w:rPr>
            </w:pPr>
            <w:r w:rsidRPr="009E34A0">
              <w:rPr>
                <w:rFonts w:ascii="TH SarabunPSK" w:hAnsi="TH SarabunPSK" w:cs="TH SarabunPSK"/>
                <w:color w:val="000000"/>
                <w:sz w:val="32"/>
                <w:szCs w:val="32"/>
              </w:rPr>
              <w:t xml:space="preserve">B = </w:t>
            </w:r>
            <w:r w:rsidRPr="009E34A0">
              <w:rPr>
                <w:rFonts w:ascii="TH SarabunPSK" w:eastAsia="Times New Roman" w:hAnsi="TH SarabunPSK" w:cs="TH SarabunPSK"/>
                <w:color w:val="000000"/>
                <w:sz w:val="32"/>
                <w:szCs w:val="32"/>
                <w:cs/>
              </w:rPr>
              <w:t>จำนวนผู้ป่วยโรคเบาหวาน</w:t>
            </w:r>
            <w:r w:rsidRPr="009E34A0">
              <w:rPr>
                <w:rFonts w:ascii="TH SarabunPSK" w:hAnsi="TH SarabunPSK" w:cs="TH SarabunPSK"/>
                <w:color w:val="000000"/>
                <w:sz w:val="32"/>
                <w:szCs w:val="32"/>
                <w:cs/>
              </w:rPr>
              <w:t xml:space="preserve">ที่ลงทะเบียนและอยู่ในพื้นที่รับผิดชอบ  </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 xml:space="preserve">รายการข้อมูล </w:t>
            </w:r>
            <w:r w:rsidRPr="009E34A0">
              <w:rPr>
                <w:rFonts w:ascii="TH SarabunPSK" w:hAnsi="TH SarabunPSK" w:cs="TH SarabunPSK"/>
                <w:b/>
                <w:bCs/>
                <w:sz w:val="32"/>
                <w:szCs w:val="32"/>
              </w:rPr>
              <w:t>3</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color w:val="000000"/>
                <w:sz w:val="32"/>
                <w:szCs w:val="32"/>
              </w:rPr>
            </w:pPr>
            <w:r w:rsidRPr="009E34A0">
              <w:rPr>
                <w:rFonts w:ascii="TH SarabunPSK" w:hAnsi="TH SarabunPSK" w:cs="TH SarabunPSK"/>
                <w:color w:val="000000"/>
                <w:sz w:val="32"/>
                <w:szCs w:val="32"/>
              </w:rPr>
              <w:t xml:space="preserve">C = </w:t>
            </w:r>
            <w:r w:rsidRPr="009E34A0">
              <w:rPr>
                <w:rFonts w:ascii="TH SarabunPSK" w:hAnsi="TH SarabunPSK" w:cs="TH SarabunPSK"/>
                <w:color w:val="000000"/>
                <w:sz w:val="32"/>
                <w:szCs w:val="32"/>
                <w:cs/>
              </w:rPr>
              <w:t>จำนวนผู้ป่วยความดันโลหิตสูงที่ลงทะเบียนและอยู่ในพื้นที่รับผิดชอบที่ควบคุมระดับ</w:t>
            </w:r>
          </w:p>
          <w:p w:rsidR="00D32FA4" w:rsidRPr="009E34A0" w:rsidRDefault="00D32FA4" w:rsidP="0004665E">
            <w:pPr>
              <w:spacing w:after="0" w:line="240" w:lineRule="auto"/>
              <w:rPr>
                <w:rFonts w:ascii="TH SarabunPSK" w:hAnsi="TH SarabunPSK" w:cs="TH SarabunPSK"/>
                <w:color w:val="000000"/>
                <w:sz w:val="32"/>
                <w:szCs w:val="32"/>
              </w:rPr>
            </w:pPr>
            <w:r w:rsidRPr="009E34A0">
              <w:rPr>
                <w:rFonts w:ascii="TH SarabunPSK" w:hAnsi="TH SarabunPSK" w:cs="TH SarabunPSK"/>
                <w:color w:val="000000"/>
                <w:sz w:val="32"/>
                <w:szCs w:val="32"/>
                <w:cs/>
              </w:rPr>
              <w:t xml:space="preserve">      ความดันโลหิตได้ดีตามเกณฑ์ที่กำหนด</w:t>
            </w:r>
            <w:r w:rsidRPr="009E34A0">
              <w:rPr>
                <w:rFonts w:ascii="TH SarabunPSK" w:hAnsi="TH SarabunPSK" w:cs="TH SarabunPSK"/>
                <w:color w:val="000000"/>
                <w:sz w:val="32"/>
                <w:szCs w:val="32"/>
              </w:rPr>
              <w:t xml:space="preserve"> </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 xml:space="preserve">รายการข้อมูล </w:t>
            </w:r>
            <w:r w:rsidRPr="009E34A0">
              <w:rPr>
                <w:rFonts w:ascii="TH SarabunPSK" w:hAnsi="TH SarabunPSK" w:cs="TH SarabunPSK"/>
                <w:b/>
                <w:bCs/>
                <w:sz w:val="32"/>
                <w:szCs w:val="32"/>
              </w:rPr>
              <w:t>4</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color w:val="000000"/>
                <w:sz w:val="32"/>
                <w:szCs w:val="32"/>
              </w:rPr>
            </w:pPr>
            <w:r w:rsidRPr="009E34A0">
              <w:rPr>
                <w:rFonts w:ascii="TH SarabunPSK" w:hAnsi="TH SarabunPSK" w:cs="TH SarabunPSK"/>
                <w:color w:val="000000"/>
                <w:sz w:val="32"/>
                <w:szCs w:val="32"/>
              </w:rPr>
              <w:t xml:space="preserve">D = </w:t>
            </w:r>
            <w:r w:rsidRPr="009E34A0">
              <w:rPr>
                <w:rFonts w:ascii="TH SarabunPSK" w:hAnsi="TH SarabunPSK" w:cs="TH SarabunPSK"/>
                <w:color w:val="000000"/>
                <w:sz w:val="32"/>
                <w:szCs w:val="32"/>
                <w:cs/>
              </w:rPr>
              <w:t xml:space="preserve">จำนวนผู้ป่วยความดันโลหิตสูงที่ลงทะเบียนและอยู่ในพื้นที่รับผิดชอบ </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สูตรคำนวณตัวชี้วัด (เบาหวาน)</w:t>
            </w:r>
          </w:p>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สูตรคำนวณตัวชี้วัด (ความดันโลหิตสูง)</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1. (</w:t>
            </w:r>
            <w:r w:rsidRPr="009E34A0">
              <w:rPr>
                <w:rFonts w:ascii="TH SarabunPSK" w:hAnsi="TH SarabunPSK" w:cs="TH SarabunPSK"/>
                <w:sz w:val="32"/>
                <w:szCs w:val="32"/>
              </w:rPr>
              <w:t>A/B</w:t>
            </w:r>
            <w:r w:rsidRPr="009E34A0">
              <w:rPr>
                <w:rFonts w:ascii="TH SarabunPSK" w:hAnsi="TH SarabunPSK" w:cs="TH SarabunPSK"/>
                <w:sz w:val="32"/>
                <w:szCs w:val="32"/>
                <w:cs/>
              </w:rPr>
              <w:t xml:space="preserve">) </w:t>
            </w:r>
            <w:r w:rsidRPr="009E34A0">
              <w:rPr>
                <w:rFonts w:ascii="TH SarabunPSK" w:hAnsi="TH SarabunPSK" w:cs="TH SarabunPSK"/>
                <w:sz w:val="32"/>
                <w:szCs w:val="32"/>
              </w:rPr>
              <w:t>x 100</w:t>
            </w:r>
          </w:p>
          <w:p w:rsidR="00D32FA4" w:rsidRPr="009E34A0" w:rsidRDefault="00D32FA4" w:rsidP="0004665E">
            <w:pPr>
              <w:spacing w:after="0" w:line="240" w:lineRule="auto"/>
              <w:rPr>
                <w:rFonts w:ascii="TH SarabunPSK" w:hAnsi="TH SarabunPSK" w:cs="TH SarabunPSK"/>
                <w:sz w:val="32"/>
                <w:szCs w:val="32"/>
              </w:rPr>
            </w:pP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2. (</w:t>
            </w:r>
            <w:r w:rsidRPr="009E34A0">
              <w:rPr>
                <w:rFonts w:ascii="TH SarabunPSK" w:hAnsi="TH SarabunPSK" w:cs="TH SarabunPSK"/>
                <w:sz w:val="32"/>
                <w:szCs w:val="32"/>
              </w:rPr>
              <w:t>C/D</w:t>
            </w:r>
            <w:r w:rsidRPr="009E34A0">
              <w:rPr>
                <w:rFonts w:ascii="TH SarabunPSK" w:hAnsi="TH SarabunPSK" w:cs="TH SarabunPSK"/>
                <w:sz w:val="32"/>
                <w:szCs w:val="32"/>
                <w:cs/>
              </w:rPr>
              <w:t xml:space="preserve">) </w:t>
            </w:r>
            <w:r w:rsidRPr="009E34A0">
              <w:rPr>
                <w:rFonts w:ascii="TH SarabunPSK" w:hAnsi="TH SarabunPSK" w:cs="TH SarabunPSK"/>
                <w:sz w:val="32"/>
                <w:szCs w:val="32"/>
              </w:rPr>
              <w:t>x 100</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ระยะเวลาประเมินผล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ไตรมาส </w:t>
            </w:r>
            <w:r w:rsidRPr="009E34A0">
              <w:rPr>
                <w:rFonts w:ascii="TH SarabunPSK" w:hAnsi="TH SarabunPSK" w:cs="TH SarabunPSK"/>
                <w:sz w:val="32"/>
                <w:szCs w:val="32"/>
              </w:rPr>
              <w:t>4</w:t>
            </w:r>
          </w:p>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cs/>
              </w:rPr>
              <w:t>หมายเหตุ : ใช้ข้อมูล ณ วันที่ 31 สิงหาคม ของปีงบประมาณที่วิเคราะห์</w:t>
            </w:r>
          </w:p>
        </w:tc>
      </w:tr>
      <w:tr w:rsidR="00D32FA4" w:rsidRPr="009E34A0" w:rsidTr="000466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33"/>
          <w:jc w:val="center"/>
        </w:trPr>
        <w:tc>
          <w:tcPr>
            <w:tcW w:w="10349" w:type="dxa"/>
            <w:gridSpan w:val="2"/>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lastRenderedPageBreak/>
              <w:t xml:space="preserve">เกณฑ์การประเมิน : </w:t>
            </w: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ปี 256</w:t>
            </w:r>
            <w:r w:rsidRPr="009E34A0">
              <w:rPr>
                <w:rFonts w:ascii="TH SarabunPSK" w:hAnsi="TH SarabunPSK" w:cs="TH SarabunPSK"/>
                <w:b/>
                <w:bCs/>
                <w:sz w:val="32"/>
                <w:szCs w:val="32"/>
              </w:rPr>
              <w:t>1</w:t>
            </w:r>
            <w:r w:rsidRPr="009E34A0">
              <w:rPr>
                <w:rFonts w:ascii="TH SarabunPSK" w:hAnsi="TH SarabunPSK" w:cs="TH SarabunPSK"/>
                <w:b/>
                <w:bCs/>
                <w:sz w:val="32"/>
                <w:szCs w:val="32"/>
                <w:cs/>
              </w:rPr>
              <w:t xml:space="preserve"> – 2564</w:t>
            </w:r>
            <w:r w:rsidRPr="009E34A0">
              <w:rPr>
                <w:rFonts w:ascii="TH SarabunPSK" w:hAnsi="TH SarabunPSK" w:cs="TH SarabunPSK"/>
                <w:b/>
                <w:bCs/>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91"/>
              <w:gridCol w:w="1791"/>
              <w:gridCol w:w="1655"/>
              <w:gridCol w:w="1655"/>
              <w:gridCol w:w="2408"/>
            </w:tblGrid>
            <w:tr w:rsidR="00D32FA4" w:rsidRPr="009E34A0" w:rsidTr="0004665E">
              <w:trPr>
                <w:trHeight w:val="432"/>
                <w:jc w:val="center"/>
              </w:trPr>
              <w:tc>
                <w:tcPr>
                  <w:tcW w:w="1791" w:type="dxa"/>
                </w:tcPr>
                <w:p w:rsidR="00D32FA4" w:rsidRPr="009E34A0" w:rsidRDefault="00D32FA4" w:rsidP="0004665E">
                  <w:pPr>
                    <w:spacing w:after="0" w:line="240" w:lineRule="auto"/>
                    <w:jc w:val="center"/>
                    <w:rPr>
                      <w:rFonts w:ascii="TH SarabunPSK" w:hAnsi="TH SarabunPSK" w:cs="TH SarabunPSK"/>
                      <w:b/>
                      <w:bCs/>
                      <w:sz w:val="32"/>
                      <w:szCs w:val="32"/>
                      <w:cs/>
                    </w:rPr>
                  </w:pPr>
                </w:p>
              </w:tc>
              <w:tc>
                <w:tcPr>
                  <w:tcW w:w="1791"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1655"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1655"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2408"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04665E">
              <w:trPr>
                <w:trHeight w:val="390"/>
                <w:jc w:val="center"/>
              </w:trPr>
              <w:tc>
                <w:tcPr>
                  <w:tcW w:w="1791" w:type="dxa"/>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เบาหวาน</w:t>
                  </w:r>
                </w:p>
              </w:tc>
              <w:tc>
                <w:tcPr>
                  <w:tcW w:w="1791" w:type="dxa"/>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w:t>
                  </w:r>
                </w:p>
              </w:tc>
              <w:tc>
                <w:tcPr>
                  <w:tcW w:w="1655"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w:t>
                  </w:r>
                </w:p>
              </w:tc>
              <w:tc>
                <w:tcPr>
                  <w:tcW w:w="1655"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w:t>
                  </w:r>
                </w:p>
              </w:tc>
              <w:tc>
                <w:tcPr>
                  <w:tcW w:w="2408"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มากกว่าหรือเท่ากับ 40%</w:t>
                  </w:r>
                </w:p>
              </w:tc>
            </w:tr>
            <w:tr w:rsidR="00D32FA4" w:rsidRPr="009E34A0" w:rsidTr="0004665E">
              <w:trPr>
                <w:trHeight w:val="396"/>
                <w:jc w:val="center"/>
              </w:trPr>
              <w:tc>
                <w:tcPr>
                  <w:tcW w:w="1791" w:type="dxa"/>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ความดันโลหิตสูง</w:t>
                  </w:r>
                </w:p>
              </w:tc>
              <w:tc>
                <w:tcPr>
                  <w:tcW w:w="1791" w:type="dxa"/>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w:t>
                  </w:r>
                </w:p>
              </w:tc>
              <w:tc>
                <w:tcPr>
                  <w:tcW w:w="1655"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w:t>
                  </w:r>
                </w:p>
              </w:tc>
              <w:tc>
                <w:tcPr>
                  <w:tcW w:w="1655"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w:t>
                  </w:r>
                </w:p>
              </w:tc>
              <w:tc>
                <w:tcPr>
                  <w:tcW w:w="2408"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มากกว่าหรือเท่ากับ 50%</w:t>
                  </w:r>
                </w:p>
              </w:tc>
            </w:tr>
          </w:tbl>
          <w:p w:rsidR="00D32FA4" w:rsidRPr="009E34A0" w:rsidRDefault="00D32FA4" w:rsidP="0004665E">
            <w:pPr>
              <w:spacing w:after="0" w:line="240" w:lineRule="auto"/>
              <w:rPr>
                <w:rFonts w:ascii="TH SarabunPSK" w:hAnsi="TH SarabunPSK" w:cs="TH SarabunPSK"/>
                <w:b/>
                <w:bCs/>
                <w:sz w:val="32"/>
                <w:szCs w:val="32"/>
              </w:rPr>
            </w:pP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 xml:space="preserve">วิธีการประเมินผล : </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color w:val="000000"/>
                <w:sz w:val="32"/>
                <w:szCs w:val="32"/>
              </w:rPr>
            </w:pPr>
            <w:r w:rsidRPr="009E34A0">
              <w:rPr>
                <w:rFonts w:ascii="TH SarabunPSK" w:hAnsi="TH SarabunPSK" w:cs="TH SarabunPSK"/>
                <w:color w:val="000000"/>
                <w:sz w:val="32"/>
                <w:szCs w:val="32"/>
              </w:rPr>
              <w:t xml:space="preserve">1. </w:t>
            </w:r>
            <w:r w:rsidRPr="009E34A0">
              <w:rPr>
                <w:rFonts w:ascii="TH SarabunPSK" w:hAnsi="TH SarabunPSK" w:cs="TH SarabunPSK"/>
                <w:color w:val="000000"/>
                <w:sz w:val="32"/>
                <w:szCs w:val="32"/>
                <w:cs/>
              </w:rPr>
              <w:t>วัดผลลัพธ์จากรายงานตัวชี้วัดร้อยละของผู้ป่วยโรคเบาหวานที่ควบคุมระดับน้ำตาลได้ดี</w:t>
            </w:r>
          </w:p>
          <w:p w:rsidR="00D32FA4" w:rsidRPr="009E34A0" w:rsidRDefault="00D32FA4" w:rsidP="0004665E">
            <w:pPr>
              <w:spacing w:after="0" w:line="240" w:lineRule="auto"/>
              <w:rPr>
                <w:rFonts w:ascii="TH SarabunPSK" w:hAnsi="TH SarabunPSK" w:cs="TH SarabunPSK"/>
                <w:color w:val="000000"/>
                <w:sz w:val="32"/>
                <w:szCs w:val="32"/>
              </w:rPr>
            </w:pPr>
            <w:r w:rsidRPr="009E34A0">
              <w:rPr>
                <w:rFonts w:ascii="TH SarabunPSK" w:hAnsi="TH SarabunPSK" w:cs="TH SarabunPSK"/>
                <w:color w:val="000000"/>
                <w:sz w:val="32"/>
                <w:szCs w:val="32"/>
                <w:cs/>
              </w:rPr>
              <w:t xml:space="preserve">2. วัดผลลัพธ์จากรายงานตัวชี้วัดร้อยละของผู้ป่วยโรคความดันโลหิตสูงที่ควบคุมความดัน  </w:t>
            </w:r>
          </w:p>
          <w:p w:rsidR="00D32FA4" w:rsidRPr="009E34A0" w:rsidRDefault="00D32FA4" w:rsidP="0004665E">
            <w:pPr>
              <w:spacing w:after="0" w:line="240" w:lineRule="auto"/>
              <w:rPr>
                <w:rFonts w:ascii="TH SarabunPSK" w:hAnsi="TH SarabunPSK" w:cs="TH SarabunPSK"/>
                <w:color w:val="000000"/>
                <w:sz w:val="32"/>
                <w:szCs w:val="32"/>
                <w:cs/>
              </w:rPr>
            </w:pPr>
            <w:r w:rsidRPr="009E34A0">
              <w:rPr>
                <w:rFonts w:ascii="TH SarabunPSK" w:hAnsi="TH SarabunPSK" w:cs="TH SarabunPSK"/>
                <w:color w:val="000000"/>
                <w:sz w:val="32"/>
                <w:szCs w:val="32"/>
                <w:cs/>
              </w:rPr>
              <w:t xml:space="preserve">    โลหิตได้ดี</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 xml:space="preserve">เอกสารสนับสนุน : </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color w:val="000000"/>
                <w:sz w:val="32"/>
                <w:szCs w:val="32"/>
              </w:rPr>
            </w:pPr>
            <w:r w:rsidRPr="009E34A0">
              <w:rPr>
                <w:rFonts w:ascii="TH SarabunPSK" w:hAnsi="TH SarabunPSK" w:cs="TH SarabunPSK"/>
                <w:color w:val="000000"/>
                <w:sz w:val="32"/>
                <w:szCs w:val="32"/>
              </w:rPr>
              <w:t xml:space="preserve">1. </w:t>
            </w:r>
            <w:r w:rsidRPr="009E34A0">
              <w:rPr>
                <w:rFonts w:ascii="TH SarabunPSK" w:hAnsi="TH SarabunPSK" w:cs="TH SarabunPSK"/>
                <w:color w:val="000000"/>
                <w:sz w:val="32"/>
                <w:szCs w:val="32"/>
                <w:cs/>
              </w:rPr>
              <w:t xml:space="preserve">แนวทางเวชปฏิบัติสำหรับโรคเบาหวานปี </w:t>
            </w:r>
            <w:r w:rsidRPr="009E34A0">
              <w:rPr>
                <w:rFonts w:ascii="TH SarabunPSK" w:hAnsi="TH SarabunPSK" w:cs="TH SarabunPSK"/>
                <w:color w:val="000000"/>
                <w:sz w:val="32"/>
                <w:szCs w:val="32"/>
              </w:rPr>
              <w:t>2557</w:t>
            </w:r>
          </w:p>
          <w:p w:rsidR="00D32FA4" w:rsidRPr="009E34A0" w:rsidRDefault="00D32FA4" w:rsidP="0004665E">
            <w:pPr>
              <w:spacing w:after="0" w:line="240" w:lineRule="auto"/>
              <w:rPr>
                <w:rFonts w:ascii="TH SarabunPSK" w:hAnsi="TH SarabunPSK" w:cs="TH SarabunPSK"/>
                <w:color w:val="000000"/>
                <w:sz w:val="32"/>
                <w:szCs w:val="32"/>
              </w:rPr>
            </w:pPr>
            <w:r w:rsidRPr="009E34A0">
              <w:rPr>
                <w:rFonts w:ascii="TH SarabunPSK" w:hAnsi="TH SarabunPSK" w:cs="TH SarabunPSK"/>
                <w:color w:val="000000"/>
                <w:sz w:val="32"/>
                <w:szCs w:val="32"/>
                <w:cs/>
              </w:rPr>
              <w:t>2. คู่มือการจัดบริการสุขภาพกลุ่มวัยทำงานแบบ</w:t>
            </w:r>
            <w:proofErr w:type="spellStart"/>
            <w:r w:rsidRPr="009E34A0">
              <w:rPr>
                <w:rFonts w:ascii="TH SarabunPSK" w:hAnsi="TH SarabunPSK" w:cs="TH SarabunPSK"/>
                <w:color w:val="000000"/>
                <w:sz w:val="32"/>
                <w:szCs w:val="32"/>
                <w:cs/>
              </w:rPr>
              <w:t>บูรณา</w:t>
            </w:r>
            <w:proofErr w:type="spellEnd"/>
            <w:r w:rsidRPr="009E34A0">
              <w:rPr>
                <w:rFonts w:ascii="TH SarabunPSK" w:hAnsi="TH SarabunPSK" w:cs="TH SarabunPSK"/>
                <w:color w:val="000000"/>
                <w:sz w:val="32"/>
                <w:szCs w:val="32"/>
                <w:cs/>
              </w:rPr>
              <w:t xml:space="preserve">การ </w:t>
            </w:r>
            <w:r w:rsidRPr="009E34A0">
              <w:rPr>
                <w:rFonts w:ascii="TH SarabunPSK" w:hAnsi="TH SarabunPSK" w:cs="TH SarabunPSK"/>
                <w:color w:val="000000"/>
                <w:sz w:val="32"/>
                <w:szCs w:val="32"/>
              </w:rPr>
              <w:t>2558</w:t>
            </w:r>
          </w:p>
          <w:p w:rsidR="00D32FA4" w:rsidRPr="009E34A0" w:rsidRDefault="00D32FA4" w:rsidP="0004665E">
            <w:pPr>
              <w:spacing w:after="0" w:line="240" w:lineRule="auto"/>
              <w:rPr>
                <w:rFonts w:ascii="TH SarabunPSK" w:hAnsi="TH SarabunPSK" w:cs="TH SarabunPSK"/>
                <w:color w:val="000000"/>
                <w:sz w:val="32"/>
                <w:szCs w:val="32"/>
              </w:rPr>
            </w:pPr>
            <w:r w:rsidRPr="009E34A0">
              <w:rPr>
                <w:rFonts w:ascii="TH SarabunPSK" w:hAnsi="TH SarabunPSK" w:cs="TH SarabunPSK"/>
                <w:color w:val="000000"/>
                <w:sz w:val="32"/>
                <w:szCs w:val="32"/>
                <w:cs/>
              </w:rPr>
              <w:t>3</w:t>
            </w:r>
            <w:r w:rsidRPr="009E34A0">
              <w:rPr>
                <w:rFonts w:ascii="TH SarabunPSK" w:hAnsi="TH SarabunPSK" w:cs="TH SarabunPSK"/>
                <w:color w:val="000000"/>
                <w:sz w:val="32"/>
                <w:szCs w:val="32"/>
              </w:rPr>
              <w:t xml:space="preserve">. </w:t>
            </w:r>
            <w:r w:rsidRPr="009E34A0">
              <w:rPr>
                <w:rFonts w:ascii="TH SarabunPSK" w:hAnsi="TH SarabunPSK" w:cs="TH SarabunPSK"/>
                <w:color w:val="000000"/>
                <w:sz w:val="32"/>
                <w:szCs w:val="32"/>
                <w:cs/>
              </w:rPr>
              <w:t>แนวทางการรักษาการรักษาโรคความดันโลหิตสูงในเวชปฏิบัติทั่วไป ฉบับปรับปรุง 2558</w:t>
            </w:r>
          </w:p>
          <w:p w:rsidR="00D32FA4" w:rsidRPr="009E34A0" w:rsidRDefault="00D32FA4" w:rsidP="0004665E">
            <w:pPr>
              <w:spacing w:after="0" w:line="240" w:lineRule="auto"/>
              <w:rPr>
                <w:rFonts w:ascii="TH SarabunPSK" w:hAnsi="TH SarabunPSK" w:cs="TH SarabunPSK"/>
                <w:color w:val="000000"/>
                <w:sz w:val="32"/>
                <w:szCs w:val="32"/>
              </w:rPr>
            </w:pPr>
            <w:r w:rsidRPr="009E34A0">
              <w:rPr>
                <w:rFonts w:ascii="TH SarabunPSK" w:hAnsi="TH SarabunPSK" w:cs="TH SarabunPSK"/>
                <w:color w:val="000000"/>
                <w:sz w:val="32"/>
                <w:szCs w:val="32"/>
              </w:rPr>
              <w:t xml:space="preserve">4. </w:t>
            </w:r>
            <w:r w:rsidRPr="009E34A0">
              <w:rPr>
                <w:rFonts w:ascii="TH SarabunPSK" w:hAnsi="TH SarabunPSK" w:cs="TH SarabunPSK"/>
                <w:color w:val="000000"/>
                <w:sz w:val="32"/>
                <w:szCs w:val="32"/>
                <w:cs/>
              </w:rPr>
              <w:t xml:space="preserve">รูปแบบการบริการป้องกันควบคุมโรคเบาหวาน ความดันโลหิตสูง สำหรับการ </w:t>
            </w:r>
          </w:p>
          <w:p w:rsidR="00D32FA4" w:rsidRPr="009E34A0" w:rsidRDefault="00D32FA4" w:rsidP="0004665E">
            <w:pPr>
              <w:spacing w:after="0" w:line="240" w:lineRule="auto"/>
              <w:rPr>
                <w:rFonts w:ascii="TH SarabunPSK" w:hAnsi="TH SarabunPSK" w:cs="TH SarabunPSK"/>
                <w:color w:val="000000"/>
                <w:sz w:val="32"/>
                <w:szCs w:val="32"/>
              </w:rPr>
            </w:pPr>
            <w:r w:rsidRPr="009E34A0">
              <w:rPr>
                <w:rFonts w:ascii="TH SarabunPSK" w:hAnsi="TH SarabunPSK" w:cs="TH SarabunPSK"/>
                <w:color w:val="000000"/>
                <w:sz w:val="32"/>
                <w:szCs w:val="32"/>
                <w:cs/>
              </w:rPr>
              <w:t xml:space="preserve">   ดำเนินงาน </w:t>
            </w:r>
            <w:r w:rsidRPr="009E34A0">
              <w:rPr>
                <w:rFonts w:ascii="TH SarabunPSK" w:hAnsi="TH SarabunPSK" w:cs="TH SarabunPSK"/>
                <w:color w:val="000000"/>
                <w:sz w:val="32"/>
                <w:szCs w:val="32"/>
              </w:rPr>
              <w:t>NCD</w:t>
            </w:r>
            <w:r w:rsidRPr="009E34A0">
              <w:rPr>
                <w:rFonts w:ascii="TH SarabunPSK" w:hAnsi="TH SarabunPSK" w:cs="TH SarabunPSK"/>
                <w:color w:val="000000"/>
                <w:sz w:val="32"/>
                <w:szCs w:val="32"/>
                <w:cs/>
              </w:rPr>
              <w:t xml:space="preserve"> </w:t>
            </w:r>
            <w:r w:rsidRPr="009E34A0">
              <w:rPr>
                <w:rFonts w:ascii="TH SarabunPSK" w:hAnsi="TH SarabunPSK" w:cs="TH SarabunPSK"/>
                <w:color w:val="000000"/>
                <w:sz w:val="32"/>
                <w:szCs w:val="32"/>
              </w:rPr>
              <w:t>Clinic Plus</w:t>
            </w:r>
          </w:p>
        </w:tc>
      </w:tr>
      <w:tr w:rsidR="00D32FA4" w:rsidRPr="009E34A0" w:rsidTr="0004665E">
        <w:trPr>
          <w:trHeight w:val="3380"/>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รายละเอียดข้อมูลพื้นฐาน</w:t>
            </w:r>
          </w:p>
        </w:tc>
        <w:tc>
          <w:tcPr>
            <w:tcW w:w="7655" w:type="dxa"/>
            <w:tcBorders>
              <w:top w:val="single" w:sz="4" w:space="0" w:color="auto"/>
              <w:left w:val="single" w:sz="4" w:space="0" w:color="auto"/>
              <w:bottom w:val="single" w:sz="4" w:space="0" w:color="auto"/>
              <w:right w:val="single" w:sz="4" w:space="0" w:color="auto"/>
            </w:tcBorders>
          </w:tcPr>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25"/>
              <w:gridCol w:w="964"/>
              <w:gridCol w:w="992"/>
              <w:gridCol w:w="992"/>
              <w:gridCol w:w="2127"/>
            </w:tblGrid>
            <w:tr w:rsidR="00D32FA4" w:rsidRPr="009E34A0" w:rsidTr="0004665E">
              <w:tc>
                <w:tcPr>
                  <w:tcW w:w="2325" w:type="dxa"/>
                  <w:vMerge w:val="restart"/>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rPr>
                    <w:t>Baseline data</w:t>
                  </w:r>
                </w:p>
              </w:tc>
              <w:tc>
                <w:tcPr>
                  <w:tcW w:w="964" w:type="dxa"/>
                  <w:vMerge w:val="restart"/>
                </w:tcPr>
                <w:p w:rsidR="00D32FA4" w:rsidRPr="009E34A0" w:rsidRDefault="00D32FA4" w:rsidP="0004665E">
                  <w:pPr>
                    <w:spacing w:after="0" w:line="240" w:lineRule="auto"/>
                    <w:jc w:val="center"/>
                    <w:rPr>
                      <w:rFonts w:ascii="TH SarabunPSK" w:hAnsi="TH SarabunPSK" w:cs="TH SarabunPSK"/>
                      <w:b/>
                      <w:bCs/>
                      <w:sz w:val="32"/>
                      <w:szCs w:val="32"/>
                      <w:cs/>
                    </w:rPr>
                  </w:pPr>
                  <w:r w:rsidRPr="009E34A0">
                    <w:rPr>
                      <w:rFonts w:ascii="TH SarabunPSK" w:hAnsi="TH SarabunPSK" w:cs="TH SarabunPSK"/>
                      <w:b/>
                      <w:bCs/>
                      <w:sz w:val="32"/>
                      <w:szCs w:val="32"/>
                      <w:cs/>
                    </w:rPr>
                    <w:t>หน่วยวัด</w:t>
                  </w:r>
                </w:p>
              </w:tc>
              <w:tc>
                <w:tcPr>
                  <w:tcW w:w="4111" w:type="dxa"/>
                  <w:gridSpan w:val="3"/>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ผลการดำเนินงานในรอบปีงบประมาณ พ.ศ.</w:t>
                  </w:r>
                </w:p>
              </w:tc>
            </w:tr>
            <w:tr w:rsidR="00D32FA4" w:rsidRPr="009E34A0" w:rsidTr="0004665E">
              <w:tc>
                <w:tcPr>
                  <w:tcW w:w="2325" w:type="dxa"/>
                  <w:vMerge/>
                </w:tcPr>
                <w:p w:rsidR="00D32FA4" w:rsidRPr="009E34A0" w:rsidRDefault="00D32FA4" w:rsidP="0004665E">
                  <w:pPr>
                    <w:spacing w:after="0" w:line="240" w:lineRule="auto"/>
                    <w:jc w:val="center"/>
                    <w:rPr>
                      <w:rFonts w:ascii="TH SarabunPSK" w:hAnsi="TH SarabunPSK" w:cs="TH SarabunPSK"/>
                      <w:b/>
                      <w:bCs/>
                      <w:sz w:val="32"/>
                      <w:szCs w:val="32"/>
                    </w:rPr>
                  </w:pPr>
                </w:p>
              </w:tc>
              <w:tc>
                <w:tcPr>
                  <w:tcW w:w="964" w:type="dxa"/>
                  <w:vMerge/>
                </w:tcPr>
                <w:p w:rsidR="00D32FA4" w:rsidRPr="009E34A0" w:rsidRDefault="00D32FA4" w:rsidP="0004665E">
                  <w:pPr>
                    <w:spacing w:after="0" w:line="240" w:lineRule="auto"/>
                    <w:jc w:val="center"/>
                    <w:rPr>
                      <w:rFonts w:ascii="TH SarabunPSK" w:hAnsi="TH SarabunPSK" w:cs="TH SarabunPSK"/>
                      <w:b/>
                      <w:bCs/>
                      <w:sz w:val="32"/>
                      <w:szCs w:val="32"/>
                    </w:rPr>
                  </w:pPr>
                </w:p>
              </w:tc>
              <w:tc>
                <w:tcPr>
                  <w:tcW w:w="992"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2558</w:t>
                  </w:r>
                </w:p>
              </w:tc>
              <w:tc>
                <w:tcPr>
                  <w:tcW w:w="992"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2559</w:t>
                  </w:r>
                </w:p>
              </w:tc>
              <w:tc>
                <w:tcPr>
                  <w:tcW w:w="2127"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2560</w:t>
                  </w:r>
                </w:p>
              </w:tc>
            </w:tr>
            <w:tr w:rsidR="00D32FA4" w:rsidRPr="009E34A0" w:rsidTr="0004665E">
              <w:tc>
                <w:tcPr>
                  <w:tcW w:w="2325" w:type="dxa"/>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cs/>
                    </w:rPr>
                    <w:t>ร้อยละของผู้ป่วยเบาหวานที่สามารถควบคุมระดับน้ำตาลได้ดี</w:t>
                  </w:r>
                </w:p>
              </w:tc>
              <w:tc>
                <w:tcPr>
                  <w:tcW w:w="964" w:type="dxa"/>
                </w:tcPr>
                <w:p w:rsidR="00D32FA4" w:rsidRPr="009E34A0" w:rsidRDefault="00D32FA4" w:rsidP="0004665E">
                  <w:pPr>
                    <w:spacing w:after="0"/>
                    <w:jc w:val="center"/>
                    <w:rPr>
                      <w:rFonts w:ascii="TH SarabunPSK" w:hAnsi="TH SarabunPSK" w:cs="TH SarabunPSK"/>
                      <w:sz w:val="32"/>
                      <w:szCs w:val="32"/>
                      <w:cs/>
                    </w:rPr>
                  </w:pPr>
                  <w:r w:rsidRPr="009E34A0">
                    <w:rPr>
                      <w:rFonts w:ascii="TH SarabunPSK" w:hAnsi="TH SarabunPSK" w:cs="TH SarabunPSK"/>
                      <w:sz w:val="32"/>
                      <w:szCs w:val="32"/>
                      <w:cs/>
                    </w:rPr>
                    <w:t>ร้อยละ</w:t>
                  </w:r>
                </w:p>
              </w:tc>
              <w:tc>
                <w:tcPr>
                  <w:tcW w:w="992" w:type="dxa"/>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rPr>
                    <w:t>25.</w:t>
                  </w:r>
                  <w:r w:rsidRPr="009E34A0">
                    <w:rPr>
                      <w:rFonts w:ascii="TH SarabunPSK" w:hAnsi="TH SarabunPSK" w:cs="TH SarabunPSK"/>
                      <w:sz w:val="32"/>
                      <w:szCs w:val="32"/>
                      <w:cs/>
                    </w:rPr>
                    <w:t>24</w:t>
                  </w:r>
                </w:p>
              </w:tc>
              <w:tc>
                <w:tcPr>
                  <w:tcW w:w="992" w:type="dxa"/>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rPr>
                    <w:t>28.82</w:t>
                  </w:r>
                </w:p>
                <w:p w:rsidR="00D32FA4" w:rsidRPr="009E34A0" w:rsidRDefault="00D32FA4" w:rsidP="0004665E">
                  <w:pPr>
                    <w:spacing w:after="0"/>
                    <w:jc w:val="center"/>
                    <w:rPr>
                      <w:rFonts w:ascii="TH SarabunPSK" w:hAnsi="TH SarabunPSK" w:cs="TH SarabunPSK"/>
                      <w:sz w:val="32"/>
                      <w:szCs w:val="32"/>
                    </w:rPr>
                  </w:pPr>
                </w:p>
              </w:tc>
              <w:tc>
                <w:tcPr>
                  <w:tcW w:w="2127" w:type="dxa"/>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cs/>
                    </w:rPr>
                    <w:t>20.2</w:t>
                  </w:r>
                  <w:r w:rsidRPr="009E34A0">
                    <w:rPr>
                      <w:rFonts w:ascii="TH SarabunPSK" w:hAnsi="TH SarabunPSK" w:cs="TH SarabunPSK"/>
                      <w:sz w:val="32"/>
                      <w:szCs w:val="32"/>
                    </w:rPr>
                    <w:t>1</w:t>
                  </w:r>
                </w:p>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cs/>
                    </w:rPr>
                    <w:t xml:space="preserve">รอบ 9 เดือน (จากระบบ </w:t>
                  </w:r>
                  <w:proofErr w:type="spellStart"/>
                  <w:r w:rsidRPr="009E34A0">
                    <w:rPr>
                      <w:rFonts w:ascii="TH SarabunPSK" w:hAnsi="TH SarabunPSK" w:cs="TH SarabunPSK"/>
                      <w:sz w:val="32"/>
                      <w:szCs w:val="32"/>
                      <w:cs/>
                    </w:rPr>
                    <w:t>HDC</w:t>
                  </w:r>
                  <w:proofErr w:type="spellEnd"/>
                  <w:r w:rsidRPr="009E34A0">
                    <w:rPr>
                      <w:rFonts w:ascii="TH SarabunPSK" w:hAnsi="TH SarabunPSK" w:cs="TH SarabunPSK"/>
                      <w:sz w:val="32"/>
                      <w:szCs w:val="32"/>
                      <w:cs/>
                    </w:rPr>
                    <w:t xml:space="preserve"> ข้อมูล ณ </w:t>
                  </w:r>
                  <w:r w:rsidRPr="009E34A0">
                    <w:rPr>
                      <w:rFonts w:ascii="TH SarabunPSK" w:hAnsi="TH SarabunPSK" w:cs="TH SarabunPSK"/>
                      <w:sz w:val="32"/>
                      <w:szCs w:val="32"/>
                    </w:rPr>
                    <w:t xml:space="preserve">30  </w:t>
                  </w:r>
                  <w:r w:rsidRPr="009E34A0">
                    <w:rPr>
                      <w:rFonts w:ascii="TH SarabunPSK" w:hAnsi="TH SarabunPSK" w:cs="TH SarabunPSK"/>
                      <w:sz w:val="32"/>
                      <w:szCs w:val="32"/>
                      <w:cs/>
                    </w:rPr>
                    <w:t>มิ.ย.60)</w:t>
                  </w:r>
                </w:p>
              </w:tc>
            </w:tr>
            <w:tr w:rsidR="00D32FA4" w:rsidRPr="009E34A0" w:rsidTr="0004665E">
              <w:tc>
                <w:tcPr>
                  <w:tcW w:w="2325" w:type="dxa"/>
                </w:tcPr>
                <w:p w:rsidR="00D32FA4" w:rsidRPr="009E34A0" w:rsidRDefault="00D32FA4" w:rsidP="0004665E">
                  <w:pPr>
                    <w:spacing w:after="0" w:line="240" w:lineRule="auto"/>
                    <w:jc w:val="center"/>
                    <w:rPr>
                      <w:rFonts w:ascii="TH SarabunPSK" w:hAnsi="TH SarabunPSK" w:cs="TH SarabunPSK"/>
                      <w:color w:val="000000"/>
                      <w:sz w:val="32"/>
                      <w:szCs w:val="32"/>
                    </w:rPr>
                  </w:pPr>
                  <w:r w:rsidRPr="009E34A0">
                    <w:rPr>
                      <w:rFonts w:ascii="TH SarabunPSK" w:hAnsi="TH SarabunPSK" w:cs="TH SarabunPSK"/>
                      <w:color w:val="000000"/>
                      <w:sz w:val="32"/>
                      <w:szCs w:val="32"/>
                      <w:cs/>
                    </w:rPr>
                    <w:t>ผู้ป่วยความดันโลหิตสูงที่ควบคุมระดับความดันโลหิตได้ดี</w:t>
                  </w:r>
                </w:p>
              </w:tc>
              <w:tc>
                <w:tcPr>
                  <w:tcW w:w="964" w:type="dxa"/>
                </w:tcPr>
                <w:p w:rsidR="00D32FA4" w:rsidRPr="009E34A0" w:rsidRDefault="00D32FA4" w:rsidP="0004665E">
                  <w:pPr>
                    <w:spacing w:after="0" w:line="240" w:lineRule="auto"/>
                    <w:jc w:val="center"/>
                    <w:rPr>
                      <w:rFonts w:ascii="TH SarabunPSK" w:hAnsi="TH SarabunPSK" w:cs="TH SarabunPSK"/>
                      <w:color w:val="000000"/>
                      <w:sz w:val="32"/>
                      <w:szCs w:val="32"/>
                      <w:cs/>
                    </w:rPr>
                  </w:pPr>
                  <w:r w:rsidRPr="009E34A0">
                    <w:rPr>
                      <w:rFonts w:ascii="TH SarabunPSK" w:hAnsi="TH SarabunPSK" w:cs="TH SarabunPSK"/>
                      <w:color w:val="000000"/>
                      <w:sz w:val="32"/>
                      <w:szCs w:val="32"/>
                      <w:cs/>
                    </w:rPr>
                    <w:t>ร้อยละ</w:t>
                  </w:r>
                </w:p>
              </w:tc>
              <w:tc>
                <w:tcPr>
                  <w:tcW w:w="992" w:type="dxa"/>
                </w:tcPr>
                <w:p w:rsidR="00D32FA4" w:rsidRPr="009E34A0" w:rsidRDefault="00D32FA4" w:rsidP="0004665E">
                  <w:pPr>
                    <w:spacing w:after="0" w:line="240" w:lineRule="auto"/>
                    <w:jc w:val="center"/>
                    <w:rPr>
                      <w:rFonts w:ascii="TH SarabunPSK" w:hAnsi="TH SarabunPSK" w:cs="TH SarabunPSK"/>
                      <w:color w:val="000000"/>
                      <w:sz w:val="32"/>
                      <w:szCs w:val="32"/>
                    </w:rPr>
                  </w:pPr>
                  <w:r w:rsidRPr="009E34A0">
                    <w:rPr>
                      <w:rFonts w:ascii="TH SarabunPSK" w:hAnsi="TH SarabunPSK" w:cs="TH SarabunPSK"/>
                      <w:color w:val="000000"/>
                      <w:sz w:val="32"/>
                      <w:szCs w:val="32"/>
                    </w:rPr>
                    <w:t>22.82</w:t>
                  </w:r>
                </w:p>
              </w:tc>
              <w:tc>
                <w:tcPr>
                  <w:tcW w:w="992" w:type="dxa"/>
                </w:tcPr>
                <w:p w:rsidR="00D32FA4" w:rsidRPr="009E34A0" w:rsidRDefault="00D32FA4" w:rsidP="0004665E">
                  <w:pPr>
                    <w:spacing w:after="0" w:line="240" w:lineRule="auto"/>
                    <w:jc w:val="center"/>
                    <w:rPr>
                      <w:rFonts w:ascii="TH SarabunPSK" w:hAnsi="TH SarabunPSK" w:cs="TH SarabunPSK"/>
                      <w:color w:val="000000"/>
                      <w:sz w:val="32"/>
                      <w:szCs w:val="32"/>
                    </w:rPr>
                  </w:pPr>
                  <w:r w:rsidRPr="009E34A0">
                    <w:rPr>
                      <w:rFonts w:ascii="TH SarabunPSK" w:hAnsi="TH SarabunPSK" w:cs="TH SarabunPSK"/>
                      <w:color w:val="000000"/>
                      <w:sz w:val="32"/>
                      <w:szCs w:val="32"/>
                      <w:cs/>
                    </w:rPr>
                    <w:t>27.00</w:t>
                  </w:r>
                </w:p>
                <w:p w:rsidR="00D32FA4" w:rsidRPr="009E34A0" w:rsidRDefault="00D32FA4" w:rsidP="0004665E">
                  <w:pPr>
                    <w:spacing w:after="0" w:line="240" w:lineRule="auto"/>
                    <w:jc w:val="center"/>
                    <w:rPr>
                      <w:rFonts w:ascii="TH SarabunPSK" w:hAnsi="TH SarabunPSK" w:cs="TH SarabunPSK"/>
                      <w:color w:val="000000"/>
                      <w:sz w:val="32"/>
                      <w:szCs w:val="32"/>
                    </w:rPr>
                  </w:pPr>
                </w:p>
              </w:tc>
              <w:tc>
                <w:tcPr>
                  <w:tcW w:w="2127" w:type="dxa"/>
                </w:tcPr>
                <w:p w:rsidR="00D32FA4" w:rsidRPr="009E34A0" w:rsidRDefault="00D32FA4" w:rsidP="0004665E">
                  <w:pPr>
                    <w:spacing w:after="0" w:line="240" w:lineRule="auto"/>
                    <w:jc w:val="center"/>
                    <w:rPr>
                      <w:rFonts w:ascii="TH SarabunPSK" w:hAnsi="TH SarabunPSK" w:cs="TH SarabunPSK"/>
                      <w:color w:val="000000"/>
                      <w:sz w:val="32"/>
                      <w:szCs w:val="32"/>
                    </w:rPr>
                  </w:pPr>
                  <w:r w:rsidRPr="009E34A0">
                    <w:rPr>
                      <w:rFonts w:ascii="TH SarabunPSK" w:hAnsi="TH SarabunPSK" w:cs="TH SarabunPSK"/>
                      <w:color w:val="000000"/>
                      <w:sz w:val="32"/>
                      <w:szCs w:val="32"/>
                      <w:cs/>
                    </w:rPr>
                    <w:t>32.45</w:t>
                  </w:r>
                </w:p>
                <w:p w:rsidR="00D32FA4" w:rsidRPr="009E34A0" w:rsidRDefault="00D32FA4" w:rsidP="0004665E">
                  <w:pPr>
                    <w:spacing w:after="0" w:line="240" w:lineRule="auto"/>
                    <w:jc w:val="center"/>
                    <w:rPr>
                      <w:rFonts w:ascii="TH SarabunPSK" w:hAnsi="TH SarabunPSK" w:cs="TH SarabunPSK"/>
                      <w:color w:val="000000"/>
                      <w:sz w:val="32"/>
                      <w:szCs w:val="32"/>
                      <w:cs/>
                    </w:rPr>
                  </w:pPr>
                  <w:r w:rsidRPr="009E34A0">
                    <w:rPr>
                      <w:rFonts w:ascii="TH SarabunPSK" w:hAnsi="TH SarabunPSK" w:cs="TH SarabunPSK"/>
                      <w:sz w:val="32"/>
                      <w:szCs w:val="32"/>
                      <w:cs/>
                    </w:rPr>
                    <w:t xml:space="preserve">รอบ 9 เดือน (จากระบบ </w:t>
                  </w:r>
                  <w:proofErr w:type="spellStart"/>
                  <w:r w:rsidRPr="009E34A0">
                    <w:rPr>
                      <w:rFonts w:ascii="TH SarabunPSK" w:hAnsi="TH SarabunPSK" w:cs="TH SarabunPSK"/>
                      <w:sz w:val="32"/>
                      <w:szCs w:val="32"/>
                      <w:cs/>
                    </w:rPr>
                    <w:t>HDC</w:t>
                  </w:r>
                  <w:proofErr w:type="spellEnd"/>
                  <w:r w:rsidRPr="009E34A0">
                    <w:rPr>
                      <w:rFonts w:ascii="TH SarabunPSK" w:hAnsi="TH SarabunPSK" w:cs="TH SarabunPSK"/>
                      <w:sz w:val="32"/>
                      <w:szCs w:val="32"/>
                      <w:cs/>
                    </w:rPr>
                    <w:t xml:space="preserve"> ข้อมูล ณ 30 มิ.ย.60)</w:t>
                  </w:r>
                </w:p>
              </w:tc>
            </w:tr>
          </w:tbl>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หมายเหตุ : ข้อมูล จาก </w:t>
            </w:r>
            <w:r w:rsidRPr="009E34A0">
              <w:rPr>
                <w:rFonts w:ascii="TH SarabunPSK" w:hAnsi="TH SarabunPSK" w:cs="TH SarabunPSK"/>
                <w:sz w:val="32"/>
                <w:szCs w:val="32"/>
              </w:rPr>
              <w:t xml:space="preserve">HDC </w:t>
            </w:r>
            <w:r w:rsidRPr="009E34A0">
              <w:rPr>
                <w:rFonts w:ascii="TH SarabunPSK" w:hAnsi="TH SarabunPSK" w:cs="TH SarabunPSK"/>
                <w:sz w:val="32"/>
                <w:szCs w:val="32"/>
                <w:cs/>
              </w:rPr>
              <w:t>กระทรวงสาธารณสุข</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ผู้ให้ข้อมูลทางวิชาการ /</w:t>
            </w: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ผู้ประสานงานตัวชี้วัด</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pStyle w:val="ListParagraph"/>
              <w:autoSpaceDE w:val="0"/>
              <w:autoSpaceDN w:val="0"/>
              <w:adjustRightInd w:val="0"/>
              <w:spacing w:after="0" w:line="240" w:lineRule="auto"/>
              <w:ind w:hanging="706"/>
              <w:rPr>
                <w:rFonts w:ascii="TH SarabunPSK" w:hAnsi="TH SarabunPSK" w:cs="TH SarabunPSK"/>
                <w:sz w:val="32"/>
                <w:szCs w:val="32"/>
              </w:rPr>
            </w:pPr>
            <w:r w:rsidRPr="009E34A0">
              <w:rPr>
                <w:rFonts w:ascii="TH SarabunPSK" w:hAnsi="TH SarabunPSK" w:cs="TH SarabunPSK"/>
                <w:sz w:val="32"/>
                <w:szCs w:val="32"/>
                <w:cs/>
              </w:rPr>
              <w:t xml:space="preserve">1. </w:t>
            </w:r>
            <w:r w:rsidRPr="009E34A0">
              <w:rPr>
                <w:rFonts w:ascii="TH SarabunPSK" w:eastAsia="Cordia New" w:hAnsi="TH SarabunPSK" w:cs="TH SarabunPSK"/>
                <w:sz w:val="32"/>
                <w:szCs w:val="32"/>
                <w:cs/>
              </w:rPr>
              <w:t>นายแพทย์</w:t>
            </w:r>
            <w:proofErr w:type="spellStart"/>
            <w:r w:rsidRPr="009E34A0">
              <w:rPr>
                <w:rFonts w:ascii="TH SarabunPSK" w:eastAsia="Cordia New" w:hAnsi="TH SarabunPSK" w:cs="TH SarabunPSK"/>
                <w:sz w:val="32"/>
                <w:szCs w:val="32"/>
                <w:cs/>
              </w:rPr>
              <w:t>ดิเรก</w:t>
            </w:r>
            <w:proofErr w:type="spellEnd"/>
            <w:r w:rsidRPr="009E34A0">
              <w:rPr>
                <w:rFonts w:ascii="TH SarabunPSK" w:eastAsia="Cordia New" w:hAnsi="TH SarabunPSK" w:cs="TH SarabunPSK"/>
                <w:sz w:val="32"/>
                <w:szCs w:val="32"/>
                <w:cs/>
              </w:rPr>
              <w:t xml:space="preserve">  ขำแป้น</w:t>
            </w: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cs/>
              </w:rPr>
              <w:t xml:space="preserve">ผู้อำนวยการสำนักโรคไม่ติดต่อ </w:t>
            </w:r>
          </w:p>
          <w:p w:rsidR="00D32FA4" w:rsidRPr="009E34A0" w:rsidRDefault="00D32FA4" w:rsidP="0004665E">
            <w:pPr>
              <w:pStyle w:val="ListParagraph"/>
              <w:autoSpaceDE w:val="0"/>
              <w:autoSpaceDN w:val="0"/>
              <w:adjustRightInd w:val="0"/>
              <w:spacing w:after="0" w:line="240" w:lineRule="auto"/>
              <w:ind w:hanging="706"/>
              <w:rPr>
                <w:rFonts w:ascii="TH SarabunPSK" w:hAnsi="TH SarabunPSK" w:cs="TH SarabunPSK"/>
                <w:sz w:val="32"/>
                <w:szCs w:val="32"/>
                <w:cs/>
              </w:rPr>
            </w:pPr>
            <w:r w:rsidRPr="009E34A0">
              <w:rPr>
                <w:rFonts w:ascii="TH SarabunPSK" w:hAnsi="TH SarabunPSK" w:cs="TH SarabunPSK"/>
                <w:sz w:val="32"/>
                <w:szCs w:val="32"/>
                <w:cs/>
              </w:rPr>
              <w:t xml:space="preserve">    โทรศัพท์ที่ทำงาน </w:t>
            </w:r>
            <w:r w:rsidRPr="009E34A0">
              <w:rPr>
                <w:rFonts w:ascii="TH SarabunPSK" w:hAnsi="TH SarabunPSK" w:cs="TH SarabunPSK"/>
                <w:sz w:val="32"/>
                <w:szCs w:val="32"/>
              </w:rPr>
              <w:t>: 02-59039</w:t>
            </w:r>
            <w:r w:rsidRPr="009E34A0">
              <w:rPr>
                <w:rFonts w:ascii="TH SarabunPSK" w:hAnsi="TH SarabunPSK" w:cs="TH SarabunPSK"/>
                <w:sz w:val="32"/>
                <w:szCs w:val="32"/>
                <w:cs/>
              </w:rPr>
              <w:t>82</w:t>
            </w:r>
            <w:r w:rsidRPr="009E34A0">
              <w:rPr>
                <w:rFonts w:ascii="TH SarabunPSK" w:hAnsi="TH SarabunPSK" w:cs="TH SarabunPSK"/>
                <w:sz w:val="32"/>
                <w:szCs w:val="32"/>
              </w:rPr>
              <w:tab/>
            </w:r>
            <w:r w:rsidRPr="009E34A0">
              <w:rPr>
                <w:rFonts w:ascii="TH SarabunPSK" w:hAnsi="TH SarabunPSK" w:cs="TH SarabunPSK"/>
                <w:sz w:val="32"/>
                <w:szCs w:val="32"/>
                <w:cs/>
              </w:rPr>
              <w:t xml:space="preserve">โทรศัพท์มือถือ </w:t>
            </w:r>
            <w:r w:rsidRPr="009E34A0">
              <w:rPr>
                <w:rFonts w:ascii="TH SarabunPSK" w:hAnsi="TH SarabunPSK" w:cs="TH SarabunPSK"/>
                <w:sz w:val="32"/>
                <w:szCs w:val="32"/>
              </w:rPr>
              <w:t xml:space="preserve">: </w:t>
            </w:r>
          </w:p>
          <w:p w:rsidR="00D32FA4" w:rsidRPr="009E34A0" w:rsidRDefault="00D32FA4" w:rsidP="0004665E">
            <w:pPr>
              <w:pStyle w:val="ListParagraph"/>
              <w:autoSpaceDE w:val="0"/>
              <w:autoSpaceDN w:val="0"/>
              <w:adjustRightInd w:val="0"/>
              <w:spacing w:after="0" w:line="240" w:lineRule="auto"/>
              <w:ind w:hanging="706"/>
              <w:rPr>
                <w:rFonts w:ascii="TH SarabunPSK" w:hAnsi="TH SarabunPSK" w:cs="TH SarabunPSK"/>
                <w:sz w:val="32"/>
                <w:szCs w:val="32"/>
              </w:rPr>
            </w:pPr>
            <w:r w:rsidRPr="009E34A0">
              <w:rPr>
                <w:rFonts w:ascii="TH SarabunPSK" w:hAnsi="TH SarabunPSK" w:cs="TH SarabunPSK"/>
                <w:sz w:val="32"/>
                <w:szCs w:val="32"/>
                <w:cs/>
              </w:rPr>
              <w:t xml:space="preserve">    โทรสาร </w:t>
            </w:r>
            <w:r w:rsidRPr="009E34A0">
              <w:rPr>
                <w:rFonts w:ascii="TH SarabunPSK" w:hAnsi="TH SarabunPSK" w:cs="TH SarabunPSK"/>
                <w:sz w:val="32"/>
                <w:szCs w:val="32"/>
              </w:rPr>
              <w:t>: 02-59039</w:t>
            </w:r>
            <w:r w:rsidRPr="009E34A0">
              <w:rPr>
                <w:rFonts w:ascii="TH SarabunPSK" w:hAnsi="TH SarabunPSK" w:cs="TH SarabunPSK"/>
                <w:sz w:val="32"/>
                <w:szCs w:val="32"/>
                <w:cs/>
              </w:rPr>
              <w:t>73</w:t>
            </w:r>
            <w:r w:rsidRPr="009E34A0">
              <w:rPr>
                <w:rFonts w:ascii="TH SarabunPSK" w:hAnsi="TH SarabunPSK" w:cs="TH SarabunPSK"/>
                <w:sz w:val="32"/>
                <w:szCs w:val="32"/>
              </w:rPr>
              <w:tab/>
            </w:r>
            <w:r w:rsidRPr="009E34A0">
              <w:rPr>
                <w:rFonts w:ascii="TH SarabunPSK" w:hAnsi="TH SarabunPSK" w:cs="TH SarabunPSK"/>
                <w:sz w:val="32"/>
                <w:szCs w:val="32"/>
              </w:rPr>
              <w:tab/>
              <w:t>E-mail : dr.tum@hotmail.com</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2. แพทย์หญิงจุรีพร คงประเสริฐ</w:t>
            </w: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cs/>
              </w:rPr>
              <w:t>รองผู้อำนวยการสำนักโรคไม่ติดต่อ</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w:t>
            </w:r>
            <w:r w:rsidRPr="009E34A0">
              <w:rPr>
                <w:rFonts w:ascii="TH SarabunPSK" w:hAnsi="TH SarabunPSK" w:cs="TH SarabunPSK"/>
                <w:sz w:val="32"/>
                <w:szCs w:val="32"/>
              </w:rPr>
              <w:t xml:space="preserve">: 02-5903985  </w:t>
            </w:r>
            <w:r w:rsidRPr="009E34A0">
              <w:rPr>
                <w:rFonts w:ascii="TH SarabunPSK" w:hAnsi="TH SarabunPSK" w:cs="TH SarabunPSK"/>
                <w:sz w:val="32"/>
                <w:szCs w:val="32"/>
                <w:cs/>
              </w:rPr>
              <w:tab/>
              <w:t xml:space="preserve">โทรศัพท์มือถือ </w:t>
            </w:r>
            <w:r w:rsidRPr="009E34A0">
              <w:rPr>
                <w:rFonts w:ascii="TH SarabunPSK" w:hAnsi="TH SarabunPSK" w:cs="TH SarabunPSK"/>
                <w:sz w:val="32"/>
                <w:szCs w:val="32"/>
              </w:rPr>
              <w:t>: 081-3415408</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โทรสาร </w:t>
            </w:r>
            <w:r w:rsidRPr="009E34A0">
              <w:rPr>
                <w:rFonts w:ascii="TH SarabunPSK" w:hAnsi="TH SarabunPSK" w:cs="TH SarabunPSK"/>
                <w:sz w:val="32"/>
                <w:szCs w:val="32"/>
              </w:rPr>
              <w:t>: 02-59039</w:t>
            </w:r>
            <w:r w:rsidRPr="009E34A0">
              <w:rPr>
                <w:rFonts w:ascii="TH SarabunPSK" w:hAnsi="TH SarabunPSK" w:cs="TH SarabunPSK"/>
                <w:sz w:val="32"/>
                <w:szCs w:val="32"/>
                <w:cs/>
              </w:rPr>
              <w:t>73</w:t>
            </w: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rPr>
              <w:tab/>
              <w:t>E-mail : jurekong@gmail.com</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3. แพทย์หญิง</w:t>
            </w:r>
            <w:proofErr w:type="spellStart"/>
            <w:r w:rsidRPr="009E34A0">
              <w:rPr>
                <w:rFonts w:ascii="TH SarabunPSK" w:hAnsi="TH SarabunPSK" w:cs="TH SarabunPSK"/>
                <w:sz w:val="32"/>
                <w:szCs w:val="32"/>
                <w:cs/>
              </w:rPr>
              <w:t>สุมนี</w:t>
            </w:r>
            <w:proofErr w:type="spellEnd"/>
            <w:r w:rsidRPr="009E34A0">
              <w:rPr>
                <w:rFonts w:ascii="TH SarabunPSK" w:hAnsi="TH SarabunPSK" w:cs="TH SarabunPSK"/>
                <w:sz w:val="32"/>
                <w:szCs w:val="32"/>
                <w:cs/>
              </w:rPr>
              <w:t xml:space="preserve">  </w:t>
            </w:r>
            <w:proofErr w:type="spellStart"/>
            <w:r w:rsidRPr="009E34A0">
              <w:rPr>
                <w:rFonts w:ascii="TH SarabunPSK" w:hAnsi="TH SarabunPSK" w:cs="TH SarabunPSK"/>
                <w:sz w:val="32"/>
                <w:szCs w:val="32"/>
                <w:cs/>
              </w:rPr>
              <w:t>วัชรสินธุ์</w:t>
            </w:r>
            <w:proofErr w:type="spellEnd"/>
            <w:r w:rsidRPr="009E34A0">
              <w:rPr>
                <w:rFonts w:ascii="TH SarabunPSK" w:hAnsi="TH SarabunPSK" w:cs="TH SarabunPSK"/>
                <w:sz w:val="32"/>
                <w:szCs w:val="32"/>
                <w:cs/>
              </w:rPr>
              <w:tab/>
            </w:r>
            <w:r w:rsidRPr="009E34A0">
              <w:rPr>
                <w:rFonts w:ascii="TH SarabunPSK" w:hAnsi="TH SarabunPSK" w:cs="TH SarabunPSK"/>
                <w:sz w:val="32"/>
                <w:szCs w:val="32"/>
                <w:cs/>
              </w:rPr>
              <w:tab/>
              <w:t>หัวหน้ากลุ่มพัฒนาระบบสาธารณสุข</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w:t>
            </w: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โทรศัพท์ที่ทำงาน </w:t>
            </w:r>
            <w:r w:rsidRPr="009E34A0">
              <w:rPr>
                <w:rFonts w:ascii="TH SarabunPSK" w:hAnsi="TH SarabunPSK" w:cs="TH SarabunPSK"/>
                <w:sz w:val="32"/>
                <w:szCs w:val="32"/>
              </w:rPr>
              <w:t>: 02-590396</w:t>
            </w:r>
            <w:r w:rsidRPr="009E34A0">
              <w:rPr>
                <w:rFonts w:ascii="TH SarabunPSK" w:hAnsi="TH SarabunPSK" w:cs="TH SarabunPSK"/>
                <w:sz w:val="32"/>
                <w:szCs w:val="32"/>
                <w:cs/>
              </w:rPr>
              <w:t>3</w:t>
            </w:r>
            <w:r w:rsidRPr="009E34A0">
              <w:rPr>
                <w:rFonts w:ascii="TH SarabunPSK" w:hAnsi="TH SarabunPSK" w:cs="TH SarabunPSK"/>
                <w:sz w:val="32"/>
                <w:szCs w:val="32"/>
              </w:rPr>
              <w:t xml:space="preserve">  </w:t>
            </w:r>
            <w:r w:rsidRPr="009E34A0">
              <w:rPr>
                <w:rFonts w:ascii="TH SarabunPSK" w:hAnsi="TH SarabunPSK" w:cs="TH SarabunPSK"/>
                <w:sz w:val="32"/>
                <w:szCs w:val="32"/>
              </w:rPr>
              <w:tab/>
            </w:r>
            <w:r w:rsidRPr="009E34A0">
              <w:rPr>
                <w:rFonts w:ascii="TH SarabunPSK" w:hAnsi="TH SarabunPSK" w:cs="TH SarabunPSK"/>
                <w:sz w:val="32"/>
                <w:szCs w:val="32"/>
                <w:cs/>
              </w:rPr>
              <w:t xml:space="preserve">โทรศัพท์มือถือ </w:t>
            </w:r>
            <w:r w:rsidRPr="009E34A0">
              <w:rPr>
                <w:rFonts w:ascii="TH SarabunPSK" w:hAnsi="TH SarabunPSK" w:cs="TH SarabunPSK"/>
                <w:sz w:val="32"/>
                <w:szCs w:val="32"/>
              </w:rPr>
              <w:t xml:space="preserve">: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โทรสาร </w:t>
            </w:r>
            <w:r w:rsidRPr="009E34A0">
              <w:rPr>
                <w:rFonts w:ascii="TH SarabunPSK" w:hAnsi="TH SarabunPSK" w:cs="TH SarabunPSK"/>
                <w:sz w:val="32"/>
                <w:szCs w:val="32"/>
              </w:rPr>
              <w:t>: 02-590396</w:t>
            </w:r>
            <w:r w:rsidRPr="009E34A0">
              <w:rPr>
                <w:rFonts w:ascii="TH SarabunPSK" w:hAnsi="TH SarabunPSK" w:cs="TH SarabunPSK"/>
                <w:sz w:val="32"/>
                <w:szCs w:val="32"/>
                <w:cs/>
              </w:rPr>
              <w:t>4</w:t>
            </w: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cs/>
              </w:rPr>
              <w:tab/>
            </w:r>
            <w:r w:rsidRPr="009E34A0">
              <w:rPr>
                <w:rFonts w:ascii="TH SarabunPSK" w:hAnsi="TH SarabunPSK" w:cs="TH SarabunPSK"/>
                <w:sz w:val="32"/>
                <w:szCs w:val="32"/>
              </w:rPr>
              <w:t xml:space="preserve">E-mail : </w:t>
            </w:r>
            <w:r w:rsidRPr="008A7E10">
              <w:rPr>
                <w:rFonts w:ascii="TH SarabunPSK" w:hAnsi="TH SarabunPSK" w:cs="TH SarabunPSK"/>
                <w:sz w:val="32"/>
                <w:szCs w:val="32"/>
              </w:rPr>
              <w:t>wsu_1978@hotmail.com</w:t>
            </w:r>
          </w:p>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สำนักโรคไม่ติดต่อ กรมควบคุมโรค</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หน่วยงานประมวลผลและจัดทำข้อมูล</w:t>
            </w:r>
          </w:p>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(ระดับส่วนกลาง)</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cs/>
              </w:rPr>
              <w:t>สำนักโรคไม่ติดต่อ กรมควบคุมโรค</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ผู้รับผิดชอบการรายงานผล</w:t>
            </w:r>
            <w:r w:rsidRPr="009E34A0">
              <w:rPr>
                <w:rFonts w:ascii="TH SarabunPSK" w:hAnsi="TH SarabunPSK" w:cs="TH SarabunPSK"/>
                <w:b/>
                <w:bCs/>
                <w:sz w:val="32"/>
                <w:szCs w:val="32"/>
                <w:cs/>
              </w:rPr>
              <w:lastRenderedPageBreak/>
              <w:t>การดำเนินงาน</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eastAsia="Times New Roman" w:hAnsi="TH SarabunPSK" w:cs="TH SarabunPSK"/>
                <w:sz w:val="32"/>
                <w:szCs w:val="32"/>
              </w:rPr>
            </w:pPr>
            <w:r w:rsidRPr="009E34A0">
              <w:rPr>
                <w:rFonts w:ascii="TH SarabunPSK" w:hAnsi="TH SarabunPSK" w:cs="TH SarabunPSK"/>
                <w:sz w:val="32"/>
                <w:szCs w:val="32"/>
                <w:cs/>
              </w:rPr>
              <w:lastRenderedPageBreak/>
              <w:t>1</w:t>
            </w:r>
            <w:r w:rsidRPr="009E34A0">
              <w:rPr>
                <w:rFonts w:ascii="TH SarabunPSK" w:hAnsi="TH SarabunPSK" w:cs="TH SarabunPSK"/>
                <w:sz w:val="32"/>
                <w:szCs w:val="32"/>
              </w:rPr>
              <w:t>.</w:t>
            </w:r>
            <w:r w:rsidRPr="009E34A0">
              <w:rPr>
                <w:rFonts w:ascii="TH SarabunPSK" w:hAnsi="TH SarabunPSK" w:cs="TH SarabunPSK"/>
                <w:sz w:val="32"/>
                <w:szCs w:val="32"/>
                <w:cs/>
              </w:rPr>
              <w:t xml:space="preserve"> </w:t>
            </w:r>
            <w:r w:rsidRPr="009E34A0">
              <w:rPr>
                <w:rFonts w:ascii="TH SarabunPSK" w:eastAsia="Times New Roman" w:hAnsi="TH SarabunPSK" w:cs="TH SarabunPSK"/>
                <w:sz w:val="32"/>
                <w:szCs w:val="32"/>
                <w:cs/>
              </w:rPr>
              <w:t>แพทย์หญิง</w:t>
            </w:r>
            <w:proofErr w:type="spellStart"/>
            <w:r w:rsidRPr="009E34A0">
              <w:rPr>
                <w:rFonts w:ascii="TH SarabunPSK" w:eastAsia="Times New Roman" w:hAnsi="TH SarabunPSK" w:cs="TH SarabunPSK"/>
                <w:sz w:val="32"/>
                <w:szCs w:val="32"/>
                <w:cs/>
              </w:rPr>
              <w:t>สุมนี</w:t>
            </w:r>
            <w:proofErr w:type="spellEnd"/>
            <w:r w:rsidRPr="009E34A0">
              <w:rPr>
                <w:rFonts w:ascii="TH SarabunPSK" w:eastAsia="Times New Roman" w:hAnsi="TH SarabunPSK" w:cs="TH SarabunPSK"/>
                <w:sz w:val="32"/>
                <w:szCs w:val="32"/>
                <w:cs/>
              </w:rPr>
              <w:t xml:space="preserve">  </w:t>
            </w:r>
            <w:proofErr w:type="spellStart"/>
            <w:r w:rsidRPr="009E34A0">
              <w:rPr>
                <w:rFonts w:ascii="TH SarabunPSK" w:eastAsia="Times New Roman" w:hAnsi="TH SarabunPSK" w:cs="TH SarabunPSK"/>
                <w:sz w:val="32"/>
                <w:szCs w:val="32"/>
                <w:cs/>
              </w:rPr>
              <w:t>วัชรสินธุ์</w:t>
            </w:r>
            <w:proofErr w:type="spellEnd"/>
            <w:r w:rsidRPr="009E34A0">
              <w:rPr>
                <w:rFonts w:ascii="TH SarabunPSK" w:eastAsia="Times New Roman" w:hAnsi="TH SarabunPSK" w:cs="TH SarabunPSK"/>
                <w:sz w:val="32"/>
                <w:szCs w:val="32"/>
                <w:cs/>
              </w:rPr>
              <w:tab/>
            </w:r>
            <w:r w:rsidRPr="009E34A0">
              <w:rPr>
                <w:rFonts w:ascii="TH SarabunPSK" w:eastAsia="Times New Roman" w:hAnsi="TH SarabunPSK" w:cs="TH SarabunPSK"/>
                <w:sz w:val="32"/>
                <w:szCs w:val="32"/>
                <w:cs/>
              </w:rPr>
              <w:tab/>
              <w:t>หัวหน้ากลุ่มพัฒนาระบบสาธารณสุข</w:t>
            </w:r>
          </w:p>
          <w:p w:rsidR="00D32FA4" w:rsidRPr="009E34A0" w:rsidRDefault="00D32FA4" w:rsidP="0004665E">
            <w:pPr>
              <w:spacing w:after="0" w:line="240" w:lineRule="auto"/>
              <w:rPr>
                <w:rFonts w:ascii="TH SarabunPSK" w:eastAsia="Times New Roman" w:hAnsi="TH SarabunPSK" w:cs="TH SarabunPSK"/>
                <w:sz w:val="32"/>
                <w:szCs w:val="32"/>
              </w:rPr>
            </w:pPr>
            <w:r w:rsidRPr="009E34A0">
              <w:rPr>
                <w:rFonts w:ascii="TH SarabunPSK" w:eastAsia="Times New Roman" w:hAnsi="TH SarabunPSK" w:cs="TH SarabunPSK"/>
                <w:sz w:val="32"/>
                <w:szCs w:val="32"/>
                <w:cs/>
              </w:rPr>
              <w:lastRenderedPageBreak/>
              <w:t xml:space="preserve">   โทรศัพท์ที่ทำงาน : 02-5903963  </w:t>
            </w:r>
            <w:r w:rsidRPr="009E34A0">
              <w:rPr>
                <w:rFonts w:ascii="TH SarabunPSK" w:eastAsia="Times New Roman" w:hAnsi="TH SarabunPSK" w:cs="TH SarabunPSK"/>
                <w:sz w:val="32"/>
                <w:szCs w:val="32"/>
                <w:cs/>
              </w:rPr>
              <w:tab/>
              <w:t xml:space="preserve">โทรศัพท์มือถือ :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eastAsia="Times New Roman" w:hAnsi="TH SarabunPSK" w:cs="TH SarabunPSK"/>
                <w:sz w:val="32"/>
                <w:szCs w:val="32"/>
                <w:cs/>
              </w:rPr>
              <w:t xml:space="preserve">   โทรสาร : 02-5903964</w:t>
            </w:r>
            <w:r w:rsidRPr="009E34A0">
              <w:rPr>
                <w:rFonts w:ascii="TH SarabunPSK" w:eastAsia="Times New Roman" w:hAnsi="TH SarabunPSK" w:cs="TH SarabunPSK"/>
                <w:sz w:val="32"/>
                <w:szCs w:val="32"/>
                <w:cs/>
              </w:rPr>
              <w:tab/>
            </w:r>
            <w:r w:rsidRPr="009E34A0">
              <w:rPr>
                <w:rFonts w:ascii="TH SarabunPSK" w:eastAsia="Times New Roman" w:hAnsi="TH SarabunPSK" w:cs="TH SarabunPSK"/>
                <w:sz w:val="32"/>
                <w:szCs w:val="32"/>
                <w:cs/>
              </w:rPr>
              <w:tab/>
            </w:r>
            <w:r w:rsidRPr="009E34A0">
              <w:rPr>
                <w:rFonts w:ascii="TH SarabunPSK" w:eastAsia="Times New Roman" w:hAnsi="TH SarabunPSK" w:cs="TH SarabunPSK"/>
                <w:sz w:val="32"/>
                <w:szCs w:val="32"/>
                <w:cs/>
              </w:rPr>
              <w:tab/>
            </w:r>
            <w:r w:rsidRPr="009E34A0">
              <w:rPr>
                <w:rFonts w:ascii="TH SarabunPSK" w:eastAsia="Times New Roman" w:hAnsi="TH SarabunPSK" w:cs="TH SarabunPSK"/>
                <w:sz w:val="32"/>
                <w:szCs w:val="32"/>
              </w:rPr>
              <w:t xml:space="preserve">E-mail : </w:t>
            </w:r>
            <w:proofErr w:type="spellStart"/>
            <w:r w:rsidRPr="009E34A0">
              <w:rPr>
                <w:rFonts w:ascii="TH SarabunPSK" w:eastAsia="Times New Roman" w:hAnsi="TH SarabunPSK" w:cs="TH SarabunPSK"/>
                <w:sz w:val="32"/>
                <w:szCs w:val="32"/>
              </w:rPr>
              <w:t>wsu</w:t>
            </w:r>
            <w:proofErr w:type="spellEnd"/>
            <w:r w:rsidRPr="009E34A0">
              <w:rPr>
                <w:rFonts w:ascii="TH SarabunPSK" w:eastAsia="Times New Roman" w:hAnsi="TH SarabunPSK" w:cs="TH SarabunPSK"/>
                <w:sz w:val="32"/>
                <w:szCs w:val="32"/>
              </w:rPr>
              <w:t>_</w:t>
            </w:r>
            <w:r w:rsidRPr="009E34A0">
              <w:rPr>
                <w:rFonts w:ascii="TH SarabunPSK" w:eastAsia="Times New Roman" w:hAnsi="TH SarabunPSK" w:cs="TH SarabunPSK"/>
                <w:sz w:val="32"/>
                <w:szCs w:val="32"/>
                <w:cs/>
              </w:rPr>
              <w:t>1978</w:t>
            </w:r>
            <w:r w:rsidRPr="009E34A0">
              <w:rPr>
                <w:rFonts w:ascii="TH SarabunPSK" w:eastAsia="Times New Roman" w:hAnsi="TH SarabunPSK" w:cs="TH SarabunPSK"/>
                <w:sz w:val="32"/>
                <w:szCs w:val="32"/>
              </w:rPr>
              <w:t>@hotmail.com</w:t>
            </w: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สำนักโรคไม่ติดต่อ กรมควบคุมโรค</w:t>
            </w:r>
          </w:p>
        </w:tc>
      </w:tr>
    </w:tbl>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Default="00D32FA4" w:rsidP="00D32FA4">
      <w:pPr>
        <w:tabs>
          <w:tab w:val="left" w:pos="1020"/>
        </w:tabs>
        <w:spacing w:after="0" w:line="240" w:lineRule="auto"/>
        <w:rPr>
          <w:rFonts w:ascii="TH SarabunPSK" w:hAnsi="TH SarabunPSK" w:cs="TH SarabunPSK"/>
          <w:color w:val="000000" w:themeColor="text1"/>
          <w:sz w:val="32"/>
          <w:szCs w:val="32"/>
        </w:rPr>
      </w:pPr>
    </w:p>
    <w:p w:rsidR="008A7E10" w:rsidRDefault="008A7E10" w:rsidP="00D32FA4">
      <w:pPr>
        <w:tabs>
          <w:tab w:val="left" w:pos="1020"/>
        </w:tabs>
        <w:spacing w:after="0" w:line="240" w:lineRule="auto"/>
        <w:rPr>
          <w:rFonts w:ascii="TH SarabunPSK" w:hAnsi="TH SarabunPSK" w:cs="TH SarabunPSK"/>
          <w:color w:val="000000" w:themeColor="text1"/>
          <w:sz w:val="32"/>
          <w:szCs w:val="32"/>
        </w:rPr>
      </w:pPr>
    </w:p>
    <w:p w:rsidR="008A7E10" w:rsidRDefault="008A7E10" w:rsidP="00D32FA4">
      <w:pPr>
        <w:tabs>
          <w:tab w:val="left" w:pos="1020"/>
        </w:tabs>
        <w:spacing w:after="0" w:line="240" w:lineRule="auto"/>
        <w:rPr>
          <w:rFonts w:ascii="TH SarabunPSK" w:hAnsi="TH SarabunPSK" w:cs="TH SarabunPSK"/>
          <w:color w:val="000000" w:themeColor="text1"/>
          <w:sz w:val="32"/>
          <w:szCs w:val="32"/>
        </w:rPr>
      </w:pPr>
    </w:p>
    <w:p w:rsidR="008A7E10" w:rsidRDefault="008A7E10" w:rsidP="00D32FA4">
      <w:pPr>
        <w:tabs>
          <w:tab w:val="left" w:pos="1020"/>
        </w:tabs>
        <w:spacing w:after="0" w:line="240" w:lineRule="auto"/>
        <w:rPr>
          <w:rFonts w:ascii="TH SarabunPSK" w:hAnsi="TH SarabunPSK" w:cs="TH SarabunPSK"/>
          <w:color w:val="000000" w:themeColor="text1"/>
          <w:sz w:val="32"/>
          <w:szCs w:val="32"/>
        </w:rPr>
      </w:pPr>
    </w:p>
    <w:p w:rsidR="008A7E10" w:rsidRDefault="008A7E10" w:rsidP="00D32FA4">
      <w:pPr>
        <w:tabs>
          <w:tab w:val="left" w:pos="1020"/>
        </w:tabs>
        <w:spacing w:after="0" w:line="240" w:lineRule="auto"/>
        <w:rPr>
          <w:rFonts w:ascii="TH SarabunPSK" w:hAnsi="TH SarabunPSK" w:cs="TH SarabunPSK"/>
          <w:color w:val="000000" w:themeColor="text1"/>
          <w:sz w:val="32"/>
          <w:szCs w:val="32"/>
        </w:rPr>
      </w:pPr>
    </w:p>
    <w:p w:rsidR="008A7E10" w:rsidRDefault="008A7E10" w:rsidP="00D32FA4">
      <w:pPr>
        <w:tabs>
          <w:tab w:val="left" w:pos="1020"/>
        </w:tabs>
        <w:spacing w:after="0" w:line="240" w:lineRule="auto"/>
        <w:rPr>
          <w:rFonts w:ascii="TH SarabunPSK" w:hAnsi="TH SarabunPSK" w:cs="TH SarabunPSK"/>
          <w:color w:val="000000" w:themeColor="text1"/>
          <w:sz w:val="32"/>
          <w:szCs w:val="32"/>
        </w:rPr>
      </w:pPr>
    </w:p>
    <w:tbl>
      <w:tblPr>
        <w:tblW w:w="10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4"/>
        <w:gridCol w:w="7655"/>
      </w:tblGrid>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หมวด</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rPr>
              <w:t xml:space="preserve">Service Excellence </w:t>
            </w:r>
            <w:r w:rsidRPr="009E34A0">
              <w:rPr>
                <w:rFonts w:ascii="TH SarabunPSK" w:hAnsi="TH SarabunPSK" w:cs="TH SarabunPSK"/>
                <w:b/>
                <w:bCs/>
                <w:sz w:val="32"/>
                <w:szCs w:val="32"/>
                <w:cs/>
              </w:rPr>
              <w:t>(ยุทธศาสตร์ด้านบริการเป็นเลิศ)</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แผนที่</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cs/>
              </w:rPr>
              <w:t>6. การพัฒนาระบบบริการสุขภาพ (</w:t>
            </w:r>
            <w:r w:rsidRPr="009E34A0">
              <w:rPr>
                <w:rFonts w:ascii="TH SarabunPSK" w:hAnsi="TH SarabunPSK" w:cs="TH SarabunPSK"/>
                <w:b/>
                <w:bCs/>
                <w:sz w:val="32"/>
                <w:szCs w:val="32"/>
              </w:rPr>
              <w:t>Service Plan</w:t>
            </w:r>
            <w:r w:rsidRPr="009E34A0">
              <w:rPr>
                <w:rFonts w:ascii="TH SarabunPSK" w:hAnsi="TH SarabunPSK" w:cs="TH SarabunPSK"/>
                <w:b/>
                <w:bCs/>
                <w:sz w:val="32"/>
                <w:szCs w:val="32"/>
                <w:cs/>
              </w:rPr>
              <w:t>)</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โครงการที่</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cs/>
              </w:rPr>
              <w:t>1. โครงการพัฒนาระบบบริการสุขภาพ สาขาโรคไม่ติดต่อเรื้อรัง</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ระดับการแสดงผล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cs/>
              </w:rPr>
              <w:t>จังหวัด</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ชื่อตัวชี้วัด</w:t>
            </w:r>
            <w:r w:rsidR="002214AA" w:rsidRPr="009E34A0">
              <w:rPr>
                <w:rFonts w:ascii="TH SarabunPSK" w:hAnsi="TH SarabunPSK" w:cs="TH SarabunPSK"/>
                <w:b/>
                <w:bCs/>
                <w:sz w:val="32"/>
                <w:szCs w:val="32"/>
                <w:cs/>
              </w:rPr>
              <w:t>เชิงปริมาณ</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sz w:val="32"/>
                <w:szCs w:val="32"/>
                <w:highlight w:val="yellow"/>
                <w:cs/>
              </w:rPr>
            </w:pPr>
            <w:r w:rsidRPr="009E34A0">
              <w:rPr>
                <w:rFonts w:ascii="TH SarabunPSK" w:hAnsi="TH SarabunPSK" w:cs="TH SarabunPSK"/>
                <w:b/>
                <w:bCs/>
                <w:sz w:val="32"/>
                <w:szCs w:val="32"/>
                <w:cs/>
              </w:rPr>
              <w:t>27. ร้อยละของผู้ป่วยเบาหวาน ความดันโลหิตสูงที่ขึ้นทะเบียนได้รับการประเมินโอกาสเสี่ยงต่อโรคหัวใจและหลอดเลือด (</w:t>
            </w:r>
            <w:r w:rsidRPr="009E34A0">
              <w:rPr>
                <w:rFonts w:ascii="TH SarabunPSK" w:hAnsi="TH SarabunPSK" w:cs="TH SarabunPSK"/>
                <w:b/>
                <w:bCs/>
                <w:sz w:val="32"/>
                <w:szCs w:val="32"/>
              </w:rPr>
              <w:t>CVD Risk)</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คำนิยาม</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b/>
                <w:bCs/>
                <w:sz w:val="32"/>
                <w:szCs w:val="32"/>
                <w:cs/>
              </w:rPr>
              <w:t>ผู้ที่ได้รับการประเมินโอกาสเสี่ยงต่อโรคหัวใจและหลอดเลือด (</w:t>
            </w:r>
            <w:r w:rsidRPr="009E34A0">
              <w:rPr>
                <w:rFonts w:ascii="TH SarabunPSK" w:hAnsi="TH SarabunPSK" w:cs="TH SarabunPSK"/>
                <w:b/>
                <w:bCs/>
                <w:sz w:val="32"/>
                <w:szCs w:val="32"/>
              </w:rPr>
              <w:t xml:space="preserve">CVD Risk) </w:t>
            </w:r>
            <w:r w:rsidRPr="009E34A0">
              <w:rPr>
                <w:rFonts w:ascii="TH SarabunPSK" w:hAnsi="TH SarabunPSK" w:cs="TH SarabunPSK"/>
                <w:b/>
                <w:bCs/>
                <w:sz w:val="32"/>
                <w:szCs w:val="32"/>
                <w:cs/>
              </w:rPr>
              <w:t xml:space="preserve"> หมายถึง</w:t>
            </w:r>
            <w:r w:rsidRPr="009E34A0">
              <w:rPr>
                <w:rFonts w:ascii="TH SarabunPSK" w:hAnsi="TH SarabunPSK" w:cs="TH SarabunPSK"/>
                <w:sz w:val="32"/>
                <w:szCs w:val="32"/>
                <w:cs/>
              </w:rPr>
              <w:t xml:space="preserve"> ผู้ป่วยโรคเบาหวาน (</w:t>
            </w:r>
            <w:r w:rsidRPr="009E34A0">
              <w:rPr>
                <w:rFonts w:ascii="TH SarabunPSK" w:hAnsi="TH SarabunPSK" w:cs="TH SarabunPSK"/>
                <w:sz w:val="32"/>
                <w:szCs w:val="32"/>
              </w:rPr>
              <w:t>E</w:t>
            </w:r>
            <w:r w:rsidRPr="009E34A0">
              <w:rPr>
                <w:rFonts w:ascii="TH SarabunPSK" w:hAnsi="TH SarabunPSK" w:cs="TH SarabunPSK"/>
                <w:sz w:val="32"/>
                <w:szCs w:val="32"/>
                <w:cs/>
              </w:rPr>
              <w:t xml:space="preserve">10 - </w:t>
            </w:r>
            <w:r w:rsidRPr="009E34A0">
              <w:rPr>
                <w:rFonts w:ascii="TH SarabunPSK" w:hAnsi="TH SarabunPSK" w:cs="TH SarabunPSK"/>
                <w:sz w:val="32"/>
                <w:szCs w:val="32"/>
              </w:rPr>
              <w:t>E</w:t>
            </w:r>
            <w:r w:rsidRPr="009E34A0">
              <w:rPr>
                <w:rFonts w:ascii="TH SarabunPSK" w:hAnsi="TH SarabunPSK" w:cs="TH SarabunPSK"/>
                <w:sz w:val="32"/>
                <w:szCs w:val="32"/>
                <w:cs/>
              </w:rPr>
              <w:t>14) ความดันโลหิตสูง (</w:t>
            </w:r>
            <w:r w:rsidRPr="009E34A0">
              <w:rPr>
                <w:rFonts w:ascii="TH SarabunPSK" w:hAnsi="TH SarabunPSK" w:cs="TH SarabunPSK"/>
                <w:sz w:val="32"/>
                <w:szCs w:val="32"/>
              </w:rPr>
              <w:t>I</w:t>
            </w:r>
            <w:r w:rsidRPr="009E34A0">
              <w:rPr>
                <w:rFonts w:ascii="TH SarabunPSK" w:hAnsi="TH SarabunPSK" w:cs="TH SarabunPSK"/>
                <w:sz w:val="32"/>
                <w:szCs w:val="32"/>
                <w:cs/>
              </w:rPr>
              <w:t xml:space="preserve">10 - </w:t>
            </w:r>
            <w:r w:rsidRPr="009E34A0">
              <w:rPr>
                <w:rFonts w:ascii="TH SarabunPSK" w:hAnsi="TH SarabunPSK" w:cs="TH SarabunPSK"/>
                <w:sz w:val="32"/>
                <w:szCs w:val="32"/>
              </w:rPr>
              <w:t>I15</w:t>
            </w:r>
            <w:r w:rsidRPr="009E34A0">
              <w:rPr>
                <w:rFonts w:ascii="TH SarabunPSK" w:hAnsi="TH SarabunPSK" w:cs="TH SarabunPSK"/>
                <w:sz w:val="32"/>
                <w:szCs w:val="32"/>
                <w:cs/>
              </w:rPr>
              <w:t>) อายุ 35-60 ปี ที่ขึ้นทะเบียนได้รับการประเมินโอกาสเสี่ยงต่อการเกิดโรคหัวใจและหลอดเลือด (</w:t>
            </w:r>
            <w:r w:rsidRPr="009E34A0">
              <w:rPr>
                <w:rFonts w:ascii="TH SarabunPSK" w:hAnsi="TH SarabunPSK" w:cs="TH SarabunPSK"/>
                <w:sz w:val="32"/>
                <w:szCs w:val="32"/>
              </w:rPr>
              <w:t>CVD Risk</w:t>
            </w:r>
            <w:r w:rsidRPr="009E34A0">
              <w:rPr>
                <w:rFonts w:ascii="TH SarabunPSK" w:hAnsi="TH SarabunPSK" w:cs="TH SarabunPSK"/>
                <w:sz w:val="32"/>
                <w:szCs w:val="32"/>
                <w:cs/>
              </w:rPr>
              <w:t>)</w:t>
            </w: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  ใน 10 ปีข้างหน้า</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b/>
                <w:bCs/>
                <w:sz w:val="32"/>
                <w:szCs w:val="32"/>
                <w:cs/>
              </w:rPr>
              <w:t xml:space="preserve">หมายเหตุ </w:t>
            </w:r>
            <w:r w:rsidRPr="009E34A0">
              <w:rPr>
                <w:rFonts w:ascii="TH SarabunPSK" w:hAnsi="TH SarabunPSK" w:cs="TH SarabunPSK"/>
                <w:b/>
                <w:bCs/>
                <w:sz w:val="32"/>
                <w:szCs w:val="32"/>
              </w:rPr>
              <w:t>:</w:t>
            </w: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รหัส </w:t>
            </w:r>
            <w:r w:rsidRPr="009E34A0">
              <w:rPr>
                <w:rFonts w:ascii="TH SarabunPSK" w:hAnsi="TH SarabunPSK" w:cs="TH SarabunPSK"/>
                <w:sz w:val="32"/>
                <w:szCs w:val="32"/>
              </w:rPr>
              <w:t xml:space="preserve">ICD10 </w:t>
            </w:r>
            <w:r w:rsidRPr="009E34A0">
              <w:rPr>
                <w:rFonts w:ascii="TH SarabunPSK" w:hAnsi="TH SarabunPSK" w:cs="TH SarabunPSK"/>
                <w:sz w:val="32"/>
                <w:szCs w:val="32"/>
                <w:cs/>
              </w:rPr>
              <w:t xml:space="preserve">ที่จะนำมาประเมิน </w:t>
            </w:r>
            <w:r w:rsidRPr="009E34A0">
              <w:rPr>
                <w:rFonts w:ascii="TH SarabunPSK" w:hAnsi="TH SarabunPSK" w:cs="TH SarabunPSK"/>
                <w:sz w:val="32"/>
                <w:szCs w:val="32"/>
              </w:rPr>
              <w:t>CVD Risk</w:t>
            </w:r>
            <w:r w:rsidRPr="009E34A0">
              <w:rPr>
                <w:rFonts w:ascii="TH SarabunPSK" w:hAnsi="TH SarabunPSK" w:cs="TH SarabunPSK"/>
                <w:sz w:val="32"/>
                <w:szCs w:val="32"/>
                <w:cs/>
              </w:rPr>
              <w:t xml:space="preserve"> ได้แก่</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          1. </w:t>
            </w:r>
            <w:r w:rsidRPr="009E34A0">
              <w:rPr>
                <w:rFonts w:ascii="TH SarabunPSK" w:hAnsi="TH SarabunPSK" w:cs="TH SarabunPSK"/>
                <w:sz w:val="32"/>
                <w:szCs w:val="32"/>
                <w:cs/>
              </w:rPr>
              <w:t xml:space="preserve">รหัสโรคเบาหวาน </w:t>
            </w:r>
            <w:r w:rsidRPr="009E34A0">
              <w:rPr>
                <w:rFonts w:ascii="TH SarabunPSK" w:hAnsi="TH SarabunPSK" w:cs="TH SarabunPSK"/>
                <w:sz w:val="32"/>
                <w:szCs w:val="32"/>
              </w:rPr>
              <w:t xml:space="preserve">E10. - E14. </w:t>
            </w:r>
            <w:r w:rsidRPr="009E34A0">
              <w:rPr>
                <w:rFonts w:ascii="TH SarabunPSK" w:hAnsi="TH SarabunPSK" w:cs="TH SarabunPSK"/>
                <w:sz w:val="32"/>
                <w:szCs w:val="32"/>
                <w:cs/>
              </w:rPr>
              <w:t xml:space="preserve">(นับทุกจุดที่ตามหลังรหัส) ยกเว้น รหัส </w:t>
            </w:r>
            <w:r w:rsidRPr="009E34A0">
              <w:rPr>
                <w:rFonts w:ascii="TH SarabunPSK" w:hAnsi="TH SarabunPSK" w:cs="TH SarabunPSK"/>
                <w:sz w:val="32"/>
                <w:szCs w:val="32"/>
              </w:rPr>
              <w:t xml:space="preserve">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              E10. - E14. </w:t>
            </w:r>
            <w:r w:rsidRPr="009E34A0">
              <w:rPr>
                <w:rFonts w:ascii="TH SarabunPSK" w:hAnsi="TH SarabunPSK" w:cs="TH SarabunPSK"/>
                <w:sz w:val="32"/>
                <w:szCs w:val="32"/>
                <w:cs/>
              </w:rPr>
              <w:t xml:space="preserve">ร่วมกับ </w:t>
            </w:r>
            <w:r w:rsidRPr="009E34A0">
              <w:rPr>
                <w:rFonts w:ascii="TH SarabunPSK" w:hAnsi="TH SarabunPSK" w:cs="TH SarabunPSK"/>
                <w:sz w:val="32"/>
                <w:szCs w:val="32"/>
              </w:rPr>
              <w:t xml:space="preserve">I60 – I69 </w:t>
            </w:r>
            <w:r w:rsidRPr="009E34A0">
              <w:rPr>
                <w:rFonts w:ascii="TH SarabunPSK" w:hAnsi="TH SarabunPSK" w:cs="TH SarabunPSK"/>
                <w:sz w:val="32"/>
                <w:szCs w:val="32"/>
                <w:cs/>
              </w:rPr>
              <w:t>ในทุกประเภทการวินิจฉัย (</w:t>
            </w:r>
            <w:proofErr w:type="spellStart"/>
            <w:r w:rsidRPr="009E34A0">
              <w:rPr>
                <w:rFonts w:ascii="TH SarabunPSK" w:hAnsi="TH SarabunPSK" w:cs="TH SarabunPSK"/>
                <w:sz w:val="32"/>
                <w:szCs w:val="32"/>
              </w:rPr>
              <w:t>Dx</w:t>
            </w:r>
            <w:proofErr w:type="spellEnd"/>
            <w:r w:rsidRPr="009E34A0">
              <w:rPr>
                <w:rFonts w:ascii="TH SarabunPSK" w:hAnsi="TH SarabunPSK" w:cs="TH SarabunPSK"/>
                <w:sz w:val="32"/>
                <w:szCs w:val="32"/>
              </w:rPr>
              <w:t xml:space="preserve"> type</w:t>
            </w:r>
            <w:r w:rsidRPr="009E34A0">
              <w:rPr>
                <w:rFonts w:ascii="TH SarabunPSK" w:hAnsi="TH SarabunPSK" w:cs="TH SarabunPSK"/>
                <w:sz w:val="32"/>
                <w:szCs w:val="32"/>
                <w:cs/>
              </w:rPr>
              <w:t>)</w:t>
            </w:r>
          </w:p>
          <w:p w:rsidR="00D32FA4" w:rsidRPr="009E34A0" w:rsidRDefault="00D32FA4" w:rsidP="0004665E">
            <w:pPr>
              <w:pStyle w:val="ListParagraph"/>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2. </w:t>
            </w:r>
            <w:r w:rsidRPr="009E34A0">
              <w:rPr>
                <w:rFonts w:ascii="TH SarabunPSK" w:hAnsi="TH SarabunPSK" w:cs="TH SarabunPSK"/>
                <w:sz w:val="32"/>
                <w:szCs w:val="32"/>
                <w:cs/>
              </w:rPr>
              <w:t xml:space="preserve">รหัสโรคความดันโลหิตสูง </w:t>
            </w:r>
            <w:r w:rsidRPr="009E34A0">
              <w:rPr>
                <w:rFonts w:ascii="TH SarabunPSK" w:hAnsi="TH SarabunPSK" w:cs="TH SarabunPSK"/>
                <w:sz w:val="32"/>
                <w:szCs w:val="32"/>
              </w:rPr>
              <w:t xml:space="preserve">I10 – I15 </w:t>
            </w:r>
            <w:r w:rsidRPr="009E34A0">
              <w:rPr>
                <w:rFonts w:ascii="TH SarabunPSK" w:hAnsi="TH SarabunPSK" w:cs="TH SarabunPSK"/>
                <w:sz w:val="32"/>
                <w:szCs w:val="32"/>
                <w:cs/>
              </w:rPr>
              <w:t xml:space="preserve">ยกเว้นรหัส </w:t>
            </w:r>
            <w:r w:rsidRPr="009E34A0">
              <w:rPr>
                <w:rFonts w:ascii="TH SarabunPSK" w:hAnsi="TH SarabunPSK" w:cs="TH SarabunPSK"/>
                <w:sz w:val="32"/>
                <w:szCs w:val="32"/>
              </w:rPr>
              <w:t>I11.0, I11.9</w:t>
            </w:r>
            <w:r w:rsidRPr="009E34A0">
              <w:rPr>
                <w:rFonts w:ascii="TH SarabunPSK" w:hAnsi="TH SarabunPSK" w:cs="TH SarabunPSK"/>
                <w:sz w:val="32"/>
                <w:szCs w:val="32"/>
                <w:cs/>
              </w:rPr>
              <w:t xml:space="preserve">, </w:t>
            </w:r>
            <w:r w:rsidRPr="009E34A0">
              <w:rPr>
                <w:rFonts w:ascii="TH SarabunPSK" w:hAnsi="TH SarabunPSK" w:cs="TH SarabunPSK"/>
                <w:sz w:val="32"/>
                <w:szCs w:val="32"/>
              </w:rPr>
              <w:t xml:space="preserve">  </w:t>
            </w:r>
          </w:p>
          <w:p w:rsidR="00D32FA4" w:rsidRPr="009E34A0" w:rsidRDefault="00D32FA4" w:rsidP="0004665E">
            <w:pPr>
              <w:pStyle w:val="ListParagraph"/>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   I13.0, I13.1, I13.2</w:t>
            </w:r>
            <w:r w:rsidRPr="009E34A0">
              <w:rPr>
                <w:rFonts w:ascii="TH SarabunPSK" w:hAnsi="TH SarabunPSK" w:cs="TH SarabunPSK"/>
                <w:sz w:val="32"/>
                <w:szCs w:val="32"/>
                <w:cs/>
              </w:rPr>
              <w:t xml:space="preserve"> , </w:t>
            </w:r>
            <w:r w:rsidRPr="009E34A0">
              <w:rPr>
                <w:rFonts w:ascii="TH SarabunPSK" w:hAnsi="TH SarabunPSK" w:cs="TH SarabunPSK"/>
                <w:sz w:val="32"/>
                <w:szCs w:val="32"/>
              </w:rPr>
              <w:t xml:space="preserve">I13.9 </w:t>
            </w:r>
            <w:r w:rsidRPr="009E34A0">
              <w:rPr>
                <w:rFonts w:ascii="TH SarabunPSK" w:hAnsi="TH SarabunPSK" w:cs="TH SarabunPSK"/>
                <w:sz w:val="32"/>
                <w:szCs w:val="32"/>
                <w:cs/>
              </w:rPr>
              <w:t xml:space="preserve">และ รหัส </w:t>
            </w:r>
            <w:r w:rsidRPr="009E34A0">
              <w:rPr>
                <w:rFonts w:ascii="TH SarabunPSK" w:hAnsi="TH SarabunPSK" w:cs="TH SarabunPSK"/>
                <w:sz w:val="32"/>
                <w:szCs w:val="32"/>
              </w:rPr>
              <w:t xml:space="preserve">I10 – I15 </w:t>
            </w:r>
            <w:r w:rsidRPr="009E34A0">
              <w:rPr>
                <w:rFonts w:ascii="TH SarabunPSK" w:hAnsi="TH SarabunPSK" w:cs="TH SarabunPSK"/>
                <w:sz w:val="32"/>
                <w:szCs w:val="32"/>
                <w:cs/>
              </w:rPr>
              <w:t>ร่วมกับ</w:t>
            </w:r>
            <w:r w:rsidRPr="009E34A0">
              <w:rPr>
                <w:rFonts w:ascii="TH SarabunPSK" w:hAnsi="TH SarabunPSK" w:cs="TH SarabunPSK"/>
                <w:sz w:val="32"/>
                <w:szCs w:val="32"/>
              </w:rPr>
              <w:t xml:space="preserve"> I60 – I69 </w:t>
            </w:r>
          </w:p>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cs/>
              </w:rPr>
              <w:t xml:space="preserve">             ในทุกประเภทการวินิจฉัย (</w:t>
            </w:r>
            <w:proofErr w:type="spellStart"/>
            <w:r w:rsidRPr="009E34A0">
              <w:rPr>
                <w:rFonts w:ascii="TH SarabunPSK" w:hAnsi="TH SarabunPSK" w:cs="TH SarabunPSK"/>
                <w:sz w:val="32"/>
                <w:szCs w:val="32"/>
              </w:rPr>
              <w:t>Dx</w:t>
            </w:r>
            <w:proofErr w:type="spellEnd"/>
            <w:r w:rsidRPr="009E34A0">
              <w:rPr>
                <w:rFonts w:ascii="TH SarabunPSK" w:hAnsi="TH SarabunPSK" w:cs="TH SarabunPSK"/>
                <w:sz w:val="32"/>
                <w:szCs w:val="32"/>
              </w:rPr>
              <w:t xml:space="preserve"> type</w:t>
            </w:r>
            <w:r w:rsidRPr="009E34A0">
              <w:rPr>
                <w:rFonts w:ascii="TH SarabunPSK" w:hAnsi="TH SarabunPSK" w:cs="TH SarabunPSK"/>
                <w:sz w:val="32"/>
                <w:szCs w:val="32"/>
                <w:cs/>
              </w:rPr>
              <w:t>)</w:t>
            </w:r>
          </w:p>
        </w:tc>
      </w:tr>
      <w:tr w:rsidR="00D32FA4" w:rsidRPr="009E34A0" w:rsidTr="0004665E">
        <w:trPr>
          <w:jc w:val="center"/>
        </w:trPr>
        <w:tc>
          <w:tcPr>
            <w:tcW w:w="10349" w:type="dxa"/>
            <w:gridSpan w:val="2"/>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b/>
                <w:bCs/>
                <w:sz w:val="32"/>
                <w:szCs w:val="32"/>
                <w:cs/>
              </w:rPr>
              <w:t>เกณฑ์เป้าหมาย</w:t>
            </w:r>
            <w:r w:rsidRPr="009E34A0">
              <w:rPr>
                <w:rFonts w:ascii="TH SarabunPSK" w:hAnsi="TH SarabunPSK" w:cs="TH SarabunPSK"/>
                <w:b/>
                <w:bCs/>
                <w:sz w:val="32"/>
                <w:szCs w:val="32"/>
              </w:rPr>
              <w:t xml:space="preserve"> :</w:t>
            </w:r>
            <w:r w:rsidRPr="009E34A0">
              <w:rPr>
                <w:rFonts w:ascii="TH SarabunPSK" w:hAnsi="TH SarabunPSK" w:cs="TH SarabunPSK"/>
                <w:b/>
                <w:bCs/>
                <w:sz w:val="32"/>
                <w:szCs w:val="32"/>
                <w:cs/>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43"/>
              <w:gridCol w:w="1843"/>
              <w:gridCol w:w="1843"/>
              <w:gridCol w:w="1843"/>
            </w:tblGrid>
            <w:tr w:rsidR="00D32FA4" w:rsidRPr="009E34A0" w:rsidTr="0004665E">
              <w:trPr>
                <w:jc w:val="center"/>
              </w:trPr>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61</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62</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63</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cs/>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64</w:t>
                  </w:r>
                </w:p>
              </w:tc>
            </w:tr>
            <w:tr w:rsidR="00D32FA4" w:rsidRPr="009E34A0" w:rsidTr="0004665E">
              <w:trPr>
                <w:jc w:val="center"/>
              </w:trPr>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 xml:space="preserve">≥ </w:t>
                  </w:r>
                  <w:r w:rsidRPr="009E34A0">
                    <w:rPr>
                      <w:rFonts w:ascii="TH SarabunPSK" w:hAnsi="TH SarabunPSK" w:cs="TH SarabunPSK"/>
                      <w:sz w:val="32"/>
                      <w:szCs w:val="32"/>
                    </w:rPr>
                    <w:t>82.5%</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 xml:space="preserve">≥ </w:t>
                  </w:r>
                  <w:r w:rsidRPr="009E34A0">
                    <w:rPr>
                      <w:rFonts w:ascii="TH SarabunPSK" w:hAnsi="TH SarabunPSK" w:cs="TH SarabunPSK"/>
                      <w:sz w:val="32"/>
                      <w:szCs w:val="32"/>
                    </w:rPr>
                    <w:t>85%</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 xml:space="preserve">≥ </w:t>
                  </w:r>
                  <w:r w:rsidRPr="009E34A0">
                    <w:rPr>
                      <w:rFonts w:ascii="TH SarabunPSK" w:hAnsi="TH SarabunPSK" w:cs="TH SarabunPSK"/>
                      <w:sz w:val="32"/>
                      <w:szCs w:val="32"/>
                    </w:rPr>
                    <w:t>87.5%</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 90</w:t>
                  </w:r>
                  <w:r w:rsidRPr="009E34A0">
                    <w:rPr>
                      <w:rFonts w:ascii="TH SarabunPSK" w:hAnsi="TH SarabunPSK" w:cs="TH SarabunPSK"/>
                      <w:sz w:val="32"/>
                      <w:szCs w:val="32"/>
                    </w:rPr>
                    <w:t>%</w:t>
                  </w:r>
                </w:p>
              </w:tc>
            </w:tr>
          </w:tbl>
          <w:p w:rsidR="00D32FA4" w:rsidRPr="009E34A0" w:rsidRDefault="00D32FA4" w:rsidP="0004665E">
            <w:pPr>
              <w:spacing w:after="0" w:line="240" w:lineRule="auto"/>
              <w:rPr>
                <w:rFonts w:ascii="TH SarabunPSK" w:hAnsi="TH SarabunPSK" w:cs="TH SarabunPSK"/>
                <w:sz w:val="32"/>
                <w:szCs w:val="32"/>
                <w:lang w:val="en-GB"/>
              </w:rPr>
            </w:pP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lastRenderedPageBreak/>
              <w:t>วัตถุประสงค์</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เพื่อประเมินโอกาสเสี่ยงต่อโรคหัวใจและหลอดเลือดในผู้ป่วยโรคเบาหวาน </w:t>
            </w:r>
          </w:p>
          <w:p w:rsidR="00D32FA4" w:rsidRPr="009E34A0" w:rsidRDefault="00D32FA4" w:rsidP="0004665E">
            <w:pPr>
              <w:spacing w:after="0" w:line="240" w:lineRule="auto"/>
              <w:rPr>
                <w:rFonts w:ascii="TH SarabunPSK" w:hAnsi="TH SarabunPSK" w:cs="TH SarabunPSK"/>
                <w:sz w:val="32"/>
                <w:szCs w:val="32"/>
                <w:cs/>
                <w:lang w:val="en-GB"/>
              </w:rPr>
            </w:pPr>
            <w:r w:rsidRPr="009E34A0">
              <w:rPr>
                <w:rFonts w:ascii="TH SarabunPSK" w:hAnsi="TH SarabunPSK" w:cs="TH SarabunPSK"/>
                <w:sz w:val="32"/>
                <w:szCs w:val="32"/>
                <w:cs/>
              </w:rPr>
              <w:t>ความดันโลหิตสูง</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ประชากรกลุ่มเป้าหมาย</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จำนวนผู้ป่วยโรคเบาหวาน (</w:t>
            </w:r>
            <w:r w:rsidRPr="009E34A0">
              <w:rPr>
                <w:rFonts w:ascii="TH SarabunPSK" w:hAnsi="TH SarabunPSK" w:cs="TH SarabunPSK"/>
                <w:sz w:val="32"/>
                <w:szCs w:val="32"/>
              </w:rPr>
              <w:t>E</w:t>
            </w:r>
            <w:r w:rsidRPr="009E34A0">
              <w:rPr>
                <w:rFonts w:ascii="TH SarabunPSK" w:hAnsi="TH SarabunPSK" w:cs="TH SarabunPSK"/>
                <w:sz w:val="32"/>
                <w:szCs w:val="32"/>
                <w:cs/>
              </w:rPr>
              <w:t xml:space="preserve">10 - </w:t>
            </w:r>
            <w:r w:rsidRPr="009E34A0">
              <w:rPr>
                <w:rFonts w:ascii="TH SarabunPSK" w:hAnsi="TH SarabunPSK" w:cs="TH SarabunPSK"/>
                <w:sz w:val="32"/>
                <w:szCs w:val="32"/>
              </w:rPr>
              <w:t>E</w:t>
            </w:r>
            <w:r w:rsidRPr="009E34A0">
              <w:rPr>
                <w:rFonts w:ascii="TH SarabunPSK" w:hAnsi="TH SarabunPSK" w:cs="TH SarabunPSK"/>
                <w:sz w:val="32"/>
                <w:szCs w:val="32"/>
                <w:cs/>
              </w:rPr>
              <w:t>14) ความดันโลหิตสูง (</w:t>
            </w:r>
            <w:r w:rsidRPr="009E34A0">
              <w:rPr>
                <w:rFonts w:ascii="TH SarabunPSK" w:hAnsi="TH SarabunPSK" w:cs="TH SarabunPSK"/>
                <w:sz w:val="32"/>
                <w:szCs w:val="32"/>
              </w:rPr>
              <w:t>I</w:t>
            </w:r>
            <w:r w:rsidRPr="009E34A0">
              <w:rPr>
                <w:rFonts w:ascii="TH SarabunPSK" w:hAnsi="TH SarabunPSK" w:cs="TH SarabunPSK"/>
                <w:sz w:val="32"/>
                <w:szCs w:val="32"/>
                <w:cs/>
              </w:rPr>
              <w:t>10-</w:t>
            </w:r>
            <w:r w:rsidRPr="009E34A0">
              <w:rPr>
                <w:rFonts w:ascii="TH SarabunPSK" w:hAnsi="TH SarabunPSK" w:cs="TH SarabunPSK"/>
                <w:sz w:val="32"/>
                <w:szCs w:val="32"/>
              </w:rPr>
              <w:t>I</w:t>
            </w:r>
            <w:r w:rsidRPr="009E34A0">
              <w:rPr>
                <w:rFonts w:ascii="TH SarabunPSK" w:hAnsi="TH SarabunPSK" w:cs="TH SarabunPSK"/>
                <w:sz w:val="32"/>
                <w:szCs w:val="32"/>
                <w:cs/>
              </w:rPr>
              <w:t>15) อายุ 35-60 ปี                      ที่ขึ้นทะเบียนและอยู่ในพื้นที่รับผิดชอบ</w:t>
            </w:r>
            <w:r w:rsidRPr="009E34A0">
              <w:rPr>
                <w:rFonts w:ascii="TH SarabunPSK" w:eastAsia="Times New Roman" w:hAnsi="TH SarabunPSK" w:cs="TH SarabunPSK"/>
                <w:spacing w:val="-6"/>
                <w:sz w:val="32"/>
                <w:szCs w:val="32"/>
              </w:rPr>
              <w:t xml:space="preserve">      </w:t>
            </w:r>
          </w:p>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b/>
                <w:bCs/>
                <w:sz w:val="32"/>
                <w:szCs w:val="32"/>
                <w:cs/>
              </w:rPr>
              <w:t xml:space="preserve">หมายเหตุ </w:t>
            </w:r>
            <w:r w:rsidRPr="009E34A0">
              <w:rPr>
                <w:rFonts w:ascii="TH SarabunPSK" w:hAnsi="TH SarabunPSK" w:cs="TH SarabunPSK"/>
                <w:sz w:val="32"/>
                <w:szCs w:val="32"/>
              </w:rPr>
              <w:t xml:space="preserve">: </w:t>
            </w:r>
          </w:p>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1. ผู้ป่วยโรคเบาหวาน (</w:t>
            </w:r>
            <w:r w:rsidRPr="009E34A0">
              <w:rPr>
                <w:rFonts w:ascii="TH SarabunPSK" w:hAnsi="TH SarabunPSK" w:cs="TH SarabunPSK"/>
                <w:sz w:val="32"/>
                <w:szCs w:val="32"/>
              </w:rPr>
              <w:t>E</w:t>
            </w:r>
            <w:r w:rsidRPr="009E34A0">
              <w:rPr>
                <w:rFonts w:ascii="TH SarabunPSK" w:hAnsi="TH SarabunPSK" w:cs="TH SarabunPSK"/>
                <w:sz w:val="32"/>
                <w:szCs w:val="32"/>
                <w:cs/>
              </w:rPr>
              <w:t xml:space="preserve">10 - </w:t>
            </w:r>
            <w:r w:rsidRPr="009E34A0">
              <w:rPr>
                <w:rFonts w:ascii="TH SarabunPSK" w:hAnsi="TH SarabunPSK" w:cs="TH SarabunPSK"/>
                <w:sz w:val="32"/>
                <w:szCs w:val="32"/>
              </w:rPr>
              <w:t>E</w:t>
            </w:r>
            <w:r w:rsidRPr="009E34A0">
              <w:rPr>
                <w:rFonts w:ascii="TH SarabunPSK" w:hAnsi="TH SarabunPSK" w:cs="TH SarabunPSK"/>
                <w:sz w:val="32"/>
                <w:szCs w:val="32"/>
                <w:cs/>
              </w:rPr>
              <w:t>14) ความดันโลหิตสูง (</w:t>
            </w:r>
            <w:r w:rsidRPr="009E34A0">
              <w:rPr>
                <w:rFonts w:ascii="TH SarabunPSK" w:hAnsi="TH SarabunPSK" w:cs="TH SarabunPSK"/>
                <w:sz w:val="32"/>
                <w:szCs w:val="32"/>
              </w:rPr>
              <w:t>I</w:t>
            </w:r>
            <w:r w:rsidRPr="009E34A0">
              <w:rPr>
                <w:rFonts w:ascii="TH SarabunPSK" w:hAnsi="TH SarabunPSK" w:cs="TH SarabunPSK"/>
                <w:sz w:val="32"/>
                <w:szCs w:val="32"/>
                <w:cs/>
              </w:rPr>
              <w:t>10-</w:t>
            </w:r>
            <w:r w:rsidRPr="009E34A0">
              <w:rPr>
                <w:rFonts w:ascii="TH SarabunPSK" w:hAnsi="TH SarabunPSK" w:cs="TH SarabunPSK"/>
                <w:sz w:val="32"/>
                <w:szCs w:val="32"/>
              </w:rPr>
              <w:t>I</w:t>
            </w:r>
            <w:r w:rsidRPr="009E34A0">
              <w:rPr>
                <w:rFonts w:ascii="TH SarabunPSK" w:hAnsi="TH SarabunPSK" w:cs="TH SarabunPSK"/>
                <w:sz w:val="32"/>
                <w:szCs w:val="32"/>
                <w:cs/>
              </w:rPr>
              <w:t>15) อายุ 35-60 ปีที่ขึ้นทะเบียน</w:t>
            </w:r>
            <w:r w:rsidRPr="009E34A0">
              <w:rPr>
                <w:rFonts w:ascii="TH SarabunPSK" w:hAnsi="TH SarabunPSK" w:cs="TH SarabunPSK"/>
                <w:sz w:val="32"/>
                <w:szCs w:val="32"/>
              </w:rPr>
              <w:t xml:space="preserve"> Type area </w:t>
            </w:r>
            <w:r w:rsidRPr="009E34A0">
              <w:rPr>
                <w:rFonts w:ascii="TH SarabunPSK" w:hAnsi="TH SarabunPSK" w:cs="TH SarabunPSK"/>
                <w:sz w:val="32"/>
                <w:szCs w:val="32"/>
                <w:cs/>
              </w:rPr>
              <w:t>1 และ 3 หมายถึง</w:t>
            </w:r>
          </w:p>
          <w:p w:rsidR="00D32FA4" w:rsidRPr="009E34A0" w:rsidRDefault="00D32FA4" w:rsidP="0004665E">
            <w:pPr>
              <w:pStyle w:val="ListParagraph"/>
              <w:spacing w:after="0" w:line="240" w:lineRule="auto"/>
              <w:ind w:left="360"/>
              <w:jc w:val="thaiDistribute"/>
              <w:rPr>
                <w:rFonts w:ascii="TH SarabunPSK" w:hAnsi="TH SarabunPSK" w:cs="TH SarabunPSK"/>
                <w:sz w:val="32"/>
                <w:szCs w:val="32"/>
              </w:rPr>
            </w:pPr>
            <w:r w:rsidRPr="009E34A0">
              <w:rPr>
                <w:rFonts w:ascii="TH SarabunPSK" w:hAnsi="TH SarabunPSK" w:cs="TH SarabunPSK"/>
                <w:sz w:val="32"/>
                <w:szCs w:val="32"/>
                <w:cs/>
              </w:rPr>
              <w:t>1.1 ผู้ป่วยโรคเบาหวาน (</w:t>
            </w:r>
            <w:r w:rsidRPr="009E34A0">
              <w:rPr>
                <w:rFonts w:ascii="TH SarabunPSK" w:hAnsi="TH SarabunPSK" w:cs="TH SarabunPSK"/>
                <w:sz w:val="32"/>
                <w:szCs w:val="32"/>
              </w:rPr>
              <w:t>E</w:t>
            </w:r>
            <w:r w:rsidRPr="009E34A0">
              <w:rPr>
                <w:rFonts w:ascii="TH SarabunPSK" w:hAnsi="TH SarabunPSK" w:cs="TH SarabunPSK"/>
                <w:sz w:val="32"/>
                <w:szCs w:val="32"/>
                <w:cs/>
              </w:rPr>
              <w:t xml:space="preserve">10 - </w:t>
            </w:r>
            <w:r w:rsidRPr="009E34A0">
              <w:rPr>
                <w:rFonts w:ascii="TH SarabunPSK" w:hAnsi="TH SarabunPSK" w:cs="TH SarabunPSK"/>
                <w:sz w:val="32"/>
                <w:szCs w:val="32"/>
              </w:rPr>
              <w:t>E</w:t>
            </w:r>
            <w:r w:rsidRPr="009E34A0">
              <w:rPr>
                <w:rFonts w:ascii="TH SarabunPSK" w:hAnsi="TH SarabunPSK" w:cs="TH SarabunPSK"/>
                <w:sz w:val="32"/>
                <w:szCs w:val="32"/>
                <w:cs/>
              </w:rPr>
              <w:t>14) ความดันโลหิตสูง (</w:t>
            </w:r>
            <w:r w:rsidRPr="009E34A0">
              <w:rPr>
                <w:rFonts w:ascii="TH SarabunPSK" w:hAnsi="TH SarabunPSK" w:cs="TH SarabunPSK"/>
                <w:sz w:val="32"/>
                <w:szCs w:val="32"/>
              </w:rPr>
              <w:t>I</w:t>
            </w:r>
            <w:r w:rsidRPr="009E34A0">
              <w:rPr>
                <w:rFonts w:ascii="TH SarabunPSK" w:hAnsi="TH SarabunPSK" w:cs="TH SarabunPSK"/>
                <w:sz w:val="32"/>
                <w:szCs w:val="32"/>
                <w:cs/>
              </w:rPr>
              <w:t>10-</w:t>
            </w:r>
            <w:r w:rsidRPr="009E34A0">
              <w:rPr>
                <w:rFonts w:ascii="TH SarabunPSK" w:hAnsi="TH SarabunPSK" w:cs="TH SarabunPSK"/>
                <w:sz w:val="32"/>
                <w:szCs w:val="32"/>
              </w:rPr>
              <w:t>I</w:t>
            </w:r>
            <w:r w:rsidRPr="009E34A0">
              <w:rPr>
                <w:rFonts w:ascii="TH SarabunPSK" w:hAnsi="TH SarabunPSK" w:cs="TH SarabunPSK"/>
                <w:sz w:val="32"/>
                <w:szCs w:val="32"/>
                <w:cs/>
              </w:rPr>
              <w:t>15) อายุ 35-60 ปี</w:t>
            </w:r>
            <w:r w:rsidRPr="009E34A0">
              <w:rPr>
                <w:rFonts w:ascii="TH SarabunPSK" w:hAnsi="TH SarabunPSK" w:cs="TH SarabunPSK"/>
                <w:sz w:val="32"/>
                <w:szCs w:val="32"/>
              </w:rPr>
              <w:t xml:space="preserve">   </w:t>
            </w:r>
          </w:p>
          <w:p w:rsidR="00D32FA4" w:rsidRPr="009E34A0" w:rsidRDefault="00D32FA4" w:rsidP="0004665E">
            <w:pPr>
              <w:pStyle w:val="ListParagraph"/>
              <w:spacing w:after="0" w:line="240" w:lineRule="auto"/>
              <w:ind w:left="360"/>
              <w:jc w:val="thaiDistribute"/>
              <w:rPr>
                <w:rFonts w:ascii="TH SarabunPSK" w:hAnsi="TH SarabunPSK" w:cs="TH SarabunPSK"/>
                <w:sz w:val="32"/>
                <w:szCs w:val="32"/>
              </w:rPr>
            </w:pPr>
            <w:r w:rsidRPr="009E34A0">
              <w:rPr>
                <w:rFonts w:ascii="TH SarabunPSK" w:hAnsi="TH SarabunPSK" w:cs="TH SarabunPSK"/>
                <w:sz w:val="32"/>
                <w:szCs w:val="32"/>
              </w:rPr>
              <w:t xml:space="preserve">     Type area </w:t>
            </w:r>
            <w:r w:rsidRPr="009E34A0">
              <w:rPr>
                <w:rFonts w:ascii="TH SarabunPSK" w:hAnsi="TH SarabunPSK" w:cs="TH SarabunPSK"/>
                <w:sz w:val="32"/>
                <w:szCs w:val="32"/>
                <w:cs/>
              </w:rPr>
              <w:t>1 หมายถึง ผู้ป่วยที่มีที่อยู่ตามทะเบียนบ้านในเขตรับผิดชอบ</w:t>
            </w:r>
          </w:p>
          <w:p w:rsidR="00D32FA4" w:rsidRPr="009E34A0" w:rsidRDefault="00D32FA4" w:rsidP="0004665E">
            <w:pPr>
              <w:pStyle w:val="ListParagraph"/>
              <w:spacing w:after="0" w:line="240" w:lineRule="auto"/>
              <w:ind w:left="360"/>
              <w:jc w:val="thaiDistribute"/>
              <w:rPr>
                <w:rFonts w:ascii="TH SarabunPSK" w:hAnsi="TH SarabunPSK" w:cs="TH SarabunPSK"/>
                <w:sz w:val="32"/>
                <w:szCs w:val="32"/>
              </w:rPr>
            </w:pPr>
            <w:r w:rsidRPr="009E34A0">
              <w:rPr>
                <w:rFonts w:ascii="TH SarabunPSK" w:hAnsi="TH SarabunPSK" w:cs="TH SarabunPSK"/>
                <w:sz w:val="32"/>
                <w:szCs w:val="32"/>
                <w:cs/>
              </w:rPr>
              <w:t xml:space="preserve">     และอาศัยอยู่จริง</w:t>
            </w:r>
          </w:p>
          <w:p w:rsidR="00D32FA4" w:rsidRPr="009E34A0" w:rsidRDefault="00D32FA4" w:rsidP="0004665E">
            <w:pPr>
              <w:pStyle w:val="ListParagraph"/>
              <w:spacing w:after="0" w:line="240" w:lineRule="auto"/>
              <w:ind w:left="360"/>
              <w:jc w:val="thaiDistribute"/>
              <w:rPr>
                <w:rFonts w:ascii="TH SarabunPSK" w:hAnsi="TH SarabunPSK" w:cs="TH SarabunPSK"/>
                <w:sz w:val="32"/>
                <w:szCs w:val="32"/>
              </w:rPr>
            </w:pPr>
            <w:r w:rsidRPr="009E34A0">
              <w:rPr>
                <w:rFonts w:ascii="TH SarabunPSK" w:hAnsi="TH SarabunPSK" w:cs="TH SarabunPSK"/>
                <w:sz w:val="32"/>
                <w:szCs w:val="32"/>
                <w:cs/>
              </w:rPr>
              <w:t>1.2 ผู้ป่วยโรคเบาหวาน (</w:t>
            </w:r>
            <w:r w:rsidRPr="009E34A0">
              <w:rPr>
                <w:rFonts w:ascii="TH SarabunPSK" w:hAnsi="TH SarabunPSK" w:cs="TH SarabunPSK"/>
                <w:sz w:val="32"/>
                <w:szCs w:val="32"/>
              </w:rPr>
              <w:t>E</w:t>
            </w:r>
            <w:r w:rsidRPr="009E34A0">
              <w:rPr>
                <w:rFonts w:ascii="TH SarabunPSK" w:hAnsi="TH SarabunPSK" w:cs="TH SarabunPSK"/>
                <w:sz w:val="32"/>
                <w:szCs w:val="32"/>
                <w:cs/>
              </w:rPr>
              <w:t xml:space="preserve">10 - </w:t>
            </w:r>
            <w:r w:rsidRPr="009E34A0">
              <w:rPr>
                <w:rFonts w:ascii="TH SarabunPSK" w:hAnsi="TH SarabunPSK" w:cs="TH SarabunPSK"/>
                <w:sz w:val="32"/>
                <w:szCs w:val="32"/>
              </w:rPr>
              <w:t>E</w:t>
            </w:r>
            <w:r w:rsidRPr="009E34A0">
              <w:rPr>
                <w:rFonts w:ascii="TH SarabunPSK" w:hAnsi="TH SarabunPSK" w:cs="TH SarabunPSK"/>
                <w:sz w:val="32"/>
                <w:szCs w:val="32"/>
                <w:cs/>
              </w:rPr>
              <w:t>14) ความดันโลหิตสูง (</w:t>
            </w:r>
            <w:r w:rsidRPr="009E34A0">
              <w:rPr>
                <w:rFonts w:ascii="TH SarabunPSK" w:hAnsi="TH SarabunPSK" w:cs="TH SarabunPSK"/>
                <w:sz w:val="32"/>
                <w:szCs w:val="32"/>
              </w:rPr>
              <w:t>I</w:t>
            </w:r>
            <w:r w:rsidRPr="009E34A0">
              <w:rPr>
                <w:rFonts w:ascii="TH SarabunPSK" w:hAnsi="TH SarabunPSK" w:cs="TH SarabunPSK"/>
                <w:sz w:val="32"/>
                <w:szCs w:val="32"/>
                <w:cs/>
              </w:rPr>
              <w:t>10-</w:t>
            </w:r>
            <w:r w:rsidRPr="009E34A0">
              <w:rPr>
                <w:rFonts w:ascii="TH SarabunPSK" w:hAnsi="TH SarabunPSK" w:cs="TH SarabunPSK"/>
                <w:sz w:val="32"/>
                <w:szCs w:val="32"/>
              </w:rPr>
              <w:t>I</w:t>
            </w:r>
            <w:r w:rsidRPr="009E34A0">
              <w:rPr>
                <w:rFonts w:ascii="TH SarabunPSK" w:hAnsi="TH SarabunPSK" w:cs="TH SarabunPSK"/>
                <w:sz w:val="32"/>
                <w:szCs w:val="32"/>
                <w:cs/>
              </w:rPr>
              <w:t>15) อายุ 35-60 ปี</w:t>
            </w:r>
            <w:r w:rsidRPr="009E34A0">
              <w:rPr>
                <w:rFonts w:ascii="TH SarabunPSK" w:hAnsi="TH SarabunPSK" w:cs="TH SarabunPSK"/>
                <w:sz w:val="32"/>
                <w:szCs w:val="32"/>
              </w:rPr>
              <w:t xml:space="preserve">    </w:t>
            </w:r>
          </w:p>
          <w:p w:rsidR="00D32FA4" w:rsidRPr="009E34A0" w:rsidRDefault="00D32FA4" w:rsidP="0004665E">
            <w:pPr>
              <w:pStyle w:val="ListParagraph"/>
              <w:spacing w:after="0" w:line="240" w:lineRule="auto"/>
              <w:ind w:left="360"/>
              <w:jc w:val="thaiDistribute"/>
              <w:rPr>
                <w:rFonts w:ascii="TH SarabunPSK" w:hAnsi="TH SarabunPSK" w:cs="TH SarabunPSK"/>
                <w:sz w:val="32"/>
                <w:szCs w:val="32"/>
              </w:rPr>
            </w:pPr>
            <w:r w:rsidRPr="009E34A0">
              <w:rPr>
                <w:rFonts w:ascii="TH SarabunPSK" w:hAnsi="TH SarabunPSK" w:cs="TH SarabunPSK"/>
                <w:sz w:val="32"/>
                <w:szCs w:val="32"/>
              </w:rPr>
              <w:t xml:space="preserve">     Type area </w:t>
            </w:r>
            <w:r w:rsidRPr="009E34A0">
              <w:rPr>
                <w:rFonts w:ascii="TH SarabunPSK" w:hAnsi="TH SarabunPSK" w:cs="TH SarabunPSK"/>
                <w:sz w:val="32"/>
                <w:szCs w:val="32"/>
                <w:cs/>
              </w:rPr>
              <w:t>3 หมายถึง ผู้ป่วยที่อาศัยอยู่ในเขตรับผิดชอบแต่ไม่มีทะเบียนบ้านอยู่</w:t>
            </w:r>
          </w:p>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 xml:space="preserve">          เขตรับผิดชอบ</w:t>
            </w:r>
          </w:p>
        </w:tc>
      </w:tr>
    </w:tbl>
    <w:p w:rsidR="002214AA" w:rsidRDefault="002214AA"/>
    <w:tbl>
      <w:tblPr>
        <w:tblW w:w="10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4"/>
        <w:gridCol w:w="7655"/>
      </w:tblGrid>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t>วิธีการจัดเก็บข้อมูล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eastAsia="Calibri" w:hAnsi="TH SarabunPSK" w:cs="TH SarabunPSK"/>
                <w:sz w:val="32"/>
                <w:szCs w:val="32"/>
              </w:rPr>
            </w:pPr>
            <w:r w:rsidRPr="009E34A0">
              <w:rPr>
                <w:rFonts w:ascii="TH SarabunPSK" w:eastAsia="Calibri" w:hAnsi="TH SarabunPSK" w:cs="TH SarabunPSK"/>
                <w:sz w:val="32"/>
                <w:szCs w:val="32"/>
                <w:cs/>
              </w:rPr>
              <w:t xml:space="preserve">ฐานข้อมูล </w:t>
            </w:r>
            <w:r w:rsidRPr="009E34A0">
              <w:rPr>
                <w:rFonts w:ascii="TH SarabunPSK" w:eastAsia="Calibri" w:hAnsi="TH SarabunPSK" w:cs="TH SarabunPSK"/>
                <w:sz w:val="32"/>
                <w:szCs w:val="32"/>
              </w:rPr>
              <w:t xml:space="preserve">HDC </w:t>
            </w:r>
            <w:r w:rsidRPr="009E34A0">
              <w:rPr>
                <w:rFonts w:ascii="TH SarabunPSK" w:eastAsia="Calibri" w:hAnsi="TH SarabunPSK" w:cs="TH SarabunPSK"/>
                <w:sz w:val="32"/>
                <w:szCs w:val="32"/>
                <w:cs/>
              </w:rPr>
              <w:t>กระทรวงสาธารณสุข/โปรแกรมของสถานบริการสาธารณสุข</w:t>
            </w:r>
          </w:p>
          <w:p w:rsidR="00D32FA4" w:rsidRPr="009E34A0" w:rsidRDefault="00D32FA4" w:rsidP="0004665E">
            <w:pPr>
              <w:spacing w:after="0" w:line="240" w:lineRule="auto"/>
              <w:rPr>
                <w:rFonts w:ascii="TH SarabunPSK" w:eastAsia="Calibri" w:hAnsi="TH SarabunPSK" w:cs="TH SarabunPSK"/>
                <w:sz w:val="32"/>
                <w:szCs w:val="32"/>
              </w:rPr>
            </w:pPr>
            <w:r w:rsidRPr="009E34A0">
              <w:rPr>
                <w:rFonts w:ascii="TH SarabunPSK" w:eastAsia="Calibri" w:hAnsi="TH SarabunPSK" w:cs="TH SarabunPSK"/>
                <w:sz w:val="32"/>
                <w:szCs w:val="32"/>
                <w:cs/>
              </w:rPr>
              <w:t xml:space="preserve">1. รายงานผลการคัดกรองการประเมินโอกาสเสี่ยงต่อการเกิดโรคหัวใจและหลอดเลือด   </w:t>
            </w:r>
          </w:p>
          <w:p w:rsidR="00D32FA4" w:rsidRPr="009E34A0" w:rsidRDefault="00D32FA4" w:rsidP="0004665E">
            <w:pPr>
              <w:spacing w:after="0" w:line="240" w:lineRule="auto"/>
              <w:rPr>
                <w:rFonts w:ascii="TH SarabunPSK" w:eastAsia="Calibri" w:hAnsi="TH SarabunPSK" w:cs="TH SarabunPSK"/>
                <w:sz w:val="32"/>
                <w:szCs w:val="32"/>
              </w:rPr>
            </w:pPr>
            <w:r w:rsidRPr="009E34A0">
              <w:rPr>
                <w:rFonts w:ascii="TH SarabunPSK" w:eastAsia="Calibri" w:hAnsi="TH SarabunPSK" w:cs="TH SarabunPSK"/>
                <w:sz w:val="32"/>
                <w:szCs w:val="32"/>
                <w:cs/>
              </w:rPr>
              <w:t xml:space="preserve">    (</w:t>
            </w:r>
            <w:r w:rsidRPr="009E34A0">
              <w:rPr>
                <w:rFonts w:ascii="TH SarabunPSK" w:eastAsia="Calibri" w:hAnsi="TH SarabunPSK" w:cs="TH SarabunPSK"/>
                <w:sz w:val="32"/>
                <w:szCs w:val="32"/>
              </w:rPr>
              <w:t>CVD Risk)</w:t>
            </w:r>
            <w:r w:rsidRPr="009E34A0">
              <w:rPr>
                <w:rFonts w:ascii="TH SarabunPSK" w:eastAsia="Calibri" w:hAnsi="TH SarabunPSK" w:cs="TH SarabunPSK"/>
                <w:sz w:val="32"/>
                <w:szCs w:val="32"/>
                <w:cs/>
              </w:rPr>
              <w:t xml:space="preserve"> ในผู้ป่วยโรคเบาหวาน ผู้ป่วยโรคความดันโลหิตสูงจากฐานข้อมูล </w:t>
            </w:r>
            <w:r w:rsidRPr="009E34A0">
              <w:rPr>
                <w:rFonts w:ascii="TH SarabunPSK" w:eastAsia="Calibri" w:hAnsi="TH SarabunPSK" w:cs="TH SarabunPSK"/>
                <w:sz w:val="32"/>
                <w:szCs w:val="32"/>
              </w:rPr>
              <w:t xml:space="preserve">HDC </w:t>
            </w:r>
            <w:r w:rsidRPr="009E34A0">
              <w:rPr>
                <w:rFonts w:ascii="TH SarabunPSK" w:eastAsia="Calibri" w:hAnsi="TH SarabunPSK" w:cs="TH SarabunPSK"/>
                <w:sz w:val="32"/>
                <w:szCs w:val="32"/>
                <w:cs/>
              </w:rPr>
              <w:t xml:space="preserve">   </w:t>
            </w:r>
          </w:p>
          <w:p w:rsidR="00D32FA4" w:rsidRPr="009E34A0" w:rsidRDefault="00D32FA4" w:rsidP="0004665E">
            <w:pPr>
              <w:spacing w:after="0" w:line="240" w:lineRule="auto"/>
              <w:rPr>
                <w:rFonts w:ascii="TH SarabunPSK" w:eastAsia="Calibri" w:hAnsi="TH SarabunPSK" w:cs="TH SarabunPSK"/>
                <w:sz w:val="32"/>
                <w:szCs w:val="32"/>
              </w:rPr>
            </w:pPr>
            <w:r w:rsidRPr="009E34A0">
              <w:rPr>
                <w:rFonts w:ascii="TH SarabunPSK" w:eastAsia="Calibri" w:hAnsi="TH SarabunPSK" w:cs="TH SarabunPSK"/>
                <w:sz w:val="32"/>
                <w:szCs w:val="32"/>
                <w:cs/>
              </w:rPr>
              <w:t xml:space="preserve">    กระทรวงสาธารณสุข</w:t>
            </w:r>
          </w:p>
          <w:p w:rsidR="00D32FA4" w:rsidRPr="009E34A0" w:rsidRDefault="00D32FA4" w:rsidP="0004665E">
            <w:pPr>
              <w:spacing w:after="0" w:line="240" w:lineRule="auto"/>
              <w:rPr>
                <w:rFonts w:ascii="TH SarabunPSK" w:eastAsia="Calibri" w:hAnsi="TH SarabunPSK" w:cs="TH SarabunPSK"/>
                <w:sz w:val="32"/>
                <w:szCs w:val="32"/>
              </w:rPr>
            </w:pPr>
            <w:r w:rsidRPr="009E34A0">
              <w:rPr>
                <w:rFonts w:ascii="TH SarabunPSK" w:eastAsia="Calibri" w:hAnsi="TH SarabunPSK" w:cs="TH SarabunPSK"/>
                <w:sz w:val="32"/>
                <w:szCs w:val="32"/>
                <w:cs/>
              </w:rPr>
              <w:t>2. รายงานผลการประเมินโอกาสเสี่ยงต่อการเกิดโรคหัวใจและหลอดเลือด (</w:t>
            </w:r>
            <w:r w:rsidRPr="009E34A0">
              <w:rPr>
                <w:rFonts w:ascii="TH SarabunPSK" w:eastAsia="Calibri" w:hAnsi="TH SarabunPSK" w:cs="TH SarabunPSK"/>
                <w:sz w:val="32"/>
                <w:szCs w:val="32"/>
              </w:rPr>
              <w:t xml:space="preserve">CVD Risk) </w:t>
            </w:r>
            <w:r w:rsidRPr="009E34A0">
              <w:rPr>
                <w:rFonts w:ascii="TH SarabunPSK" w:eastAsia="Calibri" w:hAnsi="TH SarabunPSK" w:cs="TH SarabunPSK"/>
                <w:sz w:val="32"/>
                <w:szCs w:val="32"/>
                <w:cs/>
              </w:rPr>
              <w:t>ใน</w:t>
            </w:r>
          </w:p>
          <w:p w:rsidR="00D32FA4" w:rsidRPr="009E34A0" w:rsidRDefault="00D32FA4" w:rsidP="0004665E">
            <w:pPr>
              <w:spacing w:after="0" w:line="240" w:lineRule="auto"/>
              <w:rPr>
                <w:rFonts w:ascii="TH SarabunPSK" w:eastAsia="Calibri" w:hAnsi="TH SarabunPSK" w:cs="TH SarabunPSK"/>
                <w:sz w:val="32"/>
                <w:szCs w:val="32"/>
              </w:rPr>
            </w:pPr>
            <w:r w:rsidRPr="009E34A0">
              <w:rPr>
                <w:rFonts w:ascii="TH SarabunPSK" w:eastAsia="Calibri" w:hAnsi="TH SarabunPSK" w:cs="TH SarabunPSK"/>
                <w:sz w:val="32"/>
                <w:szCs w:val="32"/>
                <w:cs/>
              </w:rPr>
              <w:t xml:space="preserve">    ผู้ป่วยโรคเบาหวาน ผู้ป่วยโรคความดันโลหิตสูง ในกลุ่มเสี่ยงสูงมาก (≥30%) หลังเข้ารับ</w:t>
            </w:r>
          </w:p>
          <w:p w:rsidR="00D32FA4" w:rsidRPr="009E34A0" w:rsidRDefault="00D32FA4" w:rsidP="0004665E">
            <w:pPr>
              <w:spacing w:after="0" w:line="240" w:lineRule="auto"/>
              <w:rPr>
                <w:rFonts w:ascii="TH SarabunPSK" w:eastAsia="Calibri" w:hAnsi="TH SarabunPSK" w:cs="TH SarabunPSK"/>
                <w:sz w:val="32"/>
                <w:szCs w:val="32"/>
              </w:rPr>
            </w:pPr>
            <w:r w:rsidRPr="009E34A0">
              <w:rPr>
                <w:rFonts w:ascii="TH SarabunPSK" w:eastAsia="Calibri" w:hAnsi="TH SarabunPSK" w:cs="TH SarabunPSK"/>
                <w:sz w:val="32"/>
                <w:szCs w:val="32"/>
                <w:cs/>
              </w:rPr>
              <w:t xml:space="preserve">    การปรับเปลี่ยนพฤติกรรมอย่างเข้มข้นและรีบด่วน ภายใน 1 เดือน รายงานผลโดย</w:t>
            </w:r>
          </w:p>
          <w:p w:rsidR="00D32FA4" w:rsidRPr="009E34A0" w:rsidRDefault="00D32FA4" w:rsidP="0004665E">
            <w:pPr>
              <w:spacing w:after="0" w:line="240" w:lineRule="auto"/>
              <w:rPr>
                <w:rFonts w:ascii="TH SarabunPSK" w:eastAsia="Calibri" w:hAnsi="TH SarabunPSK" w:cs="TH SarabunPSK"/>
                <w:sz w:val="32"/>
                <w:szCs w:val="32"/>
                <w:cs/>
              </w:rPr>
            </w:pPr>
            <w:r w:rsidRPr="009E34A0">
              <w:rPr>
                <w:rFonts w:ascii="TH SarabunPSK" w:eastAsia="Calibri" w:hAnsi="TH SarabunPSK" w:cs="TH SarabunPSK"/>
                <w:sz w:val="32"/>
                <w:szCs w:val="32"/>
                <w:cs/>
              </w:rPr>
              <w:t xml:space="preserve">    สำนักงานป้องกันควบคุมโรค</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t>แหล่งข้อมูล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pStyle w:val="ListParagraph"/>
              <w:spacing w:after="0" w:line="240" w:lineRule="auto"/>
              <w:ind w:left="0"/>
              <w:rPr>
                <w:rFonts w:ascii="TH SarabunPSK" w:hAnsi="TH SarabunPSK" w:cs="TH SarabunPSK"/>
                <w:sz w:val="32"/>
                <w:szCs w:val="32"/>
              </w:rPr>
            </w:pPr>
            <w:r w:rsidRPr="009E34A0">
              <w:rPr>
                <w:rFonts w:ascii="TH SarabunPSK" w:hAnsi="TH SarabunPSK" w:cs="TH SarabunPSK"/>
                <w:sz w:val="32"/>
                <w:szCs w:val="32"/>
                <w:cs/>
              </w:rPr>
              <w:t xml:space="preserve">ฐานข้อมูล </w:t>
            </w:r>
            <w:r w:rsidRPr="009E34A0">
              <w:rPr>
                <w:rFonts w:ascii="TH SarabunPSK" w:hAnsi="TH SarabunPSK" w:cs="TH SarabunPSK"/>
                <w:sz w:val="32"/>
                <w:szCs w:val="32"/>
              </w:rPr>
              <w:t xml:space="preserve">HDC </w:t>
            </w:r>
            <w:r w:rsidRPr="009E34A0">
              <w:rPr>
                <w:rFonts w:ascii="TH SarabunPSK" w:hAnsi="TH SarabunPSK" w:cs="TH SarabunPSK"/>
                <w:sz w:val="32"/>
                <w:szCs w:val="32"/>
                <w:cs/>
              </w:rPr>
              <w:t>กระทรวงสาธารณสุข/โปรแกรมของสถานบริการสาธารณสุข</w:t>
            </w:r>
          </w:p>
          <w:p w:rsidR="00D32FA4" w:rsidRPr="009E34A0" w:rsidRDefault="00D32FA4" w:rsidP="004E5B1E">
            <w:pPr>
              <w:pStyle w:val="ListParagraph"/>
              <w:numPr>
                <w:ilvl w:val="0"/>
                <w:numId w:val="109"/>
              </w:numPr>
              <w:spacing w:after="0" w:line="240" w:lineRule="auto"/>
              <w:rPr>
                <w:rFonts w:ascii="TH SarabunPSK" w:hAnsi="TH SarabunPSK" w:cs="TH SarabunPSK"/>
                <w:sz w:val="32"/>
                <w:szCs w:val="32"/>
              </w:rPr>
            </w:pPr>
            <w:r w:rsidRPr="009E34A0">
              <w:rPr>
                <w:rFonts w:ascii="TH SarabunPSK" w:hAnsi="TH SarabunPSK" w:cs="TH SarabunPSK"/>
                <w:spacing w:val="-4"/>
                <w:sz w:val="32"/>
                <w:szCs w:val="32"/>
                <w:cs/>
              </w:rPr>
              <w:t>รายงานผลการคัดกรองการประเมินโอกาสเสี่ยงต่อการเกิดโรคหัวใจและหลอดเลือด</w:t>
            </w:r>
            <w:r w:rsidRPr="009E34A0">
              <w:rPr>
                <w:rFonts w:ascii="TH SarabunPSK" w:hAnsi="TH SarabunPSK" w:cs="TH SarabunPSK"/>
                <w:sz w:val="32"/>
                <w:szCs w:val="32"/>
                <w:cs/>
              </w:rPr>
              <w:t xml:space="preserve"> (</w:t>
            </w:r>
            <w:r w:rsidRPr="009E34A0">
              <w:rPr>
                <w:rFonts w:ascii="TH SarabunPSK" w:hAnsi="TH SarabunPSK" w:cs="TH SarabunPSK"/>
                <w:sz w:val="32"/>
                <w:szCs w:val="32"/>
              </w:rPr>
              <w:t xml:space="preserve">CVD Risk) </w:t>
            </w:r>
            <w:r w:rsidRPr="009E34A0">
              <w:rPr>
                <w:rFonts w:ascii="TH SarabunPSK" w:hAnsi="TH SarabunPSK" w:cs="TH SarabunPSK"/>
                <w:sz w:val="32"/>
                <w:szCs w:val="32"/>
                <w:cs/>
              </w:rPr>
              <w:t xml:space="preserve">ในผู้ป่วยโรคเบาหวาน ผู้ป่วยโรคความดันโลหิตสูงจากฐานข้อมูล </w:t>
            </w:r>
            <w:r w:rsidRPr="009E34A0">
              <w:rPr>
                <w:rFonts w:ascii="TH SarabunPSK" w:hAnsi="TH SarabunPSK" w:cs="TH SarabunPSK"/>
                <w:sz w:val="32"/>
                <w:szCs w:val="32"/>
              </w:rPr>
              <w:t xml:space="preserve">HDC </w:t>
            </w:r>
            <w:r w:rsidRPr="009E34A0">
              <w:rPr>
                <w:rFonts w:ascii="TH SarabunPSK" w:hAnsi="TH SarabunPSK" w:cs="TH SarabunPSK"/>
                <w:sz w:val="32"/>
                <w:szCs w:val="32"/>
                <w:cs/>
              </w:rPr>
              <w:t>กระทรวงสาธารณสุข</w:t>
            </w:r>
          </w:p>
          <w:p w:rsidR="00D32FA4" w:rsidRPr="009E34A0" w:rsidRDefault="00D32FA4" w:rsidP="004E5B1E">
            <w:pPr>
              <w:pStyle w:val="ListParagraph"/>
              <w:numPr>
                <w:ilvl w:val="0"/>
                <w:numId w:val="109"/>
              </w:numPr>
              <w:spacing w:after="0" w:line="240" w:lineRule="auto"/>
              <w:rPr>
                <w:rFonts w:ascii="TH SarabunPSK" w:hAnsi="TH SarabunPSK" w:cs="TH SarabunPSK"/>
                <w:sz w:val="32"/>
                <w:szCs w:val="32"/>
                <w:cs/>
              </w:rPr>
            </w:pPr>
            <w:r w:rsidRPr="009E34A0">
              <w:rPr>
                <w:rFonts w:ascii="TH SarabunPSK" w:hAnsi="TH SarabunPSK" w:cs="TH SarabunPSK"/>
                <w:spacing w:val="-6"/>
                <w:sz w:val="32"/>
                <w:szCs w:val="32"/>
                <w:cs/>
              </w:rPr>
              <w:t>รายงานผลการประเมินโอกาสเสี่ยงต่อการเกิดโรคหัวใจและหลอดเลือด (</w:t>
            </w:r>
            <w:r w:rsidRPr="009E34A0">
              <w:rPr>
                <w:rFonts w:ascii="TH SarabunPSK" w:hAnsi="TH SarabunPSK" w:cs="TH SarabunPSK"/>
                <w:spacing w:val="-6"/>
                <w:sz w:val="32"/>
                <w:szCs w:val="32"/>
              </w:rPr>
              <w:t>CVD Risk)</w:t>
            </w:r>
            <w:r w:rsidRPr="009E34A0">
              <w:rPr>
                <w:rFonts w:ascii="TH SarabunPSK" w:hAnsi="TH SarabunPSK" w:cs="TH SarabunPSK"/>
                <w:sz w:val="32"/>
                <w:szCs w:val="32"/>
              </w:rPr>
              <w:t xml:space="preserve"> </w:t>
            </w:r>
            <w:r w:rsidRPr="009E34A0">
              <w:rPr>
                <w:rFonts w:ascii="TH SarabunPSK" w:hAnsi="TH SarabunPSK" w:cs="TH SarabunPSK"/>
                <w:sz w:val="32"/>
                <w:szCs w:val="32"/>
                <w:cs/>
              </w:rPr>
              <w:t>ในผู้ป่วยโรคเบาหวาน ผู้ป่วยโรคความดันโลหิตสูง ในกลุ่มเสี่ยงสูงมาก (</w:t>
            </w:r>
            <w:r w:rsidRPr="009E34A0">
              <w:rPr>
                <w:rFonts w:ascii="TH SarabunPSK" w:hAnsi="TH SarabunPSK" w:cs="TH SarabunPSK"/>
                <w:sz w:val="32"/>
                <w:szCs w:val="32"/>
              </w:rPr>
              <w:t>≥</w:t>
            </w:r>
            <w:r w:rsidRPr="009E34A0">
              <w:rPr>
                <w:rFonts w:ascii="TH SarabunPSK" w:hAnsi="TH SarabunPSK" w:cs="TH SarabunPSK"/>
                <w:sz w:val="32"/>
                <w:szCs w:val="32"/>
                <w:cs/>
              </w:rPr>
              <w:t>30%) หลังเข้ารับการปรับเปลี่ยนพฤติกรรมอย่างเข้มข้นและรีบด่วน ภายใน 1 เดือน รายงานผลโดยสำนักงานป้องกันควบคุมโรค</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t>รายการข้อมูล 1</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rPr>
              <w:t xml:space="preserve">A = </w:t>
            </w:r>
            <w:r w:rsidRPr="009E34A0">
              <w:rPr>
                <w:rFonts w:ascii="TH SarabunPSK" w:hAnsi="TH SarabunPSK" w:cs="TH SarabunPSK"/>
                <w:sz w:val="32"/>
                <w:szCs w:val="32"/>
                <w:cs/>
              </w:rPr>
              <w:t>จำนวนผู้ป่วยโรคเบาหวาน (</w:t>
            </w:r>
            <w:r w:rsidRPr="009E34A0">
              <w:rPr>
                <w:rFonts w:ascii="TH SarabunPSK" w:hAnsi="TH SarabunPSK" w:cs="TH SarabunPSK"/>
                <w:sz w:val="32"/>
                <w:szCs w:val="32"/>
              </w:rPr>
              <w:t>E</w:t>
            </w:r>
            <w:r w:rsidRPr="009E34A0">
              <w:rPr>
                <w:rFonts w:ascii="TH SarabunPSK" w:hAnsi="TH SarabunPSK" w:cs="TH SarabunPSK"/>
                <w:sz w:val="32"/>
                <w:szCs w:val="32"/>
                <w:cs/>
              </w:rPr>
              <w:t xml:space="preserve">10 - </w:t>
            </w:r>
            <w:r w:rsidRPr="009E34A0">
              <w:rPr>
                <w:rFonts w:ascii="TH SarabunPSK" w:hAnsi="TH SarabunPSK" w:cs="TH SarabunPSK"/>
                <w:sz w:val="32"/>
                <w:szCs w:val="32"/>
              </w:rPr>
              <w:t>E</w:t>
            </w:r>
            <w:r w:rsidRPr="009E34A0">
              <w:rPr>
                <w:rFonts w:ascii="TH SarabunPSK" w:hAnsi="TH SarabunPSK" w:cs="TH SarabunPSK"/>
                <w:sz w:val="32"/>
                <w:szCs w:val="32"/>
                <w:cs/>
              </w:rPr>
              <w:t>14) ความดันโลหิตสูง (</w:t>
            </w:r>
            <w:r w:rsidRPr="009E34A0">
              <w:rPr>
                <w:rFonts w:ascii="TH SarabunPSK" w:hAnsi="TH SarabunPSK" w:cs="TH SarabunPSK"/>
                <w:sz w:val="32"/>
                <w:szCs w:val="32"/>
              </w:rPr>
              <w:t>I</w:t>
            </w:r>
            <w:r w:rsidRPr="009E34A0">
              <w:rPr>
                <w:rFonts w:ascii="TH SarabunPSK" w:hAnsi="TH SarabunPSK" w:cs="TH SarabunPSK"/>
                <w:sz w:val="32"/>
                <w:szCs w:val="32"/>
                <w:cs/>
              </w:rPr>
              <w:t>10-</w:t>
            </w:r>
            <w:r w:rsidRPr="009E34A0">
              <w:rPr>
                <w:rFonts w:ascii="TH SarabunPSK" w:hAnsi="TH SarabunPSK" w:cs="TH SarabunPSK"/>
                <w:sz w:val="32"/>
                <w:szCs w:val="32"/>
              </w:rPr>
              <w:t>I</w:t>
            </w:r>
            <w:r w:rsidRPr="009E34A0">
              <w:rPr>
                <w:rFonts w:ascii="TH SarabunPSK" w:hAnsi="TH SarabunPSK" w:cs="TH SarabunPSK"/>
                <w:sz w:val="32"/>
                <w:szCs w:val="32"/>
                <w:cs/>
              </w:rPr>
              <w:t>15) อายุ 35-60 ปี</w:t>
            </w: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   ที่ขึ้นทะเบียนและอยู่ในพื้นที่รับผิดชอบ ได้รับการประเมินโอกาสเสี่ยงต่อการเกิดโรคหัวใจและหลอดเลือด (</w:t>
            </w:r>
            <w:r w:rsidRPr="009E34A0">
              <w:rPr>
                <w:rFonts w:ascii="TH SarabunPSK" w:hAnsi="TH SarabunPSK" w:cs="TH SarabunPSK"/>
                <w:sz w:val="32"/>
                <w:szCs w:val="32"/>
              </w:rPr>
              <w:t>CVD Risk</w:t>
            </w:r>
            <w:r w:rsidRPr="009E34A0">
              <w:rPr>
                <w:rFonts w:ascii="TH SarabunPSK" w:hAnsi="TH SarabunPSK" w:cs="TH SarabunPSK"/>
                <w:sz w:val="32"/>
                <w:szCs w:val="32"/>
                <w:cs/>
              </w:rPr>
              <w:t>) ใน 10 ปีข้างหน้า</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b/>
                <w:bCs/>
                <w:sz w:val="32"/>
                <w:szCs w:val="32"/>
                <w:cs/>
              </w:rPr>
              <w:t xml:space="preserve">หมายเหตุ </w:t>
            </w:r>
            <w:r w:rsidRPr="009E34A0">
              <w:rPr>
                <w:rFonts w:ascii="TH SarabunPSK" w:hAnsi="TH SarabunPSK" w:cs="TH SarabunPSK"/>
                <w:b/>
                <w:bCs/>
                <w:sz w:val="32"/>
                <w:szCs w:val="32"/>
              </w:rPr>
              <w:t>:</w:t>
            </w: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รหัส </w:t>
            </w:r>
            <w:r w:rsidRPr="009E34A0">
              <w:rPr>
                <w:rFonts w:ascii="TH SarabunPSK" w:hAnsi="TH SarabunPSK" w:cs="TH SarabunPSK"/>
                <w:sz w:val="32"/>
                <w:szCs w:val="32"/>
              </w:rPr>
              <w:t xml:space="preserve">ICD10 </w:t>
            </w:r>
            <w:r w:rsidRPr="009E34A0">
              <w:rPr>
                <w:rFonts w:ascii="TH SarabunPSK" w:hAnsi="TH SarabunPSK" w:cs="TH SarabunPSK"/>
                <w:sz w:val="32"/>
                <w:szCs w:val="32"/>
                <w:cs/>
              </w:rPr>
              <w:t xml:space="preserve">ที่จะนำมาประเมิน </w:t>
            </w:r>
            <w:r w:rsidRPr="009E34A0">
              <w:rPr>
                <w:rFonts w:ascii="TH SarabunPSK" w:hAnsi="TH SarabunPSK" w:cs="TH SarabunPSK"/>
                <w:sz w:val="32"/>
                <w:szCs w:val="32"/>
              </w:rPr>
              <w:t>CVD Risk</w:t>
            </w:r>
            <w:r w:rsidRPr="009E34A0">
              <w:rPr>
                <w:rFonts w:ascii="TH SarabunPSK" w:hAnsi="TH SarabunPSK" w:cs="TH SarabunPSK"/>
                <w:sz w:val="32"/>
                <w:szCs w:val="32"/>
                <w:cs/>
              </w:rPr>
              <w:t xml:space="preserve"> ได้แก่</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w:t>
            </w:r>
            <w:r w:rsidRPr="009E34A0">
              <w:rPr>
                <w:rFonts w:ascii="TH SarabunPSK" w:hAnsi="TH SarabunPSK" w:cs="TH SarabunPSK"/>
                <w:sz w:val="32"/>
                <w:szCs w:val="32"/>
              </w:rPr>
              <w:t xml:space="preserve">1. </w:t>
            </w:r>
            <w:r w:rsidRPr="009E34A0">
              <w:rPr>
                <w:rFonts w:ascii="TH SarabunPSK" w:hAnsi="TH SarabunPSK" w:cs="TH SarabunPSK"/>
                <w:sz w:val="32"/>
                <w:szCs w:val="32"/>
                <w:cs/>
              </w:rPr>
              <w:t xml:space="preserve">รหัสโรคเบาหวาน </w:t>
            </w:r>
            <w:r w:rsidRPr="009E34A0">
              <w:rPr>
                <w:rFonts w:ascii="TH SarabunPSK" w:hAnsi="TH SarabunPSK" w:cs="TH SarabunPSK"/>
                <w:sz w:val="32"/>
                <w:szCs w:val="32"/>
              </w:rPr>
              <w:t xml:space="preserve">E10. - E14. </w:t>
            </w:r>
            <w:r w:rsidRPr="009E34A0">
              <w:rPr>
                <w:rFonts w:ascii="TH SarabunPSK" w:hAnsi="TH SarabunPSK" w:cs="TH SarabunPSK"/>
                <w:sz w:val="32"/>
                <w:szCs w:val="32"/>
                <w:cs/>
              </w:rPr>
              <w:t xml:space="preserve">(นับทุกจุดที่ตามหลังรหัส) ยกเว้น รหัส </w:t>
            </w:r>
            <w:r w:rsidRPr="009E34A0">
              <w:rPr>
                <w:rFonts w:ascii="TH SarabunPSK" w:hAnsi="TH SarabunPSK" w:cs="TH SarabunPSK"/>
                <w:sz w:val="32"/>
                <w:szCs w:val="32"/>
              </w:rPr>
              <w:t xml:space="preserve">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               E10. - E14. </w:t>
            </w:r>
            <w:r w:rsidRPr="009E34A0">
              <w:rPr>
                <w:rFonts w:ascii="TH SarabunPSK" w:hAnsi="TH SarabunPSK" w:cs="TH SarabunPSK"/>
                <w:sz w:val="32"/>
                <w:szCs w:val="32"/>
                <w:cs/>
              </w:rPr>
              <w:t xml:space="preserve">ร่วมกับ </w:t>
            </w:r>
            <w:r w:rsidRPr="009E34A0">
              <w:rPr>
                <w:rFonts w:ascii="TH SarabunPSK" w:hAnsi="TH SarabunPSK" w:cs="TH SarabunPSK"/>
                <w:sz w:val="32"/>
                <w:szCs w:val="32"/>
              </w:rPr>
              <w:t xml:space="preserve">I60 – I69 </w:t>
            </w:r>
            <w:r w:rsidRPr="009E34A0">
              <w:rPr>
                <w:rFonts w:ascii="TH SarabunPSK" w:hAnsi="TH SarabunPSK" w:cs="TH SarabunPSK"/>
                <w:sz w:val="32"/>
                <w:szCs w:val="32"/>
                <w:cs/>
              </w:rPr>
              <w:t>ในทุกประเภทการวินิจฉัย (</w:t>
            </w:r>
            <w:proofErr w:type="spellStart"/>
            <w:r w:rsidRPr="009E34A0">
              <w:rPr>
                <w:rFonts w:ascii="TH SarabunPSK" w:hAnsi="TH SarabunPSK" w:cs="TH SarabunPSK"/>
                <w:sz w:val="32"/>
                <w:szCs w:val="32"/>
              </w:rPr>
              <w:t>Dx</w:t>
            </w:r>
            <w:proofErr w:type="spellEnd"/>
            <w:r w:rsidRPr="009E34A0">
              <w:rPr>
                <w:rFonts w:ascii="TH SarabunPSK" w:hAnsi="TH SarabunPSK" w:cs="TH SarabunPSK"/>
                <w:sz w:val="32"/>
                <w:szCs w:val="32"/>
              </w:rPr>
              <w:t xml:space="preserve"> type</w:t>
            </w:r>
            <w:r w:rsidRPr="009E34A0">
              <w:rPr>
                <w:rFonts w:ascii="TH SarabunPSK" w:hAnsi="TH SarabunPSK" w:cs="TH SarabunPSK"/>
                <w:sz w:val="32"/>
                <w:szCs w:val="32"/>
                <w:cs/>
              </w:rPr>
              <w:t>)</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w:t>
            </w:r>
            <w:r w:rsidRPr="009E34A0">
              <w:rPr>
                <w:rFonts w:ascii="TH SarabunPSK" w:hAnsi="TH SarabunPSK" w:cs="TH SarabunPSK"/>
                <w:sz w:val="32"/>
                <w:szCs w:val="32"/>
              </w:rPr>
              <w:t xml:space="preserve">2. </w:t>
            </w:r>
            <w:r w:rsidRPr="009E34A0">
              <w:rPr>
                <w:rFonts w:ascii="TH SarabunPSK" w:hAnsi="TH SarabunPSK" w:cs="TH SarabunPSK"/>
                <w:sz w:val="32"/>
                <w:szCs w:val="32"/>
                <w:cs/>
              </w:rPr>
              <w:t xml:space="preserve">รหัสโรคความดันโลหิตสูง </w:t>
            </w:r>
            <w:r w:rsidRPr="009E34A0">
              <w:rPr>
                <w:rFonts w:ascii="TH SarabunPSK" w:hAnsi="TH SarabunPSK" w:cs="TH SarabunPSK"/>
                <w:sz w:val="32"/>
                <w:szCs w:val="32"/>
              </w:rPr>
              <w:t xml:space="preserve">I10 – I15 </w:t>
            </w:r>
            <w:r w:rsidRPr="009E34A0">
              <w:rPr>
                <w:rFonts w:ascii="TH SarabunPSK" w:hAnsi="TH SarabunPSK" w:cs="TH SarabunPSK"/>
                <w:sz w:val="32"/>
                <w:szCs w:val="32"/>
                <w:cs/>
              </w:rPr>
              <w:t xml:space="preserve">ยกเว้นรหัส </w:t>
            </w:r>
            <w:r w:rsidRPr="009E34A0">
              <w:rPr>
                <w:rFonts w:ascii="TH SarabunPSK" w:hAnsi="TH SarabunPSK" w:cs="TH SarabunPSK"/>
                <w:sz w:val="32"/>
                <w:szCs w:val="32"/>
              </w:rPr>
              <w:t>I11.0, I11.9</w:t>
            </w:r>
            <w:r w:rsidRPr="009E34A0">
              <w:rPr>
                <w:rFonts w:ascii="TH SarabunPSK" w:hAnsi="TH SarabunPSK" w:cs="TH SarabunPSK"/>
                <w:sz w:val="32"/>
                <w:szCs w:val="32"/>
                <w:cs/>
              </w:rPr>
              <w:t xml:space="preserve">,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               I13.0, I13.1, I13.2</w:t>
            </w:r>
            <w:r w:rsidRPr="009E34A0">
              <w:rPr>
                <w:rFonts w:ascii="TH SarabunPSK" w:hAnsi="TH SarabunPSK" w:cs="TH SarabunPSK"/>
                <w:sz w:val="32"/>
                <w:szCs w:val="32"/>
                <w:cs/>
              </w:rPr>
              <w:t xml:space="preserve"> , </w:t>
            </w:r>
            <w:r w:rsidRPr="009E34A0">
              <w:rPr>
                <w:rFonts w:ascii="TH SarabunPSK" w:hAnsi="TH SarabunPSK" w:cs="TH SarabunPSK"/>
                <w:sz w:val="32"/>
                <w:szCs w:val="32"/>
              </w:rPr>
              <w:t xml:space="preserve">I13.9 </w:t>
            </w:r>
            <w:r w:rsidRPr="009E34A0">
              <w:rPr>
                <w:rFonts w:ascii="TH SarabunPSK" w:hAnsi="TH SarabunPSK" w:cs="TH SarabunPSK"/>
                <w:sz w:val="32"/>
                <w:szCs w:val="32"/>
                <w:cs/>
              </w:rPr>
              <w:t xml:space="preserve">และ รหัส </w:t>
            </w:r>
            <w:r w:rsidRPr="009E34A0">
              <w:rPr>
                <w:rFonts w:ascii="TH SarabunPSK" w:hAnsi="TH SarabunPSK" w:cs="TH SarabunPSK"/>
                <w:sz w:val="32"/>
                <w:szCs w:val="32"/>
              </w:rPr>
              <w:t xml:space="preserve">I10 – I15 </w:t>
            </w:r>
            <w:r w:rsidRPr="009E34A0">
              <w:rPr>
                <w:rFonts w:ascii="TH SarabunPSK" w:hAnsi="TH SarabunPSK" w:cs="TH SarabunPSK"/>
                <w:sz w:val="32"/>
                <w:szCs w:val="32"/>
                <w:cs/>
              </w:rPr>
              <w:t>ร่วมกับ</w:t>
            </w:r>
            <w:r w:rsidRPr="009E34A0">
              <w:rPr>
                <w:rFonts w:ascii="TH SarabunPSK" w:hAnsi="TH SarabunPSK" w:cs="TH SarabunPSK"/>
                <w:sz w:val="32"/>
                <w:szCs w:val="32"/>
              </w:rPr>
              <w:t xml:space="preserve"> I60 – I69 </w:t>
            </w:r>
          </w:p>
          <w:p w:rsidR="00D32FA4" w:rsidRPr="009E34A0" w:rsidRDefault="00D32FA4" w:rsidP="0004665E">
            <w:pPr>
              <w:spacing w:after="0" w:line="240" w:lineRule="auto"/>
              <w:rPr>
                <w:rFonts w:ascii="TH SarabunPSK" w:eastAsia="Calibri" w:hAnsi="TH SarabunPSK" w:cs="TH SarabunPSK"/>
                <w:sz w:val="32"/>
                <w:szCs w:val="32"/>
                <w:cs/>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ในทุกประเภทการวินิจฉัย (</w:t>
            </w:r>
            <w:proofErr w:type="spellStart"/>
            <w:r w:rsidRPr="009E34A0">
              <w:rPr>
                <w:rFonts w:ascii="TH SarabunPSK" w:hAnsi="TH SarabunPSK" w:cs="TH SarabunPSK"/>
                <w:sz w:val="32"/>
                <w:szCs w:val="32"/>
              </w:rPr>
              <w:t>Dx</w:t>
            </w:r>
            <w:proofErr w:type="spellEnd"/>
            <w:r w:rsidRPr="009E34A0">
              <w:rPr>
                <w:rFonts w:ascii="TH SarabunPSK" w:hAnsi="TH SarabunPSK" w:cs="TH SarabunPSK"/>
                <w:sz w:val="32"/>
                <w:szCs w:val="32"/>
              </w:rPr>
              <w:t xml:space="preserve"> type</w:t>
            </w:r>
            <w:r w:rsidRPr="009E34A0">
              <w:rPr>
                <w:rFonts w:ascii="TH SarabunPSK" w:hAnsi="TH SarabunPSK" w:cs="TH SarabunPSK"/>
                <w:sz w:val="32"/>
                <w:szCs w:val="32"/>
                <w:cs/>
              </w:rPr>
              <w:t>)</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lastRenderedPageBreak/>
              <w:t>รายการข้อมูล 2</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B = </w:t>
            </w:r>
            <w:r w:rsidRPr="009E34A0">
              <w:rPr>
                <w:rFonts w:ascii="TH SarabunPSK" w:hAnsi="TH SarabunPSK" w:cs="TH SarabunPSK"/>
                <w:sz w:val="32"/>
                <w:szCs w:val="32"/>
                <w:cs/>
              </w:rPr>
              <w:t>จำนวนผู้ป่วยโรคเบาหวาน (</w:t>
            </w:r>
            <w:r w:rsidRPr="009E34A0">
              <w:rPr>
                <w:rFonts w:ascii="TH SarabunPSK" w:hAnsi="TH SarabunPSK" w:cs="TH SarabunPSK"/>
                <w:sz w:val="32"/>
                <w:szCs w:val="32"/>
              </w:rPr>
              <w:t>E</w:t>
            </w:r>
            <w:r w:rsidRPr="009E34A0">
              <w:rPr>
                <w:rFonts w:ascii="TH SarabunPSK" w:hAnsi="TH SarabunPSK" w:cs="TH SarabunPSK"/>
                <w:sz w:val="32"/>
                <w:szCs w:val="32"/>
                <w:cs/>
              </w:rPr>
              <w:t xml:space="preserve">10 - </w:t>
            </w:r>
            <w:r w:rsidRPr="009E34A0">
              <w:rPr>
                <w:rFonts w:ascii="TH SarabunPSK" w:hAnsi="TH SarabunPSK" w:cs="TH SarabunPSK"/>
                <w:sz w:val="32"/>
                <w:szCs w:val="32"/>
              </w:rPr>
              <w:t>E</w:t>
            </w:r>
            <w:r w:rsidRPr="009E34A0">
              <w:rPr>
                <w:rFonts w:ascii="TH SarabunPSK" w:hAnsi="TH SarabunPSK" w:cs="TH SarabunPSK"/>
                <w:sz w:val="32"/>
                <w:szCs w:val="32"/>
                <w:cs/>
              </w:rPr>
              <w:t>14) ความดันโลหิตสูง (</w:t>
            </w:r>
            <w:r w:rsidRPr="009E34A0">
              <w:rPr>
                <w:rFonts w:ascii="TH SarabunPSK" w:hAnsi="TH SarabunPSK" w:cs="TH SarabunPSK"/>
                <w:sz w:val="32"/>
                <w:szCs w:val="32"/>
              </w:rPr>
              <w:t>I</w:t>
            </w:r>
            <w:r w:rsidRPr="009E34A0">
              <w:rPr>
                <w:rFonts w:ascii="TH SarabunPSK" w:hAnsi="TH SarabunPSK" w:cs="TH SarabunPSK"/>
                <w:sz w:val="32"/>
                <w:szCs w:val="32"/>
                <w:cs/>
              </w:rPr>
              <w:t>10-</w:t>
            </w:r>
            <w:r w:rsidRPr="009E34A0">
              <w:rPr>
                <w:rFonts w:ascii="TH SarabunPSK" w:hAnsi="TH SarabunPSK" w:cs="TH SarabunPSK"/>
                <w:sz w:val="32"/>
                <w:szCs w:val="32"/>
              </w:rPr>
              <w:t>I</w:t>
            </w:r>
            <w:r w:rsidRPr="009E34A0">
              <w:rPr>
                <w:rFonts w:ascii="TH SarabunPSK" w:hAnsi="TH SarabunPSK" w:cs="TH SarabunPSK"/>
                <w:sz w:val="32"/>
                <w:szCs w:val="32"/>
                <w:cs/>
              </w:rPr>
              <w:t>15) อายุ 35-60 ปี</w:t>
            </w: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  ที่ขึ้นทะเบียนและอยู่ในพื้นที่รับผิดชอบ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b/>
                <w:bCs/>
                <w:sz w:val="32"/>
                <w:szCs w:val="32"/>
                <w:cs/>
              </w:rPr>
              <w:t xml:space="preserve">หมายเหตุ </w:t>
            </w:r>
            <w:r w:rsidRPr="009E34A0">
              <w:rPr>
                <w:rFonts w:ascii="TH SarabunPSK" w:hAnsi="TH SarabunPSK" w:cs="TH SarabunPSK"/>
                <w:b/>
                <w:bCs/>
                <w:sz w:val="32"/>
                <w:szCs w:val="32"/>
              </w:rPr>
              <w:t>:</w:t>
            </w: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รหัส </w:t>
            </w:r>
            <w:r w:rsidRPr="009E34A0">
              <w:rPr>
                <w:rFonts w:ascii="TH SarabunPSK" w:hAnsi="TH SarabunPSK" w:cs="TH SarabunPSK"/>
                <w:sz w:val="32"/>
                <w:szCs w:val="32"/>
              </w:rPr>
              <w:t xml:space="preserve">ICD10 </w:t>
            </w:r>
            <w:r w:rsidRPr="009E34A0">
              <w:rPr>
                <w:rFonts w:ascii="TH SarabunPSK" w:hAnsi="TH SarabunPSK" w:cs="TH SarabunPSK"/>
                <w:sz w:val="32"/>
                <w:szCs w:val="32"/>
                <w:cs/>
              </w:rPr>
              <w:t xml:space="preserve">ที่จะนำมาประเมิน </w:t>
            </w:r>
            <w:r w:rsidRPr="009E34A0">
              <w:rPr>
                <w:rFonts w:ascii="TH SarabunPSK" w:hAnsi="TH SarabunPSK" w:cs="TH SarabunPSK"/>
                <w:sz w:val="32"/>
                <w:szCs w:val="32"/>
              </w:rPr>
              <w:t>CVD Risk</w:t>
            </w:r>
            <w:r w:rsidRPr="009E34A0">
              <w:rPr>
                <w:rFonts w:ascii="TH SarabunPSK" w:hAnsi="TH SarabunPSK" w:cs="TH SarabunPSK"/>
                <w:sz w:val="32"/>
                <w:szCs w:val="32"/>
                <w:cs/>
              </w:rPr>
              <w:t xml:space="preserve"> ได้แก่</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w:t>
            </w:r>
            <w:r w:rsidRPr="009E34A0">
              <w:rPr>
                <w:rFonts w:ascii="TH SarabunPSK" w:hAnsi="TH SarabunPSK" w:cs="TH SarabunPSK"/>
                <w:sz w:val="32"/>
                <w:szCs w:val="32"/>
              </w:rPr>
              <w:t xml:space="preserve">1. </w:t>
            </w:r>
            <w:r w:rsidRPr="009E34A0">
              <w:rPr>
                <w:rFonts w:ascii="TH SarabunPSK" w:hAnsi="TH SarabunPSK" w:cs="TH SarabunPSK"/>
                <w:sz w:val="32"/>
                <w:szCs w:val="32"/>
                <w:cs/>
              </w:rPr>
              <w:t xml:space="preserve">รหัสโรคเบาหวาน </w:t>
            </w:r>
            <w:r w:rsidRPr="009E34A0">
              <w:rPr>
                <w:rFonts w:ascii="TH SarabunPSK" w:hAnsi="TH SarabunPSK" w:cs="TH SarabunPSK"/>
                <w:sz w:val="32"/>
                <w:szCs w:val="32"/>
              </w:rPr>
              <w:t xml:space="preserve">E10. - E14. </w:t>
            </w:r>
            <w:r w:rsidRPr="009E34A0">
              <w:rPr>
                <w:rFonts w:ascii="TH SarabunPSK" w:hAnsi="TH SarabunPSK" w:cs="TH SarabunPSK"/>
                <w:sz w:val="32"/>
                <w:szCs w:val="32"/>
                <w:cs/>
              </w:rPr>
              <w:t xml:space="preserve">(นับทุกจุดที่ตามหลังรหัส) ยกเว้น รหัส </w:t>
            </w:r>
            <w:r w:rsidRPr="009E34A0">
              <w:rPr>
                <w:rFonts w:ascii="TH SarabunPSK" w:hAnsi="TH SarabunPSK" w:cs="TH SarabunPSK"/>
                <w:sz w:val="32"/>
                <w:szCs w:val="32"/>
              </w:rPr>
              <w:t xml:space="preserve">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               E10. - E14. </w:t>
            </w:r>
            <w:r w:rsidRPr="009E34A0">
              <w:rPr>
                <w:rFonts w:ascii="TH SarabunPSK" w:hAnsi="TH SarabunPSK" w:cs="TH SarabunPSK"/>
                <w:sz w:val="32"/>
                <w:szCs w:val="32"/>
                <w:cs/>
              </w:rPr>
              <w:t xml:space="preserve">ร่วมกับ </w:t>
            </w:r>
            <w:r w:rsidRPr="009E34A0">
              <w:rPr>
                <w:rFonts w:ascii="TH SarabunPSK" w:hAnsi="TH SarabunPSK" w:cs="TH SarabunPSK"/>
                <w:sz w:val="32"/>
                <w:szCs w:val="32"/>
              </w:rPr>
              <w:t xml:space="preserve">I60 – I69 </w:t>
            </w:r>
            <w:r w:rsidRPr="009E34A0">
              <w:rPr>
                <w:rFonts w:ascii="TH SarabunPSK" w:hAnsi="TH SarabunPSK" w:cs="TH SarabunPSK"/>
                <w:sz w:val="32"/>
                <w:szCs w:val="32"/>
                <w:cs/>
              </w:rPr>
              <w:t>ในทุกประเภทการวินิจฉัย (</w:t>
            </w:r>
            <w:proofErr w:type="spellStart"/>
            <w:r w:rsidRPr="009E34A0">
              <w:rPr>
                <w:rFonts w:ascii="TH SarabunPSK" w:hAnsi="TH SarabunPSK" w:cs="TH SarabunPSK"/>
                <w:sz w:val="32"/>
                <w:szCs w:val="32"/>
              </w:rPr>
              <w:t>Dx</w:t>
            </w:r>
            <w:proofErr w:type="spellEnd"/>
            <w:r w:rsidRPr="009E34A0">
              <w:rPr>
                <w:rFonts w:ascii="TH SarabunPSK" w:hAnsi="TH SarabunPSK" w:cs="TH SarabunPSK"/>
                <w:sz w:val="32"/>
                <w:szCs w:val="32"/>
              </w:rPr>
              <w:t xml:space="preserve"> type</w:t>
            </w:r>
            <w:r w:rsidRPr="009E34A0">
              <w:rPr>
                <w:rFonts w:ascii="TH SarabunPSK" w:hAnsi="TH SarabunPSK" w:cs="TH SarabunPSK"/>
                <w:sz w:val="32"/>
                <w:szCs w:val="32"/>
                <w:cs/>
              </w:rPr>
              <w:t>)</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w:t>
            </w:r>
            <w:r w:rsidRPr="009E34A0">
              <w:rPr>
                <w:rFonts w:ascii="TH SarabunPSK" w:hAnsi="TH SarabunPSK" w:cs="TH SarabunPSK"/>
                <w:sz w:val="32"/>
                <w:szCs w:val="32"/>
              </w:rPr>
              <w:t xml:space="preserve">2. </w:t>
            </w:r>
            <w:r w:rsidRPr="009E34A0">
              <w:rPr>
                <w:rFonts w:ascii="TH SarabunPSK" w:hAnsi="TH SarabunPSK" w:cs="TH SarabunPSK"/>
                <w:sz w:val="32"/>
                <w:szCs w:val="32"/>
                <w:cs/>
              </w:rPr>
              <w:t xml:space="preserve">รหัสโรคความดันโลหิตสูง </w:t>
            </w:r>
            <w:r w:rsidRPr="009E34A0">
              <w:rPr>
                <w:rFonts w:ascii="TH SarabunPSK" w:hAnsi="TH SarabunPSK" w:cs="TH SarabunPSK"/>
                <w:sz w:val="32"/>
                <w:szCs w:val="32"/>
              </w:rPr>
              <w:t xml:space="preserve">I10 – I15 </w:t>
            </w:r>
            <w:r w:rsidRPr="009E34A0">
              <w:rPr>
                <w:rFonts w:ascii="TH SarabunPSK" w:hAnsi="TH SarabunPSK" w:cs="TH SarabunPSK"/>
                <w:sz w:val="32"/>
                <w:szCs w:val="32"/>
                <w:cs/>
              </w:rPr>
              <w:t xml:space="preserve">ยกเว้นรหัส </w:t>
            </w:r>
            <w:r w:rsidRPr="009E34A0">
              <w:rPr>
                <w:rFonts w:ascii="TH SarabunPSK" w:hAnsi="TH SarabunPSK" w:cs="TH SarabunPSK"/>
                <w:sz w:val="32"/>
                <w:szCs w:val="32"/>
              </w:rPr>
              <w:t>I11.0, I11.9</w:t>
            </w:r>
            <w:r w:rsidRPr="009E34A0">
              <w:rPr>
                <w:rFonts w:ascii="TH SarabunPSK" w:hAnsi="TH SarabunPSK" w:cs="TH SarabunPSK"/>
                <w:sz w:val="32"/>
                <w:szCs w:val="32"/>
                <w:cs/>
              </w:rPr>
              <w:t xml:space="preserve">,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               I13.0, I13.1, I13.2</w:t>
            </w:r>
            <w:r w:rsidRPr="009E34A0">
              <w:rPr>
                <w:rFonts w:ascii="TH SarabunPSK" w:hAnsi="TH SarabunPSK" w:cs="TH SarabunPSK"/>
                <w:sz w:val="32"/>
                <w:szCs w:val="32"/>
                <w:cs/>
              </w:rPr>
              <w:t xml:space="preserve"> ,</w:t>
            </w:r>
            <w:r w:rsidRPr="009E34A0">
              <w:rPr>
                <w:rFonts w:ascii="TH SarabunPSK" w:hAnsi="TH SarabunPSK" w:cs="TH SarabunPSK"/>
                <w:sz w:val="32"/>
                <w:szCs w:val="32"/>
              </w:rPr>
              <w:t xml:space="preserve"> I13.9 </w:t>
            </w:r>
            <w:r w:rsidRPr="009E34A0">
              <w:rPr>
                <w:rFonts w:ascii="TH SarabunPSK" w:hAnsi="TH SarabunPSK" w:cs="TH SarabunPSK"/>
                <w:sz w:val="32"/>
                <w:szCs w:val="32"/>
                <w:cs/>
              </w:rPr>
              <w:t xml:space="preserve">และ รหัส </w:t>
            </w:r>
            <w:r w:rsidRPr="009E34A0">
              <w:rPr>
                <w:rFonts w:ascii="TH SarabunPSK" w:hAnsi="TH SarabunPSK" w:cs="TH SarabunPSK"/>
                <w:sz w:val="32"/>
                <w:szCs w:val="32"/>
              </w:rPr>
              <w:t xml:space="preserve">I10 – I15 </w:t>
            </w:r>
            <w:r w:rsidRPr="009E34A0">
              <w:rPr>
                <w:rFonts w:ascii="TH SarabunPSK" w:hAnsi="TH SarabunPSK" w:cs="TH SarabunPSK"/>
                <w:sz w:val="32"/>
                <w:szCs w:val="32"/>
                <w:cs/>
              </w:rPr>
              <w:t>ร่วมกับ</w:t>
            </w:r>
            <w:r w:rsidRPr="009E34A0">
              <w:rPr>
                <w:rFonts w:ascii="TH SarabunPSK" w:hAnsi="TH SarabunPSK" w:cs="TH SarabunPSK"/>
                <w:sz w:val="32"/>
                <w:szCs w:val="32"/>
              </w:rPr>
              <w:t xml:space="preserve"> I60 – I69 </w:t>
            </w:r>
          </w:p>
          <w:p w:rsidR="00D32FA4" w:rsidRPr="009E34A0" w:rsidRDefault="00D32FA4" w:rsidP="0004665E">
            <w:pPr>
              <w:spacing w:after="0" w:line="240" w:lineRule="auto"/>
              <w:rPr>
                <w:rFonts w:ascii="TH SarabunPSK" w:eastAsia="Calibri" w:hAnsi="TH SarabunPSK" w:cs="TH SarabunPSK"/>
                <w:sz w:val="32"/>
                <w:szCs w:val="32"/>
                <w:cs/>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ในทุกประเภทการวินิจฉัย (</w:t>
            </w:r>
            <w:proofErr w:type="spellStart"/>
            <w:r w:rsidRPr="009E34A0">
              <w:rPr>
                <w:rFonts w:ascii="TH SarabunPSK" w:hAnsi="TH SarabunPSK" w:cs="TH SarabunPSK"/>
                <w:sz w:val="32"/>
                <w:szCs w:val="32"/>
              </w:rPr>
              <w:t>Dx</w:t>
            </w:r>
            <w:proofErr w:type="spellEnd"/>
            <w:r w:rsidRPr="009E34A0">
              <w:rPr>
                <w:rFonts w:ascii="TH SarabunPSK" w:hAnsi="TH SarabunPSK" w:cs="TH SarabunPSK"/>
                <w:sz w:val="32"/>
                <w:szCs w:val="32"/>
              </w:rPr>
              <w:t xml:space="preserve"> type</w:t>
            </w:r>
            <w:r w:rsidRPr="009E34A0">
              <w:rPr>
                <w:rFonts w:ascii="TH SarabunPSK" w:hAnsi="TH SarabunPSK" w:cs="TH SarabunPSK"/>
                <w:sz w:val="32"/>
                <w:szCs w:val="32"/>
                <w:cs/>
              </w:rPr>
              <w:t>)</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color w:val="000000" w:themeColor="text1"/>
                <w:sz w:val="32"/>
                <w:szCs w:val="32"/>
                <w:cs/>
              </w:rPr>
            </w:pPr>
            <w:r w:rsidRPr="009E34A0">
              <w:rPr>
                <w:rFonts w:ascii="TH SarabunPSK" w:hAnsi="TH SarabunPSK" w:cs="TH SarabunPSK"/>
                <w:b/>
                <w:bCs/>
                <w:color w:val="000000" w:themeColor="text1"/>
                <w:sz w:val="32"/>
                <w:szCs w:val="32"/>
                <w:cs/>
              </w:rPr>
              <w:t xml:space="preserve">สูตรคำนวณตัวชี้วัด </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eastAsia="Calibri" w:hAnsi="TH SarabunPSK" w:cs="TH SarabunPSK"/>
                <w:sz w:val="32"/>
                <w:szCs w:val="32"/>
                <w:cs/>
              </w:rPr>
            </w:pPr>
            <w:r w:rsidRPr="009E34A0">
              <w:rPr>
                <w:rFonts w:ascii="TH SarabunPSK" w:eastAsia="Calibri" w:hAnsi="TH SarabunPSK" w:cs="TH SarabunPSK"/>
                <w:sz w:val="32"/>
                <w:szCs w:val="32"/>
                <w:cs/>
              </w:rPr>
              <w:t>(</w:t>
            </w:r>
            <w:r w:rsidRPr="009E34A0">
              <w:rPr>
                <w:rFonts w:ascii="TH SarabunPSK" w:eastAsia="Calibri" w:hAnsi="TH SarabunPSK" w:cs="TH SarabunPSK"/>
                <w:sz w:val="32"/>
                <w:szCs w:val="32"/>
              </w:rPr>
              <w:t xml:space="preserve">A/B) x </w:t>
            </w:r>
            <w:r w:rsidRPr="009E34A0">
              <w:rPr>
                <w:rFonts w:ascii="TH SarabunPSK" w:eastAsia="Calibri" w:hAnsi="TH SarabunPSK" w:cs="TH SarabunPSK"/>
                <w:sz w:val="32"/>
                <w:szCs w:val="32"/>
                <w:cs/>
              </w:rPr>
              <w:t>100</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color w:val="000000" w:themeColor="text1"/>
                <w:sz w:val="32"/>
                <w:szCs w:val="32"/>
                <w:cs/>
              </w:rPr>
            </w:pPr>
            <w:r w:rsidRPr="009E34A0">
              <w:rPr>
                <w:rFonts w:ascii="TH SarabunPSK" w:hAnsi="TH SarabunPSK" w:cs="TH SarabunPSK"/>
                <w:b/>
                <w:bCs/>
                <w:color w:val="000000" w:themeColor="text1"/>
                <w:sz w:val="32"/>
                <w:szCs w:val="32"/>
                <w:cs/>
              </w:rPr>
              <w:t>ระยะเวลาประเมินผล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eastAsia="Calibri" w:hAnsi="TH SarabunPSK" w:cs="TH SarabunPSK"/>
                <w:sz w:val="32"/>
                <w:szCs w:val="32"/>
                <w:cs/>
              </w:rPr>
            </w:pPr>
            <w:r w:rsidRPr="009E34A0">
              <w:rPr>
                <w:rFonts w:ascii="TH SarabunPSK" w:eastAsia="Calibri" w:hAnsi="TH SarabunPSK" w:cs="TH SarabunPSK"/>
                <w:sz w:val="32"/>
                <w:szCs w:val="32"/>
                <w:cs/>
              </w:rPr>
              <w:t xml:space="preserve">ไตรมาส 4 </w:t>
            </w:r>
          </w:p>
        </w:tc>
      </w:tr>
      <w:tr w:rsidR="00D32FA4" w:rsidRPr="009E34A0" w:rsidTr="000466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33"/>
          <w:jc w:val="center"/>
        </w:trPr>
        <w:tc>
          <w:tcPr>
            <w:tcW w:w="10349" w:type="dxa"/>
            <w:gridSpan w:val="2"/>
          </w:tcPr>
          <w:p w:rsidR="00D32FA4" w:rsidRPr="009E34A0" w:rsidRDefault="00D32FA4" w:rsidP="0004665E">
            <w:pPr>
              <w:spacing w:after="0" w:line="240" w:lineRule="auto"/>
              <w:rPr>
                <w:rFonts w:ascii="TH SarabunPSK" w:hAnsi="TH SarabunPSK" w:cs="TH SarabunPSK"/>
                <w:color w:val="000000" w:themeColor="text1"/>
                <w:sz w:val="32"/>
                <w:szCs w:val="32"/>
                <w:cs/>
              </w:rPr>
            </w:pPr>
            <w:r w:rsidRPr="009E34A0">
              <w:rPr>
                <w:rFonts w:ascii="TH SarabunPSK" w:hAnsi="TH SarabunPSK" w:cs="TH SarabunPSK"/>
                <w:b/>
                <w:bCs/>
                <w:color w:val="000000" w:themeColor="text1"/>
                <w:sz w:val="32"/>
                <w:szCs w:val="32"/>
                <w:cs/>
              </w:rPr>
              <w:t xml:space="preserve">เกณฑ์การประเมิน </w:t>
            </w:r>
            <w:r w:rsidRPr="009E34A0">
              <w:rPr>
                <w:rFonts w:ascii="TH SarabunPSK" w:hAnsi="TH SarabunPSK" w:cs="TH SarabunPSK"/>
                <w:b/>
                <w:bCs/>
                <w:color w:val="000000" w:themeColor="text1"/>
                <w:sz w:val="32"/>
                <w:szCs w:val="32"/>
              </w:rPr>
              <w:t>:</w:t>
            </w: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ปี 2561</w:t>
            </w:r>
            <w:r w:rsidRPr="009E34A0">
              <w:rPr>
                <w:rFonts w:ascii="TH SarabunPSK" w:hAnsi="TH SarabunPSK" w:cs="TH SarabunPSK"/>
                <w:b/>
                <w:bCs/>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14"/>
              <w:gridCol w:w="1984"/>
              <w:gridCol w:w="1985"/>
              <w:gridCol w:w="2281"/>
            </w:tblGrid>
            <w:tr w:rsidR="00D32FA4" w:rsidRPr="009E34A0" w:rsidTr="0004665E">
              <w:trPr>
                <w:jc w:val="center"/>
              </w:trPr>
              <w:tc>
                <w:tcPr>
                  <w:tcW w:w="201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198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1985"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2281"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04665E">
              <w:trPr>
                <w:jc w:val="center"/>
              </w:trPr>
              <w:tc>
                <w:tcPr>
                  <w:tcW w:w="2014" w:type="dxa"/>
                </w:tcPr>
                <w:p w:rsidR="00D32FA4" w:rsidRPr="009E34A0" w:rsidRDefault="00D32FA4" w:rsidP="0004665E">
                  <w:pPr>
                    <w:numPr>
                      <w:ilvl w:val="0"/>
                      <w:numId w:val="10"/>
                    </w:numPr>
                    <w:spacing w:after="0" w:line="240" w:lineRule="auto"/>
                    <w:jc w:val="center"/>
                    <w:rPr>
                      <w:rFonts w:ascii="TH SarabunPSK" w:hAnsi="TH SarabunPSK" w:cs="TH SarabunPSK"/>
                      <w:sz w:val="32"/>
                      <w:szCs w:val="32"/>
                      <w:cs/>
                    </w:rPr>
                  </w:pPr>
                </w:p>
              </w:tc>
              <w:tc>
                <w:tcPr>
                  <w:tcW w:w="1984"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w:t>
                  </w:r>
                </w:p>
              </w:tc>
              <w:tc>
                <w:tcPr>
                  <w:tcW w:w="1985"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w:t>
                  </w:r>
                </w:p>
              </w:tc>
              <w:tc>
                <w:tcPr>
                  <w:tcW w:w="2281"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 xml:space="preserve">≥ </w:t>
                  </w:r>
                  <w:r w:rsidRPr="009E34A0">
                    <w:rPr>
                      <w:rFonts w:ascii="TH SarabunPSK" w:hAnsi="TH SarabunPSK" w:cs="TH SarabunPSK"/>
                      <w:sz w:val="32"/>
                      <w:szCs w:val="32"/>
                    </w:rPr>
                    <w:t>82.5%</w:t>
                  </w:r>
                </w:p>
              </w:tc>
            </w:tr>
          </w:tbl>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 xml:space="preserve">ปี 2562 </w:t>
            </w:r>
            <w:r w:rsidRPr="009E34A0">
              <w:rPr>
                <w:rFonts w:ascii="TH SarabunPSK" w:hAnsi="TH SarabunPSK" w:cs="TH SarabunPSK"/>
                <w:b/>
                <w:bCs/>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14"/>
              <w:gridCol w:w="1984"/>
              <w:gridCol w:w="1985"/>
              <w:gridCol w:w="2281"/>
            </w:tblGrid>
            <w:tr w:rsidR="00D32FA4" w:rsidRPr="009E34A0" w:rsidTr="0004665E">
              <w:trPr>
                <w:jc w:val="center"/>
              </w:trPr>
              <w:tc>
                <w:tcPr>
                  <w:tcW w:w="201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198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1985"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2281"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04665E">
              <w:trPr>
                <w:jc w:val="center"/>
              </w:trPr>
              <w:tc>
                <w:tcPr>
                  <w:tcW w:w="2014" w:type="dxa"/>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rPr>
                    <w:t>-</w:t>
                  </w:r>
                </w:p>
              </w:tc>
              <w:tc>
                <w:tcPr>
                  <w:tcW w:w="1984"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w:t>
                  </w:r>
                </w:p>
              </w:tc>
              <w:tc>
                <w:tcPr>
                  <w:tcW w:w="1985"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w:t>
                  </w:r>
                </w:p>
              </w:tc>
              <w:tc>
                <w:tcPr>
                  <w:tcW w:w="2281"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 xml:space="preserve">≥ </w:t>
                  </w:r>
                  <w:r w:rsidRPr="009E34A0">
                    <w:rPr>
                      <w:rFonts w:ascii="TH SarabunPSK" w:hAnsi="TH SarabunPSK" w:cs="TH SarabunPSK"/>
                      <w:sz w:val="32"/>
                      <w:szCs w:val="32"/>
                    </w:rPr>
                    <w:t>85%</w:t>
                  </w:r>
                </w:p>
              </w:tc>
            </w:tr>
          </w:tbl>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 xml:space="preserve">ปี 2563 </w:t>
            </w:r>
            <w:r w:rsidRPr="009E34A0">
              <w:rPr>
                <w:rFonts w:ascii="TH SarabunPSK" w:hAnsi="TH SarabunPSK" w:cs="TH SarabunPSK"/>
                <w:b/>
                <w:bCs/>
                <w:sz w:val="32"/>
                <w:szCs w:val="32"/>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14"/>
              <w:gridCol w:w="1984"/>
              <w:gridCol w:w="1985"/>
              <w:gridCol w:w="2281"/>
            </w:tblGrid>
            <w:tr w:rsidR="00D32FA4" w:rsidRPr="009E34A0" w:rsidTr="0004665E">
              <w:trPr>
                <w:jc w:val="center"/>
              </w:trPr>
              <w:tc>
                <w:tcPr>
                  <w:tcW w:w="201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198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1985"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2281"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04665E">
              <w:trPr>
                <w:jc w:val="center"/>
              </w:trPr>
              <w:tc>
                <w:tcPr>
                  <w:tcW w:w="2014" w:type="dxa"/>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rPr>
                    <w:t>-</w:t>
                  </w:r>
                </w:p>
              </w:tc>
              <w:tc>
                <w:tcPr>
                  <w:tcW w:w="1984"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w:t>
                  </w:r>
                </w:p>
              </w:tc>
              <w:tc>
                <w:tcPr>
                  <w:tcW w:w="1985"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w:t>
                  </w:r>
                </w:p>
              </w:tc>
              <w:tc>
                <w:tcPr>
                  <w:tcW w:w="2281"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 xml:space="preserve">≥ </w:t>
                  </w:r>
                  <w:r w:rsidRPr="009E34A0">
                    <w:rPr>
                      <w:rFonts w:ascii="TH SarabunPSK" w:hAnsi="TH SarabunPSK" w:cs="TH SarabunPSK"/>
                      <w:sz w:val="32"/>
                      <w:szCs w:val="32"/>
                    </w:rPr>
                    <w:t>87.5%</w:t>
                  </w:r>
                </w:p>
              </w:tc>
            </w:tr>
          </w:tbl>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 xml:space="preserve">ปี 2564 </w:t>
            </w:r>
            <w:r w:rsidRPr="009E34A0">
              <w:rPr>
                <w:rFonts w:ascii="TH SarabunPSK" w:hAnsi="TH SarabunPSK" w:cs="TH SarabunPSK"/>
                <w:b/>
                <w:bCs/>
                <w:sz w:val="32"/>
                <w:szCs w:val="32"/>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3"/>
              <w:gridCol w:w="1974"/>
              <w:gridCol w:w="2001"/>
              <w:gridCol w:w="2249"/>
            </w:tblGrid>
            <w:tr w:rsidR="00D32FA4" w:rsidRPr="009E34A0" w:rsidTr="0004665E">
              <w:trPr>
                <w:jc w:val="center"/>
              </w:trPr>
              <w:tc>
                <w:tcPr>
                  <w:tcW w:w="1983"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197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2001"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2249"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04665E">
              <w:trPr>
                <w:jc w:val="center"/>
              </w:trPr>
              <w:tc>
                <w:tcPr>
                  <w:tcW w:w="1983" w:type="dxa"/>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rPr>
                    <w:t>-</w:t>
                  </w:r>
                </w:p>
              </w:tc>
              <w:tc>
                <w:tcPr>
                  <w:tcW w:w="1974"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w:t>
                  </w:r>
                </w:p>
              </w:tc>
              <w:tc>
                <w:tcPr>
                  <w:tcW w:w="2001"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w:t>
                  </w:r>
                </w:p>
              </w:tc>
              <w:tc>
                <w:tcPr>
                  <w:tcW w:w="2249"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 90</w:t>
                  </w:r>
                  <w:r w:rsidRPr="009E34A0">
                    <w:rPr>
                      <w:rFonts w:ascii="TH SarabunPSK" w:hAnsi="TH SarabunPSK" w:cs="TH SarabunPSK"/>
                      <w:sz w:val="32"/>
                      <w:szCs w:val="32"/>
                    </w:rPr>
                    <w:t>%</w:t>
                  </w:r>
                </w:p>
              </w:tc>
            </w:tr>
          </w:tbl>
          <w:p w:rsidR="00D32FA4" w:rsidRPr="009E34A0" w:rsidRDefault="00D32FA4" w:rsidP="0004665E">
            <w:pPr>
              <w:spacing w:after="0" w:line="240" w:lineRule="auto"/>
              <w:rPr>
                <w:rFonts w:ascii="TH SarabunPSK" w:hAnsi="TH SarabunPSK" w:cs="TH SarabunPSK"/>
                <w:b/>
                <w:bCs/>
                <w:color w:val="000000" w:themeColor="text1"/>
                <w:sz w:val="32"/>
                <w:szCs w:val="32"/>
              </w:rPr>
            </w:pP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color w:val="000000" w:themeColor="text1"/>
                <w:sz w:val="32"/>
                <w:szCs w:val="32"/>
                <w:cs/>
              </w:rPr>
            </w:pPr>
            <w:r w:rsidRPr="009E34A0">
              <w:rPr>
                <w:rFonts w:ascii="TH SarabunPSK" w:hAnsi="TH SarabunPSK" w:cs="TH SarabunPSK"/>
                <w:b/>
                <w:bCs/>
                <w:color w:val="000000" w:themeColor="text1"/>
                <w:sz w:val="32"/>
                <w:szCs w:val="32"/>
                <w:cs/>
              </w:rPr>
              <w:t xml:space="preserve">วิธีการประเมินผล : </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 xml:space="preserve">ฐานข้อมูล </w:t>
            </w:r>
            <w:r w:rsidRPr="009E34A0">
              <w:rPr>
                <w:rFonts w:ascii="TH SarabunPSK" w:hAnsi="TH SarabunPSK" w:cs="TH SarabunPSK"/>
                <w:sz w:val="32"/>
                <w:szCs w:val="32"/>
              </w:rPr>
              <w:t xml:space="preserve">HDC </w:t>
            </w:r>
            <w:r w:rsidRPr="009E34A0">
              <w:rPr>
                <w:rFonts w:ascii="TH SarabunPSK" w:hAnsi="TH SarabunPSK" w:cs="TH SarabunPSK"/>
                <w:sz w:val="32"/>
                <w:szCs w:val="32"/>
                <w:cs/>
              </w:rPr>
              <w:t xml:space="preserve">กระทรวงสาธารณสุขเทียบกับค่าเป้าหมาย </w:t>
            </w:r>
          </w:p>
          <w:p w:rsidR="00D32FA4" w:rsidRPr="009E34A0" w:rsidRDefault="00D32FA4" w:rsidP="0004665E">
            <w:pPr>
              <w:spacing w:after="0" w:line="240" w:lineRule="auto"/>
              <w:jc w:val="thaiDistribute"/>
              <w:rPr>
                <w:rFonts w:ascii="TH SarabunPSK" w:hAnsi="TH SarabunPSK" w:cs="TH SarabunPSK"/>
                <w:sz w:val="32"/>
                <w:szCs w:val="32"/>
                <w:u w:val="single"/>
              </w:rPr>
            </w:pPr>
            <w:r w:rsidRPr="009E34A0">
              <w:rPr>
                <w:rFonts w:ascii="TH SarabunPSK" w:hAnsi="TH SarabunPSK" w:cs="TH SarabunPSK"/>
                <w:sz w:val="32"/>
                <w:szCs w:val="32"/>
                <w:u w:val="single"/>
                <w:cs/>
              </w:rPr>
              <w:t>โดยมีเกณฑ์การให้คะแนน ปี 2561 ดังนี้</w:t>
            </w:r>
          </w:p>
          <w:tbl>
            <w:tblPr>
              <w:tblStyle w:val="TableGrid"/>
              <w:tblW w:w="0" w:type="auto"/>
              <w:tblInd w:w="218" w:type="dxa"/>
              <w:tblLayout w:type="fixed"/>
              <w:tblLook w:val="04A0" w:firstRow="1" w:lastRow="0" w:firstColumn="1" w:lastColumn="0" w:noHBand="0" w:noVBand="1"/>
            </w:tblPr>
            <w:tblGrid>
              <w:gridCol w:w="1352"/>
              <w:gridCol w:w="1417"/>
              <w:gridCol w:w="1418"/>
              <w:gridCol w:w="1417"/>
              <w:gridCol w:w="1418"/>
            </w:tblGrid>
            <w:tr w:rsidR="00D32FA4" w:rsidRPr="009E34A0" w:rsidTr="0004665E">
              <w:tc>
                <w:tcPr>
                  <w:tcW w:w="1352" w:type="dxa"/>
                </w:tcPr>
                <w:p w:rsidR="00D32FA4" w:rsidRPr="009E34A0" w:rsidRDefault="00D32FA4" w:rsidP="00094171">
                  <w:pPr>
                    <w:spacing w:after="0" w:line="240" w:lineRule="auto"/>
                    <w:jc w:val="center"/>
                    <w:rPr>
                      <w:b/>
                      <w:bCs/>
                    </w:rPr>
                  </w:pPr>
                  <w:r w:rsidRPr="009E34A0">
                    <w:rPr>
                      <w:b/>
                      <w:bCs/>
                      <w:cs/>
                    </w:rPr>
                    <w:t>1 คะแนน</w:t>
                  </w:r>
                </w:p>
              </w:tc>
              <w:tc>
                <w:tcPr>
                  <w:tcW w:w="1417" w:type="dxa"/>
                </w:tcPr>
                <w:p w:rsidR="00D32FA4" w:rsidRPr="009E34A0" w:rsidRDefault="00D32FA4" w:rsidP="00094171">
                  <w:pPr>
                    <w:spacing w:after="0" w:line="240" w:lineRule="auto"/>
                    <w:jc w:val="center"/>
                    <w:rPr>
                      <w:b/>
                      <w:bCs/>
                    </w:rPr>
                  </w:pPr>
                  <w:r w:rsidRPr="009E34A0">
                    <w:rPr>
                      <w:b/>
                      <w:bCs/>
                      <w:cs/>
                    </w:rPr>
                    <w:t>2 คะแนน</w:t>
                  </w:r>
                </w:p>
              </w:tc>
              <w:tc>
                <w:tcPr>
                  <w:tcW w:w="1418" w:type="dxa"/>
                </w:tcPr>
                <w:p w:rsidR="00D32FA4" w:rsidRPr="009E34A0" w:rsidRDefault="00D32FA4" w:rsidP="00094171">
                  <w:pPr>
                    <w:spacing w:after="0" w:line="240" w:lineRule="auto"/>
                    <w:jc w:val="center"/>
                    <w:rPr>
                      <w:b/>
                      <w:bCs/>
                    </w:rPr>
                  </w:pPr>
                  <w:r w:rsidRPr="009E34A0">
                    <w:rPr>
                      <w:b/>
                      <w:bCs/>
                      <w:cs/>
                    </w:rPr>
                    <w:t>3 คะแนน</w:t>
                  </w:r>
                </w:p>
              </w:tc>
              <w:tc>
                <w:tcPr>
                  <w:tcW w:w="1417" w:type="dxa"/>
                </w:tcPr>
                <w:p w:rsidR="00D32FA4" w:rsidRPr="009E34A0" w:rsidRDefault="00D32FA4" w:rsidP="00094171">
                  <w:pPr>
                    <w:spacing w:after="0" w:line="240" w:lineRule="auto"/>
                    <w:jc w:val="center"/>
                    <w:rPr>
                      <w:b/>
                      <w:bCs/>
                    </w:rPr>
                  </w:pPr>
                  <w:r w:rsidRPr="009E34A0">
                    <w:rPr>
                      <w:b/>
                      <w:bCs/>
                      <w:cs/>
                    </w:rPr>
                    <w:t>4 คะแนน</w:t>
                  </w:r>
                </w:p>
              </w:tc>
              <w:tc>
                <w:tcPr>
                  <w:tcW w:w="1418" w:type="dxa"/>
                </w:tcPr>
                <w:p w:rsidR="00D32FA4" w:rsidRPr="009E34A0" w:rsidRDefault="00D32FA4" w:rsidP="00094171">
                  <w:pPr>
                    <w:spacing w:after="0" w:line="240" w:lineRule="auto"/>
                    <w:jc w:val="center"/>
                    <w:rPr>
                      <w:b/>
                      <w:bCs/>
                    </w:rPr>
                  </w:pPr>
                  <w:r w:rsidRPr="009E34A0">
                    <w:rPr>
                      <w:b/>
                      <w:bCs/>
                      <w:cs/>
                    </w:rPr>
                    <w:t>5 คะแนน</w:t>
                  </w:r>
                </w:p>
              </w:tc>
            </w:tr>
            <w:tr w:rsidR="00D32FA4" w:rsidRPr="009E34A0" w:rsidTr="0004665E">
              <w:tc>
                <w:tcPr>
                  <w:tcW w:w="1352" w:type="dxa"/>
                </w:tcPr>
                <w:p w:rsidR="00D32FA4" w:rsidRPr="009E34A0" w:rsidRDefault="00D32FA4" w:rsidP="00094171">
                  <w:pPr>
                    <w:spacing w:after="0" w:line="240" w:lineRule="auto"/>
                    <w:jc w:val="center"/>
                  </w:pPr>
                  <w:r w:rsidRPr="009E34A0">
                    <w:rPr>
                      <w:cs/>
                    </w:rPr>
                    <w:t>72.5</w:t>
                  </w:r>
                </w:p>
              </w:tc>
              <w:tc>
                <w:tcPr>
                  <w:tcW w:w="1417" w:type="dxa"/>
                </w:tcPr>
                <w:p w:rsidR="00D32FA4" w:rsidRPr="009E34A0" w:rsidRDefault="00D32FA4" w:rsidP="00094171">
                  <w:pPr>
                    <w:spacing w:after="0" w:line="240" w:lineRule="auto"/>
                    <w:jc w:val="center"/>
                  </w:pPr>
                  <w:r w:rsidRPr="009E34A0">
                    <w:rPr>
                      <w:cs/>
                    </w:rPr>
                    <w:t>75</w:t>
                  </w:r>
                </w:p>
              </w:tc>
              <w:tc>
                <w:tcPr>
                  <w:tcW w:w="1418" w:type="dxa"/>
                </w:tcPr>
                <w:p w:rsidR="00D32FA4" w:rsidRPr="009E34A0" w:rsidRDefault="00D32FA4" w:rsidP="00094171">
                  <w:pPr>
                    <w:spacing w:after="0" w:line="240" w:lineRule="auto"/>
                    <w:jc w:val="center"/>
                  </w:pPr>
                  <w:r w:rsidRPr="009E34A0">
                    <w:rPr>
                      <w:cs/>
                    </w:rPr>
                    <w:t>77.5</w:t>
                  </w:r>
                </w:p>
              </w:tc>
              <w:tc>
                <w:tcPr>
                  <w:tcW w:w="1417" w:type="dxa"/>
                </w:tcPr>
                <w:p w:rsidR="00D32FA4" w:rsidRPr="009E34A0" w:rsidRDefault="00D32FA4" w:rsidP="00094171">
                  <w:pPr>
                    <w:spacing w:after="0" w:line="240" w:lineRule="auto"/>
                    <w:jc w:val="center"/>
                  </w:pPr>
                  <w:r w:rsidRPr="009E34A0">
                    <w:rPr>
                      <w:cs/>
                    </w:rPr>
                    <w:t>80</w:t>
                  </w:r>
                </w:p>
              </w:tc>
              <w:tc>
                <w:tcPr>
                  <w:tcW w:w="1418" w:type="dxa"/>
                </w:tcPr>
                <w:p w:rsidR="00D32FA4" w:rsidRPr="009E34A0" w:rsidRDefault="00D32FA4" w:rsidP="00094171">
                  <w:pPr>
                    <w:spacing w:after="0" w:line="240" w:lineRule="auto"/>
                    <w:jc w:val="center"/>
                  </w:pPr>
                  <w:r w:rsidRPr="009E34A0">
                    <w:rPr>
                      <w:cs/>
                    </w:rPr>
                    <w:t>82.5</w:t>
                  </w:r>
                </w:p>
              </w:tc>
            </w:tr>
          </w:tbl>
          <w:p w:rsidR="00D32FA4" w:rsidRPr="009E34A0" w:rsidRDefault="00D32FA4" w:rsidP="0004665E">
            <w:pPr>
              <w:spacing w:after="0" w:line="240" w:lineRule="auto"/>
              <w:jc w:val="thaiDistribute"/>
              <w:rPr>
                <w:rFonts w:ascii="TH SarabunPSK" w:hAnsi="TH SarabunPSK" w:cs="TH SarabunPSK"/>
                <w:sz w:val="32"/>
                <w:szCs w:val="32"/>
                <w:cs/>
              </w:rPr>
            </w:pP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color w:val="000000" w:themeColor="text1"/>
                <w:sz w:val="32"/>
                <w:szCs w:val="32"/>
                <w:cs/>
              </w:rPr>
            </w:pPr>
            <w:r w:rsidRPr="009E34A0">
              <w:rPr>
                <w:rFonts w:ascii="TH SarabunPSK" w:hAnsi="TH SarabunPSK" w:cs="TH SarabunPSK"/>
                <w:b/>
                <w:bCs/>
                <w:color w:val="000000" w:themeColor="text1"/>
                <w:sz w:val="32"/>
                <w:szCs w:val="32"/>
                <w:cs/>
              </w:rPr>
              <w:t xml:space="preserve">เอกสารสนับสนุน : </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4E5B1E">
            <w:pPr>
              <w:pStyle w:val="1"/>
              <w:numPr>
                <w:ilvl w:val="0"/>
                <w:numId w:val="55"/>
              </w:numPr>
              <w:spacing w:after="0" w:line="240" w:lineRule="auto"/>
              <w:ind w:left="360"/>
              <w:contextualSpacing w:val="0"/>
              <w:rPr>
                <w:rFonts w:ascii="TH SarabunPSK" w:hAnsi="TH SarabunPSK" w:cs="TH SarabunPSK"/>
                <w:sz w:val="32"/>
                <w:szCs w:val="32"/>
              </w:rPr>
            </w:pPr>
            <w:r w:rsidRPr="009E34A0">
              <w:rPr>
                <w:rFonts w:ascii="TH SarabunPSK" w:hAnsi="TH SarabunPSK" w:cs="TH SarabunPSK"/>
                <w:sz w:val="32"/>
                <w:szCs w:val="32"/>
                <w:cs/>
              </w:rPr>
              <w:t>แนวทางการประเมินโอกาสเสี่ยงต่อการเกิดโรคหัวใจและหลอดเลือดในผู้ป่วย</w:t>
            </w:r>
            <w:r w:rsidRPr="009E34A0">
              <w:rPr>
                <w:rFonts w:ascii="TH SarabunPSK" w:hAnsi="TH SarabunPSK" w:cs="TH SarabunPSK"/>
                <w:sz w:val="32"/>
                <w:szCs w:val="32"/>
              </w:rPr>
              <w:t>DM</w:t>
            </w:r>
            <w:r w:rsidRPr="009E34A0">
              <w:rPr>
                <w:rFonts w:ascii="TH SarabunPSK" w:hAnsi="TH SarabunPSK" w:cs="TH SarabunPSK"/>
                <w:sz w:val="32"/>
                <w:szCs w:val="32"/>
                <w:cs/>
              </w:rPr>
              <w:t>/</w:t>
            </w:r>
            <w:r w:rsidRPr="009E34A0">
              <w:rPr>
                <w:rFonts w:ascii="TH SarabunPSK" w:hAnsi="TH SarabunPSK" w:cs="TH SarabunPSK"/>
                <w:sz w:val="32"/>
                <w:szCs w:val="32"/>
              </w:rPr>
              <w:t>HT</w:t>
            </w:r>
          </w:p>
          <w:p w:rsidR="00D32FA4" w:rsidRPr="009E34A0" w:rsidRDefault="00D32FA4" w:rsidP="004E5B1E">
            <w:pPr>
              <w:pStyle w:val="1"/>
              <w:numPr>
                <w:ilvl w:val="0"/>
                <w:numId w:val="55"/>
              </w:numPr>
              <w:spacing w:after="0" w:line="240" w:lineRule="auto"/>
              <w:ind w:left="360"/>
              <w:contextualSpacing w:val="0"/>
              <w:rPr>
                <w:rFonts w:ascii="TH SarabunPSK" w:hAnsi="TH SarabunPSK" w:cs="TH SarabunPSK"/>
                <w:sz w:val="32"/>
                <w:szCs w:val="32"/>
              </w:rPr>
            </w:pPr>
            <w:r w:rsidRPr="009E34A0">
              <w:rPr>
                <w:rFonts w:ascii="TH SarabunPSK" w:hAnsi="TH SarabunPSK" w:cs="TH SarabunPSK"/>
                <w:sz w:val="32"/>
                <w:szCs w:val="32"/>
                <w:cs/>
              </w:rPr>
              <w:t>โปรแกรมการประเมินโอกาสเสี่ยงต่อการเกิดโรคหัวใจและหลอดเลือดในผู้ป่วยเบาหวานและความดันโลหิตสูง</w:t>
            </w:r>
            <w:r w:rsidRPr="009E34A0">
              <w:rPr>
                <w:rFonts w:ascii="TH SarabunPSK" w:hAnsi="TH SarabunPSK" w:cs="TH SarabunPSK"/>
                <w:sz w:val="32"/>
                <w:szCs w:val="32"/>
              </w:rPr>
              <w:t xml:space="preserve"> </w:t>
            </w:r>
            <w:r w:rsidRPr="009E34A0">
              <w:rPr>
                <w:rFonts w:ascii="TH SarabunPSK" w:hAnsi="TH SarabunPSK" w:cs="TH SarabunPSK"/>
                <w:sz w:val="32"/>
                <w:szCs w:val="32"/>
                <w:cs/>
              </w:rPr>
              <w:t>(</w:t>
            </w:r>
            <w:r w:rsidRPr="009E34A0">
              <w:rPr>
                <w:rFonts w:ascii="TH SarabunPSK" w:hAnsi="TH SarabunPSK" w:cs="TH SarabunPSK"/>
                <w:sz w:val="32"/>
                <w:szCs w:val="32"/>
              </w:rPr>
              <w:t>Thai CV Risk Score</w:t>
            </w:r>
            <w:r w:rsidRPr="009E34A0">
              <w:rPr>
                <w:rFonts w:ascii="TH SarabunPSK" w:hAnsi="TH SarabunPSK" w:cs="TH SarabunPSK"/>
                <w:sz w:val="32"/>
                <w:szCs w:val="32"/>
                <w:cs/>
              </w:rPr>
              <w:t>)</w:t>
            </w:r>
          </w:p>
          <w:p w:rsidR="00D32FA4" w:rsidRPr="009E34A0" w:rsidRDefault="00D32FA4" w:rsidP="004E5B1E">
            <w:pPr>
              <w:pStyle w:val="1"/>
              <w:numPr>
                <w:ilvl w:val="0"/>
                <w:numId w:val="55"/>
              </w:numPr>
              <w:spacing w:after="0" w:line="240" w:lineRule="auto"/>
              <w:ind w:left="312"/>
              <w:contextualSpacing w:val="0"/>
              <w:rPr>
                <w:rFonts w:ascii="TH SarabunPSK" w:hAnsi="TH SarabunPSK" w:cs="TH SarabunPSK"/>
                <w:sz w:val="32"/>
                <w:szCs w:val="32"/>
                <w:cs/>
              </w:rPr>
            </w:pPr>
            <w:r w:rsidRPr="009E34A0">
              <w:rPr>
                <w:rFonts w:ascii="TH SarabunPSK" w:hAnsi="TH SarabunPSK" w:cs="TH SarabunPSK"/>
                <w:sz w:val="32"/>
                <w:szCs w:val="32"/>
                <w:cs/>
              </w:rPr>
              <w:t>คู่มือการจัดบริการสุขภาพ “กลุ่มวัยทำงาน” แบบ</w:t>
            </w:r>
            <w:proofErr w:type="spellStart"/>
            <w:r w:rsidRPr="009E34A0">
              <w:rPr>
                <w:rFonts w:ascii="TH SarabunPSK" w:hAnsi="TH SarabunPSK" w:cs="TH SarabunPSK"/>
                <w:sz w:val="32"/>
                <w:szCs w:val="32"/>
                <w:cs/>
              </w:rPr>
              <w:t>บูรณา</w:t>
            </w:r>
            <w:proofErr w:type="spellEnd"/>
            <w:r w:rsidRPr="009E34A0">
              <w:rPr>
                <w:rFonts w:ascii="TH SarabunPSK" w:hAnsi="TH SarabunPSK" w:cs="TH SarabunPSK"/>
                <w:sz w:val="32"/>
                <w:szCs w:val="32"/>
                <w:cs/>
              </w:rPr>
              <w:t>การ 2558</w:t>
            </w:r>
          </w:p>
        </w:tc>
      </w:tr>
      <w:tr w:rsidR="00D32FA4" w:rsidRPr="009E34A0" w:rsidTr="0004665E">
        <w:trPr>
          <w:trHeight w:val="1069"/>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t>รายละเอียดข้อมูลพื้นฐาน</w:t>
            </w:r>
          </w:p>
          <w:p w:rsidR="00D32FA4" w:rsidRPr="009E34A0" w:rsidRDefault="00D32FA4" w:rsidP="0004665E">
            <w:pPr>
              <w:spacing w:after="0" w:line="240" w:lineRule="auto"/>
              <w:rPr>
                <w:rFonts w:ascii="TH SarabunPSK" w:hAnsi="TH SarabunPSK" w:cs="TH SarabunPSK"/>
                <w:b/>
                <w:bCs/>
                <w:color w:val="000000" w:themeColor="text1"/>
                <w:sz w:val="32"/>
                <w:szCs w:val="32"/>
              </w:rPr>
            </w:pPr>
          </w:p>
          <w:p w:rsidR="00D32FA4" w:rsidRPr="009E34A0" w:rsidRDefault="00D32FA4" w:rsidP="0004665E">
            <w:pPr>
              <w:spacing w:after="0" w:line="240" w:lineRule="auto"/>
              <w:rPr>
                <w:rFonts w:ascii="TH SarabunPSK" w:hAnsi="TH SarabunPSK" w:cs="TH SarabunPSK"/>
                <w:b/>
                <w:bCs/>
                <w:color w:val="000000" w:themeColor="text1"/>
                <w:sz w:val="32"/>
                <w:szCs w:val="32"/>
                <w:cs/>
              </w:rPr>
            </w:pPr>
          </w:p>
        </w:tc>
        <w:tc>
          <w:tcPr>
            <w:tcW w:w="7655" w:type="dxa"/>
            <w:tcBorders>
              <w:top w:val="single" w:sz="4" w:space="0" w:color="auto"/>
              <w:left w:val="single" w:sz="4" w:space="0" w:color="auto"/>
              <w:bottom w:val="single" w:sz="4" w:space="0" w:color="auto"/>
              <w:right w:val="single" w:sz="4" w:space="0" w:color="auto"/>
            </w:tcBorders>
          </w:tcPr>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08"/>
              <w:gridCol w:w="810"/>
              <w:gridCol w:w="1208"/>
              <w:gridCol w:w="1466"/>
              <w:gridCol w:w="1466"/>
            </w:tblGrid>
            <w:tr w:rsidR="00D32FA4" w:rsidRPr="009E34A0" w:rsidTr="0004665E">
              <w:trPr>
                <w:trHeight w:val="412"/>
              </w:trPr>
              <w:tc>
                <w:tcPr>
                  <w:tcW w:w="2408" w:type="dxa"/>
                  <w:vMerge w:val="restart"/>
                </w:tcPr>
                <w:p w:rsidR="00D32FA4" w:rsidRPr="009E34A0" w:rsidRDefault="00D32FA4" w:rsidP="00094171">
                  <w:pPr>
                    <w:spacing w:after="0" w:line="240" w:lineRule="auto"/>
                    <w:jc w:val="center"/>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rPr>
                    <w:t>Baseline data</w:t>
                  </w:r>
                </w:p>
              </w:tc>
              <w:tc>
                <w:tcPr>
                  <w:tcW w:w="810" w:type="dxa"/>
                  <w:vMerge w:val="restart"/>
                </w:tcPr>
                <w:p w:rsidR="00D32FA4" w:rsidRPr="009E34A0" w:rsidRDefault="00D32FA4" w:rsidP="00094171">
                  <w:pPr>
                    <w:spacing w:after="0" w:line="240" w:lineRule="auto"/>
                    <w:jc w:val="center"/>
                    <w:rPr>
                      <w:rFonts w:ascii="TH SarabunPSK" w:hAnsi="TH SarabunPSK" w:cs="TH SarabunPSK"/>
                      <w:b/>
                      <w:bCs/>
                      <w:color w:val="000000" w:themeColor="text1"/>
                      <w:sz w:val="32"/>
                      <w:szCs w:val="32"/>
                      <w:cs/>
                    </w:rPr>
                  </w:pPr>
                  <w:r w:rsidRPr="009E34A0">
                    <w:rPr>
                      <w:rFonts w:ascii="TH SarabunPSK" w:hAnsi="TH SarabunPSK" w:cs="TH SarabunPSK"/>
                      <w:b/>
                      <w:bCs/>
                      <w:color w:val="000000" w:themeColor="text1"/>
                      <w:sz w:val="32"/>
                      <w:szCs w:val="32"/>
                      <w:cs/>
                    </w:rPr>
                    <w:t>หน่วยวัด</w:t>
                  </w:r>
                </w:p>
              </w:tc>
              <w:tc>
                <w:tcPr>
                  <w:tcW w:w="4140" w:type="dxa"/>
                  <w:gridSpan w:val="3"/>
                </w:tcPr>
                <w:p w:rsidR="00D32FA4" w:rsidRPr="009E34A0" w:rsidRDefault="00D32FA4" w:rsidP="00094171">
                  <w:pPr>
                    <w:spacing w:after="0" w:line="240" w:lineRule="auto"/>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t>ผลการดำเนินงานในรอบปีงบประมาณ พ.ศ.</w:t>
                  </w:r>
                </w:p>
              </w:tc>
            </w:tr>
            <w:tr w:rsidR="00D32FA4" w:rsidRPr="009E34A0" w:rsidTr="0004665E">
              <w:trPr>
                <w:trHeight w:val="431"/>
              </w:trPr>
              <w:tc>
                <w:tcPr>
                  <w:tcW w:w="2408" w:type="dxa"/>
                  <w:vMerge/>
                </w:tcPr>
                <w:p w:rsidR="00D32FA4" w:rsidRPr="009E34A0" w:rsidRDefault="00D32FA4" w:rsidP="00094171">
                  <w:pPr>
                    <w:spacing w:after="0" w:line="240" w:lineRule="auto"/>
                    <w:jc w:val="center"/>
                    <w:rPr>
                      <w:rFonts w:ascii="TH SarabunPSK" w:hAnsi="TH SarabunPSK" w:cs="TH SarabunPSK"/>
                      <w:b/>
                      <w:bCs/>
                      <w:color w:val="000000" w:themeColor="text1"/>
                      <w:sz w:val="32"/>
                      <w:szCs w:val="32"/>
                    </w:rPr>
                  </w:pPr>
                </w:p>
              </w:tc>
              <w:tc>
                <w:tcPr>
                  <w:tcW w:w="810" w:type="dxa"/>
                  <w:vMerge/>
                </w:tcPr>
                <w:p w:rsidR="00D32FA4" w:rsidRPr="009E34A0" w:rsidRDefault="00D32FA4" w:rsidP="00094171">
                  <w:pPr>
                    <w:spacing w:after="0" w:line="240" w:lineRule="auto"/>
                    <w:jc w:val="center"/>
                    <w:rPr>
                      <w:rFonts w:ascii="TH SarabunPSK" w:hAnsi="TH SarabunPSK" w:cs="TH SarabunPSK"/>
                      <w:b/>
                      <w:bCs/>
                      <w:color w:val="000000" w:themeColor="text1"/>
                      <w:sz w:val="32"/>
                      <w:szCs w:val="32"/>
                    </w:rPr>
                  </w:pPr>
                </w:p>
              </w:tc>
              <w:tc>
                <w:tcPr>
                  <w:tcW w:w="1208" w:type="dxa"/>
                </w:tcPr>
                <w:p w:rsidR="00D32FA4" w:rsidRPr="009E34A0" w:rsidRDefault="00D32FA4" w:rsidP="00094171">
                  <w:pPr>
                    <w:spacing w:after="0" w:line="240" w:lineRule="auto"/>
                    <w:jc w:val="center"/>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t>2558</w:t>
                  </w:r>
                </w:p>
              </w:tc>
              <w:tc>
                <w:tcPr>
                  <w:tcW w:w="1466" w:type="dxa"/>
                </w:tcPr>
                <w:p w:rsidR="00D32FA4" w:rsidRPr="009E34A0" w:rsidRDefault="00D32FA4" w:rsidP="00094171">
                  <w:pPr>
                    <w:spacing w:after="0" w:line="240" w:lineRule="auto"/>
                    <w:jc w:val="center"/>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t>2559</w:t>
                  </w:r>
                </w:p>
              </w:tc>
              <w:tc>
                <w:tcPr>
                  <w:tcW w:w="1466" w:type="dxa"/>
                </w:tcPr>
                <w:p w:rsidR="00D32FA4" w:rsidRPr="009E34A0" w:rsidRDefault="00D32FA4" w:rsidP="00094171">
                  <w:pPr>
                    <w:spacing w:after="0" w:line="240" w:lineRule="auto"/>
                    <w:jc w:val="center"/>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t>2560</w:t>
                  </w:r>
                </w:p>
              </w:tc>
            </w:tr>
            <w:tr w:rsidR="00D32FA4" w:rsidRPr="009E34A0" w:rsidTr="0004665E">
              <w:trPr>
                <w:trHeight w:val="2834"/>
              </w:trPr>
              <w:tc>
                <w:tcPr>
                  <w:tcW w:w="2408" w:type="dxa"/>
                </w:tcPr>
                <w:p w:rsidR="00D32FA4" w:rsidRPr="009E34A0" w:rsidRDefault="00D32FA4" w:rsidP="00094171">
                  <w:pPr>
                    <w:spacing w:after="0" w:line="240" w:lineRule="auto"/>
                    <w:rPr>
                      <w:rFonts w:ascii="TH SarabunPSK" w:hAnsi="TH SarabunPSK" w:cs="TH SarabunPSK"/>
                      <w:sz w:val="32"/>
                      <w:szCs w:val="32"/>
                    </w:rPr>
                  </w:pPr>
                  <w:r w:rsidRPr="009E34A0">
                    <w:rPr>
                      <w:rFonts w:ascii="TH SarabunPSK" w:hAnsi="TH SarabunPSK" w:cs="TH SarabunPSK"/>
                      <w:sz w:val="32"/>
                      <w:szCs w:val="32"/>
                      <w:cs/>
                    </w:rPr>
                    <w:lastRenderedPageBreak/>
                    <w:t>ร้อยละของผู้ป่วยเบาหวาน ความดันโลหิตสูงที่ขึ้นทะเบียนได้รับการประเมินโอกาสเสี่ยงต่อโรคหัวใจและหลอดเลือด (</w:t>
                  </w:r>
                  <w:r w:rsidRPr="009E34A0">
                    <w:rPr>
                      <w:rFonts w:ascii="TH SarabunPSK" w:hAnsi="TH SarabunPSK" w:cs="TH SarabunPSK"/>
                      <w:sz w:val="32"/>
                      <w:szCs w:val="32"/>
                    </w:rPr>
                    <w:t>CVD Risk)</w:t>
                  </w:r>
                </w:p>
              </w:tc>
              <w:tc>
                <w:tcPr>
                  <w:tcW w:w="810" w:type="dxa"/>
                </w:tcPr>
                <w:p w:rsidR="00D32FA4" w:rsidRPr="009E34A0" w:rsidRDefault="00D32FA4" w:rsidP="00094171">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ร้อยละ</w:t>
                  </w:r>
                </w:p>
              </w:tc>
              <w:tc>
                <w:tcPr>
                  <w:tcW w:w="1208" w:type="dxa"/>
                </w:tcPr>
                <w:p w:rsidR="00D32FA4" w:rsidRPr="009E34A0" w:rsidRDefault="00D32FA4" w:rsidP="00094171">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w:t>
                  </w:r>
                </w:p>
              </w:tc>
              <w:tc>
                <w:tcPr>
                  <w:tcW w:w="1466" w:type="dxa"/>
                </w:tcPr>
                <w:p w:rsidR="00D32FA4" w:rsidRPr="009E34A0" w:rsidRDefault="00D32FA4" w:rsidP="00094171">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77.89</w:t>
                  </w:r>
                </w:p>
                <w:p w:rsidR="00D32FA4" w:rsidRPr="009E34A0" w:rsidRDefault="00D32FA4" w:rsidP="00094171">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 xml:space="preserve">(ข้อมูล ณ วันที่ 19 กันยายน 2559 จากการติดตามผลการดำเนินงานของ </w:t>
                  </w:r>
                  <w:proofErr w:type="spellStart"/>
                  <w:r w:rsidRPr="009E34A0">
                    <w:rPr>
                      <w:rFonts w:ascii="TH SarabunPSK" w:hAnsi="TH SarabunPSK" w:cs="TH SarabunPSK"/>
                      <w:sz w:val="32"/>
                      <w:szCs w:val="32"/>
                      <w:cs/>
                    </w:rPr>
                    <w:t>สคร</w:t>
                  </w:r>
                  <w:proofErr w:type="spellEnd"/>
                  <w:r w:rsidRPr="009E34A0">
                    <w:rPr>
                      <w:rFonts w:ascii="TH SarabunPSK" w:hAnsi="TH SarabunPSK" w:cs="TH SarabunPSK"/>
                      <w:sz w:val="32"/>
                      <w:szCs w:val="32"/>
                      <w:cs/>
                    </w:rPr>
                    <w:t xml:space="preserve"> 1-12)</w:t>
                  </w:r>
                </w:p>
              </w:tc>
              <w:tc>
                <w:tcPr>
                  <w:tcW w:w="1466" w:type="dxa"/>
                </w:tcPr>
                <w:p w:rsidR="00D32FA4" w:rsidRPr="009E34A0" w:rsidRDefault="00D32FA4" w:rsidP="00094171">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78.</w:t>
                  </w:r>
                  <w:r w:rsidRPr="009E34A0">
                    <w:rPr>
                      <w:rFonts w:ascii="TH SarabunPSK" w:hAnsi="TH SarabunPSK" w:cs="TH SarabunPSK"/>
                      <w:sz w:val="32"/>
                      <w:szCs w:val="32"/>
                    </w:rPr>
                    <w:t>58</w:t>
                  </w:r>
                </w:p>
                <w:p w:rsidR="00D32FA4" w:rsidRPr="009E34A0" w:rsidRDefault="00D32FA4" w:rsidP="00094171">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 xml:space="preserve">รอบ 9 เดือน     (จากระบบ </w:t>
                  </w:r>
                  <w:proofErr w:type="spellStart"/>
                  <w:r w:rsidRPr="009E34A0">
                    <w:rPr>
                      <w:rFonts w:ascii="TH SarabunPSK" w:hAnsi="TH SarabunPSK" w:cs="TH SarabunPSK"/>
                      <w:sz w:val="32"/>
                      <w:szCs w:val="32"/>
                      <w:cs/>
                    </w:rPr>
                    <w:t>HDC</w:t>
                  </w:r>
                  <w:proofErr w:type="spellEnd"/>
                  <w:r w:rsidRPr="009E34A0">
                    <w:rPr>
                      <w:rFonts w:ascii="TH SarabunPSK" w:hAnsi="TH SarabunPSK" w:cs="TH SarabunPSK"/>
                      <w:sz w:val="32"/>
                      <w:szCs w:val="32"/>
                      <w:cs/>
                    </w:rPr>
                    <w:t xml:space="preserve"> ข้อมูล ณ </w:t>
                  </w:r>
                  <w:r w:rsidRPr="009E34A0">
                    <w:rPr>
                      <w:rFonts w:ascii="TH SarabunPSK" w:hAnsi="TH SarabunPSK" w:cs="TH SarabunPSK"/>
                      <w:sz w:val="32"/>
                      <w:szCs w:val="32"/>
                    </w:rPr>
                    <w:t>30</w:t>
                  </w:r>
                  <w:r w:rsidRPr="009E34A0">
                    <w:rPr>
                      <w:rFonts w:ascii="TH SarabunPSK" w:hAnsi="TH SarabunPSK" w:cs="TH SarabunPSK"/>
                      <w:sz w:val="32"/>
                      <w:szCs w:val="32"/>
                      <w:cs/>
                    </w:rPr>
                    <w:t xml:space="preserve"> มิ.ย.60)</w:t>
                  </w:r>
                </w:p>
              </w:tc>
            </w:tr>
          </w:tbl>
          <w:p w:rsidR="00D32FA4" w:rsidRPr="009E34A0" w:rsidRDefault="00D32FA4" w:rsidP="0004665E">
            <w:pPr>
              <w:spacing w:after="0" w:line="240" w:lineRule="auto"/>
              <w:rPr>
                <w:rFonts w:ascii="TH SarabunPSK" w:hAnsi="TH SarabunPSK" w:cs="TH SarabunPSK"/>
                <w:color w:val="000000" w:themeColor="text1"/>
                <w:sz w:val="32"/>
                <w:szCs w:val="32"/>
              </w:rPr>
            </w:pPr>
          </w:p>
        </w:tc>
      </w:tr>
    </w:tbl>
    <w:p w:rsidR="00094171" w:rsidRDefault="00094171"/>
    <w:tbl>
      <w:tblPr>
        <w:tblW w:w="10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4"/>
        <w:gridCol w:w="7655"/>
      </w:tblGrid>
      <w:tr w:rsidR="00D32FA4" w:rsidRPr="009E34A0" w:rsidTr="0004665E">
        <w:trPr>
          <w:trHeight w:val="1069"/>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t>ผู้ให้ข้อมูลทางวิชาการ /</w:t>
            </w:r>
          </w:p>
          <w:p w:rsidR="00D32FA4" w:rsidRPr="009E34A0" w:rsidRDefault="00D32FA4" w:rsidP="0004665E">
            <w:pPr>
              <w:spacing w:after="0" w:line="240" w:lineRule="auto"/>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t>ผู้ประสานงานตัวชี้วัด</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pStyle w:val="ListParagraph"/>
              <w:autoSpaceDE w:val="0"/>
              <w:autoSpaceDN w:val="0"/>
              <w:adjustRightInd w:val="0"/>
              <w:spacing w:after="0" w:line="240" w:lineRule="auto"/>
              <w:ind w:hanging="706"/>
              <w:rPr>
                <w:rFonts w:ascii="TH SarabunPSK" w:hAnsi="TH SarabunPSK" w:cs="TH SarabunPSK"/>
                <w:sz w:val="32"/>
                <w:szCs w:val="32"/>
              </w:rPr>
            </w:pPr>
            <w:r w:rsidRPr="009E34A0">
              <w:rPr>
                <w:rFonts w:ascii="TH SarabunPSK" w:hAnsi="TH SarabunPSK" w:cs="TH SarabunPSK"/>
                <w:sz w:val="32"/>
                <w:szCs w:val="32"/>
                <w:cs/>
              </w:rPr>
              <w:t xml:space="preserve">1. </w:t>
            </w:r>
            <w:r w:rsidRPr="009E34A0">
              <w:rPr>
                <w:rFonts w:ascii="TH SarabunPSK" w:eastAsia="Cordia New" w:hAnsi="TH SarabunPSK" w:cs="TH SarabunPSK"/>
                <w:sz w:val="32"/>
                <w:szCs w:val="32"/>
                <w:cs/>
              </w:rPr>
              <w:t>นายแพทย์</w:t>
            </w:r>
            <w:proofErr w:type="spellStart"/>
            <w:r w:rsidRPr="009E34A0">
              <w:rPr>
                <w:rFonts w:ascii="TH SarabunPSK" w:eastAsia="Cordia New" w:hAnsi="TH SarabunPSK" w:cs="TH SarabunPSK"/>
                <w:sz w:val="32"/>
                <w:szCs w:val="32"/>
                <w:cs/>
              </w:rPr>
              <w:t>ดิเรก</w:t>
            </w:r>
            <w:proofErr w:type="spellEnd"/>
            <w:r w:rsidRPr="009E34A0">
              <w:rPr>
                <w:rFonts w:ascii="TH SarabunPSK" w:eastAsia="Cordia New" w:hAnsi="TH SarabunPSK" w:cs="TH SarabunPSK"/>
                <w:sz w:val="32"/>
                <w:szCs w:val="32"/>
                <w:cs/>
              </w:rPr>
              <w:t xml:space="preserve">  ขำแป้น</w:t>
            </w: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cs/>
              </w:rPr>
              <w:t xml:space="preserve">ผู้อำนวยการสำนักโรคไม่ติดต่อ </w:t>
            </w:r>
          </w:p>
          <w:p w:rsidR="00D32FA4" w:rsidRPr="009E34A0" w:rsidRDefault="00D32FA4" w:rsidP="0004665E">
            <w:pPr>
              <w:pStyle w:val="ListParagraph"/>
              <w:autoSpaceDE w:val="0"/>
              <w:autoSpaceDN w:val="0"/>
              <w:adjustRightInd w:val="0"/>
              <w:spacing w:after="0" w:line="240" w:lineRule="auto"/>
              <w:ind w:hanging="706"/>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w:t>
            </w:r>
            <w:r w:rsidRPr="009E34A0">
              <w:rPr>
                <w:rFonts w:ascii="TH SarabunPSK" w:hAnsi="TH SarabunPSK" w:cs="TH SarabunPSK"/>
                <w:sz w:val="32"/>
                <w:szCs w:val="32"/>
              </w:rPr>
              <w:t>: 02-59039</w:t>
            </w:r>
            <w:r w:rsidRPr="009E34A0">
              <w:rPr>
                <w:rFonts w:ascii="TH SarabunPSK" w:hAnsi="TH SarabunPSK" w:cs="TH SarabunPSK"/>
                <w:sz w:val="32"/>
                <w:szCs w:val="32"/>
                <w:cs/>
              </w:rPr>
              <w:t>82</w:t>
            </w:r>
            <w:r w:rsidRPr="009E34A0">
              <w:rPr>
                <w:rFonts w:ascii="TH SarabunPSK" w:hAnsi="TH SarabunPSK" w:cs="TH SarabunPSK"/>
                <w:sz w:val="32"/>
                <w:szCs w:val="32"/>
              </w:rPr>
              <w:tab/>
            </w:r>
            <w:r w:rsidRPr="009E34A0">
              <w:rPr>
                <w:rFonts w:ascii="TH SarabunPSK" w:hAnsi="TH SarabunPSK" w:cs="TH SarabunPSK"/>
                <w:sz w:val="32"/>
                <w:szCs w:val="32"/>
                <w:cs/>
              </w:rPr>
              <w:t xml:space="preserve">โทรศัพท์มือถือ </w:t>
            </w:r>
            <w:r w:rsidRPr="009E34A0">
              <w:rPr>
                <w:rFonts w:ascii="TH SarabunPSK" w:hAnsi="TH SarabunPSK" w:cs="TH SarabunPSK"/>
                <w:sz w:val="32"/>
                <w:szCs w:val="32"/>
              </w:rPr>
              <w:t>:</w:t>
            </w:r>
            <w:r w:rsidRPr="009E34A0">
              <w:rPr>
                <w:rFonts w:ascii="TH SarabunPSK" w:hAnsi="TH SarabunPSK" w:cs="TH SarabunPSK"/>
                <w:sz w:val="32"/>
                <w:szCs w:val="32"/>
                <w:cs/>
              </w:rPr>
              <w:tab/>
              <w:t>085-0515445,</w:t>
            </w:r>
          </w:p>
          <w:p w:rsidR="00D32FA4" w:rsidRPr="009E34A0" w:rsidRDefault="00D32FA4" w:rsidP="0004665E">
            <w:pPr>
              <w:pStyle w:val="ListParagraph"/>
              <w:autoSpaceDE w:val="0"/>
              <w:autoSpaceDN w:val="0"/>
              <w:adjustRightInd w:val="0"/>
              <w:spacing w:after="0" w:line="240" w:lineRule="auto"/>
              <w:ind w:hanging="706"/>
              <w:rPr>
                <w:rFonts w:ascii="TH SarabunPSK" w:hAnsi="TH SarabunPSK" w:cs="TH SarabunPSK"/>
                <w:sz w:val="32"/>
                <w:szCs w:val="32"/>
              </w:rPr>
            </w:pP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t>089-5155911</w:t>
            </w:r>
          </w:p>
          <w:p w:rsidR="00D32FA4" w:rsidRPr="009E34A0" w:rsidRDefault="00D32FA4" w:rsidP="0004665E">
            <w:pPr>
              <w:pStyle w:val="ListParagraph"/>
              <w:autoSpaceDE w:val="0"/>
              <w:autoSpaceDN w:val="0"/>
              <w:adjustRightInd w:val="0"/>
              <w:spacing w:after="0" w:line="240" w:lineRule="auto"/>
              <w:ind w:hanging="706"/>
              <w:rPr>
                <w:rFonts w:ascii="TH SarabunPSK" w:hAnsi="TH SarabunPSK" w:cs="TH SarabunPSK"/>
                <w:sz w:val="32"/>
                <w:szCs w:val="32"/>
              </w:rPr>
            </w:pPr>
            <w:r w:rsidRPr="009E34A0">
              <w:rPr>
                <w:rFonts w:ascii="TH SarabunPSK" w:hAnsi="TH SarabunPSK" w:cs="TH SarabunPSK"/>
                <w:sz w:val="32"/>
                <w:szCs w:val="32"/>
                <w:cs/>
              </w:rPr>
              <w:t xml:space="preserve">    โทรสาร </w:t>
            </w:r>
            <w:r w:rsidRPr="009E34A0">
              <w:rPr>
                <w:rFonts w:ascii="TH SarabunPSK" w:hAnsi="TH SarabunPSK" w:cs="TH SarabunPSK"/>
                <w:sz w:val="32"/>
                <w:szCs w:val="32"/>
              </w:rPr>
              <w:t>: 02-5903973</w:t>
            </w:r>
            <w:r w:rsidRPr="009E34A0">
              <w:rPr>
                <w:rFonts w:ascii="TH SarabunPSK" w:hAnsi="TH SarabunPSK" w:cs="TH SarabunPSK"/>
                <w:sz w:val="32"/>
                <w:szCs w:val="32"/>
              </w:rPr>
              <w:tab/>
            </w:r>
            <w:r w:rsidRPr="009E34A0">
              <w:rPr>
                <w:rFonts w:ascii="TH SarabunPSK" w:hAnsi="TH SarabunPSK" w:cs="TH SarabunPSK"/>
                <w:sz w:val="32"/>
                <w:szCs w:val="32"/>
              </w:rPr>
              <w:tab/>
              <w:t>E-mail : dr.tum@hotmail.com</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2. แพทย์หญิงจุรีพร คงประเสริฐ</w:t>
            </w: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cs/>
              </w:rPr>
              <w:t>รองผู้อำนวยการสำนักโรคไม่ติดต่อ</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w:t>
            </w:r>
            <w:r w:rsidRPr="009E34A0">
              <w:rPr>
                <w:rFonts w:ascii="TH SarabunPSK" w:hAnsi="TH SarabunPSK" w:cs="TH SarabunPSK"/>
                <w:sz w:val="32"/>
                <w:szCs w:val="32"/>
              </w:rPr>
              <w:t xml:space="preserve">: 02-5903985  </w:t>
            </w:r>
            <w:r w:rsidRPr="009E34A0">
              <w:rPr>
                <w:rFonts w:ascii="TH SarabunPSK" w:hAnsi="TH SarabunPSK" w:cs="TH SarabunPSK"/>
                <w:sz w:val="32"/>
                <w:szCs w:val="32"/>
                <w:cs/>
              </w:rPr>
              <w:tab/>
              <w:t xml:space="preserve">โทรศัพท์มือถือ </w:t>
            </w:r>
            <w:r w:rsidRPr="009E34A0">
              <w:rPr>
                <w:rFonts w:ascii="TH SarabunPSK" w:hAnsi="TH SarabunPSK" w:cs="TH SarabunPSK"/>
                <w:sz w:val="32"/>
                <w:szCs w:val="32"/>
              </w:rPr>
              <w:t>: 081-3415408</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 โทรสาร </w:t>
            </w:r>
            <w:r w:rsidRPr="009E34A0">
              <w:rPr>
                <w:rFonts w:ascii="TH SarabunPSK" w:hAnsi="TH SarabunPSK" w:cs="TH SarabunPSK"/>
                <w:sz w:val="32"/>
                <w:szCs w:val="32"/>
              </w:rPr>
              <w:t>: 02-59039</w:t>
            </w:r>
            <w:r w:rsidRPr="009E34A0">
              <w:rPr>
                <w:rFonts w:ascii="TH SarabunPSK" w:hAnsi="TH SarabunPSK" w:cs="TH SarabunPSK"/>
                <w:sz w:val="32"/>
                <w:szCs w:val="32"/>
                <w:cs/>
              </w:rPr>
              <w:t>73</w:t>
            </w:r>
            <w:r w:rsidRPr="009E34A0">
              <w:rPr>
                <w:rFonts w:ascii="TH SarabunPSK" w:hAnsi="TH SarabunPSK" w:cs="TH SarabunPSK"/>
                <w:sz w:val="32"/>
                <w:szCs w:val="32"/>
              </w:rPr>
              <w:tab/>
            </w:r>
            <w:r w:rsidRPr="009E34A0">
              <w:rPr>
                <w:rFonts w:ascii="TH SarabunPSK" w:hAnsi="TH SarabunPSK" w:cs="TH SarabunPSK"/>
                <w:sz w:val="32"/>
                <w:szCs w:val="32"/>
              </w:rPr>
              <w:tab/>
              <w:t>E-mail : jurekong@gmail.com</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3. นางสาว</w:t>
            </w:r>
            <w:proofErr w:type="spellStart"/>
            <w:r w:rsidRPr="009E34A0">
              <w:rPr>
                <w:rFonts w:ascii="TH SarabunPSK" w:hAnsi="TH SarabunPSK" w:cs="TH SarabunPSK"/>
                <w:sz w:val="32"/>
                <w:szCs w:val="32"/>
                <w:cs/>
              </w:rPr>
              <w:t>ณัฐธิวรรณ</w:t>
            </w:r>
            <w:proofErr w:type="spellEnd"/>
            <w:r w:rsidRPr="009E34A0">
              <w:rPr>
                <w:rFonts w:ascii="TH SarabunPSK" w:hAnsi="TH SarabunPSK" w:cs="TH SarabunPSK"/>
                <w:sz w:val="32"/>
                <w:szCs w:val="32"/>
                <w:cs/>
              </w:rPr>
              <w:t xml:space="preserve"> พันธ์มุง</w:t>
            </w:r>
            <w:r w:rsidRPr="009E34A0">
              <w:rPr>
                <w:rFonts w:ascii="TH SarabunPSK" w:hAnsi="TH SarabunPSK" w:cs="TH SarabunPSK"/>
                <w:sz w:val="32"/>
                <w:szCs w:val="32"/>
                <w:cs/>
              </w:rPr>
              <w:tab/>
            </w:r>
            <w:r w:rsidRPr="009E34A0">
              <w:rPr>
                <w:rFonts w:ascii="TH SarabunPSK" w:hAnsi="TH SarabunPSK" w:cs="TH SarabunPSK"/>
                <w:sz w:val="32"/>
                <w:szCs w:val="32"/>
                <w:cs/>
              </w:rPr>
              <w:tab/>
              <w:t>หัวหน้ากลุ่มโรคไม่ติดต่อเรื้อรัง</w:t>
            </w: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sz w:val="32"/>
                <w:szCs w:val="32"/>
                <w:cs/>
              </w:rPr>
              <w:t xml:space="preserve">    โทรศัพท์ที่ทำงาน </w:t>
            </w:r>
            <w:r w:rsidRPr="009E34A0">
              <w:rPr>
                <w:rFonts w:ascii="TH SarabunPSK" w:hAnsi="TH SarabunPSK" w:cs="TH SarabunPSK"/>
                <w:sz w:val="32"/>
                <w:szCs w:val="32"/>
              </w:rPr>
              <w:t>: 02-59039</w:t>
            </w:r>
            <w:r w:rsidRPr="009E34A0">
              <w:rPr>
                <w:rFonts w:ascii="TH SarabunPSK" w:hAnsi="TH SarabunPSK" w:cs="TH SarabunPSK"/>
                <w:sz w:val="32"/>
                <w:szCs w:val="32"/>
                <w:cs/>
              </w:rPr>
              <w:t>86</w:t>
            </w:r>
            <w:r w:rsidRPr="009E34A0">
              <w:rPr>
                <w:rFonts w:ascii="TH SarabunPSK" w:hAnsi="TH SarabunPSK" w:cs="TH SarabunPSK"/>
                <w:sz w:val="32"/>
                <w:szCs w:val="32"/>
              </w:rPr>
              <w:t xml:space="preserve">  </w:t>
            </w:r>
            <w:r w:rsidRPr="009E34A0">
              <w:rPr>
                <w:rFonts w:ascii="TH SarabunPSK" w:hAnsi="TH SarabunPSK" w:cs="TH SarabunPSK"/>
                <w:sz w:val="32"/>
                <w:szCs w:val="32"/>
              </w:rPr>
              <w:tab/>
            </w:r>
            <w:r w:rsidRPr="009E34A0">
              <w:rPr>
                <w:rFonts w:ascii="TH SarabunPSK" w:hAnsi="TH SarabunPSK" w:cs="TH SarabunPSK"/>
                <w:sz w:val="32"/>
                <w:szCs w:val="32"/>
                <w:cs/>
              </w:rPr>
              <w:t xml:space="preserve">โทรศัพท์มือถือ </w:t>
            </w:r>
            <w:r w:rsidRPr="009E34A0">
              <w:rPr>
                <w:rFonts w:ascii="TH SarabunPSK" w:hAnsi="TH SarabunPSK" w:cs="TH SarabunPSK"/>
                <w:sz w:val="32"/>
                <w:szCs w:val="32"/>
              </w:rPr>
              <w:t>: 086-4099794</w:t>
            </w:r>
          </w:p>
          <w:p w:rsidR="00D32FA4" w:rsidRPr="009E34A0" w:rsidRDefault="00D32FA4" w:rsidP="0004665E">
            <w:pPr>
              <w:spacing w:after="0" w:line="240" w:lineRule="auto"/>
              <w:rPr>
                <w:rStyle w:val="Hyperlink"/>
                <w:rFonts w:ascii="TH SarabunPSK" w:hAnsi="TH SarabunPSK" w:cs="TH SarabunPSK"/>
                <w:sz w:val="32"/>
                <w:szCs w:val="32"/>
                <w:shd w:val="clear" w:color="auto" w:fill="FFFFFF"/>
              </w:rPr>
            </w:pPr>
            <w:r w:rsidRPr="009E34A0">
              <w:rPr>
                <w:rFonts w:ascii="TH SarabunPSK" w:hAnsi="TH SarabunPSK" w:cs="TH SarabunPSK"/>
                <w:sz w:val="32"/>
                <w:szCs w:val="32"/>
                <w:cs/>
              </w:rPr>
              <w:t xml:space="preserve">    โทรสาร </w:t>
            </w:r>
            <w:r w:rsidRPr="009E34A0">
              <w:rPr>
                <w:rFonts w:ascii="TH SarabunPSK" w:hAnsi="TH SarabunPSK" w:cs="TH SarabunPSK"/>
                <w:sz w:val="32"/>
                <w:szCs w:val="32"/>
              </w:rPr>
              <w:t>: 02-5903985</w:t>
            </w:r>
            <w:r w:rsidRPr="009E34A0">
              <w:rPr>
                <w:rFonts w:ascii="TH SarabunPSK" w:hAnsi="TH SarabunPSK" w:cs="TH SarabunPSK"/>
                <w:sz w:val="32"/>
                <w:szCs w:val="32"/>
              </w:rPr>
              <w:tab/>
              <w:t xml:space="preserve">          </w:t>
            </w:r>
            <w:r w:rsidRPr="009E34A0">
              <w:rPr>
                <w:rFonts w:ascii="TH SarabunPSK" w:hAnsi="TH SarabunPSK" w:cs="TH SarabunPSK"/>
                <w:sz w:val="32"/>
                <w:szCs w:val="32"/>
              </w:rPr>
              <w:tab/>
              <w:t xml:space="preserve">E-mail : </w:t>
            </w:r>
            <w:r w:rsidRPr="008A7E10">
              <w:rPr>
                <w:rFonts w:ascii="TH SarabunPSK" w:hAnsi="TH SarabunPSK" w:cs="TH SarabunPSK"/>
                <w:sz w:val="32"/>
                <w:szCs w:val="32"/>
                <w:shd w:val="clear" w:color="auto" w:fill="FFFFFF"/>
              </w:rPr>
              <w:t>nuttiwan2516@hotmail.com</w:t>
            </w:r>
          </w:p>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สำนักโรคไม่ติดต่อ กรมควบคุมโรค</w:t>
            </w:r>
          </w:p>
        </w:tc>
      </w:tr>
      <w:tr w:rsidR="00D32FA4" w:rsidRPr="009E34A0" w:rsidTr="0004665E">
        <w:trPr>
          <w:trHeight w:val="1069"/>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color w:val="000000" w:themeColor="text1"/>
                <w:sz w:val="32"/>
                <w:szCs w:val="32"/>
                <w:cs/>
              </w:rPr>
            </w:pPr>
            <w:r w:rsidRPr="009E34A0">
              <w:rPr>
                <w:rFonts w:ascii="TH SarabunPSK" w:hAnsi="TH SarabunPSK" w:cs="TH SarabunPSK"/>
                <w:b/>
                <w:bCs/>
                <w:color w:val="000000" w:themeColor="text1"/>
                <w:sz w:val="32"/>
                <w:szCs w:val="32"/>
                <w:cs/>
              </w:rPr>
              <w:t>หน่วยงานประมวลผลและจัดทำข้อมูล</w:t>
            </w:r>
          </w:p>
          <w:p w:rsidR="00D32FA4" w:rsidRPr="009E34A0" w:rsidRDefault="00D32FA4" w:rsidP="0004665E">
            <w:pPr>
              <w:spacing w:after="0" w:line="240" w:lineRule="auto"/>
              <w:rPr>
                <w:rFonts w:ascii="TH SarabunPSK" w:hAnsi="TH SarabunPSK" w:cs="TH SarabunPSK"/>
                <w:b/>
                <w:bCs/>
                <w:color w:val="000000" w:themeColor="text1"/>
                <w:sz w:val="32"/>
                <w:szCs w:val="32"/>
                <w:cs/>
              </w:rPr>
            </w:pPr>
            <w:r w:rsidRPr="009E34A0">
              <w:rPr>
                <w:rFonts w:ascii="TH SarabunPSK" w:hAnsi="TH SarabunPSK" w:cs="TH SarabunPSK"/>
                <w:b/>
                <w:bCs/>
                <w:color w:val="000000" w:themeColor="text1"/>
                <w:sz w:val="32"/>
                <w:szCs w:val="32"/>
                <w:cs/>
              </w:rPr>
              <w:t>(ระดับส่วนกลาง)</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cs/>
              </w:rPr>
              <w:t>สำนักโรคไม่ติดต่อ กรมควบคุมโรค</w:t>
            </w:r>
          </w:p>
        </w:tc>
      </w:tr>
      <w:tr w:rsidR="00D32FA4" w:rsidRPr="009E34A0" w:rsidTr="0004665E">
        <w:trPr>
          <w:trHeight w:val="1069"/>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color w:val="000000" w:themeColor="text1"/>
                <w:sz w:val="32"/>
                <w:szCs w:val="32"/>
                <w:cs/>
              </w:rPr>
            </w:pPr>
            <w:r w:rsidRPr="009E34A0">
              <w:rPr>
                <w:rFonts w:ascii="TH SarabunPSK" w:hAnsi="TH SarabunPSK" w:cs="TH SarabunPSK"/>
                <w:b/>
                <w:bCs/>
                <w:color w:val="000000" w:themeColor="text1"/>
                <w:sz w:val="32"/>
                <w:szCs w:val="32"/>
                <w:cs/>
              </w:rPr>
              <w:t>ผู้รับผิดชอบการรายงานผลการดำเนินงาน</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1. นางสาว</w:t>
            </w:r>
            <w:proofErr w:type="spellStart"/>
            <w:r w:rsidRPr="009E34A0">
              <w:rPr>
                <w:rFonts w:ascii="TH SarabunPSK" w:hAnsi="TH SarabunPSK" w:cs="TH SarabunPSK"/>
                <w:sz w:val="32"/>
                <w:szCs w:val="32"/>
                <w:cs/>
              </w:rPr>
              <w:t>ณัฐธิวรรณ</w:t>
            </w:r>
            <w:proofErr w:type="spellEnd"/>
            <w:r w:rsidRPr="009E34A0">
              <w:rPr>
                <w:rFonts w:ascii="TH SarabunPSK" w:hAnsi="TH SarabunPSK" w:cs="TH SarabunPSK"/>
                <w:sz w:val="32"/>
                <w:szCs w:val="32"/>
                <w:cs/>
              </w:rPr>
              <w:t xml:space="preserve"> พันธ์มุง</w:t>
            </w:r>
            <w:r w:rsidRPr="009E34A0">
              <w:rPr>
                <w:rFonts w:ascii="TH SarabunPSK" w:hAnsi="TH SarabunPSK" w:cs="TH SarabunPSK"/>
                <w:sz w:val="32"/>
                <w:szCs w:val="32"/>
                <w:cs/>
              </w:rPr>
              <w:tab/>
            </w:r>
            <w:r w:rsidRPr="009E34A0">
              <w:rPr>
                <w:rFonts w:ascii="TH SarabunPSK" w:hAnsi="TH SarabunPSK" w:cs="TH SarabunPSK"/>
                <w:sz w:val="32"/>
                <w:szCs w:val="32"/>
                <w:cs/>
              </w:rPr>
              <w:tab/>
              <w:t>หัวหน้ากลุ่มโรคไม่ติดต่อเรื้อรัง</w:t>
            </w: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sz w:val="32"/>
                <w:szCs w:val="32"/>
                <w:cs/>
              </w:rPr>
              <w:t xml:space="preserve">    โทรศัพท์ที่ทำงาน </w:t>
            </w:r>
            <w:r w:rsidRPr="009E34A0">
              <w:rPr>
                <w:rFonts w:ascii="TH SarabunPSK" w:hAnsi="TH SarabunPSK" w:cs="TH SarabunPSK"/>
                <w:sz w:val="32"/>
                <w:szCs w:val="32"/>
              </w:rPr>
              <w:t>: 02-59039</w:t>
            </w:r>
            <w:r w:rsidRPr="009E34A0">
              <w:rPr>
                <w:rFonts w:ascii="TH SarabunPSK" w:hAnsi="TH SarabunPSK" w:cs="TH SarabunPSK"/>
                <w:sz w:val="32"/>
                <w:szCs w:val="32"/>
                <w:cs/>
              </w:rPr>
              <w:t>86</w:t>
            </w:r>
            <w:r w:rsidRPr="009E34A0">
              <w:rPr>
                <w:rFonts w:ascii="TH SarabunPSK" w:hAnsi="TH SarabunPSK" w:cs="TH SarabunPSK"/>
                <w:sz w:val="32"/>
                <w:szCs w:val="32"/>
              </w:rPr>
              <w:t xml:space="preserve">  </w:t>
            </w:r>
            <w:r w:rsidRPr="009E34A0">
              <w:rPr>
                <w:rFonts w:ascii="TH SarabunPSK" w:hAnsi="TH SarabunPSK" w:cs="TH SarabunPSK"/>
                <w:sz w:val="32"/>
                <w:szCs w:val="32"/>
              </w:rPr>
              <w:tab/>
            </w:r>
            <w:r w:rsidRPr="009E34A0">
              <w:rPr>
                <w:rFonts w:ascii="TH SarabunPSK" w:hAnsi="TH SarabunPSK" w:cs="TH SarabunPSK"/>
                <w:sz w:val="32"/>
                <w:szCs w:val="32"/>
                <w:cs/>
              </w:rPr>
              <w:t xml:space="preserve">โทรศัพท์มือถือ </w:t>
            </w:r>
            <w:r w:rsidRPr="009E34A0">
              <w:rPr>
                <w:rFonts w:ascii="TH SarabunPSK" w:hAnsi="TH SarabunPSK" w:cs="TH SarabunPSK"/>
                <w:sz w:val="32"/>
                <w:szCs w:val="32"/>
              </w:rPr>
              <w:t>: 086-4099794</w:t>
            </w:r>
          </w:p>
          <w:p w:rsidR="00D32FA4" w:rsidRPr="009E34A0" w:rsidRDefault="00D32FA4" w:rsidP="0004665E">
            <w:pPr>
              <w:spacing w:after="0" w:line="240" w:lineRule="auto"/>
              <w:rPr>
                <w:rFonts w:ascii="TH SarabunPSK" w:eastAsia="Times New Roman" w:hAnsi="TH SarabunPSK" w:cs="TH SarabunPSK"/>
                <w:sz w:val="32"/>
                <w:szCs w:val="32"/>
              </w:rPr>
            </w:pPr>
            <w:r w:rsidRPr="009E34A0">
              <w:rPr>
                <w:rFonts w:ascii="TH SarabunPSK" w:hAnsi="TH SarabunPSK" w:cs="TH SarabunPSK"/>
                <w:sz w:val="32"/>
                <w:szCs w:val="32"/>
                <w:cs/>
              </w:rPr>
              <w:t xml:space="preserve">    โทรสาร </w:t>
            </w:r>
            <w:r w:rsidRPr="009E34A0">
              <w:rPr>
                <w:rFonts w:ascii="TH SarabunPSK" w:hAnsi="TH SarabunPSK" w:cs="TH SarabunPSK"/>
                <w:sz w:val="32"/>
                <w:szCs w:val="32"/>
              </w:rPr>
              <w:t>: 02-5903985</w:t>
            </w:r>
            <w:r w:rsidRPr="009E34A0">
              <w:rPr>
                <w:rFonts w:ascii="TH SarabunPSK" w:hAnsi="TH SarabunPSK" w:cs="TH SarabunPSK"/>
                <w:sz w:val="32"/>
                <w:szCs w:val="32"/>
              </w:rPr>
              <w:tab/>
              <w:t xml:space="preserve">          </w:t>
            </w:r>
            <w:r w:rsidRPr="009E34A0">
              <w:rPr>
                <w:rFonts w:ascii="TH SarabunPSK" w:hAnsi="TH SarabunPSK" w:cs="TH SarabunPSK"/>
                <w:sz w:val="32"/>
                <w:szCs w:val="32"/>
              </w:rPr>
              <w:tab/>
              <w:t xml:space="preserve">E-mail : </w:t>
            </w:r>
            <w:r w:rsidRPr="008A7E10">
              <w:rPr>
                <w:rFonts w:ascii="TH SarabunPSK" w:hAnsi="TH SarabunPSK" w:cs="TH SarabunPSK"/>
                <w:sz w:val="32"/>
                <w:szCs w:val="32"/>
                <w:shd w:val="clear" w:color="auto" w:fill="FFFFFF"/>
              </w:rPr>
              <w:t>nuttiwan2516@hotmail.com</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eastAsia="Times New Roman" w:hAnsi="TH SarabunPSK" w:cs="TH SarabunPSK"/>
                <w:sz w:val="32"/>
                <w:szCs w:val="32"/>
                <w:cs/>
              </w:rPr>
              <w:t>2</w:t>
            </w:r>
            <w:r w:rsidRPr="009E34A0">
              <w:rPr>
                <w:rFonts w:ascii="TH SarabunPSK" w:eastAsia="Times New Roman" w:hAnsi="TH SarabunPSK" w:cs="TH SarabunPSK"/>
                <w:sz w:val="32"/>
                <w:szCs w:val="32"/>
              </w:rPr>
              <w:t xml:space="preserve">. </w:t>
            </w:r>
            <w:r w:rsidRPr="009E34A0">
              <w:rPr>
                <w:rFonts w:ascii="TH SarabunPSK" w:eastAsia="Times New Roman" w:hAnsi="TH SarabunPSK" w:cs="TH SarabunPSK"/>
                <w:sz w:val="32"/>
                <w:szCs w:val="32"/>
                <w:cs/>
              </w:rPr>
              <w:t xml:space="preserve">นางศรีเพ็ญ </w:t>
            </w:r>
            <w:proofErr w:type="spellStart"/>
            <w:r w:rsidRPr="009E34A0">
              <w:rPr>
                <w:rFonts w:ascii="TH SarabunPSK" w:eastAsia="Times New Roman" w:hAnsi="TH SarabunPSK" w:cs="TH SarabunPSK"/>
                <w:sz w:val="32"/>
                <w:szCs w:val="32"/>
                <w:cs/>
              </w:rPr>
              <w:t>สวัสดิ</w:t>
            </w:r>
            <w:proofErr w:type="spellEnd"/>
            <w:r w:rsidRPr="009E34A0">
              <w:rPr>
                <w:rFonts w:ascii="TH SarabunPSK" w:eastAsia="Times New Roman" w:hAnsi="TH SarabunPSK" w:cs="TH SarabunPSK"/>
                <w:sz w:val="32"/>
                <w:szCs w:val="32"/>
                <w:cs/>
              </w:rPr>
              <w:t>มงคล</w:t>
            </w:r>
            <w:r w:rsidRPr="009E34A0">
              <w:rPr>
                <w:rFonts w:ascii="TH SarabunPSK" w:eastAsia="Times New Roman" w:hAnsi="TH SarabunPSK" w:cs="TH SarabunPSK"/>
                <w:sz w:val="32"/>
                <w:szCs w:val="32"/>
              </w:rPr>
              <w:t> </w:t>
            </w: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cs/>
              </w:rPr>
              <w:t>หัวหน้ากลุ่มยุทธศาสตร์และแผนงาน</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โทรศัพท์ที่ทำงาน :</w:t>
            </w:r>
            <w:r w:rsidRPr="009E34A0">
              <w:rPr>
                <w:rFonts w:ascii="TH SarabunPSK" w:hAnsi="TH SarabunPSK" w:cs="TH SarabunPSK"/>
                <w:sz w:val="32"/>
                <w:szCs w:val="32"/>
              </w:rPr>
              <w:t xml:space="preserve"> 02-59039</w:t>
            </w:r>
            <w:r w:rsidRPr="009E34A0">
              <w:rPr>
                <w:rFonts w:ascii="TH SarabunPSK" w:hAnsi="TH SarabunPSK" w:cs="TH SarabunPSK"/>
                <w:sz w:val="32"/>
                <w:szCs w:val="32"/>
                <w:cs/>
              </w:rPr>
              <w:t>7</w:t>
            </w:r>
            <w:r w:rsidRPr="009E34A0">
              <w:rPr>
                <w:rFonts w:ascii="TH SarabunPSK" w:hAnsi="TH SarabunPSK" w:cs="TH SarabunPSK"/>
                <w:sz w:val="32"/>
                <w:szCs w:val="32"/>
              </w:rPr>
              <w:t>4</w:t>
            </w:r>
            <w:r w:rsidRPr="009E34A0">
              <w:rPr>
                <w:rFonts w:ascii="TH SarabunPSK" w:hAnsi="TH SarabunPSK" w:cs="TH SarabunPSK"/>
                <w:sz w:val="32"/>
                <w:szCs w:val="32"/>
              </w:rPr>
              <w:tab/>
            </w:r>
            <w:r w:rsidRPr="009E34A0">
              <w:rPr>
                <w:rFonts w:ascii="TH SarabunPSK" w:hAnsi="TH SarabunPSK" w:cs="TH SarabunPSK"/>
                <w:sz w:val="32"/>
                <w:szCs w:val="32"/>
                <w:cs/>
              </w:rPr>
              <w:t xml:space="preserve">โทรศัพท์มือถือ : </w:t>
            </w:r>
            <w:r w:rsidRPr="009E34A0">
              <w:rPr>
                <w:rFonts w:ascii="TH SarabunPSK" w:hAnsi="TH SarabunPSK" w:cs="TH SarabunPSK"/>
                <w:sz w:val="32"/>
                <w:szCs w:val="32"/>
              </w:rPr>
              <w:t>086-3839387</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โทรสาร :</w:t>
            </w:r>
            <w:r w:rsidRPr="009E34A0">
              <w:rPr>
                <w:rFonts w:ascii="TH SarabunPSK" w:hAnsi="TH SarabunPSK" w:cs="TH SarabunPSK"/>
                <w:sz w:val="32"/>
                <w:szCs w:val="32"/>
              </w:rPr>
              <w:t xml:space="preserve"> 02-59039</w:t>
            </w:r>
            <w:r w:rsidRPr="009E34A0">
              <w:rPr>
                <w:rFonts w:ascii="TH SarabunPSK" w:hAnsi="TH SarabunPSK" w:cs="TH SarabunPSK"/>
                <w:sz w:val="32"/>
                <w:szCs w:val="32"/>
                <w:cs/>
              </w:rPr>
              <w:t>7</w:t>
            </w:r>
            <w:r w:rsidRPr="009E34A0">
              <w:rPr>
                <w:rFonts w:ascii="TH SarabunPSK" w:hAnsi="TH SarabunPSK" w:cs="TH SarabunPSK"/>
                <w:sz w:val="32"/>
                <w:szCs w:val="32"/>
              </w:rPr>
              <w:t>2</w:t>
            </w:r>
            <w:r w:rsidRPr="009E34A0">
              <w:rPr>
                <w:rFonts w:ascii="TH SarabunPSK" w:hAnsi="TH SarabunPSK" w:cs="TH SarabunPSK"/>
                <w:sz w:val="32"/>
                <w:szCs w:val="32"/>
              </w:rPr>
              <w:tab/>
            </w:r>
            <w:r w:rsidRPr="009E34A0">
              <w:rPr>
                <w:rFonts w:ascii="TH SarabunPSK" w:hAnsi="TH SarabunPSK" w:cs="TH SarabunPSK"/>
                <w:sz w:val="32"/>
                <w:szCs w:val="32"/>
              </w:rPr>
              <w:tab/>
              <w:t>E-mail :</w:t>
            </w:r>
            <w:r w:rsidRPr="009E34A0">
              <w:rPr>
                <w:rFonts w:ascii="TH SarabunPSK" w:hAnsi="TH SarabunPSK" w:cs="TH SarabunPSK"/>
                <w:b/>
                <w:bCs/>
                <w:sz w:val="32"/>
                <w:szCs w:val="32"/>
              </w:rPr>
              <w:t xml:space="preserve"> </w:t>
            </w:r>
            <w:r w:rsidRPr="008A7E10">
              <w:rPr>
                <w:rFonts w:ascii="TH SarabunPSK" w:hAnsi="TH SarabunPSK" w:cs="TH SarabunPSK"/>
                <w:sz w:val="32"/>
                <w:szCs w:val="32"/>
              </w:rPr>
              <w:t>ncdplan@gmail.com</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eastAsia="Times New Roman" w:hAnsi="TH SarabunPSK" w:cs="TH SarabunPSK"/>
                <w:sz w:val="32"/>
                <w:szCs w:val="32"/>
                <w:cs/>
              </w:rPr>
              <w:t>3. นางนิตยา  พันธุเวทย์</w:t>
            </w:r>
            <w:r w:rsidRPr="009E34A0">
              <w:rPr>
                <w:rFonts w:ascii="TH SarabunPSK" w:eastAsia="Times New Roman" w:hAnsi="TH SarabunPSK" w:cs="TH SarabunPSK"/>
                <w:sz w:val="32"/>
                <w:szCs w:val="32"/>
              </w:rPr>
              <w:t> </w:t>
            </w: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cs/>
              </w:rPr>
              <w:tab/>
              <w:t>หัวหน้ากลุ่มพัฒนาองค์กร</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w:t>
            </w:r>
            <w:r w:rsidRPr="009E34A0">
              <w:rPr>
                <w:rFonts w:ascii="TH SarabunPSK" w:hAnsi="TH SarabunPSK" w:cs="TH SarabunPSK"/>
                <w:sz w:val="32"/>
                <w:szCs w:val="32"/>
              </w:rPr>
              <w:t xml:space="preserve"> 02</w:t>
            </w:r>
            <w:r w:rsidRPr="009E34A0">
              <w:rPr>
                <w:rFonts w:ascii="TH SarabunPSK" w:hAnsi="TH SarabunPSK" w:cs="TH SarabunPSK"/>
                <w:sz w:val="32"/>
                <w:szCs w:val="32"/>
                <w:cs/>
              </w:rPr>
              <w:t>-</w:t>
            </w:r>
            <w:r w:rsidRPr="009E34A0">
              <w:rPr>
                <w:rFonts w:ascii="TH SarabunPSK" w:hAnsi="TH SarabunPSK" w:cs="TH SarabunPSK"/>
                <w:sz w:val="32"/>
                <w:szCs w:val="32"/>
              </w:rPr>
              <w:t>59039</w:t>
            </w:r>
            <w:r w:rsidRPr="009E34A0">
              <w:rPr>
                <w:rFonts w:ascii="TH SarabunPSK" w:hAnsi="TH SarabunPSK" w:cs="TH SarabunPSK"/>
                <w:sz w:val="32"/>
                <w:szCs w:val="32"/>
                <w:cs/>
              </w:rPr>
              <w:t>7</w:t>
            </w:r>
            <w:r w:rsidRPr="009E34A0">
              <w:rPr>
                <w:rFonts w:ascii="TH SarabunPSK" w:hAnsi="TH SarabunPSK" w:cs="TH SarabunPSK"/>
                <w:sz w:val="32"/>
                <w:szCs w:val="32"/>
              </w:rPr>
              <w:t>9</w:t>
            </w:r>
            <w:r w:rsidRPr="009E34A0">
              <w:rPr>
                <w:rFonts w:ascii="TH SarabunPSK" w:hAnsi="TH SarabunPSK" w:cs="TH SarabunPSK"/>
                <w:sz w:val="32"/>
                <w:szCs w:val="32"/>
              </w:rPr>
              <w:tab/>
            </w:r>
            <w:r w:rsidRPr="009E34A0">
              <w:rPr>
                <w:rFonts w:ascii="TH SarabunPSK" w:hAnsi="TH SarabunPSK" w:cs="TH SarabunPSK"/>
                <w:sz w:val="32"/>
                <w:szCs w:val="32"/>
                <w:cs/>
              </w:rPr>
              <w:t xml:space="preserve">โทรศัพท์มือถือ : </w:t>
            </w:r>
            <w:r w:rsidRPr="009E34A0">
              <w:rPr>
                <w:rFonts w:ascii="TH SarabunPSK" w:hAnsi="TH SarabunPSK" w:cs="TH SarabunPSK"/>
                <w:sz w:val="32"/>
                <w:szCs w:val="32"/>
              </w:rPr>
              <w:t>086</w:t>
            </w:r>
            <w:r w:rsidRPr="009E34A0">
              <w:rPr>
                <w:rFonts w:ascii="TH SarabunPSK" w:hAnsi="TH SarabunPSK" w:cs="TH SarabunPSK"/>
                <w:sz w:val="32"/>
                <w:szCs w:val="32"/>
                <w:cs/>
              </w:rPr>
              <w:t>-</w:t>
            </w:r>
            <w:r w:rsidRPr="009E34A0">
              <w:rPr>
                <w:rFonts w:ascii="TH SarabunPSK" w:hAnsi="TH SarabunPSK" w:cs="TH SarabunPSK"/>
                <w:sz w:val="32"/>
                <w:szCs w:val="32"/>
              </w:rPr>
              <w:t>3839387</w:t>
            </w:r>
          </w:p>
          <w:p w:rsidR="00D32FA4" w:rsidRPr="009E34A0" w:rsidRDefault="00D32FA4" w:rsidP="0004665E">
            <w:pPr>
              <w:spacing w:after="0" w:line="240" w:lineRule="auto"/>
              <w:rPr>
                <w:rStyle w:val="Hyperlink"/>
                <w:rFonts w:ascii="TH SarabunPSK" w:hAnsi="TH SarabunPSK" w:cs="TH SarabunPSK"/>
                <w:sz w:val="32"/>
                <w:szCs w:val="32"/>
              </w:rPr>
            </w:pPr>
            <w:r w:rsidRPr="009E34A0">
              <w:rPr>
                <w:rFonts w:ascii="TH SarabunPSK" w:hAnsi="TH SarabunPSK" w:cs="TH SarabunPSK"/>
                <w:sz w:val="32"/>
                <w:szCs w:val="32"/>
                <w:cs/>
              </w:rPr>
              <w:t xml:space="preserve">    โทรสาร :</w:t>
            </w:r>
            <w:r w:rsidRPr="009E34A0">
              <w:rPr>
                <w:rFonts w:ascii="TH SarabunPSK" w:hAnsi="TH SarabunPSK" w:cs="TH SarabunPSK"/>
                <w:sz w:val="32"/>
                <w:szCs w:val="32"/>
              </w:rPr>
              <w:t xml:space="preserve"> 02</w:t>
            </w:r>
            <w:r w:rsidRPr="009E34A0">
              <w:rPr>
                <w:rFonts w:ascii="TH SarabunPSK" w:hAnsi="TH SarabunPSK" w:cs="TH SarabunPSK"/>
                <w:sz w:val="32"/>
                <w:szCs w:val="32"/>
                <w:cs/>
              </w:rPr>
              <w:t>-5903972</w:t>
            </w:r>
            <w:r w:rsidRPr="009E34A0">
              <w:rPr>
                <w:rFonts w:ascii="TH SarabunPSK" w:hAnsi="TH SarabunPSK" w:cs="TH SarabunPSK"/>
                <w:sz w:val="32"/>
                <w:szCs w:val="32"/>
              </w:rPr>
              <w:tab/>
            </w:r>
            <w:r w:rsidRPr="009E34A0">
              <w:rPr>
                <w:rFonts w:ascii="TH SarabunPSK" w:hAnsi="TH SarabunPSK" w:cs="TH SarabunPSK"/>
                <w:sz w:val="32"/>
                <w:szCs w:val="32"/>
              </w:rPr>
              <w:tab/>
              <w:t>E-mail :</w:t>
            </w:r>
            <w:r w:rsidRPr="009E34A0">
              <w:rPr>
                <w:rFonts w:ascii="TH SarabunPSK" w:hAnsi="TH SarabunPSK" w:cs="TH SarabunPSK"/>
                <w:sz w:val="32"/>
                <w:szCs w:val="32"/>
                <w:cs/>
              </w:rPr>
              <w:t xml:space="preserve"> </w:t>
            </w:r>
            <w:r w:rsidRPr="008A7E10">
              <w:rPr>
                <w:rFonts w:ascii="TH SarabunPSK" w:hAnsi="TH SarabunPSK" w:cs="TH SarabunPSK"/>
                <w:sz w:val="32"/>
                <w:szCs w:val="32"/>
              </w:rPr>
              <w:t>ncd0424.3@gmail.com</w:t>
            </w: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สำนักโรคไม่ติดต่อ กรมควบคุมโรค</w:t>
            </w:r>
          </w:p>
        </w:tc>
      </w:tr>
    </w:tbl>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Default="00D32FA4" w:rsidP="00D32FA4">
      <w:pPr>
        <w:tabs>
          <w:tab w:val="left" w:pos="1020"/>
        </w:tabs>
        <w:spacing w:after="0" w:line="240" w:lineRule="auto"/>
        <w:rPr>
          <w:rFonts w:ascii="TH SarabunPSK" w:hAnsi="TH SarabunPSK" w:cs="TH SarabunPSK"/>
          <w:color w:val="000000" w:themeColor="text1"/>
          <w:sz w:val="32"/>
          <w:szCs w:val="32"/>
        </w:rPr>
      </w:pPr>
    </w:p>
    <w:p w:rsidR="008A7E10" w:rsidRDefault="008A7E10" w:rsidP="00D32FA4">
      <w:pPr>
        <w:tabs>
          <w:tab w:val="left" w:pos="1020"/>
        </w:tabs>
        <w:spacing w:after="0" w:line="240" w:lineRule="auto"/>
        <w:rPr>
          <w:rFonts w:ascii="TH SarabunPSK" w:hAnsi="TH SarabunPSK" w:cs="TH SarabunPSK"/>
          <w:color w:val="000000" w:themeColor="text1"/>
          <w:sz w:val="32"/>
          <w:szCs w:val="32"/>
        </w:rPr>
      </w:pPr>
    </w:p>
    <w:p w:rsidR="008A7E10" w:rsidRDefault="008A7E10" w:rsidP="00D32FA4">
      <w:pPr>
        <w:tabs>
          <w:tab w:val="left" w:pos="1020"/>
        </w:tabs>
        <w:spacing w:after="0" w:line="240" w:lineRule="auto"/>
        <w:rPr>
          <w:rFonts w:ascii="TH SarabunPSK" w:hAnsi="TH SarabunPSK" w:cs="TH SarabunPSK"/>
          <w:color w:val="000000" w:themeColor="text1"/>
          <w:sz w:val="32"/>
          <w:szCs w:val="32"/>
        </w:rPr>
      </w:pPr>
    </w:p>
    <w:p w:rsidR="00600938" w:rsidRDefault="00600938" w:rsidP="00D32FA4">
      <w:pPr>
        <w:tabs>
          <w:tab w:val="left" w:pos="1020"/>
        </w:tabs>
        <w:spacing w:after="0" w:line="240" w:lineRule="auto"/>
        <w:rPr>
          <w:rFonts w:ascii="TH SarabunPSK" w:hAnsi="TH SarabunPSK" w:cs="TH SarabunPSK"/>
          <w:color w:val="000000" w:themeColor="text1"/>
          <w:sz w:val="32"/>
          <w:szCs w:val="32"/>
        </w:rPr>
      </w:pPr>
    </w:p>
    <w:tbl>
      <w:tblPr>
        <w:tblW w:w="10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4"/>
        <w:gridCol w:w="7655"/>
      </w:tblGrid>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หมวด</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rPr>
              <w:t xml:space="preserve">Service Excellence </w:t>
            </w:r>
            <w:r w:rsidRPr="009E34A0">
              <w:rPr>
                <w:rFonts w:ascii="TH SarabunPSK" w:hAnsi="TH SarabunPSK" w:cs="TH SarabunPSK"/>
                <w:b/>
                <w:bCs/>
                <w:sz w:val="32"/>
                <w:szCs w:val="32"/>
                <w:cs/>
              </w:rPr>
              <w:t>(ยุทธศาสตร์ด้านบริการเป็นเลิศ)</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แผนที่</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cs/>
              </w:rPr>
              <w:t>6. การพัฒนาระบบบริการสุขภาพ (</w:t>
            </w:r>
            <w:r w:rsidRPr="009E34A0">
              <w:rPr>
                <w:rFonts w:ascii="TH SarabunPSK" w:hAnsi="TH SarabunPSK" w:cs="TH SarabunPSK"/>
                <w:b/>
                <w:bCs/>
                <w:sz w:val="32"/>
                <w:szCs w:val="32"/>
              </w:rPr>
              <w:t>Service Plan</w:t>
            </w:r>
            <w:r w:rsidRPr="009E34A0">
              <w:rPr>
                <w:rFonts w:ascii="TH SarabunPSK" w:hAnsi="TH SarabunPSK" w:cs="TH SarabunPSK"/>
                <w:b/>
                <w:bCs/>
                <w:sz w:val="32"/>
                <w:szCs w:val="32"/>
                <w:cs/>
              </w:rPr>
              <w:t>)</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โครงการที่</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cs/>
              </w:rPr>
              <w:t>1. โครงการพัฒนาระบบบริการสุขภาพ สาขาโรคไม่ติดต่อเรื้อรัง</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ระดับการแสดงผล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cs/>
              </w:rPr>
              <w:t>ประเทศ</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ชื่อตัวชี้วัด</w:t>
            </w:r>
            <w:r w:rsidR="00E57037" w:rsidRPr="009E34A0">
              <w:rPr>
                <w:rFonts w:ascii="TH SarabunPSK" w:hAnsi="TH SarabunPSK" w:cs="TH SarabunPSK"/>
                <w:b/>
                <w:bCs/>
                <w:sz w:val="32"/>
                <w:szCs w:val="32"/>
                <w:cs/>
              </w:rPr>
              <w:t>เชิงปริมาณ</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cs/>
              </w:rPr>
              <w:t>28. อัตราตายของผู้ป่วยโรคหลอดเลือดสมอง</w:t>
            </w:r>
          </w:p>
        </w:tc>
      </w:tr>
      <w:tr w:rsidR="00600938"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600938" w:rsidRPr="009E34A0" w:rsidRDefault="00600938" w:rsidP="00600938">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คำนิยาม</w:t>
            </w:r>
          </w:p>
        </w:tc>
        <w:tc>
          <w:tcPr>
            <w:tcW w:w="7655" w:type="dxa"/>
            <w:tcBorders>
              <w:top w:val="single" w:sz="4" w:space="0" w:color="auto"/>
              <w:left w:val="single" w:sz="4" w:space="0" w:color="auto"/>
              <w:bottom w:val="single" w:sz="4" w:space="0" w:color="auto"/>
              <w:right w:val="single" w:sz="4" w:space="0" w:color="auto"/>
            </w:tcBorders>
          </w:tcPr>
          <w:p w:rsidR="00600938" w:rsidRPr="00600938" w:rsidRDefault="00600938" w:rsidP="00600938">
            <w:pPr>
              <w:spacing w:after="0" w:line="240" w:lineRule="auto"/>
              <w:jc w:val="thaiDistribute"/>
              <w:rPr>
                <w:rFonts w:ascii="TH SarabunPSK" w:hAnsi="TH SarabunPSK" w:cs="TH SarabunPSK"/>
                <w:sz w:val="32"/>
                <w:szCs w:val="32"/>
              </w:rPr>
            </w:pPr>
            <w:r w:rsidRPr="00600938">
              <w:rPr>
                <w:rFonts w:ascii="TH SarabunPSK" w:hAnsi="TH SarabunPSK" w:cs="TH SarabunPSK"/>
                <w:sz w:val="32"/>
                <w:szCs w:val="32"/>
                <w:cs/>
              </w:rPr>
              <w:t>1. ผู้ป่วยโรคหลอดเลือดสมอง หมายถึง ผู้ป่วยใน (ผู้ป่วยที่รับไว้นอนพักรักษาใน</w:t>
            </w:r>
          </w:p>
          <w:p w:rsidR="00600938" w:rsidRPr="00600938" w:rsidRDefault="00600938" w:rsidP="00600938">
            <w:pPr>
              <w:spacing w:after="0" w:line="240" w:lineRule="auto"/>
              <w:jc w:val="thaiDistribute"/>
              <w:rPr>
                <w:rFonts w:ascii="TH SarabunPSK" w:hAnsi="TH SarabunPSK" w:cs="TH SarabunPSK"/>
                <w:sz w:val="32"/>
                <w:szCs w:val="32"/>
              </w:rPr>
            </w:pPr>
            <w:r w:rsidRPr="00600938">
              <w:rPr>
                <w:rFonts w:ascii="TH SarabunPSK" w:hAnsi="TH SarabunPSK" w:cs="TH SarabunPSK"/>
                <w:sz w:val="32"/>
                <w:szCs w:val="32"/>
                <w:cs/>
              </w:rPr>
              <w:t xml:space="preserve">    โรงพยาบาล (</w:t>
            </w:r>
            <w:r w:rsidRPr="00600938">
              <w:rPr>
                <w:rFonts w:ascii="TH SarabunPSK" w:hAnsi="TH SarabunPSK" w:cs="TH SarabunPSK"/>
                <w:sz w:val="32"/>
                <w:szCs w:val="32"/>
              </w:rPr>
              <w:t xml:space="preserve">admit) </w:t>
            </w:r>
            <w:r w:rsidRPr="00600938">
              <w:rPr>
                <w:rFonts w:ascii="TH SarabunPSK" w:hAnsi="TH SarabunPSK" w:cs="TH SarabunPSK"/>
                <w:sz w:val="32"/>
                <w:szCs w:val="32"/>
                <w:cs/>
              </w:rPr>
              <w:t xml:space="preserve">นานตั้งแต่ 4 ชั่วโมงขึ้นไป) ที่มี </w:t>
            </w:r>
            <w:r w:rsidRPr="00600938">
              <w:rPr>
                <w:rFonts w:ascii="TH SarabunPSK" w:hAnsi="TH SarabunPSK" w:cs="TH SarabunPSK"/>
                <w:sz w:val="32"/>
                <w:szCs w:val="32"/>
              </w:rPr>
              <w:t>principal diagnosis (</w:t>
            </w:r>
            <w:proofErr w:type="spellStart"/>
            <w:r w:rsidRPr="00600938">
              <w:rPr>
                <w:rFonts w:ascii="TH SarabunPSK" w:hAnsi="TH SarabunPSK" w:cs="TH SarabunPSK"/>
                <w:sz w:val="32"/>
                <w:szCs w:val="32"/>
              </w:rPr>
              <w:t>pdx</w:t>
            </w:r>
            <w:proofErr w:type="spellEnd"/>
            <w:r w:rsidRPr="00600938">
              <w:rPr>
                <w:rFonts w:ascii="TH SarabunPSK" w:hAnsi="TH SarabunPSK" w:cs="TH SarabunPSK"/>
                <w:sz w:val="32"/>
                <w:szCs w:val="32"/>
              </w:rPr>
              <w:t xml:space="preserve">) </w:t>
            </w:r>
            <w:r w:rsidRPr="00600938">
              <w:rPr>
                <w:rFonts w:ascii="TH SarabunPSK" w:hAnsi="TH SarabunPSK" w:cs="TH SarabunPSK"/>
                <w:sz w:val="32"/>
                <w:szCs w:val="32"/>
                <w:cs/>
              </w:rPr>
              <w:t>เป็น</w:t>
            </w:r>
          </w:p>
          <w:p w:rsidR="00600938" w:rsidRPr="00600938" w:rsidRDefault="00600938" w:rsidP="00600938">
            <w:pPr>
              <w:spacing w:after="0" w:line="240" w:lineRule="auto"/>
              <w:jc w:val="thaiDistribute"/>
              <w:rPr>
                <w:rFonts w:ascii="TH SarabunPSK" w:hAnsi="TH SarabunPSK" w:cs="TH SarabunPSK"/>
                <w:sz w:val="32"/>
                <w:szCs w:val="32"/>
              </w:rPr>
            </w:pPr>
            <w:r w:rsidRPr="00600938">
              <w:rPr>
                <w:rFonts w:ascii="TH SarabunPSK" w:hAnsi="TH SarabunPSK" w:cs="TH SarabunPSK"/>
                <w:sz w:val="32"/>
                <w:szCs w:val="32"/>
                <w:cs/>
              </w:rPr>
              <w:t xml:space="preserve">    โรคหลอดเลือดสมอง  (</w:t>
            </w:r>
            <w:r w:rsidRPr="00600938">
              <w:rPr>
                <w:rFonts w:ascii="TH SarabunPSK" w:hAnsi="TH SarabunPSK" w:cs="TH SarabunPSK"/>
                <w:sz w:val="32"/>
                <w:szCs w:val="32"/>
              </w:rPr>
              <w:t>I</w:t>
            </w:r>
            <w:r w:rsidRPr="00600938">
              <w:rPr>
                <w:rFonts w:ascii="TH SarabunPSK" w:hAnsi="TH SarabunPSK" w:cs="TH SarabunPSK"/>
                <w:sz w:val="32"/>
                <w:szCs w:val="32"/>
                <w:cs/>
              </w:rPr>
              <w:t>60-</w:t>
            </w:r>
            <w:r w:rsidRPr="00600938">
              <w:rPr>
                <w:rFonts w:ascii="TH SarabunPSK" w:hAnsi="TH SarabunPSK" w:cs="TH SarabunPSK"/>
                <w:sz w:val="32"/>
                <w:szCs w:val="32"/>
              </w:rPr>
              <w:t>I</w:t>
            </w:r>
            <w:r w:rsidRPr="00600938">
              <w:rPr>
                <w:rFonts w:ascii="TH SarabunPSK" w:hAnsi="TH SarabunPSK" w:cs="TH SarabunPSK"/>
                <w:sz w:val="32"/>
                <w:szCs w:val="32"/>
                <w:cs/>
              </w:rPr>
              <w:t>69)</w:t>
            </w:r>
          </w:p>
          <w:p w:rsidR="00600938" w:rsidRPr="00600938" w:rsidRDefault="00600938" w:rsidP="00600938">
            <w:pPr>
              <w:spacing w:after="0" w:line="240" w:lineRule="auto"/>
              <w:jc w:val="thaiDistribute"/>
              <w:rPr>
                <w:rFonts w:ascii="TH SarabunPSK" w:hAnsi="TH SarabunPSK" w:cs="TH SarabunPSK"/>
                <w:sz w:val="32"/>
                <w:szCs w:val="32"/>
              </w:rPr>
            </w:pPr>
            <w:r w:rsidRPr="00600938">
              <w:rPr>
                <w:rFonts w:ascii="TH SarabunPSK" w:hAnsi="TH SarabunPSK" w:cs="TH SarabunPSK"/>
                <w:sz w:val="32"/>
                <w:szCs w:val="32"/>
                <w:cs/>
              </w:rPr>
              <w:t>2. การตายของผู้ป่วยโรคหลอดเลือดสมองหมายถึงการตายจากทุกสาเหตุของผู้ป่วยโรค</w:t>
            </w:r>
          </w:p>
          <w:p w:rsidR="00600938" w:rsidRPr="00600938" w:rsidRDefault="00600938" w:rsidP="00600938">
            <w:pPr>
              <w:spacing w:after="0" w:line="240" w:lineRule="auto"/>
              <w:jc w:val="thaiDistribute"/>
              <w:rPr>
                <w:rFonts w:ascii="TH SarabunPSK" w:hAnsi="TH SarabunPSK" w:cs="TH SarabunPSK"/>
                <w:sz w:val="32"/>
                <w:szCs w:val="32"/>
              </w:rPr>
            </w:pPr>
            <w:r w:rsidRPr="00600938">
              <w:rPr>
                <w:rFonts w:ascii="TH SarabunPSK" w:hAnsi="TH SarabunPSK" w:cs="TH SarabunPSK"/>
                <w:sz w:val="32"/>
                <w:szCs w:val="32"/>
                <w:cs/>
              </w:rPr>
              <w:t xml:space="preserve">   หลอดเลือดสมอง โดยแบ่งเป็นการตายของผู้ป่วยโรคหลอดเลือดสมองแตก (</w:t>
            </w:r>
            <w:r w:rsidRPr="00600938">
              <w:rPr>
                <w:rFonts w:ascii="TH SarabunPSK" w:hAnsi="TH SarabunPSK" w:cs="TH SarabunPSK"/>
                <w:sz w:val="32"/>
                <w:szCs w:val="32"/>
              </w:rPr>
              <w:t>I</w:t>
            </w:r>
            <w:r w:rsidRPr="00600938">
              <w:rPr>
                <w:rFonts w:ascii="TH SarabunPSK" w:hAnsi="TH SarabunPSK" w:cs="TH SarabunPSK"/>
                <w:sz w:val="32"/>
                <w:szCs w:val="32"/>
                <w:cs/>
              </w:rPr>
              <w:t>60-</w:t>
            </w:r>
            <w:r w:rsidRPr="00600938">
              <w:rPr>
                <w:rFonts w:ascii="TH SarabunPSK" w:hAnsi="TH SarabunPSK" w:cs="TH SarabunPSK"/>
                <w:sz w:val="32"/>
                <w:szCs w:val="32"/>
              </w:rPr>
              <w:t>I</w:t>
            </w:r>
            <w:r w:rsidRPr="00600938">
              <w:rPr>
                <w:rFonts w:ascii="TH SarabunPSK" w:hAnsi="TH SarabunPSK" w:cs="TH SarabunPSK"/>
                <w:sz w:val="32"/>
                <w:szCs w:val="32"/>
                <w:cs/>
              </w:rPr>
              <w:t xml:space="preserve">62) </w:t>
            </w:r>
            <w:r w:rsidRPr="00600938">
              <w:rPr>
                <w:rFonts w:ascii="TH SarabunPSK" w:hAnsi="TH SarabunPSK" w:cs="TH SarabunPSK"/>
                <w:sz w:val="32"/>
                <w:szCs w:val="32"/>
              </w:rPr>
              <w:t xml:space="preserve"> </w:t>
            </w:r>
          </w:p>
          <w:p w:rsidR="00600938" w:rsidRPr="00600938" w:rsidRDefault="00600938" w:rsidP="00600938">
            <w:pPr>
              <w:spacing w:after="0" w:line="240" w:lineRule="auto"/>
              <w:jc w:val="thaiDistribute"/>
              <w:rPr>
                <w:rFonts w:ascii="TH SarabunPSK" w:hAnsi="TH SarabunPSK" w:cs="TH SarabunPSK"/>
                <w:sz w:val="32"/>
                <w:szCs w:val="32"/>
              </w:rPr>
            </w:pPr>
            <w:r w:rsidRPr="00600938">
              <w:rPr>
                <w:rFonts w:ascii="TH SarabunPSK" w:hAnsi="TH SarabunPSK" w:cs="TH SarabunPSK"/>
                <w:sz w:val="32"/>
                <w:szCs w:val="32"/>
              </w:rPr>
              <w:t xml:space="preserve">   </w:t>
            </w:r>
            <w:r w:rsidRPr="00600938">
              <w:rPr>
                <w:rFonts w:ascii="TH SarabunPSK" w:hAnsi="TH SarabunPSK" w:cs="TH SarabunPSK"/>
                <w:sz w:val="32"/>
                <w:szCs w:val="32"/>
                <w:cs/>
              </w:rPr>
              <w:t>และการตายของผู้ป่วยโรคหลอดเลือดสมองตีบหรือตัน (</w:t>
            </w:r>
            <w:r w:rsidRPr="00600938">
              <w:rPr>
                <w:rFonts w:ascii="TH SarabunPSK" w:hAnsi="TH SarabunPSK" w:cs="TH SarabunPSK"/>
                <w:sz w:val="32"/>
                <w:szCs w:val="32"/>
              </w:rPr>
              <w:t>I</w:t>
            </w:r>
            <w:r w:rsidRPr="00600938">
              <w:rPr>
                <w:rFonts w:ascii="TH SarabunPSK" w:hAnsi="TH SarabunPSK" w:cs="TH SarabunPSK"/>
                <w:sz w:val="32"/>
                <w:szCs w:val="32"/>
                <w:cs/>
              </w:rPr>
              <w:t>63-</w:t>
            </w:r>
            <w:r w:rsidRPr="00600938">
              <w:rPr>
                <w:rFonts w:ascii="TH SarabunPSK" w:hAnsi="TH SarabunPSK" w:cs="TH SarabunPSK"/>
                <w:sz w:val="32"/>
                <w:szCs w:val="32"/>
              </w:rPr>
              <w:t>I</w:t>
            </w:r>
            <w:r w:rsidRPr="00600938">
              <w:rPr>
                <w:rFonts w:ascii="TH SarabunPSK" w:hAnsi="TH SarabunPSK" w:cs="TH SarabunPSK"/>
                <w:sz w:val="32"/>
                <w:szCs w:val="32"/>
                <w:cs/>
              </w:rPr>
              <w:t>69)</w:t>
            </w:r>
          </w:p>
          <w:p w:rsidR="00600938" w:rsidRPr="00600938" w:rsidRDefault="00600938" w:rsidP="00600938">
            <w:pPr>
              <w:spacing w:after="0" w:line="240" w:lineRule="auto"/>
              <w:jc w:val="thaiDistribute"/>
              <w:rPr>
                <w:rFonts w:ascii="TH SarabunPSK" w:hAnsi="TH SarabunPSK" w:cs="TH SarabunPSK"/>
                <w:sz w:val="32"/>
                <w:szCs w:val="32"/>
              </w:rPr>
            </w:pPr>
            <w:r w:rsidRPr="00600938">
              <w:rPr>
                <w:rFonts w:ascii="TH SarabunPSK" w:hAnsi="TH SarabunPSK" w:cs="TH SarabunPSK"/>
                <w:sz w:val="32"/>
                <w:szCs w:val="32"/>
                <w:cs/>
              </w:rPr>
              <w:t>3. การจำหน่ายผู้ป่วยโรคหลอดเลือดสมองทุกสถานะ หมายถึง การที่ผู้ป่วยในออกจาก</w:t>
            </w:r>
          </w:p>
          <w:p w:rsidR="00600938" w:rsidRPr="00600938" w:rsidRDefault="00600938" w:rsidP="00600938">
            <w:pPr>
              <w:spacing w:after="0" w:line="240" w:lineRule="auto"/>
              <w:jc w:val="thaiDistribute"/>
              <w:rPr>
                <w:rFonts w:ascii="TH SarabunPSK" w:hAnsi="TH SarabunPSK" w:cs="TH SarabunPSK"/>
                <w:sz w:val="32"/>
                <w:szCs w:val="32"/>
              </w:rPr>
            </w:pPr>
            <w:r w:rsidRPr="00600938">
              <w:rPr>
                <w:rFonts w:ascii="TH SarabunPSK" w:hAnsi="TH SarabunPSK" w:cs="TH SarabunPSK"/>
                <w:sz w:val="32"/>
                <w:szCs w:val="32"/>
                <w:cs/>
              </w:rPr>
              <w:t xml:space="preserve">   โรงพยาบาลในทุกสถานะ ทุกกรณี</w:t>
            </w:r>
          </w:p>
        </w:tc>
      </w:tr>
      <w:tr w:rsidR="00600938" w:rsidRPr="009E34A0" w:rsidTr="0004665E">
        <w:trPr>
          <w:jc w:val="center"/>
        </w:trPr>
        <w:tc>
          <w:tcPr>
            <w:tcW w:w="10349" w:type="dxa"/>
            <w:gridSpan w:val="2"/>
            <w:tcBorders>
              <w:top w:val="single" w:sz="4" w:space="0" w:color="auto"/>
              <w:left w:val="single" w:sz="4" w:space="0" w:color="auto"/>
              <w:bottom w:val="single" w:sz="4" w:space="0" w:color="auto"/>
              <w:right w:val="single" w:sz="4" w:space="0" w:color="auto"/>
            </w:tcBorders>
          </w:tcPr>
          <w:p w:rsidR="00600938" w:rsidRPr="009E34A0" w:rsidRDefault="00600938" w:rsidP="00600938">
            <w:pPr>
              <w:spacing w:after="0" w:line="240" w:lineRule="auto"/>
              <w:rPr>
                <w:rFonts w:ascii="TH SarabunPSK" w:hAnsi="TH SarabunPSK" w:cs="TH SarabunPSK"/>
                <w:sz w:val="32"/>
                <w:szCs w:val="32"/>
                <w:lang w:val="en-GB"/>
              </w:rPr>
            </w:pPr>
            <w:r w:rsidRPr="009E34A0">
              <w:rPr>
                <w:rFonts w:ascii="TH SarabunPSK" w:hAnsi="TH SarabunPSK" w:cs="TH SarabunPSK"/>
                <w:b/>
                <w:bCs/>
                <w:sz w:val="32"/>
                <w:szCs w:val="32"/>
                <w:cs/>
              </w:rPr>
              <w:t xml:space="preserve">เกณฑ์เป้าหมาย </w:t>
            </w:r>
            <w:r w:rsidRPr="009E34A0">
              <w:rPr>
                <w:rFonts w:ascii="TH SarabunPSK" w:hAnsi="TH SarabunPSK" w:cs="TH SarabunPSK"/>
                <w:b/>
                <w:bCs/>
                <w:sz w:val="32"/>
                <w:szCs w:val="32"/>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43"/>
              <w:gridCol w:w="1843"/>
              <w:gridCol w:w="1843"/>
              <w:gridCol w:w="1843"/>
            </w:tblGrid>
            <w:tr w:rsidR="00600938" w:rsidRPr="009E34A0" w:rsidTr="0004665E">
              <w:trPr>
                <w:jc w:val="center"/>
              </w:trPr>
              <w:tc>
                <w:tcPr>
                  <w:tcW w:w="1843" w:type="dxa"/>
                  <w:tcBorders>
                    <w:top w:val="single" w:sz="4" w:space="0" w:color="000000"/>
                    <w:left w:val="single" w:sz="4" w:space="0" w:color="000000"/>
                    <w:bottom w:val="single" w:sz="4" w:space="0" w:color="000000"/>
                    <w:right w:val="single" w:sz="4" w:space="0" w:color="000000"/>
                  </w:tcBorders>
                </w:tcPr>
                <w:p w:rsidR="00600938" w:rsidRPr="009E34A0" w:rsidRDefault="00600938" w:rsidP="00600938">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61</w:t>
                  </w:r>
                </w:p>
              </w:tc>
              <w:tc>
                <w:tcPr>
                  <w:tcW w:w="1843" w:type="dxa"/>
                  <w:tcBorders>
                    <w:top w:val="single" w:sz="4" w:space="0" w:color="000000"/>
                    <w:left w:val="single" w:sz="4" w:space="0" w:color="000000"/>
                    <w:bottom w:val="single" w:sz="4" w:space="0" w:color="000000"/>
                    <w:right w:val="single" w:sz="4" w:space="0" w:color="000000"/>
                  </w:tcBorders>
                </w:tcPr>
                <w:p w:rsidR="00600938" w:rsidRPr="009E34A0" w:rsidRDefault="00600938" w:rsidP="00600938">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62</w:t>
                  </w:r>
                </w:p>
              </w:tc>
              <w:tc>
                <w:tcPr>
                  <w:tcW w:w="1843" w:type="dxa"/>
                  <w:tcBorders>
                    <w:top w:val="single" w:sz="4" w:space="0" w:color="000000"/>
                    <w:left w:val="single" w:sz="4" w:space="0" w:color="000000"/>
                    <w:bottom w:val="single" w:sz="4" w:space="0" w:color="000000"/>
                    <w:right w:val="single" w:sz="4" w:space="0" w:color="000000"/>
                  </w:tcBorders>
                </w:tcPr>
                <w:p w:rsidR="00600938" w:rsidRPr="009E34A0" w:rsidRDefault="00600938" w:rsidP="00600938">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63</w:t>
                  </w:r>
                </w:p>
              </w:tc>
              <w:tc>
                <w:tcPr>
                  <w:tcW w:w="1843" w:type="dxa"/>
                  <w:tcBorders>
                    <w:top w:val="single" w:sz="4" w:space="0" w:color="000000"/>
                    <w:left w:val="single" w:sz="4" w:space="0" w:color="000000"/>
                    <w:bottom w:val="single" w:sz="4" w:space="0" w:color="000000"/>
                    <w:right w:val="single" w:sz="4" w:space="0" w:color="000000"/>
                  </w:tcBorders>
                </w:tcPr>
                <w:p w:rsidR="00600938" w:rsidRPr="009E34A0" w:rsidRDefault="00600938" w:rsidP="00600938">
                  <w:pPr>
                    <w:spacing w:after="0" w:line="240" w:lineRule="auto"/>
                    <w:jc w:val="center"/>
                    <w:rPr>
                      <w:rFonts w:ascii="TH SarabunPSK" w:hAnsi="TH SarabunPSK" w:cs="TH SarabunPSK"/>
                      <w:b/>
                      <w:bCs/>
                      <w:sz w:val="32"/>
                      <w:szCs w:val="32"/>
                      <w:cs/>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64</w:t>
                  </w:r>
                </w:p>
              </w:tc>
            </w:tr>
            <w:tr w:rsidR="00600938" w:rsidRPr="009E34A0" w:rsidTr="0004665E">
              <w:trPr>
                <w:jc w:val="center"/>
              </w:trPr>
              <w:tc>
                <w:tcPr>
                  <w:tcW w:w="1843" w:type="dxa"/>
                  <w:tcBorders>
                    <w:top w:val="single" w:sz="4" w:space="0" w:color="000000"/>
                    <w:left w:val="single" w:sz="4" w:space="0" w:color="000000"/>
                    <w:bottom w:val="single" w:sz="4" w:space="0" w:color="000000"/>
                    <w:right w:val="single" w:sz="4" w:space="0" w:color="000000"/>
                  </w:tcBorders>
                </w:tcPr>
                <w:p w:rsidR="00600938" w:rsidRPr="009E34A0" w:rsidRDefault="00600938" w:rsidP="00600938">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lang w:val="en-GB"/>
                    </w:rPr>
                    <w:t>น้อยกว่าร้อยละ 7</w:t>
                  </w:r>
                </w:p>
              </w:tc>
              <w:tc>
                <w:tcPr>
                  <w:tcW w:w="1843" w:type="dxa"/>
                  <w:tcBorders>
                    <w:top w:val="single" w:sz="4" w:space="0" w:color="000000"/>
                    <w:left w:val="single" w:sz="4" w:space="0" w:color="000000"/>
                    <w:bottom w:val="single" w:sz="4" w:space="0" w:color="000000"/>
                    <w:right w:val="single" w:sz="4" w:space="0" w:color="000000"/>
                  </w:tcBorders>
                </w:tcPr>
                <w:p w:rsidR="00600938" w:rsidRPr="009E34A0" w:rsidRDefault="00600938" w:rsidP="00600938">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lang w:val="en-GB"/>
                    </w:rPr>
                    <w:t>น้อยกว่าร้อยละ 7</w:t>
                  </w:r>
                </w:p>
              </w:tc>
              <w:tc>
                <w:tcPr>
                  <w:tcW w:w="1843" w:type="dxa"/>
                  <w:tcBorders>
                    <w:top w:val="single" w:sz="4" w:space="0" w:color="000000"/>
                    <w:left w:val="single" w:sz="4" w:space="0" w:color="000000"/>
                    <w:bottom w:val="single" w:sz="4" w:space="0" w:color="000000"/>
                    <w:right w:val="single" w:sz="4" w:space="0" w:color="000000"/>
                  </w:tcBorders>
                </w:tcPr>
                <w:p w:rsidR="00600938" w:rsidRPr="009E34A0" w:rsidRDefault="00600938" w:rsidP="00600938">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lang w:val="en-GB"/>
                    </w:rPr>
                    <w:t>น้อยกว่าร้อยละ 7</w:t>
                  </w:r>
                </w:p>
              </w:tc>
              <w:tc>
                <w:tcPr>
                  <w:tcW w:w="1843" w:type="dxa"/>
                  <w:tcBorders>
                    <w:top w:val="single" w:sz="4" w:space="0" w:color="000000"/>
                    <w:left w:val="single" w:sz="4" w:space="0" w:color="000000"/>
                    <w:bottom w:val="single" w:sz="4" w:space="0" w:color="000000"/>
                    <w:right w:val="single" w:sz="4" w:space="0" w:color="000000"/>
                  </w:tcBorders>
                </w:tcPr>
                <w:p w:rsidR="00600938" w:rsidRPr="009E34A0" w:rsidRDefault="00600938" w:rsidP="00600938">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lang w:val="en-GB"/>
                    </w:rPr>
                    <w:t>น้อยกว่าร้อยละ 7</w:t>
                  </w:r>
                </w:p>
              </w:tc>
            </w:tr>
          </w:tbl>
          <w:p w:rsidR="00600938" w:rsidRPr="009E34A0" w:rsidRDefault="00600938" w:rsidP="00600938">
            <w:pPr>
              <w:spacing w:after="0" w:line="240" w:lineRule="auto"/>
              <w:rPr>
                <w:rFonts w:ascii="TH SarabunPSK" w:hAnsi="TH SarabunPSK" w:cs="TH SarabunPSK"/>
                <w:sz w:val="32"/>
                <w:szCs w:val="32"/>
                <w:lang w:val="en-GB"/>
              </w:rPr>
            </w:pPr>
          </w:p>
        </w:tc>
      </w:tr>
      <w:tr w:rsidR="00600938"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600938" w:rsidRPr="009E34A0" w:rsidRDefault="00600938" w:rsidP="00600938">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วัตถุประสงค์</w:t>
            </w:r>
          </w:p>
        </w:tc>
        <w:tc>
          <w:tcPr>
            <w:tcW w:w="7655" w:type="dxa"/>
            <w:tcBorders>
              <w:top w:val="single" w:sz="4" w:space="0" w:color="auto"/>
              <w:left w:val="single" w:sz="4" w:space="0" w:color="auto"/>
              <w:bottom w:val="single" w:sz="4" w:space="0" w:color="auto"/>
              <w:right w:val="single" w:sz="4" w:space="0" w:color="auto"/>
            </w:tcBorders>
          </w:tcPr>
          <w:p w:rsidR="00600938" w:rsidRPr="00600938" w:rsidRDefault="00600938" w:rsidP="00600938">
            <w:pPr>
              <w:spacing w:after="0"/>
              <w:rPr>
                <w:rFonts w:ascii="TH SarabunPSK" w:hAnsi="TH SarabunPSK" w:cs="TH SarabunPSK"/>
                <w:sz w:val="32"/>
                <w:szCs w:val="32"/>
                <w:cs/>
              </w:rPr>
            </w:pPr>
            <w:r w:rsidRPr="00600938">
              <w:rPr>
                <w:rFonts w:ascii="TH SarabunPSK" w:hAnsi="TH SarabunPSK" w:cs="TH SarabunPSK"/>
                <w:sz w:val="32"/>
                <w:szCs w:val="32"/>
                <w:cs/>
              </w:rPr>
              <w:t>ลดอัตราตายของผู้ป่วยโรคหลอดเลือดสมองในโรงพยาบาล</w:t>
            </w:r>
          </w:p>
        </w:tc>
      </w:tr>
      <w:tr w:rsidR="00600938"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600938" w:rsidRPr="009E34A0" w:rsidRDefault="00600938" w:rsidP="00600938">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ประชากรกลุ่มเป้าหมาย</w:t>
            </w:r>
          </w:p>
        </w:tc>
        <w:tc>
          <w:tcPr>
            <w:tcW w:w="7655" w:type="dxa"/>
            <w:tcBorders>
              <w:top w:val="single" w:sz="4" w:space="0" w:color="auto"/>
              <w:left w:val="single" w:sz="4" w:space="0" w:color="auto"/>
              <w:bottom w:val="single" w:sz="4" w:space="0" w:color="auto"/>
              <w:right w:val="single" w:sz="4" w:space="0" w:color="auto"/>
            </w:tcBorders>
          </w:tcPr>
          <w:p w:rsidR="00600938" w:rsidRPr="00600938" w:rsidRDefault="00600938" w:rsidP="00600938">
            <w:pPr>
              <w:tabs>
                <w:tab w:val="left" w:pos="4335"/>
              </w:tabs>
              <w:spacing w:after="0"/>
              <w:ind w:right="-108"/>
              <w:rPr>
                <w:rFonts w:ascii="TH SarabunPSK" w:hAnsi="TH SarabunPSK" w:cs="TH SarabunPSK"/>
                <w:sz w:val="32"/>
                <w:szCs w:val="32"/>
                <w:cs/>
              </w:rPr>
            </w:pPr>
            <w:r w:rsidRPr="00600938">
              <w:rPr>
                <w:rFonts w:ascii="TH SarabunPSK" w:hAnsi="TH SarabunPSK" w:cs="TH SarabunPSK"/>
                <w:sz w:val="32"/>
                <w:szCs w:val="32"/>
                <w:cs/>
              </w:rPr>
              <w:t>ผู้ป่วยโรคหลอดเลือดสมอง</w:t>
            </w:r>
          </w:p>
        </w:tc>
      </w:tr>
      <w:tr w:rsidR="00600938"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600938" w:rsidRPr="009E34A0" w:rsidRDefault="00600938" w:rsidP="00600938">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วิธีการจัดเก็บข้อมูล</w:t>
            </w:r>
          </w:p>
        </w:tc>
        <w:tc>
          <w:tcPr>
            <w:tcW w:w="7655" w:type="dxa"/>
            <w:tcBorders>
              <w:top w:val="single" w:sz="4" w:space="0" w:color="auto"/>
              <w:left w:val="single" w:sz="4" w:space="0" w:color="auto"/>
              <w:bottom w:val="single" w:sz="4" w:space="0" w:color="auto"/>
              <w:right w:val="single" w:sz="4" w:space="0" w:color="auto"/>
            </w:tcBorders>
          </w:tcPr>
          <w:p w:rsidR="00600938" w:rsidRPr="00600938" w:rsidRDefault="00600938" w:rsidP="00600938">
            <w:pPr>
              <w:spacing w:after="0"/>
              <w:rPr>
                <w:rFonts w:ascii="TH SarabunPSK" w:hAnsi="TH SarabunPSK" w:cs="TH SarabunPSK"/>
                <w:sz w:val="32"/>
                <w:szCs w:val="32"/>
              </w:rPr>
            </w:pPr>
            <w:r w:rsidRPr="00600938">
              <w:rPr>
                <w:rFonts w:ascii="TH SarabunPSK" w:hAnsi="TH SarabunPSK" w:cs="TH SarabunPSK"/>
                <w:sz w:val="32"/>
                <w:szCs w:val="32"/>
              </w:rPr>
              <w:t xml:space="preserve">- </w:t>
            </w:r>
            <w:r w:rsidRPr="00600938">
              <w:rPr>
                <w:rFonts w:ascii="TH SarabunPSK" w:hAnsi="TH SarabunPSK" w:cs="TH SarabunPSK"/>
                <w:sz w:val="32"/>
                <w:szCs w:val="32"/>
                <w:cs/>
              </w:rPr>
              <w:t>ข้อมูลจากรายงาน ตก.2 รวบรวมวิเคราะห์ในระดับเขตสุขภาพที่ 1-12</w:t>
            </w:r>
          </w:p>
          <w:p w:rsidR="00600938" w:rsidRPr="00600938" w:rsidRDefault="00600938" w:rsidP="00600938">
            <w:pPr>
              <w:spacing w:after="0"/>
              <w:rPr>
                <w:rFonts w:ascii="TH SarabunPSK" w:hAnsi="TH SarabunPSK" w:cs="TH SarabunPSK"/>
                <w:sz w:val="32"/>
                <w:szCs w:val="32"/>
                <w:cs/>
              </w:rPr>
            </w:pPr>
            <w:r w:rsidRPr="00600938">
              <w:rPr>
                <w:rFonts w:ascii="TH SarabunPSK" w:hAnsi="TH SarabunPSK" w:cs="TH SarabunPSK"/>
                <w:sz w:val="32"/>
                <w:szCs w:val="32"/>
              </w:rPr>
              <w:t xml:space="preserve">- </w:t>
            </w:r>
            <w:r w:rsidRPr="00600938">
              <w:rPr>
                <w:rFonts w:ascii="TH SarabunPSK" w:hAnsi="TH SarabunPSK" w:cs="TH SarabunPSK"/>
                <w:sz w:val="32"/>
                <w:szCs w:val="32"/>
                <w:cs/>
              </w:rPr>
              <w:t xml:space="preserve">ระบบข้อมูล </w:t>
            </w:r>
            <w:r w:rsidRPr="00600938">
              <w:rPr>
                <w:rFonts w:ascii="TH SarabunPSK" w:hAnsi="TH SarabunPSK" w:cs="TH SarabunPSK"/>
                <w:sz w:val="32"/>
                <w:szCs w:val="32"/>
              </w:rPr>
              <w:t xml:space="preserve">43 </w:t>
            </w:r>
            <w:r w:rsidRPr="00600938">
              <w:rPr>
                <w:rFonts w:ascii="TH SarabunPSK" w:hAnsi="TH SarabunPSK" w:cs="TH SarabunPSK"/>
                <w:sz w:val="32"/>
                <w:szCs w:val="32"/>
                <w:cs/>
              </w:rPr>
              <w:t>แฟ้ม</w:t>
            </w:r>
          </w:p>
        </w:tc>
      </w:tr>
      <w:tr w:rsidR="00600938"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600938" w:rsidRPr="009E34A0" w:rsidRDefault="00600938" w:rsidP="00600938">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แหล่งข้อมูล</w:t>
            </w:r>
          </w:p>
        </w:tc>
        <w:tc>
          <w:tcPr>
            <w:tcW w:w="7655" w:type="dxa"/>
            <w:tcBorders>
              <w:top w:val="single" w:sz="4" w:space="0" w:color="auto"/>
              <w:left w:val="single" w:sz="4" w:space="0" w:color="auto"/>
              <w:bottom w:val="single" w:sz="4" w:space="0" w:color="auto"/>
              <w:right w:val="single" w:sz="4" w:space="0" w:color="auto"/>
            </w:tcBorders>
          </w:tcPr>
          <w:p w:rsidR="00600938" w:rsidRPr="00600938" w:rsidRDefault="00600938" w:rsidP="00600938">
            <w:pPr>
              <w:spacing w:after="0"/>
              <w:rPr>
                <w:rFonts w:ascii="TH SarabunPSK" w:hAnsi="TH SarabunPSK" w:cs="TH SarabunPSK"/>
                <w:sz w:val="32"/>
                <w:szCs w:val="32"/>
              </w:rPr>
            </w:pPr>
            <w:r w:rsidRPr="00600938">
              <w:rPr>
                <w:rFonts w:ascii="TH SarabunPSK" w:hAnsi="TH SarabunPSK" w:cs="TH SarabunPSK"/>
                <w:sz w:val="32"/>
                <w:szCs w:val="32"/>
              </w:rPr>
              <w:t xml:space="preserve">- </w:t>
            </w:r>
            <w:r w:rsidRPr="00600938">
              <w:rPr>
                <w:rFonts w:ascii="TH SarabunPSK" w:hAnsi="TH SarabunPSK" w:cs="TH SarabunPSK"/>
                <w:sz w:val="32"/>
                <w:szCs w:val="32"/>
                <w:cs/>
              </w:rPr>
              <w:t>รายงาน ตก.2</w:t>
            </w:r>
          </w:p>
          <w:p w:rsidR="00600938" w:rsidRPr="00600938" w:rsidRDefault="00600938" w:rsidP="00600938">
            <w:pPr>
              <w:spacing w:after="0"/>
              <w:rPr>
                <w:rFonts w:ascii="TH SarabunPSK" w:hAnsi="TH SarabunPSK" w:cs="TH SarabunPSK"/>
                <w:sz w:val="32"/>
                <w:szCs w:val="32"/>
                <w:cs/>
              </w:rPr>
            </w:pPr>
            <w:r w:rsidRPr="00600938">
              <w:rPr>
                <w:rFonts w:ascii="TH SarabunPSK" w:hAnsi="TH SarabunPSK" w:cs="TH SarabunPSK"/>
                <w:sz w:val="32"/>
                <w:szCs w:val="32"/>
              </w:rPr>
              <w:t xml:space="preserve">- </w:t>
            </w:r>
            <w:r w:rsidRPr="00600938">
              <w:rPr>
                <w:rFonts w:ascii="TH SarabunPSK" w:hAnsi="TH SarabunPSK" w:cs="TH SarabunPSK"/>
                <w:spacing w:val="-2"/>
                <w:sz w:val="32"/>
                <w:szCs w:val="32"/>
                <w:cs/>
              </w:rPr>
              <w:t xml:space="preserve">ฐานข้อมูลจากการประเมินข้อมูลจาก </w:t>
            </w:r>
            <w:r w:rsidRPr="00600938">
              <w:rPr>
                <w:rFonts w:ascii="TH SarabunPSK" w:hAnsi="TH SarabunPSK" w:cs="TH SarabunPSK"/>
                <w:spacing w:val="-2"/>
                <w:sz w:val="32"/>
                <w:szCs w:val="32"/>
              </w:rPr>
              <w:t xml:space="preserve">Health Data Center (HDC) </w:t>
            </w:r>
            <w:r w:rsidRPr="00600938">
              <w:rPr>
                <w:rFonts w:ascii="TH SarabunPSK" w:hAnsi="TH SarabunPSK" w:cs="TH SarabunPSK"/>
                <w:spacing w:val="-2"/>
                <w:sz w:val="32"/>
                <w:szCs w:val="32"/>
                <w:cs/>
              </w:rPr>
              <w:t>กระทรวงสาธารณสุข</w:t>
            </w:r>
          </w:p>
        </w:tc>
      </w:tr>
      <w:tr w:rsidR="00600938"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600938" w:rsidRPr="009E34A0" w:rsidRDefault="00600938" w:rsidP="00600938">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รายการข้อมูล 1</w:t>
            </w:r>
          </w:p>
        </w:tc>
        <w:tc>
          <w:tcPr>
            <w:tcW w:w="7655" w:type="dxa"/>
            <w:tcBorders>
              <w:top w:val="single" w:sz="4" w:space="0" w:color="auto"/>
              <w:left w:val="single" w:sz="4" w:space="0" w:color="auto"/>
              <w:bottom w:val="single" w:sz="4" w:space="0" w:color="auto"/>
              <w:right w:val="single" w:sz="4" w:space="0" w:color="auto"/>
            </w:tcBorders>
          </w:tcPr>
          <w:p w:rsidR="00600938" w:rsidRPr="00600938" w:rsidRDefault="00600938" w:rsidP="00600938">
            <w:pPr>
              <w:spacing w:after="0"/>
              <w:rPr>
                <w:rFonts w:ascii="TH SarabunPSK" w:hAnsi="TH SarabunPSK" w:cs="TH SarabunPSK"/>
                <w:sz w:val="32"/>
                <w:szCs w:val="32"/>
                <w:cs/>
              </w:rPr>
            </w:pPr>
            <w:r w:rsidRPr="00600938">
              <w:rPr>
                <w:rFonts w:ascii="TH SarabunPSK" w:hAnsi="TH SarabunPSK" w:cs="TH SarabunPSK"/>
                <w:sz w:val="32"/>
                <w:szCs w:val="32"/>
              </w:rPr>
              <w:t xml:space="preserve">A = </w:t>
            </w:r>
            <w:r w:rsidRPr="00600938">
              <w:rPr>
                <w:rFonts w:ascii="TH SarabunPSK" w:hAnsi="TH SarabunPSK" w:cs="TH SarabunPSK"/>
                <w:sz w:val="32"/>
                <w:szCs w:val="32"/>
                <w:cs/>
              </w:rPr>
              <w:t>จำนวนครั้งของการจำหน่ายผู้ป่วยโรคหลอดเลือดสมองตายจากทุกหอผู้ป่วย</w:t>
            </w:r>
            <w:r w:rsidRPr="00600938">
              <w:rPr>
                <w:rFonts w:ascii="TH SarabunPSK" w:hAnsi="TH SarabunPSK" w:cs="TH SarabunPSK"/>
                <w:sz w:val="32"/>
                <w:szCs w:val="32"/>
              </w:rPr>
              <w:t xml:space="preserve"> </w:t>
            </w:r>
            <w:r w:rsidRPr="00600938">
              <w:rPr>
                <w:rFonts w:ascii="TH SarabunPSK" w:hAnsi="TH SarabunPSK" w:cs="TH SarabunPSK"/>
                <w:sz w:val="32"/>
                <w:szCs w:val="32"/>
                <w:cs/>
              </w:rPr>
              <w:t>(</w:t>
            </w:r>
            <w:r w:rsidRPr="00600938">
              <w:rPr>
                <w:rFonts w:ascii="TH SarabunPSK" w:hAnsi="TH SarabunPSK" w:cs="TH SarabunPSK"/>
                <w:sz w:val="32"/>
                <w:szCs w:val="32"/>
              </w:rPr>
              <w:t>I</w:t>
            </w:r>
            <w:r w:rsidRPr="00600938">
              <w:rPr>
                <w:rFonts w:ascii="TH SarabunPSK" w:hAnsi="TH SarabunPSK" w:cs="TH SarabunPSK" w:hint="cs"/>
                <w:sz w:val="32"/>
                <w:szCs w:val="32"/>
                <w:cs/>
              </w:rPr>
              <w:t>60</w:t>
            </w:r>
            <w:r w:rsidRPr="00600938">
              <w:rPr>
                <w:rFonts w:ascii="TH SarabunPSK" w:hAnsi="TH SarabunPSK" w:cs="TH SarabunPSK"/>
                <w:sz w:val="32"/>
                <w:szCs w:val="32"/>
                <w:cs/>
              </w:rPr>
              <w:t>-</w:t>
            </w:r>
            <w:r w:rsidRPr="00600938">
              <w:rPr>
                <w:rFonts w:ascii="TH SarabunPSK" w:hAnsi="TH SarabunPSK" w:cs="TH SarabunPSK"/>
                <w:sz w:val="32"/>
                <w:szCs w:val="32"/>
              </w:rPr>
              <w:t>I</w:t>
            </w:r>
            <w:r w:rsidRPr="00600938">
              <w:rPr>
                <w:rFonts w:ascii="TH SarabunPSK" w:hAnsi="TH SarabunPSK" w:cs="TH SarabunPSK" w:hint="cs"/>
                <w:sz w:val="32"/>
                <w:szCs w:val="32"/>
                <w:cs/>
              </w:rPr>
              <w:t>69</w:t>
            </w:r>
            <w:r w:rsidRPr="00600938">
              <w:rPr>
                <w:rFonts w:ascii="TH SarabunPSK" w:hAnsi="TH SarabunPSK" w:cs="TH SarabunPSK"/>
                <w:sz w:val="32"/>
                <w:szCs w:val="32"/>
                <w:cs/>
              </w:rPr>
              <w:t>)</w:t>
            </w:r>
          </w:p>
        </w:tc>
      </w:tr>
      <w:tr w:rsidR="00600938"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600938" w:rsidRPr="009E34A0" w:rsidRDefault="00600938" w:rsidP="00600938">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รายการข้อมูล 2</w:t>
            </w:r>
          </w:p>
        </w:tc>
        <w:tc>
          <w:tcPr>
            <w:tcW w:w="7655" w:type="dxa"/>
            <w:tcBorders>
              <w:top w:val="single" w:sz="4" w:space="0" w:color="auto"/>
              <w:left w:val="single" w:sz="4" w:space="0" w:color="auto"/>
              <w:bottom w:val="single" w:sz="4" w:space="0" w:color="auto"/>
              <w:right w:val="single" w:sz="4" w:space="0" w:color="auto"/>
            </w:tcBorders>
          </w:tcPr>
          <w:p w:rsidR="00600938" w:rsidRPr="00600938" w:rsidRDefault="00600938" w:rsidP="00600938">
            <w:pPr>
              <w:spacing w:after="0"/>
              <w:rPr>
                <w:rFonts w:ascii="TH SarabunPSK" w:hAnsi="TH SarabunPSK" w:cs="TH SarabunPSK"/>
                <w:sz w:val="32"/>
                <w:szCs w:val="32"/>
              </w:rPr>
            </w:pPr>
            <w:r w:rsidRPr="00600938">
              <w:rPr>
                <w:rFonts w:ascii="TH SarabunPSK" w:hAnsi="TH SarabunPSK" w:cs="TH SarabunPSK"/>
                <w:sz w:val="32"/>
                <w:szCs w:val="32"/>
              </w:rPr>
              <w:t xml:space="preserve">B = </w:t>
            </w:r>
            <w:r w:rsidRPr="00600938">
              <w:rPr>
                <w:rFonts w:ascii="TH SarabunPSK" w:hAnsi="TH SarabunPSK" w:cs="TH SarabunPSK"/>
                <w:sz w:val="32"/>
                <w:szCs w:val="32"/>
                <w:cs/>
              </w:rPr>
              <w:t>จำนวนครั้งของการจำหน่ายทุกสถานะของผู้ป่วยโรคหลอดเลือดสมองจากทุกหอผู้ป่วย</w:t>
            </w:r>
          </w:p>
          <w:p w:rsidR="00600938" w:rsidRPr="00600938" w:rsidRDefault="00600938" w:rsidP="00600938">
            <w:pPr>
              <w:spacing w:after="0"/>
              <w:rPr>
                <w:rFonts w:ascii="TH SarabunPSK" w:hAnsi="TH SarabunPSK" w:cs="TH SarabunPSK"/>
                <w:sz w:val="32"/>
                <w:szCs w:val="32"/>
                <w:cs/>
              </w:rPr>
            </w:pPr>
            <w:r w:rsidRPr="00600938">
              <w:rPr>
                <w:rFonts w:ascii="TH SarabunPSK" w:hAnsi="TH SarabunPSK" w:cs="TH SarabunPSK"/>
                <w:sz w:val="32"/>
                <w:szCs w:val="32"/>
                <w:cs/>
              </w:rPr>
              <w:t xml:space="preserve">      ในช่วงเวลาเดียวกัน</w:t>
            </w:r>
            <w:r w:rsidRPr="00600938">
              <w:rPr>
                <w:rFonts w:ascii="TH SarabunPSK" w:hAnsi="TH SarabunPSK" w:cs="TH SarabunPSK"/>
                <w:sz w:val="32"/>
                <w:szCs w:val="32"/>
              </w:rPr>
              <w:t xml:space="preserve"> </w:t>
            </w:r>
            <w:r w:rsidRPr="00600938">
              <w:rPr>
                <w:rFonts w:ascii="TH SarabunPSK" w:hAnsi="TH SarabunPSK" w:cs="TH SarabunPSK"/>
                <w:sz w:val="32"/>
                <w:szCs w:val="32"/>
                <w:cs/>
              </w:rPr>
              <w:t>(</w:t>
            </w:r>
            <w:r w:rsidRPr="00600938">
              <w:rPr>
                <w:rFonts w:ascii="TH SarabunPSK" w:hAnsi="TH SarabunPSK" w:cs="TH SarabunPSK"/>
                <w:sz w:val="32"/>
                <w:szCs w:val="32"/>
              </w:rPr>
              <w:t>I</w:t>
            </w:r>
            <w:r w:rsidRPr="00600938">
              <w:rPr>
                <w:rFonts w:ascii="TH SarabunPSK" w:hAnsi="TH SarabunPSK" w:cs="TH SarabunPSK" w:hint="cs"/>
                <w:sz w:val="32"/>
                <w:szCs w:val="32"/>
                <w:cs/>
              </w:rPr>
              <w:t>60</w:t>
            </w:r>
            <w:r w:rsidRPr="00600938">
              <w:rPr>
                <w:rFonts w:ascii="TH SarabunPSK" w:hAnsi="TH SarabunPSK" w:cs="TH SarabunPSK"/>
                <w:sz w:val="32"/>
                <w:szCs w:val="32"/>
                <w:cs/>
              </w:rPr>
              <w:t>-</w:t>
            </w:r>
            <w:r w:rsidRPr="00600938">
              <w:rPr>
                <w:rFonts w:ascii="TH SarabunPSK" w:hAnsi="TH SarabunPSK" w:cs="TH SarabunPSK"/>
                <w:sz w:val="32"/>
                <w:szCs w:val="32"/>
              </w:rPr>
              <w:t>I</w:t>
            </w:r>
            <w:r w:rsidRPr="00600938">
              <w:rPr>
                <w:rFonts w:ascii="TH SarabunPSK" w:hAnsi="TH SarabunPSK" w:cs="TH SarabunPSK" w:hint="cs"/>
                <w:sz w:val="32"/>
                <w:szCs w:val="32"/>
                <w:cs/>
              </w:rPr>
              <w:t>69</w:t>
            </w:r>
            <w:r w:rsidRPr="00600938">
              <w:rPr>
                <w:rFonts w:ascii="TH SarabunPSK" w:hAnsi="TH SarabunPSK" w:cs="TH SarabunPSK"/>
                <w:sz w:val="32"/>
                <w:szCs w:val="32"/>
                <w:cs/>
              </w:rPr>
              <w:t>)</w:t>
            </w:r>
          </w:p>
        </w:tc>
      </w:tr>
      <w:tr w:rsidR="00600938"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600938" w:rsidRPr="00F34835" w:rsidRDefault="00600938" w:rsidP="00600938">
            <w:pPr>
              <w:spacing w:after="0" w:line="240" w:lineRule="auto"/>
              <w:rPr>
                <w:rFonts w:ascii="TH SarabunPSK" w:hAnsi="TH SarabunPSK" w:cs="TH SarabunPSK"/>
                <w:b/>
                <w:bCs/>
                <w:sz w:val="32"/>
                <w:szCs w:val="32"/>
                <w:cs/>
              </w:rPr>
            </w:pPr>
            <w:r w:rsidRPr="00F34835">
              <w:rPr>
                <w:rFonts w:ascii="TH SarabunPSK" w:hAnsi="TH SarabunPSK" w:cs="TH SarabunPSK"/>
                <w:b/>
                <w:bCs/>
                <w:sz w:val="32"/>
                <w:szCs w:val="32"/>
                <w:cs/>
              </w:rPr>
              <w:t>รายการข้อมูล</w:t>
            </w:r>
            <w:r w:rsidRPr="00F34835">
              <w:rPr>
                <w:rFonts w:ascii="TH SarabunPSK" w:hAnsi="TH SarabunPSK" w:cs="TH SarabunPSK"/>
                <w:b/>
                <w:bCs/>
                <w:sz w:val="32"/>
                <w:szCs w:val="32"/>
              </w:rPr>
              <w:t xml:space="preserve"> 3</w:t>
            </w:r>
          </w:p>
        </w:tc>
        <w:tc>
          <w:tcPr>
            <w:tcW w:w="7655" w:type="dxa"/>
            <w:tcBorders>
              <w:top w:val="single" w:sz="4" w:space="0" w:color="auto"/>
              <w:left w:val="single" w:sz="4" w:space="0" w:color="auto"/>
              <w:bottom w:val="single" w:sz="4" w:space="0" w:color="auto"/>
              <w:right w:val="single" w:sz="4" w:space="0" w:color="auto"/>
            </w:tcBorders>
          </w:tcPr>
          <w:p w:rsidR="00600938" w:rsidRPr="00F34835" w:rsidRDefault="00600938" w:rsidP="00600938">
            <w:pPr>
              <w:spacing w:after="0"/>
              <w:rPr>
                <w:rFonts w:ascii="TH SarabunPSK" w:hAnsi="TH SarabunPSK" w:cs="TH SarabunPSK"/>
                <w:spacing w:val="-6"/>
                <w:sz w:val="32"/>
                <w:szCs w:val="32"/>
                <w:cs/>
              </w:rPr>
            </w:pPr>
            <w:r w:rsidRPr="00F34835">
              <w:rPr>
                <w:rFonts w:ascii="TH SarabunPSK" w:hAnsi="TH SarabunPSK" w:cs="TH SarabunPSK"/>
                <w:spacing w:val="-6"/>
                <w:sz w:val="32"/>
                <w:szCs w:val="32"/>
              </w:rPr>
              <w:t>C =</w:t>
            </w:r>
            <w:r w:rsidRPr="00F34835">
              <w:rPr>
                <w:rFonts w:ascii="TH SarabunPSK" w:hAnsi="TH SarabunPSK" w:cs="TH SarabunPSK" w:hint="cs"/>
                <w:spacing w:val="-6"/>
                <w:sz w:val="32"/>
                <w:szCs w:val="32"/>
                <w:cs/>
              </w:rPr>
              <w:t xml:space="preserve"> จำนวนครั้งของการจำหน่ายผู้ป่วยโรคหลอดเลือดสมองแตกตายจากทุกหอผู้ป่วย (</w:t>
            </w:r>
            <w:r w:rsidRPr="00F34835">
              <w:rPr>
                <w:rFonts w:ascii="TH SarabunPSK" w:hAnsi="TH SarabunPSK" w:cs="TH SarabunPSK"/>
                <w:spacing w:val="-6"/>
                <w:sz w:val="32"/>
                <w:szCs w:val="32"/>
              </w:rPr>
              <w:t>I60-I62</w:t>
            </w:r>
            <w:r w:rsidRPr="00F34835">
              <w:rPr>
                <w:rFonts w:ascii="TH SarabunPSK" w:hAnsi="TH SarabunPSK" w:cs="TH SarabunPSK" w:hint="cs"/>
                <w:spacing w:val="-6"/>
                <w:sz w:val="32"/>
                <w:szCs w:val="32"/>
                <w:cs/>
              </w:rPr>
              <w:t>)</w:t>
            </w:r>
          </w:p>
        </w:tc>
      </w:tr>
      <w:tr w:rsidR="00600938"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600938" w:rsidRPr="00F34835" w:rsidRDefault="00600938" w:rsidP="00600938">
            <w:pPr>
              <w:spacing w:after="0" w:line="240" w:lineRule="auto"/>
              <w:rPr>
                <w:rFonts w:ascii="TH SarabunPSK" w:hAnsi="TH SarabunPSK" w:cs="TH SarabunPSK"/>
                <w:b/>
                <w:bCs/>
                <w:sz w:val="32"/>
                <w:szCs w:val="32"/>
                <w:cs/>
              </w:rPr>
            </w:pPr>
            <w:r w:rsidRPr="00F34835">
              <w:rPr>
                <w:rFonts w:ascii="TH SarabunPSK" w:hAnsi="TH SarabunPSK" w:cs="TH SarabunPSK"/>
                <w:b/>
                <w:bCs/>
                <w:sz w:val="32"/>
                <w:szCs w:val="32"/>
                <w:cs/>
              </w:rPr>
              <w:t>รายการข้อมูล</w:t>
            </w:r>
            <w:r w:rsidRPr="00F34835">
              <w:rPr>
                <w:rFonts w:ascii="TH SarabunPSK" w:hAnsi="TH SarabunPSK" w:cs="TH SarabunPSK"/>
                <w:b/>
                <w:bCs/>
                <w:sz w:val="32"/>
                <w:szCs w:val="32"/>
              </w:rPr>
              <w:t xml:space="preserve"> 4</w:t>
            </w:r>
          </w:p>
        </w:tc>
        <w:tc>
          <w:tcPr>
            <w:tcW w:w="7655" w:type="dxa"/>
            <w:tcBorders>
              <w:top w:val="single" w:sz="4" w:space="0" w:color="auto"/>
              <w:left w:val="single" w:sz="4" w:space="0" w:color="auto"/>
              <w:bottom w:val="single" w:sz="4" w:space="0" w:color="auto"/>
              <w:right w:val="single" w:sz="4" w:space="0" w:color="auto"/>
            </w:tcBorders>
          </w:tcPr>
          <w:p w:rsidR="00600938" w:rsidRPr="00F34835" w:rsidRDefault="00600938" w:rsidP="00600938">
            <w:pPr>
              <w:spacing w:after="0"/>
              <w:rPr>
                <w:rFonts w:ascii="TH SarabunPSK" w:hAnsi="TH SarabunPSK" w:cs="TH SarabunPSK"/>
                <w:sz w:val="32"/>
                <w:szCs w:val="32"/>
              </w:rPr>
            </w:pPr>
            <w:r w:rsidRPr="00F34835">
              <w:rPr>
                <w:rFonts w:ascii="TH SarabunPSK" w:hAnsi="TH SarabunPSK" w:cs="TH SarabunPSK"/>
                <w:sz w:val="32"/>
                <w:szCs w:val="32"/>
              </w:rPr>
              <w:t>D =</w:t>
            </w:r>
            <w:r w:rsidRPr="00F34835">
              <w:rPr>
                <w:rFonts w:ascii="TH SarabunPSK" w:hAnsi="TH SarabunPSK" w:cs="TH SarabunPSK" w:hint="cs"/>
                <w:sz w:val="32"/>
                <w:szCs w:val="32"/>
                <w:cs/>
              </w:rPr>
              <w:t xml:space="preserve"> จำนวนครั้งของการจำหน่ายทุกสถานะของผู้ป่วยโรคหลอดเลือดสมองแตกจากทุกหอ</w:t>
            </w:r>
          </w:p>
          <w:p w:rsidR="00600938" w:rsidRPr="00F34835" w:rsidRDefault="00600938" w:rsidP="00600938">
            <w:pPr>
              <w:spacing w:after="0"/>
              <w:rPr>
                <w:rFonts w:ascii="TH SarabunPSK" w:hAnsi="TH SarabunPSK" w:cs="TH SarabunPSK"/>
                <w:sz w:val="32"/>
                <w:szCs w:val="32"/>
                <w:cs/>
              </w:rPr>
            </w:pPr>
            <w:r w:rsidRPr="00F34835">
              <w:rPr>
                <w:rFonts w:ascii="TH SarabunPSK" w:hAnsi="TH SarabunPSK" w:cs="TH SarabunPSK"/>
                <w:sz w:val="32"/>
                <w:szCs w:val="32"/>
              </w:rPr>
              <w:t xml:space="preserve">      </w:t>
            </w:r>
            <w:r w:rsidRPr="00F34835">
              <w:rPr>
                <w:rFonts w:ascii="TH SarabunPSK" w:hAnsi="TH SarabunPSK" w:cs="TH SarabunPSK" w:hint="cs"/>
                <w:sz w:val="32"/>
                <w:szCs w:val="32"/>
                <w:cs/>
              </w:rPr>
              <w:t>ผู้ป่วยในช่วงเวลาเดียวกัน (</w:t>
            </w:r>
            <w:r w:rsidRPr="00F34835">
              <w:rPr>
                <w:rFonts w:ascii="TH SarabunPSK" w:hAnsi="TH SarabunPSK" w:cs="TH SarabunPSK"/>
                <w:sz w:val="32"/>
                <w:szCs w:val="32"/>
              </w:rPr>
              <w:t>I60-I62</w:t>
            </w:r>
            <w:r w:rsidRPr="00F34835">
              <w:rPr>
                <w:rFonts w:ascii="TH SarabunPSK" w:hAnsi="TH SarabunPSK" w:cs="TH SarabunPSK" w:hint="cs"/>
                <w:sz w:val="32"/>
                <w:szCs w:val="32"/>
                <w:cs/>
              </w:rPr>
              <w:t>)</w:t>
            </w:r>
          </w:p>
        </w:tc>
      </w:tr>
      <w:tr w:rsidR="00600938"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600938" w:rsidRPr="00F34835" w:rsidRDefault="00600938" w:rsidP="00600938">
            <w:pPr>
              <w:spacing w:after="0" w:line="240" w:lineRule="auto"/>
              <w:rPr>
                <w:rFonts w:ascii="TH SarabunPSK" w:hAnsi="TH SarabunPSK" w:cs="TH SarabunPSK"/>
                <w:b/>
                <w:bCs/>
                <w:sz w:val="32"/>
                <w:szCs w:val="32"/>
                <w:cs/>
              </w:rPr>
            </w:pPr>
            <w:r w:rsidRPr="00F34835">
              <w:rPr>
                <w:rFonts w:ascii="TH SarabunPSK" w:hAnsi="TH SarabunPSK" w:cs="TH SarabunPSK"/>
                <w:b/>
                <w:bCs/>
                <w:sz w:val="32"/>
                <w:szCs w:val="32"/>
                <w:cs/>
              </w:rPr>
              <w:t xml:space="preserve">สูตรคำนวณตัวชี้วัด </w:t>
            </w:r>
          </w:p>
        </w:tc>
        <w:tc>
          <w:tcPr>
            <w:tcW w:w="7655" w:type="dxa"/>
            <w:tcBorders>
              <w:top w:val="single" w:sz="4" w:space="0" w:color="auto"/>
              <w:left w:val="single" w:sz="4" w:space="0" w:color="auto"/>
              <w:bottom w:val="single" w:sz="4" w:space="0" w:color="auto"/>
              <w:right w:val="single" w:sz="4" w:space="0" w:color="auto"/>
            </w:tcBorders>
          </w:tcPr>
          <w:p w:rsidR="00600938" w:rsidRPr="00F34835" w:rsidRDefault="00600938" w:rsidP="00600938">
            <w:pPr>
              <w:spacing w:after="0"/>
              <w:rPr>
                <w:rFonts w:ascii="TH SarabunPSK" w:hAnsi="TH SarabunPSK" w:cs="TH SarabunPSK"/>
                <w:sz w:val="32"/>
                <w:szCs w:val="32"/>
              </w:rPr>
            </w:pPr>
            <w:r w:rsidRPr="00F34835">
              <w:rPr>
                <w:rFonts w:ascii="TH SarabunPSK" w:hAnsi="TH SarabunPSK" w:cs="TH SarabunPSK"/>
                <w:sz w:val="32"/>
                <w:szCs w:val="32"/>
              </w:rPr>
              <w:t xml:space="preserve">1. </w:t>
            </w:r>
            <w:r w:rsidRPr="00F34835">
              <w:rPr>
                <w:rFonts w:ascii="TH SarabunPSK" w:hAnsi="TH SarabunPSK" w:cs="TH SarabunPSK"/>
                <w:sz w:val="32"/>
                <w:szCs w:val="32"/>
                <w:cs/>
              </w:rPr>
              <w:t>(</w:t>
            </w:r>
            <w:r w:rsidRPr="00F34835">
              <w:rPr>
                <w:rFonts w:ascii="TH SarabunPSK" w:hAnsi="TH SarabunPSK" w:cs="TH SarabunPSK"/>
                <w:sz w:val="32"/>
                <w:szCs w:val="32"/>
              </w:rPr>
              <w:t>A/B</w:t>
            </w:r>
            <w:r w:rsidRPr="00F34835">
              <w:rPr>
                <w:rFonts w:ascii="TH SarabunPSK" w:hAnsi="TH SarabunPSK" w:cs="TH SarabunPSK"/>
                <w:sz w:val="32"/>
                <w:szCs w:val="32"/>
                <w:cs/>
              </w:rPr>
              <w:t xml:space="preserve">) </w:t>
            </w:r>
            <w:r w:rsidRPr="00F34835">
              <w:rPr>
                <w:rFonts w:ascii="TH SarabunPSK" w:hAnsi="TH SarabunPSK" w:cs="TH SarabunPSK"/>
                <w:sz w:val="32"/>
                <w:szCs w:val="32"/>
              </w:rPr>
              <w:t>x 100</w:t>
            </w:r>
          </w:p>
          <w:p w:rsidR="00600938" w:rsidRPr="00F34835" w:rsidRDefault="00600938" w:rsidP="00600938">
            <w:pPr>
              <w:spacing w:after="0"/>
              <w:rPr>
                <w:rFonts w:ascii="TH SarabunPSK" w:hAnsi="TH SarabunPSK" w:cs="TH SarabunPSK"/>
                <w:sz w:val="32"/>
                <w:szCs w:val="32"/>
              </w:rPr>
            </w:pPr>
            <w:r w:rsidRPr="00F34835">
              <w:rPr>
                <w:rFonts w:ascii="TH SarabunPSK" w:hAnsi="TH SarabunPSK" w:cs="TH SarabunPSK"/>
                <w:sz w:val="32"/>
                <w:szCs w:val="32"/>
              </w:rPr>
              <w:t xml:space="preserve">2. </w:t>
            </w:r>
            <w:r w:rsidRPr="00F34835">
              <w:rPr>
                <w:rFonts w:ascii="TH SarabunPSK" w:hAnsi="TH SarabunPSK" w:cs="TH SarabunPSK" w:hint="cs"/>
                <w:sz w:val="32"/>
                <w:szCs w:val="32"/>
                <w:cs/>
              </w:rPr>
              <w:t>(</w:t>
            </w:r>
            <w:r w:rsidRPr="00F34835">
              <w:rPr>
                <w:rFonts w:ascii="TH SarabunPSK" w:hAnsi="TH SarabunPSK" w:cs="TH SarabunPSK"/>
                <w:sz w:val="32"/>
                <w:szCs w:val="32"/>
              </w:rPr>
              <w:t>C/D</w:t>
            </w:r>
            <w:r w:rsidRPr="00F34835">
              <w:rPr>
                <w:rFonts w:ascii="TH SarabunPSK" w:hAnsi="TH SarabunPSK" w:cs="TH SarabunPSK" w:hint="cs"/>
                <w:sz w:val="32"/>
                <w:szCs w:val="32"/>
                <w:cs/>
              </w:rPr>
              <w:t>)</w:t>
            </w:r>
            <w:r w:rsidRPr="00F34835">
              <w:rPr>
                <w:rFonts w:ascii="TH SarabunPSK" w:hAnsi="TH SarabunPSK" w:cs="TH SarabunPSK"/>
                <w:sz w:val="32"/>
                <w:szCs w:val="32"/>
              </w:rPr>
              <w:t xml:space="preserve"> x 100</w:t>
            </w:r>
          </w:p>
        </w:tc>
      </w:tr>
      <w:tr w:rsidR="00600938"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600938" w:rsidRPr="009E34A0" w:rsidRDefault="00600938" w:rsidP="00600938">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ระยะเวลาประเมินผล</w:t>
            </w:r>
          </w:p>
        </w:tc>
        <w:tc>
          <w:tcPr>
            <w:tcW w:w="7655" w:type="dxa"/>
            <w:tcBorders>
              <w:top w:val="single" w:sz="4" w:space="0" w:color="auto"/>
              <w:left w:val="single" w:sz="4" w:space="0" w:color="auto"/>
              <w:bottom w:val="single" w:sz="4" w:space="0" w:color="auto"/>
              <w:right w:val="single" w:sz="4" w:space="0" w:color="auto"/>
            </w:tcBorders>
          </w:tcPr>
          <w:p w:rsidR="00600938" w:rsidRPr="009E34A0" w:rsidRDefault="00600938" w:rsidP="00600938">
            <w:pPr>
              <w:pStyle w:val="NoSpacing"/>
              <w:rPr>
                <w:rFonts w:ascii="TH SarabunPSK" w:hAnsi="TH SarabunPSK" w:cs="TH SarabunPSK"/>
                <w:sz w:val="32"/>
                <w:szCs w:val="32"/>
              </w:rPr>
            </w:pPr>
            <w:r w:rsidRPr="009E34A0">
              <w:rPr>
                <w:rFonts w:ascii="TH SarabunPSK" w:hAnsi="TH SarabunPSK" w:cs="TH SarabunPSK"/>
                <w:sz w:val="32"/>
                <w:szCs w:val="32"/>
                <w:cs/>
              </w:rPr>
              <w:t>ไตรมาส 4 (ติดตามเปลี่ยนแปลงไตรมาส 2 และ 4)</w:t>
            </w:r>
          </w:p>
        </w:tc>
      </w:tr>
      <w:tr w:rsidR="00600938" w:rsidRPr="009E34A0" w:rsidTr="000466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33"/>
          <w:jc w:val="center"/>
        </w:trPr>
        <w:tc>
          <w:tcPr>
            <w:tcW w:w="10349" w:type="dxa"/>
            <w:gridSpan w:val="2"/>
          </w:tcPr>
          <w:p w:rsidR="00600938" w:rsidRPr="009E34A0" w:rsidRDefault="00600938" w:rsidP="00600938">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lastRenderedPageBreak/>
              <w:t xml:space="preserve">เกณฑ์การประเมิน </w:t>
            </w:r>
          </w:p>
          <w:p w:rsidR="00600938" w:rsidRPr="009E34A0" w:rsidRDefault="00600938" w:rsidP="00600938">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ปี 256</w:t>
            </w:r>
            <w:r w:rsidRPr="009E34A0">
              <w:rPr>
                <w:rFonts w:ascii="TH SarabunPSK" w:hAnsi="TH SarabunPSK" w:cs="TH SarabunPSK"/>
                <w:b/>
                <w:bCs/>
                <w:sz w:val="32"/>
                <w:szCs w:val="32"/>
              </w:rPr>
              <w:t>1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14"/>
              <w:gridCol w:w="1984"/>
              <w:gridCol w:w="1985"/>
              <w:gridCol w:w="1984"/>
            </w:tblGrid>
            <w:tr w:rsidR="00600938" w:rsidRPr="009E34A0" w:rsidTr="0004665E">
              <w:trPr>
                <w:jc w:val="center"/>
              </w:trPr>
              <w:tc>
                <w:tcPr>
                  <w:tcW w:w="2014" w:type="dxa"/>
                </w:tcPr>
                <w:p w:rsidR="00600938" w:rsidRPr="009E34A0" w:rsidRDefault="00600938" w:rsidP="00600938">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1984" w:type="dxa"/>
                </w:tcPr>
                <w:p w:rsidR="00600938" w:rsidRPr="009E34A0" w:rsidRDefault="00600938" w:rsidP="00600938">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1985" w:type="dxa"/>
                </w:tcPr>
                <w:p w:rsidR="00600938" w:rsidRPr="009E34A0" w:rsidRDefault="00600938" w:rsidP="00600938">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1984" w:type="dxa"/>
                </w:tcPr>
                <w:p w:rsidR="00600938" w:rsidRPr="009E34A0" w:rsidRDefault="00600938" w:rsidP="00600938">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600938" w:rsidRPr="009E34A0" w:rsidTr="0004665E">
              <w:trPr>
                <w:jc w:val="center"/>
              </w:trPr>
              <w:tc>
                <w:tcPr>
                  <w:tcW w:w="2014" w:type="dxa"/>
                </w:tcPr>
                <w:p w:rsidR="00600938" w:rsidRPr="009E34A0" w:rsidRDefault="00600938" w:rsidP="00600938">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w:t>
                  </w:r>
                </w:p>
              </w:tc>
              <w:tc>
                <w:tcPr>
                  <w:tcW w:w="1984" w:type="dxa"/>
                </w:tcPr>
                <w:p w:rsidR="00600938" w:rsidRPr="009E34A0" w:rsidRDefault="00600938" w:rsidP="00600938">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w:t>
                  </w:r>
                </w:p>
              </w:tc>
              <w:tc>
                <w:tcPr>
                  <w:tcW w:w="1985" w:type="dxa"/>
                </w:tcPr>
                <w:p w:rsidR="00600938" w:rsidRPr="009E34A0" w:rsidRDefault="00600938" w:rsidP="00600938">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w:t>
                  </w:r>
                </w:p>
              </w:tc>
              <w:tc>
                <w:tcPr>
                  <w:tcW w:w="1984" w:type="dxa"/>
                </w:tcPr>
                <w:p w:rsidR="00600938" w:rsidRPr="009E34A0" w:rsidRDefault="00600938" w:rsidP="00600938">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lang w:val="en-GB"/>
                    </w:rPr>
                    <w:t>น้อยกว่าร้อยละ 7</w:t>
                  </w:r>
                </w:p>
              </w:tc>
            </w:tr>
          </w:tbl>
          <w:p w:rsidR="00600938" w:rsidRPr="009E34A0" w:rsidRDefault="00600938" w:rsidP="00600938">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ปี 2562</w:t>
            </w:r>
            <w:r w:rsidRPr="009E34A0">
              <w:rPr>
                <w:rFonts w:ascii="TH SarabunPSK" w:hAnsi="TH SarabunPSK" w:cs="TH SarabunPSK"/>
                <w:b/>
                <w:bCs/>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14"/>
              <w:gridCol w:w="1984"/>
              <w:gridCol w:w="1985"/>
              <w:gridCol w:w="1984"/>
            </w:tblGrid>
            <w:tr w:rsidR="00600938" w:rsidRPr="009E34A0" w:rsidTr="0004665E">
              <w:trPr>
                <w:jc w:val="center"/>
              </w:trPr>
              <w:tc>
                <w:tcPr>
                  <w:tcW w:w="2014" w:type="dxa"/>
                </w:tcPr>
                <w:p w:rsidR="00600938" w:rsidRPr="009E34A0" w:rsidRDefault="00600938" w:rsidP="00600938">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1984" w:type="dxa"/>
                </w:tcPr>
                <w:p w:rsidR="00600938" w:rsidRPr="009E34A0" w:rsidRDefault="00600938" w:rsidP="00600938">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1985" w:type="dxa"/>
                </w:tcPr>
                <w:p w:rsidR="00600938" w:rsidRPr="009E34A0" w:rsidRDefault="00600938" w:rsidP="00600938">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1984" w:type="dxa"/>
                </w:tcPr>
                <w:p w:rsidR="00600938" w:rsidRPr="009E34A0" w:rsidRDefault="00600938" w:rsidP="00600938">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600938" w:rsidRPr="009E34A0" w:rsidTr="0004665E">
              <w:trPr>
                <w:jc w:val="center"/>
              </w:trPr>
              <w:tc>
                <w:tcPr>
                  <w:tcW w:w="2014" w:type="dxa"/>
                </w:tcPr>
                <w:p w:rsidR="00600938" w:rsidRPr="009E34A0" w:rsidRDefault="00600938" w:rsidP="00600938">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w:t>
                  </w:r>
                </w:p>
              </w:tc>
              <w:tc>
                <w:tcPr>
                  <w:tcW w:w="1984" w:type="dxa"/>
                </w:tcPr>
                <w:p w:rsidR="00600938" w:rsidRPr="009E34A0" w:rsidRDefault="00600938" w:rsidP="00600938">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w:t>
                  </w:r>
                </w:p>
              </w:tc>
              <w:tc>
                <w:tcPr>
                  <w:tcW w:w="1985" w:type="dxa"/>
                </w:tcPr>
                <w:p w:rsidR="00600938" w:rsidRPr="009E34A0" w:rsidRDefault="00600938" w:rsidP="00600938">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w:t>
                  </w:r>
                </w:p>
              </w:tc>
              <w:tc>
                <w:tcPr>
                  <w:tcW w:w="1984" w:type="dxa"/>
                </w:tcPr>
                <w:p w:rsidR="00600938" w:rsidRPr="009E34A0" w:rsidRDefault="00600938" w:rsidP="00600938">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lang w:val="en-GB"/>
                    </w:rPr>
                    <w:t>น้อยกว่าร้อยละ 7</w:t>
                  </w:r>
                </w:p>
              </w:tc>
            </w:tr>
          </w:tbl>
          <w:p w:rsidR="00600938" w:rsidRPr="009E34A0" w:rsidRDefault="00600938" w:rsidP="00600938">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ปี 2563</w:t>
            </w:r>
            <w:r w:rsidRPr="009E34A0">
              <w:rPr>
                <w:rFonts w:ascii="TH SarabunPSK" w:hAnsi="TH SarabunPSK" w:cs="TH SarabunPSK"/>
                <w:b/>
                <w:bCs/>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14"/>
              <w:gridCol w:w="1984"/>
              <w:gridCol w:w="1985"/>
              <w:gridCol w:w="1984"/>
            </w:tblGrid>
            <w:tr w:rsidR="00600938" w:rsidRPr="009E34A0" w:rsidTr="0004665E">
              <w:trPr>
                <w:jc w:val="center"/>
              </w:trPr>
              <w:tc>
                <w:tcPr>
                  <w:tcW w:w="2014" w:type="dxa"/>
                </w:tcPr>
                <w:p w:rsidR="00600938" w:rsidRPr="009E34A0" w:rsidRDefault="00600938" w:rsidP="00600938">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1984" w:type="dxa"/>
                </w:tcPr>
                <w:p w:rsidR="00600938" w:rsidRPr="009E34A0" w:rsidRDefault="00600938" w:rsidP="00600938">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1985" w:type="dxa"/>
                </w:tcPr>
                <w:p w:rsidR="00600938" w:rsidRPr="009E34A0" w:rsidRDefault="00600938" w:rsidP="00600938">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1984" w:type="dxa"/>
                </w:tcPr>
                <w:p w:rsidR="00600938" w:rsidRPr="009E34A0" w:rsidRDefault="00600938" w:rsidP="00600938">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600938" w:rsidRPr="009E34A0" w:rsidTr="0004665E">
              <w:trPr>
                <w:jc w:val="center"/>
              </w:trPr>
              <w:tc>
                <w:tcPr>
                  <w:tcW w:w="2014" w:type="dxa"/>
                </w:tcPr>
                <w:p w:rsidR="00600938" w:rsidRPr="009E34A0" w:rsidRDefault="00600938" w:rsidP="00600938">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w:t>
                  </w:r>
                </w:p>
              </w:tc>
              <w:tc>
                <w:tcPr>
                  <w:tcW w:w="1984" w:type="dxa"/>
                </w:tcPr>
                <w:p w:rsidR="00600938" w:rsidRPr="009E34A0" w:rsidRDefault="00600938" w:rsidP="00600938">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w:t>
                  </w:r>
                </w:p>
              </w:tc>
              <w:tc>
                <w:tcPr>
                  <w:tcW w:w="1985" w:type="dxa"/>
                </w:tcPr>
                <w:p w:rsidR="00600938" w:rsidRPr="009E34A0" w:rsidRDefault="00600938" w:rsidP="00600938">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w:t>
                  </w:r>
                </w:p>
              </w:tc>
              <w:tc>
                <w:tcPr>
                  <w:tcW w:w="1984" w:type="dxa"/>
                </w:tcPr>
                <w:p w:rsidR="00600938" w:rsidRPr="009E34A0" w:rsidRDefault="00600938" w:rsidP="00600938">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lang w:val="en-GB"/>
                    </w:rPr>
                    <w:t>น้อยกว่าร้อยละ 7</w:t>
                  </w:r>
                </w:p>
              </w:tc>
            </w:tr>
          </w:tbl>
          <w:p w:rsidR="00600938" w:rsidRPr="009E34A0" w:rsidRDefault="00600938" w:rsidP="00600938">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ปี 2564</w:t>
            </w:r>
            <w:r w:rsidRPr="009E34A0">
              <w:rPr>
                <w:rFonts w:ascii="TH SarabunPSK" w:hAnsi="TH SarabunPSK" w:cs="TH SarabunPSK"/>
                <w:b/>
                <w:bCs/>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14"/>
              <w:gridCol w:w="1984"/>
              <w:gridCol w:w="1985"/>
              <w:gridCol w:w="1984"/>
            </w:tblGrid>
            <w:tr w:rsidR="00600938" w:rsidRPr="009E34A0" w:rsidTr="0004665E">
              <w:trPr>
                <w:jc w:val="center"/>
              </w:trPr>
              <w:tc>
                <w:tcPr>
                  <w:tcW w:w="2014" w:type="dxa"/>
                </w:tcPr>
                <w:p w:rsidR="00600938" w:rsidRPr="009E34A0" w:rsidRDefault="00600938" w:rsidP="00600938">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1984" w:type="dxa"/>
                </w:tcPr>
                <w:p w:rsidR="00600938" w:rsidRPr="009E34A0" w:rsidRDefault="00600938" w:rsidP="00600938">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1985" w:type="dxa"/>
                </w:tcPr>
                <w:p w:rsidR="00600938" w:rsidRPr="009E34A0" w:rsidRDefault="00600938" w:rsidP="00600938">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1984" w:type="dxa"/>
                </w:tcPr>
                <w:p w:rsidR="00600938" w:rsidRPr="009E34A0" w:rsidRDefault="00600938" w:rsidP="00600938">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600938" w:rsidRPr="009E34A0" w:rsidTr="0004665E">
              <w:trPr>
                <w:jc w:val="center"/>
              </w:trPr>
              <w:tc>
                <w:tcPr>
                  <w:tcW w:w="2014" w:type="dxa"/>
                </w:tcPr>
                <w:p w:rsidR="00600938" w:rsidRPr="009E34A0" w:rsidRDefault="00600938" w:rsidP="00600938">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w:t>
                  </w:r>
                </w:p>
              </w:tc>
              <w:tc>
                <w:tcPr>
                  <w:tcW w:w="1984" w:type="dxa"/>
                </w:tcPr>
                <w:p w:rsidR="00600938" w:rsidRPr="009E34A0" w:rsidRDefault="00600938" w:rsidP="00600938">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w:t>
                  </w:r>
                </w:p>
              </w:tc>
              <w:tc>
                <w:tcPr>
                  <w:tcW w:w="1985" w:type="dxa"/>
                </w:tcPr>
                <w:p w:rsidR="00600938" w:rsidRPr="009E34A0" w:rsidRDefault="00600938" w:rsidP="00600938">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w:t>
                  </w:r>
                </w:p>
              </w:tc>
              <w:tc>
                <w:tcPr>
                  <w:tcW w:w="1984" w:type="dxa"/>
                </w:tcPr>
                <w:p w:rsidR="00600938" w:rsidRPr="009E34A0" w:rsidRDefault="00600938" w:rsidP="00600938">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lang w:val="en-GB"/>
                    </w:rPr>
                    <w:t>น้อยกว่าร้อยละ 7</w:t>
                  </w:r>
                </w:p>
              </w:tc>
            </w:tr>
          </w:tbl>
          <w:p w:rsidR="00600938" w:rsidRPr="009E34A0" w:rsidRDefault="00600938" w:rsidP="00600938">
            <w:pPr>
              <w:spacing w:after="0" w:line="240" w:lineRule="auto"/>
              <w:rPr>
                <w:rFonts w:ascii="TH SarabunPSK" w:hAnsi="TH SarabunPSK" w:cs="TH SarabunPSK"/>
                <w:b/>
                <w:bCs/>
                <w:sz w:val="32"/>
                <w:szCs w:val="32"/>
              </w:rPr>
            </w:pPr>
          </w:p>
        </w:tc>
      </w:tr>
      <w:tr w:rsidR="00600938"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600938" w:rsidRPr="009E34A0" w:rsidRDefault="00600938" w:rsidP="00600938">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 xml:space="preserve">วิธีการประเมินผล : </w:t>
            </w:r>
          </w:p>
        </w:tc>
        <w:tc>
          <w:tcPr>
            <w:tcW w:w="7655" w:type="dxa"/>
            <w:tcBorders>
              <w:top w:val="single" w:sz="4" w:space="0" w:color="auto"/>
              <w:left w:val="single" w:sz="4" w:space="0" w:color="auto"/>
              <w:bottom w:val="single" w:sz="4" w:space="0" w:color="auto"/>
              <w:right w:val="single" w:sz="4" w:space="0" w:color="auto"/>
            </w:tcBorders>
          </w:tcPr>
          <w:p w:rsidR="00600938" w:rsidRPr="009E34A0" w:rsidRDefault="00600938" w:rsidP="00600938">
            <w:pPr>
              <w:spacing w:after="0" w:line="240" w:lineRule="auto"/>
              <w:jc w:val="thaiDistribute"/>
              <w:rPr>
                <w:rFonts w:ascii="TH SarabunPSK" w:hAnsi="TH SarabunPSK" w:cs="TH SarabunPSK"/>
                <w:sz w:val="32"/>
                <w:szCs w:val="32"/>
                <w:cs/>
              </w:rPr>
            </w:pPr>
            <w:r w:rsidRPr="009E34A0">
              <w:rPr>
                <w:rFonts w:ascii="TH SarabunPSK" w:hAnsi="TH SarabunPSK" w:cs="TH SarabunPSK"/>
                <w:sz w:val="32"/>
                <w:szCs w:val="32"/>
                <w:cs/>
              </w:rPr>
              <w:t>รายงาน ตก.2</w:t>
            </w:r>
          </w:p>
        </w:tc>
      </w:tr>
      <w:tr w:rsidR="00600938"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600938" w:rsidRPr="009E34A0" w:rsidRDefault="00600938" w:rsidP="00600938">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 xml:space="preserve">เอกสารสนับสนุน : </w:t>
            </w:r>
          </w:p>
        </w:tc>
        <w:tc>
          <w:tcPr>
            <w:tcW w:w="7655" w:type="dxa"/>
            <w:tcBorders>
              <w:top w:val="single" w:sz="4" w:space="0" w:color="auto"/>
              <w:left w:val="single" w:sz="4" w:space="0" w:color="auto"/>
              <w:bottom w:val="single" w:sz="4" w:space="0" w:color="auto"/>
              <w:right w:val="single" w:sz="4" w:space="0" w:color="auto"/>
            </w:tcBorders>
          </w:tcPr>
          <w:p w:rsidR="00600938" w:rsidRPr="009E34A0" w:rsidRDefault="00600938" w:rsidP="00600938">
            <w:pPr>
              <w:spacing w:after="0" w:line="240" w:lineRule="auto"/>
              <w:rPr>
                <w:rFonts w:ascii="TH SarabunPSK" w:hAnsi="TH SarabunPSK" w:cs="TH SarabunPSK"/>
                <w:sz w:val="32"/>
                <w:szCs w:val="32"/>
                <w:cs/>
              </w:rPr>
            </w:pPr>
            <w:r w:rsidRPr="009E34A0">
              <w:rPr>
                <w:rFonts w:ascii="TH SarabunPSK" w:hAnsi="TH SarabunPSK" w:cs="TH SarabunPSK"/>
                <w:sz w:val="32"/>
                <w:szCs w:val="32"/>
                <w:cs/>
              </w:rPr>
              <w:t>สำนักนิเทศระบบการแพทย์ กรมการแพทย์</w:t>
            </w:r>
          </w:p>
        </w:tc>
      </w:tr>
      <w:tr w:rsidR="00600938"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600938" w:rsidRPr="009E34A0" w:rsidRDefault="00600938" w:rsidP="00600938">
            <w:pPr>
              <w:spacing w:after="0" w:line="240" w:lineRule="auto"/>
              <w:rPr>
                <w:rFonts w:ascii="TH SarabunPSK" w:hAnsi="TH SarabunPSK" w:cs="TH SarabunPSK"/>
                <w:b/>
                <w:bCs/>
                <w:color w:val="000000" w:themeColor="text1"/>
                <w:sz w:val="32"/>
                <w:szCs w:val="32"/>
                <w:cs/>
              </w:rPr>
            </w:pPr>
            <w:r w:rsidRPr="009E34A0">
              <w:rPr>
                <w:rFonts w:ascii="TH SarabunPSK" w:hAnsi="TH SarabunPSK" w:cs="TH SarabunPSK"/>
                <w:b/>
                <w:bCs/>
                <w:color w:val="000000" w:themeColor="text1"/>
                <w:sz w:val="32"/>
                <w:szCs w:val="32"/>
                <w:cs/>
              </w:rPr>
              <w:t>รายละเอียดข้อมูลพื้นฐาน</w:t>
            </w:r>
          </w:p>
        </w:tc>
        <w:tc>
          <w:tcPr>
            <w:tcW w:w="7655" w:type="dxa"/>
            <w:tcBorders>
              <w:top w:val="single" w:sz="4" w:space="0" w:color="auto"/>
              <w:left w:val="single" w:sz="4" w:space="0" w:color="auto"/>
              <w:bottom w:val="single" w:sz="4" w:space="0" w:color="auto"/>
              <w:right w:val="single" w:sz="4" w:space="0" w:color="auto"/>
            </w:tcBorders>
          </w:tcPr>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17"/>
              <w:gridCol w:w="1734"/>
              <w:gridCol w:w="817"/>
              <w:gridCol w:w="935"/>
              <w:gridCol w:w="908"/>
              <w:gridCol w:w="850"/>
            </w:tblGrid>
            <w:tr w:rsidR="00600938" w:rsidRPr="001B13DD" w:rsidTr="001E0CEB">
              <w:trPr>
                <w:trHeight w:val="287"/>
                <w:jc w:val="center"/>
              </w:trPr>
              <w:tc>
                <w:tcPr>
                  <w:tcW w:w="1617" w:type="dxa"/>
                  <w:vMerge w:val="restart"/>
                  <w:vAlign w:val="center"/>
                </w:tcPr>
                <w:p w:rsidR="00600938" w:rsidRPr="001B13DD" w:rsidRDefault="00600938" w:rsidP="00600938">
                  <w:pPr>
                    <w:spacing w:after="0" w:line="240" w:lineRule="auto"/>
                    <w:jc w:val="center"/>
                    <w:rPr>
                      <w:rFonts w:ascii="TH SarabunPSK" w:hAnsi="TH SarabunPSK" w:cs="TH SarabunPSK"/>
                      <w:b/>
                      <w:bCs/>
                      <w:color w:val="000000" w:themeColor="text1"/>
                      <w:sz w:val="32"/>
                      <w:szCs w:val="32"/>
                    </w:rPr>
                  </w:pPr>
                  <w:r w:rsidRPr="001B13DD">
                    <w:rPr>
                      <w:rFonts w:ascii="TH SarabunPSK" w:hAnsi="TH SarabunPSK" w:cs="TH SarabunPSK"/>
                      <w:b/>
                      <w:bCs/>
                      <w:color w:val="000000" w:themeColor="text1"/>
                      <w:sz w:val="32"/>
                      <w:szCs w:val="32"/>
                    </w:rPr>
                    <w:t>Baseline data</w:t>
                  </w:r>
                </w:p>
              </w:tc>
              <w:tc>
                <w:tcPr>
                  <w:tcW w:w="1734" w:type="dxa"/>
                  <w:vMerge w:val="restart"/>
                  <w:vAlign w:val="center"/>
                </w:tcPr>
                <w:p w:rsidR="00600938" w:rsidRPr="001B13DD" w:rsidRDefault="00600938" w:rsidP="00600938">
                  <w:pPr>
                    <w:spacing w:after="0" w:line="240" w:lineRule="auto"/>
                    <w:jc w:val="center"/>
                    <w:rPr>
                      <w:rFonts w:ascii="TH SarabunPSK" w:hAnsi="TH SarabunPSK" w:cs="TH SarabunPSK"/>
                      <w:b/>
                      <w:bCs/>
                      <w:color w:val="000000" w:themeColor="text1"/>
                      <w:sz w:val="32"/>
                      <w:szCs w:val="32"/>
                      <w:cs/>
                    </w:rPr>
                  </w:pPr>
                  <w:r w:rsidRPr="001B13DD">
                    <w:rPr>
                      <w:rFonts w:ascii="TH SarabunPSK" w:hAnsi="TH SarabunPSK" w:cs="TH SarabunPSK"/>
                      <w:b/>
                      <w:bCs/>
                      <w:color w:val="000000" w:themeColor="text1"/>
                      <w:sz w:val="32"/>
                      <w:szCs w:val="32"/>
                      <w:cs/>
                    </w:rPr>
                    <w:t>หน่วยวัด</w:t>
                  </w:r>
                </w:p>
              </w:tc>
              <w:tc>
                <w:tcPr>
                  <w:tcW w:w="3510" w:type="dxa"/>
                  <w:gridSpan w:val="4"/>
                </w:tcPr>
                <w:p w:rsidR="00600938" w:rsidRPr="001B13DD" w:rsidRDefault="00600938" w:rsidP="00600938">
                  <w:pPr>
                    <w:spacing w:after="0" w:line="240" w:lineRule="auto"/>
                    <w:jc w:val="center"/>
                    <w:rPr>
                      <w:rFonts w:ascii="TH SarabunPSK" w:hAnsi="TH SarabunPSK" w:cs="TH SarabunPSK"/>
                      <w:b/>
                      <w:bCs/>
                      <w:color w:val="000000" w:themeColor="text1"/>
                      <w:sz w:val="32"/>
                      <w:szCs w:val="32"/>
                      <w:cs/>
                    </w:rPr>
                  </w:pPr>
                  <w:r w:rsidRPr="001B13DD">
                    <w:rPr>
                      <w:rFonts w:ascii="TH SarabunPSK" w:hAnsi="TH SarabunPSK" w:cs="TH SarabunPSK"/>
                      <w:b/>
                      <w:bCs/>
                      <w:color w:val="000000" w:themeColor="text1"/>
                      <w:sz w:val="32"/>
                      <w:szCs w:val="32"/>
                      <w:cs/>
                    </w:rPr>
                    <w:t>ผลการดำเนินงานในรอบปีงบประมาณ พ.ศ.</w:t>
                  </w:r>
                </w:p>
              </w:tc>
            </w:tr>
            <w:tr w:rsidR="00600938" w:rsidRPr="001B13DD" w:rsidTr="001E0CEB">
              <w:trPr>
                <w:trHeight w:val="299"/>
                <w:jc w:val="center"/>
              </w:trPr>
              <w:tc>
                <w:tcPr>
                  <w:tcW w:w="1617" w:type="dxa"/>
                  <w:vMerge/>
                </w:tcPr>
                <w:p w:rsidR="00600938" w:rsidRPr="001B13DD" w:rsidRDefault="00600938" w:rsidP="00600938">
                  <w:pPr>
                    <w:spacing w:after="0" w:line="240" w:lineRule="auto"/>
                    <w:jc w:val="center"/>
                    <w:rPr>
                      <w:rFonts w:ascii="TH SarabunPSK" w:hAnsi="TH SarabunPSK" w:cs="TH SarabunPSK"/>
                      <w:b/>
                      <w:bCs/>
                      <w:color w:val="000000" w:themeColor="text1"/>
                      <w:sz w:val="32"/>
                      <w:szCs w:val="32"/>
                    </w:rPr>
                  </w:pPr>
                </w:p>
              </w:tc>
              <w:tc>
                <w:tcPr>
                  <w:tcW w:w="1734" w:type="dxa"/>
                  <w:vMerge/>
                </w:tcPr>
                <w:p w:rsidR="00600938" w:rsidRPr="001B13DD" w:rsidRDefault="00600938" w:rsidP="00600938">
                  <w:pPr>
                    <w:spacing w:after="0" w:line="240" w:lineRule="auto"/>
                    <w:jc w:val="center"/>
                    <w:rPr>
                      <w:rFonts w:ascii="TH SarabunPSK" w:hAnsi="TH SarabunPSK" w:cs="TH SarabunPSK"/>
                      <w:b/>
                      <w:bCs/>
                      <w:color w:val="000000" w:themeColor="text1"/>
                      <w:sz w:val="32"/>
                      <w:szCs w:val="32"/>
                    </w:rPr>
                  </w:pPr>
                </w:p>
              </w:tc>
              <w:tc>
                <w:tcPr>
                  <w:tcW w:w="817" w:type="dxa"/>
                </w:tcPr>
                <w:p w:rsidR="00600938" w:rsidRPr="001B13DD" w:rsidRDefault="00600938" w:rsidP="00600938">
                  <w:pPr>
                    <w:spacing w:after="0" w:line="240" w:lineRule="auto"/>
                    <w:jc w:val="center"/>
                    <w:rPr>
                      <w:rFonts w:ascii="TH SarabunPSK" w:hAnsi="TH SarabunPSK" w:cs="TH SarabunPSK"/>
                      <w:b/>
                      <w:bCs/>
                      <w:color w:val="000000" w:themeColor="text1"/>
                      <w:sz w:val="32"/>
                      <w:szCs w:val="32"/>
                    </w:rPr>
                  </w:pPr>
                  <w:r w:rsidRPr="001B13DD">
                    <w:rPr>
                      <w:rFonts w:ascii="TH SarabunPSK" w:hAnsi="TH SarabunPSK" w:cs="TH SarabunPSK"/>
                      <w:b/>
                      <w:bCs/>
                      <w:color w:val="000000" w:themeColor="text1"/>
                      <w:sz w:val="32"/>
                      <w:szCs w:val="32"/>
                      <w:cs/>
                    </w:rPr>
                    <w:t>2557</w:t>
                  </w:r>
                </w:p>
              </w:tc>
              <w:tc>
                <w:tcPr>
                  <w:tcW w:w="935" w:type="dxa"/>
                </w:tcPr>
                <w:p w:rsidR="00600938" w:rsidRPr="001B13DD" w:rsidRDefault="00600938" w:rsidP="00600938">
                  <w:pPr>
                    <w:spacing w:after="0" w:line="240" w:lineRule="auto"/>
                    <w:jc w:val="center"/>
                    <w:rPr>
                      <w:rFonts w:ascii="TH SarabunPSK" w:hAnsi="TH SarabunPSK" w:cs="TH SarabunPSK"/>
                      <w:b/>
                      <w:bCs/>
                      <w:color w:val="000000" w:themeColor="text1"/>
                      <w:sz w:val="32"/>
                      <w:szCs w:val="32"/>
                    </w:rPr>
                  </w:pPr>
                  <w:r w:rsidRPr="001B13DD">
                    <w:rPr>
                      <w:rFonts w:ascii="TH SarabunPSK" w:hAnsi="TH SarabunPSK" w:cs="TH SarabunPSK"/>
                      <w:b/>
                      <w:bCs/>
                      <w:color w:val="000000" w:themeColor="text1"/>
                      <w:sz w:val="32"/>
                      <w:szCs w:val="32"/>
                      <w:cs/>
                    </w:rPr>
                    <w:t>2558</w:t>
                  </w:r>
                </w:p>
              </w:tc>
              <w:tc>
                <w:tcPr>
                  <w:tcW w:w="908" w:type="dxa"/>
                </w:tcPr>
                <w:p w:rsidR="00600938" w:rsidRPr="001B13DD" w:rsidRDefault="00600938" w:rsidP="00600938">
                  <w:pPr>
                    <w:spacing w:after="0" w:line="240" w:lineRule="auto"/>
                    <w:jc w:val="center"/>
                    <w:rPr>
                      <w:rFonts w:ascii="TH SarabunPSK" w:hAnsi="TH SarabunPSK" w:cs="TH SarabunPSK"/>
                      <w:b/>
                      <w:bCs/>
                      <w:color w:val="000000" w:themeColor="text1"/>
                      <w:sz w:val="32"/>
                      <w:szCs w:val="32"/>
                    </w:rPr>
                  </w:pPr>
                  <w:r w:rsidRPr="001B13DD">
                    <w:rPr>
                      <w:rFonts w:ascii="TH SarabunPSK" w:hAnsi="TH SarabunPSK" w:cs="TH SarabunPSK"/>
                      <w:b/>
                      <w:bCs/>
                      <w:color w:val="000000" w:themeColor="text1"/>
                      <w:sz w:val="32"/>
                      <w:szCs w:val="32"/>
                      <w:cs/>
                    </w:rPr>
                    <w:t>2559</w:t>
                  </w:r>
                </w:p>
              </w:tc>
              <w:tc>
                <w:tcPr>
                  <w:tcW w:w="850" w:type="dxa"/>
                </w:tcPr>
                <w:p w:rsidR="00600938" w:rsidRPr="00600938" w:rsidRDefault="00600938" w:rsidP="00600938">
                  <w:pPr>
                    <w:spacing w:after="0" w:line="240" w:lineRule="auto"/>
                    <w:jc w:val="center"/>
                    <w:rPr>
                      <w:rFonts w:ascii="TH SarabunPSK" w:hAnsi="TH SarabunPSK" w:cs="TH SarabunPSK"/>
                      <w:b/>
                      <w:bCs/>
                      <w:sz w:val="32"/>
                      <w:szCs w:val="32"/>
                      <w:cs/>
                    </w:rPr>
                  </w:pPr>
                  <w:r w:rsidRPr="00600938">
                    <w:rPr>
                      <w:rFonts w:ascii="TH SarabunPSK" w:hAnsi="TH SarabunPSK" w:cs="TH SarabunPSK" w:hint="cs"/>
                      <w:b/>
                      <w:bCs/>
                      <w:sz w:val="32"/>
                      <w:szCs w:val="32"/>
                      <w:cs/>
                    </w:rPr>
                    <w:t>2560</w:t>
                  </w:r>
                </w:p>
              </w:tc>
            </w:tr>
            <w:tr w:rsidR="00600938" w:rsidRPr="001B13DD" w:rsidTr="001E0CEB">
              <w:trPr>
                <w:trHeight w:val="1234"/>
                <w:jc w:val="center"/>
              </w:trPr>
              <w:tc>
                <w:tcPr>
                  <w:tcW w:w="1617" w:type="dxa"/>
                </w:tcPr>
                <w:p w:rsidR="00600938" w:rsidRPr="00943422" w:rsidRDefault="00600938" w:rsidP="00600938">
                  <w:pPr>
                    <w:spacing w:after="0" w:line="240" w:lineRule="auto"/>
                    <w:jc w:val="center"/>
                    <w:rPr>
                      <w:rFonts w:ascii="TH SarabunPSK" w:hAnsi="TH SarabunPSK" w:cs="TH SarabunPSK"/>
                      <w:sz w:val="32"/>
                      <w:szCs w:val="32"/>
                      <w:cs/>
                    </w:rPr>
                  </w:pPr>
                  <w:r>
                    <w:rPr>
                      <w:rFonts w:ascii="TH SarabunPSK" w:hAnsi="TH SarabunPSK" w:cs="TH SarabunPSK" w:hint="cs"/>
                      <w:sz w:val="32"/>
                      <w:szCs w:val="32"/>
                      <w:cs/>
                    </w:rPr>
                    <w:t>8.3</w:t>
                  </w:r>
                </w:p>
              </w:tc>
              <w:tc>
                <w:tcPr>
                  <w:tcW w:w="1734" w:type="dxa"/>
                </w:tcPr>
                <w:p w:rsidR="00600938" w:rsidRPr="00943422" w:rsidRDefault="00600938" w:rsidP="00600938">
                  <w:pPr>
                    <w:spacing w:after="0" w:line="240" w:lineRule="auto"/>
                    <w:rPr>
                      <w:rFonts w:ascii="TH SarabunPSK" w:hAnsi="TH SarabunPSK" w:cs="TH SarabunPSK"/>
                      <w:sz w:val="32"/>
                      <w:szCs w:val="32"/>
                    </w:rPr>
                  </w:pPr>
                  <w:r w:rsidRPr="00B974D9">
                    <w:rPr>
                      <w:rFonts w:ascii="TH SarabunPSK" w:hAnsi="TH SarabunPSK" w:cs="TH SarabunPSK"/>
                      <w:sz w:val="32"/>
                      <w:szCs w:val="32"/>
                      <w:cs/>
                    </w:rPr>
                    <w:t>ร้อยละอัตราตายผู้ป่วยโรคหลอดเลือดสมอง</w:t>
                  </w:r>
                </w:p>
              </w:tc>
              <w:tc>
                <w:tcPr>
                  <w:tcW w:w="817" w:type="dxa"/>
                </w:tcPr>
                <w:p w:rsidR="00600938" w:rsidRPr="00943422" w:rsidRDefault="00600938" w:rsidP="00600938">
                  <w:pPr>
                    <w:spacing w:after="0" w:line="240" w:lineRule="auto"/>
                    <w:jc w:val="center"/>
                    <w:rPr>
                      <w:rFonts w:ascii="TH SarabunPSK" w:hAnsi="TH SarabunPSK" w:cs="TH SarabunPSK"/>
                      <w:sz w:val="32"/>
                      <w:szCs w:val="32"/>
                    </w:rPr>
                  </w:pPr>
                  <w:r>
                    <w:rPr>
                      <w:rFonts w:ascii="TH SarabunPSK" w:hAnsi="TH SarabunPSK" w:cs="TH SarabunPSK"/>
                      <w:sz w:val="32"/>
                      <w:szCs w:val="32"/>
                    </w:rPr>
                    <w:t>17.1</w:t>
                  </w:r>
                </w:p>
              </w:tc>
              <w:tc>
                <w:tcPr>
                  <w:tcW w:w="935" w:type="dxa"/>
                </w:tcPr>
                <w:p w:rsidR="00600938" w:rsidRPr="00943422" w:rsidRDefault="00600938" w:rsidP="00600938">
                  <w:pPr>
                    <w:spacing w:after="0" w:line="240" w:lineRule="auto"/>
                    <w:jc w:val="center"/>
                    <w:rPr>
                      <w:rFonts w:ascii="TH SarabunPSK" w:hAnsi="TH SarabunPSK" w:cs="TH SarabunPSK"/>
                      <w:sz w:val="32"/>
                      <w:szCs w:val="32"/>
                    </w:rPr>
                  </w:pPr>
                  <w:r>
                    <w:rPr>
                      <w:rFonts w:ascii="TH SarabunPSK" w:hAnsi="TH SarabunPSK" w:cs="TH SarabunPSK"/>
                      <w:sz w:val="32"/>
                      <w:szCs w:val="32"/>
                    </w:rPr>
                    <w:t>9.9</w:t>
                  </w:r>
                </w:p>
              </w:tc>
              <w:tc>
                <w:tcPr>
                  <w:tcW w:w="908" w:type="dxa"/>
                </w:tcPr>
                <w:p w:rsidR="00600938" w:rsidRPr="00943422" w:rsidRDefault="00600938" w:rsidP="00600938">
                  <w:pPr>
                    <w:spacing w:after="0" w:line="240" w:lineRule="auto"/>
                    <w:jc w:val="center"/>
                    <w:rPr>
                      <w:rFonts w:ascii="TH SarabunPSK" w:hAnsi="TH SarabunPSK" w:cs="TH SarabunPSK"/>
                      <w:sz w:val="32"/>
                      <w:szCs w:val="32"/>
                      <w:cs/>
                    </w:rPr>
                  </w:pPr>
                  <w:r>
                    <w:rPr>
                      <w:rFonts w:ascii="TH SarabunPSK" w:hAnsi="TH SarabunPSK" w:cs="TH SarabunPSK"/>
                      <w:sz w:val="32"/>
                      <w:szCs w:val="32"/>
                    </w:rPr>
                    <w:t>8.3</w:t>
                  </w:r>
                </w:p>
              </w:tc>
              <w:tc>
                <w:tcPr>
                  <w:tcW w:w="850" w:type="dxa"/>
                </w:tcPr>
                <w:p w:rsidR="00600938" w:rsidRPr="00600938" w:rsidRDefault="00600938" w:rsidP="00600938">
                  <w:pPr>
                    <w:spacing w:after="0" w:line="240" w:lineRule="auto"/>
                    <w:jc w:val="center"/>
                    <w:rPr>
                      <w:rFonts w:ascii="TH SarabunPSK" w:hAnsi="TH SarabunPSK" w:cs="TH SarabunPSK"/>
                      <w:sz w:val="32"/>
                      <w:szCs w:val="32"/>
                    </w:rPr>
                  </w:pPr>
                  <w:r w:rsidRPr="00600938">
                    <w:rPr>
                      <w:rFonts w:ascii="TH SarabunPSK" w:hAnsi="TH SarabunPSK" w:cs="TH SarabunPSK" w:hint="cs"/>
                      <w:sz w:val="32"/>
                      <w:szCs w:val="32"/>
                      <w:cs/>
                    </w:rPr>
                    <w:t>9.1</w:t>
                  </w:r>
                </w:p>
              </w:tc>
            </w:tr>
          </w:tbl>
          <w:p w:rsidR="00600938" w:rsidRPr="009E34A0" w:rsidRDefault="00600938" w:rsidP="00600938">
            <w:pPr>
              <w:spacing w:after="0" w:line="240" w:lineRule="auto"/>
              <w:rPr>
                <w:rFonts w:ascii="TH SarabunPSK" w:hAnsi="TH SarabunPSK" w:cs="TH SarabunPSK"/>
                <w:color w:val="000000" w:themeColor="text1"/>
                <w:sz w:val="32"/>
                <w:szCs w:val="32"/>
              </w:rPr>
            </w:pPr>
          </w:p>
        </w:tc>
      </w:tr>
      <w:tr w:rsidR="00600938"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600938" w:rsidRPr="009E34A0" w:rsidRDefault="00600938" w:rsidP="00600938">
            <w:pPr>
              <w:spacing w:after="0" w:line="240" w:lineRule="auto"/>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t>ผู้ให้ข้อมูลทางวิชาการ /</w:t>
            </w:r>
          </w:p>
          <w:p w:rsidR="00600938" w:rsidRPr="009E34A0" w:rsidRDefault="00600938" w:rsidP="00600938">
            <w:pPr>
              <w:spacing w:after="0" w:line="240" w:lineRule="auto"/>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t>ผู้ประสานงานตัวชี้วัด</w:t>
            </w:r>
          </w:p>
        </w:tc>
        <w:tc>
          <w:tcPr>
            <w:tcW w:w="7655" w:type="dxa"/>
            <w:tcBorders>
              <w:top w:val="single" w:sz="4" w:space="0" w:color="auto"/>
              <w:left w:val="single" w:sz="4" w:space="0" w:color="auto"/>
              <w:bottom w:val="single" w:sz="4" w:space="0" w:color="auto"/>
              <w:right w:val="single" w:sz="4" w:space="0" w:color="auto"/>
            </w:tcBorders>
          </w:tcPr>
          <w:p w:rsidR="00600938" w:rsidRPr="00600938" w:rsidRDefault="00600938" w:rsidP="00600938">
            <w:pPr>
              <w:spacing w:after="0" w:line="240" w:lineRule="auto"/>
              <w:rPr>
                <w:rFonts w:ascii="TH SarabunPSK" w:hAnsi="TH SarabunPSK" w:cs="TH SarabunPSK"/>
                <w:sz w:val="32"/>
                <w:szCs w:val="32"/>
              </w:rPr>
            </w:pPr>
            <w:r w:rsidRPr="00600938">
              <w:rPr>
                <w:rFonts w:ascii="TH SarabunPSK" w:hAnsi="TH SarabunPSK" w:cs="TH SarabunPSK"/>
                <w:sz w:val="32"/>
                <w:szCs w:val="32"/>
                <w:cs/>
              </w:rPr>
              <w:t>1. นายแพทย์สุชาติ  หาญไชย</w:t>
            </w:r>
            <w:proofErr w:type="spellStart"/>
            <w:r w:rsidRPr="00600938">
              <w:rPr>
                <w:rFonts w:ascii="TH SarabunPSK" w:hAnsi="TH SarabunPSK" w:cs="TH SarabunPSK"/>
                <w:sz w:val="32"/>
                <w:szCs w:val="32"/>
                <w:cs/>
              </w:rPr>
              <w:t>พิบูลย์</w:t>
            </w:r>
            <w:proofErr w:type="spellEnd"/>
            <w:r w:rsidRPr="00600938">
              <w:rPr>
                <w:rFonts w:ascii="TH SarabunPSK" w:hAnsi="TH SarabunPSK" w:cs="TH SarabunPSK"/>
                <w:sz w:val="32"/>
                <w:szCs w:val="32"/>
                <w:cs/>
              </w:rPr>
              <w:t xml:space="preserve">กุล </w:t>
            </w:r>
            <w:r w:rsidRPr="00600938">
              <w:rPr>
                <w:rFonts w:ascii="TH SarabunPSK" w:hAnsi="TH SarabunPSK" w:cs="TH SarabunPSK"/>
                <w:sz w:val="32"/>
                <w:szCs w:val="32"/>
              </w:rPr>
              <w:t xml:space="preserve"> </w:t>
            </w:r>
          </w:p>
          <w:p w:rsidR="00600938" w:rsidRPr="00600938" w:rsidRDefault="00600938" w:rsidP="00600938">
            <w:pPr>
              <w:spacing w:after="0" w:line="240" w:lineRule="auto"/>
              <w:rPr>
                <w:rFonts w:ascii="TH SarabunPSK" w:hAnsi="TH SarabunPSK" w:cs="TH SarabunPSK"/>
                <w:sz w:val="32"/>
                <w:szCs w:val="32"/>
              </w:rPr>
            </w:pPr>
            <w:r w:rsidRPr="00600938">
              <w:rPr>
                <w:rFonts w:ascii="TH SarabunPSK" w:hAnsi="TH SarabunPSK" w:cs="TH SarabunPSK"/>
                <w:sz w:val="32"/>
                <w:szCs w:val="32"/>
              </w:rPr>
              <w:t xml:space="preserve">    </w:t>
            </w:r>
            <w:r w:rsidRPr="00600938">
              <w:rPr>
                <w:rFonts w:ascii="TH SarabunPSK" w:hAnsi="TH SarabunPSK" w:cs="TH SarabunPSK"/>
                <w:sz w:val="32"/>
                <w:szCs w:val="32"/>
                <w:cs/>
              </w:rPr>
              <w:t xml:space="preserve">โทรศัพท์ที่ทำงาน </w:t>
            </w:r>
            <w:r w:rsidRPr="00600938">
              <w:rPr>
                <w:rFonts w:ascii="TH SarabunPSK" w:hAnsi="TH SarabunPSK" w:cs="TH SarabunPSK"/>
                <w:sz w:val="32"/>
                <w:szCs w:val="32"/>
              </w:rPr>
              <w:t>:</w:t>
            </w:r>
            <w:r w:rsidRPr="00600938">
              <w:rPr>
                <w:rFonts w:ascii="TH SarabunPSK" w:hAnsi="TH SarabunPSK" w:cs="TH SarabunPSK"/>
                <w:sz w:val="32"/>
                <w:szCs w:val="32"/>
                <w:cs/>
              </w:rPr>
              <w:t xml:space="preserve"> 02-3069899 ต่อ 2408</w:t>
            </w:r>
            <w:r w:rsidRPr="00600938">
              <w:rPr>
                <w:rFonts w:ascii="TH SarabunPSK" w:hAnsi="TH SarabunPSK" w:cs="TH SarabunPSK"/>
                <w:sz w:val="32"/>
                <w:szCs w:val="32"/>
                <w:cs/>
              </w:rPr>
              <w:tab/>
              <w:t xml:space="preserve">โทรศัพท์มือถือ </w:t>
            </w:r>
            <w:r w:rsidRPr="00600938">
              <w:rPr>
                <w:rFonts w:ascii="TH SarabunPSK" w:hAnsi="TH SarabunPSK" w:cs="TH SarabunPSK"/>
                <w:sz w:val="32"/>
                <w:szCs w:val="32"/>
              </w:rPr>
              <w:t>: 081</w:t>
            </w:r>
            <w:r w:rsidRPr="00600938">
              <w:rPr>
                <w:rFonts w:ascii="TH SarabunPSK" w:hAnsi="TH SarabunPSK" w:cs="TH SarabunPSK"/>
                <w:sz w:val="32"/>
                <w:szCs w:val="32"/>
                <w:cs/>
              </w:rPr>
              <w:t>-</w:t>
            </w:r>
            <w:r w:rsidRPr="00600938">
              <w:rPr>
                <w:rFonts w:ascii="TH SarabunPSK" w:hAnsi="TH SarabunPSK" w:cs="TH SarabunPSK"/>
                <w:sz w:val="32"/>
                <w:szCs w:val="32"/>
              </w:rPr>
              <w:t>8434502</w:t>
            </w:r>
          </w:p>
          <w:p w:rsidR="00600938" w:rsidRPr="00600938" w:rsidRDefault="00600938" w:rsidP="00600938">
            <w:pPr>
              <w:spacing w:after="0" w:line="240" w:lineRule="auto"/>
              <w:rPr>
                <w:rFonts w:ascii="TH SarabunPSK" w:hAnsi="TH SarabunPSK" w:cs="TH SarabunPSK"/>
                <w:sz w:val="32"/>
                <w:szCs w:val="32"/>
              </w:rPr>
            </w:pPr>
            <w:r w:rsidRPr="00600938">
              <w:rPr>
                <w:rFonts w:ascii="TH SarabunPSK" w:hAnsi="TH SarabunPSK" w:cs="TH SarabunPSK"/>
                <w:sz w:val="32"/>
                <w:szCs w:val="32"/>
              </w:rPr>
              <w:t xml:space="preserve">    </w:t>
            </w:r>
            <w:r w:rsidRPr="00600938">
              <w:rPr>
                <w:rFonts w:ascii="TH SarabunPSK" w:hAnsi="TH SarabunPSK" w:cs="TH SarabunPSK"/>
                <w:sz w:val="32"/>
                <w:szCs w:val="32"/>
                <w:cs/>
              </w:rPr>
              <w:t xml:space="preserve">โทรสาร </w:t>
            </w:r>
            <w:r w:rsidRPr="00600938">
              <w:rPr>
                <w:rFonts w:ascii="TH SarabunPSK" w:hAnsi="TH SarabunPSK" w:cs="TH SarabunPSK"/>
                <w:sz w:val="32"/>
                <w:szCs w:val="32"/>
              </w:rPr>
              <w:t>: 02</w:t>
            </w:r>
            <w:r w:rsidRPr="00600938">
              <w:rPr>
                <w:rFonts w:ascii="TH SarabunPSK" w:hAnsi="TH SarabunPSK" w:cs="TH SarabunPSK"/>
                <w:sz w:val="32"/>
                <w:szCs w:val="32"/>
                <w:cs/>
              </w:rPr>
              <w:t>-</w:t>
            </w:r>
            <w:r w:rsidRPr="00600938">
              <w:rPr>
                <w:rFonts w:ascii="TH SarabunPSK" w:hAnsi="TH SarabunPSK" w:cs="TH SarabunPSK"/>
                <w:sz w:val="32"/>
                <w:szCs w:val="32"/>
              </w:rPr>
              <w:t>3547072</w:t>
            </w:r>
            <w:r w:rsidRPr="00600938">
              <w:rPr>
                <w:rFonts w:ascii="TH SarabunPSK" w:hAnsi="TH SarabunPSK" w:cs="TH SarabunPSK"/>
                <w:sz w:val="32"/>
                <w:szCs w:val="32"/>
              </w:rPr>
              <w:tab/>
            </w:r>
            <w:r w:rsidRPr="00600938">
              <w:rPr>
                <w:rFonts w:ascii="TH SarabunPSK" w:hAnsi="TH SarabunPSK" w:cs="TH SarabunPSK"/>
                <w:sz w:val="32"/>
                <w:szCs w:val="32"/>
              </w:rPr>
              <w:tab/>
            </w:r>
            <w:r w:rsidRPr="00600938">
              <w:rPr>
                <w:rFonts w:ascii="TH SarabunPSK" w:hAnsi="TH SarabunPSK" w:cs="TH SarabunPSK"/>
                <w:sz w:val="32"/>
                <w:szCs w:val="32"/>
                <w:cs/>
              </w:rPr>
              <w:tab/>
            </w:r>
            <w:r w:rsidRPr="00600938">
              <w:rPr>
                <w:rFonts w:ascii="TH SarabunPSK" w:hAnsi="TH SarabunPSK" w:cs="TH SarabunPSK"/>
                <w:sz w:val="32"/>
                <w:szCs w:val="32"/>
              </w:rPr>
              <w:t>E-mail: suchathanc@yahoo.com</w:t>
            </w:r>
          </w:p>
          <w:p w:rsidR="00600938" w:rsidRPr="00600938" w:rsidRDefault="00600938" w:rsidP="00600938">
            <w:pPr>
              <w:spacing w:after="0" w:line="240" w:lineRule="auto"/>
              <w:rPr>
                <w:rFonts w:ascii="TH SarabunPSK" w:hAnsi="TH SarabunPSK" w:cs="TH SarabunPSK"/>
                <w:sz w:val="32"/>
                <w:szCs w:val="32"/>
              </w:rPr>
            </w:pPr>
            <w:r w:rsidRPr="00600938">
              <w:rPr>
                <w:rFonts w:ascii="TH SarabunPSK" w:hAnsi="TH SarabunPSK" w:cs="TH SarabunPSK"/>
                <w:sz w:val="32"/>
                <w:szCs w:val="32"/>
                <w:cs/>
              </w:rPr>
              <w:t>2. นางจุฑา</w:t>
            </w:r>
            <w:proofErr w:type="spellStart"/>
            <w:r w:rsidRPr="00600938">
              <w:rPr>
                <w:rFonts w:ascii="TH SarabunPSK" w:hAnsi="TH SarabunPSK" w:cs="TH SarabunPSK"/>
                <w:sz w:val="32"/>
                <w:szCs w:val="32"/>
                <w:cs/>
              </w:rPr>
              <w:t>ภรณ์</w:t>
            </w:r>
            <w:proofErr w:type="spellEnd"/>
            <w:r w:rsidRPr="00600938">
              <w:rPr>
                <w:rFonts w:ascii="TH SarabunPSK" w:hAnsi="TH SarabunPSK" w:cs="TH SarabunPSK"/>
                <w:sz w:val="32"/>
                <w:szCs w:val="32"/>
                <w:cs/>
              </w:rPr>
              <w:t xml:space="preserve"> บุญธง </w:t>
            </w:r>
            <w:r w:rsidRPr="00600938">
              <w:rPr>
                <w:rFonts w:ascii="TH SarabunPSK" w:hAnsi="TH SarabunPSK" w:cs="TH SarabunPSK"/>
                <w:sz w:val="32"/>
                <w:szCs w:val="32"/>
                <w:cs/>
              </w:rPr>
              <w:tab/>
            </w:r>
            <w:r w:rsidRPr="00600938">
              <w:rPr>
                <w:rFonts w:ascii="TH SarabunPSK" w:hAnsi="TH SarabunPSK" w:cs="TH SarabunPSK"/>
                <w:sz w:val="32"/>
                <w:szCs w:val="32"/>
                <w:cs/>
              </w:rPr>
              <w:tab/>
            </w:r>
            <w:r w:rsidRPr="00600938">
              <w:rPr>
                <w:rFonts w:ascii="TH SarabunPSK" w:hAnsi="TH SarabunPSK" w:cs="TH SarabunPSK"/>
                <w:sz w:val="32"/>
                <w:szCs w:val="32"/>
                <w:cs/>
              </w:rPr>
              <w:tab/>
            </w:r>
            <w:r w:rsidRPr="00600938">
              <w:rPr>
                <w:rFonts w:ascii="TH SarabunPSK" w:hAnsi="TH SarabunPSK" w:cs="TH SarabunPSK"/>
                <w:sz w:val="32"/>
                <w:szCs w:val="32"/>
                <w:cs/>
              </w:rPr>
              <w:tab/>
              <w:t>นักวิชาการสาธารณสุขชำนาญการ</w:t>
            </w:r>
            <w:r w:rsidRPr="00600938">
              <w:rPr>
                <w:rFonts w:ascii="TH SarabunPSK" w:hAnsi="TH SarabunPSK" w:cs="TH SarabunPSK"/>
                <w:sz w:val="32"/>
                <w:szCs w:val="32"/>
              </w:rPr>
              <w:t xml:space="preserve"> </w:t>
            </w:r>
          </w:p>
          <w:p w:rsidR="00600938" w:rsidRPr="00600938" w:rsidRDefault="00600938" w:rsidP="00600938">
            <w:pPr>
              <w:spacing w:after="0" w:line="240" w:lineRule="auto"/>
              <w:rPr>
                <w:rFonts w:ascii="TH SarabunPSK" w:hAnsi="TH SarabunPSK" w:cs="TH SarabunPSK"/>
                <w:sz w:val="32"/>
                <w:szCs w:val="32"/>
              </w:rPr>
            </w:pPr>
            <w:r w:rsidRPr="00600938">
              <w:rPr>
                <w:rFonts w:ascii="TH SarabunPSK" w:hAnsi="TH SarabunPSK" w:cs="TH SarabunPSK"/>
                <w:sz w:val="32"/>
                <w:szCs w:val="32"/>
                <w:cs/>
              </w:rPr>
              <w:t xml:space="preserve">    โทรศัพท์ที่ทำงาน </w:t>
            </w:r>
            <w:r w:rsidRPr="00600938">
              <w:rPr>
                <w:rFonts w:ascii="TH SarabunPSK" w:hAnsi="TH SarabunPSK" w:cs="TH SarabunPSK"/>
                <w:sz w:val="32"/>
                <w:szCs w:val="32"/>
              </w:rPr>
              <w:t>:</w:t>
            </w:r>
            <w:r w:rsidRPr="00600938">
              <w:rPr>
                <w:rFonts w:ascii="TH SarabunPSK" w:hAnsi="TH SarabunPSK" w:cs="TH SarabunPSK"/>
                <w:sz w:val="32"/>
                <w:szCs w:val="32"/>
                <w:cs/>
              </w:rPr>
              <w:t xml:space="preserve"> 02-3069899 ต่อ 1138</w:t>
            </w:r>
            <w:r w:rsidRPr="00600938">
              <w:rPr>
                <w:rFonts w:ascii="TH SarabunPSK" w:hAnsi="TH SarabunPSK" w:cs="TH SarabunPSK"/>
                <w:sz w:val="32"/>
                <w:szCs w:val="32"/>
                <w:cs/>
              </w:rPr>
              <w:tab/>
              <w:t>โทรศัพท์มือถือ :</w:t>
            </w:r>
            <w:r w:rsidRPr="00600938">
              <w:rPr>
                <w:rFonts w:ascii="TH SarabunPSK" w:hAnsi="TH SarabunPSK" w:cs="TH SarabunPSK"/>
                <w:sz w:val="32"/>
                <w:szCs w:val="32"/>
              </w:rPr>
              <w:t xml:space="preserve"> </w:t>
            </w:r>
            <w:r w:rsidRPr="00600938">
              <w:rPr>
                <w:rFonts w:ascii="TH SarabunPSK" w:hAnsi="TH SarabunPSK" w:cs="TH SarabunPSK"/>
                <w:sz w:val="32"/>
                <w:szCs w:val="32"/>
                <w:cs/>
              </w:rPr>
              <w:t>087-1149480</w:t>
            </w:r>
          </w:p>
          <w:p w:rsidR="00600938" w:rsidRPr="00600938" w:rsidRDefault="00600938" w:rsidP="00600938">
            <w:pPr>
              <w:spacing w:after="0" w:line="240" w:lineRule="auto"/>
              <w:rPr>
                <w:rFonts w:ascii="TH SarabunPSK" w:hAnsi="TH SarabunPSK" w:cs="TH SarabunPSK"/>
                <w:sz w:val="32"/>
                <w:szCs w:val="32"/>
              </w:rPr>
            </w:pPr>
            <w:r w:rsidRPr="00600938">
              <w:rPr>
                <w:rFonts w:ascii="TH SarabunPSK" w:hAnsi="TH SarabunPSK" w:cs="TH SarabunPSK"/>
                <w:sz w:val="32"/>
                <w:szCs w:val="32"/>
                <w:cs/>
              </w:rPr>
              <w:t xml:space="preserve">    โทรสาร : 02-3547072</w:t>
            </w:r>
            <w:r w:rsidRPr="00600938">
              <w:rPr>
                <w:rFonts w:ascii="TH SarabunPSK" w:hAnsi="TH SarabunPSK" w:cs="TH SarabunPSK"/>
                <w:sz w:val="32"/>
                <w:szCs w:val="32"/>
                <w:cs/>
              </w:rPr>
              <w:tab/>
            </w:r>
            <w:r w:rsidRPr="00600938">
              <w:rPr>
                <w:rFonts w:ascii="TH SarabunPSK" w:hAnsi="TH SarabunPSK" w:cs="TH SarabunPSK"/>
                <w:sz w:val="32"/>
                <w:szCs w:val="32"/>
                <w:cs/>
              </w:rPr>
              <w:tab/>
            </w:r>
            <w:r w:rsidRPr="00600938">
              <w:rPr>
                <w:rFonts w:ascii="TH SarabunPSK" w:hAnsi="TH SarabunPSK" w:cs="TH SarabunPSK"/>
                <w:sz w:val="32"/>
                <w:szCs w:val="32"/>
                <w:cs/>
              </w:rPr>
              <w:tab/>
            </w:r>
            <w:r w:rsidRPr="00600938">
              <w:rPr>
                <w:rFonts w:ascii="TH SarabunPSK" w:hAnsi="TH SarabunPSK" w:cs="TH SarabunPSK"/>
                <w:sz w:val="32"/>
                <w:szCs w:val="32"/>
              </w:rPr>
              <w:t>E-mail : j.bunthong@gmail.com</w:t>
            </w:r>
          </w:p>
          <w:p w:rsidR="00600938" w:rsidRPr="00600938" w:rsidRDefault="00600938" w:rsidP="00600938">
            <w:pPr>
              <w:spacing w:after="0" w:line="240" w:lineRule="auto"/>
              <w:rPr>
                <w:rFonts w:ascii="TH SarabunPSK" w:hAnsi="TH SarabunPSK" w:cs="TH SarabunPSK"/>
                <w:b/>
                <w:bCs/>
                <w:sz w:val="32"/>
                <w:szCs w:val="32"/>
              </w:rPr>
            </w:pPr>
            <w:r w:rsidRPr="00600938">
              <w:rPr>
                <w:rFonts w:ascii="TH SarabunPSK" w:hAnsi="TH SarabunPSK" w:cs="TH SarabunPSK"/>
                <w:b/>
                <w:bCs/>
                <w:sz w:val="32"/>
                <w:szCs w:val="32"/>
                <w:cs/>
              </w:rPr>
              <w:t>สถาบันประสาทวิทยา</w:t>
            </w:r>
          </w:p>
        </w:tc>
      </w:tr>
      <w:tr w:rsidR="00600938"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600938" w:rsidRPr="009E34A0" w:rsidRDefault="00600938" w:rsidP="00600938">
            <w:pPr>
              <w:spacing w:after="0" w:line="240" w:lineRule="auto"/>
              <w:rPr>
                <w:rFonts w:ascii="TH SarabunPSK" w:hAnsi="TH SarabunPSK" w:cs="TH SarabunPSK"/>
                <w:b/>
                <w:bCs/>
                <w:color w:val="000000" w:themeColor="text1"/>
                <w:sz w:val="32"/>
                <w:szCs w:val="32"/>
                <w:cs/>
              </w:rPr>
            </w:pPr>
            <w:r w:rsidRPr="009E34A0">
              <w:rPr>
                <w:rFonts w:ascii="TH SarabunPSK" w:hAnsi="TH SarabunPSK" w:cs="TH SarabunPSK"/>
                <w:b/>
                <w:bCs/>
                <w:color w:val="000000" w:themeColor="text1"/>
                <w:sz w:val="32"/>
                <w:szCs w:val="32"/>
                <w:cs/>
              </w:rPr>
              <w:t>หน่วยงานประมวลผลและจัดทำข้อมูล</w:t>
            </w:r>
          </w:p>
          <w:p w:rsidR="00600938" w:rsidRPr="009E34A0" w:rsidRDefault="00600938" w:rsidP="00600938">
            <w:pPr>
              <w:spacing w:after="0" w:line="240" w:lineRule="auto"/>
              <w:rPr>
                <w:rFonts w:ascii="TH SarabunPSK" w:hAnsi="TH SarabunPSK" w:cs="TH SarabunPSK"/>
                <w:b/>
                <w:bCs/>
                <w:color w:val="000000" w:themeColor="text1"/>
                <w:sz w:val="32"/>
                <w:szCs w:val="32"/>
                <w:cs/>
              </w:rPr>
            </w:pPr>
            <w:r w:rsidRPr="009E34A0">
              <w:rPr>
                <w:rFonts w:ascii="TH SarabunPSK" w:hAnsi="TH SarabunPSK" w:cs="TH SarabunPSK"/>
                <w:b/>
                <w:bCs/>
                <w:color w:val="000000" w:themeColor="text1"/>
                <w:sz w:val="32"/>
                <w:szCs w:val="32"/>
                <w:cs/>
              </w:rPr>
              <w:t>(ระดับส่วนกลาง)</w:t>
            </w:r>
          </w:p>
        </w:tc>
        <w:tc>
          <w:tcPr>
            <w:tcW w:w="7655" w:type="dxa"/>
            <w:tcBorders>
              <w:top w:val="single" w:sz="4" w:space="0" w:color="auto"/>
              <w:left w:val="single" w:sz="4" w:space="0" w:color="auto"/>
              <w:bottom w:val="single" w:sz="4" w:space="0" w:color="auto"/>
              <w:right w:val="single" w:sz="4" w:space="0" w:color="auto"/>
            </w:tcBorders>
            <w:shd w:val="clear" w:color="auto" w:fill="auto"/>
          </w:tcPr>
          <w:p w:rsidR="00600938" w:rsidRPr="00600938" w:rsidRDefault="00600938" w:rsidP="00600938">
            <w:pPr>
              <w:spacing w:after="0" w:line="240" w:lineRule="auto"/>
              <w:rPr>
                <w:rFonts w:ascii="TH SarabunPSK" w:hAnsi="TH SarabunPSK" w:cs="TH SarabunPSK"/>
                <w:sz w:val="32"/>
                <w:szCs w:val="32"/>
              </w:rPr>
            </w:pPr>
            <w:r w:rsidRPr="00600938">
              <w:rPr>
                <w:rFonts w:ascii="TH SarabunPSK" w:hAnsi="TH SarabunPSK" w:cs="TH SarabunPSK" w:hint="cs"/>
                <w:sz w:val="32"/>
                <w:szCs w:val="32"/>
                <w:cs/>
              </w:rPr>
              <w:t xml:space="preserve">1. </w:t>
            </w:r>
            <w:r w:rsidRPr="00600938">
              <w:rPr>
                <w:rFonts w:ascii="TH SarabunPSK" w:hAnsi="TH SarabunPSK" w:cs="TH SarabunPSK"/>
                <w:sz w:val="32"/>
                <w:szCs w:val="32"/>
                <w:cs/>
              </w:rPr>
              <w:t>ศูนย์เทคโนโลยีสารสนเทศและการสื่อสาร สำนักงานปลัดกระทรวงสาธารณสุข</w:t>
            </w:r>
          </w:p>
          <w:p w:rsidR="00600938" w:rsidRPr="00600938" w:rsidRDefault="00600938" w:rsidP="00600938">
            <w:pPr>
              <w:spacing w:after="0" w:line="240" w:lineRule="auto"/>
              <w:rPr>
                <w:rFonts w:ascii="TH SarabunPSK" w:hAnsi="TH SarabunPSK" w:cs="TH SarabunPSK"/>
                <w:sz w:val="32"/>
                <w:szCs w:val="32"/>
              </w:rPr>
            </w:pPr>
            <w:r w:rsidRPr="00600938">
              <w:rPr>
                <w:rFonts w:ascii="TH SarabunPSK" w:hAnsi="TH SarabunPSK" w:cs="TH SarabunPSK" w:hint="cs"/>
                <w:sz w:val="32"/>
                <w:szCs w:val="32"/>
                <w:cs/>
              </w:rPr>
              <w:t xml:space="preserve">2. </w:t>
            </w:r>
            <w:r w:rsidRPr="00600938">
              <w:rPr>
                <w:rFonts w:ascii="TH SarabunPSK" w:hAnsi="TH SarabunPSK" w:cs="TH SarabunPSK"/>
                <w:sz w:val="32"/>
                <w:szCs w:val="32"/>
                <w:cs/>
              </w:rPr>
              <w:t xml:space="preserve">สำนักนิเทศระบบการแพทย์ กรมการแพทย์ </w:t>
            </w:r>
          </w:p>
        </w:tc>
      </w:tr>
    </w:tbl>
    <w:p w:rsidR="00600938" w:rsidRDefault="00600938"/>
    <w:p w:rsidR="00600938" w:rsidRDefault="00600938"/>
    <w:tbl>
      <w:tblPr>
        <w:tblW w:w="10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4"/>
        <w:gridCol w:w="7655"/>
      </w:tblGrid>
      <w:tr w:rsidR="00600938"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600938" w:rsidRPr="009E34A0" w:rsidRDefault="00600938" w:rsidP="00600938">
            <w:pPr>
              <w:spacing w:after="0" w:line="240" w:lineRule="auto"/>
              <w:rPr>
                <w:rFonts w:ascii="TH SarabunPSK" w:hAnsi="TH SarabunPSK" w:cs="TH SarabunPSK"/>
                <w:b/>
                <w:bCs/>
                <w:color w:val="000000" w:themeColor="text1"/>
                <w:sz w:val="32"/>
                <w:szCs w:val="32"/>
                <w:cs/>
              </w:rPr>
            </w:pPr>
            <w:r w:rsidRPr="009E34A0">
              <w:rPr>
                <w:rFonts w:ascii="TH SarabunPSK" w:hAnsi="TH SarabunPSK" w:cs="TH SarabunPSK"/>
                <w:b/>
                <w:bCs/>
                <w:color w:val="000000" w:themeColor="text1"/>
                <w:sz w:val="32"/>
                <w:szCs w:val="32"/>
                <w:cs/>
              </w:rPr>
              <w:t>ผู้รับผิดชอบการรายงานผลการดำเนินงาน</w:t>
            </w:r>
          </w:p>
        </w:tc>
        <w:tc>
          <w:tcPr>
            <w:tcW w:w="7655" w:type="dxa"/>
            <w:tcBorders>
              <w:top w:val="single" w:sz="4" w:space="0" w:color="auto"/>
              <w:left w:val="single" w:sz="4" w:space="0" w:color="auto"/>
              <w:bottom w:val="single" w:sz="4" w:space="0" w:color="auto"/>
              <w:right w:val="single" w:sz="4" w:space="0" w:color="auto"/>
            </w:tcBorders>
          </w:tcPr>
          <w:p w:rsidR="00600938" w:rsidRPr="009E34A0" w:rsidRDefault="00600938" w:rsidP="00600938">
            <w:pPr>
              <w:spacing w:after="0" w:line="240" w:lineRule="auto"/>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1. นางจุฑา</w:t>
            </w:r>
            <w:proofErr w:type="spellStart"/>
            <w:r w:rsidRPr="009E34A0">
              <w:rPr>
                <w:rFonts w:ascii="TH SarabunPSK" w:hAnsi="TH SarabunPSK" w:cs="TH SarabunPSK"/>
                <w:color w:val="000000" w:themeColor="text1"/>
                <w:sz w:val="32"/>
                <w:szCs w:val="32"/>
                <w:cs/>
              </w:rPr>
              <w:t>ภรณ์</w:t>
            </w:r>
            <w:proofErr w:type="spellEnd"/>
            <w:r w:rsidRPr="009E34A0">
              <w:rPr>
                <w:rFonts w:ascii="TH SarabunPSK" w:hAnsi="TH SarabunPSK" w:cs="TH SarabunPSK"/>
                <w:color w:val="000000" w:themeColor="text1"/>
                <w:sz w:val="32"/>
                <w:szCs w:val="32"/>
                <w:cs/>
              </w:rPr>
              <w:t xml:space="preserve"> บุญธง </w:t>
            </w:r>
            <w:r w:rsidRPr="009E34A0">
              <w:rPr>
                <w:rFonts w:ascii="TH SarabunPSK" w:hAnsi="TH SarabunPSK" w:cs="TH SarabunPSK"/>
                <w:color w:val="000000" w:themeColor="text1"/>
                <w:sz w:val="32"/>
                <w:szCs w:val="32"/>
                <w:cs/>
              </w:rPr>
              <w:tab/>
            </w:r>
            <w:r w:rsidRPr="009E34A0">
              <w:rPr>
                <w:rFonts w:ascii="TH SarabunPSK" w:hAnsi="TH SarabunPSK" w:cs="TH SarabunPSK"/>
                <w:color w:val="000000" w:themeColor="text1"/>
                <w:sz w:val="32"/>
                <w:szCs w:val="32"/>
                <w:cs/>
              </w:rPr>
              <w:tab/>
            </w:r>
            <w:r w:rsidRPr="009E34A0">
              <w:rPr>
                <w:rFonts w:ascii="TH SarabunPSK" w:hAnsi="TH SarabunPSK" w:cs="TH SarabunPSK"/>
                <w:color w:val="000000" w:themeColor="text1"/>
                <w:sz w:val="32"/>
                <w:szCs w:val="32"/>
                <w:cs/>
              </w:rPr>
              <w:tab/>
            </w:r>
            <w:r w:rsidRPr="009E34A0">
              <w:rPr>
                <w:rFonts w:ascii="TH SarabunPSK" w:hAnsi="TH SarabunPSK" w:cs="TH SarabunPSK"/>
                <w:color w:val="000000" w:themeColor="text1"/>
                <w:sz w:val="32"/>
                <w:szCs w:val="32"/>
                <w:cs/>
              </w:rPr>
              <w:tab/>
              <w:t>นักวิชาการสาธารณสุขชำนาญการ</w:t>
            </w:r>
            <w:r w:rsidRPr="009E34A0">
              <w:rPr>
                <w:rFonts w:ascii="TH SarabunPSK" w:hAnsi="TH SarabunPSK" w:cs="TH SarabunPSK"/>
                <w:color w:val="000000" w:themeColor="text1"/>
                <w:sz w:val="32"/>
                <w:szCs w:val="32"/>
              </w:rPr>
              <w:t xml:space="preserve"> </w:t>
            </w:r>
          </w:p>
          <w:p w:rsidR="00600938" w:rsidRPr="009E34A0" w:rsidRDefault="00600938" w:rsidP="00600938">
            <w:pPr>
              <w:spacing w:after="0" w:line="240" w:lineRule="auto"/>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 xml:space="preserve">    โทรศัพท์ที่ทำงาน </w:t>
            </w:r>
            <w:r w:rsidRPr="009E34A0">
              <w:rPr>
                <w:rFonts w:ascii="TH SarabunPSK" w:hAnsi="TH SarabunPSK" w:cs="TH SarabunPSK"/>
                <w:color w:val="000000" w:themeColor="text1"/>
                <w:sz w:val="32"/>
                <w:szCs w:val="32"/>
              </w:rPr>
              <w:t>:</w:t>
            </w:r>
            <w:r w:rsidRPr="009E34A0">
              <w:rPr>
                <w:rFonts w:ascii="TH SarabunPSK" w:hAnsi="TH SarabunPSK" w:cs="TH SarabunPSK"/>
                <w:color w:val="000000" w:themeColor="text1"/>
                <w:sz w:val="32"/>
                <w:szCs w:val="32"/>
                <w:cs/>
              </w:rPr>
              <w:t xml:space="preserve"> 02-3069899 ต่อ 1138</w:t>
            </w:r>
            <w:r w:rsidRPr="009E34A0">
              <w:rPr>
                <w:rFonts w:ascii="TH SarabunPSK" w:hAnsi="TH SarabunPSK" w:cs="TH SarabunPSK"/>
                <w:color w:val="000000" w:themeColor="text1"/>
                <w:sz w:val="32"/>
                <w:szCs w:val="32"/>
                <w:cs/>
              </w:rPr>
              <w:tab/>
              <w:t>โทรศัพท์มือถือ :</w:t>
            </w:r>
            <w:r w:rsidRPr="009E34A0">
              <w:rPr>
                <w:rFonts w:ascii="TH SarabunPSK" w:hAnsi="TH SarabunPSK" w:cs="TH SarabunPSK"/>
                <w:color w:val="000000" w:themeColor="text1"/>
                <w:sz w:val="32"/>
                <w:szCs w:val="32"/>
              </w:rPr>
              <w:t xml:space="preserve"> </w:t>
            </w:r>
            <w:r w:rsidRPr="009E34A0">
              <w:rPr>
                <w:rFonts w:ascii="TH SarabunPSK" w:hAnsi="TH SarabunPSK" w:cs="TH SarabunPSK"/>
                <w:color w:val="000000" w:themeColor="text1"/>
                <w:sz w:val="32"/>
                <w:szCs w:val="32"/>
                <w:cs/>
              </w:rPr>
              <w:t>087-1149480</w:t>
            </w:r>
          </w:p>
          <w:p w:rsidR="00600938" w:rsidRPr="009E34A0" w:rsidRDefault="00600938" w:rsidP="00600938">
            <w:pPr>
              <w:spacing w:after="0" w:line="240" w:lineRule="auto"/>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 xml:space="preserve">    โทรสาร : 02-3547072</w:t>
            </w:r>
            <w:r w:rsidRPr="009E34A0">
              <w:rPr>
                <w:rFonts w:ascii="TH SarabunPSK" w:hAnsi="TH SarabunPSK" w:cs="TH SarabunPSK"/>
                <w:color w:val="000000" w:themeColor="text1"/>
                <w:sz w:val="32"/>
                <w:szCs w:val="32"/>
                <w:cs/>
              </w:rPr>
              <w:tab/>
            </w:r>
            <w:r w:rsidRPr="009E34A0">
              <w:rPr>
                <w:rFonts w:ascii="TH SarabunPSK" w:hAnsi="TH SarabunPSK" w:cs="TH SarabunPSK"/>
                <w:color w:val="000000" w:themeColor="text1"/>
                <w:sz w:val="32"/>
                <w:szCs w:val="32"/>
                <w:cs/>
              </w:rPr>
              <w:tab/>
            </w:r>
            <w:r w:rsidRPr="009E34A0">
              <w:rPr>
                <w:rFonts w:ascii="TH SarabunPSK" w:hAnsi="TH SarabunPSK" w:cs="TH SarabunPSK"/>
                <w:color w:val="000000" w:themeColor="text1"/>
                <w:sz w:val="32"/>
                <w:szCs w:val="32"/>
                <w:cs/>
              </w:rPr>
              <w:tab/>
            </w:r>
            <w:r w:rsidRPr="009E34A0">
              <w:rPr>
                <w:rFonts w:ascii="TH SarabunPSK" w:hAnsi="TH SarabunPSK" w:cs="TH SarabunPSK"/>
                <w:color w:val="000000" w:themeColor="text1"/>
                <w:sz w:val="32"/>
                <w:szCs w:val="32"/>
              </w:rPr>
              <w:t>E-mail : j.bunthong@gmail.com</w:t>
            </w:r>
          </w:p>
          <w:p w:rsidR="00600938" w:rsidRPr="009E34A0" w:rsidRDefault="00600938" w:rsidP="00600938">
            <w:pPr>
              <w:spacing w:after="0" w:line="240" w:lineRule="auto"/>
              <w:rPr>
                <w:rFonts w:ascii="TH SarabunPSK" w:hAnsi="TH SarabunPSK" w:cs="TH SarabunPSK"/>
                <w:b/>
                <w:bCs/>
                <w:color w:val="000000" w:themeColor="text1"/>
                <w:sz w:val="32"/>
                <w:szCs w:val="32"/>
                <w:cs/>
              </w:rPr>
            </w:pPr>
            <w:r w:rsidRPr="009E34A0">
              <w:rPr>
                <w:rFonts w:ascii="TH SarabunPSK" w:hAnsi="TH SarabunPSK" w:cs="TH SarabunPSK"/>
                <w:b/>
                <w:bCs/>
                <w:color w:val="000000" w:themeColor="text1"/>
                <w:sz w:val="32"/>
                <w:szCs w:val="32"/>
                <w:cs/>
              </w:rPr>
              <w:t>สถาบันประสาทวิทยา</w:t>
            </w:r>
          </w:p>
        </w:tc>
      </w:tr>
    </w:tbl>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Default="00D32FA4" w:rsidP="00D32FA4">
      <w:pPr>
        <w:tabs>
          <w:tab w:val="left" w:pos="1020"/>
        </w:tabs>
        <w:spacing w:after="0" w:line="240" w:lineRule="auto"/>
        <w:rPr>
          <w:rFonts w:ascii="TH SarabunPSK" w:hAnsi="TH SarabunPSK" w:cs="TH SarabunPSK"/>
          <w:color w:val="000000" w:themeColor="text1"/>
          <w:sz w:val="32"/>
          <w:szCs w:val="32"/>
        </w:rPr>
      </w:pPr>
    </w:p>
    <w:p w:rsidR="009C091F" w:rsidRDefault="009C091F" w:rsidP="00D32FA4">
      <w:pPr>
        <w:tabs>
          <w:tab w:val="left" w:pos="1020"/>
        </w:tabs>
        <w:spacing w:after="0" w:line="240" w:lineRule="auto"/>
        <w:rPr>
          <w:rFonts w:ascii="TH SarabunPSK" w:hAnsi="TH SarabunPSK" w:cs="TH SarabunPSK"/>
          <w:color w:val="000000" w:themeColor="text1"/>
          <w:sz w:val="32"/>
          <w:szCs w:val="32"/>
        </w:rPr>
      </w:pPr>
    </w:p>
    <w:p w:rsidR="009C091F" w:rsidRDefault="009C091F" w:rsidP="00D32FA4">
      <w:pPr>
        <w:tabs>
          <w:tab w:val="left" w:pos="1020"/>
        </w:tabs>
        <w:spacing w:after="0" w:line="240" w:lineRule="auto"/>
        <w:rPr>
          <w:rFonts w:ascii="TH SarabunPSK" w:hAnsi="TH SarabunPSK" w:cs="TH SarabunPSK"/>
          <w:color w:val="000000" w:themeColor="text1"/>
          <w:sz w:val="32"/>
          <w:szCs w:val="32"/>
        </w:rPr>
      </w:pPr>
    </w:p>
    <w:p w:rsidR="009C091F" w:rsidRDefault="009C091F" w:rsidP="00D32FA4">
      <w:pPr>
        <w:tabs>
          <w:tab w:val="left" w:pos="1020"/>
        </w:tabs>
        <w:spacing w:after="0" w:line="240" w:lineRule="auto"/>
        <w:rPr>
          <w:rFonts w:ascii="TH SarabunPSK" w:hAnsi="TH SarabunPSK" w:cs="TH SarabunPSK"/>
          <w:color w:val="000000" w:themeColor="text1"/>
          <w:sz w:val="32"/>
          <w:szCs w:val="32"/>
        </w:rPr>
      </w:pPr>
    </w:p>
    <w:p w:rsidR="009C091F" w:rsidRDefault="009C091F" w:rsidP="00D32FA4">
      <w:pPr>
        <w:tabs>
          <w:tab w:val="left" w:pos="1020"/>
        </w:tabs>
        <w:spacing w:after="0" w:line="240" w:lineRule="auto"/>
        <w:rPr>
          <w:rFonts w:ascii="TH SarabunPSK" w:hAnsi="TH SarabunPSK" w:cs="TH SarabunPSK"/>
          <w:color w:val="000000" w:themeColor="text1"/>
          <w:sz w:val="32"/>
          <w:szCs w:val="32"/>
        </w:rPr>
      </w:pPr>
    </w:p>
    <w:p w:rsidR="009C091F" w:rsidRDefault="009C091F" w:rsidP="00D32FA4">
      <w:pPr>
        <w:tabs>
          <w:tab w:val="left" w:pos="1020"/>
        </w:tabs>
        <w:spacing w:after="0" w:line="240" w:lineRule="auto"/>
        <w:rPr>
          <w:rFonts w:ascii="TH SarabunPSK" w:hAnsi="TH SarabunPSK" w:cs="TH SarabunPSK"/>
          <w:color w:val="000000" w:themeColor="text1"/>
          <w:sz w:val="32"/>
          <w:szCs w:val="32"/>
        </w:rPr>
      </w:pPr>
    </w:p>
    <w:p w:rsidR="009C091F" w:rsidRDefault="009C091F" w:rsidP="00D32FA4">
      <w:pPr>
        <w:tabs>
          <w:tab w:val="left" w:pos="1020"/>
        </w:tabs>
        <w:spacing w:after="0" w:line="240" w:lineRule="auto"/>
        <w:rPr>
          <w:rFonts w:ascii="TH SarabunPSK" w:hAnsi="TH SarabunPSK" w:cs="TH SarabunPSK"/>
          <w:color w:val="000000" w:themeColor="text1"/>
          <w:sz w:val="32"/>
          <w:szCs w:val="32"/>
        </w:rPr>
      </w:pPr>
    </w:p>
    <w:p w:rsidR="009C091F" w:rsidRDefault="009C091F" w:rsidP="00D32FA4">
      <w:pPr>
        <w:tabs>
          <w:tab w:val="left" w:pos="1020"/>
        </w:tabs>
        <w:spacing w:after="0" w:line="240" w:lineRule="auto"/>
        <w:rPr>
          <w:rFonts w:ascii="TH SarabunPSK" w:hAnsi="TH SarabunPSK" w:cs="TH SarabunPSK"/>
          <w:color w:val="000000" w:themeColor="text1"/>
          <w:sz w:val="32"/>
          <w:szCs w:val="32"/>
        </w:rPr>
      </w:pPr>
    </w:p>
    <w:p w:rsidR="009C091F" w:rsidRDefault="009C091F" w:rsidP="00D32FA4">
      <w:pPr>
        <w:tabs>
          <w:tab w:val="left" w:pos="1020"/>
        </w:tabs>
        <w:spacing w:after="0" w:line="240" w:lineRule="auto"/>
        <w:rPr>
          <w:rFonts w:ascii="TH SarabunPSK" w:hAnsi="TH SarabunPSK" w:cs="TH SarabunPSK"/>
          <w:color w:val="000000" w:themeColor="text1"/>
          <w:sz w:val="32"/>
          <w:szCs w:val="32"/>
        </w:rPr>
      </w:pPr>
    </w:p>
    <w:p w:rsidR="009C091F" w:rsidRPr="009E34A0" w:rsidRDefault="009C091F" w:rsidP="00D32FA4">
      <w:pPr>
        <w:tabs>
          <w:tab w:val="left" w:pos="1020"/>
        </w:tabs>
        <w:spacing w:after="0" w:line="240" w:lineRule="auto"/>
        <w:rPr>
          <w:rFonts w:ascii="TH SarabunPSK" w:hAnsi="TH SarabunPSK" w:cs="TH SarabunPSK"/>
          <w:color w:val="000000" w:themeColor="text1"/>
          <w:sz w:val="32"/>
          <w:szCs w:val="32"/>
        </w:rPr>
      </w:pPr>
    </w:p>
    <w:p w:rsidR="00D32FA4" w:rsidRDefault="00D32FA4" w:rsidP="00D32FA4">
      <w:pPr>
        <w:tabs>
          <w:tab w:val="left" w:pos="1020"/>
        </w:tabs>
        <w:spacing w:after="0" w:line="240" w:lineRule="auto"/>
        <w:rPr>
          <w:rFonts w:ascii="TH SarabunPSK" w:hAnsi="TH SarabunPSK" w:cs="TH SarabunPSK"/>
          <w:color w:val="000000" w:themeColor="text1"/>
          <w:sz w:val="32"/>
          <w:szCs w:val="32"/>
        </w:rPr>
      </w:pPr>
    </w:p>
    <w:p w:rsidR="00600938" w:rsidRDefault="00600938" w:rsidP="00D32FA4">
      <w:pPr>
        <w:tabs>
          <w:tab w:val="left" w:pos="1020"/>
        </w:tabs>
        <w:spacing w:after="0" w:line="240" w:lineRule="auto"/>
        <w:rPr>
          <w:rFonts w:ascii="TH SarabunPSK" w:hAnsi="TH SarabunPSK" w:cs="TH SarabunPSK"/>
          <w:color w:val="000000" w:themeColor="text1"/>
          <w:sz w:val="32"/>
          <w:szCs w:val="32"/>
        </w:rPr>
      </w:pPr>
    </w:p>
    <w:p w:rsidR="00600938" w:rsidRDefault="00600938" w:rsidP="00D32FA4">
      <w:pPr>
        <w:tabs>
          <w:tab w:val="left" w:pos="1020"/>
        </w:tabs>
        <w:spacing w:after="0" w:line="240" w:lineRule="auto"/>
        <w:rPr>
          <w:rFonts w:ascii="TH SarabunPSK" w:hAnsi="TH SarabunPSK" w:cs="TH SarabunPSK"/>
          <w:color w:val="000000" w:themeColor="text1"/>
          <w:sz w:val="32"/>
          <w:szCs w:val="32"/>
        </w:rPr>
      </w:pPr>
    </w:p>
    <w:p w:rsidR="00600938" w:rsidRDefault="00600938" w:rsidP="00D32FA4">
      <w:pPr>
        <w:tabs>
          <w:tab w:val="left" w:pos="1020"/>
        </w:tabs>
        <w:spacing w:after="0" w:line="240" w:lineRule="auto"/>
        <w:rPr>
          <w:rFonts w:ascii="TH SarabunPSK" w:hAnsi="TH SarabunPSK" w:cs="TH SarabunPSK"/>
          <w:color w:val="000000" w:themeColor="text1"/>
          <w:sz w:val="32"/>
          <w:szCs w:val="32"/>
        </w:rPr>
      </w:pPr>
    </w:p>
    <w:p w:rsidR="00600938" w:rsidRDefault="00600938" w:rsidP="00D32FA4">
      <w:pPr>
        <w:tabs>
          <w:tab w:val="left" w:pos="1020"/>
        </w:tabs>
        <w:spacing w:after="0" w:line="240" w:lineRule="auto"/>
        <w:rPr>
          <w:rFonts w:ascii="TH SarabunPSK" w:hAnsi="TH SarabunPSK" w:cs="TH SarabunPSK"/>
          <w:color w:val="000000" w:themeColor="text1"/>
          <w:sz w:val="32"/>
          <w:szCs w:val="32"/>
        </w:rPr>
      </w:pPr>
    </w:p>
    <w:p w:rsidR="00600938" w:rsidRDefault="00600938" w:rsidP="00D32FA4">
      <w:pPr>
        <w:tabs>
          <w:tab w:val="left" w:pos="1020"/>
        </w:tabs>
        <w:spacing w:after="0" w:line="240" w:lineRule="auto"/>
        <w:rPr>
          <w:rFonts w:ascii="TH SarabunPSK" w:hAnsi="TH SarabunPSK" w:cs="TH SarabunPSK"/>
          <w:color w:val="000000" w:themeColor="text1"/>
          <w:sz w:val="32"/>
          <w:szCs w:val="32"/>
        </w:rPr>
      </w:pPr>
    </w:p>
    <w:p w:rsidR="00600938" w:rsidRDefault="00600938" w:rsidP="00D32FA4">
      <w:pPr>
        <w:tabs>
          <w:tab w:val="left" w:pos="1020"/>
        </w:tabs>
        <w:spacing w:after="0" w:line="240" w:lineRule="auto"/>
        <w:rPr>
          <w:rFonts w:ascii="TH SarabunPSK" w:hAnsi="TH SarabunPSK" w:cs="TH SarabunPSK"/>
          <w:color w:val="000000" w:themeColor="text1"/>
          <w:sz w:val="32"/>
          <w:szCs w:val="32"/>
        </w:rPr>
      </w:pPr>
    </w:p>
    <w:p w:rsidR="00600938" w:rsidRDefault="00600938" w:rsidP="00D32FA4">
      <w:pPr>
        <w:tabs>
          <w:tab w:val="left" w:pos="1020"/>
        </w:tabs>
        <w:spacing w:after="0" w:line="240" w:lineRule="auto"/>
        <w:rPr>
          <w:rFonts w:ascii="TH SarabunPSK" w:hAnsi="TH SarabunPSK" w:cs="TH SarabunPSK"/>
          <w:color w:val="000000" w:themeColor="text1"/>
          <w:sz w:val="32"/>
          <w:szCs w:val="32"/>
        </w:rPr>
      </w:pPr>
    </w:p>
    <w:p w:rsidR="00600938" w:rsidRDefault="00600938" w:rsidP="00D32FA4">
      <w:pPr>
        <w:tabs>
          <w:tab w:val="left" w:pos="1020"/>
        </w:tabs>
        <w:spacing w:after="0" w:line="240" w:lineRule="auto"/>
        <w:rPr>
          <w:rFonts w:ascii="TH SarabunPSK" w:hAnsi="TH SarabunPSK" w:cs="TH SarabunPSK"/>
          <w:color w:val="000000" w:themeColor="text1"/>
          <w:sz w:val="32"/>
          <w:szCs w:val="32"/>
        </w:rPr>
      </w:pPr>
    </w:p>
    <w:p w:rsidR="00600938" w:rsidRDefault="00600938" w:rsidP="00D32FA4">
      <w:pPr>
        <w:tabs>
          <w:tab w:val="left" w:pos="1020"/>
        </w:tabs>
        <w:spacing w:after="0" w:line="240" w:lineRule="auto"/>
        <w:rPr>
          <w:rFonts w:ascii="TH SarabunPSK" w:hAnsi="TH SarabunPSK" w:cs="TH SarabunPSK"/>
          <w:color w:val="000000" w:themeColor="text1"/>
          <w:sz w:val="32"/>
          <w:szCs w:val="32"/>
        </w:rPr>
      </w:pPr>
    </w:p>
    <w:p w:rsidR="00600938" w:rsidRDefault="00600938" w:rsidP="00D32FA4">
      <w:pPr>
        <w:tabs>
          <w:tab w:val="left" w:pos="1020"/>
        </w:tabs>
        <w:spacing w:after="0" w:line="240" w:lineRule="auto"/>
        <w:rPr>
          <w:rFonts w:ascii="TH SarabunPSK" w:hAnsi="TH SarabunPSK" w:cs="TH SarabunPSK"/>
          <w:color w:val="000000" w:themeColor="text1"/>
          <w:sz w:val="32"/>
          <w:szCs w:val="32"/>
        </w:rPr>
      </w:pPr>
    </w:p>
    <w:p w:rsidR="00600938" w:rsidRDefault="00600938" w:rsidP="00D32FA4">
      <w:pPr>
        <w:tabs>
          <w:tab w:val="left" w:pos="1020"/>
        </w:tabs>
        <w:spacing w:after="0" w:line="240" w:lineRule="auto"/>
        <w:rPr>
          <w:rFonts w:ascii="TH SarabunPSK" w:hAnsi="TH SarabunPSK" w:cs="TH SarabunPSK"/>
          <w:color w:val="000000" w:themeColor="text1"/>
          <w:sz w:val="32"/>
          <w:szCs w:val="32"/>
        </w:rPr>
      </w:pPr>
    </w:p>
    <w:p w:rsidR="00600938" w:rsidRDefault="00600938" w:rsidP="00D32FA4">
      <w:pPr>
        <w:tabs>
          <w:tab w:val="left" w:pos="1020"/>
        </w:tabs>
        <w:spacing w:after="0" w:line="240" w:lineRule="auto"/>
        <w:rPr>
          <w:rFonts w:ascii="TH SarabunPSK" w:hAnsi="TH SarabunPSK" w:cs="TH SarabunPSK"/>
          <w:color w:val="000000" w:themeColor="text1"/>
          <w:sz w:val="32"/>
          <w:szCs w:val="32"/>
        </w:rPr>
      </w:pPr>
    </w:p>
    <w:p w:rsidR="00600938" w:rsidRDefault="00600938" w:rsidP="00D32FA4">
      <w:pPr>
        <w:tabs>
          <w:tab w:val="left" w:pos="1020"/>
        </w:tabs>
        <w:spacing w:after="0" w:line="240" w:lineRule="auto"/>
        <w:rPr>
          <w:rFonts w:ascii="TH SarabunPSK" w:hAnsi="TH SarabunPSK" w:cs="TH SarabunPSK"/>
          <w:color w:val="000000" w:themeColor="text1"/>
          <w:sz w:val="32"/>
          <w:szCs w:val="32"/>
        </w:rPr>
      </w:pPr>
    </w:p>
    <w:p w:rsidR="00600938" w:rsidRDefault="00600938" w:rsidP="00D32FA4">
      <w:pPr>
        <w:tabs>
          <w:tab w:val="left" w:pos="1020"/>
        </w:tabs>
        <w:spacing w:after="0" w:line="240" w:lineRule="auto"/>
        <w:rPr>
          <w:rFonts w:ascii="TH SarabunPSK" w:hAnsi="TH SarabunPSK" w:cs="TH SarabunPSK"/>
          <w:color w:val="000000" w:themeColor="text1"/>
          <w:sz w:val="32"/>
          <w:szCs w:val="32"/>
        </w:rPr>
      </w:pPr>
    </w:p>
    <w:p w:rsidR="00600938" w:rsidRDefault="00600938" w:rsidP="00D32FA4">
      <w:pPr>
        <w:tabs>
          <w:tab w:val="left" w:pos="1020"/>
        </w:tabs>
        <w:spacing w:after="0" w:line="240" w:lineRule="auto"/>
        <w:rPr>
          <w:rFonts w:ascii="TH SarabunPSK" w:hAnsi="TH SarabunPSK" w:cs="TH SarabunPSK"/>
          <w:color w:val="000000" w:themeColor="text1"/>
          <w:sz w:val="32"/>
          <w:szCs w:val="32"/>
        </w:rPr>
      </w:pPr>
    </w:p>
    <w:p w:rsidR="00600938" w:rsidRDefault="00600938" w:rsidP="00D32FA4">
      <w:pPr>
        <w:tabs>
          <w:tab w:val="left" w:pos="1020"/>
        </w:tabs>
        <w:spacing w:after="0" w:line="240" w:lineRule="auto"/>
        <w:rPr>
          <w:rFonts w:ascii="TH SarabunPSK" w:hAnsi="TH SarabunPSK" w:cs="TH SarabunPSK"/>
          <w:color w:val="000000" w:themeColor="text1"/>
          <w:sz w:val="32"/>
          <w:szCs w:val="32"/>
        </w:rPr>
      </w:pPr>
    </w:p>
    <w:p w:rsidR="008A7E10" w:rsidRDefault="008A7E10" w:rsidP="00D32FA4">
      <w:pPr>
        <w:tabs>
          <w:tab w:val="left" w:pos="1020"/>
        </w:tabs>
        <w:spacing w:after="0" w:line="240" w:lineRule="auto"/>
        <w:rPr>
          <w:rFonts w:ascii="TH SarabunPSK" w:hAnsi="TH SarabunPSK" w:cs="TH SarabunPSK"/>
          <w:color w:val="000000" w:themeColor="text1"/>
          <w:sz w:val="32"/>
          <w:szCs w:val="32"/>
        </w:rPr>
      </w:pPr>
    </w:p>
    <w:tbl>
      <w:tblPr>
        <w:tblW w:w="10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4"/>
        <w:gridCol w:w="7655"/>
      </w:tblGrid>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หมวด</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rPr>
              <w:t xml:space="preserve">Service Excellence </w:t>
            </w:r>
            <w:r w:rsidRPr="009E34A0">
              <w:rPr>
                <w:rFonts w:ascii="TH SarabunPSK" w:hAnsi="TH SarabunPSK" w:cs="TH SarabunPSK"/>
                <w:b/>
                <w:bCs/>
                <w:sz w:val="32"/>
                <w:szCs w:val="32"/>
                <w:cs/>
              </w:rPr>
              <w:t>(ยุทธศาสตร์ด้านบริการเป็นเลิศ)</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แผนที่</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cs/>
              </w:rPr>
              <w:t>6. การพัฒนาระบบบริการสุขภาพ (</w:t>
            </w:r>
            <w:r w:rsidRPr="009E34A0">
              <w:rPr>
                <w:rFonts w:ascii="TH SarabunPSK" w:hAnsi="TH SarabunPSK" w:cs="TH SarabunPSK"/>
                <w:b/>
                <w:bCs/>
                <w:sz w:val="32"/>
                <w:szCs w:val="32"/>
              </w:rPr>
              <w:t>Service Plan</w:t>
            </w:r>
            <w:r w:rsidRPr="009E34A0">
              <w:rPr>
                <w:rFonts w:ascii="TH SarabunPSK" w:hAnsi="TH SarabunPSK" w:cs="TH SarabunPSK"/>
                <w:b/>
                <w:bCs/>
                <w:sz w:val="32"/>
                <w:szCs w:val="32"/>
                <w:cs/>
              </w:rPr>
              <w:t>)</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โครงการที่</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jc w:val="thaiDistribute"/>
              <w:rPr>
                <w:rFonts w:ascii="TH SarabunPSK" w:hAnsi="TH SarabunPSK" w:cs="TH SarabunPSK"/>
                <w:b/>
                <w:bCs/>
                <w:sz w:val="32"/>
                <w:szCs w:val="32"/>
              </w:rPr>
            </w:pPr>
            <w:r w:rsidRPr="009E34A0">
              <w:rPr>
                <w:rFonts w:ascii="TH SarabunPSK" w:hAnsi="TH SarabunPSK" w:cs="TH SarabunPSK"/>
                <w:b/>
                <w:bCs/>
                <w:sz w:val="32"/>
                <w:szCs w:val="32"/>
                <w:cs/>
              </w:rPr>
              <w:t>2.</w:t>
            </w:r>
            <w:r w:rsidRPr="009E34A0">
              <w:rPr>
                <w:rFonts w:ascii="TH SarabunPSK" w:hAnsi="TH SarabunPSK" w:cs="TH SarabunPSK"/>
                <w:b/>
                <w:bCs/>
                <w:sz w:val="32"/>
                <w:szCs w:val="32"/>
              </w:rPr>
              <w:t xml:space="preserve"> </w:t>
            </w:r>
            <w:r w:rsidRPr="009E34A0">
              <w:rPr>
                <w:rFonts w:ascii="TH SarabunPSK" w:hAnsi="TH SarabunPSK" w:cs="TH SarabunPSK"/>
                <w:b/>
                <w:bCs/>
                <w:sz w:val="32"/>
                <w:szCs w:val="32"/>
                <w:cs/>
              </w:rPr>
              <w:t>โครงการป้องกันและควบคุมการดื้อยาต้านจุลชีพและการใช้ยาอย่างสมเหตุสมผล</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ระดับการแสดงผล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jc w:val="thaiDistribute"/>
              <w:rPr>
                <w:rFonts w:ascii="TH SarabunPSK" w:hAnsi="TH SarabunPSK" w:cs="TH SarabunPSK"/>
                <w:b/>
                <w:bCs/>
                <w:sz w:val="32"/>
                <w:szCs w:val="32"/>
              </w:rPr>
            </w:pPr>
            <w:r w:rsidRPr="009E34A0">
              <w:rPr>
                <w:rFonts w:ascii="TH SarabunPSK" w:hAnsi="TH SarabunPSK" w:cs="TH SarabunPSK"/>
                <w:b/>
                <w:bCs/>
                <w:sz w:val="32"/>
                <w:szCs w:val="32"/>
                <w:cs/>
              </w:rPr>
              <w:t>จังหวัด/เขต/ประเทศ</w:t>
            </w:r>
          </w:p>
        </w:tc>
      </w:tr>
      <w:tr w:rsidR="009C091F"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9C091F" w:rsidRPr="009E34A0" w:rsidRDefault="009C091F" w:rsidP="009C091F">
            <w:pPr>
              <w:spacing w:after="0"/>
              <w:rPr>
                <w:rFonts w:ascii="TH SarabunPSK" w:hAnsi="TH SarabunPSK" w:cs="TH SarabunPSK"/>
                <w:b/>
                <w:bCs/>
                <w:sz w:val="32"/>
                <w:szCs w:val="32"/>
                <w:cs/>
              </w:rPr>
            </w:pPr>
            <w:r w:rsidRPr="009E34A0">
              <w:rPr>
                <w:rFonts w:ascii="TH SarabunPSK" w:hAnsi="TH SarabunPSK" w:cs="TH SarabunPSK"/>
                <w:b/>
                <w:bCs/>
                <w:sz w:val="32"/>
                <w:szCs w:val="32"/>
                <w:cs/>
              </w:rPr>
              <w:t>ชื่อตัวชี้วัดเชิงปริมาณ</w:t>
            </w:r>
          </w:p>
        </w:tc>
        <w:tc>
          <w:tcPr>
            <w:tcW w:w="7655" w:type="dxa"/>
            <w:tcBorders>
              <w:top w:val="single" w:sz="4" w:space="0" w:color="auto"/>
              <w:left w:val="single" w:sz="4" w:space="0" w:color="auto"/>
              <w:bottom w:val="single" w:sz="4" w:space="0" w:color="auto"/>
              <w:right w:val="single" w:sz="4" w:space="0" w:color="auto"/>
            </w:tcBorders>
          </w:tcPr>
          <w:p w:rsidR="009C091F" w:rsidRPr="009C091F" w:rsidRDefault="009C091F" w:rsidP="009C091F">
            <w:pPr>
              <w:spacing w:after="0"/>
              <w:jc w:val="thaiDistribute"/>
              <w:rPr>
                <w:rFonts w:ascii="TH SarabunPSK" w:hAnsi="TH SarabunPSK" w:cs="TH SarabunPSK"/>
                <w:b/>
                <w:bCs/>
                <w:sz w:val="32"/>
                <w:szCs w:val="32"/>
              </w:rPr>
            </w:pPr>
            <w:r w:rsidRPr="009C091F">
              <w:rPr>
                <w:rFonts w:ascii="TH SarabunPSK" w:hAnsi="TH SarabunPSK" w:cs="TH SarabunPSK"/>
                <w:b/>
                <w:bCs/>
                <w:sz w:val="32"/>
                <w:szCs w:val="32"/>
                <w:cs/>
              </w:rPr>
              <w:t>29. ร้อยละของโรงพยาบาลที่ใช้ยาอย่างสมเหตุผล (</w:t>
            </w:r>
            <w:r w:rsidRPr="009C091F">
              <w:rPr>
                <w:rFonts w:ascii="TH SarabunPSK" w:hAnsi="TH SarabunPSK" w:cs="TH SarabunPSK"/>
                <w:b/>
                <w:bCs/>
                <w:sz w:val="32"/>
                <w:szCs w:val="32"/>
              </w:rPr>
              <w:t>RDU)</w:t>
            </w:r>
            <w:r w:rsidRPr="009C091F">
              <w:rPr>
                <w:rFonts w:ascii="TH SarabunPSK" w:hAnsi="TH SarabunPSK" w:cs="TH SarabunPSK" w:hint="cs"/>
                <w:b/>
                <w:bCs/>
                <w:sz w:val="32"/>
                <w:szCs w:val="32"/>
                <w:cs/>
              </w:rPr>
              <w:t xml:space="preserve"> และร้อยละของโรงพยาบาลที่มีระบบจัดการการดื้อยาต้านจุลชีพอย่าง</w:t>
            </w:r>
            <w:proofErr w:type="spellStart"/>
            <w:r w:rsidRPr="009C091F">
              <w:rPr>
                <w:rFonts w:ascii="TH SarabunPSK" w:hAnsi="TH SarabunPSK" w:cs="TH SarabunPSK" w:hint="cs"/>
                <w:b/>
                <w:bCs/>
                <w:sz w:val="32"/>
                <w:szCs w:val="32"/>
                <w:cs/>
              </w:rPr>
              <w:t>บูรณา</w:t>
            </w:r>
            <w:proofErr w:type="spellEnd"/>
            <w:r w:rsidRPr="009C091F">
              <w:rPr>
                <w:rFonts w:ascii="TH SarabunPSK" w:hAnsi="TH SarabunPSK" w:cs="TH SarabunPSK" w:hint="cs"/>
                <w:b/>
                <w:bCs/>
                <w:sz w:val="32"/>
                <w:szCs w:val="32"/>
                <w:cs/>
              </w:rPr>
              <w:t>การ (</w:t>
            </w:r>
            <w:r w:rsidRPr="009C091F">
              <w:rPr>
                <w:rFonts w:ascii="TH SarabunPSK" w:hAnsi="TH SarabunPSK" w:cs="TH SarabunPSK"/>
                <w:b/>
                <w:bCs/>
                <w:sz w:val="32"/>
                <w:szCs w:val="32"/>
              </w:rPr>
              <w:t>AMR</w:t>
            </w:r>
            <w:r w:rsidRPr="009C091F">
              <w:rPr>
                <w:rFonts w:ascii="TH SarabunPSK" w:hAnsi="TH SarabunPSK" w:cs="TH SarabunPSK" w:hint="cs"/>
                <w:b/>
                <w:bCs/>
                <w:sz w:val="32"/>
                <w:szCs w:val="32"/>
                <w:cs/>
              </w:rPr>
              <w:t>)</w:t>
            </w:r>
          </w:p>
          <w:p w:rsidR="009C091F" w:rsidRPr="009C091F" w:rsidRDefault="009C091F" w:rsidP="009C091F">
            <w:pPr>
              <w:spacing w:after="0"/>
              <w:jc w:val="thaiDistribute"/>
              <w:rPr>
                <w:rFonts w:ascii="TH SarabunPSK" w:hAnsi="TH SarabunPSK" w:cs="TH SarabunPSK"/>
                <w:b/>
                <w:bCs/>
                <w:spacing w:val="-6"/>
                <w:sz w:val="32"/>
                <w:szCs w:val="32"/>
              </w:rPr>
            </w:pPr>
            <w:r w:rsidRPr="009C091F">
              <w:rPr>
                <w:rFonts w:ascii="TH SarabunPSK" w:hAnsi="TH SarabunPSK" w:cs="TH SarabunPSK"/>
                <w:b/>
                <w:bCs/>
                <w:sz w:val="32"/>
                <w:szCs w:val="32"/>
                <w:cs/>
              </w:rPr>
              <w:t xml:space="preserve">   </w:t>
            </w:r>
            <w:r w:rsidRPr="009C091F">
              <w:rPr>
                <w:rFonts w:ascii="TH SarabunPSK" w:hAnsi="TH SarabunPSK" w:cs="TH SarabunPSK"/>
                <w:b/>
                <w:bCs/>
                <w:spacing w:val="-6"/>
                <w:sz w:val="32"/>
                <w:szCs w:val="32"/>
                <w:cs/>
              </w:rPr>
              <w:t>29.1 ร้อยละของโรงพยาบาลที่ใช้ยาอย่างสมเหตุผล (</w:t>
            </w:r>
            <w:r w:rsidRPr="009C091F">
              <w:rPr>
                <w:rFonts w:ascii="TH SarabunPSK" w:hAnsi="TH SarabunPSK" w:cs="TH SarabunPSK"/>
                <w:b/>
                <w:bCs/>
                <w:spacing w:val="-6"/>
                <w:sz w:val="32"/>
                <w:szCs w:val="32"/>
              </w:rPr>
              <w:t>RDU)</w:t>
            </w:r>
          </w:p>
          <w:p w:rsidR="009C091F" w:rsidRPr="006E4DF4" w:rsidRDefault="009C091F" w:rsidP="009C091F">
            <w:pPr>
              <w:spacing w:after="0"/>
              <w:jc w:val="thaiDistribute"/>
              <w:rPr>
                <w:rFonts w:ascii="TH SarabunPSK Bold" w:hAnsi="TH SarabunPSK Bold" w:cs="TH SarabunPSK"/>
                <w:b/>
                <w:bCs/>
                <w:spacing w:val="-8"/>
                <w:sz w:val="32"/>
                <w:szCs w:val="32"/>
                <w:cs/>
              </w:rPr>
            </w:pPr>
            <w:r w:rsidRPr="009C091F">
              <w:rPr>
                <w:rFonts w:ascii="TH SarabunPSK" w:hAnsi="TH SarabunPSK" w:cs="TH SarabunPSK" w:hint="cs"/>
                <w:b/>
                <w:bCs/>
                <w:spacing w:val="-6"/>
                <w:sz w:val="32"/>
                <w:szCs w:val="32"/>
                <w:cs/>
              </w:rPr>
              <w:t xml:space="preserve">   </w:t>
            </w:r>
            <w:r w:rsidRPr="009C091F">
              <w:rPr>
                <w:rFonts w:ascii="TH SarabunPSK Bold" w:hAnsi="TH SarabunPSK Bold" w:cs="TH SarabunPSK" w:hint="cs"/>
                <w:b/>
                <w:bCs/>
                <w:spacing w:val="-8"/>
                <w:sz w:val="32"/>
                <w:szCs w:val="32"/>
                <w:cs/>
              </w:rPr>
              <w:t xml:space="preserve">29.2 </w:t>
            </w:r>
            <w:r w:rsidRPr="009C091F">
              <w:rPr>
                <w:rFonts w:ascii="TH SarabunPSK Bold" w:hAnsi="TH SarabunPSK Bold" w:cs="TH SarabunPSK"/>
                <w:b/>
                <w:bCs/>
                <w:spacing w:val="-8"/>
                <w:sz w:val="32"/>
                <w:szCs w:val="32"/>
                <w:cs/>
              </w:rPr>
              <w:t>ร้อยละของโรงพยาบาล</w:t>
            </w:r>
            <w:r w:rsidRPr="009C091F">
              <w:rPr>
                <w:rFonts w:ascii="TH SarabunPSK Bold" w:hAnsi="TH SarabunPSK Bold" w:cs="TH SarabunPSK" w:hint="cs"/>
                <w:b/>
                <w:bCs/>
                <w:spacing w:val="-8"/>
                <w:sz w:val="32"/>
                <w:szCs w:val="32"/>
                <w:cs/>
              </w:rPr>
              <w:t>ที่</w:t>
            </w:r>
            <w:r w:rsidRPr="009C091F">
              <w:rPr>
                <w:rFonts w:ascii="TH SarabunPSK Bold" w:hAnsi="TH SarabunPSK Bold" w:cs="TH SarabunPSK"/>
                <w:b/>
                <w:bCs/>
                <w:spacing w:val="-8"/>
                <w:sz w:val="32"/>
                <w:szCs w:val="32"/>
                <w:cs/>
              </w:rPr>
              <w:t>มีระบบจัดการการดื้อยาต้านจุลชีพอย่าง</w:t>
            </w:r>
            <w:proofErr w:type="spellStart"/>
            <w:r w:rsidRPr="009C091F">
              <w:rPr>
                <w:rFonts w:ascii="TH SarabunPSK Bold" w:hAnsi="TH SarabunPSK Bold" w:cs="TH SarabunPSK"/>
                <w:b/>
                <w:bCs/>
                <w:spacing w:val="-8"/>
                <w:sz w:val="32"/>
                <w:szCs w:val="32"/>
                <w:cs/>
              </w:rPr>
              <w:t>บูรณา</w:t>
            </w:r>
            <w:proofErr w:type="spellEnd"/>
            <w:r w:rsidRPr="009C091F">
              <w:rPr>
                <w:rFonts w:ascii="TH SarabunPSK Bold" w:hAnsi="TH SarabunPSK Bold" w:cs="TH SarabunPSK"/>
                <w:b/>
                <w:bCs/>
                <w:spacing w:val="-8"/>
                <w:sz w:val="32"/>
                <w:szCs w:val="32"/>
                <w:cs/>
              </w:rPr>
              <w:t>การ (</w:t>
            </w:r>
            <w:r w:rsidRPr="009C091F">
              <w:rPr>
                <w:rFonts w:ascii="TH SarabunPSK Bold" w:hAnsi="TH SarabunPSK Bold" w:cs="TH SarabunPSK"/>
                <w:b/>
                <w:bCs/>
                <w:spacing w:val="-8"/>
                <w:sz w:val="32"/>
                <w:szCs w:val="32"/>
              </w:rPr>
              <w:t>AMR)</w:t>
            </w:r>
          </w:p>
        </w:tc>
      </w:tr>
      <w:tr w:rsidR="009C091F"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9C091F" w:rsidRPr="009E34A0" w:rsidRDefault="009C091F" w:rsidP="009C091F">
            <w:pPr>
              <w:spacing w:after="0"/>
              <w:rPr>
                <w:rFonts w:ascii="TH SarabunPSK" w:hAnsi="TH SarabunPSK" w:cs="TH SarabunPSK"/>
                <w:b/>
                <w:bCs/>
                <w:sz w:val="32"/>
                <w:szCs w:val="32"/>
              </w:rPr>
            </w:pPr>
            <w:r w:rsidRPr="009E34A0">
              <w:rPr>
                <w:rFonts w:ascii="TH SarabunPSK" w:hAnsi="TH SarabunPSK" w:cs="TH SarabunPSK"/>
                <w:b/>
                <w:bCs/>
                <w:sz w:val="32"/>
                <w:szCs w:val="32"/>
                <w:cs/>
              </w:rPr>
              <w:lastRenderedPageBreak/>
              <w:t>คำนิยาม</w:t>
            </w:r>
          </w:p>
        </w:tc>
        <w:tc>
          <w:tcPr>
            <w:tcW w:w="7655" w:type="dxa"/>
            <w:tcBorders>
              <w:top w:val="single" w:sz="4" w:space="0" w:color="auto"/>
              <w:left w:val="single" w:sz="4" w:space="0" w:color="auto"/>
              <w:bottom w:val="single" w:sz="4" w:space="0" w:color="auto"/>
              <w:right w:val="single" w:sz="4" w:space="0" w:color="auto"/>
            </w:tcBorders>
          </w:tcPr>
          <w:p w:rsidR="009C091F" w:rsidRPr="00F929CD" w:rsidRDefault="009C091F" w:rsidP="009C091F">
            <w:pPr>
              <w:spacing w:after="0" w:line="216" w:lineRule="auto"/>
              <w:rPr>
                <w:rFonts w:ascii="TH SarabunPSK" w:eastAsia="Times New Roman" w:hAnsi="TH SarabunPSK" w:cs="TH SarabunPSK"/>
                <w:sz w:val="32"/>
                <w:szCs w:val="32"/>
              </w:rPr>
            </w:pPr>
            <w:r w:rsidRPr="00F929CD">
              <w:rPr>
                <w:rFonts w:ascii="TH SarabunPSK" w:eastAsia="Times New Roman" w:hAnsi="TH SarabunPSK" w:cs="TH SarabunPSK" w:hint="cs"/>
                <w:b/>
                <w:bCs/>
                <w:sz w:val="32"/>
                <w:szCs w:val="32"/>
                <w:cs/>
              </w:rPr>
              <w:t>29.</w:t>
            </w:r>
            <w:r w:rsidRPr="00F929CD">
              <w:rPr>
                <w:rFonts w:ascii="TH SarabunPSK" w:eastAsia="Times New Roman" w:hAnsi="TH SarabunPSK" w:cs="TH SarabunPSK"/>
                <w:b/>
                <w:bCs/>
                <w:sz w:val="32"/>
                <w:szCs w:val="32"/>
              </w:rPr>
              <w:t>1</w:t>
            </w:r>
            <w:r w:rsidRPr="00F929CD">
              <w:rPr>
                <w:rFonts w:ascii="TH SarabunPSK" w:eastAsia="Times New Roman" w:hAnsi="TH SarabunPSK" w:cs="TH SarabunPSK" w:hint="cs"/>
                <w:b/>
                <w:bCs/>
                <w:sz w:val="32"/>
                <w:szCs w:val="32"/>
                <w:cs/>
              </w:rPr>
              <w:t xml:space="preserve"> </w:t>
            </w:r>
            <w:r w:rsidRPr="00F929CD">
              <w:rPr>
                <w:rFonts w:ascii="TH SarabunPSK" w:eastAsia="Times New Roman" w:hAnsi="TH SarabunPSK" w:cs="TH SarabunPSK"/>
                <w:b/>
                <w:bCs/>
                <w:sz w:val="32"/>
                <w:szCs w:val="32"/>
              </w:rPr>
              <w:t xml:space="preserve">RDU </w:t>
            </w:r>
            <w:r w:rsidRPr="00F929CD">
              <w:rPr>
                <w:rFonts w:ascii="TH SarabunPSK" w:eastAsia="Times New Roman" w:hAnsi="TH SarabunPSK" w:cs="TH SarabunPSK"/>
                <w:sz w:val="32"/>
                <w:szCs w:val="32"/>
                <w:cs/>
              </w:rPr>
              <w:t>เป็นการประเมินโรงพยาบาล</w:t>
            </w:r>
            <w:r w:rsidRPr="00F929CD">
              <w:rPr>
                <w:rFonts w:ascii="TH SarabunPSK" w:eastAsia="Times New Roman" w:hAnsi="TH SarabunPSK" w:cs="TH SarabunPSK"/>
                <w:sz w:val="32"/>
                <w:szCs w:val="32"/>
              </w:rPr>
              <w:t>/</w:t>
            </w:r>
            <w:r w:rsidRPr="00F929CD">
              <w:rPr>
                <w:rFonts w:ascii="TH SarabunPSK" w:eastAsia="Times New Roman" w:hAnsi="TH SarabunPSK" w:cs="TH SarabunPSK"/>
                <w:spacing w:val="-6"/>
                <w:sz w:val="32"/>
                <w:szCs w:val="32"/>
                <w:cs/>
              </w:rPr>
              <w:t>เครือข่ายบริการสุขภาพระดับอำเภอ ซึ่งประกอบด้วยการประเมิน</w:t>
            </w:r>
            <w:r w:rsidRPr="00F929CD">
              <w:rPr>
                <w:rFonts w:ascii="TH SarabunPSK" w:eastAsia="Times New Roman" w:hAnsi="TH SarabunPSK" w:cs="TH SarabunPSK" w:hint="cs"/>
                <w:spacing w:val="-6"/>
                <w:sz w:val="32"/>
                <w:szCs w:val="32"/>
                <w:cs/>
              </w:rPr>
              <w:t xml:space="preserve"> </w:t>
            </w:r>
            <w:r w:rsidRPr="00F929CD">
              <w:rPr>
                <w:rFonts w:ascii="TH SarabunPSK" w:eastAsia="Times New Roman" w:hAnsi="TH SarabunPSK" w:cs="TH SarabunPSK"/>
                <w:spacing w:val="-6"/>
                <w:sz w:val="32"/>
                <w:szCs w:val="32"/>
              </w:rPr>
              <w:t xml:space="preserve">RDU1 </w:t>
            </w:r>
            <w:r w:rsidRPr="00F929CD">
              <w:rPr>
                <w:rFonts w:ascii="TH SarabunPSK" w:eastAsia="Times New Roman" w:hAnsi="TH SarabunPSK" w:cs="TH SarabunPSK"/>
                <w:spacing w:val="-6"/>
                <w:sz w:val="32"/>
                <w:szCs w:val="32"/>
                <w:cs/>
              </w:rPr>
              <w:t xml:space="preserve">และ </w:t>
            </w:r>
            <w:r w:rsidRPr="00F929CD">
              <w:rPr>
                <w:rFonts w:ascii="TH SarabunPSK" w:eastAsia="Times New Roman" w:hAnsi="TH SarabunPSK" w:cs="TH SarabunPSK"/>
                <w:spacing w:val="-6"/>
                <w:sz w:val="32"/>
                <w:szCs w:val="32"/>
              </w:rPr>
              <w:t>RDU2</w:t>
            </w:r>
          </w:p>
          <w:p w:rsidR="009C091F" w:rsidRPr="00F929CD" w:rsidRDefault="009C091F" w:rsidP="009C091F">
            <w:pPr>
              <w:spacing w:after="0" w:line="216" w:lineRule="auto"/>
              <w:jc w:val="thaiDistribute"/>
              <w:rPr>
                <w:rFonts w:ascii="TH SarabunPSK" w:eastAsia="Times New Roman" w:hAnsi="TH SarabunPSK" w:cs="TH SarabunPSK"/>
                <w:b/>
                <w:bCs/>
                <w:sz w:val="32"/>
                <w:szCs w:val="32"/>
                <w:cs/>
              </w:rPr>
            </w:pPr>
            <w:r w:rsidRPr="00F929CD">
              <w:rPr>
                <w:rFonts w:ascii="TH SarabunPSK" w:eastAsia="Times New Roman" w:hAnsi="TH SarabunPSK" w:cs="TH SarabunPSK"/>
                <w:b/>
                <w:bCs/>
                <w:sz w:val="32"/>
                <w:szCs w:val="32"/>
              </w:rPr>
              <w:t>- RDU 1</w:t>
            </w:r>
            <w:r w:rsidRPr="00F929CD">
              <w:rPr>
                <w:rFonts w:ascii="TH SarabunPSK" w:eastAsia="Times New Roman" w:hAnsi="TH SarabunPSK" w:cs="TH SarabunPSK"/>
                <w:b/>
                <w:bCs/>
                <w:sz w:val="32"/>
                <w:szCs w:val="32"/>
                <w:cs/>
              </w:rPr>
              <w:t xml:space="preserve"> หมายถึง</w:t>
            </w:r>
            <w:r w:rsidRPr="00F929CD">
              <w:rPr>
                <w:rFonts w:ascii="TH SarabunPSK" w:eastAsia="Times New Roman" w:hAnsi="TH SarabunPSK" w:cs="TH SarabunPSK"/>
                <w:sz w:val="32"/>
                <w:szCs w:val="32"/>
              </w:rPr>
              <w:t xml:space="preserve"> </w:t>
            </w:r>
            <w:r w:rsidRPr="00F929CD">
              <w:rPr>
                <w:rFonts w:ascii="TH SarabunPSK" w:eastAsia="Times New Roman" w:hAnsi="TH SarabunPSK" w:cs="TH SarabunPSK"/>
                <w:spacing w:val="-6"/>
                <w:sz w:val="32"/>
                <w:szCs w:val="32"/>
                <w:cs/>
              </w:rPr>
              <w:t>โรงพยาบาลแม่ข่าย (โรงพยาบาลศูนย์ โรงพยาบาลทั่วไปและโรงพยาบาลชุมชน)</w:t>
            </w:r>
            <w:r w:rsidRPr="00F929CD">
              <w:rPr>
                <w:rFonts w:ascii="TH SarabunPSK" w:eastAsia="Times New Roman" w:hAnsi="TH SarabunPSK" w:cs="TH SarabunPSK"/>
                <w:sz w:val="32"/>
                <w:szCs w:val="32"/>
                <w:cs/>
              </w:rPr>
              <w:t xml:space="preserve"> เป็นโรงพยาบาลส่งเสริมการใช้ยาอย่างสมเหตุผล ตามเกณฑ์เป้าหมาย</w:t>
            </w:r>
          </w:p>
          <w:p w:rsidR="009C091F" w:rsidRPr="00F929CD" w:rsidRDefault="009C091F" w:rsidP="009C091F">
            <w:pPr>
              <w:spacing w:after="0" w:line="216" w:lineRule="auto"/>
              <w:jc w:val="thaiDistribute"/>
              <w:rPr>
                <w:rFonts w:ascii="TH SarabunPSK" w:eastAsia="Times New Roman" w:hAnsi="TH SarabunPSK" w:cs="TH SarabunPSK"/>
                <w:b/>
                <w:bCs/>
                <w:spacing w:val="-8"/>
                <w:sz w:val="32"/>
                <w:szCs w:val="32"/>
              </w:rPr>
            </w:pPr>
            <w:r w:rsidRPr="00F929CD">
              <w:rPr>
                <w:rFonts w:ascii="TH SarabunPSK" w:eastAsia="Times New Roman" w:hAnsi="TH SarabunPSK" w:cs="TH SarabunPSK"/>
                <w:b/>
                <w:bCs/>
                <w:sz w:val="32"/>
                <w:szCs w:val="32"/>
              </w:rPr>
              <w:t xml:space="preserve">- RDU 2 </w:t>
            </w:r>
            <w:r w:rsidRPr="00F929CD">
              <w:rPr>
                <w:rFonts w:ascii="TH SarabunPSK" w:eastAsia="Times New Roman" w:hAnsi="TH SarabunPSK" w:cs="TH SarabunPSK"/>
                <w:b/>
                <w:bCs/>
                <w:sz w:val="32"/>
                <w:szCs w:val="32"/>
                <w:cs/>
              </w:rPr>
              <w:t>หมายถึง</w:t>
            </w:r>
            <w:r w:rsidRPr="00F929CD">
              <w:rPr>
                <w:rFonts w:ascii="TH SarabunPSK" w:eastAsia="Times New Roman" w:hAnsi="TH SarabunPSK" w:cs="TH SarabunPSK"/>
                <w:sz w:val="32"/>
                <w:szCs w:val="32"/>
              </w:rPr>
              <w:t xml:space="preserve"> </w:t>
            </w:r>
            <w:r w:rsidRPr="00F929CD">
              <w:rPr>
                <w:rFonts w:ascii="TH SarabunPSK" w:eastAsia="Times New Roman" w:hAnsi="TH SarabunPSK" w:cs="TH SarabunPSK"/>
                <w:sz w:val="32"/>
                <w:szCs w:val="32"/>
                <w:cs/>
              </w:rPr>
              <w:t>หน่วยบริการลูกข่าย (โรงพยาบาลส่งเสริมสุขภาพตำบล/หน่วยบริการปฐมภูมิ) มีการส่งเสริมการใช้ยาปฏิชีวนะอย่างรับผิดชอบ ใน 2 โรค ตามเกณฑ์เป้าหมาย</w:t>
            </w:r>
            <w:r w:rsidRPr="00F929CD">
              <w:rPr>
                <w:rFonts w:ascii="TH SarabunPSK" w:eastAsia="Times New Roman" w:hAnsi="TH SarabunPSK" w:cs="TH SarabunPSK"/>
                <w:b/>
                <w:bCs/>
                <w:spacing w:val="-8"/>
                <w:sz w:val="32"/>
                <w:szCs w:val="32"/>
                <w:cs/>
              </w:rPr>
              <w:t xml:space="preserve">ระดับการพัฒนาสู่การเป็นโรงพยาบาลส่งเสริมการใช้ยาอย่างสมเหตุผล </w:t>
            </w:r>
            <w:r w:rsidRPr="00F929CD">
              <w:rPr>
                <w:rFonts w:ascii="TH SarabunPSK" w:eastAsia="Times New Roman" w:hAnsi="TH SarabunPSK" w:cs="TH SarabunPSK"/>
                <w:spacing w:val="-8"/>
                <w:sz w:val="32"/>
                <w:szCs w:val="32"/>
                <w:cs/>
              </w:rPr>
              <w:t>มี 3 ระดับดังนี้</w:t>
            </w:r>
          </w:p>
          <w:p w:rsidR="009C091F" w:rsidRPr="00F929CD" w:rsidRDefault="009C091F" w:rsidP="009C091F">
            <w:pPr>
              <w:numPr>
                <w:ilvl w:val="0"/>
                <w:numId w:val="122"/>
              </w:numPr>
              <w:spacing w:before="60" w:after="0" w:line="216" w:lineRule="auto"/>
              <w:ind w:left="284" w:hanging="284"/>
              <w:contextualSpacing/>
              <w:jc w:val="thaiDistribute"/>
              <w:rPr>
                <w:rFonts w:ascii="TH SarabunPSK" w:eastAsia="Times New Roman" w:hAnsi="TH SarabunPSK" w:cs="TH SarabunPSK"/>
                <w:b/>
                <w:bCs/>
                <w:sz w:val="32"/>
                <w:szCs w:val="32"/>
              </w:rPr>
            </w:pPr>
            <w:r w:rsidRPr="00F929CD">
              <w:rPr>
                <w:rFonts w:ascii="TH SarabunPSK" w:eastAsia="Times New Roman" w:hAnsi="TH SarabunPSK" w:cs="TH SarabunPSK"/>
                <w:b/>
                <w:bCs/>
                <w:sz w:val="32"/>
                <w:szCs w:val="32"/>
              </w:rPr>
              <w:t xml:space="preserve">RDU </w:t>
            </w:r>
            <w:r w:rsidRPr="00F929CD">
              <w:rPr>
                <w:rFonts w:ascii="TH SarabunPSK" w:eastAsia="Times New Roman" w:hAnsi="TH SarabunPSK" w:cs="TH SarabunPSK"/>
                <w:b/>
                <w:bCs/>
                <w:sz w:val="32"/>
                <w:szCs w:val="32"/>
                <w:cs/>
              </w:rPr>
              <w:t xml:space="preserve">ขั้นที่ </w:t>
            </w:r>
            <w:r w:rsidRPr="00F929CD">
              <w:rPr>
                <w:rFonts w:ascii="TH SarabunPSK" w:eastAsia="Times New Roman" w:hAnsi="TH SarabunPSK" w:cs="TH SarabunPSK"/>
                <w:b/>
                <w:bCs/>
                <w:spacing w:val="-6"/>
                <w:sz w:val="32"/>
                <w:szCs w:val="32"/>
                <w:cs/>
              </w:rPr>
              <w:t>1</w:t>
            </w:r>
            <w:r w:rsidRPr="00F929CD">
              <w:rPr>
                <w:rFonts w:ascii="TH SarabunPSK" w:eastAsia="Times New Roman" w:hAnsi="TH SarabunPSK" w:cs="TH SarabunPSK"/>
                <w:b/>
                <w:bCs/>
                <w:spacing w:val="-6"/>
                <w:sz w:val="32"/>
                <w:szCs w:val="32"/>
              </w:rPr>
              <w:t xml:space="preserve"> </w:t>
            </w:r>
            <w:r w:rsidRPr="00F929CD">
              <w:rPr>
                <w:rFonts w:ascii="TH SarabunPSK" w:eastAsia="Times New Roman" w:hAnsi="TH SarabunPSK" w:cs="TH SarabunPSK"/>
                <w:b/>
                <w:bCs/>
                <w:sz w:val="32"/>
                <w:szCs w:val="32"/>
                <w:cs/>
              </w:rPr>
              <w:t>หมายถึง</w:t>
            </w:r>
            <w:r w:rsidRPr="00F929CD">
              <w:rPr>
                <w:rFonts w:ascii="TH SarabunPSK" w:eastAsia="Times New Roman" w:hAnsi="TH SarabunPSK" w:cs="TH SarabunPSK"/>
                <w:b/>
                <w:bCs/>
                <w:sz w:val="32"/>
                <w:szCs w:val="32"/>
              </w:rPr>
              <w:t xml:space="preserve"> </w:t>
            </w:r>
            <w:r w:rsidRPr="00F929CD">
              <w:rPr>
                <w:rFonts w:ascii="TH SarabunPSK" w:eastAsia="Times New Roman" w:hAnsi="TH SarabunPSK" w:cs="TH SarabunPSK"/>
                <w:spacing w:val="-7"/>
                <w:sz w:val="32"/>
                <w:szCs w:val="32"/>
                <w:cs/>
              </w:rPr>
              <w:t>การดำเนินการผ่านเงื่อนไขต่อไปนี้</w:t>
            </w:r>
          </w:p>
          <w:tbl>
            <w:tblPr>
              <w:tblW w:w="7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35"/>
              <w:gridCol w:w="2693"/>
            </w:tblGrid>
            <w:tr w:rsidR="00F929CD" w:rsidRPr="00F929CD" w:rsidTr="006C1CFE">
              <w:tc>
                <w:tcPr>
                  <w:tcW w:w="4735" w:type="dxa"/>
                  <w:shd w:val="clear" w:color="auto" w:fill="auto"/>
                </w:tcPr>
                <w:p w:rsidR="009C091F" w:rsidRPr="00F929CD" w:rsidRDefault="009C091F" w:rsidP="009C091F">
                  <w:pPr>
                    <w:spacing w:after="0" w:line="228" w:lineRule="auto"/>
                    <w:jc w:val="center"/>
                    <w:rPr>
                      <w:rFonts w:ascii="TH SarabunPSK" w:eastAsia="Times New Roman" w:hAnsi="TH SarabunPSK" w:cs="TH SarabunPSK"/>
                      <w:sz w:val="32"/>
                      <w:szCs w:val="32"/>
                    </w:rPr>
                  </w:pPr>
                  <w:r w:rsidRPr="00F929CD">
                    <w:rPr>
                      <w:rFonts w:ascii="TH SarabunPSK" w:eastAsia="Times New Roman" w:hAnsi="TH SarabunPSK" w:cs="TH SarabunPSK"/>
                      <w:b/>
                      <w:bCs/>
                      <w:spacing w:val="-12"/>
                      <w:sz w:val="32"/>
                      <w:szCs w:val="32"/>
                    </w:rPr>
                    <w:t xml:space="preserve">RDU 1 </w:t>
                  </w:r>
                  <w:r w:rsidRPr="00F929CD">
                    <w:rPr>
                      <w:rFonts w:ascii="TH SarabunPSK" w:eastAsia="Times New Roman" w:hAnsi="TH SarabunPSK" w:cs="TH SarabunPSK" w:hint="cs"/>
                      <w:b/>
                      <w:bCs/>
                      <w:spacing w:val="-12"/>
                      <w:sz w:val="32"/>
                      <w:szCs w:val="32"/>
                      <w:cs/>
                    </w:rPr>
                    <w:t>(รพ.)</w:t>
                  </w:r>
                </w:p>
              </w:tc>
              <w:tc>
                <w:tcPr>
                  <w:tcW w:w="2693" w:type="dxa"/>
                  <w:tcBorders>
                    <w:bottom w:val="single" w:sz="4" w:space="0" w:color="auto"/>
                  </w:tcBorders>
                  <w:shd w:val="clear" w:color="auto" w:fill="auto"/>
                </w:tcPr>
                <w:p w:rsidR="009C091F" w:rsidRPr="00F929CD" w:rsidRDefault="009C091F" w:rsidP="009C091F">
                  <w:pPr>
                    <w:spacing w:after="0" w:line="228" w:lineRule="auto"/>
                    <w:jc w:val="center"/>
                    <w:rPr>
                      <w:rFonts w:ascii="TH SarabunPSK" w:eastAsia="Times New Roman" w:hAnsi="TH SarabunPSK" w:cs="TH SarabunPSK"/>
                      <w:sz w:val="32"/>
                      <w:szCs w:val="32"/>
                      <w:cs/>
                    </w:rPr>
                  </w:pPr>
                  <w:r w:rsidRPr="00F929CD">
                    <w:rPr>
                      <w:rFonts w:ascii="TH SarabunPSK" w:eastAsia="Times New Roman" w:hAnsi="TH SarabunPSK" w:cs="TH SarabunPSK"/>
                      <w:b/>
                      <w:bCs/>
                      <w:spacing w:val="-12"/>
                      <w:sz w:val="32"/>
                      <w:szCs w:val="32"/>
                    </w:rPr>
                    <w:t xml:space="preserve">RDU </w:t>
                  </w:r>
                  <w:r w:rsidRPr="00F929CD">
                    <w:rPr>
                      <w:rFonts w:ascii="TH SarabunPSK" w:eastAsia="Times New Roman" w:hAnsi="TH SarabunPSK" w:cs="TH SarabunPSK"/>
                      <w:b/>
                      <w:bCs/>
                      <w:spacing w:val="-12"/>
                      <w:sz w:val="32"/>
                      <w:szCs w:val="32"/>
                      <w:cs/>
                    </w:rPr>
                    <w:t>2</w:t>
                  </w:r>
                  <w:r w:rsidRPr="00F929CD">
                    <w:rPr>
                      <w:rFonts w:ascii="TH SarabunPSK" w:eastAsia="Times New Roman" w:hAnsi="TH SarabunPSK" w:cs="TH SarabunPSK" w:hint="cs"/>
                      <w:b/>
                      <w:bCs/>
                      <w:spacing w:val="-12"/>
                      <w:sz w:val="32"/>
                      <w:szCs w:val="32"/>
                      <w:cs/>
                    </w:rPr>
                    <w:t xml:space="preserve"> (รพ.สต.ใน </w:t>
                  </w:r>
                  <w:r w:rsidRPr="00F929CD">
                    <w:rPr>
                      <w:rFonts w:ascii="TH SarabunPSK" w:eastAsia="Times New Roman" w:hAnsi="TH SarabunPSK" w:cs="TH SarabunPSK"/>
                      <w:b/>
                      <w:bCs/>
                      <w:spacing w:val="-12"/>
                      <w:sz w:val="32"/>
                      <w:szCs w:val="32"/>
                    </w:rPr>
                    <w:t>CUP)</w:t>
                  </w:r>
                </w:p>
              </w:tc>
            </w:tr>
            <w:tr w:rsidR="00F929CD" w:rsidRPr="00F929CD" w:rsidTr="00F929CD">
              <w:trPr>
                <w:trHeight w:val="3790"/>
              </w:trPr>
              <w:tc>
                <w:tcPr>
                  <w:tcW w:w="4735" w:type="dxa"/>
                  <w:shd w:val="clear" w:color="auto" w:fill="auto"/>
                </w:tcPr>
                <w:p w:rsidR="00F929CD" w:rsidRPr="00F929CD" w:rsidRDefault="00F929CD" w:rsidP="009C091F">
                  <w:pPr>
                    <w:numPr>
                      <w:ilvl w:val="0"/>
                      <w:numId w:val="67"/>
                    </w:numPr>
                    <w:spacing w:after="0" w:line="216" w:lineRule="auto"/>
                    <w:ind w:left="317" w:right="-141" w:hanging="283"/>
                    <w:contextualSpacing/>
                    <w:rPr>
                      <w:rFonts w:ascii="TH SarabunPSK" w:eastAsia="Times New Roman" w:hAnsi="TH SarabunPSK" w:cs="TH SarabunPSK"/>
                      <w:sz w:val="32"/>
                      <w:szCs w:val="32"/>
                    </w:rPr>
                  </w:pPr>
                  <w:r w:rsidRPr="00F929CD">
                    <w:rPr>
                      <w:rFonts w:ascii="TH SarabunPSK" w:eastAsia="Times New Roman" w:hAnsi="TH SarabunPSK" w:cs="TH SarabunPSK"/>
                      <w:sz w:val="32"/>
                      <w:szCs w:val="32"/>
                      <w:cs/>
                    </w:rPr>
                    <w:t>อัตราการสั่งใช้ยาในบัญชียาหลักแห่งชาติผ่านเกณฑ์ที่กำหนด</w:t>
                  </w:r>
                </w:p>
                <w:p w:rsidR="00F929CD" w:rsidRPr="00F929CD" w:rsidRDefault="00F929CD" w:rsidP="009C091F">
                  <w:pPr>
                    <w:numPr>
                      <w:ilvl w:val="0"/>
                      <w:numId w:val="67"/>
                    </w:numPr>
                    <w:spacing w:after="0" w:line="216" w:lineRule="auto"/>
                    <w:ind w:left="317" w:right="13" w:hanging="283"/>
                    <w:contextualSpacing/>
                    <w:rPr>
                      <w:rFonts w:ascii="TH SarabunPSK" w:eastAsia="Times New Roman" w:hAnsi="TH SarabunPSK" w:cs="TH SarabunPSK"/>
                      <w:sz w:val="32"/>
                      <w:szCs w:val="32"/>
                    </w:rPr>
                  </w:pPr>
                  <w:r w:rsidRPr="00F929CD">
                    <w:rPr>
                      <w:rFonts w:ascii="TH SarabunPSK" w:eastAsia="Times New Roman" w:hAnsi="TH SarabunPSK" w:cs="TH SarabunPSK"/>
                      <w:sz w:val="32"/>
                      <w:szCs w:val="32"/>
                      <w:cs/>
                    </w:rPr>
                    <w:t xml:space="preserve">การดำเนินงานของ </w:t>
                  </w:r>
                  <w:r w:rsidRPr="00F929CD">
                    <w:rPr>
                      <w:rFonts w:ascii="TH SarabunPSK" w:eastAsia="Times New Roman" w:hAnsi="TH SarabunPSK" w:cs="TH SarabunPSK"/>
                      <w:sz w:val="32"/>
                      <w:szCs w:val="32"/>
                    </w:rPr>
                    <w:t xml:space="preserve">PTC </w:t>
                  </w:r>
                  <w:r w:rsidRPr="00F929CD">
                    <w:rPr>
                      <w:rFonts w:ascii="TH SarabunPSK" w:eastAsia="Times New Roman" w:hAnsi="TH SarabunPSK" w:cs="TH SarabunPSK"/>
                      <w:sz w:val="32"/>
                      <w:szCs w:val="32"/>
                      <w:cs/>
                    </w:rPr>
                    <w:t xml:space="preserve">ผ่านเกณฑ์ระดับ 3 </w:t>
                  </w:r>
                </w:p>
                <w:p w:rsidR="00F929CD" w:rsidRPr="00F929CD" w:rsidRDefault="00F929CD" w:rsidP="009C091F">
                  <w:pPr>
                    <w:numPr>
                      <w:ilvl w:val="0"/>
                      <w:numId w:val="67"/>
                    </w:numPr>
                    <w:spacing w:after="0" w:line="216" w:lineRule="auto"/>
                    <w:ind w:left="317" w:right="-9" w:hanging="283"/>
                    <w:contextualSpacing/>
                    <w:rPr>
                      <w:rFonts w:ascii="TH SarabunPSK" w:eastAsia="Times New Roman" w:hAnsi="TH SarabunPSK" w:cs="TH SarabunPSK"/>
                      <w:sz w:val="32"/>
                      <w:szCs w:val="32"/>
                    </w:rPr>
                  </w:pPr>
                  <w:r w:rsidRPr="00F929CD">
                    <w:rPr>
                      <w:rFonts w:ascii="TH SarabunPSK" w:eastAsia="Times New Roman" w:hAnsi="TH SarabunPSK" w:cs="TH SarabunPSK"/>
                      <w:sz w:val="32"/>
                      <w:szCs w:val="32"/>
                      <w:cs/>
                    </w:rPr>
                    <w:t>รายการยาที่ควรพิจารณาตัดออก 8 รายการ ซึ่งยังคงมีอยู่ในบัญชีรายการยาของโรงพยาบาลไม่เกิน 1 รายการ</w:t>
                  </w:r>
                </w:p>
                <w:p w:rsidR="00F929CD" w:rsidRPr="00F929CD" w:rsidRDefault="00F929CD" w:rsidP="009C091F">
                  <w:pPr>
                    <w:spacing w:after="0" w:line="216" w:lineRule="auto"/>
                    <w:ind w:left="-36" w:right="-137"/>
                    <w:contextualSpacing/>
                    <w:rPr>
                      <w:rFonts w:ascii="TH SarabunPSK" w:eastAsia="Times New Roman" w:hAnsi="TH SarabunPSK" w:cs="TH SarabunPSK"/>
                      <w:sz w:val="32"/>
                      <w:szCs w:val="32"/>
                    </w:rPr>
                  </w:pPr>
                  <w:r w:rsidRPr="00F929CD">
                    <w:rPr>
                      <w:rFonts w:ascii="TH SarabunPSK" w:eastAsia="Times New Roman" w:hAnsi="TH SarabunPSK" w:cs="TH SarabunPSK"/>
                      <w:sz w:val="32"/>
                      <w:szCs w:val="32"/>
                      <w:cs/>
                    </w:rPr>
                    <w:t xml:space="preserve"> 4. จัดทำฉลากยามาตรฐาน ผ่านเกณฑ์ระดับ 3</w:t>
                  </w:r>
                </w:p>
                <w:p w:rsidR="00F929CD" w:rsidRPr="00F929CD" w:rsidRDefault="00F929CD" w:rsidP="009C091F">
                  <w:pPr>
                    <w:spacing w:after="0" w:line="216" w:lineRule="auto"/>
                    <w:ind w:left="248" w:right="-137" w:hanging="248"/>
                    <w:contextualSpacing/>
                    <w:rPr>
                      <w:rFonts w:ascii="TH SarabunPSK" w:eastAsia="Times New Roman" w:hAnsi="TH SarabunPSK" w:cs="TH SarabunPSK"/>
                      <w:strike/>
                      <w:spacing w:val="-6"/>
                      <w:sz w:val="32"/>
                      <w:szCs w:val="32"/>
                    </w:rPr>
                  </w:pPr>
                  <w:r w:rsidRPr="00F929CD">
                    <w:rPr>
                      <w:rFonts w:ascii="TH SarabunPSK" w:eastAsia="Times New Roman" w:hAnsi="TH SarabunPSK" w:cs="TH SarabunPSK"/>
                      <w:sz w:val="32"/>
                      <w:szCs w:val="32"/>
                      <w:cs/>
                    </w:rPr>
                    <w:t>5. การส่งเสริมจริยธรรมในการจัดซื้อจัดหายาและการส่งเสริมการขายยา ผ่านระดับ 3</w:t>
                  </w:r>
                </w:p>
              </w:tc>
              <w:tc>
                <w:tcPr>
                  <w:tcW w:w="2693" w:type="dxa"/>
                  <w:tcBorders>
                    <w:top w:val="single" w:sz="4" w:space="0" w:color="auto"/>
                    <w:left w:val="single" w:sz="4" w:space="0" w:color="auto"/>
                    <w:right w:val="single" w:sz="4" w:space="0" w:color="auto"/>
                  </w:tcBorders>
                  <w:shd w:val="clear" w:color="auto" w:fill="auto"/>
                </w:tcPr>
                <w:p w:rsidR="00F929CD" w:rsidRPr="00F929CD" w:rsidRDefault="00F929CD" w:rsidP="009C091F">
                  <w:pPr>
                    <w:numPr>
                      <w:ilvl w:val="0"/>
                      <w:numId w:val="90"/>
                    </w:numPr>
                    <w:spacing w:after="0" w:line="240" w:lineRule="auto"/>
                    <w:ind w:left="293" w:hanging="293"/>
                    <w:rPr>
                      <w:rFonts w:ascii="TH SarabunPSK" w:eastAsia="Times New Roman" w:hAnsi="TH SarabunPSK" w:cs="TH SarabunPSK"/>
                      <w:sz w:val="32"/>
                      <w:szCs w:val="32"/>
                      <w:cs/>
                    </w:rPr>
                  </w:pPr>
                  <w:r w:rsidRPr="00F929CD">
                    <w:rPr>
                      <w:rFonts w:ascii="TH SarabunPSK" w:eastAsia="Times New Roman" w:hAnsi="TH SarabunPSK" w:cs="TH SarabunPSK"/>
                      <w:spacing w:val="-4"/>
                      <w:sz w:val="32"/>
                      <w:szCs w:val="32"/>
                      <w:cs/>
                    </w:rPr>
                    <w:t>จำนวน รพ.สต.</w:t>
                  </w:r>
                  <w:r w:rsidRPr="00F929CD">
                    <w:rPr>
                      <w:rFonts w:ascii="TH SarabunPSK" w:eastAsia="Times New Roman" w:hAnsi="TH SarabunPSK" w:cs="TH SarabunPSK"/>
                      <w:sz w:val="32"/>
                      <w:szCs w:val="32"/>
                      <w:cs/>
                    </w:rPr>
                    <w:t>ไม่น้อยกว่าร้อยละ 40 ของ รพ.สต.ทั้งหมดในเครือข่ายระดับอำเภอที่มีอัตราการใช้ยาปฏิชีวนะในกลุ่มโรคติดเชื้อทางเดินหายใจส่วนบนและโรคอุจจาระร่วงเฉียบพลันผ่านเกณฑ์เป้าหมายทั้ง 2 โรค</w:t>
                  </w:r>
                </w:p>
              </w:tc>
            </w:tr>
          </w:tbl>
          <w:p w:rsidR="00F929CD" w:rsidRPr="00F929CD" w:rsidRDefault="00F929CD" w:rsidP="00F929CD">
            <w:pPr>
              <w:spacing w:before="120" w:after="0" w:line="240" w:lineRule="auto"/>
              <w:ind w:left="284" w:right="-125"/>
              <w:rPr>
                <w:rFonts w:ascii="TH SarabunPSK" w:eastAsia="Times New Roman" w:hAnsi="TH SarabunPSK" w:cs="TH SarabunPSK"/>
                <w:spacing w:val="-10"/>
                <w:sz w:val="32"/>
                <w:szCs w:val="32"/>
              </w:rPr>
            </w:pPr>
          </w:p>
          <w:p w:rsidR="009C091F" w:rsidRPr="00F929CD" w:rsidRDefault="009C091F" w:rsidP="009C091F">
            <w:pPr>
              <w:numPr>
                <w:ilvl w:val="0"/>
                <w:numId w:val="122"/>
              </w:numPr>
              <w:spacing w:before="120" w:after="0" w:line="240" w:lineRule="auto"/>
              <w:ind w:left="284" w:right="-125" w:hanging="284"/>
              <w:rPr>
                <w:rFonts w:ascii="TH SarabunPSK" w:eastAsia="Times New Roman" w:hAnsi="TH SarabunPSK" w:cs="TH SarabunPSK"/>
                <w:spacing w:val="-10"/>
                <w:sz w:val="32"/>
                <w:szCs w:val="32"/>
              </w:rPr>
            </w:pPr>
            <w:r w:rsidRPr="00F929CD">
              <w:rPr>
                <w:rFonts w:ascii="TH SarabunPSK" w:eastAsia="Times New Roman" w:hAnsi="TH SarabunPSK" w:cs="TH SarabunPSK"/>
                <w:b/>
                <w:bCs/>
                <w:sz w:val="32"/>
                <w:szCs w:val="32"/>
              </w:rPr>
              <w:t xml:space="preserve">RDU </w:t>
            </w:r>
            <w:r w:rsidRPr="00F929CD">
              <w:rPr>
                <w:rFonts w:ascii="TH SarabunPSK" w:eastAsia="Times New Roman" w:hAnsi="TH SarabunPSK" w:cs="TH SarabunPSK"/>
                <w:b/>
                <w:bCs/>
                <w:sz w:val="32"/>
                <w:szCs w:val="32"/>
                <w:cs/>
              </w:rPr>
              <w:t xml:space="preserve">ขั้นที่ 2 </w:t>
            </w:r>
            <w:r w:rsidRPr="00F929CD">
              <w:rPr>
                <w:rFonts w:ascii="TH SarabunPSK" w:eastAsia="Times New Roman" w:hAnsi="TH SarabunPSK" w:cs="TH SarabunPSK"/>
                <w:b/>
                <w:bCs/>
                <w:spacing w:val="-7"/>
                <w:sz w:val="32"/>
                <w:szCs w:val="32"/>
                <w:cs/>
              </w:rPr>
              <w:t xml:space="preserve">หมายถึง </w:t>
            </w:r>
            <w:r w:rsidRPr="00F929CD">
              <w:rPr>
                <w:rFonts w:ascii="TH SarabunPSK" w:eastAsia="Times New Roman" w:hAnsi="TH SarabunPSK" w:cs="TH SarabunPSK"/>
                <w:spacing w:val="-7"/>
                <w:sz w:val="32"/>
                <w:szCs w:val="32"/>
                <w:cs/>
              </w:rPr>
              <w:t>การดำเนินการผ่านเงื่อนไขต่อไปนี้</w:t>
            </w:r>
          </w:p>
          <w:tbl>
            <w:tblPr>
              <w:tblW w:w="7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35"/>
              <w:gridCol w:w="2693"/>
            </w:tblGrid>
            <w:tr w:rsidR="009C091F" w:rsidRPr="00F929CD" w:rsidTr="006C1CFE">
              <w:tc>
                <w:tcPr>
                  <w:tcW w:w="4735" w:type="dxa"/>
                  <w:shd w:val="clear" w:color="auto" w:fill="auto"/>
                </w:tcPr>
                <w:p w:rsidR="009C091F" w:rsidRPr="00F929CD" w:rsidRDefault="009C091F" w:rsidP="009C091F">
                  <w:pPr>
                    <w:spacing w:after="0" w:line="228" w:lineRule="auto"/>
                    <w:jc w:val="center"/>
                    <w:rPr>
                      <w:rFonts w:ascii="TH SarabunPSK" w:eastAsia="Times New Roman" w:hAnsi="TH SarabunPSK" w:cs="TH SarabunPSK"/>
                      <w:sz w:val="32"/>
                      <w:szCs w:val="32"/>
                    </w:rPr>
                  </w:pPr>
                  <w:r w:rsidRPr="00F929CD">
                    <w:rPr>
                      <w:rFonts w:ascii="TH SarabunPSK" w:eastAsia="Times New Roman" w:hAnsi="TH SarabunPSK" w:cs="TH SarabunPSK"/>
                      <w:b/>
                      <w:bCs/>
                      <w:spacing w:val="-12"/>
                      <w:sz w:val="32"/>
                      <w:szCs w:val="32"/>
                    </w:rPr>
                    <w:t>RDU 1</w:t>
                  </w:r>
                </w:p>
              </w:tc>
              <w:tc>
                <w:tcPr>
                  <w:tcW w:w="2693" w:type="dxa"/>
                  <w:shd w:val="clear" w:color="auto" w:fill="auto"/>
                </w:tcPr>
                <w:p w:rsidR="009C091F" w:rsidRPr="00F929CD" w:rsidRDefault="009C091F" w:rsidP="009C091F">
                  <w:pPr>
                    <w:spacing w:after="0" w:line="228" w:lineRule="auto"/>
                    <w:jc w:val="center"/>
                    <w:rPr>
                      <w:rFonts w:ascii="TH SarabunPSK" w:eastAsia="Times New Roman" w:hAnsi="TH SarabunPSK" w:cs="TH SarabunPSK"/>
                      <w:sz w:val="32"/>
                      <w:szCs w:val="32"/>
                    </w:rPr>
                  </w:pPr>
                  <w:r w:rsidRPr="00F929CD">
                    <w:rPr>
                      <w:rFonts w:ascii="TH SarabunPSK" w:eastAsia="Times New Roman" w:hAnsi="TH SarabunPSK" w:cs="TH SarabunPSK"/>
                      <w:b/>
                      <w:bCs/>
                      <w:spacing w:val="-14"/>
                      <w:sz w:val="32"/>
                      <w:szCs w:val="32"/>
                    </w:rPr>
                    <w:t>RDU 2</w:t>
                  </w:r>
                </w:p>
              </w:tc>
            </w:tr>
            <w:tr w:rsidR="009C091F" w:rsidRPr="00F929CD" w:rsidTr="006C1CFE">
              <w:tc>
                <w:tcPr>
                  <w:tcW w:w="4735" w:type="dxa"/>
                  <w:shd w:val="clear" w:color="auto" w:fill="auto"/>
                </w:tcPr>
                <w:p w:rsidR="009C091F" w:rsidRPr="00F929CD" w:rsidRDefault="009C091F" w:rsidP="009C091F">
                  <w:pPr>
                    <w:numPr>
                      <w:ilvl w:val="0"/>
                      <w:numId w:val="68"/>
                    </w:numPr>
                    <w:spacing w:after="0" w:line="216" w:lineRule="auto"/>
                    <w:ind w:left="318" w:hanging="318"/>
                    <w:contextualSpacing/>
                    <w:rPr>
                      <w:rFonts w:ascii="TH SarabunPSK" w:eastAsia="Times New Roman" w:hAnsi="TH SarabunPSK" w:cs="TH SarabunPSK"/>
                      <w:spacing w:val="-8"/>
                      <w:sz w:val="32"/>
                      <w:szCs w:val="32"/>
                    </w:rPr>
                  </w:pPr>
                  <w:r w:rsidRPr="00F929CD">
                    <w:rPr>
                      <w:rFonts w:ascii="TH SarabunPSK" w:eastAsia="Times New Roman" w:hAnsi="TH SarabunPSK" w:cs="TH SarabunPSK"/>
                      <w:spacing w:val="-8"/>
                      <w:sz w:val="32"/>
                      <w:szCs w:val="32"/>
                      <w:cs/>
                    </w:rPr>
                    <w:t xml:space="preserve">ผลการดำเนินงานของตัวชี้วัด จำนวน 5 ตัวชี้วัดตาม </w:t>
                  </w:r>
                  <w:r w:rsidRPr="00F929CD">
                    <w:rPr>
                      <w:rFonts w:ascii="TH SarabunPSK" w:eastAsia="Times New Roman" w:hAnsi="TH SarabunPSK" w:cs="TH SarabunPSK"/>
                      <w:spacing w:val="-8"/>
                      <w:sz w:val="32"/>
                      <w:szCs w:val="32"/>
                    </w:rPr>
                    <w:t xml:space="preserve">RDU </w:t>
                  </w:r>
                  <w:r w:rsidRPr="00F929CD">
                    <w:rPr>
                      <w:rFonts w:ascii="TH SarabunPSK" w:eastAsia="Times New Roman" w:hAnsi="TH SarabunPSK" w:cs="TH SarabunPSK"/>
                      <w:spacing w:val="-8"/>
                      <w:sz w:val="32"/>
                      <w:szCs w:val="32"/>
                      <w:cs/>
                    </w:rPr>
                    <w:t>ขั้นที่ 1</w:t>
                  </w:r>
                </w:p>
                <w:p w:rsidR="009C091F" w:rsidRPr="00F929CD" w:rsidRDefault="009C091F" w:rsidP="009C091F">
                  <w:pPr>
                    <w:numPr>
                      <w:ilvl w:val="0"/>
                      <w:numId w:val="68"/>
                    </w:numPr>
                    <w:spacing w:after="0" w:line="216" w:lineRule="auto"/>
                    <w:ind w:left="318" w:right="-108" w:hanging="318"/>
                    <w:contextualSpacing/>
                    <w:rPr>
                      <w:rFonts w:ascii="TH SarabunPSK" w:eastAsia="Times New Roman" w:hAnsi="TH SarabunPSK" w:cs="TH SarabunPSK"/>
                      <w:spacing w:val="-6"/>
                      <w:sz w:val="32"/>
                      <w:szCs w:val="32"/>
                    </w:rPr>
                  </w:pPr>
                  <w:r w:rsidRPr="00F929CD">
                    <w:rPr>
                      <w:rFonts w:ascii="TH SarabunPSK" w:eastAsia="Times New Roman" w:hAnsi="TH SarabunPSK" w:cs="TH SarabunPSK"/>
                      <w:spacing w:val="-6"/>
                      <w:sz w:val="32"/>
                      <w:szCs w:val="32"/>
                      <w:cs/>
                    </w:rPr>
                    <w:t xml:space="preserve">อัตราการใช้ยาปฏิชีวนะในกลุ่มโรคติดเชื้อทางเดินหายใจส่วนบน โรคอุจาระร่วงเฉียบพลัน แผลสดอุบัติเหตุ และสตรีคลอดปกติครบกำหนดคลอดทางช่องคลอด ผ่านเกณฑ์ทั้ง 4 ตัวชี้วัด </w:t>
                  </w:r>
                </w:p>
                <w:p w:rsidR="009C091F" w:rsidRPr="00F929CD" w:rsidRDefault="009C091F" w:rsidP="009C091F">
                  <w:pPr>
                    <w:numPr>
                      <w:ilvl w:val="0"/>
                      <w:numId w:val="68"/>
                    </w:numPr>
                    <w:spacing w:after="0" w:line="216" w:lineRule="auto"/>
                    <w:ind w:left="318" w:right="-95" w:hanging="318"/>
                    <w:contextualSpacing/>
                    <w:rPr>
                      <w:rFonts w:ascii="TH SarabunPSK" w:eastAsia="Times New Roman" w:hAnsi="TH SarabunPSK" w:cs="TH SarabunPSK"/>
                      <w:spacing w:val="-10"/>
                      <w:sz w:val="32"/>
                      <w:szCs w:val="32"/>
                    </w:rPr>
                  </w:pPr>
                  <w:r w:rsidRPr="00F929CD">
                    <w:rPr>
                      <w:rFonts w:ascii="TH SarabunPSK" w:eastAsia="Times New Roman" w:hAnsi="TH SarabunPSK" w:cs="TH SarabunPSK"/>
                      <w:spacing w:val="-10"/>
                      <w:sz w:val="32"/>
                      <w:szCs w:val="32"/>
                      <w:cs/>
                    </w:rPr>
                    <w:t>การใช้ยา</w:t>
                  </w:r>
                  <w:r w:rsidRPr="00F929CD">
                    <w:rPr>
                      <w:rFonts w:ascii="TH SarabunPSK" w:eastAsia="Times New Roman" w:hAnsi="TH SarabunPSK" w:cs="TH SarabunPSK" w:hint="cs"/>
                      <w:spacing w:val="-10"/>
                      <w:sz w:val="32"/>
                      <w:szCs w:val="32"/>
                      <w:cs/>
                    </w:rPr>
                    <w:t xml:space="preserve"> </w:t>
                  </w:r>
                  <w:r w:rsidRPr="00F929CD">
                    <w:rPr>
                      <w:rFonts w:ascii="TH SarabunPSK" w:eastAsia="Times New Roman" w:hAnsi="TH SarabunPSK" w:cs="TH SarabunPSK"/>
                      <w:spacing w:val="-10"/>
                      <w:sz w:val="32"/>
                      <w:szCs w:val="32"/>
                    </w:rPr>
                    <w:t>NSAIDs</w:t>
                  </w:r>
                  <w:r w:rsidRPr="00F929CD">
                    <w:rPr>
                      <w:rFonts w:ascii="TH SarabunPSK" w:eastAsia="Times New Roman" w:hAnsi="TH SarabunPSK" w:cs="TH SarabunPSK" w:hint="cs"/>
                      <w:spacing w:val="-10"/>
                      <w:sz w:val="32"/>
                      <w:szCs w:val="32"/>
                      <w:cs/>
                    </w:rPr>
                    <w:t xml:space="preserve"> </w:t>
                  </w:r>
                  <w:r w:rsidRPr="00F929CD">
                    <w:rPr>
                      <w:rFonts w:ascii="TH SarabunPSK" w:eastAsia="Times New Roman" w:hAnsi="TH SarabunPSK" w:cs="TH SarabunPSK"/>
                      <w:spacing w:val="-10"/>
                      <w:sz w:val="32"/>
                      <w:szCs w:val="32"/>
                      <w:cs/>
                    </w:rPr>
                    <w:t>ผู้ป่วยโรคไตเรื้อรังระดับ 3</w:t>
                  </w:r>
                  <w:r w:rsidRPr="00F929CD">
                    <w:rPr>
                      <w:rFonts w:ascii="TH SarabunPSK" w:eastAsia="Times New Roman" w:hAnsi="TH SarabunPSK" w:cs="TH SarabunPSK" w:hint="cs"/>
                      <w:spacing w:val="-10"/>
                      <w:sz w:val="32"/>
                      <w:szCs w:val="32"/>
                      <w:cs/>
                    </w:rPr>
                    <w:t xml:space="preserve"> </w:t>
                  </w:r>
                  <w:r w:rsidRPr="00F929CD">
                    <w:rPr>
                      <w:rFonts w:ascii="TH SarabunPSK" w:eastAsia="Times New Roman" w:hAnsi="TH SarabunPSK" w:cs="TH SarabunPSK"/>
                      <w:spacing w:val="-10"/>
                      <w:sz w:val="32"/>
                      <w:szCs w:val="32"/>
                      <w:cs/>
                    </w:rPr>
                    <w:t xml:space="preserve">ขึ้นไป </w:t>
                  </w:r>
                  <w:r w:rsidRPr="00F929CD">
                    <w:rPr>
                      <w:rFonts w:ascii="TH SarabunPSK" w:eastAsia="Times New Roman" w:hAnsi="TH SarabunPSK" w:cs="TH SarabunPSK" w:hint="cs"/>
                      <w:spacing w:val="-10"/>
                      <w:sz w:val="32"/>
                      <w:szCs w:val="32"/>
                      <w:cs/>
                    </w:rPr>
                    <w:t xml:space="preserve">   </w:t>
                  </w:r>
                  <w:r w:rsidRPr="00F929CD">
                    <w:rPr>
                      <w:rFonts w:ascii="TH SarabunPSK" w:eastAsia="Times New Roman" w:hAnsi="TH SarabunPSK" w:cs="TH SarabunPSK"/>
                      <w:spacing w:val="-10"/>
                      <w:sz w:val="32"/>
                      <w:szCs w:val="32"/>
                      <w:cs/>
                    </w:rPr>
                    <w:t>ไม่เกินร้อยละ</w:t>
                  </w:r>
                  <w:r w:rsidRPr="00F929CD">
                    <w:rPr>
                      <w:rFonts w:ascii="TH SarabunPSK" w:eastAsia="Times New Roman" w:hAnsi="TH SarabunPSK" w:cs="TH SarabunPSK" w:hint="cs"/>
                      <w:spacing w:val="-10"/>
                      <w:sz w:val="32"/>
                      <w:szCs w:val="32"/>
                      <w:cs/>
                    </w:rPr>
                    <w:t xml:space="preserve"> </w:t>
                  </w:r>
                  <w:r w:rsidRPr="00F929CD">
                    <w:rPr>
                      <w:rFonts w:ascii="TH SarabunPSK" w:eastAsia="Times New Roman" w:hAnsi="TH SarabunPSK" w:cs="TH SarabunPSK"/>
                      <w:spacing w:val="-10"/>
                      <w:sz w:val="32"/>
                      <w:szCs w:val="32"/>
                      <w:cs/>
                    </w:rPr>
                    <w:t xml:space="preserve">10 </w:t>
                  </w:r>
                </w:p>
                <w:p w:rsidR="009C091F" w:rsidRPr="00F929CD" w:rsidRDefault="009C091F" w:rsidP="009C091F">
                  <w:pPr>
                    <w:numPr>
                      <w:ilvl w:val="0"/>
                      <w:numId w:val="68"/>
                    </w:numPr>
                    <w:spacing w:after="0" w:line="216" w:lineRule="auto"/>
                    <w:ind w:left="318" w:hanging="318"/>
                    <w:contextualSpacing/>
                    <w:rPr>
                      <w:rFonts w:ascii="TH SarabunPSK" w:eastAsia="Times New Roman" w:hAnsi="TH SarabunPSK" w:cs="TH SarabunPSK"/>
                      <w:spacing w:val="-6"/>
                      <w:sz w:val="32"/>
                      <w:szCs w:val="32"/>
                    </w:rPr>
                  </w:pPr>
                  <w:r w:rsidRPr="00F929CD">
                    <w:rPr>
                      <w:rFonts w:ascii="TH SarabunPSK" w:eastAsia="Times New Roman" w:hAnsi="TH SarabunPSK" w:cs="TH SarabunPSK"/>
                      <w:spacing w:val="-6"/>
                      <w:sz w:val="32"/>
                      <w:szCs w:val="32"/>
                      <w:cs/>
                    </w:rPr>
                    <w:t xml:space="preserve">การใช้ยา </w:t>
                  </w:r>
                  <w:proofErr w:type="spellStart"/>
                  <w:r w:rsidRPr="00F929CD">
                    <w:rPr>
                      <w:rFonts w:ascii="TH SarabunPSK" w:eastAsia="Times New Roman" w:hAnsi="TH SarabunPSK" w:cs="TH SarabunPSK"/>
                      <w:spacing w:val="-6"/>
                      <w:sz w:val="32"/>
                      <w:szCs w:val="32"/>
                    </w:rPr>
                    <w:t>glibenclamide</w:t>
                  </w:r>
                  <w:proofErr w:type="spellEnd"/>
                  <w:r w:rsidRPr="00F929CD">
                    <w:rPr>
                      <w:rFonts w:ascii="TH SarabunPSK" w:eastAsia="Times New Roman" w:hAnsi="TH SarabunPSK" w:cs="TH SarabunPSK" w:hint="cs"/>
                      <w:spacing w:val="-6"/>
                      <w:sz w:val="32"/>
                      <w:szCs w:val="32"/>
                      <w:cs/>
                    </w:rPr>
                    <w:t xml:space="preserve"> </w:t>
                  </w:r>
                  <w:r w:rsidRPr="00F929CD">
                    <w:rPr>
                      <w:rFonts w:ascii="TH SarabunPSK" w:eastAsia="Times New Roman" w:hAnsi="TH SarabunPSK" w:cs="TH SarabunPSK"/>
                      <w:spacing w:val="-6"/>
                      <w:sz w:val="32"/>
                      <w:szCs w:val="32"/>
                      <w:cs/>
                    </w:rPr>
                    <w:t>ในผู้ป่วยสูงอายุ หรือไตทำงานบกพร่อง ไม่เกินร้อยละ 5</w:t>
                  </w:r>
                </w:p>
                <w:p w:rsidR="009C091F" w:rsidRPr="00F929CD" w:rsidRDefault="009C091F" w:rsidP="009C091F">
                  <w:pPr>
                    <w:numPr>
                      <w:ilvl w:val="0"/>
                      <w:numId w:val="68"/>
                    </w:numPr>
                    <w:spacing w:after="0" w:line="216" w:lineRule="auto"/>
                    <w:ind w:left="318" w:hanging="318"/>
                    <w:contextualSpacing/>
                    <w:rPr>
                      <w:rFonts w:ascii="TH SarabunPSK" w:eastAsia="Times New Roman" w:hAnsi="TH SarabunPSK" w:cs="TH SarabunPSK"/>
                      <w:spacing w:val="-6"/>
                      <w:sz w:val="32"/>
                      <w:szCs w:val="32"/>
                    </w:rPr>
                  </w:pPr>
                  <w:r w:rsidRPr="00F929CD">
                    <w:rPr>
                      <w:rFonts w:ascii="TH SarabunPSK" w:eastAsia="Times New Roman" w:hAnsi="TH SarabunPSK" w:cs="TH SarabunPSK"/>
                      <w:spacing w:val="-6"/>
                      <w:sz w:val="32"/>
                      <w:szCs w:val="32"/>
                      <w:cs/>
                    </w:rPr>
                    <w:t xml:space="preserve">การไม่ใช้ยาที่ห้ามใช้ในสตรีตั้งครรภ์ ได้แก่ </w:t>
                  </w:r>
                  <w:r w:rsidRPr="00F929CD">
                    <w:rPr>
                      <w:rFonts w:ascii="TH SarabunPSK" w:eastAsia="Times New Roman" w:hAnsi="TH SarabunPSK" w:cs="TH SarabunPSK"/>
                      <w:spacing w:val="-6"/>
                      <w:sz w:val="32"/>
                      <w:szCs w:val="32"/>
                    </w:rPr>
                    <w:t xml:space="preserve">warfarin*, statins, ergots  </w:t>
                  </w:r>
                  <w:r w:rsidRPr="00F929CD">
                    <w:rPr>
                      <w:rFonts w:ascii="TH SarabunPSK" w:eastAsia="Times New Roman" w:hAnsi="TH SarabunPSK" w:cs="TH SarabunPSK"/>
                      <w:spacing w:val="-6"/>
                      <w:sz w:val="32"/>
                      <w:szCs w:val="32"/>
                      <w:cs/>
                    </w:rPr>
                    <w:t xml:space="preserve">(* ยกเว้นกรณีใส่ </w:t>
                  </w:r>
                  <w:r w:rsidRPr="00F929CD">
                    <w:rPr>
                      <w:rFonts w:ascii="TH SarabunPSK" w:eastAsia="Times New Roman" w:hAnsi="TH SarabunPSK" w:cs="TH SarabunPSK"/>
                      <w:spacing w:val="-6"/>
                      <w:sz w:val="32"/>
                      <w:szCs w:val="32"/>
                    </w:rPr>
                    <w:t>mechanical heart valve)</w:t>
                  </w:r>
                </w:p>
              </w:tc>
              <w:tc>
                <w:tcPr>
                  <w:tcW w:w="2693" w:type="dxa"/>
                  <w:shd w:val="clear" w:color="auto" w:fill="auto"/>
                </w:tcPr>
                <w:p w:rsidR="009C091F" w:rsidRPr="00F929CD" w:rsidRDefault="009C091F" w:rsidP="009C091F">
                  <w:pPr>
                    <w:numPr>
                      <w:ilvl w:val="0"/>
                      <w:numId w:val="91"/>
                    </w:numPr>
                    <w:spacing w:after="0" w:line="240" w:lineRule="auto"/>
                    <w:ind w:left="318" w:right="-10" w:hanging="284"/>
                    <w:rPr>
                      <w:rFonts w:ascii="TH SarabunPSK" w:eastAsia="Times New Roman" w:hAnsi="TH SarabunPSK" w:cs="TH SarabunPSK"/>
                      <w:spacing w:val="-10"/>
                      <w:sz w:val="32"/>
                      <w:szCs w:val="32"/>
                    </w:rPr>
                  </w:pPr>
                  <w:r w:rsidRPr="00F929CD">
                    <w:rPr>
                      <w:rFonts w:ascii="TH SarabunPSK" w:eastAsia="Times New Roman" w:hAnsi="TH SarabunPSK" w:cs="TH SarabunPSK"/>
                      <w:spacing w:val="-10"/>
                      <w:sz w:val="32"/>
                      <w:szCs w:val="32"/>
                      <w:cs/>
                    </w:rPr>
                    <w:t>จำนวน รพ.สต.</w:t>
                  </w:r>
                  <w:r w:rsidRPr="00F929CD">
                    <w:rPr>
                      <w:rFonts w:ascii="TH SarabunPSK" w:eastAsia="Times New Roman" w:hAnsi="TH SarabunPSK" w:cs="TH SarabunPSK" w:hint="cs"/>
                      <w:spacing w:val="-10"/>
                      <w:sz w:val="32"/>
                      <w:szCs w:val="32"/>
                      <w:cs/>
                    </w:rPr>
                    <w:t xml:space="preserve"> </w:t>
                  </w:r>
                  <w:r w:rsidRPr="00F929CD">
                    <w:rPr>
                      <w:rFonts w:ascii="TH SarabunPSK" w:eastAsia="Times New Roman" w:hAnsi="TH SarabunPSK" w:cs="TH SarabunPSK"/>
                      <w:spacing w:val="-10"/>
                      <w:sz w:val="32"/>
                      <w:szCs w:val="32"/>
                      <w:cs/>
                    </w:rPr>
                    <w:t xml:space="preserve">ไม่น้อยกว่าร้อยละ 60 ของ รพ.สต.ทั้งหมดในเครือข่ายระดับอำเภอ ที่มีอัตราการใช้ยาปฏิชีวนะในกลุ่มโรคติดเชื้อทางเดินหายใจส่วนบนและโรคอุจจาระร่วงเฉียบพลันผ่านเกณฑ์เป้าหมายทั้ง </w:t>
                  </w:r>
                  <w:r w:rsidRPr="00F929CD">
                    <w:rPr>
                      <w:rFonts w:ascii="TH SarabunPSK" w:eastAsia="Times New Roman" w:hAnsi="TH SarabunPSK" w:cs="TH SarabunPSK" w:hint="cs"/>
                      <w:spacing w:val="-10"/>
                      <w:sz w:val="32"/>
                      <w:szCs w:val="32"/>
                      <w:cs/>
                    </w:rPr>
                    <w:t xml:space="preserve">    </w:t>
                  </w:r>
                  <w:r w:rsidRPr="00F929CD">
                    <w:rPr>
                      <w:rFonts w:ascii="TH SarabunPSK" w:eastAsia="Times New Roman" w:hAnsi="TH SarabunPSK" w:cs="TH SarabunPSK"/>
                      <w:spacing w:val="-10"/>
                      <w:sz w:val="32"/>
                      <w:szCs w:val="32"/>
                      <w:cs/>
                    </w:rPr>
                    <w:t>2 โรค</w:t>
                  </w:r>
                </w:p>
              </w:tc>
            </w:tr>
          </w:tbl>
          <w:p w:rsidR="009C091F" w:rsidRPr="00F929CD" w:rsidRDefault="009C091F" w:rsidP="009C091F">
            <w:pPr>
              <w:spacing w:after="0" w:line="240" w:lineRule="auto"/>
              <w:ind w:left="284"/>
              <w:contextualSpacing/>
              <w:jc w:val="thaiDistribute"/>
              <w:rPr>
                <w:rFonts w:ascii="TH SarabunPSK" w:eastAsia="Times New Roman" w:hAnsi="TH SarabunPSK" w:cs="TH SarabunPSK"/>
                <w:b/>
                <w:bCs/>
                <w:sz w:val="32"/>
                <w:szCs w:val="32"/>
              </w:rPr>
            </w:pPr>
          </w:p>
          <w:p w:rsidR="009C091F" w:rsidRPr="00F929CD" w:rsidRDefault="009C091F" w:rsidP="009C091F">
            <w:pPr>
              <w:numPr>
                <w:ilvl w:val="0"/>
                <w:numId w:val="122"/>
              </w:numPr>
              <w:spacing w:after="0" w:line="240" w:lineRule="auto"/>
              <w:ind w:left="284" w:hanging="284"/>
              <w:contextualSpacing/>
              <w:jc w:val="thaiDistribute"/>
              <w:rPr>
                <w:rFonts w:ascii="TH SarabunPSK" w:eastAsia="Times New Roman" w:hAnsi="TH SarabunPSK" w:cs="TH SarabunPSK"/>
                <w:b/>
                <w:bCs/>
                <w:sz w:val="32"/>
                <w:szCs w:val="32"/>
              </w:rPr>
            </w:pPr>
            <w:r w:rsidRPr="00F929CD">
              <w:rPr>
                <w:rFonts w:ascii="TH SarabunPSK" w:eastAsia="Times New Roman" w:hAnsi="TH SarabunPSK" w:cs="TH SarabunPSK"/>
                <w:b/>
                <w:bCs/>
                <w:spacing w:val="-6"/>
                <w:sz w:val="32"/>
                <w:szCs w:val="32"/>
              </w:rPr>
              <w:t xml:space="preserve">RDU </w:t>
            </w:r>
            <w:r w:rsidRPr="00F929CD">
              <w:rPr>
                <w:rFonts w:ascii="TH SarabunPSK" w:eastAsia="Times New Roman" w:hAnsi="TH SarabunPSK" w:cs="TH SarabunPSK"/>
                <w:b/>
                <w:bCs/>
                <w:spacing w:val="-6"/>
                <w:sz w:val="32"/>
                <w:szCs w:val="32"/>
                <w:cs/>
              </w:rPr>
              <w:t xml:space="preserve">ขั้นที่ 3 หมายถึง </w:t>
            </w:r>
            <w:r w:rsidRPr="00F929CD">
              <w:rPr>
                <w:rFonts w:ascii="TH SarabunPSK" w:eastAsia="Times New Roman" w:hAnsi="TH SarabunPSK" w:cs="TH SarabunPSK"/>
                <w:spacing w:val="-6"/>
                <w:sz w:val="32"/>
                <w:szCs w:val="32"/>
                <w:cs/>
              </w:rPr>
              <w:t>มี</w:t>
            </w:r>
            <w:r w:rsidRPr="00F929CD">
              <w:rPr>
                <w:rFonts w:ascii="TH SarabunPSK" w:eastAsia="Times New Roman" w:hAnsi="TH SarabunPSK" w:cs="TH SarabunPSK"/>
                <w:spacing w:val="-7"/>
                <w:sz w:val="32"/>
                <w:szCs w:val="32"/>
                <w:cs/>
              </w:rPr>
              <w:t>การดำเนินการผ่านเงื่อนไขต่อไปนี้</w:t>
            </w:r>
          </w:p>
          <w:tbl>
            <w:tblPr>
              <w:tblW w:w="7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35"/>
              <w:gridCol w:w="2693"/>
            </w:tblGrid>
            <w:tr w:rsidR="009C091F" w:rsidRPr="00F929CD" w:rsidTr="006C1CFE">
              <w:tc>
                <w:tcPr>
                  <w:tcW w:w="4735" w:type="dxa"/>
                  <w:shd w:val="clear" w:color="auto" w:fill="auto"/>
                </w:tcPr>
                <w:p w:rsidR="009C091F" w:rsidRPr="00F929CD" w:rsidRDefault="009C091F" w:rsidP="009C091F">
                  <w:pPr>
                    <w:spacing w:after="0" w:line="228" w:lineRule="auto"/>
                    <w:jc w:val="center"/>
                    <w:rPr>
                      <w:rFonts w:ascii="TH SarabunPSK" w:eastAsia="Times New Roman" w:hAnsi="TH SarabunPSK" w:cs="TH SarabunPSK"/>
                      <w:sz w:val="32"/>
                      <w:szCs w:val="32"/>
                    </w:rPr>
                  </w:pPr>
                  <w:r w:rsidRPr="00F929CD">
                    <w:rPr>
                      <w:rFonts w:ascii="TH SarabunPSK" w:eastAsia="Times New Roman" w:hAnsi="TH SarabunPSK" w:cs="TH SarabunPSK"/>
                      <w:b/>
                      <w:bCs/>
                      <w:spacing w:val="-12"/>
                      <w:sz w:val="32"/>
                      <w:szCs w:val="32"/>
                    </w:rPr>
                    <w:t>RDU 1</w:t>
                  </w:r>
                </w:p>
              </w:tc>
              <w:tc>
                <w:tcPr>
                  <w:tcW w:w="2693" w:type="dxa"/>
                  <w:shd w:val="clear" w:color="auto" w:fill="auto"/>
                </w:tcPr>
                <w:p w:rsidR="009C091F" w:rsidRPr="00F929CD" w:rsidRDefault="009C091F" w:rsidP="009C091F">
                  <w:pPr>
                    <w:spacing w:after="0" w:line="228" w:lineRule="auto"/>
                    <w:jc w:val="center"/>
                    <w:rPr>
                      <w:rFonts w:ascii="TH SarabunPSK" w:eastAsia="Times New Roman" w:hAnsi="TH SarabunPSK" w:cs="TH SarabunPSK"/>
                      <w:sz w:val="32"/>
                      <w:szCs w:val="32"/>
                    </w:rPr>
                  </w:pPr>
                  <w:r w:rsidRPr="00F929CD">
                    <w:rPr>
                      <w:rFonts w:ascii="TH SarabunPSK" w:eastAsia="Times New Roman" w:hAnsi="TH SarabunPSK" w:cs="TH SarabunPSK"/>
                      <w:b/>
                      <w:bCs/>
                      <w:spacing w:val="-14"/>
                      <w:sz w:val="32"/>
                      <w:szCs w:val="32"/>
                    </w:rPr>
                    <w:t>RDU 2</w:t>
                  </w:r>
                </w:p>
              </w:tc>
            </w:tr>
            <w:tr w:rsidR="009C091F" w:rsidRPr="00F929CD" w:rsidTr="006C1CFE">
              <w:tc>
                <w:tcPr>
                  <w:tcW w:w="4735" w:type="dxa"/>
                  <w:shd w:val="clear" w:color="auto" w:fill="auto"/>
                </w:tcPr>
                <w:p w:rsidR="009C091F" w:rsidRPr="00F929CD" w:rsidRDefault="009C091F" w:rsidP="009C091F">
                  <w:pPr>
                    <w:spacing w:before="60" w:after="120" w:line="216" w:lineRule="auto"/>
                    <w:rPr>
                      <w:rFonts w:ascii="TH SarabunPSK" w:eastAsia="Times New Roman" w:hAnsi="TH SarabunPSK" w:cs="TH SarabunPSK"/>
                      <w:spacing w:val="-6"/>
                      <w:sz w:val="32"/>
                      <w:szCs w:val="32"/>
                    </w:rPr>
                  </w:pPr>
                  <w:r w:rsidRPr="00F929CD">
                    <w:rPr>
                      <w:rFonts w:ascii="TH SarabunPSK" w:eastAsia="Times New Roman" w:hAnsi="TH SarabunPSK" w:cs="TH SarabunPSK"/>
                      <w:spacing w:val="-12"/>
                      <w:sz w:val="32"/>
                      <w:szCs w:val="32"/>
                      <w:cs/>
                    </w:rPr>
                    <w:t>โ</w:t>
                  </w:r>
                  <w:r w:rsidRPr="00F929CD">
                    <w:rPr>
                      <w:rFonts w:ascii="TH SarabunPSK" w:eastAsia="Times New Roman" w:hAnsi="TH SarabunPSK" w:cs="TH SarabunPSK"/>
                      <w:spacing w:val="-6"/>
                      <w:sz w:val="32"/>
                      <w:szCs w:val="32"/>
                      <w:cs/>
                    </w:rPr>
                    <w:t>รงพยาบาลผ่านเงื่อนไขต่อไปนี้</w:t>
                  </w:r>
                </w:p>
                <w:p w:rsidR="009C091F" w:rsidRPr="00F929CD" w:rsidRDefault="009C091F" w:rsidP="009C091F">
                  <w:pPr>
                    <w:numPr>
                      <w:ilvl w:val="0"/>
                      <w:numId w:val="69"/>
                    </w:numPr>
                    <w:spacing w:after="0" w:line="216" w:lineRule="auto"/>
                    <w:ind w:left="318" w:hanging="284"/>
                    <w:contextualSpacing/>
                    <w:rPr>
                      <w:rFonts w:ascii="TH SarabunPSK" w:eastAsia="Times New Roman" w:hAnsi="TH SarabunPSK" w:cs="TH SarabunPSK"/>
                      <w:sz w:val="32"/>
                      <w:szCs w:val="32"/>
                    </w:rPr>
                  </w:pPr>
                  <w:r w:rsidRPr="00F929CD">
                    <w:rPr>
                      <w:rFonts w:ascii="TH SarabunPSK" w:eastAsia="Times New Roman" w:hAnsi="TH SarabunPSK" w:cs="TH SarabunPSK"/>
                      <w:sz w:val="32"/>
                      <w:szCs w:val="32"/>
                      <w:cs/>
                    </w:rPr>
                    <w:t xml:space="preserve">ตัวชี้วัด </w:t>
                  </w:r>
                  <w:r w:rsidRPr="00F929CD">
                    <w:rPr>
                      <w:rFonts w:ascii="TH SarabunPSK" w:eastAsia="Times New Roman" w:hAnsi="TH SarabunPSK" w:cs="TH SarabunPSK"/>
                      <w:sz w:val="32"/>
                      <w:szCs w:val="32"/>
                    </w:rPr>
                    <w:t xml:space="preserve">RDU </w:t>
                  </w:r>
                  <w:r w:rsidRPr="00F929CD">
                    <w:rPr>
                      <w:rFonts w:ascii="TH SarabunPSK" w:eastAsia="Times New Roman" w:hAnsi="TH SarabunPSK" w:cs="TH SarabunPSK"/>
                      <w:sz w:val="32"/>
                      <w:szCs w:val="32"/>
                      <w:cs/>
                    </w:rPr>
                    <w:t xml:space="preserve">ผ่านเกณฑ์ทั้ง 18 ตัวชี้วัด </w:t>
                  </w:r>
                </w:p>
                <w:p w:rsidR="009C091F" w:rsidRPr="00F929CD" w:rsidRDefault="009C091F" w:rsidP="009C091F">
                  <w:pPr>
                    <w:spacing w:after="0" w:line="216" w:lineRule="auto"/>
                    <w:contextualSpacing/>
                    <w:rPr>
                      <w:rFonts w:ascii="TH SarabunPSK" w:eastAsia="Times New Roman" w:hAnsi="TH SarabunPSK" w:cs="TH SarabunPSK"/>
                      <w:sz w:val="32"/>
                      <w:szCs w:val="32"/>
                    </w:rPr>
                  </w:pPr>
                </w:p>
              </w:tc>
              <w:tc>
                <w:tcPr>
                  <w:tcW w:w="2693" w:type="dxa"/>
                  <w:shd w:val="clear" w:color="auto" w:fill="auto"/>
                </w:tcPr>
                <w:p w:rsidR="009C091F" w:rsidRPr="00F929CD" w:rsidRDefault="009C091F" w:rsidP="009C091F">
                  <w:pPr>
                    <w:numPr>
                      <w:ilvl w:val="0"/>
                      <w:numId w:val="92"/>
                    </w:numPr>
                    <w:spacing w:after="0" w:line="228" w:lineRule="auto"/>
                    <w:ind w:left="319" w:hanging="319"/>
                    <w:rPr>
                      <w:rFonts w:ascii="TH SarabunPSK" w:eastAsia="Times New Roman" w:hAnsi="TH SarabunPSK" w:cs="TH SarabunPSK"/>
                      <w:sz w:val="32"/>
                      <w:szCs w:val="32"/>
                    </w:rPr>
                  </w:pPr>
                  <w:r w:rsidRPr="00F929CD">
                    <w:rPr>
                      <w:rFonts w:ascii="TH SarabunPSK" w:eastAsia="Times New Roman" w:hAnsi="TH SarabunPSK" w:cs="TH SarabunPSK"/>
                      <w:sz w:val="32"/>
                      <w:szCs w:val="32"/>
                      <w:cs/>
                    </w:rPr>
                    <w:lastRenderedPageBreak/>
                    <w:t>จำนวน รพ.สต./หน่วยบริการปฐมภูมิทุกแห่งใน</w:t>
                  </w:r>
                  <w:r w:rsidRPr="00F929CD">
                    <w:rPr>
                      <w:rFonts w:ascii="TH SarabunPSK" w:eastAsia="Times New Roman" w:hAnsi="TH SarabunPSK" w:cs="TH SarabunPSK"/>
                      <w:sz w:val="32"/>
                      <w:szCs w:val="32"/>
                      <w:cs/>
                    </w:rPr>
                    <w:lastRenderedPageBreak/>
                    <w:t xml:space="preserve">เครือข่ายระดับอำเภอ ที่มีอัตราการใช้ยาปฏิชีวนะในกลุ่มโรคติดเชื้อทางเดินหายใจส่วนบนและโรคอุจจาระร่วงเฉียบพลันผ่านเกณฑ์เป้าหมายทั้ง </w:t>
                  </w:r>
                  <w:r w:rsidRPr="00F929CD">
                    <w:rPr>
                      <w:rFonts w:ascii="TH SarabunPSK" w:eastAsia="Times New Roman" w:hAnsi="TH SarabunPSK" w:cs="TH SarabunPSK" w:hint="cs"/>
                      <w:sz w:val="32"/>
                      <w:szCs w:val="32"/>
                      <w:cs/>
                    </w:rPr>
                    <w:t xml:space="preserve">  </w:t>
                  </w:r>
                  <w:r w:rsidRPr="00F929CD">
                    <w:rPr>
                      <w:rFonts w:ascii="TH SarabunPSK" w:eastAsia="Times New Roman" w:hAnsi="TH SarabunPSK" w:cs="TH SarabunPSK"/>
                      <w:sz w:val="32"/>
                      <w:szCs w:val="32"/>
                      <w:cs/>
                    </w:rPr>
                    <w:t>2 โรค</w:t>
                  </w:r>
                </w:p>
              </w:tc>
            </w:tr>
          </w:tbl>
          <w:p w:rsidR="009C091F" w:rsidRPr="00F929CD" w:rsidRDefault="009C091F" w:rsidP="00F929CD">
            <w:pPr>
              <w:spacing w:before="240" w:after="60" w:line="216" w:lineRule="auto"/>
              <w:rPr>
                <w:rFonts w:ascii="TH SarabunPSK" w:eastAsia="Times New Roman" w:hAnsi="TH SarabunPSK" w:cs="TH SarabunPSK"/>
                <w:sz w:val="32"/>
                <w:szCs w:val="32"/>
              </w:rPr>
            </w:pPr>
            <w:r w:rsidRPr="00F929CD">
              <w:rPr>
                <w:rFonts w:ascii="TH SarabunPSK" w:eastAsia="Times New Roman" w:hAnsi="TH SarabunPSK" w:cs="TH SarabunPSK" w:hint="cs"/>
                <w:b/>
                <w:bCs/>
                <w:sz w:val="32"/>
                <w:szCs w:val="32"/>
                <w:cs/>
              </w:rPr>
              <w:lastRenderedPageBreak/>
              <w:t>29.</w:t>
            </w:r>
            <w:r w:rsidRPr="00F929CD">
              <w:rPr>
                <w:rFonts w:ascii="TH SarabunPSK" w:eastAsia="Times New Roman" w:hAnsi="TH SarabunPSK" w:cs="TH SarabunPSK"/>
                <w:b/>
                <w:bCs/>
                <w:sz w:val="32"/>
                <w:szCs w:val="32"/>
              </w:rPr>
              <w:t xml:space="preserve">2 AMR </w:t>
            </w:r>
            <w:r w:rsidRPr="00F929CD">
              <w:rPr>
                <w:rFonts w:ascii="TH SarabunPSK" w:eastAsia="Times New Roman" w:hAnsi="TH SarabunPSK" w:cs="TH SarabunPSK" w:hint="cs"/>
                <w:b/>
                <w:bCs/>
                <w:sz w:val="32"/>
                <w:szCs w:val="32"/>
                <w:cs/>
              </w:rPr>
              <w:t>เป็น</w:t>
            </w:r>
            <w:r w:rsidRPr="00F929CD">
              <w:rPr>
                <w:rFonts w:ascii="TH SarabunPSK" w:eastAsia="Times New Roman" w:hAnsi="TH SarabunPSK" w:cs="TH SarabunPSK"/>
                <w:b/>
                <w:bCs/>
                <w:sz w:val="32"/>
                <w:szCs w:val="32"/>
                <w:cs/>
              </w:rPr>
              <w:t>การประเมินระบบจัดการการดื้อยาต้านจุลชีพอย่าง</w:t>
            </w:r>
            <w:proofErr w:type="spellStart"/>
            <w:r w:rsidRPr="00F929CD">
              <w:rPr>
                <w:rFonts w:ascii="TH SarabunPSK" w:eastAsia="Times New Roman" w:hAnsi="TH SarabunPSK" w:cs="TH SarabunPSK"/>
                <w:b/>
                <w:bCs/>
                <w:sz w:val="32"/>
                <w:szCs w:val="32"/>
                <w:cs/>
              </w:rPr>
              <w:t>บูรณา</w:t>
            </w:r>
            <w:proofErr w:type="spellEnd"/>
            <w:r w:rsidRPr="00F929CD">
              <w:rPr>
                <w:rFonts w:ascii="TH SarabunPSK" w:eastAsia="Times New Roman" w:hAnsi="TH SarabunPSK" w:cs="TH SarabunPSK"/>
                <w:b/>
                <w:bCs/>
                <w:sz w:val="32"/>
                <w:szCs w:val="32"/>
                <w:cs/>
              </w:rPr>
              <w:t>การ</w:t>
            </w:r>
            <w:r w:rsidRPr="00F929CD">
              <w:rPr>
                <w:rFonts w:ascii="TH SarabunPSK" w:eastAsia="Times New Roman" w:hAnsi="TH SarabunPSK" w:cs="TH SarabunPSK"/>
                <w:b/>
                <w:bCs/>
                <w:sz w:val="32"/>
                <w:szCs w:val="32"/>
              </w:rPr>
              <w:t xml:space="preserve"> </w:t>
            </w:r>
            <w:r w:rsidRPr="00F929CD">
              <w:rPr>
                <w:rFonts w:ascii="TH SarabunPSK" w:eastAsia="Times New Roman" w:hAnsi="TH SarabunPSK" w:cs="TH SarabunPSK"/>
                <w:b/>
                <w:bCs/>
                <w:sz w:val="32"/>
                <w:szCs w:val="32"/>
                <w:cs/>
              </w:rPr>
              <w:t>(</w:t>
            </w:r>
            <w:r w:rsidRPr="00F929CD">
              <w:rPr>
                <w:rFonts w:ascii="TH SarabunPSK" w:eastAsia="Times New Roman" w:hAnsi="TH SarabunPSK" w:cs="TH SarabunPSK"/>
                <w:b/>
                <w:bCs/>
                <w:sz w:val="32"/>
                <w:szCs w:val="32"/>
              </w:rPr>
              <w:t xml:space="preserve">Integrated AMR Management System) </w:t>
            </w:r>
            <w:r w:rsidRPr="00F929CD">
              <w:rPr>
                <w:rFonts w:ascii="TH SarabunPSK" w:eastAsia="Times New Roman" w:hAnsi="TH SarabunPSK" w:cs="TH SarabunPSK" w:hint="cs"/>
                <w:b/>
                <w:bCs/>
                <w:sz w:val="32"/>
                <w:szCs w:val="32"/>
                <w:cs/>
              </w:rPr>
              <w:t xml:space="preserve">ของโรงพยาบาล </w:t>
            </w:r>
            <w:r w:rsidRPr="00F929CD">
              <w:rPr>
                <w:rFonts w:ascii="TH SarabunPSK" w:eastAsia="Times New Roman" w:hAnsi="TH SarabunPSK" w:cs="TH SarabunPSK"/>
                <w:sz w:val="32"/>
                <w:szCs w:val="32"/>
                <w:cs/>
              </w:rPr>
              <w:t xml:space="preserve">ซึ่งดำเนินการทั้ง </w:t>
            </w:r>
            <w:r w:rsidRPr="00F929CD">
              <w:rPr>
                <w:rFonts w:ascii="TH SarabunPSK" w:eastAsia="Times New Roman" w:hAnsi="TH SarabunPSK" w:cs="TH SarabunPSK"/>
                <w:sz w:val="32"/>
                <w:szCs w:val="32"/>
              </w:rPr>
              <w:t xml:space="preserve">6 </w:t>
            </w:r>
            <w:r w:rsidRPr="00F929CD">
              <w:rPr>
                <w:rFonts w:ascii="TH SarabunPSK" w:eastAsia="Times New Roman" w:hAnsi="TH SarabunPSK" w:cs="TH SarabunPSK"/>
                <w:sz w:val="32"/>
                <w:szCs w:val="32"/>
                <w:cs/>
              </w:rPr>
              <w:t>กิจกรรมสำคัญ ดังนี้</w:t>
            </w:r>
            <w:r w:rsidRPr="00F929CD">
              <w:rPr>
                <w:rFonts w:ascii="TH SarabunPSK" w:eastAsia="Times New Roman" w:hAnsi="TH SarabunPSK" w:cs="TH SarabunPSK"/>
                <w:b/>
                <w:bCs/>
                <w:sz w:val="32"/>
                <w:szCs w:val="32"/>
              </w:rPr>
              <w:t xml:space="preserve"> </w:t>
            </w:r>
          </w:p>
          <w:tbl>
            <w:tblPr>
              <w:tblW w:w="75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62"/>
              <w:gridCol w:w="7143"/>
            </w:tblGrid>
            <w:tr w:rsidR="00F929CD" w:rsidRPr="00F929CD" w:rsidTr="006C1CFE">
              <w:tc>
                <w:tcPr>
                  <w:tcW w:w="7505" w:type="dxa"/>
                  <w:gridSpan w:val="2"/>
                </w:tcPr>
                <w:p w:rsidR="009C091F" w:rsidRPr="00F929CD" w:rsidRDefault="009C091F" w:rsidP="009C091F">
                  <w:pPr>
                    <w:spacing w:after="0" w:line="240" w:lineRule="auto"/>
                    <w:jc w:val="thaiDistribute"/>
                    <w:rPr>
                      <w:rFonts w:ascii="TH SarabunPSK" w:eastAsia="Times New Roman" w:hAnsi="TH SarabunPSK" w:cs="TH SarabunPSK"/>
                      <w:b/>
                      <w:bCs/>
                      <w:sz w:val="32"/>
                      <w:szCs w:val="32"/>
                      <w:cs/>
                    </w:rPr>
                  </w:pPr>
                  <w:r w:rsidRPr="00F929CD">
                    <w:rPr>
                      <w:rFonts w:ascii="TH SarabunPSK" w:eastAsia="Times New Roman" w:hAnsi="TH SarabunPSK" w:cs="TH SarabunPSK"/>
                      <w:b/>
                      <w:bCs/>
                      <w:spacing w:val="-10"/>
                      <w:sz w:val="32"/>
                      <w:szCs w:val="32"/>
                      <w:cs/>
                    </w:rPr>
                    <w:t>กิจกรรม</w:t>
                  </w:r>
                  <w:r w:rsidRPr="00F929CD">
                    <w:rPr>
                      <w:rFonts w:ascii="TH SarabunPSK" w:eastAsia="Times New Roman" w:hAnsi="TH SarabunPSK" w:cs="TH SarabunPSK" w:hint="cs"/>
                      <w:b/>
                      <w:bCs/>
                      <w:spacing w:val="-10"/>
                      <w:sz w:val="32"/>
                      <w:szCs w:val="32"/>
                      <w:cs/>
                    </w:rPr>
                    <w:t xml:space="preserve"> </w:t>
                  </w:r>
                  <w:r w:rsidRPr="00F929CD">
                    <w:rPr>
                      <w:rFonts w:ascii="TH SarabunPSK" w:eastAsia="Times New Roman" w:hAnsi="TH SarabunPSK" w:cs="TH SarabunPSK"/>
                      <w:b/>
                      <w:bCs/>
                      <w:spacing w:val="-10"/>
                      <w:sz w:val="32"/>
                      <w:szCs w:val="32"/>
                    </w:rPr>
                    <w:t>AMR</w:t>
                  </w:r>
                </w:p>
              </w:tc>
            </w:tr>
            <w:tr w:rsidR="00F929CD" w:rsidRPr="00F929CD" w:rsidTr="006C1CFE">
              <w:tc>
                <w:tcPr>
                  <w:tcW w:w="362" w:type="dxa"/>
                  <w:tcBorders>
                    <w:right w:val="nil"/>
                  </w:tcBorders>
                </w:tcPr>
                <w:p w:rsidR="009C091F" w:rsidRPr="00F929CD" w:rsidRDefault="009C091F" w:rsidP="009C091F">
                  <w:pPr>
                    <w:spacing w:after="0" w:line="240" w:lineRule="auto"/>
                    <w:jc w:val="thaiDistribute"/>
                    <w:rPr>
                      <w:rFonts w:ascii="TH SarabunPSK" w:eastAsia="Times New Roman" w:hAnsi="TH SarabunPSK" w:cs="TH SarabunPSK"/>
                      <w:b/>
                      <w:bCs/>
                      <w:sz w:val="32"/>
                      <w:szCs w:val="32"/>
                    </w:rPr>
                  </w:pPr>
                  <w:r w:rsidRPr="00F929CD">
                    <w:rPr>
                      <w:rFonts w:ascii="TH SarabunPSK" w:eastAsia="Times New Roman" w:hAnsi="TH SarabunPSK" w:cs="TH SarabunPSK"/>
                      <w:b/>
                      <w:bCs/>
                      <w:sz w:val="32"/>
                      <w:szCs w:val="32"/>
                    </w:rPr>
                    <w:t>1</w:t>
                  </w:r>
                </w:p>
              </w:tc>
              <w:tc>
                <w:tcPr>
                  <w:tcW w:w="7143" w:type="dxa"/>
                  <w:tcBorders>
                    <w:left w:val="nil"/>
                  </w:tcBorders>
                </w:tcPr>
                <w:p w:rsidR="009C091F" w:rsidRPr="00F929CD" w:rsidRDefault="009C091F" w:rsidP="009C091F">
                  <w:pPr>
                    <w:spacing w:after="0" w:line="240" w:lineRule="auto"/>
                    <w:rPr>
                      <w:rFonts w:ascii="TH SarabunPSK" w:eastAsia="Times New Roman" w:hAnsi="TH SarabunPSK" w:cs="TH SarabunPSK"/>
                      <w:spacing w:val="-10"/>
                      <w:sz w:val="32"/>
                      <w:szCs w:val="32"/>
                    </w:rPr>
                  </w:pPr>
                  <w:r w:rsidRPr="00F929CD">
                    <w:rPr>
                      <w:rFonts w:ascii="TH SarabunPSK" w:eastAsia="Times New Roman" w:hAnsi="TH SarabunPSK" w:cs="TH SarabunPSK"/>
                      <w:spacing w:val="-10"/>
                      <w:sz w:val="32"/>
                      <w:szCs w:val="32"/>
                      <w:cs/>
                    </w:rPr>
                    <w:t xml:space="preserve">กำหนดนโยบายและมาตรการ โดยทีมบริหารจัดการ </w:t>
                  </w:r>
                  <w:r w:rsidRPr="00F929CD">
                    <w:rPr>
                      <w:rFonts w:ascii="TH SarabunPSK" w:eastAsia="Times New Roman" w:hAnsi="TH SarabunPSK" w:cs="TH SarabunPSK"/>
                      <w:spacing w:val="-10"/>
                      <w:sz w:val="32"/>
                      <w:szCs w:val="32"/>
                    </w:rPr>
                    <w:t>AMR</w:t>
                  </w:r>
                </w:p>
                <w:p w:rsidR="009C091F" w:rsidRPr="00F929CD" w:rsidRDefault="009C091F" w:rsidP="009C091F">
                  <w:pPr>
                    <w:spacing w:after="0" w:line="240" w:lineRule="auto"/>
                    <w:rPr>
                      <w:rFonts w:ascii="TH SarabunPSK" w:eastAsia="Times New Roman" w:hAnsi="TH SarabunPSK" w:cs="TH SarabunPSK"/>
                      <w:sz w:val="32"/>
                      <w:szCs w:val="32"/>
                      <w:cs/>
                    </w:rPr>
                  </w:pPr>
                  <w:r w:rsidRPr="00F929CD">
                    <w:rPr>
                      <w:rFonts w:ascii="TH SarabunPSK" w:eastAsia="Times New Roman" w:hAnsi="TH SarabunPSK" w:cs="TH SarabunPSK"/>
                      <w:spacing w:val="-10"/>
                      <w:sz w:val="32"/>
                      <w:szCs w:val="32"/>
                      <w:cs/>
                    </w:rPr>
                    <w:t>โรงพยาบาล</w:t>
                  </w:r>
                  <w:r w:rsidRPr="00F929CD">
                    <w:rPr>
                      <w:rFonts w:ascii="TH SarabunPSK" w:eastAsia="Times New Roman" w:hAnsi="TH SarabunPSK" w:cs="TH SarabunPSK"/>
                      <w:sz w:val="32"/>
                      <w:szCs w:val="32"/>
                      <w:cs/>
                    </w:rPr>
                    <w:t xml:space="preserve">มีคณะกรรมการ </w:t>
                  </w:r>
                  <w:r w:rsidRPr="00F929CD">
                    <w:rPr>
                      <w:rFonts w:ascii="TH SarabunPSK" w:eastAsia="Times New Roman" w:hAnsi="TH SarabunPSK" w:cs="TH SarabunPSK"/>
                      <w:sz w:val="32"/>
                      <w:szCs w:val="32"/>
                    </w:rPr>
                    <w:t xml:space="preserve">AMR* </w:t>
                  </w:r>
                  <w:r w:rsidRPr="00F929CD">
                    <w:rPr>
                      <w:rFonts w:ascii="TH SarabunPSK" w:eastAsia="Times New Roman" w:hAnsi="TH SarabunPSK" w:cs="TH SarabunPSK"/>
                      <w:sz w:val="32"/>
                      <w:szCs w:val="32"/>
                      <w:cs/>
                    </w:rPr>
                    <w:t xml:space="preserve">ที่ประกอบด้วยองค์ประกอบอย่างน้อย คือ </w:t>
                  </w:r>
                  <w:r w:rsidRPr="00F929CD">
                    <w:rPr>
                      <w:rFonts w:ascii="TH SarabunPSK" w:eastAsia="Times New Roman" w:hAnsi="TH SarabunPSK" w:cs="TH SarabunPSK"/>
                      <w:sz w:val="32"/>
                      <w:szCs w:val="32"/>
                    </w:rPr>
                    <w:t>(</w:t>
                  </w:r>
                  <w:r w:rsidRPr="00F929CD">
                    <w:rPr>
                      <w:rFonts w:ascii="TH SarabunPSK" w:eastAsia="Times New Roman" w:hAnsi="TH SarabunPSK" w:cs="TH SarabunPSK"/>
                      <w:sz w:val="32"/>
                      <w:szCs w:val="32"/>
                      <w:cs/>
                    </w:rPr>
                    <w:t xml:space="preserve">1) ผู้บริหารโรงพยาบาล (2) แพทย์ที่ได้รับมอบหมายจากผู้อำนวยการในการจัดการ </w:t>
                  </w:r>
                  <w:r w:rsidRPr="00F929CD">
                    <w:rPr>
                      <w:rFonts w:ascii="TH SarabunPSK" w:eastAsia="Times New Roman" w:hAnsi="TH SarabunPSK" w:cs="TH SarabunPSK"/>
                      <w:sz w:val="32"/>
                      <w:szCs w:val="32"/>
                    </w:rPr>
                    <w:t>AMR</w:t>
                  </w:r>
                  <w:r w:rsidRPr="00F929CD">
                    <w:rPr>
                      <w:rFonts w:ascii="TH SarabunPSK" w:eastAsia="Times New Roman" w:hAnsi="TH SarabunPSK" w:cs="TH SarabunPSK"/>
                      <w:sz w:val="32"/>
                      <w:szCs w:val="32"/>
                      <w:cs/>
                    </w:rPr>
                    <w:t xml:space="preserve"> (3) ประธาน </w:t>
                  </w:r>
                  <w:r w:rsidRPr="00F929CD">
                    <w:rPr>
                      <w:rFonts w:ascii="TH SarabunPSK" w:eastAsia="Times New Roman" w:hAnsi="TH SarabunPSK" w:cs="TH SarabunPSK"/>
                      <w:sz w:val="32"/>
                      <w:szCs w:val="32"/>
                    </w:rPr>
                    <w:t>Patient Care Team (PCT) (</w:t>
                  </w:r>
                  <w:r w:rsidRPr="00F929CD">
                    <w:rPr>
                      <w:rFonts w:ascii="TH SarabunPSK" w:eastAsia="Times New Roman" w:hAnsi="TH SarabunPSK" w:cs="TH SarabunPSK"/>
                      <w:sz w:val="32"/>
                      <w:szCs w:val="32"/>
                      <w:cs/>
                    </w:rPr>
                    <w:t xml:space="preserve">4) พยาบาลควบคุมโรคติดเชื้อ (5) เจ้าหน้าที่รับผิดชอบงานระบาดวิทยา (6) เภสัชกร (7) เจ้าหน้าที่ห้องปฏิบัติการทางจุลชีววิทยา และอื่นๆ ที่เกี่ยวข้อง </w:t>
                  </w:r>
                </w:p>
                <w:p w:rsidR="009C091F" w:rsidRPr="00F929CD" w:rsidRDefault="009C091F" w:rsidP="009C091F">
                  <w:pPr>
                    <w:spacing w:after="0" w:line="240" w:lineRule="auto"/>
                    <w:jc w:val="thaiDistribute"/>
                    <w:rPr>
                      <w:rFonts w:ascii="TH SarabunPSK" w:eastAsia="Times New Roman" w:hAnsi="TH SarabunPSK" w:cs="TH SarabunPSK"/>
                      <w:sz w:val="32"/>
                      <w:szCs w:val="32"/>
                      <w:u w:val="single"/>
                    </w:rPr>
                  </w:pPr>
                  <w:r w:rsidRPr="00F929CD">
                    <w:rPr>
                      <w:rFonts w:ascii="TH SarabunPSK" w:eastAsia="Times New Roman" w:hAnsi="TH SarabunPSK" w:cs="TH SarabunPSK"/>
                      <w:sz w:val="32"/>
                      <w:szCs w:val="32"/>
                      <w:u w:val="single"/>
                      <w:cs/>
                    </w:rPr>
                    <w:t>หมายเหตุ</w:t>
                  </w:r>
                </w:p>
                <w:p w:rsidR="009C091F" w:rsidRPr="00F929CD" w:rsidRDefault="009C091F" w:rsidP="009C091F">
                  <w:pPr>
                    <w:spacing w:after="0" w:line="240" w:lineRule="auto"/>
                    <w:rPr>
                      <w:rFonts w:ascii="TH SarabunPSK" w:eastAsia="Times New Roman" w:hAnsi="TH SarabunPSK" w:cs="TH SarabunPSK"/>
                      <w:sz w:val="32"/>
                      <w:szCs w:val="32"/>
                    </w:rPr>
                  </w:pPr>
                  <w:r w:rsidRPr="00F929CD">
                    <w:rPr>
                      <w:rFonts w:ascii="TH SarabunPSK" w:eastAsia="Times New Roman" w:hAnsi="TH SarabunPSK" w:cs="TH SarabunPSK"/>
                      <w:sz w:val="32"/>
                      <w:szCs w:val="32"/>
                    </w:rPr>
                    <w:t xml:space="preserve">* </w:t>
                  </w:r>
                  <w:r w:rsidRPr="00F929CD">
                    <w:rPr>
                      <w:rFonts w:ascii="TH SarabunPSK" w:eastAsia="Times New Roman" w:hAnsi="TH SarabunPSK" w:cs="TH SarabunPSK"/>
                      <w:sz w:val="32"/>
                      <w:szCs w:val="32"/>
                      <w:cs/>
                    </w:rPr>
                    <w:t xml:space="preserve">คณะกรรมการ </w:t>
                  </w:r>
                  <w:r w:rsidRPr="00F929CD">
                    <w:rPr>
                      <w:rFonts w:ascii="TH SarabunPSK" w:eastAsia="Times New Roman" w:hAnsi="TH SarabunPSK" w:cs="TH SarabunPSK"/>
                      <w:sz w:val="32"/>
                      <w:szCs w:val="32"/>
                    </w:rPr>
                    <w:t xml:space="preserve">AMR </w:t>
                  </w:r>
                  <w:r w:rsidRPr="00F929CD">
                    <w:rPr>
                      <w:rFonts w:ascii="TH SarabunPSK" w:eastAsia="Times New Roman" w:hAnsi="TH SarabunPSK" w:cs="TH SarabunPSK"/>
                      <w:sz w:val="32"/>
                      <w:szCs w:val="32"/>
                      <w:cs/>
                    </w:rPr>
                    <w:t xml:space="preserve">หมายถึง (1) คณะกรรมการ </w:t>
                  </w:r>
                  <w:r w:rsidRPr="00F929CD">
                    <w:rPr>
                      <w:rFonts w:ascii="TH SarabunPSK" w:eastAsia="Times New Roman" w:hAnsi="TH SarabunPSK" w:cs="TH SarabunPSK"/>
                      <w:sz w:val="32"/>
                      <w:szCs w:val="32"/>
                    </w:rPr>
                    <w:t xml:space="preserve">AMR </w:t>
                  </w:r>
                  <w:r w:rsidRPr="00F929CD">
                    <w:rPr>
                      <w:rFonts w:ascii="TH SarabunPSK" w:eastAsia="Times New Roman" w:hAnsi="TH SarabunPSK" w:cs="TH SarabunPSK"/>
                      <w:sz w:val="32"/>
                      <w:szCs w:val="32"/>
                      <w:cs/>
                    </w:rPr>
                    <w:t>ที่</w:t>
                  </w:r>
                  <w:r w:rsidRPr="00F929CD">
                    <w:rPr>
                      <w:rFonts w:ascii="TH SarabunPSK" w:eastAsia="Times New Roman" w:hAnsi="TH SarabunPSK" w:cs="TH SarabunPSK" w:hint="cs"/>
                      <w:sz w:val="32"/>
                      <w:szCs w:val="32"/>
                      <w:cs/>
                    </w:rPr>
                    <w:t>โรงพยาบาล</w:t>
                  </w:r>
                  <w:r w:rsidRPr="00F929CD">
                    <w:rPr>
                      <w:rFonts w:ascii="TH SarabunPSK" w:eastAsia="Times New Roman" w:hAnsi="TH SarabunPSK" w:cs="TH SarabunPSK"/>
                      <w:sz w:val="32"/>
                      <w:szCs w:val="32"/>
                      <w:cs/>
                    </w:rPr>
                    <w:t>ตั้งขึ้นใหม่ หรือ (2) คณะกรรมการ</w:t>
                  </w:r>
                  <w:r w:rsidRPr="00F929CD">
                    <w:rPr>
                      <w:rFonts w:ascii="TH SarabunPSK" w:eastAsia="Times New Roman" w:hAnsi="TH SarabunPSK" w:cs="TH SarabunPSK"/>
                      <w:sz w:val="32"/>
                      <w:szCs w:val="32"/>
                    </w:rPr>
                    <w:t>/</w:t>
                  </w:r>
                  <w:r w:rsidRPr="00F929CD">
                    <w:rPr>
                      <w:rFonts w:ascii="TH SarabunPSK" w:eastAsia="Times New Roman" w:hAnsi="TH SarabunPSK" w:cs="TH SarabunPSK"/>
                      <w:sz w:val="32"/>
                      <w:szCs w:val="32"/>
                      <w:cs/>
                    </w:rPr>
                    <w:t xml:space="preserve">คณะอนุกรรมการที่มีอยู่เดิม แต่ปรับปรุงโครงสร้างและอำนาจหน้าที่ของคณะกรรมการเดิมที่มีอยู่ให้ครอบคลุมองค์ประกอบข้างต้น โดยมีผู้บริหารโรงพยาบาล และแพทย์ที่ได้รับมอบหมายจากผู้อำนวยการในการจัดการ </w:t>
                  </w:r>
                  <w:r w:rsidRPr="00F929CD">
                    <w:rPr>
                      <w:rFonts w:ascii="TH SarabunPSK" w:eastAsia="Times New Roman" w:hAnsi="TH SarabunPSK" w:cs="TH SarabunPSK"/>
                      <w:sz w:val="32"/>
                      <w:szCs w:val="32"/>
                    </w:rPr>
                    <w:t xml:space="preserve">AMR </w:t>
                  </w:r>
                  <w:r w:rsidRPr="00F929CD">
                    <w:rPr>
                      <w:rFonts w:ascii="TH SarabunPSK" w:eastAsia="Times New Roman" w:hAnsi="TH SarabunPSK" w:cs="TH SarabunPSK"/>
                      <w:sz w:val="32"/>
                      <w:szCs w:val="32"/>
                      <w:cs/>
                    </w:rPr>
                    <w:t>เป็นผู้รับผิดชอบหลักในการดำเนินการ</w:t>
                  </w:r>
                </w:p>
              </w:tc>
            </w:tr>
            <w:tr w:rsidR="00F929CD" w:rsidRPr="00F929CD" w:rsidTr="006C1CFE">
              <w:tc>
                <w:tcPr>
                  <w:tcW w:w="362" w:type="dxa"/>
                  <w:tcBorders>
                    <w:right w:val="nil"/>
                  </w:tcBorders>
                </w:tcPr>
                <w:p w:rsidR="009C091F" w:rsidRPr="00F929CD" w:rsidRDefault="009C091F" w:rsidP="009C091F">
                  <w:pPr>
                    <w:spacing w:after="0" w:line="240" w:lineRule="auto"/>
                    <w:jc w:val="thaiDistribute"/>
                    <w:rPr>
                      <w:rFonts w:ascii="TH SarabunPSK" w:eastAsia="Times New Roman" w:hAnsi="TH SarabunPSK" w:cs="TH SarabunPSK"/>
                      <w:b/>
                      <w:bCs/>
                      <w:sz w:val="32"/>
                      <w:szCs w:val="32"/>
                    </w:rPr>
                  </w:pPr>
                  <w:r w:rsidRPr="00F929CD">
                    <w:rPr>
                      <w:rFonts w:ascii="TH SarabunPSK" w:eastAsia="Times New Roman" w:hAnsi="TH SarabunPSK" w:cs="TH SarabunPSK"/>
                      <w:b/>
                      <w:bCs/>
                      <w:sz w:val="32"/>
                      <w:szCs w:val="32"/>
                    </w:rPr>
                    <w:t>2</w:t>
                  </w:r>
                </w:p>
              </w:tc>
              <w:tc>
                <w:tcPr>
                  <w:tcW w:w="7143" w:type="dxa"/>
                  <w:tcBorders>
                    <w:left w:val="nil"/>
                  </w:tcBorders>
                </w:tcPr>
                <w:p w:rsidR="009C091F" w:rsidRPr="00F929CD" w:rsidRDefault="009C091F" w:rsidP="009C091F">
                  <w:pPr>
                    <w:spacing w:after="0" w:line="240" w:lineRule="auto"/>
                    <w:rPr>
                      <w:rFonts w:ascii="TH SarabunPSK" w:eastAsia="Times New Roman" w:hAnsi="TH SarabunPSK" w:cs="TH SarabunPSK"/>
                      <w:sz w:val="32"/>
                      <w:szCs w:val="32"/>
                    </w:rPr>
                  </w:pPr>
                  <w:r w:rsidRPr="00F929CD">
                    <w:rPr>
                      <w:rFonts w:ascii="TH SarabunPSK" w:eastAsia="Times New Roman" w:hAnsi="TH SarabunPSK" w:cs="TH SarabunPSK"/>
                      <w:sz w:val="32"/>
                      <w:szCs w:val="32"/>
                      <w:cs/>
                    </w:rPr>
                    <w:t>การควบคุม กำกับ และดูแลการใช้ยาต้านจุลชีพในโรงพยาบาล</w:t>
                  </w:r>
                </w:p>
                <w:p w:rsidR="009C091F" w:rsidRPr="00F929CD" w:rsidRDefault="009C091F" w:rsidP="009C091F">
                  <w:pPr>
                    <w:spacing w:after="0" w:line="240" w:lineRule="auto"/>
                    <w:rPr>
                      <w:rFonts w:ascii="TH SarabunPSK" w:eastAsia="EACChiengSaen" w:hAnsi="TH SarabunPSK" w:cs="TH SarabunPSK"/>
                      <w:sz w:val="32"/>
                      <w:szCs w:val="32"/>
                      <w:cs/>
                    </w:rPr>
                  </w:pPr>
                  <w:r w:rsidRPr="00F929CD">
                    <w:rPr>
                      <w:rFonts w:ascii="TH SarabunPSK" w:eastAsia="Times New Roman" w:hAnsi="TH SarabunPSK" w:cs="TH SarabunPSK"/>
                      <w:sz w:val="32"/>
                      <w:szCs w:val="32"/>
                      <w:cs/>
                    </w:rPr>
                    <w:t xml:space="preserve">โรงพยาบาลจัดทำรายงานติดตามปริมาณและค่าใช้จ่ายของยาต้านจุลชีพที่สำคัญ เช่น กลุ่มยา </w:t>
                  </w:r>
                  <w:proofErr w:type="spellStart"/>
                  <w:r w:rsidRPr="00F929CD">
                    <w:rPr>
                      <w:rFonts w:ascii="TH SarabunPSK" w:eastAsia="Times New Roman" w:hAnsi="TH SarabunPSK" w:cs="TH SarabunPSK"/>
                      <w:sz w:val="32"/>
                      <w:szCs w:val="32"/>
                    </w:rPr>
                    <w:t>Carbapenems</w:t>
                  </w:r>
                  <w:proofErr w:type="spellEnd"/>
                  <w:r w:rsidRPr="00F929CD">
                    <w:rPr>
                      <w:rFonts w:ascii="TH SarabunPSK" w:eastAsia="Times New Roman" w:hAnsi="TH SarabunPSK" w:cs="TH SarabunPSK"/>
                      <w:sz w:val="32"/>
                      <w:szCs w:val="32"/>
                    </w:rPr>
                    <w:t xml:space="preserve">, Third and fourth generation of </w:t>
                  </w:r>
                  <w:r w:rsidRPr="00F929CD">
                    <w:rPr>
                      <w:rFonts w:ascii="TH SarabunPSK" w:eastAsia="Times New Roman" w:hAnsi="TH SarabunPSK" w:cs="TH SarabunPSK" w:hint="cs"/>
                      <w:sz w:val="32"/>
                      <w:szCs w:val="32"/>
                      <w:cs/>
                    </w:rPr>
                    <w:t xml:space="preserve"> </w:t>
                  </w:r>
                  <w:proofErr w:type="spellStart"/>
                  <w:r w:rsidRPr="00F929CD">
                    <w:rPr>
                      <w:rFonts w:ascii="TH SarabunPSK" w:eastAsia="Times New Roman" w:hAnsi="TH SarabunPSK" w:cs="TH SarabunPSK"/>
                      <w:sz w:val="32"/>
                      <w:szCs w:val="32"/>
                    </w:rPr>
                    <w:t>cephalosporins</w:t>
                  </w:r>
                  <w:proofErr w:type="spellEnd"/>
                  <w:r w:rsidRPr="00F929CD">
                    <w:rPr>
                      <w:rFonts w:ascii="TH SarabunPSK" w:eastAsia="Times New Roman" w:hAnsi="TH SarabunPSK" w:cs="TH SarabunPSK"/>
                      <w:sz w:val="32"/>
                      <w:szCs w:val="32"/>
                    </w:rPr>
                    <w:t xml:space="preserve">, </w:t>
                  </w:r>
                  <w:proofErr w:type="spellStart"/>
                  <w:r w:rsidRPr="00F929CD">
                    <w:rPr>
                      <w:rFonts w:ascii="TH SarabunPSK" w:eastAsia="Times New Roman" w:hAnsi="TH SarabunPSK" w:cs="TH SarabunPSK"/>
                      <w:sz w:val="32"/>
                      <w:szCs w:val="32"/>
                    </w:rPr>
                    <w:t>Fluoroquinolones</w:t>
                  </w:r>
                  <w:proofErr w:type="spellEnd"/>
                  <w:r w:rsidRPr="00F929CD">
                    <w:rPr>
                      <w:rFonts w:ascii="TH SarabunPSK" w:eastAsia="Times New Roman" w:hAnsi="TH SarabunPSK" w:cs="TH SarabunPSK"/>
                      <w:sz w:val="32"/>
                      <w:szCs w:val="32"/>
                    </w:rPr>
                    <w:t xml:space="preserve">, </w:t>
                  </w:r>
                  <w:proofErr w:type="spellStart"/>
                  <w:r w:rsidRPr="00F929CD">
                    <w:rPr>
                      <w:rFonts w:ascii="TH SarabunPSK" w:eastAsia="Times New Roman" w:hAnsi="TH SarabunPSK" w:cs="TH SarabunPSK"/>
                      <w:sz w:val="32"/>
                      <w:szCs w:val="32"/>
                    </w:rPr>
                    <w:t>Colistin</w:t>
                  </w:r>
                  <w:proofErr w:type="spellEnd"/>
                  <w:r w:rsidRPr="00F929CD">
                    <w:rPr>
                      <w:rFonts w:ascii="TH SarabunPSK" w:eastAsia="Times New Roman" w:hAnsi="TH SarabunPSK" w:cs="TH SarabunPSK"/>
                      <w:sz w:val="32"/>
                      <w:szCs w:val="32"/>
                    </w:rPr>
                    <w:t xml:space="preserve"> </w:t>
                  </w:r>
                  <w:r w:rsidRPr="00F929CD">
                    <w:rPr>
                      <w:rFonts w:ascii="TH SarabunPSK" w:eastAsia="Times New Roman" w:hAnsi="TH SarabunPSK" w:cs="TH SarabunPSK"/>
                      <w:sz w:val="32"/>
                      <w:szCs w:val="32"/>
                      <w:cs/>
                    </w:rPr>
                    <w:t xml:space="preserve">และ กลุ่ม </w:t>
                  </w:r>
                  <w:proofErr w:type="spellStart"/>
                  <w:r w:rsidRPr="00F929CD">
                    <w:rPr>
                      <w:rFonts w:ascii="TH SarabunPSK" w:eastAsia="Times New Roman" w:hAnsi="TH SarabunPSK" w:cs="TH SarabunPSK"/>
                      <w:sz w:val="32"/>
                      <w:szCs w:val="32"/>
                    </w:rPr>
                    <w:t>Betalactam</w:t>
                  </w:r>
                  <w:proofErr w:type="spellEnd"/>
                  <w:r w:rsidRPr="00F929CD">
                    <w:rPr>
                      <w:rFonts w:ascii="TH SarabunPSK" w:eastAsia="Times New Roman" w:hAnsi="TH SarabunPSK" w:cs="TH SarabunPSK"/>
                      <w:sz w:val="32"/>
                      <w:szCs w:val="32"/>
                    </w:rPr>
                    <w:t>/</w:t>
                  </w:r>
                  <w:proofErr w:type="spellStart"/>
                  <w:r w:rsidRPr="00F929CD">
                    <w:rPr>
                      <w:rFonts w:ascii="TH SarabunPSK" w:eastAsia="Times New Roman" w:hAnsi="TH SarabunPSK" w:cs="TH SarabunPSK"/>
                      <w:sz w:val="32"/>
                      <w:szCs w:val="32"/>
                    </w:rPr>
                    <w:t>Betalactamase</w:t>
                  </w:r>
                  <w:proofErr w:type="spellEnd"/>
                  <w:r w:rsidRPr="00F929CD">
                    <w:rPr>
                      <w:rFonts w:ascii="TH SarabunPSK" w:eastAsia="Times New Roman" w:hAnsi="TH SarabunPSK" w:cs="TH SarabunPSK"/>
                      <w:sz w:val="32"/>
                      <w:szCs w:val="32"/>
                    </w:rPr>
                    <w:t xml:space="preserve"> </w:t>
                  </w:r>
                  <w:proofErr w:type="spellStart"/>
                  <w:r w:rsidRPr="00F929CD">
                    <w:rPr>
                      <w:rFonts w:ascii="TH SarabunPSK" w:eastAsia="Times New Roman" w:hAnsi="TH SarabunPSK" w:cs="TH SarabunPSK"/>
                      <w:sz w:val="32"/>
                      <w:szCs w:val="32"/>
                    </w:rPr>
                    <w:t>Inhibiotor</w:t>
                  </w:r>
                  <w:proofErr w:type="spellEnd"/>
                  <w:r w:rsidRPr="00F929CD">
                    <w:rPr>
                      <w:rFonts w:ascii="TH SarabunPSK" w:eastAsia="Times New Roman" w:hAnsi="TH SarabunPSK" w:cs="TH SarabunPSK"/>
                      <w:sz w:val="32"/>
                      <w:szCs w:val="32"/>
                    </w:rPr>
                    <w:t xml:space="preserve"> (BLBI) </w:t>
                  </w:r>
                  <w:r w:rsidRPr="00F929CD">
                    <w:rPr>
                      <w:rFonts w:ascii="TH SarabunPSK" w:eastAsia="Times New Roman" w:hAnsi="TH SarabunPSK" w:cs="TH SarabunPSK"/>
                      <w:sz w:val="32"/>
                      <w:szCs w:val="32"/>
                      <w:cs/>
                    </w:rPr>
                    <w:t>เช่น</w:t>
                  </w:r>
                  <w:r w:rsidRPr="00F929CD">
                    <w:rPr>
                      <w:rStyle w:val="Emphasis"/>
                      <w:rFonts w:ascii="TH SarabunPSK" w:hAnsi="TH SarabunPSK" w:cs="TH SarabunPSK"/>
                      <w:sz w:val="32"/>
                      <w:szCs w:val="32"/>
                      <w:shd w:val="clear" w:color="auto" w:fill="FFFFFF"/>
                    </w:rPr>
                    <w:t xml:space="preserve"> </w:t>
                  </w:r>
                  <w:proofErr w:type="spellStart"/>
                  <w:r w:rsidRPr="00F929CD">
                    <w:rPr>
                      <w:rStyle w:val="Emphasis"/>
                      <w:rFonts w:ascii="TH SarabunPSK" w:hAnsi="TH SarabunPSK" w:cs="TH SarabunPSK"/>
                      <w:sz w:val="32"/>
                      <w:szCs w:val="32"/>
                      <w:shd w:val="clear" w:color="auto" w:fill="FFFFFF"/>
                    </w:rPr>
                    <w:t>Cefoperazone</w:t>
                  </w:r>
                  <w:r w:rsidRPr="00F929CD">
                    <w:rPr>
                      <w:rFonts w:ascii="TH SarabunPSK" w:hAnsi="TH SarabunPSK" w:cs="TH SarabunPSK"/>
                      <w:sz w:val="32"/>
                      <w:szCs w:val="32"/>
                      <w:shd w:val="clear" w:color="auto" w:fill="FFFFFF"/>
                    </w:rPr>
                    <w:t>-</w:t>
                  </w:r>
                  <w:r w:rsidRPr="00F929CD">
                    <w:rPr>
                      <w:rStyle w:val="Emphasis"/>
                      <w:rFonts w:ascii="TH SarabunPSK" w:hAnsi="TH SarabunPSK" w:cs="TH SarabunPSK"/>
                      <w:sz w:val="32"/>
                      <w:szCs w:val="32"/>
                      <w:shd w:val="clear" w:color="auto" w:fill="FFFFFF"/>
                    </w:rPr>
                    <w:t>Sulbactam</w:t>
                  </w:r>
                  <w:proofErr w:type="spellEnd"/>
                  <w:r w:rsidRPr="00F929CD">
                    <w:rPr>
                      <w:rFonts w:ascii="TH SarabunPSK" w:eastAsia="Times New Roman" w:hAnsi="TH SarabunPSK" w:cs="TH SarabunPSK"/>
                      <w:sz w:val="32"/>
                      <w:szCs w:val="32"/>
                    </w:rPr>
                    <w:t xml:space="preserve">, </w:t>
                  </w:r>
                  <w:proofErr w:type="spellStart"/>
                  <w:r w:rsidRPr="00F929CD">
                    <w:rPr>
                      <w:rStyle w:val="Emphasis"/>
                      <w:rFonts w:ascii="TH SarabunPSK" w:hAnsi="TH SarabunPSK" w:cs="TH SarabunPSK"/>
                      <w:sz w:val="32"/>
                      <w:szCs w:val="32"/>
                      <w:shd w:val="clear" w:color="auto" w:fill="FFFFFF"/>
                    </w:rPr>
                    <w:t>Piperacillin</w:t>
                  </w:r>
                  <w:proofErr w:type="spellEnd"/>
                  <w:r w:rsidRPr="00F929CD">
                    <w:rPr>
                      <w:rFonts w:ascii="TH SarabunPSK" w:hAnsi="TH SarabunPSK" w:cs="TH SarabunPSK"/>
                      <w:sz w:val="32"/>
                      <w:szCs w:val="32"/>
                      <w:shd w:val="clear" w:color="auto" w:fill="FFFFFF"/>
                    </w:rPr>
                    <w:t>/</w:t>
                  </w:r>
                  <w:proofErr w:type="spellStart"/>
                  <w:r w:rsidRPr="00F929CD">
                    <w:rPr>
                      <w:rStyle w:val="Emphasis"/>
                      <w:rFonts w:ascii="TH SarabunPSK" w:hAnsi="TH SarabunPSK" w:cs="TH SarabunPSK"/>
                      <w:sz w:val="32"/>
                      <w:szCs w:val="32"/>
                      <w:shd w:val="clear" w:color="auto" w:fill="FFFFFF"/>
                    </w:rPr>
                    <w:t>tazobactam</w:t>
                  </w:r>
                  <w:proofErr w:type="spellEnd"/>
                  <w:r w:rsidRPr="00F929CD">
                    <w:rPr>
                      <w:rFonts w:ascii="TH SarabunPSK" w:eastAsia="Times New Roman" w:hAnsi="TH SarabunPSK" w:cs="TH SarabunPSK"/>
                      <w:sz w:val="32"/>
                      <w:szCs w:val="32"/>
                      <w:cs/>
                    </w:rPr>
                    <w:t>,</w:t>
                  </w:r>
                  <w:r w:rsidRPr="00F929CD">
                    <w:rPr>
                      <w:rFonts w:ascii="TH SarabunPSK" w:eastAsia="Times New Roman" w:hAnsi="TH SarabunPSK" w:cs="TH SarabunPSK"/>
                      <w:sz w:val="32"/>
                      <w:szCs w:val="32"/>
                    </w:rPr>
                    <w:t xml:space="preserve"> </w:t>
                  </w:r>
                  <w:r w:rsidRPr="00F929CD">
                    <w:rPr>
                      <w:rFonts w:ascii="TH SarabunPSK" w:eastAsia="EACChiengSaen" w:hAnsi="TH SarabunPSK" w:cs="TH SarabunPSK"/>
                      <w:sz w:val="32"/>
                      <w:szCs w:val="32"/>
                    </w:rPr>
                    <w:t>Amoxicillin-</w:t>
                  </w:r>
                  <w:proofErr w:type="spellStart"/>
                  <w:r w:rsidRPr="00F929CD">
                    <w:rPr>
                      <w:rFonts w:ascii="TH SarabunPSK" w:eastAsia="EACChiengSaen" w:hAnsi="TH SarabunPSK" w:cs="TH SarabunPSK"/>
                      <w:sz w:val="32"/>
                      <w:szCs w:val="32"/>
                    </w:rPr>
                    <w:t>Clavulanic</w:t>
                  </w:r>
                  <w:proofErr w:type="spellEnd"/>
                  <w:r w:rsidRPr="00F929CD">
                    <w:rPr>
                      <w:rFonts w:ascii="TH SarabunPSK" w:eastAsia="EACChiengSaen" w:hAnsi="TH SarabunPSK" w:cs="TH SarabunPSK"/>
                      <w:sz w:val="32"/>
                      <w:szCs w:val="32"/>
                    </w:rPr>
                    <w:t xml:space="preserve"> acid </w:t>
                  </w:r>
                </w:p>
              </w:tc>
            </w:tr>
            <w:tr w:rsidR="00F929CD" w:rsidRPr="00F929CD" w:rsidTr="006C1CFE">
              <w:tc>
                <w:tcPr>
                  <w:tcW w:w="362" w:type="dxa"/>
                  <w:tcBorders>
                    <w:right w:val="nil"/>
                  </w:tcBorders>
                </w:tcPr>
                <w:p w:rsidR="009C091F" w:rsidRPr="00F929CD" w:rsidRDefault="009C091F" w:rsidP="009C091F">
                  <w:pPr>
                    <w:spacing w:after="0" w:line="240" w:lineRule="auto"/>
                    <w:jc w:val="thaiDistribute"/>
                    <w:rPr>
                      <w:rFonts w:ascii="TH SarabunPSK" w:eastAsia="Times New Roman" w:hAnsi="TH SarabunPSK" w:cs="TH SarabunPSK"/>
                      <w:b/>
                      <w:bCs/>
                      <w:sz w:val="32"/>
                      <w:szCs w:val="32"/>
                    </w:rPr>
                  </w:pPr>
                  <w:r w:rsidRPr="00F929CD">
                    <w:rPr>
                      <w:rFonts w:ascii="TH SarabunPSK" w:eastAsia="Times New Roman" w:hAnsi="TH SarabunPSK" w:cs="TH SarabunPSK"/>
                      <w:b/>
                      <w:bCs/>
                      <w:sz w:val="32"/>
                      <w:szCs w:val="32"/>
                    </w:rPr>
                    <w:t>3</w:t>
                  </w:r>
                </w:p>
              </w:tc>
              <w:tc>
                <w:tcPr>
                  <w:tcW w:w="7143" w:type="dxa"/>
                  <w:tcBorders>
                    <w:left w:val="nil"/>
                  </w:tcBorders>
                </w:tcPr>
                <w:p w:rsidR="009C091F" w:rsidRPr="00F929CD" w:rsidRDefault="009C091F" w:rsidP="009C091F">
                  <w:pPr>
                    <w:spacing w:after="0" w:line="240" w:lineRule="auto"/>
                    <w:rPr>
                      <w:rFonts w:ascii="TH SarabunPSK" w:eastAsia="Times New Roman" w:hAnsi="TH SarabunPSK" w:cs="TH SarabunPSK"/>
                      <w:spacing w:val="-10"/>
                      <w:sz w:val="32"/>
                      <w:szCs w:val="32"/>
                      <w:cs/>
                    </w:rPr>
                  </w:pPr>
                  <w:r w:rsidRPr="00F929CD">
                    <w:rPr>
                      <w:rFonts w:ascii="TH SarabunPSK" w:hAnsi="TH SarabunPSK" w:cs="TH SarabunPSK"/>
                      <w:sz w:val="32"/>
                      <w:szCs w:val="32"/>
                      <w:cs/>
                    </w:rPr>
                    <w:t>การเฝ้าระวัง ป้องกัน และควบคุมการติดเชื้อในโรงพยาบา</w:t>
                  </w:r>
                  <w:r w:rsidRPr="00F929CD">
                    <w:rPr>
                      <w:rFonts w:ascii="TH SarabunPSK" w:hAnsi="TH SarabunPSK" w:cs="TH SarabunPSK" w:hint="cs"/>
                      <w:sz w:val="32"/>
                      <w:szCs w:val="32"/>
                      <w:cs/>
                    </w:rPr>
                    <w:t>ล</w:t>
                  </w:r>
                </w:p>
                <w:p w:rsidR="009C091F" w:rsidRPr="00F929CD" w:rsidRDefault="009C091F" w:rsidP="009C091F">
                  <w:pPr>
                    <w:spacing w:after="0" w:line="240" w:lineRule="auto"/>
                    <w:rPr>
                      <w:rFonts w:ascii="TH SarabunPSK" w:eastAsia="Times New Roman" w:hAnsi="TH SarabunPSK" w:cs="TH SarabunPSK"/>
                      <w:spacing w:val="-10"/>
                      <w:sz w:val="32"/>
                      <w:szCs w:val="32"/>
                      <w:cs/>
                    </w:rPr>
                  </w:pPr>
                  <w:r w:rsidRPr="00F929CD">
                    <w:rPr>
                      <w:rFonts w:ascii="TH SarabunPSK" w:eastAsia="Times New Roman" w:hAnsi="TH SarabunPSK" w:cs="TH SarabunPSK"/>
                      <w:spacing w:val="-10"/>
                      <w:sz w:val="32"/>
                      <w:szCs w:val="32"/>
                      <w:cs/>
                    </w:rPr>
                    <w:t xml:space="preserve">โรงพยาบาลจัดทำรายงาน </w:t>
                  </w:r>
                  <w:r w:rsidRPr="00F929CD">
                    <w:rPr>
                      <w:rFonts w:ascii="TH SarabunPSK" w:eastAsia="Times New Roman" w:hAnsi="TH SarabunPSK" w:cs="TH SarabunPSK"/>
                      <w:spacing w:val="-10"/>
                      <w:sz w:val="32"/>
                      <w:szCs w:val="32"/>
                    </w:rPr>
                    <w:t>(</w:t>
                  </w:r>
                  <w:r w:rsidRPr="00F929CD">
                    <w:rPr>
                      <w:rFonts w:ascii="TH SarabunPSK" w:eastAsia="Times New Roman" w:hAnsi="TH SarabunPSK" w:cs="TH SarabunPSK"/>
                      <w:spacing w:val="-10"/>
                      <w:sz w:val="32"/>
                      <w:szCs w:val="32"/>
                      <w:cs/>
                    </w:rPr>
                    <w:t xml:space="preserve">1) อัตราการติดเชื้อในโรงพยาบาล </w:t>
                  </w:r>
                  <w:r w:rsidRPr="00F929CD">
                    <w:rPr>
                      <w:rFonts w:ascii="TH SarabunPSK" w:eastAsia="Times New Roman" w:hAnsi="TH SarabunPSK" w:cs="TH SarabunPSK"/>
                      <w:spacing w:val="-10"/>
                      <w:sz w:val="32"/>
                      <w:szCs w:val="32"/>
                    </w:rPr>
                    <w:t xml:space="preserve">(point prevalence surveillance) </w:t>
                  </w:r>
                  <w:r w:rsidRPr="00F929CD">
                    <w:rPr>
                      <w:rFonts w:ascii="TH SarabunPSK" w:eastAsia="Times New Roman" w:hAnsi="TH SarabunPSK" w:cs="TH SarabunPSK"/>
                      <w:spacing w:val="-10"/>
                      <w:sz w:val="32"/>
                      <w:szCs w:val="32"/>
                      <w:cs/>
                    </w:rPr>
                    <w:t>ปีละ 1 ครั้ง (2) อัตราการติดเชื้อแทรกซ้อนหลักในโรงพยาบาล</w:t>
                  </w:r>
                  <w:r w:rsidRPr="00F929CD">
                    <w:rPr>
                      <w:rFonts w:ascii="TH SarabunPSK" w:eastAsia="Times New Roman" w:hAnsi="TH SarabunPSK" w:cs="TH SarabunPSK"/>
                      <w:spacing w:val="-10"/>
                      <w:sz w:val="32"/>
                      <w:szCs w:val="32"/>
                    </w:rPr>
                    <w:t xml:space="preserve"> </w:t>
                  </w:r>
                  <w:r w:rsidRPr="00F929CD">
                    <w:rPr>
                      <w:rFonts w:ascii="TH SarabunPSK" w:eastAsia="Times New Roman" w:hAnsi="TH SarabunPSK" w:cs="TH SarabunPSK"/>
                      <w:spacing w:val="-10"/>
                      <w:sz w:val="32"/>
                      <w:szCs w:val="32"/>
                      <w:cs/>
                    </w:rPr>
                    <w:t xml:space="preserve">เช่น </w:t>
                  </w:r>
                  <w:r w:rsidRPr="00F929CD">
                    <w:rPr>
                      <w:rFonts w:ascii="TH SarabunPSK" w:eastAsia="Times New Roman" w:hAnsi="TH SarabunPSK" w:cs="TH SarabunPSK"/>
                      <w:spacing w:val="-10"/>
                      <w:sz w:val="32"/>
                      <w:szCs w:val="32"/>
                    </w:rPr>
                    <w:t xml:space="preserve">VAP, CA-UTI, CLABSI </w:t>
                  </w:r>
                  <w:r w:rsidRPr="00F929CD">
                    <w:rPr>
                      <w:rFonts w:ascii="TH SarabunPSK" w:hAnsi="TH SarabunPSK" w:cs="TH SarabunPSK"/>
                      <w:sz w:val="32"/>
                      <w:szCs w:val="32"/>
                      <w:cs/>
                    </w:rPr>
                    <w:t>เดือนละ 1 ครั้ง</w:t>
                  </w:r>
                  <w:r w:rsidRPr="00F929CD">
                    <w:rPr>
                      <w:rFonts w:ascii="TH SarabunPSK" w:eastAsia="Times New Roman" w:hAnsi="TH SarabunPSK" w:cs="TH SarabunPSK"/>
                      <w:spacing w:val="-10"/>
                      <w:sz w:val="32"/>
                      <w:szCs w:val="32"/>
                      <w:cs/>
                    </w:rPr>
                    <w:t xml:space="preserve"> และ (3) รายการเชื้อก่อโรค และความไวยาของการ</w:t>
                  </w:r>
                  <w:r w:rsidRPr="00F929CD">
                    <w:rPr>
                      <w:rFonts w:ascii="TH SarabunPSK" w:eastAsia="Times New Roman" w:hAnsi="TH SarabunPSK" w:cs="TH SarabunPSK" w:hint="cs"/>
                      <w:spacing w:val="-10"/>
                      <w:sz w:val="32"/>
                      <w:szCs w:val="32"/>
                      <w:cs/>
                    </w:rPr>
                    <w:t xml:space="preserve">    </w:t>
                  </w:r>
                  <w:r w:rsidRPr="00F929CD">
                    <w:rPr>
                      <w:rFonts w:ascii="TH SarabunPSK" w:eastAsia="Times New Roman" w:hAnsi="TH SarabunPSK" w:cs="TH SarabunPSK"/>
                      <w:spacing w:val="-10"/>
                      <w:sz w:val="32"/>
                      <w:szCs w:val="32"/>
                      <w:cs/>
                    </w:rPr>
                    <w:t>ติดเชื้อแต่ละตำแหน่ง ปีละ 1 ครั้ง ตามมาตรฐานที่กำหนด และ</w:t>
                  </w:r>
                  <w:r w:rsidRPr="00F929CD">
                    <w:rPr>
                      <w:rFonts w:ascii="TH SarabunPSK" w:hAnsi="TH SarabunPSK" w:cs="TH SarabunPSK"/>
                      <w:sz w:val="32"/>
                      <w:szCs w:val="32"/>
                      <w:cs/>
                    </w:rPr>
                    <w:t>ส่งข้อมูล</w:t>
                  </w:r>
                  <w:r w:rsidRPr="00F929CD">
                    <w:rPr>
                      <w:rFonts w:ascii="TH SarabunPSK" w:eastAsia="Times New Roman" w:hAnsi="TH SarabunPSK" w:cs="TH SarabunPSK"/>
                      <w:spacing w:val="-10"/>
                      <w:sz w:val="32"/>
                      <w:szCs w:val="32"/>
                      <w:cs/>
                    </w:rPr>
                    <w:t>อัตราการติดเชื้อในโรงพยาบาล</w:t>
                  </w:r>
                  <w:r w:rsidRPr="00F929CD">
                    <w:rPr>
                      <w:rFonts w:ascii="TH SarabunPSK" w:hAnsi="TH SarabunPSK" w:cs="TH SarabunPSK"/>
                      <w:sz w:val="32"/>
                      <w:szCs w:val="32"/>
                      <w:cs/>
                    </w:rPr>
                    <w:t>ของตนยังสถาบันบำราศนรา</w:t>
                  </w:r>
                  <w:proofErr w:type="spellStart"/>
                  <w:r w:rsidRPr="00F929CD">
                    <w:rPr>
                      <w:rFonts w:ascii="TH SarabunPSK" w:hAnsi="TH SarabunPSK" w:cs="TH SarabunPSK"/>
                      <w:sz w:val="32"/>
                      <w:szCs w:val="32"/>
                      <w:cs/>
                    </w:rPr>
                    <w:t>ดูร</w:t>
                  </w:r>
                  <w:proofErr w:type="spellEnd"/>
                  <w:r w:rsidRPr="00F929CD">
                    <w:rPr>
                      <w:rFonts w:ascii="TH SarabunPSK" w:hAnsi="TH SarabunPSK" w:cs="TH SarabunPSK"/>
                      <w:sz w:val="32"/>
                      <w:szCs w:val="32"/>
                      <w:cs/>
                    </w:rPr>
                    <w:t xml:space="preserve"> กรมควบคุมโรค </w:t>
                  </w:r>
                </w:p>
              </w:tc>
            </w:tr>
            <w:tr w:rsidR="009C091F" w:rsidRPr="00F929CD" w:rsidTr="006C1CFE">
              <w:tc>
                <w:tcPr>
                  <w:tcW w:w="362" w:type="dxa"/>
                  <w:tcBorders>
                    <w:right w:val="nil"/>
                  </w:tcBorders>
                </w:tcPr>
                <w:p w:rsidR="009C091F" w:rsidRPr="00F929CD" w:rsidRDefault="009C091F" w:rsidP="009C091F">
                  <w:pPr>
                    <w:spacing w:after="0" w:line="240" w:lineRule="auto"/>
                    <w:jc w:val="thaiDistribute"/>
                    <w:rPr>
                      <w:rFonts w:ascii="TH SarabunPSK" w:eastAsia="Times New Roman" w:hAnsi="TH SarabunPSK" w:cs="TH SarabunPSK"/>
                      <w:b/>
                      <w:bCs/>
                      <w:sz w:val="32"/>
                      <w:szCs w:val="32"/>
                    </w:rPr>
                  </w:pPr>
                  <w:r w:rsidRPr="00F929CD">
                    <w:rPr>
                      <w:rFonts w:ascii="TH SarabunPSK" w:eastAsia="Times New Roman" w:hAnsi="TH SarabunPSK" w:cs="TH SarabunPSK" w:hint="cs"/>
                      <w:b/>
                      <w:bCs/>
                      <w:sz w:val="32"/>
                      <w:szCs w:val="32"/>
                      <w:cs/>
                    </w:rPr>
                    <w:t>4</w:t>
                  </w:r>
                </w:p>
              </w:tc>
              <w:tc>
                <w:tcPr>
                  <w:tcW w:w="7143" w:type="dxa"/>
                  <w:tcBorders>
                    <w:left w:val="nil"/>
                  </w:tcBorders>
                </w:tcPr>
                <w:p w:rsidR="009C091F" w:rsidRPr="00F929CD" w:rsidRDefault="009C091F" w:rsidP="009C091F">
                  <w:pPr>
                    <w:spacing w:after="0" w:line="240" w:lineRule="auto"/>
                    <w:rPr>
                      <w:rFonts w:ascii="TH SarabunPSK" w:hAnsi="TH SarabunPSK" w:cs="TH SarabunPSK"/>
                      <w:sz w:val="32"/>
                      <w:szCs w:val="32"/>
                    </w:rPr>
                  </w:pPr>
                  <w:r w:rsidRPr="00F929CD">
                    <w:rPr>
                      <w:rFonts w:ascii="TH SarabunPSK" w:hAnsi="TH SarabunPSK" w:cs="TH SarabunPSK"/>
                      <w:sz w:val="32"/>
                      <w:szCs w:val="32"/>
                      <w:cs/>
                    </w:rPr>
                    <w:t>การเฝ้าระวังทางห้องปฏิบัติการ</w:t>
                  </w:r>
                </w:p>
                <w:p w:rsidR="009C091F" w:rsidRPr="00F929CD" w:rsidRDefault="009C091F" w:rsidP="009C091F">
                  <w:pPr>
                    <w:spacing w:after="0" w:line="240" w:lineRule="auto"/>
                    <w:rPr>
                      <w:rFonts w:ascii="TH SarabunPSK" w:hAnsi="TH SarabunPSK" w:cs="TH SarabunPSK"/>
                      <w:sz w:val="32"/>
                      <w:szCs w:val="32"/>
                      <w:cs/>
                    </w:rPr>
                  </w:pPr>
                  <w:r w:rsidRPr="00F929CD">
                    <w:rPr>
                      <w:rFonts w:ascii="TH SarabunPSK" w:hAnsi="TH SarabunPSK" w:cs="TH SarabunPSK"/>
                      <w:sz w:val="32"/>
                      <w:szCs w:val="32"/>
                      <w:cs/>
                    </w:rPr>
                    <w:t xml:space="preserve">4.1 โรงพยาบาลจัดทำ (1) </w:t>
                  </w:r>
                  <w:proofErr w:type="spellStart"/>
                  <w:r w:rsidRPr="00F929CD">
                    <w:rPr>
                      <w:rFonts w:ascii="TH SarabunPSK" w:hAnsi="TH SarabunPSK" w:cs="TH SarabunPSK"/>
                      <w:sz w:val="32"/>
                      <w:szCs w:val="32"/>
                    </w:rPr>
                    <w:t>antibiogram</w:t>
                  </w:r>
                  <w:proofErr w:type="spellEnd"/>
                  <w:r w:rsidRPr="00F929CD">
                    <w:rPr>
                      <w:rFonts w:ascii="TH SarabunPSK" w:hAnsi="TH SarabunPSK" w:cs="TH SarabunPSK"/>
                      <w:sz w:val="32"/>
                      <w:szCs w:val="32"/>
                    </w:rPr>
                    <w:t xml:space="preserve"> </w:t>
                  </w:r>
                  <w:r w:rsidRPr="00F929CD">
                    <w:rPr>
                      <w:rFonts w:ascii="TH SarabunPSK" w:hAnsi="TH SarabunPSK" w:cs="TH SarabunPSK"/>
                      <w:sz w:val="32"/>
                      <w:szCs w:val="32"/>
                      <w:cs/>
                    </w:rPr>
                    <w:t xml:space="preserve">อย่างน้อยปีละ 1 ครั้ง ตามมาตรฐานที่กำหนด เพื่อใช้ในการวางแผนจัดการ </w:t>
                  </w:r>
                  <w:r w:rsidRPr="00F929CD">
                    <w:rPr>
                      <w:rFonts w:ascii="TH SarabunPSK" w:hAnsi="TH SarabunPSK" w:cs="TH SarabunPSK"/>
                      <w:sz w:val="32"/>
                      <w:szCs w:val="32"/>
                    </w:rPr>
                    <w:t xml:space="preserve">AMR </w:t>
                  </w:r>
                  <w:r w:rsidRPr="00F929CD">
                    <w:rPr>
                      <w:rFonts w:ascii="TH SarabunPSK" w:hAnsi="TH SarabunPSK" w:cs="TH SarabunPSK"/>
                      <w:sz w:val="32"/>
                      <w:szCs w:val="32"/>
                      <w:cs/>
                    </w:rPr>
                    <w:t xml:space="preserve">ของโรงพยาบาล และ (2) ผลการทดสอบความไวของเชื้อต่อยาของโรงพยาบาล เดือนละ 1 ครั้งและส่งข้อมูล (1) และ </w:t>
                  </w:r>
                  <w:r w:rsidRPr="00F929CD">
                    <w:rPr>
                      <w:rFonts w:ascii="TH SarabunPSK" w:hAnsi="TH SarabunPSK" w:cs="TH SarabunPSK"/>
                      <w:sz w:val="32"/>
                      <w:szCs w:val="32"/>
                      <w:cs/>
                    </w:rPr>
                    <w:lastRenderedPageBreak/>
                    <w:t>(2) มายังกรมวิทยาศาสตร์การแพทย์ และศูนย์วิทยาศาสตร์การแพทย์เขตรับผิดชอบ</w:t>
                  </w:r>
                </w:p>
              </w:tc>
            </w:tr>
            <w:tr w:rsidR="00F929CD" w:rsidRPr="00F929CD" w:rsidTr="006C1CFE">
              <w:tc>
                <w:tcPr>
                  <w:tcW w:w="362" w:type="dxa"/>
                  <w:tcBorders>
                    <w:right w:val="nil"/>
                  </w:tcBorders>
                </w:tcPr>
                <w:p w:rsidR="009C091F" w:rsidRPr="00F929CD" w:rsidRDefault="009C091F" w:rsidP="009C091F">
                  <w:pPr>
                    <w:spacing w:after="0" w:line="240" w:lineRule="auto"/>
                    <w:jc w:val="thaiDistribute"/>
                    <w:rPr>
                      <w:rFonts w:ascii="TH SarabunPSK" w:eastAsia="Times New Roman" w:hAnsi="TH SarabunPSK" w:cs="TH SarabunPSK"/>
                      <w:b/>
                      <w:bCs/>
                      <w:sz w:val="32"/>
                      <w:szCs w:val="32"/>
                    </w:rPr>
                  </w:pPr>
                </w:p>
              </w:tc>
              <w:tc>
                <w:tcPr>
                  <w:tcW w:w="7143" w:type="dxa"/>
                  <w:tcBorders>
                    <w:left w:val="nil"/>
                  </w:tcBorders>
                </w:tcPr>
                <w:p w:rsidR="009C091F" w:rsidRPr="00F929CD" w:rsidRDefault="009C091F" w:rsidP="00F929CD">
                  <w:pPr>
                    <w:spacing w:after="0" w:line="240" w:lineRule="auto"/>
                    <w:rPr>
                      <w:rFonts w:ascii="TH SarabunPSK" w:eastAsia="Times New Roman" w:hAnsi="TH SarabunPSK" w:cs="TH SarabunPSK"/>
                      <w:spacing w:val="-10"/>
                      <w:sz w:val="32"/>
                      <w:szCs w:val="32"/>
                      <w:cs/>
                    </w:rPr>
                  </w:pPr>
                  <w:r w:rsidRPr="00F929CD">
                    <w:rPr>
                      <w:rFonts w:ascii="TH SarabunPSK" w:hAnsi="TH SarabunPSK" w:cs="TH SarabunPSK" w:hint="cs"/>
                      <w:sz w:val="32"/>
                      <w:szCs w:val="32"/>
                      <w:cs/>
                    </w:rPr>
                    <w:t xml:space="preserve">4.2 </w:t>
                  </w:r>
                  <w:r w:rsidRPr="00F929CD">
                    <w:rPr>
                      <w:rFonts w:ascii="TH SarabunPSK" w:hAnsi="TH SarabunPSK" w:cs="TH SarabunPSK"/>
                      <w:sz w:val="32"/>
                      <w:szCs w:val="32"/>
                      <w:cs/>
                    </w:rPr>
                    <w:t>โรงพยาบาลจัดทำ</w:t>
                  </w:r>
                  <w:r w:rsidRPr="00F929CD">
                    <w:rPr>
                      <w:rFonts w:ascii="TH SarabunPSK" w:eastAsia="Times New Roman" w:hAnsi="TH SarabunPSK" w:cs="TH SarabunPSK"/>
                      <w:sz w:val="32"/>
                      <w:szCs w:val="32"/>
                      <w:cs/>
                    </w:rPr>
                    <w:t xml:space="preserve">รายงานการติดตามเชื้อดื้อยาในกระแสเลือด 8 ชนิด ได้แก่ </w:t>
                  </w:r>
                  <w:proofErr w:type="spellStart"/>
                  <w:r w:rsidRPr="00F929CD">
                    <w:rPr>
                      <w:rFonts w:ascii="TH SarabunPSK" w:eastAsia="Times New Roman" w:hAnsi="TH SarabunPSK" w:cs="TH SarabunPSK"/>
                      <w:i/>
                      <w:iCs/>
                      <w:spacing w:val="-4"/>
                      <w:sz w:val="32"/>
                      <w:szCs w:val="32"/>
                    </w:rPr>
                    <w:t>Acinetobacter</w:t>
                  </w:r>
                  <w:proofErr w:type="spellEnd"/>
                  <w:r w:rsidRPr="00F929CD">
                    <w:rPr>
                      <w:rFonts w:ascii="TH SarabunPSK" w:eastAsia="Times New Roman" w:hAnsi="TH SarabunPSK" w:cs="TH SarabunPSK"/>
                      <w:i/>
                      <w:iCs/>
                      <w:spacing w:val="-4"/>
                      <w:sz w:val="32"/>
                      <w:szCs w:val="32"/>
                    </w:rPr>
                    <w:t xml:space="preserve"> </w:t>
                  </w:r>
                  <w:proofErr w:type="spellStart"/>
                  <w:r w:rsidRPr="00F929CD">
                    <w:rPr>
                      <w:rFonts w:ascii="TH SarabunPSK" w:eastAsia="Times New Roman" w:hAnsi="TH SarabunPSK" w:cs="TH SarabunPSK"/>
                      <w:i/>
                      <w:iCs/>
                      <w:spacing w:val="-4"/>
                      <w:sz w:val="32"/>
                      <w:szCs w:val="32"/>
                    </w:rPr>
                    <w:t>baumannii</w:t>
                  </w:r>
                  <w:proofErr w:type="spellEnd"/>
                  <w:r w:rsidRPr="00F929CD">
                    <w:rPr>
                      <w:rFonts w:ascii="TH SarabunPSK" w:eastAsia="Times New Roman" w:hAnsi="TH SarabunPSK" w:cs="TH SarabunPSK"/>
                      <w:spacing w:val="-4"/>
                      <w:sz w:val="32"/>
                      <w:szCs w:val="32"/>
                    </w:rPr>
                    <w:t>,</w:t>
                  </w:r>
                  <w:r w:rsidRPr="00F929CD">
                    <w:rPr>
                      <w:rFonts w:ascii="TH SarabunPSK" w:eastAsia="Times New Roman" w:hAnsi="TH SarabunPSK" w:cs="TH SarabunPSK"/>
                      <w:i/>
                      <w:iCs/>
                      <w:sz w:val="32"/>
                      <w:szCs w:val="32"/>
                    </w:rPr>
                    <w:t xml:space="preserve"> Pseudomonas </w:t>
                  </w:r>
                  <w:proofErr w:type="spellStart"/>
                  <w:r w:rsidRPr="00F929CD">
                    <w:rPr>
                      <w:rFonts w:ascii="TH SarabunPSK" w:eastAsia="Times New Roman" w:hAnsi="TH SarabunPSK" w:cs="TH SarabunPSK"/>
                      <w:i/>
                      <w:iCs/>
                      <w:sz w:val="32"/>
                      <w:szCs w:val="32"/>
                    </w:rPr>
                    <w:t>aeruginosa</w:t>
                  </w:r>
                  <w:proofErr w:type="spellEnd"/>
                  <w:r w:rsidRPr="00F929CD">
                    <w:rPr>
                      <w:rFonts w:ascii="TH SarabunPSK" w:eastAsia="Times New Roman" w:hAnsi="TH SarabunPSK" w:cs="TH SarabunPSK"/>
                      <w:i/>
                      <w:iCs/>
                      <w:sz w:val="32"/>
                      <w:szCs w:val="32"/>
                    </w:rPr>
                    <w:t xml:space="preserve">, </w:t>
                  </w:r>
                  <w:proofErr w:type="spellStart"/>
                  <w:r w:rsidRPr="00F929CD">
                    <w:rPr>
                      <w:rFonts w:ascii="TH SarabunPSK" w:eastAsia="Times New Roman" w:hAnsi="TH SarabunPSK" w:cs="TH SarabunPSK"/>
                      <w:i/>
                      <w:iCs/>
                      <w:sz w:val="32"/>
                      <w:szCs w:val="32"/>
                    </w:rPr>
                    <w:t>Klebsiella</w:t>
                  </w:r>
                  <w:proofErr w:type="spellEnd"/>
                  <w:r w:rsidRPr="00F929CD">
                    <w:rPr>
                      <w:rFonts w:ascii="TH SarabunPSK" w:eastAsia="Times New Roman" w:hAnsi="TH SarabunPSK" w:cs="TH SarabunPSK"/>
                      <w:i/>
                      <w:iCs/>
                      <w:sz w:val="32"/>
                      <w:szCs w:val="32"/>
                    </w:rPr>
                    <w:t xml:space="preserve"> </w:t>
                  </w:r>
                  <w:proofErr w:type="spellStart"/>
                  <w:r w:rsidRPr="00F929CD">
                    <w:rPr>
                      <w:rFonts w:ascii="TH SarabunPSK" w:eastAsia="Times New Roman" w:hAnsi="TH SarabunPSK" w:cs="TH SarabunPSK"/>
                      <w:i/>
                      <w:iCs/>
                      <w:sz w:val="32"/>
                      <w:szCs w:val="32"/>
                    </w:rPr>
                    <w:t>pneumoniae</w:t>
                  </w:r>
                  <w:proofErr w:type="spellEnd"/>
                  <w:r w:rsidRPr="00F929CD">
                    <w:rPr>
                      <w:rFonts w:ascii="TH SarabunPSK" w:eastAsia="Times New Roman" w:hAnsi="TH SarabunPSK" w:cs="TH SarabunPSK"/>
                      <w:i/>
                      <w:iCs/>
                      <w:sz w:val="32"/>
                      <w:szCs w:val="32"/>
                    </w:rPr>
                    <w:t xml:space="preserve">, Staphylococcus </w:t>
                  </w:r>
                  <w:proofErr w:type="spellStart"/>
                  <w:r w:rsidRPr="00F929CD">
                    <w:rPr>
                      <w:rFonts w:ascii="TH SarabunPSK" w:eastAsia="Times New Roman" w:hAnsi="TH SarabunPSK" w:cs="TH SarabunPSK"/>
                      <w:i/>
                      <w:iCs/>
                      <w:sz w:val="32"/>
                      <w:szCs w:val="32"/>
                    </w:rPr>
                    <w:t>aureus</w:t>
                  </w:r>
                  <w:proofErr w:type="spellEnd"/>
                  <w:r w:rsidRPr="00F929CD">
                    <w:rPr>
                      <w:rFonts w:ascii="TH SarabunPSK" w:eastAsia="Times New Roman" w:hAnsi="TH SarabunPSK" w:cs="TH SarabunPSK"/>
                      <w:i/>
                      <w:iCs/>
                      <w:sz w:val="32"/>
                      <w:szCs w:val="32"/>
                    </w:rPr>
                    <w:t xml:space="preserve">, Escherichia coli, Salmonella </w:t>
                  </w:r>
                  <w:r w:rsidRPr="00F929CD">
                    <w:rPr>
                      <w:rFonts w:ascii="TH SarabunPSK" w:eastAsia="Times New Roman" w:hAnsi="TH SarabunPSK" w:cs="TH SarabunPSK"/>
                      <w:sz w:val="32"/>
                      <w:szCs w:val="32"/>
                    </w:rPr>
                    <w:t>spp.</w:t>
                  </w:r>
                  <w:r w:rsidRPr="00F929CD">
                    <w:rPr>
                      <w:rFonts w:ascii="TH SarabunPSK" w:eastAsia="Times New Roman" w:hAnsi="TH SarabunPSK" w:cs="TH SarabunPSK"/>
                      <w:i/>
                      <w:iCs/>
                      <w:sz w:val="32"/>
                      <w:szCs w:val="32"/>
                    </w:rPr>
                    <w:t xml:space="preserve">, Enterococcus </w:t>
                  </w:r>
                  <w:proofErr w:type="spellStart"/>
                  <w:r w:rsidRPr="00F929CD">
                    <w:rPr>
                      <w:rFonts w:ascii="TH SarabunPSK" w:eastAsia="Times New Roman" w:hAnsi="TH SarabunPSK" w:cs="TH SarabunPSK"/>
                      <w:i/>
                      <w:iCs/>
                      <w:sz w:val="32"/>
                      <w:szCs w:val="32"/>
                    </w:rPr>
                    <w:t>faecium</w:t>
                  </w:r>
                  <w:proofErr w:type="spellEnd"/>
                  <w:r w:rsidRPr="00F929CD">
                    <w:rPr>
                      <w:rFonts w:ascii="TH SarabunPSK" w:eastAsia="Times New Roman" w:hAnsi="TH SarabunPSK" w:cs="TH SarabunPSK"/>
                      <w:i/>
                      <w:iCs/>
                      <w:sz w:val="32"/>
                      <w:szCs w:val="32"/>
                      <w:cs/>
                    </w:rPr>
                    <w:t xml:space="preserve"> และ </w:t>
                  </w:r>
                  <w:r w:rsidRPr="00F929CD">
                    <w:rPr>
                      <w:rFonts w:ascii="TH SarabunPSK" w:eastAsia="Times New Roman" w:hAnsi="TH SarabunPSK" w:cs="TH SarabunPSK"/>
                      <w:i/>
                      <w:iCs/>
                      <w:sz w:val="32"/>
                      <w:szCs w:val="32"/>
                    </w:rPr>
                    <w:t xml:space="preserve">Streptococcus </w:t>
                  </w:r>
                  <w:proofErr w:type="spellStart"/>
                  <w:r w:rsidRPr="00F929CD">
                    <w:rPr>
                      <w:rFonts w:ascii="TH SarabunPSK" w:eastAsia="Times New Roman" w:hAnsi="TH SarabunPSK" w:cs="TH SarabunPSK"/>
                      <w:i/>
                      <w:iCs/>
                      <w:sz w:val="32"/>
                      <w:szCs w:val="32"/>
                    </w:rPr>
                    <w:t>pneumoniae</w:t>
                  </w:r>
                  <w:proofErr w:type="spellEnd"/>
                  <w:r w:rsidRPr="00F929CD">
                    <w:rPr>
                      <w:rFonts w:ascii="TH SarabunPSK" w:eastAsia="Times New Roman" w:hAnsi="TH SarabunPSK" w:cs="TH SarabunPSK"/>
                      <w:i/>
                      <w:iCs/>
                      <w:sz w:val="32"/>
                      <w:szCs w:val="32"/>
                    </w:rPr>
                    <w:t xml:space="preserve"> </w:t>
                  </w:r>
                  <w:r w:rsidRPr="00F929CD">
                    <w:rPr>
                      <w:rFonts w:ascii="TH SarabunPSK" w:eastAsia="Times New Roman" w:hAnsi="TH SarabunPSK" w:cs="TH SarabunPSK" w:hint="cs"/>
                      <w:i/>
                      <w:iCs/>
                      <w:sz w:val="32"/>
                      <w:szCs w:val="32"/>
                      <w:cs/>
                    </w:rPr>
                    <w:t xml:space="preserve">          </w:t>
                  </w:r>
                  <w:r w:rsidRPr="00F929CD">
                    <w:rPr>
                      <w:rFonts w:ascii="TH SarabunPSK" w:eastAsia="Times New Roman" w:hAnsi="TH SarabunPSK" w:cs="TH SarabunPSK"/>
                      <w:sz w:val="32"/>
                      <w:szCs w:val="32"/>
                      <w:cs/>
                    </w:rPr>
                    <w:t xml:space="preserve">ตามมาตรฐานที่กำหนด และส่งมายังกองบริหารการสาธารณสุข </w:t>
                  </w:r>
                  <w:r w:rsidRPr="00F929CD">
                    <w:rPr>
                      <w:rFonts w:ascii="TH SarabunPSK" w:eastAsia="Times New Roman" w:hAnsi="TH SarabunPSK" w:cs="TH SarabunPSK" w:hint="cs"/>
                      <w:sz w:val="32"/>
                      <w:szCs w:val="32"/>
                      <w:cs/>
                    </w:rPr>
                    <w:t xml:space="preserve">               </w:t>
                  </w:r>
                  <w:r w:rsidRPr="00F929CD">
                    <w:rPr>
                      <w:rFonts w:ascii="TH SarabunPSK" w:eastAsia="Times New Roman" w:hAnsi="TH SarabunPSK" w:cs="TH SarabunPSK"/>
                      <w:sz w:val="32"/>
                      <w:szCs w:val="32"/>
                      <w:cs/>
                    </w:rPr>
                    <w:t>สำนักงานปลัดกระทรวงสาธารณสุข</w:t>
                  </w:r>
                  <w:r w:rsidRPr="00F929CD">
                    <w:rPr>
                      <w:rFonts w:ascii="TH SarabunPSK" w:eastAsia="Times New Roman" w:hAnsi="TH SarabunPSK" w:cs="TH SarabunPSK"/>
                      <w:i/>
                      <w:iCs/>
                      <w:sz w:val="32"/>
                      <w:szCs w:val="32"/>
                    </w:rPr>
                    <w:t xml:space="preserve"> </w:t>
                  </w:r>
                </w:p>
              </w:tc>
            </w:tr>
            <w:tr w:rsidR="00F929CD" w:rsidRPr="00F929CD" w:rsidTr="006C1CFE">
              <w:tc>
                <w:tcPr>
                  <w:tcW w:w="362" w:type="dxa"/>
                  <w:tcBorders>
                    <w:right w:val="nil"/>
                  </w:tcBorders>
                </w:tcPr>
                <w:p w:rsidR="009C091F" w:rsidRPr="00F929CD" w:rsidRDefault="009C091F" w:rsidP="009C091F">
                  <w:pPr>
                    <w:spacing w:after="0" w:line="240" w:lineRule="auto"/>
                    <w:jc w:val="thaiDistribute"/>
                    <w:rPr>
                      <w:rFonts w:ascii="TH SarabunPSK" w:eastAsia="Times New Roman" w:hAnsi="TH SarabunPSK" w:cs="TH SarabunPSK"/>
                      <w:b/>
                      <w:bCs/>
                      <w:sz w:val="32"/>
                      <w:szCs w:val="32"/>
                    </w:rPr>
                  </w:pPr>
                  <w:r w:rsidRPr="00F929CD">
                    <w:rPr>
                      <w:rFonts w:ascii="TH SarabunPSK" w:eastAsia="Times New Roman" w:hAnsi="TH SarabunPSK" w:cs="TH SarabunPSK" w:hint="cs"/>
                      <w:b/>
                      <w:bCs/>
                      <w:sz w:val="32"/>
                      <w:szCs w:val="32"/>
                      <w:cs/>
                    </w:rPr>
                    <w:t>5</w:t>
                  </w:r>
                </w:p>
              </w:tc>
              <w:tc>
                <w:tcPr>
                  <w:tcW w:w="7143" w:type="dxa"/>
                  <w:tcBorders>
                    <w:left w:val="nil"/>
                  </w:tcBorders>
                </w:tcPr>
                <w:p w:rsidR="009C091F" w:rsidRPr="00F929CD" w:rsidRDefault="009C091F" w:rsidP="009C091F">
                  <w:pPr>
                    <w:spacing w:after="0" w:line="240" w:lineRule="auto"/>
                    <w:rPr>
                      <w:rFonts w:ascii="TH SarabunPSK" w:eastAsia="Times New Roman" w:hAnsi="TH SarabunPSK" w:cs="TH SarabunPSK"/>
                      <w:spacing w:val="-10"/>
                      <w:sz w:val="32"/>
                      <w:szCs w:val="32"/>
                    </w:rPr>
                  </w:pPr>
                  <w:r w:rsidRPr="00F929CD">
                    <w:rPr>
                      <w:rFonts w:ascii="TH SarabunPSK" w:eastAsia="Times New Roman" w:hAnsi="TH SarabunPSK" w:cs="TH SarabunPSK"/>
                      <w:spacing w:val="-10"/>
                      <w:sz w:val="32"/>
                      <w:szCs w:val="32"/>
                      <w:cs/>
                    </w:rPr>
                    <w:t>วิเคราะห์/สังเคราะห์ข้อมูลอย่าง</w:t>
                  </w:r>
                  <w:proofErr w:type="spellStart"/>
                  <w:r w:rsidRPr="00F929CD">
                    <w:rPr>
                      <w:rFonts w:ascii="TH SarabunPSK" w:eastAsia="Times New Roman" w:hAnsi="TH SarabunPSK" w:cs="TH SarabunPSK"/>
                      <w:spacing w:val="-10"/>
                      <w:sz w:val="32"/>
                      <w:szCs w:val="32"/>
                      <w:cs/>
                    </w:rPr>
                    <w:t>บูรณา</w:t>
                  </w:r>
                  <w:proofErr w:type="spellEnd"/>
                  <w:r w:rsidRPr="00F929CD">
                    <w:rPr>
                      <w:rFonts w:ascii="TH SarabunPSK" w:eastAsia="Times New Roman" w:hAnsi="TH SarabunPSK" w:cs="TH SarabunPSK"/>
                      <w:spacing w:val="-10"/>
                      <w:sz w:val="32"/>
                      <w:szCs w:val="32"/>
                      <w:cs/>
                    </w:rPr>
                    <w:t>การ</w:t>
                  </w:r>
                </w:p>
                <w:p w:rsidR="009C091F" w:rsidRPr="00F929CD" w:rsidRDefault="009C091F" w:rsidP="009C091F">
                  <w:pPr>
                    <w:spacing w:after="0" w:line="240" w:lineRule="auto"/>
                    <w:rPr>
                      <w:rFonts w:ascii="TH SarabunPSK" w:hAnsi="TH SarabunPSK" w:cs="TH SarabunPSK"/>
                      <w:sz w:val="32"/>
                      <w:szCs w:val="32"/>
                      <w:cs/>
                    </w:rPr>
                  </w:pPr>
                  <w:r w:rsidRPr="00F929CD">
                    <w:rPr>
                      <w:rFonts w:ascii="TH SarabunPSK" w:eastAsia="Times New Roman" w:hAnsi="TH SarabunPSK" w:cs="TH SarabunPSK"/>
                      <w:spacing w:val="-10"/>
                      <w:sz w:val="32"/>
                      <w:szCs w:val="32"/>
                      <w:cs/>
                    </w:rPr>
                    <w:t xml:space="preserve">โรงพยาบาลมีการวิเคราะห์สถานการณ์ต่างๆ ด้าน </w:t>
                  </w:r>
                  <w:r w:rsidRPr="00F929CD">
                    <w:rPr>
                      <w:rFonts w:ascii="TH SarabunPSK" w:eastAsia="Times New Roman" w:hAnsi="TH SarabunPSK" w:cs="TH SarabunPSK"/>
                      <w:spacing w:val="-10"/>
                      <w:sz w:val="32"/>
                      <w:szCs w:val="32"/>
                    </w:rPr>
                    <w:t>AMR</w:t>
                  </w:r>
                  <w:r w:rsidRPr="00F929CD">
                    <w:rPr>
                      <w:rFonts w:ascii="TH SarabunPSK" w:eastAsia="Times New Roman" w:hAnsi="TH SarabunPSK" w:cs="TH SarabunPSK"/>
                      <w:spacing w:val="-10"/>
                      <w:sz w:val="32"/>
                      <w:szCs w:val="32"/>
                      <w:cs/>
                    </w:rPr>
                    <w:t xml:space="preserve"> และความเชื่อมโยงของสภาพปัญหา และนำไปสู่มาตรการที่เหมาะสมในการแก้ปัญหา </w:t>
                  </w:r>
                  <w:r w:rsidRPr="00F929CD">
                    <w:rPr>
                      <w:rFonts w:ascii="TH SarabunPSK" w:eastAsia="Times New Roman" w:hAnsi="TH SarabunPSK" w:cs="TH SarabunPSK"/>
                      <w:spacing w:val="-10"/>
                      <w:sz w:val="32"/>
                      <w:szCs w:val="32"/>
                    </w:rPr>
                    <w:t xml:space="preserve">AMR </w:t>
                  </w:r>
                  <w:r w:rsidRPr="00F929CD">
                    <w:rPr>
                      <w:rFonts w:ascii="TH SarabunPSK" w:eastAsia="Times New Roman" w:hAnsi="TH SarabunPSK" w:cs="TH SarabunPSK"/>
                      <w:spacing w:val="-10"/>
                      <w:sz w:val="32"/>
                      <w:szCs w:val="32"/>
                      <w:cs/>
                    </w:rPr>
                    <w:t>ในโรงพยาบาล</w:t>
                  </w:r>
                </w:p>
              </w:tc>
            </w:tr>
          </w:tbl>
          <w:p w:rsidR="009C091F" w:rsidRPr="00F929CD" w:rsidRDefault="009C091F" w:rsidP="009C091F">
            <w:pPr>
              <w:spacing w:after="0" w:line="240" w:lineRule="auto"/>
              <w:rPr>
                <w:rFonts w:ascii="TH SarabunPSK" w:hAnsi="TH SarabunPSK" w:cs="TH SarabunPSK"/>
                <w:sz w:val="32"/>
                <w:szCs w:val="32"/>
              </w:rPr>
            </w:pPr>
          </w:p>
        </w:tc>
      </w:tr>
      <w:tr w:rsidR="00F929CD" w:rsidRPr="009E34A0" w:rsidTr="0004665E">
        <w:trPr>
          <w:jc w:val="center"/>
        </w:trPr>
        <w:tc>
          <w:tcPr>
            <w:tcW w:w="10349" w:type="dxa"/>
            <w:gridSpan w:val="2"/>
            <w:tcBorders>
              <w:top w:val="single" w:sz="4" w:space="0" w:color="auto"/>
              <w:left w:val="single" w:sz="4" w:space="0" w:color="auto"/>
              <w:bottom w:val="single" w:sz="4" w:space="0" w:color="auto"/>
              <w:right w:val="single" w:sz="4" w:space="0" w:color="auto"/>
            </w:tcBorders>
            <w:shd w:val="clear" w:color="auto" w:fill="auto"/>
          </w:tcPr>
          <w:p w:rsidR="00F929CD" w:rsidRPr="00F929CD" w:rsidRDefault="00F929CD" w:rsidP="00F929CD">
            <w:pPr>
              <w:spacing w:after="0" w:line="240" w:lineRule="auto"/>
              <w:rPr>
                <w:rFonts w:ascii="TH SarabunPSK" w:hAnsi="TH SarabunPSK" w:cs="TH SarabunPSK"/>
                <w:b/>
                <w:bCs/>
                <w:sz w:val="32"/>
                <w:szCs w:val="32"/>
              </w:rPr>
            </w:pPr>
            <w:r w:rsidRPr="00F929CD">
              <w:rPr>
                <w:rFonts w:ascii="TH SarabunPSK" w:hAnsi="TH SarabunPSK" w:cs="TH SarabunPSK"/>
                <w:b/>
                <w:bCs/>
                <w:sz w:val="32"/>
                <w:szCs w:val="32"/>
                <w:cs/>
              </w:rPr>
              <w:lastRenderedPageBreak/>
              <w:t>เกณฑ์เป้าหมาย</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613"/>
              <w:gridCol w:w="1843"/>
              <w:gridCol w:w="1843"/>
              <w:gridCol w:w="1843"/>
            </w:tblGrid>
            <w:tr w:rsidR="00F929CD" w:rsidRPr="00F929CD" w:rsidTr="00F929CD">
              <w:trPr>
                <w:tblHeader/>
                <w:jc w:val="center"/>
              </w:trPr>
              <w:tc>
                <w:tcPr>
                  <w:tcW w:w="3613" w:type="dxa"/>
                  <w:tcBorders>
                    <w:top w:val="single" w:sz="4" w:space="0" w:color="000000"/>
                    <w:left w:val="single" w:sz="4" w:space="0" w:color="000000"/>
                    <w:bottom w:val="single" w:sz="4" w:space="0" w:color="000000"/>
                    <w:right w:val="single" w:sz="4" w:space="0" w:color="000000"/>
                  </w:tcBorders>
                </w:tcPr>
                <w:p w:rsidR="00F929CD" w:rsidRPr="00F929CD" w:rsidRDefault="00F929CD" w:rsidP="00F929CD">
                  <w:pPr>
                    <w:spacing w:after="0" w:line="240" w:lineRule="auto"/>
                    <w:jc w:val="center"/>
                    <w:rPr>
                      <w:rFonts w:ascii="TH SarabunPSK" w:hAnsi="TH SarabunPSK" w:cs="TH SarabunPSK"/>
                      <w:b/>
                      <w:bCs/>
                      <w:sz w:val="32"/>
                      <w:szCs w:val="32"/>
                    </w:rPr>
                  </w:pPr>
                  <w:r w:rsidRPr="00F929CD">
                    <w:rPr>
                      <w:rFonts w:ascii="TH SarabunPSK" w:hAnsi="TH SarabunPSK" w:cs="TH SarabunPSK"/>
                      <w:b/>
                      <w:bCs/>
                      <w:sz w:val="32"/>
                      <w:szCs w:val="32"/>
                      <w:cs/>
                    </w:rPr>
                    <w:t xml:space="preserve">ปีงบประมาณ </w:t>
                  </w:r>
                  <w:r w:rsidRPr="00F929CD">
                    <w:rPr>
                      <w:rFonts w:ascii="TH SarabunPSK" w:hAnsi="TH SarabunPSK" w:cs="TH SarabunPSK"/>
                      <w:b/>
                      <w:bCs/>
                      <w:sz w:val="32"/>
                      <w:szCs w:val="32"/>
                    </w:rPr>
                    <w:t>61</w:t>
                  </w:r>
                </w:p>
              </w:tc>
              <w:tc>
                <w:tcPr>
                  <w:tcW w:w="1843" w:type="dxa"/>
                  <w:tcBorders>
                    <w:top w:val="single" w:sz="4" w:space="0" w:color="000000"/>
                    <w:left w:val="single" w:sz="4" w:space="0" w:color="000000"/>
                    <w:bottom w:val="single" w:sz="4" w:space="0" w:color="000000"/>
                    <w:right w:val="single" w:sz="4" w:space="0" w:color="000000"/>
                  </w:tcBorders>
                </w:tcPr>
                <w:p w:rsidR="00F929CD" w:rsidRPr="00F929CD" w:rsidRDefault="00F929CD" w:rsidP="00F929CD">
                  <w:pPr>
                    <w:spacing w:after="0" w:line="240" w:lineRule="auto"/>
                    <w:jc w:val="center"/>
                    <w:rPr>
                      <w:rFonts w:ascii="TH SarabunPSK" w:hAnsi="TH SarabunPSK" w:cs="TH SarabunPSK"/>
                      <w:b/>
                      <w:bCs/>
                      <w:sz w:val="32"/>
                      <w:szCs w:val="32"/>
                    </w:rPr>
                  </w:pPr>
                  <w:r w:rsidRPr="00F929CD">
                    <w:rPr>
                      <w:rFonts w:ascii="TH SarabunPSK" w:hAnsi="TH SarabunPSK" w:cs="TH SarabunPSK"/>
                      <w:b/>
                      <w:bCs/>
                      <w:sz w:val="32"/>
                      <w:szCs w:val="32"/>
                      <w:cs/>
                    </w:rPr>
                    <w:t xml:space="preserve">ปีงบประมาณ </w:t>
                  </w:r>
                  <w:r w:rsidRPr="00F929CD">
                    <w:rPr>
                      <w:rFonts w:ascii="TH SarabunPSK" w:hAnsi="TH SarabunPSK" w:cs="TH SarabunPSK"/>
                      <w:b/>
                      <w:bCs/>
                      <w:sz w:val="32"/>
                      <w:szCs w:val="32"/>
                    </w:rPr>
                    <w:t>62</w:t>
                  </w:r>
                </w:p>
              </w:tc>
              <w:tc>
                <w:tcPr>
                  <w:tcW w:w="1843" w:type="dxa"/>
                  <w:tcBorders>
                    <w:top w:val="single" w:sz="4" w:space="0" w:color="000000"/>
                    <w:left w:val="single" w:sz="4" w:space="0" w:color="000000"/>
                    <w:bottom w:val="single" w:sz="4" w:space="0" w:color="000000"/>
                    <w:right w:val="single" w:sz="4" w:space="0" w:color="000000"/>
                  </w:tcBorders>
                </w:tcPr>
                <w:p w:rsidR="00F929CD" w:rsidRPr="00F929CD" w:rsidRDefault="00F929CD" w:rsidP="00F929CD">
                  <w:pPr>
                    <w:spacing w:after="0" w:line="240" w:lineRule="auto"/>
                    <w:jc w:val="center"/>
                    <w:rPr>
                      <w:rFonts w:ascii="TH SarabunPSK" w:hAnsi="TH SarabunPSK" w:cs="TH SarabunPSK"/>
                      <w:b/>
                      <w:bCs/>
                      <w:sz w:val="32"/>
                      <w:szCs w:val="32"/>
                    </w:rPr>
                  </w:pPr>
                  <w:r w:rsidRPr="00F929CD">
                    <w:rPr>
                      <w:rFonts w:ascii="TH SarabunPSK" w:hAnsi="TH SarabunPSK" w:cs="TH SarabunPSK"/>
                      <w:b/>
                      <w:bCs/>
                      <w:sz w:val="32"/>
                      <w:szCs w:val="32"/>
                      <w:cs/>
                    </w:rPr>
                    <w:t xml:space="preserve">ปีงบประมาณ </w:t>
                  </w:r>
                  <w:r w:rsidRPr="00F929CD">
                    <w:rPr>
                      <w:rFonts w:ascii="TH SarabunPSK" w:hAnsi="TH SarabunPSK" w:cs="TH SarabunPSK"/>
                      <w:b/>
                      <w:bCs/>
                      <w:sz w:val="32"/>
                      <w:szCs w:val="32"/>
                    </w:rPr>
                    <w:t>63</w:t>
                  </w:r>
                </w:p>
              </w:tc>
              <w:tc>
                <w:tcPr>
                  <w:tcW w:w="1843" w:type="dxa"/>
                  <w:tcBorders>
                    <w:top w:val="single" w:sz="4" w:space="0" w:color="000000"/>
                    <w:left w:val="single" w:sz="4" w:space="0" w:color="000000"/>
                    <w:bottom w:val="single" w:sz="4" w:space="0" w:color="000000"/>
                    <w:right w:val="single" w:sz="4" w:space="0" w:color="000000"/>
                  </w:tcBorders>
                </w:tcPr>
                <w:p w:rsidR="00F929CD" w:rsidRPr="00F929CD" w:rsidRDefault="00F929CD" w:rsidP="00F929CD">
                  <w:pPr>
                    <w:spacing w:after="0" w:line="240" w:lineRule="auto"/>
                    <w:jc w:val="center"/>
                    <w:rPr>
                      <w:rFonts w:ascii="TH SarabunPSK" w:hAnsi="TH SarabunPSK" w:cs="TH SarabunPSK"/>
                      <w:b/>
                      <w:bCs/>
                      <w:sz w:val="32"/>
                      <w:szCs w:val="32"/>
                      <w:cs/>
                    </w:rPr>
                  </w:pPr>
                  <w:r w:rsidRPr="00F929CD">
                    <w:rPr>
                      <w:rFonts w:ascii="TH SarabunPSK" w:hAnsi="TH SarabunPSK" w:cs="TH SarabunPSK"/>
                      <w:b/>
                      <w:bCs/>
                      <w:sz w:val="32"/>
                      <w:szCs w:val="32"/>
                      <w:cs/>
                    </w:rPr>
                    <w:t xml:space="preserve">ปีงบประมาณ </w:t>
                  </w:r>
                  <w:r w:rsidRPr="00F929CD">
                    <w:rPr>
                      <w:rFonts w:ascii="TH SarabunPSK" w:hAnsi="TH SarabunPSK" w:cs="TH SarabunPSK"/>
                      <w:b/>
                      <w:bCs/>
                      <w:sz w:val="32"/>
                      <w:szCs w:val="32"/>
                    </w:rPr>
                    <w:t>64</w:t>
                  </w:r>
                </w:p>
              </w:tc>
            </w:tr>
            <w:tr w:rsidR="00F929CD" w:rsidRPr="00F929CD" w:rsidTr="00F929CD">
              <w:trPr>
                <w:jc w:val="center"/>
              </w:trPr>
              <w:tc>
                <w:tcPr>
                  <w:tcW w:w="3613" w:type="dxa"/>
                  <w:tcBorders>
                    <w:top w:val="single" w:sz="4" w:space="0" w:color="000000"/>
                    <w:left w:val="single" w:sz="4" w:space="0" w:color="000000"/>
                    <w:bottom w:val="single" w:sz="4" w:space="0" w:color="000000"/>
                    <w:right w:val="single" w:sz="4" w:space="0" w:color="000000"/>
                  </w:tcBorders>
                </w:tcPr>
                <w:p w:rsidR="00F929CD" w:rsidRPr="00F929CD" w:rsidRDefault="00F929CD" w:rsidP="00F929CD">
                  <w:pPr>
                    <w:spacing w:after="0" w:line="240" w:lineRule="auto"/>
                    <w:rPr>
                      <w:rFonts w:ascii="TH SarabunPSK" w:hAnsi="TH SarabunPSK" w:cs="TH SarabunPSK"/>
                      <w:sz w:val="32"/>
                      <w:szCs w:val="32"/>
                    </w:rPr>
                  </w:pPr>
                  <w:r w:rsidRPr="00F929CD">
                    <w:rPr>
                      <w:rFonts w:ascii="TH SarabunPSK" w:hAnsi="TH SarabunPSK" w:cs="TH SarabunPSK"/>
                      <w:sz w:val="32"/>
                      <w:szCs w:val="32"/>
                    </w:rPr>
                    <w:t xml:space="preserve">RDU </w:t>
                  </w:r>
                  <w:r w:rsidRPr="00F929CD">
                    <w:rPr>
                      <w:rFonts w:ascii="TH SarabunPSK" w:hAnsi="TH SarabunPSK" w:cs="TH SarabunPSK"/>
                      <w:sz w:val="32"/>
                      <w:szCs w:val="32"/>
                      <w:cs/>
                    </w:rPr>
                    <w:t>ขั้นที่ 1 80</w:t>
                  </w:r>
                  <w:r w:rsidRPr="00F929CD">
                    <w:rPr>
                      <w:rFonts w:ascii="TH SarabunPSK" w:hAnsi="TH SarabunPSK" w:cs="TH SarabunPSK"/>
                      <w:sz w:val="32"/>
                      <w:szCs w:val="32"/>
                    </w:rPr>
                    <w:t>%</w:t>
                  </w:r>
                </w:p>
                <w:p w:rsidR="00F929CD" w:rsidRPr="00F929CD" w:rsidRDefault="00F929CD" w:rsidP="00F929CD">
                  <w:pPr>
                    <w:spacing w:after="0" w:line="240" w:lineRule="auto"/>
                    <w:rPr>
                      <w:rFonts w:ascii="TH SarabunPSK" w:hAnsi="TH SarabunPSK" w:cs="TH SarabunPSK"/>
                      <w:sz w:val="32"/>
                      <w:szCs w:val="32"/>
                    </w:rPr>
                  </w:pPr>
                  <w:r w:rsidRPr="00F929CD">
                    <w:rPr>
                      <w:rFonts w:ascii="TH SarabunPSK" w:hAnsi="TH SarabunPSK" w:cs="TH SarabunPSK"/>
                      <w:sz w:val="32"/>
                      <w:szCs w:val="32"/>
                    </w:rPr>
                    <w:t>RDU</w:t>
                  </w:r>
                  <w:r w:rsidRPr="00F929CD">
                    <w:rPr>
                      <w:rFonts w:ascii="TH SarabunPSK" w:hAnsi="TH SarabunPSK" w:cs="TH SarabunPSK"/>
                      <w:sz w:val="32"/>
                      <w:szCs w:val="32"/>
                      <w:cs/>
                    </w:rPr>
                    <w:t xml:space="preserve"> ขั้นที่ 2 20</w:t>
                  </w:r>
                  <w:r w:rsidRPr="00F929CD">
                    <w:rPr>
                      <w:rFonts w:ascii="TH SarabunPSK" w:hAnsi="TH SarabunPSK" w:cs="TH SarabunPSK"/>
                      <w:sz w:val="32"/>
                      <w:szCs w:val="32"/>
                    </w:rPr>
                    <w:t>%</w:t>
                  </w:r>
                </w:p>
              </w:tc>
              <w:tc>
                <w:tcPr>
                  <w:tcW w:w="1843" w:type="dxa"/>
                  <w:tcBorders>
                    <w:top w:val="single" w:sz="4" w:space="0" w:color="000000"/>
                    <w:left w:val="single" w:sz="4" w:space="0" w:color="000000"/>
                    <w:bottom w:val="single" w:sz="4" w:space="0" w:color="000000"/>
                    <w:right w:val="single" w:sz="4" w:space="0" w:color="000000"/>
                  </w:tcBorders>
                </w:tcPr>
                <w:p w:rsidR="00F929CD" w:rsidRPr="00F929CD" w:rsidRDefault="00F929CD" w:rsidP="00F929CD">
                  <w:pPr>
                    <w:spacing w:after="0" w:line="240" w:lineRule="auto"/>
                    <w:rPr>
                      <w:rFonts w:ascii="TH SarabunPSK" w:hAnsi="TH SarabunPSK" w:cs="TH SarabunPSK"/>
                      <w:sz w:val="32"/>
                      <w:szCs w:val="32"/>
                    </w:rPr>
                  </w:pPr>
                  <w:r w:rsidRPr="00F929CD">
                    <w:rPr>
                      <w:rFonts w:ascii="TH SarabunPSK" w:hAnsi="TH SarabunPSK" w:cs="TH SarabunPSK"/>
                      <w:sz w:val="32"/>
                      <w:szCs w:val="32"/>
                    </w:rPr>
                    <w:t xml:space="preserve">RDU </w:t>
                  </w:r>
                  <w:r w:rsidRPr="00F929CD">
                    <w:rPr>
                      <w:rFonts w:ascii="TH SarabunPSK" w:hAnsi="TH SarabunPSK" w:cs="TH SarabunPSK"/>
                      <w:sz w:val="32"/>
                      <w:szCs w:val="32"/>
                      <w:cs/>
                    </w:rPr>
                    <w:t>ขั้นที่ 2 80</w:t>
                  </w:r>
                  <w:r w:rsidRPr="00F929CD">
                    <w:rPr>
                      <w:rFonts w:ascii="TH SarabunPSK" w:hAnsi="TH SarabunPSK" w:cs="TH SarabunPSK"/>
                      <w:sz w:val="32"/>
                      <w:szCs w:val="32"/>
                    </w:rPr>
                    <w:t>%</w:t>
                  </w:r>
                </w:p>
              </w:tc>
              <w:tc>
                <w:tcPr>
                  <w:tcW w:w="1843" w:type="dxa"/>
                  <w:tcBorders>
                    <w:top w:val="single" w:sz="4" w:space="0" w:color="000000"/>
                    <w:left w:val="single" w:sz="4" w:space="0" w:color="000000"/>
                    <w:bottom w:val="single" w:sz="4" w:space="0" w:color="000000"/>
                    <w:right w:val="single" w:sz="4" w:space="0" w:color="000000"/>
                  </w:tcBorders>
                </w:tcPr>
                <w:p w:rsidR="00F929CD" w:rsidRPr="00F929CD" w:rsidRDefault="00F929CD" w:rsidP="00F929CD">
                  <w:pPr>
                    <w:spacing w:after="0" w:line="240" w:lineRule="auto"/>
                    <w:rPr>
                      <w:rFonts w:ascii="TH SarabunPSK" w:hAnsi="TH SarabunPSK" w:cs="TH SarabunPSK"/>
                      <w:sz w:val="32"/>
                      <w:szCs w:val="32"/>
                    </w:rPr>
                  </w:pPr>
                  <w:r w:rsidRPr="00F929CD">
                    <w:rPr>
                      <w:rFonts w:ascii="TH SarabunPSK" w:hAnsi="TH SarabunPSK" w:cs="TH SarabunPSK"/>
                      <w:sz w:val="32"/>
                      <w:szCs w:val="32"/>
                    </w:rPr>
                    <w:t xml:space="preserve">RDU </w:t>
                  </w:r>
                  <w:r w:rsidRPr="00F929CD">
                    <w:rPr>
                      <w:rFonts w:ascii="TH SarabunPSK" w:hAnsi="TH SarabunPSK" w:cs="TH SarabunPSK"/>
                      <w:sz w:val="32"/>
                      <w:szCs w:val="32"/>
                      <w:cs/>
                    </w:rPr>
                    <w:t>ขั้นที่ 2 80</w:t>
                  </w:r>
                  <w:r w:rsidRPr="00F929CD">
                    <w:rPr>
                      <w:rFonts w:ascii="TH SarabunPSK" w:hAnsi="TH SarabunPSK" w:cs="TH SarabunPSK"/>
                      <w:sz w:val="32"/>
                      <w:szCs w:val="32"/>
                    </w:rPr>
                    <w:t>%</w:t>
                  </w:r>
                </w:p>
                <w:p w:rsidR="00F929CD" w:rsidRPr="00F929CD" w:rsidRDefault="00F929CD" w:rsidP="00F929CD">
                  <w:pPr>
                    <w:spacing w:after="0" w:line="240" w:lineRule="auto"/>
                    <w:rPr>
                      <w:rFonts w:ascii="TH SarabunPSK" w:hAnsi="TH SarabunPSK" w:cs="TH SarabunPSK"/>
                      <w:sz w:val="32"/>
                      <w:szCs w:val="32"/>
                    </w:rPr>
                  </w:pPr>
                  <w:r w:rsidRPr="00F929CD">
                    <w:rPr>
                      <w:rFonts w:ascii="TH SarabunPSK" w:hAnsi="TH SarabunPSK" w:cs="TH SarabunPSK"/>
                      <w:sz w:val="32"/>
                      <w:szCs w:val="32"/>
                    </w:rPr>
                    <w:t>RDU</w:t>
                  </w:r>
                  <w:r w:rsidRPr="00F929CD">
                    <w:rPr>
                      <w:rFonts w:ascii="TH SarabunPSK" w:hAnsi="TH SarabunPSK" w:cs="TH SarabunPSK"/>
                      <w:sz w:val="32"/>
                      <w:szCs w:val="32"/>
                      <w:cs/>
                    </w:rPr>
                    <w:t xml:space="preserve"> ขั้นที่ 3 20</w:t>
                  </w:r>
                  <w:r w:rsidRPr="00F929CD">
                    <w:rPr>
                      <w:rFonts w:ascii="TH SarabunPSK" w:hAnsi="TH SarabunPSK" w:cs="TH SarabunPSK"/>
                      <w:sz w:val="32"/>
                      <w:szCs w:val="32"/>
                    </w:rPr>
                    <w:t>%</w:t>
                  </w:r>
                </w:p>
              </w:tc>
              <w:tc>
                <w:tcPr>
                  <w:tcW w:w="1843" w:type="dxa"/>
                  <w:tcBorders>
                    <w:top w:val="single" w:sz="4" w:space="0" w:color="000000"/>
                    <w:left w:val="single" w:sz="4" w:space="0" w:color="000000"/>
                    <w:bottom w:val="single" w:sz="4" w:space="0" w:color="000000"/>
                    <w:right w:val="single" w:sz="4" w:space="0" w:color="000000"/>
                  </w:tcBorders>
                </w:tcPr>
                <w:p w:rsidR="00F929CD" w:rsidRPr="00F929CD" w:rsidRDefault="00F929CD" w:rsidP="00F929CD">
                  <w:pPr>
                    <w:spacing w:after="0" w:line="240" w:lineRule="auto"/>
                    <w:rPr>
                      <w:rFonts w:ascii="TH SarabunPSK" w:hAnsi="TH SarabunPSK" w:cs="TH SarabunPSK"/>
                      <w:sz w:val="32"/>
                      <w:szCs w:val="32"/>
                    </w:rPr>
                  </w:pPr>
                  <w:r w:rsidRPr="00F929CD">
                    <w:rPr>
                      <w:rFonts w:ascii="TH SarabunPSK" w:hAnsi="TH SarabunPSK" w:cs="TH SarabunPSK"/>
                      <w:sz w:val="32"/>
                      <w:szCs w:val="32"/>
                    </w:rPr>
                    <w:t xml:space="preserve">RDU </w:t>
                  </w:r>
                  <w:r w:rsidRPr="00F929CD">
                    <w:rPr>
                      <w:rFonts w:ascii="TH SarabunPSK" w:hAnsi="TH SarabunPSK" w:cs="TH SarabunPSK"/>
                      <w:sz w:val="32"/>
                      <w:szCs w:val="32"/>
                      <w:cs/>
                    </w:rPr>
                    <w:t>ขั้นที่ 3 80</w:t>
                  </w:r>
                  <w:r w:rsidRPr="00F929CD">
                    <w:rPr>
                      <w:rFonts w:ascii="TH SarabunPSK" w:hAnsi="TH SarabunPSK" w:cs="TH SarabunPSK"/>
                      <w:sz w:val="32"/>
                      <w:szCs w:val="32"/>
                    </w:rPr>
                    <w:t>%</w:t>
                  </w:r>
                </w:p>
              </w:tc>
            </w:tr>
            <w:tr w:rsidR="00F929CD" w:rsidRPr="00F929CD" w:rsidTr="00F929CD">
              <w:trPr>
                <w:jc w:val="center"/>
              </w:trPr>
              <w:tc>
                <w:tcPr>
                  <w:tcW w:w="3613" w:type="dxa"/>
                  <w:tcBorders>
                    <w:top w:val="single" w:sz="4" w:space="0" w:color="000000"/>
                    <w:left w:val="single" w:sz="4" w:space="0" w:color="000000"/>
                    <w:bottom w:val="single" w:sz="4" w:space="0" w:color="000000"/>
                    <w:right w:val="single" w:sz="4" w:space="0" w:color="000000"/>
                  </w:tcBorders>
                </w:tcPr>
                <w:p w:rsidR="00F929CD" w:rsidRPr="00F929CD" w:rsidRDefault="00F929CD" w:rsidP="00F929CD">
                  <w:pPr>
                    <w:spacing w:after="0" w:line="240" w:lineRule="auto"/>
                    <w:rPr>
                      <w:rFonts w:ascii="TH SarabunPSK" w:hAnsi="TH SarabunPSK" w:cs="TH SarabunPSK"/>
                      <w:sz w:val="32"/>
                      <w:szCs w:val="32"/>
                    </w:rPr>
                  </w:pPr>
                  <w:r w:rsidRPr="00F929CD">
                    <w:rPr>
                      <w:rFonts w:ascii="TH SarabunPSK" w:hAnsi="TH SarabunPSK" w:cs="TH SarabunPSK"/>
                      <w:sz w:val="32"/>
                      <w:szCs w:val="32"/>
                    </w:rPr>
                    <w:t xml:space="preserve">AMR: </w:t>
                  </w:r>
                  <w:r w:rsidRPr="00F929CD">
                    <w:rPr>
                      <w:rFonts w:ascii="TH SarabunPSK" w:hAnsi="TH SarabunPSK" w:cs="TH SarabunPSK"/>
                      <w:sz w:val="32"/>
                      <w:szCs w:val="32"/>
                      <w:cs/>
                    </w:rPr>
                    <w:t xml:space="preserve">ร้อยละ </w:t>
                  </w:r>
                  <w:r w:rsidRPr="00F929CD">
                    <w:rPr>
                      <w:rFonts w:ascii="TH SarabunPSK" w:hAnsi="TH SarabunPSK" w:cs="TH SarabunPSK"/>
                      <w:sz w:val="32"/>
                      <w:szCs w:val="32"/>
                    </w:rPr>
                    <w:t xml:space="preserve">70 </w:t>
                  </w:r>
                  <w:r w:rsidRPr="00F929CD">
                    <w:rPr>
                      <w:rFonts w:ascii="TH SarabunPSK" w:hAnsi="TH SarabunPSK" w:cs="TH SarabunPSK"/>
                      <w:sz w:val="32"/>
                      <w:szCs w:val="32"/>
                      <w:cs/>
                    </w:rPr>
                    <w:t>ของโรงพยาบาล</w:t>
                  </w:r>
                  <w:r w:rsidRPr="00F929CD">
                    <w:rPr>
                      <w:rFonts w:ascii="TH SarabunPSK" w:hAnsi="TH SarabunPSK" w:cs="TH SarabunPSK"/>
                      <w:sz w:val="32"/>
                      <w:szCs w:val="32"/>
                    </w:rPr>
                    <w:t xml:space="preserve"> </w:t>
                  </w:r>
                  <w:r>
                    <w:rPr>
                      <w:rFonts w:ascii="TH SarabunPSK" w:hAnsi="TH SarabunPSK" w:cs="TH SarabunPSK" w:hint="cs"/>
                      <w:sz w:val="32"/>
                      <w:szCs w:val="32"/>
                      <w:cs/>
                    </w:rPr>
                    <w:t xml:space="preserve">        </w:t>
                  </w:r>
                  <w:r w:rsidRPr="00F929CD">
                    <w:rPr>
                      <w:rFonts w:ascii="TH SarabunPSK" w:hAnsi="TH SarabunPSK" w:cs="TH SarabunPSK"/>
                      <w:sz w:val="32"/>
                      <w:szCs w:val="32"/>
                      <w:cs/>
                    </w:rPr>
                    <w:t xml:space="preserve">มีระบบการจัดการ </w:t>
                  </w:r>
                  <w:r w:rsidRPr="00F929CD">
                    <w:rPr>
                      <w:rFonts w:ascii="TH SarabunPSK" w:hAnsi="TH SarabunPSK" w:cs="TH SarabunPSK"/>
                      <w:sz w:val="32"/>
                      <w:szCs w:val="32"/>
                    </w:rPr>
                    <w:t xml:space="preserve">AMR </w:t>
                  </w:r>
                  <w:r w:rsidRPr="00F929CD">
                    <w:rPr>
                      <w:rFonts w:ascii="TH SarabunPSK" w:hAnsi="TH SarabunPSK" w:cs="TH SarabunPSK"/>
                      <w:sz w:val="32"/>
                      <w:szCs w:val="32"/>
                      <w:cs/>
                    </w:rPr>
                    <w:t>อย่าง</w:t>
                  </w:r>
                  <w:proofErr w:type="spellStart"/>
                  <w:r w:rsidRPr="00F929CD">
                    <w:rPr>
                      <w:rFonts w:ascii="TH SarabunPSK" w:hAnsi="TH SarabunPSK" w:cs="TH SarabunPSK"/>
                      <w:sz w:val="32"/>
                      <w:szCs w:val="32"/>
                      <w:cs/>
                    </w:rPr>
                    <w:t>บูรณา</w:t>
                  </w:r>
                  <w:proofErr w:type="spellEnd"/>
                  <w:r w:rsidRPr="00F929CD">
                    <w:rPr>
                      <w:rFonts w:ascii="TH SarabunPSK" w:hAnsi="TH SarabunPSK" w:cs="TH SarabunPSK"/>
                      <w:sz w:val="32"/>
                      <w:szCs w:val="32"/>
                      <w:cs/>
                    </w:rPr>
                    <w:t>การ</w:t>
                  </w:r>
                  <w:r w:rsidRPr="00F929CD">
                    <w:rPr>
                      <w:rFonts w:ascii="TH SarabunPSK" w:hAnsi="TH SarabunPSK" w:cs="TH SarabunPSK"/>
                      <w:sz w:val="32"/>
                      <w:szCs w:val="32"/>
                    </w:rPr>
                    <w:t xml:space="preserve"> </w:t>
                  </w:r>
                </w:p>
              </w:tc>
              <w:tc>
                <w:tcPr>
                  <w:tcW w:w="1843" w:type="dxa"/>
                  <w:tcBorders>
                    <w:top w:val="single" w:sz="4" w:space="0" w:color="000000"/>
                    <w:left w:val="single" w:sz="4" w:space="0" w:color="000000"/>
                    <w:bottom w:val="single" w:sz="4" w:space="0" w:color="000000"/>
                    <w:right w:val="single" w:sz="4" w:space="0" w:color="000000"/>
                  </w:tcBorders>
                </w:tcPr>
                <w:p w:rsidR="00F929CD" w:rsidRPr="00F929CD" w:rsidRDefault="00F929CD" w:rsidP="00F929CD">
                  <w:pPr>
                    <w:spacing w:after="0" w:line="240" w:lineRule="auto"/>
                    <w:rPr>
                      <w:rFonts w:ascii="TH SarabunPSK" w:hAnsi="TH SarabunPSK" w:cs="TH SarabunPSK"/>
                      <w:sz w:val="32"/>
                      <w:szCs w:val="32"/>
                    </w:rPr>
                  </w:pPr>
                </w:p>
              </w:tc>
              <w:tc>
                <w:tcPr>
                  <w:tcW w:w="1843" w:type="dxa"/>
                  <w:tcBorders>
                    <w:top w:val="single" w:sz="4" w:space="0" w:color="000000"/>
                    <w:left w:val="single" w:sz="4" w:space="0" w:color="000000"/>
                    <w:bottom w:val="single" w:sz="4" w:space="0" w:color="000000"/>
                    <w:right w:val="single" w:sz="4" w:space="0" w:color="000000"/>
                  </w:tcBorders>
                </w:tcPr>
                <w:p w:rsidR="00F929CD" w:rsidRPr="00F929CD" w:rsidRDefault="00F929CD" w:rsidP="00F929CD">
                  <w:pPr>
                    <w:spacing w:after="0" w:line="240" w:lineRule="auto"/>
                    <w:rPr>
                      <w:rFonts w:ascii="TH SarabunPSK" w:hAnsi="TH SarabunPSK" w:cs="TH SarabunPSK"/>
                      <w:sz w:val="32"/>
                      <w:szCs w:val="32"/>
                    </w:rPr>
                  </w:pPr>
                </w:p>
              </w:tc>
              <w:tc>
                <w:tcPr>
                  <w:tcW w:w="1843" w:type="dxa"/>
                  <w:tcBorders>
                    <w:top w:val="single" w:sz="4" w:space="0" w:color="000000"/>
                    <w:left w:val="single" w:sz="4" w:space="0" w:color="000000"/>
                    <w:bottom w:val="single" w:sz="4" w:space="0" w:color="000000"/>
                    <w:right w:val="single" w:sz="4" w:space="0" w:color="000000"/>
                  </w:tcBorders>
                </w:tcPr>
                <w:p w:rsidR="00F929CD" w:rsidRPr="00F929CD" w:rsidRDefault="00F929CD" w:rsidP="00F929CD">
                  <w:pPr>
                    <w:spacing w:after="0" w:line="240" w:lineRule="auto"/>
                    <w:rPr>
                      <w:rFonts w:ascii="TH SarabunPSK" w:hAnsi="TH SarabunPSK" w:cs="TH SarabunPSK"/>
                      <w:sz w:val="32"/>
                      <w:szCs w:val="32"/>
                    </w:rPr>
                  </w:pPr>
                </w:p>
              </w:tc>
            </w:tr>
          </w:tbl>
          <w:p w:rsidR="00F929CD" w:rsidRPr="00F929CD" w:rsidRDefault="00F929CD" w:rsidP="00F929CD">
            <w:pPr>
              <w:spacing w:after="0" w:line="240" w:lineRule="auto"/>
              <w:jc w:val="center"/>
              <w:rPr>
                <w:rFonts w:ascii="TH SarabunPSK" w:hAnsi="TH SarabunPSK" w:cs="TH SarabunPSK"/>
                <w:sz w:val="32"/>
                <w:szCs w:val="32"/>
              </w:rPr>
            </w:pPr>
          </w:p>
        </w:tc>
      </w:tr>
      <w:tr w:rsidR="00F929CD"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F929CD" w:rsidRPr="009E34A0" w:rsidRDefault="00F929CD" w:rsidP="00F929CD">
            <w:pPr>
              <w:spacing w:after="0"/>
              <w:rPr>
                <w:rFonts w:ascii="TH SarabunPSK" w:hAnsi="TH SarabunPSK" w:cs="TH SarabunPSK"/>
                <w:b/>
                <w:bCs/>
                <w:sz w:val="32"/>
                <w:szCs w:val="32"/>
                <w:cs/>
              </w:rPr>
            </w:pPr>
            <w:r w:rsidRPr="009E34A0">
              <w:rPr>
                <w:rFonts w:ascii="TH SarabunPSK" w:hAnsi="TH SarabunPSK" w:cs="TH SarabunPSK"/>
                <w:b/>
                <w:bCs/>
                <w:sz w:val="32"/>
                <w:szCs w:val="32"/>
                <w:cs/>
              </w:rPr>
              <w:t>วัตถุประสงค์</w:t>
            </w:r>
          </w:p>
        </w:tc>
        <w:tc>
          <w:tcPr>
            <w:tcW w:w="7655" w:type="dxa"/>
            <w:tcBorders>
              <w:top w:val="single" w:sz="4" w:space="0" w:color="auto"/>
              <w:left w:val="single" w:sz="4" w:space="0" w:color="auto"/>
              <w:bottom w:val="single" w:sz="4" w:space="0" w:color="auto"/>
              <w:right w:val="single" w:sz="4" w:space="0" w:color="auto"/>
            </w:tcBorders>
          </w:tcPr>
          <w:p w:rsidR="00F929CD" w:rsidRPr="009E34A0" w:rsidRDefault="00F929CD" w:rsidP="00F929CD">
            <w:pPr>
              <w:spacing w:after="0" w:line="240" w:lineRule="auto"/>
              <w:rPr>
                <w:rFonts w:ascii="TH SarabunPSK" w:hAnsi="TH SarabunPSK" w:cs="TH SarabunPSK"/>
                <w:sz w:val="32"/>
                <w:szCs w:val="32"/>
              </w:rPr>
            </w:pPr>
            <w:r w:rsidRPr="009E34A0">
              <w:rPr>
                <w:rFonts w:ascii="TH SarabunPSK" w:hAnsi="TH SarabunPSK" w:cs="TH SarabunPSK"/>
                <w:sz w:val="32"/>
                <w:szCs w:val="32"/>
                <w:cs/>
                <w:lang w:val="en-GB"/>
              </w:rPr>
              <w:t xml:space="preserve">1. เพื่อให้เกิดความคุ้มค่าและปลอดภัยในการใช้ยา </w:t>
            </w:r>
          </w:p>
          <w:p w:rsidR="00F929CD" w:rsidRPr="009E34A0" w:rsidRDefault="00F929CD" w:rsidP="00F929CD">
            <w:pPr>
              <w:spacing w:after="0" w:line="240" w:lineRule="auto"/>
              <w:rPr>
                <w:rFonts w:ascii="TH SarabunPSK" w:hAnsi="TH SarabunPSK" w:cs="TH SarabunPSK"/>
                <w:sz w:val="32"/>
                <w:szCs w:val="32"/>
                <w:cs/>
                <w:lang w:val="en-GB"/>
              </w:rPr>
            </w:pPr>
            <w:r w:rsidRPr="009E34A0">
              <w:rPr>
                <w:rFonts w:ascii="TH SarabunPSK" w:hAnsi="TH SarabunPSK" w:cs="TH SarabunPSK"/>
                <w:sz w:val="32"/>
                <w:szCs w:val="32"/>
                <w:cs/>
                <w:lang w:val="en-GB"/>
              </w:rPr>
              <w:t>2. เพื่อลดการเกิดเชื้อดื้อยาและลดการป่วยจากเชื้อดื้อยา</w:t>
            </w:r>
          </w:p>
        </w:tc>
      </w:tr>
      <w:tr w:rsidR="00F929CD"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F929CD" w:rsidRPr="009E34A0" w:rsidRDefault="00F929CD" w:rsidP="00F929CD">
            <w:pPr>
              <w:spacing w:after="0"/>
              <w:rPr>
                <w:rFonts w:ascii="TH SarabunPSK" w:hAnsi="TH SarabunPSK" w:cs="TH SarabunPSK"/>
                <w:b/>
                <w:bCs/>
                <w:sz w:val="32"/>
                <w:szCs w:val="32"/>
              </w:rPr>
            </w:pPr>
            <w:r w:rsidRPr="009E34A0">
              <w:rPr>
                <w:rFonts w:ascii="TH SarabunPSK" w:hAnsi="TH SarabunPSK" w:cs="TH SarabunPSK"/>
                <w:b/>
                <w:bCs/>
                <w:sz w:val="32"/>
                <w:szCs w:val="32"/>
                <w:cs/>
              </w:rPr>
              <w:t>ประชากรกลุ่มเป้าหมาย</w:t>
            </w:r>
          </w:p>
        </w:tc>
        <w:tc>
          <w:tcPr>
            <w:tcW w:w="7655" w:type="dxa"/>
            <w:tcBorders>
              <w:top w:val="single" w:sz="4" w:space="0" w:color="auto"/>
              <w:left w:val="single" w:sz="4" w:space="0" w:color="auto"/>
              <w:bottom w:val="single" w:sz="4" w:space="0" w:color="auto"/>
              <w:right w:val="single" w:sz="4" w:space="0" w:color="auto"/>
            </w:tcBorders>
          </w:tcPr>
          <w:p w:rsidR="00F929CD" w:rsidRPr="009E34A0" w:rsidRDefault="00F929CD" w:rsidP="00F929CD">
            <w:pPr>
              <w:spacing w:after="0" w:line="240" w:lineRule="auto"/>
              <w:rPr>
                <w:rFonts w:ascii="TH SarabunPSK" w:hAnsi="TH SarabunPSK" w:cs="TH SarabunPSK"/>
                <w:sz w:val="32"/>
                <w:szCs w:val="32"/>
                <w:lang w:val="en-GB"/>
              </w:rPr>
            </w:pPr>
            <w:r w:rsidRPr="009E34A0">
              <w:rPr>
                <w:rFonts w:ascii="TH SarabunPSK" w:hAnsi="TH SarabunPSK" w:cs="TH SarabunPSK"/>
                <w:b/>
                <w:bCs/>
                <w:sz w:val="32"/>
                <w:szCs w:val="32"/>
              </w:rPr>
              <w:t>RDU</w:t>
            </w:r>
            <w:r w:rsidRPr="009E34A0">
              <w:rPr>
                <w:rFonts w:ascii="TH SarabunPSK" w:hAnsi="TH SarabunPSK" w:cs="TH SarabunPSK"/>
                <w:b/>
                <w:bCs/>
                <w:sz w:val="32"/>
                <w:szCs w:val="32"/>
                <w:cs/>
              </w:rPr>
              <w:t xml:space="preserve"> </w:t>
            </w:r>
            <w:r w:rsidRPr="009E34A0">
              <w:rPr>
                <w:rFonts w:ascii="TH SarabunPSK" w:hAnsi="TH SarabunPSK" w:cs="TH SarabunPSK"/>
                <w:b/>
                <w:bCs/>
                <w:sz w:val="32"/>
                <w:szCs w:val="32"/>
              </w:rPr>
              <w:t>:</w:t>
            </w:r>
            <w:r w:rsidRPr="009E34A0">
              <w:rPr>
                <w:rFonts w:ascii="TH SarabunPSK" w:hAnsi="TH SarabunPSK" w:cs="TH SarabunPSK"/>
                <w:sz w:val="32"/>
                <w:szCs w:val="32"/>
              </w:rPr>
              <w:t xml:space="preserve"> </w:t>
            </w:r>
            <w:r w:rsidRPr="009E34A0">
              <w:rPr>
                <w:rFonts w:ascii="TH SarabunPSK" w:hAnsi="TH SarabunPSK" w:cs="TH SarabunPSK"/>
                <w:sz w:val="32"/>
                <w:szCs w:val="32"/>
                <w:cs/>
                <w:lang w:val="en-GB"/>
              </w:rPr>
              <w:t>โรงพยาบาลศูนย์ โรงพยาบาลทั่วไป โรงพยาบาลชุมชน และหน่วยบริการปฐมภูมิ</w:t>
            </w:r>
          </w:p>
          <w:p w:rsidR="00F929CD" w:rsidRPr="009E34A0" w:rsidRDefault="00F929CD" w:rsidP="00F929CD">
            <w:pPr>
              <w:spacing w:after="0" w:line="240" w:lineRule="auto"/>
              <w:rPr>
                <w:rFonts w:ascii="TH SarabunPSK" w:hAnsi="TH SarabunPSK" w:cs="TH SarabunPSK"/>
                <w:sz w:val="32"/>
                <w:szCs w:val="32"/>
                <w:lang w:val="en-GB"/>
              </w:rPr>
            </w:pPr>
            <w:r w:rsidRPr="009E34A0">
              <w:rPr>
                <w:rFonts w:ascii="TH SarabunPSK" w:hAnsi="TH SarabunPSK" w:cs="TH SarabunPSK"/>
                <w:sz w:val="32"/>
                <w:szCs w:val="32"/>
                <w:cs/>
                <w:lang w:val="en-GB"/>
              </w:rPr>
              <w:t xml:space="preserve">         ในเครือข่ายระดับอำเภอ</w:t>
            </w:r>
          </w:p>
          <w:p w:rsidR="00F929CD" w:rsidRPr="009E34A0" w:rsidRDefault="00F929CD" w:rsidP="00F929CD">
            <w:pPr>
              <w:spacing w:after="0" w:line="240" w:lineRule="auto"/>
              <w:rPr>
                <w:rFonts w:ascii="TH SarabunPSK" w:hAnsi="TH SarabunPSK" w:cs="TH SarabunPSK"/>
                <w:sz w:val="32"/>
                <w:szCs w:val="32"/>
              </w:rPr>
            </w:pPr>
            <w:r w:rsidRPr="009E34A0">
              <w:rPr>
                <w:rFonts w:ascii="TH SarabunPSK" w:hAnsi="TH SarabunPSK" w:cs="TH SarabunPSK"/>
                <w:b/>
                <w:bCs/>
                <w:sz w:val="32"/>
                <w:szCs w:val="32"/>
              </w:rPr>
              <w:t>AMR</w:t>
            </w:r>
            <w:r w:rsidRPr="009E34A0">
              <w:rPr>
                <w:rFonts w:ascii="TH SarabunPSK" w:hAnsi="TH SarabunPSK" w:cs="TH SarabunPSK"/>
                <w:b/>
                <w:bCs/>
                <w:sz w:val="32"/>
                <w:szCs w:val="32"/>
                <w:cs/>
              </w:rPr>
              <w:t xml:space="preserve"> </w:t>
            </w:r>
            <w:r w:rsidRPr="009E34A0">
              <w:rPr>
                <w:rFonts w:ascii="TH SarabunPSK" w:hAnsi="TH SarabunPSK" w:cs="TH SarabunPSK"/>
                <w:b/>
                <w:bCs/>
                <w:sz w:val="32"/>
                <w:szCs w:val="32"/>
              </w:rPr>
              <w:t>:</w:t>
            </w:r>
            <w:r w:rsidRPr="009E34A0">
              <w:rPr>
                <w:rFonts w:ascii="TH SarabunPSK" w:hAnsi="TH SarabunPSK" w:cs="TH SarabunPSK"/>
                <w:sz w:val="32"/>
                <w:szCs w:val="32"/>
              </w:rPr>
              <w:t xml:space="preserve"> </w:t>
            </w:r>
            <w:r w:rsidRPr="009E34A0">
              <w:rPr>
                <w:rFonts w:ascii="TH SarabunPSK" w:hAnsi="TH SarabunPSK" w:cs="TH SarabunPSK"/>
                <w:sz w:val="32"/>
                <w:szCs w:val="32"/>
                <w:cs/>
                <w:lang w:val="en-GB"/>
              </w:rPr>
              <w:t>โรงพยาบาลศูนย์ และโรงพยาบาลทั่วไป</w:t>
            </w:r>
          </w:p>
        </w:tc>
      </w:tr>
      <w:tr w:rsidR="00F929CD"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F929CD" w:rsidRPr="009E34A0" w:rsidRDefault="00F929CD" w:rsidP="00F929CD">
            <w:pPr>
              <w:spacing w:after="0"/>
              <w:rPr>
                <w:rFonts w:ascii="TH SarabunPSK" w:hAnsi="TH SarabunPSK" w:cs="TH SarabunPSK"/>
                <w:b/>
                <w:bCs/>
                <w:sz w:val="32"/>
                <w:szCs w:val="32"/>
              </w:rPr>
            </w:pPr>
            <w:r w:rsidRPr="009E34A0">
              <w:rPr>
                <w:rFonts w:ascii="TH SarabunPSK" w:hAnsi="TH SarabunPSK" w:cs="TH SarabunPSK"/>
                <w:b/>
                <w:bCs/>
                <w:sz w:val="32"/>
                <w:szCs w:val="32"/>
                <w:cs/>
              </w:rPr>
              <w:t>วิธีการจัดเก็บข้อมูล</w:t>
            </w:r>
          </w:p>
        </w:tc>
        <w:tc>
          <w:tcPr>
            <w:tcW w:w="7655" w:type="dxa"/>
            <w:tcBorders>
              <w:top w:val="single" w:sz="4" w:space="0" w:color="auto"/>
              <w:left w:val="single" w:sz="4" w:space="0" w:color="auto"/>
              <w:bottom w:val="single" w:sz="4" w:space="0" w:color="auto"/>
              <w:right w:val="single" w:sz="4" w:space="0" w:color="auto"/>
            </w:tcBorders>
          </w:tcPr>
          <w:p w:rsidR="00F929CD" w:rsidRPr="009E34A0" w:rsidRDefault="00F929CD" w:rsidP="00F929CD">
            <w:pPr>
              <w:spacing w:after="0" w:line="240" w:lineRule="auto"/>
              <w:rPr>
                <w:rFonts w:ascii="TH SarabunPSK" w:hAnsi="TH SarabunPSK" w:cs="TH SarabunPSK"/>
                <w:sz w:val="32"/>
                <w:szCs w:val="32"/>
                <w:cs/>
              </w:rPr>
            </w:pPr>
            <w:r w:rsidRPr="009E34A0">
              <w:rPr>
                <w:rFonts w:ascii="TH SarabunPSK" w:hAnsi="TH SarabunPSK" w:cs="TH SarabunPSK"/>
                <w:sz w:val="32"/>
                <w:szCs w:val="32"/>
                <w:cs/>
              </w:rPr>
              <w:t>รายงาน</w:t>
            </w:r>
          </w:p>
        </w:tc>
      </w:tr>
      <w:tr w:rsidR="00F929CD"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F929CD" w:rsidRPr="009E34A0" w:rsidRDefault="00F929CD" w:rsidP="00F929CD">
            <w:pPr>
              <w:spacing w:after="0"/>
              <w:rPr>
                <w:rFonts w:ascii="TH SarabunPSK" w:hAnsi="TH SarabunPSK" w:cs="TH SarabunPSK"/>
                <w:b/>
                <w:bCs/>
                <w:sz w:val="32"/>
                <w:szCs w:val="32"/>
              </w:rPr>
            </w:pPr>
            <w:r w:rsidRPr="009E34A0">
              <w:rPr>
                <w:rFonts w:ascii="TH SarabunPSK" w:hAnsi="TH SarabunPSK" w:cs="TH SarabunPSK"/>
                <w:b/>
                <w:bCs/>
                <w:sz w:val="32"/>
                <w:szCs w:val="32"/>
                <w:cs/>
              </w:rPr>
              <w:t>แหล่งข้อมูล</w:t>
            </w:r>
          </w:p>
        </w:tc>
        <w:tc>
          <w:tcPr>
            <w:tcW w:w="7655" w:type="dxa"/>
            <w:tcBorders>
              <w:top w:val="single" w:sz="4" w:space="0" w:color="auto"/>
              <w:left w:val="single" w:sz="4" w:space="0" w:color="auto"/>
              <w:bottom w:val="single" w:sz="4" w:space="0" w:color="auto"/>
              <w:right w:val="single" w:sz="4" w:space="0" w:color="auto"/>
            </w:tcBorders>
          </w:tcPr>
          <w:p w:rsidR="00F929CD" w:rsidRPr="009E34A0" w:rsidRDefault="00F929CD" w:rsidP="00F929CD">
            <w:pPr>
              <w:spacing w:after="0" w:line="240" w:lineRule="auto"/>
              <w:rPr>
                <w:rFonts w:ascii="TH SarabunPSK" w:hAnsi="TH SarabunPSK" w:cs="TH SarabunPSK"/>
                <w:color w:val="000000"/>
                <w:spacing w:val="-6"/>
                <w:sz w:val="32"/>
                <w:szCs w:val="32"/>
              </w:rPr>
            </w:pPr>
            <w:r w:rsidRPr="009E34A0">
              <w:rPr>
                <w:rFonts w:ascii="TH SarabunPSK" w:hAnsi="TH SarabunPSK" w:cs="TH SarabunPSK"/>
                <w:color w:val="000000"/>
                <w:spacing w:val="-6"/>
                <w:sz w:val="32"/>
                <w:szCs w:val="32"/>
                <w:cs/>
              </w:rPr>
              <w:t>ข้อมูลจากโรงพยาบาลศูนย์ โรงพยาบาลทั่วไป โรงพยาบาลชุมชน</w:t>
            </w:r>
          </w:p>
        </w:tc>
      </w:tr>
      <w:tr w:rsidR="00F929CD"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F929CD" w:rsidRPr="009E34A0" w:rsidRDefault="00F929CD" w:rsidP="00F929CD">
            <w:pPr>
              <w:spacing w:after="0"/>
              <w:rPr>
                <w:rFonts w:ascii="TH SarabunPSK" w:hAnsi="TH SarabunPSK" w:cs="TH SarabunPSK"/>
                <w:b/>
                <w:bCs/>
                <w:sz w:val="32"/>
                <w:szCs w:val="32"/>
              </w:rPr>
            </w:pPr>
            <w:r w:rsidRPr="009E34A0">
              <w:rPr>
                <w:rFonts w:ascii="TH SarabunPSK" w:hAnsi="TH SarabunPSK" w:cs="TH SarabunPSK"/>
                <w:b/>
                <w:bCs/>
                <w:sz w:val="32"/>
                <w:szCs w:val="32"/>
                <w:cs/>
              </w:rPr>
              <w:t>รายการข้อมูล 1</w:t>
            </w:r>
          </w:p>
        </w:tc>
        <w:tc>
          <w:tcPr>
            <w:tcW w:w="7655" w:type="dxa"/>
            <w:tcBorders>
              <w:top w:val="single" w:sz="4" w:space="0" w:color="auto"/>
              <w:left w:val="single" w:sz="4" w:space="0" w:color="auto"/>
              <w:bottom w:val="single" w:sz="4" w:space="0" w:color="auto"/>
              <w:right w:val="single" w:sz="4" w:space="0" w:color="auto"/>
            </w:tcBorders>
          </w:tcPr>
          <w:p w:rsidR="00F929CD" w:rsidRPr="009E34A0" w:rsidRDefault="00F929CD" w:rsidP="00F929CD">
            <w:pPr>
              <w:spacing w:after="0" w:line="240" w:lineRule="auto"/>
              <w:rPr>
                <w:rFonts w:ascii="TH SarabunPSK" w:hAnsi="TH SarabunPSK" w:cs="TH SarabunPSK"/>
                <w:color w:val="000000"/>
                <w:spacing w:val="-8"/>
                <w:sz w:val="32"/>
                <w:szCs w:val="32"/>
              </w:rPr>
            </w:pPr>
            <w:r w:rsidRPr="009E34A0">
              <w:rPr>
                <w:rFonts w:ascii="TH SarabunPSK" w:hAnsi="TH SarabunPSK" w:cs="TH SarabunPSK"/>
                <w:color w:val="000000"/>
                <w:spacing w:val="-8"/>
                <w:sz w:val="32"/>
                <w:szCs w:val="32"/>
              </w:rPr>
              <w:t xml:space="preserve">A = </w:t>
            </w:r>
            <w:r w:rsidRPr="009E34A0">
              <w:rPr>
                <w:rFonts w:ascii="TH SarabunPSK" w:hAnsi="TH SarabunPSK" w:cs="TH SarabunPSK"/>
                <w:color w:val="000000"/>
                <w:spacing w:val="-8"/>
                <w:sz w:val="32"/>
                <w:szCs w:val="32"/>
                <w:cs/>
              </w:rPr>
              <w:t xml:space="preserve">จำนวนโรงพยาบาลผ่าน </w:t>
            </w:r>
            <w:r w:rsidRPr="009E34A0">
              <w:rPr>
                <w:rFonts w:ascii="TH SarabunPSK" w:hAnsi="TH SarabunPSK" w:cs="TH SarabunPSK"/>
                <w:color w:val="000000"/>
                <w:spacing w:val="-8"/>
                <w:sz w:val="32"/>
                <w:szCs w:val="32"/>
              </w:rPr>
              <w:t xml:space="preserve">RDU </w:t>
            </w:r>
            <w:r w:rsidRPr="009E34A0">
              <w:rPr>
                <w:rFonts w:ascii="TH SarabunPSK" w:hAnsi="TH SarabunPSK" w:cs="TH SarabunPSK"/>
                <w:color w:val="000000"/>
                <w:spacing w:val="-8"/>
                <w:sz w:val="32"/>
                <w:szCs w:val="32"/>
                <w:cs/>
              </w:rPr>
              <w:t>ขั้นที่ 2</w:t>
            </w:r>
          </w:p>
        </w:tc>
      </w:tr>
      <w:tr w:rsidR="00F929CD"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F929CD" w:rsidRPr="009E34A0" w:rsidRDefault="00F929CD" w:rsidP="00F929CD">
            <w:pPr>
              <w:spacing w:after="0"/>
              <w:rPr>
                <w:rFonts w:ascii="TH SarabunPSK" w:hAnsi="TH SarabunPSK" w:cs="TH SarabunPSK"/>
                <w:b/>
                <w:bCs/>
                <w:sz w:val="32"/>
                <w:szCs w:val="32"/>
              </w:rPr>
            </w:pPr>
            <w:r w:rsidRPr="009E34A0">
              <w:rPr>
                <w:rFonts w:ascii="TH SarabunPSK" w:hAnsi="TH SarabunPSK" w:cs="TH SarabunPSK"/>
                <w:b/>
                <w:bCs/>
                <w:sz w:val="32"/>
                <w:szCs w:val="32"/>
                <w:cs/>
              </w:rPr>
              <w:t xml:space="preserve">รายการข้อมูล </w:t>
            </w:r>
            <w:r w:rsidRPr="009E34A0">
              <w:rPr>
                <w:rFonts w:ascii="TH SarabunPSK" w:hAnsi="TH SarabunPSK" w:cs="TH SarabunPSK"/>
                <w:b/>
                <w:bCs/>
                <w:sz w:val="32"/>
                <w:szCs w:val="32"/>
              </w:rPr>
              <w:t>2</w:t>
            </w:r>
          </w:p>
        </w:tc>
        <w:tc>
          <w:tcPr>
            <w:tcW w:w="7655" w:type="dxa"/>
            <w:tcBorders>
              <w:top w:val="single" w:sz="4" w:space="0" w:color="auto"/>
              <w:left w:val="single" w:sz="4" w:space="0" w:color="auto"/>
              <w:bottom w:val="single" w:sz="4" w:space="0" w:color="auto"/>
              <w:right w:val="single" w:sz="4" w:space="0" w:color="auto"/>
            </w:tcBorders>
          </w:tcPr>
          <w:p w:rsidR="00F929CD" w:rsidRPr="009E34A0" w:rsidRDefault="00F929CD" w:rsidP="00F929CD">
            <w:pPr>
              <w:spacing w:after="0" w:line="240" w:lineRule="auto"/>
              <w:rPr>
                <w:rFonts w:ascii="TH SarabunPSK" w:hAnsi="TH SarabunPSK" w:cs="TH SarabunPSK"/>
                <w:color w:val="000000"/>
                <w:spacing w:val="-8"/>
                <w:sz w:val="32"/>
                <w:szCs w:val="32"/>
                <w:cs/>
              </w:rPr>
            </w:pPr>
            <w:r w:rsidRPr="009E34A0">
              <w:rPr>
                <w:rFonts w:ascii="TH SarabunPSK" w:hAnsi="TH SarabunPSK" w:cs="TH SarabunPSK"/>
                <w:color w:val="000000"/>
                <w:spacing w:val="-8"/>
                <w:sz w:val="32"/>
                <w:szCs w:val="32"/>
              </w:rPr>
              <w:t xml:space="preserve">B = </w:t>
            </w:r>
            <w:r w:rsidRPr="009E34A0">
              <w:rPr>
                <w:rFonts w:ascii="TH SarabunPSK" w:hAnsi="TH SarabunPSK" w:cs="TH SarabunPSK"/>
                <w:color w:val="000000"/>
                <w:spacing w:val="-8"/>
                <w:sz w:val="32"/>
                <w:szCs w:val="32"/>
                <w:cs/>
              </w:rPr>
              <w:t xml:space="preserve">จำนวนโรงพยาบาลทั้งหมด </w:t>
            </w:r>
          </w:p>
        </w:tc>
      </w:tr>
      <w:tr w:rsidR="00F929CD"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F929CD" w:rsidRPr="009E34A0" w:rsidRDefault="00F929CD" w:rsidP="00F929CD">
            <w:pPr>
              <w:spacing w:after="0"/>
              <w:rPr>
                <w:rFonts w:ascii="TH SarabunPSK" w:hAnsi="TH SarabunPSK" w:cs="TH SarabunPSK"/>
                <w:b/>
                <w:bCs/>
                <w:sz w:val="32"/>
                <w:szCs w:val="32"/>
                <w:cs/>
              </w:rPr>
            </w:pPr>
            <w:r w:rsidRPr="009E34A0">
              <w:rPr>
                <w:rFonts w:ascii="TH SarabunPSK" w:hAnsi="TH SarabunPSK" w:cs="TH SarabunPSK"/>
                <w:b/>
                <w:bCs/>
                <w:sz w:val="32"/>
                <w:szCs w:val="32"/>
                <w:cs/>
              </w:rPr>
              <w:t xml:space="preserve">รายการข้อมูล </w:t>
            </w:r>
            <w:r w:rsidRPr="009E34A0">
              <w:rPr>
                <w:rFonts w:ascii="TH SarabunPSK" w:hAnsi="TH SarabunPSK" w:cs="TH SarabunPSK"/>
                <w:b/>
                <w:bCs/>
                <w:sz w:val="32"/>
                <w:szCs w:val="32"/>
              </w:rPr>
              <w:t>3</w:t>
            </w:r>
          </w:p>
        </w:tc>
        <w:tc>
          <w:tcPr>
            <w:tcW w:w="7655" w:type="dxa"/>
            <w:tcBorders>
              <w:top w:val="single" w:sz="4" w:space="0" w:color="auto"/>
              <w:left w:val="single" w:sz="4" w:space="0" w:color="auto"/>
              <w:bottom w:val="single" w:sz="4" w:space="0" w:color="auto"/>
              <w:right w:val="single" w:sz="4" w:space="0" w:color="auto"/>
            </w:tcBorders>
          </w:tcPr>
          <w:p w:rsidR="00F929CD" w:rsidRPr="009E34A0" w:rsidRDefault="00F929CD" w:rsidP="00F929CD">
            <w:pPr>
              <w:spacing w:after="0" w:line="240" w:lineRule="auto"/>
              <w:rPr>
                <w:rFonts w:ascii="TH SarabunPSK" w:hAnsi="TH SarabunPSK" w:cs="TH SarabunPSK"/>
                <w:color w:val="000000"/>
                <w:spacing w:val="-8"/>
                <w:sz w:val="32"/>
                <w:szCs w:val="32"/>
                <w:u w:val="single"/>
              </w:rPr>
            </w:pPr>
            <w:r w:rsidRPr="009E34A0">
              <w:rPr>
                <w:rFonts w:ascii="TH SarabunPSK" w:hAnsi="TH SarabunPSK" w:cs="TH SarabunPSK"/>
                <w:color w:val="000000"/>
                <w:spacing w:val="-8"/>
                <w:sz w:val="32"/>
                <w:szCs w:val="32"/>
              </w:rPr>
              <w:t xml:space="preserve">C = </w:t>
            </w:r>
            <w:r w:rsidRPr="009E34A0">
              <w:rPr>
                <w:rFonts w:ascii="TH SarabunPSK" w:hAnsi="TH SarabunPSK" w:cs="TH SarabunPSK"/>
                <w:color w:val="000000"/>
                <w:spacing w:val="-8"/>
                <w:sz w:val="32"/>
                <w:szCs w:val="32"/>
                <w:cs/>
              </w:rPr>
              <w:t>จำนวน</w:t>
            </w:r>
            <w:r w:rsidRPr="009E34A0">
              <w:rPr>
                <w:rFonts w:ascii="TH SarabunPSK" w:hAnsi="TH SarabunPSK" w:cs="TH SarabunPSK"/>
                <w:sz w:val="32"/>
                <w:szCs w:val="32"/>
                <w:cs/>
                <w:lang w:val="en-GB"/>
              </w:rPr>
              <w:t>โรงพยาบาลศูนย์ โรงพยาบาลทั่วไป</w:t>
            </w:r>
            <w:r w:rsidRPr="009E34A0">
              <w:rPr>
                <w:rFonts w:ascii="TH SarabunPSK" w:hAnsi="TH SarabunPSK" w:cs="TH SarabunPSK"/>
                <w:color w:val="000000"/>
                <w:spacing w:val="-8"/>
                <w:sz w:val="32"/>
                <w:szCs w:val="32"/>
                <w:cs/>
              </w:rPr>
              <w:t xml:space="preserve">ที่ดำเนินกิจกรรม </w:t>
            </w:r>
            <w:r w:rsidRPr="009E34A0">
              <w:rPr>
                <w:rFonts w:ascii="TH SarabunPSK" w:hAnsi="TH SarabunPSK" w:cs="TH SarabunPSK"/>
                <w:color w:val="000000"/>
                <w:spacing w:val="-8"/>
                <w:sz w:val="32"/>
                <w:szCs w:val="32"/>
              </w:rPr>
              <w:t xml:space="preserve">AMR </w:t>
            </w:r>
            <w:r w:rsidRPr="009E34A0">
              <w:rPr>
                <w:rFonts w:ascii="TH SarabunPSK" w:hAnsi="TH SarabunPSK" w:cs="TH SarabunPSK"/>
                <w:color w:val="000000"/>
                <w:spacing w:val="-8"/>
                <w:sz w:val="32"/>
                <w:szCs w:val="32"/>
                <w:cs/>
              </w:rPr>
              <w:t>ตามที่กำหนด</w:t>
            </w:r>
          </w:p>
        </w:tc>
      </w:tr>
      <w:tr w:rsidR="00F929CD"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F929CD" w:rsidRPr="009E34A0" w:rsidRDefault="00F929CD" w:rsidP="00F929CD">
            <w:pPr>
              <w:spacing w:after="0"/>
              <w:rPr>
                <w:rFonts w:ascii="TH SarabunPSK" w:hAnsi="TH SarabunPSK" w:cs="TH SarabunPSK"/>
                <w:b/>
                <w:bCs/>
                <w:sz w:val="32"/>
                <w:szCs w:val="32"/>
                <w:cs/>
              </w:rPr>
            </w:pPr>
            <w:r w:rsidRPr="009E34A0">
              <w:rPr>
                <w:rFonts w:ascii="TH SarabunPSK" w:hAnsi="TH SarabunPSK" w:cs="TH SarabunPSK"/>
                <w:b/>
                <w:bCs/>
                <w:sz w:val="32"/>
                <w:szCs w:val="32"/>
                <w:cs/>
              </w:rPr>
              <w:t xml:space="preserve">รายการข้อมูล </w:t>
            </w:r>
            <w:r w:rsidRPr="009E34A0">
              <w:rPr>
                <w:rFonts w:ascii="TH SarabunPSK" w:hAnsi="TH SarabunPSK" w:cs="TH SarabunPSK"/>
                <w:b/>
                <w:bCs/>
                <w:sz w:val="32"/>
                <w:szCs w:val="32"/>
              </w:rPr>
              <w:t>4</w:t>
            </w:r>
          </w:p>
        </w:tc>
        <w:tc>
          <w:tcPr>
            <w:tcW w:w="7655" w:type="dxa"/>
            <w:tcBorders>
              <w:top w:val="single" w:sz="4" w:space="0" w:color="auto"/>
              <w:left w:val="single" w:sz="4" w:space="0" w:color="auto"/>
              <w:bottom w:val="single" w:sz="4" w:space="0" w:color="auto"/>
              <w:right w:val="single" w:sz="4" w:space="0" w:color="auto"/>
            </w:tcBorders>
          </w:tcPr>
          <w:p w:rsidR="00F929CD" w:rsidRPr="009E34A0" w:rsidRDefault="00F929CD" w:rsidP="00F929CD">
            <w:pPr>
              <w:spacing w:after="0" w:line="240" w:lineRule="auto"/>
              <w:rPr>
                <w:rFonts w:ascii="TH SarabunPSK" w:hAnsi="TH SarabunPSK" w:cs="TH SarabunPSK"/>
                <w:color w:val="000000"/>
                <w:spacing w:val="-8"/>
                <w:sz w:val="32"/>
                <w:szCs w:val="32"/>
                <w:cs/>
              </w:rPr>
            </w:pPr>
            <w:r w:rsidRPr="009E34A0">
              <w:rPr>
                <w:rFonts w:ascii="TH SarabunPSK" w:hAnsi="TH SarabunPSK" w:cs="TH SarabunPSK"/>
                <w:color w:val="000000"/>
                <w:spacing w:val="-8"/>
                <w:sz w:val="32"/>
                <w:szCs w:val="32"/>
              </w:rPr>
              <w:t xml:space="preserve">D = </w:t>
            </w:r>
            <w:r w:rsidRPr="009E34A0">
              <w:rPr>
                <w:rFonts w:ascii="TH SarabunPSK" w:hAnsi="TH SarabunPSK" w:cs="TH SarabunPSK"/>
                <w:color w:val="000000"/>
                <w:spacing w:val="-8"/>
                <w:sz w:val="32"/>
                <w:szCs w:val="32"/>
                <w:cs/>
              </w:rPr>
              <w:t>จำนวน</w:t>
            </w:r>
            <w:r w:rsidRPr="009E34A0">
              <w:rPr>
                <w:rFonts w:ascii="TH SarabunPSK" w:hAnsi="TH SarabunPSK" w:cs="TH SarabunPSK"/>
                <w:sz w:val="32"/>
                <w:szCs w:val="32"/>
                <w:cs/>
                <w:lang w:val="en-GB"/>
              </w:rPr>
              <w:t>โรงพยาบาลศูนย์ โรงพยาบาลทั่วไป</w:t>
            </w:r>
            <w:r w:rsidRPr="009E34A0">
              <w:rPr>
                <w:rFonts w:ascii="TH SarabunPSK" w:hAnsi="TH SarabunPSK" w:cs="TH SarabunPSK"/>
                <w:color w:val="000000"/>
                <w:spacing w:val="-8"/>
                <w:sz w:val="32"/>
                <w:szCs w:val="32"/>
                <w:cs/>
              </w:rPr>
              <w:t xml:space="preserve">ทั้งหมด </w:t>
            </w:r>
          </w:p>
        </w:tc>
      </w:tr>
      <w:tr w:rsidR="00F929CD"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F929CD" w:rsidRPr="009E34A0" w:rsidRDefault="00F929CD" w:rsidP="00F929CD">
            <w:pPr>
              <w:spacing w:after="0"/>
              <w:rPr>
                <w:rFonts w:ascii="TH SarabunPSK" w:hAnsi="TH SarabunPSK" w:cs="TH SarabunPSK"/>
                <w:b/>
                <w:bCs/>
                <w:sz w:val="32"/>
                <w:szCs w:val="32"/>
                <w:cs/>
              </w:rPr>
            </w:pPr>
            <w:r w:rsidRPr="009E34A0">
              <w:rPr>
                <w:rFonts w:ascii="TH SarabunPSK" w:hAnsi="TH SarabunPSK" w:cs="TH SarabunPSK"/>
                <w:b/>
                <w:bCs/>
                <w:sz w:val="32"/>
                <w:szCs w:val="32"/>
                <w:cs/>
              </w:rPr>
              <w:t>สูตรคำนวณตัวชี้วัด</w:t>
            </w:r>
          </w:p>
        </w:tc>
        <w:tc>
          <w:tcPr>
            <w:tcW w:w="7655" w:type="dxa"/>
            <w:tcBorders>
              <w:top w:val="single" w:sz="4" w:space="0" w:color="auto"/>
              <w:left w:val="single" w:sz="4" w:space="0" w:color="auto"/>
              <w:bottom w:val="single" w:sz="4" w:space="0" w:color="auto"/>
              <w:right w:val="single" w:sz="4" w:space="0" w:color="auto"/>
            </w:tcBorders>
          </w:tcPr>
          <w:p w:rsidR="00F929CD" w:rsidRPr="009E34A0" w:rsidRDefault="00F929CD" w:rsidP="00F929CD">
            <w:pPr>
              <w:spacing w:after="0" w:line="240" w:lineRule="auto"/>
              <w:rPr>
                <w:rFonts w:ascii="TH SarabunPSK" w:hAnsi="TH SarabunPSK" w:cs="TH SarabunPSK"/>
                <w:color w:val="000000"/>
                <w:sz w:val="32"/>
                <w:szCs w:val="32"/>
              </w:rPr>
            </w:pPr>
            <w:r w:rsidRPr="009E34A0">
              <w:rPr>
                <w:rFonts w:ascii="TH SarabunPSK" w:hAnsi="TH SarabunPSK" w:cs="TH SarabunPSK"/>
                <w:color w:val="000000"/>
                <w:sz w:val="32"/>
                <w:szCs w:val="32"/>
              </w:rPr>
              <w:t>RDU</w:t>
            </w:r>
            <w:r w:rsidRPr="009E34A0">
              <w:rPr>
                <w:rFonts w:ascii="TH SarabunPSK" w:hAnsi="TH SarabunPSK" w:cs="TH SarabunPSK"/>
                <w:color w:val="000000"/>
                <w:sz w:val="32"/>
                <w:szCs w:val="32"/>
                <w:cs/>
              </w:rPr>
              <w:t xml:space="preserve"> </w:t>
            </w:r>
            <w:r w:rsidRPr="009E34A0">
              <w:rPr>
                <w:rFonts w:ascii="TH SarabunPSK" w:hAnsi="TH SarabunPSK" w:cs="TH SarabunPSK"/>
                <w:color w:val="000000"/>
                <w:sz w:val="32"/>
                <w:szCs w:val="32"/>
              </w:rPr>
              <w:t>: (A/B) x 100</w:t>
            </w:r>
          </w:p>
          <w:p w:rsidR="00F929CD" w:rsidRPr="009E34A0" w:rsidRDefault="00F929CD" w:rsidP="00F929CD">
            <w:pPr>
              <w:spacing w:after="0" w:line="240" w:lineRule="auto"/>
              <w:rPr>
                <w:rFonts w:ascii="TH SarabunPSK" w:hAnsi="TH SarabunPSK" w:cs="TH SarabunPSK"/>
                <w:color w:val="000000"/>
                <w:sz w:val="32"/>
                <w:szCs w:val="32"/>
              </w:rPr>
            </w:pPr>
            <w:r w:rsidRPr="009E34A0">
              <w:rPr>
                <w:rFonts w:ascii="TH SarabunPSK" w:hAnsi="TH SarabunPSK" w:cs="TH SarabunPSK"/>
                <w:color w:val="000000"/>
                <w:sz w:val="32"/>
                <w:szCs w:val="32"/>
              </w:rPr>
              <w:t>AMR: (C/D) x 100</w:t>
            </w:r>
          </w:p>
        </w:tc>
      </w:tr>
      <w:tr w:rsidR="00F929CD"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F929CD" w:rsidRPr="009E34A0" w:rsidRDefault="00F929CD" w:rsidP="00F929CD">
            <w:pPr>
              <w:spacing w:after="0"/>
              <w:rPr>
                <w:rFonts w:ascii="TH SarabunPSK" w:hAnsi="TH SarabunPSK" w:cs="TH SarabunPSK"/>
                <w:b/>
                <w:bCs/>
                <w:sz w:val="32"/>
                <w:szCs w:val="32"/>
                <w:cs/>
              </w:rPr>
            </w:pPr>
            <w:r w:rsidRPr="009E34A0">
              <w:rPr>
                <w:rFonts w:ascii="TH SarabunPSK" w:hAnsi="TH SarabunPSK" w:cs="TH SarabunPSK"/>
                <w:b/>
                <w:bCs/>
                <w:sz w:val="32"/>
                <w:szCs w:val="32"/>
                <w:cs/>
              </w:rPr>
              <w:t>ระยะเวลาประเมินผล</w:t>
            </w:r>
          </w:p>
        </w:tc>
        <w:tc>
          <w:tcPr>
            <w:tcW w:w="7655" w:type="dxa"/>
            <w:tcBorders>
              <w:top w:val="single" w:sz="4" w:space="0" w:color="auto"/>
              <w:left w:val="single" w:sz="4" w:space="0" w:color="auto"/>
              <w:bottom w:val="single" w:sz="4" w:space="0" w:color="auto"/>
              <w:right w:val="single" w:sz="4" w:space="0" w:color="auto"/>
            </w:tcBorders>
          </w:tcPr>
          <w:p w:rsidR="00F929CD" w:rsidRPr="009E34A0" w:rsidRDefault="00F929CD" w:rsidP="00F929CD">
            <w:pPr>
              <w:spacing w:after="0" w:line="240" w:lineRule="auto"/>
              <w:rPr>
                <w:rFonts w:ascii="TH SarabunPSK" w:eastAsia="Calibri" w:hAnsi="TH SarabunPSK" w:cs="TH SarabunPSK"/>
                <w:sz w:val="32"/>
                <w:szCs w:val="32"/>
              </w:rPr>
            </w:pPr>
            <w:r w:rsidRPr="009E34A0">
              <w:rPr>
                <w:rFonts w:ascii="TH SarabunPSK" w:eastAsia="Calibri" w:hAnsi="TH SarabunPSK" w:cs="TH SarabunPSK"/>
                <w:sz w:val="32"/>
                <w:szCs w:val="32"/>
                <w:cs/>
              </w:rPr>
              <w:t>ไตรมาส 4</w:t>
            </w:r>
          </w:p>
        </w:tc>
      </w:tr>
      <w:tr w:rsidR="00F929CD" w:rsidRPr="009E34A0" w:rsidTr="000466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33"/>
          <w:jc w:val="center"/>
        </w:trPr>
        <w:tc>
          <w:tcPr>
            <w:tcW w:w="10349" w:type="dxa"/>
            <w:gridSpan w:val="2"/>
          </w:tcPr>
          <w:p w:rsidR="00F929CD" w:rsidRPr="00F929CD" w:rsidRDefault="00F929CD" w:rsidP="00F929CD">
            <w:pPr>
              <w:spacing w:after="0" w:line="240" w:lineRule="auto"/>
              <w:rPr>
                <w:rFonts w:ascii="TH SarabunPSK" w:hAnsi="TH SarabunPSK" w:cs="TH SarabunPSK"/>
                <w:b/>
                <w:bCs/>
                <w:sz w:val="32"/>
                <w:szCs w:val="32"/>
                <w:cs/>
              </w:rPr>
            </w:pPr>
            <w:r w:rsidRPr="00F929CD">
              <w:rPr>
                <w:rFonts w:ascii="TH SarabunPSK" w:hAnsi="TH SarabunPSK" w:cs="TH SarabunPSK"/>
                <w:b/>
                <w:bCs/>
                <w:sz w:val="32"/>
                <w:szCs w:val="32"/>
                <w:cs/>
              </w:rPr>
              <w:t>เกณฑ์การประเมิน :</w:t>
            </w:r>
          </w:p>
          <w:p w:rsidR="00F929CD" w:rsidRPr="00F929CD" w:rsidRDefault="00F929CD" w:rsidP="00F929CD">
            <w:pPr>
              <w:spacing w:after="0" w:line="240" w:lineRule="auto"/>
              <w:rPr>
                <w:rFonts w:ascii="TH SarabunPSK" w:hAnsi="TH SarabunPSK" w:cs="TH SarabunPSK"/>
                <w:b/>
                <w:bCs/>
                <w:sz w:val="32"/>
                <w:szCs w:val="32"/>
              </w:rPr>
            </w:pPr>
            <w:r w:rsidRPr="00F929CD">
              <w:rPr>
                <w:rFonts w:ascii="TH SarabunPSK" w:hAnsi="TH SarabunPSK" w:cs="TH SarabunPSK"/>
                <w:b/>
                <w:bCs/>
                <w:sz w:val="32"/>
                <w:szCs w:val="32"/>
                <w:cs/>
              </w:rPr>
              <w:t>ปี 2561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8"/>
              <w:gridCol w:w="2268"/>
              <w:gridCol w:w="2268"/>
              <w:gridCol w:w="2268"/>
            </w:tblGrid>
            <w:tr w:rsidR="00F929CD" w:rsidRPr="00F929CD" w:rsidTr="006C1CFE">
              <w:trPr>
                <w:jc w:val="center"/>
              </w:trPr>
              <w:tc>
                <w:tcPr>
                  <w:tcW w:w="2268" w:type="dxa"/>
                </w:tcPr>
                <w:p w:rsidR="00F929CD" w:rsidRPr="00F929CD" w:rsidRDefault="00F929CD" w:rsidP="00F929CD">
                  <w:pPr>
                    <w:spacing w:after="0" w:line="240" w:lineRule="auto"/>
                    <w:jc w:val="center"/>
                    <w:rPr>
                      <w:rFonts w:ascii="TH SarabunPSK" w:hAnsi="TH SarabunPSK" w:cs="TH SarabunPSK"/>
                      <w:b/>
                      <w:bCs/>
                      <w:sz w:val="32"/>
                      <w:szCs w:val="32"/>
                    </w:rPr>
                  </w:pPr>
                  <w:r w:rsidRPr="00F929CD">
                    <w:rPr>
                      <w:rFonts w:ascii="TH SarabunPSK" w:hAnsi="TH SarabunPSK" w:cs="TH SarabunPSK"/>
                      <w:b/>
                      <w:bCs/>
                      <w:sz w:val="32"/>
                      <w:szCs w:val="32"/>
                      <w:cs/>
                    </w:rPr>
                    <w:t>รอบ 3 เดือน</w:t>
                  </w:r>
                </w:p>
              </w:tc>
              <w:tc>
                <w:tcPr>
                  <w:tcW w:w="2268" w:type="dxa"/>
                </w:tcPr>
                <w:p w:rsidR="00F929CD" w:rsidRPr="00F929CD" w:rsidRDefault="00F929CD" w:rsidP="00F929CD">
                  <w:pPr>
                    <w:spacing w:after="0" w:line="240" w:lineRule="auto"/>
                    <w:jc w:val="center"/>
                    <w:rPr>
                      <w:rFonts w:ascii="TH SarabunPSK" w:hAnsi="TH SarabunPSK" w:cs="TH SarabunPSK"/>
                      <w:b/>
                      <w:bCs/>
                      <w:sz w:val="32"/>
                      <w:szCs w:val="32"/>
                    </w:rPr>
                  </w:pPr>
                  <w:r w:rsidRPr="00F929CD">
                    <w:rPr>
                      <w:rFonts w:ascii="TH SarabunPSK" w:hAnsi="TH SarabunPSK" w:cs="TH SarabunPSK"/>
                      <w:b/>
                      <w:bCs/>
                      <w:sz w:val="32"/>
                      <w:szCs w:val="32"/>
                      <w:cs/>
                    </w:rPr>
                    <w:t>รอบ 6 เดือน</w:t>
                  </w:r>
                </w:p>
              </w:tc>
              <w:tc>
                <w:tcPr>
                  <w:tcW w:w="2268" w:type="dxa"/>
                </w:tcPr>
                <w:p w:rsidR="00F929CD" w:rsidRPr="00F929CD" w:rsidRDefault="00F929CD" w:rsidP="00F929CD">
                  <w:pPr>
                    <w:spacing w:after="0" w:line="240" w:lineRule="auto"/>
                    <w:jc w:val="center"/>
                    <w:rPr>
                      <w:rFonts w:ascii="TH SarabunPSK" w:hAnsi="TH SarabunPSK" w:cs="TH SarabunPSK"/>
                      <w:b/>
                      <w:bCs/>
                      <w:sz w:val="32"/>
                      <w:szCs w:val="32"/>
                    </w:rPr>
                  </w:pPr>
                  <w:r w:rsidRPr="00F929CD">
                    <w:rPr>
                      <w:rFonts w:ascii="TH SarabunPSK" w:hAnsi="TH SarabunPSK" w:cs="TH SarabunPSK"/>
                      <w:b/>
                      <w:bCs/>
                      <w:sz w:val="32"/>
                      <w:szCs w:val="32"/>
                      <w:cs/>
                    </w:rPr>
                    <w:t>รอบ 9 เดือน</w:t>
                  </w:r>
                </w:p>
              </w:tc>
              <w:tc>
                <w:tcPr>
                  <w:tcW w:w="2268" w:type="dxa"/>
                </w:tcPr>
                <w:p w:rsidR="00F929CD" w:rsidRPr="00F929CD" w:rsidRDefault="00F929CD" w:rsidP="00F929CD">
                  <w:pPr>
                    <w:spacing w:after="0" w:line="240" w:lineRule="auto"/>
                    <w:jc w:val="center"/>
                    <w:rPr>
                      <w:rFonts w:ascii="TH SarabunPSK" w:hAnsi="TH SarabunPSK" w:cs="TH SarabunPSK"/>
                      <w:b/>
                      <w:bCs/>
                      <w:sz w:val="32"/>
                      <w:szCs w:val="32"/>
                    </w:rPr>
                  </w:pPr>
                  <w:r w:rsidRPr="00F929CD">
                    <w:rPr>
                      <w:rFonts w:ascii="TH SarabunPSK" w:hAnsi="TH SarabunPSK" w:cs="TH SarabunPSK"/>
                      <w:b/>
                      <w:bCs/>
                      <w:sz w:val="32"/>
                      <w:szCs w:val="32"/>
                      <w:cs/>
                    </w:rPr>
                    <w:t>รอบ 12 เดือน</w:t>
                  </w:r>
                </w:p>
              </w:tc>
            </w:tr>
            <w:tr w:rsidR="00F929CD" w:rsidRPr="00F929CD" w:rsidTr="006C1CFE">
              <w:trPr>
                <w:jc w:val="center"/>
              </w:trPr>
              <w:tc>
                <w:tcPr>
                  <w:tcW w:w="2268" w:type="dxa"/>
                </w:tcPr>
                <w:p w:rsidR="00F929CD" w:rsidRPr="00F929CD" w:rsidRDefault="00F929CD" w:rsidP="00F929CD">
                  <w:pPr>
                    <w:spacing w:after="0"/>
                    <w:rPr>
                      <w:rFonts w:ascii="TH SarabunPSK" w:hAnsi="TH SarabunPSK" w:cs="TH SarabunPSK"/>
                      <w:sz w:val="32"/>
                      <w:szCs w:val="32"/>
                    </w:rPr>
                  </w:pPr>
                  <w:r w:rsidRPr="00F929CD">
                    <w:rPr>
                      <w:rFonts w:ascii="TH SarabunPSK" w:hAnsi="TH SarabunPSK" w:cs="TH SarabunPSK"/>
                      <w:sz w:val="32"/>
                      <w:szCs w:val="32"/>
                    </w:rPr>
                    <w:t xml:space="preserve">RDU </w:t>
                  </w:r>
                  <w:r w:rsidRPr="00F929CD">
                    <w:rPr>
                      <w:rFonts w:ascii="TH SarabunPSK" w:hAnsi="TH SarabunPSK" w:cs="TH SarabunPSK"/>
                      <w:sz w:val="32"/>
                      <w:szCs w:val="32"/>
                      <w:cs/>
                    </w:rPr>
                    <w:t xml:space="preserve">ขั้นที่ </w:t>
                  </w:r>
                  <w:r w:rsidRPr="00F929CD">
                    <w:rPr>
                      <w:rFonts w:ascii="TH SarabunPSK" w:hAnsi="TH SarabunPSK" w:cs="TH SarabunPSK"/>
                      <w:sz w:val="32"/>
                      <w:szCs w:val="32"/>
                    </w:rPr>
                    <w:t>1 60%</w:t>
                  </w:r>
                </w:p>
                <w:p w:rsidR="00F929CD" w:rsidRPr="00F929CD" w:rsidRDefault="00F929CD" w:rsidP="00F929CD">
                  <w:pPr>
                    <w:spacing w:after="0"/>
                    <w:rPr>
                      <w:rFonts w:ascii="TH SarabunPSK" w:hAnsi="TH SarabunPSK" w:cs="TH SarabunPSK"/>
                      <w:sz w:val="32"/>
                      <w:szCs w:val="32"/>
                    </w:rPr>
                  </w:pPr>
                  <w:r w:rsidRPr="00F929CD">
                    <w:rPr>
                      <w:rFonts w:ascii="TH SarabunPSK" w:hAnsi="TH SarabunPSK" w:cs="TH SarabunPSK"/>
                      <w:sz w:val="32"/>
                      <w:szCs w:val="32"/>
                    </w:rPr>
                    <w:t xml:space="preserve">RDU </w:t>
                  </w:r>
                  <w:r w:rsidRPr="00F929CD">
                    <w:rPr>
                      <w:rFonts w:ascii="TH SarabunPSK" w:hAnsi="TH SarabunPSK" w:cs="TH SarabunPSK"/>
                      <w:sz w:val="32"/>
                      <w:szCs w:val="32"/>
                      <w:cs/>
                    </w:rPr>
                    <w:t xml:space="preserve">ขั้นที่ </w:t>
                  </w:r>
                  <w:r w:rsidRPr="00F929CD">
                    <w:rPr>
                      <w:rFonts w:ascii="TH SarabunPSK" w:hAnsi="TH SarabunPSK" w:cs="TH SarabunPSK"/>
                      <w:sz w:val="32"/>
                      <w:szCs w:val="32"/>
                    </w:rPr>
                    <w:t>2 5%</w:t>
                  </w:r>
                </w:p>
              </w:tc>
              <w:tc>
                <w:tcPr>
                  <w:tcW w:w="2268" w:type="dxa"/>
                </w:tcPr>
                <w:p w:rsidR="00F929CD" w:rsidRPr="00F929CD" w:rsidRDefault="00F929CD" w:rsidP="00F929CD">
                  <w:pPr>
                    <w:spacing w:after="0"/>
                    <w:rPr>
                      <w:rFonts w:ascii="TH SarabunPSK" w:hAnsi="TH SarabunPSK" w:cs="TH SarabunPSK"/>
                      <w:sz w:val="32"/>
                      <w:szCs w:val="32"/>
                    </w:rPr>
                  </w:pPr>
                  <w:r w:rsidRPr="00F929CD">
                    <w:rPr>
                      <w:rFonts w:ascii="TH SarabunPSK" w:hAnsi="TH SarabunPSK" w:cs="TH SarabunPSK"/>
                      <w:sz w:val="32"/>
                      <w:szCs w:val="32"/>
                    </w:rPr>
                    <w:t xml:space="preserve">RDU </w:t>
                  </w:r>
                  <w:r w:rsidRPr="00F929CD">
                    <w:rPr>
                      <w:rFonts w:ascii="TH SarabunPSK" w:hAnsi="TH SarabunPSK" w:cs="TH SarabunPSK"/>
                      <w:sz w:val="32"/>
                      <w:szCs w:val="32"/>
                      <w:cs/>
                    </w:rPr>
                    <w:t xml:space="preserve">ขั้นที่ </w:t>
                  </w:r>
                  <w:r w:rsidRPr="00F929CD">
                    <w:rPr>
                      <w:rFonts w:ascii="TH SarabunPSK" w:hAnsi="TH SarabunPSK" w:cs="TH SarabunPSK"/>
                      <w:sz w:val="32"/>
                      <w:szCs w:val="32"/>
                    </w:rPr>
                    <w:t>1 70%</w:t>
                  </w:r>
                </w:p>
                <w:p w:rsidR="00F929CD" w:rsidRPr="00F929CD" w:rsidRDefault="00F929CD" w:rsidP="00F929CD">
                  <w:pPr>
                    <w:spacing w:after="0"/>
                    <w:rPr>
                      <w:rFonts w:ascii="TH SarabunPSK" w:hAnsi="TH SarabunPSK" w:cs="TH SarabunPSK"/>
                      <w:sz w:val="32"/>
                      <w:szCs w:val="32"/>
                    </w:rPr>
                  </w:pPr>
                  <w:r w:rsidRPr="00F929CD">
                    <w:rPr>
                      <w:rFonts w:ascii="TH SarabunPSK" w:hAnsi="TH SarabunPSK" w:cs="TH SarabunPSK"/>
                      <w:sz w:val="32"/>
                      <w:szCs w:val="32"/>
                    </w:rPr>
                    <w:t xml:space="preserve">RDU </w:t>
                  </w:r>
                  <w:r w:rsidRPr="00F929CD">
                    <w:rPr>
                      <w:rFonts w:ascii="TH SarabunPSK" w:hAnsi="TH SarabunPSK" w:cs="TH SarabunPSK"/>
                      <w:sz w:val="32"/>
                      <w:szCs w:val="32"/>
                      <w:cs/>
                    </w:rPr>
                    <w:t xml:space="preserve">ขั้นที่ </w:t>
                  </w:r>
                  <w:r w:rsidRPr="00F929CD">
                    <w:rPr>
                      <w:rFonts w:ascii="TH SarabunPSK" w:hAnsi="TH SarabunPSK" w:cs="TH SarabunPSK"/>
                      <w:sz w:val="32"/>
                      <w:szCs w:val="32"/>
                    </w:rPr>
                    <w:t>2 10%</w:t>
                  </w:r>
                </w:p>
              </w:tc>
              <w:tc>
                <w:tcPr>
                  <w:tcW w:w="2268" w:type="dxa"/>
                </w:tcPr>
                <w:p w:rsidR="00F929CD" w:rsidRPr="00F929CD" w:rsidRDefault="00F929CD" w:rsidP="00F929CD">
                  <w:pPr>
                    <w:spacing w:after="0"/>
                    <w:rPr>
                      <w:rFonts w:ascii="TH SarabunPSK" w:hAnsi="TH SarabunPSK" w:cs="TH SarabunPSK"/>
                      <w:sz w:val="32"/>
                      <w:szCs w:val="32"/>
                    </w:rPr>
                  </w:pPr>
                  <w:r w:rsidRPr="00F929CD">
                    <w:rPr>
                      <w:rFonts w:ascii="TH SarabunPSK" w:hAnsi="TH SarabunPSK" w:cs="TH SarabunPSK"/>
                      <w:sz w:val="32"/>
                      <w:szCs w:val="32"/>
                    </w:rPr>
                    <w:t xml:space="preserve">RDU </w:t>
                  </w:r>
                  <w:r w:rsidRPr="00F929CD">
                    <w:rPr>
                      <w:rFonts w:ascii="TH SarabunPSK" w:hAnsi="TH SarabunPSK" w:cs="TH SarabunPSK"/>
                      <w:sz w:val="32"/>
                      <w:szCs w:val="32"/>
                      <w:cs/>
                    </w:rPr>
                    <w:t xml:space="preserve">ขั้นที่ </w:t>
                  </w:r>
                  <w:r w:rsidRPr="00F929CD">
                    <w:rPr>
                      <w:rFonts w:ascii="TH SarabunPSK" w:hAnsi="TH SarabunPSK" w:cs="TH SarabunPSK"/>
                      <w:sz w:val="32"/>
                      <w:szCs w:val="32"/>
                    </w:rPr>
                    <w:t>1 80%</w:t>
                  </w:r>
                </w:p>
                <w:p w:rsidR="00F929CD" w:rsidRPr="00F929CD" w:rsidRDefault="00F929CD" w:rsidP="00F929CD">
                  <w:pPr>
                    <w:spacing w:after="0"/>
                    <w:rPr>
                      <w:rFonts w:ascii="TH SarabunPSK" w:hAnsi="TH SarabunPSK" w:cs="TH SarabunPSK"/>
                      <w:sz w:val="32"/>
                      <w:szCs w:val="32"/>
                    </w:rPr>
                  </w:pPr>
                  <w:r w:rsidRPr="00F929CD">
                    <w:rPr>
                      <w:rFonts w:ascii="TH SarabunPSK" w:hAnsi="TH SarabunPSK" w:cs="TH SarabunPSK"/>
                      <w:sz w:val="32"/>
                      <w:szCs w:val="32"/>
                    </w:rPr>
                    <w:t xml:space="preserve">RDU </w:t>
                  </w:r>
                  <w:r w:rsidRPr="00F929CD">
                    <w:rPr>
                      <w:rFonts w:ascii="TH SarabunPSK" w:hAnsi="TH SarabunPSK" w:cs="TH SarabunPSK"/>
                      <w:sz w:val="32"/>
                      <w:szCs w:val="32"/>
                      <w:cs/>
                    </w:rPr>
                    <w:t xml:space="preserve">ขั้นที่ </w:t>
                  </w:r>
                  <w:r w:rsidRPr="00F929CD">
                    <w:rPr>
                      <w:rFonts w:ascii="TH SarabunPSK" w:hAnsi="TH SarabunPSK" w:cs="TH SarabunPSK"/>
                      <w:sz w:val="32"/>
                      <w:szCs w:val="32"/>
                    </w:rPr>
                    <w:t>2 15%</w:t>
                  </w:r>
                </w:p>
              </w:tc>
              <w:tc>
                <w:tcPr>
                  <w:tcW w:w="2268" w:type="dxa"/>
                </w:tcPr>
                <w:p w:rsidR="00F929CD" w:rsidRPr="00F929CD" w:rsidRDefault="00F929CD" w:rsidP="00F929CD">
                  <w:pPr>
                    <w:spacing w:after="0"/>
                    <w:rPr>
                      <w:rFonts w:ascii="TH SarabunPSK" w:hAnsi="TH SarabunPSK" w:cs="TH SarabunPSK"/>
                      <w:sz w:val="32"/>
                      <w:szCs w:val="32"/>
                    </w:rPr>
                  </w:pPr>
                  <w:r w:rsidRPr="00F929CD">
                    <w:rPr>
                      <w:rFonts w:ascii="TH SarabunPSK" w:hAnsi="TH SarabunPSK" w:cs="TH SarabunPSK"/>
                      <w:sz w:val="32"/>
                      <w:szCs w:val="32"/>
                    </w:rPr>
                    <w:t xml:space="preserve">RDU </w:t>
                  </w:r>
                  <w:r w:rsidRPr="00F929CD">
                    <w:rPr>
                      <w:rFonts w:ascii="TH SarabunPSK" w:hAnsi="TH SarabunPSK" w:cs="TH SarabunPSK"/>
                      <w:sz w:val="32"/>
                      <w:szCs w:val="32"/>
                      <w:cs/>
                    </w:rPr>
                    <w:t xml:space="preserve">ขั้นที่ </w:t>
                  </w:r>
                  <w:r w:rsidRPr="00F929CD">
                    <w:rPr>
                      <w:rFonts w:ascii="TH SarabunPSK" w:hAnsi="TH SarabunPSK" w:cs="TH SarabunPSK"/>
                      <w:sz w:val="32"/>
                      <w:szCs w:val="32"/>
                    </w:rPr>
                    <w:t>1 80%</w:t>
                  </w:r>
                </w:p>
                <w:p w:rsidR="00F929CD" w:rsidRPr="00F929CD" w:rsidRDefault="00F929CD" w:rsidP="00F929CD">
                  <w:pPr>
                    <w:spacing w:after="0"/>
                    <w:rPr>
                      <w:rFonts w:ascii="TH SarabunPSK" w:hAnsi="TH SarabunPSK" w:cs="TH SarabunPSK"/>
                      <w:sz w:val="32"/>
                      <w:szCs w:val="32"/>
                    </w:rPr>
                  </w:pPr>
                  <w:r w:rsidRPr="00F929CD">
                    <w:rPr>
                      <w:rFonts w:ascii="TH SarabunPSK" w:hAnsi="TH SarabunPSK" w:cs="TH SarabunPSK"/>
                      <w:sz w:val="32"/>
                      <w:szCs w:val="32"/>
                    </w:rPr>
                    <w:t xml:space="preserve">RDU </w:t>
                  </w:r>
                  <w:r w:rsidRPr="00F929CD">
                    <w:rPr>
                      <w:rFonts w:ascii="TH SarabunPSK" w:hAnsi="TH SarabunPSK" w:cs="TH SarabunPSK"/>
                      <w:sz w:val="32"/>
                      <w:szCs w:val="32"/>
                      <w:cs/>
                    </w:rPr>
                    <w:t xml:space="preserve">ขั้นที่ </w:t>
                  </w:r>
                  <w:r w:rsidRPr="00F929CD">
                    <w:rPr>
                      <w:rFonts w:ascii="TH SarabunPSK" w:hAnsi="TH SarabunPSK" w:cs="TH SarabunPSK"/>
                      <w:sz w:val="32"/>
                      <w:szCs w:val="32"/>
                    </w:rPr>
                    <w:t>2 20%</w:t>
                  </w:r>
                </w:p>
              </w:tc>
            </w:tr>
            <w:tr w:rsidR="00F929CD" w:rsidRPr="00F929CD" w:rsidTr="006C1CFE">
              <w:trPr>
                <w:jc w:val="center"/>
              </w:trPr>
              <w:tc>
                <w:tcPr>
                  <w:tcW w:w="2268" w:type="dxa"/>
                </w:tcPr>
                <w:p w:rsidR="00F929CD" w:rsidRPr="00F929CD" w:rsidRDefault="00F929CD" w:rsidP="00F929CD">
                  <w:pPr>
                    <w:spacing w:after="0"/>
                    <w:jc w:val="center"/>
                    <w:rPr>
                      <w:rFonts w:ascii="TH SarabunPSK" w:hAnsi="TH SarabunPSK" w:cs="TH SarabunPSK"/>
                      <w:sz w:val="32"/>
                      <w:szCs w:val="32"/>
                    </w:rPr>
                  </w:pPr>
                </w:p>
              </w:tc>
              <w:tc>
                <w:tcPr>
                  <w:tcW w:w="2268" w:type="dxa"/>
                </w:tcPr>
                <w:p w:rsidR="00F929CD" w:rsidRPr="00F929CD" w:rsidRDefault="00F929CD" w:rsidP="00F929CD">
                  <w:pPr>
                    <w:spacing w:after="0" w:line="240" w:lineRule="auto"/>
                    <w:jc w:val="center"/>
                    <w:rPr>
                      <w:rFonts w:ascii="TH SarabunPSK" w:hAnsi="TH SarabunPSK" w:cs="TH SarabunPSK"/>
                      <w:sz w:val="32"/>
                      <w:szCs w:val="32"/>
                    </w:rPr>
                  </w:pPr>
                </w:p>
              </w:tc>
              <w:tc>
                <w:tcPr>
                  <w:tcW w:w="2268" w:type="dxa"/>
                </w:tcPr>
                <w:p w:rsidR="00F929CD" w:rsidRPr="00F929CD" w:rsidRDefault="00F929CD" w:rsidP="00F929CD">
                  <w:pPr>
                    <w:spacing w:after="0" w:line="240" w:lineRule="auto"/>
                    <w:rPr>
                      <w:rFonts w:ascii="TH SarabunPSK" w:hAnsi="TH SarabunPSK" w:cs="TH SarabunPSK"/>
                      <w:sz w:val="32"/>
                      <w:szCs w:val="32"/>
                      <w:cs/>
                    </w:rPr>
                  </w:pPr>
                  <w:r w:rsidRPr="00F929CD">
                    <w:rPr>
                      <w:rFonts w:ascii="TH SarabunPSK" w:hAnsi="TH SarabunPSK" w:cs="TH SarabunPSK"/>
                      <w:sz w:val="32"/>
                      <w:szCs w:val="32"/>
                    </w:rPr>
                    <w:t xml:space="preserve">AMR: </w:t>
                  </w:r>
                  <w:r w:rsidRPr="00F929CD">
                    <w:rPr>
                      <w:rFonts w:ascii="TH SarabunPSK" w:hAnsi="TH SarabunPSK" w:cs="TH SarabunPSK"/>
                      <w:sz w:val="32"/>
                      <w:szCs w:val="32"/>
                      <w:cs/>
                    </w:rPr>
                    <w:t xml:space="preserve">ร้อยละ </w:t>
                  </w:r>
                  <w:r w:rsidRPr="00F929CD">
                    <w:rPr>
                      <w:rFonts w:ascii="TH SarabunPSK" w:hAnsi="TH SarabunPSK" w:cs="TH SarabunPSK"/>
                      <w:sz w:val="32"/>
                      <w:szCs w:val="32"/>
                    </w:rPr>
                    <w:t xml:space="preserve">40 </w:t>
                  </w:r>
                  <w:r w:rsidRPr="00F929CD">
                    <w:rPr>
                      <w:rFonts w:ascii="TH SarabunPSK" w:hAnsi="TH SarabunPSK" w:cs="TH SarabunPSK"/>
                      <w:sz w:val="32"/>
                      <w:szCs w:val="32"/>
                      <w:cs/>
                    </w:rPr>
                    <w:t>ของโรงพยาบาล</w:t>
                  </w:r>
                  <w:r w:rsidRPr="00F929CD">
                    <w:rPr>
                      <w:rFonts w:ascii="TH SarabunPSK" w:hAnsi="TH SarabunPSK" w:cs="TH SarabunPSK" w:hint="cs"/>
                      <w:sz w:val="32"/>
                      <w:szCs w:val="32"/>
                      <w:cs/>
                    </w:rPr>
                    <w:t>ที่</w:t>
                  </w:r>
                  <w:r w:rsidRPr="00F929CD">
                    <w:rPr>
                      <w:rFonts w:ascii="TH SarabunPSK" w:hAnsi="TH SarabunPSK" w:cs="TH SarabunPSK"/>
                      <w:sz w:val="32"/>
                      <w:szCs w:val="32"/>
                      <w:cs/>
                    </w:rPr>
                    <w:t xml:space="preserve">มีระบบการจัดการ </w:t>
                  </w:r>
                  <w:r w:rsidRPr="00F929CD">
                    <w:rPr>
                      <w:rFonts w:ascii="TH SarabunPSK" w:hAnsi="TH SarabunPSK" w:cs="TH SarabunPSK"/>
                      <w:sz w:val="32"/>
                      <w:szCs w:val="32"/>
                    </w:rPr>
                    <w:t xml:space="preserve">AMR </w:t>
                  </w:r>
                  <w:r w:rsidRPr="00F929CD">
                    <w:rPr>
                      <w:rFonts w:ascii="TH SarabunPSK" w:hAnsi="TH SarabunPSK" w:cs="TH SarabunPSK"/>
                      <w:sz w:val="32"/>
                      <w:szCs w:val="32"/>
                      <w:cs/>
                    </w:rPr>
                    <w:t>อย่าง</w:t>
                  </w:r>
                  <w:proofErr w:type="spellStart"/>
                  <w:r w:rsidRPr="00F929CD">
                    <w:rPr>
                      <w:rFonts w:ascii="TH SarabunPSK" w:hAnsi="TH SarabunPSK" w:cs="TH SarabunPSK"/>
                      <w:sz w:val="32"/>
                      <w:szCs w:val="32"/>
                      <w:cs/>
                    </w:rPr>
                    <w:lastRenderedPageBreak/>
                    <w:t>บูรณา</w:t>
                  </w:r>
                  <w:proofErr w:type="spellEnd"/>
                  <w:r w:rsidRPr="00F929CD">
                    <w:rPr>
                      <w:rFonts w:ascii="TH SarabunPSK" w:hAnsi="TH SarabunPSK" w:cs="TH SarabunPSK"/>
                      <w:sz w:val="32"/>
                      <w:szCs w:val="32"/>
                      <w:cs/>
                    </w:rPr>
                    <w:t>การ</w:t>
                  </w:r>
                </w:p>
              </w:tc>
              <w:tc>
                <w:tcPr>
                  <w:tcW w:w="2268" w:type="dxa"/>
                </w:tcPr>
                <w:p w:rsidR="00F929CD" w:rsidRPr="00F929CD" w:rsidRDefault="00F929CD" w:rsidP="00F929CD">
                  <w:pPr>
                    <w:spacing w:after="0" w:line="240" w:lineRule="auto"/>
                    <w:rPr>
                      <w:rFonts w:ascii="TH SarabunPSK" w:hAnsi="TH SarabunPSK" w:cs="TH SarabunPSK"/>
                      <w:sz w:val="32"/>
                      <w:szCs w:val="32"/>
                    </w:rPr>
                  </w:pPr>
                  <w:r w:rsidRPr="00F929CD">
                    <w:rPr>
                      <w:rFonts w:ascii="TH SarabunPSK" w:hAnsi="TH SarabunPSK" w:cs="TH SarabunPSK"/>
                      <w:sz w:val="32"/>
                      <w:szCs w:val="32"/>
                    </w:rPr>
                    <w:lastRenderedPageBreak/>
                    <w:t xml:space="preserve">AMR: </w:t>
                  </w:r>
                  <w:r w:rsidRPr="00F929CD">
                    <w:rPr>
                      <w:rFonts w:ascii="TH SarabunPSK" w:hAnsi="TH SarabunPSK" w:cs="TH SarabunPSK"/>
                      <w:sz w:val="32"/>
                      <w:szCs w:val="32"/>
                      <w:cs/>
                    </w:rPr>
                    <w:t xml:space="preserve">ร้อยละ </w:t>
                  </w:r>
                  <w:r w:rsidRPr="00F929CD">
                    <w:rPr>
                      <w:rFonts w:ascii="TH SarabunPSK" w:hAnsi="TH SarabunPSK" w:cs="TH SarabunPSK"/>
                      <w:sz w:val="32"/>
                      <w:szCs w:val="32"/>
                    </w:rPr>
                    <w:t xml:space="preserve">70 </w:t>
                  </w:r>
                  <w:r w:rsidRPr="00F929CD">
                    <w:rPr>
                      <w:rFonts w:ascii="TH SarabunPSK" w:hAnsi="TH SarabunPSK" w:cs="TH SarabunPSK"/>
                      <w:sz w:val="32"/>
                      <w:szCs w:val="32"/>
                      <w:cs/>
                    </w:rPr>
                    <w:t>ของโรงพยาบาล</w:t>
                  </w:r>
                  <w:r w:rsidRPr="00F929CD">
                    <w:rPr>
                      <w:rFonts w:ascii="TH SarabunPSK" w:hAnsi="TH SarabunPSK" w:cs="TH SarabunPSK" w:hint="cs"/>
                      <w:sz w:val="32"/>
                      <w:szCs w:val="32"/>
                      <w:cs/>
                    </w:rPr>
                    <w:t>ที่</w:t>
                  </w:r>
                  <w:r w:rsidRPr="00F929CD">
                    <w:rPr>
                      <w:rFonts w:ascii="TH SarabunPSK" w:hAnsi="TH SarabunPSK" w:cs="TH SarabunPSK"/>
                      <w:sz w:val="32"/>
                      <w:szCs w:val="32"/>
                      <w:cs/>
                    </w:rPr>
                    <w:t xml:space="preserve">มีระบบการจัดการ </w:t>
                  </w:r>
                  <w:r w:rsidRPr="00F929CD">
                    <w:rPr>
                      <w:rFonts w:ascii="TH SarabunPSK" w:hAnsi="TH SarabunPSK" w:cs="TH SarabunPSK"/>
                      <w:sz w:val="32"/>
                      <w:szCs w:val="32"/>
                    </w:rPr>
                    <w:t xml:space="preserve">AMR </w:t>
                  </w:r>
                  <w:r w:rsidRPr="00F929CD">
                    <w:rPr>
                      <w:rFonts w:ascii="TH SarabunPSK" w:hAnsi="TH SarabunPSK" w:cs="TH SarabunPSK"/>
                      <w:sz w:val="32"/>
                      <w:szCs w:val="32"/>
                      <w:cs/>
                    </w:rPr>
                    <w:t>อย่าง</w:t>
                  </w:r>
                  <w:proofErr w:type="spellStart"/>
                  <w:r w:rsidRPr="00F929CD">
                    <w:rPr>
                      <w:rFonts w:ascii="TH SarabunPSK" w:hAnsi="TH SarabunPSK" w:cs="TH SarabunPSK"/>
                      <w:sz w:val="32"/>
                      <w:szCs w:val="32"/>
                      <w:cs/>
                    </w:rPr>
                    <w:lastRenderedPageBreak/>
                    <w:t>บูรณา</w:t>
                  </w:r>
                  <w:proofErr w:type="spellEnd"/>
                  <w:r w:rsidRPr="00F929CD">
                    <w:rPr>
                      <w:rFonts w:ascii="TH SarabunPSK" w:hAnsi="TH SarabunPSK" w:cs="TH SarabunPSK"/>
                      <w:sz w:val="32"/>
                      <w:szCs w:val="32"/>
                      <w:cs/>
                    </w:rPr>
                    <w:t>การ</w:t>
                  </w:r>
                </w:p>
              </w:tc>
            </w:tr>
          </w:tbl>
          <w:p w:rsidR="00F929CD" w:rsidRPr="00F929CD" w:rsidRDefault="00F929CD" w:rsidP="00F929CD">
            <w:pPr>
              <w:spacing w:after="0" w:line="240" w:lineRule="auto"/>
              <w:rPr>
                <w:rFonts w:ascii="TH SarabunPSK" w:hAnsi="TH SarabunPSK" w:cs="TH SarabunPSK"/>
                <w:b/>
                <w:bCs/>
                <w:sz w:val="32"/>
                <w:szCs w:val="32"/>
              </w:rPr>
            </w:pPr>
            <w:r w:rsidRPr="00F929CD">
              <w:rPr>
                <w:rFonts w:ascii="TH SarabunPSK" w:hAnsi="TH SarabunPSK" w:cs="TH SarabunPSK"/>
                <w:b/>
                <w:bCs/>
                <w:sz w:val="32"/>
                <w:szCs w:val="32"/>
                <w:cs/>
              </w:rPr>
              <w:lastRenderedPageBreak/>
              <w:t xml:space="preserve">ปี 2562 :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8"/>
              <w:gridCol w:w="2268"/>
              <w:gridCol w:w="2268"/>
              <w:gridCol w:w="2268"/>
            </w:tblGrid>
            <w:tr w:rsidR="00F929CD" w:rsidRPr="00F929CD" w:rsidTr="006C1CFE">
              <w:trPr>
                <w:jc w:val="center"/>
              </w:trPr>
              <w:tc>
                <w:tcPr>
                  <w:tcW w:w="2268" w:type="dxa"/>
                </w:tcPr>
                <w:p w:rsidR="00F929CD" w:rsidRPr="00F929CD" w:rsidRDefault="00F929CD" w:rsidP="00F929CD">
                  <w:pPr>
                    <w:spacing w:after="0" w:line="240" w:lineRule="auto"/>
                    <w:jc w:val="center"/>
                    <w:rPr>
                      <w:rFonts w:ascii="TH SarabunPSK" w:hAnsi="TH SarabunPSK" w:cs="TH SarabunPSK"/>
                      <w:b/>
                      <w:bCs/>
                      <w:sz w:val="32"/>
                      <w:szCs w:val="32"/>
                    </w:rPr>
                  </w:pPr>
                  <w:r w:rsidRPr="00F929CD">
                    <w:rPr>
                      <w:rFonts w:ascii="TH SarabunPSK" w:hAnsi="TH SarabunPSK" w:cs="TH SarabunPSK"/>
                      <w:b/>
                      <w:bCs/>
                      <w:sz w:val="32"/>
                      <w:szCs w:val="32"/>
                      <w:cs/>
                    </w:rPr>
                    <w:t>รอบ 3 เดือน</w:t>
                  </w:r>
                </w:p>
              </w:tc>
              <w:tc>
                <w:tcPr>
                  <w:tcW w:w="2268" w:type="dxa"/>
                </w:tcPr>
                <w:p w:rsidR="00F929CD" w:rsidRPr="00F929CD" w:rsidRDefault="00F929CD" w:rsidP="00F929CD">
                  <w:pPr>
                    <w:spacing w:after="0" w:line="240" w:lineRule="auto"/>
                    <w:jc w:val="center"/>
                    <w:rPr>
                      <w:rFonts w:ascii="TH SarabunPSK" w:hAnsi="TH SarabunPSK" w:cs="TH SarabunPSK"/>
                      <w:b/>
                      <w:bCs/>
                      <w:sz w:val="32"/>
                      <w:szCs w:val="32"/>
                    </w:rPr>
                  </w:pPr>
                  <w:r w:rsidRPr="00F929CD">
                    <w:rPr>
                      <w:rFonts w:ascii="TH SarabunPSK" w:hAnsi="TH SarabunPSK" w:cs="TH SarabunPSK"/>
                      <w:b/>
                      <w:bCs/>
                      <w:sz w:val="32"/>
                      <w:szCs w:val="32"/>
                      <w:cs/>
                    </w:rPr>
                    <w:t>รอบ 6 เดือน</w:t>
                  </w:r>
                </w:p>
              </w:tc>
              <w:tc>
                <w:tcPr>
                  <w:tcW w:w="2268" w:type="dxa"/>
                </w:tcPr>
                <w:p w:rsidR="00F929CD" w:rsidRPr="00F929CD" w:rsidRDefault="00F929CD" w:rsidP="00F929CD">
                  <w:pPr>
                    <w:spacing w:after="0" w:line="240" w:lineRule="auto"/>
                    <w:jc w:val="center"/>
                    <w:rPr>
                      <w:rFonts w:ascii="TH SarabunPSK" w:hAnsi="TH SarabunPSK" w:cs="TH SarabunPSK"/>
                      <w:b/>
                      <w:bCs/>
                      <w:sz w:val="32"/>
                      <w:szCs w:val="32"/>
                    </w:rPr>
                  </w:pPr>
                  <w:r w:rsidRPr="00F929CD">
                    <w:rPr>
                      <w:rFonts w:ascii="TH SarabunPSK" w:hAnsi="TH SarabunPSK" w:cs="TH SarabunPSK"/>
                      <w:b/>
                      <w:bCs/>
                      <w:sz w:val="32"/>
                      <w:szCs w:val="32"/>
                      <w:cs/>
                    </w:rPr>
                    <w:t>รอบ 9 เดือน</w:t>
                  </w:r>
                </w:p>
              </w:tc>
              <w:tc>
                <w:tcPr>
                  <w:tcW w:w="2268" w:type="dxa"/>
                </w:tcPr>
                <w:p w:rsidR="00F929CD" w:rsidRPr="00F929CD" w:rsidRDefault="00F929CD" w:rsidP="00F929CD">
                  <w:pPr>
                    <w:spacing w:after="0" w:line="240" w:lineRule="auto"/>
                    <w:jc w:val="center"/>
                    <w:rPr>
                      <w:rFonts w:ascii="TH SarabunPSK" w:hAnsi="TH SarabunPSK" w:cs="TH SarabunPSK"/>
                      <w:b/>
                      <w:bCs/>
                      <w:sz w:val="32"/>
                      <w:szCs w:val="32"/>
                    </w:rPr>
                  </w:pPr>
                  <w:r w:rsidRPr="00F929CD">
                    <w:rPr>
                      <w:rFonts w:ascii="TH SarabunPSK" w:hAnsi="TH SarabunPSK" w:cs="TH SarabunPSK"/>
                      <w:b/>
                      <w:bCs/>
                      <w:sz w:val="32"/>
                      <w:szCs w:val="32"/>
                      <w:cs/>
                    </w:rPr>
                    <w:t>รอบ 12 เดือน</w:t>
                  </w:r>
                </w:p>
              </w:tc>
            </w:tr>
            <w:tr w:rsidR="00F929CD" w:rsidRPr="00F929CD" w:rsidTr="006C1CFE">
              <w:trPr>
                <w:jc w:val="center"/>
              </w:trPr>
              <w:tc>
                <w:tcPr>
                  <w:tcW w:w="2268" w:type="dxa"/>
                </w:tcPr>
                <w:p w:rsidR="00F929CD" w:rsidRPr="00F929CD" w:rsidRDefault="00F929CD" w:rsidP="00F929CD">
                  <w:pPr>
                    <w:spacing w:after="0" w:line="240" w:lineRule="auto"/>
                    <w:jc w:val="center"/>
                    <w:rPr>
                      <w:rFonts w:ascii="TH SarabunPSK" w:eastAsia="Calibri" w:hAnsi="TH SarabunPSK" w:cs="TH SarabunPSK"/>
                      <w:sz w:val="32"/>
                      <w:szCs w:val="32"/>
                    </w:rPr>
                  </w:pPr>
                </w:p>
              </w:tc>
              <w:tc>
                <w:tcPr>
                  <w:tcW w:w="2268" w:type="dxa"/>
                </w:tcPr>
                <w:p w:rsidR="00F929CD" w:rsidRPr="00F929CD" w:rsidRDefault="00F929CD" w:rsidP="00F929CD">
                  <w:pPr>
                    <w:spacing w:after="0" w:line="240" w:lineRule="auto"/>
                    <w:jc w:val="thaiDistribute"/>
                    <w:rPr>
                      <w:rFonts w:ascii="TH SarabunPSK" w:eastAsia="Calibri" w:hAnsi="TH SarabunPSK" w:cs="TH SarabunPSK"/>
                      <w:sz w:val="32"/>
                      <w:szCs w:val="32"/>
                    </w:rPr>
                  </w:pPr>
                </w:p>
              </w:tc>
              <w:tc>
                <w:tcPr>
                  <w:tcW w:w="2268" w:type="dxa"/>
                </w:tcPr>
                <w:p w:rsidR="00F929CD" w:rsidRPr="00F929CD" w:rsidRDefault="00F929CD" w:rsidP="00F929CD">
                  <w:pPr>
                    <w:spacing w:after="0" w:line="240" w:lineRule="auto"/>
                    <w:jc w:val="center"/>
                    <w:rPr>
                      <w:rFonts w:ascii="TH SarabunPSK" w:eastAsia="Calibri" w:hAnsi="TH SarabunPSK" w:cs="TH SarabunPSK"/>
                      <w:sz w:val="32"/>
                      <w:szCs w:val="32"/>
                    </w:rPr>
                  </w:pPr>
                </w:p>
              </w:tc>
              <w:tc>
                <w:tcPr>
                  <w:tcW w:w="2268" w:type="dxa"/>
                </w:tcPr>
                <w:p w:rsidR="00F929CD" w:rsidRPr="00F929CD" w:rsidRDefault="00F929CD" w:rsidP="00F929CD">
                  <w:pPr>
                    <w:spacing w:after="0" w:line="240" w:lineRule="auto"/>
                    <w:jc w:val="center"/>
                    <w:rPr>
                      <w:rFonts w:ascii="TH SarabunPSK" w:eastAsia="Calibri" w:hAnsi="TH SarabunPSK" w:cs="TH SarabunPSK"/>
                      <w:sz w:val="32"/>
                      <w:szCs w:val="32"/>
                      <w:cs/>
                    </w:rPr>
                  </w:pPr>
                  <w:r w:rsidRPr="00F929CD">
                    <w:rPr>
                      <w:rFonts w:ascii="TH SarabunPSK" w:hAnsi="TH SarabunPSK" w:cs="TH SarabunPSK"/>
                      <w:sz w:val="32"/>
                      <w:szCs w:val="32"/>
                    </w:rPr>
                    <w:t xml:space="preserve">RDU </w:t>
                  </w:r>
                  <w:r w:rsidRPr="00F929CD">
                    <w:rPr>
                      <w:rFonts w:ascii="TH SarabunPSK" w:hAnsi="TH SarabunPSK" w:cs="TH SarabunPSK"/>
                      <w:sz w:val="32"/>
                      <w:szCs w:val="32"/>
                      <w:cs/>
                    </w:rPr>
                    <w:t>ขั้นที่ 2 80</w:t>
                  </w:r>
                  <w:r w:rsidRPr="00F929CD">
                    <w:rPr>
                      <w:rFonts w:ascii="TH SarabunPSK" w:hAnsi="TH SarabunPSK" w:cs="TH SarabunPSK"/>
                      <w:sz w:val="32"/>
                      <w:szCs w:val="32"/>
                    </w:rPr>
                    <w:t>%</w:t>
                  </w:r>
                </w:p>
              </w:tc>
            </w:tr>
            <w:tr w:rsidR="00F929CD" w:rsidRPr="00F929CD" w:rsidTr="006C1CFE">
              <w:trPr>
                <w:jc w:val="center"/>
              </w:trPr>
              <w:tc>
                <w:tcPr>
                  <w:tcW w:w="2268" w:type="dxa"/>
                </w:tcPr>
                <w:p w:rsidR="00F929CD" w:rsidRPr="00F929CD" w:rsidRDefault="00F929CD" w:rsidP="00F929CD">
                  <w:pPr>
                    <w:spacing w:after="0" w:line="240" w:lineRule="auto"/>
                    <w:jc w:val="center"/>
                    <w:rPr>
                      <w:rFonts w:ascii="TH SarabunPSK" w:eastAsia="Calibri" w:hAnsi="TH SarabunPSK" w:cs="TH SarabunPSK"/>
                      <w:sz w:val="32"/>
                      <w:szCs w:val="32"/>
                    </w:rPr>
                  </w:pPr>
                </w:p>
              </w:tc>
              <w:tc>
                <w:tcPr>
                  <w:tcW w:w="2268" w:type="dxa"/>
                </w:tcPr>
                <w:p w:rsidR="00F929CD" w:rsidRPr="00F929CD" w:rsidRDefault="00F929CD" w:rsidP="00F929CD">
                  <w:pPr>
                    <w:spacing w:after="0" w:line="240" w:lineRule="auto"/>
                    <w:jc w:val="thaiDistribute"/>
                    <w:rPr>
                      <w:rFonts w:ascii="TH SarabunPSK" w:eastAsia="Calibri" w:hAnsi="TH SarabunPSK" w:cs="TH SarabunPSK"/>
                      <w:sz w:val="32"/>
                      <w:szCs w:val="32"/>
                    </w:rPr>
                  </w:pPr>
                </w:p>
              </w:tc>
              <w:tc>
                <w:tcPr>
                  <w:tcW w:w="2268" w:type="dxa"/>
                </w:tcPr>
                <w:p w:rsidR="00F929CD" w:rsidRPr="00F929CD" w:rsidRDefault="00F929CD" w:rsidP="00F929CD">
                  <w:pPr>
                    <w:spacing w:after="0" w:line="240" w:lineRule="auto"/>
                    <w:jc w:val="center"/>
                    <w:rPr>
                      <w:rFonts w:ascii="TH SarabunPSK" w:eastAsia="Calibri" w:hAnsi="TH SarabunPSK" w:cs="TH SarabunPSK"/>
                      <w:sz w:val="32"/>
                      <w:szCs w:val="32"/>
                    </w:rPr>
                  </w:pPr>
                </w:p>
              </w:tc>
              <w:tc>
                <w:tcPr>
                  <w:tcW w:w="2268" w:type="dxa"/>
                </w:tcPr>
                <w:p w:rsidR="00F929CD" w:rsidRPr="00F929CD" w:rsidRDefault="00F929CD" w:rsidP="00F929CD">
                  <w:pPr>
                    <w:spacing w:after="0" w:line="240" w:lineRule="auto"/>
                    <w:rPr>
                      <w:rFonts w:ascii="TH SarabunPSK" w:eastAsia="Calibri" w:hAnsi="TH SarabunPSK" w:cs="TH SarabunPSK"/>
                      <w:sz w:val="32"/>
                      <w:szCs w:val="32"/>
                      <w:cs/>
                    </w:rPr>
                  </w:pPr>
                </w:p>
              </w:tc>
            </w:tr>
          </w:tbl>
          <w:p w:rsidR="00F929CD" w:rsidRPr="00F929CD" w:rsidRDefault="00F929CD" w:rsidP="00F929CD">
            <w:pPr>
              <w:spacing w:after="0" w:line="240" w:lineRule="auto"/>
              <w:rPr>
                <w:rFonts w:ascii="TH SarabunPSK" w:hAnsi="TH SarabunPSK" w:cs="TH SarabunPSK"/>
                <w:b/>
                <w:bCs/>
                <w:sz w:val="32"/>
                <w:szCs w:val="32"/>
              </w:rPr>
            </w:pPr>
            <w:r w:rsidRPr="00F929CD">
              <w:rPr>
                <w:rFonts w:ascii="TH SarabunPSK" w:hAnsi="TH SarabunPSK" w:cs="TH SarabunPSK"/>
                <w:b/>
                <w:bCs/>
                <w:sz w:val="32"/>
                <w:szCs w:val="32"/>
                <w:cs/>
              </w:rPr>
              <w:t>ปี 2563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8"/>
              <w:gridCol w:w="2268"/>
              <w:gridCol w:w="2268"/>
              <w:gridCol w:w="2268"/>
            </w:tblGrid>
            <w:tr w:rsidR="00F929CD" w:rsidRPr="00F929CD" w:rsidTr="006C1CFE">
              <w:trPr>
                <w:jc w:val="center"/>
              </w:trPr>
              <w:tc>
                <w:tcPr>
                  <w:tcW w:w="2268" w:type="dxa"/>
                </w:tcPr>
                <w:p w:rsidR="00F929CD" w:rsidRPr="00F929CD" w:rsidRDefault="00F929CD" w:rsidP="00F929CD">
                  <w:pPr>
                    <w:spacing w:after="0" w:line="240" w:lineRule="auto"/>
                    <w:jc w:val="center"/>
                    <w:rPr>
                      <w:rFonts w:ascii="TH SarabunPSK" w:hAnsi="TH SarabunPSK" w:cs="TH SarabunPSK"/>
                      <w:b/>
                      <w:bCs/>
                      <w:sz w:val="32"/>
                      <w:szCs w:val="32"/>
                    </w:rPr>
                  </w:pPr>
                  <w:r w:rsidRPr="00F929CD">
                    <w:rPr>
                      <w:rFonts w:ascii="TH SarabunPSK" w:hAnsi="TH SarabunPSK" w:cs="TH SarabunPSK"/>
                      <w:b/>
                      <w:bCs/>
                      <w:sz w:val="32"/>
                      <w:szCs w:val="32"/>
                      <w:cs/>
                    </w:rPr>
                    <w:t>รอบ 3 เดือน</w:t>
                  </w:r>
                </w:p>
              </w:tc>
              <w:tc>
                <w:tcPr>
                  <w:tcW w:w="2268" w:type="dxa"/>
                </w:tcPr>
                <w:p w:rsidR="00F929CD" w:rsidRPr="00F929CD" w:rsidRDefault="00F929CD" w:rsidP="00F929CD">
                  <w:pPr>
                    <w:spacing w:after="0" w:line="240" w:lineRule="auto"/>
                    <w:jc w:val="center"/>
                    <w:rPr>
                      <w:rFonts w:ascii="TH SarabunPSK" w:hAnsi="TH SarabunPSK" w:cs="TH SarabunPSK"/>
                      <w:b/>
                      <w:bCs/>
                      <w:sz w:val="32"/>
                      <w:szCs w:val="32"/>
                    </w:rPr>
                  </w:pPr>
                  <w:r w:rsidRPr="00F929CD">
                    <w:rPr>
                      <w:rFonts w:ascii="TH SarabunPSK" w:hAnsi="TH SarabunPSK" w:cs="TH SarabunPSK"/>
                      <w:b/>
                      <w:bCs/>
                      <w:sz w:val="32"/>
                      <w:szCs w:val="32"/>
                      <w:cs/>
                    </w:rPr>
                    <w:t>รอบ 6 เดือน</w:t>
                  </w:r>
                </w:p>
              </w:tc>
              <w:tc>
                <w:tcPr>
                  <w:tcW w:w="2268" w:type="dxa"/>
                </w:tcPr>
                <w:p w:rsidR="00F929CD" w:rsidRPr="00F929CD" w:rsidRDefault="00F929CD" w:rsidP="00F929CD">
                  <w:pPr>
                    <w:spacing w:after="0" w:line="240" w:lineRule="auto"/>
                    <w:jc w:val="center"/>
                    <w:rPr>
                      <w:rFonts w:ascii="TH SarabunPSK" w:hAnsi="TH SarabunPSK" w:cs="TH SarabunPSK"/>
                      <w:b/>
                      <w:bCs/>
                      <w:sz w:val="32"/>
                      <w:szCs w:val="32"/>
                    </w:rPr>
                  </w:pPr>
                  <w:r w:rsidRPr="00F929CD">
                    <w:rPr>
                      <w:rFonts w:ascii="TH SarabunPSK" w:hAnsi="TH SarabunPSK" w:cs="TH SarabunPSK"/>
                      <w:b/>
                      <w:bCs/>
                      <w:sz w:val="32"/>
                      <w:szCs w:val="32"/>
                      <w:cs/>
                    </w:rPr>
                    <w:t>รอบ 9 เดือน</w:t>
                  </w:r>
                </w:p>
              </w:tc>
              <w:tc>
                <w:tcPr>
                  <w:tcW w:w="2268" w:type="dxa"/>
                </w:tcPr>
                <w:p w:rsidR="00F929CD" w:rsidRPr="00F929CD" w:rsidRDefault="00F929CD" w:rsidP="00F929CD">
                  <w:pPr>
                    <w:spacing w:after="0" w:line="240" w:lineRule="auto"/>
                    <w:jc w:val="center"/>
                    <w:rPr>
                      <w:rFonts w:ascii="TH SarabunPSK" w:hAnsi="TH SarabunPSK" w:cs="TH SarabunPSK"/>
                      <w:b/>
                      <w:bCs/>
                      <w:sz w:val="32"/>
                      <w:szCs w:val="32"/>
                    </w:rPr>
                  </w:pPr>
                  <w:r w:rsidRPr="00F929CD">
                    <w:rPr>
                      <w:rFonts w:ascii="TH SarabunPSK" w:hAnsi="TH SarabunPSK" w:cs="TH SarabunPSK"/>
                      <w:b/>
                      <w:bCs/>
                      <w:sz w:val="32"/>
                      <w:szCs w:val="32"/>
                      <w:cs/>
                    </w:rPr>
                    <w:t>รอบ 12 เดือน</w:t>
                  </w:r>
                </w:p>
              </w:tc>
            </w:tr>
            <w:tr w:rsidR="00F929CD" w:rsidRPr="00F929CD" w:rsidTr="006C1CFE">
              <w:trPr>
                <w:jc w:val="center"/>
              </w:trPr>
              <w:tc>
                <w:tcPr>
                  <w:tcW w:w="2268" w:type="dxa"/>
                </w:tcPr>
                <w:p w:rsidR="00F929CD" w:rsidRPr="00F929CD" w:rsidRDefault="00F929CD" w:rsidP="00F929CD">
                  <w:pPr>
                    <w:spacing w:after="0" w:line="240" w:lineRule="auto"/>
                    <w:jc w:val="center"/>
                    <w:rPr>
                      <w:rFonts w:ascii="TH SarabunPSK" w:eastAsia="Calibri" w:hAnsi="TH SarabunPSK" w:cs="TH SarabunPSK"/>
                      <w:sz w:val="32"/>
                      <w:szCs w:val="32"/>
                    </w:rPr>
                  </w:pPr>
                </w:p>
              </w:tc>
              <w:tc>
                <w:tcPr>
                  <w:tcW w:w="2268" w:type="dxa"/>
                </w:tcPr>
                <w:p w:rsidR="00F929CD" w:rsidRPr="00F929CD" w:rsidRDefault="00F929CD" w:rsidP="00F929CD">
                  <w:pPr>
                    <w:spacing w:after="0" w:line="240" w:lineRule="auto"/>
                    <w:jc w:val="center"/>
                    <w:rPr>
                      <w:rFonts w:ascii="TH SarabunPSK" w:eastAsia="Calibri" w:hAnsi="TH SarabunPSK" w:cs="TH SarabunPSK"/>
                      <w:sz w:val="32"/>
                      <w:szCs w:val="32"/>
                    </w:rPr>
                  </w:pPr>
                </w:p>
              </w:tc>
              <w:tc>
                <w:tcPr>
                  <w:tcW w:w="2268" w:type="dxa"/>
                </w:tcPr>
                <w:p w:rsidR="00F929CD" w:rsidRPr="00F929CD" w:rsidRDefault="00F929CD" w:rsidP="00F929CD">
                  <w:pPr>
                    <w:spacing w:after="0" w:line="240" w:lineRule="auto"/>
                    <w:jc w:val="center"/>
                    <w:rPr>
                      <w:rFonts w:ascii="TH SarabunPSK" w:eastAsia="Calibri" w:hAnsi="TH SarabunPSK" w:cs="TH SarabunPSK"/>
                      <w:sz w:val="32"/>
                      <w:szCs w:val="32"/>
                    </w:rPr>
                  </w:pPr>
                </w:p>
              </w:tc>
              <w:tc>
                <w:tcPr>
                  <w:tcW w:w="2268" w:type="dxa"/>
                </w:tcPr>
                <w:p w:rsidR="00F929CD" w:rsidRPr="00F929CD" w:rsidRDefault="00F929CD" w:rsidP="00F929CD">
                  <w:pPr>
                    <w:spacing w:after="0" w:line="240" w:lineRule="auto"/>
                    <w:jc w:val="center"/>
                    <w:rPr>
                      <w:rFonts w:ascii="TH SarabunPSK" w:hAnsi="TH SarabunPSK" w:cs="TH SarabunPSK"/>
                      <w:sz w:val="32"/>
                      <w:szCs w:val="32"/>
                    </w:rPr>
                  </w:pPr>
                  <w:r w:rsidRPr="00F929CD">
                    <w:rPr>
                      <w:rFonts w:ascii="TH SarabunPSK" w:hAnsi="TH SarabunPSK" w:cs="TH SarabunPSK"/>
                      <w:sz w:val="32"/>
                      <w:szCs w:val="32"/>
                    </w:rPr>
                    <w:t xml:space="preserve">RDU </w:t>
                  </w:r>
                  <w:r w:rsidRPr="00F929CD">
                    <w:rPr>
                      <w:rFonts w:ascii="TH SarabunPSK" w:hAnsi="TH SarabunPSK" w:cs="TH SarabunPSK"/>
                      <w:sz w:val="32"/>
                      <w:szCs w:val="32"/>
                      <w:cs/>
                    </w:rPr>
                    <w:t>ขั้นที่ 2 80</w:t>
                  </w:r>
                  <w:r w:rsidRPr="00F929CD">
                    <w:rPr>
                      <w:rFonts w:ascii="TH SarabunPSK" w:hAnsi="TH SarabunPSK" w:cs="TH SarabunPSK"/>
                      <w:sz w:val="32"/>
                      <w:szCs w:val="32"/>
                    </w:rPr>
                    <w:t>%</w:t>
                  </w:r>
                </w:p>
                <w:p w:rsidR="00F929CD" w:rsidRPr="00F929CD" w:rsidRDefault="00F929CD" w:rsidP="00F929CD">
                  <w:pPr>
                    <w:spacing w:after="0" w:line="240" w:lineRule="auto"/>
                    <w:jc w:val="center"/>
                    <w:rPr>
                      <w:rFonts w:ascii="TH SarabunPSK" w:eastAsia="Calibri" w:hAnsi="TH SarabunPSK" w:cs="TH SarabunPSK"/>
                      <w:sz w:val="32"/>
                      <w:szCs w:val="32"/>
                    </w:rPr>
                  </w:pPr>
                  <w:r w:rsidRPr="00F929CD">
                    <w:rPr>
                      <w:rFonts w:ascii="TH SarabunPSK" w:hAnsi="TH SarabunPSK" w:cs="TH SarabunPSK"/>
                      <w:sz w:val="32"/>
                      <w:szCs w:val="32"/>
                    </w:rPr>
                    <w:t>RDU</w:t>
                  </w:r>
                  <w:r w:rsidRPr="00F929CD">
                    <w:rPr>
                      <w:rFonts w:ascii="TH SarabunPSK" w:hAnsi="TH SarabunPSK" w:cs="TH SarabunPSK"/>
                      <w:sz w:val="32"/>
                      <w:szCs w:val="32"/>
                      <w:cs/>
                    </w:rPr>
                    <w:t xml:space="preserve"> ขั้นที่ 3 20</w:t>
                  </w:r>
                  <w:r w:rsidRPr="00F929CD">
                    <w:rPr>
                      <w:rFonts w:ascii="TH SarabunPSK" w:hAnsi="TH SarabunPSK" w:cs="TH SarabunPSK"/>
                      <w:sz w:val="32"/>
                      <w:szCs w:val="32"/>
                    </w:rPr>
                    <w:t>%</w:t>
                  </w:r>
                </w:p>
              </w:tc>
            </w:tr>
            <w:tr w:rsidR="00F929CD" w:rsidRPr="00F929CD" w:rsidTr="006C1CFE">
              <w:trPr>
                <w:jc w:val="center"/>
              </w:trPr>
              <w:tc>
                <w:tcPr>
                  <w:tcW w:w="2268" w:type="dxa"/>
                </w:tcPr>
                <w:p w:rsidR="00F929CD" w:rsidRPr="00F929CD" w:rsidRDefault="00F929CD" w:rsidP="00F929CD">
                  <w:pPr>
                    <w:spacing w:after="0" w:line="240" w:lineRule="auto"/>
                    <w:jc w:val="center"/>
                    <w:rPr>
                      <w:rFonts w:ascii="TH SarabunPSK" w:eastAsia="Calibri" w:hAnsi="TH SarabunPSK" w:cs="TH SarabunPSK"/>
                      <w:sz w:val="32"/>
                      <w:szCs w:val="32"/>
                    </w:rPr>
                  </w:pPr>
                </w:p>
              </w:tc>
              <w:tc>
                <w:tcPr>
                  <w:tcW w:w="2268" w:type="dxa"/>
                </w:tcPr>
                <w:p w:rsidR="00F929CD" w:rsidRPr="00F929CD" w:rsidRDefault="00F929CD" w:rsidP="00F929CD">
                  <w:pPr>
                    <w:spacing w:after="0" w:line="240" w:lineRule="auto"/>
                    <w:jc w:val="center"/>
                    <w:rPr>
                      <w:rFonts w:ascii="TH SarabunPSK" w:eastAsia="Calibri" w:hAnsi="TH SarabunPSK" w:cs="TH SarabunPSK"/>
                      <w:sz w:val="32"/>
                      <w:szCs w:val="32"/>
                    </w:rPr>
                  </w:pPr>
                </w:p>
              </w:tc>
              <w:tc>
                <w:tcPr>
                  <w:tcW w:w="2268" w:type="dxa"/>
                </w:tcPr>
                <w:p w:rsidR="00F929CD" w:rsidRPr="00F929CD" w:rsidRDefault="00F929CD" w:rsidP="00F929CD">
                  <w:pPr>
                    <w:spacing w:after="0" w:line="240" w:lineRule="auto"/>
                    <w:jc w:val="center"/>
                    <w:rPr>
                      <w:rFonts w:ascii="TH SarabunPSK" w:eastAsia="Calibri" w:hAnsi="TH SarabunPSK" w:cs="TH SarabunPSK"/>
                      <w:sz w:val="32"/>
                      <w:szCs w:val="32"/>
                    </w:rPr>
                  </w:pPr>
                </w:p>
              </w:tc>
              <w:tc>
                <w:tcPr>
                  <w:tcW w:w="2268" w:type="dxa"/>
                </w:tcPr>
                <w:p w:rsidR="00F929CD" w:rsidRPr="00F929CD" w:rsidRDefault="00F929CD" w:rsidP="00F929CD">
                  <w:pPr>
                    <w:spacing w:after="0" w:line="240" w:lineRule="auto"/>
                    <w:rPr>
                      <w:rFonts w:ascii="TH SarabunPSK" w:eastAsia="Calibri" w:hAnsi="TH SarabunPSK" w:cs="TH SarabunPSK"/>
                      <w:sz w:val="32"/>
                      <w:szCs w:val="32"/>
                    </w:rPr>
                  </w:pPr>
                </w:p>
              </w:tc>
            </w:tr>
          </w:tbl>
          <w:p w:rsidR="00F929CD" w:rsidRDefault="00F929CD" w:rsidP="00F929CD">
            <w:pPr>
              <w:spacing w:after="0" w:line="240" w:lineRule="auto"/>
              <w:rPr>
                <w:rFonts w:ascii="TH SarabunPSK" w:hAnsi="TH SarabunPSK" w:cs="TH SarabunPSK"/>
                <w:b/>
                <w:bCs/>
                <w:sz w:val="32"/>
                <w:szCs w:val="32"/>
              </w:rPr>
            </w:pPr>
          </w:p>
          <w:p w:rsidR="00F929CD" w:rsidRPr="00F929CD" w:rsidRDefault="00F929CD" w:rsidP="00F929CD">
            <w:pPr>
              <w:spacing w:after="0" w:line="240" w:lineRule="auto"/>
              <w:rPr>
                <w:rFonts w:ascii="TH SarabunPSK" w:hAnsi="TH SarabunPSK" w:cs="TH SarabunPSK"/>
                <w:b/>
                <w:bCs/>
                <w:sz w:val="32"/>
                <w:szCs w:val="32"/>
              </w:rPr>
            </w:pPr>
            <w:r w:rsidRPr="00F929CD">
              <w:rPr>
                <w:rFonts w:ascii="TH SarabunPSK" w:hAnsi="TH SarabunPSK" w:cs="TH SarabunPSK"/>
                <w:b/>
                <w:bCs/>
                <w:sz w:val="32"/>
                <w:szCs w:val="32"/>
                <w:cs/>
              </w:rPr>
              <w:t>ปี 2564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8"/>
              <w:gridCol w:w="2268"/>
              <w:gridCol w:w="2268"/>
              <w:gridCol w:w="2268"/>
            </w:tblGrid>
            <w:tr w:rsidR="00F929CD" w:rsidRPr="00F929CD" w:rsidTr="006C1CFE">
              <w:trPr>
                <w:jc w:val="center"/>
              </w:trPr>
              <w:tc>
                <w:tcPr>
                  <w:tcW w:w="2268" w:type="dxa"/>
                </w:tcPr>
                <w:p w:rsidR="00F929CD" w:rsidRPr="00F929CD" w:rsidRDefault="00F929CD" w:rsidP="00F929CD">
                  <w:pPr>
                    <w:spacing w:after="0" w:line="240" w:lineRule="auto"/>
                    <w:jc w:val="center"/>
                    <w:rPr>
                      <w:rFonts w:ascii="TH SarabunPSK" w:hAnsi="TH SarabunPSK" w:cs="TH SarabunPSK"/>
                      <w:b/>
                      <w:bCs/>
                      <w:sz w:val="32"/>
                      <w:szCs w:val="32"/>
                    </w:rPr>
                  </w:pPr>
                  <w:r w:rsidRPr="00F929CD">
                    <w:rPr>
                      <w:rFonts w:ascii="TH SarabunPSK" w:hAnsi="TH SarabunPSK" w:cs="TH SarabunPSK"/>
                      <w:b/>
                      <w:bCs/>
                      <w:sz w:val="32"/>
                      <w:szCs w:val="32"/>
                      <w:cs/>
                    </w:rPr>
                    <w:t>รอบ 3 เดือน</w:t>
                  </w:r>
                </w:p>
              </w:tc>
              <w:tc>
                <w:tcPr>
                  <w:tcW w:w="2268" w:type="dxa"/>
                </w:tcPr>
                <w:p w:rsidR="00F929CD" w:rsidRPr="00F929CD" w:rsidRDefault="00F929CD" w:rsidP="00F929CD">
                  <w:pPr>
                    <w:spacing w:after="0" w:line="240" w:lineRule="auto"/>
                    <w:jc w:val="center"/>
                    <w:rPr>
                      <w:rFonts w:ascii="TH SarabunPSK" w:hAnsi="TH SarabunPSK" w:cs="TH SarabunPSK"/>
                      <w:b/>
                      <w:bCs/>
                      <w:sz w:val="32"/>
                      <w:szCs w:val="32"/>
                    </w:rPr>
                  </w:pPr>
                  <w:r w:rsidRPr="00F929CD">
                    <w:rPr>
                      <w:rFonts w:ascii="TH SarabunPSK" w:hAnsi="TH SarabunPSK" w:cs="TH SarabunPSK"/>
                      <w:b/>
                      <w:bCs/>
                      <w:sz w:val="32"/>
                      <w:szCs w:val="32"/>
                      <w:cs/>
                    </w:rPr>
                    <w:t>รอบ 6 เดือน</w:t>
                  </w:r>
                </w:p>
              </w:tc>
              <w:tc>
                <w:tcPr>
                  <w:tcW w:w="2268" w:type="dxa"/>
                </w:tcPr>
                <w:p w:rsidR="00F929CD" w:rsidRPr="00F929CD" w:rsidRDefault="00F929CD" w:rsidP="00F929CD">
                  <w:pPr>
                    <w:spacing w:after="0" w:line="240" w:lineRule="auto"/>
                    <w:jc w:val="center"/>
                    <w:rPr>
                      <w:rFonts w:ascii="TH SarabunPSK" w:hAnsi="TH SarabunPSK" w:cs="TH SarabunPSK"/>
                      <w:b/>
                      <w:bCs/>
                      <w:sz w:val="32"/>
                      <w:szCs w:val="32"/>
                    </w:rPr>
                  </w:pPr>
                  <w:r w:rsidRPr="00F929CD">
                    <w:rPr>
                      <w:rFonts w:ascii="TH SarabunPSK" w:hAnsi="TH SarabunPSK" w:cs="TH SarabunPSK"/>
                      <w:b/>
                      <w:bCs/>
                      <w:sz w:val="32"/>
                      <w:szCs w:val="32"/>
                      <w:cs/>
                    </w:rPr>
                    <w:t>รอบ 9 เดือน</w:t>
                  </w:r>
                </w:p>
              </w:tc>
              <w:tc>
                <w:tcPr>
                  <w:tcW w:w="2268" w:type="dxa"/>
                </w:tcPr>
                <w:p w:rsidR="00F929CD" w:rsidRPr="00F929CD" w:rsidRDefault="00F929CD" w:rsidP="00F929CD">
                  <w:pPr>
                    <w:spacing w:after="0" w:line="240" w:lineRule="auto"/>
                    <w:jc w:val="center"/>
                    <w:rPr>
                      <w:rFonts w:ascii="TH SarabunPSK" w:hAnsi="TH SarabunPSK" w:cs="TH SarabunPSK"/>
                      <w:b/>
                      <w:bCs/>
                      <w:sz w:val="32"/>
                      <w:szCs w:val="32"/>
                    </w:rPr>
                  </w:pPr>
                  <w:r w:rsidRPr="00F929CD">
                    <w:rPr>
                      <w:rFonts w:ascii="TH SarabunPSK" w:hAnsi="TH SarabunPSK" w:cs="TH SarabunPSK"/>
                      <w:b/>
                      <w:bCs/>
                      <w:sz w:val="32"/>
                      <w:szCs w:val="32"/>
                      <w:cs/>
                    </w:rPr>
                    <w:t>รอบ 12 เดือน</w:t>
                  </w:r>
                </w:p>
              </w:tc>
            </w:tr>
            <w:tr w:rsidR="00F929CD" w:rsidRPr="00F929CD" w:rsidTr="006C1CFE">
              <w:trPr>
                <w:jc w:val="center"/>
              </w:trPr>
              <w:tc>
                <w:tcPr>
                  <w:tcW w:w="2268" w:type="dxa"/>
                </w:tcPr>
                <w:p w:rsidR="00F929CD" w:rsidRPr="00F929CD" w:rsidRDefault="00F929CD" w:rsidP="00F929CD">
                  <w:pPr>
                    <w:spacing w:after="0" w:line="240" w:lineRule="auto"/>
                    <w:jc w:val="center"/>
                    <w:rPr>
                      <w:rFonts w:ascii="TH SarabunPSK" w:eastAsia="Calibri" w:hAnsi="TH SarabunPSK" w:cs="TH SarabunPSK"/>
                      <w:sz w:val="32"/>
                      <w:szCs w:val="32"/>
                    </w:rPr>
                  </w:pPr>
                </w:p>
              </w:tc>
              <w:tc>
                <w:tcPr>
                  <w:tcW w:w="2268" w:type="dxa"/>
                </w:tcPr>
                <w:p w:rsidR="00F929CD" w:rsidRPr="00F929CD" w:rsidRDefault="00F929CD" w:rsidP="00F929CD">
                  <w:pPr>
                    <w:spacing w:after="0" w:line="240" w:lineRule="auto"/>
                    <w:jc w:val="center"/>
                    <w:rPr>
                      <w:rFonts w:ascii="TH SarabunPSK" w:eastAsia="Calibri" w:hAnsi="TH SarabunPSK" w:cs="TH SarabunPSK"/>
                      <w:sz w:val="32"/>
                      <w:szCs w:val="32"/>
                    </w:rPr>
                  </w:pPr>
                </w:p>
              </w:tc>
              <w:tc>
                <w:tcPr>
                  <w:tcW w:w="2268" w:type="dxa"/>
                </w:tcPr>
                <w:p w:rsidR="00F929CD" w:rsidRPr="00F929CD" w:rsidRDefault="00F929CD" w:rsidP="00F929CD">
                  <w:pPr>
                    <w:spacing w:after="0" w:line="240" w:lineRule="auto"/>
                    <w:jc w:val="center"/>
                    <w:rPr>
                      <w:rFonts w:ascii="TH SarabunPSK" w:eastAsia="Calibri" w:hAnsi="TH SarabunPSK" w:cs="TH SarabunPSK"/>
                      <w:sz w:val="32"/>
                      <w:szCs w:val="32"/>
                    </w:rPr>
                  </w:pPr>
                </w:p>
              </w:tc>
              <w:tc>
                <w:tcPr>
                  <w:tcW w:w="2268" w:type="dxa"/>
                </w:tcPr>
                <w:p w:rsidR="00F929CD" w:rsidRPr="00F929CD" w:rsidRDefault="00F929CD" w:rsidP="00F929CD">
                  <w:pPr>
                    <w:spacing w:after="0" w:line="240" w:lineRule="auto"/>
                    <w:jc w:val="center"/>
                    <w:rPr>
                      <w:rFonts w:ascii="TH SarabunPSK" w:eastAsia="Calibri" w:hAnsi="TH SarabunPSK" w:cs="TH SarabunPSK"/>
                      <w:sz w:val="32"/>
                      <w:szCs w:val="32"/>
                    </w:rPr>
                  </w:pPr>
                  <w:r w:rsidRPr="00F929CD">
                    <w:rPr>
                      <w:rFonts w:ascii="TH SarabunPSK" w:hAnsi="TH SarabunPSK" w:cs="TH SarabunPSK"/>
                      <w:sz w:val="32"/>
                      <w:szCs w:val="32"/>
                    </w:rPr>
                    <w:t xml:space="preserve">RDU </w:t>
                  </w:r>
                  <w:r w:rsidRPr="00F929CD">
                    <w:rPr>
                      <w:rFonts w:ascii="TH SarabunPSK" w:hAnsi="TH SarabunPSK" w:cs="TH SarabunPSK"/>
                      <w:sz w:val="32"/>
                      <w:szCs w:val="32"/>
                      <w:cs/>
                    </w:rPr>
                    <w:t>ขั้นที่ 3 80</w:t>
                  </w:r>
                  <w:r w:rsidRPr="00F929CD">
                    <w:rPr>
                      <w:rFonts w:ascii="TH SarabunPSK" w:hAnsi="TH SarabunPSK" w:cs="TH SarabunPSK"/>
                      <w:sz w:val="32"/>
                      <w:szCs w:val="32"/>
                    </w:rPr>
                    <w:t>%</w:t>
                  </w:r>
                </w:p>
              </w:tc>
            </w:tr>
            <w:tr w:rsidR="00F929CD" w:rsidRPr="00F929CD" w:rsidTr="006C1CFE">
              <w:trPr>
                <w:jc w:val="center"/>
              </w:trPr>
              <w:tc>
                <w:tcPr>
                  <w:tcW w:w="2268" w:type="dxa"/>
                </w:tcPr>
                <w:p w:rsidR="00F929CD" w:rsidRPr="00F929CD" w:rsidRDefault="00F929CD" w:rsidP="00F929CD">
                  <w:pPr>
                    <w:spacing w:after="0" w:line="240" w:lineRule="auto"/>
                    <w:jc w:val="center"/>
                    <w:rPr>
                      <w:rFonts w:ascii="TH SarabunPSK" w:eastAsia="Calibri" w:hAnsi="TH SarabunPSK" w:cs="TH SarabunPSK"/>
                      <w:sz w:val="32"/>
                      <w:szCs w:val="32"/>
                    </w:rPr>
                  </w:pPr>
                </w:p>
              </w:tc>
              <w:tc>
                <w:tcPr>
                  <w:tcW w:w="2268" w:type="dxa"/>
                </w:tcPr>
                <w:p w:rsidR="00F929CD" w:rsidRPr="00F929CD" w:rsidRDefault="00F929CD" w:rsidP="00F929CD">
                  <w:pPr>
                    <w:spacing w:after="0" w:line="240" w:lineRule="auto"/>
                    <w:jc w:val="center"/>
                    <w:rPr>
                      <w:rFonts w:ascii="TH SarabunPSK" w:eastAsia="Calibri" w:hAnsi="TH SarabunPSK" w:cs="TH SarabunPSK"/>
                      <w:sz w:val="32"/>
                      <w:szCs w:val="32"/>
                    </w:rPr>
                  </w:pPr>
                </w:p>
              </w:tc>
              <w:tc>
                <w:tcPr>
                  <w:tcW w:w="2268" w:type="dxa"/>
                </w:tcPr>
                <w:p w:rsidR="00F929CD" w:rsidRPr="00F929CD" w:rsidRDefault="00F929CD" w:rsidP="00F929CD">
                  <w:pPr>
                    <w:spacing w:after="0" w:line="240" w:lineRule="auto"/>
                    <w:jc w:val="center"/>
                    <w:rPr>
                      <w:rFonts w:ascii="TH SarabunPSK" w:eastAsia="Calibri" w:hAnsi="TH SarabunPSK" w:cs="TH SarabunPSK"/>
                      <w:sz w:val="32"/>
                      <w:szCs w:val="32"/>
                    </w:rPr>
                  </w:pPr>
                </w:p>
              </w:tc>
              <w:tc>
                <w:tcPr>
                  <w:tcW w:w="2268" w:type="dxa"/>
                </w:tcPr>
                <w:p w:rsidR="00F929CD" w:rsidRPr="00F929CD" w:rsidRDefault="00F929CD" w:rsidP="00F929CD">
                  <w:pPr>
                    <w:spacing w:after="0" w:line="240" w:lineRule="auto"/>
                    <w:rPr>
                      <w:rFonts w:ascii="TH SarabunPSK" w:eastAsia="Calibri" w:hAnsi="TH SarabunPSK" w:cs="TH SarabunPSK"/>
                      <w:sz w:val="32"/>
                      <w:szCs w:val="32"/>
                    </w:rPr>
                  </w:pPr>
                </w:p>
              </w:tc>
            </w:tr>
          </w:tbl>
          <w:p w:rsidR="00F929CD" w:rsidRPr="00F929CD" w:rsidRDefault="00F929CD" w:rsidP="00F929CD">
            <w:pPr>
              <w:pStyle w:val="ListParagraph"/>
              <w:spacing w:after="0" w:line="240" w:lineRule="auto"/>
              <w:ind w:left="0"/>
              <w:rPr>
                <w:rFonts w:ascii="TH SarabunPSK" w:hAnsi="TH SarabunPSK" w:cs="TH SarabunPSK"/>
                <w:b/>
                <w:bCs/>
                <w:sz w:val="32"/>
                <w:szCs w:val="32"/>
              </w:rPr>
            </w:pPr>
          </w:p>
        </w:tc>
      </w:tr>
      <w:tr w:rsidR="00F929CD"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F929CD" w:rsidRPr="009E34A0" w:rsidRDefault="00F929CD" w:rsidP="00F929CD">
            <w:pPr>
              <w:spacing w:after="0"/>
              <w:rPr>
                <w:rFonts w:ascii="TH SarabunPSK" w:hAnsi="TH SarabunPSK" w:cs="TH SarabunPSK"/>
                <w:b/>
                <w:bCs/>
                <w:sz w:val="32"/>
                <w:szCs w:val="32"/>
                <w:cs/>
              </w:rPr>
            </w:pPr>
            <w:r w:rsidRPr="009E34A0">
              <w:rPr>
                <w:rFonts w:ascii="TH SarabunPSK" w:hAnsi="TH SarabunPSK" w:cs="TH SarabunPSK"/>
                <w:b/>
                <w:bCs/>
                <w:sz w:val="32"/>
                <w:szCs w:val="32"/>
                <w:cs/>
              </w:rPr>
              <w:lastRenderedPageBreak/>
              <w:t xml:space="preserve">วิธีการประเมินผล : </w:t>
            </w:r>
          </w:p>
        </w:tc>
        <w:tc>
          <w:tcPr>
            <w:tcW w:w="7655" w:type="dxa"/>
            <w:tcBorders>
              <w:top w:val="single" w:sz="4" w:space="0" w:color="auto"/>
              <w:left w:val="single" w:sz="4" w:space="0" w:color="auto"/>
              <w:bottom w:val="single" w:sz="4" w:space="0" w:color="auto"/>
              <w:right w:val="single" w:sz="4" w:space="0" w:color="auto"/>
            </w:tcBorders>
          </w:tcPr>
          <w:p w:rsidR="00F929CD" w:rsidRPr="00F929CD" w:rsidRDefault="00F929CD" w:rsidP="00F929CD">
            <w:pPr>
              <w:spacing w:after="0" w:line="240" w:lineRule="auto"/>
              <w:jc w:val="thaiDistribute"/>
              <w:rPr>
                <w:rFonts w:ascii="TH SarabunPSK" w:hAnsi="TH SarabunPSK" w:cs="TH SarabunPSK"/>
                <w:sz w:val="32"/>
                <w:szCs w:val="32"/>
                <w:cs/>
              </w:rPr>
            </w:pPr>
            <w:r w:rsidRPr="00F929CD">
              <w:rPr>
                <w:rFonts w:ascii="TH SarabunPSK" w:hAnsi="TH SarabunPSK" w:cs="TH SarabunPSK"/>
                <w:sz w:val="32"/>
                <w:szCs w:val="32"/>
                <w:cs/>
              </w:rPr>
              <w:t>การรายงาน และการวิเคราะห์เปรียบเทียบผล</w:t>
            </w:r>
          </w:p>
        </w:tc>
      </w:tr>
      <w:tr w:rsidR="00F929CD"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F929CD" w:rsidRPr="009E34A0" w:rsidRDefault="00F929CD" w:rsidP="00F929CD">
            <w:pPr>
              <w:spacing w:after="0"/>
              <w:rPr>
                <w:rFonts w:ascii="TH SarabunPSK" w:hAnsi="TH SarabunPSK" w:cs="TH SarabunPSK"/>
                <w:b/>
                <w:bCs/>
                <w:sz w:val="32"/>
                <w:szCs w:val="32"/>
                <w:cs/>
              </w:rPr>
            </w:pPr>
            <w:r w:rsidRPr="009E34A0">
              <w:rPr>
                <w:rFonts w:ascii="TH SarabunPSK" w:hAnsi="TH SarabunPSK" w:cs="TH SarabunPSK"/>
                <w:b/>
                <w:bCs/>
                <w:sz w:val="32"/>
                <w:szCs w:val="32"/>
                <w:cs/>
              </w:rPr>
              <w:t xml:space="preserve">เอกสารสนับสนุน : </w:t>
            </w:r>
          </w:p>
        </w:tc>
        <w:tc>
          <w:tcPr>
            <w:tcW w:w="7655" w:type="dxa"/>
            <w:tcBorders>
              <w:top w:val="single" w:sz="4" w:space="0" w:color="auto"/>
              <w:left w:val="single" w:sz="4" w:space="0" w:color="auto"/>
              <w:bottom w:val="single" w:sz="4" w:space="0" w:color="auto"/>
              <w:right w:val="single" w:sz="4" w:space="0" w:color="auto"/>
            </w:tcBorders>
          </w:tcPr>
          <w:p w:rsidR="00F929CD" w:rsidRPr="00F929CD" w:rsidRDefault="00F929CD" w:rsidP="00F929CD">
            <w:pPr>
              <w:spacing w:after="0" w:line="240" w:lineRule="auto"/>
              <w:ind w:right="-139"/>
              <w:rPr>
                <w:rFonts w:ascii="TH SarabunPSK" w:hAnsi="TH SarabunPSK" w:cs="TH SarabunPSK"/>
                <w:spacing w:val="-14"/>
                <w:sz w:val="32"/>
                <w:szCs w:val="32"/>
              </w:rPr>
            </w:pPr>
            <w:r w:rsidRPr="00F929CD">
              <w:rPr>
                <w:rFonts w:ascii="TH SarabunPSK" w:hAnsi="TH SarabunPSK" w:cs="TH SarabunPSK"/>
                <w:spacing w:val="-14"/>
                <w:sz w:val="32"/>
                <w:szCs w:val="32"/>
                <w:cs/>
              </w:rPr>
              <w:t>รายการตัวชี้วัดเพื่อประเมินระดับการพัฒนาสู่การเป็นหน่วยบริการส่งเสริมการใช้ยาอย่างสมเหตุผล</w:t>
            </w:r>
          </w:p>
        </w:tc>
      </w:tr>
      <w:tr w:rsidR="00F929CD"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F929CD" w:rsidRPr="009E34A0" w:rsidRDefault="00F929CD" w:rsidP="00F929CD">
            <w:pPr>
              <w:spacing w:after="0"/>
              <w:rPr>
                <w:rFonts w:ascii="TH SarabunPSK" w:hAnsi="TH SarabunPSK" w:cs="TH SarabunPSK"/>
                <w:b/>
                <w:bCs/>
                <w:sz w:val="32"/>
                <w:szCs w:val="32"/>
                <w:cs/>
              </w:rPr>
            </w:pPr>
            <w:r w:rsidRPr="009E34A0">
              <w:rPr>
                <w:rFonts w:ascii="TH SarabunPSK" w:hAnsi="TH SarabunPSK" w:cs="TH SarabunPSK"/>
                <w:b/>
                <w:bCs/>
                <w:sz w:val="32"/>
                <w:szCs w:val="32"/>
                <w:cs/>
              </w:rPr>
              <w:t>รายละเอียดข้อมูลพื้นฐาน</w:t>
            </w:r>
          </w:p>
        </w:tc>
        <w:tc>
          <w:tcPr>
            <w:tcW w:w="7655" w:type="dxa"/>
            <w:tcBorders>
              <w:top w:val="single" w:sz="4" w:space="0" w:color="auto"/>
              <w:left w:val="single" w:sz="4" w:space="0" w:color="auto"/>
              <w:bottom w:val="single" w:sz="4" w:space="0" w:color="auto"/>
              <w:right w:val="single" w:sz="4" w:space="0" w:color="auto"/>
            </w:tcBorders>
          </w:tcPr>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72"/>
              <w:gridCol w:w="1372"/>
              <w:gridCol w:w="1372"/>
              <w:gridCol w:w="1328"/>
              <w:gridCol w:w="1416"/>
            </w:tblGrid>
            <w:tr w:rsidR="00F929CD" w:rsidRPr="00F929CD" w:rsidTr="006C1CFE">
              <w:trPr>
                <w:jc w:val="center"/>
              </w:trPr>
              <w:tc>
                <w:tcPr>
                  <w:tcW w:w="1372" w:type="dxa"/>
                  <w:vMerge w:val="restart"/>
                </w:tcPr>
                <w:p w:rsidR="00F929CD" w:rsidRPr="00F929CD" w:rsidRDefault="00F929CD" w:rsidP="00F929CD">
                  <w:pPr>
                    <w:spacing w:after="0" w:line="240" w:lineRule="auto"/>
                    <w:jc w:val="center"/>
                    <w:rPr>
                      <w:rFonts w:ascii="TH SarabunPSK" w:hAnsi="TH SarabunPSK" w:cs="TH SarabunPSK"/>
                      <w:b/>
                      <w:bCs/>
                      <w:sz w:val="32"/>
                      <w:szCs w:val="32"/>
                    </w:rPr>
                  </w:pPr>
                  <w:r w:rsidRPr="00F929CD">
                    <w:rPr>
                      <w:rFonts w:ascii="TH SarabunPSK" w:hAnsi="TH SarabunPSK" w:cs="TH SarabunPSK"/>
                      <w:b/>
                      <w:bCs/>
                      <w:sz w:val="32"/>
                      <w:szCs w:val="32"/>
                    </w:rPr>
                    <w:t>Baseline data</w:t>
                  </w:r>
                </w:p>
              </w:tc>
              <w:tc>
                <w:tcPr>
                  <w:tcW w:w="1372" w:type="dxa"/>
                  <w:vMerge w:val="restart"/>
                </w:tcPr>
                <w:p w:rsidR="00F929CD" w:rsidRPr="00F929CD" w:rsidRDefault="00F929CD" w:rsidP="00F929CD">
                  <w:pPr>
                    <w:spacing w:after="0" w:line="240" w:lineRule="auto"/>
                    <w:jc w:val="center"/>
                    <w:rPr>
                      <w:rFonts w:ascii="TH SarabunPSK" w:hAnsi="TH SarabunPSK" w:cs="TH SarabunPSK"/>
                      <w:b/>
                      <w:bCs/>
                      <w:sz w:val="32"/>
                      <w:szCs w:val="32"/>
                      <w:cs/>
                    </w:rPr>
                  </w:pPr>
                  <w:r w:rsidRPr="00F929CD">
                    <w:rPr>
                      <w:rFonts w:ascii="TH SarabunPSK" w:hAnsi="TH SarabunPSK" w:cs="TH SarabunPSK"/>
                      <w:b/>
                      <w:bCs/>
                      <w:sz w:val="32"/>
                      <w:szCs w:val="32"/>
                      <w:cs/>
                    </w:rPr>
                    <w:t>หน่วยวัด</w:t>
                  </w:r>
                </w:p>
              </w:tc>
              <w:tc>
                <w:tcPr>
                  <w:tcW w:w="4116" w:type="dxa"/>
                  <w:gridSpan w:val="3"/>
                </w:tcPr>
                <w:p w:rsidR="00F929CD" w:rsidRPr="00F929CD" w:rsidRDefault="00F929CD" w:rsidP="00F929CD">
                  <w:pPr>
                    <w:spacing w:after="0" w:line="240" w:lineRule="auto"/>
                    <w:rPr>
                      <w:rFonts w:ascii="TH SarabunPSK" w:hAnsi="TH SarabunPSK" w:cs="TH SarabunPSK"/>
                      <w:b/>
                      <w:bCs/>
                      <w:sz w:val="32"/>
                      <w:szCs w:val="32"/>
                    </w:rPr>
                  </w:pPr>
                  <w:r w:rsidRPr="00F929CD">
                    <w:rPr>
                      <w:rFonts w:ascii="TH SarabunPSK" w:hAnsi="TH SarabunPSK" w:cs="TH SarabunPSK"/>
                      <w:b/>
                      <w:bCs/>
                      <w:sz w:val="32"/>
                      <w:szCs w:val="32"/>
                      <w:cs/>
                    </w:rPr>
                    <w:t>ผลการดำเนินงานในรอบปีงบประมาณ พ.ศ.</w:t>
                  </w:r>
                </w:p>
              </w:tc>
            </w:tr>
            <w:tr w:rsidR="00F929CD" w:rsidRPr="00F929CD" w:rsidTr="006C1CFE">
              <w:trPr>
                <w:jc w:val="center"/>
              </w:trPr>
              <w:tc>
                <w:tcPr>
                  <w:tcW w:w="1372" w:type="dxa"/>
                  <w:vMerge/>
                </w:tcPr>
                <w:p w:rsidR="00F929CD" w:rsidRPr="00F929CD" w:rsidRDefault="00F929CD" w:rsidP="00F929CD">
                  <w:pPr>
                    <w:spacing w:after="0" w:line="240" w:lineRule="auto"/>
                    <w:jc w:val="center"/>
                    <w:rPr>
                      <w:rFonts w:ascii="TH SarabunPSK" w:hAnsi="TH SarabunPSK" w:cs="TH SarabunPSK"/>
                      <w:b/>
                      <w:bCs/>
                      <w:sz w:val="32"/>
                      <w:szCs w:val="32"/>
                    </w:rPr>
                  </w:pPr>
                </w:p>
              </w:tc>
              <w:tc>
                <w:tcPr>
                  <w:tcW w:w="1372" w:type="dxa"/>
                  <w:vMerge/>
                </w:tcPr>
                <w:p w:rsidR="00F929CD" w:rsidRPr="00F929CD" w:rsidRDefault="00F929CD" w:rsidP="00F929CD">
                  <w:pPr>
                    <w:spacing w:after="0" w:line="240" w:lineRule="auto"/>
                    <w:jc w:val="center"/>
                    <w:rPr>
                      <w:rFonts w:ascii="TH SarabunPSK" w:hAnsi="TH SarabunPSK" w:cs="TH SarabunPSK"/>
                      <w:b/>
                      <w:bCs/>
                      <w:sz w:val="32"/>
                      <w:szCs w:val="32"/>
                    </w:rPr>
                  </w:pPr>
                </w:p>
              </w:tc>
              <w:tc>
                <w:tcPr>
                  <w:tcW w:w="1372" w:type="dxa"/>
                </w:tcPr>
                <w:p w:rsidR="00F929CD" w:rsidRPr="00F929CD" w:rsidRDefault="00F929CD" w:rsidP="00F929CD">
                  <w:pPr>
                    <w:spacing w:after="0" w:line="240" w:lineRule="auto"/>
                    <w:jc w:val="center"/>
                    <w:rPr>
                      <w:rFonts w:ascii="TH SarabunPSK" w:hAnsi="TH SarabunPSK" w:cs="TH SarabunPSK"/>
                      <w:b/>
                      <w:bCs/>
                      <w:sz w:val="32"/>
                      <w:szCs w:val="32"/>
                    </w:rPr>
                  </w:pPr>
                  <w:r w:rsidRPr="00F929CD">
                    <w:rPr>
                      <w:rFonts w:ascii="TH SarabunPSK" w:hAnsi="TH SarabunPSK" w:cs="TH SarabunPSK"/>
                      <w:b/>
                      <w:bCs/>
                      <w:sz w:val="32"/>
                      <w:szCs w:val="32"/>
                      <w:cs/>
                    </w:rPr>
                    <w:t>2558</w:t>
                  </w:r>
                </w:p>
              </w:tc>
              <w:tc>
                <w:tcPr>
                  <w:tcW w:w="1328" w:type="dxa"/>
                </w:tcPr>
                <w:p w:rsidR="00F929CD" w:rsidRPr="00F929CD" w:rsidRDefault="00F929CD" w:rsidP="00F929CD">
                  <w:pPr>
                    <w:spacing w:after="0" w:line="240" w:lineRule="auto"/>
                    <w:jc w:val="center"/>
                    <w:rPr>
                      <w:rFonts w:ascii="TH SarabunPSK" w:hAnsi="TH SarabunPSK" w:cs="TH SarabunPSK"/>
                      <w:b/>
                      <w:bCs/>
                      <w:sz w:val="32"/>
                      <w:szCs w:val="32"/>
                    </w:rPr>
                  </w:pPr>
                  <w:r w:rsidRPr="00F929CD">
                    <w:rPr>
                      <w:rFonts w:ascii="TH SarabunPSK" w:hAnsi="TH SarabunPSK" w:cs="TH SarabunPSK"/>
                      <w:b/>
                      <w:bCs/>
                      <w:sz w:val="32"/>
                      <w:szCs w:val="32"/>
                      <w:cs/>
                    </w:rPr>
                    <w:t>2559</w:t>
                  </w:r>
                </w:p>
              </w:tc>
              <w:tc>
                <w:tcPr>
                  <w:tcW w:w="1416" w:type="dxa"/>
                </w:tcPr>
                <w:p w:rsidR="00F929CD" w:rsidRPr="00F929CD" w:rsidRDefault="00F929CD" w:rsidP="00F929CD">
                  <w:pPr>
                    <w:spacing w:after="0" w:line="240" w:lineRule="auto"/>
                    <w:jc w:val="center"/>
                    <w:rPr>
                      <w:rFonts w:ascii="TH SarabunPSK" w:hAnsi="TH SarabunPSK" w:cs="TH SarabunPSK"/>
                      <w:b/>
                      <w:bCs/>
                      <w:sz w:val="32"/>
                      <w:szCs w:val="32"/>
                    </w:rPr>
                  </w:pPr>
                  <w:r w:rsidRPr="00F929CD">
                    <w:rPr>
                      <w:rFonts w:ascii="TH SarabunPSK" w:hAnsi="TH SarabunPSK" w:cs="TH SarabunPSK"/>
                      <w:b/>
                      <w:bCs/>
                      <w:sz w:val="32"/>
                      <w:szCs w:val="32"/>
                      <w:cs/>
                    </w:rPr>
                    <w:t>2560</w:t>
                  </w:r>
                </w:p>
              </w:tc>
            </w:tr>
            <w:tr w:rsidR="00F929CD" w:rsidRPr="00F929CD" w:rsidTr="006C1CFE">
              <w:trPr>
                <w:jc w:val="center"/>
              </w:trPr>
              <w:tc>
                <w:tcPr>
                  <w:tcW w:w="1372" w:type="dxa"/>
                </w:tcPr>
                <w:p w:rsidR="00F929CD" w:rsidRPr="00F929CD" w:rsidRDefault="00F929CD" w:rsidP="00F929CD">
                  <w:pPr>
                    <w:spacing w:after="0" w:line="240" w:lineRule="auto"/>
                    <w:rPr>
                      <w:rFonts w:ascii="TH SarabunPSK" w:hAnsi="TH SarabunPSK" w:cs="TH SarabunPSK"/>
                      <w:sz w:val="32"/>
                      <w:szCs w:val="32"/>
                      <w:cs/>
                    </w:rPr>
                  </w:pPr>
                  <w:r w:rsidRPr="00F929CD">
                    <w:rPr>
                      <w:rFonts w:ascii="TH SarabunPSK" w:hAnsi="TH SarabunPSK" w:cs="TH SarabunPSK"/>
                      <w:sz w:val="32"/>
                      <w:szCs w:val="32"/>
                      <w:cs/>
                    </w:rPr>
                    <w:t>ข้อมูลไตรมาส 3/2560</w:t>
                  </w:r>
                </w:p>
              </w:tc>
              <w:tc>
                <w:tcPr>
                  <w:tcW w:w="1372" w:type="dxa"/>
                </w:tcPr>
                <w:p w:rsidR="00F929CD" w:rsidRPr="00F929CD" w:rsidRDefault="00F929CD" w:rsidP="00F929CD">
                  <w:pPr>
                    <w:spacing w:after="0" w:line="240" w:lineRule="auto"/>
                    <w:jc w:val="center"/>
                    <w:rPr>
                      <w:rFonts w:ascii="TH SarabunPSK" w:hAnsi="TH SarabunPSK" w:cs="TH SarabunPSK"/>
                      <w:sz w:val="32"/>
                      <w:szCs w:val="32"/>
                      <w:cs/>
                    </w:rPr>
                  </w:pPr>
                  <w:r w:rsidRPr="00F929CD">
                    <w:rPr>
                      <w:rFonts w:ascii="TH SarabunPSK" w:hAnsi="TH SarabunPSK" w:cs="TH SarabunPSK"/>
                      <w:sz w:val="32"/>
                      <w:szCs w:val="32"/>
                      <w:cs/>
                    </w:rPr>
                    <w:t>ร้อยละ</w:t>
                  </w:r>
                </w:p>
              </w:tc>
              <w:tc>
                <w:tcPr>
                  <w:tcW w:w="1372" w:type="dxa"/>
                </w:tcPr>
                <w:p w:rsidR="00F929CD" w:rsidRPr="00F929CD" w:rsidRDefault="00F929CD" w:rsidP="00F929CD">
                  <w:pPr>
                    <w:spacing w:after="0" w:line="240" w:lineRule="auto"/>
                    <w:jc w:val="center"/>
                    <w:rPr>
                      <w:rFonts w:ascii="TH SarabunPSK" w:hAnsi="TH SarabunPSK" w:cs="TH SarabunPSK"/>
                      <w:sz w:val="32"/>
                      <w:szCs w:val="32"/>
                    </w:rPr>
                  </w:pPr>
                  <w:r w:rsidRPr="00F929CD">
                    <w:rPr>
                      <w:rFonts w:ascii="TH SarabunPSK" w:hAnsi="TH SarabunPSK" w:cs="TH SarabunPSK"/>
                      <w:sz w:val="32"/>
                      <w:szCs w:val="32"/>
                    </w:rPr>
                    <w:t>-</w:t>
                  </w:r>
                </w:p>
              </w:tc>
              <w:tc>
                <w:tcPr>
                  <w:tcW w:w="1328" w:type="dxa"/>
                </w:tcPr>
                <w:p w:rsidR="00F929CD" w:rsidRPr="00F929CD" w:rsidRDefault="00F929CD" w:rsidP="00F929CD">
                  <w:pPr>
                    <w:spacing w:after="0" w:line="240" w:lineRule="auto"/>
                    <w:jc w:val="center"/>
                    <w:rPr>
                      <w:rFonts w:ascii="TH SarabunPSK" w:hAnsi="TH SarabunPSK" w:cs="TH SarabunPSK"/>
                      <w:sz w:val="32"/>
                      <w:szCs w:val="32"/>
                    </w:rPr>
                  </w:pPr>
                  <w:r w:rsidRPr="00F929CD">
                    <w:rPr>
                      <w:rFonts w:ascii="TH SarabunPSK" w:hAnsi="TH SarabunPSK" w:cs="TH SarabunPSK"/>
                      <w:sz w:val="32"/>
                      <w:szCs w:val="32"/>
                    </w:rPr>
                    <w:t>-</w:t>
                  </w:r>
                </w:p>
              </w:tc>
              <w:tc>
                <w:tcPr>
                  <w:tcW w:w="1416" w:type="dxa"/>
                </w:tcPr>
                <w:p w:rsidR="00F929CD" w:rsidRPr="00F929CD" w:rsidRDefault="00F929CD" w:rsidP="00F929CD">
                  <w:pPr>
                    <w:spacing w:after="0" w:line="240" w:lineRule="auto"/>
                    <w:rPr>
                      <w:rFonts w:ascii="TH SarabunPSK" w:hAnsi="TH SarabunPSK" w:cs="TH SarabunPSK"/>
                      <w:sz w:val="32"/>
                      <w:szCs w:val="32"/>
                    </w:rPr>
                  </w:pPr>
                  <w:r w:rsidRPr="00F929CD">
                    <w:rPr>
                      <w:rFonts w:ascii="TH SarabunPSK" w:hAnsi="TH SarabunPSK" w:cs="TH SarabunPSK"/>
                      <w:sz w:val="32"/>
                      <w:szCs w:val="32"/>
                    </w:rPr>
                    <w:t xml:space="preserve">RDU </w:t>
                  </w:r>
                  <w:r w:rsidRPr="00F929CD">
                    <w:rPr>
                      <w:rFonts w:ascii="TH SarabunPSK" w:hAnsi="TH SarabunPSK" w:cs="TH SarabunPSK"/>
                      <w:sz w:val="32"/>
                      <w:szCs w:val="32"/>
                      <w:cs/>
                    </w:rPr>
                    <w:t xml:space="preserve">ขั้นที่ </w:t>
                  </w:r>
                  <w:r w:rsidRPr="00F929CD">
                    <w:rPr>
                      <w:rFonts w:ascii="TH SarabunPSK" w:hAnsi="TH SarabunPSK" w:cs="TH SarabunPSK"/>
                      <w:sz w:val="32"/>
                      <w:szCs w:val="32"/>
                    </w:rPr>
                    <w:t>1</w:t>
                  </w:r>
                  <w:r w:rsidRPr="00F929CD">
                    <w:rPr>
                      <w:rFonts w:ascii="TH SarabunPSK" w:hAnsi="TH SarabunPSK" w:cs="TH SarabunPSK"/>
                      <w:sz w:val="32"/>
                      <w:szCs w:val="32"/>
                      <w:cs/>
                    </w:rPr>
                    <w:t xml:space="preserve">  ร้อยละ </w:t>
                  </w:r>
                  <w:r w:rsidRPr="00F929CD">
                    <w:rPr>
                      <w:rFonts w:ascii="TH SarabunPSK" w:hAnsi="TH SarabunPSK" w:cs="TH SarabunPSK"/>
                      <w:sz w:val="32"/>
                      <w:szCs w:val="32"/>
                    </w:rPr>
                    <w:t>41.56</w:t>
                  </w:r>
                </w:p>
                <w:p w:rsidR="00F929CD" w:rsidRPr="00F929CD" w:rsidRDefault="00F929CD" w:rsidP="00F929CD">
                  <w:pPr>
                    <w:spacing w:after="0" w:line="240" w:lineRule="auto"/>
                    <w:rPr>
                      <w:rFonts w:ascii="TH SarabunPSK" w:hAnsi="TH SarabunPSK" w:cs="TH SarabunPSK"/>
                      <w:sz w:val="32"/>
                      <w:szCs w:val="32"/>
                    </w:rPr>
                  </w:pPr>
                  <w:r w:rsidRPr="00F929CD">
                    <w:rPr>
                      <w:rFonts w:ascii="TH SarabunPSK" w:hAnsi="TH SarabunPSK" w:cs="TH SarabunPSK"/>
                      <w:sz w:val="32"/>
                      <w:szCs w:val="32"/>
                    </w:rPr>
                    <w:t xml:space="preserve">RDU </w:t>
                  </w:r>
                  <w:r w:rsidRPr="00F929CD">
                    <w:rPr>
                      <w:rFonts w:ascii="TH SarabunPSK" w:hAnsi="TH SarabunPSK" w:cs="TH SarabunPSK"/>
                      <w:sz w:val="32"/>
                      <w:szCs w:val="32"/>
                      <w:cs/>
                    </w:rPr>
                    <w:t xml:space="preserve">ขั้นที่ </w:t>
                  </w:r>
                  <w:r w:rsidRPr="00F929CD">
                    <w:rPr>
                      <w:rFonts w:ascii="TH SarabunPSK" w:hAnsi="TH SarabunPSK" w:cs="TH SarabunPSK"/>
                      <w:sz w:val="32"/>
                      <w:szCs w:val="32"/>
                    </w:rPr>
                    <w:t xml:space="preserve">2 </w:t>
                  </w:r>
                  <w:r w:rsidRPr="00F929CD">
                    <w:rPr>
                      <w:rFonts w:ascii="TH SarabunPSK" w:hAnsi="TH SarabunPSK" w:cs="TH SarabunPSK"/>
                      <w:sz w:val="32"/>
                      <w:szCs w:val="32"/>
                      <w:cs/>
                    </w:rPr>
                    <w:t xml:space="preserve">ร้อยละ </w:t>
                  </w:r>
                  <w:r w:rsidRPr="00F929CD">
                    <w:rPr>
                      <w:rFonts w:ascii="TH SarabunPSK" w:hAnsi="TH SarabunPSK" w:cs="TH SarabunPSK"/>
                      <w:sz w:val="32"/>
                      <w:szCs w:val="32"/>
                    </w:rPr>
                    <w:t>0.56</w:t>
                  </w:r>
                </w:p>
              </w:tc>
            </w:tr>
          </w:tbl>
          <w:p w:rsidR="00F929CD" w:rsidRPr="00F929CD" w:rsidRDefault="00F929CD" w:rsidP="00F929CD">
            <w:pPr>
              <w:spacing w:after="0" w:line="240" w:lineRule="auto"/>
              <w:ind w:right="-139"/>
              <w:jc w:val="center"/>
              <w:rPr>
                <w:rFonts w:ascii="TH SarabunPSK" w:eastAsia="Calibri" w:hAnsi="TH SarabunPSK" w:cs="TH SarabunPSK"/>
                <w:spacing w:val="-4"/>
                <w:sz w:val="32"/>
                <w:szCs w:val="32"/>
              </w:rPr>
            </w:pPr>
          </w:p>
        </w:tc>
      </w:tr>
      <w:tr w:rsidR="00F929CD"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F929CD" w:rsidRPr="009E34A0" w:rsidRDefault="00F929CD" w:rsidP="00F929CD">
            <w:pPr>
              <w:spacing w:after="0"/>
              <w:rPr>
                <w:rFonts w:ascii="TH SarabunPSK" w:hAnsi="TH SarabunPSK" w:cs="TH SarabunPSK"/>
                <w:b/>
                <w:bCs/>
                <w:sz w:val="32"/>
                <w:szCs w:val="32"/>
              </w:rPr>
            </w:pPr>
            <w:r w:rsidRPr="009E34A0">
              <w:rPr>
                <w:rFonts w:ascii="TH SarabunPSK" w:hAnsi="TH SarabunPSK" w:cs="TH SarabunPSK"/>
                <w:b/>
                <w:bCs/>
                <w:sz w:val="32"/>
                <w:szCs w:val="32"/>
                <w:cs/>
              </w:rPr>
              <w:t>ผู้ให้ข้อมูลทางวิชาการ /</w:t>
            </w:r>
          </w:p>
          <w:p w:rsidR="00F929CD" w:rsidRPr="009E34A0" w:rsidRDefault="00F929CD" w:rsidP="00F929CD">
            <w:pPr>
              <w:spacing w:after="0"/>
              <w:rPr>
                <w:rFonts w:ascii="TH SarabunPSK" w:hAnsi="TH SarabunPSK" w:cs="TH SarabunPSK"/>
                <w:b/>
                <w:bCs/>
                <w:sz w:val="32"/>
                <w:szCs w:val="32"/>
              </w:rPr>
            </w:pPr>
            <w:r w:rsidRPr="009E34A0">
              <w:rPr>
                <w:rFonts w:ascii="TH SarabunPSK" w:hAnsi="TH SarabunPSK" w:cs="TH SarabunPSK"/>
                <w:b/>
                <w:bCs/>
                <w:sz w:val="32"/>
                <w:szCs w:val="32"/>
                <w:cs/>
              </w:rPr>
              <w:t>ผู้ประสานงานตัวชี้วัด</w:t>
            </w:r>
          </w:p>
        </w:tc>
        <w:tc>
          <w:tcPr>
            <w:tcW w:w="7655" w:type="dxa"/>
            <w:tcBorders>
              <w:top w:val="single" w:sz="4" w:space="0" w:color="auto"/>
              <w:left w:val="single" w:sz="4" w:space="0" w:color="auto"/>
              <w:bottom w:val="single" w:sz="4" w:space="0" w:color="auto"/>
              <w:right w:val="single" w:sz="4" w:space="0" w:color="auto"/>
            </w:tcBorders>
          </w:tcPr>
          <w:p w:rsidR="00F929CD" w:rsidRPr="00F929CD" w:rsidRDefault="00F929CD" w:rsidP="00F929CD">
            <w:pPr>
              <w:spacing w:after="0" w:line="240" w:lineRule="auto"/>
              <w:ind w:right="-139"/>
              <w:rPr>
                <w:rFonts w:ascii="TH SarabunPSK" w:eastAsia="Calibri" w:hAnsi="TH SarabunPSK" w:cs="TH SarabunPSK"/>
                <w:spacing w:val="-4"/>
                <w:sz w:val="32"/>
                <w:szCs w:val="32"/>
              </w:rPr>
            </w:pPr>
            <w:r w:rsidRPr="00F929CD">
              <w:rPr>
                <w:rFonts w:ascii="TH SarabunPSK" w:eastAsia="Calibri" w:hAnsi="TH SarabunPSK" w:cs="TH SarabunPSK"/>
                <w:spacing w:val="-4"/>
                <w:sz w:val="32"/>
                <w:szCs w:val="32"/>
              </w:rPr>
              <w:t>1</w:t>
            </w:r>
            <w:r w:rsidRPr="00F929CD">
              <w:rPr>
                <w:rFonts w:ascii="TH SarabunPSK" w:eastAsia="Calibri" w:hAnsi="TH SarabunPSK" w:cs="TH SarabunPSK"/>
                <w:spacing w:val="-4"/>
                <w:sz w:val="32"/>
                <w:szCs w:val="32"/>
                <w:cs/>
              </w:rPr>
              <w:t xml:space="preserve">. </w:t>
            </w:r>
            <w:proofErr w:type="spellStart"/>
            <w:r w:rsidRPr="00F929CD">
              <w:rPr>
                <w:rFonts w:ascii="TH SarabunPSK" w:eastAsia="Calibri" w:hAnsi="TH SarabunPSK" w:cs="TH SarabunPSK"/>
                <w:spacing w:val="-4"/>
                <w:sz w:val="32"/>
                <w:szCs w:val="32"/>
                <w:cs/>
              </w:rPr>
              <w:t>ภญ</w:t>
            </w:r>
            <w:proofErr w:type="spellEnd"/>
            <w:r w:rsidRPr="00F929CD">
              <w:rPr>
                <w:rFonts w:ascii="TH SarabunPSK" w:eastAsia="Calibri" w:hAnsi="TH SarabunPSK" w:cs="TH SarabunPSK"/>
                <w:spacing w:val="-4"/>
                <w:sz w:val="32"/>
                <w:szCs w:val="32"/>
                <w:cs/>
              </w:rPr>
              <w:t xml:space="preserve">.ไพรำ </w:t>
            </w:r>
            <w:proofErr w:type="spellStart"/>
            <w:r w:rsidRPr="00F929CD">
              <w:rPr>
                <w:rFonts w:ascii="TH SarabunPSK" w:eastAsia="Calibri" w:hAnsi="TH SarabunPSK" w:cs="TH SarabunPSK"/>
                <w:spacing w:val="-4"/>
                <w:sz w:val="32"/>
                <w:szCs w:val="32"/>
                <w:cs/>
              </w:rPr>
              <w:t>บุญญะ</w:t>
            </w:r>
            <w:proofErr w:type="spellEnd"/>
            <w:r w:rsidRPr="00F929CD">
              <w:rPr>
                <w:rFonts w:ascii="TH SarabunPSK" w:eastAsia="Calibri" w:hAnsi="TH SarabunPSK" w:cs="TH SarabunPSK"/>
                <w:spacing w:val="-4"/>
                <w:sz w:val="32"/>
                <w:szCs w:val="32"/>
                <w:cs/>
              </w:rPr>
              <w:t>ฤทธิ์</w:t>
            </w:r>
            <w:r w:rsidRPr="00F929CD">
              <w:rPr>
                <w:rFonts w:ascii="TH SarabunPSK" w:eastAsia="Calibri" w:hAnsi="TH SarabunPSK" w:cs="TH SarabunPSK"/>
                <w:spacing w:val="-4"/>
                <w:sz w:val="32"/>
                <w:szCs w:val="32"/>
                <w:cs/>
              </w:rPr>
              <w:tab/>
            </w:r>
            <w:r w:rsidRPr="00F929CD">
              <w:rPr>
                <w:rFonts w:ascii="TH SarabunPSK" w:eastAsia="Calibri" w:hAnsi="TH SarabunPSK" w:cs="TH SarabunPSK"/>
                <w:spacing w:val="-4"/>
                <w:sz w:val="32"/>
                <w:szCs w:val="32"/>
                <w:cs/>
              </w:rPr>
              <w:tab/>
            </w:r>
            <w:r w:rsidRPr="00F929CD">
              <w:rPr>
                <w:rFonts w:ascii="TH SarabunPSK" w:eastAsia="Calibri" w:hAnsi="TH SarabunPSK" w:cs="TH SarabunPSK"/>
                <w:spacing w:val="-4"/>
                <w:sz w:val="32"/>
                <w:szCs w:val="32"/>
                <w:cs/>
              </w:rPr>
              <w:tab/>
              <w:t>เภสัชกรชำนาญการ</w:t>
            </w:r>
          </w:p>
          <w:p w:rsidR="00F929CD" w:rsidRPr="00F929CD" w:rsidRDefault="00F929CD" w:rsidP="00F929CD">
            <w:pPr>
              <w:spacing w:after="0" w:line="240" w:lineRule="auto"/>
              <w:ind w:right="-139"/>
              <w:rPr>
                <w:rFonts w:ascii="TH SarabunPSK" w:eastAsia="Calibri" w:hAnsi="TH SarabunPSK" w:cs="TH SarabunPSK"/>
                <w:spacing w:val="-4"/>
                <w:sz w:val="32"/>
                <w:szCs w:val="32"/>
              </w:rPr>
            </w:pPr>
            <w:r w:rsidRPr="00F929CD">
              <w:rPr>
                <w:rFonts w:ascii="TH SarabunPSK" w:eastAsia="Calibri" w:hAnsi="TH SarabunPSK" w:cs="TH SarabunPSK"/>
                <w:spacing w:val="-4"/>
                <w:sz w:val="32"/>
                <w:szCs w:val="32"/>
                <w:cs/>
              </w:rPr>
              <w:t xml:space="preserve">    โทรศัพท์ที่ทำงาน : 02-5901628</w:t>
            </w:r>
            <w:r w:rsidRPr="00F929CD">
              <w:rPr>
                <w:rFonts w:ascii="TH SarabunPSK" w:eastAsia="Calibri" w:hAnsi="TH SarabunPSK" w:cs="TH SarabunPSK"/>
                <w:spacing w:val="-4"/>
                <w:sz w:val="32"/>
                <w:szCs w:val="32"/>
                <w:cs/>
              </w:rPr>
              <w:tab/>
              <w:t>โทรศัพท์มือถือ : 092-3953289</w:t>
            </w:r>
          </w:p>
          <w:p w:rsidR="00F929CD" w:rsidRPr="00F929CD" w:rsidRDefault="00F929CD" w:rsidP="00F929CD">
            <w:pPr>
              <w:spacing w:after="0" w:line="240" w:lineRule="auto"/>
              <w:ind w:right="-139"/>
              <w:rPr>
                <w:rFonts w:ascii="TH SarabunPSK" w:eastAsia="Calibri" w:hAnsi="TH SarabunPSK" w:cs="TH SarabunPSK"/>
                <w:spacing w:val="-4"/>
                <w:sz w:val="32"/>
                <w:szCs w:val="32"/>
              </w:rPr>
            </w:pPr>
            <w:r w:rsidRPr="00F929CD">
              <w:rPr>
                <w:rFonts w:ascii="TH SarabunPSK" w:eastAsia="Calibri" w:hAnsi="TH SarabunPSK" w:cs="TH SarabunPSK"/>
                <w:spacing w:val="-4"/>
                <w:sz w:val="32"/>
                <w:szCs w:val="32"/>
                <w:cs/>
              </w:rPr>
              <w:t xml:space="preserve">    โทรสาร : 02-5901634</w:t>
            </w:r>
            <w:r w:rsidRPr="00F929CD">
              <w:rPr>
                <w:rFonts w:ascii="TH SarabunPSK" w:eastAsia="Calibri" w:hAnsi="TH SarabunPSK" w:cs="TH SarabunPSK"/>
                <w:spacing w:val="-4"/>
                <w:sz w:val="32"/>
                <w:szCs w:val="32"/>
                <w:cs/>
              </w:rPr>
              <w:tab/>
            </w:r>
            <w:r w:rsidRPr="00F929CD">
              <w:rPr>
                <w:rFonts w:ascii="TH SarabunPSK" w:eastAsia="Calibri" w:hAnsi="TH SarabunPSK" w:cs="TH SarabunPSK"/>
                <w:spacing w:val="-4"/>
                <w:sz w:val="32"/>
                <w:szCs w:val="32"/>
                <w:cs/>
              </w:rPr>
              <w:tab/>
            </w:r>
            <w:r w:rsidRPr="00F929CD">
              <w:rPr>
                <w:rFonts w:ascii="TH SarabunPSK" w:eastAsia="Calibri" w:hAnsi="TH SarabunPSK" w:cs="TH SarabunPSK"/>
                <w:spacing w:val="-4"/>
                <w:sz w:val="32"/>
                <w:szCs w:val="32"/>
                <w:cs/>
              </w:rPr>
              <w:tab/>
            </w:r>
            <w:r w:rsidRPr="00F929CD">
              <w:rPr>
                <w:rFonts w:ascii="TH SarabunPSK" w:eastAsia="Calibri" w:hAnsi="TH SarabunPSK" w:cs="TH SarabunPSK"/>
                <w:spacing w:val="-4"/>
                <w:sz w:val="32"/>
                <w:szCs w:val="32"/>
              </w:rPr>
              <w:t xml:space="preserve">E-mail : </w:t>
            </w:r>
            <w:r w:rsidRPr="00F929CD">
              <w:rPr>
                <w:rFonts w:ascii="TH SarabunPSK" w:hAnsi="TH SarabunPSK" w:cs="TH SarabunPSK"/>
                <w:spacing w:val="-4"/>
                <w:sz w:val="32"/>
                <w:szCs w:val="32"/>
              </w:rPr>
              <w:t>praecu@gmail.com</w:t>
            </w:r>
          </w:p>
          <w:p w:rsidR="00F929CD" w:rsidRPr="00F929CD" w:rsidRDefault="00F929CD" w:rsidP="00F929CD">
            <w:pPr>
              <w:spacing w:after="0" w:line="240" w:lineRule="auto"/>
              <w:ind w:right="-139"/>
              <w:rPr>
                <w:rFonts w:ascii="TH SarabunPSK" w:eastAsia="Calibri" w:hAnsi="TH SarabunPSK" w:cs="TH SarabunPSK"/>
                <w:b/>
                <w:bCs/>
                <w:spacing w:val="-4"/>
                <w:sz w:val="32"/>
                <w:szCs w:val="32"/>
              </w:rPr>
            </w:pPr>
            <w:r w:rsidRPr="00F929CD">
              <w:rPr>
                <w:rFonts w:ascii="TH SarabunPSK" w:eastAsia="Calibri" w:hAnsi="TH SarabunPSK" w:cs="TH SarabunPSK"/>
                <w:b/>
                <w:bCs/>
                <w:spacing w:val="-4"/>
                <w:sz w:val="32"/>
                <w:szCs w:val="32"/>
                <w:cs/>
              </w:rPr>
              <w:t xml:space="preserve">กองบริหารการสาธารณสุข (ตัวชี้วัด </w:t>
            </w:r>
            <w:r w:rsidRPr="00F929CD">
              <w:rPr>
                <w:rFonts w:ascii="TH SarabunPSK" w:eastAsia="Calibri" w:hAnsi="TH SarabunPSK" w:cs="TH SarabunPSK"/>
                <w:b/>
                <w:bCs/>
                <w:spacing w:val="-4"/>
                <w:sz w:val="32"/>
                <w:szCs w:val="32"/>
              </w:rPr>
              <w:t xml:space="preserve">RDU </w:t>
            </w:r>
            <w:r w:rsidRPr="00F929CD">
              <w:rPr>
                <w:rFonts w:ascii="TH SarabunPSK" w:eastAsia="Calibri" w:hAnsi="TH SarabunPSK" w:cs="TH SarabunPSK"/>
                <w:b/>
                <w:bCs/>
                <w:spacing w:val="-4"/>
                <w:sz w:val="32"/>
                <w:szCs w:val="32"/>
                <w:cs/>
              </w:rPr>
              <w:t xml:space="preserve">และกิจกรรมข้อที่ </w:t>
            </w:r>
            <w:r w:rsidRPr="00F929CD">
              <w:rPr>
                <w:rFonts w:ascii="TH SarabunPSK" w:eastAsia="Calibri" w:hAnsi="TH SarabunPSK" w:cs="TH SarabunPSK"/>
                <w:b/>
                <w:bCs/>
                <w:spacing w:val="-4"/>
                <w:sz w:val="32"/>
                <w:szCs w:val="32"/>
              </w:rPr>
              <w:t xml:space="preserve">1-3 </w:t>
            </w:r>
            <w:r w:rsidRPr="00F929CD">
              <w:rPr>
                <w:rFonts w:ascii="TH SarabunPSK" w:eastAsia="Calibri" w:hAnsi="TH SarabunPSK" w:cs="TH SarabunPSK"/>
                <w:b/>
                <w:bCs/>
                <w:spacing w:val="-4"/>
                <w:sz w:val="32"/>
                <w:szCs w:val="32"/>
                <w:cs/>
              </w:rPr>
              <w:t xml:space="preserve">ของตัวชี้วัด </w:t>
            </w:r>
            <w:r w:rsidRPr="00F929CD">
              <w:rPr>
                <w:rFonts w:ascii="TH SarabunPSK" w:eastAsia="Calibri" w:hAnsi="TH SarabunPSK" w:cs="TH SarabunPSK"/>
                <w:b/>
                <w:bCs/>
                <w:spacing w:val="-4"/>
                <w:sz w:val="32"/>
                <w:szCs w:val="32"/>
              </w:rPr>
              <w:t>AMR)</w:t>
            </w:r>
          </w:p>
          <w:p w:rsidR="00F929CD" w:rsidRPr="00F929CD" w:rsidRDefault="00F929CD" w:rsidP="00F929CD">
            <w:pPr>
              <w:spacing w:after="0" w:line="240" w:lineRule="auto"/>
              <w:ind w:right="-139"/>
              <w:rPr>
                <w:rFonts w:ascii="TH SarabunPSK" w:eastAsia="Calibri" w:hAnsi="TH SarabunPSK" w:cs="TH SarabunPSK"/>
                <w:spacing w:val="-4"/>
                <w:sz w:val="32"/>
                <w:szCs w:val="32"/>
              </w:rPr>
            </w:pPr>
            <w:r w:rsidRPr="00F929CD">
              <w:rPr>
                <w:rFonts w:ascii="TH SarabunPSK" w:eastAsia="Calibri" w:hAnsi="TH SarabunPSK" w:cs="TH SarabunPSK"/>
                <w:spacing w:val="-4"/>
                <w:sz w:val="32"/>
                <w:szCs w:val="32"/>
              </w:rPr>
              <w:t xml:space="preserve">2. </w:t>
            </w:r>
            <w:r w:rsidRPr="00F929CD">
              <w:rPr>
                <w:rFonts w:ascii="TH SarabunPSK" w:eastAsia="Calibri" w:hAnsi="TH SarabunPSK" w:cs="TH SarabunPSK"/>
                <w:spacing w:val="-4"/>
                <w:sz w:val="32"/>
                <w:szCs w:val="32"/>
                <w:cs/>
              </w:rPr>
              <w:t>นาง</w:t>
            </w:r>
            <w:proofErr w:type="spellStart"/>
            <w:r w:rsidRPr="00F929CD">
              <w:rPr>
                <w:rFonts w:ascii="TH SarabunPSK" w:eastAsia="Calibri" w:hAnsi="TH SarabunPSK" w:cs="TH SarabunPSK"/>
                <w:spacing w:val="-4"/>
                <w:sz w:val="32"/>
                <w:szCs w:val="32"/>
                <w:cs/>
              </w:rPr>
              <w:t>วราภรณ์</w:t>
            </w:r>
            <w:proofErr w:type="spellEnd"/>
            <w:r w:rsidRPr="00F929CD">
              <w:rPr>
                <w:rFonts w:ascii="TH SarabunPSK" w:eastAsia="Calibri" w:hAnsi="TH SarabunPSK" w:cs="TH SarabunPSK"/>
                <w:spacing w:val="-4"/>
                <w:sz w:val="32"/>
                <w:szCs w:val="32"/>
                <w:cs/>
              </w:rPr>
              <w:t xml:space="preserve"> เทียนทอง</w:t>
            </w:r>
            <w:r w:rsidRPr="00F929CD">
              <w:rPr>
                <w:rFonts w:ascii="TH SarabunPSK" w:eastAsia="Calibri" w:hAnsi="TH SarabunPSK" w:cs="TH SarabunPSK"/>
                <w:spacing w:val="-4"/>
                <w:sz w:val="32"/>
                <w:szCs w:val="32"/>
                <w:cs/>
              </w:rPr>
              <w:tab/>
            </w:r>
            <w:r w:rsidRPr="00F929CD">
              <w:rPr>
                <w:rFonts w:ascii="TH SarabunPSK" w:eastAsia="Calibri" w:hAnsi="TH SarabunPSK" w:cs="TH SarabunPSK"/>
                <w:spacing w:val="-4"/>
                <w:sz w:val="32"/>
                <w:szCs w:val="32"/>
                <w:cs/>
              </w:rPr>
              <w:tab/>
            </w:r>
            <w:r w:rsidRPr="00F929CD">
              <w:rPr>
                <w:rFonts w:ascii="TH SarabunPSK" w:eastAsia="Calibri" w:hAnsi="TH SarabunPSK" w:cs="TH SarabunPSK"/>
                <w:spacing w:val="-4"/>
                <w:sz w:val="32"/>
                <w:szCs w:val="32"/>
                <w:cs/>
              </w:rPr>
              <w:tab/>
              <w:t>พยาบาลวิชาชีพชำนาญการพิเศษ</w:t>
            </w:r>
          </w:p>
          <w:p w:rsidR="00F929CD" w:rsidRPr="00F929CD" w:rsidRDefault="00F929CD" w:rsidP="00F929CD">
            <w:pPr>
              <w:spacing w:after="0" w:line="240" w:lineRule="auto"/>
              <w:ind w:right="-139"/>
              <w:rPr>
                <w:rFonts w:ascii="TH SarabunPSK" w:eastAsia="Calibri" w:hAnsi="TH SarabunPSK" w:cs="TH SarabunPSK"/>
                <w:spacing w:val="-4"/>
                <w:sz w:val="32"/>
                <w:szCs w:val="32"/>
              </w:rPr>
            </w:pPr>
            <w:r w:rsidRPr="00F929CD">
              <w:rPr>
                <w:rFonts w:ascii="TH SarabunPSK" w:eastAsia="Calibri" w:hAnsi="TH SarabunPSK" w:cs="TH SarabunPSK"/>
                <w:spacing w:val="-4"/>
                <w:sz w:val="32"/>
                <w:szCs w:val="32"/>
                <w:cs/>
              </w:rPr>
              <w:t xml:space="preserve">    โทรศัพท์ที่ทำงาน : </w:t>
            </w:r>
            <w:r w:rsidRPr="00F929CD">
              <w:rPr>
                <w:rFonts w:ascii="TH SarabunPSK" w:eastAsia="Calibri" w:hAnsi="TH SarabunPSK" w:cs="TH SarabunPSK"/>
                <w:spacing w:val="-4"/>
                <w:sz w:val="32"/>
                <w:szCs w:val="32"/>
              </w:rPr>
              <w:t>02-5903652</w:t>
            </w:r>
            <w:r w:rsidRPr="00F929CD">
              <w:rPr>
                <w:rFonts w:ascii="TH SarabunPSK" w:eastAsia="Calibri" w:hAnsi="TH SarabunPSK" w:cs="TH SarabunPSK"/>
                <w:spacing w:val="-4"/>
                <w:sz w:val="32"/>
                <w:szCs w:val="32"/>
                <w:cs/>
              </w:rPr>
              <w:t xml:space="preserve">  </w:t>
            </w:r>
            <w:r w:rsidRPr="00F929CD">
              <w:rPr>
                <w:rFonts w:ascii="TH SarabunPSK" w:eastAsia="Calibri" w:hAnsi="TH SarabunPSK" w:cs="TH SarabunPSK"/>
                <w:spacing w:val="-4"/>
                <w:sz w:val="32"/>
                <w:szCs w:val="32"/>
              </w:rPr>
              <w:tab/>
            </w:r>
            <w:r w:rsidRPr="00F929CD">
              <w:rPr>
                <w:rFonts w:ascii="TH SarabunPSK" w:eastAsia="Calibri" w:hAnsi="TH SarabunPSK" w:cs="TH SarabunPSK"/>
                <w:spacing w:val="-4"/>
                <w:sz w:val="32"/>
                <w:szCs w:val="32"/>
                <w:cs/>
              </w:rPr>
              <w:t xml:space="preserve">โทรศัพท์มือถือ : </w:t>
            </w:r>
            <w:r w:rsidRPr="00F929CD">
              <w:rPr>
                <w:rFonts w:ascii="TH SarabunPSK" w:eastAsia="Calibri" w:hAnsi="TH SarabunPSK" w:cs="TH SarabunPSK"/>
                <w:spacing w:val="-4"/>
                <w:sz w:val="32"/>
                <w:szCs w:val="32"/>
              </w:rPr>
              <w:t>081-3465980</w:t>
            </w:r>
          </w:p>
          <w:p w:rsidR="00F929CD" w:rsidRPr="00F929CD" w:rsidRDefault="00F929CD" w:rsidP="00F929CD">
            <w:pPr>
              <w:spacing w:after="0" w:line="240" w:lineRule="auto"/>
              <w:ind w:right="-139"/>
              <w:rPr>
                <w:rFonts w:ascii="TH SarabunPSK" w:eastAsia="Calibri" w:hAnsi="TH SarabunPSK" w:cs="TH SarabunPSK"/>
                <w:spacing w:val="-4"/>
                <w:sz w:val="32"/>
                <w:szCs w:val="32"/>
              </w:rPr>
            </w:pPr>
            <w:r w:rsidRPr="00F929CD">
              <w:rPr>
                <w:rFonts w:ascii="TH SarabunPSK" w:eastAsia="Calibri" w:hAnsi="TH SarabunPSK" w:cs="TH SarabunPSK"/>
                <w:spacing w:val="-4"/>
                <w:sz w:val="32"/>
                <w:szCs w:val="32"/>
                <w:cs/>
              </w:rPr>
              <w:t xml:space="preserve">    โทรสาร : </w:t>
            </w:r>
            <w:r w:rsidRPr="00F929CD">
              <w:rPr>
                <w:rFonts w:ascii="TH SarabunPSK" w:eastAsia="Calibri" w:hAnsi="TH SarabunPSK" w:cs="TH SarabunPSK"/>
                <w:spacing w:val="-4"/>
                <w:sz w:val="32"/>
                <w:szCs w:val="32"/>
              </w:rPr>
              <w:t>02-5903443</w:t>
            </w:r>
            <w:r w:rsidRPr="00F929CD">
              <w:rPr>
                <w:rFonts w:ascii="TH SarabunPSK" w:eastAsia="Calibri" w:hAnsi="TH SarabunPSK" w:cs="TH SarabunPSK"/>
                <w:spacing w:val="-4"/>
                <w:sz w:val="32"/>
                <w:szCs w:val="32"/>
              </w:rPr>
              <w:tab/>
            </w:r>
            <w:r w:rsidRPr="00F929CD">
              <w:rPr>
                <w:rFonts w:ascii="TH SarabunPSK" w:eastAsia="Calibri" w:hAnsi="TH SarabunPSK" w:cs="TH SarabunPSK"/>
                <w:spacing w:val="-4"/>
                <w:sz w:val="32"/>
                <w:szCs w:val="32"/>
              </w:rPr>
              <w:tab/>
            </w:r>
            <w:r w:rsidRPr="00F929CD">
              <w:rPr>
                <w:rFonts w:ascii="TH SarabunPSK" w:eastAsia="Calibri" w:hAnsi="TH SarabunPSK" w:cs="TH SarabunPSK"/>
                <w:spacing w:val="-4"/>
                <w:sz w:val="32"/>
                <w:szCs w:val="32"/>
              </w:rPr>
              <w:tab/>
              <w:t>E-mail : varaporn.thientong2@gmail.com</w:t>
            </w:r>
          </w:p>
          <w:p w:rsidR="00F929CD" w:rsidRPr="00F929CD" w:rsidRDefault="00F929CD" w:rsidP="00F929CD">
            <w:pPr>
              <w:spacing w:after="0" w:line="240" w:lineRule="auto"/>
              <w:ind w:right="-139"/>
              <w:rPr>
                <w:rFonts w:ascii="TH SarabunPSK" w:eastAsia="Calibri" w:hAnsi="TH SarabunPSK" w:cs="TH SarabunPSK"/>
                <w:b/>
                <w:bCs/>
                <w:spacing w:val="-4"/>
                <w:sz w:val="32"/>
                <w:szCs w:val="32"/>
              </w:rPr>
            </w:pPr>
            <w:r w:rsidRPr="00F929CD">
              <w:rPr>
                <w:rFonts w:ascii="TH SarabunPSK" w:eastAsia="Calibri" w:hAnsi="TH SarabunPSK" w:cs="TH SarabunPSK"/>
                <w:b/>
                <w:bCs/>
                <w:spacing w:val="-4"/>
                <w:sz w:val="32"/>
                <w:szCs w:val="32"/>
                <w:cs/>
              </w:rPr>
              <w:t>สถาบันบำราศนรา</w:t>
            </w:r>
            <w:proofErr w:type="spellStart"/>
            <w:r w:rsidRPr="00F929CD">
              <w:rPr>
                <w:rFonts w:ascii="TH SarabunPSK" w:eastAsia="Calibri" w:hAnsi="TH SarabunPSK" w:cs="TH SarabunPSK"/>
                <w:b/>
                <w:bCs/>
                <w:spacing w:val="-4"/>
                <w:sz w:val="32"/>
                <w:szCs w:val="32"/>
                <w:cs/>
              </w:rPr>
              <w:t>ดูร</w:t>
            </w:r>
            <w:proofErr w:type="spellEnd"/>
            <w:r w:rsidRPr="00F929CD">
              <w:rPr>
                <w:rFonts w:ascii="TH SarabunPSK" w:eastAsia="Calibri" w:hAnsi="TH SarabunPSK" w:cs="TH SarabunPSK"/>
                <w:b/>
                <w:bCs/>
                <w:spacing w:val="-4"/>
                <w:sz w:val="32"/>
                <w:szCs w:val="32"/>
                <w:cs/>
              </w:rPr>
              <w:t xml:space="preserve"> (กิจกรรมข้อที่ </w:t>
            </w:r>
            <w:r w:rsidRPr="00F929CD">
              <w:rPr>
                <w:rFonts w:ascii="TH SarabunPSK" w:eastAsia="Calibri" w:hAnsi="TH SarabunPSK" w:cs="TH SarabunPSK"/>
                <w:b/>
                <w:bCs/>
                <w:spacing w:val="-4"/>
                <w:sz w:val="32"/>
                <w:szCs w:val="32"/>
              </w:rPr>
              <w:t xml:space="preserve">4 </w:t>
            </w:r>
            <w:r w:rsidRPr="00F929CD">
              <w:rPr>
                <w:rFonts w:ascii="TH SarabunPSK" w:eastAsia="Calibri" w:hAnsi="TH SarabunPSK" w:cs="TH SarabunPSK"/>
                <w:b/>
                <w:bCs/>
                <w:spacing w:val="-4"/>
                <w:sz w:val="32"/>
                <w:szCs w:val="32"/>
                <w:cs/>
              </w:rPr>
              <w:t xml:space="preserve">ของตัวชี้วัด </w:t>
            </w:r>
            <w:r w:rsidRPr="00F929CD">
              <w:rPr>
                <w:rFonts w:ascii="TH SarabunPSK" w:eastAsia="Calibri" w:hAnsi="TH SarabunPSK" w:cs="TH SarabunPSK"/>
                <w:b/>
                <w:bCs/>
                <w:spacing w:val="-4"/>
                <w:sz w:val="32"/>
                <w:szCs w:val="32"/>
              </w:rPr>
              <w:t>AMR)</w:t>
            </w:r>
          </w:p>
          <w:p w:rsidR="00F929CD" w:rsidRPr="00F929CD" w:rsidRDefault="00F929CD" w:rsidP="00F929CD">
            <w:pPr>
              <w:spacing w:after="0" w:line="240" w:lineRule="auto"/>
              <w:ind w:right="-139"/>
              <w:rPr>
                <w:rFonts w:ascii="TH SarabunPSK" w:eastAsia="Calibri" w:hAnsi="TH SarabunPSK" w:cs="TH SarabunPSK"/>
                <w:spacing w:val="-4"/>
                <w:sz w:val="32"/>
                <w:szCs w:val="32"/>
              </w:rPr>
            </w:pPr>
            <w:r w:rsidRPr="00F929CD">
              <w:rPr>
                <w:rFonts w:ascii="TH SarabunPSK" w:eastAsia="Calibri" w:hAnsi="TH SarabunPSK" w:cs="TH SarabunPSK"/>
                <w:spacing w:val="-4"/>
                <w:sz w:val="32"/>
                <w:szCs w:val="32"/>
              </w:rPr>
              <w:t>3</w:t>
            </w:r>
            <w:r w:rsidRPr="00F929CD">
              <w:rPr>
                <w:rFonts w:ascii="TH SarabunPSK" w:eastAsia="Calibri" w:hAnsi="TH SarabunPSK" w:cs="TH SarabunPSK"/>
                <w:spacing w:val="-4"/>
                <w:sz w:val="32"/>
                <w:szCs w:val="32"/>
                <w:cs/>
              </w:rPr>
              <w:t xml:space="preserve">. ดร.วันทนา ปวีณกิตติพร             </w:t>
            </w:r>
            <w:r w:rsidRPr="00F929CD">
              <w:rPr>
                <w:rFonts w:ascii="TH SarabunPSK" w:eastAsia="Calibri" w:hAnsi="TH SarabunPSK" w:cs="TH SarabunPSK"/>
                <w:spacing w:val="-4"/>
                <w:sz w:val="32"/>
                <w:szCs w:val="32"/>
                <w:cs/>
              </w:rPr>
              <w:tab/>
              <w:t>นักวิทยาศาสตร์การแพทย์เชี่ยวชาญ</w:t>
            </w:r>
          </w:p>
          <w:p w:rsidR="00F929CD" w:rsidRPr="00F929CD" w:rsidRDefault="00F929CD" w:rsidP="00F929CD">
            <w:pPr>
              <w:spacing w:after="0" w:line="240" w:lineRule="auto"/>
              <w:ind w:right="-139"/>
              <w:rPr>
                <w:rFonts w:ascii="TH SarabunPSK" w:eastAsia="Calibri" w:hAnsi="TH SarabunPSK" w:cs="TH SarabunPSK"/>
                <w:spacing w:val="-4"/>
                <w:sz w:val="32"/>
                <w:szCs w:val="32"/>
              </w:rPr>
            </w:pPr>
            <w:r w:rsidRPr="00F929CD">
              <w:rPr>
                <w:rFonts w:ascii="TH SarabunPSK" w:eastAsia="Calibri" w:hAnsi="TH SarabunPSK" w:cs="TH SarabunPSK"/>
                <w:spacing w:val="-4"/>
                <w:sz w:val="32"/>
                <w:szCs w:val="32"/>
                <w:cs/>
              </w:rPr>
              <w:t xml:space="preserve">   โทรศัพท์ที่ทำงาน : 02-9510000 ต่อ 99302  โทรศัพท์มือถือ : 087-7059541</w:t>
            </w:r>
          </w:p>
          <w:p w:rsidR="00F929CD" w:rsidRPr="00F929CD" w:rsidRDefault="00F929CD" w:rsidP="00F929CD">
            <w:pPr>
              <w:spacing w:after="0" w:line="240" w:lineRule="auto"/>
              <w:ind w:right="-139"/>
              <w:rPr>
                <w:rFonts w:ascii="TH SarabunPSK" w:eastAsia="Calibri" w:hAnsi="TH SarabunPSK" w:cs="TH SarabunPSK"/>
                <w:spacing w:val="-4"/>
                <w:sz w:val="32"/>
                <w:szCs w:val="32"/>
              </w:rPr>
            </w:pPr>
            <w:r w:rsidRPr="00F929CD">
              <w:rPr>
                <w:rFonts w:ascii="TH SarabunPSK" w:eastAsia="Calibri" w:hAnsi="TH SarabunPSK" w:cs="TH SarabunPSK"/>
                <w:spacing w:val="-4"/>
                <w:sz w:val="32"/>
                <w:szCs w:val="32"/>
                <w:cs/>
              </w:rPr>
              <w:t xml:space="preserve">   โทรสาร : 02-9511486</w:t>
            </w:r>
            <w:r w:rsidRPr="00F929CD">
              <w:rPr>
                <w:rFonts w:ascii="TH SarabunPSK" w:eastAsia="Calibri" w:hAnsi="TH SarabunPSK" w:cs="TH SarabunPSK"/>
                <w:spacing w:val="-4"/>
                <w:sz w:val="32"/>
                <w:szCs w:val="32"/>
                <w:cs/>
              </w:rPr>
              <w:tab/>
            </w:r>
            <w:r w:rsidRPr="00F929CD">
              <w:rPr>
                <w:rFonts w:ascii="TH SarabunPSK" w:eastAsia="Calibri" w:hAnsi="TH SarabunPSK" w:cs="TH SarabunPSK"/>
                <w:spacing w:val="-4"/>
                <w:sz w:val="32"/>
                <w:szCs w:val="32"/>
                <w:cs/>
              </w:rPr>
              <w:tab/>
            </w:r>
            <w:r w:rsidRPr="00F929CD">
              <w:rPr>
                <w:rFonts w:ascii="TH SarabunPSK" w:eastAsia="Calibri" w:hAnsi="TH SarabunPSK" w:cs="TH SarabunPSK"/>
                <w:spacing w:val="-4"/>
                <w:sz w:val="32"/>
                <w:szCs w:val="32"/>
                <w:cs/>
              </w:rPr>
              <w:tab/>
            </w:r>
            <w:r w:rsidRPr="00F929CD">
              <w:rPr>
                <w:rFonts w:ascii="TH SarabunPSK" w:eastAsia="Calibri" w:hAnsi="TH SarabunPSK" w:cs="TH SarabunPSK"/>
                <w:spacing w:val="-4"/>
                <w:sz w:val="32"/>
                <w:szCs w:val="32"/>
              </w:rPr>
              <w:t>E-mail :</w:t>
            </w:r>
            <w:r w:rsidRPr="00F929CD">
              <w:rPr>
                <w:rFonts w:ascii="TH SarabunPSK" w:eastAsia="Calibri" w:hAnsi="TH SarabunPSK" w:cs="TH SarabunPSK"/>
                <w:spacing w:val="-4"/>
                <w:sz w:val="32"/>
                <w:szCs w:val="32"/>
                <w:cs/>
              </w:rPr>
              <w:t xml:space="preserve"> </w:t>
            </w:r>
            <w:r w:rsidRPr="00F929CD">
              <w:rPr>
                <w:rFonts w:ascii="TH SarabunPSK" w:eastAsia="Calibri" w:hAnsi="TH SarabunPSK" w:cs="TH SarabunPSK"/>
                <w:spacing w:val="-4"/>
                <w:sz w:val="32"/>
                <w:szCs w:val="32"/>
              </w:rPr>
              <w:t>wantana.p@dmsc.mail.go.th</w:t>
            </w:r>
            <w:r w:rsidRPr="00F929CD">
              <w:rPr>
                <w:rFonts w:ascii="TH SarabunPSK" w:eastAsia="Calibri" w:hAnsi="TH SarabunPSK" w:cs="TH SarabunPSK"/>
                <w:spacing w:val="-4"/>
                <w:sz w:val="32"/>
                <w:szCs w:val="32"/>
                <w:cs/>
              </w:rPr>
              <w:t xml:space="preserve">  </w:t>
            </w:r>
          </w:p>
          <w:p w:rsidR="00F929CD" w:rsidRPr="00F929CD" w:rsidRDefault="00F929CD" w:rsidP="00F929CD">
            <w:pPr>
              <w:spacing w:after="0" w:line="240" w:lineRule="auto"/>
              <w:ind w:right="-139"/>
              <w:rPr>
                <w:rFonts w:ascii="TH SarabunPSK" w:eastAsia="Calibri" w:hAnsi="TH SarabunPSK" w:cs="TH SarabunPSK"/>
                <w:b/>
                <w:bCs/>
                <w:spacing w:val="-4"/>
                <w:sz w:val="32"/>
                <w:szCs w:val="32"/>
              </w:rPr>
            </w:pPr>
            <w:r w:rsidRPr="00F929CD">
              <w:rPr>
                <w:rFonts w:ascii="TH SarabunPSK" w:eastAsia="Calibri" w:hAnsi="TH SarabunPSK" w:cs="TH SarabunPSK"/>
                <w:b/>
                <w:bCs/>
                <w:spacing w:val="-4"/>
                <w:sz w:val="32"/>
                <w:szCs w:val="32"/>
                <w:cs/>
              </w:rPr>
              <w:t xml:space="preserve">กรมวิทยาศาสตร์การแพทย์ (กิจกรรมข้อที่ </w:t>
            </w:r>
            <w:r w:rsidRPr="00F929CD">
              <w:rPr>
                <w:rFonts w:ascii="TH SarabunPSK" w:eastAsia="Calibri" w:hAnsi="TH SarabunPSK" w:cs="TH SarabunPSK"/>
                <w:b/>
                <w:bCs/>
                <w:spacing w:val="-4"/>
                <w:sz w:val="32"/>
                <w:szCs w:val="32"/>
              </w:rPr>
              <w:t xml:space="preserve">5 </w:t>
            </w:r>
            <w:r w:rsidRPr="00F929CD">
              <w:rPr>
                <w:rFonts w:ascii="TH SarabunPSK" w:eastAsia="Calibri" w:hAnsi="TH SarabunPSK" w:cs="TH SarabunPSK"/>
                <w:b/>
                <w:bCs/>
                <w:spacing w:val="-4"/>
                <w:sz w:val="32"/>
                <w:szCs w:val="32"/>
                <w:cs/>
              </w:rPr>
              <w:t xml:space="preserve">ของตัวชี้วัด </w:t>
            </w:r>
            <w:r w:rsidRPr="00F929CD">
              <w:rPr>
                <w:rFonts w:ascii="TH SarabunPSK" w:eastAsia="Calibri" w:hAnsi="TH SarabunPSK" w:cs="TH SarabunPSK"/>
                <w:b/>
                <w:bCs/>
                <w:spacing w:val="-4"/>
                <w:sz w:val="32"/>
                <w:szCs w:val="32"/>
              </w:rPr>
              <w:t>AMR)</w:t>
            </w:r>
          </w:p>
          <w:p w:rsidR="00F929CD" w:rsidRPr="00F929CD" w:rsidRDefault="00F929CD" w:rsidP="00F929CD">
            <w:pPr>
              <w:spacing w:after="0" w:line="240" w:lineRule="auto"/>
              <w:ind w:right="-139"/>
              <w:rPr>
                <w:rFonts w:ascii="TH SarabunPSK" w:eastAsia="Calibri" w:hAnsi="TH SarabunPSK" w:cs="TH SarabunPSK"/>
                <w:spacing w:val="-4"/>
                <w:sz w:val="32"/>
                <w:szCs w:val="32"/>
              </w:rPr>
            </w:pPr>
            <w:r w:rsidRPr="00F929CD">
              <w:rPr>
                <w:rFonts w:ascii="TH SarabunPSK" w:eastAsia="Calibri" w:hAnsi="TH SarabunPSK" w:cs="TH SarabunPSK"/>
                <w:spacing w:val="-4"/>
                <w:sz w:val="32"/>
                <w:szCs w:val="32"/>
              </w:rPr>
              <w:t xml:space="preserve">4. </w:t>
            </w:r>
            <w:r w:rsidRPr="00F929CD">
              <w:rPr>
                <w:rFonts w:ascii="TH SarabunPSK" w:eastAsia="Calibri" w:hAnsi="TH SarabunPSK" w:cs="TH SarabunPSK"/>
                <w:spacing w:val="-4"/>
                <w:sz w:val="32"/>
                <w:szCs w:val="32"/>
                <w:cs/>
              </w:rPr>
              <w:t>นพ.ฐิติ</w:t>
            </w:r>
            <w:proofErr w:type="spellStart"/>
            <w:r w:rsidRPr="00F929CD">
              <w:rPr>
                <w:rFonts w:ascii="TH SarabunPSK" w:eastAsia="Calibri" w:hAnsi="TH SarabunPSK" w:cs="TH SarabunPSK"/>
                <w:spacing w:val="-4"/>
                <w:sz w:val="32"/>
                <w:szCs w:val="32"/>
                <w:cs/>
              </w:rPr>
              <w:t>พงษ์</w:t>
            </w:r>
            <w:proofErr w:type="spellEnd"/>
            <w:r w:rsidRPr="00F929CD">
              <w:rPr>
                <w:rFonts w:ascii="TH SarabunPSK" w:eastAsia="Calibri" w:hAnsi="TH SarabunPSK" w:cs="TH SarabunPSK"/>
                <w:spacing w:val="-4"/>
                <w:sz w:val="32"/>
                <w:szCs w:val="32"/>
                <w:cs/>
              </w:rPr>
              <w:t xml:space="preserve"> ยิ่งยง                        </w:t>
            </w:r>
            <w:r w:rsidRPr="00F929CD">
              <w:rPr>
                <w:rFonts w:ascii="TH SarabunPSK" w:eastAsia="Calibri" w:hAnsi="TH SarabunPSK" w:cs="TH SarabunPSK"/>
                <w:spacing w:val="-4"/>
                <w:sz w:val="32"/>
                <w:szCs w:val="32"/>
              </w:rPr>
              <w:tab/>
            </w:r>
            <w:r w:rsidRPr="00F929CD">
              <w:rPr>
                <w:rFonts w:ascii="TH SarabunPSK" w:eastAsia="Calibri" w:hAnsi="TH SarabunPSK" w:cs="TH SarabunPSK"/>
                <w:spacing w:val="-4"/>
                <w:sz w:val="32"/>
                <w:szCs w:val="32"/>
                <w:cs/>
              </w:rPr>
              <w:t>นายแพทย์ชำนาญการ</w:t>
            </w:r>
          </w:p>
          <w:p w:rsidR="00F929CD" w:rsidRPr="00F929CD" w:rsidRDefault="00F929CD" w:rsidP="00F929CD">
            <w:pPr>
              <w:spacing w:after="0" w:line="240" w:lineRule="auto"/>
              <w:ind w:right="-139"/>
              <w:rPr>
                <w:rFonts w:ascii="TH SarabunPSK" w:eastAsia="Calibri" w:hAnsi="TH SarabunPSK" w:cs="TH SarabunPSK"/>
                <w:spacing w:val="-4"/>
                <w:sz w:val="32"/>
                <w:szCs w:val="32"/>
              </w:rPr>
            </w:pPr>
            <w:r w:rsidRPr="00F929CD">
              <w:rPr>
                <w:rFonts w:ascii="TH SarabunPSK" w:eastAsia="Calibri" w:hAnsi="TH SarabunPSK" w:cs="TH SarabunPSK"/>
                <w:spacing w:val="-4"/>
                <w:sz w:val="32"/>
                <w:szCs w:val="32"/>
                <w:cs/>
              </w:rPr>
              <w:t xml:space="preserve">    โทรศัพท์ที่ทำงาน : </w:t>
            </w:r>
            <w:r w:rsidRPr="00F929CD">
              <w:rPr>
                <w:rFonts w:ascii="TH SarabunPSK" w:eastAsia="Calibri" w:hAnsi="TH SarabunPSK" w:cs="TH SarabunPSK"/>
                <w:spacing w:val="-4"/>
                <w:sz w:val="32"/>
                <w:szCs w:val="32"/>
              </w:rPr>
              <w:t>02-5901795</w:t>
            </w:r>
            <w:r w:rsidRPr="00F929CD">
              <w:rPr>
                <w:rFonts w:ascii="TH SarabunPSK" w:eastAsia="Calibri" w:hAnsi="TH SarabunPSK" w:cs="TH SarabunPSK"/>
                <w:spacing w:val="-4"/>
                <w:sz w:val="32"/>
                <w:szCs w:val="32"/>
                <w:cs/>
              </w:rPr>
              <w:t xml:space="preserve">  </w:t>
            </w:r>
            <w:r w:rsidRPr="00F929CD">
              <w:rPr>
                <w:rFonts w:ascii="TH SarabunPSK" w:eastAsia="Calibri" w:hAnsi="TH SarabunPSK" w:cs="TH SarabunPSK"/>
                <w:spacing w:val="-4"/>
                <w:sz w:val="32"/>
                <w:szCs w:val="32"/>
              </w:rPr>
              <w:tab/>
            </w:r>
            <w:r w:rsidRPr="00F929CD">
              <w:rPr>
                <w:rFonts w:ascii="TH SarabunPSK" w:eastAsia="Calibri" w:hAnsi="TH SarabunPSK" w:cs="TH SarabunPSK"/>
                <w:spacing w:val="-4"/>
                <w:sz w:val="32"/>
                <w:szCs w:val="32"/>
                <w:cs/>
              </w:rPr>
              <w:t>โทรศัพท์มือถือ : 081-4543593</w:t>
            </w:r>
          </w:p>
          <w:p w:rsidR="00F929CD" w:rsidRPr="00F929CD" w:rsidRDefault="00F929CD" w:rsidP="00F929CD">
            <w:pPr>
              <w:spacing w:after="0" w:line="240" w:lineRule="auto"/>
              <w:ind w:right="-139"/>
              <w:rPr>
                <w:rFonts w:ascii="TH SarabunPSK" w:eastAsia="Calibri" w:hAnsi="TH SarabunPSK" w:cs="TH SarabunPSK"/>
                <w:spacing w:val="-4"/>
                <w:sz w:val="32"/>
                <w:szCs w:val="32"/>
              </w:rPr>
            </w:pPr>
            <w:r w:rsidRPr="00F929CD">
              <w:rPr>
                <w:rFonts w:ascii="TH SarabunPSK" w:eastAsia="Calibri" w:hAnsi="TH SarabunPSK" w:cs="TH SarabunPSK"/>
                <w:spacing w:val="-4"/>
                <w:sz w:val="32"/>
                <w:szCs w:val="32"/>
                <w:cs/>
              </w:rPr>
              <w:t xml:space="preserve">    โทรสาร : </w:t>
            </w:r>
            <w:r w:rsidRPr="00F929CD">
              <w:rPr>
                <w:rFonts w:ascii="TH SarabunPSK" w:eastAsia="Calibri" w:hAnsi="TH SarabunPSK" w:cs="TH SarabunPSK"/>
                <w:spacing w:val="-4"/>
                <w:sz w:val="32"/>
                <w:szCs w:val="32"/>
              </w:rPr>
              <w:t xml:space="preserve">02-5901784  </w:t>
            </w:r>
            <w:r w:rsidRPr="00F929CD">
              <w:rPr>
                <w:rFonts w:ascii="TH SarabunPSK" w:eastAsia="Calibri" w:hAnsi="TH SarabunPSK" w:cs="TH SarabunPSK"/>
                <w:spacing w:val="-4"/>
                <w:sz w:val="32"/>
                <w:szCs w:val="32"/>
              </w:rPr>
              <w:tab/>
            </w:r>
            <w:r w:rsidRPr="00F929CD">
              <w:rPr>
                <w:rFonts w:ascii="TH SarabunPSK" w:eastAsia="Calibri" w:hAnsi="TH SarabunPSK" w:cs="TH SarabunPSK"/>
                <w:spacing w:val="-4"/>
                <w:sz w:val="32"/>
                <w:szCs w:val="32"/>
              </w:rPr>
              <w:tab/>
              <w:t>E-mail :</w:t>
            </w:r>
            <w:r w:rsidRPr="00F929CD">
              <w:rPr>
                <w:rFonts w:ascii="TH SarabunPSK" w:eastAsia="Calibri" w:hAnsi="TH SarabunPSK" w:cs="TH SarabunPSK" w:hint="cs"/>
                <w:spacing w:val="-4"/>
                <w:sz w:val="32"/>
                <w:szCs w:val="32"/>
                <w:cs/>
              </w:rPr>
              <w:t xml:space="preserve"> </w:t>
            </w:r>
            <w:proofErr w:type="spellStart"/>
            <w:r w:rsidRPr="00F929CD">
              <w:rPr>
                <w:rFonts w:ascii="TH SarabunPSK" w:eastAsia="Calibri" w:hAnsi="TH SarabunPSK" w:cs="TH SarabunPSK"/>
                <w:spacing w:val="-4"/>
                <w:sz w:val="32"/>
                <w:szCs w:val="32"/>
              </w:rPr>
              <w:t>thity</w:t>
            </w:r>
            <w:proofErr w:type="spellEnd"/>
            <w:r w:rsidRPr="00F929CD">
              <w:rPr>
                <w:rFonts w:ascii="TH SarabunPSK" w:eastAsia="Calibri" w:hAnsi="TH SarabunPSK" w:cs="TH SarabunPSK"/>
                <w:spacing w:val="-4"/>
                <w:sz w:val="32"/>
                <w:szCs w:val="32"/>
              </w:rPr>
              <w:t>_</w:t>
            </w:r>
            <w:r w:rsidRPr="00F929CD">
              <w:rPr>
                <w:rFonts w:ascii="TH SarabunPSK" w:eastAsia="Calibri" w:hAnsi="TH SarabunPSK" w:cs="TH SarabunPSK"/>
                <w:spacing w:val="-4"/>
                <w:sz w:val="32"/>
                <w:szCs w:val="32"/>
                <w:cs/>
              </w:rPr>
              <w:t>24</w:t>
            </w:r>
            <w:r w:rsidRPr="00F929CD">
              <w:rPr>
                <w:rFonts w:ascii="TH SarabunPSK" w:eastAsia="Calibri" w:hAnsi="TH SarabunPSK" w:cs="TH SarabunPSK"/>
                <w:spacing w:val="-4"/>
                <w:sz w:val="32"/>
                <w:szCs w:val="32"/>
              </w:rPr>
              <w:t>@yahoo.com</w:t>
            </w:r>
          </w:p>
          <w:p w:rsidR="00F929CD" w:rsidRPr="00F929CD" w:rsidRDefault="00F929CD" w:rsidP="00F929CD">
            <w:pPr>
              <w:spacing w:after="0" w:line="240" w:lineRule="auto"/>
              <w:ind w:right="-139"/>
              <w:rPr>
                <w:rFonts w:ascii="TH SarabunPSK" w:eastAsia="Calibri" w:hAnsi="TH SarabunPSK" w:cs="TH SarabunPSK"/>
                <w:b/>
                <w:bCs/>
                <w:spacing w:val="-4"/>
                <w:sz w:val="32"/>
                <w:szCs w:val="32"/>
                <w:cs/>
              </w:rPr>
            </w:pPr>
            <w:r w:rsidRPr="00F929CD">
              <w:rPr>
                <w:rFonts w:ascii="TH SarabunPSK" w:eastAsia="Calibri" w:hAnsi="TH SarabunPSK" w:cs="TH SarabunPSK"/>
                <w:b/>
                <w:bCs/>
                <w:spacing w:val="-4"/>
                <w:sz w:val="32"/>
                <w:szCs w:val="32"/>
                <w:cs/>
              </w:rPr>
              <w:t>สำนักระบาด</w:t>
            </w:r>
            <w:r w:rsidRPr="00F929CD">
              <w:rPr>
                <w:rFonts w:ascii="TH SarabunPSK" w:eastAsia="Calibri" w:hAnsi="TH SarabunPSK" w:cs="TH SarabunPSK" w:hint="cs"/>
                <w:b/>
                <w:bCs/>
                <w:spacing w:val="-4"/>
                <w:sz w:val="32"/>
                <w:szCs w:val="32"/>
                <w:cs/>
              </w:rPr>
              <w:t>วิทยา</w:t>
            </w:r>
            <w:r w:rsidRPr="00F929CD">
              <w:rPr>
                <w:rFonts w:ascii="TH SarabunPSK" w:eastAsia="Calibri" w:hAnsi="TH SarabunPSK" w:cs="TH SarabunPSK"/>
                <w:b/>
                <w:bCs/>
                <w:spacing w:val="-4"/>
                <w:sz w:val="32"/>
                <w:szCs w:val="32"/>
                <w:cs/>
              </w:rPr>
              <w:t xml:space="preserve"> กรมควบคุมโรค (กิจกรรมข้อที่ </w:t>
            </w:r>
            <w:r w:rsidRPr="00F929CD">
              <w:rPr>
                <w:rFonts w:ascii="TH SarabunPSK" w:eastAsia="Calibri" w:hAnsi="TH SarabunPSK" w:cs="TH SarabunPSK"/>
                <w:b/>
                <w:bCs/>
                <w:spacing w:val="-4"/>
                <w:sz w:val="32"/>
                <w:szCs w:val="32"/>
              </w:rPr>
              <w:t xml:space="preserve">6 </w:t>
            </w:r>
            <w:r w:rsidRPr="00F929CD">
              <w:rPr>
                <w:rFonts w:ascii="TH SarabunPSK" w:eastAsia="Calibri" w:hAnsi="TH SarabunPSK" w:cs="TH SarabunPSK"/>
                <w:b/>
                <w:bCs/>
                <w:spacing w:val="-4"/>
                <w:sz w:val="32"/>
                <w:szCs w:val="32"/>
                <w:cs/>
              </w:rPr>
              <w:t xml:space="preserve">ของตัวชี้วัด </w:t>
            </w:r>
            <w:r w:rsidRPr="00F929CD">
              <w:rPr>
                <w:rFonts w:ascii="TH SarabunPSK" w:eastAsia="Calibri" w:hAnsi="TH SarabunPSK" w:cs="TH SarabunPSK"/>
                <w:b/>
                <w:bCs/>
                <w:spacing w:val="-4"/>
                <w:sz w:val="32"/>
                <w:szCs w:val="32"/>
              </w:rPr>
              <w:t>AMR)</w:t>
            </w:r>
          </w:p>
        </w:tc>
      </w:tr>
      <w:tr w:rsidR="00F929CD"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F929CD" w:rsidRPr="009E34A0" w:rsidRDefault="00F929CD" w:rsidP="00F929CD">
            <w:pPr>
              <w:spacing w:after="0"/>
              <w:rPr>
                <w:rFonts w:ascii="TH SarabunPSK" w:hAnsi="TH SarabunPSK" w:cs="TH SarabunPSK"/>
                <w:b/>
                <w:bCs/>
                <w:sz w:val="32"/>
                <w:szCs w:val="32"/>
                <w:cs/>
              </w:rPr>
            </w:pPr>
            <w:r w:rsidRPr="009E34A0">
              <w:rPr>
                <w:rFonts w:ascii="TH SarabunPSK" w:hAnsi="TH SarabunPSK" w:cs="TH SarabunPSK"/>
                <w:b/>
                <w:bCs/>
                <w:sz w:val="32"/>
                <w:szCs w:val="32"/>
                <w:cs/>
              </w:rPr>
              <w:lastRenderedPageBreak/>
              <w:t>หน่วยงานประมวลผลและจัดทำข้อมูล</w:t>
            </w:r>
          </w:p>
          <w:p w:rsidR="00F929CD" w:rsidRPr="009E34A0" w:rsidRDefault="00F929CD" w:rsidP="00F929CD">
            <w:pPr>
              <w:spacing w:after="0"/>
              <w:rPr>
                <w:rFonts w:ascii="TH SarabunPSK" w:hAnsi="TH SarabunPSK" w:cs="TH SarabunPSK"/>
                <w:b/>
                <w:bCs/>
                <w:sz w:val="32"/>
                <w:szCs w:val="32"/>
                <w:cs/>
              </w:rPr>
            </w:pPr>
            <w:r w:rsidRPr="009E34A0">
              <w:rPr>
                <w:rFonts w:ascii="TH SarabunPSK" w:hAnsi="TH SarabunPSK" w:cs="TH SarabunPSK"/>
                <w:b/>
                <w:bCs/>
                <w:sz w:val="32"/>
                <w:szCs w:val="32"/>
                <w:cs/>
              </w:rPr>
              <w:t>(ระดับส่วนกลาง)</w:t>
            </w:r>
          </w:p>
        </w:tc>
        <w:tc>
          <w:tcPr>
            <w:tcW w:w="7655" w:type="dxa"/>
            <w:tcBorders>
              <w:top w:val="single" w:sz="4" w:space="0" w:color="auto"/>
              <w:left w:val="single" w:sz="4" w:space="0" w:color="auto"/>
              <w:bottom w:val="single" w:sz="4" w:space="0" w:color="auto"/>
              <w:right w:val="single" w:sz="4" w:space="0" w:color="auto"/>
            </w:tcBorders>
          </w:tcPr>
          <w:p w:rsidR="00F929CD" w:rsidRPr="00F929CD" w:rsidRDefault="00F929CD" w:rsidP="00F929CD">
            <w:pPr>
              <w:spacing w:after="0" w:line="240" w:lineRule="auto"/>
              <w:ind w:right="-139"/>
              <w:rPr>
                <w:rFonts w:ascii="TH SarabunPSK" w:eastAsia="Calibri" w:hAnsi="TH SarabunPSK" w:cs="TH SarabunPSK"/>
                <w:spacing w:val="-4"/>
                <w:sz w:val="32"/>
                <w:szCs w:val="32"/>
                <w:cs/>
              </w:rPr>
            </w:pPr>
            <w:r w:rsidRPr="00F929CD">
              <w:rPr>
                <w:rFonts w:ascii="TH SarabunPSK" w:eastAsia="Calibri" w:hAnsi="TH SarabunPSK" w:cs="TH SarabunPSK"/>
                <w:spacing w:val="-4"/>
                <w:sz w:val="32"/>
                <w:szCs w:val="32"/>
                <w:cs/>
              </w:rPr>
              <w:t>กองบริหารการสาธารณสุข สำนักงานปลัดกระทรวงสาธารณสุข (</w:t>
            </w:r>
            <w:r w:rsidRPr="00F929CD">
              <w:rPr>
                <w:rFonts w:ascii="TH SarabunPSK" w:eastAsia="Calibri" w:hAnsi="TH SarabunPSK" w:cs="TH SarabunPSK"/>
                <w:spacing w:val="-4"/>
                <w:sz w:val="32"/>
                <w:szCs w:val="32"/>
              </w:rPr>
              <w:t>RDU/AMR)</w:t>
            </w:r>
          </w:p>
        </w:tc>
      </w:tr>
    </w:tbl>
    <w:p w:rsidR="00F929CD" w:rsidRDefault="00F929CD"/>
    <w:p w:rsidR="00F929CD" w:rsidRDefault="00F929CD"/>
    <w:tbl>
      <w:tblPr>
        <w:tblW w:w="10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4"/>
        <w:gridCol w:w="7655"/>
      </w:tblGrid>
      <w:tr w:rsidR="00F929CD"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F929CD" w:rsidRPr="009E34A0" w:rsidRDefault="00F929CD" w:rsidP="00F929CD">
            <w:pPr>
              <w:spacing w:after="0"/>
              <w:rPr>
                <w:rFonts w:ascii="TH SarabunPSK" w:hAnsi="TH SarabunPSK" w:cs="TH SarabunPSK"/>
                <w:b/>
                <w:bCs/>
                <w:sz w:val="32"/>
                <w:szCs w:val="32"/>
                <w:cs/>
              </w:rPr>
            </w:pPr>
            <w:r w:rsidRPr="009E34A0">
              <w:rPr>
                <w:rFonts w:ascii="TH SarabunPSK" w:hAnsi="TH SarabunPSK" w:cs="TH SarabunPSK"/>
                <w:b/>
                <w:bCs/>
                <w:sz w:val="32"/>
                <w:szCs w:val="32"/>
                <w:cs/>
              </w:rPr>
              <w:t>ผู้รับผิดชอบการรายงานผลการดำเนินงาน</w:t>
            </w:r>
          </w:p>
        </w:tc>
        <w:tc>
          <w:tcPr>
            <w:tcW w:w="7655" w:type="dxa"/>
            <w:tcBorders>
              <w:top w:val="single" w:sz="4" w:space="0" w:color="auto"/>
              <w:left w:val="single" w:sz="4" w:space="0" w:color="auto"/>
              <w:bottom w:val="single" w:sz="4" w:space="0" w:color="auto"/>
              <w:right w:val="single" w:sz="4" w:space="0" w:color="auto"/>
            </w:tcBorders>
          </w:tcPr>
          <w:p w:rsidR="00F929CD" w:rsidRPr="009E34A0" w:rsidRDefault="00F929CD" w:rsidP="00F929CD">
            <w:pPr>
              <w:spacing w:after="0" w:line="240" w:lineRule="auto"/>
              <w:ind w:right="-139"/>
              <w:rPr>
                <w:rFonts w:ascii="TH SarabunPSK" w:eastAsia="Calibri" w:hAnsi="TH SarabunPSK" w:cs="TH SarabunPSK"/>
                <w:color w:val="000000"/>
                <w:spacing w:val="-4"/>
                <w:sz w:val="32"/>
                <w:szCs w:val="32"/>
              </w:rPr>
            </w:pPr>
            <w:r w:rsidRPr="009E34A0">
              <w:rPr>
                <w:rFonts w:ascii="TH SarabunPSK" w:eastAsia="Calibri" w:hAnsi="TH SarabunPSK" w:cs="TH SarabunPSK"/>
                <w:color w:val="000000"/>
                <w:spacing w:val="-4"/>
                <w:sz w:val="32"/>
                <w:szCs w:val="32"/>
                <w:cs/>
              </w:rPr>
              <w:t xml:space="preserve">1. </w:t>
            </w:r>
            <w:proofErr w:type="spellStart"/>
            <w:r w:rsidRPr="009E34A0">
              <w:rPr>
                <w:rFonts w:ascii="TH SarabunPSK" w:eastAsia="Calibri" w:hAnsi="TH SarabunPSK" w:cs="TH SarabunPSK"/>
                <w:color w:val="000000"/>
                <w:spacing w:val="-4"/>
                <w:sz w:val="32"/>
                <w:szCs w:val="32"/>
                <w:cs/>
              </w:rPr>
              <w:t>ภญ</w:t>
            </w:r>
            <w:proofErr w:type="spellEnd"/>
            <w:r w:rsidRPr="009E34A0">
              <w:rPr>
                <w:rFonts w:ascii="TH SarabunPSK" w:eastAsia="Calibri" w:hAnsi="TH SarabunPSK" w:cs="TH SarabunPSK"/>
                <w:color w:val="000000"/>
                <w:spacing w:val="-4"/>
                <w:sz w:val="32"/>
                <w:szCs w:val="32"/>
                <w:cs/>
              </w:rPr>
              <w:t xml:space="preserve">.ไพรำ </w:t>
            </w:r>
            <w:proofErr w:type="spellStart"/>
            <w:r w:rsidRPr="009E34A0">
              <w:rPr>
                <w:rFonts w:ascii="TH SarabunPSK" w:eastAsia="Calibri" w:hAnsi="TH SarabunPSK" w:cs="TH SarabunPSK"/>
                <w:color w:val="000000"/>
                <w:spacing w:val="-4"/>
                <w:sz w:val="32"/>
                <w:szCs w:val="32"/>
                <w:cs/>
              </w:rPr>
              <w:t>บุญญะ</w:t>
            </w:r>
            <w:proofErr w:type="spellEnd"/>
            <w:r w:rsidRPr="009E34A0">
              <w:rPr>
                <w:rFonts w:ascii="TH SarabunPSK" w:eastAsia="Calibri" w:hAnsi="TH SarabunPSK" w:cs="TH SarabunPSK"/>
                <w:color w:val="000000"/>
                <w:spacing w:val="-4"/>
                <w:sz w:val="32"/>
                <w:szCs w:val="32"/>
                <w:cs/>
              </w:rPr>
              <w:t>ฤทธิ์</w:t>
            </w:r>
            <w:r w:rsidRPr="009E34A0">
              <w:rPr>
                <w:rFonts w:ascii="TH SarabunPSK" w:eastAsia="Calibri" w:hAnsi="TH SarabunPSK" w:cs="TH SarabunPSK"/>
                <w:color w:val="000000"/>
                <w:spacing w:val="-4"/>
                <w:sz w:val="32"/>
                <w:szCs w:val="32"/>
                <w:cs/>
              </w:rPr>
              <w:tab/>
              <w:t xml:space="preserve">        </w:t>
            </w:r>
            <w:r w:rsidRPr="009E34A0">
              <w:rPr>
                <w:rFonts w:ascii="TH SarabunPSK" w:eastAsia="Calibri" w:hAnsi="TH SarabunPSK" w:cs="TH SarabunPSK"/>
                <w:color w:val="000000"/>
                <w:spacing w:val="-4"/>
                <w:sz w:val="32"/>
                <w:szCs w:val="32"/>
                <w:cs/>
              </w:rPr>
              <w:tab/>
            </w:r>
            <w:r w:rsidRPr="009E34A0">
              <w:rPr>
                <w:rFonts w:ascii="TH SarabunPSK" w:eastAsia="Calibri" w:hAnsi="TH SarabunPSK" w:cs="TH SarabunPSK"/>
                <w:color w:val="000000"/>
                <w:spacing w:val="-4"/>
                <w:sz w:val="32"/>
                <w:szCs w:val="32"/>
                <w:cs/>
              </w:rPr>
              <w:tab/>
              <w:t>เภสัชกรชำนาญการ</w:t>
            </w:r>
          </w:p>
          <w:p w:rsidR="00F929CD" w:rsidRPr="009E34A0" w:rsidRDefault="00F929CD" w:rsidP="00F929CD">
            <w:pPr>
              <w:spacing w:after="0" w:line="240" w:lineRule="auto"/>
              <w:ind w:right="-139"/>
              <w:rPr>
                <w:rFonts w:ascii="TH SarabunPSK" w:eastAsia="Calibri" w:hAnsi="TH SarabunPSK" w:cs="TH SarabunPSK"/>
                <w:color w:val="000000"/>
                <w:spacing w:val="-4"/>
                <w:sz w:val="32"/>
                <w:szCs w:val="32"/>
              </w:rPr>
            </w:pPr>
            <w:r w:rsidRPr="009E34A0">
              <w:rPr>
                <w:rFonts w:ascii="TH SarabunPSK" w:eastAsia="Calibri" w:hAnsi="TH SarabunPSK" w:cs="TH SarabunPSK"/>
                <w:color w:val="000000"/>
                <w:spacing w:val="-4"/>
                <w:sz w:val="32"/>
                <w:szCs w:val="32"/>
                <w:cs/>
              </w:rPr>
              <w:t xml:space="preserve">    โทรศัพท์ที่ทำงาน :</w:t>
            </w:r>
            <w:r w:rsidRPr="009E34A0">
              <w:rPr>
                <w:rFonts w:ascii="TH SarabunPSK" w:eastAsia="Calibri" w:hAnsi="TH SarabunPSK" w:cs="TH SarabunPSK"/>
                <w:color w:val="000000"/>
                <w:spacing w:val="-4"/>
                <w:sz w:val="32"/>
                <w:szCs w:val="32"/>
              </w:rPr>
              <w:t xml:space="preserve"> 02-5901628</w:t>
            </w:r>
            <w:r w:rsidRPr="009E34A0">
              <w:rPr>
                <w:rFonts w:ascii="TH SarabunPSK" w:eastAsia="Calibri" w:hAnsi="TH SarabunPSK" w:cs="TH SarabunPSK"/>
                <w:color w:val="000000"/>
                <w:spacing w:val="-4"/>
                <w:sz w:val="32"/>
                <w:szCs w:val="32"/>
                <w:cs/>
              </w:rPr>
              <w:tab/>
              <w:t xml:space="preserve">โทรศัพท์มือถือ : </w:t>
            </w:r>
            <w:r w:rsidRPr="009E34A0">
              <w:rPr>
                <w:rFonts w:ascii="TH SarabunPSK" w:eastAsia="Calibri" w:hAnsi="TH SarabunPSK" w:cs="TH SarabunPSK"/>
                <w:color w:val="000000"/>
                <w:spacing w:val="-4"/>
                <w:sz w:val="32"/>
                <w:szCs w:val="32"/>
              </w:rPr>
              <w:t>092-3953289</w:t>
            </w:r>
          </w:p>
          <w:p w:rsidR="00F929CD" w:rsidRPr="009E34A0" w:rsidRDefault="00F929CD" w:rsidP="00F929CD">
            <w:pPr>
              <w:spacing w:after="0" w:line="240" w:lineRule="auto"/>
              <w:ind w:right="-139"/>
              <w:rPr>
                <w:rFonts w:ascii="TH SarabunPSK" w:eastAsia="Calibri" w:hAnsi="TH SarabunPSK" w:cs="TH SarabunPSK"/>
                <w:color w:val="000000"/>
                <w:spacing w:val="-4"/>
                <w:sz w:val="32"/>
                <w:szCs w:val="32"/>
              </w:rPr>
            </w:pPr>
            <w:r w:rsidRPr="009E34A0">
              <w:rPr>
                <w:rFonts w:ascii="TH SarabunPSK" w:eastAsia="Calibri" w:hAnsi="TH SarabunPSK" w:cs="TH SarabunPSK"/>
                <w:color w:val="000000"/>
                <w:spacing w:val="-4"/>
                <w:sz w:val="32"/>
                <w:szCs w:val="32"/>
                <w:cs/>
              </w:rPr>
              <w:t xml:space="preserve">    โทรสาร :</w:t>
            </w:r>
            <w:r w:rsidRPr="009E34A0">
              <w:rPr>
                <w:rFonts w:ascii="TH SarabunPSK" w:eastAsia="Calibri" w:hAnsi="TH SarabunPSK" w:cs="TH SarabunPSK"/>
                <w:color w:val="000000"/>
                <w:spacing w:val="-4"/>
                <w:sz w:val="32"/>
                <w:szCs w:val="32"/>
              </w:rPr>
              <w:t xml:space="preserve"> 02-5901634</w:t>
            </w:r>
            <w:r w:rsidRPr="009E34A0">
              <w:rPr>
                <w:rFonts w:ascii="TH SarabunPSK" w:eastAsia="Calibri" w:hAnsi="TH SarabunPSK" w:cs="TH SarabunPSK"/>
                <w:color w:val="000000"/>
                <w:spacing w:val="-4"/>
                <w:sz w:val="32"/>
                <w:szCs w:val="32"/>
                <w:cs/>
              </w:rPr>
              <w:tab/>
            </w:r>
            <w:r w:rsidRPr="009E34A0">
              <w:rPr>
                <w:rFonts w:ascii="TH SarabunPSK" w:eastAsia="Calibri" w:hAnsi="TH SarabunPSK" w:cs="TH SarabunPSK"/>
                <w:color w:val="000000"/>
                <w:spacing w:val="-4"/>
                <w:sz w:val="32"/>
                <w:szCs w:val="32"/>
                <w:cs/>
              </w:rPr>
              <w:tab/>
            </w:r>
            <w:r w:rsidRPr="009E34A0">
              <w:rPr>
                <w:rFonts w:ascii="TH SarabunPSK" w:eastAsia="Calibri" w:hAnsi="TH SarabunPSK" w:cs="TH SarabunPSK"/>
                <w:color w:val="000000"/>
                <w:spacing w:val="-4"/>
                <w:sz w:val="32"/>
                <w:szCs w:val="32"/>
                <w:cs/>
              </w:rPr>
              <w:tab/>
            </w:r>
            <w:r w:rsidRPr="009E34A0">
              <w:rPr>
                <w:rFonts w:ascii="TH SarabunPSK" w:eastAsia="Calibri" w:hAnsi="TH SarabunPSK" w:cs="TH SarabunPSK"/>
                <w:color w:val="000000"/>
                <w:spacing w:val="-4"/>
                <w:sz w:val="32"/>
                <w:szCs w:val="32"/>
              </w:rPr>
              <w:t>E</w:t>
            </w:r>
            <w:r w:rsidRPr="009E34A0">
              <w:rPr>
                <w:rFonts w:ascii="TH SarabunPSK" w:eastAsia="Calibri" w:hAnsi="TH SarabunPSK" w:cs="TH SarabunPSK"/>
                <w:color w:val="000000"/>
                <w:spacing w:val="-4"/>
                <w:sz w:val="32"/>
                <w:szCs w:val="32"/>
                <w:cs/>
              </w:rPr>
              <w:t>-</w:t>
            </w:r>
            <w:r w:rsidRPr="009E34A0">
              <w:rPr>
                <w:rFonts w:ascii="TH SarabunPSK" w:eastAsia="Calibri" w:hAnsi="TH SarabunPSK" w:cs="TH SarabunPSK"/>
                <w:color w:val="000000"/>
                <w:spacing w:val="-4"/>
                <w:sz w:val="32"/>
                <w:szCs w:val="32"/>
              </w:rPr>
              <w:t xml:space="preserve">mail </w:t>
            </w:r>
            <w:r w:rsidRPr="009E34A0">
              <w:rPr>
                <w:rFonts w:ascii="TH SarabunPSK" w:eastAsia="Calibri" w:hAnsi="TH SarabunPSK" w:cs="TH SarabunPSK"/>
                <w:color w:val="000000"/>
                <w:spacing w:val="-4"/>
                <w:sz w:val="32"/>
                <w:szCs w:val="32"/>
                <w:cs/>
              </w:rPr>
              <w:t xml:space="preserve">: </w:t>
            </w:r>
            <w:r w:rsidRPr="009E34A0">
              <w:rPr>
                <w:rFonts w:ascii="TH SarabunPSK" w:eastAsia="Calibri" w:hAnsi="TH SarabunPSK" w:cs="TH SarabunPSK"/>
                <w:color w:val="000000"/>
                <w:spacing w:val="-4"/>
                <w:sz w:val="32"/>
                <w:szCs w:val="32"/>
              </w:rPr>
              <w:t>praecu@gmail.com</w:t>
            </w:r>
          </w:p>
          <w:p w:rsidR="00F929CD" w:rsidRPr="009E34A0" w:rsidRDefault="00F929CD" w:rsidP="00F929CD">
            <w:pPr>
              <w:spacing w:after="0" w:line="240" w:lineRule="auto"/>
              <w:ind w:right="-139"/>
              <w:rPr>
                <w:rFonts w:ascii="TH SarabunPSK" w:eastAsia="Calibri" w:hAnsi="TH SarabunPSK" w:cs="TH SarabunPSK"/>
                <w:b/>
                <w:bCs/>
                <w:color w:val="000000"/>
                <w:spacing w:val="-4"/>
                <w:sz w:val="32"/>
                <w:szCs w:val="32"/>
                <w:cs/>
              </w:rPr>
            </w:pPr>
            <w:r w:rsidRPr="009E34A0">
              <w:rPr>
                <w:rFonts w:ascii="TH SarabunPSK" w:eastAsia="Calibri" w:hAnsi="TH SarabunPSK" w:cs="TH SarabunPSK"/>
                <w:b/>
                <w:bCs/>
                <w:color w:val="000000"/>
                <w:spacing w:val="-4"/>
                <w:sz w:val="32"/>
                <w:szCs w:val="32"/>
                <w:cs/>
              </w:rPr>
              <w:t>กองบริหารการสาธารณสุข สำนักงานปลัดกระทรวงสาธารณสุข</w:t>
            </w:r>
            <w:r w:rsidRPr="009E34A0">
              <w:rPr>
                <w:rFonts w:ascii="TH SarabunPSK" w:eastAsia="Calibri" w:hAnsi="TH SarabunPSK" w:cs="TH SarabunPSK"/>
                <w:b/>
                <w:bCs/>
                <w:color w:val="000000"/>
                <w:spacing w:val="-4"/>
                <w:sz w:val="32"/>
                <w:szCs w:val="32"/>
              </w:rPr>
              <w:t xml:space="preserve"> </w:t>
            </w:r>
            <w:r w:rsidRPr="009E34A0">
              <w:rPr>
                <w:rFonts w:ascii="TH SarabunPSK" w:eastAsia="Calibri" w:hAnsi="TH SarabunPSK" w:cs="TH SarabunPSK"/>
                <w:b/>
                <w:bCs/>
                <w:color w:val="000000"/>
                <w:spacing w:val="-4"/>
                <w:sz w:val="32"/>
                <w:szCs w:val="32"/>
                <w:cs/>
              </w:rPr>
              <w:t>(</w:t>
            </w:r>
            <w:r w:rsidRPr="009E34A0">
              <w:rPr>
                <w:rFonts w:ascii="TH SarabunPSK" w:eastAsia="Calibri" w:hAnsi="TH SarabunPSK" w:cs="TH SarabunPSK"/>
                <w:b/>
                <w:bCs/>
                <w:color w:val="000000"/>
                <w:spacing w:val="-4"/>
                <w:sz w:val="32"/>
                <w:szCs w:val="32"/>
              </w:rPr>
              <w:t>RDU/AMR</w:t>
            </w:r>
            <w:r w:rsidRPr="009E34A0">
              <w:rPr>
                <w:rFonts w:ascii="TH SarabunPSK" w:eastAsia="Calibri" w:hAnsi="TH SarabunPSK" w:cs="TH SarabunPSK"/>
                <w:b/>
                <w:bCs/>
                <w:color w:val="000000"/>
                <w:spacing w:val="-4"/>
                <w:sz w:val="32"/>
                <w:szCs w:val="32"/>
                <w:cs/>
              </w:rPr>
              <w:t>)</w:t>
            </w:r>
          </w:p>
        </w:tc>
      </w:tr>
    </w:tbl>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Default="00D32FA4" w:rsidP="00D32FA4">
      <w:pPr>
        <w:tabs>
          <w:tab w:val="left" w:pos="1020"/>
        </w:tabs>
        <w:spacing w:after="0" w:line="240" w:lineRule="auto"/>
        <w:rPr>
          <w:rFonts w:ascii="TH SarabunPSK" w:hAnsi="TH SarabunPSK" w:cs="TH SarabunPSK"/>
          <w:color w:val="000000" w:themeColor="text1"/>
          <w:sz w:val="32"/>
          <w:szCs w:val="32"/>
        </w:rPr>
      </w:pPr>
    </w:p>
    <w:p w:rsidR="00F23553" w:rsidRDefault="00F23553" w:rsidP="00D32FA4">
      <w:pPr>
        <w:tabs>
          <w:tab w:val="left" w:pos="1020"/>
        </w:tabs>
        <w:spacing w:after="0" w:line="240" w:lineRule="auto"/>
        <w:rPr>
          <w:rFonts w:ascii="TH SarabunPSK" w:hAnsi="TH SarabunPSK" w:cs="TH SarabunPSK"/>
          <w:color w:val="000000" w:themeColor="text1"/>
          <w:sz w:val="32"/>
          <w:szCs w:val="32"/>
        </w:rPr>
      </w:pPr>
    </w:p>
    <w:p w:rsidR="00F23553" w:rsidRDefault="00F23553" w:rsidP="00D32FA4">
      <w:pPr>
        <w:tabs>
          <w:tab w:val="left" w:pos="1020"/>
        </w:tabs>
        <w:spacing w:after="0" w:line="240" w:lineRule="auto"/>
        <w:rPr>
          <w:rFonts w:ascii="TH SarabunPSK" w:hAnsi="TH SarabunPSK" w:cs="TH SarabunPSK"/>
          <w:color w:val="000000" w:themeColor="text1"/>
          <w:sz w:val="32"/>
          <w:szCs w:val="32"/>
        </w:rPr>
      </w:pPr>
    </w:p>
    <w:p w:rsidR="00F23553" w:rsidRDefault="00F23553" w:rsidP="00D32FA4">
      <w:pPr>
        <w:tabs>
          <w:tab w:val="left" w:pos="1020"/>
        </w:tabs>
        <w:spacing w:after="0" w:line="240" w:lineRule="auto"/>
        <w:rPr>
          <w:rFonts w:ascii="TH SarabunPSK" w:hAnsi="TH SarabunPSK" w:cs="TH SarabunPSK"/>
          <w:color w:val="000000" w:themeColor="text1"/>
          <w:sz w:val="32"/>
          <w:szCs w:val="32"/>
        </w:rPr>
      </w:pPr>
    </w:p>
    <w:p w:rsidR="00F23553" w:rsidRDefault="00F23553" w:rsidP="00D32FA4">
      <w:pPr>
        <w:tabs>
          <w:tab w:val="left" w:pos="1020"/>
        </w:tabs>
        <w:spacing w:after="0" w:line="240" w:lineRule="auto"/>
        <w:rPr>
          <w:rFonts w:ascii="TH SarabunPSK" w:hAnsi="TH SarabunPSK" w:cs="TH SarabunPSK"/>
          <w:color w:val="000000" w:themeColor="text1"/>
          <w:sz w:val="32"/>
          <w:szCs w:val="32"/>
        </w:rPr>
      </w:pPr>
    </w:p>
    <w:p w:rsidR="00F23553" w:rsidRDefault="00F23553" w:rsidP="00D32FA4">
      <w:pPr>
        <w:tabs>
          <w:tab w:val="left" w:pos="1020"/>
        </w:tabs>
        <w:spacing w:after="0" w:line="240" w:lineRule="auto"/>
        <w:rPr>
          <w:rFonts w:ascii="TH SarabunPSK" w:hAnsi="TH SarabunPSK" w:cs="TH SarabunPSK"/>
          <w:color w:val="000000" w:themeColor="text1"/>
          <w:sz w:val="32"/>
          <w:szCs w:val="32"/>
        </w:rPr>
      </w:pPr>
    </w:p>
    <w:p w:rsidR="00F23553" w:rsidRPr="009E34A0" w:rsidRDefault="00F23553"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tbl>
      <w:tblPr>
        <w:tblW w:w="10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4"/>
        <w:gridCol w:w="7655"/>
      </w:tblGrid>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lastRenderedPageBreak/>
              <w:t>หมวด</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rPr>
              <w:t xml:space="preserve">Service Excellence </w:t>
            </w:r>
            <w:r w:rsidRPr="009E34A0">
              <w:rPr>
                <w:rFonts w:ascii="TH SarabunPSK" w:hAnsi="TH SarabunPSK" w:cs="TH SarabunPSK"/>
                <w:b/>
                <w:bCs/>
                <w:sz w:val="32"/>
                <w:szCs w:val="32"/>
                <w:cs/>
              </w:rPr>
              <w:t>(ยุทธศาสตร์ด้านบริการเป็นเลิศ)</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แผนที่</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cs/>
              </w:rPr>
              <w:t>6. การพัฒนาระบบบริการสุขภาพ (</w:t>
            </w:r>
            <w:r w:rsidRPr="009E34A0">
              <w:rPr>
                <w:rFonts w:ascii="TH SarabunPSK" w:hAnsi="TH SarabunPSK" w:cs="TH SarabunPSK"/>
                <w:b/>
                <w:bCs/>
                <w:sz w:val="32"/>
                <w:szCs w:val="32"/>
              </w:rPr>
              <w:t>Service Plan</w:t>
            </w:r>
            <w:r w:rsidRPr="009E34A0">
              <w:rPr>
                <w:rFonts w:ascii="TH SarabunPSK" w:hAnsi="TH SarabunPSK" w:cs="TH SarabunPSK"/>
                <w:b/>
                <w:bCs/>
                <w:sz w:val="32"/>
                <w:szCs w:val="32"/>
                <w:cs/>
              </w:rPr>
              <w:t>)</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โครงการที่</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jc w:val="thaiDistribute"/>
              <w:rPr>
                <w:rFonts w:ascii="TH SarabunPSK" w:hAnsi="TH SarabunPSK" w:cs="TH SarabunPSK"/>
                <w:b/>
                <w:bCs/>
                <w:sz w:val="32"/>
                <w:szCs w:val="32"/>
                <w:cs/>
              </w:rPr>
            </w:pPr>
            <w:r w:rsidRPr="009E34A0">
              <w:rPr>
                <w:rFonts w:ascii="TH SarabunPSK" w:hAnsi="TH SarabunPSK" w:cs="TH SarabunPSK"/>
                <w:b/>
                <w:bCs/>
                <w:sz w:val="32"/>
                <w:szCs w:val="32"/>
                <w:cs/>
              </w:rPr>
              <w:t>3. โครงการพัฒนาศูนย์ความเป็นเลิศทางการแพทย์</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ระดับการแสดงผล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jc w:val="thaiDistribute"/>
              <w:rPr>
                <w:rFonts w:ascii="TH SarabunPSK" w:hAnsi="TH SarabunPSK" w:cs="TH SarabunPSK"/>
                <w:b/>
                <w:bCs/>
                <w:sz w:val="32"/>
                <w:szCs w:val="32"/>
                <w:cs/>
              </w:rPr>
            </w:pPr>
            <w:r w:rsidRPr="009E34A0">
              <w:rPr>
                <w:rFonts w:ascii="TH SarabunPSK" w:hAnsi="TH SarabunPSK" w:cs="TH SarabunPSK"/>
                <w:b/>
                <w:bCs/>
                <w:sz w:val="32"/>
                <w:szCs w:val="32"/>
                <w:cs/>
              </w:rPr>
              <w:t>เขต</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ชื่อตัวชี้วัด</w:t>
            </w:r>
            <w:r w:rsidR="00F23553" w:rsidRPr="009E34A0">
              <w:rPr>
                <w:rFonts w:ascii="TH SarabunPSK" w:hAnsi="TH SarabunPSK" w:cs="TH SarabunPSK"/>
                <w:b/>
                <w:bCs/>
                <w:sz w:val="32"/>
                <w:szCs w:val="32"/>
                <w:cs/>
              </w:rPr>
              <w:t>เชิงปริมาณ</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jc w:val="thaiDistribute"/>
              <w:rPr>
                <w:rFonts w:ascii="TH SarabunPSK" w:hAnsi="TH SarabunPSK" w:cs="TH SarabunPSK"/>
                <w:b/>
                <w:bCs/>
                <w:sz w:val="32"/>
                <w:szCs w:val="32"/>
                <w:cs/>
              </w:rPr>
            </w:pPr>
            <w:r w:rsidRPr="009E34A0">
              <w:rPr>
                <w:rFonts w:ascii="TH SarabunPSK" w:hAnsi="TH SarabunPSK" w:cs="TH SarabunPSK"/>
                <w:b/>
                <w:bCs/>
                <w:sz w:val="32"/>
                <w:szCs w:val="32"/>
                <w:cs/>
              </w:rPr>
              <w:t>30. ร้อยละการส่งต่อผู้ป่วยนอกเขตสุขภาพลดลง</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คำนิยาม</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b/>
                <w:bCs/>
                <w:sz w:val="32"/>
                <w:szCs w:val="32"/>
                <w:cs/>
              </w:rPr>
              <w:t>การส่งต่อผู้ป่วยออกนอกเขตสุขภาพ</w:t>
            </w:r>
            <w:r w:rsidRPr="009E34A0">
              <w:rPr>
                <w:rFonts w:ascii="TH SarabunPSK" w:hAnsi="TH SarabunPSK" w:cs="TH SarabunPSK"/>
                <w:sz w:val="32"/>
                <w:szCs w:val="32"/>
                <w:cs/>
              </w:rPr>
              <w:t xml:space="preserve"> </w:t>
            </w:r>
            <w:r w:rsidRPr="009E34A0">
              <w:rPr>
                <w:rFonts w:ascii="TH SarabunPSK" w:hAnsi="TH SarabunPSK" w:cs="TH SarabunPSK"/>
                <w:b/>
                <w:bCs/>
                <w:sz w:val="32"/>
                <w:szCs w:val="32"/>
                <w:cs/>
              </w:rPr>
              <w:t>หมายถึง</w:t>
            </w:r>
            <w:r w:rsidRPr="009E34A0">
              <w:rPr>
                <w:rFonts w:ascii="TH SarabunPSK" w:hAnsi="TH SarabunPSK" w:cs="TH SarabunPSK"/>
                <w:sz w:val="32"/>
                <w:szCs w:val="32"/>
                <w:cs/>
              </w:rPr>
              <w:t xml:space="preserve"> การส่งต่อผู้ป่วย 4 สาขา (สาขาโรคหัวใจ</w:t>
            </w:r>
            <w:r w:rsidRPr="009E34A0">
              <w:rPr>
                <w:rFonts w:ascii="TH SarabunPSK" w:hAnsi="TH SarabunPSK" w:cs="TH SarabunPSK"/>
                <w:sz w:val="32"/>
                <w:szCs w:val="32"/>
              </w:rPr>
              <w:t>,</w:t>
            </w:r>
            <w:r w:rsidRPr="009E34A0">
              <w:rPr>
                <w:rFonts w:ascii="TH SarabunPSK" w:hAnsi="TH SarabunPSK" w:cs="TH SarabunPSK"/>
                <w:sz w:val="32"/>
                <w:szCs w:val="32"/>
                <w:cs/>
              </w:rPr>
              <w:t>สาขาโรคมะเร็ง</w:t>
            </w:r>
            <w:r w:rsidRPr="009E34A0">
              <w:rPr>
                <w:rFonts w:ascii="TH SarabunPSK" w:hAnsi="TH SarabunPSK" w:cs="TH SarabunPSK"/>
                <w:sz w:val="32"/>
                <w:szCs w:val="32"/>
              </w:rPr>
              <w:t>,</w:t>
            </w:r>
            <w:r w:rsidRPr="009E34A0">
              <w:rPr>
                <w:rFonts w:ascii="TH SarabunPSK" w:hAnsi="TH SarabunPSK" w:cs="TH SarabunPSK"/>
                <w:sz w:val="32"/>
                <w:szCs w:val="32"/>
                <w:cs/>
              </w:rPr>
              <w:t>สาขาอุบัติเหตุและฉุกเฉิน และสาขาทารกแรกเกิด) เพื่อไปรับการรักษาต่อในสถานบริการระดับเดียวกันหรือสถานบริการที่มีศักยภาพสูงกว่าที่ตั้งอยู่นอกเขตสุขภาพ ของตนเอง ได้แก่ กรณี 1) เพื่อการวินิจฉัย และการรักษา 2) เพื่อการวินิจฉัย 3) เพื่อการรักษาต่อเนื่อง และทำให้ผู้ป่วยได้รับการส่งต่อไปยังสถานบริการปลายทางนั้นๆ(การส่งต่อรวมทั้งฉุกเฉินและไม่ฉุกเฉินและทุกสิทธิการรักษา)</w:t>
            </w:r>
          </w:p>
        </w:tc>
      </w:tr>
      <w:tr w:rsidR="00D32FA4" w:rsidRPr="009E34A0" w:rsidTr="0004665E">
        <w:trPr>
          <w:jc w:val="center"/>
        </w:trPr>
        <w:tc>
          <w:tcPr>
            <w:tcW w:w="10349" w:type="dxa"/>
            <w:gridSpan w:val="2"/>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sz w:val="32"/>
                <w:szCs w:val="32"/>
                <w:lang w:val="en-GB"/>
              </w:rPr>
            </w:pPr>
            <w:r w:rsidRPr="009E34A0">
              <w:rPr>
                <w:rFonts w:ascii="TH SarabunPSK" w:hAnsi="TH SarabunPSK" w:cs="TH SarabunPSK"/>
                <w:b/>
                <w:bCs/>
                <w:sz w:val="32"/>
                <w:szCs w:val="32"/>
                <w:cs/>
              </w:rPr>
              <w:t>เกณฑ์เป้าหมาย</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43"/>
              <w:gridCol w:w="1843"/>
              <w:gridCol w:w="1843"/>
              <w:gridCol w:w="1843"/>
            </w:tblGrid>
            <w:tr w:rsidR="00D32FA4" w:rsidRPr="009E34A0" w:rsidTr="0004665E">
              <w:trPr>
                <w:jc w:val="center"/>
              </w:trPr>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61</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62</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63</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jc w:val="center"/>
                    <w:rPr>
                      <w:rFonts w:ascii="TH SarabunPSK" w:hAnsi="TH SarabunPSK" w:cs="TH SarabunPSK"/>
                      <w:b/>
                      <w:bCs/>
                      <w:sz w:val="32"/>
                      <w:szCs w:val="32"/>
                      <w:cs/>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64</w:t>
                  </w:r>
                </w:p>
              </w:tc>
            </w:tr>
            <w:tr w:rsidR="00D32FA4" w:rsidRPr="009E34A0" w:rsidTr="0004665E">
              <w:trPr>
                <w:jc w:val="center"/>
              </w:trPr>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ลดลงร้อยละ 10</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ลดลงร้อยละ 10</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ลดลงร้อยละ 10</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ลดลงร้อยละ 10</w:t>
                  </w:r>
                </w:p>
              </w:tc>
            </w:tr>
          </w:tbl>
          <w:p w:rsidR="00D32FA4" w:rsidRPr="009E34A0" w:rsidRDefault="00D32FA4" w:rsidP="0004665E">
            <w:pPr>
              <w:spacing w:after="0"/>
              <w:rPr>
                <w:rFonts w:ascii="TH SarabunPSK" w:hAnsi="TH SarabunPSK" w:cs="TH SarabunPSK"/>
                <w:sz w:val="32"/>
                <w:szCs w:val="32"/>
                <w:lang w:val="en-GB"/>
              </w:rPr>
            </w:pP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วัตถุประสงค์</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cs/>
              </w:rPr>
              <w:t>เพื่อให้ประชาชนได้รับการดูแลรักษาพยาบาลและการส่งต่อที่เหมาะสม</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ประชากรกลุ่มเป้าหมาย</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รพ.ระดับทุติยภูมิ ตติยภูมิ</w:t>
            </w:r>
            <w:r w:rsidRPr="009E34A0">
              <w:rPr>
                <w:rFonts w:ascii="TH SarabunPSK" w:hAnsi="TH SarabunPSK" w:cs="TH SarabunPSK"/>
                <w:sz w:val="32"/>
                <w:szCs w:val="32"/>
              </w:rPr>
              <w:t xml:space="preserve"> </w:t>
            </w:r>
            <w:r w:rsidRPr="009E34A0">
              <w:rPr>
                <w:rFonts w:ascii="TH SarabunPSK" w:hAnsi="TH SarabunPSK" w:cs="TH SarabunPSK"/>
                <w:sz w:val="32"/>
                <w:szCs w:val="32"/>
                <w:cs/>
              </w:rPr>
              <w:t>ทุกแห่ง ในจังหวัด/เขตสุขภาพ</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วิธีการจัดเก็บข้อมูล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cs/>
              </w:rPr>
              <w:t xml:space="preserve">จังหวัดจัดเก็บข้อมูล และส่งเข้า </w:t>
            </w:r>
            <w:r w:rsidRPr="009E34A0">
              <w:rPr>
                <w:rFonts w:ascii="TH SarabunPSK" w:hAnsi="TH SarabunPSK" w:cs="TH SarabunPSK"/>
                <w:sz w:val="32"/>
                <w:szCs w:val="32"/>
              </w:rPr>
              <w:t>HDC</w:t>
            </w:r>
            <w:r w:rsidRPr="009E34A0">
              <w:rPr>
                <w:rFonts w:ascii="TH SarabunPSK" w:hAnsi="TH SarabunPSK" w:cs="TH SarabunPSK"/>
                <w:sz w:val="32"/>
                <w:szCs w:val="32"/>
                <w:cs/>
              </w:rPr>
              <w:t xml:space="preserve"> กระทรวงสาธารณสุข</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แหล่งข้อมูล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rPr>
              <w:t xml:space="preserve">HDC </w:t>
            </w:r>
            <w:r w:rsidRPr="009E34A0">
              <w:rPr>
                <w:rFonts w:ascii="TH SarabunPSK" w:hAnsi="TH SarabunPSK" w:cs="TH SarabunPSK"/>
                <w:sz w:val="32"/>
                <w:szCs w:val="32"/>
                <w:cs/>
              </w:rPr>
              <w:t>กระทรวงสาธารณสุข</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รายการข้อมูล 1</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A =</w:t>
            </w:r>
            <w:r w:rsidRPr="009E34A0">
              <w:rPr>
                <w:rFonts w:ascii="TH SarabunPSK" w:hAnsi="TH SarabunPSK" w:cs="TH SarabunPSK"/>
                <w:sz w:val="32"/>
                <w:szCs w:val="32"/>
                <w:cs/>
              </w:rPr>
              <w:t xml:space="preserve"> จำนวนผู้ป่วย 4 สาขา ที่ส่งต่อออกนอกเขตสุขภาพปี </w:t>
            </w:r>
            <w:r w:rsidRPr="009E34A0">
              <w:rPr>
                <w:rFonts w:ascii="TH SarabunPSK" w:hAnsi="TH SarabunPSK" w:cs="TH SarabunPSK"/>
                <w:sz w:val="32"/>
                <w:szCs w:val="32"/>
              </w:rPr>
              <w:t>2560</w:t>
            </w:r>
            <w:r w:rsidRPr="009E34A0">
              <w:rPr>
                <w:rFonts w:ascii="TH SarabunPSK" w:hAnsi="TH SarabunPSK" w:cs="TH SarabunPSK"/>
                <w:sz w:val="32"/>
                <w:szCs w:val="32"/>
                <w:cs/>
              </w:rPr>
              <w:t xml:space="preserve"> </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รายการข้อมูล 2</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rPr>
              <w:t>B =</w:t>
            </w:r>
            <w:r w:rsidRPr="009E34A0">
              <w:rPr>
                <w:rFonts w:ascii="TH SarabunPSK" w:hAnsi="TH SarabunPSK" w:cs="TH SarabunPSK"/>
                <w:sz w:val="32"/>
                <w:szCs w:val="32"/>
                <w:cs/>
              </w:rPr>
              <w:t xml:space="preserve"> จำนวนผู้ป่วย 4 สาขา ที่ส่งต่อออกนอกเขตสุขภาพปี 2561</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สูตรคำนวณตัวชี้วัด</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rPr>
              <w:t>(A-B</w:t>
            </w:r>
            <w:r w:rsidRPr="009E34A0">
              <w:rPr>
                <w:rFonts w:ascii="TH SarabunPSK" w:hAnsi="TH SarabunPSK" w:cs="TH SarabunPSK"/>
                <w:sz w:val="32"/>
                <w:szCs w:val="32"/>
                <w:cs/>
              </w:rPr>
              <w:t>)</w:t>
            </w:r>
            <w:r w:rsidRPr="009E34A0">
              <w:rPr>
                <w:rFonts w:ascii="TH SarabunPSK" w:hAnsi="TH SarabunPSK" w:cs="TH SarabunPSK"/>
                <w:sz w:val="32"/>
                <w:szCs w:val="32"/>
              </w:rPr>
              <w:t>/A x</w:t>
            </w:r>
            <w:r w:rsidRPr="009E34A0">
              <w:rPr>
                <w:rFonts w:ascii="TH SarabunPSK" w:hAnsi="TH SarabunPSK" w:cs="TH SarabunPSK"/>
                <w:sz w:val="32"/>
                <w:szCs w:val="32"/>
                <w:cs/>
              </w:rPr>
              <w:t xml:space="preserve"> 100</w:t>
            </w:r>
          </w:p>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cs/>
              </w:rPr>
              <w:t>(โดยเปรียบเทียบในช่วงเวลา 9 เดือน และ12 เดือน)</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ระยะเวลาประเมินผล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ไตรมาส 3 และ 4</w:t>
            </w:r>
          </w:p>
        </w:tc>
      </w:tr>
      <w:tr w:rsidR="00D32FA4" w:rsidRPr="009E34A0" w:rsidTr="000466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33"/>
          <w:jc w:val="center"/>
        </w:trPr>
        <w:tc>
          <w:tcPr>
            <w:tcW w:w="10349" w:type="dxa"/>
            <w:gridSpan w:val="2"/>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เกณฑ์การประเมิน :</w:t>
            </w: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ปี 2561</w:t>
            </w:r>
            <w:r w:rsidRPr="009E34A0">
              <w:rPr>
                <w:rFonts w:ascii="TH SarabunPSK" w:hAnsi="TH SarabunPSK" w:cs="TH SarabunPSK"/>
                <w:b/>
                <w:bCs/>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14"/>
              <w:gridCol w:w="1984"/>
              <w:gridCol w:w="1985"/>
              <w:gridCol w:w="1984"/>
            </w:tblGrid>
            <w:tr w:rsidR="00D32FA4" w:rsidRPr="009E34A0" w:rsidTr="0004665E">
              <w:trPr>
                <w:jc w:val="center"/>
              </w:trPr>
              <w:tc>
                <w:tcPr>
                  <w:tcW w:w="201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198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1985"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198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04665E">
              <w:trPr>
                <w:jc w:val="center"/>
              </w:trPr>
              <w:tc>
                <w:tcPr>
                  <w:tcW w:w="2014" w:type="dxa"/>
                  <w:shd w:val="clear" w:color="auto" w:fill="auto"/>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 xml:space="preserve">ขั้นตอน 1 - </w:t>
                  </w:r>
                  <w:r w:rsidRPr="009E34A0">
                    <w:rPr>
                      <w:rFonts w:ascii="TH SarabunPSK" w:hAnsi="TH SarabunPSK" w:cs="TH SarabunPSK"/>
                      <w:sz w:val="32"/>
                      <w:szCs w:val="32"/>
                    </w:rPr>
                    <w:t>3</w:t>
                  </w:r>
                </w:p>
              </w:tc>
              <w:tc>
                <w:tcPr>
                  <w:tcW w:w="1984" w:type="dxa"/>
                  <w:shd w:val="clear" w:color="auto" w:fill="auto"/>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 xml:space="preserve">ขั้นตอน 1 </w:t>
                  </w:r>
                  <w:r w:rsidRPr="009E34A0">
                    <w:rPr>
                      <w:rFonts w:ascii="TH SarabunPSK" w:hAnsi="TH SarabunPSK" w:cs="TH SarabunPSK"/>
                      <w:sz w:val="32"/>
                      <w:szCs w:val="32"/>
                    </w:rPr>
                    <w:t>–</w:t>
                  </w:r>
                  <w:r w:rsidRPr="009E34A0">
                    <w:rPr>
                      <w:rFonts w:ascii="TH SarabunPSK" w:hAnsi="TH SarabunPSK" w:cs="TH SarabunPSK"/>
                      <w:sz w:val="32"/>
                      <w:szCs w:val="32"/>
                      <w:cs/>
                    </w:rPr>
                    <w:t xml:space="preserve"> </w:t>
                  </w:r>
                  <w:r w:rsidRPr="009E34A0">
                    <w:rPr>
                      <w:rFonts w:ascii="TH SarabunPSK" w:hAnsi="TH SarabunPSK" w:cs="TH SarabunPSK"/>
                      <w:sz w:val="32"/>
                      <w:szCs w:val="32"/>
                    </w:rPr>
                    <w:t>5</w:t>
                  </w:r>
                </w:p>
              </w:tc>
              <w:tc>
                <w:tcPr>
                  <w:tcW w:w="1985" w:type="dxa"/>
                  <w:shd w:val="clear" w:color="auto" w:fill="auto"/>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 xml:space="preserve">ขั้นตอน 1 - </w:t>
                  </w:r>
                  <w:r w:rsidRPr="009E34A0">
                    <w:rPr>
                      <w:rFonts w:ascii="TH SarabunPSK" w:hAnsi="TH SarabunPSK" w:cs="TH SarabunPSK"/>
                      <w:sz w:val="32"/>
                      <w:szCs w:val="32"/>
                    </w:rPr>
                    <w:t>5</w:t>
                  </w:r>
                </w:p>
              </w:tc>
              <w:tc>
                <w:tcPr>
                  <w:tcW w:w="1984" w:type="dxa"/>
                  <w:shd w:val="clear" w:color="auto" w:fill="auto"/>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ลดลงร้อยละ 10</w:t>
                  </w:r>
                </w:p>
              </w:tc>
            </w:tr>
          </w:tbl>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 xml:space="preserve">ปี 2562 </w:t>
            </w:r>
            <w:r w:rsidRPr="009E34A0">
              <w:rPr>
                <w:rFonts w:ascii="TH SarabunPSK" w:hAnsi="TH SarabunPSK" w:cs="TH SarabunPSK"/>
                <w:b/>
                <w:bCs/>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14"/>
              <w:gridCol w:w="1984"/>
              <w:gridCol w:w="1985"/>
              <w:gridCol w:w="1984"/>
            </w:tblGrid>
            <w:tr w:rsidR="00D32FA4" w:rsidRPr="009E34A0" w:rsidTr="0004665E">
              <w:trPr>
                <w:jc w:val="center"/>
              </w:trPr>
              <w:tc>
                <w:tcPr>
                  <w:tcW w:w="201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198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1985"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198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04665E">
              <w:trPr>
                <w:jc w:val="center"/>
              </w:trPr>
              <w:tc>
                <w:tcPr>
                  <w:tcW w:w="2014" w:type="dxa"/>
                  <w:shd w:val="clear" w:color="auto" w:fill="auto"/>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 xml:space="preserve">ขั้นตอน 1 - </w:t>
                  </w:r>
                  <w:r w:rsidRPr="009E34A0">
                    <w:rPr>
                      <w:rFonts w:ascii="TH SarabunPSK" w:hAnsi="TH SarabunPSK" w:cs="TH SarabunPSK"/>
                      <w:sz w:val="32"/>
                      <w:szCs w:val="32"/>
                    </w:rPr>
                    <w:t>3</w:t>
                  </w:r>
                </w:p>
              </w:tc>
              <w:tc>
                <w:tcPr>
                  <w:tcW w:w="1984" w:type="dxa"/>
                  <w:shd w:val="clear" w:color="auto" w:fill="auto"/>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 xml:space="preserve">ขั้นตอน 1 </w:t>
                  </w:r>
                  <w:r w:rsidRPr="009E34A0">
                    <w:rPr>
                      <w:rFonts w:ascii="TH SarabunPSK" w:hAnsi="TH SarabunPSK" w:cs="TH SarabunPSK"/>
                      <w:sz w:val="32"/>
                      <w:szCs w:val="32"/>
                    </w:rPr>
                    <w:t>–</w:t>
                  </w:r>
                  <w:r w:rsidRPr="009E34A0">
                    <w:rPr>
                      <w:rFonts w:ascii="TH SarabunPSK" w:hAnsi="TH SarabunPSK" w:cs="TH SarabunPSK"/>
                      <w:sz w:val="32"/>
                      <w:szCs w:val="32"/>
                      <w:cs/>
                    </w:rPr>
                    <w:t xml:space="preserve"> </w:t>
                  </w:r>
                  <w:r w:rsidRPr="009E34A0">
                    <w:rPr>
                      <w:rFonts w:ascii="TH SarabunPSK" w:hAnsi="TH SarabunPSK" w:cs="TH SarabunPSK"/>
                      <w:sz w:val="32"/>
                      <w:szCs w:val="32"/>
                    </w:rPr>
                    <w:t>5</w:t>
                  </w:r>
                </w:p>
              </w:tc>
              <w:tc>
                <w:tcPr>
                  <w:tcW w:w="1985" w:type="dxa"/>
                  <w:shd w:val="clear" w:color="auto" w:fill="auto"/>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 xml:space="preserve">ขั้นตอน 1 - </w:t>
                  </w:r>
                  <w:r w:rsidRPr="009E34A0">
                    <w:rPr>
                      <w:rFonts w:ascii="TH SarabunPSK" w:hAnsi="TH SarabunPSK" w:cs="TH SarabunPSK"/>
                      <w:sz w:val="32"/>
                      <w:szCs w:val="32"/>
                    </w:rPr>
                    <w:t>5</w:t>
                  </w:r>
                </w:p>
              </w:tc>
              <w:tc>
                <w:tcPr>
                  <w:tcW w:w="1984" w:type="dxa"/>
                  <w:shd w:val="clear" w:color="auto" w:fill="auto"/>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ลดลงร้อยละ 10</w:t>
                  </w:r>
                </w:p>
              </w:tc>
            </w:tr>
          </w:tbl>
          <w:p w:rsidR="00F23553" w:rsidRDefault="00F23553" w:rsidP="0004665E">
            <w:pPr>
              <w:spacing w:after="0" w:line="240" w:lineRule="auto"/>
              <w:rPr>
                <w:rFonts w:ascii="TH SarabunPSK" w:hAnsi="TH SarabunPSK" w:cs="TH SarabunPSK"/>
                <w:b/>
                <w:bCs/>
                <w:sz w:val="32"/>
                <w:szCs w:val="32"/>
              </w:rPr>
            </w:pPr>
          </w:p>
          <w:p w:rsidR="00F23553" w:rsidRDefault="00F23553" w:rsidP="0004665E">
            <w:pPr>
              <w:spacing w:after="0" w:line="240" w:lineRule="auto"/>
              <w:rPr>
                <w:rFonts w:ascii="TH SarabunPSK" w:hAnsi="TH SarabunPSK" w:cs="TH SarabunPSK"/>
                <w:b/>
                <w:bCs/>
                <w:sz w:val="32"/>
                <w:szCs w:val="32"/>
              </w:rPr>
            </w:pP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 xml:space="preserve">ปี 2563 </w:t>
            </w:r>
            <w:r w:rsidRPr="009E34A0">
              <w:rPr>
                <w:rFonts w:ascii="TH SarabunPSK" w:hAnsi="TH SarabunPSK" w:cs="TH SarabunPSK"/>
                <w:b/>
                <w:bCs/>
                <w:sz w:val="32"/>
                <w:szCs w:val="32"/>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14"/>
              <w:gridCol w:w="1984"/>
              <w:gridCol w:w="1985"/>
              <w:gridCol w:w="1984"/>
            </w:tblGrid>
            <w:tr w:rsidR="00D32FA4" w:rsidRPr="009E34A0" w:rsidTr="0004665E">
              <w:trPr>
                <w:jc w:val="center"/>
              </w:trPr>
              <w:tc>
                <w:tcPr>
                  <w:tcW w:w="201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198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1985"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198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04665E">
              <w:trPr>
                <w:jc w:val="center"/>
              </w:trPr>
              <w:tc>
                <w:tcPr>
                  <w:tcW w:w="2014" w:type="dxa"/>
                  <w:shd w:val="clear" w:color="auto" w:fill="auto"/>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 xml:space="preserve">ขั้นตอน 1 - </w:t>
                  </w:r>
                  <w:r w:rsidRPr="009E34A0">
                    <w:rPr>
                      <w:rFonts w:ascii="TH SarabunPSK" w:hAnsi="TH SarabunPSK" w:cs="TH SarabunPSK"/>
                      <w:sz w:val="32"/>
                      <w:szCs w:val="32"/>
                    </w:rPr>
                    <w:t>3</w:t>
                  </w:r>
                </w:p>
              </w:tc>
              <w:tc>
                <w:tcPr>
                  <w:tcW w:w="1984" w:type="dxa"/>
                  <w:shd w:val="clear" w:color="auto" w:fill="auto"/>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 xml:space="preserve">ขั้นตอน 1 </w:t>
                  </w:r>
                  <w:r w:rsidRPr="009E34A0">
                    <w:rPr>
                      <w:rFonts w:ascii="TH SarabunPSK" w:hAnsi="TH SarabunPSK" w:cs="TH SarabunPSK"/>
                      <w:sz w:val="32"/>
                      <w:szCs w:val="32"/>
                    </w:rPr>
                    <w:t>–</w:t>
                  </w:r>
                  <w:r w:rsidRPr="009E34A0">
                    <w:rPr>
                      <w:rFonts w:ascii="TH SarabunPSK" w:hAnsi="TH SarabunPSK" w:cs="TH SarabunPSK"/>
                      <w:sz w:val="32"/>
                      <w:szCs w:val="32"/>
                      <w:cs/>
                    </w:rPr>
                    <w:t xml:space="preserve"> </w:t>
                  </w:r>
                  <w:r w:rsidRPr="009E34A0">
                    <w:rPr>
                      <w:rFonts w:ascii="TH SarabunPSK" w:hAnsi="TH SarabunPSK" w:cs="TH SarabunPSK"/>
                      <w:sz w:val="32"/>
                      <w:szCs w:val="32"/>
                    </w:rPr>
                    <w:t>5</w:t>
                  </w:r>
                </w:p>
              </w:tc>
              <w:tc>
                <w:tcPr>
                  <w:tcW w:w="1985" w:type="dxa"/>
                  <w:shd w:val="clear" w:color="auto" w:fill="auto"/>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 xml:space="preserve">ขั้นตอน 1 - </w:t>
                  </w:r>
                  <w:r w:rsidRPr="009E34A0">
                    <w:rPr>
                      <w:rFonts w:ascii="TH SarabunPSK" w:hAnsi="TH SarabunPSK" w:cs="TH SarabunPSK"/>
                      <w:sz w:val="32"/>
                      <w:szCs w:val="32"/>
                    </w:rPr>
                    <w:t>5</w:t>
                  </w:r>
                </w:p>
              </w:tc>
              <w:tc>
                <w:tcPr>
                  <w:tcW w:w="1984" w:type="dxa"/>
                  <w:shd w:val="clear" w:color="auto" w:fill="auto"/>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ลดลงร้อยละ 10</w:t>
                  </w:r>
                </w:p>
              </w:tc>
            </w:tr>
          </w:tbl>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 xml:space="preserve">ปี 2564 </w:t>
            </w:r>
            <w:r w:rsidRPr="009E34A0">
              <w:rPr>
                <w:rFonts w:ascii="TH SarabunPSK" w:hAnsi="TH SarabunPSK" w:cs="TH SarabunPSK"/>
                <w:b/>
                <w:bCs/>
                <w:sz w:val="32"/>
                <w:szCs w:val="32"/>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14"/>
              <w:gridCol w:w="1984"/>
              <w:gridCol w:w="1985"/>
              <w:gridCol w:w="1984"/>
            </w:tblGrid>
            <w:tr w:rsidR="00D32FA4" w:rsidRPr="009E34A0" w:rsidTr="0004665E">
              <w:trPr>
                <w:jc w:val="center"/>
              </w:trPr>
              <w:tc>
                <w:tcPr>
                  <w:tcW w:w="201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198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1985"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198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04665E">
              <w:trPr>
                <w:jc w:val="center"/>
              </w:trPr>
              <w:tc>
                <w:tcPr>
                  <w:tcW w:w="2014" w:type="dxa"/>
                  <w:shd w:val="clear" w:color="auto" w:fill="auto"/>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 xml:space="preserve">ขั้นตอน 1 - </w:t>
                  </w:r>
                  <w:r w:rsidRPr="009E34A0">
                    <w:rPr>
                      <w:rFonts w:ascii="TH SarabunPSK" w:hAnsi="TH SarabunPSK" w:cs="TH SarabunPSK"/>
                      <w:sz w:val="32"/>
                      <w:szCs w:val="32"/>
                    </w:rPr>
                    <w:t>3</w:t>
                  </w:r>
                </w:p>
              </w:tc>
              <w:tc>
                <w:tcPr>
                  <w:tcW w:w="1984" w:type="dxa"/>
                  <w:shd w:val="clear" w:color="auto" w:fill="auto"/>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 xml:space="preserve">ขั้นตอน 1 </w:t>
                  </w:r>
                  <w:r w:rsidRPr="009E34A0">
                    <w:rPr>
                      <w:rFonts w:ascii="TH SarabunPSK" w:hAnsi="TH SarabunPSK" w:cs="TH SarabunPSK"/>
                      <w:sz w:val="32"/>
                      <w:szCs w:val="32"/>
                    </w:rPr>
                    <w:t>–</w:t>
                  </w:r>
                  <w:r w:rsidRPr="009E34A0">
                    <w:rPr>
                      <w:rFonts w:ascii="TH SarabunPSK" w:hAnsi="TH SarabunPSK" w:cs="TH SarabunPSK"/>
                      <w:sz w:val="32"/>
                      <w:szCs w:val="32"/>
                      <w:cs/>
                    </w:rPr>
                    <w:t xml:space="preserve"> </w:t>
                  </w:r>
                  <w:r w:rsidRPr="009E34A0">
                    <w:rPr>
                      <w:rFonts w:ascii="TH SarabunPSK" w:hAnsi="TH SarabunPSK" w:cs="TH SarabunPSK"/>
                      <w:sz w:val="32"/>
                      <w:szCs w:val="32"/>
                    </w:rPr>
                    <w:t>5</w:t>
                  </w:r>
                </w:p>
              </w:tc>
              <w:tc>
                <w:tcPr>
                  <w:tcW w:w="1985" w:type="dxa"/>
                  <w:shd w:val="clear" w:color="auto" w:fill="auto"/>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 xml:space="preserve">ขั้นตอน 1 - </w:t>
                  </w:r>
                  <w:r w:rsidRPr="009E34A0">
                    <w:rPr>
                      <w:rFonts w:ascii="TH SarabunPSK" w:hAnsi="TH SarabunPSK" w:cs="TH SarabunPSK"/>
                      <w:sz w:val="32"/>
                      <w:szCs w:val="32"/>
                    </w:rPr>
                    <w:t>5</w:t>
                  </w:r>
                </w:p>
              </w:tc>
              <w:tc>
                <w:tcPr>
                  <w:tcW w:w="1984" w:type="dxa"/>
                  <w:shd w:val="clear" w:color="auto" w:fill="auto"/>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ลดลงร้อยละ 10</w:t>
                  </w:r>
                </w:p>
              </w:tc>
            </w:tr>
          </w:tbl>
          <w:p w:rsidR="00D32FA4" w:rsidRPr="009E34A0" w:rsidRDefault="00D32FA4" w:rsidP="0004665E">
            <w:pPr>
              <w:spacing w:after="0" w:line="240" w:lineRule="auto"/>
              <w:rPr>
                <w:rFonts w:ascii="TH SarabunPSK" w:hAnsi="TH SarabunPSK" w:cs="TH SarabunPSK"/>
                <w:b/>
                <w:bCs/>
                <w:sz w:val="32"/>
                <w:szCs w:val="32"/>
              </w:rPr>
            </w:pP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lastRenderedPageBreak/>
              <w:t xml:space="preserve">วิธีการประเมินผล : </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b/>
                <w:bCs/>
                <w:sz w:val="32"/>
                <w:szCs w:val="32"/>
                <w:cs/>
              </w:rPr>
              <w:t>ขั้นตอน 1)</w:t>
            </w:r>
            <w:r w:rsidRPr="009E34A0">
              <w:rPr>
                <w:rFonts w:ascii="TH SarabunPSK" w:hAnsi="TH SarabunPSK" w:cs="TH SarabunPSK"/>
                <w:sz w:val="32"/>
                <w:szCs w:val="32"/>
                <w:cs/>
              </w:rPr>
              <w:t xml:space="preserve"> ศูนย์ประสานการส่งต่อ (</w:t>
            </w:r>
            <w:proofErr w:type="spellStart"/>
            <w:r w:rsidRPr="009E34A0">
              <w:rPr>
                <w:rFonts w:ascii="TH SarabunPSK" w:hAnsi="TH SarabunPSK" w:cs="TH SarabunPSK"/>
                <w:sz w:val="32"/>
                <w:szCs w:val="32"/>
                <w:cs/>
              </w:rPr>
              <w:t>ศสต</w:t>
            </w:r>
            <w:proofErr w:type="spellEnd"/>
            <w:r w:rsidRPr="009E34A0">
              <w:rPr>
                <w:rFonts w:ascii="TH SarabunPSK" w:hAnsi="TH SarabunPSK" w:cs="TH SarabunPSK"/>
                <w:sz w:val="32"/>
                <w:szCs w:val="32"/>
                <w:cs/>
              </w:rPr>
              <w:t xml:space="preserve">.) ระดับจังหวัด/เขต มีการทำบทบาทหน้าที่ในการประสานงาน รับส่งต่อผู้ป่วยตามแนวทางพัฒนาระบบส่งต่อ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b/>
                <w:bCs/>
                <w:sz w:val="32"/>
                <w:szCs w:val="32"/>
                <w:cs/>
              </w:rPr>
              <w:t xml:space="preserve">ขั้นตอน 2) </w:t>
            </w:r>
            <w:r w:rsidRPr="009E34A0">
              <w:rPr>
                <w:rFonts w:ascii="TH SarabunPSK" w:hAnsi="TH SarabunPSK" w:cs="TH SarabunPSK"/>
                <w:sz w:val="32"/>
                <w:szCs w:val="32"/>
                <w:cs/>
              </w:rPr>
              <w:t>มีการใช้ระบบเทคโนโลยีสารสนเทศในการส่งต่อผู้ป่วย การจัดทำระบบข้อมูลการส่งต่อผู้ป่วยสาขาที่เป็นปัญหา เพื่อใช้ประโยชน์ในการวิเคราะห์ข้อมูลและแก้ไขปัญหา</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b/>
                <w:bCs/>
                <w:sz w:val="32"/>
                <w:szCs w:val="32"/>
                <w:cs/>
              </w:rPr>
              <w:t>ขั้นตอน 3)</w:t>
            </w:r>
            <w:r w:rsidRPr="009E34A0">
              <w:rPr>
                <w:rFonts w:ascii="TH SarabunPSK" w:hAnsi="TH SarabunPSK" w:cs="TH SarabunPSK"/>
                <w:sz w:val="32"/>
                <w:szCs w:val="32"/>
                <w:cs/>
              </w:rPr>
              <w:t xml:space="preserve"> มีการจัดทำเครือข่ายผู้เชี่ยวชาญและจัดทำระบบการส่งต่อ สาขาที่มีการส่งต่อผู้ป่วยจำนวนมาก และเป็นปัญหาของจังหวัด/เขต ที่สอดคล้องกับแผนพัฒนาระบบบริการสุขภาพ </w:t>
            </w:r>
            <w:r w:rsidRPr="009E34A0">
              <w:rPr>
                <w:rFonts w:ascii="TH SarabunPSK" w:hAnsi="TH SarabunPSK" w:cs="TH SarabunPSK"/>
                <w:sz w:val="32"/>
                <w:szCs w:val="32"/>
              </w:rPr>
              <w:t xml:space="preserve">Service Plan </w:t>
            </w:r>
            <w:r w:rsidRPr="009E34A0">
              <w:rPr>
                <w:rFonts w:ascii="TH SarabunPSK" w:hAnsi="TH SarabunPSK" w:cs="TH SarabunPSK"/>
                <w:sz w:val="32"/>
                <w:szCs w:val="32"/>
                <w:cs/>
              </w:rPr>
              <w:t>เพื่อแก้ไขปัญหาการส่งต่อ</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b/>
                <w:bCs/>
                <w:sz w:val="32"/>
                <w:szCs w:val="32"/>
                <w:cs/>
              </w:rPr>
              <w:t>ขั้นตอน 4)</w:t>
            </w:r>
            <w:r w:rsidRPr="009E34A0">
              <w:rPr>
                <w:rFonts w:ascii="TH SarabunPSK" w:hAnsi="TH SarabunPSK" w:cs="TH SarabunPSK"/>
                <w:sz w:val="32"/>
                <w:szCs w:val="32"/>
                <w:cs/>
              </w:rPr>
              <w:t xml:space="preserve"> มีการติดตามผลและวิเคราะห์ผลการดำเนินงาน การส่งต่อผู้ป่วยระดับจังหวัด/เขตเพื่อร่วมกันแก้ไขปัญหาในเครือข่าย </w:t>
            </w:r>
          </w:p>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b/>
                <w:bCs/>
                <w:sz w:val="32"/>
                <w:szCs w:val="32"/>
                <w:cs/>
              </w:rPr>
              <w:t>ขั้นตอน 5)</w:t>
            </w:r>
            <w:r w:rsidRPr="009E34A0">
              <w:rPr>
                <w:rFonts w:ascii="TH SarabunPSK" w:hAnsi="TH SarabunPSK" w:cs="TH SarabunPSK"/>
                <w:sz w:val="32"/>
                <w:szCs w:val="32"/>
                <w:cs/>
              </w:rPr>
              <w:t xml:space="preserve"> สรุปและรายงานผลการส่งต่อผู้ป่วยระดับจังหวัด/เขต </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 xml:space="preserve">เอกสารสนับสนุน : </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sz w:val="32"/>
                <w:szCs w:val="32"/>
                <w:cs/>
              </w:rPr>
            </w:pPr>
            <w:r w:rsidRPr="009E34A0">
              <w:rPr>
                <w:rFonts w:ascii="TH SarabunPSK" w:hAnsi="TH SarabunPSK" w:cs="TH SarabunPSK"/>
                <w:sz w:val="32"/>
                <w:szCs w:val="32"/>
                <w:cs/>
              </w:rPr>
              <w:t>-</w:t>
            </w:r>
          </w:p>
        </w:tc>
      </w:tr>
      <w:tr w:rsidR="00D32FA4" w:rsidRPr="009E34A0" w:rsidTr="0004665E">
        <w:trPr>
          <w:trHeight w:val="1069"/>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รายละเอียดข้อมูลพื้นฐาน</w:t>
            </w:r>
          </w:p>
        </w:tc>
        <w:tc>
          <w:tcPr>
            <w:tcW w:w="7655" w:type="dxa"/>
            <w:tcBorders>
              <w:top w:val="single" w:sz="4" w:space="0" w:color="auto"/>
              <w:left w:val="single" w:sz="4" w:space="0" w:color="auto"/>
              <w:bottom w:val="single" w:sz="4" w:space="0" w:color="auto"/>
              <w:right w:val="single" w:sz="4" w:space="0" w:color="auto"/>
            </w:tcBorders>
          </w:tcPr>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72"/>
              <w:gridCol w:w="1372"/>
              <w:gridCol w:w="1372"/>
              <w:gridCol w:w="1372"/>
              <w:gridCol w:w="1372"/>
            </w:tblGrid>
            <w:tr w:rsidR="00D32FA4" w:rsidRPr="009E34A0" w:rsidTr="0004665E">
              <w:trPr>
                <w:jc w:val="center"/>
              </w:trPr>
              <w:tc>
                <w:tcPr>
                  <w:tcW w:w="1372" w:type="dxa"/>
                  <w:vMerge w:val="restart"/>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rPr>
                    <w:t>Baseline data</w:t>
                  </w:r>
                </w:p>
              </w:tc>
              <w:tc>
                <w:tcPr>
                  <w:tcW w:w="1372" w:type="dxa"/>
                  <w:vMerge w:val="restart"/>
                </w:tcPr>
                <w:p w:rsidR="00D32FA4" w:rsidRPr="009E34A0" w:rsidRDefault="00D32FA4" w:rsidP="0004665E">
                  <w:pPr>
                    <w:spacing w:after="0"/>
                    <w:jc w:val="center"/>
                    <w:rPr>
                      <w:rFonts w:ascii="TH SarabunPSK" w:hAnsi="TH SarabunPSK" w:cs="TH SarabunPSK"/>
                      <w:b/>
                      <w:bCs/>
                      <w:sz w:val="32"/>
                      <w:szCs w:val="32"/>
                      <w:cs/>
                    </w:rPr>
                  </w:pPr>
                  <w:r w:rsidRPr="009E34A0">
                    <w:rPr>
                      <w:rFonts w:ascii="TH SarabunPSK" w:hAnsi="TH SarabunPSK" w:cs="TH SarabunPSK"/>
                      <w:b/>
                      <w:bCs/>
                      <w:sz w:val="32"/>
                      <w:szCs w:val="32"/>
                      <w:cs/>
                    </w:rPr>
                    <w:t>หน่วยวัด</w:t>
                  </w:r>
                </w:p>
              </w:tc>
              <w:tc>
                <w:tcPr>
                  <w:tcW w:w="4116" w:type="dxa"/>
                  <w:gridSpan w:val="3"/>
                </w:tcPr>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ผลการดำเนินงานในรอบปีงบประมาณ พ.ศ.</w:t>
                  </w:r>
                </w:p>
              </w:tc>
            </w:tr>
            <w:tr w:rsidR="00D32FA4" w:rsidRPr="009E34A0" w:rsidTr="0004665E">
              <w:trPr>
                <w:jc w:val="center"/>
              </w:trPr>
              <w:tc>
                <w:tcPr>
                  <w:tcW w:w="1372" w:type="dxa"/>
                  <w:vMerge/>
                </w:tcPr>
                <w:p w:rsidR="00D32FA4" w:rsidRPr="009E34A0" w:rsidRDefault="00D32FA4" w:rsidP="0004665E">
                  <w:pPr>
                    <w:spacing w:after="0"/>
                    <w:jc w:val="center"/>
                    <w:rPr>
                      <w:rFonts w:ascii="TH SarabunPSK" w:hAnsi="TH SarabunPSK" w:cs="TH SarabunPSK"/>
                      <w:b/>
                      <w:bCs/>
                      <w:sz w:val="32"/>
                      <w:szCs w:val="32"/>
                    </w:rPr>
                  </w:pPr>
                </w:p>
              </w:tc>
              <w:tc>
                <w:tcPr>
                  <w:tcW w:w="1372" w:type="dxa"/>
                  <w:vMerge/>
                </w:tcPr>
                <w:p w:rsidR="00D32FA4" w:rsidRPr="009E34A0" w:rsidRDefault="00D32FA4" w:rsidP="0004665E">
                  <w:pPr>
                    <w:spacing w:after="0"/>
                    <w:jc w:val="center"/>
                    <w:rPr>
                      <w:rFonts w:ascii="TH SarabunPSK" w:hAnsi="TH SarabunPSK" w:cs="TH SarabunPSK"/>
                      <w:b/>
                      <w:bCs/>
                      <w:sz w:val="32"/>
                      <w:szCs w:val="32"/>
                    </w:rPr>
                  </w:pPr>
                </w:p>
              </w:tc>
              <w:tc>
                <w:tcPr>
                  <w:tcW w:w="1372" w:type="dxa"/>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2557</w:t>
                  </w:r>
                </w:p>
              </w:tc>
              <w:tc>
                <w:tcPr>
                  <w:tcW w:w="1372" w:type="dxa"/>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2558</w:t>
                  </w:r>
                </w:p>
              </w:tc>
              <w:tc>
                <w:tcPr>
                  <w:tcW w:w="1372" w:type="dxa"/>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2559</w:t>
                  </w:r>
                </w:p>
              </w:tc>
            </w:tr>
            <w:tr w:rsidR="00D32FA4" w:rsidRPr="009E34A0" w:rsidTr="0004665E">
              <w:trPr>
                <w:jc w:val="center"/>
              </w:trPr>
              <w:tc>
                <w:tcPr>
                  <w:tcW w:w="1372" w:type="dxa"/>
                </w:tcPr>
                <w:p w:rsidR="00D32FA4" w:rsidRPr="009E34A0" w:rsidRDefault="00D32FA4" w:rsidP="0004665E">
                  <w:pPr>
                    <w:spacing w:after="0"/>
                    <w:jc w:val="center"/>
                    <w:rPr>
                      <w:rFonts w:ascii="TH SarabunPSK" w:hAnsi="TH SarabunPSK" w:cs="TH SarabunPSK"/>
                      <w:sz w:val="32"/>
                      <w:szCs w:val="32"/>
                      <w:cs/>
                    </w:rPr>
                  </w:pPr>
                </w:p>
              </w:tc>
              <w:tc>
                <w:tcPr>
                  <w:tcW w:w="1372" w:type="dxa"/>
                </w:tcPr>
                <w:p w:rsidR="00D32FA4" w:rsidRPr="009E34A0" w:rsidRDefault="00D32FA4" w:rsidP="0004665E">
                  <w:pPr>
                    <w:spacing w:after="0"/>
                    <w:jc w:val="center"/>
                    <w:rPr>
                      <w:rFonts w:ascii="TH SarabunPSK" w:hAnsi="TH SarabunPSK" w:cs="TH SarabunPSK"/>
                      <w:sz w:val="32"/>
                      <w:szCs w:val="32"/>
                      <w:cs/>
                    </w:rPr>
                  </w:pPr>
                </w:p>
              </w:tc>
              <w:tc>
                <w:tcPr>
                  <w:tcW w:w="1372" w:type="dxa"/>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cs/>
                    </w:rPr>
                    <w:t>-</w:t>
                  </w:r>
                </w:p>
              </w:tc>
              <w:tc>
                <w:tcPr>
                  <w:tcW w:w="1372" w:type="dxa"/>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cs/>
                    </w:rPr>
                    <w:t>-</w:t>
                  </w:r>
                </w:p>
              </w:tc>
              <w:tc>
                <w:tcPr>
                  <w:tcW w:w="1372" w:type="dxa"/>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cs/>
                    </w:rPr>
                    <w:t>-</w:t>
                  </w:r>
                </w:p>
              </w:tc>
            </w:tr>
          </w:tbl>
          <w:p w:rsidR="00D32FA4" w:rsidRPr="009E34A0" w:rsidRDefault="00D32FA4" w:rsidP="0004665E">
            <w:pPr>
              <w:spacing w:after="0"/>
              <w:rPr>
                <w:rFonts w:ascii="TH SarabunPSK" w:hAnsi="TH SarabunPSK" w:cs="TH SarabunPSK"/>
                <w:sz w:val="32"/>
                <w:szCs w:val="32"/>
              </w:rPr>
            </w:pP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ผู้ให้ข้อมูลทางวิชาการ /</w:t>
            </w:r>
          </w:p>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ผู้ประสานงานตัวชี้วัด</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1</w:t>
            </w:r>
            <w:r w:rsidRPr="009E34A0">
              <w:rPr>
                <w:rFonts w:ascii="TH SarabunPSK" w:hAnsi="TH SarabunPSK" w:cs="TH SarabunPSK"/>
                <w:sz w:val="32"/>
                <w:szCs w:val="32"/>
              </w:rPr>
              <w:t>.</w:t>
            </w:r>
            <w:r w:rsidRPr="009E34A0">
              <w:rPr>
                <w:rFonts w:ascii="TH SarabunPSK" w:hAnsi="TH SarabunPSK" w:cs="TH SarabunPSK"/>
                <w:sz w:val="32"/>
                <w:szCs w:val="32"/>
                <w:cs/>
              </w:rPr>
              <w:t xml:space="preserve"> นพ.สุพจน์  จิระ</w:t>
            </w:r>
            <w:proofErr w:type="spellStart"/>
            <w:r w:rsidRPr="009E34A0">
              <w:rPr>
                <w:rFonts w:ascii="TH SarabunPSK" w:hAnsi="TH SarabunPSK" w:cs="TH SarabunPSK"/>
                <w:sz w:val="32"/>
                <w:szCs w:val="32"/>
                <w:cs/>
              </w:rPr>
              <w:t>ราชวโร</w:t>
            </w:r>
            <w:proofErr w:type="spellEnd"/>
            <w:r w:rsidRPr="009E34A0">
              <w:rPr>
                <w:rFonts w:ascii="TH SarabunPSK" w:hAnsi="TH SarabunPSK" w:cs="TH SarabunPSK"/>
                <w:sz w:val="32"/>
                <w:szCs w:val="32"/>
                <w:cs/>
              </w:rPr>
              <w:tab/>
            </w:r>
            <w:r w:rsidRPr="009E34A0">
              <w:rPr>
                <w:rFonts w:ascii="TH SarabunPSK" w:hAnsi="TH SarabunPSK" w:cs="TH SarabunPSK"/>
                <w:sz w:val="32"/>
                <w:szCs w:val="32"/>
                <w:cs/>
              </w:rPr>
              <w:tab/>
              <w:t>รองผู้อำนวยการกองบริหารการสาธารณสุข</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 </w:t>
            </w:r>
            <w:r w:rsidRPr="009E34A0">
              <w:rPr>
                <w:rFonts w:ascii="TH SarabunPSK" w:hAnsi="TH SarabunPSK" w:cs="TH SarabunPSK"/>
                <w:sz w:val="32"/>
                <w:szCs w:val="32"/>
              </w:rPr>
              <w:t>02-5901761</w:t>
            </w:r>
            <w:r w:rsidRPr="009E34A0">
              <w:rPr>
                <w:rFonts w:ascii="TH SarabunPSK" w:hAnsi="TH SarabunPSK" w:cs="TH SarabunPSK"/>
                <w:sz w:val="32"/>
                <w:szCs w:val="32"/>
              </w:rPr>
              <w:tab/>
            </w:r>
            <w:r w:rsidRPr="009E34A0">
              <w:rPr>
                <w:rFonts w:ascii="TH SarabunPSK" w:hAnsi="TH SarabunPSK" w:cs="TH SarabunPSK"/>
                <w:sz w:val="32"/>
                <w:szCs w:val="32"/>
                <w:cs/>
              </w:rPr>
              <w:t xml:space="preserve">โทรศัพท์มือถือ : </w:t>
            </w:r>
            <w:r w:rsidRPr="009E34A0">
              <w:rPr>
                <w:rFonts w:ascii="TH SarabunPSK" w:hAnsi="TH SarabunPSK" w:cs="TH SarabunPSK"/>
                <w:sz w:val="32"/>
                <w:szCs w:val="32"/>
              </w:rPr>
              <w:t>063-2358956</w:t>
            </w:r>
          </w:p>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sz w:val="32"/>
                <w:szCs w:val="32"/>
                <w:cs/>
              </w:rPr>
              <w:t xml:space="preserve">    โทรสาร :</w:t>
            </w:r>
            <w:r w:rsidRPr="009E34A0">
              <w:rPr>
                <w:rFonts w:ascii="TH SarabunPSK" w:hAnsi="TH SarabunPSK" w:cs="TH SarabunPSK"/>
                <w:sz w:val="32"/>
                <w:szCs w:val="32"/>
              </w:rPr>
              <w:t xml:space="preserve"> </w:t>
            </w:r>
            <w:r w:rsidRPr="009E34A0">
              <w:rPr>
                <w:rFonts w:ascii="TH SarabunPSK" w:hAnsi="TH SarabunPSK" w:cs="TH SarabunPSK"/>
                <w:sz w:val="32"/>
                <w:szCs w:val="32"/>
                <w:cs/>
              </w:rPr>
              <w:t>02-5901631</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E-mail :</w:t>
            </w:r>
            <w:r w:rsidRPr="009E34A0">
              <w:rPr>
                <w:rFonts w:ascii="TH SarabunPSK" w:hAnsi="TH SarabunPSK" w:cs="TH SarabunPSK"/>
                <w:sz w:val="32"/>
                <w:szCs w:val="32"/>
                <w:cs/>
              </w:rPr>
              <w:t xml:space="preserve"> </w:t>
            </w:r>
            <w:r w:rsidRPr="009E34A0">
              <w:rPr>
                <w:rFonts w:ascii="TH SarabunPSK" w:hAnsi="TH SarabunPSK" w:cs="TH SarabunPSK"/>
                <w:sz w:val="32"/>
                <w:szCs w:val="32"/>
              </w:rPr>
              <w:t>supodjira@yahoo.com</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2. </w:t>
            </w:r>
            <w:r w:rsidRPr="009E34A0">
              <w:rPr>
                <w:rFonts w:ascii="TH SarabunPSK" w:hAnsi="TH SarabunPSK" w:cs="TH SarabunPSK"/>
                <w:sz w:val="32"/>
                <w:szCs w:val="32"/>
                <w:cs/>
              </w:rPr>
              <w:t>นางเก</w:t>
            </w:r>
            <w:proofErr w:type="spellStart"/>
            <w:r w:rsidRPr="009E34A0">
              <w:rPr>
                <w:rFonts w:ascii="TH SarabunPSK" w:hAnsi="TH SarabunPSK" w:cs="TH SarabunPSK"/>
                <w:sz w:val="32"/>
                <w:szCs w:val="32"/>
                <w:cs/>
              </w:rPr>
              <w:t>วลิน</w:t>
            </w:r>
            <w:proofErr w:type="spellEnd"/>
            <w:r w:rsidRPr="009E34A0">
              <w:rPr>
                <w:rFonts w:ascii="TH SarabunPSK" w:hAnsi="TH SarabunPSK" w:cs="TH SarabunPSK"/>
                <w:sz w:val="32"/>
                <w:szCs w:val="32"/>
                <w:cs/>
              </w:rPr>
              <w:t xml:space="preserve">  ชื่นเจริญสุข                   นักวิชาการสาธารณสุขชำนาญการพิเศษ   </w:t>
            </w:r>
            <w:r w:rsidRPr="009E34A0">
              <w:rPr>
                <w:rFonts w:ascii="TH SarabunPSK" w:hAnsi="TH SarabunPSK" w:cs="TH SarabunPSK"/>
                <w:sz w:val="32"/>
                <w:szCs w:val="32"/>
              </w:rPr>
              <w:t xml:space="preserve">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w:t>
            </w:r>
            <w:r w:rsidRPr="009E34A0">
              <w:rPr>
                <w:rFonts w:ascii="TH SarabunPSK" w:hAnsi="TH SarabunPSK" w:cs="TH SarabunPSK"/>
                <w:sz w:val="32"/>
                <w:szCs w:val="32"/>
              </w:rPr>
              <w:t xml:space="preserve"> </w:t>
            </w:r>
            <w:r w:rsidRPr="009E34A0">
              <w:rPr>
                <w:rFonts w:ascii="TH SarabunPSK" w:hAnsi="TH SarabunPSK" w:cs="TH SarabunPSK"/>
                <w:sz w:val="32"/>
                <w:szCs w:val="32"/>
                <w:cs/>
              </w:rPr>
              <w:t>02-5901643</w:t>
            </w:r>
            <w:r w:rsidRPr="009E34A0">
              <w:rPr>
                <w:rFonts w:ascii="TH SarabunPSK" w:hAnsi="TH SarabunPSK" w:cs="TH SarabunPSK"/>
                <w:sz w:val="32"/>
                <w:szCs w:val="32"/>
                <w:cs/>
              </w:rPr>
              <w:tab/>
              <w:t>โทรศัพท์มือถือ : 089-8296254</w:t>
            </w:r>
          </w:p>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sz w:val="32"/>
                <w:szCs w:val="32"/>
                <w:cs/>
              </w:rPr>
              <w:t xml:space="preserve">    โทรสาร :</w:t>
            </w: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02-5901631     </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E-mail :</w:t>
            </w:r>
            <w:r w:rsidRPr="009E34A0">
              <w:rPr>
                <w:rFonts w:ascii="TH SarabunPSK" w:hAnsi="TH SarabunPSK" w:cs="TH SarabunPSK"/>
                <w:sz w:val="32"/>
                <w:szCs w:val="32"/>
                <w:cs/>
              </w:rPr>
              <w:t xml:space="preserve"> </w:t>
            </w:r>
            <w:r w:rsidRPr="009E34A0">
              <w:rPr>
                <w:rFonts w:ascii="TH SarabunPSK" w:hAnsi="TH SarabunPSK" w:cs="TH SarabunPSK"/>
                <w:sz w:val="32"/>
                <w:szCs w:val="32"/>
              </w:rPr>
              <w:t>kavalinc@hotmail.com</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3.นาง</w:t>
            </w:r>
            <w:proofErr w:type="spellStart"/>
            <w:r w:rsidRPr="009E34A0">
              <w:rPr>
                <w:rFonts w:ascii="TH SarabunPSK" w:hAnsi="TH SarabunPSK" w:cs="TH SarabunPSK"/>
                <w:sz w:val="32"/>
                <w:szCs w:val="32"/>
                <w:cs/>
              </w:rPr>
              <w:t>กนกวรรณ</w:t>
            </w:r>
            <w:proofErr w:type="spellEnd"/>
            <w:r w:rsidRPr="009E34A0">
              <w:rPr>
                <w:rFonts w:ascii="TH SarabunPSK" w:hAnsi="TH SarabunPSK" w:cs="TH SarabunPSK"/>
                <w:sz w:val="32"/>
                <w:szCs w:val="32"/>
                <w:cs/>
              </w:rPr>
              <w:t xml:space="preserve">  พึ่งรัศมี</w:t>
            </w:r>
            <w:r w:rsidRPr="009E34A0">
              <w:rPr>
                <w:rFonts w:ascii="TH SarabunPSK" w:hAnsi="TH SarabunPSK" w:cs="TH SarabunPSK"/>
                <w:sz w:val="32"/>
                <w:szCs w:val="32"/>
                <w:cs/>
              </w:rPr>
              <w:tab/>
            </w:r>
            <w:r w:rsidRPr="009E34A0">
              <w:rPr>
                <w:rFonts w:ascii="TH SarabunPSK" w:hAnsi="TH SarabunPSK" w:cs="TH SarabunPSK"/>
                <w:sz w:val="32"/>
                <w:szCs w:val="32"/>
                <w:cs/>
              </w:rPr>
              <w:tab/>
              <w:t xml:space="preserve">นักวิชาการสาธารณสุขชำนาญการ   </w:t>
            </w:r>
            <w:r w:rsidRPr="009E34A0">
              <w:rPr>
                <w:rFonts w:ascii="TH SarabunPSK" w:hAnsi="TH SarabunPSK" w:cs="TH SarabunPSK"/>
                <w:sz w:val="32"/>
                <w:szCs w:val="32"/>
              </w:rPr>
              <w:t xml:space="preserve">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w:t>
            </w:r>
            <w:r w:rsidRPr="009E34A0">
              <w:rPr>
                <w:rFonts w:ascii="TH SarabunPSK" w:hAnsi="TH SarabunPSK" w:cs="TH SarabunPSK"/>
                <w:sz w:val="32"/>
                <w:szCs w:val="32"/>
              </w:rPr>
              <w:t xml:space="preserve"> </w:t>
            </w:r>
            <w:r w:rsidRPr="009E34A0">
              <w:rPr>
                <w:rFonts w:ascii="TH SarabunPSK" w:hAnsi="TH SarabunPSK" w:cs="TH SarabunPSK"/>
                <w:sz w:val="32"/>
                <w:szCs w:val="32"/>
                <w:cs/>
              </w:rPr>
              <w:t>02-5901637</w:t>
            </w:r>
            <w:r w:rsidRPr="009E34A0">
              <w:rPr>
                <w:rFonts w:ascii="TH SarabunPSK" w:hAnsi="TH SarabunPSK" w:cs="TH SarabunPSK"/>
                <w:sz w:val="32"/>
                <w:szCs w:val="32"/>
                <w:cs/>
              </w:rPr>
              <w:tab/>
              <w:t>โทรศัพท์มือถือ : 089-5215987</w:t>
            </w:r>
          </w:p>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sz w:val="32"/>
                <w:szCs w:val="32"/>
                <w:cs/>
              </w:rPr>
              <w:t xml:space="preserve">    โทรสาร :</w:t>
            </w: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02-5901631     </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E-mail :</w:t>
            </w:r>
            <w:r w:rsidRPr="009E34A0">
              <w:rPr>
                <w:rFonts w:ascii="TH SarabunPSK" w:hAnsi="TH SarabunPSK" w:cs="TH SarabunPSK"/>
                <w:sz w:val="32"/>
                <w:szCs w:val="32"/>
                <w:cs/>
              </w:rPr>
              <w:t xml:space="preserve"> </w:t>
            </w:r>
            <w:r w:rsidRPr="009E34A0">
              <w:rPr>
                <w:rFonts w:ascii="TH SarabunPSK" w:hAnsi="TH SarabunPSK" w:cs="TH SarabunPSK"/>
                <w:sz w:val="32"/>
                <w:szCs w:val="32"/>
              </w:rPr>
              <w:t>refermoph@hotmail.com</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4</w:t>
            </w:r>
            <w:r w:rsidRPr="009E34A0">
              <w:rPr>
                <w:rFonts w:ascii="TH SarabunPSK" w:hAnsi="TH SarabunPSK" w:cs="TH SarabunPSK"/>
                <w:sz w:val="32"/>
                <w:szCs w:val="32"/>
              </w:rPr>
              <w:t>.</w:t>
            </w:r>
            <w:r w:rsidRPr="009E34A0">
              <w:rPr>
                <w:rFonts w:ascii="TH SarabunPSK" w:hAnsi="TH SarabunPSK" w:cs="TH SarabunPSK"/>
                <w:sz w:val="32"/>
                <w:szCs w:val="32"/>
                <w:cs/>
              </w:rPr>
              <w:t xml:space="preserve"> นายพิทยา  สร้อยสำโร</w:t>
            </w: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cs/>
              </w:rPr>
              <w:tab/>
              <w:t xml:space="preserve">นักวิชาการสาธารณสุขชำนาญการ      </w:t>
            </w:r>
            <w:r w:rsidRPr="009E34A0">
              <w:rPr>
                <w:rFonts w:ascii="TH SarabunPSK" w:hAnsi="TH SarabunPSK" w:cs="TH SarabunPSK"/>
                <w:sz w:val="32"/>
                <w:szCs w:val="32"/>
              </w:rPr>
              <w:t xml:space="preserve">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w:t>
            </w:r>
            <w:r w:rsidRPr="009E34A0">
              <w:rPr>
                <w:rFonts w:ascii="TH SarabunPSK" w:hAnsi="TH SarabunPSK" w:cs="TH SarabunPSK"/>
                <w:sz w:val="32"/>
                <w:szCs w:val="32"/>
              </w:rPr>
              <w:t xml:space="preserve"> </w:t>
            </w:r>
            <w:r w:rsidRPr="009E34A0">
              <w:rPr>
                <w:rFonts w:ascii="TH SarabunPSK" w:hAnsi="TH SarabunPSK" w:cs="TH SarabunPSK"/>
                <w:sz w:val="32"/>
                <w:szCs w:val="32"/>
                <w:cs/>
              </w:rPr>
              <w:t>02-5901637</w:t>
            </w:r>
            <w:r w:rsidRPr="009E34A0">
              <w:rPr>
                <w:rFonts w:ascii="TH SarabunPSK" w:hAnsi="TH SarabunPSK" w:cs="TH SarabunPSK"/>
                <w:sz w:val="32"/>
                <w:szCs w:val="32"/>
                <w:cs/>
              </w:rPr>
              <w:tab/>
              <w:t>โทรศัพท์มือถือ : 081-2987693</w:t>
            </w:r>
          </w:p>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sz w:val="32"/>
                <w:szCs w:val="32"/>
                <w:cs/>
              </w:rPr>
              <w:t xml:space="preserve">    โทรสาร :</w:t>
            </w:r>
            <w:r w:rsidRPr="009E34A0">
              <w:rPr>
                <w:rFonts w:ascii="TH SarabunPSK" w:hAnsi="TH SarabunPSK" w:cs="TH SarabunPSK"/>
                <w:sz w:val="32"/>
                <w:szCs w:val="32"/>
              </w:rPr>
              <w:t xml:space="preserve"> </w:t>
            </w:r>
            <w:r w:rsidRPr="009E34A0">
              <w:rPr>
                <w:rFonts w:ascii="TH SarabunPSK" w:hAnsi="TH SarabunPSK" w:cs="TH SarabunPSK"/>
                <w:sz w:val="32"/>
                <w:szCs w:val="32"/>
                <w:cs/>
              </w:rPr>
              <w:t>02-5901631</w:t>
            </w:r>
            <w:r w:rsidRPr="009E34A0">
              <w:rPr>
                <w:rFonts w:ascii="TH SarabunPSK" w:hAnsi="TH SarabunPSK" w:cs="TH SarabunPSK"/>
                <w:sz w:val="32"/>
                <w:szCs w:val="32"/>
              </w:rPr>
              <w:tab/>
            </w:r>
            <w:r w:rsidRPr="009E34A0">
              <w:rPr>
                <w:rFonts w:ascii="TH SarabunPSK" w:hAnsi="TH SarabunPSK" w:cs="TH SarabunPSK"/>
                <w:sz w:val="32"/>
                <w:szCs w:val="32"/>
                <w:cs/>
              </w:rPr>
              <w:tab/>
            </w:r>
            <w:r w:rsidRPr="009E34A0">
              <w:rPr>
                <w:rFonts w:ascii="TH SarabunPSK" w:hAnsi="TH SarabunPSK" w:cs="TH SarabunPSK"/>
                <w:sz w:val="32"/>
                <w:szCs w:val="32"/>
              </w:rPr>
              <w:t>E-mail</w:t>
            </w:r>
            <w:r w:rsidRPr="009E34A0">
              <w:rPr>
                <w:rFonts w:ascii="TH SarabunPSK" w:hAnsi="TH SarabunPSK" w:cs="TH SarabunPSK"/>
                <w:sz w:val="32"/>
                <w:szCs w:val="32"/>
                <w:cs/>
              </w:rPr>
              <w:t xml:space="preserve"> </w:t>
            </w:r>
            <w:r w:rsidRPr="009E34A0">
              <w:rPr>
                <w:rFonts w:ascii="TH SarabunPSK" w:hAnsi="TH SarabunPSK" w:cs="TH SarabunPSK"/>
                <w:sz w:val="32"/>
                <w:szCs w:val="32"/>
              </w:rPr>
              <w:t>:</w:t>
            </w:r>
            <w:r w:rsidRPr="009E34A0">
              <w:rPr>
                <w:rFonts w:ascii="TH SarabunPSK" w:hAnsi="TH SarabunPSK" w:cs="TH SarabunPSK"/>
                <w:sz w:val="32"/>
                <w:szCs w:val="32"/>
                <w:cs/>
              </w:rPr>
              <w:t xml:space="preserve"> </w:t>
            </w:r>
            <w:r w:rsidRPr="009E34A0">
              <w:rPr>
                <w:rFonts w:ascii="TH SarabunPSK" w:hAnsi="TH SarabunPSK" w:cs="TH SarabunPSK"/>
                <w:sz w:val="32"/>
                <w:szCs w:val="32"/>
              </w:rPr>
              <w:t>refermoph@hotmail.com</w:t>
            </w:r>
          </w:p>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กองบริหารการสาธารณสุข สำนักงานปลัดกระทรวงสาธารณสุข</w:t>
            </w:r>
          </w:p>
        </w:tc>
      </w:tr>
      <w:tr w:rsidR="00D32FA4" w:rsidRPr="009E34A0" w:rsidTr="0004665E">
        <w:trPr>
          <w:trHeight w:val="250"/>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หน่วยงานประมวลผลและจัดทำข้อมูล</w:t>
            </w:r>
          </w:p>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(ระดับส่วนกลาง)</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sz w:val="32"/>
                <w:szCs w:val="32"/>
                <w:cs/>
              </w:rPr>
            </w:pPr>
            <w:r w:rsidRPr="009E34A0">
              <w:rPr>
                <w:rFonts w:ascii="TH SarabunPSK" w:hAnsi="TH SarabunPSK" w:cs="TH SarabunPSK"/>
                <w:sz w:val="32"/>
                <w:szCs w:val="32"/>
                <w:cs/>
              </w:rPr>
              <w:t>กองบริหารการสาธารณสุข สำนักงานปลัดกระทรวงสาธารณสุข</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ผู้รับผิดชอบการรายงานผลการดำเนินงาน</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1.นางเก</w:t>
            </w:r>
            <w:proofErr w:type="spellStart"/>
            <w:r w:rsidRPr="009E34A0">
              <w:rPr>
                <w:rFonts w:ascii="TH SarabunPSK" w:hAnsi="TH SarabunPSK" w:cs="TH SarabunPSK"/>
                <w:sz w:val="32"/>
                <w:szCs w:val="32"/>
                <w:cs/>
              </w:rPr>
              <w:t>วลิน</w:t>
            </w:r>
            <w:proofErr w:type="spellEnd"/>
            <w:r w:rsidRPr="009E34A0">
              <w:rPr>
                <w:rFonts w:ascii="TH SarabunPSK" w:hAnsi="TH SarabunPSK" w:cs="TH SarabunPSK"/>
                <w:sz w:val="32"/>
                <w:szCs w:val="32"/>
                <w:cs/>
              </w:rPr>
              <w:t xml:space="preserve">  ชื่นเจริญสุข                     นักวิชาการสาธารณสุขชำนาญการพิเศษ   </w:t>
            </w:r>
            <w:r w:rsidRPr="009E34A0">
              <w:rPr>
                <w:rFonts w:ascii="TH SarabunPSK" w:hAnsi="TH SarabunPSK" w:cs="TH SarabunPSK"/>
                <w:sz w:val="32"/>
                <w:szCs w:val="32"/>
              </w:rPr>
              <w:t xml:space="preserve">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w:t>
            </w:r>
            <w:r w:rsidRPr="009E34A0">
              <w:rPr>
                <w:rFonts w:ascii="TH SarabunPSK" w:hAnsi="TH SarabunPSK" w:cs="TH SarabunPSK"/>
                <w:sz w:val="32"/>
                <w:szCs w:val="32"/>
              </w:rPr>
              <w:t xml:space="preserve"> </w:t>
            </w:r>
            <w:r w:rsidRPr="009E34A0">
              <w:rPr>
                <w:rFonts w:ascii="TH SarabunPSK" w:hAnsi="TH SarabunPSK" w:cs="TH SarabunPSK"/>
                <w:sz w:val="32"/>
                <w:szCs w:val="32"/>
                <w:cs/>
              </w:rPr>
              <w:t>02-5901643</w:t>
            </w:r>
            <w:r w:rsidRPr="009E34A0">
              <w:rPr>
                <w:rFonts w:ascii="TH SarabunPSK" w:hAnsi="TH SarabunPSK" w:cs="TH SarabunPSK"/>
                <w:sz w:val="32"/>
                <w:szCs w:val="32"/>
                <w:cs/>
              </w:rPr>
              <w:tab/>
              <w:t>โทรศัพท์มือถือ : 089-8296254</w:t>
            </w:r>
          </w:p>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sz w:val="32"/>
                <w:szCs w:val="32"/>
                <w:cs/>
              </w:rPr>
              <w:t xml:space="preserve">   โทรสาร :</w:t>
            </w: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02-5901631     </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E-mail :</w:t>
            </w:r>
            <w:r w:rsidRPr="009E34A0">
              <w:rPr>
                <w:rFonts w:ascii="TH SarabunPSK" w:hAnsi="TH SarabunPSK" w:cs="TH SarabunPSK"/>
                <w:sz w:val="32"/>
                <w:szCs w:val="32"/>
                <w:cs/>
              </w:rPr>
              <w:t xml:space="preserve"> </w:t>
            </w:r>
            <w:r w:rsidRPr="009E34A0">
              <w:rPr>
                <w:rFonts w:ascii="TH SarabunPSK" w:hAnsi="TH SarabunPSK" w:cs="TH SarabunPSK"/>
                <w:sz w:val="32"/>
                <w:szCs w:val="32"/>
              </w:rPr>
              <w:t>kavalinc@hotmail.com</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2</w:t>
            </w:r>
            <w:r w:rsidRPr="009E34A0">
              <w:rPr>
                <w:rFonts w:ascii="TH SarabunPSK" w:hAnsi="TH SarabunPSK" w:cs="TH SarabunPSK"/>
                <w:sz w:val="32"/>
                <w:szCs w:val="32"/>
              </w:rPr>
              <w:t xml:space="preserve">. </w:t>
            </w:r>
            <w:r w:rsidRPr="009E34A0">
              <w:rPr>
                <w:rFonts w:ascii="TH SarabunPSK" w:hAnsi="TH SarabunPSK" w:cs="TH SarabunPSK"/>
                <w:sz w:val="32"/>
                <w:szCs w:val="32"/>
                <w:cs/>
              </w:rPr>
              <w:t>นาง</w:t>
            </w:r>
            <w:proofErr w:type="spellStart"/>
            <w:r w:rsidRPr="009E34A0">
              <w:rPr>
                <w:rFonts w:ascii="TH SarabunPSK" w:hAnsi="TH SarabunPSK" w:cs="TH SarabunPSK"/>
                <w:sz w:val="32"/>
                <w:szCs w:val="32"/>
                <w:cs/>
              </w:rPr>
              <w:t>กนกวรรณ</w:t>
            </w:r>
            <w:proofErr w:type="spellEnd"/>
            <w:r w:rsidRPr="009E34A0">
              <w:rPr>
                <w:rFonts w:ascii="TH SarabunPSK" w:hAnsi="TH SarabunPSK" w:cs="TH SarabunPSK"/>
                <w:sz w:val="32"/>
                <w:szCs w:val="32"/>
                <w:cs/>
              </w:rPr>
              <w:t xml:space="preserve">  พึ่งรัศมี</w:t>
            </w:r>
            <w:r w:rsidRPr="009E34A0">
              <w:rPr>
                <w:rFonts w:ascii="TH SarabunPSK" w:hAnsi="TH SarabunPSK" w:cs="TH SarabunPSK"/>
                <w:sz w:val="32"/>
                <w:szCs w:val="32"/>
                <w:cs/>
              </w:rPr>
              <w:tab/>
            </w:r>
            <w:r w:rsidRPr="009E34A0">
              <w:rPr>
                <w:rFonts w:ascii="TH SarabunPSK" w:hAnsi="TH SarabunPSK" w:cs="TH SarabunPSK"/>
                <w:sz w:val="32"/>
                <w:szCs w:val="32"/>
                <w:cs/>
              </w:rPr>
              <w:tab/>
              <w:t>นักวิชาการสาธารณสุขชำนาญการ</w:t>
            </w:r>
            <w:r w:rsidRPr="009E34A0">
              <w:rPr>
                <w:rFonts w:ascii="TH SarabunPSK" w:hAnsi="TH SarabunPSK" w:cs="TH SarabunPSK"/>
                <w:sz w:val="32"/>
                <w:szCs w:val="32"/>
              </w:rPr>
              <w:t xml:space="preserve">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w:t>
            </w:r>
            <w:r w:rsidRPr="009E34A0">
              <w:rPr>
                <w:rFonts w:ascii="TH SarabunPSK" w:hAnsi="TH SarabunPSK" w:cs="TH SarabunPSK"/>
                <w:sz w:val="32"/>
                <w:szCs w:val="32"/>
              </w:rPr>
              <w:t xml:space="preserve"> </w:t>
            </w:r>
            <w:r w:rsidRPr="009E34A0">
              <w:rPr>
                <w:rFonts w:ascii="TH SarabunPSK" w:hAnsi="TH SarabunPSK" w:cs="TH SarabunPSK"/>
                <w:sz w:val="32"/>
                <w:szCs w:val="32"/>
                <w:cs/>
              </w:rPr>
              <w:t>02-5901637</w:t>
            </w:r>
            <w:r w:rsidRPr="009E34A0">
              <w:rPr>
                <w:rFonts w:ascii="TH SarabunPSK" w:hAnsi="TH SarabunPSK" w:cs="TH SarabunPSK"/>
                <w:sz w:val="32"/>
                <w:szCs w:val="32"/>
                <w:cs/>
              </w:rPr>
              <w:tab/>
              <w:t>โทรศัพท์มือถือ : 089-5215987</w:t>
            </w:r>
          </w:p>
          <w:p w:rsidR="001D450C"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โทรสาร :</w:t>
            </w: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02-5901631     </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 xml:space="preserve">E-mail : refermoph@hotmail.com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3. </w:t>
            </w:r>
            <w:r w:rsidRPr="009E34A0">
              <w:rPr>
                <w:rFonts w:ascii="TH SarabunPSK" w:hAnsi="TH SarabunPSK" w:cs="TH SarabunPSK"/>
                <w:sz w:val="32"/>
                <w:szCs w:val="32"/>
                <w:cs/>
              </w:rPr>
              <w:t>นายพิทยา  สร้อยสำโรง</w:t>
            </w:r>
            <w:r w:rsidRPr="009E34A0">
              <w:rPr>
                <w:rFonts w:ascii="TH SarabunPSK" w:hAnsi="TH SarabunPSK" w:cs="TH SarabunPSK"/>
                <w:sz w:val="32"/>
                <w:szCs w:val="32"/>
                <w:cs/>
              </w:rPr>
              <w:tab/>
            </w:r>
            <w:r w:rsidRPr="009E34A0">
              <w:rPr>
                <w:rFonts w:ascii="TH SarabunPSK" w:hAnsi="TH SarabunPSK" w:cs="TH SarabunPSK"/>
                <w:sz w:val="32"/>
                <w:szCs w:val="32"/>
                <w:cs/>
              </w:rPr>
              <w:tab/>
              <w:t>นักวิชาการสาธารณสุขชำนาญการ</w:t>
            </w:r>
            <w:r w:rsidRPr="009E34A0">
              <w:rPr>
                <w:rFonts w:ascii="TH SarabunPSK" w:hAnsi="TH SarabunPSK" w:cs="TH SarabunPSK"/>
                <w:sz w:val="32"/>
                <w:szCs w:val="32"/>
              </w:rPr>
              <w:t xml:space="preserve">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w:t>
            </w:r>
            <w:r w:rsidRPr="009E34A0">
              <w:rPr>
                <w:rFonts w:ascii="TH SarabunPSK" w:hAnsi="TH SarabunPSK" w:cs="TH SarabunPSK"/>
                <w:sz w:val="32"/>
                <w:szCs w:val="32"/>
              </w:rPr>
              <w:t xml:space="preserve"> </w:t>
            </w:r>
            <w:r w:rsidRPr="009E34A0">
              <w:rPr>
                <w:rFonts w:ascii="TH SarabunPSK" w:hAnsi="TH SarabunPSK" w:cs="TH SarabunPSK"/>
                <w:sz w:val="32"/>
                <w:szCs w:val="32"/>
                <w:cs/>
              </w:rPr>
              <w:t>02-5901637</w:t>
            </w:r>
            <w:r w:rsidRPr="009E34A0">
              <w:rPr>
                <w:rFonts w:ascii="TH SarabunPSK" w:hAnsi="TH SarabunPSK" w:cs="TH SarabunPSK"/>
                <w:sz w:val="32"/>
                <w:szCs w:val="32"/>
                <w:cs/>
              </w:rPr>
              <w:tab/>
              <w:t>โทรศัพท์มือถือ : 081-2987693</w:t>
            </w:r>
          </w:p>
          <w:p w:rsidR="00D32FA4" w:rsidRPr="009E34A0" w:rsidRDefault="00D32FA4" w:rsidP="0004665E">
            <w:pPr>
              <w:spacing w:after="0" w:line="240" w:lineRule="auto"/>
              <w:rPr>
                <w:rFonts w:ascii="TH SarabunPSK" w:hAnsi="TH SarabunPSK" w:cs="TH SarabunPSK"/>
                <w:b/>
                <w:bCs/>
                <w:strike/>
                <w:sz w:val="32"/>
                <w:szCs w:val="32"/>
              </w:rPr>
            </w:pPr>
            <w:r w:rsidRPr="009E34A0">
              <w:rPr>
                <w:rFonts w:ascii="TH SarabunPSK" w:hAnsi="TH SarabunPSK" w:cs="TH SarabunPSK"/>
                <w:sz w:val="32"/>
                <w:szCs w:val="32"/>
                <w:cs/>
              </w:rPr>
              <w:lastRenderedPageBreak/>
              <w:t xml:space="preserve">    โทรสาร :</w:t>
            </w:r>
            <w:r w:rsidRPr="009E34A0">
              <w:rPr>
                <w:rFonts w:ascii="TH SarabunPSK" w:hAnsi="TH SarabunPSK" w:cs="TH SarabunPSK"/>
                <w:sz w:val="32"/>
                <w:szCs w:val="32"/>
              </w:rPr>
              <w:t xml:space="preserve"> </w:t>
            </w:r>
            <w:r w:rsidRPr="009E34A0">
              <w:rPr>
                <w:rFonts w:ascii="TH SarabunPSK" w:hAnsi="TH SarabunPSK" w:cs="TH SarabunPSK"/>
                <w:sz w:val="32"/>
                <w:szCs w:val="32"/>
                <w:cs/>
              </w:rPr>
              <w:t>02-5901631</w:t>
            </w:r>
            <w:r w:rsidRPr="009E34A0">
              <w:rPr>
                <w:rFonts w:ascii="TH SarabunPSK" w:hAnsi="TH SarabunPSK" w:cs="TH SarabunPSK"/>
                <w:sz w:val="32"/>
                <w:szCs w:val="32"/>
              </w:rPr>
              <w:tab/>
            </w:r>
            <w:r w:rsidRPr="009E34A0">
              <w:rPr>
                <w:rFonts w:ascii="TH SarabunPSK" w:hAnsi="TH SarabunPSK" w:cs="TH SarabunPSK"/>
                <w:sz w:val="32"/>
                <w:szCs w:val="32"/>
                <w:cs/>
              </w:rPr>
              <w:tab/>
            </w:r>
            <w:r w:rsidRPr="009E34A0">
              <w:rPr>
                <w:rFonts w:ascii="TH SarabunPSK" w:hAnsi="TH SarabunPSK" w:cs="TH SarabunPSK"/>
                <w:sz w:val="32"/>
                <w:szCs w:val="32"/>
              </w:rPr>
              <w:t>E-mail : refermoph@hotmail.com</w:t>
            </w:r>
          </w:p>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กองบริหารการสาธารณสุข สำนักงานปลัดกระทรวงสาธารณสุข</w:t>
            </w:r>
          </w:p>
        </w:tc>
      </w:tr>
    </w:tbl>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Default="00D32FA4" w:rsidP="00D32FA4">
      <w:pPr>
        <w:tabs>
          <w:tab w:val="left" w:pos="1020"/>
        </w:tabs>
        <w:spacing w:after="0" w:line="240" w:lineRule="auto"/>
        <w:rPr>
          <w:rFonts w:ascii="TH SarabunPSK" w:hAnsi="TH SarabunPSK" w:cs="TH SarabunPSK"/>
          <w:color w:val="000000" w:themeColor="text1"/>
          <w:sz w:val="32"/>
          <w:szCs w:val="32"/>
        </w:rPr>
      </w:pPr>
    </w:p>
    <w:p w:rsidR="001D450C" w:rsidRDefault="001D450C" w:rsidP="00D32FA4">
      <w:pPr>
        <w:tabs>
          <w:tab w:val="left" w:pos="1020"/>
        </w:tabs>
        <w:spacing w:after="0" w:line="240" w:lineRule="auto"/>
        <w:rPr>
          <w:rFonts w:ascii="TH SarabunPSK" w:hAnsi="TH SarabunPSK" w:cs="TH SarabunPSK"/>
          <w:color w:val="000000" w:themeColor="text1"/>
          <w:sz w:val="32"/>
          <w:szCs w:val="32"/>
        </w:rPr>
      </w:pPr>
    </w:p>
    <w:tbl>
      <w:tblPr>
        <w:tblW w:w="10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4"/>
        <w:gridCol w:w="7655"/>
      </w:tblGrid>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หมวด</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rPr>
              <w:t xml:space="preserve">Service Excellence </w:t>
            </w:r>
            <w:r w:rsidRPr="009E34A0">
              <w:rPr>
                <w:rFonts w:ascii="TH SarabunPSK" w:hAnsi="TH SarabunPSK" w:cs="TH SarabunPSK"/>
                <w:b/>
                <w:bCs/>
                <w:sz w:val="32"/>
                <w:szCs w:val="32"/>
                <w:cs/>
              </w:rPr>
              <w:t>(ยุทธศาสตร์ด้านบริการเป็นเลิศ)</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แผนที่</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cs/>
              </w:rPr>
              <w:t>6. การพัฒนาระบบบริการสุขภาพ (</w:t>
            </w:r>
            <w:r w:rsidRPr="009E34A0">
              <w:rPr>
                <w:rFonts w:ascii="TH SarabunPSK" w:hAnsi="TH SarabunPSK" w:cs="TH SarabunPSK"/>
                <w:b/>
                <w:bCs/>
                <w:sz w:val="32"/>
                <w:szCs w:val="32"/>
              </w:rPr>
              <w:t>Service Plan</w:t>
            </w:r>
            <w:r w:rsidRPr="009E34A0">
              <w:rPr>
                <w:rFonts w:ascii="TH SarabunPSK" w:hAnsi="TH SarabunPSK" w:cs="TH SarabunPSK"/>
                <w:b/>
                <w:bCs/>
                <w:sz w:val="32"/>
                <w:szCs w:val="32"/>
                <w:cs/>
              </w:rPr>
              <w:t>)</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โครงการที่</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cs/>
              </w:rPr>
              <w:t>4. โครงการพัฒนาระบบบริการสุขภาพ สาขาทารกแรกเกิด</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ระดับการแสดงผล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cs/>
              </w:rPr>
              <w:t>ประเทศ</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ชื่อตัวชี้วัด</w:t>
            </w:r>
            <w:r w:rsidR="00F23553" w:rsidRPr="009E34A0">
              <w:rPr>
                <w:rFonts w:ascii="TH SarabunPSK" w:hAnsi="TH SarabunPSK" w:cs="TH SarabunPSK"/>
                <w:b/>
                <w:bCs/>
                <w:sz w:val="32"/>
                <w:szCs w:val="32"/>
                <w:cs/>
              </w:rPr>
              <w:t>เชิงปริมาณ</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cs/>
              </w:rPr>
              <w:t>31</w:t>
            </w:r>
            <w:r w:rsidRPr="009E34A0">
              <w:rPr>
                <w:rFonts w:ascii="TH SarabunPSK" w:hAnsi="TH SarabunPSK" w:cs="TH SarabunPSK"/>
                <w:b/>
                <w:bCs/>
                <w:sz w:val="32"/>
                <w:szCs w:val="32"/>
              </w:rPr>
              <w:t>.</w:t>
            </w:r>
            <w:r w:rsidRPr="009E34A0">
              <w:rPr>
                <w:rFonts w:ascii="TH SarabunPSK" w:hAnsi="TH SarabunPSK" w:cs="TH SarabunPSK"/>
                <w:b/>
                <w:bCs/>
                <w:sz w:val="32"/>
                <w:szCs w:val="32"/>
                <w:cs/>
              </w:rPr>
              <w:t xml:space="preserve"> อัตราตายทารกแรกเกิด </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คำนิยาม</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sz w:val="32"/>
                <w:szCs w:val="32"/>
                <w:cs/>
              </w:rPr>
            </w:pPr>
            <w:r w:rsidRPr="009E34A0">
              <w:rPr>
                <w:rFonts w:ascii="TH SarabunPSK" w:hAnsi="TH SarabunPSK" w:cs="TH SarabunPSK"/>
                <w:b/>
                <w:bCs/>
                <w:color w:val="0D0D0D" w:themeColor="text1" w:themeTint="F2"/>
                <w:sz w:val="32"/>
                <w:szCs w:val="32"/>
                <w:cs/>
              </w:rPr>
              <w:t>ทารกแรกเกิด</w:t>
            </w:r>
            <w:r w:rsidRPr="009E34A0">
              <w:rPr>
                <w:rFonts w:ascii="TH SarabunPSK" w:hAnsi="TH SarabunPSK" w:cs="TH SarabunPSK"/>
                <w:color w:val="0D0D0D" w:themeColor="text1" w:themeTint="F2"/>
                <w:sz w:val="32"/>
                <w:szCs w:val="32"/>
                <w:cs/>
              </w:rPr>
              <w:t xml:space="preserve"> </w:t>
            </w:r>
            <w:r w:rsidRPr="009E34A0">
              <w:rPr>
                <w:rFonts w:ascii="TH SarabunPSK" w:hAnsi="TH SarabunPSK" w:cs="TH SarabunPSK"/>
                <w:b/>
                <w:bCs/>
                <w:color w:val="0D0D0D" w:themeColor="text1" w:themeTint="F2"/>
                <w:sz w:val="32"/>
                <w:szCs w:val="32"/>
                <w:cs/>
              </w:rPr>
              <w:t xml:space="preserve">หมายถึง </w:t>
            </w:r>
            <w:r w:rsidRPr="009E34A0">
              <w:rPr>
                <w:rFonts w:ascii="TH SarabunPSK" w:hAnsi="TH SarabunPSK" w:cs="TH SarabunPSK"/>
                <w:color w:val="0D0D0D" w:themeColor="text1" w:themeTint="F2"/>
                <w:sz w:val="32"/>
                <w:szCs w:val="32"/>
                <w:cs/>
              </w:rPr>
              <w:t>ทารกที่คลอด</w:t>
            </w:r>
            <w:r w:rsidRPr="009E34A0">
              <w:rPr>
                <w:rFonts w:ascii="TH SarabunPSK" w:hAnsi="TH SarabunPSK" w:cs="TH SarabunPSK"/>
                <w:color w:val="0D0D0D" w:themeColor="text1" w:themeTint="F2"/>
                <w:sz w:val="32"/>
                <w:szCs w:val="32"/>
              </w:rPr>
              <w:t xml:space="preserve"> </w:t>
            </w:r>
            <w:r w:rsidRPr="009E34A0">
              <w:rPr>
                <w:rFonts w:ascii="TH SarabunPSK" w:hAnsi="TH SarabunPSK" w:cs="TH SarabunPSK"/>
                <w:color w:val="0D0D0D" w:themeColor="text1" w:themeTint="F2"/>
                <w:sz w:val="32"/>
                <w:szCs w:val="32"/>
                <w:cs/>
              </w:rPr>
              <w:t>รอดออกมา มีชีวิตจนถึง 28 วันในโรงพยาบาลสังกัดสำนักงานปลัดกระทรวงสาธารณสุข</w:t>
            </w:r>
            <w:r w:rsidRPr="009E34A0">
              <w:rPr>
                <w:rFonts w:ascii="TH SarabunPSK" w:hAnsi="TH SarabunPSK" w:cs="TH SarabunPSK"/>
                <w:color w:val="0D0D0D" w:themeColor="text1" w:themeTint="F2"/>
                <w:sz w:val="32"/>
                <w:szCs w:val="32"/>
              </w:rPr>
              <w:t xml:space="preserve"> </w:t>
            </w:r>
            <w:r w:rsidRPr="009E34A0">
              <w:rPr>
                <w:rFonts w:ascii="TH SarabunPSK" w:hAnsi="TH SarabunPSK" w:cs="TH SarabunPSK"/>
                <w:color w:val="0D0D0D" w:themeColor="text1" w:themeTint="F2"/>
                <w:sz w:val="32"/>
                <w:szCs w:val="32"/>
                <w:cs/>
              </w:rPr>
              <w:t>(รพศ./</w:t>
            </w:r>
            <w:proofErr w:type="spellStart"/>
            <w:r w:rsidRPr="009E34A0">
              <w:rPr>
                <w:rFonts w:ascii="TH SarabunPSK" w:hAnsi="TH SarabunPSK" w:cs="TH SarabunPSK"/>
                <w:color w:val="0D0D0D" w:themeColor="text1" w:themeTint="F2"/>
                <w:sz w:val="32"/>
                <w:szCs w:val="32"/>
                <w:cs/>
              </w:rPr>
              <w:t>รพท</w:t>
            </w:r>
            <w:proofErr w:type="spellEnd"/>
            <w:r w:rsidRPr="009E34A0">
              <w:rPr>
                <w:rFonts w:ascii="TH SarabunPSK" w:hAnsi="TH SarabunPSK" w:cs="TH SarabunPSK"/>
                <w:color w:val="0D0D0D" w:themeColor="text1" w:themeTint="F2"/>
                <w:sz w:val="32"/>
                <w:szCs w:val="32"/>
                <w:cs/>
              </w:rPr>
              <w:t>./</w:t>
            </w:r>
            <w:proofErr w:type="spellStart"/>
            <w:r w:rsidRPr="009E34A0">
              <w:rPr>
                <w:rFonts w:ascii="TH SarabunPSK" w:hAnsi="TH SarabunPSK" w:cs="TH SarabunPSK"/>
                <w:color w:val="0D0D0D" w:themeColor="text1" w:themeTint="F2"/>
                <w:sz w:val="32"/>
                <w:szCs w:val="32"/>
                <w:cs/>
              </w:rPr>
              <w:t>รพช</w:t>
            </w:r>
            <w:proofErr w:type="spellEnd"/>
            <w:r w:rsidRPr="009E34A0">
              <w:rPr>
                <w:rFonts w:ascii="TH SarabunPSK" w:hAnsi="TH SarabunPSK" w:cs="TH SarabunPSK"/>
                <w:color w:val="0D0D0D" w:themeColor="text1" w:themeTint="F2"/>
                <w:sz w:val="32"/>
                <w:szCs w:val="32"/>
                <w:cs/>
              </w:rPr>
              <w:t>./รพ.สต.)</w:t>
            </w:r>
          </w:p>
        </w:tc>
      </w:tr>
      <w:tr w:rsidR="00D32FA4" w:rsidRPr="009E34A0" w:rsidTr="0004665E">
        <w:trPr>
          <w:jc w:val="center"/>
        </w:trPr>
        <w:tc>
          <w:tcPr>
            <w:tcW w:w="10349" w:type="dxa"/>
            <w:gridSpan w:val="2"/>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lang w:val="en-GB"/>
              </w:rPr>
            </w:pPr>
            <w:r w:rsidRPr="009E34A0">
              <w:rPr>
                <w:rFonts w:ascii="TH SarabunPSK" w:hAnsi="TH SarabunPSK" w:cs="TH SarabunPSK"/>
                <w:b/>
                <w:bCs/>
                <w:sz w:val="32"/>
                <w:szCs w:val="32"/>
                <w:cs/>
              </w:rPr>
              <w:t>เกณฑ์เป้าหมาย</w:t>
            </w:r>
            <w:r w:rsidRPr="009E34A0">
              <w:rPr>
                <w:rFonts w:ascii="TH SarabunPSK" w:hAnsi="TH SarabunPSK" w:cs="TH SarabunPSK"/>
                <w:b/>
                <w:bCs/>
                <w:sz w:val="32"/>
                <w:szCs w:val="32"/>
              </w:rPr>
              <w:t xml:space="preserve"> :</w:t>
            </w:r>
            <w:r w:rsidRPr="009E34A0">
              <w:rPr>
                <w:rFonts w:ascii="TH SarabunPSK" w:hAnsi="TH SarabunPSK" w:cs="TH SarabunPSK"/>
                <w:b/>
                <w:bCs/>
                <w:sz w:val="32"/>
                <w:szCs w:val="32"/>
                <w:cs/>
              </w:rPr>
              <w:t xml:space="preserve"> </w:t>
            </w:r>
            <w:r w:rsidRPr="009E34A0">
              <w:rPr>
                <w:rFonts w:ascii="TH SarabunPSK" w:hAnsi="TH SarabunPSK" w:cs="TH SarabunPSK"/>
                <w:sz w:val="32"/>
                <w:szCs w:val="32"/>
                <w:cs/>
              </w:rPr>
              <w:t xml:space="preserve">ลดอัตราตายของทารกแรกเกิดอายุต่ำกว่าหรือเท่ากับ </w:t>
            </w:r>
            <w:r w:rsidRPr="009E34A0">
              <w:rPr>
                <w:rFonts w:ascii="TH SarabunPSK" w:hAnsi="TH SarabunPSK" w:cs="TH SarabunPSK"/>
                <w:sz w:val="32"/>
                <w:szCs w:val="32"/>
              </w:rPr>
              <w:t xml:space="preserve">28 </w:t>
            </w:r>
            <w:r w:rsidRPr="009E34A0">
              <w:rPr>
                <w:rFonts w:ascii="TH SarabunPSK" w:hAnsi="TH SarabunPSK" w:cs="TH SarabunPSK"/>
                <w:sz w:val="32"/>
                <w:szCs w:val="32"/>
                <w:cs/>
              </w:rPr>
              <w:t>วัน</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43"/>
              <w:gridCol w:w="1843"/>
              <w:gridCol w:w="1843"/>
              <w:gridCol w:w="1843"/>
            </w:tblGrid>
            <w:tr w:rsidR="00D32FA4" w:rsidRPr="009E34A0" w:rsidTr="0004665E">
              <w:trPr>
                <w:jc w:val="center"/>
              </w:trPr>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61</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62</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63</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cs/>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64</w:t>
                  </w:r>
                </w:p>
              </w:tc>
            </w:tr>
            <w:tr w:rsidR="00D32FA4" w:rsidRPr="009E34A0" w:rsidTr="0004665E">
              <w:trPr>
                <w:jc w:val="center"/>
              </w:trPr>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 xml:space="preserve">&lt; </w:t>
                  </w:r>
                  <w:r w:rsidRPr="009E34A0">
                    <w:rPr>
                      <w:rFonts w:ascii="TH SarabunPSK" w:hAnsi="TH SarabunPSK" w:cs="TH SarabunPSK"/>
                      <w:sz w:val="32"/>
                      <w:szCs w:val="32"/>
                      <w:cs/>
                    </w:rPr>
                    <w:t>3.</w:t>
                  </w:r>
                  <w:r w:rsidRPr="009E34A0">
                    <w:rPr>
                      <w:rFonts w:ascii="TH SarabunPSK" w:hAnsi="TH SarabunPSK" w:cs="TH SarabunPSK"/>
                      <w:sz w:val="32"/>
                      <w:szCs w:val="32"/>
                    </w:rPr>
                    <w:t xml:space="preserve">4 </w:t>
                  </w:r>
                  <w:r w:rsidRPr="009E34A0">
                    <w:rPr>
                      <w:rFonts w:ascii="TH SarabunPSK" w:hAnsi="TH SarabunPSK" w:cs="TH SarabunPSK"/>
                      <w:sz w:val="32"/>
                      <w:szCs w:val="32"/>
                      <w:cs/>
                    </w:rPr>
                    <w:t xml:space="preserve">ต่อ 1,000 </w:t>
                  </w:r>
                </w:p>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ทารกแรกเกิดมีชีพ</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&lt;</w:t>
                  </w:r>
                  <w:r w:rsidRPr="009E34A0">
                    <w:rPr>
                      <w:rFonts w:ascii="TH SarabunPSK" w:hAnsi="TH SarabunPSK" w:cs="TH SarabunPSK"/>
                      <w:sz w:val="32"/>
                      <w:szCs w:val="32"/>
                      <w:cs/>
                    </w:rPr>
                    <w:t xml:space="preserve"> 3.0 ต่อ 1,000 ทารกแรกเกิดมีชีพ</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&lt;</w:t>
                  </w:r>
                  <w:r w:rsidRPr="009E34A0">
                    <w:rPr>
                      <w:rFonts w:ascii="TH SarabunPSK" w:hAnsi="TH SarabunPSK" w:cs="TH SarabunPSK"/>
                      <w:sz w:val="32"/>
                      <w:szCs w:val="32"/>
                      <w:cs/>
                    </w:rPr>
                    <w:t xml:space="preserve"> 2.8</w:t>
                  </w: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ต่อ 1,000 </w:t>
                  </w:r>
                </w:p>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ทารกแรกเกิดมีชีพ</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&lt;</w:t>
                  </w:r>
                  <w:r w:rsidRPr="009E34A0">
                    <w:rPr>
                      <w:rFonts w:ascii="TH SarabunPSK" w:hAnsi="TH SarabunPSK" w:cs="TH SarabunPSK"/>
                      <w:sz w:val="32"/>
                      <w:szCs w:val="32"/>
                      <w:cs/>
                    </w:rPr>
                    <w:t xml:space="preserve"> 2.5</w:t>
                  </w: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ต่อ 1,000 </w:t>
                  </w:r>
                </w:p>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ทารกแรกเกิดมีชีพ</w:t>
                  </w:r>
                </w:p>
              </w:tc>
            </w:tr>
          </w:tbl>
          <w:p w:rsidR="00D32FA4" w:rsidRPr="009E34A0" w:rsidRDefault="00D32FA4" w:rsidP="0004665E">
            <w:pPr>
              <w:spacing w:after="0" w:line="240" w:lineRule="auto"/>
              <w:rPr>
                <w:rFonts w:ascii="TH SarabunPSK" w:hAnsi="TH SarabunPSK" w:cs="TH SarabunPSK"/>
                <w:sz w:val="32"/>
                <w:szCs w:val="32"/>
                <w:lang w:val="en-GB"/>
              </w:rPr>
            </w:pP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วัตถุประสงค์</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cs/>
                <w:lang w:val="en-GB"/>
              </w:rPr>
            </w:pPr>
            <w:r w:rsidRPr="009E34A0">
              <w:rPr>
                <w:rFonts w:ascii="TH SarabunPSK" w:hAnsi="TH SarabunPSK" w:cs="TH SarabunPSK"/>
                <w:sz w:val="32"/>
                <w:szCs w:val="32"/>
                <w:cs/>
                <w:lang w:val="en-GB"/>
              </w:rPr>
              <w:t>เพื่อเพิ่มประสิทธิภาพการดูแลรักษาทารกแรกเกิดให้ทั่วถึง ครอบคลุมทุกเขตบริการสุขภาพ</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ประชากรกลุ่มเป้าหมาย</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tabs>
                <w:tab w:val="left" w:pos="4335"/>
              </w:tabs>
              <w:spacing w:after="0" w:line="240" w:lineRule="auto"/>
              <w:rPr>
                <w:rFonts w:ascii="TH SarabunPSK" w:hAnsi="TH SarabunPSK" w:cs="TH SarabunPSK"/>
                <w:sz w:val="32"/>
                <w:szCs w:val="32"/>
                <w:cs/>
              </w:rPr>
            </w:pPr>
            <w:r w:rsidRPr="009E34A0">
              <w:rPr>
                <w:rFonts w:ascii="TH SarabunPSK" w:hAnsi="TH SarabunPSK" w:cs="TH SarabunPSK"/>
                <w:sz w:val="32"/>
                <w:szCs w:val="32"/>
                <w:cs/>
              </w:rPr>
              <w:t xml:space="preserve">ทารกที่คลอดและมีชีวิตจนถึง 28 วัน </w:t>
            </w:r>
            <w:proofErr w:type="spellStart"/>
            <w:r w:rsidRPr="009E34A0">
              <w:rPr>
                <w:rFonts w:ascii="TH SarabunPSK" w:hAnsi="TH SarabunPSK" w:cs="TH SarabunPSK"/>
                <w:sz w:val="32"/>
                <w:szCs w:val="32"/>
                <w:cs/>
              </w:rPr>
              <w:t>สป.สธ</w:t>
            </w:r>
            <w:proofErr w:type="spellEnd"/>
            <w:r w:rsidRPr="009E34A0">
              <w:rPr>
                <w:rFonts w:ascii="TH SarabunPSK" w:hAnsi="TH SarabunPSK" w:cs="TH SarabunPSK"/>
                <w:sz w:val="32"/>
                <w:szCs w:val="32"/>
                <w:cs/>
              </w:rPr>
              <w:t>. (รพศ./</w:t>
            </w:r>
            <w:proofErr w:type="spellStart"/>
            <w:r w:rsidRPr="009E34A0">
              <w:rPr>
                <w:rFonts w:ascii="TH SarabunPSK" w:hAnsi="TH SarabunPSK" w:cs="TH SarabunPSK"/>
                <w:sz w:val="32"/>
                <w:szCs w:val="32"/>
                <w:cs/>
              </w:rPr>
              <w:t>รพท</w:t>
            </w:r>
            <w:proofErr w:type="spellEnd"/>
            <w:r w:rsidRPr="009E34A0">
              <w:rPr>
                <w:rFonts w:ascii="TH SarabunPSK" w:hAnsi="TH SarabunPSK" w:cs="TH SarabunPSK"/>
                <w:sz w:val="32"/>
                <w:szCs w:val="32"/>
                <w:cs/>
              </w:rPr>
              <w:t>./</w:t>
            </w:r>
            <w:proofErr w:type="spellStart"/>
            <w:r w:rsidRPr="009E34A0">
              <w:rPr>
                <w:rFonts w:ascii="TH SarabunPSK" w:hAnsi="TH SarabunPSK" w:cs="TH SarabunPSK"/>
                <w:sz w:val="32"/>
                <w:szCs w:val="32"/>
                <w:cs/>
              </w:rPr>
              <w:t>รพช</w:t>
            </w:r>
            <w:proofErr w:type="spellEnd"/>
            <w:r w:rsidRPr="009E34A0">
              <w:rPr>
                <w:rFonts w:ascii="TH SarabunPSK" w:hAnsi="TH SarabunPSK" w:cs="TH SarabunPSK"/>
                <w:sz w:val="32"/>
                <w:szCs w:val="32"/>
                <w:cs/>
              </w:rPr>
              <w:t>./รพ.สต.)</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วิธีการจัดเก็บข้อมูล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eastAsia="Calibri" w:hAnsi="TH SarabunPSK" w:cs="TH SarabunPSK"/>
                <w:sz w:val="32"/>
                <w:szCs w:val="32"/>
              </w:rPr>
            </w:pPr>
            <w:r w:rsidRPr="009E34A0">
              <w:rPr>
                <w:rFonts w:ascii="TH SarabunPSK" w:eastAsia="Calibri" w:hAnsi="TH SarabunPSK" w:cs="TH SarabunPSK"/>
                <w:sz w:val="32"/>
                <w:szCs w:val="32"/>
                <w:cs/>
              </w:rPr>
              <w:t>1. จัดเก็บรวบรวมข้อมูล โดยทีมนิเทศและตรวจราชการกระทรวงสาธารณสุข และ</w:t>
            </w:r>
            <w:r w:rsidRPr="009E34A0">
              <w:rPr>
                <w:rFonts w:ascii="TH SarabunPSK" w:eastAsia="Calibri" w:hAnsi="TH SarabunPSK" w:cs="TH SarabunPSK"/>
                <w:sz w:val="32"/>
                <w:szCs w:val="32"/>
                <w:cs/>
              </w:rPr>
              <w:br/>
              <w:t xml:space="preserve">    กรมการแพทย์</w:t>
            </w:r>
          </w:p>
          <w:p w:rsidR="00D32FA4" w:rsidRPr="009E34A0" w:rsidRDefault="00D32FA4" w:rsidP="0004665E">
            <w:pPr>
              <w:spacing w:after="0" w:line="240" w:lineRule="auto"/>
              <w:rPr>
                <w:rFonts w:ascii="TH SarabunPSK" w:eastAsia="Calibri" w:hAnsi="TH SarabunPSK" w:cs="TH SarabunPSK"/>
                <w:sz w:val="32"/>
                <w:szCs w:val="32"/>
              </w:rPr>
            </w:pPr>
            <w:r w:rsidRPr="009E34A0">
              <w:rPr>
                <w:rFonts w:ascii="TH SarabunPSK" w:eastAsia="Calibri" w:hAnsi="TH SarabunPSK" w:cs="TH SarabunPSK"/>
                <w:sz w:val="32"/>
                <w:szCs w:val="32"/>
                <w:cs/>
              </w:rPr>
              <w:t>2. โรงพยาบาลจัดเก็บข้อมูลตามระบบปกติของโรงพยาบาล และส่งข้อมูลเข้าระบบ</w:t>
            </w:r>
            <w:r w:rsidRPr="009E34A0">
              <w:rPr>
                <w:rFonts w:ascii="TH SarabunPSK" w:hAnsi="TH SarabunPSK" w:cs="TH SarabunPSK"/>
                <w:sz w:val="32"/>
                <w:szCs w:val="32"/>
              </w:rPr>
              <w:br/>
            </w:r>
            <w:r w:rsidRPr="009E34A0">
              <w:rPr>
                <w:rFonts w:ascii="TH SarabunPSK" w:hAnsi="TH SarabunPSK" w:cs="TH SarabunPSK"/>
                <w:sz w:val="32"/>
                <w:szCs w:val="32"/>
                <w:cs/>
              </w:rPr>
              <w:t xml:space="preserve">    </w:t>
            </w:r>
            <w:r w:rsidRPr="009E34A0">
              <w:rPr>
                <w:rFonts w:ascii="TH SarabunPSK" w:hAnsi="TH SarabunPSK" w:cs="TH SarabunPSK"/>
                <w:sz w:val="32"/>
                <w:szCs w:val="32"/>
              </w:rPr>
              <w:t xml:space="preserve">Health Data Center (HDC) </w:t>
            </w:r>
            <w:r w:rsidRPr="009E34A0">
              <w:rPr>
                <w:rFonts w:ascii="TH SarabunPSK" w:hAnsi="TH SarabunPSK" w:cs="TH SarabunPSK"/>
                <w:sz w:val="32"/>
                <w:szCs w:val="32"/>
                <w:cs/>
              </w:rPr>
              <w:t>กระทรวงสาธารณสุข</w:t>
            </w:r>
          </w:p>
          <w:p w:rsidR="00D32FA4" w:rsidRPr="009E34A0" w:rsidRDefault="00D32FA4" w:rsidP="0004665E">
            <w:pPr>
              <w:spacing w:after="0" w:line="240" w:lineRule="auto"/>
              <w:rPr>
                <w:rFonts w:ascii="TH SarabunPSK" w:eastAsia="Calibri" w:hAnsi="TH SarabunPSK" w:cs="TH SarabunPSK"/>
                <w:sz w:val="32"/>
                <w:szCs w:val="32"/>
              </w:rPr>
            </w:pPr>
            <w:r w:rsidRPr="009E34A0">
              <w:rPr>
                <w:rFonts w:ascii="TH SarabunPSK" w:eastAsia="Calibri" w:hAnsi="TH SarabunPSK" w:cs="TH SarabunPSK"/>
                <w:sz w:val="32"/>
                <w:szCs w:val="32"/>
                <w:cs/>
              </w:rPr>
              <w:lastRenderedPageBreak/>
              <w:t xml:space="preserve">3. รวบรวมข้อมูลการตายของทารกแรกเกิดจากฐานข้อมูลทะเบียนราษฎร์ของ   </w:t>
            </w:r>
          </w:p>
          <w:p w:rsidR="00D32FA4" w:rsidRPr="009E34A0" w:rsidRDefault="00D32FA4" w:rsidP="0004665E">
            <w:pPr>
              <w:spacing w:after="0" w:line="240" w:lineRule="auto"/>
              <w:rPr>
                <w:rFonts w:ascii="TH SarabunPSK" w:eastAsia="Calibri" w:hAnsi="TH SarabunPSK" w:cs="TH SarabunPSK"/>
                <w:sz w:val="32"/>
                <w:szCs w:val="32"/>
                <w:cs/>
              </w:rPr>
            </w:pPr>
            <w:r w:rsidRPr="009E34A0">
              <w:rPr>
                <w:rFonts w:ascii="TH SarabunPSK" w:eastAsia="Calibri" w:hAnsi="TH SarabunPSK" w:cs="TH SarabunPSK"/>
                <w:sz w:val="32"/>
                <w:szCs w:val="32"/>
                <w:cs/>
              </w:rPr>
              <w:t xml:space="preserve">    กระทรวงมหาดไทย</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lastRenderedPageBreak/>
              <w:t>แหล่งข้อมูล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 xml:space="preserve">1. ข้อมูลแบบรายงานการนิเทศและตรวจราชการกระทรวงสาธารณสุข และกรมการแพทย์    </w:t>
            </w:r>
          </w:p>
          <w:p w:rsidR="00D32FA4" w:rsidRPr="009E34A0" w:rsidRDefault="00D32FA4" w:rsidP="0004665E">
            <w:pPr>
              <w:spacing w:after="0" w:line="240" w:lineRule="auto"/>
              <w:jc w:val="thaiDistribute"/>
              <w:rPr>
                <w:rFonts w:ascii="TH SarabunPSK" w:hAnsi="TH SarabunPSK" w:cs="TH SarabunPSK"/>
                <w:sz w:val="32"/>
                <w:szCs w:val="32"/>
                <w:cs/>
              </w:rPr>
            </w:pPr>
            <w:r w:rsidRPr="009E34A0">
              <w:rPr>
                <w:rFonts w:ascii="TH SarabunPSK" w:hAnsi="TH SarabunPSK" w:cs="TH SarabunPSK"/>
                <w:sz w:val="32"/>
                <w:szCs w:val="32"/>
                <w:cs/>
              </w:rPr>
              <w:t xml:space="preserve">    ในระดับจังหวัดและระดับเขต</w:t>
            </w:r>
            <w:r w:rsidRPr="009E34A0">
              <w:rPr>
                <w:rFonts w:ascii="TH SarabunPSK" w:hAnsi="TH SarabunPSK" w:cs="TH SarabunPSK"/>
                <w:sz w:val="32"/>
                <w:szCs w:val="32"/>
              </w:rPr>
              <w:t xml:space="preserve"> </w:t>
            </w:r>
            <w:r w:rsidRPr="009E34A0">
              <w:rPr>
                <w:rFonts w:ascii="TH SarabunPSK" w:hAnsi="TH SarabunPSK" w:cs="TH SarabunPSK"/>
                <w:sz w:val="32"/>
                <w:szCs w:val="32"/>
                <w:cs/>
              </w:rPr>
              <w:t>(ตก.1</w:t>
            </w:r>
            <w:r w:rsidRPr="009E34A0">
              <w:rPr>
                <w:rFonts w:ascii="TH SarabunPSK" w:hAnsi="TH SarabunPSK" w:cs="TH SarabunPSK"/>
                <w:sz w:val="32"/>
                <w:szCs w:val="32"/>
              </w:rPr>
              <w:t>,</w:t>
            </w:r>
            <w:r w:rsidRPr="009E34A0">
              <w:rPr>
                <w:rFonts w:ascii="TH SarabunPSK" w:hAnsi="TH SarabunPSK" w:cs="TH SarabunPSK"/>
                <w:sz w:val="32"/>
                <w:szCs w:val="32"/>
                <w:cs/>
              </w:rPr>
              <w:t xml:space="preserve"> 2)</w:t>
            </w:r>
          </w:p>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 xml:space="preserve">2. ฐานข้อมูลจากระบบ </w:t>
            </w:r>
            <w:r w:rsidRPr="009E34A0">
              <w:rPr>
                <w:rFonts w:ascii="TH SarabunPSK" w:hAnsi="TH SarabunPSK" w:cs="TH SarabunPSK"/>
                <w:sz w:val="32"/>
                <w:szCs w:val="32"/>
              </w:rPr>
              <w:t xml:space="preserve">Health Data Center </w:t>
            </w:r>
          </w:p>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eastAsia="Calibri" w:hAnsi="TH SarabunPSK" w:cs="TH SarabunPSK"/>
                <w:sz w:val="32"/>
                <w:szCs w:val="32"/>
                <w:cs/>
              </w:rPr>
              <w:t>3. ฐานข้อมูลทะเบียนราษฎร์</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รายการข้อมูล 1</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A = </w:t>
            </w:r>
            <w:r w:rsidRPr="009E34A0">
              <w:rPr>
                <w:rFonts w:ascii="TH SarabunPSK" w:hAnsi="TH SarabunPSK" w:cs="TH SarabunPSK"/>
                <w:sz w:val="32"/>
                <w:szCs w:val="32"/>
                <w:cs/>
              </w:rPr>
              <w:t xml:space="preserve">จำนวนทารกที่เสียชีวิต </w:t>
            </w:r>
            <w:r w:rsidRPr="009E34A0">
              <w:rPr>
                <w:rFonts w:ascii="TH SarabunPSK" w:hAnsi="TH SarabunPSK" w:cs="TH SarabunPSK"/>
                <w:sz w:val="32"/>
                <w:szCs w:val="32"/>
              </w:rPr>
              <w:t xml:space="preserve">&lt; 28 </w:t>
            </w:r>
            <w:r w:rsidRPr="009E34A0">
              <w:rPr>
                <w:rFonts w:ascii="TH SarabunPSK" w:hAnsi="TH SarabunPSK" w:cs="TH SarabunPSK"/>
                <w:sz w:val="32"/>
                <w:szCs w:val="32"/>
                <w:cs/>
              </w:rPr>
              <w:t>วัน</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รายการข้อมูล 2</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B   =  </w:t>
            </w:r>
            <w:r w:rsidRPr="009E34A0">
              <w:rPr>
                <w:rFonts w:ascii="TH SarabunPSK" w:hAnsi="TH SarabunPSK" w:cs="TH SarabunPSK"/>
                <w:sz w:val="32"/>
                <w:szCs w:val="32"/>
                <w:cs/>
              </w:rPr>
              <w:t>จำนวนทารกแรกเกิดมีชีพ</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 xml:space="preserve">สูตรคำนวณตัวชี้วัด </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u w:val="single"/>
              </w:rPr>
            </w:pPr>
            <w:r w:rsidRPr="009E34A0">
              <w:rPr>
                <w:rFonts w:ascii="TH SarabunPSK" w:hAnsi="TH SarabunPSK" w:cs="TH SarabunPSK"/>
                <w:sz w:val="32"/>
                <w:szCs w:val="32"/>
              </w:rPr>
              <w:t>(A</w:t>
            </w:r>
            <w:r w:rsidRPr="009E34A0">
              <w:rPr>
                <w:rFonts w:ascii="TH SarabunPSK" w:hAnsi="TH SarabunPSK" w:cs="TH SarabunPSK"/>
                <w:sz w:val="32"/>
                <w:szCs w:val="32"/>
                <w:cs/>
              </w:rPr>
              <w:t>/</w:t>
            </w:r>
            <w:r w:rsidRPr="009E34A0">
              <w:rPr>
                <w:rFonts w:ascii="TH SarabunPSK" w:hAnsi="TH SarabunPSK" w:cs="TH SarabunPSK"/>
                <w:sz w:val="32"/>
                <w:szCs w:val="32"/>
              </w:rPr>
              <w:t>B) X 1,000</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ระยะเวลาประเมินผล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ไตรมาส 2 และ 4</w:t>
            </w:r>
          </w:p>
        </w:tc>
      </w:tr>
      <w:tr w:rsidR="00D32FA4" w:rsidRPr="009E34A0" w:rsidTr="000466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33"/>
          <w:jc w:val="center"/>
        </w:trPr>
        <w:tc>
          <w:tcPr>
            <w:tcW w:w="10349" w:type="dxa"/>
            <w:gridSpan w:val="2"/>
          </w:tcPr>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เกณฑ์การประเมิน :</w:t>
            </w:r>
          </w:p>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ปี 2561</w:t>
            </w:r>
            <w:r w:rsidRPr="009E34A0">
              <w:rPr>
                <w:rFonts w:ascii="TH SarabunPSK" w:hAnsi="TH SarabunPSK" w:cs="TH SarabunPSK"/>
                <w:b/>
                <w:bCs/>
                <w:sz w:val="32"/>
                <w:szCs w:val="32"/>
              </w:rPr>
              <w:t>:</w:t>
            </w:r>
          </w:p>
          <w:tbl>
            <w:tblPr>
              <w:tblpPr w:leftFromText="180" w:rightFromText="180" w:vertAnchor="text" w:horzAnchor="margin" w:tblpXSpec="center" w:tblpY="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5"/>
              <w:gridCol w:w="2410"/>
              <w:gridCol w:w="2410"/>
              <w:gridCol w:w="2126"/>
            </w:tblGrid>
            <w:tr w:rsidR="00D32FA4" w:rsidRPr="009E34A0" w:rsidTr="0004665E">
              <w:tc>
                <w:tcPr>
                  <w:tcW w:w="2405" w:type="dxa"/>
                  <w:shd w:val="clear" w:color="auto" w:fill="auto"/>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2410" w:type="dxa"/>
                  <w:shd w:val="clear" w:color="auto" w:fill="auto"/>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2410" w:type="dxa"/>
                  <w:shd w:val="clear" w:color="auto" w:fill="auto"/>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9เดือน</w:t>
                  </w:r>
                </w:p>
              </w:tc>
              <w:tc>
                <w:tcPr>
                  <w:tcW w:w="2126" w:type="dxa"/>
                  <w:shd w:val="clear" w:color="auto" w:fill="auto"/>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12เดือน</w:t>
                  </w:r>
                </w:p>
              </w:tc>
            </w:tr>
            <w:tr w:rsidR="00D32FA4" w:rsidRPr="009E34A0" w:rsidTr="0004665E">
              <w:tc>
                <w:tcPr>
                  <w:tcW w:w="2405" w:type="dxa"/>
                  <w:shd w:val="clear" w:color="auto" w:fill="auto"/>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rPr>
                    <w:t>-</w:t>
                  </w:r>
                </w:p>
              </w:tc>
              <w:tc>
                <w:tcPr>
                  <w:tcW w:w="2410" w:type="dxa"/>
                  <w:shd w:val="clear" w:color="auto" w:fill="auto"/>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cs/>
                    </w:rPr>
                    <w:t>3.6</w:t>
                  </w:r>
                </w:p>
              </w:tc>
              <w:tc>
                <w:tcPr>
                  <w:tcW w:w="2410" w:type="dxa"/>
                  <w:shd w:val="clear" w:color="auto" w:fill="auto"/>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rPr>
                    <w:t>-</w:t>
                  </w:r>
                </w:p>
              </w:tc>
              <w:tc>
                <w:tcPr>
                  <w:tcW w:w="2126" w:type="dxa"/>
                  <w:shd w:val="clear" w:color="auto" w:fill="auto"/>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cs/>
                    </w:rPr>
                    <w:t>3.4</w:t>
                  </w:r>
                </w:p>
              </w:tc>
            </w:tr>
          </w:tbl>
          <w:p w:rsidR="00F23553" w:rsidRDefault="00F23553" w:rsidP="0004665E">
            <w:pPr>
              <w:spacing w:after="0"/>
              <w:rPr>
                <w:rFonts w:ascii="TH SarabunPSK" w:hAnsi="TH SarabunPSK" w:cs="TH SarabunPSK"/>
                <w:b/>
                <w:bCs/>
                <w:sz w:val="32"/>
                <w:szCs w:val="32"/>
              </w:rPr>
            </w:pPr>
          </w:p>
          <w:p w:rsidR="00F23553" w:rsidRDefault="00F23553" w:rsidP="0004665E">
            <w:pPr>
              <w:spacing w:after="0"/>
              <w:rPr>
                <w:rFonts w:ascii="TH SarabunPSK" w:hAnsi="TH SarabunPSK" w:cs="TH SarabunPSK"/>
                <w:b/>
                <w:bCs/>
                <w:sz w:val="32"/>
                <w:szCs w:val="32"/>
              </w:rPr>
            </w:pPr>
          </w:p>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ปี 2562</w:t>
            </w:r>
            <w:r w:rsidRPr="009E34A0">
              <w:rPr>
                <w:rFonts w:ascii="TH SarabunPSK" w:hAnsi="TH SarabunPSK" w:cs="TH SarabunPSK"/>
                <w:b/>
                <w:bCs/>
                <w:sz w:val="32"/>
                <w:szCs w:val="32"/>
              </w:rPr>
              <w:t>:</w:t>
            </w:r>
          </w:p>
          <w:tbl>
            <w:tblPr>
              <w:tblpPr w:leftFromText="180" w:rightFromText="180" w:vertAnchor="text" w:horzAnchor="margin" w:tblpXSpec="center" w:tblpY="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5"/>
              <w:gridCol w:w="2410"/>
              <w:gridCol w:w="2410"/>
              <w:gridCol w:w="2126"/>
            </w:tblGrid>
            <w:tr w:rsidR="00D32FA4" w:rsidRPr="009E34A0" w:rsidTr="0004665E">
              <w:tc>
                <w:tcPr>
                  <w:tcW w:w="2405" w:type="dxa"/>
                  <w:shd w:val="clear" w:color="auto" w:fill="auto"/>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2410" w:type="dxa"/>
                  <w:shd w:val="clear" w:color="auto" w:fill="auto"/>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2410" w:type="dxa"/>
                  <w:shd w:val="clear" w:color="auto" w:fill="auto"/>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9เดือน</w:t>
                  </w:r>
                </w:p>
              </w:tc>
              <w:tc>
                <w:tcPr>
                  <w:tcW w:w="2126" w:type="dxa"/>
                  <w:shd w:val="clear" w:color="auto" w:fill="auto"/>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12เดือน</w:t>
                  </w:r>
                </w:p>
              </w:tc>
            </w:tr>
            <w:tr w:rsidR="00D32FA4" w:rsidRPr="009E34A0" w:rsidTr="0004665E">
              <w:tc>
                <w:tcPr>
                  <w:tcW w:w="2405" w:type="dxa"/>
                  <w:shd w:val="clear" w:color="auto" w:fill="auto"/>
                </w:tcPr>
                <w:p w:rsidR="00D32FA4" w:rsidRPr="009E34A0" w:rsidRDefault="00D32FA4" w:rsidP="0004665E">
                  <w:pPr>
                    <w:spacing w:after="0"/>
                    <w:jc w:val="center"/>
                    <w:rPr>
                      <w:rFonts w:ascii="TH SarabunPSK" w:hAnsi="TH SarabunPSK" w:cs="TH SarabunPSK"/>
                      <w:sz w:val="32"/>
                      <w:szCs w:val="32"/>
                      <w:cs/>
                    </w:rPr>
                  </w:pPr>
                  <w:r w:rsidRPr="009E34A0">
                    <w:rPr>
                      <w:rFonts w:ascii="TH SarabunPSK" w:hAnsi="TH SarabunPSK" w:cs="TH SarabunPSK"/>
                      <w:sz w:val="32"/>
                      <w:szCs w:val="32"/>
                    </w:rPr>
                    <w:t>-</w:t>
                  </w:r>
                </w:p>
              </w:tc>
              <w:tc>
                <w:tcPr>
                  <w:tcW w:w="2410" w:type="dxa"/>
                  <w:shd w:val="clear" w:color="auto" w:fill="auto"/>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cs/>
                    </w:rPr>
                    <w:t>3.2</w:t>
                  </w:r>
                </w:p>
              </w:tc>
              <w:tc>
                <w:tcPr>
                  <w:tcW w:w="2410" w:type="dxa"/>
                  <w:shd w:val="clear" w:color="auto" w:fill="auto"/>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rPr>
                    <w:t>-</w:t>
                  </w:r>
                </w:p>
              </w:tc>
              <w:tc>
                <w:tcPr>
                  <w:tcW w:w="2126" w:type="dxa"/>
                  <w:shd w:val="clear" w:color="auto" w:fill="auto"/>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cs/>
                    </w:rPr>
                    <w:t>3.0</w:t>
                  </w:r>
                </w:p>
              </w:tc>
            </w:tr>
          </w:tbl>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ปี 2563</w:t>
            </w:r>
            <w:r w:rsidRPr="009E34A0">
              <w:rPr>
                <w:rFonts w:ascii="TH SarabunPSK" w:hAnsi="TH SarabunPSK" w:cs="TH SarabunPSK"/>
                <w:b/>
                <w:bCs/>
                <w:sz w:val="32"/>
                <w:szCs w:val="32"/>
              </w:rPr>
              <w:t>:</w:t>
            </w:r>
          </w:p>
          <w:tbl>
            <w:tblPr>
              <w:tblpPr w:leftFromText="180" w:rightFromText="180" w:vertAnchor="text" w:horzAnchor="margin" w:tblpXSpec="center" w:tblpY="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5"/>
              <w:gridCol w:w="2410"/>
              <w:gridCol w:w="2410"/>
              <w:gridCol w:w="2126"/>
            </w:tblGrid>
            <w:tr w:rsidR="00D32FA4" w:rsidRPr="009E34A0" w:rsidTr="0004665E">
              <w:tc>
                <w:tcPr>
                  <w:tcW w:w="2405" w:type="dxa"/>
                  <w:shd w:val="clear" w:color="auto" w:fill="auto"/>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2410" w:type="dxa"/>
                  <w:shd w:val="clear" w:color="auto" w:fill="auto"/>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2410" w:type="dxa"/>
                  <w:shd w:val="clear" w:color="auto" w:fill="auto"/>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9เดือน</w:t>
                  </w:r>
                </w:p>
              </w:tc>
              <w:tc>
                <w:tcPr>
                  <w:tcW w:w="2126" w:type="dxa"/>
                  <w:shd w:val="clear" w:color="auto" w:fill="auto"/>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12เดือน</w:t>
                  </w:r>
                </w:p>
              </w:tc>
            </w:tr>
            <w:tr w:rsidR="00D32FA4" w:rsidRPr="009E34A0" w:rsidTr="0004665E">
              <w:trPr>
                <w:trHeight w:val="178"/>
              </w:trPr>
              <w:tc>
                <w:tcPr>
                  <w:tcW w:w="2405" w:type="dxa"/>
                  <w:shd w:val="clear" w:color="auto" w:fill="auto"/>
                </w:tcPr>
                <w:p w:rsidR="00D32FA4" w:rsidRPr="009E34A0" w:rsidRDefault="00D32FA4" w:rsidP="0004665E">
                  <w:pPr>
                    <w:spacing w:after="0"/>
                    <w:jc w:val="center"/>
                    <w:rPr>
                      <w:rFonts w:ascii="TH SarabunPSK" w:hAnsi="TH SarabunPSK" w:cs="TH SarabunPSK"/>
                      <w:sz w:val="32"/>
                      <w:szCs w:val="32"/>
                      <w:cs/>
                    </w:rPr>
                  </w:pPr>
                  <w:r w:rsidRPr="009E34A0">
                    <w:rPr>
                      <w:rFonts w:ascii="TH SarabunPSK" w:hAnsi="TH SarabunPSK" w:cs="TH SarabunPSK"/>
                      <w:sz w:val="32"/>
                      <w:szCs w:val="32"/>
                    </w:rPr>
                    <w:t>-</w:t>
                  </w:r>
                </w:p>
              </w:tc>
              <w:tc>
                <w:tcPr>
                  <w:tcW w:w="2410" w:type="dxa"/>
                  <w:shd w:val="clear" w:color="auto" w:fill="auto"/>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cs/>
                    </w:rPr>
                    <w:t>3.0</w:t>
                  </w:r>
                </w:p>
              </w:tc>
              <w:tc>
                <w:tcPr>
                  <w:tcW w:w="2410" w:type="dxa"/>
                  <w:shd w:val="clear" w:color="auto" w:fill="auto"/>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rPr>
                    <w:t>-</w:t>
                  </w:r>
                </w:p>
              </w:tc>
              <w:tc>
                <w:tcPr>
                  <w:tcW w:w="2126" w:type="dxa"/>
                  <w:shd w:val="clear" w:color="auto" w:fill="auto"/>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cs/>
                    </w:rPr>
                    <w:t>2.8</w:t>
                  </w:r>
                </w:p>
              </w:tc>
            </w:tr>
          </w:tbl>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ปี 2564</w:t>
            </w:r>
            <w:r w:rsidRPr="009E34A0">
              <w:rPr>
                <w:rFonts w:ascii="TH SarabunPSK" w:hAnsi="TH SarabunPSK" w:cs="TH SarabunPSK"/>
                <w:b/>
                <w:bCs/>
                <w:sz w:val="32"/>
                <w:szCs w:val="32"/>
              </w:rPr>
              <w:t>:</w:t>
            </w:r>
          </w:p>
          <w:tbl>
            <w:tblPr>
              <w:tblpPr w:leftFromText="180" w:rightFromText="180" w:vertAnchor="text" w:horzAnchor="margin" w:tblpXSpec="center" w:tblpY="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5"/>
              <w:gridCol w:w="2410"/>
              <w:gridCol w:w="2410"/>
              <w:gridCol w:w="2126"/>
            </w:tblGrid>
            <w:tr w:rsidR="00D32FA4" w:rsidRPr="009E34A0" w:rsidTr="0004665E">
              <w:tc>
                <w:tcPr>
                  <w:tcW w:w="2405" w:type="dxa"/>
                  <w:shd w:val="clear" w:color="auto" w:fill="auto"/>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2410" w:type="dxa"/>
                  <w:shd w:val="clear" w:color="auto" w:fill="auto"/>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2410" w:type="dxa"/>
                  <w:shd w:val="clear" w:color="auto" w:fill="auto"/>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9เดือน</w:t>
                  </w:r>
                </w:p>
              </w:tc>
              <w:tc>
                <w:tcPr>
                  <w:tcW w:w="2126" w:type="dxa"/>
                  <w:shd w:val="clear" w:color="auto" w:fill="auto"/>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12เดือน</w:t>
                  </w:r>
                </w:p>
              </w:tc>
            </w:tr>
            <w:tr w:rsidR="00D32FA4" w:rsidRPr="009E34A0" w:rsidTr="0004665E">
              <w:tc>
                <w:tcPr>
                  <w:tcW w:w="2405" w:type="dxa"/>
                  <w:shd w:val="clear" w:color="auto" w:fill="auto"/>
                </w:tcPr>
                <w:p w:rsidR="00D32FA4" w:rsidRPr="009E34A0" w:rsidRDefault="00D32FA4" w:rsidP="0004665E">
                  <w:pPr>
                    <w:spacing w:after="0"/>
                    <w:jc w:val="center"/>
                    <w:rPr>
                      <w:rFonts w:ascii="TH SarabunPSK" w:hAnsi="TH SarabunPSK" w:cs="TH SarabunPSK"/>
                      <w:sz w:val="32"/>
                      <w:szCs w:val="32"/>
                      <w:cs/>
                    </w:rPr>
                  </w:pPr>
                  <w:r w:rsidRPr="009E34A0">
                    <w:rPr>
                      <w:rFonts w:ascii="TH SarabunPSK" w:hAnsi="TH SarabunPSK" w:cs="TH SarabunPSK"/>
                      <w:sz w:val="32"/>
                      <w:szCs w:val="32"/>
                    </w:rPr>
                    <w:t>-</w:t>
                  </w:r>
                </w:p>
              </w:tc>
              <w:tc>
                <w:tcPr>
                  <w:tcW w:w="2410" w:type="dxa"/>
                  <w:shd w:val="clear" w:color="auto" w:fill="auto"/>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cs/>
                    </w:rPr>
                    <w:t>2.6</w:t>
                  </w:r>
                </w:p>
              </w:tc>
              <w:tc>
                <w:tcPr>
                  <w:tcW w:w="2410" w:type="dxa"/>
                  <w:shd w:val="clear" w:color="auto" w:fill="auto"/>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rPr>
                    <w:t>-</w:t>
                  </w:r>
                </w:p>
              </w:tc>
              <w:tc>
                <w:tcPr>
                  <w:tcW w:w="2126" w:type="dxa"/>
                  <w:shd w:val="clear" w:color="auto" w:fill="auto"/>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cs/>
                    </w:rPr>
                    <w:t>2.5</w:t>
                  </w:r>
                </w:p>
              </w:tc>
            </w:tr>
          </w:tbl>
          <w:p w:rsidR="00D32FA4" w:rsidRPr="009E34A0" w:rsidRDefault="00D32FA4" w:rsidP="0004665E">
            <w:pPr>
              <w:spacing w:after="0" w:line="240" w:lineRule="auto"/>
              <w:rPr>
                <w:rFonts w:ascii="TH SarabunPSK" w:hAnsi="TH SarabunPSK" w:cs="TH SarabunPSK"/>
                <w:b/>
                <w:bCs/>
                <w:sz w:val="32"/>
                <w:szCs w:val="32"/>
              </w:rPr>
            </w:pP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 xml:space="preserve">วิธีการประเมินผล : </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1. ประชุมทำเข้าใจตัวชี้วัด</w:t>
            </w:r>
          </w:p>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2. ส่งข้อมูลครบทุกเขต</w:t>
            </w:r>
          </w:p>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3. มีการตรวจสอบความถูกต้องของข้อมูล</w:t>
            </w:r>
          </w:p>
          <w:p w:rsidR="00D32FA4" w:rsidRPr="009E34A0" w:rsidRDefault="00D32FA4" w:rsidP="0004665E">
            <w:pPr>
              <w:spacing w:after="0" w:line="240" w:lineRule="auto"/>
              <w:jc w:val="thaiDistribute"/>
              <w:rPr>
                <w:rFonts w:ascii="TH SarabunPSK" w:hAnsi="TH SarabunPSK" w:cs="TH SarabunPSK"/>
                <w:sz w:val="32"/>
                <w:szCs w:val="32"/>
                <w:cs/>
              </w:rPr>
            </w:pPr>
            <w:r w:rsidRPr="009E34A0">
              <w:rPr>
                <w:rFonts w:ascii="TH SarabunPSK" w:hAnsi="TH SarabunPSK" w:cs="TH SarabunPSK"/>
                <w:sz w:val="32"/>
                <w:szCs w:val="32"/>
                <w:cs/>
              </w:rPr>
              <w:t>4. มีการสรุปข้อมูล</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 xml:space="preserve">เอกสารสนับสนุน : </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1. แนวทางพัฒนาระบบบริการสุขภาพทารกแรกเกิด</w:t>
            </w:r>
          </w:p>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cs/>
              </w:rPr>
              <w:t>2. ยุทธศาสตร์ตัวชี้วัด และแนวทางการจัดเก็บข้อมูล กระทรวงสาธารณสุข</w:t>
            </w:r>
          </w:p>
        </w:tc>
      </w:tr>
      <w:tr w:rsidR="00D32FA4" w:rsidRPr="009E34A0" w:rsidTr="0004665E">
        <w:trPr>
          <w:trHeight w:val="1069"/>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รายละเอียดข้อมูลพื้นฐาน</w:t>
            </w:r>
          </w:p>
        </w:tc>
        <w:tc>
          <w:tcPr>
            <w:tcW w:w="7655" w:type="dxa"/>
            <w:tcBorders>
              <w:top w:val="single" w:sz="4" w:space="0" w:color="auto"/>
              <w:left w:val="single" w:sz="4" w:space="0" w:color="auto"/>
              <w:bottom w:val="single" w:sz="4" w:space="0" w:color="auto"/>
              <w:right w:val="single" w:sz="4" w:space="0" w:color="auto"/>
            </w:tcBorders>
          </w:tcPr>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72"/>
              <w:gridCol w:w="1372"/>
              <w:gridCol w:w="1372"/>
              <w:gridCol w:w="1372"/>
              <w:gridCol w:w="1372"/>
            </w:tblGrid>
            <w:tr w:rsidR="00D32FA4" w:rsidRPr="009E34A0" w:rsidTr="0004665E">
              <w:tc>
                <w:tcPr>
                  <w:tcW w:w="1372" w:type="dxa"/>
                  <w:vMerge w:val="restart"/>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rPr>
                    <w:t>Baseline data</w:t>
                  </w:r>
                </w:p>
              </w:tc>
              <w:tc>
                <w:tcPr>
                  <w:tcW w:w="1372" w:type="dxa"/>
                  <w:vMerge w:val="restart"/>
                </w:tcPr>
                <w:p w:rsidR="00D32FA4" w:rsidRPr="009E34A0" w:rsidRDefault="00D32FA4" w:rsidP="0004665E">
                  <w:pPr>
                    <w:spacing w:after="0" w:line="240" w:lineRule="auto"/>
                    <w:jc w:val="center"/>
                    <w:rPr>
                      <w:rFonts w:ascii="TH SarabunPSK" w:hAnsi="TH SarabunPSK" w:cs="TH SarabunPSK"/>
                      <w:b/>
                      <w:bCs/>
                      <w:sz w:val="32"/>
                      <w:szCs w:val="32"/>
                      <w:cs/>
                    </w:rPr>
                  </w:pPr>
                  <w:r w:rsidRPr="009E34A0">
                    <w:rPr>
                      <w:rFonts w:ascii="TH SarabunPSK" w:hAnsi="TH SarabunPSK" w:cs="TH SarabunPSK"/>
                      <w:b/>
                      <w:bCs/>
                      <w:sz w:val="32"/>
                      <w:szCs w:val="32"/>
                      <w:cs/>
                    </w:rPr>
                    <w:t>หน่วยวัด</w:t>
                  </w:r>
                </w:p>
              </w:tc>
              <w:tc>
                <w:tcPr>
                  <w:tcW w:w="4116" w:type="dxa"/>
                  <w:gridSpan w:val="3"/>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ผลการดำเนินงานในรอบปีงบประมาณ พ.ศ.</w:t>
                  </w:r>
                </w:p>
              </w:tc>
            </w:tr>
            <w:tr w:rsidR="00D32FA4" w:rsidRPr="009E34A0" w:rsidTr="0004665E">
              <w:tc>
                <w:tcPr>
                  <w:tcW w:w="1372" w:type="dxa"/>
                  <w:vMerge/>
                </w:tcPr>
                <w:p w:rsidR="00D32FA4" w:rsidRPr="009E34A0" w:rsidRDefault="00D32FA4" w:rsidP="0004665E">
                  <w:pPr>
                    <w:spacing w:after="0" w:line="240" w:lineRule="auto"/>
                    <w:jc w:val="center"/>
                    <w:rPr>
                      <w:rFonts w:ascii="TH SarabunPSK" w:hAnsi="TH SarabunPSK" w:cs="TH SarabunPSK"/>
                      <w:b/>
                      <w:bCs/>
                      <w:sz w:val="32"/>
                      <w:szCs w:val="32"/>
                    </w:rPr>
                  </w:pPr>
                </w:p>
              </w:tc>
              <w:tc>
                <w:tcPr>
                  <w:tcW w:w="1372" w:type="dxa"/>
                  <w:vMerge/>
                </w:tcPr>
                <w:p w:rsidR="00D32FA4" w:rsidRPr="009E34A0" w:rsidRDefault="00D32FA4" w:rsidP="0004665E">
                  <w:pPr>
                    <w:spacing w:after="0" w:line="240" w:lineRule="auto"/>
                    <w:jc w:val="center"/>
                    <w:rPr>
                      <w:rFonts w:ascii="TH SarabunPSK" w:hAnsi="TH SarabunPSK" w:cs="TH SarabunPSK"/>
                      <w:b/>
                      <w:bCs/>
                      <w:sz w:val="32"/>
                      <w:szCs w:val="32"/>
                    </w:rPr>
                  </w:pPr>
                </w:p>
              </w:tc>
              <w:tc>
                <w:tcPr>
                  <w:tcW w:w="1372"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2558</w:t>
                  </w:r>
                </w:p>
              </w:tc>
              <w:tc>
                <w:tcPr>
                  <w:tcW w:w="1372"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2559</w:t>
                  </w:r>
                </w:p>
              </w:tc>
              <w:tc>
                <w:tcPr>
                  <w:tcW w:w="1372"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2560</w:t>
                  </w:r>
                </w:p>
              </w:tc>
            </w:tr>
            <w:tr w:rsidR="00D32FA4" w:rsidRPr="009E34A0" w:rsidTr="0004665E">
              <w:tc>
                <w:tcPr>
                  <w:tcW w:w="1372"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7</w:t>
                  </w:r>
                </w:p>
              </w:tc>
              <w:tc>
                <w:tcPr>
                  <w:tcW w:w="1372"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 xml:space="preserve">อัตราตายทารกแรกเกิด </w:t>
                  </w:r>
                </w:p>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ต่อ 1,000 ทารกเกิดมี</w:t>
                  </w:r>
                  <w:r w:rsidRPr="009E34A0">
                    <w:rPr>
                      <w:rFonts w:ascii="TH SarabunPSK" w:hAnsi="TH SarabunPSK" w:cs="TH SarabunPSK"/>
                      <w:sz w:val="32"/>
                      <w:szCs w:val="32"/>
                      <w:cs/>
                    </w:rPr>
                    <w:lastRenderedPageBreak/>
                    <w:t>ชีพ</w:t>
                  </w:r>
                </w:p>
              </w:tc>
              <w:tc>
                <w:tcPr>
                  <w:tcW w:w="1372"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lastRenderedPageBreak/>
                    <w:t>5</w:t>
                  </w:r>
                </w:p>
              </w:tc>
              <w:tc>
                <w:tcPr>
                  <w:tcW w:w="1372"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3.94</w:t>
                  </w:r>
                </w:p>
              </w:tc>
              <w:tc>
                <w:tcPr>
                  <w:tcW w:w="1372" w:type="dxa"/>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3.52</w:t>
                  </w:r>
                </w:p>
              </w:tc>
            </w:tr>
          </w:tbl>
          <w:p w:rsidR="00D32FA4" w:rsidRPr="009E34A0" w:rsidRDefault="00D32FA4" w:rsidP="0004665E">
            <w:pPr>
              <w:spacing w:after="0" w:line="240" w:lineRule="auto"/>
              <w:rPr>
                <w:rFonts w:ascii="TH SarabunPSK" w:hAnsi="TH SarabunPSK" w:cs="TH SarabunPSK"/>
                <w:sz w:val="32"/>
                <w:szCs w:val="32"/>
              </w:rPr>
            </w:pP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lastRenderedPageBreak/>
              <w:t>ผู้ให้ข้อมูลทางวิชาการ /</w:t>
            </w: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ผู้ประสานงานตัวชี้วัด</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sz w:val="32"/>
                <w:szCs w:val="32"/>
                <w:cs/>
              </w:rPr>
              <w:t xml:space="preserve">1. นพ.วิบูลย์ </w:t>
            </w:r>
            <w:proofErr w:type="spellStart"/>
            <w:r w:rsidRPr="009E34A0">
              <w:rPr>
                <w:rFonts w:ascii="TH SarabunPSK" w:hAnsi="TH SarabunPSK" w:cs="TH SarabunPSK"/>
                <w:sz w:val="32"/>
                <w:szCs w:val="32"/>
                <w:cs/>
              </w:rPr>
              <w:t>กาญจนพัฒ</w:t>
            </w:r>
            <w:proofErr w:type="spellEnd"/>
            <w:r w:rsidRPr="009E34A0">
              <w:rPr>
                <w:rFonts w:ascii="TH SarabunPSK" w:hAnsi="TH SarabunPSK" w:cs="TH SarabunPSK"/>
                <w:sz w:val="32"/>
                <w:szCs w:val="32"/>
                <w:cs/>
              </w:rPr>
              <w:t xml:space="preserve">นกุล </w:t>
            </w:r>
            <w:r w:rsidRPr="009E34A0">
              <w:rPr>
                <w:rFonts w:ascii="TH SarabunPSK" w:hAnsi="TH SarabunPSK" w:cs="TH SarabunPSK"/>
                <w:sz w:val="32"/>
                <w:szCs w:val="32"/>
                <w:cs/>
              </w:rPr>
              <w:tab/>
            </w:r>
            <w:r w:rsidRPr="009E34A0">
              <w:rPr>
                <w:rFonts w:ascii="TH SarabunPSK" w:hAnsi="TH SarabunPSK" w:cs="TH SarabunPSK"/>
                <w:sz w:val="32"/>
                <w:szCs w:val="32"/>
                <w:cs/>
              </w:rPr>
              <w:tab/>
              <w:t xml:space="preserve">ผู้รับผิดชอบงาน </w:t>
            </w:r>
            <w:proofErr w:type="spellStart"/>
            <w:r w:rsidRPr="009E34A0">
              <w:rPr>
                <w:rFonts w:ascii="TH SarabunPSK" w:hAnsi="TH SarabunPSK" w:cs="TH SarabunPSK"/>
                <w:sz w:val="32"/>
                <w:szCs w:val="32"/>
              </w:rPr>
              <w:t>serviceplan</w:t>
            </w:r>
            <w:proofErr w:type="spellEnd"/>
            <w:r w:rsidRPr="009E34A0">
              <w:rPr>
                <w:rFonts w:ascii="TH SarabunPSK" w:hAnsi="TH SarabunPSK" w:cs="TH SarabunPSK"/>
                <w:sz w:val="32"/>
                <w:szCs w:val="32"/>
                <w:cs/>
              </w:rPr>
              <w:t xml:space="preserve"> ทารกแรกเกิด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w:t>
            </w:r>
            <w:r w:rsidRPr="009E34A0">
              <w:rPr>
                <w:rFonts w:ascii="TH SarabunPSK" w:hAnsi="TH SarabunPSK" w:cs="TH SarabunPSK"/>
                <w:sz w:val="32"/>
                <w:szCs w:val="32"/>
              </w:rPr>
              <w:t xml:space="preserve"> </w:t>
            </w:r>
            <w:r w:rsidRPr="009E34A0">
              <w:rPr>
                <w:rFonts w:ascii="TH SarabunPSK" w:hAnsi="TH SarabunPSK" w:cs="TH SarabunPSK"/>
                <w:sz w:val="32"/>
                <w:szCs w:val="32"/>
                <w:cs/>
              </w:rPr>
              <w:t>02-3548928</w:t>
            </w:r>
            <w:r w:rsidRPr="009E34A0">
              <w:rPr>
                <w:rFonts w:ascii="TH SarabunPSK" w:hAnsi="TH SarabunPSK" w:cs="TH SarabunPSK"/>
                <w:sz w:val="32"/>
                <w:szCs w:val="32"/>
              </w:rPr>
              <w:tab/>
            </w:r>
            <w:r w:rsidRPr="009E34A0">
              <w:rPr>
                <w:rFonts w:ascii="TH SarabunPSK" w:hAnsi="TH SarabunPSK" w:cs="TH SarabunPSK"/>
                <w:sz w:val="32"/>
                <w:szCs w:val="32"/>
                <w:cs/>
              </w:rPr>
              <w:t xml:space="preserve">โทรศัพท์มือถือ : </w:t>
            </w:r>
            <w:r w:rsidRPr="009E34A0">
              <w:rPr>
                <w:rFonts w:ascii="TH SarabunPSK" w:hAnsi="TH SarabunPSK" w:cs="TH SarabunPSK"/>
                <w:sz w:val="32"/>
                <w:szCs w:val="32"/>
              </w:rPr>
              <w:t>083</w:t>
            </w:r>
            <w:r w:rsidRPr="009E34A0">
              <w:rPr>
                <w:rFonts w:ascii="TH SarabunPSK" w:hAnsi="TH SarabunPSK" w:cs="TH SarabunPSK"/>
                <w:sz w:val="32"/>
                <w:szCs w:val="32"/>
                <w:cs/>
              </w:rPr>
              <w:t>-</w:t>
            </w:r>
            <w:r w:rsidRPr="009E34A0">
              <w:rPr>
                <w:rFonts w:ascii="TH SarabunPSK" w:hAnsi="TH SarabunPSK" w:cs="TH SarabunPSK"/>
                <w:sz w:val="32"/>
                <w:szCs w:val="32"/>
              </w:rPr>
              <w:t>0070578</w:t>
            </w:r>
          </w:p>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sz w:val="32"/>
                <w:szCs w:val="32"/>
                <w:cs/>
              </w:rPr>
              <w:t xml:space="preserve">    โทรสาร :</w:t>
            </w:r>
            <w:r w:rsidRPr="009E34A0">
              <w:rPr>
                <w:rFonts w:ascii="TH SarabunPSK" w:hAnsi="TH SarabunPSK" w:cs="TH SarabunPSK"/>
                <w:sz w:val="32"/>
                <w:szCs w:val="32"/>
              </w:rPr>
              <w:t xml:space="preserve"> </w:t>
            </w:r>
            <w:r w:rsidRPr="009E34A0">
              <w:rPr>
                <w:rFonts w:ascii="TH SarabunPSK" w:hAnsi="TH SarabunPSK" w:cs="TH SarabunPSK"/>
                <w:sz w:val="32"/>
                <w:szCs w:val="32"/>
                <w:cs/>
              </w:rPr>
              <w:t>02-3548439</w:t>
            </w:r>
            <w:r w:rsidRPr="009E34A0">
              <w:rPr>
                <w:rFonts w:ascii="TH SarabunPSK" w:hAnsi="TH SarabunPSK" w:cs="TH SarabunPSK"/>
                <w:sz w:val="32"/>
                <w:szCs w:val="32"/>
              </w:rPr>
              <w:tab/>
            </w:r>
            <w:r w:rsidRPr="009E34A0">
              <w:rPr>
                <w:rFonts w:ascii="TH SarabunPSK" w:hAnsi="TH SarabunPSK" w:cs="TH SarabunPSK"/>
                <w:sz w:val="32"/>
                <w:szCs w:val="32"/>
                <w:cs/>
              </w:rPr>
              <w:tab/>
            </w:r>
            <w:r w:rsidRPr="009E34A0">
              <w:rPr>
                <w:rFonts w:ascii="TH SarabunPSK" w:hAnsi="TH SarabunPSK" w:cs="TH SarabunPSK"/>
                <w:sz w:val="32"/>
                <w:szCs w:val="32"/>
              </w:rPr>
              <w:t>E-mail : wiboonkan@gmail.com</w:t>
            </w:r>
          </w:p>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 xml:space="preserve">สถาบันสุขภาพเด็กแห่งชาติมหาราชินี กรมการแพทย์  </w:t>
            </w:r>
          </w:p>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sz w:val="32"/>
                <w:szCs w:val="32"/>
                <w:cs/>
              </w:rPr>
              <w:t>2. นพ.ภัทร</w:t>
            </w:r>
            <w:proofErr w:type="spellStart"/>
            <w:r w:rsidRPr="009E34A0">
              <w:rPr>
                <w:rFonts w:ascii="TH SarabunPSK" w:hAnsi="TH SarabunPSK" w:cs="TH SarabunPSK"/>
                <w:sz w:val="32"/>
                <w:szCs w:val="32"/>
                <w:cs/>
              </w:rPr>
              <w:t>วินฑ์</w:t>
            </w:r>
            <w:proofErr w:type="spellEnd"/>
            <w:r w:rsidRPr="009E34A0">
              <w:rPr>
                <w:rFonts w:ascii="TH SarabunPSK" w:hAnsi="TH SarabunPSK" w:cs="TH SarabunPSK"/>
                <w:sz w:val="32"/>
                <w:szCs w:val="32"/>
                <w:cs/>
              </w:rPr>
              <w:t xml:space="preserve"> อัตตะสาระ </w:t>
            </w:r>
            <w:r w:rsidRPr="009E34A0">
              <w:rPr>
                <w:rFonts w:ascii="TH SarabunPSK" w:hAnsi="TH SarabunPSK" w:cs="TH SarabunPSK"/>
                <w:sz w:val="32"/>
                <w:szCs w:val="32"/>
                <w:cs/>
              </w:rPr>
              <w:tab/>
            </w:r>
            <w:r w:rsidRPr="009E34A0">
              <w:rPr>
                <w:rFonts w:ascii="TH SarabunPSK" w:hAnsi="TH SarabunPSK" w:cs="TH SarabunPSK"/>
                <w:sz w:val="32"/>
                <w:szCs w:val="32"/>
                <w:cs/>
              </w:rPr>
              <w:tab/>
              <w:t xml:space="preserve">รองผู้อำนวยการสำนักนิเทศระบบการแพทย์ </w:t>
            </w:r>
          </w:p>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w:t>
            </w:r>
            <w:r w:rsidRPr="009E34A0">
              <w:rPr>
                <w:rFonts w:ascii="TH SarabunPSK" w:hAnsi="TH SarabunPSK" w:cs="TH SarabunPSK"/>
                <w:sz w:val="32"/>
                <w:szCs w:val="32"/>
              </w:rPr>
              <w:t>: 02</w:t>
            </w:r>
            <w:r w:rsidRPr="009E34A0">
              <w:rPr>
                <w:rFonts w:ascii="TH SarabunPSK" w:hAnsi="TH SarabunPSK" w:cs="TH SarabunPSK"/>
                <w:sz w:val="32"/>
                <w:szCs w:val="32"/>
                <w:cs/>
              </w:rPr>
              <w:t>-</w:t>
            </w:r>
            <w:r w:rsidRPr="009E34A0">
              <w:rPr>
                <w:rFonts w:ascii="TH SarabunPSK" w:hAnsi="TH SarabunPSK" w:cs="TH SarabunPSK"/>
                <w:sz w:val="32"/>
                <w:szCs w:val="32"/>
              </w:rPr>
              <w:t>5906357</w:t>
            </w:r>
            <w:r w:rsidRPr="009E34A0">
              <w:rPr>
                <w:rFonts w:ascii="TH SarabunPSK" w:hAnsi="TH SarabunPSK" w:cs="TH SarabunPSK"/>
                <w:sz w:val="32"/>
                <w:szCs w:val="32"/>
                <w:cs/>
              </w:rPr>
              <w:tab/>
              <w:t>โทรศัพท์มือถือ : 081-9357334</w:t>
            </w:r>
          </w:p>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โทรสาร </w:t>
            </w:r>
            <w:r w:rsidRPr="009E34A0">
              <w:rPr>
                <w:rFonts w:ascii="TH SarabunPSK" w:hAnsi="TH SarabunPSK" w:cs="TH SarabunPSK"/>
                <w:sz w:val="32"/>
                <w:szCs w:val="32"/>
              </w:rPr>
              <w:t>: 02</w:t>
            </w:r>
            <w:r w:rsidRPr="009E34A0">
              <w:rPr>
                <w:rFonts w:ascii="TH SarabunPSK" w:hAnsi="TH SarabunPSK" w:cs="TH SarabunPSK"/>
                <w:sz w:val="32"/>
                <w:szCs w:val="32"/>
                <w:cs/>
              </w:rPr>
              <w:t>-</w:t>
            </w:r>
            <w:r w:rsidRPr="009E34A0">
              <w:rPr>
                <w:rFonts w:ascii="TH SarabunPSK" w:hAnsi="TH SarabunPSK" w:cs="TH SarabunPSK"/>
                <w:sz w:val="32"/>
                <w:szCs w:val="32"/>
              </w:rPr>
              <w:t>9659851</w:t>
            </w:r>
            <w:r w:rsidRPr="009E34A0">
              <w:rPr>
                <w:rFonts w:ascii="TH SarabunPSK" w:hAnsi="TH SarabunPSK" w:cs="TH SarabunPSK"/>
                <w:sz w:val="32"/>
                <w:szCs w:val="32"/>
              </w:rPr>
              <w:tab/>
            </w:r>
            <w:r w:rsidRPr="009E34A0">
              <w:rPr>
                <w:rFonts w:ascii="TH SarabunPSK" w:hAnsi="TH SarabunPSK" w:cs="TH SarabunPSK"/>
                <w:sz w:val="32"/>
                <w:szCs w:val="32"/>
              </w:rPr>
              <w:tab/>
              <w:t>E-mail :</w:t>
            </w:r>
            <w:r w:rsidRPr="009E34A0">
              <w:rPr>
                <w:rFonts w:ascii="TH SarabunPSK" w:hAnsi="TH SarabunPSK" w:cs="TH SarabunPSK"/>
                <w:sz w:val="32"/>
                <w:szCs w:val="32"/>
                <w:cs/>
              </w:rPr>
              <w:tab/>
              <w:t xml:space="preserve"> </w:t>
            </w:r>
            <w:r w:rsidRPr="009B60D9">
              <w:rPr>
                <w:rFonts w:ascii="TH SarabunPSK" w:hAnsi="TH SarabunPSK" w:cs="TH SarabunPSK"/>
                <w:sz w:val="32"/>
                <w:szCs w:val="32"/>
              </w:rPr>
              <w:t>pattarawin@gmail.com</w:t>
            </w:r>
          </w:p>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 xml:space="preserve">กรมการแพทย์  </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หน่วยงานประมวลผลและจัดทำข้อมูล</w:t>
            </w:r>
          </w:p>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(ระดับส่วนกลาง)</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sz w:val="32"/>
                <w:szCs w:val="32"/>
                <w:cs/>
              </w:rPr>
              <w:t>1. กองยุทธศาสตร์และแผนงาน สำนักงานปลัดกระทรวงสาธารณสุข</w:t>
            </w:r>
          </w:p>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sz w:val="32"/>
                <w:szCs w:val="32"/>
                <w:cs/>
              </w:rPr>
              <w:t>2. กองบริหารการสาธารณสุข สำนักงานปลัดกระทรวงสาธารณสุข</w:t>
            </w:r>
          </w:p>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sz w:val="32"/>
                <w:szCs w:val="32"/>
                <w:cs/>
              </w:rPr>
              <w:t>3. นพ.ภัทร</w:t>
            </w:r>
            <w:proofErr w:type="spellStart"/>
            <w:r w:rsidRPr="009E34A0">
              <w:rPr>
                <w:rFonts w:ascii="TH SarabunPSK" w:hAnsi="TH SarabunPSK" w:cs="TH SarabunPSK"/>
                <w:sz w:val="32"/>
                <w:szCs w:val="32"/>
                <w:cs/>
              </w:rPr>
              <w:t>วินฑ์</w:t>
            </w:r>
            <w:proofErr w:type="spellEnd"/>
            <w:r w:rsidRPr="009E34A0">
              <w:rPr>
                <w:rFonts w:ascii="TH SarabunPSK" w:hAnsi="TH SarabunPSK" w:cs="TH SarabunPSK"/>
                <w:sz w:val="32"/>
                <w:szCs w:val="32"/>
                <w:cs/>
              </w:rPr>
              <w:t xml:space="preserve"> อัตตะสาระ </w:t>
            </w:r>
            <w:r w:rsidRPr="009E34A0">
              <w:rPr>
                <w:rFonts w:ascii="TH SarabunPSK" w:hAnsi="TH SarabunPSK" w:cs="TH SarabunPSK"/>
                <w:sz w:val="32"/>
                <w:szCs w:val="32"/>
                <w:cs/>
              </w:rPr>
              <w:tab/>
            </w:r>
            <w:r w:rsidRPr="009E34A0">
              <w:rPr>
                <w:rFonts w:ascii="TH SarabunPSK" w:hAnsi="TH SarabunPSK" w:cs="TH SarabunPSK"/>
                <w:sz w:val="32"/>
                <w:szCs w:val="32"/>
                <w:cs/>
              </w:rPr>
              <w:tab/>
              <w:t xml:space="preserve">รองผู้อำนวยการสำนักนิเทศระบบการแพทย์ </w:t>
            </w:r>
          </w:p>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 02-5906357 </w:t>
            </w:r>
            <w:r w:rsidRPr="009E34A0">
              <w:rPr>
                <w:rFonts w:ascii="TH SarabunPSK" w:hAnsi="TH SarabunPSK" w:cs="TH SarabunPSK"/>
                <w:sz w:val="32"/>
                <w:szCs w:val="32"/>
                <w:cs/>
              </w:rPr>
              <w:tab/>
              <w:t>โทรศัพท์มือถือ : 081-9357334</w:t>
            </w:r>
          </w:p>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sz w:val="32"/>
                <w:szCs w:val="32"/>
                <w:cs/>
              </w:rPr>
              <w:t xml:space="preserve">    โทรสาร : 02-9659851 </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E-mail :</w:t>
            </w:r>
            <w:r w:rsidRPr="009E34A0">
              <w:rPr>
                <w:rFonts w:ascii="TH SarabunPSK" w:hAnsi="TH SarabunPSK" w:cs="TH SarabunPSK"/>
                <w:sz w:val="32"/>
                <w:szCs w:val="32"/>
                <w:cs/>
              </w:rPr>
              <w:tab/>
              <w:t xml:space="preserve"> </w:t>
            </w:r>
            <w:r w:rsidRPr="009B60D9">
              <w:rPr>
                <w:rFonts w:ascii="TH SarabunPSK" w:hAnsi="TH SarabunPSK" w:cs="TH SarabunPSK"/>
                <w:sz w:val="32"/>
                <w:szCs w:val="32"/>
              </w:rPr>
              <w:t>pattarawin@gmail.com</w:t>
            </w:r>
          </w:p>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กรมการแพทย์</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color w:val="000000" w:themeColor="text1"/>
                <w:sz w:val="32"/>
                <w:szCs w:val="32"/>
                <w:cs/>
              </w:rPr>
            </w:pPr>
            <w:r w:rsidRPr="009E34A0">
              <w:rPr>
                <w:rFonts w:ascii="TH SarabunPSK" w:hAnsi="TH SarabunPSK" w:cs="TH SarabunPSK"/>
                <w:b/>
                <w:bCs/>
                <w:color w:val="000000" w:themeColor="text1"/>
                <w:sz w:val="32"/>
                <w:szCs w:val="32"/>
                <w:cs/>
              </w:rPr>
              <w:t>ผู้รับผิดชอบการรายงานผลการดำเนินงาน</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1.</w:t>
            </w:r>
            <w:r w:rsidRPr="009E34A0">
              <w:rPr>
                <w:rFonts w:ascii="TH SarabunPSK" w:hAnsi="TH SarabunPSK" w:cs="TH SarabunPSK"/>
                <w:color w:val="000000" w:themeColor="text1"/>
                <w:sz w:val="32"/>
                <w:szCs w:val="32"/>
              </w:rPr>
              <w:t xml:space="preserve"> </w:t>
            </w:r>
            <w:r w:rsidRPr="009E34A0">
              <w:rPr>
                <w:rFonts w:ascii="TH SarabunPSK" w:hAnsi="TH SarabunPSK" w:cs="TH SarabunPSK"/>
                <w:color w:val="000000" w:themeColor="text1"/>
                <w:sz w:val="32"/>
                <w:szCs w:val="32"/>
                <w:cs/>
              </w:rPr>
              <w:t xml:space="preserve">นพ.วิบูลย์ </w:t>
            </w:r>
            <w:proofErr w:type="spellStart"/>
            <w:r w:rsidRPr="009E34A0">
              <w:rPr>
                <w:rFonts w:ascii="TH SarabunPSK" w:hAnsi="TH SarabunPSK" w:cs="TH SarabunPSK"/>
                <w:color w:val="000000" w:themeColor="text1"/>
                <w:sz w:val="32"/>
                <w:szCs w:val="32"/>
                <w:cs/>
              </w:rPr>
              <w:t>กาญจนพัฒ</w:t>
            </w:r>
            <w:proofErr w:type="spellEnd"/>
            <w:r w:rsidRPr="009E34A0">
              <w:rPr>
                <w:rFonts w:ascii="TH SarabunPSK" w:hAnsi="TH SarabunPSK" w:cs="TH SarabunPSK"/>
                <w:color w:val="000000" w:themeColor="text1"/>
                <w:sz w:val="32"/>
                <w:szCs w:val="32"/>
                <w:cs/>
              </w:rPr>
              <w:t xml:space="preserve">นกุล </w:t>
            </w:r>
            <w:r w:rsidRPr="009E34A0">
              <w:rPr>
                <w:rFonts w:ascii="TH SarabunPSK" w:hAnsi="TH SarabunPSK" w:cs="TH SarabunPSK"/>
                <w:color w:val="000000" w:themeColor="text1"/>
                <w:sz w:val="32"/>
                <w:szCs w:val="32"/>
                <w:cs/>
              </w:rPr>
              <w:tab/>
            </w:r>
            <w:r w:rsidRPr="009E34A0">
              <w:rPr>
                <w:rFonts w:ascii="TH SarabunPSK" w:hAnsi="TH SarabunPSK" w:cs="TH SarabunPSK"/>
                <w:color w:val="000000" w:themeColor="text1"/>
                <w:sz w:val="32"/>
                <w:szCs w:val="32"/>
                <w:cs/>
              </w:rPr>
              <w:tab/>
              <w:t xml:space="preserve">ผู้รับผิดชอบงาน </w:t>
            </w:r>
            <w:proofErr w:type="spellStart"/>
            <w:r w:rsidRPr="009E34A0">
              <w:rPr>
                <w:rFonts w:ascii="TH SarabunPSK" w:hAnsi="TH SarabunPSK" w:cs="TH SarabunPSK"/>
                <w:color w:val="000000" w:themeColor="text1"/>
                <w:sz w:val="32"/>
                <w:szCs w:val="32"/>
              </w:rPr>
              <w:t>serviceplan</w:t>
            </w:r>
            <w:proofErr w:type="spellEnd"/>
            <w:r w:rsidRPr="009E34A0">
              <w:rPr>
                <w:rFonts w:ascii="TH SarabunPSK" w:hAnsi="TH SarabunPSK" w:cs="TH SarabunPSK"/>
                <w:color w:val="000000" w:themeColor="text1"/>
                <w:sz w:val="32"/>
                <w:szCs w:val="32"/>
                <w:cs/>
              </w:rPr>
              <w:t xml:space="preserve">ทารกแรกเกิด </w:t>
            </w:r>
          </w:p>
          <w:p w:rsidR="00D32FA4" w:rsidRPr="009E34A0" w:rsidRDefault="00D32FA4" w:rsidP="0004665E">
            <w:pPr>
              <w:spacing w:after="0"/>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 xml:space="preserve">    โทรศัพท์ที่ทำงาน :</w:t>
            </w:r>
            <w:r w:rsidRPr="009E34A0">
              <w:rPr>
                <w:rFonts w:ascii="TH SarabunPSK" w:hAnsi="TH SarabunPSK" w:cs="TH SarabunPSK"/>
                <w:color w:val="000000" w:themeColor="text1"/>
                <w:sz w:val="32"/>
                <w:szCs w:val="32"/>
              </w:rPr>
              <w:t xml:space="preserve"> </w:t>
            </w:r>
            <w:r w:rsidRPr="009E34A0">
              <w:rPr>
                <w:rFonts w:ascii="TH SarabunPSK" w:hAnsi="TH SarabunPSK" w:cs="TH SarabunPSK"/>
                <w:color w:val="000000" w:themeColor="text1"/>
                <w:sz w:val="32"/>
                <w:szCs w:val="32"/>
                <w:cs/>
              </w:rPr>
              <w:t>02-3548928</w:t>
            </w:r>
            <w:r w:rsidRPr="009E34A0">
              <w:rPr>
                <w:rFonts w:ascii="TH SarabunPSK" w:hAnsi="TH SarabunPSK" w:cs="TH SarabunPSK"/>
                <w:color w:val="000000" w:themeColor="text1"/>
                <w:sz w:val="32"/>
                <w:szCs w:val="32"/>
              </w:rPr>
              <w:tab/>
            </w:r>
            <w:r w:rsidRPr="009E34A0">
              <w:rPr>
                <w:rFonts w:ascii="TH SarabunPSK" w:hAnsi="TH SarabunPSK" w:cs="TH SarabunPSK"/>
                <w:color w:val="000000" w:themeColor="text1"/>
                <w:sz w:val="32"/>
                <w:szCs w:val="32"/>
                <w:cs/>
              </w:rPr>
              <w:t xml:space="preserve">โทรศัพท์มือถือ : </w:t>
            </w:r>
            <w:r w:rsidRPr="009E34A0">
              <w:rPr>
                <w:rFonts w:ascii="TH SarabunPSK" w:hAnsi="TH SarabunPSK" w:cs="TH SarabunPSK"/>
                <w:color w:val="000000" w:themeColor="text1"/>
                <w:sz w:val="32"/>
                <w:szCs w:val="32"/>
              </w:rPr>
              <w:t>083</w:t>
            </w:r>
            <w:r w:rsidRPr="009E34A0">
              <w:rPr>
                <w:rFonts w:ascii="TH SarabunPSK" w:hAnsi="TH SarabunPSK" w:cs="TH SarabunPSK"/>
                <w:color w:val="000000" w:themeColor="text1"/>
                <w:sz w:val="32"/>
                <w:szCs w:val="32"/>
                <w:cs/>
              </w:rPr>
              <w:t>-</w:t>
            </w:r>
            <w:r w:rsidRPr="009E34A0">
              <w:rPr>
                <w:rFonts w:ascii="TH SarabunPSK" w:hAnsi="TH SarabunPSK" w:cs="TH SarabunPSK"/>
                <w:color w:val="000000" w:themeColor="text1"/>
                <w:sz w:val="32"/>
                <w:szCs w:val="32"/>
              </w:rPr>
              <w:t>0070578</w:t>
            </w:r>
          </w:p>
          <w:p w:rsidR="00D32FA4" w:rsidRPr="009E34A0" w:rsidRDefault="00D32FA4" w:rsidP="0004665E">
            <w:pPr>
              <w:spacing w:after="0"/>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 xml:space="preserve">    โทรสาร :</w:t>
            </w:r>
            <w:r w:rsidRPr="009E34A0">
              <w:rPr>
                <w:rFonts w:ascii="TH SarabunPSK" w:hAnsi="TH SarabunPSK" w:cs="TH SarabunPSK"/>
                <w:color w:val="000000" w:themeColor="text1"/>
                <w:sz w:val="32"/>
                <w:szCs w:val="32"/>
              </w:rPr>
              <w:t xml:space="preserve"> </w:t>
            </w:r>
            <w:r w:rsidRPr="009E34A0">
              <w:rPr>
                <w:rFonts w:ascii="TH SarabunPSK" w:hAnsi="TH SarabunPSK" w:cs="TH SarabunPSK"/>
                <w:color w:val="000000" w:themeColor="text1"/>
                <w:sz w:val="32"/>
                <w:szCs w:val="32"/>
                <w:cs/>
              </w:rPr>
              <w:t>02-3548439</w:t>
            </w:r>
            <w:r w:rsidRPr="009E34A0">
              <w:rPr>
                <w:rFonts w:ascii="TH SarabunPSK" w:hAnsi="TH SarabunPSK" w:cs="TH SarabunPSK"/>
                <w:color w:val="000000" w:themeColor="text1"/>
                <w:sz w:val="32"/>
                <w:szCs w:val="32"/>
              </w:rPr>
              <w:tab/>
            </w:r>
            <w:r w:rsidRPr="009E34A0">
              <w:rPr>
                <w:rFonts w:ascii="TH SarabunPSK" w:hAnsi="TH SarabunPSK" w:cs="TH SarabunPSK"/>
                <w:color w:val="000000" w:themeColor="text1"/>
                <w:sz w:val="32"/>
                <w:szCs w:val="32"/>
                <w:cs/>
              </w:rPr>
              <w:tab/>
            </w:r>
            <w:r w:rsidRPr="009E34A0">
              <w:rPr>
                <w:rFonts w:ascii="TH SarabunPSK" w:hAnsi="TH SarabunPSK" w:cs="TH SarabunPSK"/>
                <w:color w:val="000000" w:themeColor="text1"/>
                <w:sz w:val="32"/>
                <w:szCs w:val="32"/>
              </w:rPr>
              <w:t>E-mail : wiboonkan@gmail.com</w:t>
            </w:r>
          </w:p>
          <w:p w:rsidR="00D32FA4" w:rsidRPr="009E34A0" w:rsidRDefault="00D32FA4" w:rsidP="0004665E">
            <w:pPr>
              <w:spacing w:after="0"/>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t xml:space="preserve">สถาบันสุขภาพเด็กแห่งชาติมหาราชินี กรมการแพทย์ </w:t>
            </w:r>
          </w:p>
          <w:p w:rsidR="00D32FA4" w:rsidRPr="009E34A0" w:rsidRDefault="00D32FA4" w:rsidP="0004665E">
            <w:pPr>
              <w:spacing w:after="0"/>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2. นพ.ภัทร</w:t>
            </w:r>
            <w:proofErr w:type="spellStart"/>
            <w:r w:rsidRPr="009E34A0">
              <w:rPr>
                <w:rFonts w:ascii="TH SarabunPSK" w:hAnsi="TH SarabunPSK" w:cs="TH SarabunPSK"/>
                <w:color w:val="000000" w:themeColor="text1"/>
                <w:sz w:val="32"/>
                <w:szCs w:val="32"/>
                <w:cs/>
              </w:rPr>
              <w:t>วินฑ์</w:t>
            </w:r>
            <w:proofErr w:type="spellEnd"/>
            <w:r w:rsidRPr="009E34A0">
              <w:rPr>
                <w:rFonts w:ascii="TH SarabunPSK" w:hAnsi="TH SarabunPSK" w:cs="TH SarabunPSK"/>
                <w:color w:val="000000" w:themeColor="text1"/>
                <w:sz w:val="32"/>
                <w:szCs w:val="32"/>
                <w:cs/>
              </w:rPr>
              <w:t xml:space="preserve"> อัตตะสาระ </w:t>
            </w:r>
            <w:r w:rsidRPr="009E34A0">
              <w:rPr>
                <w:rFonts w:ascii="TH SarabunPSK" w:hAnsi="TH SarabunPSK" w:cs="TH SarabunPSK"/>
                <w:color w:val="000000" w:themeColor="text1"/>
                <w:sz w:val="32"/>
                <w:szCs w:val="32"/>
                <w:cs/>
              </w:rPr>
              <w:tab/>
            </w:r>
            <w:r w:rsidRPr="009E34A0">
              <w:rPr>
                <w:rFonts w:ascii="TH SarabunPSK" w:hAnsi="TH SarabunPSK" w:cs="TH SarabunPSK"/>
                <w:color w:val="000000" w:themeColor="text1"/>
                <w:sz w:val="32"/>
                <w:szCs w:val="32"/>
                <w:cs/>
              </w:rPr>
              <w:tab/>
              <w:t xml:space="preserve">รองผู้อำนวยการสำนักนิเทศระบบการแพทย์ </w:t>
            </w:r>
          </w:p>
          <w:p w:rsidR="00D32FA4" w:rsidRPr="009E34A0" w:rsidRDefault="00D32FA4" w:rsidP="0004665E">
            <w:pPr>
              <w:spacing w:after="0"/>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 xml:space="preserve">    โทรศัพท์ที่ทำงาน :</w:t>
            </w:r>
            <w:r w:rsidRPr="009E34A0">
              <w:rPr>
                <w:rFonts w:ascii="TH SarabunPSK" w:hAnsi="TH SarabunPSK" w:cs="TH SarabunPSK"/>
                <w:color w:val="000000" w:themeColor="text1"/>
                <w:sz w:val="32"/>
                <w:szCs w:val="32"/>
              </w:rPr>
              <w:t xml:space="preserve"> </w:t>
            </w:r>
            <w:r w:rsidRPr="009E34A0">
              <w:rPr>
                <w:rFonts w:ascii="TH SarabunPSK" w:hAnsi="TH SarabunPSK" w:cs="TH SarabunPSK"/>
                <w:color w:val="000000" w:themeColor="text1"/>
                <w:sz w:val="32"/>
                <w:szCs w:val="32"/>
                <w:cs/>
              </w:rPr>
              <w:t>02-5906357</w:t>
            </w:r>
            <w:r w:rsidRPr="009E34A0">
              <w:rPr>
                <w:rFonts w:ascii="TH SarabunPSK" w:hAnsi="TH SarabunPSK" w:cs="TH SarabunPSK"/>
                <w:color w:val="000000" w:themeColor="text1"/>
                <w:sz w:val="32"/>
                <w:szCs w:val="32"/>
                <w:cs/>
              </w:rPr>
              <w:tab/>
              <w:t>โทรศัพท์มือถือ : 081</w:t>
            </w:r>
            <w:r w:rsidRPr="009E34A0">
              <w:rPr>
                <w:rFonts w:ascii="TH SarabunPSK" w:hAnsi="TH SarabunPSK" w:cs="TH SarabunPSK"/>
                <w:color w:val="000000" w:themeColor="text1"/>
                <w:sz w:val="32"/>
                <w:szCs w:val="32"/>
              </w:rPr>
              <w:t>-</w:t>
            </w:r>
            <w:r w:rsidRPr="009E34A0">
              <w:rPr>
                <w:rFonts w:ascii="TH SarabunPSK" w:hAnsi="TH SarabunPSK" w:cs="TH SarabunPSK"/>
                <w:color w:val="000000" w:themeColor="text1"/>
                <w:sz w:val="32"/>
                <w:szCs w:val="32"/>
                <w:cs/>
              </w:rPr>
              <w:t>9357334</w:t>
            </w:r>
          </w:p>
          <w:p w:rsidR="00D32FA4" w:rsidRPr="009E34A0" w:rsidRDefault="00D32FA4" w:rsidP="0004665E">
            <w:pPr>
              <w:spacing w:after="0"/>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 xml:space="preserve">    โทรสาร :</w:t>
            </w:r>
            <w:r w:rsidRPr="009E34A0">
              <w:rPr>
                <w:rFonts w:ascii="TH SarabunPSK" w:hAnsi="TH SarabunPSK" w:cs="TH SarabunPSK"/>
                <w:color w:val="000000" w:themeColor="text1"/>
                <w:sz w:val="32"/>
                <w:szCs w:val="32"/>
              </w:rPr>
              <w:t xml:space="preserve"> </w:t>
            </w:r>
            <w:r w:rsidRPr="009E34A0">
              <w:rPr>
                <w:rFonts w:ascii="TH SarabunPSK" w:hAnsi="TH SarabunPSK" w:cs="TH SarabunPSK"/>
                <w:color w:val="000000" w:themeColor="text1"/>
                <w:sz w:val="32"/>
                <w:szCs w:val="32"/>
                <w:cs/>
              </w:rPr>
              <w:t>02-9659851</w:t>
            </w:r>
            <w:r w:rsidRPr="009E34A0">
              <w:rPr>
                <w:rFonts w:ascii="TH SarabunPSK" w:hAnsi="TH SarabunPSK" w:cs="TH SarabunPSK"/>
                <w:color w:val="000000" w:themeColor="text1"/>
                <w:sz w:val="32"/>
                <w:szCs w:val="32"/>
              </w:rPr>
              <w:tab/>
            </w:r>
            <w:r w:rsidRPr="009E34A0">
              <w:rPr>
                <w:rFonts w:ascii="TH SarabunPSK" w:hAnsi="TH SarabunPSK" w:cs="TH SarabunPSK"/>
                <w:color w:val="000000" w:themeColor="text1"/>
                <w:sz w:val="32"/>
                <w:szCs w:val="32"/>
                <w:cs/>
              </w:rPr>
              <w:tab/>
            </w:r>
            <w:r w:rsidRPr="009E34A0">
              <w:rPr>
                <w:rFonts w:ascii="TH SarabunPSK" w:hAnsi="TH SarabunPSK" w:cs="TH SarabunPSK"/>
                <w:color w:val="000000" w:themeColor="text1"/>
                <w:sz w:val="32"/>
                <w:szCs w:val="32"/>
              </w:rPr>
              <w:t>E-mail :</w:t>
            </w:r>
            <w:r w:rsidRPr="009E34A0">
              <w:rPr>
                <w:rFonts w:ascii="TH SarabunPSK" w:hAnsi="TH SarabunPSK" w:cs="TH SarabunPSK"/>
                <w:color w:val="000000" w:themeColor="text1"/>
                <w:sz w:val="32"/>
                <w:szCs w:val="32"/>
                <w:cs/>
              </w:rPr>
              <w:tab/>
              <w:t xml:space="preserve"> </w:t>
            </w:r>
            <w:r w:rsidRPr="009E34A0">
              <w:rPr>
                <w:rFonts w:ascii="TH SarabunPSK" w:hAnsi="TH SarabunPSK" w:cs="TH SarabunPSK"/>
                <w:color w:val="000000" w:themeColor="text1"/>
                <w:sz w:val="32"/>
                <w:szCs w:val="32"/>
              </w:rPr>
              <w:t>pattarawin@gmail.com</w:t>
            </w:r>
          </w:p>
          <w:p w:rsidR="00D32FA4" w:rsidRPr="009E34A0" w:rsidRDefault="00D32FA4" w:rsidP="0004665E">
            <w:pPr>
              <w:spacing w:after="0"/>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t xml:space="preserve">กรมการแพทย์  </w:t>
            </w:r>
          </w:p>
          <w:p w:rsidR="00D32FA4" w:rsidRPr="009E34A0" w:rsidRDefault="00D32FA4" w:rsidP="0004665E">
            <w:pPr>
              <w:spacing w:after="0"/>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3. นายปวิช อภิปาลกุล</w:t>
            </w:r>
            <w:r w:rsidRPr="009E34A0">
              <w:rPr>
                <w:rFonts w:ascii="TH SarabunPSK" w:hAnsi="TH SarabunPSK" w:cs="TH SarabunPSK"/>
                <w:color w:val="000000" w:themeColor="text1"/>
                <w:sz w:val="32"/>
                <w:szCs w:val="32"/>
                <w:cs/>
              </w:rPr>
              <w:tab/>
            </w:r>
            <w:r w:rsidRPr="009E34A0">
              <w:rPr>
                <w:rFonts w:ascii="TH SarabunPSK" w:hAnsi="TH SarabunPSK" w:cs="TH SarabunPSK"/>
                <w:color w:val="000000" w:themeColor="text1"/>
                <w:sz w:val="32"/>
                <w:szCs w:val="32"/>
                <w:cs/>
              </w:rPr>
              <w:tab/>
            </w:r>
            <w:r w:rsidRPr="009E34A0">
              <w:rPr>
                <w:rFonts w:ascii="TH SarabunPSK" w:hAnsi="TH SarabunPSK" w:cs="TH SarabunPSK"/>
                <w:color w:val="000000" w:themeColor="text1"/>
                <w:sz w:val="32"/>
                <w:szCs w:val="32"/>
                <w:cs/>
              </w:rPr>
              <w:tab/>
              <w:t>นักวิเคราะห์นโยบายและแผนปฏิบัติการ</w:t>
            </w:r>
          </w:p>
          <w:p w:rsidR="00D32FA4" w:rsidRPr="009E34A0" w:rsidRDefault="00D32FA4" w:rsidP="0004665E">
            <w:pPr>
              <w:spacing w:after="0"/>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 xml:space="preserve">    โทรศัพท์ที่ทำงาน :</w:t>
            </w:r>
            <w:r w:rsidRPr="009E34A0">
              <w:rPr>
                <w:rFonts w:ascii="TH SarabunPSK" w:hAnsi="TH SarabunPSK" w:cs="TH SarabunPSK"/>
                <w:color w:val="000000" w:themeColor="text1"/>
                <w:sz w:val="32"/>
                <w:szCs w:val="32"/>
              </w:rPr>
              <w:t xml:space="preserve"> 02</w:t>
            </w:r>
            <w:r w:rsidRPr="009E34A0">
              <w:rPr>
                <w:rFonts w:ascii="TH SarabunPSK" w:hAnsi="TH SarabunPSK" w:cs="TH SarabunPSK"/>
                <w:color w:val="000000" w:themeColor="text1"/>
                <w:sz w:val="32"/>
                <w:szCs w:val="32"/>
                <w:cs/>
              </w:rPr>
              <w:t>-</w:t>
            </w:r>
            <w:r w:rsidRPr="009E34A0">
              <w:rPr>
                <w:rFonts w:ascii="TH SarabunPSK" w:hAnsi="TH SarabunPSK" w:cs="TH SarabunPSK"/>
                <w:color w:val="000000" w:themeColor="text1"/>
                <w:sz w:val="32"/>
                <w:szCs w:val="32"/>
              </w:rPr>
              <w:t>59</w:t>
            </w:r>
            <w:r w:rsidRPr="009E34A0">
              <w:rPr>
                <w:rFonts w:ascii="TH SarabunPSK" w:hAnsi="TH SarabunPSK" w:cs="TH SarabunPSK"/>
                <w:color w:val="000000" w:themeColor="text1"/>
                <w:sz w:val="32"/>
                <w:szCs w:val="32"/>
                <w:cs/>
              </w:rPr>
              <w:t>06347</w:t>
            </w:r>
            <w:r w:rsidRPr="009E34A0">
              <w:rPr>
                <w:rFonts w:ascii="TH SarabunPSK" w:hAnsi="TH SarabunPSK" w:cs="TH SarabunPSK"/>
                <w:color w:val="000000" w:themeColor="text1"/>
                <w:sz w:val="32"/>
                <w:szCs w:val="32"/>
                <w:cs/>
              </w:rPr>
              <w:tab/>
              <w:t>โทรศัพท์มือถือ : 085-9594499</w:t>
            </w:r>
          </w:p>
          <w:p w:rsidR="00D32FA4" w:rsidRPr="009E34A0" w:rsidRDefault="00D32FA4" w:rsidP="0004665E">
            <w:pPr>
              <w:spacing w:after="0"/>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 xml:space="preserve">    โทรสาร :</w:t>
            </w:r>
            <w:r w:rsidRPr="009E34A0">
              <w:rPr>
                <w:rFonts w:ascii="TH SarabunPSK" w:hAnsi="TH SarabunPSK" w:cs="TH SarabunPSK"/>
                <w:color w:val="000000" w:themeColor="text1"/>
                <w:sz w:val="32"/>
                <w:szCs w:val="32"/>
              </w:rPr>
              <w:t xml:space="preserve"> </w:t>
            </w:r>
            <w:r w:rsidRPr="009E34A0">
              <w:rPr>
                <w:rFonts w:ascii="TH SarabunPSK" w:hAnsi="TH SarabunPSK" w:cs="TH SarabunPSK"/>
                <w:color w:val="000000" w:themeColor="text1"/>
                <w:sz w:val="32"/>
                <w:szCs w:val="32"/>
                <w:cs/>
              </w:rPr>
              <w:t>02-5918279</w:t>
            </w:r>
            <w:r w:rsidRPr="009E34A0">
              <w:rPr>
                <w:rFonts w:ascii="TH SarabunPSK" w:hAnsi="TH SarabunPSK" w:cs="TH SarabunPSK"/>
                <w:color w:val="000000" w:themeColor="text1"/>
                <w:sz w:val="32"/>
                <w:szCs w:val="32"/>
              </w:rPr>
              <w:tab/>
            </w:r>
            <w:r w:rsidRPr="009E34A0">
              <w:rPr>
                <w:rFonts w:ascii="TH SarabunPSK" w:hAnsi="TH SarabunPSK" w:cs="TH SarabunPSK"/>
                <w:color w:val="000000" w:themeColor="text1"/>
                <w:sz w:val="32"/>
                <w:szCs w:val="32"/>
                <w:cs/>
              </w:rPr>
              <w:tab/>
            </w:r>
            <w:r w:rsidRPr="009E34A0">
              <w:rPr>
                <w:rFonts w:ascii="TH SarabunPSK" w:hAnsi="TH SarabunPSK" w:cs="TH SarabunPSK"/>
                <w:color w:val="000000" w:themeColor="text1"/>
                <w:sz w:val="32"/>
                <w:szCs w:val="32"/>
              </w:rPr>
              <w:t>E-mail : eva634752@gmail.com</w:t>
            </w:r>
          </w:p>
          <w:p w:rsidR="00D32FA4" w:rsidRPr="009E34A0" w:rsidRDefault="00D32FA4" w:rsidP="0004665E">
            <w:pPr>
              <w:spacing w:after="0"/>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t>สำนักยุทธศาสตร์การแพทย์ กรมการแพทย์</w:t>
            </w:r>
          </w:p>
        </w:tc>
      </w:tr>
    </w:tbl>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Default="00D32FA4" w:rsidP="00D32FA4">
      <w:pPr>
        <w:tabs>
          <w:tab w:val="left" w:pos="1020"/>
        </w:tabs>
        <w:spacing w:after="0" w:line="240" w:lineRule="auto"/>
        <w:rPr>
          <w:rFonts w:ascii="TH SarabunPSK" w:hAnsi="TH SarabunPSK" w:cs="TH SarabunPSK"/>
          <w:color w:val="000000" w:themeColor="text1"/>
          <w:sz w:val="32"/>
          <w:szCs w:val="32"/>
        </w:rPr>
      </w:pPr>
    </w:p>
    <w:p w:rsidR="001D450C" w:rsidRDefault="001D450C" w:rsidP="00D32FA4">
      <w:pPr>
        <w:tabs>
          <w:tab w:val="left" w:pos="1020"/>
        </w:tabs>
        <w:spacing w:after="0" w:line="240" w:lineRule="auto"/>
        <w:rPr>
          <w:rFonts w:ascii="TH SarabunPSK" w:hAnsi="TH SarabunPSK" w:cs="TH SarabunPSK"/>
          <w:color w:val="000000" w:themeColor="text1"/>
          <w:sz w:val="32"/>
          <w:szCs w:val="32"/>
        </w:rPr>
      </w:pPr>
    </w:p>
    <w:p w:rsidR="001D450C" w:rsidRDefault="001D450C" w:rsidP="00D32FA4">
      <w:pPr>
        <w:tabs>
          <w:tab w:val="left" w:pos="1020"/>
        </w:tabs>
        <w:spacing w:after="0" w:line="240" w:lineRule="auto"/>
        <w:rPr>
          <w:rFonts w:ascii="TH SarabunPSK" w:hAnsi="TH SarabunPSK" w:cs="TH SarabunPSK"/>
          <w:color w:val="000000" w:themeColor="text1"/>
          <w:sz w:val="32"/>
          <w:szCs w:val="32"/>
        </w:rPr>
      </w:pPr>
    </w:p>
    <w:p w:rsidR="001D450C" w:rsidRDefault="001D450C" w:rsidP="00D32FA4">
      <w:pPr>
        <w:tabs>
          <w:tab w:val="left" w:pos="1020"/>
        </w:tabs>
        <w:spacing w:after="0" w:line="240" w:lineRule="auto"/>
        <w:rPr>
          <w:rFonts w:ascii="TH SarabunPSK" w:hAnsi="TH SarabunPSK" w:cs="TH SarabunPSK"/>
          <w:color w:val="000000" w:themeColor="text1"/>
          <w:sz w:val="32"/>
          <w:szCs w:val="32"/>
        </w:rPr>
      </w:pPr>
    </w:p>
    <w:p w:rsidR="001D450C" w:rsidRDefault="001D450C" w:rsidP="00D32FA4">
      <w:pPr>
        <w:tabs>
          <w:tab w:val="left" w:pos="1020"/>
        </w:tabs>
        <w:spacing w:after="0" w:line="240" w:lineRule="auto"/>
        <w:rPr>
          <w:rFonts w:ascii="TH SarabunPSK" w:hAnsi="TH SarabunPSK" w:cs="TH SarabunPSK"/>
          <w:color w:val="000000" w:themeColor="text1"/>
          <w:sz w:val="32"/>
          <w:szCs w:val="32"/>
        </w:rPr>
      </w:pPr>
    </w:p>
    <w:tbl>
      <w:tblPr>
        <w:tblW w:w="10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4"/>
        <w:gridCol w:w="7655"/>
      </w:tblGrid>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หมวด</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rPr>
              <w:t xml:space="preserve">Service Excellence </w:t>
            </w:r>
            <w:r w:rsidRPr="009E34A0">
              <w:rPr>
                <w:rFonts w:ascii="TH SarabunPSK" w:hAnsi="TH SarabunPSK" w:cs="TH SarabunPSK"/>
                <w:b/>
                <w:bCs/>
                <w:sz w:val="32"/>
                <w:szCs w:val="32"/>
                <w:cs/>
              </w:rPr>
              <w:t>(ยุทธศาสตร์ด้านบริการเป็นเลิศ)</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แผนที่</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cs/>
              </w:rPr>
              <w:t>6. การพัฒนาระบบบริการสุขภาพ (</w:t>
            </w:r>
            <w:r w:rsidRPr="009E34A0">
              <w:rPr>
                <w:rFonts w:ascii="TH SarabunPSK" w:hAnsi="TH SarabunPSK" w:cs="TH SarabunPSK"/>
                <w:b/>
                <w:bCs/>
                <w:sz w:val="32"/>
                <w:szCs w:val="32"/>
              </w:rPr>
              <w:t>Service Plan</w:t>
            </w:r>
            <w:r w:rsidRPr="009E34A0">
              <w:rPr>
                <w:rFonts w:ascii="TH SarabunPSK" w:hAnsi="TH SarabunPSK" w:cs="TH SarabunPSK"/>
                <w:b/>
                <w:bCs/>
                <w:sz w:val="32"/>
                <w:szCs w:val="32"/>
                <w:cs/>
              </w:rPr>
              <w:t>)</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โครงการที่</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rPr>
              <w:t>5</w:t>
            </w:r>
            <w:r w:rsidRPr="009E34A0">
              <w:rPr>
                <w:rFonts w:ascii="TH SarabunPSK" w:hAnsi="TH SarabunPSK" w:cs="TH SarabunPSK"/>
                <w:b/>
                <w:bCs/>
                <w:sz w:val="32"/>
                <w:szCs w:val="32"/>
                <w:cs/>
              </w:rPr>
              <w:t>. โครงการพัฒนาระบบการดูแลแบบประคับประคอง  (</w:t>
            </w:r>
            <w:r w:rsidRPr="009E34A0">
              <w:rPr>
                <w:rFonts w:ascii="TH SarabunPSK" w:hAnsi="TH SarabunPSK" w:cs="TH SarabunPSK"/>
                <w:b/>
                <w:bCs/>
                <w:sz w:val="32"/>
                <w:szCs w:val="32"/>
              </w:rPr>
              <w:t>Palliative Care)</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highlight w:val="yellow"/>
                <w:cs/>
              </w:rPr>
            </w:pPr>
            <w:r w:rsidRPr="009E34A0">
              <w:rPr>
                <w:rFonts w:ascii="TH SarabunPSK" w:hAnsi="TH SarabunPSK" w:cs="TH SarabunPSK"/>
                <w:b/>
                <w:bCs/>
                <w:sz w:val="32"/>
                <w:szCs w:val="32"/>
                <w:cs/>
              </w:rPr>
              <w:t>ระดับการแสดงผล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cs/>
              </w:rPr>
              <w:t>เขต</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ชื่อตัวชี้วัด</w:t>
            </w:r>
            <w:r w:rsidR="00F23553" w:rsidRPr="009E34A0">
              <w:rPr>
                <w:rFonts w:ascii="TH SarabunPSK" w:hAnsi="TH SarabunPSK" w:cs="TH SarabunPSK"/>
                <w:b/>
                <w:bCs/>
                <w:sz w:val="32"/>
                <w:szCs w:val="32"/>
                <w:cs/>
              </w:rPr>
              <w:t>เชิงปริมาณ</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jc w:val="thaiDistribute"/>
              <w:rPr>
                <w:rFonts w:ascii="TH SarabunPSK" w:hAnsi="TH SarabunPSK" w:cs="TH SarabunPSK"/>
                <w:b/>
                <w:bCs/>
                <w:sz w:val="32"/>
                <w:szCs w:val="32"/>
                <w:cs/>
              </w:rPr>
            </w:pPr>
            <w:r w:rsidRPr="009E34A0">
              <w:rPr>
                <w:rFonts w:ascii="TH SarabunPSK" w:hAnsi="TH SarabunPSK" w:cs="TH SarabunPSK"/>
                <w:b/>
                <w:bCs/>
                <w:sz w:val="32"/>
                <w:szCs w:val="32"/>
                <w:cs/>
              </w:rPr>
              <w:t>32. ร้อยละของโรงพยาบาลที่มีการดูแลแบบประคับประคอง (</w:t>
            </w:r>
            <w:r w:rsidRPr="009E34A0">
              <w:rPr>
                <w:rFonts w:ascii="TH SarabunPSK" w:hAnsi="TH SarabunPSK" w:cs="TH SarabunPSK"/>
                <w:b/>
                <w:bCs/>
                <w:sz w:val="32"/>
                <w:szCs w:val="32"/>
              </w:rPr>
              <w:t>Palliative Care)</w:t>
            </w:r>
          </w:p>
        </w:tc>
      </w:tr>
      <w:tr w:rsidR="00D32FA4" w:rsidRPr="009E34A0" w:rsidTr="0004665E">
        <w:trPr>
          <w:trHeight w:val="345"/>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คำนิยาม</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pStyle w:val="Default"/>
              <w:rPr>
                <w:rFonts w:eastAsia="Calibri"/>
                <w:color w:val="000000" w:themeColor="text1"/>
                <w:sz w:val="32"/>
                <w:szCs w:val="32"/>
              </w:rPr>
            </w:pPr>
            <w:r w:rsidRPr="009E34A0">
              <w:rPr>
                <w:rFonts w:eastAsia="Calibri"/>
                <w:b/>
                <w:bCs/>
                <w:color w:val="000000" w:themeColor="text1"/>
                <w:sz w:val="32"/>
                <w:szCs w:val="32"/>
                <w:cs/>
              </w:rPr>
              <w:t>การดูแลแบบประคับประคอง หมายถึง</w:t>
            </w:r>
            <w:r w:rsidRPr="009E34A0">
              <w:rPr>
                <w:rFonts w:eastAsia="Calibri"/>
                <w:color w:val="000000" w:themeColor="text1"/>
                <w:sz w:val="32"/>
                <w:szCs w:val="32"/>
                <w:cs/>
              </w:rPr>
              <w:t xml:space="preserve"> การดูแลผู้ป่วยระยะท้ายตามแนวทางการดูแลแบบประคับประคองเพื่อให้ผู้ป่วยมีคุณภาพชีวิตที่ดีขึ้น โดยดูแลให้ครอบคลุมเรื่อง </w:t>
            </w:r>
            <w:r w:rsidRPr="009E34A0">
              <w:rPr>
                <w:rFonts w:eastAsia="Calibri"/>
                <w:color w:val="000000" w:themeColor="text1"/>
                <w:sz w:val="32"/>
                <w:szCs w:val="32"/>
              </w:rPr>
              <w:t xml:space="preserve">Body, Mind, Psychosocial and Spiritual support </w:t>
            </w:r>
            <w:r w:rsidRPr="009E34A0">
              <w:rPr>
                <w:rFonts w:eastAsia="Calibri"/>
                <w:color w:val="000000" w:themeColor="text1"/>
                <w:sz w:val="32"/>
                <w:szCs w:val="32"/>
                <w:cs/>
              </w:rPr>
              <w:t xml:space="preserve">และบรรเทาความทุกข์ทรมานจากอาการรบกวนต่างๆ </w:t>
            </w:r>
            <w:r w:rsidRPr="009E34A0">
              <w:rPr>
                <w:rFonts w:eastAsia="Calibri"/>
                <w:color w:val="000000" w:themeColor="text1"/>
                <w:sz w:val="32"/>
                <w:szCs w:val="32"/>
              </w:rPr>
              <w:t xml:space="preserve">(Symptoms Control) </w:t>
            </w:r>
            <w:r w:rsidRPr="009E34A0">
              <w:rPr>
                <w:rFonts w:eastAsia="Calibri"/>
                <w:color w:val="000000" w:themeColor="text1"/>
                <w:sz w:val="32"/>
                <w:szCs w:val="32"/>
                <w:cs/>
              </w:rPr>
              <w:t>โดยมีผู้ป่วยและครอบครัวเป็นศูนย์กลาง (</w:t>
            </w:r>
            <w:r w:rsidRPr="009E34A0">
              <w:rPr>
                <w:rFonts w:eastAsia="Calibri"/>
                <w:color w:val="000000" w:themeColor="text1"/>
                <w:sz w:val="32"/>
                <w:szCs w:val="32"/>
              </w:rPr>
              <w:t xml:space="preserve">Patient and Family Center) </w:t>
            </w:r>
            <w:r w:rsidRPr="009E34A0">
              <w:rPr>
                <w:rFonts w:eastAsia="Calibri"/>
                <w:color w:val="000000" w:themeColor="text1"/>
                <w:sz w:val="32"/>
                <w:szCs w:val="32"/>
                <w:cs/>
              </w:rPr>
              <w:t xml:space="preserve">มุ่งเน้นกิจกรรม </w:t>
            </w:r>
            <w:r w:rsidRPr="009E34A0">
              <w:rPr>
                <w:rFonts w:eastAsia="Calibri"/>
                <w:color w:val="000000" w:themeColor="text1"/>
                <w:sz w:val="32"/>
                <w:szCs w:val="32"/>
              </w:rPr>
              <w:t xml:space="preserve">Family meeting, Advance care plan </w:t>
            </w:r>
            <w:r w:rsidRPr="009E34A0">
              <w:rPr>
                <w:rFonts w:eastAsia="Calibri"/>
                <w:color w:val="000000" w:themeColor="text1"/>
                <w:sz w:val="32"/>
                <w:szCs w:val="32"/>
                <w:cs/>
              </w:rPr>
              <w:t>เป็นต้น</w:t>
            </w:r>
          </w:p>
          <w:p w:rsidR="00D32FA4" w:rsidRPr="009E34A0" w:rsidRDefault="00D32FA4" w:rsidP="0004665E">
            <w:pPr>
              <w:pStyle w:val="Default"/>
              <w:rPr>
                <w:rFonts w:eastAsia="Calibri"/>
                <w:b/>
                <w:bCs/>
                <w:color w:val="000000" w:themeColor="text1"/>
                <w:sz w:val="32"/>
                <w:szCs w:val="32"/>
              </w:rPr>
            </w:pPr>
            <w:r w:rsidRPr="009E34A0">
              <w:rPr>
                <w:rFonts w:eastAsia="Calibri"/>
                <w:b/>
                <w:bCs/>
                <w:color w:val="000000" w:themeColor="text1"/>
                <w:sz w:val="32"/>
                <w:szCs w:val="32"/>
                <w:cs/>
              </w:rPr>
              <w:t>กลุ่มโรคที่ต้องได้รับการดูแลแบบประคับประคอง (เป็นอย่างน้อย)</w:t>
            </w:r>
            <w:r w:rsidRPr="009E34A0">
              <w:rPr>
                <w:rFonts w:eastAsia="Calibri"/>
                <w:color w:val="000000" w:themeColor="text1"/>
                <w:sz w:val="32"/>
                <w:szCs w:val="32"/>
                <w:cs/>
              </w:rPr>
              <w:t xml:space="preserve"> </w:t>
            </w:r>
            <w:r w:rsidRPr="009E34A0">
              <w:rPr>
                <w:rFonts w:eastAsia="Calibri"/>
                <w:b/>
                <w:bCs/>
                <w:color w:val="000000" w:themeColor="text1"/>
                <w:sz w:val="32"/>
                <w:szCs w:val="32"/>
                <w:cs/>
              </w:rPr>
              <w:t>ได้แก่</w:t>
            </w:r>
          </w:p>
          <w:p w:rsidR="00D32FA4" w:rsidRPr="009E34A0" w:rsidRDefault="00D32FA4" w:rsidP="004E5B1E">
            <w:pPr>
              <w:pStyle w:val="Default"/>
              <w:numPr>
                <w:ilvl w:val="0"/>
                <w:numId w:val="78"/>
              </w:numPr>
              <w:rPr>
                <w:rFonts w:eastAsia="Calibri"/>
                <w:color w:val="000000" w:themeColor="text1"/>
                <w:sz w:val="32"/>
                <w:szCs w:val="32"/>
                <w:cs/>
              </w:rPr>
            </w:pPr>
            <w:r w:rsidRPr="009E34A0">
              <w:rPr>
                <w:rFonts w:eastAsia="Calibri"/>
                <w:color w:val="000000" w:themeColor="text1"/>
                <w:sz w:val="32"/>
                <w:szCs w:val="32"/>
                <w:cs/>
              </w:rPr>
              <w:t>โรคมะเร็ง</w:t>
            </w:r>
          </w:p>
          <w:p w:rsidR="00D32FA4" w:rsidRPr="009E34A0" w:rsidRDefault="00D32FA4" w:rsidP="004E5B1E">
            <w:pPr>
              <w:pStyle w:val="ListParagraph"/>
              <w:numPr>
                <w:ilvl w:val="0"/>
                <w:numId w:val="78"/>
              </w:numPr>
              <w:spacing w:after="0" w:line="240" w:lineRule="auto"/>
              <w:rPr>
                <w:rFonts w:ascii="TH SarabunPSK" w:hAnsi="TH SarabunPSK" w:cs="TH SarabunPSK"/>
                <w:color w:val="000000" w:themeColor="text1"/>
                <w:sz w:val="32"/>
                <w:szCs w:val="32"/>
                <w:lang w:eastAsia="ko-KR"/>
              </w:rPr>
            </w:pPr>
            <w:r w:rsidRPr="009E34A0">
              <w:rPr>
                <w:rFonts w:ascii="TH SarabunPSK" w:hAnsi="TH SarabunPSK" w:cs="TH SarabunPSK"/>
                <w:color w:val="000000" w:themeColor="text1"/>
                <w:sz w:val="32"/>
                <w:szCs w:val="32"/>
                <w:lang w:eastAsia="ko-KR"/>
              </w:rPr>
              <w:t>Neurological Disease /Stroke</w:t>
            </w:r>
          </w:p>
          <w:p w:rsidR="00D32FA4" w:rsidRPr="009E34A0" w:rsidRDefault="00D32FA4" w:rsidP="004E5B1E">
            <w:pPr>
              <w:pStyle w:val="ListParagraph"/>
              <w:numPr>
                <w:ilvl w:val="0"/>
                <w:numId w:val="78"/>
              </w:numPr>
              <w:spacing w:after="0" w:line="240" w:lineRule="auto"/>
              <w:rPr>
                <w:rFonts w:ascii="TH SarabunPSK" w:hAnsi="TH SarabunPSK" w:cs="TH SarabunPSK"/>
                <w:color w:val="000000" w:themeColor="text1"/>
                <w:sz w:val="32"/>
                <w:szCs w:val="32"/>
                <w:lang w:eastAsia="ko-KR"/>
              </w:rPr>
            </w:pPr>
            <w:r w:rsidRPr="009E34A0">
              <w:rPr>
                <w:rFonts w:ascii="TH SarabunPSK" w:hAnsi="TH SarabunPSK" w:cs="TH SarabunPSK"/>
                <w:color w:val="000000" w:themeColor="text1"/>
                <w:sz w:val="32"/>
                <w:szCs w:val="32"/>
                <w:cs/>
              </w:rPr>
              <w:t>โรคไต</w:t>
            </w:r>
            <w:r w:rsidRPr="009E34A0">
              <w:rPr>
                <w:rFonts w:ascii="TH SarabunPSK" w:hAnsi="TH SarabunPSK" w:cs="TH SarabunPSK"/>
                <w:color w:val="000000" w:themeColor="text1"/>
                <w:sz w:val="32"/>
                <w:szCs w:val="32"/>
                <w:cs/>
                <w:lang w:eastAsia="ko-KR"/>
              </w:rPr>
              <w:t>ในระยะที่ต้องได้รับการบำบัดทดแทนไต (</w:t>
            </w:r>
            <w:r w:rsidRPr="009E34A0">
              <w:rPr>
                <w:rFonts w:ascii="TH SarabunPSK" w:hAnsi="TH SarabunPSK" w:cs="TH SarabunPSK"/>
                <w:color w:val="000000" w:themeColor="text1"/>
                <w:sz w:val="32"/>
                <w:szCs w:val="32"/>
                <w:lang w:eastAsia="ko-KR"/>
              </w:rPr>
              <w:t xml:space="preserve">Renal Replacement Therapy) </w:t>
            </w:r>
            <w:r w:rsidRPr="009E34A0">
              <w:rPr>
                <w:rFonts w:ascii="TH SarabunPSK" w:hAnsi="TH SarabunPSK" w:cs="TH SarabunPSK"/>
                <w:color w:val="000000" w:themeColor="text1"/>
                <w:sz w:val="32"/>
                <w:szCs w:val="32"/>
                <w:cs/>
                <w:lang w:eastAsia="ko-KR"/>
              </w:rPr>
              <w:t>และกลุ่มที่</w:t>
            </w:r>
            <w:r w:rsidRPr="009E34A0">
              <w:rPr>
                <w:rFonts w:ascii="TH SarabunPSK" w:hAnsi="TH SarabunPSK" w:cs="TH SarabunPSK"/>
                <w:color w:val="000000" w:themeColor="text1"/>
                <w:sz w:val="32"/>
                <w:szCs w:val="32"/>
                <w:cs/>
              </w:rPr>
              <w:t>มีภาวะไตวายเรื้อรังเริ่มเข้าสู่ภาวะคุกคามต่อชีวิต การรักษาเป็นไปเพื่อประคับประคองและชะลอการเสื่อมของไต</w:t>
            </w:r>
          </w:p>
          <w:p w:rsidR="00D32FA4" w:rsidRPr="009E34A0" w:rsidRDefault="00D32FA4" w:rsidP="004E5B1E">
            <w:pPr>
              <w:pStyle w:val="ListParagraph"/>
              <w:numPr>
                <w:ilvl w:val="0"/>
                <w:numId w:val="78"/>
              </w:numPr>
              <w:spacing w:after="0" w:line="240" w:lineRule="auto"/>
              <w:rPr>
                <w:rFonts w:ascii="TH SarabunPSK" w:hAnsi="TH SarabunPSK" w:cs="TH SarabunPSK"/>
                <w:color w:val="000000" w:themeColor="text1"/>
                <w:sz w:val="32"/>
                <w:szCs w:val="32"/>
                <w:lang w:eastAsia="ko-KR"/>
              </w:rPr>
            </w:pPr>
            <w:r w:rsidRPr="009E34A0">
              <w:rPr>
                <w:rFonts w:ascii="TH SarabunPSK" w:hAnsi="TH SarabunPSK" w:cs="TH SarabunPSK"/>
                <w:color w:val="000000" w:themeColor="text1"/>
                <w:sz w:val="32"/>
                <w:szCs w:val="32"/>
                <w:lang w:eastAsia="ko-KR"/>
              </w:rPr>
              <w:t>Pulmonary and Heart Disease</w:t>
            </w:r>
          </w:p>
          <w:p w:rsidR="00D32FA4" w:rsidRPr="009E34A0" w:rsidRDefault="00D32FA4" w:rsidP="004E5B1E">
            <w:pPr>
              <w:pStyle w:val="NoSpacing"/>
              <w:numPr>
                <w:ilvl w:val="0"/>
                <w:numId w:val="78"/>
              </w:numPr>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rPr>
              <w:t>Multiple Trauma Patient</w:t>
            </w:r>
          </w:p>
          <w:p w:rsidR="00D32FA4" w:rsidRPr="009E34A0" w:rsidRDefault="00D32FA4" w:rsidP="004E5B1E">
            <w:pPr>
              <w:pStyle w:val="ListParagraph"/>
              <w:numPr>
                <w:ilvl w:val="0"/>
                <w:numId w:val="78"/>
              </w:numPr>
              <w:spacing w:after="0" w:line="240" w:lineRule="auto"/>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rPr>
              <w:t>Infectious Disease HIV/AIDS</w:t>
            </w:r>
          </w:p>
          <w:p w:rsidR="00D32FA4" w:rsidRPr="009E34A0" w:rsidRDefault="00D32FA4" w:rsidP="004E5B1E">
            <w:pPr>
              <w:pStyle w:val="Default"/>
              <w:numPr>
                <w:ilvl w:val="0"/>
                <w:numId w:val="78"/>
              </w:numPr>
              <w:tabs>
                <w:tab w:val="left" w:pos="742"/>
              </w:tabs>
              <w:rPr>
                <w:rFonts w:eastAsia="Calibri"/>
                <w:color w:val="000000" w:themeColor="text1"/>
                <w:sz w:val="32"/>
                <w:szCs w:val="32"/>
              </w:rPr>
            </w:pPr>
            <w:r w:rsidRPr="009E34A0">
              <w:rPr>
                <w:rFonts w:eastAsia="Calibri"/>
                <w:color w:val="000000" w:themeColor="text1"/>
                <w:sz w:val="32"/>
                <w:szCs w:val="32"/>
                <w:lang w:eastAsia="en-US"/>
              </w:rPr>
              <w:t>Pediatric</w:t>
            </w:r>
            <w:r w:rsidRPr="009E34A0">
              <w:rPr>
                <w:rFonts w:eastAsia="Calibri"/>
                <w:color w:val="000000" w:themeColor="text1"/>
                <w:sz w:val="32"/>
                <w:szCs w:val="32"/>
                <w:cs/>
              </w:rPr>
              <w:tab/>
            </w:r>
          </w:p>
          <w:p w:rsidR="00D32FA4" w:rsidRPr="009E34A0" w:rsidRDefault="00D32FA4" w:rsidP="004E5B1E">
            <w:pPr>
              <w:pStyle w:val="Default"/>
              <w:numPr>
                <w:ilvl w:val="0"/>
                <w:numId w:val="78"/>
              </w:numPr>
              <w:tabs>
                <w:tab w:val="left" w:pos="742"/>
              </w:tabs>
              <w:rPr>
                <w:rFonts w:eastAsia="Calibri"/>
                <w:color w:val="000000" w:themeColor="text1"/>
                <w:sz w:val="32"/>
                <w:szCs w:val="32"/>
              </w:rPr>
            </w:pPr>
            <w:r w:rsidRPr="009E34A0">
              <w:rPr>
                <w:rFonts w:eastAsia="Calibri"/>
                <w:color w:val="000000" w:themeColor="text1"/>
                <w:sz w:val="32"/>
                <w:szCs w:val="32"/>
                <w:lang w:eastAsia="en-US"/>
              </w:rPr>
              <w:t>Aging /Dementia</w:t>
            </w:r>
          </w:p>
          <w:p w:rsidR="00D32FA4" w:rsidRPr="009E34A0" w:rsidRDefault="00D32FA4" w:rsidP="0004665E">
            <w:pPr>
              <w:pStyle w:val="Default"/>
              <w:tabs>
                <w:tab w:val="left" w:pos="1000"/>
              </w:tabs>
              <w:rPr>
                <w:rFonts w:eastAsia="Calibri"/>
                <w:b/>
                <w:bCs/>
                <w:color w:val="000000" w:themeColor="text1"/>
                <w:sz w:val="32"/>
                <w:szCs w:val="32"/>
              </w:rPr>
            </w:pPr>
            <w:r w:rsidRPr="009E34A0">
              <w:rPr>
                <w:b/>
                <w:bCs/>
                <w:color w:val="000000" w:themeColor="text1"/>
                <w:sz w:val="32"/>
                <w:szCs w:val="32"/>
                <w:cs/>
              </w:rPr>
              <w:t xml:space="preserve">โดยมี </w:t>
            </w:r>
            <w:r w:rsidRPr="009E34A0">
              <w:rPr>
                <w:b/>
                <w:bCs/>
                <w:color w:val="000000" w:themeColor="text1"/>
                <w:sz w:val="32"/>
                <w:szCs w:val="32"/>
              </w:rPr>
              <w:t xml:space="preserve">Criteria </w:t>
            </w:r>
            <w:r w:rsidRPr="009E34A0">
              <w:rPr>
                <w:b/>
                <w:bCs/>
                <w:color w:val="000000" w:themeColor="text1"/>
                <w:sz w:val="32"/>
                <w:szCs w:val="32"/>
                <w:cs/>
              </w:rPr>
              <w:t>ของผู้ป่วยที่เข้าสู่ภาวะ</w:t>
            </w:r>
            <w:r w:rsidRPr="009E34A0">
              <w:rPr>
                <w:b/>
                <w:bCs/>
                <w:color w:val="000000" w:themeColor="text1"/>
                <w:sz w:val="32"/>
                <w:szCs w:val="32"/>
              </w:rPr>
              <w:t xml:space="preserve"> Palliative Care</w:t>
            </w:r>
            <w:r w:rsidRPr="009E34A0">
              <w:rPr>
                <w:b/>
                <w:bCs/>
                <w:color w:val="000000" w:themeColor="text1"/>
                <w:sz w:val="32"/>
                <w:szCs w:val="32"/>
                <w:cs/>
              </w:rPr>
              <w:t xml:space="preserve"> </w:t>
            </w:r>
            <w:r w:rsidRPr="009E34A0">
              <w:rPr>
                <w:rFonts w:eastAsia="Calibri"/>
                <w:color w:val="000000" w:themeColor="text1"/>
                <w:sz w:val="32"/>
                <w:szCs w:val="32"/>
                <w:cs/>
              </w:rPr>
              <w:t>ดังนี้</w:t>
            </w:r>
          </w:p>
          <w:p w:rsidR="00D32FA4" w:rsidRPr="009E34A0" w:rsidRDefault="00D32FA4" w:rsidP="004E5B1E">
            <w:pPr>
              <w:pStyle w:val="Default"/>
              <w:numPr>
                <w:ilvl w:val="0"/>
                <w:numId w:val="79"/>
              </w:numPr>
              <w:tabs>
                <w:tab w:val="left" w:pos="742"/>
              </w:tabs>
              <w:rPr>
                <w:rFonts w:eastAsia="Calibri"/>
                <w:color w:val="000000" w:themeColor="text1"/>
                <w:sz w:val="32"/>
                <w:szCs w:val="32"/>
                <w:cs/>
              </w:rPr>
            </w:pPr>
            <w:r w:rsidRPr="009E34A0">
              <w:rPr>
                <w:color w:val="000000" w:themeColor="text1"/>
                <w:sz w:val="32"/>
                <w:szCs w:val="32"/>
                <w:cs/>
              </w:rPr>
              <w:t>ผู้ป่วยมีการถดถอยของการประกอบกิจกรรมประจำวันนั่งหรือนอนมากกว่า          ร้อยละ</w:t>
            </w:r>
            <w:r w:rsidRPr="009E34A0">
              <w:rPr>
                <w:color w:val="000000" w:themeColor="text1"/>
                <w:sz w:val="32"/>
                <w:szCs w:val="32"/>
              </w:rPr>
              <w:t xml:space="preserve"> 50</w:t>
            </w:r>
            <w:r w:rsidRPr="009E34A0">
              <w:rPr>
                <w:color w:val="000000" w:themeColor="text1"/>
                <w:sz w:val="32"/>
                <w:szCs w:val="32"/>
                <w:cs/>
              </w:rPr>
              <w:t xml:space="preserve"> ของวันต้องพึ่งพิงมากขึ้น</w:t>
            </w:r>
          </w:p>
          <w:p w:rsidR="00D32FA4" w:rsidRPr="009E34A0" w:rsidRDefault="00D32FA4" w:rsidP="004E5B1E">
            <w:pPr>
              <w:pStyle w:val="Default"/>
              <w:numPr>
                <w:ilvl w:val="0"/>
                <w:numId w:val="80"/>
              </w:numPr>
              <w:tabs>
                <w:tab w:val="left" w:pos="742"/>
              </w:tabs>
              <w:ind w:left="884" w:hanging="164"/>
              <w:rPr>
                <w:color w:val="000000" w:themeColor="text1"/>
                <w:sz w:val="32"/>
                <w:szCs w:val="32"/>
              </w:rPr>
            </w:pPr>
            <w:r w:rsidRPr="009E34A0">
              <w:rPr>
                <w:color w:val="000000" w:themeColor="text1"/>
                <w:sz w:val="32"/>
                <w:szCs w:val="32"/>
                <w:cs/>
              </w:rPr>
              <w:t>การประเมินสมรรถนะ</w:t>
            </w:r>
            <w:r w:rsidRPr="009E34A0">
              <w:rPr>
                <w:rFonts w:eastAsia="Calibri"/>
                <w:color w:val="000000" w:themeColor="text1"/>
                <w:sz w:val="32"/>
                <w:szCs w:val="32"/>
                <w:cs/>
              </w:rPr>
              <w:t xml:space="preserve">อาจใช้ </w:t>
            </w:r>
            <w:r w:rsidRPr="009E34A0">
              <w:rPr>
                <w:color w:val="000000" w:themeColor="text1"/>
                <w:sz w:val="32"/>
                <w:szCs w:val="32"/>
              </w:rPr>
              <w:t>PPS ≤</w:t>
            </w:r>
            <w:r w:rsidRPr="009E34A0">
              <w:rPr>
                <w:color w:val="000000" w:themeColor="text1"/>
                <w:sz w:val="32"/>
                <w:szCs w:val="32"/>
                <w:cs/>
              </w:rPr>
              <w:t xml:space="preserve">ร้อยละ </w:t>
            </w:r>
            <w:r w:rsidRPr="009E34A0">
              <w:rPr>
                <w:color w:val="000000" w:themeColor="text1"/>
                <w:sz w:val="32"/>
                <w:szCs w:val="32"/>
              </w:rPr>
              <w:t xml:space="preserve">50 </w:t>
            </w:r>
            <w:r w:rsidRPr="009E34A0">
              <w:rPr>
                <w:color w:val="000000" w:themeColor="text1"/>
                <w:sz w:val="32"/>
                <w:szCs w:val="32"/>
                <w:cs/>
              </w:rPr>
              <w:t>หรือ</w:t>
            </w:r>
          </w:p>
          <w:p w:rsidR="00D32FA4" w:rsidRPr="009E34A0" w:rsidRDefault="00D32FA4" w:rsidP="004E5B1E">
            <w:pPr>
              <w:pStyle w:val="Default"/>
              <w:numPr>
                <w:ilvl w:val="0"/>
                <w:numId w:val="80"/>
              </w:numPr>
              <w:tabs>
                <w:tab w:val="left" w:pos="742"/>
              </w:tabs>
              <w:ind w:left="884" w:hanging="164"/>
              <w:rPr>
                <w:rFonts w:eastAsia="Calibri"/>
                <w:color w:val="000000" w:themeColor="text1"/>
                <w:sz w:val="32"/>
                <w:szCs w:val="32"/>
              </w:rPr>
            </w:pPr>
            <w:r w:rsidRPr="009E34A0">
              <w:rPr>
                <w:color w:val="000000" w:themeColor="text1"/>
                <w:sz w:val="32"/>
                <w:szCs w:val="32"/>
                <w:cs/>
              </w:rPr>
              <w:t>การประเมิน</w:t>
            </w:r>
            <w:r w:rsidRPr="009E34A0">
              <w:rPr>
                <w:color w:val="000000" w:themeColor="text1"/>
                <w:sz w:val="32"/>
                <w:szCs w:val="32"/>
              </w:rPr>
              <w:t xml:space="preserve"> Functional Assessment </w:t>
            </w:r>
            <w:r w:rsidRPr="009E34A0">
              <w:rPr>
                <w:color w:val="000000" w:themeColor="text1"/>
                <w:sz w:val="32"/>
                <w:szCs w:val="32"/>
                <w:cs/>
              </w:rPr>
              <w:t xml:space="preserve">ได้แก่ </w:t>
            </w:r>
            <w:proofErr w:type="spellStart"/>
            <w:r w:rsidRPr="009E34A0">
              <w:rPr>
                <w:color w:val="000000" w:themeColor="text1"/>
                <w:sz w:val="32"/>
                <w:szCs w:val="32"/>
              </w:rPr>
              <w:t>Karnofsky</w:t>
            </w:r>
            <w:proofErr w:type="spellEnd"/>
            <w:r w:rsidRPr="009E34A0">
              <w:rPr>
                <w:color w:val="000000" w:themeColor="text1"/>
                <w:sz w:val="32"/>
                <w:szCs w:val="32"/>
              </w:rPr>
              <w:t xml:space="preserve"> Score (KPS)     </w:t>
            </w:r>
            <w:r w:rsidRPr="009E34A0">
              <w:rPr>
                <w:color w:val="000000" w:themeColor="text1"/>
                <w:sz w:val="32"/>
                <w:szCs w:val="32"/>
                <w:cs/>
              </w:rPr>
              <w:t xml:space="preserve">           </w:t>
            </w:r>
            <w:r w:rsidRPr="009E34A0">
              <w:rPr>
                <w:color w:val="000000" w:themeColor="text1"/>
                <w:sz w:val="32"/>
                <w:szCs w:val="32"/>
              </w:rPr>
              <w:t>≤</w:t>
            </w:r>
            <w:r w:rsidRPr="009E34A0">
              <w:rPr>
                <w:color w:val="000000" w:themeColor="text1"/>
                <w:sz w:val="32"/>
                <w:szCs w:val="32"/>
                <w:cs/>
              </w:rPr>
              <w:t xml:space="preserve"> ร้อยละ </w:t>
            </w:r>
            <w:r w:rsidRPr="009E34A0">
              <w:rPr>
                <w:color w:val="000000" w:themeColor="text1"/>
                <w:sz w:val="32"/>
                <w:szCs w:val="32"/>
              </w:rPr>
              <w:t>50</w:t>
            </w:r>
            <w:r w:rsidRPr="009E34A0">
              <w:rPr>
                <w:rFonts w:eastAsia="Calibri"/>
                <w:color w:val="000000" w:themeColor="text1"/>
                <w:sz w:val="32"/>
                <w:szCs w:val="32"/>
                <w:cs/>
              </w:rPr>
              <w:t xml:space="preserve"> หรือ </w:t>
            </w:r>
            <w:r w:rsidRPr="009E34A0">
              <w:rPr>
                <w:rFonts w:eastAsia="Calibri"/>
                <w:color w:val="000000" w:themeColor="text1"/>
                <w:sz w:val="32"/>
                <w:szCs w:val="32"/>
              </w:rPr>
              <w:t>ECOG ≥ 3</w:t>
            </w:r>
            <w:r w:rsidRPr="009E34A0">
              <w:rPr>
                <w:rFonts w:eastAsia="Calibri"/>
                <w:color w:val="000000" w:themeColor="text1"/>
                <w:sz w:val="32"/>
                <w:szCs w:val="32"/>
                <w:cs/>
              </w:rPr>
              <w:t xml:space="preserve"> เป็นต้น</w:t>
            </w:r>
          </w:p>
          <w:p w:rsidR="00D32FA4" w:rsidRPr="009E34A0" w:rsidRDefault="00D32FA4" w:rsidP="004E5B1E">
            <w:pPr>
              <w:numPr>
                <w:ilvl w:val="0"/>
                <w:numId w:val="79"/>
              </w:numPr>
              <w:spacing w:after="0" w:line="240" w:lineRule="auto"/>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rPr>
              <w:t>Multiple Co-morbidity</w:t>
            </w:r>
            <w:r w:rsidRPr="009E34A0">
              <w:rPr>
                <w:rFonts w:ascii="TH SarabunPSK" w:hAnsi="TH SarabunPSK" w:cs="TH SarabunPSK"/>
                <w:color w:val="000000" w:themeColor="text1"/>
                <w:sz w:val="32"/>
                <w:szCs w:val="32"/>
                <w:cs/>
              </w:rPr>
              <w:t xml:space="preserve"> ซึ่งเป็นตัวบ่งชี้ที่มีความสำคัญ</w:t>
            </w:r>
          </w:p>
          <w:p w:rsidR="00D32FA4" w:rsidRPr="009E34A0" w:rsidRDefault="00D32FA4" w:rsidP="004E5B1E">
            <w:pPr>
              <w:numPr>
                <w:ilvl w:val="0"/>
                <w:numId w:val="79"/>
              </w:numPr>
              <w:spacing w:after="0" w:line="240" w:lineRule="auto"/>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โรคอยู่ในระยะลุกลาม ไม่คงตัว มีอาการซับซ้อนที่ไม่สุขสบายมาก</w:t>
            </w:r>
          </w:p>
          <w:p w:rsidR="00D32FA4" w:rsidRPr="009E34A0" w:rsidRDefault="00D32FA4" w:rsidP="004E5B1E">
            <w:pPr>
              <w:numPr>
                <w:ilvl w:val="0"/>
                <w:numId w:val="79"/>
              </w:numPr>
              <w:spacing w:after="0" w:line="240" w:lineRule="auto"/>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rPr>
              <w:t>Terminal Delirium</w:t>
            </w:r>
          </w:p>
          <w:p w:rsidR="00D32FA4" w:rsidRPr="009E34A0" w:rsidRDefault="00D32FA4" w:rsidP="004E5B1E">
            <w:pPr>
              <w:numPr>
                <w:ilvl w:val="0"/>
                <w:numId w:val="79"/>
              </w:numPr>
              <w:spacing w:after="0" w:line="240" w:lineRule="auto"/>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rPr>
              <w:lastRenderedPageBreak/>
              <w:t xml:space="preserve">Cachexia, </w:t>
            </w:r>
            <w:r w:rsidRPr="009E34A0">
              <w:rPr>
                <w:rFonts w:ascii="TH SarabunPSK" w:hAnsi="TH SarabunPSK" w:cs="TH SarabunPSK"/>
                <w:color w:val="000000" w:themeColor="text1"/>
                <w:sz w:val="32"/>
                <w:szCs w:val="32"/>
                <w:cs/>
              </w:rPr>
              <w:t>น้ำหนักลดต่อเนื่อง</w:t>
            </w:r>
            <w:r w:rsidRPr="009E34A0">
              <w:rPr>
                <w:rFonts w:ascii="TH SarabunPSK" w:hAnsi="TH SarabunPSK" w:cs="TH SarabunPSK"/>
                <w:color w:val="000000" w:themeColor="text1"/>
                <w:sz w:val="32"/>
                <w:szCs w:val="32"/>
              </w:rPr>
              <w:t xml:space="preserve">,Serum albumin &lt; 2.5 mg/dl </w:t>
            </w:r>
            <w:r w:rsidRPr="009E34A0">
              <w:rPr>
                <w:rFonts w:ascii="TH SarabunPSK" w:hAnsi="TH SarabunPSK" w:cs="TH SarabunPSK"/>
                <w:color w:val="000000" w:themeColor="text1"/>
                <w:sz w:val="32"/>
                <w:szCs w:val="32"/>
                <w:cs/>
              </w:rPr>
              <w:t>ต่อเนื่อง</w:t>
            </w:r>
          </w:p>
          <w:p w:rsidR="00D32FA4" w:rsidRPr="009E34A0" w:rsidRDefault="00D32FA4" w:rsidP="004E5B1E">
            <w:pPr>
              <w:numPr>
                <w:ilvl w:val="0"/>
                <w:numId w:val="79"/>
              </w:numPr>
              <w:spacing w:after="0" w:line="240" w:lineRule="auto"/>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rPr>
              <w:t xml:space="preserve">Persistent  </w:t>
            </w:r>
            <w:proofErr w:type="spellStart"/>
            <w:r w:rsidRPr="009E34A0">
              <w:rPr>
                <w:rFonts w:ascii="TH SarabunPSK" w:hAnsi="TH SarabunPSK" w:cs="TH SarabunPSK"/>
                <w:color w:val="000000" w:themeColor="text1"/>
                <w:sz w:val="32"/>
                <w:szCs w:val="32"/>
              </w:rPr>
              <w:t>Hypercalcemia</w:t>
            </w:r>
            <w:proofErr w:type="spellEnd"/>
          </w:p>
          <w:p w:rsidR="00D32FA4" w:rsidRPr="009E34A0" w:rsidRDefault="00D32FA4" w:rsidP="004E5B1E">
            <w:pPr>
              <w:numPr>
                <w:ilvl w:val="0"/>
                <w:numId w:val="79"/>
              </w:numPr>
              <w:spacing w:after="0" w:line="240" w:lineRule="auto"/>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ไม่ตอบสนองต่อการรักษา</w:t>
            </w:r>
          </w:p>
          <w:p w:rsidR="00D32FA4" w:rsidRPr="009E34A0" w:rsidRDefault="00D32FA4" w:rsidP="004E5B1E">
            <w:pPr>
              <w:numPr>
                <w:ilvl w:val="0"/>
                <w:numId w:val="79"/>
              </w:numPr>
              <w:spacing w:after="0" w:line="240" w:lineRule="auto"/>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ผู้ป่วย/ครอบครัวเลือกที่จะไม่รักษาตัวโรคต่อไปอย่างเต็มที่</w:t>
            </w:r>
          </w:p>
          <w:p w:rsidR="00D32FA4" w:rsidRPr="009E34A0" w:rsidRDefault="00D32FA4" w:rsidP="004E5B1E">
            <w:pPr>
              <w:numPr>
                <w:ilvl w:val="0"/>
                <w:numId w:val="79"/>
              </w:numPr>
              <w:spacing w:after="0" w:line="240" w:lineRule="auto"/>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เข้ารับการรักษาในโรงพยาบาลอย่างไม่คาดหมายบ่อยครั้ง</w:t>
            </w:r>
          </w:p>
          <w:p w:rsidR="00D32FA4" w:rsidRPr="009E34A0" w:rsidRDefault="00D32FA4" w:rsidP="004E5B1E">
            <w:pPr>
              <w:pStyle w:val="ListParagraph"/>
              <w:numPr>
                <w:ilvl w:val="0"/>
                <w:numId w:val="79"/>
              </w:numPr>
              <w:spacing w:after="0" w:line="240" w:lineRule="auto"/>
              <w:rPr>
                <w:rFonts w:ascii="TH SarabunPSK" w:hAnsi="TH SarabunPSK" w:cs="TH SarabunPSK"/>
                <w:sz w:val="32"/>
                <w:szCs w:val="32"/>
                <w:cs/>
              </w:rPr>
            </w:pPr>
            <w:r w:rsidRPr="009E34A0">
              <w:rPr>
                <w:rFonts w:ascii="TH SarabunPSK" w:hAnsi="TH SarabunPSK" w:cs="TH SarabunPSK"/>
                <w:color w:val="000000" w:themeColor="text1"/>
                <w:sz w:val="32"/>
                <w:szCs w:val="32"/>
                <w:cs/>
              </w:rPr>
              <w:t>มีเหตุการณ์ที่มีผลกระทบ เช่น การล้มรุนแรง ภาวะสูญเสีย การรับเข้าดูแลในสถานพยาบาล/บริบาล</w:t>
            </w:r>
          </w:p>
        </w:tc>
      </w:tr>
      <w:tr w:rsidR="00D32FA4" w:rsidRPr="009E34A0" w:rsidTr="0004665E">
        <w:trPr>
          <w:jc w:val="center"/>
        </w:trPr>
        <w:tc>
          <w:tcPr>
            <w:tcW w:w="10349" w:type="dxa"/>
            <w:gridSpan w:val="2"/>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b/>
                <w:bCs/>
                <w:sz w:val="32"/>
                <w:szCs w:val="32"/>
                <w:cs/>
              </w:rPr>
              <w:lastRenderedPageBreak/>
              <w:t xml:space="preserve">เกณฑ์เป้าหมาย </w:t>
            </w:r>
            <w:r w:rsidRPr="009E34A0">
              <w:rPr>
                <w:rFonts w:ascii="TH SarabunPSK" w:hAnsi="TH SarabunPSK" w:cs="TH SarabunPSK"/>
                <w:b/>
                <w:bCs/>
                <w:sz w:val="32"/>
                <w:szCs w:val="32"/>
              </w:rPr>
              <w:t xml:space="preserve">: </w:t>
            </w:r>
            <w:r w:rsidRPr="009E34A0">
              <w:rPr>
                <w:rFonts w:ascii="TH SarabunPSK" w:hAnsi="TH SarabunPSK" w:cs="TH SarabunPSK"/>
                <w:sz w:val="32"/>
                <w:szCs w:val="32"/>
                <w:cs/>
              </w:rPr>
              <w:t>โรงพยาบาลทุกระดับ (</w:t>
            </w:r>
            <w:r w:rsidRPr="009E34A0">
              <w:rPr>
                <w:rFonts w:ascii="TH SarabunPSK" w:hAnsi="TH SarabunPSK" w:cs="TH SarabunPSK"/>
                <w:sz w:val="32"/>
                <w:szCs w:val="32"/>
              </w:rPr>
              <w:t>A,S,M,F)</w:t>
            </w:r>
            <w:r w:rsidRPr="009E34A0">
              <w:rPr>
                <w:rFonts w:ascii="TH SarabunPSK" w:hAnsi="TH SarabunPSK" w:cs="TH SarabunPSK"/>
                <w:sz w:val="32"/>
                <w:szCs w:val="32"/>
                <w:cs/>
              </w:rPr>
              <w:t xml:space="preserve"> มีการดูแลแบบประคับประคองตามเกณฑ์ (ผ่านตามขั้นตอน</w:t>
            </w:r>
            <w:r w:rsidRPr="009E34A0">
              <w:rPr>
                <w:rFonts w:ascii="TH SarabunPSK" w:hAnsi="TH SarabunPSK" w:cs="TH SarabunPSK"/>
                <w:sz w:val="32"/>
                <w:szCs w:val="32"/>
                <w:cs/>
              </w:rPr>
              <w:tab/>
            </w:r>
          </w:p>
          <w:p w:rsidR="00D32FA4" w:rsidRPr="009E34A0" w:rsidRDefault="00D32FA4" w:rsidP="0004665E">
            <w:pPr>
              <w:spacing w:after="0"/>
              <w:rPr>
                <w:rFonts w:ascii="TH SarabunPSK" w:hAnsi="TH SarabunPSK" w:cs="TH SarabunPSK"/>
                <w:sz w:val="32"/>
                <w:szCs w:val="32"/>
                <w:lang w:val="en-GB"/>
              </w:rPr>
            </w:pPr>
            <w:r w:rsidRPr="009E34A0">
              <w:rPr>
                <w:rFonts w:ascii="TH SarabunPSK" w:hAnsi="TH SarabunPSK" w:cs="TH SarabunPSK"/>
                <w:sz w:val="32"/>
                <w:szCs w:val="32"/>
                <w:cs/>
              </w:rPr>
              <w:t xml:space="preserve"> </w:t>
            </w:r>
            <w:r w:rsidRPr="009E34A0">
              <w:rPr>
                <w:rFonts w:ascii="TH SarabunPSK" w:hAnsi="TH SarabunPSK" w:cs="TH SarabunPSK"/>
                <w:sz w:val="32"/>
                <w:szCs w:val="32"/>
                <w:cs/>
              </w:rPr>
              <w:tab/>
            </w:r>
            <w:r w:rsidRPr="009E34A0">
              <w:rPr>
                <w:rFonts w:ascii="TH SarabunPSK" w:hAnsi="TH SarabunPSK" w:cs="TH SarabunPSK"/>
                <w:sz w:val="32"/>
                <w:szCs w:val="32"/>
                <w:cs/>
              </w:rPr>
              <w:tab/>
              <w:t xml:space="preserve">  การประเมินผล)</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43"/>
              <w:gridCol w:w="1843"/>
              <w:gridCol w:w="1843"/>
              <w:gridCol w:w="1843"/>
            </w:tblGrid>
            <w:tr w:rsidR="00D32FA4" w:rsidRPr="009E34A0" w:rsidTr="0004665E">
              <w:trPr>
                <w:jc w:val="center"/>
              </w:trPr>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61</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62</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63</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jc w:val="center"/>
                    <w:rPr>
                      <w:rFonts w:ascii="TH SarabunPSK" w:hAnsi="TH SarabunPSK" w:cs="TH SarabunPSK"/>
                      <w:b/>
                      <w:bCs/>
                      <w:sz w:val="32"/>
                      <w:szCs w:val="32"/>
                      <w:cs/>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64</w:t>
                  </w:r>
                </w:p>
              </w:tc>
            </w:tr>
            <w:tr w:rsidR="00D32FA4" w:rsidRPr="009E34A0" w:rsidTr="0004665E">
              <w:trPr>
                <w:jc w:val="center"/>
              </w:trPr>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D32FA4" w:rsidRPr="009E34A0" w:rsidRDefault="00D32FA4" w:rsidP="004E5B1E">
                  <w:pPr>
                    <w:pStyle w:val="ListParagraph"/>
                    <w:numPr>
                      <w:ilvl w:val="0"/>
                      <w:numId w:val="81"/>
                    </w:numPr>
                    <w:spacing w:after="0" w:line="240" w:lineRule="auto"/>
                    <w:ind w:left="247" w:hanging="247"/>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 xml:space="preserve">ขั้นตอนที่ </w:t>
                  </w:r>
                  <w:r w:rsidRPr="009E34A0">
                    <w:rPr>
                      <w:rFonts w:ascii="TH SarabunPSK" w:hAnsi="TH SarabunPSK" w:cs="TH SarabunPSK"/>
                      <w:color w:val="000000" w:themeColor="text1"/>
                      <w:sz w:val="32"/>
                      <w:szCs w:val="32"/>
                    </w:rPr>
                    <w:t xml:space="preserve">2 </w:t>
                  </w:r>
                </w:p>
                <w:p w:rsidR="00D32FA4" w:rsidRPr="009E34A0" w:rsidRDefault="00D32FA4" w:rsidP="0004665E">
                  <w:pPr>
                    <w:tabs>
                      <w:tab w:val="left" w:pos="290"/>
                    </w:tabs>
                    <w:spacing w:after="0" w:line="240" w:lineRule="auto"/>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rPr>
                    <w:tab/>
                    <w:t>2.1, 2.2 (1)</w:t>
                  </w:r>
                  <w:r w:rsidRPr="009E34A0">
                    <w:rPr>
                      <w:rFonts w:ascii="TH SarabunPSK" w:hAnsi="TH SarabunPSK" w:cs="TH SarabunPSK"/>
                      <w:color w:val="000000" w:themeColor="text1"/>
                      <w:sz w:val="32"/>
                      <w:szCs w:val="32"/>
                      <w:cs/>
                    </w:rPr>
                    <w:tab/>
                    <w:t xml:space="preserve">และ </w:t>
                  </w:r>
                  <w:r w:rsidRPr="009E34A0">
                    <w:rPr>
                      <w:rFonts w:ascii="TH SarabunPSK" w:hAnsi="TH SarabunPSK" w:cs="TH SarabunPSK"/>
                      <w:color w:val="000000" w:themeColor="text1"/>
                      <w:sz w:val="32"/>
                      <w:szCs w:val="32"/>
                    </w:rPr>
                    <w:t>2.3 (1)</w:t>
                  </w:r>
                </w:p>
                <w:p w:rsidR="00D32FA4" w:rsidRPr="009E34A0" w:rsidRDefault="00D32FA4" w:rsidP="004E5B1E">
                  <w:pPr>
                    <w:pStyle w:val="ListParagraph"/>
                    <w:numPr>
                      <w:ilvl w:val="0"/>
                      <w:numId w:val="82"/>
                    </w:numPr>
                    <w:spacing w:after="0" w:line="240" w:lineRule="auto"/>
                    <w:ind w:left="247" w:hanging="247"/>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 xml:space="preserve">ขั้นตอนที่ </w:t>
                  </w:r>
                  <w:r w:rsidRPr="009E34A0">
                    <w:rPr>
                      <w:rFonts w:ascii="TH SarabunPSK" w:hAnsi="TH SarabunPSK" w:cs="TH SarabunPSK"/>
                      <w:color w:val="000000" w:themeColor="text1"/>
                      <w:sz w:val="32"/>
                      <w:szCs w:val="32"/>
                    </w:rPr>
                    <w:t>3</w:t>
                  </w:r>
                </w:p>
                <w:p w:rsidR="00D32FA4" w:rsidRPr="009E34A0" w:rsidRDefault="00D32FA4" w:rsidP="004E5B1E">
                  <w:pPr>
                    <w:pStyle w:val="ListParagraph"/>
                    <w:numPr>
                      <w:ilvl w:val="0"/>
                      <w:numId w:val="82"/>
                    </w:numPr>
                    <w:spacing w:after="0" w:line="240" w:lineRule="auto"/>
                    <w:ind w:left="247" w:hanging="247"/>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 xml:space="preserve">ขั้นตอนที่ </w:t>
                  </w:r>
                  <w:r w:rsidRPr="009E34A0">
                    <w:rPr>
                      <w:rFonts w:ascii="TH SarabunPSK" w:hAnsi="TH SarabunPSK" w:cs="TH SarabunPSK"/>
                      <w:color w:val="000000" w:themeColor="text1"/>
                      <w:sz w:val="32"/>
                      <w:szCs w:val="32"/>
                    </w:rPr>
                    <w:t xml:space="preserve">4 </w:t>
                  </w:r>
                </w:p>
                <w:p w:rsidR="00D32FA4" w:rsidRPr="009E34A0" w:rsidRDefault="00D32FA4" w:rsidP="0004665E">
                  <w:pPr>
                    <w:spacing w:after="0" w:line="240" w:lineRule="auto"/>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rPr>
                    <w:t xml:space="preserve">4.1(1) </w:t>
                  </w:r>
                  <w:r w:rsidRPr="009E34A0">
                    <w:rPr>
                      <w:rFonts w:ascii="TH SarabunPSK" w:hAnsi="TH SarabunPSK" w:cs="TH SarabunPSK"/>
                      <w:color w:val="000000" w:themeColor="text1"/>
                      <w:sz w:val="32"/>
                      <w:szCs w:val="32"/>
                      <w:cs/>
                    </w:rPr>
                    <w:t xml:space="preserve">และ </w:t>
                  </w:r>
                  <w:r w:rsidRPr="009E34A0">
                    <w:rPr>
                      <w:rFonts w:ascii="TH SarabunPSK" w:hAnsi="TH SarabunPSK" w:cs="TH SarabunPSK"/>
                      <w:color w:val="000000" w:themeColor="text1"/>
                      <w:sz w:val="32"/>
                      <w:szCs w:val="32"/>
                    </w:rPr>
                    <w:t>4.2 (1)</w:t>
                  </w:r>
                </w:p>
                <w:p w:rsidR="00D32FA4" w:rsidRPr="009E34A0" w:rsidRDefault="00D32FA4" w:rsidP="004E5B1E">
                  <w:pPr>
                    <w:pStyle w:val="ListParagraph"/>
                    <w:numPr>
                      <w:ilvl w:val="0"/>
                      <w:numId w:val="82"/>
                    </w:numPr>
                    <w:spacing w:after="0" w:line="240" w:lineRule="auto"/>
                    <w:ind w:left="247" w:hanging="247"/>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 xml:space="preserve">ขั้นตอนที่ </w:t>
                  </w:r>
                  <w:r w:rsidRPr="009E34A0">
                    <w:rPr>
                      <w:rFonts w:ascii="TH SarabunPSK" w:hAnsi="TH SarabunPSK" w:cs="TH SarabunPSK"/>
                      <w:color w:val="000000" w:themeColor="text1"/>
                      <w:sz w:val="32"/>
                      <w:szCs w:val="32"/>
                    </w:rPr>
                    <w:t xml:space="preserve">5 </w:t>
                  </w:r>
                </w:p>
                <w:p w:rsidR="00D32FA4" w:rsidRPr="009E34A0" w:rsidRDefault="00D32FA4" w:rsidP="0004665E">
                  <w:pPr>
                    <w:spacing w:after="0" w:line="240" w:lineRule="auto"/>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rPr>
                    <w:t xml:space="preserve">5.1(1) </w:t>
                  </w:r>
                  <w:r w:rsidRPr="009E34A0">
                    <w:rPr>
                      <w:rFonts w:ascii="TH SarabunPSK" w:hAnsi="TH SarabunPSK" w:cs="TH SarabunPSK"/>
                      <w:color w:val="000000" w:themeColor="text1"/>
                      <w:sz w:val="32"/>
                      <w:szCs w:val="32"/>
                      <w:cs/>
                    </w:rPr>
                    <w:t xml:space="preserve">และ </w:t>
                  </w:r>
                  <w:r w:rsidRPr="009E34A0">
                    <w:rPr>
                      <w:rFonts w:ascii="TH SarabunPSK" w:hAnsi="TH SarabunPSK" w:cs="TH SarabunPSK"/>
                      <w:color w:val="000000" w:themeColor="text1"/>
                      <w:sz w:val="32"/>
                      <w:szCs w:val="32"/>
                    </w:rPr>
                    <w:t>5.2(1)</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D32FA4" w:rsidRPr="009E34A0" w:rsidRDefault="00D32FA4" w:rsidP="004E5B1E">
                  <w:pPr>
                    <w:pStyle w:val="ListParagraph"/>
                    <w:numPr>
                      <w:ilvl w:val="0"/>
                      <w:numId w:val="83"/>
                    </w:numPr>
                    <w:spacing w:after="0" w:line="240" w:lineRule="auto"/>
                    <w:ind w:left="247" w:hanging="247"/>
                    <w:rPr>
                      <w:rFonts w:ascii="TH SarabunPSK" w:hAnsi="TH SarabunPSK" w:cs="TH SarabunPSK"/>
                      <w:color w:val="000000" w:themeColor="text1"/>
                      <w:sz w:val="32"/>
                      <w:szCs w:val="32"/>
                      <w:cs/>
                    </w:rPr>
                  </w:pPr>
                  <w:r w:rsidRPr="009E34A0">
                    <w:rPr>
                      <w:rFonts w:ascii="TH SarabunPSK" w:hAnsi="TH SarabunPSK" w:cs="TH SarabunPSK"/>
                      <w:color w:val="000000" w:themeColor="text1"/>
                      <w:sz w:val="32"/>
                      <w:szCs w:val="32"/>
                      <w:cs/>
                    </w:rPr>
                    <w:t xml:space="preserve">ขั้นตอนที่ </w:t>
                  </w:r>
                  <w:r w:rsidRPr="009E34A0">
                    <w:rPr>
                      <w:rFonts w:ascii="TH SarabunPSK" w:hAnsi="TH SarabunPSK" w:cs="TH SarabunPSK"/>
                      <w:color w:val="000000" w:themeColor="text1"/>
                      <w:sz w:val="32"/>
                      <w:szCs w:val="32"/>
                    </w:rPr>
                    <w:t xml:space="preserve">2 </w:t>
                  </w:r>
                </w:p>
                <w:p w:rsidR="00D32FA4" w:rsidRPr="009E34A0" w:rsidRDefault="00D32FA4" w:rsidP="0004665E">
                  <w:pPr>
                    <w:pStyle w:val="ListParagraph"/>
                    <w:spacing w:after="0" w:line="240" w:lineRule="auto"/>
                    <w:ind w:left="247"/>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rPr>
                    <w:t xml:space="preserve">2.1, 2.2 (2) </w:t>
                  </w:r>
                  <w:r w:rsidRPr="009E34A0">
                    <w:rPr>
                      <w:rFonts w:ascii="TH SarabunPSK" w:hAnsi="TH SarabunPSK" w:cs="TH SarabunPSK"/>
                      <w:color w:val="000000" w:themeColor="text1"/>
                      <w:sz w:val="32"/>
                      <w:szCs w:val="32"/>
                      <w:cs/>
                    </w:rPr>
                    <w:t xml:space="preserve">และ </w:t>
                  </w:r>
                  <w:r w:rsidRPr="009E34A0">
                    <w:rPr>
                      <w:rFonts w:ascii="TH SarabunPSK" w:hAnsi="TH SarabunPSK" w:cs="TH SarabunPSK"/>
                      <w:color w:val="000000" w:themeColor="text1"/>
                      <w:sz w:val="32"/>
                      <w:szCs w:val="32"/>
                    </w:rPr>
                    <w:t>2.3 (2)</w:t>
                  </w:r>
                </w:p>
                <w:p w:rsidR="00D32FA4" w:rsidRPr="009E34A0" w:rsidRDefault="00D32FA4" w:rsidP="004E5B1E">
                  <w:pPr>
                    <w:pStyle w:val="ListParagraph"/>
                    <w:numPr>
                      <w:ilvl w:val="0"/>
                      <w:numId w:val="83"/>
                    </w:numPr>
                    <w:spacing w:after="0" w:line="240" w:lineRule="auto"/>
                    <w:ind w:left="247" w:hanging="247"/>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 xml:space="preserve">ขั้นตอนที่ </w:t>
                  </w:r>
                  <w:r w:rsidRPr="009E34A0">
                    <w:rPr>
                      <w:rFonts w:ascii="TH SarabunPSK" w:hAnsi="TH SarabunPSK" w:cs="TH SarabunPSK"/>
                      <w:color w:val="000000" w:themeColor="text1"/>
                      <w:sz w:val="32"/>
                      <w:szCs w:val="32"/>
                    </w:rPr>
                    <w:t>3</w:t>
                  </w:r>
                </w:p>
                <w:p w:rsidR="00D32FA4" w:rsidRPr="009E34A0" w:rsidRDefault="00D32FA4" w:rsidP="004E5B1E">
                  <w:pPr>
                    <w:pStyle w:val="ListParagraph"/>
                    <w:numPr>
                      <w:ilvl w:val="0"/>
                      <w:numId w:val="83"/>
                    </w:numPr>
                    <w:spacing w:after="0" w:line="240" w:lineRule="auto"/>
                    <w:ind w:left="247" w:hanging="247"/>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 xml:space="preserve">ขั้นตอนที่ </w:t>
                  </w:r>
                  <w:r w:rsidRPr="009E34A0">
                    <w:rPr>
                      <w:rFonts w:ascii="TH SarabunPSK" w:hAnsi="TH SarabunPSK" w:cs="TH SarabunPSK"/>
                      <w:color w:val="000000" w:themeColor="text1"/>
                      <w:sz w:val="32"/>
                      <w:szCs w:val="32"/>
                    </w:rPr>
                    <w:t xml:space="preserve">4 </w:t>
                  </w:r>
                </w:p>
                <w:p w:rsidR="00D32FA4" w:rsidRPr="009E34A0" w:rsidRDefault="00D32FA4" w:rsidP="0004665E">
                  <w:pPr>
                    <w:spacing w:after="0" w:line="240" w:lineRule="auto"/>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rPr>
                    <w:t xml:space="preserve">4.1(2) </w:t>
                  </w:r>
                  <w:r w:rsidRPr="009E34A0">
                    <w:rPr>
                      <w:rFonts w:ascii="TH SarabunPSK" w:hAnsi="TH SarabunPSK" w:cs="TH SarabunPSK"/>
                      <w:color w:val="000000" w:themeColor="text1"/>
                      <w:sz w:val="32"/>
                      <w:szCs w:val="32"/>
                      <w:cs/>
                    </w:rPr>
                    <w:t xml:space="preserve">และ </w:t>
                  </w:r>
                  <w:r w:rsidRPr="009E34A0">
                    <w:rPr>
                      <w:rFonts w:ascii="TH SarabunPSK" w:hAnsi="TH SarabunPSK" w:cs="TH SarabunPSK"/>
                      <w:color w:val="000000" w:themeColor="text1"/>
                      <w:sz w:val="32"/>
                      <w:szCs w:val="32"/>
                    </w:rPr>
                    <w:t>4.2(2)</w:t>
                  </w:r>
                </w:p>
                <w:p w:rsidR="00D32FA4" w:rsidRPr="009E34A0" w:rsidRDefault="00D32FA4" w:rsidP="004E5B1E">
                  <w:pPr>
                    <w:pStyle w:val="ListParagraph"/>
                    <w:numPr>
                      <w:ilvl w:val="0"/>
                      <w:numId w:val="83"/>
                    </w:numPr>
                    <w:spacing w:after="0" w:line="240" w:lineRule="auto"/>
                    <w:ind w:left="247" w:hanging="247"/>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 xml:space="preserve">ขั้นตอนที่ </w:t>
                  </w:r>
                  <w:r w:rsidRPr="009E34A0">
                    <w:rPr>
                      <w:rFonts w:ascii="TH SarabunPSK" w:hAnsi="TH SarabunPSK" w:cs="TH SarabunPSK"/>
                      <w:color w:val="000000" w:themeColor="text1"/>
                      <w:sz w:val="32"/>
                      <w:szCs w:val="32"/>
                    </w:rPr>
                    <w:t xml:space="preserve">5 </w:t>
                  </w:r>
                </w:p>
                <w:p w:rsidR="00D32FA4" w:rsidRPr="009E34A0" w:rsidRDefault="00D32FA4" w:rsidP="0004665E">
                  <w:pPr>
                    <w:spacing w:after="0" w:line="240" w:lineRule="auto"/>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rPr>
                    <w:t xml:space="preserve">5.1(2) </w:t>
                  </w:r>
                  <w:r w:rsidRPr="009E34A0">
                    <w:rPr>
                      <w:rFonts w:ascii="TH SarabunPSK" w:hAnsi="TH SarabunPSK" w:cs="TH SarabunPSK"/>
                      <w:color w:val="000000" w:themeColor="text1"/>
                      <w:sz w:val="32"/>
                      <w:szCs w:val="32"/>
                      <w:cs/>
                    </w:rPr>
                    <w:t xml:space="preserve">และ </w:t>
                  </w:r>
                  <w:r w:rsidRPr="009E34A0">
                    <w:rPr>
                      <w:rFonts w:ascii="TH SarabunPSK" w:hAnsi="TH SarabunPSK" w:cs="TH SarabunPSK"/>
                      <w:color w:val="000000" w:themeColor="text1"/>
                      <w:sz w:val="32"/>
                      <w:szCs w:val="32"/>
                    </w:rPr>
                    <w:t>5.2(2)</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D32FA4" w:rsidRPr="009E34A0" w:rsidRDefault="00D32FA4" w:rsidP="004E5B1E">
                  <w:pPr>
                    <w:pStyle w:val="ListParagraph"/>
                    <w:numPr>
                      <w:ilvl w:val="0"/>
                      <w:numId w:val="84"/>
                    </w:numPr>
                    <w:spacing w:after="0" w:line="240" w:lineRule="auto"/>
                    <w:ind w:left="246" w:hanging="246"/>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 xml:space="preserve">ขั้นตอนที่ </w:t>
                  </w:r>
                  <w:r w:rsidRPr="009E34A0">
                    <w:rPr>
                      <w:rFonts w:ascii="TH SarabunPSK" w:hAnsi="TH SarabunPSK" w:cs="TH SarabunPSK"/>
                      <w:color w:val="000000" w:themeColor="text1"/>
                      <w:sz w:val="32"/>
                      <w:szCs w:val="32"/>
                    </w:rPr>
                    <w:t xml:space="preserve">2 </w:t>
                  </w:r>
                </w:p>
                <w:p w:rsidR="00D32FA4" w:rsidRPr="009E34A0" w:rsidRDefault="00D32FA4" w:rsidP="0004665E">
                  <w:pPr>
                    <w:pStyle w:val="ListParagraph"/>
                    <w:spacing w:after="0" w:line="240" w:lineRule="auto"/>
                    <w:ind w:left="246"/>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rPr>
                    <w:t xml:space="preserve">2.1, 2.2 (3) </w:t>
                  </w:r>
                  <w:r w:rsidRPr="009E34A0">
                    <w:rPr>
                      <w:rFonts w:ascii="TH SarabunPSK" w:hAnsi="TH SarabunPSK" w:cs="TH SarabunPSK"/>
                      <w:color w:val="000000" w:themeColor="text1"/>
                      <w:sz w:val="32"/>
                      <w:szCs w:val="32"/>
                      <w:cs/>
                    </w:rPr>
                    <w:t xml:space="preserve">และ </w:t>
                  </w:r>
                  <w:r w:rsidRPr="009E34A0">
                    <w:rPr>
                      <w:rFonts w:ascii="TH SarabunPSK" w:hAnsi="TH SarabunPSK" w:cs="TH SarabunPSK"/>
                      <w:color w:val="000000" w:themeColor="text1"/>
                      <w:sz w:val="32"/>
                      <w:szCs w:val="32"/>
                    </w:rPr>
                    <w:t>2.3 (3)</w:t>
                  </w:r>
                </w:p>
                <w:p w:rsidR="00D32FA4" w:rsidRPr="009E34A0" w:rsidRDefault="00D32FA4" w:rsidP="004E5B1E">
                  <w:pPr>
                    <w:pStyle w:val="ListParagraph"/>
                    <w:numPr>
                      <w:ilvl w:val="0"/>
                      <w:numId w:val="84"/>
                    </w:numPr>
                    <w:spacing w:after="0" w:line="240" w:lineRule="auto"/>
                    <w:ind w:left="246" w:hanging="246"/>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 xml:space="preserve">ขั้นตอนที่ </w:t>
                  </w:r>
                  <w:r w:rsidRPr="009E34A0">
                    <w:rPr>
                      <w:rFonts w:ascii="TH SarabunPSK" w:hAnsi="TH SarabunPSK" w:cs="TH SarabunPSK"/>
                      <w:color w:val="000000" w:themeColor="text1"/>
                      <w:sz w:val="32"/>
                      <w:szCs w:val="32"/>
                    </w:rPr>
                    <w:t>3</w:t>
                  </w:r>
                </w:p>
                <w:p w:rsidR="00D32FA4" w:rsidRPr="009E34A0" w:rsidRDefault="00D32FA4" w:rsidP="004E5B1E">
                  <w:pPr>
                    <w:pStyle w:val="ListParagraph"/>
                    <w:numPr>
                      <w:ilvl w:val="0"/>
                      <w:numId w:val="84"/>
                    </w:numPr>
                    <w:spacing w:after="0" w:line="240" w:lineRule="auto"/>
                    <w:ind w:left="246" w:hanging="246"/>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 xml:space="preserve">ขั้นตอนที่ </w:t>
                  </w:r>
                  <w:r w:rsidRPr="009E34A0">
                    <w:rPr>
                      <w:rFonts w:ascii="TH SarabunPSK" w:hAnsi="TH SarabunPSK" w:cs="TH SarabunPSK"/>
                      <w:color w:val="000000" w:themeColor="text1"/>
                      <w:sz w:val="32"/>
                      <w:szCs w:val="32"/>
                    </w:rPr>
                    <w:t xml:space="preserve">4 </w:t>
                  </w:r>
                </w:p>
                <w:p w:rsidR="00D32FA4" w:rsidRPr="009E34A0" w:rsidRDefault="00D32FA4" w:rsidP="0004665E">
                  <w:pPr>
                    <w:spacing w:after="0" w:line="240" w:lineRule="auto"/>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rPr>
                    <w:t xml:space="preserve">4.1(3) </w:t>
                  </w:r>
                  <w:r w:rsidRPr="009E34A0">
                    <w:rPr>
                      <w:rFonts w:ascii="TH SarabunPSK" w:hAnsi="TH SarabunPSK" w:cs="TH SarabunPSK"/>
                      <w:color w:val="000000" w:themeColor="text1"/>
                      <w:sz w:val="32"/>
                      <w:szCs w:val="32"/>
                      <w:cs/>
                    </w:rPr>
                    <w:t xml:space="preserve">และ </w:t>
                  </w:r>
                  <w:r w:rsidRPr="009E34A0">
                    <w:rPr>
                      <w:rFonts w:ascii="TH SarabunPSK" w:hAnsi="TH SarabunPSK" w:cs="TH SarabunPSK"/>
                      <w:color w:val="000000" w:themeColor="text1"/>
                      <w:sz w:val="32"/>
                      <w:szCs w:val="32"/>
                    </w:rPr>
                    <w:t>4.2(3)</w:t>
                  </w:r>
                </w:p>
                <w:p w:rsidR="00D32FA4" w:rsidRPr="009E34A0" w:rsidRDefault="00D32FA4" w:rsidP="004E5B1E">
                  <w:pPr>
                    <w:pStyle w:val="ListParagraph"/>
                    <w:numPr>
                      <w:ilvl w:val="0"/>
                      <w:numId w:val="84"/>
                    </w:numPr>
                    <w:spacing w:after="0" w:line="240" w:lineRule="auto"/>
                    <w:ind w:left="246" w:hanging="246"/>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 xml:space="preserve">ขั้นตอนที่ </w:t>
                  </w:r>
                  <w:r w:rsidRPr="009E34A0">
                    <w:rPr>
                      <w:rFonts w:ascii="TH SarabunPSK" w:hAnsi="TH SarabunPSK" w:cs="TH SarabunPSK"/>
                      <w:color w:val="000000" w:themeColor="text1"/>
                      <w:sz w:val="32"/>
                      <w:szCs w:val="32"/>
                    </w:rPr>
                    <w:t xml:space="preserve">5 </w:t>
                  </w:r>
                </w:p>
                <w:p w:rsidR="00D32FA4" w:rsidRPr="009E34A0" w:rsidRDefault="00D32FA4" w:rsidP="0004665E">
                  <w:pPr>
                    <w:spacing w:after="0" w:line="240" w:lineRule="auto"/>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rPr>
                    <w:t xml:space="preserve">5.1(3) </w:t>
                  </w:r>
                  <w:r w:rsidRPr="009E34A0">
                    <w:rPr>
                      <w:rFonts w:ascii="TH SarabunPSK" w:hAnsi="TH SarabunPSK" w:cs="TH SarabunPSK"/>
                      <w:color w:val="000000" w:themeColor="text1"/>
                      <w:sz w:val="32"/>
                      <w:szCs w:val="32"/>
                      <w:cs/>
                    </w:rPr>
                    <w:t xml:space="preserve">และ </w:t>
                  </w:r>
                  <w:r w:rsidRPr="009E34A0">
                    <w:rPr>
                      <w:rFonts w:ascii="TH SarabunPSK" w:hAnsi="TH SarabunPSK" w:cs="TH SarabunPSK"/>
                      <w:color w:val="000000" w:themeColor="text1"/>
                      <w:sz w:val="32"/>
                      <w:szCs w:val="32"/>
                    </w:rPr>
                    <w:t>5.2(3)</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D32FA4" w:rsidRPr="009E34A0" w:rsidRDefault="00D32FA4" w:rsidP="004E5B1E">
                  <w:pPr>
                    <w:pStyle w:val="ListParagraph"/>
                    <w:numPr>
                      <w:ilvl w:val="0"/>
                      <w:numId w:val="85"/>
                    </w:numPr>
                    <w:spacing w:after="0" w:line="240" w:lineRule="auto"/>
                    <w:ind w:left="246" w:hanging="246"/>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 xml:space="preserve">ขั้นตอนที่ </w:t>
                  </w:r>
                  <w:r w:rsidRPr="009E34A0">
                    <w:rPr>
                      <w:rFonts w:ascii="TH SarabunPSK" w:hAnsi="TH SarabunPSK" w:cs="TH SarabunPSK"/>
                      <w:color w:val="000000" w:themeColor="text1"/>
                      <w:sz w:val="32"/>
                      <w:szCs w:val="32"/>
                    </w:rPr>
                    <w:t xml:space="preserve">2 </w:t>
                  </w:r>
                </w:p>
                <w:p w:rsidR="00D32FA4" w:rsidRPr="009E34A0" w:rsidRDefault="00D32FA4" w:rsidP="0004665E">
                  <w:pPr>
                    <w:pStyle w:val="ListParagraph"/>
                    <w:spacing w:after="0" w:line="240" w:lineRule="auto"/>
                    <w:ind w:left="246"/>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rPr>
                    <w:t xml:space="preserve">2.1, 2.2 (4) </w:t>
                  </w:r>
                  <w:r w:rsidRPr="009E34A0">
                    <w:rPr>
                      <w:rFonts w:ascii="TH SarabunPSK" w:hAnsi="TH SarabunPSK" w:cs="TH SarabunPSK"/>
                      <w:color w:val="000000" w:themeColor="text1"/>
                      <w:sz w:val="32"/>
                      <w:szCs w:val="32"/>
                      <w:cs/>
                    </w:rPr>
                    <w:t xml:space="preserve">และ </w:t>
                  </w:r>
                  <w:r w:rsidRPr="009E34A0">
                    <w:rPr>
                      <w:rFonts w:ascii="TH SarabunPSK" w:hAnsi="TH SarabunPSK" w:cs="TH SarabunPSK"/>
                      <w:color w:val="000000" w:themeColor="text1"/>
                      <w:sz w:val="32"/>
                      <w:szCs w:val="32"/>
                    </w:rPr>
                    <w:t>2.3 (4)</w:t>
                  </w:r>
                </w:p>
                <w:p w:rsidR="00D32FA4" w:rsidRPr="009E34A0" w:rsidRDefault="00D32FA4" w:rsidP="004E5B1E">
                  <w:pPr>
                    <w:pStyle w:val="ListParagraph"/>
                    <w:numPr>
                      <w:ilvl w:val="0"/>
                      <w:numId w:val="85"/>
                    </w:numPr>
                    <w:spacing w:after="0" w:line="240" w:lineRule="auto"/>
                    <w:ind w:left="246" w:hanging="246"/>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 xml:space="preserve">ขั้นตอนที่ </w:t>
                  </w:r>
                  <w:r w:rsidRPr="009E34A0">
                    <w:rPr>
                      <w:rFonts w:ascii="TH SarabunPSK" w:hAnsi="TH SarabunPSK" w:cs="TH SarabunPSK"/>
                      <w:color w:val="000000" w:themeColor="text1"/>
                      <w:sz w:val="32"/>
                      <w:szCs w:val="32"/>
                    </w:rPr>
                    <w:t>3</w:t>
                  </w:r>
                </w:p>
                <w:p w:rsidR="00D32FA4" w:rsidRPr="009E34A0" w:rsidRDefault="00D32FA4" w:rsidP="004E5B1E">
                  <w:pPr>
                    <w:pStyle w:val="ListParagraph"/>
                    <w:numPr>
                      <w:ilvl w:val="0"/>
                      <w:numId w:val="85"/>
                    </w:numPr>
                    <w:spacing w:after="0" w:line="240" w:lineRule="auto"/>
                    <w:ind w:left="246" w:hanging="246"/>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 xml:space="preserve">ขั้นตอนที่ </w:t>
                  </w:r>
                  <w:r w:rsidRPr="009E34A0">
                    <w:rPr>
                      <w:rFonts w:ascii="TH SarabunPSK" w:hAnsi="TH SarabunPSK" w:cs="TH SarabunPSK"/>
                      <w:color w:val="000000" w:themeColor="text1"/>
                      <w:sz w:val="32"/>
                      <w:szCs w:val="32"/>
                    </w:rPr>
                    <w:t xml:space="preserve">4 </w:t>
                  </w:r>
                </w:p>
                <w:p w:rsidR="00D32FA4" w:rsidRPr="009E34A0" w:rsidRDefault="00D32FA4" w:rsidP="0004665E">
                  <w:pPr>
                    <w:spacing w:after="0" w:line="240" w:lineRule="auto"/>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rPr>
                    <w:t xml:space="preserve">4.1(4) </w:t>
                  </w:r>
                  <w:r w:rsidRPr="009E34A0">
                    <w:rPr>
                      <w:rFonts w:ascii="TH SarabunPSK" w:hAnsi="TH SarabunPSK" w:cs="TH SarabunPSK"/>
                      <w:color w:val="000000" w:themeColor="text1"/>
                      <w:sz w:val="32"/>
                      <w:szCs w:val="32"/>
                      <w:cs/>
                    </w:rPr>
                    <w:t xml:space="preserve">และ </w:t>
                  </w:r>
                  <w:r w:rsidRPr="009E34A0">
                    <w:rPr>
                      <w:rFonts w:ascii="TH SarabunPSK" w:hAnsi="TH SarabunPSK" w:cs="TH SarabunPSK"/>
                      <w:color w:val="000000" w:themeColor="text1"/>
                      <w:sz w:val="32"/>
                      <w:szCs w:val="32"/>
                    </w:rPr>
                    <w:t>4.2(4)</w:t>
                  </w:r>
                </w:p>
                <w:p w:rsidR="00D32FA4" w:rsidRPr="009E34A0" w:rsidRDefault="00D32FA4" w:rsidP="004E5B1E">
                  <w:pPr>
                    <w:pStyle w:val="ListParagraph"/>
                    <w:numPr>
                      <w:ilvl w:val="0"/>
                      <w:numId w:val="85"/>
                    </w:numPr>
                    <w:spacing w:after="0" w:line="240" w:lineRule="auto"/>
                    <w:ind w:left="246" w:hanging="246"/>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 xml:space="preserve">ขั้นตอนที่ </w:t>
                  </w:r>
                  <w:r w:rsidRPr="009E34A0">
                    <w:rPr>
                      <w:rFonts w:ascii="TH SarabunPSK" w:hAnsi="TH SarabunPSK" w:cs="TH SarabunPSK"/>
                      <w:color w:val="000000" w:themeColor="text1"/>
                      <w:sz w:val="32"/>
                      <w:szCs w:val="32"/>
                    </w:rPr>
                    <w:t xml:space="preserve">5 </w:t>
                  </w:r>
                </w:p>
                <w:p w:rsidR="00D32FA4" w:rsidRPr="009E34A0" w:rsidRDefault="00D32FA4" w:rsidP="0004665E">
                  <w:pPr>
                    <w:spacing w:after="0" w:line="240" w:lineRule="auto"/>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rPr>
                    <w:t xml:space="preserve">5.1(4) </w:t>
                  </w:r>
                  <w:r w:rsidRPr="009E34A0">
                    <w:rPr>
                      <w:rFonts w:ascii="TH SarabunPSK" w:hAnsi="TH SarabunPSK" w:cs="TH SarabunPSK"/>
                      <w:color w:val="000000" w:themeColor="text1"/>
                      <w:sz w:val="32"/>
                      <w:szCs w:val="32"/>
                      <w:cs/>
                    </w:rPr>
                    <w:t xml:space="preserve">และ </w:t>
                  </w:r>
                  <w:r w:rsidRPr="009E34A0">
                    <w:rPr>
                      <w:rFonts w:ascii="TH SarabunPSK" w:hAnsi="TH SarabunPSK" w:cs="TH SarabunPSK"/>
                      <w:color w:val="000000" w:themeColor="text1"/>
                      <w:sz w:val="32"/>
                      <w:szCs w:val="32"/>
                    </w:rPr>
                    <w:t>5.2(4)</w:t>
                  </w:r>
                </w:p>
              </w:tc>
            </w:tr>
          </w:tbl>
          <w:p w:rsidR="00D32FA4" w:rsidRPr="009E34A0" w:rsidRDefault="00D32FA4" w:rsidP="0004665E">
            <w:pPr>
              <w:spacing w:after="0"/>
              <w:rPr>
                <w:rFonts w:ascii="TH SarabunPSK" w:hAnsi="TH SarabunPSK" w:cs="TH SarabunPSK"/>
                <w:sz w:val="32"/>
                <w:szCs w:val="32"/>
                <w:lang w:val="en-GB"/>
              </w:rPr>
            </w:pP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วัตถุประสงค์</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pStyle w:val="ListParagraph"/>
              <w:spacing w:after="0" w:line="240" w:lineRule="auto"/>
              <w:ind w:left="34"/>
              <w:jc w:val="thaiDistribute"/>
              <w:rPr>
                <w:rFonts w:ascii="TH SarabunPSK" w:hAnsi="TH SarabunPSK" w:cs="TH SarabunPSK"/>
                <w:sz w:val="32"/>
                <w:szCs w:val="32"/>
              </w:rPr>
            </w:pPr>
            <w:r w:rsidRPr="009E34A0">
              <w:rPr>
                <w:rFonts w:ascii="TH SarabunPSK" w:hAnsi="TH SarabunPSK" w:cs="TH SarabunPSK"/>
                <w:sz w:val="32"/>
                <w:szCs w:val="32"/>
                <w:cs/>
              </w:rPr>
              <w:t xml:space="preserve">1. เพื่อให้ผู้ป่วยระยะท้ายได้รับการดูแลแบบประคับประคองตามมาตรฐานจนถึงวาระ </w:t>
            </w:r>
          </w:p>
          <w:p w:rsidR="00D32FA4" w:rsidRPr="009E34A0" w:rsidRDefault="00D32FA4" w:rsidP="0004665E">
            <w:pPr>
              <w:pStyle w:val="ListParagraph"/>
              <w:spacing w:after="0" w:line="240" w:lineRule="auto"/>
              <w:ind w:left="34"/>
              <w:jc w:val="thaiDistribute"/>
              <w:rPr>
                <w:rFonts w:ascii="TH SarabunPSK" w:hAnsi="TH SarabunPSK" w:cs="TH SarabunPSK"/>
                <w:sz w:val="32"/>
                <w:szCs w:val="32"/>
                <w:cs/>
              </w:rPr>
            </w:pPr>
            <w:r w:rsidRPr="009E34A0">
              <w:rPr>
                <w:rFonts w:ascii="TH SarabunPSK" w:hAnsi="TH SarabunPSK" w:cs="TH SarabunPSK"/>
                <w:sz w:val="32"/>
                <w:szCs w:val="32"/>
                <w:cs/>
              </w:rPr>
              <w:t xml:space="preserve">    สุดท้าย</w:t>
            </w:r>
          </w:p>
          <w:p w:rsidR="00D32FA4" w:rsidRPr="009E34A0" w:rsidRDefault="00D32FA4" w:rsidP="0004665E">
            <w:pPr>
              <w:pStyle w:val="ListParagraph"/>
              <w:spacing w:after="0" w:line="240" w:lineRule="auto"/>
              <w:ind w:left="34"/>
              <w:jc w:val="thaiDistribute"/>
              <w:rPr>
                <w:rFonts w:ascii="TH SarabunPSK" w:hAnsi="TH SarabunPSK" w:cs="TH SarabunPSK"/>
                <w:sz w:val="32"/>
                <w:szCs w:val="32"/>
              </w:rPr>
            </w:pPr>
            <w:r w:rsidRPr="009E34A0">
              <w:rPr>
                <w:rFonts w:ascii="TH SarabunPSK" w:hAnsi="TH SarabunPSK" w:cs="TH SarabunPSK"/>
                <w:sz w:val="32"/>
                <w:szCs w:val="32"/>
                <w:cs/>
              </w:rPr>
              <w:t>2. เพื่อให้ผู้ป่วยระยะท้ายเข้าถึงการดูแลรักษาแบบประคับประคอง (</w:t>
            </w:r>
            <w:r w:rsidRPr="009E34A0">
              <w:rPr>
                <w:rFonts w:ascii="TH SarabunPSK" w:hAnsi="TH SarabunPSK" w:cs="TH SarabunPSK"/>
                <w:sz w:val="32"/>
                <w:szCs w:val="32"/>
              </w:rPr>
              <w:t xml:space="preserve">Accessibility) </w:t>
            </w:r>
          </w:p>
          <w:p w:rsidR="00D32FA4" w:rsidRPr="009E34A0" w:rsidRDefault="00D32FA4" w:rsidP="0004665E">
            <w:pPr>
              <w:pStyle w:val="ListParagraph"/>
              <w:spacing w:after="0" w:line="240" w:lineRule="auto"/>
              <w:ind w:left="34"/>
              <w:jc w:val="thaiDistribute"/>
              <w:rPr>
                <w:rFonts w:ascii="TH SarabunPSK" w:hAnsi="TH SarabunPSK" w:cs="TH SarabunPSK"/>
                <w:sz w:val="32"/>
                <w:szCs w:val="32"/>
              </w:rPr>
            </w:pPr>
            <w:r w:rsidRPr="009E34A0">
              <w:rPr>
                <w:rFonts w:ascii="TH SarabunPSK" w:hAnsi="TH SarabunPSK" w:cs="TH SarabunPSK"/>
                <w:sz w:val="32"/>
                <w:szCs w:val="32"/>
                <w:cs/>
              </w:rPr>
              <w:t xml:space="preserve">    จากทีมสุขภาพ ครอบครัวและชุมชน รวมทั้งผู้ป่วยสามารถดูแลตนเองได้ในช่วงเวลา</w:t>
            </w:r>
          </w:p>
          <w:p w:rsidR="00D32FA4" w:rsidRPr="009E34A0" w:rsidRDefault="00D32FA4" w:rsidP="0004665E">
            <w:pPr>
              <w:pStyle w:val="ListParagraph"/>
              <w:spacing w:after="0" w:line="240" w:lineRule="auto"/>
              <w:ind w:left="34"/>
              <w:jc w:val="thaiDistribute"/>
              <w:rPr>
                <w:rFonts w:ascii="TH SarabunPSK" w:hAnsi="TH SarabunPSK" w:cs="TH SarabunPSK"/>
                <w:sz w:val="32"/>
                <w:szCs w:val="32"/>
                <w:cs/>
              </w:rPr>
            </w:pPr>
            <w:r w:rsidRPr="009E34A0">
              <w:rPr>
                <w:rFonts w:ascii="TH SarabunPSK" w:hAnsi="TH SarabunPSK" w:cs="TH SarabunPSK"/>
                <w:sz w:val="32"/>
                <w:szCs w:val="32"/>
                <w:cs/>
              </w:rPr>
              <w:t xml:space="preserve">    ของภาวะโรคและอาการอย่างเหมาะสม</w:t>
            </w:r>
          </w:p>
          <w:p w:rsidR="00D32FA4" w:rsidRPr="009E34A0" w:rsidRDefault="00D32FA4" w:rsidP="0004665E">
            <w:pPr>
              <w:pStyle w:val="ListParagraph"/>
              <w:spacing w:after="0" w:line="240" w:lineRule="auto"/>
              <w:ind w:left="34"/>
              <w:jc w:val="thaiDistribute"/>
              <w:rPr>
                <w:rFonts w:ascii="TH SarabunPSK" w:hAnsi="TH SarabunPSK" w:cs="TH SarabunPSK"/>
                <w:sz w:val="32"/>
                <w:szCs w:val="32"/>
              </w:rPr>
            </w:pPr>
            <w:r w:rsidRPr="009E34A0">
              <w:rPr>
                <w:rFonts w:ascii="TH SarabunPSK" w:hAnsi="TH SarabunPSK" w:cs="TH SarabunPSK"/>
                <w:sz w:val="32"/>
                <w:szCs w:val="32"/>
                <w:cs/>
              </w:rPr>
              <w:t>3. เพื่อให้ผู้ป่วยระยะท้ายและครอบครัวได้รับข้อมูล (</w:t>
            </w:r>
            <w:r w:rsidRPr="009E34A0">
              <w:rPr>
                <w:rFonts w:ascii="TH SarabunPSK" w:hAnsi="TH SarabunPSK" w:cs="TH SarabunPSK"/>
                <w:sz w:val="32"/>
                <w:szCs w:val="32"/>
              </w:rPr>
              <w:t xml:space="preserve">Information) </w:t>
            </w:r>
            <w:r w:rsidRPr="009E34A0">
              <w:rPr>
                <w:rFonts w:ascii="TH SarabunPSK" w:hAnsi="TH SarabunPSK" w:cs="TH SarabunPSK"/>
                <w:sz w:val="32"/>
                <w:szCs w:val="32"/>
                <w:cs/>
              </w:rPr>
              <w:t>อย่างมีประสิทธิภาพ</w:t>
            </w:r>
          </w:p>
          <w:p w:rsidR="00D32FA4" w:rsidRPr="009E34A0" w:rsidRDefault="00D32FA4" w:rsidP="0004665E">
            <w:pPr>
              <w:pStyle w:val="ListParagraph"/>
              <w:spacing w:after="0" w:line="240" w:lineRule="auto"/>
              <w:ind w:left="34"/>
              <w:jc w:val="thaiDistribute"/>
              <w:rPr>
                <w:rFonts w:ascii="TH SarabunPSK" w:hAnsi="TH SarabunPSK" w:cs="TH SarabunPSK"/>
                <w:sz w:val="32"/>
                <w:szCs w:val="32"/>
              </w:rPr>
            </w:pPr>
            <w:r w:rsidRPr="009E34A0">
              <w:rPr>
                <w:rFonts w:ascii="TH SarabunPSK" w:hAnsi="TH SarabunPSK" w:cs="TH SarabunPSK"/>
                <w:sz w:val="32"/>
                <w:szCs w:val="32"/>
                <w:cs/>
              </w:rPr>
              <w:t xml:space="preserve">    และมีส่วนร่วมในการวางแผนล่วงหน้า (</w:t>
            </w:r>
            <w:r w:rsidRPr="009E34A0">
              <w:rPr>
                <w:rFonts w:ascii="TH SarabunPSK" w:hAnsi="TH SarabunPSK" w:cs="TH SarabunPSK"/>
                <w:sz w:val="32"/>
                <w:szCs w:val="32"/>
              </w:rPr>
              <w:t xml:space="preserve">Advance Care Plan) </w:t>
            </w:r>
            <w:r w:rsidRPr="009E34A0">
              <w:rPr>
                <w:rFonts w:ascii="TH SarabunPSK" w:hAnsi="TH SarabunPSK" w:cs="TH SarabunPSK"/>
                <w:sz w:val="32"/>
                <w:szCs w:val="32"/>
                <w:cs/>
              </w:rPr>
              <w:t>เพื่อการมีคุณภาพชีวิต</w:t>
            </w:r>
          </w:p>
          <w:p w:rsidR="00D32FA4" w:rsidRPr="009E34A0" w:rsidRDefault="00D32FA4" w:rsidP="0004665E">
            <w:pPr>
              <w:pStyle w:val="ListParagraph"/>
              <w:spacing w:after="0" w:line="240" w:lineRule="auto"/>
              <w:ind w:left="34"/>
              <w:jc w:val="thaiDistribute"/>
              <w:rPr>
                <w:rFonts w:ascii="TH SarabunPSK" w:hAnsi="TH SarabunPSK" w:cs="TH SarabunPSK"/>
                <w:sz w:val="32"/>
                <w:szCs w:val="32"/>
                <w:cs/>
              </w:rPr>
            </w:pPr>
            <w:r w:rsidRPr="009E34A0">
              <w:rPr>
                <w:rFonts w:ascii="TH SarabunPSK" w:hAnsi="TH SarabunPSK" w:cs="TH SarabunPSK"/>
                <w:sz w:val="32"/>
                <w:szCs w:val="32"/>
                <w:cs/>
              </w:rPr>
              <w:t xml:space="preserve">    ที่ดีตามสภาพจนถึงวาระสุดท้ายของชีวิต</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highlight w:val="yellow"/>
              </w:rPr>
            </w:pPr>
            <w:r w:rsidRPr="009E34A0">
              <w:rPr>
                <w:rFonts w:ascii="TH SarabunPSK" w:hAnsi="TH SarabunPSK" w:cs="TH SarabunPSK"/>
                <w:b/>
                <w:bCs/>
                <w:sz w:val="32"/>
                <w:szCs w:val="32"/>
                <w:cs/>
              </w:rPr>
              <w:t>ประชากรกลุ่มเป้าหมาย</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cs/>
              </w:rPr>
              <w:t xml:space="preserve">โรงพยาบาลทุกระดับ (ระดับ </w:t>
            </w:r>
            <w:r w:rsidRPr="009E34A0">
              <w:rPr>
                <w:rFonts w:ascii="TH SarabunPSK" w:hAnsi="TH SarabunPSK" w:cs="TH SarabunPSK"/>
                <w:sz w:val="32"/>
                <w:szCs w:val="32"/>
              </w:rPr>
              <w:t>A,S,M,F</w:t>
            </w:r>
            <w:r w:rsidRPr="009E34A0">
              <w:rPr>
                <w:rFonts w:ascii="TH SarabunPSK" w:hAnsi="TH SarabunPSK" w:cs="TH SarabunPSK"/>
                <w:sz w:val="32"/>
                <w:szCs w:val="32"/>
                <w:cs/>
              </w:rPr>
              <w:t xml:space="preserve">) ในเขตสุขภาพ </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highlight w:val="yellow"/>
              </w:rPr>
            </w:pPr>
            <w:r w:rsidRPr="009E34A0">
              <w:rPr>
                <w:rFonts w:ascii="TH SarabunPSK" w:hAnsi="TH SarabunPSK" w:cs="TH SarabunPSK"/>
                <w:b/>
                <w:bCs/>
                <w:sz w:val="32"/>
                <w:szCs w:val="32"/>
                <w:cs/>
              </w:rPr>
              <w:t>วิธีการจัดเก็บข้อมูล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รายงานผลการดำเนินงานที่ดำเนินการตามขั้นตอนที่กำหนดจากทุกโรงพยาบาลในเขตสุขภาพ</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highlight w:val="yellow"/>
              </w:rPr>
            </w:pPr>
            <w:r w:rsidRPr="009E34A0">
              <w:rPr>
                <w:rFonts w:ascii="TH SarabunPSK" w:hAnsi="TH SarabunPSK" w:cs="TH SarabunPSK"/>
                <w:b/>
                <w:bCs/>
                <w:sz w:val="32"/>
                <w:szCs w:val="32"/>
                <w:cs/>
              </w:rPr>
              <w:t>แหล่งข้อมูล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sz w:val="32"/>
                <w:szCs w:val="32"/>
                <w:cs/>
              </w:rPr>
            </w:pPr>
            <w:r w:rsidRPr="009E34A0">
              <w:rPr>
                <w:rFonts w:ascii="TH SarabunPSK" w:hAnsi="TH SarabunPSK" w:cs="TH SarabunPSK"/>
                <w:sz w:val="32"/>
                <w:szCs w:val="32"/>
                <w:cs/>
              </w:rPr>
              <w:t xml:space="preserve">โรงพยาบาลทุกระดับ (ระดับ </w:t>
            </w:r>
            <w:r w:rsidRPr="009E34A0">
              <w:rPr>
                <w:rFonts w:ascii="TH SarabunPSK" w:hAnsi="TH SarabunPSK" w:cs="TH SarabunPSK"/>
                <w:sz w:val="32"/>
                <w:szCs w:val="32"/>
              </w:rPr>
              <w:t>A,S,M,F</w:t>
            </w:r>
            <w:r w:rsidRPr="009E34A0">
              <w:rPr>
                <w:rFonts w:ascii="TH SarabunPSK" w:hAnsi="TH SarabunPSK" w:cs="TH SarabunPSK"/>
                <w:sz w:val="32"/>
                <w:szCs w:val="32"/>
                <w:cs/>
              </w:rPr>
              <w:t>)  ในเขตสุขภาพ</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รายการข้อมูล 1</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rPr>
              <w:t xml:space="preserve">A = </w:t>
            </w:r>
            <w:r w:rsidRPr="009E34A0">
              <w:rPr>
                <w:rFonts w:ascii="TH SarabunPSK" w:hAnsi="TH SarabunPSK" w:cs="TH SarabunPSK"/>
                <w:sz w:val="32"/>
                <w:szCs w:val="32"/>
                <w:cs/>
              </w:rPr>
              <w:t xml:space="preserve">จำนวนโรงพยาบาล (ระดับ </w:t>
            </w:r>
            <w:r w:rsidRPr="009E34A0">
              <w:rPr>
                <w:rFonts w:ascii="TH SarabunPSK" w:hAnsi="TH SarabunPSK" w:cs="TH SarabunPSK"/>
                <w:sz w:val="32"/>
                <w:szCs w:val="32"/>
              </w:rPr>
              <w:t>A,S,M,F</w:t>
            </w:r>
            <w:r w:rsidRPr="009E34A0">
              <w:rPr>
                <w:rFonts w:ascii="TH SarabunPSK" w:hAnsi="TH SarabunPSK" w:cs="TH SarabunPSK"/>
                <w:sz w:val="32"/>
                <w:szCs w:val="32"/>
                <w:cs/>
              </w:rPr>
              <w:t xml:space="preserve">) ดำเนินการผ่านระดับความสำเร็จ </w:t>
            </w:r>
            <w:r w:rsidRPr="009E34A0">
              <w:rPr>
                <w:rFonts w:ascii="TH SarabunPSK" w:hAnsi="TH SarabunPSK" w:cs="TH SarabunPSK"/>
                <w:sz w:val="32"/>
                <w:szCs w:val="32"/>
                <w:cs/>
              </w:rPr>
              <w:br/>
              <w:t xml:space="preserve">      ตามขั้นตอนที่กำหนดในวิธีการประเมินผล</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รายการข้อมูล 2</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rPr>
              <w:t xml:space="preserve">B = </w:t>
            </w:r>
            <w:r w:rsidRPr="009E34A0">
              <w:rPr>
                <w:rFonts w:ascii="TH SarabunPSK" w:hAnsi="TH SarabunPSK" w:cs="TH SarabunPSK"/>
                <w:sz w:val="32"/>
                <w:szCs w:val="32"/>
                <w:cs/>
              </w:rPr>
              <w:t xml:space="preserve">จำนวนโรงพยาบาลทั้งหมด (ระดับ </w:t>
            </w:r>
            <w:r w:rsidRPr="009E34A0">
              <w:rPr>
                <w:rFonts w:ascii="TH SarabunPSK" w:hAnsi="TH SarabunPSK" w:cs="TH SarabunPSK"/>
                <w:sz w:val="32"/>
                <w:szCs w:val="32"/>
              </w:rPr>
              <w:t>A,S,M,F</w:t>
            </w:r>
            <w:r w:rsidRPr="009E34A0">
              <w:rPr>
                <w:rFonts w:ascii="TH SarabunPSK" w:hAnsi="TH SarabunPSK" w:cs="TH SarabunPSK"/>
                <w:sz w:val="32"/>
                <w:szCs w:val="32"/>
                <w:cs/>
              </w:rPr>
              <w:t>) ในเขตสุขภาพ</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 xml:space="preserve">สูตรคำนวณตัวชี้วัด </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tabs>
                <w:tab w:val="left" w:pos="2460"/>
              </w:tabs>
              <w:spacing w:after="0" w:line="240" w:lineRule="auto"/>
              <w:jc w:val="both"/>
              <w:rPr>
                <w:rFonts w:ascii="TH SarabunPSK" w:hAnsi="TH SarabunPSK" w:cs="TH SarabunPSK"/>
                <w:sz w:val="32"/>
                <w:szCs w:val="32"/>
                <w:cs/>
              </w:rPr>
            </w:pPr>
            <w:r w:rsidRPr="009E34A0">
              <w:rPr>
                <w:rFonts w:ascii="TH SarabunPSK" w:hAnsi="TH SarabunPSK" w:cs="TH SarabunPSK"/>
                <w:sz w:val="32"/>
                <w:szCs w:val="32"/>
              </w:rPr>
              <w:t>(A/B) x 100</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highlight w:val="yellow"/>
                <w:cs/>
              </w:rPr>
            </w:pPr>
            <w:r w:rsidRPr="009E34A0">
              <w:rPr>
                <w:rFonts w:ascii="TH SarabunPSK" w:hAnsi="TH SarabunPSK" w:cs="TH SarabunPSK"/>
                <w:b/>
                <w:bCs/>
                <w:sz w:val="32"/>
                <w:szCs w:val="32"/>
                <w:cs/>
              </w:rPr>
              <w:t>ระยะเวลาประเมินผล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highlight w:val="red"/>
                <w:cs/>
              </w:rPr>
            </w:pPr>
            <w:r w:rsidRPr="009E34A0">
              <w:rPr>
                <w:rFonts w:ascii="TH SarabunPSK" w:hAnsi="TH SarabunPSK" w:cs="TH SarabunPSK"/>
                <w:sz w:val="32"/>
                <w:szCs w:val="32"/>
                <w:cs/>
              </w:rPr>
              <w:t>ไตรมาส 2 และ 4</w:t>
            </w:r>
          </w:p>
        </w:tc>
      </w:tr>
      <w:tr w:rsidR="002774C3" w:rsidRPr="009E34A0" w:rsidTr="004A17E6">
        <w:trPr>
          <w:jc w:val="center"/>
        </w:trPr>
        <w:tc>
          <w:tcPr>
            <w:tcW w:w="10349" w:type="dxa"/>
            <w:gridSpan w:val="2"/>
            <w:tcBorders>
              <w:top w:val="single" w:sz="4" w:space="0" w:color="auto"/>
              <w:left w:val="single" w:sz="4" w:space="0" w:color="auto"/>
              <w:bottom w:val="single" w:sz="4" w:space="0" w:color="auto"/>
              <w:right w:val="single" w:sz="4" w:space="0" w:color="auto"/>
            </w:tcBorders>
          </w:tcPr>
          <w:p w:rsidR="002774C3" w:rsidRPr="009E34A0" w:rsidRDefault="002774C3" w:rsidP="002774C3">
            <w:pPr>
              <w:spacing w:after="0"/>
              <w:rPr>
                <w:rFonts w:ascii="TH SarabunPSK" w:hAnsi="TH SarabunPSK" w:cs="TH SarabunPSK"/>
                <w:b/>
                <w:bCs/>
                <w:sz w:val="32"/>
                <w:szCs w:val="32"/>
              </w:rPr>
            </w:pPr>
            <w:r w:rsidRPr="009E34A0">
              <w:rPr>
                <w:rFonts w:ascii="TH SarabunPSK" w:hAnsi="TH SarabunPSK" w:cs="TH SarabunPSK"/>
                <w:b/>
                <w:bCs/>
                <w:sz w:val="32"/>
                <w:szCs w:val="32"/>
                <w:cs/>
              </w:rPr>
              <w:t xml:space="preserve">เกณฑ์การประเมิน </w:t>
            </w:r>
          </w:p>
          <w:p w:rsidR="002774C3" w:rsidRPr="009E34A0" w:rsidRDefault="002774C3" w:rsidP="002774C3">
            <w:pPr>
              <w:spacing w:after="0"/>
              <w:rPr>
                <w:rFonts w:ascii="TH SarabunPSK" w:hAnsi="TH SarabunPSK" w:cs="TH SarabunPSK"/>
                <w:b/>
                <w:bCs/>
                <w:sz w:val="32"/>
                <w:szCs w:val="32"/>
              </w:rPr>
            </w:pPr>
            <w:r w:rsidRPr="009E34A0">
              <w:rPr>
                <w:rFonts w:ascii="TH SarabunPSK" w:hAnsi="TH SarabunPSK" w:cs="TH SarabunPSK"/>
                <w:b/>
                <w:bCs/>
                <w:sz w:val="32"/>
                <w:szCs w:val="32"/>
                <w:cs/>
              </w:rPr>
              <w:t>ปี 2561</w:t>
            </w:r>
            <w:r w:rsidRPr="009E34A0">
              <w:rPr>
                <w:rFonts w:ascii="TH SarabunPSK" w:hAnsi="TH SarabunPSK" w:cs="TH SarabunPSK"/>
                <w:b/>
                <w:bCs/>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14"/>
              <w:gridCol w:w="1984"/>
              <w:gridCol w:w="1985"/>
              <w:gridCol w:w="1984"/>
            </w:tblGrid>
            <w:tr w:rsidR="002774C3" w:rsidRPr="009E34A0" w:rsidTr="004A17E6">
              <w:trPr>
                <w:jc w:val="center"/>
              </w:trPr>
              <w:tc>
                <w:tcPr>
                  <w:tcW w:w="2014" w:type="dxa"/>
                </w:tcPr>
                <w:p w:rsidR="002774C3" w:rsidRPr="009E34A0" w:rsidRDefault="002774C3" w:rsidP="004A17E6">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1984" w:type="dxa"/>
                </w:tcPr>
                <w:p w:rsidR="002774C3" w:rsidRPr="009E34A0" w:rsidRDefault="002774C3" w:rsidP="004A17E6">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1985" w:type="dxa"/>
                </w:tcPr>
                <w:p w:rsidR="002774C3" w:rsidRPr="009E34A0" w:rsidRDefault="002774C3" w:rsidP="004A17E6">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1984" w:type="dxa"/>
                </w:tcPr>
                <w:p w:rsidR="002774C3" w:rsidRPr="009E34A0" w:rsidRDefault="002774C3" w:rsidP="004A17E6">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2774C3" w:rsidRPr="009E34A0" w:rsidTr="004A17E6">
              <w:trPr>
                <w:jc w:val="center"/>
              </w:trPr>
              <w:tc>
                <w:tcPr>
                  <w:tcW w:w="2014" w:type="dxa"/>
                </w:tcPr>
                <w:p w:rsidR="002774C3" w:rsidRPr="009E34A0" w:rsidRDefault="002774C3" w:rsidP="004A17E6">
                  <w:pPr>
                    <w:spacing w:after="0" w:line="240" w:lineRule="auto"/>
                    <w:jc w:val="center"/>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lastRenderedPageBreak/>
                    <w:t xml:space="preserve">ขั้นตอนที่ </w:t>
                  </w:r>
                  <w:r w:rsidRPr="009E34A0">
                    <w:rPr>
                      <w:rFonts w:ascii="TH SarabunPSK" w:hAnsi="TH SarabunPSK" w:cs="TH SarabunPSK"/>
                      <w:color w:val="000000" w:themeColor="text1"/>
                      <w:sz w:val="32"/>
                      <w:szCs w:val="32"/>
                    </w:rPr>
                    <w:t>2</w:t>
                  </w:r>
                </w:p>
                <w:p w:rsidR="002774C3" w:rsidRPr="009E34A0" w:rsidRDefault="002774C3" w:rsidP="004A17E6">
                  <w:pPr>
                    <w:spacing w:after="0" w:line="240" w:lineRule="auto"/>
                    <w:jc w:val="center"/>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rPr>
                    <w:t xml:space="preserve">2.1, 2.2 (1) </w:t>
                  </w:r>
                  <w:r w:rsidRPr="009E34A0">
                    <w:rPr>
                      <w:rFonts w:ascii="TH SarabunPSK" w:hAnsi="TH SarabunPSK" w:cs="TH SarabunPSK"/>
                      <w:color w:val="000000" w:themeColor="text1"/>
                      <w:sz w:val="32"/>
                      <w:szCs w:val="32"/>
                      <w:cs/>
                    </w:rPr>
                    <w:t xml:space="preserve">และ </w:t>
                  </w:r>
                  <w:r w:rsidRPr="009E34A0">
                    <w:rPr>
                      <w:rFonts w:ascii="TH SarabunPSK" w:hAnsi="TH SarabunPSK" w:cs="TH SarabunPSK"/>
                      <w:color w:val="000000" w:themeColor="text1"/>
                      <w:sz w:val="32"/>
                      <w:szCs w:val="32"/>
                    </w:rPr>
                    <w:t>2.3 (1)</w:t>
                  </w:r>
                </w:p>
              </w:tc>
              <w:tc>
                <w:tcPr>
                  <w:tcW w:w="1984" w:type="dxa"/>
                </w:tcPr>
                <w:p w:rsidR="002774C3" w:rsidRPr="009E34A0" w:rsidRDefault="002774C3" w:rsidP="004A17E6">
                  <w:pPr>
                    <w:spacing w:after="0" w:line="240" w:lineRule="auto"/>
                    <w:jc w:val="center"/>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 xml:space="preserve">ขั้นตอนที่ </w:t>
                  </w:r>
                  <w:r w:rsidRPr="009E34A0">
                    <w:rPr>
                      <w:rFonts w:ascii="TH SarabunPSK" w:hAnsi="TH SarabunPSK" w:cs="TH SarabunPSK"/>
                      <w:color w:val="000000" w:themeColor="text1"/>
                      <w:sz w:val="32"/>
                      <w:szCs w:val="32"/>
                    </w:rPr>
                    <w:t>3</w:t>
                  </w:r>
                </w:p>
                <w:p w:rsidR="002774C3" w:rsidRPr="009E34A0" w:rsidRDefault="002774C3" w:rsidP="004A17E6">
                  <w:pPr>
                    <w:spacing w:after="0" w:line="240" w:lineRule="auto"/>
                    <w:jc w:val="center"/>
                    <w:rPr>
                      <w:rFonts w:ascii="TH SarabunPSK" w:hAnsi="TH SarabunPSK" w:cs="TH SarabunPSK"/>
                      <w:color w:val="000000" w:themeColor="text1"/>
                      <w:sz w:val="32"/>
                      <w:szCs w:val="32"/>
                      <w:cs/>
                    </w:rPr>
                  </w:pPr>
                </w:p>
              </w:tc>
              <w:tc>
                <w:tcPr>
                  <w:tcW w:w="1985" w:type="dxa"/>
                </w:tcPr>
                <w:p w:rsidR="002774C3" w:rsidRPr="009E34A0" w:rsidRDefault="002774C3" w:rsidP="004A17E6">
                  <w:pPr>
                    <w:spacing w:after="0" w:line="240" w:lineRule="auto"/>
                    <w:jc w:val="center"/>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 xml:space="preserve">ขั้นตอนที่ </w:t>
                  </w:r>
                  <w:r w:rsidRPr="009E34A0">
                    <w:rPr>
                      <w:rFonts w:ascii="TH SarabunPSK" w:hAnsi="TH SarabunPSK" w:cs="TH SarabunPSK"/>
                      <w:color w:val="000000" w:themeColor="text1"/>
                      <w:sz w:val="32"/>
                      <w:szCs w:val="32"/>
                    </w:rPr>
                    <w:t>4</w:t>
                  </w:r>
                </w:p>
                <w:p w:rsidR="002774C3" w:rsidRPr="009E34A0" w:rsidRDefault="002774C3" w:rsidP="004A17E6">
                  <w:pPr>
                    <w:spacing w:after="0" w:line="240" w:lineRule="auto"/>
                    <w:jc w:val="center"/>
                    <w:rPr>
                      <w:rFonts w:ascii="TH SarabunPSK" w:hAnsi="TH SarabunPSK" w:cs="TH SarabunPSK"/>
                      <w:color w:val="000000" w:themeColor="text1"/>
                      <w:sz w:val="32"/>
                      <w:szCs w:val="32"/>
                      <w:cs/>
                    </w:rPr>
                  </w:pPr>
                  <w:r w:rsidRPr="009E34A0">
                    <w:rPr>
                      <w:rFonts w:ascii="TH SarabunPSK" w:hAnsi="TH SarabunPSK" w:cs="TH SarabunPSK"/>
                      <w:color w:val="000000" w:themeColor="text1"/>
                      <w:sz w:val="32"/>
                      <w:szCs w:val="32"/>
                    </w:rPr>
                    <w:t xml:space="preserve">4.1 (1) </w:t>
                  </w:r>
                  <w:r w:rsidRPr="009E34A0">
                    <w:rPr>
                      <w:rFonts w:ascii="TH SarabunPSK" w:hAnsi="TH SarabunPSK" w:cs="TH SarabunPSK"/>
                      <w:color w:val="000000" w:themeColor="text1"/>
                      <w:sz w:val="32"/>
                      <w:szCs w:val="32"/>
                      <w:cs/>
                    </w:rPr>
                    <w:t xml:space="preserve">และ </w:t>
                  </w:r>
                  <w:r w:rsidRPr="009E34A0">
                    <w:rPr>
                      <w:rFonts w:ascii="TH SarabunPSK" w:hAnsi="TH SarabunPSK" w:cs="TH SarabunPSK"/>
                      <w:color w:val="000000" w:themeColor="text1"/>
                      <w:sz w:val="32"/>
                      <w:szCs w:val="32"/>
                    </w:rPr>
                    <w:t>4.2 (1)</w:t>
                  </w:r>
                </w:p>
              </w:tc>
              <w:tc>
                <w:tcPr>
                  <w:tcW w:w="1984" w:type="dxa"/>
                </w:tcPr>
                <w:p w:rsidR="002774C3" w:rsidRPr="009E34A0" w:rsidRDefault="002774C3" w:rsidP="004A17E6">
                  <w:pPr>
                    <w:spacing w:after="0" w:line="240" w:lineRule="auto"/>
                    <w:jc w:val="center"/>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 xml:space="preserve">ขั้นตอนที่ </w:t>
                  </w:r>
                  <w:r w:rsidRPr="009E34A0">
                    <w:rPr>
                      <w:rFonts w:ascii="TH SarabunPSK" w:hAnsi="TH SarabunPSK" w:cs="TH SarabunPSK"/>
                      <w:color w:val="000000" w:themeColor="text1"/>
                      <w:sz w:val="32"/>
                      <w:szCs w:val="32"/>
                    </w:rPr>
                    <w:t>5</w:t>
                  </w:r>
                </w:p>
                <w:p w:rsidR="002774C3" w:rsidRPr="009E34A0" w:rsidRDefault="002774C3" w:rsidP="004A17E6">
                  <w:pPr>
                    <w:spacing w:after="0" w:line="240" w:lineRule="auto"/>
                    <w:jc w:val="center"/>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rPr>
                    <w:t xml:space="preserve">5.1 (1) </w:t>
                  </w:r>
                  <w:r w:rsidRPr="009E34A0">
                    <w:rPr>
                      <w:rFonts w:ascii="TH SarabunPSK" w:hAnsi="TH SarabunPSK" w:cs="TH SarabunPSK"/>
                      <w:color w:val="000000" w:themeColor="text1"/>
                      <w:sz w:val="32"/>
                      <w:szCs w:val="32"/>
                      <w:cs/>
                    </w:rPr>
                    <w:t xml:space="preserve">และ </w:t>
                  </w:r>
                  <w:r w:rsidRPr="009E34A0">
                    <w:rPr>
                      <w:rFonts w:ascii="TH SarabunPSK" w:hAnsi="TH SarabunPSK" w:cs="TH SarabunPSK"/>
                      <w:color w:val="000000" w:themeColor="text1"/>
                      <w:sz w:val="32"/>
                      <w:szCs w:val="32"/>
                    </w:rPr>
                    <w:t>5.2 (1)</w:t>
                  </w:r>
                </w:p>
              </w:tc>
            </w:tr>
          </w:tbl>
          <w:p w:rsidR="002774C3" w:rsidRPr="009E34A0" w:rsidRDefault="002774C3" w:rsidP="002774C3">
            <w:pPr>
              <w:spacing w:after="0"/>
              <w:rPr>
                <w:rFonts w:ascii="TH SarabunPSK" w:hAnsi="TH SarabunPSK" w:cs="TH SarabunPSK"/>
                <w:b/>
                <w:bCs/>
                <w:sz w:val="32"/>
                <w:szCs w:val="32"/>
              </w:rPr>
            </w:pPr>
            <w:r w:rsidRPr="009E34A0">
              <w:rPr>
                <w:rFonts w:ascii="TH SarabunPSK" w:hAnsi="TH SarabunPSK" w:cs="TH SarabunPSK"/>
                <w:b/>
                <w:bCs/>
                <w:sz w:val="32"/>
                <w:szCs w:val="32"/>
                <w:cs/>
              </w:rPr>
              <w:t>ปี 2562</w:t>
            </w:r>
            <w:r w:rsidRPr="009E34A0">
              <w:rPr>
                <w:rFonts w:ascii="TH SarabunPSK" w:hAnsi="TH SarabunPSK" w:cs="TH SarabunPSK"/>
                <w:b/>
                <w:bCs/>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14"/>
              <w:gridCol w:w="1984"/>
              <w:gridCol w:w="1985"/>
              <w:gridCol w:w="1984"/>
            </w:tblGrid>
            <w:tr w:rsidR="002774C3" w:rsidRPr="009E34A0" w:rsidTr="004A17E6">
              <w:trPr>
                <w:jc w:val="center"/>
              </w:trPr>
              <w:tc>
                <w:tcPr>
                  <w:tcW w:w="2014" w:type="dxa"/>
                </w:tcPr>
                <w:p w:rsidR="002774C3" w:rsidRPr="009E34A0" w:rsidRDefault="002774C3" w:rsidP="004A17E6">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1984" w:type="dxa"/>
                </w:tcPr>
                <w:p w:rsidR="002774C3" w:rsidRPr="009E34A0" w:rsidRDefault="002774C3" w:rsidP="004A17E6">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1985" w:type="dxa"/>
                </w:tcPr>
                <w:p w:rsidR="002774C3" w:rsidRPr="009E34A0" w:rsidRDefault="002774C3" w:rsidP="004A17E6">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1984" w:type="dxa"/>
                </w:tcPr>
                <w:p w:rsidR="002774C3" w:rsidRPr="009E34A0" w:rsidRDefault="002774C3" w:rsidP="004A17E6">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2774C3" w:rsidRPr="009E34A0" w:rsidTr="004A17E6">
              <w:trPr>
                <w:jc w:val="center"/>
              </w:trPr>
              <w:tc>
                <w:tcPr>
                  <w:tcW w:w="2014" w:type="dxa"/>
                </w:tcPr>
                <w:p w:rsidR="002774C3" w:rsidRPr="009E34A0" w:rsidRDefault="002774C3" w:rsidP="004A17E6">
                  <w:pPr>
                    <w:spacing w:after="0" w:line="240" w:lineRule="auto"/>
                    <w:jc w:val="center"/>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 xml:space="preserve">ขั้นตอนที่ </w:t>
                  </w:r>
                  <w:r w:rsidRPr="009E34A0">
                    <w:rPr>
                      <w:rFonts w:ascii="TH SarabunPSK" w:hAnsi="TH SarabunPSK" w:cs="TH SarabunPSK"/>
                      <w:color w:val="000000" w:themeColor="text1"/>
                      <w:sz w:val="32"/>
                      <w:szCs w:val="32"/>
                    </w:rPr>
                    <w:t>2</w:t>
                  </w:r>
                </w:p>
                <w:p w:rsidR="002774C3" w:rsidRPr="009E34A0" w:rsidRDefault="002774C3" w:rsidP="004A17E6">
                  <w:pPr>
                    <w:spacing w:after="0" w:line="240" w:lineRule="auto"/>
                    <w:jc w:val="center"/>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rPr>
                    <w:t xml:space="preserve">2.1, 2.2 (2) </w:t>
                  </w:r>
                  <w:r w:rsidRPr="009E34A0">
                    <w:rPr>
                      <w:rFonts w:ascii="TH SarabunPSK" w:hAnsi="TH SarabunPSK" w:cs="TH SarabunPSK"/>
                      <w:color w:val="000000" w:themeColor="text1"/>
                      <w:sz w:val="32"/>
                      <w:szCs w:val="32"/>
                      <w:cs/>
                    </w:rPr>
                    <w:t xml:space="preserve">และ </w:t>
                  </w:r>
                  <w:r w:rsidRPr="009E34A0">
                    <w:rPr>
                      <w:rFonts w:ascii="TH SarabunPSK" w:hAnsi="TH SarabunPSK" w:cs="TH SarabunPSK"/>
                      <w:color w:val="000000" w:themeColor="text1"/>
                      <w:sz w:val="32"/>
                      <w:szCs w:val="32"/>
                    </w:rPr>
                    <w:t>2.3 (2)</w:t>
                  </w:r>
                </w:p>
              </w:tc>
              <w:tc>
                <w:tcPr>
                  <w:tcW w:w="1984" w:type="dxa"/>
                </w:tcPr>
                <w:p w:rsidR="002774C3" w:rsidRPr="009E34A0" w:rsidRDefault="002774C3" w:rsidP="004A17E6">
                  <w:pPr>
                    <w:spacing w:after="0" w:line="240" w:lineRule="auto"/>
                    <w:jc w:val="center"/>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 xml:space="preserve">ขั้นตอนที่ </w:t>
                  </w:r>
                  <w:r w:rsidRPr="009E34A0">
                    <w:rPr>
                      <w:rFonts w:ascii="TH SarabunPSK" w:hAnsi="TH SarabunPSK" w:cs="TH SarabunPSK"/>
                      <w:color w:val="000000" w:themeColor="text1"/>
                      <w:sz w:val="32"/>
                      <w:szCs w:val="32"/>
                    </w:rPr>
                    <w:t>3</w:t>
                  </w:r>
                </w:p>
                <w:p w:rsidR="002774C3" w:rsidRPr="009E34A0" w:rsidRDefault="002774C3" w:rsidP="004A17E6">
                  <w:pPr>
                    <w:spacing w:after="0" w:line="240" w:lineRule="auto"/>
                    <w:jc w:val="center"/>
                    <w:rPr>
                      <w:rFonts w:ascii="TH SarabunPSK" w:hAnsi="TH SarabunPSK" w:cs="TH SarabunPSK"/>
                      <w:color w:val="000000" w:themeColor="text1"/>
                      <w:sz w:val="32"/>
                      <w:szCs w:val="32"/>
                    </w:rPr>
                  </w:pPr>
                </w:p>
              </w:tc>
              <w:tc>
                <w:tcPr>
                  <w:tcW w:w="1985" w:type="dxa"/>
                </w:tcPr>
                <w:p w:rsidR="002774C3" w:rsidRPr="009E34A0" w:rsidRDefault="002774C3" w:rsidP="004A17E6">
                  <w:pPr>
                    <w:spacing w:after="0" w:line="240" w:lineRule="auto"/>
                    <w:jc w:val="center"/>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 xml:space="preserve">ขั้นตอนที่ </w:t>
                  </w:r>
                  <w:r w:rsidRPr="009E34A0">
                    <w:rPr>
                      <w:rFonts w:ascii="TH SarabunPSK" w:hAnsi="TH SarabunPSK" w:cs="TH SarabunPSK"/>
                      <w:color w:val="000000" w:themeColor="text1"/>
                      <w:sz w:val="32"/>
                      <w:szCs w:val="32"/>
                    </w:rPr>
                    <w:t xml:space="preserve">4 </w:t>
                  </w:r>
                </w:p>
                <w:p w:rsidR="002774C3" w:rsidRPr="009E34A0" w:rsidRDefault="002774C3" w:rsidP="004A17E6">
                  <w:pPr>
                    <w:spacing w:after="0" w:line="240" w:lineRule="auto"/>
                    <w:jc w:val="center"/>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rPr>
                    <w:t xml:space="preserve">4.1 (2) </w:t>
                  </w:r>
                  <w:r w:rsidRPr="009E34A0">
                    <w:rPr>
                      <w:rFonts w:ascii="TH SarabunPSK" w:hAnsi="TH SarabunPSK" w:cs="TH SarabunPSK"/>
                      <w:color w:val="000000" w:themeColor="text1"/>
                      <w:sz w:val="32"/>
                      <w:szCs w:val="32"/>
                      <w:cs/>
                    </w:rPr>
                    <w:t xml:space="preserve">และ </w:t>
                  </w:r>
                  <w:r w:rsidRPr="009E34A0">
                    <w:rPr>
                      <w:rFonts w:ascii="TH SarabunPSK" w:hAnsi="TH SarabunPSK" w:cs="TH SarabunPSK"/>
                      <w:color w:val="000000" w:themeColor="text1"/>
                      <w:sz w:val="32"/>
                      <w:szCs w:val="32"/>
                    </w:rPr>
                    <w:t>4.2 (2)</w:t>
                  </w:r>
                </w:p>
              </w:tc>
              <w:tc>
                <w:tcPr>
                  <w:tcW w:w="1984" w:type="dxa"/>
                </w:tcPr>
                <w:p w:rsidR="002774C3" w:rsidRPr="009E34A0" w:rsidRDefault="002774C3" w:rsidP="004A17E6">
                  <w:pPr>
                    <w:spacing w:after="0" w:line="240" w:lineRule="auto"/>
                    <w:jc w:val="center"/>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 xml:space="preserve">ขั้นตอนที่ </w:t>
                  </w:r>
                  <w:r w:rsidRPr="009E34A0">
                    <w:rPr>
                      <w:rFonts w:ascii="TH SarabunPSK" w:hAnsi="TH SarabunPSK" w:cs="TH SarabunPSK"/>
                      <w:color w:val="000000" w:themeColor="text1"/>
                      <w:sz w:val="32"/>
                      <w:szCs w:val="32"/>
                    </w:rPr>
                    <w:t>5</w:t>
                  </w:r>
                </w:p>
                <w:p w:rsidR="002774C3" w:rsidRPr="009E34A0" w:rsidRDefault="002774C3" w:rsidP="004A17E6">
                  <w:pPr>
                    <w:spacing w:after="0" w:line="240" w:lineRule="auto"/>
                    <w:jc w:val="center"/>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rPr>
                    <w:t xml:space="preserve">5.1 (2) </w:t>
                  </w:r>
                  <w:r w:rsidRPr="009E34A0">
                    <w:rPr>
                      <w:rFonts w:ascii="TH SarabunPSK" w:hAnsi="TH SarabunPSK" w:cs="TH SarabunPSK"/>
                      <w:color w:val="000000" w:themeColor="text1"/>
                      <w:sz w:val="32"/>
                      <w:szCs w:val="32"/>
                      <w:cs/>
                    </w:rPr>
                    <w:t xml:space="preserve">และ </w:t>
                  </w:r>
                  <w:r w:rsidRPr="009E34A0">
                    <w:rPr>
                      <w:rFonts w:ascii="TH SarabunPSK" w:hAnsi="TH SarabunPSK" w:cs="TH SarabunPSK"/>
                      <w:color w:val="000000" w:themeColor="text1"/>
                      <w:sz w:val="32"/>
                      <w:szCs w:val="32"/>
                    </w:rPr>
                    <w:t>5.2 (2)</w:t>
                  </w:r>
                </w:p>
              </w:tc>
            </w:tr>
          </w:tbl>
          <w:p w:rsidR="002774C3" w:rsidRPr="009E34A0" w:rsidRDefault="002774C3" w:rsidP="002774C3">
            <w:pPr>
              <w:spacing w:after="0"/>
              <w:rPr>
                <w:rFonts w:ascii="TH SarabunPSK" w:hAnsi="TH SarabunPSK" w:cs="TH SarabunPSK"/>
                <w:b/>
                <w:bCs/>
                <w:sz w:val="32"/>
                <w:szCs w:val="32"/>
              </w:rPr>
            </w:pPr>
            <w:r w:rsidRPr="009E34A0">
              <w:rPr>
                <w:rFonts w:ascii="TH SarabunPSK" w:hAnsi="TH SarabunPSK" w:cs="TH SarabunPSK"/>
                <w:b/>
                <w:bCs/>
                <w:sz w:val="32"/>
                <w:szCs w:val="32"/>
                <w:cs/>
              </w:rPr>
              <w:t>ปี 2563</w:t>
            </w:r>
            <w:r w:rsidRPr="009E34A0">
              <w:rPr>
                <w:rFonts w:ascii="TH SarabunPSK" w:hAnsi="TH SarabunPSK" w:cs="TH SarabunPSK"/>
                <w:b/>
                <w:bCs/>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14"/>
              <w:gridCol w:w="1984"/>
              <w:gridCol w:w="1985"/>
              <w:gridCol w:w="1984"/>
            </w:tblGrid>
            <w:tr w:rsidR="002774C3" w:rsidRPr="009E34A0" w:rsidTr="004A17E6">
              <w:trPr>
                <w:jc w:val="center"/>
              </w:trPr>
              <w:tc>
                <w:tcPr>
                  <w:tcW w:w="2014" w:type="dxa"/>
                </w:tcPr>
                <w:p w:rsidR="002774C3" w:rsidRPr="009E34A0" w:rsidRDefault="002774C3" w:rsidP="004A17E6">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1984" w:type="dxa"/>
                </w:tcPr>
                <w:p w:rsidR="002774C3" w:rsidRPr="009E34A0" w:rsidRDefault="002774C3" w:rsidP="004A17E6">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1985" w:type="dxa"/>
                </w:tcPr>
                <w:p w:rsidR="002774C3" w:rsidRPr="009E34A0" w:rsidRDefault="002774C3" w:rsidP="004A17E6">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1984" w:type="dxa"/>
                </w:tcPr>
                <w:p w:rsidR="002774C3" w:rsidRPr="009E34A0" w:rsidRDefault="002774C3" w:rsidP="004A17E6">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2774C3" w:rsidRPr="009E34A0" w:rsidTr="004A17E6">
              <w:trPr>
                <w:jc w:val="center"/>
              </w:trPr>
              <w:tc>
                <w:tcPr>
                  <w:tcW w:w="2014" w:type="dxa"/>
                </w:tcPr>
                <w:p w:rsidR="002774C3" w:rsidRPr="009E34A0" w:rsidRDefault="002774C3" w:rsidP="004A17E6">
                  <w:pPr>
                    <w:spacing w:after="0" w:line="240" w:lineRule="auto"/>
                    <w:jc w:val="center"/>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 xml:space="preserve">ขั้นตอนที่ </w:t>
                  </w:r>
                  <w:r w:rsidRPr="009E34A0">
                    <w:rPr>
                      <w:rFonts w:ascii="TH SarabunPSK" w:hAnsi="TH SarabunPSK" w:cs="TH SarabunPSK"/>
                      <w:color w:val="000000" w:themeColor="text1"/>
                      <w:sz w:val="32"/>
                      <w:szCs w:val="32"/>
                    </w:rPr>
                    <w:t>2</w:t>
                  </w:r>
                </w:p>
                <w:p w:rsidR="002774C3" w:rsidRPr="009E34A0" w:rsidRDefault="002774C3" w:rsidP="004A17E6">
                  <w:pPr>
                    <w:spacing w:after="0" w:line="240" w:lineRule="auto"/>
                    <w:jc w:val="center"/>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rPr>
                    <w:t xml:space="preserve">2.1, 2.2 (3) </w:t>
                  </w:r>
                  <w:r w:rsidRPr="009E34A0">
                    <w:rPr>
                      <w:rFonts w:ascii="TH SarabunPSK" w:hAnsi="TH SarabunPSK" w:cs="TH SarabunPSK"/>
                      <w:color w:val="000000" w:themeColor="text1"/>
                      <w:sz w:val="32"/>
                      <w:szCs w:val="32"/>
                      <w:cs/>
                    </w:rPr>
                    <w:t xml:space="preserve">และ </w:t>
                  </w:r>
                  <w:r w:rsidRPr="009E34A0">
                    <w:rPr>
                      <w:rFonts w:ascii="TH SarabunPSK" w:hAnsi="TH SarabunPSK" w:cs="TH SarabunPSK"/>
                      <w:color w:val="000000" w:themeColor="text1"/>
                      <w:sz w:val="32"/>
                      <w:szCs w:val="32"/>
                    </w:rPr>
                    <w:t>2.3 (3)</w:t>
                  </w:r>
                </w:p>
              </w:tc>
              <w:tc>
                <w:tcPr>
                  <w:tcW w:w="1984" w:type="dxa"/>
                </w:tcPr>
                <w:p w:rsidR="002774C3" w:rsidRPr="009E34A0" w:rsidRDefault="002774C3" w:rsidP="004A17E6">
                  <w:pPr>
                    <w:spacing w:after="0" w:line="240" w:lineRule="auto"/>
                    <w:jc w:val="center"/>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 xml:space="preserve">ขั้นตอนที่ </w:t>
                  </w:r>
                  <w:r w:rsidRPr="009E34A0">
                    <w:rPr>
                      <w:rFonts w:ascii="TH SarabunPSK" w:hAnsi="TH SarabunPSK" w:cs="TH SarabunPSK"/>
                      <w:color w:val="000000" w:themeColor="text1"/>
                      <w:sz w:val="32"/>
                      <w:szCs w:val="32"/>
                    </w:rPr>
                    <w:t>3</w:t>
                  </w:r>
                </w:p>
              </w:tc>
              <w:tc>
                <w:tcPr>
                  <w:tcW w:w="1985" w:type="dxa"/>
                </w:tcPr>
                <w:p w:rsidR="002774C3" w:rsidRPr="009E34A0" w:rsidRDefault="002774C3" w:rsidP="004A17E6">
                  <w:pPr>
                    <w:spacing w:after="0" w:line="240" w:lineRule="auto"/>
                    <w:jc w:val="center"/>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 xml:space="preserve">ขั้นตอนที่ </w:t>
                  </w:r>
                  <w:r w:rsidRPr="009E34A0">
                    <w:rPr>
                      <w:rFonts w:ascii="TH SarabunPSK" w:hAnsi="TH SarabunPSK" w:cs="TH SarabunPSK"/>
                      <w:color w:val="000000" w:themeColor="text1"/>
                      <w:sz w:val="32"/>
                      <w:szCs w:val="32"/>
                    </w:rPr>
                    <w:t xml:space="preserve">4 </w:t>
                  </w:r>
                </w:p>
                <w:p w:rsidR="002774C3" w:rsidRPr="009E34A0" w:rsidRDefault="002774C3" w:rsidP="004A17E6">
                  <w:pPr>
                    <w:spacing w:after="0" w:line="240" w:lineRule="auto"/>
                    <w:jc w:val="center"/>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rPr>
                    <w:t xml:space="preserve">4.1 (3) </w:t>
                  </w:r>
                  <w:r w:rsidRPr="009E34A0">
                    <w:rPr>
                      <w:rFonts w:ascii="TH SarabunPSK" w:hAnsi="TH SarabunPSK" w:cs="TH SarabunPSK"/>
                      <w:color w:val="000000" w:themeColor="text1"/>
                      <w:sz w:val="32"/>
                      <w:szCs w:val="32"/>
                      <w:cs/>
                    </w:rPr>
                    <w:t xml:space="preserve">และ </w:t>
                  </w:r>
                  <w:r w:rsidRPr="009E34A0">
                    <w:rPr>
                      <w:rFonts w:ascii="TH SarabunPSK" w:hAnsi="TH SarabunPSK" w:cs="TH SarabunPSK"/>
                      <w:color w:val="000000" w:themeColor="text1"/>
                      <w:sz w:val="32"/>
                      <w:szCs w:val="32"/>
                    </w:rPr>
                    <w:t>4.2 (3)</w:t>
                  </w:r>
                </w:p>
              </w:tc>
              <w:tc>
                <w:tcPr>
                  <w:tcW w:w="1984" w:type="dxa"/>
                </w:tcPr>
                <w:p w:rsidR="002774C3" w:rsidRPr="009E34A0" w:rsidRDefault="002774C3" w:rsidP="004A17E6">
                  <w:pPr>
                    <w:spacing w:after="0" w:line="240" w:lineRule="auto"/>
                    <w:jc w:val="center"/>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 xml:space="preserve">ขั้นตอนที่ </w:t>
                  </w:r>
                  <w:r w:rsidRPr="009E34A0">
                    <w:rPr>
                      <w:rFonts w:ascii="TH SarabunPSK" w:hAnsi="TH SarabunPSK" w:cs="TH SarabunPSK"/>
                      <w:color w:val="000000" w:themeColor="text1"/>
                      <w:sz w:val="32"/>
                      <w:szCs w:val="32"/>
                    </w:rPr>
                    <w:t>5</w:t>
                  </w:r>
                </w:p>
                <w:p w:rsidR="002774C3" w:rsidRPr="009E34A0" w:rsidRDefault="002774C3" w:rsidP="004A17E6">
                  <w:pPr>
                    <w:spacing w:after="0" w:line="240" w:lineRule="auto"/>
                    <w:jc w:val="center"/>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rPr>
                    <w:t xml:space="preserve">5.1 (3) </w:t>
                  </w:r>
                  <w:r w:rsidRPr="009E34A0">
                    <w:rPr>
                      <w:rFonts w:ascii="TH SarabunPSK" w:hAnsi="TH SarabunPSK" w:cs="TH SarabunPSK"/>
                      <w:color w:val="000000" w:themeColor="text1"/>
                      <w:sz w:val="32"/>
                      <w:szCs w:val="32"/>
                      <w:cs/>
                    </w:rPr>
                    <w:t xml:space="preserve">และ </w:t>
                  </w:r>
                  <w:r w:rsidRPr="009E34A0">
                    <w:rPr>
                      <w:rFonts w:ascii="TH SarabunPSK" w:hAnsi="TH SarabunPSK" w:cs="TH SarabunPSK"/>
                      <w:color w:val="000000" w:themeColor="text1"/>
                      <w:sz w:val="32"/>
                      <w:szCs w:val="32"/>
                    </w:rPr>
                    <w:t>5.2 (3)</w:t>
                  </w:r>
                </w:p>
              </w:tc>
            </w:tr>
          </w:tbl>
          <w:p w:rsidR="002774C3" w:rsidRPr="009E34A0" w:rsidRDefault="002774C3" w:rsidP="002774C3">
            <w:pPr>
              <w:spacing w:after="0"/>
              <w:rPr>
                <w:rFonts w:ascii="TH SarabunPSK" w:hAnsi="TH SarabunPSK" w:cs="TH SarabunPSK"/>
                <w:b/>
                <w:bCs/>
                <w:sz w:val="32"/>
                <w:szCs w:val="32"/>
              </w:rPr>
            </w:pPr>
            <w:r w:rsidRPr="009E34A0">
              <w:rPr>
                <w:rFonts w:ascii="TH SarabunPSK" w:hAnsi="TH SarabunPSK" w:cs="TH SarabunPSK"/>
                <w:b/>
                <w:bCs/>
                <w:sz w:val="32"/>
                <w:szCs w:val="32"/>
                <w:cs/>
              </w:rPr>
              <w:t>ปี 2564</w:t>
            </w:r>
            <w:r w:rsidRPr="009E34A0">
              <w:rPr>
                <w:rFonts w:ascii="TH SarabunPSK" w:hAnsi="TH SarabunPSK" w:cs="TH SarabunPSK"/>
                <w:b/>
                <w:bCs/>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14"/>
              <w:gridCol w:w="1984"/>
              <w:gridCol w:w="1985"/>
              <w:gridCol w:w="1984"/>
            </w:tblGrid>
            <w:tr w:rsidR="002774C3" w:rsidRPr="009E34A0" w:rsidTr="004A17E6">
              <w:trPr>
                <w:jc w:val="center"/>
              </w:trPr>
              <w:tc>
                <w:tcPr>
                  <w:tcW w:w="2014" w:type="dxa"/>
                </w:tcPr>
                <w:p w:rsidR="002774C3" w:rsidRPr="009E34A0" w:rsidRDefault="002774C3" w:rsidP="004A17E6">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1984" w:type="dxa"/>
                </w:tcPr>
                <w:p w:rsidR="002774C3" w:rsidRPr="009E34A0" w:rsidRDefault="002774C3" w:rsidP="004A17E6">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1985" w:type="dxa"/>
                </w:tcPr>
                <w:p w:rsidR="002774C3" w:rsidRPr="009E34A0" w:rsidRDefault="002774C3" w:rsidP="004A17E6">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1984" w:type="dxa"/>
                </w:tcPr>
                <w:p w:rsidR="002774C3" w:rsidRPr="009E34A0" w:rsidRDefault="002774C3" w:rsidP="004A17E6">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2774C3" w:rsidRPr="009E34A0" w:rsidTr="004A17E6">
              <w:trPr>
                <w:jc w:val="center"/>
              </w:trPr>
              <w:tc>
                <w:tcPr>
                  <w:tcW w:w="2014" w:type="dxa"/>
                </w:tcPr>
                <w:p w:rsidR="002774C3" w:rsidRPr="009E34A0" w:rsidRDefault="002774C3" w:rsidP="004A17E6">
                  <w:pPr>
                    <w:spacing w:after="0" w:line="240" w:lineRule="auto"/>
                    <w:jc w:val="center"/>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 xml:space="preserve">ขั้นตอนที่ </w:t>
                  </w:r>
                  <w:r w:rsidRPr="009E34A0">
                    <w:rPr>
                      <w:rFonts w:ascii="TH SarabunPSK" w:hAnsi="TH SarabunPSK" w:cs="TH SarabunPSK"/>
                      <w:color w:val="000000" w:themeColor="text1"/>
                      <w:sz w:val="32"/>
                      <w:szCs w:val="32"/>
                    </w:rPr>
                    <w:t>2</w:t>
                  </w:r>
                </w:p>
                <w:p w:rsidR="002774C3" w:rsidRPr="009E34A0" w:rsidRDefault="002774C3" w:rsidP="004A17E6">
                  <w:pPr>
                    <w:spacing w:after="0" w:line="240" w:lineRule="auto"/>
                    <w:jc w:val="center"/>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rPr>
                    <w:t xml:space="preserve">2.1, 2.2 (4) </w:t>
                  </w:r>
                  <w:r w:rsidRPr="009E34A0">
                    <w:rPr>
                      <w:rFonts w:ascii="TH SarabunPSK" w:hAnsi="TH SarabunPSK" w:cs="TH SarabunPSK"/>
                      <w:color w:val="000000" w:themeColor="text1"/>
                      <w:sz w:val="32"/>
                      <w:szCs w:val="32"/>
                      <w:cs/>
                    </w:rPr>
                    <w:t xml:space="preserve">และ </w:t>
                  </w:r>
                  <w:r w:rsidRPr="009E34A0">
                    <w:rPr>
                      <w:rFonts w:ascii="TH SarabunPSK" w:hAnsi="TH SarabunPSK" w:cs="TH SarabunPSK"/>
                      <w:color w:val="000000" w:themeColor="text1"/>
                      <w:sz w:val="32"/>
                      <w:szCs w:val="32"/>
                    </w:rPr>
                    <w:t>2.3 (4)</w:t>
                  </w:r>
                </w:p>
              </w:tc>
              <w:tc>
                <w:tcPr>
                  <w:tcW w:w="1984" w:type="dxa"/>
                </w:tcPr>
                <w:p w:rsidR="002774C3" w:rsidRPr="009E34A0" w:rsidRDefault="002774C3" w:rsidP="004A17E6">
                  <w:pPr>
                    <w:spacing w:after="0" w:line="240" w:lineRule="auto"/>
                    <w:jc w:val="center"/>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 xml:space="preserve">ขั้นตอนที่ </w:t>
                  </w:r>
                  <w:r w:rsidRPr="009E34A0">
                    <w:rPr>
                      <w:rFonts w:ascii="TH SarabunPSK" w:hAnsi="TH SarabunPSK" w:cs="TH SarabunPSK"/>
                      <w:color w:val="000000" w:themeColor="text1"/>
                      <w:sz w:val="32"/>
                      <w:szCs w:val="32"/>
                    </w:rPr>
                    <w:t>3</w:t>
                  </w:r>
                </w:p>
                <w:p w:rsidR="002774C3" w:rsidRPr="009E34A0" w:rsidRDefault="002774C3" w:rsidP="004A17E6">
                  <w:pPr>
                    <w:spacing w:after="0" w:line="240" w:lineRule="auto"/>
                    <w:jc w:val="center"/>
                    <w:rPr>
                      <w:rFonts w:ascii="TH SarabunPSK" w:hAnsi="TH SarabunPSK" w:cs="TH SarabunPSK"/>
                      <w:color w:val="000000" w:themeColor="text1"/>
                      <w:sz w:val="32"/>
                      <w:szCs w:val="32"/>
                    </w:rPr>
                  </w:pPr>
                </w:p>
              </w:tc>
              <w:tc>
                <w:tcPr>
                  <w:tcW w:w="1985" w:type="dxa"/>
                </w:tcPr>
                <w:p w:rsidR="002774C3" w:rsidRPr="009E34A0" w:rsidRDefault="002774C3" w:rsidP="004A17E6">
                  <w:pPr>
                    <w:spacing w:after="0" w:line="240" w:lineRule="auto"/>
                    <w:jc w:val="center"/>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 xml:space="preserve">ขั้นตอนที่ </w:t>
                  </w:r>
                  <w:r w:rsidRPr="009E34A0">
                    <w:rPr>
                      <w:rFonts w:ascii="TH SarabunPSK" w:hAnsi="TH SarabunPSK" w:cs="TH SarabunPSK"/>
                      <w:color w:val="000000" w:themeColor="text1"/>
                      <w:sz w:val="32"/>
                      <w:szCs w:val="32"/>
                    </w:rPr>
                    <w:t xml:space="preserve">4 </w:t>
                  </w:r>
                </w:p>
                <w:p w:rsidR="002774C3" w:rsidRPr="009E34A0" w:rsidRDefault="002774C3" w:rsidP="004A17E6">
                  <w:pPr>
                    <w:spacing w:after="0" w:line="240" w:lineRule="auto"/>
                    <w:jc w:val="center"/>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rPr>
                    <w:t xml:space="preserve">4.1 (4) </w:t>
                  </w:r>
                  <w:r w:rsidRPr="009E34A0">
                    <w:rPr>
                      <w:rFonts w:ascii="TH SarabunPSK" w:hAnsi="TH SarabunPSK" w:cs="TH SarabunPSK"/>
                      <w:color w:val="000000" w:themeColor="text1"/>
                      <w:sz w:val="32"/>
                      <w:szCs w:val="32"/>
                      <w:cs/>
                    </w:rPr>
                    <w:t xml:space="preserve">และ </w:t>
                  </w:r>
                  <w:r w:rsidRPr="009E34A0">
                    <w:rPr>
                      <w:rFonts w:ascii="TH SarabunPSK" w:hAnsi="TH SarabunPSK" w:cs="TH SarabunPSK"/>
                      <w:color w:val="000000" w:themeColor="text1"/>
                      <w:sz w:val="32"/>
                      <w:szCs w:val="32"/>
                    </w:rPr>
                    <w:t>4.2 (4)</w:t>
                  </w:r>
                </w:p>
              </w:tc>
              <w:tc>
                <w:tcPr>
                  <w:tcW w:w="1984" w:type="dxa"/>
                </w:tcPr>
                <w:p w:rsidR="002774C3" w:rsidRPr="009E34A0" w:rsidRDefault="002774C3" w:rsidP="004A17E6">
                  <w:pPr>
                    <w:spacing w:after="0" w:line="240" w:lineRule="auto"/>
                    <w:jc w:val="center"/>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 xml:space="preserve">ขั้นตอนที่ </w:t>
                  </w:r>
                  <w:r w:rsidRPr="009E34A0">
                    <w:rPr>
                      <w:rFonts w:ascii="TH SarabunPSK" w:hAnsi="TH SarabunPSK" w:cs="TH SarabunPSK"/>
                      <w:color w:val="000000" w:themeColor="text1"/>
                      <w:sz w:val="32"/>
                      <w:szCs w:val="32"/>
                    </w:rPr>
                    <w:t>5</w:t>
                  </w:r>
                </w:p>
                <w:p w:rsidR="002774C3" w:rsidRPr="009E34A0" w:rsidRDefault="002774C3" w:rsidP="004A17E6">
                  <w:pPr>
                    <w:spacing w:after="0" w:line="240" w:lineRule="auto"/>
                    <w:jc w:val="center"/>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rPr>
                    <w:t xml:space="preserve">5.1 (4) </w:t>
                  </w:r>
                  <w:r w:rsidRPr="009E34A0">
                    <w:rPr>
                      <w:rFonts w:ascii="TH SarabunPSK" w:hAnsi="TH SarabunPSK" w:cs="TH SarabunPSK"/>
                      <w:color w:val="000000" w:themeColor="text1"/>
                      <w:sz w:val="32"/>
                      <w:szCs w:val="32"/>
                      <w:cs/>
                    </w:rPr>
                    <w:t xml:space="preserve">และ </w:t>
                  </w:r>
                  <w:r w:rsidRPr="009E34A0">
                    <w:rPr>
                      <w:rFonts w:ascii="TH SarabunPSK" w:hAnsi="TH SarabunPSK" w:cs="TH SarabunPSK"/>
                      <w:color w:val="000000" w:themeColor="text1"/>
                      <w:sz w:val="32"/>
                      <w:szCs w:val="32"/>
                    </w:rPr>
                    <w:t>5.2 (4)</w:t>
                  </w:r>
                </w:p>
              </w:tc>
            </w:tr>
          </w:tbl>
          <w:p w:rsidR="002774C3" w:rsidRPr="009E34A0" w:rsidRDefault="002774C3" w:rsidP="0004665E">
            <w:pPr>
              <w:spacing w:after="0" w:line="240" w:lineRule="auto"/>
              <w:rPr>
                <w:rFonts w:ascii="TH SarabunPSK" w:hAnsi="TH SarabunPSK" w:cs="TH SarabunPSK"/>
                <w:sz w:val="32"/>
                <w:szCs w:val="32"/>
                <w:cs/>
              </w:rPr>
            </w:pP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color w:val="000000" w:themeColor="text1"/>
                <w:sz w:val="32"/>
                <w:szCs w:val="32"/>
                <w:highlight w:val="yellow"/>
                <w:cs/>
              </w:rPr>
            </w:pPr>
            <w:r w:rsidRPr="009E34A0">
              <w:rPr>
                <w:rFonts w:ascii="TH SarabunPSK" w:hAnsi="TH SarabunPSK" w:cs="TH SarabunPSK"/>
                <w:b/>
                <w:bCs/>
                <w:color w:val="000000" w:themeColor="text1"/>
                <w:sz w:val="32"/>
                <w:szCs w:val="32"/>
                <w:cs/>
              </w:rPr>
              <w:lastRenderedPageBreak/>
              <w:t xml:space="preserve">วิธีการประเมินผล : </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D97B2C">
            <w:pPr>
              <w:tabs>
                <w:tab w:val="left" w:pos="1309"/>
              </w:tabs>
              <w:spacing w:after="0" w:line="240" w:lineRule="auto"/>
              <w:rPr>
                <w:rFonts w:ascii="TH SarabunPSK" w:hAnsi="TH SarabunPSK" w:cs="TH SarabunPSK"/>
                <w:color w:val="000000" w:themeColor="text1"/>
                <w:sz w:val="32"/>
                <w:szCs w:val="32"/>
                <w:cs/>
              </w:rPr>
            </w:pPr>
            <w:r w:rsidRPr="009E34A0">
              <w:rPr>
                <w:rFonts w:ascii="TH SarabunPSK" w:hAnsi="TH SarabunPSK" w:cs="TH SarabunPSK"/>
                <w:b/>
                <w:bCs/>
                <w:color w:val="000000" w:themeColor="text1"/>
                <w:sz w:val="32"/>
                <w:szCs w:val="32"/>
                <w:cs/>
              </w:rPr>
              <w:t>ขั้นตอนที่</w:t>
            </w:r>
            <w:r w:rsidRPr="009E34A0">
              <w:rPr>
                <w:rFonts w:ascii="TH SarabunPSK" w:hAnsi="TH SarabunPSK" w:cs="TH SarabunPSK"/>
                <w:b/>
                <w:bCs/>
                <w:color w:val="000000" w:themeColor="text1"/>
                <w:sz w:val="32"/>
                <w:szCs w:val="32"/>
              </w:rPr>
              <w:t xml:space="preserve"> 1</w:t>
            </w:r>
          </w:p>
          <w:p w:rsidR="00D32FA4" w:rsidRPr="009E34A0" w:rsidRDefault="00D32FA4" w:rsidP="00D97B2C">
            <w:pPr>
              <w:pStyle w:val="ListParagraph"/>
              <w:numPr>
                <w:ilvl w:val="1"/>
                <w:numId w:val="35"/>
              </w:numPr>
              <w:tabs>
                <w:tab w:val="left" w:pos="1309"/>
                <w:tab w:val="left" w:pos="1451"/>
              </w:tabs>
              <w:spacing w:after="0" w:line="240" w:lineRule="auto"/>
              <w:ind w:left="1451" w:hanging="431"/>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u w:val="single"/>
                <w:cs/>
              </w:rPr>
              <w:t xml:space="preserve">โรงพยาบาลระดับ </w:t>
            </w:r>
            <w:r w:rsidRPr="009E34A0">
              <w:rPr>
                <w:rFonts w:ascii="TH SarabunPSK" w:hAnsi="TH SarabunPSK" w:cs="TH SarabunPSK"/>
                <w:b/>
                <w:bCs/>
                <w:color w:val="000000" w:themeColor="text1"/>
                <w:sz w:val="32"/>
                <w:szCs w:val="32"/>
                <w:u w:val="single"/>
              </w:rPr>
              <w:t>A, S, M1</w:t>
            </w:r>
          </w:p>
          <w:p w:rsidR="00D32FA4" w:rsidRPr="009E34A0" w:rsidRDefault="00D32FA4" w:rsidP="00D97B2C">
            <w:pPr>
              <w:pStyle w:val="ListParagraph"/>
              <w:tabs>
                <w:tab w:val="left" w:pos="33"/>
                <w:tab w:val="left" w:pos="1593"/>
              </w:tabs>
              <w:spacing w:after="0" w:line="240" w:lineRule="auto"/>
              <w:ind w:left="33" w:firstLine="1418"/>
              <w:jc w:val="thaiDistribute"/>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 มีคณะกรรมการพัฒนาคุณภาพการดูแลแบบประคับประคอง หรือ    ศูนย์การดูแลแบบประคับประคองที่ประกอบด้วยบุคลากร</w:t>
            </w:r>
            <w:proofErr w:type="spellStart"/>
            <w:r w:rsidRPr="009E34A0">
              <w:rPr>
                <w:rFonts w:ascii="TH SarabunPSK" w:hAnsi="TH SarabunPSK" w:cs="TH SarabunPSK"/>
                <w:color w:val="000000" w:themeColor="text1"/>
                <w:sz w:val="32"/>
                <w:szCs w:val="32"/>
                <w:cs/>
              </w:rPr>
              <w:t>สห</w:t>
            </w:r>
            <w:proofErr w:type="spellEnd"/>
            <w:r w:rsidRPr="009E34A0">
              <w:rPr>
                <w:rFonts w:ascii="TH SarabunPSK" w:hAnsi="TH SarabunPSK" w:cs="TH SarabunPSK"/>
                <w:color w:val="000000" w:themeColor="text1"/>
                <w:sz w:val="32"/>
                <w:szCs w:val="32"/>
                <w:cs/>
              </w:rPr>
              <w:t>สาขาที่เกี่ยวข้อง</w:t>
            </w:r>
          </w:p>
          <w:p w:rsidR="00D32FA4" w:rsidRPr="009E34A0" w:rsidRDefault="00D32FA4" w:rsidP="00D97B2C">
            <w:pPr>
              <w:pStyle w:val="ListParagraph"/>
              <w:tabs>
                <w:tab w:val="left" w:pos="1167"/>
              </w:tabs>
              <w:spacing w:after="0" w:line="240" w:lineRule="auto"/>
              <w:ind w:left="33" w:firstLine="1418"/>
              <w:jc w:val="thaiDistribute"/>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 xml:space="preserve">- มีการแต่งตั้งเลขานุการ ซึ่งเป็นพยาบาลที่ผ่านการอบรมหลักสูตร </w:t>
            </w:r>
            <w:r w:rsidRPr="009E34A0">
              <w:rPr>
                <w:rFonts w:ascii="TH SarabunPSK" w:hAnsi="TH SarabunPSK" w:cs="TH SarabunPSK"/>
                <w:color w:val="000000" w:themeColor="text1"/>
                <w:sz w:val="32"/>
                <w:szCs w:val="32"/>
              </w:rPr>
              <w:t>Palliative Care</w:t>
            </w:r>
          </w:p>
          <w:p w:rsidR="00D32FA4" w:rsidRPr="009E34A0" w:rsidRDefault="00D32FA4" w:rsidP="00D97B2C">
            <w:pPr>
              <w:pStyle w:val="ListParagraph"/>
              <w:tabs>
                <w:tab w:val="left" w:pos="1309"/>
              </w:tabs>
              <w:spacing w:after="0" w:line="240" w:lineRule="auto"/>
              <w:ind w:left="33" w:firstLine="1418"/>
              <w:jc w:val="thaiDistribute"/>
              <w:rPr>
                <w:rFonts w:ascii="TH SarabunPSK" w:hAnsi="TH SarabunPSK" w:cs="TH SarabunPSK"/>
                <w:color w:val="000000" w:themeColor="text1"/>
                <w:sz w:val="32"/>
                <w:szCs w:val="32"/>
                <w:cs/>
              </w:rPr>
            </w:pPr>
            <w:r w:rsidRPr="009E34A0">
              <w:rPr>
                <w:rFonts w:ascii="TH SarabunPSK" w:hAnsi="TH SarabunPSK" w:cs="TH SarabunPSK"/>
                <w:color w:val="000000" w:themeColor="text1"/>
                <w:sz w:val="32"/>
                <w:szCs w:val="32"/>
                <w:cs/>
              </w:rPr>
              <w:t>- มีการกำหนดแนวทางการดูแลแบบประคับประคองในกลุ่มโรคสำคัญของโรงพยาบาล</w:t>
            </w:r>
          </w:p>
          <w:p w:rsidR="00D32FA4" w:rsidRPr="009E34A0" w:rsidRDefault="00D32FA4" w:rsidP="00D97B2C">
            <w:pPr>
              <w:tabs>
                <w:tab w:val="left" w:pos="1526"/>
              </w:tabs>
              <w:spacing w:after="0" w:line="240" w:lineRule="auto"/>
              <w:ind w:firstLine="1451"/>
              <w:rPr>
                <w:rFonts w:ascii="TH SarabunPSK" w:hAnsi="TH SarabunPSK" w:cs="TH SarabunPSK"/>
                <w:b/>
                <w:bCs/>
                <w:color w:val="000000" w:themeColor="text1"/>
                <w:sz w:val="32"/>
                <w:szCs w:val="32"/>
                <w:u w:val="single"/>
              </w:rPr>
            </w:pPr>
            <w:r w:rsidRPr="009E34A0">
              <w:rPr>
                <w:rFonts w:ascii="TH SarabunPSK" w:hAnsi="TH SarabunPSK" w:cs="TH SarabunPSK"/>
                <w:b/>
                <w:bCs/>
                <w:color w:val="000000" w:themeColor="text1"/>
                <w:sz w:val="32"/>
                <w:szCs w:val="32"/>
                <w:u w:val="single"/>
                <w:cs/>
              </w:rPr>
              <w:t xml:space="preserve">โรงพยาบาลระดับ </w:t>
            </w:r>
            <w:r w:rsidRPr="009E34A0">
              <w:rPr>
                <w:rFonts w:ascii="TH SarabunPSK" w:hAnsi="TH SarabunPSK" w:cs="TH SarabunPSK"/>
                <w:b/>
                <w:bCs/>
                <w:color w:val="000000" w:themeColor="text1"/>
                <w:sz w:val="32"/>
                <w:szCs w:val="32"/>
                <w:u w:val="single"/>
              </w:rPr>
              <w:t xml:space="preserve">M2, F 1-3 </w:t>
            </w:r>
          </w:p>
          <w:p w:rsidR="00D32FA4" w:rsidRPr="009E34A0" w:rsidRDefault="00D32FA4" w:rsidP="00D97B2C">
            <w:pPr>
              <w:tabs>
                <w:tab w:val="left" w:pos="1540"/>
              </w:tabs>
              <w:spacing w:after="0" w:line="240" w:lineRule="auto"/>
              <w:ind w:left="1451"/>
              <w:jc w:val="thaiDistribute"/>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 มีคณะกรรมการพัฒนาคุณภาพการดูแลแบบประคับประคอง</w:t>
            </w:r>
          </w:p>
          <w:p w:rsidR="00D32FA4" w:rsidRPr="009E34A0" w:rsidRDefault="00D32FA4" w:rsidP="00D97B2C">
            <w:pPr>
              <w:tabs>
                <w:tab w:val="left" w:pos="1309"/>
              </w:tabs>
              <w:spacing w:after="0" w:line="240" w:lineRule="auto"/>
              <w:ind w:firstLine="1451"/>
              <w:jc w:val="thaiDistribute"/>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rPr>
              <w:t xml:space="preserve">- </w:t>
            </w:r>
            <w:r w:rsidRPr="009E34A0">
              <w:rPr>
                <w:rFonts w:ascii="TH SarabunPSK" w:hAnsi="TH SarabunPSK" w:cs="TH SarabunPSK"/>
                <w:color w:val="000000" w:themeColor="text1"/>
                <w:sz w:val="32"/>
                <w:szCs w:val="32"/>
                <w:cs/>
              </w:rPr>
              <w:t xml:space="preserve">มีการแต่งตั้งเลขานุการ ซึ่งเป็นพยาบาลที่ผ่านการอบรมหลักสูตร </w:t>
            </w:r>
            <w:r w:rsidRPr="009E34A0">
              <w:rPr>
                <w:rFonts w:ascii="TH SarabunPSK" w:hAnsi="TH SarabunPSK" w:cs="TH SarabunPSK"/>
                <w:color w:val="000000" w:themeColor="text1"/>
                <w:sz w:val="32"/>
                <w:szCs w:val="32"/>
              </w:rPr>
              <w:t>Palliative Care</w:t>
            </w:r>
          </w:p>
          <w:p w:rsidR="00D32FA4" w:rsidRPr="009E34A0" w:rsidRDefault="00D32FA4" w:rsidP="00D97B2C">
            <w:pPr>
              <w:tabs>
                <w:tab w:val="left" w:pos="459"/>
              </w:tabs>
              <w:spacing w:after="0" w:line="240" w:lineRule="auto"/>
              <w:ind w:left="33" w:firstLine="1418"/>
              <w:jc w:val="thaiDistribute"/>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 มีแนวทางการดูแลแบบประคับประคองในกลุ่มโรคสำคัญของโรงพยาบาล</w:t>
            </w:r>
          </w:p>
          <w:p w:rsidR="00D32FA4" w:rsidRPr="009E34A0" w:rsidRDefault="00D32FA4" w:rsidP="00D97B2C">
            <w:pPr>
              <w:tabs>
                <w:tab w:val="left" w:pos="1060"/>
                <w:tab w:val="left" w:pos="2018"/>
              </w:tabs>
              <w:spacing w:after="0" w:line="240" w:lineRule="auto"/>
              <w:ind w:left="1026"/>
              <w:rPr>
                <w:rFonts w:ascii="TH SarabunPSK" w:hAnsi="TH SarabunPSK" w:cs="TH SarabunPSK"/>
                <w:color w:val="000000" w:themeColor="text1"/>
                <w:sz w:val="32"/>
                <w:szCs w:val="32"/>
              </w:rPr>
            </w:pPr>
            <w:r w:rsidRPr="009E34A0">
              <w:rPr>
                <w:rFonts w:ascii="TH SarabunPSK" w:hAnsi="TH SarabunPSK" w:cs="TH SarabunPSK"/>
                <w:b/>
                <w:bCs/>
                <w:color w:val="000000" w:themeColor="text1"/>
                <w:sz w:val="32"/>
                <w:szCs w:val="32"/>
              </w:rPr>
              <w:t>1.2</w:t>
            </w:r>
            <w:r w:rsidRPr="009E34A0">
              <w:rPr>
                <w:rFonts w:ascii="TH SarabunPSK" w:hAnsi="TH SarabunPSK" w:cs="TH SarabunPSK"/>
                <w:b/>
                <w:bCs/>
                <w:color w:val="000000" w:themeColor="text1"/>
                <w:sz w:val="32"/>
                <w:szCs w:val="32"/>
                <w:u w:val="single"/>
                <w:cs/>
              </w:rPr>
              <w:t xml:space="preserve">โรงพยาบาลระดับ </w:t>
            </w:r>
            <w:r w:rsidRPr="009E34A0">
              <w:rPr>
                <w:rFonts w:ascii="TH SarabunPSK" w:hAnsi="TH SarabunPSK" w:cs="TH SarabunPSK"/>
                <w:b/>
                <w:bCs/>
                <w:color w:val="000000" w:themeColor="text1"/>
                <w:sz w:val="32"/>
                <w:szCs w:val="32"/>
                <w:u w:val="single"/>
              </w:rPr>
              <w:t>A, S, M1</w:t>
            </w:r>
          </w:p>
          <w:p w:rsidR="00D32FA4" w:rsidRPr="009E34A0" w:rsidRDefault="00D32FA4" w:rsidP="00D97B2C">
            <w:pPr>
              <w:tabs>
                <w:tab w:val="left" w:pos="1060"/>
                <w:tab w:val="left" w:pos="1309"/>
                <w:tab w:val="left" w:pos="2018"/>
              </w:tabs>
              <w:spacing w:after="0" w:line="240" w:lineRule="auto"/>
              <w:ind w:left="33" w:firstLine="1418"/>
              <w:jc w:val="thaiDistribute"/>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 xml:space="preserve">- มีการจัดตั้งงานการดูแลแบบประคับประคองเป็นหน่วยบริการหนึ่งในกลุ่มงานการพยาบาลมอบหมายให้มีพยาบาลที่ผ่านการอบรมหลักสูตร </w:t>
            </w:r>
            <w:r w:rsidRPr="009E34A0">
              <w:rPr>
                <w:rFonts w:ascii="TH SarabunPSK" w:hAnsi="TH SarabunPSK" w:cs="TH SarabunPSK"/>
                <w:color w:val="000000" w:themeColor="text1"/>
                <w:sz w:val="32"/>
                <w:szCs w:val="32"/>
              </w:rPr>
              <w:t>Palliative Care</w:t>
            </w:r>
            <w:r w:rsidRPr="009E34A0">
              <w:rPr>
                <w:rFonts w:ascii="TH SarabunPSK" w:hAnsi="TH SarabunPSK" w:cs="TH SarabunPSK"/>
                <w:color w:val="000000" w:themeColor="text1"/>
                <w:sz w:val="32"/>
                <w:szCs w:val="32"/>
                <w:cs/>
              </w:rPr>
              <w:t xml:space="preserve"> รับผิดชอบเต็มเวลา</w:t>
            </w:r>
          </w:p>
          <w:p w:rsidR="00D32FA4" w:rsidRPr="009E34A0" w:rsidRDefault="00D32FA4" w:rsidP="00D97B2C">
            <w:pPr>
              <w:tabs>
                <w:tab w:val="left" w:pos="1309"/>
                <w:tab w:val="left" w:pos="1540"/>
              </w:tabs>
              <w:spacing w:after="0" w:line="240" w:lineRule="auto"/>
              <w:ind w:firstLine="1451"/>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u w:val="single"/>
                <w:cs/>
              </w:rPr>
              <w:t xml:space="preserve">โรงพยาบาลระดับ </w:t>
            </w:r>
            <w:r w:rsidRPr="009E34A0">
              <w:rPr>
                <w:rFonts w:ascii="TH SarabunPSK" w:hAnsi="TH SarabunPSK" w:cs="TH SarabunPSK"/>
                <w:b/>
                <w:bCs/>
                <w:color w:val="000000" w:themeColor="text1"/>
                <w:sz w:val="32"/>
                <w:szCs w:val="32"/>
                <w:u w:val="single"/>
              </w:rPr>
              <w:t>M2, F 1-3</w:t>
            </w:r>
          </w:p>
          <w:p w:rsidR="00D32FA4" w:rsidRPr="009E34A0" w:rsidRDefault="00D32FA4" w:rsidP="00D97B2C">
            <w:pPr>
              <w:tabs>
                <w:tab w:val="left" w:pos="1309"/>
              </w:tabs>
              <w:spacing w:after="0" w:line="240" w:lineRule="auto"/>
              <w:ind w:left="33" w:firstLine="1418"/>
              <w:jc w:val="thaiDistribute"/>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 xml:space="preserve">- มีหน่วยบริการการดูแลแบบประคับประคองพร้อมพยาบาลที่ผ่านการอบรมหลักสูตร </w:t>
            </w:r>
            <w:r w:rsidRPr="009E34A0">
              <w:rPr>
                <w:rFonts w:ascii="TH SarabunPSK" w:hAnsi="TH SarabunPSK" w:cs="TH SarabunPSK"/>
                <w:color w:val="000000" w:themeColor="text1"/>
                <w:sz w:val="32"/>
                <w:szCs w:val="32"/>
              </w:rPr>
              <w:t xml:space="preserve">Palliative Care </w:t>
            </w:r>
          </w:p>
          <w:p w:rsidR="00D32FA4" w:rsidRPr="009E34A0" w:rsidRDefault="00D32FA4" w:rsidP="00D97B2C">
            <w:pPr>
              <w:tabs>
                <w:tab w:val="left" w:pos="1593"/>
              </w:tabs>
              <w:spacing w:after="0" w:line="240" w:lineRule="auto"/>
              <w:ind w:left="33" w:firstLine="993"/>
              <w:jc w:val="thaiDistribute"/>
              <w:rPr>
                <w:rFonts w:ascii="TH SarabunPSK" w:hAnsi="TH SarabunPSK" w:cs="TH SarabunPSK"/>
                <w:color w:val="000000" w:themeColor="text1"/>
                <w:sz w:val="32"/>
                <w:szCs w:val="32"/>
              </w:rPr>
            </w:pPr>
            <w:r w:rsidRPr="009E34A0">
              <w:rPr>
                <w:rFonts w:ascii="TH SarabunPSK" w:hAnsi="TH SarabunPSK" w:cs="TH SarabunPSK"/>
                <w:b/>
                <w:bCs/>
                <w:color w:val="000000" w:themeColor="text1"/>
                <w:sz w:val="32"/>
                <w:szCs w:val="32"/>
              </w:rPr>
              <w:lastRenderedPageBreak/>
              <w:t>1.3</w:t>
            </w:r>
            <w:r w:rsidRPr="009E34A0">
              <w:rPr>
                <w:rFonts w:ascii="TH SarabunPSK" w:hAnsi="TH SarabunPSK" w:cs="TH SarabunPSK"/>
                <w:color w:val="000000" w:themeColor="text1"/>
                <w:sz w:val="32"/>
                <w:szCs w:val="32"/>
                <w:cs/>
              </w:rPr>
              <w:t xml:space="preserve">กลุ่มผู้ป่วยที่อยู่ในเกณฑ์ </w:t>
            </w:r>
            <w:r w:rsidRPr="009E34A0">
              <w:rPr>
                <w:rFonts w:ascii="TH SarabunPSK" w:hAnsi="TH SarabunPSK" w:cs="TH SarabunPSK"/>
                <w:color w:val="000000" w:themeColor="text1"/>
                <w:sz w:val="32"/>
                <w:szCs w:val="32"/>
                <w:u w:val="single"/>
                <w:cs/>
              </w:rPr>
              <w:t xml:space="preserve">ได้รับการดูแลตามแนวทาง </w:t>
            </w:r>
            <w:r w:rsidRPr="009E34A0">
              <w:rPr>
                <w:rFonts w:ascii="TH SarabunPSK" w:hAnsi="TH SarabunPSK" w:cs="TH SarabunPSK"/>
                <w:color w:val="000000" w:themeColor="text1"/>
                <w:sz w:val="32"/>
                <w:szCs w:val="32"/>
                <w:u w:val="single"/>
              </w:rPr>
              <w:t xml:space="preserve">Palliative Care </w:t>
            </w:r>
            <w:r w:rsidRPr="009E34A0">
              <w:rPr>
                <w:rFonts w:ascii="TH SarabunPSK" w:hAnsi="TH SarabunPSK" w:cs="TH SarabunPSK"/>
                <w:color w:val="000000" w:themeColor="text1"/>
                <w:sz w:val="32"/>
                <w:szCs w:val="32"/>
                <w:u w:val="single"/>
                <w:cs/>
              </w:rPr>
              <w:t>≥ ร้อยละ 50</w:t>
            </w:r>
          </w:p>
          <w:p w:rsidR="00D32FA4" w:rsidRPr="009E34A0" w:rsidRDefault="00D32FA4" w:rsidP="00D97B2C">
            <w:pPr>
              <w:spacing w:after="0" w:line="240" w:lineRule="auto"/>
              <w:ind w:left="33" w:firstLine="993"/>
              <w:jc w:val="thaiDistribute"/>
              <w:rPr>
                <w:rFonts w:ascii="TH SarabunPSK" w:hAnsi="TH SarabunPSK" w:cs="TH SarabunPSK"/>
                <w:color w:val="000000" w:themeColor="text1"/>
                <w:sz w:val="32"/>
                <w:szCs w:val="32"/>
              </w:rPr>
            </w:pPr>
            <w:r w:rsidRPr="009E34A0">
              <w:rPr>
                <w:rFonts w:ascii="TH SarabunPSK" w:hAnsi="TH SarabunPSK" w:cs="TH SarabunPSK"/>
                <w:b/>
                <w:bCs/>
                <w:color w:val="000000" w:themeColor="text1"/>
                <w:sz w:val="32"/>
                <w:szCs w:val="32"/>
              </w:rPr>
              <w:t>1.4</w:t>
            </w:r>
            <w:r w:rsidRPr="009E34A0">
              <w:rPr>
                <w:rFonts w:ascii="TH SarabunPSK" w:hAnsi="TH SarabunPSK" w:cs="TH SarabunPSK"/>
                <w:color w:val="000000" w:themeColor="text1"/>
                <w:sz w:val="32"/>
                <w:szCs w:val="32"/>
                <w:cs/>
              </w:rPr>
              <w:t xml:space="preserve"> มีระบบบริการ หรือ </w:t>
            </w:r>
            <w:r w:rsidRPr="009E34A0">
              <w:rPr>
                <w:rFonts w:ascii="TH SarabunPSK" w:hAnsi="TH SarabunPSK" w:cs="TH SarabunPSK"/>
                <w:color w:val="000000" w:themeColor="text1"/>
                <w:sz w:val="32"/>
                <w:szCs w:val="32"/>
              </w:rPr>
              <w:t xml:space="preserve">Function </w:t>
            </w:r>
            <w:r w:rsidRPr="009E34A0">
              <w:rPr>
                <w:rFonts w:ascii="TH SarabunPSK" w:hAnsi="TH SarabunPSK" w:cs="TH SarabunPSK"/>
                <w:color w:val="000000" w:themeColor="text1"/>
                <w:sz w:val="32"/>
                <w:szCs w:val="32"/>
                <w:cs/>
              </w:rPr>
              <w:t>การทำงาน ที่แสดงถึงการเชื่อมโยงการดูแลต่อเนื่องที่บ้าน</w:t>
            </w:r>
          </w:p>
          <w:p w:rsidR="00D32FA4" w:rsidRPr="009E34A0" w:rsidRDefault="00D32FA4" w:rsidP="00D97B2C">
            <w:pPr>
              <w:spacing w:after="0" w:line="240" w:lineRule="auto"/>
              <w:ind w:left="33" w:firstLine="993"/>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rPr>
              <w:t>1.5</w:t>
            </w:r>
            <w:r w:rsidRPr="009E34A0">
              <w:rPr>
                <w:rFonts w:ascii="TH SarabunPSK" w:hAnsi="TH SarabunPSK" w:cs="TH SarabunPSK"/>
                <w:b/>
                <w:bCs/>
                <w:color w:val="000000" w:themeColor="text1"/>
                <w:sz w:val="32"/>
                <w:szCs w:val="32"/>
                <w:u w:val="single"/>
                <w:cs/>
              </w:rPr>
              <w:t xml:space="preserve">โรงพยาบาลระดับ </w:t>
            </w:r>
            <w:r w:rsidRPr="009E34A0">
              <w:rPr>
                <w:rFonts w:ascii="TH SarabunPSK" w:hAnsi="TH SarabunPSK" w:cs="TH SarabunPSK"/>
                <w:b/>
                <w:bCs/>
                <w:color w:val="000000" w:themeColor="text1"/>
                <w:sz w:val="32"/>
                <w:szCs w:val="32"/>
                <w:u w:val="single"/>
              </w:rPr>
              <w:t>A, S</w:t>
            </w:r>
            <w:r w:rsidRPr="009E34A0">
              <w:rPr>
                <w:rFonts w:ascii="TH SarabunPSK" w:hAnsi="TH SarabunPSK" w:cs="TH SarabunPSK"/>
                <w:b/>
                <w:bCs/>
                <w:color w:val="000000" w:themeColor="text1"/>
                <w:sz w:val="32"/>
                <w:szCs w:val="32"/>
                <w:u w:val="single"/>
                <w:cs/>
              </w:rPr>
              <w:t xml:space="preserve">, </w:t>
            </w:r>
            <w:r w:rsidRPr="009E34A0">
              <w:rPr>
                <w:rFonts w:ascii="TH SarabunPSK" w:hAnsi="TH SarabunPSK" w:cs="TH SarabunPSK"/>
                <w:b/>
                <w:bCs/>
                <w:color w:val="000000" w:themeColor="text1"/>
                <w:sz w:val="32"/>
                <w:szCs w:val="32"/>
                <w:u w:val="single"/>
              </w:rPr>
              <w:t>M1</w:t>
            </w:r>
          </w:p>
          <w:p w:rsidR="00D32FA4" w:rsidRPr="009E34A0" w:rsidRDefault="00D32FA4" w:rsidP="00D97B2C">
            <w:pPr>
              <w:spacing w:after="0" w:line="240" w:lineRule="auto"/>
              <w:ind w:left="33" w:firstLine="1418"/>
              <w:jc w:val="thaiDistribute"/>
              <w:rPr>
                <w:rFonts w:ascii="TH SarabunPSK" w:hAnsi="TH SarabunPSK" w:cs="TH SarabunPSK"/>
                <w:b/>
                <w:bCs/>
                <w:color w:val="000000" w:themeColor="text1"/>
                <w:sz w:val="32"/>
                <w:szCs w:val="32"/>
                <w:u w:val="single"/>
              </w:rPr>
            </w:pPr>
            <w:r w:rsidRPr="009E34A0">
              <w:rPr>
                <w:rFonts w:ascii="TH SarabunPSK" w:hAnsi="TH SarabunPSK" w:cs="TH SarabunPSK"/>
                <w:color w:val="000000" w:themeColor="text1"/>
                <w:sz w:val="32"/>
                <w:szCs w:val="32"/>
              </w:rPr>
              <w:t xml:space="preserve">- </w:t>
            </w:r>
            <w:r w:rsidRPr="009E34A0">
              <w:rPr>
                <w:rFonts w:ascii="TH SarabunPSK" w:hAnsi="TH SarabunPSK" w:cs="TH SarabunPSK"/>
                <w:color w:val="000000" w:themeColor="text1"/>
                <w:sz w:val="32"/>
                <w:szCs w:val="32"/>
                <w:cs/>
              </w:rPr>
              <w:t>มีการรักษา/บรรเทาด้วย</w:t>
            </w:r>
            <w:r w:rsidRPr="009E34A0">
              <w:rPr>
                <w:rFonts w:ascii="TH SarabunPSK" w:hAnsi="TH SarabunPSK" w:cs="TH SarabunPSK"/>
                <w:color w:val="000000" w:themeColor="text1"/>
                <w:sz w:val="32"/>
                <w:szCs w:val="32"/>
              </w:rPr>
              <w:t xml:space="preserve"> Strong Opioid Medication</w:t>
            </w:r>
            <w:r w:rsidRPr="009E34A0">
              <w:rPr>
                <w:rFonts w:ascii="TH SarabunPSK" w:hAnsi="TH SarabunPSK" w:cs="TH SarabunPSK"/>
                <w:color w:val="000000" w:themeColor="text1"/>
                <w:sz w:val="32"/>
                <w:szCs w:val="32"/>
                <w:u w:val="single"/>
                <w:cs/>
              </w:rPr>
              <w:t xml:space="preserve">≥ ร้อยละ </w:t>
            </w:r>
            <w:r w:rsidRPr="009E34A0">
              <w:rPr>
                <w:rFonts w:ascii="TH SarabunPSK" w:hAnsi="TH SarabunPSK" w:cs="TH SarabunPSK"/>
                <w:color w:val="000000" w:themeColor="text1"/>
                <w:sz w:val="32"/>
                <w:szCs w:val="32"/>
                <w:u w:val="single"/>
              </w:rPr>
              <w:t>30</w:t>
            </w:r>
            <w:r w:rsidRPr="009E34A0">
              <w:rPr>
                <w:rFonts w:ascii="TH SarabunPSK" w:hAnsi="TH SarabunPSK" w:cs="TH SarabunPSK"/>
                <w:color w:val="000000" w:themeColor="text1"/>
                <w:sz w:val="32"/>
                <w:szCs w:val="32"/>
                <w:u w:val="single"/>
                <w:cs/>
              </w:rPr>
              <w:t xml:space="preserve"> ของจำนวนผู้ป่วยที่ได้รับการดูแลตามแนวทาง</w:t>
            </w:r>
            <w:r w:rsidRPr="009E34A0">
              <w:rPr>
                <w:rFonts w:ascii="TH SarabunPSK" w:hAnsi="TH SarabunPSK" w:cs="TH SarabunPSK"/>
                <w:color w:val="000000" w:themeColor="text1"/>
                <w:sz w:val="32"/>
                <w:szCs w:val="32"/>
                <w:u w:val="single"/>
              </w:rPr>
              <w:t xml:space="preserve"> Palliative Care</w:t>
            </w:r>
            <w:r w:rsidRPr="009E34A0">
              <w:rPr>
                <w:rFonts w:ascii="TH SarabunPSK" w:hAnsi="TH SarabunPSK" w:cs="TH SarabunPSK"/>
                <w:color w:val="000000" w:themeColor="text1"/>
                <w:sz w:val="32"/>
                <w:szCs w:val="32"/>
                <w:cs/>
              </w:rPr>
              <w:t>และมีการจัดการดูแลแบบการแพทย์แผนไทย หรือการแพทย์ทางเลือก เช่น สวดมนต์บำบัด สมาธิบำบัด กดจุดบำบัด การปรับสมดุลร่างกาย เป็นต้น</w:t>
            </w:r>
          </w:p>
          <w:p w:rsidR="00D32FA4" w:rsidRPr="009E34A0" w:rsidRDefault="00D32FA4" w:rsidP="00D97B2C">
            <w:pPr>
              <w:spacing w:after="0" w:line="240" w:lineRule="auto"/>
              <w:ind w:firstLine="1451"/>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u w:val="single"/>
                <w:cs/>
              </w:rPr>
              <w:t xml:space="preserve">โรงพยาบาลระดับ </w:t>
            </w:r>
            <w:r w:rsidRPr="009E34A0">
              <w:rPr>
                <w:rFonts w:ascii="TH SarabunPSK" w:hAnsi="TH SarabunPSK" w:cs="TH SarabunPSK"/>
                <w:b/>
                <w:bCs/>
                <w:color w:val="000000" w:themeColor="text1"/>
                <w:sz w:val="32"/>
                <w:szCs w:val="32"/>
                <w:u w:val="single"/>
              </w:rPr>
              <w:t>M2, F 1-3</w:t>
            </w:r>
          </w:p>
          <w:p w:rsidR="00D32FA4" w:rsidRPr="009E34A0" w:rsidRDefault="00D32FA4" w:rsidP="00D97B2C">
            <w:pPr>
              <w:tabs>
                <w:tab w:val="left" w:pos="1309"/>
                <w:tab w:val="left" w:pos="1570"/>
              </w:tabs>
              <w:spacing w:after="0" w:line="240" w:lineRule="auto"/>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 มีการรักษา/บรรเทาด้วย</w:t>
            </w:r>
            <w:r w:rsidRPr="009E34A0">
              <w:rPr>
                <w:rFonts w:ascii="TH SarabunPSK" w:hAnsi="TH SarabunPSK" w:cs="TH SarabunPSK"/>
                <w:color w:val="000000" w:themeColor="text1"/>
                <w:sz w:val="32"/>
                <w:szCs w:val="32"/>
              </w:rPr>
              <w:t xml:space="preserve"> Strong Opioid Medication</w:t>
            </w:r>
            <w:r w:rsidRPr="009E34A0">
              <w:rPr>
                <w:rFonts w:ascii="TH SarabunPSK" w:hAnsi="TH SarabunPSK" w:cs="TH SarabunPSK"/>
                <w:color w:val="000000" w:themeColor="text1"/>
                <w:sz w:val="32"/>
                <w:szCs w:val="32"/>
                <w:u w:val="single"/>
                <w:cs/>
              </w:rPr>
              <w:t>≥ ร้อยละ 2</w:t>
            </w:r>
            <w:r w:rsidRPr="009E34A0">
              <w:rPr>
                <w:rFonts w:ascii="TH SarabunPSK" w:hAnsi="TH SarabunPSK" w:cs="TH SarabunPSK"/>
                <w:color w:val="000000" w:themeColor="text1"/>
                <w:sz w:val="32"/>
                <w:szCs w:val="32"/>
                <w:u w:val="single"/>
              </w:rPr>
              <w:t>0</w:t>
            </w:r>
            <w:r w:rsidRPr="009E34A0">
              <w:rPr>
                <w:rFonts w:ascii="TH SarabunPSK" w:hAnsi="TH SarabunPSK" w:cs="TH SarabunPSK"/>
                <w:color w:val="000000" w:themeColor="text1"/>
                <w:sz w:val="32"/>
                <w:szCs w:val="32"/>
                <w:u w:val="single"/>
                <w:cs/>
              </w:rPr>
              <w:t xml:space="preserve"> ของจำนวนผู้ป่วยที่ได้รับการดูแลตามแนวทาง</w:t>
            </w:r>
            <w:r w:rsidRPr="009E34A0">
              <w:rPr>
                <w:rFonts w:ascii="TH SarabunPSK" w:hAnsi="TH SarabunPSK" w:cs="TH SarabunPSK"/>
                <w:color w:val="000000" w:themeColor="text1"/>
                <w:sz w:val="32"/>
                <w:szCs w:val="32"/>
                <w:u w:val="single"/>
              </w:rPr>
              <w:t xml:space="preserve"> Palliative Care</w:t>
            </w:r>
            <w:r w:rsidRPr="009E34A0">
              <w:rPr>
                <w:rFonts w:ascii="TH SarabunPSK" w:hAnsi="TH SarabunPSK" w:cs="TH SarabunPSK"/>
                <w:color w:val="000000" w:themeColor="text1"/>
                <w:sz w:val="32"/>
                <w:szCs w:val="32"/>
                <w:cs/>
              </w:rPr>
              <w:t xml:space="preserve"> และมีการจัดการดูแลแบบการแพทย์แผนไทย หรือการแพทย์ทางเลือก เช่น สวดมนต์บำบัด  สมาธิบำบัด  กดจุดบำบัด การปรับสมดุลร่างกาย เป็นต้น</w:t>
            </w:r>
          </w:p>
          <w:p w:rsidR="00D32FA4" w:rsidRPr="009E34A0" w:rsidRDefault="00D32FA4" w:rsidP="00D97B2C">
            <w:pPr>
              <w:tabs>
                <w:tab w:val="left" w:pos="1309"/>
              </w:tabs>
              <w:spacing w:after="0" w:line="240" w:lineRule="auto"/>
              <w:jc w:val="thaiDistribute"/>
              <w:rPr>
                <w:rFonts w:ascii="TH SarabunPSK" w:hAnsi="TH SarabunPSK" w:cs="TH SarabunPSK"/>
                <w:color w:val="000000" w:themeColor="text1"/>
                <w:sz w:val="32"/>
                <w:szCs w:val="32"/>
              </w:rPr>
            </w:pPr>
            <w:r w:rsidRPr="009E34A0">
              <w:rPr>
                <w:rFonts w:ascii="TH SarabunPSK" w:hAnsi="TH SarabunPSK" w:cs="TH SarabunPSK"/>
                <w:b/>
                <w:bCs/>
                <w:color w:val="000000" w:themeColor="text1"/>
                <w:sz w:val="32"/>
                <w:szCs w:val="32"/>
                <w:cs/>
              </w:rPr>
              <w:t xml:space="preserve">ขั้นตอนที่ </w:t>
            </w:r>
            <w:r w:rsidRPr="009E34A0">
              <w:rPr>
                <w:rFonts w:ascii="TH SarabunPSK" w:hAnsi="TH SarabunPSK" w:cs="TH SarabunPSK"/>
                <w:b/>
                <w:bCs/>
                <w:color w:val="000000" w:themeColor="text1"/>
                <w:sz w:val="32"/>
                <w:szCs w:val="32"/>
              </w:rPr>
              <w:t>2</w:t>
            </w:r>
            <w:r w:rsidRPr="009E34A0">
              <w:rPr>
                <w:rFonts w:ascii="TH SarabunPSK" w:hAnsi="TH SarabunPSK" w:cs="TH SarabunPSK"/>
                <w:color w:val="000000" w:themeColor="text1"/>
                <w:sz w:val="32"/>
                <w:szCs w:val="32"/>
                <w:cs/>
              </w:rPr>
              <w:tab/>
              <w:t xml:space="preserve">มีการดำเนินการในขั้นตอนที่ </w:t>
            </w:r>
            <w:r w:rsidRPr="009E34A0">
              <w:rPr>
                <w:rFonts w:ascii="TH SarabunPSK" w:hAnsi="TH SarabunPSK" w:cs="TH SarabunPSK"/>
                <w:color w:val="000000" w:themeColor="text1"/>
                <w:sz w:val="32"/>
                <w:szCs w:val="32"/>
              </w:rPr>
              <w:t xml:space="preserve">1 </w:t>
            </w:r>
            <w:r w:rsidRPr="009E34A0">
              <w:rPr>
                <w:rFonts w:ascii="TH SarabunPSK" w:hAnsi="TH SarabunPSK" w:cs="TH SarabunPSK"/>
                <w:color w:val="000000" w:themeColor="text1"/>
                <w:sz w:val="32"/>
                <w:szCs w:val="32"/>
                <w:cs/>
              </w:rPr>
              <w:t>ครบถ้วนและมีการดำเนินการในข้อ</w:t>
            </w:r>
            <w:r w:rsidRPr="009E34A0">
              <w:rPr>
                <w:rFonts w:ascii="TH SarabunPSK" w:hAnsi="TH SarabunPSK" w:cs="TH SarabunPSK"/>
                <w:color w:val="000000" w:themeColor="text1"/>
                <w:sz w:val="32"/>
                <w:szCs w:val="32"/>
                <w:cs/>
              </w:rPr>
              <w:tab/>
              <w:t>ต่อไปนี้</w:t>
            </w:r>
          </w:p>
          <w:p w:rsidR="00D32FA4" w:rsidRPr="009E34A0" w:rsidRDefault="00D32FA4" w:rsidP="00D97B2C">
            <w:pPr>
              <w:tabs>
                <w:tab w:val="left" w:pos="1132"/>
                <w:tab w:val="left" w:pos="1533"/>
              </w:tabs>
              <w:spacing w:after="0" w:line="240" w:lineRule="auto"/>
              <w:rPr>
                <w:rFonts w:ascii="TH SarabunPSK" w:hAnsi="TH SarabunPSK" w:cs="TH SarabunPSK"/>
                <w:color w:val="000000" w:themeColor="text1"/>
                <w:sz w:val="32"/>
                <w:szCs w:val="32"/>
                <w:u w:val="single"/>
              </w:rPr>
            </w:pPr>
            <w:r w:rsidRPr="009E34A0">
              <w:rPr>
                <w:rFonts w:ascii="TH SarabunPSK" w:hAnsi="TH SarabunPSK" w:cs="TH SarabunPSK"/>
                <w:b/>
                <w:bCs/>
                <w:color w:val="000000" w:themeColor="text1"/>
                <w:sz w:val="32"/>
                <w:szCs w:val="32"/>
                <w:cs/>
              </w:rPr>
              <w:tab/>
            </w:r>
            <w:r w:rsidRPr="009E34A0">
              <w:rPr>
                <w:rFonts w:ascii="TH SarabunPSK" w:hAnsi="TH SarabunPSK" w:cs="TH SarabunPSK"/>
                <w:b/>
                <w:bCs/>
                <w:color w:val="000000" w:themeColor="text1"/>
                <w:sz w:val="32"/>
                <w:szCs w:val="32"/>
              </w:rPr>
              <w:t xml:space="preserve">2.1  </w:t>
            </w:r>
            <w:r w:rsidRPr="009E34A0">
              <w:rPr>
                <w:rFonts w:ascii="TH SarabunPSK" w:hAnsi="TH SarabunPSK" w:cs="TH SarabunPSK"/>
                <w:b/>
                <w:bCs/>
                <w:color w:val="000000" w:themeColor="text1"/>
                <w:sz w:val="32"/>
                <w:szCs w:val="32"/>
                <w:u w:val="single"/>
                <w:cs/>
              </w:rPr>
              <w:t xml:space="preserve">โรงพยาบาลระดับ </w:t>
            </w:r>
            <w:r w:rsidRPr="009E34A0">
              <w:rPr>
                <w:rFonts w:ascii="TH SarabunPSK" w:hAnsi="TH SarabunPSK" w:cs="TH SarabunPSK"/>
                <w:b/>
                <w:bCs/>
                <w:color w:val="000000" w:themeColor="text1"/>
                <w:sz w:val="32"/>
                <w:szCs w:val="32"/>
                <w:u w:val="single"/>
              </w:rPr>
              <w:t>A, S</w:t>
            </w:r>
          </w:p>
          <w:p w:rsidR="00D32FA4" w:rsidRPr="009E34A0" w:rsidRDefault="00D32FA4" w:rsidP="00D97B2C">
            <w:pPr>
              <w:tabs>
                <w:tab w:val="left" w:pos="1167"/>
                <w:tab w:val="left" w:pos="1593"/>
              </w:tabs>
              <w:spacing w:after="0" w:line="240" w:lineRule="auto"/>
              <w:jc w:val="thaiDistribute"/>
              <w:rPr>
                <w:rFonts w:ascii="TH SarabunPSK" w:hAnsi="TH SarabunPSK" w:cs="TH SarabunPSK"/>
                <w:color w:val="000000" w:themeColor="text1"/>
                <w:sz w:val="32"/>
                <w:szCs w:val="32"/>
              </w:rPr>
            </w:pPr>
            <w:r w:rsidRPr="009E34A0">
              <w:rPr>
                <w:rFonts w:ascii="TH SarabunPSK" w:hAnsi="TH SarabunPSK" w:cs="TH SarabunPSK"/>
                <w:b/>
                <w:bCs/>
                <w:color w:val="000000" w:themeColor="text1"/>
                <w:sz w:val="32"/>
                <w:szCs w:val="32"/>
                <w:cs/>
              </w:rPr>
              <w:tab/>
            </w:r>
            <w:r w:rsidRPr="009E34A0">
              <w:rPr>
                <w:rFonts w:ascii="TH SarabunPSK" w:hAnsi="TH SarabunPSK" w:cs="TH SarabunPSK"/>
                <w:b/>
                <w:bCs/>
                <w:color w:val="000000" w:themeColor="text1"/>
                <w:sz w:val="32"/>
                <w:szCs w:val="32"/>
                <w:cs/>
              </w:rPr>
              <w:tab/>
            </w:r>
            <w:r w:rsidRPr="009E34A0">
              <w:rPr>
                <w:rFonts w:ascii="TH SarabunPSK" w:hAnsi="TH SarabunPSK" w:cs="TH SarabunPSK"/>
                <w:color w:val="000000" w:themeColor="text1"/>
                <w:sz w:val="32"/>
                <w:szCs w:val="32"/>
                <w:cs/>
              </w:rPr>
              <w:t xml:space="preserve">มีแพทย์ผ่านการอบรมด้าน </w:t>
            </w:r>
            <w:r w:rsidRPr="009E34A0">
              <w:rPr>
                <w:rFonts w:ascii="TH SarabunPSK" w:hAnsi="TH SarabunPSK" w:cs="TH SarabunPSK"/>
                <w:color w:val="000000" w:themeColor="text1"/>
                <w:sz w:val="32"/>
                <w:szCs w:val="32"/>
              </w:rPr>
              <w:t>Palliative</w:t>
            </w:r>
            <w:r w:rsidRPr="009E34A0">
              <w:rPr>
                <w:rFonts w:ascii="TH SarabunPSK" w:hAnsi="TH SarabunPSK" w:cs="TH SarabunPSK"/>
                <w:color w:val="000000" w:themeColor="text1"/>
                <w:sz w:val="32"/>
                <w:szCs w:val="32"/>
                <w:cs/>
              </w:rPr>
              <w:t xml:space="preserve"> เป็นประธาน หรือกรรมการร่วมทีมพัฒนาคุณภาพการดูแลแบบประคับประคองของโรงพยาบาล</w:t>
            </w:r>
          </w:p>
          <w:p w:rsidR="00D32FA4" w:rsidRPr="009E34A0" w:rsidRDefault="00D32FA4" w:rsidP="00D97B2C">
            <w:pPr>
              <w:tabs>
                <w:tab w:val="left" w:pos="1167"/>
                <w:tab w:val="left" w:pos="1593"/>
              </w:tabs>
              <w:spacing w:after="0" w:line="240" w:lineRule="auto"/>
              <w:rPr>
                <w:rFonts w:ascii="TH SarabunPSK" w:hAnsi="TH SarabunPSK" w:cs="TH SarabunPSK"/>
                <w:b/>
                <w:bCs/>
                <w:color w:val="000000" w:themeColor="text1"/>
                <w:sz w:val="32"/>
                <w:szCs w:val="32"/>
              </w:rPr>
            </w:pPr>
            <w:r w:rsidRPr="009E34A0">
              <w:rPr>
                <w:rFonts w:ascii="TH SarabunPSK" w:hAnsi="TH SarabunPSK" w:cs="TH SarabunPSK"/>
                <w:color w:val="000000" w:themeColor="text1"/>
                <w:sz w:val="32"/>
                <w:szCs w:val="32"/>
                <w:cs/>
              </w:rPr>
              <w:tab/>
            </w:r>
            <w:r w:rsidRPr="009E34A0">
              <w:rPr>
                <w:rFonts w:ascii="TH SarabunPSK" w:hAnsi="TH SarabunPSK" w:cs="TH SarabunPSK"/>
                <w:b/>
                <w:bCs/>
                <w:color w:val="000000" w:themeColor="text1"/>
                <w:sz w:val="32"/>
                <w:szCs w:val="32"/>
              </w:rPr>
              <w:t>2</w:t>
            </w:r>
            <w:r w:rsidRPr="009E34A0">
              <w:rPr>
                <w:rFonts w:ascii="TH SarabunPSK" w:hAnsi="TH SarabunPSK" w:cs="TH SarabunPSK"/>
                <w:b/>
                <w:bCs/>
                <w:color w:val="000000" w:themeColor="text1"/>
                <w:sz w:val="32"/>
                <w:szCs w:val="32"/>
                <w:cs/>
              </w:rPr>
              <w:t>.</w:t>
            </w:r>
            <w:r w:rsidRPr="009E34A0">
              <w:rPr>
                <w:rFonts w:ascii="TH SarabunPSK" w:hAnsi="TH SarabunPSK" w:cs="TH SarabunPSK"/>
                <w:b/>
                <w:bCs/>
                <w:color w:val="000000" w:themeColor="text1"/>
                <w:sz w:val="32"/>
                <w:szCs w:val="32"/>
              </w:rPr>
              <w:t xml:space="preserve">2 </w:t>
            </w:r>
            <w:r w:rsidRPr="009E34A0">
              <w:rPr>
                <w:rFonts w:ascii="TH SarabunPSK" w:hAnsi="TH SarabunPSK" w:cs="TH SarabunPSK"/>
                <w:b/>
                <w:bCs/>
                <w:color w:val="000000" w:themeColor="text1"/>
                <w:sz w:val="32"/>
                <w:szCs w:val="32"/>
                <w:u w:val="single"/>
                <w:cs/>
              </w:rPr>
              <w:t xml:space="preserve">โรงพยาบาลระดับ </w:t>
            </w:r>
            <w:r w:rsidRPr="009E34A0">
              <w:rPr>
                <w:rFonts w:ascii="TH SarabunPSK" w:hAnsi="TH SarabunPSK" w:cs="TH SarabunPSK"/>
                <w:b/>
                <w:bCs/>
                <w:color w:val="000000" w:themeColor="text1"/>
                <w:sz w:val="32"/>
                <w:szCs w:val="32"/>
                <w:u w:val="single"/>
              </w:rPr>
              <w:t>A, S</w:t>
            </w:r>
            <w:r w:rsidRPr="009E34A0">
              <w:rPr>
                <w:rFonts w:ascii="TH SarabunPSK" w:hAnsi="TH SarabunPSK" w:cs="TH SarabunPSK"/>
                <w:b/>
                <w:bCs/>
                <w:color w:val="000000" w:themeColor="text1"/>
                <w:sz w:val="32"/>
                <w:szCs w:val="32"/>
                <w:u w:val="single"/>
                <w:cs/>
              </w:rPr>
              <w:t>,</w:t>
            </w:r>
            <w:r w:rsidRPr="009E34A0">
              <w:rPr>
                <w:rFonts w:ascii="TH SarabunPSK" w:hAnsi="TH SarabunPSK" w:cs="TH SarabunPSK"/>
                <w:b/>
                <w:bCs/>
                <w:color w:val="000000" w:themeColor="text1"/>
                <w:sz w:val="32"/>
                <w:szCs w:val="32"/>
                <w:u w:val="single"/>
              </w:rPr>
              <w:t xml:space="preserve"> M1</w:t>
            </w:r>
          </w:p>
          <w:p w:rsidR="00D32FA4" w:rsidRPr="009E34A0" w:rsidRDefault="00D32FA4" w:rsidP="00D97B2C">
            <w:pPr>
              <w:tabs>
                <w:tab w:val="left" w:pos="1309"/>
                <w:tab w:val="left" w:pos="1593"/>
              </w:tabs>
              <w:spacing w:after="0" w:line="240" w:lineRule="auto"/>
              <w:jc w:val="thaiDistribute"/>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ab/>
              <w:t xml:space="preserve">   ผู้ป่วยและครอบครัวในกลุ่มต้องได้รับการดูแลแบบประคับประคอง (ผู้ป่วยนอก หรือ ผู้ป่วยใน) ได้รับการให้ข้อมูลจากกิจกรรม </w:t>
            </w:r>
            <w:r w:rsidRPr="009E34A0">
              <w:rPr>
                <w:rFonts w:ascii="TH SarabunPSK" w:hAnsi="TH SarabunPSK" w:cs="TH SarabunPSK"/>
                <w:color w:val="000000" w:themeColor="text1"/>
                <w:sz w:val="32"/>
                <w:szCs w:val="32"/>
              </w:rPr>
              <w:t xml:space="preserve">Family Meeting </w:t>
            </w:r>
            <w:r w:rsidRPr="009E34A0">
              <w:rPr>
                <w:rFonts w:ascii="TH SarabunPSK" w:hAnsi="TH SarabunPSK" w:cs="TH SarabunPSK"/>
                <w:color w:val="000000" w:themeColor="text1"/>
                <w:sz w:val="32"/>
                <w:szCs w:val="32"/>
                <w:cs/>
              </w:rPr>
              <w:t xml:space="preserve">และมีการทำ </w:t>
            </w:r>
            <w:r w:rsidRPr="009E34A0">
              <w:rPr>
                <w:rFonts w:ascii="TH SarabunPSK" w:hAnsi="TH SarabunPSK" w:cs="TH SarabunPSK"/>
                <w:color w:val="000000" w:themeColor="text1"/>
                <w:sz w:val="32"/>
                <w:szCs w:val="32"/>
              </w:rPr>
              <w:t xml:space="preserve">Advance Care Planning (ACP) </w:t>
            </w:r>
          </w:p>
          <w:p w:rsidR="00D32FA4" w:rsidRPr="009E34A0" w:rsidRDefault="00D32FA4" w:rsidP="00D97B2C">
            <w:pPr>
              <w:pStyle w:val="ListParagraph"/>
              <w:numPr>
                <w:ilvl w:val="0"/>
                <w:numId w:val="36"/>
              </w:numPr>
              <w:tabs>
                <w:tab w:val="left" w:pos="1167"/>
              </w:tabs>
              <w:spacing w:after="0" w:line="240" w:lineRule="auto"/>
              <w:ind w:left="459" w:hanging="425"/>
              <w:jc w:val="thaiDistribute"/>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 xml:space="preserve">ปี </w:t>
            </w:r>
            <w:r w:rsidRPr="009E34A0">
              <w:rPr>
                <w:rFonts w:ascii="TH SarabunPSK" w:hAnsi="TH SarabunPSK" w:cs="TH SarabunPSK"/>
                <w:color w:val="000000" w:themeColor="text1"/>
                <w:sz w:val="32"/>
                <w:szCs w:val="32"/>
              </w:rPr>
              <w:t>2561</w:t>
            </w:r>
            <w:r w:rsidRPr="009E34A0">
              <w:rPr>
                <w:rFonts w:ascii="TH SarabunPSK" w:hAnsi="TH SarabunPSK" w:cs="TH SarabunPSK"/>
                <w:color w:val="000000" w:themeColor="text1"/>
                <w:sz w:val="32"/>
                <w:szCs w:val="32"/>
                <w:cs/>
              </w:rPr>
              <w:t xml:space="preserve"> ≥ ร้อยละ </w:t>
            </w:r>
            <w:r w:rsidRPr="009E34A0">
              <w:rPr>
                <w:rFonts w:ascii="TH SarabunPSK" w:hAnsi="TH SarabunPSK" w:cs="TH SarabunPSK"/>
                <w:color w:val="000000" w:themeColor="text1"/>
                <w:sz w:val="32"/>
                <w:szCs w:val="32"/>
              </w:rPr>
              <w:t>50</w:t>
            </w:r>
            <w:r w:rsidRPr="009E34A0">
              <w:rPr>
                <w:rFonts w:ascii="TH SarabunPSK" w:hAnsi="TH SarabunPSK" w:cs="TH SarabunPSK"/>
                <w:color w:val="000000" w:themeColor="text1"/>
                <w:sz w:val="32"/>
                <w:szCs w:val="32"/>
                <w:cs/>
              </w:rPr>
              <w:t xml:space="preserve"> ของผู้ป่วย </w:t>
            </w:r>
            <w:r w:rsidRPr="009E34A0">
              <w:rPr>
                <w:rFonts w:ascii="TH SarabunPSK" w:hAnsi="TH SarabunPSK" w:cs="TH SarabunPSK"/>
                <w:color w:val="000000" w:themeColor="text1"/>
                <w:sz w:val="32"/>
                <w:szCs w:val="32"/>
              </w:rPr>
              <w:t>Palliative</w:t>
            </w:r>
            <w:r w:rsidRPr="009E34A0">
              <w:rPr>
                <w:rFonts w:ascii="TH SarabunPSK" w:hAnsi="TH SarabunPSK" w:cs="TH SarabunPSK"/>
                <w:color w:val="000000" w:themeColor="text1"/>
                <w:sz w:val="32"/>
                <w:szCs w:val="32"/>
                <w:cs/>
              </w:rPr>
              <w:t xml:space="preserve"> รายใหม่ในปีที่รายงาน</w:t>
            </w:r>
          </w:p>
          <w:p w:rsidR="00D32FA4" w:rsidRPr="009E34A0" w:rsidRDefault="00D32FA4" w:rsidP="00D97B2C">
            <w:pPr>
              <w:pStyle w:val="ListParagraph"/>
              <w:numPr>
                <w:ilvl w:val="0"/>
                <w:numId w:val="36"/>
              </w:numPr>
              <w:tabs>
                <w:tab w:val="left" w:pos="1167"/>
              </w:tabs>
              <w:spacing w:after="0" w:line="240" w:lineRule="auto"/>
              <w:ind w:left="459" w:hanging="425"/>
              <w:jc w:val="thaiDistribute"/>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 xml:space="preserve">ปี </w:t>
            </w:r>
            <w:r w:rsidRPr="009E34A0">
              <w:rPr>
                <w:rFonts w:ascii="TH SarabunPSK" w:hAnsi="TH SarabunPSK" w:cs="TH SarabunPSK"/>
                <w:color w:val="000000" w:themeColor="text1"/>
                <w:sz w:val="32"/>
                <w:szCs w:val="32"/>
              </w:rPr>
              <w:t>2562</w:t>
            </w:r>
            <w:r w:rsidRPr="009E34A0">
              <w:rPr>
                <w:rFonts w:ascii="TH SarabunPSK" w:hAnsi="TH SarabunPSK" w:cs="TH SarabunPSK"/>
                <w:color w:val="000000" w:themeColor="text1"/>
                <w:sz w:val="32"/>
                <w:szCs w:val="32"/>
                <w:cs/>
              </w:rPr>
              <w:t xml:space="preserve"> ≥ ร้อยละ </w:t>
            </w:r>
            <w:r w:rsidRPr="009E34A0">
              <w:rPr>
                <w:rFonts w:ascii="TH SarabunPSK" w:hAnsi="TH SarabunPSK" w:cs="TH SarabunPSK"/>
                <w:color w:val="000000" w:themeColor="text1"/>
                <w:sz w:val="32"/>
                <w:szCs w:val="32"/>
              </w:rPr>
              <w:t>60</w:t>
            </w:r>
            <w:r w:rsidRPr="009E34A0">
              <w:rPr>
                <w:rFonts w:ascii="TH SarabunPSK" w:hAnsi="TH SarabunPSK" w:cs="TH SarabunPSK"/>
                <w:color w:val="000000" w:themeColor="text1"/>
                <w:sz w:val="32"/>
                <w:szCs w:val="32"/>
                <w:cs/>
              </w:rPr>
              <w:t xml:space="preserve"> ของผู้ป่วย </w:t>
            </w:r>
            <w:r w:rsidRPr="009E34A0">
              <w:rPr>
                <w:rFonts w:ascii="TH SarabunPSK" w:hAnsi="TH SarabunPSK" w:cs="TH SarabunPSK"/>
                <w:color w:val="000000" w:themeColor="text1"/>
                <w:sz w:val="32"/>
                <w:szCs w:val="32"/>
              </w:rPr>
              <w:t>Palliative</w:t>
            </w:r>
            <w:r w:rsidRPr="009E34A0">
              <w:rPr>
                <w:rFonts w:ascii="TH SarabunPSK" w:hAnsi="TH SarabunPSK" w:cs="TH SarabunPSK"/>
                <w:color w:val="000000" w:themeColor="text1"/>
                <w:sz w:val="32"/>
                <w:szCs w:val="32"/>
                <w:cs/>
              </w:rPr>
              <w:t xml:space="preserve"> รายใหม่ในปีที่รายงาน</w:t>
            </w:r>
          </w:p>
          <w:p w:rsidR="00D32FA4" w:rsidRPr="009E34A0" w:rsidRDefault="00D32FA4" w:rsidP="00D97B2C">
            <w:pPr>
              <w:pStyle w:val="ListParagraph"/>
              <w:numPr>
                <w:ilvl w:val="0"/>
                <w:numId w:val="36"/>
              </w:numPr>
              <w:tabs>
                <w:tab w:val="left" w:pos="1167"/>
              </w:tabs>
              <w:spacing w:after="0" w:line="240" w:lineRule="auto"/>
              <w:ind w:left="459" w:hanging="425"/>
              <w:jc w:val="thaiDistribute"/>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 xml:space="preserve">ปี </w:t>
            </w:r>
            <w:r w:rsidRPr="009E34A0">
              <w:rPr>
                <w:rFonts w:ascii="TH SarabunPSK" w:hAnsi="TH SarabunPSK" w:cs="TH SarabunPSK"/>
                <w:color w:val="000000" w:themeColor="text1"/>
                <w:sz w:val="32"/>
                <w:szCs w:val="32"/>
              </w:rPr>
              <w:t>2563</w:t>
            </w:r>
            <w:r w:rsidRPr="009E34A0">
              <w:rPr>
                <w:rFonts w:ascii="TH SarabunPSK" w:hAnsi="TH SarabunPSK" w:cs="TH SarabunPSK"/>
                <w:color w:val="000000" w:themeColor="text1"/>
                <w:sz w:val="32"/>
                <w:szCs w:val="32"/>
                <w:cs/>
              </w:rPr>
              <w:t xml:space="preserve"> ≥ ร้อยละ </w:t>
            </w:r>
            <w:r w:rsidRPr="009E34A0">
              <w:rPr>
                <w:rFonts w:ascii="TH SarabunPSK" w:hAnsi="TH SarabunPSK" w:cs="TH SarabunPSK"/>
                <w:color w:val="000000" w:themeColor="text1"/>
                <w:sz w:val="32"/>
                <w:szCs w:val="32"/>
              </w:rPr>
              <w:t>70</w:t>
            </w:r>
            <w:r w:rsidRPr="009E34A0">
              <w:rPr>
                <w:rFonts w:ascii="TH SarabunPSK" w:hAnsi="TH SarabunPSK" w:cs="TH SarabunPSK"/>
                <w:color w:val="000000" w:themeColor="text1"/>
                <w:sz w:val="32"/>
                <w:szCs w:val="32"/>
                <w:cs/>
              </w:rPr>
              <w:t xml:space="preserve"> ของผู้ป่วย </w:t>
            </w:r>
            <w:r w:rsidRPr="009E34A0">
              <w:rPr>
                <w:rFonts w:ascii="TH SarabunPSK" w:hAnsi="TH SarabunPSK" w:cs="TH SarabunPSK"/>
                <w:color w:val="000000" w:themeColor="text1"/>
                <w:sz w:val="32"/>
                <w:szCs w:val="32"/>
              </w:rPr>
              <w:t>Palliative</w:t>
            </w:r>
            <w:r w:rsidRPr="009E34A0">
              <w:rPr>
                <w:rFonts w:ascii="TH SarabunPSK" w:hAnsi="TH SarabunPSK" w:cs="TH SarabunPSK"/>
                <w:color w:val="000000" w:themeColor="text1"/>
                <w:sz w:val="32"/>
                <w:szCs w:val="32"/>
                <w:cs/>
              </w:rPr>
              <w:t xml:space="preserve"> รายใหม่ในปีที่รายงาน</w:t>
            </w:r>
          </w:p>
          <w:p w:rsidR="00D32FA4" w:rsidRPr="009E34A0" w:rsidRDefault="00D32FA4" w:rsidP="00D97B2C">
            <w:pPr>
              <w:pStyle w:val="ListParagraph"/>
              <w:numPr>
                <w:ilvl w:val="0"/>
                <w:numId w:val="36"/>
              </w:numPr>
              <w:tabs>
                <w:tab w:val="left" w:pos="1167"/>
              </w:tabs>
              <w:spacing w:after="0" w:line="240" w:lineRule="auto"/>
              <w:ind w:left="459" w:hanging="425"/>
              <w:jc w:val="thaiDistribute"/>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 xml:space="preserve">ปี </w:t>
            </w:r>
            <w:r w:rsidRPr="009E34A0">
              <w:rPr>
                <w:rFonts w:ascii="TH SarabunPSK" w:hAnsi="TH SarabunPSK" w:cs="TH SarabunPSK"/>
                <w:color w:val="000000" w:themeColor="text1"/>
                <w:sz w:val="32"/>
                <w:szCs w:val="32"/>
              </w:rPr>
              <w:t>2564</w:t>
            </w:r>
            <w:r w:rsidRPr="009E34A0">
              <w:rPr>
                <w:rFonts w:ascii="TH SarabunPSK" w:hAnsi="TH SarabunPSK" w:cs="TH SarabunPSK"/>
                <w:color w:val="000000" w:themeColor="text1"/>
                <w:sz w:val="32"/>
                <w:szCs w:val="32"/>
                <w:cs/>
              </w:rPr>
              <w:t xml:space="preserve"> ≥ ร้อยละ </w:t>
            </w:r>
            <w:r w:rsidRPr="009E34A0">
              <w:rPr>
                <w:rFonts w:ascii="TH SarabunPSK" w:hAnsi="TH SarabunPSK" w:cs="TH SarabunPSK"/>
                <w:color w:val="000000" w:themeColor="text1"/>
                <w:sz w:val="32"/>
                <w:szCs w:val="32"/>
              </w:rPr>
              <w:t>80</w:t>
            </w:r>
            <w:r w:rsidRPr="009E34A0">
              <w:rPr>
                <w:rFonts w:ascii="TH SarabunPSK" w:hAnsi="TH SarabunPSK" w:cs="TH SarabunPSK"/>
                <w:color w:val="000000" w:themeColor="text1"/>
                <w:sz w:val="32"/>
                <w:szCs w:val="32"/>
                <w:cs/>
              </w:rPr>
              <w:t xml:space="preserve"> ของผู้ป่วย </w:t>
            </w:r>
            <w:r w:rsidRPr="009E34A0">
              <w:rPr>
                <w:rFonts w:ascii="TH SarabunPSK" w:hAnsi="TH SarabunPSK" w:cs="TH SarabunPSK"/>
                <w:color w:val="000000" w:themeColor="text1"/>
                <w:sz w:val="32"/>
                <w:szCs w:val="32"/>
              </w:rPr>
              <w:t>Palliative</w:t>
            </w:r>
            <w:r w:rsidRPr="009E34A0">
              <w:rPr>
                <w:rFonts w:ascii="TH SarabunPSK" w:hAnsi="TH SarabunPSK" w:cs="TH SarabunPSK"/>
                <w:color w:val="000000" w:themeColor="text1"/>
                <w:sz w:val="32"/>
                <w:szCs w:val="32"/>
                <w:cs/>
              </w:rPr>
              <w:t xml:space="preserve"> รายใหม่ในปีที่รายงาน</w:t>
            </w:r>
          </w:p>
          <w:p w:rsidR="00D32FA4" w:rsidRPr="009E34A0" w:rsidRDefault="00D32FA4" w:rsidP="00D97B2C">
            <w:pPr>
              <w:tabs>
                <w:tab w:val="left" w:pos="1309"/>
                <w:tab w:val="left" w:pos="1593"/>
              </w:tabs>
              <w:spacing w:after="0" w:line="240" w:lineRule="auto"/>
              <w:rPr>
                <w:rFonts w:ascii="TH SarabunPSK" w:hAnsi="TH SarabunPSK" w:cs="TH SarabunPSK"/>
                <w:b/>
                <w:bCs/>
                <w:color w:val="000000" w:themeColor="text1"/>
                <w:sz w:val="32"/>
                <w:szCs w:val="32"/>
                <w:u w:val="single"/>
              </w:rPr>
            </w:pPr>
            <w:r w:rsidRPr="009E34A0">
              <w:rPr>
                <w:rFonts w:ascii="TH SarabunPSK" w:hAnsi="TH SarabunPSK" w:cs="TH SarabunPSK"/>
                <w:color w:val="000000" w:themeColor="text1"/>
                <w:sz w:val="32"/>
                <w:szCs w:val="32"/>
                <w:cs/>
              </w:rPr>
              <w:tab/>
            </w:r>
            <w:r w:rsidRPr="009E34A0">
              <w:rPr>
                <w:rFonts w:ascii="TH SarabunPSK" w:hAnsi="TH SarabunPSK" w:cs="TH SarabunPSK"/>
                <w:color w:val="000000" w:themeColor="text1"/>
                <w:sz w:val="32"/>
                <w:szCs w:val="32"/>
                <w:cs/>
              </w:rPr>
              <w:tab/>
            </w:r>
            <w:r w:rsidRPr="009E34A0">
              <w:rPr>
                <w:rFonts w:ascii="TH SarabunPSK" w:hAnsi="TH SarabunPSK" w:cs="TH SarabunPSK"/>
                <w:b/>
                <w:bCs/>
                <w:color w:val="000000" w:themeColor="text1"/>
                <w:sz w:val="32"/>
                <w:szCs w:val="32"/>
                <w:u w:val="single"/>
                <w:cs/>
              </w:rPr>
              <w:t xml:space="preserve">โรงพยาบาลระดับ </w:t>
            </w:r>
            <w:r w:rsidRPr="009E34A0">
              <w:rPr>
                <w:rFonts w:ascii="TH SarabunPSK" w:hAnsi="TH SarabunPSK" w:cs="TH SarabunPSK"/>
                <w:b/>
                <w:bCs/>
                <w:color w:val="000000" w:themeColor="text1"/>
                <w:sz w:val="32"/>
                <w:szCs w:val="32"/>
                <w:u w:val="single"/>
              </w:rPr>
              <w:t>M2, F 1-3</w:t>
            </w:r>
          </w:p>
          <w:p w:rsidR="00D32FA4" w:rsidRPr="009E34A0" w:rsidRDefault="00D32FA4" w:rsidP="00D97B2C">
            <w:pPr>
              <w:tabs>
                <w:tab w:val="left" w:pos="1309"/>
                <w:tab w:val="left" w:pos="1638"/>
              </w:tabs>
              <w:spacing w:after="0" w:line="240" w:lineRule="auto"/>
              <w:jc w:val="thaiDistribute"/>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ab/>
              <w:t xml:space="preserve">   นับจากจำนวน ผู้ป่วยและครอบครัวได้รับการส่งต่อข้อมูล </w:t>
            </w:r>
            <w:r w:rsidRPr="009E34A0">
              <w:rPr>
                <w:rFonts w:ascii="TH SarabunPSK" w:hAnsi="TH SarabunPSK" w:cs="TH SarabunPSK"/>
                <w:color w:val="000000" w:themeColor="text1"/>
                <w:sz w:val="32"/>
                <w:szCs w:val="32"/>
              </w:rPr>
              <w:t xml:space="preserve">Advance Care Planning (ACP) </w:t>
            </w:r>
            <w:r w:rsidRPr="009E34A0">
              <w:rPr>
                <w:rFonts w:ascii="TH SarabunPSK" w:hAnsi="TH SarabunPSK" w:cs="TH SarabunPSK"/>
                <w:color w:val="000000" w:themeColor="text1"/>
                <w:sz w:val="32"/>
                <w:szCs w:val="32"/>
                <w:cs/>
              </w:rPr>
              <w:t xml:space="preserve">จากโรงพยาบาลระดับ </w:t>
            </w:r>
            <w:r w:rsidRPr="009E34A0">
              <w:rPr>
                <w:rFonts w:ascii="TH SarabunPSK" w:hAnsi="TH SarabunPSK" w:cs="TH SarabunPSK"/>
                <w:color w:val="000000" w:themeColor="text1"/>
                <w:sz w:val="32"/>
                <w:szCs w:val="32"/>
              </w:rPr>
              <w:t>A, S, M1</w:t>
            </w:r>
            <w:r w:rsidRPr="009E34A0">
              <w:rPr>
                <w:rFonts w:ascii="TH SarabunPSK" w:hAnsi="TH SarabunPSK" w:cs="TH SarabunPSK"/>
                <w:color w:val="000000" w:themeColor="text1"/>
                <w:sz w:val="32"/>
                <w:szCs w:val="32"/>
                <w:cs/>
              </w:rPr>
              <w:t xml:space="preserve"> และ/หรือมีการทำ </w:t>
            </w:r>
            <w:r w:rsidRPr="009E34A0">
              <w:rPr>
                <w:rFonts w:ascii="TH SarabunPSK" w:hAnsi="TH SarabunPSK" w:cs="TH SarabunPSK"/>
                <w:color w:val="000000" w:themeColor="text1"/>
                <w:sz w:val="32"/>
                <w:szCs w:val="32"/>
              </w:rPr>
              <w:t xml:space="preserve">ACP </w:t>
            </w:r>
            <w:r w:rsidRPr="009E34A0">
              <w:rPr>
                <w:rFonts w:ascii="TH SarabunPSK" w:hAnsi="TH SarabunPSK" w:cs="TH SarabunPSK"/>
                <w:color w:val="000000" w:themeColor="text1"/>
                <w:sz w:val="32"/>
                <w:szCs w:val="32"/>
                <w:cs/>
              </w:rPr>
              <w:t xml:space="preserve">ผู้ป่วยและครอบครัวที่ในโรงพยาบาลระดับ </w:t>
            </w:r>
            <w:r w:rsidRPr="009E34A0">
              <w:rPr>
                <w:rFonts w:ascii="TH SarabunPSK" w:hAnsi="TH SarabunPSK" w:cs="TH SarabunPSK"/>
                <w:color w:val="000000" w:themeColor="text1"/>
                <w:sz w:val="32"/>
                <w:szCs w:val="32"/>
              </w:rPr>
              <w:t>M2</w:t>
            </w:r>
            <w:r w:rsidRPr="009E34A0">
              <w:rPr>
                <w:rFonts w:ascii="TH SarabunPSK" w:hAnsi="TH SarabunPSK" w:cs="TH SarabunPSK"/>
                <w:color w:val="000000" w:themeColor="text1"/>
                <w:sz w:val="32"/>
                <w:szCs w:val="32"/>
                <w:cs/>
              </w:rPr>
              <w:t>,</w:t>
            </w:r>
            <w:r w:rsidRPr="009E34A0">
              <w:rPr>
                <w:rFonts w:ascii="TH SarabunPSK" w:hAnsi="TH SarabunPSK" w:cs="TH SarabunPSK"/>
                <w:color w:val="000000" w:themeColor="text1"/>
                <w:sz w:val="32"/>
                <w:szCs w:val="32"/>
              </w:rPr>
              <w:t xml:space="preserve"> F1-3</w:t>
            </w:r>
          </w:p>
          <w:p w:rsidR="00D32FA4" w:rsidRPr="009E34A0" w:rsidRDefault="00D32FA4" w:rsidP="00D97B2C">
            <w:pPr>
              <w:pStyle w:val="ListParagraph"/>
              <w:numPr>
                <w:ilvl w:val="0"/>
                <w:numId w:val="37"/>
              </w:numPr>
              <w:tabs>
                <w:tab w:val="left" w:pos="1167"/>
              </w:tabs>
              <w:spacing w:after="0" w:line="240" w:lineRule="auto"/>
              <w:ind w:left="459" w:hanging="425"/>
              <w:jc w:val="thaiDistribute"/>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 xml:space="preserve">ปี </w:t>
            </w:r>
            <w:r w:rsidRPr="009E34A0">
              <w:rPr>
                <w:rFonts w:ascii="TH SarabunPSK" w:hAnsi="TH SarabunPSK" w:cs="TH SarabunPSK"/>
                <w:color w:val="000000" w:themeColor="text1"/>
                <w:sz w:val="32"/>
                <w:szCs w:val="32"/>
              </w:rPr>
              <w:t>2561</w:t>
            </w:r>
            <w:r w:rsidRPr="009E34A0">
              <w:rPr>
                <w:rFonts w:ascii="TH SarabunPSK" w:hAnsi="TH SarabunPSK" w:cs="TH SarabunPSK"/>
                <w:color w:val="000000" w:themeColor="text1"/>
                <w:sz w:val="32"/>
                <w:szCs w:val="32"/>
                <w:cs/>
              </w:rPr>
              <w:t xml:space="preserve"> ≥ ร้อยละ </w:t>
            </w:r>
            <w:r w:rsidRPr="009E34A0">
              <w:rPr>
                <w:rFonts w:ascii="TH SarabunPSK" w:hAnsi="TH SarabunPSK" w:cs="TH SarabunPSK"/>
                <w:color w:val="000000" w:themeColor="text1"/>
                <w:sz w:val="32"/>
                <w:szCs w:val="32"/>
              </w:rPr>
              <w:t>50</w:t>
            </w:r>
            <w:r w:rsidRPr="009E34A0">
              <w:rPr>
                <w:rFonts w:ascii="TH SarabunPSK" w:hAnsi="TH SarabunPSK" w:cs="TH SarabunPSK"/>
                <w:color w:val="000000" w:themeColor="text1"/>
                <w:sz w:val="32"/>
                <w:szCs w:val="32"/>
                <w:cs/>
              </w:rPr>
              <w:t xml:space="preserve"> ของผู้ป่วย </w:t>
            </w:r>
            <w:r w:rsidRPr="009E34A0">
              <w:rPr>
                <w:rFonts w:ascii="TH SarabunPSK" w:hAnsi="TH SarabunPSK" w:cs="TH SarabunPSK"/>
                <w:color w:val="000000" w:themeColor="text1"/>
                <w:sz w:val="32"/>
                <w:szCs w:val="32"/>
              </w:rPr>
              <w:t>Palliative</w:t>
            </w:r>
            <w:r w:rsidRPr="009E34A0">
              <w:rPr>
                <w:rFonts w:ascii="TH SarabunPSK" w:hAnsi="TH SarabunPSK" w:cs="TH SarabunPSK"/>
                <w:color w:val="000000" w:themeColor="text1"/>
                <w:sz w:val="32"/>
                <w:szCs w:val="32"/>
                <w:cs/>
              </w:rPr>
              <w:t xml:space="preserve"> รายใหม่ในปีที่รายงาน</w:t>
            </w:r>
          </w:p>
          <w:p w:rsidR="00D32FA4" w:rsidRPr="009E34A0" w:rsidRDefault="00D32FA4" w:rsidP="00D97B2C">
            <w:pPr>
              <w:pStyle w:val="ListParagraph"/>
              <w:numPr>
                <w:ilvl w:val="0"/>
                <w:numId w:val="37"/>
              </w:numPr>
              <w:tabs>
                <w:tab w:val="left" w:pos="1167"/>
              </w:tabs>
              <w:spacing w:after="0" w:line="240" w:lineRule="auto"/>
              <w:ind w:left="459" w:hanging="425"/>
              <w:jc w:val="thaiDistribute"/>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 xml:space="preserve">ปี </w:t>
            </w:r>
            <w:r w:rsidRPr="009E34A0">
              <w:rPr>
                <w:rFonts w:ascii="TH SarabunPSK" w:hAnsi="TH SarabunPSK" w:cs="TH SarabunPSK"/>
                <w:color w:val="000000" w:themeColor="text1"/>
                <w:sz w:val="32"/>
                <w:szCs w:val="32"/>
              </w:rPr>
              <w:t>2562</w:t>
            </w:r>
            <w:r w:rsidRPr="009E34A0">
              <w:rPr>
                <w:rFonts w:ascii="TH SarabunPSK" w:hAnsi="TH SarabunPSK" w:cs="TH SarabunPSK"/>
                <w:color w:val="000000" w:themeColor="text1"/>
                <w:sz w:val="32"/>
                <w:szCs w:val="32"/>
                <w:cs/>
              </w:rPr>
              <w:t xml:space="preserve"> ≥ ร้อยละ </w:t>
            </w:r>
            <w:r w:rsidRPr="009E34A0">
              <w:rPr>
                <w:rFonts w:ascii="TH SarabunPSK" w:hAnsi="TH SarabunPSK" w:cs="TH SarabunPSK"/>
                <w:color w:val="000000" w:themeColor="text1"/>
                <w:sz w:val="32"/>
                <w:szCs w:val="32"/>
              </w:rPr>
              <w:t>60</w:t>
            </w:r>
            <w:r w:rsidRPr="009E34A0">
              <w:rPr>
                <w:rFonts w:ascii="TH SarabunPSK" w:hAnsi="TH SarabunPSK" w:cs="TH SarabunPSK"/>
                <w:color w:val="000000" w:themeColor="text1"/>
                <w:sz w:val="32"/>
                <w:szCs w:val="32"/>
                <w:cs/>
              </w:rPr>
              <w:t xml:space="preserve"> ของผู้ป่วย </w:t>
            </w:r>
            <w:r w:rsidRPr="009E34A0">
              <w:rPr>
                <w:rFonts w:ascii="TH SarabunPSK" w:hAnsi="TH SarabunPSK" w:cs="TH SarabunPSK"/>
                <w:color w:val="000000" w:themeColor="text1"/>
                <w:sz w:val="32"/>
                <w:szCs w:val="32"/>
              </w:rPr>
              <w:t>Palliative</w:t>
            </w:r>
            <w:r w:rsidRPr="009E34A0">
              <w:rPr>
                <w:rFonts w:ascii="TH SarabunPSK" w:hAnsi="TH SarabunPSK" w:cs="TH SarabunPSK"/>
                <w:color w:val="000000" w:themeColor="text1"/>
                <w:sz w:val="32"/>
                <w:szCs w:val="32"/>
                <w:cs/>
              </w:rPr>
              <w:t xml:space="preserve"> รายใหม่ในปีที่รายงาน</w:t>
            </w:r>
          </w:p>
          <w:p w:rsidR="00D32FA4" w:rsidRPr="009E34A0" w:rsidRDefault="00D32FA4" w:rsidP="00D97B2C">
            <w:pPr>
              <w:pStyle w:val="ListParagraph"/>
              <w:numPr>
                <w:ilvl w:val="0"/>
                <w:numId w:val="37"/>
              </w:numPr>
              <w:tabs>
                <w:tab w:val="left" w:pos="1167"/>
              </w:tabs>
              <w:spacing w:after="0" w:line="240" w:lineRule="auto"/>
              <w:ind w:left="459" w:hanging="425"/>
              <w:jc w:val="thaiDistribute"/>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 xml:space="preserve">ปี </w:t>
            </w:r>
            <w:r w:rsidRPr="009E34A0">
              <w:rPr>
                <w:rFonts w:ascii="TH SarabunPSK" w:hAnsi="TH SarabunPSK" w:cs="TH SarabunPSK"/>
                <w:color w:val="000000" w:themeColor="text1"/>
                <w:sz w:val="32"/>
                <w:szCs w:val="32"/>
              </w:rPr>
              <w:t>2563</w:t>
            </w:r>
            <w:r w:rsidRPr="009E34A0">
              <w:rPr>
                <w:rFonts w:ascii="TH SarabunPSK" w:hAnsi="TH SarabunPSK" w:cs="TH SarabunPSK"/>
                <w:color w:val="000000" w:themeColor="text1"/>
                <w:sz w:val="32"/>
                <w:szCs w:val="32"/>
                <w:cs/>
              </w:rPr>
              <w:t xml:space="preserve"> ≥ ร้อยละ </w:t>
            </w:r>
            <w:r w:rsidRPr="009E34A0">
              <w:rPr>
                <w:rFonts w:ascii="TH SarabunPSK" w:hAnsi="TH SarabunPSK" w:cs="TH SarabunPSK"/>
                <w:color w:val="000000" w:themeColor="text1"/>
                <w:sz w:val="32"/>
                <w:szCs w:val="32"/>
              </w:rPr>
              <w:t>70</w:t>
            </w:r>
            <w:r w:rsidRPr="009E34A0">
              <w:rPr>
                <w:rFonts w:ascii="TH SarabunPSK" w:hAnsi="TH SarabunPSK" w:cs="TH SarabunPSK"/>
                <w:color w:val="000000" w:themeColor="text1"/>
                <w:sz w:val="32"/>
                <w:szCs w:val="32"/>
                <w:cs/>
              </w:rPr>
              <w:t xml:space="preserve"> ของผู้ป่วย </w:t>
            </w:r>
            <w:r w:rsidRPr="009E34A0">
              <w:rPr>
                <w:rFonts w:ascii="TH SarabunPSK" w:hAnsi="TH SarabunPSK" w:cs="TH SarabunPSK"/>
                <w:color w:val="000000" w:themeColor="text1"/>
                <w:sz w:val="32"/>
                <w:szCs w:val="32"/>
              </w:rPr>
              <w:t>Palliative</w:t>
            </w:r>
            <w:r w:rsidRPr="009E34A0">
              <w:rPr>
                <w:rFonts w:ascii="TH SarabunPSK" w:hAnsi="TH SarabunPSK" w:cs="TH SarabunPSK"/>
                <w:color w:val="000000" w:themeColor="text1"/>
                <w:sz w:val="32"/>
                <w:szCs w:val="32"/>
                <w:cs/>
              </w:rPr>
              <w:t xml:space="preserve"> รายใหม่ในปีที่รายงาน</w:t>
            </w:r>
          </w:p>
          <w:p w:rsidR="00D32FA4" w:rsidRPr="009E34A0" w:rsidRDefault="00D32FA4" w:rsidP="00D97B2C">
            <w:pPr>
              <w:pStyle w:val="ListParagraph"/>
              <w:numPr>
                <w:ilvl w:val="0"/>
                <w:numId w:val="37"/>
              </w:numPr>
              <w:tabs>
                <w:tab w:val="left" w:pos="1167"/>
              </w:tabs>
              <w:spacing w:after="0" w:line="240" w:lineRule="auto"/>
              <w:ind w:left="459" w:hanging="425"/>
              <w:jc w:val="thaiDistribute"/>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 xml:space="preserve">ปี </w:t>
            </w:r>
            <w:r w:rsidRPr="009E34A0">
              <w:rPr>
                <w:rFonts w:ascii="TH SarabunPSK" w:hAnsi="TH SarabunPSK" w:cs="TH SarabunPSK"/>
                <w:color w:val="000000" w:themeColor="text1"/>
                <w:sz w:val="32"/>
                <w:szCs w:val="32"/>
              </w:rPr>
              <w:t>2564</w:t>
            </w:r>
            <w:r w:rsidRPr="009E34A0">
              <w:rPr>
                <w:rFonts w:ascii="TH SarabunPSK" w:hAnsi="TH SarabunPSK" w:cs="TH SarabunPSK"/>
                <w:color w:val="000000" w:themeColor="text1"/>
                <w:sz w:val="32"/>
                <w:szCs w:val="32"/>
                <w:cs/>
              </w:rPr>
              <w:t xml:space="preserve"> ≥ ร้อยละ </w:t>
            </w:r>
            <w:r w:rsidRPr="009E34A0">
              <w:rPr>
                <w:rFonts w:ascii="TH SarabunPSK" w:hAnsi="TH SarabunPSK" w:cs="TH SarabunPSK"/>
                <w:color w:val="000000" w:themeColor="text1"/>
                <w:sz w:val="32"/>
                <w:szCs w:val="32"/>
              </w:rPr>
              <w:t>80</w:t>
            </w:r>
            <w:r w:rsidRPr="009E34A0">
              <w:rPr>
                <w:rFonts w:ascii="TH SarabunPSK" w:hAnsi="TH SarabunPSK" w:cs="TH SarabunPSK"/>
                <w:color w:val="000000" w:themeColor="text1"/>
                <w:sz w:val="32"/>
                <w:szCs w:val="32"/>
                <w:cs/>
              </w:rPr>
              <w:t xml:space="preserve"> ของผู้ป่วย </w:t>
            </w:r>
            <w:r w:rsidRPr="009E34A0">
              <w:rPr>
                <w:rFonts w:ascii="TH SarabunPSK" w:hAnsi="TH SarabunPSK" w:cs="TH SarabunPSK"/>
                <w:color w:val="000000" w:themeColor="text1"/>
                <w:sz w:val="32"/>
                <w:szCs w:val="32"/>
              </w:rPr>
              <w:t>Palliative</w:t>
            </w:r>
            <w:r w:rsidRPr="009E34A0">
              <w:rPr>
                <w:rFonts w:ascii="TH SarabunPSK" w:hAnsi="TH SarabunPSK" w:cs="TH SarabunPSK"/>
                <w:color w:val="000000" w:themeColor="text1"/>
                <w:sz w:val="32"/>
                <w:szCs w:val="32"/>
                <w:cs/>
              </w:rPr>
              <w:t xml:space="preserve"> รายใหม่ในปีที่รายงาน</w:t>
            </w:r>
          </w:p>
          <w:p w:rsidR="00D32FA4" w:rsidRPr="009E34A0" w:rsidRDefault="00D32FA4" w:rsidP="00D97B2C">
            <w:pPr>
              <w:tabs>
                <w:tab w:val="left" w:pos="1167"/>
                <w:tab w:val="left" w:pos="1593"/>
              </w:tabs>
              <w:spacing w:after="0" w:line="240" w:lineRule="auto"/>
              <w:rPr>
                <w:rFonts w:ascii="TH SarabunPSK" w:hAnsi="TH SarabunPSK" w:cs="TH SarabunPSK"/>
                <w:b/>
                <w:bCs/>
                <w:color w:val="000000" w:themeColor="text1"/>
                <w:sz w:val="32"/>
                <w:szCs w:val="32"/>
              </w:rPr>
            </w:pPr>
            <w:r w:rsidRPr="009E34A0">
              <w:rPr>
                <w:rFonts w:ascii="TH SarabunPSK" w:hAnsi="TH SarabunPSK" w:cs="TH SarabunPSK"/>
                <w:color w:val="000000" w:themeColor="text1"/>
                <w:sz w:val="32"/>
                <w:szCs w:val="32"/>
                <w:cs/>
              </w:rPr>
              <w:tab/>
            </w:r>
            <w:r w:rsidRPr="009E34A0">
              <w:rPr>
                <w:rFonts w:ascii="TH SarabunPSK" w:hAnsi="TH SarabunPSK" w:cs="TH SarabunPSK"/>
                <w:b/>
                <w:bCs/>
                <w:color w:val="000000" w:themeColor="text1"/>
                <w:sz w:val="32"/>
                <w:szCs w:val="32"/>
              </w:rPr>
              <w:t>2.3</w:t>
            </w:r>
            <w:r w:rsidRPr="009E34A0">
              <w:rPr>
                <w:rFonts w:ascii="TH SarabunPSK" w:hAnsi="TH SarabunPSK" w:cs="TH SarabunPSK"/>
                <w:b/>
                <w:bCs/>
                <w:color w:val="000000" w:themeColor="text1"/>
                <w:sz w:val="32"/>
                <w:szCs w:val="32"/>
                <w:cs/>
              </w:rPr>
              <w:tab/>
            </w:r>
            <w:r w:rsidRPr="009E34A0">
              <w:rPr>
                <w:rFonts w:ascii="TH SarabunPSK" w:hAnsi="TH SarabunPSK" w:cs="TH SarabunPSK"/>
                <w:b/>
                <w:bCs/>
                <w:color w:val="000000" w:themeColor="text1"/>
                <w:sz w:val="32"/>
                <w:szCs w:val="32"/>
                <w:u w:val="single"/>
                <w:cs/>
              </w:rPr>
              <w:t xml:space="preserve">โรงพยาบาลระดับ </w:t>
            </w:r>
            <w:r w:rsidRPr="009E34A0">
              <w:rPr>
                <w:rFonts w:ascii="TH SarabunPSK" w:hAnsi="TH SarabunPSK" w:cs="TH SarabunPSK"/>
                <w:b/>
                <w:bCs/>
                <w:color w:val="000000" w:themeColor="text1"/>
                <w:sz w:val="32"/>
                <w:szCs w:val="32"/>
                <w:u w:val="single"/>
              </w:rPr>
              <w:t>A, S</w:t>
            </w:r>
          </w:p>
          <w:p w:rsidR="00D32FA4" w:rsidRPr="009E34A0" w:rsidRDefault="00D32FA4" w:rsidP="00D97B2C">
            <w:pPr>
              <w:tabs>
                <w:tab w:val="left" w:pos="1309"/>
                <w:tab w:val="left" w:pos="1593"/>
              </w:tabs>
              <w:spacing w:after="0" w:line="240" w:lineRule="auto"/>
              <w:jc w:val="thaiDistribute"/>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ab/>
            </w:r>
            <w:r w:rsidRPr="009E34A0">
              <w:rPr>
                <w:rFonts w:ascii="TH SarabunPSK" w:hAnsi="TH SarabunPSK" w:cs="TH SarabunPSK"/>
                <w:color w:val="000000" w:themeColor="text1"/>
                <w:sz w:val="32"/>
                <w:szCs w:val="32"/>
                <w:cs/>
              </w:rPr>
              <w:tab/>
              <w:t xml:space="preserve">มี </w:t>
            </w:r>
            <w:r w:rsidRPr="009E34A0">
              <w:rPr>
                <w:rFonts w:ascii="TH SarabunPSK" w:hAnsi="TH SarabunPSK" w:cs="TH SarabunPSK"/>
                <w:color w:val="000000" w:themeColor="text1"/>
                <w:sz w:val="32"/>
                <w:szCs w:val="32"/>
              </w:rPr>
              <w:t xml:space="preserve">Pain Clinic </w:t>
            </w:r>
            <w:r w:rsidRPr="009E34A0">
              <w:rPr>
                <w:rFonts w:ascii="TH SarabunPSK" w:hAnsi="TH SarabunPSK" w:cs="TH SarabunPSK"/>
                <w:color w:val="000000" w:themeColor="text1"/>
                <w:sz w:val="32"/>
                <w:szCs w:val="32"/>
                <w:cs/>
              </w:rPr>
              <w:t xml:space="preserve">หรือ </w:t>
            </w:r>
            <w:r w:rsidRPr="009E34A0">
              <w:rPr>
                <w:rFonts w:ascii="TH SarabunPSK" w:hAnsi="TH SarabunPSK" w:cs="TH SarabunPSK"/>
                <w:color w:val="000000" w:themeColor="text1"/>
                <w:sz w:val="32"/>
                <w:szCs w:val="32"/>
              </w:rPr>
              <w:t xml:space="preserve">Palliative Care Clinic </w:t>
            </w:r>
            <w:r w:rsidRPr="009E34A0">
              <w:rPr>
                <w:rFonts w:ascii="TH SarabunPSK" w:hAnsi="TH SarabunPSK" w:cs="TH SarabunPSK"/>
                <w:color w:val="000000" w:themeColor="text1"/>
                <w:sz w:val="32"/>
                <w:szCs w:val="32"/>
                <w:cs/>
              </w:rPr>
              <w:t>และมีการจัดการดูแลแบบการแพทย์แผนไทยและ/หรือการแพทย์ทางเลือก ในการดูแลผู้ป่วยแบบประคับประคอง  เช่น การฝังเข็มในแพทย์แผนจีน หรือการแพทย์ทางเลือกอื่นๆ เช่นการ</w:t>
            </w:r>
            <w:r w:rsidRPr="009E34A0">
              <w:rPr>
                <w:rFonts w:ascii="TH SarabunPSK" w:hAnsi="TH SarabunPSK" w:cs="TH SarabunPSK"/>
                <w:color w:val="000000" w:themeColor="text1"/>
                <w:sz w:val="32"/>
                <w:szCs w:val="32"/>
                <w:cs/>
              </w:rPr>
              <w:lastRenderedPageBreak/>
              <w:t>ดูแลผู้ป่วยระยะท้ายหรือการดูแลแบบประคับประคอง เช่น สวดมนต์บำบัด สมาธิบำบัด กดจุดบำบัด การปรับสมดุลร่างกาย เป็นต้น</w:t>
            </w:r>
          </w:p>
          <w:p w:rsidR="00D32FA4" w:rsidRPr="009E34A0" w:rsidRDefault="00D32FA4" w:rsidP="00D97B2C">
            <w:pPr>
              <w:pStyle w:val="ListParagraph"/>
              <w:numPr>
                <w:ilvl w:val="0"/>
                <w:numId w:val="38"/>
              </w:numPr>
              <w:tabs>
                <w:tab w:val="left" w:pos="1167"/>
              </w:tabs>
              <w:spacing w:after="0" w:line="240" w:lineRule="auto"/>
              <w:ind w:left="459" w:hanging="459"/>
              <w:jc w:val="thaiDistribute"/>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 xml:space="preserve">ปี </w:t>
            </w:r>
            <w:r w:rsidRPr="009E34A0">
              <w:rPr>
                <w:rFonts w:ascii="TH SarabunPSK" w:hAnsi="TH SarabunPSK" w:cs="TH SarabunPSK"/>
                <w:color w:val="000000" w:themeColor="text1"/>
                <w:sz w:val="32"/>
                <w:szCs w:val="32"/>
              </w:rPr>
              <w:t xml:space="preserve">2561 </w:t>
            </w:r>
            <w:r w:rsidRPr="009E34A0">
              <w:rPr>
                <w:rFonts w:ascii="TH SarabunPSK" w:hAnsi="TH SarabunPSK" w:cs="TH SarabunPSK"/>
                <w:color w:val="000000" w:themeColor="text1"/>
                <w:sz w:val="32"/>
                <w:szCs w:val="32"/>
                <w:cs/>
              </w:rPr>
              <w:t xml:space="preserve">≥ ร้อยละ </w:t>
            </w:r>
            <w:r w:rsidRPr="009E34A0">
              <w:rPr>
                <w:rFonts w:ascii="TH SarabunPSK" w:hAnsi="TH SarabunPSK" w:cs="TH SarabunPSK"/>
                <w:color w:val="000000" w:themeColor="text1"/>
                <w:sz w:val="32"/>
                <w:szCs w:val="32"/>
              </w:rPr>
              <w:t>50</w:t>
            </w:r>
            <w:r w:rsidRPr="009E34A0">
              <w:rPr>
                <w:rFonts w:ascii="TH SarabunPSK" w:hAnsi="TH SarabunPSK" w:cs="TH SarabunPSK"/>
                <w:color w:val="000000" w:themeColor="text1"/>
                <w:sz w:val="32"/>
                <w:szCs w:val="32"/>
                <w:cs/>
              </w:rPr>
              <w:t xml:space="preserve"> ของจำนวนโรงพยาบาลระดับ </w:t>
            </w:r>
            <w:r w:rsidRPr="009E34A0">
              <w:rPr>
                <w:rFonts w:ascii="TH SarabunPSK" w:hAnsi="TH SarabunPSK" w:cs="TH SarabunPSK"/>
                <w:color w:val="000000" w:themeColor="text1"/>
                <w:sz w:val="32"/>
                <w:szCs w:val="32"/>
              </w:rPr>
              <w:t>A,S</w:t>
            </w:r>
            <w:r w:rsidRPr="009E34A0">
              <w:rPr>
                <w:rFonts w:ascii="TH SarabunPSK" w:hAnsi="TH SarabunPSK" w:cs="TH SarabunPSK"/>
                <w:color w:val="000000" w:themeColor="text1"/>
                <w:sz w:val="32"/>
                <w:szCs w:val="32"/>
                <w:cs/>
              </w:rPr>
              <w:t xml:space="preserve"> ในเขตสุขภาพ</w:t>
            </w:r>
          </w:p>
          <w:p w:rsidR="00D32FA4" w:rsidRPr="009E34A0" w:rsidRDefault="00D32FA4" w:rsidP="00D97B2C">
            <w:pPr>
              <w:pStyle w:val="ListParagraph"/>
              <w:numPr>
                <w:ilvl w:val="0"/>
                <w:numId w:val="38"/>
              </w:numPr>
              <w:tabs>
                <w:tab w:val="left" w:pos="1167"/>
              </w:tabs>
              <w:spacing w:after="0" w:line="240" w:lineRule="auto"/>
              <w:ind w:left="459" w:hanging="425"/>
              <w:jc w:val="thaiDistribute"/>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 xml:space="preserve">ปี </w:t>
            </w:r>
            <w:r w:rsidRPr="009E34A0">
              <w:rPr>
                <w:rFonts w:ascii="TH SarabunPSK" w:hAnsi="TH SarabunPSK" w:cs="TH SarabunPSK"/>
                <w:color w:val="000000" w:themeColor="text1"/>
                <w:sz w:val="32"/>
                <w:szCs w:val="32"/>
              </w:rPr>
              <w:t xml:space="preserve">2562 </w:t>
            </w:r>
            <w:r w:rsidRPr="009E34A0">
              <w:rPr>
                <w:rFonts w:ascii="TH SarabunPSK" w:hAnsi="TH SarabunPSK" w:cs="TH SarabunPSK"/>
                <w:color w:val="000000" w:themeColor="text1"/>
                <w:sz w:val="32"/>
                <w:szCs w:val="32"/>
                <w:cs/>
              </w:rPr>
              <w:t xml:space="preserve">≥ ร้อยละ </w:t>
            </w:r>
            <w:r w:rsidRPr="009E34A0">
              <w:rPr>
                <w:rFonts w:ascii="TH SarabunPSK" w:hAnsi="TH SarabunPSK" w:cs="TH SarabunPSK"/>
                <w:color w:val="000000" w:themeColor="text1"/>
                <w:sz w:val="32"/>
                <w:szCs w:val="32"/>
              </w:rPr>
              <w:t>60</w:t>
            </w:r>
            <w:r w:rsidRPr="009E34A0">
              <w:rPr>
                <w:rFonts w:ascii="TH SarabunPSK" w:hAnsi="TH SarabunPSK" w:cs="TH SarabunPSK"/>
                <w:color w:val="000000" w:themeColor="text1"/>
                <w:sz w:val="32"/>
                <w:szCs w:val="32"/>
                <w:cs/>
              </w:rPr>
              <w:t xml:space="preserve"> ของจำนวนโรงพยาบาลระดับ </w:t>
            </w:r>
            <w:r w:rsidRPr="009E34A0">
              <w:rPr>
                <w:rFonts w:ascii="TH SarabunPSK" w:hAnsi="TH SarabunPSK" w:cs="TH SarabunPSK"/>
                <w:color w:val="000000" w:themeColor="text1"/>
                <w:sz w:val="32"/>
                <w:szCs w:val="32"/>
              </w:rPr>
              <w:t xml:space="preserve">A,S </w:t>
            </w:r>
            <w:r w:rsidRPr="009E34A0">
              <w:rPr>
                <w:rFonts w:ascii="TH SarabunPSK" w:hAnsi="TH SarabunPSK" w:cs="TH SarabunPSK"/>
                <w:color w:val="000000" w:themeColor="text1"/>
                <w:sz w:val="32"/>
                <w:szCs w:val="32"/>
                <w:cs/>
              </w:rPr>
              <w:t>ในเขตสุขภาพ</w:t>
            </w:r>
          </w:p>
          <w:p w:rsidR="00D32FA4" w:rsidRPr="009E34A0" w:rsidRDefault="00D32FA4" w:rsidP="00D97B2C">
            <w:pPr>
              <w:pStyle w:val="ListParagraph"/>
              <w:numPr>
                <w:ilvl w:val="0"/>
                <w:numId w:val="38"/>
              </w:numPr>
              <w:tabs>
                <w:tab w:val="left" w:pos="1167"/>
              </w:tabs>
              <w:spacing w:after="0" w:line="240" w:lineRule="auto"/>
              <w:ind w:left="459" w:hanging="425"/>
              <w:jc w:val="thaiDistribute"/>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 xml:space="preserve">ปี </w:t>
            </w:r>
            <w:r w:rsidRPr="009E34A0">
              <w:rPr>
                <w:rFonts w:ascii="TH SarabunPSK" w:hAnsi="TH SarabunPSK" w:cs="TH SarabunPSK"/>
                <w:color w:val="000000" w:themeColor="text1"/>
                <w:sz w:val="32"/>
                <w:szCs w:val="32"/>
              </w:rPr>
              <w:t xml:space="preserve">2563 </w:t>
            </w:r>
            <w:r w:rsidRPr="009E34A0">
              <w:rPr>
                <w:rFonts w:ascii="TH SarabunPSK" w:hAnsi="TH SarabunPSK" w:cs="TH SarabunPSK"/>
                <w:color w:val="000000" w:themeColor="text1"/>
                <w:sz w:val="32"/>
                <w:szCs w:val="32"/>
                <w:cs/>
              </w:rPr>
              <w:t xml:space="preserve">≥ ร้อยละ </w:t>
            </w:r>
            <w:r w:rsidRPr="009E34A0">
              <w:rPr>
                <w:rFonts w:ascii="TH SarabunPSK" w:hAnsi="TH SarabunPSK" w:cs="TH SarabunPSK"/>
                <w:color w:val="000000" w:themeColor="text1"/>
                <w:sz w:val="32"/>
                <w:szCs w:val="32"/>
              </w:rPr>
              <w:t xml:space="preserve">70 </w:t>
            </w:r>
            <w:r w:rsidRPr="009E34A0">
              <w:rPr>
                <w:rFonts w:ascii="TH SarabunPSK" w:hAnsi="TH SarabunPSK" w:cs="TH SarabunPSK"/>
                <w:color w:val="000000" w:themeColor="text1"/>
                <w:sz w:val="32"/>
                <w:szCs w:val="32"/>
                <w:cs/>
              </w:rPr>
              <w:t xml:space="preserve">ของจำนวนโรงพยาบาลระดับ </w:t>
            </w:r>
            <w:r w:rsidRPr="009E34A0">
              <w:rPr>
                <w:rFonts w:ascii="TH SarabunPSK" w:hAnsi="TH SarabunPSK" w:cs="TH SarabunPSK"/>
                <w:color w:val="000000" w:themeColor="text1"/>
                <w:sz w:val="32"/>
                <w:szCs w:val="32"/>
              </w:rPr>
              <w:t xml:space="preserve">A,S </w:t>
            </w:r>
            <w:r w:rsidRPr="009E34A0">
              <w:rPr>
                <w:rFonts w:ascii="TH SarabunPSK" w:hAnsi="TH SarabunPSK" w:cs="TH SarabunPSK"/>
                <w:color w:val="000000" w:themeColor="text1"/>
                <w:sz w:val="32"/>
                <w:szCs w:val="32"/>
                <w:cs/>
              </w:rPr>
              <w:t>ในเขตสุขภาพ</w:t>
            </w:r>
          </w:p>
          <w:p w:rsidR="00D32FA4" w:rsidRPr="009E34A0" w:rsidRDefault="00D32FA4" w:rsidP="00D97B2C">
            <w:pPr>
              <w:pStyle w:val="ListParagraph"/>
              <w:numPr>
                <w:ilvl w:val="0"/>
                <w:numId w:val="38"/>
              </w:numPr>
              <w:tabs>
                <w:tab w:val="left" w:pos="1167"/>
              </w:tabs>
              <w:spacing w:after="0" w:line="240" w:lineRule="auto"/>
              <w:ind w:left="459" w:hanging="425"/>
              <w:jc w:val="thaiDistribute"/>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 xml:space="preserve">ปี </w:t>
            </w:r>
            <w:r w:rsidRPr="009E34A0">
              <w:rPr>
                <w:rFonts w:ascii="TH SarabunPSK" w:hAnsi="TH SarabunPSK" w:cs="TH SarabunPSK"/>
                <w:color w:val="000000" w:themeColor="text1"/>
                <w:sz w:val="32"/>
                <w:szCs w:val="32"/>
              </w:rPr>
              <w:t xml:space="preserve">2564 </w:t>
            </w:r>
            <w:r w:rsidRPr="009E34A0">
              <w:rPr>
                <w:rFonts w:ascii="TH SarabunPSK" w:hAnsi="TH SarabunPSK" w:cs="TH SarabunPSK"/>
                <w:color w:val="000000" w:themeColor="text1"/>
                <w:sz w:val="32"/>
                <w:szCs w:val="32"/>
                <w:cs/>
              </w:rPr>
              <w:t xml:space="preserve">≥ ร้อยละ </w:t>
            </w:r>
            <w:r w:rsidRPr="009E34A0">
              <w:rPr>
                <w:rFonts w:ascii="TH SarabunPSK" w:hAnsi="TH SarabunPSK" w:cs="TH SarabunPSK"/>
                <w:color w:val="000000" w:themeColor="text1"/>
                <w:sz w:val="32"/>
                <w:szCs w:val="32"/>
              </w:rPr>
              <w:t xml:space="preserve">80 </w:t>
            </w:r>
            <w:r w:rsidRPr="009E34A0">
              <w:rPr>
                <w:rFonts w:ascii="TH SarabunPSK" w:hAnsi="TH SarabunPSK" w:cs="TH SarabunPSK"/>
                <w:color w:val="000000" w:themeColor="text1"/>
                <w:sz w:val="32"/>
                <w:szCs w:val="32"/>
                <w:cs/>
              </w:rPr>
              <w:t xml:space="preserve">ของจำนวนโรงพยาบาลระดับ </w:t>
            </w:r>
            <w:r w:rsidRPr="009E34A0">
              <w:rPr>
                <w:rFonts w:ascii="TH SarabunPSK" w:hAnsi="TH SarabunPSK" w:cs="TH SarabunPSK"/>
                <w:color w:val="000000" w:themeColor="text1"/>
                <w:sz w:val="32"/>
                <w:szCs w:val="32"/>
              </w:rPr>
              <w:t>A,S</w:t>
            </w:r>
            <w:r w:rsidRPr="009E34A0">
              <w:rPr>
                <w:rFonts w:ascii="TH SarabunPSK" w:hAnsi="TH SarabunPSK" w:cs="TH SarabunPSK"/>
                <w:color w:val="000000" w:themeColor="text1"/>
                <w:sz w:val="32"/>
                <w:szCs w:val="32"/>
                <w:cs/>
              </w:rPr>
              <w:t xml:space="preserve"> ในเขตสุขภาพ</w:t>
            </w:r>
          </w:p>
          <w:p w:rsidR="00D32FA4" w:rsidRPr="009E34A0" w:rsidRDefault="00D32FA4" w:rsidP="00D97B2C">
            <w:pPr>
              <w:tabs>
                <w:tab w:val="left" w:pos="1593"/>
                <w:tab w:val="left" w:pos="1825"/>
              </w:tabs>
              <w:spacing w:after="0" w:line="240" w:lineRule="auto"/>
              <w:rPr>
                <w:rFonts w:ascii="TH SarabunPSK" w:hAnsi="TH SarabunPSK" w:cs="TH SarabunPSK"/>
                <w:b/>
                <w:bCs/>
                <w:color w:val="000000" w:themeColor="text1"/>
                <w:sz w:val="32"/>
                <w:szCs w:val="32"/>
              </w:rPr>
            </w:pPr>
            <w:r w:rsidRPr="009E34A0">
              <w:rPr>
                <w:rFonts w:ascii="TH SarabunPSK" w:hAnsi="TH SarabunPSK" w:cs="TH SarabunPSK"/>
                <w:color w:val="000000" w:themeColor="text1"/>
                <w:sz w:val="32"/>
                <w:szCs w:val="32"/>
                <w:cs/>
              </w:rPr>
              <w:tab/>
            </w:r>
            <w:r w:rsidRPr="009E34A0">
              <w:rPr>
                <w:rFonts w:ascii="TH SarabunPSK" w:hAnsi="TH SarabunPSK" w:cs="TH SarabunPSK"/>
                <w:b/>
                <w:bCs/>
                <w:color w:val="000000" w:themeColor="text1"/>
                <w:sz w:val="32"/>
                <w:szCs w:val="32"/>
                <w:u w:val="single"/>
                <w:cs/>
              </w:rPr>
              <w:t xml:space="preserve">โรงพยาบาลระดับ </w:t>
            </w:r>
            <w:r w:rsidRPr="009E34A0">
              <w:rPr>
                <w:rFonts w:ascii="TH SarabunPSK" w:hAnsi="TH SarabunPSK" w:cs="TH SarabunPSK"/>
                <w:b/>
                <w:bCs/>
                <w:color w:val="000000" w:themeColor="text1"/>
                <w:sz w:val="32"/>
                <w:szCs w:val="32"/>
                <w:u w:val="single"/>
              </w:rPr>
              <w:t>M1-2,F 1-3</w:t>
            </w:r>
          </w:p>
          <w:p w:rsidR="00D32FA4" w:rsidRPr="009E34A0" w:rsidRDefault="00D32FA4" w:rsidP="00D97B2C">
            <w:pPr>
              <w:tabs>
                <w:tab w:val="left" w:pos="1593"/>
                <w:tab w:val="left" w:pos="1810"/>
              </w:tabs>
              <w:spacing w:after="0" w:line="240" w:lineRule="auto"/>
              <w:jc w:val="thaiDistribute"/>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ab/>
              <w:t>มีการรักษา/ดูแล/บรรเทาด้วย</w:t>
            </w:r>
            <w:r w:rsidRPr="009E34A0">
              <w:rPr>
                <w:rFonts w:ascii="TH SarabunPSK" w:hAnsi="TH SarabunPSK" w:cs="TH SarabunPSK"/>
                <w:color w:val="000000" w:themeColor="text1"/>
                <w:sz w:val="32"/>
                <w:szCs w:val="32"/>
              </w:rPr>
              <w:t xml:space="preserve"> Strong Opioid Medication </w:t>
            </w:r>
            <w:r w:rsidRPr="009E34A0">
              <w:rPr>
                <w:rFonts w:ascii="TH SarabunPSK" w:hAnsi="TH SarabunPSK" w:cs="TH SarabunPSK"/>
                <w:color w:val="000000" w:themeColor="text1"/>
                <w:sz w:val="32"/>
                <w:szCs w:val="32"/>
                <w:cs/>
              </w:rPr>
              <w:t>และมีการจัดการดูแลแบบการแพทย์แผนไทยและ/หรือ การแพทย์ทางเลือกในการดูแลผู้ป่วยแบบประคับประคอง เช่น สวดมนต์บำบัด สมาธิบำบัด กดจุดบำบัด การปรับสมดุลร่างกาย เป็นต้น</w:t>
            </w:r>
          </w:p>
          <w:p w:rsidR="00D32FA4" w:rsidRPr="009E34A0" w:rsidRDefault="00D32FA4" w:rsidP="00D97B2C">
            <w:pPr>
              <w:pStyle w:val="ListParagraph"/>
              <w:numPr>
                <w:ilvl w:val="0"/>
                <w:numId w:val="39"/>
              </w:numPr>
              <w:tabs>
                <w:tab w:val="left" w:pos="1167"/>
              </w:tabs>
              <w:spacing w:after="0" w:line="240" w:lineRule="auto"/>
              <w:jc w:val="thaiDistribute"/>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 xml:space="preserve">ปี </w:t>
            </w:r>
            <w:r w:rsidRPr="009E34A0">
              <w:rPr>
                <w:rFonts w:ascii="TH SarabunPSK" w:hAnsi="TH SarabunPSK" w:cs="TH SarabunPSK"/>
                <w:color w:val="000000" w:themeColor="text1"/>
                <w:sz w:val="32"/>
                <w:szCs w:val="32"/>
              </w:rPr>
              <w:t>2561</w:t>
            </w:r>
            <w:r w:rsidRPr="009E34A0">
              <w:rPr>
                <w:rFonts w:ascii="TH SarabunPSK" w:hAnsi="TH SarabunPSK" w:cs="TH SarabunPSK"/>
                <w:color w:val="000000" w:themeColor="text1"/>
                <w:sz w:val="32"/>
                <w:szCs w:val="32"/>
                <w:cs/>
              </w:rPr>
              <w:t xml:space="preserve"> ≥ ร้อยละ </w:t>
            </w:r>
            <w:r w:rsidRPr="009E34A0">
              <w:rPr>
                <w:rFonts w:ascii="TH SarabunPSK" w:hAnsi="TH SarabunPSK" w:cs="TH SarabunPSK"/>
                <w:color w:val="000000" w:themeColor="text1"/>
                <w:sz w:val="32"/>
                <w:szCs w:val="32"/>
              </w:rPr>
              <w:t>50</w:t>
            </w:r>
            <w:r w:rsidRPr="009E34A0">
              <w:rPr>
                <w:rFonts w:ascii="TH SarabunPSK" w:hAnsi="TH SarabunPSK" w:cs="TH SarabunPSK"/>
                <w:color w:val="000000" w:themeColor="text1"/>
                <w:sz w:val="32"/>
                <w:szCs w:val="32"/>
                <w:cs/>
              </w:rPr>
              <w:t xml:space="preserve"> ของจำนวนโรงพยาบาลระดับ </w:t>
            </w:r>
            <w:r w:rsidRPr="009E34A0">
              <w:rPr>
                <w:rFonts w:ascii="TH SarabunPSK" w:hAnsi="TH SarabunPSK" w:cs="TH SarabunPSK"/>
                <w:color w:val="000000" w:themeColor="text1"/>
                <w:sz w:val="32"/>
                <w:szCs w:val="32"/>
              </w:rPr>
              <w:t>M 1-2, F 1-3</w:t>
            </w:r>
            <w:r w:rsidRPr="009E34A0">
              <w:rPr>
                <w:rFonts w:ascii="TH SarabunPSK" w:hAnsi="TH SarabunPSK" w:cs="TH SarabunPSK"/>
                <w:color w:val="000000" w:themeColor="text1"/>
                <w:sz w:val="32"/>
                <w:szCs w:val="32"/>
                <w:cs/>
              </w:rPr>
              <w:t xml:space="preserve"> ในเขตสุขภาพ</w:t>
            </w:r>
          </w:p>
          <w:p w:rsidR="00D32FA4" w:rsidRPr="009E34A0" w:rsidRDefault="00D32FA4" w:rsidP="00D97B2C">
            <w:pPr>
              <w:pStyle w:val="ListParagraph"/>
              <w:numPr>
                <w:ilvl w:val="0"/>
                <w:numId w:val="39"/>
              </w:numPr>
              <w:tabs>
                <w:tab w:val="left" w:pos="1167"/>
              </w:tabs>
              <w:spacing w:after="0" w:line="240" w:lineRule="auto"/>
              <w:jc w:val="thaiDistribute"/>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 xml:space="preserve">ปี </w:t>
            </w:r>
            <w:r w:rsidRPr="009E34A0">
              <w:rPr>
                <w:rFonts w:ascii="TH SarabunPSK" w:hAnsi="TH SarabunPSK" w:cs="TH SarabunPSK"/>
                <w:color w:val="000000" w:themeColor="text1"/>
                <w:sz w:val="32"/>
                <w:szCs w:val="32"/>
              </w:rPr>
              <w:t>2562</w:t>
            </w:r>
            <w:r w:rsidRPr="009E34A0">
              <w:rPr>
                <w:rFonts w:ascii="TH SarabunPSK" w:hAnsi="TH SarabunPSK" w:cs="TH SarabunPSK"/>
                <w:color w:val="000000" w:themeColor="text1"/>
                <w:sz w:val="32"/>
                <w:szCs w:val="32"/>
                <w:cs/>
              </w:rPr>
              <w:t xml:space="preserve"> ≥ ร้อยละ </w:t>
            </w:r>
            <w:r w:rsidRPr="009E34A0">
              <w:rPr>
                <w:rFonts w:ascii="TH SarabunPSK" w:hAnsi="TH SarabunPSK" w:cs="TH SarabunPSK"/>
                <w:color w:val="000000" w:themeColor="text1"/>
                <w:sz w:val="32"/>
                <w:szCs w:val="32"/>
              </w:rPr>
              <w:t>60</w:t>
            </w:r>
            <w:r w:rsidRPr="009E34A0">
              <w:rPr>
                <w:rFonts w:ascii="TH SarabunPSK" w:hAnsi="TH SarabunPSK" w:cs="TH SarabunPSK"/>
                <w:color w:val="000000" w:themeColor="text1"/>
                <w:sz w:val="32"/>
                <w:szCs w:val="32"/>
                <w:cs/>
              </w:rPr>
              <w:t xml:space="preserve"> ของจำนวนโรงพยาบาลระดับ </w:t>
            </w:r>
            <w:r w:rsidRPr="009E34A0">
              <w:rPr>
                <w:rFonts w:ascii="TH SarabunPSK" w:hAnsi="TH SarabunPSK" w:cs="TH SarabunPSK"/>
                <w:color w:val="000000" w:themeColor="text1"/>
                <w:sz w:val="32"/>
                <w:szCs w:val="32"/>
              </w:rPr>
              <w:t xml:space="preserve">M1-2, F 1-3 </w:t>
            </w:r>
            <w:r w:rsidRPr="009E34A0">
              <w:rPr>
                <w:rFonts w:ascii="TH SarabunPSK" w:hAnsi="TH SarabunPSK" w:cs="TH SarabunPSK"/>
                <w:color w:val="000000" w:themeColor="text1"/>
                <w:sz w:val="32"/>
                <w:szCs w:val="32"/>
                <w:cs/>
              </w:rPr>
              <w:t>ในเขตสุขภาพ</w:t>
            </w:r>
          </w:p>
          <w:p w:rsidR="00D32FA4" w:rsidRPr="009E34A0" w:rsidRDefault="00D32FA4" w:rsidP="00D97B2C">
            <w:pPr>
              <w:pStyle w:val="ListParagraph"/>
              <w:numPr>
                <w:ilvl w:val="0"/>
                <w:numId w:val="39"/>
              </w:numPr>
              <w:tabs>
                <w:tab w:val="left" w:pos="1167"/>
              </w:tabs>
              <w:spacing w:after="0" w:line="240" w:lineRule="auto"/>
              <w:jc w:val="thaiDistribute"/>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 xml:space="preserve">ปี </w:t>
            </w:r>
            <w:r w:rsidRPr="009E34A0">
              <w:rPr>
                <w:rFonts w:ascii="TH SarabunPSK" w:hAnsi="TH SarabunPSK" w:cs="TH SarabunPSK"/>
                <w:color w:val="000000" w:themeColor="text1"/>
                <w:sz w:val="32"/>
                <w:szCs w:val="32"/>
              </w:rPr>
              <w:t>2563</w:t>
            </w:r>
            <w:r w:rsidRPr="009E34A0">
              <w:rPr>
                <w:rFonts w:ascii="TH SarabunPSK" w:hAnsi="TH SarabunPSK" w:cs="TH SarabunPSK"/>
                <w:color w:val="000000" w:themeColor="text1"/>
                <w:sz w:val="32"/>
                <w:szCs w:val="32"/>
                <w:cs/>
              </w:rPr>
              <w:t xml:space="preserve"> ≥ ร้อยละ </w:t>
            </w:r>
            <w:r w:rsidRPr="009E34A0">
              <w:rPr>
                <w:rFonts w:ascii="TH SarabunPSK" w:hAnsi="TH SarabunPSK" w:cs="TH SarabunPSK"/>
                <w:color w:val="000000" w:themeColor="text1"/>
                <w:sz w:val="32"/>
                <w:szCs w:val="32"/>
              </w:rPr>
              <w:t xml:space="preserve">70 </w:t>
            </w:r>
            <w:r w:rsidRPr="009E34A0">
              <w:rPr>
                <w:rFonts w:ascii="TH SarabunPSK" w:hAnsi="TH SarabunPSK" w:cs="TH SarabunPSK"/>
                <w:color w:val="000000" w:themeColor="text1"/>
                <w:sz w:val="32"/>
                <w:szCs w:val="32"/>
                <w:cs/>
              </w:rPr>
              <w:t xml:space="preserve">ของจำนวนโรงพยาบาลระดับ </w:t>
            </w:r>
            <w:r w:rsidRPr="009E34A0">
              <w:rPr>
                <w:rFonts w:ascii="TH SarabunPSK" w:hAnsi="TH SarabunPSK" w:cs="TH SarabunPSK"/>
                <w:color w:val="000000" w:themeColor="text1"/>
                <w:sz w:val="32"/>
                <w:szCs w:val="32"/>
              </w:rPr>
              <w:t xml:space="preserve">M1-2, F 1-3 </w:t>
            </w:r>
            <w:r w:rsidRPr="009E34A0">
              <w:rPr>
                <w:rFonts w:ascii="TH SarabunPSK" w:hAnsi="TH SarabunPSK" w:cs="TH SarabunPSK"/>
                <w:color w:val="000000" w:themeColor="text1"/>
                <w:sz w:val="32"/>
                <w:szCs w:val="32"/>
                <w:cs/>
              </w:rPr>
              <w:t>ในเขตสุขภาพ</w:t>
            </w:r>
          </w:p>
          <w:p w:rsidR="00D32FA4" w:rsidRPr="009E34A0" w:rsidRDefault="00D32FA4" w:rsidP="00D97B2C">
            <w:pPr>
              <w:pStyle w:val="ListParagraph"/>
              <w:numPr>
                <w:ilvl w:val="0"/>
                <w:numId w:val="39"/>
              </w:numPr>
              <w:tabs>
                <w:tab w:val="left" w:pos="1309"/>
                <w:tab w:val="left" w:pos="1705"/>
              </w:tabs>
              <w:spacing w:after="0" w:line="240" w:lineRule="auto"/>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 xml:space="preserve">ปี </w:t>
            </w:r>
            <w:r w:rsidRPr="009E34A0">
              <w:rPr>
                <w:rFonts w:ascii="TH SarabunPSK" w:hAnsi="TH SarabunPSK" w:cs="TH SarabunPSK"/>
                <w:color w:val="000000" w:themeColor="text1"/>
                <w:sz w:val="32"/>
                <w:szCs w:val="32"/>
              </w:rPr>
              <w:t>2564</w:t>
            </w:r>
            <w:r w:rsidRPr="009E34A0">
              <w:rPr>
                <w:rFonts w:ascii="TH SarabunPSK" w:hAnsi="TH SarabunPSK" w:cs="TH SarabunPSK"/>
                <w:color w:val="000000" w:themeColor="text1"/>
                <w:sz w:val="32"/>
                <w:szCs w:val="32"/>
                <w:cs/>
              </w:rPr>
              <w:t xml:space="preserve"> ≥ ร้อยละ </w:t>
            </w:r>
            <w:r w:rsidRPr="009E34A0">
              <w:rPr>
                <w:rFonts w:ascii="TH SarabunPSK" w:hAnsi="TH SarabunPSK" w:cs="TH SarabunPSK"/>
                <w:color w:val="000000" w:themeColor="text1"/>
                <w:sz w:val="32"/>
                <w:szCs w:val="32"/>
              </w:rPr>
              <w:t>80</w:t>
            </w:r>
            <w:r w:rsidRPr="009E34A0">
              <w:rPr>
                <w:rFonts w:ascii="TH SarabunPSK" w:hAnsi="TH SarabunPSK" w:cs="TH SarabunPSK"/>
                <w:color w:val="000000" w:themeColor="text1"/>
                <w:sz w:val="32"/>
                <w:szCs w:val="32"/>
                <w:cs/>
              </w:rPr>
              <w:t xml:space="preserve"> ของจำนวนโรงพยาบาลระดับ </w:t>
            </w:r>
            <w:r w:rsidRPr="009E34A0">
              <w:rPr>
                <w:rFonts w:ascii="TH SarabunPSK" w:hAnsi="TH SarabunPSK" w:cs="TH SarabunPSK"/>
                <w:color w:val="000000" w:themeColor="text1"/>
                <w:sz w:val="32"/>
                <w:szCs w:val="32"/>
              </w:rPr>
              <w:t xml:space="preserve">M1-2, F 1-3 </w:t>
            </w:r>
            <w:r w:rsidRPr="009E34A0">
              <w:rPr>
                <w:rFonts w:ascii="TH SarabunPSK" w:hAnsi="TH SarabunPSK" w:cs="TH SarabunPSK"/>
                <w:color w:val="000000" w:themeColor="text1"/>
                <w:sz w:val="32"/>
                <w:szCs w:val="32"/>
                <w:cs/>
              </w:rPr>
              <w:t>ในเขตสุขภาพ</w:t>
            </w:r>
          </w:p>
          <w:p w:rsidR="00D32FA4" w:rsidRPr="009E34A0" w:rsidRDefault="00D32FA4" w:rsidP="00D97B2C">
            <w:pPr>
              <w:tabs>
                <w:tab w:val="left" w:pos="1167"/>
              </w:tabs>
              <w:spacing w:after="0" w:line="240" w:lineRule="auto"/>
              <w:rPr>
                <w:rFonts w:ascii="TH SarabunPSK" w:hAnsi="TH SarabunPSK" w:cs="TH SarabunPSK"/>
                <w:color w:val="000000" w:themeColor="text1"/>
                <w:sz w:val="32"/>
                <w:szCs w:val="32"/>
                <w:u w:val="single"/>
              </w:rPr>
            </w:pPr>
            <w:r w:rsidRPr="009E34A0">
              <w:rPr>
                <w:rFonts w:ascii="TH SarabunPSK" w:hAnsi="TH SarabunPSK" w:cs="TH SarabunPSK"/>
                <w:b/>
                <w:bCs/>
                <w:color w:val="000000" w:themeColor="text1"/>
                <w:sz w:val="32"/>
                <w:szCs w:val="32"/>
                <w:cs/>
              </w:rPr>
              <w:t xml:space="preserve">ขั้นตอนที่ </w:t>
            </w:r>
            <w:r w:rsidRPr="009E34A0">
              <w:rPr>
                <w:rFonts w:ascii="TH SarabunPSK" w:hAnsi="TH SarabunPSK" w:cs="TH SarabunPSK"/>
                <w:b/>
                <w:bCs/>
                <w:color w:val="000000" w:themeColor="text1"/>
                <w:sz w:val="32"/>
                <w:szCs w:val="32"/>
              </w:rPr>
              <w:t xml:space="preserve">3 </w:t>
            </w:r>
            <w:r w:rsidRPr="009E34A0">
              <w:rPr>
                <w:rFonts w:ascii="TH SarabunPSK" w:hAnsi="TH SarabunPSK" w:cs="TH SarabunPSK"/>
                <w:color w:val="000000" w:themeColor="text1"/>
                <w:sz w:val="32"/>
                <w:szCs w:val="32"/>
                <w:u w:val="single"/>
                <w:cs/>
              </w:rPr>
              <w:br/>
            </w:r>
            <w:r w:rsidRPr="009E34A0">
              <w:rPr>
                <w:rFonts w:ascii="TH SarabunPSK" w:hAnsi="TH SarabunPSK" w:cs="TH SarabunPSK"/>
                <w:color w:val="000000" w:themeColor="text1"/>
                <w:sz w:val="32"/>
                <w:szCs w:val="32"/>
                <w:cs/>
              </w:rPr>
              <w:tab/>
              <w:t xml:space="preserve">- สำหรับปี 2560 มีการดำเนินการในขั้นตอนที่ </w:t>
            </w:r>
            <w:r w:rsidRPr="009E34A0">
              <w:rPr>
                <w:rFonts w:ascii="TH SarabunPSK" w:hAnsi="TH SarabunPSK" w:cs="TH SarabunPSK"/>
                <w:color w:val="000000" w:themeColor="text1"/>
                <w:sz w:val="32"/>
                <w:szCs w:val="32"/>
              </w:rPr>
              <w:t>1</w:t>
            </w:r>
            <w:r w:rsidRPr="009E34A0">
              <w:rPr>
                <w:rFonts w:ascii="TH SarabunPSK" w:hAnsi="TH SarabunPSK" w:cs="TH SarabunPSK"/>
                <w:color w:val="000000" w:themeColor="text1"/>
                <w:sz w:val="32"/>
                <w:szCs w:val="32"/>
                <w:cs/>
              </w:rPr>
              <w:t xml:space="preserve"> ครบถ้วน และมีการดำเนินการดังต่อไปนี้</w:t>
            </w:r>
          </w:p>
          <w:p w:rsidR="00D32FA4" w:rsidRPr="009E34A0" w:rsidRDefault="00D32FA4" w:rsidP="00D97B2C">
            <w:pPr>
              <w:tabs>
                <w:tab w:val="left" w:pos="1167"/>
              </w:tabs>
              <w:spacing w:after="0" w:line="240" w:lineRule="auto"/>
              <w:ind w:firstLine="1167"/>
              <w:rPr>
                <w:rFonts w:ascii="TH SarabunPSK" w:hAnsi="TH SarabunPSK" w:cs="TH SarabunPSK"/>
                <w:color w:val="000000" w:themeColor="text1"/>
                <w:sz w:val="32"/>
                <w:szCs w:val="32"/>
              </w:rPr>
            </w:pPr>
            <w:r w:rsidRPr="009E34A0">
              <w:rPr>
                <w:rFonts w:ascii="TH SarabunPSK" w:hAnsi="TH SarabunPSK" w:cs="TH SarabunPSK"/>
                <w:b/>
                <w:bCs/>
                <w:color w:val="000000" w:themeColor="text1"/>
                <w:sz w:val="32"/>
                <w:szCs w:val="32"/>
                <w:u w:val="single"/>
                <w:cs/>
              </w:rPr>
              <w:t xml:space="preserve">โรงพยาบาลทุกระดับ </w:t>
            </w:r>
            <w:r w:rsidRPr="009E34A0">
              <w:rPr>
                <w:rFonts w:ascii="TH SarabunPSK" w:hAnsi="TH SarabunPSK" w:cs="TH SarabunPSK"/>
                <w:b/>
                <w:bCs/>
                <w:color w:val="000000" w:themeColor="text1"/>
                <w:sz w:val="32"/>
                <w:szCs w:val="32"/>
                <w:u w:val="single"/>
              </w:rPr>
              <w:t>A, S, M1-2, F1-3</w:t>
            </w:r>
          </w:p>
          <w:p w:rsidR="00D32FA4" w:rsidRPr="009E34A0" w:rsidRDefault="00D32FA4" w:rsidP="00D97B2C">
            <w:pPr>
              <w:tabs>
                <w:tab w:val="left" w:pos="1167"/>
              </w:tabs>
              <w:spacing w:after="0" w:line="240" w:lineRule="auto"/>
              <w:jc w:val="thaiDistribute"/>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ab/>
              <w:t xml:space="preserve">- มีแผนงาน/โครงการ หรือ กิจกรรม ที่เกี่ยวข้องกับการดูแลผู้ป่วยแบบประคับประคอง และมีการดำเนินงานอย่างเป็นรูปธรรม ร่วมกับ </w:t>
            </w:r>
            <w:proofErr w:type="spellStart"/>
            <w:r w:rsidRPr="009E34A0">
              <w:rPr>
                <w:rFonts w:ascii="TH SarabunPSK" w:hAnsi="TH SarabunPSK" w:cs="TH SarabunPSK"/>
                <w:color w:val="000000" w:themeColor="text1"/>
                <w:sz w:val="32"/>
                <w:szCs w:val="32"/>
                <w:cs/>
              </w:rPr>
              <w:t>สสจ</w:t>
            </w:r>
            <w:proofErr w:type="spellEnd"/>
            <w:r w:rsidRPr="009E34A0">
              <w:rPr>
                <w:rFonts w:ascii="TH SarabunPSK" w:hAnsi="TH SarabunPSK" w:cs="TH SarabunPSK"/>
                <w:color w:val="000000" w:themeColor="text1"/>
                <w:sz w:val="32"/>
                <w:szCs w:val="32"/>
                <w:cs/>
              </w:rPr>
              <w:t xml:space="preserve">. </w:t>
            </w:r>
            <w:proofErr w:type="spellStart"/>
            <w:r w:rsidRPr="009E34A0">
              <w:rPr>
                <w:rFonts w:ascii="TH SarabunPSK" w:hAnsi="TH SarabunPSK" w:cs="TH SarabunPSK"/>
                <w:color w:val="000000" w:themeColor="text1"/>
                <w:sz w:val="32"/>
                <w:szCs w:val="32"/>
                <w:cs/>
              </w:rPr>
              <w:t>สสอ</w:t>
            </w:r>
            <w:proofErr w:type="spellEnd"/>
            <w:r w:rsidRPr="009E34A0">
              <w:rPr>
                <w:rFonts w:ascii="TH SarabunPSK" w:hAnsi="TH SarabunPSK" w:cs="TH SarabunPSK"/>
                <w:color w:val="000000" w:themeColor="text1"/>
                <w:sz w:val="32"/>
                <w:szCs w:val="32"/>
                <w:cs/>
              </w:rPr>
              <w:t xml:space="preserve">. รพ.สต. องค์กรในท้องถิ่นหรือองค์กรต่างๆ เช่น </w:t>
            </w:r>
            <w:proofErr w:type="spellStart"/>
            <w:r w:rsidRPr="009E34A0">
              <w:rPr>
                <w:rFonts w:ascii="TH SarabunPSK" w:hAnsi="TH SarabunPSK" w:cs="TH SarabunPSK"/>
                <w:color w:val="000000" w:themeColor="text1"/>
                <w:sz w:val="32"/>
                <w:szCs w:val="32"/>
                <w:cs/>
              </w:rPr>
              <w:t>อปท</w:t>
            </w:r>
            <w:proofErr w:type="spellEnd"/>
            <w:r w:rsidRPr="009E34A0">
              <w:rPr>
                <w:rFonts w:ascii="TH SarabunPSK" w:hAnsi="TH SarabunPSK" w:cs="TH SarabunPSK"/>
                <w:color w:val="000000" w:themeColor="text1"/>
                <w:sz w:val="32"/>
                <w:szCs w:val="32"/>
              </w:rPr>
              <w:t xml:space="preserve">., </w:t>
            </w:r>
            <w:r w:rsidRPr="009E34A0">
              <w:rPr>
                <w:rFonts w:ascii="TH SarabunPSK" w:hAnsi="TH SarabunPSK" w:cs="TH SarabunPSK"/>
                <w:color w:val="000000" w:themeColor="text1"/>
                <w:sz w:val="32"/>
                <w:szCs w:val="32"/>
                <w:cs/>
              </w:rPr>
              <w:t xml:space="preserve">มูลนิธิ /อาสาสมัครในชุมชน เป็นต้น อย่างน้อย </w:t>
            </w:r>
            <w:r w:rsidRPr="009E34A0">
              <w:rPr>
                <w:rFonts w:ascii="TH SarabunPSK" w:hAnsi="TH SarabunPSK" w:cs="TH SarabunPSK"/>
                <w:color w:val="000000" w:themeColor="text1"/>
                <w:sz w:val="32"/>
                <w:szCs w:val="32"/>
              </w:rPr>
              <w:t xml:space="preserve">1 </w:t>
            </w:r>
            <w:r w:rsidRPr="009E34A0">
              <w:rPr>
                <w:rFonts w:ascii="TH SarabunPSK" w:hAnsi="TH SarabunPSK" w:cs="TH SarabunPSK"/>
                <w:color w:val="000000" w:themeColor="text1"/>
                <w:sz w:val="32"/>
                <w:szCs w:val="32"/>
                <w:cs/>
              </w:rPr>
              <w:t xml:space="preserve">แผนงาน/โครงการหรือ กิจกรรมต่อ </w:t>
            </w:r>
            <w:r w:rsidRPr="009E34A0">
              <w:rPr>
                <w:rFonts w:ascii="TH SarabunPSK" w:hAnsi="TH SarabunPSK" w:cs="TH SarabunPSK"/>
                <w:color w:val="000000" w:themeColor="text1"/>
                <w:sz w:val="32"/>
                <w:szCs w:val="32"/>
              </w:rPr>
              <w:t xml:space="preserve">1 </w:t>
            </w:r>
            <w:r w:rsidRPr="009E34A0">
              <w:rPr>
                <w:rFonts w:ascii="TH SarabunPSK" w:hAnsi="TH SarabunPSK" w:cs="TH SarabunPSK"/>
                <w:color w:val="000000" w:themeColor="text1"/>
                <w:sz w:val="32"/>
                <w:szCs w:val="32"/>
                <w:cs/>
              </w:rPr>
              <w:t>โรงพยาบาล</w:t>
            </w:r>
          </w:p>
          <w:p w:rsidR="00D32FA4" w:rsidRPr="009E34A0" w:rsidRDefault="00D32FA4" w:rsidP="00D97B2C">
            <w:pPr>
              <w:tabs>
                <w:tab w:val="left" w:pos="1167"/>
              </w:tabs>
              <w:spacing w:after="0" w:line="240" w:lineRule="auto"/>
              <w:ind w:firstLine="1167"/>
              <w:rPr>
                <w:rFonts w:ascii="TH SarabunPSK" w:hAnsi="TH SarabunPSK" w:cs="TH SarabunPSK"/>
                <w:color w:val="000000" w:themeColor="text1"/>
                <w:sz w:val="32"/>
                <w:szCs w:val="32"/>
                <w:u w:val="single"/>
              </w:rPr>
            </w:pPr>
            <w:r w:rsidRPr="009E34A0">
              <w:rPr>
                <w:rFonts w:ascii="TH SarabunPSK" w:hAnsi="TH SarabunPSK" w:cs="TH SarabunPSK"/>
                <w:color w:val="000000" w:themeColor="text1"/>
                <w:sz w:val="32"/>
                <w:szCs w:val="32"/>
                <w:cs/>
              </w:rPr>
              <w:t xml:space="preserve">- สำหรับปี 2561- 2564มีการดำเนินการในขั้นตอนที่ </w:t>
            </w:r>
            <w:r w:rsidRPr="009E34A0">
              <w:rPr>
                <w:rFonts w:ascii="TH SarabunPSK" w:hAnsi="TH SarabunPSK" w:cs="TH SarabunPSK"/>
                <w:color w:val="000000" w:themeColor="text1"/>
                <w:sz w:val="32"/>
                <w:szCs w:val="32"/>
              </w:rPr>
              <w:t xml:space="preserve">1-2 </w:t>
            </w:r>
            <w:r w:rsidRPr="009E34A0">
              <w:rPr>
                <w:rFonts w:ascii="TH SarabunPSK" w:hAnsi="TH SarabunPSK" w:cs="TH SarabunPSK"/>
                <w:color w:val="000000" w:themeColor="text1"/>
                <w:sz w:val="32"/>
                <w:szCs w:val="32"/>
                <w:cs/>
              </w:rPr>
              <w:t>ครบถ้วน และมีการดำเนินการดังต่อไปนี้</w:t>
            </w:r>
          </w:p>
          <w:p w:rsidR="00D32FA4" w:rsidRPr="009E34A0" w:rsidRDefault="00D32FA4" w:rsidP="00D97B2C">
            <w:pPr>
              <w:tabs>
                <w:tab w:val="left" w:pos="1167"/>
              </w:tabs>
              <w:spacing w:after="0" w:line="240" w:lineRule="auto"/>
              <w:ind w:firstLine="1167"/>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ab/>
            </w:r>
            <w:r w:rsidRPr="009E34A0">
              <w:rPr>
                <w:rFonts w:ascii="TH SarabunPSK" w:hAnsi="TH SarabunPSK" w:cs="TH SarabunPSK"/>
                <w:b/>
                <w:bCs/>
                <w:color w:val="000000" w:themeColor="text1"/>
                <w:sz w:val="32"/>
                <w:szCs w:val="32"/>
                <w:u w:val="single"/>
                <w:cs/>
              </w:rPr>
              <w:t xml:space="preserve">โรงพยาบาลทุกระดับ </w:t>
            </w:r>
            <w:r w:rsidRPr="009E34A0">
              <w:rPr>
                <w:rFonts w:ascii="TH SarabunPSK" w:hAnsi="TH SarabunPSK" w:cs="TH SarabunPSK"/>
                <w:b/>
                <w:bCs/>
                <w:color w:val="000000" w:themeColor="text1"/>
                <w:sz w:val="32"/>
                <w:szCs w:val="32"/>
                <w:u w:val="single"/>
              </w:rPr>
              <w:t>A, S, M1-2, F1-3</w:t>
            </w:r>
          </w:p>
          <w:p w:rsidR="00D32FA4" w:rsidRPr="009E34A0" w:rsidRDefault="00D32FA4" w:rsidP="00D97B2C">
            <w:pPr>
              <w:tabs>
                <w:tab w:val="left" w:pos="1309"/>
                <w:tab w:val="left" w:pos="1705"/>
              </w:tabs>
              <w:spacing w:after="0" w:line="240" w:lineRule="auto"/>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ab/>
              <w:t xml:space="preserve">มีแผนงาน/โครงการ หรือ กิจกรรม ที่เกี่ยวข้องกับการดูแลผู้ป่วยแบบประคับประคอง มีการดำเนินงานอย่างเป็นรูปธรรม ร่วมกับ </w:t>
            </w:r>
            <w:proofErr w:type="spellStart"/>
            <w:r w:rsidRPr="009E34A0">
              <w:rPr>
                <w:rFonts w:ascii="TH SarabunPSK" w:hAnsi="TH SarabunPSK" w:cs="TH SarabunPSK"/>
                <w:color w:val="000000" w:themeColor="text1"/>
                <w:sz w:val="32"/>
                <w:szCs w:val="32"/>
                <w:cs/>
              </w:rPr>
              <w:t>สสจ</w:t>
            </w:r>
            <w:proofErr w:type="spellEnd"/>
            <w:r w:rsidRPr="009E34A0">
              <w:rPr>
                <w:rFonts w:ascii="TH SarabunPSK" w:hAnsi="TH SarabunPSK" w:cs="TH SarabunPSK"/>
                <w:color w:val="000000" w:themeColor="text1"/>
                <w:sz w:val="32"/>
                <w:szCs w:val="32"/>
                <w:cs/>
              </w:rPr>
              <w:t xml:space="preserve">. </w:t>
            </w:r>
            <w:proofErr w:type="spellStart"/>
            <w:r w:rsidRPr="009E34A0">
              <w:rPr>
                <w:rFonts w:ascii="TH SarabunPSK" w:hAnsi="TH SarabunPSK" w:cs="TH SarabunPSK"/>
                <w:color w:val="000000" w:themeColor="text1"/>
                <w:sz w:val="32"/>
                <w:szCs w:val="32"/>
                <w:cs/>
              </w:rPr>
              <w:t>สสอ</w:t>
            </w:r>
            <w:proofErr w:type="spellEnd"/>
            <w:r w:rsidRPr="009E34A0">
              <w:rPr>
                <w:rFonts w:ascii="TH SarabunPSK" w:hAnsi="TH SarabunPSK" w:cs="TH SarabunPSK"/>
                <w:color w:val="000000" w:themeColor="text1"/>
                <w:sz w:val="32"/>
                <w:szCs w:val="32"/>
                <w:cs/>
              </w:rPr>
              <w:t xml:space="preserve">. รพ.สต. องค์กรในท้องถิ่นหรือองค์กรต่างๆ เช่น </w:t>
            </w:r>
            <w:proofErr w:type="spellStart"/>
            <w:r w:rsidRPr="009E34A0">
              <w:rPr>
                <w:rFonts w:ascii="TH SarabunPSK" w:hAnsi="TH SarabunPSK" w:cs="TH SarabunPSK"/>
                <w:color w:val="000000" w:themeColor="text1"/>
                <w:sz w:val="32"/>
                <w:szCs w:val="32"/>
                <w:cs/>
              </w:rPr>
              <w:t>อปท</w:t>
            </w:r>
            <w:proofErr w:type="spellEnd"/>
            <w:r w:rsidRPr="009E34A0">
              <w:rPr>
                <w:rFonts w:ascii="TH SarabunPSK" w:hAnsi="TH SarabunPSK" w:cs="TH SarabunPSK"/>
                <w:color w:val="000000" w:themeColor="text1"/>
                <w:sz w:val="32"/>
                <w:szCs w:val="32"/>
              </w:rPr>
              <w:t xml:space="preserve">., </w:t>
            </w:r>
            <w:r w:rsidRPr="009E34A0">
              <w:rPr>
                <w:rFonts w:ascii="TH SarabunPSK" w:hAnsi="TH SarabunPSK" w:cs="TH SarabunPSK"/>
                <w:color w:val="000000" w:themeColor="text1"/>
                <w:sz w:val="32"/>
                <w:szCs w:val="32"/>
                <w:cs/>
              </w:rPr>
              <w:t xml:space="preserve">มูลนิธิ /อาสาสมัครในชุมชน เป็นต้น อย่างน้อย </w:t>
            </w:r>
            <w:r w:rsidRPr="009E34A0">
              <w:rPr>
                <w:rFonts w:ascii="TH SarabunPSK" w:hAnsi="TH SarabunPSK" w:cs="TH SarabunPSK"/>
                <w:color w:val="000000" w:themeColor="text1"/>
                <w:sz w:val="32"/>
                <w:szCs w:val="32"/>
              </w:rPr>
              <w:t xml:space="preserve">1 </w:t>
            </w:r>
            <w:r w:rsidRPr="009E34A0">
              <w:rPr>
                <w:rFonts w:ascii="TH SarabunPSK" w:hAnsi="TH SarabunPSK" w:cs="TH SarabunPSK"/>
                <w:color w:val="000000" w:themeColor="text1"/>
                <w:sz w:val="32"/>
                <w:szCs w:val="32"/>
                <w:cs/>
              </w:rPr>
              <w:t xml:space="preserve">แผนงาน/โครงการหรือ กิจกรรมต่อ </w:t>
            </w:r>
            <w:r w:rsidRPr="009E34A0">
              <w:rPr>
                <w:rFonts w:ascii="TH SarabunPSK" w:hAnsi="TH SarabunPSK" w:cs="TH SarabunPSK"/>
                <w:color w:val="000000" w:themeColor="text1"/>
                <w:sz w:val="32"/>
                <w:szCs w:val="32"/>
              </w:rPr>
              <w:t>1</w:t>
            </w:r>
            <w:r w:rsidRPr="009E34A0">
              <w:rPr>
                <w:rFonts w:ascii="TH SarabunPSK" w:hAnsi="TH SarabunPSK" w:cs="TH SarabunPSK"/>
                <w:color w:val="000000" w:themeColor="text1"/>
                <w:sz w:val="32"/>
                <w:szCs w:val="32"/>
                <w:cs/>
              </w:rPr>
              <w:t xml:space="preserve"> โรงพยาบาล</w:t>
            </w:r>
          </w:p>
          <w:p w:rsidR="00D32FA4" w:rsidRPr="009E34A0" w:rsidRDefault="00D32FA4" w:rsidP="00D97B2C">
            <w:pPr>
              <w:tabs>
                <w:tab w:val="left" w:pos="1167"/>
              </w:tabs>
              <w:spacing w:after="0" w:line="240" w:lineRule="auto"/>
              <w:jc w:val="thaiDistribute"/>
              <w:rPr>
                <w:rFonts w:ascii="TH SarabunPSK" w:hAnsi="TH SarabunPSK" w:cs="TH SarabunPSK"/>
                <w:color w:val="000000" w:themeColor="text1"/>
                <w:sz w:val="32"/>
                <w:szCs w:val="32"/>
              </w:rPr>
            </w:pPr>
            <w:r w:rsidRPr="009E34A0">
              <w:rPr>
                <w:rFonts w:ascii="TH SarabunPSK" w:hAnsi="TH SarabunPSK" w:cs="TH SarabunPSK"/>
                <w:b/>
                <w:bCs/>
                <w:color w:val="000000" w:themeColor="text1"/>
                <w:sz w:val="32"/>
                <w:szCs w:val="32"/>
                <w:cs/>
              </w:rPr>
              <w:t xml:space="preserve">ขั้นตอนที่ </w:t>
            </w:r>
            <w:r w:rsidRPr="009E34A0">
              <w:rPr>
                <w:rFonts w:ascii="TH SarabunPSK" w:hAnsi="TH SarabunPSK" w:cs="TH SarabunPSK"/>
                <w:b/>
                <w:bCs/>
                <w:color w:val="000000" w:themeColor="text1"/>
                <w:sz w:val="32"/>
                <w:szCs w:val="32"/>
              </w:rPr>
              <w:t>4</w:t>
            </w:r>
            <w:r w:rsidRPr="009E34A0">
              <w:rPr>
                <w:rFonts w:ascii="TH SarabunPSK" w:hAnsi="TH SarabunPSK" w:cs="TH SarabunPSK"/>
                <w:b/>
                <w:bCs/>
                <w:color w:val="000000" w:themeColor="text1"/>
                <w:sz w:val="32"/>
                <w:szCs w:val="32"/>
                <w:cs/>
              </w:rPr>
              <w:tab/>
            </w:r>
            <w:r w:rsidRPr="009E34A0">
              <w:rPr>
                <w:rFonts w:ascii="TH SarabunPSK" w:hAnsi="TH SarabunPSK" w:cs="TH SarabunPSK"/>
                <w:color w:val="000000" w:themeColor="text1"/>
                <w:sz w:val="32"/>
                <w:szCs w:val="32"/>
                <w:cs/>
              </w:rPr>
              <w:t xml:space="preserve">มีการดำเนินการในขั้นตอนที่ </w:t>
            </w:r>
            <w:r w:rsidRPr="009E34A0">
              <w:rPr>
                <w:rFonts w:ascii="TH SarabunPSK" w:hAnsi="TH SarabunPSK" w:cs="TH SarabunPSK"/>
                <w:color w:val="000000" w:themeColor="text1"/>
                <w:sz w:val="32"/>
                <w:szCs w:val="32"/>
              </w:rPr>
              <w:t>1-3</w:t>
            </w:r>
            <w:r w:rsidRPr="009E34A0">
              <w:rPr>
                <w:rFonts w:ascii="TH SarabunPSK" w:hAnsi="TH SarabunPSK" w:cs="TH SarabunPSK"/>
                <w:color w:val="000000" w:themeColor="text1"/>
                <w:sz w:val="32"/>
                <w:szCs w:val="32"/>
                <w:cs/>
              </w:rPr>
              <w:t xml:space="preserve"> ครบถ้วน และมีการดำเนินการ</w:t>
            </w:r>
            <w:r w:rsidRPr="009E34A0">
              <w:rPr>
                <w:rFonts w:ascii="TH SarabunPSK" w:hAnsi="TH SarabunPSK" w:cs="TH SarabunPSK"/>
                <w:color w:val="000000" w:themeColor="text1"/>
                <w:sz w:val="32"/>
                <w:szCs w:val="32"/>
                <w:cs/>
              </w:rPr>
              <w:tab/>
              <w:t>ต่อไปนี้</w:t>
            </w:r>
          </w:p>
          <w:p w:rsidR="00D32FA4" w:rsidRPr="009E34A0" w:rsidRDefault="00D32FA4" w:rsidP="00D97B2C">
            <w:pPr>
              <w:tabs>
                <w:tab w:val="left" w:pos="1167"/>
                <w:tab w:val="left" w:pos="1593"/>
              </w:tabs>
              <w:spacing w:after="0" w:line="240" w:lineRule="auto"/>
              <w:rPr>
                <w:rFonts w:ascii="TH SarabunPSK" w:hAnsi="TH SarabunPSK" w:cs="TH SarabunPSK"/>
                <w:b/>
                <w:bCs/>
                <w:color w:val="000000" w:themeColor="text1"/>
                <w:sz w:val="32"/>
                <w:szCs w:val="32"/>
              </w:rPr>
            </w:pPr>
            <w:r w:rsidRPr="009E34A0">
              <w:rPr>
                <w:rFonts w:ascii="TH SarabunPSK" w:hAnsi="TH SarabunPSK" w:cs="TH SarabunPSK"/>
                <w:color w:val="000000" w:themeColor="text1"/>
                <w:sz w:val="32"/>
                <w:szCs w:val="32"/>
              </w:rPr>
              <w:tab/>
            </w:r>
            <w:r w:rsidRPr="009E34A0">
              <w:rPr>
                <w:rFonts w:ascii="TH SarabunPSK" w:hAnsi="TH SarabunPSK" w:cs="TH SarabunPSK"/>
                <w:b/>
                <w:bCs/>
                <w:color w:val="000000" w:themeColor="text1"/>
                <w:sz w:val="32"/>
                <w:szCs w:val="32"/>
              </w:rPr>
              <w:t xml:space="preserve">4.1  </w:t>
            </w:r>
            <w:r w:rsidRPr="009E34A0">
              <w:rPr>
                <w:rFonts w:ascii="TH SarabunPSK" w:hAnsi="TH SarabunPSK" w:cs="TH SarabunPSK"/>
                <w:b/>
                <w:bCs/>
                <w:color w:val="000000" w:themeColor="text1"/>
                <w:sz w:val="32"/>
                <w:szCs w:val="32"/>
                <w:u w:val="single"/>
                <w:cs/>
              </w:rPr>
              <w:t xml:space="preserve">โรงพยาบาลทุกระดับ </w:t>
            </w:r>
            <w:r w:rsidRPr="009E34A0">
              <w:rPr>
                <w:rFonts w:ascii="TH SarabunPSK" w:hAnsi="TH SarabunPSK" w:cs="TH SarabunPSK"/>
                <w:b/>
                <w:bCs/>
                <w:color w:val="000000" w:themeColor="text1"/>
                <w:sz w:val="32"/>
                <w:szCs w:val="32"/>
                <w:u w:val="single"/>
              </w:rPr>
              <w:t>A, S, M1-2, F1-3</w:t>
            </w:r>
          </w:p>
          <w:p w:rsidR="00D32FA4" w:rsidRPr="009E34A0" w:rsidRDefault="00D32FA4" w:rsidP="00D97B2C">
            <w:pPr>
              <w:tabs>
                <w:tab w:val="left" w:pos="1309"/>
                <w:tab w:val="left" w:pos="1593"/>
              </w:tabs>
              <w:spacing w:after="0" w:line="240" w:lineRule="auto"/>
              <w:jc w:val="thaiDistribute"/>
              <w:rPr>
                <w:rFonts w:ascii="TH SarabunPSK" w:hAnsi="TH SarabunPSK" w:cs="TH SarabunPSK"/>
                <w:color w:val="000000" w:themeColor="text1"/>
                <w:sz w:val="32"/>
                <w:szCs w:val="32"/>
              </w:rPr>
            </w:pPr>
            <w:r w:rsidRPr="009E34A0">
              <w:rPr>
                <w:rFonts w:ascii="TH SarabunPSK" w:hAnsi="TH SarabunPSK" w:cs="TH SarabunPSK"/>
                <w:b/>
                <w:bCs/>
                <w:color w:val="000000" w:themeColor="text1"/>
                <w:sz w:val="32"/>
                <w:szCs w:val="32"/>
                <w:cs/>
              </w:rPr>
              <w:tab/>
            </w:r>
            <w:r w:rsidRPr="009E34A0">
              <w:rPr>
                <w:rFonts w:ascii="TH SarabunPSK" w:hAnsi="TH SarabunPSK" w:cs="TH SarabunPSK"/>
                <w:b/>
                <w:bCs/>
                <w:color w:val="000000" w:themeColor="text1"/>
                <w:sz w:val="32"/>
                <w:szCs w:val="32"/>
                <w:cs/>
              </w:rPr>
              <w:tab/>
            </w:r>
            <w:r w:rsidRPr="009E34A0">
              <w:rPr>
                <w:rFonts w:ascii="TH SarabunPSK" w:hAnsi="TH SarabunPSK" w:cs="TH SarabunPSK"/>
                <w:color w:val="000000" w:themeColor="text1"/>
                <w:sz w:val="32"/>
                <w:szCs w:val="32"/>
                <w:cs/>
              </w:rPr>
              <w:t>มีการสร้างเครือข่าย และแนวทางการรับ-ส่งต่อของเขตสุขภาพที่ชัดเจนเป็นลายลักษณ์อักษรและมีการประกาศใช้ มีการดำเนินการตามแนวทางเพื่อการดูแลที่ต่อเนื่อง และเพิ่มการเข้าถึงการได้รับดูแลแบบประคับประคอง</w:t>
            </w:r>
            <w:r w:rsidRPr="009E34A0">
              <w:rPr>
                <w:rFonts w:ascii="TH SarabunPSK" w:hAnsi="TH SarabunPSK" w:cs="TH SarabunPSK"/>
                <w:color w:val="000000" w:themeColor="text1"/>
                <w:sz w:val="32"/>
                <w:szCs w:val="32"/>
                <w:cs/>
              </w:rPr>
              <w:tab/>
            </w:r>
          </w:p>
          <w:p w:rsidR="00D32FA4" w:rsidRPr="009E34A0" w:rsidRDefault="00D32FA4" w:rsidP="00D97B2C">
            <w:pPr>
              <w:pStyle w:val="ListParagraph"/>
              <w:numPr>
                <w:ilvl w:val="0"/>
                <w:numId w:val="40"/>
              </w:numPr>
              <w:tabs>
                <w:tab w:val="left" w:pos="1167"/>
              </w:tabs>
              <w:spacing w:after="0" w:line="240" w:lineRule="auto"/>
              <w:ind w:left="459" w:hanging="459"/>
              <w:jc w:val="thaiDistribute"/>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 xml:space="preserve">ปี </w:t>
            </w:r>
            <w:r w:rsidRPr="009E34A0">
              <w:rPr>
                <w:rFonts w:ascii="TH SarabunPSK" w:hAnsi="TH SarabunPSK" w:cs="TH SarabunPSK"/>
                <w:color w:val="000000" w:themeColor="text1"/>
                <w:sz w:val="32"/>
                <w:szCs w:val="32"/>
              </w:rPr>
              <w:t>2561</w:t>
            </w:r>
            <w:r w:rsidRPr="009E34A0">
              <w:rPr>
                <w:rFonts w:ascii="TH SarabunPSK" w:hAnsi="TH SarabunPSK" w:cs="TH SarabunPSK"/>
                <w:color w:val="000000" w:themeColor="text1"/>
                <w:sz w:val="32"/>
                <w:szCs w:val="32"/>
                <w:cs/>
              </w:rPr>
              <w:t xml:space="preserve"> มีการสร้างเครือข่าย และแนวทางการรับ-ส่งต่อฯ เป็นแนวทางในโรงพยาบาลทุกแห่ง (ระดับโรงพยาบาล</w:t>
            </w:r>
            <w:r w:rsidRPr="009E34A0">
              <w:rPr>
                <w:rFonts w:ascii="TH SarabunPSK" w:hAnsi="TH SarabunPSK" w:cs="TH SarabunPSK"/>
                <w:color w:val="000000" w:themeColor="text1"/>
                <w:sz w:val="32"/>
                <w:szCs w:val="32"/>
              </w:rPr>
              <w:t>)</w:t>
            </w:r>
          </w:p>
          <w:p w:rsidR="00D32FA4" w:rsidRPr="009E34A0" w:rsidRDefault="00D32FA4" w:rsidP="00D97B2C">
            <w:pPr>
              <w:pStyle w:val="ListParagraph"/>
              <w:numPr>
                <w:ilvl w:val="0"/>
                <w:numId w:val="40"/>
              </w:numPr>
              <w:tabs>
                <w:tab w:val="left" w:pos="1167"/>
              </w:tabs>
              <w:spacing w:after="0" w:line="240" w:lineRule="auto"/>
              <w:ind w:left="459" w:hanging="425"/>
              <w:jc w:val="thaiDistribute"/>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 xml:space="preserve">ปี </w:t>
            </w:r>
            <w:r w:rsidRPr="009E34A0">
              <w:rPr>
                <w:rFonts w:ascii="TH SarabunPSK" w:hAnsi="TH SarabunPSK" w:cs="TH SarabunPSK"/>
                <w:color w:val="000000" w:themeColor="text1"/>
                <w:sz w:val="32"/>
                <w:szCs w:val="32"/>
              </w:rPr>
              <w:t>2562</w:t>
            </w:r>
            <w:r w:rsidRPr="009E34A0">
              <w:rPr>
                <w:rFonts w:ascii="TH SarabunPSK" w:hAnsi="TH SarabunPSK" w:cs="TH SarabunPSK"/>
                <w:color w:val="000000" w:themeColor="text1"/>
                <w:sz w:val="32"/>
                <w:szCs w:val="32"/>
                <w:cs/>
              </w:rPr>
              <w:t xml:space="preserve">  มีการสร้างเครือข่าย และแนวทางการรับ-ส่งต่อฯ เป็นแนวทางใช้ร่วมกันทั้งจังหวัด ทุกจังหวัดในเขตฯ (ระดับจังหวัด</w:t>
            </w:r>
            <w:r w:rsidRPr="009E34A0">
              <w:rPr>
                <w:rFonts w:ascii="TH SarabunPSK" w:hAnsi="TH SarabunPSK" w:cs="TH SarabunPSK"/>
                <w:color w:val="000000" w:themeColor="text1"/>
                <w:sz w:val="32"/>
                <w:szCs w:val="32"/>
              </w:rPr>
              <w:t>)</w:t>
            </w:r>
          </w:p>
          <w:p w:rsidR="00D32FA4" w:rsidRPr="009E34A0" w:rsidRDefault="00D32FA4" w:rsidP="00D97B2C">
            <w:pPr>
              <w:pStyle w:val="ListParagraph"/>
              <w:numPr>
                <w:ilvl w:val="0"/>
                <w:numId w:val="40"/>
              </w:numPr>
              <w:tabs>
                <w:tab w:val="left" w:pos="1167"/>
              </w:tabs>
              <w:spacing w:after="0" w:line="240" w:lineRule="auto"/>
              <w:ind w:left="459" w:hanging="425"/>
              <w:jc w:val="thaiDistribute"/>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lastRenderedPageBreak/>
              <w:t xml:space="preserve">ปี </w:t>
            </w:r>
            <w:r w:rsidRPr="009E34A0">
              <w:rPr>
                <w:rFonts w:ascii="TH SarabunPSK" w:hAnsi="TH SarabunPSK" w:cs="TH SarabunPSK"/>
                <w:color w:val="000000" w:themeColor="text1"/>
                <w:sz w:val="32"/>
                <w:szCs w:val="32"/>
              </w:rPr>
              <w:t>2563</w:t>
            </w:r>
            <w:r w:rsidRPr="009E34A0">
              <w:rPr>
                <w:rFonts w:ascii="TH SarabunPSK" w:hAnsi="TH SarabunPSK" w:cs="TH SarabunPSK"/>
                <w:color w:val="000000" w:themeColor="text1"/>
                <w:sz w:val="32"/>
                <w:szCs w:val="32"/>
                <w:cs/>
              </w:rPr>
              <w:t xml:space="preserve"> มีการสร้างเครือข่าย และแนวทางการรับ-ส่งต่อฯ เป็นแนวทางใช้ร่วมกันทั้งเขตสุขภาพ (ระดับเขตสุขภาพ</w:t>
            </w:r>
            <w:r w:rsidRPr="009E34A0">
              <w:rPr>
                <w:rFonts w:ascii="TH SarabunPSK" w:hAnsi="TH SarabunPSK" w:cs="TH SarabunPSK"/>
                <w:color w:val="000000" w:themeColor="text1"/>
                <w:sz w:val="32"/>
                <w:szCs w:val="32"/>
              </w:rPr>
              <w:t>)</w:t>
            </w:r>
          </w:p>
          <w:p w:rsidR="00D32FA4" w:rsidRPr="009E34A0" w:rsidRDefault="00D32FA4" w:rsidP="00D97B2C">
            <w:pPr>
              <w:pStyle w:val="ListParagraph"/>
              <w:numPr>
                <w:ilvl w:val="0"/>
                <w:numId w:val="40"/>
              </w:numPr>
              <w:tabs>
                <w:tab w:val="left" w:pos="1167"/>
              </w:tabs>
              <w:spacing w:after="0" w:line="240" w:lineRule="auto"/>
              <w:ind w:left="459" w:hanging="425"/>
              <w:jc w:val="thaiDistribute"/>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 xml:space="preserve">ปี </w:t>
            </w:r>
            <w:r w:rsidRPr="009E34A0">
              <w:rPr>
                <w:rFonts w:ascii="TH SarabunPSK" w:hAnsi="TH SarabunPSK" w:cs="TH SarabunPSK"/>
                <w:color w:val="000000" w:themeColor="text1"/>
                <w:sz w:val="32"/>
                <w:szCs w:val="32"/>
              </w:rPr>
              <w:t>2564</w:t>
            </w:r>
            <w:r w:rsidRPr="009E34A0">
              <w:rPr>
                <w:rFonts w:ascii="TH SarabunPSK" w:hAnsi="TH SarabunPSK" w:cs="TH SarabunPSK"/>
                <w:color w:val="000000" w:themeColor="text1"/>
                <w:sz w:val="32"/>
                <w:szCs w:val="32"/>
                <w:cs/>
              </w:rPr>
              <w:t xml:space="preserve"> มีการสร้างเครือข่าย และแนวทางการรับ-ส่งต่อฯ เผยแพร่ทั่วประเทศ</w:t>
            </w:r>
            <w:r w:rsidRPr="009E34A0">
              <w:rPr>
                <w:rFonts w:ascii="TH SarabunPSK" w:hAnsi="TH SarabunPSK" w:cs="TH SarabunPSK"/>
                <w:color w:val="000000" w:themeColor="text1"/>
                <w:sz w:val="32"/>
                <w:szCs w:val="32"/>
                <w:cs/>
              </w:rPr>
              <w:tab/>
              <w:t>เพื่อเป็นแนวทางในการส่งต่อข้ามเขตสุขภาพ</w:t>
            </w:r>
          </w:p>
          <w:p w:rsidR="00D32FA4" w:rsidRPr="009E34A0" w:rsidRDefault="00D32FA4" w:rsidP="00D97B2C">
            <w:pPr>
              <w:tabs>
                <w:tab w:val="left" w:pos="1167"/>
                <w:tab w:val="left" w:pos="1593"/>
              </w:tabs>
              <w:spacing w:after="0" w:line="240" w:lineRule="auto"/>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tab/>
            </w:r>
            <w:r w:rsidRPr="009E34A0">
              <w:rPr>
                <w:rFonts w:ascii="TH SarabunPSK" w:hAnsi="TH SarabunPSK" w:cs="TH SarabunPSK"/>
                <w:b/>
                <w:bCs/>
                <w:color w:val="000000" w:themeColor="text1"/>
                <w:sz w:val="32"/>
                <w:szCs w:val="32"/>
              </w:rPr>
              <w:t>4.2</w:t>
            </w:r>
            <w:r w:rsidRPr="009E34A0">
              <w:rPr>
                <w:rFonts w:ascii="TH SarabunPSK" w:hAnsi="TH SarabunPSK" w:cs="TH SarabunPSK"/>
                <w:b/>
                <w:bCs/>
                <w:color w:val="000000" w:themeColor="text1"/>
                <w:sz w:val="32"/>
                <w:szCs w:val="32"/>
              </w:rPr>
              <w:tab/>
            </w:r>
            <w:r w:rsidRPr="009E34A0">
              <w:rPr>
                <w:rFonts w:ascii="TH SarabunPSK" w:hAnsi="TH SarabunPSK" w:cs="TH SarabunPSK"/>
                <w:b/>
                <w:bCs/>
                <w:color w:val="000000" w:themeColor="text1"/>
                <w:sz w:val="32"/>
                <w:szCs w:val="32"/>
                <w:u w:val="single"/>
                <w:cs/>
              </w:rPr>
              <w:t xml:space="preserve">โรงพยาบาลทุกระดับ </w:t>
            </w:r>
            <w:r w:rsidRPr="009E34A0">
              <w:rPr>
                <w:rFonts w:ascii="TH SarabunPSK" w:hAnsi="TH SarabunPSK" w:cs="TH SarabunPSK"/>
                <w:b/>
                <w:bCs/>
                <w:color w:val="000000" w:themeColor="text1"/>
                <w:sz w:val="32"/>
                <w:szCs w:val="32"/>
                <w:u w:val="single"/>
              </w:rPr>
              <w:t>A, S, M1-2, F1-3</w:t>
            </w:r>
          </w:p>
          <w:p w:rsidR="00D32FA4" w:rsidRPr="009E34A0" w:rsidRDefault="00D32FA4" w:rsidP="00D97B2C">
            <w:pPr>
              <w:tabs>
                <w:tab w:val="left" w:pos="1309"/>
                <w:tab w:val="left" w:pos="1593"/>
              </w:tabs>
              <w:spacing w:after="0" w:line="240" w:lineRule="auto"/>
              <w:jc w:val="thaiDistribute"/>
              <w:rPr>
                <w:rFonts w:ascii="TH SarabunPSK" w:hAnsi="TH SarabunPSK" w:cs="TH SarabunPSK"/>
                <w:color w:val="000000" w:themeColor="text1"/>
                <w:sz w:val="32"/>
                <w:szCs w:val="32"/>
                <w:cs/>
              </w:rPr>
            </w:pPr>
            <w:r w:rsidRPr="009E34A0">
              <w:rPr>
                <w:rFonts w:ascii="TH SarabunPSK" w:hAnsi="TH SarabunPSK" w:cs="TH SarabunPSK"/>
                <w:b/>
                <w:bCs/>
                <w:color w:val="000000" w:themeColor="text1"/>
                <w:sz w:val="32"/>
                <w:szCs w:val="32"/>
              </w:rPr>
              <w:tab/>
            </w:r>
            <w:r w:rsidRPr="009E34A0">
              <w:rPr>
                <w:rFonts w:ascii="TH SarabunPSK" w:hAnsi="TH SarabunPSK" w:cs="TH SarabunPSK"/>
                <w:b/>
                <w:bCs/>
                <w:color w:val="000000" w:themeColor="text1"/>
                <w:sz w:val="32"/>
                <w:szCs w:val="32"/>
              </w:rPr>
              <w:tab/>
            </w:r>
            <w:r w:rsidRPr="009E34A0">
              <w:rPr>
                <w:rFonts w:ascii="TH SarabunPSK" w:hAnsi="TH SarabunPSK" w:cs="TH SarabunPSK"/>
                <w:color w:val="000000" w:themeColor="text1"/>
                <w:sz w:val="32"/>
                <w:szCs w:val="32"/>
                <w:cs/>
              </w:rPr>
              <w:t>มีคลังอุปกรณ์ที่ใช้ในการสนับสนุนผู้ป่วย ให้สามารถยืมไปใช้ที่บ้านได้โดยมีการประเมินความต้องการใช้อุปกรณ์ และมีการจัดหาให้เพียงพอ</w:t>
            </w:r>
          </w:p>
          <w:p w:rsidR="00D32FA4" w:rsidRPr="009E34A0" w:rsidRDefault="00D32FA4" w:rsidP="00D97B2C">
            <w:pPr>
              <w:pStyle w:val="ListParagraph"/>
              <w:numPr>
                <w:ilvl w:val="0"/>
                <w:numId w:val="41"/>
              </w:numPr>
              <w:tabs>
                <w:tab w:val="left" w:pos="1167"/>
              </w:tabs>
              <w:spacing w:after="0" w:line="240" w:lineRule="auto"/>
              <w:ind w:left="433" w:hanging="433"/>
              <w:jc w:val="thaiDistribute"/>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 xml:space="preserve">ปี </w:t>
            </w:r>
            <w:r w:rsidRPr="009E34A0">
              <w:rPr>
                <w:rFonts w:ascii="TH SarabunPSK" w:hAnsi="TH SarabunPSK" w:cs="TH SarabunPSK"/>
                <w:color w:val="000000" w:themeColor="text1"/>
                <w:sz w:val="32"/>
                <w:szCs w:val="32"/>
              </w:rPr>
              <w:t>2561</w:t>
            </w:r>
            <w:r w:rsidRPr="009E34A0">
              <w:rPr>
                <w:rFonts w:ascii="TH SarabunPSK" w:hAnsi="TH SarabunPSK" w:cs="TH SarabunPSK"/>
                <w:color w:val="000000" w:themeColor="text1"/>
                <w:sz w:val="32"/>
                <w:szCs w:val="32"/>
                <w:cs/>
              </w:rPr>
              <w:t xml:space="preserve"> มีคลังอุปกรณ์สนับสนุนผู้ป่วยให้มีไปใช้ที่บ้าน ในโรงพยาบาลระดับ </w:t>
            </w:r>
            <w:r w:rsidRPr="009E34A0">
              <w:rPr>
                <w:rFonts w:ascii="TH SarabunPSK" w:hAnsi="TH SarabunPSK" w:cs="TH SarabunPSK"/>
                <w:color w:val="000000" w:themeColor="text1"/>
                <w:sz w:val="32"/>
                <w:szCs w:val="32"/>
              </w:rPr>
              <w:t xml:space="preserve">A,S,M1 </w:t>
            </w:r>
            <w:r w:rsidRPr="009E34A0">
              <w:rPr>
                <w:rFonts w:ascii="TH SarabunPSK" w:hAnsi="TH SarabunPSK" w:cs="TH SarabunPSK"/>
                <w:color w:val="000000" w:themeColor="text1"/>
                <w:sz w:val="32"/>
                <w:szCs w:val="32"/>
                <w:cs/>
              </w:rPr>
              <w:t>เป็นอย่างน้อย</w:t>
            </w:r>
          </w:p>
          <w:p w:rsidR="00D32FA4" w:rsidRPr="009E34A0" w:rsidRDefault="00D32FA4" w:rsidP="00D97B2C">
            <w:pPr>
              <w:pStyle w:val="ListParagraph"/>
              <w:numPr>
                <w:ilvl w:val="0"/>
                <w:numId w:val="41"/>
              </w:numPr>
              <w:tabs>
                <w:tab w:val="left" w:pos="1167"/>
              </w:tabs>
              <w:spacing w:after="0" w:line="240" w:lineRule="auto"/>
              <w:ind w:left="433" w:hanging="433"/>
              <w:jc w:val="thaiDistribute"/>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 xml:space="preserve">ปี </w:t>
            </w:r>
            <w:r w:rsidRPr="009E34A0">
              <w:rPr>
                <w:rFonts w:ascii="TH SarabunPSK" w:hAnsi="TH SarabunPSK" w:cs="TH SarabunPSK"/>
                <w:color w:val="000000" w:themeColor="text1"/>
                <w:sz w:val="32"/>
                <w:szCs w:val="32"/>
              </w:rPr>
              <w:t>2562</w:t>
            </w:r>
            <w:r w:rsidRPr="009E34A0">
              <w:rPr>
                <w:rFonts w:ascii="TH SarabunPSK" w:hAnsi="TH SarabunPSK" w:cs="TH SarabunPSK"/>
                <w:color w:val="000000" w:themeColor="text1"/>
                <w:sz w:val="32"/>
                <w:szCs w:val="32"/>
                <w:cs/>
              </w:rPr>
              <w:t xml:space="preserve"> มีคลังอุปกรณ์กลาง สนับสนุนผู้ป่วยให้มีไปใช้ที่บ้าน สร้างเครือข่ายการยืม-คืน ที่เอื้อต่อผู้ป่วยทั้งจังหวัด</w:t>
            </w:r>
          </w:p>
          <w:p w:rsidR="00D32FA4" w:rsidRPr="009E34A0" w:rsidRDefault="00D32FA4" w:rsidP="00D97B2C">
            <w:pPr>
              <w:pStyle w:val="ListParagraph"/>
              <w:numPr>
                <w:ilvl w:val="0"/>
                <w:numId w:val="41"/>
              </w:numPr>
              <w:tabs>
                <w:tab w:val="left" w:pos="1167"/>
              </w:tabs>
              <w:spacing w:after="0" w:line="240" w:lineRule="auto"/>
              <w:ind w:left="433" w:hanging="433"/>
              <w:jc w:val="thaiDistribute"/>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 xml:space="preserve">ปี </w:t>
            </w:r>
            <w:r w:rsidRPr="009E34A0">
              <w:rPr>
                <w:rFonts w:ascii="TH SarabunPSK" w:hAnsi="TH SarabunPSK" w:cs="TH SarabunPSK"/>
                <w:color w:val="000000" w:themeColor="text1"/>
                <w:sz w:val="32"/>
                <w:szCs w:val="32"/>
              </w:rPr>
              <w:t>2563</w:t>
            </w:r>
            <w:r w:rsidRPr="009E34A0">
              <w:rPr>
                <w:rFonts w:ascii="TH SarabunPSK" w:hAnsi="TH SarabunPSK" w:cs="TH SarabunPSK"/>
                <w:color w:val="000000" w:themeColor="text1"/>
                <w:sz w:val="32"/>
                <w:szCs w:val="32"/>
                <w:cs/>
              </w:rPr>
              <w:t xml:space="preserve"> มีคลังอุปกรณ์กลาง สนับสนุนผู้ป่วยให้มีไปใช้ที่บ้าน สร้างเครือข่ายการยืม-คืน ที่เอื้อต่อผู้ป่วยทั้งเขตสุขภาพ</w:t>
            </w:r>
          </w:p>
          <w:p w:rsidR="00D32FA4" w:rsidRPr="009E34A0" w:rsidRDefault="00D32FA4" w:rsidP="00D97B2C">
            <w:pPr>
              <w:pStyle w:val="ListParagraph"/>
              <w:numPr>
                <w:ilvl w:val="0"/>
                <w:numId w:val="41"/>
              </w:numPr>
              <w:tabs>
                <w:tab w:val="left" w:pos="1309"/>
                <w:tab w:val="left" w:pos="1705"/>
              </w:tabs>
              <w:spacing w:after="0" w:line="240" w:lineRule="auto"/>
              <w:ind w:left="433" w:hanging="433"/>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 xml:space="preserve">ปี </w:t>
            </w:r>
            <w:r w:rsidRPr="009E34A0">
              <w:rPr>
                <w:rFonts w:ascii="TH SarabunPSK" w:hAnsi="TH SarabunPSK" w:cs="TH SarabunPSK"/>
                <w:color w:val="000000" w:themeColor="text1"/>
                <w:sz w:val="32"/>
                <w:szCs w:val="32"/>
              </w:rPr>
              <w:t>2564</w:t>
            </w:r>
            <w:r w:rsidRPr="009E34A0">
              <w:rPr>
                <w:rFonts w:ascii="TH SarabunPSK" w:hAnsi="TH SarabunPSK" w:cs="TH SarabunPSK"/>
                <w:color w:val="000000" w:themeColor="text1"/>
                <w:sz w:val="32"/>
                <w:szCs w:val="32"/>
                <w:cs/>
              </w:rPr>
              <w:t xml:space="preserve"> มีการจัดทำระบบบำรุงรักษา และฐานข้อมูลอุปกรณ์ให้ยืมใช้อย่างมีประสิทธิภาพ และง่ายต่อการเข้าถึงทั้งระดับโรงพยาบาล ระดับจังหวัด และระดับเขต</w:t>
            </w:r>
          </w:p>
          <w:p w:rsidR="00D32FA4" w:rsidRPr="009E34A0" w:rsidRDefault="00D32FA4" w:rsidP="00D97B2C">
            <w:pPr>
              <w:tabs>
                <w:tab w:val="left" w:pos="1167"/>
              </w:tabs>
              <w:spacing w:after="0" w:line="240" w:lineRule="auto"/>
              <w:jc w:val="thaiDistribute"/>
              <w:rPr>
                <w:rFonts w:ascii="TH SarabunPSK" w:hAnsi="TH SarabunPSK" w:cs="TH SarabunPSK"/>
                <w:color w:val="000000" w:themeColor="text1"/>
                <w:sz w:val="32"/>
                <w:szCs w:val="32"/>
              </w:rPr>
            </w:pPr>
            <w:r w:rsidRPr="009E34A0">
              <w:rPr>
                <w:rFonts w:ascii="TH SarabunPSK" w:hAnsi="TH SarabunPSK" w:cs="TH SarabunPSK"/>
                <w:b/>
                <w:bCs/>
                <w:color w:val="000000" w:themeColor="text1"/>
                <w:sz w:val="32"/>
                <w:szCs w:val="32"/>
                <w:cs/>
              </w:rPr>
              <w:t xml:space="preserve">ขั้นตอนที่ </w:t>
            </w:r>
            <w:r w:rsidRPr="009E34A0">
              <w:rPr>
                <w:rFonts w:ascii="TH SarabunPSK" w:hAnsi="TH SarabunPSK" w:cs="TH SarabunPSK"/>
                <w:b/>
                <w:bCs/>
                <w:color w:val="000000" w:themeColor="text1"/>
                <w:sz w:val="32"/>
                <w:szCs w:val="32"/>
              </w:rPr>
              <w:t>5</w:t>
            </w:r>
            <w:r w:rsidRPr="009E34A0">
              <w:rPr>
                <w:rFonts w:ascii="TH SarabunPSK" w:hAnsi="TH SarabunPSK" w:cs="TH SarabunPSK"/>
                <w:b/>
                <w:bCs/>
                <w:color w:val="000000" w:themeColor="text1"/>
                <w:sz w:val="32"/>
                <w:szCs w:val="32"/>
                <w:cs/>
              </w:rPr>
              <w:tab/>
            </w:r>
            <w:r w:rsidRPr="009E34A0">
              <w:rPr>
                <w:rFonts w:ascii="TH SarabunPSK" w:hAnsi="TH SarabunPSK" w:cs="TH SarabunPSK"/>
                <w:color w:val="000000" w:themeColor="text1"/>
                <w:sz w:val="32"/>
                <w:szCs w:val="32"/>
                <w:cs/>
              </w:rPr>
              <w:t xml:space="preserve">มีการดำเนินการในขั้นตอนที่ </w:t>
            </w:r>
            <w:r w:rsidRPr="009E34A0">
              <w:rPr>
                <w:rFonts w:ascii="TH SarabunPSK" w:hAnsi="TH SarabunPSK" w:cs="TH SarabunPSK"/>
                <w:color w:val="000000" w:themeColor="text1"/>
                <w:sz w:val="32"/>
                <w:szCs w:val="32"/>
              </w:rPr>
              <w:t xml:space="preserve">1-4 </w:t>
            </w:r>
            <w:r w:rsidRPr="009E34A0">
              <w:rPr>
                <w:rFonts w:ascii="TH SarabunPSK" w:hAnsi="TH SarabunPSK" w:cs="TH SarabunPSK"/>
                <w:color w:val="000000" w:themeColor="text1"/>
                <w:sz w:val="32"/>
                <w:szCs w:val="32"/>
                <w:cs/>
              </w:rPr>
              <w:t>ครบถ้วน และมีการดำเนินการในข้อต่อไปนี้</w:t>
            </w:r>
          </w:p>
          <w:p w:rsidR="00D32FA4" w:rsidRPr="009E34A0" w:rsidRDefault="00D32FA4" w:rsidP="00D97B2C">
            <w:pPr>
              <w:tabs>
                <w:tab w:val="left" w:pos="1167"/>
                <w:tab w:val="left" w:pos="1593"/>
              </w:tabs>
              <w:spacing w:after="0" w:line="240" w:lineRule="auto"/>
              <w:rPr>
                <w:rFonts w:ascii="TH SarabunPSK" w:hAnsi="TH SarabunPSK" w:cs="TH SarabunPSK"/>
                <w:b/>
                <w:bCs/>
                <w:color w:val="000000" w:themeColor="text1"/>
                <w:sz w:val="32"/>
                <w:szCs w:val="32"/>
              </w:rPr>
            </w:pPr>
            <w:r w:rsidRPr="009E34A0">
              <w:rPr>
                <w:rFonts w:ascii="TH SarabunPSK" w:hAnsi="TH SarabunPSK" w:cs="TH SarabunPSK"/>
                <w:color w:val="000000" w:themeColor="text1"/>
                <w:sz w:val="32"/>
                <w:szCs w:val="32"/>
              </w:rPr>
              <w:tab/>
            </w:r>
            <w:r w:rsidRPr="009E34A0">
              <w:rPr>
                <w:rFonts w:ascii="TH SarabunPSK" w:hAnsi="TH SarabunPSK" w:cs="TH SarabunPSK"/>
                <w:b/>
                <w:bCs/>
                <w:color w:val="000000" w:themeColor="text1"/>
                <w:sz w:val="32"/>
                <w:szCs w:val="32"/>
              </w:rPr>
              <w:t xml:space="preserve">5.1 </w:t>
            </w:r>
            <w:r w:rsidRPr="009E34A0">
              <w:rPr>
                <w:rFonts w:ascii="TH SarabunPSK" w:hAnsi="TH SarabunPSK" w:cs="TH SarabunPSK"/>
                <w:b/>
                <w:bCs/>
                <w:color w:val="000000" w:themeColor="text1"/>
                <w:sz w:val="32"/>
                <w:szCs w:val="32"/>
                <w:cs/>
              </w:rPr>
              <w:tab/>
            </w:r>
            <w:r w:rsidRPr="009E34A0">
              <w:rPr>
                <w:rFonts w:ascii="TH SarabunPSK" w:hAnsi="TH SarabunPSK" w:cs="TH SarabunPSK"/>
                <w:b/>
                <w:bCs/>
                <w:color w:val="000000" w:themeColor="text1"/>
                <w:sz w:val="32"/>
                <w:szCs w:val="32"/>
                <w:u w:val="single"/>
                <w:cs/>
              </w:rPr>
              <w:t xml:space="preserve">โรงพยาบาลทุกระดับ </w:t>
            </w:r>
            <w:r w:rsidRPr="009E34A0">
              <w:rPr>
                <w:rFonts w:ascii="TH SarabunPSK" w:hAnsi="TH SarabunPSK" w:cs="TH SarabunPSK"/>
                <w:b/>
                <w:bCs/>
                <w:color w:val="000000" w:themeColor="text1"/>
                <w:sz w:val="32"/>
                <w:szCs w:val="32"/>
                <w:u w:val="single"/>
              </w:rPr>
              <w:t>A, S, M1-2, F1-3</w:t>
            </w:r>
          </w:p>
          <w:p w:rsidR="00D32FA4" w:rsidRPr="009E34A0" w:rsidRDefault="00D32FA4" w:rsidP="00D97B2C">
            <w:pPr>
              <w:tabs>
                <w:tab w:val="left" w:pos="1309"/>
                <w:tab w:val="left" w:pos="1593"/>
              </w:tabs>
              <w:spacing w:after="0" w:line="240" w:lineRule="auto"/>
              <w:rPr>
                <w:rFonts w:ascii="TH SarabunPSK" w:hAnsi="TH SarabunPSK" w:cs="TH SarabunPSK"/>
                <w:color w:val="000000" w:themeColor="text1"/>
                <w:sz w:val="32"/>
                <w:szCs w:val="32"/>
                <w:cs/>
              </w:rPr>
            </w:pPr>
            <w:r w:rsidRPr="009E34A0">
              <w:rPr>
                <w:rFonts w:ascii="TH SarabunPSK" w:hAnsi="TH SarabunPSK" w:cs="TH SarabunPSK"/>
                <w:color w:val="000000" w:themeColor="text1"/>
                <w:sz w:val="32"/>
                <w:szCs w:val="32"/>
              </w:rPr>
              <w:tab/>
            </w:r>
            <w:r w:rsidRPr="009E34A0">
              <w:rPr>
                <w:rFonts w:ascii="TH SarabunPSK" w:hAnsi="TH SarabunPSK" w:cs="TH SarabunPSK"/>
                <w:color w:val="000000" w:themeColor="text1"/>
                <w:sz w:val="32"/>
                <w:szCs w:val="32"/>
              </w:rPr>
              <w:tab/>
            </w:r>
            <w:r w:rsidRPr="009E34A0">
              <w:rPr>
                <w:rFonts w:ascii="TH SarabunPSK" w:hAnsi="TH SarabunPSK" w:cs="TH SarabunPSK"/>
                <w:color w:val="000000" w:themeColor="text1"/>
                <w:sz w:val="32"/>
                <w:szCs w:val="32"/>
                <w:cs/>
              </w:rPr>
              <w:t xml:space="preserve">มีการติดตามประเมินการบรรลุเป้าหมาย </w:t>
            </w:r>
            <w:r w:rsidRPr="009E34A0">
              <w:rPr>
                <w:rFonts w:ascii="TH SarabunPSK" w:hAnsi="TH SarabunPSK" w:cs="TH SarabunPSK"/>
                <w:color w:val="000000" w:themeColor="text1"/>
                <w:sz w:val="32"/>
                <w:szCs w:val="32"/>
              </w:rPr>
              <w:t xml:space="preserve">(Goal) </w:t>
            </w:r>
            <w:r w:rsidRPr="009E34A0">
              <w:rPr>
                <w:rFonts w:ascii="TH SarabunPSK" w:hAnsi="TH SarabunPSK" w:cs="TH SarabunPSK"/>
                <w:color w:val="000000" w:themeColor="text1"/>
                <w:sz w:val="32"/>
                <w:szCs w:val="32"/>
                <w:cs/>
              </w:rPr>
              <w:t xml:space="preserve">ตาม </w:t>
            </w:r>
            <w:r w:rsidRPr="009E34A0">
              <w:rPr>
                <w:rFonts w:ascii="TH SarabunPSK" w:hAnsi="TH SarabunPSK" w:cs="TH SarabunPSK"/>
                <w:color w:val="000000" w:themeColor="text1"/>
                <w:sz w:val="32"/>
                <w:szCs w:val="32"/>
              </w:rPr>
              <w:t xml:space="preserve">Advance Care Plan </w:t>
            </w:r>
            <w:r w:rsidRPr="009E34A0">
              <w:rPr>
                <w:rFonts w:ascii="TH SarabunPSK" w:hAnsi="TH SarabunPSK" w:cs="TH SarabunPSK"/>
                <w:color w:val="000000" w:themeColor="text1"/>
                <w:sz w:val="32"/>
                <w:szCs w:val="32"/>
                <w:cs/>
              </w:rPr>
              <w:t>ที่ได้ทำและปรับเปลี่ยนร่วมกันของผู้ป่วย/ครอบครัวและทีมสุขภาพ จนถึงวาระสุดท้ายและการจากไป (ผู้ป่วยเสียชีวิต)</w:t>
            </w:r>
          </w:p>
          <w:p w:rsidR="00D32FA4" w:rsidRPr="009E34A0" w:rsidRDefault="00D32FA4" w:rsidP="00D97B2C">
            <w:pPr>
              <w:pStyle w:val="ListParagraph"/>
              <w:numPr>
                <w:ilvl w:val="0"/>
                <w:numId w:val="42"/>
              </w:numPr>
              <w:tabs>
                <w:tab w:val="left" w:pos="1167"/>
              </w:tabs>
              <w:spacing w:after="0" w:line="240" w:lineRule="auto"/>
              <w:ind w:left="459" w:hanging="425"/>
              <w:jc w:val="thaiDistribute"/>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 xml:space="preserve">ปี </w:t>
            </w:r>
            <w:r w:rsidRPr="009E34A0">
              <w:rPr>
                <w:rFonts w:ascii="TH SarabunPSK" w:hAnsi="TH SarabunPSK" w:cs="TH SarabunPSK"/>
                <w:color w:val="000000" w:themeColor="text1"/>
                <w:sz w:val="32"/>
                <w:szCs w:val="32"/>
              </w:rPr>
              <w:t>2561</w:t>
            </w:r>
            <w:r w:rsidRPr="009E34A0">
              <w:rPr>
                <w:rFonts w:ascii="TH SarabunPSK" w:hAnsi="TH SarabunPSK" w:cs="TH SarabunPSK"/>
                <w:color w:val="000000" w:themeColor="text1"/>
                <w:sz w:val="32"/>
                <w:szCs w:val="32"/>
                <w:cs/>
              </w:rPr>
              <w:t xml:space="preserve"> บรรลุเป้าหมาย </w:t>
            </w:r>
            <w:r w:rsidRPr="009E34A0">
              <w:rPr>
                <w:rFonts w:ascii="TH SarabunPSK" w:hAnsi="TH SarabunPSK" w:cs="TH SarabunPSK"/>
                <w:color w:val="000000" w:themeColor="text1"/>
                <w:sz w:val="32"/>
                <w:szCs w:val="32"/>
              </w:rPr>
              <w:t xml:space="preserve">(Goal) </w:t>
            </w:r>
            <w:r w:rsidRPr="009E34A0">
              <w:rPr>
                <w:rFonts w:ascii="TH SarabunPSK" w:hAnsi="TH SarabunPSK" w:cs="TH SarabunPSK"/>
                <w:color w:val="000000" w:themeColor="text1"/>
                <w:sz w:val="32"/>
                <w:szCs w:val="32"/>
                <w:cs/>
              </w:rPr>
              <w:t xml:space="preserve">≥ร้อยละ </w:t>
            </w:r>
            <w:r w:rsidRPr="009E34A0">
              <w:rPr>
                <w:rFonts w:ascii="TH SarabunPSK" w:hAnsi="TH SarabunPSK" w:cs="TH SarabunPSK"/>
                <w:color w:val="000000" w:themeColor="text1"/>
                <w:sz w:val="32"/>
                <w:szCs w:val="32"/>
              </w:rPr>
              <w:t>50</w:t>
            </w:r>
            <w:r w:rsidRPr="009E34A0">
              <w:rPr>
                <w:rFonts w:ascii="TH SarabunPSK" w:hAnsi="TH SarabunPSK" w:cs="TH SarabunPSK"/>
                <w:color w:val="000000" w:themeColor="text1"/>
                <w:sz w:val="32"/>
                <w:szCs w:val="32"/>
                <w:cs/>
              </w:rPr>
              <w:t xml:space="preserve"> ของผู้ป่วยที่ได้รับการทำ </w:t>
            </w:r>
            <w:r w:rsidRPr="009E34A0">
              <w:rPr>
                <w:rFonts w:ascii="TH SarabunPSK" w:hAnsi="TH SarabunPSK" w:cs="TH SarabunPSK"/>
                <w:color w:val="000000" w:themeColor="text1"/>
                <w:sz w:val="32"/>
                <w:szCs w:val="32"/>
              </w:rPr>
              <w:t>ACP</w:t>
            </w:r>
          </w:p>
          <w:p w:rsidR="00D32FA4" w:rsidRPr="009E34A0" w:rsidRDefault="00D32FA4" w:rsidP="00D97B2C">
            <w:pPr>
              <w:pStyle w:val="ListParagraph"/>
              <w:numPr>
                <w:ilvl w:val="0"/>
                <w:numId w:val="42"/>
              </w:numPr>
              <w:tabs>
                <w:tab w:val="left" w:pos="1167"/>
              </w:tabs>
              <w:spacing w:after="0" w:line="240" w:lineRule="auto"/>
              <w:ind w:left="459" w:hanging="425"/>
              <w:jc w:val="thaiDistribute"/>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 xml:space="preserve">ปี </w:t>
            </w:r>
            <w:r w:rsidRPr="009E34A0">
              <w:rPr>
                <w:rFonts w:ascii="TH SarabunPSK" w:hAnsi="TH SarabunPSK" w:cs="TH SarabunPSK"/>
                <w:color w:val="000000" w:themeColor="text1"/>
                <w:sz w:val="32"/>
                <w:szCs w:val="32"/>
              </w:rPr>
              <w:t>2562</w:t>
            </w:r>
            <w:r w:rsidRPr="009E34A0">
              <w:rPr>
                <w:rFonts w:ascii="TH SarabunPSK" w:hAnsi="TH SarabunPSK" w:cs="TH SarabunPSK"/>
                <w:color w:val="000000" w:themeColor="text1"/>
                <w:sz w:val="32"/>
                <w:szCs w:val="32"/>
                <w:cs/>
              </w:rPr>
              <w:t xml:space="preserve"> บรรลุเป้าหมาย </w:t>
            </w:r>
            <w:r w:rsidRPr="009E34A0">
              <w:rPr>
                <w:rFonts w:ascii="TH SarabunPSK" w:hAnsi="TH SarabunPSK" w:cs="TH SarabunPSK"/>
                <w:color w:val="000000" w:themeColor="text1"/>
                <w:sz w:val="32"/>
                <w:szCs w:val="32"/>
              </w:rPr>
              <w:t xml:space="preserve">(Goal) </w:t>
            </w:r>
            <w:r w:rsidRPr="009E34A0">
              <w:rPr>
                <w:rFonts w:ascii="TH SarabunPSK" w:hAnsi="TH SarabunPSK" w:cs="TH SarabunPSK"/>
                <w:color w:val="000000" w:themeColor="text1"/>
                <w:sz w:val="32"/>
                <w:szCs w:val="32"/>
                <w:cs/>
              </w:rPr>
              <w:t xml:space="preserve">≥ร้อยละ </w:t>
            </w:r>
            <w:r w:rsidRPr="009E34A0">
              <w:rPr>
                <w:rFonts w:ascii="TH SarabunPSK" w:hAnsi="TH SarabunPSK" w:cs="TH SarabunPSK"/>
                <w:color w:val="000000" w:themeColor="text1"/>
                <w:sz w:val="32"/>
                <w:szCs w:val="32"/>
              </w:rPr>
              <w:t>60</w:t>
            </w:r>
            <w:r w:rsidRPr="009E34A0">
              <w:rPr>
                <w:rFonts w:ascii="TH SarabunPSK" w:hAnsi="TH SarabunPSK" w:cs="TH SarabunPSK"/>
                <w:color w:val="000000" w:themeColor="text1"/>
                <w:sz w:val="32"/>
                <w:szCs w:val="32"/>
                <w:cs/>
              </w:rPr>
              <w:t xml:space="preserve"> ของผู้ป่วยที่ได้รับการทำ </w:t>
            </w:r>
            <w:r w:rsidRPr="009E34A0">
              <w:rPr>
                <w:rFonts w:ascii="TH SarabunPSK" w:hAnsi="TH SarabunPSK" w:cs="TH SarabunPSK"/>
                <w:color w:val="000000" w:themeColor="text1"/>
                <w:sz w:val="32"/>
                <w:szCs w:val="32"/>
              </w:rPr>
              <w:t>ACP</w:t>
            </w:r>
          </w:p>
          <w:p w:rsidR="00D32FA4" w:rsidRPr="009E34A0" w:rsidRDefault="00D32FA4" w:rsidP="00D97B2C">
            <w:pPr>
              <w:pStyle w:val="ListParagraph"/>
              <w:numPr>
                <w:ilvl w:val="0"/>
                <w:numId w:val="42"/>
              </w:numPr>
              <w:tabs>
                <w:tab w:val="left" w:pos="1167"/>
              </w:tabs>
              <w:spacing w:after="0" w:line="240" w:lineRule="auto"/>
              <w:ind w:left="459" w:hanging="425"/>
              <w:jc w:val="thaiDistribute"/>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 xml:space="preserve">ปี </w:t>
            </w:r>
            <w:r w:rsidRPr="009E34A0">
              <w:rPr>
                <w:rFonts w:ascii="TH SarabunPSK" w:hAnsi="TH SarabunPSK" w:cs="TH SarabunPSK"/>
                <w:color w:val="000000" w:themeColor="text1"/>
                <w:sz w:val="32"/>
                <w:szCs w:val="32"/>
              </w:rPr>
              <w:t>2563</w:t>
            </w:r>
            <w:r w:rsidRPr="009E34A0">
              <w:rPr>
                <w:rFonts w:ascii="TH SarabunPSK" w:hAnsi="TH SarabunPSK" w:cs="TH SarabunPSK"/>
                <w:color w:val="000000" w:themeColor="text1"/>
                <w:sz w:val="32"/>
                <w:szCs w:val="32"/>
                <w:cs/>
              </w:rPr>
              <w:t xml:space="preserve"> บรรลุเป้าหมาย </w:t>
            </w:r>
            <w:r w:rsidRPr="009E34A0">
              <w:rPr>
                <w:rFonts w:ascii="TH SarabunPSK" w:hAnsi="TH SarabunPSK" w:cs="TH SarabunPSK"/>
                <w:color w:val="000000" w:themeColor="text1"/>
                <w:sz w:val="32"/>
                <w:szCs w:val="32"/>
              </w:rPr>
              <w:t xml:space="preserve">(Goal) </w:t>
            </w:r>
            <w:r w:rsidRPr="009E34A0">
              <w:rPr>
                <w:rFonts w:ascii="TH SarabunPSK" w:hAnsi="TH SarabunPSK" w:cs="TH SarabunPSK"/>
                <w:color w:val="000000" w:themeColor="text1"/>
                <w:sz w:val="32"/>
                <w:szCs w:val="32"/>
                <w:cs/>
              </w:rPr>
              <w:t xml:space="preserve">≥ร้อยละ </w:t>
            </w:r>
            <w:r w:rsidRPr="009E34A0">
              <w:rPr>
                <w:rFonts w:ascii="TH SarabunPSK" w:hAnsi="TH SarabunPSK" w:cs="TH SarabunPSK"/>
                <w:color w:val="000000" w:themeColor="text1"/>
                <w:sz w:val="32"/>
                <w:szCs w:val="32"/>
              </w:rPr>
              <w:t>70</w:t>
            </w:r>
            <w:r w:rsidRPr="009E34A0">
              <w:rPr>
                <w:rFonts w:ascii="TH SarabunPSK" w:hAnsi="TH SarabunPSK" w:cs="TH SarabunPSK"/>
                <w:color w:val="000000" w:themeColor="text1"/>
                <w:sz w:val="32"/>
                <w:szCs w:val="32"/>
                <w:cs/>
              </w:rPr>
              <w:t xml:space="preserve"> ของผู้ป่วยที่ได้รับการทำ </w:t>
            </w:r>
            <w:r w:rsidRPr="009E34A0">
              <w:rPr>
                <w:rFonts w:ascii="TH SarabunPSK" w:hAnsi="TH SarabunPSK" w:cs="TH SarabunPSK"/>
                <w:color w:val="000000" w:themeColor="text1"/>
                <w:sz w:val="32"/>
                <w:szCs w:val="32"/>
              </w:rPr>
              <w:t>ACP</w:t>
            </w:r>
          </w:p>
          <w:p w:rsidR="00D32FA4" w:rsidRPr="009E34A0" w:rsidRDefault="00D32FA4" w:rsidP="00D97B2C">
            <w:pPr>
              <w:pStyle w:val="ListParagraph"/>
              <w:numPr>
                <w:ilvl w:val="0"/>
                <w:numId w:val="42"/>
              </w:numPr>
              <w:tabs>
                <w:tab w:val="left" w:pos="1167"/>
              </w:tabs>
              <w:spacing w:after="0" w:line="240" w:lineRule="auto"/>
              <w:ind w:left="459" w:hanging="425"/>
              <w:jc w:val="thaiDistribute"/>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 xml:space="preserve">ปี </w:t>
            </w:r>
            <w:r w:rsidRPr="009E34A0">
              <w:rPr>
                <w:rFonts w:ascii="TH SarabunPSK" w:hAnsi="TH SarabunPSK" w:cs="TH SarabunPSK"/>
                <w:color w:val="000000" w:themeColor="text1"/>
                <w:sz w:val="32"/>
                <w:szCs w:val="32"/>
              </w:rPr>
              <w:t>2564</w:t>
            </w:r>
            <w:r w:rsidRPr="009E34A0">
              <w:rPr>
                <w:rFonts w:ascii="TH SarabunPSK" w:hAnsi="TH SarabunPSK" w:cs="TH SarabunPSK"/>
                <w:color w:val="000000" w:themeColor="text1"/>
                <w:sz w:val="32"/>
                <w:szCs w:val="32"/>
                <w:cs/>
              </w:rPr>
              <w:t xml:space="preserve"> บรรลุเป้าหมาย </w:t>
            </w:r>
            <w:r w:rsidRPr="009E34A0">
              <w:rPr>
                <w:rFonts w:ascii="TH SarabunPSK" w:hAnsi="TH SarabunPSK" w:cs="TH SarabunPSK"/>
                <w:color w:val="000000" w:themeColor="text1"/>
                <w:sz w:val="32"/>
                <w:szCs w:val="32"/>
              </w:rPr>
              <w:t xml:space="preserve">(Goal) </w:t>
            </w:r>
            <w:r w:rsidRPr="009E34A0">
              <w:rPr>
                <w:rFonts w:ascii="TH SarabunPSK" w:hAnsi="TH SarabunPSK" w:cs="TH SarabunPSK"/>
                <w:color w:val="000000" w:themeColor="text1"/>
                <w:sz w:val="32"/>
                <w:szCs w:val="32"/>
                <w:cs/>
              </w:rPr>
              <w:t xml:space="preserve">≥ร้อยละ </w:t>
            </w:r>
            <w:r w:rsidRPr="009E34A0">
              <w:rPr>
                <w:rFonts w:ascii="TH SarabunPSK" w:hAnsi="TH SarabunPSK" w:cs="TH SarabunPSK"/>
                <w:color w:val="000000" w:themeColor="text1"/>
                <w:sz w:val="32"/>
                <w:szCs w:val="32"/>
              </w:rPr>
              <w:t>80</w:t>
            </w:r>
            <w:r w:rsidRPr="009E34A0">
              <w:rPr>
                <w:rFonts w:ascii="TH SarabunPSK" w:hAnsi="TH SarabunPSK" w:cs="TH SarabunPSK"/>
                <w:color w:val="000000" w:themeColor="text1"/>
                <w:sz w:val="32"/>
                <w:szCs w:val="32"/>
                <w:cs/>
              </w:rPr>
              <w:t xml:space="preserve"> ของผู้ป่วยที่ได้รับการทำ </w:t>
            </w:r>
            <w:r w:rsidRPr="009E34A0">
              <w:rPr>
                <w:rFonts w:ascii="TH SarabunPSK" w:hAnsi="TH SarabunPSK" w:cs="TH SarabunPSK"/>
                <w:color w:val="000000" w:themeColor="text1"/>
                <w:sz w:val="32"/>
                <w:szCs w:val="32"/>
              </w:rPr>
              <w:t>ACP</w:t>
            </w:r>
          </w:p>
          <w:p w:rsidR="00D32FA4" w:rsidRPr="009E34A0" w:rsidRDefault="00D32FA4" w:rsidP="00D97B2C">
            <w:pPr>
              <w:tabs>
                <w:tab w:val="left" w:pos="1309"/>
              </w:tabs>
              <w:spacing w:after="0" w:line="240" w:lineRule="auto"/>
              <w:jc w:val="thaiDistribute"/>
              <w:rPr>
                <w:rFonts w:ascii="TH SarabunPSK" w:hAnsi="TH SarabunPSK" w:cs="TH SarabunPSK"/>
                <w:color w:val="000000" w:themeColor="text1"/>
                <w:sz w:val="32"/>
                <w:szCs w:val="32"/>
              </w:rPr>
            </w:pPr>
            <w:r w:rsidRPr="009E34A0">
              <w:rPr>
                <w:rFonts w:ascii="TH SarabunPSK" w:hAnsi="TH SarabunPSK" w:cs="TH SarabunPSK"/>
                <w:b/>
                <w:bCs/>
                <w:color w:val="000000" w:themeColor="text1"/>
                <w:sz w:val="32"/>
                <w:szCs w:val="32"/>
                <w:cs/>
              </w:rPr>
              <w:t xml:space="preserve">หมายเหตุ </w:t>
            </w:r>
            <w:r w:rsidRPr="009E34A0">
              <w:rPr>
                <w:rFonts w:ascii="TH SarabunPSK" w:hAnsi="TH SarabunPSK" w:cs="TH SarabunPSK"/>
                <w:color w:val="000000" w:themeColor="text1"/>
                <w:sz w:val="32"/>
                <w:szCs w:val="32"/>
              </w:rPr>
              <w:t xml:space="preserve">(1) - (4)  </w:t>
            </w:r>
            <w:r w:rsidRPr="009E34A0">
              <w:rPr>
                <w:rFonts w:ascii="TH SarabunPSK" w:hAnsi="TH SarabunPSK" w:cs="TH SarabunPSK"/>
                <w:color w:val="000000" w:themeColor="text1"/>
                <w:sz w:val="32"/>
                <w:szCs w:val="32"/>
                <w:cs/>
              </w:rPr>
              <w:t xml:space="preserve">คิดจากจำนวนผู้ป่วยในขั้นตอนที่ </w:t>
            </w:r>
            <w:r w:rsidRPr="009E34A0">
              <w:rPr>
                <w:rFonts w:ascii="TH SarabunPSK" w:hAnsi="TH SarabunPSK" w:cs="TH SarabunPSK"/>
                <w:color w:val="000000" w:themeColor="text1"/>
                <w:sz w:val="32"/>
                <w:szCs w:val="32"/>
              </w:rPr>
              <w:t xml:space="preserve">2 </w:t>
            </w:r>
            <w:r w:rsidRPr="009E34A0">
              <w:rPr>
                <w:rFonts w:ascii="TH SarabunPSK" w:hAnsi="TH SarabunPSK" w:cs="TH SarabunPSK"/>
                <w:color w:val="000000" w:themeColor="text1"/>
                <w:sz w:val="32"/>
                <w:szCs w:val="32"/>
                <w:cs/>
              </w:rPr>
              <w:t xml:space="preserve">ข้อ </w:t>
            </w:r>
            <w:r w:rsidRPr="009E34A0">
              <w:rPr>
                <w:rFonts w:ascii="TH SarabunPSK" w:hAnsi="TH SarabunPSK" w:cs="TH SarabunPSK"/>
                <w:color w:val="000000" w:themeColor="text1"/>
                <w:sz w:val="32"/>
                <w:szCs w:val="32"/>
              </w:rPr>
              <w:t>2.2</w:t>
            </w:r>
            <w:r w:rsidRPr="009E34A0">
              <w:rPr>
                <w:rFonts w:ascii="TH SarabunPSK" w:hAnsi="TH SarabunPSK" w:cs="TH SarabunPSK"/>
                <w:color w:val="000000" w:themeColor="text1"/>
                <w:sz w:val="32"/>
                <w:szCs w:val="32"/>
                <w:cs/>
              </w:rPr>
              <w:t xml:space="preserve"> (ตัวหาร)</w:t>
            </w:r>
          </w:p>
          <w:p w:rsidR="00D32FA4" w:rsidRPr="009E34A0" w:rsidRDefault="00D32FA4" w:rsidP="00D97B2C">
            <w:pPr>
              <w:tabs>
                <w:tab w:val="left" w:pos="1167"/>
              </w:tabs>
              <w:spacing w:after="0" w:line="240" w:lineRule="auto"/>
              <w:jc w:val="thaiDistribute"/>
              <w:rPr>
                <w:rFonts w:ascii="TH SarabunPSK" w:hAnsi="TH SarabunPSK" w:cs="TH SarabunPSK"/>
                <w:b/>
                <w:bCs/>
                <w:color w:val="000000" w:themeColor="text1"/>
                <w:sz w:val="32"/>
                <w:szCs w:val="32"/>
                <w:cs/>
              </w:rPr>
            </w:pPr>
            <w:r w:rsidRPr="009E34A0">
              <w:rPr>
                <w:rFonts w:ascii="TH SarabunPSK" w:hAnsi="TH SarabunPSK" w:cs="TH SarabunPSK"/>
                <w:color w:val="000000" w:themeColor="text1"/>
                <w:sz w:val="32"/>
                <w:szCs w:val="32"/>
              </w:rPr>
              <w:tab/>
            </w:r>
            <w:r w:rsidRPr="009E34A0">
              <w:rPr>
                <w:rFonts w:ascii="TH SarabunPSK" w:hAnsi="TH SarabunPSK" w:cs="TH SarabunPSK"/>
                <w:b/>
                <w:bCs/>
                <w:color w:val="000000" w:themeColor="text1"/>
                <w:sz w:val="32"/>
                <w:szCs w:val="32"/>
              </w:rPr>
              <w:t xml:space="preserve">5.2 </w:t>
            </w:r>
            <w:r w:rsidRPr="009E34A0">
              <w:rPr>
                <w:rFonts w:ascii="TH SarabunPSK" w:hAnsi="TH SarabunPSK" w:cs="TH SarabunPSK"/>
                <w:b/>
                <w:bCs/>
                <w:color w:val="000000" w:themeColor="text1"/>
                <w:sz w:val="32"/>
                <w:szCs w:val="32"/>
                <w:u w:val="single"/>
                <w:cs/>
              </w:rPr>
              <w:t xml:space="preserve">โรงพยาบาลทุกระดับ </w:t>
            </w:r>
            <w:r w:rsidRPr="009E34A0">
              <w:rPr>
                <w:rFonts w:ascii="TH SarabunPSK" w:hAnsi="TH SarabunPSK" w:cs="TH SarabunPSK"/>
                <w:b/>
                <w:bCs/>
                <w:color w:val="000000" w:themeColor="text1"/>
                <w:sz w:val="32"/>
                <w:szCs w:val="32"/>
                <w:u w:val="single"/>
              </w:rPr>
              <w:t>A, S, M1-2, F1-3</w:t>
            </w:r>
            <w:r w:rsidRPr="009E34A0">
              <w:rPr>
                <w:rFonts w:ascii="TH SarabunPSK" w:hAnsi="TH SarabunPSK" w:cs="TH SarabunPSK"/>
                <w:b/>
                <w:bCs/>
                <w:color w:val="000000" w:themeColor="text1"/>
                <w:sz w:val="32"/>
                <w:szCs w:val="32"/>
              </w:rPr>
              <w:tab/>
            </w:r>
          </w:p>
          <w:p w:rsidR="00D32FA4" w:rsidRPr="009E34A0" w:rsidRDefault="00D32FA4" w:rsidP="00D97B2C">
            <w:pPr>
              <w:tabs>
                <w:tab w:val="left" w:pos="1309"/>
                <w:tab w:val="left" w:pos="1593"/>
              </w:tabs>
              <w:spacing w:after="0" w:line="240" w:lineRule="auto"/>
              <w:jc w:val="thaiDistribute"/>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ab/>
            </w:r>
            <w:r w:rsidRPr="009E34A0">
              <w:rPr>
                <w:rFonts w:ascii="TH SarabunPSK" w:hAnsi="TH SarabunPSK" w:cs="TH SarabunPSK"/>
                <w:color w:val="000000" w:themeColor="text1"/>
                <w:sz w:val="32"/>
                <w:szCs w:val="32"/>
                <w:cs/>
              </w:rPr>
              <w:tab/>
              <w:t>มีงานวิจัย หรืองานพัฒนาคุณภาพ (</w:t>
            </w:r>
            <w:r w:rsidRPr="009E34A0">
              <w:rPr>
                <w:rFonts w:ascii="TH SarabunPSK" w:hAnsi="TH SarabunPSK" w:cs="TH SarabunPSK"/>
                <w:color w:val="000000" w:themeColor="text1"/>
                <w:sz w:val="32"/>
                <w:szCs w:val="32"/>
              </w:rPr>
              <w:t>R2R, Mini Research, CQI</w:t>
            </w:r>
            <w:r w:rsidRPr="009E34A0">
              <w:rPr>
                <w:rFonts w:ascii="TH SarabunPSK" w:hAnsi="TH SarabunPSK" w:cs="TH SarabunPSK"/>
                <w:color w:val="000000" w:themeColor="text1"/>
                <w:sz w:val="32"/>
                <w:szCs w:val="32"/>
                <w:cs/>
              </w:rPr>
              <w:t xml:space="preserve">) หรือ </w:t>
            </w:r>
            <w:r w:rsidRPr="009E34A0">
              <w:rPr>
                <w:rFonts w:ascii="TH SarabunPSK" w:hAnsi="TH SarabunPSK" w:cs="TH SarabunPSK"/>
                <w:color w:val="000000" w:themeColor="text1"/>
                <w:sz w:val="32"/>
                <w:szCs w:val="32"/>
              </w:rPr>
              <w:t xml:space="preserve">Best /Good Practice </w:t>
            </w:r>
            <w:r w:rsidRPr="009E34A0">
              <w:rPr>
                <w:rFonts w:ascii="TH SarabunPSK" w:hAnsi="TH SarabunPSK" w:cs="TH SarabunPSK"/>
                <w:color w:val="000000" w:themeColor="text1"/>
                <w:sz w:val="32"/>
                <w:szCs w:val="32"/>
                <w:cs/>
              </w:rPr>
              <w:t xml:space="preserve">ด้านการดูแลแบบประคับประคอง และมีการเทียบเคียง </w:t>
            </w:r>
            <w:r w:rsidRPr="009E34A0">
              <w:rPr>
                <w:rFonts w:ascii="TH SarabunPSK" w:hAnsi="TH SarabunPSK" w:cs="TH SarabunPSK"/>
                <w:color w:val="000000" w:themeColor="text1"/>
                <w:sz w:val="32"/>
                <w:szCs w:val="32"/>
              </w:rPr>
              <w:t>(Benchmarking)</w:t>
            </w:r>
          </w:p>
          <w:p w:rsidR="00D32FA4" w:rsidRPr="009E34A0" w:rsidRDefault="00D32FA4" w:rsidP="00D97B2C">
            <w:pPr>
              <w:pStyle w:val="ListParagraph"/>
              <w:numPr>
                <w:ilvl w:val="0"/>
                <w:numId w:val="43"/>
              </w:numPr>
              <w:tabs>
                <w:tab w:val="left" w:pos="1167"/>
              </w:tabs>
              <w:spacing w:after="0" w:line="240" w:lineRule="auto"/>
              <w:ind w:left="459" w:hanging="425"/>
              <w:jc w:val="thaiDistribute"/>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 xml:space="preserve">ปี </w:t>
            </w:r>
            <w:r w:rsidRPr="009E34A0">
              <w:rPr>
                <w:rFonts w:ascii="TH SarabunPSK" w:hAnsi="TH SarabunPSK" w:cs="TH SarabunPSK"/>
                <w:color w:val="000000" w:themeColor="text1"/>
                <w:sz w:val="32"/>
                <w:szCs w:val="32"/>
              </w:rPr>
              <w:t>2561</w:t>
            </w:r>
            <w:r w:rsidRPr="009E34A0">
              <w:rPr>
                <w:rFonts w:ascii="TH SarabunPSK" w:hAnsi="TH SarabunPSK" w:cs="TH SarabunPSK"/>
                <w:color w:val="000000" w:themeColor="text1"/>
                <w:sz w:val="32"/>
                <w:szCs w:val="32"/>
                <w:cs/>
              </w:rPr>
              <w:t xml:space="preserve"> มีงานพัฒนาคุณภาพ (</w:t>
            </w:r>
            <w:r w:rsidRPr="009E34A0">
              <w:rPr>
                <w:rFonts w:ascii="TH SarabunPSK" w:hAnsi="TH SarabunPSK" w:cs="TH SarabunPSK"/>
                <w:color w:val="000000" w:themeColor="text1"/>
                <w:sz w:val="32"/>
                <w:szCs w:val="32"/>
              </w:rPr>
              <w:t>R2R, Mini research, CQI</w:t>
            </w:r>
            <w:r w:rsidRPr="009E34A0">
              <w:rPr>
                <w:rFonts w:ascii="TH SarabunPSK" w:hAnsi="TH SarabunPSK" w:cs="TH SarabunPSK"/>
                <w:color w:val="000000" w:themeColor="text1"/>
                <w:sz w:val="32"/>
                <w:szCs w:val="32"/>
                <w:cs/>
              </w:rPr>
              <w:t xml:space="preserve">) อย่างน้อย </w:t>
            </w:r>
            <w:r w:rsidRPr="009E34A0">
              <w:rPr>
                <w:rFonts w:ascii="TH SarabunPSK" w:hAnsi="TH SarabunPSK" w:cs="TH SarabunPSK"/>
                <w:color w:val="000000" w:themeColor="text1"/>
                <w:sz w:val="32"/>
                <w:szCs w:val="32"/>
              </w:rPr>
              <w:t xml:space="preserve">1 </w:t>
            </w:r>
            <w:r w:rsidRPr="009E34A0">
              <w:rPr>
                <w:rFonts w:ascii="TH SarabunPSK" w:hAnsi="TH SarabunPSK" w:cs="TH SarabunPSK"/>
                <w:color w:val="000000" w:themeColor="text1"/>
                <w:sz w:val="32"/>
                <w:szCs w:val="32"/>
                <w:cs/>
              </w:rPr>
              <w:t xml:space="preserve">เรื่อง </w:t>
            </w:r>
            <w:r w:rsidRPr="009E34A0">
              <w:rPr>
                <w:rFonts w:ascii="TH SarabunPSK" w:hAnsi="TH SarabunPSK" w:cs="TH SarabunPSK"/>
                <w:color w:val="000000" w:themeColor="text1"/>
                <w:sz w:val="32"/>
                <w:szCs w:val="32"/>
              </w:rPr>
              <w:t xml:space="preserve">/ </w:t>
            </w:r>
            <w:r w:rsidRPr="009E34A0">
              <w:rPr>
                <w:rFonts w:ascii="TH SarabunPSK" w:hAnsi="TH SarabunPSK" w:cs="TH SarabunPSK"/>
                <w:color w:val="000000" w:themeColor="text1"/>
                <w:sz w:val="32"/>
                <w:szCs w:val="32"/>
                <w:cs/>
              </w:rPr>
              <w:t>โรงพยาบาล</w:t>
            </w:r>
          </w:p>
          <w:p w:rsidR="00D32FA4" w:rsidRPr="009E34A0" w:rsidRDefault="00D32FA4" w:rsidP="00D97B2C">
            <w:pPr>
              <w:pStyle w:val="ListParagraph"/>
              <w:numPr>
                <w:ilvl w:val="0"/>
                <w:numId w:val="43"/>
              </w:numPr>
              <w:tabs>
                <w:tab w:val="left" w:pos="1167"/>
              </w:tabs>
              <w:spacing w:after="0" w:line="240" w:lineRule="auto"/>
              <w:ind w:left="459" w:hanging="425"/>
              <w:jc w:val="thaiDistribute"/>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 xml:space="preserve">ปี </w:t>
            </w:r>
            <w:r w:rsidRPr="009E34A0">
              <w:rPr>
                <w:rFonts w:ascii="TH SarabunPSK" w:hAnsi="TH SarabunPSK" w:cs="TH SarabunPSK"/>
                <w:color w:val="000000" w:themeColor="text1"/>
                <w:sz w:val="32"/>
                <w:szCs w:val="32"/>
              </w:rPr>
              <w:t>2562</w:t>
            </w:r>
            <w:r w:rsidRPr="009E34A0">
              <w:rPr>
                <w:rFonts w:ascii="TH SarabunPSK" w:hAnsi="TH SarabunPSK" w:cs="TH SarabunPSK"/>
                <w:color w:val="000000" w:themeColor="text1"/>
                <w:sz w:val="32"/>
                <w:szCs w:val="32"/>
                <w:cs/>
              </w:rPr>
              <w:t xml:space="preserve"> มี (</w:t>
            </w:r>
            <w:r w:rsidRPr="009E34A0">
              <w:rPr>
                <w:rFonts w:ascii="TH SarabunPSK" w:hAnsi="TH SarabunPSK" w:cs="TH SarabunPSK"/>
                <w:color w:val="000000" w:themeColor="text1"/>
                <w:sz w:val="32"/>
                <w:szCs w:val="32"/>
              </w:rPr>
              <w:t>1</w:t>
            </w:r>
            <w:r w:rsidRPr="009E34A0">
              <w:rPr>
                <w:rFonts w:ascii="TH SarabunPSK" w:hAnsi="TH SarabunPSK" w:cs="TH SarabunPSK"/>
                <w:color w:val="000000" w:themeColor="text1"/>
                <w:sz w:val="32"/>
                <w:szCs w:val="32"/>
                <w:cs/>
              </w:rPr>
              <w:t xml:space="preserve">) และ </w:t>
            </w:r>
            <w:r w:rsidRPr="009E34A0">
              <w:rPr>
                <w:rFonts w:ascii="TH SarabunPSK" w:hAnsi="TH SarabunPSK" w:cs="TH SarabunPSK"/>
                <w:color w:val="000000" w:themeColor="text1"/>
                <w:sz w:val="32"/>
                <w:szCs w:val="32"/>
              </w:rPr>
              <w:t xml:space="preserve">Best /Good Practice </w:t>
            </w:r>
            <w:r w:rsidRPr="009E34A0">
              <w:rPr>
                <w:rFonts w:ascii="TH SarabunPSK" w:hAnsi="TH SarabunPSK" w:cs="TH SarabunPSK"/>
                <w:color w:val="000000" w:themeColor="text1"/>
                <w:sz w:val="32"/>
                <w:szCs w:val="32"/>
                <w:cs/>
              </w:rPr>
              <w:t xml:space="preserve">อย่างน้อย </w:t>
            </w:r>
            <w:r w:rsidRPr="009E34A0">
              <w:rPr>
                <w:rFonts w:ascii="TH SarabunPSK" w:hAnsi="TH SarabunPSK" w:cs="TH SarabunPSK"/>
                <w:color w:val="000000" w:themeColor="text1"/>
                <w:sz w:val="32"/>
                <w:szCs w:val="32"/>
              </w:rPr>
              <w:t xml:space="preserve">1 </w:t>
            </w:r>
            <w:r w:rsidRPr="009E34A0">
              <w:rPr>
                <w:rFonts w:ascii="TH SarabunPSK" w:hAnsi="TH SarabunPSK" w:cs="TH SarabunPSK"/>
                <w:color w:val="000000" w:themeColor="text1"/>
                <w:sz w:val="32"/>
                <w:szCs w:val="32"/>
                <w:cs/>
              </w:rPr>
              <w:t xml:space="preserve">เรื่อง </w:t>
            </w:r>
            <w:r w:rsidRPr="009E34A0">
              <w:rPr>
                <w:rFonts w:ascii="TH SarabunPSK" w:hAnsi="TH SarabunPSK" w:cs="TH SarabunPSK"/>
                <w:color w:val="000000" w:themeColor="text1"/>
                <w:sz w:val="32"/>
                <w:szCs w:val="32"/>
              </w:rPr>
              <w:t xml:space="preserve">/ </w:t>
            </w:r>
            <w:r w:rsidRPr="009E34A0">
              <w:rPr>
                <w:rFonts w:ascii="TH SarabunPSK" w:hAnsi="TH SarabunPSK" w:cs="TH SarabunPSK"/>
                <w:color w:val="000000" w:themeColor="text1"/>
                <w:sz w:val="32"/>
                <w:szCs w:val="32"/>
                <w:cs/>
              </w:rPr>
              <w:t>จังหวัด</w:t>
            </w:r>
          </w:p>
          <w:p w:rsidR="00D32FA4" w:rsidRPr="009E34A0" w:rsidRDefault="00D32FA4" w:rsidP="00D97B2C">
            <w:pPr>
              <w:pStyle w:val="ListParagraph"/>
              <w:numPr>
                <w:ilvl w:val="0"/>
                <w:numId w:val="43"/>
              </w:numPr>
              <w:tabs>
                <w:tab w:val="left" w:pos="1167"/>
              </w:tabs>
              <w:spacing w:after="0" w:line="240" w:lineRule="auto"/>
              <w:ind w:left="459" w:hanging="425"/>
              <w:jc w:val="thaiDistribute"/>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 xml:space="preserve">ปี </w:t>
            </w:r>
            <w:r w:rsidRPr="009E34A0">
              <w:rPr>
                <w:rFonts w:ascii="TH SarabunPSK" w:hAnsi="TH SarabunPSK" w:cs="TH SarabunPSK"/>
                <w:color w:val="000000" w:themeColor="text1"/>
                <w:sz w:val="32"/>
                <w:szCs w:val="32"/>
              </w:rPr>
              <w:t>2563</w:t>
            </w:r>
            <w:r w:rsidRPr="009E34A0">
              <w:rPr>
                <w:rFonts w:ascii="TH SarabunPSK" w:hAnsi="TH SarabunPSK" w:cs="TH SarabunPSK"/>
                <w:color w:val="000000" w:themeColor="text1"/>
                <w:sz w:val="32"/>
                <w:szCs w:val="32"/>
                <w:cs/>
              </w:rPr>
              <w:t xml:space="preserve"> มี (</w:t>
            </w:r>
            <w:r w:rsidRPr="009E34A0">
              <w:rPr>
                <w:rFonts w:ascii="TH SarabunPSK" w:hAnsi="TH SarabunPSK" w:cs="TH SarabunPSK"/>
                <w:color w:val="000000" w:themeColor="text1"/>
                <w:sz w:val="32"/>
                <w:szCs w:val="32"/>
              </w:rPr>
              <w:t>1</w:t>
            </w:r>
            <w:r w:rsidRPr="009E34A0">
              <w:rPr>
                <w:rFonts w:ascii="TH SarabunPSK" w:hAnsi="TH SarabunPSK" w:cs="TH SarabunPSK"/>
                <w:color w:val="000000" w:themeColor="text1"/>
                <w:sz w:val="32"/>
                <w:szCs w:val="32"/>
                <w:cs/>
              </w:rPr>
              <w:t>)</w:t>
            </w:r>
            <w:r w:rsidRPr="009E34A0">
              <w:rPr>
                <w:rFonts w:ascii="TH SarabunPSK" w:hAnsi="TH SarabunPSK" w:cs="TH SarabunPSK"/>
                <w:color w:val="000000" w:themeColor="text1"/>
                <w:sz w:val="32"/>
                <w:szCs w:val="32"/>
              </w:rPr>
              <w:t xml:space="preserve"> - (2) </w:t>
            </w:r>
            <w:r w:rsidRPr="009E34A0">
              <w:rPr>
                <w:rFonts w:ascii="TH SarabunPSK" w:hAnsi="TH SarabunPSK" w:cs="TH SarabunPSK"/>
                <w:color w:val="000000" w:themeColor="text1"/>
                <w:sz w:val="32"/>
                <w:szCs w:val="32"/>
                <w:cs/>
              </w:rPr>
              <w:t xml:space="preserve">และ งานวิจัยอย่างน้อย </w:t>
            </w:r>
            <w:r w:rsidRPr="009E34A0">
              <w:rPr>
                <w:rFonts w:ascii="TH SarabunPSK" w:hAnsi="TH SarabunPSK" w:cs="TH SarabunPSK"/>
                <w:color w:val="000000" w:themeColor="text1"/>
                <w:sz w:val="32"/>
                <w:szCs w:val="32"/>
              </w:rPr>
              <w:t xml:space="preserve">1 </w:t>
            </w:r>
            <w:r w:rsidRPr="009E34A0">
              <w:rPr>
                <w:rFonts w:ascii="TH SarabunPSK" w:hAnsi="TH SarabunPSK" w:cs="TH SarabunPSK"/>
                <w:color w:val="000000" w:themeColor="text1"/>
                <w:sz w:val="32"/>
                <w:szCs w:val="32"/>
                <w:cs/>
              </w:rPr>
              <w:t>เรื่อง</w:t>
            </w:r>
            <w:r w:rsidRPr="009E34A0">
              <w:rPr>
                <w:rFonts w:ascii="TH SarabunPSK" w:hAnsi="TH SarabunPSK" w:cs="TH SarabunPSK"/>
                <w:color w:val="000000" w:themeColor="text1"/>
                <w:sz w:val="32"/>
                <w:szCs w:val="32"/>
              </w:rPr>
              <w:t xml:space="preserve"> / </w:t>
            </w:r>
            <w:r w:rsidRPr="009E34A0">
              <w:rPr>
                <w:rFonts w:ascii="TH SarabunPSK" w:hAnsi="TH SarabunPSK" w:cs="TH SarabunPSK"/>
                <w:color w:val="000000" w:themeColor="text1"/>
                <w:sz w:val="32"/>
                <w:szCs w:val="32"/>
                <w:cs/>
              </w:rPr>
              <w:t>เขตสุขภาพ</w:t>
            </w:r>
          </w:p>
          <w:p w:rsidR="00D32FA4" w:rsidRPr="009E34A0" w:rsidRDefault="00D32FA4" w:rsidP="00D97B2C">
            <w:pPr>
              <w:pStyle w:val="ListParagraph"/>
              <w:numPr>
                <w:ilvl w:val="0"/>
                <w:numId w:val="43"/>
              </w:numPr>
              <w:tabs>
                <w:tab w:val="left" w:pos="1309"/>
                <w:tab w:val="left" w:pos="1705"/>
              </w:tabs>
              <w:spacing w:after="0" w:line="240" w:lineRule="auto"/>
              <w:ind w:left="454" w:hanging="426"/>
              <w:rPr>
                <w:rFonts w:ascii="TH SarabunPSK" w:hAnsi="TH SarabunPSK" w:cs="TH SarabunPSK"/>
                <w:sz w:val="32"/>
                <w:szCs w:val="32"/>
                <w:cs/>
              </w:rPr>
            </w:pPr>
            <w:r w:rsidRPr="009E34A0">
              <w:rPr>
                <w:rFonts w:ascii="TH SarabunPSK" w:hAnsi="TH SarabunPSK" w:cs="TH SarabunPSK"/>
                <w:color w:val="000000" w:themeColor="text1"/>
                <w:sz w:val="32"/>
                <w:szCs w:val="32"/>
                <w:cs/>
              </w:rPr>
              <w:t xml:space="preserve">ปี </w:t>
            </w:r>
            <w:r w:rsidRPr="009E34A0">
              <w:rPr>
                <w:rFonts w:ascii="TH SarabunPSK" w:hAnsi="TH SarabunPSK" w:cs="TH SarabunPSK"/>
                <w:color w:val="000000" w:themeColor="text1"/>
                <w:sz w:val="32"/>
                <w:szCs w:val="32"/>
              </w:rPr>
              <w:t>2564</w:t>
            </w:r>
            <w:r w:rsidRPr="009E34A0">
              <w:rPr>
                <w:rFonts w:ascii="TH SarabunPSK" w:hAnsi="TH SarabunPSK" w:cs="TH SarabunPSK"/>
                <w:color w:val="000000" w:themeColor="text1"/>
                <w:sz w:val="32"/>
                <w:szCs w:val="32"/>
                <w:cs/>
              </w:rPr>
              <w:t xml:space="preserve"> มี (</w:t>
            </w:r>
            <w:r w:rsidRPr="009E34A0">
              <w:rPr>
                <w:rFonts w:ascii="TH SarabunPSK" w:hAnsi="TH SarabunPSK" w:cs="TH SarabunPSK"/>
                <w:color w:val="000000" w:themeColor="text1"/>
                <w:sz w:val="32"/>
                <w:szCs w:val="32"/>
              </w:rPr>
              <w:t>1</w:t>
            </w:r>
            <w:r w:rsidRPr="009E34A0">
              <w:rPr>
                <w:rFonts w:ascii="TH SarabunPSK" w:hAnsi="TH SarabunPSK" w:cs="TH SarabunPSK"/>
                <w:color w:val="000000" w:themeColor="text1"/>
                <w:sz w:val="32"/>
                <w:szCs w:val="32"/>
                <w:cs/>
              </w:rPr>
              <w:t>)</w:t>
            </w:r>
            <w:r w:rsidRPr="009E34A0">
              <w:rPr>
                <w:rFonts w:ascii="TH SarabunPSK" w:hAnsi="TH SarabunPSK" w:cs="TH SarabunPSK"/>
                <w:color w:val="000000" w:themeColor="text1"/>
                <w:sz w:val="32"/>
                <w:szCs w:val="32"/>
              </w:rPr>
              <w:t xml:space="preserve"> - (3) </w:t>
            </w:r>
            <w:r w:rsidRPr="009E34A0">
              <w:rPr>
                <w:rFonts w:ascii="TH SarabunPSK" w:hAnsi="TH SarabunPSK" w:cs="TH SarabunPSK"/>
                <w:color w:val="000000" w:themeColor="text1"/>
                <w:sz w:val="32"/>
                <w:szCs w:val="32"/>
                <w:cs/>
              </w:rPr>
              <w:t xml:space="preserve">และ มีการ </w:t>
            </w:r>
            <w:r w:rsidRPr="009E34A0">
              <w:rPr>
                <w:rFonts w:ascii="TH SarabunPSK" w:hAnsi="TH SarabunPSK" w:cs="TH SarabunPSK"/>
                <w:color w:val="000000" w:themeColor="text1"/>
                <w:sz w:val="32"/>
                <w:szCs w:val="32"/>
              </w:rPr>
              <w:t xml:space="preserve">Benchmarking </w:t>
            </w:r>
            <w:r w:rsidRPr="009E34A0">
              <w:rPr>
                <w:rFonts w:ascii="TH SarabunPSK" w:hAnsi="TH SarabunPSK" w:cs="TH SarabunPSK"/>
                <w:color w:val="000000" w:themeColor="text1"/>
                <w:sz w:val="32"/>
                <w:szCs w:val="32"/>
                <w:cs/>
              </w:rPr>
              <w:t>ในเขตสุขภาพหรือ ในกระทรวงสาธารณสุข หรือกลุ่มโรงพยาบาลสังกัดอื่นๆ</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color w:val="000000" w:themeColor="text1"/>
                <w:sz w:val="32"/>
                <w:szCs w:val="32"/>
                <w:cs/>
              </w:rPr>
            </w:pPr>
            <w:r w:rsidRPr="009E34A0">
              <w:rPr>
                <w:rFonts w:ascii="TH SarabunPSK" w:hAnsi="TH SarabunPSK" w:cs="TH SarabunPSK"/>
                <w:b/>
                <w:bCs/>
                <w:color w:val="000000" w:themeColor="text1"/>
                <w:sz w:val="32"/>
                <w:szCs w:val="32"/>
                <w:cs/>
              </w:rPr>
              <w:lastRenderedPageBreak/>
              <w:t xml:space="preserve">เอกสารสนับสนุน : </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4E5B1E">
            <w:pPr>
              <w:pStyle w:val="ListParagraph"/>
              <w:numPr>
                <w:ilvl w:val="0"/>
                <w:numId w:val="57"/>
              </w:numPr>
              <w:spacing w:after="0" w:line="240" w:lineRule="auto"/>
              <w:ind w:left="318" w:hanging="318"/>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แนวทางการดูแลผู้ป่วยแบบประคับประคองระยะท้าย กรมการแพทย์</w:t>
            </w:r>
          </w:p>
          <w:p w:rsidR="00D32FA4" w:rsidRPr="009E34A0" w:rsidRDefault="00D32FA4" w:rsidP="004E5B1E">
            <w:pPr>
              <w:pStyle w:val="ListParagraph"/>
              <w:numPr>
                <w:ilvl w:val="0"/>
                <w:numId w:val="57"/>
              </w:numPr>
              <w:spacing w:after="0" w:line="240" w:lineRule="auto"/>
              <w:ind w:left="318" w:hanging="318"/>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rPr>
              <w:t xml:space="preserve">List Disease for Palliative Care and Functional Unit </w:t>
            </w:r>
            <w:r w:rsidRPr="009E34A0">
              <w:rPr>
                <w:rFonts w:ascii="TH SarabunPSK" w:hAnsi="TH SarabunPSK" w:cs="TH SarabunPSK"/>
                <w:color w:val="000000" w:themeColor="text1"/>
                <w:sz w:val="32"/>
                <w:szCs w:val="32"/>
                <w:cs/>
              </w:rPr>
              <w:t>กรมการแพทย์</w:t>
            </w:r>
          </w:p>
          <w:p w:rsidR="00D32FA4" w:rsidRPr="009E34A0" w:rsidRDefault="00D32FA4" w:rsidP="004E5B1E">
            <w:pPr>
              <w:pStyle w:val="ListParagraph"/>
              <w:numPr>
                <w:ilvl w:val="0"/>
                <w:numId w:val="57"/>
              </w:numPr>
              <w:spacing w:after="0" w:line="240" w:lineRule="auto"/>
              <w:ind w:left="318" w:hanging="318"/>
              <w:rPr>
                <w:rFonts w:ascii="TH SarabunPSK" w:hAnsi="TH SarabunPSK" w:cs="TH SarabunPSK"/>
                <w:color w:val="000000" w:themeColor="text1"/>
                <w:sz w:val="32"/>
                <w:szCs w:val="32"/>
              </w:rPr>
            </w:pPr>
            <w:r w:rsidRPr="009E34A0">
              <w:rPr>
                <w:rFonts w:ascii="TH SarabunPSK" w:hAnsi="TH SarabunPSK" w:cs="TH SarabunPSK"/>
                <w:noProof/>
                <w:color w:val="000000" w:themeColor="text1"/>
                <w:sz w:val="32"/>
                <w:szCs w:val="32"/>
              </w:rPr>
              <w:t xml:space="preserve">NCCN Clinical Practice Guidelines in Oncology (NCCN Guidelines) : </w:t>
            </w:r>
            <w:r w:rsidRPr="009E34A0">
              <w:rPr>
                <w:rFonts w:ascii="TH SarabunPSK" w:hAnsi="TH SarabunPSK" w:cs="TH SarabunPSK"/>
                <w:noProof/>
                <w:color w:val="000000" w:themeColor="text1"/>
                <w:sz w:val="32"/>
                <w:szCs w:val="32"/>
              </w:rPr>
              <w:lastRenderedPageBreak/>
              <w:t>Palliative Care Version 1.2016</w:t>
            </w:r>
          </w:p>
          <w:p w:rsidR="00D32FA4" w:rsidRPr="009E34A0" w:rsidRDefault="00D32FA4" w:rsidP="0004665E">
            <w:pPr>
              <w:pStyle w:val="ListParagraph"/>
              <w:spacing w:after="0" w:line="240" w:lineRule="auto"/>
              <w:ind w:left="318"/>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w:t>
            </w:r>
            <w:hyperlink r:id="rId10" w:history="1">
              <w:r w:rsidRPr="009E34A0">
                <w:rPr>
                  <w:rStyle w:val="Hyperlink"/>
                  <w:rFonts w:ascii="TH SarabunPSK" w:hAnsi="TH SarabunPSK" w:cs="TH SarabunPSK"/>
                  <w:noProof/>
                  <w:color w:val="000000" w:themeColor="text1"/>
                  <w:sz w:val="32"/>
                  <w:szCs w:val="32"/>
                </w:rPr>
                <w:t>https://www.nccn.org/professionals/physician_gls/pdf/palliative.pdf</w:t>
              </w:r>
            </w:hyperlink>
            <w:r w:rsidRPr="009E34A0">
              <w:rPr>
                <w:rFonts w:ascii="TH SarabunPSK" w:hAnsi="TH SarabunPSK" w:cs="TH SarabunPSK"/>
                <w:color w:val="000000" w:themeColor="text1"/>
                <w:sz w:val="32"/>
                <w:szCs w:val="32"/>
                <w:cs/>
              </w:rPr>
              <w:t>)</w:t>
            </w:r>
          </w:p>
          <w:p w:rsidR="00D32FA4" w:rsidRPr="009E34A0" w:rsidRDefault="00D32FA4" w:rsidP="004E5B1E">
            <w:pPr>
              <w:pStyle w:val="ListParagraph"/>
              <w:numPr>
                <w:ilvl w:val="0"/>
                <w:numId w:val="57"/>
              </w:numPr>
              <w:spacing w:after="0" w:line="240" w:lineRule="auto"/>
              <w:ind w:left="318" w:hanging="318"/>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แนวทางการพยาบาลผู้ป่วยโรคหลอดเลือดสมองสำหรับพยาบาลทั่วไป</w:t>
            </w:r>
            <w:r w:rsidRPr="009E34A0">
              <w:rPr>
                <w:rFonts w:ascii="TH SarabunPSK" w:hAnsi="TH SarabunPSK" w:cs="TH SarabunPSK"/>
                <w:color w:val="000000" w:themeColor="text1"/>
                <w:sz w:val="32"/>
                <w:szCs w:val="32"/>
              </w:rPr>
              <w:t xml:space="preserve">: Clinical nursing practice guidelines for stroke. </w:t>
            </w:r>
            <w:r w:rsidRPr="009E34A0">
              <w:rPr>
                <w:rFonts w:ascii="TH SarabunPSK" w:hAnsi="TH SarabunPSK" w:cs="TH SarabunPSK"/>
                <w:color w:val="000000" w:themeColor="text1"/>
                <w:sz w:val="32"/>
                <w:szCs w:val="32"/>
                <w:cs/>
              </w:rPr>
              <w:t>สถาบันประสาทวิทยา.พ.ศ.</w:t>
            </w:r>
            <w:r w:rsidRPr="009E34A0">
              <w:rPr>
                <w:rFonts w:ascii="TH SarabunPSK" w:hAnsi="TH SarabunPSK" w:cs="TH SarabunPSK"/>
                <w:color w:val="000000" w:themeColor="text1"/>
                <w:sz w:val="32"/>
                <w:szCs w:val="32"/>
              </w:rPr>
              <w:t>2554</w:t>
            </w:r>
          </w:p>
          <w:p w:rsidR="00D32FA4" w:rsidRPr="009E34A0" w:rsidRDefault="00D32FA4" w:rsidP="004E5B1E">
            <w:pPr>
              <w:pStyle w:val="ListParagraph"/>
              <w:numPr>
                <w:ilvl w:val="0"/>
                <w:numId w:val="57"/>
              </w:numPr>
              <w:spacing w:after="0" w:line="240" w:lineRule="auto"/>
              <w:ind w:left="312"/>
              <w:rPr>
                <w:rFonts w:ascii="TH SarabunPSK" w:hAnsi="TH SarabunPSK" w:cs="TH SarabunPSK"/>
                <w:sz w:val="32"/>
                <w:szCs w:val="32"/>
                <w:cs/>
              </w:rPr>
            </w:pPr>
            <w:r w:rsidRPr="009E34A0">
              <w:rPr>
                <w:rFonts w:ascii="TH SarabunPSK" w:hAnsi="TH SarabunPSK" w:cs="TH SarabunPSK"/>
                <w:color w:val="000000" w:themeColor="text1"/>
                <w:sz w:val="32"/>
                <w:szCs w:val="32"/>
              </w:rPr>
              <w:t xml:space="preserve">CAPC. Inclusion criteria in pediatric age group. </w:t>
            </w:r>
            <w:hyperlink r:id="rId11" w:history="1">
              <w:r w:rsidRPr="009E34A0">
                <w:rPr>
                  <w:rStyle w:val="Hyperlink"/>
                  <w:rFonts w:ascii="TH SarabunPSK" w:hAnsi="TH SarabunPSK" w:cs="TH SarabunPSK"/>
                  <w:color w:val="000000" w:themeColor="text1"/>
                  <w:sz w:val="32"/>
                  <w:szCs w:val="32"/>
                </w:rPr>
                <w:t>http://www.capc.org/tools-for-palliative-care-programs/clinical-tools/consult-triggers/pediatric-palliative-care-referral-criteria.pdf (access</w:t>
              </w:r>
            </w:hyperlink>
            <w:r w:rsidRPr="009E34A0">
              <w:rPr>
                <w:rFonts w:ascii="TH SarabunPSK" w:hAnsi="TH SarabunPSK" w:cs="TH SarabunPSK"/>
                <w:color w:val="000000" w:themeColor="text1"/>
                <w:sz w:val="32"/>
                <w:szCs w:val="32"/>
              </w:rPr>
              <w:t xml:space="preserve"> April 2014)</w:t>
            </w:r>
          </w:p>
        </w:tc>
      </w:tr>
    </w:tbl>
    <w:p w:rsidR="00F23553" w:rsidRDefault="00F23553"/>
    <w:tbl>
      <w:tblPr>
        <w:tblW w:w="10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4"/>
        <w:gridCol w:w="7655"/>
      </w:tblGrid>
      <w:tr w:rsidR="00D32FA4" w:rsidRPr="009E34A0" w:rsidTr="0004665E">
        <w:trPr>
          <w:trHeight w:val="1069"/>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color w:val="000000" w:themeColor="text1"/>
                <w:sz w:val="32"/>
                <w:szCs w:val="32"/>
                <w:cs/>
              </w:rPr>
            </w:pPr>
            <w:r w:rsidRPr="009E34A0">
              <w:rPr>
                <w:rFonts w:ascii="TH SarabunPSK" w:hAnsi="TH SarabunPSK" w:cs="TH SarabunPSK"/>
                <w:b/>
                <w:bCs/>
                <w:color w:val="000000" w:themeColor="text1"/>
                <w:sz w:val="32"/>
                <w:szCs w:val="32"/>
                <w:cs/>
              </w:rPr>
              <w:t>รายละเอียดข้อมูลพื้นฐาน</w:t>
            </w:r>
          </w:p>
        </w:tc>
        <w:tc>
          <w:tcPr>
            <w:tcW w:w="7655" w:type="dxa"/>
            <w:tcBorders>
              <w:top w:val="single" w:sz="4" w:space="0" w:color="auto"/>
              <w:left w:val="single" w:sz="4" w:space="0" w:color="auto"/>
              <w:bottom w:val="single" w:sz="4" w:space="0" w:color="auto"/>
              <w:right w:val="single" w:sz="4" w:space="0" w:color="auto"/>
            </w:tcBorders>
          </w:tcPr>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72"/>
              <w:gridCol w:w="1372"/>
              <w:gridCol w:w="1372"/>
              <w:gridCol w:w="1372"/>
              <w:gridCol w:w="1372"/>
            </w:tblGrid>
            <w:tr w:rsidR="00D32FA4" w:rsidRPr="009E34A0" w:rsidTr="0004665E">
              <w:trPr>
                <w:jc w:val="center"/>
              </w:trPr>
              <w:tc>
                <w:tcPr>
                  <w:tcW w:w="1372" w:type="dxa"/>
                  <w:vMerge w:val="restart"/>
                </w:tcPr>
                <w:p w:rsidR="00D32FA4" w:rsidRPr="009E34A0" w:rsidRDefault="00D32FA4" w:rsidP="0004665E">
                  <w:pPr>
                    <w:spacing w:after="0"/>
                    <w:jc w:val="center"/>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rPr>
                    <w:t>Baseline data</w:t>
                  </w:r>
                </w:p>
              </w:tc>
              <w:tc>
                <w:tcPr>
                  <w:tcW w:w="1372" w:type="dxa"/>
                  <w:vMerge w:val="restart"/>
                </w:tcPr>
                <w:p w:rsidR="00D32FA4" w:rsidRPr="009E34A0" w:rsidRDefault="00D32FA4" w:rsidP="0004665E">
                  <w:pPr>
                    <w:spacing w:after="0"/>
                    <w:jc w:val="center"/>
                    <w:rPr>
                      <w:rFonts w:ascii="TH SarabunPSK" w:hAnsi="TH SarabunPSK" w:cs="TH SarabunPSK"/>
                      <w:b/>
                      <w:bCs/>
                      <w:color w:val="000000" w:themeColor="text1"/>
                      <w:sz w:val="32"/>
                      <w:szCs w:val="32"/>
                      <w:cs/>
                    </w:rPr>
                  </w:pPr>
                  <w:r w:rsidRPr="009E34A0">
                    <w:rPr>
                      <w:rFonts w:ascii="TH SarabunPSK" w:hAnsi="TH SarabunPSK" w:cs="TH SarabunPSK"/>
                      <w:b/>
                      <w:bCs/>
                      <w:color w:val="000000" w:themeColor="text1"/>
                      <w:sz w:val="32"/>
                      <w:szCs w:val="32"/>
                      <w:cs/>
                    </w:rPr>
                    <w:t>หน่วยวัด</w:t>
                  </w:r>
                </w:p>
              </w:tc>
              <w:tc>
                <w:tcPr>
                  <w:tcW w:w="4116" w:type="dxa"/>
                  <w:gridSpan w:val="3"/>
                </w:tcPr>
                <w:p w:rsidR="00D32FA4" w:rsidRPr="009E34A0" w:rsidRDefault="00D32FA4" w:rsidP="0004665E">
                  <w:pPr>
                    <w:spacing w:after="0"/>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t>ผลการดำเนินงานในรอบปีงบประมาณ พ.ศ.</w:t>
                  </w:r>
                </w:p>
              </w:tc>
            </w:tr>
            <w:tr w:rsidR="00D32FA4" w:rsidRPr="009E34A0" w:rsidTr="0004665E">
              <w:trPr>
                <w:jc w:val="center"/>
              </w:trPr>
              <w:tc>
                <w:tcPr>
                  <w:tcW w:w="1372" w:type="dxa"/>
                  <w:vMerge/>
                </w:tcPr>
                <w:p w:rsidR="00D32FA4" w:rsidRPr="009E34A0" w:rsidRDefault="00D32FA4" w:rsidP="0004665E">
                  <w:pPr>
                    <w:spacing w:after="0"/>
                    <w:jc w:val="center"/>
                    <w:rPr>
                      <w:rFonts w:ascii="TH SarabunPSK" w:hAnsi="TH SarabunPSK" w:cs="TH SarabunPSK"/>
                      <w:b/>
                      <w:bCs/>
                      <w:color w:val="000000" w:themeColor="text1"/>
                      <w:sz w:val="32"/>
                      <w:szCs w:val="32"/>
                    </w:rPr>
                  </w:pPr>
                </w:p>
              </w:tc>
              <w:tc>
                <w:tcPr>
                  <w:tcW w:w="1372" w:type="dxa"/>
                  <w:vMerge/>
                </w:tcPr>
                <w:p w:rsidR="00D32FA4" w:rsidRPr="009E34A0" w:rsidRDefault="00D32FA4" w:rsidP="0004665E">
                  <w:pPr>
                    <w:spacing w:after="0"/>
                    <w:jc w:val="center"/>
                    <w:rPr>
                      <w:rFonts w:ascii="TH SarabunPSK" w:hAnsi="TH SarabunPSK" w:cs="TH SarabunPSK"/>
                      <w:b/>
                      <w:bCs/>
                      <w:color w:val="000000" w:themeColor="text1"/>
                      <w:sz w:val="32"/>
                      <w:szCs w:val="32"/>
                    </w:rPr>
                  </w:pPr>
                </w:p>
              </w:tc>
              <w:tc>
                <w:tcPr>
                  <w:tcW w:w="1372" w:type="dxa"/>
                </w:tcPr>
                <w:p w:rsidR="00D32FA4" w:rsidRPr="009E34A0" w:rsidRDefault="00D32FA4" w:rsidP="0004665E">
                  <w:pPr>
                    <w:spacing w:after="0"/>
                    <w:jc w:val="center"/>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t>2557</w:t>
                  </w:r>
                </w:p>
              </w:tc>
              <w:tc>
                <w:tcPr>
                  <w:tcW w:w="1372" w:type="dxa"/>
                </w:tcPr>
                <w:p w:rsidR="00D32FA4" w:rsidRPr="009E34A0" w:rsidRDefault="00D32FA4" w:rsidP="0004665E">
                  <w:pPr>
                    <w:spacing w:after="0"/>
                    <w:jc w:val="center"/>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t>2558</w:t>
                  </w:r>
                </w:p>
              </w:tc>
              <w:tc>
                <w:tcPr>
                  <w:tcW w:w="1372" w:type="dxa"/>
                </w:tcPr>
                <w:p w:rsidR="00D32FA4" w:rsidRPr="009E34A0" w:rsidRDefault="00D32FA4" w:rsidP="0004665E">
                  <w:pPr>
                    <w:spacing w:after="0"/>
                    <w:jc w:val="center"/>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t>2559</w:t>
                  </w:r>
                </w:p>
              </w:tc>
            </w:tr>
            <w:tr w:rsidR="00D32FA4" w:rsidRPr="009E34A0" w:rsidTr="0004665E">
              <w:trPr>
                <w:jc w:val="center"/>
              </w:trPr>
              <w:tc>
                <w:tcPr>
                  <w:tcW w:w="1372" w:type="dxa"/>
                </w:tcPr>
                <w:p w:rsidR="00D32FA4" w:rsidRPr="009E34A0" w:rsidRDefault="00D32FA4" w:rsidP="0004665E">
                  <w:pPr>
                    <w:spacing w:after="0"/>
                    <w:jc w:val="center"/>
                    <w:rPr>
                      <w:rFonts w:ascii="TH SarabunPSK" w:hAnsi="TH SarabunPSK" w:cs="TH SarabunPSK"/>
                      <w:color w:val="000000" w:themeColor="text1"/>
                      <w:sz w:val="32"/>
                      <w:szCs w:val="32"/>
                      <w:cs/>
                    </w:rPr>
                  </w:pPr>
                </w:p>
              </w:tc>
              <w:tc>
                <w:tcPr>
                  <w:tcW w:w="1372" w:type="dxa"/>
                </w:tcPr>
                <w:p w:rsidR="00D32FA4" w:rsidRPr="009E34A0" w:rsidRDefault="00D32FA4" w:rsidP="0004665E">
                  <w:pPr>
                    <w:spacing w:after="0"/>
                    <w:jc w:val="center"/>
                    <w:rPr>
                      <w:rFonts w:ascii="TH SarabunPSK" w:hAnsi="TH SarabunPSK" w:cs="TH SarabunPSK"/>
                      <w:color w:val="000000" w:themeColor="text1"/>
                      <w:sz w:val="32"/>
                      <w:szCs w:val="32"/>
                      <w:cs/>
                    </w:rPr>
                  </w:pPr>
                </w:p>
              </w:tc>
              <w:tc>
                <w:tcPr>
                  <w:tcW w:w="1372" w:type="dxa"/>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rPr>
                    <w:t>NA</w:t>
                  </w:r>
                </w:p>
              </w:tc>
              <w:tc>
                <w:tcPr>
                  <w:tcW w:w="1372" w:type="dxa"/>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rPr>
                    <w:t>NA</w:t>
                  </w:r>
                </w:p>
              </w:tc>
              <w:tc>
                <w:tcPr>
                  <w:tcW w:w="1372" w:type="dxa"/>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rPr>
                    <w:t>NA</w:t>
                  </w:r>
                </w:p>
              </w:tc>
            </w:tr>
          </w:tbl>
          <w:p w:rsidR="00D32FA4" w:rsidRPr="009E34A0" w:rsidRDefault="00D32FA4" w:rsidP="0004665E">
            <w:pPr>
              <w:spacing w:after="0"/>
              <w:rPr>
                <w:rFonts w:ascii="TH SarabunPSK" w:hAnsi="TH SarabunPSK" w:cs="TH SarabunPSK"/>
                <w:color w:val="000000" w:themeColor="text1"/>
                <w:sz w:val="32"/>
                <w:szCs w:val="32"/>
              </w:rPr>
            </w:pP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t>ผู้ให้ข้อมูลทางวิชาการ /</w:t>
            </w:r>
          </w:p>
          <w:p w:rsidR="00D32FA4" w:rsidRPr="009E34A0" w:rsidRDefault="00D32FA4" w:rsidP="0004665E">
            <w:pPr>
              <w:spacing w:after="0"/>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t>ผู้ประสานงานตัวชี้วัด</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ind w:right="-213"/>
              <w:rPr>
                <w:rFonts w:ascii="TH SarabunPSK" w:hAnsi="TH SarabunPSK" w:cs="TH SarabunPSK"/>
                <w:sz w:val="32"/>
                <w:szCs w:val="32"/>
              </w:rPr>
            </w:pPr>
            <w:r w:rsidRPr="009E34A0">
              <w:rPr>
                <w:rFonts w:ascii="TH SarabunPSK" w:hAnsi="TH SarabunPSK" w:cs="TH SarabunPSK"/>
                <w:sz w:val="32"/>
                <w:szCs w:val="32"/>
                <w:cs/>
              </w:rPr>
              <w:t xml:space="preserve">1. นพ.อากาศ  </w:t>
            </w:r>
            <w:proofErr w:type="spellStart"/>
            <w:r w:rsidRPr="009E34A0">
              <w:rPr>
                <w:rFonts w:ascii="TH SarabunPSK" w:hAnsi="TH SarabunPSK" w:cs="TH SarabunPSK"/>
                <w:sz w:val="32"/>
                <w:szCs w:val="32"/>
                <w:cs/>
              </w:rPr>
              <w:t>พัฒน</w:t>
            </w:r>
            <w:proofErr w:type="spellEnd"/>
            <w:r w:rsidRPr="009E34A0">
              <w:rPr>
                <w:rFonts w:ascii="TH SarabunPSK" w:hAnsi="TH SarabunPSK" w:cs="TH SarabunPSK"/>
                <w:sz w:val="32"/>
                <w:szCs w:val="32"/>
                <w:cs/>
              </w:rPr>
              <w:t>เรือง</w:t>
            </w:r>
            <w:proofErr w:type="spellStart"/>
            <w:r w:rsidRPr="009E34A0">
              <w:rPr>
                <w:rFonts w:ascii="TH SarabunPSK" w:hAnsi="TH SarabunPSK" w:cs="TH SarabunPSK"/>
                <w:sz w:val="32"/>
                <w:szCs w:val="32"/>
                <w:cs/>
              </w:rPr>
              <w:t>ไล</w:t>
            </w:r>
            <w:proofErr w:type="spellEnd"/>
            <w:r w:rsidRPr="009E34A0">
              <w:rPr>
                <w:rFonts w:ascii="TH SarabunPSK" w:hAnsi="TH SarabunPSK" w:cs="TH SarabunPSK"/>
                <w:sz w:val="32"/>
                <w:szCs w:val="32"/>
                <w:cs/>
              </w:rPr>
              <w:t xml:space="preserve">          </w:t>
            </w:r>
            <w:r w:rsidRPr="009E34A0">
              <w:rPr>
                <w:rFonts w:ascii="TH SarabunPSK" w:hAnsi="TH SarabunPSK" w:cs="TH SarabunPSK"/>
                <w:sz w:val="32"/>
                <w:szCs w:val="32"/>
                <w:cs/>
              </w:rPr>
              <w:tab/>
              <w:t>ที่ปรึกษากรมการแพทย์</w:t>
            </w:r>
          </w:p>
          <w:p w:rsidR="00D32FA4" w:rsidRPr="009E34A0" w:rsidRDefault="00D32FA4" w:rsidP="0004665E">
            <w:pPr>
              <w:spacing w:after="0" w:line="240" w:lineRule="auto"/>
              <w:ind w:right="-213"/>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 02-5918245   </w:t>
            </w:r>
            <w:r w:rsidRPr="009E34A0">
              <w:rPr>
                <w:rFonts w:ascii="TH SarabunPSK" w:hAnsi="TH SarabunPSK" w:cs="TH SarabunPSK"/>
                <w:sz w:val="32"/>
                <w:szCs w:val="32"/>
                <w:cs/>
              </w:rPr>
              <w:tab/>
              <w:t>โทรศัพท์มือถือ : 081-9105216</w:t>
            </w:r>
          </w:p>
          <w:p w:rsidR="00D32FA4" w:rsidRPr="009E34A0" w:rsidRDefault="00D32FA4" w:rsidP="0004665E">
            <w:pPr>
              <w:spacing w:after="0" w:line="240" w:lineRule="auto"/>
              <w:ind w:right="-213"/>
              <w:rPr>
                <w:rFonts w:ascii="TH SarabunPSK" w:hAnsi="TH SarabunPSK" w:cs="TH SarabunPSK"/>
                <w:sz w:val="32"/>
                <w:szCs w:val="32"/>
              </w:rPr>
            </w:pPr>
            <w:r w:rsidRPr="009E34A0">
              <w:rPr>
                <w:rFonts w:ascii="TH SarabunPSK" w:hAnsi="TH SarabunPSK" w:cs="TH SarabunPSK"/>
                <w:sz w:val="32"/>
                <w:szCs w:val="32"/>
                <w:cs/>
              </w:rPr>
              <w:t xml:space="preserve">    โทรสาร : 02-5918244   </w:t>
            </w:r>
            <w:r w:rsidRPr="009E34A0">
              <w:rPr>
                <w:rFonts w:ascii="TH SarabunPSK" w:hAnsi="TH SarabunPSK" w:cs="TH SarabunPSK"/>
                <w:sz w:val="32"/>
                <w:szCs w:val="32"/>
                <w:cs/>
              </w:rPr>
              <w:tab/>
            </w:r>
            <w:r w:rsidRPr="009E34A0">
              <w:rPr>
                <w:rFonts w:ascii="TH SarabunPSK" w:hAnsi="TH SarabunPSK" w:cs="TH SarabunPSK"/>
                <w:sz w:val="32"/>
                <w:szCs w:val="32"/>
              </w:rPr>
              <w:t xml:space="preserve">  </w:t>
            </w:r>
            <w:r w:rsidRPr="009E34A0">
              <w:rPr>
                <w:rFonts w:ascii="TH SarabunPSK" w:hAnsi="TH SarabunPSK" w:cs="TH SarabunPSK"/>
                <w:sz w:val="32"/>
                <w:szCs w:val="32"/>
                <w:cs/>
              </w:rPr>
              <w:tab/>
            </w:r>
            <w:r w:rsidRPr="009E34A0">
              <w:rPr>
                <w:rFonts w:ascii="TH SarabunPSK" w:hAnsi="TH SarabunPSK" w:cs="TH SarabunPSK"/>
                <w:sz w:val="32"/>
                <w:szCs w:val="32"/>
              </w:rPr>
              <w:t>E-mail : apattanaruenglai@gmail.com</w:t>
            </w:r>
          </w:p>
          <w:p w:rsidR="00D32FA4" w:rsidRPr="009E34A0" w:rsidRDefault="00D32FA4" w:rsidP="0004665E">
            <w:pPr>
              <w:spacing w:after="0" w:line="240" w:lineRule="auto"/>
              <w:ind w:right="-213"/>
              <w:rPr>
                <w:rFonts w:ascii="TH SarabunPSK" w:hAnsi="TH SarabunPSK" w:cs="TH SarabunPSK"/>
                <w:sz w:val="32"/>
                <w:szCs w:val="32"/>
                <w:cs/>
              </w:rPr>
            </w:pPr>
            <w:r w:rsidRPr="009E34A0">
              <w:rPr>
                <w:rFonts w:ascii="TH SarabunPSK" w:hAnsi="TH SarabunPSK" w:cs="TH SarabunPSK"/>
                <w:sz w:val="32"/>
                <w:szCs w:val="32"/>
                <w:cs/>
              </w:rPr>
              <w:t xml:space="preserve">2. นางอำไพพร อังวัฒนา </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t>นักวิชาการสาธารณสุขชำนาญการพิเศษ</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 </w:t>
            </w:r>
            <w:r w:rsidRPr="009E34A0">
              <w:rPr>
                <w:rFonts w:ascii="TH SarabunPSK" w:hAnsi="TH SarabunPSK" w:cs="TH SarabunPSK"/>
                <w:sz w:val="32"/>
                <w:szCs w:val="32"/>
              </w:rPr>
              <w:t>02</w:t>
            </w:r>
            <w:r w:rsidRPr="009E34A0">
              <w:rPr>
                <w:rFonts w:ascii="TH SarabunPSK" w:hAnsi="TH SarabunPSK" w:cs="TH SarabunPSK"/>
                <w:sz w:val="32"/>
                <w:szCs w:val="32"/>
                <w:cs/>
              </w:rPr>
              <w:t xml:space="preserve">-5906282 </w:t>
            </w:r>
            <w:r w:rsidRPr="009E34A0">
              <w:rPr>
                <w:rFonts w:ascii="TH SarabunPSK" w:hAnsi="TH SarabunPSK" w:cs="TH SarabunPSK"/>
                <w:sz w:val="32"/>
                <w:szCs w:val="32"/>
              </w:rPr>
              <w:t xml:space="preserve">  </w:t>
            </w:r>
            <w:r w:rsidRPr="009E34A0">
              <w:rPr>
                <w:rFonts w:ascii="TH SarabunPSK" w:hAnsi="TH SarabunPSK" w:cs="TH SarabunPSK"/>
                <w:sz w:val="32"/>
                <w:szCs w:val="32"/>
                <w:cs/>
              </w:rPr>
              <w:tab/>
              <w:t>โทรศัพท์มือถือ :</w:t>
            </w:r>
            <w:r w:rsidRPr="009E34A0">
              <w:rPr>
                <w:rFonts w:ascii="TH SarabunPSK" w:hAnsi="TH SarabunPSK" w:cs="TH SarabunPSK"/>
                <w:sz w:val="32"/>
                <w:szCs w:val="32"/>
              </w:rPr>
              <w:t xml:space="preserve"> </w:t>
            </w:r>
            <w:r w:rsidRPr="009E34A0">
              <w:rPr>
                <w:rFonts w:ascii="TH SarabunPSK" w:hAnsi="TH SarabunPSK" w:cs="TH SarabunPSK"/>
                <w:sz w:val="32"/>
                <w:szCs w:val="32"/>
                <w:cs/>
              </w:rPr>
              <w:t>081-6685008</w:t>
            </w:r>
          </w:p>
          <w:p w:rsidR="00D32FA4" w:rsidRPr="009E34A0" w:rsidRDefault="00D32FA4" w:rsidP="0004665E">
            <w:pPr>
              <w:spacing w:after="0" w:line="240" w:lineRule="auto"/>
              <w:ind w:right="-123"/>
              <w:rPr>
                <w:rFonts w:ascii="TH SarabunPSK" w:hAnsi="TH SarabunPSK" w:cs="TH SarabunPSK"/>
                <w:sz w:val="32"/>
                <w:szCs w:val="32"/>
              </w:rPr>
            </w:pPr>
            <w:r w:rsidRPr="009E34A0">
              <w:rPr>
                <w:rFonts w:ascii="TH SarabunPSK" w:hAnsi="TH SarabunPSK" w:cs="TH SarabunPSK"/>
                <w:sz w:val="32"/>
                <w:szCs w:val="32"/>
                <w:cs/>
              </w:rPr>
              <w:t xml:space="preserve">    โทรสาร </w:t>
            </w:r>
            <w:r w:rsidRPr="009E34A0">
              <w:rPr>
                <w:rFonts w:ascii="TH SarabunPSK" w:hAnsi="TH SarabunPSK" w:cs="TH SarabunPSK"/>
                <w:sz w:val="32"/>
                <w:szCs w:val="32"/>
              </w:rPr>
              <w:t>:</w:t>
            </w:r>
            <w:r w:rsidRPr="009E34A0">
              <w:rPr>
                <w:rFonts w:ascii="TH SarabunPSK" w:hAnsi="TH SarabunPSK" w:cs="TH SarabunPSK"/>
                <w:sz w:val="32"/>
                <w:szCs w:val="32"/>
                <w:cs/>
              </w:rPr>
              <w:t xml:space="preserve"> 02-5918264-5   </w:t>
            </w:r>
            <w:r w:rsidRPr="009E34A0">
              <w:rPr>
                <w:rFonts w:ascii="TH SarabunPSK" w:hAnsi="TH SarabunPSK" w:cs="TH SarabunPSK"/>
                <w:sz w:val="32"/>
                <w:szCs w:val="32"/>
              </w:rPr>
              <w:t xml:space="preserve">         </w:t>
            </w:r>
            <w:r w:rsidRPr="009E34A0">
              <w:rPr>
                <w:rFonts w:ascii="TH SarabunPSK" w:hAnsi="TH SarabunPSK" w:cs="TH SarabunPSK"/>
                <w:sz w:val="32"/>
                <w:szCs w:val="32"/>
                <w:cs/>
              </w:rPr>
              <w:tab/>
            </w:r>
            <w:r w:rsidRPr="009E34A0">
              <w:rPr>
                <w:rFonts w:ascii="TH SarabunPSK" w:hAnsi="TH SarabunPSK" w:cs="TH SarabunPSK"/>
                <w:sz w:val="32"/>
                <w:szCs w:val="32"/>
              </w:rPr>
              <w:t>E-mail : ampaiporn.y@gmail.com</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3. นางสาว</w:t>
            </w:r>
            <w:proofErr w:type="spellStart"/>
            <w:r w:rsidRPr="009E34A0">
              <w:rPr>
                <w:rFonts w:ascii="TH SarabunPSK" w:hAnsi="TH SarabunPSK" w:cs="TH SarabunPSK"/>
                <w:sz w:val="32"/>
                <w:szCs w:val="32"/>
                <w:cs/>
              </w:rPr>
              <w:t>ศิ</w:t>
            </w:r>
            <w:proofErr w:type="spellEnd"/>
            <w:r w:rsidRPr="009E34A0">
              <w:rPr>
                <w:rFonts w:ascii="TH SarabunPSK" w:hAnsi="TH SarabunPSK" w:cs="TH SarabunPSK"/>
                <w:sz w:val="32"/>
                <w:szCs w:val="32"/>
                <w:cs/>
              </w:rPr>
              <w:t xml:space="preserve">วาพร </w:t>
            </w:r>
            <w:proofErr w:type="spellStart"/>
            <w:r w:rsidRPr="009E34A0">
              <w:rPr>
                <w:rFonts w:ascii="TH SarabunPSK" w:hAnsi="TH SarabunPSK" w:cs="TH SarabunPSK"/>
                <w:sz w:val="32"/>
                <w:szCs w:val="32"/>
                <w:cs/>
              </w:rPr>
              <w:t>สัง</w:t>
            </w:r>
            <w:proofErr w:type="spellEnd"/>
            <w:r w:rsidRPr="009E34A0">
              <w:rPr>
                <w:rFonts w:ascii="TH SarabunPSK" w:hAnsi="TH SarabunPSK" w:cs="TH SarabunPSK"/>
                <w:sz w:val="32"/>
                <w:szCs w:val="32"/>
                <w:cs/>
              </w:rPr>
              <w:t xml:space="preserve">รวม  </w:t>
            </w:r>
            <w:r w:rsidRPr="009E34A0">
              <w:rPr>
                <w:rFonts w:ascii="TH SarabunPSK" w:hAnsi="TH SarabunPSK" w:cs="TH SarabunPSK"/>
                <w:sz w:val="32"/>
                <w:szCs w:val="32"/>
                <w:cs/>
              </w:rPr>
              <w:tab/>
            </w:r>
            <w:r w:rsidRPr="009E34A0">
              <w:rPr>
                <w:rFonts w:ascii="TH SarabunPSK" w:hAnsi="TH SarabunPSK" w:cs="TH SarabunPSK"/>
                <w:sz w:val="32"/>
                <w:szCs w:val="32"/>
                <w:cs/>
              </w:rPr>
              <w:tab/>
              <w:t xml:space="preserve">นักวิชาการสาธารณสุขชำนาญการ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 02-5906146   </w:t>
            </w:r>
            <w:r w:rsidRPr="009E34A0">
              <w:rPr>
                <w:rFonts w:ascii="TH SarabunPSK" w:hAnsi="TH SarabunPSK" w:cs="TH SarabunPSK"/>
                <w:sz w:val="32"/>
                <w:szCs w:val="32"/>
                <w:cs/>
              </w:rPr>
              <w:tab/>
              <w:t>โทรศัพท์มือถือ : 089-6093836</w:t>
            </w:r>
          </w:p>
          <w:p w:rsidR="00D32FA4" w:rsidRPr="009E34A0" w:rsidRDefault="00D32FA4" w:rsidP="0004665E">
            <w:pPr>
              <w:tabs>
                <w:tab w:val="left" w:pos="720"/>
                <w:tab w:val="left" w:pos="1440"/>
                <w:tab w:val="left" w:pos="2160"/>
                <w:tab w:val="left" w:pos="2880"/>
                <w:tab w:val="left" w:pos="3600"/>
                <w:tab w:val="left" w:pos="4320"/>
                <w:tab w:val="left" w:pos="5040"/>
                <w:tab w:val="left" w:pos="5760"/>
                <w:tab w:val="right" w:pos="7155"/>
              </w:tabs>
              <w:spacing w:after="0" w:line="240" w:lineRule="auto"/>
              <w:rPr>
                <w:rFonts w:ascii="TH SarabunPSK" w:hAnsi="TH SarabunPSK" w:cs="TH SarabunPSK"/>
                <w:color w:val="FF0000"/>
                <w:sz w:val="32"/>
                <w:szCs w:val="32"/>
                <w:highlight w:val="yellow"/>
              </w:rPr>
            </w:pPr>
            <w:r w:rsidRPr="009E34A0">
              <w:rPr>
                <w:rFonts w:ascii="TH SarabunPSK" w:hAnsi="TH SarabunPSK" w:cs="TH SarabunPSK"/>
                <w:sz w:val="32"/>
                <w:szCs w:val="32"/>
                <w:cs/>
              </w:rPr>
              <w:t xml:space="preserve">    โทรสาร : 02-5918244   </w:t>
            </w:r>
            <w:r w:rsidRPr="009E34A0">
              <w:rPr>
                <w:rFonts w:ascii="TH SarabunPSK" w:hAnsi="TH SarabunPSK" w:cs="TH SarabunPSK"/>
                <w:sz w:val="32"/>
                <w:szCs w:val="32"/>
              </w:rPr>
              <w:tab/>
            </w:r>
            <w:r w:rsidRPr="009E34A0">
              <w:rPr>
                <w:rFonts w:ascii="TH SarabunPSK" w:hAnsi="TH SarabunPSK" w:cs="TH SarabunPSK"/>
                <w:sz w:val="32"/>
                <w:szCs w:val="32"/>
                <w:cs/>
              </w:rPr>
              <w:t xml:space="preserve"> </w:t>
            </w:r>
            <w:r w:rsidRPr="009E34A0">
              <w:rPr>
                <w:rFonts w:ascii="TH SarabunPSK" w:hAnsi="TH SarabunPSK" w:cs="TH SarabunPSK"/>
                <w:sz w:val="32"/>
                <w:szCs w:val="32"/>
              </w:rPr>
              <w:t xml:space="preserve"> </w:t>
            </w:r>
            <w:r w:rsidRPr="009E34A0">
              <w:rPr>
                <w:rFonts w:ascii="TH SarabunPSK" w:hAnsi="TH SarabunPSK" w:cs="TH SarabunPSK"/>
                <w:sz w:val="32"/>
                <w:szCs w:val="32"/>
                <w:cs/>
              </w:rPr>
              <w:tab/>
            </w:r>
            <w:r w:rsidRPr="009E34A0">
              <w:rPr>
                <w:rFonts w:ascii="TH SarabunPSK" w:hAnsi="TH SarabunPSK" w:cs="TH SarabunPSK"/>
                <w:sz w:val="32"/>
                <w:szCs w:val="32"/>
              </w:rPr>
              <w:t>E-mail : keaksiwa@gmail.com</w:t>
            </w:r>
            <w:r w:rsidRPr="009E34A0">
              <w:rPr>
                <w:rFonts w:ascii="TH SarabunPSK" w:hAnsi="TH SarabunPSK" w:cs="TH SarabunPSK"/>
                <w:sz w:val="32"/>
                <w:szCs w:val="32"/>
              </w:rPr>
              <w:tab/>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color w:val="000000" w:themeColor="text1"/>
                <w:sz w:val="32"/>
                <w:szCs w:val="32"/>
                <w:cs/>
              </w:rPr>
            </w:pPr>
            <w:r w:rsidRPr="009E34A0">
              <w:rPr>
                <w:rFonts w:ascii="TH SarabunPSK" w:hAnsi="TH SarabunPSK" w:cs="TH SarabunPSK"/>
                <w:b/>
                <w:bCs/>
                <w:color w:val="000000" w:themeColor="text1"/>
                <w:sz w:val="32"/>
                <w:szCs w:val="32"/>
                <w:cs/>
              </w:rPr>
              <w:t>หน่วยงานประมวลผลและจัดทำข้อมูล</w:t>
            </w:r>
          </w:p>
          <w:p w:rsidR="00D32FA4" w:rsidRPr="009E34A0" w:rsidRDefault="00D32FA4" w:rsidP="0004665E">
            <w:pPr>
              <w:spacing w:after="0"/>
              <w:rPr>
                <w:rFonts w:ascii="TH SarabunPSK" w:hAnsi="TH SarabunPSK" w:cs="TH SarabunPSK"/>
                <w:b/>
                <w:bCs/>
                <w:color w:val="000000" w:themeColor="text1"/>
                <w:sz w:val="32"/>
                <w:szCs w:val="32"/>
                <w:cs/>
              </w:rPr>
            </w:pPr>
            <w:r w:rsidRPr="009E34A0">
              <w:rPr>
                <w:rFonts w:ascii="TH SarabunPSK" w:hAnsi="TH SarabunPSK" w:cs="TH SarabunPSK"/>
                <w:b/>
                <w:bCs/>
                <w:color w:val="000000" w:themeColor="text1"/>
                <w:sz w:val="32"/>
                <w:szCs w:val="32"/>
                <w:cs/>
              </w:rPr>
              <w:t>(ระดับส่วนกลาง)</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ind w:right="-213"/>
              <w:rPr>
                <w:rFonts w:ascii="TH SarabunPSK" w:hAnsi="TH SarabunPSK" w:cs="TH SarabunPSK"/>
                <w:sz w:val="32"/>
                <w:szCs w:val="32"/>
              </w:rPr>
            </w:pPr>
            <w:r w:rsidRPr="009E34A0">
              <w:rPr>
                <w:rFonts w:ascii="TH SarabunPSK" w:hAnsi="TH SarabunPSK" w:cs="TH SarabunPSK"/>
                <w:sz w:val="32"/>
                <w:szCs w:val="32"/>
                <w:cs/>
              </w:rPr>
              <w:t>1. นพ.ภัทร</w:t>
            </w:r>
            <w:proofErr w:type="spellStart"/>
            <w:r w:rsidRPr="009E34A0">
              <w:rPr>
                <w:rFonts w:ascii="TH SarabunPSK" w:hAnsi="TH SarabunPSK" w:cs="TH SarabunPSK"/>
                <w:sz w:val="32"/>
                <w:szCs w:val="32"/>
                <w:cs/>
              </w:rPr>
              <w:t>วินฑ์</w:t>
            </w:r>
            <w:proofErr w:type="spellEnd"/>
            <w:r w:rsidRPr="009E34A0">
              <w:rPr>
                <w:rFonts w:ascii="TH SarabunPSK" w:hAnsi="TH SarabunPSK" w:cs="TH SarabunPSK"/>
                <w:sz w:val="32"/>
                <w:szCs w:val="32"/>
                <w:cs/>
              </w:rPr>
              <w:t xml:space="preserve"> อัตตะสาระ </w:t>
            </w:r>
            <w:r w:rsidRPr="009E34A0">
              <w:rPr>
                <w:rFonts w:ascii="TH SarabunPSK" w:hAnsi="TH SarabunPSK" w:cs="TH SarabunPSK"/>
                <w:sz w:val="32"/>
                <w:szCs w:val="32"/>
                <w:cs/>
              </w:rPr>
              <w:tab/>
            </w:r>
            <w:r w:rsidRPr="009E34A0">
              <w:rPr>
                <w:rFonts w:ascii="TH SarabunPSK" w:hAnsi="TH SarabunPSK" w:cs="TH SarabunPSK"/>
                <w:sz w:val="32"/>
                <w:szCs w:val="32"/>
                <w:cs/>
              </w:rPr>
              <w:tab/>
              <w:t xml:space="preserve">รองผู้อำนวยการสำนักนิเทศระบบการแพทย์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 </w:t>
            </w:r>
            <w:r w:rsidRPr="009E34A0">
              <w:rPr>
                <w:rFonts w:ascii="TH SarabunPSK" w:hAnsi="TH SarabunPSK" w:cs="TH SarabunPSK"/>
                <w:sz w:val="32"/>
                <w:szCs w:val="32"/>
              </w:rPr>
              <w:t>02</w:t>
            </w:r>
            <w:r w:rsidRPr="009E34A0">
              <w:rPr>
                <w:rFonts w:ascii="TH SarabunPSK" w:hAnsi="TH SarabunPSK" w:cs="TH SarabunPSK"/>
                <w:sz w:val="32"/>
                <w:szCs w:val="32"/>
                <w:cs/>
              </w:rPr>
              <w:t xml:space="preserve">-5906357 </w:t>
            </w:r>
            <w:r w:rsidRPr="009E34A0">
              <w:rPr>
                <w:rFonts w:ascii="TH SarabunPSK" w:hAnsi="TH SarabunPSK" w:cs="TH SarabunPSK"/>
                <w:sz w:val="32"/>
                <w:szCs w:val="32"/>
              </w:rPr>
              <w:t xml:space="preserve">  </w:t>
            </w:r>
            <w:r w:rsidRPr="009E34A0">
              <w:rPr>
                <w:rFonts w:ascii="TH SarabunPSK" w:hAnsi="TH SarabunPSK" w:cs="TH SarabunPSK"/>
                <w:sz w:val="32"/>
                <w:szCs w:val="32"/>
                <w:cs/>
              </w:rPr>
              <w:tab/>
              <w:t>โทรศัพท์มือถือ :</w:t>
            </w:r>
            <w:r w:rsidRPr="009E34A0">
              <w:rPr>
                <w:rFonts w:ascii="TH SarabunPSK" w:hAnsi="TH SarabunPSK" w:cs="TH SarabunPSK"/>
                <w:sz w:val="32"/>
                <w:szCs w:val="32"/>
              </w:rPr>
              <w:t xml:space="preserve"> </w:t>
            </w:r>
            <w:r w:rsidRPr="009E34A0">
              <w:rPr>
                <w:rFonts w:ascii="TH SarabunPSK" w:hAnsi="TH SarabunPSK" w:cs="TH SarabunPSK"/>
                <w:sz w:val="32"/>
                <w:szCs w:val="32"/>
                <w:cs/>
              </w:rPr>
              <w:t>081-9357334</w:t>
            </w:r>
          </w:p>
          <w:p w:rsidR="00D32FA4" w:rsidRPr="009E34A0" w:rsidRDefault="00D32FA4" w:rsidP="0004665E">
            <w:pPr>
              <w:spacing w:after="0" w:line="240" w:lineRule="auto"/>
              <w:ind w:right="-123"/>
              <w:rPr>
                <w:rFonts w:ascii="TH SarabunPSK" w:hAnsi="TH SarabunPSK" w:cs="TH SarabunPSK"/>
                <w:sz w:val="32"/>
                <w:szCs w:val="32"/>
              </w:rPr>
            </w:pPr>
            <w:r w:rsidRPr="009E34A0">
              <w:rPr>
                <w:rFonts w:ascii="TH SarabunPSK" w:hAnsi="TH SarabunPSK" w:cs="TH SarabunPSK"/>
                <w:sz w:val="32"/>
                <w:szCs w:val="32"/>
                <w:cs/>
              </w:rPr>
              <w:t xml:space="preserve">    โทรสาร </w:t>
            </w:r>
            <w:r w:rsidRPr="009E34A0">
              <w:rPr>
                <w:rFonts w:ascii="TH SarabunPSK" w:hAnsi="TH SarabunPSK" w:cs="TH SarabunPSK"/>
                <w:sz w:val="32"/>
                <w:szCs w:val="32"/>
              </w:rPr>
              <w:t>:</w:t>
            </w:r>
            <w:r w:rsidRPr="009E34A0">
              <w:rPr>
                <w:rFonts w:ascii="TH SarabunPSK" w:hAnsi="TH SarabunPSK" w:cs="TH SarabunPSK"/>
                <w:sz w:val="32"/>
                <w:szCs w:val="32"/>
                <w:cs/>
              </w:rPr>
              <w:t xml:space="preserve"> 02-9659851   </w:t>
            </w:r>
            <w:r w:rsidRPr="009E34A0">
              <w:rPr>
                <w:rFonts w:ascii="TH SarabunPSK" w:hAnsi="TH SarabunPSK" w:cs="TH SarabunPSK"/>
                <w:sz w:val="32"/>
                <w:szCs w:val="32"/>
              </w:rPr>
              <w:t xml:space="preserve">           </w:t>
            </w:r>
            <w:r w:rsidRPr="009E34A0">
              <w:rPr>
                <w:rFonts w:ascii="TH SarabunPSK" w:hAnsi="TH SarabunPSK" w:cs="TH SarabunPSK"/>
                <w:sz w:val="32"/>
                <w:szCs w:val="32"/>
                <w:cs/>
              </w:rPr>
              <w:tab/>
            </w:r>
            <w:r w:rsidRPr="009E34A0">
              <w:rPr>
                <w:rFonts w:ascii="TH SarabunPSK" w:hAnsi="TH SarabunPSK" w:cs="TH SarabunPSK"/>
                <w:sz w:val="32"/>
                <w:szCs w:val="32"/>
              </w:rPr>
              <w:t>E-mail : pattarawin@gmail.com</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2. นางจุฬารักษ์ สิงหกลางพล  </w:t>
            </w:r>
            <w:r w:rsidRPr="009E34A0">
              <w:rPr>
                <w:rFonts w:ascii="TH SarabunPSK" w:hAnsi="TH SarabunPSK" w:cs="TH SarabunPSK"/>
                <w:sz w:val="32"/>
                <w:szCs w:val="32"/>
                <w:cs/>
              </w:rPr>
              <w:tab/>
            </w:r>
            <w:r w:rsidRPr="009E34A0">
              <w:rPr>
                <w:rFonts w:ascii="TH SarabunPSK" w:hAnsi="TH SarabunPSK" w:cs="TH SarabunPSK"/>
                <w:sz w:val="32"/>
                <w:szCs w:val="32"/>
                <w:cs/>
              </w:rPr>
              <w:tab/>
              <w:t xml:space="preserve">นักวิชาการสาธารณสุขชำนาญการ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 02-5906329</w:t>
            </w:r>
            <w:r w:rsidRPr="009E34A0">
              <w:rPr>
                <w:rFonts w:ascii="TH SarabunPSK" w:hAnsi="TH SarabunPSK" w:cs="TH SarabunPSK"/>
                <w:sz w:val="32"/>
                <w:szCs w:val="32"/>
                <w:cs/>
              </w:rPr>
              <w:tab/>
              <w:t>โทรศัพท์มือถือ : 081-3554866</w:t>
            </w:r>
          </w:p>
          <w:p w:rsidR="00D32FA4" w:rsidRPr="009E34A0" w:rsidRDefault="00D32FA4" w:rsidP="0004665E">
            <w:pPr>
              <w:spacing w:after="0" w:line="240" w:lineRule="auto"/>
              <w:rPr>
                <w:rFonts w:ascii="TH SarabunPSK" w:hAnsi="TH SarabunPSK" w:cs="TH SarabunPSK"/>
                <w:color w:val="222222"/>
                <w:sz w:val="32"/>
                <w:szCs w:val="32"/>
                <w:shd w:val="clear" w:color="auto" w:fill="FFFFFF"/>
              </w:rPr>
            </w:pPr>
            <w:r w:rsidRPr="009E34A0">
              <w:rPr>
                <w:rFonts w:ascii="TH SarabunPSK" w:hAnsi="TH SarabunPSK" w:cs="TH SarabunPSK"/>
                <w:sz w:val="32"/>
                <w:szCs w:val="32"/>
                <w:cs/>
              </w:rPr>
              <w:t xml:space="preserve">    โทรสาร : 02-9659851</w:t>
            </w:r>
            <w:r w:rsidRPr="009E34A0">
              <w:rPr>
                <w:rFonts w:ascii="TH SarabunPSK" w:hAnsi="TH SarabunPSK" w:cs="TH SarabunPSK"/>
                <w:sz w:val="32"/>
                <w:szCs w:val="32"/>
              </w:rPr>
              <w:tab/>
              <w:t xml:space="preserve"> </w:t>
            </w:r>
            <w:r w:rsidRPr="009E34A0">
              <w:rPr>
                <w:rFonts w:ascii="TH SarabunPSK" w:hAnsi="TH SarabunPSK" w:cs="TH SarabunPSK"/>
                <w:sz w:val="32"/>
                <w:szCs w:val="32"/>
                <w:cs/>
              </w:rPr>
              <w:tab/>
            </w:r>
            <w:r w:rsidRPr="009E34A0">
              <w:rPr>
                <w:rFonts w:ascii="TH SarabunPSK" w:hAnsi="TH SarabunPSK" w:cs="TH SarabunPSK"/>
                <w:sz w:val="32"/>
                <w:szCs w:val="32"/>
              </w:rPr>
              <w:t xml:space="preserve">E-mail : </w:t>
            </w:r>
            <w:r w:rsidRPr="0073164F">
              <w:rPr>
                <w:rFonts w:ascii="TH SarabunPSK" w:hAnsi="TH SarabunPSK" w:cs="TH SarabunPSK"/>
                <w:sz w:val="32"/>
                <w:szCs w:val="32"/>
                <w:shd w:val="clear" w:color="auto" w:fill="FFFFFF"/>
              </w:rPr>
              <w:t>klangpol@yahoo.com</w:t>
            </w:r>
          </w:p>
          <w:p w:rsidR="00D32FA4" w:rsidRPr="009E34A0" w:rsidRDefault="00D32FA4" w:rsidP="0004665E">
            <w:pPr>
              <w:spacing w:after="0" w:line="240" w:lineRule="auto"/>
              <w:ind w:right="-213"/>
              <w:rPr>
                <w:rFonts w:ascii="TH SarabunPSK" w:hAnsi="TH SarabunPSK" w:cs="TH SarabunPSK"/>
                <w:b/>
                <w:bCs/>
                <w:sz w:val="32"/>
                <w:szCs w:val="32"/>
                <w:cs/>
              </w:rPr>
            </w:pPr>
            <w:r w:rsidRPr="009E34A0">
              <w:rPr>
                <w:rFonts w:ascii="TH SarabunPSK" w:hAnsi="TH SarabunPSK" w:cs="TH SarabunPSK"/>
                <w:b/>
                <w:bCs/>
                <w:sz w:val="32"/>
                <w:szCs w:val="32"/>
                <w:cs/>
              </w:rPr>
              <w:t>กรมการแพทย์</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color w:val="000000" w:themeColor="text1"/>
                <w:sz w:val="32"/>
                <w:szCs w:val="32"/>
                <w:cs/>
              </w:rPr>
            </w:pPr>
            <w:r w:rsidRPr="009E34A0">
              <w:rPr>
                <w:rFonts w:ascii="TH SarabunPSK" w:hAnsi="TH SarabunPSK" w:cs="TH SarabunPSK"/>
                <w:b/>
                <w:bCs/>
                <w:color w:val="000000" w:themeColor="text1"/>
                <w:sz w:val="32"/>
                <w:szCs w:val="32"/>
                <w:cs/>
              </w:rPr>
              <w:t>ผู้รับผิดชอบการรายงานผลการดำเนินงาน</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tabs>
                <w:tab w:val="left" w:pos="175"/>
              </w:tabs>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1. คณะกรรมการ </w:t>
            </w:r>
            <w:r w:rsidRPr="009E34A0">
              <w:rPr>
                <w:rFonts w:ascii="TH SarabunPSK" w:hAnsi="TH SarabunPSK" w:cs="TH SarabunPSK"/>
                <w:sz w:val="32"/>
                <w:szCs w:val="32"/>
              </w:rPr>
              <w:t xml:space="preserve">Service Plan </w:t>
            </w:r>
            <w:r w:rsidRPr="009E34A0">
              <w:rPr>
                <w:rFonts w:ascii="TH SarabunPSK" w:hAnsi="TH SarabunPSK" w:cs="TH SarabunPSK"/>
                <w:sz w:val="32"/>
                <w:szCs w:val="32"/>
                <w:cs/>
              </w:rPr>
              <w:t xml:space="preserve">สาขาการดูแลแบบประคับประคอง ของเขตบริการ   </w:t>
            </w:r>
          </w:p>
          <w:p w:rsidR="00D32FA4" w:rsidRPr="009E34A0" w:rsidRDefault="00D32FA4" w:rsidP="0004665E">
            <w:pPr>
              <w:tabs>
                <w:tab w:val="left" w:pos="175"/>
              </w:tabs>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สุขภาพ</w:t>
            </w:r>
          </w:p>
          <w:p w:rsidR="00D32FA4" w:rsidRPr="009E34A0" w:rsidRDefault="00D32FA4" w:rsidP="0004665E">
            <w:pPr>
              <w:tabs>
                <w:tab w:val="left" w:pos="175"/>
              </w:tabs>
              <w:spacing w:after="0" w:line="240" w:lineRule="auto"/>
              <w:rPr>
                <w:rFonts w:ascii="TH SarabunPSK" w:hAnsi="TH SarabunPSK" w:cs="TH SarabunPSK"/>
                <w:sz w:val="32"/>
                <w:szCs w:val="32"/>
              </w:rPr>
            </w:pPr>
            <w:r w:rsidRPr="009E34A0">
              <w:rPr>
                <w:rFonts w:ascii="TH SarabunPSK" w:hAnsi="TH SarabunPSK" w:cs="TH SarabunPSK"/>
                <w:sz w:val="32"/>
                <w:szCs w:val="32"/>
                <w:cs/>
              </w:rPr>
              <w:t>2. นายแพทย์ภัทร</w:t>
            </w:r>
            <w:proofErr w:type="spellStart"/>
            <w:r w:rsidRPr="009E34A0">
              <w:rPr>
                <w:rFonts w:ascii="TH SarabunPSK" w:hAnsi="TH SarabunPSK" w:cs="TH SarabunPSK"/>
                <w:sz w:val="32"/>
                <w:szCs w:val="32"/>
                <w:cs/>
              </w:rPr>
              <w:t>วินฑ์</w:t>
            </w:r>
            <w:proofErr w:type="spellEnd"/>
            <w:r w:rsidRPr="009E34A0">
              <w:rPr>
                <w:rFonts w:ascii="TH SarabunPSK" w:hAnsi="TH SarabunPSK" w:cs="TH SarabunPSK"/>
                <w:sz w:val="32"/>
                <w:szCs w:val="32"/>
                <w:cs/>
              </w:rPr>
              <w:t xml:space="preserve"> อัตตะสาระ</w:t>
            </w:r>
            <w:r w:rsidRPr="009E34A0">
              <w:rPr>
                <w:rFonts w:ascii="TH SarabunPSK" w:hAnsi="TH SarabunPSK" w:cs="TH SarabunPSK"/>
                <w:sz w:val="32"/>
                <w:szCs w:val="32"/>
                <w:cs/>
              </w:rPr>
              <w:tab/>
            </w:r>
            <w:r w:rsidRPr="009E34A0">
              <w:rPr>
                <w:rFonts w:ascii="TH SarabunPSK" w:hAnsi="TH SarabunPSK" w:cs="TH SarabunPSK"/>
                <w:sz w:val="32"/>
                <w:szCs w:val="32"/>
                <w:cs/>
              </w:rPr>
              <w:tab/>
              <w:t xml:space="preserve">รองผู้อำนวยการสำนักนิเทศระบบการแพทย์ </w:t>
            </w:r>
          </w:p>
          <w:p w:rsidR="00D32FA4" w:rsidRPr="009E34A0" w:rsidRDefault="00D32FA4" w:rsidP="0004665E">
            <w:pPr>
              <w:tabs>
                <w:tab w:val="left" w:pos="175"/>
              </w:tabs>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 02-5906357   </w:t>
            </w:r>
            <w:r w:rsidRPr="009E34A0">
              <w:rPr>
                <w:rFonts w:ascii="TH SarabunPSK" w:hAnsi="TH SarabunPSK" w:cs="TH SarabunPSK"/>
                <w:sz w:val="32"/>
                <w:szCs w:val="32"/>
                <w:cs/>
              </w:rPr>
              <w:tab/>
              <w:t>โทรศัพท์มือถือ :  081-9357334</w:t>
            </w:r>
          </w:p>
          <w:p w:rsidR="00D32FA4" w:rsidRPr="009E34A0" w:rsidRDefault="00D32FA4" w:rsidP="0004665E">
            <w:pPr>
              <w:tabs>
                <w:tab w:val="left" w:pos="175"/>
              </w:tabs>
              <w:spacing w:after="0" w:line="240" w:lineRule="auto"/>
              <w:ind w:left="317" w:hanging="317"/>
              <w:rPr>
                <w:rFonts w:ascii="TH SarabunPSK" w:hAnsi="TH SarabunPSK" w:cs="TH SarabunPSK"/>
                <w:sz w:val="32"/>
                <w:szCs w:val="32"/>
              </w:rPr>
            </w:pPr>
            <w:r w:rsidRPr="009E34A0">
              <w:rPr>
                <w:rFonts w:ascii="TH SarabunPSK" w:hAnsi="TH SarabunPSK" w:cs="TH SarabunPSK"/>
                <w:sz w:val="32"/>
                <w:szCs w:val="32"/>
                <w:cs/>
              </w:rPr>
              <w:t xml:space="preserve">    โทรสาร : 02-9659851               </w:t>
            </w:r>
            <w:r w:rsidRPr="009E34A0">
              <w:rPr>
                <w:rFonts w:ascii="TH SarabunPSK" w:hAnsi="TH SarabunPSK" w:cs="TH SarabunPSK"/>
                <w:sz w:val="32"/>
                <w:szCs w:val="32"/>
                <w:cs/>
              </w:rPr>
              <w:tab/>
            </w:r>
            <w:r w:rsidRPr="009E34A0">
              <w:rPr>
                <w:rFonts w:ascii="TH SarabunPSK" w:hAnsi="TH SarabunPSK" w:cs="TH SarabunPSK"/>
                <w:sz w:val="32"/>
                <w:szCs w:val="32"/>
              </w:rPr>
              <w:t>E-mail : pattarawin@gmail.com</w:t>
            </w:r>
          </w:p>
          <w:p w:rsidR="00D32FA4" w:rsidRPr="009E34A0" w:rsidRDefault="00D32FA4" w:rsidP="0004665E">
            <w:pPr>
              <w:tabs>
                <w:tab w:val="left" w:pos="175"/>
              </w:tabs>
              <w:spacing w:after="0" w:line="240" w:lineRule="auto"/>
              <w:ind w:left="317" w:hanging="317"/>
              <w:rPr>
                <w:rFonts w:ascii="TH SarabunPSK" w:hAnsi="TH SarabunPSK" w:cs="TH SarabunPSK"/>
                <w:sz w:val="32"/>
                <w:szCs w:val="32"/>
                <w:cs/>
              </w:rPr>
            </w:pPr>
            <w:r w:rsidRPr="009E34A0">
              <w:rPr>
                <w:rFonts w:ascii="TH SarabunPSK" w:hAnsi="TH SarabunPSK" w:cs="TH SarabunPSK"/>
                <w:sz w:val="32"/>
                <w:szCs w:val="32"/>
                <w:cs/>
              </w:rPr>
              <w:t>3. นายปวิช อภิปาลกุล</w:t>
            </w: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cs/>
              </w:rPr>
              <w:t>นักวิเคราะห์นโยบายและแผนปฏิบัติการ</w:t>
            </w:r>
          </w:p>
          <w:p w:rsidR="00D32FA4" w:rsidRPr="009E34A0" w:rsidRDefault="00D32FA4" w:rsidP="0004665E">
            <w:pPr>
              <w:spacing w:after="0" w:line="240" w:lineRule="auto"/>
              <w:ind w:right="-249" w:firstLine="34"/>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โทรศัพท์ที่ทำงาน : </w:t>
            </w:r>
            <w:r w:rsidRPr="009E34A0">
              <w:rPr>
                <w:rFonts w:ascii="TH SarabunPSK" w:hAnsi="TH SarabunPSK" w:cs="TH SarabunPSK"/>
                <w:sz w:val="32"/>
                <w:szCs w:val="32"/>
              </w:rPr>
              <w:t>02</w:t>
            </w:r>
            <w:r w:rsidRPr="009E34A0">
              <w:rPr>
                <w:rFonts w:ascii="TH SarabunPSK" w:hAnsi="TH SarabunPSK" w:cs="TH SarabunPSK"/>
                <w:sz w:val="32"/>
                <w:szCs w:val="32"/>
                <w:cs/>
              </w:rPr>
              <w:t>-</w:t>
            </w:r>
            <w:r w:rsidRPr="009E34A0">
              <w:rPr>
                <w:rFonts w:ascii="TH SarabunPSK" w:hAnsi="TH SarabunPSK" w:cs="TH SarabunPSK"/>
                <w:sz w:val="32"/>
                <w:szCs w:val="32"/>
              </w:rPr>
              <w:t>59</w:t>
            </w:r>
            <w:r w:rsidRPr="009E34A0">
              <w:rPr>
                <w:rFonts w:ascii="TH SarabunPSK" w:hAnsi="TH SarabunPSK" w:cs="TH SarabunPSK"/>
                <w:sz w:val="32"/>
                <w:szCs w:val="32"/>
                <w:cs/>
              </w:rPr>
              <w:t xml:space="preserve">06047    </w:t>
            </w:r>
            <w:r w:rsidRPr="009E34A0">
              <w:rPr>
                <w:rFonts w:ascii="TH SarabunPSK" w:hAnsi="TH SarabunPSK" w:cs="TH SarabunPSK"/>
                <w:sz w:val="32"/>
                <w:szCs w:val="32"/>
                <w:cs/>
              </w:rPr>
              <w:tab/>
              <w:t>โทรศัพท์มือถือ :</w:t>
            </w:r>
            <w:r w:rsidRPr="009E34A0">
              <w:rPr>
                <w:rFonts w:ascii="TH SarabunPSK" w:hAnsi="TH SarabunPSK" w:cs="TH SarabunPSK"/>
                <w:sz w:val="32"/>
                <w:szCs w:val="32"/>
              </w:rPr>
              <w:t xml:space="preserve"> </w:t>
            </w:r>
            <w:r w:rsidRPr="009E34A0">
              <w:rPr>
                <w:rStyle w:val="apple-converted-space"/>
                <w:rFonts w:ascii="TH SarabunPSK" w:hAnsi="TH SarabunPSK" w:cs="TH SarabunPSK"/>
                <w:color w:val="000000"/>
                <w:sz w:val="32"/>
                <w:szCs w:val="32"/>
                <w:shd w:val="clear" w:color="auto" w:fill="FFFFFF"/>
              </w:rPr>
              <w:t> </w:t>
            </w:r>
            <w:r w:rsidRPr="009E34A0">
              <w:rPr>
                <w:rFonts w:ascii="TH SarabunPSK" w:hAnsi="TH SarabunPSK" w:cs="TH SarabunPSK"/>
                <w:sz w:val="32"/>
                <w:szCs w:val="32"/>
                <w:cs/>
              </w:rPr>
              <w:t>089-9594499</w:t>
            </w:r>
          </w:p>
          <w:p w:rsidR="00D32FA4" w:rsidRPr="009E34A0" w:rsidRDefault="00D32FA4" w:rsidP="0004665E">
            <w:pPr>
              <w:tabs>
                <w:tab w:val="left" w:pos="175"/>
              </w:tabs>
              <w:spacing w:after="0" w:line="240" w:lineRule="auto"/>
              <w:ind w:left="317" w:hanging="317"/>
              <w:rPr>
                <w:rFonts w:ascii="TH SarabunPSK" w:hAnsi="TH SarabunPSK" w:cs="TH SarabunPSK"/>
                <w:sz w:val="32"/>
                <w:szCs w:val="32"/>
                <w:cs/>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  โทรสาร </w:t>
            </w: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02-5918279   </w:t>
            </w:r>
            <w:r w:rsidRPr="009E34A0">
              <w:rPr>
                <w:rFonts w:ascii="TH SarabunPSK" w:hAnsi="TH SarabunPSK" w:cs="TH SarabunPSK"/>
                <w:sz w:val="32"/>
                <w:szCs w:val="32"/>
              </w:rPr>
              <w:t xml:space="preserve">             </w:t>
            </w:r>
            <w:r w:rsidRPr="009E34A0">
              <w:rPr>
                <w:rFonts w:ascii="TH SarabunPSK" w:hAnsi="TH SarabunPSK" w:cs="TH SarabunPSK"/>
                <w:sz w:val="32"/>
                <w:szCs w:val="32"/>
                <w:cs/>
              </w:rPr>
              <w:tab/>
            </w:r>
            <w:r w:rsidRPr="009E34A0">
              <w:rPr>
                <w:rFonts w:ascii="TH SarabunPSK" w:hAnsi="TH SarabunPSK" w:cs="TH SarabunPSK"/>
                <w:sz w:val="32"/>
                <w:szCs w:val="32"/>
              </w:rPr>
              <w:t>E-mail : eva634752@gmail.com</w:t>
            </w:r>
          </w:p>
          <w:p w:rsidR="00D32FA4" w:rsidRPr="009E34A0" w:rsidRDefault="00D32FA4" w:rsidP="0004665E">
            <w:pPr>
              <w:tabs>
                <w:tab w:val="left" w:pos="175"/>
              </w:tabs>
              <w:spacing w:after="0" w:line="240" w:lineRule="auto"/>
              <w:ind w:left="317" w:hanging="317"/>
              <w:rPr>
                <w:rFonts w:ascii="TH SarabunPSK" w:hAnsi="TH SarabunPSK" w:cs="TH SarabunPSK"/>
                <w:b/>
                <w:bCs/>
                <w:sz w:val="32"/>
                <w:szCs w:val="32"/>
                <w:cs/>
              </w:rPr>
            </w:pPr>
            <w:r w:rsidRPr="009E34A0">
              <w:rPr>
                <w:rFonts w:ascii="TH SarabunPSK" w:hAnsi="TH SarabunPSK" w:cs="TH SarabunPSK"/>
                <w:b/>
                <w:bCs/>
                <w:sz w:val="32"/>
                <w:szCs w:val="32"/>
                <w:cs/>
              </w:rPr>
              <w:t xml:space="preserve">สำนักยุทธศาสตร์การแพทย์ กรมการแพทย์ </w:t>
            </w:r>
          </w:p>
        </w:tc>
      </w:tr>
    </w:tbl>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Default="00D32FA4" w:rsidP="00D32FA4">
      <w:pPr>
        <w:tabs>
          <w:tab w:val="left" w:pos="1020"/>
        </w:tabs>
        <w:spacing w:after="0" w:line="240" w:lineRule="auto"/>
        <w:rPr>
          <w:rFonts w:ascii="TH SarabunPSK" w:hAnsi="TH SarabunPSK" w:cs="TH SarabunPSK"/>
          <w:color w:val="000000" w:themeColor="text1"/>
          <w:sz w:val="32"/>
          <w:szCs w:val="32"/>
        </w:rPr>
      </w:pPr>
    </w:p>
    <w:p w:rsidR="00EF42AA" w:rsidRDefault="00EF42AA" w:rsidP="00D32FA4">
      <w:pPr>
        <w:tabs>
          <w:tab w:val="left" w:pos="1020"/>
        </w:tabs>
        <w:spacing w:after="0" w:line="240" w:lineRule="auto"/>
        <w:rPr>
          <w:rFonts w:ascii="TH SarabunPSK" w:hAnsi="TH SarabunPSK" w:cs="TH SarabunPSK"/>
          <w:color w:val="000000" w:themeColor="text1"/>
          <w:sz w:val="32"/>
          <w:szCs w:val="32"/>
        </w:rPr>
      </w:pPr>
    </w:p>
    <w:p w:rsidR="00EF42AA" w:rsidRDefault="00EF42AA" w:rsidP="00D32FA4">
      <w:pPr>
        <w:tabs>
          <w:tab w:val="left" w:pos="1020"/>
        </w:tabs>
        <w:spacing w:after="0" w:line="240" w:lineRule="auto"/>
        <w:rPr>
          <w:rFonts w:ascii="TH SarabunPSK" w:hAnsi="TH SarabunPSK" w:cs="TH SarabunPSK"/>
          <w:color w:val="000000" w:themeColor="text1"/>
          <w:sz w:val="32"/>
          <w:szCs w:val="32"/>
        </w:rPr>
      </w:pPr>
    </w:p>
    <w:tbl>
      <w:tblPr>
        <w:tblW w:w="10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4"/>
        <w:gridCol w:w="7655"/>
      </w:tblGrid>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หมวด</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rPr>
              <w:t xml:space="preserve">Service Excellence </w:t>
            </w:r>
            <w:r w:rsidRPr="009E34A0">
              <w:rPr>
                <w:rFonts w:ascii="TH SarabunPSK" w:hAnsi="TH SarabunPSK" w:cs="TH SarabunPSK"/>
                <w:b/>
                <w:bCs/>
                <w:sz w:val="32"/>
                <w:szCs w:val="32"/>
                <w:cs/>
              </w:rPr>
              <w:t>(ยุทธศาสตร์ด้านบริการเป็นเลิศ)</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แผนที่</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cs/>
              </w:rPr>
              <w:t>6. การพัฒนาระบบบริการสุขภาพ (</w:t>
            </w:r>
            <w:r w:rsidRPr="009E34A0">
              <w:rPr>
                <w:rFonts w:ascii="TH SarabunPSK" w:hAnsi="TH SarabunPSK" w:cs="TH SarabunPSK"/>
                <w:b/>
                <w:bCs/>
                <w:sz w:val="32"/>
                <w:szCs w:val="32"/>
              </w:rPr>
              <w:t>Service Plan</w:t>
            </w:r>
            <w:r w:rsidRPr="009E34A0">
              <w:rPr>
                <w:rFonts w:ascii="TH SarabunPSK" w:hAnsi="TH SarabunPSK" w:cs="TH SarabunPSK"/>
                <w:b/>
                <w:bCs/>
                <w:sz w:val="32"/>
                <w:szCs w:val="32"/>
                <w:cs/>
              </w:rPr>
              <w:t>)</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โครงการที่</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rPr>
              <w:t>6</w:t>
            </w:r>
            <w:r w:rsidRPr="009E34A0">
              <w:rPr>
                <w:rFonts w:ascii="TH SarabunPSK" w:hAnsi="TH SarabunPSK" w:cs="TH SarabunPSK"/>
                <w:b/>
                <w:bCs/>
                <w:sz w:val="32"/>
                <w:szCs w:val="32"/>
                <w:cs/>
              </w:rPr>
              <w:t>. โครงการพัฒนาระบบบริการการแพทย์แผนไทยฯ</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ระดับการแสดงผล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cs/>
              </w:rPr>
              <w:t>จังหวัด</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ชื่อตัวชี้วัด</w:t>
            </w:r>
            <w:r w:rsidR="00F23553" w:rsidRPr="009E34A0">
              <w:rPr>
                <w:rFonts w:ascii="TH SarabunPSK" w:hAnsi="TH SarabunPSK" w:cs="TH SarabunPSK"/>
                <w:b/>
                <w:bCs/>
                <w:sz w:val="32"/>
                <w:szCs w:val="32"/>
                <w:cs/>
              </w:rPr>
              <w:t>เชิงปริมาณ</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cs/>
              </w:rPr>
              <w:t>33</w:t>
            </w:r>
            <w:r w:rsidRPr="009E34A0">
              <w:rPr>
                <w:rFonts w:ascii="TH SarabunPSK" w:hAnsi="TH SarabunPSK" w:cs="TH SarabunPSK"/>
                <w:b/>
                <w:bCs/>
                <w:sz w:val="32"/>
                <w:szCs w:val="32"/>
              </w:rPr>
              <w:t>.</w:t>
            </w:r>
            <w:r w:rsidRPr="009E34A0">
              <w:rPr>
                <w:rFonts w:ascii="TH SarabunPSK" w:hAnsi="TH SarabunPSK" w:cs="TH SarabunPSK"/>
                <w:b/>
                <w:bCs/>
                <w:sz w:val="32"/>
                <w:szCs w:val="32"/>
                <w:cs/>
              </w:rPr>
              <w:t xml:space="preserve"> ร้อยละของผู้ป่วยนอกได้รับบริการการแพทย์แผนไทยและการแพทย์ทางเลือก</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คำนิยาม</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b/>
                <w:bCs/>
                <w:sz w:val="32"/>
                <w:szCs w:val="32"/>
                <w:cs/>
              </w:rPr>
              <w:t xml:space="preserve">1. ผู้ป่วยนอก หมายถึง </w:t>
            </w:r>
            <w:r w:rsidRPr="009E34A0">
              <w:rPr>
                <w:rFonts w:ascii="TH SarabunPSK" w:hAnsi="TH SarabunPSK" w:cs="TH SarabunPSK"/>
                <w:sz w:val="32"/>
                <w:szCs w:val="32"/>
                <w:cs/>
              </w:rPr>
              <w:t>ประชาชนที่มารับบริการตรวจรักษาพยาบาล ส่งเสริมสุขภาพ ป้องกันโรค และฟื้นฟูสภาพที่โรงพยาบาลแต่ไม่นอนพักรักษาตัวในโรงพยาบาล</w:t>
            </w:r>
          </w:p>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b/>
                <w:bCs/>
                <w:sz w:val="32"/>
                <w:szCs w:val="32"/>
              </w:rPr>
              <w:t>2</w:t>
            </w:r>
            <w:r w:rsidRPr="009E34A0">
              <w:rPr>
                <w:rFonts w:ascii="TH SarabunPSK" w:hAnsi="TH SarabunPSK" w:cs="TH SarabunPSK"/>
                <w:b/>
                <w:bCs/>
                <w:sz w:val="32"/>
                <w:szCs w:val="32"/>
                <w:cs/>
              </w:rPr>
              <w:t>. การบริการด้านการแพทย์แผนไทย</w:t>
            </w:r>
            <w:r w:rsidRPr="009E34A0">
              <w:rPr>
                <w:rFonts w:ascii="TH SarabunPSK" w:hAnsi="TH SarabunPSK" w:cs="TH SarabunPSK"/>
                <w:sz w:val="32"/>
                <w:szCs w:val="32"/>
                <w:cs/>
              </w:rPr>
              <w:t xml:space="preserve"> </w:t>
            </w:r>
            <w:r w:rsidRPr="009E34A0">
              <w:rPr>
                <w:rFonts w:ascii="TH SarabunPSK" w:hAnsi="TH SarabunPSK" w:cs="TH SarabunPSK"/>
                <w:b/>
                <w:bCs/>
                <w:sz w:val="32"/>
                <w:szCs w:val="32"/>
                <w:cs/>
              </w:rPr>
              <w:t xml:space="preserve">หมายถึง </w:t>
            </w:r>
            <w:r w:rsidRPr="009E34A0">
              <w:rPr>
                <w:rFonts w:ascii="TH SarabunPSK" w:hAnsi="TH SarabunPSK" w:cs="TH SarabunPSK"/>
                <w:sz w:val="32"/>
                <w:szCs w:val="32"/>
                <w:cs/>
              </w:rPr>
              <w:t>บริการการรักษาพยาบาลส่งเสริมสุขภาพ การป้องกันโรคและฟื้นฟูสภาพ ดังนี้</w:t>
            </w:r>
          </w:p>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ab/>
              <w:t>- การรักษาด้วยยาสมุนไพร</w:t>
            </w:r>
          </w:p>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ab/>
              <w:t>- การนวดเพื่อการรักษา-ฟื้นฟูสภาพ</w:t>
            </w:r>
          </w:p>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ab/>
              <w:t>- การประคบสมุนไพรเพื่อการรักษา-ฟื้นฟูสภาพ</w:t>
            </w:r>
          </w:p>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rPr>
              <w:t xml:space="preserve">          - </w:t>
            </w:r>
            <w:r w:rsidRPr="009E34A0">
              <w:rPr>
                <w:rFonts w:ascii="TH SarabunPSK" w:hAnsi="TH SarabunPSK" w:cs="TH SarabunPSK"/>
                <w:sz w:val="32"/>
                <w:szCs w:val="32"/>
                <w:cs/>
              </w:rPr>
              <w:t>การอบไอน้ำสมุนไพรเพื่อการรักษา-ฟื้นฟูสภาพ</w:t>
            </w:r>
          </w:p>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ab/>
              <w:t>- การทับหม้อเกลือ</w:t>
            </w:r>
          </w:p>
          <w:p w:rsidR="00D32FA4" w:rsidRPr="009E34A0" w:rsidRDefault="00D32FA4" w:rsidP="0004665E">
            <w:pPr>
              <w:spacing w:after="0" w:line="240" w:lineRule="auto"/>
              <w:jc w:val="thaiDistribute"/>
              <w:rPr>
                <w:rFonts w:ascii="TH SarabunPSK" w:hAnsi="TH SarabunPSK" w:cs="TH SarabunPSK"/>
                <w:sz w:val="32"/>
                <w:szCs w:val="32"/>
                <w:cs/>
              </w:rPr>
            </w:pPr>
            <w:r w:rsidRPr="009E34A0">
              <w:rPr>
                <w:rFonts w:ascii="TH SarabunPSK" w:hAnsi="TH SarabunPSK" w:cs="TH SarabunPSK"/>
                <w:sz w:val="32"/>
                <w:szCs w:val="32"/>
              </w:rPr>
              <w:tab/>
              <w:t>-</w:t>
            </w:r>
            <w:r w:rsidRPr="009E34A0">
              <w:rPr>
                <w:rFonts w:ascii="TH SarabunPSK" w:hAnsi="TH SarabunPSK" w:cs="TH SarabunPSK"/>
                <w:sz w:val="32"/>
                <w:szCs w:val="32"/>
                <w:cs/>
              </w:rPr>
              <w:t xml:space="preserve"> การนวดเพื่อส่งเสริมสุขภาพ</w:t>
            </w:r>
          </w:p>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ab/>
              <w:t>- การอบไอน้ำสมุนไพรเพื่อการส่งเสริมสุขภาพ</w:t>
            </w:r>
          </w:p>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ab/>
              <w:t>- การประคบสมุนไพรเพื่อการส่งเสริมสุขภาพ</w:t>
            </w:r>
          </w:p>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ab/>
              <w:t>- การให้คำแนะนำการดูแลสุขภาพด้วยการสอนสาธิตด้านการแพทย์แผนไทย</w:t>
            </w:r>
          </w:p>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ab/>
              <w:t>- การฝึกกายบริหารด้วยท่าฤๅษีดัดตน</w:t>
            </w:r>
          </w:p>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b/>
                <w:bCs/>
                <w:sz w:val="32"/>
                <w:szCs w:val="32"/>
              </w:rPr>
              <w:t xml:space="preserve">3. </w:t>
            </w:r>
            <w:r w:rsidRPr="009E34A0">
              <w:rPr>
                <w:rFonts w:ascii="TH SarabunPSK" w:hAnsi="TH SarabunPSK" w:cs="TH SarabunPSK"/>
                <w:b/>
                <w:bCs/>
                <w:sz w:val="32"/>
                <w:szCs w:val="32"/>
                <w:cs/>
              </w:rPr>
              <w:t>การบริการด้านแพทย์ทางเลือก</w:t>
            </w:r>
            <w:r w:rsidRPr="009E34A0">
              <w:rPr>
                <w:rFonts w:ascii="TH SarabunPSK" w:hAnsi="TH SarabunPSK" w:cs="TH SarabunPSK"/>
                <w:sz w:val="32"/>
                <w:szCs w:val="32"/>
                <w:cs/>
              </w:rPr>
              <w:t xml:space="preserve"> </w:t>
            </w:r>
            <w:r w:rsidRPr="009E34A0">
              <w:rPr>
                <w:rFonts w:ascii="TH SarabunPSK" w:hAnsi="TH SarabunPSK" w:cs="TH SarabunPSK"/>
                <w:b/>
                <w:bCs/>
                <w:sz w:val="32"/>
                <w:szCs w:val="32"/>
                <w:cs/>
              </w:rPr>
              <w:t>หมายถึง</w:t>
            </w:r>
            <w:r w:rsidRPr="009E34A0">
              <w:rPr>
                <w:rFonts w:ascii="TH SarabunPSK" w:hAnsi="TH SarabunPSK" w:cs="TH SarabunPSK"/>
                <w:sz w:val="32"/>
                <w:szCs w:val="32"/>
                <w:cs/>
              </w:rPr>
              <w:t xml:space="preserve"> การบริการรักษาพยาบาลส่งเสริมสุขภาพและฟื้นฟูสภาพ ประกอบด้วย</w:t>
            </w:r>
          </w:p>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rPr>
              <w:tab/>
              <w:t xml:space="preserve">- </w:t>
            </w:r>
            <w:r w:rsidRPr="009E34A0">
              <w:rPr>
                <w:rFonts w:ascii="TH SarabunPSK" w:hAnsi="TH SarabunPSK" w:cs="TH SarabunPSK"/>
                <w:sz w:val="32"/>
                <w:szCs w:val="32"/>
                <w:cs/>
              </w:rPr>
              <w:t>การฝึกสมาธิบำบัด</w:t>
            </w:r>
          </w:p>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rPr>
              <w:tab/>
              <w:t>-</w:t>
            </w:r>
            <w:r w:rsidRPr="009E34A0">
              <w:rPr>
                <w:rFonts w:ascii="TH SarabunPSK" w:hAnsi="TH SarabunPSK" w:cs="TH SarabunPSK"/>
                <w:sz w:val="32"/>
                <w:szCs w:val="32"/>
                <w:cs/>
              </w:rPr>
              <w:t xml:space="preserve"> ฝังเข็ม</w:t>
            </w:r>
          </w:p>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rPr>
              <w:tab/>
              <w:t>-</w:t>
            </w:r>
            <w:r w:rsidRPr="009E34A0">
              <w:rPr>
                <w:rFonts w:ascii="TH SarabunPSK" w:hAnsi="TH SarabunPSK" w:cs="TH SarabunPSK"/>
                <w:sz w:val="32"/>
                <w:szCs w:val="32"/>
                <w:cs/>
              </w:rPr>
              <w:t xml:space="preserve"> การกดจุดบำบัด</w:t>
            </w:r>
          </w:p>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rPr>
              <w:tab/>
              <w:t>-</w:t>
            </w:r>
            <w:r w:rsidRPr="009E34A0">
              <w:rPr>
                <w:rFonts w:ascii="TH SarabunPSK" w:hAnsi="TH SarabunPSK" w:cs="TH SarabunPSK"/>
                <w:sz w:val="32"/>
                <w:szCs w:val="32"/>
                <w:cs/>
              </w:rPr>
              <w:t xml:space="preserve"> การแพทย์ทางเลือกอื่นๆ ได้แก่ การนวดปรับสมดุลโครงสร้างร่างกาย</w:t>
            </w:r>
          </w:p>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b/>
                <w:bCs/>
                <w:sz w:val="32"/>
                <w:szCs w:val="32"/>
                <w:cs/>
              </w:rPr>
              <w:t>4. บริการด้านการแพทย์แผนไทยและการแพทย์ทางเลือก</w:t>
            </w:r>
            <w:r w:rsidRPr="009E34A0">
              <w:rPr>
                <w:rFonts w:ascii="TH SarabunPSK" w:hAnsi="TH SarabunPSK" w:cs="TH SarabunPSK"/>
                <w:sz w:val="32"/>
                <w:szCs w:val="32"/>
                <w:cs/>
              </w:rPr>
              <w:t xml:space="preserve"> </w:t>
            </w:r>
            <w:r w:rsidRPr="009E34A0">
              <w:rPr>
                <w:rFonts w:ascii="TH SarabunPSK" w:hAnsi="TH SarabunPSK" w:cs="TH SarabunPSK"/>
                <w:b/>
                <w:bCs/>
                <w:sz w:val="32"/>
                <w:szCs w:val="32"/>
                <w:cs/>
              </w:rPr>
              <w:t>หมายถึง</w:t>
            </w:r>
            <w:r w:rsidRPr="009E34A0">
              <w:rPr>
                <w:rFonts w:ascii="TH SarabunPSK" w:hAnsi="TH SarabunPSK" w:cs="TH SarabunPSK"/>
                <w:sz w:val="32"/>
                <w:szCs w:val="32"/>
                <w:cs/>
              </w:rPr>
              <w:t xml:space="preserve"> บริการด้านการแพทย์แผนไทยและการแพทย์ทางเลือกในสถานบริการสาธารณสุขของรัฐในสังกัดกระทรวงสาธารณสุข</w:t>
            </w:r>
          </w:p>
          <w:p w:rsidR="00D32FA4" w:rsidRPr="009E34A0" w:rsidRDefault="00D32FA4" w:rsidP="0004665E">
            <w:pPr>
              <w:spacing w:after="0" w:line="240" w:lineRule="auto"/>
              <w:jc w:val="thaiDistribute"/>
              <w:rPr>
                <w:rFonts w:ascii="TH SarabunPSK" w:hAnsi="TH SarabunPSK" w:cs="TH SarabunPSK"/>
                <w:sz w:val="32"/>
                <w:szCs w:val="32"/>
                <w:cs/>
              </w:rPr>
            </w:pPr>
            <w:r w:rsidRPr="009E34A0">
              <w:rPr>
                <w:rFonts w:ascii="TH SarabunPSK" w:hAnsi="TH SarabunPSK" w:cs="TH SarabunPSK"/>
                <w:b/>
                <w:bCs/>
                <w:sz w:val="32"/>
                <w:szCs w:val="32"/>
                <w:cs/>
              </w:rPr>
              <w:t>5. สถานบริการสาธารณสุขของรัฐ</w:t>
            </w:r>
            <w:r w:rsidRPr="009E34A0">
              <w:rPr>
                <w:rFonts w:ascii="TH SarabunPSK" w:hAnsi="TH SarabunPSK" w:cs="TH SarabunPSK"/>
                <w:sz w:val="32"/>
                <w:szCs w:val="32"/>
                <w:cs/>
              </w:rPr>
              <w:t xml:space="preserve"> </w:t>
            </w:r>
            <w:r w:rsidRPr="009E34A0">
              <w:rPr>
                <w:rFonts w:ascii="TH SarabunPSK" w:hAnsi="TH SarabunPSK" w:cs="TH SarabunPSK"/>
                <w:b/>
                <w:bCs/>
                <w:sz w:val="32"/>
                <w:szCs w:val="32"/>
                <w:cs/>
              </w:rPr>
              <w:t>หมายถึง</w:t>
            </w:r>
            <w:r w:rsidRPr="009E34A0">
              <w:rPr>
                <w:rFonts w:ascii="TH SarabunPSK" w:hAnsi="TH SarabunPSK" w:cs="TH SarabunPSK"/>
                <w:sz w:val="32"/>
                <w:szCs w:val="32"/>
                <w:cs/>
              </w:rPr>
              <w:t xml:space="preserve"> โรงพยาบาลศูนย์ โรงพยาบาลทั่วไป โรงพยาบาลชุมชน และโรงพยาบาลส่งเสริมสุขภาพตำบล</w:t>
            </w:r>
          </w:p>
        </w:tc>
      </w:tr>
    </w:tbl>
    <w:p w:rsidR="00F34835" w:rsidRDefault="00F34835"/>
    <w:tbl>
      <w:tblPr>
        <w:tblW w:w="10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4"/>
        <w:gridCol w:w="7655"/>
      </w:tblGrid>
      <w:tr w:rsidR="00D32FA4" w:rsidRPr="009E34A0" w:rsidTr="0004665E">
        <w:trPr>
          <w:trHeight w:val="1343"/>
          <w:jc w:val="center"/>
        </w:trPr>
        <w:tc>
          <w:tcPr>
            <w:tcW w:w="10349" w:type="dxa"/>
            <w:gridSpan w:val="2"/>
            <w:tcBorders>
              <w:top w:val="single" w:sz="4" w:space="0" w:color="auto"/>
              <w:left w:val="single" w:sz="4" w:space="0" w:color="auto"/>
              <w:bottom w:val="single" w:sz="4" w:space="0" w:color="auto"/>
              <w:right w:val="single" w:sz="4" w:space="0" w:color="auto"/>
            </w:tcBorders>
          </w:tcPr>
          <w:p w:rsidR="00D32FA4" w:rsidRPr="009E34A0" w:rsidRDefault="00D32FA4" w:rsidP="00F23553">
            <w:pPr>
              <w:spacing w:after="0" w:line="240" w:lineRule="auto"/>
              <w:rPr>
                <w:rFonts w:ascii="TH SarabunPSK" w:hAnsi="TH SarabunPSK" w:cs="TH SarabunPSK"/>
                <w:sz w:val="32"/>
                <w:szCs w:val="32"/>
              </w:rPr>
            </w:pPr>
            <w:r w:rsidRPr="009E34A0">
              <w:rPr>
                <w:rFonts w:ascii="TH SarabunPSK" w:hAnsi="TH SarabunPSK" w:cs="TH SarabunPSK"/>
                <w:b/>
                <w:bCs/>
                <w:sz w:val="32"/>
                <w:szCs w:val="32"/>
                <w:cs/>
              </w:rPr>
              <w:t>เกณฑ์เป้าหมาย</w:t>
            </w:r>
          </w:p>
          <w:tbl>
            <w:tblPr>
              <w:tblW w:w="95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892"/>
              <w:gridCol w:w="2268"/>
              <w:gridCol w:w="2409"/>
              <w:gridCol w:w="2029"/>
            </w:tblGrid>
            <w:tr w:rsidR="00AC180F" w:rsidRPr="00AC180F" w:rsidTr="00AC180F">
              <w:trPr>
                <w:trHeight w:val="271"/>
                <w:jc w:val="center"/>
              </w:trPr>
              <w:tc>
                <w:tcPr>
                  <w:tcW w:w="2892" w:type="dxa"/>
                  <w:tcBorders>
                    <w:top w:val="single" w:sz="4" w:space="0" w:color="000000"/>
                    <w:left w:val="single" w:sz="4" w:space="0" w:color="000000"/>
                    <w:bottom w:val="single" w:sz="4" w:space="0" w:color="000000"/>
                    <w:right w:val="single" w:sz="4" w:space="0" w:color="000000"/>
                  </w:tcBorders>
                </w:tcPr>
                <w:p w:rsidR="00AC180F" w:rsidRPr="00AC180F" w:rsidRDefault="00AC180F" w:rsidP="00AC180F">
                  <w:pPr>
                    <w:spacing w:after="0" w:line="240" w:lineRule="auto"/>
                    <w:jc w:val="center"/>
                    <w:rPr>
                      <w:rFonts w:ascii="TH SarabunPSK" w:hAnsi="TH SarabunPSK" w:cs="TH SarabunPSK"/>
                      <w:b/>
                      <w:bCs/>
                      <w:sz w:val="32"/>
                      <w:szCs w:val="32"/>
                    </w:rPr>
                  </w:pPr>
                  <w:r w:rsidRPr="00AC180F">
                    <w:rPr>
                      <w:rFonts w:ascii="TH SarabunPSK" w:hAnsi="TH SarabunPSK" w:cs="TH SarabunPSK"/>
                      <w:b/>
                      <w:bCs/>
                      <w:sz w:val="32"/>
                      <w:szCs w:val="32"/>
                      <w:cs/>
                    </w:rPr>
                    <w:t xml:space="preserve">ปีงบประมาณ </w:t>
                  </w:r>
                  <w:r w:rsidRPr="00AC180F">
                    <w:rPr>
                      <w:rFonts w:ascii="TH SarabunPSK" w:hAnsi="TH SarabunPSK" w:cs="TH SarabunPSK"/>
                      <w:b/>
                      <w:bCs/>
                      <w:sz w:val="32"/>
                      <w:szCs w:val="32"/>
                    </w:rPr>
                    <w:t>61</w:t>
                  </w:r>
                </w:p>
              </w:tc>
              <w:tc>
                <w:tcPr>
                  <w:tcW w:w="2268" w:type="dxa"/>
                  <w:tcBorders>
                    <w:top w:val="single" w:sz="4" w:space="0" w:color="000000"/>
                    <w:left w:val="single" w:sz="4" w:space="0" w:color="000000"/>
                    <w:bottom w:val="single" w:sz="4" w:space="0" w:color="000000"/>
                    <w:right w:val="single" w:sz="4" w:space="0" w:color="000000"/>
                  </w:tcBorders>
                </w:tcPr>
                <w:p w:rsidR="00AC180F" w:rsidRPr="00AC180F" w:rsidRDefault="00AC180F" w:rsidP="00AC180F">
                  <w:pPr>
                    <w:spacing w:after="0" w:line="240" w:lineRule="auto"/>
                    <w:jc w:val="center"/>
                    <w:rPr>
                      <w:rFonts w:ascii="TH SarabunPSK" w:hAnsi="TH SarabunPSK" w:cs="TH SarabunPSK"/>
                      <w:b/>
                      <w:bCs/>
                      <w:sz w:val="32"/>
                      <w:szCs w:val="32"/>
                    </w:rPr>
                  </w:pPr>
                  <w:r w:rsidRPr="00AC180F">
                    <w:rPr>
                      <w:rFonts w:ascii="TH SarabunPSK" w:hAnsi="TH SarabunPSK" w:cs="TH SarabunPSK"/>
                      <w:b/>
                      <w:bCs/>
                      <w:sz w:val="32"/>
                      <w:szCs w:val="32"/>
                      <w:cs/>
                    </w:rPr>
                    <w:t xml:space="preserve">ปีงบประมาณ </w:t>
                  </w:r>
                  <w:r w:rsidRPr="00AC180F">
                    <w:rPr>
                      <w:rFonts w:ascii="TH SarabunPSK" w:hAnsi="TH SarabunPSK" w:cs="TH SarabunPSK"/>
                      <w:b/>
                      <w:bCs/>
                      <w:sz w:val="32"/>
                      <w:szCs w:val="32"/>
                    </w:rPr>
                    <w:t>62</w:t>
                  </w:r>
                </w:p>
              </w:tc>
              <w:tc>
                <w:tcPr>
                  <w:tcW w:w="2409" w:type="dxa"/>
                  <w:tcBorders>
                    <w:top w:val="single" w:sz="4" w:space="0" w:color="000000"/>
                    <w:left w:val="single" w:sz="4" w:space="0" w:color="000000"/>
                    <w:bottom w:val="single" w:sz="4" w:space="0" w:color="000000"/>
                    <w:right w:val="single" w:sz="4" w:space="0" w:color="000000"/>
                  </w:tcBorders>
                </w:tcPr>
                <w:p w:rsidR="00AC180F" w:rsidRPr="00AC180F" w:rsidRDefault="00AC180F" w:rsidP="00AC180F">
                  <w:pPr>
                    <w:spacing w:after="0" w:line="240" w:lineRule="auto"/>
                    <w:jc w:val="center"/>
                    <w:rPr>
                      <w:rFonts w:ascii="TH SarabunPSK" w:hAnsi="TH SarabunPSK" w:cs="TH SarabunPSK"/>
                      <w:b/>
                      <w:bCs/>
                      <w:sz w:val="32"/>
                      <w:szCs w:val="32"/>
                    </w:rPr>
                  </w:pPr>
                  <w:r w:rsidRPr="00AC180F">
                    <w:rPr>
                      <w:rFonts w:ascii="TH SarabunPSK" w:hAnsi="TH SarabunPSK" w:cs="TH SarabunPSK"/>
                      <w:b/>
                      <w:bCs/>
                      <w:sz w:val="32"/>
                      <w:szCs w:val="32"/>
                      <w:cs/>
                    </w:rPr>
                    <w:t xml:space="preserve">ปีงบประมาณ </w:t>
                  </w:r>
                  <w:r w:rsidRPr="00AC180F">
                    <w:rPr>
                      <w:rFonts w:ascii="TH SarabunPSK" w:hAnsi="TH SarabunPSK" w:cs="TH SarabunPSK"/>
                      <w:b/>
                      <w:bCs/>
                      <w:sz w:val="32"/>
                      <w:szCs w:val="32"/>
                    </w:rPr>
                    <w:t>63</w:t>
                  </w:r>
                </w:p>
              </w:tc>
              <w:tc>
                <w:tcPr>
                  <w:tcW w:w="2029" w:type="dxa"/>
                  <w:tcBorders>
                    <w:top w:val="single" w:sz="4" w:space="0" w:color="000000"/>
                    <w:left w:val="single" w:sz="4" w:space="0" w:color="000000"/>
                    <w:bottom w:val="single" w:sz="4" w:space="0" w:color="000000"/>
                    <w:right w:val="single" w:sz="4" w:space="0" w:color="000000"/>
                  </w:tcBorders>
                </w:tcPr>
                <w:p w:rsidR="00AC180F" w:rsidRPr="00AC180F" w:rsidRDefault="00AC180F" w:rsidP="00AC180F">
                  <w:pPr>
                    <w:spacing w:after="0" w:line="240" w:lineRule="auto"/>
                    <w:jc w:val="center"/>
                    <w:rPr>
                      <w:rFonts w:ascii="TH SarabunPSK" w:hAnsi="TH SarabunPSK" w:cs="TH SarabunPSK"/>
                      <w:b/>
                      <w:bCs/>
                      <w:sz w:val="32"/>
                      <w:szCs w:val="32"/>
                      <w:cs/>
                    </w:rPr>
                  </w:pPr>
                  <w:r w:rsidRPr="00AC180F">
                    <w:rPr>
                      <w:rFonts w:ascii="TH SarabunPSK" w:hAnsi="TH SarabunPSK" w:cs="TH SarabunPSK"/>
                      <w:b/>
                      <w:bCs/>
                      <w:sz w:val="32"/>
                      <w:szCs w:val="32"/>
                      <w:cs/>
                    </w:rPr>
                    <w:t xml:space="preserve">ปีงบประมาณ </w:t>
                  </w:r>
                  <w:r w:rsidRPr="00AC180F">
                    <w:rPr>
                      <w:rFonts w:ascii="TH SarabunPSK" w:hAnsi="TH SarabunPSK" w:cs="TH SarabunPSK"/>
                      <w:b/>
                      <w:bCs/>
                      <w:sz w:val="32"/>
                      <w:szCs w:val="32"/>
                    </w:rPr>
                    <w:t>64</w:t>
                  </w:r>
                </w:p>
              </w:tc>
            </w:tr>
            <w:tr w:rsidR="00AC180F" w:rsidRPr="00AC180F" w:rsidTr="00AC180F">
              <w:trPr>
                <w:trHeight w:val="1689"/>
                <w:jc w:val="center"/>
              </w:trPr>
              <w:tc>
                <w:tcPr>
                  <w:tcW w:w="2892" w:type="dxa"/>
                  <w:tcBorders>
                    <w:top w:val="single" w:sz="4" w:space="0" w:color="000000"/>
                    <w:left w:val="single" w:sz="4" w:space="0" w:color="000000"/>
                    <w:bottom w:val="single" w:sz="4" w:space="0" w:color="000000"/>
                    <w:right w:val="single" w:sz="4" w:space="0" w:color="000000"/>
                  </w:tcBorders>
                </w:tcPr>
                <w:p w:rsidR="00AC180F" w:rsidRPr="00AC180F" w:rsidRDefault="00AC180F" w:rsidP="00AC180F">
                  <w:pPr>
                    <w:spacing w:after="0" w:line="240" w:lineRule="auto"/>
                    <w:jc w:val="center"/>
                    <w:rPr>
                      <w:rFonts w:ascii="TH SarabunPSK" w:hAnsi="TH SarabunPSK" w:cs="TH SarabunPSK"/>
                      <w:spacing w:val="-10"/>
                      <w:sz w:val="32"/>
                      <w:szCs w:val="32"/>
                    </w:rPr>
                  </w:pPr>
                  <w:r w:rsidRPr="00AC180F">
                    <w:rPr>
                      <w:rFonts w:ascii="TH SarabunPSK" w:hAnsi="TH SarabunPSK" w:cs="TH SarabunPSK"/>
                      <w:spacing w:val="-10"/>
                      <w:sz w:val="32"/>
                      <w:szCs w:val="32"/>
                      <w:cs/>
                    </w:rPr>
                    <w:lastRenderedPageBreak/>
                    <w:t xml:space="preserve">ร้อยละ </w:t>
                  </w:r>
                  <w:r w:rsidRPr="00AC180F">
                    <w:rPr>
                      <w:rFonts w:ascii="TH SarabunPSK" w:hAnsi="TH SarabunPSK" w:cs="TH SarabunPSK"/>
                      <w:spacing w:val="-10"/>
                      <w:sz w:val="32"/>
                      <w:szCs w:val="32"/>
                    </w:rPr>
                    <w:t xml:space="preserve">20 </w:t>
                  </w:r>
                </w:p>
                <w:p w:rsidR="00AC180F" w:rsidRPr="00AC180F" w:rsidRDefault="00AC180F" w:rsidP="00AC180F">
                  <w:pPr>
                    <w:spacing w:after="0" w:line="240" w:lineRule="auto"/>
                    <w:rPr>
                      <w:rFonts w:ascii="TH SarabunPSK" w:hAnsi="TH SarabunPSK" w:cs="TH SarabunPSK"/>
                      <w:spacing w:val="-10"/>
                      <w:sz w:val="32"/>
                      <w:szCs w:val="32"/>
                    </w:rPr>
                  </w:pPr>
                  <w:r w:rsidRPr="00AC180F">
                    <w:rPr>
                      <w:rFonts w:ascii="TH SarabunPSK" w:hAnsi="TH SarabunPSK" w:cs="TH SarabunPSK"/>
                      <w:spacing w:val="-10"/>
                      <w:sz w:val="32"/>
                      <w:szCs w:val="32"/>
                    </w:rPr>
                    <w:t xml:space="preserve">- </w:t>
                  </w:r>
                  <w:r w:rsidRPr="00AC180F">
                    <w:rPr>
                      <w:rFonts w:ascii="TH SarabunPSK" w:hAnsi="TH SarabunPSK" w:cs="TH SarabunPSK"/>
                      <w:spacing w:val="-10"/>
                      <w:sz w:val="32"/>
                      <w:szCs w:val="32"/>
                      <w:cs/>
                    </w:rPr>
                    <w:t xml:space="preserve">รพศ./ </w:t>
                  </w:r>
                  <w:proofErr w:type="spellStart"/>
                  <w:r w:rsidRPr="00AC180F">
                    <w:rPr>
                      <w:rFonts w:ascii="TH SarabunPSK" w:hAnsi="TH SarabunPSK" w:cs="TH SarabunPSK"/>
                      <w:spacing w:val="-10"/>
                      <w:sz w:val="32"/>
                      <w:szCs w:val="32"/>
                      <w:cs/>
                    </w:rPr>
                    <w:t>รพท</w:t>
                  </w:r>
                  <w:proofErr w:type="spellEnd"/>
                  <w:r w:rsidRPr="00AC180F">
                    <w:rPr>
                      <w:rFonts w:ascii="TH SarabunPSK" w:hAnsi="TH SarabunPSK" w:cs="TH SarabunPSK"/>
                      <w:spacing w:val="-10"/>
                      <w:sz w:val="32"/>
                      <w:szCs w:val="32"/>
                      <w:cs/>
                    </w:rPr>
                    <w:t xml:space="preserve">. อย่างน้อยร้อยละ </w:t>
                  </w:r>
                  <w:r w:rsidRPr="00AC180F">
                    <w:rPr>
                      <w:rFonts w:ascii="TH SarabunPSK" w:hAnsi="TH SarabunPSK" w:cs="TH SarabunPSK"/>
                      <w:spacing w:val="-10"/>
                      <w:sz w:val="32"/>
                      <w:szCs w:val="32"/>
                    </w:rPr>
                    <w:t xml:space="preserve">10 </w:t>
                  </w:r>
                </w:p>
                <w:p w:rsidR="00AC180F" w:rsidRPr="00AC180F" w:rsidRDefault="00AC180F" w:rsidP="00AC180F">
                  <w:pPr>
                    <w:spacing w:after="0" w:line="240" w:lineRule="auto"/>
                    <w:rPr>
                      <w:rFonts w:ascii="TH SarabunPSK" w:hAnsi="TH SarabunPSK" w:cs="TH SarabunPSK"/>
                      <w:spacing w:val="-10"/>
                      <w:sz w:val="32"/>
                      <w:szCs w:val="32"/>
                    </w:rPr>
                  </w:pPr>
                  <w:r w:rsidRPr="00AC180F">
                    <w:rPr>
                      <w:rFonts w:ascii="TH SarabunPSK" w:hAnsi="TH SarabunPSK" w:cs="TH SarabunPSK"/>
                      <w:spacing w:val="-10"/>
                      <w:sz w:val="32"/>
                      <w:szCs w:val="32"/>
                    </w:rPr>
                    <w:t xml:space="preserve">- </w:t>
                  </w:r>
                  <w:proofErr w:type="spellStart"/>
                  <w:r w:rsidRPr="00AC180F">
                    <w:rPr>
                      <w:rFonts w:ascii="TH SarabunPSK" w:hAnsi="TH SarabunPSK" w:cs="TH SarabunPSK"/>
                      <w:spacing w:val="-10"/>
                      <w:sz w:val="32"/>
                      <w:szCs w:val="32"/>
                      <w:cs/>
                    </w:rPr>
                    <w:t>รพช</w:t>
                  </w:r>
                  <w:proofErr w:type="spellEnd"/>
                  <w:r w:rsidRPr="00AC180F">
                    <w:rPr>
                      <w:rFonts w:ascii="TH SarabunPSK" w:hAnsi="TH SarabunPSK" w:cs="TH SarabunPSK"/>
                      <w:spacing w:val="-10"/>
                      <w:sz w:val="32"/>
                      <w:szCs w:val="32"/>
                      <w:cs/>
                    </w:rPr>
                    <w:t xml:space="preserve">. อย่างน้อยร้อยละ </w:t>
                  </w:r>
                  <w:r w:rsidRPr="00AC180F">
                    <w:rPr>
                      <w:rFonts w:ascii="TH SarabunPSK" w:hAnsi="TH SarabunPSK" w:cs="TH SarabunPSK"/>
                      <w:spacing w:val="-10"/>
                      <w:sz w:val="32"/>
                      <w:szCs w:val="32"/>
                    </w:rPr>
                    <w:t xml:space="preserve">20 </w:t>
                  </w:r>
                </w:p>
                <w:p w:rsidR="00AC180F" w:rsidRPr="00AC180F" w:rsidRDefault="00AC180F" w:rsidP="00AC180F">
                  <w:pPr>
                    <w:spacing w:after="0" w:line="240" w:lineRule="auto"/>
                    <w:rPr>
                      <w:rFonts w:ascii="TH SarabunPSK" w:hAnsi="TH SarabunPSK" w:cs="TH SarabunPSK"/>
                      <w:sz w:val="32"/>
                      <w:szCs w:val="32"/>
                    </w:rPr>
                  </w:pPr>
                  <w:r w:rsidRPr="00AC180F">
                    <w:rPr>
                      <w:rFonts w:ascii="TH SarabunPSK" w:hAnsi="TH SarabunPSK" w:cs="TH SarabunPSK"/>
                      <w:spacing w:val="-10"/>
                      <w:sz w:val="32"/>
                      <w:szCs w:val="32"/>
                    </w:rPr>
                    <w:t xml:space="preserve">- </w:t>
                  </w:r>
                  <w:r w:rsidRPr="00AC180F">
                    <w:rPr>
                      <w:rFonts w:ascii="TH SarabunPSK" w:hAnsi="TH SarabunPSK" w:cs="TH SarabunPSK"/>
                      <w:spacing w:val="-10"/>
                      <w:sz w:val="32"/>
                      <w:szCs w:val="32"/>
                      <w:cs/>
                    </w:rPr>
                    <w:t xml:space="preserve">รพ.สต. อย่างน้อยร้อยละ </w:t>
                  </w:r>
                  <w:r w:rsidRPr="00AC180F">
                    <w:rPr>
                      <w:rFonts w:ascii="TH SarabunPSK" w:hAnsi="TH SarabunPSK" w:cs="TH SarabunPSK"/>
                      <w:spacing w:val="-10"/>
                      <w:sz w:val="32"/>
                      <w:szCs w:val="32"/>
                    </w:rPr>
                    <w:t xml:space="preserve">30  </w:t>
                  </w:r>
                </w:p>
              </w:tc>
              <w:tc>
                <w:tcPr>
                  <w:tcW w:w="2268" w:type="dxa"/>
                  <w:tcBorders>
                    <w:top w:val="single" w:sz="4" w:space="0" w:color="000000"/>
                    <w:left w:val="single" w:sz="4" w:space="0" w:color="000000"/>
                    <w:bottom w:val="single" w:sz="4" w:space="0" w:color="000000"/>
                    <w:right w:val="single" w:sz="4" w:space="0" w:color="000000"/>
                  </w:tcBorders>
                </w:tcPr>
                <w:p w:rsidR="00AC180F" w:rsidRPr="00AC180F" w:rsidRDefault="00AC180F" w:rsidP="00AC180F">
                  <w:pPr>
                    <w:spacing w:after="0" w:line="240" w:lineRule="auto"/>
                    <w:jc w:val="center"/>
                    <w:rPr>
                      <w:rFonts w:ascii="TH SarabunPSK" w:hAnsi="TH SarabunPSK" w:cs="TH SarabunPSK"/>
                      <w:sz w:val="32"/>
                      <w:szCs w:val="32"/>
                    </w:rPr>
                  </w:pPr>
                  <w:r w:rsidRPr="00AC180F">
                    <w:rPr>
                      <w:rFonts w:ascii="TH SarabunPSK" w:hAnsi="TH SarabunPSK" w:cs="TH SarabunPSK"/>
                      <w:sz w:val="32"/>
                      <w:szCs w:val="32"/>
                      <w:cs/>
                    </w:rPr>
                    <w:t>ร้อยละ 20</w:t>
                  </w:r>
                </w:p>
              </w:tc>
              <w:tc>
                <w:tcPr>
                  <w:tcW w:w="2409" w:type="dxa"/>
                  <w:tcBorders>
                    <w:top w:val="single" w:sz="4" w:space="0" w:color="000000"/>
                    <w:left w:val="single" w:sz="4" w:space="0" w:color="000000"/>
                    <w:bottom w:val="single" w:sz="4" w:space="0" w:color="000000"/>
                    <w:right w:val="single" w:sz="4" w:space="0" w:color="000000"/>
                  </w:tcBorders>
                </w:tcPr>
                <w:p w:rsidR="00AC180F" w:rsidRPr="00AC180F" w:rsidRDefault="00AC180F" w:rsidP="00AC180F">
                  <w:pPr>
                    <w:spacing w:after="0" w:line="240" w:lineRule="auto"/>
                    <w:jc w:val="center"/>
                    <w:rPr>
                      <w:rFonts w:ascii="TH SarabunPSK" w:hAnsi="TH SarabunPSK" w:cs="TH SarabunPSK"/>
                      <w:sz w:val="32"/>
                      <w:szCs w:val="32"/>
                    </w:rPr>
                  </w:pPr>
                  <w:r w:rsidRPr="00AC180F">
                    <w:rPr>
                      <w:rFonts w:ascii="TH SarabunPSK" w:hAnsi="TH SarabunPSK" w:cs="TH SarabunPSK"/>
                      <w:sz w:val="32"/>
                      <w:szCs w:val="32"/>
                      <w:cs/>
                    </w:rPr>
                    <w:t>ร้อยละ 20</w:t>
                  </w:r>
                </w:p>
              </w:tc>
              <w:tc>
                <w:tcPr>
                  <w:tcW w:w="2029" w:type="dxa"/>
                  <w:tcBorders>
                    <w:top w:val="single" w:sz="4" w:space="0" w:color="000000"/>
                    <w:left w:val="single" w:sz="4" w:space="0" w:color="000000"/>
                    <w:bottom w:val="single" w:sz="4" w:space="0" w:color="000000"/>
                    <w:right w:val="single" w:sz="4" w:space="0" w:color="000000"/>
                  </w:tcBorders>
                </w:tcPr>
                <w:p w:rsidR="00AC180F" w:rsidRPr="00AC180F" w:rsidRDefault="00AC180F" w:rsidP="00AC180F">
                  <w:pPr>
                    <w:spacing w:after="0" w:line="240" w:lineRule="auto"/>
                    <w:jc w:val="center"/>
                    <w:rPr>
                      <w:rFonts w:ascii="TH SarabunPSK" w:hAnsi="TH SarabunPSK" w:cs="TH SarabunPSK"/>
                      <w:sz w:val="32"/>
                      <w:szCs w:val="32"/>
                    </w:rPr>
                  </w:pPr>
                  <w:r w:rsidRPr="00AC180F">
                    <w:rPr>
                      <w:rFonts w:ascii="TH SarabunPSK" w:hAnsi="TH SarabunPSK" w:cs="TH SarabunPSK"/>
                      <w:sz w:val="32"/>
                      <w:szCs w:val="32"/>
                      <w:cs/>
                    </w:rPr>
                    <w:t>ร้อยละ 20</w:t>
                  </w:r>
                </w:p>
              </w:tc>
            </w:tr>
          </w:tbl>
          <w:p w:rsidR="00D32FA4" w:rsidRPr="009E34A0" w:rsidRDefault="00D32FA4" w:rsidP="00F23553">
            <w:pPr>
              <w:spacing w:after="0" w:line="240" w:lineRule="auto"/>
              <w:ind w:firstLine="720"/>
              <w:rPr>
                <w:rFonts w:ascii="TH SarabunPSK" w:hAnsi="TH SarabunPSK" w:cs="TH SarabunPSK"/>
                <w:sz w:val="32"/>
                <w:szCs w:val="32"/>
              </w:rPr>
            </w:pP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lastRenderedPageBreak/>
              <w:t>วัตถุประสงค์</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sz w:val="32"/>
                <w:szCs w:val="32"/>
                <w:cs/>
                <w:lang w:val="en-GB"/>
              </w:rPr>
            </w:pPr>
            <w:r w:rsidRPr="009E34A0">
              <w:rPr>
                <w:rFonts w:ascii="TH SarabunPSK" w:hAnsi="TH SarabunPSK" w:cs="TH SarabunPSK"/>
                <w:sz w:val="32"/>
                <w:szCs w:val="32"/>
                <w:cs/>
                <w:lang w:val="en-GB"/>
              </w:rPr>
              <w:t>เพื่อเพิ่มอัตราการเข้าถึงบริการด้านการแพทย์แผนไทยและการแพทย์ทางเลือก ซึ่งเป็นส่วนหนึ่งของการบริการทางการแพทย์และสาธารณสุขครบวงจร</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ประชากรกลุ่มเป้าหมาย</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tabs>
                <w:tab w:val="left" w:pos="4335"/>
              </w:tabs>
              <w:spacing w:after="0" w:line="240" w:lineRule="auto"/>
              <w:rPr>
                <w:rFonts w:ascii="TH SarabunPSK" w:hAnsi="TH SarabunPSK" w:cs="TH SarabunPSK"/>
                <w:sz w:val="32"/>
                <w:szCs w:val="32"/>
                <w:cs/>
              </w:rPr>
            </w:pPr>
            <w:r w:rsidRPr="009E34A0">
              <w:rPr>
                <w:rFonts w:ascii="TH SarabunPSK" w:hAnsi="TH SarabunPSK" w:cs="TH SarabunPSK"/>
                <w:sz w:val="32"/>
                <w:szCs w:val="32"/>
                <w:cs/>
              </w:rPr>
              <w:t>ประชาชนที่เข้ารับบริการในสถานบริการสาธารณสุขของรัฐ สังกัดกระทรวงสาธารณสุข  ทุกระดับ</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วิธีการจัดเก็บข้อมูล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1. การบันทึกข้อมูลในระบบรายงาน 43 แฟ้ม</w:t>
            </w:r>
          </w:p>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cs/>
              </w:rPr>
              <w:t>2. การรายงานจากจังหวัด</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แหล่งข้อมูล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1. 43 แฟ้ม (</w:t>
            </w:r>
            <w:r w:rsidRPr="009E34A0">
              <w:rPr>
                <w:rFonts w:ascii="TH SarabunPSK" w:hAnsi="TH SarabunPSK" w:cs="TH SarabunPSK"/>
                <w:sz w:val="32"/>
                <w:szCs w:val="32"/>
              </w:rPr>
              <w:t xml:space="preserve">Service/ Person/ </w:t>
            </w:r>
            <w:proofErr w:type="spellStart"/>
            <w:r w:rsidRPr="009E34A0">
              <w:rPr>
                <w:rFonts w:ascii="TH SarabunPSK" w:hAnsi="TH SarabunPSK" w:cs="TH SarabunPSK"/>
                <w:sz w:val="32"/>
                <w:szCs w:val="32"/>
              </w:rPr>
              <w:t>Diagnosis_opd</w:t>
            </w:r>
            <w:proofErr w:type="spellEnd"/>
            <w:r w:rsidRPr="009E34A0">
              <w:rPr>
                <w:rFonts w:ascii="TH SarabunPSK" w:hAnsi="TH SarabunPSK" w:cs="TH SarabunPSK"/>
                <w:sz w:val="32"/>
                <w:szCs w:val="32"/>
              </w:rPr>
              <w:t xml:space="preserve">/ </w:t>
            </w:r>
            <w:proofErr w:type="spellStart"/>
            <w:r w:rsidRPr="009E34A0">
              <w:rPr>
                <w:rFonts w:ascii="TH SarabunPSK" w:hAnsi="TH SarabunPSK" w:cs="TH SarabunPSK"/>
                <w:sz w:val="32"/>
                <w:szCs w:val="32"/>
              </w:rPr>
              <w:t>Drug_opd</w:t>
            </w:r>
            <w:proofErr w:type="spellEnd"/>
            <w:r w:rsidRPr="009E34A0">
              <w:rPr>
                <w:rFonts w:ascii="TH SarabunPSK" w:hAnsi="TH SarabunPSK" w:cs="TH SarabunPSK"/>
                <w:sz w:val="32"/>
                <w:szCs w:val="32"/>
              </w:rPr>
              <w:t xml:space="preserve">/ </w:t>
            </w:r>
            <w:proofErr w:type="spellStart"/>
            <w:r w:rsidRPr="009E34A0">
              <w:rPr>
                <w:rFonts w:ascii="TH SarabunPSK" w:hAnsi="TH SarabunPSK" w:cs="TH SarabunPSK"/>
                <w:sz w:val="32"/>
                <w:szCs w:val="32"/>
              </w:rPr>
              <w:t>Procedure_opd</w:t>
            </w:r>
            <w:proofErr w:type="spellEnd"/>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w:t>
            </w:r>
            <w:r w:rsidRPr="009E34A0">
              <w:rPr>
                <w:rFonts w:ascii="TH SarabunPSK" w:hAnsi="TH SarabunPSK" w:cs="TH SarabunPSK"/>
                <w:sz w:val="32"/>
                <w:szCs w:val="32"/>
              </w:rPr>
              <w:t>Provider)</w:t>
            </w:r>
          </w:p>
          <w:p w:rsidR="00D32FA4" w:rsidRPr="009E34A0" w:rsidRDefault="00D32FA4" w:rsidP="0004665E">
            <w:pPr>
              <w:spacing w:after="0" w:line="240" w:lineRule="auto"/>
              <w:jc w:val="thaiDistribute"/>
              <w:rPr>
                <w:rFonts w:ascii="TH SarabunPSK" w:hAnsi="TH SarabunPSK" w:cs="TH SarabunPSK"/>
                <w:sz w:val="32"/>
                <w:szCs w:val="32"/>
                <w:cs/>
              </w:rPr>
            </w:pPr>
            <w:r w:rsidRPr="009E34A0">
              <w:rPr>
                <w:rFonts w:ascii="TH SarabunPSK" w:hAnsi="TH SarabunPSK" w:cs="TH SarabunPSK"/>
                <w:sz w:val="32"/>
                <w:szCs w:val="32"/>
                <w:cs/>
              </w:rPr>
              <w:t>2. ข้อมูลรายงานจากสำนักงานสาธารณสุขจังหวัด</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รายการข้อมูล 1</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A = </w:t>
            </w:r>
            <w:r w:rsidRPr="009E34A0">
              <w:rPr>
                <w:rFonts w:ascii="TH SarabunPSK" w:hAnsi="TH SarabunPSK" w:cs="TH SarabunPSK"/>
                <w:sz w:val="32"/>
                <w:szCs w:val="32"/>
                <w:cs/>
              </w:rPr>
              <w:t>จำนวนครั้งที่มารับบริการการแพทย์แผนไทยและการแพทย์ทางเลือกในสถานบริการ</w:t>
            </w:r>
          </w:p>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cs/>
              </w:rPr>
              <w:t xml:space="preserve">      สาธารณสุขของรัฐ</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รายการข้อมูล 2</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rPr>
              <w:t xml:space="preserve">B = </w:t>
            </w:r>
            <w:r w:rsidRPr="009E34A0">
              <w:rPr>
                <w:rFonts w:ascii="TH SarabunPSK" w:hAnsi="TH SarabunPSK" w:cs="TH SarabunPSK"/>
                <w:sz w:val="32"/>
                <w:szCs w:val="32"/>
                <w:cs/>
              </w:rPr>
              <w:t>จำนวนครั้งที่มารับบริการทั้งหมดของสถานบริการสาธารณสุขของรัฐ</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 xml:space="preserve">สูตรคำนวณตัวชี้วัด </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sz w:val="32"/>
                <w:szCs w:val="32"/>
                <w:u w:val="single"/>
              </w:rPr>
            </w:pPr>
            <w:r w:rsidRPr="009E34A0">
              <w:rPr>
                <w:rFonts w:ascii="TH SarabunPSK" w:hAnsi="TH SarabunPSK" w:cs="TH SarabunPSK"/>
                <w:sz w:val="32"/>
                <w:szCs w:val="32"/>
              </w:rPr>
              <w:t>(A/B) x 100</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ระยะเวลาประเมินผล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cs/>
              </w:rPr>
              <w:t xml:space="preserve">ไตรมาส </w:t>
            </w:r>
            <w:r w:rsidRPr="009E34A0">
              <w:rPr>
                <w:rFonts w:ascii="TH SarabunPSK" w:hAnsi="TH SarabunPSK" w:cs="TH SarabunPSK"/>
                <w:sz w:val="32"/>
                <w:szCs w:val="32"/>
              </w:rPr>
              <w:t>4</w:t>
            </w:r>
          </w:p>
        </w:tc>
      </w:tr>
      <w:tr w:rsidR="00D32FA4" w:rsidRPr="009E34A0" w:rsidTr="000466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33"/>
          <w:jc w:val="center"/>
        </w:trPr>
        <w:tc>
          <w:tcPr>
            <w:tcW w:w="10349" w:type="dxa"/>
            <w:gridSpan w:val="2"/>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 xml:space="preserve">เกณฑ์การประเมิน </w:t>
            </w: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ปี 256</w:t>
            </w:r>
            <w:r w:rsidRPr="009E34A0">
              <w:rPr>
                <w:rFonts w:ascii="TH SarabunPSK" w:hAnsi="TH SarabunPSK" w:cs="TH SarabunPSK"/>
                <w:b/>
                <w:bCs/>
                <w:sz w:val="32"/>
                <w:szCs w:val="32"/>
              </w:rPr>
              <w:t>1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10"/>
              <w:gridCol w:w="2693"/>
              <w:gridCol w:w="2268"/>
              <w:gridCol w:w="1984"/>
            </w:tblGrid>
            <w:tr w:rsidR="00D32FA4" w:rsidRPr="009E34A0" w:rsidTr="0004665E">
              <w:trPr>
                <w:jc w:val="center"/>
              </w:trPr>
              <w:tc>
                <w:tcPr>
                  <w:tcW w:w="2610"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2693"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2268"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198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04665E">
              <w:trPr>
                <w:jc w:val="center"/>
              </w:trPr>
              <w:tc>
                <w:tcPr>
                  <w:tcW w:w="2610" w:type="dxa"/>
                </w:tcPr>
                <w:p w:rsidR="00D32FA4" w:rsidRPr="009E34A0" w:rsidRDefault="00D32FA4" w:rsidP="0004665E">
                  <w:pPr>
                    <w:tabs>
                      <w:tab w:val="left" w:pos="119"/>
                    </w:tabs>
                    <w:spacing w:after="0" w:line="240" w:lineRule="auto"/>
                    <w:rPr>
                      <w:rFonts w:ascii="TH SarabunPSK" w:hAnsi="TH SarabunPSK" w:cs="TH SarabunPSK"/>
                      <w:sz w:val="32"/>
                      <w:szCs w:val="32"/>
                    </w:rPr>
                  </w:pPr>
                  <w:r w:rsidRPr="009E34A0">
                    <w:rPr>
                      <w:rFonts w:ascii="TH SarabunPSK" w:hAnsi="TH SarabunPSK" w:cs="TH SarabunPSK"/>
                      <w:sz w:val="32"/>
                      <w:szCs w:val="32"/>
                      <w:cs/>
                    </w:rPr>
                    <w:t>1. ทบทวนรูปแบบการบริการ</w:t>
                  </w:r>
                  <w:r w:rsidRPr="009E34A0">
                    <w:rPr>
                      <w:rFonts w:ascii="TH SarabunPSK" w:hAnsi="TH SarabunPSK" w:cs="TH SarabunPSK"/>
                      <w:sz w:val="32"/>
                      <w:szCs w:val="32"/>
                    </w:rPr>
                    <w:t xml:space="preserve"> </w:t>
                  </w:r>
                  <w:r w:rsidRPr="009E34A0">
                    <w:rPr>
                      <w:rFonts w:ascii="TH SarabunPSK" w:hAnsi="TH SarabunPSK" w:cs="TH SarabunPSK"/>
                      <w:sz w:val="32"/>
                      <w:szCs w:val="32"/>
                      <w:cs/>
                    </w:rPr>
                    <w:t>(</w:t>
                  </w:r>
                  <w:r w:rsidRPr="009E34A0">
                    <w:rPr>
                      <w:rFonts w:ascii="TH SarabunPSK" w:hAnsi="TH SarabunPSK" w:cs="TH SarabunPSK"/>
                      <w:sz w:val="32"/>
                      <w:szCs w:val="32"/>
                    </w:rPr>
                    <w:t>Service Package</w:t>
                  </w:r>
                  <w:r w:rsidRPr="009E34A0">
                    <w:rPr>
                      <w:rFonts w:ascii="TH SarabunPSK" w:hAnsi="TH SarabunPSK" w:cs="TH SarabunPSK"/>
                      <w:sz w:val="32"/>
                      <w:szCs w:val="32"/>
                      <w:cs/>
                    </w:rPr>
                    <w:t xml:space="preserve">) ด้านการแพทย์แผนไทยและการแพทย์ทางเลือกทุกระดับตาม </w:t>
                  </w:r>
                  <w:r w:rsidRPr="009E34A0">
                    <w:rPr>
                      <w:rFonts w:ascii="TH SarabunPSK" w:hAnsi="TH SarabunPSK" w:cs="TH SarabunPSK"/>
                      <w:sz w:val="32"/>
                      <w:szCs w:val="32"/>
                    </w:rPr>
                    <w:t>Service Plan</w:t>
                  </w:r>
                </w:p>
                <w:p w:rsidR="00D32FA4" w:rsidRPr="009E34A0" w:rsidRDefault="00D32FA4" w:rsidP="0004665E">
                  <w:pPr>
                    <w:tabs>
                      <w:tab w:val="left" w:pos="231"/>
                    </w:tabs>
                    <w:spacing w:after="0" w:line="240" w:lineRule="auto"/>
                    <w:rPr>
                      <w:rFonts w:ascii="TH SarabunPSK" w:hAnsi="TH SarabunPSK" w:cs="TH SarabunPSK"/>
                      <w:sz w:val="32"/>
                      <w:szCs w:val="32"/>
                    </w:rPr>
                  </w:pPr>
                  <w:r w:rsidRPr="009E34A0">
                    <w:rPr>
                      <w:rFonts w:ascii="TH SarabunPSK" w:hAnsi="TH SarabunPSK" w:cs="TH SarabunPSK"/>
                      <w:sz w:val="32"/>
                      <w:szCs w:val="32"/>
                    </w:rPr>
                    <w:t>2.</w:t>
                  </w:r>
                  <w:r w:rsidRPr="009E34A0">
                    <w:rPr>
                      <w:rFonts w:ascii="TH SarabunPSK" w:hAnsi="TH SarabunPSK" w:cs="TH SarabunPSK"/>
                      <w:sz w:val="32"/>
                      <w:szCs w:val="32"/>
                      <w:cs/>
                    </w:rPr>
                    <w:t xml:space="preserve"> ชี้แจง และสร้างกลไกการมีส่วนร่วมของ </w:t>
                  </w:r>
                  <w:r w:rsidRPr="009E34A0">
                    <w:rPr>
                      <w:rFonts w:ascii="TH SarabunPSK" w:hAnsi="TH SarabunPSK" w:cs="TH SarabunPSK"/>
                      <w:sz w:val="32"/>
                      <w:szCs w:val="32"/>
                    </w:rPr>
                    <w:t xml:space="preserve">CTMO </w:t>
                  </w:r>
                  <w:r w:rsidRPr="009E34A0">
                    <w:rPr>
                      <w:rFonts w:ascii="TH SarabunPSK" w:hAnsi="TH SarabunPSK" w:cs="TH SarabunPSK"/>
                      <w:sz w:val="32"/>
                      <w:szCs w:val="32"/>
                      <w:cs/>
                    </w:rPr>
                    <w:t xml:space="preserve">    ทุกเขตสุขภาพ</w:t>
                  </w:r>
                </w:p>
                <w:p w:rsidR="00D32FA4" w:rsidRPr="009E34A0" w:rsidRDefault="00D32FA4" w:rsidP="0004665E">
                  <w:pPr>
                    <w:tabs>
                      <w:tab w:val="left" w:pos="231"/>
                    </w:tabs>
                    <w:spacing w:after="0" w:line="240" w:lineRule="auto"/>
                    <w:rPr>
                      <w:rFonts w:ascii="TH SarabunPSK" w:hAnsi="TH SarabunPSK" w:cs="TH SarabunPSK"/>
                      <w:sz w:val="32"/>
                      <w:szCs w:val="32"/>
                    </w:rPr>
                  </w:pPr>
                  <w:r w:rsidRPr="009E34A0">
                    <w:rPr>
                      <w:rFonts w:ascii="TH SarabunPSK" w:hAnsi="TH SarabunPSK" w:cs="TH SarabunPSK"/>
                      <w:sz w:val="32"/>
                      <w:szCs w:val="32"/>
                      <w:cs/>
                    </w:rPr>
                    <w:t>3</w:t>
                  </w:r>
                  <w:r w:rsidRPr="009E34A0">
                    <w:rPr>
                      <w:rFonts w:ascii="TH SarabunPSK" w:hAnsi="TH SarabunPSK" w:cs="TH SarabunPSK"/>
                      <w:sz w:val="32"/>
                      <w:szCs w:val="32"/>
                    </w:rPr>
                    <w:t xml:space="preserve">. </w:t>
                  </w:r>
                  <w:r w:rsidRPr="009E34A0">
                    <w:rPr>
                      <w:rFonts w:ascii="TH SarabunPSK" w:hAnsi="TH SarabunPSK" w:cs="TH SarabunPSK"/>
                      <w:sz w:val="32"/>
                      <w:szCs w:val="32"/>
                      <w:cs/>
                    </w:rPr>
                    <w:t>สนับสนุนให้มีการจัดบริการด้านการแพทย์แผนไทยและการแพทย์ทางเลือกในระบบบริการสาธารณสุข</w:t>
                  </w:r>
                </w:p>
                <w:p w:rsidR="00D32FA4" w:rsidRPr="009E34A0" w:rsidRDefault="00D32FA4" w:rsidP="0004665E">
                  <w:pPr>
                    <w:tabs>
                      <w:tab w:val="left" w:pos="285"/>
                    </w:tabs>
                    <w:spacing w:after="0" w:line="240" w:lineRule="auto"/>
                    <w:rPr>
                      <w:rFonts w:ascii="TH SarabunPSK" w:hAnsi="TH SarabunPSK" w:cs="TH SarabunPSK"/>
                      <w:sz w:val="32"/>
                      <w:szCs w:val="32"/>
                      <w:cs/>
                    </w:rPr>
                  </w:pPr>
                </w:p>
              </w:tc>
              <w:tc>
                <w:tcPr>
                  <w:tcW w:w="2693" w:type="dxa"/>
                </w:tcPr>
                <w:p w:rsidR="00D32FA4" w:rsidRPr="009E34A0" w:rsidRDefault="00D32FA4" w:rsidP="0004665E">
                  <w:pPr>
                    <w:tabs>
                      <w:tab w:val="left" w:pos="231"/>
                    </w:tabs>
                    <w:spacing w:after="0" w:line="240" w:lineRule="auto"/>
                    <w:rPr>
                      <w:rFonts w:ascii="TH SarabunPSK" w:hAnsi="TH SarabunPSK" w:cs="TH SarabunPSK"/>
                      <w:sz w:val="32"/>
                      <w:szCs w:val="32"/>
                    </w:rPr>
                  </w:pPr>
                  <w:r w:rsidRPr="009E34A0">
                    <w:rPr>
                      <w:rFonts w:ascii="TH SarabunPSK" w:hAnsi="TH SarabunPSK" w:cs="TH SarabunPSK"/>
                      <w:sz w:val="32"/>
                      <w:szCs w:val="32"/>
                      <w:cs/>
                    </w:rPr>
                    <w:t>1</w:t>
                  </w:r>
                  <w:r w:rsidRPr="009E34A0">
                    <w:rPr>
                      <w:rFonts w:ascii="TH SarabunPSK" w:hAnsi="TH SarabunPSK" w:cs="TH SarabunPSK"/>
                      <w:sz w:val="32"/>
                      <w:szCs w:val="32"/>
                    </w:rPr>
                    <w:t xml:space="preserve">. </w:t>
                  </w:r>
                  <w:r w:rsidRPr="009E34A0">
                    <w:rPr>
                      <w:rFonts w:ascii="TH SarabunPSK" w:hAnsi="TH SarabunPSK" w:cs="TH SarabunPSK"/>
                      <w:sz w:val="32"/>
                      <w:szCs w:val="32"/>
                      <w:cs/>
                    </w:rPr>
                    <w:t>พัฒนาโรงพยาบาลเป้าหมายเข้าสู่กระบวนการรับรองคุณภาพ</w:t>
                  </w:r>
                </w:p>
                <w:p w:rsidR="00D32FA4" w:rsidRPr="009E34A0" w:rsidRDefault="00D32FA4" w:rsidP="0004665E">
                  <w:pPr>
                    <w:tabs>
                      <w:tab w:val="left" w:pos="231"/>
                    </w:tabs>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1.1 รพศ./</w:t>
                  </w:r>
                  <w:proofErr w:type="spellStart"/>
                  <w:r w:rsidRPr="009E34A0">
                    <w:rPr>
                      <w:rFonts w:ascii="TH SarabunPSK" w:hAnsi="TH SarabunPSK" w:cs="TH SarabunPSK"/>
                      <w:sz w:val="32"/>
                      <w:szCs w:val="32"/>
                      <w:cs/>
                    </w:rPr>
                    <w:t>รพท</w:t>
                  </w:r>
                  <w:proofErr w:type="spellEnd"/>
                  <w:r w:rsidRPr="009E34A0">
                    <w:rPr>
                      <w:rFonts w:ascii="TH SarabunPSK" w:hAnsi="TH SarabunPSK" w:cs="TH SarabunPSK"/>
                      <w:sz w:val="32"/>
                      <w:szCs w:val="32"/>
                      <w:cs/>
                    </w:rPr>
                    <w:t>. เขตละอย่างน้อย 2 แห่ง (</w:t>
                  </w:r>
                  <w:r w:rsidRPr="009E34A0">
                    <w:rPr>
                      <w:rFonts w:ascii="TH SarabunPSK" w:hAnsi="TH SarabunPSK" w:cs="TH SarabunPSK"/>
                      <w:sz w:val="32"/>
                      <w:szCs w:val="32"/>
                    </w:rPr>
                    <w:t>A-M</w:t>
                  </w:r>
                  <w:r w:rsidRPr="009E34A0">
                    <w:rPr>
                      <w:rFonts w:ascii="TH SarabunPSK" w:hAnsi="TH SarabunPSK" w:cs="TH SarabunPSK"/>
                      <w:sz w:val="32"/>
                      <w:szCs w:val="32"/>
                      <w:cs/>
                    </w:rPr>
                    <w:t>1)</w:t>
                  </w:r>
                </w:p>
                <w:p w:rsidR="00D32FA4" w:rsidRPr="009E34A0" w:rsidRDefault="00D32FA4" w:rsidP="0004665E">
                  <w:pPr>
                    <w:tabs>
                      <w:tab w:val="left" w:pos="231"/>
                    </w:tabs>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1.2 </w:t>
                  </w:r>
                  <w:proofErr w:type="spellStart"/>
                  <w:r w:rsidRPr="009E34A0">
                    <w:rPr>
                      <w:rFonts w:ascii="TH SarabunPSK" w:hAnsi="TH SarabunPSK" w:cs="TH SarabunPSK"/>
                      <w:sz w:val="32"/>
                      <w:szCs w:val="32"/>
                      <w:cs/>
                    </w:rPr>
                    <w:t>รพช</w:t>
                  </w:r>
                  <w:proofErr w:type="spellEnd"/>
                  <w:r w:rsidRPr="009E34A0">
                    <w:rPr>
                      <w:rFonts w:ascii="TH SarabunPSK" w:hAnsi="TH SarabunPSK" w:cs="TH SarabunPSK"/>
                      <w:sz w:val="32"/>
                      <w:szCs w:val="32"/>
                      <w:cs/>
                    </w:rPr>
                    <w:t>. จังหวัดละอย่างน้อย 2 แห่ง (</w:t>
                  </w:r>
                  <w:r w:rsidRPr="009E34A0">
                    <w:rPr>
                      <w:rFonts w:ascii="TH SarabunPSK" w:hAnsi="TH SarabunPSK" w:cs="TH SarabunPSK"/>
                      <w:sz w:val="32"/>
                      <w:szCs w:val="32"/>
                    </w:rPr>
                    <w:t>M</w:t>
                  </w:r>
                  <w:r w:rsidRPr="009E34A0">
                    <w:rPr>
                      <w:rFonts w:ascii="TH SarabunPSK" w:hAnsi="TH SarabunPSK" w:cs="TH SarabunPSK"/>
                      <w:sz w:val="32"/>
                      <w:szCs w:val="32"/>
                      <w:cs/>
                    </w:rPr>
                    <w:t>2-</w:t>
                  </w:r>
                  <w:r w:rsidRPr="009E34A0">
                    <w:rPr>
                      <w:rFonts w:ascii="TH SarabunPSK" w:hAnsi="TH SarabunPSK" w:cs="TH SarabunPSK"/>
                      <w:sz w:val="32"/>
                      <w:szCs w:val="32"/>
                    </w:rPr>
                    <w:t>F</w:t>
                  </w:r>
                  <w:r w:rsidRPr="009E34A0">
                    <w:rPr>
                      <w:rFonts w:ascii="TH SarabunPSK" w:hAnsi="TH SarabunPSK" w:cs="TH SarabunPSK"/>
                      <w:sz w:val="32"/>
                      <w:szCs w:val="32"/>
                      <w:cs/>
                    </w:rPr>
                    <w:t>3)</w:t>
                  </w:r>
                </w:p>
                <w:p w:rsidR="00D32FA4" w:rsidRPr="009E34A0" w:rsidRDefault="00D32FA4" w:rsidP="0004665E">
                  <w:pPr>
                    <w:tabs>
                      <w:tab w:val="left" w:pos="231"/>
                    </w:tabs>
                    <w:spacing w:after="0" w:line="240" w:lineRule="auto"/>
                    <w:rPr>
                      <w:rFonts w:ascii="TH SarabunPSK" w:hAnsi="TH SarabunPSK" w:cs="TH SarabunPSK"/>
                      <w:sz w:val="32"/>
                      <w:szCs w:val="32"/>
                    </w:rPr>
                  </w:pPr>
                  <w:r w:rsidRPr="009E34A0">
                    <w:rPr>
                      <w:rFonts w:ascii="TH SarabunPSK" w:hAnsi="TH SarabunPSK" w:cs="TH SarabunPSK"/>
                      <w:sz w:val="32"/>
                      <w:szCs w:val="32"/>
                      <w:cs/>
                    </w:rPr>
                    <w:t>2</w:t>
                  </w: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พัฒนา รพ.สต. สู่มาตรฐานบริการการแพทย์แผนไทยและการแพทย์ทางเลือก </w:t>
                  </w:r>
                </w:p>
                <w:p w:rsidR="00D32FA4" w:rsidRPr="009E34A0" w:rsidRDefault="00D32FA4" w:rsidP="0004665E">
                  <w:pPr>
                    <w:tabs>
                      <w:tab w:val="left" w:pos="231"/>
                    </w:tabs>
                    <w:spacing w:after="0" w:line="240" w:lineRule="auto"/>
                    <w:rPr>
                      <w:rFonts w:ascii="TH SarabunPSK" w:hAnsi="TH SarabunPSK" w:cs="TH SarabunPSK"/>
                      <w:color w:val="FF0000"/>
                      <w:sz w:val="32"/>
                      <w:szCs w:val="32"/>
                      <w:cs/>
                    </w:rPr>
                  </w:pPr>
                  <w:r w:rsidRPr="009E34A0">
                    <w:rPr>
                      <w:rFonts w:ascii="TH SarabunPSK" w:hAnsi="TH SarabunPSK" w:cs="TH SarabunPSK"/>
                      <w:sz w:val="32"/>
                      <w:szCs w:val="32"/>
                      <w:cs/>
                    </w:rPr>
                    <w:t>อำเภอละอย่างน้อย  2 แห่ง</w:t>
                  </w:r>
                </w:p>
              </w:tc>
              <w:tc>
                <w:tcPr>
                  <w:tcW w:w="2268" w:type="dxa"/>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สถานบริการทุกระดับมีการจัดบริการการแพทย์แผนไทยและการแพทย์ผสมผสานที่มีคุณภาพมาตรฐาน ตามบริบทของหน่วยบริการ ได้แก่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w:t>
                  </w:r>
                  <w:r w:rsidRPr="009E34A0">
                    <w:rPr>
                      <w:rFonts w:ascii="TH SarabunPSK" w:hAnsi="TH SarabunPSK" w:cs="TH SarabunPSK"/>
                      <w:sz w:val="32"/>
                      <w:szCs w:val="32"/>
                      <w:cs/>
                    </w:rPr>
                    <w:t>คลินิกครบวงจรด้านการแพทย์แผนไทยและการแพทย์ทางเลือก</w:t>
                  </w:r>
                </w:p>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cs/>
                    </w:rPr>
                    <w:t>(</w:t>
                  </w:r>
                  <w:r w:rsidRPr="009E34A0">
                    <w:rPr>
                      <w:rFonts w:ascii="TH SarabunPSK" w:hAnsi="TH SarabunPSK" w:cs="TH SarabunPSK"/>
                      <w:sz w:val="32"/>
                      <w:szCs w:val="32"/>
                    </w:rPr>
                    <w:t>A-F3</w:t>
                  </w:r>
                  <w:r w:rsidRPr="009E34A0">
                    <w:rPr>
                      <w:rFonts w:ascii="TH SarabunPSK" w:hAnsi="TH SarabunPSK" w:cs="TH SarabunPSK"/>
                      <w:sz w:val="32"/>
                      <w:szCs w:val="32"/>
                      <w:cs/>
                    </w:rPr>
                    <w:t>)</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คลินิก </w:t>
                  </w:r>
                  <w:r w:rsidRPr="009E34A0">
                    <w:rPr>
                      <w:rFonts w:ascii="TH SarabunPSK" w:hAnsi="TH SarabunPSK" w:cs="TH SarabunPSK"/>
                      <w:sz w:val="32"/>
                      <w:szCs w:val="32"/>
                    </w:rPr>
                    <w:t xml:space="preserve">OPD </w:t>
                  </w:r>
                  <w:r w:rsidRPr="009E34A0">
                    <w:rPr>
                      <w:rFonts w:ascii="TH SarabunPSK" w:hAnsi="TH SarabunPSK" w:cs="TH SarabunPSK"/>
                      <w:sz w:val="32"/>
                      <w:szCs w:val="32"/>
                      <w:cs/>
                    </w:rPr>
                    <w:t>แพทย์แผนไทยคู่ขนาน(</w:t>
                  </w:r>
                  <w:r w:rsidRPr="009E34A0">
                    <w:rPr>
                      <w:rFonts w:ascii="TH SarabunPSK" w:hAnsi="TH SarabunPSK" w:cs="TH SarabunPSK"/>
                      <w:sz w:val="32"/>
                      <w:szCs w:val="32"/>
                    </w:rPr>
                    <w:t>A-F3</w:t>
                  </w:r>
                  <w:r w:rsidRPr="009E34A0">
                    <w:rPr>
                      <w:rFonts w:ascii="TH SarabunPSK" w:hAnsi="TH SarabunPSK" w:cs="TH SarabunPSK"/>
                      <w:sz w:val="32"/>
                      <w:szCs w:val="32"/>
                      <w:cs/>
                    </w:rPr>
                    <w:t>)</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คลินิกบริการผู้ป่วยใน (</w:t>
                  </w:r>
                  <w:r w:rsidRPr="009E34A0">
                    <w:rPr>
                      <w:rFonts w:ascii="TH SarabunPSK" w:hAnsi="TH SarabunPSK" w:cs="TH SarabunPSK"/>
                      <w:sz w:val="32"/>
                      <w:szCs w:val="32"/>
                    </w:rPr>
                    <w:t xml:space="preserve">IPD) </w:t>
                  </w:r>
                  <w:r w:rsidRPr="009E34A0">
                    <w:rPr>
                      <w:rFonts w:ascii="TH SarabunPSK" w:hAnsi="TH SarabunPSK" w:cs="TH SarabunPSK"/>
                      <w:sz w:val="32"/>
                      <w:szCs w:val="32"/>
                      <w:cs/>
                    </w:rPr>
                    <w:t>ด้านการแพทย์แผนไทยและการแพทย์ทางเลือก</w:t>
                  </w:r>
                  <w:r w:rsidR="00EF42AA">
                    <w:rPr>
                      <w:rFonts w:ascii="TH SarabunPSK" w:hAnsi="TH SarabunPSK" w:cs="TH SarabunPSK"/>
                      <w:sz w:val="32"/>
                      <w:szCs w:val="32"/>
                    </w:rPr>
                    <w:t xml:space="preserve"> </w:t>
                  </w:r>
                  <w:r w:rsidRPr="009E34A0">
                    <w:rPr>
                      <w:rFonts w:ascii="TH SarabunPSK" w:hAnsi="TH SarabunPSK" w:cs="TH SarabunPSK"/>
                      <w:sz w:val="32"/>
                      <w:szCs w:val="32"/>
                      <w:cs/>
                    </w:rPr>
                    <w:t>(</w:t>
                  </w:r>
                  <w:r w:rsidRPr="009E34A0">
                    <w:rPr>
                      <w:rFonts w:ascii="TH SarabunPSK" w:hAnsi="TH SarabunPSK" w:cs="TH SarabunPSK"/>
                      <w:sz w:val="32"/>
                      <w:szCs w:val="32"/>
                    </w:rPr>
                    <w:t>A-M1</w:t>
                  </w:r>
                  <w:r w:rsidRPr="009E34A0">
                    <w:rPr>
                      <w:rFonts w:ascii="TH SarabunPSK" w:hAnsi="TH SarabunPSK" w:cs="TH SarabunPSK"/>
                      <w:sz w:val="32"/>
                      <w:szCs w:val="32"/>
                      <w:cs/>
                    </w:rPr>
                    <w:t>)</w:t>
                  </w:r>
                </w:p>
                <w:p w:rsidR="00D32FA4" w:rsidRPr="009E34A0" w:rsidRDefault="00D32FA4" w:rsidP="0004665E">
                  <w:pPr>
                    <w:spacing w:after="0" w:line="240" w:lineRule="auto"/>
                    <w:rPr>
                      <w:rFonts w:ascii="TH SarabunPSK" w:hAnsi="TH SarabunPSK" w:cs="TH SarabunPSK"/>
                      <w:color w:val="FF0000"/>
                      <w:sz w:val="32"/>
                      <w:szCs w:val="32"/>
                      <w:cs/>
                    </w:rPr>
                  </w:pPr>
                  <w:r w:rsidRPr="009E34A0">
                    <w:rPr>
                      <w:rFonts w:ascii="TH SarabunPSK" w:hAnsi="TH SarabunPSK" w:cs="TH SarabunPSK"/>
                      <w:sz w:val="32"/>
                      <w:szCs w:val="32"/>
                      <w:cs/>
                    </w:rPr>
                    <w:t>- บริการรักษา ส่งเสริม</w:t>
                  </w:r>
                  <w:r w:rsidRPr="009E34A0">
                    <w:rPr>
                      <w:rFonts w:ascii="TH SarabunPSK" w:hAnsi="TH SarabunPSK" w:cs="TH SarabunPSK"/>
                      <w:sz w:val="32"/>
                      <w:szCs w:val="32"/>
                      <w:cs/>
                    </w:rPr>
                    <w:lastRenderedPageBreak/>
                    <w:t>สุขภาพ ป้องกันควบคุมโรค และฟื้นฟูสุขภาพด้วยศาสตร์การแพทย์แผนไทยและการแพทย์ทางเลือก ใน รพ.สต.</w:t>
                  </w:r>
                </w:p>
              </w:tc>
              <w:tc>
                <w:tcPr>
                  <w:tcW w:w="1984" w:type="dxa"/>
                </w:tcPr>
                <w:p w:rsidR="00D32FA4" w:rsidRPr="009E34A0" w:rsidRDefault="00D32FA4" w:rsidP="0004665E">
                  <w:pPr>
                    <w:pStyle w:val="ListParagraph"/>
                    <w:tabs>
                      <w:tab w:val="left" w:pos="316"/>
                    </w:tabs>
                    <w:spacing w:after="0" w:line="240" w:lineRule="auto"/>
                    <w:ind w:left="0"/>
                    <w:rPr>
                      <w:rFonts w:ascii="TH SarabunPSK" w:hAnsi="TH SarabunPSK" w:cs="TH SarabunPSK"/>
                      <w:sz w:val="32"/>
                      <w:szCs w:val="32"/>
                    </w:rPr>
                  </w:pPr>
                  <w:r w:rsidRPr="009E34A0">
                    <w:rPr>
                      <w:rFonts w:ascii="TH SarabunPSK" w:hAnsi="TH SarabunPSK" w:cs="TH SarabunPSK"/>
                      <w:sz w:val="32"/>
                      <w:szCs w:val="32"/>
                      <w:cs/>
                    </w:rPr>
                    <w:lastRenderedPageBreak/>
                    <w:t xml:space="preserve">ผู้ป่วยนอกได้รับบริการการแพทย์แผนไทยและการแพทย์ทางเลือก  ที่ได้มาตรฐาน         ร้อยละ </w:t>
                  </w:r>
                  <w:r w:rsidRPr="009E34A0">
                    <w:rPr>
                      <w:rFonts w:ascii="TH SarabunPSK" w:hAnsi="TH SarabunPSK" w:cs="TH SarabunPSK"/>
                      <w:sz w:val="32"/>
                      <w:szCs w:val="32"/>
                    </w:rPr>
                    <w:t>20</w:t>
                  </w:r>
                  <w:r w:rsidRPr="009E34A0">
                    <w:rPr>
                      <w:rFonts w:ascii="TH SarabunPSK" w:hAnsi="TH SarabunPSK" w:cs="TH SarabunPSK"/>
                      <w:b/>
                      <w:bCs/>
                      <w:sz w:val="32"/>
                      <w:szCs w:val="32"/>
                    </w:rPr>
                    <w:t xml:space="preserve"> </w:t>
                  </w:r>
                  <w:r w:rsidRPr="009E34A0">
                    <w:rPr>
                      <w:rFonts w:ascii="TH SarabunPSK" w:hAnsi="TH SarabunPSK" w:cs="TH SarabunPSK"/>
                      <w:sz w:val="32"/>
                      <w:szCs w:val="32"/>
                      <w:cs/>
                    </w:rPr>
                    <w:t>แบ่งเป็น</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รพศ./ </w:t>
                  </w:r>
                  <w:proofErr w:type="spellStart"/>
                  <w:r w:rsidRPr="009E34A0">
                    <w:rPr>
                      <w:rFonts w:ascii="TH SarabunPSK" w:hAnsi="TH SarabunPSK" w:cs="TH SarabunPSK"/>
                      <w:sz w:val="32"/>
                      <w:szCs w:val="32"/>
                      <w:cs/>
                    </w:rPr>
                    <w:t>รพท</w:t>
                  </w:r>
                  <w:proofErr w:type="spellEnd"/>
                  <w:r w:rsidRPr="009E34A0">
                    <w:rPr>
                      <w:rFonts w:ascii="TH SarabunPSK" w:hAnsi="TH SarabunPSK" w:cs="TH SarabunPSK"/>
                      <w:sz w:val="32"/>
                      <w:szCs w:val="32"/>
                      <w:cs/>
                    </w:rPr>
                    <w:t xml:space="preserve">. อย่างน้อยร้อยละ </w:t>
                  </w:r>
                  <w:r w:rsidRPr="009E34A0">
                    <w:rPr>
                      <w:rFonts w:ascii="TH SarabunPSK" w:hAnsi="TH SarabunPSK" w:cs="TH SarabunPSK"/>
                      <w:sz w:val="32"/>
                      <w:szCs w:val="32"/>
                    </w:rPr>
                    <w:t xml:space="preserve">10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 </w:t>
                  </w:r>
                  <w:proofErr w:type="spellStart"/>
                  <w:r w:rsidRPr="009E34A0">
                    <w:rPr>
                      <w:rFonts w:ascii="TH SarabunPSK" w:hAnsi="TH SarabunPSK" w:cs="TH SarabunPSK"/>
                      <w:sz w:val="32"/>
                      <w:szCs w:val="32"/>
                      <w:cs/>
                    </w:rPr>
                    <w:t>รพช</w:t>
                  </w:r>
                  <w:proofErr w:type="spellEnd"/>
                  <w:r w:rsidRPr="009E34A0">
                    <w:rPr>
                      <w:rFonts w:ascii="TH SarabunPSK" w:hAnsi="TH SarabunPSK" w:cs="TH SarabunPSK"/>
                      <w:sz w:val="32"/>
                      <w:szCs w:val="32"/>
                      <w:cs/>
                    </w:rPr>
                    <w:t xml:space="preserve">. อย่างน้อยร้อยละ </w:t>
                  </w:r>
                  <w:r w:rsidRPr="009E34A0">
                    <w:rPr>
                      <w:rFonts w:ascii="TH SarabunPSK" w:hAnsi="TH SarabunPSK" w:cs="TH SarabunPSK"/>
                      <w:sz w:val="32"/>
                      <w:szCs w:val="32"/>
                    </w:rPr>
                    <w:t xml:space="preserve">20 </w:t>
                  </w:r>
                </w:p>
                <w:p w:rsidR="00D32FA4" w:rsidRPr="009E34A0" w:rsidRDefault="00D32FA4" w:rsidP="0004665E">
                  <w:pPr>
                    <w:pStyle w:val="ListParagraph"/>
                    <w:tabs>
                      <w:tab w:val="left" w:pos="316"/>
                    </w:tabs>
                    <w:spacing w:after="0" w:line="240" w:lineRule="auto"/>
                    <w:ind w:left="0"/>
                    <w:rPr>
                      <w:rFonts w:ascii="TH SarabunPSK" w:hAnsi="TH SarabunPSK" w:cs="TH SarabunPSK"/>
                      <w:b/>
                      <w:bCs/>
                      <w:sz w:val="32"/>
                      <w:szCs w:val="32"/>
                      <w:cs/>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รพ.สต. อย่างน้อยร้อยละ </w:t>
                  </w:r>
                  <w:r w:rsidRPr="009E34A0">
                    <w:rPr>
                      <w:rFonts w:ascii="TH SarabunPSK" w:hAnsi="TH SarabunPSK" w:cs="TH SarabunPSK"/>
                      <w:sz w:val="32"/>
                      <w:szCs w:val="32"/>
                    </w:rPr>
                    <w:t xml:space="preserve">30  </w:t>
                  </w:r>
                </w:p>
              </w:tc>
            </w:tr>
          </w:tbl>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lastRenderedPageBreak/>
              <w:t>ปี 256</w:t>
            </w:r>
            <w:r w:rsidRPr="009E34A0">
              <w:rPr>
                <w:rFonts w:ascii="TH SarabunPSK" w:hAnsi="TH SarabunPSK" w:cs="TH SarabunPSK"/>
                <w:b/>
                <w:bCs/>
                <w:sz w:val="32"/>
                <w:szCs w:val="32"/>
              </w:rPr>
              <w:t>2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14"/>
              <w:gridCol w:w="1984"/>
              <w:gridCol w:w="1985"/>
              <w:gridCol w:w="1984"/>
            </w:tblGrid>
            <w:tr w:rsidR="00D32FA4" w:rsidRPr="009E34A0" w:rsidTr="0004665E">
              <w:trPr>
                <w:jc w:val="center"/>
              </w:trPr>
              <w:tc>
                <w:tcPr>
                  <w:tcW w:w="201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198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1985"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198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04665E">
              <w:trPr>
                <w:jc w:val="center"/>
              </w:trPr>
              <w:tc>
                <w:tcPr>
                  <w:tcW w:w="2014" w:type="dxa"/>
                </w:tcPr>
                <w:p w:rsidR="00D32FA4" w:rsidRPr="009E34A0" w:rsidRDefault="00D32FA4" w:rsidP="0004665E">
                  <w:pPr>
                    <w:spacing w:after="0" w:line="240" w:lineRule="auto"/>
                    <w:jc w:val="center"/>
                    <w:rPr>
                      <w:rFonts w:ascii="TH SarabunPSK" w:hAnsi="TH SarabunPSK" w:cs="TH SarabunPSK"/>
                      <w:sz w:val="32"/>
                      <w:szCs w:val="32"/>
                      <w:cs/>
                    </w:rPr>
                  </w:pPr>
                </w:p>
              </w:tc>
              <w:tc>
                <w:tcPr>
                  <w:tcW w:w="1984" w:type="dxa"/>
                </w:tcPr>
                <w:p w:rsidR="00D32FA4" w:rsidRPr="009E34A0" w:rsidRDefault="00D32FA4" w:rsidP="0004665E">
                  <w:pPr>
                    <w:spacing w:after="0" w:line="240" w:lineRule="auto"/>
                    <w:jc w:val="center"/>
                    <w:rPr>
                      <w:rFonts w:ascii="TH SarabunPSK" w:hAnsi="TH SarabunPSK" w:cs="TH SarabunPSK"/>
                      <w:sz w:val="32"/>
                      <w:szCs w:val="32"/>
                    </w:rPr>
                  </w:pPr>
                </w:p>
              </w:tc>
              <w:tc>
                <w:tcPr>
                  <w:tcW w:w="1985" w:type="dxa"/>
                </w:tcPr>
                <w:p w:rsidR="00D32FA4" w:rsidRPr="009E34A0" w:rsidRDefault="00D32FA4" w:rsidP="0004665E">
                  <w:pPr>
                    <w:spacing w:after="0" w:line="240" w:lineRule="auto"/>
                    <w:jc w:val="center"/>
                    <w:rPr>
                      <w:rFonts w:ascii="TH SarabunPSK" w:hAnsi="TH SarabunPSK" w:cs="TH SarabunPSK"/>
                      <w:sz w:val="32"/>
                      <w:szCs w:val="32"/>
                    </w:rPr>
                  </w:pPr>
                </w:p>
              </w:tc>
              <w:tc>
                <w:tcPr>
                  <w:tcW w:w="1984"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 xml:space="preserve">ร้อยละ </w:t>
                  </w:r>
                  <w:r w:rsidR="00AC180F">
                    <w:rPr>
                      <w:rFonts w:ascii="TH SarabunPSK" w:hAnsi="TH SarabunPSK" w:cs="TH SarabunPSK"/>
                      <w:sz w:val="32"/>
                      <w:szCs w:val="32"/>
                    </w:rPr>
                    <w:t>20</w:t>
                  </w:r>
                </w:p>
              </w:tc>
            </w:tr>
          </w:tbl>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ปี 256</w:t>
            </w:r>
            <w:r w:rsidRPr="009E34A0">
              <w:rPr>
                <w:rFonts w:ascii="TH SarabunPSK" w:hAnsi="TH SarabunPSK" w:cs="TH SarabunPSK"/>
                <w:b/>
                <w:bCs/>
                <w:sz w:val="32"/>
                <w:szCs w:val="32"/>
              </w:rPr>
              <w:t>3</w:t>
            </w:r>
            <w:r w:rsidRPr="009E34A0">
              <w:rPr>
                <w:rFonts w:ascii="TH SarabunPSK" w:hAnsi="TH SarabunPSK" w:cs="TH SarabunPSK"/>
                <w:b/>
                <w:bCs/>
                <w:sz w:val="32"/>
                <w:szCs w:val="32"/>
                <w:cs/>
              </w:rPr>
              <w:t xml:space="preserve"> </w:t>
            </w:r>
            <w:r w:rsidRPr="009E34A0">
              <w:rPr>
                <w:rFonts w:ascii="TH SarabunPSK" w:hAnsi="TH SarabunPSK" w:cs="TH SarabunPSK"/>
                <w:b/>
                <w:bCs/>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14"/>
              <w:gridCol w:w="1984"/>
              <w:gridCol w:w="1985"/>
              <w:gridCol w:w="1984"/>
            </w:tblGrid>
            <w:tr w:rsidR="00D32FA4" w:rsidRPr="009E34A0" w:rsidTr="0004665E">
              <w:trPr>
                <w:jc w:val="center"/>
              </w:trPr>
              <w:tc>
                <w:tcPr>
                  <w:tcW w:w="201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198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1985"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198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04665E">
              <w:trPr>
                <w:jc w:val="center"/>
              </w:trPr>
              <w:tc>
                <w:tcPr>
                  <w:tcW w:w="2014" w:type="dxa"/>
                </w:tcPr>
                <w:p w:rsidR="00D32FA4" w:rsidRPr="009E34A0" w:rsidRDefault="00D32FA4" w:rsidP="0004665E">
                  <w:pPr>
                    <w:spacing w:after="0" w:line="240" w:lineRule="auto"/>
                    <w:jc w:val="center"/>
                    <w:rPr>
                      <w:rFonts w:ascii="TH SarabunPSK" w:hAnsi="TH SarabunPSK" w:cs="TH SarabunPSK"/>
                      <w:sz w:val="32"/>
                      <w:szCs w:val="32"/>
                      <w:cs/>
                    </w:rPr>
                  </w:pPr>
                </w:p>
              </w:tc>
              <w:tc>
                <w:tcPr>
                  <w:tcW w:w="1984" w:type="dxa"/>
                </w:tcPr>
                <w:p w:rsidR="00D32FA4" w:rsidRPr="009E34A0" w:rsidRDefault="00D32FA4" w:rsidP="0004665E">
                  <w:pPr>
                    <w:spacing w:after="0" w:line="240" w:lineRule="auto"/>
                    <w:jc w:val="center"/>
                    <w:rPr>
                      <w:rFonts w:ascii="TH SarabunPSK" w:hAnsi="TH SarabunPSK" w:cs="TH SarabunPSK"/>
                      <w:sz w:val="32"/>
                      <w:szCs w:val="32"/>
                    </w:rPr>
                  </w:pPr>
                </w:p>
              </w:tc>
              <w:tc>
                <w:tcPr>
                  <w:tcW w:w="1985" w:type="dxa"/>
                </w:tcPr>
                <w:p w:rsidR="00D32FA4" w:rsidRPr="009E34A0" w:rsidRDefault="00D32FA4" w:rsidP="0004665E">
                  <w:pPr>
                    <w:spacing w:after="0" w:line="240" w:lineRule="auto"/>
                    <w:jc w:val="center"/>
                    <w:rPr>
                      <w:rFonts w:ascii="TH SarabunPSK" w:hAnsi="TH SarabunPSK" w:cs="TH SarabunPSK"/>
                      <w:sz w:val="32"/>
                      <w:szCs w:val="32"/>
                    </w:rPr>
                  </w:pPr>
                </w:p>
              </w:tc>
              <w:tc>
                <w:tcPr>
                  <w:tcW w:w="1984"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 xml:space="preserve">ร้อยละ </w:t>
                  </w:r>
                  <w:r w:rsidR="00AC180F">
                    <w:rPr>
                      <w:rFonts w:ascii="TH SarabunPSK" w:hAnsi="TH SarabunPSK" w:cs="TH SarabunPSK"/>
                      <w:sz w:val="32"/>
                      <w:szCs w:val="32"/>
                    </w:rPr>
                    <w:t>2</w:t>
                  </w:r>
                  <w:r w:rsidR="00AC180F">
                    <w:rPr>
                      <w:rFonts w:ascii="TH SarabunPSK" w:hAnsi="TH SarabunPSK" w:cs="TH SarabunPSK" w:hint="cs"/>
                      <w:sz w:val="32"/>
                      <w:szCs w:val="32"/>
                      <w:cs/>
                    </w:rPr>
                    <w:t>0</w:t>
                  </w:r>
                </w:p>
              </w:tc>
            </w:tr>
          </w:tbl>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ปี 256</w:t>
            </w:r>
            <w:r w:rsidRPr="009E34A0">
              <w:rPr>
                <w:rFonts w:ascii="TH SarabunPSK" w:hAnsi="TH SarabunPSK" w:cs="TH SarabunPSK"/>
                <w:b/>
                <w:bCs/>
                <w:sz w:val="32"/>
                <w:szCs w:val="32"/>
              </w:rPr>
              <w:t>4</w:t>
            </w:r>
            <w:r w:rsidRPr="009E34A0">
              <w:rPr>
                <w:rFonts w:ascii="TH SarabunPSK" w:hAnsi="TH SarabunPSK" w:cs="TH SarabunPSK"/>
                <w:b/>
                <w:bCs/>
                <w:sz w:val="32"/>
                <w:szCs w:val="32"/>
                <w:cs/>
              </w:rPr>
              <w:t xml:space="preserve"> </w:t>
            </w:r>
            <w:r w:rsidRPr="009E34A0">
              <w:rPr>
                <w:rFonts w:ascii="TH SarabunPSK" w:hAnsi="TH SarabunPSK" w:cs="TH SarabunPSK"/>
                <w:b/>
                <w:bCs/>
                <w:sz w:val="32"/>
                <w:szCs w:val="32"/>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14"/>
              <w:gridCol w:w="1984"/>
              <w:gridCol w:w="1985"/>
              <w:gridCol w:w="1984"/>
            </w:tblGrid>
            <w:tr w:rsidR="00D32FA4" w:rsidRPr="009E34A0" w:rsidTr="0004665E">
              <w:trPr>
                <w:jc w:val="center"/>
              </w:trPr>
              <w:tc>
                <w:tcPr>
                  <w:tcW w:w="201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198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1985"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198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04665E">
              <w:trPr>
                <w:jc w:val="center"/>
              </w:trPr>
              <w:tc>
                <w:tcPr>
                  <w:tcW w:w="2014" w:type="dxa"/>
                </w:tcPr>
                <w:p w:rsidR="00D32FA4" w:rsidRPr="009E34A0" w:rsidRDefault="00D32FA4" w:rsidP="0004665E">
                  <w:pPr>
                    <w:spacing w:after="0" w:line="240" w:lineRule="auto"/>
                    <w:jc w:val="center"/>
                    <w:rPr>
                      <w:rFonts w:ascii="TH SarabunPSK" w:hAnsi="TH SarabunPSK" w:cs="TH SarabunPSK"/>
                      <w:sz w:val="32"/>
                      <w:szCs w:val="32"/>
                      <w:cs/>
                    </w:rPr>
                  </w:pPr>
                </w:p>
              </w:tc>
              <w:tc>
                <w:tcPr>
                  <w:tcW w:w="1984" w:type="dxa"/>
                </w:tcPr>
                <w:p w:rsidR="00D32FA4" w:rsidRPr="009E34A0" w:rsidRDefault="00D32FA4" w:rsidP="0004665E">
                  <w:pPr>
                    <w:spacing w:after="0" w:line="240" w:lineRule="auto"/>
                    <w:jc w:val="center"/>
                    <w:rPr>
                      <w:rFonts w:ascii="TH SarabunPSK" w:hAnsi="TH SarabunPSK" w:cs="TH SarabunPSK"/>
                      <w:sz w:val="32"/>
                      <w:szCs w:val="32"/>
                    </w:rPr>
                  </w:pPr>
                </w:p>
              </w:tc>
              <w:tc>
                <w:tcPr>
                  <w:tcW w:w="1985" w:type="dxa"/>
                </w:tcPr>
                <w:p w:rsidR="00D32FA4" w:rsidRPr="009E34A0" w:rsidRDefault="00D32FA4" w:rsidP="0004665E">
                  <w:pPr>
                    <w:spacing w:after="0" w:line="240" w:lineRule="auto"/>
                    <w:jc w:val="center"/>
                    <w:rPr>
                      <w:rFonts w:ascii="TH SarabunPSK" w:hAnsi="TH SarabunPSK" w:cs="TH SarabunPSK"/>
                      <w:sz w:val="32"/>
                      <w:szCs w:val="32"/>
                    </w:rPr>
                  </w:pPr>
                </w:p>
              </w:tc>
              <w:tc>
                <w:tcPr>
                  <w:tcW w:w="1984"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ร้อยละ 2</w:t>
                  </w:r>
                  <w:r w:rsidR="00AC180F">
                    <w:rPr>
                      <w:rFonts w:ascii="TH SarabunPSK" w:hAnsi="TH SarabunPSK" w:cs="TH SarabunPSK" w:hint="cs"/>
                      <w:sz w:val="32"/>
                      <w:szCs w:val="32"/>
                      <w:cs/>
                    </w:rPr>
                    <w:t>0</w:t>
                  </w:r>
                </w:p>
              </w:tc>
            </w:tr>
          </w:tbl>
          <w:p w:rsidR="00D32FA4" w:rsidRPr="009E34A0" w:rsidRDefault="00D32FA4" w:rsidP="0004665E">
            <w:pPr>
              <w:spacing w:after="0" w:line="240" w:lineRule="auto"/>
              <w:rPr>
                <w:rFonts w:ascii="TH SarabunPSK" w:hAnsi="TH SarabunPSK" w:cs="TH SarabunPSK"/>
                <w:b/>
                <w:bCs/>
                <w:sz w:val="32"/>
                <w:szCs w:val="32"/>
              </w:rPr>
            </w:pP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lastRenderedPageBreak/>
              <w:t xml:space="preserve">วิธีการประเมินผล : </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jc w:val="thaiDistribute"/>
              <w:rPr>
                <w:rFonts w:ascii="TH SarabunPSK" w:hAnsi="TH SarabunPSK" w:cs="TH SarabunPSK"/>
                <w:sz w:val="32"/>
                <w:szCs w:val="32"/>
              </w:rPr>
            </w:pPr>
            <w:r w:rsidRPr="009E34A0">
              <w:rPr>
                <w:rFonts w:ascii="TH SarabunPSK" w:hAnsi="TH SarabunPSK" w:cs="TH SarabunPSK"/>
                <w:sz w:val="32"/>
                <w:szCs w:val="32"/>
                <w:cs/>
              </w:rPr>
              <w:t xml:space="preserve">1. ข้อมูลจาก </w:t>
            </w:r>
            <w:r w:rsidRPr="009E34A0">
              <w:rPr>
                <w:rFonts w:ascii="TH SarabunPSK" w:hAnsi="TH SarabunPSK" w:cs="TH SarabunPSK"/>
                <w:sz w:val="32"/>
                <w:szCs w:val="32"/>
              </w:rPr>
              <w:t xml:space="preserve">HDC </w:t>
            </w:r>
            <w:r w:rsidRPr="009E34A0">
              <w:rPr>
                <w:rFonts w:ascii="TH SarabunPSK" w:hAnsi="TH SarabunPSK" w:cs="TH SarabunPSK"/>
                <w:sz w:val="32"/>
                <w:szCs w:val="32"/>
                <w:cs/>
              </w:rPr>
              <w:t>กระทรวงสาธารณสุข</w:t>
            </w:r>
          </w:p>
          <w:p w:rsidR="00D32FA4" w:rsidRPr="009E34A0" w:rsidRDefault="00D32FA4" w:rsidP="0004665E">
            <w:pPr>
              <w:spacing w:after="0"/>
              <w:jc w:val="thaiDistribute"/>
              <w:rPr>
                <w:rFonts w:ascii="TH SarabunPSK" w:hAnsi="TH SarabunPSK" w:cs="TH SarabunPSK"/>
                <w:sz w:val="32"/>
                <w:szCs w:val="32"/>
              </w:rPr>
            </w:pPr>
            <w:r w:rsidRPr="009E34A0">
              <w:rPr>
                <w:rFonts w:ascii="TH SarabunPSK" w:hAnsi="TH SarabunPSK" w:cs="TH SarabunPSK"/>
                <w:sz w:val="32"/>
                <w:szCs w:val="32"/>
                <w:cs/>
              </w:rPr>
              <w:t>2. ข้อมูลจากการตรวจราชการและนิเทศงานของกรมการแพทย์แผนไทยและ</w:t>
            </w:r>
          </w:p>
          <w:p w:rsidR="00AC180F" w:rsidRPr="009E34A0" w:rsidRDefault="00D32FA4" w:rsidP="00F34835">
            <w:pPr>
              <w:spacing w:after="0"/>
              <w:jc w:val="thaiDistribute"/>
              <w:rPr>
                <w:rFonts w:ascii="TH SarabunPSK" w:hAnsi="TH SarabunPSK" w:cs="TH SarabunPSK"/>
                <w:sz w:val="32"/>
                <w:szCs w:val="32"/>
                <w:cs/>
              </w:rPr>
            </w:pPr>
            <w:r w:rsidRPr="009E34A0">
              <w:rPr>
                <w:rFonts w:ascii="TH SarabunPSK" w:hAnsi="TH SarabunPSK" w:cs="TH SarabunPSK"/>
                <w:sz w:val="32"/>
                <w:szCs w:val="32"/>
                <w:cs/>
              </w:rPr>
              <w:t xml:space="preserve">    การแพทย์ทางเลือก</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 xml:space="preserve">เอกสารสนับสนุน : </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sz w:val="32"/>
                <w:szCs w:val="32"/>
                <w:cs/>
              </w:rPr>
              <w:t>1. คู่มือการพัฒนาระบบบริการสาขาการแพทย์แผนไทยและการแพทย์ผสมผสาน</w:t>
            </w:r>
          </w:p>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sz w:val="32"/>
                <w:szCs w:val="32"/>
                <w:cs/>
              </w:rPr>
              <w:t>2. คู่มือการตรวจราชการและนิเทศงาน กรมการแพทย์แผนไทยและการแพทย์</w:t>
            </w:r>
          </w:p>
          <w:p w:rsidR="00D32FA4" w:rsidRPr="009E34A0" w:rsidRDefault="00D32FA4" w:rsidP="0004665E">
            <w:pPr>
              <w:spacing w:after="0"/>
              <w:rPr>
                <w:rFonts w:ascii="TH SarabunPSK" w:hAnsi="TH SarabunPSK" w:cs="TH SarabunPSK"/>
                <w:sz w:val="32"/>
                <w:szCs w:val="32"/>
                <w:cs/>
              </w:rPr>
            </w:pPr>
            <w:r w:rsidRPr="009E34A0">
              <w:rPr>
                <w:rFonts w:ascii="TH SarabunPSK" w:hAnsi="TH SarabunPSK" w:cs="TH SarabunPSK"/>
                <w:sz w:val="32"/>
                <w:szCs w:val="32"/>
                <w:cs/>
              </w:rPr>
              <w:t xml:space="preserve">    ทางเลือก</w:t>
            </w:r>
          </w:p>
        </w:tc>
      </w:tr>
      <w:tr w:rsidR="00D32FA4" w:rsidRPr="009E34A0" w:rsidTr="0004665E">
        <w:trPr>
          <w:trHeight w:val="1558"/>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รายละเอียดข้อมูลพื้นฐาน</w:t>
            </w:r>
          </w:p>
        </w:tc>
        <w:tc>
          <w:tcPr>
            <w:tcW w:w="7655" w:type="dxa"/>
            <w:tcBorders>
              <w:top w:val="single" w:sz="4" w:space="0" w:color="auto"/>
              <w:left w:val="single" w:sz="4" w:space="0" w:color="auto"/>
              <w:bottom w:val="single" w:sz="4" w:space="0" w:color="auto"/>
              <w:right w:val="single" w:sz="4" w:space="0" w:color="auto"/>
            </w:tcBorders>
          </w:tcPr>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05"/>
              <w:gridCol w:w="964"/>
              <w:gridCol w:w="1372"/>
              <w:gridCol w:w="1372"/>
              <w:gridCol w:w="1372"/>
            </w:tblGrid>
            <w:tr w:rsidR="00AC180F" w:rsidRPr="00AC180F" w:rsidTr="00AC180F">
              <w:trPr>
                <w:jc w:val="center"/>
              </w:trPr>
              <w:tc>
                <w:tcPr>
                  <w:tcW w:w="2105" w:type="dxa"/>
                  <w:vMerge w:val="restart"/>
                </w:tcPr>
                <w:p w:rsidR="00AC180F" w:rsidRPr="00AC180F" w:rsidRDefault="00AC180F" w:rsidP="00AC180F">
                  <w:pPr>
                    <w:spacing w:after="0" w:line="240" w:lineRule="auto"/>
                    <w:jc w:val="center"/>
                    <w:rPr>
                      <w:rFonts w:ascii="TH SarabunPSK" w:hAnsi="TH SarabunPSK" w:cs="TH SarabunPSK"/>
                      <w:b/>
                      <w:bCs/>
                      <w:sz w:val="32"/>
                      <w:szCs w:val="32"/>
                    </w:rPr>
                  </w:pPr>
                  <w:r w:rsidRPr="00AC180F">
                    <w:rPr>
                      <w:rFonts w:ascii="TH SarabunPSK" w:hAnsi="TH SarabunPSK" w:cs="TH SarabunPSK"/>
                      <w:b/>
                      <w:bCs/>
                      <w:sz w:val="32"/>
                      <w:szCs w:val="32"/>
                    </w:rPr>
                    <w:t>Baseline data</w:t>
                  </w:r>
                </w:p>
              </w:tc>
              <w:tc>
                <w:tcPr>
                  <w:tcW w:w="964" w:type="dxa"/>
                  <w:vMerge w:val="restart"/>
                </w:tcPr>
                <w:p w:rsidR="00AC180F" w:rsidRPr="00AC180F" w:rsidRDefault="00AC180F" w:rsidP="00AC180F">
                  <w:pPr>
                    <w:spacing w:after="0" w:line="240" w:lineRule="auto"/>
                    <w:jc w:val="center"/>
                    <w:rPr>
                      <w:rFonts w:ascii="TH SarabunPSK" w:hAnsi="TH SarabunPSK" w:cs="TH SarabunPSK"/>
                      <w:b/>
                      <w:bCs/>
                      <w:sz w:val="32"/>
                      <w:szCs w:val="32"/>
                      <w:cs/>
                    </w:rPr>
                  </w:pPr>
                  <w:r w:rsidRPr="00AC180F">
                    <w:rPr>
                      <w:rFonts w:ascii="TH SarabunPSK" w:hAnsi="TH SarabunPSK" w:cs="TH SarabunPSK"/>
                      <w:b/>
                      <w:bCs/>
                      <w:sz w:val="32"/>
                      <w:szCs w:val="32"/>
                      <w:cs/>
                    </w:rPr>
                    <w:t>หน่วยวัด</w:t>
                  </w:r>
                </w:p>
              </w:tc>
              <w:tc>
                <w:tcPr>
                  <w:tcW w:w="4116" w:type="dxa"/>
                  <w:gridSpan w:val="3"/>
                </w:tcPr>
                <w:p w:rsidR="00AC180F" w:rsidRPr="00AC180F" w:rsidRDefault="00AC180F" w:rsidP="00AC180F">
                  <w:pPr>
                    <w:spacing w:after="0" w:line="240" w:lineRule="auto"/>
                    <w:rPr>
                      <w:rFonts w:ascii="TH SarabunPSK" w:hAnsi="TH SarabunPSK" w:cs="TH SarabunPSK"/>
                      <w:b/>
                      <w:bCs/>
                      <w:sz w:val="32"/>
                      <w:szCs w:val="32"/>
                    </w:rPr>
                  </w:pPr>
                  <w:r w:rsidRPr="00AC180F">
                    <w:rPr>
                      <w:rFonts w:ascii="TH SarabunPSK" w:hAnsi="TH SarabunPSK" w:cs="TH SarabunPSK"/>
                      <w:b/>
                      <w:bCs/>
                      <w:sz w:val="32"/>
                      <w:szCs w:val="32"/>
                      <w:cs/>
                    </w:rPr>
                    <w:t>ผลการดำเนินงานในรอบปีงบประมาณ พ.ศ.</w:t>
                  </w:r>
                </w:p>
              </w:tc>
            </w:tr>
            <w:tr w:rsidR="00AC180F" w:rsidRPr="00AC180F" w:rsidTr="00AC180F">
              <w:trPr>
                <w:jc w:val="center"/>
              </w:trPr>
              <w:tc>
                <w:tcPr>
                  <w:tcW w:w="2105" w:type="dxa"/>
                  <w:vMerge/>
                </w:tcPr>
                <w:p w:rsidR="00AC180F" w:rsidRPr="00AC180F" w:rsidRDefault="00AC180F" w:rsidP="00AC180F">
                  <w:pPr>
                    <w:spacing w:after="0" w:line="240" w:lineRule="auto"/>
                    <w:jc w:val="center"/>
                    <w:rPr>
                      <w:rFonts w:ascii="TH SarabunPSK" w:hAnsi="TH SarabunPSK" w:cs="TH SarabunPSK"/>
                      <w:b/>
                      <w:bCs/>
                      <w:sz w:val="32"/>
                      <w:szCs w:val="32"/>
                    </w:rPr>
                  </w:pPr>
                </w:p>
              </w:tc>
              <w:tc>
                <w:tcPr>
                  <w:tcW w:w="964" w:type="dxa"/>
                  <w:vMerge/>
                </w:tcPr>
                <w:p w:rsidR="00AC180F" w:rsidRPr="00AC180F" w:rsidRDefault="00AC180F" w:rsidP="00AC180F">
                  <w:pPr>
                    <w:spacing w:after="0" w:line="240" w:lineRule="auto"/>
                    <w:jc w:val="center"/>
                    <w:rPr>
                      <w:rFonts w:ascii="TH SarabunPSK" w:hAnsi="TH SarabunPSK" w:cs="TH SarabunPSK"/>
                      <w:b/>
                      <w:bCs/>
                      <w:sz w:val="32"/>
                      <w:szCs w:val="32"/>
                    </w:rPr>
                  </w:pPr>
                </w:p>
              </w:tc>
              <w:tc>
                <w:tcPr>
                  <w:tcW w:w="1372" w:type="dxa"/>
                </w:tcPr>
                <w:p w:rsidR="00AC180F" w:rsidRPr="00AC180F" w:rsidRDefault="00AC180F" w:rsidP="00AC180F">
                  <w:pPr>
                    <w:spacing w:after="0" w:line="240" w:lineRule="auto"/>
                    <w:jc w:val="center"/>
                    <w:rPr>
                      <w:rFonts w:ascii="TH SarabunPSK" w:hAnsi="TH SarabunPSK" w:cs="TH SarabunPSK"/>
                      <w:b/>
                      <w:bCs/>
                      <w:sz w:val="32"/>
                      <w:szCs w:val="32"/>
                    </w:rPr>
                  </w:pPr>
                  <w:r w:rsidRPr="00AC180F">
                    <w:rPr>
                      <w:rFonts w:ascii="TH SarabunPSK" w:hAnsi="TH SarabunPSK" w:cs="TH SarabunPSK"/>
                      <w:b/>
                      <w:bCs/>
                      <w:sz w:val="32"/>
                      <w:szCs w:val="32"/>
                      <w:cs/>
                    </w:rPr>
                    <w:t>2558</w:t>
                  </w:r>
                </w:p>
              </w:tc>
              <w:tc>
                <w:tcPr>
                  <w:tcW w:w="1372" w:type="dxa"/>
                </w:tcPr>
                <w:p w:rsidR="00AC180F" w:rsidRPr="00AC180F" w:rsidRDefault="00AC180F" w:rsidP="00AC180F">
                  <w:pPr>
                    <w:spacing w:after="0" w:line="240" w:lineRule="auto"/>
                    <w:jc w:val="center"/>
                    <w:rPr>
                      <w:rFonts w:ascii="TH SarabunPSK" w:hAnsi="TH SarabunPSK" w:cs="TH SarabunPSK"/>
                      <w:b/>
                      <w:bCs/>
                      <w:sz w:val="32"/>
                      <w:szCs w:val="32"/>
                    </w:rPr>
                  </w:pPr>
                  <w:r w:rsidRPr="00AC180F">
                    <w:rPr>
                      <w:rFonts w:ascii="TH SarabunPSK" w:hAnsi="TH SarabunPSK" w:cs="TH SarabunPSK"/>
                      <w:b/>
                      <w:bCs/>
                      <w:sz w:val="32"/>
                      <w:szCs w:val="32"/>
                      <w:cs/>
                    </w:rPr>
                    <w:t>2559</w:t>
                  </w:r>
                </w:p>
              </w:tc>
              <w:tc>
                <w:tcPr>
                  <w:tcW w:w="1372" w:type="dxa"/>
                </w:tcPr>
                <w:p w:rsidR="00AC180F" w:rsidRPr="00AC180F" w:rsidRDefault="00AC180F" w:rsidP="00AC180F">
                  <w:pPr>
                    <w:spacing w:after="0" w:line="240" w:lineRule="auto"/>
                    <w:jc w:val="center"/>
                    <w:rPr>
                      <w:rFonts w:ascii="TH SarabunPSK" w:hAnsi="TH SarabunPSK" w:cs="TH SarabunPSK"/>
                      <w:b/>
                      <w:bCs/>
                      <w:sz w:val="32"/>
                      <w:szCs w:val="32"/>
                    </w:rPr>
                  </w:pPr>
                  <w:r w:rsidRPr="00AC180F">
                    <w:rPr>
                      <w:rFonts w:ascii="TH SarabunPSK" w:hAnsi="TH SarabunPSK" w:cs="TH SarabunPSK"/>
                      <w:b/>
                      <w:bCs/>
                      <w:sz w:val="32"/>
                      <w:szCs w:val="32"/>
                      <w:cs/>
                    </w:rPr>
                    <w:t>2560</w:t>
                  </w:r>
                </w:p>
              </w:tc>
            </w:tr>
            <w:tr w:rsidR="00AC180F" w:rsidRPr="00AC180F" w:rsidTr="00AC180F">
              <w:trPr>
                <w:jc w:val="center"/>
              </w:trPr>
              <w:tc>
                <w:tcPr>
                  <w:tcW w:w="2105" w:type="dxa"/>
                </w:tcPr>
                <w:p w:rsidR="00AC180F" w:rsidRPr="00AC180F" w:rsidRDefault="00AC180F" w:rsidP="00AC180F">
                  <w:pPr>
                    <w:spacing w:after="0" w:line="240" w:lineRule="auto"/>
                    <w:jc w:val="center"/>
                    <w:rPr>
                      <w:rFonts w:ascii="TH SarabunPSK" w:hAnsi="TH SarabunPSK" w:cs="TH SarabunPSK"/>
                      <w:sz w:val="32"/>
                      <w:szCs w:val="32"/>
                      <w:cs/>
                    </w:rPr>
                  </w:pPr>
                  <w:r w:rsidRPr="00AC180F">
                    <w:rPr>
                      <w:rFonts w:ascii="TH SarabunPSK" w:hAnsi="TH SarabunPSK" w:cs="TH SarabunPSK"/>
                      <w:sz w:val="32"/>
                      <w:szCs w:val="32"/>
                      <w:cs/>
                    </w:rPr>
                    <w:t>ร้อยละของผู้ป่วยนอกที่ได้รับบริการ</w:t>
                  </w:r>
                </w:p>
              </w:tc>
              <w:tc>
                <w:tcPr>
                  <w:tcW w:w="964" w:type="dxa"/>
                </w:tcPr>
                <w:p w:rsidR="00AC180F" w:rsidRPr="00AC180F" w:rsidRDefault="00AC180F" w:rsidP="00AC180F">
                  <w:pPr>
                    <w:spacing w:after="0" w:line="240" w:lineRule="auto"/>
                    <w:jc w:val="center"/>
                    <w:rPr>
                      <w:rFonts w:ascii="TH SarabunPSK" w:hAnsi="TH SarabunPSK" w:cs="TH SarabunPSK"/>
                      <w:sz w:val="32"/>
                      <w:szCs w:val="32"/>
                      <w:cs/>
                    </w:rPr>
                  </w:pPr>
                  <w:r w:rsidRPr="00AC180F">
                    <w:rPr>
                      <w:rFonts w:ascii="TH SarabunPSK" w:hAnsi="TH SarabunPSK" w:cs="TH SarabunPSK"/>
                      <w:sz w:val="32"/>
                      <w:szCs w:val="32"/>
                      <w:cs/>
                    </w:rPr>
                    <w:t>ร้อยละ</w:t>
                  </w:r>
                </w:p>
              </w:tc>
              <w:tc>
                <w:tcPr>
                  <w:tcW w:w="1372" w:type="dxa"/>
                </w:tcPr>
                <w:p w:rsidR="00AC180F" w:rsidRPr="00AC180F" w:rsidRDefault="00AC180F" w:rsidP="00AC180F">
                  <w:pPr>
                    <w:spacing w:after="0" w:line="240" w:lineRule="auto"/>
                    <w:jc w:val="center"/>
                    <w:rPr>
                      <w:rFonts w:ascii="TH SarabunPSK" w:hAnsi="TH SarabunPSK" w:cs="TH SarabunPSK"/>
                      <w:sz w:val="32"/>
                      <w:szCs w:val="32"/>
                    </w:rPr>
                  </w:pPr>
                  <w:r w:rsidRPr="00AC180F">
                    <w:rPr>
                      <w:rFonts w:ascii="TH SarabunPSK" w:hAnsi="TH SarabunPSK" w:cs="TH SarabunPSK"/>
                      <w:sz w:val="32"/>
                      <w:szCs w:val="32"/>
                      <w:cs/>
                    </w:rPr>
                    <w:t>17.51</w:t>
                  </w:r>
                </w:p>
              </w:tc>
              <w:tc>
                <w:tcPr>
                  <w:tcW w:w="1372" w:type="dxa"/>
                </w:tcPr>
                <w:p w:rsidR="00AC180F" w:rsidRPr="00AC180F" w:rsidRDefault="00AC180F" w:rsidP="00AC180F">
                  <w:pPr>
                    <w:spacing w:after="0" w:line="240" w:lineRule="auto"/>
                    <w:jc w:val="center"/>
                    <w:rPr>
                      <w:rFonts w:ascii="TH SarabunPSK" w:hAnsi="TH SarabunPSK" w:cs="TH SarabunPSK"/>
                      <w:sz w:val="32"/>
                      <w:szCs w:val="32"/>
                    </w:rPr>
                  </w:pPr>
                  <w:r w:rsidRPr="00AC180F">
                    <w:rPr>
                      <w:rFonts w:ascii="TH SarabunPSK" w:hAnsi="TH SarabunPSK" w:cs="TH SarabunPSK"/>
                      <w:sz w:val="32"/>
                      <w:szCs w:val="32"/>
                    </w:rPr>
                    <w:t>17.1</w:t>
                  </w:r>
                  <w:r w:rsidRPr="00AC180F">
                    <w:rPr>
                      <w:rFonts w:ascii="TH SarabunPSK" w:hAnsi="TH SarabunPSK" w:cs="TH SarabunPSK"/>
                      <w:sz w:val="32"/>
                      <w:szCs w:val="32"/>
                      <w:cs/>
                    </w:rPr>
                    <w:t>5</w:t>
                  </w:r>
                </w:p>
              </w:tc>
              <w:tc>
                <w:tcPr>
                  <w:tcW w:w="1372" w:type="dxa"/>
                </w:tcPr>
                <w:p w:rsidR="00AC180F" w:rsidRPr="00AC180F" w:rsidRDefault="00AC180F" w:rsidP="00AC180F">
                  <w:pPr>
                    <w:spacing w:after="0" w:line="240" w:lineRule="auto"/>
                    <w:jc w:val="center"/>
                    <w:rPr>
                      <w:rFonts w:ascii="TH SarabunPSK" w:hAnsi="TH SarabunPSK" w:cs="TH SarabunPSK"/>
                      <w:sz w:val="32"/>
                      <w:szCs w:val="32"/>
                    </w:rPr>
                  </w:pPr>
                  <w:r w:rsidRPr="00AC180F">
                    <w:rPr>
                      <w:rFonts w:ascii="TH SarabunPSK" w:hAnsi="TH SarabunPSK" w:cs="TH SarabunPSK"/>
                      <w:sz w:val="32"/>
                      <w:szCs w:val="32"/>
                    </w:rPr>
                    <w:t>19.75</w:t>
                  </w:r>
                </w:p>
                <w:p w:rsidR="00AC180F" w:rsidRPr="00AC180F" w:rsidRDefault="00AC180F" w:rsidP="00AC180F">
                  <w:pPr>
                    <w:spacing w:after="0" w:line="240" w:lineRule="auto"/>
                    <w:jc w:val="center"/>
                    <w:rPr>
                      <w:rFonts w:ascii="TH SarabunPSK" w:hAnsi="TH SarabunPSK" w:cs="TH SarabunPSK"/>
                      <w:sz w:val="28"/>
                    </w:rPr>
                  </w:pPr>
                  <w:r w:rsidRPr="00AC180F">
                    <w:rPr>
                      <w:rFonts w:ascii="TH SarabunPSK" w:hAnsi="TH SarabunPSK" w:cs="TH SarabunPSK"/>
                      <w:sz w:val="28"/>
                    </w:rPr>
                    <w:t>(</w:t>
                  </w:r>
                  <w:r w:rsidRPr="00AC180F">
                    <w:rPr>
                      <w:rFonts w:ascii="TH SarabunPSK" w:hAnsi="TH SarabunPSK" w:cs="TH SarabunPSK"/>
                      <w:sz w:val="28"/>
                      <w:cs/>
                    </w:rPr>
                    <w:t xml:space="preserve">ณ </w:t>
                  </w:r>
                  <w:r w:rsidRPr="00AC180F">
                    <w:rPr>
                      <w:rFonts w:ascii="TH SarabunPSK" w:hAnsi="TH SarabunPSK" w:cs="TH SarabunPSK"/>
                      <w:sz w:val="28"/>
                    </w:rPr>
                    <w:t xml:space="preserve">30 </w:t>
                  </w:r>
                  <w:r w:rsidRPr="00AC180F">
                    <w:rPr>
                      <w:rFonts w:ascii="TH SarabunPSK" w:hAnsi="TH SarabunPSK" w:cs="TH SarabunPSK"/>
                      <w:sz w:val="28"/>
                      <w:cs/>
                    </w:rPr>
                    <w:t xml:space="preserve">ก.ย. </w:t>
                  </w:r>
                  <w:r w:rsidRPr="00AC180F">
                    <w:rPr>
                      <w:rFonts w:ascii="TH SarabunPSK" w:hAnsi="TH SarabunPSK" w:cs="TH SarabunPSK"/>
                      <w:sz w:val="28"/>
                    </w:rPr>
                    <w:t>60)</w:t>
                  </w:r>
                </w:p>
              </w:tc>
            </w:tr>
          </w:tbl>
          <w:p w:rsidR="00F34835" w:rsidRDefault="00F34835" w:rsidP="00F23553">
            <w:pPr>
              <w:tabs>
                <w:tab w:val="left" w:pos="0"/>
                <w:tab w:val="left" w:pos="1134"/>
              </w:tabs>
              <w:spacing w:after="0" w:line="240" w:lineRule="auto"/>
              <w:rPr>
                <w:rFonts w:ascii="TH SarabunPSK" w:hAnsi="TH SarabunPSK" w:cs="TH SarabunPSK"/>
                <w:spacing w:val="-10"/>
                <w:sz w:val="32"/>
                <w:szCs w:val="32"/>
              </w:rPr>
            </w:pPr>
          </w:p>
          <w:p w:rsidR="00F34835" w:rsidRDefault="00F34835" w:rsidP="00F23553">
            <w:pPr>
              <w:tabs>
                <w:tab w:val="left" w:pos="0"/>
                <w:tab w:val="left" w:pos="1134"/>
              </w:tabs>
              <w:spacing w:after="0" w:line="240" w:lineRule="auto"/>
              <w:rPr>
                <w:rFonts w:ascii="TH SarabunPSK" w:hAnsi="TH SarabunPSK" w:cs="TH SarabunPSK"/>
                <w:spacing w:val="-10"/>
                <w:sz w:val="32"/>
                <w:szCs w:val="32"/>
              </w:rPr>
            </w:pPr>
          </w:p>
          <w:p w:rsidR="00D32FA4" w:rsidRPr="00F23553" w:rsidRDefault="00D32FA4" w:rsidP="00F23553">
            <w:pPr>
              <w:tabs>
                <w:tab w:val="left" w:pos="0"/>
                <w:tab w:val="left" w:pos="1134"/>
              </w:tabs>
              <w:spacing w:after="0" w:line="240" w:lineRule="auto"/>
              <w:rPr>
                <w:rFonts w:ascii="TH SarabunPSK" w:hAnsi="TH SarabunPSK" w:cs="TH SarabunPSK"/>
                <w:sz w:val="32"/>
                <w:szCs w:val="32"/>
              </w:rPr>
            </w:pPr>
            <w:r w:rsidRPr="00F23553">
              <w:rPr>
                <w:rFonts w:ascii="TH SarabunPSK" w:hAnsi="TH SarabunPSK" w:cs="TH SarabunPSK"/>
                <w:spacing w:val="-10"/>
                <w:sz w:val="32"/>
                <w:szCs w:val="32"/>
                <w:cs/>
              </w:rPr>
              <w:t>ร้อยละผู้ป่วยนอกที่ได้รับบริการการแพทย์แผนไทยและการแพทย์ทางเลือกที่ได้มาตรฐาน</w:t>
            </w:r>
          </w:p>
          <w:tbl>
            <w:tblPr>
              <w:tblStyle w:val="TableGrid"/>
              <w:tblW w:w="0" w:type="auto"/>
              <w:jc w:val="center"/>
              <w:tblLayout w:type="fixed"/>
              <w:tblLook w:val="04A0" w:firstRow="1" w:lastRow="0" w:firstColumn="1" w:lastColumn="0" w:noHBand="0" w:noVBand="1"/>
            </w:tblPr>
            <w:tblGrid>
              <w:gridCol w:w="1866"/>
              <w:gridCol w:w="3686"/>
            </w:tblGrid>
            <w:tr w:rsidR="00D32FA4" w:rsidRPr="00F23553" w:rsidTr="0004665E">
              <w:trPr>
                <w:jc w:val="center"/>
              </w:trPr>
              <w:tc>
                <w:tcPr>
                  <w:tcW w:w="1866" w:type="dxa"/>
                </w:tcPr>
                <w:p w:rsidR="00D32FA4" w:rsidRPr="00F23553" w:rsidRDefault="00D32FA4" w:rsidP="00F23553">
                  <w:pPr>
                    <w:spacing w:after="0" w:line="240" w:lineRule="auto"/>
                    <w:jc w:val="center"/>
                    <w:rPr>
                      <w:b/>
                      <w:bCs/>
                    </w:rPr>
                  </w:pPr>
                  <w:r w:rsidRPr="00F23553">
                    <w:rPr>
                      <w:b/>
                      <w:bCs/>
                      <w:cs/>
                    </w:rPr>
                    <w:t>ปี พ.ศ.</w:t>
                  </w:r>
                </w:p>
              </w:tc>
              <w:tc>
                <w:tcPr>
                  <w:tcW w:w="3686" w:type="dxa"/>
                </w:tcPr>
                <w:p w:rsidR="00D32FA4" w:rsidRPr="00F23553" w:rsidRDefault="00D32FA4" w:rsidP="00F23553">
                  <w:pPr>
                    <w:spacing w:after="0" w:line="240" w:lineRule="auto"/>
                    <w:jc w:val="center"/>
                    <w:rPr>
                      <w:b/>
                      <w:bCs/>
                    </w:rPr>
                  </w:pPr>
                  <w:r w:rsidRPr="00F23553">
                    <w:rPr>
                      <w:b/>
                      <w:bCs/>
                      <w:cs/>
                    </w:rPr>
                    <w:t>ร้อยละของผู้ป่วยนอกที่ได้รับบริการ</w:t>
                  </w:r>
                </w:p>
              </w:tc>
            </w:tr>
            <w:tr w:rsidR="00D32FA4" w:rsidRPr="00F23553" w:rsidTr="0004665E">
              <w:trPr>
                <w:jc w:val="center"/>
              </w:trPr>
              <w:tc>
                <w:tcPr>
                  <w:tcW w:w="1866" w:type="dxa"/>
                </w:tcPr>
                <w:p w:rsidR="00D32FA4" w:rsidRPr="00F23553" w:rsidRDefault="00D32FA4" w:rsidP="00F23553">
                  <w:pPr>
                    <w:spacing w:after="0" w:line="240" w:lineRule="auto"/>
                    <w:jc w:val="center"/>
                    <w:rPr>
                      <w:b/>
                      <w:bCs/>
                    </w:rPr>
                  </w:pPr>
                  <w:r w:rsidRPr="00F23553">
                    <w:rPr>
                      <w:cs/>
                    </w:rPr>
                    <w:t>2553</w:t>
                  </w:r>
                </w:p>
              </w:tc>
              <w:tc>
                <w:tcPr>
                  <w:tcW w:w="3686" w:type="dxa"/>
                </w:tcPr>
                <w:p w:rsidR="00D32FA4" w:rsidRPr="00F23553" w:rsidRDefault="00D32FA4" w:rsidP="00F23553">
                  <w:pPr>
                    <w:spacing w:after="0" w:line="240" w:lineRule="auto"/>
                    <w:jc w:val="center"/>
                  </w:pPr>
                  <w:r w:rsidRPr="00F23553">
                    <w:rPr>
                      <w:cs/>
                    </w:rPr>
                    <w:t xml:space="preserve">5.78  </w:t>
                  </w:r>
                </w:p>
              </w:tc>
            </w:tr>
            <w:tr w:rsidR="00D32FA4" w:rsidRPr="00F23553" w:rsidTr="0004665E">
              <w:trPr>
                <w:jc w:val="center"/>
              </w:trPr>
              <w:tc>
                <w:tcPr>
                  <w:tcW w:w="1866" w:type="dxa"/>
                </w:tcPr>
                <w:p w:rsidR="00D32FA4" w:rsidRPr="00F23553" w:rsidRDefault="00D32FA4" w:rsidP="00F23553">
                  <w:pPr>
                    <w:spacing w:after="0" w:line="240" w:lineRule="auto"/>
                    <w:jc w:val="center"/>
                    <w:rPr>
                      <w:b/>
                      <w:bCs/>
                      <w:cs/>
                    </w:rPr>
                  </w:pPr>
                  <w:r w:rsidRPr="00F23553">
                    <w:rPr>
                      <w:cs/>
                    </w:rPr>
                    <w:t>2554</w:t>
                  </w:r>
                </w:p>
              </w:tc>
              <w:tc>
                <w:tcPr>
                  <w:tcW w:w="3686" w:type="dxa"/>
                </w:tcPr>
                <w:p w:rsidR="00D32FA4" w:rsidRPr="00F23553" w:rsidRDefault="00D32FA4" w:rsidP="00F23553">
                  <w:pPr>
                    <w:spacing w:after="0" w:line="240" w:lineRule="auto"/>
                    <w:jc w:val="center"/>
                    <w:rPr>
                      <w:cs/>
                    </w:rPr>
                  </w:pPr>
                  <w:r w:rsidRPr="00F23553">
                    <w:rPr>
                      <w:cs/>
                    </w:rPr>
                    <w:t>11.92</w:t>
                  </w:r>
                </w:p>
              </w:tc>
            </w:tr>
            <w:tr w:rsidR="00D32FA4" w:rsidRPr="00F23553" w:rsidTr="0004665E">
              <w:trPr>
                <w:jc w:val="center"/>
              </w:trPr>
              <w:tc>
                <w:tcPr>
                  <w:tcW w:w="1866" w:type="dxa"/>
                </w:tcPr>
                <w:p w:rsidR="00D32FA4" w:rsidRPr="00F23553" w:rsidRDefault="00D32FA4" w:rsidP="00F23553">
                  <w:pPr>
                    <w:spacing w:after="0" w:line="240" w:lineRule="auto"/>
                    <w:jc w:val="center"/>
                    <w:rPr>
                      <w:b/>
                      <w:bCs/>
                      <w:cs/>
                    </w:rPr>
                  </w:pPr>
                  <w:r w:rsidRPr="00F23553">
                    <w:rPr>
                      <w:cs/>
                    </w:rPr>
                    <w:t>2555</w:t>
                  </w:r>
                </w:p>
              </w:tc>
              <w:tc>
                <w:tcPr>
                  <w:tcW w:w="3686" w:type="dxa"/>
                </w:tcPr>
                <w:p w:rsidR="00D32FA4" w:rsidRPr="00F23553" w:rsidRDefault="00D32FA4" w:rsidP="00F23553">
                  <w:pPr>
                    <w:spacing w:after="0" w:line="240" w:lineRule="auto"/>
                    <w:jc w:val="center"/>
                    <w:rPr>
                      <w:cs/>
                    </w:rPr>
                  </w:pPr>
                  <w:r w:rsidRPr="00F23553">
                    <w:rPr>
                      <w:cs/>
                    </w:rPr>
                    <w:t>11.24</w:t>
                  </w:r>
                </w:p>
              </w:tc>
            </w:tr>
            <w:tr w:rsidR="00D32FA4" w:rsidRPr="00F23553" w:rsidTr="0004665E">
              <w:trPr>
                <w:jc w:val="center"/>
              </w:trPr>
              <w:tc>
                <w:tcPr>
                  <w:tcW w:w="1866" w:type="dxa"/>
                </w:tcPr>
                <w:p w:rsidR="00D32FA4" w:rsidRPr="00F23553" w:rsidRDefault="00D32FA4" w:rsidP="00F23553">
                  <w:pPr>
                    <w:spacing w:after="0" w:line="240" w:lineRule="auto"/>
                    <w:jc w:val="center"/>
                    <w:rPr>
                      <w:b/>
                      <w:bCs/>
                      <w:cs/>
                    </w:rPr>
                  </w:pPr>
                  <w:r w:rsidRPr="00F23553">
                    <w:rPr>
                      <w:cs/>
                    </w:rPr>
                    <w:t>2556</w:t>
                  </w:r>
                </w:p>
              </w:tc>
              <w:tc>
                <w:tcPr>
                  <w:tcW w:w="3686" w:type="dxa"/>
                </w:tcPr>
                <w:p w:rsidR="00D32FA4" w:rsidRPr="00F23553" w:rsidRDefault="00D32FA4" w:rsidP="00F23553">
                  <w:pPr>
                    <w:spacing w:after="0" w:line="240" w:lineRule="auto"/>
                    <w:jc w:val="center"/>
                    <w:rPr>
                      <w:cs/>
                    </w:rPr>
                  </w:pPr>
                  <w:r w:rsidRPr="00F23553">
                    <w:rPr>
                      <w:cs/>
                    </w:rPr>
                    <w:t>14.05</w:t>
                  </w:r>
                </w:p>
              </w:tc>
            </w:tr>
            <w:tr w:rsidR="00D32FA4" w:rsidRPr="00F23553" w:rsidTr="0004665E">
              <w:trPr>
                <w:jc w:val="center"/>
              </w:trPr>
              <w:tc>
                <w:tcPr>
                  <w:tcW w:w="1866" w:type="dxa"/>
                </w:tcPr>
                <w:p w:rsidR="00D32FA4" w:rsidRPr="00F23553" w:rsidRDefault="00D32FA4" w:rsidP="00F23553">
                  <w:pPr>
                    <w:spacing w:after="0" w:line="240" w:lineRule="auto"/>
                    <w:jc w:val="center"/>
                    <w:rPr>
                      <w:b/>
                      <w:bCs/>
                      <w:cs/>
                    </w:rPr>
                  </w:pPr>
                  <w:r w:rsidRPr="00F23553">
                    <w:rPr>
                      <w:cs/>
                    </w:rPr>
                    <w:t>2557</w:t>
                  </w:r>
                </w:p>
              </w:tc>
              <w:tc>
                <w:tcPr>
                  <w:tcW w:w="3686" w:type="dxa"/>
                </w:tcPr>
                <w:p w:rsidR="00D32FA4" w:rsidRPr="00F23553" w:rsidRDefault="00D32FA4" w:rsidP="00F23553">
                  <w:pPr>
                    <w:spacing w:after="0" w:line="240" w:lineRule="auto"/>
                    <w:jc w:val="center"/>
                    <w:rPr>
                      <w:cs/>
                    </w:rPr>
                  </w:pPr>
                  <w:r w:rsidRPr="00F23553">
                    <w:rPr>
                      <w:cs/>
                    </w:rPr>
                    <w:t xml:space="preserve">16.59  </w:t>
                  </w:r>
                </w:p>
              </w:tc>
            </w:tr>
            <w:tr w:rsidR="00D32FA4" w:rsidRPr="00F23553" w:rsidTr="0004665E">
              <w:trPr>
                <w:jc w:val="center"/>
              </w:trPr>
              <w:tc>
                <w:tcPr>
                  <w:tcW w:w="1866" w:type="dxa"/>
                </w:tcPr>
                <w:p w:rsidR="00D32FA4" w:rsidRPr="00F23553" w:rsidRDefault="00D32FA4" w:rsidP="00F23553">
                  <w:pPr>
                    <w:spacing w:after="0" w:line="240" w:lineRule="auto"/>
                    <w:jc w:val="center"/>
                    <w:rPr>
                      <w:b/>
                      <w:bCs/>
                      <w:cs/>
                    </w:rPr>
                  </w:pPr>
                  <w:r w:rsidRPr="00F23553">
                    <w:rPr>
                      <w:cs/>
                    </w:rPr>
                    <w:t>2558</w:t>
                  </w:r>
                </w:p>
              </w:tc>
              <w:tc>
                <w:tcPr>
                  <w:tcW w:w="3686" w:type="dxa"/>
                </w:tcPr>
                <w:p w:rsidR="00D32FA4" w:rsidRPr="00F23553" w:rsidRDefault="00D32FA4" w:rsidP="00F23553">
                  <w:pPr>
                    <w:spacing w:after="0" w:line="240" w:lineRule="auto"/>
                    <w:jc w:val="center"/>
                    <w:rPr>
                      <w:cs/>
                    </w:rPr>
                  </w:pPr>
                  <w:r w:rsidRPr="00F23553">
                    <w:rPr>
                      <w:cs/>
                    </w:rPr>
                    <w:t>17.51</w:t>
                  </w:r>
                </w:p>
              </w:tc>
            </w:tr>
            <w:tr w:rsidR="00D32FA4" w:rsidRPr="00F23553" w:rsidTr="0004665E">
              <w:trPr>
                <w:jc w:val="center"/>
              </w:trPr>
              <w:tc>
                <w:tcPr>
                  <w:tcW w:w="1866" w:type="dxa"/>
                </w:tcPr>
                <w:p w:rsidR="00D32FA4" w:rsidRPr="00F23553" w:rsidRDefault="00D32FA4" w:rsidP="00F23553">
                  <w:pPr>
                    <w:spacing w:after="0" w:line="240" w:lineRule="auto"/>
                    <w:jc w:val="center"/>
                    <w:rPr>
                      <w:b/>
                      <w:bCs/>
                      <w:cs/>
                    </w:rPr>
                  </w:pPr>
                  <w:r w:rsidRPr="00F23553">
                    <w:rPr>
                      <w:cs/>
                    </w:rPr>
                    <w:t>2559</w:t>
                  </w:r>
                </w:p>
              </w:tc>
              <w:tc>
                <w:tcPr>
                  <w:tcW w:w="3686" w:type="dxa"/>
                </w:tcPr>
                <w:p w:rsidR="00D32FA4" w:rsidRPr="00F23553" w:rsidRDefault="00D32FA4" w:rsidP="00F23553">
                  <w:pPr>
                    <w:spacing w:after="0" w:line="240" w:lineRule="auto"/>
                    <w:jc w:val="center"/>
                    <w:rPr>
                      <w:cs/>
                    </w:rPr>
                  </w:pPr>
                  <w:r w:rsidRPr="00F23553">
                    <w:rPr>
                      <w:cs/>
                    </w:rPr>
                    <w:t>17.15</w:t>
                  </w:r>
                </w:p>
              </w:tc>
            </w:tr>
            <w:tr w:rsidR="00D32FA4" w:rsidRPr="00F23553" w:rsidTr="0004665E">
              <w:trPr>
                <w:jc w:val="center"/>
              </w:trPr>
              <w:tc>
                <w:tcPr>
                  <w:tcW w:w="1866" w:type="dxa"/>
                </w:tcPr>
                <w:p w:rsidR="00D32FA4" w:rsidRPr="00F23553" w:rsidRDefault="00D32FA4" w:rsidP="00F23553">
                  <w:pPr>
                    <w:spacing w:after="0" w:line="240" w:lineRule="auto"/>
                    <w:jc w:val="center"/>
                    <w:rPr>
                      <w:b/>
                      <w:bCs/>
                    </w:rPr>
                  </w:pPr>
                  <w:r w:rsidRPr="00F23553">
                    <w:t>2560</w:t>
                  </w:r>
                </w:p>
              </w:tc>
              <w:tc>
                <w:tcPr>
                  <w:tcW w:w="3686" w:type="dxa"/>
                </w:tcPr>
                <w:p w:rsidR="00D32FA4" w:rsidRPr="00F23553" w:rsidRDefault="00AC180F" w:rsidP="00F23553">
                  <w:pPr>
                    <w:spacing w:after="0" w:line="240" w:lineRule="auto"/>
                    <w:jc w:val="center"/>
                    <w:rPr>
                      <w:cs/>
                    </w:rPr>
                  </w:pPr>
                  <w:r>
                    <w:t>19</w:t>
                  </w:r>
                  <w:r>
                    <w:rPr>
                      <w:rFonts w:hint="cs"/>
                      <w:cs/>
                    </w:rPr>
                    <w:t>.75</w:t>
                  </w:r>
                </w:p>
              </w:tc>
            </w:tr>
          </w:tbl>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ที่มา : กรมการแพทย์แผนไทยและการแพทย์ทางเลือก</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ผู้ให้ข้อมูลทางวิชาการ /</w:t>
            </w:r>
          </w:p>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lastRenderedPageBreak/>
              <w:t>ผู้ประสานงานตัวชี้วัด</w:t>
            </w:r>
          </w:p>
        </w:tc>
        <w:tc>
          <w:tcPr>
            <w:tcW w:w="7655" w:type="dxa"/>
            <w:tcBorders>
              <w:top w:val="single" w:sz="4" w:space="0" w:color="auto"/>
              <w:left w:val="single" w:sz="4" w:space="0" w:color="auto"/>
              <w:bottom w:val="single" w:sz="4" w:space="0" w:color="auto"/>
              <w:right w:val="single" w:sz="4" w:space="0" w:color="auto"/>
            </w:tcBorders>
          </w:tcPr>
          <w:p w:rsidR="00AC180F" w:rsidRPr="00AC180F" w:rsidRDefault="00AC180F" w:rsidP="00AC180F">
            <w:pPr>
              <w:spacing w:after="0" w:line="240" w:lineRule="auto"/>
              <w:jc w:val="thaiDistribute"/>
              <w:rPr>
                <w:rFonts w:ascii="TH SarabunPSK" w:hAnsi="TH SarabunPSK" w:cs="TH SarabunPSK"/>
                <w:sz w:val="32"/>
                <w:szCs w:val="32"/>
              </w:rPr>
            </w:pPr>
            <w:r w:rsidRPr="00AC180F">
              <w:rPr>
                <w:rFonts w:ascii="TH SarabunPSK" w:hAnsi="TH SarabunPSK" w:cs="TH SarabunPSK"/>
                <w:sz w:val="32"/>
                <w:szCs w:val="32"/>
              </w:rPr>
              <w:lastRenderedPageBreak/>
              <w:t xml:space="preserve">1. </w:t>
            </w:r>
            <w:r w:rsidRPr="00AC180F">
              <w:rPr>
                <w:rFonts w:ascii="TH SarabunPSK" w:hAnsi="TH SarabunPSK" w:cs="TH SarabunPSK"/>
                <w:sz w:val="32"/>
                <w:szCs w:val="32"/>
                <w:cs/>
              </w:rPr>
              <w:t xml:space="preserve">นายแพทย์ขวัญชัย </w:t>
            </w:r>
            <w:proofErr w:type="spellStart"/>
            <w:r w:rsidRPr="00AC180F">
              <w:rPr>
                <w:rFonts w:ascii="TH SarabunPSK" w:hAnsi="TH SarabunPSK" w:cs="TH SarabunPSK"/>
                <w:sz w:val="32"/>
                <w:szCs w:val="32"/>
                <w:cs/>
              </w:rPr>
              <w:t>วิศิษฐานนท์</w:t>
            </w:r>
            <w:proofErr w:type="spellEnd"/>
            <w:r w:rsidRPr="00AC180F">
              <w:rPr>
                <w:rFonts w:ascii="TH SarabunPSK" w:hAnsi="TH SarabunPSK" w:cs="TH SarabunPSK"/>
                <w:sz w:val="32"/>
                <w:szCs w:val="32"/>
                <w:cs/>
              </w:rPr>
              <w:t xml:space="preserve"> </w:t>
            </w:r>
            <w:r w:rsidRPr="00AC180F">
              <w:rPr>
                <w:rFonts w:ascii="TH SarabunPSK" w:hAnsi="TH SarabunPSK" w:cs="TH SarabunPSK"/>
                <w:sz w:val="32"/>
                <w:szCs w:val="32"/>
              </w:rPr>
              <w:t xml:space="preserve">   </w:t>
            </w:r>
            <w:r w:rsidRPr="00AC180F">
              <w:rPr>
                <w:rFonts w:ascii="TH SarabunPSK" w:hAnsi="TH SarabunPSK" w:cs="TH SarabunPSK"/>
                <w:sz w:val="32"/>
                <w:szCs w:val="32"/>
                <w:cs/>
              </w:rPr>
              <w:tab/>
              <w:t xml:space="preserve">ผู้อำนวยการสถาบันการแพทย์แผนไทย </w:t>
            </w:r>
          </w:p>
          <w:p w:rsidR="00AC180F" w:rsidRPr="00AC180F" w:rsidRDefault="00AC180F" w:rsidP="00AC180F">
            <w:pPr>
              <w:spacing w:after="0" w:line="240" w:lineRule="auto"/>
              <w:jc w:val="thaiDistribute"/>
              <w:rPr>
                <w:rFonts w:ascii="TH SarabunPSK" w:hAnsi="TH SarabunPSK" w:cs="TH SarabunPSK"/>
                <w:sz w:val="32"/>
                <w:szCs w:val="32"/>
              </w:rPr>
            </w:pPr>
            <w:r w:rsidRPr="00AC180F">
              <w:rPr>
                <w:rFonts w:ascii="TH SarabunPSK" w:hAnsi="TH SarabunPSK" w:cs="TH SarabunPSK"/>
                <w:sz w:val="32"/>
                <w:szCs w:val="32"/>
                <w:cs/>
              </w:rPr>
              <w:lastRenderedPageBreak/>
              <w:t xml:space="preserve">   </w:t>
            </w:r>
            <w:r w:rsidRPr="00AC180F">
              <w:rPr>
                <w:rFonts w:ascii="TH SarabunPSK" w:hAnsi="TH SarabunPSK" w:cs="TH SarabunPSK"/>
                <w:sz w:val="32"/>
                <w:szCs w:val="32"/>
              </w:rPr>
              <w:t xml:space="preserve"> </w:t>
            </w:r>
            <w:r w:rsidRPr="00AC180F">
              <w:rPr>
                <w:rFonts w:ascii="TH SarabunPSK" w:hAnsi="TH SarabunPSK" w:cs="TH SarabunPSK"/>
                <w:sz w:val="32"/>
                <w:szCs w:val="32"/>
                <w:cs/>
              </w:rPr>
              <w:t xml:space="preserve">โทรศัพท์ที่ทำงาน </w:t>
            </w:r>
            <w:r w:rsidRPr="00AC180F">
              <w:rPr>
                <w:rFonts w:ascii="TH SarabunPSK" w:hAnsi="TH SarabunPSK" w:cs="TH SarabunPSK"/>
                <w:sz w:val="32"/>
                <w:szCs w:val="32"/>
              </w:rPr>
              <w:t>:</w:t>
            </w:r>
            <w:r w:rsidRPr="00AC180F">
              <w:rPr>
                <w:rFonts w:ascii="TH SarabunPSK" w:hAnsi="TH SarabunPSK" w:cs="TH SarabunPSK"/>
                <w:sz w:val="32"/>
                <w:szCs w:val="32"/>
                <w:cs/>
              </w:rPr>
              <w:t xml:space="preserve"> 02-1495647</w:t>
            </w:r>
            <w:r w:rsidRPr="00AC180F">
              <w:rPr>
                <w:rFonts w:ascii="TH SarabunPSK" w:hAnsi="TH SarabunPSK" w:cs="TH SarabunPSK"/>
                <w:sz w:val="32"/>
                <w:szCs w:val="32"/>
                <w:cs/>
              </w:rPr>
              <w:tab/>
              <w:t>โทรศัพท์มือถือ</w:t>
            </w:r>
            <w:r w:rsidRPr="00AC180F">
              <w:rPr>
                <w:rFonts w:ascii="TH SarabunPSK" w:hAnsi="TH SarabunPSK" w:cs="TH SarabunPSK"/>
                <w:sz w:val="32"/>
                <w:szCs w:val="32"/>
              </w:rPr>
              <w:t xml:space="preserve"> :</w:t>
            </w:r>
            <w:r w:rsidRPr="00AC180F">
              <w:rPr>
                <w:rFonts w:ascii="TH SarabunPSK" w:hAnsi="TH SarabunPSK" w:cs="TH SarabunPSK"/>
                <w:sz w:val="32"/>
                <w:szCs w:val="32"/>
                <w:cs/>
              </w:rPr>
              <w:t xml:space="preserve"> 084-4391505 </w:t>
            </w:r>
            <w:r w:rsidRPr="00AC180F">
              <w:rPr>
                <w:rFonts w:ascii="TH SarabunPSK" w:hAnsi="TH SarabunPSK" w:cs="TH SarabunPSK"/>
                <w:sz w:val="32"/>
                <w:szCs w:val="32"/>
              </w:rPr>
              <w:t xml:space="preserve">        </w:t>
            </w:r>
          </w:p>
          <w:p w:rsidR="00AC180F" w:rsidRPr="00AC180F" w:rsidRDefault="00AC180F" w:rsidP="00AC180F">
            <w:pPr>
              <w:spacing w:after="0" w:line="240" w:lineRule="auto"/>
              <w:jc w:val="thaiDistribute"/>
              <w:rPr>
                <w:rFonts w:ascii="TH SarabunPSK" w:hAnsi="TH SarabunPSK" w:cs="TH SarabunPSK"/>
                <w:sz w:val="32"/>
                <w:szCs w:val="32"/>
              </w:rPr>
            </w:pPr>
            <w:r w:rsidRPr="00AC180F">
              <w:rPr>
                <w:rFonts w:ascii="TH SarabunPSK" w:hAnsi="TH SarabunPSK" w:cs="TH SarabunPSK"/>
                <w:sz w:val="32"/>
                <w:szCs w:val="32"/>
              </w:rPr>
              <w:t xml:space="preserve">    </w:t>
            </w:r>
            <w:r w:rsidRPr="00AC180F">
              <w:rPr>
                <w:rFonts w:ascii="TH SarabunPSK" w:hAnsi="TH SarabunPSK" w:cs="TH SarabunPSK"/>
                <w:sz w:val="32"/>
                <w:szCs w:val="32"/>
                <w:cs/>
              </w:rPr>
              <w:t xml:space="preserve">โทรสาร </w:t>
            </w:r>
            <w:r w:rsidRPr="00AC180F">
              <w:rPr>
                <w:rFonts w:ascii="TH SarabunPSK" w:hAnsi="TH SarabunPSK" w:cs="TH SarabunPSK"/>
                <w:sz w:val="32"/>
                <w:szCs w:val="32"/>
              </w:rPr>
              <w:t>:</w:t>
            </w:r>
            <w:r w:rsidRPr="00AC180F">
              <w:rPr>
                <w:rFonts w:ascii="TH SarabunPSK" w:hAnsi="TH SarabunPSK" w:cs="TH SarabunPSK"/>
                <w:sz w:val="32"/>
                <w:szCs w:val="32"/>
                <w:cs/>
              </w:rPr>
              <w:t xml:space="preserve"> 02-1495647</w:t>
            </w:r>
            <w:r w:rsidRPr="00AC180F">
              <w:rPr>
                <w:rFonts w:ascii="TH SarabunPSK" w:hAnsi="TH SarabunPSK" w:cs="TH SarabunPSK"/>
                <w:sz w:val="32"/>
                <w:szCs w:val="32"/>
              </w:rPr>
              <w:tab/>
            </w:r>
            <w:r w:rsidRPr="00AC180F">
              <w:rPr>
                <w:rFonts w:ascii="TH SarabunPSK" w:hAnsi="TH SarabunPSK" w:cs="TH SarabunPSK"/>
                <w:sz w:val="32"/>
                <w:szCs w:val="32"/>
              </w:rPr>
              <w:tab/>
              <w:t>E-mail :</w:t>
            </w:r>
            <w:r w:rsidRPr="00AC180F">
              <w:rPr>
                <w:rFonts w:ascii="TH SarabunPSK" w:hAnsi="TH SarabunPSK" w:cs="TH SarabunPSK"/>
                <w:sz w:val="32"/>
                <w:szCs w:val="32"/>
                <w:cs/>
              </w:rPr>
              <w:t xml:space="preserve"> </w:t>
            </w:r>
            <w:r w:rsidRPr="00AC180F">
              <w:rPr>
                <w:rFonts w:ascii="TH SarabunPSK" w:hAnsi="TH SarabunPSK" w:cs="TH SarabunPSK"/>
                <w:sz w:val="32"/>
                <w:szCs w:val="32"/>
              </w:rPr>
              <w:t>khwancha@health.moph.go.th</w:t>
            </w:r>
          </w:p>
          <w:p w:rsidR="00AC180F" w:rsidRPr="00AC180F" w:rsidRDefault="00AC180F" w:rsidP="00AC180F">
            <w:pPr>
              <w:spacing w:after="0" w:line="240" w:lineRule="auto"/>
              <w:jc w:val="thaiDistribute"/>
              <w:rPr>
                <w:rFonts w:ascii="TH SarabunPSK" w:hAnsi="TH SarabunPSK" w:cs="TH SarabunPSK"/>
                <w:b/>
                <w:bCs/>
                <w:sz w:val="32"/>
                <w:szCs w:val="32"/>
              </w:rPr>
            </w:pPr>
            <w:r w:rsidRPr="00AC180F">
              <w:rPr>
                <w:rFonts w:ascii="TH SarabunPSK" w:hAnsi="TH SarabunPSK" w:cs="TH SarabunPSK"/>
                <w:b/>
                <w:bCs/>
                <w:sz w:val="32"/>
                <w:szCs w:val="32"/>
                <w:cs/>
              </w:rPr>
              <w:t>สถาบันการแพทย์แผนไทย</w:t>
            </w:r>
          </w:p>
          <w:p w:rsidR="00AC180F" w:rsidRPr="00AC180F" w:rsidRDefault="00AC180F" w:rsidP="00AC180F">
            <w:pPr>
              <w:spacing w:after="0" w:line="240" w:lineRule="auto"/>
              <w:jc w:val="thaiDistribute"/>
              <w:rPr>
                <w:rFonts w:ascii="TH SarabunPSK" w:hAnsi="TH SarabunPSK" w:cs="TH SarabunPSK"/>
                <w:sz w:val="32"/>
                <w:szCs w:val="32"/>
                <w:cs/>
              </w:rPr>
            </w:pPr>
            <w:r w:rsidRPr="00AC180F">
              <w:rPr>
                <w:rFonts w:ascii="TH SarabunPSK" w:hAnsi="TH SarabunPSK" w:cs="TH SarabunPSK"/>
                <w:sz w:val="32"/>
                <w:szCs w:val="32"/>
              </w:rPr>
              <w:t>2.</w:t>
            </w:r>
            <w:r w:rsidRPr="00AC180F">
              <w:rPr>
                <w:rFonts w:ascii="TH SarabunPSK" w:hAnsi="TH SarabunPSK" w:cs="TH SarabunPSK"/>
                <w:b/>
                <w:bCs/>
                <w:sz w:val="32"/>
                <w:szCs w:val="32"/>
              </w:rPr>
              <w:t xml:space="preserve"> </w:t>
            </w:r>
            <w:r w:rsidRPr="00AC180F">
              <w:rPr>
                <w:rFonts w:ascii="TH SarabunPSK" w:hAnsi="TH SarabunPSK" w:cs="TH SarabunPSK"/>
                <w:sz w:val="32"/>
                <w:szCs w:val="32"/>
                <w:cs/>
              </w:rPr>
              <w:t xml:space="preserve">นายแพทย์เทวัญ ธานีรัตน์                 </w:t>
            </w:r>
            <w:r w:rsidRPr="00AC180F">
              <w:rPr>
                <w:rFonts w:ascii="TH SarabunPSK" w:hAnsi="TH SarabunPSK" w:cs="TH SarabunPSK"/>
                <w:sz w:val="32"/>
                <w:szCs w:val="32"/>
                <w:cs/>
              </w:rPr>
              <w:tab/>
              <w:t>ผู้อำนวยการ</w:t>
            </w:r>
            <w:r w:rsidRPr="00AC180F">
              <w:rPr>
                <w:rFonts w:ascii="TH SarabunPSK" w:hAnsi="TH SarabunPSK" w:cs="TH SarabunPSK" w:hint="cs"/>
                <w:sz w:val="32"/>
                <w:szCs w:val="32"/>
                <w:cs/>
              </w:rPr>
              <w:t>กอง</w:t>
            </w:r>
            <w:r w:rsidRPr="00AC180F">
              <w:rPr>
                <w:rFonts w:ascii="TH SarabunPSK" w:hAnsi="TH SarabunPSK" w:cs="TH SarabunPSK"/>
                <w:sz w:val="32"/>
                <w:szCs w:val="32"/>
                <w:cs/>
              </w:rPr>
              <w:t>การแพทย์ทางเลือก</w:t>
            </w:r>
          </w:p>
          <w:p w:rsidR="00AC180F" w:rsidRPr="00AC180F" w:rsidRDefault="00AC180F" w:rsidP="00AC180F">
            <w:pPr>
              <w:spacing w:after="0" w:line="240" w:lineRule="auto"/>
              <w:jc w:val="thaiDistribute"/>
              <w:rPr>
                <w:rFonts w:ascii="TH SarabunPSK" w:hAnsi="TH SarabunPSK" w:cs="TH SarabunPSK"/>
                <w:sz w:val="32"/>
                <w:szCs w:val="32"/>
              </w:rPr>
            </w:pPr>
            <w:r w:rsidRPr="00AC180F">
              <w:rPr>
                <w:rFonts w:ascii="TH SarabunPSK" w:hAnsi="TH SarabunPSK" w:cs="TH SarabunPSK"/>
                <w:sz w:val="32"/>
                <w:szCs w:val="32"/>
                <w:cs/>
              </w:rPr>
              <w:t xml:space="preserve">    โทรศัพท์ที่ทำงาน </w:t>
            </w:r>
            <w:r w:rsidRPr="00AC180F">
              <w:rPr>
                <w:rFonts w:ascii="TH SarabunPSK" w:hAnsi="TH SarabunPSK" w:cs="TH SarabunPSK"/>
                <w:sz w:val="32"/>
                <w:szCs w:val="32"/>
              </w:rPr>
              <w:t>: 02</w:t>
            </w:r>
            <w:r w:rsidRPr="00AC180F">
              <w:rPr>
                <w:rFonts w:ascii="TH SarabunPSK" w:hAnsi="TH SarabunPSK" w:cs="TH SarabunPSK"/>
                <w:sz w:val="32"/>
                <w:szCs w:val="32"/>
                <w:cs/>
              </w:rPr>
              <w:t>-</w:t>
            </w:r>
            <w:r w:rsidRPr="00AC180F">
              <w:rPr>
                <w:rFonts w:ascii="TH SarabunPSK" w:hAnsi="TH SarabunPSK" w:cs="TH SarabunPSK"/>
                <w:sz w:val="32"/>
                <w:szCs w:val="32"/>
              </w:rPr>
              <w:t xml:space="preserve">1495636      </w:t>
            </w:r>
            <w:r w:rsidRPr="00AC180F">
              <w:rPr>
                <w:rFonts w:ascii="TH SarabunPSK" w:hAnsi="TH SarabunPSK" w:cs="TH SarabunPSK"/>
                <w:sz w:val="32"/>
                <w:szCs w:val="32"/>
                <w:cs/>
              </w:rPr>
              <w:tab/>
              <w:t xml:space="preserve">โทรศัพท์มือถือ </w:t>
            </w:r>
            <w:r w:rsidRPr="00AC180F">
              <w:rPr>
                <w:rFonts w:ascii="TH SarabunPSK" w:hAnsi="TH SarabunPSK" w:cs="TH SarabunPSK"/>
                <w:sz w:val="32"/>
                <w:szCs w:val="32"/>
              </w:rPr>
              <w:t>: 081</w:t>
            </w:r>
            <w:r w:rsidRPr="00AC180F">
              <w:rPr>
                <w:rFonts w:ascii="TH SarabunPSK" w:hAnsi="TH SarabunPSK" w:cs="TH SarabunPSK"/>
                <w:sz w:val="32"/>
                <w:szCs w:val="32"/>
                <w:cs/>
              </w:rPr>
              <w:t>-</w:t>
            </w:r>
            <w:r w:rsidRPr="00AC180F">
              <w:rPr>
                <w:rFonts w:ascii="TH SarabunPSK" w:hAnsi="TH SarabunPSK" w:cs="TH SarabunPSK"/>
                <w:sz w:val="32"/>
                <w:szCs w:val="32"/>
              </w:rPr>
              <w:t>8723270</w:t>
            </w:r>
          </w:p>
          <w:p w:rsidR="00AC180F" w:rsidRPr="00AC180F" w:rsidRDefault="00AC180F" w:rsidP="00AC180F">
            <w:pPr>
              <w:spacing w:after="0" w:line="240" w:lineRule="auto"/>
              <w:jc w:val="thaiDistribute"/>
              <w:rPr>
                <w:rFonts w:ascii="TH SarabunPSK" w:hAnsi="TH SarabunPSK" w:cs="TH SarabunPSK"/>
                <w:sz w:val="32"/>
                <w:szCs w:val="32"/>
              </w:rPr>
            </w:pPr>
            <w:r w:rsidRPr="00AC180F">
              <w:rPr>
                <w:rFonts w:ascii="TH SarabunPSK" w:hAnsi="TH SarabunPSK" w:cs="TH SarabunPSK"/>
                <w:sz w:val="32"/>
                <w:szCs w:val="32"/>
              </w:rPr>
              <w:t xml:space="preserve">    </w:t>
            </w:r>
            <w:r w:rsidRPr="00AC180F">
              <w:rPr>
                <w:rFonts w:ascii="TH SarabunPSK" w:hAnsi="TH SarabunPSK" w:cs="TH SarabunPSK"/>
                <w:sz w:val="32"/>
                <w:szCs w:val="32"/>
                <w:cs/>
              </w:rPr>
              <w:t xml:space="preserve">โทรสาร </w:t>
            </w:r>
            <w:r w:rsidRPr="00AC180F">
              <w:rPr>
                <w:rFonts w:ascii="TH SarabunPSK" w:hAnsi="TH SarabunPSK" w:cs="TH SarabunPSK"/>
                <w:sz w:val="32"/>
                <w:szCs w:val="32"/>
              </w:rPr>
              <w:t>:</w:t>
            </w:r>
            <w:r w:rsidRPr="00AC180F">
              <w:rPr>
                <w:rFonts w:ascii="TH SarabunPSK" w:hAnsi="TH SarabunPSK" w:cs="TH SarabunPSK"/>
                <w:sz w:val="32"/>
                <w:szCs w:val="32"/>
                <w:cs/>
              </w:rPr>
              <w:t xml:space="preserve"> </w:t>
            </w:r>
            <w:r w:rsidRPr="00AC180F">
              <w:rPr>
                <w:rFonts w:ascii="TH SarabunPSK" w:hAnsi="TH SarabunPSK" w:cs="TH SarabunPSK"/>
                <w:sz w:val="32"/>
                <w:szCs w:val="32"/>
              </w:rPr>
              <w:t>02</w:t>
            </w:r>
            <w:r w:rsidRPr="00AC180F">
              <w:rPr>
                <w:rFonts w:ascii="TH SarabunPSK" w:hAnsi="TH SarabunPSK" w:cs="TH SarabunPSK"/>
                <w:sz w:val="32"/>
                <w:szCs w:val="32"/>
                <w:cs/>
              </w:rPr>
              <w:t>-</w:t>
            </w:r>
            <w:r w:rsidRPr="00AC180F">
              <w:rPr>
                <w:rFonts w:ascii="TH SarabunPSK" w:hAnsi="TH SarabunPSK" w:cs="TH SarabunPSK"/>
                <w:sz w:val="32"/>
                <w:szCs w:val="32"/>
              </w:rPr>
              <w:t xml:space="preserve">1495636         </w:t>
            </w:r>
            <w:r w:rsidRPr="00AC180F">
              <w:rPr>
                <w:rFonts w:ascii="TH SarabunPSK" w:hAnsi="TH SarabunPSK" w:cs="TH SarabunPSK"/>
                <w:sz w:val="32"/>
                <w:szCs w:val="32"/>
                <w:cs/>
              </w:rPr>
              <w:t xml:space="preserve">        </w:t>
            </w:r>
            <w:r w:rsidRPr="00AC180F">
              <w:rPr>
                <w:rFonts w:ascii="TH SarabunPSK" w:hAnsi="TH SarabunPSK" w:cs="TH SarabunPSK"/>
                <w:sz w:val="32"/>
                <w:szCs w:val="32"/>
                <w:cs/>
              </w:rPr>
              <w:tab/>
            </w:r>
            <w:r w:rsidRPr="00AC180F">
              <w:rPr>
                <w:rFonts w:ascii="TH SarabunPSK" w:hAnsi="TH SarabunPSK" w:cs="TH SarabunPSK"/>
                <w:sz w:val="32"/>
                <w:szCs w:val="32"/>
              </w:rPr>
              <w:t>E-mail :</w:t>
            </w:r>
            <w:r w:rsidRPr="00AC180F">
              <w:rPr>
                <w:rFonts w:ascii="TH SarabunPSK" w:hAnsi="TH SarabunPSK" w:cs="TH SarabunPSK"/>
                <w:sz w:val="32"/>
                <w:szCs w:val="32"/>
                <w:cs/>
              </w:rPr>
              <w:t xml:space="preserve"> </w:t>
            </w:r>
            <w:r w:rsidRPr="00AC180F">
              <w:rPr>
                <w:rFonts w:ascii="TH SarabunPSK" w:hAnsi="TH SarabunPSK" w:cs="TH SarabunPSK"/>
                <w:sz w:val="32"/>
                <w:szCs w:val="32"/>
              </w:rPr>
              <w:t>tewantha@gmail.com</w:t>
            </w:r>
          </w:p>
          <w:p w:rsidR="00AC180F" w:rsidRPr="00AC180F" w:rsidRDefault="00AC180F" w:rsidP="00AC180F">
            <w:pPr>
              <w:spacing w:after="0" w:line="240" w:lineRule="auto"/>
              <w:jc w:val="thaiDistribute"/>
              <w:rPr>
                <w:rFonts w:ascii="TH SarabunPSK" w:hAnsi="TH SarabunPSK" w:cs="TH SarabunPSK"/>
                <w:b/>
                <w:bCs/>
                <w:sz w:val="32"/>
                <w:szCs w:val="32"/>
              </w:rPr>
            </w:pPr>
            <w:r w:rsidRPr="00AC180F">
              <w:rPr>
                <w:rFonts w:ascii="TH SarabunPSK" w:hAnsi="TH SarabunPSK" w:cs="TH SarabunPSK" w:hint="cs"/>
                <w:b/>
                <w:bCs/>
                <w:sz w:val="32"/>
                <w:szCs w:val="32"/>
                <w:cs/>
              </w:rPr>
              <w:t>กอง</w:t>
            </w:r>
            <w:r w:rsidRPr="00AC180F">
              <w:rPr>
                <w:rFonts w:ascii="TH SarabunPSK" w:hAnsi="TH SarabunPSK" w:cs="TH SarabunPSK"/>
                <w:b/>
                <w:bCs/>
                <w:sz w:val="32"/>
                <w:szCs w:val="32"/>
                <w:cs/>
              </w:rPr>
              <w:t>การแพทย์ทางเลือก</w:t>
            </w:r>
          </w:p>
          <w:p w:rsidR="00AC180F" w:rsidRPr="00AC180F" w:rsidRDefault="00AC180F" w:rsidP="00AC180F">
            <w:pPr>
              <w:spacing w:after="0" w:line="240" w:lineRule="auto"/>
              <w:jc w:val="thaiDistribute"/>
              <w:rPr>
                <w:rFonts w:ascii="TH SarabunPSK" w:hAnsi="TH SarabunPSK" w:cs="TH SarabunPSK"/>
                <w:sz w:val="32"/>
                <w:szCs w:val="32"/>
              </w:rPr>
            </w:pPr>
            <w:r w:rsidRPr="00AC180F">
              <w:rPr>
                <w:rFonts w:ascii="TH SarabunPSK" w:hAnsi="TH SarabunPSK" w:cs="TH SarabunPSK"/>
                <w:sz w:val="32"/>
                <w:szCs w:val="32"/>
              </w:rPr>
              <w:t xml:space="preserve">3. </w:t>
            </w:r>
            <w:r w:rsidRPr="00AC180F">
              <w:rPr>
                <w:rFonts w:ascii="TH SarabunPSK" w:hAnsi="TH SarabunPSK" w:cs="TH SarabunPSK"/>
                <w:sz w:val="32"/>
                <w:szCs w:val="32"/>
                <w:cs/>
              </w:rPr>
              <w:t xml:space="preserve">แพทย์หญิงรุ่งนภา ประสานทอง          </w:t>
            </w:r>
            <w:r w:rsidRPr="00AC180F">
              <w:rPr>
                <w:rFonts w:ascii="TH SarabunPSK" w:hAnsi="TH SarabunPSK" w:cs="TH SarabunPSK"/>
                <w:sz w:val="32"/>
                <w:szCs w:val="32"/>
                <w:cs/>
              </w:rPr>
              <w:tab/>
              <w:t>หัวหน้ากลุ่มงานการแพทย์ไทย – จีน</w:t>
            </w:r>
          </w:p>
          <w:p w:rsidR="00AC180F" w:rsidRPr="00AC180F" w:rsidRDefault="00AC180F" w:rsidP="00AC180F">
            <w:pPr>
              <w:spacing w:after="0" w:line="240" w:lineRule="auto"/>
              <w:jc w:val="thaiDistribute"/>
              <w:rPr>
                <w:rFonts w:ascii="TH SarabunPSK" w:hAnsi="TH SarabunPSK" w:cs="TH SarabunPSK"/>
                <w:sz w:val="32"/>
                <w:szCs w:val="32"/>
              </w:rPr>
            </w:pPr>
            <w:r w:rsidRPr="00AC180F">
              <w:rPr>
                <w:rFonts w:ascii="TH SarabunPSK" w:hAnsi="TH SarabunPSK" w:cs="TH SarabunPSK"/>
                <w:sz w:val="32"/>
                <w:szCs w:val="32"/>
                <w:cs/>
              </w:rPr>
              <w:t xml:space="preserve">    โทรศัพท์ที่ทำงาน </w:t>
            </w:r>
            <w:r w:rsidRPr="00AC180F">
              <w:rPr>
                <w:rFonts w:ascii="TH SarabunPSK" w:hAnsi="TH SarabunPSK" w:cs="TH SarabunPSK"/>
                <w:sz w:val="32"/>
                <w:szCs w:val="32"/>
              </w:rPr>
              <w:t>: 02</w:t>
            </w:r>
            <w:r w:rsidRPr="00AC180F">
              <w:rPr>
                <w:rFonts w:ascii="TH SarabunPSK" w:hAnsi="TH SarabunPSK" w:cs="TH SarabunPSK"/>
                <w:sz w:val="32"/>
                <w:szCs w:val="32"/>
                <w:cs/>
              </w:rPr>
              <w:t>-</w:t>
            </w:r>
            <w:r w:rsidRPr="00AC180F">
              <w:rPr>
                <w:rFonts w:ascii="TH SarabunPSK" w:hAnsi="TH SarabunPSK" w:cs="TH SarabunPSK"/>
                <w:sz w:val="32"/>
                <w:szCs w:val="32"/>
              </w:rPr>
              <w:t>1495676</w:t>
            </w:r>
            <w:r w:rsidRPr="00AC180F">
              <w:rPr>
                <w:rFonts w:ascii="TH SarabunPSK" w:hAnsi="TH SarabunPSK" w:cs="TH SarabunPSK"/>
                <w:sz w:val="32"/>
                <w:szCs w:val="32"/>
                <w:cs/>
              </w:rPr>
              <w:t xml:space="preserve">      </w:t>
            </w:r>
            <w:r w:rsidRPr="00AC180F">
              <w:rPr>
                <w:rFonts w:ascii="TH SarabunPSK" w:hAnsi="TH SarabunPSK" w:cs="TH SarabunPSK"/>
                <w:sz w:val="32"/>
                <w:szCs w:val="32"/>
                <w:cs/>
              </w:rPr>
              <w:tab/>
              <w:t xml:space="preserve">โทรศัพท์มือถือ </w:t>
            </w:r>
            <w:r w:rsidRPr="00AC180F">
              <w:rPr>
                <w:rFonts w:ascii="TH SarabunPSK" w:hAnsi="TH SarabunPSK" w:cs="TH SarabunPSK"/>
                <w:sz w:val="32"/>
                <w:szCs w:val="32"/>
              </w:rPr>
              <w:t>: 081-3565326</w:t>
            </w:r>
          </w:p>
          <w:p w:rsidR="00AC180F" w:rsidRPr="00AC180F" w:rsidRDefault="00AC180F" w:rsidP="00AC180F">
            <w:pPr>
              <w:spacing w:after="0" w:line="240" w:lineRule="auto"/>
              <w:jc w:val="thaiDistribute"/>
              <w:rPr>
                <w:rFonts w:ascii="TH SarabunPSK" w:hAnsi="TH SarabunPSK" w:cs="TH SarabunPSK"/>
                <w:sz w:val="32"/>
                <w:szCs w:val="32"/>
              </w:rPr>
            </w:pPr>
            <w:r w:rsidRPr="00AC180F">
              <w:rPr>
                <w:rFonts w:ascii="TH SarabunPSK" w:hAnsi="TH SarabunPSK" w:cs="TH SarabunPSK"/>
                <w:sz w:val="32"/>
                <w:szCs w:val="32"/>
              </w:rPr>
              <w:t xml:space="preserve">    </w:t>
            </w:r>
            <w:r w:rsidRPr="00AC180F">
              <w:rPr>
                <w:rFonts w:ascii="TH SarabunPSK" w:hAnsi="TH SarabunPSK" w:cs="TH SarabunPSK"/>
                <w:sz w:val="32"/>
                <w:szCs w:val="32"/>
                <w:cs/>
              </w:rPr>
              <w:t xml:space="preserve">โทรสาร </w:t>
            </w:r>
            <w:r w:rsidRPr="00AC180F">
              <w:rPr>
                <w:rFonts w:ascii="TH SarabunPSK" w:hAnsi="TH SarabunPSK" w:cs="TH SarabunPSK"/>
                <w:sz w:val="32"/>
                <w:szCs w:val="32"/>
              </w:rPr>
              <w:t>:</w:t>
            </w:r>
            <w:r w:rsidRPr="00AC180F">
              <w:rPr>
                <w:rFonts w:ascii="TH SarabunPSK" w:hAnsi="TH SarabunPSK" w:cs="TH SarabunPSK"/>
                <w:sz w:val="32"/>
                <w:szCs w:val="32"/>
                <w:cs/>
              </w:rPr>
              <w:t xml:space="preserve"> </w:t>
            </w:r>
            <w:r w:rsidRPr="00AC180F">
              <w:rPr>
                <w:rFonts w:ascii="TH SarabunPSK" w:hAnsi="TH SarabunPSK" w:cs="TH SarabunPSK"/>
                <w:sz w:val="32"/>
                <w:szCs w:val="32"/>
              </w:rPr>
              <w:t>02</w:t>
            </w:r>
            <w:r w:rsidRPr="00AC180F">
              <w:rPr>
                <w:rFonts w:ascii="TH SarabunPSK" w:hAnsi="TH SarabunPSK" w:cs="TH SarabunPSK"/>
                <w:sz w:val="32"/>
                <w:szCs w:val="32"/>
                <w:cs/>
              </w:rPr>
              <w:t>-</w:t>
            </w:r>
            <w:r w:rsidRPr="00AC180F">
              <w:rPr>
                <w:rFonts w:ascii="TH SarabunPSK" w:hAnsi="TH SarabunPSK" w:cs="TH SarabunPSK"/>
                <w:sz w:val="32"/>
                <w:szCs w:val="32"/>
              </w:rPr>
              <w:t>14956</w:t>
            </w:r>
            <w:r w:rsidRPr="00AC180F">
              <w:rPr>
                <w:rFonts w:ascii="TH SarabunPSK" w:hAnsi="TH SarabunPSK" w:cs="TH SarabunPSK"/>
                <w:sz w:val="32"/>
                <w:szCs w:val="32"/>
                <w:cs/>
              </w:rPr>
              <w:t>77</w:t>
            </w:r>
            <w:r w:rsidRPr="00AC180F">
              <w:rPr>
                <w:rFonts w:ascii="TH SarabunPSK" w:hAnsi="TH SarabunPSK" w:cs="TH SarabunPSK"/>
                <w:sz w:val="32"/>
                <w:szCs w:val="32"/>
              </w:rPr>
              <w:t xml:space="preserve">                  </w:t>
            </w:r>
            <w:r w:rsidRPr="00AC180F">
              <w:rPr>
                <w:rFonts w:ascii="TH SarabunPSK" w:hAnsi="TH SarabunPSK" w:cs="TH SarabunPSK"/>
                <w:sz w:val="32"/>
                <w:szCs w:val="32"/>
                <w:cs/>
              </w:rPr>
              <w:tab/>
            </w:r>
            <w:r w:rsidRPr="00AC180F">
              <w:rPr>
                <w:rFonts w:ascii="TH SarabunPSK" w:hAnsi="TH SarabunPSK" w:cs="TH SarabunPSK"/>
                <w:sz w:val="32"/>
                <w:szCs w:val="32"/>
              </w:rPr>
              <w:t>E-mail :</w:t>
            </w:r>
            <w:r w:rsidRPr="00AC180F">
              <w:rPr>
                <w:rFonts w:ascii="TH SarabunPSK" w:hAnsi="TH SarabunPSK" w:cs="TH SarabunPSK"/>
                <w:sz w:val="32"/>
                <w:szCs w:val="32"/>
                <w:cs/>
              </w:rPr>
              <w:t xml:space="preserve"> </w:t>
            </w:r>
            <w:r w:rsidRPr="00AC180F">
              <w:rPr>
                <w:rFonts w:ascii="TH SarabunPSK" w:hAnsi="TH SarabunPSK" w:cs="TH SarabunPSK"/>
                <w:sz w:val="32"/>
                <w:szCs w:val="32"/>
              </w:rPr>
              <w:t>rungnapa.pr@gmail.com</w:t>
            </w:r>
          </w:p>
          <w:p w:rsidR="00AC180F" w:rsidRPr="00AC180F" w:rsidRDefault="00AC180F" w:rsidP="00AC180F">
            <w:pPr>
              <w:spacing w:after="0" w:line="240" w:lineRule="auto"/>
              <w:jc w:val="thaiDistribute"/>
              <w:rPr>
                <w:rFonts w:ascii="TH SarabunPSK" w:hAnsi="TH SarabunPSK" w:cs="TH SarabunPSK"/>
                <w:b/>
                <w:bCs/>
                <w:sz w:val="32"/>
                <w:szCs w:val="32"/>
                <w:cs/>
              </w:rPr>
            </w:pPr>
            <w:r w:rsidRPr="00AC180F">
              <w:rPr>
                <w:rFonts w:ascii="TH SarabunPSK" w:hAnsi="TH SarabunPSK" w:cs="TH SarabunPSK"/>
                <w:b/>
                <w:bCs/>
                <w:sz w:val="32"/>
                <w:szCs w:val="32"/>
                <w:cs/>
              </w:rPr>
              <w:t>กองการแพทย์ทางเลือก</w:t>
            </w:r>
            <w:r w:rsidRPr="00AC180F">
              <w:rPr>
                <w:rFonts w:ascii="TH SarabunPSK" w:hAnsi="TH SarabunPSK" w:cs="TH SarabunPSK"/>
                <w:b/>
                <w:bCs/>
                <w:sz w:val="32"/>
                <w:szCs w:val="32"/>
              </w:rPr>
              <w:t xml:space="preserve">    </w:t>
            </w:r>
            <w:r w:rsidRPr="00AC180F">
              <w:rPr>
                <w:rFonts w:ascii="TH SarabunPSK" w:hAnsi="TH SarabunPSK" w:cs="TH SarabunPSK"/>
                <w:b/>
                <w:bCs/>
                <w:sz w:val="32"/>
                <w:szCs w:val="32"/>
                <w:cs/>
              </w:rPr>
              <w:t xml:space="preserve">     </w:t>
            </w:r>
          </w:p>
          <w:p w:rsidR="00AC180F" w:rsidRPr="00AC180F" w:rsidRDefault="00AC180F" w:rsidP="00AC180F">
            <w:pPr>
              <w:spacing w:after="0" w:line="240" w:lineRule="auto"/>
              <w:rPr>
                <w:rFonts w:ascii="TH SarabunPSK" w:hAnsi="TH SarabunPSK" w:cs="TH SarabunPSK"/>
                <w:sz w:val="32"/>
                <w:szCs w:val="32"/>
              </w:rPr>
            </w:pPr>
            <w:r w:rsidRPr="00AC180F">
              <w:rPr>
                <w:rFonts w:ascii="TH SarabunPSK" w:hAnsi="TH SarabunPSK" w:cs="TH SarabunPSK"/>
                <w:sz w:val="32"/>
                <w:szCs w:val="32"/>
                <w:cs/>
              </w:rPr>
              <w:t>4</w:t>
            </w:r>
            <w:r w:rsidRPr="00AC180F">
              <w:rPr>
                <w:rFonts w:ascii="TH SarabunPSK" w:hAnsi="TH SarabunPSK" w:cs="TH SarabunPSK"/>
                <w:sz w:val="32"/>
                <w:szCs w:val="32"/>
              </w:rPr>
              <w:t xml:space="preserve">. </w:t>
            </w:r>
            <w:r w:rsidRPr="00AC180F">
              <w:rPr>
                <w:rFonts w:ascii="TH SarabunPSK" w:hAnsi="TH SarabunPSK" w:cs="TH SarabunPSK"/>
                <w:sz w:val="32"/>
                <w:szCs w:val="32"/>
                <w:cs/>
              </w:rPr>
              <w:t xml:space="preserve">นายสมศักดิ์ กรีชัย    </w:t>
            </w:r>
            <w:r w:rsidRPr="00AC180F">
              <w:rPr>
                <w:rFonts w:ascii="TH SarabunPSK" w:hAnsi="TH SarabunPSK" w:cs="TH SarabunPSK"/>
                <w:sz w:val="32"/>
                <w:szCs w:val="32"/>
              </w:rPr>
              <w:tab/>
            </w:r>
            <w:r w:rsidRPr="00AC180F">
              <w:rPr>
                <w:rFonts w:ascii="TH SarabunPSK" w:hAnsi="TH SarabunPSK" w:cs="TH SarabunPSK"/>
                <w:sz w:val="32"/>
                <w:szCs w:val="32"/>
              </w:rPr>
              <w:tab/>
            </w:r>
            <w:r w:rsidRPr="00AC180F">
              <w:rPr>
                <w:rFonts w:ascii="TH SarabunPSK" w:hAnsi="TH SarabunPSK" w:cs="TH SarabunPSK"/>
                <w:sz w:val="32"/>
                <w:szCs w:val="32"/>
              </w:rPr>
              <w:tab/>
            </w:r>
            <w:r w:rsidRPr="00AC180F">
              <w:rPr>
                <w:rFonts w:ascii="TH SarabunPSK" w:hAnsi="TH SarabunPSK" w:cs="TH SarabunPSK"/>
                <w:sz w:val="32"/>
                <w:szCs w:val="32"/>
                <w:cs/>
              </w:rPr>
              <w:t>หัวหน้ากลุ่มงานสำนักงาน</w:t>
            </w:r>
            <w:r w:rsidRPr="00AC180F">
              <w:rPr>
                <w:rFonts w:ascii="TH SarabunPSK" w:hAnsi="TH SarabunPSK" w:cs="TH SarabunPSK"/>
                <w:sz w:val="32"/>
                <w:szCs w:val="32"/>
                <w:cs/>
              </w:rPr>
              <w:tab/>
            </w:r>
            <w:r w:rsidRPr="00AC180F">
              <w:rPr>
                <w:rFonts w:ascii="TH SarabunPSK" w:hAnsi="TH SarabunPSK" w:cs="TH SarabunPSK"/>
                <w:sz w:val="32"/>
                <w:szCs w:val="32"/>
                <w:cs/>
              </w:rPr>
              <w:tab/>
            </w:r>
            <w:r w:rsidRPr="00AC180F">
              <w:rPr>
                <w:rFonts w:ascii="TH SarabunPSK" w:hAnsi="TH SarabunPSK" w:cs="TH SarabunPSK"/>
                <w:sz w:val="32"/>
                <w:szCs w:val="32"/>
                <w:cs/>
              </w:rPr>
              <w:tab/>
            </w:r>
            <w:r w:rsidRPr="00AC180F">
              <w:rPr>
                <w:rFonts w:ascii="TH SarabunPSK" w:hAnsi="TH SarabunPSK" w:cs="TH SarabunPSK"/>
                <w:sz w:val="32"/>
                <w:szCs w:val="32"/>
                <w:cs/>
              </w:rPr>
              <w:tab/>
            </w:r>
            <w:r w:rsidRPr="00AC180F">
              <w:rPr>
                <w:rFonts w:ascii="TH SarabunPSK" w:hAnsi="TH SarabunPSK" w:cs="TH SarabunPSK"/>
                <w:sz w:val="32"/>
                <w:szCs w:val="32"/>
                <w:cs/>
              </w:rPr>
              <w:tab/>
            </w:r>
            <w:r w:rsidRPr="00AC180F">
              <w:rPr>
                <w:rFonts w:ascii="TH SarabunPSK" w:hAnsi="TH SarabunPSK" w:cs="TH SarabunPSK"/>
                <w:sz w:val="32"/>
                <w:szCs w:val="32"/>
                <w:cs/>
              </w:rPr>
              <w:tab/>
            </w:r>
            <w:r w:rsidRPr="00AC180F">
              <w:rPr>
                <w:rFonts w:ascii="TH SarabunPSK" w:hAnsi="TH SarabunPSK" w:cs="TH SarabunPSK"/>
                <w:sz w:val="32"/>
                <w:szCs w:val="32"/>
                <w:cs/>
              </w:rPr>
              <w:tab/>
            </w:r>
            <w:r w:rsidRPr="00AC180F">
              <w:rPr>
                <w:rFonts w:ascii="TH SarabunPSK" w:hAnsi="TH SarabunPSK" w:cs="TH SarabunPSK"/>
                <w:sz w:val="32"/>
                <w:szCs w:val="32"/>
                <w:cs/>
              </w:rPr>
              <w:tab/>
            </w:r>
            <w:r w:rsidRPr="00AC180F">
              <w:rPr>
                <w:rFonts w:ascii="TH SarabunPSK" w:hAnsi="TH SarabunPSK" w:cs="TH SarabunPSK"/>
                <w:spacing w:val="-2"/>
                <w:sz w:val="32"/>
                <w:szCs w:val="32"/>
                <w:cs/>
              </w:rPr>
              <w:t>สนับสนุนเขตสุขภาพและบริหารโครงการพิเศษ</w:t>
            </w:r>
            <w:r w:rsidRPr="00AC180F">
              <w:rPr>
                <w:rFonts w:ascii="TH SarabunPSK" w:hAnsi="TH SarabunPSK" w:cs="TH SarabunPSK"/>
                <w:sz w:val="32"/>
                <w:szCs w:val="32"/>
                <w:cs/>
              </w:rPr>
              <w:t xml:space="preserve"> </w:t>
            </w:r>
          </w:p>
          <w:p w:rsidR="00AC180F" w:rsidRPr="00AC180F" w:rsidRDefault="00AC180F" w:rsidP="00AC180F">
            <w:pPr>
              <w:spacing w:after="0" w:line="240" w:lineRule="auto"/>
              <w:jc w:val="thaiDistribute"/>
              <w:rPr>
                <w:rFonts w:ascii="TH SarabunPSK" w:hAnsi="TH SarabunPSK" w:cs="TH SarabunPSK"/>
                <w:sz w:val="32"/>
                <w:szCs w:val="32"/>
              </w:rPr>
            </w:pPr>
            <w:r w:rsidRPr="00AC180F">
              <w:rPr>
                <w:rFonts w:ascii="TH SarabunPSK" w:hAnsi="TH SarabunPSK" w:cs="TH SarabunPSK"/>
                <w:sz w:val="32"/>
                <w:szCs w:val="32"/>
                <w:cs/>
              </w:rPr>
              <w:t xml:space="preserve">   </w:t>
            </w:r>
            <w:r w:rsidRPr="00AC180F">
              <w:rPr>
                <w:rFonts w:ascii="TH SarabunPSK" w:hAnsi="TH SarabunPSK" w:cs="TH SarabunPSK"/>
                <w:sz w:val="32"/>
                <w:szCs w:val="32"/>
              </w:rPr>
              <w:t xml:space="preserve"> </w:t>
            </w:r>
            <w:r w:rsidRPr="00AC180F">
              <w:rPr>
                <w:rFonts w:ascii="TH SarabunPSK" w:hAnsi="TH SarabunPSK" w:cs="TH SarabunPSK"/>
                <w:sz w:val="32"/>
                <w:szCs w:val="32"/>
                <w:cs/>
              </w:rPr>
              <w:t xml:space="preserve">โทรศัพท์ที่ทำงาน </w:t>
            </w:r>
            <w:r w:rsidRPr="00AC180F">
              <w:rPr>
                <w:rFonts w:ascii="TH SarabunPSK" w:hAnsi="TH SarabunPSK" w:cs="TH SarabunPSK"/>
                <w:sz w:val="32"/>
                <w:szCs w:val="32"/>
              </w:rPr>
              <w:t>:</w:t>
            </w:r>
            <w:r w:rsidRPr="00AC180F">
              <w:rPr>
                <w:rFonts w:ascii="TH SarabunPSK" w:hAnsi="TH SarabunPSK" w:cs="TH SarabunPSK"/>
                <w:sz w:val="32"/>
                <w:szCs w:val="32"/>
                <w:cs/>
              </w:rPr>
              <w:t xml:space="preserve"> 02-1495653 </w:t>
            </w:r>
            <w:r w:rsidRPr="00AC180F">
              <w:rPr>
                <w:rFonts w:ascii="TH SarabunPSK" w:hAnsi="TH SarabunPSK" w:cs="TH SarabunPSK"/>
                <w:sz w:val="32"/>
                <w:szCs w:val="32"/>
                <w:cs/>
              </w:rPr>
              <w:tab/>
              <w:t>โทรศัพท์มือถือ</w:t>
            </w:r>
            <w:r w:rsidRPr="00AC180F">
              <w:rPr>
                <w:rFonts w:ascii="TH SarabunPSK" w:hAnsi="TH SarabunPSK" w:cs="TH SarabunPSK"/>
                <w:sz w:val="32"/>
                <w:szCs w:val="32"/>
              </w:rPr>
              <w:t xml:space="preserve"> :</w:t>
            </w:r>
            <w:r w:rsidRPr="00AC180F">
              <w:rPr>
                <w:rFonts w:ascii="TH SarabunPSK" w:hAnsi="TH SarabunPSK" w:cs="TH SarabunPSK"/>
                <w:sz w:val="32"/>
                <w:szCs w:val="32"/>
                <w:cs/>
              </w:rPr>
              <w:t xml:space="preserve"> 081-6846683 </w:t>
            </w:r>
            <w:r w:rsidRPr="00AC180F">
              <w:rPr>
                <w:rFonts w:ascii="TH SarabunPSK" w:hAnsi="TH SarabunPSK" w:cs="TH SarabunPSK"/>
                <w:sz w:val="32"/>
                <w:szCs w:val="32"/>
              </w:rPr>
              <w:t xml:space="preserve">        </w:t>
            </w:r>
          </w:p>
          <w:p w:rsidR="00AC180F" w:rsidRPr="00AC180F" w:rsidRDefault="00AC180F" w:rsidP="00AC180F">
            <w:pPr>
              <w:spacing w:after="0" w:line="240" w:lineRule="auto"/>
              <w:jc w:val="thaiDistribute"/>
              <w:rPr>
                <w:rStyle w:val="Hyperlink"/>
                <w:rFonts w:ascii="TH SarabunPSK" w:hAnsi="TH SarabunPSK" w:cs="TH SarabunPSK"/>
                <w:color w:val="auto"/>
                <w:sz w:val="32"/>
                <w:szCs w:val="32"/>
              </w:rPr>
            </w:pPr>
            <w:r w:rsidRPr="00AC180F">
              <w:rPr>
                <w:rFonts w:ascii="TH SarabunPSK" w:hAnsi="TH SarabunPSK" w:cs="TH SarabunPSK"/>
                <w:sz w:val="32"/>
                <w:szCs w:val="32"/>
              </w:rPr>
              <w:t xml:space="preserve">    </w:t>
            </w:r>
            <w:r w:rsidRPr="00AC180F">
              <w:rPr>
                <w:rFonts w:ascii="TH SarabunPSK" w:hAnsi="TH SarabunPSK" w:cs="TH SarabunPSK"/>
                <w:sz w:val="32"/>
                <w:szCs w:val="32"/>
                <w:cs/>
              </w:rPr>
              <w:t xml:space="preserve">โทรสาร </w:t>
            </w:r>
            <w:r w:rsidRPr="00AC180F">
              <w:rPr>
                <w:rFonts w:ascii="TH SarabunPSK" w:hAnsi="TH SarabunPSK" w:cs="TH SarabunPSK"/>
                <w:sz w:val="32"/>
                <w:szCs w:val="32"/>
              </w:rPr>
              <w:t xml:space="preserve">: </w:t>
            </w:r>
            <w:r w:rsidRPr="00AC180F">
              <w:rPr>
                <w:rFonts w:ascii="TH SarabunPSK" w:hAnsi="TH SarabunPSK" w:cs="TH SarabunPSK"/>
                <w:sz w:val="32"/>
                <w:szCs w:val="32"/>
                <w:cs/>
              </w:rPr>
              <w:t>02-1495653</w:t>
            </w:r>
            <w:r w:rsidRPr="00AC180F">
              <w:rPr>
                <w:rFonts w:ascii="TH SarabunPSK" w:hAnsi="TH SarabunPSK" w:cs="TH SarabunPSK"/>
                <w:sz w:val="32"/>
                <w:szCs w:val="32"/>
              </w:rPr>
              <w:tab/>
            </w:r>
            <w:r w:rsidRPr="00AC180F">
              <w:rPr>
                <w:rFonts w:ascii="TH SarabunPSK" w:hAnsi="TH SarabunPSK" w:cs="TH SarabunPSK"/>
                <w:sz w:val="32"/>
                <w:szCs w:val="32"/>
              </w:rPr>
              <w:tab/>
              <w:t>E-mail : augus_organ@hotmail.com</w:t>
            </w:r>
          </w:p>
          <w:p w:rsidR="00AC180F" w:rsidRPr="00AC180F" w:rsidRDefault="00AC180F" w:rsidP="00AC180F">
            <w:pPr>
              <w:spacing w:after="0" w:line="240" w:lineRule="auto"/>
              <w:jc w:val="thaiDistribute"/>
              <w:rPr>
                <w:rFonts w:ascii="TH SarabunPSK" w:hAnsi="TH SarabunPSK" w:cs="TH SarabunPSK"/>
                <w:b/>
                <w:bCs/>
                <w:sz w:val="32"/>
                <w:szCs w:val="32"/>
              </w:rPr>
            </w:pPr>
            <w:r w:rsidRPr="00AC180F">
              <w:rPr>
                <w:rFonts w:ascii="TH SarabunPSK" w:hAnsi="TH SarabunPSK" w:cs="TH SarabunPSK"/>
                <w:b/>
                <w:bCs/>
                <w:sz w:val="32"/>
                <w:szCs w:val="32"/>
                <w:cs/>
              </w:rPr>
              <w:t>กองวิชาการและแผนงาน</w:t>
            </w:r>
          </w:p>
          <w:p w:rsidR="00AC180F" w:rsidRPr="00AC180F" w:rsidRDefault="00AC180F" w:rsidP="00AC180F">
            <w:pPr>
              <w:spacing w:after="0" w:line="240" w:lineRule="auto"/>
              <w:jc w:val="thaiDistribute"/>
              <w:rPr>
                <w:rFonts w:ascii="TH SarabunPSK" w:hAnsi="TH SarabunPSK" w:cs="TH SarabunPSK"/>
                <w:sz w:val="32"/>
                <w:szCs w:val="32"/>
              </w:rPr>
            </w:pPr>
            <w:r w:rsidRPr="00AC180F">
              <w:rPr>
                <w:rFonts w:ascii="TH SarabunPSK" w:hAnsi="TH SarabunPSK" w:cs="TH SarabunPSK"/>
                <w:sz w:val="32"/>
                <w:szCs w:val="32"/>
                <w:cs/>
              </w:rPr>
              <w:t>5</w:t>
            </w:r>
            <w:r w:rsidRPr="00AC180F">
              <w:rPr>
                <w:rFonts w:ascii="TH SarabunPSK" w:hAnsi="TH SarabunPSK" w:cs="TH SarabunPSK"/>
                <w:sz w:val="32"/>
                <w:szCs w:val="32"/>
              </w:rPr>
              <w:t xml:space="preserve">. </w:t>
            </w:r>
            <w:r w:rsidRPr="00AC180F">
              <w:rPr>
                <w:rFonts w:ascii="TH SarabunPSK" w:hAnsi="TH SarabunPSK" w:cs="TH SarabunPSK"/>
                <w:sz w:val="32"/>
                <w:szCs w:val="32"/>
                <w:cs/>
              </w:rPr>
              <w:t xml:space="preserve">นางศรีจรรยา </w:t>
            </w:r>
            <w:proofErr w:type="spellStart"/>
            <w:r w:rsidRPr="00AC180F">
              <w:rPr>
                <w:rFonts w:ascii="TH SarabunPSK" w:hAnsi="TH SarabunPSK" w:cs="TH SarabunPSK"/>
                <w:sz w:val="32"/>
                <w:szCs w:val="32"/>
                <w:cs/>
              </w:rPr>
              <w:t>โช</w:t>
            </w:r>
            <w:proofErr w:type="spellEnd"/>
            <w:r w:rsidRPr="00AC180F">
              <w:rPr>
                <w:rFonts w:ascii="TH SarabunPSK" w:hAnsi="TH SarabunPSK" w:cs="TH SarabunPSK"/>
                <w:sz w:val="32"/>
                <w:szCs w:val="32"/>
                <w:cs/>
              </w:rPr>
              <w:t xml:space="preserve">ตึก </w:t>
            </w:r>
            <w:r w:rsidRPr="00AC180F">
              <w:rPr>
                <w:rFonts w:ascii="TH SarabunPSK" w:hAnsi="TH SarabunPSK" w:cs="TH SarabunPSK"/>
                <w:sz w:val="32"/>
                <w:szCs w:val="32"/>
                <w:cs/>
              </w:rPr>
              <w:tab/>
            </w:r>
            <w:r w:rsidRPr="00AC180F">
              <w:rPr>
                <w:rFonts w:ascii="TH SarabunPSK" w:hAnsi="TH SarabunPSK" w:cs="TH SarabunPSK"/>
                <w:sz w:val="32"/>
                <w:szCs w:val="32"/>
                <w:cs/>
              </w:rPr>
              <w:tab/>
            </w:r>
            <w:r w:rsidRPr="00AC180F">
              <w:rPr>
                <w:rFonts w:ascii="TH SarabunPSK" w:hAnsi="TH SarabunPSK" w:cs="TH SarabunPSK"/>
                <w:sz w:val="32"/>
                <w:szCs w:val="32"/>
                <w:cs/>
              </w:rPr>
              <w:tab/>
              <w:t>หัวหน้ากลุ่มงานยุทธศาสตร์และแผนงาน</w:t>
            </w:r>
          </w:p>
          <w:p w:rsidR="00AC180F" w:rsidRPr="00AC180F" w:rsidRDefault="00AC180F" w:rsidP="00AC180F">
            <w:pPr>
              <w:spacing w:after="0" w:line="240" w:lineRule="auto"/>
              <w:jc w:val="thaiDistribute"/>
              <w:rPr>
                <w:rFonts w:ascii="TH SarabunPSK" w:hAnsi="TH SarabunPSK" w:cs="TH SarabunPSK"/>
                <w:sz w:val="32"/>
                <w:szCs w:val="32"/>
              </w:rPr>
            </w:pPr>
            <w:r w:rsidRPr="00AC180F">
              <w:rPr>
                <w:rFonts w:ascii="TH SarabunPSK" w:hAnsi="TH SarabunPSK" w:cs="TH SarabunPSK"/>
                <w:sz w:val="32"/>
                <w:szCs w:val="32"/>
                <w:cs/>
              </w:rPr>
              <w:t xml:space="preserve">    โทรศัพท์ที่ทำงาน </w:t>
            </w:r>
            <w:r w:rsidRPr="00AC180F">
              <w:rPr>
                <w:rFonts w:ascii="TH SarabunPSK" w:hAnsi="TH SarabunPSK" w:cs="TH SarabunPSK"/>
                <w:sz w:val="32"/>
                <w:szCs w:val="32"/>
              </w:rPr>
              <w:t>:</w:t>
            </w:r>
            <w:r w:rsidRPr="00AC180F">
              <w:rPr>
                <w:rFonts w:ascii="TH SarabunPSK" w:hAnsi="TH SarabunPSK" w:cs="TH SarabunPSK"/>
                <w:sz w:val="32"/>
                <w:szCs w:val="32"/>
                <w:cs/>
              </w:rPr>
              <w:t xml:space="preserve"> 02-9659490</w:t>
            </w:r>
            <w:r w:rsidRPr="00AC180F">
              <w:rPr>
                <w:rFonts w:ascii="TH SarabunPSK" w:hAnsi="TH SarabunPSK" w:cs="TH SarabunPSK"/>
                <w:sz w:val="32"/>
                <w:szCs w:val="32"/>
                <w:cs/>
              </w:rPr>
              <w:tab/>
              <w:t>โทรศัพท์มือถือ</w:t>
            </w:r>
            <w:r w:rsidRPr="00AC180F">
              <w:rPr>
                <w:rFonts w:ascii="TH SarabunPSK" w:hAnsi="TH SarabunPSK" w:cs="TH SarabunPSK"/>
                <w:sz w:val="32"/>
                <w:szCs w:val="32"/>
              </w:rPr>
              <w:t xml:space="preserve"> :</w:t>
            </w:r>
            <w:r w:rsidRPr="00AC180F">
              <w:rPr>
                <w:rFonts w:ascii="TH SarabunPSK" w:hAnsi="TH SarabunPSK" w:cs="TH SarabunPSK"/>
                <w:sz w:val="32"/>
                <w:szCs w:val="32"/>
                <w:cs/>
              </w:rPr>
              <w:t xml:space="preserve"> 099-2459791 </w:t>
            </w:r>
          </w:p>
          <w:p w:rsidR="00AC180F" w:rsidRPr="00AC180F" w:rsidRDefault="00AC180F" w:rsidP="00AC180F">
            <w:pPr>
              <w:spacing w:after="0" w:line="240" w:lineRule="auto"/>
              <w:rPr>
                <w:rStyle w:val="Hyperlink"/>
                <w:rFonts w:ascii="TH SarabunPSK" w:hAnsi="TH SarabunPSK" w:cs="TH SarabunPSK"/>
                <w:color w:val="auto"/>
                <w:sz w:val="32"/>
                <w:szCs w:val="32"/>
              </w:rPr>
            </w:pPr>
            <w:r w:rsidRPr="00AC180F">
              <w:rPr>
                <w:rFonts w:ascii="TH SarabunPSK" w:hAnsi="TH SarabunPSK" w:cs="TH SarabunPSK"/>
                <w:sz w:val="32"/>
                <w:szCs w:val="32"/>
              </w:rPr>
              <w:t xml:space="preserve">   </w:t>
            </w:r>
            <w:r w:rsidRPr="00AC180F">
              <w:rPr>
                <w:rFonts w:ascii="TH SarabunPSK" w:hAnsi="TH SarabunPSK" w:cs="TH SarabunPSK"/>
                <w:sz w:val="32"/>
                <w:szCs w:val="32"/>
                <w:cs/>
              </w:rPr>
              <w:t xml:space="preserve"> โทรสาร </w:t>
            </w:r>
            <w:r w:rsidRPr="00AC180F">
              <w:rPr>
                <w:rFonts w:ascii="TH SarabunPSK" w:hAnsi="TH SarabunPSK" w:cs="TH SarabunPSK"/>
                <w:sz w:val="32"/>
                <w:szCs w:val="32"/>
              </w:rPr>
              <w:t xml:space="preserve">: </w:t>
            </w:r>
            <w:r w:rsidRPr="00AC180F">
              <w:rPr>
                <w:rFonts w:ascii="TH SarabunPSK" w:hAnsi="TH SarabunPSK" w:cs="TH SarabunPSK"/>
                <w:sz w:val="32"/>
                <w:szCs w:val="32"/>
                <w:cs/>
              </w:rPr>
              <w:t>02-9659490</w:t>
            </w:r>
            <w:r w:rsidRPr="00AC180F">
              <w:rPr>
                <w:rFonts w:ascii="TH SarabunPSK" w:hAnsi="TH SarabunPSK" w:cs="TH SarabunPSK"/>
                <w:sz w:val="32"/>
                <w:szCs w:val="32"/>
                <w:cs/>
              </w:rPr>
              <w:tab/>
            </w:r>
            <w:r w:rsidRPr="00AC180F">
              <w:rPr>
                <w:rFonts w:ascii="TH SarabunPSK" w:hAnsi="TH SarabunPSK" w:cs="TH SarabunPSK"/>
                <w:sz w:val="32"/>
                <w:szCs w:val="32"/>
                <w:cs/>
              </w:rPr>
              <w:tab/>
            </w:r>
            <w:r w:rsidRPr="00AC180F">
              <w:rPr>
                <w:rFonts w:ascii="TH SarabunPSK" w:hAnsi="TH SarabunPSK" w:cs="TH SarabunPSK"/>
                <w:sz w:val="32"/>
                <w:szCs w:val="32"/>
              </w:rPr>
              <w:t>E-mail : kungfu55@gmail.com</w:t>
            </w:r>
          </w:p>
          <w:p w:rsidR="00D32FA4" w:rsidRPr="00AC180F" w:rsidRDefault="00AC180F" w:rsidP="00F34835">
            <w:pPr>
              <w:spacing w:after="0" w:line="240" w:lineRule="auto"/>
              <w:rPr>
                <w:rFonts w:ascii="TH SarabunPSK" w:hAnsi="TH SarabunPSK" w:cs="TH SarabunPSK"/>
                <w:b/>
                <w:bCs/>
                <w:sz w:val="32"/>
                <w:szCs w:val="32"/>
                <w:cs/>
              </w:rPr>
            </w:pPr>
            <w:r w:rsidRPr="00AC180F">
              <w:rPr>
                <w:rFonts w:ascii="TH SarabunPSK" w:hAnsi="TH SarabunPSK" w:cs="TH SarabunPSK"/>
                <w:b/>
                <w:bCs/>
                <w:sz w:val="32"/>
                <w:szCs w:val="32"/>
                <w:cs/>
              </w:rPr>
              <w:t>กองวิชาการและแผนงาน</w:t>
            </w:r>
            <w:r w:rsidRPr="00AC180F">
              <w:rPr>
                <w:rFonts w:ascii="TH SarabunPSK" w:hAnsi="TH SarabunPSK" w:cs="TH SarabunPSK" w:hint="cs"/>
                <w:b/>
                <w:bCs/>
                <w:sz w:val="32"/>
                <w:szCs w:val="32"/>
                <w:cs/>
              </w:rPr>
              <w:t xml:space="preserve"> </w:t>
            </w:r>
            <w:r w:rsidRPr="00AC180F">
              <w:rPr>
                <w:rFonts w:ascii="TH SarabunPSK" w:hAnsi="TH SarabunPSK" w:cs="TH SarabunPSK"/>
                <w:b/>
                <w:bCs/>
                <w:sz w:val="32"/>
                <w:szCs w:val="32"/>
                <w:cs/>
              </w:rPr>
              <w:t>กรมการแพทย์แผนไทยและการแพทย์ทางเลือก</w:t>
            </w:r>
          </w:p>
        </w:tc>
      </w:tr>
    </w:tbl>
    <w:p w:rsidR="00F34835" w:rsidRDefault="00F34835"/>
    <w:tbl>
      <w:tblPr>
        <w:tblW w:w="10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4"/>
        <w:gridCol w:w="7655"/>
      </w:tblGrid>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หน่วยงานประมวลผลและจัดทำข้อมูล</w:t>
            </w:r>
          </w:p>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(ระดับส่วนกลาง)</w:t>
            </w:r>
          </w:p>
        </w:tc>
        <w:tc>
          <w:tcPr>
            <w:tcW w:w="7655" w:type="dxa"/>
            <w:tcBorders>
              <w:top w:val="single" w:sz="4" w:space="0" w:color="auto"/>
              <w:left w:val="single" w:sz="4" w:space="0" w:color="auto"/>
              <w:bottom w:val="single" w:sz="4" w:space="0" w:color="auto"/>
              <w:right w:val="single" w:sz="4" w:space="0" w:color="auto"/>
            </w:tcBorders>
          </w:tcPr>
          <w:p w:rsidR="00AC180F" w:rsidRPr="00AC180F" w:rsidRDefault="00AC180F" w:rsidP="00AC180F">
            <w:pPr>
              <w:spacing w:after="0" w:line="240" w:lineRule="auto"/>
              <w:rPr>
                <w:rFonts w:ascii="TH SarabunPSK" w:hAnsi="TH SarabunPSK" w:cs="TH SarabunPSK"/>
                <w:sz w:val="32"/>
                <w:szCs w:val="32"/>
              </w:rPr>
            </w:pPr>
            <w:r w:rsidRPr="00AC180F">
              <w:rPr>
                <w:rFonts w:ascii="TH SarabunPSK" w:hAnsi="TH SarabunPSK" w:cs="TH SarabunPSK" w:hint="cs"/>
                <w:sz w:val="32"/>
                <w:szCs w:val="32"/>
                <w:cs/>
              </w:rPr>
              <w:t>กลุ่มงาน</w:t>
            </w:r>
            <w:r w:rsidRPr="00AC180F">
              <w:rPr>
                <w:rFonts w:ascii="TH SarabunPSK" w:hAnsi="TH SarabunPSK" w:cs="TH SarabunPSK"/>
                <w:sz w:val="32"/>
                <w:szCs w:val="32"/>
                <w:cs/>
              </w:rPr>
              <w:t>ยุทธศาสตร์</w:t>
            </w:r>
            <w:r w:rsidRPr="00AC180F">
              <w:rPr>
                <w:rFonts w:ascii="TH SarabunPSK" w:hAnsi="TH SarabunPSK" w:cs="TH SarabunPSK" w:hint="cs"/>
                <w:sz w:val="32"/>
                <w:szCs w:val="32"/>
                <w:cs/>
              </w:rPr>
              <w:t>และแผนงาน กองวิชาการและแผนงาน</w:t>
            </w:r>
          </w:p>
          <w:p w:rsidR="00D32FA4" w:rsidRPr="00AC180F" w:rsidRDefault="00AC180F" w:rsidP="00AC180F">
            <w:pPr>
              <w:spacing w:after="0" w:line="240" w:lineRule="auto"/>
              <w:rPr>
                <w:rFonts w:ascii="TH SarabunPSK" w:hAnsi="TH SarabunPSK" w:cs="TH SarabunPSK"/>
                <w:sz w:val="32"/>
                <w:szCs w:val="32"/>
                <w:cs/>
              </w:rPr>
            </w:pPr>
            <w:r w:rsidRPr="00AC180F">
              <w:rPr>
                <w:rFonts w:ascii="TH SarabunPSK" w:hAnsi="TH SarabunPSK" w:cs="TH SarabunPSK"/>
                <w:sz w:val="32"/>
                <w:szCs w:val="32"/>
                <w:cs/>
              </w:rPr>
              <w:t>กรมการแพทย์แผนไทยและการแพทย์ทางเลือก</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ผู้รับผิดชอบการรายงานผลการดำเนินงาน</w:t>
            </w:r>
          </w:p>
        </w:tc>
        <w:tc>
          <w:tcPr>
            <w:tcW w:w="7655" w:type="dxa"/>
            <w:tcBorders>
              <w:top w:val="single" w:sz="4" w:space="0" w:color="auto"/>
              <w:left w:val="single" w:sz="4" w:space="0" w:color="auto"/>
              <w:bottom w:val="single" w:sz="4" w:space="0" w:color="auto"/>
              <w:right w:val="single" w:sz="4" w:space="0" w:color="auto"/>
            </w:tcBorders>
          </w:tcPr>
          <w:p w:rsidR="00AC180F" w:rsidRPr="00E0168F" w:rsidRDefault="00AC180F" w:rsidP="00AC180F">
            <w:pPr>
              <w:spacing w:after="0"/>
              <w:jc w:val="thaiDistribute"/>
              <w:rPr>
                <w:rFonts w:ascii="TH SarabunPSK" w:hAnsi="TH SarabunPSK" w:cs="TH SarabunPSK"/>
                <w:sz w:val="32"/>
                <w:szCs w:val="32"/>
              </w:rPr>
            </w:pPr>
            <w:r w:rsidRPr="00E0168F">
              <w:rPr>
                <w:rFonts w:ascii="TH SarabunPSK" w:hAnsi="TH SarabunPSK" w:cs="TH SarabunPSK"/>
                <w:sz w:val="32"/>
                <w:szCs w:val="32"/>
              </w:rPr>
              <w:t xml:space="preserve">1. </w:t>
            </w:r>
            <w:r w:rsidRPr="00E0168F">
              <w:rPr>
                <w:rFonts w:ascii="TH SarabunPSK" w:hAnsi="TH SarabunPSK" w:cs="TH SarabunPSK"/>
                <w:sz w:val="32"/>
                <w:szCs w:val="32"/>
                <w:cs/>
              </w:rPr>
              <w:t>นางกรุณา ทศพล</w:t>
            </w:r>
            <w:r w:rsidRPr="00E0168F">
              <w:rPr>
                <w:rFonts w:ascii="TH SarabunPSK" w:hAnsi="TH SarabunPSK" w:cs="TH SarabunPSK"/>
                <w:sz w:val="32"/>
                <w:szCs w:val="32"/>
                <w:cs/>
              </w:rPr>
              <w:tab/>
            </w:r>
            <w:r w:rsidRPr="00E0168F">
              <w:rPr>
                <w:rFonts w:ascii="TH SarabunPSK" w:hAnsi="TH SarabunPSK" w:cs="TH SarabunPSK"/>
                <w:sz w:val="32"/>
                <w:szCs w:val="32"/>
                <w:cs/>
              </w:rPr>
              <w:tab/>
              <w:t xml:space="preserve">         </w:t>
            </w:r>
            <w:r w:rsidRPr="00E0168F">
              <w:rPr>
                <w:rFonts w:ascii="TH SarabunPSK" w:hAnsi="TH SarabunPSK" w:cs="TH SarabunPSK"/>
                <w:spacing w:val="-10"/>
                <w:sz w:val="32"/>
                <w:szCs w:val="32"/>
                <w:cs/>
              </w:rPr>
              <w:t xml:space="preserve"> พยาบาลวิชาชีพชำนาญการ</w:t>
            </w:r>
            <w:r w:rsidRPr="00E0168F">
              <w:rPr>
                <w:rFonts w:ascii="TH SarabunPSK" w:hAnsi="TH SarabunPSK" w:cs="TH SarabunPSK"/>
                <w:sz w:val="32"/>
                <w:szCs w:val="32"/>
                <w:cs/>
              </w:rPr>
              <w:t xml:space="preserve"> </w:t>
            </w:r>
          </w:p>
          <w:p w:rsidR="00AC180F" w:rsidRPr="00E0168F" w:rsidRDefault="00AC180F" w:rsidP="00AC180F">
            <w:pPr>
              <w:spacing w:after="0"/>
              <w:jc w:val="thaiDistribute"/>
              <w:rPr>
                <w:rFonts w:ascii="TH SarabunPSK" w:hAnsi="TH SarabunPSK" w:cs="TH SarabunPSK"/>
                <w:sz w:val="32"/>
                <w:szCs w:val="32"/>
              </w:rPr>
            </w:pPr>
            <w:r w:rsidRPr="00E0168F">
              <w:rPr>
                <w:rFonts w:ascii="TH SarabunPSK" w:hAnsi="TH SarabunPSK" w:cs="TH SarabunPSK"/>
                <w:sz w:val="32"/>
                <w:szCs w:val="32"/>
                <w:cs/>
              </w:rPr>
              <w:t xml:space="preserve">   </w:t>
            </w:r>
            <w:r w:rsidRPr="00E0168F">
              <w:rPr>
                <w:rFonts w:ascii="TH SarabunPSK" w:hAnsi="TH SarabunPSK" w:cs="TH SarabunPSK"/>
                <w:sz w:val="32"/>
                <w:szCs w:val="32"/>
              </w:rPr>
              <w:t xml:space="preserve"> </w:t>
            </w:r>
            <w:r w:rsidRPr="00E0168F">
              <w:rPr>
                <w:rFonts w:ascii="TH SarabunPSK" w:hAnsi="TH SarabunPSK" w:cs="TH SarabunPSK"/>
                <w:sz w:val="32"/>
                <w:szCs w:val="32"/>
                <w:cs/>
              </w:rPr>
              <w:t xml:space="preserve">โทรศัพท์ที่ทำงาน </w:t>
            </w:r>
            <w:r w:rsidRPr="00E0168F">
              <w:rPr>
                <w:rFonts w:ascii="TH SarabunPSK" w:hAnsi="TH SarabunPSK" w:cs="TH SarabunPSK"/>
                <w:sz w:val="32"/>
                <w:szCs w:val="32"/>
              </w:rPr>
              <w:t>:</w:t>
            </w:r>
            <w:r w:rsidRPr="00E0168F">
              <w:rPr>
                <w:rFonts w:ascii="TH SarabunPSK" w:hAnsi="TH SarabunPSK" w:cs="TH SarabunPSK"/>
                <w:sz w:val="32"/>
                <w:szCs w:val="32"/>
                <w:cs/>
              </w:rPr>
              <w:t xml:space="preserve"> 02-9659490 </w:t>
            </w:r>
            <w:r w:rsidRPr="00E0168F">
              <w:rPr>
                <w:rFonts w:ascii="TH SarabunPSK" w:hAnsi="TH SarabunPSK" w:cs="TH SarabunPSK"/>
                <w:sz w:val="32"/>
                <w:szCs w:val="32"/>
                <w:cs/>
              </w:rPr>
              <w:tab/>
              <w:t>โทรศัพท์มือถือ</w:t>
            </w:r>
            <w:r w:rsidRPr="00E0168F">
              <w:rPr>
                <w:rFonts w:ascii="TH SarabunPSK" w:hAnsi="TH SarabunPSK" w:cs="TH SarabunPSK"/>
                <w:sz w:val="32"/>
                <w:szCs w:val="32"/>
              </w:rPr>
              <w:t xml:space="preserve"> :</w:t>
            </w:r>
            <w:r w:rsidRPr="00E0168F">
              <w:rPr>
                <w:rFonts w:ascii="TH SarabunPSK" w:hAnsi="TH SarabunPSK" w:cs="TH SarabunPSK"/>
                <w:sz w:val="32"/>
                <w:szCs w:val="32"/>
                <w:cs/>
              </w:rPr>
              <w:t xml:space="preserve"> 0</w:t>
            </w:r>
            <w:r w:rsidRPr="00E0168F">
              <w:rPr>
                <w:rFonts w:ascii="TH SarabunPSK" w:hAnsi="TH SarabunPSK" w:cs="TH SarabunPSK"/>
                <w:sz w:val="32"/>
                <w:szCs w:val="32"/>
              </w:rPr>
              <w:t>89-7243816</w:t>
            </w:r>
          </w:p>
          <w:p w:rsidR="00AC180F" w:rsidRPr="00E0168F" w:rsidRDefault="00AC180F" w:rsidP="00AC180F">
            <w:pPr>
              <w:spacing w:after="0"/>
              <w:rPr>
                <w:rFonts w:ascii="TH SarabunPSK" w:hAnsi="TH SarabunPSK" w:cs="TH SarabunPSK"/>
                <w:sz w:val="32"/>
                <w:szCs w:val="32"/>
              </w:rPr>
            </w:pPr>
            <w:r w:rsidRPr="00E0168F">
              <w:rPr>
                <w:rFonts w:ascii="TH SarabunPSK" w:hAnsi="TH SarabunPSK" w:cs="TH SarabunPSK"/>
                <w:sz w:val="32"/>
                <w:szCs w:val="32"/>
              </w:rPr>
              <w:t xml:space="preserve">  </w:t>
            </w:r>
            <w:r w:rsidRPr="00E0168F">
              <w:rPr>
                <w:rFonts w:ascii="TH SarabunPSK" w:hAnsi="TH SarabunPSK" w:cs="TH SarabunPSK"/>
                <w:sz w:val="32"/>
                <w:szCs w:val="32"/>
                <w:cs/>
              </w:rPr>
              <w:t xml:space="preserve"> </w:t>
            </w:r>
            <w:r w:rsidRPr="00E0168F">
              <w:rPr>
                <w:rFonts w:ascii="TH SarabunPSK" w:hAnsi="TH SarabunPSK" w:cs="TH SarabunPSK"/>
                <w:sz w:val="32"/>
                <w:szCs w:val="32"/>
              </w:rPr>
              <w:t xml:space="preserve"> </w:t>
            </w:r>
            <w:r w:rsidRPr="00E0168F">
              <w:rPr>
                <w:rFonts w:ascii="TH SarabunPSK" w:hAnsi="TH SarabunPSK" w:cs="TH SarabunPSK"/>
                <w:sz w:val="32"/>
                <w:szCs w:val="32"/>
                <w:cs/>
              </w:rPr>
              <w:t xml:space="preserve">โทรสาร </w:t>
            </w:r>
            <w:r w:rsidRPr="00E0168F">
              <w:rPr>
                <w:rFonts w:ascii="TH SarabunPSK" w:hAnsi="TH SarabunPSK" w:cs="TH SarabunPSK"/>
                <w:sz w:val="32"/>
                <w:szCs w:val="32"/>
              </w:rPr>
              <w:t xml:space="preserve">: </w:t>
            </w:r>
            <w:r w:rsidRPr="00E0168F">
              <w:rPr>
                <w:rFonts w:ascii="TH SarabunPSK" w:hAnsi="TH SarabunPSK" w:cs="TH SarabunPSK"/>
                <w:sz w:val="32"/>
                <w:szCs w:val="32"/>
                <w:cs/>
              </w:rPr>
              <w:t>02-9659490</w:t>
            </w:r>
            <w:r w:rsidRPr="00E0168F">
              <w:rPr>
                <w:rFonts w:ascii="TH SarabunPSK" w:hAnsi="TH SarabunPSK" w:cs="TH SarabunPSK"/>
                <w:sz w:val="32"/>
                <w:szCs w:val="32"/>
              </w:rPr>
              <w:tab/>
            </w:r>
            <w:r w:rsidRPr="00E0168F">
              <w:rPr>
                <w:rFonts w:ascii="TH SarabunPSK" w:hAnsi="TH SarabunPSK" w:cs="TH SarabunPSK"/>
                <w:sz w:val="32"/>
                <w:szCs w:val="32"/>
              </w:rPr>
              <w:tab/>
              <w:t>E-mail : karunathailand4.0@gmail.com</w:t>
            </w:r>
          </w:p>
          <w:p w:rsidR="00AC180F" w:rsidRPr="00E0168F" w:rsidRDefault="00AC180F" w:rsidP="00AC180F">
            <w:pPr>
              <w:spacing w:after="0"/>
              <w:jc w:val="thaiDistribute"/>
              <w:rPr>
                <w:rFonts w:ascii="TH SarabunPSK" w:hAnsi="TH SarabunPSK" w:cs="TH SarabunPSK"/>
                <w:b/>
                <w:bCs/>
                <w:sz w:val="32"/>
                <w:szCs w:val="32"/>
              </w:rPr>
            </w:pPr>
            <w:r w:rsidRPr="00E0168F">
              <w:rPr>
                <w:rFonts w:ascii="TH SarabunPSK" w:hAnsi="TH SarabunPSK" w:cs="TH SarabunPSK"/>
                <w:b/>
                <w:bCs/>
                <w:sz w:val="32"/>
                <w:szCs w:val="32"/>
                <w:cs/>
              </w:rPr>
              <w:t>กองวิชาการและแผนงาน</w:t>
            </w:r>
          </w:p>
          <w:p w:rsidR="00AC180F" w:rsidRPr="00E0168F" w:rsidRDefault="00AC180F" w:rsidP="00AC180F">
            <w:pPr>
              <w:spacing w:after="0"/>
              <w:jc w:val="thaiDistribute"/>
              <w:rPr>
                <w:rFonts w:ascii="TH SarabunPSK" w:hAnsi="TH SarabunPSK" w:cs="TH SarabunPSK"/>
                <w:sz w:val="32"/>
                <w:szCs w:val="32"/>
              </w:rPr>
            </w:pPr>
            <w:r w:rsidRPr="00E0168F">
              <w:rPr>
                <w:rFonts w:ascii="TH SarabunPSK" w:hAnsi="TH SarabunPSK" w:cs="TH SarabunPSK"/>
                <w:sz w:val="32"/>
                <w:szCs w:val="32"/>
              </w:rPr>
              <w:t xml:space="preserve">2. </w:t>
            </w:r>
            <w:r w:rsidRPr="00E0168F">
              <w:rPr>
                <w:rFonts w:ascii="TH SarabunPSK" w:hAnsi="TH SarabunPSK" w:cs="TH SarabunPSK"/>
                <w:sz w:val="32"/>
                <w:szCs w:val="32"/>
                <w:cs/>
              </w:rPr>
              <w:t>นางสาวศศิธร  ใหญ่</w:t>
            </w:r>
            <w:proofErr w:type="spellStart"/>
            <w:r w:rsidRPr="00E0168F">
              <w:rPr>
                <w:rFonts w:ascii="TH SarabunPSK" w:hAnsi="TH SarabunPSK" w:cs="TH SarabunPSK"/>
                <w:sz w:val="32"/>
                <w:szCs w:val="32"/>
                <w:cs/>
              </w:rPr>
              <w:t>สถิตย์</w:t>
            </w:r>
            <w:proofErr w:type="spellEnd"/>
            <w:r w:rsidRPr="00E0168F">
              <w:rPr>
                <w:rFonts w:ascii="TH SarabunPSK" w:hAnsi="TH SarabunPSK" w:cs="TH SarabunPSK"/>
                <w:sz w:val="32"/>
                <w:szCs w:val="32"/>
                <w:cs/>
              </w:rPr>
              <w:t xml:space="preserve"> </w:t>
            </w:r>
            <w:r w:rsidRPr="00E0168F">
              <w:rPr>
                <w:rFonts w:ascii="TH SarabunPSK" w:hAnsi="TH SarabunPSK" w:cs="TH SarabunPSK"/>
                <w:sz w:val="32"/>
                <w:szCs w:val="32"/>
                <w:cs/>
              </w:rPr>
              <w:tab/>
            </w:r>
            <w:r w:rsidRPr="00E0168F">
              <w:rPr>
                <w:rFonts w:ascii="TH SarabunPSK" w:hAnsi="TH SarabunPSK" w:cs="TH SarabunPSK"/>
                <w:sz w:val="32"/>
                <w:szCs w:val="32"/>
                <w:cs/>
              </w:rPr>
              <w:tab/>
            </w:r>
            <w:r w:rsidRPr="00E0168F">
              <w:rPr>
                <w:rFonts w:ascii="TH SarabunPSK" w:hAnsi="TH SarabunPSK" w:cs="TH SarabunPSK"/>
                <w:spacing w:val="-10"/>
                <w:sz w:val="32"/>
                <w:szCs w:val="32"/>
                <w:cs/>
              </w:rPr>
              <w:t>นักวิเคราะห์นโยบายและแผนปฏิบัติการ</w:t>
            </w:r>
            <w:r w:rsidRPr="00E0168F">
              <w:rPr>
                <w:rFonts w:ascii="TH SarabunPSK" w:hAnsi="TH SarabunPSK" w:cs="TH SarabunPSK"/>
                <w:sz w:val="32"/>
                <w:szCs w:val="32"/>
                <w:cs/>
              </w:rPr>
              <w:t xml:space="preserve"> </w:t>
            </w:r>
          </w:p>
          <w:p w:rsidR="00AC180F" w:rsidRPr="00E0168F" w:rsidRDefault="00AC180F" w:rsidP="00AC180F">
            <w:pPr>
              <w:spacing w:after="0"/>
              <w:jc w:val="thaiDistribute"/>
              <w:rPr>
                <w:rFonts w:ascii="TH SarabunPSK" w:hAnsi="TH SarabunPSK" w:cs="TH SarabunPSK"/>
                <w:sz w:val="32"/>
                <w:szCs w:val="32"/>
              </w:rPr>
            </w:pPr>
            <w:r w:rsidRPr="00E0168F">
              <w:rPr>
                <w:rFonts w:ascii="TH SarabunPSK" w:hAnsi="TH SarabunPSK" w:cs="TH SarabunPSK"/>
                <w:sz w:val="32"/>
                <w:szCs w:val="32"/>
                <w:cs/>
              </w:rPr>
              <w:t xml:space="preserve">   </w:t>
            </w:r>
            <w:r w:rsidRPr="00E0168F">
              <w:rPr>
                <w:rFonts w:ascii="TH SarabunPSK" w:hAnsi="TH SarabunPSK" w:cs="TH SarabunPSK"/>
                <w:sz w:val="32"/>
                <w:szCs w:val="32"/>
              </w:rPr>
              <w:t xml:space="preserve"> </w:t>
            </w:r>
            <w:r w:rsidRPr="00E0168F">
              <w:rPr>
                <w:rFonts w:ascii="TH SarabunPSK" w:hAnsi="TH SarabunPSK" w:cs="TH SarabunPSK"/>
                <w:sz w:val="32"/>
                <w:szCs w:val="32"/>
                <w:cs/>
              </w:rPr>
              <w:t xml:space="preserve">โทรศัพท์ที่ทำงาน </w:t>
            </w:r>
            <w:r w:rsidRPr="00E0168F">
              <w:rPr>
                <w:rFonts w:ascii="TH SarabunPSK" w:hAnsi="TH SarabunPSK" w:cs="TH SarabunPSK"/>
                <w:sz w:val="32"/>
                <w:szCs w:val="32"/>
              </w:rPr>
              <w:t>:</w:t>
            </w:r>
            <w:r w:rsidRPr="00E0168F">
              <w:rPr>
                <w:rFonts w:ascii="TH SarabunPSK" w:hAnsi="TH SarabunPSK" w:cs="TH SarabunPSK"/>
                <w:sz w:val="32"/>
                <w:szCs w:val="32"/>
                <w:cs/>
              </w:rPr>
              <w:t xml:space="preserve"> 02-9659490 </w:t>
            </w:r>
            <w:r w:rsidRPr="00E0168F">
              <w:rPr>
                <w:rFonts w:ascii="TH SarabunPSK" w:hAnsi="TH SarabunPSK" w:cs="TH SarabunPSK"/>
                <w:sz w:val="32"/>
                <w:szCs w:val="32"/>
                <w:cs/>
              </w:rPr>
              <w:tab/>
              <w:t>โทรศัพท์มือถือ</w:t>
            </w:r>
            <w:r w:rsidRPr="00E0168F">
              <w:rPr>
                <w:rFonts w:ascii="TH SarabunPSK" w:hAnsi="TH SarabunPSK" w:cs="TH SarabunPSK"/>
                <w:sz w:val="32"/>
                <w:szCs w:val="32"/>
              </w:rPr>
              <w:t xml:space="preserve"> :</w:t>
            </w:r>
            <w:r w:rsidRPr="00E0168F">
              <w:rPr>
                <w:rFonts w:ascii="TH SarabunPSK" w:hAnsi="TH SarabunPSK" w:cs="TH SarabunPSK"/>
                <w:sz w:val="32"/>
                <w:szCs w:val="32"/>
                <w:cs/>
              </w:rPr>
              <w:t xml:space="preserve"> 0</w:t>
            </w:r>
            <w:r w:rsidRPr="00E0168F">
              <w:rPr>
                <w:rFonts w:ascii="TH SarabunPSK" w:hAnsi="TH SarabunPSK" w:cs="TH SarabunPSK"/>
                <w:sz w:val="32"/>
                <w:szCs w:val="32"/>
              </w:rPr>
              <w:t>86</w:t>
            </w:r>
            <w:r w:rsidRPr="00E0168F">
              <w:rPr>
                <w:rFonts w:ascii="TH SarabunPSK" w:hAnsi="TH SarabunPSK" w:cs="TH SarabunPSK"/>
                <w:sz w:val="32"/>
                <w:szCs w:val="32"/>
                <w:cs/>
              </w:rPr>
              <w:t>-</w:t>
            </w:r>
            <w:r w:rsidRPr="00E0168F">
              <w:rPr>
                <w:rFonts w:ascii="TH SarabunPSK" w:hAnsi="TH SarabunPSK" w:cs="TH SarabunPSK"/>
                <w:sz w:val="32"/>
                <w:szCs w:val="32"/>
              </w:rPr>
              <w:t>881252</w:t>
            </w:r>
            <w:r w:rsidRPr="00E0168F">
              <w:rPr>
                <w:rFonts w:ascii="TH SarabunPSK" w:hAnsi="TH SarabunPSK" w:cs="TH SarabunPSK"/>
                <w:sz w:val="32"/>
                <w:szCs w:val="32"/>
                <w:cs/>
              </w:rPr>
              <w:t xml:space="preserve">1 </w:t>
            </w:r>
          </w:p>
          <w:p w:rsidR="00AC180F" w:rsidRPr="00E0168F" w:rsidRDefault="00AC180F" w:rsidP="00AC180F">
            <w:pPr>
              <w:spacing w:after="0"/>
              <w:rPr>
                <w:rStyle w:val="Hyperlink"/>
                <w:rFonts w:ascii="TH SarabunPSK" w:hAnsi="TH SarabunPSK" w:cs="TH SarabunPSK"/>
                <w:color w:val="auto"/>
                <w:sz w:val="32"/>
                <w:szCs w:val="32"/>
              </w:rPr>
            </w:pPr>
            <w:r w:rsidRPr="00E0168F">
              <w:rPr>
                <w:rFonts w:ascii="TH SarabunPSK" w:hAnsi="TH SarabunPSK" w:cs="TH SarabunPSK"/>
                <w:sz w:val="32"/>
                <w:szCs w:val="32"/>
              </w:rPr>
              <w:t xml:space="preserve">  </w:t>
            </w:r>
            <w:r w:rsidRPr="00E0168F">
              <w:rPr>
                <w:rFonts w:ascii="TH SarabunPSK" w:hAnsi="TH SarabunPSK" w:cs="TH SarabunPSK"/>
                <w:sz w:val="32"/>
                <w:szCs w:val="32"/>
                <w:cs/>
              </w:rPr>
              <w:t xml:space="preserve"> </w:t>
            </w:r>
            <w:r w:rsidRPr="00E0168F">
              <w:rPr>
                <w:rFonts w:ascii="TH SarabunPSK" w:hAnsi="TH SarabunPSK" w:cs="TH SarabunPSK"/>
                <w:sz w:val="32"/>
                <w:szCs w:val="32"/>
              </w:rPr>
              <w:t xml:space="preserve"> </w:t>
            </w:r>
            <w:r w:rsidRPr="00E0168F">
              <w:rPr>
                <w:rFonts w:ascii="TH SarabunPSK" w:hAnsi="TH SarabunPSK" w:cs="TH SarabunPSK"/>
                <w:sz w:val="32"/>
                <w:szCs w:val="32"/>
                <w:cs/>
              </w:rPr>
              <w:t xml:space="preserve">โทรสาร </w:t>
            </w:r>
            <w:r w:rsidRPr="00E0168F">
              <w:rPr>
                <w:rFonts w:ascii="TH SarabunPSK" w:hAnsi="TH SarabunPSK" w:cs="TH SarabunPSK"/>
                <w:sz w:val="32"/>
                <w:szCs w:val="32"/>
              </w:rPr>
              <w:t xml:space="preserve">: </w:t>
            </w:r>
            <w:r w:rsidRPr="00E0168F">
              <w:rPr>
                <w:rFonts w:ascii="TH SarabunPSK" w:hAnsi="TH SarabunPSK" w:cs="TH SarabunPSK"/>
                <w:sz w:val="32"/>
                <w:szCs w:val="32"/>
                <w:cs/>
              </w:rPr>
              <w:t>02-9659490</w:t>
            </w:r>
            <w:r w:rsidRPr="00E0168F">
              <w:rPr>
                <w:rFonts w:ascii="TH SarabunPSK" w:hAnsi="TH SarabunPSK" w:cs="TH SarabunPSK"/>
                <w:sz w:val="32"/>
                <w:szCs w:val="32"/>
              </w:rPr>
              <w:tab/>
            </w:r>
            <w:r w:rsidRPr="00E0168F">
              <w:rPr>
                <w:rFonts w:ascii="TH SarabunPSK" w:hAnsi="TH SarabunPSK" w:cs="TH SarabunPSK"/>
                <w:sz w:val="32"/>
                <w:szCs w:val="32"/>
              </w:rPr>
              <w:tab/>
              <w:t>E-mail : kiwi_sida29@hotmail.com</w:t>
            </w:r>
          </w:p>
          <w:p w:rsidR="00AC180F" w:rsidRPr="00E0168F" w:rsidRDefault="00AC180F" w:rsidP="00AC180F">
            <w:pPr>
              <w:spacing w:after="0"/>
              <w:jc w:val="thaiDistribute"/>
              <w:rPr>
                <w:rFonts w:ascii="TH SarabunPSK" w:hAnsi="TH SarabunPSK" w:cs="TH SarabunPSK"/>
                <w:b/>
                <w:bCs/>
                <w:sz w:val="32"/>
                <w:szCs w:val="32"/>
              </w:rPr>
            </w:pPr>
            <w:r w:rsidRPr="00E0168F">
              <w:rPr>
                <w:rFonts w:ascii="TH SarabunPSK" w:hAnsi="TH SarabunPSK" w:cs="TH SarabunPSK"/>
                <w:b/>
                <w:bCs/>
                <w:sz w:val="32"/>
                <w:szCs w:val="32"/>
                <w:cs/>
              </w:rPr>
              <w:t>กองวิชาการและแผนงาน</w:t>
            </w:r>
          </w:p>
          <w:p w:rsidR="00AC180F" w:rsidRPr="00E0168F" w:rsidRDefault="00AC180F" w:rsidP="00AC180F">
            <w:pPr>
              <w:spacing w:after="0"/>
              <w:jc w:val="thaiDistribute"/>
              <w:rPr>
                <w:rFonts w:ascii="TH SarabunPSK" w:hAnsi="TH SarabunPSK" w:cs="TH SarabunPSK"/>
                <w:sz w:val="32"/>
                <w:szCs w:val="32"/>
              </w:rPr>
            </w:pPr>
            <w:r w:rsidRPr="00E0168F">
              <w:rPr>
                <w:rFonts w:ascii="TH SarabunPSK" w:hAnsi="TH SarabunPSK" w:cs="TH SarabunPSK"/>
                <w:sz w:val="32"/>
                <w:szCs w:val="32"/>
              </w:rPr>
              <w:t xml:space="preserve">3. </w:t>
            </w:r>
            <w:r w:rsidRPr="00E0168F">
              <w:rPr>
                <w:rFonts w:ascii="TH SarabunPSK" w:hAnsi="TH SarabunPSK" w:cs="TH SarabunPSK"/>
                <w:sz w:val="32"/>
                <w:szCs w:val="32"/>
                <w:cs/>
              </w:rPr>
              <w:t xml:space="preserve">นายชัยพร </w:t>
            </w:r>
            <w:proofErr w:type="spellStart"/>
            <w:r w:rsidRPr="00E0168F">
              <w:rPr>
                <w:rFonts w:ascii="TH SarabunPSK" w:hAnsi="TH SarabunPSK" w:cs="TH SarabunPSK"/>
                <w:sz w:val="32"/>
                <w:szCs w:val="32"/>
                <w:cs/>
              </w:rPr>
              <w:t>กาญ</w:t>
            </w:r>
            <w:proofErr w:type="spellEnd"/>
            <w:r w:rsidRPr="00E0168F">
              <w:rPr>
                <w:rFonts w:ascii="TH SarabunPSK" w:hAnsi="TH SarabunPSK" w:cs="TH SarabunPSK"/>
                <w:sz w:val="32"/>
                <w:szCs w:val="32"/>
                <w:cs/>
              </w:rPr>
              <w:t xml:space="preserve">จนอักษร  </w:t>
            </w:r>
            <w:r w:rsidRPr="00E0168F">
              <w:rPr>
                <w:rFonts w:ascii="TH SarabunPSK" w:hAnsi="TH SarabunPSK" w:cs="TH SarabunPSK"/>
                <w:sz w:val="32"/>
                <w:szCs w:val="32"/>
                <w:cs/>
              </w:rPr>
              <w:tab/>
            </w:r>
            <w:r w:rsidRPr="00E0168F">
              <w:rPr>
                <w:rFonts w:ascii="TH SarabunPSK" w:hAnsi="TH SarabunPSK" w:cs="TH SarabunPSK"/>
                <w:sz w:val="32"/>
                <w:szCs w:val="32"/>
                <w:cs/>
              </w:rPr>
              <w:tab/>
            </w:r>
            <w:r w:rsidRPr="00E0168F">
              <w:rPr>
                <w:rFonts w:ascii="TH SarabunPSK" w:hAnsi="TH SarabunPSK" w:cs="TH SarabunPSK"/>
                <w:spacing w:val="-10"/>
                <w:sz w:val="32"/>
                <w:szCs w:val="32"/>
                <w:cs/>
              </w:rPr>
              <w:t>แพทย์แผนไทยปฏิบัติการ</w:t>
            </w:r>
            <w:r w:rsidRPr="00E0168F">
              <w:rPr>
                <w:rFonts w:ascii="TH SarabunPSK" w:hAnsi="TH SarabunPSK" w:cs="TH SarabunPSK"/>
                <w:sz w:val="32"/>
                <w:szCs w:val="32"/>
                <w:cs/>
              </w:rPr>
              <w:t xml:space="preserve"> </w:t>
            </w:r>
          </w:p>
          <w:p w:rsidR="00AC180F" w:rsidRPr="00E0168F" w:rsidRDefault="00AC180F" w:rsidP="00AC180F">
            <w:pPr>
              <w:spacing w:after="0"/>
              <w:jc w:val="thaiDistribute"/>
              <w:rPr>
                <w:rFonts w:ascii="TH SarabunPSK" w:hAnsi="TH SarabunPSK" w:cs="TH SarabunPSK"/>
                <w:sz w:val="32"/>
                <w:szCs w:val="32"/>
              </w:rPr>
            </w:pPr>
            <w:r w:rsidRPr="00E0168F">
              <w:rPr>
                <w:rFonts w:ascii="TH SarabunPSK" w:hAnsi="TH SarabunPSK" w:cs="TH SarabunPSK"/>
                <w:sz w:val="32"/>
                <w:szCs w:val="32"/>
                <w:cs/>
              </w:rPr>
              <w:t xml:space="preserve">   </w:t>
            </w:r>
            <w:r w:rsidRPr="00E0168F">
              <w:rPr>
                <w:rFonts w:ascii="TH SarabunPSK" w:hAnsi="TH SarabunPSK" w:cs="TH SarabunPSK"/>
                <w:sz w:val="32"/>
                <w:szCs w:val="32"/>
              </w:rPr>
              <w:t xml:space="preserve"> </w:t>
            </w:r>
            <w:r w:rsidRPr="00E0168F">
              <w:rPr>
                <w:rFonts w:ascii="TH SarabunPSK" w:hAnsi="TH SarabunPSK" w:cs="TH SarabunPSK"/>
                <w:sz w:val="32"/>
                <w:szCs w:val="32"/>
                <w:cs/>
              </w:rPr>
              <w:t xml:space="preserve">โทรศัพท์ที่ทำงาน </w:t>
            </w:r>
            <w:r w:rsidRPr="00E0168F">
              <w:rPr>
                <w:rFonts w:ascii="TH SarabunPSK" w:hAnsi="TH SarabunPSK" w:cs="TH SarabunPSK"/>
                <w:sz w:val="32"/>
                <w:szCs w:val="32"/>
              </w:rPr>
              <w:t>:</w:t>
            </w:r>
            <w:r w:rsidRPr="00E0168F">
              <w:rPr>
                <w:rFonts w:ascii="TH SarabunPSK" w:hAnsi="TH SarabunPSK" w:cs="TH SarabunPSK"/>
                <w:sz w:val="32"/>
                <w:szCs w:val="32"/>
                <w:cs/>
              </w:rPr>
              <w:t xml:space="preserve"> 02-9659490 </w:t>
            </w:r>
            <w:r w:rsidRPr="00E0168F">
              <w:rPr>
                <w:rFonts w:ascii="TH SarabunPSK" w:hAnsi="TH SarabunPSK" w:cs="TH SarabunPSK"/>
                <w:sz w:val="32"/>
                <w:szCs w:val="32"/>
                <w:cs/>
              </w:rPr>
              <w:tab/>
              <w:t>โทรศัพท์มือถือ</w:t>
            </w:r>
            <w:r w:rsidRPr="00E0168F">
              <w:rPr>
                <w:rFonts w:ascii="TH SarabunPSK" w:hAnsi="TH SarabunPSK" w:cs="TH SarabunPSK"/>
                <w:sz w:val="32"/>
                <w:szCs w:val="32"/>
              </w:rPr>
              <w:t xml:space="preserve"> :</w:t>
            </w:r>
            <w:r w:rsidRPr="00E0168F">
              <w:rPr>
                <w:rFonts w:ascii="TH SarabunPSK" w:hAnsi="TH SarabunPSK" w:cs="TH SarabunPSK"/>
                <w:sz w:val="32"/>
                <w:szCs w:val="32"/>
                <w:cs/>
              </w:rPr>
              <w:t xml:space="preserve"> </w:t>
            </w:r>
            <w:r w:rsidRPr="00E0168F">
              <w:rPr>
                <w:rFonts w:ascii="TH SarabunPSK" w:hAnsi="TH SarabunPSK" w:cs="TH SarabunPSK"/>
                <w:sz w:val="32"/>
                <w:szCs w:val="32"/>
              </w:rPr>
              <w:t>095-4196394</w:t>
            </w:r>
            <w:r w:rsidRPr="00E0168F">
              <w:rPr>
                <w:rFonts w:ascii="TH SarabunPSK" w:hAnsi="TH SarabunPSK" w:cs="TH SarabunPSK"/>
                <w:sz w:val="32"/>
                <w:szCs w:val="32"/>
                <w:cs/>
              </w:rPr>
              <w:t xml:space="preserve"> </w:t>
            </w:r>
          </w:p>
          <w:p w:rsidR="00AC180F" w:rsidRPr="00E0168F" w:rsidRDefault="00AC180F" w:rsidP="00AC180F">
            <w:pPr>
              <w:spacing w:after="0"/>
              <w:rPr>
                <w:rStyle w:val="Hyperlink"/>
                <w:rFonts w:ascii="TH SarabunPSK" w:hAnsi="TH SarabunPSK" w:cs="TH SarabunPSK"/>
                <w:color w:val="auto"/>
                <w:sz w:val="32"/>
                <w:szCs w:val="32"/>
              </w:rPr>
            </w:pPr>
            <w:r w:rsidRPr="00E0168F">
              <w:rPr>
                <w:rFonts w:ascii="TH SarabunPSK" w:hAnsi="TH SarabunPSK" w:cs="TH SarabunPSK"/>
                <w:sz w:val="32"/>
                <w:szCs w:val="32"/>
              </w:rPr>
              <w:t xml:space="preserve">  </w:t>
            </w:r>
            <w:r w:rsidRPr="00E0168F">
              <w:rPr>
                <w:rFonts w:ascii="TH SarabunPSK" w:hAnsi="TH SarabunPSK" w:cs="TH SarabunPSK"/>
                <w:sz w:val="32"/>
                <w:szCs w:val="32"/>
                <w:cs/>
              </w:rPr>
              <w:t xml:space="preserve"> </w:t>
            </w:r>
            <w:r w:rsidRPr="00E0168F">
              <w:rPr>
                <w:rFonts w:ascii="TH SarabunPSK" w:hAnsi="TH SarabunPSK" w:cs="TH SarabunPSK"/>
                <w:sz w:val="32"/>
                <w:szCs w:val="32"/>
              </w:rPr>
              <w:t xml:space="preserve"> </w:t>
            </w:r>
            <w:r w:rsidRPr="00E0168F">
              <w:rPr>
                <w:rFonts w:ascii="TH SarabunPSK" w:hAnsi="TH SarabunPSK" w:cs="TH SarabunPSK"/>
                <w:sz w:val="32"/>
                <w:szCs w:val="32"/>
                <w:cs/>
              </w:rPr>
              <w:t xml:space="preserve">โทรสาร </w:t>
            </w:r>
            <w:r w:rsidRPr="00E0168F">
              <w:rPr>
                <w:rFonts w:ascii="TH SarabunPSK" w:hAnsi="TH SarabunPSK" w:cs="TH SarabunPSK"/>
                <w:sz w:val="32"/>
                <w:szCs w:val="32"/>
              </w:rPr>
              <w:t xml:space="preserve">: </w:t>
            </w:r>
            <w:r w:rsidRPr="00E0168F">
              <w:rPr>
                <w:rFonts w:ascii="TH SarabunPSK" w:hAnsi="TH SarabunPSK" w:cs="TH SarabunPSK"/>
                <w:sz w:val="32"/>
                <w:szCs w:val="32"/>
                <w:cs/>
              </w:rPr>
              <w:t>02-9659490</w:t>
            </w:r>
            <w:r w:rsidRPr="00E0168F">
              <w:rPr>
                <w:rFonts w:ascii="TH SarabunPSK" w:hAnsi="TH SarabunPSK" w:cs="TH SarabunPSK"/>
                <w:sz w:val="32"/>
                <w:szCs w:val="32"/>
              </w:rPr>
              <w:tab/>
            </w:r>
            <w:r w:rsidRPr="00E0168F">
              <w:rPr>
                <w:rFonts w:ascii="TH SarabunPSK" w:hAnsi="TH SarabunPSK" w:cs="TH SarabunPSK"/>
                <w:sz w:val="32"/>
                <w:szCs w:val="32"/>
              </w:rPr>
              <w:tab/>
              <w:t>E-mail : ckttmman414@hotmail.co.th</w:t>
            </w:r>
          </w:p>
          <w:p w:rsidR="00AC180F" w:rsidRPr="00E0168F" w:rsidRDefault="00AC180F" w:rsidP="00AC180F">
            <w:pPr>
              <w:spacing w:after="0"/>
              <w:rPr>
                <w:rFonts w:ascii="TH SarabunPSK" w:hAnsi="TH SarabunPSK" w:cs="TH SarabunPSK"/>
                <w:b/>
                <w:bCs/>
                <w:sz w:val="32"/>
                <w:szCs w:val="32"/>
              </w:rPr>
            </w:pPr>
            <w:r w:rsidRPr="00E0168F">
              <w:rPr>
                <w:rFonts w:ascii="TH SarabunPSK" w:hAnsi="TH SarabunPSK" w:cs="TH SarabunPSK"/>
                <w:b/>
                <w:bCs/>
                <w:sz w:val="32"/>
                <w:szCs w:val="32"/>
                <w:cs/>
              </w:rPr>
              <w:t>กองวิชาการและแผนงาน</w:t>
            </w:r>
          </w:p>
          <w:p w:rsidR="00AC180F" w:rsidRPr="00E0168F" w:rsidRDefault="00AC180F" w:rsidP="00AC180F">
            <w:pPr>
              <w:spacing w:after="0"/>
              <w:rPr>
                <w:rFonts w:ascii="TH SarabunPSK" w:hAnsi="TH SarabunPSK" w:cs="TH SarabunPSK"/>
                <w:sz w:val="32"/>
                <w:szCs w:val="32"/>
              </w:rPr>
            </w:pPr>
            <w:r w:rsidRPr="00E0168F">
              <w:rPr>
                <w:rFonts w:ascii="TH SarabunPSK" w:hAnsi="TH SarabunPSK" w:cs="TH SarabunPSK"/>
                <w:sz w:val="32"/>
                <w:szCs w:val="32"/>
              </w:rPr>
              <w:t>4</w:t>
            </w:r>
            <w:r w:rsidRPr="00E0168F">
              <w:rPr>
                <w:rFonts w:ascii="TH SarabunPSK" w:hAnsi="TH SarabunPSK" w:cs="TH SarabunPSK"/>
                <w:sz w:val="32"/>
                <w:szCs w:val="32"/>
                <w:cs/>
              </w:rPr>
              <w:t>. นางสาวสุกัญญา  ชายแก้ว</w:t>
            </w:r>
            <w:r w:rsidRPr="00E0168F">
              <w:rPr>
                <w:rFonts w:ascii="TH SarabunPSK" w:hAnsi="TH SarabunPSK" w:cs="TH SarabunPSK"/>
                <w:sz w:val="32"/>
                <w:szCs w:val="32"/>
                <w:cs/>
              </w:rPr>
              <w:tab/>
            </w:r>
            <w:r w:rsidRPr="00E0168F">
              <w:rPr>
                <w:rFonts w:ascii="TH SarabunPSK" w:hAnsi="TH SarabunPSK" w:cs="TH SarabunPSK"/>
                <w:sz w:val="32"/>
                <w:szCs w:val="32"/>
                <w:cs/>
              </w:rPr>
              <w:tab/>
              <w:t>นักวิเคราะห์นโยบายและแผนชำนาญการ</w:t>
            </w:r>
          </w:p>
          <w:p w:rsidR="00AC180F" w:rsidRPr="00E0168F" w:rsidRDefault="00AC180F" w:rsidP="00AC180F">
            <w:pPr>
              <w:spacing w:after="0"/>
              <w:rPr>
                <w:rFonts w:ascii="TH SarabunPSK" w:hAnsi="TH SarabunPSK" w:cs="TH SarabunPSK"/>
                <w:sz w:val="32"/>
                <w:szCs w:val="32"/>
              </w:rPr>
            </w:pPr>
            <w:r w:rsidRPr="00E0168F">
              <w:rPr>
                <w:rFonts w:ascii="TH SarabunPSK" w:hAnsi="TH SarabunPSK" w:cs="TH SarabunPSK"/>
                <w:sz w:val="32"/>
                <w:szCs w:val="32"/>
                <w:cs/>
              </w:rPr>
              <w:t xml:space="preserve">    โทรศัพท์ที่ทำงาน : 02-5917809</w:t>
            </w:r>
            <w:r w:rsidRPr="00E0168F">
              <w:rPr>
                <w:rFonts w:ascii="TH SarabunPSK" w:hAnsi="TH SarabunPSK" w:cs="TH SarabunPSK"/>
                <w:sz w:val="32"/>
                <w:szCs w:val="32"/>
                <w:cs/>
              </w:rPr>
              <w:tab/>
              <w:t xml:space="preserve">โทรศัพท์มือถือ : 082-7298989 </w:t>
            </w:r>
          </w:p>
          <w:p w:rsidR="00AC180F" w:rsidRPr="00E0168F" w:rsidRDefault="00AC180F" w:rsidP="00AC180F">
            <w:pPr>
              <w:spacing w:after="0"/>
              <w:rPr>
                <w:rFonts w:ascii="TH SarabunPSK" w:hAnsi="TH SarabunPSK" w:cs="TH SarabunPSK"/>
                <w:sz w:val="32"/>
                <w:szCs w:val="32"/>
              </w:rPr>
            </w:pPr>
            <w:r w:rsidRPr="00E0168F">
              <w:rPr>
                <w:rFonts w:ascii="TH SarabunPSK" w:hAnsi="TH SarabunPSK" w:cs="TH SarabunPSK"/>
                <w:sz w:val="32"/>
                <w:szCs w:val="32"/>
                <w:cs/>
              </w:rPr>
              <w:lastRenderedPageBreak/>
              <w:t xml:space="preserve">    โทรสาร : 02-9510218</w:t>
            </w:r>
            <w:r w:rsidRPr="00E0168F">
              <w:rPr>
                <w:rFonts w:ascii="TH SarabunPSK" w:hAnsi="TH SarabunPSK" w:cs="TH SarabunPSK"/>
                <w:sz w:val="32"/>
                <w:szCs w:val="32"/>
                <w:cs/>
              </w:rPr>
              <w:tab/>
            </w:r>
            <w:r w:rsidRPr="00E0168F">
              <w:rPr>
                <w:rFonts w:ascii="TH SarabunPSK" w:hAnsi="TH SarabunPSK" w:cs="TH SarabunPSK"/>
                <w:sz w:val="32"/>
                <w:szCs w:val="32"/>
                <w:cs/>
              </w:rPr>
              <w:tab/>
            </w:r>
            <w:r w:rsidRPr="00E0168F">
              <w:rPr>
                <w:rFonts w:ascii="TH SarabunPSK" w:hAnsi="TH SarabunPSK" w:cs="TH SarabunPSK"/>
                <w:sz w:val="32"/>
                <w:szCs w:val="32"/>
              </w:rPr>
              <w:t xml:space="preserve">E-mail : </w:t>
            </w:r>
            <w:proofErr w:type="spellStart"/>
            <w:r w:rsidRPr="00E0168F">
              <w:rPr>
                <w:rFonts w:ascii="TH SarabunPSK" w:hAnsi="TH SarabunPSK" w:cs="TH SarabunPSK"/>
                <w:sz w:val="32"/>
                <w:szCs w:val="32"/>
              </w:rPr>
              <w:t>sukunya</w:t>
            </w:r>
            <w:proofErr w:type="spellEnd"/>
            <w:r w:rsidRPr="00E0168F">
              <w:rPr>
                <w:rFonts w:ascii="TH SarabunPSK" w:hAnsi="TH SarabunPSK" w:cs="TH SarabunPSK"/>
                <w:sz w:val="32"/>
                <w:szCs w:val="32"/>
                <w:cs/>
              </w:rPr>
              <w:t>0210</w:t>
            </w:r>
            <w:r w:rsidRPr="00E0168F">
              <w:rPr>
                <w:rFonts w:ascii="TH SarabunPSK" w:hAnsi="TH SarabunPSK" w:cs="TH SarabunPSK"/>
                <w:sz w:val="32"/>
                <w:szCs w:val="32"/>
              </w:rPr>
              <w:t>@gmail.com</w:t>
            </w:r>
          </w:p>
          <w:p w:rsidR="00D32FA4" w:rsidRPr="00E0168F" w:rsidRDefault="00AC180F" w:rsidP="00AC180F">
            <w:pPr>
              <w:spacing w:after="0" w:line="240" w:lineRule="auto"/>
              <w:rPr>
                <w:rFonts w:ascii="TH SarabunPSK" w:hAnsi="TH SarabunPSK" w:cs="TH SarabunPSK"/>
                <w:b/>
                <w:bCs/>
                <w:sz w:val="32"/>
                <w:szCs w:val="32"/>
                <w:cs/>
              </w:rPr>
            </w:pPr>
            <w:r w:rsidRPr="00E0168F">
              <w:rPr>
                <w:rFonts w:ascii="TH SarabunPSK" w:hAnsi="TH SarabunPSK" w:cs="TH SarabunPSK"/>
                <w:b/>
                <w:bCs/>
                <w:sz w:val="32"/>
                <w:szCs w:val="32"/>
                <w:cs/>
              </w:rPr>
              <w:t>กลุ่มพัฒนาระบบบริหาร</w:t>
            </w:r>
          </w:p>
        </w:tc>
      </w:tr>
    </w:tbl>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Default="00D32FA4" w:rsidP="00D32FA4">
      <w:pPr>
        <w:tabs>
          <w:tab w:val="left" w:pos="1020"/>
        </w:tabs>
        <w:spacing w:after="0" w:line="240" w:lineRule="auto"/>
        <w:rPr>
          <w:rFonts w:ascii="TH SarabunPSK" w:hAnsi="TH SarabunPSK" w:cs="TH SarabunPSK"/>
          <w:color w:val="000000" w:themeColor="text1"/>
          <w:sz w:val="32"/>
          <w:szCs w:val="32"/>
        </w:rPr>
      </w:pPr>
    </w:p>
    <w:p w:rsidR="00F34835" w:rsidRDefault="00F34835" w:rsidP="00D32FA4">
      <w:pPr>
        <w:tabs>
          <w:tab w:val="left" w:pos="1020"/>
        </w:tabs>
        <w:spacing w:after="0" w:line="240" w:lineRule="auto"/>
        <w:rPr>
          <w:rFonts w:ascii="TH SarabunPSK" w:hAnsi="TH SarabunPSK" w:cs="TH SarabunPSK"/>
          <w:color w:val="000000" w:themeColor="text1"/>
          <w:sz w:val="32"/>
          <w:szCs w:val="32"/>
        </w:rPr>
      </w:pPr>
    </w:p>
    <w:p w:rsidR="00F34835" w:rsidRDefault="00F34835" w:rsidP="00D32FA4">
      <w:pPr>
        <w:tabs>
          <w:tab w:val="left" w:pos="1020"/>
        </w:tabs>
        <w:spacing w:after="0" w:line="240" w:lineRule="auto"/>
        <w:rPr>
          <w:rFonts w:ascii="TH SarabunPSK" w:hAnsi="TH SarabunPSK" w:cs="TH SarabunPSK"/>
          <w:color w:val="000000" w:themeColor="text1"/>
          <w:sz w:val="32"/>
          <w:szCs w:val="32"/>
        </w:rPr>
      </w:pPr>
    </w:p>
    <w:p w:rsidR="00F34835" w:rsidRDefault="00F34835" w:rsidP="00D32FA4">
      <w:pPr>
        <w:tabs>
          <w:tab w:val="left" w:pos="1020"/>
        </w:tabs>
        <w:spacing w:after="0" w:line="240" w:lineRule="auto"/>
        <w:rPr>
          <w:rFonts w:ascii="TH SarabunPSK" w:hAnsi="TH SarabunPSK" w:cs="TH SarabunPSK"/>
          <w:color w:val="000000" w:themeColor="text1"/>
          <w:sz w:val="32"/>
          <w:szCs w:val="32"/>
        </w:rPr>
      </w:pPr>
    </w:p>
    <w:p w:rsidR="00F34835" w:rsidRDefault="00F34835" w:rsidP="00D32FA4">
      <w:pPr>
        <w:tabs>
          <w:tab w:val="left" w:pos="1020"/>
        </w:tabs>
        <w:spacing w:after="0" w:line="240" w:lineRule="auto"/>
        <w:rPr>
          <w:rFonts w:ascii="TH SarabunPSK" w:hAnsi="TH SarabunPSK" w:cs="TH SarabunPSK"/>
          <w:color w:val="000000" w:themeColor="text1"/>
          <w:sz w:val="32"/>
          <w:szCs w:val="32"/>
        </w:rPr>
      </w:pPr>
    </w:p>
    <w:p w:rsidR="00F34835" w:rsidRDefault="00F34835" w:rsidP="00D32FA4">
      <w:pPr>
        <w:tabs>
          <w:tab w:val="left" w:pos="1020"/>
        </w:tabs>
        <w:spacing w:after="0" w:line="240" w:lineRule="auto"/>
        <w:rPr>
          <w:rFonts w:ascii="TH SarabunPSK" w:hAnsi="TH SarabunPSK" w:cs="TH SarabunPSK"/>
          <w:color w:val="000000" w:themeColor="text1"/>
          <w:sz w:val="32"/>
          <w:szCs w:val="32"/>
        </w:rPr>
      </w:pPr>
    </w:p>
    <w:p w:rsidR="00F34835" w:rsidRDefault="00F34835" w:rsidP="00D32FA4">
      <w:pPr>
        <w:tabs>
          <w:tab w:val="left" w:pos="1020"/>
        </w:tabs>
        <w:spacing w:after="0" w:line="240" w:lineRule="auto"/>
        <w:rPr>
          <w:rFonts w:ascii="TH SarabunPSK" w:hAnsi="TH SarabunPSK" w:cs="TH SarabunPSK"/>
          <w:color w:val="000000" w:themeColor="text1"/>
          <w:sz w:val="32"/>
          <w:szCs w:val="32"/>
        </w:rPr>
      </w:pPr>
    </w:p>
    <w:p w:rsidR="00F34835" w:rsidRDefault="00F34835" w:rsidP="00D32FA4">
      <w:pPr>
        <w:tabs>
          <w:tab w:val="left" w:pos="1020"/>
        </w:tabs>
        <w:spacing w:after="0" w:line="240" w:lineRule="auto"/>
        <w:rPr>
          <w:rFonts w:ascii="TH SarabunPSK" w:hAnsi="TH SarabunPSK" w:cs="TH SarabunPSK"/>
          <w:color w:val="000000" w:themeColor="text1"/>
          <w:sz w:val="32"/>
          <w:szCs w:val="32"/>
        </w:rPr>
      </w:pPr>
    </w:p>
    <w:p w:rsidR="00F34835" w:rsidRDefault="00F34835" w:rsidP="00D32FA4">
      <w:pPr>
        <w:tabs>
          <w:tab w:val="left" w:pos="1020"/>
        </w:tabs>
        <w:spacing w:after="0" w:line="240" w:lineRule="auto"/>
        <w:rPr>
          <w:rFonts w:ascii="TH SarabunPSK" w:hAnsi="TH SarabunPSK" w:cs="TH SarabunPSK"/>
          <w:color w:val="000000" w:themeColor="text1"/>
          <w:sz w:val="32"/>
          <w:szCs w:val="32"/>
        </w:rPr>
      </w:pPr>
    </w:p>
    <w:p w:rsidR="00F34835" w:rsidRDefault="00F34835" w:rsidP="00D32FA4">
      <w:pPr>
        <w:tabs>
          <w:tab w:val="left" w:pos="1020"/>
        </w:tabs>
        <w:spacing w:after="0" w:line="240" w:lineRule="auto"/>
        <w:rPr>
          <w:rFonts w:ascii="TH SarabunPSK" w:hAnsi="TH SarabunPSK" w:cs="TH SarabunPSK"/>
          <w:color w:val="000000" w:themeColor="text1"/>
          <w:sz w:val="32"/>
          <w:szCs w:val="32"/>
        </w:rPr>
      </w:pPr>
    </w:p>
    <w:p w:rsidR="00F34835" w:rsidRDefault="00F34835" w:rsidP="00D32FA4">
      <w:pPr>
        <w:tabs>
          <w:tab w:val="left" w:pos="1020"/>
        </w:tabs>
        <w:spacing w:after="0" w:line="240" w:lineRule="auto"/>
        <w:rPr>
          <w:rFonts w:ascii="TH SarabunPSK" w:hAnsi="TH SarabunPSK" w:cs="TH SarabunPSK"/>
          <w:color w:val="000000" w:themeColor="text1"/>
          <w:sz w:val="32"/>
          <w:szCs w:val="32"/>
        </w:rPr>
      </w:pPr>
    </w:p>
    <w:p w:rsidR="00F23553" w:rsidRDefault="00F23553" w:rsidP="00D32FA4">
      <w:pPr>
        <w:tabs>
          <w:tab w:val="left" w:pos="1020"/>
        </w:tabs>
        <w:spacing w:after="0" w:line="240" w:lineRule="auto"/>
        <w:rPr>
          <w:rFonts w:ascii="TH SarabunPSK" w:hAnsi="TH SarabunPSK" w:cs="TH SarabunPSK"/>
          <w:color w:val="000000" w:themeColor="text1"/>
          <w:sz w:val="32"/>
          <w:szCs w:val="32"/>
        </w:rPr>
      </w:pPr>
    </w:p>
    <w:tbl>
      <w:tblPr>
        <w:tblW w:w="10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4"/>
        <w:gridCol w:w="7655"/>
      </w:tblGrid>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หมวด</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rPr>
              <w:t xml:space="preserve">Service Excellence </w:t>
            </w:r>
            <w:r w:rsidRPr="009E34A0">
              <w:rPr>
                <w:rFonts w:ascii="TH SarabunPSK" w:hAnsi="TH SarabunPSK" w:cs="TH SarabunPSK"/>
                <w:b/>
                <w:bCs/>
                <w:sz w:val="32"/>
                <w:szCs w:val="32"/>
                <w:cs/>
              </w:rPr>
              <w:t>(ยุทธศาสตร์ด้านบริการเป็นเลิศ)</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แผนที่</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cs/>
              </w:rPr>
              <w:t>6. การพัฒนาระบบบริการสุขภาพ (</w:t>
            </w:r>
            <w:r w:rsidRPr="009E34A0">
              <w:rPr>
                <w:rFonts w:ascii="TH SarabunPSK" w:hAnsi="TH SarabunPSK" w:cs="TH SarabunPSK"/>
                <w:b/>
                <w:bCs/>
                <w:sz w:val="32"/>
                <w:szCs w:val="32"/>
              </w:rPr>
              <w:t>Service Plan</w:t>
            </w:r>
            <w:r w:rsidRPr="009E34A0">
              <w:rPr>
                <w:rFonts w:ascii="TH SarabunPSK" w:hAnsi="TH SarabunPSK" w:cs="TH SarabunPSK"/>
                <w:b/>
                <w:bCs/>
                <w:sz w:val="32"/>
                <w:szCs w:val="32"/>
                <w:cs/>
              </w:rPr>
              <w:t>)</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โครงการที่</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rPr>
              <w:t>7</w:t>
            </w:r>
            <w:r w:rsidRPr="009E34A0">
              <w:rPr>
                <w:rFonts w:ascii="TH SarabunPSK" w:hAnsi="TH SarabunPSK" w:cs="TH SarabunPSK"/>
                <w:b/>
                <w:bCs/>
                <w:sz w:val="32"/>
                <w:szCs w:val="32"/>
                <w:cs/>
              </w:rPr>
              <w:t>.</w:t>
            </w:r>
            <w:r w:rsidRPr="009E34A0">
              <w:rPr>
                <w:rFonts w:ascii="TH SarabunPSK" w:hAnsi="TH SarabunPSK" w:cs="TH SarabunPSK"/>
                <w:b/>
                <w:bCs/>
                <w:sz w:val="32"/>
                <w:szCs w:val="32"/>
              </w:rPr>
              <w:t xml:space="preserve"> </w:t>
            </w:r>
            <w:r w:rsidRPr="009E34A0">
              <w:rPr>
                <w:rFonts w:ascii="TH SarabunPSK" w:hAnsi="TH SarabunPSK" w:cs="TH SarabunPSK"/>
                <w:b/>
                <w:bCs/>
                <w:sz w:val="32"/>
                <w:szCs w:val="32"/>
                <w:cs/>
              </w:rPr>
              <w:t>โครงการพัฒนาระบบบริการสุขภาพ สาขาสุขภาพจิตและจิตเวช</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ระดับการแสดงผล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cs/>
              </w:rPr>
              <w:t>จังหวัด</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ชื่อตัวชี้วัด</w:t>
            </w:r>
            <w:r w:rsidR="00F23553" w:rsidRPr="009E34A0">
              <w:rPr>
                <w:rFonts w:ascii="TH SarabunPSK" w:hAnsi="TH SarabunPSK" w:cs="TH SarabunPSK"/>
                <w:b/>
                <w:bCs/>
                <w:sz w:val="32"/>
                <w:szCs w:val="32"/>
                <w:cs/>
              </w:rPr>
              <w:t>เชิงปริมาณ</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cs/>
              </w:rPr>
              <w:t>3</w:t>
            </w:r>
            <w:r w:rsidRPr="009E34A0">
              <w:rPr>
                <w:rFonts w:ascii="TH SarabunPSK" w:hAnsi="TH SarabunPSK" w:cs="TH SarabunPSK"/>
                <w:b/>
                <w:bCs/>
                <w:sz w:val="32"/>
                <w:szCs w:val="32"/>
              </w:rPr>
              <w:t>4</w:t>
            </w:r>
            <w:r w:rsidRPr="009E34A0">
              <w:rPr>
                <w:rFonts w:ascii="TH SarabunPSK" w:hAnsi="TH SarabunPSK" w:cs="TH SarabunPSK"/>
                <w:b/>
                <w:bCs/>
                <w:sz w:val="32"/>
                <w:szCs w:val="32"/>
                <w:cs/>
              </w:rPr>
              <w:t>. ร้อยละของผู้ป่วยโรคซึมเศร้าเข้าถึงบริการสุขภาพจิต</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คำนิยาม</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tabs>
                <w:tab w:val="left" w:pos="709"/>
              </w:tabs>
              <w:spacing w:after="0"/>
              <w:jc w:val="thaiDistribute"/>
              <w:rPr>
                <w:rFonts w:ascii="TH SarabunPSK" w:hAnsi="TH SarabunPSK" w:cs="TH SarabunPSK"/>
                <w:sz w:val="32"/>
                <w:szCs w:val="32"/>
              </w:rPr>
            </w:pPr>
            <w:r w:rsidRPr="009E34A0">
              <w:rPr>
                <w:rFonts w:ascii="TH SarabunPSK" w:hAnsi="TH SarabunPSK" w:cs="TH SarabunPSK"/>
                <w:b/>
                <w:bCs/>
                <w:sz w:val="32"/>
                <w:szCs w:val="32"/>
                <w:cs/>
              </w:rPr>
              <w:t>การเข้าถึงบริการ หมายถึง</w:t>
            </w:r>
            <w:r w:rsidRPr="009E34A0">
              <w:rPr>
                <w:rFonts w:ascii="TH SarabunPSK" w:hAnsi="TH SarabunPSK" w:cs="TH SarabunPSK"/>
                <w:sz w:val="32"/>
                <w:szCs w:val="32"/>
                <w:cs/>
              </w:rPr>
              <w:t xml:space="preserve"> การที่ประชาชนผู้ซึ่งได้รับการวินิจฉัยว่า เป็นโรคซึมเศร้า ได้รับการบริการตามแนวทางการดูแลเฝ้าระวังโรคซึมเศร้าระดับจังหวัด และแนวทางการจัดการโรคซึมเศร้าสำหรับแพทย์เวชปฏิบัติทั่วไป (</w:t>
            </w:r>
            <w:r w:rsidRPr="009E34A0">
              <w:rPr>
                <w:rFonts w:ascii="TH SarabunPSK" w:hAnsi="TH SarabunPSK" w:cs="TH SarabunPSK"/>
                <w:sz w:val="32"/>
                <w:szCs w:val="32"/>
              </w:rPr>
              <w:t xml:space="preserve">CPG MDD GP) </w:t>
            </w:r>
            <w:r w:rsidRPr="009E34A0">
              <w:rPr>
                <w:rFonts w:ascii="TH SarabunPSK" w:hAnsi="TH SarabunPSK" w:cs="TH SarabunPSK"/>
                <w:sz w:val="32"/>
                <w:szCs w:val="32"/>
                <w:cs/>
              </w:rPr>
              <w:t>หรือได้รับการช่วยเหลือตามแนวทางมาตรฐานอย่างเหมาะสมจากหน่วยบริการทุกสถานบริการของประเทศไทย</w:t>
            </w:r>
          </w:p>
          <w:p w:rsidR="00D32FA4" w:rsidRPr="009E34A0" w:rsidRDefault="00D32FA4" w:rsidP="0004665E">
            <w:pPr>
              <w:tabs>
                <w:tab w:val="left" w:pos="709"/>
              </w:tabs>
              <w:spacing w:after="0"/>
              <w:jc w:val="thaiDistribute"/>
              <w:rPr>
                <w:rFonts w:ascii="TH SarabunPSK" w:hAnsi="TH SarabunPSK" w:cs="TH SarabunPSK"/>
                <w:b/>
                <w:bCs/>
                <w:sz w:val="32"/>
                <w:szCs w:val="32"/>
              </w:rPr>
            </w:pPr>
            <w:r w:rsidRPr="009E34A0">
              <w:rPr>
                <w:rFonts w:ascii="TH SarabunPSK" w:hAnsi="TH SarabunPSK" w:cs="TH SarabunPSK"/>
                <w:b/>
                <w:bCs/>
                <w:sz w:val="32"/>
                <w:szCs w:val="32"/>
                <w:cs/>
              </w:rPr>
              <w:t>ผู้ป่วยโรคซึมเศร้า</w:t>
            </w:r>
            <w:r w:rsidRPr="009E34A0">
              <w:rPr>
                <w:rFonts w:ascii="TH SarabunPSK" w:hAnsi="TH SarabunPSK" w:cs="TH SarabunPSK"/>
                <w:sz w:val="32"/>
                <w:szCs w:val="32"/>
                <w:cs/>
              </w:rPr>
              <w:t xml:space="preserve"> </w:t>
            </w:r>
            <w:r w:rsidRPr="009E34A0">
              <w:rPr>
                <w:rFonts w:ascii="TH SarabunPSK" w:hAnsi="TH SarabunPSK" w:cs="TH SarabunPSK"/>
                <w:b/>
                <w:bCs/>
                <w:sz w:val="32"/>
                <w:szCs w:val="32"/>
                <w:cs/>
              </w:rPr>
              <w:t>หมายถึง</w:t>
            </w:r>
            <w:r w:rsidRPr="009E34A0">
              <w:rPr>
                <w:rFonts w:ascii="TH SarabunPSK" w:hAnsi="TH SarabunPSK" w:cs="TH SarabunPSK"/>
                <w:sz w:val="32"/>
                <w:szCs w:val="32"/>
                <w:cs/>
              </w:rPr>
              <w:t xml:space="preserve"> ประชาชนที่เจ็บป่วยด้วยโรคจิตเวชที่มีอาการสอดคล้องตามเกณฑ์วินิจฉัยโรค </w:t>
            </w:r>
            <w:r w:rsidRPr="009E34A0">
              <w:rPr>
                <w:rFonts w:ascii="TH SarabunPSK" w:hAnsi="TH SarabunPSK" w:cs="TH SarabunPSK"/>
                <w:sz w:val="32"/>
                <w:szCs w:val="32"/>
              </w:rPr>
              <w:t xml:space="preserve">Depressive Disorder </w:t>
            </w:r>
            <w:r w:rsidRPr="009E34A0">
              <w:rPr>
                <w:rFonts w:ascii="TH SarabunPSK" w:hAnsi="TH SarabunPSK" w:cs="TH SarabunPSK"/>
                <w:sz w:val="32"/>
                <w:szCs w:val="32"/>
                <w:cs/>
              </w:rPr>
              <w:t>ของสมาคมจิตแพทย์อเมริกัน ฉบับที่ 5 (</w:t>
            </w:r>
            <w:r w:rsidRPr="009E34A0">
              <w:rPr>
                <w:rFonts w:ascii="TH SarabunPSK" w:hAnsi="TH SarabunPSK" w:cs="TH SarabunPSK"/>
                <w:sz w:val="32"/>
                <w:szCs w:val="32"/>
              </w:rPr>
              <w:t>DSM-</w:t>
            </w:r>
            <w:r w:rsidRPr="009E34A0">
              <w:rPr>
                <w:rFonts w:ascii="TH SarabunPSK" w:hAnsi="TH SarabunPSK" w:cs="TH SarabunPSK"/>
                <w:sz w:val="32"/>
                <w:szCs w:val="32"/>
                <w:cs/>
              </w:rPr>
              <w:t xml:space="preserve">5: </w:t>
            </w:r>
            <w:r w:rsidRPr="009E34A0">
              <w:rPr>
                <w:rFonts w:ascii="TH SarabunPSK" w:hAnsi="TH SarabunPSK" w:cs="TH SarabunPSK"/>
                <w:sz w:val="32"/>
                <w:szCs w:val="32"/>
              </w:rPr>
              <w:t xml:space="preserve">Diagnostic and Statistical Manual of Mental disorders </w:t>
            </w:r>
            <w:r w:rsidRPr="009E34A0">
              <w:rPr>
                <w:rFonts w:ascii="TH SarabunPSK" w:hAnsi="TH SarabunPSK" w:cs="TH SarabunPSK"/>
                <w:sz w:val="32"/>
                <w:szCs w:val="32"/>
                <w:cs/>
              </w:rPr>
              <w:t>5) และตามมาตรฐานการจำแนกโรคระหว่างประเทศขององค์การอนามัยโลกฉบับที่ 10 (</w:t>
            </w:r>
            <w:r w:rsidRPr="009E34A0">
              <w:rPr>
                <w:rFonts w:ascii="TH SarabunPSK" w:hAnsi="TH SarabunPSK" w:cs="TH SarabunPSK"/>
                <w:sz w:val="32"/>
                <w:szCs w:val="32"/>
              </w:rPr>
              <w:t xml:space="preserve">ICD – </w:t>
            </w:r>
            <w:r w:rsidRPr="009E34A0">
              <w:rPr>
                <w:rFonts w:ascii="TH SarabunPSK" w:hAnsi="TH SarabunPSK" w:cs="TH SarabunPSK"/>
                <w:sz w:val="32"/>
                <w:szCs w:val="32"/>
                <w:cs/>
              </w:rPr>
              <w:t xml:space="preserve">10 : </w:t>
            </w:r>
            <w:r w:rsidRPr="009E34A0">
              <w:rPr>
                <w:rFonts w:ascii="TH SarabunPSK" w:hAnsi="TH SarabunPSK" w:cs="TH SarabunPSK"/>
                <w:sz w:val="32"/>
                <w:szCs w:val="32"/>
              </w:rPr>
              <w:t xml:space="preserve">International Classification of Diseases and Health Related Problems - </w:t>
            </w:r>
            <w:r w:rsidRPr="009E34A0">
              <w:rPr>
                <w:rFonts w:ascii="TH SarabunPSK" w:hAnsi="TH SarabunPSK" w:cs="TH SarabunPSK"/>
                <w:sz w:val="32"/>
                <w:szCs w:val="32"/>
                <w:cs/>
              </w:rPr>
              <w:t xml:space="preserve">10) โดยบันทึกตามรหัสโรคของ </w:t>
            </w:r>
            <w:r w:rsidRPr="009E34A0">
              <w:rPr>
                <w:rFonts w:ascii="TH SarabunPSK" w:hAnsi="TH SarabunPSK" w:cs="TH SarabunPSK"/>
                <w:sz w:val="32"/>
                <w:szCs w:val="32"/>
              </w:rPr>
              <w:t xml:space="preserve">ICD10 </w:t>
            </w:r>
            <w:r w:rsidRPr="009E34A0">
              <w:rPr>
                <w:rFonts w:ascii="TH SarabunPSK" w:hAnsi="TH SarabunPSK" w:cs="TH SarabunPSK"/>
                <w:sz w:val="32"/>
                <w:szCs w:val="32"/>
                <w:cs/>
              </w:rPr>
              <w:t xml:space="preserve">หมวด </w:t>
            </w:r>
            <w:r w:rsidRPr="009E34A0">
              <w:rPr>
                <w:rFonts w:ascii="TH SarabunPSK" w:hAnsi="TH SarabunPSK" w:cs="TH SarabunPSK"/>
                <w:sz w:val="32"/>
                <w:szCs w:val="32"/>
              </w:rPr>
              <w:t>F</w:t>
            </w:r>
            <w:r w:rsidRPr="009E34A0">
              <w:rPr>
                <w:rFonts w:ascii="TH SarabunPSK" w:hAnsi="TH SarabunPSK" w:cs="TH SarabunPSK"/>
                <w:sz w:val="32"/>
                <w:szCs w:val="32"/>
                <w:cs/>
              </w:rPr>
              <w:t>32.</w:t>
            </w:r>
            <w:r w:rsidRPr="009E34A0">
              <w:rPr>
                <w:rFonts w:ascii="TH SarabunPSK" w:hAnsi="TH SarabunPSK" w:cs="TH SarabunPSK"/>
                <w:sz w:val="32"/>
                <w:szCs w:val="32"/>
              </w:rPr>
              <w:t>x, F</w:t>
            </w:r>
            <w:r w:rsidRPr="009E34A0">
              <w:rPr>
                <w:rFonts w:ascii="TH SarabunPSK" w:hAnsi="TH SarabunPSK" w:cs="TH SarabunPSK"/>
                <w:sz w:val="32"/>
                <w:szCs w:val="32"/>
                <w:cs/>
              </w:rPr>
              <w:t>33.</w:t>
            </w:r>
            <w:r w:rsidRPr="009E34A0">
              <w:rPr>
                <w:rFonts w:ascii="TH SarabunPSK" w:hAnsi="TH SarabunPSK" w:cs="TH SarabunPSK"/>
                <w:sz w:val="32"/>
                <w:szCs w:val="32"/>
              </w:rPr>
              <w:t>x, F</w:t>
            </w:r>
            <w:r w:rsidRPr="009E34A0">
              <w:rPr>
                <w:rFonts w:ascii="TH SarabunPSK" w:hAnsi="TH SarabunPSK" w:cs="TH SarabunPSK"/>
                <w:sz w:val="32"/>
                <w:szCs w:val="32"/>
                <w:cs/>
              </w:rPr>
              <w:t>34.1</w:t>
            </w:r>
            <w:r w:rsidRPr="009E34A0">
              <w:rPr>
                <w:rFonts w:ascii="TH SarabunPSK" w:hAnsi="TH SarabunPSK" w:cs="TH SarabunPSK"/>
                <w:sz w:val="32"/>
                <w:szCs w:val="32"/>
              </w:rPr>
              <w:t>, F</w:t>
            </w:r>
            <w:r w:rsidRPr="009E34A0">
              <w:rPr>
                <w:rFonts w:ascii="TH SarabunPSK" w:hAnsi="TH SarabunPSK" w:cs="TH SarabunPSK"/>
                <w:sz w:val="32"/>
                <w:szCs w:val="32"/>
                <w:cs/>
              </w:rPr>
              <w:t>38.</w:t>
            </w:r>
            <w:r w:rsidRPr="009E34A0">
              <w:rPr>
                <w:rFonts w:ascii="TH SarabunPSK" w:hAnsi="TH SarabunPSK" w:cs="TH SarabunPSK"/>
                <w:sz w:val="32"/>
                <w:szCs w:val="32"/>
              </w:rPr>
              <w:t>x</w:t>
            </w:r>
            <w:r w:rsidRPr="009E34A0">
              <w:rPr>
                <w:rFonts w:ascii="TH SarabunPSK" w:hAnsi="TH SarabunPSK" w:cs="TH SarabunPSK"/>
                <w:sz w:val="32"/>
                <w:szCs w:val="32"/>
                <w:cs/>
              </w:rPr>
              <w:t xml:space="preserve"> และ </w:t>
            </w:r>
            <w:r w:rsidRPr="009E34A0">
              <w:rPr>
                <w:rFonts w:ascii="TH SarabunPSK" w:hAnsi="TH SarabunPSK" w:cs="TH SarabunPSK"/>
                <w:sz w:val="32"/>
                <w:szCs w:val="32"/>
              </w:rPr>
              <w:t>F</w:t>
            </w:r>
            <w:r w:rsidRPr="009E34A0">
              <w:rPr>
                <w:rFonts w:ascii="TH SarabunPSK" w:hAnsi="TH SarabunPSK" w:cs="TH SarabunPSK"/>
                <w:sz w:val="32"/>
                <w:szCs w:val="32"/>
                <w:cs/>
              </w:rPr>
              <w:t>39.</w:t>
            </w:r>
            <w:r w:rsidRPr="009E34A0">
              <w:rPr>
                <w:rFonts w:ascii="TH SarabunPSK" w:hAnsi="TH SarabunPSK" w:cs="TH SarabunPSK"/>
                <w:sz w:val="32"/>
                <w:szCs w:val="32"/>
              </w:rPr>
              <w:t>x</w:t>
            </w:r>
            <w:r w:rsidRPr="009E34A0">
              <w:rPr>
                <w:rFonts w:ascii="TH SarabunPSK" w:hAnsi="TH SarabunPSK" w:cs="TH SarabunPSK"/>
                <w:sz w:val="32"/>
                <w:szCs w:val="32"/>
                <w:cs/>
              </w:rPr>
              <w:t xml:space="preserve"> ที่มารับบริการสะสมตั้งแต่ปีงบประมาณ 2552 จนถึงในปีงบประมาณ (ใส่ปีที่ต้องการวัด)</w:t>
            </w:r>
          </w:p>
          <w:p w:rsidR="00D32FA4" w:rsidRPr="009E34A0" w:rsidRDefault="00D32FA4" w:rsidP="0004665E">
            <w:pPr>
              <w:spacing w:after="0" w:line="240" w:lineRule="auto"/>
              <w:jc w:val="thaiDistribute"/>
              <w:rPr>
                <w:rFonts w:ascii="TH SarabunPSK" w:hAnsi="TH SarabunPSK" w:cs="TH SarabunPSK"/>
                <w:sz w:val="32"/>
                <w:szCs w:val="32"/>
                <w:cs/>
              </w:rPr>
            </w:pPr>
            <w:r w:rsidRPr="009E34A0">
              <w:rPr>
                <w:rFonts w:ascii="TH SarabunPSK" w:hAnsi="TH SarabunPSK" w:cs="TH SarabunPSK"/>
                <w:b/>
                <w:bCs/>
                <w:sz w:val="32"/>
                <w:szCs w:val="32"/>
                <w:cs/>
              </w:rPr>
              <w:t>พื้นที่เป้าหมาย</w:t>
            </w:r>
            <w:r w:rsidRPr="009E34A0">
              <w:rPr>
                <w:rFonts w:ascii="TH SarabunPSK" w:hAnsi="TH SarabunPSK" w:cs="TH SarabunPSK"/>
                <w:sz w:val="32"/>
                <w:szCs w:val="32"/>
                <w:cs/>
              </w:rPr>
              <w:t xml:space="preserve"> </w:t>
            </w:r>
            <w:r w:rsidRPr="009E34A0">
              <w:rPr>
                <w:rFonts w:ascii="TH SarabunPSK" w:hAnsi="TH SarabunPSK" w:cs="TH SarabunPSK"/>
                <w:b/>
                <w:bCs/>
                <w:sz w:val="32"/>
                <w:szCs w:val="32"/>
                <w:cs/>
              </w:rPr>
              <w:t>หมายถึง</w:t>
            </w:r>
            <w:r w:rsidRPr="009E34A0">
              <w:rPr>
                <w:rFonts w:ascii="TH SarabunPSK" w:hAnsi="TH SarabunPSK" w:cs="TH SarabunPSK"/>
                <w:sz w:val="32"/>
                <w:szCs w:val="32"/>
                <w:cs/>
              </w:rPr>
              <w:t xml:space="preserve"> พื้นที่ทุกจังหวัดในประเทศไทย รวมกรุงเทพมหานคร</w:t>
            </w:r>
          </w:p>
        </w:tc>
      </w:tr>
      <w:tr w:rsidR="00D32FA4" w:rsidRPr="009E34A0" w:rsidTr="00F23553">
        <w:trPr>
          <w:trHeight w:val="1359"/>
          <w:jc w:val="center"/>
        </w:trPr>
        <w:tc>
          <w:tcPr>
            <w:tcW w:w="10349" w:type="dxa"/>
            <w:gridSpan w:val="2"/>
            <w:tcBorders>
              <w:top w:val="single" w:sz="4" w:space="0" w:color="auto"/>
              <w:left w:val="single" w:sz="4" w:space="0" w:color="auto"/>
              <w:bottom w:val="single" w:sz="4" w:space="0" w:color="auto"/>
              <w:right w:val="single" w:sz="4" w:space="0" w:color="auto"/>
            </w:tcBorders>
          </w:tcPr>
          <w:p w:rsidR="00D32FA4" w:rsidRPr="009E34A0" w:rsidRDefault="00D32FA4" w:rsidP="00F23553">
            <w:pPr>
              <w:spacing w:after="0" w:line="240" w:lineRule="auto"/>
              <w:rPr>
                <w:rFonts w:ascii="TH SarabunPSK" w:hAnsi="TH SarabunPSK" w:cs="TH SarabunPSK"/>
                <w:sz w:val="32"/>
                <w:szCs w:val="32"/>
                <w:cs/>
                <w:lang w:val="en-GB"/>
              </w:rPr>
            </w:pPr>
            <w:r w:rsidRPr="009E34A0">
              <w:rPr>
                <w:rFonts w:ascii="TH SarabunPSK" w:hAnsi="TH SarabunPSK" w:cs="TH SarabunPSK"/>
                <w:b/>
                <w:bCs/>
                <w:sz w:val="32"/>
                <w:szCs w:val="32"/>
                <w:cs/>
              </w:rPr>
              <w:t>เกณฑ์เป้าหมาย</w:t>
            </w:r>
            <w:r w:rsidRPr="009E34A0">
              <w:rPr>
                <w:rFonts w:ascii="TH SarabunPSK" w:hAnsi="TH SarabunPSK" w:cs="TH SarabunPSK"/>
                <w:sz w:val="32"/>
                <w:szCs w:val="32"/>
                <w:cs/>
                <w:lang w:val="en-GB"/>
              </w:rPr>
              <w:t xml:space="preserve"> </w:t>
            </w:r>
            <w:r w:rsidRPr="009E34A0">
              <w:rPr>
                <w:rFonts w:ascii="TH SarabunPSK" w:hAnsi="TH SarabunPSK" w:cs="TH SarabunPSK"/>
                <w:sz w:val="32"/>
                <w:szCs w:val="32"/>
                <w:lang w:val="en-GB"/>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43"/>
              <w:gridCol w:w="1843"/>
              <w:gridCol w:w="1843"/>
              <w:gridCol w:w="1843"/>
            </w:tblGrid>
            <w:tr w:rsidR="00D32FA4" w:rsidRPr="009E34A0" w:rsidTr="0004665E">
              <w:trPr>
                <w:jc w:val="center"/>
              </w:trPr>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F23553">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61</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F23553">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62</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F23553">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63</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F23553">
                  <w:pPr>
                    <w:spacing w:after="0" w:line="240" w:lineRule="auto"/>
                    <w:jc w:val="center"/>
                    <w:rPr>
                      <w:rFonts w:ascii="TH SarabunPSK" w:hAnsi="TH SarabunPSK" w:cs="TH SarabunPSK"/>
                      <w:b/>
                      <w:bCs/>
                      <w:sz w:val="32"/>
                      <w:szCs w:val="32"/>
                      <w:cs/>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64</w:t>
                  </w:r>
                </w:p>
              </w:tc>
            </w:tr>
            <w:tr w:rsidR="00D32FA4" w:rsidRPr="009E34A0" w:rsidTr="0004665E">
              <w:trPr>
                <w:jc w:val="center"/>
              </w:trPr>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F23553">
                  <w:pPr>
                    <w:pStyle w:val="FootnoteText"/>
                    <w:tabs>
                      <w:tab w:val="left" w:pos="1021"/>
                      <w:tab w:val="left" w:pos="3240"/>
                    </w:tabs>
                    <w:jc w:val="center"/>
                    <w:rPr>
                      <w:rFonts w:ascii="TH SarabunPSK" w:hAnsi="TH SarabunPSK" w:cs="TH SarabunPSK"/>
                      <w:sz w:val="32"/>
                      <w:szCs w:val="32"/>
                    </w:rPr>
                  </w:pPr>
                  <w:r w:rsidRPr="009E34A0">
                    <w:rPr>
                      <w:rFonts w:ascii="TH SarabunPSK" w:hAnsi="TH SarabunPSK" w:cs="TH SarabunPSK"/>
                      <w:sz w:val="32"/>
                      <w:szCs w:val="32"/>
                      <w:cs/>
                    </w:rPr>
                    <w:t xml:space="preserve">≥ร้อยละ </w:t>
                  </w:r>
                  <w:r w:rsidRPr="009E34A0">
                    <w:rPr>
                      <w:rFonts w:ascii="TH SarabunPSK" w:hAnsi="TH SarabunPSK" w:cs="TH SarabunPSK"/>
                      <w:sz w:val="32"/>
                      <w:szCs w:val="32"/>
                    </w:rPr>
                    <w:t>55</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F23553">
                  <w:pPr>
                    <w:pStyle w:val="FootnoteText"/>
                    <w:tabs>
                      <w:tab w:val="left" w:pos="1021"/>
                      <w:tab w:val="left" w:pos="3240"/>
                    </w:tabs>
                    <w:jc w:val="center"/>
                    <w:rPr>
                      <w:rFonts w:ascii="TH SarabunPSK" w:hAnsi="TH SarabunPSK" w:cs="TH SarabunPSK"/>
                      <w:sz w:val="32"/>
                      <w:szCs w:val="32"/>
                    </w:rPr>
                  </w:pPr>
                  <w:r w:rsidRPr="009E34A0">
                    <w:rPr>
                      <w:rFonts w:ascii="TH SarabunPSK" w:hAnsi="TH SarabunPSK" w:cs="TH SarabunPSK"/>
                      <w:sz w:val="32"/>
                      <w:szCs w:val="32"/>
                      <w:cs/>
                    </w:rPr>
                    <w:t>≥ร้อยละ 60</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F23553">
                  <w:pPr>
                    <w:pStyle w:val="FootnoteText"/>
                    <w:tabs>
                      <w:tab w:val="left" w:pos="1021"/>
                      <w:tab w:val="left" w:pos="3240"/>
                    </w:tabs>
                    <w:jc w:val="center"/>
                    <w:rPr>
                      <w:rFonts w:ascii="TH SarabunPSK" w:hAnsi="TH SarabunPSK" w:cs="TH SarabunPSK"/>
                      <w:sz w:val="32"/>
                      <w:szCs w:val="32"/>
                    </w:rPr>
                  </w:pPr>
                  <w:r w:rsidRPr="009E34A0">
                    <w:rPr>
                      <w:rFonts w:ascii="TH SarabunPSK" w:hAnsi="TH SarabunPSK" w:cs="TH SarabunPSK"/>
                      <w:sz w:val="32"/>
                      <w:szCs w:val="32"/>
                      <w:cs/>
                    </w:rPr>
                    <w:t xml:space="preserve">≥ร้อยละ </w:t>
                  </w:r>
                  <w:r w:rsidRPr="009E34A0">
                    <w:rPr>
                      <w:rFonts w:ascii="TH SarabunPSK" w:hAnsi="TH SarabunPSK" w:cs="TH SarabunPSK"/>
                      <w:sz w:val="32"/>
                      <w:szCs w:val="32"/>
                    </w:rPr>
                    <w:t>65</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F23553">
                  <w:pPr>
                    <w:pStyle w:val="FootnoteText"/>
                    <w:tabs>
                      <w:tab w:val="left" w:pos="1021"/>
                      <w:tab w:val="left" w:pos="3240"/>
                    </w:tabs>
                    <w:jc w:val="center"/>
                    <w:rPr>
                      <w:rFonts w:ascii="TH SarabunPSK" w:hAnsi="TH SarabunPSK" w:cs="TH SarabunPSK"/>
                      <w:sz w:val="32"/>
                      <w:szCs w:val="32"/>
                    </w:rPr>
                  </w:pPr>
                  <w:r w:rsidRPr="009E34A0">
                    <w:rPr>
                      <w:rFonts w:ascii="TH SarabunPSK" w:hAnsi="TH SarabunPSK" w:cs="TH SarabunPSK"/>
                      <w:sz w:val="32"/>
                      <w:szCs w:val="32"/>
                      <w:cs/>
                    </w:rPr>
                    <w:t>≥ร้อยละ 70</w:t>
                  </w:r>
                </w:p>
              </w:tc>
            </w:tr>
          </w:tbl>
          <w:p w:rsidR="00D32FA4" w:rsidRPr="009E34A0" w:rsidRDefault="00D32FA4" w:rsidP="00F23553">
            <w:pPr>
              <w:spacing w:after="0" w:line="240" w:lineRule="auto"/>
              <w:rPr>
                <w:rFonts w:ascii="TH SarabunPSK" w:hAnsi="TH SarabunPSK" w:cs="TH SarabunPSK"/>
                <w:sz w:val="32"/>
                <w:szCs w:val="32"/>
                <w:lang w:val="en-GB"/>
              </w:rPr>
            </w:pP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วัตถุประสงค์</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cs/>
              </w:rPr>
              <w:t>เพื่อให้ผู้ป่วยโรคซึมเศร้าได้รับการดูแลรักษาที่ทันท่วงที มีมาตรฐานต่อเนื่องทำให้ลดความรุนแรง และระยะเวลาการป่วยของโรคซึมเศร้า ป้องกันการฆ่าตัวตาย และไม่กลับเป็นซ้ำ</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lastRenderedPageBreak/>
              <w:t>ประชากรกลุ่มเป้าหมาย</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tabs>
                <w:tab w:val="left" w:pos="4335"/>
              </w:tabs>
              <w:spacing w:after="0" w:line="240" w:lineRule="auto"/>
              <w:rPr>
                <w:rFonts w:ascii="TH SarabunPSK" w:hAnsi="TH SarabunPSK" w:cs="TH SarabunPSK"/>
                <w:sz w:val="32"/>
                <w:szCs w:val="32"/>
                <w:cs/>
              </w:rPr>
            </w:pPr>
            <w:r w:rsidRPr="009E34A0">
              <w:rPr>
                <w:rFonts w:ascii="TH SarabunPSK" w:hAnsi="TH SarabunPSK" w:cs="TH SarabunPSK"/>
                <w:sz w:val="32"/>
                <w:szCs w:val="32"/>
                <w:cs/>
              </w:rPr>
              <w:t xml:space="preserve">ประชาชนที่เจ็บป่วยด้วยโรคจิตเวชที่มีอาการสอดคล้องตามเกณฑ์วินิจฉัยโรค </w:t>
            </w:r>
            <w:r w:rsidRPr="009E34A0">
              <w:rPr>
                <w:rFonts w:ascii="TH SarabunPSK" w:hAnsi="TH SarabunPSK" w:cs="TH SarabunPSK"/>
                <w:sz w:val="32"/>
                <w:szCs w:val="32"/>
              </w:rPr>
              <w:t xml:space="preserve">Depressive Disorder </w:t>
            </w:r>
            <w:r w:rsidRPr="009E34A0">
              <w:rPr>
                <w:rFonts w:ascii="TH SarabunPSK" w:hAnsi="TH SarabunPSK" w:cs="TH SarabunPSK"/>
                <w:sz w:val="32"/>
                <w:szCs w:val="32"/>
                <w:cs/>
              </w:rPr>
              <w:t>ของสมาคมจิตแพทย์อเมริกัน ฉบับที่ 5 (</w:t>
            </w:r>
            <w:r w:rsidRPr="009E34A0">
              <w:rPr>
                <w:rFonts w:ascii="TH SarabunPSK" w:hAnsi="TH SarabunPSK" w:cs="TH SarabunPSK"/>
                <w:sz w:val="32"/>
                <w:szCs w:val="32"/>
              </w:rPr>
              <w:t>DSM-</w:t>
            </w:r>
            <w:r w:rsidRPr="009E34A0">
              <w:rPr>
                <w:rFonts w:ascii="TH SarabunPSK" w:hAnsi="TH SarabunPSK" w:cs="TH SarabunPSK"/>
                <w:sz w:val="32"/>
                <w:szCs w:val="32"/>
                <w:cs/>
              </w:rPr>
              <w:t xml:space="preserve">5: </w:t>
            </w:r>
            <w:r w:rsidRPr="009E34A0">
              <w:rPr>
                <w:rFonts w:ascii="TH SarabunPSK" w:hAnsi="TH SarabunPSK" w:cs="TH SarabunPSK"/>
                <w:sz w:val="32"/>
                <w:szCs w:val="32"/>
              </w:rPr>
              <w:t xml:space="preserve">Diagnostic and Statistical Manual of Mental disorders </w:t>
            </w:r>
            <w:r w:rsidRPr="009E34A0">
              <w:rPr>
                <w:rFonts w:ascii="TH SarabunPSK" w:hAnsi="TH SarabunPSK" w:cs="TH SarabunPSK"/>
                <w:sz w:val="32"/>
                <w:szCs w:val="32"/>
                <w:cs/>
              </w:rPr>
              <w:t>5) และตามมาตรฐานการจำแนกโรคระหว่างประเทศขององค์การอนามัยโลกฉบับที่ 10 (</w:t>
            </w:r>
            <w:r w:rsidRPr="009E34A0">
              <w:rPr>
                <w:rFonts w:ascii="TH SarabunPSK" w:hAnsi="TH SarabunPSK" w:cs="TH SarabunPSK"/>
                <w:sz w:val="32"/>
                <w:szCs w:val="32"/>
              </w:rPr>
              <w:t xml:space="preserve">ICD – </w:t>
            </w:r>
            <w:r w:rsidRPr="009E34A0">
              <w:rPr>
                <w:rFonts w:ascii="TH SarabunPSK" w:hAnsi="TH SarabunPSK" w:cs="TH SarabunPSK"/>
                <w:sz w:val="32"/>
                <w:szCs w:val="32"/>
                <w:cs/>
              </w:rPr>
              <w:t xml:space="preserve">10 : </w:t>
            </w:r>
            <w:r w:rsidRPr="009E34A0">
              <w:rPr>
                <w:rFonts w:ascii="TH SarabunPSK" w:hAnsi="TH SarabunPSK" w:cs="TH SarabunPSK"/>
                <w:sz w:val="32"/>
                <w:szCs w:val="32"/>
              </w:rPr>
              <w:t xml:space="preserve">International Classification of Diseases and Health Related Problems - </w:t>
            </w:r>
            <w:r w:rsidRPr="009E34A0">
              <w:rPr>
                <w:rFonts w:ascii="TH SarabunPSK" w:hAnsi="TH SarabunPSK" w:cs="TH SarabunPSK"/>
                <w:sz w:val="32"/>
                <w:szCs w:val="32"/>
                <w:cs/>
              </w:rPr>
              <w:t xml:space="preserve">10) โดยบันทึกตามรหัสโรคของ </w:t>
            </w:r>
            <w:r w:rsidRPr="009E34A0">
              <w:rPr>
                <w:rFonts w:ascii="TH SarabunPSK" w:hAnsi="TH SarabunPSK" w:cs="TH SarabunPSK"/>
                <w:sz w:val="32"/>
                <w:szCs w:val="32"/>
              </w:rPr>
              <w:t xml:space="preserve">ICD10 </w:t>
            </w:r>
            <w:r w:rsidRPr="009E34A0">
              <w:rPr>
                <w:rFonts w:ascii="TH SarabunPSK" w:hAnsi="TH SarabunPSK" w:cs="TH SarabunPSK"/>
                <w:sz w:val="32"/>
                <w:szCs w:val="32"/>
                <w:cs/>
              </w:rPr>
              <w:t xml:space="preserve">หมวด </w:t>
            </w:r>
            <w:r w:rsidRPr="009E34A0">
              <w:rPr>
                <w:rFonts w:ascii="TH SarabunPSK" w:hAnsi="TH SarabunPSK" w:cs="TH SarabunPSK"/>
                <w:sz w:val="32"/>
                <w:szCs w:val="32"/>
              </w:rPr>
              <w:t>F</w:t>
            </w:r>
            <w:r w:rsidRPr="009E34A0">
              <w:rPr>
                <w:rFonts w:ascii="TH SarabunPSK" w:hAnsi="TH SarabunPSK" w:cs="TH SarabunPSK"/>
                <w:sz w:val="32"/>
                <w:szCs w:val="32"/>
                <w:cs/>
              </w:rPr>
              <w:t>32.</w:t>
            </w:r>
            <w:r w:rsidRPr="009E34A0">
              <w:rPr>
                <w:rFonts w:ascii="TH SarabunPSK" w:hAnsi="TH SarabunPSK" w:cs="TH SarabunPSK"/>
                <w:sz w:val="32"/>
                <w:szCs w:val="32"/>
              </w:rPr>
              <w:t>x, F</w:t>
            </w:r>
            <w:r w:rsidRPr="009E34A0">
              <w:rPr>
                <w:rFonts w:ascii="TH SarabunPSK" w:hAnsi="TH SarabunPSK" w:cs="TH SarabunPSK"/>
                <w:sz w:val="32"/>
                <w:szCs w:val="32"/>
                <w:cs/>
              </w:rPr>
              <w:t>33.</w:t>
            </w:r>
            <w:r w:rsidRPr="009E34A0">
              <w:rPr>
                <w:rFonts w:ascii="TH SarabunPSK" w:hAnsi="TH SarabunPSK" w:cs="TH SarabunPSK"/>
                <w:sz w:val="32"/>
                <w:szCs w:val="32"/>
              </w:rPr>
              <w:t>x, F</w:t>
            </w:r>
            <w:r w:rsidRPr="009E34A0">
              <w:rPr>
                <w:rFonts w:ascii="TH SarabunPSK" w:hAnsi="TH SarabunPSK" w:cs="TH SarabunPSK"/>
                <w:sz w:val="32"/>
                <w:szCs w:val="32"/>
                <w:cs/>
              </w:rPr>
              <w:t>34.1</w:t>
            </w:r>
            <w:r w:rsidRPr="009E34A0">
              <w:rPr>
                <w:rFonts w:ascii="TH SarabunPSK" w:hAnsi="TH SarabunPSK" w:cs="TH SarabunPSK"/>
                <w:sz w:val="32"/>
                <w:szCs w:val="32"/>
              </w:rPr>
              <w:t>, F</w:t>
            </w:r>
            <w:r w:rsidRPr="009E34A0">
              <w:rPr>
                <w:rFonts w:ascii="TH SarabunPSK" w:hAnsi="TH SarabunPSK" w:cs="TH SarabunPSK"/>
                <w:sz w:val="32"/>
                <w:szCs w:val="32"/>
                <w:cs/>
              </w:rPr>
              <w:t>38.</w:t>
            </w:r>
            <w:r w:rsidRPr="009E34A0">
              <w:rPr>
                <w:rFonts w:ascii="TH SarabunPSK" w:hAnsi="TH SarabunPSK" w:cs="TH SarabunPSK"/>
                <w:sz w:val="32"/>
                <w:szCs w:val="32"/>
              </w:rPr>
              <w:t>x</w:t>
            </w:r>
            <w:r w:rsidRPr="009E34A0">
              <w:rPr>
                <w:rFonts w:ascii="TH SarabunPSK" w:hAnsi="TH SarabunPSK" w:cs="TH SarabunPSK"/>
                <w:sz w:val="32"/>
                <w:szCs w:val="32"/>
                <w:cs/>
              </w:rPr>
              <w:t xml:space="preserve"> และ </w:t>
            </w:r>
            <w:r w:rsidRPr="009E34A0">
              <w:rPr>
                <w:rFonts w:ascii="TH SarabunPSK" w:hAnsi="TH SarabunPSK" w:cs="TH SarabunPSK"/>
                <w:sz w:val="32"/>
                <w:szCs w:val="32"/>
              </w:rPr>
              <w:t>F</w:t>
            </w:r>
            <w:r w:rsidRPr="009E34A0">
              <w:rPr>
                <w:rFonts w:ascii="TH SarabunPSK" w:hAnsi="TH SarabunPSK" w:cs="TH SarabunPSK"/>
                <w:sz w:val="32"/>
                <w:szCs w:val="32"/>
                <w:cs/>
              </w:rPr>
              <w:t>39.</w:t>
            </w:r>
            <w:r w:rsidRPr="009E34A0">
              <w:rPr>
                <w:rFonts w:ascii="TH SarabunPSK" w:hAnsi="TH SarabunPSK" w:cs="TH SarabunPSK"/>
                <w:sz w:val="32"/>
                <w:szCs w:val="32"/>
              </w:rPr>
              <w:t>x</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วิธีการจัดเก็บข้อมูล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tabs>
                <w:tab w:val="left" w:pos="445"/>
                <w:tab w:val="left" w:pos="567"/>
              </w:tabs>
              <w:spacing w:after="0" w:line="240" w:lineRule="auto"/>
              <w:ind w:right="4" w:firstLine="433"/>
              <w:jc w:val="thaiDistribute"/>
              <w:rPr>
                <w:rFonts w:ascii="TH SarabunPSK" w:hAnsi="TH SarabunPSK" w:cs="TH SarabunPSK"/>
                <w:sz w:val="32"/>
                <w:szCs w:val="32"/>
              </w:rPr>
            </w:pPr>
            <w:r w:rsidRPr="009E34A0">
              <w:rPr>
                <w:rFonts w:ascii="TH SarabunPSK" w:hAnsi="TH SarabunPSK" w:cs="TH SarabunPSK"/>
                <w:sz w:val="32"/>
                <w:szCs w:val="32"/>
                <w:cs/>
              </w:rPr>
              <w:t>กรมสุขภาพจิต โดยโรงพยาบาลพระศรีมหาโพธิ์เป็นผู้เก็บรวบรวมข้อมูลรายงานการเข้าถึงบริการปี (ใส่ปีที่ต้องการวัด) จากสถานบริการสาธารณสุขทั่วประเทศ และจากแหล่งรายงานกลางของกระทรวงสาธารณสุข แล้วทำการรวมข้อมูลเข้ากับข้อมูลของปีงบประมาณ 2552- ปีก่อนปีที่ต้องการวัด (เช่น ต้องการวัดผลการเข้าถึงบริการปี 256</w:t>
            </w:r>
            <w:r w:rsidRPr="009E34A0">
              <w:rPr>
                <w:rFonts w:ascii="TH SarabunPSK" w:hAnsi="TH SarabunPSK" w:cs="TH SarabunPSK"/>
                <w:sz w:val="32"/>
                <w:szCs w:val="32"/>
              </w:rPr>
              <w:t>0</w:t>
            </w:r>
            <w:r w:rsidRPr="009E34A0">
              <w:rPr>
                <w:rFonts w:ascii="TH SarabunPSK" w:hAnsi="TH SarabunPSK" w:cs="TH SarabunPSK"/>
                <w:sz w:val="32"/>
                <w:szCs w:val="32"/>
                <w:cs/>
              </w:rPr>
              <w:t xml:space="preserve"> ต้องนำข้อมูลปี 256</w:t>
            </w:r>
            <w:r w:rsidRPr="009E34A0">
              <w:rPr>
                <w:rFonts w:ascii="TH SarabunPSK" w:hAnsi="TH SarabunPSK" w:cs="TH SarabunPSK"/>
                <w:sz w:val="32"/>
                <w:szCs w:val="32"/>
              </w:rPr>
              <w:t>0</w:t>
            </w:r>
            <w:r w:rsidRPr="009E34A0">
              <w:rPr>
                <w:rFonts w:ascii="TH SarabunPSK" w:hAnsi="TH SarabunPSK" w:cs="TH SarabunPSK"/>
                <w:sz w:val="32"/>
                <w:szCs w:val="32"/>
                <w:cs/>
              </w:rPr>
              <w:t xml:space="preserve"> รวมกับข้อมูลของปี 2552-25</w:t>
            </w:r>
            <w:r w:rsidRPr="009E34A0">
              <w:rPr>
                <w:rFonts w:ascii="TH SarabunPSK" w:hAnsi="TH SarabunPSK" w:cs="TH SarabunPSK"/>
                <w:sz w:val="32"/>
                <w:szCs w:val="32"/>
              </w:rPr>
              <w:t>59</w:t>
            </w:r>
            <w:r w:rsidRPr="009E34A0">
              <w:rPr>
                <w:rFonts w:ascii="TH SarabunPSK" w:hAnsi="TH SarabunPSK" w:cs="TH SarabunPSK"/>
                <w:sz w:val="32"/>
                <w:szCs w:val="32"/>
                <w:cs/>
              </w:rPr>
              <w:t xml:space="preserve">)  โดยประมวลผลเป็นรายหน่วยบริการ จังหวัด เขตสุขภาพ และประเทศ แล้วนำเสนอผลที่ </w:t>
            </w:r>
            <w:r w:rsidRPr="009E34A0">
              <w:rPr>
                <w:rFonts w:ascii="TH SarabunPSK" w:hAnsi="TH SarabunPSK" w:cs="TH SarabunPSK"/>
                <w:sz w:val="32"/>
                <w:szCs w:val="32"/>
              </w:rPr>
              <w:t xml:space="preserve">www.thaidepression.com </w:t>
            </w:r>
          </w:p>
          <w:p w:rsidR="00D32FA4" w:rsidRPr="009E34A0" w:rsidRDefault="00D32FA4" w:rsidP="0004665E">
            <w:pPr>
              <w:tabs>
                <w:tab w:val="left" w:pos="445"/>
                <w:tab w:val="left" w:pos="567"/>
              </w:tabs>
              <w:spacing w:after="0" w:line="240" w:lineRule="auto"/>
              <w:ind w:right="4" w:firstLine="433"/>
              <w:jc w:val="thaiDistribute"/>
              <w:rPr>
                <w:rFonts w:ascii="TH SarabunPSK" w:hAnsi="TH SarabunPSK" w:cs="TH SarabunPSK"/>
                <w:sz w:val="32"/>
                <w:szCs w:val="32"/>
              </w:rPr>
            </w:pPr>
            <w:r w:rsidRPr="009E34A0">
              <w:rPr>
                <w:rFonts w:ascii="TH SarabunPSK" w:hAnsi="TH SarabunPSK" w:cs="TH SarabunPSK"/>
                <w:sz w:val="32"/>
                <w:szCs w:val="32"/>
                <w:cs/>
              </w:rPr>
              <w:t>ข้อมูลที่ต้องการ ได้แก่ 1) วันที่เข้ารับการบริการ 2) คำนำหน้า 3) ชื่อ 4) นามสกุล  5) เพศ 6) เลขที่บัตรประชาชน 7) วันเดือนปีเกิด 8) อำเภอ  9) จังหวัด 10) รหัสโรคซึมเศร้า 11) คะแนน 9</w:t>
            </w:r>
            <w:r w:rsidRPr="009E34A0">
              <w:rPr>
                <w:rFonts w:ascii="TH SarabunPSK" w:hAnsi="TH SarabunPSK" w:cs="TH SarabunPSK"/>
                <w:sz w:val="32"/>
                <w:szCs w:val="32"/>
              </w:rPr>
              <w:t xml:space="preserve">Q </w:t>
            </w:r>
            <w:r w:rsidRPr="009E34A0">
              <w:rPr>
                <w:rFonts w:ascii="TH SarabunPSK" w:hAnsi="TH SarabunPSK" w:cs="TH SarabunPSK"/>
                <w:sz w:val="32"/>
                <w:szCs w:val="32"/>
                <w:cs/>
              </w:rPr>
              <w:t>12) คะแนน 8</w:t>
            </w:r>
            <w:r w:rsidRPr="009E34A0">
              <w:rPr>
                <w:rFonts w:ascii="TH SarabunPSK" w:hAnsi="TH SarabunPSK" w:cs="TH SarabunPSK"/>
                <w:sz w:val="32"/>
                <w:szCs w:val="32"/>
              </w:rPr>
              <w:t xml:space="preserve">Q </w:t>
            </w:r>
            <w:r w:rsidRPr="009E34A0">
              <w:rPr>
                <w:rFonts w:ascii="TH SarabunPSK" w:hAnsi="TH SarabunPSK" w:cs="TH SarabunPSK"/>
                <w:sz w:val="32"/>
                <w:szCs w:val="32"/>
                <w:cs/>
              </w:rPr>
              <w:t>ซึ่งข้อมูลเหล่านี้มีอยู่ในฐานข้อมูล 50 แฟ้มแล้ว)</w:t>
            </w:r>
          </w:p>
          <w:p w:rsidR="00D32FA4" w:rsidRPr="009E34A0" w:rsidRDefault="00D32FA4" w:rsidP="0004665E">
            <w:pPr>
              <w:tabs>
                <w:tab w:val="left" w:pos="445"/>
                <w:tab w:val="left" w:pos="567"/>
              </w:tabs>
              <w:spacing w:after="0" w:line="240" w:lineRule="auto"/>
              <w:ind w:right="4" w:firstLine="433"/>
              <w:jc w:val="thaiDistribute"/>
              <w:rPr>
                <w:rFonts w:ascii="TH SarabunPSK" w:hAnsi="TH SarabunPSK" w:cs="TH SarabunPSK"/>
                <w:sz w:val="32"/>
                <w:szCs w:val="32"/>
              </w:rPr>
            </w:pPr>
            <w:r w:rsidRPr="009E34A0">
              <w:rPr>
                <w:rFonts w:ascii="TH SarabunPSK" w:hAnsi="TH SarabunPSK" w:cs="TH SarabunPSK"/>
                <w:sz w:val="32"/>
                <w:szCs w:val="32"/>
                <w:cs/>
              </w:rPr>
              <w:t xml:space="preserve">ในกรณีที่หน่วยบริการสาธารณสุขในพื้นที่มีความประสงค์จะขอส่งข้อมูลหรือรายงานมายังศูนย์วิจัยและสารสนเทศโรคซึมเศร้า โรงพยาบาลพระศรีมหาโพธิ์ ดำเนินการได้ดังนี้ </w:t>
            </w:r>
          </w:p>
          <w:p w:rsidR="00D32FA4" w:rsidRPr="009E34A0" w:rsidRDefault="00D32FA4" w:rsidP="004E5B1E">
            <w:pPr>
              <w:pStyle w:val="ListParagraph"/>
              <w:numPr>
                <w:ilvl w:val="0"/>
                <w:numId w:val="75"/>
              </w:numPr>
              <w:tabs>
                <w:tab w:val="left" w:pos="343"/>
              </w:tabs>
              <w:spacing w:after="0" w:line="240" w:lineRule="auto"/>
              <w:ind w:left="343" w:right="4" w:hanging="343"/>
              <w:jc w:val="thaiDistribute"/>
              <w:rPr>
                <w:rFonts w:ascii="TH SarabunPSK" w:hAnsi="TH SarabunPSK" w:cs="TH SarabunPSK"/>
                <w:sz w:val="32"/>
                <w:szCs w:val="32"/>
              </w:rPr>
            </w:pPr>
            <w:r w:rsidRPr="009E34A0">
              <w:rPr>
                <w:rFonts w:ascii="TH SarabunPSK" w:hAnsi="TH SarabunPSK" w:cs="TH SarabunPSK"/>
                <w:sz w:val="32"/>
                <w:szCs w:val="32"/>
                <w:cs/>
              </w:rPr>
              <w:t>ส่งรายงานเป็นเอกสารตามแบบฟอร์มที่กำหนดทางไปรษณีย์มายังศูนย์วิจัยและสารสนเทศโรคซึมเศร้า โรงพยาบาลพระศรีมหาโพธิ์ ทีมงานจะบันทึกข้อมูลตามรายการให้อย่างครบถ้วน</w:t>
            </w:r>
          </w:p>
          <w:p w:rsidR="00D32FA4" w:rsidRPr="009E34A0" w:rsidRDefault="00D32FA4" w:rsidP="004E5B1E">
            <w:pPr>
              <w:pStyle w:val="ListParagraph"/>
              <w:numPr>
                <w:ilvl w:val="0"/>
                <w:numId w:val="75"/>
              </w:numPr>
              <w:tabs>
                <w:tab w:val="left" w:pos="343"/>
              </w:tabs>
              <w:spacing w:after="0" w:line="240" w:lineRule="auto"/>
              <w:ind w:left="343" w:right="4" w:hanging="343"/>
              <w:jc w:val="thaiDistribute"/>
              <w:rPr>
                <w:rFonts w:ascii="TH SarabunPSK" w:hAnsi="TH SarabunPSK" w:cs="TH SarabunPSK"/>
                <w:sz w:val="32"/>
                <w:szCs w:val="32"/>
              </w:rPr>
            </w:pPr>
            <w:r w:rsidRPr="009E34A0">
              <w:rPr>
                <w:rFonts w:ascii="TH SarabunPSK" w:hAnsi="TH SarabunPSK" w:cs="TH SarabunPSK"/>
                <w:sz w:val="32"/>
                <w:szCs w:val="32"/>
                <w:cs/>
              </w:rPr>
              <w:t xml:space="preserve">ส่งข้อมูลจาก </w:t>
            </w:r>
            <w:r w:rsidRPr="009E34A0">
              <w:rPr>
                <w:rFonts w:ascii="TH SarabunPSK" w:hAnsi="TH SarabunPSK" w:cs="TH SarabunPSK"/>
                <w:sz w:val="32"/>
                <w:szCs w:val="32"/>
              </w:rPr>
              <w:t xml:space="preserve">file </w:t>
            </w:r>
            <w:r w:rsidRPr="009E34A0">
              <w:rPr>
                <w:rFonts w:ascii="TH SarabunPSK" w:hAnsi="TH SarabunPSK" w:cs="TH SarabunPSK"/>
                <w:sz w:val="32"/>
                <w:szCs w:val="32"/>
                <w:cs/>
              </w:rPr>
              <w:t xml:space="preserve">ข้อมูลแบบ </w:t>
            </w:r>
            <w:r w:rsidRPr="009E34A0">
              <w:rPr>
                <w:rFonts w:ascii="TH SarabunPSK" w:hAnsi="TH SarabunPSK" w:cs="TH SarabunPSK"/>
                <w:sz w:val="32"/>
                <w:szCs w:val="32"/>
              </w:rPr>
              <w:t xml:space="preserve">excel </w:t>
            </w:r>
            <w:r w:rsidRPr="009E34A0">
              <w:rPr>
                <w:rFonts w:ascii="TH SarabunPSK" w:hAnsi="TH SarabunPSK" w:cs="TH SarabunPSK"/>
                <w:sz w:val="32"/>
                <w:szCs w:val="32"/>
                <w:cs/>
              </w:rPr>
              <w:t xml:space="preserve">หรือ </w:t>
            </w:r>
            <w:r w:rsidRPr="009E34A0">
              <w:rPr>
                <w:rFonts w:ascii="TH SarabunPSK" w:hAnsi="TH SarabunPSK" w:cs="TH SarabunPSK"/>
                <w:sz w:val="32"/>
                <w:szCs w:val="32"/>
              </w:rPr>
              <w:t xml:space="preserve">word </w:t>
            </w:r>
            <w:r w:rsidRPr="009E34A0">
              <w:rPr>
                <w:rFonts w:ascii="TH SarabunPSK" w:hAnsi="TH SarabunPSK" w:cs="TH SarabunPSK"/>
                <w:sz w:val="32"/>
                <w:szCs w:val="32"/>
                <w:cs/>
              </w:rPr>
              <w:t xml:space="preserve">ที่ส่งผ่านทาง </w:t>
            </w:r>
            <w:r w:rsidRPr="009E34A0">
              <w:rPr>
                <w:rFonts w:ascii="TH SarabunPSK" w:hAnsi="TH SarabunPSK" w:cs="TH SarabunPSK"/>
                <w:sz w:val="32"/>
                <w:szCs w:val="32"/>
              </w:rPr>
              <w:t xml:space="preserve">e-mail </w:t>
            </w:r>
            <w:r w:rsidRPr="009E34A0">
              <w:rPr>
                <w:rFonts w:ascii="TH SarabunPSK" w:hAnsi="TH SarabunPSK" w:cs="TH SarabunPSK"/>
                <w:sz w:val="32"/>
                <w:szCs w:val="32"/>
                <w:cs/>
              </w:rPr>
              <w:t xml:space="preserve">ที่ </w:t>
            </w:r>
            <w:r w:rsidRPr="009E34A0">
              <w:rPr>
                <w:rFonts w:ascii="TH SarabunPSK" w:hAnsi="TH SarabunPSK" w:cs="TH SarabunPSK"/>
                <w:sz w:val="32"/>
                <w:szCs w:val="32"/>
              </w:rPr>
              <w:t>E-mail : depression</w:t>
            </w:r>
            <w:r w:rsidRPr="009E34A0">
              <w:rPr>
                <w:rFonts w:ascii="TH SarabunPSK" w:hAnsi="TH SarabunPSK" w:cs="TH SarabunPSK"/>
                <w:sz w:val="32"/>
                <w:szCs w:val="32"/>
                <w:cs/>
              </w:rPr>
              <w:t>54</w:t>
            </w:r>
            <w:r w:rsidRPr="009E34A0">
              <w:rPr>
                <w:rFonts w:ascii="TH SarabunPSK" w:hAnsi="TH SarabunPSK" w:cs="TH SarabunPSK"/>
                <w:sz w:val="32"/>
                <w:szCs w:val="32"/>
              </w:rPr>
              <w:t xml:space="preserve">@hotmail.com </w:t>
            </w:r>
            <w:r w:rsidRPr="009E34A0">
              <w:rPr>
                <w:rFonts w:ascii="TH SarabunPSK" w:hAnsi="TH SarabunPSK" w:cs="TH SarabunPSK"/>
                <w:sz w:val="32"/>
                <w:szCs w:val="32"/>
                <w:cs/>
              </w:rPr>
              <w:t xml:space="preserve">หรือ </w:t>
            </w:r>
            <w:r w:rsidRPr="009E34A0">
              <w:rPr>
                <w:rFonts w:ascii="TH SarabunPSK" w:hAnsi="TH SarabunPSK" w:cs="TH SarabunPSK"/>
                <w:sz w:val="32"/>
                <w:szCs w:val="32"/>
              </w:rPr>
              <w:t xml:space="preserve">info@thaidepression.com </w:t>
            </w:r>
            <w:r w:rsidRPr="009E34A0">
              <w:rPr>
                <w:rFonts w:ascii="TH SarabunPSK" w:hAnsi="TH SarabunPSK" w:cs="TH SarabunPSK"/>
                <w:sz w:val="32"/>
                <w:szCs w:val="32"/>
                <w:cs/>
              </w:rPr>
              <w:t xml:space="preserve">หรือ </w:t>
            </w:r>
            <w:r w:rsidRPr="009E34A0">
              <w:rPr>
                <w:rFonts w:ascii="TH SarabunPSK" w:hAnsi="TH SarabunPSK" w:cs="TH SarabunPSK"/>
                <w:sz w:val="32"/>
                <w:szCs w:val="32"/>
              </w:rPr>
              <w:t xml:space="preserve">copy </w:t>
            </w:r>
            <w:r w:rsidRPr="009E34A0">
              <w:rPr>
                <w:rFonts w:ascii="TH SarabunPSK" w:hAnsi="TH SarabunPSK" w:cs="TH SarabunPSK"/>
                <w:sz w:val="32"/>
                <w:szCs w:val="32"/>
                <w:cs/>
              </w:rPr>
              <w:t xml:space="preserve">ลง </w:t>
            </w:r>
            <w:r w:rsidRPr="009E34A0">
              <w:rPr>
                <w:rFonts w:ascii="TH SarabunPSK" w:hAnsi="TH SarabunPSK" w:cs="TH SarabunPSK"/>
                <w:sz w:val="32"/>
                <w:szCs w:val="32"/>
              </w:rPr>
              <w:t xml:space="preserve">CD </w:t>
            </w:r>
            <w:r w:rsidRPr="009E34A0">
              <w:rPr>
                <w:rFonts w:ascii="TH SarabunPSK" w:hAnsi="TH SarabunPSK" w:cs="TH SarabunPSK"/>
                <w:sz w:val="32"/>
                <w:szCs w:val="32"/>
                <w:cs/>
              </w:rPr>
              <w:t>ส่งทางไปรษณีย์</w:t>
            </w:r>
          </w:p>
          <w:p w:rsidR="00D32FA4" w:rsidRPr="009E34A0" w:rsidRDefault="00D32FA4" w:rsidP="004E5B1E">
            <w:pPr>
              <w:pStyle w:val="ListParagraph"/>
              <w:numPr>
                <w:ilvl w:val="0"/>
                <w:numId w:val="75"/>
              </w:numPr>
              <w:tabs>
                <w:tab w:val="left" w:pos="343"/>
              </w:tabs>
              <w:spacing w:after="0" w:line="240" w:lineRule="auto"/>
              <w:ind w:left="343" w:right="4" w:hanging="343"/>
              <w:rPr>
                <w:rFonts w:ascii="TH SarabunPSK" w:hAnsi="TH SarabunPSK" w:cs="TH SarabunPSK"/>
                <w:sz w:val="32"/>
                <w:szCs w:val="32"/>
              </w:rPr>
            </w:pPr>
            <w:r w:rsidRPr="009E34A0">
              <w:rPr>
                <w:rFonts w:ascii="TH SarabunPSK" w:hAnsi="TH SarabunPSK" w:cs="TH SarabunPSK"/>
                <w:sz w:val="32"/>
                <w:szCs w:val="32"/>
                <w:cs/>
              </w:rPr>
              <w:t xml:space="preserve">บันทึกทางโปรแกรมการดูแลเฝ้าระวังโรคซึมเศร้า </w:t>
            </w:r>
            <w:r w:rsidRPr="009E34A0">
              <w:rPr>
                <w:rFonts w:ascii="TH SarabunPSK" w:hAnsi="TH SarabunPSK" w:cs="TH SarabunPSK"/>
                <w:sz w:val="32"/>
                <w:szCs w:val="32"/>
              </w:rPr>
              <w:t xml:space="preserve">www.thaidepression.com </w:t>
            </w:r>
            <w:r w:rsidRPr="009E34A0">
              <w:rPr>
                <w:rFonts w:ascii="TH SarabunPSK" w:hAnsi="TH SarabunPSK" w:cs="TH SarabunPSK"/>
                <w:sz w:val="32"/>
                <w:szCs w:val="32"/>
                <w:cs/>
              </w:rPr>
              <w:t xml:space="preserve">สำหรับหน่วยที่มีความพร้อมและต้องการบันทึกการบริการทาง </w:t>
            </w:r>
            <w:r w:rsidRPr="009E34A0">
              <w:rPr>
                <w:rFonts w:ascii="TH SarabunPSK" w:hAnsi="TH SarabunPSK" w:cs="TH SarabunPSK"/>
                <w:sz w:val="32"/>
                <w:szCs w:val="32"/>
              </w:rPr>
              <w:t>Online</w:t>
            </w:r>
          </w:p>
          <w:p w:rsidR="00D32FA4" w:rsidRPr="009E34A0" w:rsidRDefault="00D32FA4" w:rsidP="0004665E">
            <w:pPr>
              <w:spacing w:after="0" w:line="240" w:lineRule="auto"/>
              <w:ind w:firstLine="343"/>
              <w:jc w:val="both"/>
              <w:outlineLvl w:val="1"/>
              <w:rPr>
                <w:rFonts w:ascii="TH SarabunPSK" w:hAnsi="TH SarabunPSK" w:cs="TH SarabunPSK"/>
                <w:sz w:val="32"/>
                <w:szCs w:val="32"/>
              </w:rPr>
            </w:pPr>
            <w:r w:rsidRPr="009E34A0">
              <w:rPr>
                <w:rFonts w:ascii="TH SarabunPSK" w:hAnsi="TH SarabunPSK" w:cs="TH SarabunPSK"/>
                <w:sz w:val="32"/>
                <w:szCs w:val="32"/>
                <w:cs/>
              </w:rPr>
              <w:t>ทั้งนี้ กรมสุขภาพจิต โดยโรงพยาบาลพระศรีมหาโพธิ์ จะรับดำเนินการรวบรวมพร้อมประมวลผลเข้ากับฐานข้อมูลโรคซึมเศร้า จนกว่าหน่วยบริการในพื้นที่จะขอยกเลิกการส่งตามข้อ 1-2</w:t>
            </w:r>
          </w:p>
          <w:p w:rsidR="00D32FA4" w:rsidRPr="009E34A0" w:rsidRDefault="00D32FA4" w:rsidP="0004665E">
            <w:pPr>
              <w:spacing w:after="0" w:line="240" w:lineRule="auto"/>
              <w:jc w:val="both"/>
              <w:outlineLvl w:val="1"/>
              <w:rPr>
                <w:rFonts w:ascii="TH SarabunPSK" w:eastAsia="Times New Roman" w:hAnsi="TH SarabunPSK" w:cs="TH SarabunPSK"/>
                <w:b/>
                <w:bCs/>
                <w:sz w:val="32"/>
                <w:szCs w:val="32"/>
              </w:rPr>
            </w:pPr>
            <w:r w:rsidRPr="009E34A0">
              <w:rPr>
                <w:rFonts w:ascii="TH SarabunPSK" w:eastAsia="Times New Roman" w:hAnsi="TH SarabunPSK" w:cs="TH SarabunPSK"/>
                <w:b/>
                <w:bCs/>
                <w:sz w:val="32"/>
                <w:szCs w:val="32"/>
                <w:cs/>
              </w:rPr>
              <w:t>คำอธิบายสูตร</w:t>
            </w:r>
            <w:r w:rsidRPr="009E34A0">
              <w:rPr>
                <w:rFonts w:ascii="TH SarabunPSK" w:eastAsia="Times New Roman" w:hAnsi="TH SarabunPSK" w:cs="TH SarabunPSK"/>
                <w:b/>
                <w:bCs/>
                <w:sz w:val="32"/>
                <w:szCs w:val="32"/>
              </w:rPr>
              <w:t>:</w:t>
            </w:r>
          </w:p>
          <w:p w:rsidR="00D32FA4" w:rsidRPr="009E34A0" w:rsidRDefault="00D32FA4" w:rsidP="0004665E">
            <w:pPr>
              <w:numPr>
                <w:ilvl w:val="0"/>
                <w:numId w:val="17"/>
              </w:numPr>
              <w:spacing w:after="0" w:line="240" w:lineRule="auto"/>
              <w:ind w:left="0" w:firstLine="360"/>
              <w:jc w:val="thaiDistribute"/>
              <w:outlineLvl w:val="1"/>
              <w:rPr>
                <w:rFonts w:ascii="TH SarabunPSK" w:hAnsi="TH SarabunPSK" w:cs="TH SarabunPSK"/>
                <w:sz w:val="32"/>
                <w:szCs w:val="32"/>
              </w:rPr>
            </w:pPr>
            <w:r w:rsidRPr="009E34A0">
              <w:rPr>
                <w:rFonts w:ascii="TH SarabunPSK" w:eastAsia="Times New Roman" w:hAnsi="TH SarabunPSK" w:cs="TH SarabunPSK"/>
                <w:b/>
                <w:bCs/>
                <w:sz w:val="32"/>
                <w:szCs w:val="32"/>
                <w:cs/>
              </w:rPr>
              <w:t>ตัวตั้ง</w:t>
            </w:r>
            <w:r w:rsidRPr="009E34A0">
              <w:rPr>
                <w:rFonts w:ascii="TH SarabunPSK" w:eastAsia="Times New Roman" w:hAnsi="TH SarabunPSK" w:cs="TH SarabunPSK"/>
                <w:sz w:val="32"/>
                <w:szCs w:val="32"/>
                <w:cs/>
              </w:rPr>
              <w:t xml:space="preserve"> คือ </w:t>
            </w:r>
            <w:r w:rsidRPr="009E34A0">
              <w:rPr>
                <w:rFonts w:ascii="TH SarabunPSK" w:hAnsi="TH SarabunPSK" w:cs="TH SarabunPSK"/>
                <w:sz w:val="32"/>
                <w:szCs w:val="32"/>
                <w:cs/>
              </w:rPr>
              <w:t>จำนวนผู้ป่วยโรคซึมเศร้า</w:t>
            </w:r>
            <w:r w:rsidRPr="009E34A0">
              <w:rPr>
                <w:rFonts w:ascii="TH SarabunPSK" w:hAnsi="TH SarabunPSK" w:cs="TH SarabunPSK"/>
                <w:spacing w:val="-4"/>
                <w:sz w:val="32"/>
                <w:szCs w:val="32"/>
              </w:rPr>
              <w:t xml:space="preserve"> (</w:t>
            </w:r>
            <w:r w:rsidRPr="009E34A0">
              <w:rPr>
                <w:rFonts w:ascii="TH SarabunPSK" w:hAnsi="TH SarabunPSK" w:cs="TH SarabunPSK"/>
                <w:sz w:val="32"/>
                <w:szCs w:val="32"/>
              </w:rPr>
              <w:t>F</w:t>
            </w:r>
            <w:r w:rsidRPr="009E34A0">
              <w:rPr>
                <w:rFonts w:ascii="TH SarabunPSK" w:hAnsi="TH SarabunPSK" w:cs="TH SarabunPSK"/>
                <w:sz w:val="32"/>
                <w:szCs w:val="32"/>
                <w:cs/>
              </w:rPr>
              <w:t>32.</w:t>
            </w:r>
            <w:r w:rsidRPr="009E34A0">
              <w:rPr>
                <w:rFonts w:ascii="TH SarabunPSK" w:hAnsi="TH SarabunPSK" w:cs="TH SarabunPSK"/>
                <w:sz w:val="32"/>
                <w:szCs w:val="32"/>
              </w:rPr>
              <w:t>x, F</w:t>
            </w:r>
            <w:r w:rsidRPr="009E34A0">
              <w:rPr>
                <w:rFonts w:ascii="TH SarabunPSK" w:hAnsi="TH SarabunPSK" w:cs="TH SarabunPSK"/>
                <w:sz w:val="32"/>
                <w:szCs w:val="32"/>
                <w:cs/>
              </w:rPr>
              <w:t>33.</w:t>
            </w:r>
            <w:r w:rsidRPr="009E34A0">
              <w:rPr>
                <w:rFonts w:ascii="TH SarabunPSK" w:hAnsi="TH SarabunPSK" w:cs="TH SarabunPSK"/>
                <w:sz w:val="32"/>
                <w:szCs w:val="32"/>
              </w:rPr>
              <w:t>x, F</w:t>
            </w:r>
            <w:r w:rsidRPr="009E34A0">
              <w:rPr>
                <w:rFonts w:ascii="TH SarabunPSK" w:hAnsi="TH SarabunPSK" w:cs="TH SarabunPSK"/>
                <w:sz w:val="32"/>
                <w:szCs w:val="32"/>
                <w:cs/>
              </w:rPr>
              <w:t>34.1</w:t>
            </w:r>
            <w:r w:rsidRPr="009E34A0">
              <w:rPr>
                <w:rFonts w:ascii="TH SarabunPSK" w:hAnsi="TH SarabunPSK" w:cs="TH SarabunPSK"/>
                <w:sz w:val="32"/>
                <w:szCs w:val="32"/>
              </w:rPr>
              <w:t>, F</w:t>
            </w:r>
            <w:r w:rsidRPr="009E34A0">
              <w:rPr>
                <w:rFonts w:ascii="TH SarabunPSK" w:hAnsi="TH SarabunPSK" w:cs="TH SarabunPSK"/>
                <w:sz w:val="32"/>
                <w:szCs w:val="32"/>
                <w:cs/>
              </w:rPr>
              <w:t>38.</w:t>
            </w:r>
            <w:r w:rsidRPr="009E34A0">
              <w:rPr>
                <w:rFonts w:ascii="TH SarabunPSK" w:hAnsi="TH SarabunPSK" w:cs="TH SarabunPSK"/>
                <w:sz w:val="32"/>
                <w:szCs w:val="32"/>
              </w:rPr>
              <w:t>x</w:t>
            </w:r>
            <w:r w:rsidRPr="009E34A0">
              <w:rPr>
                <w:rFonts w:ascii="TH SarabunPSK" w:hAnsi="TH SarabunPSK" w:cs="TH SarabunPSK"/>
                <w:sz w:val="32"/>
                <w:szCs w:val="32"/>
                <w:cs/>
              </w:rPr>
              <w:t xml:space="preserve"> และ </w:t>
            </w:r>
            <w:r w:rsidRPr="009E34A0">
              <w:rPr>
                <w:rFonts w:ascii="TH SarabunPSK" w:hAnsi="TH SarabunPSK" w:cs="TH SarabunPSK"/>
                <w:sz w:val="32"/>
                <w:szCs w:val="32"/>
              </w:rPr>
              <w:t>F</w:t>
            </w:r>
            <w:r w:rsidRPr="009E34A0">
              <w:rPr>
                <w:rFonts w:ascii="TH SarabunPSK" w:hAnsi="TH SarabunPSK" w:cs="TH SarabunPSK"/>
                <w:sz w:val="32"/>
                <w:szCs w:val="32"/>
                <w:cs/>
              </w:rPr>
              <w:t>39.</w:t>
            </w:r>
            <w:r w:rsidRPr="009E34A0">
              <w:rPr>
                <w:rFonts w:ascii="TH SarabunPSK" w:hAnsi="TH SarabunPSK" w:cs="TH SarabunPSK"/>
                <w:sz w:val="32"/>
                <w:szCs w:val="32"/>
              </w:rPr>
              <w:t>x</w:t>
            </w:r>
            <w:r w:rsidRPr="009E34A0">
              <w:rPr>
                <w:rFonts w:ascii="TH SarabunPSK" w:hAnsi="TH SarabunPSK" w:cs="TH SarabunPSK"/>
                <w:sz w:val="32"/>
                <w:szCs w:val="32"/>
                <w:cs/>
              </w:rPr>
              <w:t xml:space="preserve">) ทั้งรายเก่าและรายใหม่ที่มารับบริการสะสมมาตั้งแต่ปีงบประมาณ </w:t>
            </w:r>
            <w:r w:rsidRPr="009E34A0">
              <w:rPr>
                <w:rFonts w:ascii="TH SarabunPSK" w:hAnsi="TH SarabunPSK" w:cs="TH SarabunPSK"/>
                <w:sz w:val="32"/>
                <w:szCs w:val="32"/>
              </w:rPr>
              <w:t>2552</w:t>
            </w:r>
            <w:r w:rsidRPr="009E34A0">
              <w:rPr>
                <w:rFonts w:ascii="TH SarabunPSK" w:hAnsi="TH SarabunPSK" w:cs="TH SarabunPSK"/>
                <w:sz w:val="32"/>
                <w:szCs w:val="32"/>
                <w:cs/>
              </w:rPr>
              <w:t xml:space="preserve"> จนถึงในปีงบประมาณ (ใส่ปีที่ต้องการวัด)</w:t>
            </w:r>
            <w:r w:rsidRPr="009E34A0">
              <w:rPr>
                <w:rFonts w:ascii="TH SarabunPSK" w:hAnsi="TH SarabunPSK" w:cs="TH SarabunPSK"/>
                <w:sz w:val="32"/>
                <w:szCs w:val="32"/>
              </w:rPr>
              <w:t xml:space="preserve"> </w:t>
            </w:r>
            <w:r w:rsidRPr="009E34A0">
              <w:rPr>
                <w:rFonts w:ascii="TH SarabunPSK" w:eastAsia="Times New Roman" w:hAnsi="TH SarabunPSK" w:cs="TH SarabunPSK"/>
                <w:sz w:val="32"/>
                <w:szCs w:val="32"/>
                <w:cs/>
              </w:rPr>
              <w:t>ในหน่วยบริการ/สถานพยาบาล รพศ./</w:t>
            </w:r>
            <w:proofErr w:type="spellStart"/>
            <w:r w:rsidRPr="009E34A0">
              <w:rPr>
                <w:rFonts w:ascii="TH SarabunPSK" w:eastAsia="Times New Roman" w:hAnsi="TH SarabunPSK" w:cs="TH SarabunPSK"/>
                <w:sz w:val="32"/>
                <w:szCs w:val="32"/>
                <w:cs/>
              </w:rPr>
              <w:t>รพท</w:t>
            </w:r>
            <w:proofErr w:type="spellEnd"/>
            <w:r w:rsidRPr="009E34A0">
              <w:rPr>
                <w:rFonts w:ascii="TH SarabunPSK" w:eastAsia="Times New Roman" w:hAnsi="TH SarabunPSK" w:cs="TH SarabunPSK"/>
                <w:sz w:val="32"/>
                <w:szCs w:val="32"/>
                <w:cs/>
              </w:rPr>
              <w:t>./</w:t>
            </w:r>
            <w:proofErr w:type="spellStart"/>
            <w:r w:rsidRPr="009E34A0">
              <w:rPr>
                <w:rFonts w:ascii="TH SarabunPSK" w:eastAsia="Times New Roman" w:hAnsi="TH SarabunPSK" w:cs="TH SarabunPSK"/>
                <w:sz w:val="32"/>
                <w:szCs w:val="32"/>
                <w:cs/>
              </w:rPr>
              <w:t>รพช</w:t>
            </w:r>
            <w:proofErr w:type="spellEnd"/>
            <w:r w:rsidRPr="009E34A0">
              <w:rPr>
                <w:rFonts w:ascii="TH SarabunPSK" w:eastAsia="Times New Roman" w:hAnsi="TH SarabunPSK" w:cs="TH SarabunPSK"/>
                <w:sz w:val="32"/>
                <w:szCs w:val="32"/>
                <w:cs/>
              </w:rPr>
              <w:t>./    รพ</w:t>
            </w:r>
            <w:r w:rsidRPr="009E34A0">
              <w:rPr>
                <w:rFonts w:ascii="TH SarabunPSK" w:eastAsia="Times New Roman" w:hAnsi="TH SarabunPSK" w:cs="TH SarabunPSK"/>
                <w:sz w:val="32"/>
                <w:szCs w:val="32"/>
              </w:rPr>
              <w:t>.</w:t>
            </w:r>
            <w:r w:rsidRPr="009E34A0">
              <w:rPr>
                <w:rFonts w:ascii="TH SarabunPSK" w:eastAsia="Times New Roman" w:hAnsi="TH SarabunPSK" w:cs="TH SarabunPSK"/>
                <w:sz w:val="32"/>
                <w:szCs w:val="32"/>
                <w:cs/>
              </w:rPr>
              <w:t>สต.และศูนย์สุขภาพชุมชนทุกจังหวัดในประเทศไทย รวมทั้งรพ./สถาบันจิตเวชในสังกัดกรมสุขภาพจิต</w:t>
            </w:r>
          </w:p>
          <w:p w:rsidR="00D32FA4" w:rsidRPr="009E34A0" w:rsidRDefault="00D32FA4" w:rsidP="0004665E">
            <w:pPr>
              <w:numPr>
                <w:ilvl w:val="0"/>
                <w:numId w:val="17"/>
              </w:numPr>
              <w:spacing w:after="0" w:line="240" w:lineRule="auto"/>
              <w:ind w:left="0" w:firstLine="360"/>
              <w:jc w:val="thaiDistribute"/>
              <w:outlineLvl w:val="1"/>
              <w:rPr>
                <w:rFonts w:ascii="TH SarabunPSK" w:hAnsi="TH SarabunPSK" w:cs="TH SarabunPSK"/>
                <w:sz w:val="32"/>
                <w:szCs w:val="32"/>
                <w:cs/>
              </w:rPr>
            </w:pPr>
            <w:r w:rsidRPr="009E34A0">
              <w:rPr>
                <w:rFonts w:ascii="TH SarabunPSK" w:eastAsia="Times New Roman" w:hAnsi="TH SarabunPSK" w:cs="TH SarabunPSK"/>
                <w:b/>
                <w:bCs/>
                <w:sz w:val="32"/>
                <w:szCs w:val="32"/>
                <w:cs/>
              </w:rPr>
              <w:t>ตัวหาร</w:t>
            </w:r>
            <w:r w:rsidRPr="009E34A0">
              <w:rPr>
                <w:rFonts w:ascii="TH SarabunPSK" w:eastAsia="Times New Roman" w:hAnsi="TH SarabunPSK" w:cs="TH SarabunPSK"/>
                <w:sz w:val="32"/>
                <w:szCs w:val="32"/>
                <w:cs/>
              </w:rPr>
              <w:t xml:space="preserve"> คือ จำนวนผู้ป่วยโรคซึมเศร้าที่คำนวณจากความชุกของโรคซึมเศร้าภาพรวมทั้งประเทศ ที่มีอายุ 15 ปีขึ้นไป (อัตราความชุกจากการสำรวจระบาดวิทยาของโรคซึมเศร้าปี 2551 โดยกรมสุขภาพจิต โดยสุ่มตัวอย่างของประขากรไทยที่มีอายุตั้งแต่ 15 ปีขึ้นไปจำนวน 19,000 ราย พบอัตราความชุกของโรคซึมเศร้าภาพรวมทั้งประเทศ 2.7</w:t>
            </w:r>
            <w:r w:rsidRPr="009E34A0">
              <w:rPr>
                <w:rFonts w:ascii="TH SarabunPSK" w:eastAsia="Times New Roman" w:hAnsi="TH SarabunPSK" w:cs="TH SarabunPSK"/>
                <w:sz w:val="32"/>
                <w:szCs w:val="32"/>
              </w:rPr>
              <w:t>% (</w:t>
            </w:r>
            <w:r w:rsidRPr="009E34A0">
              <w:rPr>
                <w:rFonts w:ascii="TH SarabunPSK" w:eastAsia="Times New Roman" w:hAnsi="TH SarabunPSK" w:cs="TH SarabunPSK"/>
                <w:sz w:val="32"/>
                <w:szCs w:val="32"/>
                <w:cs/>
              </w:rPr>
              <w:t xml:space="preserve">แยกเป็น </w:t>
            </w:r>
            <w:r w:rsidRPr="009E34A0">
              <w:rPr>
                <w:rFonts w:ascii="TH SarabunPSK" w:eastAsia="Times New Roman" w:hAnsi="TH SarabunPSK" w:cs="TH SarabunPSK"/>
                <w:sz w:val="32"/>
                <w:szCs w:val="32"/>
              </w:rPr>
              <w:t xml:space="preserve">Major Depressive episode 2.4%, Dysthymia0.3%) </w:t>
            </w:r>
            <w:r w:rsidRPr="009E34A0">
              <w:rPr>
                <w:rFonts w:ascii="TH SarabunPSK" w:eastAsia="Times New Roman" w:hAnsi="TH SarabunPSK" w:cs="TH SarabunPSK"/>
                <w:sz w:val="32"/>
                <w:szCs w:val="32"/>
                <w:cs/>
              </w:rPr>
              <w:t>และฐานประชากร</w:t>
            </w:r>
            <w:r w:rsidRPr="009E34A0">
              <w:rPr>
                <w:rFonts w:ascii="TH SarabunPSK" w:eastAsia="Times New Roman" w:hAnsi="TH SarabunPSK" w:cs="TH SarabunPSK"/>
                <w:sz w:val="32"/>
                <w:szCs w:val="32"/>
                <w:cs/>
              </w:rPr>
              <w:lastRenderedPageBreak/>
              <w:t>ประจำปี....(จะใช้ประชากรประจำปีย้อนหลังไป 1</w:t>
            </w:r>
            <w:r w:rsidRPr="009E34A0">
              <w:rPr>
                <w:rFonts w:ascii="TH SarabunPSK" w:eastAsia="Times New Roman" w:hAnsi="TH SarabunPSK" w:cs="TH SarabunPSK"/>
                <w:sz w:val="32"/>
                <w:szCs w:val="32"/>
              </w:rPr>
              <w:t>-2</w:t>
            </w:r>
            <w:r w:rsidRPr="009E34A0">
              <w:rPr>
                <w:rFonts w:ascii="TH SarabunPSK" w:eastAsia="Times New Roman" w:hAnsi="TH SarabunPSK" w:cs="TH SarabunPSK"/>
                <w:sz w:val="32"/>
                <w:szCs w:val="32"/>
                <w:cs/>
              </w:rPr>
              <w:t xml:space="preserve"> ปี เนื่องจากปีที่จะวัดยังไม่มีรายงาน</w:t>
            </w:r>
            <w:r w:rsidRPr="009E34A0">
              <w:rPr>
                <w:rFonts w:ascii="TH SarabunPSK" w:eastAsia="Times New Roman" w:hAnsi="TH SarabunPSK" w:cs="TH SarabunPSK"/>
                <w:sz w:val="32"/>
                <w:szCs w:val="32"/>
              </w:rPr>
              <w:t xml:space="preserve"> </w:t>
            </w:r>
            <w:r w:rsidRPr="009E34A0">
              <w:rPr>
                <w:rFonts w:ascii="TH SarabunPSK" w:eastAsia="Times New Roman" w:hAnsi="TH SarabunPSK" w:cs="TH SarabunPSK"/>
                <w:sz w:val="32"/>
                <w:szCs w:val="32"/>
                <w:cs/>
              </w:rPr>
              <w:t xml:space="preserve">เช่น ในปีงบประมาณ </w:t>
            </w:r>
            <w:r w:rsidRPr="009E34A0">
              <w:rPr>
                <w:rFonts w:ascii="TH SarabunPSK" w:eastAsia="Times New Roman" w:hAnsi="TH SarabunPSK" w:cs="TH SarabunPSK"/>
                <w:sz w:val="32"/>
                <w:szCs w:val="32"/>
              </w:rPr>
              <w:t xml:space="preserve">2560 </w:t>
            </w:r>
            <w:r w:rsidRPr="009E34A0">
              <w:rPr>
                <w:rFonts w:ascii="TH SarabunPSK" w:eastAsia="Times New Roman" w:hAnsi="TH SarabunPSK" w:cs="TH SarabunPSK"/>
                <w:sz w:val="32"/>
                <w:szCs w:val="32"/>
                <w:cs/>
              </w:rPr>
              <w:t>จะ</w:t>
            </w:r>
            <w:r w:rsidRPr="009E34A0">
              <w:rPr>
                <w:rFonts w:ascii="TH SarabunPSK" w:hAnsi="TH SarabunPSK" w:cs="TH SarabunPSK"/>
                <w:sz w:val="32"/>
                <w:szCs w:val="32"/>
                <w:cs/>
              </w:rPr>
              <w:t xml:space="preserve">ฐานประชากรประจำปี </w:t>
            </w:r>
            <w:r w:rsidRPr="009E34A0">
              <w:rPr>
                <w:rFonts w:ascii="TH SarabunPSK" w:hAnsi="TH SarabunPSK" w:cs="TH SarabunPSK"/>
                <w:sz w:val="32"/>
                <w:szCs w:val="32"/>
              </w:rPr>
              <w:t>2558</w:t>
            </w:r>
            <w:r w:rsidRPr="009E34A0">
              <w:rPr>
                <w:rFonts w:ascii="TH SarabunPSK" w:eastAsia="Times New Roman" w:hAnsi="TH SarabunPSK" w:cs="TH SarabunPSK"/>
                <w:sz w:val="32"/>
                <w:szCs w:val="32"/>
                <w:cs/>
              </w:rPr>
              <w:t xml:space="preserve">) ที่มีอายุ </w:t>
            </w:r>
            <w:r w:rsidRPr="009E34A0">
              <w:rPr>
                <w:rFonts w:ascii="TH SarabunPSK" w:eastAsia="Times New Roman" w:hAnsi="TH SarabunPSK" w:cs="TH SarabunPSK"/>
                <w:sz w:val="32"/>
                <w:szCs w:val="32"/>
              </w:rPr>
              <w:t xml:space="preserve">15 </w:t>
            </w:r>
            <w:r w:rsidRPr="009E34A0">
              <w:rPr>
                <w:rFonts w:ascii="TH SarabunPSK" w:eastAsia="Times New Roman" w:hAnsi="TH SarabunPSK" w:cs="TH SarabunPSK"/>
                <w:sz w:val="32"/>
                <w:szCs w:val="32"/>
                <w:cs/>
              </w:rPr>
              <w:t>ปีขึ้นไปของ</w:t>
            </w:r>
            <w:r w:rsidRPr="009E34A0">
              <w:rPr>
                <w:rFonts w:ascii="TH SarabunPSK" w:hAnsi="TH SarabunPSK" w:cs="TH SarabunPSK"/>
                <w:sz w:val="32"/>
                <w:szCs w:val="32"/>
                <w:cs/>
              </w:rPr>
              <w:t xml:space="preserve">สำนักบริหารการทะเบียน </w:t>
            </w:r>
            <w:r w:rsidRPr="009E34A0">
              <w:rPr>
                <w:rFonts w:ascii="TH SarabunPSK" w:eastAsia="Times New Roman" w:hAnsi="TH SarabunPSK" w:cs="TH SarabunPSK"/>
                <w:sz w:val="32"/>
                <w:szCs w:val="32"/>
                <w:cs/>
              </w:rPr>
              <w:t>กรมการปกครอง กระทรวงมหาดไทย</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lastRenderedPageBreak/>
              <w:t>แหล่งข้อมูล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jc w:val="thaiDistribute"/>
              <w:rPr>
                <w:rFonts w:ascii="TH SarabunPSK" w:hAnsi="TH SarabunPSK" w:cs="TH SarabunPSK"/>
                <w:sz w:val="32"/>
                <w:szCs w:val="32"/>
              </w:rPr>
            </w:pPr>
            <w:r w:rsidRPr="009E34A0">
              <w:rPr>
                <w:rFonts w:ascii="TH SarabunPSK" w:hAnsi="TH SarabunPSK" w:cs="TH SarabunPSK"/>
                <w:sz w:val="32"/>
                <w:szCs w:val="32"/>
                <w:cs/>
              </w:rPr>
              <w:t xml:space="preserve">สถานบริการสาธารณสุขทั่วประเทศ </w:t>
            </w:r>
          </w:p>
        </w:tc>
      </w:tr>
    </w:tbl>
    <w:p w:rsidR="00F23553" w:rsidRDefault="00F23553"/>
    <w:tbl>
      <w:tblPr>
        <w:tblW w:w="10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4"/>
        <w:gridCol w:w="7655"/>
      </w:tblGrid>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รายการข้อมูล 1</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F23553">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A = </w:t>
            </w:r>
            <w:r w:rsidRPr="009E34A0">
              <w:rPr>
                <w:rFonts w:ascii="TH SarabunPSK" w:hAnsi="TH SarabunPSK" w:cs="TH SarabunPSK"/>
                <w:sz w:val="32"/>
                <w:szCs w:val="32"/>
                <w:cs/>
              </w:rPr>
              <w:t xml:space="preserve">จำนวนผู้ป่วยโรคซึมเศร้าที่มารับบริการตั้งแต่ปีงบประมาณ </w:t>
            </w:r>
            <w:r w:rsidRPr="009E34A0">
              <w:rPr>
                <w:rFonts w:ascii="TH SarabunPSK" w:hAnsi="TH SarabunPSK" w:cs="TH SarabunPSK"/>
                <w:sz w:val="32"/>
                <w:szCs w:val="32"/>
              </w:rPr>
              <w:t xml:space="preserve">2552 </w:t>
            </w:r>
            <w:r w:rsidRPr="009E34A0">
              <w:rPr>
                <w:rFonts w:ascii="TH SarabunPSK" w:hAnsi="TH SarabunPSK" w:cs="TH SarabunPSK"/>
                <w:sz w:val="32"/>
                <w:szCs w:val="32"/>
                <w:cs/>
              </w:rPr>
              <w:t xml:space="preserve">สะสมมาจนถึง  </w:t>
            </w:r>
          </w:p>
          <w:p w:rsidR="00D32FA4" w:rsidRPr="009E34A0" w:rsidRDefault="00D32FA4" w:rsidP="00F23553">
            <w:pPr>
              <w:spacing w:after="0" w:line="240" w:lineRule="auto"/>
              <w:rPr>
                <w:rFonts w:ascii="TH SarabunPSK" w:hAnsi="TH SarabunPSK" w:cs="TH SarabunPSK"/>
                <w:sz w:val="32"/>
                <w:szCs w:val="32"/>
                <w:cs/>
              </w:rPr>
            </w:pPr>
            <w:r w:rsidRPr="009E34A0">
              <w:rPr>
                <w:rFonts w:ascii="TH SarabunPSK" w:hAnsi="TH SarabunPSK" w:cs="TH SarabunPSK"/>
                <w:sz w:val="32"/>
                <w:szCs w:val="32"/>
                <w:cs/>
              </w:rPr>
              <w:t xml:space="preserve">      ปีงบประมาณ (ใส่ปีที่ต้องการวัด)</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รายการข้อมูล 2</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sz w:val="32"/>
                <w:szCs w:val="32"/>
                <w:cs/>
              </w:rPr>
            </w:pPr>
            <w:r w:rsidRPr="009E34A0">
              <w:rPr>
                <w:rFonts w:ascii="TH SarabunPSK" w:hAnsi="TH SarabunPSK" w:cs="TH SarabunPSK"/>
                <w:sz w:val="32"/>
                <w:szCs w:val="32"/>
              </w:rPr>
              <w:t xml:space="preserve">B = </w:t>
            </w:r>
            <w:r w:rsidRPr="009E34A0">
              <w:rPr>
                <w:rFonts w:ascii="TH SarabunPSK" w:hAnsi="TH SarabunPSK" w:cs="TH SarabunPSK"/>
                <w:sz w:val="32"/>
                <w:szCs w:val="32"/>
                <w:cs/>
              </w:rPr>
              <w:t>จำนวนผู้ป่วยโรคซึมเศร้าคาดประมาณจากความชุกที่ได้จากการสำรวจ</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 xml:space="preserve">สูตรคำนวณตัวชี้วัด </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sz w:val="32"/>
                <w:szCs w:val="32"/>
              </w:rPr>
              <w:t>(A/B) x 100</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ระยะเวลาประเมินผล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sz w:val="32"/>
                <w:szCs w:val="32"/>
                <w:cs/>
              </w:rPr>
            </w:pPr>
            <w:r w:rsidRPr="009E34A0">
              <w:rPr>
                <w:rFonts w:ascii="TH SarabunPSK" w:hAnsi="TH SarabunPSK" w:cs="TH SarabunPSK"/>
                <w:sz w:val="32"/>
                <w:szCs w:val="32"/>
                <w:cs/>
              </w:rPr>
              <w:t>ไตรมาส 4</w:t>
            </w:r>
          </w:p>
        </w:tc>
      </w:tr>
      <w:tr w:rsidR="00D32FA4" w:rsidRPr="009E34A0" w:rsidTr="000466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33"/>
          <w:jc w:val="center"/>
        </w:trPr>
        <w:tc>
          <w:tcPr>
            <w:tcW w:w="10349" w:type="dxa"/>
            <w:gridSpan w:val="2"/>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 xml:space="preserve">เกณฑ์การประเมิน </w:t>
            </w: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 xml:space="preserve">ปี 2561 </w:t>
            </w:r>
            <w:r w:rsidRPr="009E34A0">
              <w:rPr>
                <w:rFonts w:ascii="TH SarabunPSK" w:hAnsi="TH SarabunPSK" w:cs="TH SarabunPSK"/>
                <w:b/>
                <w:bCs/>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14"/>
              <w:gridCol w:w="1984"/>
              <w:gridCol w:w="1985"/>
              <w:gridCol w:w="1984"/>
            </w:tblGrid>
            <w:tr w:rsidR="00D32FA4" w:rsidRPr="009E34A0" w:rsidTr="0004665E">
              <w:trPr>
                <w:jc w:val="center"/>
              </w:trPr>
              <w:tc>
                <w:tcPr>
                  <w:tcW w:w="201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198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1985"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198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04665E">
              <w:trPr>
                <w:jc w:val="center"/>
              </w:trPr>
              <w:tc>
                <w:tcPr>
                  <w:tcW w:w="2014" w:type="dxa"/>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rPr>
                    <w:t>-</w:t>
                  </w:r>
                </w:p>
              </w:tc>
              <w:tc>
                <w:tcPr>
                  <w:tcW w:w="1984" w:type="dxa"/>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rPr>
                    <w:t>-</w:t>
                  </w:r>
                </w:p>
              </w:tc>
              <w:tc>
                <w:tcPr>
                  <w:tcW w:w="1985" w:type="dxa"/>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rPr>
                    <w:t>-</w:t>
                  </w:r>
                </w:p>
              </w:tc>
              <w:tc>
                <w:tcPr>
                  <w:tcW w:w="1984" w:type="dxa"/>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cs/>
                    </w:rPr>
                    <w:t>≥ร้อยละ 55</w:t>
                  </w:r>
                </w:p>
              </w:tc>
            </w:tr>
          </w:tbl>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 xml:space="preserve">ปี 2562 </w:t>
            </w:r>
            <w:r w:rsidRPr="009E34A0">
              <w:rPr>
                <w:rFonts w:ascii="TH SarabunPSK" w:hAnsi="TH SarabunPSK" w:cs="TH SarabunPSK"/>
                <w:b/>
                <w:bCs/>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14"/>
              <w:gridCol w:w="1984"/>
              <w:gridCol w:w="1985"/>
              <w:gridCol w:w="1984"/>
            </w:tblGrid>
            <w:tr w:rsidR="00D32FA4" w:rsidRPr="009E34A0" w:rsidTr="0004665E">
              <w:trPr>
                <w:jc w:val="center"/>
              </w:trPr>
              <w:tc>
                <w:tcPr>
                  <w:tcW w:w="201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198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1985"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198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04665E">
              <w:trPr>
                <w:jc w:val="center"/>
              </w:trPr>
              <w:tc>
                <w:tcPr>
                  <w:tcW w:w="2014" w:type="dxa"/>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rPr>
                    <w:t>-</w:t>
                  </w:r>
                </w:p>
              </w:tc>
              <w:tc>
                <w:tcPr>
                  <w:tcW w:w="1984" w:type="dxa"/>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rPr>
                    <w:t>-</w:t>
                  </w:r>
                </w:p>
              </w:tc>
              <w:tc>
                <w:tcPr>
                  <w:tcW w:w="1985" w:type="dxa"/>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rPr>
                    <w:t>-</w:t>
                  </w:r>
                </w:p>
              </w:tc>
              <w:tc>
                <w:tcPr>
                  <w:tcW w:w="1984" w:type="dxa"/>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cs/>
                    </w:rPr>
                    <w:t>≥ร้อยละ 60</w:t>
                  </w:r>
                </w:p>
              </w:tc>
            </w:tr>
          </w:tbl>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 xml:space="preserve">ปี 2563 </w:t>
            </w:r>
            <w:r w:rsidRPr="009E34A0">
              <w:rPr>
                <w:rFonts w:ascii="TH SarabunPSK" w:hAnsi="TH SarabunPSK" w:cs="TH SarabunPSK"/>
                <w:b/>
                <w:bCs/>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14"/>
              <w:gridCol w:w="1984"/>
              <w:gridCol w:w="1985"/>
              <w:gridCol w:w="1984"/>
            </w:tblGrid>
            <w:tr w:rsidR="00D32FA4" w:rsidRPr="009E34A0" w:rsidTr="0004665E">
              <w:trPr>
                <w:jc w:val="center"/>
              </w:trPr>
              <w:tc>
                <w:tcPr>
                  <w:tcW w:w="201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198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1985"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198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04665E">
              <w:trPr>
                <w:jc w:val="center"/>
              </w:trPr>
              <w:tc>
                <w:tcPr>
                  <w:tcW w:w="2014" w:type="dxa"/>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rPr>
                    <w:t>-</w:t>
                  </w:r>
                </w:p>
              </w:tc>
              <w:tc>
                <w:tcPr>
                  <w:tcW w:w="1984" w:type="dxa"/>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rPr>
                    <w:t>-</w:t>
                  </w:r>
                </w:p>
              </w:tc>
              <w:tc>
                <w:tcPr>
                  <w:tcW w:w="1985" w:type="dxa"/>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rPr>
                    <w:t>-</w:t>
                  </w:r>
                </w:p>
              </w:tc>
              <w:tc>
                <w:tcPr>
                  <w:tcW w:w="1984" w:type="dxa"/>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cs/>
                    </w:rPr>
                    <w:t>≥ร้อยละ 65</w:t>
                  </w:r>
                </w:p>
              </w:tc>
            </w:tr>
          </w:tbl>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 xml:space="preserve">ปี 2564 </w:t>
            </w:r>
            <w:r w:rsidRPr="009E34A0">
              <w:rPr>
                <w:rFonts w:ascii="TH SarabunPSK" w:hAnsi="TH SarabunPSK" w:cs="TH SarabunPSK"/>
                <w:b/>
                <w:bCs/>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14"/>
              <w:gridCol w:w="1984"/>
              <w:gridCol w:w="1985"/>
              <w:gridCol w:w="1984"/>
            </w:tblGrid>
            <w:tr w:rsidR="00D32FA4" w:rsidRPr="009E34A0" w:rsidTr="0004665E">
              <w:trPr>
                <w:jc w:val="center"/>
              </w:trPr>
              <w:tc>
                <w:tcPr>
                  <w:tcW w:w="201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198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1985"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198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04665E">
              <w:trPr>
                <w:jc w:val="center"/>
              </w:trPr>
              <w:tc>
                <w:tcPr>
                  <w:tcW w:w="2014" w:type="dxa"/>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rPr>
                    <w:t>-</w:t>
                  </w:r>
                </w:p>
              </w:tc>
              <w:tc>
                <w:tcPr>
                  <w:tcW w:w="1984" w:type="dxa"/>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rPr>
                    <w:t>-</w:t>
                  </w:r>
                </w:p>
              </w:tc>
              <w:tc>
                <w:tcPr>
                  <w:tcW w:w="1985" w:type="dxa"/>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rPr>
                    <w:t>-</w:t>
                  </w:r>
                </w:p>
              </w:tc>
              <w:tc>
                <w:tcPr>
                  <w:tcW w:w="1984" w:type="dxa"/>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cs/>
                    </w:rPr>
                    <w:t>≥ร้อยละ 70</w:t>
                  </w:r>
                </w:p>
              </w:tc>
            </w:tr>
          </w:tbl>
          <w:p w:rsidR="00D32FA4" w:rsidRPr="009E34A0" w:rsidRDefault="00D32FA4" w:rsidP="0004665E">
            <w:pPr>
              <w:spacing w:after="0" w:line="240" w:lineRule="auto"/>
              <w:rPr>
                <w:rFonts w:ascii="TH SarabunPSK" w:hAnsi="TH SarabunPSK" w:cs="TH SarabunPSK"/>
                <w:b/>
                <w:bCs/>
                <w:sz w:val="32"/>
                <w:szCs w:val="32"/>
              </w:rPr>
            </w:pP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 xml:space="preserve">วิธีการประเมินผล : </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tabs>
                <w:tab w:val="left" w:pos="567"/>
              </w:tabs>
              <w:spacing w:after="0" w:line="240" w:lineRule="auto"/>
              <w:ind w:right="6"/>
              <w:jc w:val="thaiDistribute"/>
              <w:rPr>
                <w:rFonts w:ascii="TH SarabunPSK" w:hAnsi="TH SarabunPSK" w:cs="TH SarabunPSK"/>
                <w:sz w:val="32"/>
                <w:szCs w:val="32"/>
                <w:cs/>
              </w:rPr>
            </w:pPr>
            <w:r w:rsidRPr="009E34A0">
              <w:rPr>
                <w:rFonts w:ascii="TH SarabunPSK" w:hAnsi="TH SarabunPSK" w:cs="TH SarabunPSK"/>
                <w:sz w:val="32"/>
                <w:szCs w:val="32"/>
                <w:cs/>
              </w:rPr>
              <w:t xml:space="preserve">รวบรวมข้อมูลผลการเข้าถึงบริการของสถานบริการสาธารณสุขทั่วประเทศจากมาตรฐานข้อมูล </w:t>
            </w:r>
            <w:r w:rsidRPr="009E34A0">
              <w:rPr>
                <w:rFonts w:ascii="TH SarabunPSK" w:hAnsi="TH SarabunPSK" w:cs="TH SarabunPSK"/>
                <w:sz w:val="32"/>
                <w:szCs w:val="32"/>
              </w:rPr>
              <w:t>43</w:t>
            </w:r>
            <w:r w:rsidRPr="009E34A0">
              <w:rPr>
                <w:rFonts w:ascii="TH SarabunPSK" w:hAnsi="TH SarabunPSK" w:cs="TH SarabunPSK"/>
                <w:sz w:val="32"/>
                <w:szCs w:val="32"/>
                <w:cs/>
              </w:rPr>
              <w:t xml:space="preserve"> แฟ้ม โดยการรับข้อมูลจากกองยุทธศาสตร์และแผนงาน กระทรวงสาธารณสุขเป็นรอบไตรมาส ที่มีข้อมูลสอดคล้องกับแบบรายงานที่กำหนดและทำการรวมผลการดำเนินงานในปีปัจจุบันเข้ากับผลการดำเนินงานของปีงบประมาณ </w:t>
            </w:r>
            <w:r w:rsidRPr="009E34A0">
              <w:rPr>
                <w:rFonts w:ascii="TH SarabunPSK" w:hAnsi="TH SarabunPSK" w:cs="TH SarabunPSK"/>
                <w:sz w:val="32"/>
                <w:szCs w:val="32"/>
              </w:rPr>
              <w:t xml:space="preserve">2552 - </w:t>
            </w:r>
            <w:r w:rsidRPr="009E34A0">
              <w:rPr>
                <w:rFonts w:ascii="TH SarabunPSK" w:hAnsi="TH SarabunPSK" w:cs="TH SarabunPSK"/>
                <w:sz w:val="32"/>
                <w:szCs w:val="32"/>
                <w:cs/>
              </w:rPr>
              <w:t xml:space="preserve">ปีที่ต้องการจะวัดในฐานข้อมูลการเข้าถึงบริการโรคซึมเศร้า กรมสุขภาพจิต โดยโรงพยาบาลพระศรีมหาโพธิ์ แล้ววิเคราะห์ประมวลผล และนำเสนอเป็นรายจังหวัด เขตสุขภาพ และประเทศที่ </w:t>
            </w:r>
            <w:r w:rsidRPr="009E34A0">
              <w:rPr>
                <w:rFonts w:ascii="TH SarabunPSK" w:hAnsi="TH SarabunPSK" w:cs="TH SarabunPSK"/>
                <w:sz w:val="32"/>
                <w:szCs w:val="32"/>
              </w:rPr>
              <w:t>www.thaidepression.com</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 xml:space="preserve">เอกสารสนับสนุน : </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cs/>
              </w:rPr>
              <w:t xml:space="preserve">ข้อมูลจากฐานข้อมูล </w:t>
            </w:r>
            <w:r w:rsidRPr="00000DD6">
              <w:rPr>
                <w:rFonts w:ascii="TH SarabunPSK" w:hAnsi="TH SarabunPSK" w:cs="TH SarabunPSK"/>
                <w:sz w:val="32"/>
                <w:szCs w:val="32"/>
              </w:rPr>
              <w:t>www.thaidepression.com</w:t>
            </w:r>
          </w:p>
        </w:tc>
      </w:tr>
      <w:tr w:rsidR="00D32FA4" w:rsidRPr="009E34A0" w:rsidTr="0004665E">
        <w:trPr>
          <w:trHeight w:val="2263"/>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รายละเอียดข้อมูลพื้นฐาน</w:t>
            </w:r>
          </w:p>
        </w:tc>
        <w:tc>
          <w:tcPr>
            <w:tcW w:w="7655" w:type="dxa"/>
            <w:tcBorders>
              <w:top w:val="single" w:sz="4" w:space="0" w:color="auto"/>
              <w:left w:val="single" w:sz="4" w:space="0" w:color="auto"/>
              <w:bottom w:val="single" w:sz="4" w:space="0" w:color="auto"/>
              <w:right w:val="single" w:sz="4" w:space="0" w:color="auto"/>
            </w:tcBorders>
          </w:tcPr>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85"/>
              <w:gridCol w:w="850"/>
              <w:gridCol w:w="1559"/>
              <w:gridCol w:w="1418"/>
              <w:gridCol w:w="1233"/>
            </w:tblGrid>
            <w:tr w:rsidR="00D32FA4" w:rsidRPr="009E34A0" w:rsidTr="00F23553">
              <w:trPr>
                <w:jc w:val="center"/>
              </w:trPr>
              <w:tc>
                <w:tcPr>
                  <w:tcW w:w="2085" w:type="dxa"/>
                  <w:vMerge w:val="restart"/>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rPr>
                    <w:t>Baseline data</w:t>
                  </w:r>
                </w:p>
              </w:tc>
              <w:tc>
                <w:tcPr>
                  <w:tcW w:w="850" w:type="dxa"/>
                  <w:vMerge w:val="restart"/>
                </w:tcPr>
                <w:p w:rsidR="00D32FA4" w:rsidRPr="009E34A0" w:rsidRDefault="00D32FA4" w:rsidP="0004665E">
                  <w:pPr>
                    <w:spacing w:after="0" w:line="240" w:lineRule="auto"/>
                    <w:jc w:val="center"/>
                    <w:rPr>
                      <w:rFonts w:ascii="TH SarabunPSK" w:hAnsi="TH SarabunPSK" w:cs="TH SarabunPSK"/>
                      <w:b/>
                      <w:bCs/>
                      <w:sz w:val="32"/>
                      <w:szCs w:val="32"/>
                      <w:cs/>
                    </w:rPr>
                  </w:pPr>
                  <w:r w:rsidRPr="009E34A0">
                    <w:rPr>
                      <w:rFonts w:ascii="TH SarabunPSK" w:hAnsi="TH SarabunPSK" w:cs="TH SarabunPSK"/>
                      <w:b/>
                      <w:bCs/>
                      <w:sz w:val="32"/>
                      <w:szCs w:val="32"/>
                      <w:cs/>
                    </w:rPr>
                    <w:t>หน่วยวัด</w:t>
                  </w:r>
                </w:p>
              </w:tc>
              <w:tc>
                <w:tcPr>
                  <w:tcW w:w="4210" w:type="dxa"/>
                  <w:gridSpan w:val="3"/>
                </w:tcPr>
                <w:p w:rsidR="00D32FA4" w:rsidRPr="009E34A0" w:rsidRDefault="00D32FA4" w:rsidP="00F23553">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ผลการดำเนินงานในรอบปีงบประมาณ พ.ศ.</w:t>
                  </w:r>
                </w:p>
              </w:tc>
            </w:tr>
            <w:tr w:rsidR="00D32FA4" w:rsidRPr="009E34A0" w:rsidTr="00F23553">
              <w:trPr>
                <w:jc w:val="center"/>
              </w:trPr>
              <w:tc>
                <w:tcPr>
                  <w:tcW w:w="2085" w:type="dxa"/>
                  <w:vMerge/>
                </w:tcPr>
                <w:p w:rsidR="00D32FA4" w:rsidRPr="009E34A0" w:rsidRDefault="00D32FA4" w:rsidP="0004665E">
                  <w:pPr>
                    <w:spacing w:after="0" w:line="240" w:lineRule="auto"/>
                    <w:jc w:val="center"/>
                    <w:rPr>
                      <w:rFonts w:ascii="TH SarabunPSK" w:hAnsi="TH SarabunPSK" w:cs="TH SarabunPSK"/>
                      <w:b/>
                      <w:bCs/>
                      <w:sz w:val="32"/>
                      <w:szCs w:val="32"/>
                    </w:rPr>
                  </w:pPr>
                </w:p>
              </w:tc>
              <w:tc>
                <w:tcPr>
                  <w:tcW w:w="850" w:type="dxa"/>
                  <w:vMerge/>
                </w:tcPr>
                <w:p w:rsidR="00D32FA4" w:rsidRPr="009E34A0" w:rsidRDefault="00D32FA4" w:rsidP="0004665E">
                  <w:pPr>
                    <w:spacing w:after="0" w:line="240" w:lineRule="auto"/>
                    <w:jc w:val="center"/>
                    <w:rPr>
                      <w:rFonts w:ascii="TH SarabunPSK" w:hAnsi="TH SarabunPSK" w:cs="TH SarabunPSK"/>
                      <w:b/>
                      <w:bCs/>
                      <w:sz w:val="32"/>
                      <w:szCs w:val="32"/>
                    </w:rPr>
                  </w:pPr>
                </w:p>
              </w:tc>
              <w:tc>
                <w:tcPr>
                  <w:tcW w:w="1559"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2557</w:t>
                  </w:r>
                </w:p>
              </w:tc>
              <w:tc>
                <w:tcPr>
                  <w:tcW w:w="1418"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2558</w:t>
                  </w:r>
                </w:p>
              </w:tc>
              <w:tc>
                <w:tcPr>
                  <w:tcW w:w="1233"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2559</w:t>
                  </w:r>
                </w:p>
              </w:tc>
            </w:tr>
            <w:tr w:rsidR="00D32FA4" w:rsidRPr="009E34A0" w:rsidTr="00F23553">
              <w:trPr>
                <w:jc w:val="center"/>
              </w:trPr>
              <w:tc>
                <w:tcPr>
                  <w:tcW w:w="2085" w:type="dxa"/>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อัตราการเข้าถึงบริการของผู้ป่วยโรคซึมเศร้าเทียบกับคาดประมาณจากความชุกที่ได้จากการสำรวจ</w:t>
                  </w:r>
                </w:p>
              </w:tc>
              <w:tc>
                <w:tcPr>
                  <w:tcW w:w="850" w:type="dxa"/>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ร้อยละ</w:t>
                  </w:r>
                </w:p>
              </w:tc>
              <w:tc>
                <w:tcPr>
                  <w:tcW w:w="1559"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36.76</w:t>
                  </w:r>
                </w:p>
              </w:tc>
              <w:tc>
                <w:tcPr>
                  <w:tcW w:w="1418"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44.14</w:t>
                  </w:r>
                </w:p>
              </w:tc>
              <w:tc>
                <w:tcPr>
                  <w:tcW w:w="1233"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48.50</w:t>
                  </w:r>
                </w:p>
              </w:tc>
            </w:tr>
          </w:tbl>
          <w:p w:rsidR="00D32FA4" w:rsidRPr="009E34A0" w:rsidRDefault="00D32FA4" w:rsidP="0004665E">
            <w:pPr>
              <w:spacing w:after="0" w:line="240" w:lineRule="auto"/>
              <w:rPr>
                <w:rFonts w:ascii="TH SarabunPSK" w:hAnsi="TH SarabunPSK" w:cs="TH SarabunPSK"/>
                <w:sz w:val="32"/>
                <w:szCs w:val="32"/>
              </w:rPr>
            </w:pPr>
          </w:p>
        </w:tc>
      </w:tr>
      <w:tr w:rsidR="00D32FA4" w:rsidRPr="009E34A0" w:rsidTr="0004665E">
        <w:trPr>
          <w:trHeight w:val="2263"/>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lastRenderedPageBreak/>
              <w:t>ผู้ให้ข้อมูลทางวิชาการ /</w:t>
            </w: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ผู้ประสานงานตัวชี้วัด</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tabs>
                <w:tab w:val="left" w:pos="567"/>
              </w:tabs>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rPr>
              <w:t xml:space="preserve">1. </w:t>
            </w:r>
            <w:r w:rsidRPr="009E34A0">
              <w:rPr>
                <w:rFonts w:ascii="TH SarabunPSK" w:hAnsi="TH SarabunPSK" w:cs="TH SarabunPSK"/>
                <w:sz w:val="32"/>
                <w:szCs w:val="32"/>
                <w:cs/>
              </w:rPr>
              <w:t>นายแพทย์ประภาส  อุ</w:t>
            </w:r>
            <w:proofErr w:type="spellStart"/>
            <w:r w:rsidRPr="009E34A0">
              <w:rPr>
                <w:rFonts w:ascii="TH SarabunPSK" w:hAnsi="TH SarabunPSK" w:cs="TH SarabunPSK"/>
                <w:sz w:val="32"/>
                <w:szCs w:val="32"/>
                <w:cs/>
              </w:rPr>
              <w:t>ครานันท์</w:t>
            </w:r>
            <w:proofErr w:type="spellEnd"/>
            <w:r w:rsidRPr="009E34A0">
              <w:rPr>
                <w:rFonts w:ascii="TH SarabunPSK" w:hAnsi="TH SarabunPSK" w:cs="TH SarabunPSK"/>
                <w:sz w:val="32"/>
                <w:szCs w:val="32"/>
                <w:cs/>
              </w:rPr>
              <w:t xml:space="preserve">   </w:t>
            </w:r>
            <w:r w:rsidRPr="009E34A0">
              <w:rPr>
                <w:rFonts w:ascii="TH SarabunPSK" w:hAnsi="TH SarabunPSK" w:cs="TH SarabunPSK"/>
                <w:sz w:val="32"/>
                <w:szCs w:val="32"/>
                <w:cs/>
              </w:rPr>
              <w:tab/>
              <w:t>ผู้อำนวยการโรงพยาบาลพระศรีมหาโพธิ์</w:t>
            </w:r>
          </w:p>
          <w:p w:rsidR="00D32FA4" w:rsidRPr="009E34A0" w:rsidRDefault="00D32FA4" w:rsidP="0004665E">
            <w:pPr>
              <w:tabs>
                <w:tab w:val="left" w:pos="567"/>
              </w:tabs>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 </w:t>
            </w:r>
            <w:r w:rsidRPr="009E34A0">
              <w:rPr>
                <w:rFonts w:ascii="TH SarabunPSK" w:hAnsi="TH SarabunPSK" w:cs="TH SarabunPSK"/>
                <w:sz w:val="32"/>
                <w:szCs w:val="32"/>
              </w:rPr>
              <w:t>045-352599</w:t>
            </w:r>
            <w:r w:rsidRPr="009E34A0">
              <w:rPr>
                <w:rFonts w:ascii="TH SarabunPSK" w:hAnsi="TH SarabunPSK" w:cs="TH SarabunPSK"/>
                <w:sz w:val="32"/>
                <w:szCs w:val="32"/>
                <w:cs/>
              </w:rPr>
              <w:t xml:space="preserve">         โทรศัพท์มือถือ : </w:t>
            </w:r>
            <w:r w:rsidRPr="009E34A0">
              <w:rPr>
                <w:rFonts w:ascii="TH SarabunPSK" w:hAnsi="TH SarabunPSK" w:cs="TH SarabunPSK"/>
                <w:sz w:val="32"/>
                <w:szCs w:val="32"/>
              </w:rPr>
              <w:t>089-9494885</w:t>
            </w:r>
          </w:p>
          <w:p w:rsidR="00D32FA4" w:rsidRPr="009E34A0" w:rsidRDefault="00D32FA4" w:rsidP="0004665E">
            <w:pPr>
              <w:tabs>
                <w:tab w:val="left" w:pos="567"/>
              </w:tabs>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โทรสาร : </w:t>
            </w:r>
            <w:r w:rsidRPr="009E34A0">
              <w:rPr>
                <w:rFonts w:ascii="TH SarabunPSK" w:hAnsi="TH SarabunPSK" w:cs="TH SarabunPSK"/>
                <w:sz w:val="32"/>
                <w:szCs w:val="32"/>
              </w:rPr>
              <w:t xml:space="preserve">045-352598 </w:t>
            </w:r>
            <w:r w:rsidRPr="009E34A0">
              <w:rPr>
                <w:rFonts w:ascii="TH SarabunPSK" w:hAnsi="TH SarabunPSK" w:cs="TH SarabunPSK"/>
                <w:sz w:val="32"/>
                <w:szCs w:val="32"/>
              </w:rPr>
              <w:tab/>
            </w:r>
            <w:r w:rsidRPr="009E34A0">
              <w:rPr>
                <w:rFonts w:ascii="TH SarabunPSK" w:hAnsi="TH SarabunPSK" w:cs="TH SarabunPSK"/>
                <w:sz w:val="32"/>
                <w:szCs w:val="32"/>
              </w:rPr>
              <w:tab/>
              <w:t>E-mail : pat-ukn@yahoo.com</w:t>
            </w:r>
          </w:p>
          <w:p w:rsidR="00D32FA4" w:rsidRPr="009E34A0" w:rsidRDefault="00D32FA4" w:rsidP="0004665E">
            <w:pPr>
              <w:tabs>
                <w:tab w:val="left" w:pos="567"/>
              </w:tabs>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rPr>
              <w:t xml:space="preserve">2. </w:t>
            </w:r>
            <w:r w:rsidRPr="009E34A0">
              <w:rPr>
                <w:rFonts w:ascii="TH SarabunPSK" w:hAnsi="TH SarabunPSK" w:cs="TH SarabunPSK"/>
                <w:sz w:val="32"/>
                <w:szCs w:val="32"/>
                <w:cs/>
              </w:rPr>
              <w:t>นางจินตนา ลี้จงเพิ่มพูน</w:t>
            </w:r>
            <w:r w:rsidRPr="009E34A0">
              <w:rPr>
                <w:rFonts w:ascii="TH SarabunPSK" w:hAnsi="TH SarabunPSK" w:cs="TH SarabunPSK"/>
                <w:sz w:val="32"/>
                <w:szCs w:val="32"/>
                <w:cs/>
              </w:rPr>
              <w:tab/>
            </w:r>
            <w:r w:rsidRPr="009E34A0">
              <w:rPr>
                <w:rFonts w:ascii="TH SarabunPSK" w:hAnsi="TH SarabunPSK" w:cs="TH SarabunPSK"/>
                <w:sz w:val="32"/>
                <w:szCs w:val="32"/>
              </w:rPr>
              <w:tab/>
            </w:r>
          </w:p>
          <w:p w:rsidR="00D32FA4" w:rsidRPr="009E34A0" w:rsidRDefault="00D32FA4" w:rsidP="0004665E">
            <w:pPr>
              <w:tabs>
                <w:tab w:val="left" w:pos="567"/>
              </w:tabs>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w:t>
            </w: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 </w:t>
            </w:r>
            <w:r w:rsidRPr="009E34A0">
              <w:rPr>
                <w:rFonts w:ascii="TH SarabunPSK" w:hAnsi="TH SarabunPSK" w:cs="TH SarabunPSK"/>
                <w:sz w:val="32"/>
                <w:szCs w:val="32"/>
              </w:rPr>
              <w:t xml:space="preserve">045-352599 </w:t>
            </w:r>
            <w:r w:rsidRPr="009E34A0">
              <w:rPr>
                <w:rFonts w:ascii="TH SarabunPSK" w:hAnsi="TH SarabunPSK" w:cs="TH SarabunPSK"/>
                <w:sz w:val="32"/>
                <w:szCs w:val="32"/>
              </w:rPr>
              <w:tab/>
            </w:r>
            <w:r w:rsidRPr="009E34A0">
              <w:rPr>
                <w:rFonts w:ascii="TH SarabunPSK" w:hAnsi="TH SarabunPSK" w:cs="TH SarabunPSK"/>
                <w:sz w:val="32"/>
                <w:szCs w:val="32"/>
                <w:cs/>
              </w:rPr>
              <w:t xml:space="preserve">โทรศัพท์มือถือ </w:t>
            </w:r>
            <w:r w:rsidRPr="009E34A0">
              <w:rPr>
                <w:rFonts w:ascii="TH SarabunPSK" w:hAnsi="TH SarabunPSK" w:cs="TH SarabunPSK"/>
                <w:sz w:val="32"/>
                <w:szCs w:val="32"/>
              </w:rPr>
              <w:t>:</w:t>
            </w:r>
            <w:r w:rsidRPr="009E34A0">
              <w:rPr>
                <w:rFonts w:ascii="TH SarabunPSK" w:hAnsi="TH SarabunPSK" w:cs="TH SarabunPSK"/>
                <w:sz w:val="32"/>
                <w:szCs w:val="32"/>
                <w:cs/>
              </w:rPr>
              <w:t xml:space="preserve"> </w:t>
            </w:r>
            <w:r w:rsidRPr="009E34A0">
              <w:rPr>
                <w:rFonts w:ascii="TH SarabunPSK" w:hAnsi="TH SarabunPSK" w:cs="TH SarabunPSK"/>
                <w:sz w:val="32"/>
                <w:szCs w:val="32"/>
              </w:rPr>
              <w:t>081-8775751</w:t>
            </w:r>
          </w:p>
          <w:p w:rsidR="00D32FA4" w:rsidRPr="009E34A0" w:rsidRDefault="00D32FA4" w:rsidP="0004665E">
            <w:pPr>
              <w:tabs>
                <w:tab w:val="left" w:pos="567"/>
              </w:tabs>
              <w:spacing w:after="0" w:line="240" w:lineRule="auto"/>
              <w:rPr>
                <w:rStyle w:val="Hyperlink"/>
                <w:rFonts w:ascii="TH SarabunPSK" w:hAnsi="TH SarabunPSK" w:cs="TH SarabunPSK"/>
                <w:sz w:val="32"/>
                <w:szCs w:val="32"/>
              </w:rPr>
            </w:pPr>
            <w:r w:rsidRPr="009E34A0">
              <w:rPr>
                <w:rFonts w:ascii="TH SarabunPSK" w:hAnsi="TH SarabunPSK" w:cs="TH SarabunPSK"/>
                <w:sz w:val="32"/>
                <w:szCs w:val="32"/>
                <w:cs/>
              </w:rPr>
              <w:t xml:space="preserve">    โทรสาร </w:t>
            </w:r>
            <w:r w:rsidRPr="009E34A0">
              <w:rPr>
                <w:rFonts w:ascii="TH SarabunPSK" w:hAnsi="TH SarabunPSK" w:cs="TH SarabunPSK"/>
                <w:sz w:val="32"/>
                <w:szCs w:val="32"/>
              </w:rPr>
              <w:t>:</w:t>
            </w:r>
            <w:r w:rsidRPr="009E34A0">
              <w:rPr>
                <w:rFonts w:ascii="TH SarabunPSK" w:hAnsi="TH SarabunPSK" w:cs="TH SarabunPSK"/>
                <w:sz w:val="32"/>
                <w:szCs w:val="32"/>
                <w:cs/>
              </w:rPr>
              <w:t xml:space="preserve"> </w:t>
            </w:r>
            <w:r w:rsidRPr="009E34A0">
              <w:rPr>
                <w:rFonts w:ascii="TH SarabunPSK" w:hAnsi="TH SarabunPSK" w:cs="TH SarabunPSK"/>
                <w:sz w:val="32"/>
                <w:szCs w:val="32"/>
              </w:rPr>
              <w:t xml:space="preserve">045-352598   </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 xml:space="preserve">E-mail : </w:t>
            </w:r>
            <w:r w:rsidRPr="00000DD6">
              <w:rPr>
                <w:rFonts w:ascii="TH SarabunPSK" w:hAnsi="TH SarabunPSK" w:cs="TH SarabunPSK"/>
                <w:sz w:val="32"/>
                <w:szCs w:val="32"/>
              </w:rPr>
              <w:t>virgojinny12@gmail.com</w:t>
            </w:r>
          </w:p>
          <w:p w:rsidR="00D32FA4" w:rsidRPr="009E34A0" w:rsidRDefault="00D32FA4" w:rsidP="0004665E">
            <w:pPr>
              <w:tabs>
                <w:tab w:val="left" w:pos="567"/>
              </w:tabs>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โรงพยาบาลพระศรีมหาโพธิ์</w:t>
            </w:r>
          </w:p>
        </w:tc>
      </w:tr>
      <w:tr w:rsidR="00D32FA4" w:rsidRPr="009E34A0" w:rsidTr="00000DD6">
        <w:trPr>
          <w:trHeight w:val="1266"/>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หน่วยงานประมวลผลและจัดทำข้อมูล</w:t>
            </w:r>
          </w:p>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(ระดับส่วนกลาง)</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cs/>
              </w:rPr>
              <w:t>โรงพยาบาลพระศรีมหาโพธิ์</w:t>
            </w:r>
          </w:p>
        </w:tc>
      </w:tr>
      <w:tr w:rsidR="00D32FA4" w:rsidRPr="009E34A0" w:rsidTr="0004665E">
        <w:trPr>
          <w:trHeight w:val="1690"/>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ผู้รับผิดชอบการรายงานผลการดำเนินงาน</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tabs>
                <w:tab w:val="left" w:pos="567"/>
              </w:tabs>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rPr>
              <w:t xml:space="preserve">1. </w:t>
            </w:r>
            <w:r w:rsidRPr="009E34A0">
              <w:rPr>
                <w:rFonts w:ascii="TH SarabunPSK" w:hAnsi="TH SarabunPSK" w:cs="TH SarabunPSK"/>
                <w:sz w:val="32"/>
                <w:szCs w:val="32"/>
                <w:cs/>
              </w:rPr>
              <w:t>นางจินตนา ลี้จงเพิ่มพูน</w:t>
            </w:r>
            <w:r w:rsidRPr="009E34A0">
              <w:rPr>
                <w:rFonts w:ascii="TH SarabunPSK" w:hAnsi="TH SarabunPSK" w:cs="TH SarabunPSK"/>
                <w:sz w:val="32"/>
                <w:szCs w:val="32"/>
                <w:cs/>
              </w:rPr>
              <w:tab/>
            </w:r>
            <w:r w:rsidRPr="009E34A0">
              <w:rPr>
                <w:rFonts w:ascii="TH SarabunPSK" w:hAnsi="TH SarabunPSK" w:cs="TH SarabunPSK"/>
                <w:sz w:val="32"/>
                <w:szCs w:val="32"/>
              </w:rPr>
              <w:tab/>
            </w:r>
          </w:p>
          <w:p w:rsidR="00D32FA4" w:rsidRPr="009E34A0" w:rsidRDefault="00D32FA4" w:rsidP="0004665E">
            <w:pPr>
              <w:tabs>
                <w:tab w:val="left" w:pos="567"/>
              </w:tabs>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w:t>
            </w: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 </w:t>
            </w:r>
            <w:r w:rsidRPr="009E34A0">
              <w:rPr>
                <w:rFonts w:ascii="TH SarabunPSK" w:hAnsi="TH SarabunPSK" w:cs="TH SarabunPSK"/>
                <w:sz w:val="32"/>
                <w:szCs w:val="32"/>
              </w:rPr>
              <w:t xml:space="preserve">045-352599 </w:t>
            </w:r>
            <w:r w:rsidRPr="009E34A0">
              <w:rPr>
                <w:rFonts w:ascii="TH SarabunPSK" w:hAnsi="TH SarabunPSK" w:cs="TH SarabunPSK"/>
                <w:sz w:val="32"/>
                <w:szCs w:val="32"/>
                <w:cs/>
              </w:rPr>
              <w:tab/>
              <w:t xml:space="preserve">โทรศัพท์มือถือ </w:t>
            </w:r>
            <w:r w:rsidRPr="009E34A0">
              <w:rPr>
                <w:rFonts w:ascii="TH SarabunPSK" w:hAnsi="TH SarabunPSK" w:cs="TH SarabunPSK"/>
                <w:sz w:val="32"/>
                <w:szCs w:val="32"/>
              </w:rPr>
              <w:t>:</w:t>
            </w:r>
            <w:r w:rsidRPr="009E34A0">
              <w:rPr>
                <w:rFonts w:ascii="TH SarabunPSK" w:hAnsi="TH SarabunPSK" w:cs="TH SarabunPSK"/>
                <w:sz w:val="32"/>
                <w:szCs w:val="32"/>
                <w:cs/>
              </w:rPr>
              <w:t xml:space="preserve"> </w:t>
            </w:r>
            <w:r w:rsidRPr="009E34A0">
              <w:rPr>
                <w:rFonts w:ascii="TH SarabunPSK" w:hAnsi="TH SarabunPSK" w:cs="TH SarabunPSK"/>
                <w:sz w:val="32"/>
                <w:szCs w:val="32"/>
              </w:rPr>
              <w:t>081-8775751</w:t>
            </w:r>
            <w:r w:rsidRPr="009E34A0">
              <w:rPr>
                <w:rFonts w:ascii="TH SarabunPSK" w:hAnsi="TH SarabunPSK" w:cs="TH SarabunPSK"/>
                <w:sz w:val="32"/>
                <w:szCs w:val="32"/>
              </w:rPr>
              <w:tab/>
            </w:r>
          </w:p>
          <w:p w:rsidR="00D32FA4" w:rsidRPr="009E34A0" w:rsidRDefault="00D32FA4" w:rsidP="0004665E">
            <w:pPr>
              <w:tabs>
                <w:tab w:val="left" w:pos="567"/>
              </w:tabs>
              <w:spacing w:after="0" w:line="240" w:lineRule="auto"/>
              <w:rPr>
                <w:rFonts w:ascii="TH SarabunPSK" w:hAnsi="TH SarabunPSK" w:cs="TH SarabunPSK"/>
                <w:b/>
                <w:bCs/>
                <w:sz w:val="32"/>
                <w:szCs w:val="32"/>
              </w:rPr>
            </w:pPr>
            <w:r w:rsidRPr="009E34A0">
              <w:rPr>
                <w:rFonts w:ascii="TH SarabunPSK" w:hAnsi="TH SarabunPSK" w:cs="TH SarabunPSK"/>
                <w:sz w:val="32"/>
                <w:szCs w:val="32"/>
                <w:cs/>
              </w:rPr>
              <w:t xml:space="preserve">    โทรสาร </w:t>
            </w:r>
            <w:r w:rsidRPr="009E34A0">
              <w:rPr>
                <w:rFonts w:ascii="TH SarabunPSK" w:hAnsi="TH SarabunPSK" w:cs="TH SarabunPSK"/>
                <w:sz w:val="32"/>
                <w:szCs w:val="32"/>
              </w:rPr>
              <w:t>:</w:t>
            </w:r>
            <w:r w:rsidRPr="009E34A0">
              <w:rPr>
                <w:rFonts w:ascii="TH SarabunPSK" w:hAnsi="TH SarabunPSK" w:cs="TH SarabunPSK"/>
                <w:sz w:val="32"/>
                <w:szCs w:val="32"/>
                <w:cs/>
              </w:rPr>
              <w:t xml:space="preserve"> </w:t>
            </w:r>
            <w:r w:rsidRPr="009E34A0">
              <w:rPr>
                <w:rFonts w:ascii="TH SarabunPSK" w:hAnsi="TH SarabunPSK" w:cs="TH SarabunPSK"/>
                <w:sz w:val="32"/>
                <w:szCs w:val="32"/>
              </w:rPr>
              <w:t xml:space="preserve">045-352598   </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E-mail : virgojinny12@gmail.com</w:t>
            </w:r>
            <w:r w:rsidRPr="009E34A0">
              <w:rPr>
                <w:rFonts w:ascii="TH SarabunPSK" w:hAnsi="TH SarabunPSK" w:cs="TH SarabunPSK"/>
                <w:b/>
                <w:bCs/>
                <w:sz w:val="32"/>
                <w:szCs w:val="32"/>
                <w:cs/>
              </w:rPr>
              <w:t xml:space="preserve"> </w:t>
            </w:r>
          </w:p>
          <w:p w:rsidR="00D32FA4" w:rsidRPr="009E34A0" w:rsidRDefault="00D32FA4" w:rsidP="0004665E">
            <w:pPr>
              <w:tabs>
                <w:tab w:val="left" w:pos="567"/>
              </w:tabs>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cs/>
              </w:rPr>
              <w:t>ศูนย์วิจัยและสารสนเทศโรคซึมเศร้า โรงพยาบาลพระศรีมหาโพธิ์ กรมสุขภาพจิต</w:t>
            </w:r>
          </w:p>
        </w:tc>
      </w:tr>
    </w:tbl>
    <w:p w:rsidR="00D32FA4" w:rsidRPr="009E34A0" w:rsidRDefault="00D32FA4" w:rsidP="00D32FA4">
      <w:pPr>
        <w:tabs>
          <w:tab w:val="left" w:pos="1020"/>
        </w:tabs>
        <w:spacing w:after="0" w:line="240" w:lineRule="auto"/>
        <w:rPr>
          <w:rFonts w:ascii="TH SarabunPSK" w:hAnsi="TH SarabunPSK" w:cs="TH SarabunPSK"/>
          <w:sz w:val="32"/>
          <w:szCs w:val="32"/>
        </w:rPr>
      </w:pPr>
    </w:p>
    <w:p w:rsidR="00D32FA4" w:rsidRPr="009E34A0" w:rsidRDefault="00D32FA4" w:rsidP="00D32FA4">
      <w:pPr>
        <w:tabs>
          <w:tab w:val="left" w:pos="1020"/>
        </w:tabs>
        <w:spacing w:after="0" w:line="240" w:lineRule="auto"/>
        <w:rPr>
          <w:rFonts w:ascii="TH SarabunPSK" w:hAnsi="TH SarabunPSK" w:cs="TH SarabunPSK"/>
          <w:sz w:val="32"/>
          <w:szCs w:val="32"/>
        </w:rPr>
      </w:pPr>
    </w:p>
    <w:p w:rsidR="00D32FA4" w:rsidRPr="009E34A0" w:rsidRDefault="00D32FA4" w:rsidP="00D32FA4">
      <w:pPr>
        <w:tabs>
          <w:tab w:val="left" w:pos="1020"/>
        </w:tabs>
        <w:spacing w:after="0" w:line="240" w:lineRule="auto"/>
        <w:rPr>
          <w:rFonts w:ascii="TH SarabunPSK" w:hAnsi="TH SarabunPSK" w:cs="TH SarabunPSK"/>
          <w:sz w:val="32"/>
          <w:szCs w:val="32"/>
        </w:rPr>
      </w:pPr>
    </w:p>
    <w:p w:rsidR="00D32FA4" w:rsidRPr="009E34A0" w:rsidRDefault="00D32FA4" w:rsidP="00D32FA4">
      <w:pPr>
        <w:tabs>
          <w:tab w:val="left" w:pos="1020"/>
        </w:tabs>
        <w:spacing w:after="0" w:line="240" w:lineRule="auto"/>
        <w:rPr>
          <w:rFonts w:ascii="TH SarabunPSK" w:hAnsi="TH SarabunPSK" w:cs="TH SarabunPSK"/>
          <w:sz w:val="32"/>
          <w:szCs w:val="32"/>
        </w:rPr>
      </w:pPr>
    </w:p>
    <w:p w:rsidR="00D32FA4" w:rsidRDefault="00D32FA4" w:rsidP="00D32FA4">
      <w:pPr>
        <w:tabs>
          <w:tab w:val="left" w:pos="1020"/>
        </w:tabs>
        <w:spacing w:after="0" w:line="240" w:lineRule="auto"/>
        <w:rPr>
          <w:rFonts w:ascii="TH SarabunPSK" w:hAnsi="TH SarabunPSK" w:cs="TH SarabunPSK"/>
          <w:sz w:val="32"/>
          <w:szCs w:val="32"/>
        </w:rPr>
      </w:pPr>
    </w:p>
    <w:p w:rsidR="00000DD6" w:rsidRDefault="00000DD6" w:rsidP="00D32FA4">
      <w:pPr>
        <w:tabs>
          <w:tab w:val="left" w:pos="1020"/>
        </w:tabs>
        <w:spacing w:after="0" w:line="240" w:lineRule="auto"/>
        <w:rPr>
          <w:rFonts w:ascii="TH SarabunPSK" w:hAnsi="TH SarabunPSK" w:cs="TH SarabunPSK"/>
          <w:sz w:val="32"/>
          <w:szCs w:val="32"/>
        </w:rPr>
      </w:pPr>
    </w:p>
    <w:p w:rsidR="00000DD6" w:rsidRDefault="00000DD6" w:rsidP="00D32FA4">
      <w:pPr>
        <w:tabs>
          <w:tab w:val="left" w:pos="1020"/>
        </w:tabs>
        <w:spacing w:after="0" w:line="240" w:lineRule="auto"/>
        <w:rPr>
          <w:rFonts w:ascii="TH SarabunPSK" w:hAnsi="TH SarabunPSK" w:cs="TH SarabunPSK"/>
          <w:sz w:val="32"/>
          <w:szCs w:val="32"/>
        </w:rPr>
      </w:pPr>
    </w:p>
    <w:p w:rsidR="00000DD6" w:rsidRDefault="00000DD6" w:rsidP="00D32FA4">
      <w:pPr>
        <w:tabs>
          <w:tab w:val="left" w:pos="1020"/>
        </w:tabs>
        <w:spacing w:after="0" w:line="240" w:lineRule="auto"/>
        <w:rPr>
          <w:rFonts w:ascii="TH SarabunPSK" w:hAnsi="TH SarabunPSK" w:cs="TH SarabunPSK"/>
          <w:sz w:val="32"/>
          <w:szCs w:val="32"/>
        </w:rPr>
      </w:pPr>
    </w:p>
    <w:p w:rsidR="00000DD6" w:rsidRDefault="00000DD6" w:rsidP="00D32FA4">
      <w:pPr>
        <w:tabs>
          <w:tab w:val="left" w:pos="1020"/>
        </w:tabs>
        <w:spacing w:after="0" w:line="240" w:lineRule="auto"/>
        <w:rPr>
          <w:rFonts w:ascii="TH SarabunPSK" w:hAnsi="TH SarabunPSK" w:cs="TH SarabunPSK"/>
          <w:sz w:val="32"/>
          <w:szCs w:val="32"/>
        </w:rPr>
      </w:pPr>
    </w:p>
    <w:p w:rsidR="00000DD6" w:rsidRDefault="00000DD6" w:rsidP="00D32FA4">
      <w:pPr>
        <w:tabs>
          <w:tab w:val="left" w:pos="1020"/>
        </w:tabs>
        <w:spacing w:after="0" w:line="240" w:lineRule="auto"/>
        <w:rPr>
          <w:rFonts w:ascii="TH SarabunPSK" w:hAnsi="TH SarabunPSK" w:cs="TH SarabunPSK"/>
          <w:sz w:val="32"/>
          <w:szCs w:val="32"/>
        </w:rPr>
      </w:pPr>
    </w:p>
    <w:p w:rsidR="00000DD6" w:rsidRDefault="00000DD6" w:rsidP="00D32FA4">
      <w:pPr>
        <w:tabs>
          <w:tab w:val="left" w:pos="1020"/>
        </w:tabs>
        <w:spacing w:after="0" w:line="240" w:lineRule="auto"/>
        <w:rPr>
          <w:rFonts w:ascii="TH SarabunPSK" w:hAnsi="TH SarabunPSK" w:cs="TH SarabunPSK"/>
          <w:sz w:val="32"/>
          <w:szCs w:val="32"/>
        </w:rPr>
      </w:pPr>
    </w:p>
    <w:p w:rsidR="00000DD6" w:rsidRDefault="00000DD6" w:rsidP="00D32FA4">
      <w:pPr>
        <w:tabs>
          <w:tab w:val="left" w:pos="1020"/>
        </w:tabs>
        <w:spacing w:after="0" w:line="240" w:lineRule="auto"/>
        <w:rPr>
          <w:rFonts w:ascii="TH SarabunPSK" w:hAnsi="TH SarabunPSK" w:cs="TH SarabunPSK"/>
          <w:sz w:val="32"/>
          <w:szCs w:val="32"/>
        </w:rPr>
      </w:pPr>
    </w:p>
    <w:p w:rsidR="00000DD6" w:rsidRDefault="00000DD6" w:rsidP="00D32FA4">
      <w:pPr>
        <w:tabs>
          <w:tab w:val="left" w:pos="1020"/>
        </w:tabs>
        <w:spacing w:after="0" w:line="240" w:lineRule="auto"/>
        <w:rPr>
          <w:rFonts w:ascii="TH SarabunPSK" w:hAnsi="TH SarabunPSK" w:cs="TH SarabunPSK"/>
          <w:sz w:val="32"/>
          <w:szCs w:val="32"/>
        </w:rPr>
      </w:pPr>
    </w:p>
    <w:p w:rsidR="00000DD6" w:rsidRDefault="00000DD6" w:rsidP="00D32FA4">
      <w:pPr>
        <w:tabs>
          <w:tab w:val="left" w:pos="1020"/>
        </w:tabs>
        <w:spacing w:after="0" w:line="240" w:lineRule="auto"/>
        <w:rPr>
          <w:rFonts w:ascii="TH SarabunPSK" w:hAnsi="TH SarabunPSK" w:cs="TH SarabunPSK"/>
          <w:sz w:val="32"/>
          <w:szCs w:val="32"/>
        </w:rPr>
      </w:pPr>
    </w:p>
    <w:p w:rsidR="00000DD6" w:rsidRDefault="00000DD6" w:rsidP="00D32FA4">
      <w:pPr>
        <w:tabs>
          <w:tab w:val="left" w:pos="1020"/>
        </w:tabs>
        <w:spacing w:after="0" w:line="240" w:lineRule="auto"/>
        <w:rPr>
          <w:rFonts w:ascii="TH SarabunPSK" w:hAnsi="TH SarabunPSK" w:cs="TH SarabunPSK"/>
          <w:sz w:val="32"/>
          <w:szCs w:val="32"/>
        </w:rPr>
      </w:pPr>
    </w:p>
    <w:p w:rsidR="00000DD6" w:rsidRDefault="00000DD6" w:rsidP="00D32FA4">
      <w:pPr>
        <w:tabs>
          <w:tab w:val="left" w:pos="1020"/>
        </w:tabs>
        <w:spacing w:after="0" w:line="240" w:lineRule="auto"/>
        <w:rPr>
          <w:rFonts w:ascii="TH SarabunPSK" w:hAnsi="TH SarabunPSK" w:cs="TH SarabunPSK"/>
          <w:sz w:val="32"/>
          <w:szCs w:val="32"/>
        </w:rPr>
      </w:pPr>
    </w:p>
    <w:p w:rsidR="00000DD6" w:rsidRDefault="00000DD6" w:rsidP="00D32FA4">
      <w:pPr>
        <w:tabs>
          <w:tab w:val="left" w:pos="1020"/>
        </w:tabs>
        <w:spacing w:after="0" w:line="240" w:lineRule="auto"/>
        <w:rPr>
          <w:rFonts w:ascii="TH SarabunPSK" w:hAnsi="TH SarabunPSK" w:cs="TH SarabunPSK"/>
          <w:sz w:val="32"/>
          <w:szCs w:val="32"/>
        </w:rPr>
      </w:pPr>
    </w:p>
    <w:p w:rsidR="00000DD6" w:rsidRDefault="00000DD6" w:rsidP="00D32FA4">
      <w:pPr>
        <w:tabs>
          <w:tab w:val="left" w:pos="1020"/>
        </w:tabs>
        <w:spacing w:after="0" w:line="240" w:lineRule="auto"/>
        <w:rPr>
          <w:rFonts w:ascii="TH SarabunPSK" w:hAnsi="TH SarabunPSK" w:cs="TH SarabunPSK"/>
          <w:sz w:val="32"/>
          <w:szCs w:val="32"/>
        </w:rPr>
      </w:pPr>
    </w:p>
    <w:p w:rsidR="00000DD6" w:rsidRDefault="00000DD6" w:rsidP="00D32FA4">
      <w:pPr>
        <w:tabs>
          <w:tab w:val="left" w:pos="1020"/>
        </w:tabs>
        <w:spacing w:after="0" w:line="240" w:lineRule="auto"/>
        <w:rPr>
          <w:rFonts w:ascii="TH SarabunPSK" w:hAnsi="TH SarabunPSK" w:cs="TH SarabunPSK"/>
          <w:sz w:val="32"/>
          <w:szCs w:val="32"/>
        </w:rPr>
      </w:pPr>
    </w:p>
    <w:p w:rsidR="00000DD6" w:rsidRDefault="00000DD6" w:rsidP="00D32FA4">
      <w:pPr>
        <w:tabs>
          <w:tab w:val="left" w:pos="1020"/>
        </w:tabs>
        <w:spacing w:after="0" w:line="240" w:lineRule="auto"/>
        <w:rPr>
          <w:rFonts w:ascii="TH SarabunPSK" w:hAnsi="TH SarabunPSK" w:cs="TH SarabunPSK"/>
          <w:sz w:val="32"/>
          <w:szCs w:val="32"/>
        </w:rPr>
      </w:pPr>
    </w:p>
    <w:tbl>
      <w:tblPr>
        <w:tblW w:w="10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4"/>
        <w:gridCol w:w="7655"/>
      </w:tblGrid>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หมวด</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rPr>
              <w:t xml:space="preserve">Service Excellence </w:t>
            </w:r>
            <w:r w:rsidRPr="009E34A0">
              <w:rPr>
                <w:rFonts w:ascii="TH SarabunPSK" w:hAnsi="TH SarabunPSK" w:cs="TH SarabunPSK"/>
                <w:b/>
                <w:bCs/>
                <w:sz w:val="32"/>
                <w:szCs w:val="32"/>
                <w:cs/>
              </w:rPr>
              <w:t>(ยุทธศาสตร์ด้านบริการเป็นเลิศ)</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แผนที่</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cs/>
              </w:rPr>
              <w:t>6. การพัฒนาระบบบริการสุขภาพ (</w:t>
            </w:r>
            <w:r w:rsidRPr="009E34A0">
              <w:rPr>
                <w:rFonts w:ascii="TH SarabunPSK" w:hAnsi="TH SarabunPSK" w:cs="TH SarabunPSK"/>
                <w:b/>
                <w:bCs/>
                <w:sz w:val="32"/>
                <w:szCs w:val="32"/>
              </w:rPr>
              <w:t>Service Plan</w:t>
            </w:r>
            <w:r w:rsidRPr="009E34A0">
              <w:rPr>
                <w:rFonts w:ascii="TH SarabunPSK" w:hAnsi="TH SarabunPSK" w:cs="TH SarabunPSK"/>
                <w:b/>
                <w:bCs/>
                <w:sz w:val="32"/>
                <w:szCs w:val="32"/>
                <w:cs/>
              </w:rPr>
              <w:t>)</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โครงการที่</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rPr>
              <w:t>7</w:t>
            </w:r>
            <w:r w:rsidRPr="009E34A0">
              <w:rPr>
                <w:rFonts w:ascii="TH SarabunPSK" w:hAnsi="TH SarabunPSK" w:cs="TH SarabunPSK"/>
                <w:b/>
                <w:bCs/>
                <w:sz w:val="32"/>
                <w:szCs w:val="32"/>
                <w:cs/>
              </w:rPr>
              <w:t>.</w:t>
            </w:r>
            <w:r w:rsidRPr="009E34A0">
              <w:rPr>
                <w:rFonts w:ascii="TH SarabunPSK" w:hAnsi="TH SarabunPSK" w:cs="TH SarabunPSK"/>
                <w:b/>
                <w:bCs/>
                <w:sz w:val="32"/>
                <w:szCs w:val="32"/>
              </w:rPr>
              <w:t xml:space="preserve"> </w:t>
            </w:r>
            <w:r w:rsidRPr="009E34A0">
              <w:rPr>
                <w:rFonts w:ascii="TH SarabunPSK" w:hAnsi="TH SarabunPSK" w:cs="TH SarabunPSK"/>
                <w:b/>
                <w:bCs/>
                <w:sz w:val="32"/>
                <w:szCs w:val="32"/>
                <w:cs/>
              </w:rPr>
              <w:t>โครงการพัฒนาระบบบริการสุขภาพ สาขาสุขภาพจิตและจิตเวช</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b/>
                <w:bCs/>
                <w:sz w:val="32"/>
                <w:szCs w:val="32"/>
                <w:cs/>
              </w:rPr>
              <w:t>ระดับการแสดงผล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cs/>
              </w:rPr>
              <w:t>ประเทศ</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lastRenderedPageBreak/>
              <w:t>ชื่อตัวชี้วัด</w:t>
            </w:r>
            <w:r w:rsidR="00F23553" w:rsidRPr="009E34A0">
              <w:rPr>
                <w:rFonts w:ascii="TH SarabunPSK" w:hAnsi="TH SarabunPSK" w:cs="TH SarabunPSK"/>
                <w:b/>
                <w:bCs/>
                <w:sz w:val="32"/>
                <w:szCs w:val="32"/>
                <w:cs/>
              </w:rPr>
              <w:t>เชิงปริมาณ</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cs/>
              </w:rPr>
              <w:t>35. อัตราการฆ่าตัวตายสำเร็จ</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คำนิยาม</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eastAsia="Yu Gothic UI Light" w:hAnsi="TH SarabunPSK" w:cs="TH SarabunPSK"/>
                <w:sz w:val="32"/>
                <w:szCs w:val="32"/>
                <w:cs/>
              </w:rPr>
            </w:pPr>
            <w:r w:rsidRPr="009E34A0">
              <w:rPr>
                <w:rFonts w:ascii="TH SarabunPSK" w:hAnsi="TH SarabunPSK" w:cs="TH SarabunPSK"/>
                <w:b/>
                <w:bCs/>
                <w:sz w:val="32"/>
                <w:szCs w:val="32"/>
                <w:cs/>
              </w:rPr>
              <w:t xml:space="preserve">การฆ่าตัวตายสำเร็จ คือ </w:t>
            </w:r>
            <w:r w:rsidRPr="009E34A0">
              <w:rPr>
                <w:rFonts w:ascii="TH SarabunPSK" w:hAnsi="TH SarabunPSK" w:cs="TH SarabunPSK"/>
                <w:sz w:val="32"/>
                <w:szCs w:val="32"/>
                <w:cs/>
              </w:rPr>
              <w:t>การกระทำของบุคคลในการปลิดชีวิตตนเองโดยสมัครใจและเจตนาที่จะตายจริง เพื่อให้หลุดพ้นจากการบีบคั้น หรือความคับข้องใจที่เกิดขึ้นในชีวิต ซึ่งอาจจะกระทำอย่างตรงไปตรงมาหรือกระทำโดยอ้อมด้วยวิธีการต่างๆ จนกระทั่งกระทำได้สำเร็จ</w:t>
            </w:r>
          </w:p>
        </w:tc>
      </w:tr>
      <w:tr w:rsidR="00D32FA4" w:rsidRPr="009E34A0" w:rsidTr="0004665E">
        <w:trPr>
          <w:jc w:val="center"/>
        </w:trPr>
        <w:tc>
          <w:tcPr>
            <w:tcW w:w="10349" w:type="dxa"/>
            <w:gridSpan w:val="2"/>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lang w:val="en-GB"/>
              </w:rPr>
            </w:pPr>
            <w:r w:rsidRPr="009E34A0">
              <w:rPr>
                <w:rFonts w:ascii="TH SarabunPSK" w:hAnsi="TH SarabunPSK" w:cs="TH SarabunPSK"/>
                <w:b/>
                <w:bCs/>
                <w:sz w:val="32"/>
                <w:szCs w:val="32"/>
                <w:cs/>
              </w:rPr>
              <w:t>เกณฑ์เป้าหมาย</w:t>
            </w:r>
            <w:r w:rsidRPr="009E34A0">
              <w:rPr>
                <w:rFonts w:ascii="TH SarabunPSK" w:hAnsi="TH SarabunPSK" w:cs="TH SarabunPSK"/>
                <w:sz w:val="32"/>
                <w:szCs w:val="32"/>
                <w:cs/>
                <w:lang w:val="en-GB"/>
              </w:rPr>
              <w:t xml:space="preserve"> </w:t>
            </w:r>
            <w:r w:rsidRPr="009E34A0">
              <w:rPr>
                <w:rFonts w:ascii="TH SarabunPSK" w:hAnsi="TH SarabunPSK" w:cs="TH SarabunPSK"/>
                <w:sz w:val="32"/>
                <w:szCs w:val="32"/>
                <w:lang w:val="en-GB"/>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43"/>
              <w:gridCol w:w="1843"/>
              <w:gridCol w:w="1843"/>
              <w:gridCol w:w="1843"/>
            </w:tblGrid>
            <w:tr w:rsidR="00D32FA4" w:rsidRPr="009E34A0" w:rsidTr="0004665E">
              <w:trPr>
                <w:jc w:val="center"/>
              </w:trPr>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61</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62</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63</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cs/>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64</w:t>
                  </w:r>
                </w:p>
              </w:tc>
            </w:tr>
            <w:tr w:rsidR="00D32FA4" w:rsidRPr="009E34A0" w:rsidTr="0004665E">
              <w:trPr>
                <w:jc w:val="center"/>
              </w:trPr>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rPr>
                    <w:t xml:space="preserve">≤ </w:t>
                  </w:r>
                  <w:r w:rsidRPr="009E34A0">
                    <w:rPr>
                      <w:rFonts w:ascii="TH SarabunPSK" w:hAnsi="TH SarabunPSK" w:cs="TH SarabunPSK"/>
                      <w:sz w:val="32"/>
                      <w:szCs w:val="32"/>
                      <w:cs/>
                    </w:rPr>
                    <w:t>6.3 ต่อประชากรแสนคน</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rPr>
                    <w:t xml:space="preserve">≤ </w:t>
                  </w:r>
                  <w:r w:rsidRPr="009E34A0">
                    <w:rPr>
                      <w:rFonts w:ascii="TH SarabunPSK" w:hAnsi="TH SarabunPSK" w:cs="TH SarabunPSK"/>
                      <w:sz w:val="32"/>
                      <w:szCs w:val="32"/>
                      <w:cs/>
                    </w:rPr>
                    <w:t>6.3 ต่อประชากรแสนคน</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rPr>
                    <w:t xml:space="preserve">≤ </w:t>
                  </w:r>
                  <w:r w:rsidRPr="009E34A0">
                    <w:rPr>
                      <w:rFonts w:ascii="TH SarabunPSK" w:hAnsi="TH SarabunPSK" w:cs="TH SarabunPSK"/>
                      <w:sz w:val="32"/>
                      <w:szCs w:val="32"/>
                      <w:cs/>
                    </w:rPr>
                    <w:t>6.0 ต่อประชากรแสนคน</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rPr>
                    <w:t xml:space="preserve">≤ </w:t>
                  </w:r>
                  <w:r w:rsidRPr="009E34A0">
                    <w:rPr>
                      <w:rFonts w:ascii="TH SarabunPSK" w:hAnsi="TH SarabunPSK" w:cs="TH SarabunPSK"/>
                      <w:sz w:val="32"/>
                      <w:szCs w:val="32"/>
                      <w:cs/>
                    </w:rPr>
                    <w:t>6.0 ต่อประชากรแสนคน</w:t>
                  </w:r>
                </w:p>
              </w:tc>
            </w:tr>
          </w:tbl>
          <w:p w:rsidR="00D32FA4" w:rsidRPr="009E34A0" w:rsidRDefault="00D32FA4" w:rsidP="0004665E">
            <w:pPr>
              <w:spacing w:after="0" w:line="240" w:lineRule="auto"/>
              <w:rPr>
                <w:rFonts w:ascii="TH SarabunPSK" w:hAnsi="TH SarabunPSK" w:cs="TH SarabunPSK"/>
                <w:sz w:val="32"/>
                <w:szCs w:val="32"/>
                <w:lang w:val="en-GB"/>
              </w:rPr>
            </w:pP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วัตถุประสงค์</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1. ทำให้ทราบถึงภาวะสุขภาพอนามัยของประชนกลุ่มเสี่ยงระหว่างกลุ่มบุคคล สถานที่  ช่วงเวลา เมื่อนำมาเปรียบเทียบกัน</w:t>
            </w:r>
          </w:p>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cs/>
              </w:rPr>
              <w:t>2. เป็นเครื่องชี้วัดปัญหาสาธารณสุขและความรุนแรงของปัญหานั้น สู่การกำหนดมาตรการและแนวทางในการแก้ไขปัญหาต่อไป</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ประชากรกลุ่มเป้าหมาย</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tabs>
                <w:tab w:val="left" w:pos="4335"/>
              </w:tabs>
              <w:spacing w:after="0" w:line="240" w:lineRule="auto"/>
              <w:rPr>
                <w:rFonts w:ascii="TH SarabunPSK" w:hAnsi="TH SarabunPSK" w:cs="TH SarabunPSK"/>
                <w:sz w:val="32"/>
                <w:szCs w:val="32"/>
                <w:cs/>
              </w:rPr>
            </w:pPr>
            <w:r w:rsidRPr="009E34A0">
              <w:rPr>
                <w:rFonts w:ascii="TH SarabunPSK" w:hAnsi="TH SarabunPSK" w:cs="TH SarabunPSK"/>
                <w:sz w:val="32"/>
                <w:szCs w:val="32"/>
                <w:cs/>
              </w:rPr>
              <w:t>ผู้ฆ่าตัวตายสำเร็จทั่วประเทศ</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วิธีการจัดเก็บข้อมูล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cs/>
              </w:rPr>
              <w:t>เป็นข้อมูลพื้นฐานรายงานครั้งเดียว</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แหล่งข้อมูล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 รวบรวมข้อมูลการแจ้งตายจากฐานข้อมูลการตายทะเบียนราษฎร์ของกระทรวงมหาดไทย  โดยกองยุทธศาสตร์และแผนงาน กระทรวงสาธารณสุข</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รายการข้อมูล 1</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rPr>
              <w:t xml:space="preserve">A = </w:t>
            </w:r>
            <w:r w:rsidRPr="009E34A0">
              <w:rPr>
                <w:rFonts w:ascii="TH SarabunPSK" w:hAnsi="TH SarabunPSK" w:cs="TH SarabunPSK"/>
                <w:sz w:val="32"/>
                <w:szCs w:val="32"/>
                <w:cs/>
              </w:rPr>
              <w:t xml:space="preserve">จำนวนผู้ฆ่าตัวตายสำเร็จ </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รายการข้อมูล 2</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rPr>
              <w:t xml:space="preserve">B = </w:t>
            </w:r>
            <w:r w:rsidRPr="009E34A0">
              <w:rPr>
                <w:rFonts w:ascii="TH SarabunPSK" w:hAnsi="TH SarabunPSK" w:cs="TH SarabunPSK"/>
                <w:sz w:val="32"/>
                <w:szCs w:val="32"/>
                <w:cs/>
              </w:rPr>
              <w:t>จำนวนประชากรกลางปี</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 xml:space="preserve">สูตรคำนวณตัวชี้วัด </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u w:val="single"/>
              </w:rPr>
            </w:pPr>
            <w:r w:rsidRPr="009E34A0">
              <w:rPr>
                <w:rFonts w:ascii="TH SarabunPSK" w:hAnsi="TH SarabunPSK" w:cs="TH SarabunPSK"/>
                <w:sz w:val="32"/>
                <w:szCs w:val="32"/>
              </w:rPr>
              <w:t>(A/B) x 100,000</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ระยะเวลาประเมินผล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cs/>
              </w:rPr>
              <w:t xml:space="preserve">ไตรมาส </w:t>
            </w:r>
            <w:r w:rsidRPr="009E34A0">
              <w:rPr>
                <w:rFonts w:ascii="TH SarabunPSK" w:hAnsi="TH SarabunPSK" w:cs="TH SarabunPSK"/>
                <w:sz w:val="32"/>
                <w:szCs w:val="32"/>
              </w:rPr>
              <w:t>4</w:t>
            </w:r>
          </w:p>
        </w:tc>
      </w:tr>
      <w:tr w:rsidR="00D32FA4" w:rsidRPr="009E34A0" w:rsidTr="000466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33"/>
          <w:jc w:val="center"/>
        </w:trPr>
        <w:tc>
          <w:tcPr>
            <w:tcW w:w="10349" w:type="dxa"/>
            <w:gridSpan w:val="2"/>
          </w:tcPr>
          <w:p w:rsidR="00D32FA4"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 xml:space="preserve">เกณฑ์การประเมิน </w:t>
            </w: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 xml:space="preserve">ปี 2561 </w:t>
            </w:r>
            <w:r w:rsidRPr="009E34A0">
              <w:rPr>
                <w:rFonts w:ascii="TH SarabunPSK" w:hAnsi="TH SarabunPSK" w:cs="TH SarabunPSK"/>
                <w:b/>
                <w:bCs/>
                <w:sz w:val="32"/>
                <w:szCs w:val="32"/>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54"/>
              <w:gridCol w:w="2154"/>
              <w:gridCol w:w="2154"/>
              <w:gridCol w:w="2154"/>
            </w:tblGrid>
            <w:tr w:rsidR="00D32FA4" w:rsidRPr="009E34A0" w:rsidTr="00000DD6">
              <w:trPr>
                <w:jc w:val="center"/>
              </w:trPr>
              <w:tc>
                <w:tcPr>
                  <w:tcW w:w="215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215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215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215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000DD6">
              <w:trPr>
                <w:jc w:val="center"/>
              </w:trPr>
              <w:tc>
                <w:tcPr>
                  <w:tcW w:w="2154" w:type="dxa"/>
                </w:tcPr>
                <w:p w:rsidR="00D32FA4" w:rsidRPr="009E34A0" w:rsidRDefault="00D32FA4" w:rsidP="00D97B2C">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w:t>
                  </w:r>
                </w:p>
              </w:tc>
              <w:tc>
                <w:tcPr>
                  <w:tcW w:w="2154" w:type="dxa"/>
                </w:tcPr>
                <w:p w:rsidR="00D32FA4" w:rsidRPr="009E34A0" w:rsidRDefault="00D32FA4" w:rsidP="00D97B2C">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w:t>
                  </w:r>
                </w:p>
              </w:tc>
              <w:tc>
                <w:tcPr>
                  <w:tcW w:w="2154" w:type="dxa"/>
                </w:tcPr>
                <w:p w:rsidR="00D32FA4" w:rsidRPr="009E34A0" w:rsidRDefault="00D32FA4" w:rsidP="00D97B2C">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w:t>
                  </w:r>
                </w:p>
              </w:tc>
              <w:tc>
                <w:tcPr>
                  <w:tcW w:w="2154" w:type="dxa"/>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รายงานอัตรา</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การฆ่าตัวตายสำเร็จต่อประชากรแสนคน(เป้าหมาย </w:t>
                  </w:r>
                  <w:r w:rsidRPr="009E34A0">
                    <w:rPr>
                      <w:rFonts w:ascii="TH SarabunPSK" w:hAnsi="TH SarabunPSK" w:cs="TH SarabunPSK"/>
                      <w:sz w:val="32"/>
                      <w:szCs w:val="32"/>
                    </w:rPr>
                    <w:t xml:space="preserve">≤ 6.3 </w:t>
                  </w:r>
                  <w:r w:rsidRPr="009E34A0">
                    <w:rPr>
                      <w:rFonts w:ascii="TH SarabunPSK" w:hAnsi="TH SarabunPSK" w:cs="TH SarabunPSK"/>
                      <w:sz w:val="32"/>
                      <w:szCs w:val="32"/>
                      <w:cs/>
                    </w:rPr>
                    <w:t>ต่อประชากรแสนคน</w:t>
                  </w:r>
                  <w:r w:rsidRPr="009E34A0">
                    <w:rPr>
                      <w:rFonts w:ascii="TH SarabunPSK" w:hAnsi="TH SarabunPSK" w:cs="TH SarabunPSK"/>
                      <w:sz w:val="32"/>
                      <w:szCs w:val="32"/>
                    </w:rPr>
                    <w:t>)</w:t>
                  </w:r>
                </w:p>
              </w:tc>
            </w:tr>
          </w:tbl>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 xml:space="preserve">ปี 2562 </w:t>
            </w:r>
            <w:r w:rsidRPr="009E34A0">
              <w:rPr>
                <w:rFonts w:ascii="TH SarabunPSK" w:hAnsi="TH SarabunPSK" w:cs="TH SarabunPSK"/>
                <w:b/>
                <w:bCs/>
                <w:sz w:val="32"/>
                <w:szCs w:val="32"/>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54"/>
              <w:gridCol w:w="2154"/>
              <w:gridCol w:w="2154"/>
              <w:gridCol w:w="2154"/>
            </w:tblGrid>
            <w:tr w:rsidR="00D32FA4" w:rsidRPr="009E34A0" w:rsidTr="00000DD6">
              <w:trPr>
                <w:jc w:val="center"/>
              </w:trPr>
              <w:tc>
                <w:tcPr>
                  <w:tcW w:w="215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215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215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215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000DD6">
              <w:trPr>
                <w:jc w:val="center"/>
              </w:trPr>
              <w:tc>
                <w:tcPr>
                  <w:tcW w:w="2154" w:type="dxa"/>
                </w:tcPr>
                <w:p w:rsidR="00D32FA4" w:rsidRPr="009E34A0" w:rsidRDefault="00D32FA4" w:rsidP="00D97B2C">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w:t>
                  </w:r>
                </w:p>
              </w:tc>
              <w:tc>
                <w:tcPr>
                  <w:tcW w:w="2154" w:type="dxa"/>
                </w:tcPr>
                <w:p w:rsidR="00D32FA4" w:rsidRPr="009E34A0" w:rsidRDefault="00D32FA4" w:rsidP="00D97B2C">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w:t>
                  </w:r>
                </w:p>
              </w:tc>
              <w:tc>
                <w:tcPr>
                  <w:tcW w:w="2154" w:type="dxa"/>
                </w:tcPr>
                <w:p w:rsidR="00D32FA4" w:rsidRPr="009E34A0" w:rsidRDefault="00D32FA4" w:rsidP="00D97B2C">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w:t>
                  </w:r>
                </w:p>
              </w:tc>
              <w:tc>
                <w:tcPr>
                  <w:tcW w:w="2154" w:type="dxa"/>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รายงานอัตรา</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การฆ่าตัวตายสำเร็จต่อประชากรแสนคน(เป้าหมาย </w:t>
                  </w:r>
                  <w:r w:rsidRPr="009E34A0">
                    <w:rPr>
                      <w:rFonts w:ascii="TH SarabunPSK" w:hAnsi="TH SarabunPSK" w:cs="TH SarabunPSK"/>
                      <w:sz w:val="32"/>
                      <w:szCs w:val="32"/>
                    </w:rPr>
                    <w:t xml:space="preserve">≤ 6.3 </w:t>
                  </w:r>
                  <w:r w:rsidRPr="009E34A0">
                    <w:rPr>
                      <w:rFonts w:ascii="TH SarabunPSK" w:hAnsi="TH SarabunPSK" w:cs="TH SarabunPSK"/>
                      <w:sz w:val="32"/>
                      <w:szCs w:val="32"/>
                      <w:cs/>
                    </w:rPr>
                    <w:t>ต่อประชากรแสนคน</w:t>
                  </w:r>
                  <w:r w:rsidRPr="009E34A0">
                    <w:rPr>
                      <w:rFonts w:ascii="TH SarabunPSK" w:hAnsi="TH SarabunPSK" w:cs="TH SarabunPSK"/>
                      <w:sz w:val="32"/>
                      <w:szCs w:val="32"/>
                    </w:rPr>
                    <w:t>)</w:t>
                  </w:r>
                </w:p>
              </w:tc>
            </w:tr>
          </w:tbl>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 xml:space="preserve">ปี 2563 </w:t>
            </w:r>
            <w:r w:rsidRPr="009E34A0">
              <w:rPr>
                <w:rFonts w:ascii="TH SarabunPSK" w:hAnsi="TH SarabunPSK" w:cs="TH SarabunPSK"/>
                <w:b/>
                <w:bCs/>
                <w:sz w:val="32"/>
                <w:szCs w:val="32"/>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54"/>
              <w:gridCol w:w="2154"/>
              <w:gridCol w:w="2154"/>
              <w:gridCol w:w="2098"/>
            </w:tblGrid>
            <w:tr w:rsidR="00D32FA4" w:rsidRPr="009E34A0" w:rsidTr="00000DD6">
              <w:trPr>
                <w:jc w:val="center"/>
              </w:trPr>
              <w:tc>
                <w:tcPr>
                  <w:tcW w:w="215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215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215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2098"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000DD6">
              <w:trPr>
                <w:jc w:val="center"/>
              </w:trPr>
              <w:tc>
                <w:tcPr>
                  <w:tcW w:w="2154" w:type="dxa"/>
                </w:tcPr>
                <w:p w:rsidR="00D32FA4" w:rsidRPr="009E34A0" w:rsidRDefault="00D32FA4" w:rsidP="00D97B2C">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w:t>
                  </w:r>
                </w:p>
              </w:tc>
              <w:tc>
                <w:tcPr>
                  <w:tcW w:w="2154" w:type="dxa"/>
                </w:tcPr>
                <w:p w:rsidR="00D32FA4" w:rsidRPr="009E34A0" w:rsidRDefault="00D32FA4" w:rsidP="00D97B2C">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w:t>
                  </w:r>
                </w:p>
              </w:tc>
              <w:tc>
                <w:tcPr>
                  <w:tcW w:w="2154" w:type="dxa"/>
                </w:tcPr>
                <w:p w:rsidR="00D32FA4" w:rsidRPr="009E34A0" w:rsidRDefault="00D32FA4" w:rsidP="00D97B2C">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w:t>
                  </w:r>
                </w:p>
              </w:tc>
              <w:tc>
                <w:tcPr>
                  <w:tcW w:w="2098" w:type="dxa"/>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รายงานอัตรา</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lastRenderedPageBreak/>
                    <w:t xml:space="preserve">การฆ่าตัวตายสำเร็จต่อประชากรแสนคน(เป้าหมาย </w:t>
                  </w:r>
                  <w:r w:rsidRPr="009E34A0">
                    <w:rPr>
                      <w:rFonts w:ascii="TH SarabunPSK" w:hAnsi="TH SarabunPSK" w:cs="TH SarabunPSK"/>
                      <w:sz w:val="32"/>
                      <w:szCs w:val="32"/>
                    </w:rPr>
                    <w:t xml:space="preserve">≤ 6.0 </w:t>
                  </w:r>
                  <w:r w:rsidRPr="009E34A0">
                    <w:rPr>
                      <w:rFonts w:ascii="TH SarabunPSK" w:hAnsi="TH SarabunPSK" w:cs="TH SarabunPSK"/>
                      <w:sz w:val="32"/>
                      <w:szCs w:val="32"/>
                      <w:cs/>
                    </w:rPr>
                    <w:t>ต่อประชากรแสนคน</w:t>
                  </w:r>
                  <w:r w:rsidRPr="009E34A0">
                    <w:rPr>
                      <w:rFonts w:ascii="TH SarabunPSK" w:hAnsi="TH SarabunPSK" w:cs="TH SarabunPSK"/>
                      <w:sz w:val="32"/>
                      <w:szCs w:val="32"/>
                    </w:rPr>
                    <w:t>)</w:t>
                  </w:r>
                </w:p>
              </w:tc>
            </w:tr>
          </w:tbl>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lastRenderedPageBreak/>
              <w:t xml:space="preserve">ปี 2564 </w:t>
            </w:r>
            <w:r w:rsidRPr="009E34A0">
              <w:rPr>
                <w:rFonts w:ascii="TH SarabunPSK" w:hAnsi="TH SarabunPSK" w:cs="TH SarabunPSK"/>
                <w:b/>
                <w:bCs/>
                <w:sz w:val="32"/>
                <w:szCs w:val="32"/>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54"/>
              <w:gridCol w:w="2154"/>
              <w:gridCol w:w="2154"/>
              <w:gridCol w:w="2154"/>
            </w:tblGrid>
            <w:tr w:rsidR="00D32FA4" w:rsidRPr="009E34A0" w:rsidTr="00000DD6">
              <w:trPr>
                <w:jc w:val="center"/>
              </w:trPr>
              <w:tc>
                <w:tcPr>
                  <w:tcW w:w="215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215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215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215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000DD6">
              <w:trPr>
                <w:jc w:val="center"/>
              </w:trPr>
              <w:tc>
                <w:tcPr>
                  <w:tcW w:w="2154" w:type="dxa"/>
                </w:tcPr>
                <w:p w:rsidR="00D32FA4" w:rsidRPr="009E34A0" w:rsidRDefault="00D32FA4" w:rsidP="00D97B2C">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w:t>
                  </w:r>
                </w:p>
              </w:tc>
              <w:tc>
                <w:tcPr>
                  <w:tcW w:w="2154" w:type="dxa"/>
                </w:tcPr>
                <w:p w:rsidR="00D32FA4" w:rsidRPr="009E34A0" w:rsidRDefault="00D32FA4" w:rsidP="00D97B2C">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w:t>
                  </w:r>
                </w:p>
              </w:tc>
              <w:tc>
                <w:tcPr>
                  <w:tcW w:w="2154" w:type="dxa"/>
                </w:tcPr>
                <w:p w:rsidR="00D32FA4" w:rsidRPr="009E34A0" w:rsidRDefault="00D32FA4" w:rsidP="00D97B2C">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w:t>
                  </w:r>
                </w:p>
              </w:tc>
              <w:tc>
                <w:tcPr>
                  <w:tcW w:w="2154" w:type="dxa"/>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รายงานอัตรา</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การฆ่าตัวตายสำเร็จต่อประชากรแสนคน(เป้าหมาย </w:t>
                  </w:r>
                  <w:r w:rsidRPr="009E34A0">
                    <w:rPr>
                      <w:rFonts w:ascii="TH SarabunPSK" w:hAnsi="TH SarabunPSK" w:cs="TH SarabunPSK"/>
                      <w:sz w:val="32"/>
                      <w:szCs w:val="32"/>
                    </w:rPr>
                    <w:t xml:space="preserve">≤ 6.0 </w:t>
                  </w:r>
                  <w:r w:rsidRPr="009E34A0">
                    <w:rPr>
                      <w:rFonts w:ascii="TH SarabunPSK" w:hAnsi="TH SarabunPSK" w:cs="TH SarabunPSK"/>
                      <w:sz w:val="32"/>
                      <w:szCs w:val="32"/>
                      <w:cs/>
                    </w:rPr>
                    <w:t>ต่อประชากรแสนคน</w:t>
                  </w:r>
                  <w:r w:rsidRPr="009E34A0">
                    <w:rPr>
                      <w:rFonts w:ascii="TH SarabunPSK" w:hAnsi="TH SarabunPSK" w:cs="TH SarabunPSK"/>
                      <w:sz w:val="32"/>
                      <w:szCs w:val="32"/>
                    </w:rPr>
                    <w:t>)</w:t>
                  </w:r>
                </w:p>
              </w:tc>
            </w:tr>
          </w:tbl>
          <w:p w:rsidR="00D32FA4" w:rsidRPr="009E34A0" w:rsidRDefault="00D32FA4" w:rsidP="0004665E">
            <w:pPr>
              <w:spacing w:after="0" w:line="240" w:lineRule="auto"/>
              <w:rPr>
                <w:rFonts w:ascii="TH SarabunPSK" w:hAnsi="TH SarabunPSK" w:cs="TH SarabunPSK"/>
                <w:b/>
                <w:bCs/>
                <w:sz w:val="32"/>
                <w:szCs w:val="32"/>
              </w:rPr>
            </w:pP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lastRenderedPageBreak/>
              <w:t xml:space="preserve">วิธีการประเมินผล : </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sz w:val="32"/>
                <w:szCs w:val="32"/>
                <w:cs/>
              </w:rPr>
            </w:pPr>
            <w:r w:rsidRPr="009E34A0">
              <w:rPr>
                <w:rFonts w:ascii="TH SarabunPSK" w:hAnsi="TH SarabunPSK" w:cs="TH SarabunPSK"/>
                <w:sz w:val="32"/>
                <w:szCs w:val="32"/>
                <w:cs/>
              </w:rPr>
              <w:t>นำข้อมูลที่ได้มาวิเคราะห์ข้อมูลทางสถิติในรูปแบบของอัตราต่อประชากรแสนคน และอธิบายลักษณะทางภูมิศาสตร์ของผู้ที่ฆ่าตัวตายสำเร็จ</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 xml:space="preserve">เอกสารสนับสนุน : </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1. ชุดข้อมูลรายงานการตายที่รวบรวมจากใบมรณะบัตร กระทรวงมหาดไทย โดยสำนัก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นโยบายและยุทธศาสตร์ กระทรวงสาธารณสุข</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2. ชุดข้อมูล 43 แฟ้ม จากหน่วยบริการสาธารณสุขทั่วประเทศ รวบรวมโดยสำนักนโยบาย</w:t>
            </w:r>
          </w:p>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cs/>
              </w:rPr>
              <w:t xml:space="preserve">    และยุทธศาสตร์ กระทรวงสาธารณสุข</w:t>
            </w:r>
          </w:p>
        </w:tc>
      </w:tr>
      <w:tr w:rsidR="00D32FA4" w:rsidRPr="009E34A0" w:rsidTr="0004665E">
        <w:trPr>
          <w:trHeight w:val="2263"/>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รายละเอียดข้อมูลพื้นฐาน</w:t>
            </w:r>
          </w:p>
        </w:tc>
        <w:tc>
          <w:tcPr>
            <w:tcW w:w="7655" w:type="dxa"/>
            <w:tcBorders>
              <w:top w:val="single" w:sz="4" w:space="0" w:color="auto"/>
              <w:left w:val="single" w:sz="4" w:space="0" w:color="auto"/>
              <w:bottom w:val="single" w:sz="4" w:space="0" w:color="auto"/>
              <w:right w:val="single" w:sz="4" w:space="0" w:color="auto"/>
            </w:tcBorders>
          </w:tcPr>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72"/>
              <w:gridCol w:w="1372"/>
              <w:gridCol w:w="1372"/>
              <w:gridCol w:w="1372"/>
              <w:gridCol w:w="1372"/>
            </w:tblGrid>
            <w:tr w:rsidR="00D32FA4" w:rsidRPr="009E34A0" w:rsidTr="0004665E">
              <w:tc>
                <w:tcPr>
                  <w:tcW w:w="1372" w:type="dxa"/>
                  <w:vMerge w:val="restart"/>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rPr>
                    <w:t>Baseline data</w:t>
                  </w:r>
                </w:p>
              </w:tc>
              <w:tc>
                <w:tcPr>
                  <w:tcW w:w="1372" w:type="dxa"/>
                  <w:vMerge w:val="restart"/>
                </w:tcPr>
                <w:p w:rsidR="00D32FA4" w:rsidRPr="009E34A0" w:rsidRDefault="00D32FA4" w:rsidP="0004665E">
                  <w:pPr>
                    <w:spacing w:after="0" w:line="240" w:lineRule="auto"/>
                    <w:jc w:val="center"/>
                    <w:rPr>
                      <w:rFonts w:ascii="TH SarabunPSK" w:hAnsi="TH SarabunPSK" w:cs="TH SarabunPSK"/>
                      <w:b/>
                      <w:bCs/>
                      <w:sz w:val="32"/>
                      <w:szCs w:val="32"/>
                      <w:cs/>
                    </w:rPr>
                  </w:pPr>
                  <w:r w:rsidRPr="009E34A0">
                    <w:rPr>
                      <w:rFonts w:ascii="TH SarabunPSK" w:hAnsi="TH SarabunPSK" w:cs="TH SarabunPSK"/>
                      <w:b/>
                      <w:bCs/>
                      <w:sz w:val="32"/>
                      <w:szCs w:val="32"/>
                      <w:cs/>
                    </w:rPr>
                    <w:t>หน่วยวัด</w:t>
                  </w:r>
                </w:p>
              </w:tc>
              <w:tc>
                <w:tcPr>
                  <w:tcW w:w="4116" w:type="dxa"/>
                  <w:gridSpan w:val="3"/>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ผลการดำเนินงานในรอบปีงบประมาณ พ.ศ.</w:t>
                  </w:r>
                </w:p>
              </w:tc>
            </w:tr>
            <w:tr w:rsidR="00D32FA4" w:rsidRPr="009E34A0" w:rsidTr="0004665E">
              <w:tc>
                <w:tcPr>
                  <w:tcW w:w="1372" w:type="dxa"/>
                  <w:vMerge/>
                </w:tcPr>
                <w:p w:rsidR="00D32FA4" w:rsidRPr="009E34A0" w:rsidRDefault="00D32FA4" w:rsidP="0004665E">
                  <w:pPr>
                    <w:spacing w:after="0" w:line="240" w:lineRule="auto"/>
                    <w:jc w:val="center"/>
                    <w:rPr>
                      <w:rFonts w:ascii="TH SarabunPSK" w:hAnsi="TH SarabunPSK" w:cs="TH SarabunPSK"/>
                      <w:b/>
                      <w:bCs/>
                      <w:sz w:val="32"/>
                      <w:szCs w:val="32"/>
                    </w:rPr>
                  </w:pPr>
                </w:p>
              </w:tc>
              <w:tc>
                <w:tcPr>
                  <w:tcW w:w="1372" w:type="dxa"/>
                  <w:vMerge/>
                </w:tcPr>
                <w:p w:rsidR="00D32FA4" w:rsidRPr="009E34A0" w:rsidRDefault="00D32FA4" w:rsidP="0004665E">
                  <w:pPr>
                    <w:spacing w:after="0" w:line="240" w:lineRule="auto"/>
                    <w:jc w:val="center"/>
                    <w:rPr>
                      <w:rFonts w:ascii="TH SarabunPSK" w:hAnsi="TH SarabunPSK" w:cs="TH SarabunPSK"/>
                      <w:b/>
                      <w:bCs/>
                      <w:sz w:val="32"/>
                      <w:szCs w:val="32"/>
                    </w:rPr>
                  </w:pPr>
                </w:p>
              </w:tc>
              <w:tc>
                <w:tcPr>
                  <w:tcW w:w="1372"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2557</w:t>
                  </w:r>
                </w:p>
              </w:tc>
              <w:tc>
                <w:tcPr>
                  <w:tcW w:w="1372"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2558</w:t>
                  </w:r>
                </w:p>
              </w:tc>
              <w:tc>
                <w:tcPr>
                  <w:tcW w:w="1372"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2559</w:t>
                  </w:r>
                </w:p>
              </w:tc>
            </w:tr>
            <w:tr w:rsidR="00D32FA4" w:rsidRPr="009E34A0" w:rsidTr="0004665E">
              <w:tc>
                <w:tcPr>
                  <w:tcW w:w="1372" w:type="dxa"/>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การฆ่าตัวตายสำเร็จ</w:t>
                  </w:r>
                </w:p>
              </w:tc>
              <w:tc>
                <w:tcPr>
                  <w:tcW w:w="1372"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อัตราต่อประชากร</w:t>
                  </w:r>
                </w:p>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แสนคน</w:t>
                  </w:r>
                </w:p>
              </w:tc>
              <w:tc>
                <w:tcPr>
                  <w:tcW w:w="1372"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6.08</w:t>
                  </w:r>
                </w:p>
              </w:tc>
              <w:tc>
                <w:tcPr>
                  <w:tcW w:w="1372"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6.47</w:t>
                  </w:r>
                </w:p>
              </w:tc>
              <w:tc>
                <w:tcPr>
                  <w:tcW w:w="1372"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อยู่ระหว่างการรวบรวมข้อมูล</w:t>
                  </w:r>
                </w:p>
              </w:tc>
            </w:tr>
          </w:tbl>
          <w:p w:rsidR="00D32FA4" w:rsidRPr="009E34A0" w:rsidRDefault="00D32FA4" w:rsidP="0004665E">
            <w:pPr>
              <w:spacing w:after="0" w:line="240" w:lineRule="auto"/>
              <w:rPr>
                <w:rFonts w:ascii="TH SarabunPSK" w:hAnsi="TH SarabunPSK" w:cs="TH SarabunPSK"/>
                <w:sz w:val="32"/>
                <w:szCs w:val="32"/>
              </w:rPr>
            </w:pPr>
          </w:p>
        </w:tc>
      </w:tr>
    </w:tbl>
    <w:p w:rsidR="00F23553" w:rsidRDefault="00F23553"/>
    <w:tbl>
      <w:tblPr>
        <w:tblW w:w="10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4"/>
        <w:gridCol w:w="7655"/>
      </w:tblGrid>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ผู้ให้ข้อมูลทางวิชาการ /</w:t>
            </w:r>
          </w:p>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ผู้ประสานงานตัวชี้วัด</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tabs>
                <w:tab w:val="left" w:pos="4155"/>
                <w:tab w:val="left" w:pos="8460"/>
              </w:tabs>
              <w:spacing w:after="0" w:line="240" w:lineRule="auto"/>
              <w:ind w:left="-74"/>
              <w:rPr>
                <w:rFonts w:ascii="TH SarabunPSK" w:hAnsi="TH SarabunPSK" w:cs="TH SarabunPSK"/>
                <w:sz w:val="32"/>
                <w:szCs w:val="32"/>
              </w:rPr>
            </w:pPr>
            <w:r w:rsidRPr="009E34A0">
              <w:rPr>
                <w:rFonts w:ascii="TH SarabunPSK" w:hAnsi="TH SarabunPSK" w:cs="TH SarabunPSK"/>
                <w:sz w:val="32"/>
                <w:szCs w:val="32"/>
              </w:rPr>
              <w:t xml:space="preserve">1. </w:t>
            </w:r>
            <w:r w:rsidRPr="009E34A0">
              <w:rPr>
                <w:rFonts w:ascii="TH SarabunPSK" w:hAnsi="TH SarabunPSK" w:cs="TH SarabunPSK"/>
                <w:sz w:val="32"/>
                <w:szCs w:val="32"/>
                <w:cs/>
              </w:rPr>
              <w:t>นายแพทย์</w:t>
            </w:r>
            <w:proofErr w:type="spellStart"/>
            <w:r w:rsidRPr="009E34A0">
              <w:rPr>
                <w:rFonts w:ascii="TH SarabunPSK" w:hAnsi="TH SarabunPSK" w:cs="TH SarabunPSK"/>
                <w:sz w:val="32"/>
                <w:szCs w:val="32"/>
                <w:cs/>
              </w:rPr>
              <w:t>ณัฐ</w:t>
            </w:r>
            <w:proofErr w:type="spellEnd"/>
            <w:r w:rsidRPr="009E34A0">
              <w:rPr>
                <w:rFonts w:ascii="TH SarabunPSK" w:hAnsi="TH SarabunPSK" w:cs="TH SarabunPSK"/>
                <w:sz w:val="32"/>
                <w:szCs w:val="32"/>
                <w:cs/>
              </w:rPr>
              <w:t>กร  จำปาทอง</w:t>
            </w:r>
            <w:r w:rsidRPr="009E34A0">
              <w:rPr>
                <w:rFonts w:ascii="TH SarabunPSK" w:hAnsi="TH SarabunPSK" w:cs="TH SarabunPSK"/>
                <w:sz w:val="32"/>
                <w:szCs w:val="32"/>
                <w:cs/>
              </w:rPr>
              <w:tab/>
              <w:t xml:space="preserve">ผู้อำนวยการโรงพยาบาลจิตเวช         </w:t>
            </w:r>
          </w:p>
          <w:p w:rsidR="00D32FA4" w:rsidRPr="009E34A0" w:rsidRDefault="00D32FA4" w:rsidP="0004665E">
            <w:pPr>
              <w:tabs>
                <w:tab w:val="left" w:pos="4155"/>
                <w:tab w:val="left" w:pos="8460"/>
              </w:tabs>
              <w:spacing w:after="0" w:line="240" w:lineRule="auto"/>
              <w:ind w:left="-74"/>
              <w:rPr>
                <w:rFonts w:ascii="TH SarabunPSK" w:hAnsi="TH SarabunPSK" w:cs="TH SarabunPSK"/>
                <w:sz w:val="32"/>
                <w:szCs w:val="32"/>
              </w:rPr>
            </w:pPr>
            <w:r w:rsidRPr="009E34A0">
              <w:rPr>
                <w:rFonts w:ascii="TH SarabunPSK" w:hAnsi="TH SarabunPSK" w:cs="TH SarabunPSK"/>
                <w:sz w:val="32"/>
                <w:szCs w:val="32"/>
                <w:cs/>
              </w:rPr>
              <w:t xml:space="preserve">                                                             ขอนแก่นราชนครินทร์</w:t>
            </w:r>
          </w:p>
          <w:p w:rsidR="00D32FA4" w:rsidRPr="009E34A0" w:rsidRDefault="00D32FA4" w:rsidP="0004665E">
            <w:pPr>
              <w:tabs>
                <w:tab w:val="left" w:pos="4155"/>
                <w:tab w:val="left" w:pos="8460"/>
              </w:tabs>
              <w:spacing w:after="0" w:line="240" w:lineRule="auto"/>
              <w:ind w:left="-74"/>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 043-209999 ต่อ 63111</w:t>
            </w:r>
            <w:r w:rsidRPr="009E34A0">
              <w:rPr>
                <w:rFonts w:ascii="TH SarabunPSK" w:hAnsi="TH SarabunPSK" w:cs="TH SarabunPSK"/>
                <w:sz w:val="32"/>
                <w:szCs w:val="32"/>
                <w:cs/>
              </w:rPr>
              <w:tab/>
              <w:t>โทรศัพท์มือถือ : 081-8052420</w:t>
            </w:r>
          </w:p>
          <w:p w:rsidR="00D32FA4" w:rsidRPr="009E34A0" w:rsidRDefault="00D32FA4" w:rsidP="0004665E">
            <w:pPr>
              <w:tabs>
                <w:tab w:val="left" w:pos="4155"/>
                <w:tab w:val="left" w:pos="8460"/>
              </w:tabs>
              <w:spacing w:after="0" w:line="240" w:lineRule="auto"/>
              <w:ind w:left="-74"/>
              <w:rPr>
                <w:rFonts w:ascii="TH SarabunPSK" w:hAnsi="TH SarabunPSK" w:cs="TH SarabunPSK"/>
                <w:sz w:val="32"/>
                <w:szCs w:val="32"/>
              </w:rPr>
            </w:pPr>
            <w:r w:rsidRPr="009E34A0">
              <w:rPr>
                <w:rFonts w:ascii="TH SarabunPSK" w:hAnsi="TH SarabunPSK" w:cs="TH SarabunPSK"/>
                <w:sz w:val="32"/>
                <w:szCs w:val="32"/>
                <w:cs/>
              </w:rPr>
              <w:t xml:space="preserve">    โทรสาร : 043-224722                          </w:t>
            </w:r>
          </w:p>
          <w:p w:rsidR="00D32FA4" w:rsidRDefault="00D32FA4" w:rsidP="0004665E">
            <w:pPr>
              <w:tabs>
                <w:tab w:val="left" w:pos="4155"/>
                <w:tab w:val="left" w:pos="8460"/>
              </w:tabs>
              <w:spacing w:after="0" w:line="240" w:lineRule="auto"/>
              <w:ind w:left="-74"/>
              <w:rPr>
                <w:rFonts w:ascii="TH SarabunPSK" w:hAnsi="TH SarabunPSK" w:cs="TH SarabunPSK"/>
                <w:sz w:val="32"/>
                <w:szCs w:val="32"/>
              </w:rPr>
            </w:pPr>
            <w:r w:rsidRPr="009E34A0">
              <w:rPr>
                <w:rFonts w:ascii="TH SarabunPSK" w:hAnsi="TH SarabunPSK" w:cs="TH SarabunPSK"/>
                <w:sz w:val="32"/>
                <w:szCs w:val="32"/>
                <w:cs/>
              </w:rPr>
              <w:t xml:space="preserve">    </w:t>
            </w:r>
            <w:r w:rsidRPr="009E34A0">
              <w:rPr>
                <w:rFonts w:ascii="TH SarabunPSK" w:hAnsi="TH SarabunPSK" w:cs="TH SarabunPSK"/>
                <w:sz w:val="32"/>
                <w:szCs w:val="32"/>
              </w:rPr>
              <w:t>E-mail</w:t>
            </w:r>
            <w:r w:rsidR="00F23553">
              <w:rPr>
                <w:rFonts w:ascii="TH SarabunPSK" w:hAnsi="TH SarabunPSK" w:cs="TH SarabunPSK"/>
                <w:sz w:val="32"/>
                <w:szCs w:val="32"/>
              </w:rPr>
              <w:t xml:space="preserve"> </w:t>
            </w:r>
            <w:r w:rsidRPr="009E34A0">
              <w:rPr>
                <w:rFonts w:ascii="TH SarabunPSK" w:hAnsi="TH SarabunPSK" w:cs="TH SarabunPSK"/>
                <w:sz w:val="32"/>
                <w:szCs w:val="32"/>
              </w:rPr>
              <w:t>:</w:t>
            </w:r>
            <w:r w:rsidRPr="009E34A0">
              <w:rPr>
                <w:rFonts w:ascii="TH SarabunPSK" w:hAnsi="TH SarabunPSK" w:cs="TH SarabunPSK"/>
                <w:sz w:val="32"/>
                <w:szCs w:val="32"/>
                <w:cs/>
              </w:rPr>
              <w:t xml:space="preserve"> </w:t>
            </w:r>
            <w:r w:rsidR="00000DD6" w:rsidRPr="00000DD6">
              <w:rPr>
                <w:rFonts w:ascii="TH SarabunPSK" w:hAnsi="TH SarabunPSK" w:cs="TH SarabunPSK"/>
                <w:sz w:val="32"/>
                <w:szCs w:val="32"/>
              </w:rPr>
              <w:t>n_jumpathong@hotmail.com</w:t>
            </w:r>
          </w:p>
          <w:p w:rsidR="00D32FA4" w:rsidRPr="009E34A0" w:rsidRDefault="00D32FA4" w:rsidP="0004665E">
            <w:pPr>
              <w:tabs>
                <w:tab w:val="left" w:pos="4155"/>
                <w:tab w:val="left" w:pos="8460"/>
              </w:tabs>
              <w:spacing w:after="0" w:line="240" w:lineRule="auto"/>
              <w:ind w:left="-74"/>
              <w:rPr>
                <w:rFonts w:ascii="TH SarabunPSK" w:hAnsi="TH SarabunPSK" w:cs="TH SarabunPSK"/>
                <w:spacing w:val="-10"/>
                <w:sz w:val="32"/>
                <w:szCs w:val="32"/>
              </w:rPr>
            </w:pPr>
            <w:r w:rsidRPr="009E34A0">
              <w:rPr>
                <w:rFonts w:ascii="TH SarabunPSK" w:hAnsi="TH SarabunPSK" w:cs="TH SarabunPSK"/>
                <w:sz w:val="32"/>
                <w:szCs w:val="32"/>
                <w:cs/>
              </w:rPr>
              <w:t>2. นายแพทย์ศักรินทร์  แก้ว</w:t>
            </w:r>
            <w:proofErr w:type="spellStart"/>
            <w:r w:rsidRPr="009E34A0">
              <w:rPr>
                <w:rFonts w:ascii="TH SarabunPSK" w:hAnsi="TH SarabunPSK" w:cs="TH SarabunPSK"/>
                <w:sz w:val="32"/>
                <w:szCs w:val="32"/>
                <w:cs/>
              </w:rPr>
              <w:t>เฮ้า</w:t>
            </w:r>
            <w:proofErr w:type="spellEnd"/>
            <w:r w:rsidRPr="009E34A0">
              <w:rPr>
                <w:rFonts w:ascii="TH SarabunPSK" w:hAnsi="TH SarabunPSK" w:cs="TH SarabunPSK"/>
                <w:sz w:val="32"/>
                <w:szCs w:val="32"/>
                <w:cs/>
              </w:rPr>
              <w:tab/>
            </w:r>
            <w:r w:rsidRPr="009E34A0">
              <w:rPr>
                <w:rFonts w:ascii="TH SarabunPSK" w:hAnsi="TH SarabunPSK" w:cs="TH SarabunPSK"/>
                <w:spacing w:val="-10"/>
                <w:sz w:val="32"/>
                <w:szCs w:val="32"/>
                <w:cs/>
              </w:rPr>
              <w:t>นายแพทย์ชำนาญการพิเศษ</w:t>
            </w:r>
          </w:p>
          <w:p w:rsidR="00D32FA4" w:rsidRPr="009E34A0" w:rsidRDefault="00D32FA4" w:rsidP="0004665E">
            <w:pPr>
              <w:tabs>
                <w:tab w:val="left" w:pos="4155"/>
                <w:tab w:val="left" w:pos="8460"/>
              </w:tabs>
              <w:spacing w:after="0" w:line="240" w:lineRule="auto"/>
              <w:ind w:left="-74"/>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w:t>
            </w: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 043-209999 ต่อ 63</w:t>
            </w:r>
            <w:r w:rsidRPr="009E34A0">
              <w:rPr>
                <w:rFonts w:ascii="TH SarabunPSK" w:hAnsi="TH SarabunPSK" w:cs="TH SarabunPSK"/>
                <w:sz w:val="32"/>
                <w:szCs w:val="32"/>
              </w:rPr>
              <w:t>136</w:t>
            </w:r>
            <w:r w:rsidRPr="009E34A0">
              <w:rPr>
                <w:rFonts w:ascii="TH SarabunPSK" w:hAnsi="TH SarabunPSK" w:cs="TH SarabunPSK"/>
                <w:sz w:val="32"/>
                <w:szCs w:val="32"/>
                <w:cs/>
              </w:rPr>
              <w:tab/>
              <w:t xml:space="preserve">โทรศัพท์มือถือ </w:t>
            </w:r>
            <w:r w:rsidRPr="009E34A0">
              <w:rPr>
                <w:rFonts w:ascii="TH SarabunPSK" w:hAnsi="TH SarabunPSK" w:cs="TH SarabunPSK"/>
                <w:sz w:val="32"/>
                <w:szCs w:val="32"/>
              </w:rPr>
              <w:t>: 094–9058877</w:t>
            </w:r>
          </w:p>
          <w:p w:rsidR="00D32FA4" w:rsidRPr="009E34A0" w:rsidRDefault="00D32FA4" w:rsidP="0004665E">
            <w:pPr>
              <w:tabs>
                <w:tab w:val="left" w:pos="4155"/>
                <w:tab w:val="left" w:pos="8460"/>
              </w:tabs>
              <w:spacing w:after="0" w:line="240" w:lineRule="auto"/>
              <w:ind w:left="-74"/>
              <w:rPr>
                <w:rFonts w:ascii="TH SarabunPSK" w:hAnsi="TH SarabunPSK" w:cs="TH SarabunPSK"/>
                <w:sz w:val="32"/>
                <w:szCs w:val="32"/>
              </w:rPr>
            </w:pPr>
            <w:r w:rsidRPr="009E34A0">
              <w:rPr>
                <w:rFonts w:ascii="TH SarabunPSK" w:hAnsi="TH SarabunPSK" w:cs="TH SarabunPSK"/>
                <w:sz w:val="32"/>
                <w:szCs w:val="32"/>
                <w:cs/>
              </w:rPr>
              <w:t xml:space="preserve">    โทรสาร </w:t>
            </w:r>
            <w:r w:rsidRPr="009E34A0">
              <w:rPr>
                <w:rFonts w:ascii="TH SarabunPSK" w:hAnsi="TH SarabunPSK" w:cs="TH SarabunPSK"/>
                <w:sz w:val="32"/>
                <w:szCs w:val="32"/>
              </w:rPr>
              <w:t>: 043-224722</w:t>
            </w:r>
            <w:r w:rsidRPr="009E34A0">
              <w:rPr>
                <w:rFonts w:ascii="TH SarabunPSK" w:hAnsi="TH SarabunPSK" w:cs="TH SarabunPSK"/>
                <w:sz w:val="32"/>
                <w:szCs w:val="32"/>
                <w:cs/>
              </w:rPr>
              <w:tab/>
            </w:r>
            <w:r w:rsidRPr="009E34A0">
              <w:rPr>
                <w:rFonts w:ascii="TH SarabunPSK" w:hAnsi="TH SarabunPSK" w:cs="TH SarabunPSK"/>
                <w:sz w:val="32"/>
                <w:szCs w:val="32"/>
              </w:rPr>
              <w:t xml:space="preserve">E-mail: </w:t>
            </w:r>
            <w:r w:rsidRPr="00F03E96">
              <w:rPr>
                <w:rFonts w:ascii="TH SarabunPSK" w:hAnsi="TH SarabunPSK" w:cs="TH SarabunPSK"/>
                <w:sz w:val="32"/>
                <w:szCs w:val="32"/>
              </w:rPr>
              <w:t>jvkk_sakarin@hotmail.com</w:t>
            </w:r>
          </w:p>
          <w:p w:rsidR="00D32FA4" w:rsidRPr="009E34A0" w:rsidRDefault="00D32FA4" w:rsidP="0004665E">
            <w:pPr>
              <w:tabs>
                <w:tab w:val="left" w:pos="4155"/>
                <w:tab w:val="left" w:pos="8460"/>
              </w:tabs>
              <w:spacing w:after="0" w:line="240" w:lineRule="auto"/>
              <w:ind w:left="-74"/>
              <w:rPr>
                <w:rFonts w:ascii="TH SarabunPSK" w:hAnsi="TH SarabunPSK" w:cs="TH SarabunPSK"/>
                <w:sz w:val="32"/>
                <w:szCs w:val="32"/>
              </w:rPr>
            </w:pPr>
            <w:r w:rsidRPr="009E34A0">
              <w:rPr>
                <w:rFonts w:ascii="TH SarabunPSK" w:hAnsi="TH SarabunPSK" w:cs="TH SarabunPSK"/>
                <w:sz w:val="32"/>
                <w:szCs w:val="32"/>
                <w:cs/>
              </w:rPr>
              <w:t>3. นาง</w:t>
            </w:r>
            <w:proofErr w:type="spellStart"/>
            <w:r w:rsidRPr="009E34A0">
              <w:rPr>
                <w:rFonts w:ascii="TH SarabunPSK" w:hAnsi="TH SarabunPSK" w:cs="TH SarabunPSK"/>
                <w:sz w:val="32"/>
                <w:szCs w:val="32"/>
                <w:cs/>
              </w:rPr>
              <w:t>อรพิน</w:t>
            </w:r>
            <w:proofErr w:type="spellEnd"/>
            <w:r w:rsidRPr="009E34A0">
              <w:rPr>
                <w:rFonts w:ascii="TH SarabunPSK" w:hAnsi="TH SarabunPSK" w:cs="TH SarabunPSK"/>
                <w:sz w:val="32"/>
                <w:szCs w:val="32"/>
                <w:cs/>
              </w:rPr>
              <w:t xml:space="preserve">  ยอดกลาง</w:t>
            </w:r>
            <w:r w:rsidRPr="009E34A0">
              <w:rPr>
                <w:rFonts w:ascii="TH SarabunPSK" w:hAnsi="TH SarabunPSK" w:cs="TH SarabunPSK"/>
                <w:sz w:val="32"/>
                <w:szCs w:val="32"/>
                <w:cs/>
              </w:rPr>
              <w:tab/>
              <w:t>พยาบาลวิชาชีพชำนาญการ</w:t>
            </w:r>
          </w:p>
          <w:p w:rsidR="00D32FA4" w:rsidRPr="009E34A0" w:rsidRDefault="00D32FA4" w:rsidP="0004665E">
            <w:pPr>
              <w:tabs>
                <w:tab w:val="left" w:pos="4155"/>
                <w:tab w:val="left" w:pos="8460"/>
              </w:tabs>
              <w:spacing w:after="0" w:line="240" w:lineRule="auto"/>
              <w:ind w:left="-74"/>
              <w:rPr>
                <w:rFonts w:ascii="TH SarabunPSK" w:hAnsi="TH SarabunPSK" w:cs="TH SarabunPSK"/>
                <w:sz w:val="32"/>
                <w:szCs w:val="32"/>
              </w:rPr>
            </w:pPr>
            <w:r w:rsidRPr="009E34A0">
              <w:rPr>
                <w:rFonts w:ascii="TH SarabunPSK" w:hAnsi="TH SarabunPSK" w:cs="TH SarabunPSK"/>
                <w:spacing w:val="-10"/>
                <w:sz w:val="32"/>
                <w:szCs w:val="32"/>
                <w:cs/>
              </w:rPr>
              <w:t xml:space="preserve">     </w:t>
            </w:r>
            <w:r w:rsidRPr="009E34A0">
              <w:rPr>
                <w:rFonts w:ascii="TH SarabunPSK" w:hAnsi="TH SarabunPSK" w:cs="TH SarabunPSK"/>
                <w:sz w:val="32"/>
                <w:szCs w:val="32"/>
                <w:cs/>
              </w:rPr>
              <w:t xml:space="preserve">โทรศัพท์ที่ทำงาน </w:t>
            </w:r>
            <w:r w:rsidRPr="009E34A0">
              <w:rPr>
                <w:rFonts w:ascii="TH SarabunPSK" w:hAnsi="TH SarabunPSK" w:cs="TH SarabunPSK"/>
                <w:sz w:val="32"/>
                <w:szCs w:val="32"/>
              </w:rPr>
              <w:t xml:space="preserve">: </w:t>
            </w:r>
            <w:r w:rsidRPr="009E34A0">
              <w:rPr>
                <w:rFonts w:ascii="TH SarabunPSK" w:hAnsi="TH SarabunPSK" w:cs="TH SarabunPSK"/>
                <w:sz w:val="32"/>
                <w:szCs w:val="32"/>
                <w:cs/>
              </w:rPr>
              <w:t>043-209999 ต่อ 63308</w:t>
            </w:r>
            <w:r w:rsidRPr="009E34A0">
              <w:rPr>
                <w:rFonts w:ascii="TH SarabunPSK" w:hAnsi="TH SarabunPSK" w:cs="TH SarabunPSK"/>
                <w:sz w:val="32"/>
                <w:szCs w:val="32"/>
                <w:cs/>
              </w:rPr>
              <w:tab/>
              <w:t xml:space="preserve">โทรศัพท์มือถือ </w:t>
            </w:r>
            <w:r w:rsidRPr="009E34A0">
              <w:rPr>
                <w:rFonts w:ascii="TH SarabunPSK" w:hAnsi="TH SarabunPSK" w:cs="TH SarabunPSK"/>
                <w:sz w:val="32"/>
                <w:szCs w:val="32"/>
              </w:rPr>
              <w:t>: 094-9058877</w:t>
            </w:r>
          </w:p>
          <w:p w:rsidR="00D32FA4" w:rsidRPr="009E34A0" w:rsidRDefault="00D32FA4" w:rsidP="0004665E">
            <w:pPr>
              <w:tabs>
                <w:tab w:val="left" w:pos="3323"/>
                <w:tab w:val="left" w:pos="8460"/>
              </w:tabs>
              <w:spacing w:after="0" w:line="240" w:lineRule="auto"/>
              <w:ind w:left="-74"/>
              <w:rPr>
                <w:rFonts w:ascii="TH SarabunPSK" w:hAnsi="TH SarabunPSK" w:cs="TH SarabunPSK"/>
                <w:sz w:val="32"/>
                <w:szCs w:val="32"/>
              </w:rPr>
            </w:pPr>
            <w:r w:rsidRPr="009E34A0">
              <w:rPr>
                <w:rFonts w:ascii="TH SarabunPSK" w:hAnsi="TH SarabunPSK" w:cs="TH SarabunPSK"/>
                <w:sz w:val="32"/>
                <w:szCs w:val="32"/>
                <w:cs/>
              </w:rPr>
              <w:t xml:space="preserve">    โทรสาร </w:t>
            </w:r>
            <w:r w:rsidRPr="009E34A0">
              <w:rPr>
                <w:rFonts w:ascii="TH SarabunPSK" w:hAnsi="TH SarabunPSK" w:cs="TH SarabunPSK"/>
                <w:sz w:val="32"/>
                <w:szCs w:val="32"/>
              </w:rPr>
              <w:t>: 043-224722</w:t>
            </w:r>
            <w:r w:rsidRPr="009E34A0">
              <w:rPr>
                <w:rFonts w:ascii="TH SarabunPSK" w:hAnsi="TH SarabunPSK" w:cs="TH SarabunPSK"/>
                <w:sz w:val="32"/>
                <w:szCs w:val="32"/>
                <w:cs/>
              </w:rPr>
              <w:tab/>
              <w:t xml:space="preserve">            </w:t>
            </w:r>
            <w:r w:rsidRPr="009E34A0">
              <w:rPr>
                <w:rFonts w:ascii="TH SarabunPSK" w:hAnsi="TH SarabunPSK" w:cs="TH SarabunPSK"/>
                <w:spacing w:val="-2"/>
                <w:sz w:val="32"/>
                <w:szCs w:val="32"/>
              </w:rPr>
              <w:t>E-mail</w:t>
            </w:r>
            <w:r w:rsidRPr="009E34A0">
              <w:rPr>
                <w:rFonts w:ascii="TH SarabunPSK" w:hAnsi="TH SarabunPSK" w:cs="TH SarabunPSK"/>
                <w:spacing w:val="-2"/>
                <w:sz w:val="32"/>
                <w:szCs w:val="32"/>
                <w:cs/>
              </w:rPr>
              <w:t xml:space="preserve"> </w:t>
            </w:r>
            <w:r w:rsidRPr="009E34A0">
              <w:rPr>
                <w:rFonts w:ascii="TH SarabunPSK" w:hAnsi="TH SarabunPSK" w:cs="TH SarabunPSK"/>
                <w:spacing w:val="-2"/>
                <w:sz w:val="32"/>
                <w:szCs w:val="32"/>
              </w:rPr>
              <w:t>:</w:t>
            </w:r>
            <w:r w:rsidRPr="009E34A0">
              <w:rPr>
                <w:rFonts w:ascii="TH SarabunPSK" w:hAnsi="TH SarabunPSK" w:cs="TH SarabunPSK"/>
                <w:sz w:val="32"/>
                <w:szCs w:val="32"/>
              </w:rPr>
              <w:t xml:space="preserve"> orapin545@gmail.com</w:t>
            </w:r>
            <w:r w:rsidRPr="009E34A0">
              <w:rPr>
                <w:rFonts w:ascii="TH SarabunPSK" w:hAnsi="TH SarabunPSK" w:cs="TH SarabunPSK"/>
                <w:sz w:val="32"/>
                <w:szCs w:val="32"/>
                <w:cs/>
              </w:rPr>
              <w:t xml:space="preserve">  </w:t>
            </w:r>
          </w:p>
          <w:p w:rsidR="00D32FA4" w:rsidRPr="009E34A0" w:rsidRDefault="00D32FA4" w:rsidP="0004665E">
            <w:pPr>
              <w:tabs>
                <w:tab w:val="left" w:pos="4155"/>
                <w:tab w:val="left" w:pos="8460"/>
              </w:tabs>
              <w:spacing w:after="0" w:line="240" w:lineRule="auto"/>
              <w:ind w:left="-74"/>
              <w:rPr>
                <w:rFonts w:ascii="TH SarabunPSK" w:hAnsi="TH SarabunPSK" w:cs="TH SarabunPSK"/>
                <w:b/>
                <w:bCs/>
                <w:spacing w:val="-10"/>
                <w:sz w:val="32"/>
                <w:szCs w:val="32"/>
                <w:cs/>
              </w:rPr>
            </w:pPr>
            <w:r w:rsidRPr="009E34A0">
              <w:rPr>
                <w:rFonts w:ascii="TH SarabunPSK" w:hAnsi="TH SarabunPSK" w:cs="TH SarabunPSK"/>
                <w:b/>
                <w:bCs/>
                <w:spacing w:val="-10"/>
                <w:sz w:val="32"/>
                <w:szCs w:val="32"/>
                <w:cs/>
              </w:rPr>
              <w:t>โรงพยาบาลจิตเวชขอนแก่นราชนครินทร์</w:t>
            </w:r>
            <w:r w:rsidRPr="009E34A0">
              <w:rPr>
                <w:rFonts w:ascii="TH SarabunPSK" w:hAnsi="TH SarabunPSK" w:cs="TH SarabunPSK"/>
                <w:b/>
                <w:bCs/>
                <w:sz w:val="32"/>
                <w:szCs w:val="32"/>
                <w:cs/>
              </w:rPr>
              <w:t xml:space="preserve"> </w:t>
            </w:r>
            <w:r w:rsidRPr="009E34A0">
              <w:rPr>
                <w:rFonts w:ascii="TH SarabunPSK" w:hAnsi="TH SarabunPSK" w:cs="TH SarabunPSK"/>
                <w:b/>
                <w:bCs/>
                <w:sz w:val="32"/>
                <w:szCs w:val="32"/>
              </w:rPr>
              <w:t xml:space="preserve">   </w:t>
            </w:r>
            <w:r w:rsidRPr="009E34A0">
              <w:rPr>
                <w:rFonts w:ascii="TH SarabunPSK" w:hAnsi="TH SarabunPSK" w:cs="TH SarabunPSK"/>
                <w:b/>
                <w:bCs/>
                <w:sz w:val="32"/>
                <w:szCs w:val="32"/>
                <w:cs/>
              </w:rPr>
              <w:t xml:space="preserve"> </w:t>
            </w:r>
            <w:r w:rsidRPr="009E34A0">
              <w:rPr>
                <w:rFonts w:ascii="TH SarabunPSK" w:hAnsi="TH SarabunPSK" w:cs="TH SarabunPSK"/>
                <w:b/>
                <w:bCs/>
                <w:sz w:val="32"/>
                <w:szCs w:val="32"/>
              </w:rPr>
              <w:t xml:space="preserve">   </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หน่วยงานประมวลผลและจัดทำข้อมูล</w:t>
            </w:r>
          </w:p>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(ระดับส่วนกลาง)</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cs/>
              </w:rPr>
              <w:t>กองยุทธศาสตร์และแผนงาน สำนักงานปลัดกระทรวงสาธารณสุข</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lastRenderedPageBreak/>
              <w:t>ผู้รับผิดชอบการรายงานผลการดำเนินงาน</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pacing w:val="-10"/>
                <w:sz w:val="32"/>
                <w:szCs w:val="32"/>
              </w:rPr>
            </w:pPr>
            <w:r w:rsidRPr="009E34A0">
              <w:rPr>
                <w:rFonts w:ascii="TH SarabunPSK" w:hAnsi="TH SarabunPSK" w:cs="TH SarabunPSK"/>
                <w:sz w:val="32"/>
                <w:szCs w:val="32"/>
                <w:cs/>
              </w:rPr>
              <w:t>1. นาง</w:t>
            </w:r>
            <w:proofErr w:type="spellStart"/>
            <w:r w:rsidRPr="009E34A0">
              <w:rPr>
                <w:rFonts w:ascii="TH SarabunPSK" w:hAnsi="TH SarabunPSK" w:cs="TH SarabunPSK"/>
                <w:sz w:val="32"/>
                <w:szCs w:val="32"/>
                <w:cs/>
              </w:rPr>
              <w:t>อรพิน</w:t>
            </w:r>
            <w:proofErr w:type="spellEnd"/>
            <w:r w:rsidRPr="009E34A0">
              <w:rPr>
                <w:rFonts w:ascii="TH SarabunPSK" w:hAnsi="TH SarabunPSK" w:cs="TH SarabunPSK"/>
                <w:sz w:val="32"/>
                <w:szCs w:val="32"/>
                <w:cs/>
              </w:rPr>
              <w:t xml:space="preserve">  ยอดกลาง</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pacing w:val="-10"/>
                <w:sz w:val="32"/>
                <w:szCs w:val="32"/>
                <w:cs/>
              </w:rPr>
              <w:t>พยาบาลวิชาชีพชำนาญการ</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pacing w:val="-10"/>
                <w:sz w:val="32"/>
                <w:szCs w:val="32"/>
                <w:cs/>
              </w:rPr>
              <w:t xml:space="preserve">    </w:t>
            </w:r>
            <w:r w:rsidRPr="009E34A0">
              <w:rPr>
                <w:rFonts w:ascii="TH SarabunPSK" w:hAnsi="TH SarabunPSK" w:cs="TH SarabunPSK"/>
                <w:sz w:val="32"/>
                <w:szCs w:val="32"/>
                <w:cs/>
              </w:rPr>
              <w:t xml:space="preserve">โทรศัพท์ที่ทำงาน </w:t>
            </w:r>
            <w:r w:rsidRPr="009E34A0">
              <w:rPr>
                <w:rFonts w:ascii="TH SarabunPSK" w:hAnsi="TH SarabunPSK" w:cs="TH SarabunPSK"/>
                <w:sz w:val="32"/>
                <w:szCs w:val="32"/>
              </w:rPr>
              <w:t xml:space="preserve">: </w:t>
            </w:r>
            <w:r w:rsidRPr="009E34A0">
              <w:rPr>
                <w:rFonts w:ascii="TH SarabunPSK" w:hAnsi="TH SarabunPSK" w:cs="TH SarabunPSK"/>
                <w:sz w:val="32"/>
                <w:szCs w:val="32"/>
                <w:cs/>
              </w:rPr>
              <w:t>043-209999</w:t>
            </w:r>
            <w:r w:rsidRPr="009E34A0">
              <w:rPr>
                <w:rFonts w:ascii="TH SarabunPSK" w:hAnsi="TH SarabunPSK" w:cs="TH SarabunPSK"/>
                <w:sz w:val="32"/>
                <w:szCs w:val="32"/>
              </w:rPr>
              <w:t xml:space="preserve"> </w:t>
            </w:r>
            <w:r w:rsidRPr="009E34A0">
              <w:rPr>
                <w:rFonts w:ascii="TH SarabunPSK" w:hAnsi="TH SarabunPSK" w:cs="TH SarabunPSK"/>
                <w:sz w:val="32"/>
                <w:szCs w:val="32"/>
                <w:cs/>
              </w:rPr>
              <w:t>ต่อ</w:t>
            </w:r>
            <w:r w:rsidRPr="009E34A0">
              <w:rPr>
                <w:rFonts w:ascii="TH SarabunPSK" w:hAnsi="TH SarabunPSK" w:cs="TH SarabunPSK"/>
                <w:sz w:val="32"/>
                <w:szCs w:val="32"/>
              </w:rPr>
              <w:t xml:space="preserve"> </w:t>
            </w:r>
            <w:r w:rsidRPr="009E34A0">
              <w:rPr>
                <w:rFonts w:ascii="TH SarabunPSK" w:hAnsi="TH SarabunPSK" w:cs="TH SarabunPSK"/>
                <w:sz w:val="32"/>
                <w:szCs w:val="32"/>
                <w:cs/>
              </w:rPr>
              <w:t>63308</w:t>
            </w:r>
            <w:r w:rsidRPr="009E34A0">
              <w:rPr>
                <w:rFonts w:ascii="TH SarabunPSK" w:hAnsi="TH SarabunPSK" w:cs="TH SarabunPSK"/>
                <w:sz w:val="32"/>
                <w:szCs w:val="32"/>
                <w:cs/>
              </w:rPr>
              <w:tab/>
              <w:t xml:space="preserve">โทรศัพท์มือถือ </w:t>
            </w:r>
            <w:r w:rsidRPr="009E34A0">
              <w:rPr>
                <w:rFonts w:ascii="TH SarabunPSK" w:hAnsi="TH SarabunPSK" w:cs="TH SarabunPSK"/>
                <w:sz w:val="32"/>
                <w:szCs w:val="32"/>
              </w:rPr>
              <w:t>: 094–9058877</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โทรสาร </w:t>
            </w:r>
            <w:r w:rsidRPr="009E34A0">
              <w:rPr>
                <w:rFonts w:ascii="TH SarabunPSK" w:hAnsi="TH SarabunPSK" w:cs="TH SarabunPSK"/>
                <w:sz w:val="32"/>
                <w:szCs w:val="32"/>
              </w:rPr>
              <w:t>: 043-224722</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pacing w:val="-2"/>
                <w:sz w:val="32"/>
                <w:szCs w:val="32"/>
              </w:rPr>
              <w:t xml:space="preserve">E-mail : </w:t>
            </w:r>
            <w:r w:rsidRPr="00F03E96">
              <w:rPr>
                <w:rFonts w:ascii="TH SarabunPSK" w:hAnsi="TH SarabunPSK" w:cs="TH SarabunPSK"/>
                <w:sz w:val="32"/>
                <w:szCs w:val="32"/>
              </w:rPr>
              <w:t>orapin545@gmail.com</w:t>
            </w:r>
          </w:p>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b/>
                <w:bCs/>
                <w:sz w:val="32"/>
                <w:szCs w:val="32"/>
                <w:cs/>
              </w:rPr>
              <w:t>โรงพยาบาลจิตเวชขอนแก่นราชนครินทร์  กรมสุขภาพจิต</w:t>
            </w:r>
          </w:p>
        </w:tc>
      </w:tr>
    </w:tbl>
    <w:p w:rsidR="00D32FA4" w:rsidRPr="009E34A0" w:rsidRDefault="00D32FA4" w:rsidP="00D32FA4">
      <w:pPr>
        <w:tabs>
          <w:tab w:val="left" w:pos="1020"/>
        </w:tabs>
        <w:spacing w:after="0" w:line="240" w:lineRule="auto"/>
        <w:rPr>
          <w:rFonts w:ascii="TH SarabunPSK" w:hAnsi="TH SarabunPSK" w:cs="TH SarabunPSK"/>
          <w:sz w:val="32"/>
          <w:szCs w:val="32"/>
        </w:rPr>
      </w:pPr>
    </w:p>
    <w:p w:rsidR="00D32FA4" w:rsidRPr="009E34A0" w:rsidRDefault="00D32FA4" w:rsidP="00D32FA4">
      <w:pPr>
        <w:tabs>
          <w:tab w:val="left" w:pos="1020"/>
        </w:tabs>
        <w:spacing w:after="0" w:line="240" w:lineRule="auto"/>
        <w:rPr>
          <w:rFonts w:ascii="TH SarabunPSK" w:hAnsi="TH SarabunPSK" w:cs="TH SarabunPSK"/>
          <w:sz w:val="32"/>
          <w:szCs w:val="32"/>
        </w:rPr>
      </w:pPr>
    </w:p>
    <w:p w:rsidR="00D32FA4" w:rsidRPr="009E34A0" w:rsidRDefault="00D32FA4" w:rsidP="00D32FA4">
      <w:pPr>
        <w:tabs>
          <w:tab w:val="left" w:pos="1020"/>
        </w:tabs>
        <w:spacing w:after="0" w:line="240" w:lineRule="auto"/>
        <w:rPr>
          <w:rFonts w:ascii="TH SarabunPSK" w:hAnsi="TH SarabunPSK" w:cs="TH SarabunPSK"/>
          <w:sz w:val="32"/>
          <w:szCs w:val="32"/>
        </w:rPr>
      </w:pPr>
    </w:p>
    <w:p w:rsidR="00D32FA4" w:rsidRPr="009E34A0" w:rsidRDefault="00D32FA4" w:rsidP="00D32FA4">
      <w:pPr>
        <w:tabs>
          <w:tab w:val="left" w:pos="1020"/>
        </w:tabs>
        <w:spacing w:after="0" w:line="240" w:lineRule="auto"/>
        <w:rPr>
          <w:rFonts w:ascii="TH SarabunPSK" w:hAnsi="TH SarabunPSK" w:cs="TH SarabunPSK"/>
          <w:sz w:val="32"/>
          <w:szCs w:val="32"/>
        </w:rPr>
      </w:pPr>
    </w:p>
    <w:p w:rsidR="00D32FA4" w:rsidRPr="009E34A0" w:rsidRDefault="00D32FA4" w:rsidP="00D32FA4">
      <w:pPr>
        <w:tabs>
          <w:tab w:val="left" w:pos="1020"/>
        </w:tabs>
        <w:spacing w:after="0" w:line="240" w:lineRule="auto"/>
        <w:rPr>
          <w:rFonts w:ascii="TH SarabunPSK" w:hAnsi="TH SarabunPSK" w:cs="TH SarabunPSK"/>
          <w:sz w:val="32"/>
          <w:szCs w:val="32"/>
        </w:rPr>
      </w:pPr>
    </w:p>
    <w:p w:rsidR="00D32FA4" w:rsidRPr="009E34A0" w:rsidRDefault="00D32FA4" w:rsidP="00D32FA4">
      <w:pPr>
        <w:tabs>
          <w:tab w:val="left" w:pos="1020"/>
        </w:tabs>
        <w:spacing w:after="0" w:line="240" w:lineRule="auto"/>
        <w:rPr>
          <w:rFonts w:ascii="TH SarabunPSK" w:hAnsi="TH SarabunPSK" w:cs="TH SarabunPSK"/>
          <w:sz w:val="32"/>
          <w:szCs w:val="32"/>
        </w:rPr>
      </w:pPr>
    </w:p>
    <w:p w:rsidR="00D32FA4" w:rsidRPr="009E34A0" w:rsidRDefault="00D32FA4" w:rsidP="00D32FA4">
      <w:pPr>
        <w:tabs>
          <w:tab w:val="left" w:pos="1020"/>
        </w:tabs>
        <w:spacing w:after="0" w:line="240" w:lineRule="auto"/>
        <w:rPr>
          <w:rFonts w:ascii="TH SarabunPSK" w:hAnsi="TH SarabunPSK" w:cs="TH SarabunPSK"/>
          <w:sz w:val="32"/>
          <w:szCs w:val="32"/>
        </w:rPr>
      </w:pPr>
    </w:p>
    <w:p w:rsidR="00D32FA4" w:rsidRPr="009E34A0" w:rsidRDefault="00D32FA4" w:rsidP="00D32FA4">
      <w:pPr>
        <w:tabs>
          <w:tab w:val="left" w:pos="1020"/>
        </w:tabs>
        <w:spacing w:after="0" w:line="240" w:lineRule="auto"/>
        <w:rPr>
          <w:rFonts w:ascii="TH SarabunPSK" w:hAnsi="TH SarabunPSK" w:cs="TH SarabunPSK"/>
          <w:sz w:val="32"/>
          <w:szCs w:val="32"/>
        </w:rPr>
      </w:pPr>
    </w:p>
    <w:p w:rsidR="00D32FA4" w:rsidRPr="009E34A0" w:rsidRDefault="00D32FA4" w:rsidP="00D32FA4">
      <w:pPr>
        <w:tabs>
          <w:tab w:val="left" w:pos="1020"/>
        </w:tabs>
        <w:spacing w:after="0" w:line="240" w:lineRule="auto"/>
        <w:rPr>
          <w:rFonts w:ascii="TH SarabunPSK" w:hAnsi="TH SarabunPSK" w:cs="TH SarabunPSK"/>
          <w:sz w:val="32"/>
          <w:szCs w:val="32"/>
        </w:rPr>
      </w:pPr>
    </w:p>
    <w:p w:rsidR="00D32FA4" w:rsidRPr="009E34A0" w:rsidRDefault="00D32FA4" w:rsidP="00D32FA4">
      <w:pPr>
        <w:tabs>
          <w:tab w:val="left" w:pos="1020"/>
        </w:tabs>
        <w:spacing w:after="0" w:line="240" w:lineRule="auto"/>
        <w:rPr>
          <w:rFonts w:ascii="TH SarabunPSK" w:hAnsi="TH SarabunPSK" w:cs="TH SarabunPSK"/>
          <w:sz w:val="32"/>
          <w:szCs w:val="32"/>
        </w:rPr>
      </w:pPr>
    </w:p>
    <w:p w:rsidR="00D32FA4" w:rsidRPr="009E34A0" w:rsidRDefault="00D32FA4" w:rsidP="00D32FA4">
      <w:pPr>
        <w:tabs>
          <w:tab w:val="left" w:pos="1020"/>
        </w:tabs>
        <w:spacing w:after="0" w:line="240" w:lineRule="auto"/>
        <w:rPr>
          <w:rFonts w:ascii="TH SarabunPSK" w:hAnsi="TH SarabunPSK" w:cs="TH SarabunPSK"/>
          <w:sz w:val="32"/>
          <w:szCs w:val="32"/>
        </w:rPr>
      </w:pPr>
    </w:p>
    <w:p w:rsidR="00D32FA4" w:rsidRDefault="00D32FA4" w:rsidP="00D32FA4">
      <w:pPr>
        <w:tabs>
          <w:tab w:val="left" w:pos="1020"/>
        </w:tabs>
        <w:spacing w:after="0" w:line="240" w:lineRule="auto"/>
        <w:rPr>
          <w:rFonts w:ascii="TH SarabunPSK" w:hAnsi="TH SarabunPSK" w:cs="TH SarabunPSK"/>
          <w:sz w:val="32"/>
          <w:szCs w:val="32"/>
        </w:rPr>
      </w:pPr>
    </w:p>
    <w:p w:rsidR="00F03E96" w:rsidRDefault="00F03E96" w:rsidP="00D32FA4">
      <w:pPr>
        <w:tabs>
          <w:tab w:val="left" w:pos="1020"/>
        </w:tabs>
        <w:spacing w:after="0" w:line="240" w:lineRule="auto"/>
        <w:rPr>
          <w:rFonts w:ascii="TH SarabunPSK" w:hAnsi="TH SarabunPSK" w:cs="TH SarabunPSK"/>
          <w:sz w:val="32"/>
          <w:szCs w:val="32"/>
        </w:rPr>
      </w:pPr>
    </w:p>
    <w:p w:rsidR="00F03E96" w:rsidRDefault="00F03E96" w:rsidP="00D32FA4">
      <w:pPr>
        <w:tabs>
          <w:tab w:val="left" w:pos="1020"/>
        </w:tabs>
        <w:spacing w:after="0" w:line="240" w:lineRule="auto"/>
        <w:rPr>
          <w:rFonts w:ascii="TH SarabunPSK" w:hAnsi="TH SarabunPSK" w:cs="TH SarabunPSK"/>
          <w:sz w:val="32"/>
          <w:szCs w:val="32"/>
        </w:rPr>
      </w:pPr>
    </w:p>
    <w:p w:rsidR="00F03E96" w:rsidRDefault="00F03E96" w:rsidP="00D32FA4">
      <w:pPr>
        <w:tabs>
          <w:tab w:val="left" w:pos="1020"/>
        </w:tabs>
        <w:spacing w:after="0" w:line="240" w:lineRule="auto"/>
        <w:rPr>
          <w:rFonts w:ascii="TH SarabunPSK" w:hAnsi="TH SarabunPSK" w:cs="TH SarabunPSK"/>
          <w:sz w:val="32"/>
          <w:szCs w:val="32"/>
        </w:rPr>
      </w:pPr>
    </w:p>
    <w:tbl>
      <w:tblPr>
        <w:tblW w:w="10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4"/>
        <w:gridCol w:w="7655"/>
      </w:tblGrid>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หมวด</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rPr>
              <w:t xml:space="preserve">Service Excellence </w:t>
            </w:r>
            <w:r w:rsidRPr="009E34A0">
              <w:rPr>
                <w:rFonts w:ascii="TH SarabunPSK" w:hAnsi="TH SarabunPSK" w:cs="TH SarabunPSK"/>
                <w:b/>
                <w:bCs/>
                <w:sz w:val="32"/>
                <w:szCs w:val="32"/>
                <w:cs/>
              </w:rPr>
              <w:t>(ยุทธศาสตร์ด้านบริการเป็นเลิศ)</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แผนที่</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cs/>
              </w:rPr>
              <w:t>6. การพัฒนาระบบบริการสุขภาพ (</w:t>
            </w:r>
            <w:r w:rsidRPr="009E34A0">
              <w:rPr>
                <w:rFonts w:ascii="TH SarabunPSK" w:hAnsi="TH SarabunPSK" w:cs="TH SarabunPSK"/>
                <w:b/>
                <w:bCs/>
                <w:sz w:val="32"/>
                <w:szCs w:val="32"/>
              </w:rPr>
              <w:t>Service Plan</w:t>
            </w:r>
            <w:r w:rsidRPr="009E34A0">
              <w:rPr>
                <w:rFonts w:ascii="TH SarabunPSK" w:hAnsi="TH SarabunPSK" w:cs="TH SarabunPSK"/>
                <w:b/>
                <w:bCs/>
                <w:sz w:val="32"/>
                <w:szCs w:val="32"/>
                <w:cs/>
              </w:rPr>
              <w:t>)</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โครงการที่</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rPr>
              <w:t>8</w:t>
            </w:r>
            <w:r w:rsidRPr="009E34A0">
              <w:rPr>
                <w:rFonts w:ascii="TH SarabunPSK" w:hAnsi="TH SarabunPSK" w:cs="TH SarabunPSK"/>
                <w:b/>
                <w:bCs/>
                <w:sz w:val="32"/>
                <w:szCs w:val="32"/>
                <w:cs/>
              </w:rPr>
              <w:t xml:space="preserve">. โครงการพัฒนาระบบบริการสุขภาพ 5 สาขาหลัก (สูตินารีเวช ศัลยกรรม                  </w:t>
            </w:r>
          </w:p>
          <w:p w:rsidR="00D32FA4" w:rsidRPr="009E34A0" w:rsidRDefault="00D32FA4" w:rsidP="0004665E">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cs/>
              </w:rPr>
              <w:t>อายุรก</w:t>
            </w:r>
            <w:proofErr w:type="spellStart"/>
            <w:r w:rsidRPr="009E34A0">
              <w:rPr>
                <w:rFonts w:ascii="TH SarabunPSK" w:hAnsi="TH SarabunPSK" w:cs="TH SarabunPSK"/>
                <w:b/>
                <w:bCs/>
                <w:sz w:val="32"/>
                <w:szCs w:val="32"/>
                <w:cs/>
              </w:rPr>
              <w:t>รรม</w:t>
            </w:r>
            <w:proofErr w:type="spellEnd"/>
            <w:r w:rsidRPr="009E34A0">
              <w:rPr>
                <w:rFonts w:ascii="TH SarabunPSK" w:hAnsi="TH SarabunPSK" w:cs="TH SarabunPSK"/>
                <w:b/>
                <w:bCs/>
                <w:sz w:val="32"/>
                <w:szCs w:val="32"/>
                <w:cs/>
              </w:rPr>
              <w:t xml:space="preserve"> กุมารเวชกรรม และ</w:t>
            </w:r>
            <w:proofErr w:type="spellStart"/>
            <w:r w:rsidRPr="009E34A0">
              <w:rPr>
                <w:rFonts w:ascii="TH SarabunPSK" w:hAnsi="TH SarabunPSK" w:cs="TH SarabunPSK"/>
                <w:b/>
                <w:bCs/>
                <w:sz w:val="32"/>
                <w:szCs w:val="32"/>
                <w:cs/>
              </w:rPr>
              <w:t>ออร์โธปิดิกส์</w:t>
            </w:r>
            <w:proofErr w:type="spellEnd"/>
            <w:r w:rsidRPr="009E34A0">
              <w:rPr>
                <w:rFonts w:ascii="TH SarabunPSK" w:hAnsi="TH SarabunPSK" w:cs="TH SarabunPSK"/>
                <w:b/>
                <w:bCs/>
                <w:sz w:val="32"/>
                <w:szCs w:val="32"/>
                <w:cs/>
              </w:rPr>
              <w:t>)</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ระดับการแสดงผล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cs/>
              </w:rPr>
              <w:t>ประเทศ</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ชื่อตัวชี้วัด</w:t>
            </w:r>
            <w:r w:rsidR="00F23553" w:rsidRPr="009E34A0">
              <w:rPr>
                <w:rFonts w:ascii="TH SarabunPSK" w:hAnsi="TH SarabunPSK" w:cs="TH SarabunPSK"/>
                <w:b/>
                <w:bCs/>
                <w:sz w:val="32"/>
                <w:szCs w:val="32"/>
                <w:cs/>
              </w:rPr>
              <w:t>เชิงคุณภาพ</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cs/>
              </w:rPr>
              <w:t xml:space="preserve">36. อัตราตายผู้ป่วยติดเชื้อในกระแสเลือดแบบรุนแรงชนิด </w:t>
            </w:r>
            <w:r w:rsidRPr="009E34A0">
              <w:rPr>
                <w:rFonts w:ascii="TH SarabunPSK" w:hAnsi="TH SarabunPSK" w:cs="TH SarabunPSK"/>
                <w:b/>
                <w:bCs/>
                <w:sz w:val="32"/>
                <w:szCs w:val="32"/>
              </w:rPr>
              <w:t>community-acquired</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คำนิยาม</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color w:val="000000" w:themeColor="text1"/>
                <w:sz w:val="32"/>
                <w:szCs w:val="32"/>
              </w:rPr>
            </w:pPr>
            <w:r w:rsidRPr="009E34A0">
              <w:rPr>
                <w:rFonts w:ascii="TH SarabunPSK" w:hAnsi="TH SarabunPSK" w:cs="TH SarabunPSK"/>
                <w:b/>
                <w:bCs/>
                <w:color w:val="000000" w:themeColor="text1"/>
                <w:sz w:val="32"/>
                <w:szCs w:val="32"/>
                <w:cs/>
              </w:rPr>
              <w:t>1. ผู้ป่วยติดเชื้อในกระแสเลือดแบบรุนแรง หมายถึง</w:t>
            </w:r>
            <w:r w:rsidRPr="009E34A0">
              <w:rPr>
                <w:rFonts w:ascii="TH SarabunPSK" w:hAnsi="TH SarabunPSK" w:cs="TH SarabunPSK"/>
                <w:color w:val="000000" w:themeColor="text1"/>
                <w:sz w:val="32"/>
                <w:szCs w:val="32"/>
                <w:cs/>
              </w:rPr>
              <w:t xml:space="preserve"> ผู้ป่วยที่เข้าเกณฑ์การวินิจฉัยภาวะ</w:t>
            </w:r>
            <w:r w:rsidRPr="009E34A0">
              <w:rPr>
                <w:rFonts w:ascii="TH SarabunPSK" w:hAnsi="TH SarabunPSK" w:cs="TH SarabunPSK"/>
                <w:color w:val="000000" w:themeColor="text1"/>
                <w:sz w:val="32"/>
                <w:szCs w:val="32"/>
              </w:rPr>
              <w:t xml:space="preserve">severe sepsis </w:t>
            </w:r>
            <w:r w:rsidRPr="009E34A0">
              <w:rPr>
                <w:rFonts w:ascii="TH SarabunPSK" w:hAnsi="TH SarabunPSK" w:cs="TH SarabunPSK"/>
                <w:color w:val="000000" w:themeColor="text1"/>
                <w:sz w:val="32"/>
                <w:szCs w:val="32"/>
                <w:cs/>
              </w:rPr>
              <w:t xml:space="preserve">หรือ </w:t>
            </w:r>
            <w:r w:rsidRPr="009E34A0">
              <w:rPr>
                <w:rFonts w:ascii="TH SarabunPSK" w:hAnsi="TH SarabunPSK" w:cs="TH SarabunPSK"/>
                <w:color w:val="000000" w:themeColor="text1"/>
                <w:sz w:val="32"/>
                <w:szCs w:val="32"/>
              </w:rPr>
              <w:t>septic shock</w:t>
            </w:r>
          </w:p>
          <w:p w:rsidR="00D32FA4" w:rsidRPr="009E34A0" w:rsidRDefault="00D32FA4" w:rsidP="0004665E">
            <w:pPr>
              <w:spacing w:after="0" w:line="240" w:lineRule="auto"/>
              <w:rPr>
                <w:rFonts w:ascii="TH SarabunPSK" w:hAnsi="TH SarabunPSK" w:cs="TH SarabunPSK"/>
                <w:color w:val="000000" w:themeColor="text1"/>
                <w:sz w:val="32"/>
                <w:szCs w:val="32"/>
              </w:rPr>
            </w:pPr>
            <w:r w:rsidRPr="009E34A0">
              <w:rPr>
                <w:rFonts w:ascii="TH SarabunPSK" w:hAnsi="TH SarabunPSK" w:cs="TH SarabunPSK"/>
                <w:b/>
                <w:bCs/>
                <w:color w:val="000000" w:themeColor="text1"/>
                <w:sz w:val="32"/>
                <w:szCs w:val="32"/>
              </w:rPr>
              <w:t xml:space="preserve">1.1 </w:t>
            </w:r>
            <w:r w:rsidRPr="009E34A0">
              <w:rPr>
                <w:rFonts w:ascii="TH SarabunPSK" w:hAnsi="TH SarabunPSK" w:cs="TH SarabunPSK"/>
                <w:b/>
                <w:bCs/>
                <w:color w:val="000000" w:themeColor="text1"/>
                <w:sz w:val="32"/>
                <w:szCs w:val="32"/>
                <w:cs/>
              </w:rPr>
              <w:t xml:space="preserve">ผู้ป่วย </w:t>
            </w:r>
            <w:r w:rsidRPr="009E34A0">
              <w:rPr>
                <w:rFonts w:ascii="TH SarabunPSK" w:hAnsi="TH SarabunPSK" w:cs="TH SarabunPSK"/>
                <w:b/>
                <w:bCs/>
                <w:color w:val="000000" w:themeColor="text1"/>
                <w:sz w:val="32"/>
                <w:szCs w:val="32"/>
              </w:rPr>
              <w:t xml:space="preserve">severe sepsis </w:t>
            </w:r>
            <w:r w:rsidRPr="009E34A0">
              <w:rPr>
                <w:rFonts w:ascii="TH SarabunPSK" w:hAnsi="TH SarabunPSK" w:cs="TH SarabunPSK"/>
                <w:b/>
                <w:bCs/>
                <w:color w:val="000000" w:themeColor="text1"/>
                <w:sz w:val="32"/>
                <w:szCs w:val="32"/>
                <w:cs/>
              </w:rPr>
              <w:t>หมายถึง</w:t>
            </w:r>
            <w:r w:rsidRPr="009E34A0">
              <w:rPr>
                <w:rFonts w:ascii="TH SarabunPSK" w:hAnsi="TH SarabunPSK" w:cs="TH SarabunPSK"/>
                <w:color w:val="000000" w:themeColor="text1"/>
                <w:sz w:val="32"/>
                <w:szCs w:val="32"/>
                <w:cs/>
              </w:rPr>
              <w:t xml:space="preserve">  ผู้ป่วยที่สงสัยหรือยืนยันว่ามีการติดเชื้อในร่างกาย ร่วมกับมี </w:t>
            </w:r>
            <w:r w:rsidRPr="009E34A0">
              <w:rPr>
                <w:rFonts w:ascii="TH SarabunPSK" w:hAnsi="TH SarabunPSK" w:cs="TH SarabunPSK"/>
                <w:color w:val="000000" w:themeColor="text1"/>
                <w:sz w:val="32"/>
                <w:szCs w:val="32"/>
              </w:rPr>
              <w:t xml:space="preserve">SIRS </w:t>
            </w:r>
            <w:r w:rsidRPr="009E34A0">
              <w:rPr>
                <w:rFonts w:ascii="TH SarabunPSK" w:hAnsi="TH SarabunPSK" w:cs="TH SarabunPSK"/>
                <w:color w:val="000000" w:themeColor="text1"/>
                <w:sz w:val="32"/>
                <w:szCs w:val="32"/>
                <w:cs/>
              </w:rPr>
              <w:t xml:space="preserve">ตั้งแต่ </w:t>
            </w:r>
            <w:r w:rsidRPr="009E34A0">
              <w:rPr>
                <w:rFonts w:ascii="TH SarabunPSK" w:hAnsi="TH SarabunPSK" w:cs="TH SarabunPSK"/>
                <w:color w:val="000000" w:themeColor="text1"/>
                <w:sz w:val="32"/>
                <w:szCs w:val="32"/>
              </w:rPr>
              <w:t xml:space="preserve">2 </w:t>
            </w:r>
            <w:r w:rsidRPr="009E34A0">
              <w:rPr>
                <w:rFonts w:ascii="TH SarabunPSK" w:hAnsi="TH SarabunPSK" w:cs="TH SarabunPSK"/>
                <w:color w:val="000000" w:themeColor="text1"/>
                <w:sz w:val="32"/>
                <w:szCs w:val="32"/>
                <w:cs/>
              </w:rPr>
              <w:t xml:space="preserve">ข้อ ขึ้นไป (ตารางที่ </w:t>
            </w:r>
            <w:r w:rsidRPr="009E34A0">
              <w:rPr>
                <w:rFonts w:ascii="TH SarabunPSK" w:hAnsi="TH SarabunPSK" w:cs="TH SarabunPSK"/>
                <w:color w:val="000000" w:themeColor="text1"/>
                <w:sz w:val="32"/>
                <w:szCs w:val="32"/>
              </w:rPr>
              <w:t xml:space="preserve">1) </w:t>
            </w:r>
            <w:r w:rsidRPr="009E34A0">
              <w:rPr>
                <w:rFonts w:ascii="TH SarabunPSK" w:hAnsi="TH SarabunPSK" w:cs="TH SarabunPSK"/>
                <w:color w:val="000000" w:themeColor="text1"/>
                <w:sz w:val="32"/>
                <w:szCs w:val="32"/>
                <w:cs/>
              </w:rPr>
              <w:t xml:space="preserve">ที่เกิดภาวะ </w:t>
            </w:r>
            <w:r w:rsidRPr="009E34A0">
              <w:rPr>
                <w:rFonts w:ascii="TH SarabunPSK" w:hAnsi="TH SarabunPSK" w:cs="TH SarabunPSK"/>
                <w:color w:val="000000" w:themeColor="text1"/>
                <w:sz w:val="32"/>
                <w:szCs w:val="32"/>
              </w:rPr>
              <w:t xml:space="preserve">tissue </w:t>
            </w:r>
            <w:proofErr w:type="spellStart"/>
            <w:r w:rsidRPr="009E34A0">
              <w:rPr>
                <w:rFonts w:ascii="TH SarabunPSK" w:hAnsi="TH SarabunPSK" w:cs="TH SarabunPSK"/>
                <w:color w:val="000000" w:themeColor="text1"/>
                <w:sz w:val="32"/>
                <w:szCs w:val="32"/>
              </w:rPr>
              <w:t>hypoperfusion</w:t>
            </w:r>
            <w:proofErr w:type="spellEnd"/>
            <w:r w:rsidR="00E3412C">
              <w:rPr>
                <w:rFonts w:ascii="TH SarabunPSK" w:hAnsi="TH SarabunPSK" w:cs="TH SarabunPSK" w:hint="cs"/>
                <w:color w:val="000000" w:themeColor="text1"/>
                <w:sz w:val="32"/>
                <w:szCs w:val="32"/>
                <w:cs/>
              </w:rPr>
              <w:t xml:space="preserve"> </w:t>
            </w:r>
            <w:r w:rsidRPr="009E34A0">
              <w:rPr>
                <w:rFonts w:ascii="TH SarabunPSK" w:hAnsi="TH SarabunPSK" w:cs="TH SarabunPSK"/>
                <w:color w:val="000000" w:themeColor="text1"/>
                <w:sz w:val="32"/>
                <w:szCs w:val="32"/>
                <w:cs/>
              </w:rPr>
              <w:t xml:space="preserve">หรือ </w:t>
            </w:r>
            <w:r w:rsidRPr="009E34A0">
              <w:rPr>
                <w:rFonts w:ascii="TH SarabunPSK" w:hAnsi="TH SarabunPSK" w:cs="TH SarabunPSK"/>
                <w:color w:val="000000" w:themeColor="text1"/>
                <w:sz w:val="32"/>
                <w:szCs w:val="32"/>
              </w:rPr>
              <w:t>organ dysfunction (</w:t>
            </w:r>
            <w:r w:rsidRPr="009E34A0">
              <w:rPr>
                <w:rFonts w:ascii="TH SarabunPSK" w:hAnsi="TH SarabunPSK" w:cs="TH SarabunPSK"/>
                <w:color w:val="000000" w:themeColor="text1"/>
                <w:sz w:val="32"/>
                <w:szCs w:val="32"/>
                <w:cs/>
              </w:rPr>
              <w:t xml:space="preserve">ตารางที่ </w:t>
            </w:r>
            <w:r w:rsidRPr="009E34A0">
              <w:rPr>
                <w:rFonts w:ascii="TH SarabunPSK" w:hAnsi="TH SarabunPSK" w:cs="TH SarabunPSK"/>
                <w:color w:val="000000" w:themeColor="text1"/>
                <w:sz w:val="32"/>
                <w:szCs w:val="32"/>
              </w:rPr>
              <w:t xml:space="preserve">2)  </w:t>
            </w:r>
            <w:r w:rsidRPr="009E34A0">
              <w:rPr>
                <w:rFonts w:ascii="TH SarabunPSK" w:hAnsi="TH SarabunPSK" w:cs="TH SarabunPSK"/>
                <w:color w:val="000000" w:themeColor="text1"/>
                <w:sz w:val="32"/>
                <w:szCs w:val="32"/>
                <w:cs/>
              </w:rPr>
              <w:t xml:space="preserve">โดยที่อาจจะมีหรือไม่มีภาวะ </w:t>
            </w:r>
            <w:r w:rsidRPr="009E34A0">
              <w:rPr>
                <w:rFonts w:ascii="TH SarabunPSK" w:hAnsi="TH SarabunPSK" w:cs="TH SarabunPSK"/>
                <w:color w:val="000000" w:themeColor="text1"/>
                <w:sz w:val="32"/>
                <w:szCs w:val="32"/>
              </w:rPr>
              <w:t xml:space="preserve">hypotension </w:t>
            </w:r>
            <w:r w:rsidRPr="009E34A0">
              <w:rPr>
                <w:rFonts w:ascii="TH SarabunPSK" w:hAnsi="TH SarabunPSK" w:cs="TH SarabunPSK"/>
                <w:color w:val="000000" w:themeColor="text1"/>
                <w:sz w:val="32"/>
                <w:szCs w:val="32"/>
                <w:cs/>
              </w:rPr>
              <w:t>ก็ได้</w:t>
            </w:r>
          </w:p>
          <w:p w:rsidR="00D32FA4" w:rsidRPr="009E34A0" w:rsidRDefault="00D32FA4" w:rsidP="0004665E">
            <w:pPr>
              <w:spacing w:after="0" w:line="240" w:lineRule="auto"/>
              <w:rPr>
                <w:rFonts w:ascii="TH SarabunPSK" w:hAnsi="TH SarabunPSK" w:cs="TH SarabunPSK"/>
                <w:color w:val="000000" w:themeColor="text1"/>
                <w:sz w:val="32"/>
                <w:szCs w:val="32"/>
              </w:rPr>
            </w:pPr>
            <w:r w:rsidRPr="009E34A0">
              <w:rPr>
                <w:rFonts w:ascii="TH SarabunPSK" w:hAnsi="TH SarabunPSK" w:cs="TH SarabunPSK"/>
                <w:b/>
                <w:bCs/>
                <w:color w:val="000000" w:themeColor="text1"/>
                <w:sz w:val="32"/>
                <w:szCs w:val="32"/>
              </w:rPr>
              <w:t xml:space="preserve">1.2 </w:t>
            </w:r>
            <w:r w:rsidRPr="009E34A0">
              <w:rPr>
                <w:rFonts w:ascii="TH SarabunPSK" w:hAnsi="TH SarabunPSK" w:cs="TH SarabunPSK"/>
                <w:b/>
                <w:bCs/>
                <w:color w:val="000000" w:themeColor="text1"/>
                <w:sz w:val="32"/>
                <w:szCs w:val="32"/>
                <w:cs/>
              </w:rPr>
              <w:t xml:space="preserve">ผู้ป่วย </w:t>
            </w:r>
            <w:r w:rsidRPr="009E34A0">
              <w:rPr>
                <w:rFonts w:ascii="TH SarabunPSK" w:hAnsi="TH SarabunPSK" w:cs="TH SarabunPSK"/>
                <w:b/>
                <w:bCs/>
                <w:color w:val="000000" w:themeColor="text1"/>
                <w:sz w:val="32"/>
                <w:szCs w:val="32"/>
              </w:rPr>
              <w:t xml:space="preserve">septic shock </w:t>
            </w:r>
            <w:r w:rsidRPr="009E34A0">
              <w:rPr>
                <w:rFonts w:ascii="TH SarabunPSK" w:hAnsi="TH SarabunPSK" w:cs="TH SarabunPSK"/>
                <w:b/>
                <w:bCs/>
                <w:color w:val="000000" w:themeColor="text1"/>
                <w:sz w:val="32"/>
                <w:szCs w:val="32"/>
                <w:cs/>
              </w:rPr>
              <w:t>หมายถึง</w:t>
            </w:r>
            <w:r w:rsidRPr="009E34A0">
              <w:rPr>
                <w:rFonts w:ascii="TH SarabunPSK" w:hAnsi="TH SarabunPSK" w:cs="TH SarabunPSK"/>
                <w:color w:val="000000" w:themeColor="text1"/>
                <w:sz w:val="32"/>
                <w:szCs w:val="32"/>
                <w:cs/>
              </w:rPr>
              <w:t xml:space="preserve"> ผู้ป่วยที่สงสัยหรือยืนยันว่ามีการติดเชื้อในร่างกาย ร่วมกับมี </w:t>
            </w:r>
            <w:r w:rsidRPr="009E34A0">
              <w:rPr>
                <w:rFonts w:ascii="TH SarabunPSK" w:hAnsi="TH SarabunPSK" w:cs="TH SarabunPSK"/>
                <w:color w:val="000000" w:themeColor="text1"/>
                <w:sz w:val="32"/>
                <w:szCs w:val="32"/>
              </w:rPr>
              <w:t xml:space="preserve">SIRS </w:t>
            </w:r>
            <w:r w:rsidRPr="009E34A0">
              <w:rPr>
                <w:rFonts w:ascii="TH SarabunPSK" w:hAnsi="TH SarabunPSK" w:cs="TH SarabunPSK"/>
                <w:color w:val="000000" w:themeColor="text1"/>
                <w:sz w:val="32"/>
                <w:szCs w:val="32"/>
                <w:cs/>
              </w:rPr>
              <w:t xml:space="preserve">ตั้งแต่ </w:t>
            </w:r>
            <w:r w:rsidRPr="009E34A0">
              <w:rPr>
                <w:rFonts w:ascii="TH SarabunPSK" w:hAnsi="TH SarabunPSK" w:cs="TH SarabunPSK"/>
                <w:color w:val="000000" w:themeColor="text1"/>
                <w:sz w:val="32"/>
                <w:szCs w:val="32"/>
              </w:rPr>
              <w:t xml:space="preserve">2 </w:t>
            </w:r>
            <w:r w:rsidRPr="009E34A0">
              <w:rPr>
                <w:rFonts w:ascii="TH SarabunPSK" w:hAnsi="TH SarabunPSK" w:cs="TH SarabunPSK"/>
                <w:color w:val="000000" w:themeColor="text1"/>
                <w:sz w:val="32"/>
                <w:szCs w:val="32"/>
                <w:cs/>
              </w:rPr>
              <w:t xml:space="preserve">ข้อ ขึ้นไป (ตารางที่ </w:t>
            </w:r>
            <w:r w:rsidRPr="009E34A0">
              <w:rPr>
                <w:rFonts w:ascii="TH SarabunPSK" w:hAnsi="TH SarabunPSK" w:cs="TH SarabunPSK"/>
                <w:color w:val="000000" w:themeColor="text1"/>
                <w:sz w:val="32"/>
                <w:szCs w:val="32"/>
              </w:rPr>
              <w:t xml:space="preserve">1)  </w:t>
            </w:r>
            <w:r w:rsidRPr="009E34A0">
              <w:rPr>
                <w:rFonts w:ascii="TH SarabunPSK" w:hAnsi="TH SarabunPSK" w:cs="TH SarabunPSK"/>
                <w:color w:val="000000" w:themeColor="text1"/>
                <w:sz w:val="32"/>
                <w:szCs w:val="32"/>
                <w:cs/>
              </w:rPr>
              <w:t xml:space="preserve">ที่มี </w:t>
            </w:r>
            <w:r w:rsidRPr="009E34A0">
              <w:rPr>
                <w:rFonts w:ascii="TH SarabunPSK" w:hAnsi="TH SarabunPSK" w:cs="TH SarabunPSK"/>
                <w:color w:val="000000" w:themeColor="text1"/>
                <w:sz w:val="32"/>
                <w:szCs w:val="32"/>
              </w:rPr>
              <w:t xml:space="preserve">hypotension </w:t>
            </w:r>
            <w:r w:rsidRPr="009E34A0">
              <w:rPr>
                <w:rFonts w:ascii="TH SarabunPSK" w:hAnsi="TH SarabunPSK" w:cs="TH SarabunPSK"/>
                <w:color w:val="000000" w:themeColor="text1"/>
                <w:sz w:val="32"/>
                <w:szCs w:val="32"/>
                <w:cs/>
              </w:rPr>
              <w:t xml:space="preserve">ต้องใช้ </w:t>
            </w:r>
            <w:r w:rsidRPr="009E34A0">
              <w:rPr>
                <w:rFonts w:ascii="TH SarabunPSK" w:hAnsi="TH SarabunPSK" w:cs="TH SarabunPSK"/>
                <w:color w:val="000000" w:themeColor="text1"/>
                <w:sz w:val="32"/>
                <w:szCs w:val="32"/>
              </w:rPr>
              <w:t xml:space="preserve">vasopressors </w:t>
            </w:r>
            <w:r w:rsidRPr="009E34A0">
              <w:rPr>
                <w:rFonts w:ascii="TH SarabunPSK" w:hAnsi="TH SarabunPSK" w:cs="TH SarabunPSK"/>
                <w:color w:val="000000" w:themeColor="text1"/>
                <w:sz w:val="32"/>
                <w:szCs w:val="32"/>
                <w:cs/>
              </w:rPr>
              <w:t xml:space="preserve">ในการ </w:t>
            </w:r>
            <w:r w:rsidRPr="009E34A0">
              <w:rPr>
                <w:rFonts w:ascii="TH SarabunPSK" w:hAnsi="TH SarabunPSK" w:cs="TH SarabunPSK"/>
                <w:color w:val="000000" w:themeColor="text1"/>
                <w:sz w:val="32"/>
                <w:szCs w:val="32"/>
              </w:rPr>
              <w:t xml:space="preserve">maintain MAP ≥65 mm Hg </w:t>
            </w:r>
            <w:r w:rsidRPr="009E34A0">
              <w:rPr>
                <w:rFonts w:ascii="TH SarabunPSK" w:hAnsi="TH SarabunPSK" w:cs="TH SarabunPSK"/>
                <w:color w:val="000000" w:themeColor="text1"/>
                <w:sz w:val="32"/>
                <w:szCs w:val="32"/>
                <w:cs/>
              </w:rPr>
              <w:t xml:space="preserve">และ มีค่า </w:t>
            </w:r>
            <w:r w:rsidRPr="009E34A0">
              <w:rPr>
                <w:rFonts w:ascii="TH SarabunPSK" w:hAnsi="TH SarabunPSK" w:cs="TH SarabunPSK"/>
                <w:color w:val="000000" w:themeColor="text1"/>
                <w:sz w:val="32"/>
                <w:szCs w:val="32"/>
              </w:rPr>
              <w:t xml:space="preserve">serum lactate level &gt;2 </w:t>
            </w:r>
            <w:proofErr w:type="spellStart"/>
            <w:r w:rsidRPr="009E34A0">
              <w:rPr>
                <w:rFonts w:ascii="TH SarabunPSK" w:hAnsi="TH SarabunPSK" w:cs="TH SarabunPSK"/>
                <w:color w:val="000000" w:themeColor="text1"/>
                <w:sz w:val="32"/>
                <w:szCs w:val="32"/>
              </w:rPr>
              <w:t>mmol</w:t>
            </w:r>
            <w:proofErr w:type="spellEnd"/>
            <w:r w:rsidRPr="009E34A0">
              <w:rPr>
                <w:rFonts w:ascii="TH SarabunPSK" w:hAnsi="TH SarabunPSK" w:cs="TH SarabunPSK"/>
                <w:color w:val="000000" w:themeColor="text1"/>
                <w:sz w:val="32"/>
                <w:szCs w:val="32"/>
              </w:rPr>
              <w:t>/L (18 mg/</w:t>
            </w:r>
            <w:proofErr w:type="spellStart"/>
            <w:r w:rsidRPr="009E34A0">
              <w:rPr>
                <w:rFonts w:ascii="TH SarabunPSK" w:hAnsi="TH SarabunPSK" w:cs="TH SarabunPSK"/>
                <w:color w:val="000000" w:themeColor="text1"/>
                <w:sz w:val="32"/>
                <w:szCs w:val="32"/>
              </w:rPr>
              <w:t>dL</w:t>
            </w:r>
            <w:proofErr w:type="spellEnd"/>
            <w:r w:rsidRPr="009E34A0">
              <w:rPr>
                <w:rFonts w:ascii="TH SarabunPSK" w:hAnsi="TH SarabunPSK" w:cs="TH SarabunPSK"/>
                <w:color w:val="000000" w:themeColor="text1"/>
                <w:sz w:val="32"/>
                <w:szCs w:val="32"/>
              </w:rPr>
              <w:t xml:space="preserve">) </w:t>
            </w:r>
            <w:r w:rsidRPr="009E34A0">
              <w:rPr>
                <w:rFonts w:ascii="TH SarabunPSK" w:hAnsi="TH SarabunPSK" w:cs="TH SarabunPSK"/>
                <w:color w:val="000000" w:themeColor="text1"/>
                <w:sz w:val="32"/>
                <w:szCs w:val="32"/>
                <w:cs/>
              </w:rPr>
              <w:t>แม้ว่าจะได้สารน้ำเพียงพอแล้วก็ตาม</w:t>
            </w:r>
          </w:p>
          <w:p w:rsidR="00D32FA4" w:rsidRPr="009E34A0" w:rsidRDefault="00D32FA4" w:rsidP="0004665E">
            <w:pPr>
              <w:spacing w:after="0" w:line="240" w:lineRule="auto"/>
              <w:rPr>
                <w:rFonts w:ascii="TH SarabunPSK" w:hAnsi="TH SarabunPSK" w:cs="TH SarabunPSK"/>
                <w:color w:val="000000" w:themeColor="text1"/>
                <w:sz w:val="32"/>
                <w:szCs w:val="32"/>
                <w:cs/>
              </w:rPr>
            </w:pPr>
            <w:r w:rsidRPr="009E34A0">
              <w:rPr>
                <w:rFonts w:ascii="TH SarabunPSK" w:hAnsi="TH SarabunPSK" w:cs="TH SarabunPSK"/>
                <w:b/>
                <w:bCs/>
                <w:color w:val="000000" w:themeColor="text1"/>
                <w:sz w:val="32"/>
                <w:szCs w:val="32"/>
              </w:rPr>
              <w:t>2. Community-acquired sepsis</w:t>
            </w:r>
            <w:r w:rsidRPr="009E34A0">
              <w:rPr>
                <w:rFonts w:ascii="TH SarabunPSK" w:hAnsi="TH SarabunPSK" w:cs="TH SarabunPSK"/>
                <w:b/>
                <w:bCs/>
                <w:color w:val="000000" w:themeColor="text1"/>
                <w:sz w:val="32"/>
                <w:szCs w:val="32"/>
                <w:cs/>
              </w:rPr>
              <w:t xml:space="preserve"> หมายถึง </w:t>
            </w:r>
            <w:r w:rsidRPr="009E34A0">
              <w:rPr>
                <w:rFonts w:ascii="TH SarabunPSK" w:hAnsi="TH SarabunPSK" w:cs="TH SarabunPSK"/>
                <w:color w:val="000000" w:themeColor="text1"/>
                <w:sz w:val="32"/>
                <w:szCs w:val="32"/>
                <w:cs/>
              </w:rPr>
              <w:t xml:space="preserve">การติดเชื้อมาจากที่บ้านหรือที่ชุมชน โดยต้องไม่อยู่ในกลุ่ม </w:t>
            </w:r>
            <w:r w:rsidRPr="009E34A0">
              <w:rPr>
                <w:rFonts w:ascii="TH SarabunPSK" w:hAnsi="TH SarabunPSK" w:cs="TH SarabunPSK"/>
                <w:color w:val="000000" w:themeColor="text1"/>
                <w:sz w:val="32"/>
                <w:szCs w:val="32"/>
              </w:rPr>
              <w:t xml:space="preserve">hospital-acquired sepsis </w:t>
            </w:r>
          </w:p>
          <w:p w:rsidR="00D32FA4" w:rsidRPr="009E34A0" w:rsidRDefault="00D32FA4" w:rsidP="0004665E">
            <w:pPr>
              <w:spacing w:after="0" w:line="240" w:lineRule="auto"/>
              <w:jc w:val="thaiDistribute"/>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 xml:space="preserve">อัตราตายจากติดเชื้อในกระแสเลือด แบ่งเป็น </w:t>
            </w:r>
            <w:r w:rsidRPr="009E34A0">
              <w:rPr>
                <w:rFonts w:ascii="TH SarabunPSK" w:hAnsi="TH SarabunPSK" w:cs="TH SarabunPSK"/>
                <w:color w:val="000000" w:themeColor="text1"/>
                <w:sz w:val="32"/>
                <w:szCs w:val="32"/>
              </w:rPr>
              <w:t xml:space="preserve">2 </w:t>
            </w:r>
            <w:r w:rsidRPr="009E34A0">
              <w:rPr>
                <w:rFonts w:ascii="TH SarabunPSK" w:hAnsi="TH SarabunPSK" w:cs="TH SarabunPSK"/>
                <w:color w:val="000000" w:themeColor="text1"/>
                <w:sz w:val="32"/>
                <w:szCs w:val="32"/>
                <w:cs/>
              </w:rPr>
              <w:t>กลุ่ม</w:t>
            </w:r>
          </w:p>
          <w:p w:rsidR="00D32FA4" w:rsidRPr="009E34A0" w:rsidRDefault="00D32FA4" w:rsidP="004E5B1E">
            <w:pPr>
              <w:pStyle w:val="ListParagraph"/>
              <w:numPr>
                <w:ilvl w:val="0"/>
                <w:numId w:val="60"/>
              </w:numPr>
              <w:spacing w:after="0" w:line="240" w:lineRule="auto"/>
              <w:jc w:val="thaiDistribute"/>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 xml:space="preserve">อัตราตายจาก </w:t>
            </w:r>
            <w:r w:rsidRPr="009E34A0">
              <w:rPr>
                <w:rFonts w:ascii="TH SarabunPSK" w:hAnsi="TH SarabunPSK" w:cs="TH SarabunPSK"/>
                <w:color w:val="000000" w:themeColor="text1"/>
                <w:sz w:val="32"/>
                <w:szCs w:val="32"/>
              </w:rPr>
              <w:t>community-acquired sepsis</w:t>
            </w:r>
          </w:p>
          <w:p w:rsidR="00D32FA4" w:rsidRPr="009E34A0" w:rsidRDefault="00D32FA4" w:rsidP="004E5B1E">
            <w:pPr>
              <w:pStyle w:val="ListParagraph"/>
              <w:numPr>
                <w:ilvl w:val="0"/>
                <w:numId w:val="60"/>
              </w:numPr>
              <w:spacing w:after="0" w:line="240" w:lineRule="auto"/>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 xml:space="preserve">อัตราตายจาก </w:t>
            </w:r>
            <w:r w:rsidRPr="009E34A0">
              <w:rPr>
                <w:rFonts w:ascii="TH SarabunPSK" w:hAnsi="TH SarabunPSK" w:cs="TH SarabunPSK"/>
                <w:color w:val="000000" w:themeColor="text1"/>
                <w:sz w:val="32"/>
                <w:szCs w:val="32"/>
              </w:rPr>
              <w:t>hospital-acquired sepsis</w:t>
            </w:r>
          </w:p>
          <w:p w:rsidR="00D32FA4" w:rsidRPr="009E34A0" w:rsidRDefault="00D32FA4" w:rsidP="0004665E">
            <w:pPr>
              <w:spacing w:after="0" w:line="240" w:lineRule="auto"/>
              <w:rPr>
                <w:rFonts w:ascii="TH SarabunPSK" w:hAnsi="TH SarabunPSK" w:cs="TH SarabunPSK"/>
                <w:color w:val="000000" w:themeColor="text1"/>
                <w:sz w:val="32"/>
                <w:szCs w:val="32"/>
              </w:rPr>
            </w:pPr>
            <w:r w:rsidRPr="009E34A0">
              <w:rPr>
                <w:rFonts w:ascii="TH SarabunPSK" w:hAnsi="TH SarabunPSK" w:cs="TH SarabunPSK"/>
                <w:b/>
                <w:bCs/>
                <w:color w:val="000000" w:themeColor="text1"/>
                <w:sz w:val="32"/>
                <w:szCs w:val="32"/>
                <w:cs/>
              </w:rPr>
              <w:lastRenderedPageBreak/>
              <w:t>3. กลุ่มเป้าหมาย</w:t>
            </w:r>
            <w:r w:rsidRPr="009E34A0">
              <w:rPr>
                <w:rFonts w:ascii="TH SarabunPSK" w:hAnsi="TH SarabunPSK" w:cs="TH SarabunPSK"/>
                <w:color w:val="000000" w:themeColor="text1"/>
                <w:sz w:val="32"/>
                <w:szCs w:val="32"/>
                <w:cs/>
              </w:rPr>
              <w:t xml:space="preserve"> ในปีงบประมาณ 2561 และ 2562 จะมุ่งเน้นที่กลุ่ม</w:t>
            </w:r>
            <w:r w:rsidRPr="009E34A0">
              <w:rPr>
                <w:rFonts w:ascii="TH SarabunPSK" w:hAnsi="TH SarabunPSK" w:cs="TH SarabunPSK"/>
                <w:color w:val="000000" w:themeColor="text1"/>
                <w:sz w:val="32"/>
                <w:szCs w:val="32"/>
                <w:cs/>
                <w:lang w:val="en-GB"/>
              </w:rPr>
              <w:t xml:space="preserve"> </w:t>
            </w:r>
            <w:r w:rsidRPr="009E34A0">
              <w:rPr>
                <w:rFonts w:ascii="TH SarabunPSK" w:hAnsi="TH SarabunPSK" w:cs="TH SarabunPSK"/>
                <w:color w:val="000000" w:themeColor="text1"/>
                <w:sz w:val="32"/>
                <w:szCs w:val="32"/>
                <w:lang w:val="en-GB"/>
              </w:rPr>
              <w:t xml:space="preserve">community – acquired sepsis  </w:t>
            </w:r>
            <w:r w:rsidRPr="009E34A0">
              <w:rPr>
                <w:rFonts w:ascii="TH SarabunPSK" w:hAnsi="TH SarabunPSK" w:cs="TH SarabunPSK"/>
                <w:color w:val="000000" w:themeColor="text1"/>
                <w:sz w:val="32"/>
                <w:szCs w:val="32"/>
                <w:cs/>
                <w:lang w:val="en-GB"/>
              </w:rPr>
              <w:t xml:space="preserve">เพื่อพัฒนาให้ มีระบบข้อมูลพื้นฐานให้เหมือนกัน ทั้งประเทศ แล้วจึงขยายไปยัง </w:t>
            </w:r>
            <w:r w:rsidRPr="009E34A0">
              <w:rPr>
                <w:rFonts w:ascii="TH SarabunPSK" w:hAnsi="TH SarabunPSK" w:cs="TH SarabunPSK"/>
                <w:color w:val="000000" w:themeColor="text1"/>
                <w:sz w:val="32"/>
                <w:szCs w:val="32"/>
              </w:rPr>
              <w:t xml:space="preserve">hospital-acquired sepsis </w:t>
            </w:r>
            <w:r w:rsidRPr="009E34A0">
              <w:rPr>
                <w:rFonts w:ascii="TH SarabunPSK" w:hAnsi="TH SarabunPSK" w:cs="TH SarabunPSK"/>
                <w:color w:val="000000" w:themeColor="text1"/>
                <w:sz w:val="32"/>
                <w:szCs w:val="32"/>
                <w:cs/>
              </w:rPr>
              <w:t>ในปีถัดไป</w:t>
            </w:r>
          </w:p>
          <w:p w:rsidR="00D32FA4" w:rsidRPr="009E34A0" w:rsidRDefault="00D32FA4" w:rsidP="0004665E">
            <w:pPr>
              <w:spacing w:after="0" w:line="240" w:lineRule="auto"/>
              <w:rPr>
                <w:rFonts w:ascii="TH SarabunPSK" w:hAnsi="TH SarabunPSK" w:cs="TH SarabunPSK"/>
                <w:b/>
                <w:bCs/>
                <w:color w:val="000000" w:themeColor="text1"/>
                <w:sz w:val="32"/>
                <w:szCs w:val="32"/>
                <w:cs/>
              </w:rPr>
            </w:pPr>
            <w:r w:rsidRPr="009E34A0">
              <w:rPr>
                <w:rFonts w:ascii="TH SarabunPSK" w:hAnsi="TH SarabunPSK" w:cs="TH SarabunPSK"/>
                <w:b/>
                <w:bCs/>
                <w:color w:val="000000" w:themeColor="text1"/>
                <w:sz w:val="32"/>
                <w:szCs w:val="32"/>
              </w:rPr>
              <w:t xml:space="preserve">4. </w:t>
            </w:r>
            <w:r w:rsidRPr="009E34A0">
              <w:rPr>
                <w:rFonts w:ascii="TH SarabunPSK" w:hAnsi="TH SarabunPSK" w:cs="TH SarabunPSK"/>
                <w:b/>
                <w:bCs/>
                <w:color w:val="000000" w:themeColor="text1"/>
                <w:sz w:val="32"/>
                <w:szCs w:val="32"/>
                <w:cs/>
              </w:rPr>
              <w:t>การคัดกรองผู้ป่วยติดเชื้อในกระแสเลือดแบบรุนแรง หมายถึง</w:t>
            </w:r>
            <w:r w:rsidRPr="009E34A0">
              <w:rPr>
                <w:rFonts w:ascii="TH SarabunPSK" w:hAnsi="TH SarabunPSK" w:cs="TH SarabunPSK"/>
                <w:color w:val="000000" w:themeColor="text1"/>
                <w:sz w:val="32"/>
                <w:szCs w:val="32"/>
                <w:cs/>
              </w:rPr>
              <w:t xml:space="preserve"> การคัดกรองผู้ป่วยทั่วไปที่อาจจะเกิดภาวะติดเชื้อในกระแสเลือดแบบรุนแรงเพี่อนำไปสู่การวินิจฉัยภาวะติดเชื้อในกระแสเลือดแบบรุนแรงต่อไป ซึ่งเครื่องมือที่ใช้ </w:t>
            </w:r>
            <w:r w:rsidRPr="009E34A0">
              <w:rPr>
                <w:rFonts w:ascii="TH SarabunPSK" w:hAnsi="TH SarabunPSK" w:cs="TH SarabunPSK"/>
                <w:color w:val="000000" w:themeColor="text1"/>
                <w:sz w:val="32"/>
                <w:szCs w:val="32"/>
              </w:rPr>
              <w:t xml:space="preserve">(sepsis screening tools) </w:t>
            </w:r>
            <w:proofErr w:type="spellStart"/>
            <w:r w:rsidRPr="009E34A0">
              <w:rPr>
                <w:rFonts w:ascii="TH SarabunPSK" w:hAnsi="TH SarabunPSK" w:cs="TH SarabunPSK"/>
                <w:color w:val="000000" w:themeColor="text1"/>
                <w:sz w:val="32"/>
                <w:szCs w:val="32"/>
              </w:rPr>
              <w:t>qSOFA</w:t>
            </w:r>
            <w:proofErr w:type="spellEnd"/>
            <w:r w:rsidRPr="009E34A0">
              <w:rPr>
                <w:rFonts w:ascii="TH SarabunPSK" w:hAnsi="TH SarabunPSK" w:cs="TH SarabunPSK"/>
                <w:color w:val="000000" w:themeColor="text1"/>
                <w:sz w:val="32"/>
                <w:szCs w:val="32"/>
              </w:rPr>
              <w:t xml:space="preserve"> </w:t>
            </w:r>
            <w:r w:rsidRPr="009E34A0">
              <w:rPr>
                <w:rFonts w:ascii="TH SarabunPSK" w:hAnsi="TH SarabunPSK" w:cs="TH SarabunPSK"/>
                <w:color w:val="000000" w:themeColor="text1"/>
                <w:sz w:val="32"/>
                <w:szCs w:val="32"/>
                <w:cs/>
              </w:rPr>
              <w:t xml:space="preserve">ตั้งแต่ </w:t>
            </w:r>
            <w:r w:rsidRPr="009E34A0">
              <w:rPr>
                <w:rFonts w:ascii="TH SarabunPSK" w:hAnsi="TH SarabunPSK" w:cs="TH SarabunPSK"/>
                <w:color w:val="000000" w:themeColor="text1"/>
                <w:sz w:val="32"/>
                <w:szCs w:val="32"/>
              </w:rPr>
              <w:t>2</w:t>
            </w:r>
            <w:r w:rsidRPr="009E34A0">
              <w:rPr>
                <w:rFonts w:ascii="TH SarabunPSK" w:hAnsi="TH SarabunPSK" w:cs="TH SarabunPSK"/>
                <w:color w:val="000000" w:themeColor="text1"/>
                <w:sz w:val="32"/>
                <w:szCs w:val="32"/>
                <w:cs/>
              </w:rPr>
              <w:t xml:space="preserve"> ข้อ ขึ้นไป (ตารางที่ </w:t>
            </w:r>
            <w:r w:rsidRPr="009E34A0">
              <w:rPr>
                <w:rFonts w:ascii="TH SarabunPSK" w:hAnsi="TH SarabunPSK" w:cs="TH SarabunPSK"/>
                <w:color w:val="000000" w:themeColor="text1"/>
                <w:sz w:val="32"/>
                <w:szCs w:val="32"/>
              </w:rPr>
              <w:t>3</w:t>
            </w:r>
            <w:r w:rsidRPr="009E34A0">
              <w:rPr>
                <w:rFonts w:ascii="TH SarabunPSK" w:hAnsi="TH SarabunPSK" w:cs="TH SarabunPSK"/>
                <w:color w:val="000000" w:themeColor="text1"/>
                <w:sz w:val="32"/>
                <w:szCs w:val="32"/>
                <w:cs/>
              </w:rPr>
              <w:t>)</w:t>
            </w:r>
            <w:r w:rsidRPr="009E34A0">
              <w:rPr>
                <w:rFonts w:ascii="TH SarabunPSK" w:hAnsi="TH SarabunPSK" w:cs="TH SarabunPSK"/>
                <w:color w:val="000000" w:themeColor="text1"/>
                <w:sz w:val="32"/>
                <w:szCs w:val="32"/>
              </w:rPr>
              <w:t xml:space="preserve"> modified early warning score </w:t>
            </w:r>
            <w:r w:rsidRPr="009E34A0">
              <w:rPr>
                <w:rFonts w:ascii="TH SarabunPSK" w:hAnsi="TH SarabunPSK" w:cs="TH SarabunPSK"/>
                <w:color w:val="000000" w:themeColor="text1"/>
                <w:sz w:val="32"/>
                <w:szCs w:val="32"/>
                <w:cs/>
              </w:rPr>
              <w:t xml:space="preserve"> </w:t>
            </w:r>
            <w:r w:rsidRPr="009E34A0">
              <w:rPr>
                <w:rFonts w:ascii="TH SarabunPSK" w:hAnsi="TH SarabunPSK" w:cs="TH SarabunPSK"/>
                <w:color w:val="000000" w:themeColor="text1"/>
                <w:sz w:val="32"/>
                <w:szCs w:val="32"/>
              </w:rPr>
              <w:t xml:space="preserve">SOS score (search out severity) </w:t>
            </w:r>
            <w:r w:rsidRPr="009E34A0">
              <w:rPr>
                <w:rFonts w:ascii="TH SarabunPSK" w:hAnsi="TH SarabunPSK" w:cs="TH SarabunPSK"/>
                <w:color w:val="000000" w:themeColor="text1"/>
                <w:sz w:val="32"/>
                <w:szCs w:val="32"/>
                <w:cs/>
              </w:rPr>
              <w:t xml:space="preserve">ตั้งแต่ </w:t>
            </w:r>
            <w:r w:rsidRPr="009E34A0">
              <w:rPr>
                <w:rFonts w:ascii="TH SarabunPSK" w:hAnsi="TH SarabunPSK" w:cs="TH SarabunPSK"/>
                <w:color w:val="000000" w:themeColor="text1"/>
                <w:sz w:val="32"/>
                <w:szCs w:val="32"/>
              </w:rPr>
              <w:t>4</w:t>
            </w:r>
            <w:r w:rsidRPr="009E34A0">
              <w:rPr>
                <w:rFonts w:ascii="TH SarabunPSK" w:hAnsi="TH SarabunPSK" w:cs="TH SarabunPSK"/>
                <w:color w:val="000000" w:themeColor="text1"/>
                <w:sz w:val="32"/>
                <w:szCs w:val="32"/>
                <w:cs/>
              </w:rPr>
              <w:t xml:space="preserve"> ข้อ ขึ้นไป (ตารางที่ </w:t>
            </w:r>
            <w:r w:rsidRPr="009E34A0">
              <w:rPr>
                <w:rFonts w:ascii="TH SarabunPSK" w:hAnsi="TH SarabunPSK" w:cs="TH SarabunPSK"/>
                <w:color w:val="000000" w:themeColor="text1"/>
                <w:sz w:val="32"/>
                <w:szCs w:val="32"/>
              </w:rPr>
              <w:t>4)</w:t>
            </w:r>
            <w:r w:rsidRPr="009E34A0">
              <w:rPr>
                <w:rFonts w:ascii="TH SarabunPSK" w:hAnsi="TH SarabunPSK" w:cs="TH SarabunPSK"/>
                <w:color w:val="000000" w:themeColor="text1"/>
                <w:sz w:val="32"/>
                <w:szCs w:val="32"/>
                <w:cs/>
              </w:rPr>
              <w:t xml:space="preserve"> ซึ่ง</w:t>
            </w:r>
            <w:r w:rsidRPr="009E34A0">
              <w:rPr>
                <w:rFonts w:ascii="TH SarabunPSK" w:hAnsi="TH SarabunPSK" w:cs="TH SarabunPSK"/>
                <w:color w:val="000000" w:themeColor="text1"/>
                <w:sz w:val="32"/>
                <w:szCs w:val="32"/>
                <w:u w:val="single"/>
                <w:cs/>
              </w:rPr>
              <w:t>เกณฑ์การคัดกรองไม่สามารถใช้แทนเกณฑ์ในการวินิจฉัยได้</w:t>
            </w:r>
          </w:p>
          <w:p w:rsidR="00D32FA4" w:rsidRPr="009E34A0" w:rsidRDefault="00D32FA4" w:rsidP="0004665E">
            <w:pPr>
              <w:spacing w:after="0" w:line="240" w:lineRule="auto"/>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rPr>
              <w:t>5.</w:t>
            </w:r>
            <w:r w:rsidRPr="009E34A0">
              <w:rPr>
                <w:rFonts w:ascii="TH SarabunPSK" w:hAnsi="TH SarabunPSK" w:cs="TH SarabunPSK"/>
                <w:b/>
                <w:bCs/>
                <w:color w:val="000000" w:themeColor="text1"/>
                <w:sz w:val="32"/>
                <w:szCs w:val="32"/>
                <w:cs/>
              </w:rPr>
              <w:t xml:space="preserve"> ฐานข้อมูลของโรงพยาบาล หมายถึง</w:t>
            </w:r>
            <w:r w:rsidRPr="009E34A0">
              <w:rPr>
                <w:rFonts w:ascii="TH SarabunPSK" w:hAnsi="TH SarabunPSK" w:cs="TH SarabunPSK"/>
                <w:color w:val="000000" w:themeColor="text1"/>
                <w:sz w:val="32"/>
                <w:szCs w:val="32"/>
                <w:cs/>
              </w:rPr>
              <w:t xml:space="preserve"> ข้อมูลจาก </w:t>
            </w:r>
            <w:r w:rsidRPr="009E34A0">
              <w:rPr>
                <w:rFonts w:ascii="TH SarabunPSK" w:hAnsi="TH SarabunPSK" w:cs="TH SarabunPSK"/>
                <w:color w:val="000000" w:themeColor="text1"/>
                <w:sz w:val="32"/>
                <w:szCs w:val="32"/>
              </w:rPr>
              <w:t xml:space="preserve">ICD 10 </w:t>
            </w:r>
            <w:r w:rsidRPr="009E34A0">
              <w:rPr>
                <w:rFonts w:ascii="TH SarabunPSK" w:hAnsi="TH SarabunPSK" w:cs="TH SarabunPSK"/>
                <w:color w:val="000000" w:themeColor="text1"/>
                <w:sz w:val="32"/>
                <w:szCs w:val="32"/>
                <w:cs/>
              </w:rPr>
              <w:t>และ/หรือฐานข้อมูลอื่นๆ ของแต่ละโรงพยาบาล</w:t>
            </w:r>
          </w:p>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b/>
                <w:bCs/>
                <w:color w:val="000000" w:themeColor="text1"/>
                <w:sz w:val="32"/>
                <w:szCs w:val="32"/>
                <w:cs/>
              </w:rPr>
              <w:t>ภาวะติดเชื้อในกระแสเลือดแบบรุนแรง</w:t>
            </w:r>
            <w:r w:rsidRPr="009E34A0">
              <w:rPr>
                <w:rFonts w:ascii="TH SarabunPSK" w:hAnsi="TH SarabunPSK" w:cs="TH SarabunPSK"/>
                <w:color w:val="000000" w:themeColor="text1"/>
                <w:sz w:val="32"/>
                <w:szCs w:val="32"/>
                <w:cs/>
              </w:rPr>
              <w:t>เป็นภาวะวิกฤตที่มีความสำคัญพบว่าอัตราอุบัติการณ์มีแนวโน้มสูงขึ้นและอัตราเสียชีวิตสูงขึ้น โดยเฉพาะในกลุ่มเสี่ยง เช่น ผู้ที่รับยากดภูมิคุ้มกัน นอกจากนี้ยังพบว่าแนวโน้มของเชื้อดื้อยาเพิ่มขึ้น ส่งผลให้การรักษาผู้ป่วยไม่ได้ผลดีเท่าที่ควร นอกจากนี้ยังพบว่าการติดเชื้อในกระแสเลือดส่งผลให้อวัยวะต่างๆ ทำงานผิดปกติ ส่งผลให้เกิดภาวะแทรกซ้อนต่างๆ ตามมาได้แก่ ภาวะช็อก</w:t>
            </w:r>
            <w:r w:rsidRPr="009E34A0">
              <w:rPr>
                <w:rFonts w:ascii="TH SarabunPSK" w:hAnsi="TH SarabunPSK" w:cs="TH SarabunPSK"/>
                <w:color w:val="000000" w:themeColor="text1"/>
                <w:sz w:val="32"/>
                <w:szCs w:val="32"/>
              </w:rPr>
              <w:t>,</w:t>
            </w:r>
            <w:r w:rsidRPr="009E34A0">
              <w:rPr>
                <w:rFonts w:ascii="TH SarabunPSK" w:hAnsi="TH SarabunPSK" w:cs="TH SarabunPSK"/>
                <w:color w:val="000000" w:themeColor="text1"/>
                <w:sz w:val="32"/>
                <w:szCs w:val="32"/>
                <w:cs/>
              </w:rPr>
              <w:t>ไตวาย การทำงานอวัยวะต่างๆ ล้มเหลว และเสียชีวิตในที่สุด</w:t>
            </w:r>
          </w:p>
        </w:tc>
      </w:tr>
      <w:tr w:rsidR="00D32FA4" w:rsidRPr="009E34A0" w:rsidTr="0004665E">
        <w:trPr>
          <w:jc w:val="center"/>
        </w:trPr>
        <w:tc>
          <w:tcPr>
            <w:tcW w:w="10349" w:type="dxa"/>
            <w:gridSpan w:val="2"/>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lang w:val="en-GB"/>
              </w:rPr>
            </w:pPr>
            <w:r w:rsidRPr="009E34A0">
              <w:rPr>
                <w:rFonts w:ascii="TH SarabunPSK" w:hAnsi="TH SarabunPSK" w:cs="TH SarabunPSK"/>
                <w:b/>
                <w:bCs/>
                <w:sz w:val="32"/>
                <w:szCs w:val="32"/>
                <w:cs/>
              </w:rPr>
              <w:lastRenderedPageBreak/>
              <w:t xml:space="preserve">เกณฑ์เป้าหมาย </w:t>
            </w:r>
            <w:r w:rsidRPr="009E34A0">
              <w:rPr>
                <w:rFonts w:ascii="TH SarabunPSK" w:hAnsi="TH SarabunPSK" w:cs="TH SarabunPSK"/>
                <w:b/>
                <w:bCs/>
                <w:sz w:val="32"/>
                <w:szCs w:val="32"/>
              </w:rPr>
              <w:t xml:space="preserve">: </w:t>
            </w:r>
            <w:r w:rsidRPr="009E34A0">
              <w:rPr>
                <w:rFonts w:ascii="TH SarabunPSK" w:hAnsi="TH SarabunPSK" w:cs="TH SarabunPSK"/>
                <w:sz w:val="32"/>
                <w:szCs w:val="32"/>
                <w:cs/>
              </w:rPr>
              <w:t>เพื่อลดอัตราการเสียชีวิต จาก</w:t>
            </w:r>
            <w:proofErr w:type="spellStart"/>
            <w:r w:rsidRPr="009E34A0">
              <w:rPr>
                <w:rFonts w:ascii="TH SarabunPSK" w:hAnsi="TH SarabunPSK" w:cs="TH SarabunPSK"/>
                <w:sz w:val="32"/>
                <w:szCs w:val="32"/>
                <w:cs/>
              </w:rPr>
              <w:t>ภาวะการ</w:t>
            </w:r>
            <w:proofErr w:type="spellEnd"/>
            <w:r w:rsidRPr="009E34A0">
              <w:rPr>
                <w:rFonts w:ascii="TH SarabunPSK" w:hAnsi="TH SarabunPSK" w:cs="TH SarabunPSK"/>
                <w:sz w:val="32"/>
                <w:szCs w:val="32"/>
                <w:cs/>
              </w:rPr>
              <w:t xml:space="preserve">ติดเชื้อในกระแสเลือดแบบรุนแรงของผู้ป่วยที่เข้ารับการรักษาในโรงพยาบาล </w:t>
            </w:r>
            <w:r w:rsidRPr="009E34A0">
              <w:rPr>
                <w:rFonts w:ascii="TH SarabunPSK" w:hAnsi="TH SarabunPSK" w:cs="TH SarabunPSK"/>
                <w:sz w:val="32"/>
                <w:szCs w:val="32"/>
              </w:rPr>
              <w:t>&lt;</w:t>
            </w:r>
            <w:r w:rsidRPr="009E34A0">
              <w:rPr>
                <w:rFonts w:ascii="TH SarabunPSK" w:hAnsi="TH SarabunPSK" w:cs="TH SarabunPSK"/>
                <w:sz w:val="32"/>
                <w:szCs w:val="32"/>
                <w:cs/>
              </w:rPr>
              <w:t xml:space="preserve">ร้อยละ 24 ในกลุ่มผู้ป่วย </w:t>
            </w:r>
            <w:r w:rsidRPr="009E34A0">
              <w:rPr>
                <w:rFonts w:ascii="TH SarabunPSK" w:hAnsi="TH SarabunPSK" w:cs="TH SarabunPSK"/>
                <w:sz w:val="32"/>
                <w:szCs w:val="32"/>
              </w:rPr>
              <w:t xml:space="preserve">community-acquired sepsis &lt; </w:t>
            </w:r>
            <w:r w:rsidRPr="009E34A0">
              <w:rPr>
                <w:rFonts w:ascii="TH SarabunPSK" w:hAnsi="TH SarabunPSK" w:cs="TH SarabunPSK"/>
                <w:sz w:val="32"/>
                <w:szCs w:val="32"/>
                <w:cs/>
              </w:rPr>
              <w:t xml:space="preserve">ร้อยละ 48 ในกลุ่มผู้ป่วย </w:t>
            </w:r>
            <w:r w:rsidRPr="009E34A0">
              <w:rPr>
                <w:rFonts w:ascii="TH SarabunPSK" w:hAnsi="TH SarabunPSK" w:cs="TH SarabunPSK"/>
                <w:sz w:val="32"/>
                <w:szCs w:val="32"/>
              </w:rPr>
              <w:t>hospital-acquired sepsis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43"/>
              <w:gridCol w:w="1843"/>
              <w:gridCol w:w="1843"/>
              <w:gridCol w:w="1843"/>
            </w:tblGrid>
            <w:tr w:rsidR="00D32FA4" w:rsidRPr="009E34A0" w:rsidTr="0004665E">
              <w:trPr>
                <w:jc w:val="center"/>
              </w:trPr>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61</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62</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63</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cs/>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64</w:t>
                  </w:r>
                </w:p>
              </w:tc>
            </w:tr>
            <w:tr w:rsidR="00D32FA4" w:rsidRPr="009E34A0" w:rsidTr="0004665E">
              <w:trPr>
                <w:jc w:val="center"/>
              </w:trPr>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rPr>
                    <w:t xml:space="preserve">&lt; </w:t>
                  </w:r>
                  <w:r w:rsidRPr="009E34A0">
                    <w:rPr>
                      <w:rFonts w:ascii="TH SarabunPSK" w:hAnsi="TH SarabunPSK" w:cs="TH SarabunPSK"/>
                      <w:color w:val="000000" w:themeColor="text1"/>
                      <w:sz w:val="32"/>
                      <w:szCs w:val="32"/>
                      <w:cs/>
                    </w:rPr>
                    <w:t>ร้อยละ 30</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rPr>
                    <w:t xml:space="preserve">&lt; </w:t>
                  </w:r>
                  <w:r w:rsidRPr="009E34A0">
                    <w:rPr>
                      <w:rFonts w:ascii="TH SarabunPSK" w:hAnsi="TH SarabunPSK" w:cs="TH SarabunPSK"/>
                      <w:color w:val="000000" w:themeColor="text1"/>
                      <w:sz w:val="32"/>
                      <w:szCs w:val="32"/>
                      <w:cs/>
                    </w:rPr>
                    <w:t>ร้อยละ</w:t>
                  </w:r>
                  <w:r w:rsidRPr="009E34A0">
                    <w:rPr>
                      <w:rFonts w:ascii="TH SarabunPSK" w:hAnsi="TH SarabunPSK" w:cs="TH SarabunPSK"/>
                      <w:color w:val="000000" w:themeColor="text1"/>
                      <w:sz w:val="32"/>
                      <w:szCs w:val="32"/>
                    </w:rPr>
                    <w:t>28</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rPr>
                    <w:t xml:space="preserve">&lt; </w:t>
                  </w:r>
                  <w:r w:rsidRPr="009E34A0">
                    <w:rPr>
                      <w:rFonts w:ascii="TH SarabunPSK" w:hAnsi="TH SarabunPSK" w:cs="TH SarabunPSK"/>
                      <w:color w:val="000000" w:themeColor="text1"/>
                      <w:sz w:val="32"/>
                      <w:szCs w:val="32"/>
                      <w:cs/>
                    </w:rPr>
                    <w:t xml:space="preserve">ร้อยละ </w:t>
                  </w:r>
                  <w:r w:rsidRPr="009E34A0">
                    <w:rPr>
                      <w:rFonts w:ascii="TH SarabunPSK" w:hAnsi="TH SarabunPSK" w:cs="TH SarabunPSK"/>
                      <w:color w:val="000000" w:themeColor="text1"/>
                      <w:sz w:val="32"/>
                      <w:szCs w:val="32"/>
                    </w:rPr>
                    <w:t>26/50</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rPr>
                    <w:t xml:space="preserve">&lt; </w:t>
                  </w:r>
                  <w:r w:rsidRPr="009E34A0">
                    <w:rPr>
                      <w:rFonts w:ascii="TH SarabunPSK" w:hAnsi="TH SarabunPSK" w:cs="TH SarabunPSK"/>
                      <w:color w:val="000000" w:themeColor="text1"/>
                      <w:sz w:val="32"/>
                      <w:szCs w:val="32"/>
                      <w:cs/>
                    </w:rPr>
                    <w:t xml:space="preserve">ร้อยละ </w:t>
                  </w:r>
                  <w:r w:rsidRPr="009E34A0">
                    <w:rPr>
                      <w:rFonts w:ascii="TH SarabunPSK" w:hAnsi="TH SarabunPSK" w:cs="TH SarabunPSK"/>
                      <w:color w:val="000000" w:themeColor="text1"/>
                      <w:sz w:val="32"/>
                      <w:szCs w:val="32"/>
                    </w:rPr>
                    <w:t>24/48</w:t>
                  </w:r>
                </w:p>
              </w:tc>
            </w:tr>
          </w:tbl>
          <w:p w:rsidR="00D32FA4" w:rsidRPr="009E34A0" w:rsidRDefault="00D32FA4" w:rsidP="0004665E">
            <w:pPr>
              <w:spacing w:after="0" w:line="240" w:lineRule="auto"/>
              <w:rPr>
                <w:rFonts w:ascii="TH SarabunPSK" w:hAnsi="TH SarabunPSK" w:cs="TH SarabunPSK"/>
                <w:sz w:val="32"/>
                <w:szCs w:val="32"/>
                <w:lang w:val="en-GB"/>
              </w:rPr>
            </w:pP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วัตถุประสงค์</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lang w:val="en-GB"/>
              </w:rPr>
            </w:pPr>
            <w:r w:rsidRPr="009E34A0">
              <w:rPr>
                <w:rFonts w:ascii="TH SarabunPSK" w:hAnsi="TH SarabunPSK" w:cs="TH SarabunPSK"/>
                <w:sz w:val="32"/>
                <w:szCs w:val="32"/>
                <w:cs/>
                <w:lang w:val="en-GB"/>
              </w:rPr>
              <w:t>เพื่อลดอัตราการเสียชีวิตจาก</w:t>
            </w:r>
            <w:proofErr w:type="spellStart"/>
            <w:r w:rsidRPr="009E34A0">
              <w:rPr>
                <w:rFonts w:ascii="TH SarabunPSK" w:hAnsi="TH SarabunPSK" w:cs="TH SarabunPSK"/>
                <w:sz w:val="32"/>
                <w:szCs w:val="32"/>
                <w:cs/>
                <w:lang w:val="en-GB"/>
              </w:rPr>
              <w:t>ภาวะการ</w:t>
            </w:r>
            <w:proofErr w:type="spellEnd"/>
            <w:r w:rsidRPr="009E34A0">
              <w:rPr>
                <w:rFonts w:ascii="TH SarabunPSK" w:hAnsi="TH SarabunPSK" w:cs="TH SarabunPSK"/>
                <w:sz w:val="32"/>
                <w:szCs w:val="32"/>
                <w:cs/>
                <w:lang w:val="en-GB"/>
              </w:rPr>
              <w:t>ติดเชื้อในกระแสเลือดแบบรุนแรงของผู้ป่วยที่เข้ารับการรักษาในโรงพยาบาล รวมถึงการพัฒนาเครือข่ายการดูแลรักษาผู้ป่วย</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ประชากรกลุ่มเป้าหมาย</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tabs>
                <w:tab w:val="left" w:pos="4335"/>
              </w:tabs>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ผู้ป่วยติดเชื้อในกระแสเลือดแบบรุนแรงชนิด </w:t>
            </w:r>
            <w:r w:rsidRPr="009E34A0">
              <w:rPr>
                <w:rFonts w:ascii="TH SarabunPSK" w:hAnsi="TH SarabunPSK" w:cs="TH SarabunPSK"/>
                <w:sz w:val="32"/>
                <w:szCs w:val="32"/>
              </w:rPr>
              <w:t>community-acquired</w:t>
            </w:r>
            <w:r w:rsidRPr="009E34A0">
              <w:rPr>
                <w:rFonts w:ascii="TH SarabunPSK" w:hAnsi="TH SarabunPSK" w:cs="TH SarabunPSK"/>
                <w:sz w:val="32"/>
                <w:szCs w:val="32"/>
                <w:cs/>
              </w:rPr>
              <w:t xml:space="preserve"> ที่เข้ารับการรักษาในโรงพยาบาลทุกระดับ</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วิธีการจัดเก็บข้อมูล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รายงานการเสียชีวิตจากการติดเชื้อในกระแสเลือด ตามแนวทางการเก็บข้อมูลจาก </w:t>
            </w:r>
            <w:r w:rsidRPr="009E34A0">
              <w:rPr>
                <w:rFonts w:ascii="TH SarabunPSK" w:hAnsi="TH SarabunPSK" w:cs="TH SarabunPSK"/>
                <w:sz w:val="32"/>
                <w:szCs w:val="32"/>
              </w:rPr>
              <w:t>ICD-</w:t>
            </w:r>
            <w:r w:rsidRPr="009E34A0">
              <w:rPr>
                <w:rFonts w:ascii="TH SarabunPSK" w:hAnsi="TH SarabunPSK" w:cs="TH SarabunPSK"/>
                <w:sz w:val="32"/>
                <w:szCs w:val="32"/>
                <w:cs/>
              </w:rPr>
              <w:t xml:space="preserve">10 โดยใช้การประเมินข้อมูลจาก </w:t>
            </w:r>
            <w:r w:rsidRPr="009E34A0">
              <w:rPr>
                <w:rFonts w:ascii="TH SarabunPSK" w:hAnsi="TH SarabunPSK" w:cs="TH SarabunPSK"/>
                <w:sz w:val="32"/>
                <w:szCs w:val="32"/>
              </w:rPr>
              <w:t xml:space="preserve">Health Data Center (HDC) </w:t>
            </w:r>
            <w:r w:rsidRPr="009E34A0">
              <w:rPr>
                <w:rFonts w:ascii="TH SarabunPSK" w:hAnsi="TH SarabunPSK" w:cs="TH SarabunPSK"/>
                <w:sz w:val="32"/>
                <w:szCs w:val="32"/>
                <w:cs/>
              </w:rPr>
              <w:t>กระทรวงสาธารณสุขโดยนำเสนอในภาพรวมของจังหวัด หรือ ภาพรวมของเขตสุขภาพ</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แหล่งข้อมูล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ฐานข้อมูลของโรงพยาบาล</w:t>
            </w:r>
            <w:r w:rsidR="00E3412C">
              <w:rPr>
                <w:rFonts w:ascii="TH SarabunPSK" w:hAnsi="TH SarabunPSK" w:cs="TH SarabunPSK" w:hint="cs"/>
                <w:sz w:val="32"/>
                <w:szCs w:val="32"/>
                <w:cs/>
              </w:rPr>
              <w:t xml:space="preserve"> </w:t>
            </w:r>
            <w:r w:rsidRPr="009E34A0">
              <w:rPr>
                <w:rFonts w:ascii="TH SarabunPSK" w:hAnsi="TH SarabunPSK" w:cs="TH SarabunPSK"/>
                <w:sz w:val="32"/>
                <w:szCs w:val="32"/>
                <w:cs/>
              </w:rPr>
              <w:t xml:space="preserve">หรือ ฐานข้อมูลจากการประเมินข้อมูลจาก </w:t>
            </w:r>
            <w:r w:rsidRPr="009E34A0">
              <w:rPr>
                <w:rFonts w:ascii="TH SarabunPSK" w:hAnsi="TH SarabunPSK" w:cs="TH SarabunPSK"/>
                <w:sz w:val="32"/>
                <w:szCs w:val="32"/>
              </w:rPr>
              <w:t xml:space="preserve">Health Data Center (HDC) </w:t>
            </w:r>
            <w:r w:rsidRPr="009E34A0">
              <w:rPr>
                <w:rFonts w:ascii="TH SarabunPSK" w:hAnsi="TH SarabunPSK" w:cs="TH SarabunPSK"/>
                <w:sz w:val="32"/>
                <w:szCs w:val="32"/>
                <w:cs/>
              </w:rPr>
              <w:t>กระทรวงสาธารณสุข หรือเก็บผ่านโปรแกรมอื่นๆที่มีประสิทธิภาพได้ใกล้เคียงกัน</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รายการข้อมูล 1</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sz w:val="32"/>
                <w:szCs w:val="32"/>
              </w:rPr>
              <w:t xml:space="preserve">A = </w:t>
            </w:r>
            <w:r w:rsidRPr="009E34A0">
              <w:rPr>
                <w:rFonts w:ascii="TH SarabunPSK" w:hAnsi="TH SarabunPSK" w:cs="TH SarabunPSK"/>
                <w:sz w:val="32"/>
                <w:szCs w:val="32"/>
                <w:cs/>
              </w:rPr>
              <w:t>จำนวนผู้ป่วยที่เสียชีวิต</w:t>
            </w:r>
            <w:r w:rsidR="002439F6">
              <w:rPr>
                <w:rFonts w:ascii="TH SarabunPSK" w:hAnsi="TH SarabunPSK" w:cs="TH SarabunPSK" w:hint="cs"/>
                <w:sz w:val="32"/>
                <w:szCs w:val="32"/>
                <w:cs/>
              </w:rPr>
              <w:t xml:space="preserve"> </w:t>
            </w:r>
            <w:r w:rsidRPr="009E34A0">
              <w:rPr>
                <w:rFonts w:ascii="TH SarabunPSK" w:hAnsi="TH SarabunPSK" w:cs="TH SarabunPSK"/>
                <w:sz w:val="32"/>
                <w:szCs w:val="32"/>
                <w:cs/>
              </w:rPr>
              <w:t>(</w:t>
            </w:r>
            <w:r w:rsidRPr="009E34A0">
              <w:rPr>
                <w:rFonts w:ascii="TH SarabunPSK" w:hAnsi="TH SarabunPSK" w:cs="TH SarabunPSK"/>
                <w:sz w:val="32"/>
                <w:szCs w:val="32"/>
              </w:rPr>
              <w:t xml:space="preserve">dead) </w:t>
            </w:r>
            <w:r w:rsidRPr="009E34A0">
              <w:rPr>
                <w:rFonts w:ascii="TH SarabunPSK" w:hAnsi="TH SarabunPSK" w:cs="TH SarabunPSK"/>
                <w:sz w:val="32"/>
                <w:szCs w:val="32"/>
                <w:cs/>
              </w:rPr>
              <w:t>หรือจาก</w:t>
            </w:r>
            <w:proofErr w:type="spellStart"/>
            <w:r w:rsidRPr="009E34A0">
              <w:rPr>
                <w:rFonts w:ascii="TH SarabunPSK" w:hAnsi="TH SarabunPSK" w:cs="TH SarabunPSK"/>
                <w:sz w:val="32"/>
                <w:szCs w:val="32"/>
                <w:cs/>
              </w:rPr>
              <w:t>ภาวะการ</w:t>
            </w:r>
            <w:proofErr w:type="spellEnd"/>
            <w:r w:rsidRPr="009E34A0">
              <w:rPr>
                <w:rFonts w:ascii="TH SarabunPSK" w:hAnsi="TH SarabunPSK" w:cs="TH SarabunPSK"/>
                <w:sz w:val="32"/>
                <w:szCs w:val="32"/>
                <w:cs/>
              </w:rPr>
              <w:t xml:space="preserve">ติดเชื้อในกระแสเลือดแบบรุนแรง  </w:t>
            </w:r>
          </w:p>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sz w:val="32"/>
                <w:szCs w:val="32"/>
                <w:cs/>
              </w:rPr>
              <w:t xml:space="preserve">      ชนิด </w:t>
            </w:r>
            <w:r w:rsidRPr="009E34A0">
              <w:rPr>
                <w:rFonts w:ascii="TH SarabunPSK" w:hAnsi="TH SarabunPSK" w:cs="TH SarabunPSK"/>
                <w:sz w:val="32"/>
                <w:szCs w:val="32"/>
              </w:rPr>
              <w:t>community-acquired</w:t>
            </w:r>
            <w:r w:rsidR="002439F6">
              <w:rPr>
                <w:rFonts w:ascii="TH SarabunPSK" w:hAnsi="TH SarabunPSK" w:cs="TH SarabunPSK" w:hint="cs"/>
                <w:sz w:val="32"/>
                <w:szCs w:val="32"/>
                <w:cs/>
              </w:rPr>
              <w:t xml:space="preserve"> </w:t>
            </w:r>
            <w:r w:rsidRPr="009E34A0">
              <w:rPr>
                <w:rFonts w:ascii="TH SarabunPSK" w:hAnsi="TH SarabunPSK" w:cs="TH SarabunPSK"/>
                <w:sz w:val="32"/>
                <w:szCs w:val="32"/>
                <w:cs/>
              </w:rPr>
              <w:t xml:space="preserve">ที่ลง </w:t>
            </w:r>
            <w:r w:rsidRPr="009E34A0">
              <w:rPr>
                <w:rFonts w:ascii="TH SarabunPSK" w:hAnsi="TH SarabunPSK" w:cs="TH SarabunPSK"/>
                <w:sz w:val="32"/>
                <w:szCs w:val="32"/>
              </w:rPr>
              <w:t xml:space="preserve">ICD </w:t>
            </w:r>
            <w:r w:rsidRPr="009E34A0">
              <w:rPr>
                <w:rFonts w:ascii="TH SarabunPSK" w:hAnsi="TH SarabunPSK" w:cs="TH SarabunPSK"/>
                <w:sz w:val="32"/>
                <w:szCs w:val="32"/>
                <w:cs/>
              </w:rPr>
              <w:t xml:space="preserve">10 รหัส </w:t>
            </w:r>
            <w:r w:rsidRPr="009E34A0">
              <w:rPr>
                <w:rFonts w:ascii="TH SarabunPSK" w:hAnsi="TH SarabunPSK" w:cs="TH SarabunPSK"/>
                <w:sz w:val="32"/>
                <w:szCs w:val="32"/>
              </w:rPr>
              <w:t xml:space="preserve">R </w:t>
            </w:r>
            <w:r w:rsidRPr="009E34A0">
              <w:rPr>
                <w:rFonts w:ascii="TH SarabunPSK" w:hAnsi="TH SarabunPSK" w:cs="TH SarabunPSK"/>
                <w:sz w:val="32"/>
                <w:szCs w:val="32"/>
                <w:cs/>
              </w:rPr>
              <w:t xml:space="preserve">65.1 และ </w:t>
            </w:r>
            <w:r w:rsidRPr="009E34A0">
              <w:rPr>
                <w:rFonts w:ascii="TH SarabunPSK" w:hAnsi="TH SarabunPSK" w:cs="TH SarabunPSK"/>
                <w:sz w:val="32"/>
                <w:szCs w:val="32"/>
              </w:rPr>
              <w:t>R</w:t>
            </w:r>
            <w:r w:rsidRPr="009E34A0">
              <w:rPr>
                <w:rFonts w:ascii="TH SarabunPSK" w:hAnsi="TH SarabunPSK" w:cs="TH SarabunPSK"/>
                <w:sz w:val="32"/>
                <w:szCs w:val="32"/>
                <w:cs/>
              </w:rPr>
              <w:t xml:space="preserve">57.2 ใน </w:t>
            </w:r>
            <w:r w:rsidRPr="009E34A0">
              <w:rPr>
                <w:rFonts w:ascii="TH SarabunPSK" w:hAnsi="TH SarabunPSK" w:cs="TH SarabunPSK"/>
                <w:sz w:val="32"/>
                <w:szCs w:val="32"/>
              </w:rPr>
              <w:t xml:space="preserve">Principle </w:t>
            </w:r>
          </w:p>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sz w:val="32"/>
                <w:szCs w:val="32"/>
                <w:cs/>
              </w:rPr>
              <w:t xml:space="preserve">      </w:t>
            </w:r>
            <w:r w:rsidRPr="009E34A0">
              <w:rPr>
                <w:rFonts w:ascii="TH SarabunPSK" w:hAnsi="TH SarabunPSK" w:cs="TH SarabunPSK"/>
                <w:sz w:val="32"/>
                <w:szCs w:val="32"/>
              </w:rPr>
              <w:t xml:space="preserve">Diagnosis </w:t>
            </w:r>
            <w:r w:rsidRPr="009E34A0">
              <w:rPr>
                <w:rFonts w:ascii="TH SarabunPSK" w:hAnsi="TH SarabunPSK" w:cs="TH SarabunPSK"/>
                <w:sz w:val="32"/>
                <w:szCs w:val="32"/>
                <w:cs/>
              </w:rPr>
              <w:t xml:space="preserve">และ </w:t>
            </w:r>
            <w:r w:rsidRPr="009E34A0">
              <w:rPr>
                <w:rFonts w:ascii="TH SarabunPSK" w:hAnsi="TH SarabunPSK" w:cs="TH SarabunPSK"/>
                <w:sz w:val="32"/>
                <w:szCs w:val="32"/>
              </w:rPr>
              <w:t xml:space="preserve">Comorbidity  </w:t>
            </w:r>
            <w:r w:rsidRPr="009E34A0">
              <w:rPr>
                <w:rFonts w:ascii="TH SarabunPSK" w:hAnsi="TH SarabunPSK" w:cs="TH SarabunPSK"/>
                <w:sz w:val="32"/>
                <w:szCs w:val="32"/>
                <w:cs/>
              </w:rPr>
              <w:t xml:space="preserve">ไม่นับรวมที่ลงใน </w:t>
            </w:r>
            <w:r w:rsidRPr="009E34A0">
              <w:rPr>
                <w:rFonts w:ascii="TH SarabunPSK" w:hAnsi="TH SarabunPSK" w:cs="TH SarabunPSK"/>
                <w:sz w:val="32"/>
                <w:szCs w:val="32"/>
              </w:rPr>
              <w:t xml:space="preserve">Post Admission Comorbidity </w:t>
            </w:r>
          </w:p>
          <w:p w:rsidR="00D32FA4" w:rsidRPr="009E34A0" w:rsidRDefault="00D32FA4" w:rsidP="0004665E">
            <w:pPr>
              <w:spacing w:after="0"/>
              <w:rPr>
                <w:rFonts w:ascii="TH SarabunPSK" w:hAnsi="TH SarabunPSK" w:cs="TH SarabunPSK"/>
                <w:sz w:val="32"/>
                <w:szCs w:val="32"/>
                <w:cs/>
              </w:rPr>
            </w:pPr>
            <w:r w:rsidRPr="009E34A0">
              <w:rPr>
                <w:rFonts w:ascii="TH SarabunPSK" w:hAnsi="TH SarabunPSK" w:cs="TH SarabunPSK"/>
                <w:sz w:val="32"/>
                <w:szCs w:val="32"/>
                <w:cs/>
              </w:rPr>
              <w:t xml:space="preserve">      </w:t>
            </w:r>
            <w:r w:rsidRPr="009E34A0">
              <w:rPr>
                <w:rFonts w:ascii="TH SarabunPSK" w:hAnsi="TH SarabunPSK" w:cs="TH SarabunPSK"/>
                <w:sz w:val="32"/>
                <w:szCs w:val="32"/>
              </w:rPr>
              <w:t xml:space="preserve">(complication) </w:t>
            </w:r>
            <w:r w:rsidRPr="009E34A0">
              <w:rPr>
                <w:rFonts w:ascii="TH SarabunPSK" w:hAnsi="TH SarabunPSK" w:cs="TH SarabunPSK"/>
                <w:sz w:val="32"/>
                <w:szCs w:val="32"/>
                <w:cs/>
              </w:rPr>
              <w:t xml:space="preserve">และไม่นับรวมผู้ป่วย </w:t>
            </w:r>
            <w:r w:rsidRPr="009E34A0">
              <w:rPr>
                <w:rFonts w:ascii="TH SarabunPSK" w:hAnsi="TH SarabunPSK" w:cs="TH SarabunPSK"/>
                <w:sz w:val="32"/>
                <w:szCs w:val="32"/>
              </w:rPr>
              <w:t>palliative (</w:t>
            </w:r>
            <w:r w:rsidRPr="009E34A0">
              <w:rPr>
                <w:rFonts w:ascii="TH SarabunPSK" w:hAnsi="TH SarabunPSK" w:cs="TH SarabunPSK"/>
                <w:sz w:val="32"/>
                <w:szCs w:val="32"/>
                <w:cs/>
              </w:rPr>
              <w:t xml:space="preserve">รหัส </w:t>
            </w:r>
            <w:r w:rsidRPr="009E34A0">
              <w:rPr>
                <w:rFonts w:ascii="TH SarabunPSK" w:hAnsi="TH SarabunPSK" w:cs="TH SarabunPSK"/>
                <w:sz w:val="32"/>
                <w:szCs w:val="32"/>
              </w:rPr>
              <w:t xml:space="preserve">Z </w:t>
            </w:r>
            <w:r w:rsidRPr="009E34A0">
              <w:rPr>
                <w:rFonts w:ascii="TH SarabunPSK" w:hAnsi="TH SarabunPSK" w:cs="TH SarabunPSK"/>
                <w:sz w:val="32"/>
                <w:szCs w:val="32"/>
                <w:cs/>
              </w:rPr>
              <w:t>51.5)</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รายการข้อมูล 2</w:t>
            </w:r>
          </w:p>
        </w:tc>
        <w:tc>
          <w:tcPr>
            <w:tcW w:w="7655" w:type="dxa"/>
            <w:tcBorders>
              <w:top w:val="single" w:sz="4" w:space="0" w:color="auto"/>
              <w:left w:val="single" w:sz="4" w:space="0" w:color="auto"/>
              <w:bottom w:val="single" w:sz="4" w:space="0" w:color="auto"/>
              <w:right w:val="single" w:sz="4" w:space="0" w:color="auto"/>
            </w:tcBorders>
          </w:tcPr>
          <w:p w:rsidR="002439F6" w:rsidRPr="00354581" w:rsidRDefault="00D32FA4" w:rsidP="0004665E">
            <w:pPr>
              <w:spacing w:after="0" w:line="240" w:lineRule="auto"/>
              <w:rPr>
                <w:rFonts w:ascii="TH SarabunPSK" w:hAnsi="TH SarabunPSK" w:cs="TH SarabunPSK"/>
                <w:sz w:val="32"/>
                <w:szCs w:val="32"/>
              </w:rPr>
            </w:pPr>
            <w:r w:rsidRPr="00354581">
              <w:rPr>
                <w:rFonts w:ascii="TH SarabunPSK" w:hAnsi="TH SarabunPSK" w:cs="TH SarabunPSK"/>
                <w:sz w:val="32"/>
                <w:szCs w:val="32"/>
              </w:rPr>
              <w:t xml:space="preserve">B = </w:t>
            </w:r>
            <w:r w:rsidRPr="00354581">
              <w:rPr>
                <w:rFonts w:ascii="TH SarabunPSK" w:hAnsi="TH SarabunPSK" w:cs="TH SarabunPSK"/>
                <w:sz w:val="32"/>
                <w:szCs w:val="32"/>
                <w:cs/>
              </w:rPr>
              <w:t>จำนวนผู้ป่วย</w:t>
            </w:r>
            <w:r w:rsidR="002439F6" w:rsidRPr="00354581">
              <w:rPr>
                <w:rFonts w:ascii="TH SarabunPSK" w:hAnsi="TH SarabunPSK" w:cs="TH SarabunPSK"/>
                <w:sz w:val="32"/>
                <w:szCs w:val="32"/>
                <w:cs/>
              </w:rPr>
              <w:t>ปฏิเสธการรักษาเพื่อกลับไปเสียชีวิตที่บ้าน (</w:t>
            </w:r>
            <w:r w:rsidR="002439F6" w:rsidRPr="00354581">
              <w:rPr>
                <w:rFonts w:ascii="TH SarabunPSK" w:hAnsi="TH SarabunPSK" w:cs="TH SarabunPSK"/>
                <w:sz w:val="32"/>
                <w:szCs w:val="32"/>
              </w:rPr>
              <w:t xml:space="preserve">against advise) </w:t>
            </w:r>
            <w:r w:rsidR="002439F6" w:rsidRPr="00354581">
              <w:rPr>
                <w:rFonts w:ascii="TH SarabunPSK" w:hAnsi="TH SarabunPSK" w:cs="TH SarabunPSK"/>
                <w:sz w:val="32"/>
                <w:szCs w:val="32"/>
                <w:cs/>
              </w:rPr>
              <w:t>จาก</w:t>
            </w:r>
            <w:r w:rsidR="002439F6" w:rsidRPr="00354581">
              <w:rPr>
                <w:rFonts w:ascii="TH SarabunPSK" w:hAnsi="TH SarabunPSK" w:cs="TH SarabunPSK" w:hint="cs"/>
                <w:sz w:val="32"/>
                <w:szCs w:val="32"/>
                <w:cs/>
              </w:rPr>
              <w:t xml:space="preserve"> </w:t>
            </w:r>
          </w:p>
          <w:p w:rsidR="00D32FA4" w:rsidRPr="00354581" w:rsidRDefault="002439F6" w:rsidP="0004665E">
            <w:pPr>
              <w:spacing w:after="0" w:line="240" w:lineRule="auto"/>
              <w:rPr>
                <w:rFonts w:ascii="TH SarabunPSK" w:hAnsi="TH SarabunPSK" w:cs="TH SarabunPSK"/>
                <w:sz w:val="32"/>
                <w:szCs w:val="32"/>
              </w:rPr>
            </w:pPr>
            <w:r w:rsidRPr="00354581">
              <w:rPr>
                <w:rFonts w:ascii="TH SarabunPSK" w:hAnsi="TH SarabunPSK" w:cs="TH SarabunPSK" w:hint="cs"/>
                <w:sz w:val="32"/>
                <w:szCs w:val="32"/>
                <w:cs/>
              </w:rPr>
              <w:t xml:space="preserve">     </w:t>
            </w:r>
            <w:proofErr w:type="spellStart"/>
            <w:r w:rsidRPr="00354581">
              <w:rPr>
                <w:rFonts w:ascii="TH SarabunPSK" w:hAnsi="TH SarabunPSK" w:cs="TH SarabunPSK"/>
                <w:sz w:val="32"/>
                <w:szCs w:val="32"/>
                <w:cs/>
              </w:rPr>
              <w:t>ภาวะการ</w:t>
            </w:r>
            <w:proofErr w:type="spellEnd"/>
            <w:r w:rsidR="00D32FA4" w:rsidRPr="00354581">
              <w:rPr>
                <w:rFonts w:ascii="TH SarabunPSK" w:hAnsi="TH SarabunPSK" w:cs="TH SarabunPSK"/>
                <w:sz w:val="32"/>
                <w:szCs w:val="32"/>
                <w:cs/>
              </w:rPr>
              <w:t xml:space="preserve">ติดเชื้อในกระแสเลือดแบบรุนแรงชนิด </w:t>
            </w:r>
            <w:r w:rsidR="00D32FA4" w:rsidRPr="00354581">
              <w:rPr>
                <w:rFonts w:ascii="TH SarabunPSK" w:hAnsi="TH SarabunPSK" w:cs="TH SarabunPSK"/>
                <w:sz w:val="32"/>
                <w:szCs w:val="32"/>
              </w:rPr>
              <w:t xml:space="preserve">community-acquired </w:t>
            </w:r>
            <w:r w:rsidR="00D32FA4" w:rsidRPr="00354581">
              <w:rPr>
                <w:rFonts w:ascii="TH SarabunPSK" w:hAnsi="TH SarabunPSK" w:cs="TH SarabunPSK"/>
                <w:strike/>
                <w:sz w:val="32"/>
                <w:szCs w:val="32"/>
                <w:cs/>
              </w:rPr>
              <w:t xml:space="preserve"> </w:t>
            </w:r>
          </w:p>
          <w:p w:rsidR="00D32FA4" w:rsidRPr="00354581" w:rsidRDefault="00D32FA4" w:rsidP="0004665E">
            <w:pPr>
              <w:spacing w:after="0" w:line="240" w:lineRule="auto"/>
              <w:rPr>
                <w:rFonts w:ascii="TH SarabunPSK" w:hAnsi="TH SarabunPSK" w:cs="TH SarabunPSK"/>
                <w:sz w:val="32"/>
                <w:szCs w:val="32"/>
              </w:rPr>
            </w:pPr>
            <w:r w:rsidRPr="00354581">
              <w:rPr>
                <w:rFonts w:ascii="TH SarabunPSK" w:hAnsi="TH SarabunPSK" w:cs="TH SarabunPSK"/>
                <w:sz w:val="32"/>
                <w:szCs w:val="32"/>
                <w:cs/>
              </w:rPr>
              <w:t xml:space="preserve">      ที่ลง </w:t>
            </w:r>
            <w:r w:rsidRPr="00354581">
              <w:rPr>
                <w:rFonts w:ascii="TH SarabunPSK" w:hAnsi="TH SarabunPSK" w:cs="TH SarabunPSK"/>
                <w:sz w:val="32"/>
                <w:szCs w:val="32"/>
              </w:rPr>
              <w:t xml:space="preserve">ICD </w:t>
            </w:r>
            <w:r w:rsidRPr="00354581">
              <w:rPr>
                <w:rFonts w:ascii="TH SarabunPSK" w:hAnsi="TH SarabunPSK" w:cs="TH SarabunPSK"/>
                <w:sz w:val="32"/>
                <w:szCs w:val="32"/>
                <w:cs/>
              </w:rPr>
              <w:t xml:space="preserve">10 รหัส </w:t>
            </w:r>
            <w:r w:rsidRPr="00354581">
              <w:rPr>
                <w:rFonts w:ascii="TH SarabunPSK" w:hAnsi="TH SarabunPSK" w:cs="TH SarabunPSK"/>
                <w:sz w:val="32"/>
                <w:szCs w:val="32"/>
              </w:rPr>
              <w:t xml:space="preserve">R </w:t>
            </w:r>
            <w:r w:rsidRPr="00354581">
              <w:rPr>
                <w:rFonts w:ascii="TH SarabunPSK" w:hAnsi="TH SarabunPSK" w:cs="TH SarabunPSK"/>
                <w:sz w:val="32"/>
                <w:szCs w:val="32"/>
                <w:cs/>
              </w:rPr>
              <w:t xml:space="preserve">65.1 และ </w:t>
            </w:r>
            <w:r w:rsidRPr="00354581">
              <w:rPr>
                <w:rFonts w:ascii="TH SarabunPSK" w:hAnsi="TH SarabunPSK" w:cs="TH SarabunPSK"/>
                <w:sz w:val="32"/>
                <w:szCs w:val="32"/>
              </w:rPr>
              <w:t>R</w:t>
            </w:r>
            <w:r w:rsidRPr="00354581">
              <w:rPr>
                <w:rFonts w:ascii="TH SarabunPSK" w:hAnsi="TH SarabunPSK" w:cs="TH SarabunPSK"/>
                <w:sz w:val="32"/>
                <w:szCs w:val="32"/>
                <w:cs/>
              </w:rPr>
              <w:t xml:space="preserve">57.2  ใน </w:t>
            </w:r>
            <w:r w:rsidRPr="00354581">
              <w:rPr>
                <w:rFonts w:ascii="TH SarabunPSK" w:hAnsi="TH SarabunPSK" w:cs="TH SarabunPSK"/>
                <w:sz w:val="32"/>
                <w:szCs w:val="32"/>
              </w:rPr>
              <w:t xml:space="preserve">Principle Diagnosis </w:t>
            </w:r>
            <w:r w:rsidRPr="00354581">
              <w:rPr>
                <w:rFonts w:ascii="TH SarabunPSK" w:hAnsi="TH SarabunPSK" w:cs="TH SarabunPSK"/>
                <w:sz w:val="32"/>
                <w:szCs w:val="32"/>
                <w:cs/>
              </w:rPr>
              <w:t xml:space="preserve">และ </w:t>
            </w:r>
            <w:r w:rsidRPr="00354581">
              <w:rPr>
                <w:rFonts w:ascii="TH SarabunPSK" w:hAnsi="TH SarabunPSK" w:cs="TH SarabunPSK"/>
                <w:sz w:val="32"/>
                <w:szCs w:val="32"/>
              </w:rPr>
              <w:t xml:space="preserve">Comorbidity  </w:t>
            </w:r>
          </w:p>
          <w:p w:rsidR="00D32FA4" w:rsidRPr="00354581" w:rsidRDefault="00D32FA4" w:rsidP="0004665E">
            <w:pPr>
              <w:spacing w:after="0" w:line="240" w:lineRule="auto"/>
              <w:rPr>
                <w:rFonts w:ascii="TH SarabunPSK" w:hAnsi="TH SarabunPSK" w:cs="TH SarabunPSK"/>
                <w:sz w:val="32"/>
                <w:szCs w:val="32"/>
              </w:rPr>
            </w:pPr>
            <w:r w:rsidRPr="00354581">
              <w:rPr>
                <w:rFonts w:ascii="TH SarabunPSK" w:hAnsi="TH SarabunPSK" w:cs="TH SarabunPSK"/>
                <w:sz w:val="32"/>
                <w:szCs w:val="32"/>
                <w:cs/>
              </w:rPr>
              <w:lastRenderedPageBreak/>
              <w:t xml:space="preserve">      ไม่นับรวมที่ลงใน </w:t>
            </w:r>
            <w:r w:rsidRPr="00354581">
              <w:rPr>
                <w:rFonts w:ascii="TH SarabunPSK" w:hAnsi="TH SarabunPSK" w:cs="TH SarabunPSK"/>
                <w:sz w:val="32"/>
                <w:szCs w:val="32"/>
              </w:rPr>
              <w:t xml:space="preserve">Post Admission Comorbidity (complication) </w:t>
            </w:r>
            <w:r w:rsidRPr="00354581">
              <w:rPr>
                <w:rFonts w:ascii="TH SarabunPSK" w:hAnsi="TH SarabunPSK" w:cs="TH SarabunPSK"/>
                <w:sz w:val="32"/>
                <w:szCs w:val="32"/>
                <w:cs/>
              </w:rPr>
              <w:t>และไม่นับรวม</w:t>
            </w:r>
          </w:p>
          <w:p w:rsidR="00BB7894" w:rsidRPr="00354581" w:rsidRDefault="00D32FA4" w:rsidP="0004665E">
            <w:pPr>
              <w:spacing w:after="0" w:line="240" w:lineRule="auto"/>
              <w:rPr>
                <w:rFonts w:ascii="TH SarabunPSK" w:hAnsi="TH SarabunPSK" w:cs="TH SarabunPSK"/>
                <w:sz w:val="32"/>
                <w:szCs w:val="32"/>
              </w:rPr>
            </w:pPr>
            <w:r w:rsidRPr="00354581">
              <w:rPr>
                <w:rFonts w:ascii="TH SarabunPSK" w:hAnsi="TH SarabunPSK" w:cs="TH SarabunPSK"/>
                <w:sz w:val="32"/>
                <w:szCs w:val="32"/>
                <w:cs/>
              </w:rPr>
              <w:t xml:space="preserve">      ผู้ป่วย </w:t>
            </w:r>
            <w:r w:rsidRPr="00354581">
              <w:rPr>
                <w:rFonts w:ascii="TH SarabunPSK" w:hAnsi="TH SarabunPSK" w:cs="TH SarabunPSK"/>
                <w:sz w:val="32"/>
                <w:szCs w:val="32"/>
              </w:rPr>
              <w:t>palliative (</w:t>
            </w:r>
            <w:r w:rsidRPr="00354581">
              <w:rPr>
                <w:rFonts w:ascii="TH SarabunPSK" w:hAnsi="TH SarabunPSK" w:cs="TH SarabunPSK"/>
                <w:sz w:val="32"/>
                <w:szCs w:val="32"/>
                <w:cs/>
              </w:rPr>
              <w:t xml:space="preserve">รหัส </w:t>
            </w:r>
            <w:r w:rsidRPr="00354581">
              <w:rPr>
                <w:rFonts w:ascii="TH SarabunPSK" w:hAnsi="TH SarabunPSK" w:cs="TH SarabunPSK"/>
                <w:sz w:val="32"/>
                <w:szCs w:val="32"/>
              </w:rPr>
              <w:t xml:space="preserve">Z </w:t>
            </w:r>
            <w:r w:rsidRPr="00354581">
              <w:rPr>
                <w:rFonts w:ascii="TH SarabunPSK" w:hAnsi="TH SarabunPSK" w:cs="TH SarabunPSK"/>
                <w:sz w:val="32"/>
                <w:szCs w:val="32"/>
                <w:cs/>
              </w:rPr>
              <w:t>51.5)</w:t>
            </w:r>
            <w:r w:rsidR="00BB7894" w:rsidRPr="00354581">
              <w:rPr>
                <w:rFonts w:ascii="TH SarabunPSK" w:hAnsi="TH SarabunPSK" w:cs="TH SarabunPSK" w:hint="cs"/>
                <w:sz w:val="32"/>
                <w:szCs w:val="32"/>
                <w:cs/>
              </w:rPr>
              <w:t xml:space="preserve"> </w:t>
            </w:r>
            <w:r w:rsidR="00BB7894" w:rsidRPr="00354581">
              <w:rPr>
                <w:rFonts w:ascii="TH SarabunPSK" w:hAnsi="TH SarabunPSK" w:cs="TH SarabunPSK"/>
                <w:sz w:val="32"/>
                <w:szCs w:val="32"/>
                <w:cs/>
              </w:rPr>
              <w:t>โดยมีสถานภาพการจำหน่าย (</w:t>
            </w:r>
            <w:r w:rsidR="00BB7894" w:rsidRPr="00354581">
              <w:rPr>
                <w:rFonts w:ascii="TH SarabunPSK" w:hAnsi="TH SarabunPSK" w:cs="TH SarabunPSK"/>
                <w:sz w:val="32"/>
                <w:szCs w:val="32"/>
              </w:rPr>
              <w:t xml:space="preserve">Discharge status) = </w:t>
            </w:r>
            <w:r w:rsidR="00BB7894" w:rsidRPr="00354581">
              <w:rPr>
                <w:rFonts w:ascii="TH SarabunPSK" w:hAnsi="TH SarabunPSK" w:cs="TH SarabunPSK" w:hint="cs"/>
                <w:sz w:val="32"/>
                <w:szCs w:val="32"/>
                <w:cs/>
              </w:rPr>
              <w:t xml:space="preserve">  </w:t>
            </w:r>
          </w:p>
          <w:p w:rsidR="00D32FA4" w:rsidRPr="00354581" w:rsidRDefault="00BB7894" w:rsidP="0004665E">
            <w:pPr>
              <w:spacing w:after="0" w:line="240" w:lineRule="auto"/>
              <w:rPr>
                <w:rFonts w:ascii="TH SarabunPSK" w:hAnsi="TH SarabunPSK" w:cs="TH SarabunPSK"/>
                <w:sz w:val="32"/>
                <w:szCs w:val="32"/>
                <w:cs/>
              </w:rPr>
            </w:pPr>
            <w:r w:rsidRPr="00354581">
              <w:rPr>
                <w:rFonts w:ascii="TH SarabunPSK" w:hAnsi="TH SarabunPSK" w:cs="TH SarabunPSK" w:hint="cs"/>
                <w:sz w:val="32"/>
                <w:szCs w:val="32"/>
                <w:cs/>
              </w:rPr>
              <w:t xml:space="preserve">      </w:t>
            </w:r>
            <w:r w:rsidRPr="00354581">
              <w:rPr>
                <w:rFonts w:ascii="TH SarabunPSK" w:hAnsi="TH SarabunPSK" w:cs="TH SarabunPSK"/>
                <w:sz w:val="32"/>
                <w:szCs w:val="32"/>
                <w:cs/>
              </w:rPr>
              <w:t>2 ปฏิเสธการรักษา</w:t>
            </w:r>
            <w:r w:rsidRPr="00354581">
              <w:rPr>
                <w:rFonts w:ascii="TH SarabunPSK" w:hAnsi="TH SarabunPSK" w:cs="TH SarabunPSK"/>
                <w:sz w:val="32"/>
                <w:szCs w:val="32"/>
              </w:rPr>
              <w:t xml:space="preserve">, </w:t>
            </w:r>
            <w:r w:rsidRPr="00354581">
              <w:rPr>
                <w:rFonts w:ascii="TH SarabunPSK" w:hAnsi="TH SarabunPSK" w:cs="TH SarabunPSK"/>
                <w:sz w:val="32"/>
                <w:szCs w:val="32"/>
                <w:cs/>
              </w:rPr>
              <w:t>และวิธีการจำหน่าย (</w:t>
            </w:r>
            <w:r w:rsidRPr="00354581">
              <w:rPr>
                <w:rFonts w:ascii="TH SarabunPSK" w:hAnsi="TH SarabunPSK" w:cs="TH SarabunPSK"/>
                <w:sz w:val="32"/>
                <w:szCs w:val="32"/>
              </w:rPr>
              <w:t xml:space="preserve">Discharge type) = </w:t>
            </w:r>
            <w:r w:rsidRPr="00354581">
              <w:rPr>
                <w:rFonts w:ascii="TH SarabunPSK" w:hAnsi="TH SarabunPSK" w:cs="TH SarabunPSK"/>
                <w:sz w:val="32"/>
                <w:szCs w:val="32"/>
                <w:cs/>
              </w:rPr>
              <w:t>2 ดีขึ้น</w:t>
            </w:r>
          </w:p>
        </w:tc>
      </w:tr>
    </w:tbl>
    <w:p w:rsidR="004A4EF1" w:rsidRDefault="004A4EF1"/>
    <w:p w:rsidR="004A4EF1" w:rsidRDefault="004A4EF1"/>
    <w:p w:rsidR="004A4EF1" w:rsidRDefault="004A4EF1"/>
    <w:p w:rsidR="004A4EF1" w:rsidRDefault="004A4EF1"/>
    <w:p w:rsidR="004A4EF1" w:rsidRDefault="004A4EF1"/>
    <w:tbl>
      <w:tblPr>
        <w:tblW w:w="10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4"/>
        <w:gridCol w:w="7655"/>
      </w:tblGrid>
      <w:tr w:rsidR="004A4EF1"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4A4EF1" w:rsidRPr="00354581" w:rsidRDefault="004A4EF1" w:rsidP="004A4EF1">
            <w:pPr>
              <w:spacing w:after="0" w:line="240" w:lineRule="auto"/>
              <w:rPr>
                <w:rFonts w:ascii="TH SarabunPSK" w:hAnsi="TH SarabunPSK" w:cs="TH SarabunPSK"/>
                <w:b/>
                <w:bCs/>
                <w:sz w:val="32"/>
                <w:szCs w:val="32"/>
                <w:cs/>
              </w:rPr>
            </w:pPr>
            <w:r w:rsidRPr="00354581">
              <w:rPr>
                <w:rFonts w:ascii="TH SarabunPSK" w:hAnsi="TH SarabunPSK" w:cs="TH SarabunPSK"/>
                <w:b/>
                <w:bCs/>
                <w:sz w:val="32"/>
                <w:szCs w:val="32"/>
                <w:cs/>
              </w:rPr>
              <w:t>รายการข้อมูล 3</w:t>
            </w:r>
          </w:p>
        </w:tc>
        <w:tc>
          <w:tcPr>
            <w:tcW w:w="7655" w:type="dxa"/>
            <w:tcBorders>
              <w:top w:val="single" w:sz="4" w:space="0" w:color="auto"/>
              <w:left w:val="single" w:sz="4" w:space="0" w:color="auto"/>
              <w:bottom w:val="single" w:sz="4" w:space="0" w:color="auto"/>
              <w:right w:val="single" w:sz="4" w:space="0" w:color="auto"/>
            </w:tcBorders>
          </w:tcPr>
          <w:p w:rsidR="004A4EF1" w:rsidRPr="00354581" w:rsidRDefault="004A4EF1" w:rsidP="004A4EF1">
            <w:pPr>
              <w:spacing w:after="0" w:line="240" w:lineRule="auto"/>
              <w:rPr>
                <w:rFonts w:ascii="TH SarabunPSK" w:hAnsi="TH SarabunPSK" w:cs="TH SarabunPSK"/>
                <w:sz w:val="32"/>
                <w:szCs w:val="32"/>
              </w:rPr>
            </w:pPr>
            <w:r w:rsidRPr="00354581">
              <w:rPr>
                <w:rFonts w:ascii="TH SarabunPSK" w:hAnsi="TH SarabunPSK" w:cs="TH SarabunPSK"/>
                <w:sz w:val="32"/>
                <w:szCs w:val="32"/>
              </w:rPr>
              <w:t xml:space="preserve">C= </w:t>
            </w:r>
            <w:r w:rsidRPr="00354581">
              <w:rPr>
                <w:rFonts w:ascii="TH SarabunPSK" w:hAnsi="TH SarabunPSK" w:cs="TH SarabunPSK"/>
                <w:sz w:val="32"/>
                <w:szCs w:val="32"/>
                <w:cs/>
              </w:rPr>
              <w:t xml:space="preserve">จำนวนผู้ป่วยที่ปฏิเสธการรักษาเพื่อกลับไปเสียชีวิตที่บ้าน </w:t>
            </w:r>
            <w:r w:rsidRPr="00354581">
              <w:rPr>
                <w:rFonts w:ascii="TH SarabunPSK" w:hAnsi="TH SarabunPSK" w:cs="TH SarabunPSK"/>
                <w:sz w:val="32"/>
                <w:szCs w:val="32"/>
              </w:rPr>
              <w:t xml:space="preserve">(against advise) </w:t>
            </w:r>
            <w:r w:rsidRPr="00354581">
              <w:rPr>
                <w:rFonts w:ascii="TH SarabunPSK" w:hAnsi="TH SarabunPSK" w:cs="TH SarabunPSK"/>
                <w:sz w:val="32"/>
                <w:szCs w:val="32"/>
                <w:cs/>
              </w:rPr>
              <w:t>จาก</w:t>
            </w:r>
          </w:p>
          <w:p w:rsidR="004A4EF1" w:rsidRPr="00354581" w:rsidRDefault="004A4EF1" w:rsidP="004A4EF1">
            <w:pPr>
              <w:spacing w:after="0" w:line="240" w:lineRule="auto"/>
              <w:rPr>
                <w:rFonts w:ascii="TH SarabunPSK" w:hAnsi="TH SarabunPSK" w:cs="TH SarabunPSK"/>
                <w:sz w:val="32"/>
                <w:szCs w:val="32"/>
              </w:rPr>
            </w:pPr>
            <w:r w:rsidRPr="00354581">
              <w:rPr>
                <w:rFonts w:ascii="TH SarabunPSK" w:hAnsi="TH SarabunPSK" w:cs="TH SarabunPSK" w:hint="cs"/>
                <w:sz w:val="32"/>
                <w:szCs w:val="32"/>
                <w:cs/>
              </w:rPr>
              <w:t xml:space="preserve">     </w:t>
            </w:r>
            <w:proofErr w:type="spellStart"/>
            <w:r w:rsidRPr="00354581">
              <w:rPr>
                <w:rFonts w:ascii="TH SarabunPSK" w:hAnsi="TH SarabunPSK" w:cs="TH SarabunPSK"/>
                <w:sz w:val="32"/>
                <w:szCs w:val="32"/>
                <w:cs/>
              </w:rPr>
              <w:t>ภาวะการ</w:t>
            </w:r>
            <w:proofErr w:type="spellEnd"/>
            <w:r w:rsidRPr="00354581">
              <w:rPr>
                <w:rFonts w:ascii="TH SarabunPSK" w:hAnsi="TH SarabunPSK" w:cs="TH SarabunPSK"/>
                <w:sz w:val="32"/>
                <w:szCs w:val="32"/>
                <w:cs/>
              </w:rPr>
              <w:t xml:space="preserve">ติดเชื้อในกระแสเลือดแบบรุนแรงชนิด </w:t>
            </w:r>
            <w:r w:rsidRPr="00354581">
              <w:rPr>
                <w:rFonts w:ascii="TH SarabunPSK" w:hAnsi="TH SarabunPSK" w:cs="TH SarabunPSK"/>
                <w:sz w:val="32"/>
                <w:szCs w:val="32"/>
              </w:rPr>
              <w:t xml:space="preserve">community-acquired </w:t>
            </w:r>
            <w:r w:rsidRPr="00354581">
              <w:rPr>
                <w:rFonts w:ascii="TH SarabunPSK" w:hAnsi="TH SarabunPSK" w:cs="TH SarabunPSK"/>
                <w:sz w:val="32"/>
                <w:szCs w:val="32"/>
                <w:cs/>
              </w:rPr>
              <w:t xml:space="preserve">ที่ลง </w:t>
            </w:r>
            <w:r w:rsidRPr="00354581">
              <w:rPr>
                <w:rFonts w:ascii="TH SarabunPSK" w:hAnsi="TH SarabunPSK" w:cs="TH SarabunPSK"/>
                <w:sz w:val="32"/>
                <w:szCs w:val="32"/>
              </w:rPr>
              <w:t xml:space="preserve">ICD 10 </w:t>
            </w:r>
          </w:p>
          <w:p w:rsidR="004A4EF1" w:rsidRPr="00354581" w:rsidRDefault="004A4EF1" w:rsidP="004A4EF1">
            <w:pPr>
              <w:spacing w:after="0" w:line="240" w:lineRule="auto"/>
              <w:rPr>
                <w:rFonts w:ascii="TH SarabunPSK" w:hAnsi="TH SarabunPSK" w:cs="TH SarabunPSK"/>
                <w:sz w:val="32"/>
                <w:szCs w:val="32"/>
              </w:rPr>
            </w:pPr>
            <w:r w:rsidRPr="00354581">
              <w:rPr>
                <w:rFonts w:ascii="TH SarabunPSK" w:hAnsi="TH SarabunPSK" w:cs="TH SarabunPSK" w:hint="cs"/>
                <w:sz w:val="32"/>
                <w:szCs w:val="32"/>
                <w:cs/>
              </w:rPr>
              <w:t xml:space="preserve">     </w:t>
            </w:r>
            <w:r w:rsidRPr="00354581">
              <w:rPr>
                <w:rFonts w:ascii="TH SarabunPSK" w:hAnsi="TH SarabunPSK" w:cs="TH SarabunPSK"/>
                <w:sz w:val="32"/>
                <w:szCs w:val="32"/>
                <w:cs/>
              </w:rPr>
              <w:t xml:space="preserve">รหัส </w:t>
            </w:r>
            <w:r w:rsidRPr="00354581">
              <w:rPr>
                <w:rFonts w:ascii="TH SarabunPSK" w:hAnsi="TH SarabunPSK" w:cs="TH SarabunPSK"/>
                <w:sz w:val="32"/>
                <w:szCs w:val="32"/>
              </w:rPr>
              <w:t xml:space="preserve">R 65.1 </w:t>
            </w:r>
            <w:r w:rsidRPr="00354581">
              <w:rPr>
                <w:rFonts w:ascii="TH SarabunPSK" w:hAnsi="TH SarabunPSK" w:cs="TH SarabunPSK"/>
                <w:sz w:val="32"/>
                <w:szCs w:val="32"/>
                <w:cs/>
              </w:rPr>
              <w:t>และ</w:t>
            </w:r>
            <w:r w:rsidRPr="00354581">
              <w:rPr>
                <w:rFonts w:ascii="TH SarabunPSK" w:hAnsi="TH SarabunPSK" w:cs="TH SarabunPSK"/>
                <w:sz w:val="32"/>
                <w:szCs w:val="32"/>
              </w:rPr>
              <w:t xml:space="preserve"> R57.2 </w:t>
            </w:r>
            <w:r w:rsidRPr="00354581">
              <w:rPr>
                <w:rFonts w:ascii="TH SarabunPSK" w:hAnsi="TH SarabunPSK" w:cs="TH SarabunPSK"/>
                <w:sz w:val="32"/>
                <w:szCs w:val="32"/>
                <w:cs/>
              </w:rPr>
              <w:t xml:space="preserve"> ใน </w:t>
            </w:r>
            <w:r w:rsidRPr="00354581">
              <w:rPr>
                <w:rFonts w:ascii="TH SarabunPSK" w:hAnsi="TH SarabunPSK" w:cs="TH SarabunPSK"/>
                <w:sz w:val="32"/>
                <w:szCs w:val="32"/>
              </w:rPr>
              <w:t>Principle Diagnosis</w:t>
            </w:r>
            <w:r w:rsidRPr="00354581">
              <w:rPr>
                <w:rFonts w:ascii="TH SarabunPSK" w:hAnsi="TH SarabunPSK" w:cs="TH SarabunPSK"/>
                <w:sz w:val="32"/>
                <w:szCs w:val="32"/>
                <w:cs/>
              </w:rPr>
              <w:t xml:space="preserve"> และ</w:t>
            </w:r>
            <w:r w:rsidRPr="00354581">
              <w:rPr>
                <w:rFonts w:ascii="TH SarabunPSK" w:hAnsi="TH SarabunPSK" w:cs="TH SarabunPSK"/>
                <w:sz w:val="32"/>
                <w:szCs w:val="32"/>
              </w:rPr>
              <w:t xml:space="preserve"> Comorbidity  </w:t>
            </w:r>
            <w:r w:rsidRPr="00354581">
              <w:rPr>
                <w:rFonts w:ascii="TH SarabunPSK" w:hAnsi="TH SarabunPSK" w:cs="TH SarabunPSK"/>
                <w:sz w:val="32"/>
                <w:szCs w:val="32"/>
                <w:cs/>
              </w:rPr>
              <w:t>ไม่นับรวมที่</w:t>
            </w:r>
          </w:p>
          <w:p w:rsidR="004A4EF1" w:rsidRPr="00354581" w:rsidRDefault="004A4EF1" w:rsidP="004A4EF1">
            <w:pPr>
              <w:spacing w:after="0" w:line="240" w:lineRule="auto"/>
              <w:rPr>
                <w:rFonts w:ascii="TH SarabunPSK" w:hAnsi="TH SarabunPSK" w:cs="TH SarabunPSK"/>
                <w:sz w:val="32"/>
                <w:szCs w:val="32"/>
              </w:rPr>
            </w:pPr>
            <w:r w:rsidRPr="00354581">
              <w:rPr>
                <w:rFonts w:ascii="TH SarabunPSK" w:hAnsi="TH SarabunPSK" w:cs="TH SarabunPSK" w:hint="cs"/>
                <w:sz w:val="32"/>
                <w:szCs w:val="32"/>
                <w:cs/>
              </w:rPr>
              <w:t xml:space="preserve">     </w:t>
            </w:r>
            <w:r w:rsidRPr="00354581">
              <w:rPr>
                <w:rFonts w:ascii="TH SarabunPSK" w:hAnsi="TH SarabunPSK" w:cs="TH SarabunPSK"/>
                <w:sz w:val="32"/>
                <w:szCs w:val="32"/>
                <w:cs/>
              </w:rPr>
              <w:t xml:space="preserve">ลงใน </w:t>
            </w:r>
            <w:r w:rsidRPr="00354581">
              <w:rPr>
                <w:rFonts w:ascii="TH SarabunPSK" w:hAnsi="TH SarabunPSK" w:cs="TH SarabunPSK"/>
                <w:sz w:val="32"/>
                <w:szCs w:val="32"/>
              </w:rPr>
              <w:t xml:space="preserve">Post Admission Comorbidity (complication) </w:t>
            </w:r>
            <w:r w:rsidRPr="00354581">
              <w:rPr>
                <w:rFonts w:ascii="TH SarabunPSK" w:hAnsi="TH SarabunPSK" w:cs="TH SarabunPSK"/>
                <w:sz w:val="32"/>
                <w:szCs w:val="32"/>
                <w:cs/>
              </w:rPr>
              <w:t xml:space="preserve">และไม่นับรวมผู้ป่วย </w:t>
            </w:r>
          </w:p>
          <w:p w:rsidR="004A4EF1" w:rsidRPr="00354581" w:rsidRDefault="004A4EF1" w:rsidP="004A4EF1">
            <w:pPr>
              <w:spacing w:after="0" w:line="240" w:lineRule="auto"/>
              <w:rPr>
                <w:rFonts w:ascii="TH SarabunPSK" w:hAnsi="TH SarabunPSK" w:cs="TH SarabunPSK"/>
                <w:sz w:val="32"/>
                <w:szCs w:val="32"/>
              </w:rPr>
            </w:pPr>
            <w:r w:rsidRPr="00354581">
              <w:rPr>
                <w:rFonts w:ascii="TH SarabunPSK" w:hAnsi="TH SarabunPSK" w:cs="TH SarabunPSK" w:hint="cs"/>
                <w:sz w:val="32"/>
                <w:szCs w:val="32"/>
                <w:cs/>
              </w:rPr>
              <w:t xml:space="preserve">     </w:t>
            </w:r>
            <w:r w:rsidRPr="00354581">
              <w:rPr>
                <w:rFonts w:ascii="TH SarabunPSK" w:hAnsi="TH SarabunPSK" w:cs="TH SarabunPSK"/>
                <w:sz w:val="32"/>
                <w:szCs w:val="32"/>
              </w:rPr>
              <w:t>palliative (</w:t>
            </w:r>
            <w:r w:rsidRPr="00354581">
              <w:rPr>
                <w:rFonts w:ascii="TH SarabunPSK" w:hAnsi="TH SarabunPSK" w:cs="TH SarabunPSK"/>
                <w:sz w:val="32"/>
                <w:szCs w:val="32"/>
                <w:cs/>
              </w:rPr>
              <w:t xml:space="preserve">รหัส </w:t>
            </w:r>
            <w:r w:rsidRPr="00354581">
              <w:rPr>
                <w:rFonts w:ascii="TH SarabunPSK" w:hAnsi="TH SarabunPSK" w:cs="TH SarabunPSK"/>
                <w:sz w:val="32"/>
                <w:szCs w:val="32"/>
              </w:rPr>
              <w:t>Z 51.5)</w:t>
            </w:r>
            <w:r w:rsidRPr="00354581">
              <w:rPr>
                <w:rFonts w:ascii="TH SarabunPSK" w:hAnsi="TH SarabunPSK" w:cs="TH SarabunPSK"/>
                <w:sz w:val="32"/>
                <w:szCs w:val="32"/>
                <w:cs/>
              </w:rPr>
              <w:t>โดยมีสถานภาพการจำหน่าย (</w:t>
            </w:r>
            <w:r w:rsidRPr="00354581">
              <w:rPr>
                <w:rFonts w:ascii="TH SarabunPSK" w:hAnsi="TH SarabunPSK" w:cs="TH SarabunPSK"/>
                <w:sz w:val="32"/>
                <w:szCs w:val="32"/>
              </w:rPr>
              <w:t>Discharge status</w:t>
            </w:r>
            <w:r w:rsidRPr="00354581">
              <w:rPr>
                <w:rFonts w:ascii="TH SarabunPSK" w:hAnsi="TH SarabunPSK" w:cs="TH SarabunPSK"/>
                <w:sz w:val="32"/>
                <w:szCs w:val="32"/>
                <w:cs/>
              </w:rPr>
              <w:t xml:space="preserve">) </w:t>
            </w:r>
            <w:r w:rsidRPr="00354581">
              <w:rPr>
                <w:rFonts w:ascii="TH SarabunPSK" w:hAnsi="TH SarabunPSK" w:cs="TH SarabunPSK"/>
                <w:sz w:val="32"/>
                <w:szCs w:val="32"/>
              </w:rPr>
              <w:t>= 2</w:t>
            </w:r>
            <w:r w:rsidRPr="00354581">
              <w:rPr>
                <w:rFonts w:ascii="TH SarabunPSK" w:hAnsi="TH SarabunPSK" w:cs="TH SarabunPSK"/>
                <w:sz w:val="32"/>
                <w:szCs w:val="32"/>
                <w:cs/>
              </w:rPr>
              <w:t xml:space="preserve"> </w:t>
            </w:r>
          </w:p>
          <w:p w:rsidR="004A4EF1" w:rsidRPr="00354581" w:rsidRDefault="004A4EF1" w:rsidP="004A4EF1">
            <w:pPr>
              <w:spacing w:after="0" w:line="240" w:lineRule="auto"/>
              <w:rPr>
                <w:rFonts w:ascii="TH SarabunPSK" w:hAnsi="TH SarabunPSK" w:cs="TH SarabunPSK"/>
                <w:sz w:val="32"/>
                <w:szCs w:val="32"/>
                <w:cs/>
              </w:rPr>
            </w:pPr>
            <w:r w:rsidRPr="00354581">
              <w:rPr>
                <w:rFonts w:ascii="TH SarabunPSK" w:hAnsi="TH SarabunPSK" w:cs="TH SarabunPSK" w:hint="cs"/>
                <w:sz w:val="32"/>
                <w:szCs w:val="32"/>
                <w:cs/>
              </w:rPr>
              <w:t xml:space="preserve">     </w:t>
            </w:r>
            <w:r w:rsidRPr="00354581">
              <w:rPr>
                <w:rFonts w:ascii="TH SarabunPSK" w:hAnsi="TH SarabunPSK" w:cs="TH SarabunPSK"/>
                <w:sz w:val="32"/>
                <w:szCs w:val="32"/>
                <w:cs/>
              </w:rPr>
              <w:t>ปฏิเสธการรักษา</w:t>
            </w:r>
            <w:r w:rsidRPr="00354581">
              <w:rPr>
                <w:rFonts w:ascii="TH SarabunPSK" w:hAnsi="TH SarabunPSK" w:cs="TH SarabunPSK"/>
                <w:sz w:val="32"/>
                <w:szCs w:val="32"/>
              </w:rPr>
              <w:t xml:space="preserve">, </w:t>
            </w:r>
            <w:r w:rsidRPr="00354581">
              <w:rPr>
                <w:rFonts w:ascii="TH SarabunPSK" w:hAnsi="TH SarabunPSK" w:cs="TH SarabunPSK"/>
                <w:sz w:val="32"/>
                <w:szCs w:val="32"/>
                <w:cs/>
              </w:rPr>
              <w:t>และวิธีการจำหน่าย (</w:t>
            </w:r>
            <w:r w:rsidRPr="00354581">
              <w:rPr>
                <w:rFonts w:ascii="TH SarabunPSK" w:hAnsi="TH SarabunPSK" w:cs="TH SarabunPSK"/>
                <w:sz w:val="32"/>
                <w:szCs w:val="32"/>
              </w:rPr>
              <w:t>Discharge type</w:t>
            </w:r>
            <w:r w:rsidRPr="00354581">
              <w:rPr>
                <w:rFonts w:ascii="TH SarabunPSK" w:hAnsi="TH SarabunPSK" w:cs="TH SarabunPSK"/>
                <w:sz w:val="32"/>
                <w:szCs w:val="32"/>
                <w:cs/>
              </w:rPr>
              <w:t>)</w:t>
            </w:r>
            <w:r w:rsidRPr="00354581">
              <w:rPr>
                <w:rFonts w:ascii="TH SarabunPSK" w:hAnsi="TH SarabunPSK" w:cs="TH SarabunPSK"/>
                <w:sz w:val="32"/>
                <w:szCs w:val="32"/>
              </w:rPr>
              <w:t xml:space="preserve"> = 3</w:t>
            </w:r>
            <w:r w:rsidRPr="00354581">
              <w:rPr>
                <w:rFonts w:ascii="TH SarabunPSK" w:hAnsi="TH SarabunPSK" w:cs="TH SarabunPSK"/>
                <w:sz w:val="32"/>
                <w:szCs w:val="32"/>
                <w:cs/>
              </w:rPr>
              <w:t xml:space="preserve"> ไม่ดีขึ้น</w:t>
            </w:r>
          </w:p>
        </w:tc>
      </w:tr>
      <w:tr w:rsidR="004A4EF1"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4A4EF1" w:rsidRPr="00354581" w:rsidRDefault="004A4EF1" w:rsidP="004A4EF1">
            <w:pPr>
              <w:spacing w:after="0" w:line="240" w:lineRule="auto"/>
              <w:rPr>
                <w:rFonts w:ascii="TH SarabunPSK" w:hAnsi="TH SarabunPSK" w:cs="TH SarabunPSK"/>
                <w:b/>
                <w:bCs/>
                <w:sz w:val="32"/>
                <w:szCs w:val="32"/>
                <w:cs/>
              </w:rPr>
            </w:pPr>
            <w:r w:rsidRPr="00354581">
              <w:rPr>
                <w:rFonts w:ascii="TH SarabunPSK" w:hAnsi="TH SarabunPSK" w:cs="TH SarabunPSK"/>
                <w:b/>
                <w:bCs/>
                <w:sz w:val="32"/>
                <w:szCs w:val="32"/>
                <w:cs/>
              </w:rPr>
              <w:t>รายการข้อมูล 4</w:t>
            </w:r>
          </w:p>
        </w:tc>
        <w:tc>
          <w:tcPr>
            <w:tcW w:w="7655" w:type="dxa"/>
            <w:tcBorders>
              <w:top w:val="single" w:sz="4" w:space="0" w:color="auto"/>
              <w:left w:val="single" w:sz="4" w:space="0" w:color="auto"/>
              <w:bottom w:val="single" w:sz="4" w:space="0" w:color="auto"/>
              <w:right w:val="single" w:sz="4" w:space="0" w:color="auto"/>
            </w:tcBorders>
          </w:tcPr>
          <w:p w:rsidR="004A4EF1" w:rsidRPr="00354581" w:rsidRDefault="004A4EF1" w:rsidP="004A4EF1">
            <w:pPr>
              <w:spacing w:after="0" w:line="240" w:lineRule="auto"/>
              <w:rPr>
                <w:rFonts w:ascii="TH SarabunPSK" w:hAnsi="TH SarabunPSK" w:cs="TH SarabunPSK"/>
                <w:sz w:val="32"/>
                <w:szCs w:val="32"/>
              </w:rPr>
            </w:pPr>
            <w:r w:rsidRPr="00354581">
              <w:rPr>
                <w:rFonts w:ascii="TH SarabunPSK" w:hAnsi="TH SarabunPSK" w:cs="TH SarabunPSK"/>
                <w:sz w:val="32"/>
                <w:szCs w:val="32"/>
              </w:rPr>
              <w:t>D</w:t>
            </w:r>
            <w:r w:rsidRPr="00354581">
              <w:rPr>
                <w:rFonts w:ascii="TH SarabunPSK" w:hAnsi="TH SarabunPSK" w:cs="TH SarabunPSK"/>
                <w:sz w:val="32"/>
                <w:szCs w:val="32"/>
                <w:cs/>
              </w:rPr>
              <w:t xml:space="preserve"> </w:t>
            </w:r>
            <w:r w:rsidRPr="00354581">
              <w:rPr>
                <w:rFonts w:ascii="TH SarabunPSK" w:hAnsi="TH SarabunPSK" w:cs="TH SarabunPSK"/>
                <w:sz w:val="32"/>
                <w:szCs w:val="32"/>
              </w:rPr>
              <w:t xml:space="preserve">= </w:t>
            </w:r>
            <w:r w:rsidRPr="00354581">
              <w:rPr>
                <w:rFonts w:ascii="TH SarabunPSK" w:hAnsi="TH SarabunPSK" w:cs="TH SarabunPSK"/>
                <w:sz w:val="32"/>
                <w:szCs w:val="32"/>
                <w:cs/>
              </w:rPr>
              <w:t xml:space="preserve">จำนวนผู้ป่วยติดเชื้อในกระแสเลือดแบบรุนแรงชนิด </w:t>
            </w:r>
            <w:r w:rsidRPr="00354581">
              <w:rPr>
                <w:rFonts w:ascii="TH SarabunPSK" w:hAnsi="TH SarabunPSK" w:cs="TH SarabunPSK"/>
                <w:sz w:val="32"/>
                <w:szCs w:val="32"/>
              </w:rPr>
              <w:t>community-acquired</w:t>
            </w:r>
            <w:r w:rsidRPr="00354581">
              <w:rPr>
                <w:rFonts w:ascii="TH SarabunPSK" w:hAnsi="TH SarabunPSK" w:cs="TH SarabunPSK"/>
                <w:sz w:val="32"/>
                <w:szCs w:val="32"/>
                <w:cs/>
              </w:rPr>
              <w:t xml:space="preserve"> ทั้งหมด </w:t>
            </w:r>
          </w:p>
          <w:p w:rsidR="004A4EF1" w:rsidRPr="00354581" w:rsidRDefault="004A4EF1" w:rsidP="004A4EF1">
            <w:pPr>
              <w:spacing w:after="0" w:line="240" w:lineRule="auto"/>
              <w:rPr>
                <w:rFonts w:ascii="TH SarabunPSK" w:hAnsi="TH SarabunPSK" w:cs="TH SarabunPSK"/>
                <w:sz w:val="32"/>
                <w:szCs w:val="32"/>
              </w:rPr>
            </w:pPr>
            <w:r w:rsidRPr="00354581">
              <w:rPr>
                <w:rFonts w:ascii="TH SarabunPSK" w:hAnsi="TH SarabunPSK" w:cs="TH SarabunPSK" w:hint="cs"/>
                <w:sz w:val="32"/>
                <w:szCs w:val="32"/>
                <w:cs/>
              </w:rPr>
              <w:t xml:space="preserve">     </w:t>
            </w:r>
            <w:r w:rsidRPr="00354581">
              <w:rPr>
                <w:rFonts w:ascii="TH SarabunPSK" w:hAnsi="TH SarabunPSK" w:cs="TH SarabunPSK"/>
                <w:sz w:val="32"/>
                <w:szCs w:val="32"/>
                <w:cs/>
              </w:rPr>
              <w:t xml:space="preserve">ที่ลง </w:t>
            </w:r>
            <w:r w:rsidRPr="00354581">
              <w:rPr>
                <w:rFonts w:ascii="TH SarabunPSK" w:hAnsi="TH SarabunPSK" w:cs="TH SarabunPSK"/>
                <w:sz w:val="32"/>
                <w:szCs w:val="32"/>
              </w:rPr>
              <w:t xml:space="preserve">ICD 10 </w:t>
            </w:r>
            <w:r w:rsidRPr="00354581">
              <w:rPr>
                <w:rFonts w:ascii="TH SarabunPSK" w:hAnsi="TH SarabunPSK" w:cs="TH SarabunPSK"/>
                <w:sz w:val="32"/>
                <w:szCs w:val="32"/>
                <w:cs/>
              </w:rPr>
              <w:t xml:space="preserve">รหัส </w:t>
            </w:r>
            <w:r w:rsidRPr="00354581">
              <w:rPr>
                <w:rFonts w:ascii="TH SarabunPSK" w:hAnsi="TH SarabunPSK" w:cs="TH SarabunPSK"/>
                <w:sz w:val="32"/>
                <w:szCs w:val="32"/>
              </w:rPr>
              <w:t xml:space="preserve">R 65.1 </w:t>
            </w:r>
            <w:r w:rsidRPr="00354581">
              <w:rPr>
                <w:rFonts w:ascii="TH SarabunPSK" w:hAnsi="TH SarabunPSK" w:cs="TH SarabunPSK"/>
                <w:sz w:val="32"/>
                <w:szCs w:val="32"/>
                <w:cs/>
              </w:rPr>
              <w:t>และ</w:t>
            </w:r>
            <w:r w:rsidRPr="00354581">
              <w:rPr>
                <w:rFonts w:ascii="TH SarabunPSK" w:hAnsi="TH SarabunPSK" w:cs="TH SarabunPSK"/>
                <w:sz w:val="32"/>
                <w:szCs w:val="32"/>
              </w:rPr>
              <w:t xml:space="preserve"> R57.2 </w:t>
            </w:r>
            <w:r w:rsidRPr="00354581">
              <w:rPr>
                <w:rFonts w:ascii="TH SarabunPSK" w:hAnsi="TH SarabunPSK" w:cs="TH SarabunPSK"/>
                <w:sz w:val="32"/>
                <w:szCs w:val="32"/>
                <w:cs/>
              </w:rPr>
              <w:t xml:space="preserve"> ใน </w:t>
            </w:r>
            <w:r w:rsidRPr="00354581">
              <w:rPr>
                <w:rFonts w:ascii="TH SarabunPSK" w:hAnsi="TH SarabunPSK" w:cs="TH SarabunPSK"/>
                <w:sz w:val="32"/>
                <w:szCs w:val="32"/>
              </w:rPr>
              <w:t>Principle Diagnosis</w:t>
            </w:r>
            <w:r w:rsidRPr="00354581">
              <w:rPr>
                <w:rFonts w:ascii="TH SarabunPSK" w:hAnsi="TH SarabunPSK" w:cs="TH SarabunPSK"/>
                <w:sz w:val="32"/>
                <w:szCs w:val="32"/>
                <w:cs/>
              </w:rPr>
              <w:t xml:space="preserve"> และ</w:t>
            </w:r>
            <w:r w:rsidRPr="00354581">
              <w:rPr>
                <w:rFonts w:ascii="TH SarabunPSK" w:hAnsi="TH SarabunPSK" w:cs="TH SarabunPSK"/>
                <w:sz w:val="32"/>
                <w:szCs w:val="32"/>
              </w:rPr>
              <w:t xml:space="preserve"> Comorbidity  </w:t>
            </w:r>
          </w:p>
          <w:p w:rsidR="004A4EF1" w:rsidRPr="00354581" w:rsidRDefault="004A4EF1" w:rsidP="004A4EF1">
            <w:pPr>
              <w:spacing w:after="0" w:line="240" w:lineRule="auto"/>
              <w:rPr>
                <w:rFonts w:ascii="TH SarabunPSK" w:hAnsi="TH SarabunPSK" w:cs="TH SarabunPSK"/>
                <w:sz w:val="32"/>
                <w:szCs w:val="32"/>
              </w:rPr>
            </w:pPr>
            <w:r w:rsidRPr="00354581">
              <w:rPr>
                <w:rFonts w:ascii="TH SarabunPSK" w:hAnsi="TH SarabunPSK" w:cs="TH SarabunPSK" w:hint="cs"/>
                <w:sz w:val="32"/>
                <w:szCs w:val="32"/>
                <w:cs/>
              </w:rPr>
              <w:t xml:space="preserve">     </w:t>
            </w:r>
            <w:r w:rsidRPr="00354581">
              <w:rPr>
                <w:rFonts w:ascii="TH SarabunPSK" w:hAnsi="TH SarabunPSK" w:cs="TH SarabunPSK"/>
                <w:sz w:val="32"/>
                <w:szCs w:val="32"/>
                <w:cs/>
              </w:rPr>
              <w:t xml:space="preserve">ไม่นับรวมที่ลงใน </w:t>
            </w:r>
            <w:r w:rsidRPr="00354581">
              <w:rPr>
                <w:rFonts w:ascii="TH SarabunPSK" w:hAnsi="TH SarabunPSK" w:cs="TH SarabunPSK"/>
                <w:sz w:val="32"/>
                <w:szCs w:val="32"/>
              </w:rPr>
              <w:t xml:space="preserve">Post Admission Comorbidity (complication) </w:t>
            </w:r>
            <w:r w:rsidRPr="00354581">
              <w:rPr>
                <w:rFonts w:ascii="TH SarabunPSK" w:hAnsi="TH SarabunPSK" w:cs="TH SarabunPSK"/>
                <w:sz w:val="32"/>
                <w:szCs w:val="32"/>
                <w:cs/>
              </w:rPr>
              <w:t>และไม่นับรวม</w:t>
            </w:r>
          </w:p>
          <w:p w:rsidR="004A4EF1" w:rsidRPr="00354581" w:rsidRDefault="004A4EF1" w:rsidP="004A4EF1">
            <w:pPr>
              <w:spacing w:after="0" w:line="240" w:lineRule="auto"/>
              <w:rPr>
                <w:rFonts w:ascii="TH SarabunPSK" w:hAnsi="TH SarabunPSK" w:cs="TH SarabunPSK"/>
                <w:sz w:val="32"/>
                <w:szCs w:val="32"/>
              </w:rPr>
            </w:pPr>
            <w:r w:rsidRPr="00354581">
              <w:rPr>
                <w:rFonts w:ascii="TH SarabunPSK" w:hAnsi="TH SarabunPSK" w:cs="TH SarabunPSK" w:hint="cs"/>
                <w:sz w:val="32"/>
                <w:szCs w:val="32"/>
                <w:cs/>
              </w:rPr>
              <w:t xml:space="preserve">     </w:t>
            </w:r>
            <w:r w:rsidRPr="00354581">
              <w:rPr>
                <w:rFonts w:ascii="TH SarabunPSK" w:hAnsi="TH SarabunPSK" w:cs="TH SarabunPSK"/>
                <w:sz w:val="32"/>
                <w:szCs w:val="32"/>
                <w:cs/>
              </w:rPr>
              <w:t xml:space="preserve">ผู้ป่วย </w:t>
            </w:r>
            <w:r w:rsidRPr="00354581">
              <w:rPr>
                <w:rFonts w:ascii="TH SarabunPSK" w:hAnsi="TH SarabunPSK" w:cs="TH SarabunPSK"/>
                <w:sz w:val="32"/>
                <w:szCs w:val="32"/>
              </w:rPr>
              <w:t>palliative (</w:t>
            </w:r>
            <w:r w:rsidRPr="00354581">
              <w:rPr>
                <w:rFonts w:ascii="TH SarabunPSK" w:hAnsi="TH SarabunPSK" w:cs="TH SarabunPSK"/>
                <w:sz w:val="32"/>
                <w:szCs w:val="32"/>
                <w:cs/>
              </w:rPr>
              <w:t xml:space="preserve">รหัส </w:t>
            </w:r>
            <w:r w:rsidRPr="00354581">
              <w:rPr>
                <w:rFonts w:ascii="TH SarabunPSK" w:hAnsi="TH SarabunPSK" w:cs="TH SarabunPSK"/>
                <w:sz w:val="32"/>
                <w:szCs w:val="32"/>
              </w:rPr>
              <w:t>Z 51.5)</w:t>
            </w:r>
          </w:p>
        </w:tc>
      </w:tr>
      <w:tr w:rsidR="004A4EF1"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4A4EF1" w:rsidRPr="009E34A0" w:rsidRDefault="004A4EF1" w:rsidP="004A4EF1">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 xml:space="preserve">สูตรคำนวณตัวชี้วัด </w:t>
            </w:r>
          </w:p>
        </w:tc>
        <w:tc>
          <w:tcPr>
            <w:tcW w:w="7655" w:type="dxa"/>
            <w:tcBorders>
              <w:top w:val="single" w:sz="4" w:space="0" w:color="auto"/>
              <w:left w:val="single" w:sz="4" w:space="0" w:color="auto"/>
              <w:bottom w:val="single" w:sz="4" w:space="0" w:color="auto"/>
              <w:right w:val="single" w:sz="4" w:space="0" w:color="auto"/>
            </w:tcBorders>
          </w:tcPr>
          <w:p w:rsidR="004A4EF1" w:rsidRPr="00354581" w:rsidRDefault="00354581" w:rsidP="004A4EF1">
            <w:pPr>
              <w:spacing w:after="0" w:line="240" w:lineRule="auto"/>
              <w:rPr>
                <w:rFonts w:ascii="TH SarabunPSK" w:hAnsi="TH SarabunPSK" w:cs="TH SarabunPSK"/>
                <w:sz w:val="32"/>
                <w:szCs w:val="32"/>
              </w:rPr>
            </w:pPr>
            <w:r w:rsidRPr="00354581">
              <w:rPr>
                <w:rFonts w:ascii="TH SarabunPSK" w:hAnsi="TH SarabunPSK" w:cs="TH SarabunPSK"/>
                <w:sz w:val="32"/>
                <w:szCs w:val="32"/>
                <w:cs/>
              </w:rPr>
              <w:t xml:space="preserve"> </w:t>
            </w:r>
            <w:r w:rsidR="004A4EF1" w:rsidRPr="00354581">
              <w:rPr>
                <w:rFonts w:ascii="TH SarabunPSK" w:hAnsi="TH SarabunPSK" w:cs="TH SarabunPSK"/>
                <w:sz w:val="32"/>
                <w:szCs w:val="32"/>
                <w:cs/>
              </w:rPr>
              <w:t>(</w:t>
            </w:r>
            <w:r w:rsidR="004A4EF1" w:rsidRPr="00354581">
              <w:rPr>
                <w:rFonts w:ascii="TH SarabunPSK" w:hAnsi="TH SarabunPSK" w:cs="TH SarabunPSK"/>
                <w:sz w:val="32"/>
                <w:szCs w:val="32"/>
              </w:rPr>
              <w:t xml:space="preserve">A+B+C) / D × </w:t>
            </w:r>
            <w:r w:rsidR="004A4EF1" w:rsidRPr="00354581">
              <w:rPr>
                <w:rFonts w:ascii="TH SarabunPSK" w:hAnsi="TH SarabunPSK" w:cs="TH SarabunPSK"/>
                <w:sz w:val="32"/>
                <w:szCs w:val="32"/>
                <w:cs/>
              </w:rPr>
              <w:t>100</w:t>
            </w:r>
          </w:p>
        </w:tc>
      </w:tr>
      <w:tr w:rsidR="004A4EF1"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4A4EF1" w:rsidRPr="009E34A0" w:rsidRDefault="004A4EF1" w:rsidP="004A4EF1">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ระยะเวลาประเมินผล</w:t>
            </w:r>
          </w:p>
        </w:tc>
        <w:tc>
          <w:tcPr>
            <w:tcW w:w="7655" w:type="dxa"/>
            <w:tcBorders>
              <w:top w:val="single" w:sz="4" w:space="0" w:color="auto"/>
              <w:left w:val="single" w:sz="4" w:space="0" w:color="auto"/>
              <w:bottom w:val="single" w:sz="4" w:space="0" w:color="auto"/>
              <w:right w:val="single" w:sz="4" w:space="0" w:color="auto"/>
            </w:tcBorders>
          </w:tcPr>
          <w:p w:rsidR="004A4EF1" w:rsidRPr="009E34A0" w:rsidRDefault="004A4EF1" w:rsidP="004A4EF1">
            <w:pPr>
              <w:spacing w:after="0" w:line="240" w:lineRule="auto"/>
              <w:rPr>
                <w:rFonts w:ascii="TH SarabunPSK" w:hAnsi="TH SarabunPSK" w:cs="TH SarabunPSK"/>
                <w:sz w:val="32"/>
                <w:szCs w:val="32"/>
              </w:rPr>
            </w:pPr>
            <w:r w:rsidRPr="009E34A0">
              <w:rPr>
                <w:rFonts w:ascii="TH SarabunPSK" w:hAnsi="TH SarabunPSK" w:cs="TH SarabunPSK"/>
                <w:sz w:val="32"/>
                <w:szCs w:val="32"/>
                <w:cs/>
              </w:rPr>
              <w:t>ไตรมาส 2 และ 4</w:t>
            </w:r>
          </w:p>
        </w:tc>
      </w:tr>
      <w:tr w:rsidR="004A4EF1" w:rsidRPr="009E34A0" w:rsidTr="000466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33"/>
          <w:jc w:val="center"/>
        </w:trPr>
        <w:tc>
          <w:tcPr>
            <w:tcW w:w="10349" w:type="dxa"/>
            <w:gridSpan w:val="2"/>
          </w:tcPr>
          <w:p w:rsidR="004A4EF1" w:rsidRPr="00F23553" w:rsidRDefault="004A4EF1" w:rsidP="004A4EF1">
            <w:pPr>
              <w:spacing w:after="0" w:line="240" w:lineRule="auto"/>
              <w:rPr>
                <w:rFonts w:ascii="TH SarabunPSK" w:hAnsi="TH SarabunPSK" w:cs="TH SarabunPSK"/>
                <w:b/>
                <w:bCs/>
                <w:sz w:val="32"/>
                <w:szCs w:val="32"/>
              </w:rPr>
            </w:pPr>
            <w:r w:rsidRPr="00F23553">
              <w:rPr>
                <w:rFonts w:ascii="TH SarabunPSK" w:hAnsi="TH SarabunPSK" w:cs="TH SarabunPSK"/>
                <w:b/>
                <w:bCs/>
                <w:sz w:val="32"/>
                <w:szCs w:val="32"/>
                <w:cs/>
              </w:rPr>
              <w:t>เกณฑ์การประเมิน</w:t>
            </w:r>
            <w:r w:rsidRPr="00F23553">
              <w:rPr>
                <w:rFonts w:ascii="TH SarabunPSK" w:hAnsi="TH SarabunPSK" w:cs="TH SarabunPSK"/>
                <w:b/>
                <w:bCs/>
                <w:sz w:val="32"/>
                <w:szCs w:val="32"/>
              </w:rPr>
              <w:t xml:space="preserve"> : </w:t>
            </w:r>
          </w:p>
          <w:p w:rsidR="004A4EF1" w:rsidRPr="00F23553" w:rsidRDefault="004A4EF1" w:rsidP="004A4EF1">
            <w:pPr>
              <w:spacing w:after="0" w:line="240" w:lineRule="auto"/>
              <w:rPr>
                <w:rFonts w:ascii="TH SarabunPSK" w:hAnsi="TH SarabunPSK" w:cs="TH SarabunPSK"/>
                <w:sz w:val="32"/>
                <w:szCs w:val="32"/>
              </w:rPr>
            </w:pPr>
            <w:r w:rsidRPr="00F23553">
              <w:rPr>
                <w:rFonts w:ascii="TH SarabunPSK" w:hAnsi="TH SarabunPSK" w:cs="TH SarabunPSK"/>
                <w:sz w:val="32"/>
                <w:szCs w:val="32"/>
              </w:rPr>
              <w:t xml:space="preserve">1. </w:t>
            </w:r>
            <w:r w:rsidRPr="00F23553">
              <w:rPr>
                <w:rFonts w:ascii="TH SarabunPSK" w:hAnsi="TH SarabunPSK" w:cs="TH SarabunPSK"/>
                <w:sz w:val="32"/>
                <w:szCs w:val="32"/>
                <w:cs/>
              </w:rPr>
              <w:t>มีคณะทำงานเป็น</w:t>
            </w:r>
            <w:proofErr w:type="spellStart"/>
            <w:r w:rsidRPr="00F23553">
              <w:rPr>
                <w:rFonts w:ascii="TH SarabunPSK" w:hAnsi="TH SarabunPSK" w:cs="TH SarabunPSK"/>
                <w:sz w:val="32"/>
                <w:szCs w:val="32"/>
                <w:cs/>
              </w:rPr>
              <w:t>ทีมสห</w:t>
            </w:r>
            <w:proofErr w:type="spellEnd"/>
            <w:r w:rsidRPr="00F23553">
              <w:rPr>
                <w:rFonts w:ascii="TH SarabunPSK" w:hAnsi="TH SarabunPSK" w:cs="TH SarabunPSK"/>
                <w:sz w:val="32"/>
                <w:szCs w:val="32"/>
                <w:cs/>
              </w:rPr>
              <w:t>สาขาวิชาชีพของโรงพยาบาลแต่ละระดับ</w:t>
            </w:r>
          </w:p>
          <w:p w:rsidR="004A4EF1" w:rsidRPr="00F23553" w:rsidRDefault="004A4EF1" w:rsidP="004A4EF1">
            <w:pPr>
              <w:spacing w:after="0" w:line="240" w:lineRule="auto"/>
              <w:rPr>
                <w:rFonts w:ascii="TH SarabunPSK" w:hAnsi="TH SarabunPSK" w:cs="TH SarabunPSK"/>
                <w:sz w:val="32"/>
                <w:szCs w:val="32"/>
              </w:rPr>
            </w:pPr>
            <w:r w:rsidRPr="00F23553">
              <w:rPr>
                <w:rFonts w:ascii="TH SarabunPSK" w:hAnsi="TH SarabunPSK" w:cs="TH SarabunPSK"/>
                <w:sz w:val="32"/>
                <w:szCs w:val="32"/>
              </w:rPr>
              <w:t xml:space="preserve">2. </w:t>
            </w:r>
            <w:r w:rsidRPr="00F23553">
              <w:rPr>
                <w:rFonts w:ascii="TH SarabunPSK" w:hAnsi="TH SarabunPSK" w:cs="TH SarabunPSK"/>
                <w:sz w:val="32"/>
                <w:szCs w:val="32"/>
                <w:cs/>
              </w:rPr>
              <w:t>มีการพัฒนาเครือข่าย ของโรงพยาบาล และประสานงานระหว่าง</w:t>
            </w:r>
            <w:proofErr w:type="spellStart"/>
            <w:r w:rsidRPr="00F23553">
              <w:rPr>
                <w:rFonts w:ascii="TH SarabunPSK" w:hAnsi="TH SarabunPSK" w:cs="TH SarabunPSK"/>
                <w:sz w:val="32"/>
                <w:szCs w:val="32"/>
                <w:cs/>
              </w:rPr>
              <w:t>ทีมสห</w:t>
            </w:r>
            <w:proofErr w:type="spellEnd"/>
            <w:r w:rsidRPr="00F23553">
              <w:rPr>
                <w:rFonts w:ascii="TH SarabunPSK" w:hAnsi="TH SarabunPSK" w:cs="TH SarabunPSK"/>
                <w:sz w:val="32"/>
                <w:szCs w:val="32"/>
                <w:cs/>
              </w:rPr>
              <w:t>สาขาวิชาชีพของโรงพยาบาลแต่ละระดับ</w:t>
            </w:r>
          </w:p>
          <w:p w:rsidR="004A4EF1" w:rsidRPr="00F23553" w:rsidRDefault="004A4EF1" w:rsidP="004A4EF1">
            <w:pPr>
              <w:spacing w:after="0" w:line="240" w:lineRule="auto"/>
              <w:rPr>
                <w:rFonts w:ascii="TH SarabunPSK" w:hAnsi="TH SarabunPSK" w:cs="TH SarabunPSK"/>
                <w:sz w:val="32"/>
                <w:szCs w:val="32"/>
              </w:rPr>
            </w:pPr>
            <w:r w:rsidRPr="00F23553">
              <w:rPr>
                <w:rFonts w:ascii="TH SarabunPSK" w:hAnsi="TH SarabunPSK" w:cs="TH SarabunPSK"/>
                <w:sz w:val="32"/>
                <w:szCs w:val="32"/>
              </w:rPr>
              <w:t xml:space="preserve">3. </w:t>
            </w:r>
            <w:r w:rsidRPr="00F23553">
              <w:rPr>
                <w:rFonts w:ascii="TH SarabunPSK" w:hAnsi="TH SarabunPSK" w:cs="TH SarabunPSK"/>
                <w:sz w:val="32"/>
                <w:szCs w:val="32"/>
                <w:cs/>
              </w:rPr>
              <w:t>มีผลการติดตามกำกับการดำเนินงานตัวชี้วัดหลัก ดังนี้</w:t>
            </w:r>
          </w:p>
          <w:p w:rsidR="004A4EF1" w:rsidRPr="00F23553" w:rsidRDefault="004A4EF1" w:rsidP="004A4EF1">
            <w:pPr>
              <w:spacing w:after="0" w:line="240" w:lineRule="auto"/>
              <w:rPr>
                <w:rFonts w:ascii="TH SarabunPSK" w:hAnsi="TH SarabunPSK" w:cs="TH SarabunPSK"/>
                <w:b/>
                <w:bCs/>
                <w:sz w:val="32"/>
                <w:szCs w:val="32"/>
              </w:rPr>
            </w:pPr>
            <w:r w:rsidRPr="00F23553">
              <w:rPr>
                <w:rFonts w:ascii="TH SarabunPSK" w:hAnsi="TH SarabunPSK" w:cs="TH SarabunPSK"/>
                <w:b/>
                <w:bCs/>
                <w:sz w:val="32"/>
                <w:szCs w:val="32"/>
                <w:cs/>
              </w:rPr>
              <w:t>ปี 2561</w:t>
            </w:r>
            <w:r w:rsidRPr="00F23553">
              <w:rPr>
                <w:rFonts w:ascii="TH SarabunPSK" w:hAnsi="TH SarabunPSK" w:cs="TH SarabunPSK"/>
                <w:b/>
                <w:bCs/>
                <w:sz w:val="32"/>
                <w:szCs w:val="32"/>
              </w:rPr>
              <w:t xml:space="preserve"> :</w:t>
            </w:r>
          </w:p>
          <w:tbl>
            <w:tblPr>
              <w:tblStyle w:val="TableGrid"/>
              <w:tblW w:w="0" w:type="auto"/>
              <w:tblLayout w:type="fixed"/>
              <w:tblLook w:val="04A0" w:firstRow="1" w:lastRow="0" w:firstColumn="1" w:lastColumn="0" w:noHBand="0" w:noVBand="1"/>
            </w:tblPr>
            <w:tblGrid>
              <w:gridCol w:w="2529"/>
              <w:gridCol w:w="2529"/>
              <w:gridCol w:w="2530"/>
              <w:gridCol w:w="2530"/>
            </w:tblGrid>
            <w:tr w:rsidR="004A4EF1" w:rsidRPr="00F23553" w:rsidTr="0004665E">
              <w:tc>
                <w:tcPr>
                  <w:tcW w:w="2529" w:type="dxa"/>
                </w:tcPr>
                <w:p w:rsidR="004A4EF1" w:rsidRPr="00F23553" w:rsidRDefault="004A4EF1" w:rsidP="004A4EF1">
                  <w:pPr>
                    <w:spacing w:after="0" w:line="240" w:lineRule="auto"/>
                    <w:jc w:val="center"/>
                    <w:rPr>
                      <w:b/>
                      <w:bCs/>
                    </w:rPr>
                  </w:pPr>
                  <w:r w:rsidRPr="00F23553">
                    <w:rPr>
                      <w:b/>
                      <w:bCs/>
                      <w:cs/>
                    </w:rPr>
                    <w:t>รอบ 3 เดือน</w:t>
                  </w:r>
                </w:p>
              </w:tc>
              <w:tc>
                <w:tcPr>
                  <w:tcW w:w="2529" w:type="dxa"/>
                </w:tcPr>
                <w:p w:rsidR="004A4EF1" w:rsidRPr="00F23553" w:rsidRDefault="004A4EF1" w:rsidP="004A4EF1">
                  <w:pPr>
                    <w:spacing w:after="0" w:line="240" w:lineRule="auto"/>
                    <w:jc w:val="center"/>
                    <w:rPr>
                      <w:b/>
                      <w:bCs/>
                    </w:rPr>
                  </w:pPr>
                  <w:r w:rsidRPr="00F23553">
                    <w:rPr>
                      <w:b/>
                      <w:bCs/>
                      <w:cs/>
                    </w:rPr>
                    <w:t>รอบ 6 เดือน</w:t>
                  </w:r>
                </w:p>
              </w:tc>
              <w:tc>
                <w:tcPr>
                  <w:tcW w:w="2530" w:type="dxa"/>
                </w:tcPr>
                <w:p w:rsidR="004A4EF1" w:rsidRPr="00F23553" w:rsidRDefault="004A4EF1" w:rsidP="004A4EF1">
                  <w:pPr>
                    <w:spacing w:after="0" w:line="240" w:lineRule="auto"/>
                    <w:jc w:val="center"/>
                    <w:rPr>
                      <w:b/>
                      <w:bCs/>
                    </w:rPr>
                  </w:pPr>
                  <w:r w:rsidRPr="00F23553">
                    <w:rPr>
                      <w:b/>
                      <w:bCs/>
                      <w:cs/>
                    </w:rPr>
                    <w:t>รอบ 9 เดือน</w:t>
                  </w:r>
                </w:p>
              </w:tc>
              <w:tc>
                <w:tcPr>
                  <w:tcW w:w="2530" w:type="dxa"/>
                </w:tcPr>
                <w:p w:rsidR="004A4EF1" w:rsidRPr="00F23553" w:rsidRDefault="004A4EF1" w:rsidP="004A4EF1">
                  <w:pPr>
                    <w:spacing w:after="0" w:line="240" w:lineRule="auto"/>
                    <w:jc w:val="center"/>
                    <w:rPr>
                      <w:b/>
                      <w:bCs/>
                    </w:rPr>
                  </w:pPr>
                  <w:r w:rsidRPr="00F23553">
                    <w:rPr>
                      <w:b/>
                      <w:bCs/>
                      <w:cs/>
                    </w:rPr>
                    <w:t>รอบ 12 เดือน</w:t>
                  </w:r>
                </w:p>
              </w:tc>
            </w:tr>
            <w:tr w:rsidR="004A4EF1" w:rsidRPr="00F23553" w:rsidTr="0004665E">
              <w:tc>
                <w:tcPr>
                  <w:tcW w:w="2529" w:type="dxa"/>
                </w:tcPr>
                <w:p w:rsidR="004A4EF1" w:rsidRPr="00F23553" w:rsidRDefault="004A4EF1" w:rsidP="004A4EF1">
                  <w:pPr>
                    <w:spacing w:after="0" w:line="240" w:lineRule="auto"/>
                    <w:jc w:val="center"/>
                    <w:rPr>
                      <w:color w:val="000000" w:themeColor="text1"/>
                      <w:cs/>
                    </w:rPr>
                  </w:pPr>
                </w:p>
              </w:tc>
              <w:tc>
                <w:tcPr>
                  <w:tcW w:w="2529" w:type="dxa"/>
                </w:tcPr>
                <w:p w:rsidR="004A4EF1" w:rsidRPr="00F23553" w:rsidRDefault="004A4EF1" w:rsidP="00F34835">
                  <w:pPr>
                    <w:spacing w:after="0" w:line="240" w:lineRule="auto"/>
                    <w:contextualSpacing/>
                    <w:rPr>
                      <w:color w:val="000000" w:themeColor="text1"/>
                    </w:rPr>
                  </w:pPr>
                  <w:r w:rsidRPr="00F23553">
                    <w:rPr>
                      <w:color w:val="000000" w:themeColor="text1"/>
                      <w:cs/>
                    </w:rPr>
                    <w:t>อัตราตายผู้ป่วยติดเชื้อใน</w:t>
                  </w:r>
                </w:p>
                <w:p w:rsidR="004A4EF1" w:rsidRPr="00F23553" w:rsidRDefault="004A4EF1" w:rsidP="00F34835">
                  <w:pPr>
                    <w:spacing w:after="0" w:line="240" w:lineRule="auto"/>
                    <w:contextualSpacing/>
                    <w:rPr>
                      <w:color w:val="000000" w:themeColor="text1"/>
                    </w:rPr>
                  </w:pPr>
                  <w:r w:rsidRPr="00F23553">
                    <w:rPr>
                      <w:color w:val="000000" w:themeColor="text1"/>
                      <w:cs/>
                    </w:rPr>
                    <w:t xml:space="preserve">กระแสเลือดแบบรุนแรงชนิด </w:t>
                  </w:r>
                  <w:r w:rsidRPr="00F23553">
                    <w:rPr>
                      <w:color w:val="000000" w:themeColor="text1"/>
                    </w:rPr>
                    <w:t>community-acquired sepsis</w:t>
                  </w:r>
                </w:p>
                <w:p w:rsidR="004A4EF1" w:rsidRPr="00F23553" w:rsidRDefault="004A4EF1" w:rsidP="00F34835">
                  <w:pPr>
                    <w:spacing w:after="0" w:line="240" w:lineRule="auto"/>
                    <w:contextualSpacing/>
                    <w:rPr>
                      <w:color w:val="000000" w:themeColor="text1"/>
                    </w:rPr>
                  </w:pPr>
                  <w:r w:rsidRPr="00F23553">
                    <w:rPr>
                      <w:color w:val="000000" w:themeColor="text1"/>
                      <w:cs/>
                    </w:rPr>
                    <w:t xml:space="preserve">น้อยกว่าร้อยละ </w:t>
                  </w:r>
                  <w:r w:rsidRPr="00F23553">
                    <w:rPr>
                      <w:color w:val="000000" w:themeColor="text1"/>
                    </w:rPr>
                    <w:t>30</w:t>
                  </w:r>
                </w:p>
              </w:tc>
              <w:tc>
                <w:tcPr>
                  <w:tcW w:w="2530" w:type="dxa"/>
                </w:tcPr>
                <w:p w:rsidR="004A4EF1" w:rsidRPr="00F23553" w:rsidRDefault="004A4EF1" w:rsidP="00F34835">
                  <w:pPr>
                    <w:spacing w:after="0" w:line="240" w:lineRule="auto"/>
                    <w:rPr>
                      <w:color w:val="000000" w:themeColor="text1"/>
                    </w:rPr>
                  </w:pPr>
                </w:p>
              </w:tc>
              <w:tc>
                <w:tcPr>
                  <w:tcW w:w="2530" w:type="dxa"/>
                </w:tcPr>
                <w:p w:rsidR="004A4EF1" w:rsidRPr="00F23553" w:rsidRDefault="004A4EF1" w:rsidP="00F34835">
                  <w:pPr>
                    <w:spacing w:after="0" w:line="240" w:lineRule="auto"/>
                    <w:contextualSpacing/>
                    <w:rPr>
                      <w:color w:val="000000" w:themeColor="text1"/>
                    </w:rPr>
                  </w:pPr>
                  <w:r w:rsidRPr="00F23553">
                    <w:rPr>
                      <w:color w:val="000000" w:themeColor="text1"/>
                      <w:cs/>
                    </w:rPr>
                    <w:t xml:space="preserve">อัตราตายผู้ป่วยติดเชื้อในกระแสเลือดแบบรุนแรงชนิด </w:t>
                  </w:r>
                  <w:r w:rsidRPr="00F23553">
                    <w:rPr>
                      <w:color w:val="000000" w:themeColor="text1"/>
                    </w:rPr>
                    <w:t>community-acquired sepsis</w:t>
                  </w:r>
                </w:p>
                <w:p w:rsidR="004A4EF1" w:rsidRPr="00F23553" w:rsidRDefault="004A4EF1" w:rsidP="00F34835">
                  <w:pPr>
                    <w:spacing w:after="0" w:line="240" w:lineRule="auto"/>
                    <w:contextualSpacing/>
                    <w:rPr>
                      <w:color w:val="000000" w:themeColor="text1"/>
                    </w:rPr>
                  </w:pPr>
                  <w:r w:rsidRPr="00F23553">
                    <w:rPr>
                      <w:color w:val="000000" w:themeColor="text1"/>
                      <w:cs/>
                    </w:rPr>
                    <w:t xml:space="preserve">น้อยกว่าร้อยละ </w:t>
                  </w:r>
                  <w:r w:rsidRPr="00F23553">
                    <w:rPr>
                      <w:color w:val="000000" w:themeColor="text1"/>
                    </w:rPr>
                    <w:t>30</w:t>
                  </w:r>
                </w:p>
              </w:tc>
            </w:tr>
          </w:tbl>
          <w:p w:rsidR="004A4EF1" w:rsidRPr="00F23553" w:rsidRDefault="004A4EF1" w:rsidP="004A4EF1">
            <w:pPr>
              <w:spacing w:after="0" w:line="240" w:lineRule="auto"/>
              <w:rPr>
                <w:rFonts w:ascii="TH SarabunPSK" w:hAnsi="TH SarabunPSK" w:cs="TH SarabunPSK"/>
                <w:b/>
                <w:bCs/>
                <w:sz w:val="32"/>
                <w:szCs w:val="32"/>
              </w:rPr>
            </w:pPr>
            <w:r w:rsidRPr="00F23553">
              <w:rPr>
                <w:rFonts w:ascii="TH SarabunPSK" w:hAnsi="TH SarabunPSK" w:cs="TH SarabunPSK"/>
                <w:b/>
                <w:bCs/>
                <w:sz w:val="32"/>
                <w:szCs w:val="32"/>
                <w:cs/>
              </w:rPr>
              <w:t xml:space="preserve">ปี 2562 </w:t>
            </w:r>
            <w:r w:rsidRPr="00F23553">
              <w:rPr>
                <w:rFonts w:ascii="TH SarabunPSK" w:hAnsi="TH SarabunPSK" w:cs="TH SarabunPSK"/>
                <w:b/>
                <w:bCs/>
                <w:sz w:val="32"/>
                <w:szCs w:val="32"/>
              </w:rPr>
              <w:t xml:space="preserve">: </w:t>
            </w:r>
          </w:p>
          <w:tbl>
            <w:tblPr>
              <w:tblStyle w:val="TableGrid"/>
              <w:tblW w:w="0" w:type="auto"/>
              <w:tblLayout w:type="fixed"/>
              <w:tblLook w:val="04A0" w:firstRow="1" w:lastRow="0" w:firstColumn="1" w:lastColumn="0" w:noHBand="0" w:noVBand="1"/>
            </w:tblPr>
            <w:tblGrid>
              <w:gridCol w:w="2529"/>
              <w:gridCol w:w="2529"/>
              <w:gridCol w:w="2530"/>
              <w:gridCol w:w="2530"/>
            </w:tblGrid>
            <w:tr w:rsidR="004A4EF1" w:rsidRPr="00F23553" w:rsidTr="0004665E">
              <w:tc>
                <w:tcPr>
                  <w:tcW w:w="2529" w:type="dxa"/>
                </w:tcPr>
                <w:p w:rsidR="004A4EF1" w:rsidRPr="00F23553" w:rsidRDefault="004A4EF1" w:rsidP="004A4EF1">
                  <w:pPr>
                    <w:spacing w:after="0" w:line="240" w:lineRule="auto"/>
                    <w:jc w:val="center"/>
                    <w:rPr>
                      <w:b/>
                      <w:bCs/>
                    </w:rPr>
                  </w:pPr>
                  <w:r w:rsidRPr="00F23553">
                    <w:rPr>
                      <w:b/>
                      <w:bCs/>
                      <w:cs/>
                    </w:rPr>
                    <w:t>รอบ 3 เดือน</w:t>
                  </w:r>
                </w:p>
              </w:tc>
              <w:tc>
                <w:tcPr>
                  <w:tcW w:w="2529" w:type="dxa"/>
                </w:tcPr>
                <w:p w:rsidR="004A4EF1" w:rsidRPr="00F23553" w:rsidRDefault="004A4EF1" w:rsidP="004A4EF1">
                  <w:pPr>
                    <w:spacing w:after="0" w:line="240" w:lineRule="auto"/>
                    <w:jc w:val="center"/>
                    <w:rPr>
                      <w:b/>
                      <w:bCs/>
                    </w:rPr>
                  </w:pPr>
                  <w:r w:rsidRPr="00F23553">
                    <w:rPr>
                      <w:b/>
                      <w:bCs/>
                      <w:cs/>
                    </w:rPr>
                    <w:t>รอบ 6 เดือน</w:t>
                  </w:r>
                </w:p>
              </w:tc>
              <w:tc>
                <w:tcPr>
                  <w:tcW w:w="2530" w:type="dxa"/>
                </w:tcPr>
                <w:p w:rsidR="004A4EF1" w:rsidRPr="00F23553" w:rsidRDefault="004A4EF1" w:rsidP="004A4EF1">
                  <w:pPr>
                    <w:spacing w:after="0" w:line="240" w:lineRule="auto"/>
                    <w:jc w:val="center"/>
                    <w:rPr>
                      <w:b/>
                      <w:bCs/>
                    </w:rPr>
                  </w:pPr>
                  <w:r w:rsidRPr="00F23553">
                    <w:rPr>
                      <w:b/>
                      <w:bCs/>
                      <w:cs/>
                    </w:rPr>
                    <w:t>รอบ 9 เดือน</w:t>
                  </w:r>
                </w:p>
              </w:tc>
              <w:tc>
                <w:tcPr>
                  <w:tcW w:w="2530" w:type="dxa"/>
                </w:tcPr>
                <w:p w:rsidR="004A4EF1" w:rsidRPr="00F23553" w:rsidRDefault="004A4EF1" w:rsidP="004A4EF1">
                  <w:pPr>
                    <w:spacing w:after="0" w:line="240" w:lineRule="auto"/>
                    <w:jc w:val="center"/>
                    <w:rPr>
                      <w:b/>
                      <w:bCs/>
                    </w:rPr>
                  </w:pPr>
                  <w:r w:rsidRPr="00F23553">
                    <w:rPr>
                      <w:b/>
                      <w:bCs/>
                      <w:cs/>
                    </w:rPr>
                    <w:t>รอบ 12 เดือน</w:t>
                  </w:r>
                </w:p>
              </w:tc>
            </w:tr>
            <w:tr w:rsidR="004A4EF1" w:rsidRPr="00F23553" w:rsidTr="0004665E">
              <w:tc>
                <w:tcPr>
                  <w:tcW w:w="2529" w:type="dxa"/>
                </w:tcPr>
                <w:p w:rsidR="004A4EF1" w:rsidRPr="00F23553" w:rsidRDefault="004A4EF1" w:rsidP="004A4EF1">
                  <w:pPr>
                    <w:spacing w:after="0" w:line="240" w:lineRule="auto"/>
                    <w:contextualSpacing/>
                    <w:jc w:val="center"/>
                    <w:rPr>
                      <w:color w:val="000000" w:themeColor="text1"/>
                      <w:cs/>
                    </w:rPr>
                  </w:pPr>
                </w:p>
              </w:tc>
              <w:tc>
                <w:tcPr>
                  <w:tcW w:w="2529" w:type="dxa"/>
                </w:tcPr>
                <w:p w:rsidR="004A4EF1" w:rsidRPr="00F23553" w:rsidRDefault="004A4EF1" w:rsidP="00F34835">
                  <w:pPr>
                    <w:spacing w:after="0" w:line="240" w:lineRule="auto"/>
                    <w:contextualSpacing/>
                    <w:rPr>
                      <w:color w:val="000000" w:themeColor="text1"/>
                    </w:rPr>
                  </w:pPr>
                  <w:r w:rsidRPr="00F23553">
                    <w:rPr>
                      <w:color w:val="000000" w:themeColor="text1"/>
                      <w:cs/>
                    </w:rPr>
                    <w:t>อัตราตายผู้ป่วยติดเชื้อใน</w:t>
                  </w:r>
                </w:p>
                <w:p w:rsidR="004A4EF1" w:rsidRPr="00F23553" w:rsidRDefault="004A4EF1" w:rsidP="00F34835">
                  <w:pPr>
                    <w:spacing w:after="0" w:line="240" w:lineRule="auto"/>
                    <w:contextualSpacing/>
                    <w:rPr>
                      <w:color w:val="000000" w:themeColor="text1"/>
                    </w:rPr>
                  </w:pPr>
                  <w:r w:rsidRPr="00F23553">
                    <w:rPr>
                      <w:color w:val="000000" w:themeColor="text1"/>
                      <w:cs/>
                    </w:rPr>
                    <w:t xml:space="preserve">กระแสเลือดแบบรุนแรงชนิด </w:t>
                  </w:r>
                  <w:r w:rsidRPr="00F23553">
                    <w:rPr>
                      <w:color w:val="000000" w:themeColor="text1"/>
                    </w:rPr>
                    <w:t>community-acquired sepsis</w:t>
                  </w:r>
                </w:p>
                <w:p w:rsidR="004A4EF1" w:rsidRPr="00F23553" w:rsidRDefault="004A4EF1" w:rsidP="00F34835">
                  <w:pPr>
                    <w:spacing w:after="0" w:line="240" w:lineRule="auto"/>
                    <w:contextualSpacing/>
                    <w:rPr>
                      <w:color w:val="000000" w:themeColor="text1"/>
                    </w:rPr>
                  </w:pPr>
                  <w:r w:rsidRPr="00F23553">
                    <w:rPr>
                      <w:color w:val="000000" w:themeColor="text1"/>
                      <w:cs/>
                    </w:rPr>
                    <w:t xml:space="preserve">น้อยกว่าร้อยละ </w:t>
                  </w:r>
                  <w:r w:rsidRPr="00F23553">
                    <w:rPr>
                      <w:color w:val="000000" w:themeColor="text1"/>
                    </w:rPr>
                    <w:t>28</w:t>
                  </w:r>
                </w:p>
              </w:tc>
              <w:tc>
                <w:tcPr>
                  <w:tcW w:w="2530" w:type="dxa"/>
                </w:tcPr>
                <w:p w:rsidR="004A4EF1" w:rsidRPr="00F23553" w:rsidRDefault="004A4EF1" w:rsidP="00F34835">
                  <w:pPr>
                    <w:spacing w:after="0" w:line="240" w:lineRule="auto"/>
                    <w:contextualSpacing/>
                    <w:rPr>
                      <w:color w:val="000000" w:themeColor="text1"/>
                    </w:rPr>
                  </w:pPr>
                </w:p>
              </w:tc>
              <w:tc>
                <w:tcPr>
                  <w:tcW w:w="2530" w:type="dxa"/>
                </w:tcPr>
                <w:p w:rsidR="004A4EF1" w:rsidRPr="00F23553" w:rsidRDefault="004A4EF1" w:rsidP="00F34835">
                  <w:pPr>
                    <w:spacing w:after="0" w:line="240" w:lineRule="auto"/>
                    <w:contextualSpacing/>
                    <w:rPr>
                      <w:color w:val="000000" w:themeColor="text1"/>
                    </w:rPr>
                  </w:pPr>
                  <w:r w:rsidRPr="00F23553">
                    <w:rPr>
                      <w:color w:val="000000" w:themeColor="text1"/>
                      <w:cs/>
                    </w:rPr>
                    <w:t xml:space="preserve">อัตราตายผู้ป่วยติดเชื้อในกระแสเลือดแบบรุนแรงชนิด </w:t>
                  </w:r>
                  <w:r w:rsidRPr="00F23553">
                    <w:rPr>
                      <w:color w:val="000000" w:themeColor="text1"/>
                    </w:rPr>
                    <w:t>community-acquired sepsis</w:t>
                  </w:r>
                </w:p>
                <w:p w:rsidR="004A4EF1" w:rsidRPr="00F23553" w:rsidRDefault="004A4EF1" w:rsidP="00F34835">
                  <w:pPr>
                    <w:spacing w:after="0" w:line="240" w:lineRule="auto"/>
                    <w:contextualSpacing/>
                    <w:rPr>
                      <w:color w:val="000000" w:themeColor="text1"/>
                    </w:rPr>
                  </w:pPr>
                  <w:r w:rsidRPr="00F23553">
                    <w:rPr>
                      <w:color w:val="000000" w:themeColor="text1"/>
                      <w:cs/>
                    </w:rPr>
                    <w:t xml:space="preserve">น้อยกว่าร้อยละ </w:t>
                  </w:r>
                  <w:r w:rsidRPr="00F23553">
                    <w:rPr>
                      <w:color w:val="000000" w:themeColor="text1"/>
                    </w:rPr>
                    <w:t>28</w:t>
                  </w:r>
                </w:p>
              </w:tc>
            </w:tr>
          </w:tbl>
          <w:p w:rsidR="00005E80" w:rsidRDefault="00005E80" w:rsidP="004A4EF1">
            <w:pPr>
              <w:spacing w:after="0" w:line="240" w:lineRule="auto"/>
              <w:rPr>
                <w:rFonts w:ascii="TH SarabunPSK" w:hAnsi="TH SarabunPSK" w:cs="TH SarabunPSK"/>
                <w:b/>
                <w:bCs/>
                <w:sz w:val="32"/>
                <w:szCs w:val="32"/>
              </w:rPr>
            </w:pPr>
          </w:p>
          <w:p w:rsidR="00005E80" w:rsidRDefault="00005E80" w:rsidP="004A4EF1">
            <w:pPr>
              <w:spacing w:after="0" w:line="240" w:lineRule="auto"/>
              <w:rPr>
                <w:rFonts w:ascii="TH SarabunPSK" w:hAnsi="TH SarabunPSK" w:cs="TH SarabunPSK"/>
                <w:b/>
                <w:bCs/>
                <w:sz w:val="32"/>
                <w:szCs w:val="32"/>
              </w:rPr>
            </w:pPr>
          </w:p>
          <w:p w:rsidR="00354581" w:rsidRDefault="00354581" w:rsidP="004A4EF1">
            <w:pPr>
              <w:spacing w:after="0" w:line="240" w:lineRule="auto"/>
              <w:rPr>
                <w:rFonts w:ascii="TH SarabunPSK" w:hAnsi="TH SarabunPSK" w:cs="TH SarabunPSK"/>
                <w:b/>
                <w:bCs/>
                <w:sz w:val="32"/>
                <w:szCs w:val="32"/>
              </w:rPr>
            </w:pPr>
          </w:p>
          <w:p w:rsidR="00005E80" w:rsidRDefault="00005E80" w:rsidP="004A4EF1">
            <w:pPr>
              <w:spacing w:after="0" w:line="240" w:lineRule="auto"/>
              <w:rPr>
                <w:rFonts w:ascii="TH SarabunPSK" w:hAnsi="TH SarabunPSK" w:cs="TH SarabunPSK"/>
                <w:b/>
                <w:bCs/>
                <w:sz w:val="32"/>
                <w:szCs w:val="32"/>
              </w:rPr>
            </w:pPr>
          </w:p>
          <w:p w:rsidR="004A4EF1" w:rsidRPr="00F23553" w:rsidRDefault="004A4EF1" w:rsidP="004A4EF1">
            <w:pPr>
              <w:spacing w:after="0" w:line="240" w:lineRule="auto"/>
              <w:rPr>
                <w:rFonts w:ascii="TH SarabunPSK" w:hAnsi="TH SarabunPSK" w:cs="TH SarabunPSK"/>
                <w:b/>
                <w:bCs/>
                <w:sz w:val="32"/>
                <w:szCs w:val="32"/>
              </w:rPr>
            </w:pPr>
            <w:r w:rsidRPr="00F23553">
              <w:rPr>
                <w:rFonts w:ascii="TH SarabunPSK" w:hAnsi="TH SarabunPSK" w:cs="TH SarabunPSK"/>
                <w:b/>
                <w:bCs/>
                <w:sz w:val="32"/>
                <w:szCs w:val="32"/>
                <w:cs/>
              </w:rPr>
              <w:t xml:space="preserve">ปี 2563 </w:t>
            </w:r>
            <w:r w:rsidRPr="00F23553">
              <w:rPr>
                <w:rFonts w:ascii="TH SarabunPSK" w:hAnsi="TH SarabunPSK" w:cs="TH SarabunPSK"/>
                <w:b/>
                <w:bCs/>
                <w:sz w:val="32"/>
                <w:szCs w:val="32"/>
              </w:rPr>
              <w:t>:</w:t>
            </w:r>
          </w:p>
          <w:tbl>
            <w:tblPr>
              <w:tblStyle w:val="TableGrid"/>
              <w:tblW w:w="0" w:type="auto"/>
              <w:tblLayout w:type="fixed"/>
              <w:tblLook w:val="04A0" w:firstRow="1" w:lastRow="0" w:firstColumn="1" w:lastColumn="0" w:noHBand="0" w:noVBand="1"/>
            </w:tblPr>
            <w:tblGrid>
              <w:gridCol w:w="2529"/>
              <w:gridCol w:w="2529"/>
              <w:gridCol w:w="2530"/>
              <w:gridCol w:w="2530"/>
            </w:tblGrid>
            <w:tr w:rsidR="004A4EF1" w:rsidRPr="00F23553" w:rsidTr="0004665E">
              <w:tc>
                <w:tcPr>
                  <w:tcW w:w="2529" w:type="dxa"/>
                </w:tcPr>
                <w:p w:rsidR="004A4EF1" w:rsidRPr="00F23553" w:rsidRDefault="004A4EF1" w:rsidP="004A4EF1">
                  <w:pPr>
                    <w:spacing w:after="0" w:line="240" w:lineRule="auto"/>
                    <w:jc w:val="center"/>
                    <w:rPr>
                      <w:b/>
                      <w:bCs/>
                    </w:rPr>
                  </w:pPr>
                  <w:r w:rsidRPr="00F23553">
                    <w:rPr>
                      <w:b/>
                      <w:bCs/>
                      <w:cs/>
                    </w:rPr>
                    <w:t>รอบ 3 เดือน</w:t>
                  </w:r>
                </w:p>
              </w:tc>
              <w:tc>
                <w:tcPr>
                  <w:tcW w:w="2529" w:type="dxa"/>
                </w:tcPr>
                <w:p w:rsidR="004A4EF1" w:rsidRPr="00F23553" w:rsidRDefault="004A4EF1" w:rsidP="004A4EF1">
                  <w:pPr>
                    <w:spacing w:after="0" w:line="240" w:lineRule="auto"/>
                    <w:jc w:val="center"/>
                    <w:rPr>
                      <w:b/>
                      <w:bCs/>
                    </w:rPr>
                  </w:pPr>
                  <w:r w:rsidRPr="00F23553">
                    <w:rPr>
                      <w:b/>
                      <w:bCs/>
                      <w:cs/>
                    </w:rPr>
                    <w:t>รอบ 6 เดือน</w:t>
                  </w:r>
                </w:p>
              </w:tc>
              <w:tc>
                <w:tcPr>
                  <w:tcW w:w="2530" w:type="dxa"/>
                </w:tcPr>
                <w:p w:rsidR="004A4EF1" w:rsidRPr="00F23553" w:rsidRDefault="004A4EF1" w:rsidP="004A4EF1">
                  <w:pPr>
                    <w:spacing w:after="0" w:line="240" w:lineRule="auto"/>
                    <w:jc w:val="center"/>
                    <w:rPr>
                      <w:b/>
                      <w:bCs/>
                    </w:rPr>
                  </w:pPr>
                  <w:r w:rsidRPr="00F23553">
                    <w:rPr>
                      <w:b/>
                      <w:bCs/>
                      <w:cs/>
                    </w:rPr>
                    <w:t>รอบ 9 เดือน</w:t>
                  </w:r>
                </w:p>
              </w:tc>
              <w:tc>
                <w:tcPr>
                  <w:tcW w:w="2530" w:type="dxa"/>
                </w:tcPr>
                <w:p w:rsidR="004A4EF1" w:rsidRPr="00F23553" w:rsidRDefault="004A4EF1" w:rsidP="004A4EF1">
                  <w:pPr>
                    <w:spacing w:after="0" w:line="240" w:lineRule="auto"/>
                    <w:jc w:val="center"/>
                    <w:rPr>
                      <w:b/>
                      <w:bCs/>
                    </w:rPr>
                  </w:pPr>
                  <w:r w:rsidRPr="00F23553">
                    <w:rPr>
                      <w:b/>
                      <w:bCs/>
                      <w:cs/>
                    </w:rPr>
                    <w:t>รอบ 12 เดือน</w:t>
                  </w:r>
                </w:p>
              </w:tc>
            </w:tr>
            <w:tr w:rsidR="004A4EF1" w:rsidRPr="00F23553" w:rsidTr="0004665E">
              <w:tc>
                <w:tcPr>
                  <w:tcW w:w="2529" w:type="dxa"/>
                </w:tcPr>
                <w:p w:rsidR="004A4EF1" w:rsidRPr="00F23553" w:rsidRDefault="004A4EF1" w:rsidP="004A4EF1">
                  <w:pPr>
                    <w:spacing w:after="0" w:line="240" w:lineRule="auto"/>
                    <w:contextualSpacing/>
                    <w:jc w:val="center"/>
                    <w:rPr>
                      <w:color w:val="000000" w:themeColor="text1"/>
                      <w:cs/>
                    </w:rPr>
                  </w:pPr>
                </w:p>
              </w:tc>
              <w:tc>
                <w:tcPr>
                  <w:tcW w:w="2529" w:type="dxa"/>
                </w:tcPr>
                <w:p w:rsidR="004A4EF1" w:rsidRPr="00F23553" w:rsidRDefault="004A4EF1" w:rsidP="00F34835">
                  <w:pPr>
                    <w:spacing w:after="0" w:line="240" w:lineRule="auto"/>
                    <w:contextualSpacing/>
                    <w:rPr>
                      <w:color w:val="000000" w:themeColor="text1"/>
                    </w:rPr>
                  </w:pPr>
                  <w:r w:rsidRPr="00F23553">
                    <w:rPr>
                      <w:color w:val="000000" w:themeColor="text1"/>
                      <w:cs/>
                    </w:rPr>
                    <w:t>อัตราตายผู้ป่วยติดเชื้อใน</w:t>
                  </w:r>
                </w:p>
                <w:p w:rsidR="004A4EF1" w:rsidRPr="00F23553" w:rsidRDefault="004A4EF1" w:rsidP="00F34835">
                  <w:pPr>
                    <w:spacing w:after="0" w:line="240" w:lineRule="auto"/>
                    <w:contextualSpacing/>
                    <w:rPr>
                      <w:color w:val="000000" w:themeColor="text1"/>
                    </w:rPr>
                  </w:pPr>
                  <w:r w:rsidRPr="00F23553">
                    <w:rPr>
                      <w:color w:val="000000" w:themeColor="text1"/>
                      <w:cs/>
                    </w:rPr>
                    <w:t xml:space="preserve">กระแสเลือดแบบรุนแรงชนิด </w:t>
                  </w:r>
                  <w:r w:rsidRPr="00F23553">
                    <w:rPr>
                      <w:color w:val="000000" w:themeColor="text1"/>
                    </w:rPr>
                    <w:t>community-acquired sepsis</w:t>
                  </w:r>
                </w:p>
                <w:p w:rsidR="004A4EF1" w:rsidRPr="00F23553" w:rsidRDefault="004A4EF1" w:rsidP="00F34835">
                  <w:pPr>
                    <w:spacing w:after="0" w:line="240" w:lineRule="auto"/>
                    <w:contextualSpacing/>
                    <w:rPr>
                      <w:color w:val="000000" w:themeColor="text1"/>
                    </w:rPr>
                  </w:pPr>
                  <w:r w:rsidRPr="00F23553">
                    <w:rPr>
                      <w:color w:val="000000" w:themeColor="text1"/>
                      <w:cs/>
                    </w:rPr>
                    <w:t xml:space="preserve">น้อยกว่าร้อยละ </w:t>
                  </w:r>
                  <w:r w:rsidRPr="00F23553">
                    <w:rPr>
                      <w:color w:val="000000" w:themeColor="text1"/>
                    </w:rPr>
                    <w:t xml:space="preserve">26 </w:t>
                  </w:r>
                  <w:r w:rsidRPr="00F23553">
                    <w:rPr>
                      <w:color w:val="000000" w:themeColor="text1"/>
                      <w:cs/>
                    </w:rPr>
                    <w:t xml:space="preserve">และ </w:t>
                  </w:r>
                  <w:r w:rsidRPr="00F23553">
                    <w:rPr>
                      <w:color w:val="000000" w:themeColor="text1"/>
                    </w:rPr>
                    <w:t>hospital-acquired sepsis</w:t>
                  </w:r>
                </w:p>
                <w:p w:rsidR="004A4EF1" w:rsidRPr="00F23553" w:rsidRDefault="004A4EF1" w:rsidP="00F34835">
                  <w:pPr>
                    <w:spacing w:after="0" w:line="240" w:lineRule="auto"/>
                    <w:contextualSpacing/>
                    <w:rPr>
                      <w:color w:val="000000" w:themeColor="text1"/>
                    </w:rPr>
                  </w:pPr>
                  <w:r w:rsidRPr="00F23553">
                    <w:rPr>
                      <w:color w:val="000000" w:themeColor="text1"/>
                      <w:cs/>
                    </w:rPr>
                    <w:t xml:space="preserve">น้อยกว่าร้อยละ </w:t>
                  </w:r>
                  <w:r w:rsidRPr="00F23553">
                    <w:rPr>
                      <w:color w:val="000000" w:themeColor="text1"/>
                    </w:rPr>
                    <w:t>50</w:t>
                  </w:r>
                </w:p>
              </w:tc>
              <w:tc>
                <w:tcPr>
                  <w:tcW w:w="2530" w:type="dxa"/>
                </w:tcPr>
                <w:p w:rsidR="004A4EF1" w:rsidRPr="00F23553" w:rsidRDefault="004A4EF1" w:rsidP="00F34835">
                  <w:pPr>
                    <w:spacing w:after="0" w:line="240" w:lineRule="auto"/>
                    <w:contextualSpacing/>
                    <w:rPr>
                      <w:color w:val="000000" w:themeColor="text1"/>
                    </w:rPr>
                  </w:pPr>
                </w:p>
              </w:tc>
              <w:tc>
                <w:tcPr>
                  <w:tcW w:w="2530" w:type="dxa"/>
                </w:tcPr>
                <w:p w:rsidR="004A4EF1" w:rsidRPr="00F23553" w:rsidRDefault="004A4EF1" w:rsidP="00F34835">
                  <w:pPr>
                    <w:spacing w:after="0" w:line="240" w:lineRule="auto"/>
                    <w:contextualSpacing/>
                    <w:rPr>
                      <w:color w:val="000000" w:themeColor="text1"/>
                    </w:rPr>
                  </w:pPr>
                  <w:r w:rsidRPr="00F23553">
                    <w:rPr>
                      <w:color w:val="000000" w:themeColor="text1"/>
                      <w:cs/>
                    </w:rPr>
                    <w:t xml:space="preserve">อัตราตายผู้ป่วยติดเชื้อในกระแสเลือดแบบรุนแรงชนิด </w:t>
                  </w:r>
                  <w:r w:rsidRPr="00F23553">
                    <w:rPr>
                      <w:color w:val="000000" w:themeColor="text1"/>
                    </w:rPr>
                    <w:t>community-acquired sepsis</w:t>
                  </w:r>
                </w:p>
                <w:p w:rsidR="004A4EF1" w:rsidRPr="00F23553" w:rsidRDefault="004A4EF1" w:rsidP="00F34835">
                  <w:pPr>
                    <w:spacing w:after="0" w:line="240" w:lineRule="auto"/>
                    <w:contextualSpacing/>
                    <w:rPr>
                      <w:color w:val="000000" w:themeColor="text1"/>
                    </w:rPr>
                  </w:pPr>
                  <w:r w:rsidRPr="00F23553">
                    <w:rPr>
                      <w:color w:val="000000" w:themeColor="text1"/>
                      <w:cs/>
                    </w:rPr>
                    <w:t xml:space="preserve">น้อยกว่าร้อยละ </w:t>
                  </w:r>
                  <w:r w:rsidRPr="00F23553">
                    <w:rPr>
                      <w:color w:val="000000" w:themeColor="text1"/>
                    </w:rPr>
                    <w:t xml:space="preserve">26 </w:t>
                  </w:r>
                  <w:r w:rsidRPr="00F23553">
                    <w:rPr>
                      <w:color w:val="000000" w:themeColor="text1"/>
                      <w:cs/>
                    </w:rPr>
                    <w:t xml:space="preserve">และ </w:t>
                  </w:r>
                  <w:r w:rsidRPr="00F23553">
                    <w:rPr>
                      <w:color w:val="000000" w:themeColor="text1"/>
                    </w:rPr>
                    <w:t>hospital-acquired sepsis</w:t>
                  </w:r>
                </w:p>
                <w:p w:rsidR="004A4EF1" w:rsidRPr="00F23553" w:rsidRDefault="004A4EF1" w:rsidP="00F34835">
                  <w:pPr>
                    <w:spacing w:after="0" w:line="240" w:lineRule="auto"/>
                    <w:contextualSpacing/>
                    <w:rPr>
                      <w:color w:val="000000" w:themeColor="text1"/>
                    </w:rPr>
                  </w:pPr>
                  <w:r w:rsidRPr="00F23553">
                    <w:rPr>
                      <w:color w:val="000000" w:themeColor="text1"/>
                      <w:cs/>
                    </w:rPr>
                    <w:t xml:space="preserve">น้อยกว่าร้อยละ </w:t>
                  </w:r>
                  <w:r w:rsidRPr="00F23553">
                    <w:rPr>
                      <w:color w:val="000000" w:themeColor="text1"/>
                    </w:rPr>
                    <w:t>50</w:t>
                  </w:r>
                </w:p>
              </w:tc>
            </w:tr>
          </w:tbl>
          <w:p w:rsidR="004A4EF1" w:rsidRPr="00F23553" w:rsidRDefault="004A4EF1" w:rsidP="004A4EF1">
            <w:pPr>
              <w:spacing w:after="0" w:line="240" w:lineRule="auto"/>
              <w:rPr>
                <w:rFonts w:ascii="TH SarabunPSK" w:hAnsi="TH SarabunPSK" w:cs="TH SarabunPSK"/>
                <w:b/>
                <w:bCs/>
                <w:sz w:val="32"/>
                <w:szCs w:val="32"/>
              </w:rPr>
            </w:pPr>
            <w:r w:rsidRPr="00F23553">
              <w:rPr>
                <w:rFonts w:ascii="TH SarabunPSK" w:hAnsi="TH SarabunPSK" w:cs="TH SarabunPSK"/>
                <w:b/>
                <w:bCs/>
                <w:sz w:val="32"/>
                <w:szCs w:val="32"/>
                <w:cs/>
              </w:rPr>
              <w:t xml:space="preserve">ปี 2564 </w:t>
            </w:r>
            <w:r w:rsidRPr="00F23553">
              <w:rPr>
                <w:rFonts w:ascii="TH SarabunPSK" w:hAnsi="TH SarabunPSK" w:cs="TH SarabunPSK"/>
                <w:b/>
                <w:bCs/>
                <w:sz w:val="32"/>
                <w:szCs w:val="32"/>
              </w:rPr>
              <w:t>:</w:t>
            </w:r>
          </w:p>
          <w:tbl>
            <w:tblPr>
              <w:tblStyle w:val="TableGrid"/>
              <w:tblW w:w="0" w:type="auto"/>
              <w:tblLayout w:type="fixed"/>
              <w:tblLook w:val="04A0" w:firstRow="1" w:lastRow="0" w:firstColumn="1" w:lastColumn="0" w:noHBand="0" w:noVBand="1"/>
            </w:tblPr>
            <w:tblGrid>
              <w:gridCol w:w="2529"/>
              <w:gridCol w:w="2529"/>
              <w:gridCol w:w="2530"/>
              <w:gridCol w:w="2530"/>
            </w:tblGrid>
            <w:tr w:rsidR="004A4EF1" w:rsidRPr="00F23553" w:rsidTr="0004665E">
              <w:tc>
                <w:tcPr>
                  <w:tcW w:w="2529" w:type="dxa"/>
                </w:tcPr>
                <w:p w:rsidR="004A4EF1" w:rsidRPr="00F23553" w:rsidRDefault="004A4EF1" w:rsidP="004A4EF1">
                  <w:pPr>
                    <w:spacing w:after="0" w:line="240" w:lineRule="auto"/>
                    <w:jc w:val="center"/>
                    <w:rPr>
                      <w:b/>
                      <w:bCs/>
                    </w:rPr>
                  </w:pPr>
                  <w:r w:rsidRPr="00F23553">
                    <w:rPr>
                      <w:b/>
                      <w:bCs/>
                      <w:cs/>
                    </w:rPr>
                    <w:t>รอบ 3 เดือน</w:t>
                  </w:r>
                </w:p>
              </w:tc>
              <w:tc>
                <w:tcPr>
                  <w:tcW w:w="2529" w:type="dxa"/>
                </w:tcPr>
                <w:p w:rsidR="004A4EF1" w:rsidRPr="00F23553" w:rsidRDefault="004A4EF1" w:rsidP="004A4EF1">
                  <w:pPr>
                    <w:spacing w:after="0" w:line="240" w:lineRule="auto"/>
                    <w:jc w:val="center"/>
                    <w:rPr>
                      <w:b/>
                      <w:bCs/>
                    </w:rPr>
                  </w:pPr>
                  <w:r w:rsidRPr="00F23553">
                    <w:rPr>
                      <w:b/>
                      <w:bCs/>
                      <w:cs/>
                    </w:rPr>
                    <w:t>รอบ 6 เดือน</w:t>
                  </w:r>
                </w:p>
              </w:tc>
              <w:tc>
                <w:tcPr>
                  <w:tcW w:w="2530" w:type="dxa"/>
                </w:tcPr>
                <w:p w:rsidR="004A4EF1" w:rsidRPr="00F23553" w:rsidRDefault="004A4EF1" w:rsidP="004A4EF1">
                  <w:pPr>
                    <w:spacing w:after="0" w:line="240" w:lineRule="auto"/>
                    <w:jc w:val="center"/>
                    <w:rPr>
                      <w:b/>
                      <w:bCs/>
                    </w:rPr>
                  </w:pPr>
                  <w:r w:rsidRPr="00F23553">
                    <w:rPr>
                      <w:b/>
                      <w:bCs/>
                      <w:cs/>
                    </w:rPr>
                    <w:t>รอบ 9 เดือน</w:t>
                  </w:r>
                </w:p>
              </w:tc>
              <w:tc>
                <w:tcPr>
                  <w:tcW w:w="2530" w:type="dxa"/>
                </w:tcPr>
                <w:p w:rsidR="004A4EF1" w:rsidRPr="00F23553" w:rsidRDefault="004A4EF1" w:rsidP="004A4EF1">
                  <w:pPr>
                    <w:spacing w:after="0" w:line="240" w:lineRule="auto"/>
                    <w:jc w:val="center"/>
                    <w:rPr>
                      <w:b/>
                      <w:bCs/>
                    </w:rPr>
                  </w:pPr>
                  <w:r w:rsidRPr="00F23553">
                    <w:rPr>
                      <w:b/>
                      <w:bCs/>
                      <w:cs/>
                    </w:rPr>
                    <w:t>รอบ 12 เดือน</w:t>
                  </w:r>
                </w:p>
              </w:tc>
            </w:tr>
            <w:tr w:rsidR="004A4EF1" w:rsidRPr="00F23553" w:rsidTr="0004665E">
              <w:tc>
                <w:tcPr>
                  <w:tcW w:w="2529" w:type="dxa"/>
                </w:tcPr>
                <w:p w:rsidR="004A4EF1" w:rsidRPr="00F23553" w:rsidRDefault="004A4EF1" w:rsidP="004A4EF1">
                  <w:pPr>
                    <w:spacing w:after="0" w:line="240" w:lineRule="auto"/>
                    <w:contextualSpacing/>
                    <w:jc w:val="center"/>
                    <w:rPr>
                      <w:color w:val="000000" w:themeColor="text1"/>
                      <w:cs/>
                    </w:rPr>
                  </w:pPr>
                </w:p>
              </w:tc>
              <w:tc>
                <w:tcPr>
                  <w:tcW w:w="2529" w:type="dxa"/>
                </w:tcPr>
                <w:p w:rsidR="004A4EF1" w:rsidRPr="00F23553" w:rsidRDefault="004A4EF1" w:rsidP="00F34835">
                  <w:pPr>
                    <w:spacing w:after="0" w:line="240" w:lineRule="auto"/>
                    <w:contextualSpacing/>
                    <w:rPr>
                      <w:color w:val="000000" w:themeColor="text1"/>
                    </w:rPr>
                  </w:pPr>
                  <w:r w:rsidRPr="00F23553">
                    <w:rPr>
                      <w:color w:val="000000" w:themeColor="text1"/>
                      <w:cs/>
                    </w:rPr>
                    <w:t>อัตราตายผู้ป่วยติดเชื้อใน</w:t>
                  </w:r>
                </w:p>
                <w:p w:rsidR="004A4EF1" w:rsidRPr="00F23553" w:rsidRDefault="004A4EF1" w:rsidP="00F34835">
                  <w:pPr>
                    <w:spacing w:after="0" w:line="240" w:lineRule="auto"/>
                    <w:contextualSpacing/>
                    <w:rPr>
                      <w:color w:val="000000" w:themeColor="text1"/>
                    </w:rPr>
                  </w:pPr>
                  <w:r w:rsidRPr="00F23553">
                    <w:rPr>
                      <w:color w:val="000000" w:themeColor="text1"/>
                      <w:cs/>
                    </w:rPr>
                    <w:t xml:space="preserve">กระแสเลือดแบบรุนแรงชนิด </w:t>
                  </w:r>
                  <w:r w:rsidRPr="00F23553">
                    <w:rPr>
                      <w:color w:val="000000" w:themeColor="text1"/>
                    </w:rPr>
                    <w:t>community-acquired sepsis</w:t>
                  </w:r>
                </w:p>
                <w:p w:rsidR="004A4EF1" w:rsidRPr="00F23553" w:rsidRDefault="004A4EF1" w:rsidP="00F34835">
                  <w:pPr>
                    <w:spacing w:after="0" w:line="240" w:lineRule="auto"/>
                    <w:contextualSpacing/>
                    <w:rPr>
                      <w:color w:val="000000" w:themeColor="text1"/>
                    </w:rPr>
                  </w:pPr>
                  <w:r w:rsidRPr="00F23553">
                    <w:rPr>
                      <w:color w:val="000000" w:themeColor="text1"/>
                      <w:cs/>
                    </w:rPr>
                    <w:t xml:space="preserve">น้อยกว่าร้อยละ </w:t>
                  </w:r>
                  <w:r w:rsidRPr="00F23553">
                    <w:rPr>
                      <w:color w:val="000000" w:themeColor="text1"/>
                    </w:rPr>
                    <w:t xml:space="preserve">24  </w:t>
                  </w:r>
                  <w:r w:rsidRPr="00F23553">
                    <w:rPr>
                      <w:color w:val="000000" w:themeColor="text1"/>
                      <w:cs/>
                    </w:rPr>
                    <w:t xml:space="preserve">และ </w:t>
                  </w:r>
                  <w:r w:rsidRPr="00F23553">
                    <w:rPr>
                      <w:color w:val="000000" w:themeColor="text1"/>
                    </w:rPr>
                    <w:t>hospital-acquired sepsis</w:t>
                  </w:r>
                </w:p>
                <w:p w:rsidR="004A4EF1" w:rsidRPr="00F23553" w:rsidRDefault="004A4EF1" w:rsidP="00F34835">
                  <w:pPr>
                    <w:spacing w:after="0" w:line="240" w:lineRule="auto"/>
                    <w:contextualSpacing/>
                    <w:rPr>
                      <w:color w:val="000000" w:themeColor="text1"/>
                    </w:rPr>
                  </w:pPr>
                  <w:r w:rsidRPr="00F23553">
                    <w:rPr>
                      <w:color w:val="000000" w:themeColor="text1"/>
                      <w:cs/>
                    </w:rPr>
                    <w:t xml:space="preserve">น้อยกว่าร้อยละ </w:t>
                  </w:r>
                  <w:r w:rsidRPr="00F23553">
                    <w:rPr>
                      <w:color w:val="000000" w:themeColor="text1"/>
                    </w:rPr>
                    <w:t>48</w:t>
                  </w:r>
                </w:p>
              </w:tc>
              <w:tc>
                <w:tcPr>
                  <w:tcW w:w="2530" w:type="dxa"/>
                </w:tcPr>
                <w:p w:rsidR="004A4EF1" w:rsidRPr="00F23553" w:rsidRDefault="004A4EF1" w:rsidP="00F34835">
                  <w:pPr>
                    <w:spacing w:after="0" w:line="240" w:lineRule="auto"/>
                    <w:contextualSpacing/>
                    <w:rPr>
                      <w:color w:val="000000" w:themeColor="text1"/>
                    </w:rPr>
                  </w:pPr>
                </w:p>
              </w:tc>
              <w:tc>
                <w:tcPr>
                  <w:tcW w:w="2530" w:type="dxa"/>
                </w:tcPr>
                <w:p w:rsidR="004A4EF1" w:rsidRPr="00F23553" w:rsidRDefault="004A4EF1" w:rsidP="00F34835">
                  <w:pPr>
                    <w:spacing w:after="0" w:line="240" w:lineRule="auto"/>
                    <w:contextualSpacing/>
                    <w:rPr>
                      <w:color w:val="000000" w:themeColor="text1"/>
                    </w:rPr>
                  </w:pPr>
                  <w:r w:rsidRPr="00F23553">
                    <w:rPr>
                      <w:color w:val="000000" w:themeColor="text1"/>
                      <w:cs/>
                    </w:rPr>
                    <w:t xml:space="preserve">อัตราตายผู้ป่วยติดเชื้อในกระแสเลือดแบบรุนแรงชนิด </w:t>
                  </w:r>
                  <w:r w:rsidRPr="00F23553">
                    <w:rPr>
                      <w:color w:val="000000" w:themeColor="text1"/>
                    </w:rPr>
                    <w:t>community-acquired sepsis</w:t>
                  </w:r>
                  <w:r w:rsidR="00005E80">
                    <w:rPr>
                      <w:rFonts w:hint="cs"/>
                      <w:color w:val="000000" w:themeColor="text1"/>
                      <w:cs/>
                    </w:rPr>
                    <w:t xml:space="preserve"> </w:t>
                  </w:r>
                  <w:r w:rsidRPr="00F23553">
                    <w:rPr>
                      <w:color w:val="000000" w:themeColor="text1"/>
                      <w:cs/>
                    </w:rPr>
                    <w:t xml:space="preserve">น้อยกว่าร้อยละ </w:t>
                  </w:r>
                  <w:r w:rsidRPr="00F23553">
                    <w:rPr>
                      <w:color w:val="000000" w:themeColor="text1"/>
                    </w:rPr>
                    <w:t xml:space="preserve">24  </w:t>
                  </w:r>
                  <w:r w:rsidRPr="00F23553">
                    <w:rPr>
                      <w:color w:val="000000" w:themeColor="text1"/>
                      <w:cs/>
                    </w:rPr>
                    <w:t xml:space="preserve">และ </w:t>
                  </w:r>
                  <w:r w:rsidRPr="00F23553">
                    <w:rPr>
                      <w:color w:val="000000" w:themeColor="text1"/>
                    </w:rPr>
                    <w:t>hospital-acquired sepsis</w:t>
                  </w:r>
                </w:p>
                <w:p w:rsidR="004A4EF1" w:rsidRPr="00F23553" w:rsidRDefault="004A4EF1" w:rsidP="00F34835">
                  <w:pPr>
                    <w:spacing w:after="0" w:line="240" w:lineRule="auto"/>
                    <w:contextualSpacing/>
                    <w:rPr>
                      <w:color w:val="000000" w:themeColor="text1"/>
                    </w:rPr>
                  </w:pPr>
                  <w:r w:rsidRPr="00F23553">
                    <w:rPr>
                      <w:color w:val="000000" w:themeColor="text1"/>
                      <w:cs/>
                    </w:rPr>
                    <w:t xml:space="preserve">น้อยกว่าร้อยละ </w:t>
                  </w:r>
                  <w:r w:rsidRPr="00F23553">
                    <w:rPr>
                      <w:color w:val="000000" w:themeColor="text1"/>
                    </w:rPr>
                    <w:t>48</w:t>
                  </w:r>
                </w:p>
              </w:tc>
            </w:tr>
          </w:tbl>
          <w:p w:rsidR="004A4EF1" w:rsidRPr="00F23553" w:rsidRDefault="004A4EF1" w:rsidP="004A4EF1">
            <w:pPr>
              <w:spacing w:after="0" w:line="240" w:lineRule="auto"/>
              <w:rPr>
                <w:rFonts w:ascii="TH SarabunPSK" w:hAnsi="TH SarabunPSK" w:cs="TH SarabunPSK"/>
                <w:b/>
                <w:bCs/>
                <w:sz w:val="32"/>
                <w:szCs w:val="32"/>
              </w:rPr>
            </w:pPr>
          </w:p>
        </w:tc>
      </w:tr>
      <w:tr w:rsidR="004A4EF1"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4A4EF1" w:rsidRPr="009E34A0" w:rsidRDefault="004A4EF1" w:rsidP="004A4EF1">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lastRenderedPageBreak/>
              <w:t xml:space="preserve">วิธีการประเมินผล : </w:t>
            </w:r>
          </w:p>
        </w:tc>
        <w:tc>
          <w:tcPr>
            <w:tcW w:w="7655" w:type="dxa"/>
            <w:tcBorders>
              <w:top w:val="single" w:sz="4" w:space="0" w:color="auto"/>
              <w:left w:val="single" w:sz="4" w:space="0" w:color="auto"/>
              <w:bottom w:val="single" w:sz="4" w:space="0" w:color="auto"/>
              <w:right w:val="single" w:sz="4" w:space="0" w:color="auto"/>
            </w:tcBorders>
          </w:tcPr>
          <w:p w:rsidR="004A4EF1" w:rsidRPr="009E34A0" w:rsidRDefault="004A4EF1" w:rsidP="004A4EF1">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rPr>
              <w:t xml:space="preserve">1. </w:t>
            </w:r>
            <w:r w:rsidRPr="009E34A0">
              <w:rPr>
                <w:rFonts w:ascii="TH SarabunPSK" w:hAnsi="TH SarabunPSK" w:cs="TH SarabunPSK"/>
                <w:sz w:val="32"/>
                <w:szCs w:val="32"/>
                <w:cs/>
              </w:rPr>
              <w:t xml:space="preserve">รายงานผลจากฐานข้อมูล </w:t>
            </w:r>
            <w:r w:rsidRPr="009E34A0">
              <w:rPr>
                <w:rFonts w:ascii="TH SarabunPSK" w:hAnsi="TH SarabunPSK" w:cs="TH SarabunPSK"/>
                <w:sz w:val="32"/>
                <w:szCs w:val="32"/>
              </w:rPr>
              <w:t xml:space="preserve">HDC </w:t>
            </w:r>
            <w:r w:rsidRPr="009E34A0">
              <w:rPr>
                <w:rFonts w:ascii="TH SarabunPSK" w:hAnsi="TH SarabunPSK" w:cs="TH SarabunPSK"/>
                <w:sz w:val="32"/>
                <w:szCs w:val="32"/>
                <w:cs/>
              </w:rPr>
              <w:t>หรือฐานข้อมูลของแต่ละโรงพยาบาลโดยนำเสนอในภาพรวมของจังหวัด และ ภาพรวมของเขตสุขภาพ</w:t>
            </w:r>
          </w:p>
          <w:p w:rsidR="004A4EF1" w:rsidRPr="009E34A0" w:rsidRDefault="004A4EF1" w:rsidP="004A4EF1">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rPr>
              <w:t xml:space="preserve">2. </w:t>
            </w:r>
            <w:r w:rsidRPr="009E34A0">
              <w:rPr>
                <w:rFonts w:ascii="TH SarabunPSK" w:hAnsi="TH SarabunPSK" w:cs="TH SarabunPSK"/>
                <w:sz w:val="32"/>
                <w:szCs w:val="32"/>
                <w:cs/>
              </w:rPr>
              <w:t>เกณฑ์การให้คะแนน:</w:t>
            </w:r>
          </w:p>
          <w:p w:rsidR="004A4EF1" w:rsidRPr="009E34A0" w:rsidRDefault="004A4EF1" w:rsidP="004A4EF1">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ใช้อัตราความสำเร็จในการรักษาแยกเป็นระดับจังหวัด และเขตสุขภาพ โดยมีเกณฑ์การให้คะแนนตามอัตราตายผู้ป่วยติดเชื้อในกระแสเลือดแบบรุนแรง ดังนี้</w:t>
            </w:r>
          </w:p>
          <w:tbl>
            <w:tblPr>
              <w:tblStyle w:val="TableGrid"/>
              <w:tblW w:w="0" w:type="auto"/>
              <w:jc w:val="center"/>
              <w:tblLayout w:type="fixed"/>
              <w:tblLook w:val="04A0" w:firstRow="1" w:lastRow="0" w:firstColumn="1" w:lastColumn="0" w:noHBand="0" w:noVBand="1"/>
            </w:tblPr>
            <w:tblGrid>
              <w:gridCol w:w="1237"/>
              <w:gridCol w:w="1237"/>
              <w:gridCol w:w="1237"/>
              <w:gridCol w:w="1237"/>
              <w:gridCol w:w="1238"/>
              <w:gridCol w:w="1238"/>
            </w:tblGrid>
            <w:tr w:rsidR="004A4EF1" w:rsidRPr="009E34A0" w:rsidTr="0004665E">
              <w:trPr>
                <w:jc w:val="center"/>
              </w:trPr>
              <w:tc>
                <w:tcPr>
                  <w:tcW w:w="1237" w:type="dxa"/>
                  <w:shd w:val="clear" w:color="auto" w:fill="EEECE1" w:themeFill="background2"/>
                </w:tcPr>
                <w:p w:rsidR="004A4EF1" w:rsidRPr="009E34A0" w:rsidRDefault="004A4EF1" w:rsidP="004A4EF1">
                  <w:pPr>
                    <w:spacing w:after="0" w:line="240" w:lineRule="auto"/>
                    <w:jc w:val="center"/>
                    <w:rPr>
                      <w:b/>
                      <w:bCs/>
                    </w:rPr>
                  </w:pPr>
                  <w:r w:rsidRPr="009E34A0">
                    <w:rPr>
                      <w:b/>
                      <w:bCs/>
                      <w:cs/>
                    </w:rPr>
                    <w:t>คะแนน</w:t>
                  </w:r>
                </w:p>
              </w:tc>
              <w:tc>
                <w:tcPr>
                  <w:tcW w:w="1237" w:type="dxa"/>
                  <w:shd w:val="clear" w:color="auto" w:fill="EEECE1" w:themeFill="background2"/>
                </w:tcPr>
                <w:p w:rsidR="004A4EF1" w:rsidRPr="009E34A0" w:rsidRDefault="004A4EF1" w:rsidP="004A4EF1">
                  <w:pPr>
                    <w:spacing w:after="0" w:line="240" w:lineRule="auto"/>
                    <w:jc w:val="center"/>
                    <w:rPr>
                      <w:b/>
                      <w:bCs/>
                    </w:rPr>
                  </w:pPr>
                  <w:r w:rsidRPr="009E34A0">
                    <w:rPr>
                      <w:b/>
                      <w:bCs/>
                    </w:rPr>
                    <w:t>1</w:t>
                  </w:r>
                </w:p>
              </w:tc>
              <w:tc>
                <w:tcPr>
                  <w:tcW w:w="1237" w:type="dxa"/>
                  <w:shd w:val="clear" w:color="auto" w:fill="EEECE1" w:themeFill="background2"/>
                </w:tcPr>
                <w:p w:rsidR="004A4EF1" w:rsidRPr="009E34A0" w:rsidRDefault="004A4EF1" w:rsidP="004A4EF1">
                  <w:pPr>
                    <w:spacing w:after="0" w:line="240" w:lineRule="auto"/>
                    <w:jc w:val="center"/>
                    <w:rPr>
                      <w:b/>
                      <w:bCs/>
                    </w:rPr>
                  </w:pPr>
                  <w:r w:rsidRPr="009E34A0">
                    <w:rPr>
                      <w:b/>
                      <w:bCs/>
                    </w:rPr>
                    <w:t>2</w:t>
                  </w:r>
                </w:p>
              </w:tc>
              <w:tc>
                <w:tcPr>
                  <w:tcW w:w="1237" w:type="dxa"/>
                  <w:shd w:val="clear" w:color="auto" w:fill="EEECE1" w:themeFill="background2"/>
                </w:tcPr>
                <w:p w:rsidR="004A4EF1" w:rsidRPr="009E34A0" w:rsidRDefault="004A4EF1" w:rsidP="004A4EF1">
                  <w:pPr>
                    <w:spacing w:after="0" w:line="240" w:lineRule="auto"/>
                    <w:jc w:val="center"/>
                    <w:rPr>
                      <w:b/>
                      <w:bCs/>
                    </w:rPr>
                  </w:pPr>
                  <w:r w:rsidRPr="009E34A0">
                    <w:rPr>
                      <w:b/>
                      <w:bCs/>
                    </w:rPr>
                    <w:t>3</w:t>
                  </w:r>
                </w:p>
              </w:tc>
              <w:tc>
                <w:tcPr>
                  <w:tcW w:w="1238" w:type="dxa"/>
                  <w:shd w:val="clear" w:color="auto" w:fill="EEECE1" w:themeFill="background2"/>
                </w:tcPr>
                <w:p w:rsidR="004A4EF1" w:rsidRPr="009E34A0" w:rsidRDefault="004A4EF1" w:rsidP="004A4EF1">
                  <w:pPr>
                    <w:spacing w:after="0" w:line="240" w:lineRule="auto"/>
                    <w:jc w:val="center"/>
                    <w:rPr>
                      <w:b/>
                      <w:bCs/>
                    </w:rPr>
                  </w:pPr>
                  <w:r w:rsidRPr="009E34A0">
                    <w:rPr>
                      <w:b/>
                      <w:bCs/>
                    </w:rPr>
                    <w:t>4</w:t>
                  </w:r>
                </w:p>
              </w:tc>
              <w:tc>
                <w:tcPr>
                  <w:tcW w:w="1238" w:type="dxa"/>
                  <w:shd w:val="clear" w:color="auto" w:fill="EEECE1" w:themeFill="background2"/>
                </w:tcPr>
                <w:p w:rsidR="004A4EF1" w:rsidRPr="009E34A0" w:rsidRDefault="004A4EF1" w:rsidP="004A4EF1">
                  <w:pPr>
                    <w:spacing w:after="0" w:line="240" w:lineRule="auto"/>
                    <w:jc w:val="center"/>
                    <w:rPr>
                      <w:b/>
                      <w:bCs/>
                    </w:rPr>
                  </w:pPr>
                  <w:r w:rsidRPr="009E34A0">
                    <w:rPr>
                      <w:b/>
                      <w:bCs/>
                    </w:rPr>
                    <w:t>5</w:t>
                  </w:r>
                </w:p>
              </w:tc>
            </w:tr>
            <w:tr w:rsidR="004A4EF1" w:rsidRPr="009E34A0" w:rsidTr="0004665E">
              <w:trPr>
                <w:jc w:val="center"/>
              </w:trPr>
              <w:tc>
                <w:tcPr>
                  <w:tcW w:w="1237" w:type="dxa"/>
                </w:tcPr>
                <w:p w:rsidR="004A4EF1" w:rsidRPr="009E34A0" w:rsidRDefault="004A4EF1" w:rsidP="004A4EF1">
                  <w:pPr>
                    <w:jc w:val="thaiDistribute"/>
                    <w:rPr>
                      <w:color w:val="000000" w:themeColor="text1"/>
                    </w:rPr>
                  </w:pPr>
                </w:p>
              </w:tc>
              <w:tc>
                <w:tcPr>
                  <w:tcW w:w="1237" w:type="dxa"/>
                </w:tcPr>
                <w:p w:rsidR="004A4EF1" w:rsidRPr="009E34A0" w:rsidRDefault="004A4EF1" w:rsidP="004A4EF1">
                  <w:pPr>
                    <w:spacing w:after="0" w:line="240" w:lineRule="auto"/>
                    <w:contextualSpacing/>
                    <w:rPr>
                      <w:color w:val="000000" w:themeColor="text1"/>
                    </w:rPr>
                  </w:pPr>
                  <w:r w:rsidRPr="009E34A0">
                    <w:rPr>
                      <w:color w:val="000000" w:themeColor="text1"/>
                      <w:cs/>
                    </w:rPr>
                    <w:t>สูงกว่าเกณฑ์เป้าหมายที่กำหนด</w:t>
                  </w:r>
                </w:p>
                <w:p w:rsidR="004A4EF1" w:rsidRPr="009E34A0" w:rsidRDefault="004A4EF1" w:rsidP="004A4EF1">
                  <w:pPr>
                    <w:spacing w:after="0" w:line="240" w:lineRule="auto"/>
                    <w:contextualSpacing/>
                    <w:jc w:val="thaiDistribute"/>
                    <w:rPr>
                      <w:color w:val="000000" w:themeColor="text1"/>
                    </w:rPr>
                  </w:pPr>
                  <w:r w:rsidRPr="009E34A0">
                    <w:rPr>
                      <w:color w:val="000000" w:themeColor="text1"/>
                      <w:cs/>
                    </w:rPr>
                    <w:t>ร้อยละ</w:t>
                  </w:r>
                  <w:r w:rsidR="00005E80">
                    <w:rPr>
                      <w:rFonts w:hint="cs"/>
                      <w:color w:val="000000" w:themeColor="text1"/>
                      <w:cs/>
                    </w:rPr>
                    <w:t xml:space="preserve"> </w:t>
                  </w:r>
                  <w:r w:rsidRPr="009E34A0">
                    <w:rPr>
                      <w:color w:val="000000" w:themeColor="text1"/>
                    </w:rPr>
                    <w:t>40</w:t>
                  </w:r>
                </w:p>
              </w:tc>
              <w:tc>
                <w:tcPr>
                  <w:tcW w:w="1237" w:type="dxa"/>
                </w:tcPr>
                <w:p w:rsidR="004A4EF1" w:rsidRPr="009E34A0" w:rsidRDefault="004A4EF1" w:rsidP="004A4EF1">
                  <w:pPr>
                    <w:spacing w:after="0" w:line="240" w:lineRule="auto"/>
                    <w:contextualSpacing/>
                    <w:rPr>
                      <w:color w:val="000000" w:themeColor="text1"/>
                    </w:rPr>
                  </w:pPr>
                  <w:r w:rsidRPr="009E34A0">
                    <w:rPr>
                      <w:color w:val="000000" w:themeColor="text1"/>
                      <w:cs/>
                    </w:rPr>
                    <w:t>สูงกว่าเกณฑ์เป้าหมายที่กำหนด</w:t>
                  </w:r>
                </w:p>
                <w:p w:rsidR="004A4EF1" w:rsidRPr="009E34A0" w:rsidRDefault="004A4EF1" w:rsidP="004A4EF1">
                  <w:pPr>
                    <w:spacing w:after="0" w:line="240" w:lineRule="auto"/>
                    <w:contextualSpacing/>
                    <w:jc w:val="thaiDistribute"/>
                    <w:rPr>
                      <w:color w:val="000000" w:themeColor="text1"/>
                    </w:rPr>
                  </w:pPr>
                  <w:r w:rsidRPr="009E34A0">
                    <w:rPr>
                      <w:color w:val="000000" w:themeColor="text1"/>
                      <w:cs/>
                    </w:rPr>
                    <w:t>ร้อยละ</w:t>
                  </w:r>
                  <w:r w:rsidR="00005E80">
                    <w:rPr>
                      <w:rFonts w:hint="cs"/>
                      <w:color w:val="000000" w:themeColor="text1"/>
                      <w:cs/>
                    </w:rPr>
                    <w:t xml:space="preserve"> </w:t>
                  </w:r>
                  <w:r w:rsidRPr="009E34A0">
                    <w:rPr>
                      <w:color w:val="000000" w:themeColor="text1"/>
                    </w:rPr>
                    <w:t>20</w:t>
                  </w:r>
                </w:p>
              </w:tc>
              <w:tc>
                <w:tcPr>
                  <w:tcW w:w="1237" w:type="dxa"/>
                </w:tcPr>
                <w:p w:rsidR="004A4EF1" w:rsidRPr="009E34A0" w:rsidRDefault="004A4EF1" w:rsidP="004A4EF1">
                  <w:pPr>
                    <w:spacing w:after="0" w:line="240" w:lineRule="auto"/>
                    <w:contextualSpacing/>
                    <w:rPr>
                      <w:color w:val="000000" w:themeColor="text1"/>
                      <w:cs/>
                    </w:rPr>
                  </w:pPr>
                  <w:r w:rsidRPr="009E34A0">
                    <w:rPr>
                      <w:color w:val="000000" w:themeColor="text1"/>
                      <w:cs/>
                    </w:rPr>
                    <w:t>ตามเกณฑ์เป้าหมายที่กำหนด  รายปี</w:t>
                  </w:r>
                </w:p>
                <w:p w:rsidR="004A4EF1" w:rsidRPr="009E34A0" w:rsidRDefault="004A4EF1" w:rsidP="004A4EF1">
                  <w:pPr>
                    <w:spacing w:after="0" w:line="240" w:lineRule="auto"/>
                    <w:contextualSpacing/>
                    <w:rPr>
                      <w:color w:val="000000" w:themeColor="text1"/>
                    </w:rPr>
                  </w:pPr>
                </w:p>
              </w:tc>
              <w:tc>
                <w:tcPr>
                  <w:tcW w:w="1238" w:type="dxa"/>
                </w:tcPr>
                <w:p w:rsidR="004A4EF1" w:rsidRPr="009E34A0" w:rsidRDefault="004A4EF1" w:rsidP="004A4EF1">
                  <w:pPr>
                    <w:spacing w:after="0" w:line="240" w:lineRule="auto"/>
                    <w:contextualSpacing/>
                    <w:rPr>
                      <w:color w:val="000000" w:themeColor="text1"/>
                    </w:rPr>
                  </w:pPr>
                  <w:r w:rsidRPr="009E34A0">
                    <w:rPr>
                      <w:color w:val="000000" w:themeColor="text1"/>
                      <w:cs/>
                    </w:rPr>
                    <w:t>ต่ำกว่าเกณฑ์เป้าหมาย</w:t>
                  </w:r>
                </w:p>
                <w:p w:rsidR="004A4EF1" w:rsidRPr="009E34A0" w:rsidRDefault="004A4EF1" w:rsidP="004A4EF1">
                  <w:pPr>
                    <w:spacing w:after="0" w:line="240" w:lineRule="auto"/>
                    <w:contextualSpacing/>
                    <w:rPr>
                      <w:color w:val="000000" w:themeColor="text1"/>
                    </w:rPr>
                  </w:pPr>
                  <w:r w:rsidRPr="009E34A0">
                    <w:rPr>
                      <w:color w:val="000000" w:themeColor="text1"/>
                      <w:cs/>
                    </w:rPr>
                    <w:t>ที่กำหนด</w:t>
                  </w:r>
                </w:p>
                <w:p w:rsidR="004A4EF1" w:rsidRPr="009E34A0" w:rsidRDefault="004A4EF1" w:rsidP="004A4EF1">
                  <w:pPr>
                    <w:spacing w:after="0" w:line="240" w:lineRule="auto"/>
                    <w:contextualSpacing/>
                    <w:rPr>
                      <w:color w:val="000000" w:themeColor="text1"/>
                    </w:rPr>
                  </w:pPr>
                  <w:r w:rsidRPr="009E34A0">
                    <w:rPr>
                      <w:color w:val="000000" w:themeColor="text1"/>
                      <w:cs/>
                    </w:rPr>
                    <w:t>ร้อยละ</w:t>
                  </w:r>
                  <w:r w:rsidR="00005E80">
                    <w:rPr>
                      <w:rFonts w:hint="cs"/>
                      <w:color w:val="000000" w:themeColor="text1"/>
                      <w:cs/>
                    </w:rPr>
                    <w:t xml:space="preserve"> </w:t>
                  </w:r>
                  <w:r w:rsidRPr="009E34A0">
                    <w:rPr>
                      <w:color w:val="000000" w:themeColor="text1"/>
                    </w:rPr>
                    <w:t>10</w:t>
                  </w:r>
                </w:p>
              </w:tc>
              <w:tc>
                <w:tcPr>
                  <w:tcW w:w="1238" w:type="dxa"/>
                </w:tcPr>
                <w:p w:rsidR="004A4EF1" w:rsidRPr="009E34A0" w:rsidRDefault="004A4EF1" w:rsidP="004A4EF1">
                  <w:pPr>
                    <w:spacing w:after="0" w:line="240" w:lineRule="auto"/>
                    <w:contextualSpacing/>
                    <w:rPr>
                      <w:color w:val="000000" w:themeColor="text1"/>
                    </w:rPr>
                  </w:pPr>
                  <w:r w:rsidRPr="009E34A0">
                    <w:rPr>
                      <w:color w:val="000000" w:themeColor="text1"/>
                      <w:cs/>
                    </w:rPr>
                    <w:t>ต่ำกว่าเกณฑ์เป้าหมาย</w:t>
                  </w:r>
                </w:p>
                <w:p w:rsidR="004A4EF1" w:rsidRPr="009E34A0" w:rsidRDefault="004A4EF1" w:rsidP="004A4EF1">
                  <w:pPr>
                    <w:spacing w:after="0" w:line="240" w:lineRule="auto"/>
                    <w:contextualSpacing/>
                    <w:rPr>
                      <w:color w:val="000000" w:themeColor="text1"/>
                    </w:rPr>
                  </w:pPr>
                  <w:r w:rsidRPr="009E34A0">
                    <w:rPr>
                      <w:color w:val="000000" w:themeColor="text1"/>
                      <w:cs/>
                    </w:rPr>
                    <w:t>ที่กำหนด</w:t>
                  </w:r>
                </w:p>
                <w:p w:rsidR="004A4EF1" w:rsidRPr="009E34A0" w:rsidRDefault="004A4EF1" w:rsidP="004A4EF1">
                  <w:pPr>
                    <w:spacing w:after="0" w:line="240" w:lineRule="auto"/>
                    <w:contextualSpacing/>
                    <w:rPr>
                      <w:color w:val="000000" w:themeColor="text1"/>
                    </w:rPr>
                  </w:pPr>
                  <w:r w:rsidRPr="009E34A0">
                    <w:rPr>
                      <w:color w:val="000000" w:themeColor="text1"/>
                      <w:cs/>
                    </w:rPr>
                    <w:t>ร้อยละ</w:t>
                  </w:r>
                  <w:r w:rsidR="00005E80">
                    <w:rPr>
                      <w:rFonts w:hint="cs"/>
                      <w:color w:val="000000" w:themeColor="text1"/>
                      <w:cs/>
                    </w:rPr>
                    <w:t xml:space="preserve"> </w:t>
                  </w:r>
                  <w:r w:rsidRPr="009E34A0">
                    <w:rPr>
                      <w:color w:val="000000" w:themeColor="text1"/>
                    </w:rPr>
                    <w:t>20</w:t>
                  </w:r>
                </w:p>
              </w:tc>
            </w:tr>
          </w:tbl>
          <w:p w:rsidR="004A4EF1" w:rsidRPr="009E34A0" w:rsidRDefault="004A4EF1" w:rsidP="004A4EF1">
            <w:pPr>
              <w:spacing w:after="0" w:line="240" w:lineRule="auto"/>
              <w:jc w:val="thaiDistribute"/>
              <w:rPr>
                <w:rFonts w:ascii="TH SarabunPSK" w:hAnsi="TH SarabunPSK" w:cs="TH SarabunPSK"/>
                <w:sz w:val="32"/>
                <w:szCs w:val="32"/>
                <w:cs/>
              </w:rPr>
            </w:pPr>
          </w:p>
        </w:tc>
      </w:tr>
      <w:tr w:rsidR="004A4EF1"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4A4EF1" w:rsidRPr="009E34A0" w:rsidRDefault="004A4EF1" w:rsidP="004A4EF1">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 xml:space="preserve">เอกสารสนับสนุน : </w:t>
            </w:r>
          </w:p>
        </w:tc>
        <w:tc>
          <w:tcPr>
            <w:tcW w:w="7655" w:type="dxa"/>
            <w:tcBorders>
              <w:top w:val="single" w:sz="4" w:space="0" w:color="auto"/>
              <w:left w:val="single" w:sz="4" w:space="0" w:color="auto"/>
              <w:bottom w:val="single" w:sz="4" w:space="0" w:color="auto"/>
              <w:right w:val="single" w:sz="4" w:space="0" w:color="auto"/>
            </w:tcBorders>
          </w:tcPr>
          <w:p w:rsidR="004A4EF1" w:rsidRPr="009E34A0" w:rsidRDefault="004A4EF1" w:rsidP="004A4EF1">
            <w:pPr>
              <w:spacing w:after="0" w:line="240" w:lineRule="auto"/>
              <w:rPr>
                <w:rFonts w:ascii="TH SarabunPSK" w:hAnsi="TH SarabunPSK" w:cs="TH SarabunPSK"/>
                <w:sz w:val="32"/>
                <w:szCs w:val="32"/>
                <w:cs/>
              </w:rPr>
            </w:pPr>
            <w:r w:rsidRPr="009E34A0">
              <w:rPr>
                <w:rFonts w:ascii="TH SarabunPSK" w:hAnsi="TH SarabunPSK" w:cs="TH SarabunPSK"/>
                <w:sz w:val="32"/>
                <w:szCs w:val="32"/>
                <w:cs/>
              </w:rPr>
              <w:t>แนวทางการดูแลผู้ป่วยติดเชื้อในกระแสเลือด โดยสมาคมเวชบำบัดวิกฤตแห่งประเทศไทย</w:t>
            </w:r>
          </w:p>
        </w:tc>
      </w:tr>
    </w:tbl>
    <w:p w:rsidR="00005E80" w:rsidRDefault="00005E80"/>
    <w:p w:rsidR="00005E80" w:rsidRDefault="00005E80"/>
    <w:tbl>
      <w:tblPr>
        <w:tblW w:w="10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4"/>
        <w:gridCol w:w="7655"/>
      </w:tblGrid>
      <w:tr w:rsidR="004A4EF1" w:rsidRPr="009E34A0" w:rsidTr="0004665E">
        <w:trPr>
          <w:trHeight w:val="1069"/>
          <w:jc w:val="center"/>
        </w:trPr>
        <w:tc>
          <w:tcPr>
            <w:tcW w:w="2694" w:type="dxa"/>
            <w:tcBorders>
              <w:top w:val="single" w:sz="4" w:space="0" w:color="auto"/>
              <w:left w:val="single" w:sz="4" w:space="0" w:color="auto"/>
              <w:bottom w:val="single" w:sz="4" w:space="0" w:color="auto"/>
              <w:right w:val="single" w:sz="4" w:space="0" w:color="auto"/>
            </w:tcBorders>
          </w:tcPr>
          <w:p w:rsidR="004A4EF1" w:rsidRPr="009E34A0" w:rsidRDefault="004A4EF1" w:rsidP="004A4EF1">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รายละเอียดข้อมูลพื้นฐาน</w:t>
            </w:r>
          </w:p>
        </w:tc>
        <w:tc>
          <w:tcPr>
            <w:tcW w:w="7655" w:type="dxa"/>
            <w:tcBorders>
              <w:top w:val="single" w:sz="4" w:space="0" w:color="auto"/>
              <w:left w:val="single" w:sz="4" w:space="0" w:color="auto"/>
              <w:bottom w:val="single" w:sz="4" w:space="0" w:color="auto"/>
              <w:right w:val="single" w:sz="4" w:space="0" w:color="auto"/>
            </w:tcBorders>
          </w:tcPr>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72"/>
              <w:gridCol w:w="1372"/>
              <w:gridCol w:w="1372"/>
              <w:gridCol w:w="1372"/>
              <w:gridCol w:w="1372"/>
            </w:tblGrid>
            <w:tr w:rsidR="004A4EF1" w:rsidRPr="009E34A0" w:rsidTr="0004665E">
              <w:trPr>
                <w:jc w:val="center"/>
              </w:trPr>
              <w:tc>
                <w:tcPr>
                  <w:tcW w:w="1372" w:type="dxa"/>
                  <w:vMerge w:val="restart"/>
                </w:tcPr>
                <w:p w:rsidR="004A4EF1" w:rsidRPr="009E34A0" w:rsidRDefault="004A4EF1" w:rsidP="004A4EF1">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rPr>
                    <w:t>Baseline data</w:t>
                  </w:r>
                </w:p>
              </w:tc>
              <w:tc>
                <w:tcPr>
                  <w:tcW w:w="1372" w:type="dxa"/>
                  <w:vMerge w:val="restart"/>
                </w:tcPr>
                <w:p w:rsidR="004A4EF1" w:rsidRPr="009E34A0" w:rsidRDefault="004A4EF1" w:rsidP="004A4EF1">
                  <w:pPr>
                    <w:spacing w:after="0" w:line="240" w:lineRule="auto"/>
                    <w:jc w:val="center"/>
                    <w:rPr>
                      <w:rFonts w:ascii="TH SarabunPSK" w:hAnsi="TH SarabunPSK" w:cs="TH SarabunPSK"/>
                      <w:b/>
                      <w:bCs/>
                      <w:sz w:val="32"/>
                      <w:szCs w:val="32"/>
                      <w:cs/>
                    </w:rPr>
                  </w:pPr>
                  <w:r w:rsidRPr="009E34A0">
                    <w:rPr>
                      <w:rFonts w:ascii="TH SarabunPSK" w:hAnsi="TH SarabunPSK" w:cs="TH SarabunPSK"/>
                      <w:b/>
                      <w:bCs/>
                      <w:sz w:val="32"/>
                      <w:szCs w:val="32"/>
                      <w:cs/>
                    </w:rPr>
                    <w:t>หน่วยวัด</w:t>
                  </w:r>
                </w:p>
              </w:tc>
              <w:tc>
                <w:tcPr>
                  <w:tcW w:w="4116" w:type="dxa"/>
                  <w:gridSpan w:val="3"/>
                </w:tcPr>
                <w:p w:rsidR="004A4EF1" w:rsidRPr="009E34A0" w:rsidRDefault="004A4EF1" w:rsidP="004A4EF1">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ผลการดำเนินงานในรอบปีงบประมาณ พ.ศ.</w:t>
                  </w:r>
                </w:p>
              </w:tc>
            </w:tr>
            <w:tr w:rsidR="004A4EF1" w:rsidRPr="009E34A0" w:rsidTr="0004665E">
              <w:trPr>
                <w:jc w:val="center"/>
              </w:trPr>
              <w:tc>
                <w:tcPr>
                  <w:tcW w:w="1372" w:type="dxa"/>
                  <w:vMerge/>
                </w:tcPr>
                <w:p w:rsidR="004A4EF1" w:rsidRPr="009E34A0" w:rsidRDefault="004A4EF1" w:rsidP="004A4EF1">
                  <w:pPr>
                    <w:spacing w:after="0" w:line="240" w:lineRule="auto"/>
                    <w:jc w:val="center"/>
                    <w:rPr>
                      <w:rFonts w:ascii="TH SarabunPSK" w:hAnsi="TH SarabunPSK" w:cs="TH SarabunPSK"/>
                      <w:b/>
                      <w:bCs/>
                      <w:sz w:val="32"/>
                      <w:szCs w:val="32"/>
                    </w:rPr>
                  </w:pPr>
                </w:p>
              </w:tc>
              <w:tc>
                <w:tcPr>
                  <w:tcW w:w="1372" w:type="dxa"/>
                  <w:vMerge/>
                </w:tcPr>
                <w:p w:rsidR="004A4EF1" w:rsidRPr="009E34A0" w:rsidRDefault="004A4EF1" w:rsidP="004A4EF1">
                  <w:pPr>
                    <w:spacing w:after="0" w:line="240" w:lineRule="auto"/>
                    <w:jc w:val="center"/>
                    <w:rPr>
                      <w:rFonts w:ascii="TH SarabunPSK" w:hAnsi="TH SarabunPSK" w:cs="TH SarabunPSK"/>
                      <w:b/>
                      <w:bCs/>
                      <w:sz w:val="32"/>
                      <w:szCs w:val="32"/>
                    </w:rPr>
                  </w:pPr>
                </w:p>
              </w:tc>
              <w:tc>
                <w:tcPr>
                  <w:tcW w:w="1372" w:type="dxa"/>
                </w:tcPr>
                <w:p w:rsidR="004A4EF1" w:rsidRPr="009E34A0" w:rsidRDefault="004A4EF1" w:rsidP="004A4EF1">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255</w:t>
                  </w:r>
                  <w:r w:rsidRPr="009E34A0">
                    <w:rPr>
                      <w:rFonts w:ascii="TH SarabunPSK" w:hAnsi="TH SarabunPSK" w:cs="TH SarabunPSK"/>
                      <w:b/>
                      <w:bCs/>
                      <w:sz w:val="32"/>
                      <w:szCs w:val="32"/>
                    </w:rPr>
                    <w:t>8</w:t>
                  </w:r>
                </w:p>
              </w:tc>
              <w:tc>
                <w:tcPr>
                  <w:tcW w:w="1372" w:type="dxa"/>
                </w:tcPr>
                <w:p w:rsidR="004A4EF1" w:rsidRPr="009E34A0" w:rsidRDefault="004A4EF1" w:rsidP="004A4EF1">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255</w:t>
                  </w:r>
                  <w:r w:rsidRPr="009E34A0">
                    <w:rPr>
                      <w:rFonts w:ascii="TH SarabunPSK" w:hAnsi="TH SarabunPSK" w:cs="TH SarabunPSK"/>
                      <w:b/>
                      <w:bCs/>
                      <w:sz w:val="32"/>
                      <w:szCs w:val="32"/>
                    </w:rPr>
                    <w:t>9</w:t>
                  </w:r>
                </w:p>
              </w:tc>
              <w:tc>
                <w:tcPr>
                  <w:tcW w:w="1372" w:type="dxa"/>
                </w:tcPr>
                <w:p w:rsidR="004A4EF1" w:rsidRPr="009E34A0" w:rsidRDefault="004A4EF1" w:rsidP="004A4EF1">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25</w:t>
                  </w:r>
                  <w:r w:rsidRPr="009E34A0">
                    <w:rPr>
                      <w:rFonts w:ascii="TH SarabunPSK" w:hAnsi="TH SarabunPSK" w:cs="TH SarabunPSK"/>
                      <w:b/>
                      <w:bCs/>
                      <w:sz w:val="32"/>
                      <w:szCs w:val="32"/>
                    </w:rPr>
                    <w:t>60</w:t>
                  </w:r>
                </w:p>
              </w:tc>
            </w:tr>
            <w:tr w:rsidR="004A4EF1" w:rsidRPr="009E34A0" w:rsidTr="0004665E">
              <w:trPr>
                <w:jc w:val="center"/>
              </w:trPr>
              <w:tc>
                <w:tcPr>
                  <w:tcW w:w="1372" w:type="dxa"/>
                </w:tcPr>
                <w:p w:rsidR="004A4EF1" w:rsidRPr="009E34A0" w:rsidRDefault="004A4EF1" w:rsidP="004A4EF1">
                  <w:pPr>
                    <w:spacing w:after="0" w:line="240" w:lineRule="auto"/>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lastRenderedPageBreak/>
                    <w:t>อัตราตายผู้ป่วยติดเชื้อในกระแสเลือดแบบรุนแรง</w:t>
                  </w:r>
                </w:p>
              </w:tc>
              <w:tc>
                <w:tcPr>
                  <w:tcW w:w="1372" w:type="dxa"/>
                </w:tcPr>
                <w:p w:rsidR="004A4EF1" w:rsidRPr="009E34A0" w:rsidRDefault="004A4EF1" w:rsidP="004A4EF1">
                  <w:pPr>
                    <w:spacing w:after="0" w:line="240" w:lineRule="auto"/>
                    <w:jc w:val="center"/>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ร้อยละ</w:t>
                  </w:r>
                </w:p>
              </w:tc>
              <w:tc>
                <w:tcPr>
                  <w:tcW w:w="1372" w:type="dxa"/>
                </w:tcPr>
                <w:p w:rsidR="004A4EF1" w:rsidRPr="009E34A0" w:rsidRDefault="004A4EF1" w:rsidP="004A4EF1">
                  <w:pPr>
                    <w:spacing w:after="0" w:line="240" w:lineRule="auto"/>
                    <w:jc w:val="center"/>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rPr>
                    <w:t>35.40</w:t>
                  </w:r>
                </w:p>
              </w:tc>
              <w:tc>
                <w:tcPr>
                  <w:tcW w:w="1372" w:type="dxa"/>
                </w:tcPr>
                <w:p w:rsidR="004A4EF1" w:rsidRPr="009E34A0" w:rsidRDefault="004A4EF1" w:rsidP="004A4EF1">
                  <w:pPr>
                    <w:spacing w:after="0" w:line="240" w:lineRule="auto"/>
                    <w:jc w:val="center"/>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rPr>
                    <w:t>34.79</w:t>
                  </w:r>
                </w:p>
              </w:tc>
              <w:tc>
                <w:tcPr>
                  <w:tcW w:w="1372" w:type="dxa"/>
                </w:tcPr>
                <w:p w:rsidR="004A4EF1" w:rsidRPr="009E34A0" w:rsidRDefault="004A4EF1" w:rsidP="004A4EF1">
                  <w:pPr>
                    <w:spacing w:after="0" w:line="240" w:lineRule="auto"/>
                    <w:jc w:val="center"/>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rPr>
                    <w:t>32.03</w:t>
                  </w:r>
                </w:p>
              </w:tc>
            </w:tr>
          </w:tbl>
          <w:p w:rsidR="004A4EF1" w:rsidRPr="009E34A0" w:rsidRDefault="004A4EF1" w:rsidP="004A4EF1">
            <w:pPr>
              <w:spacing w:after="0" w:line="240" w:lineRule="auto"/>
              <w:rPr>
                <w:rFonts w:ascii="TH SarabunPSK" w:hAnsi="TH SarabunPSK" w:cs="TH SarabunPSK"/>
                <w:sz w:val="32"/>
                <w:szCs w:val="32"/>
                <w:cs/>
              </w:rPr>
            </w:pPr>
          </w:p>
        </w:tc>
      </w:tr>
      <w:tr w:rsidR="004A4EF1"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4A4EF1" w:rsidRPr="009E34A0" w:rsidRDefault="004A4EF1" w:rsidP="004A4EF1">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lastRenderedPageBreak/>
              <w:t>ผู้ให้ข้อมูลทางวิชาการ /</w:t>
            </w:r>
          </w:p>
          <w:p w:rsidR="004A4EF1" w:rsidRPr="009E34A0" w:rsidRDefault="004A4EF1" w:rsidP="004A4EF1">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ผู้ประสานงานตัวชี้วัด</w:t>
            </w:r>
          </w:p>
        </w:tc>
        <w:tc>
          <w:tcPr>
            <w:tcW w:w="7655" w:type="dxa"/>
            <w:tcBorders>
              <w:top w:val="single" w:sz="4" w:space="0" w:color="auto"/>
              <w:left w:val="single" w:sz="4" w:space="0" w:color="auto"/>
              <w:bottom w:val="single" w:sz="4" w:space="0" w:color="auto"/>
              <w:right w:val="single" w:sz="4" w:space="0" w:color="auto"/>
            </w:tcBorders>
          </w:tcPr>
          <w:p w:rsidR="004A4EF1" w:rsidRPr="009E34A0" w:rsidRDefault="004A4EF1" w:rsidP="004A4EF1">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1. </w:t>
            </w:r>
            <w:r w:rsidRPr="009E34A0">
              <w:rPr>
                <w:rFonts w:ascii="TH SarabunPSK" w:hAnsi="TH SarabunPSK" w:cs="TH SarabunPSK"/>
                <w:sz w:val="32"/>
                <w:szCs w:val="32"/>
                <w:cs/>
              </w:rPr>
              <w:t xml:space="preserve">นพ.พจน์ </w:t>
            </w:r>
            <w:proofErr w:type="spellStart"/>
            <w:r w:rsidRPr="009E34A0">
              <w:rPr>
                <w:rFonts w:ascii="TH SarabunPSK" w:hAnsi="TH SarabunPSK" w:cs="TH SarabunPSK"/>
                <w:sz w:val="32"/>
                <w:szCs w:val="32"/>
                <w:cs/>
              </w:rPr>
              <w:t>อินทลา</w:t>
            </w:r>
            <w:proofErr w:type="spellEnd"/>
            <w:r w:rsidRPr="009E34A0">
              <w:rPr>
                <w:rFonts w:ascii="TH SarabunPSK" w:hAnsi="TH SarabunPSK" w:cs="TH SarabunPSK"/>
                <w:sz w:val="32"/>
                <w:szCs w:val="32"/>
                <w:cs/>
              </w:rPr>
              <w:t xml:space="preserve">ภาพร </w:t>
            </w:r>
            <w:r w:rsidRPr="009E34A0">
              <w:rPr>
                <w:rFonts w:ascii="TH SarabunPSK" w:hAnsi="TH SarabunPSK" w:cs="TH SarabunPSK"/>
                <w:sz w:val="32"/>
                <w:szCs w:val="32"/>
                <w:cs/>
              </w:rPr>
              <w:tab/>
            </w:r>
            <w:r w:rsidRPr="009E34A0">
              <w:rPr>
                <w:rFonts w:ascii="TH SarabunPSK" w:hAnsi="TH SarabunPSK" w:cs="TH SarabunPSK"/>
                <w:sz w:val="32"/>
                <w:szCs w:val="32"/>
                <w:cs/>
              </w:rPr>
              <w:tab/>
              <w:t>นายแพทย์เชี่ยวชาญ</w:t>
            </w:r>
          </w:p>
          <w:p w:rsidR="004A4EF1" w:rsidRPr="009E34A0" w:rsidRDefault="004A4EF1" w:rsidP="004A4EF1">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w:t>
            </w:r>
            <w:r w:rsidRPr="009E34A0">
              <w:rPr>
                <w:rFonts w:ascii="TH SarabunPSK" w:hAnsi="TH SarabunPSK" w:cs="TH SarabunPSK"/>
                <w:sz w:val="32"/>
                <w:szCs w:val="32"/>
              </w:rPr>
              <w:t>:</w:t>
            </w:r>
            <w:r w:rsidRPr="009E34A0">
              <w:rPr>
                <w:rFonts w:ascii="TH SarabunPSK" w:hAnsi="TH SarabunPSK" w:cs="TH SarabunPSK"/>
                <w:sz w:val="32"/>
                <w:szCs w:val="32"/>
                <w:cs/>
              </w:rPr>
              <w:tab/>
            </w: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cs/>
              </w:rPr>
              <w:t>โทรศัพท์มือถือ : 081-6125891</w:t>
            </w:r>
          </w:p>
          <w:p w:rsidR="004A4EF1" w:rsidRPr="009E34A0" w:rsidRDefault="004A4EF1" w:rsidP="004A4EF1">
            <w:pPr>
              <w:spacing w:after="0" w:line="240" w:lineRule="auto"/>
              <w:rPr>
                <w:rFonts w:ascii="TH SarabunPSK" w:hAnsi="TH SarabunPSK" w:cs="TH SarabunPSK"/>
                <w:b/>
                <w:bCs/>
                <w:sz w:val="32"/>
                <w:szCs w:val="32"/>
              </w:rPr>
            </w:pPr>
            <w:r w:rsidRPr="009E34A0">
              <w:rPr>
                <w:rFonts w:ascii="TH SarabunPSK" w:hAnsi="TH SarabunPSK" w:cs="TH SarabunPSK"/>
                <w:sz w:val="32"/>
                <w:szCs w:val="32"/>
                <w:cs/>
              </w:rPr>
              <w:t xml:space="preserve">    โทรสาร :</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ab/>
            </w:r>
            <w:r w:rsidRPr="009E34A0">
              <w:rPr>
                <w:rFonts w:ascii="TH SarabunPSK" w:hAnsi="TH SarabunPSK" w:cs="TH SarabunPSK"/>
                <w:sz w:val="32"/>
                <w:szCs w:val="32"/>
              </w:rPr>
              <w:tab/>
              <w:t>E-mail : drpojin@yahoo.com</w:t>
            </w:r>
          </w:p>
          <w:p w:rsidR="004A4EF1" w:rsidRPr="009E34A0" w:rsidRDefault="004A4EF1" w:rsidP="004A4EF1">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โรงพยาบาลราชวิถี</w:t>
            </w:r>
          </w:p>
          <w:p w:rsidR="004A4EF1" w:rsidRPr="009E34A0" w:rsidRDefault="004A4EF1" w:rsidP="004A4EF1">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2. </w:t>
            </w:r>
            <w:r w:rsidRPr="009E34A0">
              <w:rPr>
                <w:rFonts w:ascii="TH SarabunPSK" w:hAnsi="TH SarabunPSK" w:cs="TH SarabunPSK"/>
                <w:sz w:val="32"/>
                <w:szCs w:val="32"/>
                <w:cs/>
              </w:rPr>
              <w:t>นพ.กิตติชัย มูลวิ</w:t>
            </w:r>
            <w:proofErr w:type="spellStart"/>
            <w:r w:rsidRPr="009E34A0">
              <w:rPr>
                <w:rFonts w:ascii="TH SarabunPSK" w:hAnsi="TH SarabunPSK" w:cs="TH SarabunPSK"/>
                <w:sz w:val="32"/>
                <w:szCs w:val="32"/>
                <w:cs/>
              </w:rPr>
              <w:t>ริย</w:t>
            </w:r>
            <w:proofErr w:type="spellEnd"/>
            <w:r w:rsidRPr="009E34A0">
              <w:rPr>
                <w:rFonts w:ascii="TH SarabunPSK" w:hAnsi="TH SarabunPSK" w:cs="TH SarabunPSK"/>
                <w:sz w:val="32"/>
                <w:szCs w:val="32"/>
                <w:cs/>
              </w:rPr>
              <w:t>กิจ</w:t>
            </w: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cs/>
              </w:rPr>
              <w:t xml:space="preserve"> </w:t>
            </w:r>
            <w:r w:rsidRPr="009E34A0">
              <w:rPr>
                <w:rFonts w:ascii="TH SarabunPSK" w:hAnsi="TH SarabunPSK" w:cs="TH SarabunPSK"/>
                <w:sz w:val="32"/>
                <w:szCs w:val="32"/>
                <w:cs/>
              </w:rPr>
              <w:tab/>
              <w:t>นายแพทย์ชำนาญการ</w:t>
            </w:r>
          </w:p>
          <w:p w:rsidR="004A4EF1" w:rsidRPr="009E34A0" w:rsidRDefault="004A4EF1" w:rsidP="004A4EF1">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 โทรศัพท์ที่ทำงาน </w:t>
            </w:r>
            <w:r w:rsidRPr="009E34A0">
              <w:rPr>
                <w:rFonts w:ascii="TH SarabunPSK" w:hAnsi="TH SarabunPSK" w:cs="TH SarabunPSK"/>
                <w:sz w:val="32"/>
                <w:szCs w:val="32"/>
              </w:rPr>
              <w:t xml:space="preserve">: </w:t>
            </w: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cs/>
              </w:rPr>
              <w:t xml:space="preserve">โทรศัพท์มือถือ </w:t>
            </w:r>
            <w:r w:rsidRPr="009E34A0">
              <w:rPr>
                <w:rFonts w:ascii="TH SarabunPSK" w:hAnsi="TH SarabunPSK" w:cs="TH SarabunPSK"/>
                <w:sz w:val="32"/>
                <w:szCs w:val="32"/>
              </w:rPr>
              <w:t>: 081-4217606</w:t>
            </w:r>
          </w:p>
          <w:p w:rsidR="004A4EF1" w:rsidRPr="009E34A0" w:rsidRDefault="004A4EF1" w:rsidP="004A4EF1">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โทรสาร </w:t>
            </w:r>
            <w:r w:rsidRPr="009E34A0">
              <w:rPr>
                <w:rFonts w:ascii="TH SarabunPSK" w:hAnsi="TH SarabunPSK" w:cs="TH SarabunPSK"/>
                <w:sz w:val="32"/>
                <w:szCs w:val="32"/>
              </w:rPr>
              <w:t>:</w:t>
            </w: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rPr>
              <w:tab/>
              <w:t>E-mail : kittii04@yahoo.com</w:t>
            </w:r>
          </w:p>
          <w:p w:rsidR="004A4EF1" w:rsidRPr="009E34A0" w:rsidRDefault="004A4EF1" w:rsidP="004A4EF1">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สถาบันสุขภาพเด็กแห่งชาติมหาราชินี</w:t>
            </w:r>
          </w:p>
          <w:p w:rsidR="004A4EF1" w:rsidRPr="009E34A0" w:rsidRDefault="004A4EF1" w:rsidP="004A4EF1">
            <w:pPr>
              <w:spacing w:after="0" w:line="240" w:lineRule="auto"/>
              <w:rPr>
                <w:rFonts w:ascii="TH SarabunPSK" w:hAnsi="TH SarabunPSK" w:cs="TH SarabunPSK"/>
                <w:sz w:val="32"/>
                <w:szCs w:val="32"/>
              </w:rPr>
            </w:pPr>
            <w:r w:rsidRPr="009E34A0">
              <w:rPr>
                <w:rFonts w:ascii="TH SarabunPSK" w:hAnsi="TH SarabunPSK" w:cs="TH SarabunPSK"/>
                <w:sz w:val="32"/>
                <w:szCs w:val="32"/>
              </w:rPr>
              <w:t>3.</w:t>
            </w:r>
            <w:r w:rsidRPr="009E34A0">
              <w:rPr>
                <w:rFonts w:ascii="TH SarabunPSK" w:hAnsi="TH SarabunPSK" w:cs="TH SarabunPSK"/>
                <w:sz w:val="32"/>
                <w:szCs w:val="32"/>
                <w:cs/>
              </w:rPr>
              <w:t xml:space="preserve"> นพ.รัฐภูมิ ชามพูนท</w:t>
            </w: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cs/>
              </w:rPr>
              <w:t xml:space="preserve"> อา</w:t>
            </w:r>
            <w:proofErr w:type="spellStart"/>
            <w:r w:rsidRPr="009E34A0">
              <w:rPr>
                <w:rFonts w:ascii="TH SarabunPSK" w:hAnsi="TH SarabunPSK" w:cs="TH SarabunPSK"/>
                <w:sz w:val="32"/>
                <w:szCs w:val="32"/>
                <w:cs/>
              </w:rPr>
              <w:t>ยุร</w:t>
            </w:r>
            <w:proofErr w:type="spellEnd"/>
            <w:r w:rsidRPr="009E34A0">
              <w:rPr>
                <w:rFonts w:ascii="TH SarabunPSK" w:hAnsi="TH SarabunPSK" w:cs="TH SarabunPSK"/>
                <w:sz w:val="32"/>
                <w:szCs w:val="32"/>
                <w:cs/>
              </w:rPr>
              <w:t>แพทย์</w:t>
            </w:r>
          </w:p>
          <w:p w:rsidR="004A4EF1" w:rsidRPr="009E34A0" w:rsidRDefault="004A4EF1" w:rsidP="004A4EF1">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w:t>
            </w:r>
            <w:r w:rsidRPr="009E34A0">
              <w:rPr>
                <w:rFonts w:ascii="TH SarabunPSK" w:hAnsi="TH SarabunPSK" w:cs="TH SarabunPSK"/>
                <w:sz w:val="32"/>
                <w:szCs w:val="32"/>
              </w:rPr>
              <w:t>:</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t>โทรศัพท์มือถือ</w:t>
            </w:r>
            <w:r w:rsidRPr="009E34A0">
              <w:rPr>
                <w:rFonts w:ascii="TH SarabunPSK" w:hAnsi="TH SarabunPSK" w:cs="TH SarabunPSK"/>
                <w:sz w:val="32"/>
                <w:szCs w:val="32"/>
              </w:rPr>
              <w:t xml:space="preserve"> : 081-5968535</w:t>
            </w:r>
          </w:p>
          <w:p w:rsidR="004A4EF1" w:rsidRPr="009E34A0" w:rsidRDefault="004A4EF1" w:rsidP="004A4EF1">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โทรสาร</w:t>
            </w:r>
            <w:r w:rsidRPr="009E34A0">
              <w:rPr>
                <w:rFonts w:ascii="TH SarabunPSK" w:hAnsi="TH SarabunPSK" w:cs="TH SarabunPSK"/>
                <w:sz w:val="32"/>
                <w:szCs w:val="32"/>
              </w:rPr>
              <w:t xml:space="preserve"> :</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ab/>
            </w:r>
            <w:r w:rsidRPr="009E34A0">
              <w:rPr>
                <w:rFonts w:ascii="TH SarabunPSK" w:hAnsi="TH SarabunPSK" w:cs="TH SarabunPSK"/>
                <w:sz w:val="32"/>
                <w:szCs w:val="32"/>
              </w:rPr>
              <w:tab/>
              <w:t>E–mail : mr.sepsis@yahoo.com</w:t>
            </w:r>
          </w:p>
          <w:p w:rsidR="004A4EF1" w:rsidRPr="009E34A0" w:rsidRDefault="004A4EF1" w:rsidP="004A4EF1">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โรงพยาบาลพิษณุโลก</w:t>
            </w:r>
          </w:p>
          <w:p w:rsidR="004A4EF1" w:rsidRPr="009E34A0" w:rsidRDefault="004A4EF1" w:rsidP="004A4EF1">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4. นพ.นิพนธ์  เฉลิมพันธ์ชัย            </w:t>
            </w:r>
            <w:r w:rsidRPr="009E34A0">
              <w:rPr>
                <w:rFonts w:ascii="TH SarabunPSK" w:hAnsi="TH SarabunPSK" w:cs="TH SarabunPSK"/>
                <w:sz w:val="32"/>
                <w:szCs w:val="32"/>
                <w:cs/>
              </w:rPr>
              <w:tab/>
              <w:t>อา</w:t>
            </w:r>
            <w:proofErr w:type="spellStart"/>
            <w:r w:rsidRPr="009E34A0">
              <w:rPr>
                <w:rFonts w:ascii="TH SarabunPSK" w:hAnsi="TH SarabunPSK" w:cs="TH SarabunPSK"/>
                <w:sz w:val="32"/>
                <w:szCs w:val="32"/>
                <w:cs/>
              </w:rPr>
              <w:t>ยุร</w:t>
            </w:r>
            <w:proofErr w:type="spellEnd"/>
            <w:r w:rsidRPr="009E34A0">
              <w:rPr>
                <w:rFonts w:ascii="TH SarabunPSK" w:hAnsi="TH SarabunPSK" w:cs="TH SarabunPSK"/>
                <w:sz w:val="32"/>
                <w:szCs w:val="32"/>
                <w:cs/>
              </w:rPr>
              <w:t xml:space="preserve">แพทย์  </w:t>
            </w:r>
          </w:p>
          <w:p w:rsidR="004A4EF1" w:rsidRPr="009E34A0" w:rsidRDefault="004A4EF1" w:rsidP="004A4EF1">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w:t>
            </w:r>
            <w:r w:rsidRPr="009E34A0">
              <w:rPr>
                <w:rFonts w:ascii="TH SarabunPSK" w:hAnsi="TH SarabunPSK" w:cs="TH SarabunPSK"/>
                <w:sz w:val="32"/>
                <w:szCs w:val="32"/>
              </w:rPr>
              <w:t>:</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t>โทรศัพท์มือถือ</w:t>
            </w:r>
            <w:r w:rsidRPr="009E34A0">
              <w:rPr>
                <w:rFonts w:ascii="TH SarabunPSK" w:hAnsi="TH SarabunPSK" w:cs="TH SarabunPSK"/>
                <w:sz w:val="32"/>
                <w:szCs w:val="32"/>
              </w:rPr>
              <w:t xml:space="preserve"> : 088-2518036</w:t>
            </w:r>
          </w:p>
          <w:p w:rsidR="004A4EF1" w:rsidRPr="009E34A0" w:rsidRDefault="004A4EF1" w:rsidP="004A4EF1">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โทรสาร</w:t>
            </w:r>
            <w:r w:rsidRPr="009E34A0">
              <w:rPr>
                <w:rFonts w:ascii="TH SarabunPSK" w:hAnsi="TH SarabunPSK" w:cs="TH SarabunPSK"/>
                <w:sz w:val="32"/>
                <w:szCs w:val="32"/>
              </w:rPr>
              <w:t xml:space="preserve"> :</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ab/>
            </w:r>
            <w:r w:rsidRPr="009E34A0">
              <w:rPr>
                <w:rFonts w:ascii="TH SarabunPSK" w:hAnsi="TH SarabunPSK" w:cs="TH SarabunPSK"/>
                <w:sz w:val="32"/>
                <w:szCs w:val="32"/>
              </w:rPr>
              <w:tab/>
              <w:t>E–mail : crisis27@gmailcom</w:t>
            </w:r>
          </w:p>
          <w:p w:rsidR="004A4EF1" w:rsidRPr="009E34A0" w:rsidRDefault="004A4EF1" w:rsidP="004A4EF1">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โรงพยาบาลลำปาง</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หน่วยงานประมวลผลและจัดทำข้อมูล</w:t>
            </w:r>
          </w:p>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(ระดับส่วนกลาง)</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1. กองตรวจราชการ  สำนักงานปลัดกระทรวงสาธารณสุข</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2. กองยุทธศาสตร์และแผนงาน  สำนักงานปลัดกระทรวงสาธารณสุข</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3. สำนักนิเทศระบบการแพทย์กรมการแพทย์</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ผู้รับผิดชอบการรายงานผลการดำเนินงาน</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1.</w:t>
            </w:r>
            <w:r w:rsidRPr="009E34A0">
              <w:rPr>
                <w:rFonts w:ascii="TH SarabunPSK" w:hAnsi="TH SarabunPSK" w:cs="TH SarabunPSK"/>
                <w:sz w:val="32"/>
                <w:szCs w:val="32"/>
                <w:cs/>
              </w:rPr>
              <w:t xml:space="preserve"> นพ.ภัทร</w:t>
            </w:r>
            <w:proofErr w:type="spellStart"/>
            <w:r w:rsidRPr="009E34A0">
              <w:rPr>
                <w:rFonts w:ascii="TH SarabunPSK" w:hAnsi="TH SarabunPSK" w:cs="TH SarabunPSK"/>
                <w:sz w:val="32"/>
                <w:szCs w:val="32"/>
                <w:cs/>
              </w:rPr>
              <w:t>วินฑ์</w:t>
            </w:r>
            <w:proofErr w:type="spellEnd"/>
            <w:r w:rsidRPr="009E34A0">
              <w:rPr>
                <w:rFonts w:ascii="TH SarabunPSK" w:hAnsi="TH SarabunPSK" w:cs="TH SarabunPSK"/>
                <w:sz w:val="32"/>
                <w:szCs w:val="32"/>
                <w:cs/>
              </w:rPr>
              <w:t xml:space="preserve">  อัตตะสาระ          </w:t>
            </w:r>
            <w:r w:rsidRPr="009E34A0">
              <w:rPr>
                <w:rFonts w:ascii="TH SarabunPSK" w:hAnsi="TH SarabunPSK" w:cs="TH SarabunPSK"/>
                <w:sz w:val="32"/>
                <w:szCs w:val="32"/>
                <w:cs/>
              </w:rPr>
              <w:tab/>
              <w:t>รองผู้อำนวยการสำนักนิเทศระบบการแพทย์</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w:t>
            </w:r>
            <w:r w:rsidRPr="009E34A0">
              <w:rPr>
                <w:rFonts w:ascii="TH SarabunPSK" w:hAnsi="TH SarabunPSK" w:cs="TH SarabunPSK"/>
                <w:sz w:val="32"/>
                <w:szCs w:val="32"/>
                <w:cs/>
              </w:rPr>
              <w:tab/>
              <w:t>กรมการแพทย์</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 02-5906357    </w:t>
            </w:r>
            <w:r w:rsidRPr="009E34A0">
              <w:rPr>
                <w:rFonts w:ascii="TH SarabunPSK" w:hAnsi="TH SarabunPSK" w:cs="TH SarabunPSK"/>
                <w:sz w:val="32"/>
                <w:szCs w:val="32"/>
                <w:cs/>
              </w:rPr>
              <w:tab/>
              <w:t>โทรศัพท์มือถือ : 081-9357334</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โทรสาร </w:t>
            </w:r>
            <w:r w:rsidRPr="009E34A0">
              <w:rPr>
                <w:rFonts w:ascii="TH SarabunPSK" w:hAnsi="TH SarabunPSK" w:cs="TH SarabunPSK"/>
                <w:sz w:val="32"/>
                <w:szCs w:val="32"/>
              </w:rPr>
              <w:t>:</w:t>
            </w:r>
            <w:r w:rsidRPr="009E34A0">
              <w:rPr>
                <w:rFonts w:ascii="TH SarabunPSK" w:hAnsi="TH SarabunPSK" w:cs="TH SarabunPSK"/>
                <w:sz w:val="32"/>
                <w:szCs w:val="32"/>
                <w:cs/>
              </w:rPr>
              <w:t xml:space="preserve"> 02-9659851             </w:t>
            </w:r>
            <w:r w:rsidRPr="009E34A0">
              <w:rPr>
                <w:rFonts w:ascii="TH SarabunPSK" w:hAnsi="TH SarabunPSK" w:cs="TH SarabunPSK"/>
                <w:sz w:val="32"/>
                <w:szCs w:val="32"/>
                <w:cs/>
              </w:rPr>
              <w:tab/>
            </w:r>
            <w:r w:rsidR="00005E80">
              <w:rPr>
                <w:rFonts w:ascii="TH SarabunPSK" w:hAnsi="TH SarabunPSK" w:cs="TH SarabunPSK"/>
                <w:sz w:val="32"/>
                <w:szCs w:val="32"/>
              </w:rPr>
              <w:t xml:space="preserve">E-mail : </w:t>
            </w:r>
            <w:r w:rsidRPr="009E34A0">
              <w:rPr>
                <w:rFonts w:ascii="TH SarabunPSK" w:hAnsi="TH SarabunPSK" w:cs="TH SarabunPSK"/>
                <w:sz w:val="32"/>
                <w:szCs w:val="32"/>
              </w:rPr>
              <w:t>pattarawin@gmail.com</w:t>
            </w:r>
          </w:p>
          <w:p w:rsidR="00005E80" w:rsidRDefault="00005E80" w:rsidP="0004665E">
            <w:pPr>
              <w:spacing w:after="0" w:line="240" w:lineRule="auto"/>
              <w:rPr>
                <w:rFonts w:ascii="TH SarabunPSK" w:hAnsi="TH SarabunPSK" w:cs="TH SarabunPSK"/>
                <w:sz w:val="32"/>
                <w:szCs w:val="32"/>
              </w:rPr>
            </w:pPr>
          </w:p>
          <w:p w:rsidR="00005E80" w:rsidRDefault="00005E80" w:rsidP="0004665E">
            <w:pPr>
              <w:spacing w:after="0" w:line="240" w:lineRule="auto"/>
              <w:rPr>
                <w:rFonts w:ascii="TH SarabunPSK" w:hAnsi="TH SarabunPSK" w:cs="TH SarabunPSK"/>
                <w:sz w:val="32"/>
                <w:szCs w:val="32"/>
              </w:rPr>
            </w:pPr>
          </w:p>
          <w:p w:rsidR="00005E80" w:rsidRDefault="00005E80" w:rsidP="0004665E">
            <w:pPr>
              <w:spacing w:after="0" w:line="240" w:lineRule="auto"/>
              <w:rPr>
                <w:rFonts w:ascii="TH SarabunPSK" w:hAnsi="TH SarabunPSK" w:cs="TH SarabunPSK"/>
                <w:sz w:val="32"/>
                <w:szCs w:val="32"/>
              </w:rPr>
            </w:pPr>
          </w:p>
          <w:p w:rsidR="00005E80" w:rsidRDefault="00005E80" w:rsidP="0004665E">
            <w:pPr>
              <w:spacing w:after="0" w:line="240" w:lineRule="auto"/>
              <w:rPr>
                <w:rFonts w:ascii="TH SarabunPSK" w:hAnsi="TH SarabunPSK" w:cs="TH SarabunPSK"/>
                <w:sz w:val="32"/>
                <w:szCs w:val="32"/>
              </w:rPr>
            </w:pP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2. </w:t>
            </w:r>
            <w:r w:rsidRPr="009E34A0">
              <w:rPr>
                <w:rFonts w:ascii="TH SarabunPSK" w:hAnsi="TH SarabunPSK" w:cs="TH SarabunPSK"/>
                <w:sz w:val="32"/>
                <w:szCs w:val="32"/>
                <w:cs/>
              </w:rPr>
              <w:t xml:space="preserve">นายปวิช  อภิปาลกุล  </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t>นักวิเคราะห์นโยบายและแผนปฏิบัติการ</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t>สำนักยุทธศาสตร์การแพทย์</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 02-5906347   </w:t>
            </w:r>
            <w:r w:rsidRPr="009E34A0">
              <w:rPr>
                <w:rFonts w:ascii="TH SarabunPSK" w:hAnsi="TH SarabunPSK" w:cs="TH SarabunPSK"/>
                <w:sz w:val="32"/>
                <w:szCs w:val="32"/>
                <w:cs/>
              </w:rPr>
              <w:tab/>
              <w:t>โทรศัพท์มือถือ : 089-9594499</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โทรสาร </w:t>
            </w:r>
            <w:r w:rsidRPr="009E34A0">
              <w:rPr>
                <w:rFonts w:ascii="TH SarabunPSK" w:hAnsi="TH SarabunPSK" w:cs="TH SarabunPSK"/>
                <w:sz w:val="32"/>
                <w:szCs w:val="32"/>
              </w:rPr>
              <w:t>:</w:t>
            </w:r>
            <w:r w:rsidRPr="009E34A0">
              <w:rPr>
                <w:rFonts w:ascii="TH SarabunPSK" w:hAnsi="TH SarabunPSK" w:cs="TH SarabunPSK"/>
                <w:sz w:val="32"/>
                <w:szCs w:val="32"/>
                <w:cs/>
              </w:rPr>
              <w:t xml:space="preserve"> 02</w:t>
            </w:r>
            <w:r w:rsidRPr="009E34A0">
              <w:rPr>
                <w:rFonts w:ascii="TH SarabunPSK" w:hAnsi="TH SarabunPSK" w:cs="TH SarabunPSK"/>
                <w:sz w:val="32"/>
                <w:szCs w:val="32"/>
              </w:rPr>
              <w:t>-</w:t>
            </w:r>
            <w:r w:rsidRPr="009E34A0">
              <w:rPr>
                <w:rFonts w:ascii="TH SarabunPSK" w:hAnsi="TH SarabunPSK" w:cs="TH SarabunPSK"/>
                <w:sz w:val="32"/>
                <w:szCs w:val="32"/>
                <w:cs/>
              </w:rPr>
              <w:t xml:space="preserve">5918279            </w:t>
            </w:r>
            <w:r w:rsidRPr="009E34A0">
              <w:rPr>
                <w:rFonts w:ascii="TH SarabunPSK" w:hAnsi="TH SarabunPSK" w:cs="TH SarabunPSK"/>
                <w:sz w:val="32"/>
                <w:szCs w:val="32"/>
                <w:cs/>
              </w:rPr>
              <w:tab/>
            </w:r>
            <w:r w:rsidRPr="009E34A0">
              <w:rPr>
                <w:rFonts w:ascii="TH SarabunPSK" w:hAnsi="TH SarabunPSK" w:cs="TH SarabunPSK"/>
                <w:sz w:val="32"/>
                <w:szCs w:val="32"/>
              </w:rPr>
              <w:t xml:space="preserve">E-mail : </w:t>
            </w:r>
            <w:proofErr w:type="spellStart"/>
            <w:r w:rsidRPr="009E34A0">
              <w:rPr>
                <w:rFonts w:ascii="TH SarabunPSK" w:hAnsi="TH SarabunPSK" w:cs="TH SarabunPSK"/>
                <w:sz w:val="32"/>
                <w:szCs w:val="32"/>
              </w:rPr>
              <w:t>eva</w:t>
            </w:r>
            <w:proofErr w:type="spellEnd"/>
            <w:r w:rsidRPr="009E34A0">
              <w:rPr>
                <w:rFonts w:ascii="TH SarabunPSK" w:hAnsi="TH SarabunPSK" w:cs="TH SarabunPSK"/>
                <w:sz w:val="32"/>
                <w:szCs w:val="32"/>
                <w:cs/>
              </w:rPr>
              <w:t>634752</w:t>
            </w:r>
            <w:r w:rsidRPr="009E34A0">
              <w:rPr>
                <w:rFonts w:ascii="TH SarabunPSK" w:hAnsi="TH SarabunPSK" w:cs="TH SarabunPSK"/>
                <w:sz w:val="32"/>
                <w:szCs w:val="32"/>
              </w:rPr>
              <w:t>@gmail.com</w:t>
            </w:r>
          </w:p>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กรมการแพทย์</w:t>
            </w:r>
          </w:p>
        </w:tc>
      </w:tr>
    </w:tbl>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Default="00D32FA4" w:rsidP="00D32FA4">
      <w:pPr>
        <w:tabs>
          <w:tab w:val="left" w:pos="1020"/>
        </w:tabs>
        <w:spacing w:after="0" w:line="240" w:lineRule="auto"/>
        <w:rPr>
          <w:rFonts w:ascii="TH SarabunPSK" w:hAnsi="TH SarabunPSK" w:cs="TH SarabunPSK"/>
          <w:color w:val="000000" w:themeColor="text1"/>
          <w:sz w:val="32"/>
          <w:szCs w:val="32"/>
        </w:rPr>
      </w:pPr>
    </w:p>
    <w:p w:rsidR="00F23553" w:rsidRDefault="00F23553" w:rsidP="00D32FA4">
      <w:pPr>
        <w:tabs>
          <w:tab w:val="left" w:pos="1020"/>
        </w:tabs>
        <w:spacing w:after="0" w:line="240" w:lineRule="auto"/>
        <w:rPr>
          <w:rFonts w:ascii="TH SarabunPSK" w:hAnsi="TH SarabunPSK" w:cs="TH SarabunPSK"/>
          <w:color w:val="000000" w:themeColor="text1"/>
          <w:sz w:val="32"/>
          <w:szCs w:val="32"/>
        </w:rPr>
      </w:pPr>
    </w:p>
    <w:p w:rsidR="00F23553" w:rsidRDefault="00F23553" w:rsidP="00D32FA4">
      <w:pPr>
        <w:tabs>
          <w:tab w:val="left" w:pos="1020"/>
        </w:tabs>
        <w:spacing w:after="0" w:line="240" w:lineRule="auto"/>
        <w:rPr>
          <w:rFonts w:ascii="TH SarabunPSK" w:hAnsi="TH SarabunPSK" w:cs="TH SarabunPSK"/>
          <w:color w:val="000000" w:themeColor="text1"/>
          <w:sz w:val="32"/>
          <w:szCs w:val="32"/>
        </w:rPr>
      </w:pPr>
    </w:p>
    <w:p w:rsidR="00F23553" w:rsidRDefault="00F23553" w:rsidP="00D32FA4">
      <w:pPr>
        <w:tabs>
          <w:tab w:val="left" w:pos="1020"/>
        </w:tabs>
        <w:spacing w:after="0" w:line="240" w:lineRule="auto"/>
        <w:rPr>
          <w:rFonts w:ascii="TH SarabunPSK" w:hAnsi="TH SarabunPSK" w:cs="TH SarabunPSK"/>
          <w:color w:val="000000" w:themeColor="text1"/>
          <w:sz w:val="32"/>
          <w:szCs w:val="32"/>
        </w:rPr>
      </w:pPr>
    </w:p>
    <w:p w:rsidR="00F23553" w:rsidRDefault="00F23553" w:rsidP="00D32FA4">
      <w:pPr>
        <w:tabs>
          <w:tab w:val="left" w:pos="1020"/>
        </w:tabs>
        <w:spacing w:after="0" w:line="240" w:lineRule="auto"/>
        <w:rPr>
          <w:rFonts w:ascii="TH SarabunPSK" w:hAnsi="TH SarabunPSK" w:cs="TH SarabunPSK"/>
          <w:color w:val="000000" w:themeColor="text1"/>
          <w:sz w:val="32"/>
          <w:szCs w:val="32"/>
        </w:rPr>
      </w:pPr>
    </w:p>
    <w:p w:rsidR="00F23553" w:rsidRDefault="00F23553" w:rsidP="00D32FA4">
      <w:pPr>
        <w:tabs>
          <w:tab w:val="left" w:pos="1020"/>
        </w:tabs>
        <w:spacing w:after="0" w:line="240" w:lineRule="auto"/>
        <w:rPr>
          <w:rFonts w:ascii="TH SarabunPSK" w:hAnsi="TH SarabunPSK" w:cs="TH SarabunPSK"/>
          <w:color w:val="000000" w:themeColor="text1"/>
          <w:sz w:val="32"/>
          <w:szCs w:val="32"/>
        </w:rPr>
      </w:pPr>
    </w:p>
    <w:p w:rsidR="00F23553" w:rsidRDefault="00F23553" w:rsidP="00D32FA4">
      <w:pPr>
        <w:tabs>
          <w:tab w:val="left" w:pos="1020"/>
        </w:tabs>
        <w:spacing w:after="0" w:line="240" w:lineRule="auto"/>
        <w:rPr>
          <w:rFonts w:ascii="TH SarabunPSK" w:hAnsi="TH SarabunPSK" w:cs="TH SarabunPSK"/>
          <w:color w:val="000000" w:themeColor="text1"/>
          <w:sz w:val="32"/>
          <w:szCs w:val="32"/>
        </w:rPr>
      </w:pPr>
    </w:p>
    <w:p w:rsidR="00F23553" w:rsidRDefault="00F23553" w:rsidP="00D32FA4">
      <w:pPr>
        <w:tabs>
          <w:tab w:val="left" w:pos="1020"/>
        </w:tabs>
        <w:spacing w:after="0" w:line="240" w:lineRule="auto"/>
        <w:rPr>
          <w:rFonts w:ascii="TH SarabunPSK" w:hAnsi="TH SarabunPSK" w:cs="TH SarabunPSK"/>
          <w:color w:val="000000" w:themeColor="text1"/>
          <w:sz w:val="32"/>
          <w:szCs w:val="32"/>
        </w:rPr>
      </w:pPr>
    </w:p>
    <w:p w:rsidR="00F23553" w:rsidRDefault="00F23553" w:rsidP="00D32FA4">
      <w:pPr>
        <w:tabs>
          <w:tab w:val="left" w:pos="1020"/>
        </w:tabs>
        <w:spacing w:after="0" w:line="240" w:lineRule="auto"/>
        <w:rPr>
          <w:rFonts w:ascii="TH SarabunPSK" w:hAnsi="TH SarabunPSK" w:cs="TH SarabunPSK"/>
          <w:color w:val="000000" w:themeColor="text1"/>
          <w:sz w:val="32"/>
          <w:szCs w:val="32"/>
        </w:rPr>
      </w:pPr>
    </w:p>
    <w:p w:rsidR="00F23553" w:rsidRDefault="00F23553" w:rsidP="00D32FA4">
      <w:pPr>
        <w:tabs>
          <w:tab w:val="left" w:pos="1020"/>
        </w:tabs>
        <w:spacing w:after="0" w:line="240" w:lineRule="auto"/>
        <w:rPr>
          <w:rFonts w:ascii="TH SarabunPSK" w:hAnsi="TH SarabunPSK" w:cs="TH SarabunPSK"/>
          <w:color w:val="000000" w:themeColor="text1"/>
          <w:sz w:val="32"/>
          <w:szCs w:val="32"/>
        </w:rPr>
      </w:pPr>
    </w:p>
    <w:p w:rsidR="00F23553" w:rsidRDefault="00F23553" w:rsidP="00D32FA4">
      <w:pPr>
        <w:tabs>
          <w:tab w:val="left" w:pos="1020"/>
        </w:tabs>
        <w:spacing w:after="0" w:line="240" w:lineRule="auto"/>
        <w:rPr>
          <w:rFonts w:ascii="TH SarabunPSK" w:hAnsi="TH SarabunPSK" w:cs="TH SarabunPSK"/>
          <w:color w:val="000000" w:themeColor="text1"/>
          <w:sz w:val="32"/>
          <w:szCs w:val="32"/>
        </w:rPr>
      </w:pPr>
    </w:p>
    <w:p w:rsidR="00F23553" w:rsidRDefault="00F23553" w:rsidP="00D32FA4">
      <w:pPr>
        <w:tabs>
          <w:tab w:val="left" w:pos="1020"/>
        </w:tabs>
        <w:spacing w:after="0" w:line="240" w:lineRule="auto"/>
        <w:rPr>
          <w:rFonts w:ascii="TH SarabunPSK" w:hAnsi="TH SarabunPSK" w:cs="TH SarabunPSK"/>
          <w:color w:val="000000" w:themeColor="text1"/>
          <w:sz w:val="32"/>
          <w:szCs w:val="32"/>
        </w:rPr>
      </w:pPr>
    </w:p>
    <w:p w:rsidR="00F23553" w:rsidRDefault="00F23553" w:rsidP="00D32FA4">
      <w:pPr>
        <w:tabs>
          <w:tab w:val="left" w:pos="1020"/>
        </w:tabs>
        <w:spacing w:after="0" w:line="240" w:lineRule="auto"/>
        <w:rPr>
          <w:rFonts w:ascii="TH SarabunPSK" w:hAnsi="TH SarabunPSK" w:cs="TH SarabunPSK"/>
          <w:color w:val="000000" w:themeColor="text1"/>
          <w:sz w:val="32"/>
          <w:szCs w:val="32"/>
        </w:rPr>
      </w:pPr>
    </w:p>
    <w:p w:rsidR="00F23553" w:rsidRDefault="00F23553" w:rsidP="00D32FA4">
      <w:pPr>
        <w:tabs>
          <w:tab w:val="left" w:pos="1020"/>
        </w:tabs>
        <w:spacing w:after="0" w:line="240" w:lineRule="auto"/>
        <w:rPr>
          <w:rFonts w:ascii="TH SarabunPSK" w:hAnsi="TH SarabunPSK" w:cs="TH SarabunPSK"/>
          <w:color w:val="000000" w:themeColor="text1"/>
          <w:sz w:val="32"/>
          <w:szCs w:val="32"/>
        </w:rPr>
      </w:pPr>
    </w:p>
    <w:p w:rsidR="00F23553" w:rsidRDefault="00F23553" w:rsidP="00D32FA4">
      <w:pPr>
        <w:tabs>
          <w:tab w:val="left" w:pos="1020"/>
        </w:tabs>
        <w:spacing w:after="0" w:line="240" w:lineRule="auto"/>
        <w:rPr>
          <w:rFonts w:ascii="TH SarabunPSK" w:hAnsi="TH SarabunPSK" w:cs="TH SarabunPSK"/>
          <w:color w:val="000000" w:themeColor="text1"/>
          <w:sz w:val="32"/>
          <w:szCs w:val="32"/>
        </w:rPr>
      </w:pPr>
    </w:p>
    <w:p w:rsidR="00F23553" w:rsidRDefault="00F23553" w:rsidP="00D32FA4">
      <w:pPr>
        <w:tabs>
          <w:tab w:val="left" w:pos="1020"/>
        </w:tabs>
        <w:spacing w:after="0" w:line="240" w:lineRule="auto"/>
        <w:rPr>
          <w:rFonts w:ascii="TH SarabunPSK" w:hAnsi="TH SarabunPSK" w:cs="TH SarabunPSK"/>
          <w:color w:val="000000" w:themeColor="text1"/>
          <w:sz w:val="32"/>
          <w:szCs w:val="32"/>
        </w:rPr>
      </w:pPr>
    </w:p>
    <w:p w:rsidR="00F23553" w:rsidRDefault="00F23553" w:rsidP="00D32FA4">
      <w:pPr>
        <w:tabs>
          <w:tab w:val="left" w:pos="1020"/>
        </w:tabs>
        <w:spacing w:after="0" w:line="240" w:lineRule="auto"/>
        <w:rPr>
          <w:rFonts w:ascii="TH SarabunPSK" w:hAnsi="TH SarabunPSK" w:cs="TH SarabunPSK"/>
          <w:color w:val="000000" w:themeColor="text1"/>
          <w:sz w:val="32"/>
          <w:szCs w:val="32"/>
        </w:rPr>
      </w:pPr>
    </w:p>
    <w:p w:rsidR="00F23553" w:rsidRDefault="00F23553" w:rsidP="00D32FA4">
      <w:pPr>
        <w:tabs>
          <w:tab w:val="left" w:pos="1020"/>
        </w:tabs>
        <w:spacing w:after="0" w:line="240" w:lineRule="auto"/>
        <w:rPr>
          <w:rFonts w:ascii="TH SarabunPSK" w:hAnsi="TH SarabunPSK" w:cs="TH SarabunPSK"/>
          <w:color w:val="000000" w:themeColor="text1"/>
          <w:sz w:val="32"/>
          <w:szCs w:val="32"/>
        </w:rPr>
      </w:pPr>
    </w:p>
    <w:p w:rsidR="00F23553" w:rsidRDefault="00F23553" w:rsidP="00D32FA4">
      <w:pPr>
        <w:tabs>
          <w:tab w:val="left" w:pos="1020"/>
        </w:tabs>
        <w:spacing w:after="0" w:line="240" w:lineRule="auto"/>
        <w:rPr>
          <w:rFonts w:ascii="TH SarabunPSK" w:hAnsi="TH SarabunPSK" w:cs="TH SarabunPSK"/>
          <w:color w:val="000000" w:themeColor="text1"/>
          <w:sz w:val="32"/>
          <w:szCs w:val="32"/>
        </w:rPr>
      </w:pPr>
    </w:p>
    <w:p w:rsidR="00F23553" w:rsidRDefault="00F23553" w:rsidP="00D32FA4">
      <w:pPr>
        <w:tabs>
          <w:tab w:val="left" w:pos="1020"/>
        </w:tabs>
        <w:spacing w:after="0" w:line="240" w:lineRule="auto"/>
        <w:rPr>
          <w:rFonts w:ascii="TH SarabunPSK" w:hAnsi="TH SarabunPSK" w:cs="TH SarabunPSK"/>
          <w:color w:val="000000" w:themeColor="text1"/>
          <w:sz w:val="32"/>
          <w:szCs w:val="32"/>
        </w:rPr>
      </w:pPr>
    </w:p>
    <w:p w:rsidR="00005E80" w:rsidRDefault="00005E80" w:rsidP="00D32FA4">
      <w:pPr>
        <w:tabs>
          <w:tab w:val="left" w:pos="1020"/>
        </w:tabs>
        <w:spacing w:after="0" w:line="240" w:lineRule="auto"/>
        <w:rPr>
          <w:rFonts w:ascii="TH SarabunPSK" w:hAnsi="TH SarabunPSK" w:cs="TH SarabunPSK"/>
          <w:color w:val="000000" w:themeColor="text1"/>
          <w:sz w:val="32"/>
          <w:szCs w:val="32"/>
        </w:rPr>
      </w:pPr>
    </w:p>
    <w:p w:rsidR="00005E80" w:rsidRDefault="00005E80" w:rsidP="00D32FA4">
      <w:pPr>
        <w:tabs>
          <w:tab w:val="left" w:pos="1020"/>
        </w:tabs>
        <w:spacing w:after="0" w:line="240" w:lineRule="auto"/>
        <w:rPr>
          <w:rFonts w:ascii="TH SarabunPSK" w:hAnsi="TH SarabunPSK" w:cs="TH SarabunPSK"/>
          <w:color w:val="000000" w:themeColor="text1"/>
          <w:sz w:val="32"/>
          <w:szCs w:val="32"/>
        </w:rPr>
      </w:pPr>
    </w:p>
    <w:p w:rsidR="00005E80" w:rsidRDefault="00005E80" w:rsidP="00D32FA4">
      <w:pPr>
        <w:tabs>
          <w:tab w:val="left" w:pos="1020"/>
        </w:tabs>
        <w:spacing w:after="0" w:line="240" w:lineRule="auto"/>
        <w:rPr>
          <w:rFonts w:ascii="TH SarabunPSK" w:hAnsi="TH SarabunPSK" w:cs="TH SarabunPSK"/>
          <w:color w:val="000000" w:themeColor="text1"/>
          <w:sz w:val="32"/>
          <w:szCs w:val="32"/>
        </w:rPr>
      </w:pPr>
    </w:p>
    <w:p w:rsidR="00005E80" w:rsidRDefault="00005E80" w:rsidP="00D32FA4">
      <w:pPr>
        <w:tabs>
          <w:tab w:val="left" w:pos="1020"/>
        </w:tabs>
        <w:spacing w:after="0" w:line="240" w:lineRule="auto"/>
        <w:rPr>
          <w:rFonts w:ascii="TH SarabunPSK" w:hAnsi="TH SarabunPSK" w:cs="TH SarabunPSK"/>
          <w:color w:val="000000" w:themeColor="text1"/>
          <w:sz w:val="32"/>
          <w:szCs w:val="32"/>
        </w:rPr>
      </w:pPr>
    </w:p>
    <w:p w:rsidR="00005E80" w:rsidRDefault="00005E80" w:rsidP="00D32FA4">
      <w:pPr>
        <w:tabs>
          <w:tab w:val="left" w:pos="1020"/>
        </w:tabs>
        <w:spacing w:after="0" w:line="240" w:lineRule="auto"/>
        <w:rPr>
          <w:rFonts w:ascii="TH SarabunPSK" w:hAnsi="TH SarabunPSK" w:cs="TH SarabunPSK"/>
          <w:color w:val="000000" w:themeColor="text1"/>
          <w:sz w:val="32"/>
          <w:szCs w:val="32"/>
        </w:rPr>
      </w:pPr>
    </w:p>
    <w:p w:rsidR="00005E80" w:rsidRDefault="00005E80" w:rsidP="00D32FA4">
      <w:pPr>
        <w:tabs>
          <w:tab w:val="left" w:pos="1020"/>
        </w:tabs>
        <w:spacing w:after="0" w:line="240" w:lineRule="auto"/>
        <w:rPr>
          <w:rFonts w:ascii="TH SarabunPSK" w:hAnsi="TH SarabunPSK" w:cs="TH SarabunPSK"/>
          <w:color w:val="000000" w:themeColor="text1"/>
          <w:sz w:val="32"/>
          <w:szCs w:val="32"/>
        </w:rPr>
      </w:pPr>
    </w:p>
    <w:p w:rsidR="00005E80" w:rsidRPr="009E34A0" w:rsidRDefault="00005E80" w:rsidP="00D32FA4">
      <w:pPr>
        <w:tabs>
          <w:tab w:val="left" w:pos="1020"/>
        </w:tabs>
        <w:spacing w:after="0" w:line="240" w:lineRule="auto"/>
        <w:rPr>
          <w:rFonts w:ascii="TH SarabunPSK" w:hAnsi="TH SarabunPSK" w:cs="TH SarabunPSK"/>
          <w:color w:val="000000" w:themeColor="text1"/>
          <w:sz w:val="32"/>
          <w:szCs w:val="32"/>
        </w:rPr>
      </w:pPr>
    </w:p>
    <w:p w:rsidR="00D32FA4" w:rsidRDefault="00D32FA4" w:rsidP="00D32FA4">
      <w:pPr>
        <w:tabs>
          <w:tab w:val="left" w:pos="1020"/>
        </w:tabs>
        <w:spacing w:after="0" w:line="240" w:lineRule="auto"/>
        <w:rPr>
          <w:rFonts w:ascii="TH SarabunPSK" w:hAnsi="TH SarabunPSK" w:cs="TH SarabunPSK"/>
          <w:color w:val="000000" w:themeColor="text1"/>
          <w:sz w:val="32"/>
          <w:szCs w:val="32"/>
        </w:rPr>
      </w:pPr>
    </w:p>
    <w:tbl>
      <w:tblPr>
        <w:tblW w:w="1034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4"/>
        <w:gridCol w:w="7655"/>
      </w:tblGrid>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หมวด</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rPr>
              <w:t xml:space="preserve">Service Excellence </w:t>
            </w:r>
            <w:r w:rsidRPr="009E34A0">
              <w:rPr>
                <w:rFonts w:ascii="TH SarabunPSK" w:hAnsi="TH SarabunPSK" w:cs="TH SarabunPSK"/>
                <w:b/>
                <w:bCs/>
                <w:sz w:val="32"/>
                <w:szCs w:val="32"/>
                <w:cs/>
              </w:rPr>
              <w:t>(ยุทธศาสตร์ด้านบริการเป็นเลิศ)</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แผนที่</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cs/>
              </w:rPr>
              <w:t>6. การพัฒนาระบบบริการสุขภาพ (</w:t>
            </w:r>
            <w:r w:rsidRPr="009E34A0">
              <w:rPr>
                <w:rFonts w:ascii="TH SarabunPSK" w:hAnsi="TH SarabunPSK" w:cs="TH SarabunPSK"/>
                <w:b/>
                <w:bCs/>
                <w:sz w:val="32"/>
                <w:szCs w:val="32"/>
              </w:rPr>
              <w:t>Service Plan</w:t>
            </w:r>
            <w:r w:rsidRPr="009E34A0">
              <w:rPr>
                <w:rFonts w:ascii="TH SarabunPSK" w:hAnsi="TH SarabunPSK" w:cs="TH SarabunPSK"/>
                <w:b/>
                <w:bCs/>
                <w:sz w:val="32"/>
                <w:szCs w:val="32"/>
                <w:cs/>
              </w:rPr>
              <w:t>)</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โครงการที่</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rPr>
              <w:t>8</w:t>
            </w:r>
            <w:r w:rsidRPr="009E34A0">
              <w:rPr>
                <w:rFonts w:ascii="TH SarabunPSK" w:hAnsi="TH SarabunPSK" w:cs="TH SarabunPSK"/>
                <w:b/>
                <w:bCs/>
                <w:sz w:val="32"/>
                <w:szCs w:val="32"/>
                <w:cs/>
              </w:rPr>
              <w:t xml:space="preserve">. โครงการพัฒนาระบบบริการสุขภาพ 5 สาขาหลัก (สูตินารีเวช ศัลยกรรม                  </w:t>
            </w:r>
          </w:p>
          <w:p w:rsidR="00D32FA4" w:rsidRPr="009E34A0" w:rsidRDefault="00D32FA4" w:rsidP="0004665E">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cs/>
              </w:rPr>
              <w:t>อายุรก</w:t>
            </w:r>
            <w:proofErr w:type="spellStart"/>
            <w:r w:rsidRPr="009E34A0">
              <w:rPr>
                <w:rFonts w:ascii="TH SarabunPSK" w:hAnsi="TH SarabunPSK" w:cs="TH SarabunPSK"/>
                <w:b/>
                <w:bCs/>
                <w:sz w:val="32"/>
                <w:szCs w:val="32"/>
                <w:cs/>
              </w:rPr>
              <w:t>รรม</w:t>
            </w:r>
            <w:proofErr w:type="spellEnd"/>
            <w:r w:rsidRPr="009E34A0">
              <w:rPr>
                <w:rFonts w:ascii="TH SarabunPSK" w:hAnsi="TH SarabunPSK" w:cs="TH SarabunPSK"/>
                <w:b/>
                <w:bCs/>
                <w:sz w:val="32"/>
                <w:szCs w:val="32"/>
                <w:cs/>
              </w:rPr>
              <w:t xml:space="preserve"> กุมารเวชกรรม และ</w:t>
            </w:r>
            <w:proofErr w:type="spellStart"/>
            <w:r w:rsidRPr="009E34A0">
              <w:rPr>
                <w:rFonts w:ascii="TH SarabunPSK" w:hAnsi="TH SarabunPSK" w:cs="TH SarabunPSK"/>
                <w:b/>
                <w:bCs/>
                <w:sz w:val="32"/>
                <w:szCs w:val="32"/>
                <w:cs/>
              </w:rPr>
              <w:t>ออร์โธปิดิกส์</w:t>
            </w:r>
            <w:proofErr w:type="spellEnd"/>
            <w:r w:rsidRPr="009E34A0">
              <w:rPr>
                <w:rFonts w:ascii="TH SarabunPSK" w:hAnsi="TH SarabunPSK" w:cs="TH SarabunPSK"/>
                <w:b/>
                <w:bCs/>
                <w:sz w:val="32"/>
                <w:szCs w:val="32"/>
                <w:cs/>
              </w:rPr>
              <w:t>)</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ระดับการแสดงผล</w:t>
            </w:r>
          </w:p>
        </w:tc>
        <w:tc>
          <w:tcPr>
            <w:tcW w:w="7655" w:type="dxa"/>
            <w:tcBorders>
              <w:top w:val="single" w:sz="4" w:space="0" w:color="auto"/>
              <w:left w:val="single" w:sz="4" w:space="0" w:color="auto"/>
              <w:bottom w:val="single" w:sz="4" w:space="0" w:color="auto"/>
              <w:right w:val="single" w:sz="4" w:space="0" w:color="auto"/>
            </w:tcBorders>
          </w:tcPr>
          <w:p w:rsidR="00D32FA4" w:rsidRPr="008604E4" w:rsidRDefault="008604E4" w:rsidP="0004665E">
            <w:pPr>
              <w:spacing w:after="0" w:line="240" w:lineRule="auto"/>
              <w:jc w:val="thaiDistribute"/>
              <w:rPr>
                <w:rFonts w:ascii="TH SarabunPSK" w:hAnsi="TH SarabunPSK" w:cs="TH SarabunPSK"/>
                <w:b/>
                <w:bCs/>
                <w:sz w:val="32"/>
                <w:szCs w:val="32"/>
                <w:cs/>
              </w:rPr>
            </w:pPr>
            <w:r w:rsidRPr="008604E4">
              <w:rPr>
                <w:rFonts w:ascii="TH SarabunPSK" w:hAnsi="TH SarabunPSK" w:cs="TH SarabunPSK" w:hint="cs"/>
                <w:b/>
                <w:bCs/>
                <w:sz w:val="32"/>
                <w:szCs w:val="32"/>
                <w:cs/>
              </w:rPr>
              <w:t xml:space="preserve">จังหวัด, </w:t>
            </w:r>
            <w:r w:rsidRPr="008604E4">
              <w:rPr>
                <w:rFonts w:ascii="TH SarabunPSK" w:hAnsi="TH SarabunPSK" w:cs="TH SarabunPSK"/>
                <w:b/>
                <w:bCs/>
                <w:sz w:val="32"/>
                <w:szCs w:val="32"/>
                <w:cs/>
              </w:rPr>
              <w:t>เขต</w:t>
            </w:r>
            <w:r w:rsidRPr="008604E4">
              <w:rPr>
                <w:rFonts w:ascii="TH SarabunPSK" w:hAnsi="TH SarabunPSK" w:cs="TH SarabunPSK" w:hint="cs"/>
                <w:b/>
                <w:bCs/>
                <w:sz w:val="32"/>
                <w:szCs w:val="32"/>
                <w:cs/>
              </w:rPr>
              <w:t xml:space="preserve"> และ ประเทศ</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ชื่อตัวชี้วัด</w:t>
            </w:r>
            <w:r w:rsidR="00F23553" w:rsidRPr="009E34A0">
              <w:rPr>
                <w:rFonts w:ascii="TH SarabunPSK" w:hAnsi="TH SarabunPSK" w:cs="TH SarabunPSK"/>
                <w:b/>
                <w:bCs/>
                <w:sz w:val="32"/>
                <w:szCs w:val="32"/>
                <w:cs/>
              </w:rPr>
              <w:t>เชิงปริมาณ</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cs/>
              </w:rPr>
              <w:t xml:space="preserve">37. ร้อยละของโรงพยาบาลที่มีทีม </w:t>
            </w:r>
            <w:r w:rsidRPr="009E34A0">
              <w:rPr>
                <w:rFonts w:ascii="TH SarabunPSK" w:hAnsi="TH SarabunPSK" w:cs="TH SarabunPSK"/>
                <w:b/>
                <w:bCs/>
                <w:sz w:val="32"/>
                <w:szCs w:val="32"/>
              </w:rPr>
              <w:t>Capture the fracture</w:t>
            </w: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 xml:space="preserve">   37.1 ร้อยละของผู้ป่วย </w:t>
            </w:r>
            <w:r w:rsidRPr="009E34A0">
              <w:rPr>
                <w:rFonts w:ascii="TH SarabunPSK" w:hAnsi="TH SarabunPSK" w:cs="TH SarabunPSK"/>
                <w:b/>
                <w:bCs/>
                <w:sz w:val="32"/>
                <w:szCs w:val="32"/>
              </w:rPr>
              <w:t xml:space="preserve">Capture the fracture </w:t>
            </w:r>
            <w:r w:rsidRPr="009E34A0">
              <w:rPr>
                <w:rFonts w:ascii="TH SarabunPSK" w:hAnsi="TH SarabunPSK" w:cs="TH SarabunPSK"/>
                <w:b/>
                <w:bCs/>
                <w:sz w:val="32"/>
                <w:szCs w:val="32"/>
                <w:cs/>
              </w:rPr>
              <w:t xml:space="preserve">ที่มีภาวะกระดูกหักซ้ำ  </w:t>
            </w: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 xml:space="preserve">          (</w:t>
            </w:r>
            <w:proofErr w:type="spellStart"/>
            <w:r w:rsidRPr="009E34A0">
              <w:rPr>
                <w:rFonts w:ascii="TH SarabunPSK" w:hAnsi="TH SarabunPSK" w:cs="TH SarabunPSK"/>
                <w:b/>
                <w:bCs/>
                <w:sz w:val="32"/>
                <w:szCs w:val="32"/>
              </w:rPr>
              <w:t>Refracture</w:t>
            </w:r>
            <w:proofErr w:type="spellEnd"/>
            <w:r w:rsidRPr="009E34A0">
              <w:rPr>
                <w:rFonts w:ascii="TH SarabunPSK" w:hAnsi="TH SarabunPSK" w:cs="TH SarabunPSK"/>
                <w:b/>
                <w:bCs/>
                <w:sz w:val="32"/>
                <w:szCs w:val="32"/>
              </w:rPr>
              <w:t>)</w:t>
            </w:r>
          </w:p>
          <w:p w:rsidR="00D32FA4" w:rsidRPr="009E34A0" w:rsidRDefault="00D32FA4" w:rsidP="0004665E">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cs/>
              </w:rPr>
              <w:t xml:space="preserve">   37.2 ร้อยละของผู้ป่วย </w:t>
            </w:r>
            <w:r w:rsidRPr="009E34A0">
              <w:rPr>
                <w:rFonts w:ascii="TH SarabunPSK" w:hAnsi="TH SarabunPSK" w:cs="TH SarabunPSK"/>
                <w:b/>
                <w:bCs/>
                <w:sz w:val="32"/>
                <w:szCs w:val="32"/>
              </w:rPr>
              <w:t xml:space="preserve">Capture the fracture </w:t>
            </w:r>
            <w:r w:rsidRPr="009E34A0">
              <w:rPr>
                <w:rFonts w:ascii="TH SarabunPSK" w:hAnsi="TH SarabunPSK" w:cs="TH SarabunPSK"/>
                <w:b/>
                <w:bCs/>
                <w:sz w:val="32"/>
                <w:szCs w:val="32"/>
                <w:cs/>
              </w:rPr>
              <w:t>ที่ได้รับการผ่าตัดภายใน 72 ชั่วโมง</w:t>
            </w:r>
          </w:p>
          <w:p w:rsidR="00D32FA4" w:rsidRPr="009E34A0" w:rsidRDefault="00D32FA4" w:rsidP="0004665E">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cs/>
              </w:rPr>
              <w:t xml:space="preserve">          หลังจากได้รับการรักษาในโรงพยาบาล (</w:t>
            </w:r>
            <w:r w:rsidRPr="009E34A0">
              <w:rPr>
                <w:rFonts w:ascii="TH SarabunPSK" w:hAnsi="TH SarabunPSK" w:cs="TH SarabunPSK"/>
                <w:b/>
                <w:bCs/>
                <w:sz w:val="32"/>
                <w:szCs w:val="32"/>
              </w:rPr>
              <w:t>Early surgery)</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คำนิยาม</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F23553">
            <w:pPr>
              <w:spacing w:after="0" w:line="240" w:lineRule="auto"/>
              <w:rPr>
                <w:rFonts w:ascii="TH SarabunPSK" w:hAnsi="TH SarabunPSK" w:cs="TH SarabunPSK"/>
                <w:color w:val="000000" w:themeColor="text1"/>
                <w:sz w:val="32"/>
                <w:szCs w:val="32"/>
              </w:rPr>
            </w:pPr>
            <w:r w:rsidRPr="009E34A0">
              <w:rPr>
                <w:rFonts w:ascii="TH SarabunPSK" w:hAnsi="TH SarabunPSK" w:cs="TH SarabunPSK"/>
                <w:b/>
                <w:bCs/>
                <w:color w:val="000000" w:themeColor="text1"/>
                <w:sz w:val="32"/>
                <w:szCs w:val="32"/>
                <w:cs/>
              </w:rPr>
              <w:t>ผู้ป่วย</w:t>
            </w:r>
            <w:r w:rsidRPr="009E34A0">
              <w:rPr>
                <w:rFonts w:ascii="TH SarabunPSK" w:hAnsi="TH SarabunPSK" w:cs="TH SarabunPSK"/>
                <w:b/>
                <w:bCs/>
                <w:color w:val="000000" w:themeColor="text1"/>
                <w:sz w:val="32"/>
                <w:szCs w:val="32"/>
              </w:rPr>
              <w:t>Capture the fracture</w:t>
            </w:r>
            <w:r w:rsidRPr="009E34A0">
              <w:rPr>
                <w:rFonts w:ascii="TH SarabunPSK" w:hAnsi="TH SarabunPSK" w:cs="TH SarabunPSK"/>
                <w:b/>
                <w:bCs/>
                <w:color w:val="000000" w:themeColor="text1"/>
                <w:sz w:val="32"/>
                <w:szCs w:val="32"/>
                <w:cs/>
              </w:rPr>
              <w:t xml:space="preserve"> คือ</w:t>
            </w:r>
            <w:r w:rsidRPr="009E34A0">
              <w:rPr>
                <w:rFonts w:ascii="TH SarabunPSK" w:hAnsi="TH SarabunPSK" w:cs="TH SarabunPSK"/>
                <w:color w:val="000000" w:themeColor="text1"/>
                <w:sz w:val="32"/>
                <w:szCs w:val="32"/>
                <w:cs/>
              </w:rPr>
              <w:t xml:space="preserve"> ผู้ป่วยทั้งเพศชายและหญิง อายุตั้งแต่ </w:t>
            </w:r>
            <w:r w:rsidRPr="009E34A0">
              <w:rPr>
                <w:rFonts w:ascii="TH SarabunPSK" w:hAnsi="TH SarabunPSK" w:cs="TH SarabunPSK"/>
                <w:color w:val="000000" w:themeColor="text1"/>
                <w:sz w:val="32"/>
                <w:szCs w:val="32"/>
              </w:rPr>
              <w:t>50</w:t>
            </w:r>
            <w:r w:rsidRPr="009E34A0">
              <w:rPr>
                <w:rFonts w:ascii="TH SarabunPSK" w:hAnsi="TH SarabunPSK" w:cs="TH SarabunPSK"/>
                <w:color w:val="000000" w:themeColor="text1"/>
                <w:sz w:val="32"/>
                <w:szCs w:val="32"/>
                <w:cs/>
              </w:rPr>
              <w:t xml:space="preserve"> ปีขึ้นไป           ที่เข้ารับการรักษาในโรงพยาบาลด้วยภาวะกระดูกสะโพกหักจากภยันตรายชนิดไม่รุนแรง</w:t>
            </w:r>
            <w:r w:rsidRPr="009E34A0">
              <w:rPr>
                <w:rFonts w:ascii="TH SarabunPSK" w:hAnsi="TH SarabunPSK" w:cs="TH SarabunPSK"/>
                <w:color w:val="000000" w:themeColor="text1"/>
                <w:sz w:val="32"/>
                <w:szCs w:val="32"/>
              </w:rPr>
              <w:lastRenderedPageBreak/>
              <w:t>(Fragility fracture)</w:t>
            </w:r>
            <w:r w:rsidRPr="009E34A0">
              <w:rPr>
                <w:rFonts w:ascii="TH SarabunPSK" w:hAnsi="TH SarabunPSK" w:cs="TH SarabunPSK"/>
                <w:color w:val="000000" w:themeColor="text1"/>
                <w:sz w:val="32"/>
                <w:szCs w:val="32"/>
                <w:cs/>
              </w:rPr>
              <w:t>ทุกราย</w:t>
            </w:r>
          </w:p>
          <w:p w:rsidR="00D32FA4" w:rsidRPr="009E34A0" w:rsidRDefault="00D32FA4" w:rsidP="00F23553">
            <w:pPr>
              <w:spacing w:after="0" w:line="240" w:lineRule="auto"/>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t xml:space="preserve">ภยันตรายชนิดไม่รุนแรง </w:t>
            </w:r>
            <w:r w:rsidRPr="009E34A0">
              <w:rPr>
                <w:rFonts w:ascii="TH SarabunPSK" w:hAnsi="TH SarabunPSK" w:cs="TH SarabunPSK"/>
                <w:b/>
                <w:bCs/>
                <w:color w:val="000000" w:themeColor="text1"/>
                <w:sz w:val="32"/>
                <w:szCs w:val="32"/>
              </w:rPr>
              <w:t>(Fragility fracture)</w:t>
            </w:r>
            <w:r w:rsidRPr="009E34A0">
              <w:rPr>
                <w:rFonts w:ascii="TH SarabunPSK" w:hAnsi="TH SarabunPSK" w:cs="TH SarabunPSK"/>
                <w:b/>
                <w:bCs/>
                <w:color w:val="000000" w:themeColor="text1"/>
                <w:sz w:val="32"/>
                <w:szCs w:val="32"/>
                <w:cs/>
              </w:rPr>
              <w:t>หมายถึง แรงกระทำจากการล้ม ในระดับที่น้อยกว่าหรือเทียบเท่าความสูงขณะยืนของผู้ป่วย (</w:t>
            </w:r>
            <w:r w:rsidRPr="009E34A0">
              <w:rPr>
                <w:rFonts w:ascii="TH SarabunPSK" w:hAnsi="TH SarabunPSK" w:cs="TH SarabunPSK"/>
                <w:b/>
                <w:bCs/>
                <w:color w:val="000000" w:themeColor="text1"/>
                <w:sz w:val="32"/>
                <w:szCs w:val="32"/>
              </w:rPr>
              <w:t>Equivalent to fall from height</w:t>
            </w:r>
            <w:r w:rsidRPr="009E34A0">
              <w:rPr>
                <w:rFonts w:ascii="TH SarabunPSK" w:hAnsi="TH SarabunPSK" w:cs="TH SarabunPSK"/>
                <w:b/>
                <w:bCs/>
                <w:color w:val="000000" w:themeColor="text1"/>
                <w:sz w:val="32"/>
                <w:szCs w:val="32"/>
                <w:cs/>
              </w:rPr>
              <w:t>)</w:t>
            </w:r>
          </w:p>
          <w:p w:rsidR="00D32FA4" w:rsidRPr="009E34A0" w:rsidRDefault="00D32FA4" w:rsidP="00F23553">
            <w:pPr>
              <w:spacing w:after="0" w:line="240" w:lineRule="auto"/>
              <w:rPr>
                <w:rFonts w:ascii="TH SarabunPSK" w:hAnsi="TH SarabunPSK" w:cs="TH SarabunPSK"/>
                <w:color w:val="000000" w:themeColor="text1"/>
                <w:sz w:val="32"/>
                <w:szCs w:val="32"/>
              </w:rPr>
            </w:pPr>
            <w:r w:rsidRPr="009E34A0">
              <w:rPr>
                <w:rFonts w:ascii="TH SarabunPSK" w:hAnsi="TH SarabunPSK" w:cs="TH SarabunPSK"/>
                <w:b/>
                <w:bCs/>
                <w:color w:val="000000" w:themeColor="text1"/>
                <w:sz w:val="32"/>
                <w:szCs w:val="32"/>
                <w:cs/>
              </w:rPr>
              <w:t>ผู้ป่วยที่มีกระดูกหักซ้ำภายหลังกระดูกสะโพกหัก (</w:t>
            </w:r>
            <w:proofErr w:type="spellStart"/>
            <w:r w:rsidRPr="009E34A0">
              <w:rPr>
                <w:rFonts w:ascii="TH SarabunPSK" w:hAnsi="TH SarabunPSK" w:cs="TH SarabunPSK"/>
                <w:b/>
                <w:bCs/>
                <w:color w:val="000000" w:themeColor="text1"/>
                <w:sz w:val="32"/>
                <w:szCs w:val="32"/>
              </w:rPr>
              <w:t>Refracture</w:t>
            </w:r>
            <w:proofErr w:type="spellEnd"/>
            <w:r w:rsidRPr="009E34A0">
              <w:rPr>
                <w:rFonts w:ascii="TH SarabunPSK" w:hAnsi="TH SarabunPSK" w:cs="TH SarabunPSK"/>
                <w:b/>
                <w:bCs/>
                <w:color w:val="000000" w:themeColor="text1"/>
                <w:sz w:val="32"/>
                <w:szCs w:val="32"/>
              </w:rPr>
              <w:t>)</w:t>
            </w:r>
            <w:r w:rsidRPr="009E34A0">
              <w:rPr>
                <w:rFonts w:ascii="TH SarabunPSK" w:hAnsi="TH SarabunPSK" w:cs="TH SarabunPSK"/>
                <w:b/>
                <w:bCs/>
                <w:color w:val="000000" w:themeColor="text1"/>
                <w:sz w:val="32"/>
                <w:szCs w:val="32"/>
                <w:cs/>
              </w:rPr>
              <w:t xml:space="preserve"> หมายถึง</w:t>
            </w:r>
            <w:r w:rsidRPr="009E34A0">
              <w:rPr>
                <w:rFonts w:ascii="TH SarabunPSK" w:hAnsi="TH SarabunPSK" w:cs="TH SarabunPSK"/>
                <w:color w:val="000000" w:themeColor="text1"/>
                <w:sz w:val="32"/>
                <w:szCs w:val="32"/>
                <w:cs/>
              </w:rPr>
              <w:t xml:space="preserve"> ผู้ป่วยที่มีภาวะกระดูกหักในตำแหน่งต่อไปนี้ (กระดูกสันหลัง กระดูกสะโพก กระดูกข้อมือ กระดูกต้นแขน กระดูกปลายต้นขา กระดูกหน้าแข้งส่วนต้น กระดูกข้อเท้า) จากภยันตรายชนิดไม่รุนแรงภายหลังการรักษาภาวะกระดูกสะโพกหักภายใต้โครงการ </w:t>
            </w:r>
            <w:r w:rsidRPr="009E34A0">
              <w:rPr>
                <w:rFonts w:ascii="TH SarabunPSK" w:hAnsi="TH SarabunPSK" w:cs="TH SarabunPSK"/>
                <w:color w:val="000000" w:themeColor="text1"/>
                <w:sz w:val="32"/>
                <w:szCs w:val="32"/>
              </w:rPr>
              <w:t xml:space="preserve">Capture the fracture </w:t>
            </w:r>
            <w:r w:rsidRPr="009E34A0">
              <w:rPr>
                <w:rFonts w:ascii="TH SarabunPSK" w:hAnsi="TH SarabunPSK" w:cs="TH SarabunPSK"/>
                <w:color w:val="000000" w:themeColor="text1"/>
                <w:sz w:val="32"/>
                <w:szCs w:val="32"/>
                <w:cs/>
              </w:rPr>
              <w:t xml:space="preserve">โดยนับตั้งแต่วันหลังจากกระดูกสะโพกหัก และเข้ารับการรักษาเป็นผู้ป่วยในโครงการ </w:t>
            </w:r>
            <w:r w:rsidRPr="009E34A0">
              <w:rPr>
                <w:rFonts w:ascii="TH SarabunPSK" w:hAnsi="TH SarabunPSK" w:cs="TH SarabunPSK"/>
                <w:color w:val="000000" w:themeColor="text1"/>
                <w:sz w:val="32"/>
                <w:szCs w:val="32"/>
              </w:rPr>
              <w:t xml:space="preserve">Capture the fracture </w:t>
            </w:r>
            <w:r w:rsidRPr="009E34A0">
              <w:rPr>
                <w:rFonts w:ascii="TH SarabunPSK" w:hAnsi="TH SarabunPSK" w:cs="TH SarabunPSK"/>
                <w:color w:val="000000" w:themeColor="text1"/>
                <w:sz w:val="32"/>
                <w:szCs w:val="32"/>
                <w:cs/>
              </w:rPr>
              <w:t>เป็นต้น</w:t>
            </w:r>
          </w:p>
          <w:p w:rsidR="00D32FA4" w:rsidRPr="009E34A0" w:rsidRDefault="00D32FA4" w:rsidP="00F23553">
            <w:pPr>
              <w:spacing w:after="0" w:line="240" w:lineRule="auto"/>
              <w:rPr>
                <w:rFonts w:ascii="TH SarabunPSK" w:hAnsi="TH SarabunPSK" w:cs="TH SarabunPSK"/>
                <w:color w:val="000000" w:themeColor="text1"/>
                <w:sz w:val="32"/>
                <w:szCs w:val="32"/>
              </w:rPr>
            </w:pPr>
            <w:r w:rsidRPr="009E34A0">
              <w:rPr>
                <w:rFonts w:ascii="TH SarabunPSK" w:hAnsi="TH SarabunPSK" w:cs="TH SarabunPSK"/>
                <w:b/>
                <w:bCs/>
                <w:color w:val="000000" w:themeColor="text1"/>
                <w:sz w:val="32"/>
                <w:szCs w:val="32"/>
                <w:cs/>
              </w:rPr>
              <w:t>การผ่าตัดแบบ</w:t>
            </w:r>
            <w:r w:rsidRPr="009E34A0">
              <w:rPr>
                <w:rFonts w:ascii="TH SarabunPSK" w:hAnsi="TH SarabunPSK" w:cs="TH SarabunPSK"/>
                <w:b/>
                <w:bCs/>
                <w:color w:val="000000" w:themeColor="text1"/>
                <w:sz w:val="32"/>
                <w:szCs w:val="32"/>
              </w:rPr>
              <w:t xml:space="preserve"> Early surgery</w:t>
            </w:r>
            <w:r w:rsidRPr="009E34A0">
              <w:rPr>
                <w:rFonts w:ascii="TH SarabunPSK" w:hAnsi="TH SarabunPSK" w:cs="TH SarabunPSK"/>
                <w:b/>
                <w:bCs/>
                <w:color w:val="000000" w:themeColor="text1"/>
                <w:sz w:val="32"/>
                <w:szCs w:val="32"/>
                <w:cs/>
              </w:rPr>
              <w:t xml:space="preserve"> หมายถึง</w:t>
            </w:r>
            <w:r w:rsidRPr="009E34A0">
              <w:rPr>
                <w:rFonts w:ascii="TH SarabunPSK" w:hAnsi="TH SarabunPSK" w:cs="TH SarabunPSK"/>
                <w:color w:val="000000" w:themeColor="text1"/>
                <w:sz w:val="32"/>
                <w:szCs w:val="32"/>
                <w:cs/>
              </w:rPr>
              <w:t xml:space="preserve"> ผู้ป่วย</w:t>
            </w:r>
            <w:r w:rsidRPr="009E34A0">
              <w:rPr>
                <w:rFonts w:ascii="TH SarabunPSK" w:hAnsi="TH SarabunPSK" w:cs="TH SarabunPSK"/>
                <w:color w:val="000000" w:themeColor="text1"/>
                <w:sz w:val="32"/>
                <w:szCs w:val="32"/>
              </w:rPr>
              <w:t>Capture the fracture</w:t>
            </w:r>
            <w:r w:rsidRPr="009E34A0">
              <w:rPr>
                <w:rFonts w:ascii="TH SarabunPSK" w:hAnsi="TH SarabunPSK" w:cs="TH SarabunPSK"/>
                <w:color w:val="000000" w:themeColor="text1"/>
                <w:sz w:val="32"/>
                <w:szCs w:val="32"/>
                <w:cs/>
              </w:rPr>
              <w:t xml:space="preserve"> ที่ได้รับการผ่าตัดภายใน </w:t>
            </w:r>
            <w:r w:rsidRPr="009E34A0">
              <w:rPr>
                <w:rFonts w:ascii="TH SarabunPSK" w:hAnsi="TH SarabunPSK" w:cs="TH SarabunPSK"/>
                <w:color w:val="000000" w:themeColor="text1"/>
                <w:sz w:val="32"/>
                <w:szCs w:val="32"/>
              </w:rPr>
              <w:t xml:space="preserve">72 </w:t>
            </w:r>
            <w:r w:rsidRPr="009E34A0">
              <w:rPr>
                <w:rFonts w:ascii="TH SarabunPSK" w:hAnsi="TH SarabunPSK" w:cs="TH SarabunPSK"/>
                <w:color w:val="000000" w:themeColor="text1"/>
                <w:sz w:val="32"/>
                <w:szCs w:val="32"/>
                <w:cs/>
              </w:rPr>
              <w:t>ชั่วโมง หลังเข้ารับการรักษาภายในโรงพยาบาลแบบผู้ป่วยใน</w:t>
            </w:r>
          </w:p>
          <w:p w:rsidR="00D32FA4" w:rsidRPr="009E34A0" w:rsidRDefault="00D32FA4" w:rsidP="00F23553">
            <w:pPr>
              <w:spacing w:after="0" w:line="240" w:lineRule="auto"/>
              <w:rPr>
                <w:rFonts w:ascii="TH SarabunPSK" w:hAnsi="TH SarabunPSK" w:cs="TH SarabunPSK"/>
                <w:color w:val="000000" w:themeColor="text1"/>
                <w:sz w:val="32"/>
                <w:szCs w:val="32"/>
              </w:rPr>
            </w:pPr>
            <w:r w:rsidRPr="009E34A0">
              <w:rPr>
                <w:rFonts w:ascii="TH SarabunPSK" w:hAnsi="TH SarabunPSK" w:cs="TH SarabunPSK"/>
                <w:b/>
                <w:bCs/>
                <w:color w:val="000000" w:themeColor="text1"/>
                <w:sz w:val="32"/>
                <w:szCs w:val="32"/>
                <w:cs/>
              </w:rPr>
              <w:t xml:space="preserve">กระดูกสะโพกหัก หมายถึง </w:t>
            </w:r>
            <w:r w:rsidRPr="009E34A0">
              <w:rPr>
                <w:rFonts w:ascii="TH SarabunPSK" w:hAnsi="TH SarabunPSK" w:cs="TH SarabunPSK"/>
                <w:color w:val="000000" w:themeColor="text1"/>
                <w:sz w:val="32"/>
                <w:szCs w:val="32"/>
                <w:cs/>
              </w:rPr>
              <w:t xml:space="preserve">ผู้ป่วยที่ได้รับการให้รหัสการบาดเจ็บ ด้วยรหัส </w:t>
            </w:r>
          </w:p>
          <w:p w:rsidR="00D32FA4" w:rsidRPr="009E34A0" w:rsidRDefault="004A17E6" w:rsidP="00F23553">
            <w:pPr>
              <w:spacing w:after="0" w:line="240" w:lineRule="auto"/>
              <w:rPr>
                <w:rFonts w:ascii="TH SarabunPSK" w:hAnsi="TH SarabunPSK" w:cs="TH SarabunPSK"/>
                <w:color w:val="000000" w:themeColor="text1"/>
                <w:sz w:val="32"/>
                <w:szCs w:val="32"/>
              </w:rPr>
            </w:pPr>
            <w:r>
              <w:rPr>
                <w:rFonts w:ascii="TH SarabunPSK" w:hAnsi="TH SarabunPSK" w:cs="TH SarabunPSK"/>
                <w:color w:val="000000" w:themeColor="text1"/>
                <w:sz w:val="32"/>
                <w:szCs w:val="32"/>
              </w:rPr>
              <w:tab/>
            </w:r>
            <w:r w:rsidR="00D32FA4" w:rsidRPr="009E34A0">
              <w:rPr>
                <w:rFonts w:ascii="TH SarabunPSK" w:hAnsi="TH SarabunPSK" w:cs="TH SarabunPSK"/>
                <w:color w:val="000000" w:themeColor="text1"/>
                <w:sz w:val="32"/>
                <w:szCs w:val="32"/>
              </w:rPr>
              <w:t>1. Femoral neck fracture S</w:t>
            </w:r>
            <w:r w:rsidR="00D32FA4" w:rsidRPr="009E34A0">
              <w:rPr>
                <w:rFonts w:ascii="TH SarabunPSK" w:hAnsi="TH SarabunPSK" w:cs="TH SarabunPSK"/>
                <w:color w:val="000000" w:themeColor="text1"/>
                <w:sz w:val="32"/>
                <w:szCs w:val="32"/>
                <w:cs/>
              </w:rPr>
              <w:t>72.000-.019</w:t>
            </w:r>
          </w:p>
          <w:p w:rsidR="00D32FA4" w:rsidRPr="009E34A0" w:rsidRDefault="004A17E6" w:rsidP="00F23553">
            <w:pPr>
              <w:spacing w:after="0" w:line="240" w:lineRule="auto"/>
              <w:rPr>
                <w:rFonts w:ascii="TH SarabunPSK" w:hAnsi="TH SarabunPSK" w:cs="TH SarabunPSK"/>
                <w:color w:val="000000" w:themeColor="text1"/>
                <w:sz w:val="32"/>
                <w:szCs w:val="32"/>
              </w:rPr>
            </w:pPr>
            <w:r>
              <w:rPr>
                <w:rFonts w:ascii="TH SarabunPSK" w:hAnsi="TH SarabunPSK" w:cs="TH SarabunPSK"/>
                <w:color w:val="000000" w:themeColor="text1"/>
                <w:sz w:val="32"/>
                <w:szCs w:val="32"/>
              </w:rPr>
              <w:tab/>
            </w:r>
            <w:r w:rsidR="00D32FA4" w:rsidRPr="009E34A0">
              <w:rPr>
                <w:rFonts w:ascii="TH SarabunPSK" w:hAnsi="TH SarabunPSK" w:cs="TH SarabunPSK"/>
                <w:color w:val="000000" w:themeColor="text1"/>
                <w:sz w:val="32"/>
                <w:szCs w:val="32"/>
              </w:rPr>
              <w:t xml:space="preserve">2. </w:t>
            </w:r>
            <w:proofErr w:type="spellStart"/>
            <w:r w:rsidR="00D32FA4" w:rsidRPr="009E34A0">
              <w:rPr>
                <w:rFonts w:ascii="TH SarabunPSK" w:hAnsi="TH SarabunPSK" w:cs="TH SarabunPSK"/>
                <w:color w:val="000000" w:themeColor="text1"/>
                <w:sz w:val="32"/>
                <w:szCs w:val="32"/>
              </w:rPr>
              <w:t>Intertroch</w:t>
            </w:r>
            <w:proofErr w:type="spellEnd"/>
            <w:r w:rsidR="00D32FA4" w:rsidRPr="009E34A0">
              <w:rPr>
                <w:rFonts w:ascii="TH SarabunPSK" w:hAnsi="TH SarabunPSK" w:cs="TH SarabunPSK"/>
                <w:color w:val="000000" w:themeColor="text1"/>
                <w:sz w:val="32"/>
                <w:szCs w:val="32"/>
              </w:rPr>
              <w:t xml:space="preserve"> S</w:t>
            </w:r>
            <w:r w:rsidR="00D32FA4" w:rsidRPr="009E34A0">
              <w:rPr>
                <w:rFonts w:ascii="TH SarabunPSK" w:hAnsi="TH SarabunPSK" w:cs="TH SarabunPSK"/>
                <w:color w:val="000000" w:themeColor="text1"/>
                <w:sz w:val="32"/>
                <w:szCs w:val="32"/>
                <w:cs/>
              </w:rPr>
              <w:t>72.100-101</w:t>
            </w:r>
            <w:r w:rsidR="00D32FA4" w:rsidRPr="009E34A0">
              <w:rPr>
                <w:rFonts w:ascii="TH SarabunPSK" w:hAnsi="TH SarabunPSK" w:cs="TH SarabunPSK"/>
                <w:color w:val="000000" w:themeColor="text1"/>
                <w:sz w:val="32"/>
                <w:szCs w:val="32"/>
              </w:rPr>
              <w:t>, S</w:t>
            </w:r>
            <w:r w:rsidR="00D32FA4" w:rsidRPr="009E34A0">
              <w:rPr>
                <w:rFonts w:ascii="TH SarabunPSK" w:hAnsi="TH SarabunPSK" w:cs="TH SarabunPSK"/>
                <w:color w:val="000000" w:themeColor="text1"/>
                <w:sz w:val="32"/>
                <w:szCs w:val="32"/>
                <w:cs/>
              </w:rPr>
              <w:t>72.110-111</w:t>
            </w:r>
          </w:p>
          <w:p w:rsidR="00D32FA4" w:rsidRPr="009E34A0" w:rsidRDefault="004A17E6" w:rsidP="00F23553">
            <w:pPr>
              <w:spacing w:after="0" w:line="240" w:lineRule="auto"/>
              <w:rPr>
                <w:rFonts w:ascii="TH SarabunPSK" w:hAnsi="TH SarabunPSK" w:cs="TH SarabunPSK"/>
                <w:b/>
                <w:bCs/>
                <w:color w:val="000000" w:themeColor="text1"/>
                <w:sz w:val="32"/>
                <w:szCs w:val="32"/>
              </w:rPr>
            </w:pPr>
            <w:r>
              <w:rPr>
                <w:rFonts w:ascii="TH SarabunPSK" w:hAnsi="TH SarabunPSK" w:cs="TH SarabunPSK"/>
                <w:color w:val="000000" w:themeColor="text1"/>
                <w:sz w:val="32"/>
                <w:szCs w:val="32"/>
              </w:rPr>
              <w:tab/>
            </w:r>
            <w:r w:rsidR="00D32FA4" w:rsidRPr="009E34A0">
              <w:rPr>
                <w:rFonts w:ascii="TH SarabunPSK" w:hAnsi="TH SarabunPSK" w:cs="TH SarabunPSK"/>
                <w:color w:val="000000" w:themeColor="text1"/>
                <w:sz w:val="32"/>
                <w:szCs w:val="32"/>
              </w:rPr>
              <w:t xml:space="preserve">3. </w:t>
            </w:r>
            <w:proofErr w:type="spellStart"/>
            <w:r w:rsidR="00D32FA4" w:rsidRPr="009E34A0">
              <w:rPr>
                <w:rFonts w:ascii="TH SarabunPSK" w:hAnsi="TH SarabunPSK" w:cs="TH SarabunPSK"/>
                <w:color w:val="000000" w:themeColor="text1"/>
                <w:sz w:val="32"/>
                <w:szCs w:val="32"/>
              </w:rPr>
              <w:t>Subtroch</w:t>
            </w:r>
            <w:proofErr w:type="spellEnd"/>
            <w:r w:rsidR="00D32FA4" w:rsidRPr="009E34A0">
              <w:rPr>
                <w:rFonts w:ascii="TH SarabunPSK" w:hAnsi="TH SarabunPSK" w:cs="TH SarabunPSK"/>
                <w:color w:val="000000" w:themeColor="text1"/>
                <w:sz w:val="32"/>
                <w:szCs w:val="32"/>
              </w:rPr>
              <w:t xml:space="preserve"> S</w:t>
            </w:r>
            <w:r w:rsidR="00D32FA4" w:rsidRPr="009E34A0">
              <w:rPr>
                <w:rFonts w:ascii="TH SarabunPSK" w:hAnsi="TH SarabunPSK" w:cs="TH SarabunPSK"/>
                <w:color w:val="000000" w:themeColor="text1"/>
                <w:sz w:val="32"/>
                <w:szCs w:val="32"/>
                <w:cs/>
              </w:rPr>
              <w:t>72.20</w:t>
            </w:r>
            <w:r w:rsidR="00D32FA4" w:rsidRPr="009E34A0">
              <w:rPr>
                <w:rFonts w:ascii="TH SarabunPSK" w:hAnsi="TH SarabunPSK" w:cs="TH SarabunPSK"/>
                <w:color w:val="000000" w:themeColor="text1"/>
                <w:sz w:val="32"/>
                <w:szCs w:val="32"/>
              </w:rPr>
              <w:t xml:space="preserve">, </w:t>
            </w:r>
            <w:r w:rsidR="00D32FA4" w:rsidRPr="009E34A0">
              <w:rPr>
                <w:rFonts w:ascii="TH SarabunPSK" w:hAnsi="TH SarabunPSK" w:cs="TH SarabunPSK"/>
                <w:color w:val="000000" w:themeColor="text1"/>
                <w:sz w:val="32"/>
                <w:szCs w:val="32"/>
                <w:cs/>
              </w:rPr>
              <w:t>21</w:t>
            </w:r>
          </w:p>
          <w:p w:rsidR="00D32FA4" w:rsidRPr="009E34A0" w:rsidRDefault="00D32FA4" w:rsidP="00F23553">
            <w:pPr>
              <w:spacing w:after="0" w:line="240" w:lineRule="auto"/>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t>กระดูกสันหลัง กระดูกสะโพก กระดูกข้อมือ กระดูกต้นแขน กระดูกปลายต้นขา กระดูกหน้าแข้ง  ส่วนต้น กระดูกข้อเท้า หมายถึง</w:t>
            </w:r>
            <w:r w:rsidRPr="009E34A0">
              <w:rPr>
                <w:rFonts w:ascii="TH SarabunPSK" w:hAnsi="TH SarabunPSK" w:cs="TH SarabunPSK"/>
                <w:color w:val="000000" w:themeColor="text1"/>
                <w:sz w:val="32"/>
                <w:szCs w:val="32"/>
                <w:cs/>
              </w:rPr>
              <w:t xml:space="preserve"> ผู้ป่วยที่ได้รับการให้รหัสการบาดเจ็บ ด้วยรหัส </w:t>
            </w:r>
          </w:p>
          <w:p w:rsidR="00D32FA4" w:rsidRPr="009E34A0" w:rsidRDefault="004A17E6" w:rsidP="00F23553">
            <w:pPr>
              <w:spacing w:after="0" w:line="240" w:lineRule="auto"/>
              <w:rPr>
                <w:rFonts w:ascii="TH SarabunPSK" w:hAnsi="TH SarabunPSK" w:cs="TH SarabunPSK"/>
                <w:color w:val="000000" w:themeColor="text1"/>
                <w:sz w:val="32"/>
                <w:szCs w:val="32"/>
              </w:rPr>
            </w:pPr>
            <w:r>
              <w:rPr>
                <w:rFonts w:ascii="TH SarabunPSK" w:hAnsi="TH SarabunPSK" w:cs="TH SarabunPSK"/>
                <w:color w:val="000000" w:themeColor="text1"/>
                <w:sz w:val="32"/>
                <w:szCs w:val="32"/>
              </w:rPr>
              <w:tab/>
            </w:r>
            <w:r w:rsidR="00D32FA4" w:rsidRPr="009E34A0">
              <w:rPr>
                <w:rFonts w:ascii="TH SarabunPSK" w:hAnsi="TH SarabunPSK" w:cs="TH SarabunPSK"/>
                <w:color w:val="000000" w:themeColor="text1"/>
                <w:sz w:val="32"/>
                <w:szCs w:val="32"/>
              </w:rPr>
              <w:t>1. Compression spine S22, S32</w:t>
            </w:r>
          </w:p>
          <w:p w:rsidR="00D32FA4" w:rsidRPr="009E34A0" w:rsidRDefault="004A17E6" w:rsidP="00F23553">
            <w:pPr>
              <w:spacing w:after="0" w:line="240" w:lineRule="auto"/>
              <w:rPr>
                <w:rFonts w:ascii="TH SarabunPSK" w:hAnsi="TH SarabunPSK" w:cs="TH SarabunPSK"/>
                <w:color w:val="000000" w:themeColor="text1"/>
                <w:sz w:val="32"/>
                <w:szCs w:val="32"/>
              </w:rPr>
            </w:pPr>
            <w:r>
              <w:rPr>
                <w:rFonts w:ascii="TH SarabunPSK" w:hAnsi="TH SarabunPSK" w:cs="TH SarabunPSK"/>
                <w:color w:val="000000" w:themeColor="text1"/>
                <w:sz w:val="32"/>
                <w:szCs w:val="32"/>
              </w:rPr>
              <w:tab/>
            </w:r>
            <w:r w:rsidR="00D32FA4" w:rsidRPr="009E34A0">
              <w:rPr>
                <w:rFonts w:ascii="TH SarabunPSK" w:hAnsi="TH SarabunPSK" w:cs="TH SarabunPSK"/>
                <w:color w:val="000000" w:themeColor="text1"/>
                <w:sz w:val="32"/>
                <w:szCs w:val="32"/>
              </w:rPr>
              <w:t>2. Distal radius S52</w:t>
            </w:r>
          </w:p>
          <w:p w:rsidR="00D32FA4" w:rsidRPr="009E34A0" w:rsidRDefault="004A17E6" w:rsidP="00F23553">
            <w:pPr>
              <w:spacing w:after="0" w:line="240" w:lineRule="auto"/>
              <w:rPr>
                <w:rFonts w:ascii="TH SarabunPSK" w:hAnsi="TH SarabunPSK" w:cs="TH SarabunPSK"/>
                <w:color w:val="000000" w:themeColor="text1"/>
                <w:sz w:val="32"/>
                <w:szCs w:val="32"/>
              </w:rPr>
            </w:pPr>
            <w:r>
              <w:rPr>
                <w:rFonts w:ascii="TH SarabunPSK" w:hAnsi="TH SarabunPSK" w:cs="TH SarabunPSK"/>
                <w:color w:val="000000" w:themeColor="text1"/>
                <w:sz w:val="32"/>
                <w:szCs w:val="32"/>
              </w:rPr>
              <w:tab/>
            </w:r>
            <w:r w:rsidR="00D32FA4" w:rsidRPr="009E34A0">
              <w:rPr>
                <w:rFonts w:ascii="TH SarabunPSK" w:hAnsi="TH SarabunPSK" w:cs="TH SarabunPSK"/>
                <w:color w:val="000000" w:themeColor="text1"/>
                <w:sz w:val="32"/>
                <w:szCs w:val="32"/>
              </w:rPr>
              <w:t>3. Ankle M80</w:t>
            </w:r>
          </w:p>
          <w:p w:rsidR="00D32FA4" w:rsidRPr="009E34A0" w:rsidRDefault="004A17E6" w:rsidP="00F23553">
            <w:pPr>
              <w:spacing w:after="0" w:line="240" w:lineRule="auto"/>
              <w:rPr>
                <w:rFonts w:ascii="TH SarabunPSK" w:hAnsi="TH SarabunPSK" w:cs="TH SarabunPSK"/>
                <w:color w:val="000000" w:themeColor="text1"/>
                <w:sz w:val="32"/>
                <w:szCs w:val="32"/>
              </w:rPr>
            </w:pPr>
            <w:r>
              <w:rPr>
                <w:rFonts w:ascii="TH SarabunPSK" w:hAnsi="TH SarabunPSK" w:cs="TH SarabunPSK"/>
                <w:color w:val="000000" w:themeColor="text1"/>
                <w:sz w:val="32"/>
                <w:szCs w:val="32"/>
              </w:rPr>
              <w:tab/>
            </w:r>
            <w:r w:rsidR="00D32FA4" w:rsidRPr="009E34A0">
              <w:rPr>
                <w:rFonts w:ascii="TH SarabunPSK" w:hAnsi="TH SarabunPSK" w:cs="TH SarabunPSK"/>
                <w:color w:val="000000" w:themeColor="text1"/>
                <w:sz w:val="32"/>
                <w:szCs w:val="32"/>
              </w:rPr>
              <w:t>4. Distal femur S72</w:t>
            </w:r>
          </w:p>
          <w:p w:rsidR="00D32FA4" w:rsidRPr="009E34A0" w:rsidRDefault="004A17E6" w:rsidP="00F23553">
            <w:pPr>
              <w:spacing w:after="0" w:line="240" w:lineRule="auto"/>
              <w:rPr>
                <w:rFonts w:ascii="TH SarabunPSK" w:hAnsi="TH SarabunPSK" w:cs="TH SarabunPSK"/>
                <w:color w:val="000000" w:themeColor="text1"/>
                <w:sz w:val="32"/>
                <w:szCs w:val="32"/>
              </w:rPr>
            </w:pPr>
            <w:r>
              <w:rPr>
                <w:rFonts w:ascii="TH SarabunPSK" w:hAnsi="TH SarabunPSK" w:cs="TH SarabunPSK"/>
                <w:color w:val="000000" w:themeColor="text1"/>
                <w:sz w:val="32"/>
                <w:szCs w:val="32"/>
              </w:rPr>
              <w:tab/>
            </w:r>
            <w:r w:rsidR="00D32FA4" w:rsidRPr="009E34A0">
              <w:rPr>
                <w:rFonts w:ascii="TH SarabunPSK" w:hAnsi="TH SarabunPSK" w:cs="TH SarabunPSK"/>
                <w:color w:val="000000" w:themeColor="text1"/>
                <w:sz w:val="32"/>
                <w:szCs w:val="32"/>
              </w:rPr>
              <w:t>5. Plateau S82</w:t>
            </w:r>
          </w:p>
          <w:p w:rsidR="00D32FA4" w:rsidRDefault="004A17E6" w:rsidP="00F23553">
            <w:pPr>
              <w:spacing w:after="0" w:line="240" w:lineRule="auto"/>
              <w:rPr>
                <w:rFonts w:ascii="TH SarabunPSK" w:hAnsi="TH SarabunPSK" w:cs="TH SarabunPSK"/>
                <w:color w:val="000000" w:themeColor="text1"/>
                <w:sz w:val="32"/>
                <w:szCs w:val="32"/>
              </w:rPr>
            </w:pPr>
            <w:r>
              <w:rPr>
                <w:rFonts w:ascii="TH SarabunPSK" w:hAnsi="TH SarabunPSK" w:cs="TH SarabunPSK"/>
                <w:color w:val="000000" w:themeColor="text1"/>
                <w:sz w:val="32"/>
                <w:szCs w:val="32"/>
              </w:rPr>
              <w:tab/>
            </w:r>
            <w:r w:rsidR="00D32FA4" w:rsidRPr="009E34A0">
              <w:rPr>
                <w:rFonts w:ascii="TH SarabunPSK" w:hAnsi="TH SarabunPSK" w:cs="TH SarabunPSK"/>
                <w:color w:val="000000" w:themeColor="text1"/>
                <w:sz w:val="32"/>
                <w:szCs w:val="32"/>
              </w:rPr>
              <w:t xml:space="preserve">6. Proximal </w:t>
            </w:r>
            <w:proofErr w:type="spellStart"/>
            <w:r w:rsidR="00D32FA4" w:rsidRPr="009E34A0">
              <w:rPr>
                <w:rFonts w:ascii="TH SarabunPSK" w:hAnsi="TH SarabunPSK" w:cs="TH SarabunPSK"/>
                <w:color w:val="000000" w:themeColor="text1"/>
                <w:sz w:val="32"/>
                <w:szCs w:val="32"/>
              </w:rPr>
              <w:t>humerus</w:t>
            </w:r>
            <w:proofErr w:type="spellEnd"/>
            <w:r w:rsidR="00D32FA4" w:rsidRPr="009E34A0">
              <w:rPr>
                <w:rFonts w:ascii="TH SarabunPSK" w:hAnsi="TH SarabunPSK" w:cs="TH SarabunPSK"/>
                <w:color w:val="000000" w:themeColor="text1"/>
                <w:sz w:val="32"/>
                <w:szCs w:val="32"/>
              </w:rPr>
              <w:t xml:space="preserve"> S42</w:t>
            </w:r>
          </w:p>
          <w:p w:rsidR="00D32FA4" w:rsidRPr="009E34A0" w:rsidRDefault="00D32FA4" w:rsidP="00F23553">
            <w:pPr>
              <w:spacing w:after="0" w:line="240" w:lineRule="auto"/>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t xml:space="preserve">ผู้ป่วย </w:t>
            </w:r>
            <w:r w:rsidRPr="009E34A0">
              <w:rPr>
                <w:rFonts w:ascii="TH SarabunPSK" w:hAnsi="TH SarabunPSK" w:cs="TH SarabunPSK"/>
                <w:b/>
                <w:bCs/>
                <w:color w:val="000000" w:themeColor="text1"/>
                <w:sz w:val="32"/>
                <w:szCs w:val="32"/>
              </w:rPr>
              <w:t>Capture the fracture</w:t>
            </w:r>
            <w:r w:rsidRPr="009E34A0">
              <w:rPr>
                <w:rFonts w:ascii="TH SarabunPSK" w:hAnsi="TH SarabunPSK" w:cs="TH SarabunPSK"/>
                <w:b/>
                <w:bCs/>
                <w:color w:val="000000" w:themeColor="text1"/>
                <w:sz w:val="32"/>
                <w:szCs w:val="32"/>
                <w:cs/>
              </w:rPr>
              <w:t xml:space="preserve"> ที่ได้รับการผ่าตัด หมายถึง</w:t>
            </w:r>
            <w:r w:rsidRPr="009E34A0">
              <w:rPr>
                <w:rFonts w:ascii="TH SarabunPSK" w:hAnsi="TH SarabunPSK" w:cs="TH SarabunPSK"/>
                <w:color w:val="000000" w:themeColor="text1"/>
                <w:sz w:val="32"/>
                <w:szCs w:val="32"/>
                <w:cs/>
              </w:rPr>
              <w:t xml:space="preserve"> ผู้ป่วยที่ได้รับการให้รหัสหัตถการ ด้วยรหัส </w:t>
            </w:r>
          </w:p>
          <w:p w:rsidR="00D32FA4" w:rsidRPr="009E34A0" w:rsidRDefault="004A17E6" w:rsidP="00F23553">
            <w:pPr>
              <w:spacing w:after="0" w:line="240" w:lineRule="auto"/>
              <w:rPr>
                <w:rFonts w:ascii="TH SarabunPSK" w:hAnsi="TH SarabunPSK" w:cs="TH SarabunPSK"/>
                <w:color w:val="000000" w:themeColor="text1"/>
                <w:sz w:val="32"/>
                <w:szCs w:val="32"/>
              </w:rPr>
            </w:pPr>
            <w:r>
              <w:rPr>
                <w:rFonts w:ascii="TH SarabunPSK" w:hAnsi="TH SarabunPSK" w:cs="TH SarabunPSK"/>
                <w:color w:val="000000" w:themeColor="text1"/>
                <w:sz w:val="32"/>
                <w:szCs w:val="32"/>
              </w:rPr>
              <w:tab/>
            </w:r>
            <w:r w:rsidR="00D32FA4" w:rsidRPr="009E34A0">
              <w:rPr>
                <w:rFonts w:ascii="TH SarabunPSK" w:hAnsi="TH SarabunPSK" w:cs="TH SarabunPSK"/>
                <w:color w:val="000000" w:themeColor="text1"/>
                <w:sz w:val="32"/>
                <w:szCs w:val="32"/>
              </w:rPr>
              <w:t xml:space="preserve">1. THA </w:t>
            </w:r>
            <w:r w:rsidR="00D32FA4" w:rsidRPr="009E34A0">
              <w:rPr>
                <w:rFonts w:ascii="TH SarabunPSK" w:hAnsi="TH SarabunPSK" w:cs="TH SarabunPSK"/>
                <w:color w:val="000000" w:themeColor="text1"/>
                <w:sz w:val="32"/>
                <w:szCs w:val="32"/>
                <w:cs/>
              </w:rPr>
              <w:t>81.51</w:t>
            </w:r>
          </w:p>
          <w:p w:rsidR="00D32FA4" w:rsidRPr="009E34A0" w:rsidRDefault="004A17E6" w:rsidP="00F23553">
            <w:pPr>
              <w:spacing w:after="0" w:line="240" w:lineRule="auto"/>
              <w:rPr>
                <w:rFonts w:ascii="TH SarabunPSK" w:hAnsi="TH SarabunPSK" w:cs="TH SarabunPSK"/>
                <w:color w:val="000000" w:themeColor="text1"/>
                <w:sz w:val="32"/>
                <w:szCs w:val="32"/>
              </w:rPr>
            </w:pPr>
            <w:r>
              <w:rPr>
                <w:rFonts w:ascii="TH SarabunPSK" w:hAnsi="TH SarabunPSK" w:cs="TH SarabunPSK"/>
                <w:color w:val="000000" w:themeColor="text1"/>
                <w:sz w:val="32"/>
                <w:szCs w:val="32"/>
              </w:rPr>
              <w:tab/>
            </w:r>
            <w:r w:rsidR="00D32FA4" w:rsidRPr="009E34A0">
              <w:rPr>
                <w:rFonts w:ascii="TH SarabunPSK" w:hAnsi="TH SarabunPSK" w:cs="TH SarabunPSK"/>
                <w:color w:val="000000" w:themeColor="text1"/>
                <w:sz w:val="32"/>
                <w:szCs w:val="32"/>
              </w:rPr>
              <w:t xml:space="preserve">2. Partial hip replacement </w:t>
            </w:r>
            <w:r w:rsidR="00D32FA4" w:rsidRPr="009E34A0">
              <w:rPr>
                <w:rFonts w:ascii="TH SarabunPSK" w:hAnsi="TH SarabunPSK" w:cs="TH SarabunPSK"/>
                <w:color w:val="000000" w:themeColor="text1"/>
                <w:sz w:val="32"/>
                <w:szCs w:val="32"/>
                <w:cs/>
              </w:rPr>
              <w:t>81.52</w:t>
            </w:r>
          </w:p>
          <w:p w:rsidR="00D32FA4" w:rsidRPr="009E34A0" w:rsidRDefault="004A17E6" w:rsidP="00F23553">
            <w:pPr>
              <w:spacing w:after="0" w:line="240" w:lineRule="auto"/>
              <w:rPr>
                <w:rFonts w:ascii="TH SarabunPSK" w:hAnsi="TH SarabunPSK" w:cs="TH SarabunPSK"/>
                <w:color w:val="000000" w:themeColor="text1"/>
                <w:sz w:val="32"/>
                <w:szCs w:val="32"/>
              </w:rPr>
            </w:pPr>
            <w:r>
              <w:rPr>
                <w:rFonts w:ascii="TH SarabunPSK" w:hAnsi="TH SarabunPSK" w:cs="TH SarabunPSK"/>
                <w:color w:val="000000" w:themeColor="text1"/>
                <w:sz w:val="32"/>
                <w:szCs w:val="32"/>
              </w:rPr>
              <w:tab/>
            </w:r>
            <w:r w:rsidR="00D32FA4" w:rsidRPr="009E34A0">
              <w:rPr>
                <w:rFonts w:ascii="TH SarabunPSK" w:hAnsi="TH SarabunPSK" w:cs="TH SarabunPSK"/>
                <w:color w:val="000000" w:themeColor="text1"/>
                <w:sz w:val="32"/>
                <w:szCs w:val="32"/>
              </w:rPr>
              <w:t xml:space="preserve">3. Fixation </w:t>
            </w:r>
            <w:r w:rsidR="00D32FA4" w:rsidRPr="009E34A0">
              <w:rPr>
                <w:rFonts w:ascii="TH SarabunPSK" w:hAnsi="TH SarabunPSK" w:cs="TH SarabunPSK"/>
                <w:color w:val="000000" w:themeColor="text1"/>
                <w:sz w:val="32"/>
                <w:szCs w:val="32"/>
                <w:cs/>
              </w:rPr>
              <w:t>79.15</w:t>
            </w:r>
            <w:r w:rsidR="00D32FA4" w:rsidRPr="009E34A0">
              <w:rPr>
                <w:rFonts w:ascii="TH SarabunPSK" w:hAnsi="TH SarabunPSK" w:cs="TH SarabunPSK"/>
                <w:color w:val="000000" w:themeColor="text1"/>
                <w:sz w:val="32"/>
                <w:szCs w:val="32"/>
              </w:rPr>
              <w:t xml:space="preserve">, </w:t>
            </w:r>
            <w:r w:rsidR="00D32FA4" w:rsidRPr="009E34A0">
              <w:rPr>
                <w:rFonts w:ascii="TH SarabunPSK" w:hAnsi="TH SarabunPSK" w:cs="TH SarabunPSK"/>
                <w:color w:val="000000" w:themeColor="text1"/>
                <w:sz w:val="32"/>
                <w:szCs w:val="32"/>
                <w:cs/>
              </w:rPr>
              <w:t>79.35</w:t>
            </w:r>
          </w:p>
          <w:p w:rsidR="00D32FA4" w:rsidRPr="009E34A0" w:rsidRDefault="004A17E6" w:rsidP="00F23553">
            <w:pPr>
              <w:spacing w:after="0" w:line="240" w:lineRule="auto"/>
              <w:rPr>
                <w:rFonts w:ascii="TH SarabunPSK" w:hAnsi="TH SarabunPSK" w:cs="TH SarabunPSK"/>
                <w:color w:val="000000" w:themeColor="text1"/>
                <w:sz w:val="32"/>
                <w:szCs w:val="32"/>
              </w:rPr>
            </w:pPr>
            <w:r>
              <w:rPr>
                <w:rFonts w:ascii="TH SarabunPSK" w:hAnsi="TH SarabunPSK" w:cs="TH SarabunPSK"/>
                <w:color w:val="000000" w:themeColor="text1"/>
                <w:sz w:val="32"/>
                <w:szCs w:val="32"/>
              </w:rPr>
              <w:tab/>
            </w:r>
            <w:r w:rsidR="00D32FA4" w:rsidRPr="009E34A0">
              <w:rPr>
                <w:rFonts w:ascii="TH SarabunPSK" w:hAnsi="TH SarabunPSK" w:cs="TH SarabunPSK"/>
                <w:color w:val="000000" w:themeColor="text1"/>
                <w:sz w:val="32"/>
                <w:szCs w:val="32"/>
              </w:rPr>
              <w:t xml:space="preserve">4. open reduction femur </w:t>
            </w:r>
            <w:r w:rsidR="00D32FA4" w:rsidRPr="009E34A0">
              <w:rPr>
                <w:rFonts w:ascii="TH SarabunPSK" w:hAnsi="TH SarabunPSK" w:cs="TH SarabunPSK"/>
                <w:color w:val="000000" w:themeColor="text1"/>
                <w:sz w:val="32"/>
                <w:szCs w:val="32"/>
                <w:cs/>
              </w:rPr>
              <w:t>79.25</w:t>
            </w:r>
          </w:p>
          <w:p w:rsidR="00D32FA4" w:rsidRPr="009E34A0" w:rsidRDefault="004A17E6" w:rsidP="00F23553">
            <w:pPr>
              <w:spacing w:after="0" w:line="240" w:lineRule="auto"/>
              <w:rPr>
                <w:rFonts w:ascii="TH SarabunPSK" w:hAnsi="TH SarabunPSK" w:cs="TH SarabunPSK"/>
                <w:color w:val="000000" w:themeColor="text1"/>
                <w:sz w:val="32"/>
                <w:szCs w:val="32"/>
              </w:rPr>
            </w:pPr>
            <w:r>
              <w:rPr>
                <w:rFonts w:ascii="TH SarabunPSK" w:hAnsi="TH SarabunPSK" w:cs="TH SarabunPSK"/>
                <w:color w:val="000000" w:themeColor="text1"/>
                <w:sz w:val="32"/>
                <w:szCs w:val="32"/>
              </w:rPr>
              <w:tab/>
            </w:r>
            <w:r w:rsidR="00D32FA4" w:rsidRPr="009E34A0">
              <w:rPr>
                <w:rFonts w:ascii="TH SarabunPSK" w:hAnsi="TH SarabunPSK" w:cs="TH SarabunPSK"/>
                <w:color w:val="000000" w:themeColor="text1"/>
                <w:sz w:val="32"/>
                <w:szCs w:val="32"/>
              </w:rPr>
              <w:t xml:space="preserve">5. Close reduction </w:t>
            </w:r>
            <w:r w:rsidR="00D32FA4" w:rsidRPr="009E34A0">
              <w:rPr>
                <w:rFonts w:ascii="TH SarabunPSK" w:hAnsi="TH SarabunPSK" w:cs="TH SarabunPSK"/>
                <w:color w:val="000000" w:themeColor="text1"/>
                <w:sz w:val="32"/>
                <w:szCs w:val="32"/>
                <w:cs/>
              </w:rPr>
              <w:t>79.05</w:t>
            </w:r>
          </w:p>
          <w:p w:rsidR="00D32FA4" w:rsidRPr="009E34A0" w:rsidRDefault="004A17E6" w:rsidP="00F23553">
            <w:pPr>
              <w:spacing w:after="0" w:line="240" w:lineRule="auto"/>
              <w:rPr>
                <w:rFonts w:ascii="TH SarabunPSK" w:hAnsi="TH SarabunPSK" w:cs="TH SarabunPSK"/>
                <w:color w:val="000000" w:themeColor="text1"/>
                <w:sz w:val="32"/>
                <w:szCs w:val="32"/>
                <w:cs/>
              </w:rPr>
            </w:pPr>
            <w:r>
              <w:rPr>
                <w:rFonts w:ascii="TH SarabunPSK" w:hAnsi="TH SarabunPSK" w:cs="TH SarabunPSK"/>
                <w:color w:val="000000" w:themeColor="text1"/>
                <w:sz w:val="32"/>
                <w:szCs w:val="32"/>
              </w:rPr>
              <w:tab/>
            </w:r>
            <w:r w:rsidR="00D32FA4" w:rsidRPr="009E34A0">
              <w:rPr>
                <w:rFonts w:ascii="TH SarabunPSK" w:hAnsi="TH SarabunPSK" w:cs="TH SarabunPSK"/>
                <w:color w:val="000000" w:themeColor="text1"/>
                <w:sz w:val="32"/>
                <w:szCs w:val="32"/>
              </w:rPr>
              <w:t xml:space="preserve">6. Fixation </w:t>
            </w:r>
            <w:r w:rsidR="00D32FA4" w:rsidRPr="009E34A0">
              <w:rPr>
                <w:rFonts w:ascii="TH SarabunPSK" w:hAnsi="TH SarabunPSK" w:cs="TH SarabunPSK"/>
                <w:color w:val="000000" w:themeColor="text1"/>
                <w:sz w:val="32"/>
                <w:szCs w:val="32"/>
                <w:cs/>
              </w:rPr>
              <w:t>78.55</w:t>
            </w:r>
          </w:p>
          <w:p w:rsidR="00D32FA4" w:rsidRPr="009E34A0" w:rsidRDefault="00D32FA4" w:rsidP="00F23553">
            <w:pPr>
              <w:spacing w:after="0" w:line="240" w:lineRule="auto"/>
              <w:jc w:val="thaiDistribute"/>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t>เพื่อลดอัตรากระดูกหักซ้ำภายหลังกระดูกสะโพกหัก (</w:t>
            </w:r>
            <w:proofErr w:type="spellStart"/>
            <w:r w:rsidRPr="009E34A0">
              <w:rPr>
                <w:rFonts w:ascii="TH SarabunPSK" w:hAnsi="TH SarabunPSK" w:cs="TH SarabunPSK"/>
                <w:b/>
                <w:bCs/>
                <w:color w:val="000000" w:themeColor="text1"/>
                <w:sz w:val="32"/>
                <w:szCs w:val="32"/>
              </w:rPr>
              <w:t>refracture</w:t>
            </w:r>
            <w:proofErr w:type="spellEnd"/>
            <w:r w:rsidRPr="009E34A0">
              <w:rPr>
                <w:rFonts w:ascii="TH SarabunPSK" w:hAnsi="TH SarabunPSK" w:cs="TH SarabunPSK"/>
                <w:b/>
                <w:bCs/>
                <w:color w:val="000000" w:themeColor="text1"/>
                <w:sz w:val="32"/>
                <w:szCs w:val="32"/>
              </w:rPr>
              <w:t>)</w:t>
            </w:r>
            <w:r w:rsidRPr="009E34A0">
              <w:rPr>
                <w:rFonts w:ascii="TH SarabunPSK" w:hAnsi="TH SarabunPSK" w:cs="TH SarabunPSK"/>
                <w:b/>
                <w:bCs/>
                <w:color w:val="000000" w:themeColor="text1"/>
                <w:sz w:val="32"/>
                <w:szCs w:val="32"/>
                <w:cs/>
              </w:rPr>
              <w:t xml:space="preserve"> ให้ดำเนินการโดยตั้ง</w:t>
            </w:r>
            <w:r w:rsidRPr="009E34A0">
              <w:rPr>
                <w:rFonts w:ascii="TH SarabunPSK" w:hAnsi="TH SarabunPSK" w:cs="TH SarabunPSK"/>
                <w:color w:val="000000" w:themeColor="text1"/>
                <w:sz w:val="32"/>
                <w:szCs w:val="32"/>
                <w:cs/>
              </w:rPr>
              <w:t xml:space="preserve">ทีม </w:t>
            </w:r>
            <w:r w:rsidRPr="009E34A0">
              <w:rPr>
                <w:rFonts w:ascii="TH SarabunPSK" w:hAnsi="TH SarabunPSK" w:cs="TH SarabunPSK"/>
                <w:b/>
                <w:bCs/>
                <w:color w:val="000000" w:themeColor="text1"/>
                <w:sz w:val="32"/>
                <w:szCs w:val="32"/>
              </w:rPr>
              <w:t>Capture the fracture</w:t>
            </w:r>
            <w:r w:rsidRPr="009E34A0">
              <w:rPr>
                <w:rFonts w:ascii="TH SarabunPSK" w:hAnsi="TH SarabunPSK" w:cs="TH SarabunPSK"/>
                <w:b/>
                <w:bCs/>
                <w:color w:val="000000" w:themeColor="text1"/>
                <w:sz w:val="32"/>
                <w:szCs w:val="32"/>
                <w:cs/>
              </w:rPr>
              <w:t xml:space="preserve"> ประกอบด้วย </w:t>
            </w:r>
            <w:proofErr w:type="spellStart"/>
            <w:r w:rsidRPr="009E34A0">
              <w:rPr>
                <w:rFonts w:ascii="TH SarabunPSK" w:hAnsi="TH SarabunPSK" w:cs="TH SarabunPSK"/>
                <w:color w:val="000000" w:themeColor="text1"/>
                <w:sz w:val="32"/>
                <w:szCs w:val="32"/>
                <w:cs/>
              </w:rPr>
              <w:t>สห</w:t>
            </w:r>
            <w:proofErr w:type="spellEnd"/>
            <w:r w:rsidRPr="009E34A0">
              <w:rPr>
                <w:rFonts w:ascii="TH SarabunPSK" w:hAnsi="TH SarabunPSK" w:cs="TH SarabunPSK"/>
                <w:color w:val="000000" w:themeColor="text1"/>
                <w:sz w:val="32"/>
                <w:szCs w:val="32"/>
                <w:cs/>
              </w:rPr>
              <w:t xml:space="preserve">สาขาวิชาชีพที่ร่วมกันดูแลรักษาผู้ป่วยสูงอายุที่มีกระดูกสะโพกหักจากโรคกระดูกพรุน โดยมุ่งเน้นการป้องกันการเกิดกระดูกสะโพกหักซ้ำในผู้ป่วยกลุ่มนี้โดยมีบุคคลช่วยประสานและดำเนินการ </w:t>
            </w:r>
            <w:r w:rsidRPr="009E34A0">
              <w:rPr>
                <w:rFonts w:ascii="TH SarabunPSK" w:hAnsi="TH SarabunPSK" w:cs="TH SarabunPSK"/>
                <w:color w:val="000000" w:themeColor="text1"/>
                <w:sz w:val="32"/>
                <w:szCs w:val="32"/>
              </w:rPr>
              <w:t>(Liaison</w:t>
            </w:r>
            <w:r w:rsidRPr="009E34A0">
              <w:rPr>
                <w:rFonts w:ascii="TH SarabunPSK" w:hAnsi="TH SarabunPSK" w:cs="TH SarabunPSK"/>
                <w:color w:val="000000" w:themeColor="text1"/>
                <w:sz w:val="32"/>
                <w:szCs w:val="32"/>
                <w:cs/>
              </w:rPr>
              <w:t xml:space="preserve">) </w:t>
            </w:r>
          </w:p>
          <w:p w:rsidR="00D32FA4" w:rsidRPr="009E34A0" w:rsidRDefault="00D32FA4" w:rsidP="00F23553">
            <w:pPr>
              <w:spacing w:after="0" w:line="240" w:lineRule="auto"/>
              <w:jc w:val="thaiDistribute"/>
              <w:rPr>
                <w:rFonts w:ascii="TH SarabunPSK" w:hAnsi="TH SarabunPSK" w:cs="TH SarabunPSK"/>
                <w:color w:val="000000" w:themeColor="text1"/>
                <w:sz w:val="32"/>
                <w:szCs w:val="32"/>
              </w:rPr>
            </w:pPr>
            <w:proofErr w:type="spellStart"/>
            <w:r w:rsidRPr="009E34A0">
              <w:rPr>
                <w:rFonts w:ascii="TH SarabunPSK" w:hAnsi="TH SarabunPSK" w:cs="TH SarabunPSK"/>
                <w:b/>
                <w:bCs/>
                <w:color w:val="000000" w:themeColor="text1"/>
                <w:sz w:val="32"/>
                <w:szCs w:val="32"/>
                <w:cs/>
              </w:rPr>
              <w:t>สห</w:t>
            </w:r>
            <w:proofErr w:type="spellEnd"/>
            <w:r w:rsidRPr="009E34A0">
              <w:rPr>
                <w:rFonts w:ascii="TH SarabunPSK" w:hAnsi="TH SarabunPSK" w:cs="TH SarabunPSK"/>
                <w:b/>
                <w:bCs/>
                <w:color w:val="000000" w:themeColor="text1"/>
                <w:sz w:val="32"/>
                <w:szCs w:val="32"/>
                <w:cs/>
              </w:rPr>
              <w:t>สาขาวิชาชีพ</w:t>
            </w:r>
            <w:r w:rsidRPr="009E34A0">
              <w:rPr>
                <w:rFonts w:ascii="TH SarabunPSK" w:hAnsi="TH SarabunPSK" w:cs="TH SarabunPSK"/>
                <w:color w:val="000000" w:themeColor="text1"/>
                <w:sz w:val="32"/>
                <w:szCs w:val="32"/>
                <w:cs/>
              </w:rPr>
              <w:t xml:space="preserve"> </w:t>
            </w:r>
            <w:r w:rsidRPr="009E34A0">
              <w:rPr>
                <w:rFonts w:ascii="TH SarabunPSK" w:hAnsi="TH SarabunPSK" w:cs="TH SarabunPSK"/>
                <w:b/>
                <w:bCs/>
                <w:color w:val="000000" w:themeColor="text1"/>
                <w:sz w:val="32"/>
                <w:szCs w:val="32"/>
                <w:cs/>
              </w:rPr>
              <w:t>หมายถึง</w:t>
            </w:r>
            <w:r w:rsidRPr="009E34A0">
              <w:rPr>
                <w:rFonts w:ascii="TH SarabunPSK" w:hAnsi="TH SarabunPSK" w:cs="TH SarabunPSK"/>
                <w:color w:val="000000" w:themeColor="text1"/>
                <w:sz w:val="32"/>
                <w:szCs w:val="32"/>
                <w:cs/>
              </w:rPr>
              <w:t xml:space="preserve"> ทีมงานที่ประกอบไปด้วยแพทย์</w:t>
            </w:r>
            <w:proofErr w:type="spellStart"/>
            <w:r w:rsidRPr="009E34A0">
              <w:rPr>
                <w:rFonts w:ascii="TH SarabunPSK" w:hAnsi="TH SarabunPSK" w:cs="TH SarabunPSK"/>
                <w:color w:val="000000" w:themeColor="text1"/>
                <w:sz w:val="32"/>
                <w:szCs w:val="32"/>
                <w:cs/>
              </w:rPr>
              <w:t>ออร์โธปิดิกส์</w:t>
            </w:r>
            <w:proofErr w:type="spellEnd"/>
            <w:r w:rsidRPr="009E34A0">
              <w:rPr>
                <w:rFonts w:ascii="TH SarabunPSK" w:hAnsi="TH SarabunPSK" w:cs="TH SarabunPSK"/>
                <w:color w:val="000000" w:themeColor="text1"/>
                <w:sz w:val="32"/>
                <w:szCs w:val="32"/>
                <w:cs/>
              </w:rPr>
              <w:t xml:space="preserve"> อายุรก</w:t>
            </w:r>
            <w:proofErr w:type="spellStart"/>
            <w:r w:rsidRPr="009E34A0">
              <w:rPr>
                <w:rFonts w:ascii="TH SarabunPSK" w:hAnsi="TH SarabunPSK" w:cs="TH SarabunPSK"/>
                <w:color w:val="000000" w:themeColor="text1"/>
                <w:sz w:val="32"/>
                <w:szCs w:val="32"/>
                <w:cs/>
              </w:rPr>
              <w:t>รรม</w:t>
            </w:r>
            <w:proofErr w:type="spellEnd"/>
            <w:r w:rsidRPr="009E34A0">
              <w:rPr>
                <w:rFonts w:ascii="TH SarabunPSK" w:hAnsi="TH SarabunPSK" w:cs="TH SarabunPSK"/>
                <w:color w:val="000000" w:themeColor="text1"/>
                <w:sz w:val="32"/>
                <w:szCs w:val="32"/>
                <w:cs/>
              </w:rPr>
              <w:t xml:space="preserve"> เวชศาสตร์ฟื้นฟู วิสัญญีแพทย์ แผนกโภชนาการ แพทย์เวชศาสตร์ครอบครัว หรือแผนกอื่นที่เกี่ยวข้องที่ร่วมกันดูแลผู้ป่วยแบบ</w:t>
            </w:r>
            <w:proofErr w:type="spellStart"/>
            <w:r w:rsidRPr="009E34A0">
              <w:rPr>
                <w:rFonts w:ascii="TH SarabunPSK" w:hAnsi="TH SarabunPSK" w:cs="TH SarabunPSK"/>
                <w:color w:val="000000" w:themeColor="text1"/>
                <w:sz w:val="32"/>
                <w:szCs w:val="32"/>
                <w:cs/>
              </w:rPr>
              <w:t>บูรณา</w:t>
            </w:r>
            <w:proofErr w:type="spellEnd"/>
            <w:r w:rsidRPr="009E34A0">
              <w:rPr>
                <w:rFonts w:ascii="TH SarabunPSK" w:hAnsi="TH SarabunPSK" w:cs="TH SarabunPSK"/>
                <w:color w:val="000000" w:themeColor="text1"/>
                <w:sz w:val="32"/>
                <w:szCs w:val="32"/>
                <w:cs/>
              </w:rPr>
              <w:t>การ</w:t>
            </w:r>
          </w:p>
          <w:p w:rsidR="00D32FA4" w:rsidRPr="009E34A0" w:rsidRDefault="00D32FA4" w:rsidP="00F23553">
            <w:pPr>
              <w:spacing w:after="0" w:line="240" w:lineRule="auto"/>
              <w:jc w:val="thaiDistribute"/>
              <w:rPr>
                <w:rFonts w:ascii="TH SarabunPSK" w:hAnsi="TH SarabunPSK" w:cs="TH SarabunPSK"/>
                <w:color w:val="000000" w:themeColor="text1"/>
                <w:sz w:val="32"/>
                <w:szCs w:val="32"/>
              </w:rPr>
            </w:pPr>
            <w:r w:rsidRPr="009E34A0">
              <w:rPr>
                <w:rFonts w:ascii="TH SarabunPSK" w:hAnsi="TH SarabunPSK" w:cs="TH SarabunPSK"/>
                <w:b/>
                <w:bCs/>
                <w:color w:val="000000" w:themeColor="text1"/>
                <w:sz w:val="32"/>
                <w:szCs w:val="32"/>
              </w:rPr>
              <w:lastRenderedPageBreak/>
              <w:t xml:space="preserve">Liaison </w:t>
            </w:r>
            <w:r w:rsidRPr="009E34A0">
              <w:rPr>
                <w:rFonts w:ascii="TH SarabunPSK" w:hAnsi="TH SarabunPSK" w:cs="TH SarabunPSK"/>
                <w:color w:val="000000" w:themeColor="text1"/>
                <w:sz w:val="32"/>
                <w:szCs w:val="32"/>
                <w:cs/>
              </w:rPr>
              <w:t>หมายถึง บุคลากรผู้มีหน้าที่ประสานงาน</w:t>
            </w:r>
            <w:r w:rsidRPr="009E34A0">
              <w:rPr>
                <w:rFonts w:ascii="TH SarabunPSK" w:hAnsi="TH SarabunPSK" w:cs="TH SarabunPSK"/>
                <w:color w:val="000000" w:themeColor="text1"/>
                <w:sz w:val="32"/>
                <w:szCs w:val="32"/>
              </w:rPr>
              <w:t xml:space="preserve">(Coordinator) </w:t>
            </w:r>
            <w:r w:rsidRPr="009E34A0">
              <w:rPr>
                <w:rFonts w:ascii="TH SarabunPSK" w:hAnsi="TH SarabunPSK" w:cs="TH SarabunPSK"/>
                <w:color w:val="000000" w:themeColor="text1"/>
                <w:sz w:val="32"/>
                <w:szCs w:val="32"/>
                <w:cs/>
              </w:rPr>
              <w:t>ในการดูแลผู้ป่วยแบบองค์รวมจาก</w:t>
            </w:r>
            <w:proofErr w:type="spellStart"/>
            <w:r w:rsidRPr="009E34A0">
              <w:rPr>
                <w:rFonts w:ascii="TH SarabunPSK" w:hAnsi="TH SarabunPSK" w:cs="TH SarabunPSK"/>
                <w:color w:val="000000" w:themeColor="text1"/>
                <w:sz w:val="32"/>
                <w:szCs w:val="32"/>
                <w:cs/>
              </w:rPr>
              <w:t>ทีมสห</w:t>
            </w:r>
            <w:proofErr w:type="spellEnd"/>
            <w:r w:rsidRPr="009E34A0">
              <w:rPr>
                <w:rFonts w:ascii="TH SarabunPSK" w:hAnsi="TH SarabunPSK" w:cs="TH SarabunPSK"/>
                <w:color w:val="000000" w:themeColor="text1"/>
                <w:sz w:val="32"/>
                <w:szCs w:val="32"/>
                <w:cs/>
              </w:rPr>
              <w:t>สาขาวิชาชีพ</w:t>
            </w:r>
          </w:p>
          <w:p w:rsidR="009B60D9" w:rsidRPr="009E34A0" w:rsidRDefault="00D32FA4" w:rsidP="00F23553">
            <w:pPr>
              <w:spacing w:after="0" w:line="240" w:lineRule="auto"/>
              <w:jc w:val="thaiDistribute"/>
              <w:rPr>
                <w:rFonts w:ascii="TH SarabunPSK" w:hAnsi="TH SarabunPSK" w:cs="TH SarabunPSK"/>
                <w:sz w:val="32"/>
                <w:szCs w:val="32"/>
              </w:rPr>
            </w:pPr>
            <w:r w:rsidRPr="009E34A0">
              <w:rPr>
                <w:rFonts w:ascii="TH SarabunPSK" w:hAnsi="TH SarabunPSK" w:cs="TH SarabunPSK"/>
                <w:b/>
                <w:bCs/>
                <w:color w:val="000000" w:themeColor="text1"/>
                <w:sz w:val="32"/>
                <w:szCs w:val="32"/>
                <w:cs/>
              </w:rPr>
              <w:t xml:space="preserve">เขตสุขภาพที่มีโรงพยาบาลที่มีทีม </w:t>
            </w:r>
            <w:r w:rsidRPr="009E34A0">
              <w:rPr>
                <w:rFonts w:ascii="TH SarabunPSK" w:hAnsi="TH SarabunPSK" w:cs="TH SarabunPSK"/>
                <w:b/>
                <w:bCs/>
                <w:color w:val="000000" w:themeColor="text1"/>
                <w:sz w:val="32"/>
                <w:szCs w:val="32"/>
              </w:rPr>
              <w:t>Capture the fracture</w:t>
            </w:r>
            <w:r w:rsidRPr="009E34A0">
              <w:rPr>
                <w:rFonts w:ascii="TH SarabunPSK" w:hAnsi="TH SarabunPSK" w:cs="TH SarabunPSK"/>
                <w:b/>
                <w:bCs/>
                <w:color w:val="000000" w:themeColor="text1"/>
                <w:sz w:val="32"/>
                <w:szCs w:val="32"/>
                <w:cs/>
              </w:rPr>
              <w:t xml:space="preserve"> หมายถึง</w:t>
            </w:r>
            <w:r w:rsidRPr="009E34A0">
              <w:rPr>
                <w:rFonts w:ascii="TH SarabunPSK" w:hAnsi="TH SarabunPSK" w:cs="TH SarabunPSK"/>
                <w:color w:val="000000" w:themeColor="text1"/>
                <w:sz w:val="32"/>
                <w:szCs w:val="32"/>
                <w:cs/>
              </w:rPr>
              <w:t xml:space="preserve"> เขตสุขภาพตามการแบ่งส่วนของกระทรวงสาธารณสุข ซึ่งมีอย่างน้อย </w:t>
            </w:r>
            <w:r w:rsidRPr="009E34A0">
              <w:rPr>
                <w:rFonts w:ascii="TH SarabunPSK" w:hAnsi="TH SarabunPSK" w:cs="TH SarabunPSK"/>
                <w:color w:val="000000" w:themeColor="text1"/>
                <w:sz w:val="32"/>
                <w:szCs w:val="32"/>
              </w:rPr>
              <w:t xml:space="preserve">1 </w:t>
            </w:r>
            <w:r w:rsidRPr="009E34A0">
              <w:rPr>
                <w:rFonts w:ascii="TH SarabunPSK" w:hAnsi="TH SarabunPSK" w:cs="TH SarabunPSK"/>
                <w:color w:val="000000" w:themeColor="text1"/>
                <w:sz w:val="32"/>
                <w:szCs w:val="32"/>
                <w:cs/>
              </w:rPr>
              <w:t xml:space="preserve">โรงพยาบาลในเขตสุขภาพนั้น จัดตั้งทีม </w:t>
            </w:r>
            <w:r w:rsidRPr="009E34A0">
              <w:rPr>
                <w:rFonts w:ascii="TH SarabunPSK" w:hAnsi="TH SarabunPSK" w:cs="TH SarabunPSK"/>
                <w:color w:val="000000" w:themeColor="text1"/>
                <w:sz w:val="32"/>
                <w:szCs w:val="32"/>
              </w:rPr>
              <w:t>Capture the fracture</w:t>
            </w:r>
          </w:p>
        </w:tc>
      </w:tr>
      <w:tr w:rsidR="00D32FA4" w:rsidRPr="009E34A0" w:rsidTr="0004665E">
        <w:tc>
          <w:tcPr>
            <w:tcW w:w="10349" w:type="dxa"/>
            <w:gridSpan w:val="2"/>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b/>
                <w:bCs/>
                <w:sz w:val="32"/>
                <w:szCs w:val="32"/>
                <w:cs/>
              </w:rPr>
              <w:lastRenderedPageBreak/>
              <w:t xml:space="preserve">เกณฑ์เป้าหมาย </w:t>
            </w:r>
            <w:r w:rsidRPr="009E34A0">
              <w:rPr>
                <w:rFonts w:ascii="TH SarabunPSK" w:hAnsi="TH SarabunPSK" w:cs="TH SarabunPSK"/>
                <w:sz w:val="32"/>
                <w:szCs w:val="32"/>
              </w:rPr>
              <w:t>:</w:t>
            </w:r>
          </w:p>
          <w:tbl>
            <w:tblPr>
              <w:tblW w:w="1000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452"/>
              <w:gridCol w:w="2550"/>
              <w:gridCol w:w="2452"/>
              <w:gridCol w:w="2550"/>
            </w:tblGrid>
            <w:tr w:rsidR="00D32FA4" w:rsidRPr="009E34A0" w:rsidTr="0004665E">
              <w:trPr>
                <w:trHeight w:val="402"/>
                <w:jc w:val="center"/>
              </w:trPr>
              <w:tc>
                <w:tcPr>
                  <w:tcW w:w="2452"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t xml:space="preserve">ปีงบประมาณ </w:t>
                  </w:r>
                  <w:r w:rsidRPr="009E34A0">
                    <w:rPr>
                      <w:rFonts w:ascii="TH SarabunPSK" w:hAnsi="TH SarabunPSK" w:cs="TH SarabunPSK"/>
                      <w:b/>
                      <w:bCs/>
                      <w:color w:val="000000" w:themeColor="text1"/>
                      <w:sz w:val="32"/>
                      <w:szCs w:val="32"/>
                    </w:rPr>
                    <w:t>61</w:t>
                  </w:r>
                </w:p>
              </w:tc>
              <w:tc>
                <w:tcPr>
                  <w:tcW w:w="2550"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t xml:space="preserve">ปีงบประมาณ </w:t>
                  </w:r>
                  <w:r w:rsidRPr="009E34A0">
                    <w:rPr>
                      <w:rFonts w:ascii="TH SarabunPSK" w:hAnsi="TH SarabunPSK" w:cs="TH SarabunPSK"/>
                      <w:b/>
                      <w:bCs/>
                      <w:color w:val="000000" w:themeColor="text1"/>
                      <w:sz w:val="32"/>
                      <w:szCs w:val="32"/>
                    </w:rPr>
                    <w:t>62</w:t>
                  </w:r>
                </w:p>
              </w:tc>
              <w:tc>
                <w:tcPr>
                  <w:tcW w:w="2452"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t xml:space="preserve">ปีงบประมาณ </w:t>
                  </w:r>
                  <w:r w:rsidRPr="009E34A0">
                    <w:rPr>
                      <w:rFonts w:ascii="TH SarabunPSK" w:hAnsi="TH SarabunPSK" w:cs="TH SarabunPSK"/>
                      <w:b/>
                      <w:bCs/>
                      <w:color w:val="000000" w:themeColor="text1"/>
                      <w:sz w:val="32"/>
                      <w:szCs w:val="32"/>
                    </w:rPr>
                    <w:t>63</w:t>
                  </w:r>
                </w:p>
              </w:tc>
              <w:tc>
                <w:tcPr>
                  <w:tcW w:w="2550"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color w:val="000000" w:themeColor="text1"/>
                      <w:sz w:val="32"/>
                      <w:szCs w:val="32"/>
                      <w:cs/>
                    </w:rPr>
                  </w:pPr>
                  <w:r w:rsidRPr="009E34A0">
                    <w:rPr>
                      <w:rFonts w:ascii="TH SarabunPSK" w:hAnsi="TH SarabunPSK" w:cs="TH SarabunPSK"/>
                      <w:b/>
                      <w:bCs/>
                      <w:color w:val="000000" w:themeColor="text1"/>
                      <w:sz w:val="32"/>
                      <w:szCs w:val="32"/>
                      <w:cs/>
                    </w:rPr>
                    <w:t xml:space="preserve">ปีงบประมาณ </w:t>
                  </w:r>
                  <w:r w:rsidRPr="009E34A0">
                    <w:rPr>
                      <w:rFonts w:ascii="TH SarabunPSK" w:hAnsi="TH SarabunPSK" w:cs="TH SarabunPSK"/>
                      <w:b/>
                      <w:bCs/>
                      <w:color w:val="000000" w:themeColor="text1"/>
                      <w:sz w:val="32"/>
                      <w:szCs w:val="32"/>
                    </w:rPr>
                    <w:t>64</w:t>
                  </w:r>
                </w:p>
              </w:tc>
            </w:tr>
            <w:tr w:rsidR="008604E4" w:rsidRPr="009E34A0" w:rsidTr="004A17E6">
              <w:trPr>
                <w:trHeight w:val="3056"/>
                <w:jc w:val="center"/>
              </w:trPr>
              <w:tc>
                <w:tcPr>
                  <w:tcW w:w="2452" w:type="dxa"/>
                  <w:tcBorders>
                    <w:top w:val="single" w:sz="4" w:space="0" w:color="000000"/>
                    <w:left w:val="single" w:sz="4" w:space="0" w:color="000000"/>
                    <w:bottom w:val="single" w:sz="4" w:space="0" w:color="000000"/>
                    <w:right w:val="single" w:sz="4" w:space="0" w:color="000000"/>
                  </w:tcBorders>
                </w:tcPr>
                <w:p w:rsidR="008604E4" w:rsidRPr="008604E4" w:rsidRDefault="008604E4" w:rsidP="008604E4">
                  <w:pPr>
                    <w:spacing w:after="0" w:line="240" w:lineRule="auto"/>
                    <w:rPr>
                      <w:rFonts w:ascii="TH SarabunPSK" w:hAnsi="TH SarabunPSK" w:cs="TH SarabunPSK"/>
                      <w:sz w:val="32"/>
                      <w:szCs w:val="32"/>
                    </w:rPr>
                  </w:pPr>
                  <w:r w:rsidRPr="008604E4">
                    <w:rPr>
                      <w:rFonts w:ascii="TH SarabunPSK" w:hAnsi="TH SarabunPSK" w:cs="TH SarabunPSK"/>
                      <w:sz w:val="32"/>
                      <w:szCs w:val="32"/>
                      <w:cs/>
                    </w:rPr>
                    <w:t xml:space="preserve">1. จำนวนเขตสุขภาพที่มีการจัดตั้งทีม </w:t>
                  </w:r>
                  <w:r w:rsidRPr="008604E4">
                    <w:rPr>
                      <w:rFonts w:ascii="TH SarabunPSK" w:hAnsi="TH SarabunPSK" w:cs="TH SarabunPSK"/>
                      <w:sz w:val="32"/>
                      <w:szCs w:val="32"/>
                    </w:rPr>
                    <w:t xml:space="preserve">Capture the fracture </w:t>
                  </w:r>
                  <w:r w:rsidRPr="008604E4">
                    <w:rPr>
                      <w:rFonts w:ascii="TH SarabunPSK" w:hAnsi="TH SarabunPSK" w:cs="TH SarabunPSK"/>
                      <w:sz w:val="32"/>
                      <w:szCs w:val="32"/>
                      <w:cs/>
                    </w:rPr>
                    <w:t xml:space="preserve">ร้อยละ </w:t>
                  </w:r>
                  <w:r w:rsidRPr="008604E4">
                    <w:rPr>
                      <w:rFonts w:ascii="TH SarabunPSK" w:hAnsi="TH SarabunPSK" w:cs="TH SarabunPSK"/>
                      <w:sz w:val="32"/>
                      <w:szCs w:val="32"/>
                    </w:rPr>
                    <w:t>100</w:t>
                  </w:r>
                  <w:r w:rsidRPr="008604E4">
                    <w:rPr>
                      <w:rFonts w:ascii="TH SarabunPSK" w:hAnsi="TH SarabunPSK" w:cs="TH SarabunPSK"/>
                      <w:sz w:val="32"/>
                      <w:szCs w:val="32"/>
                      <w:cs/>
                    </w:rPr>
                    <w:t xml:space="preserve"> ของเขตสุขภาพทั้งหมด</w:t>
                  </w:r>
                  <w:r w:rsidRPr="008604E4">
                    <w:rPr>
                      <w:rFonts w:ascii="TH SarabunPSK" w:hAnsi="TH SarabunPSK" w:cs="TH SarabunPSK"/>
                      <w:sz w:val="32"/>
                      <w:szCs w:val="32"/>
                    </w:rPr>
                    <w:t xml:space="preserve"> (</w:t>
                  </w:r>
                  <w:r w:rsidRPr="008604E4">
                    <w:rPr>
                      <w:rFonts w:ascii="TH SarabunPSK" w:hAnsi="TH SarabunPSK" w:cs="TH SarabunPSK"/>
                      <w:sz w:val="32"/>
                      <w:szCs w:val="32"/>
                      <w:cs/>
                    </w:rPr>
                    <w:t xml:space="preserve">รวม </w:t>
                  </w:r>
                  <w:r w:rsidRPr="008604E4">
                    <w:rPr>
                      <w:rFonts w:ascii="TH SarabunPSK" w:hAnsi="TH SarabunPSK" w:cs="TH SarabunPSK"/>
                      <w:sz w:val="32"/>
                      <w:szCs w:val="32"/>
                    </w:rPr>
                    <w:t xml:space="preserve">13 </w:t>
                  </w:r>
                  <w:r w:rsidRPr="008604E4">
                    <w:rPr>
                      <w:rFonts w:ascii="TH SarabunPSK" w:hAnsi="TH SarabunPSK" w:cs="TH SarabunPSK"/>
                      <w:sz w:val="32"/>
                      <w:szCs w:val="32"/>
                      <w:cs/>
                    </w:rPr>
                    <w:t>เขต)</w:t>
                  </w:r>
                </w:p>
                <w:p w:rsidR="008604E4" w:rsidRPr="008604E4" w:rsidRDefault="008604E4" w:rsidP="008604E4">
                  <w:pPr>
                    <w:pStyle w:val="ListParagraph"/>
                    <w:spacing w:after="0" w:line="240" w:lineRule="auto"/>
                    <w:ind w:left="211" w:right="-108" w:hanging="229"/>
                    <w:rPr>
                      <w:rFonts w:ascii="TH SarabunPSK" w:hAnsi="TH SarabunPSK" w:cs="TH SarabunPSK"/>
                      <w:spacing w:val="-4"/>
                      <w:sz w:val="32"/>
                      <w:szCs w:val="32"/>
                    </w:rPr>
                  </w:pPr>
                  <w:r w:rsidRPr="008604E4">
                    <w:rPr>
                      <w:rFonts w:ascii="TH SarabunPSK" w:hAnsi="TH SarabunPSK" w:cs="TH SarabunPSK"/>
                      <w:spacing w:val="-4"/>
                      <w:sz w:val="32"/>
                      <w:szCs w:val="32"/>
                    </w:rPr>
                    <w:t xml:space="preserve">1.1 </w:t>
                  </w:r>
                  <w:proofErr w:type="spellStart"/>
                  <w:r w:rsidRPr="008604E4">
                    <w:rPr>
                      <w:rFonts w:ascii="TH SarabunPSK" w:hAnsi="TH SarabunPSK" w:cs="TH SarabunPSK"/>
                      <w:spacing w:val="-4"/>
                      <w:sz w:val="32"/>
                      <w:szCs w:val="32"/>
                    </w:rPr>
                    <w:t>Refracture</w:t>
                  </w:r>
                  <w:proofErr w:type="spellEnd"/>
                  <w:r w:rsidRPr="008604E4">
                    <w:rPr>
                      <w:rFonts w:ascii="TH SarabunPSK" w:hAnsi="TH SarabunPSK" w:cs="TH SarabunPSK"/>
                      <w:spacing w:val="-4"/>
                      <w:sz w:val="32"/>
                      <w:szCs w:val="32"/>
                    </w:rPr>
                    <w:t>&lt;</w:t>
                  </w:r>
                  <w:r w:rsidRPr="008604E4">
                    <w:rPr>
                      <w:rFonts w:ascii="TH SarabunPSK" w:hAnsi="TH SarabunPSK" w:cs="TH SarabunPSK"/>
                      <w:spacing w:val="-4"/>
                      <w:sz w:val="32"/>
                      <w:szCs w:val="32"/>
                      <w:cs/>
                    </w:rPr>
                    <w:t xml:space="preserve"> ร้อยละ </w:t>
                  </w:r>
                  <w:r w:rsidRPr="008604E4">
                    <w:rPr>
                      <w:rFonts w:ascii="TH SarabunPSK" w:hAnsi="TH SarabunPSK" w:cs="TH SarabunPSK"/>
                      <w:spacing w:val="-4"/>
                      <w:sz w:val="32"/>
                      <w:szCs w:val="32"/>
                    </w:rPr>
                    <w:t>30</w:t>
                  </w:r>
                </w:p>
                <w:p w:rsidR="008604E4" w:rsidRPr="008604E4" w:rsidRDefault="008604E4" w:rsidP="008604E4">
                  <w:pPr>
                    <w:pStyle w:val="ListParagraph"/>
                    <w:numPr>
                      <w:ilvl w:val="0"/>
                      <w:numId w:val="110"/>
                    </w:numPr>
                    <w:spacing w:after="0" w:line="240" w:lineRule="auto"/>
                    <w:ind w:left="-13" w:right="-108" w:hanging="224"/>
                    <w:rPr>
                      <w:rFonts w:ascii="TH SarabunPSK" w:hAnsi="TH SarabunPSK" w:cs="TH SarabunPSK"/>
                      <w:sz w:val="32"/>
                      <w:szCs w:val="32"/>
                      <w:cs/>
                    </w:rPr>
                  </w:pPr>
                  <w:r w:rsidRPr="008604E4">
                    <w:rPr>
                      <w:rFonts w:ascii="TH SarabunPSK" w:hAnsi="TH SarabunPSK" w:cs="TH SarabunPSK"/>
                      <w:sz w:val="32"/>
                      <w:szCs w:val="32"/>
                      <w:cs/>
                    </w:rPr>
                    <w:t xml:space="preserve">1.2 ผ่าตัดแบบ </w:t>
                  </w:r>
                  <w:r w:rsidRPr="008604E4">
                    <w:rPr>
                      <w:rFonts w:ascii="TH SarabunPSK" w:hAnsi="TH SarabunPSK" w:cs="TH SarabunPSK"/>
                      <w:sz w:val="32"/>
                      <w:szCs w:val="32"/>
                    </w:rPr>
                    <w:t>Early surgery &gt;</w:t>
                  </w:r>
                  <w:r w:rsidRPr="008604E4">
                    <w:rPr>
                      <w:rFonts w:ascii="TH SarabunPSK" w:hAnsi="TH SarabunPSK" w:cs="TH SarabunPSK"/>
                      <w:sz w:val="32"/>
                      <w:szCs w:val="32"/>
                      <w:cs/>
                    </w:rPr>
                    <w:t>ร้อยละ</w:t>
                  </w:r>
                  <w:r w:rsidRPr="008604E4">
                    <w:rPr>
                      <w:rFonts w:ascii="TH SarabunPSK" w:hAnsi="TH SarabunPSK" w:cs="TH SarabunPSK"/>
                      <w:sz w:val="32"/>
                      <w:szCs w:val="32"/>
                    </w:rPr>
                    <w:t xml:space="preserve"> 50</w:t>
                  </w:r>
                  <w:r w:rsidRPr="008604E4">
                    <w:rPr>
                      <w:rFonts w:ascii="TH SarabunPSK" w:hAnsi="TH SarabunPSK" w:cs="TH SarabunPSK"/>
                      <w:sz w:val="32"/>
                      <w:szCs w:val="32"/>
                      <w:cs/>
                    </w:rPr>
                    <w:t xml:space="preserve"> ขึ้นไป</w:t>
                  </w:r>
                </w:p>
              </w:tc>
              <w:tc>
                <w:tcPr>
                  <w:tcW w:w="2550" w:type="dxa"/>
                  <w:tcBorders>
                    <w:top w:val="single" w:sz="4" w:space="0" w:color="000000"/>
                    <w:left w:val="single" w:sz="4" w:space="0" w:color="000000"/>
                    <w:bottom w:val="single" w:sz="4" w:space="0" w:color="000000"/>
                    <w:right w:val="single" w:sz="4" w:space="0" w:color="000000"/>
                  </w:tcBorders>
                </w:tcPr>
                <w:p w:rsidR="008604E4" w:rsidRPr="008604E4" w:rsidRDefault="008604E4" w:rsidP="008604E4">
                  <w:pPr>
                    <w:pStyle w:val="ListParagraph"/>
                    <w:spacing w:after="0" w:line="240" w:lineRule="auto"/>
                    <w:ind w:left="211" w:right="-198" w:hanging="229"/>
                    <w:rPr>
                      <w:rFonts w:ascii="TH SarabunPSK" w:hAnsi="TH SarabunPSK" w:cs="TH SarabunPSK"/>
                      <w:sz w:val="32"/>
                      <w:szCs w:val="32"/>
                    </w:rPr>
                  </w:pPr>
                  <w:r w:rsidRPr="008604E4">
                    <w:rPr>
                      <w:rFonts w:ascii="TH SarabunPSK" w:hAnsi="TH SarabunPSK" w:cs="TH SarabunPSK"/>
                      <w:sz w:val="32"/>
                      <w:szCs w:val="32"/>
                    </w:rPr>
                    <w:t xml:space="preserve">1. </w:t>
                  </w:r>
                  <w:r w:rsidRPr="008604E4">
                    <w:rPr>
                      <w:rFonts w:ascii="TH SarabunPSK" w:hAnsi="TH SarabunPSK" w:cs="TH SarabunPSK"/>
                      <w:sz w:val="32"/>
                      <w:szCs w:val="32"/>
                      <w:cs/>
                    </w:rPr>
                    <w:t xml:space="preserve">ร้อยละ </w:t>
                  </w:r>
                  <w:r w:rsidRPr="008604E4">
                    <w:rPr>
                      <w:rFonts w:ascii="TH SarabunPSK" w:hAnsi="TH SarabunPSK" w:cs="TH SarabunPSK"/>
                      <w:sz w:val="32"/>
                      <w:szCs w:val="32"/>
                    </w:rPr>
                    <w:t>2</w:t>
                  </w:r>
                  <w:r w:rsidRPr="008604E4">
                    <w:rPr>
                      <w:rFonts w:ascii="TH SarabunPSK" w:hAnsi="TH SarabunPSK" w:cs="TH SarabunPSK"/>
                      <w:sz w:val="32"/>
                      <w:szCs w:val="32"/>
                      <w:cs/>
                    </w:rPr>
                    <w:t xml:space="preserve">0 ของ โรงพยาบาลระดับ </w:t>
                  </w:r>
                  <w:r w:rsidRPr="008604E4">
                    <w:rPr>
                      <w:rFonts w:ascii="TH SarabunPSK" w:hAnsi="TH SarabunPSK" w:cs="TH SarabunPSK"/>
                      <w:sz w:val="32"/>
                      <w:szCs w:val="32"/>
                    </w:rPr>
                    <w:t xml:space="preserve">S </w:t>
                  </w:r>
                  <w:r w:rsidRPr="008604E4">
                    <w:rPr>
                      <w:rFonts w:ascii="TH SarabunPSK" w:hAnsi="TH SarabunPSK" w:cs="TH SarabunPSK"/>
                      <w:sz w:val="32"/>
                      <w:szCs w:val="32"/>
                      <w:cs/>
                    </w:rPr>
                    <w:t>ขึ้นไป</w:t>
                  </w:r>
                </w:p>
                <w:p w:rsidR="008604E4" w:rsidRPr="008604E4" w:rsidRDefault="008604E4" w:rsidP="008604E4">
                  <w:pPr>
                    <w:pStyle w:val="ListParagraph"/>
                    <w:spacing w:after="0" w:line="240" w:lineRule="auto"/>
                    <w:ind w:left="211" w:hanging="229"/>
                    <w:rPr>
                      <w:rFonts w:ascii="TH SarabunPSK" w:hAnsi="TH SarabunPSK" w:cs="TH SarabunPSK"/>
                      <w:spacing w:val="-4"/>
                      <w:sz w:val="32"/>
                      <w:szCs w:val="32"/>
                    </w:rPr>
                  </w:pPr>
                  <w:r w:rsidRPr="008604E4">
                    <w:rPr>
                      <w:rFonts w:ascii="TH SarabunPSK" w:hAnsi="TH SarabunPSK" w:cs="TH SarabunPSK"/>
                      <w:spacing w:val="-4"/>
                      <w:sz w:val="32"/>
                      <w:szCs w:val="32"/>
                    </w:rPr>
                    <w:t xml:space="preserve">1.1 </w:t>
                  </w:r>
                  <w:proofErr w:type="spellStart"/>
                  <w:r w:rsidRPr="008604E4">
                    <w:rPr>
                      <w:rFonts w:ascii="TH SarabunPSK" w:hAnsi="TH SarabunPSK" w:cs="TH SarabunPSK"/>
                      <w:spacing w:val="-4"/>
                      <w:sz w:val="32"/>
                      <w:szCs w:val="32"/>
                    </w:rPr>
                    <w:t>Refracture</w:t>
                  </w:r>
                  <w:proofErr w:type="spellEnd"/>
                  <w:r w:rsidRPr="008604E4">
                    <w:rPr>
                      <w:rFonts w:ascii="TH SarabunPSK" w:hAnsi="TH SarabunPSK" w:cs="TH SarabunPSK"/>
                      <w:spacing w:val="-4"/>
                      <w:sz w:val="32"/>
                      <w:szCs w:val="32"/>
                    </w:rPr>
                    <w:t>&lt;</w:t>
                  </w:r>
                  <w:r w:rsidRPr="008604E4">
                    <w:rPr>
                      <w:rFonts w:ascii="TH SarabunPSK" w:hAnsi="TH SarabunPSK" w:cs="TH SarabunPSK"/>
                      <w:spacing w:val="-4"/>
                      <w:sz w:val="32"/>
                      <w:szCs w:val="32"/>
                      <w:cs/>
                    </w:rPr>
                    <w:t xml:space="preserve"> ร้อยละ </w:t>
                  </w:r>
                  <w:r w:rsidRPr="008604E4">
                    <w:rPr>
                      <w:rFonts w:ascii="TH SarabunPSK" w:hAnsi="TH SarabunPSK" w:cs="TH SarabunPSK"/>
                      <w:spacing w:val="-4"/>
                      <w:sz w:val="32"/>
                      <w:szCs w:val="32"/>
                    </w:rPr>
                    <w:t>28</w:t>
                  </w:r>
                </w:p>
                <w:p w:rsidR="008604E4" w:rsidRPr="008604E4" w:rsidRDefault="008604E4" w:rsidP="008604E4">
                  <w:pPr>
                    <w:spacing w:after="0" w:line="240" w:lineRule="auto"/>
                    <w:ind w:right="-108"/>
                    <w:rPr>
                      <w:rFonts w:ascii="TH SarabunPSK" w:hAnsi="TH SarabunPSK" w:cs="TH SarabunPSK"/>
                      <w:sz w:val="32"/>
                      <w:szCs w:val="32"/>
                      <w:cs/>
                    </w:rPr>
                  </w:pPr>
                  <w:r w:rsidRPr="008604E4">
                    <w:rPr>
                      <w:rFonts w:ascii="TH SarabunPSK" w:hAnsi="TH SarabunPSK" w:cs="TH SarabunPSK"/>
                      <w:sz w:val="32"/>
                      <w:szCs w:val="32"/>
                      <w:cs/>
                    </w:rPr>
                    <w:t xml:space="preserve">1.2 ผ่าตัดแบบ </w:t>
                  </w:r>
                  <w:r w:rsidRPr="008604E4">
                    <w:rPr>
                      <w:rFonts w:ascii="TH SarabunPSK" w:hAnsi="TH SarabunPSK" w:cs="TH SarabunPSK"/>
                      <w:sz w:val="32"/>
                      <w:szCs w:val="32"/>
                    </w:rPr>
                    <w:t>Early surgery &gt;</w:t>
                  </w:r>
                  <w:r w:rsidRPr="008604E4">
                    <w:rPr>
                      <w:rFonts w:ascii="TH SarabunPSK" w:hAnsi="TH SarabunPSK" w:cs="TH SarabunPSK"/>
                      <w:sz w:val="32"/>
                      <w:szCs w:val="32"/>
                      <w:cs/>
                    </w:rPr>
                    <w:t>ร้อยละ</w:t>
                  </w:r>
                  <w:r w:rsidRPr="008604E4">
                    <w:rPr>
                      <w:rFonts w:ascii="TH SarabunPSK" w:hAnsi="TH SarabunPSK" w:cs="TH SarabunPSK"/>
                      <w:sz w:val="32"/>
                      <w:szCs w:val="32"/>
                    </w:rPr>
                    <w:t xml:space="preserve"> 50</w:t>
                  </w:r>
                  <w:r w:rsidRPr="008604E4">
                    <w:rPr>
                      <w:rFonts w:ascii="TH SarabunPSK" w:hAnsi="TH SarabunPSK" w:cs="TH SarabunPSK"/>
                      <w:sz w:val="32"/>
                      <w:szCs w:val="32"/>
                      <w:cs/>
                    </w:rPr>
                    <w:t xml:space="preserve"> ขึ้นไป</w:t>
                  </w:r>
                </w:p>
              </w:tc>
              <w:tc>
                <w:tcPr>
                  <w:tcW w:w="2452" w:type="dxa"/>
                  <w:tcBorders>
                    <w:top w:val="single" w:sz="4" w:space="0" w:color="000000"/>
                    <w:left w:val="single" w:sz="4" w:space="0" w:color="000000"/>
                    <w:bottom w:val="single" w:sz="4" w:space="0" w:color="000000"/>
                    <w:right w:val="single" w:sz="4" w:space="0" w:color="000000"/>
                  </w:tcBorders>
                </w:tcPr>
                <w:p w:rsidR="008604E4" w:rsidRPr="008604E4" w:rsidRDefault="008604E4" w:rsidP="008604E4">
                  <w:pPr>
                    <w:spacing w:after="0" w:line="240" w:lineRule="auto"/>
                    <w:ind w:right="-108"/>
                    <w:rPr>
                      <w:rFonts w:ascii="TH SarabunPSK" w:hAnsi="TH SarabunPSK" w:cs="TH SarabunPSK"/>
                      <w:sz w:val="32"/>
                      <w:szCs w:val="32"/>
                    </w:rPr>
                  </w:pPr>
                  <w:r w:rsidRPr="008604E4">
                    <w:rPr>
                      <w:rFonts w:ascii="TH SarabunPSK" w:hAnsi="TH SarabunPSK" w:cs="TH SarabunPSK"/>
                      <w:sz w:val="32"/>
                      <w:szCs w:val="32"/>
                      <w:cs/>
                    </w:rPr>
                    <w:t xml:space="preserve">1. ร้อยละ </w:t>
                  </w:r>
                  <w:r w:rsidRPr="008604E4">
                    <w:rPr>
                      <w:rFonts w:ascii="TH SarabunPSK" w:hAnsi="TH SarabunPSK" w:cs="TH SarabunPSK"/>
                      <w:sz w:val="32"/>
                      <w:szCs w:val="32"/>
                    </w:rPr>
                    <w:t>3</w:t>
                  </w:r>
                  <w:r w:rsidRPr="008604E4">
                    <w:rPr>
                      <w:rFonts w:ascii="TH SarabunPSK" w:hAnsi="TH SarabunPSK" w:cs="TH SarabunPSK"/>
                      <w:sz w:val="32"/>
                      <w:szCs w:val="32"/>
                      <w:cs/>
                    </w:rPr>
                    <w:t>0 ของโรงพยาบาล</w:t>
                  </w:r>
                  <w:r w:rsidRPr="008604E4">
                    <w:rPr>
                      <w:rFonts w:ascii="TH SarabunPSK" w:hAnsi="TH SarabunPSK" w:cs="TH SarabunPSK"/>
                      <w:sz w:val="32"/>
                      <w:szCs w:val="32"/>
                    </w:rPr>
                    <w:t xml:space="preserve"> </w:t>
                  </w:r>
                  <w:r w:rsidRPr="008604E4">
                    <w:rPr>
                      <w:rFonts w:ascii="TH SarabunPSK" w:hAnsi="TH SarabunPSK" w:cs="TH SarabunPSK"/>
                      <w:sz w:val="32"/>
                      <w:szCs w:val="32"/>
                      <w:cs/>
                    </w:rPr>
                    <w:t xml:space="preserve">ระดับ </w:t>
                  </w:r>
                  <w:r w:rsidRPr="008604E4">
                    <w:rPr>
                      <w:rFonts w:ascii="TH SarabunPSK" w:hAnsi="TH SarabunPSK" w:cs="TH SarabunPSK"/>
                      <w:sz w:val="32"/>
                      <w:szCs w:val="32"/>
                    </w:rPr>
                    <w:t xml:space="preserve">S </w:t>
                  </w:r>
                  <w:r w:rsidRPr="008604E4">
                    <w:rPr>
                      <w:rFonts w:ascii="TH SarabunPSK" w:hAnsi="TH SarabunPSK" w:cs="TH SarabunPSK"/>
                      <w:sz w:val="32"/>
                      <w:szCs w:val="32"/>
                      <w:cs/>
                    </w:rPr>
                    <w:t>ขึ้นไป</w:t>
                  </w:r>
                  <w:r w:rsidRPr="008604E4">
                    <w:rPr>
                      <w:rFonts w:ascii="TH SarabunPSK" w:hAnsi="TH SarabunPSK" w:cs="TH SarabunPSK"/>
                      <w:sz w:val="32"/>
                      <w:szCs w:val="32"/>
                    </w:rPr>
                    <w:t xml:space="preserve"> </w:t>
                  </w:r>
                </w:p>
                <w:p w:rsidR="008604E4" w:rsidRPr="008604E4" w:rsidRDefault="008604E4" w:rsidP="008604E4">
                  <w:pPr>
                    <w:spacing w:after="0" w:line="240" w:lineRule="auto"/>
                    <w:ind w:left="360" w:right="-108" w:hanging="378"/>
                    <w:rPr>
                      <w:rFonts w:ascii="TH SarabunPSK" w:hAnsi="TH SarabunPSK" w:cs="TH SarabunPSK"/>
                      <w:spacing w:val="-4"/>
                      <w:sz w:val="32"/>
                      <w:szCs w:val="32"/>
                    </w:rPr>
                  </w:pPr>
                  <w:r w:rsidRPr="008604E4">
                    <w:rPr>
                      <w:rFonts w:ascii="TH SarabunPSK" w:hAnsi="TH SarabunPSK" w:cs="TH SarabunPSK"/>
                      <w:spacing w:val="-4"/>
                      <w:sz w:val="32"/>
                      <w:szCs w:val="32"/>
                    </w:rPr>
                    <w:t xml:space="preserve">1.1 </w:t>
                  </w:r>
                  <w:proofErr w:type="spellStart"/>
                  <w:r w:rsidRPr="008604E4">
                    <w:rPr>
                      <w:rFonts w:ascii="TH SarabunPSK" w:hAnsi="TH SarabunPSK" w:cs="TH SarabunPSK"/>
                      <w:spacing w:val="-4"/>
                      <w:sz w:val="32"/>
                      <w:szCs w:val="32"/>
                    </w:rPr>
                    <w:t>Refracture</w:t>
                  </w:r>
                  <w:proofErr w:type="spellEnd"/>
                  <w:r w:rsidRPr="008604E4">
                    <w:rPr>
                      <w:rFonts w:ascii="TH SarabunPSK" w:hAnsi="TH SarabunPSK" w:cs="TH SarabunPSK"/>
                      <w:spacing w:val="-4"/>
                      <w:sz w:val="32"/>
                      <w:szCs w:val="32"/>
                    </w:rPr>
                    <w:t>&lt;</w:t>
                  </w:r>
                  <w:r w:rsidRPr="008604E4">
                    <w:rPr>
                      <w:rFonts w:ascii="TH SarabunPSK" w:hAnsi="TH SarabunPSK" w:cs="TH SarabunPSK"/>
                      <w:spacing w:val="-4"/>
                      <w:sz w:val="32"/>
                      <w:szCs w:val="32"/>
                      <w:cs/>
                    </w:rPr>
                    <w:t xml:space="preserve"> ร้อยละ </w:t>
                  </w:r>
                  <w:r w:rsidRPr="008604E4">
                    <w:rPr>
                      <w:rFonts w:ascii="TH SarabunPSK" w:hAnsi="TH SarabunPSK" w:cs="TH SarabunPSK"/>
                      <w:spacing w:val="-4"/>
                      <w:sz w:val="32"/>
                      <w:szCs w:val="32"/>
                    </w:rPr>
                    <w:t>25</w:t>
                  </w:r>
                </w:p>
                <w:p w:rsidR="008604E4" w:rsidRPr="008604E4" w:rsidRDefault="008604E4" w:rsidP="008604E4">
                  <w:pPr>
                    <w:tabs>
                      <w:tab w:val="left" w:pos="162"/>
                    </w:tabs>
                    <w:spacing w:after="0" w:line="240" w:lineRule="auto"/>
                    <w:ind w:left="360" w:right="-108" w:hanging="360"/>
                    <w:rPr>
                      <w:rFonts w:ascii="TH SarabunPSK" w:hAnsi="TH SarabunPSK" w:cs="TH SarabunPSK"/>
                      <w:sz w:val="32"/>
                      <w:szCs w:val="32"/>
                    </w:rPr>
                  </w:pPr>
                  <w:r w:rsidRPr="008604E4">
                    <w:rPr>
                      <w:rFonts w:ascii="TH SarabunPSK" w:hAnsi="TH SarabunPSK" w:cs="TH SarabunPSK"/>
                      <w:sz w:val="32"/>
                      <w:szCs w:val="32"/>
                    </w:rPr>
                    <w:t xml:space="preserve">1.2 </w:t>
                  </w:r>
                  <w:r w:rsidRPr="008604E4">
                    <w:rPr>
                      <w:rFonts w:ascii="TH SarabunPSK" w:hAnsi="TH SarabunPSK" w:cs="TH SarabunPSK"/>
                      <w:sz w:val="32"/>
                      <w:szCs w:val="32"/>
                      <w:cs/>
                    </w:rPr>
                    <w:t xml:space="preserve">ผ่าตัดแบบ </w:t>
                  </w:r>
                  <w:r w:rsidRPr="008604E4">
                    <w:rPr>
                      <w:rFonts w:ascii="TH SarabunPSK" w:hAnsi="TH SarabunPSK" w:cs="TH SarabunPSK"/>
                      <w:sz w:val="32"/>
                      <w:szCs w:val="32"/>
                    </w:rPr>
                    <w:t xml:space="preserve">Early surgery &gt; </w:t>
                  </w:r>
                  <w:r w:rsidRPr="008604E4">
                    <w:rPr>
                      <w:rFonts w:ascii="TH SarabunPSK" w:hAnsi="TH SarabunPSK" w:cs="TH SarabunPSK"/>
                      <w:sz w:val="32"/>
                      <w:szCs w:val="32"/>
                      <w:cs/>
                    </w:rPr>
                    <w:t xml:space="preserve">ร้อยละ </w:t>
                  </w:r>
                  <w:r w:rsidRPr="008604E4">
                    <w:rPr>
                      <w:rFonts w:ascii="TH SarabunPSK" w:hAnsi="TH SarabunPSK" w:cs="TH SarabunPSK"/>
                      <w:sz w:val="32"/>
                      <w:szCs w:val="32"/>
                    </w:rPr>
                    <w:t>50</w:t>
                  </w:r>
                  <w:r w:rsidRPr="008604E4">
                    <w:rPr>
                      <w:rFonts w:ascii="TH SarabunPSK" w:hAnsi="TH SarabunPSK" w:cs="TH SarabunPSK"/>
                      <w:sz w:val="32"/>
                      <w:szCs w:val="32"/>
                      <w:cs/>
                    </w:rPr>
                    <w:t xml:space="preserve"> ขึ้นไป</w:t>
                  </w:r>
                </w:p>
              </w:tc>
              <w:tc>
                <w:tcPr>
                  <w:tcW w:w="2550" w:type="dxa"/>
                  <w:tcBorders>
                    <w:top w:val="single" w:sz="4" w:space="0" w:color="000000"/>
                    <w:left w:val="single" w:sz="4" w:space="0" w:color="000000"/>
                    <w:bottom w:val="single" w:sz="4" w:space="0" w:color="000000"/>
                    <w:right w:val="single" w:sz="4" w:space="0" w:color="000000"/>
                  </w:tcBorders>
                </w:tcPr>
                <w:p w:rsidR="008604E4" w:rsidRPr="008604E4" w:rsidRDefault="008604E4" w:rsidP="008604E4">
                  <w:pPr>
                    <w:spacing w:after="0" w:line="240" w:lineRule="auto"/>
                    <w:ind w:right="-108"/>
                    <w:rPr>
                      <w:rFonts w:ascii="TH SarabunPSK" w:hAnsi="TH SarabunPSK" w:cs="TH SarabunPSK"/>
                      <w:sz w:val="32"/>
                      <w:szCs w:val="32"/>
                    </w:rPr>
                  </w:pPr>
                  <w:r w:rsidRPr="008604E4">
                    <w:rPr>
                      <w:rFonts w:ascii="TH SarabunPSK" w:hAnsi="TH SarabunPSK" w:cs="TH SarabunPSK"/>
                      <w:sz w:val="32"/>
                      <w:szCs w:val="32"/>
                    </w:rPr>
                    <w:t xml:space="preserve">1. </w:t>
                  </w:r>
                  <w:r w:rsidRPr="008604E4">
                    <w:rPr>
                      <w:rFonts w:ascii="TH SarabunPSK" w:hAnsi="TH SarabunPSK" w:cs="TH SarabunPSK"/>
                      <w:sz w:val="32"/>
                      <w:szCs w:val="32"/>
                      <w:cs/>
                    </w:rPr>
                    <w:t xml:space="preserve">ร้อยละ </w:t>
                  </w:r>
                  <w:r w:rsidRPr="008604E4">
                    <w:rPr>
                      <w:rFonts w:ascii="TH SarabunPSK" w:hAnsi="TH SarabunPSK" w:cs="TH SarabunPSK"/>
                      <w:sz w:val="32"/>
                      <w:szCs w:val="32"/>
                    </w:rPr>
                    <w:t>40</w:t>
                  </w:r>
                  <w:r w:rsidRPr="008604E4">
                    <w:rPr>
                      <w:rFonts w:ascii="TH SarabunPSK" w:hAnsi="TH SarabunPSK" w:cs="TH SarabunPSK"/>
                      <w:sz w:val="32"/>
                      <w:szCs w:val="32"/>
                      <w:cs/>
                    </w:rPr>
                    <w:t xml:space="preserve"> ของ โรงพยาบาลระดับ </w:t>
                  </w:r>
                  <w:r w:rsidRPr="008604E4">
                    <w:rPr>
                      <w:rFonts w:ascii="TH SarabunPSK" w:hAnsi="TH SarabunPSK" w:cs="TH SarabunPSK"/>
                      <w:sz w:val="32"/>
                      <w:szCs w:val="32"/>
                    </w:rPr>
                    <w:t xml:space="preserve">S </w:t>
                  </w:r>
                  <w:r w:rsidRPr="008604E4">
                    <w:rPr>
                      <w:rFonts w:ascii="TH SarabunPSK" w:hAnsi="TH SarabunPSK" w:cs="TH SarabunPSK"/>
                      <w:sz w:val="32"/>
                      <w:szCs w:val="32"/>
                      <w:cs/>
                    </w:rPr>
                    <w:t>ขึ้นไป</w:t>
                  </w:r>
                </w:p>
                <w:p w:rsidR="008604E4" w:rsidRPr="008604E4" w:rsidRDefault="008604E4" w:rsidP="008604E4">
                  <w:pPr>
                    <w:spacing w:after="0" w:line="240" w:lineRule="auto"/>
                    <w:rPr>
                      <w:rFonts w:ascii="TH SarabunPSK" w:hAnsi="TH SarabunPSK" w:cs="TH SarabunPSK"/>
                      <w:spacing w:val="-6"/>
                      <w:sz w:val="32"/>
                      <w:szCs w:val="32"/>
                    </w:rPr>
                  </w:pPr>
                  <w:r w:rsidRPr="008604E4">
                    <w:rPr>
                      <w:rFonts w:ascii="TH SarabunPSK" w:hAnsi="TH SarabunPSK" w:cs="TH SarabunPSK"/>
                      <w:spacing w:val="-6"/>
                      <w:sz w:val="32"/>
                      <w:szCs w:val="32"/>
                    </w:rPr>
                    <w:t xml:space="preserve">1.1 </w:t>
                  </w:r>
                  <w:proofErr w:type="spellStart"/>
                  <w:r w:rsidRPr="008604E4">
                    <w:rPr>
                      <w:rFonts w:ascii="TH SarabunPSK" w:hAnsi="TH SarabunPSK" w:cs="TH SarabunPSK"/>
                      <w:spacing w:val="-6"/>
                      <w:sz w:val="32"/>
                      <w:szCs w:val="32"/>
                    </w:rPr>
                    <w:t>Refracture</w:t>
                  </w:r>
                  <w:proofErr w:type="spellEnd"/>
                  <w:r w:rsidRPr="008604E4">
                    <w:rPr>
                      <w:rFonts w:ascii="TH SarabunPSK" w:hAnsi="TH SarabunPSK" w:cs="TH SarabunPSK"/>
                      <w:spacing w:val="-6"/>
                      <w:sz w:val="32"/>
                      <w:szCs w:val="32"/>
                    </w:rPr>
                    <w:t>&lt;</w:t>
                  </w:r>
                  <w:r w:rsidRPr="008604E4">
                    <w:rPr>
                      <w:rFonts w:ascii="TH SarabunPSK" w:hAnsi="TH SarabunPSK" w:cs="TH SarabunPSK"/>
                      <w:spacing w:val="-6"/>
                      <w:sz w:val="32"/>
                      <w:szCs w:val="32"/>
                      <w:cs/>
                    </w:rPr>
                    <w:t xml:space="preserve"> ร้อยละ </w:t>
                  </w:r>
                  <w:r w:rsidRPr="008604E4">
                    <w:rPr>
                      <w:rFonts w:ascii="TH SarabunPSK" w:hAnsi="TH SarabunPSK" w:cs="TH SarabunPSK"/>
                      <w:spacing w:val="-6"/>
                      <w:sz w:val="32"/>
                      <w:szCs w:val="32"/>
                    </w:rPr>
                    <w:t>20</w:t>
                  </w:r>
                </w:p>
                <w:p w:rsidR="008604E4" w:rsidRPr="008604E4" w:rsidRDefault="008604E4" w:rsidP="008604E4">
                  <w:pPr>
                    <w:spacing w:after="0" w:line="240" w:lineRule="auto"/>
                    <w:ind w:right="-108"/>
                    <w:rPr>
                      <w:rFonts w:ascii="TH SarabunPSK" w:hAnsi="TH SarabunPSK" w:cs="TH SarabunPSK"/>
                      <w:sz w:val="32"/>
                      <w:szCs w:val="32"/>
                      <w:cs/>
                    </w:rPr>
                  </w:pPr>
                  <w:r w:rsidRPr="008604E4">
                    <w:rPr>
                      <w:rFonts w:ascii="TH SarabunPSK" w:hAnsi="TH SarabunPSK" w:cs="TH SarabunPSK"/>
                      <w:sz w:val="32"/>
                      <w:szCs w:val="32"/>
                      <w:cs/>
                    </w:rPr>
                    <w:t xml:space="preserve">1.2 ผ่าตัดแบบ </w:t>
                  </w:r>
                  <w:r w:rsidRPr="008604E4">
                    <w:rPr>
                      <w:rFonts w:ascii="TH SarabunPSK" w:hAnsi="TH SarabunPSK" w:cs="TH SarabunPSK"/>
                      <w:sz w:val="32"/>
                      <w:szCs w:val="32"/>
                    </w:rPr>
                    <w:t xml:space="preserve">Early surgery &gt; </w:t>
                  </w:r>
                  <w:r w:rsidRPr="008604E4">
                    <w:rPr>
                      <w:rFonts w:ascii="TH SarabunPSK" w:hAnsi="TH SarabunPSK" w:cs="TH SarabunPSK"/>
                      <w:sz w:val="32"/>
                      <w:szCs w:val="32"/>
                      <w:cs/>
                    </w:rPr>
                    <w:t>ร้อยละ</w:t>
                  </w:r>
                  <w:r w:rsidRPr="008604E4">
                    <w:rPr>
                      <w:rFonts w:ascii="TH SarabunPSK" w:hAnsi="TH SarabunPSK" w:cs="TH SarabunPSK"/>
                      <w:sz w:val="32"/>
                      <w:szCs w:val="32"/>
                    </w:rPr>
                    <w:t xml:space="preserve"> 50</w:t>
                  </w:r>
                  <w:r w:rsidRPr="008604E4">
                    <w:rPr>
                      <w:rFonts w:ascii="TH SarabunPSK" w:hAnsi="TH SarabunPSK" w:cs="TH SarabunPSK"/>
                      <w:sz w:val="32"/>
                      <w:szCs w:val="32"/>
                      <w:cs/>
                    </w:rPr>
                    <w:t xml:space="preserve"> ขึ้นไป</w:t>
                  </w:r>
                </w:p>
              </w:tc>
            </w:tr>
          </w:tbl>
          <w:p w:rsidR="00D32FA4" w:rsidRPr="009E34A0" w:rsidRDefault="00D32FA4" w:rsidP="0004665E">
            <w:pPr>
              <w:spacing w:after="0" w:line="240" w:lineRule="auto"/>
              <w:jc w:val="thaiDistribute"/>
              <w:rPr>
                <w:rFonts w:ascii="TH SarabunPSK" w:hAnsi="TH SarabunPSK" w:cs="TH SarabunPSK"/>
                <w:b/>
                <w:bCs/>
                <w:sz w:val="32"/>
                <w:szCs w:val="32"/>
              </w:rPr>
            </w:pP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วัตถุประสงค์</w:t>
            </w:r>
            <w:r w:rsidRPr="009E34A0">
              <w:rPr>
                <w:rFonts w:ascii="TH SarabunPSK" w:hAnsi="TH SarabunPSK" w:cs="TH SarabunPSK"/>
                <w:b/>
                <w:bCs/>
                <w:sz w:val="32"/>
                <w:szCs w:val="32"/>
              </w:rPr>
              <w:t xml:space="preserve"> </w:t>
            </w:r>
          </w:p>
        </w:tc>
        <w:tc>
          <w:tcPr>
            <w:tcW w:w="7655" w:type="dxa"/>
            <w:tcBorders>
              <w:top w:val="single" w:sz="4" w:space="0" w:color="auto"/>
              <w:left w:val="single" w:sz="4" w:space="0" w:color="auto"/>
              <w:bottom w:val="single" w:sz="4" w:space="0" w:color="auto"/>
              <w:right w:val="single" w:sz="4" w:space="0" w:color="auto"/>
            </w:tcBorders>
          </w:tcPr>
          <w:p w:rsidR="00D32FA4" w:rsidRDefault="00D32FA4" w:rsidP="00F34835">
            <w:pPr>
              <w:pStyle w:val="ListParagraph"/>
              <w:numPr>
                <w:ilvl w:val="0"/>
                <w:numId w:val="111"/>
              </w:numPr>
              <w:spacing w:after="0" w:line="240" w:lineRule="auto"/>
              <w:ind w:left="317"/>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 xml:space="preserve">เพื่อลดอัตราการตาย และการเกิดภาวะแทรกซ้อนของผู้ป่วยอายุตั้งแต่ </w:t>
            </w:r>
            <w:r w:rsidRPr="009E34A0">
              <w:rPr>
                <w:rFonts w:ascii="TH SarabunPSK" w:hAnsi="TH SarabunPSK" w:cs="TH SarabunPSK"/>
                <w:color w:val="000000" w:themeColor="text1"/>
                <w:sz w:val="32"/>
                <w:szCs w:val="32"/>
              </w:rPr>
              <w:t>50</w:t>
            </w:r>
            <w:r w:rsidRPr="009E34A0">
              <w:rPr>
                <w:rFonts w:ascii="TH SarabunPSK" w:hAnsi="TH SarabunPSK" w:cs="TH SarabunPSK"/>
                <w:color w:val="000000" w:themeColor="text1"/>
                <w:sz w:val="32"/>
                <w:szCs w:val="32"/>
                <w:cs/>
              </w:rPr>
              <w:t xml:space="preserve"> ปีขึ้นไป จากโรคกระดูกพรุน ซึ่งเป็นที่ทราบกันดีว่า ผู้ป่วยที่ได้รับการผ่าตัดรักษากระดูกสะโพกหักแบบ </w:t>
            </w:r>
            <w:r w:rsidRPr="009E34A0">
              <w:rPr>
                <w:rFonts w:ascii="TH SarabunPSK" w:hAnsi="TH SarabunPSK" w:cs="TH SarabunPSK"/>
                <w:color w:val="000000" w:themeColor="text1"/>
                <w:sz w:val="32"/>
                <w:szCs w:val="32"/>
              </w:rPr>
              <w:t>Early surgery</w:t>
            </w:r>
            <w:r w:rsidRPr="009E34A0">
              <w:rPr>
                <w:rFonts w:ascii="TH SarabunPSK" w:hAnsi="TH SarabunPSK" w:cs="TH SarabunPSK"/>
                <w:color w:val="000000" w:themeColor="text1"/>
                <w:sz w:val="32"/>
                <w:szCs w:val="32"/>
                <w:cs/>
              </w:rPr>
              <w:t xml:space="preserve"> ภายใน </w:t>
            </w:r>
            <w:r w:rsidRPr="009E34A0">
              <w:rPr>
                <w:rFonts w:ascii="TH SarabunPSK" w:hAnsi="TH SarabunPSK" w:cs="TH SarabunPSK"/>
                <w:color w:val="000000" w:themeColor="text1"/>
                <w:sz w:val="32"/>
                <w:szCs w:val="32"/>
              </w:rPr>
              <w:t>72</w:t>
            </w:r>
            <w:r w:rsidRPr="009E34A0">
              <w:rPr>
                <w:rFonts w:ascii="TH SarabunPSK" w:hAnsi="TH SarabunPSK" w:cs="TH SarabunPSK"/>
                <w:color w:val="000000" w:themeColor="text1"/>
                <w:sz w:val="32"/>
                <w:szCs w:val="32"/>
                <w:cs/>
              </w:rPr>
              <w:t xml:space="preserve"> ชั่วโมง มีอัตราการเกิดภาวะแทรกซ้อน และอัตราการตายที่น้อยกว่าอย่างมีนัยสำคัญ อันจะนำไปสู่การปรับปรุงมาตรฐานการดูแลผู้ป่วยกลุ่มนี้ให้ดียิ่งขึ้น เพื่อลดภาวะทุพพลภาพ และการตายของประชากรกลุ่มนี้ของประเทศในอนาคต</w:t>
            </w:r>
          </w:p>
          <w:p w:rsidR="00D32FA4" w:rsidRPr="009E34A0" w:rsidRDefault="00D32FA4" w:rsidP="00F34835">
            <w:pPr>
              <w:pStyle w:val="ListParagraph"/>
              <w:numPr>
                <w:ilvl w:val="0"/>
                <w:numId w:val="111"/>
              </w:numPr>
              <w:spacing w:after="0" w:line="240" w:lineRule="auto"/>
              <w:ind w:left="317"/>
              <w:rPr>
                <w:rFonts w:ascii="TH SarabunPSK" w:hAnsi="TH SarabunPSK" w:cs="TH SarabunPSK"/>
                <w:color w:val="000000" w:themeColor="text1"/>
                <w:sz w:val="32"/>
                <w:szCs w:val="32"/>
                <w:cs/>
              </w:rPr>
            </w:pPr>
            <w:r w:rsidRPr="009E34A0">
              <w:rPr>
                <w:rFonts w:ascii="TH SarabunPSK" w:hAnsi="TH SarabunPSK" w:cs="TH SarabunPSK"/>
                <w:color w:val="000000" w:themeColor="text1"/>
                <w:sz w:val="32"/>
                <w:szCs w:val="32"/>
                <w:cs/>
              </w:rPr>
              <w:t xml:space="preserve">เพื่อสร้างทีม </w:t>
            </w:r>
            <w:r w:rsidRPr="009E34A0">
              <w:rPr>
                <w:rFonts w:ascii="TH SarabunPSK" w:hAnsi="TH SarabunPSK" w:cs="TH SarabunPSK"/>
                <w:color w:val="000000" w:themeColor="text1"/>
                <w:sz w:val="32"/>
                <w:szCs w:val="32"/>
              </w:rPr>
              <w:t xml:space="preserve">Capture the fracture </w:t>
            </w:r>
            <w:r w:rsidRPr="009E34A0">
              <w:rPr>
                <w:rFonts w:ascii="TH SarabunPSK" w:hAnsi="TH SarabunPSK" w:cs="TH SarabunPSK"/>
                <w:color w:val="000000" w:themeColor="text1"/>
                <w:sz w:val="32"/>
                <w:szCs w:val="32"/>
                <w:cs/>
              </w:rPr>
              <w:t>ในระบบบริการสุขภาพของกระทรวงสาธารณสุขทั่วประเทศ ให้สามารถดูแลรักษาผู้ป่วยสูงอายุที่มีภาวะกระดูกสะโพกหักจากภาวะกระดูกพรุนเพื่อลดอัตราการเกิดกระดูกสะโพกหักซ้ำทั้งนี้เพื่อให้</w:t>
            </w:r>
          </w:p>
          <w:p w:rsidR="00D32FA4" w:rsidRPr="009E34A0" w:rsidRDefault="00D32FA4" w:rsidP="00F34835">
            <w:pPr>
              <w:pStyle w:val="ListParagraph"/>
              <w:numPr>
                <w:ilvl w:val="0"/>
                <w:numId w:val="96"/>
              </w:numPr>
              <w:spacing w:after="0" w:line="240" w:lineRule="auto"/>
              <w:ind w:left="601" w:right="-127" w:hanging="270"/>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 xml:space="preserve">ผู้ป่วยได้รับการผ่าตัดรักษาที่รวดเร็วขึ้น </w:t>
            </w:r>
            <w:r w:rsidRPr="009E34A0">
              <w:rPr>
                <w:rFonts w:ascii="TH SarabunPSK" w:hAnsi="TH SarabunPSK" w:cs="TH SarabunPSK"/>
                <w:color w:val="000000" w:themeColor="text1"/>
                <w:sz w:val="32"/>
                <w:szCs w:val="32"/>
              </w:rPr>
              <w:t xml:space="preserve">(Early surgery) </w:t>
            </w:r>
            <w:r w:rsidRPr="009E34A0">
              <w:rPr>
                <w:rFonts w:ascii="TH SarabunPSK" w:hAnsi="TH SarabunPSK" w:cs="TH SarabunPSK"/>
                <w:color w:val="000000" w:themeColor="text1"/>
                <w:sz w:val="32"/>
                <w:szCs w:val="32"/>
                <w:cs/>
              </w:rPr>
              <w:t>เพื่อลดภาวะแทรกซ้อน ส่งเสริมการฟื้นตัวหลังผ่าตัดที่ดียิ่งขึ้น</w:t>
            </w:r>
          </w:p>
          <w:p w:rsidR="00D32FA4" w:rsidRPr="009E34A0" w:rsidRDefault="00D32FA4" w:rsidP="00F34835">
            <w:pPr>
              <w:pStyle w:val="ListParagraph"/>
              <w:numPr>
                <w:ilvl w:val="0"/>
                <w:numId w:val="96"/>
              </w:numPr>
              <w:spacing w:after="0" w:line="240" w:lineRule="auto"/>
              <w:ind w:left="601" w:right="-127" w:hanging="270"/>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ผู้ป่วยได้รับการรักษาโรคกระดูกพรุนอย่างเป็นระบบ</w:t>
            </w:r>
            <w:r w:rsidRPr="009E34A0">
              <w:rPr>
                <w:rFonts w:ascii="TH SarabunPSK" w:hAnsi="TH SarabunPSK" w:cs="TH SarabunPSK"/>
                <w:color w:val="000000" w:themeColor="text1"/>
                <w:sz w:val="32"/>
                <w:szCs w:val="32"/>
              </w:rPr>
              <w:t xml:space="preserve"> (Treatment of osteoporosis)</w:t>
            </w:r>
          </w:p>
          <w:p w:rsidR="00D32FA4" w:rsidRPr="009E34A0" w:rsidRDefault="00D32FA4" w:rsidP="00F34835">
            <w:pPr>
              <w:pStyle w:val="ListParagraph"/>
              <w:numPr>
                <w:ilvl w:val="0"/>
                <w:numId w:val="96"/>
              </w:numPr>
              <w:spacing w:after="0" w:line="240" w:lineRule="auto"/>
              <w:ind w:left="601" w:hanging="270"/>
              <w:jc w:val="thaiDistribute"/>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ผู้ป่วยได้รับการประเมินความเสี่ยงต่อการหกล้ม</w:t>
            </w:r>
            <w:r w:rsidRPr="009E34A0">
              <w:rPr>
                <w:rFonts w:ascii="TH SarabunPSK" w:hAnsi="TH SarabunPSK" w:cs="TH SarabunPSK"/>
                <w:color w:val="000000" w:themeColor="text1"/>
                <w:sz w:val="32"/>
                <w:szCs w:val="32"/>
              </w:rPr>
              <w:t xml:space="preserve"> (Fall assessment)</w:t>
            </w:r>
          </w:p>
          <w:p w:rsidR="00D32FA4" w:rsidRPr="009E34A0" w:rsidRDefault="00D32FA4" w:rsidP="00F34835">
            <w:pPr>
              <w:pStyle w:val="ListParagraph"/>
              <w:numPr>
                <w:ilvl w:val="0"/>
                <w:numId w:val="96"/>
              </w:numPr>
              <w:spacing w:after="0" w:line="240" w:lineRule="auto"/>
              <w:ind w:left="601" w:hanging="270"/>
              <w:jc w:val="thaiDistribute"/>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ผู้ป่วยได้ฝึกการออกกำลังกายที่เหมาะสม สำหรับภาวะโรค</w:t>
            </w:r>
            <w:r w:rsidRPr="009E34A0">
              <w:rPr>
                <w:rFonts w:ascii="TH SarabunPSK" w:hAnsi="TH SarabunPSK" w:cs="TH SarabunPSK"/>
                <w:color w:val="000000" w:themeColor="text1"/>
                <w:sz w:val="32"/>
                <w:szCs w:val="32"/>
              </w:rPr>
              <w:t xml:space="preserve"> (Exercise </w:t>
            </w:r>
            <w:proofErr w:type="spellStart"/>
            <w:r w:rsidRPr="009E34A0">
              <w:rPr>
                <w:rFonts w:ascii="TH SarabunPSK" w:hAnsi="TH SarabunPSK" w:cs="TH SarabunPSK"/>
                <w:color w:val="000000" w:themeColor="text1"/>
                <w:sz w:val="32"/>
                <w:szCs w:val="32"/>
              </w:rPr>
              <w:t>programme</w:t>
            </w:r>
            <w:proofErr w:type="spellEnd"/>
            <w:r w:rsidRPr="009E34A0">
              <w:rPr>
                <w:rFonts w:ascii="TH SarabunPSK" w:hAnsi="TH SarabunPSK" w:cs="TH SarabunPSK"/>
                <w:color w:val="000000" w:themeColor="text1"/>
                <w:sz w:val="32"/>
                <w:szCs w:val="32"/>
              </w:rPr>
              <w:t>)</w:t>
            </w:r>
          </w:p>
          <w:p w:rsidR="00D32FA4" w:rsidRPr="009E34A0" w:rsidRDefault="00D32FA4" w:rsidP="00F34835">
            <w:pPr>
              <w:pStyle w:val="ListParagraph"/>
              <w:numPr>
                <w:ilvl w:val="0"/>
                <w:numId w:val="96"/>
              </w:numPr>
              <w:spacing w:after="0" w:line="240" w:lineRule="auto"/>
              <w:ind w:left="601" w:hanging="270"/>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ผู้ป่วยและญาติได้รับสุขศึกษาที่เกี่ยวข้องกับการป้องกันภาวะกระดูกหักจากโรคกระดูกพรุน</w:t>
            </w:r>
            <w:r w:rsidRPr="009E34A0">
              <w:rPr>
                <w:rFonts w:ascii="TH SarabunPSK" w:hAnsi="TH SarabunPSK" w:cs="TH SarabunPSK"/>
                <w:color w:val="000000" w:themeColor="text1"/>
                <w:sz w:val="32"/>
                <w:szCs w:val="32"/>
              </w:rPr>
              <w:t xml:space="preserve"> (Education </w:t>
            </w:r>
            <w:proofErr w:type="spellStart"/>
            <w:r w:rsidRPr="009E34A0">
              <w:rPr>
                <w:rFonts w:ascii="TH SarabunPSK" w:hAnsi="TH SarabunPSK" w:cs="TH SarabunPSK"/>
                <w:color w:val="000000" w:themeColor="text1"/>
                <w:sz w:val="32"/>
                <w:szCs w:val="32"/>
              </w:rPr>
              <w:t>programme</w:t>
            </w:r>
            <w:proofErr w:type="spellEnd"/>
            <w:r w:rsidRPr="009E34A0">
              <w:rPr>
                <w:rFonts w:ascii="TH SarabunPSK" w:hAnsi="TH SarabunPSK" w:cs="TH SarabunPSK"/>
                <w:color w:val="000000" w:themeColor="text1"/>
                <w:sz w:val="32"/>
                <w:szCs w:val="32"/>
              </w:rPr>
              <w:t>)</w:t>
            </w:r>
          </w:p>
          <w:p w:rsidR="009B60D9" w:rsidRPr="009E34A0" w:rsidRDefault="00D32FA4" w:rsidP="00F23553">
            <w:pPr>
              <w:spacing w:after="0" w:line="240" w:lineRule="auto"/>
              <w:rPr>
                <w:rFonts w:ascii="TH SarabunPSK" w:hAnsi="TH SarabunPSK" w:cs="TH SarabunPSK"/>
                <w:spacing w:val="-4"/>
                <w:sz w:val="32"/>
                <w:szCs w:val="32"/>
                <w:cs/>
              </w:rPr>
            </w:pPr>
            <w:r w:rsidRPr="009E34A0">
              <w:rPr>
                <w:rFonts w:ascii="TH SarabunPSK" w:hAnsi="TH SarabunPSK" w:cs="TH SarabunPSK"/>
                <w:color w:val="000000" w:themeColor="text1"/>
                <w:sz w:val="32"/>
                <w:szCs w:val="32"/>
                <w:cs/>
              </w:rPr>
              <w:t>และเชื่อมต่อกับระบบบริการสุขภาพปฐมภูมิ เพื่อการดูแลรักษาอย่างต่อเนื่อง สอดคล้องกับรัฐธรรมนูญแห่งราชอาณาจักรไทยฉบับใหม่</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ประชากรกลุ่มเป้าหมาย</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sz w:val="32"/>
                <w:szCs w:val="32"/>
                <w:lang w:val="en-GB"/>
              </w:rPr>
            </w:pPr>
            <w:r w:rsidRPr="009E34A0">
              <w:rPr>
                <w:rFonts w:ascii="TH SarabunPSK" w:hAnsi="TH SarabunPSK" w:cs="TH SarabunPSK"/>
                <w:sz w:val="32"/>
                <w:szCs w:val="32"/>
                <w:cs/>
                <w:lang w:val="en-GB"/>
              </w:rPr>
              <w:t xml:space="preserve">1. ผู้ป่วย </w:t>
            </w:r>
            <w:r w:rsidRPr="009E34A0">
              <w:rPr>
                <w:rFonts w:ascii="TH SarabunPSK" w:hAnsi="TH SarabunPSK" w:cs="TH SarabunPSK"/>
                <w:sz w:val="32"/>
                <w:szCs w:val="32"/>
                <w:lang w:val="en-GB"/>
              </w:rPr>
              <w:t xml:space="preserve">Capture the fracture </w:t>
            </w:r>
            <w:r w:rsidRPr="009E34A0">
              <w:rPr>
                <w:rFonts w:ascii="TH SarabunPSK" w:hAnsi="TH SarabunPSK" w:cs="TH SarabunPSK"/>
                <w:sz w:val="32"/>
                <w:szCs w:val="32"/>
                <w:cs/>
                <w:lang w:val="en-GB"/>
              </w:rPr>
              <w:t>ทั้งหมด</w:t>
            </w:r>
          </w:p>
          <w:p w:rsidR="00D32FA4" w:rsidRPr="009E34A0" w:rsidRDefault="00D32FA4" w:rsidP="0004665E">
            <w:pPr>
              <w:spacing w:after="0"/>
              <w:rPr>
                <w:rFonts w:ascii="TH SarabunPSK" w:hAnsi="TH SarabunPSK" w:cs="TH SarabunPSK"/>
                <w:sz w:val="32"/>
                <w:szCs w:val="32"/>
                <w:cs/>
                <w:lang w:val="en-GB"/>
              </w:rPr>
            </w:pPr>
            <w:r w:rsidRPr="009E34A0">
              <w:rPr>
                <w:rFonts w:ascii="TH SarabunPSK" w:hAnsi="TH SarabunPSK" w:cs="TH SarabunPSK"/>
                <w:sz w:val="32"/>
                <w:szCs w:val="32"/>
                <w:cs/>
                <w:lang w:val="en-GB"/>
              </w:rPr>
              <w:t xml:space="preserve">2. โรงพยาบาลภายใต้สังกัดกระทรวงสาธารณสุข (โรงพยาบาลระดับ </w:t>
            </w:r>
            <w:r w:rsidRPr="009E34A0">
              <w:rPr>
                <w:rFonts w:ascii="TH SarabunPSK" w:hAnsi="TH SarabunPSK" w:cs="TH SarabunPSK"/>
                <w:sz w:val="32"/>
                <w:szCs w:val="32"/>
                <w:lang w:val="en-GB"/>
              </w:rPr>
              <w:t>M</w:t>
            </w:r>
            <w:r w:rsidRPr="009E34A0">
              <w:rPr>
                <w:rFonts w:ascii="TH SarabunPSK" w:hAnsi="TH SarabunPSK" w:cs="TH SarabunPSK"/>
                <w:sz w:val="32"/>
                <w:szCs w:val="32"/>
                <w:cs/>
                <w:lang w:val="en-GB"/>
              </w:rPr>
              <w:t>1 ขึ้นไป)</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วิธีการจัดเก็บข้อมูล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sz w:val="32"/>
                <w:szCs w:val="32"/>
                <w:cs/>
              </w:rPr>
              <w:t xml:space="preserve">1. โรงพยาบาลจัดเก็บข้อมูลตามระบบปกติของโรงพยาบาล และส่งข้อมูลเข้าระบบ </w:t>
            </w:r>
            <w:r w:rsidRPr="009E34A0">
              <w:rPr>
                <w:rFonts w:ascii="TH SarabunPSK" w:hAnsi="TH SarabunPSK" w:cs="TH SarabunPSK"/>
                <w:sz w:val="32"/>
                <w:szCs w:val="32"/>
              </w:rPr>
              <w:t xml:space="preserve">HDC </w:t>
            </w:r>
            <w:r w:rsidRPr="009E34A0">
              <w:rPr>
                <w:rFonts w:ascii="TH SarabunPSK" w:hAnsi="TH SarabunPSK" w:cs="TH SarabunPSK"/>
                <w:sz w:val="32"/>
                <w:szCs w:val="32"/>
                <w:cs/>
              </w:rPr>
              <w:t xml:space="preserve">  </w:t>
            </w:r>
          </w:p>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sz w:val="32"/>
                <w:szCs w:val="32"/>
                <w:cs/>
              </w:rPr>
              <w:lastRenderedPageBreak/>
              <w:t xml:space="preserve">   กระทรวง</w:t>
            </w:r>
          </w:p>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sz w:val="32"/>
                <w:szCs w:val="32"/>
                <w:cs/>
              </w:rPr>
              <w:t>2. จัดเก็บรวบรวมข้อมูล โดยทีมนิเทศและตรวจราชการกระทรวงสาธารณสุข และ</w:t>
            </w:r>
          </w:p>
          <w:p w:rsidR="009B60D9" w:rsidRPr="009E34A0" w:rsidRDefault="00D32FA4" w:rsidP="00F23553">
            <w:pPr>
              <w:spacing w:after="0"/>
              <w:rPr>
                <w:rFonts w:ascii="TH SarabunPSK" w:hAnsi="TH SarabunPSK" w:cs="TH SarabunPSK"/>
                <w:sz w:val="32"/>
                <w:szCs w:val="32"/>
                <w:cs/>
              </w:rPr>
            </w:pPr>
            <w:r w:rsidRPr="009E34A0">
              <w:rPr>
                <w:rFonts w:ascii="TH SarabunPSK" w:hAnsi="TH SarabunPSK" w:cs="TH SarabunPSK"/>
                <w:sz w:val="32"/>
                <w:szCs w:val="32"/>
                <w:cs/>
              </w:rPr>
              <w:t xml:space="preserve">   กรมการแพทย์</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lastRenderedPageBreak/>
              <w:t>แหล่งข้อมูล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jc w:val="thaiDistribute"/>
              <w:rPr>
                <w:rFonts w:ascii="TH SarabunPSK" w:hAnsi="TH SarabunPSK" w:cs="TH SarabunPSK"/>
                <w:sz w:val="32"/>
                <w:szCs w:val="32"/>
                <w:cs/>
              </w:rPr>
            </w:pPr>
            <w:r w:rsidRPr="009E34A0">
              <w:rPr>
                <w:rFonts w:ascii="TH SarabunPSK" w:hAnsi="TH SarabunPSK" w:cs="TH SarabunPSK"/>
                <w:sz w:val="32"/>
                <w:szCs w:val="32"/>
                <w:cs/>
              </w:rPr>
              <w:t>โรงพยาบาล/เขตสุขภาพ</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รายการข้อมูล 1</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color w:val="000000" w:themeColor="text1"/>
                <w:sz w:val="32"/>
                <w:szCs w:val="32"/>
                <w:cs/>
              </w:rPr>
            </w:pPr>
            <w:r w:rsidRPr="009E34A0">
              <w:rPr>
                <w:rFonts w:ascii="TH SarabunPSK" w:hAnsi="TH SarabunPSK" w:cs="TH SarabunPSK"/>
                <w:color w:val="000000" w:themeColor="text1"/>
                <w:sz w:val="32"/>
                <w:szCs w:val="32"/>
              </w:rPr>
              <w:t xml:space="preserve">A = </w:t>
            </w:r>
            <w:r w:rsidRPr="009E34A0">
              <w:rPr>
                <w:rFonts w:ascii="TH SarabunPSK" w:hAnsi="TH SarabunPSK" w:cs="TH SarabunPSK"/>
                <w:color w:val="000000" w:themeColor="text1"/>
                <w:sz w:val="32"/>
                <w:szCs w:val="32"/>
                <w:cs/>
              </w:rPr>
              <w:t>จำนวนเขตสุขภาพ</w:t>
            </w:r>
            <w:r w:rsidRPr="009E34A0">
              <w:rPr>
                <w:rFonts w:ascii="TH SarabunPSK" w:hAnsi="TH SarabunPSK" w:cs="TH SarabunPSK"/>
                <w:color w:val="000000" w:themeColor="text1"/>
                <w:sz w:val="32"/>
                <w:szCs w:val="32"/>
              </w:rPr>
              <w:t>/</w:t>
            </w:r>
            <w:r w:rsidRPr="009E34A0">
              <w:rPr>
                <w:rFonts w:ascii="TH SarabunPSK" w:hAnsi="TH SarabunPSK" w:cs="TH SarabunPSK"/>
                <w:color w:val="000000" w:themeColor="text1"/>
                <w:sz w:val="32"/>
                <w:szCs w:val="32"/>
                <w:cs/>
              </w:rPr>
              <w:t xml:space="preserve">โรงพยาบาลที่มีการจัดตั้งทีม </w:t>
            </w:r>
            <w:r w:rsidRPr="009E34A0">
              <w:rPr>
                <w:rFonts w:ascii="TH SarabunPSK" w:hAnsi="TH SarabunPSK" w:cs="TH SarabunPSK"/>
                <w:color w:val="000000" w:themeColor="text1"/>
                <w:sz w:val="32"/>
                <w:szCs w:val="32"/>
              </w:rPr>
              <w:t>Capture the fracture</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รายการข้อมูล 2</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tabs>
                <w:tab w:val="left" w:pos="2826"/>
              </w:tabs>
              <w:spacing w:after="0"/>
              <w:rPr>
                <w:rFonts w:ascii="TH SarabunPSK" w:hAnsi="TH SarabunPSK" w:cs="TH SarabunPSK"/>
                <w:color w:val="000000" w:themeColor="text1"/>
                <w:sz w:val="32"/>
                <w:szCs w:val="32"/>
                <w:cs/>
              </w:rPr>
            </w:pPr>
            <w:r w:rsidRPr="009E34A0">
              <w:rPr>
                <w:rFonts w:ascii="TH SarabunPSK" w:hAnsi="TH SarabunPSK" w:cs="TH SarabunPSK"/>
                <w:color w:val="000000" w:themeColor="text1"/>
                <w:sz w:val="32"/>
                <w:szCs w:val="32"/>
              </w:rPr>
              <w:t>B =</w:t>
            </w:r>
            <w:r w:rsidRPr="009E34A0">
              <w:rPr>
                <w:rFonts w:ascii="TH SarabunPSK" w:hAnsi="TH SarabunPSK" w:cs="TH SarabunPSK"/>
                <w:color w:val="000000" w:themeColor="text1"/>
                <w:sz w:val="32"/>
                <w:szCs w:val="32"/>
                <w:cs/>
              </w:rPr>
              <w:t xml:space="preserve"> จำนวนเขตสุขภาพทั้งหมด</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 xml:space="preserve">รายการข้อมูล </w:t>
            </w:r>
            <w:r w:rsidRPr="009E34A0">
              <w:rPr>
                <w:rFonts w:ascii="TH SarabunPSK" w:hAnsi="TH SarabunPSK" w:cs="TH SarabunPSK"/>
                <w:b/>
                <w:bCs/>
                <w:sz w:val="32"/>
                <w:szCs w:val="32"/>
              </w:rPr>
              <w:t>3</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color w:val="000000" w:themeColor="text1"/>
                <w:sz w:val="32"/>
                <w:szCs w:val="32"/>
                <w:cs/>
              </w:rPr>
            </w:pPr>
            <w:r w:rsidRPr="009E34A0">
              <w:rPr>
                <w:rFonts w:ascii="TH SarabunPSK" w:hAnsi="TH SarabunPSK" w:cs="TH SarabunPSK"/>
                <w:color w:val="000000" w:themeColor="text1"/>
                <w:sz w:val="32"/>
                <w:szCs w:val="32"/>
              </w:rPr>
              <w:t xml:space="preserve">C = </w:t>
            </w:r>
            <w:r w:rsidRPr="009E34A0">
              <w:rPr>
                <w:rFonts w:ascii="TH SarabunPSK" w:hAnsi="TH SarabunPSK" w:cs="TH SarabunPSK"/>
                <w:color w:val="000000" w:themeColor="text1"/>
                <w:sz w:val="32"/>
                <w:szCs w:val="32"/>
                <w:cs/>
              </w:rPr>
              <w:t>จำนวนผู้ป่วยที่มีกระดูกหักซ้ำภายหลังกระดูกสะโพกหัก (</w:t>
            </w:r>
            <w:proofErr w:type="spellStart"/>
            <w:r w:rsidRPr="009E34A0">
              <w:rPr>
                <w:rFonts w:ascii="TH SarabunPSK" w:hAnsi="TH SarabunPSK" w:cs="TH SarabunPSK"/>
                <w:color w:val="000000" w:themeColor="text1"/>
                <w:sz w:val="32"/>
                <w:szCs w:val="32"/>
              </w:rPr>
              <w:t>refracture</w:t>
            </w:r>
            <w:proofErr w:type="spellEnd"/>
            <w:r w:rsidRPr="009E34A0">
              <w:rPr>
                <w:rFonts w:ascii="TH SarabunPSK" w:hAnsi="TH SarabunPSK" w:cs="TH SarabunPSK"/>
                <w:color w:val="000000" w:themeColor="text1"/>
                <w:sz w:val="32"/>
                <w:szCs w:val="32"/>
              </w:rPr>
              <w:t>)</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 xml:space="preserve">รายการข้อมูล </w:t>
            </w:r>
            <w:r w:rsidRPr="009E34A0">
              <w:rPr>
                <w:rFonts w:ascii="TH SarabunPSK" w:hAnsi="TH SarabunPSK" w:cs="TH SarabunPSK"/>
                <w:b/>
                <w:bCs/>
                <w:sz w:val="32"/>
                <w:szCs w:val="32"/>
              </w:rPr>
              <w:t>4</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tabs>
                <w:tab w:val="left" w:pos="2826"/>
              </w:tabs>
              <w:spacing w:after="0"/>
              <w:rPr>
                <w:rFonts w:ascii="TH SarabunPSK" w:hAnsi="TH SarabunPSK" w:cs="TH SarabunPSK"/>
                <w:color w:val="000000" w:themeColor="text1"/>
                <w:sz w:val="32"/>
                <w:szCs w:val="32"/>
                <w:cs/>
              </w:rPr>
            </w:pPr>
            <w:r w:rsidRPr="009E34A0">
              <w:rPr>
                <w:rFonts w:ascii="TH SarabunPSK" w:hAnsi="TH SarabunPSK" w:cs="TH SarabunPSK"/>
                <w:color w:val="000000" w:themeColor="text1"/>
                <w:sz w:val="32"/>
                <w:szCs w:val="32"/>
              </w:rPr>
              <w:t>D =</w:t>
            </w:r>
            <w:r w:rsidRPr="009E34A0">
              <w:rPr>
                <w:rFonts w:ascii="TH SarabunPSK" w:hAnsi="TH SarabunPSK" w:cs="TH SarabunPSK"/>
                <w:color w:val="000000" w:themeColor="text1"/>
                <w:sz w:val="32"/>
                <w:szCs w:val="32"/>
                <w:cs/>
              </w:rPr>
              <w:t xml:space="preserve"> จำนวนผู้ป่วย </w:t>
            </w:r>
            <w:r w:rsidRPr="009E34A0">
              <w:rPr>
                <w:rFonts w:ascii="TH SarabunPSK" w:hAnsi="TH SarabunPSK" w:cs="TH SarabunPSK"/>
                <w:color w:val="000000" w:themeColor="text1"/>
                <w:sz w:val="32"/>
                <w:szCs w:val="32"/>
              </w:rPr>
              <w:t>Capture the fracture</w:t>
            </w:r>
            <w:r w:rsidRPr="009E34A0">
              <w:rPr>
                <w:rFonts w:ascii="TH SarabunPSK" w:hAnsi="TH SarabunPSK" w:cs="TH SarabunPSK"/>
                <w:color w:val="000000" w:themeColor="text1"/>
                <w:sz w:val="32"/>
                <w:szCs w:val="32"/>
                <w:cs/>
              </w:rPr>
              <w:t xml:space="preserve"> ทั้งหมด</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 xml:space="preserve">รายการข้อมูล </w:t>
            </w:r>
            <w:r w:rsidRPr="009E34A0">
              <w:rPr>
                <w:rFonts w:ascii="TH SarabunPSK" w:hAnsi="TH SarabunPSK" w:cs="TH SarabunPSK"/>
                <w:b/>
                <w:bCs/>
                <w:sz w:val="32"/>
                <w:szCs w:val="32"/>
              </w:rPr>
              <w:t>5</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rPr>
              <w:t xml:space="preserve">E = </w:t>
            </w:r>
            <w:r w:rsidRPr="009E34A0">
              <w:rPr>
                <w:rFonts w:ascii="TH SarabunPSK" w:hAnsi="TH SarabunPSK" w:cs="TH SarabunPSK"/>
                <w:color w:val="000000" w:themeColor="text1"/>
                <w:sz w:val="32"/>
                <w:szCs w:val="32"/>
                <w:cs/>
              </w:rPr>
              <w:t>จำนวนผู้ป่วย</w:t>
            </w:r>
            <w:r w:rsidRPr="009E34A0">
              <w:rPr>
                <w:rFonts w:ascii="TH SarabunPSK" w:hAnsi="TH SarabunPSK" w:cs="TH SarabunPSK"/>
                <w:color w:val="000000" w:themeColor="text1"/>
                <w:sz w:val="32"/>
                <w:szCs w:val="32"/>
              </w:rPr>
              <w:t xml:space="preserve"> Capture the fracture</w:t>
            </w:r>
            <w:r w:rsidRPr="009E34A0">
              <w:rPr>
                <w:rFonts w:ascii="TH SarabunPSK" w:hAnsi="TH SarabunPSK" w:cs="TH SarabunPSK"/>
                <w:color w:val="000000" w:themeColor="text1"/>
                <w:sz w:val="32"/>
                <w:szCs w:val="32"/>
                <w:cs/>
              </w:rPr>
              <w:t xml:space="preserve"> ทีได้รับการผ่าตัดแบบ </w:t>
            </w:r>
            <w:r w:rsidRPr="009E34A0">
              <w:rPr>
                <w:rFonts w:ascii="TH SarabunPSK" w:hAnsi="TH SarabunPSK" w:cs="TH SarabunPSK"/>
                <w:color w:val="000000" w:themeColor="text1"/>
                <w:sz w:val="32"/>
                <w:szCs w:val="32"/>
              </w:rPr>
              <w:t>Early surgery</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 xml:space="preserve">รายการข้อมูล </w:t>
            </w:r>
            <w:r w:rsidRPr="009E34A0">
              <w:rPr>
                <w:rFonts w:ascii="TH SarabunPSK" w:hAnsi="TH SarabunPSK" w:cs="TH SarabunPSK"/>
                <w:b/>
                <w:bCs/>
                <w:sz w:val="32"/>
                <w:szCs w:val="32"/>
              </w:rPr>
              <w:t>6</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tabs>
                <w:tab w:val="left" w:pos="2826"/>
              </w:tabs>
              <w:spacing w:after="0"/>
              <w:rPr>
                <w:rFonts w:ascii="TH SarabunPSK" w:hAnsi="TH SarabunPSK" w:cs="TH SarabunPSK"/>
                <w:color w:val="000000" w:themeColor="text1"/>
                <w:sz w:val="32"/>
                <w:szCs w:val="32"/>
                <w:cs/>
              </w:rPr>
            </w:pPr>
            <w:r w:rsidRPr="009E34A0">
              <w:rPr>
                <w:rFonts w:ascii="TH SarabunPSK" w:hAnsi="TH SarabunPSK" w:cs="TH SarabunPSK"/>
                <w:color w:val="000000" w:themeColor="text1"/>
                <w:sz w:val="32"/>
                <w:szCs w:val="32"/>
              </w:rPr>
              <w:t xml:space="preserve">F = </w:t>
            </w:r>
            <w:r w:rsidRPr="009E34A0">
              <w:rPr>
                <w:rFonts w:ascii="TH SarabunPSK" w:hAnsi="TH SarabunPSK" w:cs="TH SarabunPSK"/>
                <w:color w:val="000000" w:themeColor="text1"/>
                <w:sz w:val="32"/>
                <w:szCs w:val="32"/>
                <w:cs/>
              </w:rPr>
              <w:t xml:space="preserve">จำนวนผู้ป่วย </w:t>
            </w:r>
            <w:r w:rsidRPr="009E34A0">
              <w:rPr>
                <w:rFonts w:ascii="TH SarabunPSK" w:hAnsi="TH SarabunPSK" w:cs="TH SarabunPSK"/>
                <w:color w:val="000000" w:themeColor="text1"/>
                <w:sz w:val="32"/>
                <w:szCs w:val="32"/>
              </w:rPr>
              <w:t>Capture the fracture</w:t>
            </w:r>
            <w:r w:rsidRPr="009E34A0">
              <w:rPr>
                <w:rFonts w:ascii="TH SarabunPSK" w:hAnsi="TH SarabunPSK" w:cs="TH SarabunPSK"/>
                <w:color w:val="000000" w:themeColor="text1"/>
                <w:sz w:val="32"/>
                <w:szCs w:val="32"/>
                <w:cs/>
              </w:rPr>
              <w:t xml:space="preserve"> ที่ได้รับการผ่าตัดทั้งหมด</w:t>
            </w:r>
          </w:p>
        </w:tc>
      </w:tr>
    </w:tbl>
    <w:p w:rsidR="00D97B2C" w:rsidRDefault="00D97B2C"/>
    <w:tbl>
      <w:tblPr>
        <w:tblW w:w="1034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4"/>
        <w:gridCol w:w="7655"/>
      </w:tblGrid>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 xml:space="preserve">สูตรคำนวณตัวชี้วัด </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sz w:val="32"/>
                <w:szCs w:val="32"/>
                <w:cs/>
              </w:rPr>
              <w:t>37</w:t>
            </w:r>
            <w:r w:rsidRPr="009E34A0">
              <w:rPr>
                <w:rFonts w:ascii="TH SarabunPSK" w:hAnsi="TH SarabunPSK" w:cs="TH SarabunPSK"/>
                <w:sz w:val="32"/>
                <w:szCs w:val="32"/>
              </w:rPr>
              <w:t>.</w:t>
            </w:r>
            <w:r w:rsidRPr="009E34A0">
              <w:rPr>
                <w:rFonts w:ascii="TH SarabunPSK" w:hAnsi="TH SarabunPSK" w:cs="TH SarabunPSK"/>
                <w:sz w:val="32"/>
                <w:szCs w:val="32"/>
                <w:cs/>
              </w:rPr>
              <w:t xml:space="preserve"> ร้อยละของโรงพยาบาลที่มีทีม </w:t>
            </w:r>
            <w:r w:rsidRPr="009E34A0">
              <w:rPr>
                <w:rFonts w:ascii="TH SarabunPSK" w:hAnsi="TH SarabunPSK" w:cs="TH SarabunPSK"/>
                <w:sz w:val="32"/>
                <w:szCs w:val="32"/>
              </w:rPr>
              <w:t>Capture the fracture</w:t>
            </w:r>
            <w:r w:rsidRPr="009E34A0">
              <w:rPr>
                <w:rFonts w:ascii="TH SarabunPSK" w:hAnsi="TH SarabunPSK" w:cs="TH SarabunPSK"/>
                <w:sz w:val="32"/>
                <w:szCs w:val="32"/>
                <w:cs/>
              </w:rPr>
              <w:t xml:space="preserve"> </w:t>
            </w:r>
            <w:r w:rsidRPr="009E34A0">
              <w:rPr>
                <w:rFonts w:ascii="TH SarabunPSK" w:hAnsi="TH SarabunPSK" w:cs="TH SarabunPSK"/>
                <w:sz w:val="32"/>
                <w:szCs w:val="32"/>
              </w:rPr>
              <w:t>= (A/B) x 100</w:t>
            </w:r>
          </w:p>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sz w:val="32"/>
                <w:szCs w:val="32"/>
                <w:cs/>
              </w:rPr>
              <w:t>37.</w:t>
            </w:r>
            <w:r w:rsidRPr="009E34A0">
              <w:rPr>
                <w:rFonts w:ascii="TH SarabunPSK" w:hAnsi="TH SarabunPSK" w:cs="TH SarabunPSK"/>
                <w:sz w:val="32"/>
                <w:szCs w:val="32"/>
              </w:rPr>
              <w:t>1</w:t>
            </w:r>
            <w:r w:rsidRPr="009E34A0">
              <w:rPr>
                <w:rFonts w:ascii="TH SarabunPSK" w:hAnsi="TH SarabunPSK" w:cs="TH SarabunPSK"/>
                <w:sz w:val="32"/>
                <w:szCs w:val="32"/>
                <w:cs/>
              </w:rPr>
              <w:t xml:space="preserve"> ร้อยละของผู้ป่วย </w:t>
            </w:r>
            <w:r w:rsidRPr="009E34A0">
              <w:rPr>
                <w:rFonts w:ascii="TH SarabunPSK" w:hAnsi="TH SarabunPSK" w:cs="TH SarabunPSK"/>
                <w:sz w:val="32"/>
                <w:szCs w:val="32"/>
              </w:rPr>
              <w:t xml:space="preserve">Capture the fracture </w:t>
            </w:r>
            <w:r w:rsidRPr="009E34A0">
              <w:rPr>
                <w:rFonts w:ascii="TH SarabunPSK" w:hAnsi="TH SarabunPSK" w:cs="TH SarabunPSK"/>
                <w:sz w:val="32"/>
                <w:szCs w:val="32"/>
                <w:cs/>
              </w:rPr>
              <w:t>ที่มีภาวะกระดูกหักซ้ำ (</w:t>
            </w:r>
            <w:proofErr w:type="spellStart"/>
            <w:r w:rsidRPr="009E34A0">
              <w:rPr>
                <w:rFonts w:ascii="TH SarabunPSK" w:hAnsi="TH SarabunPSK" w:cs="TH SarabunPSK"/>
                <w:sz w:val="32"/>
                <w:szCs w:val="32"/>
              </w:rPr>
              <w:t>Refracture</w:t>
            </w:r>
            <w:proofErr w:type="spellEnd"/>
            <w:r w:rsidRPr="009E34A0">
              <w:rPr>
                <w:rFonts w:ascii="TH SarabunPSK" w:hAnsi="TH SarabunPSK" w:cs="TH SarabunPSK"/>
                <w:sz w:val="32"/>
                <w:szCs w:val="32"/>
              </w:rPr>
              <w:t xml:space="preserve">) =  </w:t>
            </w:r>
          </w:p>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sz w:val="32"/>
                <w:szCs w:val="32"/>
              </w:rPr>
              <w:t xml:space="preserve">       (C/D) x 100</w:t>
            </w:r>
          </w:p>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sz w:val="32"/>
                <w:szCs w:val="32"/>
                <w:cs/>
              </w:rPr>
              <w:t>37.</w:t>
            </w:r>
            <w:r w:rsidRPr="009E34A0">
              <w:rPr>
                <w:rFonts w:ascii="TH SarabunPSK" w:hAnsi="TH SarabunPSK" w:cs="TH SarabunPSK"/>
                <w:sz w:val="32"/>
                <w:szCs w:val="32"/>
              </w:rPr>
              <w:t>2</w:t>
            </w:r>
            <w:r w:rsidRPr="009E34A0">
              <w:rPr>
                <w:rFonts w:ascii="TH SarabunPSK" w:hAnsi="TH SarabunPSK" w:cs="TH SarabunPSK"/>
                <w:sz w:val="32"/>
                <w:szCs w:val="32"/>
                <w:cs/>
              </w:rPr>
              <w:t xml:space="preserve"> ร้อยละของผู้ป่วย </w:t>
            </w:r>
            <w:r w:rsidRPr="009E34A0">
              <w:rPr>
                <w:rFonts w:ascii="TH SarabunPSK" w:hAnsi="TH SarabunPSK" w:cs="TH SarabunPSK"/>
                <w:sz w:val="32"/>
                <w:szCs w:val="32"/>
              </w:rPr>
              <w:t xml:space="preserve">Capture the fracture </w:t>
            </w:r>
            <w:r w:rsidRPr="009E34A0">
              <w:rPr>
                <w:rFonts w:ascii="TH SarabunPSK" w:hAnsi="TH SarabunPSK" w:cs="TH SarabunPSK"/>
                <w:sz w:val="32"/>
                <w:szCs w:val="32"/>
                <w:cs/>
              </w:rPr>
              <w:t xml:space="preserve">ที่ได้รับการผ่าตัดภายใน 72 ชั่วโมง    </w:t>
            </w:r>
          </w:p>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sz w:val="32"/>
                <w:szCs w:val="32"/>
                <w:cs/>
              </w:rPr>
              <w:t xml:space="preserve">        หลังจากได้รับการรักษาในโรงพยาบาล (</w:t>
            </w:r>
            <w:r w:rsidRPr="009E34A0">
              <w:rPr>
                <w:rFonts w:ascii="TH SarabunPSK" w:hAnsi="TH SarabunPSK" w:cs="TH SarabunPSK"/>
                <w:sz w:val="32"/>
                <w:szCs w:val="32"/>
              </w:rPr>
              <w:t>Early surgery) = (E/F) x 100</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ระยะเวลาประเมินผล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sz w:val="32"/>
                <w:szCs w:val="32"/>
                <w:cs/>
              </w:rPr>
            </w:pPr>
            <w:r w:rsidRPr="009E34A0">
              <w:rPr>
                <w:rFonts w:ascii="TH SarabunPSK" w:hAnsi="TH SarabunPSK" w:cs="TH SarabunPSK"/>
                <w:sz w:val="32"/>
                <w:szCs w:val="32"/>
                <w:cs/>
              </w:rPr>
              <w:t xml:space="preserve">ไตรมาส 2 และ </w:t>
            </w:r>
            <w:r w:rsidRPr="009E34A0">
              <w:rPr>
                <w:rFonts w:ascii="TH SarabunPSK" w:hAnsi="TH SarabunPSK" w:cs="TH SarabunPSK"/>
                <w:sz w:val="32"/>
                <w:szCs w:val="32"/>
              </w:rPr>
              <w:t>4</w:t>
            </w:r>
          </w:p>
        </w:tc>
      </w:tr>
      <w:tr w:rsidR="00D32FA4" w:rsidRPr="009E34A0" w:rsidTr="000466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33"/>
        </w:trPr>
        <w:tc>
          <w:tcPr>
            <w:tcW w:w="10349" w:type="dxa"/>
            <w:gridSpan w:val="2"/>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เกณฑ์การประเมิน :</w:t>
            </w:r>
          </w:p>
          <w:p w:rsidR="00D32FA4" w:rsidRDefault="00D32FA4" w:rsidP="0004665E">
            <w:pPr>
              <w:spacing w:after="0" w:line="240" w:lineRule="auto"/>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t>ปี 2561</w:t>
            </w:r>
            <w:r w:rsidRPr="009E34A0">
              <w:rPr>
                <w:rFonts w:ascii="TH SarabunPSK" w:hAnsi="TH SarabunPSK" w:cs="TH SarabunPSK"/>
                <w:b/>
                <w:bCs/>
                <w:color w:val="000000" w:themeColor="text1"/>
                <w:sz w:val="32"/>
                <w:szCs w:val="32"/>
              </w:rPr>
              <w:t>:</w:t>
            </w:r>
          </w:p>
          <w:tbl>
            <w:tblPr>
              <w:tblpPr w:leftFromText="180" w:rightFromText="180" w:vertAnchor="text" w:horzAnchor="margin" w:tblpXSpec="center" w:tblpY="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3"/>
              <w:gridCol w:w="2410"/>
              <w:gridCol w:w="2126"/>
              <w:gridCol w:w="2694"/>
            </w:tblGrid>
            <w:tr w:rsidR="00D32FA4" w:rsidRPr="009E34A0" w:rsidTr="0004665E">
              <w:tc>
                <w:tcPr>
                  <w:tcW w:w="2263" w:type="dxa"/>
                  <w:shd w:val="clear" w:color="auto" w:fill="auto"/>
                </w:tcPr>
                <w:p w:rsidR="00D32FA4" w:rsidRPr="009E34A0" w:rsidRDefault="00D32FA4" w:rsidP="0004665E">
                  <w:pPr>
                    <w:spacing w:after="0" w:line="240" w:lineRule="auto"/>
                    <w:jc w:val="center"/>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t>รอบ 3 เดือน</w:t>
                  </w:r>
                </w:p>
              </w:tc>
              <w:tc>
                <w:tcPr>
                  <w:tcW w:w="2410" w:type="dxa"/>
                  <w:shd w:val="clear" w:color="auto" w:fill="auto"/>
                </w:tcPr>
                <w:p w:rsidR="00D32FA4" w:rsidRPr="009E34A0" w:rsidRDefault="00D32FA4" w:rsidP="0004665E">
                  <w:pPr>
                    <w:spacing w:after="0" w:line="240" w:lineRule="auto"/>
                    <w:jc w:val="center"/>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t>รอบ 6 เดือน</w:t>
                  </w:r>
                </w:p>
              </w:tc>
              <w:tc>
                <w:tcPr>
                  <w:tcW w:w="2126" w:type="dxa"/>
                  <w:shd w:val="clear" w:color="auto" w:fill="auto"/>
                </w:tcPr>
                <w:p w:rsidR="00D32FA4" w:rsidRPr="009E34A0" w:rsidRDefault="00D32FA4" w:rsidP="0004665E">
                  <w:pPr>
                    <w:spacing w:after="0" w:line="240" w:lineRule="auto"/>
                    <w:jc w:val="center"/>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t>รอบ 9เดือน</w:t>
                  </w:r>
                </w:p>
              </w:tc>
              <w:tc>
                <w:tcPr>
                  <w:tcW w:w="2694" w:type="dxa"/>
                  <w:shd w:val="clear" w:color="auto" w:fill="auto"/>
                </w:tcPr>
                <w:p w:rsidR="00D32FA4" w:rsidRPr="009E34A0" w:rsidRDefault="00D32FA4" w:rsidP="0004665E">
                  <w:pPr>
                    <w:spacing w:after="0" w:line="240" w:lineRule="auto"/>
                    <w:jc w:val="center"/>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t>รอบ 12เดือน</w:t>
                  </w:r>
                </w:p>
              </w:tc>
            </w:tr>
            <w:tr w:rsidR="00D32FA4" w:rsidRPr="009E34A0" w:rsidTr="0004665E">
              <w:trPr>
                <w:trHeight w:val="2525"/>
              </w:trPr>
              <w:tc>
                <w:tcPr>
                  <w:tcW w:w="2263" w:type="dxa"/>
                  <w:shd w:val="clear" w:color="auto" w:fill="auto"/>
                </w:tcPr>
                <w:p w:rsidR="00D32FA4" w:rsidRPr="009E34A0" w:rsidRDefault="00D32FA4" w:rsidP="0004665E">
                  <w:pPr>
                    <w:spacing w:after="0" w:line="240" w:lineRule="auto"/>
                    <w:rPr>
                      <w:rFonts w:ascii="TH SarabunPSK" w:hAnsi="TH SarabunPSK" w:cs="TH SarabunPSK"/>
                      <w:b/>
                      <w:bCs/>
                      <w:color w:val="000000" w:themeColor="text1"/>
                      <w:sz w:val="32"/>
                      <w:szCs w:val="32"/>
                    </w:rPr>
                  </w:pPr>
                </w:p>
                <w:p w:rsidR="00D32FA4" w:rsidRPr="009E34A0" w:rsidRDefault="00D32FA4" w:rsidP="0004665E">
                  <w:pPr>
                    <w:spacing w:after="0" w:line="240" w:lineRule="auto"/>
                    <w:rPr>
                      <w:rFonts w:ascii="TH SarabunPSK" w:hAnsi="TH SarabunPSK" w:cs="TH SarabunPSK"/>
                      <w:b/>
                      <w:bCs/>
                      <w:color w:val="000000" w:themeColor="text1"/>
                      <w:sz w:val="32"/>
                      <w:szCs w:val="32"/>
                    </w:rPr>
                  </w:pPr>
                </w:p>
                <w:p w:rsidR="00D32FA4" w:rsidRPr="009E34A0" w:rsidRDefault="00D32FA4" w:rsidP="0004665E">
                  <w:pPr>
                    <w:spacing w:after="0" w:line="240" w:lineRule="auto"/>
                    <w:rPr>
                      <w:rFonts w:ascii="TH SarabunPSK" w:hAnsi="TH SarabunPSK" w:cs="TH SarabunPSK"/>
                      <w:b/>
                      <w:bCs/>
                      <w:color w:val="000000" w:themeColor="text1"/>
                      <w:sz w:val="32"/>
                      <w:szCs w:val="32"/>
                    </w:rPr>
                  </w:pPr>
                </w:p>
                <w:p w:rsidR="00D32FA4" w:rsidRPr="009E34A0" w:rsidRDefault="00D32FA4" w:rsidP="0004665E">
                  <w:pPr>
                    <w:spacing w:after="0" w:line="240" w:lineRule="auto"/>
                    <w:rPr>
                      <w:rFonts w:ascii="TH SarabunPSK" w:hAnsi="TH SarabunPSK" w:cs="TH SarabunPSK"/>
                      <w:b/>
                      <w:bCs/>
                      <w:color w:val="000000" w:themeColor="text1"/>
                      <w:sz w:val="32"/>
                      <w:szCs w:val="32"/>
                    </w:rPr>
                  </w:pPr>
                </w:p>
                <w:p w:rsidR="00D32FA4" w:rsidRPr="009E34A0" w:rsidRDefault="00D32FA4" w:rsidP="0004665E">
                  <w:pPr>
                    <w:spacing w:after="0" w:line="240" w:lineRule="auto"/>
                    <w:rPr>
                      <w:rFonts w:ascii="TH SarabunPSK" w:hAnsi="TH SarabunPSK" w:cs="TH SarabunPSK"/>
                      <w:b/>
                      <w:bCs/>
                      <w:color w:val="000000" w:themeColor="text1"/>
                      <w:sz w:val="32"/>
                      <w:szCs w:val="32"/>
                    </w:rPr>
                  </w:pPr>
                </w:p>
                <w:p w:rsidR="00D32FA4" w:rsidRPr="009E34A0" w:rsidRDefault="00D32FA4" w:rsidP="0004665E">
                  <w:pPr>
                    <w:spacing w:after="0" w:line="240" w:lineRule="auto"/>
                    <w:rPr>
                      <w:rFonts w:ascii="TH SarabunPSK" w:hAnsi="TH SarabunPSK" w:cs="TH SarabunPSK"/>
                      <w:b/>
                      <w:bCs/>
                      <w:color w:val="000000" w:themeColor="text1"/>
                      <w:sz w:val="32"/>
                      <w:szCs w:val="32"/>
                      <w:cs/>
                    </w:rPr>
                  </w:pPr>
                </w:p>
              </w:tc>
              <w:tc>
                <w:tcPr>
                  <w:tcW w:w="2410" w:type="dxa"/>
                  <w:shd w:val="clear" w:color="auto" w:fill="auto"/>
                </w:tcPr>
                <w:p w:rsidR="00D32FA4" w:rsidRPr="009E34A0" w:rsidRDefault="00D32FA4" w:rsidP="0004665E">
                  <w:pPr>
                    <w:spacing w:after="0" w:line="240" w:lineRule="auto"/>
                    <w:ind w:left="360" w:right="-108" w:hanging="396"/>
                    <w:rPr>
                      <w:rFonts w:ascii="TH SarabunPSK" w:hAnsi="TH SarabunPSK" w:cs="TH SarabunPSK"/>
                      <w:color w:val="000000" w:themeColor="text1"/>
                      <w:spacing w:val="-4"/>
                      <w:sz w:val="32"/>
                      <w:szCs w:val="32"/>
                    </w:rPr>
                  </w:pPr>
                  <w:r w:rsidRPr="009E34A0">
                    <w:rPr>
                      <w:rFonts w:ascii="TH SarabunPSK" w:hAnsi="TH SarabunPSK" w:cs="TH SarabunPSK"/>
                      <w:color w:val="000000" w:themeColor="text1"/>
                      <w:spacing w:val="-4"/>
                      <w:sz w:val="32"/>
                      <w:szCs w:val="32"/>
                    </w:rPr>
                    <w:t xml:space="preserve">1. </w:t>
                  </w:r>
                  <w:proofErr w:type="spellStart"/>
                  <w:r w:rsidRPr="009E34A0">
                    <w:rPr>
                      <w:rFonts w:ascii="TH SarabunPSK" w:hAnsi="TH SarabunPSK" w:cs="TH SarabunPSK"/>
                      <w:color w:val="000000" w:themeColor="text1"/>
                      <w:spacing w:val="-4"/>
                      <w:sz w:val="32"/>
                      <w:szCs w:val="32"/>
                    </w:rPr>
                    <w:t>Refracture</w:t>
                  </w:r>
                  <w:proofErr w:type="spellEnd"/>
                  <w:r w:rsidRPr="009E34A0">
                    <w:rPr>
                      <w:rFonts w:ascii="TH SarabunPSK" w:hAnsi="TH SarabunPSK" w:cs="TH SarabunPSK"/>
                      <w:color w:val="000000" w:themeColor="text1"/>
                      <w:spacing w:val="-4"/>
                      <w:sz w:val="32"/>
                      <w:szCs w:val="32"/>
                    </w:rPr>
                    <w:t xml:space="preserve"> &lt;</w:t>
                  </w:r>
                  <w:r w:rsidRPr="009E34A0">
                    <w:rPr>
                      <w:rFonts w:ascii="TH SarabunPSK" w:hAnsi="TH SarabunPSK" w:cs="TH SarabunPSK"/>
                      <w:color w:val="000000" w:themeColor="text1"/>
                      <w:spacing w:val="-4"/>
                      <w:sz w:val="32"/>
                      <w:szCs w:val="32"/>
                      <w:cs/>
                    </w:rPr>
                    <w:t xml:space="preserve"> ร้อยละ </w:t>
                  </w:r>
                  <w:r w:rsidRPr="009E34A0">
                    <w:rPr>
                      <w:rFonts w:ascii="TH SarabunPSK" w:hAnsi="TH SarabunPSK" w:cs="TH SarabunPSK"/>
                      <w:color w:val="000000" w:themeColor="text1"/>
                      <w:spacing w:val="-4"/>
                      <w:sz w:val="32"/>
                      <w:szCs w:val="32"/>
                    </w:rPr>
                    <w:t>30</w:t>
                  </w:r>
                </w:p>
                <w:p w:rsidR="00D32FA4" w:rsidRPr="009E34A0" w:rsidRDefault="00D32FA4" w:rsidP="0004665E">
                  <w:pPr>
                    <w:pStyle w:val="ListParagraph"/>
                    <w:spacing w:after="0" w:line="240" w:lineRule="auto"/>
                    <w:ind w:left="-13" w:right="-108"/>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 xml:space="preserve">2. ผ่าตัดแบบ </w:t>
                  </w:r>
                  <w:r w:rsidRPr="009E34A0">
                    <w:rPr>
                      <w:rFonts w:ascii="TH SarabunPSK" w:hAnsi="TH SarabunPSK" w:cs="TH SarabunPSK"/>
                      <w:color w:val="000000" w:themeColor="text1"/>
                      <w:sz w:val="32"/>
                      <w:szCs w:val="32"/>
                    </w:rPr>
                    <w:t>Early surgery&gt;</w:t>
                  </w:r>
                  <w:r w:rsidRPr="009E34A0">
                    <w:rPr>
                      <w:rFonts w:ascii="TH SarabunPSK" w:hAnsi="TH SarabunPSK" w:cs="TH SarabunPSK"/>
                      <w:color w:val="000000" w:themeColor="text1"/>
                      <w:sz w:val="32"/>
                      <w:szCs w:val="32"/>
                      <w:cs/>
                    </w:rPr>
                    <w:t>ร้อยละ</w:t>
                  </w:r>
                  <w:r w:rsidRPr="009E34A0">
                    <w:rPr>
                      <w:rFonts w:ascii="TH SarabunPSK" w:hAnsi="TH SarabunPSK" w:cs="TH SarabunPSK"/>
                      <w:color w:val="000000" w:themeColor="text1"/>
                      <w:sz w:val="32"/>
                      <w:szCs w:val="32"/>
                    </w:rPr>
                    <w:t xml:space="preserve"> 50</w:t>
                  </w:r>
                  <w:r w:rsidRPr="009E34A0">
                    <w:rPr>
                      <w:rFonts w:ascii="TH SarabunPSK" w:hAnsi="TH SarabunPSK" w:cs="TH SarabunPSK"/>
                      <w:color w:val="000000" w:themeColor="text1"/>
                      <w:sz w:val="32"/>
                      <w:szCs w:val="32"/>
                      <w:cs/>
                    </w:rPr>
                    <w:t xml:space="preserve"> ขึ้นไป</w:t>
                  </w:r>
                </w:p>
                <w:p w:rsidR="00D32FA4" w:rsidRPr="009E34A0" w:rsidRDefault="00D32FA4" w:rsidP="0004665E">
                  <w:pPr>
                    <w:spacing w:after="0" w:line="240" w:lineRule="auto"/>
                    <w:rPr>
                      <w:rFonts w:ascii="TH SarabunPSK" w:hAnsi="TH SarabunPSK" w:cs="TH SarabunPSK"/>
                      <w:b/>
                      <w:bCs/>
                      <w:color w:val="000000" w:themeColor="text1"/>
                      <w:sz w:val="32"/>
                      <w:szCs w:val="32"/>
                      <w:cs/>
                    </w:rPr>
                  </w:pPr>
                </w:p>
              </w:tc>
              <w:tc>
                <w:tcPr>
                  <w:tcW w:w="2126" w:type="dxa"/>
                  <w:shd w:val="clear" w:color="auto" w:fill="auto"/>
                </w:tcPr>
                <w:p w:rsidR="00D32FA4" w:rsidRPr="009E34A0" w:rsidRDefault="00D32FA4" w:rsidP="0004665E">
                  <w:pPr>
                    <w:spacing w:after="0" w:line="240" w:lineRule="auto"/>
                    <w:rPr>
                      <w:rFonts w:ascii="TH SarabunPSK" w:hAnsi="TH SarabunPSK" w:cs="TH SarabunPSK"/>
                      <w:b/>
                      <w:bCs/>
                      <w:color w:val="000000" w:themeColor="text1"/>
                      <w:sz w:val="32"/>
                      <w:szCs w:val="32"/>
                      <w:cs/>
                    </w:rPr>
                  </w:pPr>
                </w:p>
              </w:tc>
              <w:tc>
                <w:tcPr>
                  <w:tcW w:w="2694" w:type="dxa"/>
                  <w:shd w:val="clear" w:color="auto" w:fill="auto"/>
                </w:tcPr>
                <w:p w:rsidR="00D32FA4" w:rsidRPr="009E34A0" w:rsidRDefault="00D32FA4" w:rsidP="0004665E">
                  <w:pPr>
                    <w:spacing w:after="0" w:line="240" w:lineRule="auto"/>
                    <w:ind w:right="-108"/>
                    <w:rPr>
                      <w:rFonts w:ascii="TH SarabunPSK" w:hAnsi="TH SarabunPSK" w:cs="TH SarabunPSK"/>
                      <w:color w:val="000000" w:themeColor="text1"/>
                      <w:spacing w:val="-4"/>
                      <w:sz w:val="32"/>
                      <w:szCs w:val="32"/>
                    </w:rPr>
                  </w:pPr>
                  <w:r w:rsidRPr="009E34A0">
                    <w:rPr>
                      <w:rFonts w:ascii="TH SarabunPSK" w:hAnsi="TH SarabunPSK" w:cs="TH SarabunPSK"/>
                      <w:color w:val="000000" w:themeColor="text1"/>
                      <w:spacing w:val="-4"/>
                      <w:sz w:val="32"/>
                      <w:szCs w:val="32"/>
                      <w:cs/>
                    </w:rPr>
                    <w:t xml:space="preserve">1. </w:t>
                  </w:r>
                  <w:proofErr w:type="spellStart"/>
                  <w:r w:rsidRPr="009E34A0">
                    <w:rPr>
                      <w:rFonts w:ascii="TH SarabunPSK" w:hAnsi="TH SarabunPSK" w:cs="TH SarabunPSK"/>
                      <w:color w:val="000000" w:themeColor="text1"/>
                      <w:spacing w:val="-4"/>
                      <w:sz w:val="32"/>
                      <w:szCs w:val="32"/>
                    </w:rPr>
                    <w:t>Refracture</w:t>
                  </w:r>
                  <w:proofErr w:type="spellEnd"/>
                  <w:r w:rsidRPr="009E34A0">
                    <w:rPr>
                      <w:rFonts w:ascii="TH SarabunPSK" w:hAnsi="TH SarabunPSK" w:cs="TH SarabunPSK"/>
                      <w:color w:val="000000" w:themeColor="text1"/>
                      <w:spacing w:val="-4"/>
                      <w:sz w:val="32"/>
                      <w:szCs w:val="32"/>
                    </w:rPr>
                    <w:t xml:space="preserve"> &lt;</w:t>
                  </w:r>
                  <w:r w:rsidRPr="009E34A0">
                    <w:rPr>
                      <w:rFonts w:ascii="TH SarabunPSK" w:hAnsi="TH SarabunPSK" w:cs="TH SarabunPSK"/>
                      <w:color w:val="000000" w:themeColor="text1"/>
                      <w:spacing w:val="-4"/>
                      <w:sz w:val="32"/>
                      <w:szCs w:val="32"/>
                      <w:cs/>
                    </w:rPr>
                    <w:t xml:space="preserve"> ร้อยละ</w:t>
                  </w:r>
                  <w:r w:rsidRPr="009E34A0">
                    <w:rPr>
                      <w:rFonts w:ascii="TH SarabunPSK" w:hAnsi="TH SarabunPSK" w:cs="TH SarabunPSK"/>
                      <w:color w:val="000000" w:themeColor="text1"/>
                      <w:spacing w:val="-4"/>
                      <w:sz w:val="32"/>
                      <w:szCs w:val="32"/>
                    </w:rPr>
                    <w:t xml:space="preserve"> 30</w:t>
                  </w:r>
                </w:p>
                <w:p w:rsidR="00D32FA4" w:rsidRPr="009E34A0" w:rsidRDefault="00D32FA4" w:rsidP="0004665E">
                  <w:pPr>
                    <w:pStyle w:val="ListParagraph"/>
                    <w:spacing w:after="0" w:line="240" w:lineRule="auto"/>
                    <w:ind w:left="-13" w:right="-108"/>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 xml:space="preserve">2. ผ่าตัดแบบ </w:t>
                  </w:r>
                  <w:r w:rsidRPr="009E34A0">
                    <w:rPr>
                      <w:rFonts w:ascii="TH SarabunPSK" w:hAnsi="TH SarabunPSK" w:cs="TH SarabunPSK"/>
                      <w:color w:val="000000" w:themeColor="text1"/>
                      <w:sz w:val="32"/>
                      <w:szCs w:val="32"/>
                    </w:rPr>
                    <w:t xml:space="preserve">Early </w:t>
                  </w:r>
                </w:p>
                <w:p w:rsidR="00D32FA4" w:rsidRPr="009E34A0" w:rsidRDefault="00D32FA4" w:rsidP="0004665E">
                  <w:pPr>
                    <w:pStyle w:val="ListParagraph"/>
                    <w:spacing w:after="0" w:line="240" w:lineRule="auto"/>
                    <w:ind w:left="-13" w:right="-108"/>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 xml:space="preserve">   </w:t>
                  </w:r>
                  <w:r w:rsidRPr="009E34A0">
                    <w:rPr>
                      <w:rFonts w:ascii="TH SarabunPSK" w:hAnsi="TH SarabunPSK" w:cs="TH SarabunPSK"/>
                      <w:color w:val="000000" w:themeColor="text1"/>
                      <w:sz w:val="32"/>
                      <w:szCs w:val="32"/>
                    </w:rPr>
                    <w:t>surgery&gt;</w:t>
                  </w:r>
                  <w:r w:rsidRPr="009E34A0">
                    <w:rPr>
                      <w:rFonts w:ascii="TH SarabunPSK" w:hAnsi="TH SarabunPSK" w:cs="TH SarabunPSK"/>
                      <w:color w:val="000000" w:themeColor="text1"/>
                      <w:sz w:val="32"/>
                      <w:szCs w:val="32"/>
                      <w:cs/>
                    </w:rPr>
                    <w:t>ร้อยละ</w:t>
                  </w:r>
                  <w:r w:rsidRPr="009E34A0">
                    <w:rPr>
                      <w:rFonts w:ascii="TH SarabunPSK" w:hAnsi="TH SarabunPSK" w:cs="TH SarabunPSK"/>
                      <w:color w:val="000000" w:themeColor="text1"/>
                      <w:sz w:val="32"/>
                      <w:szCs w:val="32"/>
                    </w:rPr>
                    <w:t xml:space="preserve"> 50</w:t>
                  </w:r>
                  <w:r w:rsidRPr="009E34A0">
                    <w:rPr>
                      <w:rFonts w:ascii="TH SarabunPSK" w:hAnsi="TH SarabunPSK" w:cs="TH SarabunPSK"/>
                      <w:color w:val="000000" w:themeColor="text1"/>
                      <w:sz w:val="32"/>
                      <w:szCs w:val="32"/>
                      <w:cs/>
                    </w:rPr>
                    <w:t xml:space="preserve"> </w:t>
                  </w:r>
                </w:p>
                <w:p w:rsidR="00D32FA4" w:rsidRPr="009E34A0" w:rsidRDefault="00D32FA4" w:rsidP="0004665E">
                  <w:pPr>
                    <w:pStyle w:val="ListParagraph"/>
                    <w:spacing w:after="0" w:line="240" w:lineRule="auto"/>
                    <w:ind w:left="-13" w:right="-108"/>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 xml:space="preserve">   ขึ้นไป</w:t>
                  </w:r>
                </w:p>
                <w:p w:rsidR="00D32FA4" w:rsidRPr="009E34A0" w:rsidRDefault="00D32FA4" w:rsidP="0004665E">
                  <w:pPr>
                    <w:spacing w:after="0" w:line="240" w:lineRule="auto"/>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3. จำนวนเขตสุขภาพที่มี</w:t>
                  </w:r>
                </w:p>
                <w:p w:rsidR="00D32FA4" w:rsidRPr="009E34A0" w:rsidRDefault="00D32FA4" w:rsidP="0004665E">
                  <w:pPr>
                    <w:spacing w:after="0" w:line="240" w:lineRule="auto"/>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 xml:space="preserve">    การจัดตั้งทีม </w:t>
                  </w:r>
                  <w:r w:rsidRPr="009E34A0">
                    <w:rPr>
                      <w:rFonts w:ascii="TH SarabunPSK" w:hAnsi="TH SarabunPSK" w:cs="TH SarabunPSK"/>
                      <w:color w:val="000000" w:themeColor="text1"/>
                      <w:sz w:val="32"/>
                      <w:szCs w:val="32"/>
                    </w:rPr>
                    <w:t xml:space="preserve">Capture </w:t>
                  </w:r>
                </w:p>
                <w:p w:rsidR="00D32FA4" w:rsidRPr="009E34A0" w:rsidRDefault="00D32FA4" w:rsidP="0004665E">
                  <w:pPr>
                    <w:spacing w:after="0" w:line="240" w:lineRule="auto"/>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 xml:space="preserve">    </w:t>
                  </w:r>
                  <w:r w:rsidRPr="009E34A0">
                    <w:rPr>
                      <w:rFonts w:ascii="TH SarabunPSK" w:hAnsi="TH SarabunPSK" w:cs="TH SarabunPSK"/>
                      <w:color w:val="000000" w:themeColor="text1"/>
                      <w:sz w:val="32"/>
                      <w:szCs w:val="32"/>
                    </w:rPr>
                    <w:t xml:space="preserve">the fracture </w:t>
                  </w:r>
                  <w:r w:rsidRPr="009E34A0">
                    <w:rPr>
                      <w:rFonts w:ascii="TH SarabunPSK" w:hAnsi="TH SarabunPSK" w:cs="TH SarabunPSK"/>
                      <w:color w:val="000000" w:themeColor="text1"/>
                      <w:sz w:val="32"/>
                      <w:szCs w:val="32"/>
                      <w:cs/>
                    </w:rPr>
                    <w:t xml:space="preserve">ร้อยละ </w:t>
                  </w:r>
                </w:p>
                <w:p w:rsidR="00D32FA4" w:rsidRPr="009E34A0" w:rsidRDefault="00D32FA4" w:rsidP="0004665E">
                  <w:pPr>
                    <w:spacing w:after="0" w:line="240" w:lineRule="auto"/>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 xml:space="preserve">    </w:t>
                  </w:r>
                  <w:r w:rsidRPr="009E34A0">
                    <w:rPr>
                      <w:rFonts w:ascii="TH SarabunPSK" w:hAnsi="TH SarabunPSK" w:cs="TH SarabunPSK"/>
                      <w:color w:val="000000" w:themeColor="text1"/>
                      <w:sz w:val="32"/>
                      <w:szCs w:val="32"/>
                    </w:rPr>
                    <w:t>100</w:t>
                  </w:r>
                  <w:r w:rsidRPr="009E34A0">
                    <w:rPr>
                      <w:rFonts w:ascii="TH SarabunPSK" w:hAnsi="TH SarabunPSK" w:cs="TH SarabunPSK"/>
                      <w:color w:val="000000" w:themeColor="text1"/>
                      <w:sz w:val="32"/>
                      <w:szCs w:val="32"/>
                      <w:cs/>
                    </w:rPr>
                    <w:t xml:space="preserve"> ของเขตสุขภาพ</w:t>
                  </w:r>
                </w:p>
                <w:p w:rsidR="00D32FA4" w:rsidRPr="009E34A0" w:rsidRDefault="00D32FA4" w:rsidP="0004665E">
                  <w:pPr>
                    <w:spacing w:after="0" w:line="240" w:lineRule="auto"/>
                    <w:rPr>
                      <w:rFonts w:ascii="TH SarabunPSK" w:hAnsi="TH SarabunPSK" w:cs="TH SarabunPSK"/>
                      <w:b/>
                      <w:bCs/>
                      <w:color w:val="000000" w:themeColor="text1"/>
                      <w:sz w:val="32"/>
                      <w:szCs w:val="32"/>
                      <w:cs/>
                    </w:rPr>
                  </w:pPr>
                  <w:r w:rsidRPr="009E34A0">
                    <w:rPr>
                      <w:rFonts w:ascii="TH SarabunPSK" w:hAnsi="TH SarabunPSK" w:cs="TH SarabunPSK"/>
                      <w:color w:val="000000" w:themeColor="text1"/>
                      <w:sz w:val="32"/>
                      <w:szCs w:val="32"/>
                      <w:cs/>
                    </w:rPr>
                    <w:t xml:space="preserve">    ทั้งหมด</w:t>
                  </w:r>
                  <w:r w:rsidRPr="009E34A0">
                    <w:rPr>
                      <w:rFonts w:ascii="TH SarabunPSK" w:hAnsi="TH SarabunPSK" w:cs="TH SarabunPSK"/>
                      <w:color w:val="000000" w:themeColor="text1"/>
                      <w:sz w:val="32"/>
                      <w:szCs w:val="32"/>
                    </w:rPr>
                    <w:t>(</w:t>
                  </w:r>
                  <w:r w:rsidRPr="009E34A0">
                    <w:rPr>
                      <w:rFonts w:ascii="TH SarabunPSK" w:hAnsi="TH SarabunPSK" w:cs="TH SarabunPSK"/>
                      <w:color w:val="000000" w:themeColor="text1"/>
                      <w:sz w:val="32"/>
                      <w:szCs w:val="32"/>
                      <w:cs/>
                    </w:rPr>
                    <w:t xml:space="preserve">รวม </w:t>
                  </w:r>
                  <w:r w:rsidRPr="009E34A0">
                    <w:rPr>
                      <w:rFonts w:ascii="TH SarabunPSK" w:hAnsi="TH SarabunPSK" w:cs="TH SarabunPSK"/>
                      <w:color w:val="000000" w:themeColor="text1"/>
                      <w:sz w:val="32"/>
                      <w:szCs w:val="32"/>
                    </w:rPr>
                    <w:t xml:space="preserve">13 </w:t>
                  </w:r>
                  <w:r w:rsidRPr="009E34A0">
                    <w:rPr>
                      <w:rFonts w:ascii="TH SarabunPSK" w:hAnsi="TH SarabunPSK" w:cs="TH SarabunPSK"/>
                      <w:color w:val="000000" w:themeColor="text1"/>
                      <w:sz w:val="32"/>
                      <w:szCs w:val="32"/>
                      <w:cs/>
                    </w:rPr>
                    <w:t>เขต)</w:t>
                  </w:r>
                </w:p>
              </w:tc>
            </w:tr>
          </w:tbl>
          <w:p w:rsidR="00D32FA4" w:rsidRPr="009E34A0" w:rsidRDefault="00D32FA4" w:rsidP="0004665E">
            <w:pPr>
              <w:spacing w:after="0" w:line="240" w:lineRule="auto"/>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t xml:space="preserve">ปี </w:t>
            </w:r>
            <w:r w:rsidRPr="009E34A0">
              <w:rPr>
                <w:rFonts w:ascii="TH SarabunPSK" w:hAnsi="TH SarabunPSK" w:cs="TH SarabunPSK"/>
                <w:b/>
                <w:bCs/>
                <w:color w:val="000000" w:themeColor="text1"/>
                <w:sz w:val="32"/>
                <w:szCs w:val="32"/>
              </w:rPr>
              <w:t>2562 :</w:t>
            </w:r>
          </w:p>
          <w:tbl>
            <w:tblPr>
              <w:tblpPr w:leftFromText="180" w:rightFromText="180" w:vertAnchor="text" w:horzAnchor="margin" w:tblpXSpec="center" w:tblpY="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3"/>
              <w:gridCol w:w="2410"/>
              <w:gridCol w:w="2126"/>
              <w:gridCol w:w="2694"/>
            </w:tblGrid>
            <w:tr w:rsidR="00D32FA4" w:rsidRPr="009E34A0" w:rsidTr="0004665E">
              <w:tc>
                <w:tcPr>
                  <w:tcW w:w="2263" w:type="dxa"/>
                  <w:shd w:val="clear" w:color="auto" w:fill="auto"/>
                </w:tcPr>
                <w:p w:rsidR="00D32FA4" w:rsidRPr="009E34A0" w:rsidRDefault="00D32FA4" w:rsidP="0004665E">
                  <w:pPr>
                    <w:spacing w:after="0" w:line="240" w:lineRule="auto"/>
                    <w:jc w:val="center"/>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t>รอบ 3 เดือน</w:t>
                  </w:r>
                </w:p>
              </w:tc>
              <w:tc>
                <w:tcPr>
                  <w:tcW w:w="2410" w:type="dxa"/>
                  <w:shd w:val="clear" w:color="auto" w:fill="auto"/>
                </w:tcPr>
                <w:p w:rsidR="00D32FA4" w:rsidRPr="009E34A0" w:rsidRDefault="00D32FA4" w:rsidP="0004665E">
                  <w:pPr>
                    <w:spacing w:after="0" w:line="240" w:lineRule="auto"/>
                    <w:jc w:val="center"/>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t>รอบ 6 เดือน</w:t>
                  </w:r>
                </w:p>
              </w:tc>
              <w:tc>
                <w:tcPr>
                  <w:tcW w:w="2126" w:type="dxa"/>
                  <w:shd w:val="clear" w:color="auto" w:fill="auto"/>
                </w:tcPr>
                <w:p w:rsidR="00D32FA4" w:rsidRPr="009E34A0" w:rsidRDefault="00D32FA4" w:rsidP="0004665E">
                  <w:pPr>
                    <w:spacing w:after="0" w:line="240" w:lineRule="auto"/>
                    <w:jc w:val="center"/>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t>รอบ 9เดือน</w:t>
                  </w:r>
                </w:p>
              </w:tc>
              <w:tc>
                <w:tcPr>
                  <w:tcW w:w="2694" w:type="dxa"/>
                  <w:shd w:val="clear" w:color="auto" w:fill="auto"/>
                </w:tcPr>
                <w:p w:rsidR="00D32FA4" w:rsidRPr="009E34A0" w:rsidRDefault="00D32FA4" w:rsidP="0004665E">
                  <w:pPr>
                    <w:spacing w:after="0" w:line="240" w:lineRule="auto"/>
                    <w:jc w:val="center"/>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t>รอบ 12เดือน</w:t>
                  </w:r>
                </w:p>
              </w:tc>
            </w:tr>
            <w:tr w:rsidR="008604E4" w:rsidRPr="009E34A0" w:rsidTr="0004665E">
              <w:tc>
                <w:tcPr>
                  <w:tcW w:w="2263" w:type="dxa"/>
                  <w:shd w:val="clear" w:color="auto" w:fill="auto"/>
                </w:tcPr>
                <w:p w:rsidR="008604E4" w:rsidRPr="009E34A0" w:rsidRDefault="008604E4" w:rsidP="008604E4">
                  <w:pPr>
                    <w:spacing w:after="0" w:line="240" w:lineRule="auto"/>
                    <w:rPr>
                      <w:rFonts w:ascii="TH SarabunPSK" w:hAnsi="TH SarabunPSK" w:cs="TH SarabunPSK"/>
                      <w:b/>
                      <w:bCs/>
                      <w:color w:val="000000" w:themeColor="text1"/>
                      <w:sz w:val="32"/>
                      <w:szCs w:val="32"/>
                      <w:cs/>
                    </w:rPr>
                  </w:pPr>
                </w:p>
              </w:tc>
              <w:tc>
                <w:tcPr>
                  <w:tcW w:w="2410" w:type="dxa"/>
                  <w:shd w:val="clear" w:color="auto" w:fill="auto"/>
                </w:tcPr>
                <w:p w:rsidR="008604E4" w:rsidRPr="009E34A0" w:rsidRDefault="008604E4" w:rsidP="008604E4">
                  <w:pPr>
                    <w:spacing w:after="0" w:line="240" w:lineRule="auto"/>
                    <w:ind w:left="360" w:right="-108" w:hanging="396"/>
                    <w:rPr>
                      <w:rFonts w:ascii="TH SarabunPSK" w:hAnsi="TH SarabunPSK" w:cs="TH SarabunPSK"/>
                      <w:color w:val="000000" w:themeColor="text1"/>
                      <w:spacing w:val="-2"/>
                      <w:sz w:val="32"/>
                      <w:szCs w:val="32"/>
                    </w:rPr>
                  </w:pPr>
                  <w:r w:rsidRPr="009E34A0">
                    <w:rPr>
                      <w:rFonts w:ascii="TH SarabunPSK" w:hAnsi="TH SarabunPSK" w:cs="TH SarabunPSK"/>
                      <w:color w:val="000000" w:themeColor="text1"/>
                      <w:spacing w:val="-2"/>
                      <w:sz w:val="32"/>
                      <w:szCs w:val="32"/>
                    </w:rPr>
                    <w:t xml:space="preserve">1. </w:t>
                  </w:r>
                  <w:proofErr w:type="spellStart"/>
                  <w:r w:rsidRPr="009E34A0">
                    <w:rPr>
                      <w:rFonts w:ascii="TH SarabunPSK" w:hAnsi="TH SarabunPSK" w:cs="TH SarabunPSK"/>
                      <w:color w:val="000000" w:themeColor="text1"/>
                      <w:spacing w:val="-2"/>
                      <w:sz w:val="32"/>
                      <w:szCs w:val="32"/>
                    </w:rPr>
                    <w:t>Refracture</w:t>
                  </w:r>
                  <w:proofErr w:type="spellEnd"/>
                  <w:r w:rsidRPr="009E34A0">
                    <w:rPr>
                      <w:rFonts w:ascii="TH SarabunPSK" w:hAnsi="TH SarabunPSK" w:cs="TH SarabunPSK"/>
                      <w:color w:val="000000" w:themeColor="text1"/>
                      <w:spacing w:val="-2"/>
                      <w:sz w:val="32"/>
                      <w:szCs w:val="32"/>
                    </w:rPr>
                    <w:t xml:space="preserve"> &lt;</w:t>
                  </w:r>
                  <w:r w:rsidRPr="009E34A0">
                    <w:rPr>
                      <w:rFonts w:ascii="TH SarabunPSK" w:hAnsi="TH SarabunPSK" w:cs="TH SarabunPSK"/>
                      <w:color w:val="000000" w:themeColor="text1"/>
                      <w:spacing w:val="-2"/>
                      <w:sz w:val="32"/>
                      <w:szCs w:val="32"/>
                      <w:cs/>
                    </w:rPr>
                    <w:t xml:space="preserve"> ร้อยละ </w:t>
                  </w:r>
                  <w:r w:rsidRPr="009E34A0">
                    <w:rPr>
                      <w:rFonts w:ascii="TH SarabunPSK" w:hAnsi="TH SarabunPSK" w:cs="TH SarabunPSK"/>
                      <w:color w:val="000000" w:themeColor="text1"/>
                      <w:spacing w:val="-2"/>
                      <w:sz w:val="32"/>
                      <w:szCs w:val="32"/>
                    </w:rPr>
                    <w:t>28</w:t>
                  </w:r>
                </w:p>
                <w:p w:rsidR="008604E4" w:rsidRPr="009E34A0" w:rsidRDefault="008604E4" w:rsidP="008604E4">
                  <w:pPr>
                    <w:pStyle w:val="ListParagraph"/>
                    <w:spacing w:after="0" w:line="240" w:lineRule="auto"/>
                    <w:ind w:left="-13" w:right="-108"/>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 xml:space="preserve">2. ผ่าตัดแบบ </w:t>
                  </w:r>
                  <w:proofErr w:type="spellStart"/>
                  <w:r w:rsidRPr="009E34A0">
                    <w:rPr>
                      <w:rFonts w:ascii="TH SarabunPSK" w:hAnsi="TH SarabunPSK" w:cs="TH SarabunPSK"/>
                      <w:color w:val="000000" w:themeColor="text1"/>
                      <w:sz w:val="32"/>
                      <w:szCs w:val="32"/>
                    </w:rPr>
                    <w:t>Earlysurgery</w:t>
                  </w:r>
                  <w:proofErr w:type="spellEnd"/>
                  <w:r w:rsidRPr="009E34A0">
                    <w:rPr>
                      <w:rFonts w:ascii="TH SarabunPSK" w:hAnsi="TH SarabunPSK" w:cs="TH SarabunPSK"/>
                      <w:color w:val="000000" w:themeColor="text1"/>
                      <w:sz w:val="32"/>
                      <w:szCs w:val="32"/>
                    </w:rPr>
                    <w:t>&gt;</w:t>
                  </w:r>
                  <w:r w:rsidRPr="009E34A0">
                    <w:rPr>
                      <w:rFonts w:ascii="TH SarabunPSK" w:hAnsi="TH SarabunPSK" w:cs="TH SarabunPSK"/>
                      <w:color w:val="000000" w:themeColor="text1"/>
                      <w:sz w:val="32"/>
                      <w:szCs w:val="32"/>
                      <w:cs/>
                    </w:rPr>
                    <w:t>ร้อยละ</w:t>
                  </w:r>
                  <w:r w:rsidRPr="009E34A0">
                    <w:rPr>
                      <w:rFonts w:ascii="TH SarabunPSK" w:hAnsi="TH SarabunPSK" w:cs="TH SarabunPSK"/>
                      <w:color w:val="000000" w:themeColor="text1"/>
                      <w:sz w:val="32"/>
                      <w:szCs w:val="32"/>
                    </w:rPr>
                    <w:t xml:space="preserve"> 50</w:t>
                  </w:r>
                  <w:r w:rsidRPr="009E34A0">
                    <w:rPr>
                      <w:rFonts w:ascii="TH SarabunPSK" w:hAnsi="TH SarabunPSK" w:cs="TH SarabunPSK"/>
                      <w:color w:val="000000" w:themeColor="text1"/>
                      <w:sz w:val="32"/>
                      <w:szCs w:val="32"/>
                      <w:cs/>
                    </w:rPr>
                    <w:t xml:space="preserve"> ขึ้นไป</w:t>
                  </w:r>
                </w:p>
                <w:p w:rsidR="008604E4" w:rsidRPr="009E34A0" w:rsidRDefault="008604E4" w:rsidP="008604E4">
                  <w:pPr>
                    <w:spacing w:after="0" w:line="240" w:lineRule="auto"/>
                    <w:rPr>
                      <w:rFonts w:ascii="TH SarabunPSK" w:hAnsi="TH SarabunPSK" w:cs="TH SarabunPSK"/>
                      <w:color w:val="000000" w:themeColor="text1"/>
                      <w:sz w:val="32"/>
                      <w:szCs w:val="32"/>
                      <w:cs/>
                    </w:rPr>
                  </w:pPr>
                </w:p>
                <w:p w:rsidR="008604E4" w:rsidRPr="009E34A0" w:rsidRDefault="008604E4" w:rsidP="008604E4">
                  <w:pPr>
                    <w:pStyle w:val="ListParagraph"/>
                    <w:spacing w:after="0" w:line="240" w:lineRule="auto"/>
                    <w:ind w:left="211"/>
                    <w:rPr>
                      <w:rFonts w:ascii="TH SarabunPSK" w:hAnsi="TH SarabunPSK" w:cs="TH SarabunPSK"/>
                      <w:color w:val="000000" w:themeColor="text1"/>
                      <w:sz w:val="32"/>
                      <w:szCs w:val="32"/>
                    </w:rPr>
                  </w:pPr>
                </w:p>
              </w:tc>
              <w:tc>
                <w:tcPr>
                  <w:tcW w:w="2126" w:type="dxa"/>
                  <w:shd w:val="clear" w:color="auto" w:fill="auto"/>
                </w:tcPr>
                <w:p w:rsidR="008604E4" w:rsidRPr="009E34A0" w:rsidRDefault="008604E4" w:rsidP="008604E4">
                  <w:pPr>
                    <w:spacing w:after="0" w:line="240" w:lineRule="auto"/>
                    <w:jc w:val="center"/>
                    <w:rPr>
                      <w:rFonts w:ascii="TH SarabunPSK" w:hAnsi="TH SarabunPSK" w:cs="TH SarabunPSK"/>
                      <w:color w:val="000000" w:themeColor="text1"/>
                      <w:sz w:val="32"/>
                      <w:szCs w:val="32"/>
                    </w:rPr>
                  </w:pPr>
                </w:p>
              </w:tc>
              <w:tc>
                <w:tcPr>
                  <w:tcW w:w="2694" w:type="dxa"/>
                  <w:shd w:val="clear" w:color="auto" w:fill="auto"/>
                </w:tcPr>
                <w:p w:rsidR="008604E4" w:rsidRPr="001B2CA0" w:rsidRDefault="008604E4" w:rsidP="008604E4">
                  <w:pPr>
                    <w:tabs>
                      <w:tab w:val="left" w:pos="251"/>
                    </w:tabs>
                    <w:spacing w:after="0" w:line="240" w:lineRule="auto"/>
                    <w:ind w:right="-108"/>
                    <w:rPr>
                      <w:rFonts w:ascii="TH SarabunPSK" w:hAnsi="TH SarabunPSK" w:cs="TH SarabunPSK"/>
                      <w:color w:val="000000" w:themeColor="text1"/>
                      <w:spacing w:val="-4"/>
                      <w:sz w:val="32"/>
                      <w:szCs w:val="32"/>
                    </w:rPr>
                  </w:pPr>
                  <w:r w:rsidRPr="001B2CA0">
                    <w:rPr>
                      <w:rFonts w:ascii="TH SarabunPSK" w:hAnsi="TH SarabunPSK" w:cs="TH SarabunPSK"/>
                      <w:color w:val="000000" w:themeColor="text1"/>
                      <w:spacing w:val="-4"/>
                      <w:sz w:val="32"/>
                      <w:szCs w:val="32"/>
                    </w:rPr>
                    <w:t xml:space="preserve">1. </w:t>
                  </w:r>
                  <w:proofErr w:type="spellStart"/>
                  <w:r w:rsidRPr="001B2CA0">
                    <w:rPr>
                      <w:rFonts w:ascii="TH SarabunPSK" w:hAnsi="TH SarabunPSK" w:cs="TH SarabunPSK"/>
                      <w:color w:val="000000" w:themeColor="text1"/>
                      <w:spacing w:val="-4"/>
                      <w:sz w:val="32"/>
                      <w:szCs w:val="32"/>
                    </w:rPr>
                    <w:t>Refracture</w:t>
                  </w:r>
                  <w:proofErr w:type="spellEnd"/>
                  <w:r w:rsidRPr="001B2CA0">
                    <w:rPr>
                      <w:rFonts w:ascii="TH SarabunPSK" w:hAnsi="TH SarabunPSK" w:cs="TH SarabunPSK"/>
                      <w:color w:val="000000" w:themeColor="text1"/>
                      <w:spacing w:val="-4"/>
                      <w:sz w:val="32"/>
                      <w:szCs w:val="32"/>
                    </w:rPr>
                    <w:t xml:space="preserve"> &lt;</w:t>
                  </w:r>
                  <w:r w:rsidRPr="001B2CA0">
                    <w:rPr>
                      <w:rFonts w:ascii="TH SarabunPSK" w:hAnsi="TH SarabunPSK" w:cs="TH SarabunPSK"/>
                      <w:color w:val="000000" w:themeColor="text1"/>
                      <w:spacing w:val="-4"/>
                      <w:sz w:val="32"/>
                      <w:szCs w:val="32"/>
                      <w:cs/>
                    </w:rPr>
                    <w:t xml:space="preserve"> ร้อยละ </w:t>
                  </w:r>
                  <w:r w:rsidRPr="001B2CA0">
                    <w:rPr>
                      <w:rFonts w:ascii="TH SarabunPSK" w:hAnsi="TH SarabunPSK" w:cs="TH SarabunPSK"/>
                      <w:color w:val="000000" w:themeColor="text1"/>
                      <w:spacing w:val="-4"/>
                      <w:sz w:val="32"/>
                      <w:szCs w:val="32"/>
                    </w:rPr>
                    <w:t>28</w:t>
                  </w:r>
                </w:p>
                <w:p w:rsidR="008604E4" w:rsidRPr="001B2CA0" w:rsidRDefault="008604E4" w:rsidP="008604E4">
                  <w:pPr>
                    <w:tabs>
                      <w:tab w:val="left" w:pos="251"/>
                    </w:tabs>
                    <w:spacing w:after="0" w:line="240" w:lineRule="auto"/>
                    <w:ind w:right="-108"/>
                    <w:rPr>
                      <w:rFonts w:ascii="TH SarabunPSK" w:hAnsi="TH SarabunPSK" w:cs="TH SarabunPSK"/>
                      <w:color w:val="000000" w:themeColor="text1"/>
                      <w:spacing w:val="-4"/>
                      <w:sz w:val="32"/>
                      <w:szCs w:val="32"/>
                    </w:rPr>
                  </w:pPr>
                  <w:r w:rsidRPr="001B2CA0">
                    <w:rPr>
                      <w:rFonts w:ascii="TH SarabunPSK" w:hAnsi="TH SarabunPSK" w:cs="TH SarabunPSK"/>
                      <w:color w:val="000000" w:themeColor="text1"/>
                      <w:spacing w:val="-4"/>
                      <w:sz w:val="32"/>
                      <w:szCs w:val="32"/>
                      <w:cs/>
                    </w:rPr>
                    <w:t xml:space="preserve">2. ผ่าตัดแบบ </w:t>
                  </w:r>
                  <w:proofErr w:type="spellStart"/>
                  <w:r w:rsidRPr="001B2CA0">
                    <w:rPr>
                      <w:rFonts w:ascii="TH SarabunPSK" w:hAnsi="TH SarabunPSK" w:cs="TH SarabunPSK"/>
                      <w:color w:val="000000" w:themeColor="text1"/>
                      <w:spacing w:val="-4"/>
                      <w:sz w:val="32"/>
                      <w:szCs w:val="32"/>
                    </w:rPr>
                    <w:t>Earlysurgery</w:t>
                  </w:r>
                  <w:proofErr w:type="spellEnd"/>
                  <w:r w:rsidRPr="001B2CA0">
                    <w:rPr>
                      <w:rFonts w:ascii="TH SarabunPSK" w:hAnsi="TH SarabunPSK" w:cs="TH SarabunPSK"/>
                      <w:color w:val="000000" w:themeColor="text1"/>
                      <w:spacing w:val="-4"/>
                      <w:sz w:val="32"/>
                      <w:szCs w:val="32"/>
                    </w:rPr>
                    <w:t>&gt;</w:t>
                  </w:r>
                  <w:r w:rsidRPr="001B2CA0">
                    <w:rPr>
                      <w:rFonts w:ascii="TH SarabunPSK" w:hAnsi="TH SarabunPSK" w:cs="TH SarabunPSK"/>
                      <w:color w:val="000000" w:themeColor="text1"/>
                      <w:spacing w:val="-4"/>
                      <w:sz w:val="32"/>
                      <w:szCs w:val="32"/>
                      <w:cs/>
                    </w:rPr>
                    <w:t>ร้อยละ</w:t>
                  </w:r>
                  <w:r w:rsidRPr="001B2CA0">
                    <w:rPr>
                      <w:rFonts w:ascii="TH SarabunPSK" w:hAnsi="TH SarabunPSK" w:cs="TH SarabunPSK"/>
                      <w:color w:val="000000" w:themeColor="text1"/>
                      <w:spacing w:val="-4"/>
                      <w:sz w:val="32"/>
                      <w:szCs w:val="32"/>
                    </w:rPr>
                    <w:t xml:space="preserve"> 50</w:t>
                  </w:r>
                  <w:r w:rsidRPr="001B2CA0">
                    <w:rPr>
                      <w:rFonts w:ascii="TH SarabunPSK" w:hAnsi="TH SarabunPSK" w:cs="TH SarabunPSK"/>
                      <w:color w:val="000000" w:themeColor="text1"/>
                      <w:spacing w:val="-4"/>
                      <w:sz w:val="32"/>
                      <w:szCs w:val="32"/>
                      <w:cs/>
                    </w:rPr>
                    <w:t xml:space="preserve"> ขึ้นไป</w:t>
                  </w:r>
                </w:p>
                <w:p w:rsidR="008604E4" w:rsidRPr="001B2CA0" w:rsidRDefault="008604E4" w:rsidP="008604E4">
                  <w:pPr>
                    <w:spacing w:after="0" w:line="240" w:lineRule="auto"/>
                    <w:rPr>
                      <w:rFonts w:ascii="TH SarabunPSK" w:hAnsi="TH SarabunPSK" w:cs="TH SarabunPSK"/>
                      <w:color w:val="000000" w:themeColor="text1"/>
                      <w:spacing w:val="-4"/>
                      <w:sz w:val="32"/>
                      <w:szCs w:val="32"/>
                    </w:rPr>
                  </w:pPr>
                  <w:r w:rsidRPr="001B2CA0">
                    <w:rPr>
                      <w:rFonts w:ascii="TH SarabunPSK" w:hAnsi="TH SarabunPSK" w:cs="TH SarabunPSK"/>
                      <w:color w:val="000000" w:themeColor="text1"/>
                      <w:spacing w:val="-4"/>
                      <w:sz w:val="32"/>
                      <w:szCs w:val="32"/>
                    </w:rPr>
                    <w:t xml:space="preserve">3. </w:t>
                  </w:r>
                  <w:r w:rsidRPr="001B2CA0">
                    <w:rPr>
                      <w:rFonts w:ascii="TH SarabunPSK" w:hAnsi="TH SarabunPSK" w:cs="TH SarabunPSK"/>
                      <w:color w:val="000000" w:themeColor="text1"/>
                      <w:spacing w:val="-4"/>
                      <w:sz w:val="32"/>
                      <w:szCs w:val="32"/>
                      <w:cs/>
                    </w:rPr>
                    <w:t xml:space="preserve">ร้อยละ </w:t>
                  </w:r>
                  <w:r w:rsidRPr="001B2CA0">
                    <w:rPr>
                      <w:rFonts w:ascii="TH SarabunPSK" w:hAnsi="TH SarabunPSK" w:cs="TH SarabunPSK"/>
                      <w:color w:val="000000" w:themeColor="text1"/>
                      <w:spacing w:val="-4"/>
                      <w:sz w:val="32"/>
                      <w:szCs w:val="32"/>
                    </w:rPr>
                    <w:t>2</w:t>
                  </w:r>
                  <w:r w:rsidRPr="001B2CA0">
                    <w:rPr>
                      <w:rFonts w:ascii="TH SarabunPSK" w:hAnsi="TH SarabunPSK" w:cs="TH SarabunPSK"/>
                      <w:color w:val="000000" w:themeColor="text1"/>
                      <w:spacing w:val="-4"/>
                      <w:sz w:val="32"/>
                      <w:szCs w:val="32"/>
                      <w:cs/>
                    </w:rPr>
                    <w:t xml:space="preserve">0 ของโรงพยาบาลระดับ </w:t>
                  </w:r>
                  <w:r w:rsidRPr="008604E4">
                    <w:rPr>
                      <w:rFonts w:ascii="TH SarabunPSK" w:hAnsi="TH SarabunPSK" w:cs="TH SarabunPSK"/>
                      <w:spacing w:val="-4"/>
                      <w:sz w:val="32"/>
                      <w:szCs w:val="32"/>
                    </w:rPr>
                    <w:t xml:space="preserve">S </w:t>
                  </w:r>
                  <w:r w:rsidRPr="008604E4">
                    <w:rPr>
                      <w:rFonts w:ascii="TH SarabunPSK" w:hAnsi="TH SarabunPSK" w:cs="TH SarabunPSK"/>
                      <w:spacing w:val="-4"/>
                      <w:sz w:val="32"/>
                      <w:szCs w:val="32"/>
                      <w:cs/>
                    </w:rPr>
                    <w:t>ขึ้</w:t>
                  </w:r>
                  <w:r w:rsidRPr="001B2CA0">
                    <w:rPr>
                      <w:rFonts w:ascii="TH SarabunPSK" w:hAnsi="TH SarabunPSK" w:cs="TH SarabunPSK"/>
                      <w:color w:val="000000" w:themeColor="text1"/>
                      <w:spacing w:val="-4"/>
                      <w:sz w:val="32"/>
                      <w:szCs w:val="32"/>
                      <w:cs/>
                    </w:rPr>
                    <w:t>นไป</w:t>
                  </w:r>
                </w:p>
              </w:tc>
            </w:tr>
          </w:tbl>
          <w:p w:rsidR="00D32FA4" w:rsidRPr="009E34A0" w:rsidRDefault="00D32FA4" w:rsidP="0004665E">
            <w:pPr>
              <w:spacing w:after="0" w:line="240" w:lineRule="auto"/>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lastRenderedPageBreak/>
              <w:t>ปี</w:t>
            </w:r>
            <w:r w:rsidR="00BD05E1">
              <w:rPr>
                <w:rFonts w:ascii="TH SarabunPSK" w:hAnsi="TH SarabunPSK" w:cs="TH SarabunPSK"/>
                <w:b/>
                <w:bCs/>
                <w:color w:val="000000" w:themeColor="text1"/>
                <w:sz w:val="32"/>
                <w:szCs w:val="32"/>
              </w:rPr>
              <w:t xml:space="preserve"> </w:t>
            </w:r>
            <w:r w:rsidRPr="009E34A0">
              <w:rPr>
                <w:rFonts w:ascii="TH SarabunPSK" w:hAnsi="TH SarabunPSK" w:cs="TH SarabunPSK"/>
                <w:b/>
                <w:bCs/>
                <w:color w:val="000000" w:themeColor="text1"/>
                <w:sz w:val="32"/>
                <w:szCs w:val="32"/>
                <w:cs/>
              </w:rPr>
              <w:t xml:space="preserve">2563 </w:t>
            </w:r>
            <w:r w:rsidRPr="009E34A0">
              <w:rPr>
                <w:rFonts w:ascii="TH SarabunPSK" w:hAnsi="TH SarabunPSK" w:cs="TH SarabunPSK"/>
                <w:b/>
                <w:bCs/>
                <w:color w:val="000000" w:themeColor="text1"/>
                <w:sz w:val="32"/>
                <w:szCs w:val="32"/>
              </w:rPr>
              <w:t>:</w:t>
            </w:r>
          </w:p>
          <w:tbl>
            <w:tblPr>
              <w:tblpPr w:leftFromText="180" w:rightFromText="180" w:vertAnchor="text" w:horzAnchor="margin" w:tblpXSpec="center" w:tblpY="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3"/>
              <w:gridCol w:w="2410"/>
              <w:gridCol w:w="2126"/>
              <w:gridCol w:w="2694"/>
            </w:tblGrid>
            <w:tr w:rsidR="00D32FA4" w:rsidRPr="009E34A0" w:rsidTr="0004665E">
              <w:tc>
                <w:tcPr>
                  <w:tcW w:w="2263" w:type="dxa"/>
                  <w:shd w:val="clear" w:color="auto" w:fill="auto"/>
                </w:tcPr>
                <w:p w:rsidR="00D32FA4" w:rsidRPr="009E34A0" w:rsidRDefault="00D32FA4" w:rsidP="0004665E">
                  <w:pPr>
                    <w:spacing w:after="0" w:line="240" w:lineRule="auto"/>
                    <w:jc w:val="center"/>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t>รอบ 3 เดือน</w:t>
                  </w:r>
                </w:p>
              </w:tc>
              <w:tc>
                <w:tcPr>
                  <w:tcW w:w="2410" w:type="dxa"/>
                  <w:shd w:val="clear" w:color="auto" w:fill="auto"/>
                </w:tcPr>
                <w:p w:rsidR="00D32FA4" w:rsidRPr="009E34A0" w:rsidRDefault="00D32FA4" w:rsidP="0004665E">
                  <w:pPr>
                    <w:spacing w:after="0" w:line="240" w:lineRule="auto"/>
                    <w:jc w:val="center"/>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t>รอบ 6 เดือน</w:t>
                  </w:r>
                </w:p>
              </w:tc>
              <w:tc>
                <w:tcPr>
                  <w:tcW w:w="2126" w:type="dxa"/>
                  <w:shd w:val="clear" w:color="auto" w:fill="auto"/>
                </w:tcPr>
                <w:p w:rsidR="00D32FA4" w:rsidRPr="009E34A0" w:rsidRDefault="00D32FA4" w:rsidP="0004665E">
                  <w:pPr>
                    <w:spacing w:after="0" w:line="240" w:lineRule="auto"/>
                    <w:jc w:val="center"/>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t>รอบ 9เดือน</w:t>
                  </w:r>
                </w:p>
              </w:tc>
              <w:tc>
                <w:tcPr>
                  <w:tcW w:w="2694" w:type="dxa"/>
                  <w:shd w:val="clear" w:color="auto" w:fill="auto"/>
                </w:tcPr>
                <w:p w:rsidR="00D32FA4" w:rsidRPr="009E34A0" w:rsidRDefault="00D32FA4" w:rsidP="0004665E">
                  <w:pPr>
                    <w:spacing w:after="0" w:line="240" w:lineRule="auto"/>
                    <w:jc w:val="center"/>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t>รอบ 12เดือน</w:t>
                  </w:r>
                </w:p>
              </w:tc>
            </w:tr>
            <w:tr w:rsidR="00D32FA4" w:rsidRPr="009E34A0" w:rsidTr="0004665E">
              <w:trPr>
                <w:trHeight w:val="2113"/>
              </w:trPr>
              <w:tc>
                <w:tcPr>
                  <w:tcW w:w="2263" w:type="dxa"/>
                  <w:shd w:val="clear" w:color="auto" w:fill="auto"/>
                </w:tcPr>
                <w:p w:rsidR="00D32FA4" w:rsidRPr="009E34A0" w:rsidRDefault="00D32FA4" w:rsidP="0004665E">
                  <w:pPr>
                    <w:spacing w:after="0" w:line="240" w:lineRule="auto"/>
                    <w:rPr>
                      <w:rFonts w:ascii="TH SarabunPSK" w:hAnsi="TH SarabunPSK" w:cs="TH SarabunPSK"/>
                      <w:color w:val="000000" w:themeColor="text1"/>
                      <w:sz w:val="32"/>
                      <w:szCs w:val="32"/>
                    </w:rPr>
                  </w:pPr>
                </w:p>
              </w:tc>
              <w:tc>
                <w:tcPr>
                  <w:tcW w:w="2410" w:type="dxa"/>
                  <w:shd w:val="clear" w:color="auto" w:fill="auto"/>
                </w:tcPr>
                <w:p w:rsidR="00D32FA4" w:rsidRPr="009E34A0" w:rsidRDefault="00D32FA4" w:rsidP="0004665E">
                  <w:pPr>
                    <w:spacing w:after="0" w:line="240" w:lineRule="auto"/>
                    <w:ind w:left="360" w:right="-108" w:hanging="396"/>
                    <w:rPr>
                      <w:rFonts w:ascii="TH SarabunPSK" w:hAnsi="TH SarabunPSK" w:cs="TH SarabunPSK"/>
                      <w:color w:val="000000" w:themeColor="text1"/>
                      <w:spacing w:val="-4"/>
                      <w:sz w:val="32"/>
                      <w:szCs w:val="32"/>
                    </w:rPr>
                  </w:pPr>
                  <w:r w:rsidRPr="009E34A0">
                    <w:rPr>
                      <w:rFonts w:ascii="TH SarabunPSK" w:hAnsi="TH SarabunPSK" w:cs="TH SarabunPSK"/>
                      <w:color w:val="000000" w:themeColor="text1"/>
                      <w:spacing w:val="-4"/>
                      <w:sz w:val="32"/>
                      <w:szCs w:val="32"/>
                    </w:rPr>
                    <w:t xml:space="preserve">1. </w:t>
                  </w:r>
                  <w:proofErr w:type="spellStart"/>
                  <w:r w:rsidRPr="009E34A0">
                    <w:rPr>
                      <w:rFonts w:ascii="TH SarabunPSK" w:hAnsi="TH SarabunPSK" w:cs="TH SarabunPSK"/>
                      <w:color w:val="000000" w:themeColor="text1"/>
                      <w:spacing w:val="-4"/>
                      <w:sz w:val="32"/>
                      <w:szCs w:val="32"/>
                    </w:rPr>
                    <w:t>Refracture</w:t>
                  </w:r>
                  <w:proofErr w:type="spellEnd"/>
                  <w:r w:rsidRPr="009E34A0">
                    <w:rPr>
                      <w:rFonts w:ascii="TH SarabunPSK" w:hAnsi="TH SarabunPSK" w:cs="TH SarabunPSK"/>
                      <w:color w:val="000000" w:themeColor="text1"/>
                      <w:spacing w:val="-4"/>
                      <w:sz w:val="32"/>
                      <w:szCs w:val="32"/>
                    </w:rPr>
                    <w:t xml:space="preserve"> &lt;</w:t>
                  </w:r>
                  <w:r w:rsidRPr="009E34A0">
                    <w:rPr>
                      <w:rFonts w:ascii="TH SarabunPSK" w:hAnsi="TH SarabunPSK" w:cs="TH SarabunPSK"/>
                      <w:color w:val="000000" w:themeColor="text1"/>
                      <w:spacing w:val="-4"/>
                      <w:sz w:val="32"/>
                      <w:szCs w:val="32"/>
                      <w:cs/>
                    </w:rPr>
                    <w:t xml:space="preserve"> ร้อยละ </w:t>
                  </w:r>
                  <w:r w:rsidRPr="009E34A0">
                    <w:rPr>
                      <w:rFonts w:ascii="TH SarabunPSK" w:hAnsi="TH SarabunPSK" w:cs="TH SarabunPSK"/>
                      <w:color w:val="000000" w:themeColor="text1"/>
                      <w:spacing w:val="-4"/>
                      <w:sz w:val="32"/>
                      <w:szCs w:val="32"/>
                    </w:rPr>
                    <w:t>25</w:t>
                  </w:r>
                </w:p>
                <w:p w:rsidR="00D32FA4" w:rsidRPr="009E34A0" w:rsidRDefault="00D32FA4" w:rsidP="0004665E">
                  <w:pPr>
                    <w:spacing w:after="0" w:line="240" w:lineRule="auto"/>
                    <w:ind w:right="-108"/>
                    <w:rPr>
                      <w:rFonts w:ascii="TH SarabunPSK" w:hAnsi="TH SarabunPSK" w:cs="TH SarabunPSK"/>
                      <w:color w:val="000000" w:themeColor="text1"/>
                      <w:spacing w:val="-4"/>
                      <w:sz w:val="32"/>
                      <w:szCs w:val="32"/>
                    </w:rPr>
                  </w:pPr>
                  <w:r w:rsidRPr="009E34A0">
                    <w:rPr>
                      <w:rFonts w:ascii="TH SarabunPSK" w:hAnsi="TH SarabunPSK" w:cs="TH SarabunPSK"/>
                      <w:color w:val="000000" w:themeColor="text1"/>
                      <w:spacing w:val="-4"/>
                      <w:sz w:val="32"/>
                      <w:szCs w:val="32"/>
                    </w:rPr>
                    <w:t xml:space="preserve">2. </w:t>
                  </w:r>
                  <w:r w:rsidRPr="009E34A0">
                    <w:rPr>
                      <w:rFonts w:ascii="TH SarabunPSK" w:hAnsi="TH SarabunPSK" w:cs="TH SarabunPSK"/>
                      <w:color w:val="000000" w:themeColor="text1"/>
                      <w:spacing w:val="-4"/>
                      <w:sz w:val="32"/>
                      <w:szCs w:val="32"/>
                      <w:cs/>
                    </w:rPr>
                    <w:t xml:space="preserve">ผ่าตัดแบบ </w:t>
                  </w:r>
                  <w:r w:rsidRPr="009E34A0">
                    <w:rPr>
                      <w:rFonts w:ascii="TH SarabunPSK" w:hAnsi="TH SarabunPSK" w:cs="TH SarabunPSK"/>
                      <w:color w:val="000000" w:themeColor="text1"/>
                      <w:spacing w:val="-4"/>
                      <w:sz w:val="32"/>
                      <w:szCs w:val="32"/>
                    </w:rPr>
                    <w:t>Early surgery&gt;</w:t>
                  </w:r>
                  <w:r w:rsidRPr="009E34A0">
                    <w:rPr>
                      <w:rFonts w:ascii="TH SarabunPSK" w:hAnsi="TH SarabunPSK" w:cs="TH SarabunPSK"/>
                      <w:color w:val="000000" w:themeColor="text1"/>
                      <w:spacing w:val="-4"/>
                      <w:sz w:val="32"/>
                      <w:szCs w:val="32"/>
                      <w:cs/>
                    </w:rPr>
                    <w:t>ร้อยละ</w:t>
                  </w:r>
                  <w:r w:rsidRPr="009E34A0">
                    <w:rPr>
                      <w:rFonts w:ascii="TH SarabunPSK" w:hAnsi="TH SarabunPSK" w:cs="TH SarabunPSK"/>
                      <w:color w:val="000000" w:themeColor="text1"/>
                      <w:spacing w:val="-4"/>
                      <w:sz w:val="32"/>
                      <w:szCs w:val="32"/>
                    </w:rPr>
                    <w:t xml:space="preserve"> 50</w:t>
                  </w:r>
                  <w:r w:rsidRPr="009E34A0">
                    <w:rPr>
                      <w:rFonts w:ascii="TH SarabunPSK" w:hAnsi="TH SarabunPSK" w:cs="TH SarabunPSK"/>
                      <w:color w:val="000000" w:themeColor="text1"/>
                      <w:spacing w:val="-4"/>
                      <w:sz w:val="32"/>
                      <w:szCs w:val="32"/>
                      <w:cs/>
                    </w:rPr>
                    <w:t xml:space="preserve"> ขึ้นไป</w:t>
                  </w:r>
                </w:p>
                <w:p w:rsidR="00D32FA4" w:rsidRPr="009E34A0" w:rsidRDefault="00D32FA4" w:rsidP="0004665E">
                  <w:pPr>
                    <w:spacing w:after="0" w:line="240" w:lineRule="auto"/>
                    <w:rPr>
                      <w:rFonts w:ascii="TH SarabunPSK" w:hAnsi="TH SarabunPSK" w:cs="TH SarabunPSK"/>
                      <w:color w:val="000000" w:themeColor="text1"/>
                      <w:sz w:val="32"/>
                      <w:szCs w:val="32"/>
                      <w:cs/>
                    </w:rPr>
                  </w:pPr>
                </w:p>
                <w:p w:rsidR="00D32FA4" w:rsidRPr="009E34A0" w:rsidRDefault="00D32FA4" w:rsidP="0004665E">
                  <w:pPr>
                    <w:pStyle w:val="ListParagraph"/>
                    <w:spacing w:after="0" w:line="240" w:lineRule="auto"/>
                    <w:ind w:left="211"/>
                    <w:rPr>
                      <w:rFonts w:ascii="TH SarabunPSK" w:hAnsi="TH SarabunPSK" w:cs="TH SarabunPSK"/>
                      <w:color w:val="000000" w:themeColor="text1"/>
                      <w:sz w:val="32"/>
                      <w:szCs w:val="32"/>
                    </w:rPr>
                  </w:pPr>
                </w:p>
              </w:tc>
              <w:tc>
                <w:tcPr>
                  <w:tcW w:w="2126" w:type="dxa"/>
                  <w:shd w:val="clear" w:color="auto" w:fill="auto"/>
                </w:tcPr>
                <w:p w:rsidR="00D32FA4" w:rsidRPr="009E34A0" w:rsidRDefault="00D32FA4" w:rsidP="0004665E">
                  <w:pPr>
                    <w:spacing w:after="0" w:line="240" w:lineRule="auto"/>
                    <w:jc w:val="center"/>
                    <w:rPr>
                      <w:rFonts w:ascii="TH SarabunPSK" w:hAnsi="TH SarabunPSK" w:cs="TH SarabunPSK"/>
                      <w:color w:val="000000" w:themeColor="text1"/>
                      <w:sz w:val="32"/>
                      <w:szCs w:val="32"/>
                    </w:rPr>
                  </w:pPr>
                </w:p>
              </w:tc>
              <w:tc>
                <w:tcPr>
                  <w:tcW w:w="2694" w:type="dxa"/>
                  <w:shd w:val="clear" w:color="auto" w:fill="auto"/>
                </w:tcPr>
                <w:p w:rsidR="00D32FA4" w:rsidRPr="009E34A0" w:rsidRDefault="00D32FA4" w:rsidP="0004665E">
                  <w:pPr>
                    <w:pStyle w:val="ListParagraph"/>
                    <w:spacing w:after="0" w:line="240" w:lineRule="auto"/>
                    <w:ind w:right="-108" w:hanging="720"/>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rPr>
                    <w:t xml:space="preserve">1. </w:t>
                  </w:r>
                  <w:proofErr w:type="spellStart"/>
                  <w:r w:rsidRPr="009E34A0">
                    <w:rPr>
                      <w:rFonts w:ascii="TH SarabunPSK" w:hAnsi="TH SarabunPSK" w:cs="TH SarabunPSK"/>
                      <w:color w:val="000000" w:themeColor="text1"/>
                      <w:sz w:val="32"/>
                      <w:szCs w:val="32"/>
                    </w:rPr>
                    <w:t>Refracture</w:t>
                  </w:r>
                  <w:proofErr w:type="spellEnd"/>
                  <w:r w:rsidRPr="009E34A0">
                    <w:rPr>
                      <w:rFonts w:ascii="TH SarabunPSK" w:hAnsi="TH SarabunPSK" w:cs="TH SarabunPSK"/>
                      <w:color w:val="000000" w:themeColor="text1"/>
                      <w:sz w:val="32"/>
                      <w:szCs w:val="32"/>
                    </w:rPr>
                    <w:t xml:space="preserve"> &lt;</w:t>
                  </w:r>
                  <w:r w:rsidRPr="009E34A0">
                    <w:rPr>
                      <w:rFonts w:ascii="TH SarabunPSK" w:hAnsi="TH SarabunPSK" w:cs="TH SarabunPSK"/>
                      <w:color w:val="000000" w:themeColor="text1"/>
                      <w:sz w:val="32"/>
                      <w:szCs w:val="32"/>
                      <w:cs/>
                    </w:rPr>
                    <w:t xml:space="preserve"> ร้อยละ </w:t>
                  </w:r>
                  <w:r w:rsidRPr="009E34A0">
                    <w:rPr>
                      <w:rFonts w:ascii="TH SarabunPSK" w:hAnsi="TH SarabunPSK" w:cs="TH SarabunPSK"/>
                      <w:color w:val="000000" w:themeColor="text1"/>
                      <w:sz w:val="32"/>
                      <w:szCs w:val="32"/>
                    </w:rPr>
                    <w:t>25</w:t>
                  </w:r>
                </w:p>
                <w:p w:rsidR="00D32FA4" w:rsidRPr="009E34A0" w:rsidRDefault="00D32FA4" w:rsidP="0004665E">
                  <w:pPr>
                    <w:pStyle w:val="ListParagraph"/>
                    <w:spacing w:after="0" w:line="240" w:lineRule="auto"/>
                    <w:ind w:right="-108" w:hanging="720"/>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 xml:space="preserve">2. ผ่าตัดแบบ </w:t>
                  </w:r>
                  <w:r w:rsidRPr="009E34A0">
                    <w:rPr>
                      <w:rFonts w:ascii="TH SarabunPSK" w:hAnsi="TH SarabunPSK" w:cs="TH SarabunPSK"/>
                      <w:color w:val="000000" w:themeColor="text1"/>
                      <w:sz w:val="32"/>
                      <w:szCs w:val="32"/>
                    </w:rPr>
                    <w:t>Early surgery</w:t>
                  </w:r>
                </w:p>
                <w:p w:rsidR="00D32FA4" w:rsidRPr="009E34A0" w:rsidRDefault="00D32FA4" w:rsidP="0004665E">
                  <w:pPr>
                    <w:pStyle w:val="ListParagraph"/>
                    <w:spacing w:after="0" w:line="240" w:lineRule="auto"/>
                    <w:ind w:right="-108" w:hanging="720"/>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rPr>
                    <w:t>&gt;</w:t>
                  </w:r>
                  <w:r w:rsidRPr="009E34A0">
                    <w:rPr>
                      <w:rFonts w:ascii="TH SarabunPSK" w:hAnsi="TH SarabunPSK" w:cs="TH SarabunPSK"/>
                      <w:color w:val="000000" w:themeColor="text1"/>
                      <w:sz w:val="32"/>
                      <w:szCs w:val="32"/>
                      <w:cs/>
                    </w:rPr>
                    <w:t>ร้อยละ</w:t>
                  </w:r>
                  <w:r w:rsidRPr="009E34A0">
                    <w:rPr>
                      <w:rFonts w:ascii="TH SarabunPSK" w:hAnsi="TH SarabunPSK" w:cs="TH SarabunPSK"/>
                      <w:color w:val="000000" w:themeColor="text1"/>
                      <w:sz w:val="32"/>
                      <w:szCs w:val="32"/>
                    </w:rPr>
                    <w:t xml:space="preserve"> 50</w:t>
                  </w:r>
                  <w:r w:rsidRPr="009E34A0">
                    <w:rPr>
                      <w:rFonts w:ascii="TH SarabunPSK" w:hAnsi="TH SarabunPSK" w:cs="TH SarabunPSK"/>
                      <w:color w:val="000000" w:themeColor="text1"/>
                      <w:sz w:val="32"/>
                      <w:szCs w:val="32"/>
                      <w:cs/>
                    </w:rPr>
                    <w:t xml:space="preserve"> ขึ้นไป</w:t>
                  </w:r>
                </w:p>
                <w:p w:rsidR="00D32FA4" w:rsidRPr="009E34A0" w:rsidRDefault="00D32FA4" w:rsidP="008604E4">
                  <w:pPr>
                    <w:spacing w:after="0" w:line="240" w:lineRule="auto"/>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rPr>
                    <w:t xml:space="preserve">3. </w:t>
                  </w:r>
                  <w:r w:rsidRPr="009E34A0">
                    <w:rPr>
                      <w:rFonts w:ascii="TH SarabunPSK" w:hAnsi="TH SarabunPSK" w:cs="TH SarabunPSK"/>
                      <w:color w:val="000000" w:themeColor="text1"/>
                      <w:sz w:val="32"/>
                      <w:szCs w:val="32"/>
                      <w:cs/>
                    </w:rPr>
                    <w:t xml:space="preserve">ร้อยละ </w:t>
                  </w:r>
                  <w:r w:rsidRPr="009E34A0">
                    <w:rPr>
                      <w:rFonts w:ascii="TH SarabunPSK" w:hAnsi="TH SarabunPSK" w:cs="TH SarabunPSK"/>
                      <w:color w:val="000000" w:themeColor="text1"/>
                      <w:sz w:val="32"/>
                      <w:szCs w:val="32"/>
                    </w:rPr>
                    <w:t>3</w:t>
                  </w:r>
                  <w:r w:rsidRPr="009E34A0">
                    <w:rPr>
                      <w:rFonts w:ascii="TH SarabunPSK" w:hAnsi="TH SarabunPSK" w:cs="TH SarabunPSK"/>
                      <w:color w:val="000000" w:themeColor="text1"/>
                      <w:sz w:val="32"/>
                      <w:szCs w:val="32"/>
                      <w:cs/>
                    </w:rPr>
                    <w:t xml:space="preserve">0 ของโรงพยาบาลระดับ </w:t>
                  </w:r>
                  <w:r w:rsidR="008604E4">
                    <w:rPr>
                      <w:rFonts w:ascii="TH SarabunPSK" w:hAnsi="TH SarabunPSK" w:cs="TH SarabunPSK"/>
                      <w:color w:val="000000" w:themeColor="text1"/>
                      <w:sz w:val="32"/>
                      <w:szCs w:val="32"/>
                    </w:rPr>
                    <w:t>S</w:t>
                  </w:r>
                  <w:r w:rsidRPr="009E34A0">
                    <w:rPr>
                      <w:rFonts w:ascii="TH SarabunPSK" w:hAnsi="TH SarabunPSK" w:cs="TH SarabunPSK"/>
                      <w:color w:val="000000" w:themeColor="text1"/>
                      <w:sz w:val="32"/>
                      <w:szCs w:val="32"/>
                    </w:rPr>
                    <w:t xml:space="preserve"> </w:t>
                  </w:r>
                  <w:r w:rsidRPr="009E34A0">
                    <w:rPr>
                      <w:rFonts w:ascii="TH SarabunPSK" w:hAnsi="TH SarabunPSK" w:cs="TH SarabunPSK"/>
                      <w:color w:val="000000" w:themeColor="text1"/>
                      <w:sz w:val="32"/>
                      <w:szCs w:val="32"/>
                      <w:cs/>
                    </w:rPr>
                    <w:t>ขึ้นไป</w:t>
                  </w:r>
                </w:p>
              </w:tc>
            </w:tr>
          </w:tbl>
          <w:p w:rsidR="00D32FA4" w:rsidRPr="009E34A0" w:rsidRDefault="00D32FA4" w:rsidP="0004665E">
            <w:pPr>
              <w:spacing w:after="0" w:line="240" w:lineRule="auto"/>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t>ปี</w:t>
            </w:r>
            <w:r w:rsidR="00BD05E1">
              <w:rPr>
                <w:rFonts w:ascii="TH SarabunPSK" w:hAnsi="TH SarabunPSK" w:cs="TH SarabunPSK"/>
                <w:b/>
                <w:bCs/>
                <w:color w:val="000000" w:themeColor="text1"/>
                <w:sz w:val="32"/>
                <w:szCs w:val="32"/>
              </w:rPr>
              <w:t xml:space="preserve"> </w:t>
            </w:r>
            <w:r w:rsidRPr="009E34A0">
              <w:rPr>
                <w:rFonts w:ascii="TH SarabunPSK" w:hAnsi="TH SarabunPSK" w:cs="TH SarabunPSK"/>
                <w:b/>
                <w:bCs/>
                <w:color w:val="000000" w:themeColor="text1"/>
                <w:sz w:val="32"/>
                <w:szCs w:val="32"/>
                <w:cs/>
              </w:rPr>
              <w:t xml:space="preserve">2564 </w:t>
            </w:r>
            <w:r w:rsidRPr="009E34A0">
              <w:rPr>
                <w:rFonts w:ascii="TH SarabunPSK" w:hAnsi="TH SarabunPSK" w:cs="TH SarabunPSK"/>
                <w:b/>
                <w:bCs/>
                <w:color w:val="000000" w:themeColor="text1"/>
                <w:sz w:val="32"/>
                <w:szCs w:val="32"/>
              </w:rPr>
              <w:t>:</w:t>
            </w:r>
          </w:p>
          <w:tbl>
            <w:tblPr>
              <w:tblpPr w:leftFromText="180" w:rightFromText="180" w:vertAnchor="text" w:horzAnchor="margin" w:tblpXSpec="center" w:tblpY="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3"/>
              <w:gridCol w:w="2410"/>
              <w:gridCol w:w="2126"/>
              <w:gridCol w:w="2694"/>
            </w:tblGrid>
            <w:tr w:rsidR="00D32FA4" w:rsidRPr="009E34A0" w:rsidTr="0004665E">
              <w:tc>
                <w:tcPr>
                  <w:tcW w:w="2263" w:type="dxa"/>
                  <w:shd w:val="clear" w:color="auto" w:fill="auto"/>
                </w:tcPr>
                <w:p w:rsidR="00D32FA4" w:rsidRPr="009E34A0" w:rsidRDefault="00D32FA4" w:rsidP="0004665E">
                  <w:pPr>
                    <w:spacing w:after="0" w:line="240" w:lineRule="auto"/>
                    <w:jc w:val="center"/>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t>รอบ 3 เดือน</w:t>
                  </w:r>
                </w:p>
              </w:tc>
              <w:tc>
                <w:tcPr>
                  <w:tcW w:w="2410" w:type="dxa"/>
                  <w:shd w:val="clear" w:color="auto" w:fill="auto"/>
                </w:tcPr>
                <w:p w:rsidR="00D32FA4" w:rsidRPr="009E34A0" w:rsidRDefault="00D32FA4" w:rsidP="0004665E">
                  <w:pPr>
                    <w:spacing w:after="0" w:line="240" w:lineRule="auto"/>
                    <w:jc w:val="center"/>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t>รอบ 6 เดือน</w:t>
                  </w:r>
                </w:p>
              </w:tc>
              <w:tc>
                <w:tcPr>
                  <w:tcW w:w="2126" w:type="dxa"/>
                  <w:shd w:val="clear" w:color="auto" w:fill="auto"/>
                </w:tcPr>
                <w:p w:rsidR="00D32FA4" w:rsidRPr="009E34A0" w:rsidRDefault="00D32FA4" w:rsidP="0004665E">
                  <w:pPr>
                    <w:spacing w:after="0" w:line="240" w:lineRule="auto"/>
                    <w:jc w:val="center"/>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t>รอบ 9เดือน</w:t>
                  </w:r>
                </w:p>
              </w:tc>
              <w:tc>
                <w:tcPr>
                  <w:tcW w:w="2694" w:type="dxa"/>
                  <w:shd w:val="clear" w:color="auto" w:fill="auto"/>
                </w:tcPr>
                <w:p w:rsidR="00D32FA4" w:rsidRPr="009E34A0" w:rsidRDefault="00D32FA4" w:rsidP="0004665E">
                  <w:pPr>
                    <w:spacing w:after="0" w:line="240" w:lineRule="auto"/>
                    <w:jc w:val="center"/>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t>รอบ 12เดือน</w:t>
                  </w:r>
                </w:p>
              </w:tc>
            </w:tr>
            <w:tr w:rsidR="00D32FA4" w:rsidRPr="009E34A0" w:rsidTr="0004665E">
              <w:trPr>
                <w:trHeight w:val="1379"/>
              </w:trPr>
              <w:tc>
                <w:tcPr>
                  <w:tcW w:w="2263" w:type="dxa"/>
                  <w:shd w:val="clear" w:color="auto" w:fill="auto"/>
                </w:tcPr>
                <w:p w:rsidR="00D32FA4" w:rsidRPr="009E34A0" w:rsidRDefault="00D32FA4" w:rsidP="0004665E">
                  <w:pPr>
                    <w:spacing w:after="0" w:line="240" w:lineRule="auto"/>
                    <w:rPr>
                      <w:rFonts w:ascii="TH SarabunPSK" w:hAnsi="TH SarabunPSK" w:cs="TH SarabunPSK"/>
                      <w:color w:val="000000" w:themeColor="text1"/>
                      <w:sz w:val="32"/>
                      <w:szCs w:val="32"/>
                    </w:rPr>
                  </w:pPr>
                </w:p>
              </w:tc>
              <w:tc>
                <w:tcPr>
                  <w:tcW w:w="2410" w:type="dxa"/>
                  <w:shd w:val="clear" w:color="auto" w:fill="auto"/>
                </w:tcPr>
                <w:p w:rsidR="00D32FA4" w:rsidRPr="009E34A0" w:rsidRDefault="00D32FA4" w:rsidP="0004665E">
                  <w:pPr>
                    <w:spacing w:after="0" w:line="240" w:lineRule="auto"/>
                    <w:ind w:left="360" w:right="-108" w:hanging="396"/>
                    <w:rPr>
                      <w:rFonts w:ascii="TH SarabunPSK" w:hAnsi="TH SarabunPSK" w:cs="TH SarabunPSK"/>
                      <w:color w:val="000000" w:themeColor="text1"/>
                      <w:spacing w:val="-4"/>
                      <w:sz w:val="32"/>
                      <w:szCs w:val="32"/>
                    </w:rPr>
                  </w:pPr>
                  <w:r w:rsidRPr="009E34A0">
                    <w:rPr>
                      <w:rFonts w:ascii="TH SarabunPSK" w:hAnsi="TH SarabunPSK" w:cs="TH SarabunPSK"/>
                      <w:color w:val="000000" w:themeColor="text1"/>
                      <w:spacing w:val="-4"/>
                      <w:sz w:val="32"/>
                      <w:szCs w:val="32"/>
                    </w:rPr>
                    <w:t xml:space="preserve">1. </w:t>
                  </w:r>
                  <w:proofErr w:type="spellStart"/>
                  <w:r w:rsidRPr="009E34A0">
                    <w:rPr>
                      <w:rFonts w:ascii="TH SarabunPSK" w:hAnsi="TH SarabunPSK" w:cs="TH SarabunPSK"/>
                      <w:color w:val="000000" w:themeColor="text1"/>
                      <w:spacing w:val="-4"/>
                      <w:sz w:val="32"/>
                      <w:szCs w:val="32"/>
                    </w:rPr>
                    <w:t>Refracture</w:t>
                  </w:r>
                  <w:proofErr w:type="spellEnd"/>
                  <w:r w:rsidRPr="009E34A0">
                    <w:rPr>
                      <w:rFonts w:ascii="TH SarabunPSK" w:hAnsi="TH SarabunPSK" w:cs="TH SarabunPSK"/>
                      <w:color w:val="000000" w:themeColor="text1"/>
                      <w:spacing w:val="-4"/>
                      <w:sz w:val="32"/>
                      <w:szCs w:val="32"/>
                    </w:rPr>
                    <w:t xml:space="preserve"> &lt;</w:t>
                  </w:r>
                  <w:r w:rsidRPr="009E34A0">
                    <w:rPr>
                      <w:rFonts w:ascii="TH SarabunPSK" w:hAnsi="TH SarabunPSK" w:cs="TH SarabunPSK"/>
                      <w:color w:val="000000" w:themeColor="text1"/>
                      <w:spacing w:val="-4"/>
                      <w:sz w:val="32"/>
                      <w:szCs w:val="32"/>
                      <w:cs/>
                    </w:rPr>
                    <w:t xml:space="preserve"> ร้อยละ </w:t>
                  </w:r>
                  <w:r w:rsidRPr="009E34A0">
                    <w:rPr>
                      <w:rFonts w:ascii="TH SarabunPSK" w:hAnsi="TH SarabunPSK" w:cs="TH SarabunPSK"/>
                      <w:color w:val="000000" w:themeColor="text1"/>
                      <w:spacing w:val="-4"/>
                      <w:sz w:val="32"/>
                      <w:szCs w:val="32"/>
                    </w:rPr>
                    <w:t>20</w:t>
                  </w:r>
                </w:p>
                <w:p w:rsidR="00D32FA4" w:rsidRPr="009E34A0" w:rsidRDefault="00D32FA4" w:rsidP="0004665E">
                  <w:pPr>
                    <w:pStyle w:val="ListParagraph"/>
                    <w:spacing w:after="0" w:line="240" w:lineRule="auto"/>
                    <w:ind w:left="-126" w:right="-108"/>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 xml:space="preserve"> 2. ผ่าตัดแบบ </w:t>
                  </w:r>
                  <w:proofErr w:type="spellStart"/>
                  <w:r w:rsidRPr="009E34A0">
                    <w:rPr>
                      <w:rFonts w:ascii="TH SarabunPSK" w:hAnsi="TH SarabunPSK" w:cs="TH SarabunPSK"/>
                      <w:color w:val="000000" w:themeColor="text1"/>
                      <w:sz w:val="32"/>
                      <w:szCs w:val="32"/>
                    </w:rPr>
                    <w:t>Earlysurgery</w:t>
                  </w:r>
                  <w:proofErr w:type="spellEnd"/>
                  <w:r w:rsidRPr="009E34A0">
                    <w:rPr>
                      <w:rFonts w:ascii="TH SarabunPSK" w:hAnsi="TH SarabunPSK" w:cs="TH SarabunPSK"/>
                      <w:color w:val="000000" w:themeColor="text1"/>
                      <w:sz w:val="32"/>
                      <w:szCs w:val="32"/>
                    </w:rPr>
                    <w:t xml:space="preserve">   </w:t>
                  </w:r>
                </w:p>
                <w:p w:rsidR="00D32FA4" w:rsidRPr="009E34A0" w:rsidRDefault="00D32FA4" w:rsidP="0004665E">
                  <w:pPr>
                    <w:pStyle w:val="ListParagraph"/>
                    <w:spacing w:after="0" w:line="240" w:lineRule="auto"/>
                    <w:ind w:left="-13"/>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rPr>
                    <w:t>&gt;</w:t>
                  </w:r>
                  <w:r w:rsidRPr="009E34A0">
                    <w:rPr>
                      <w:rFonts w:ascii="TH SarabunPSK" w:hAnsi="TH SarabunPSK" w:cs="TH SarabunPSK"/>
                      <w:color w:val="000000" w:themeColor="text1"/>
                      <w:sz w:val="32"/>
                      <w:szCs w:val="32"/>
                      <w:cs/>
                    </w:rPr>
                    <w:t>ร้อยละ</w:t>
                  </w:r>
                  <w:r w:rsidRPr="009E34A0">
                    <w:rPr>
                      <w:rFonts w:ascii="TH SarabunPSK" w:hAnsi="TH SarabunPSK" w:cs="TH SarabunPSK"/>
                      <w:color w:val="000000" w:themeColor="text1"/>
                      <w:sz w:val="32"/>
                      <w:szCs w:val="32"/>
                    </w:rPr>
                    <w:t xml:space="preserve"> 50</w:t>
                  </w:r>
                  <w:r w:rsidRPr="009E34A0">
                    <w:rPr>
                      <w:rFonts w:ascii="TH SarabunPSK" w:hAnsi="TH SarabunPSK" w:cs="TH SarabunPSK"/>
                      <w:color w:val="000000" w:themeColor="text1"/>
                      <w:sz w:val="32"/>
                      <w:szCs w:val="32"/>
                      <w:cs/>
                    </w:rPr>
                    <w:t xml:space="preserve"> ขึ้นไป</w:t>
                  </w:r>
                </w:p>
                <w:p w:rsidR="00D32FA4" w:rsidRPr="009E34A0" w:rsidRDefault="00D32FA4" w:rsidP="0004665E">
                  <w:pPr>
                    <w:spacing w:after="0" w:line="240" w:lineRule="auto"/>
                    <w:rPr>
                      <w:rFonts w:ascii="TH SarabunPSK" w:hAnsi="TH SarabunPSK" w:cs="TH SarabunPSK"/>
                      <w:color w:val="000000" w:themeColor="text1"/>
                      <w:sz w:val="32"/>
                      <w:szCs w:val="32"/>
                      <w:cs/>
                    </w:rPr>
                  </w:pPr>
                </w:p>
                <w:p w:rsidR="00D32FA4" w:rsidRPr="009E34A0" w:rsidRDefault="00D32FA4" w:rsidP="0004665E">
                  <w:pPr>
                    <w:pStyle w:val="ListParagraph"/>
                    <w:spacing w:after="0" w:line="240" w:lineRule="auto"/>
                    <w:ind w:left="211"/>
                    <w:rPr>
                      <w:rFonts w:ascii="TH SarabunPSK" w:hAnsi="TH SarabunPSK" w:cs="TH SarabunPSK"/>
                      <w:color w:val="000000" w:themeColor="text1"/>
                      <w:sz w:val="32"/>
                      <w:szCs w:val="32"/>
                    </w:rPr>
                  </w:pPr>
                </w:p>
              </w:tc>
              <w:tc>
                <w:tcPr>
                  <w:tcW w:w="2126" w:type="dxa"/>
                  <w:shd w:val="clear" w:color="auto" w:fill="auto"/>
                </w:tcPr>
                <w:p w:rsidR="00D32FA4" w:rsidRPr="009E34A0" w:rsidRDefault="00D32FA4" w:rsidP="0004665E">
                  <w:pPr>
                    <w:spacing w:after="0" w:line="240" w:lineRule="auto"/>
                    <w:jc w:val="center"/>
                    <w:rPr>
                      <w:rFonts w:ascii="TH SarabunPSK" w:hAnsi="TH SarabunPSK" w:cs="TH SarabunPSK"/>
                      <w:color w:val="000000" w:themeColor="text1"/>
                      <w:sz w:val="32"/>
                      <w:szCs w:val="32"/>
                    </w:rPr>
                  </w:pPr>
                </w:p>
              </w:tc>
              <w:tc>
                <w:tcPr>
                  <w:tcW w:w="2694" w:type="dxa"/>
                  <w:shd w:val="clear" w:color="auto" w:fill="auto"/>
                </w:tcPr>
                <w:p w:rsidR="00D32FA4" w:rsidRPr="009E34A0" w:rsidRDefault="00D32FA4" w:rsidP="0004665E">
                  <w:pPr>
                    <w:tabs>
                      <w:tab w:val="left" w:pos="251"/>
                    </w:tabs>
                    <w:spacing w:after="0" w:line="240" w:lineRule="auto"/>
                    <w:ind w:right="-108"/>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rPr>
                    <w:t xml:space="preserve">1. </w:t>
                  </w:r>
                  <w:proofErr w:type="spellStart"/>
                  <w:r w:rsidRPr="009E34A0">
                    <w:rPr>
                      <w:rFonts w:ascii="TH SarabunPSK" w:hAnsi="TH SarabunPSK" w:cs="TH SarabunPSK"/>
                      <w:color w:val="000000" w:themeColor="text1"/>
                      <w:sz w:val="32"/>
                      <w:szCs w:val="32"/>
                    </w:rPr>
                    <w:t>Refracture</w:t>
                  </w:r>
                  <w:proofErr w:type="spellEnd"/>
                  <w:r w:rsidRPr="009E34A0">
                    <w:rPr>
                      <w:rFonts w:ascii="TH SarabunPSK" w:hAnsi="TH SarabunPSK" w:cs="TH SarabunPSK"/>
                      <w:color w:val="000000" w:themeColor="text1"/>
                      <w:sz w:val="32"/>
                      <w:szCs w:val="32"/>
                    </w:rPr>
                    <w:t xml:space="preserve"> &lt;</w:t>
                  </w:r>
                  <w:r w:rsidRPr="009E34A0">
                    <w:rPr>
                      <w:rFonts w:ascii="TH SarabunPSK" w:hAnsi="TH SarabunPSK" w:cs="TH SarabunPSK"/>
                      <w:color w:val="000000" w:themeColor="text1"/>
                      <w:sz w:val="32"/>
                      <w:szCs w:val="32"/>
                      <w:cs/>
                    </w:rPr>
                    <w:t xml:space="preserve"> ร้อยละ </w:t>
                  </w:r>
                  <w:r w:rsidRPr="009E34A0">
                    <w:rPr>
                      <w:rFonts w:ascii="TH SarabunPSK" w:hAnsi="TH SarabunPSK" w:cs="TH SarabunPSK"/>
                      <w:color w:val="000000" w:themeColor="text1"/>
                      <w:sz w:val="32"/>
                      <w:szCs w:val="32"/>
                    </w:rPr>
                    <w:t>20</w:t>
                  </w:r>
                </w:p>
                <w:p w:rsidR="00D32FA4" w:rsidRPr="009E34A0" w:rsidRDefault="00D32FA4" w:rsidP="0004665E">
                  <w:pPr>
                    <w:pStyle w:val="ListParagraph"/>
                    <w:spacing w:after="0" w:line="240" w:lineRule="auto"/>
                    <w:ind w:left="-13" w:right="-108"/>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 xml:space="preserve">2. ผ่าตัดแบบ </w:t>
                  </w:r>
                  <w:r w:rsidRPr="009E34A0">
                    <w:rPr>
                      <w:rFonts w:ascii="TH SarabunPSK" w:hAnsi="TH SarabunPSK" w:cs="TH SarabunPSK"/>
                      <w:color w:val="000000" w:themeColor="text1"/>
                      <w:sz w:val="32"/>
                      <w:szCs w:val="32"/>
                    </w:rPr>
                    <w:t xml:space="preserve">Early surgery   </w:t>
                  </w:r>
                </w:p>
                <w:p w:rsidR="00D32FA4" w:rsidRPr="009E34A0" w:rsidRDefault="00D32FA4" w:rsidP="0004665E">
                  <w:pPr>
                    <w:pStyle w:val="ListParagraph"/>
                    <w:spacing w:after="0" w:line="240" w:lineRule="auto"/>
                    <w:ind w:left="-13"/>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rPr>
                    <w:t>&gt;</w:t>
                  </w:r>
                  <w:r w:rsidRPr="009E34A0">
                    <w:rPr>
                      <w:rFonts w:ascii="TH SarabunPSK" w:hAnsi="TH SarabunPSK" w:cs="TH SarabunPSK"/>
                      <w:color w:val="000000" w:themeColor="text1"/>
                      <w:sz w:val="32"/>
                      <w:szCs w:val="32"/>
                      <w:cs/>
                    </w:rPr>
                    <w:t>ร้อยละ</w:t>
                  </w:r>
                  <w:r w:rsidRPr="009E34A0">
                    <w:rPr>
                      <w:rFonts w:ascii="TH SarabunPSK" w:hAnsi="TH SarabunPSK" w:cs="TH SarabunPSK"/>
                      <w:color w:val="000000" w:themeColor="text1"/>
                      <w:sz w:val="32"/>
                      <w:szCs w:val="32"/>
                    </w:rPr>
                    <w:t xml:space="preserve"> 50</w:t>
                  </w:r>
                  <w:r w:rsidRPr="009E34A0">
                    <w:rPr>
                      <w:rFonts w:ascii="TH SarabunPSK" w:hAnsi="TH SarabunPSK" w:cs="TH SarabunPSK"/>
                      <w:color w:val="000000" w:themeColor="text1"/>
                      <w:sz w:val="32"/>
                      <w:szCs w:val="32"/>
                      <w:cs/>
                    </w:rPr>
                    <w:t xml:space="preserve"> ขึ้นไป</w:t>
                  </w:r>
                </w:p>
                <w:p w:rsidR="00D32FA4" w:rsidRPr="009E34A0" w:rsidRDefault="00D32FA4" w:rsidP="008604E4">
                  <w:pPr>
                    <w:spacing w:after="0" w:line="240" w:lineRule="auto"/>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rPr>
                    <w:t xml:space="preserve">3. </w:t>
                  </w:r>
                  <w:r w:rsidRPr="009E34A0">
                    <w:rPr>
                      <w:rFonts w:ascii="TH SarabunPSK" w:hAnsi="TH SarabunPSK" w:cs="TH SarabunPSK"/>
                      <w:color w:val="000000" w:themeColor="text1"/>
                      <w:sz w:val="32"/>
                      <w:szCs w:val="32"/>
                      <w:cs/>
                    </w:rPr>
                    <w:t xml:space="preserve">ร้อยละ </w:t>
                  </w:r>
                  <w:r w:rsidRPr="009E34A0">
                    <w:rPr>
                      <w:rFonts w:ascii="TH SarabunPSK" w:hAnsi="TH SarabunPSK" w:cs="TH SarabunPSK"/>
                      <w:color w:val="000000" w:themeColor="text1"/>
                      <w:sz w:val="32"/>
                      <w:szCs w:val="32"/>
                    </w:rPr>
                    <w:t>4</w:t>
                  </w:r>
                  <w:r w:rsidRPr="009E34A0">
                    <w:rPr>
                      <w:rFonts w:ascii="TH SarabunPSK" w:hAnsi="TH SarabunPSK" w:cs="TH SarabunPSK"/>
                      <w:color w:val="000000" w:themeColor="text1"/>
                      <w:sz w:val="32"/>
                      <w:szCs w:val="32"/>
                      <w:cs/>
                    </w:rPr>
                    <w:t xml:space="preserve">0 ของโรงพยาบาลระดับ </w:t>
                  </w:r>
                  <w:r w:rsidR="008604E4">
                    <w:rPr>
                      <w:rFonts w:ascii="TH SarabunPSK" w:hAnsi="TH SarabunPSK" w:cs="TH SarabunPSK"/>
                      <w:color w:val="000000" w:themeColor="text1"/>
                      <w:sz w:val="32"/>
                      <w:szCs w:val="32"/>
                    </w:rPr>
                    <w:t>S</w:t>
                  </w:r>
                  <w:r w:rsidRPr="009E34A0">
                    <w:rPr>
                      <w:rFonts w:ascii="TH SarabunPSK" w:hAnsi="TH SarabunPSK" w:cs="TH SarabunPSK"/>
                      <w:color w:val="000000" w:themeColor="text1"/>
                      <w:sz w:val="32"/>
                      <w:szCs w:val="32"/>
                    </w:rPr>
                    <w:t xml:space="preserve"> </w:t>
                  </w:r>
                  <w:r w:rsidRPr="009E34A0">
                    <w:rPr>
                      <w:rFonts w:ascii="TH SarabunPSK" w:hAnsi="TH SarabunPSK" w:cs="TH SarabunPSK"/>
                      <w:color w:val="000000" w:themeColor="text1"/>
                      <w:sz w:val="32"/>
                      <w:szCs w:val="32"/>
                      <w:cs/>
                    </w:rPr>
                    <w:t>ขึ้นไป</w:t>
                  </w:r>
                </w:p>
              </w:tc>
            </w:tr>
          </w:tbl>
          <w:p w:rsidR="00D32FA4" w:rsidRPr="009E34A0" w:rsidRDefault="00D32FA4" w:rsidP="0004665E">
            <w:pPr>
              <w:spacing w:after="0" w:line="240" w:lineRule="auto"/>
              <w:rPr>
                <w:rFonts w:ascii="TH SarabunPSK" w:hAnsi="TH SarabunPSK" w:cs="TH SarabunPSK"/>
                <w:b/>
                <w:bCs/>
                <w:sz w:val="32"/>
                <w:szCs w:val="32"/>
              </w:rPr>
            </w:pP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highlight w:val="yellow"/>
                <w:cs/>
              </w:rPr>
            </w:pPr>
            <w:r w:rsidRPr="009E34A0">
              <w:rPr>
                <w:rFonts w:ascii="TH SarabunPSK" w:hAnsi="TH SarabunPSK" w:cs="TH SarabunPSK"/>
                <w:b/>
                <w:bCs/>
                <w:sz w:val="32"/>
                <w:szCs w:val="32"/>
                <w:cs/>
              </w:rPr>
              <w:lastRenderedPageBreak/>
              <w:t xml:space="preserve">วิธีการประเมินผล : </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color w:val="000000" w:themeColor="text1"/>
                <w:sz w:val="32"/>
                <w:szCs w:val="32"/>
                <w:cs/>
              </w:rPr>
            </w:pPr>
            <w:r w:rsidRPr="009E34A0">
              <w:rPr>
                <w:rFonts w:ascii="TH SarabunPSK" w:hAnsi="TH SarabunPSK" w:cs="TH SarabunPSK"/>
                <w:color w:val="000000" w:themeColor="text1"/>
                <w:sz w:val="32"/>
                <w:szCs w:val="32"/>
                <w:cs/>
              </w:rPr>
              <w:t>วิเคราะห์ข้อมูลเพื่อประเมินสถานการณ์ เพื่อปรับมาตรการและกลยุทธ์</w:t>
            </w:r>
          </w:p>
        </w:tc>
      </w:tr>
      <w:tr w:rsidR="00D32FA4" w:rsidRPr="009E34A0" w:rsidTr="0004665E">
        <w:trPr>
          <w:trHeight w:val="96"/>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 xml:space="preserve">เอกสารสนับสนุน : </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 xml:space="preserve">คู่มือการจัดตั้งทีม และดำเนินการโครงการ </w:t>
            </w:r>
            <w:r w:rsidRPr="009E34A0">
              <w:rPr>
                <w:rFonts w:ascii="TH SarabunPSK" w:hAnsi="TH SarabunPSK" w:cs="TH SarabunPSK"/>
                <w:color w:val="000000" w:themeColor="text1"/>
                <w:sz w:val="32"/>
                <w:szCs w:val="32"/>
              </w:rPr>
              <w:t>Capture the fracture</w:t>
            </w:r>
          </w:p>
        </w:tc>
      </w:tr>
      <w:tr w:rsidR="00D32FA4" w:rsidRPr="009E34A0" w:rsidTr="0004665E">
        <w:trPr>
          <w:trHeight w:val="1069"/>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รายละเอียดข้อมูลพื้นฐาน</w:t>
            </w:r>
          </w:p>
        </w:tc>
        <w:tc>
          <w:tcPr>
            <w:tcW w:w="7655" w:type="dxa"/>
            <w:tcBorders>
              <w:top w:val="single" w:sz="4" w:space="0" w:color="auto"/>
              <w:left w:val="single" w:sz="4" w:space="0" w:color="auto"/>
              <w:bottom w:val="single" w:sz="4" w:space="0" w:color="auto"/>
              <w:right w:val="single" w:sz="4" w:space="0" w:color="auto"/>
            </w:tcBorders>
          </w:tcPr>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72"/>
              <w:gridCol w:w="1372"/>
              <w:gridCol w:w="1372"/>
              <w:gridCol w:w="1372"/>
              <w:gridCol w:w="1372"/>
            </w:tblGrid>
            <w:tr w:rsidR="00D32FA4" w:rsidRPr="009E34A0" w:rsidTr="0004665E">
              <w:trPr>
                <w:jc w:val="center"/>
              </w:trPr>
              <w:tc>
                <w:tcPr>
                  <w:tcW w:w="1372" w:type="dxa"/>
                  <w:vMerge w:val="restart"/>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rPr>
                    <w:t>Baseline data</w:t>
                  </w:r>
                </w:p>
              </w:tc>
              <w:tc>
                <w:tcPr>
                  <w:tcW w:w="1372" w:type="dxa"/>
                  <w:vMerge w:val="restart"/>
                </w:tcPr>
                <w:p w:rsidR="00D32FA4" w:rsidRPr="009E34A0" w:rsidRDefault="00D32FA4" w:rsidP="0004665E">
                  <w:pPr>
                    <w:spacing w:after="0" w:line="240" w:lineRule="auto"/>
                    <w:jc w:val="center"/>
                    <w:rPr>
                      <w:rFonts w:ascii="TH SarabunPSK" w:hAnsi="TH SarabunPSK" w:cs="TH SarabunPSK"/>
                      <w:b/>
                      <w:bCs/>
                      <w:sz w:val="32"/>
                      <w:szCs w:val="32"/>
                      <w:cs/>
                    </w:rPr>
                  </w:pPr>
                  <w:r w:rsidRPr="009E34A0">
                    <w:rPr>
                      <w:rFonts w:ascii="TH SarabunPSK" w:hAnsi="TH SarabunPSK" w:cs="TH SarabunPSK"/>
                      <w:b/>
                      <w:bCs/>
                      <w:sz w:val="32"/>
                      <w:szCs w:val="32"/>
                      <w:cs/>
                    </w:rPr>
                    <w:t>หน่วยวัด</w:t>
                  </w:r>
                </w:p>
              </w:tc>
              <w:tc>
                <w:tcPr>
                  <w:tcW w:w="4116" w:type="dxa"/>
                  <w:gridSpan w:val="3"/>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ผลการดำเนินงานในรอบปีงบประมาณ พ.ศ.</w:t>
                  </w:r>
                </w:p>
              </w:tc>
            </w:tr>
            <w:tr w:rsidR="00D32FA4" w:rsidRPr="009E34A0" w:rsidTr="0004665E">
              <w:trPr>
                <w:jc w:val="center"/>
              </w:trPr>
              <w:tc>
                <w:tcPr>
                  <w:tcW w:w="1372" w:type="dxa"/>
                  <w:vMerge/>
                </w:tcPr>
                <w:p w:rsidR="00D32FA4" w:rsidRPr="009E34A0" w:rsidRDefault="00D32FA4" w:rsidP="0004665E">
                  <w:pPr>
                    <w:spacing w:after="0" w:line="240" w:lineRule="auto"/>
                    <w:jc w:val="center"/>
                    <w:rPr>
                      <w:rFonts w:ascii="TH SarabunPSK" w:hAnsi="TH SarabunPSK" w:cs="TH SarabunPSK"/>
                      <w:b/>
                      <w:bCs/>
                      <w:sz w:val="32"/>
                      <w:szCs w:val="32"/>
                    </w:rPr>
                  </w:pPr>
                </w:p>
              </w:tc>
              <w:tc>
                <w:tcPr>
                  <w:tcW w:w="1372" w:type="dxa"/>
                  <w:vMerge/>
                </w:tcPr>
                <w:p w:rsidR="00D32FA4" w:rsidRPr="009E34A0" w:rsidRDefault="00D32FA4" w:rsidP="0004665E">
                  <w:pPr>
                    <w:spacing w:after="0" w:line="240" w:lineRule="auto"/>
                    <w:jc w:val="center"/>
                    <w:rPr>
                      <w:rFonts w:ascii="TH SarabunPSK" w:hAnsi="TH SarabunPSK" w:cs="TH SarabunPSK"/>
                      <w:b/>
                      <w:bCs/>
                      <w:sz w:val="32"/>
                      <w:szCs w:val="32"/>
                    </w:rPr>
                  </w:pPr>
                </w:p>
              </w:tc>
              <w:tc>
                <w:tcPr>
                  <w:tcW w:w="1372"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2557</w:t>
                  </w:r>
                </w:p>
              </w:tc>
              <w:tc>
                <w:tcPr>
                  <w:tcW w:w="1372"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2558</w:t>
                  </w:r>
                </w:p>
              </w:tc>
              <w:tc>
                <w:tcPr>
                  <w:tcW w:w="1372"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2559</w:t>
                  </w:r>
                </w:p>
              </w:tc>
            </w:tr>
            <w:tr w:rsidR="00D32FA4" w:rsidRPr="009E34A0" w:rsidTr="0004665E">
              <w:trPr>
                <w:jc w:val="center"/>
              </w:trPr>
              <w:tc>
                <w:tcPr>
                  <w:tcW w:w="1372"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NA</w:t>
                  </w:r>
                </w:p>
              </w:tc>
              <w:tc>
                <w:tcPr>
                  <w:tcW w:w="1372"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ร้อยละ</w:t>
                  </w:r>
                </w:p>
              </w:tc>
              <w:tc>
                <w:tcPr>
                  <w:tcW w:w="1372"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NA</w:t>
                  </w:r>
                </w:p>
              </w:tc>
              <w:tc>
                <w:tcPr>
                  <w:tcW w:w="1372"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NA</w:t>
                  </w:r>
                </w:p>
              </w:tc>
              <w:tc>
                <w:tcPr>
                  <w:tcW w:w="1372"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NA</w:t>
                  </w:r>
                </w:p>
              </w:tc>
            </w:tr>
          </w:tbl>
          <w:p w:rsidR="00D32FA4" w:rsidRPr="009E34A0" w:rsidRDefault="00D32FA4" w:rsidP="0004665E">
            <w:pPr>
              <w:spacing w:after="0" w:line="240" w:lineRule="auto"/>
              <w:rPr>
                <w:rFonts w:ascii="TH SarabunPSK" w:hAnsi="TH SarabunPSK" w:cs="TH SarabunPSK"/>
                <w:sz w:val="32"/>
                <w:szCs w:val="32"/>
              </w:rPr>
            </w:pP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ผู้ให้ข้อมูลทางวิชาการ /</w:t>
            </w: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ผู้ประสานงานตัวชี้วัด</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1. นพ.สมศักดิ์ ลีเชวงวงศ์ </w:t>
            </w:r>
            <w:r w:rsidRPr="009E34A0">
              <w:rPr>
                <w:rFonts w:ascii="TH SarabunPSK" w:hAnsi="TH SarabunPSK" w:cs="TH SarabunPSK"/>
                <w:sz w:val="32"/>
                <w:szCs w:val="32"/>
                <w:cs/>
              </w:rPr>
              <w:tab/>
            </w:r>
            <w:r w:rsidRPr="009E34A0">
              <w:rPr>
                <w:rFonts w:ascii="TH SarabunPSK" w:hAnsi="TH SarabunPSK" w:cs="TH SarabunPSK"/>
                <w:sz w:val="32"/>
                <w:szCs w:val="32"/>
                <w:cs/>
              </w:rPr>
              <w:tab/>
              <w:t xml:space="preserve">หัวหน้าศูนย์การแพทย์เฉพาะทางด้าน         </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proofErr w:type="spellStart"/>
            <w:r w:rsidRPr="009E34A0">
              <w:rPr>
                <w:rFonts w:ascii="TH SarabunPSK" w:hAnsi="TH SarabunPSK" w:cs="TH SarabunPSK"/>
                <w:sz w:val="32"/>
                <w:szCs w:val="32"/>
                <w:cs/>
              </w:rPr>
              <w:t>ออร์โธปิดิกส์</w:t>
            </w:r>
            <w:proofErr w:type="spellEnd"/>
            <w:r w:rsidRPr="009E34A0">
              <w:rPr>
                <w:rFonts w:ascii="TH SarabunPSK" w:hAnsi="TH SarabunPSK" w:cs="TH SarabunPSK"/>
                <w:sz w:val="32"/>
                <w:szCs w:val="32"/>
                <w:cs/>
              </w:rPr>
              <w:t xml:space="preserve">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โทรศัพท์ที่ทำงาน : </w:t>
            </w:r>
            <w:r w:rsidRPr="009E34A0">
              <w:rPr>
                <w:rFonts w:ascii="TH SarabunPSK" w:hAnsi="TH SarabunPSK" w:cs="TH SarabunPSK"/>
                <w:sz w:val="32"/>
                <w:szCs w:val="32"/>
              </w:rPr>
              <w:t>02</w:t>
            </w:r>
            <w:r w:rsidRPr="009E34A0">
              <w:rPr>
                <w:rFonts w:ascii="TH SarabunPSK" w:hAnsi="TH SarabunPSK" w:cs="TH SarabunPSK"/>
                <w:sz w:val="32"/>
                <w:szCs w:val="32"/>
                <w:cs/>
              </w:rPr>
              <w:t>-</w:t>
            </w:r>
            <w:r w:rsidRPr="009E34A0">
              <w:rPr>
                <w:rFonts w:ascii="TH SarabunPSK" w:hAnsi="TH SarabunPSK" w:cs="TH SarabunPSK"/>
                <w:sz w:val="32"/>
                <w:szCs w:val="32"/>
              </w:rPr>
              <w:t>3539844</w:t>
            </w:r>
            <w:r w:rsidRPr="009E34A0">
              <w:rPr>
                <w:rFonts w:ascii="TH SarabunPSK" w:hAnsi="TH SarabunPSK" w:cs="TH SarabunPSK"/>
                <w:sz w:val="32"/>
                <w:szCs w:val="32"/>
                <w:cs/>
              </w:rPr>
              <w:tab/>
              <w:t xml:space="preserve">โทรศัพท์มือถือ : </w:t>
            </w:r>
            <w:r w:rsidRPr="009E34A0">
              <w:rPr>
                <w:rFonts w:ascii="TH SarabunPSK" w:hAnsi="TH SarabunPSK" w:cs="TH SarabunPSK"/>
                <w:sz w:val="32"/>
                <w:szCs w:val="32"/>
              </w:rPr>
              <w:t>089</w:t>
            </w:r>
            <w:r w:rsidRPr="009E34A0">
              <w:rPr>
                <w:rFonts w:ascii="TH SarabunPSK" w:hAnsi="TH SarabunPSK" w:cs="TH SarabunPSK"/>
                <w:sz w:val="32"/>
                <w:szCs w:val="32"/>
                <w:cs/>
              </w:rPr>
              <w:t>-</w:t>
            </w:r>
            <w:r w:rsidRPr="009E34A0">
              <w:rPr>
                <w:rFonts w:ascii="TH SarabunPSK" w:hAnsi="TH SarabunPSK" w:cs="TH SarabunPSK"/>
                <w:sz w:val="32"/>
                <w:szCs w:val="32"/>
              </w:rPr>
              <w:t>1128899</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โทรสาร : </w:t>
            </w:r>
            <w:r w:rsidRPr="009E34A0">
              <w:rPr>
                <w:rFonts w:ascii="TH SarabunPSK" w:hAnsi="TH SarabunPSK" w:cs="TH SarabunPSK"/>
                <w:sz w:val="32"/>
                <w:szCs w:val="32"/>
              </w:rPr>
              <w:t>02</w:t>
            </w:r>
            <w:r w:rsidRPr="009E34A0">
              <w:rPr>
                <w:rFonts w:ascii="TH SarabunPSK" w:hAnsi="TH SarabunPSK" w:cs="TH SarabunPSK"/>
                <w:sz w:val="32"/>
                <w:szCs w:val="32"/>
                <w:cs/>
              </w:rPr>
              <w:t>-</w:t>
            </w:r>
            <w:r w:rsidRPr="009E34A0">
              <w:rPr>
                <w:rFonts w:ascii="TH SarabunPSK" w:hAnsi="TH SarabunPSK" w:cs="TH SarabunPSK"/>
                <w:sz w:val="32"/>
                <w:szCs w:val="32"/>
              </w:rPr>
              <w:t>3539845</w:t>
            </w:r>
            <w:r w:rsidRPr="009E34A0">
              <w:rPr>
                <w:rFonts w:ascii="TH SarabunPSK" w:hAnsi="TH SarabunPSK" w:cs="TH SarabunPSK"/>
                <w:sz w:val="32"/>
                <w:szCs w:val="32"/>
                <w:cs/>
              </w:rPr>
              <w:t xml:space="preserve">      </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E-mail : somsakortho@gmail.com</w:t>
            </w:r>
          </w:p>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โรงพยาบาล</w:t>
            </w:r>
            <w:proofErr w:type="spellStart"/>
            <w:r w:rsidRPr="009E34A0">
              <w:rPr>
                <w:rFonts w:ascii="TH SarabunPSK" w:hAnsi="TH SarabunPSK" w:cs="TH SarabunPSK"/>
                <w:b/>
                <w:bCs/>
                <w:sz w:val="32"/>
                <w:szCs w:val="32"/>
                <w:cs/>
              </w:rPr>
              <w:t>เลิด</w:t>
            </w:r>
            <w:proofErr w:type="spellEnd"/>
            <w:r w:rsidRPr="009E34A0">
              <w:rPr>
                <w:rFonts w:ascii="TH SarabunPSK" w:hAnsi="TH SarabunPSK" w:cs="TH SarabunPSK"/>
                <w:b/>
                <w:bCs/>
                <w:sz w:val="32"/>
                <w:szCs w:val="32"/>
                <w:cs/>
              </w:rPr>
              <w:t>สิน กรมการแพทย์</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หน่วยงานประมวลผลและจัดทำข้อมูล</w:t>
            </w:r>
          </w:p>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(ระดับส่วนกลาง)</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rPr>
              <w:t>1.</w:t>
            </w:r>
            <w:r w:rsidRPr="009E34A0">
              <w:rPr>
                <w:rFonts w:ascii="TH SarabunPSK" w:hAnsi="TH SarabunPSK" w:cs="TH SarabunPSK"/>
                <w:sz w:val="32"/>
                <w:szCs w:val="32"/>
                <w:cs/>
              </w:rPr>
              <w:t xml:space="preserve"> นพ.ภัทร</w:t>
            </w:r>
            <w:proofErr w:type="spellStart"/>
            <w:r w:rsidRPr="009E34A0">
              <w:rPr>
                <w:rFonts w:ascii="TH SarabunPSK" w:hAnsi="TH SarabunPSK" w:cs="TH SarabunPSK"/>
                <w:sz w:val="32"/>
                <w:szCs w:val="32"/>
                <w:cs/>
              </w:rPr>
              <w:t>วินฑ์</w:t>
            </w:r>
            <w:proofErr w:type="spellEnd"/>
            <w:r w:rsidRPr="009E34A0">
              <w:rPr>
                <w:rFonts w:ascii="TH SarabunPSK" w:hAnsi="TH SarabunPSK" w:cs="TH SarabunPSK"/>
                <w:sz w:val="32"/>
                <w:szCs w:val="32"/>
                <w:cs/>
              </w:rPr>
              <w:t xml:space="preserve">  อัตตะสาระ   </w:t>
            </w:r>
            <w:r w:rsidRPr="009E34A0">
              <w:rPr>
                <w:rFonts w:ascii="TH SarabunPSK" w:hAnsi="TH SarabunPSK" w:cs="TH SarabunPSK"/>
                <w:sz w:val="32"/>
                <w:szCs w:val="32"/>
                <w:cs/>
              </w:rPr>
              <w:tab/>
            </w:r>
            <w:r w:rsidRPr="009E34A0">
              <w:rPr>
                <w:rFonts w:ascii="TH SarabunPSK" w:hAnsi="TH SarabunPSK" w:cs="TH SarabunPSK"/>
                <w:sz w:val="32"/>
                <w:szCs w:val="32"/>
                <w:cs/>
              </w:rPr>
              <w:tab/>
              <w:t>รองผู้อำนวยการสำนักนิเทศระบบการแพทย์</w:t>
            </w:r>
          </w:p>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t>กรมการแพทย์</w:t>
            </w:r>
          </w:p>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w:t>
            </w:r>
            <w:r w:rsidRPr="009E34A0">
              <w:rPr>
                <w:rFonts w:ascii="TH SarabunPSK" w:hAnsi="TH SarabunPSK" w:cs="TH SarabunPSK"/>
                <w:sz w:val="32"/>
                <w:szCs w:val="32"/>
              </w:rPr>
              <w:t xml:space="preserve">: 02-5906357    </w:t>
            </w:r>
            <w:r w:rsidRPr="009E34A0">
              <w:rPr>
                <w:rFonts w:ascii="TH SarabunPSK" w:hAnsi="TH SarabunPSK" w:cs="TH SarabunPSK"/>
                <w:sz w:val="32"/>
                <w:szCs w:val="32"/>
                <w:cs/>
              </w:rPr>
              <w:tab/>
              <w:t xml:space="preserve">โทรศัพท์มือถือ </w:t>
            </w:r>
            <w:r w:rsidRPr="009E34A0">
              <w:rPr>
                <w:rFonts w:ascii="TH SarabunPSK" w:hAnsi="TH SarabunPSK" w:cs="TH SarabunPSK"/>
                <w:sz w:val="32"/>
                <w:szCs w:val="32"/>
              </w:rPr>
              <w:t>: 081-9357334</w:t>
            </w:r>
          </w:p>
          <w:p w:rsidR="00D32FA4" w:rsidRPr="009E34A0" w:rsidRDefault="00D32FA4" w:rsidP="0004665E">
            <w:pPr>
              <w:spacing w:after="0" w:line="240" w:lineRule="auto"/>
              <w:rPr>
                <w:rStyle w:val="Hyperlink"/>
                <w:rFonts w:ascii="TH SarabunPSK" w:hAnsi="TH SarabunPSK" w:cs="TH SarabunPSK"/>
                <w:sz w:val="32"/>
                <w:szCs w:val="32"/>
              </w:rPr>
            </w:pPr>
            <w:r w:rsidRPr="009E34A0">
              <w:rPr>
                <w:rFonts w:ascii="TH SarabunPSK" w:hAnsi="TH SarabunPSK" w:cs="TH SarabunPSK"/>
                <w:sz w:val="32"/>
                <w:szCs w:val="32"/>
                <w:cs/>
              </w:rPr>
              <w:t xml:space="preserve">    โทรสาร  02</w:t>
            </w:r>
            <w:r w:rsidRPr="009E34A0">
              <w:rPr>
                <w:rFonts w:ascii="TH SarabunPSK" w:hAnsi="TH SarabunPSK" w:cs="TH SarabunPSK"/>
                <w:sz w:val="32"/>
                <w:szCs w:val="32"/>
              </w:rPr>
              <w:t>-</w:t>
            </w:r>
            <w:r w:rsidRPr="009E34A0">
              <w:rPr>
                <w:rFonts w:ascii="TH SarabunPSK" w:hAnsi="TH SarabunPSK" w:cs="TH SarabunPSK"/>
                <w:sz w:val="32"/>
                <w:szCs w:val="32"/>
                <w:cs/>
              </w:rPr>
              <w:t xml:space="preserve">9659851             </w:t>
            </w:r>
            <w:r w:rsidRPr="009E34A0">
              <w:rPr>
                <w:rFonts w:ascii="TH SarabunPSK" w:hAnsi="TH SarabunPSK" w:cs="TH SarabunPSK"/>
                <w:sz w:val="32"/>
                <w:szCs w:val="32"/>
                <w:cs/>
              </w:rPr>
              <w:tab/>
            </w:r>
            <w:r w:rsidRPr="009E34A0">
              <w:rPr>
                <w:rFonts w:ascii="TH SarabunPSK" w:hAnsi="TH SarabunPSK" w:cs="TH SarabunPSK"/>
                <w:sz w:val="32"/>
                <w:szCs w:val="32"/>
              </w:rPr>
              <w:t xml:space="preserve">E-mail :  </w:t>
            </w:r>
            <w:r w:rsidRPr="007045C6">
              <w:rPr>
                <w:rFonts w:ascii="TH SarabunPSK" w:hAnsi="TH SarabunPSK" w:cs="TH SarabunPSK"/>
                <w:sz w:val="32"/>
                <w:szCs w:val="32"/>
              </w:rPr>
              <w:t>pattarawin@gmail.com</w:t>
            </w: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สำนักนิเทศระบบการแพทย์กรมการแพทย์</w:t>
            </w:r>
          </w:p>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sz w:val="32"/>
                <w:szCs w:val="32"/>
              </w:rPr>
              <w:t xml:space="preserve">2. </w:t>
            </w:r>
            <w:r w:rsidRPr="009E34A0">
              <w:rPr>
                <w:rFonts w:ascii="TH SarabunPSK" w:hAnsi="TH SarabunPSK" w:cs="TH SarabunPSK"/>
                <w:sz w:val="32"/>
                <w:szCs w:val="32"/>
                <w:cs/>
              </w:rPr>
              <w:t xml:space="preserve">ศูนย์เทคโนโลยีสารสนเทศและการสื่อสาร สำนักงานปลัดกระทรวงสาธารณสุข (ระบบ </w:t>
            </w:r>
            <w:r w:rsidRPr="009E34A0">
              <w:rPr>
                <w:rFonts w:ascii="TH SarabunPSK" w:hAnsi="TH SarabunPSK" w:cs="TH SarabunPSK"/>
                <w:sz w:val="32"/>
                <w:szCs w:val="32"/>
              </w:rPr>
              <w:t>HDC)</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ผู้รับผิดชอบการรายงานผลการดำเนินงาน</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1. นพ.สมศักดิ์ ลีเชวงวงศ์ </w:t>
            </w:r>
            <w:r w:rsidRPr="009E34A0">
              <w:rPr>
                <w:rFonts w:ascii="TH SarabunPSK" w:hAnsi="TH SarabunPSK" w:cs="TH SarabunPSK"/>
                <w:sz w:val="32"/>
                <w:szCs w:val="32"/>
                <w:cs/>
              </w:rPr>
              <w:tab/>
            </w:r>
            <w:r w:rsidRPr="009E34A0">
              <w:rPr>
                <w:rFonts w:ascii="TH SarabunPSK" w:hAnsi="TH SarabunPSK" w:cs="TH SarabunPSK"/>
                <w:sz w:val="32"/>
                <w:szCs w:val="32"/>
                <w:cs/>
              </w:rPr>
              <w:tab/>
              <w:t xml:space="preserve">หัวหน้าศูนย์การแพทย์เฉพาะทางด้าน         </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proofErr w:type="spellStart"/>
            <w:r w:rsidRPr="009E34A0">
              <w:rPr>
                <w:rFonts w:ascii="TH SarabunPSK" w:hAnsi="TH SarabunPSK" w:cs="TH SarabunPSK"/>
                <w:sz w:val="32"/>
                <w:szCs w:val="32"/>
                <w:cs/>
              </w:rPr>
              <w:t>ออร์โธปิดิกส์</w:t>
            </w:r>
            <w:proofErr w:type="spellEnd"/>
            <w:r w:rsidRPr="009E34A0">
              <w:rPr>
                <w:rFonts w:ascii="TH SarabunPSK" w:hAnsi="TH SarabunPSK" w:cs="TH SarabunPSK"/>
                <w:sz w:val="32"/>
                <w:szCs w:val="32"/>
                <w:cs/>
              </w:rPr>
              <w:t xml:space="preserve"> โรงพยาบาล</w:t>
            </w:r>
            <w:proofErr w:type="spellStart"/>
            <w:r w:rsidRPr="009E34A0">
              <w:rPr>
                <w:rFonts w:ascii="TH SarabunPSK" w:hAnsi="TH SarabunPSK" w:cs="TH SarabunPSK"/>
                <w:sz w:val="32"/>
                <w:szCs w:val="32"/>
                <w:cs/>
              </w:rPr>
              <w:t>เลิด</w:t>
            </w:r>
            <w:proofErr w:type="spellEnd"/>
            <w:r w:rsidRPr="009E34A0">
              <w:rPr>
                <w:rFonts w:ascii="TH SarabunPSK" w:hAnsi="TH SarabunPSK" w:cs="TH SarabunPSK"/>
                <w:sz w:val="32"/>
                <w:szCs w:val="32"/>
                <w:cs/>
              </w:rPr>
              <w:t xml:space="preserve">สิน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t>กรมการแพทย์</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โทรศัพท์ที่ทำงาน : </w:t>
            </w:r>
            <w:r w:rsidRPr="009E34A0">
              <w:rPr>
                <w:rFonts w:ascii="TH SarabunPSK" w:hAnsi="TH SarabunPSK" w:cs="TH SarabunPSK"/>
                <w:sz w:val="32"/>
                <w:szCs w:val="32"/>
              </w:rPr>
              <w:t>02</w:t>
            </w:r>
            <w:r w:rsidRPr="009E34A0">
              <w:rPr>
                <w:rFonts w:ascii="TH SarabunPSK" w:hAnsi="TH SarabunPSK" w:cs="TH SarabunPSK"/>
                <w:sz w:val="32"/>
                <w:szCs w:val="32"/>
                <w:cs/>
              </w:rPr>
              <w:t>-</w:t>
            </w:r>
            <w:r w:rsidRPr="009E34A0">
              <w:rPr>
                <w:rFonts w:ascii="TH SarabunPSK" w:hAnsi="TH SarabunPSK" w:cs="TH SarabunPSK"/>
                <w:sz w:val="32"/>
                <w:szCs w:val="32"/>
              </w:rPr>
              <w:t>3539844</w:t>
            </w:r>
            <w:r w:rsidRPr="009E34A0">
              <w:rPr>
                <w:rFonts w:ascii="TH SarabunPSK" w:hAnsi="TH SarabunPSK" w:cs="TH SarabunPSK"/>
                <w:sz w:val="32"/>
                <w:szCs w:val="32"/>
                <w:cs/>
              </w:rPr>
              <w:tab/>
              <w:t xml:space="preserve">โทรศัพท์มือถือ : </w:t>
            </w:r>
            <w:r w:rsidRPr="009E34A0">
              <w:rPr>
                <w:rFonts w:ascii="TH SarabunPSK" w:hAnsi="TH SarabunPSK" w:cs="TH SarabunPSK"/>
                <w:sz w:val="32"/>
                <w:szCs w:val="32"/>
              </w:rPr>
              <w:t xml:space="preserve"> 089</w:t>
            </w:r>
            <w:r w:rsidRPr="009E34A0">
              <w:rPr>
                <w:rFonts w:ascii="TH SarabunPSK" w:hAnsi="TH SarabunPSK" w:cs="TH SarabunPSK"/>
                <w:sz w:val="32"/>
                <w:szCs w:val="32"/>
                <w:cs/>
              </w:rPr>
              <w:t>-</w:t>
            </w:r>
            <w:r w:rsidRPr="009E34A0">
              <w:rPr>
                <w:rFonts w:ascii="TH SarabunPSK" w:hAnsi="TH SarabunPSK" w:cs="TH SarabunPSK"/>
                <w:sz w:val="32"/>
                <w:szCs w:val="32"/>
              </w:rPr>
              <w:t>1128899</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โทรสาร : </w:t>
            </w:r>
            <w:r w:rsidRPr="009E34A0">
              <w:rPr>
                <w:rFonts w:ascii="TH SarabunPSK" w:hAnsi="TH SarabunPSK" w:cs="TH SarabunPSK"/>
                <w:sz w:val="32"/>
                <w:szCs w:val="32"/>
              </w:rPr>
              <w:t>02</w:t>
            </w:r>
            <w:r w:rsidRPr="009E34A0">
              <w:rPr>
                <w:rFonts w:ascii="TH SarabunPSK" w:hAnsi="TH SarabunPSK" w:cs="TH SarabunPSK"/>
                <w:sz w:val="32"/>
                <w:szCs w:val="32"/>
                <w:cs/>
              </w:rPr>
              <w:t>-</w:t>
            </w:r>
            <w:r w:rsidRPr="009E34A0">
              <w:rPr>
                <w:rFonts w:ascii="TH SarabunPSK" w:hAnsi="TH SarabunPSK" w:cs="TH SarabunPSK"/>
                <w:sz w:val="32"/>
                <w:szCs w:val="32"/>
              </w:rPr>
              <w:t>3539845</w:t>
            </w:r>
            <w:r w:rsidRPr="009E34A0">
              <w:rPr>
                <w:rFonts w:ascii="TH SarabunPSK" w:hAnsi="TH SarabunPSK" w:cs="TH SarabunPSK"/>
                <w:sz w:val="32"/>
                <w:szCs w:val="32"/>
                <w:cs/>
              </w:rPr>
              <w:t xml:space="preserve">      </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E-mail : somsakortho@gmail.com</w:t>
            </w:r>
          </w:p>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b/>
                <w:bCs/>
                <w:sz w:val="32"/>
                <w:szCs w:val="32"/>
                <w:cs/>
              </w:rPr>
              <w:t>โรงพยาบาล</w:t>
            </w:r>
            <w:proofErr w:type="spellStart"/>
            <w:r w:rsidRPr="009E34A0">
              <w:rPr>
                <w:rFonts w:ascii="TH SarabunPSK" w:hAnsi="TH SarabunPSK" w:cs="TH SarabunPSK"/>
                <w:b/>
                <w:bCs/>
                <w:sz w:val="32"/>
                <w:szCs w:val="32"/>
                <w:cs/>
              </w:rPr>
              <w:t>เลิด</w:t>
            </w:r>
            <w:proofErr w:type="spellEnd"/>
            <w:r w:rsidRPr="009E34A0">
              <w:rPr>
                <w:rFonts w:ascii="TH SarabunPSK" w:hAnsi="TH SarabunPSK" w:cs="TH SarabunPSK"/>
                <w:b/>
                <w:bCs/>
                <w:sz w:val="32"/>
                <w:szCs w:val="32"/>
                <w:cs/>
              </w:rPr>
              <w:t>สิน กรมการแพทย์</w:t>
            </w:r>
          </w:p>
          <w:p w:rsidR="00BD05E1" w:rsidRDefault="00BD05E1" w:rsidP="0004665E">
            <w:pPr>
              <w:spacing w:after="0" w:line="240" w:lineRule="auto"/>
              <w:jc w:val="thaiDistribute"/>
              <w:rPr>
                <w:rFonts w:ascii="TH SarabunPSK" w:hAnsi="TH SarabunPSK" w:cs="TH SarabunPSK"/>
                <w:sz w:val="32"/>
                <w:szCs w:val="32"/>
              </w:rPr>
            </w:pPr>
          </w:p>
          <w:p w:rsidR="00BD05E1" w:rsidRDefault="00BD05E1" w:rsidP="0004665E">
            <w:pPr>
              <w:spacing w:after="0" w:line="240" w:lineRule="auto"/>
              <w:jc w:val="thaiDistribute"/>
              <w:rPr>
                <w:rFonts w:ascii="TH SarabunPSK" w:hAnsi="TH SarabunPSK" w:cs="TH SarabunPSK"/>
                <w:sz w:val="32"/>
                <w:szCs w:val="32"/>
              </w:rPr>
            </w:pPr>
          </w:p>
          <w:p w:rsidR="00BD05E1" w:rsidRDefault="00BD05E1" w:rsidP="0004665E">
            <w:pPr>
              <w:spacing w:after="0" w:line="240" w:lineRule="auto"/>
              <w:jc w:val="thaiDistribute"/>
              <w:rPr>
                <w:rFonts w:ascii="TH SarabunPSK" w:hAnsi="TH SarabunPSK" w:cs="TH SarabunPSK"/>
                <w:sz w:val="32"/>
                <w:szCs w:val="32"/>
              </w:rPr>
            </w:pPr>
          </w:p>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2. นพ.ภัทร</w:t>
            </w:r>
            <w:proofErr w:type="spellStart"/>
            <w:r w:rsidRPr="009E34A0">
              <w:rPr>
                <w:rFonts w:ascii="TH SarabunPSK" w:hAnsi="TH SarabunPSK" w:cs="TH SarabunPSK"/>
                <w:sz w:val="32"/>
                <w:szCs w:val="32"/>
                <w:cs/>
              </w:rPr>
              <w:t>วินฑ์</w:t>
            </w:r>
            <w:proofErr w:type="spellEnd"/>
            <w:r w:rsidRPr="009E34A0">
              <w:rPr>
                <w:rFonts w:ascii="TH SarabunPSK" w:hAnsi="TH SarabunPSK" w:cs="TH SarabunPSK"/>
                <w:sz w:val="32"/>
                <w:szCs w:val="32"/>
                <w:cs/>
              </w:rPr>
              <w:t xml:space="preserve">  อัตตะสาระ   </w:t>
            </w:r>
            <w:r w:rsidRPr="009E34A0">
              <w:rPr>
                <w:rFonts w:ascii="TH SarabunPSK" w:hAnsi="TH SarabunPSK" w:cs="TH SarabunPSK"/>
                <w:sz w:val="32"/>
                <w:szCs w:val="32"/>
                <w:cs/>
              </w:rPr>
              <w:tab/>
            </w:r>
            <w:r w:rsidRPr="009E34A0">
              <w:rPr>
                <w:rFonts w:ascii="TH SarabunPSK" w:hAnsi="TH SarabunPSK" w:cs="TH SarabunPSK"/>
                <w:sz w:val="32"/>
                <w:szCs w:val="32"/>
                <w:cs/>
              </w:rPr>
              <w:tab/>
              <w:t>รองผู้อำนวยการสำนักนิเทศระบบการแพทย์</w:t>
            </w:r>
          </w:p>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t>กรมการแพทย์</w:t>
            </w:r>
          </w:p>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w:t>
            </w:r>
            <w:r w:rsidRPr="009E34A0">
              <w:rPr>
                <w:rFonts w:ascii="TH SarabunPSK" w:hAnsi="TH SarabunPSK" w:cs="TH SarabunPSK"/>
                <w:sz w:val="32"/>
                <w:szCs w:val="32"/>
              </w:rPr>
              <w:t xml:space="preserve">: 02-5906357    </w:t>
            </w:r>
            <w:r w:rsidRPr="009E34A0">
              <w:rPr>
                <w:rFonts w:ascii="TH SarabunPSK" w:hAnsi="TH SarabunPSK" w:cs="TH SarabunPSK"/>
                <w:sz w:val="32"/>
                <w:szCs w:val="32"/>
                <w:cs/>
              </w:rPr>
              <w:tab/>
              <w:t xml:space="preserve">โทรศัพท์มือถือ </w:t>
            </w:r>
            <w:r w:rsidRPr="009E34A0">
              <w:rPr>
                <w:rFonts w:ascii="TH SarabunPSK" w:hAnsi="TH SarabunPSK" w:cs="TH SarabunPSK"/>
                <w:sz w:val="32"/>
                <w:szCs w:val="32"/>
              </w:rPr>
              <w:t>: 081-9357334</w:t>
            </w:r>
          </w:p>
          <w:p w:rsidR="00D32FA4" w:rsidRPr="009E34A0" w:rsidRDefault="00D32FA4" w:rsidP="0004665E">
            <w:pPr>
              <w:spacing w:after="0" w:line="240" w:lineRule="auto"/>
              <w:rPr>
                <w:rStyle w:val="Hyperlink"/>
                <w:rFonts w:ascii="TH SarabunPSK" w:hAnsi="TH SarabunPSK" w:cs="TH SarabunPSK"/>
                <w:sz w:val="32"/>
                <w:szCs w:val="32"/>
              </w:rPr>
            </w:pPr>
            <w:r w:rsidRPr="009E34A0">
              <w:rPr>
                <w:rFonts w:ascii="TH SarabunPSK" w:hAnsi="TH SarabunPSK" w:cs="TH SarabunPSK"/>
                <w:sz w:val="32"/>
                <w:szCs w:val="32"/>
                <w:cs/>
              </w:rPr>
              <w:t xml:space="preserve">    โทรสาร </w:t>
            </w:r>
            <w:r w:rsidRPr="009E34A0">
              <w:rPr>
                <w:rFonts w:ascii="TH SarabunPSK" w:hAnsi="TH SarabunPSK" w:cs="TH SarabunPSK"/>
                <w:sz w:val="32"/>
                <w:szCs w:val="32"/>
              </w:rPr>
              <w:t>:</w:t>
            </w:r>
            <w:r w:rsidRPr="009E34A0">
              <w:rPr>
                <w:rFonts w:ascii="TH SarabunPSK" w:hAnsi="TH SarabunPSK" w:cs="TH SarabunPSK"/>
                <w:sz w:val="32"/>
                <w:szCs w:val="32"/>
                <w:cs/>
              </w:rPr>
              <w:t xml:space="preserve"> 02</w:t>
            </w:r>
            <w:r w:rsidRPr="009E34A0">
              <w:rPr>
                <w:rFonts w:ascii="TH SarabunPSK" w:hAnsi="TH SarabunPSK" w:cs="TH SarabunPSK"/>
                <w:sz w:val="32"/>
                <w:szCs w:val="32"/>
              </w:rPr>
              <w:t>-</w:t>
            </w:r>
            <w:r w:rsidRPr="009E34A0">
              <w:rPr>
                <w:rFonts w:ascii="TH SarabunPSK" w:hAnsi="TH SarabunPSK" w:cs="TH SarabunPSK"/>
                <w:sz w:val="32"/>
                <w:szCs w:val="32"/>
                <w:cs/>
              </w:rPr>
              <w:t xml:space="preserve">9659851             </w:t>
            </w:r>
            <w:r w:rsidRPr="009E34A0">
              <w:rPr>
                <w:rFonts w:ascii="TH SarabunPSK" w:hAnsi="TH SarabunPSK" w:cs="TH SarabunPSK"/>
                <w:sz w:val="32"/>
                <w:szCs w:val="32"/>
                <w:cs/>
              </w:rPr>
              <w:tab/>
            </w:r>
            <w:r w:rsidRPr="009E34A0">
              <w:rPr>
                <w:rFonts w:ascii="TH SarabunPSK" w:hAnsi="TH SarabunPSK" w:cs="TH SarabunPSK"/>
                <w:sz w:val="32"/>
                <w:szCs w:val="32"/>
              </w:rPr>
              <w:t xml:space="preserve">E-mail : </w:t>
            </w:r>
            <w:r w:rsidRPr="007045C6">
              <w:rPr>
                <w:rFonts w:ascii="TH SarabunPSK" w:hAnsi="TH SarabunPSK" w:cs="TH SarabunPSK"/>
                <w:sz w:val="32"/>
                <w:szCs w:val="32"/>
              </w:rPr>
              <w:t>pattarawin@gmail.com</w:t>
            </w:r>
          </w:p>
          <w:p w:rsidR="00D32FA4" w:rsidRPr="009E34A0" w:rsidRDefault="00D32FA4" w:rsidP="0004665E">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cs/>
              </w:rPr>
              <w:t>สำนักนิเทศระบบการแพทย์</w:t>
            </w:r>
            <w:r w:rsidRPr="009E34A0">
              <w:rPr>
                <w:rFonts w:ascii="TH SarabunPSK" w:hAnsi="TH SarabunPSK" w:cs="TH SarabunPSK"/>
                <w:b/>
                <w:bCs/>
                <w:sz w:val="32"/>
                <w:szCs w:val="32"/>
              </w:rPr>
              <w:t xml:space="preserve"> </w:t>
            </w:r>
            <w:r w:rsidRPr="009E34A0">
              <w:rPr>
                <w:rFonts w:ascii="TH SarabunPSK" w:hAnsi="TH SarabunPSK" w:cs="TH SarabunPSK"/>
                <w:b/>
                <w:bCs/>
                <w:sz w:val="32"/>
                <w:szCs w:val="32"/>
                <w:cs/>
              </w:rPr>
              <w:t>กรมการแพทย์</w:t>
            </w:r>
          </w:p>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 xml:space="preserve">3. นายปวิช  อภิปาลกุล  </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t>นักวิเคราะห์นโยบายและแผนปฏิบัติการ</w:t>
            </w:r>
          </w:p>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w:t>
            </w:r>
            <w:r w:rsidRPr="009E34A0">
              <w:rPr>
                <w:rFonts w:ascii="TH SarabunPSK" w:hAnsi="TH SarabunPSK" w:cs="TH SarabunPSK"/>
                <w:sz w:val="32"/>
                <w:szCs w:val="32"/>
              </w:rPr>
              <w:t xml:space="preserve">: 02-5906347   </w:t>
            </w:r>
            <w:r w:rsidRPr="009E34A0">
              <w:rPr>
                <w:rFonts w:ascii="TH SarabunPSK" w:hAnsi="TH SarabunPSK" w:cs="TH SarabunPSK"/>
                <w:sz w:val="32"/>
                <w:szCs w:val="32"/>
                <w:cs/>
              </w:rPr>
              <w:tab/>
              <w:t xml:space="preserve">โทรศัพท์มือถือ </w:t>
            </w:r>
            <w:r w:rsidRPr="009E34A0">
              <w:rPr>
                <w:rFonts w:ascii="TH SarabunPSK" w:hAnsi="TH SarabunPSK" w:cs="TH SarabunPSK"/>
                <w:sz w:val="32"/>
                <w:szCs w:val="32"/>
              </w:rPr>
              <w:t>: 089-9594499</w:t>
            </w:r>
          </w:p>
          <w:p w:rsidR="00D32FA4" w:rsidRPr="009E34A0" w:rsidRDefault="00D32FA4" w:rsidP="0004665E">
            <w:pPr>
              <w:spacing w:after="0" w:line="240" w:lineRule="auto"/>
              <w:rPr>
                <w:rStyle w:val="Hyperlink"/>
                <w:rFonts w:ascii="TH SarabunPSK" w:hAnsi="TH SarabunPSK" w:cs="TH SarabunPSK"/>
                <w:sz w:val="32"/>
                <w:szCs w:val="32"/>
                <w:shd w:val="clear" w:color="auto" w:fill="FFFFFF"/>
              </w:rPr>
            </w:pPr>
            <w:r w:rsidRPr="009E34A0">
              <w:rPr>
                <w:rFonts w:ascii="TH SarabunPSK" w:hAnsi="TH SarabunPSK" w:cs="TH SarabunPSK"/>
                <w:sz w:val="32"/>
                <w:szCs w:val="32"/>
                <w:cs/>
              </w:rPr>
              <w:t xml:space="preserve">    โทรสาร </w:t>
            </w:r>
            <w:r w:rsidRPr="009E34A0">
              <w:rPr>
                <w:rFonts w:ascii="TH SarabunPSK" w:hAnsi="TH SarabunPSK" w:cs="TH SarabunPSK"/>
                <w:sz w:val="32"/>
                <w:szCs w:val="32"/>
              </w:rPr>
              <w:t>:</w:t>
            </w:r>
            <w:r w:rsidRPr="009E34A0">
              <w:rPr>
                <w:rFonts w:ascii="TH SarabunPSK" w:hAnsi="TH SarabunPSK" w:cs="TH SarabunPSK"/>
                <w:sz w:val="32"/>
                <w:szCs w:val="32"/>
                <w:cs/>
              </w:rPr>
              <w:t xml:space="preserve"> 02-591-8279            </w:t>
            </w:r>
            <w:r w:rsidRPr="009E34A0">
              <w:rPr>
                <w:rFonts w:ascii="TH SarabunPSK" w:hAnsi="TH SarabunPSK" w:cs="TH SarabunPSK"/>
                <w:sz w:val="32"/>
                <w:szCs w:val="32"/>
                <w:cs/>
              </w:rPr>
              <w:tab/>
            </w:r>
            <w:r w:rsidRPr="009E34A0">
              <w:rPr>
                <w:rFonts w:ascii="TH SarabunPSK" w:hAnsi="TH SarabunPSK" w:cs="TH SarabunPSK"/>
                <w:sz w:val="32"/>
                <w:szCs w:val="32"/>
              </w:rPr>
              <w:t xml:space="preserve">E-mail : </w:t>
            </w:r>
            <w:r w:rsidRPr="007045C6">
              <w:rPr>
                <w:rFonts w:ascii="TH SarabunPSK" w:hAnsi="TH SarabunPSK" w:cs="TH SarabunPSK"/>
                <w:sz w:val="32"/>
                <w:szCs w:val="32"/>
                <w:shd w:val="clear" w:color="auto" w:fill="FFFFFF"/>
              </w:rPr>
              <w:t>eva634752@gmail.com</w:t>
            </w: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สำนักยุทธศาสตร์การแพทย์ กรมการแพทย์</w:t>
            </w:r>
          </w:p>
        </w:tc>
      </w:tr>
    </w:tbl>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Default="00D32FA4" w:rsidP="00D32FA4">
      <w:pPr>
        <w:tabs>
          <w:tab w:val="left" w:pos="1020"/>
        </w:tabs>
        <w:spacing w:after="0" w:line="240" w:lineRule="auto"/>
        <w:rPr>
          <w:rFonts w:ascii="TH SarabunPSK" w:hAnsi="TH SarabunPSK" w:cs="TH SarabunPSK"/>
          <w:color w:val="000000" w:themeColor="text1"/>
          <w:sz w:val="32"/>
          <w:szCs w:val="32"/>
        </w:rPr>
      </w:pPr>
    </w:p>
    <w:p w:rsidR="00BD05E1" w:rsidRDefault="00BD05E1" w:rsidP="00D32FA4">
      <w:pPr>
        <w:tabs>
          <w:tab w:val="left" w:pos="1020"/>
        </w:tabs>
        <w:spacing w:after="0" w:line="240" w:lineRule="auto"/>
        <w:rPr>
          <w:rFonts w:ascii="TH SarabunPSK" w:hAnsi="TH SarabunPSK" w:cs="TH SarabunPSK"/>
          <w:color w:val="000000" w:themeColor="text1"/>
          <w:sz w:val="32"/>
          <w:szCs w:val="32"/>
        </w:rPr>
      </w:pPr>
    </w:p>
    <w:p w:rsidR="00BD05E1" w:rsidRDefault="00BD05E1" w:rsidP="00D32FA4">
      <w:pPr>
        <w:tabs>
          <w:tab w:val="left" w:pos="1020"/>
        </w:tabs>
        <w:spacing w:after="0" w:line="240" w:lineRule="auto"/>
        <w:rPr>
          <w:rFonts w:ascii="TH SarabunPSK" w:hAnsi="TH SarabunPSK" w:cs="TH SarabunPSK"/>
          <w:color w:val="000000" w:themeColor="text1"/>
          <w:sz w:val="32"/>
          <w:szCs w:val="32"/>
        </w:rPr>
      </w:pPr>
    </w:p>
    <w:p w:rsidR="00BD05E1" w:rsidRDefault="00BD05E1" w:rsidP="00D32FA4">
      <w:pPr>
        <w:tabs>
          <w:tab w:val="left" w:pos="1020"/>
        </w:tabs>
        <w:spacing w:after="0" w:line="240" w:lineRule="auto"/>
        <w:rPr>
          <w:rFonts w:ascii="TH SarabunPSK" w:hAnsi="TH SarabunPSK" w:cs="TH SarabunPSK"/>
          <w:color w:val="000000" w:themeColor="text1"/>
          <w:sz w:val="32"/>
          <w:szCs w:val="32"/>
        </w:rPr>
      </w:pPr>
    </w:p>
    <w:p w:rsidR="00BD05E1" w:rsidRDefault="00BD05E1" w:rsidP="00D32FA4">
      <w:pPr>
        <w:tabs>
          <w:tab w:val="left" w:pos="1020"/>
        </w:tabs>
        <w:spacing w:after="0" w:line="240" w:lineRule="auto"/>
        <w:rPr>
          <w:rFonts w:ascii="TH SarabunPSK" w:hAnsi="TH SarabunPSK" w:cs="TH SarabunPSK"/>
          <w:color w:val="000000" w:themeColor="text1"/>
          <w:sz w:val="32"/>
          <w:szCs w:val="32"/>
        </w:rPr>
      </w:pPr>
    </w:p>
    <w:p w:rsidR="00BD05E1" w:rsidRDefault="00BD05E1" w:rsidP="00D32FA4">
      <w:pPr>
        <w:tabs>
          <w:tab w:val="left" w:pos="1020"/>
        </w:tabs>
        <w:spacing w:after="0" w:line="240" w:lineRule="auto"/>
        <w:rPr>
          <w:rFonts w:ascii="TH SarabunPSK" w:hAnsi="TH SarabunPSK" w:cs="TH SarabunPSK"/>
          <w:color w:val="000000" w:themeColor="text1"/>
          <w:sz w:val="32"/>
          <w:szCs w:val="32"/>
        </w:rPr>
      </w:pPr>
    </w:p>
    <w:p w:rsidR="00BD05E1" w:rsidRDefault="00BD05E1" w:rsidP="00D32FA4">
      <w:pPr>
        <w:tabs>
          <w:tab w:val="left" w:pos="1020"/>
        </w:tabs>
        <w:spacing w:after="0" w:line="240" w:lineRule="auto"/>
        <w:rPr>
          <w:rFonts w:ascii="TH SarabunPSK" w:hAnsi="TH SarabunPSK" w:cs="TH SarabunPSK"/>
          <w:color w:val="000000" w:themeColor="text1"/>
          <w:sz w:val="32"/>
          <w:szCs w:val="32"/>
        </w:rPr>
      </w:pPr>
    </w:p>
    <w:p w:rsidR="00BD05E1" w:rsidRDefault="00BD05E1" w:rsidP="00D32FA4">
      <w:pPr>
        <w:tabs>
          <w:tab w:val="left" w:pos="1020"/>
        </w:tabs>
        <w:spacing w:after="0" w:line="240" w:lineRule="auto"/>
        <w:rPr>
          <w:rFonts w:ascii="TH SarabunPSK" w:hAnsi="TH SarabunPSK" w:cs="TH SarabunPSK"/>
          <w:color w:val="000000" w:themeColor="text1"/>
          <w:sz w:val="32"/>
          <w:szCs w:val="32"/>
        </w:rPr>
      </w:pPr>
    </w:p>
    <w:p w:rsidR="00BD05E1" w:rsidRDefault="00BD05E1" w:rsidP="00D32FA4">
      <w:pPr>
        <w:tabs>
          <w:tab w:val="left" w:pos="1020"/>
        </w:tabs>
        <w:spacing w:after="0" w:line="240" w:lineRule="auto"/>
        <w:rPr>
          <w:rFonts w:ascii="TH SarabunPSK" w:hAnsi="TH SarabunPSK" w:cs="TH SarabunPSK"/>
          <w:color w:val="000000" w:themeColor="text1"/>
          <w:sz w:val="32"/>
          <w:szCs w:val="32"/>
        </w:rPr>
      </w:pPr>
    </w:p>
    <w:p w:rsidR="00BD05E1" w:rsidRDefault="00BD05E1" w:rsidP="00D32FA4">
      <w:pPr>
        <w:tabs>
          <w:tab w:val="left" w:pos="1020"/>
        </w:tabs>
        <w:spacing w:after="0" w:line="240" w:lineRule="auto"/>
        <w:rPr>
          <w:rFonts w:ascii="TH SarabunPSK" w:hAnsi="TH SarabunPSK" w:cs="TH SarabunPSK"/>
          <w:color w:val="000000" w:themeColor="text1"/>
          <w:sz w:val="32"/>
          <w:szCs w:val="32"/>
        </w:rPr>
      </w:pPr>
    </w:p>
    <w:p w:rsidR="00BD05E1" w:rsidRDefault="00BD05E1" w:rsidP="00D32FA4">
      <w:pPr>
        <w:tabs>
          <w:tab w:val="left" w:pos="1020"/>
        </w:tabs>
        <w:spacing w:after="0" w:line="240" w:lineRule="auto"/>
        <w:rPr>
          <w:rFonts w:ascii="TH SarabunPSK" w:hAnsi="TH SarabunPSK" w:cs="TH SarabunPSK"/>
          <w:color w:val="000000" w:themeColor="text1"/>
          <w:sz w:val="32"/>
          <w:szCs w:val="32"/>
        </w:rPr>
      </w:pPr>
    </w:p>
    <w:p w:rsidR="00BD05E1" w:rsidRDefault="00BD05E1" w:rsidP="00D32FA4">
      <w:pPr>
        <w:tabs>
          <w:tab w:val="left" w:pos="1020"/>
        </w:tabs>
        <w:spacing w:after="0" w:line="240" w:lineRule="auto"/>
        <w:rPr>
          <w:rFonts w:ascii="TH SarabunPSK" w:hAnsi="TH SarabunPSK" w:cs="TH SarabunPSK"/>
          <w:color w:val="000000" w:themeColor="text1"/>
          <w:sz w:val="32"/>
          <w:szCs w:val="32"/>
        </w:rPr>
      </w:pPr>
    </w:p>
    <w:p w:rsidR="00BD05E1" w:rsidRDefault="00BD05E1" w:rsidP="00D32FA4">
      <w:pPr>
        <w:tabs>
          <w:tab w:val="left" w:pos="1020"/>
        </w:tabs>
        <w:spacing w:after="0" w:line="240" w:lineRule="auto"/>
        <w:rPr>
          <w:rFonts w:ascii="TH SarabunPSK" w:hAnsi="TH SarabunPSK" w:cs="TH SarabunPSK"/>
          <w:color w:val="000000" w:themeColor="text1"/>
          <w:sz w:val="32"/>
          <w:szCs w:val="32"/>
        </w:rPr>
      </w:pPr>
    </w:p>
    <w:p w:rsidR="00BD05E1" w:rsidRDefault="00BD05E1" w:rsidP="00D32FA4">
      <w:pPr>
        <w:tabs>
          <w:tab w:val="left" w:pos="1020"/>
        </w:tabs>
        <w:spacing w:after="0" w:line="240" w:lineRule="auto"/>
        <w:rPr>
          <w:rFonts w:ascii="TH SarabunPSK" w:hAnsi="TH SarabunPSK" w:cs="TH SarabunPSK"/>
          <w:color w:val="000000" w:themeColor="text1"/>
          <w:sz w:val="32"/>
          <w:szCs w:val="32"/>
        </w:rPr>
      </w:pPr>
    </w:p>
    <w:p w:rsidR="00BD05E1" w:rsidRDefault="00BD05E1" w:rsidP="00D32FA4">
      <w:pPr>
        <w:tabs>
          <w:tab w:val="left" w:pos="1020"/>
        </w:tabs>
        <w:spacing w:after="0" w:line="240" w:lineRule="auto"/>
        <w:rPr>
          <w:rFonts w:ascii="TH SarabunPSK" w:hAnsi="TH SarabunPSK" w:cs="TH SarabunPSK"/>
          <w:color w:val="000000" w:themeColor="text1"/>
          <w:sz w:val="32"/>
          <w:szCs w:val="32"/>
        </w:rPr>
      </w:pPr>
    </w:p>
    <w:p w:rsidR="00BD05E1" w:rsidRDefault="00BD05E1" w:rsidP="00D32FA4">
      <w:pPr>
        <w:tabs>
          <w:tab w:val="left" w:pos="1020"/>
        </w:tabs>
        <w:spacing w:after="0" w:line="240" w:lineRule="auto"/>
        <w:rPr>
          <w:rFonts w:ascii="TH SarabunPSK" w:hAnsi="TH SarabunPSK" w:cs="TH SarabunPSK"/>
          <w:color w:val="000000" w:themeColor="text1"/>
          <w:sz w:val="32"/>
          <w:szCs w:val="32"/>
        </w:rPr>
      </w:pPr>
    </w:p>
    <w:p w:rsidR="00BD05E1" w:rsidRPr="009E34A0" w:rsidRDefault="00BD05E1" w:rsidP="00D32FA4">
      <w:pPr>
        <w:tabs>
          <w:tab w:val="left" w:pos="1020"/>
        </w:tabs>
        <w:spacing w:after="0" w:line="240" w:lineRule="auto"/>
        <w:rPr>
          <w:rFonts w:ascii="TH SarabunPSK" w:hAnsi="TH SarabunPSK" w:cs="TH SarabunPSK"/>
          <w:color w:val="000000" w:themeColor="text1"/>
          <w:sz w:val="32"/>
          <w:szCs w:val="32"/>
        </w:rPr>
      </w:pPr>
    </w:p>
    <w:tbl>
      <w:tblPr>
        <w:tblW w:w="10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4"/>
        <w:gridCol w:w="7655"/>
      </w:tblGrid>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หมวด</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rPr>
              <w:t xml:space="preserve">Service Excellence </w:t>
            </w:r>
            <w:r w:rsidRPr="009E34A0">
              <w:rPr>
                <w:rFonts w:ascii="TH SarabunPSK" w:hAnsi="TH SarabunPSK" w:cs="TH SarabunPSK"/>
                <w:b/>
                <w:bCs/>
                <w:sz w:val="32"/>
                <w:szCs w:val="32"/>
                <w:cs/>
              </w:rPr>
              <w:t>(ยุทธศาสตร์ด้านบริการเป็นเลิศ)</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แผนที่</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cs/>
              </w:rPr>
              <w:t>6. การพัฒนาระบบบริการสุขภาพ (</w:t>
            </w:r>
            <w:r w:rsidRPr="009E34A0">
              <w:rPr>
                <w:rFonts w:ascii="TH SarabunPSK" w:hAnsi="TH SarabunPSK" w:cs="TH SarabunPSK"/>
                <w:b/>
                <w:bCs/>
                <w:sz w:val="32"/>
                <w:szCs w:val="32"/>
              </w:rPr>
              <w:t>Service Plan</w:t>
            </w:r>
            <w:r w:rsidRPr="009E34A0">
              <w:rPr>
                <w:rFonts w:ascii="TH SarabunPSK" w:hAnsi="TH SarabunPSK" w:cs="TH SarabunPSK"/>
                <w:b/>
                <w:bCs/>
                <w:sz w:val="32"/>
                <w:szCs w:val="32"/>
                <w:cs/>
              </w:rPr>
              <w:t>)</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โครงการที่</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rPr>
              <w:t>9</w:t>
            </w:r>
            <w:r w:rsidRPr="009E34A0">
              <w:rPr>
                <w:rFonts w:ascii="TH SarabunPSK" w:hAnsi="TH SarabunPSK" w:cs="TH SarabunPSK"/>
                <w:b/>
                <w:bCs/>
                <w:sz w:val="32"/>
                <w:szCs w:val="32"/>
                <w:cs/>
              </w:rPr>
              <w:t>. โครงการพัฒนาระบบบริการสุขภาพ สาขาโรคหัวใจ</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lastRenderedPageBreak/>
              <w:t>ระดับการแสดงผล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cs/>
              </w:rPr>
              <w:t>เขต</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ชื่อตัวชี้วัด</w:t>
            </w:r>
            <w:r w:rsidR="00BD05E1" w:rsidRPr="009E34A0">
              <w:rPr>
                <w:rFonts w:ascii="TH SarabunPSK" w:hAnsi="TH SarabunPSK" w:cs="TH SarabunPSK"/>
                <w:b/>
                <w:bCs/>
                <w:sz w:val="32"/>
                <w:szCs w:val="32"/>
                <w:cs/>
              </w:rPr>
              <w:t>เชิงปริมาณ</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b/>
                <w:bCs/>
                <w:sz w:val="32"/>
                <w:szCs w:val="32"/>
                <w:cs/>
              </w:rPr>
              <w:t>38</w:t>
            </w:r>
            <w:r w:rsidRPr="009E34A0">
              <w:rPr>
                <w:rFonts w:ascii="TH SarabunPSK" w:hAnsi="TH SarabunPSK" w:cs="TH SarabunPSK"/>
                <w:b/>
                <w:bCs/>
                <w:sz w:val="32"/>
                <w:szCs w:val="32"/>
              </w:rPr>
              <w:t>.</w:t>
            </w:r>
            <w:r w:rsidRPr="009E34A0">
              <w:rPr>
                <w:rFonts w:ascii="TH SarabunPSK" w:hAnsi="TH SarabunPSK" w:cs="TH SarabunPSK"/>
                <w:b/>
                <w:bCs/>
                <w:sz w:val="32"/>
                <w:szCs w:val="32"/>
                <w:cs/>
              </w:rPr>
              <w:t xml:space="preserve"> ร้อยละโรงพยาบาลตั้งแต่ระดับ </w:t>
            </w:r>
            <w:r w:rsidRPr="009E34A0">
              <w:rPr>
                <w:rFonts w:ascii="TH SarabunPSK" w:hAnsi="TH SarabunPSK" w:cs="TH SarabunPSK"/>
                <w:b/>
                <w:bCs/>
                <w:sz w:val="32"/>
                <w:szCs w:val="32"/>
              </w:rPr>
              <w:t>F</w:t>
            </w:r>
            <w:r w:rsidRPr="009E34A0">
              <w:rPr>
                <w:rFonts w:ascii="TH SarabunPSK" w:hAnsi="TH SarabunPSK" w:cs="TH SarabunPSK"/>
                <w:b/>
                <w:bCs/>
                <w:sz w:val="32"/>
                <w:szCs w:val="32"/>
                <w:cs/>
              </w:rPr>
              <w:t>2 ขึ้นไปสามารถให้ยาละลายลิ่มเลือด (</w:t>
            </w:r>
            <w:proofErr w:type="spellStart"/>
            <w:r w:rsidRPr="009E34A0">
              <w:rPr>
                <w:rFonts w:ascii="TH SarabunPSK" w:hAnsi="TH SarabunPSK" w:cs="TH SarabunPSK"/>
                <w:b/>
                <w:bCs/>
                <w:sz w:val="32"/>
                <w:szCs w:val="32"/>
              </w:rPr>
              <w:t>Fibrinolytic</w:t>
            </w:r>
            <w:proofErr w:type="spellEnd"/>
            <w:r w:rsidRPr="009E34A0">
              <w:rPr>
                <w:rFonts w:ascii="TH SarabunPSK" w:hAnsi="TH SarabunPSK" w:cs="TH SarabunPSK"/>
                <w:b/>
                <w:bCs/>
                <w:sz w:val="32"/>
                <w:szCs w:val="32"/>
              </w:rPr>
              <w:t xml:space="preserve"> drug) </w:t>
            </w:r>
            <w:r w:rsidRPr="009E34A0">
              <w:rPr>
                <w:rFonts w:ascii="TH SarabunPSK" w:hAnsi="TH SarabunPSK" w:cs="TH SarabunPSK"/>
                <w:b/>
                <w:bCs/>
                <w:sz w:val="32"/>
                <w:szCs w:val="32"/>
                <w:cs/>
              </w:rPr>
              <w:t xml:space="preserve">ในผู้ป่วย </w:t>
            </w:r>
            <w:r w:rsidRPr="009E34A0">
              <w:rPr>
                <w:rFonts w:ascii="TH SarabunPSK" w:hAnsi="TH SarabunPSK" w:cs="TH SarabunPSK"/>
                <w:b/>
                <w:bCs/>
                <w:sz w:val="32"/>
                <w:szCs w:val="32"/>
              </w:rPr>
              <w:t xml:space="preserve">STEMI </w:t>
            </w:r>
            <w:r w:rsidRPr="009E34A0">
              <w:rPr>
                <w:rFonts w:ascii="TH SarabunPSK" w:hAnsi="TH SarabunPSK" w:cs="TH SarabunPSK"/>
                <w:b/>
                <w:bCs/>
                <w:sz w:val="32"/>
                <w:szCs w:val="32"/>
                <w:cs/>
              </w:rPr>
              <w:t>ได้</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คำนิยาม</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ind w:firstLine="318"/>
              <w:rPr>
                <w:rFonts w:ascii="TH SarabunPSK" w:hAnsi="TH SarabunPSK" w:cs="TH SarabunPSK"/>
                <w:sz w:val="32"/>
                <w:szCs w:val="32"/>
              </w:rPr>
            </w:pPr>
            <w:r w:rsidRPr="009E34A0">
              <w:rPr>
                <w:rFonts w:ascii="TH SarabunPSK" w:hAnsi="TH SarabunPSK" w:cs="TH SarabunPSK"/>
                <w:b/>
                <w:bCs/>
                <w:sz w:val="32"/>
                <w:szCs w:val="32"/>
                <w:cs/>
              </w:rPr>
              <w:t xml:space="preserve">ผู้ป่วยโรคกล้ามเนื้อหัวใจตายเฉียบพลัน ชนิด </w:t>
            </w:r>
            <w:r w:rsidRPr="009E34A0">
              <w:rPr>
                <w:rFonts w:ascii="TH SarabunPSK" w:hAnsi="TH SarabunPSK" w:cs="TH SarabunPSK"/>
                <w:b/>
                <w:bCs/>
                <w:sz w:val="32"/>
                <w:szCs w:val="32"/>
              </w:rPr>
              <w:t>STEMI</w:t>
            </w:r>
            <w:r w:rsidRPr="009E34A0">
              <w:rPr>
                <w:rFonts w:ascii="TH SarabunPSK" w:hAnsi="TH SarabunPSK" w:cs="TH SarabunPSK"/>
                <w:sz w:val="32"/>
                <w:szCs w:val="32"/>
                <w:cs/>
              </w:rPr>
              <w:t xml:space="preserve"> </w:t>
            </w:r>
            <w:r w:rsidRPr="009E34A0">
              <w:rPr>
                <w:rFonts w:ascii="TH SarabunPSK" w:hAnsi="TH SarabunPSK" w:cs="TH SarabunPSK"/>
                <w:b/>
                <w:bCs/>
                <w:sz w:val="32"/>
                <w:szCs w:val="32"/>
                <w:cs/>
              </w:rPr>
              <w:t>หมายถึง</w:t>
            </w:r>
            <w:r w:rsidRPr="009E34A0">
              <w:rPr>
                <w:rFonts w:ascii="TH SarabunPSK" w:hAnsi="TH SarabunPSK" w:cs="TH SarabunPSK"/>
                <w:sz w:val="32"/>
                <w:szCs w:val="32"/>
                <w:cs/>
              </w:rPr>
              <w:t xml:space="preserve"> กล้ามเนื้อหัวใจที่ขาดเลือดมาเลี้ยงจนเกิดการตายของกล้ามเนื้อ และมีคลื่นไฟฟ้าหัวใจผิดปกติชนิด</w:t>
            </w:r>
            <w:proofErr w:type="spellStart"/>
            <w:r w:rsidRPr="009E34A0">
              <w:rPr>
                <w:rFonts w:ascii="TH SarabunPSK" w:hAnsi="TH SarabunPSK" w:cs="TH SarabunPSK"/>
                <w:sz w:val="32"/>
                <w:szCs w:val="32"/>
                <w:cs/>
              </w:rPr>
              <w:t>เอส</w:t>
            </w:r>
            <w:proofErr w:type="spellEnd"/>
            <w:r w:rsidRPr="009E34A0">
              <w:rPr>
                <w:rFonts w:ascii="TH SarabunPSK" w:hAnsi="TH SarabunPSK" w:cs="TH SarabunPSK"/>
                <w:sz w:val="32"/>
                <w:szCs w:val="32"/>
                <w:cs/>
              </w:rPr>
              <w:t>ทียก   (</w:t>
            </w:r>
            <w:r w:rsidRPr="009E34A0">
              <w:rPr>
                <w:rFonts w:ascii="TH SarabunPSK" w:hAnsi="TH SarabunPSK" w:cs="TH SarabunPSK"/>
                <w:sz w:val="32"/>
                <w:szCs w:val="32"/>
              </w:rPr>
              <w:t xml:space="preserve">ST Elevated Myocardial Infarction) </w:t>
            </w:r>
          </w:p>
          <w:p w:rsidR="00D32FA4" w:rsidRPr="009E34A0" w:rsidRDefault="00D32FA4" w:rsidP="0004665E">
            <w:pPr>
              <w:spacing w:after="0" w:line="240" w:lineRule="auto"/>
              <w:ind w:firstLine="317"/>
              <w:rPr>
                <w:rFonts w:ascii="TH SarabunPSK" w:hAnsi="TH SarabunPSK" w:cs="TH SarabunPSK"/>
                <w:sz w:val="32"/>
                <w:szCs w:val="32"/>
              </w:rPr>
            </w:pPr>
            <w:r w:rsidRPr="009E34A0">
              <w:rPr>
                <w:rFonts w:ascii="TH SarabunPSK" w:hAnsi="TH SarabunPSK" w:cs="TH SarabunPSK"/>
                <w:b/>
                <w:bCs/>
                <w:sz w:val="32"/>
                <w:szCs w:val="32"/>
                <w:cs/>
              </w:rPr>
              <w:t xml:space="preserve">รพ.ในระดับ </w:t>
            </w:r>
            <w:r w:rsidRPr="009E34A0">
              <w:rPr>
                <w:rFonts w:ascii="TH SarabunPSK" w:hAnsi="TH SarabunPSK" w:cs="TH SarabunPSK"/>
                <w:b/>
                <w:bCs/>
                <w:sz w:val="32"/>
                <w:szCs w:val="32"/>
              </w:rPr>
              <w:t>F2</w:t>
            </w:r>
            <w:r w:rsidRPr="009E34A0">
              <w:rPr>
                <w:rFonts w:ascii="TH SarabunPSK" w:hAnsi="TH SarabunPSK" w:cs="TH SarabunPSK"/>
                <w:b/>
                <w:bCs/>
                <w:sz w:val="32"/>
                <w:szCs w:val="32"/>
                <w:cs/>
              </w:rPr>
              <w:t xml:space="preserve"> หมายถึง</w:t>
            </w:r>
            <w:r w:rsidRPr="009E34A0">
              <w:rPr>
                <w:rFonts w:ascii="TH SarabunPSK" w:hAnsi="TH SarabunPSK" w:cs="TH SarabunPSK"/>
                <w:sz w:val="32"/>
                <w:szCs w:val="32"/>
                <w:cs/>
              </w:rPr>
              <w:t xml:space="preserve"> โรงพยาบาลชุมชนชนาดกลาง มีขนาดเตียง 30 </w:t>
            </w:r>
            <w:r w:rsidRPr="009E34A0">
              <w:rPr>
                <w:rFonts w:ascii="TH SarabunPSK" w:hAnsi="TH SarabunPSK" w:cs="TH SarabunPSK"/>
                <w:sz w:val="32"/>
                <w:szCs w:val="32"/>
              </w:rPr>
              <w:t>–9</w:t>
            </w:r>
            <w:r w:rsidRPr="009E34A0">
              <w:rPr>
                <w:rFonts w:ascii="TH SarabunPSK" w:hAnsi="TH SarabunPSK" w:cs="TH SarabunPSK"/>
                <w:sz w:val="32"/>
                <w:szCs w:val="32"/>
                <w:cs/>
              </w:rPr>
              <w:t xml:space="preserve">0 เตียง </w:t>
            </w:r>
            <w:r w:rsidRPr="009E34A0">
              <w:rPr>
                <w:rFonts w:ascii="TH SarabunPSK" w:hAnsi="TH SarabunPSK" w:cs="TH SarabunPSK"/>
                <w:sz w:val="32"/>
                <w:szCs w:val="32"/>
              </w:rPr>
              <w:t xml:space="preserve"> </w:t>
            </w:r>
            <w:r w:rsidRPr="009E34A0">
              <w:rPr>
                <w:rFonts w:ascii="TH SarabunPSK" w:hAnsi="TH SarabunPSK" w:cs="TH SarabunPSK"/>
                <w:sz w:val="32"/>
                <w:szCs w:val="32"/>
                <w:cs/>
              </w:rPr>
              <w:t>มีแพทย์เวชปฏิบัติ หรือแพทย์เวชศาสตร์ครอบครัว รวม 2</w:t>
            </w:r>
            <w:r w:rsidRPr="009E34A0">
              <w:rPr>
                <w:rFonts w:ascii="TH SarabunPSK" w:hAnsi="TH SarabunPSK" w:cs="TH SarabunPSK"/>
                <w:sz w:val="32"/>
                <w:szCs w:val="32"/>
              </w:rPr>
              <w:t>–</w:t>
            </w:r>
            <w:r w:rsidRPr="009E34A0">
              <w:rPr>
                <w:rFonts w:ascii="TH SarabunPSK" w:hAnsi="TH SarabunPSK" w:cs="TH SarabunPSK"/>
                <w:sz w:val="32"/>
                <w:szCs w:val="32"/>
                <w:cs/>
              </w:rPr>
              <w:t xml:space="preserve">5 คน ไม่มีแพทย์เฉพาะทาง </w:t>
            </w:r>
            <w:r w:rsidRPr="009E34A0">
              <w:rPr>
                <w:rFonts w:ascii="TH SarabunPSK" w:hAnsi="TH SarabunPSK" w:cs="TH SarabunPSK"/>
                <w:sz w:val="32"/>
                <w:szCs w:val="32"/>
              </w:rPr>
              <w:t xml:space="preserve">   </w:t>
            </w:r>
            <w:r w:rsidRPr="009E34A0">
              <w:rPr>
                <w:rFonts w:ascii="TH SarabunPSK" w:hAnsi="TH SarabunPSK" w:cs="TH SarabunPSK"/>
                <w:sz w:val="32"/>
                <w:szCs w:val="32"/>
                <w:cs/>
              </w:rPr>
              <w:t>มีบริการผู้ป่วยใน มีห้องผ่าตัด มีห้องคลอด รองรับผู้ป่วยและผู้ป่วยในของแต่ละอำเภอ สนับสนุนเครือข่ายบริการปฐมภูมิของแต่ละอำเภอ</w:t>
            </w:r>
          </w:p>
          <w:p w:rsidR="00D32FA4" w:rsidRPr="009E34A0" w:rsidRDefault="00D32FA4" w:rsidP="0004665E">
            <w:pPr>
              <w:spacing w:after="0" w:line="240" w:lineRule="auto"/>
              <w:ind w:firstLine="317"/>
              <w:rPr>
                <w:rFonts w:ascii="TH SarabunPSK" w:hAnsi="TH SarabunPSK" w:cs="TH SarabunPSK"/>
                <w:sz w:val="32"/>
                <w:szCs w:val="32"/>
              </w:rPr>
            </w:pPr>
            <w:proofErr w:type="spellStart"/>
            <w:r w:rsidRPr="009E34A0">
              <w:rPr>
                <w:rFonts w:ascii="TH SarabunPSK" w:hAnsi="TH SarabunPSK" w:cs="TH SarabunPSK"/>
                <w:b/>
                <w:bCs/>
                <w:sz w:val="32"/>
                <w:szCs w:val="32"/>
              </w:rPr>
              <w:t>Fibrinolytic</w:t>
            </w:r>
            <w:proofErr w:type="spellEnd"/>
            <w:r w:rsidRPr="009E34A0">
              <w:rPr>
                <w:rFonts w:ascii="TH SarabunPSK" w:hAnsi="TH SarabunPSK" w:cs="TH SarabunPSK"/>
                <w:b/>
                <w:bCs/>
                <w:sz w:val="32"/>
                <w:szCs w:val="32"/>
              </w:rPr>
              <w:t xml:space="preserve"> drug</w:t>
            </w:r>
            <w:r w:rsidRPr="009E34A0">
              <w:rPr>
                <w:rFonts w:ascii="TH SarabunPSK" w:hAnsi="TH SarabunPSK" w:cs="TH SarabunPSK"/>
                <w:b/>
                <w:bCs/>
                <w:sz w:val="32"/>
                <w:szCs w:val="32"/>
                <w:cs/>
              </w:rPr>
              <w:t xml:space="preserve"> หมายถึง </w:t>
            </w:r>
            <w:r w:rsidRPr="009E34A0">
              <w:rPr>
                <w:rFonts w:ascii="TH SarabunPSK" w:hAnsi="TH SarabunPSK" w:cs="TH SarabunPSK"/>
                <w:sz w:val="32"/>
                <w:szCs w:val="32"/>
                <w:cs/>
              </w:rPr>
              <w:t xml:space="preserve">ยาละลายหรือสลายลิ่มเลือด เช่น </w:t>
            </w:r>
            <w:r w:rsidRPr="009E34A0">
              <w:rPr>
                <w:rFonts w:ascii="TH SarabunPSK" w:hAnsi="TH SarabunPSK" w:cs="TH SarabunPSK"/>
                <w:sz w:val="32"/>
                <w:szCs w:val="32"/>
              </w:rPr>
              <w:t xml:space="preserve">Streptokinase, </w:t>
            </w:r>
            <w:proofErr w:type="spellStart"/>
            <w:r w:rsidRPr="009E34A0">
              <w:rPr>
                <w:rFonts w:ascii="TH SarabunPSK" w:hAnsi="TH SarabunPSK" w:cs="TH SarabunPSK"/>
                <w:sz w:val="32"/>
                <w:szCs w:val="32"/>
              </w:rPr>
              <w:t>Tenecteplase</w:t>
            </w:r>
            <w:proofErr w:type="spellEnd"/>
            <w:r w:rsidRPr="009E34A0">
              <w:rPr>
                <w:rFonts w:ascii="TH SarabunPSK" w:hAnsi="TH SarabunPSK" w:cs="TH SarabunPSK"/>
                <w:sz w:val="32"/>
                <w:szCs w:val="32"/>
              </w:rPr>
              <w:t xml:space="preserve"> </w:t>
            </w:r>
            <w:r w:rsidRPr="009E34A0">
              <w:rPr>
                <w:rFonts w:ascii="TH SarabunPSK" w:hAnsi="TH SarabunPSK" w:cs="TH SarabunPSK"/>
                <w:sz w:val="32"/>
                <w:szCs w:val="32"/>
                <w:cs/>
              </w:rPr>
              <w:t>เป็นต้น</w:t>
            </w:r>
          </w:p>
          <w:p w:rsidR="00D32FA4" w:rsidRPr="009E34A0" w:rsidRDefault="00D32FA4" w:rsidP="0004665E">
            <w:pPr>
              <w:spacing w:after="0" w:line="240" w:lineRule="auto"/>
              <w:ind w:firstLine="317"/>
              <w:rPr>
                <w:rFonts w:ascii="TH SarabunPSK" w:hAnsi="TH SarabunPSK" w:cs="TH SarabunPSK"/>
                <w:b/>
                <w:bCs/>
                <w:sz w:val="32"/>
                <w:szCs w:val="32"/>
              </w:rPr>
            </w:pPr>
            <w:r w:rsidRPr="009E34A0">
              <w:rPr>
                <w:rFonts w:ascii="TH SarabunPSK" w:hAnsi="TH SarabunPSK" w:cs="TH SarabunPSK"/>
                <w:b/>
                <w:bCs/>
                <w:sz w:val="32"/>
                <w:szCs w:val="32"/>
                <w:cs/>
              </w:rPr>
              <w:t>กลวิธีดำเนินงาน</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ดำเนินการเพิ่มศักยภาพ รพ.ในตั้งแต่ระดับ </w:t>
            </w:r>
            <w:r w:rsidRPr="009E34A0">
              <w:rPr>
                <w:rFonts w:ascii="TH SarabunPSK" w:hAnsi="TH SarabunPSK" w:cs="TH SarabunPSK"/>
                <w:sz w:val="32"/>
                <w:szCs w:val="32"/>
              </w:rPr>
              <w:t xml:space="preserve">F2 </w:t>
            </w:r>
            <w:r w:rsidRPr="009E34A0">
              <w:rPr>
                <w:rFonts w:ascii="TH SarabunPSK" w:hAnsi="TH SarabunPSK" w:cs="TH SarabunPSK"/>
                <w:sz w:val="32"/>
                <w:szCs w:val="32"/>
                <w:cs/>
              </w:rPr>
              <w:t>ทุกแห่ง ให้สามารถให้ยาละลายลิ่มเลือดได้ มียาใช้ได้ตลอดเวลา และไม่เก็บไว้จนยาหมดอายุ</w:t>
            </w:r>
          </w:p>
        </w:tc>
      </w:tr>
      <w:tr w:rsidR="00D32FA4" w:rsidRPr="009E34A0" w:rsidTr="0004665E">
        <w:trPr>
          <w:jc w:val="center"/>
        </w:trPr>
        <w:tc>
          <w:tcPr>
            <w:tcW w:w="10349" w:type="dxa"/>
            <w:gridSpan w:val="2"/>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lang w:val="en-GB"/>
              </w:rPr>
            </w:pPr>
            <w:r w:rsidRPr="009E34A0">
              <w:rPr>
                <w:rFonts w:ascii="TH SarabunPSK" w:hAnsi="TH SarabunPSK" w:cs="TH SarabunPSK"/>
                <w:b/>
                <w:bCs/>
                <w:sz w:val="32"/>
                <w:szCs w:val="32"/>
                <w:cs/>
              </w:rPr>
              <w:t xml:space="preserve">เกณฑ์เป้าหมาย </w:t>
            </w:r>
            <w:r w:rsidRPr="009E34A0">
              <w:rPr>
                <w:rFonts w:ascii="TH SarabunPSK" w:hAnsi="TH SarabunPSK" w:cs="TH SarabunPSK"/>
                <w:b/>
                <w:bCs/>
                <w:sz w:val="32"/>
                <w:szCs w:val="32"/>
              </w:rPr>
              <w:t>:</w:t>
            </w:r>
            <w:r w:rsidRPr="009E34A0">
              <w:rPr>
                <w:rFonts w:ascii="TH SarabunPSK" w:hAnsi="TH SarabunPSK" w:cs="TH SarabunPSK"/>
                <w:b/>
                <w:bCs/>
                <w:sz w:val="32"/>
                <w:szCs w:val="32"/>
                <w:cs/>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43"/>
              <w:gridCol w:w="1843"/>
              <w:gridCol w:w="1843"/>
              <w:gridCol w:w="1843"/>
            </w:tblGrid>
            <w:tr w:rsidR="00D32FA4" w:rsidRPr="009E34A0" w:rsidTr="0004665E">
              <w:trPr>
                <w:jc w:val="center"/>
              </w:trPr>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61</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62</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63</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cs/>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64</w:t>
                  </w:r>
                </w:p>
              </w:tc>
            </w:tr>
            <w:tr w:rsidR="00D32FA4" w:rsidRPr="009E34A0" w:rsidTr="0004665E">
              <w:trPr>
                <w:jc w:val="center"/>
              </w:trPr>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 xml:space="preserve">ร้อยละ </w:t>
                  </w:r>
                  <w:r w:rsidRPr="009E34A0">
                    <w:rPr>
                      <w:rFonts w:ascii="TH SarabunPSK" w:hAnsi="TH SarabunPSK" w:cs="TH SarabunPSK"/>
                      <w:sz w:val="32"/>
                      <w:szCs w:val="32"/>
                    </w:rPr>
                    <w:t>100</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 xml:space="preserve">ร้อยละ </w:t>
                  </w:r>
                  <w:r w:rsidRPr="009E34A0">
                    <w:rPr>
                      <w:rFonts w:ascii="TH SarabunPSK" w:hAnsi="TH SarabunPSK" w:cs="TH SarabunPSK"/>
                      <w:sz w:val="32"/>
                      <w:szCs w:val="32"/>
                    </w:rPr>
                    <w:t>100</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 xml:space="preserve">ร้อยละ </w:t>
                  </w:r>
                  <w:r w:rsidRPr="009E34A0">
                    <w:rPr>
                      <w:rFonts w:ascii="TH SarabunPSK" w:hAnsi="TH SarabunPSK" w:cs="TH SarabunPSK"/>
                      <w:sz w:val="32"/>
                      <w:szCs w:val="32"/>
                    </w:rPr>
                    <w:t>100</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tabs>
                      <w:tab w:val="left" w:pos="277"/>
                      <w:tab w:val="center" w:pos="813"/>
                    </w:tabs>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ร้อยละ 100</w:t>
                  </w:r>
                </w:p>
              </w:tc>
            </w:tr>
          </w:tbl>
          <w:p w:rsidR="00D32FA4" w:rsidRPr="009E34A0" w:rsidRDefault="00D32FA4" w:rsidP="0004665E">
            <w:pPr>
              <w:spacing w:after="0" w:line="240" w:lineRule="auto"/>
              <w:rPr>
                <w:rFonts w:ascii="TH SarabunPSK" w:hAnsi="TH SarabunPSK" w:cs="TH SarabunPSK"/>
                <w:sz w:val="32"/>
                <w:szCs w:val="32"/>
                <w:lang w:val="en-GB"/>
              </w:rPr>
            </w:pP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วัตถุประสงค์</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color w:val="000000" w:themeColor="text1"/>
                <w:sz w:val="32"/>
                <w:szCs w:val="32"/>
                <w:cs/>
                <w:lang w:val="en-GB"/>
              </w:rPr>
            </w:pPr>
            <w:r w:rsidRPr="009E34A0">
              <w:rPr>
                <w:rFonts w:ascii="TH SarabunPSK" w:hAnsi="TH SarabunPSK" w:cs="TH SarabunPSK"/>
                <w:color w:val="000000" w:themeColor="text1"/>
                <w:sz w:val="32"/>
                <w:szCs w:val="32"/>
                <w:cs/>
                <w:lang w:val="en-GB"/>
              </w:rPr>
              <w:t xml:space="preserve">ผู้ป่วย </w:t>
            </w:r>
            <w:r w:rsidRPr="009E34A0">
              <w:rPr>
                <w:rFonts w:ascii="TH SarabunPSK" w:hAnsi="TH SarabunPSK" w:cs="TH SarabunPSK"/>
                <w:color w:val="000000" w:themeColor="text1"/>
                <w:sz w:val="32"/>
                <w:szCs w:val="32"/>
                <w:lang w:val="en-GB"/>
              </w:rPr>
              <w:t xml:space="preserve">STEMI </w:t>
            </w:r>
            <w:r w:rsidRPr="009E34A0">
              <w:rPr>
                <w:rFonts w:ascii="TH SarabunPSK" w:hAnsi="TH SarabunPSK" w:cs="TH SarabunPSK"/>
                <w:color w:val="000000" w:themeColor="text1"/>
                <w:sz w:val="32"/>
                <w:szCs w:val="32"/>
                <w:cs/>
                <w:lang w:val="en-GB"/>
              </w:rPr>
              <w:t xml:space="preserve">เข้าถึงบริการในทุกเขตชุมชนมีการเพิ่มศักยภาพของโรงพยาบาลระดับ </w:t>
            </w:r>
            <w:r w:rsidRPr="009E34A0">
              <w:rPr>
                <w:rFonts w:ascii="TH SarabunPSK" w:hAnsi="TH SarabunPSK" w:cs="TH SarabunPSK"/>
                <w:color w:val="000000" w:themeColor="text1"/>
                <w:sz w:val="32"/>
                <w:szCs w:val="32"/>
                <w:lang w:val="en-GB"/>
              </w:rPr>
              <w:t>F</w:t>
            </w:r>
            <w:r w:rsidRPr="009E34A0">
              <w:rPr>
                <w:rFonts w:ascii="TH SarabunPSK" w:hAnsi="TH SarabunPSK" w:cs="TH SarabunPSK"/>
                <w:color w:val="000000" w:themeColor="text1"/>
                <w:sz w:val="32"/>
                <w:szCs w:val="32"/>
                <w:cs/>
                <w:lang w:val="en-GB"/>
              </w:rPr>
              <w:t xml:space="preserve">2 และ </w:t>
            </w:r>
            <w:r w:rsidRPr="009E34A0">
              <w:rPr>
                <w:rFonts w:ascii="TH SarabunPSK" w:hAnsi="TH SarabunPSK" w:cs="TH SarabunPSK"/>
                <w:color w:val="000000" w:themeColor="text1"/>
                <w:sz w:val="32"/>
                <w:szCs w:val="32"/>
                <w:lang w:val="en-GB"/>
              </w:rPr>
              <w:t>F</w:t>
            </w:r>
            <w:r w:rsidRPr="009E34A0">
              <w:rPr>
                <w:rFonts w:ascii="TH SarabunPSK" w:hAnsi="TH SarabunPSK" w:cs="TH SarabunPSK"/>
                <w:color w:val="000000" w:themeColor="text1"/>
                <w:sz w:val="32"/>
                <w:szCs w:val="32"/>
                <w:cs/>
                <w:lang w:val="en-GB"/>
              </w:rPr>
              <w:t>2 ขึ้นไป</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ประชากรกลุ่มเป้าหมาย</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จำนวนโรงพยาบาลในระดับ </w:t>
            </w:r>
            <w:r w:rsidRPr="009E34A0">
              <w:rPr>
                <w:rFonts w:ascii="TH SarabunPSK" w:hAnsi="TH SarabunPSK" w:cs="TH SarabunPSK"/>
                <w:sz w:val="32"/>
                <w:szCs w:val="32"/>
              </w:rPr>
              <w:t>F2</w:t>
            </w:r>
            <w:r w:rsidRPr="009E34A0">
              <w:rPr>
                <w:rFonts w:ascii="TH SarabunPSK" w:hAnsi="TH SarabunPSK" w:cs="TH SarabunPSK"/>
                <w:sz w:val="32"/>
                <w:szCs w:val="32"/>
                <w:cs/>
              </w:rPr>
              <w:t xml:space="preserve"> และ </w:t>
            </w:r>
            <w:r w:rsidRPr="009E34A0">
              <w:rPr>
                <w:rFonts w:ascii="TH SarabunPSK" w:hAnsi="TH SarabunPSK" w:cs="TH SarabunPSK"/>
                <w:sz w:val="32"/>
                <w:szCs w:val="32"/>
              </w:rPr>
              <w:t xml:space="preserve">F2 </w:t>
            </w:r>
            <w:r w:rsidRPr="009E34A0">
              <w:rPr>
                <w:rFonts w:ascii="TH SarabunPSK" w:hAnsi="TH SarabunPSK" w:cs="TH SarabunPSK"/>
                <w:sz w:val="32"/>
                <w:szCs w:val="32"/>
                <w:cs/>
              </w:rPr>
              <w:t>ขึ้นไปทุกแห่งที่สังกัดกระทรวงสาธารณสุข</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วิธีการจัดเก็บข้อมูล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cs/>
              </w:rPr>
              <w:t xml:space="preserve">รายงานข้อมูล รพ.ระดับ </w:t>
            </w:r>
            <w:r w:rsidRPr="009E34A0">
              <w:rPr>
                <w:rFonts w:ascii="TH SarabunPSK" w:hAnsi="TH SarabunPSK" w:cs="TH SarabunPSK"/>
                <w:sz w:val="32"/>
                <w:szCs w:val="32"/>
              </w:rPr>
              <w:t>F2</w:t>
            </w:r>
            <w:r w:rsidRPr="009E34A0">
              <w:rPr>
                <w:rFonts w:ascii="TH SarabunPSK" w:hAnsi="TH SarabunPSK" w:cs="TH SarabunPSK"/>
                <w:sz w:val="32"/>
                <w:szCs w:val="32"/>
                <w:cs/>
              </w:rPr>
              <w:t xml:space="preserve"> และ </w:t>
            </w:r>
            <w:r w:rsidRPr="009E34A0">
              <w:rPr>
                <w:rFonts w:ascii="TH SarabunPSK" w:hAnsi="TH SarabunPSK" w:cs="TH SarabunPSK"/>
                <w:sz w:val="32"/>
                <w:szCs w:val="32"/>
              </w:rPr>
              <w:t>F</w:t>
            </w:r>
            <w:r w:rsidRPr="009E34A0">
              <w:rPr>
                <w:rFonts w:ascii="TH SarabunPSK" w:hAnsi="TH SarabunPSK" w:cs="TH SarabunPSK"/>
                <w:sz w:val="32"/>
                <w:szCs w:val="32"/>
                <w:cs/>
              </w:rPr>
              <w:t xml:space="preserve">2 ขึ้นไปที่มีการให้ยาละลายลิ่มเลือดในผู้ป่วย </w:t>
            </w:r>
            <w:r w:rsidRPr="009E34A0">
              <w:rPr>
                <w:rFonts w:ascii="TH SarabunPSK" w:hAnsi="TH SarabunPSK" w:cs="TH SarabunPSK"/>
                <w:sz w:val="32"/>
                <w:szCs w:val="32"/>
              </w:rPr>
              <w:t xml:space="preserve">STEMI </w:t>
            </w:r>
            <w:r w:rsidRPr="009E34A0">
              <w:rPr>
                <w:rFonts w:ascii="TH SarabunPSK" w:hAnsi="TH SarabunPSK" w:cs="TH SarabunPSK"/>
                <w:sz w:val="32"/>
                <w:szCs w:val="32"/>
                <w:cs/>
              </w:rPr>
              <w:t>ได้จากทุกเขตบริการ</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แหล่งข้อมูล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cs/>
              </w:rPr>
              <w:t>จากทุกเครือข่ายเขตบริการสุขภาพในกระทรวงสาธารณสุข</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รายการข้อมูล 1</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A</w:t>
            </w:r>
            <w:r w:rsidRPr="009E34A0">
              <w:rPr>
                <w:rFonts w:ascii="TH SarabunPSK" w:hAnsi="TH SarabunPSK" w:cs="TH SarabunPSK"/>
                <w:sz w:val="32"/>
                <w:szCs w:val="32"/>
                <w:cs/>
              </w:rPr>
              <w:t xml:space="preserve"> </w:t>
            </w: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รพ.ระดับ </w:t>
            </w:r>
            <w:r w:rsidRPr="009E34A0">
              <w:rPr>
                <w:rFonts w:ascii="TH SarabunPSK" w:hAnsi="TH SarabunPSK" w:cs="TH SarabunPSK"/>
                <w:sz w:val="32"/>
                <w:szCs w:val="32"/>
              </w:rPr>
              <w:t xml:space="preserve">F2 </w:t>
            </w:r>
            <w:r w:rsidRPr="009E34A0">
              <w:rPr>
                <w:rFonts w:ascii="TH SarabunPSK" w:hAnsi="TH SarabunPSK" w:cs="TH SarabunPSK"/>
                <w:sz w:val="32"/>
                <w:szCs w:val="32"/>
                <w:cs/>
              </w:rPr>
              <w:t xml:space="preserve">ในเขตที่และ </w:t>
            </w:r>
            <w:r w:rsidRPr="009E34A0">
              <w:rPr>
                <w:rFonts w:ascii="TH SarabunPSK" w:hAnsi="TH SarabunPSK" w:cs="TH SarabunPSK"/>
                <w:sz w:val="32"/>
                <w:szCs w:val="32"/>
              </w:rPr>
              <w:t>F</w:t>
            </w:r>
            <w:r w:rsidRPr="009E34A0">
              <w:rPr>
                <w:rFonts w:ascii="TH SarabunPSK" w:hAnsi="TH SarabunPSK" w:cs="TH SarabunPSK"/>
                <w:sz w:val="32"/>
                <w:szCs w:val="32"/>
                <w:cs/>
              </w:rPr>
              <w:t xml:space="preserve">2 ขึ้นไปที่มีการให้ยาละลายลิ่มเลือดในผู้ป่วย </w:t>
            </w:r>
            <w:r w:rsidRPr="009E34A0">
              <w:rPr>
                <w:rFonts w:ascii="TH SarabunPSK" w:hAnsi="TH SarabunPSK" w:cs="TH SarabunPSK"/>
                <w:sz w:val="32"/>
                <w:szCs w:val="32"/>
              </w:rPr>
              <w:t xml:space="preserve">STEMI </w:t>
            </w:r>
            <w:r w:rsidRPr="009E34A0">
              <w:rPr>
                <w:rFonts w:ascii="TH SarabunPSK" w:hAnsi="TH SarabunPSK" w:cs="TH SarabunPSK"/>
                <w:sz w:val="32"/>
                <w:szCs w:val="32"/>
                <w:cs/>
              </w:rPr>
              <w:t>ใน</w:t>
            </w:r>
          </w:p>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cs/>
              </w:rPr>
              <w:t xml:space="preserve">      เขตบริการนั้น</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รายการข้อมูล 2</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rPr>
              <w:t>B</w:t>
            </w:r>
            <w:r w:rsidRPr="009E34A0">
              <w:rPr>
                <w:rFonts w:ascii="TH SarabunPSK" w:hAnsi="TH SarabunPSK" w:cs="TH SarabunPSK"/>
                <w:sz w:val="32"/>
                <w:szCs w:val="32"/>
                <w:cs/>
              </w:rPr>
              <w:t xml:space="preserve"> </w:t>
            </w: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รพ. ระดับ </w:t>
            </w:r>
            <w:r w:rsidRPr="009E34A0">
              <w:rPr>
                <w:rFonts w:ascii="TH SarabunPSK" w:hAnsi="TH SarabunPSK" w:cs="TH SarabunPSK"/>
                <w:sz w:val="32"/>
                <w:szCs w:val="32"/>
              </w:rPr>
              <w:t xml:space="preserve">F2 </w:t>
            </w:r>
            <w:r w:rsidRPr="009E34A0">
              <w:rPr>
                <w:rFonts w:ascii="TH SarabunPSK" w:hAnsi="TH SarabunPSK" w:cs="TH SarabunPSK"/>
                <w:sz w:val="32"/>
                <w:szCs w:val="32"/>
                <w:cs/>
              </w:rPr>
              <w:t xml:space="preserve">และ </w:t>
            </w:r>
            <w:r w:rsidRPr="009E34A0">
              <w:rPr>
                <w:rFonts w:ascii="TH SarabunPSK" w:hAnsi="TH SarabunPSK" w:cs="TH SarabunPSK"/>
                <w:sz w:val="32"/>
                <w:szCs w:val="32"/>
              </w:rPr>
              <w:t xml:space="preserve">F2 </w:t>
            </w:r>
            <w:r w:rsidRPr="009E34A0">
              <w:rPr>
                <w:rFonts w:ascii="TH SarabunPSK" w:hAnsi="TH SarabunPSK" w:cs="TH SarabunPSK"/>
                <w:sz w:val="32"/>
                <w:szCs w:val="32"/>
                <w:cs/>
              </w:rPr>
              <w:t>ขึ้นไปทั้งหมดในเขตนั้น</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 xml:space="preserve">สูตรคำนวณตัวชี้วัด </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(A/B)</w:t>
            </w:r>
            <w:r w:rsidRPr="009E34A0">
              <w:rPr>
                <w:rFonts w:ascii="TH SarabunPSK" w:hAnsi="TH SarabunPSK" w:cs="TH SarabunPSK"/>
                <w:sz w:val="32"/>
                <w:szCs w:val="32"/>
                <w:cs/>
              </w:rPr>
              <w:t xml:space="preserve"> </w:t>
            </w:r>
            <w:r w:rsidRPr="009E34A0">
              <w:rPr>
                <w:rFonts w:ascii="TH SarabunPSK" w:hAnsi="TH SarabunPSK" w:cs="TH SarabunPSK"/>
                <w:sz w:val="32"/>
                <w:szCs w:val="32"/>
              </w:rPr>
              <w:t>x 100</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ระยะเวลาประเมินผล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cs/>
              </w:rPr>
              <w:t>ไตรมาส 1, 2, 3 และ 4</w:t>
            </w:r>
          </w:p>
        </w:tc>
      </w:tr>
      <w:tr w:rsidR="00D32FA4" w:rsidRPr="009E34A0" w:rsidTr="000466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33"/>
          <w:jc w:val="center"/>
        </w:trPr>
        <w:tc>
          <w:tcPr>
            <w:tcW w:w="10349" w:type="dxa"/>
            <w:gridSpan w:val="2"/>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เกณฑ์การประเมิน</w:t>
            </w: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ปี 2561</w:t>
            </w:r>
            <w:r w:rsidRPr="009E34A0">
              <w:rPr>
                <w:rFonts w:ascii="TH SarabunPSK" w:hAnsi="TH SarabunPSK" w:cs="TH SarabunPSK"/>
                <w:b/>
                <w:bCs/>
                <w:sz w:val="32"/>
                <w:szCs w:val="32"/>
              </w:rPr>
              <w:t>:</w:t>
            </w:r>
          </w:p>
          <w:tbl>
            <w:tblPr>
              <w:tblpPr w:leftFromText="180" w:rightFromText="180" w:vertAnchor="text" w:horzAnchor="margin" w:tblpXSpec="center" w:tblpY="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5"/>
              <w:gridCol w:w="2410"/>
              <w:gridCol w:w="2410"/>
              <w:gridCol w:w="2126"/>
            </w:tblGrid>
            <w:tr w:rsidR="00D32FA4" w:rsidRPr="009E34A0" w:rsidTr="0004665E">
              <w:tc>
                <w:tcPr>
                  <w:tcW w:w="2405" w:type="dxa"/>
                  <w:shd w:val="clear" w:color="auto" w:fill="auto"/>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2410" w:type="dxa"/>
                  <w:shd w:val="clear" w:color="auto" w:fill="auto"/>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2410" w:type="dxa"/>
                  <w:shd w:val="clear" w:color="auto" w:fill="auto"/>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9เดือน</w:t>
                  </w:r>
                </w:p>
              </w:tc>
              <w:tc>
                <w:tcPr>
                  <w:tcW w:w="2126" w:type="dxa"/>
                  <w:shd w:val="clear" w:color="auto" w:fill="auto"/>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12เดือน</w:t>
                  </w:r>
                </w:p>
              </w:tc>
            </w:tr>
            <w:tr w:rsidR="00D32FA4" w:rsidRPr="009E34A0" w:rsidTr="0004665E">
              <w:tc>
                <w:tcPr>
                  <w:tcW w:w="2405" w:type="dxa"/>
                  <w:shd w:val="clear" w:color="auto" w:fill="auto"/>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w:t>
                  </w:r>
                </w:p>
              </w:tc>
              <w:tc>
                <w:tcPr>
                  <w:tcW w:w="2410" w:type="dxa"/>
                  <w:shd w:val="clear" w:color="auto" w:fill="auto"/>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100</w:t>
                  </w:r>
                </w:p>
              </w:tc>
              <w:tc>
                <w:tcPr>
                  <w:tcW w:w="2410" w:type="dxa"/>
                  <w:shd w:val="clear" w:color="auto" w:fill="auto"/>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w:t>
                  </w:r>
                </w:p>
              </w:tc>
              <w:tc>
                <w:tcPr>
                  <w:tcW w:w="2126" w:type="dxa"/>
                  <w:shd w:val="clear" w:color="auto" w:fill="auto"/>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100</w:t>
                  </w:r>
                </w:p>
              </w:tc>
            </w:tr>
          </w:tbl>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ปี 2562</w:t>
            </w:r>
            <w:r w:rsidRPr="009E34A0">
              <w:rPr>
                <w:rFonts w:ascii="TH SarabunPSK" w:hAnsi="TH SarabunPSK" w:cs="TH SarabunPSK"/>
                <w:b/>
                <w:bCs/>
                <w:sz w:val="32"/>
                <w:szCs w:val="32"/>
              </w:rPr>
              <w:t>:</w:t>
            </w:r>
          </w:p>
          <w:tbl>
            <w:tblPr>
              <w:tblpPr w:leftFromText="180" w:rightFromText="180" w:vertAnchor="text" w:horzAnchor="margin" w:tblpXSpec="center" w:tblpY="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5"/>
              <w:gridCol w:w="2410"/>
              <w:gridCol w:w="2410"/>
              <w:gridCol w:w="2126"/>
            </w:tblGrid>
            <w:tr w:rsidR="00D32FA4" w:rsidRPr="009E34A0" w:rsidTr="0004665E">
              <w:tc>
                <w:tcPr>
                  <w:tcW w:w="2405" w:type="dxa"/>
                  <w:shd w:val="clear" w:color="auto" w:fill="auto"/>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2410" w:type="dxa"/>
                  <w:shd w:val="clear" w:color="auto" w:fill="auto"/>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2410" w:type="dxa"/>
                  <w:shd w:val="clear" w:color="auto" w:fill="auto"/>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9เดือน</w:t>
                  </w:r>
                </w:p>
              </w:tc>
              <w:tc>
                <w:tcPr>
                  <w:tcW w:w="2126" w:type="dxa"/>
                  <w:shd w:val="clear" w:color="auto" w:fill="auto"/>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12เดือน</w:t>
                  </w:r>
                </w:p>
              </w:tc>
            </w:tr>
            <w:tr w:rsidR="00D32FA4" w:rsidRPr="009E34A0" w:rsidTr="0004665E">
              <w:tc>
                <w:tcPr>
                  <w:tcW w:w="2405" w:type="dxa"/>
                  <w:shd w:val="clear" w:color="auto" w:fill="auto"/>
                </w:tcPr>
                <w:p w:rsidR="00D32FA4" w:rsidRPr="009E34A0" w:rsidRDefault="00D32FA4" w:rsidP="0004665E">
                  <w:pPr>
                    <w:spacing w:after="0" w:line="240" w:lineRule="auto"/>
                    <w:jc w:val="center"/>
                    <w:rPr>
                      <w:rFonts w:ascii="TH SarabunPSK" w:hAnsi="TH SarabunPSK" w:cs="TH SarabunPSK"/>
                      <w:b/>
                      <w:bCs/>
                      <w:sz w:val="32"/>
                      <w:szCs w:val="32"/>
                      <w:cs/>
                    </w:rPr>
                  </w:pPr>
                  <w:r w:rsidRPr="009E34A0">
                    <w:rPr>
                      <w:rFonts w:ascii="TH SarabunPSK" w:hAnsi="TH SarabunPSK" w:cs="TH SarabunPSK"/>
                      <w:b/>
                      <w:bCs/>
                      <w:sz w:val="32"/>
                      <w:szCs w:val="32"/>
                    </w:rPr>
                    <w:t>-</w:t>
                  </w:r>
                </w:p>
              </w:tc>
              <w:tc>
                <w:tcPr>
                  <w:tcW w:w="2410" w:type="dxa"/>
                  <w:shd w:val="clear" w:color="auto" w:fill="auto"/>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100</w:t>
                  </w:r>
                </w:p>
              </w:tc>
              <w:tc>
                <w:tcPr>
                  <w:tcW w:w="2410" w:type="dxa"/>
                  <w:shd w:val="clear" w:color="auto" w:fill="auto"/>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w:t>
                  </w:r>
                </w:p>
              </w:tc>
              <w:tc>
                <w:tcPr>
                  <w:tcW w:w="2126" w:type="dxa"/>
                  <w:shd w:val="clear" w:color="auto" w:fill="auto"/>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100</w:t>
                  </w:r>
                </w:p>
              </w:tc>
            </w:tr>
          </w:tbl>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ปี 2563</w:t>
            </w:r>
            <w:r w:rsidRPr="009E34A0">
              <w:rPr>
                <w:rFonts w:ascii="TH SarabunPSK" w:hAnsi="TH SarabunPSK" w:cs="TH SarabunPSK"/>
                <w:b/>
                <w:bCs/>
                <w:sz w:val="32"/>
                <w:szCs w:val="32"/>
              </w:rPr>
              <w:t>:</w:t>
            </w:r>
          </w:p>
          <w:tbl>
            <w:tblPr>
              <w:tblpPr w:leftFromText="180" w:rightFromText="180" w:vertAnchor="text" w:horzAnchor="margin" w:tblpXSpec="center" w:tblpY="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5"/>
              <w:gridCol w:w="2410"/>
              <w:gridCol w:w="2410"/>
              <w:gridCol w:w="2126"/>
            </w:tblGrid>
            <w:tr w:rsidR="00D32FA4" w:rsidRPr="009E34A0" w:rsidTr="0004665E">
              <w:tc>
                <w:tcPr>
                  <w:tcW w:w="2405" w:type="dxa"/>
                  <w:shd w:val="clear" w:color="auto" w:fill="auto"/>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2410" w:type="dxa"/>
                  <w:shd w:val="clear" w:color="auto" w:fill="auto"/>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2410" w:type="dxa"/>
                  <w:shd w:val="clear" w:color="auto" w:fill="auto"/>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9เดือน</w:t>
                  </w:r>
                </w:p>
              </w:tc>
              <w:tc>
                <w:tcPr>
                  <w:tcW w:w="2126" w:type="dxa"/>
                  <w:shd w:val="clear" w:color="auto" w:fill="auto"/>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12เดือน</w:t>
                  </w:r>
                </w:p>
              </w:tc>
            </w:tr>
            <w:tr w:rsidR="00D32FA4" w:rsidRPr="009E34A0" w:rsidTr="0004665E">
              <w:trPr>
                <w:trHeight w:val="178"/>
              </w:trPr>
              <w:tc>
                <w:tcPr>
                  <w:tcW w:w="2405" w:type="dxa"/>
                  <w:shd w:val="clear" w:color="auto" w:fill="auto"/>
                </w:tcPr>
                <w:p w:rsidR="00D32FA4" w:rsidRPr="009E34A0" w:rsidRDefault="00D32FA4" w:rsidP="0004665E">
                  <w:pPr>
                    <w:spacing w:after="0" w:line="240" w:lineRule="auto"/>
                    <w:jc w:val="center"/>
                    <w:rPr>
                      <w:rFonts w:ascii="TH SarabunPSK" w:hAnsi="TH SarabunPSK" w:cs="TH SarabunPSK"/>
                      <w:b/>
                      <w:bCs/>
                      <w:sz w:val="32"/>
                      <w:szCs w:val="32"/>
                      <w:cs/>
                    </w:rPr>
                  </w:pPr>
                  <w:r w:rsidRPr="009E34A0">
                    <w:rPr>
                      <w:rFonts w:ascii="TH SarabunPSK" w:hAnsi="TH SarabunPSK" w:cs="TH SarabunPSK"/>
                      <w:b/>
                      <w:bCs/>
                      <w:sz w:val="32"/>
                      <w:szCs w:val="32"/>
                    </w:rPr>
                    <w:lastRenderedPageBreak/>
                    <w:t>-</w:t>
                  </w:r>
                </w:p>
              </w:tc>
              <w:tc>
                <w:tcPr>
                  <w:tcW w:w="2410" w:type="dxa"/>
                  <w:shd w:val="clear" w:color="auto" w:fill="auto"/>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100</w:t>
                  </w:r>
                </w:p>
              </w:tc>
              <w:tc>
                <w:tcPr>
                  <w:tcW w:w="2410" w:type="dxa"/>
                  <w:shd w:val="clear" w:color="auto" w:fill="auto"/>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w:t>
                  </w:r>
                </w:p>
              </w:tc>
              <w:tc>
                <w:tcPr>
                  <w:tcW w:w="2126" w:type="dxa"/>
                  <w:shd w:val="clear" w:color="auto" w:fill="auto"/>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100</w:t>
                  </w:r>
                </w:p>
              </w:tc>
            </w:tr>
          </w:tbl>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ปี 2564</w:t>
            </w:r>
            <w:r w:rsidRPr="009E34A0">
              <w:rPr>
                <w:rFonts w:ascii="TH SarabunPSK" w:hAnsi="TH SarabunPSK" w:cs="TH SarabunPSK"/>
                <w:b/>
                <w:bCs/>
                <w:sz w:val="32"/>
                <w:szCs w:val="32"/>
              </w:rPr>
              <w:t>:</w:t>
            </w:r>
          </w:p>
          <w:tbl>
            <w:tblPr>
              <w:tblpPr w:leftFromText="180" w:rightFromText="180" w:vertAnchor="text" w:horzAnchor="margin" w:tblpXSpec="center" w:tblpY="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5"/>
              <w:gridCol w:w="2410"/>
              <w:gridCol w:w="2410"/>
              <w:gridCol w:w="2126"/>
            </w:tblGrid>
            <w:tr w:rsidR="00D32FA4" w:rsidRPr="009E34A0" w:rsidTr="0004665E">
              <w:tc>
                <w:tcPr>
                  <w:tcW w:w="2405" w:type="dxa"/>
                  <w:shd w:val="clear" w:color="auto" w:fill="auto"/>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2410" w:type="dxa"/>
                  <w:shd w:val="clear" w:color="auto" w:fill="auto"/>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2410" w:type="dxa"/>
                  <w:shd w:val="clear" w:color="auto" w:fill="auto"/>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9เดือน</w:t>
                  </w:r>
                </w:p>
              </w:tc>
              <w:tc>
                <w:tcPr>
                  <w:tcW w:w="2126" w:type="dxa"/>
                  <w:shd w:val="clear" w:color="auto" w:fill="auto"/>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12เดือน</w:t>
                  </w:r>
                </w:p>
              </w:tc>
            </w:tr>
            <w:tr w:rsidR="00D32FA4" w:rsidRPr="009E34A0" w:rsidTr="0004665E">
              <w:tc>
                <w:tcPr>
                  <w:tcW w:w="2405" w:type="dxa"/>
                  <w:shd w:val="clear" w:color="auto" w:fill="auto"/>
                </w:tcPr>
                <w:p w:rsidR="00D32FA4" w:rsidRPr="009E34A0" w:rsidRDefault="00D32FA4" w:rsidP="0004665E">
                  <w:pPr>
                    <w:spacing w:after="0" w:line="240" w:lineRule="auto"/>
                    <w:jc w:val="center"/>
                    <w:rPr>
                      <w:rFonts w:ascii="TH SarabunPSK" w:hAnsi="TH SarabunPSK" w:cs="TH SarabunPSK"/>
                      <w:b/>
                      <w:bCs/>
                      <w:sz w:val="32"/>
                      <w:szCs w:val="32"/>
                      <w:cs/>
                    </w:rPr>
                  </w:pPr>
                  <w:r w:rsidRPr="009E34A0">
                    <w:rPr>
                      <w:rFonts w:ascii="TH SarabunPSK" w:hAnsi="TH SarabunPSK" w:cs="TH SarabunPSK"/>
                      <w:b/>
                      <w:bCs/>
                      <w:sz w:val="32"/>
                      <w:szCs w:val="32"/>
                    </w:rPr>
                    <w:t>-</w:t>
                  </w:r>
                </w:p>
              </w:tc>
              <w:tc>
                <w:tcPr>
                  <w:tcW w:w="2410" w:type="dxa"/>
                  <w:shd w:val="clear" w:color="auto" w:fill="auto"/>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100</w:t>
                  </w:r>
                </w:p>
              </w:tc>
              <w:tc>
                <w:tcPr>
                  <w:tcW w:w="2410" w:type="dxa"/>
                  <w:shd w:val="clear" w:color="auto" w:fill="auto"/>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w:t>
                  </w:r>
                </w:p>
              </w:tc>
              <w:tc>
                <w:tcPr>
                  <w:tcW w:w="2126" w:type="dxa"/>
                  <w:shd w:val="clear" w:color="auto" w:fill="auto"/>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100</w:t>
                  </w:r>
                </w:p>
              </w:tc>
            </w:tr>
          </w:tbl>
          <w:p w:rsidR="00D32FA4" w:rsidRPr="009E34A0" w:rsidRDefault="00D32FA4" w:rsidP="0004665E">
            <w:pPr>
              <w:spacing w:after="0" w:line="240" w:lineRule="auto"/>
              <w:rPr>
                <w:rFonts w:ascii="TH SarabunPSK" w:hAnsi="TH SarabunPSK" w:cs="TH SarabunPSK"/>
                <w:b/>
                <w:bCs/>
                <w:sz w:val="32"/>
                <w:szCs w:val="32"/>
              </w:rPr>
            </w:pP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lastRenderedPageBreak/>
              <w:t xml:space="preserve">วิธีการประเมินผล : </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1. โรงพยาบาลมีแนวทางในการให้ยาละลายลิ่มเลือด </w:t>
            </w:r>
            <w:r w:rsidRPr="009E34A0">
              <w:rPr>
                <w:rFonts w:ascii="TH SarabunPSK" w:hAnsi="TH SarabunPSK" w:cs="TH SarabunPSK"/>
                <w:sz w:val="32"/>
                <w:szCs w:val="32"/>
              </w:rPr>
              <w:t>(</w:t>
            </w:r>
            <w:proofErr w:type="spellStart"/>
            <w:r w:rsidRPr="009E34A0">
              <w:rPr>
                <w:rFonts w:ascii="TH SarabunPSK" w:hAnsi="TH SarabunPSK" w:cs="TH SarabunPSK"/>
                <w:sz w:val="32"/>
                <w:szCs w:val="32"/>
              </w:rPr>
              <w:t>Fibrinolytic</w:t>
            </w:r>
            <w:proofErr w:type="spellEnd"/>
            <w:r w:rsidRPr="009E34A0">
              <w:rPr>
                <w:rFonts w:ascii="TH SarabunPSK" w:hAnsi="TH SarabunPSK" w:cs="TH SarabunPSK"/>
                <w:sz w:val="32"/>
                <w:szCs w:val="32"/>
              </w:rPr>
              <w:t xml:space="preserve"> drug) </w:t>
            </w:r>
            <w:r w:rsidRPr="009E34A0">
              <w:rPr>
                <w:rFonts w:ascii="TH SarabunPSK" w:hAnsi="TH SarabunPSK" w:cs="TH SarabunPSK"/>
                <w:sz w:val="32"/>
                <w:szCs w:val="32"/>
                <w:cs/>
              </w:rPr>
              <w:t>โดยมีระบบการ</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ให้คำปรึกษาตลอด </w:t>
            </w:r>
            <w:r w:rsidRPr="009E34A0">
              <w:rPr>
                <w:rFonts w:ascii="TH SarabunPSK" w:hAnsi="TH SarabunPSK" w:cs="TH SarabunPSK"/>
                <w:sz w:val="32"/>
                <w:szCs w:val="32"/>
              </w:rPr>
              <w:t xml:space="preserve">24 </w:t>
            </w:r>
            <w:r w:rsidRPr="009E34A0">
              <w:rPr>
                <w:rFonts w:ascii="TH SarabunPSK" w:hAnsi="TH SarabunPSK" w:cs="TH SarabunPSK"/>
                <w:sz w:val="32"/>
                <w:szCs w:val="32"/>
                <w:cs/>
              </w:rPr>
              <w:t>ชั่วโมงทุกวัน</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2. โรงพยาบาลมียาละลายลิ่มเลือด </w:t>
            </w:r>
            <w:r w:rsidRPr="009E34A0">
              <w:rPr>
                <w:rFonts w:ascii="TH SarabunPSK" w:hAnsi="TH SarabunPSK" w:cs="TH SarabunPSK"/>
                <w:sz w:val="32"/>
                <w:szCs w:val="32"/>
              </w:rPr>
              <w:t>(</w:t>
            </w:r>
            <w:proofErr w:type="spellStart"/>
            <w:r w:rsidRPr="009E34A0">
              <w:rPr>
                <w:rFonts w:ascii="TH SarabunPSK" w:hAnsi="TH SarabunPSK" w:cs="TH SarabunPSK"/>
                <w:sz w:val="32"/>
                <w:szCs w:val="32"/>
              </w:rPr>
              <w:t>Fibrinolytic</w:t>
            </w:r>
            <w:proofErr w:type="spellEnd"/>
            <w:r w:rsidRPr="009E34A0">
              <w:rPr>
                <w:rFonts w:ascii="TH SarabunPSK" w:hAnsi="TH SarabunPSK" w:cs="TH SarabunPSK"/>
                <w:sz w:val="32"/>
                <w:szCs w:val="32"/>
              </w:rPr>
              <w:t xml:space="preserve"> drug) </w:t>
            </w:r>
            <w:r w:rsidRPr="009E34A0">
              <w:rPr>
                <w:rFonts w:ascii="TH SarabunPSK" w:hAnsi="TH SarabunPSK" w:cs="TH SarabunPSK"/>
                <w:sz w:val="32"/>
                <w:szCs w:val="32"/>
                <w:cs/>
              </w:rPr>
              <w:t>และมีระบบการบริหารยาละลาย</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ลิ่มเลือด โดยต้องมีพร้อมให้ตลอด 24 ชั่วโมงทุกวันและมีระบบหมุนเวียนยาระหว่าง</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โรงพยาบาลศูนย์และ โรงพยาบาลชุมชน</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3. </w:t>
            </w:r>
            <w:r w:rsidRPr="009E34A0">
              <w:rPr>
                <w:rFonts w:ascii="TH SarabunPSK" w:hAnsi="TH SarabunPSK" w:cs="TH SarabunPSK"/>
                <w:sz w:val="32"/>
                <w:szCs w:val="32"/>
                <w:cs/>
              </w:rPr>
              <w:t>มีการให้ยาละลายลิ่มเลือด</w:t>
            </w:r>
            <w:r w:rsidRPr="009E34A0">
              <w:rPr>
                <w:rFonts w:ascii="TH SarabunPSK" w:hAnsi="TH SarabunPSK" w:cs="TH SarabunPSK"/>
                <w:sz w:val="32"/>
                <w:szCs w:val="32"/>
              </w:rPr>
              <w:t xml:space="preserve"> (</w:t>
            </w:r>
            <w:proofErr w:type="spellStart"/>
            <w:r w:rsidRPr="009E34A0">
              <w:rPr>
                <w:rFonts w:ascii="TH SarabunPSK" w:hAnsi="TH SarabunPSK" w:cs="TH SarabunPSK"/>
                <w:sz w:val="32"/>
                <w:szCs w:val="32"/>
              </w:rPr>
              <w:t>Fibrinolytic</w:t>
            </w:r>
            <w:proofErr w:type="spellEnd"/>
            <w:r w:rsidRPr="009E34A0">
              <w:rPr>
                <w:rFonts w:ascii="TH SarabunPSK" w:hAnsi="TH SarabunPSK" w:cs="TH SarabunPSK"/>
                <w:sz w:val="32"/>
                <w:szCs w:val="32"/>
              </w:rPr>
              <w:t xml:space="preserve"> drug) </w:t>
            </w:r>
            <w:r w:rsidRPr="009E34A0">
              <w:rPr>
                <w:rFonts w:ascii="TH SarabunPSK" w:hAnsi="TH SarabunPSK" w:cs="TH SarabunPSK"/>
                <w:sz w:val="32"/>
                <w:szCs w:val="32"/>
                <w:cs/>
              </w:rPr>
              <w:t>แก่ผู้ป่วยได้จริง และมีข้อมูลร้อยละของ</w:t>
            </w:r>
            <w:r w:rsidRPr="009E34A0">
              <w:rPr>
                <w:rFonts w:ascii="TH SarabunPSK" w:hAnsi="TH SarabunPSK" w:cs="TH SarabunPSK"/>
                <w:sz w:val="32"/>
                <w:szCs w:val="32"/>
                <w:cs/>
              </w:rPr>
              <w:br/>
              <w:t xml:space="preserve">    การให้ยาในผู้ป่วย </w:t>
            </w:r>
            <w:r w:rsidRPr="009E34A0">
              <w:rPr>
                <w:rFonts w:ascii="TH SarabunPSK" w:hAnsi="TH SarabunPSK" w:cs="TH SarabunPSK"/>
                <w:sz w:val="32"/>
                <w:szCs w:val="32"/>
              </w:rPr>
              <w:t xml:space="preserve">STEMI </w:t>
            </w:r>
            <w:r w:rsidRPr="009E34A0">
              <w:rPr>
                <w:rFonts w:ascii="TH SarabunPSK" w:hAnsi="TH SarabunPSK" w:cs="TH SarabunPSK"/>
                <w:sz w:val="32"/>
                <w:szCs w:val="32"/>
                <w:cs/>
              </w:rPr>
              <w:t xml:space="preserve">(ในปีพ.ศ. 2561 </w:t>
            </w: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ร้อยละ 50 , พ.ศ. 2562≥ ร้อยละ 60   </w:t>
            </w:r>
          </w:p>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cs/>
              </w:rPr>
              <w:t xml:space="preserve">    พ.ศ. 2563≥ </w:t>
            </w:r>
            <w:r w:rsidRPr="009E34A0">
              <w:rPr>
                <w:rFonts w:ascii="TH SarabunPSK" w:hAnsi="TH SarabunPSK" w:cs="TH SarabunPSK"/>
                <w:sz w:val="32"/>
                <w:szCs w:val="32"/>
              </w:rPr>
              <w:t xml:space="preserve"> </w:t>
            </w:r>
            <w:r w:rsidRPr="009E34A0">
              <w:rPr>
                <w:rFonts w:ascii="TH SarabunPSK" w:hAnsi="TH SarabunPSK" w:cs="TH SarabunPSK"/>
                <w:sz w:val="32"/>
                <w:szCs w:val="32"/>
                <w:cs/>
              </w:rPr>
              <w:t>ร้อยละ 70,  พ.ศ. 2564 ≥</w:t>
            </w:r>
            <w:r w:rsidRPr="009E34A0">
              <w:rPr>
                <w:rFonts w:ascii="TH SarabunPSK" w:hAnsi="TH SarabunPSK" w:cs="TH SarabunPSK"/>
                <w:sz w:val="32"/>
                <w:szCs w:val="32"/>
              </w:rPr>
              <w:t xml:space="preserve"> </w:t>
            </w:r>
            <w:r w:rsidRPr="009E34A0">
              <w:rPr>
                <w:rFonts w:ascii="TH SarabunPSK" w:hAnsi="TH SarabunPSK" w:cs="TH SarabunPSK"/>
                <w:sz w:val="32"/>
                <w:szCs w:val="32"/>
                <w:cs/>
              </w:rPr>
              <w:t>ร้อยละ 80)</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4. </w:t>
            </w:r>
            <w:r w:rsidRPr="009E34A0">
              <w:rPr>
                <w:rFonts w:ascii="TH SarabunPSK" w:hAnsi="TH SarabunPSK" w:cs="TH SarabunPSK"/>
                <w:sz w:val="32"/>
                <w:szCs w:val="32"/>
                <w:cs/>
              </w:rPr>
              <w:t>มีความพร้อมของหน่วยงานและทีมงาน มีอุปกรณ์เครื่องช่วยชีวิต มีรถพยาบาลพร้อมส่ง</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ในกรณีฉุกเฉินตลอด 24 ชั่วโมงทุกวัน</w:t>
            </w:r>
          </w:p>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b/>
                <w:bCs/>
                <w:sz w:val="32"/>
                <w:szCs w:val="32"/>
                <w:cs/>
              </w:rPr>
              <w:t>หมายเหตุ</w:t>
            </w:r>
            <w:r w:rsidRPr="009E34A0">
              <w:rPr>
                <w:rFonts w:ascii="TH SarabunPSK" w:hAnsi="TH SarabunPSK" w:cs="TH SarabunPSK"/>
                <w:b/>
                <w:bCs/>
                <w:sz w:val="32"/>
                <w:szCs w:val="32"/>
              </w:rPr>
              <w:t xml:space="preserve"> :</w:t>
            </w: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ต้องมีข้อ </w:t>
            </w:r>
            <w:r w:rsidRPr="009E34A0">
              <w:rPr>
                <w:rFonts w:ascii="TH SarabunPSK" w:hAnsi="TH SarabunPSK" w:cs="TH SarabunPSK"/>
                <w:sz w:val="32"/>
                <w:szCs w:val="32"/>
              </w:rPr>
              <w:t>1-3</w:t>
            </w:r>
            <w:r w:rsidRPr="009E34A0">
              <w:rPr>
                <w:rFonts w:ascii="TH SarabunPSK" w:hAnsi="TH SarabunPSK" w:cs="TH SarabunPSK"/>
                <w:sz w:val="32"/>
                <w:szCs w:val="32"/>
                <w:cs/>
              </w:rPr>
              <w:t xml:space="preserve"> ตั้งแต่ปี </w:t>
            </w:r>
            <w:r w:rsidRPr="009E34A0">
              <w:rPr>
                <w:rFonts w:ascii="TH SarabunPSK" w:hAnsi="TH SarabunPSK" w:cs="TH SarabunPSK"/>
                <w:sz w:val="32"/>
                <w:szCs w:val="32"/>
              </w:rPr>
              <w:t xml:space="preserve">2561 </w:t>
            </w:r>
            <w:r w:rsidRPr="009E34A0">
              <w:rPr>
                <w:rFonts w:ascii="TH SarabunPSK" w:hAnsi="TH SarabunPSK" w:cs="TH SarabunPSK"/>
                <w:sz w:val="32"/>
                <w:szCs w:val="32"/>
                <w:cs/>
              </w:rPr>
              <w:t>เป็นต้นไป</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 xml:space="preserve">เอกสารสนับสนุน : </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cs/>
              </w:rPr>
              <w:t>รายงานจากทุกเขตเครือข่ายบริการสุขภาพ</w:t>
            </w:r>
          </w:p>
        </w:tc>
      </w:tr>
      <w:tr w:rsidR="00D32FA4" w:rsidRPr="009E34A0" w:rsidTr="0004665E">
        <w:trPr>
          <w:trHeight w:val="1069"/>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รายละเอียดข้อมูลพื้นฐาน</w:t>
            </w:r>
          </w:p>
        </w:tc>
        <w:tc>
          <w:tcPr>
            <w:tcW w:w="7655" w:type="dxa"/>
            <w:tcBorders>
              <w:top w:val="single" w:sz="4" w:space="0" w:color="auto"/>
              <w:left w:val="single" w:sz="4" w:space="0" w:color="auto"/>
              <w:bottom w:val="single" w:sz="4" w:space="0" w:color="auto"/>
              <w:right w:val="single" w:sz="4" w:space="0" w:color="auto"/>
            </w:tcBorders>
          </w:tcPr>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72"/>
              <w:gridCol w:w="1372"/>
              <w:gridCol w:w="1372"/>
              <w:gridCol w:w="1372"/>
              <w:gridCol w:w="1372"/>
            </w:tblGrid>
            <w:tr w:rsidR="00D32FA4" w:rsidRPr="009E34A0" w:rsidTr="0004665E">
              <w:trPr>
                <w:jc w:val="center"/>
              </w:trPr>
              <w:tc>
                <w:tcPr>
                  <w:tcW w:w="1372" w:type="dxa"/>
                  <w:vMerge w:val="restart"/>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rPr>
                    <w:t>Baseline data</w:t>
                  </w:r>
                </w:p>
              </w:tc>
              <w:tc>
                <w:tcPr>
                  <w:tcW w:w="1372" w:type="dxa"/>
                  <w:vMerge w:val="restart"/>
                </w:tcPr>
                <w:p w:rsidR="00D32FA4" w:rsidRPr="009E34A0" w:rsidRDefault="00D32FA4" w:rsidP="0004665E">
                  <w:pPr>
                    <w:spacing w:after="0" w:line="240" w:lineRule="auto"/>
                    <w:jc w:val="center"/>
                    <w:rPr>
                      <w:rFonts w:ascii="TH SarabunPSK" w:hAnsi="TH SarabunPSK" w:cs="TH SarabunPSK"/>
                      <w:b/>
                      <w:bCs/>
                      <w:sz w:val="32"/>
                      <w:szCs w:val="32"/>
                      <w:cs/>
                    </w:rPr>
                  </w:pPr>
                  <w:r w:rsidRPr="009E34A0">
                    <w:rPr>
                      <w:rFonts w:ascii="TH SarabunPSK" w:hAnsi="TH SarabunPSK" w:cs="TH SarabunPSK"/>
                      <w:b/>
                      <w:bCs/>
                      <w:sz w:val="32"/>
                      <w:szCs w:val="32"/>
                      <w:cs/>
                    </w:rPr>
                    <w:t>หน่วยวัด</w:t>
                  </w:r>
                </w:p>
              </w:tc>
              <w:tc>
                <w:tcPr>
                  <w:tcW w:w="4116" w:type="dxa"/>
                  <w:gridSpan w:val="3"/>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ผลการดำเนินงานในรอบปีงบประมาณ พ.ศ.</w:t>
                  </w:r>
                </w:p>
              </w:tc>
            </w:tr>
            <w:tr w:rsidR="00D32FA4" w:rsidRPr="009E34A0" w:rsidTr="0004665E">
              <w:trPr>
                <w:jc w:val="center"/>
              </w:trPr>
              <w:tc>
                <w:tcPr>
                  <w:tcW w:w="1372" w:type="dxa"/>
                  <w:vMerge/>
                </w:tcPr>
                <w:p w:rsidR="00D32FA4" w:rsidRPr="009E34A0" w:rsidRDefault="00D32FA4" w:rsidP="0004665E">
                  <w:pPr>
                    <w:spacing w:after="0" w:line="240" w:lineRule="auto"/>
                    <w:jc w:val="center"/>
                    <w:rPr>
                      <w:rFonts w:ascii="TH SarabunPSK" w:hAnsi="TH SarabunPSK" w:cs="TH SarabunPSK"/>
                      <w:b/>
                      <w:bCs/>
                      <w:sz w:val="32"/>
                      <w:szCs w:val="32"/>
                    </w:rPr>
                  </w:pPr>
                </w:p>
              </w:tc>
              <w:tc>
                <w:tcPr>
                  <w:tcW w:w="1372" w:type="dxa"/>
                  <w:vMerge/>
                </w:tcPr>
                <w:p w:rsidR="00D32FA4" w:rsidRPr="009E34A0" w:rsidRDefault="00D32FA4" w:rsidP="0004665E">
                  <w:pPr>
                    <w:spacing w:after="0" w:line="240" w:lineRule="auto"/>
                    <w:jc w:val="center"/>
                    <w:rPr>
                      <w:rFonts w:ascii="TH SarabunPSK" w:hAnsi="TH SarabunPSK" w:cs="TH SarabunPSK"/>
                      <w:b/>
                      <w:bCs/>
                      <w:sz w:val="32"/>
                      <w:szCs w:val="32"/>
                    </w:rPr>
                  </w:pPr>
                </w:p>
              </w:tc>
              <w:tc>
                <w:tcPr>
                  <w:tcW w:w="1372"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2558</w:t>
                  </w:r>
                </w:p>
              </w:tc>
              <w:tc>
                <w:tcPr>
                  <w:tcW w:w="1372"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2559</w:t>
                  </w:r>
                </w:p>
              </w:tc>
              <w:tc>
                <w:tcPr>
                  <w:tcW w:w="1372"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2560</w:t>
                  </w:r>
                </w:p>
              </w:tc>
            </w:tr>
            <w:tr w:rsidR="00D32FA4" w:rsidRPr="009E34A0" w:rsidTr="0004665E">
              <w:trPr>
                <w:jc w:val="center"/>
              </w:trPr>
              <w:tc>
                <w:tcPr>
                  <w:tcW w:w="1372" w:type="dxa"/>
                </w:tcPr>
                <w:p w:rsidR="00D32FA4" w:rsidRPr="009E34A0" w:rsidRDefault="00D32FA4" w:rsidP="0004665E">
                  <w:pPr>
                    <w:tabs>
                      <w:tab w:val="left" w:pos="284"/>
                    </w:tabs>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90.23</w:t>
                  </w:r>
                </w:p>
              </w:tc>
              <w:tc>
                <w:tcPr>
                  <w:tcW w:w="1372" w:type="dxa"/>
                </w:tcPr>
                <w:p w:rsidR="00D32FA4" w:rsidRPr="009E34A0" w:rsidRDefault="00D32FA4" w:rsidP="0004665E">
                  <w:pPr>
                    <w:tabs>
                      <w:tab w:val="left" w:pos="284"/>
                    </w:tabs>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ร้อยละ</w:t>
                  </w:r>
                </w:p>
              </w:tc>
              <w:tc>
                <w:tcPr>
                  <w:tcW w:w="1372" w:type="dxa"/>
                </w:tcPr>
                <w:p w:rsidR="00D32FA4" w:rsidRPr="009E34A0" w:rsidRDefault="00D32FA4" w:rsidP="0004665E">
                  <w:pPr>
                    <w:tabs>
                      <w:tab w:val="left" w:pos="284"/>
                    </w:tabs>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75.93</w:t>
                  </w:r>
                </w:p>
              </w:tc>
              <w:tc>
                <w:tcPr>
                  <w:tcW w:w="1372" w:type="dxa"/>
                </w:tcPr>
                <w:p w:rsidR="00D32FA4" w:rsidRPr="009E34A0" w:rsidRDefault="00D32FA4" w:rsidP="0004665E">
                  <w:pPr>
                    <w:tabs>
                      <w:tab w:val="left" w:pos="284"/>
                    </w:tabs>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100</w:t>
                  </w:r>
                </w:p>
              </w:tc>
              <w:tc>
                <w:tcPr>
                  <w:tcW w:w="1372" w:type="dxa"/>
                </w:tcPr>
                <w:p w:rsidR="00D32FA4" w:rsidRPr="009E34A0" w:rsidRDefault="00D32FA4" w:rsidP="0004665E">
                  <w:pPr>
                    <w:tabs>
                      <w:tab w:val="left" w:pos="284"/>
                    </w:tabs>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94.75</w:t>
                  </w:r>
                </w:p>
              </w:tc>
            </w:tr>
          </w:tbl>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b/>
                <w:bCs/>
                <w:sz w:val="32"/>
                <w:szCs w:val="32"/>
                <w:cs/>
              </w:rPr>
              <w:t>ที่มาข้อมูล :</w:t>
            </w:r>
            <w:r w:rsidRPr="009E34A0">
              <w:rPr>
                <w:rFonts w:ascii="TH SarabunPSK" w:hAnsi="TH SarabunPSK" w:cs="TH SarabunPSK"/>
                <w:sz w:val="32"/>
                <w:szCs w:val="32"/>
                <w:cs/>
              </w:rPr>
              <w:t xml:space="preserve"> สำนักบริหารการสาธารณสุขและกรมการแพทย์</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b/>
                <w:bCs/>
                <w:sz w:val="32"/>
                <w:szCs w:val="32"/>
                <w:cs/>
              </w:rPr>
              <w:t>หมายเหตุ :</w:t>
            </w:r>
            <w:r w:rsidRPr="009E34A0">
              <w:rPr>
                <w:rFonts w:ascii="TH SarabunPSK" w:hAnsi="TH SarabunPSK" w:cs="TH SarabunPSK"/>
                <w:sz w:val="32"/>
                <w:szCs w:val="32"/>
                <w:cs/>
              </w:rPr>
              <w:t xml:space="preserve"> ประเมินผลปี 2559 ดูเฉพาะมีแนวทางและมียาจะให้ สำหรับในปี 2560 ต้องมีข้อ 1--3 แต่ไม่ได้กำหนดค่าเป้าหมายของการให้ยาไว้</w:t>
            </w:r>
          </w:p>
        </w:tc>
      </w:tr>
      <w:tr w:rsidR="00D32FA4" w:rsidRPr="009E34A0" w:rsidTr="0004665E">
        <w:trPr>
          <w:trHeight w:val="1069"/>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ผู้ให้ข้อมูลทางวิชาการ /</w:t>
            </w: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ผู้ประสานงานตัวชี้วัด</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sz w:val="32"/>
                <w:szCs w:val="32"/>
                <w:cs/>
              </w:rPr>
              <w:t xml:space="preserve">1. นพ.เกรียงไกร  เฮงรัศมี </w:t>
            </w:r>
            <w:r w:rsidRPr="009E34A0">
              <w:rPr>
                <w:rFonts w:ascii="TH SarabunPSK" w:hAnsi="TH SarabunPSK" w:cs="TH SarabunPSK"/>
                <w:sz w:val="32"/>
                <w:szCs w:val="32"/>
                <w:cs/>
              </w:rPr>
              <w:tab/>
            </w:r>
            <w:r w:rsidRPr="009E34A0">
              <w:rPr>
                <w:rFonts w:ascii="TH SarabunPSK" w:hAnsi="TH SarabunPSK" w:cs="TH SarabunPSK"/>
                <w:sz w:val="32"/>
                <w:szCs w:val="32"/>
                <w:cs/>
              </w:rPr>
              <w:tab/>
              <w:t>หัวหน้ากลุ่มงานอา</w:t>
            </w:r>
            <w:proofErr w:type="spellStart"/>
            <w:r w:rsidRPr="009E34A0">
              <w:rPr>
                <w:rFonts w:ascii="TH SarabunPSK" w:hAnsi="TH SarabunPSK" w:cs="TH SarabunPSK"/>
                <w:sz w:val="32"/>
                <w:szCs w:val="32"/>
                <w:cs/>
              </w:rPr>
              <w:t>ยุร</w:t>
            </w:r>
            <w:proofErr w:type="spellEnd"/>
            <w:r w:rsidRPr="009E34A0">
              <w:rPr>
                <w:rFonts w:ascii="TH SarabunPSK" w:hAnsi="TH SarabunPSK" w:cs="TH SarabunPSK"/>
                <w:sz w:val="32"/>
                <w:szCs w:val="32"/>
                <w:cs/>
              </w:rPr>
              <w:t>ศาสตร์หัวใจ</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w:t>
            </w:r>
            <w:r w:rsidRPr="009E34A0">
              <w:rPr>
                <w:rFonts w:ascii="TH SarabunPSK" w:hAnsi="TH SarabunPSK" w:cs="TH SarabunPSK"/>
                <w:sz w:val="32"/>
                <w:szCs w:val="32"/>
              </w:rPr>
              <w:t xml:space="preserve"> </w:t>
            </w:r>
            <w:r w:rsidRPr="009E34A0">
              <w:rPr>
                <w:rFonts w:ascii="TH SarabunPSK" w:hAnsi="TH SarabunPSK" w:cs="TH SarabunPSK"/>
                <w:sz w:val="32"/>
                <w:szCs w:val="32"/>
                <w:cs/>
              </w:rPr>
              <w:t>02-5919999 ต่อ 30920</w:t>
            </w:r>
            <w:r w:rsidRPr="009E34A0">
              <w:rPr>
                <w:rFonts w:ascii="TH SarabunPSK" w:hAnsi="TH SarabunPSK" w:cs="TH SarabunPSK"/>
                <w:sz w:val="32"/>
                <w:szCs w:val="32"/>
              </w:rPr>
              <w:tab/>
            </w:r>
            <w:r w:rsidRPr="009E34A0">
              <w:rPr>
                <w:rFonts w:ascii="TH SarabunPSK" w:hAnsi="TH SarabunPSK" w:cs="TH SarabunPSK"/>
                <w:sz w:val="32"/>
                <w:szCs w:val="32"/>
                <w:cs/>
              </w:rPr>
              <w:t>โทรศัพท์มือถือ : 081-3484236</w:t>
            </w:r>
          </w:p>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sz w:val="32"/>
                <w:szCs w:val="32"/>
                <w:cs/>
              </w:rPr>
              <w:t xml:space="preserve">    โทรสาร :</w:t>
            </w:r>
            <w:r w:rsidRPr="009E34A0">
              <w:rPr>
                <w:rFonts w:ascii="TH SarabunPSK" w:hAnsi="TH SarabunPSK" w:cs="TH SarabunPSK"/>
                <w:sz w:val="32"/>
                <w:szCs w:val="32"/>
              </w:rPr>
              <w:t xml:space="preserve"> </w:t>
            </w:r>
            <w:r w:rsidRPr="009E34A0">
              <w:rPr>
                <w:rFonts w:ascii="TH SarabunPSK" w:hAnsi="TH SarabunPSK" w:cs="TH SarabunPSK"/>
                <w:sz w:val="32"/>
                <w:szCs w:val="32"/>
                <w:cs/>
              </w:rPr>
              <w:t>02-5919972</w:t>
            </w:r>
            <w:r w:rsidRPr="009E34A0">
              <w:rPr>
                <w:rFonts w:ascii="TH SarabunPSK" w:hAnsi="TH SarabunPSK" w:cs="TH SarabunPSK"/>
                <w:sz w:val="32"/>
                <w:szCs w:val="32"/>
              </w:rPr>
              <w:tab/>
            </w:r>
            <w:r w:rsidRPr="009E34A0">
              <w:rPr>
                <w:rFonts w:ascii="TH SarabunPSK" w:hAnsi="TH SarabunPSK" w:cs="TH SarabunPSK"/>
                <w:sz w:val="32"/>
                <w:szCs w:val="32"/>
                <w:cs/>
              </w:rPr>
              <w:tab/>
            </w:r>
            <w:r w:rsidRPr="009E34A0">
              <w:rPr>
                <w:rFonts w:ascii="TH SarabunPSK" w:hAnsi="TH SarabunPSK" w:cs="TH SarabunPSK"/>
                <w:sz w:val="32"/>
                <w:szCs w:val="32"/>
              </w:rPr>
              <w:t>E-mail : kk_hm2000@yahoo.com</w:t>
            </w:r>
          </w:p>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 xml:space="preserve">สถาบันโรคทรวงอก กรมการแพทย์  </w:t>
            </w:r>
          </w:p>
        </w:tc>
      </w:tr>
      <w:tr w:rsidR="00D32FA4" w:rsidRPr="009E34A0" w:rsidTr="007045C6">
        <w:trPr>
          <w:trHeight w:val="416"/>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หน่วยงานประมวลผลและจัดทำข้อมูล</w:t>
            </w:r>
          </w:p>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(ระดับส่วนกลาง)</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ind w:left="34"/>
              <w:rPr>
                <w:rFonts w:ascii="TH SarabunPSK" w:hAnsi="TH SarabunPSK" w:cs="TH SarabunPSK"/>
                <w:sz w:val="32"/>
                <w:szCs w:val="32"/>
              </w:rPr>
            </w:pPr>
            <w:r w:rsidRPr="009E34A0">
              <w:rPr>
                <w:rFonts w:ascii="TH SarabunPSK" w:hAnsi="TH SarabunPSK" w:cs="TH SarabunPSK"/>
                <w:sz w:val="32"/>
                <w:szCs w:val="32"/>
                <w:cs/>
              </w:rPr>
              <w:t>1.</w:t>
            </w: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นางกนกพร </w:t>
            </w:r>
            <w:proofErr w:type="spellStart"/>
            <w:r w:rsidRPr="009E34A0">
              <w:rPr>
                <w:rFonts w:ascii="TH SarabunPSK" w:hAnsi="TH SarabunPSK" w:cs="TH SarabunPSK"/>
                <w:sz w:val="32"/>
                <w:szCs w:val="32"/>
                <w:cs/>
              </w:rPr>
              <w:t>แจ่ม</w:t>
            </w:r>
            <w:proofErr w:type="spellEnd"/>
            <w:r w:rsidRPr="009E34A0">
              <w:rPr>
                <w:rFonts w:ascii="TH SarabunPSK" w:hAnsi="TH SarabunPSK" w:cs="TH SarabunPSK"/>
                <w:sz w:val="32"/>
                <w:szCs w:val="32"/>
                <w:cs/>
              </w:rPr>
              <w:t xml:space="preserve">สมบูรณ์ </w:t>
            </w:r>
            <w:r w:rsidRPr="009E34A0">
              <w:rPr>
                <w:rFonts w:ascii="TH SarabunPSK" w:hAnsi="TH SarabunPSK" w:cs="TH SarabunPSK"/>
                <w:sz w:val="32"/>
                <w:szCs w:val="32"/>
                <w:cs/>
              </w:rPr>
              <w:tab/>
            </w:r>
            <w:r w:rsidRPr="009E34A0">
              <w:rPr>
                <w:rFonts w:ascii="TH SarabunPSK" w:hAnsi="TH SarabunPSK" w:cs="TH SarabunPSK"/>
                <w:sz w:val="32"/>
                <w:szCs w:val="32"/>
                <w:cs/>
              </w:rPr>
              <w:tab/>
              <w:t>รองผู้อำนวยการสถาบันโรคทรวงอก</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w:t>
            </w:r>
            <w:r w:rsidRPr="009E34A0">
              <w:rPr>
                <w:rFonts w:ascii="TH SarabunPSK" w:hAnsi="TH SarabunPSK" w:cs="TH SarabunPSK"/>
                <w:sz w:val="32"/>
                <w:szCs w:val="32"/>
              </w:rPr>
              <w:t xml:space="preserve"> 02</w:t>
            </w:r>
            <w:r w:rsidRPr="009E34A0">
              <w:rPr>
                <w:rFonts w:ascii="TH SarabunPSK" w:hAnsi="TH SarabunPSK" w:cs="TH SarabunPSK"/>
                <w:sz w:val="32"/>
                <w:szCs w:val="32"/>
                <w:cs/>
              </w:rPr>
              <w:t>-</w:t>
            </w:r>
            <w:r w:rsidRPr="009E34A0">
              <w:rPr>
                <w:rFonts w:ascii="TH SarabunPSK" w:hAnsi="TH SarabunPSK" w:cs="TH SarabunPSK"/>
                <w:sz w:val="32"/>
                <w:szCs w:val="32"/>
              </w:rPr>
              <w:t xml:space="preserve">5919999 </w:t>
            </w:r>
            <w:r w:rsidRPr="009E34A0">
              <w:rPr>
                <w:rFonts w:ascii="TH SarabunPSK" w:hAnsi="TH SarabunPSK" w:cs="TH SarabunPSK"/>
                <w:sz w:val="32"/>
                <w:szCs w:val="32"/>
                <w:cs/>
              </w:rPr>
              <w:t xml:space="preserve">ต่อ </w:t>
            </w:r>
            <w:r w:rsidRPr="009E34A0">
              <w:rPr>
                <w:rFonts w:ascii="TH SarabunPSK" w:hAnsi="TH SarabunPSK" w:cs="TH SarabunPSK"/>
                <w:sz w:val="32"/>
                <w:szCs w:val="32"/>
              </w:rPr>
              <w:t>30903</w:t>
            </w:r>
            <w:r w:rsidRPr="009E34A0">
              <w:rPr>
                <w:rFonts w:ascii="TH SarabunPSK" w:hAnsi="TH SarabunPSK" w:cs="TH SarabunPSK"/>
                <w:sz w:val="32"/>
                <w:szCs w:val="32"/>
              </w:rPr>
              <w:tab/>
            </w:r>
            <w:r w:rsidRPr="009E34A0">
              <w:rPr>
                <w:rFonts w:ascii="TH SarabunPSK" w:hAnsi="TH SarabunPSK" w:cs="TH SarabunPSK"/>
                <w:sz w:val="32"/>
                <w:szCs w:val="32"/>
                <w:cs/>
              </w:rPr>
              <w:t>โทรศัพท์มือถือ : 089-8131937</w:t>
            </w:r>
          </w:p>
          <w:p w:rsidR="00D32FA4" w:rsidRPr="009E34A0" w:rsidRDefault="00D32FA4" w:rsidP="0004665E">
            <w:pPr>
              <w:spacing w:after="0"/>
              <w:ind w:left="34"/>
              <w:rPr>
                <w:rFonts w:ascii="TH SarabunPSK" w:hAnsi="TH SarabunPSK" w:cs="TH SarabunPSK"/>
                <w:sz w:val="32"/>
                <w:szCs w:val="32"/>
              </w:rPr>
            </w:pPr>
            <w:r w:rsidRPr="009E34A0">
              <w:rPr>
                <w:rFonts w:ascii="TH SarabunPSK" w:hAnsi="TH SarabunPSK" w:cs="TH SarabunPSK"/>
                <w:sz w:val="32"/>
                <w:szCs w:val="32"/>
                <w:cs/>
              </w:rPr>
              <w:t xml:space="preserve">    โทรสาร :</w:t>
            </w:r>
            <w:r w:rsidRPr="009E34A0">
              <w:rPr>
                <w:rFonts w:ascii="TH SarabunPSK" w:hAnsi="TH SarabunPSK" w:cs="TH SarabunPSK"/>
                <w:sz w:val="32"/>
                <w:szCs w:val="32"/>
              </w:rPr>
              <w:t xml:space="preserve"> </w:t>
            </w:r>
            <w:r w:rsidRPr="009E34A0">
              <w:rPr>
                <w:rFonts w:ascii="TH SarabunPSK" w:hAnsi="TH SarabunPSK" w:cs="TH SarabunPSK"/>
                <w:sz w:val="32"/>
                <w:szCs w:val="32"/>
                <w:cs/>
              </w:rPr>
              <w:t>02-5470907</w:t>
            </w:r>
            <w:r w:rsidRPr="009E34A0">
              <w:rPr>
                <w:rFonts w:ascii="TH SarabunPSK" w:hAnsi="TH SarabunPSK" w:cs="TH SarabunPSK"/>
                <w:sz w:val="32"/>
                <w:szCs w:val="32"/>
              </w:rPr>
              <w:tab/>
            </w:r>
            <w:r w:rsidRPr="009E34A0">
              <w:rPr>
                <w:rFonts w:ascii="TH SarabunPSK" w:hAnsi="TH SarabunPSK" w:cs="TH SarabunPSK"/>
                <w:sz w:val="32"/>
                <w:szCs w:val="32"/>
                <w:cs/>
              </w:rPr>
              <w:tab/>
            </w:r>
            <w:r w:rsidRPr="009E34A0">
              <w:rPr>
                <w:rFonts w:ascii="TH SarabunPSK" w:hAnsi="TH SarabunPSK" w:cs="TH SarabunPSK"/>
                <w:sz w:val="32"/>
                <w:szCs w:val="32"/>
              </w:rPr>
              <w:t>E-mail : j_kanokpon@hotmail.com</w:t>
            </w:r>
          </w:p>
          <w:p w:rsidR="00D32FA4" w:rsidRPr="009E34A0" w:rsidRDefault="00D32FA4" w:rsidP="0004665E">
            <w:pPr>
              <w:spacing w:after="0"/>
              <w:ind w:left="34"/>
              <w:rPr>
                <w:rFonts w:ascii="TH SarabunPSK" w:hAnsi="TH SarabunPSK" w:cs="TH SarabunPSK"/>
                <w:sz w:val="32"/>
                <w:szCs w:val="32"/>
                <w:cs/>
              </w:rPr>
            </w:pPr>
            <w:r w:rsidRPr="009E34A0">
              <w:rPr>
                <w:rFonts w:ascii="TH SarabunPSK" w:hAnsi="TH SarabunPSK" w:cs="TH SarabunPSK"/>
                <w:b/>
                <w:bCs/>
                <w:sz w:val="32"/>
                <w:szCs w:val="32"/>
                <w:cs/>
              </w:rPr>
              <w:t>กรมการแพทย์</w:t>
            </w:r>
          </w:p>
          <w:p w:rsidR="00D32FA4" w:rsidRPr="009E34A0" w:rsidRDefault="00D32FA4" w:rsidP="0004665E">
            <w:pPr>
              <w:spacing w:after="0"/>
              <w:ind w:left="34"/>
              <w:rPr>
                <w:rFonts w:ascii="TH SarabunPSK" w:hAnsi="TH SarabunPSK" w:cs="TH SarabunPSK"/>
                <w:sz w:val="32"/>
                <w:szCs w:val="32"/>
              </w:rPr>
            </w:pPr>
            <w:r w:rsidRPr="009E34A0">
              <w:rPr>
                <w:rFonts w:ascii="TH SarabunPSK" w:hAnsi="TH SarabunPSK" w:cs="TH SarabunPSK"/>
                <w:sz w:val="32"/>
                <w:szCs w:val="32"/>
                <w:cs/>
              </w:rPr>
              <w:t>2. นพ.ภัทร</w:t>
            </w:r>
            <w:proofErr w:type="spellStart"/>
            <w:r w:rsidRPr="009E34A0">
              <w:rPr>
                <w:rFonts w:ascii="TH SarabunPSK" w:hAnsi="TH SarabunPSK" w:cs="TH SarabunPSK"/>
                <w:sz w:val="32"/>
                <w:szCs w:val="32"/>
                <w:cs/>
              </w:rPr>
              <w:t>วินฑ์</w:t>
            </w:r>
            <w:proofErr w:type="spellEnd"/>
            <w:r w:rsidRPr="009E34A0">
              <w:rPr>
                <w:rFonts w:ascii="TH SarabunPSK" w:hAnsi="TH SarabunPSK" w:cs="TH SarabunPSK"/>
                <w:sz w:val="32"/>
                <w:szCs w:val="32"/>
                <w:cs/>
              </w:rPr>
              <w:t xml:space="preserve"> อัตตะสาระ </w:t>
            </w:r>
            <w:r w:rsidRPr="009E34A0">
              <w:rPr>
                <w:rFonts w:ascii="TH SarabunPSK" w:hAnsi="TH SarabunPSK" w:cs="TH SarabunPSK"/>
                <w:sz w:val="32"/>
                <w:szCs w:val="32"/>
                <w:cs/>
              </w:rPr>
              <w:tab/>
            </w:r>
            <w:r w:rsidRPr="009E34A0">
              <w:rPr>
                <w:rFonts w:ascii="TH SarabunPSK" w:hAnsi="TH SarabunPSK" w:cs="TH SarabunPSK"/>
                <w:sz w:val="32"/>
                <w:szCs w:val="32"/>
                <w:cs/>
              </w:rPr>
              <w:tab/>
              <w:t>รองผู้อำนวยการสำนักนิเทศระบบการแพทย์</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w:t>
            </w:r>
            <w:r w:rsidRPr="009E34A0">
              <w:rPr>
                <w:rFonts w:ascii="TH SarabunPSK" w:hAnsi="TH SarabunPSK" w:cs="TH SarabunPSK"/>
                <w:sz w:val="32"/>
                <w:szCs w:val="32"/>
              </w:rPr>
              <w:t xml:space="preserve"> </w:t>
            </w:r>
            <w:r w:rsidRPr="009E34A0">
              <w:rPr>
                <w:rFonts w:ascii="TH SarabunPSK" w:hAnsi="TH SarabunPSK" w:cs="TH SarabunPSK"/>
                <w:sz w:val="32"/>
                <w:szCs w:val="32"/>
                <w:cs/>
              </w:rPr>
              <w:t>02-5906357</w:t>
            </w:r>
            <w:r w:rsidRPr="009E34A0">
              <w:rPr>
                <w:rFonts w:ascii="TH SarabunPSK" w:hAnsi="TH SarabunPSK" w:cs="TH SarabunPSK"/>
                <w:sz w:val="32"/>
                <w:szCs w:val="32"/>
              </w:rPr>
              <w:tab/>
            </w:r>
            <w:r w:rsidRPr="009E34A0">
              <w:rPr>
                <w:rFonts w:ascii="TH SarabunPSK" w:hAnsi="TH SarabunPSK" w:cs="TH SarabunPSK"/>
                <w:sz w:val="32"/>
                <w:szCs w:val="32"/>
                <w:cs/>
              </w:rPr>
              <w:t>โทรศัพท์มือถือ : 081</w:t>
            </w:r>
            <w:r w:rsidRPr="009E34A0">
              <w:rPr>
                <w:rFonts w:ascii="TH SarabunPSK" w:hAnsi="TH SarabunPSK" w:cs="TH SarabunPSK"/>
                <w:sz w:val="32"/>
                <w:szCs w:val="32"/>
              </w:rPr>
              <w:t>-</w:t>
            </w:r>
            <w:r w:rsidRPr="009E34A0">
              <w:rPr>
                <w:rFonts w:ascii="TH SarabunPSK" w:hAnsi="TH SarabunPSK" w:cs="TH SarabunPSK"/>
                <w:sz w:val="32"/>
                <w:szCs w:val="32"/>
                <w:cs/>
              </w:rPr>
              <w:t>9357334</w:t>
            </w:r>
          </w:p>
          <w:p w:rsidR="00D32FA4" w:rsidRPr="009E34A0" w:rsidRDefault="00D32FA4" w:rsidP="0004665E">
            <w:pPr>
              <w:spacing w:after="0"/>
              <w:ind w:left="34"/>
              <w:rPr>
                <w:rFonts w:ascii="TH SarabunPSK" w:hAnsi="TH SarabunPSK" w:cs="TH SarabunPSK"/>
                <w:sz w:val="32"/>
                <w:szCs w:val="32"/>
              </w:rPr>
            </w:pPr>
            <w:r w:rsidRPr="009E34A0">
              <w:rPr>
                <w:rFonts w:ascii="TH SarabunPSK" w:hAnsi="TH SarabunPSK" w:cs="TH SarabunPSK"/>
                <w:sz w:val="32"/>
                <w:szCs w:val="32"/>
                <w:cs/>
              </w:rPr>
              <w:t xml:space="preserve">    โทรสาร :</w:t>
            </w:r>
            <w:r w:rsidRPr="009E34A0">
              <w:rPr>
                <w:rFonts w:ascii="TH SarabunPSK" w:hAnsi="TH SarabunPSK" w:cs="TH SarabunPSK"/>
                <w:sz w:val="32"/>
                <w:szCs w:val="32"/>
              </w:rPr>
              <w:t xml:space="preserve"> </w:t>
            </w:r>
            <w:r w:rsidRPr="009E34A0">
              <w:rPr>
                <w:rFonts w:ascii="TH SarabunPSK" w:hAnsi="TH SarabunPSK" w:cs="TH SarabunPSK"/>
                <w:sz w:val="32"/>
                <w:szCs w:val="32"/>
                <w:cs/>
              </w:rPr>
              <w:t>02-9659851</w:t>
            </w:r>
            <w:r w:rsidRPr="009E34A0">
              <w:rPr>
                <w:rFonts w:ascii="TH SarabunPSK" w:hAnsi="TH SarabunPSK" w:cs="TH SarabunPSK"/>
                <w:sz w:val="32"/>
                <w:szCs w:val="32"/>
              </w:rPr>
              <w:tab/>
            </w:r>
            <w:r w:rsidRPr="009E34A0">
              <w:rPr>
                <w:rFonts w:ascii="TH SarabunPSK" w:hAnsi="TH SarabunPSK" w:cs="TH SarabunPSK"/>
                <w:sz w:val="32"/>
                <w:szCs w:val="32"/>
                <w:cs/>
              </w:rPr>
              <w:tab/>
            </w:r>
            <w:r w:rsidRPr="009E34A0">
              <w:rPr>
                <w:rFonts w:ascii="TH SarabunPSK" w:hAnsi="TH SarabunPSK" w:cs="TH SarabunPSK"/>
                <w:sz w:val="32"/>
                <w:szCs w:val="32"/>
              </w:rPr>
              <w:t>E-mail : pattarawin@gmail.com</w:t>
            </w:r>
          </w:p>
          <w:p w:rsidR="00D32FA4" w:rsidRPr="009E34A0" w:rsidRDefault="00D32FA4" w:rsidP="0004665E">
            <w:pPr>
              <w:spacing w:after="0"/>
              <w:ind w:left="34"/>
              <w:rPr>
                <w:rFonts w:ascii="TH SarabunPSK" w:hAnsi="TH SarabunPSK" w:cs="TH SarabunPSK"/>
                <w:b/>
                <w:bCs/>
                <w:sz w:val="32"/>
                <w:szCs w:val="32"/>
                <w:cs/>
              </w:rPr>
            </w:pPr>
            <w:r w:rsidRPr="009E34A0">
              <w:rPr>
                <w:rFonts w:ascii="TH SarabunPSK" w:hAnsi="TH SarabunPSK" w:cs="TH SarabunPSK"/>
                <w:b/>
                <w:bCs/>
                <w:sz w:val="32"/>
                <w:szCs w:val="32"/>
                <w:cs/>
              </w:rPr>
              <w:t>กรมการแพทย์</w:t>
            </w:r>
          </w:p>
        </w:tc>
      </w:tr>
      <w:tr w:rsidR="00D32FA4" w:rsidRPr="009E34A0" w:rsidTr="0004665E">
        <w:trPr>
          <w:trHeight w:val="1069"/>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ผู้รับผิดชอบการรายงานผลการดำเนินงาน</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ind w:left="34"/>
              <w:rPr>
                <w:rFonts w:ascii="TH SarabunPSK" w:hAnsi="TH SarabunPSK" w:cs="TH SarabunPSK"/>
                <w:sz w:val="32"/>
                <w:szCs w:val="32"/>
              </w:rPr>
            </w:pPr>
            <w:r w:rsidRPr="009E34A0">
              <w:rPr>
                <w:rFonts w:ascii="TH SarabunPSK" w:hAnsi="TH SarabunPSK" w:cs="TH SarabunPSK"/>
                <w:sz w:val="32"/>
                <w:szCs w:val="32"/>
                <w:cs/>
              </w:rPr>
              <w:t>1. นพ.ภัทร</w:t>
            </w:r>
            <w:proofErr w:type="spellStart"/>
            <w:r w:rsidRPr="009E34A0">
              <w:rPr>
                <w:rFonts w:ascii="TH SarabunPSK" w:hAnsi="TH SarabunPSK" w:cs="TH SarabunPSK"/>
                <w:sz w:val="32"/>
                <w:szCs w:val="32"/>
                <w:cs/>
              </w:rPr>
              <w:t>วินฑ์</w:t>
            </w:r>
            <w:proofErr w:type="spellEnd"/>
            <w:r w:rsidRPr="009E34A0">
              <w:rPr>
                <w:rFonts w:ascii="TH SarabunPSK" w:hAnsi="TH SarabunPSK" w:cs="TH SarabunPSK"/>
                <w:sz w:val="32"/>
                <w:szCs w:val="32"/>
                <w:cs/>
              </w:rPr>
              <w:t xml:space="preserve"> อัตตะสาระ </w:t>
            </w:r>
            <w:r w:rsidRPr="009E34A0">
              <w:rPr>
                <w:rFonts w:ascii="TH SarabunPSK" w:hAnsi="TH SarabunPSK" w:cs="TH SarabunPSK"/>
                <w:sz w:val="32"/>
                <w:szCs w:val="32"/>
                <w:cs/>
              </w:rPr>
              <w:tab/>
            </w:r>
            <w:r w:rsidRPr="009E34A0">
              <w:rPr>
                <w:rFonts w:ascii="TH SarabunPSK" w:hAnsi="TH SarabunPSK" w:cs="TH SarabunPSK"/>
                <w:sz w:val="32"/>
                <w:szCs w:val="32"/>
                <w:cs/>
              </w:rPr>
              <w:tab/>
              <w:t>รองผู้อำนวยการสำนักนิเทศระบบการแพทย์</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w:t>
            </w:r>
            <w:r w:rsidRPr="009E34A0">
              <w:rPr>
                <w:rFonts w:ascii="TH SarabunPSK" w:hAnsi="TH SarabunPSK" w:cs="TH SarabunPSK"/>
                <w:sz w:val="32"/>
                <w:szCs w:val="32"/>
              </w:rPr>
              <w:t xml:space="preserve"> </w:t>
            </w:r>
            <w:r w:rsidRPr="009E34A0">
              <w:rPr>
                <w:rFonts w:ascii="TH SarabunPSK" w:hAnsi="TH SarabunPSK" w:cs="TH SarabunPSK"/>
                <w:sz w:val="32"/>
                <w:szCs w:val="32"/>
                <w:cs/>
              </w:rPr>
              <w:t>02-5906357</w:t>
            </w:r>
            <w:r w:rsidRPr="009E34A0">
              <w:rPr>
                <w:rFonts w:ascii="TH SarabunPSK" w:hAnsi="TH SarabunPSK" w:cs="TH SarabunPSK"/>
                <w:sz w:val="32"/>
                <w:szCs w:val="32"/>
              </w:rPr>
              <w:tab/>
            </w:r>
            <w:r w:rsidRPr="009E34A0">
              <w:rPr>
                <w:rFonts w:ascii="TH SarabunPSK" w:hAnsi="TH SarabunPSK" w:cs="TH SarabunPSK"/>
                <w:sz w:val="32"/>
                <w:szCs w:val="32"/>
                <w:cs/>
              </w:rPr>
              <w:t>โทรศัพท์มือถือ : 081</w:t>
            </w:r>
            <w:r w:rsidRPr="009E34A0">
              <w:rPr>
                <w:rFonts w:ascii="TH SarabunPSK" w:hAnsi="TH SarabunPSK" w:cs="TH SarabunPSK"/>
                <w:sz w:val="32"/>
                <w:szCs w:val="32"/>
              </w:rPr>
              <w:t>-</w:t>
            </w:r>
            <w:r w:rsidRPr="009E34A0">
              <w:rPr>
                <w:rFonts w:ascii="TH SarabunPSK" w:hAnsi="TH SarabunPSK" w:cs="TH SarabunPSK"/>
                <w:sz w:val="32"/>
                <w:szCs w:val="32"/>
                <w:cs/>
              </w:rPr>
              <w:t>9357334</w:t>
            </w:r>
          </w:p>
          <w:p w:rsidR="00D32FA4" w:rsidRPr="009E34A0" w:rsidRDefault="00D32FA4" w:rsidP="0004665E">
            <w:pPr>
              <w:spacing w:after="0" w:line="240" w:lineRule="auto"/>
              <w:ind w:left="34"/>
              <w:rPr>
                <w:rFonts w:ascii="TH SarabunPSK" w:hAnsi="TH SarabunPSK" w:cs="TH SarabunPSK"/>
                <w:sz w:val="32"/>
                <w:szCs w:val="32"/>
              </w:rPr>
            </w:pPr>
            <w:r w:rsidRPr="009E34A0">
              <w:rPr>
                <w:rFonts w:ascii="TH SarabunPSK" w:hAnsi="TH SarabunPSK" w:cs="TH SarabunPSK"/>
                <w:sz w:val="32"/>
                <w:szCs w:val="32"/>
                <w:cs/>
              </w:rPr>
              <w:t xml:space="preserve">    โทรสาร :</w:t>
            </w:r>
            <w:r w:rsidRPr="009E34A0">
              <w:rPr>
                <w:rFonts w:ascii="TH SarabunPSK" w:hAnsi="TH SarabunPSK" w:cs="TH SarabunPSK"/>
                <w:sz w:val="32"/>
                <w:szCs w:val="32"/>
              </w:rPr>
              <w:t xml:space="preserve"> </w:t>
            </w:r>
            <w:r w:rsidRPr="009E34A0">
              <w:rPr>
                <w:rFonts w:ascii="TH SarabunPSK" w:hAnsi="TH SarabunPSK" w:cs="TH SarabunPSK"/>
                <w:sz w:val="32"/>
                <w:szCs w:val="32"/>
                <w:cs/>
              </w:rPr>
              <w:t>02-9659851</w:t>
            </w:r>
            <w:r w:rsidRPr="009E34A0">
              <w:rPr>
                <w:rFonts w:ascii="TH SarabunPSK" w:hAnsi="TH SarabunPSK" w:cs="TH SarabunPSK"/>
                <w:sz w:val="32"/>
                <w:szCs w:val="32"/>
              </w:rPr>
              <w:tab/>
            </w:r>
            <w:r w:rsidRPr="009E34A0">
              <w:rPr>
                <w:rFonts w:ascii="TH SarabunPSK" w:hAnsi="TH SarabunPSK" w:cs="TH SarabunPSK"/>
                <w:sz w:val="32"/>
                <w:szCs w:val="32"/>
                <w:cs/>
              </w:rPr>
              <w:tab/>
            </w:r>
            <w:r w:rsidRPr="009E34A0">
              <w:rPr>
                <w:rFonts w:ascii="TH SarabunPSK" w:hAnsi="TH SarabunPSK" w:cs="TH SarabunPSK"/>
                <w:sz w:val="32"/>
                <w:szCs w:val="32"/>
              </w:rPr>
              <w:t>E-mail : pattarawin@gmail.com</w:t>
            </w: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 xml:space="preserve">กรมการแพทย์  </w:t>
            </w:r>
          </w:p>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lastRenderedPageBreak/>
              <w:t xml:space="preserve">2. นายปวิช  อภิปาลกุล  </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t>นักวิเคราะห์นโยบายและแผนปฏิบัติการ</w:t>
            </w:r>
          </w:p>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w:t>
            </w:r>
            <w:r w:rsidRPr="009E34A0">
              <w:rPr>
                <w:rFonts w:ascii="TH SarabunPSK" w:hAnsi="TH SarabunPSK" w:cs="TH SarabunPSK"/>
                <w:sz w:val="32"/>
                <w:szCs w:val="32"/>
              </w:rPr>
              <w:t xml:space="preserve">: 02-5906347   </w:t>
            </w:r>
            <w:r w:rsidRPr="009E34A0">
              <w:rPr>
                <w:rFonts w:ascii="TH SarabunPSK" w:hAnsi="TH SarabunPSK" w:cs="TH SarabunPSK"/>
                <w:sz w:val="32"/>
                <w:szCs w:val="32"/>
                <w:cs/>
              </w:rPr>
              <w:tab/>
              <w:t xml:space="preserve">โทรศัพท์มือถือ </w:t>
            </w:r>
            <w:r w:rsidRPr="009E34A0">
              <w:rPr>
                <w:rFonts w:ascii="TH SarabunPSK" w:hAnsi="TH SarabunPSK" w:cs="TH SarabunPSK"/>
                <w:sz w:val="32"/>
                <w:szCs w:val="32"/>
              </w:rPr>
              <w:t>: 089-9594499</w:t>
            </w:r>
          </w:p>
          <w:p w:rsidR="00D32FA4" w:rsidRPr="009E34A0" w:rsidRDefault="00D32FA4" w:rsidP="0004665E">
            <w:pPr>
              <w:spacing w:after="0" w:line="240" w:lineRule="auto"/>
              <w:rPr>
                <w:rStyle w:val="Hyperlink"/>
                <w:rFonts w:ascii="TH SarabunPSK" w:hAnsi="TH SarabunPSK" w:cs="TH SarabunPSK"/>
                <w:sz w:val="32"/>
                <w:szCs w:val="32"/>
                <w:shd w:val="clear" w:color="auto" w:fill="FFFFFF"/>
              </w:rPr>
            </w:pPr>
            <w:r w:rsidRPr="009E34A0">
              <w:rPr>
                <w:rFonts w:ascii="TH SarabunPSK" w:hAnsi="TH SarabunPSK" w:cs="TH SarabunPSK"/>
                <w:sz w:val="32"/>
                <w:szCs w:val="32"/>
                <w:cs/>
              </w:rPr>
              <w:t xml:space="preserve">    โทรสาร </w:t>
            </w:r>
            <w:r w:rsidRPr="009E34A0">
              <w:rPr>
                <w:rFonts w:ascii="TH SarabunPSK" w:hAnsi="TH SarabunPSK" w:cs="TH SarabunPSK"/>
                <w:sz w:val="32"/>
                <w:szCs w:val="32"/>
              </w:rPr>
              <w:t>:</w:t>
            </w:r>
            <w:r w:rsidRPr="009E34A0">
              <w:rPr>
                <w:rFonts w:ascii="TH SarabunPSK" w:hAnsi="TH SarabunPSK" w:cs="TH SarabunPSK"/>
                <w:sz w:val="32"/>
                <w:szCs w:val="32"/>
                <w:cs/>
              </w:rPr>
              <w:t xml:space="preserve"> 02-591-8279            </w:t>
            </w:r>
            <w:r w:rsidRPr="009E34A0">
              <w:rPr>
                <w:rFonts w:ascii="TH SarabunPSK" w:hAnsi="TH SarabunPSK" w:cs="TH SarabunPSK"/>
                <w:sz w:val="32"/>
                <w:szCs w:val="32"/>
                <w:cs/>
              </w:rPr>
              <w:tab/>
            </w:r>
            <w:r w:rsidRPr="009E34A0">
              <w:rPr>
                <w:rFonts w:ascii="TH SarabunPSK" w:hAnsi="TH SarabunPSK" w:cs="TH SarabunPSK"/>
                <w:sz w:val="32"/>
                <w:szCs w:val="32"/>
              </w:rPr>
              <w:t xml:space="preserve">E-mail :  </w:t>
            </w:r>
            <w:r w:rsidRPr="007045C6">
              <w:rPr>
                <w:rFonts w:ascii="TH SarabunPSK" w:hAnsi="TH SarabunPSK" w:cs="TH SarabunPSK"/>
                <w:sz w:val="32"/>
                <w:szCs w:val="32"/>
                <w:shd w:val="clear" w:color="auto" w:fill="FFFFFF"/>
              </w:rPr>
              <w:t>eva634752@gmail.com</w:t>
            </w:r>
          </w:p>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สำนักยุทธศาสตร์การแพทย์ กรมการแพทย์</w:t>
            </w:r>
          </w:p>
        </w:tc>
      </w:tr>
    </w:tbl>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Default="00D32FA4" w:rsidP="00D32FA4">
      <w:pPr>
        <w:tabs>
          <w:tab w:val="left" w:pos="1020"/>
        </w:tabs>
        <w:spacing w:after="0" w:line="240" w:lineRule="auto"/>
        <w:rPr>
          <w:rFonts w:ascii="TH SarabunPSK" w:hAnsi="TH SarabunPSK" w:cs="TH SarabunPSK"/>
          <w:color w:val="000000" w:themeColor="text1"/>
          <w:sz w:val="32"/>
          <w:szCs w:val="32"/>
        </w:rPr>
      </w:pPr>
    </w:p>
    <w:p w:rsidR="007045C6" w:rsidRDefault="007045C6" w:rsidP="00D32FA4">
      <w:pPr>
        <w:tabs>
          <w:tab w:val="left" w:pos="1020"/>
        </w:tabs>
        <w:spacing w:after="0" w:line="240" w:lineRule="auto"/>
        <w:rPr>
          <w:rFonts w:ascii="TH SarabunPSK" w:hAnsi="TH SarabunPSK" w:cs="TH SarabunPSK"/>
          <w:color w:val="000000" w:themeColor="text1"/>
          <w:sz w:val="32"/>
          <w:szCs w:val="32"/>
        </w:rPr>
      </w:pPr>
    </w:p>
    <w:p w:rsidR="007045C6" w:rsidRDefault="007045C6" w:rsidP="00D32FA4">
      <w:pPr>
        <w:tabs>
          <w:tab w:val="left" w:pos="1020"/>
        </w:tabs>
        <w:spacing w:after="0" w:line="240" w:lineRule="auto"/>
        <w:rPr>
          <w:rFonts w:ascii="TH SarabunPSK" w:hAnsi="TH SarabunPSK" w:cs="TH SarabunPSK"/>
          <w:color w:val="000000" w:themeColor="text1"/>
          <w:sz w:val="32"/>
          <w:szCs w:val="32"/>
        </w:rPr>
      </w:pPr>
    </w:p>
    <w:tbl>
      <w:tblPr>
        <w:tblW w:w="10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4"/>
        <w:gridCol w:w="7655"/>
      </w:tblGrid>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หมวด</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rPr>
              <w:t xml:space="preserve">Service Excellence </w:t>
            </w:r>
            <w:r w:rsidRPr="009E34A0">
              <w:rPr>
                <w:rFonts w:ascii="TH SarabunPSK" w:hAnsi="TH SarabunPSK" w:cs="TH SarabunPSK"/>
                <w:b/>
                <w:bCs/>
                <w:sz w:val="32"/>
                <w:szCs w:val="32"/>
                <w:cs/>
              </w:rPr>
              <w:t>(ยุทธศาสตร์ด้านบริการเป็นเลิศ)</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แผนที่</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cs/>
              </w:rPr>
              <w:t>6. การพัฒนาระบบบริการสุขภาพ (</w:t>
            </w:r>
            <w:r w:rsidRPr="009E34A0">
              <w:rPr>
                <w:rFonts w:ascii="TH SarabunPSK" w:hAnsi="TH SarabunPSK" w:cs="TH SarabunPSK"/>
                <w:b/>
                <w:bCs/>
                <w:sz w:val="32"/>
                <w:szCs w:val="32"/>
              </w:rPr>
              <w:t>Service Plan</w:t>
            </w:r>
            <w:r w:rsidRPr="009E34A0">
              <w:rPr>
                <w:rFonts w:ascii="TH SarabunPSK" w:hAnsi="TH SarabunPSK" w:cs="TH SarabunPSK"/>
                <w:b/>
                <w:bCs/>
                <w:sz w:val="32"/>
                <w:szCs w:val="32"/>
                <w:cs/>
              </w:rPr>
              <w:t>)</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โครงการที่</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rPr>
              <w:t>9</w:t>
            </w:r>
            <w:r w:rsidRPr="009E34A0">
              <w:rPr>
                <w:rFonts w:ascii="TH SarabunPSK" w:hAnsi="TH SarabunPSK" w:cs="TH SarabunPSK"/>
                <w:b/>
                <w:bCs/>
                <w:sz w:val="32"/>
                <w:szCs w:val="32"/>
                <w:cs/>
              </w:rPr>
              <w:t>. โครงการพัฒนาระบบบริการสุขภาพ สาขาโรคหัวใจ</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ระดับการแสดงผล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ประเทศ</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ชื่อตัวชี้วัด</w:t>
            </w:r>
            <w:r w:rsidR="00BD05E1" w:rsidRPr="009E34A0">
              <w:rPr>
                <w:rFonts w:ascii="TH SarabunPSK" w:hAnsi="TH SarabunPSK" w:cs="TH SarabunPSK"/>
                <w:b/>
                <w:bCs/>
                <w:sz w:val="32"/>
                <w:szCs w:val="32"/>
                <w:cs/>
              </w:rPr>
              <w:t>เชิงปริมาณ</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39. อัตราตายจากโรคหลอดเลือดหัวใจ</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คำนิยาม</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b/>
                <w:bCs/>
                <w:sz w:val="32"/>
                <w:szCs w:val="32"/>
                <w:cs/>
              </w:rPr>
              <w:t>อัตราตายจากโรคหลอดเลือดหัวใจ</w:t>
            </w:r>
            <w:r w:rsidRPr="009E34A0">
              <w:rPr>
                <w:rFonts w:ascii="TH SarabunPSK" w:hAnsi="TH SarabunPSK" w:cs="TH SarabunPSK"/>
                <w:sz w:val="32"/>
                <w:szCs w:val="32"/>
                <w:cs/>
              </w:rPr>
              <w:t xml:space="preserve"> </w:t>
            </w:r>
            <w:r w:rsidRPr="009E34A0">
              <w:rPr>
                <w:rFonts w:ascii="TH SarabunPSK" w:hAnsi="TH SarabunPSK" w:cs="TH SarabunPSK"/>
                <w:b/>
                <w:bCs/>
                <w:sz w:val="32"/>
                <w:szCs w:val="32"/>
                <w:cs/>
              </w:rPr>
              <w:t>หมายถึง</w:t>
            </w:r>
            <w:r w:rsidRPr="009E34A0">
              <w:rPr>
                <w:rFonts w:ascii="TH SarabunPSK" w:hAnsi="TH SarabunPSK" w:cs="TH SarabunPSK"/>
                <w:sz w:val="32"/>
                <w:szCs w:val="32"/>
                <w:cs/>
              </w:rPr>
              <w:t xml:space="preserve"> จำนวนตายจากโรคหลอดเลือดหัวใจ (รหัส </w:t>
            </w:r>
            <w:r w:rsidRPr="009E34A0">
              <w:rPr>
                <w:rFonts w:ascii="TH SarabunPSK" w:hAnsi="TH SarabunPSK" w:cs="TH SarabunPSK"/>
                <w:sz w:val="32"/>
                <w:szCs w:val="32"/>
              </w:rPr>
              <w:t>ICD</w:t>
            </w:r>
            <w:r w:rsidRPr="009E34A0">
              <w:rPr>
                <w:rFonts w:ascii="TH SarabunPSK" w:hAnsi="TH SarabunPSK" w:cs="TH SarabunPSK"/>
                <w:sz w:val="32"/>
                <w:szCs w:val="32"/>
                <w:cs/>
              </w:rPr>
              <w:t>-10 =</w:t>
            </w:r>
            <w:r w:rsidRPr="009E34A0">
              <w:rPr>
                <w:rFonts w:ascii="TH SarabunPSK" w:hAnsi="TH SarabunPSK" w:cs="TH SarabunPSK"/>
                <w:sz w:val="32"/>
                <w:szCs w:val="32"/>
              </w:rPr>
              <w:t>I</w:t>
            </w:r>
            <w:r w:rsidRPr="009E34A0">
              <w:rPr>
                <w:rFonts w:ascii="TH SarabunPSK" w:hAnsi="TH SarabunPSK" w:cs="TH SarabunPSK"/>
                <w:sz w:val="32"/>
                <w:szCs w:val="32"/>
                <w:cs/>
              </w:rPr>
              <w:t>20-</w:t>
            </w:r>
            <w:r w:rsidRPr="009E34A0">
              <w:rPr>
                <w:rFonts w:ascii="TH SarabunPSK" w:hAnsi="TH SarabunPSK" w:cs="TH SarabunPSK"/>
                <w:sz w:val="32"/>
                <w:szCs w:val="32"/>
              </w:rPr>
              <w:t>I</w:t>
            </w:r>
            <w:r w:rsidRPr="009E34A0">
              <w:rPr>
                <w:rFonts w:ascii="TH SarabunPSK" w:hAnsi="TH SarabunPSK" w:cs="TH SarabunPSK"/>
                <w:sz w:val="32"/>
                <w:szCs w:val="32"/>
                <w:cs/>
              </w:rPr>
              <w:t>25) ทุกกลุ่มอายุต่อประชากรแสนคนในช่วงปีนั้น</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b/>
                <w:bCs/>
                <w:sz w:val="32"/>
                <w:szCs w:val="32"/>
                <w:cs/>
              </w:rPr>
              <w:t>เป้าหมายของการลดอัตราตายจากโรคหลอดเลือดหัวใจ (ปี 2560 – 2564) คือ</w:t>
            </w:r>
            <w:r w:rsidRPr="009E34A0">
              <w:rPr>
                <w:rFonts w:ascii="TH SarabunPSK" w:hAnsi="TH SarabunPSK" w:cs="TH SarabunPSK"/>
                <w:sz w:val="32"/>
                <w:szCs w:val="32"/>
                <w:cs/>
              </w:rPr>
              <w:t xml:space="preserve">               ลดอัตราตาย จากโรคหลอดเลือดหัวใจลดลงร้อยละ 10 เปรียบเทียบกับ </w:t>
            </w:r>
            <w:r w:rsidRPr="009E34A0">
              <w:rPr>
                <w:rFonts w:ascii="TH SarabunPSK" w:hAnsi="TH SarabunPSK" w:cs="TH SarabunPSK"/>
                <w:sz w:val="32"/>
                <w:szCs w:val="32"/>
              </w:rPr>
              <w:t xml:space="preserve">baseline </w:t>
            </w:r>
            <w:r w:rsidRPr="009E34A0">
              <w:rPr>
                <w:rFonts w:ascii="TH SarabunPSK" w:hAnsi="TH SarabunPSK" w:cs="TH SarabunPSK"/>
                <w:sz w:val="32"/>
                <w:szCs w:val="32"/>
                <w:cs/>
              </w:rPr>
              <w:t xml:space="preserve">     </w:t>
            </w:r>
          </w:p>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ในปี 2555 โดยเริ่มรายงานตั้งแต่ปี 2560 เป็นต้นไป และวัดผลลัพธ์สุดท้ายในปี 2564</w:t>
            </w:r>
          </w:p>
        </w:tc>
      </w:tr>
      <w:tr w:rsidR="00D32FA4" w:rsidRPr="009E34A0" w:rsidTr="0004665E">
        <w:trPr>
          <w:jc w:val="center"/>
        </w:trPr>
        <w:tc>
          <w:tcPr>
            <w:tcW w:w="10349" w:type="dxa"/>
            <w:gridSpan w:val="2"/>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lang w:val="en-GB"/>
              </w:rPr>
            </w:pPr>
            <w:r w:rsidRPr="009E34A0">
              <w:rPr>
                <w:rFonts w:ascii="TH SarabunPSK" w:hAnsi="TH SarabunPSK" w:cs="TH SarabunPSK"/>
                <w:b/>
                <w:bCs/>
                <w:sz w:val="32"/>
                <w:szCs w:val="32"/>
                <w:cs/>
              </w:rPr>
              <w:t xml:space="preserve">เกณฑ์เป้าหมาย </w:t>
            </w:r>
            <w:r w:rsidRPr="009E34A0">
              <w:rPr>
                <w:rFonts w:ascii="TH SarabunPSK" w:hAnsi="TH SarabunPSK" w:cs="TH SarabunPSK"/>
                <w:b/>
                <w:bCs/>
                <w:sz w:val="32"/>
                <w:szCs w:val="32"/>
              </w:rPr>
              <w:t xml:space="preserve">: </w:t>
            </w:r>
            <w:r w:rsidRPr="009E34A0">
              <w:rPr>
                <w:rFonts w:ascii="TH SarabunPSK" w:hAnsi="TH SarabunPSK" w:cs="TH SarabunPSK"/>
                <w:sz w:val="32"/>
                <w:szCs w:val="32"/>
                <w:cs/>
              </w:rPr>
              <w:t>ลดลงร้อยละ 10 ในระยะ 5 ปี (จากฐานข้อมูลปี พ.ศ. 2560 : 28 ต่อแสนประชากร)</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43"/>
              <w:gridCol w:w="1843"/>
              <w:gridCol w:w="1843"/>
              <w:gridCol w:w="1843"/>
            </w:tblGrid>
            <w:tr w:rsidR="00D32FA4" w:rsidRPr="009E34A0" w:rsidTr="0004665E">
              <w:trPr>
                <w:jc w:val="center"/>
              </w:trPr>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61</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62</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63</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cs/>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64</w:t>
                  </w:r>
                </w:p>
              </w:tc>
            </w:tr>
            <w:tr w:rsidR="00D32FA4" w:rsidRPr="009E34A0" w:rsidTr="0004665E">
              <w:trPr>
                <w:jc w:val="center"/>
              </w:trPr>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27</w:t>
                  </w:r>
                  <w:r w:rsidRPr="009E34A0">
                    <w:rPr>
                      <w:rFonts w:ascii="TH SarabunPSK" w:hAnsi="TH SarabunPSK" w:cs="TH SarabunPSK"/>
                      <w:sz w:val="32"/>
                      <w:szCs w:val="32"/>
                    </w:rPr>
                    <w:t xml:space="preserve"> </w:t>
                  </w:r>
                  <w:r w:rsidRPr="009E34A0">
                    <w:rPr>
                      <w:rFonts w:ascii="TH SarabunPSK" w:hAnsi="TH SarabunPSK" w:cs="TH SarabunPSK"/>
                      <w:sz w:val="32"/>
                      <w:szCs w:val="32"/>
                      <w:cs/>
                    </w:rPr>
                    <w:br/>
                    <w:t>ต่อแสนประชากร</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26</w:t>
                  </w:r>
                  <w:r w:rsidRPr="009E34A0">
                    <w:rPr>
                      <w:rFonts w:ascii="TH SarabunPSK" w:hAnsi="TH SarabunPSK" w:cs="TH SarabunPSK"/>
                      <w:sz w:val="32"/>
                      <w:szCs w:val="32"/>
                    </w:rPr>
                    <w:br/>
                  </w:r>
                  <w:r w:rsidRPr="009E34A0">
                    <w:rPr>
                      <w:rFonts w:ascii="TH SarabunPSK" w:hAnsi="TH SarabunPSK" w:cs="TH SarabunPSK"/>
                      <w:sz w:val="32"/>
                      <w:szCs w:val="32"/>
                      <w:cs/>
                    </w:rPr>
                    <w:t>ต่อแสนประชากร</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25</w:t>
                  </w:r>
                  <w:r w:rsidRPr="009E34A0">
                    <w:rPr>
                      <w:rFonts w:ascii="TH SarabunPSK" w:hAnsi="TH SarabunPSK" w:cs="TH SarabunPSK"/>
                      <w:sz w:val="32"/>
                      <w:szCs w:val="32"/>
                    </w:rPr>
                    <w:br/>
                  </w:r>
                  <w:r w:rsidRPr="009E34A0">
                    <w:rPr>
                      <w:rFonts w:ascii="TH SarabunPSK" w:hAnsi="TH SarabunPSK" w:cs="TH SarabunPSK"/>
                      <w:sz w:val="32"/>
                      <w:szCs w:val="32"/>
                      <w:cs/>
                    </w:rPr>
                    <w:t>ต่อแสนประชากร</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24</w:t>
                  </w:r>
                  <w:r w:rsidRPr="009E34A0">
                    <w:rPr>
                      <w:rFonts w:ascii="TH SarabunPSK" w:hAnsi="TH SarabunPSK" w:cs="TH SarabunPSK"/>
                      <w:sz w:val="32"/>
                      <w:szCs w:val="32"/>
                    </w:rPr>
                    <w:br/>
                  </w:r>
                  <w:r w:rsidRPr="009E34A0">
                    <w:rPr>
                      <w:rFonts w:ascii="TH SarabunPSK" w:hAnsi="TH SarabunPSK" w:cs="TH SarabunPSK"/>
                      <w:sz w:val="32"/>
                      <w:szCs w:val="32"/>
                      <w:cs/>
                    </w:rPr>
                    <w:t>ต่อแสนประชากร</w:t>
                  </w:r>
                </w:p>
              </w:tc>
            </w:tr>
          </w:tbl>
          <w:p w:rsidR="00D32FA4" w:rsidRPr="009E34A0" w:rsidRDefault="00D32FA4" w:rsidP="0004665E">
            <w:pPr>
              <w:spacing w:after="0" w:line="240" w:lineRule="auto"/>
              <w:rPr>
                <w:rFonts w:ascii="TH SarabunPSK" w:hAnsi="TH SarabunPSK" w:cs="TH SarabunPSK"/>
                <w:sz w:val="32"/>
                <w:szCs w:val="32"/>
                <w:lang w:val="en-GB"/>
              </w:rPr>
            </w:pP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วัตถุประสงค์</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cs/>
                <w:lang w:val="en-GB"/>
              </w:rPr>
            </w:pPr>
            <w:r w:rsidRPr="009E34A0">
              <w:rPr>
                <w:rFonts w:ascii="TH SarabunPSK" w:hAnsi="TH SarabunPSK" w:cs="TH SarabunPSK"/>
                <w:sz w:val="32"/>
                <w:szCs w:val="32"/>
                <w:cs/>
                <w:lang w:val="en-GB"/>
              </w:rPr>
              <w:t>ในปี 2557 ประเทศไทยมีผู้เสียชีวิตด้วยโรคหัวใจและหลอดเลือด 58</w:t>
            </w:r>
            <w:r w:rsidRPr="009E34A0">
              <w:rPr>
                <w:rFonts w:ascii="TH SarabunPSK" w:hAnsi="TH SarabunPSK" w:cs="TH SarabunPSK"/>
                <w:sz w:val="32"/>
                <w:szCs w:val="32"/>
                <w:lang w:val="en-GB"/>
              </w:rPr>
              <w:t>,</w:t>
            </w:r>
            <w:r w:rsidRPr="009E34A0">
              <w:rPr>
                <w:rFonts w:ascii="TH SarabunPSK" w:hAnsi="TH SarabunPSK" w:cs="TH SarabunPSK"/>
                <w:sz w:val="32"/>
                <w:szCs w:val="32"/>
                <w:cs/>
                <w:lang w:val="en-GB"/>
              </w:rPr>
              <w:t>681 คน หรือเฉลี่ยชั่วโมงละ 7 คน คิดเป็นอัตราตายของโรคหัวใจและหลอดเลือด เท่ากับ 90.34 ต่อแสนประชากร จำนวนผู้เสียชีวิตจากโรคหลอดเลือดหัวใจ จำนวน 18</w:t>
            </w:r>
            <w:r w:rsidRPr="009E34A0">
              <w:rPr>
                <w:rFonts w:ascii="TH SarabunPSK" w:hAnsi="TH SarabunPSK" w:cs="TH SarabunPSK"/>
                <w:sz w:val="32"/>
                <w:szCs w:val="32"/>
                <w:lang w:val="en-GB"/>
              </w:rPr>
              <w:t>,</w:t>
            </w:r>
            <w:r w:rsidRPr="009E34A0">
              <w:rPr>
                <w:rFonts w:ascii="TH SarabunPSK" w:hAnsi="TH SarabunPSK" w:cs="TH SarabunPSK"/>
                <w:sz w:val="32"/>
                <w:szCs w:val="32"/>
                <w:cs/>
                <w:lang w:val="en-GB"/>
              </w:rPr>
              <w:t>079 คน หรือ          เฉลี่ยชั่วโมงละ 2 คน คิดเป็นอัตราตายของโรคหลอดเลือดหัวใจ เท่ากับ 27.83 ต่อแสนประชากร</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ประชากรกลุ่มเป้าหมาย</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tabs>
                <w:tab w:val="left" w:pos="4335"/>
              </w:tabs>
              <w:spacing w:after="0" w:line="240" w:lineRule="auto"/>
              <w:rPr>
                <w:rFonts w:ascii="TH SarabunPSK" w:hAnsi="TH SarabunPSK" w:cs="TH SarabunPSK"/>
                <w:sz w:val="32"/>
                <w:szCs w:val="32"/>
                <w:cs/>
              </w:rPr>
            </w:pPr>
            <w:r w:rsidRPr="009E34A0">
              <w:rPr>
                <w:rFonts w:ascii="TH SarabunPSK" w:hAnsi="TH SarabunPSK" w:cs="TH SarabunPSK"/>
                <w:sz w:val="32"/>
                <w:szCs w:val="32"/>
                <w:cs/>
              </w:rPr>
              <w:t>จำนวนประชากรไทยตามทะเบียนราษฎร์</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วิธีการจัดเก็บข้อมูล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cs/>
              </w:rPr>
              <w:t>รวบรวมข้อมูลการแจ้งตายของผู้ป่วยโรคหลอดเลือดหัวใจจากฐานข้อมูลการตายทะเบียนราษฎร์ของกระทรวงมหาดไทย โดยกองยุทธศาสตร์และแผนงาน</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lastRenderedPageBreak/>
              <w:t>แหล่งข้อมูล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cs/>
              </w:rPr>
              <w:t>รวบรวมข้อมูลการแจ้งตายจากฐานข้อมูลการตายทะเบียนราษฎร์ของกระทรวงมหาดไทย โดยกองยุทธศาสตร์แผนงาน</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รายการข้อมูล 1</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A </w:t>
            </w:r>
            <w:r w:rsidRPr="009E34A0">
              <w:rPr>
                <w:rFonts w:ascii="TH SarabunPSK" w:hAnsi="TH SarabunPSK" w:cs="TH SarabunPSK"/>
                <w:sz w:val="32"/>
                <w:szCs w:val="32"/>
                <w:cs/>
              </w:rPr>
              <w:t xml:space="preserve">= จำนวนประชากรที่ตายจากโรคหลอดเลือดหัวใจ (รหัส </w:t>
            </w:r>
            <w:r w:rsidRPr="009E34A0">
              <w:rPr>
                <w:rFonts w:ascii="TH SarabunPSK" w:hAnsi="TH SarabunPSK" w:cs="TH SarabunPSK"/>
                <w:sz w:val="32"/>
                <w:szCs w:val="32"/>
              </w:rPr>
              <w:t>ICD</w:t>
            </w:r>
            <w:r w:rsidRPr="009E34A0">
              <w:rPr>
                <w:rFonts w:ascii="TH SarabunPSK" w:hAnsi="TH SarabunPSK" w:cs="TH SarabunPSK"/>
                <w:sz w:val="32"/>
                <w:szCs w:val="32"/>
                <w:cs/>
              </w:rPr>
              <w:t>-</w:t>
            </w:r>
            <w:r w:rsidRPr="009E34A0">
              <w:rPr>
                <w:rFonts w:ascii="TH SarabunPSK" w:hAnsi="TH SarabunPSK" w:cs="TH SarabunPSK"/>
                <w:sz w:val="32"/>
                <w:szCs w:val="32"/>
              </w:rPr>
              <w:t xml:space="preserve">10 </w:t>
            </w:r>
            <w:r w:rsidRPr="009E34A0">
              <w:rPr>
                <w:rFonts w:ascii="TH SarabunPSK" w:hAnsi="TH SarabunPSK" w:cs="TH SarabunPSK"/>
                <w:sz w:val="32"/>
                <w:szCs w:val="32"/>
                <w:cs/>
              </w:rPr>
              <w:t>=</w:t>
            </w:r>
            <w:r w:rsidRPr="009E34A0">
              <w:rPr>
                <w:rFonts w:ascii="TH SarabunPSK" w:hAnsi="TH SarabunPSK" w:cs="TH SarabunPSK"/>
                <w:sz w:val="32"/>
                <w:szCs w:val="32"/>
              </w:rPr>
              <w:t>I20</w:t>
            </w:r>
            <w:r w:rsidRPr="009E34A0">
              <w:rPr>
                <w:rFonts w:ascii="TH SarabunPSK" w:hAnsi="TH SarabunPSK" w:cs="TH SarabunPSK"/>
                <w:sz w:val="32"/>
                <w:szCs w:val="32"/>
                <w:cs/>
              </w:rPr>
              <w:t>-</w:t>
            </w:r>
            <w:r w:rsidRPr="009E34A0">
              <w:rPr>
                <w:rFonts w:ascii="TH SarabunPSK" w:hAnsi="TH SarabunPSK" w:cs="TH SarabunPSK"/>
                <w:sz w:val="32"/>
                <w:szCs w:val="32"/>
              </w:rPr>
              <w:t>I25</w:t>
            </w:r>
            <w:r w:rsidRPr="009E34A0">
              <w:rPr>
                <w:rFonts w:ascii="TH SarabunPSK" w:hAnsi="TH SarabunPSK" w:cs="TH SarabunPSK"/>
                <w:sz w:val="32"/>
                <w:szCs w:val="32"/>
                <w:cs/>
              </w:rPr>
              <w:t>)</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รายการข้อมูล 2</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B </w:t>
            </w:r>
            <w:r w:rsidRPr="009E34A0">
              <w:rPr>
                <w:rFonts w:ascii="TH SarabunPSK" w:hAnsi="TH SarabunPSK" w:cs="TH SarabunPSK"/>
                <w:sz w:val="32"/>
                <w:szCs w:val="32"/>
                <w:cs/>
              </w:rPr>
              <w:t>= จำนวนประชากรกลางในช่วงเวลาเดียวกัน</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 xml:space="preserve">สูตรคำนวณตัวชี้วัด </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sz w:val="32"/>
                <w:szCs w:val="32"/>
                <w:u w:val="single"/>
              </w:rPr>
            </w:pPr>
            <w:r w:rsidRPr="009E34A0">
              <w:rPr>
                <w:rFonts w:ascii="TH SarabunPSK" w:hAnsi="TH SarabunPSK" w:cs="TH SarabunPSK"/>
                <w:sz w:val="32"/>
                <w:szCs w:val="32"/>
                <w:cs/>
              </w:rPr>
              <w:t>(</w:t>
            </w:r>
            <w:r w:rsidRPr="009E34A0">
              <w:rPr>
                <w:rFonts w:ascii="TH SarabunPSK" w:hAnsi="TH SarabunPSK" w:cs="TH SarabunPSK"/>
                <w:sz w:val="32"/>
                <w:szCs w:val="32"/>
              </w:rPr>
              <w:t>A</w:t>
            </w:r>
            <w:r w:rsidRPr="009E34A0">
              <w:rPr>
                <w:rFonts w:ascii="TH SarabunPSK" w:hAnsi="TH SarabunPSK" w:cs="TH SarabunPSK"/>
                <w:sz w:val="32"/>
                <w:szCs w:val="32"/>
                <w:cs/>
              </w:rPr>
              <w:t>/</w:t>
            </w:r>
            <w:r w:rsidRPr="009E34A0">
              <w:rPr>
                <w:rFonts w:ascii="TH SarabunPSK" w:hAnsi="TH SarabunPSK" w:cs="TH SarabunPSK"/>
                <w:sz w:val="32"/>
                <w:szCs w:val="32"/>
              </w:rPr>
              <w:t>B</w:t>
            </w:r>
            <w:r w:rsidRPr="009E34A0">
              <w:rPr>
                <w:rFonts w:ascii="TH SarabunPSK" w:hAnsi="TH SarabunPSK" w:cs="TH SarabunPSK"/>
                <w:sz w:val="32"/>
                <w:szCs w:val="32"/>
                <w:cs/>
              </w:rPr>
              <w:t xml:space="preserve">) </w:t>
            </w:r>
            <w:r w:rsidRPr="009E34A0">
              <w:rPr>
                <w:rFonts w:ascii="TH SarabunPSK" w:hAnsi="TH SarabunPSK" w:cs="TH SarabunPSK"/>
                <w:sz w:val="32"/>
                <w:szCs w:val="32"/>
              </w:rPr>
              <w:t>x 100,000</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ระยะเวลาประเมินผล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cs/>
              </w:rPr>
              <w:t xml:space="preserve">ไตรมาส </w:t>
            </w:r>
            <w:r w:rsidRPr="009E34A0">
              <w:rPr>
                <w:rFonts w:ascii="TH SarabunPSK" w:hAnsi="TH SarabunPSK" w:cs="TH SarabunPSK"/>
                <w:sz w:val="32"/>
                <w:szCs w:val="32"/>
              </w:rPr>
              <w:t>4</w:t>
            </w:r>
          </w:p>
        </w:tc>
      </w:tr>
      <w:tr w:rsidR="00D32FA4" w:rsidRPr="009E34A0" w:rsidTr="000466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33"/>
          <w:jc w:val="center"/>
        </w:trPr>
        <w:tc>
          <w:tcPr>
            <w:tcW w:w="10349" w:type="dxa"/>
            <w:gridSpan w:val="2"/>
          </w:tcPr>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เกณฑ์การประเมิน :</w:t>
            </w:r>
          </w:p>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ปี 2561</w:t>
            </w:r>
            <w:r w:rsidRPr="009E34A0">
              <w:rPr>
                <w:rFonts w:ascii="TH SarabunPSK" w:hAnsi="TH SarabunPSK" w:cs="TH SarabunPSK"/>
                <w:b/>
                <w:bCs/>
                <w:sz w:val="32"/>
                <w:szCs w:val="32"/>
              </w:rPr>
              <w:t>:</w:t>
            </w:r>
          </w:p>
          <w:tbl>
            <w:tblPr>
              <w:tblpPr w:leftFromText="180" w:rightFromText="180" w:vertAnchor="text" w:horzAnchor="margin" w:tblpXSpec="center" w:tblpY="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5"/>
              <w:gridCol w:w="2410"/>
              <w:gridCol w:w="2410"/>
              <w:gridCol w:w="2126"/>
            </w:tblGrid>
            <w:tr w:rsidR="00D32FA4" w:rsidRPr="009E34A0" w:rsidTr="0004665E">
              <w:tc>
                <w:tcPr>
                  <w:tcW w:w="2405" w:type="dxa"/>
                  <w:shd w:val="clear" w:color="auto" w:fill="auto"/>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2410" w:type="dxa"/>
                  <w:shd w:val="clear" w:color="auto" w:fill="auto"/>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2410" w:type="dxa"/>
                  <w:shd w:val="clear" w:color="auto" w:fill="auto"/>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9เดือน</w:t>
                  </w:r>
                </w:p>
              </w:tc>
              <w:tc>
                <w:tcPr>
                  <w:tcW w:w="2126" w:type="dxa"/>
                  <w:shd w:val="clear" w:color="auto" w:fill="auto"/>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12เดือน</w:t>
                  </w:r>
                </w:p>
              </w:tc>
            </w:tr>
            <w:tr w:rsidR="00D32FA4" w:rsidRPr="009E34A0" w:rsidTr="0004665E">
              <w:tc>
                <w:tcPr>
                  <w:tcW w:w="2405" w:type="dxa"/>
                  <w:shd w:val="clear" w:color="auto" w:fill="auto"/>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cs/>
                    </w:rPr>
                    <w:t>-</w:t>
                  </w:r>
                </w:p>
              </w:tc>
              <w:tc>
                <w:tcPr>
                  <w:tcW w:w="2410" w:type="dxa"/>
                  <w:shd w:val="clear" w:color="auto" w:fill="auto"/>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cs/>
                    </w:rPr>
                    <w:t>-</w:t>
                  </w:r>
                </w:p>
              </w:tc>
              <w:tc>
                <w:tcPr>
                  <w:tcW w:w="2410" w:type="dxa"/>
                  <w:shd w:val="clear" w:color="auto" w:fill="auto"/>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cs/>
                    </w:rPr>
                    <w:t>-</w:t>
                  </w:r>
                </w:p>
              </w:tc>
              <w:tc>
                <w:tcPr>
                  <w:tcW w:w="2126" w:type="dxa"/>
                  <w:shd w:val="clear" w:color="auto" w:fill="auto"/>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cs/>
                    </w:rPr>
                    <w:t>27</w:t>
                  </w:r>
                </w:p>
              </w:tc>
            </w:tr>
          </w:tbl>
          <w:p w:rsidR="007045C6" w:rsidRDefault="007045C6" w:rsidP="0004665E">
            <w:pPr>
              <w:spacing w:after="0"/>
              <w:rPr>
                <w:rFonts w:ascii="TH SarabunPSK" w:hAnsi="TH SarabunPSK" w:cs="TH SarabunPSK"/>
                <w:b/>
                <w:bCs/>
                <w:sz w:val="32"/>
                <w:szCs w:val="32"/>
              </w:rPr>
            </w:pPr>
          </w:p>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ปี 2562</w:t>
            </w:r>
            <w:r w:rsidRPr="009E34A0">
              <w:rPr>
                <w:rFonts w:ascii="TH SarabunPSK" w:hAnsi="TH SarabunPSK" w:cs="TH SarabunPSK"/>
                <w:b/>
                <w:bCs/>
                <w:sz w:val="32"/>
                <w:szCs w:val="32"/>
              </w:rPr>
              <w:t>:</w:t>
            </w:r>
          </w:p>
          <w:tbl>
            <w:tblPr>
              <w:tblpPr w:leftFromText="180" w:rightFromText="180" w:vertAnchor="text" w:horzAnchor="margin" w:tblpXSpec="center" w:tblpY="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5"/>
              <w:gridCol w:w="2410"/>
              <w:gridCol w:w="2410"/>
              <w:gridCol w:w="2126"/>
            </w:tblGrid>
            <w:tr w:rsidR="00D32FA4" w:rsidRPr="009E34A0" w:rsidTr="0004665E">
              <w:tc>
                <w:tcPr>
                  <w:tcW w:w="2405" w:type="dxa"/>
                  <w:shd w:val="clear" w:color="auto" w:fill="auto"/>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2410" w:type="dxa"/>
                  <w:shd w:val="clear" w:color="auto" w:fill="auto"/>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2410" w:type="dxa"/>
                  <w:shd w:val="clear" w:color="auto" w:fill="auto"/>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9เดือน</w:t>
                  </w:r>
                </w:p>
              </w:tc>
              <w:tc>
                <w:tcPr>
                  <w:tcW w:w="2126" w:type="dxa"/>
                  <w:shd w:val="clear" w:color="auto" w:fill="auto"/>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12เดือน</w:t>
                  </w:r>
                </w:p>
              </w:tc>
            </w:tr>
            <w:tr w:rsidR="00D32FA4" w:rsidRPr="009E34A0" w:rsidTr="0004665E">
              <w:tc>
                <w:tcPr>
                  <w:tcW w:w="2405" w:type="dxa"/>
                  <w:shd w:val="clear" w:color="auto" w:fill="auto"/>
                </w:tcPr>
                <w:p w:rsidR="00D32FA4" w:rsidRPr="009E34A0" w:rsidRDefault="00D32FA4" w:rsidP="0004665E">
                  <w:pPr>
                    <w:spacing w:after="0"/>
                    <w:jc w:val="center"/>
                    <w:rPr>
                      <w:rFonts w:ascii="TH SarabunPSK" w:hAnsi="TH SarabunPSK" w:cs="TH SarabunPSK"/>
                      <w:b/>
                      <w:bCs/>
                      <w:sz w:val="32"/>
                      <w:szCs w:val="32"/>
                      <w:cs/>
                    </w:rPr>
                  </w:pPr>
                  <w:r w:rsidRPr="009E34A0">
                    <w:rPr>
                      <w:rFonts w:ascii="TH SarabunPSK" w:hAnsi="TH SarabunPSK" w:cs="TH SarabunPSK"/>
                      <w:b/>
                      <w:bCs/>
                      <w:sz w:val="32"/>
                      <w:szCs w:val="32"/>
                      <w:cs/>
                    </w:rPr>
                    <w:t>-</w:t>
                  </w:r>
                </w:p>
              </w:tc>
              <w:tc>
                <w:tcPr>
                  <w:tcW w:w="2410" w:type="dxa"/>
                  <w:shd w:val="clear" w:color="auto" w:fill="auto"/>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cs/>
                    </w:rPr>
                    <w:t>-</w:t>
                  </w:r>
                </w:p>
              </w:tc>
              <w:tc>
                <w:tcPr>
                  <w:tcW w:w="2410" w:type="dxa"/>
                  <w:shd w:val="clear" w:color="auto" w:fill="auto"/>
                </w:tcPr>
                <w:p w:rsidR="00D32FA4" w:rsidRPr="009E34A0" w:rsidRDefault="00D32FA4" w:rsidP="0004665E">
                  <w:pPr>
                    <w:spacing w:after="0"/>
                    <w:jc w:val="center"/>
                    <w:rPr>
                      <w:rFonts w:ascii="TH SarabunPSK" w:hAnsi="TH SarabunPSK" w:cs="TH SarabunPSK"/>
                      <w:sz w:val="32"/>
                      <w:szCs w:val="32"/>
                      <w:cs/>
                    </w:rPr>
                  </w:pPr>
                  <w:r w:rsidRPr="009E34A0">
                    <w:rPr>
                      <w:rFonts w:ascii="TH SarabunPSK" w:hAnsi="TH SarabunPSK" w:cs="TH SarabunPSK"/>
                      <w:sz w:val="32"/>
                      <w:szCs w:val="32"/>
                      <w:cs/>
                    </w:rPr>
                    <w:t>-</w:t>
                  </w:r>
                </w:p>
              </w:tc>
              <w:tc>
                <w:tcPr>
                  <w:tcW w:w="2126" w:type="dxa"/>
                  <w:shd w:val="clear" w:color="auto" w:fill="auto"/>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cs/>
                    </w:rPr>
                    <w:t>26</w:t>
                  </w:r>
                </w:p>
              </w:tc>
            </w:tr>
          </w:tbl>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ปี 2563</w:t>
            </w:r>
            <w:r w:rsidRPr="009E34A0">
              <w:rPr>
                <w:rFonts w:ascii="TH SarabunPSK" w:hAnsi="TH SarabunPSK" w:cs="TH SarabunPSK"/>
                <w:b/>
                <w:bCs/>
                <w:sz w:val="32"/>
                <w:szCs w:val="32"/>
              </w:rPr>
              <w:t>:</w:t>
            </w:r>
          </w:p>
          <w:tbl>
            <w:tblPr>
              <w:tblpPr w:leftFromText="180" w:rightFromText="180" w:vertAnchor="text" w:horzAnchor="margin" w:tblpXSpec="center" w:tblpY="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5"/>
              <w:gridCol w:w="2410"/>
              <w:gridCol w:w="2410"/>
              <w:gridCol w:w="2126"/>
            </w:tblGrid>
            <w:tr w:rsidR="00D32FA4" w:rsidRPr="009E34A0" w:rsidTr="0004665E">
              <w:tc>
                <w:tcPr>
                  <w:tcW w:w="2405" w:type="dxa"/>
                  <w:shd w:val="clear" w:color="auto" w:fill="auto"/>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2410" w:type="dxa"/>
                  <w:shd w:val="clear" w:color="auto" w:fill="auto"/>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2410" w:type="dxa"/>
                  <w:shd w:val="clear" w:color="auto" w:fill="auto"/>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9เดือน</w:t>
                  </w:r>
                </w:p>
              </w:tc>
              <w:tc>
                <w:tcPr>
                  <w:tcW w:w="2126" w:type="dxa"/>
                  <w:shd w:val="clear" w:color="auto" w:fill="auto"/>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12เดือน</w:t>
                  </w:r>
                </w:p>
              </w:tc>
            </w:tr>
            <w:tr w:rsidR="00D32FA4" w:rsidRPr="009E34A0" w:rsidTr="0004665E">
              <w:trPr>
                <w:trHeight w:val="178"/>
              </w:trPr>
              <w:tc>
                <w:tcPr>
                  <w:tcW w:w="2405" w:type="dxa"/>
                  <w:shd w:val="clear" w:color="auto" w:fill="auto"/>
                </w:tcPr>
                <w:p w:rsidR="00D32FA4" w:rsidRPr="009E34A0" w:rsidRDefault="00D32FA4" w:rsidP="0004665E">
                  <w:pPr>
                    <w:spacing w:after="0"/>
                    <w:jc w:val="center"/>
                    <w:rPr>
                      <w:rFonts w:ascii="TH SarabunPSK" w:hAnsi="TH SarabunPSK" w:cs="TH SarabunPSK"/>
                      <w:b/>
                      <w:bCs/>
                      <w:sz w:val="32"/>
                      <w:szCs w:val="32"/>
                      <w:cs/>
                    </w:rPr>
                  </w:pPr>
                  <w:r w:rsidRPr="009E34A0">
                    <w:rPr>
                      <w:rFonts w:ascii="TH SarabunPSK" w:hAnsi="TH SarabunPSK" w:cs="TH SarabunPSK"/>
                      <w:b/>
                      <w:bCs/>
                      <w:sz w:val="32"/>
                      <w:szCs w:val="32"/>
                      <w:cs/>
                    </w:rPr>
                    <w:t>-</w:t>
                  </w:r>
                </w:p>
              </w:tc>
              <w:tc>
                <w:tcPr>
                  <w:tcW w:w="2410" w:type="dxa"/>
                  <w:shd w:val="clear" w:color="auto" w:fill="auto"/>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cs/>
                    </w:rPr>
                    <w:t>-</w:t>
                  </w:r>
                </w:p>
              </w:tc>
              <w:tc>
                <w:tcPr>
                  <w:tcW w:w="2410" w:type="dxa"/>
                  <w:shd w:val="clear" w:color="auto" w:fill="auto"/>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cs/>
                    </w:rPr>
                    <w:t>-</w:t>
                  </w:r>
                </w:p>
              </w:tc>
              <w:tc>
                <w:tcPr>
                  <w:tcW w:w="2126" w:type="dxa"/>
                  <w:shd w:val="clear" w:color="auto" w:fill="auto"/>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cs/>
                    </w:rPr>
                    <w:t>25</w:t>
                  </w:r>
                </w:p>
              </w:tc>
            </w:tr>
          </w:tbl>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ปี 2564</w:t>
            </w:r>
            <w:r w:rsidRPr="009E34A0">
              <w:rPr>
                <w:rFonts w:ascii="TH SarabunPSK" w:hAnsi="TH SarabunPSK" w:cs="TH SarabunPSK"/>
                <w:b/>
                <w:bCs/>
                <w:sz w:val="32"/>
                <w:szCs w:val="32"/>
              </w:rPr>
              <w:t>:</w:t>
            </w:r>
          </w:p>
          <w:tbl>
            <w:tblPr>
              <w:tblpPr w:leftFromText="180" w:rightFromText="180" w:vertAnchor="text" w:horzAnchor="margin" w:tblpXSpec="center" w:tblpY="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5"/>
              <w:gridCol w:w="2410"/>
              <w:gridCol w:w="2410"/>
              <w:gridCol w:w="2126"/>
            </w:tblGrid>
            <w:tr w:rsidR="00D32FA4" w:rsidRPr="009E34A0" w:rsidTr="0004665E">
              <w:tc>
                <w:tcPr>
                  <w:tcW w:w="2405" w:type="dxa"/>
                  <w:shd w:val="clear" w:color="auto" w:fill="auto"/>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2410" w:type="dxa"/>
                  <w:shd w:val="clear" w:color="auto" w:fill="auto"/>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2410" w:type="dxa"/>
                  <w:shd w:val="clear" w:color="auto" w:fill="auto"/>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9เดือน</w:t>
                  </w:r>
                </w:p>
              </w:tc>
              <w:tc>
                <w:tcPr>
                  <w:tcW w:w="2126" w:type="dxa"/>
                  <w:shd w:val="clear" w:color="auto" w:fill="auto"/>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12เดือน</w:t>
                  </w:r>
                </w:p>
              </w:tc>
            </w:tr>
            <w:tr w:rsidR="00D32FA4" w:rsidRPr="009E34A0" w:rsidTr="0004665E">
              <w:tc>
                <w:tcPr>
                  <w:tcW w:w="2405" w:type="dxa"/>
                  <w:shd w:val="clear" w:color="auto" w:fill="auto"/>
                </w:tcPr>
                <w:p w:rsidR="00D32FA4" w:rsidRPr="009E34A0" w:rsidRDefault="00D32FA4" w:rsidP="0004665E">
                  <w:pPr>
                    <w:spacing w:after="0"/>
                    <w:jc w:val="center"/>
                    <w:rPr>
                      <w:rFonts w:ascii="TH SarabunPSK" w:hAnsi="TH SarabunPSK" w:cs="TH SarabunPSK"/>
                      <w:b/>
                      <w:bCs/>
                      <w:sz w:val="32"/>
                      <w:szCs w:val="32"/>
                      <w:cs/>
                    </w:rPr>
                  </w:pPr>
                  <w:r w:rsidRPr="009E34A0">
                    <w:rPr>
                      <w:rFonts w:ascii="TH SarabunPSK" w:hAnsi="TH SarabunPSK" w:cs="TH SarabunPSK"/>
                      <w:b/>
                      <w:bCs/>
                      <w:sz w:val="32"/>
                      <w:szCs w:val="32"/>
                      <w:cs/>
                    </w:rPr>
                    <w:t>-</w:t>
                  </w:r>
                </w:p>
              </w:tc>
              <w:tc>
                <w:tcPr>
                  <w:tcW w:w="2410" w:type="dxa"/>
                  <w:shd w:val="clear" w:color="auto" w:fill="auto"/>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cs/>
                    </w:rPr>
                    <w:t>-</w:t>
                  </w:r>
                </w:p>
              </w:tc>
              <w:tc>
                <w:tcPr>
                  <w:tcW w:w="2410" w:type="dxa"/>
                  <w:shd w:val="clear" w:color="auto" w:fill="auto"/>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cs/>
                    </w:rPr>
                    <w:t>-</w:t>
                  </w:r>
                </w:p>
              </w:tc>
              <w:tc>
                <w:tcPr>
                  <w:tcW w:w="2126" w:type="dxa"/>
                  <w:shd w:val="clear" w:color="auto" w:fill="auto"/>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cs/>
                    </w:rPr>
                    <w:t>24</w:t>
                  </w:r>
                </w:p>
              </w:tc>
            </w:tr>
          </w:tbl>
          <w:p w:rsidR="00D32FA4" w:rsidRPr="009E34A0" w:rsidRDefault="00D32FA4" w:rsidP="0004665E">
            <w:pPr>
              <w:spacing w:after="0" w:line="240" w:lineRule="auto"/>
              <w:rPr>
                <w:rFonts w:ascii="TH SarabunPSK" w:hAnsi="TH SarabunPSK" w:cs="TH SarabunPSK"/>
                <w:b/>
                <w:bCs/>
                <w:sz w:val="32"/>
                <w:szCs w:val="32"/>
              </w:rPr>
            </w:pP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 xml:space="preserve">วิธีการประเมินผล : </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sz w:val="32"/>
                <w:szCs w:val="32"/>
                <w:cs/>
              </w:rPr>
            </w:pPr>
            <w:r w:rsidRPr="009E34A0">
              <w:rPr>
                <w:rFonts w:ascii="TH SarabunPSK" w:hAnsi="TH SarabunPSK" w:cs="TH SarabunPSK"/>
                <w:sz w:val="32"/>
                <w:szCs w:val="32"/>
                <w:cs/>
              </w:rPr>
              <w:t>วิเคราะห์จากฐานข้อมูลการตายของ กองยุทธศาสตร์และแผนงานจากข้อมูลเบื้องต้นของทะเบียนราษฎร์ของกระทรวงมหาดไทย</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 xml:space="preserve">เอกสารสนับสนุน : </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cs/>
              </w:rPr>
              <w:t xml:space="preserve">สถิติสาธารณสุข </w:t>
            </w:r>
            <w:r w:rsidRPr="009E34A0">
              <w:rPr>
                <w:rFonts w:ascii="TH SarabunPSK" w:hAnsi="TH SarabunPSK" w:cs="TH SarabunPSK"/>
                <w:sz w:val="32"/>
                <w:szCs w:val="32"/>
              </w:rPr>
              <w:t>2557</w:t>
            </w:r>
          </w:p>
        </w:tc>
      </w:tr>
      <w:tr w:rsidR="00D32FA4" w:rsidRPr="009E34A0" w:rsidTr="0004665E">
        <w:trPr>
          <w:trHeight w:val="1069"/>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รายละเอียดข้อมูลพื้นฐาน</w:t>
            </w:r>
          </w:p>
        </w:tc>
        <w:tc>
          <w:tcPr>
            <w:tcW w:w="7655" w:type="dxa"/>
            <w:tcBorders>
              <w:top w:val="single" w:sz="4" w:space="0" w:color="auto"/>
              <w:left w:val="single" w:sz="4" w:space="0" w:color="auto"/>
              <w:bottom w:val="single" w:sz="4" w:space="0" w:color="auto"/>
              <w:right w:val="single" w:sz="4" w:space="0" w:color="auto"/>
            </w:tcBorders>
          </w:tcPr>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72"/>
              <w:gridCol w:w="1372"/>
              <w:gridCol w:w="1372"/>
              <w:gridCol w:w="1372"/>
              <w:gridCol w:w="1372"/>
            </w:tblGrid>
            <w:tr w:rsidR="00D32FA4" w:rsidRPr="009E34A0" w:rsidTr="0004665E">
              <w:trPr>
                <w:jc w:val="center"/>
              </w:trPr>
              <w:tc>
                <w:tcPr>
                  <w:tcW w:w="1372" w:type="dxa"/>
                  <w:vMerge w:val="restart"/>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rPr>
                    <w:t>Baseline data</w:t>
                  </w:r>
                </w:p>
              </w:tc>
              <w:tc>
                <w:tcPr>
                  <w:tcW w:w="1372" w:type="dxa"/>
                  <w:vMerge w:val="restart"/>
                </w:tcPr>
                <w:p w:rsidR="00D32FA4" w:rsidRPr="009E34A0" w:rsidRDefault="00D32FA4" w:rsidP="0004665E">
                  <w:pPr>
                    <w:spacing w:after="0" w:line="240" w:lineRule="auto"/>
                    <w:jc w:val="center"/>
                    <w:rPr>
                      <w:rFonts w:ascii="TH SarabunPSK" w:hAnsi="TH SarabunPSK" w:cs="TH SarabunPSK"/>
                      <w:b/>
                      <w:bCs/>
                      <w:sz w:val="32"/>
                      <w:szCs w:val="32"/>
                      <w:cs/>
                    </w:rPr>
                  </w:pPr>
                  <w:r w:rsidRPr="009E34A0">
                    <w:rPr>
                      <w:rFonts w:ascii="TH SarabunPSK" w:hAnsi="TH SarabunPSK" w:cs="TH SarabunPSK"/>
                      <w:b/>
                      <w:bCs/>
                      <w:sz w:val="32"/>
                      <w:szCs w:val="32"/>
                      <w:cs/>
                    </w:rPr>
                    <w:t>หน่วยวัด</w:t>
                  </w:r>
                </w:p>
              </w:tc>
              <w:tc>
                <w:tcPr>
                  <w:tcW w:w="4116" w:type="dxa"/>
                  <w:gridSpan w:val="3"/>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ผลการดำเนินงานในรอบปีงบประมาณ พ.ศ.</w:t>
                  </w:r>
                </w:p>
              </w:tc>
            </w:tr>
            <w:tr w:rsidR="00D32FA4" w:rsidRPr="009E34A0" w:rsidTr="0004665E">
              <w:trPr>
                <w:jc w:val="center"/>
              </w:trPr>
              <w:tc>
                <w:tcPr>
                  <w:tcW w:w="1372" w:type="dxa"/>
                  <w:vMerge/>
                </w:tcPr>
                <w:p w:rsidR="00D32FA4" w:rsidRPr="009E34A0" w:rsidRDefault="00D32FA4" w:rsidP="0004665E">
                  <w:pPr>
                    <w:spacing w:after="0" w:line="240" w:lineRule="auto"/>
                    <w:jc w:val="center"/>
                    <w:rPr>
                      <w:rFonts w:ascii="TH SarabunPSK" w:hAnsi="TH SarabunPSK" w:cs="TH SarabunPSK"/>
                      <w:b/>
                      <w:bCs/>
                      <w:sz w:val="32"/>
                      <w:szCs w:val="32"/>
                    </w:rPr>
                  </w:pPr>
                </w:p>
              </w:tc>
              <w:tc>
                <w:tcPr>
                  <w:tcW w:w="1372" w:type="dxa"/>
                  <w:vMerge/>
                </w:tcPr>
                <w:p w:rsidR="00D32FA4" w:rsidRPr="009E34A0" w:rsidRDefault="00D32FA4" w:rsidP="0004665E">
                  <w:pPr>
                    <w:spacing w:after="0" w:line="240" w:lineRule="auto"/>
                    <w:jc w:val="center"/>
                    <w:rPr>
                      <w:rFonts w:ascii="TH SarabunPSK" w:hAnsi="TH SarabunPSK" w:cs="TH SarabunPSK"/>
                      <w:b/>
                      <w:bCs/>
                      <w:sz w:val="32"/>
                      <w:szCs w:val="32"/>
                    </w:rPr>
                  </w:pPr>
                </w:p>
              </w:tc>
              <w:tc>
                <w:tcPr>
                  <w:tcW w:w="1372"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2558</w:t>
                  </w:r>
                </w:p>
              </w:tc>
              <w:tc>
                <w:tcPr>
                  <w:tcW w:w="1372"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2559</w:t>
                  </w:r>
                </w:p>
              </w:tc>
              <w:tc>
                <w:tcPr>
                  <w:tcW w:w="1372"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2560</w:t>
                  </w:r>
                </w:p>
              </w:tc>
            </w:tr>
            <w:tr w:rsidR="00D32FA4" w:rsidRPr="009E34A0" w:rsidTr="0004665E">
              <w:trPr>
                <w:jc w:val="center"/>
              </w:trPr>
              <w:tc>
                <w:tcPr>
                  <w:tcW w:w="1372" w:type="dxa"/>
                  <w:shd w:val="clear" w:color="auto" w:fill="auto"/>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20.20</w:t>
                  </w:r>
                </w:p>
              </w:tc>
              <w:tc>
                <w:tcPr>
                  <w:tcW w:w="1372"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ต่อประชากรแสนคน</w:t>
                  </w:r>
                </w:p>
              </w:tc>
              <w:tc>
                <w:tcPr>
                  <w:tcW w:w="1372"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28.6</w:t>
                  </w:r>
                </w:p>
              </w:tc>
              <w:tc>
                <w:tcPr>
                  <w:tcW w:w="1372"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20.41</w:t>
                  </w:r>
                </w:p>
              </w:tc>
              <w:tc>
                <w:tcPr>
                  <w:tcW w:w="1372" w:type="dxa"/>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 xml:space="preserve">11.6 </w:t>
                  </w:r>
                  <w:r w:rsidRPr="009E34A0">
                    <w:rPr>
                      <w:rFonts w:ascii="TH SarabunPSK" w:hAnsi="TH SarabunPSK" w:cs="TH SarabunPSK"/>
                      <w:sz w:val="32"/>
                      <w:szCs w:val="32"/>
                      <w:cs/>
                    </w:rPr>
                    <w:br/>
                    <w:t>(4 เม.ย. 60)</w:t>
                  </w:r>
                </w:p>
              </w:tc>
            </w:tr>
          </w:tbl>
          <w:p w:rsidR="00D32FA4" w:rsidRPr="009E34A0" w:rsidRDefault="00D32FA4" w:rsidP="0004665E">
            <w:pPr>
              <w:spacing w:after="0" w:line="240" w:lineRule="auto"/>
              <w:rPr>
                <w:rFonts w:ascii="TH SarabunPSK" w:hAnsi="TH SarabunPSK" w:cs="TH SarabunPSK"/>
                <w:sz w:val="32"/>
                <w:szCs w:val="32"/>
              </w:rPr>
            </w:pP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ผู้ให้ข้อมูลทางวิชาการ /</w:t>
            </w: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ผู้ประสานงานตัวชี้วัด</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1</w:t>
            </w: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นพ.เกรียงไกร  เฮงรัศมี </w:t>
            </w: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cs/>
              </w:rPr>
              <w:t>หัวหน้ากลุ่มงานอา</w:t>
            </w:r>
            <w:proofErr w:type="spellStart"/>
            <w:r w:rsidRPr="009E34A0">
              <w:rPr>
                <w:rFonts w:ascii="TH SarabunPSK" w:hAnsi="TH SarabunPSK" w:cs="TH SarabunPSK"/>
                <w:sz w:val="32"/>
                <w:szCs w:val="32"/>
                <w:cs/>
              </w:rPr>
              <w:t>ยุร</w:t>
            </w:r>
            <w:proofErr w:type="spellEnd"/>
            <w:r w:rsidRPr="009E34A0">
              <w:rPr>
                <w:rFonts w:ascii="TH SarabunPSK" w:hAnsi="TH SarabunPSK" w:cs="TH SarabunPSK"/>
                <w:sz w:val="32"/>
                <w:szCs w:val="32"/>
                <w:cs/>
              </w:rPr>
              <w:t>ศาสตร์หัวใจ</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 </w:t>
            </w:r>
            <w:r w:rsidRPr="009E34A0">
              <w:rPr>
                <w:rFonts w:ascii="TH SarabunPSK" w:hAnsi="TH SarabunPSK" w:cs="TH SarabunPSK"/>
                <w:sz w:val="32"/>
                <w:szCs w:val="32"/>
              </w:rPr>
              <w:t>02</w:t>
            </w:r>
            <w:r w:rsidRPr="009E34A0">
              <w:rPr>
                <w:rFonts w:ascii="TH SarabunPSK" w:hAnsi="TH SarabunPSK" w:cs="TH SarabunPSK"/>
                <w:sz w:val="32"/>
                <w:szCs w:val="32"/>
                <w:cs/>
              </w:rPr>
              <w:t>-</w:t>
            </w:r>
            <w:r w:rsidRPr="009E34A0">
              <w:rPr>
                <w:rFonts w:ascii="TH SarabunPSK" w:hAnsi="TH SarabunPSK" w:cs="TH SarabunPSK"/>
                <w:sz w:val="32"/>
                <w:szCs w:val="32"/>
              </w:rPr>
              <w:t>5919999</w:t>
            </w:r>
            <w:r w:rsidRPr="009E34A0">
              <w:rPr>
                <w:rFonts w:ascii="TH SarabunPSK" w:hAnsi="TH SarabunPSK" w:cs="TH SarabunPSK"/>
                <w:sz w:val="32"/>
                <w:szCs w:val="32"/>
                <w:cs/>
              </w:rPr>
              <w:t xml:space="preserve"> ต่อ </w:t>
            </w:r>
            <w:r w:rsidRPr="009E34A0">
              <w:rPr>
                <w:rFonts w:ascii="TH SarabunPSK" w:hAnsi="TH SarabunPSK" w:cs="TH SarabunPSK"/>
                <w:sz w:val="32"/>
                <w:szCs w:val="32"/>
              </w:rPr>
              <w:t>30920</w:t>
            </w:r>
            <w:r w:rsidRPr="009E34A0">
              <w:rPr>
                <w:rFonts w:ascii="TH SarabunPSK" w:hAnsi="TH SarabunPSK" w:cs="TH SarabunPSK"/>
                <w:sz w:val="32"/>
                <w:szCs w:val="32"/>
                <w:cs/>
              </w:rPr>
              <w:t xml:space="preserve"> โทรศัพท์มือถือ : </w:t>
            </w:r>
            <w:r w:rsidRPr="009E34A0">
              <w:rPr>
                <w:rFonts w:ascii="TH SarabunPSK" w:hAnsi="TH SarabunPSK" w:cs="TH SarabunPSK"/>
                <w:sz w:val="32"/>
                <w:szCs w:val="32"/>
              </w:rPr>
              <w:t>081</w:t>
            </w:r>
            <w:r w:rsidRPr="009E34A0">
              <w:rPr>
                <w:rFonts w:ascii="TH SarabunPSK" w:hAnsi="TH SarabunPSK" w:cs="TH SarabunPSK"/>
                <w:sz w:val="32"/>
                <w:szCs w:val="32"/>
                <w:cs/>
              </w:rPr>
              <w:t>-</w:t>
            </w:r>
            <w:r w:rsidRPr="009E34A0">
              <w:rPr>
                <w:rFonts w:ascii="TH SarabunPSK" w:hAnsi="TH SarabunPSK" w:cs="TH SarabunPSK"/>
                <w:sz w:val="32"/>
                <w:szCs w:val="32"/>
              </w:rPr>
              <w:t>3484236</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โทรสาร : </w:t>
            </w:r>
            <w:r w:rsidRPr="009E34A0">
              <w:rPr>
                <w:rFonts w:ascii="TH SarabunPSK" w:hAnsi="TH SarabunPSK" w:cs="TH SarabunPSK"/>
                <w:sz w:val="32"/>
                <w:szCs w:val="32"/>
              </w:rPr>
              <w:t xml:space="preserve">02-5919972 </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E-mail : k_hm2000@yahoo.com</w:t>
            </w: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สถาบันโรคทรวงอก กรมการแพทย์</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2</w:t>
            </w:r>
            <w:r w:rsidRPr="009E34A0">
              <w:rPr>
                <w:rFonts w:ascii="TH SarabunPSK" w:hAnsi="TH SarabunPSK" w:cs="TH SarabunPSK"/>
                <w:sz w:val="32"/>
                <w:szCs w:val="32"/>
              </w:rPr>
              <w:t xml:space="preserve">. </w:t>
            </w:r>
            <w:r w:rsidRPr="009E34A0">
              <w:rPr>
                <w:rFonts w:ascii="TH SarabunPSK" w:hAnsi="TH SarabunPSK" w:cs="TH SarabunPSK"/>
                <w:sz w:val="32"/>
                <w:szCs w:val="32"/>
                <w:cs/>
              </w:rPr>
              <w:t>นพ.ภัทร</w:t>
            </w:r>
            <w:proofErr w:type="spellStart"/>
            <w:r w:rsidRPr="009E34A0">
              <w:rPr>
                <w:rFonts w:ascii="TH SarabunPSK" w:hAnsi="TH SarabunPSK" w:cs="TH SarabunPSK"/>
                <w:sz w:val="32"/>
                <w:szCs w:val="32"/>
                <w:cs/>
              </w:rPr>
              <w:t>วินฑ์</w:t>
            </w:r>
            <w:proofErr w:type="spellEnd"/>
            <w:r w:rsidRPr="009E34A0">
              <w:rPr>
                <w:rFonts w:ascii="TH SarabunPSK" w:hAnsi="TH SarabunPSK" w:cs="TH SarabunPSK"/>
                <w:sz w:val="32"/>
                <w:szCs w:val="32"/>
                <w:cs/>
              </w:rPr>
              <w:t xml:space="preserve"> อัตตะสาระ </w:t>
            </w: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cs/>
              </w:rPr>
              <w:t>รองผู้อำนวยการสำนักนิเทศระบบการแพทย์</w:t>
            </w:r>
            <w:r w:rsidRPr="009E34A0">
              <w:rPr>
                <w:rFonts w:ascii="TH SarabunPSK" w:hAnsi="TH SarabunPSK" w:cs="TH SarabunPSK"/>
                <w:sz w:val="32"/>
                <w:szCs w:val="32"/>
              </w:rPr>
              <w:t xml:space="preserve">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โทรศัพท์ที่ทำงาน : 02-5906357 </w:t>
            </w:r>
            <w:r w:rsidRPr="009E34A0">
              <w:rPr>
                <w:rFonts w:ascii="TH SarabunPSK" w:hAnsi="TH SarabunPSK" w:cs="TH SarabunPSK"/>
                <w:sz w:val="32"/>
                <w:szCs w:val="32"/>
                <w:cs/>
              </w:rPr>
              <w:tab/>
              <w:t>โทรศัพท์มือถือ : 081-9357334</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โทรสาร :</w:t>
            </w:r>
            <w:r w:rsidRPr="009E34A0">
              <w:rPr>
                <w:rFonts w:ascii="TH SarabunPSK" w:hAnsi="TH SarabunPSK" w:cs="TH SarabunPSK"/>
                <w:sz w:val="32"/>
                <w:szCs w:val="32"/>
              </w:rPr>
              <w:t xml:space="preserve"> </w:t>
            </w:r>
            <w:r w:rsidRPr="009E34A0">
              <w:rPr>
                <w:rFonts w:ascii="TH SarabunPSK" w:hAnsi="TH SarabunPSK" w:cs="TH SarabunPSK"/>
                <w:sz w:val="32"/>
                <w:szCs w:val="32"/>
                <w:cs/>
              </w:rPr>
              <w:t>02-9659851</w:t>
            </w:r>
            <w:r w:rsidRPr="009E34A0">
              <w:rPr>
                <w:rFonts w:ascii="TH SarabunPSK" w:hAnsi="TH SarabunPSK" w:cs="TH SarabunPSK"/>
                <w:sz w:val="32"/>
                <w:szCs w:val="32"/>
              </w:rPr>
              <w:tab/>
            </w:r>
            <w:r w:rsidRPr="009E34A0">
              <w:rPr>
                <w:rFonts w:ascii="TH SarabunPSK" w:hAnsi="TH SarabunPSK" w:cs="TH SarabunPSK"/>
                <w:sz w:val="32"/>
                <w:szCs w:val="32"/>
                <w:cs/>
              </w:rPr>
              <w:tab/>
            </w:r>
            <w:r w:rsidRPr="009E34A0">
              <w:rPr>
                <w:rFonts w:ascii="TH SarabunPSK" w:hAnsi="TH SarabunPSK" w:cs="TH SarabunPSK"/>
                <w:sz w:val="32"/>
                <w:szCs w:val="32"/>
              </w:rPr>
              <w:t xml:space="preserve">E-mail : </w:t>
            </w:r>
            <w:r w:rsidRPr="007045C6">
              <w:rPr>
                <w:rFonts w:ascii="TH SarabunPSK" w:hAnsi="TH SarabunPSK" w:cs="TH SarabunPSK"/>
                <w:sz w:val="32"/>
                <w:szCs w:val="32"/>
              </w:rPr>
              <w:t>pattarawin@gmail.com</w:t>
            </w:r>
          </w:p>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กรมการแพทย์</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หน่วยงานประมวลผลและจัดทำข้อมูล</w:t>
            </w:r>
          </w:p>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lastRenderedPageBreak/>
              <w:t>(ระดับส่วนกลาง)</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lastRenderedPageBreak/>
              <w:t xml:space="preserve">1. </w:t>
            </w:r>
            <w:r w:rsidRPr="009E34A0">
              <w:rPr>
                <w:rFonts w:ascii="TH SarabunPSK" w:hAnsi="TH SarabunPSK" w:cs="TH SarabunPSK"/>
                <w:sz w:val="32"/>
                <w:szCs w:val="32"/>
                <w:cs/>
              </w:rPr>
              <w:t>กองยุทธศาสตร์และแผนงาน สำนักงานปลัดกระทรวงสาธารณสุข</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2. </w:t>
            </w:r>
            <w:r w:rsidRPr="009E34A0">
              <w:rPr>
                <w:rFonts w:ascii="TH SarabunPSK" w:hAnsi="TH SarabunPSK" w:cs="TH SarabunPSK"/>
                <w:sz w:val="32"/>
                <w:szCs w:val="32"/>
                <w:cs/>
              </w:rPr>
              <w:t>นพ.ภัทร</w:t>
            </w:r>
            <w:proofErr w:type="spellStart"/>
            <w:r w:rsidRPr="009E34A0">
              <w:rPr>
                <w:rFonts w:ascii="TH SarabunPSK" w:hAnsi="TH SarabunPSK" w:cs="TH SarabunPSK"/>
                <w:sz w:val="32"/>
                <w:szCs w:val="32"/>
                <w:cs/>
              </w:rPr>
              <w:t>วินฑ์</w:t>
            </w:r>
            <w:proofErr w:type="spellEnd"/>
            <w:r w:rsidRPr="009E34A0">
              <w:rPr>
                <w:rFonts w:ascii="TH SarabunPSK" w:hAnsi="TH SarabunPSK" w:cs="TH SarabunPSK"/>
                <w:sz w:val="32"/>
                <w:szCs w:val="32"/>
                <w:cs/>
              </w:rPr>
              <w:t xml:space="preserve"> อัตตะสาระ รองผู้อำนวยการสำนักนิเทศระบบการแพทย์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lastRenderedPageBreak/>
              <w:t xml:space="preserve">    โทรศัพท์ที่ทำงาน : </w:t>
            </w:r>
            <w:r w:rsidRPr="009E34A0">
              <w:rPr>
                <w:rFonts w:ascii="TH SarabunPSK" w:hAnsi="TH SarabunPSK" w:cs="TH SarabunPSK"/>
                <w:sz w:val="32"/>
                <w:szCs w:val="32"/>
              </w:rPr>
              <w:t>02</w:t>
            </w:r>
            <w:r w:rsidRPr="009E34A0">
              <w:rPr>
                <w:rFonts w:ascii="TH SarabunPSK" w:hAnsi="TH SarabunPSK" w:cs="TH SarabunPSK"/>
                <w:sz w:val="32"/>
                <w:szCs w:val="32"/>
                <w:cs/>
              </w:rPr>
              <w:t>-</w:t>
            </w:r>
            <w:r w:rsidRPr="009E34A0">
              <w:rPr>
                <w:rFonts w:ascii="TH SarabunPSK" w:hAnsi="TH SarabunPSK" w:cs="TH SarabunPSK"/>
                <w:sz w:val="32"/>
                <w:szCs w:val="32"/>
              </w:rPr>
              <w:t>5906357</w:t>
            </w:r>
            <w:r w:rsidRPr="009E34A0">
              <w:rPr>
                <w:rFonts w:ascii="TH SarabunPSK" w:hAnsi="TH SarabunPSK" w:cs="TH SarabunPSK"/>
                <w:sz w:val="32"/>
                <w:szCs w:val="32"/>
                <w:cs/>
              </w:rPr>
              <w:t xml:space="preserve"> </w:t>
            </w:r>
            <w:r w:rsidRPr="009E34A0">
              <w:rPr>
                <w:rFonts w:ascii="TH SarabunPSK" w:hAnsi="TH SarabunPSK" w:cs="TH SarabunPSK"/>
                <w:sz w:val="32"/>
                <w:szCs w:val="32"/>
                <w:cs/>
              </w:rPr>
              <w:tab/>
              <w:t xml:space="preserve">โทรศัพท์มือถือ : </w:t>
            </w:r>
            <w:r w:rsidRPr="009E34A0">
              <w:rPr>
                <w:rFonts w:ascii="TH SarabunPSK" w:hAnsi="TH SarabunPSK" w:cs="TH SarabunPSK"/>
                <w:sz w:val="32"/>
                <w:szCs w:val="32"/>
              </w:rPr>
              <w:t>081</w:t>
            </w:r>
            <w:r w:rsidRPr="009E34A0">
              <w:rPr>
                <w:rFonts w:ascii="TH SarabunPSK" w:hAnsi="TH SarabunPSK" w:cs="TH SarabunPSK"/>
                <w:sz w:val="32"/>
                <w:szCs w:val="32"/>
                <w:cs/>
              </w:rPr>
              <w:t>-</w:t>
            </w:r>
            <w:r w:rsidRPr="009E34A0">
              <w:rPr>
                <w:rFonts w:ascii="TH SarabunPSK" w:hAnsi="TH SarabunPSK" w:cs="TH SarabunPSK"/>
                <w:sz w:val="32"/>
                <w:szCs w:val="32"/>
              </w:rPr>
              <w:t>9357334</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โทรสาร : </w:t>
            </w:r>
            <w:r w:rsidRPr="009E34A0">
              <w:rPr>
                <w:rFonts w:ascii="TH SarabunPSK" w:hAnsi="TH SarabunPSK" w:cs="TH SarabunPSK"/>
                <w:sz w:val="32"/>
                <w:szCs w:val="32"/>
              </w:rPr>
              <w:t>02</w:t>
            </w:r>
            <w:r w:rsidRPr="009E34A0">
              <w:rPr>
                <w:rFonts w:ascii="TH SarabunPSK" w:hAnsi="TH SarabunPSK" w:cs="TH SarabunPSK"/>
                <w:sz w:val="32"/>
                <w:szCs w:val="32"/>
                <w:cs/>
              </w:rPr>
              <w:t>-</w:t>
            </w:r>
            <w:r w:rsidRPr="009E34A0">
              <w:rPr>
                <w:rFonts w:ascii="TH SarabunPSK" w:hAnsi="TH SarabunPSK" w:cs="TH SarabunPSK"/>
                <w:sz w:val="32"/>
                <w:szCs w:val="32"/>
              </w:rPr>
              <w:t xml:space="preserve">9659851 </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 xml:space="preserve">E-mail : </w:t>
            </w:r>
            <w:r w:rsidRPr="007045C6">
              <w:rPr>
                <w:rFonts w:ascii="TH SarabunPSK" w:hAnsi="TH SarabunPSK" w:cs="TH SarabunPSK"/>
                <w:sz w:val="32"/>
                <w:szCs w:val="32"/>
              </w:rPr>
              <w:t>pattarawin@gmail.com</w:t>
            </w:r>
          </w:p>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กรมการแพทย์</w:t>
            </w:r>
          </w:p>
        </w:tc>
      </w:tr>
    </w:tbl>
    <w:p w:rsidR="00BD05E1" w:rsidRDefault="00BD05E1"/>
    <w:p w:rsidR="00BD05E1" w:rsidRDefault="00BD05E1"/>
    <w:p w:rsidR="00BD05E1" w:rsidRDefault="00BD05E1"/>
    <w:tbl>
      <w:tblPr>
        <w:tblW w:w="10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4"/>
        <w:gridCol w:w="7655"/>
      </w:tblGrid>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ผู้รับผิดชอบการรายงานผลการดำเนินงาน</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1</w:t>
            </w:r>
            <w:r w:rsidRPr="009E34A0">
              <w:rPr>
                <w:rFonts w:ascii="TH SarabunPSK" w:hAnsi="TH SarabunPSK" w:cs="TH SarabunPSK"/>
                <w:sz w:val="32"/>
                <w:szCs w:val="32"/>
              </w:rPr>
              <w:t xml:space="preserve">. </w:t>
            </w:r>
            <w:r w:rsidRPr="009E34A0">
              <w:rPr>
                <w:rFonts w:ascii="TH SarabunPSK" w:hAnsi="TH SarabunPSK" w:cs="TH SarabunPSK"/>
                <w:sz w:val="32"/>
                <w:szCs w:val="32"/>
                <w:cs/>
              </w:rPr>
              <w:t>นพ.ภัทร</w:t>
            </w:r>
            <w:proofErr w:type="spellStart"/>
            <w:r w:rsidRPr="009E34A0">
              <w:rPr>
                <w:rFonts w:ascii="TH SarabunPSK" w:hAnsi="TH SarabunPSK" w:cs="TH SarabunPSK"/>
                <w:sz w:val="32"/>
                <w:szCs w:val="32"/>
                <w:cs/>
              </w:rPr>
              <w:t>วินฑ์</w:t>
            </w:r>
            <w:proofErr w:type="spellEnd"/>
            <w:r w:rsidRPr="009E34A0">
              <w:rPr>
                <w:rFonts w:ascii="TH SarabunPSK" w:hAnsi="TH SarabunPSK" w:cs="TH SarabunPSK"/>
                <w:sz w:val="32"/>
                <w:szCs w:val="32"/>
                <w:cs/>
              </w:rPr>
              <w:t xml:space="preserve"> อัตตะสาระ </w:t>
            </w: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cs/>
              </w:rPr>
              <w:t>รองผู้อำนวยการสำนักนิเทศระบบการแพทย์</w:t>
            </w:r>
            <w:r w:rsidRPr="009E34A0">
              <w:rPr>
                <w:rFonts w:ascii="TH SarabunPSK" w:hAnsi="TH SarabunPSK" w:cs="TH SarabunPSK"/>
                <w:sz w:val="32"/>
                <w:szCs w:val="32"/>
              </w:rPr>
              <w:t xml:space="preserve">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โทรศัพท์ที่ทำงาน :</w:t>
            </w:r>
            <w:r w:rsidRPr="009E34A0">
              <w:rPr>
                <w:rFonts w:ascii="TH SarabunPSK" w:hAnsi="TH SarabunPSK" w:cs="TH SarabunPSK"/>
                <w:sz w:val="32"/>
                <w:szCs w:val="32"/>
              </w:rPr>
              <w:t xml:space="preserve"> </w:t>
            </w:r>
            <w:r w:rsidRPr="009E34A0">
              <w:rPr>
                <w:rFonts w:ascii="TH SarabunPSK" w:hAnsi="TH SarabunPSK" w:cs="TH SarabunPSK"/>
                <w:sz w:val="32"/>
                <w:szCs w:val="32"/>
                <w:cs/>
              </w:rPr>
              <w:t>02-5906357</w:t>
            </w:r>
            <w:r w:rsidRPr="009E34A0">
              <w:rPr>
                <w:rFonts w:ascii="TH SarabunPSK" w:hAnsi="TH SarabunPSK" w:cs="TH SarabunPSK"/>
                <w:sz w:val="32"/>
                <w:szCs w:val="32"/>
                <w:cs/>
              </w:rPr>
              <w:tab/>
              <w:t>โทรศัพท์มือถือ : 081</w:t>
            </w:r>
            <w:r w:rsidRPr="009E34A0">
              <w:rPr>
                <w:rFonts w:ascii="TH SarabunPSK" w:hAnsi="TH SarabunPSK" w:cs="TH SarabunPSK"/>
                <w:sz w:val="32"/>
                <w:szCs w:val="32"/>
              </w:rPr>
              <w:t>-</w:t>
            </w:r>
            <w:r w:rsidRPr="009E34A0">
              <w:rPr>
                <w:rFonts w:ascii="TH SarabunPSK" w:hAnsi="TH SarabunPSK" w:cs="TH SarabunPSK"/>
                <w:sz w:val="32"/>
                <w:szCs w:val="32"/>
                <w:cs/>
              </w:rPr>
              <w:t>9357334</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โทรสาร :</w:t>
            </w:r>
            <w:r w:rsidRPr="009E34A0">
              <w:rPr>
                <w:rFonts w:ascii="TH SarabunPSK" w:hAnsi="TH SarabunPSK" w:cs="TH SarabunPSK"/>
                <w:sz w:val="32"/>
                <w:szCs w:val="32"/>
              </w:rPr>
              <w:t xml:space="preserve"> </w:t>
            </w:r>
            <w:r w:rsidRPr="009E34A0">
              <w:rPr>
                <w:rFonts w:ascii="TH SarabunPSK" w:hAnsi="TH SarabunPSK" w:cs="TH SarabunPSK"/>
                <w:sz w:val="32"/>
                <w:szCs w:val="32"/>
                <w:cs/>
              </w:rPr>
              <w:t>02-9659851</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E-mail :</w:t>
            </w:r>
            <w:r w:rsidRPr="009E34A0">
              <w:rPr>
                <w:rFonts w:ascii="TH SarabunPSK" w:hAnsi="TH SarabunPSK" w:cs="TH SarabunPSK"/>
                <w:sz w:val="32"/>
                <w:szCs w:val="32"/>
                <w:cs/>
              </w:rPr>
              <w:tab/>
              <w:t xml:space="preserve"> </w:t>
            </w:r>
            <w:r w:rsidRPr="009E34A0">
              <w:rPr>
                <w:rFonts w:ascii="TH SarabunPSK" w:hAnsi="TH SarabunPSK" w:cs="TH SarabunPSK"/>
                <w:sz w:val="32"/>
                <w:szCs w:val="32"/>
              </w:rPr>
              <w:t>pattarawin@gmail.com</w:t>
            </w: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กรมการแพทย์</w:t>
            </w:r>
          </w:p>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rPr>
              <w:t xml:space="preserve">2. </w:t>
            </w:r>
            <w:r w:rsidRPr="009E34A0">
              <w:rPr>
                <w:rFonts w:ascii="TH SarabunPSK" w:hAnsi="TH SarabunPSK" w:cs="TH SarabunPSK"/>
                <w:sz w:val="32"/>
                <w:szCs w:val="32"/>
                <w:cs/>
              </w:rPr>
              <w:t xml:space="preserve">นายปวิช  อภิปาลกุล  </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t>นักวิเคราะห์นโยบายและแผนปฏิบัติการ</w:t>
            </w:r>
          </w:p>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w:t>
            </w:r>
            <w:r w:rsidRPr="009E34A0">
              <w:rPr>
                <w:rFonts w:ascii="TH SarabunPSK" w:hAnsi="TH SarabunPSK" w:cs="TH SarabunPSK"/>
                <w:sz w:val="32"/>
                <w:szCs w:val="32"/>
              </w:rPr>
              <w:t xml:space="preserve">: 02-5906347   </w:t>
            </w:r>
            <w:r w:rsidRPr="009E34A0">
              <w:rPr>
                <w:rFonts w:ascii="TH SarabunPSK" w:hAnsi="TH SarabunPSK" w:cs="TH SarabunPSK"/>
                <w:sz w:val="32"/>
                <w:szCs w:val="32"/>
                <w:cs/>
              </w:rPr>
              <w:tab/>
              <w:t xml:space="preserve">โทรศัพท์มือถือ </w:t>
            </w:r>
            <w:r w:rsidRPr="009E34A0">
              <w:rPr>
                <w:rFonts w:ascii="TH SarabunPSK" w:hAnsi="TH SarabunPSK" w:cs="TH SarabunPSK"/>
                <w:sz w:val="32"/>
                <w:szCs w:val="32"/>
              </w:rPr>
              <w:t>: 089-9594499</w:t>
            </w:r>
          </w:p>
          <w:p w:rsidR="00D32FA4" w:rsidRPr="009E34A0" w:rsidRDefault="00D32FA4" w:rsidP="0004665E">
            <w:pPr>
              <w:spacing w:after="0" w:line="240" w:lineRule="auto"/>
              <w:rPr>
                <w:rStyle w:val="Hyperlink"/>
                <w:rFonts w:ascii="TH SarabunPSK" w:hAnsi="TH SarabunPSK" w:cs="TH SarabunPSK"/>
                <w:sz w:val="32"/>
                <w:szCs w:val="32"/>
                <w:shd w:val="clear" w:color="auto" w:fill="FFFFFF"/>
              </w:rPr>
            </w:pPr>
            <w:r w:rsidRPr="009E34A0">
              <w:rPr>
                <w:rFonts w:ascii="TH SarabunPSK" w:hAnsi="TH SarabunPSK" w:cs="TH SarabunPSK"/>
                <w:sz w:val="32"/>
                <w:szCs w:val="32"/>
                <w:cs/>
              </w:rPr>
              <w:t xml:space="preserve">    โทรสาร </w:t>
            </w:r>
            <w:r w:rsidRPr="009E34A0">
              <w:rPr>
                <w:rFonts w:ascii="TH SarabunPSK" w:hAnsi="TH SarabunPSK" w:cs="TH SarabunPSK"/>
                <w:sz w:val="32"/>
                <w:szCs w:val="32"/>
              </w:rPr>
              <w:t>:</w:t>
            </w:r>
            <w:r w:rsidRPr="009E34A0">
              <w:rPr>
                <w:rFonts w:ascii="TH SarabunPSK" w:hAnsi="TH SarabunPSK" w:cs="TH SarabunPSK"/>
                <w:sz w:val="32"/>
                <w:szCs w:val="32"/>
                <w:cs/>
              </w:rPr>
              <w:t xml:space="preserve"> 02-591-8279            </w:t>
            </w:r>
            <w:r w:rsidRPr="009E34A0">
              <w:rPr>
                <w:rFonts w:ascii="TH SarabunPSK" w:hAnsi="TH SarabunPSK" w:cs="TH SarabunPSK"/>
                <w:sz w:val="32"/>
                <w:szCs w:val="32"/>
                <w:cs/>
              </w:rPr>
              <w:tab/>
            </w:r>
            <w:r w:rsidRPr="009E34A0">
              <w:rPr>
                <w:rFonts w:ascii="TH SarabunPSK" w:hAnsi="TH SarabunPSK" w:cs="TH SarabunPSK"/>
                <w:sz w:val="32"/>
                <w:szCs w:val="32"/>
              </w:rPr>
              <w:t xml:space="preserve">E-mail : </w:t>
            </w:r>
            <w:r w:rsidRPr="007045C6">
              <w:rPr>
                <w:rFonts w:ascii="TH SarabunPSK" w:hAnsi="TH SarabunPSK" w:cs="TH SarabunPSK"/>
                <w:sz w:val="32"/>
                <w:szCs w:val="32"/>
                <w:shd w:val="clear" w:color="auto" w:fill="FFFFFF"/>
              </w:rPr>
              <w:t>eva634752@gmail.com</w:t>
            </w:r>
          </w:p>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สำนักยุทธศาสตร์การแพทย์ กรมการแพทย์</w:t>
            </w:r>
          </w:p>
        </w:tc>
      </w:tr>
    </w:tbl>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Default="00D32FA4" w:rsidP="00D32FA4">
      <w:pPr>
        <w:tabs>
          <w:tab w:val="left" w:pos="1020"/>
        </w:tabs>
        <w:spacing w:after="0" w:line="240" w:lineRule="auto"/>
        <w:rPr>
          <w:rFonts w:ascii="TH SarabunPSK" w:hAnsi="TH SarabunPSK" w:cs="TH SarabunPSK"/>
          <w:color w:val="000000" w:themeColor="text1"/>
          <w:sz w:val="32"/>
          <w:szCs w:val="32"/>
        </w:rPr>
      </w:pPr>
    </w:p>
    <w:p w:rsidR="00BD05E1" w:rsidRDefault="00BD05E1" w:rsidP="00D32FA4">
      <w:pPr>
        <w:tabs>
          <w:tab w:val="left" w:pos="1020"/>
        </w:tabs>
        <w:spacing w:after="0" w:line="240" w:lineRule="auto"/>
        <w:rPr>
          <w:rFonts w:ascii="TH SarabunPSK" w:hAnsi="TH SarabunPSK" w:cs="TH SarabunPSK"/>
          <w:color w:val="000000" w:themeColor="text1"/>
          <w:sz w:val="32"/>
          <w:szCs w:val="32"/>
        </w:rPr>
      </w:pPr>
    </w:p>
    <w:p w:rsidR="00BD05E1" w:rsidRDefault="00BD05E1" w:rsidP="00D32FA4">
      <w:pPr>
        <w:tabs>
          <w:tab w:val="left" w:pos="1020"/>
        </w:tabs>
        <w:spacing w:after="0" w:line="240" w:lineRule="auto"/>
        <w:rPr>
          <w:rFonts w:ascii="TH SarabunPSK" w:hAnsi="TH SarabunPSK" w:cs="TH SarabunPSK"/>
          <w:color w:val="000000" w:themeColor="text1"/>
          <w:sz w:val="32"/>
          <w:szCs w:val="32"/>
        </w:rPr>
      </w:pPr>
    </w:p>
    <w:p w:rsidR="00BD05E1" w:rsidRDefault="00BD05E1" w:rsidP="00D32FA4">
      <w:pPr>
        <w:tabs>
          <w:tab w:val="left" w:pos="1020"/>
        </w:tabs>
        <w:spacing w:after="0" w:line="240" w:lineRule="auto"/>
        <w:rPr>
          <w:rFonts w:ascii="TH SarabunPSK" w:hAnsi="TH SarabunPSK" w:cs="TH SarabunPSK"/>
          <w:color w:val="000000" w:themeColor="text1"/>
          <w:sz w:val="32"/>
          <w:szCs w:val="32"/>
        </w:rPr>
      </w:pPr>
    </w:p>
    <w:p w:rsidR="00F34835" w:rsidRDefault="00F34835" w:rsidP="00D32FA4">
      <w:pPr>
        <w:tabs>
          <w:tab w:val="left" w:pos="1020"/>
        </w:tabs>
        <w:spacing w:after="0" w:line="240" w:lineRule="auto"/>
        <w:rPr>
          <w:rFonts w:ascii="TH SarabunPSK" w:hAnsi="TH SarabunPSK" w:cs="TH SarabunPSK"/>
          <w:color w:val="000000" w:themeColor="text1"/>
          <w:sz w:val="32"/>
          <w:szCs w:val="32"/>
        </w:rPr>
      </w:pPr>
    </w:p>
    <w:p w:rsidR="00F34835" w:rsidRDefault="00F34835" w:rsidP="00D32FA4">
      <w:pPr>
        <w:tabs>
          <w:tab w:val="left" w:pos="1020"/>
        </w:tabs>
        <w:spacing w:after="0" w:line="240" w:lineRule="auto"/>
        <w:rPr>
          <w:rFonts w:ascii="TH SarabunPSK" w:hAnsi="TH SarabunPSK" w:cs="TH SarabunPSK"/>
          <w:color w:val="000000" w:themeColor="text1"/>
          <w:sz w:val="32"/>
          <w:szCs w:val="32"/>
        </w:rPr>
      </w:pPr>
    </w:p>
    <w:p w:rsidR="00F34835" w:rsidRDefault="00F34835" w:rsidP="00D32FA4">
      <w:pPr>
        <w:tabs>
          <w:tab w:val="left" w:pos="1020"/>
        </w:tabs>
        <w:spacing w:after="0" w:line="240" w:lineRule="auto"/>
        <w:rPr>
          <w:rFonts w:ascii="TH SarabunPSK" w:hAnsi="TH SarabunPSK" w:cs="TH SarabunPSK"/>
          <w:color w:val="000000" w:themeColor="text1"/>
          <w:sz w:val="32"/>
          <w:szCs w:val="32"/>
        </w:rPr>
      </w:pPr>
    </w:p>
    <w:p w:rsidR="00F34835" w:rsidRDefault="00F34835" w:rsidP="00D32FA4">
      <w:pPr>
        <w:tabs>
          <w:tab w:val="left" w:pos="1020"/>
        </w:tabs>
        <w:spacing w:after="0" w:line="240" w:lineRule="auto"/>
        <w:rPr>
          <w:rFonts w:ascii="TH SarabunPSK" w:hAnsi="TH SarabunPSK" w:cs="TH SarabunPSK"/>
          <w:color w:val="000000" w:themeColor="text1"/>
          <w:sz w:val="32"/>
          <w:szCs w:val="32"/>
        </w:rPr>
      </w:pPr>
    </w:p>
    <w:p w:rsidR="00F34835" w:rsidRDefault="00F34835" w:rsidP="00D32FA4">
      <w:pPr>
        <w:tabs>
          <w:tab w:val="left" w:pos="1020"/>
        </w:tabs>
        <w:spacing w:after="0" w:line="240" w:lineRule="auto"/>
        <w:rPr>
          <w:rFonts w:ascii="TH SarabunPSK" w:hAnsi="TH SarabunPSK" w:cs="TH SarabunPSK"/>
          <w:color w:val="000000" w:themeColor="text1"/>
          <w:sz w:val="32"/>
          <w:szCs w:val="32"/>
        </w:rPr>
      </w:pPr>
    </w:p>
    <w:p w:rsidR="00F34835" w:rsidRDefault="00F34835" w:rsidP="00D32FA4">
      <w:pPr>
        <w:tabs>
          <w:tab w:val="left" w:pos="1020"/>
        </w:tabs>
        <w:spacing w:after="0" w:line="240" w:lineRule="auto"/>
        <w:rPr>
          <w:rFonts w:ascii="TH SarabunPSK" w:hAnsi="TH SarabunPSK" w:cs="TH SarabunPSK"/>
          <w:color w:val="000000" w:themeColor="text1"/>
          <w:sz w:val="32"/>
          <w:szCs w:val="32"/>
        </w:rPr>
      </w:pPr>
    </w:p>
    <w:p w:rsidR="00F34835" w:rsidRDefault="00F34835" w:rsidP="00D32FA4">
      <w:pPr>
        <w:tabs>
          <w:tab w:val="left" w:pos="1020"/>
        </w:tabs>
        <w:spacing w:after="0" w:line="240" w:lineRule="auto"/>
        <w:rPr>
          <w:rFonts w:ascii="TH SarabunPSK" w:hAnsi="TH SarabunPSK" w:cs="TH SarabunPSK"/>
          <w:color w:val="000000" w:themeColor="text1"/>
          <w:sz w:val="32"/>
          <w:szCs w:val="32"/>
        </w:rPr>
      </w:pPr>
    </w:p>
    <w:p w:rsidR="00F34835" w:rsidRDefault="00F34835" w:rsidP="00D32FA4">
      <w:pPr>
        <w:tabs>
          <w:tab w:val="left" w:pos="1020"/>
        </w:tabs>
        <w:spacing w:after="0" w:line="240" w:lineRule="auto"/>
        <w:rPr>
          <w:rFonts w:ascii="TH SarabunPSK" w:hAnsi="TH SarabunPSK" w:cs="TH SarabunPSK"/>
          <w:color w:val="000000" w:themeColor="text1"/>
          <w:sz w:val="32"/>
          <w:szCs w:val="32"/>
        </w:rPr>
      </w:pPr>
    </w:p>
    <w:p w:rsidR="00F34835" w:rsidRDefault="00F34835" w:rsidP="00D32FA4">
      <w:pPr>
        <w:tabs>
          <w:tab w:val="left" w:pos="1020"/>
        </w:tabs>
        <w:spacing w:after="0" w:line="240" w:lineRule="auto"/>
        <w:rPr>
          <w:rFonts w:ascii="TH SarabunPSK" w:hAnsi="TH SarabunPSK" w:cs="TH SarabunPSK"/>
          <w:color w:val="000000" w:themeColor="text1"/>
          <w:sz w:val="32"/>
          <w:szCs w:val="32"/>
        </w:rPr>
      </w:pPr>
    </w:p>
    <w:p w:rsidR="00F34835" w:rsidRDefault="00F34835" w:rsidP="00D32FA4">
      <w:pPr>
        <w:tabs>
          <w:tab w:val="left" w:pos="1020"/>
        </w:tabs>
        <w:spacing w:after="0" w:line="240" w:lineRule="auto"/>
        <w:rPr>
          <w:rFonts w:ascii="TH SarabunPSK" w:hAnsi="TH SarabunPSK" w:cs="TH SarabunPSK"/>
          <w:color w:val="000000" w:themeColor="text1"/>
          <w:sz w:val="32"/>
          <w:szCs w:val="32"/>
        </w:rPr>
      </w:pPr>
    </w:p>
    <w:p w:rsidR="00F34835" w:rsidRDefault="00F34835" w:rsidP="00D32FA4">
      <w:pPr>
        <w:tabs>
          <w:tab w:val="left" w:pos="1020"/>
        </w:tabs>
        <w:spacing w:after="0" w:line="240" w:lineRule="auto"/>
        <w:rPr>
          <w:rFonts w:ascii="TH SarabunPSK" w:hAnsi="TH SarabunPSK" w:cs="TH SarabunPSK"/>
          <w:color w:val="000000" w:themeColor="text1"/>
          <w:sz w:val="32"/>
          <w:szCs w:val="32"/>
        </w:rPr>
      </w:pPr>
    </w:p>
    <w:p w:rsidR="00F34835" w:rsidRDefault="00F34835" w:rsidP="00D32FA4">
      <w:pPr>
        <w:tabs>
          <w:tab w:val="left" w:pos="1020"/>
        </w:tabs>
        <w:spacing w:after="0" w:line="240" w:lineRule="auto"/>
        <w:rPr>
          <w:rFonts w:ascii="TH SarabunPSK" w:hAnsi="TH SarabunPSK" w:cs="TH SarabunPSK"/>
          <w:color w:val="000000" w:themeColor="text1"/>
          <w:sz w:val="32"/>
          <w:szCs w:val="32"/>
        </w:rPr>
      </w:pPr>
    </w:p>
    <w:p w:rsidR="00F34835" w:rsidRDefault="00F34835" w:rsidP="00D32FA4">
      <w:pPr>
        <w:tabs>
          <w:tab w:val="left" w:pos="1020"/>
        </w:tabs>
        <w:spacing w:after="0" w:line="240" w:lineRule="auto"/>
        <w:rPr>
          <w:rFonts w:ascii="TH SarabunPSK" w:hAnsi="TH SarabunPSK" w:cs="TH SarabunPSK"/>
          <w:color w:val="000000" w:themeColor="text1"/>
          <w:sz w:val="32"/>
          <w:szCs w:val="32"/>
        </w:rPr>
      </w:pPr>
    </w:p>
    <w:p w:rsidR="00F34835" w:rsidRDefault="00F34835" w:rsidP="00D32FA4">
      <w:pPr>
        <w:tabs>
          <w:tab w:val="left" w:pos="1020"/>
        </w:tabs>
        <w:spacing w:after="0" w:line="240" w:lineRule="auto"/>
        <w:rPr>
          <w:rFonts w:ascii="TH SarabunPSK" w:hAnsi="TH SarabunPSK" w:cs="TH SarabunPSK"/>
          <w:color w:val="000000" w:themeColor="text1"/>
          <w:sz w:val="32"/>
          <w:szCs w:val="32"/>
        </w:rPr>
      </w:pPr>
    </w:p>
    <w:p w:rsidR="00F34835" w:rsidRDefault="00F34835" w:rsidP="00D32FA4">
      <w:pPr>
        <w:tabs>
          <w:tab w:val="left" w:pos="1020"/>
        </w:tabs>
        <w:spacing w:after="0" w:line="240" w:lineRule="auto"/>
        <w:rPr>
          <w:rFonts w:ascii="TH SarabunPSK" w:hAnsi="TH SarabunPSK" w:cs="TH SarabunPSK"/>
          <w:color w:val="000000" w:themeColor="text1"/>
          <w:sz w:val="32"/>
          <w:szCs w:val="32"/>
        </w:rPr>
      </w:pPr>
    </w:p>
    <w:p w:rsidR="00F34835" w:rsidRDefault="00F34835" w:rsidP="00D32FA4">
      <w:pPr>
        <w:tabs>
          <w:tab w:val="left" w:pos="1020"/>
        </w:tabs>
        <w:spacing w:after="0" w:line="240" w:lineRule="auto"/>
        <w:rPr>
          <w:rFonts w:ascii="TH SarabunPSK" w:hAnsi="TH SarabunPSK" w:cs="TH SarabunPSK"/>
          <w:color w:val="000000" w:themeColor="text1"/>
          <w:sz w:val="32"/>
          <w:szCs w:val="32"/>
        </w:rPr>
      </w:pPr>
    </w:p>
    <w:p w:rsidR="00F34835" w:rsidRDefault="00F34835" w:rsidP="00D32FA4">
      <w:pPr>
        <w:tabs>
          <w:tab w:val="left" w:pos="1020"/>
        </w:tabs>
        <w:spacing w:after="0" w:line="240" w:lineRule="auto"/>
        <w:rPr>
          <w:rFonts w:ascii="TH SarabunPSK" w:hAnsi="TH SarabunPSK" w:cs="TH SarabunPSK"/>
          <w:color w:val="000000" w:themeColor="text1"/>
          <w:sz w:val="32"/>
          <w:szCs w:val="32"/>
        </w:rPr>
      </w:pPr>
    </w:p>
    <w:p w:rsidR="00F34835" w:rsidRDefault="00F34835" w:rsidP="00D32FA4">
      <w:pPr>
        <w:tabs>
          <w:tab w:val="left" w:pos="1020"/>
        </w:tabs>
        <w:spacing w:after="0" w:line="240" w:lineRule="auto"/>
        <w:rPr>
          <w:rFonts w:ascii="TH SarabunPSK" w:hAnsi="TH SarabunPSK" w:cs="TH SarabunPSK"/>
          <w:color w:val="000000" w:themeColor="text1"/>
          <w:sz w:val="32"/>
          <w:szCs w:val="32"/>
        </w:rPr>
      </w:pPr>
    </w:p>
    <w:p w:rsidR="00F34835" w:rsidRDefault="00F34835" w:rsidP="00D32FA4">
      <w:pPr>
        <w:tabs>
          <w:tab w:val="left" w:pos="1020"/>
        </w:tabs>
        <w:spacing w:after="0" w:line="240" w:lineRule="auto"/>
        <w:rPr>
          <w:rFonts w:ascii="TH SarabunPSK" w:hAnsi="TH SarabunPSK" w:cs="TH SarabunPSK"/>
          <w:color w:val="000000" w:themeColor="text1"/>
          <w:sz w:val="32"/>
          <w:szCs w:val="32"/>
        </w:rPr>
      </w:pPr>
    </w:p>
    <w:p w:rsidR="00F34835" w:rsidRDefault="00F34835" w:rsidP="00D32FA4">
      <w:pPr>
        <w:tabs>
          <w:tab w:val="left" w:pos="1020"/>
        </w:tabs>
        <w:spacing w:after="0" w:line="240" w:lineRule="auto"/>
        <w:rPr>
          <w:rFonts w:ascii="TH SarabunPSK" w:hAnsi="TH SarabunPSK" w:cs="TH SarabunPSK"/>
          <w:color w:val="000000" w:themeColor="text1"/>
          <w:sz w:val="32"/>
          <w:szCs w:val="32"/>
        </w:rPr>
      </w:pPr>
    </w:p>
    <w:p w:rsidR="00F34835" w:rsidRDefault="00F34835" w:rsidP="00D32FA4">
      <w:pPr>
        <w:tabs>
          <w:tab w:val="left" w:pos="1020"/>
        </w:tabs>
        <w:spacing w:after="0" w:line="240" w:lineRule="auto"/>
        <w:rPr>
          <w:rFonts w:ascii="TH SarabunPSK" w:hAnsi="TH SarabunPSK" w:cs="TH SarabunPSK"/>
          <w:color w:val="000000" w:themeColor="text1"/>
          <w:sz w:val="32"/>
          <w:szCs w:val="32"/>
        </w:rPr>
      </w:pPr>
    </w:p>
    <w:tbl>
      <w:tblPr>
        <w:tblW w:w="10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4"/>
        <w:gridCol w:w="7655"/>
      </w:tblGrid>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หมวด</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rPr>
              <w:t xml:space="preserve">Service Excellence </w:t>
            </w:r>
            <w:r w:rsidRPr="009E34A0">
              <w:rPr>
                <w:rFonts w:ascii="TH SarabunPSK" w:hAnsi="TH SarabunPSK" w:cs="TH SarabunPSK"/>
                <w:b/>
                <w:bCs/>
                <w:sz w:val="32"/>
                <w:szCs w:val="32"/>
                <w:cs/>
              </w:rPr>
              <w:t>(ยุทธศาสตร์ด้านบริการเป็นเลิศ)</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แผนที่</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cs/>
              </w:rPr>
              <w:t>6. การพัฒนาระบบบริการสุขภาพ (</w:t>
            </w:r>
            <w:r w:rsidRPr="009E34A0">
              <w:rPr>
                <w:rFonts w:ascii="TH SarabunPSK" w:hAnsi="TH SarabunPSK" w:cs="TH SarabunPSK"/>
                <w:b/>
                <w:bCs/>
                <w:sz w:val="32"/>
                <w:szCs w:val="32"/>
              </w:rPr>
              <w:t>Service Plan</w:t>
            </w:r>
            <w:r w:rsidRPr="009E34A0">
              <w:rPr>
                <w:rFonts w:ascii="TH SarabunPSK" w:hAnsi="TH SarabunPSK" w:cs="TH SarabunPSK"/>
                <w:b/>
                <w:bCs/>
                <w:sz w:val="32"/>
                <w:szCs w:val="32"/>
                <w:cs/>
              </w:rPr>
              <w:t>)</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โครงการที่</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rPr>
              <w:t>10</w:t>
            </w:r>
            <w:r w:rsidRPr="009E34A0">
              <w:rPr>
                <w:rFonts w:ascii="TH SarabunPSK" w:hAnsi="TH SarabunPSK" w:cs="TH SarabunPSK"/>
                <w:b/>
                <w:bCs/>
                <w:sz w:val="32"/>
                <w:szCs w:val="32"/>
                <w:cs/>
              </w:rPr>
              <w:t>. โครงการพัฒนาระบบบริการสุขภาพ สาขาโรคมะเร็ง</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ระดับการแสดงผล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cs/>
              </w:rPr>
              <w:t>เขต</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ชื่อตัวชี้วัด</w:t>
            </w:r>
            <w:r w:rsidR="00BD05E1" w:rsidRPr="009E34A0">
              <w:rPr>
                <w:rFonts w:ascii="TH SarabunPSK" w:hAnsi="TH SarabunPSK" w:cs="TH SarabunPSK"/>
                <w:b/>
                <w:bCs/>
                <w:sz w:val="32"/>
                <w:szCs w:val="32"/>
                <w:cs/>
              </w:rPr>
              <w:t>เชิงปริมาณ</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sz w:val="32"/>
                <w:szCs w:val="32"/>
                <w:cs/>
              </w:rPr>
            </w:pPr>
            <w:r w:rsidRPr="009E34A0">
              <w:rPr>
                <w:rFonts w:ascii="TH SarabunPSK" w:hAnsi="TH SarabunPSK" w:cs="TH SarabunPSK"/>
                <w:b/>
                <w:bCs/>
                <w:sz w:val="32"/>
                <w:szCs w:val="32"/>
              </w:rPr>
              <w:t>4</w:t>
            </w:r>
            <w:r w:rsidRPr="009E34A0">
              <w:rPr>
                <w:rFonts w:ascii="TH SarabunPSK" w:hAnsi="TH SarabunPSK" w:cs="TH SarabunPSK"/>
                <w:b/>
                <w:bCs/>
                <w:sz w:val="32"/>
                <w:szCs w:val="32"/>
                <w:cs/>
              </w:rPr>
              <w:t>0</w:t>
            </w:r>
            <w:r w:rsidRPr="009E34A0">
              <w:rPr>
                <w:rFonts w:ascii="TH SarabunPSK" w:hAnsi="TH SarabunPSK" w:cs="TH SarabunPSK"/>
                <w:b/>
                <w:bCs/>
                <w:sz w:val="32"/>
                <w:szCs w:val="32"/>
              </w:rPr>
              <w:t xml:space="preserve">. </w:t>
            </w:r>
            <w:r w:rsidRPr="009E34A0">
              <w:rPr>
                <w:rFonts w:ascii="TH SarabunPSK" w:hAnsi="TH SarabunPSK" w:cs="TH SarabunPSK"/>
                <w:b/>
                <w:bCs/>
                <w:sz w:val="32"/>
                <w:szCs w:val="32"/>
                <w:cs/>
              </w:rPr>
              <w:t>ร้อยละผู้ป่วยมะเร็ง 5 อันดับแรก ได้รับการรักษาภายในระยะเวลาที่กำหนด</w:t>
            </w:r>
          </w:p>
        </w:tc>
      </w:tr>
      <w:tr w:rsidR="00BF6703"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BF6703" w:rsidRPr="009E34A0" w:rsidRDefault="00BF6703" w:rsidP="00BF6703">
            <w:pPr>
              <w:spacing w:after="0" w:line="240" w:lineRule="auto"/>
              <w:rPr>
                <w:rFonts w:ascii="TH SarabunPSK" w:hAnsi="TH SarabunPSK" w:cs="TH SarabunPSK"/>
                <w:b/>
                <w:bCs/>
                <w:sz w:val="32"/>
                <w:szCs w:val="32"/>
                <w:highlight w:val="yellow"/>
              </w:rPr>
            </w:pPr>
            <w:r w:rsidRPr="009E34A0">
              <w:rPr>
                <w:rFonts w:ascii="TH SarabunPSK" w:hAnsi="TH SarabunPSK" w:cs="TH SarabunPSK"/>
                <w:b/>
                <w:bCs/>
                <w:sz w:val="32"/>
                <w:szCs w:val="32"/>
                <w:cs/>
              </w:rPr>
              <w:t>คำนิยาม</w:t>
            </w:r>
          </w:p>
        </w:tc>
        <w:tc>
          <w:tcPr>
            <w:tcW w:w="7655" w:type="dxa"/>
            <w:tcBorders>
              <w:top w:val="single" w:sz="4" w:space="0" w:color="auto"/>
              <w:left w:val="single" w:sz="4" w:space="0" w:color="auto"/>
              <w:bottom w:val="single" w:sz="4" w:space="0" w:color="auto"/>
              <w:right w:val="single" w:sz="4" w:space="0" w:color="auto"/>
            </w:tcBorders>
          </w:tcPr>
          <w:p w:rsidR="00BF6703" w:rsidRPr="00F34835" w:rsidRDefault="00BF6703" w:rsidP="00BF6703">
            <w:pPr>
              <w:spacing w:after="0" w:line="240" w:lineRule="auto"/>
              <w:ind w:right="-108"/>
              <w:rPr>
                <w:rFonts w:ascii="TH SarabunPSK" w:hAnsi="TH SarabunPSK" w:cs="TH SarabunPSK"/>
                <w:spacing w:val="-6"/>
                <w:sz w:val="32"/>
                <w:szCs w:val="32"/>
              </w:rPr>
            </w:pPr>
            <w:r w:rsidRPr="00F34835">
              <w:rPr>
                <w:rFonts w:ascii="TH SarabunPSK" w:hAnsi="TH SarabunPSK" w:cs="TH SarabunPSK"/>
                <w:b/>
                <w:bCs/>
                <w:spacing w:val="-6"/>
                <w:sz w:val="32"/>
                <w:szCs w:val="32"/>
                <w:cs/>
              </w:rPr>
              <w:t>1) มะเร็ง 5 อันดับแรก ได้แก่</w:t>
            </w:r>
            <w:r w:rsidRPr="00F34835">
              <w:rPr>
                <w:rFonts w:ascii="TH SarabunPSK" w:hAnsi="TH SarabunPSK" w:cs="TH SarabunPSK" w:hint="cs"/>
                <w:spacing w:val="-6"/>
                <w:sz w:val="32"/>
                <w:szCs w:val="32"/>
                <w:cs/>
              </w:rPr>
              <w:t xml:space="preserve"> มะเร็งตับและท่อน้ำดี (</w:t>
            </w:r>
            <w:r w:rsidRPr="00F34835">
              <w:rPr>
                <w:rFonts w:ascii="TH SarabunPSK" w:hAnsi="TH SarabunPSK" w:cs="TH SarabunPSK"/>
                <w:spacing w:val="-6"/>
                <w:sz w:val="32"/>
                <w:szCs w:val="32"/>
              </w:rPr>
              <w:t>C22,C24</w:t>
            </w:r>
            <w:r w:rsidRPr="00F34835">
              <w:rPr>
                <w:rFonts w:ascii="TH SarabunPSK" w:hAnsi="TH SarabunPSK" w:cs="TH SarabunPSK" w:hint="cs"/>
                <w:spacing w:val="-6"/>
                <w:sz w:val="32"/>
                <w:szCs w:val="32"/>
                <w:cs/>
              </w:rPr>
              <w:t>) มะเร็งหลอดคอ หลอดลมใหญ่และปอด (</w:t>
            </w:r>
            <w:r w:rsidRPr="00F34835">
              <w:rPr>
                <w:rFonts w:ascii="TH SarabunPSK" w:hAnsi="TH SarabunPSK" w:cs="TH SarabunPSK"/>
                <w:spacing w:val="-6"/>
                <w:sz w:val="32"/>
                <w:szCs w:val="32"/>
              </w:rPr>
              <w:t>C</w:t>
            </w:r>
            <w:r w:rsidRPr="00F34835">
              <w:rPr>
                <w:rFonts w:ascii="TH SarabunPSK" w:hAnsi="TH SarabunPSK" w:cs="TH SarabunPSK" w:hint="cs"/>
                <w:spacing w:val="-6"/>
                <w:sz w:val="32"/>
                <w:szCs w:val="32"/>
                <w:cs/>
              </w:rPr>
              <w:t>33</w:t>
            </w:r>
            <w:r w:rsidRPr="00F34835">
              <w:rPr>
                <w:rFonts w:ascii="TH SarabunPSK" w:hAnsi="TH SarabunPSK" w:cs="TH SarabunPSK"/>
                <w:spacing w:val="-6"/>
                <w:sz w:val="32"/>
                <w:szCs w:val="32"/>
              </w:rPr>
              <w:t>-C</w:t>
            </w:r>
            <w:r w:rsidRPr="00F34835">
              <w:rPr>
                <w:rFonts w:ascii="TH SarabunPSK" w:hAnsi="TH SarabunPSK" w:cs="TH SarabunPSK" w:hint="cs"/>
                <w:spacing w:val="-6"/>
                <w:sz w:val="32"/>
                <w:szCs w:val="32"/>
                <w:cs/>
              </w:rPr>
              <w:t>34) มะเร็งเต้านม (</w:t>
            </w:r>
            <w:r w:rsidRPr="00F34835">
              <w:rPr>
                <w:rFonts w:ascii="TH SarabunPSK" w:hAnsi="TH SarabunPSK" w:cs="TH SarabunPSK"/>
                <w:spacing w:val="-6"/>
                <w:sz w:val="32"/>
                <w:szCs w:val="32"/>
              </w:rPr>
              <w:t>C</w:t>
            </w:r>
            <w:r w:rsidRPr="00F34835">
              <w:rPr>
                <w:rFonts w:ascii="TH SarabunPSK" w:hAnsi="TH SarabunPSK" w:cs="TH SarabunPSK" w:hint="cs"/>
                <w:spacing w:val="-6"/>
                <w:sz w:val="32"/>
                <w:szCs w:val="32"/>
                <w:cs/>
              </w:rPr>
              <w:t>50) มะเร็งลำไส้ใหญ่และทวารหนัก (</w:t>
            </w:r>
            <w:r w:rsidRPr="00F34835">
              <w:rPr>
                <w:rFonts w:ascii="TH SarabunPSK" w:hAnsi="TH SarabunPSK" w:cs="TH SarabunPSK"/>
                <w:spacing w:val="-6"/>
                <w:sz w:val="32"/>
                <w:szCs w:val="32"/>
              </w:rPr>
              <w:t>C</w:t>
            </w:r>
            <w:r w:rsidRPr="00F34835">
              <w:rPr>
                <w:rFonts w:ascii="TH SarabunPSK" w:hAnsi="TH SarabunPSK" w:cs="TH SarabunPSK" w:hint="cs"/>
                <w:spacing w:val="-6"/>
                <w:sz w:val="32"/>
                <w:szCs w:val="32"/>
                <w:cs/>
              </w:rPr>
              <w:t>18</w:t>
            </w:r>
            <w:r w:rsidRPr="00F34835">
              <w:rPr>
                <w:rFonts w:ascii="TH SarabunPSK" w:hAnsi="TH SarabunPSK" w:cs="TH SarabunPSK"/>
                <w:spacing w:val="-6"/>
                <w:sz w:val="32"/>
                <w:szCs w:val="32"/>
              </w:rPr>
              <w:t>-C21</w:t>
            </w:r>
            <w:r w:rsidRPr="00F34835">
              <w:rPr>
                <w:rFonts w:ascii="TH SarabunPSK" w:hAnsi="TH SarabunPSK" w:cs="TH SarabunPSK" w:hint="cs"/>
                <w:spacing w:val="-6"/>
                <w:sz w:val="32"/>
                <w:szCs w:val="32"/>
                <w:cs/>
              </w:rPr>
              <w:t>) และมะเร็งปากมดลูก (</w:t>
            </w:r>
            <w:r w:rsidRPr="00F34835">
              <w:rPr>
                <w:rFonts w:ascii="TH SarabunPSK" w:hAnsi="TH SarabunPSK" w:cs="TH SarabunPSK"/>
                <w:spacing w:val="-6"/>
                <w:sz w:val="32"/>
                <w:szCs w:val="32"/>
              </w:rPr>
              <w:t>C</w:t>
            </w:r>
            <w:r w:rsidRPr="00F34835">
              <w:rPr>
                <w:rFonts w:ascii="TH SarabunPSK" w:hAnsi="TH SarabunPSK" w:cs="TH SarabunPSK" w:hint="cs"/>
                <w:spacing w:val="-6"/>
                <w:sz w:val="32"/>
                <w:szCs w:val="32"/>
                <w:cs/>
              </w:rPr>
              <w:t>53)</w:t>
            </w:r>
          </w:p>
          <w:p w:rsidR="00BF6703" w:rsidRPr="00F34835" w:rsidRDefault="00BF6703" w:rsidP="00BF6703">
            <w:pPr>
              <w:spacing w:after="0" w:line="240" w:lineRule="auto"/>
              <w:ind w:right="-108"/>
              <w:rPr>
                <w:rFonts w:ascii="TH SarabunPSK" w:hAnsi="TH SarabunPSK" w:cs="TH SarabunPSK"/>
                <w:spacing w:val="-6"/>
                <w:sz w:val="32"/>
                <w:szCs w:val="32"/>
              </w:rPr>
            </w:pPr>
            <w:r w:rsidRPr="00F34835">
              <w:rPr>
                <w:rFonts w:ascii="TH SarabunPSK" w:hAnsi="TH SarabunPSK" w:cs="TH SarabunPSK"/>
                <w:b/>
                <w:bCs/>
                <w:spacing w:val="-6"/>
                <w:sz w:val="32"/>
                <w:szCs w:val="32"/>
                <w:cs/>
              </w:rPr>
              <w:t>2) ระยะเวลาการรอคอยรับการรักษาด้วยการผ่าตัด</w:t>
            </w:r>
            <w:r w:rsidRPr="00F34835">
              <w:rPr>
                <w:rFonts w:ascii="TH SarabunPSK" w:hAnsi="TH SarabunPSK" w:cs="TH SarabunPSK"/>
                <w:spacing w:val="-6"/>
                <w:sz w:val="32"/>
                <w:szCs w:val="32"/>
                <w:cs/>
              </w:rPr>
              <w:t xml:space="preserve"> </w:t>
            </w:r>
            <w:r w:rsidRPr="00F34835">
              <w:rPr>
                <w:rFonts w:ascii="TH SarabunPSK" w:hAnsi="TH SarabunPSK" w:cs="TH SarabunPSK"/>
                <w:b/>
                <w:bCs/>
                <w:spacing w:val="-6"/>
                <w:sz w:val="32"/>
                <w:szCs w:val="32"/>
                <w:cs/>
              </w:rPr>
              <w:t>หมายถึง</w:t>
            </w:r>
            <w:r w:rsidRPr="00F34835">
              <w:rPr>
                <w:rFonts w:ascii="TH SarabunPSK" w:hAnsi="TH SarabunPSK" w:cs="TH SarabunPSK"/>
                <w:spacing w:val="-6"/>
                <w:sz w:val="32"/>
                <w:szCs w:val="32"/>
                <w:cs/>
              </w:rPr>
              <w:t xml:space="preserve"> การกำหนดระยะเวลาในการเข้าถึงบริการ</w:t>
            </w:r>
            <w:r w:rsidRPr="00F34835">
              <w:rPr>
                <w:rFonts w:ascii="TH SarabunPSK" w:hAnsi="TH SarabunPSK" w:cs="TH SarabunPSK"/>
                <w:spacing w:val="-6"/>
                <w:sz w:val="32"/>
                <w:szCs w:val="32"/>
              </w:rPr>
              <w:t xml:space="preserve"> (Access to Care)</w:t>
            </w:r>
            <w:r w:rsidRPr="00F34835">
              <w:rPr>
                <w:rFonts w:ascii="TH SarabunPSK" w:hAnsi="TH SarabunPSK" w:cs="TH SarabunPSK"/>
                <w:spacing w:val="-6"/>
                <w:sz w:val="32"/>
                <w:szCs w:val="32"/>
                <w:cs/>
              </w:rPr>
              <w:t xml:space="preserve"> การรักษาด้วยการผ่าตัดภายใน 4</w:t>
            </w:r>
            <w:r w:rsidRPr="00F34835">
              <w:rPr>
                <w:rFonts w:ascii="TH SarabunPSK" w:hAnsi="TH SarabunPSK" w:cs="TH SarabunPSK"/>
                <w:spacing w:val="-6"/>
                <w:sz w:val="32"/>
                <w:szCs w:val="32"/>
              </w:rPr>
              <w:t xml:space="preserve"> </w:t>
            </w:r>
            <w:r w:rsidRPr="00F34835">
              <w:rPr>
                <w:rFonts w:ascii="TH SarabunPSK" w:hAnsi="TH SarabunPSK" w:cs="TH SarabunPSK"/>
                <w:spacing w:val="-6"/>
                <w:sz w:val="32"/>
                <w:szCs w:val="32"/>
                <w:cs/>
              </w:rPr>
              <w:t>สัปดาห์ (</w:t>
            </w:r>
            <w:r w:rsidRPr="00F34835">
              <w:rPr>
                <w:rFonts w:ascii="TH SarabunPSK" w:hAnsi="TH SarabunPSK" w:cs="TH SarabunPSK"/>
                <w:spacing w:val="-6"/>
                <w:sz w:val="32"/>
                <w:szCs w:val="32"/>
              </w:rPr>
              <w:t>28</w:t>
            </w:r>
            <w:r w:rsidRPr="00F34835">
              <w:rPr>
                <w:rFonts w:ascii="TH SarabunPSK" w:hAnsi="TH SarabunPSK" w:cs="TH SarabunPSK"/>
                <w:spacing w:val="-6"/>
                <w:sz w:val="32"/>
                <w:szCs w:val="32"/>
                <w:cs/>
              </w:rPr>
              <w:t xml:space="preserve"> วัน) โดยนับจาก</w:t>
            </w:r>
          </w:p>
          <w:p w:rsidR="00BF6703" w:rsidRPr="00F34835" w:rsidRDefault="00BF6703" w:rsidP="00BF6703">
            <w:pPr>
              <w:spacing w:after="0" w:line="240" w:lineRule="auto"/>
              <w:ind w:right="-108" w:firstLine="176"/>
              <w:rPr>
                <w:rFonts w:ascii="TH SarabunPSK" w:hAnsi="TH SarabunPSK" w:cs="TH SarabunPSK"/>
                <w:spacing w:val="-6"/>
                <w:sz w:val="32"/>
                <w:szCs w:val="32"/>
              </w:rPr>
            </w:pPr>
            <w:r w:rsidRPr="00F34835">
              <w:rPr>
                <w:rFonts w:ascii="TH SarabunPSK" w:hAnsi="TH SarabunPSK" w:cs="TH SarabunPSK"/>
                <w:spacing w:val="-6"/>
                <w:sz w:val="32"/>
                <w:szCs w:val="32"/>
                <w:cs/>
              </w:rPr>
              <w:t>- วันที่ตัดชิ้นเนื้อ/เซลล์ ส่งตรวจ (เป็นชิ้นเนื้อ/เซลล์ในครั้งที่ใช้ยืนยันวินิจฉัยเป็นมะเร็งและนำมาสู่การรักษามะเร็ง) นับถึงวันที่ได้รับการผ่าตัดรักษา</w:t>
            </w:r>
          </w:p>
          <w:p w:rsidR="00BF6703" w:rsidRPr="00F34835" w:rsidRDefault="00BF6703" w:rsidP="00BF6703">
            <w:pPr>
              <w:spacing w:after="0" w:line="240" w:lineRule="auto"/>
              <w:ind w:right="-108" w:firstLine="176"/>
              <w:rPr>
                <w:rFonts w:ascii="TH SarabunPSK" w:hAnsi="TH SarabunPSK" w:cs="TH SarabunPSK"/>
                <w:spacing w:val="-6"/>
                <w:sz w:val="32"/>
                <w:szCs w:val="32"/>
              </w:rPr>
            </w:pPr>
            <w:r w:rsidRPr="00F34835">
              <w:rPr>
                <w:rFonts w:ascii="TH SarabunPSK" w:hAnsi="TH SarabunPSK" w:cs="TH SarabunPSK"/>
                <w:spacing w:val="-6"/>
                <w:sz w:val="32"/>
                <w:szCs w:val="32"/>
                <w:cs/>
              </w:rPr>
              <w:t>- วันสุดท้ายของการรักษาด้วยวิธีอื่น (เช่น รังสีรักษา, เคมีบำบัด) โดยนับถึงวันที่ได้รับการผ่าตัดรักษา</w:t>
            </w:r>
          </w:p>
          <w:p w:rsidR="00BF6703" w:rsidRPr="00F34835" w:rsidRDefault="00BF6703" w:rsidP="00BF6703">
            <w:pPr>
              <w:spacing w:after="0" w:line="240" w:lineRule="auto"/>
              <w:ind w:right="-108" w:firstLine="176"/>
              <w:rPr>
                <w:rFonts w:ascii="TH SarabunPSK" w:hAnsi="TH SarabunPSK" w:cs="TH SarabunPSK"/>
                <w:spacing w:val="-6"/>
                <w:sz w:val="32"/>
                <w:szCs w:val="32"/>
              </w:rPr>
            </w:pPr>
            <w:r w:rsidRPr="00F34835">
              <w:rPr>
                <w:rFonts w:ascii="TH SarabunPSK" w:hAnsi="TH SarabunPSK" w:cs="TH SarabunPSK"/>
                <w:spacing w:val="-6"/>
                <w:sz w:val="32"/>
                <w:szCs w:val="32"/>
                <w:cs/>
              </w:rPr>
              <w:t xml:space="preserve">- ในกรณีที่ไม่มีการตรวจชิ้นเนื้อหรือไม่มีการรักษาด้วยวิธีอื่น ให้นับตั้งแต่วันที่ทำการตรวจวินิจฉัยทางรังสีวิทยา เช่น วันทำ </w:t>
            </w:r>
            <w:r w:rsidRPr="00F34835">
              <w:rPr>
                <w:rFonts w:ascii="TH SarabunPSK" w:hAnsi="TH SarabunPSK" w:cs="TH SarabunPSK"/>
                <w:spacing w:val="-6"/>
                <w:sz w:val="32"/>
                <w:szCs w:val="32"/>
              </w:rPr>
              <w:t xml:space="preserve">CT, MRI, Ultrasound, X-ray </w:t>
            </w:r>
            <w:r w:rsidRPr="00F34835">
              <w:rPr>
                <w:rFonts w:ascii="TH SarabunPSK" w:hAnsi="TH SarabunPSK" w:cs="TH SarabunPSK"/>
                <w:spacing w:val="-6"/>
                <w:sz w:val="32"/>
                <w:szCs w:val="32"/>
                <w:cs/>
              </w:rPr>
              <w:t xml:space="preserve">โดยนับจากครั้งที่นำผลมาตัดสินใจให้การรักษามะเร็ง เป็นต้น </w:t>
            </w:r>
          </w:p>
          <w:p w:rsidR="00BF6703" w:rsidRPr="00F34835" w:rsidRDefault="00BF6703" w:rsidP="00BF6703">
            <w:pPr>
              <w:spacing w:after="0" w:line="240" w:lineRule="auto"/>
              <w:jc w:val="thaiDistribute"/>
              <w:rPr>
                <w:rFonts w:ascii="TH SarabunPSK" w:hAnsi="TH SarabunPSK" w:cs="TH SarabunPSK"/>
                <w:spacing w:val="-6"/>
                <w:sz w:val="32"/>
                <w:szCs w:val="32"/>
              </w:rPr>
            </w:pPr>
            <w:r w:rsidRPr="00F34835">
              <w:rPr>
                <w:rFonts w:ascii="TH SarabunPSK" w:hAnsi="TH SarabunPSK" w:cs="TH SarabunPSK"/>
                <w:spacing w:val="-6"/>
                <w:sz w:val="32"/>
                <w:szCs w:val="32"/>
                <w:cs/>
              </w:rPr>
              <w:t>- กรณีผู้ป่วยส่งต่อจากสถานพยาบาลอื่น ให้นับแบบเดียวกับผู้ป่วยใหม่โดยแยกรายงาน จังหวัดหรืออำเภอที่ส่งต่อเพื่อพัฒนาระบบการส่งต่อ</w:t>
            </w:r>
          </w:p>
          <w:p w:rsidR="00BF6703" w:rsidRPr="00F34835" w:rsidRDefault="00BF6703" w:rsidP="00BF6703">
            <w:pPr>
              <w:pStyle w:val="ListParagraph"/>
              <w:spacing w:after="0" w:line="240" w:lineRule="auto"/>
              <w:ind w:left="0"/>
              <w:rPr>
                <w:rFonts w:ascii="TH SarabunPSK" w:hAnsi="TH SarabunPSK" w:cs="TH SarabunPSK"/>
                <w:spacing w:val="-6"/>
                <w:sz w:val="32"/>
                <w:szCs w:val="32"/>
              </w:rPr>
            </w:pPr>
            <w:r w:rsidRPr="00F34835">
              <w:rPr>
                <w:rFonts w:ascii="TH SarabunPSK" w:hAnsi="TH SarabunPSK" w:cs="TH SarabunPSK"/>
                <w:b/>
                <w:bCs/>
                <w:spacing w:val="-6"/>
                <w:sz w:val="32"/>
                <w:szCs w:val="32"/>
                <w:cs/>
              </w:rPr>
              <w:t>3) ระยะเวลาการรอคอยรับการรักษาด้วยเคมีบำบัด</w:t>
            </w:r>
            <w:r w:rsidRPr="00F34835">
              <w:rPr>
                <w:rFonts w:ascii="TH SarabunPSK" w:hAnsi="TH SarabunPSK" w:cs="TH SarabunPSK"/>
                <w:spacing w:val="-6"/>
                <w:sz w:val="32"/>
                <w:szCs w:val="32"/>
                <w:cs/>
              </w:rPr>
              <w:t xml:space="preserve"> </w:t>
            </w:r>
            <w:r w:rsidRPr="00F34835">
              <w:rPr>
                <w:rFonts w:ascii="TH SarabunPSK" w:hAnsi="TH SarabunPSK" w:cs="TH SarabunPSK"/>
                <w:b/>
                <w:bCs/>
                <w:spacing w:val="-6"/>
                <w:sz w:val="32"/>
                <w:szCs w:val="32"/>
                <w:cs/>
              </w:rPr>
              <w:t>หมายถึง</w:t>
            </w:r>
            <w:r w:rsidRPr="00F34835">
              <w:rPr>
                <w:rFonts w:ascii="TH SarabunPSK" w:hAnsi="TH SarabunPSK" w:cs="TH SarabunPSK"/>
                <w:spacing w:val="-6"/>
                <w:sz w:val="32"/>
                <w:szCs w:val="32"/>
                <w:cs/>
              </w:rPr>
              <w:t xml:space="preserve"> การกำหนดระยะเวลาในการเข้าถึงบริการ</w:t>
            </w:r>
            <w:r w:rsidRPr="00F34835">
              <w:rPr>
                <w:rFonts w:ascii="TH SarabunPSK" w:hAnsi="TH SarabunPSK" w:cs="TH SarabunPSK"/>
                <w:spacing w:val="-6"/>
                <w:sz w:val="32"/>
                <w:szCs w:val="32"/>
              </w:rPr>
              <w:t xml:space="preserve"> (Access to Care)</w:t>
            </w:r>
            <w:r w:rsidRPr="00F34835">
              <w:rPr>
                <w:rFonts w:ascii="TH SarabunPSK" w:hAnsi="TH SarabunPSK" w:cs="TH SarabunPSK"/>
                <w:spacing w:val="-6"/>
                <w:sz w:val="32"/>
                <w:szCs w:val="32"/>
                <w:cs/>
              </w:rPr>
              <w:t xml:space="preserve"> การรักษาด้วยเคมีบำบัดภายใน </w:t>
            </w:r>
            <w:r w:rsidRPr="00F34835">
              <w:rPr>
                <w:rFonts w:ascii="TH SarabunPSK" w:hAnsi="TH SarabunPSK" w:cs="TH SarabunPSK"/>
                <w:spacing w:val="-6"/>
                <w:sz w:val="32"/>
                <w:szCs w:val="32"/>
              </w:rPr>
              <w:t>6</w:t>
            </w:r>
            <w:r w:rsidRPr="00F34835">
              <w:rPr>
                <w:rFonts w:ascii="TH SarabunPSK" w:hAnsi="TH SarabunPSK" w:cs="TH SarabunPSK"/>
                <w:spacing w:val="-6"/>
                <w:sz w:val="32"/>
                <w:szCs w:val="32"/>
                <w:cs/>
              </w:rPr>
              <w:t xml:space="preserve"> สัปดาห์ (</w:t>
            </w:r>
            <w:r w:rsidRPr="00F34835">
              <w:rPr>
                <w:rFonts w:ascii="TH SarabunPSK" w:hAnsi="TH SarabunPSK" w:cs="TH SarabunPSK"/>
                <w:spacing w:val="-6"/>
                <w:sz w:val="32"/>
                <w:szCs w:val="32"/>
              </w:rPr>
              <w:t>42</w:t>
            </w:r>
            <w:r w:rsidRPr="00F34835">
              <w:rPr>
                <w:rFonts w:ascii="TH SarabunPSK" w:hAnsi="TH SarabunPSK" w:cs="TH SarabunPSK"/>
                <w:spacing w:val="-6"/>
                <w:sz w:val="32"/>
                <w:szCs w:val="32"/>
                <w:cs/>
              </w:rPr>
              <w:t xml:space="preserve"> วัน) โดยนับจาก</w:t>
            </w:r>
          </w:p>
          <w:p w:rsidR="00BF6703" w:rsidRPr="00F34835" w:rsidRDefault="00BF6703" w:rsidP="00BF6703">
            <w:pPr>
              <w:pStyle w:val="ListParagraph"/>
              <w:spacing w:after="0" w:line="240" w:lineRule="auto"/>
              <w:ind w:left="0" w:firstLine="176"/>
              <w:rPr>
                <w:rFonts w:ascii="TH SarabunPSK" w:hAnsi="TH SarabunPSK" w:cs="TH SarabunPSK"/>
                <w:spacing w:val="-6"/>
                <w:sz w:val="32"/>
                <w:szCs w:val="32"/>
              </w:rPr>
            </w:pPr>
            <w:r w:rsidRPr="00F34835">
              <w:rPr>
                <w:rFonts w:ascii="TH SarabunPSK" w:hAnsi="TH SarabunPSK" w:cs="TH SarabunPSK"/>
                <w:spacing w:val="-6"/>
                <w:sz w:val="32"/>
                <w:szCs w:val="32"/>
                <w:cs/>
              </w:rPr>
              <w:t>- วันที่ตัดชิ้นเนื้อ/เซลล์ ส่งตรวจ (เป็นชิ้นเนื้อ/เซลล์ในครั้งที่ใช้ยืนยันการวินิจฉัยเป็นมะเร็งและนำมาสู่การรักษามะเร็ง) นับถึงวันที่ผู้ป่วยได้รับยาเคมีวันแรก</w:t>
            </w:r>
          </w:p>
          <w:p w:rsidR="00BF6703" w:rsidRPr="00F34835" w:rsidRDefault="00BF6703" w:rsidP="00BF6703">
            <w:pPr>
              <w:pStyle w:val="ListParagraph"/>
              <w:spacing w:after="0" w:line="240" w:lineRule="auto"/>
              <w:ind w:left="0" w:firstLine="176"/>
              <w:rPr>
                <w:rFonts w:ascii="TH SarabunPSK" w:hAnsi="TH SarabunPSK" w:cs="TH SarabunPSK"/>
                <w:spacing w:val="-6"/>
                <w:sz w:val="32"/>
                <w:szCs w:val="32"/>
                <w:cs/>
              </w:rPr>
            </w:pPr>
            <w:r w:rsidRPr="00F34835">
              <w:rPr>
                <w:rFonts w:ascii="TH SarabunPSK" w:hAnsi="TH SarabunPSK" w:cs="TH SarabunPSK"/>
                <w:spacing w:val="-6"/>
                <w:sz w:val="32"/>
                <w:szCs w:val="32"/>
                <w:cs/>
              </w:rPr>
              <w:t>- วันสุดท้ายของการรักษาด้วยวิธีอื่น (เช่น รังสีรักษา, ผ่าตัด) นับถึงวันที่ผู้ป่วยได้รับยาเคมีวันแรก (การรักษาผ่าตัด นับจากวันที่ผ่าตัด)</w:t>
            </w:r>
          </w:p>
          <w:p w:rsidR="00BF6703" w:rsidRPr="00F34835" w:rsidRDefault="00BF6703" w:rsidP="00BF6703">
            <w:pPr>
              <w:spacing w:after="0" w:line="240" w:lineRule="auto"/>
              <w:jc w:val="thaiDistribute"/>
              <w:rPr>
                <w:rFonts w:ascii="TH SarabunPSK" w:hAnsi="TH SarabunPSK" w:cs="TH SarabunPSK"/>
                <w:spacing w:val="-6"/>
                <w:sz w:val="32"/>
                <w:szCs w:val="32"/>
              </w:rPr>
            </w:pPr>
            <w:r w:rsidRPr="00F34835">
              <w:rPr>
                <w:rFonts w:ascii="TH SarabunPSK" w:hAnsi="TH SarabunPSK" w:cs="TH SarabunPSK"/>
                <w:spacing w:val="-6"/>
                <w:sz w:val="32"/>
                <w:szCs w:val="32"/>
                <w:cs/>
              </w:rPr>
              <w:t xml:space="preserve">   - กรณีผู้ป่วยส่งต่อจากสถานพยาบาลอื่น</w:t>
            </w:r>
            <w:r w:rsidRPr="00F34835">
              <w:rPr>
                <w:rFonts w:ascii="TH SarabunPSK" w:hAnsi="TH SarabunPSK" w:cs="TH SarabunPSK" w:hint="cs"/>
                <w:spacing w:val="-6"/>
                <w:sz w:val="32"/>
                <w:szCs w:val="32"/>
                <w:cs/>
              </w:rPr>
              <w:t xml:space="preserve"> </w:t>
            </w:r>
            <w:r w:rsidRPr="00F34835">
              <w:rPr>
                <w:rFonts w:ascii="TH SarabunPSK" w:hAnsi="TH SarabunPSK" w:cs="TH SarabunPSK"/>
                <w:spacing w:val="-6"/>
                <w:sz w:val="32"/>
                <w:szCs w:val="32"/>
                <w:cs/>
              </w:rPr>
              <w:t>ให้นับแบบเดียวกับผู้ป่วยใหม่โดยแยกรายงาน จังหวัดหรืออำเภอที่ส่งต่อเพื่อพัฒนาระบบการส่งต่อ</w:t>
            </w:r>
          </w:p>
          <w:p w:rsidR="00BF6703" w:rsidRPr="00F34835" w:rsidRDefault="00BF6703" w:rsidP="00BF6703">
            <w:pPr>
              <w:pStyle w:val="ListParagraph"/>
              <w:spacing w:after="0" w:line="240" w:lineRule="auto"/>
              <w:ind w:left="0"/>
              <w:rPr>
                <w:rFonts w:ascii="TH SarabunPSK" w:hAnsi="TH SarabunPSK" w:cs="TH SarabunPSK"/>
                <w:spacing w:val="-6"/>
                <w:sz w:val="32"/>
                <w:szCs w:val="32"/>
              </w:rPr>
            </w:pPr>
            <w:r w:rsidRPr="00F34835">
              <w:rPr>
                <w:rFonts w:ascii="TH SarabunPSK" w:hAnsi="TH SarabunPSK" w:cs="TH SarabunPSK"/>
                <w:b/>
                <w:bCs/>
                <w:spacing w:val="-6"/>
                <w:sz w:val="32"/>
                <w:szCs w:val="32"/>
                <w:cs/>
              </w:rPr>
              <w:t>4) ระยะเวลาการรอคอยรับการรักษาด้วยรังสีรักษา</w:t>
            </w:r>
            <w:r w:rsidRPr="00F34835">
              <w:rPr>
                <w:rFonts w:ascii="TH SarabunPSK" w:hAnsi="TH SarabunPSK" w:cs="TH SarabunPSK"/>
                <w:spacing w:val="-6"/>
                <w:sz w:val="32"/>
                <w:szCs w:val="32"/>
                <w:cs/>
              </w:rPr>
              <w:t xml:space="preserve"> </w:t>
            </w:r>
            <w:r w:rsidRPr="00F34835">
              <w:rPr>
                <w:rFonts w:ascii="TH SarabunPSK" w:hAnsi="TH SarabunPSK" w:cs="TH SarabunPSK"/>
                <w:b/>
                <w:bCs/>
                <w:spacing w:val="-6"/>
                <w:sz w:val="32"/>
                <w:szCs w:val="32"/>
                <w:cs/>
              </w:rPr>
              <w:t>หมายถึง</w:t>
            </w:r>
            <w:r w:rsidRPr="00F34835">
              <w:rPr>
                <w:rFonts w:ascii="TH SarabunPSK" w:hAnsi="TH SarabunPSK" w:cs="TH SarabunPSK"/>
                <w:spacing w:val="-6"/>
                <w:sz w:val="32"/>
                <w:szCs w:val="32"/>
                <w:cs/>
              </w:rPr>
              <w:t xml:space="preserve"> การกำหนดระยะเวลาในการเข้าถึงบริการ </w:t>
            </w:r>
            <w:r w:rsidRPr="00F34835">
              <w:rPr>
                <w:rFonts w:ascii="TH SarabunPSK" w:hAnsi="TH SarabunPSK" w:cs="TH SarabunPSK"/>
                <w:spacing w:val="-6"/>
                <w:sz w:val="32"/>
                <w:szCs w:val="32"/>
              </w:rPr>
              <w:t>(Access to Care)</w:t>
            </w:r>
            <w:r w:rsidRPr="00F34835">
              <w:rPr>
                <w:rFonts w:ascii="TH SarabunPSK" w:hAnsi="TH SarabunPSK" w:cs="TH SarabunPSK"/>
                <w:spacing w:val="-6"/>
                <w:sz w:val="32"/>
                <w:szCs w:val="32"/>
                <w:cs/>
              </w:rPr>
              <w:t xml:space="preserve"> การรักษาด้วยรังสีรักษาภายใน 6 สัปดาห์ (42 วัน) โดยนับจาก</w:t>
            </w:r>
          </w:p>
          <w:p w:rsidR="00BF6703" w:rsidRDefault="00BF6703" w:rsidP="00BF6703">
            <w:pPr>
              <w:pStyle w:val="ListParagraph"/>
              <w:spacing w:after="0" w:line="240" w:lineRule="auto"/>
              <w:ind w:left="0" w:firstLine="176"/>
              <w:rPr>
                <w:rFonts w:ascii="TH SarabunPSK" w:hAnsi="TH SarabunPSK" w:cs="TH SarabunPSK"/>
                <w:spacing w:val="-6"/>
                <w:sz w:val="32"/>
                <w:szCs w:val="32"/>
              </w:rPr>
            </w:pPr>
            <w:r w:rsidRPr="00F34835">
              <w:rPr>
                <w:rFonts w:ascii="TH SarabunPSK" w:hAnsi="TH SarabunPSK" w:cs="TH SarabunPSK"/>
                <w:spacing w:val="-6"/>
                <w:sz w:val="32"/>
                <w:szCs w:val="32"/>
                <w:cs/>
              </w:rPr>
              <w:t>- วันที่ตัดชิ้นเนื้อ/เซลล์ ส่งตรวจ (เป็นชิ้นเนื้อ/เซลล์ในครั้งที่ใช้ยืนยันการวินิจฉัยเป็นมะเร็งและนำมาสู่การรักษามะเร็ง) นับถึงวันแรกที่ผู้ป่วยได้รับรังสีรักษา</w:t>
            </w:r>
          </w:p>
          <w:p w:rsidR="00F34835" w:rsidRPr="00F34835" w:rsidRDefault="00F34835" w:rsidP="00BF6703">
            <w:pPr>
              <w:pStyle w:val="ListParagraph"/>
              <w:spacing w:after="0" w:line="240" w:lineRule="auto"/>
              <w:ind w:left="0" w:firstLine="176"/>
              <w:rPr>
                <w:rFonts w:ascii="TH SarabunPSK" w:hAnsi="TH SarabunPSK" w:cs="TH SarabunPSK"/>
                <w:spacing w:val="-6"/>
                <w:sz w:val="32"/>
                <w:szCs w:val="32"/>
              </w:rPr>
            </w:pPr>
          </w:p>
          <w:p w:rsidR="00BF6703" w:rsidRPr="00F34835" w:rsidRDefault="00BF6703" w:rsidP="00BF6703">
            <w:pPr>
              <w:pStyle w:val="ListParagraph"/>
              <w:spacing w:after="0" w:line="240" w:lineRule="auto"/>
              <w:ind w:left="0" w:firstLine="176"/>
              <w:rPr>
                <w:rFonts w:ascii="TH SarabunPSK" w:hAnsi="TH SarabunPSK" w:cs="TH SarabunPSK"/>
                <w:spacing w:val="-6"/>
                <w:sz w:val="32"/>
                <w:szCs w:val="32"/>
              </w:rPr>
            </w:pPr>
            <w:r w:rsidRPr="00F34835">
              <w:rPr>
                <w:rFonts w:ascii="TH SarabunPSK" w:hAnsi="TH SarabunPSK" w:cs="TH SarabunPSK"/>
                <w:spacing w:val="-6"/>
                <w:sz w:val="32"/>
                <w:szCs w:val="32"/>
                <w:cs/>
              </w:rPr>
              <w:t>- วันสุดท้ายของการรักษาด้วยวิธีอื่น (เช่น เคมีบำบัด, ผ่าตัด) นับถึงวันแรกที่ผู้ป่วยได้รับรังสีรักษา (การรักษาผ่าตัด นับจากวันที่ผ่าตัด)</w:t>
            </w:r>
          </w:p>
          <w:p w:rsidR="00BF6703" w:rsidRPr="00F34835" w:rsidRDefault="00BF6703" w:rsidP="00BF6703">
            <w:pPr>
              <w:pStyle w:val="ListParagraph"/>
              <w:spacing w:after="0" w:line="240" w:lineRule="auto"/>
              <w:ind w:left="0" w:firstLine="176"/>
              <w:rPr>
                <w:rFonts w:ascii="TH SarabunPSK" w:hAnsi="TH SarabunPSK" w:cs="TH SarabunPSK"/>
                <w:spacing w:val="-6"/>
                <w:sz w:val="32"/>
                <w:szCs w:val="32"/>
                <w:cs/>
              </w:rPr>
            </w:pPr>
            <w:r w:rsidRPr="00F34835">
              <w:rPr>
                <w:rFonts w:ascii="TH SarabunPSK" w:hAnsi="TH SarabunPSK" w:cs="TH SarabunPSK"/>
                <w:spacing w:val="-6"/>
                <w:sz w:val="32"/>
                <w:szCs w:val="32"/>
                <w:cs/>
              </w:rPr>
              <w:t xml:space="preserve">- ในกรณีที่ไม่มีการตรวจชิ้นเนื้อหรือไม่มีการรักษาด้วยวิธีอื่นและผู้ป่วยส่งต่อจากสถานพยาบาลอื่นให้ใช้หลักการเดียวกับข้อ </w:t>
            </w:r>
            <w:r w:rsidRPr="00F34835">
              <w:rPr>
                <w:rFonts w:ascii="TH SarabunPSK" w:hAnsi="TH SarabunPSK" w:cs="TH SarabunPSK" w:hint="cs"/>
                <w:spacing w:val="-6"/>
                <w:sz w:val="32"/>
                <w:szCs w:val="32"/>
                <w:cs/>
              </w:rPr>
              <w:t>2</w:t>
            </w:r>
            <w:r w:rsidRPr="00F34835">
              <w:rPr>
                <w:rFonts w:ascii="TH SarabunPSK" w:hAnsi="TH SarabunPSK" w:cs="TH SarabunPSK"/>
                <w:spacing w:val="-6"/>
                <w:sz w:val="32"/>
                <w:szCs w:val="32"/>
                <w:cs/>
              </w:rPr>
              <w:t>.ระยะเวลาการรอคอยรับการรักษาด้วยการผ่าตัด</w:t>
            </w:r>
          </w:p>
          <w:p w:rsidR="00BF6703" w:rsidRPr="00F34835" w:rsidRDefault="00BF6703" w:rsidP="00BF6703">
            <w:pPr>
              <w:spacing w:after="0" w:line="240" w:lineRule="auto"/>
              <w:ind w:right="40"/>
              <w:rPr>
                <w:rFonts w:ascii="TH SarabunPSK" w:hAnsi="TH SarabunPSK" w:cs="TH SarabunPSK"/>
                <w:spacing w:val="-6"/>
                <w:sz w:val="32"/>
                <w:szCs w:val="32"/>
              </w:rPr>
            </w:pPr>
            <w:r w:rsidRPr="00F34835">
              <w:rPr>
                <w:rFonts w:ascii="TH SarabunPSK" w:hAnsi="TH SarabunPSK" w:cs="TH SarabunPSK"/>
                <w:b/>
                <w:bCs/>
                <w:spacing w:val="-6"/>
                <w:sz w:val="32"/>
                <w:szCs w:val="32"/>
                <w:cs/>
              </w:rPr>
              <w:lastRenderedPageBreak/>
              <w:t>หมายเหตุ</w:t>
            </w:r>
            <w:r w:rsidRPr="00F34835">
              <w:rPr>
                <w:rFonts w:ascii="TH SarabunPSK" w:hAnsi="TH SarabunPSK" w:cs="TH SarabunPSK"/>
                <w:spacing w:val="-6"/>
                <w:sz w:val="32"/>
                <w:szCs w:val="32"/>
                <w:cs/>
              </w:rPr>
              <w:t xml:space="preserve"> การรายงานตัวชี้วัดผู้ป่วยมะเร็งรายใหม่ 5 โรค ไม่รวมกรณี </w:t>
            </w:r>
            <w:r w:rsidRPr="00F34835">
              <w:rPr>
                <w:rFonts w:ascii="TH SarabunPSK" w:hAnsi="TH SarabunPSK" w:cs="TH SarabunPSK"/>
                <w:spacing w:val="-6"/>
                <w:sz w:val="32"/>
                <w:szCs w:val="32"/>
              </w:rPr>
              <w:t xml:space="preserve">Metastatic </w:t>
            </w:r>
            <w:r w:rsidRPr="00F34835">
              <w:rPr>
                <w:rFonts w:ascii="TH SarabunPSK" w:hAnsi="TH SarabunPSK" w:cs="TH SarabunPSK"/>
                <w:spacing w:val="-6"/>
                <w:sz w:val="32"/>
                <w:szCs w:val="32"/>
                <w:cs/>
              </w:rPr>
              <w:t xml:space="preserve">          </w:t>
            </w:r>
            <w:r w:rsidRPr="00F34835">
              <w:rPr>
                <w:rFonts w:ascii="TH SarabunPSK" w:hAnsi="TH SarabunPSK" w:cs="TH SarabunPSK"/>
                <w:spacing w:val="-6"/>
                <w:sz w:val="32"/>
                <w:szCs w:val="32"/>
              </w:rPr>
              <w:t>(Unknown primary)</w:t>
            </w:r>
          </w:p>
        </w:tc>
      </w:tr>
      <w:tr w:rsidR="00BF6703" w:rsidRPr="009E34A0" w:rsidTr="0004665E">
        <w:trPr>
          <w:jc w:val="center"/>
        </w:trPr>
        <w:tc>
          <w:tcPr>
            <w:tcW w:w="10349" w:type="dxa"/>
            <w:gridSpan w:val="2"/>
            <w:tcBorders>
              <w:top w:val="single" w:sz="4" w:space="0" w:color="auto"/>
              <w:left w:val="single" w:sz="4" w:space="0" w:color="auto"/>
              <w:bottom w:val="single" w:sz="4" w:space="0" w:color="auto"/>
              <w:right w:val="single" w:sz="4" w:space="0" w:color="auto"/>
            </w:tcBorders>
          </w:tcPr>
          <w:p w:rsidR="00BF6703" w:rsidRPr="00BF6703" w:rsidRDefault="00BF6703" w:rsidP="00BF6703">
            <w:pPr>
              <w:spacing w:after="0" w:line="240" w:lineRule="auto"/>
              <w:rPr>
                <w:rFonts w:ascii="TH SarabunPSK" w:hAnsi="TH SarabunPSK" w:cs="TH SarabunPSK"/>
                <w:b/>
                <w:bCs/>
                <w:sz w:val="32"/>
                <w:szCs w:val="32"/>
              </w:rPr>
            </w:pPr>
            <w:r w:rsidRPr="00BF6703">
              <w:rPr>
                <w:rFonts w:ascii="TH SarabunPSK" w:hAnsi="TH SarabunPSK" w:cs="TH SarabunPSK"/>
                <w:b/>
                <w:bCs/>
                <w:sz w:val="32"/>
                <w:szCs w:val="32"/>
                <w:cs/>
              </w:rPr>
              <w:lastRenderedPageBreak/>
              <w:t xml:space="preserve">เกณฑ์เป้าหมาย </w:t>
            </w:r>
            <w:r w:rsidRPr="00BF6703">
              <w:rPr>
                <w:rFonts w:ascii="TH SarabunPSK" w:hAnsi="TH SarabunPSK" w:cs="TH SarabunPSK"/>
                <w:b/>
                <w:bCs/>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43"/>
              <w:gridCol w:w="1843"/>
              <w:gridCol w:w="1843"/>
              <w:gridCol w:w="1843"/>
            </w:tblGrid>
            <w:tr w:rsidR="00BF6703" w:rsidRPr="00BF6703" w:rsidTr="001E0CEB">
              <w:trPr>
                <w:jc w:val="center"/>
              </w:trPr>
              <w:tc>
                <w:tcPr>
                  <w:tcW w:w="1843" w:type="dxa"/>
                  <w:tcBorders>
                    <w:top w:val="single" w:sz="4" w:space="0" w:color="000000"/>
                    <w:left w:val="single" w:sz="4" w:space="0" w:color="000000"/>
                    <w:bottom w:val="single" w:sz="4" w:space="0" w:color="000000"/>
                    <w:right w:val="single" w:sz="4" w:space="0" w:color="000000"/>
                  </w:tcBorders>
                </w:tcPr>
                <w:p w:rsidR="00BF6703" w:rsidRPr="00BF6703" w:rsidRDefault="00BF6703" w:rsidP="00BF6703">
                  <w:pPr>
                    <w:spacing w:after="0" w:line="240" w:lineRule="auto"/>
                    <w:jc w:val="center"/>
                    <w:rPr>
                      <w:rFonts w:ascii="TH SarabunPSK" w:hAnsi="TH SarabunPSK" w:cs="TH SarabunPSK"/>
                      <w:b/>
                      <w:bCs/>
                      <w:sz w:val="32"/>
                      <w:szCs w:val="32"/>
                    </w:rPr>
                  </w:pPr>
                  <w:r w:rsidRPr="00BF6703">
                    <w:rPr>
                      <w:rFonts w:ascii="TH SarabunPSK" w:hAnsi="TH SarabunPSK" w:cs="TH SarabunPSK"/>
                      <w:b/>
                      <w:bCs/>
                      <w:sz w:val="32"/>
                      <w:szCs w:val="32"/>
                      <w:cs/>
                    </w:rPr>
                    <w:t xml:space="preserve">ปีงบประมาณ </w:t>
                  </w:r>
                  <w:r w:rsidRPr="00BF6703">
                    <w:rPr>
                      <w:rFonts w:ascii="TH SarabunPSK" w:hAnsi="TH SarabunPSK" w:cs="TH SarabunPSK"/>
                      <w:b/>
                      <w:bCs/>
                      <w:sz w:val="32"/>
                      <w:szCs w:val="32"/>
                    </w:rPr>
                    <w:t>61</w:t>
                  </w:r>
                </w:p>
              </w:tc>
              <w:tc>
                <w:tcPr>
                  <w:tcW w:w="1843" w:type="dxa"/>
                  <w:tcBorders>
                    <w:top w:val="single" w:sz="4" w:space="0" w:color="000000"/>
                    <w:left w:val="single" w:sz="4" w:space="0" w:color="000000"/>
                    <w:bottom w:val="single" w:sz="4" w:space="0" w:color="000000"/>
                    <w:right w:val="single" w:sz="4" w:space="0" w:color="000000"/>
                  </w:tcBorders>
                </w:tcPr>
                <w:p w:rsidR="00BF6703" w:rsidRPr="00BF6703" w:rsidRDefault="00BF6703" w:rsidP="00BF6703">
                  <w:pPr>
                    <w:spacing w:after="0" w:line="240" w:lineRule="auto"/>
                    <w:jc w:val="center"/>
                    <w:rPr>
                      <w:rFonts w:ascii="TH SarabunPSK" w:hAnsi="TH SarabunPSK" w:cs="TH SarabunPSK"/>
                      <w:b/>
                      <w:bCs/>
                      <w:sz w:val="32"/>
                      <w:szCs w:val="32"/>
                    </w:rPr>
                  </w:pPr>
                  <w:r w:rsidRPr="00BF6703">
                    <w:rPr>
                      <w:rFonts w:ascii="TH SarabunPSK" w:hAnsi="TH SarabunPSK" w:cs="TH SarabunPSK"/>
                      <w:b/>
                      <w:bCs/>
                      <w:sz w:val="32"/>
                      <w:szCs w:val="32"/>
                      <w:cs/>
                    </w:rPr>
                    <w:t xml:space="preserve">ปีงบประมาณ </w:t>
                  </w:r>
                  <w:r w:rsidRPr="00BF6703">
                    <w:rPr>
                      <w:rFonts w:ascii="TH SarabunPSK" w:hAnsi="TH SarabunPSK" w:cs="TH SarabunPSK"/>
                      <w:b/>
                      <w:bCs/>
                      <w:sz w:val="32"/>
                      <w:szCs w:val="32"/>
                    </w:rPr>
                    <w:t>62</w:t>
                  </w:r>
                </w:p>
              </w:tc>
              <w:tc>
                <w:tcPr>
                  <w:tcW w:w="1843" w:type="dxa"/>
                  <w:tcBorders>
                    <w:top w:val="single" w:sz="4" w:space="0" w:color="000000"/>
                    <w:left w:val="single" w:sz="4" w:space="0" w:color="000000"/>
                    <w:bottom w:val="single" w:sz="4" w:space="0" w:color="000000"/>
                    <w:right w:val="single" w:sz="4" w:space="0" w:color="000000"/>
                  </w:tcBorders>
                </w:tcPr>
                <w:p w:rsidR="00BF6703" w:rsidRPr="00BF6703" w:rsidRDefault="00BF6703" w:rsidP="00BF6703">
                  <w:pPr>
                    <w:spacing w:after="0" w:line="240" w:lineRule="auto"/>
                    <w:jc w:val="center"/>
                    <w:rPr>
                      <w:rFonts w:ascii="TH SarabunPSK" w:hAnsi="TH SarabunPSK" w:cs="TH SarabunPSK"/>
                      <w:b/>
                      <w:bCs/>
                      <w:sz w:val="32"/>
                      <w:szCs w:val="32"/>
                    </w:rPr>
                  </w:pPr>
                  <w:r w:rsidRPr="00BF6703">
                    <w:rPr>
                      <w:rFonts w:ascii="TH SarabunPSK" w:hAnsi="TH SarabunPSK" w:cs="TH SarabunPSK"/>
                      <w:b/>
                      <w:bCs/>
                      <w:sz w:val="32"/>
                      <w:szCs w:val="32"/>
                      <w:cs/>
                    </w:rPr>
                    <w:t xml:space="preserve">ปีงบประมาณ </w:t>
                  </w:r>
                  <w:r w:rsidRPr="00BF6703">
                    <w:rPr>
                      <w:rFonts w:ascii="TH SarabunPSK" w:hAnsi="TH SarabunPSK" w:cs="TH SarabunPSK"/>
                      <w:b/>
                      <w:bCs/>
                      <w:sz w:val="32"/>
                      <w:szCs w:val="32"/>
                    </w:rPr>
                    <w:t>63</w:t>
                  </w:r>
                </w:p>
              </w:tc>
              <w:tc>
                <w:tcPr>
                  <w:tcW w:w="1843" w:type="dxa"/>
                  <w:tcBorders>
                    <w:top w:val="single" w:sz="4" w:space="0" w:color="000000"/>
                    <w:left w:val="single" w:sz="4" w:space="0" w:color="000000"/>
                    <w:bottom w:val="single" w:sz="4" w:space="0" w:color="000000"/>
                    <w:right w:val="single" w:sz="4" w:space="0" w:color="000000"/>
                  </w:tcBorders>
                </w:tcPr>
                <w:p w:rsidR="00BF6703" w:rsidRPr="00BF6703" w:rsidRDefault="00BF6703" w:rsidP="00BF6703">
                  <w:pPr>
                    <w:spacing w:after="0" w:line="240" w:lineRule="auto"/>
                    <w:jc w:val="center"/>
                    <w:rPr>
                      <w:rFonts w:ascii="TH SarabunPSK" w:hAnsi="TH SarabunPSK" w:cs="TH SarabunPSK"/>
                      <w:b/>
                      <w:bCs/>
                      <w:sz w:val="32"/>
                      <w:szCs w:val="32"/>
                      <w:cs/>
                    </w:rPr>
                  </w:pPr>
                  <w:r w:rsidRPr="00BF6703">
                    <w:rPr>
                      <w:rFonts w:ascii="TH SarabunPSK" w:hAnsi="TH SarabunPSK" w:cs="TH SarabunPSK"/>
                      <w:b/>
                      <w:bCs/>
                      <w:sz w:val="32"/>
                      <w:szCs w:val="32"/>
                      <w:cs/>
                    </w:rPr>
                    <w:t xml:space="preserve">ปีงบประมาณ </w:t>
                  </w:r>
                  <w:r w:rsidRPr="00BF6703">
                    <w:rPr>
                      <w:rFonts w:ascii="TH SarabunPSK" w:hAnsi="TH SarabunPSK" w:cs="TH SarabunPSK"/>
                      <w:b/>
                      <w:bCs/>
                      <w:sz w:val="32"/>
                      <w:szCs w:val="32"/>
                    </w:rPr>
                    <w:t>64</w:t>
                  </w:r>
                </w:p>
              </w:tc>
            </w:tr>
            <w:tr w:rsidR="00BF6703" w:rsidRPr="00BF6703" w:rsidTr="001E0CEB">
              <w:trPr>
                <w:jc w:val="center"/>
              </w:trPr>
              <w:tc>
                <w:tcPr>
                  <w:tcW w:w="1843" w:type="dxa"/>
                  <w:tcBorders>
                    <w:top w:val="single" w:sz="4" w:space="0" w:color="000000"/>
                    <w:left w:val="single" w:sz="4" w:space="0" w:color="000000"/>
                    <w:bottom w:val="single" w:sz="4" w:space="0" w:color="000000"/>
                    <w:right w:val="single" w:sz="4" w:space="0" w:color="000000"/>
                  </w:tcBorders>
                </w:tcPr>
                <w:p w:rsidR="00BF6703" w:rsidRPr="00BF6703" w:rsidRDefault="00BF6703" w:rsidP="00BF6703">
                  <w:pPr>
                    <w:spacing w:after="0"/>
                    <w:jc w:val="center"/>
                    <w:rPr>
                      <w:rFonts w:ascii="TH SarabunPSK" w:hAnsi="TH SarabunPSK" w:cs="TH SarabunPSK"/>
                      <w:sz w:val="32"/>
                      <w:szCs w:val="32"/>
                    </w:rPr>
                  </w:pPr>
                  <w:r w:rsidRPr="00BF6703">
                    <w:rPr>
                      <w:rFonts w:ascii="TH SarabunPSK" w:hAnsi="TH SarabunPSK" w:cs="TH SarabunPSK"/>
                      <w:sz w:val="32"/>
                      <w:szCs w:val="32"/>
                      <w:cs/>
                    </w:rPr>
                    <w:t>ร้อยละ 80</w:t>
                  </w:r>
                </w:p>
              </w:tc>
              <w:tc>
                <w:tcPr>
                  <w:tcW w:w="1843" w:type="dxa"/>
                  <w:tcBorders>
                    <w:top w:val="single" w:sz="4" w:space="0" w:color="000000"/>
                    <w:left w:val="single" w:sz="4" w:space="0" w:color="000000"/>
                    <w:bottom w:val="single" w:sz="4" w:space="0" w:color="000000"/>
                    <w:right w:val="single" w:sz="4" w:space="0" w:color="000000"/>
                  </w:tcBorders>
                </w:tcPr>
                <w:p w:rsidR="00BF6703" w:rsidRPr="00BF6703" w:rsidRDefault="00BF6703" w:rsidP="00BF6703">
                  <w:pPr>
                    <w:spacing w:after="0"/>
                    <w:jc w:val="center"/>
                    <w:rPr>
                      <w:rFonts w:ascii="TH SarabunPSK" w:hAnsi="TH SarabunPSK" w:cs="TH SarabunPSK"/>
                      <w:sz w:val="32"/>
                      <w:szCs w:val="32"/>
                    </w:rPr>
                  </w:pPr>
                  <w:r w:rsidRPr="00BF6703">
                    <w:rPr>
                      <w:rFonts w:ascii="TH SarabunPSK" w:hAnsi="TH SarabunPSK" w:cs="TH SarabunPSK"/>
                      <w:sz w:val="32"/>
                      <w:szCs w:val="32"/>
                      <w:cs/>
                    </w:rPr>
                    <w:t xml:space="preserve">ร้อยละ </w:t>
                  </w:r>
                  <w:r w:rsidRPr="00BF6703">
                    <w:rPr>
                      <w:rFonts w:ascii="TH SarabunPSK" w:hAnsi="TH SarabunPSK" w:cs="TH SarabunPSK" w:hint="cs"/>
                      <w:sz w:val="32"/>
                      <w:szCs w:val="32"/>
                      <w:cs/>
                    </w:rPr>
                    <w:t>80</w:t>
                  </w:r>
                </w:p>
              </w:tc>
              <w:tc>
                <w:tcPr>
                  <w:tcW w:w="1843" w:type="dxa"/>
                  <w:tcBorders>
                    <w:top w:val="single" w:sz="4" w:space="0" w:color="000000"/>
                    <w:left w:val="single" w:sz="4" w:space="0" w:color="000000"/>
                    <w:bottom w:val="single" w:sz="4" w:space="0" w:color="000000"/>
                    <w:right w:val="single" w:sz="4" w:space="0" w:color="000000"/>
                  </w:tcBorders>
                </w:tcPr>
                <w:p w:rsidR="00BF6703" w:rsidRPr="00BF6703" w:rsidRDefault="00BF6703" w:rsidP="00BF6703">
                  <w:pPr>
                    <w:spacing w:after="0"/>
                    <w:jc w:val="center"/>
                    <w:rPr>
                      <w:rFonts w:ascii="TH SarabunPSK" w:hAnsi="TH SarabunPSK" w:cs="TH SarabunPSK"/>
                      <w:sz w:val="32"/>
                      <w:szCs w:val="32"/>
                    </w:rPr>
                  </w:pPr>
                  <w:r w:rsidRPr="00BF6703">
                    <w:rPr>
                      <w:rFonts w:ascii="TH SarabunPSK" w:hAnsi="TH SarabunPSK" w:cs="TH SarabunPSK"/>
                      <w:sz w:val="32"/>
                      <w:szCs w:val="32"/>
                      <w:cs/>
                    </w:rPr>
                    <w:t xml:space="preserve">ร้อยละ </w:t>
                  </w:r>
                  <w:r w:rsidRPr="00BF6703">
                    <w:rPr>
                      <w:rFonts w:ascii="TH SarabunPSK" w:hAnsi="TH SarabunPSK" w:cs="TH SarabunPSK" w:hint="cs"/>
                      <w:sz w:val="32"/>
                      <w:szCs w:val="32"/>
                      <w:cs/>
                    </w:rPr>
                    <w:t>80</w:t>
                  </w:r>
                </w:p>
              </w:tc>
              <w:tc>
                <w:tcPr>
                  <w:tcW w:w="1843" w:type="dxa"/>
                  <w:tcBorders>
                    <w:top w:val="single" w:sz="4" w:space="0" w:color="000000"/>
                    <w:left w:val="single" w:sz="4" w:space="0" w:color="000000"/>
                    <w:bottom w:val="single" w:sz="4" w:space="0" w:color="000000"/>
                    <w:right w:val="single" w:sz="4" w:space="0" w:color="000000"/>
                  </w:tcBorders>
                </w:tcPr>
                <w:p w:rsidR="00BF6703" w:rsidRPr="00BF6703" w:rsidRDefault="00BF6703" w:rsidP="00BF6703">
                  <w:pPr>
                    <w:spacing w:after="0"/>
                    <w:jc w:val="center"/>
                    <w:rPr>
                      <w:rFonts w:ascii="TH SarabunPSK" w:hAnsi="TH SarabunPSK" w:cs="TH SarabunPSK"/>
                      <w:sz w:val="32"/>
                      <w:szCs w:val="32"/>
                    </w:rPr>
                  </w:pPr>
                  <w:r w:rsidRPr="00BF6703">
                    <w:rPr>
                      <w:rFonts w:ascii="TH SarabunPSK" w:hAnsi="TH SarabunPSK" w:cs="TH SarabunPSK"/>
                      <w:sz w:val="32"/>
                      <w:szCs w:val="32"/>
                      <w:cs/>
                    </w:rPr>
                    <w:t>ร้อยละ 85</w:t>
                  </w:r>
                </w:p>
              </w:tc>
            </w:tr>
          </w:tbl>
          <w:p w:rsidR="00BF6703" w:rsidRPr="00BF6703" w:rsidRDefault="00BF6703" w:rsidP="00BF6703">
            <w:pPr>
              <w:spacing w:after="0" w:line="240" w:lineRule="auto"/>
              <w:rPr>
                <w:rFonts w:ascii="TH SarabunPSK" w:hAnsi="TH SarabunPSK" w:cs="TH SarabunPSK"/>
                <w:sz w:val="32"/>
                <w:szCs w:val="32"/>
                <w:lang w:val="en-GB"/>
              </w:rPr>
            </w:pPr>
            <w:r w:rsidRPr="00BF6703">
              <w:rPr>
                <w:rFonts w:ascii="TH SarabunPSK" w:hAnsi="TH SarabunPSK" w:cs="TH SarabunPSK"/>
                <w:sz w:val="32"/>
                <w:szCs w:val="32"/>
                <w:lang w:val="en-GB"/>
              </w:rPr>
              <w:t>1.</w:t>
            </w:r>
            <w:r w:rsidRPr="00BF6703">
              <w:rPr>
                <w:rFonts w:ascii="TH SarabunPSK" w:hAnsi="TH SarabunPSK" w:cs="TH SarabunPSK"/>
                <w:sz w:val="32"/>
                <w:szCs w:val="32"/>
                <w:cs/>
                <w:lang w:val="en-GB"/>
              </w:rPr>
              <w:t xml:space="preserve">ร้อยละของผู้ป่วยที่ได้รับการรักษาด้วยการผ่าตัดภายในระยะเวลา </w:t>
            </w:r>
            <w:r w:rsidRPr="00BF6703">
              <w:rPr>
                <w:rFonts w:ascii="TH SarabunPSK" w:hAnsi="TH SarabunPSK" w:cs="TH SarabunPSK"/>
                <w:sz w:val="32"/>
                <w:szCs w:val="32"/>
                <w:lang w:val="en-GB"/>
              </w:rPr>
              <w:t>4</w:t>
            </w:r>
            <w:r w:rsidRPr="00BF6703">
              <w:rPr>
                <w:rFonts w:ascii="TH SarabunPSK" w:hAnsi="TH SarabunPSK" w:cs="TH SarabunPSK"/>
                <w:sz w:val="32"/>
                <w:szCs w:val="32"/>
                <w:cs/>
                <w:lang w:val="en-GB"/>
              </w:rPr>
              <w:t xml:space="preserve"> สัปดาห์ ≥ ร้อยละ </w:t>
            </w:r>
            <w:r w:rsidRPr="00BF6703">
              <w:rPr>
                <w:rFonts w:ascii="TH SarabunPSK" w:hAnsi="TH SarabunPSK" w:cs="TH SarabunPSK"/>
                <w:sz w:val="32"/>
                <w:szCs w:val="32"/>
                <w:lang w:val="en-GB"/>
              </w:rPr>
              <w:t xml:space="preserve">85 </w:t>
            </w:r>
          </w:p>
          <w:p w:rsidR="00BF6703" w:rsidRPr="00BF6703" w:rsidRDefault="00BF6703" w:rsidP="00BF6703">
            <w:pPr>
              <w:spacing w:after="0" w:line="240" w:lineRule="auto"/>
              <w:rPr>
                <w:rFonts w:ascii="TH SarabunPSK" w:hAnsi="TH SarabunPSK" w:cs="TH SarabunPSK"/>
                <w:sz w:val="32"/>
                <w:szCs w:val="32"/>
                <w:lang w:val="en-GB"/>
              </w:rPr>
            </w:pPr>
            <w:r w:rsidRPr="00BF6703">
              <w:rPr>
                <w:rFonts w:ascii="TH SarabunPSK" w:hAnsi="TH SarabunPSK" w:cs="TH SarabunPSK"/>
                <w:sz w:val="32"/>
                <w:szCs w:val="32"/>
                <w:lang w:val="en-GB"/>
              </w:rPr>
              <w:t>2.</w:t>
            </w:r>
            <w:r w:rsidRPr="00BF6703">
              <w:rPr>
                <w:rFonts w:ascii="TH SarabunPSK" w:hAnsi="TH SarabunPSK" w:cs="TH SarabunPSK"/>
                <w:sz w:val="32"/>
                <w:szCs w:val="32"/>
                <w:cs/>
                <w:lang w:val="en-GB"/>
              </w:rPr>
              <w:t xml:space="preserve">ร้อยละของผู้ป่วยที่ได้รับการรักษาด้วยเคมีบำบัดภายในระยะเวลา  </w:t>
            </w:r>
            <w:r w:rsidRPr="00BF6703">
              <w:rPr>
                <w:rFonts w:ascii="TH SarabunPSK" w:hAnsi="TH SarabunPSK" w:cs="TH SarabunPSK"/>
                <w:sz w:val="32"/>
                <w:szCs w:val="32"/>
                <w:lang w:val="en-GB"/>
              </w:rPr>
              <w:t>6</w:t>
            </w:r>
            <w:r w:rsidRPr="00BF6703">
              <w:rPr>
                <w:rFonts w:ascii="TH SarabunPSK" w:hAnsi="TH SarabunPSK" w:cs="TH SarabunPSK"/>
                <w:sz w:val="32"/>
                <w:szCs w:val="32"/>
                <w:cs/>
                <w:lang w:val="en-GB"/>
              </w:rPr>
              <w:t xml:space="preserve"> สัปดาห์ ≥ ร้อยละ </w:t>
            </w:r>
            <w:r w:rsidRPr="00BF6703">
              <w:rPr>
                <w:rFonts w:ascii="TH SarabunPSK" w:hAnsi="TH SarabunPSK" w:cs="TH SarabunPSK"/>
                <w:sz w:val="32"/>
                <w:szCs w:val="32"/>
                <w:lang w:val="en-GB"/>
              </w:rPr>
              <w:t xml:space="preserve">85 </w:t>
            </w:r>
          </w:p>
          <w:p w:rsidR="00BF6703" w:rsidRPr="00BF6703" w:rsidRDefault="00BF6703" w:rsidP="00BF6703">
            <w:pPr>
              <w:spacing w:after="0" w:line="240" w:lineRule="auto"/>
              <w:rPr>
                <w:rFonts w:ascii="TH SarabunPSK" w:hAnsi="TH SarabunPSK" w:cs="TH SarabunPSK"/>
                <w:sz w:val="32"/>
                <w:szCs w:val="32"/>
                <w:highlight w:val="yellow"/>
                <w:lang w:val="en-GB"/>
              </w:rPr>
            </w:pPr>
            <w:r w:rsidRPr="00BF6703">
              <w:rPr>
                <w:rFonts w:ascii="TH SarabunPSK" w:hAnsi="TH SarabunPSK" w:cs="TH SarabunPSK"/>
                <w:sz w:val="32"/>
                <w:szCs w:val="32"/>
                <w:lang w:val="en-GB"/>
              </w:rPr>
              <w:t>3.</w:t>
            </w:r>
            <w:r w:rsidRPr="00BF6703">
              <w:rPr>
                <w:rFonts w:ascii="TH SarabunPSK" w:hAnsi="TH SarabunPSK" w:cs="TH SarabunPSK"/>
                <w:sz w:val="32"/>
                <w:szCs w:val="32"/>
                <w:cs/>
                <w:lang w:val="en-GB"/>
              </w:rPr>
              <w:t xml:space="preserve">ร้อยละของผู้ป่วยที่ได้รับการรักษาด้วยรังสีรักษาภายในระยะเวลา </w:t>
            </w:r>
            <w:r w:rsidRPr="00BF6703">
              <w:rPr>
                <w:rFonts w:ascii="TH SarabunPSK" w:hAnsi="TH SarabunPSK" w:cs="TH SarabunPSK"/>
                <w:sz w:val="32"/>
                <w:szCs w:val="32"/>
                <w:lang w:val="en-GB"/>
              </w:rPr>
              <w:t xml:space="preserve">6 </w:t>
            </w:r>
            <w:r w:rsidRPr="00BF6703">
              <w:rPr>
                <w:rFonts w:ascii="TH SarabunPSK" w:hAnsi="TH SarabunPSK" w:cs="TH SarabunPSK"/>
                <w:sz w:val="32"/>
                <w:szCs w:val="32"/>
                <w:cs/>
                <w:lang w:val="en-GB"/>
              </w:rPr>
              <w:t xml:space="preserve">สัปดาห์ ≥ ร้อยละ </w:t>
            </w:r>
            <w:r w:rsidRPr="00BF6703">
              <w:rPr>
                <w:rFonts w:ascii="TH SarabunPSK" w:hAnsi="TH SarabunPSK" w:cs="TH SarabunPSK"/>
                <w:sz w:val="32"/>
                <w:szCs w:val="32"/>
                <w:lang w:val="en-GB"/>
              </w:rPr>
              <w:t>85</w:t>
            </w:r>
          </w:p>
        </w:tc>
      </w:tr>
      <w:tr w:rsidR="00BF6703"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BF6703" w:rsidRPr="009E34A0" w:rsidRDefault="00BF6703" w:rsidP="00BF6703">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วัตถุประสงค์</w:t>
            </w:r>
          </w:p>
        </w:tc>
        <w:tc>
          <w:tcPr>
            <w:tcW w:w="7655" w:type="dxa"/>
            <w:tcBorders>
              <w:top w:val="single" w:sz="4" w:space="0" w:color="auto"/>
              <w:left w:val="single" w:sz="4" w:space="0" w:color="auto"/>
              <w:bottom w:val="single" w:sz="4" w:space="0" w:color="auto"/>
              <w:right w:val="single" w:sz="4" w:space="0" w:color="auto"/>
            </w:tcBorders>
          </w:tcPr>
          <w:p w:rsidR="00BF6703" w:rsidRPr="009E34A0" w:rsidRDefault="00BF6703" w:rsidP="00BF6703">
            <w:pPr>
              <w:spacing w:after="0" w:line="240" w:lineRule="auto"/>
              <w:rPr>
                <w:rFonts w:ascii="TH SarabunPSK" w:hAnsi="TH SarabunPSK" w:cs="TH SarabunPSK"/>
                <w:sz w:val="32"/>
                <w:szCs w:val="32"/>
                <w:cs/>
                <w:lang w:val="en-GB"/>
              </w:rPr>
            </w:pPr>
            <w:r w:rsidRPr="009E34A0">
              <w:rPr>
                <w:rFonts w:ascii="TH SarabunPSK" w:hAnsi="TH SarabunPSK" w:cs="TH SarabunPSK"/>
                <w:sz w:val="32"/>
                <w:szCs w:val="32"/>
                <w:cs/>
              </w:rPr>
              <w:t xml:space="preserve">เพื่อลดระยะเวลารอคอย ผ่าตัด เคมีบำบัด รังสีรักษา </w:t>
            </w:r>
            <w:r w:rsidRPr="009E34A0">
              <w:rPr>
                <w:rFonts w:ascii="TH SarabunPSK" w:eastAsia="Times New Roman" w:hAnsi="TH SarabunPSK" w:cs="TH SarabunPSK"/>
                <w:sz w:val="32"/>
                <w:szCs w:val="32"/>
                <w:cs/>
              </w:rPr>
              <w:t xml:space="preserve">ของมะเร็ง </w:t>
            </w:r>
            <w:r w:rsidRPr="009E34A0">
              <w:rPr>
                <w:rFonts w:ascii="TH SarabunPSK" w:eastAsia="Times New Roman" w:hAnsi="TH SarabunPSK" w:cs="TH SarabunPSK"/>
                <w:sz w:val="32"/>
                <w:szCs w:val="32"/>
              </w:rPr>
              <w:t xml:space="preserve">5 </w:t>
            </w:r>
            <w:r w:rsidRPr="009E34A0">
              <w:rPr>
                <w:rFonts w:ascii="TH SarabunPSK" w:eastAsia="Times New Roman" w:hAnsi="TH SarabunPSK" w:cs="TH SarabunPSK"/>
                <w:sz w:val="32"/>
                <w:szCs w:val="32"/>
                <w:cs/>
              </w:rPr>
              <w:t>อันดับแรก</w:t>
            </w:r>
          </w:p>
        </w:tc>
      </w:tr>
      <w:tr w:rsidR="00BF6703"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BF6703" w:rsidRPr="009E34A0" w:rsidRDefault="00BF6703" w:rsidP="00BF6703">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ประชากรกลุ่มเป้าหมาย</w:t>
            </w:r>
          </w:p>
        </w:tc>
        <w:tc>
          <w:tcPr>
            <w:tcW w:w="7655" w:type="dxa"/>
            <w:tcBorders>
              <w:top w:val="single" w:sz="4" w:space="0" w:color="auto"/>
              <w:left w:val="single" w:sz="4" w:space="0" w:color="auto"/>
              <w:bottom w:val="single" w:sz="4" w:space="0" w:color="auto"/>
              <w:right w:val="single" w:sz="4" w:space="0" w:color="auto"/>
            </w:tcBorders>
          </w:tcPr>
          <w:p w:rsidR="00BF6703" w:rsidRPr="009E34A0" w:rsidRDefault="00BF6703" w:rsidP="00BF6703">
            <w:pPr>
              <w:pStyle w:val="ListParagraph"/>
              <w:numPr>
                <w:ilvl w:val="0"/>
                <w:numId w:val="16"/>
              </w:numPr>
              <w:spacing w:after="0" w:line="240" w:lineRule="auto"/>
              <w:ind w:left="317" w:hanging="283"/>
              <w:rPr>
                <w:rFonts w:ascii="TH SarabunPSK" w:hAnsi="TH SarabunPSK" w:cs="TH SarabunPSK"/>
                <w:sz w:val="32"/>
                <w:szCs w:val="32"/>
              </w:rPr>
            </w:pPr>
            <w:r w:rsidRPr="009E34A0">
              <w:rPr>
                <w:rFonts w:ascii="TH SarabunPSK" w:hAnsi="TH SarabunPSK" w:cs="TH SarabunPSK"/>
                <w:sz w:val="32"/>
                <w:szCs w:val="32"/>
                <w:cs/>
              </w:rPr>
              <w:t>ผู้ป่วยมะเร็งที่ต้องได้รับการรักษามะเร็งด้วยวิธีผ่าตัด</w:t>
            </w:r>
          </w:p>
          <w:p w:rsidR="00BF6703" w:rsidRPr="009E34A0" w:rsidRDefault="00BF6703" w:rsidP="00BF6703">
            <w:pPr>
              <w:pStyle w:val="ListParagraph"/>
              <w:numPr>
                <w:ilvl w:val="0"/>
                <w:numId w:val="16"/>
              </w:numPr>
              <w:spacing w:after="0" w:line="240" w:lineRule="auto"/>
              <w:ind w:left="317" w:hanging="283"/>
              <w:rPr>
                <w:rFonts w:ascii="TH SarabunPSK" w:hAnsi="TH SarabunPSK" w:cs="TH SarabunPSK"/>
                <w:sz w:val="32"/>
                <w:szCs w:val="32"/>
              </w:rPr>
            </w:pPr>
            <w:r w:rsidRPr="009E34A0">
              <w:rPr>
                <w:rFonts w:ascii="TH SarabunPSK" w:hAnsi="TH SarabunPSK" w:cs="TH SarabunPSK"/>
                <w:sz w:val="32"/>
                <w:szCs w:val="32"/>
                <w:cs/>
              </w:rPr>
              <w:t>ผู้ป่วยมะเร็งที่ต้องได้รับการรักษามะเร็งด้วยวิธีเคมีบำบัด</w:t>
            </w:r>
          </w:p>
          <w:p w:rsidR="00BF6703" w:rsidRPr="009E34A0" w:rsidRDefault="00BF6703" w:rsidP="00BF6703">
            <w:pPr>
              <w:pStyle w:val="ListParagraph"/>
              <w:numPr>
                <w:ilvl w:val="0"/>
                <w:numId w:val="16"/>
              </w:numPr>
              <w:spacing w:after="0" w:line="240" w:lineRule="auto"/>
              <w:ind w:left="317" w:hanging="283"/>
              <w:rPr>
                <w:rFonts w:ascii="TH SarabunPSK" w:hAnsi="TH SarabunPSK" w:cs="TH SarabunPSK"/>
                <w:sz w:val="32"/>
                <w:szCs w:val="32"/>
              </w:rPr>
            </w:pPr>
            <w:r w:rsidRPr="009E34A0">
              <w:rPr>
                <w:rFonts w:ascii="TH SarabunPSK" w:hAnsi="TH SarabunPSK" w:cs="TH SarabunPSK"/>
                <w:sz w:val="32"/>
                <w:szCs w:val="32"/>
                <w:cs/>
              </w:rPr>
              <w:t>ผู้ป่วยมะเร็งที่ต้องได้รับการรักษามะเร็งด้วยวิธีรังสีรักษา</w:t>
            </w:r>
          </w:p>
        </w:tc>
      </w:tr>
      <w:tr w:rsidR="00BF6703"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BF6703" w:rsidRPr="009E34A0" w:rsidRDefault="00BF6703" w:rsidP="00BF6703">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วิธีการจัดเก็บข้อมูล</w:t>
            </w:r>
          </w:p>
        </w:tc>
        <w:tc>
          <w:tcPr>
            <w:tcW w:w="7655" w:type="dxa"/>
            <w:tcBorders>
              <w:top w:val="single" w:sz="4" w:space="0" w:color="auto"/>
              <w:left w:val="single" w:sz="4" w:space="0" w:color="auto"/>
              <w:bottom w:val="single" w:sz="4" w:space="0" w:color="auto"/>
              <w:right w:val="single" w:sz="4" w:space="0" w:color="auto"/>
            </w:tcBorders>
          </w:tcPr>
          <w:p w:rsidR="00BF6703" w:rsidRPr="009E34A0" w:rsidRDefault="00BF6703" w:rsidP="00BF6703">
            <w:pPr>
              <w:pStyle w:val="ListParagraph"/>
              <w:numPr>
                <w:ilvl w:val="0"/>
                <w:numId w:val="86"/>
              </w:numPr>
              <w:tabs>
                <w:tab w:val="left" w:pos="679"/>
              </w:tabs>
              <w:spacing w:after="0" w:line="240" w:lineRule="auto"/>
              <w:ind w:left="318" w:hanging="317"/>
              <w:rPr>
                <w:rFonts w:ascii="TH SarabunPSK" w:hAnsi="TH SarabunPSK" w:cs="TH SarabunPSK"/>
                <w:sz w:val="32"/>
                <w:szCs w:val="32"/>
              </w:rPr>
            </w:pPr>
            <w:r w:rsidRPr="009E34A0">
              <w:rPr>
                <w:rFonts w:ascii="TH SarabunPSK" w:hAnsi="TH SarabunPSK" w:cs="TH SarabunPSK"/>
                <w:sz w:val="32"/>
                <w:szCs w:val="32"/>
                <w:cs/>
              </w:rPr>
              <w:t>จำนวนผู้ป่วยที่ได้รับการวินิจฉัยว่าเป็นมะเร็งและมีแผนการรักษา จำแนกตามประเภทการรักษา</w:t>
            </w:r>
          </w:p>
          <w:p w:rsidR="00BF6703" w:rsidRPr="009E34A0" w:rsidRDefault="00BF6703" w:rsidP="00BF6703">
            <w:pPr>
              <w:pStyle w:val="ListParagraph"/>
              <w:numPr>
                <w:ilvl w:val="0"/>
                <w:numId w:val="86"/>
              </w:numPr>
              <w:tabs>
                <w:tab w:val="left" w:pos="679"/>
              </w:tabs>
              <w:spacing w:after="0" w:line="240" w:lineRule="auto"/>
              <w:ind w:left="318" w:hanging="317"/>
              <w:rPr>
                <w:rFonts w:ascii="TH SarabunPSK" w:hAnsi="TH SarabunPSK" w:cs="TH SarabunPSK"/>
                <w:sz w:val="32"/>
                <w:szCs w:val="32"/>
              </w:rPr>
            </w:pPr>
            <w:r w:rsidRPr="009E34A0">
              <w:rPr>
                <w:rFonts w:ascii="TH SarabunPSK" w:hAnsi="TH SarabunPSK" w:cs="TH SarabunPSK"/>
                <w:sz w:val="32"/>
                <w:szCs w:val="32"/>
                <w:cs/>
              </w:rPr>
              <w:t>จำนวนผู้ป่วยที่เข้าถึงบริการได้รับการรักษา โดยมีระยะเวลาการรอคอยของแต่ละการรักษาได้แก่ ศัลยกรรม</w:t>
            </w:r>
            <w:r w:rsidRPr="009E34A0">
              <w:rPr>
                <w:rFonts w:ascii="TH SarabunPSK" w:hAnsi="TH SarabunPSK" w:cs="TH SarabunPSK"/>
                <w:sz w:val="32"/>
                <w:szCs w:val="32"/>
              </w:rPr>
              <w:t>(S)</w:t>
            </w:r>
            <w:r w:rsidRPr="009E34A0">
              <w:rPr>
                <w:rFonts w:ascii="TH SarabunPSK" w:hAnsi="TH SarabunPSK" w:cs="TH SarabunPSK"/>
                <w:sz w:val="32"/>
                <w:szCs w:val="32"/>
                <w:cs/>
              </w:rPr>
              <w:t xml:space="preserve"> เคมีบำบัด </w:t>
            </w:r>
            <w:r w:rsidRPr="009E34A0">
              <w:rPr>
                <w:rFonts w:ascii="TH SarabunPSK" w:hAnsi="TH SarabunPSK" w:cs="TH SarabunPSK"/>
                <w:sz w:val="32"/>
                <w:szCs w:val="32"/>
              </w:rPr>
              <w:t>(C)</w:t>
            </w:r>
            <w:r w:rsidRPr="009E34A0">
              <w:rPr>
                <w:rFonts w:ascii="TH SarabunPSK" w:hAnsi="TH SarabunPSK" w:cs="TH SarabunPSK"/>
                <w:sz w:val="32"/>
                <w:szCs w:val="32"/>
                <w:cs/>
              </w:rPr>
              <w:t xml:space="preserve"> รังสีรักษา</w:t>
            </w:r>
            <w:r w:rsidRPr="009E34A0">
              <w:rPr>
                <w:rFonts w:ascii="TH SarabunPSK" w:hAnsi="TH SarabunPSK" w:cs="TH SarabunPSK"/>
                <w:sz w:val="32"/>
                <w:szCs w:val="32"/>
              </w:rPr>
              <w:t>(R)</w:t>
            </w:r>
            <w:r w:rsidRPr="009E34A0">
              <w:rPr>
                <w:rFonts w:ascii="TH SarabunPSK" w:hAnsi="TH SarabunPSK" w:cs="TH SarabunPSK"/>
                <w:sz w:val="32"/>
                <w:szCs w:val="32"/>
                <w:cs/>
              </w:rPr>
              <w:t xml:space="preserve"> ตามเกณฑ์ที่กำหนด</w:t>
            </w:r>
          </w:p>
          <w:p w:rsidR="00BF6703" w:rsidRPr="009E34A0" w:rsidRDefault="00BF6703" w:rsidP="00BF6703">
            <w:pPr>
              <w:pStyle w:val="ListParagraph"/>
              <w:numPr>
                <w:ilvl w:val="0"/>
                <w:numId w:val="86"/>
              </w:numPr>
              <w:spacing w:after="0" w:line="240" w:lineRule="auto"/>
              <w:ind w:left="312" w:hanging="284"/>
              <w:rPr>
                <w:rFonts w:ascii="TH SarabunPSK" w:hAnsi="TH SarabunPSK" w:cs="TH SarabunPSK"/>
                <w:sz w:val="32"/>
                <w:szCs w:val="32"/>
              </w:rPr>
            </w:pPr>
            <w:r w:rsidRPr="009E34A0">
              <w:rPr>
                <w:rFonts w:ascii="TH SarabunPSK" w:hAnsi="TH SarabunPSK" w:cs="TH SarabunPSK"/>
                <w:sz w:val="32"/>
                <w:szCs w:val="32"/>
                <w:cs/>
              </w:rPr>
              <w:t>ข้อมูล</w:t>
            </w:r>
            <w:r w:rsidRPr="009E34A0">
              <w:rPr>
                <w:rFonts w:ascii="TH SarabunPSK" w:hAnsi="TH SarabunPSK" w:cs="TH SarabunPSK"/>
                <w:sz w:val="32"/>
                <w:szCs w:val="32"/>
                <w:u w:val="single"/>
                <w:cs/>
              </w:rPr>
              <w:t>วันที่</w:t>
            </w:r>
            <w:r w:rsidRPr="009E34A0">
              <w:rPr>
                <w:rFonts w:ascii="TH SarabunPSK" w:hAnsi="TH SarabunPSK" w:cs="TH SarabunPSK"/>
                <w:sz w:val="32"/>
                <w:szCs w:val="32"/>
                <w:cs/>
              </w:rPr>
              <w:t>เกี่ยวข้องกับการรักษา ที่ต้องบันทึกเพื่อประมวลผลได้แก่</w:t>
            </w:r>
            <w:r w:rsidRPr="009E34A0">
              <w:rPr>
                <w:rFonts w:ascii="TH SarabunPSK" w:hAnsi="TH SarabunPSK" w:cs="TH SarabunPSK"/>
                <w:sz w:val="32"/>
                <w:szCs w:val="32"/>
                <w:cs/>
              </w:rPr>
              <w:br/>
            </w:r>
            <w:r w:rsidRPr="009E34A0">
              <w:rPr>
                <w:rFonts w:ascii="TH SarabunPSK" w:hAnsi="TH SarabunPSK" w:cs="TH SarabunPSK"/>
                <w:sz w:val="32"/>
                <w:szCs w:val="32"/>
              </w:rPr>
              <w:t xml:space="preserve">3.1 </w:t>
            </w:r>
            <w:r w:rsidRPr="009E34A0">
              <w:rPr>
                <w:rFonts w:ascii="TH SarabunPSK" w:hAnsi="TH SarabunPSK" w:cs="TH SarabunPSK"/>
                <w:sz w:val="32"/>
                <w:szCs w:val="32"/>
                <w:u w:val="single"/>
                <w:cs/>
              </w:rPr>
              <w:t xml:space="preserve">วันตัดชิ้นเนื้อหรือเซลล์ </w:t>
            </w:r>
            <w:r w:rsidRPr="009E34A0">
              <w:rPr>
                <w:rFonts w:ascii="TH SarabunPSK" w:hAnsi="TH SarabunPSK" w:cs="TH SarabunPSK"/>
                <w:sz w:val="32"/>
                <w:szCs w:val="32"/>
              </w:rPr>
              <w:t>(</w:t>
            </w:r>
            <w:proofErr w:type="spellStart"/>
            <w:r w:rsidRPr="009E34A0">
              <w:rPr>
                <w:rFonts w:ascii="TH SarabunPSK" w:hAnsi="TH SarabunPSK" w:cs="TH SarabunPSK"/>
                <w:sz w:val="32"/>
                <w:szCs w:val="32"/>
              </w:rPr>
              <w:t>Obtained_date</w:t>
            </w:r>
            <w:proofErr w:type="spellEnd"/>
            <w:r w:rsidRPr="009E34A0">
              <w:rPr>
                <w:rFonts w:ascii="TH SarabunPSK" w:hAnsi="TH SarabunPSK" w:cs="TH SarabunPSK"/>
                <w:sz w:val="32"/>
                <w:szCs w:val="32"/>
              </w:rPr>
              <w:t xml:space="preserve">) </w:t>
            </w:r>
            <w:r w:rsidRPr="009E34A0">
              <w:rPr>
                <w:rFonts w:ascii="TH SarabunPSK" w:hAnsi="TH SarabunPSK" w:cs="TH SarabunPSK"/>
                <w:sz w:val="32"/>
                <w:szCs w:val="32"/>
                <w:cs/>
              </w:rPr>
              <w:t>วันที่ส่งตรวจวินิจฉัยโรค</w:t>
            </w:r>
            <w:r w:rsidRPr="009E34A0">
              <w:rPr>
                <w:rFonts w:ascii="TH SarabunPSK" w:hAnsi="TH SarabunPSK" w:cs="TH SarabunPSK"/>
                <w:sz w:val="32"/>
                <w:szCs w:val="32"/>
                <w:cs/>
              </w:rPr>
              <w:br/>
              <w:t>มะเร็งและเป็นครั้งที่ใช้ยืนยันโรคและนำมาซึ่งการรักษานั้นๆ</w:t>
            </w:r>
            <w:r w:rsidRPr="009E34A0">
              <w:rPr>
                <w:rFonts w:ascii="TH SarabunPSK" w:hAnsi="TH SarabunPSK" w:cs="TH SarabunPSK"/>
                <w:sz w:val="32"/>
                <w:szCs w:val="32"/>
              </w:rPr>
              <w:br/>
              <w:t xml:space="preserve">3.2 </w:t>
            </w:r>
            <w:r w:rsidRPr="009E34A0">
              <w:rPr>
                <w:rFonts w:ascii="TH SarabunPSK" w:hAnsi="TH SarabunPSK" w:cs="TH SarabunPSK"/>
                <w:sz w:val="32"/>
                <w:szCs w:val="32"/>
                <w:u w:val="single"/>
                <w:cs/>
              </w:rPr>
              <w:t>วันผ่าตัด</w:t>
            </w:r>
            <w:r w:rsidRPr="009E34A0">
              <w:rPr>
                <w:rFonts w:ascii="TH SarabunPSK" w:hAnsi="TH SarabunPSK" w:cs="TH SarabunPSK"/>
                <w:sz w:val="32"/>
                <w:szCs w:val="32"/>
              </w:rPr>
              <w:t xml:space="preserve"> (</w:t>
            </w:r>
            <w:proofErr w:type="spellStart"/>
            <w:r w:rsidRPr="009E34A0">
              <w:rPr>
                <w:rFonts w:ascii="TH SarabunPSK" w:hAnsi="TH SarabunPSK" w:cs="TH SarabunPSK"/>
                <w:sz w:val="32"/>
                <w:szCs w:val="32"/>
              </w:rPr>
              <w:t>Operation_date</w:t>
            </w:r>
            <w:proofErr w:type="spellEnd"/>
            <w:r w:rsidRPr="009E34A0">
              <w:rPr>
                <w:rFonts w:ascii="TH SarabunPSK" w:hAnsi="TH SarabunPSK" w:cs="TH SarabunPSK"/>
                <w:sz w:val="32"/>
                <w:szCs w:val="32"/>
                <w:cs/>
              </w:rPr>
              <w:t>) เพื่อการรักษา</w:t>
            </w:r>
          </w:p>
          <w:p w:rsidR="00BF6703" w:rsidRPr="009E34A0" w:rsidRDefault="00BF6703" w:rsidP="00BF6703">
            <w:pPr>
              <w:pStyle w:val="ListParagraph"/>
              <w:tabs>
                <w:tab w:val="left" w:pos="679"/>
              </w:tabs>
              <w:spacing w:after="0" w:line="240" w:lineRule="auto"/>
              <w:ind w:left="318"/>
              <w:rPr>
                <w:rFonts w:ascii="TH SarabunPSK" w:hAnsi="TH SarabunPSK" w:cs="TH SarabunPSK"/>
                <w:b/>
                <w:bCs/>
                <w:sz w:val="32"/>
                <w:szCs w:val="32"/>
                <w:u w:val="single"/>
              </w:rPr>
            </w:pPr>
            <w:r w:rsidRPr="009E34A0">
              <w:rPr>
                <w:rFonts w:ascii="TH SarabunPSK" w:hAnsi="TH SarabunPSK" w:cs="TH SarabunPSK"/>
                <w:sz w:val="32"/>
                <w:szCs w:val="32"/>
              </w:rPr>
              <w:t xml:space="preserve">3.3 </w:t>
            </w:r>
            <w:r w:rsidRPr="009E34A0">
              <w:rPr>
                <w:rFonts w:ascii="TH SarabunPSK" w:hAnsi="TH SarabunPSK" w:cs="TH SarabunPSK"/>
                <w:sz w:val="32"/>
                <w:szCs w:val="32"/>
                <w:cs/>
              </w:rPr>
              <w:t>วันที่ได้รับ</w:t>
            </w:r>
            <w:r w:rsidRPr="009E34A0">
              <w:rPr>
                <w:rFonts w:ascii="TH SarabunPSK" w:hAnsi="TH SarabunPSK" w:cs="TH SarabunPSK"/>
                <w:sz w:val="32"/>
                <w:szCs w:val="32"/>
                <w:u w:val="single"/>
                <w:cs/>
              </w:rPr>
              <w:t>ยาเคมีวันแรก</w:t>
            </w:r>
            <w:r w:rsidRPr="009E34A0">
              <w:rPr>
                <w:rFonts w:ascii="TH SarabunPSK" w:hAnsi="TH SarabunPSK" w:cs="TH SarabunPSK"/>
                <w:sz w:val="32"/>
                <w:szCs w:val="32"/>
                <w:cs/>
              </w:rPr>
              <w:t>และวันที่ได้รับ</w:t>
            </w:r>
            <w:r w:rsidRPr="009E34A0">
              <w:rPr>
                <w:rFonts w:ascii="TH SarabunPSK" w:hAnsi="TH SarabunPSK" w:cs="TH SarabunPSK"/>
                <w:sz w:val="32"/>
                <w:szCs w:val="32"/>
                <w:u w:val="single"/>
                <w:cs/>
              </w:rPr>
              <w:t>เคมีวันสุดท้าย</w:t>
            </w:r>
            <w:r w:rsidRPr="009E34A0">
              <w:rPr>
                <w:rFonts w:ascii="TH SarabunPSK" w:hAnsi="TH SarabunPSK" w:cs="TH SarabunPSK"/>
                <w:strike/>
                <w:sz w:val="32"/>
                <w:szCs w:val="32"/>
                <w:cs/>
              </w:rPr>
              <w:t xml:space="preserve"> </w:t>
            </w:r>
            <w:r w:rsidRPr="009E34A0">
              <w:rPr>
                <w:rFonts w:ascii="TH SarabunPSK" w:hAnsi="TH SarabunPSK" w:cs="TH SarabunPSK"/>
                <w:strike/>
                <w:sz w:val="32"/>
                <w:szCs w:val="32"/>
                <w:cs/>
              </w:rPr>
              <w:br/>
            </w:r>
            <w:r w:rsidRPr="009E34A0">
              <w:rPr>
                <w:rFonts w:ascii="TH SarabunPSK" w:hAnsi="TH SarabunPSK" w:cs="TH SarabunPSK"/>
                <w:sz w:val="32"/>
                <w:szCs w:val="32"/>
              </w:rPr>
              <w:t xml:space="preserve">3.4 </w:t>
            </w:r>
            <w:r w:rsidRPr="009E34A0">
              <w:rPr>
                <w:rFonts w:ascii="TH SarabunPSK" w:hAnsi="TH SarabunPSK" w:cs="TH SarabunPSK"/>
                <w:sz w:val="32"/>
                <w:szCs w:val="32"/>
                <w:cs/>
              </w:rPr>
              <w:t>วันที่</w:t>
            </w:r>
            <w:r w:rsidRPr="009E34A0">
              <w:rPr>
                <w:rFonts w:ascii="TH SarabunPSK" w:hAnsi="TH SarabunPSK" w:cs="TH SarabunPSK"/>
                <w:sz w:val="32"/>
                <w:szCs w:val="32"/>
                <w:u w:val="single"/>
                <w:cs/>
              </w:rPr>
              <w:t>ฉายแสงวันแรก</w:t>
            </w:r>
            <w:r w:rsidRPr="009E34A0">
              <w:rPr>
                <w:rFonts w:ascii="TH SarabunPSK" w:hAnsi="TH SarabunPSK" w:cs="TH SarabunPSK"/>
                <w:sz w:val="32"/>
                <w:szCs w:val="32"/>
                <w:cs/>
              </w:rPr>
              <w:t>และ วันที่</w:t>
            </w:r>
            <w:r w:rsidRPr="009E34A0">
              <w:rPr>
                <w:rFonts w:ascii="TH SarabunPSK" w:hAnsi="TH SarabunPSK" w:cs="TH SarabunPSK"/>
                <w:sz w:val="32"/>
                <w:szCs w:val="32"/>
                <w:u w:val="single"/>
                <w:cs/>
              </w:rPr>
              <w:t>ฉายแสงวันสุดท้าย</w:t>
            </w:r>
          </w:p>
          <w:p w:rsidR="00BF6703" w:rsidRPr="009E34A0" w:rsidRDefault="00BF6703" w:rsidP="00BF6703">
            <w:pPr>
              <w:pStyle w:val="ListParagraph"/>
              <w:tabs>
                <w:tab w:val="left" w:pos="679"/>
              </w:tabs>
              <w:spacing w:after="0" w:line="240" w:lineRule="auto"/>
              <w:ind w:left="318"/>
              <w:rPr>
                <w:rFonts w:ascii="TH SarabunPSK" w:hAnsi="TH SarabunPSK" w:cs="TH SarabunPSK"/>
                <w:sz w:val="32"/>
                <w:szCs w:val="32"/>
              </w:rPr>
            </w:pPr>
            <w:r w:rsidRPr="009E34A0">
              <w:rPr>
                <w:rFonts w:ascii="TH SarabunPSK" w:hAnsi="TH SarabunPSK" w:cs="TH SarabunPSK"/>
                <w:b/>
                <w:bCs/>
                <w:sz w:val="32"/>
                <w:szCs w:val="32"/>
                <w:u w:val="single"/>
                <w:cs/>
              </w:rPr>
              <w:t>กรณีการวินิจฉัยไม่สามารถตัดชิ้นเนื้อ</w:t>
            </w:r>
            <w:r w:rsidRPr="009E34A0">
              <w:rPr>
                <w:rFonts w:ascii="TH SarabunPSK" w:hAnsi="TH SarabunPSK" w:cs="TH SarabunPSK"/>
                <w:sz w:val="32"/>
                <w:szCs w:val="32"/>
                <w:cs/>
              </w:rPr>
              <w:br/>
            </w:r>
            <w:r w:rsidRPr="009E34A0">
              <w:rPr>
                <w:rFonts w:ascii="TH SarabunPSK" w:hAnsi="TH SarabunPSK" w:cs="TH SarabunPSK"/>
                <w:sz w:val="32"/>
                <w:szCs w:val="32"/>
              </w:rPr>
              <w:t xml:space="preserve">3.5 </w:t>
            </w:r>
            <w:r w:rsidRPr="009E34A0">
              <w:rPr>
                <w:rFonts w:ascii="TH SarabunPSK" w:hAnsi="TH SarabunPSK" w:cs="TH SarabunPSK"/>
                <w:sz w:val="32"/>
                <w:szCs w:val="32"/>
                <w:cs/>
              </w:rPr>
              <w:t xml:space="preserve">วันที่ทำการตรวจวินิจฉัย เช่น </w:t>
            </w:r>
            <w:r w:rsidRPr="009E34A0">
              <w:rPr>
                <w:rFonts w:ascii="TH SarabunPSK" w:hAnsi="TH SarabunPSK" w:cs="TH SarabunPSK"/>
                <w:sz w:val="32"/>
                <w:szCs w:val="32"/>
              </w:rPr>
              <w:t xml:space="preserve">CT, MRI, Ultrasound, X-ray </w:t>
            </w:r>
            <w:r w:rsidRPr="009E34A0">
              <w:rPr>
                <w:rFonts w:ascii="TH SarabunPSK" w:hAnsi="TH SarabunPSK" w:cs="TH SarabunPSK"/>
                <w:sz w:val="32"/>
                <w:szCs w:val="32"/>
                <w:cs/>
              </w:rPr>
              <w:t>โดยนับจากครั้งที่นำผลมาตัดสินใจให้การรักษามะเร็ง</w:t>
            </w:r>
          </w:p>
        </w:tc>
      </w:tr>
      <w:tr w:rsidR="00BF6703"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BF6703" w:rsidRPr="009E34A0" w:rsidRDefault="00BF6703" w:rsidP="00BF6703">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แหล่งข้อมูล</w:t>
            </w:r>
          </w:p>
        </w:tc>
        <w:tc>
          <w:tcPr>
            <w:tcW w:w="7655" w:type="dxa"/>
            <w:tcBorders>
              <w:top w:val="single" w:sz="4" w:space="0" w:color="auto"/>
              <w:left w:val="single" w:sz="4" w:space="0" w:color="auto"/>
              <w:bottom w:val="single" w:sz="4" w:space="0" w:color="auto"/>
              <w:right w:val="single" w:sz="4" w:space="0" w:color="auto"/>
            </w:tcBorders>
          </w:tcPr>
          <w:p w:rsidR="00BF6703" w:rsidRDefault="00BF6703" w:rsidP="00BF6703">
            <w:pPr>
              <w:tabs>
                <w:tab w:val="left" w:pos="357"/>
              </w:tabs>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1 จาก </w:t>
            </w:r>
            <w:r w:rsidRPr="009E34A0">
              <w:rPr>
                <w:rFonts w:ascii="TH SarabunPSK" w:hAnsi="TH SarabunPSK" w:cs="TH SarabunPSK"/>
                <w:sz w:val="32"/>
                <w:szCs w:val="32"/>
              </w:rPr>
              <w:t>Hospital Based Cancer Registry</w:t>
            </w:r>
            <w:r w:rsidRPr="009E34A0">
              <w:rPr>
                <w:rFonts w:ascii="TH SarabunPSK" w:hAnsi="TH SarabunPSK" w:cs="TH SarabunPSK"/>
                <w:sz w:val="32"/>
                <w:szCs w:val="32"/>
                <w:cs/>
              </w:rPr>
              <w:t xml:space="preserve"> (</w:t>
            </w:r>
            <w:r w:rsidRPr="009E34A0">
              <w:rPr>
                <w:rFonts w:ascii="TH SarabunPSK" w:hAnsi="TH SarabunPSK" w:cs="TH SarabunPSK"/>
                <w:sz w:val="32"/>
                <w:szCs w:val="32"/>
              </w:rPr>
              <w:t xml:space="preserve"> Thai Cancer Based</w:t>
            </w:r>
            <w:r w:rsidRPr="009E34A0">
              <w:rPr>
                <w:rFonts w:ascii="TH SarabunPSK" w:hAnsi="TH SarabunPSK" w:cs="TH SarabunPSK"/>
                <w:sz w:val="32"/>
                <w:szCs w:val="32"/>
                <w:cs/>
              </w:rPr>
              <w:t xml:space="preserve"> หรือ ระบบ </w:t>
            </w:r>
            <w:r w:rsidRPr="009E34A0">
              <w:rPr>
                <w:rFonts w:ascii="TH SarabunPSK" w:hAnsi="TH SarabunPSK" w:cs="TH SarabunPSK"/>
                <w:sz w:val="32"/>
                <w:szCs w:val="32"/>
              </w:rPr>
              <w:t xml:space="preserve">Cancer Informatics </w:t>
            </w:r>
            <w:r w:rsidRPr="009E34A0">
              <w:rPr>
                <w:rFonts w:ascii="TH SarabunPSK" w:hAnsi="TH SarabunPSK" w:cs="TH SarabunPSK"/>
                <w:sz w:val="32"/>
                <w:szCs w:val="32"/>
                <w:cs/>
              </w:rPr>
              <w:t>ของโรงพยาบาล )</w:t>
            </w:r>
          </w:p>
          <w:p w:rsidR="00BF6703" w:rsidRPr="009E34A0" w:rsidRDefault="00BF6703" w:rsidP="00BF6703">
            <w:pPr>
              <w:tabs>
                <w:tab w:val="left" w:pos="357"/>
              </w:tabs>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 xml:space="preserve">2 หน่วยบริการศัลยกรรม ห้องผ่าตัด เคมีบำบัด และรังสีรักษาสามารถบันทึกข้อมูลส่วนที่เกี่ยวข้องผ่าน </w:t>
            </w:r>
            <w:r w:rsidRPr="009E34A0">
              <w:rPr>
                <w:rFonts w:ascii="TH SarabunPSK" w:hAnsi="TH SarabunPSK" w:cs="TH SarabunPSK"/>
                <w:sz w:val="32"/>
                <w:szCs w:val="32"/>
              </w:rPr>
              <w:t xml:space="preserve">TCB </w:t>
            </w:r>
            <w:r w:rsidRPr="009E34A0">
              <w:rPr>
                <w:rFonts w:ascii="TH SarabunPSK" w:hAnsi="TH SarabunPSK" w:cs="TH SarabunPSK"/>
                <w:sz w:val="32"/>
                <w:szCs w:val="32"/>
                <w:cs/>
              </w:rPr>
              <w:t>ได้ ควบคู่กับงานทะเบียนมะเร็ง</w:t>
            </w:r>
          </w:p>
        </w:tc>
      </w:tr>
    </w:tbl>
    <w:p w:rsidR="00F34835" w:rsidRDefault="00F34835"/>
    <w:tbl>
      <w:tblPr>
        <w:tblW w:w="10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4"/>
        <w:gridCol w:w="7655"/>
      </w:tblGrid>
      <w:tr w:rsidR="00BF6703"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BF6703" w:rsidRPr="009E34A0" w:rsidRDefault="00BF6703" w:rsidP="00BF6703">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รายการข้อมูล 1</w:t>
            </w:r>
          </w:p>
        </w:tc>
        <w:tc>
          <w:tcPr>
            <w:tcW w:w="7655" w:type="dxa"/>
            <w:tcBorders>
              <w:top w:val="single" w:sz="4" w:space="0" w:color="auto"/>
              <w:left w:val="single" w:sz="4" w:space="0" w:color="auto"/>
              <w:bottom w:val="single" w:sz="4" w:space="0" w:color="auto"/>
              <w:right w:val="single" w:sz="4" w:space="0" w:color="auto"/>
            </w:tcBorders>
          </w:tcPr>
          <w:p w:rsidR="00BF6703" w:rsidRPr="009E34A0" w:rsidRDefault="00BF6703" w:rsidP="00BF6703">
            <w:pPr>
              <w:tabs>
                <w:tab w:val="left" w:pos="703"/>
              </w:tabs>
              <w:spacing w:after="0" w:line="240" w:lineRule="auto"/>
              <w:ind w:left="459" w:hanging="459"/>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rPr>
              <w:t>A</w:t>
            </w:r>
            <w:r w:rsidRPr="009E34A0">
              <w:rPr>
                <w:rFonts w:ascii="TH SarabunPSK" w:hAnsi="TH SarabunPSK" w:cs="TH SarabunPSK"/>
                <w:color w:val="000000" w:themeColor="text1"/>
                <w:sz w:val="32"/>
                <w:szCs w:val="32"/>
                <w:vertAlign w:val="subscript"/>
              </w:rPr>
              <w:t>(S)</w:t>
            </w:r>
            <w:r w:rsidRPr="009E34A0">
              <w:rPr>
                <w:rFonts w:ascii="TH SarabunPSK" w:hAnsi="TH SarabunPSK" w:cs="TH SarabunPSK"/>
                <w:color w:val="000000" w:themeColor="text1"/>
                <w:sz w:val="32"/>
                <w:szCs w:val="32"/>
              </w:rPr>
              <w:t xml:space="preserve"> = </w:t>
            </w:r>
            <w:r w:rsidRPr="009E34A0">
              <w:rPr>
                <w:rFonts w:ascii="TH SarabunPSK" w:hAnsi="TH SarabunPSK" w:cs="TH SarabunPSK"/>
                <w:color w:val="000000" w:themeColor="text1"/>
                <w:sz w:val="32"/>
                <w:szCs w:val="32"/>
                <w:cs/>
              </w:rPr>
              <w:t>จำนวนผู้ป่วยที่แพทย์วางแผนการรักษาด้วยการผ่าตัดและได้รับการผ่าตัดรักษา</w:t>
            </w:r>
          </w:p>
          <w:p w:rsidR="00BF6703" w:rsidRPr="009E34A0" w:rsidRDefault="00BF6703" w:rsidP="00BF6703">
            <w:pPr>
              <w:tabs>
                <w:tab w:val="left" w:pos="703"/>
              </w:tabs>
              <w:spacing w:after="0" w:line="240" w:lineRule="auto"/>
              <w:ind w:left="459" w:hanging="459"/>
              <w:rPr>
                <w:rFonts w:ascii="TH SarabunPSK" w:hAnsi="TH SarabunPSK" w:cs="TH SarabunPSK"/>
                <w:color w:val="000000" w:themeColor="text1"/>
                <w:sz w:val="32"/>
                <w:szCs w:val="32"/>
                <w:cs/>
              </w:rPr>
            </w:pPr>
            <w:r w:rsidRPr="009E34A0">
              <w:rPr>
                <w:rFonts w:ascii="TH SarabunPSK" w:hAnsi="TH SarabunPSK" w:cs="TH SarabunPSK"/>
                <w:color w:val="000000" w:themeColor="text1"/>
                <w:sz w:val="32"/>
                <w:szCs w:val="32"/>
                <w:cs/>
              </w:rPr>
              <w:t xml:space="preserve">        ≤</w:t>
            </w:r>
            <w:r w:rsidRPr="009E34A0">
              <w:rPr>
                <w:rFonts w:ascii="TH SarabunPSK" w:hAnsi="TH SarabunPSK" w:cs="TH SarabunPSK"/>
                <w:color w:val="000000" w:themeColor="text1"/>
                <w:sz w:val="32"/>
                <w:szCs w:val="32"/>
              </w:rPr>
              <w:t xml:space="preserve">4 </w:t>
            </w:r>
            <w:r w:rsidRPr="009E34A0">
              <w:rPr>
                <w:rFonts w:ascii="TH SarabunPSK" w:hAnsi="TH SarabunPSK" w:cs="TH SarabunPSK"/>
                <w:color w:val="000000" w:themeColor="text1"/>
                <w:sz w:val="32"/>
                <w:szCs w:val="32"/>
                <w:cs/>
              </w:rPr>
              <w:t>สัปดาห์นับตามเกณฑ์ที่กำหนด</w:t>
            </w:r>
          </w:p>
          <w:p w:rsidR="00BF6703" w:rsidRPr="009E34A0" w:rsidRDefault="00BF6703" w:rsidP="00BF6703">
            <w:pPr>
              <w:tabs>
                <w:tab w:val="left" w:pos="703"/>
              </w:tabs>
              <w:spacing w:after="0" w:line="240" w:lineRule="auto"/>
              <w:ind w:left="459" w:hanging="459"/>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rPr>
              <w:t>A</w:t>
            </w:r>
            <w:r w:rsidRPr="009E34A0">
              <w:rPr>
                <w:rFonts w:ascii="TH SarabunPSK" w:hAnsi="TH SarabunPSK" w:cs="TH SarabunPSK"/>
                <w:color w:val="000000" w:themeColor="text1"/>
                <w:sz w:val="32"/>
                <w:szCs w:val="32"/>
                <w:vertAlign w:val="subscript"/>
              </w:rPr>
              <w:t>(C)</w:t>
            </w:r>
            <w:r w:rsidRPr="009E34A0">
              <w:rPr>
                <w:rFonts w:ascii="TH SarabunPSK" w:hAnsi="TH SarabunPSK" w:cs="TH SarabunPSK"/>
                <w:color w:val="000000" w:themeColor="text1"/>
                <w:sz w:val="32"/>
                <w:szCs w:val="32"/>
              </w:rPr>
              <w:t xml:space="preserve"> = </w:t>
            </w:r>
            <w:r w:rsidRPr="009E34A0">
              <w:rPr>
                <w:rFonts w:ascii="TH SarabunPSK" w:hAnsi="TH SarabunPSK" w:cs="TH SarabunPSK"/>
                <w:color w:val="000000" w:themeColor="text1"/>
                <w:sz w:val="32"/>
                <w:szCs w:val="32"/>
                <w:cs/>
              </w:rPr>
              <w:t>จำนวนผู้ป่วยที่แพทย์วางแผนการรักษาด้วยเคมีบำบัดและได้รับ</w:t>
            </w:r>
            <w:r w:rsidRPr="009E34A0">
              <w:rPr>
                <w:rFonts w:ascii="TH SarabunPSK" w:hAnsi="TH SarabunPSK" w:cs="TH SarabunPSK"/>
                <w:color w:val="000000" w:themeColor="text1"/>
                <w:sz w:val="32"/>
                <w:szCs w:val="32"/>
                <w:cs/>
              </w:rPr>
              <w:tab/>
              <w:t xml:space="preserve">การรักษาด้วยเคมี  </w:t>
            </w:r>
          </w:p>
          <w:p w:rsidR="00BF6703" w:rsidRPr="009E34A0" w:rsidRDefault="00BF6703" w:rsidP="00BF6703">
            <w:pPr>
              <w:tabs>
                <w:tab w:val="left" w:pos="703"/>
              </w:tabs>
              <w:spacing w:after="0" w:line="240" w:lineRule="auto"/>
              <w:ind w:left="459" w:hanging="459"/>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 xml:space="preserve">        บำบัด ≤</w:t>
            </w:r>
            <w:r w:rsidRPr="009E34A0">
              <w:rPr>
                <w:rFonts w:ascii="TH SarabunPSK" w:hAnsi="TH SarabunPSK" w:cs="TH SarabunPSK"/>
                <w:color w:val="000000" w:themeColor="text1"/>
                <w:sz w:val="32"/>
                <w:szCs w:val="32"/>
              </w:rPr>
              <w:t xml:space="preserve"> 6 </w:t>
            </w:r>
            <w:r w:rsidRPr="009E34A0">
              <w:rPr>
                <w:rFonts w:ascii="TH SarabunPSK" w:hAnsi="TH SarabunPSK" w:cs="TH SarabunPSK"/>
                <w:color w:val="000000" w:themeColor="text1"/>
                <w:sz w:val="32"/>
                <w:szCs w:val="32"/>
                <w:cs/>
              </w:rPr>
              <w:t>สัปดาห์นับตามเกณฑ์ที่กำหนด</w:t>
            </w:r>
          </w:p>
          <w:p w:rsidR="00BF6703" w:rsidRPr="009E34A0" w:rsidRDefault="00BF6703" w:rsidP="00BF6703">
            <w:pPr>
              <w:tabs>
                <w:tab w:val="left" w:pos="703"/>
              </w:tabs>
              <w:spacing w:after="0" w:line="240" w:lineRule="auto"/>
              <w:ind w:left="459" w:hanging="459"/>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rPr>
              <w:t>A</w:t>
            </w:r>
            <w:r w:rsidRPr="009E34A0">
              <w:rPr>
                <w:rFonts w:ascii="TH SarabunPSK" w:hAnsi="TH SarabunPSK" w:cs="TH SarabunPSK"/>
                <w:color w:val="000000" w:themeColor="text1"/>
                <w:sz w:val="32"/>
                <w:szCs w:val="32"/>
                <w:vertAlign w:val="subscript"/>
              </w:rPr>
              <w:t xml:space="preserve">(R) </w:t>
            </w:r>
            <w:r w:rsidRPr="009E34A0">
              <w:rPr>
                <w:rFonts w:ascii="TH SarabunPSK" w:hAnsi="TH SarabunPSK" w:cs="TH SarabunPSK"/>
                <w:color w:val="000000" w:themeColor="text1"/>
                <w:sz w:val="32"/>
                <w:szCs w:val="32"/>
              </w:rPr>
              <w:t xml:space="preserve">= </w:t>
            </w:r>
            <w:r w:rsidRPr="009E34A0">
              <w:rPr>
                <w:rFonts w:ascii="TH SarabunPSK" w:hAnsi="TH SarabunPSK" w:cs="TH SarabunPSK"/>
                <w:color w:val="000000" w:themeColor="text1"/>
                <w:sz w:val="32"/>
                <w:szCs w:val="32"/>
                <w:cs/>
              </w:rPr>
              <w:t xml:space="preserve">จำนวนผู้ป่วยที่แพทย์วางแผนการรักษาด้วยรังสีรักษาและได้รับการรักษาด้วยรังสี  </w:t>
            </w:r>
          </w:p>
          <w:p w:rsidR="00BF6703" w:rsidRPr="009E34A0" w:rsidRDefault="00BF6703" w:rsidP="00BF6703">
            <w:pPr>
              <w:tabs>
                <w:tab w:val="left" w:pos="703"/>
              </w:tabs>
              <w:spacing w:after="0" w:line="240" w:lineRule="auto"/>
              <w:ind w:left="459" w:hanging="459"/>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 xml:space="preserve">        รักษา ≤</w:t>
            </w:r>
            <w:r w:rsidRPr="009E34A0">
              <w:rPr>
                <w:rFonts w:ascii="TH SarabunPSK" w:hAnsi="TH SarabunPSK" w:cs="TH SarabunPSK"/>
                <w:color w:val="000000" w:themeColor="text1"/>
                <w:sz w:val="32"/>
                <w:szCs w:val="32"/>
              </w:rPr>
              <w:t xml:space="preserve"> 6 </w:t>
            </w:r>
            <w:r w:rsidRPr="009E34A0">
              <w:rPr>
                <w:rFonts w:ascii="TH SarabunPSK" w:hAnsi="TH SarabunPSK" w:cs="TH SarabunPSK"/>
                <w:color w:val="000000" w:themeColor="text1"/>
                <w:sz w:val="32"/>
                <w:szCs w:val="32"/>
                <w:cs/>
              </w:rPr>
              <w:t>สัปดาห์นับตามเกณฑ์ที่กำหนด</w:t>
            </w:r>
          </w:p>
        </w:tc>
      </w:tr>
      <w:tr w:rsidR="00BF6703"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BF6703" w:rsidRPr="009E34A0" w:rsidRDefault="00BF6703" w:rsidP="00BF6703">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รายการข้อมูล 2</w:t>
            </w:r>
          </w:p>
        </w:tc>
        <w:tc>
          <w:tcPr>
            <w:tcW w:w="7655" w:type="dxa"/>
            <w:tcBorders>
              <w:top w:val="single" w:sz="4" w:space="0" w:color="auto"/>
              <w:left w:val="single" w:sz="4" w:space="0" w:color="auto"/>
              <w:bottom w:val="single" w:sz="4" w:space="0" w:color="auto"/>
              <w:right w:val="single" w:sz="4" w:space="0" w:color="auto"/>
            </w:tcBorders>
          </w:tcPr>
          <w:p w:rsidR="00BF6703" w:rsidRPr="009E34A0" w:rsidRDefault="00BF6703" w:rsidP="00BF6703">
            <w:pPr>
              <w:tabs>
                <w:tab w:val="left" w:pos="742"/>
              </w:tabs>
              <w:spacing w:after="0" w:line="240" w:lineRule="auto"/>
              <w:rPr>
                <w:rFonts w:ascii="TH SarabunPSK" w:hAnsi="TH SarabunPSK" w:cs="TH SarabunPSK"/>
                <w:color w:val="000000" w:themeColor="text1"/>
                <w:sz w:val="32"/>
                <w:szCs w:val="32"/>
                <w:cs/>
              </w:rPr>
            </w:pPr>
            <w:r w:rsidRPr="009E34A0">
              <w:rPr>
                <w:rFonts w:ascii="TH SarabunPSK" w:hAnsi="TH SarabunPSK" w:cs="TH SarabunPSK"/>
                <w:color w:val="000000" w:themeColor="text1"/>
                <w:sz w:val="32"/>
                <w:szCs w:val="32"/>
              </w:rPr>
              <w:t>B</w:t>
            </w:r>
            <w:r w:rsidRPr="009E34A0">
              <w:rPr>
                <w:rFonts w:ascii="TH SarabunPSK" w:hAnsi="TH SarabunPSK" w:cs="TH SarabunPSK"/>
                <w:color w:val="000000" w:themeColor="text1"/>
                <w:sz w:val="32"/>
                <w:szCs w:val="32"/>
                <w:vertAlign w:val="subscript"/>
              </w:rPr>
              <w:t>(S)</w:t>
            </w:r>
            <w:r w:rsidRPr="009E34A0">
              <w:rPr>
                <w:rFonts w:ascii="TH SarabunPSK" w:hAnsi="TH SarabunPSK" w:cs="TH SarabunPSK"/>
                <w:color w:val="000000" w:themeColor="text1"/>
                <w:sz w:val="32"/>
                <w:szCs w:val="32"/>
              </w:rPr>
              <w:t xml:space="preserve"> = </w:t>
            </w:r>
            <w:r w:rsidRPr="009E34A0">
              <w:rPr>
                <w:rFonts w:ascii="TH SarabunPSK" w:hAnsi="TH SarabunPSK" w:cs="TH SarabunPSK"/>
                <w:color w:val="000000" w:themeColor="text1"/>
                <w:sz w:val="32"/>
                <w:szCs w:val="32"/>
                <w:cs/>
              </w:rPr>
              <w:t>จำนวนผู้ป่วยที่ได้รับการผ่าตัดเพื่อรักษามะเร็งทั้งหมดในปีที่รายงาน</w:t>
            </w:r>
          </w:p>
          <w:p w:rsidR="00BF6703" w:rsidRPr="009E34A0" w:rsidRDefault="00BF6703" w:rsidP="00BF6703">
            <w:pPr>
              <w:tabs>
                <w:tab w:val="left" w:pos="703"/>
              </w:tabs>
              <w:spacing w:after="0" w:line="240" w:lineRule="auto"/>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rPr>
              <w:t>B</w:t>
            </w:r>
            <w:r w:rsidRPr="009E34A0">
              <w:rPr>
                <w:rFonts w:ascii="TH SarabunPSK" w:hAnsi="TH SarabunPSK" w:cs="TH SarabunPSK"/>
                <w:color w:val="000000" w:themeColor="text1"/>
                <w:sz w:val="32"/>
                <w:szCs w:val="32"/>
                <w:vertAlign w:val="subscript"/>
              </w:rPr>
              <w:t>(C)</w:t>
            </w:r>
            <w:r w:rsidRPr="009E34A0">
              <w:rPr>
                <w:rFonts w:ascii="TH SarabunPSK" w:hAnsi="TH SarabunPSK" w:cs="TH SarabunPSK"/>
                <w:color w:val="000000" w:themeColor="text1"/>
                <w:sz w:val="32"/>
                <w:szCs w:val="32"/>
              </w:rPr>
              <w:t xml:space="preserve"> = </w:t>
            </w:r>
            <w:r w:rsidRPr="009E34A0">
              <w:rPr>
                <w:rFonts w:ascii="TH SarabunPSK" w:hAnsi="TH SarabunPSK" w:cs="TH SarabunPSK"/>
                <w:color w:val="000000" w:themeColor="text1"/>
                <w:sz w:val="32"/>
                <w:szCs w:val="32"/>
                <w:cs/>
              </w:rPr>
              <w:t>จำนวนผู้ป่วยที่ได้รับเคมีบำบัดเพื่อรักษามะเร็งทั้งหมดในปีที่รายงาน</w:t>
            </w:r>
          </w:p>
          <w:p w:rsidR="00BF6703" w:rsidRPr="009E34A0" w:rsidRDefault="00BF6703" w:rsidP="00BF6703">
            <w:pPr>
              <w:tabs>
                <w:tab w:val="left" w:pos="742"/>
              </w:tabs>
              <w:spacing w:after="0" w:line="240" w:lineRule="auto"/>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rPr>
              <w:t>B</w:t>
            </w:r>
            <w:r w:rsidRPr="009E34A0">
              <w:rPr>
                <w:rFonts w:ascii="TH SarabunPSK" w:hAnsi="TH SarabunPSK" w:cs="TH SarabunPSK"/>
                <w:color w:val="000000" w:themeColor="text1"/>
                <w:sz w:val="32"/>
                <w:szCs w:val="32"/>
                <w:vertAlign w:val="subscript"/>
              </w:rPr>
              <w:t>(R)</w:t>
            </w:r>
            <w:r w:rsidRPr="009E34A0">
              <w:rPr>
                <w:rFonts w:ascii="TH SarabunPSK" w:hAnsi="TH SarabunPSK" w:cs="TH SarabunPSK"/>
                <w:color w:val="000000" w:themeColor="text1"/>
                <w:sz w:val="32"/>
                <w:szCs w:val="32"/>
              </w:rPr>
              <w:t xml:space="preserve"> = </w:t>
            </w:r>
            <w:r w:rsidRPr="009E34A0">
              <w:rPr>
                <w:rFonts w:ascii="TH SarabunPSK" w:hAnsi="TH SarabunPSK" w:cs="TH SarabunPSK"/>
                <w:color w:val="000000" w:themeColor="text1"/>
                <w:sz w:val="32"/>
                <w:szCs w:val="32"/>
                <w:cs/>
              </w:rPr>
              <w:t>จำนวนผู้ป่วยที่ได้รับรังสีรักษาเพื่อรักษามะเร็งทั้งหมดในปีที่รายงาน</w:t>
            </w:r>
          </w:p>
        </w:tc>
      </w:tr>
      <w:tr w:rsidR="00BF6703"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BF6703" w:rsidRPr="009E34A0" w:rsidRDefault="00BF6703" w:rsidP="00BF6703">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lastRenderedPageBreak/>
              <w:t xml:space="preserve">สูตรคำนวณตัวชี้วัด </w:t>
            </w:r>
          </w:p>
        </w:tc>
        <w:tc>
          <w:tcPr>
            <w:tcW w:w="7655" w:type="dxa"/>
            <w:tcBorders>
              <w:top w:val="single" w:sz="4" w:space="0" w:color="auto"/>
              <w:left w:val="single" w:sz="4" w:space="0" w:color="auto"/>
              <w:bottom w:val="single" w:sz="4" w:space="0" w:color="auto"/>
              <w:right w:val="single" w:sz="4" w:space="0" w:color="auto"/>
            </w:tcBorders>
          </w:tcPr>
          <w:p w:rsidR="00BF6703" w:rsidRPr="00BF6703" w:rsidRDefault="00BF6703" w:rsidP="00BF6703">
            <w:pPr>
              <w:spacing w:after="0" w:line="240" w:lineRule="auto"/>
              <w:rPr>
                <w:rFonts w:ascii="TH SarabunPSK" w:hAnsi="TH SarabunPSK" w:cs="TH SarabunPSK"/>
                <w:sz w:val="32"/>
                <w:szCs w:val="32"/>
              </w:rPr>
            </w:pPr>
            <w:r w:rsidRPr="00BF6703">
              <w:rPr>
                <w:rFonts w:ascii="TH SarabunPSK" w:hAnsi="TH SarabunPSK" w:cs="TH SarabunPSK" w:hint="cs"/>
                <w:sz w:val="32"/>
                <w:szCs w:val="32"/>
                <w:cs/>
              </w:rPr>
              <w:t xml:space="preserve">1. </w:t>
            </w:r>
            <w:r w:rsidRPr="00BF6703">
              <w:rPr>
                <w:rFonts w:ascii="TH SarabunPSK" w:hAnsi="TH SarabunPSK" w:cs="TH SarabunPSK"/>
                <w:sz w:val="32"/>
                <w:szCs w:val="32"/>
                <w:cs/>
              </w:rPr>
              <w:t>(</w:t>
            </w:r>
            <w:r w:rsidRPr="00BF6703">
              <w:rPr>
                <w:rFonts w:ascii="TH SarabunPSK" w:hAnsi="TH SarabunPSK" w:cs="TH SarabunPSK"/>
                <w:sz w:val="32"/>
                <w:szCs w:val="32"/>
              </w:rPr>
              <w:t xml:space="preserve">A(s)/ B(s)) X </w:t>
            </w:r>
            <w:r w:rsidRPr="00BF6703">
              <w:rPr>
                <w:rFonts w:ascii="TH SarabunPSK" w:hAnsi="TH SarabunPSK" w:cs="TH SarabunPSK"/>
                <w:sz w:val="32"/>
                <w:szCs w:val="32"/>
                <w:cs/>
              </w:rPr>
              <w:t xml:space="preserve">100 </w:t>
            </w:r>
          </w:p>
          <w:p w:rsidR="00BF6703" w:rsidRPr="00BF6703" w:rsidRDefault="00BF6703" w:rsidP="00BF6703">
            <w:pPr>
              <w:spacing w:after="0" w:line="240" w:lineRule="auto"/>
              <w:rPr>
                <w:rFonts w:ascii="TH SarabunPSK" w:hAnsi="TH SarabunPSK" w:cs="TH SarabunPSK"/>
                <w:sz w:val="32"/>
                <w:szCs w:val="32"/>
              </w:rPr>
            </w:pPr>
            <w:r w:rsidRPr="00BF6703">
              <w:rPr>
                <w:rFonts w:ascii="TH SarabunPSK" w:hAnsi="TH SarabunPSK" w:cs="TH SarabunPSK" w:hint="cs"/>
                <w:sz w:val="32"/>
                <w:szCs w:val="32"/>
                <w:cs/>
              </w:rPr>
              <w:t xml:space="preserve">2. </w:t>
            </w:r>
            <w:r w:rsidRPr="00BF6703">
              <w:rPr>
                <w:rFonts w:ascii="TH SarabunPSK" w:hAnsi="TH SarabunPSK" w:cs="TH SarabunPSK"/>
                <w:sz w:val="32"/>
                <w:szCs w:val="32"/>
                <w:cs/>
              </w:rPr>
              <w:t>(</w:t>
            </w:r>
            <w:r w:rsidRPr="00BF6703">
              <w:rPr>
                <w:rFonts w:ascii="TH SarabunPSK" w:hAnsi="TH SarabunPSK" w:cs="TH SarabunPSK"/>
                <w:sz w:val="32"/>
                <w:szCs w:val="32"/>
              </w:rPr>
              <w:t xml:space="preserve">A(c)/ B(c)) X </w:t>
            </w:r>
            <w:r w:rsidRPr="00BF6703">
              <w:rPr>
                <w:rFonts w:ascii="TH SarabunPSK" w:hAnsi="TH SarabunPSK" w:cs="TH SarabunPSK"/>
                <w:sz w:val="32"/>
                <w:szCs w:val="32"/>
                <w:cs/>
              </w:rPr>
              <w:t>100</w:t>
            </w:r>
          </w:p>
          <w:p w:rsidR="00BF6703" w:rsidRPr="00BF6703" w:rsidRDefault="00BF6703" w:rsidP="00BF6703">
            <w:pPr>
              <w:spacing w:after="0" w:line="240" w:lineRule="auto"/>
              <w:rPr>
                <w:rFonts w:ascii="TH SarabunPSK" w:hAnsi="TH SarabunPSK" w:cs="TH SarabunPSK"/>
                <w:sz w:val="32"/>
                <w:szCs w:val="32"/>
              </w:rPr>
            </w:pPr>
            <w:r w:rsidRPr="00BF6703">
              <w:rPr>
                <w:rFonts w:ascii="TH SarabunPSK" w:hAnsi="TH SarabunPSK" w:cs="TH SarabunPSK" w:hint="cs"/>
                <w:sz w:val="32"/>
                <w:szCs w:val="32"/>
                <w:cs/>
              </w:rPr>
              <w:t xml:space="preserve">3. </w:t>
            </w:r>
            <w:r w:rsidRPr="00BF6703">
              <w:rPr>
                <w:rFonts w:ascii="TH SarabunPSK" w:hAnsi="TH SarabunPSK" w:cs="TH SarabunPSK"/>
                <w:sz w:val="32"/>
                <w:szCs w:val="32"/>
                <w:cs/>
              </w:rPr>
              <w:t>(</w:t>
            </w:r>
            <w:r w:rsidRPr="00BF6703">
              <w:rPr>
                <w:rFonts w:ascii="TH SarabunPSK" w:hAnsi="TH SarabunPSK" w:cs="TH SarabunPSK"/>
                <w:sz w:val="32"/>
                <w:szCs w:val="32"/>
              </w:rPr>
              <w:t xml:space="preserve">A(R)/ B(R)) X </w:t>
            </w:r>
            <w:r w:rsidRPr="00BF6703">
              <w:rPr>
                <w:rFonts w:ascii="TH SarabunPSK" w:hAnsi="TH SarabunPSK" w:cs="TH SarabunPSK"/>
                <w:sz w:val="32"/>
                <w:szCs w:val="32"/>
                <w:cs/>
              </w:rPr>
              <w:t>100</w:t>
            </w:r>
          </w:p>
        </w:tc>
      </w:tr>
      <w:tr w:rsidR="00BF6703"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BF6703" w:rsidRPr="009E34A0" w:rsidRDefault="00BF6703" w:rsidP="00BF6703">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ระยะเวลาประเมินผล</w:t>
            </w:r>
          </w:p>
        </w:tc>
        <w:tc>
          <w:tcPr>
            <w:tcW w:w="7655" w:type="dxa"/>
            <w:tcBorders>
              <w:top w:val="single" w:sz="4" w:space="0" w:color="auto"/>
              <w:left w:val="single" w:sz="4" w:space="0" w:color="auto"/>
              <w:bottom w:val="single" w:sz="4" w:space="0" w:color="auto"/>
              <w:right w:val="single" w:sz="4" w:space="0" w:color="auto"/>
            </w:tcBorders>
          </w:tcPr>
          <w:p w:rsidR="00BF6703" w:rsidRPr="00BF6703" w:rsidRDefault="00BF6703" w:rsidP="00BF6703">
            <w:pPr>
              <w:spacing w:after="0" w:line="240" w:lineRule="auto"/>
              <w:rPr>
                <w:rFonts w:ascii="TH SarabunPSK" w:hAnsi="TH SarabunPSK" w:cs="TH SarabunPSK"/>
                <w:sz w:val="32"/>
                <w:szCs w:val="32"/>
                <w:cs/>
              </w:rPr>
            </w:pPr>
            <w:r w:rsidRPr="00BF6703">
              <w:rPr>
                <w:rFonts w:ascii="TH SarabunPSK" w:hAnsi="TH SarabunPSK" w:cs="TH SarabunPSK"/>
                <w:sz w:val="32"/>
                <w:szCs w:val="32"/>
                <w:cs/>
              </w:rPr>
              <w:t>ไตรมาส</w:t>
            </w:r>
            <w:r w:rsidRPr="00BF6703">
              <w:rPr>
                <w:rFonts w:ascii="TH SarabunPSK" w:hAnsi="TH SarabunPSK" w:cs="TH SarabunPSK" w:hint="cs"/>
                <w:sz w:val="32"/>
                <w:szCs w:val="32"/>
                <w:cs/>
              </w:rPr>
              <w:t xml:space="preserve"> 1,</w:t>
            </w:r>
            <w:r w:rsidRPr="00BF6703">
              <w:rPr>
                <w:rFonts w:ascii="TH SarabunPSK" w:hAnsi="TH SarabunPSK" w:cs="TH SarabunPSK"/>
                <w:sz w:val="32"/>
                <w:szCs w:val="32"/>
                <w:cs/>
              </w:rPr>
              <w:t xml:space="preserve"> 2</w:t>
            </w:r>
            <w:r w:rsidRPr="00BF6703">
              <w:rPr>
                <w:rFonts w:ascii="TH SarabunPSK" w:hAnsi="TH SarabunPSK" w:cs="TH SarabunPSK" w:hint="cs"/>
                <w:sz w:val="32"/>
                <w:szCs w:val="32"/>
                <w:cs/>
              </w:rPr>
              <w:t>, 3</w:t>
            </w:r>
            <w:r w:rsidRPr="00BF6703">
              <w:rPr>
                <w:rFonts w:ascii="TH SarabunPSK" w:hAnsi="TH SarabunPSK" w:cs="TH SarabunPSK"/>
                <w:sz w:val="32"/>
                <w:szCs w:val="32"/>
                <w:cs/>
              </w:rPr>
              <w:t xml:space="preserve"> และ 4 </w:t>
            </w:r>
          </w:p>
        </w:tc>
      </w:tr>
      <w:tr w:rsidR="00BF6703" w:rsidRPr="009E34A0" w:rsidTr="000466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33"/>
          <w:jc w:val="center"/>
        </w:trPr>
        <w:tc>
          <w:tcPr>
            <w:tcW w:w="10349" w:type="dxa"/>
            <w:gridSpan w:val="2"/>
          </w:tcPr>
          <w:p w:rsidR="00BF6703" w:rsidRPr="00BF6703" w:rsidRDefault="00BF6703" w:rsidP="00BF6703">
            <w:pPr>
              <w:spacing w:after="0"/>
              <w:rPr>
                <w:rFonts w:ascii="TH SarabunPSK" w:hAnsi="TH SarabunPSK" w:cs="TH SarabunPSK"/>
                <w:b/>
                <w:bCs/>
                <w:sz w:val="32"/>
                <w:szCs w:val="32"/>
              </w:rPr>
            </w:pPr>
            <w:r w:rsidRPr="00BF6703">
              <w:rPr>
                <w:rFonts w:ascii="TH SarabunPSK" w:hAnsi="TH SarabunPSK" w:cs="TH SarabunPSK"/>
                <w:b/>
                <w:bCs/>
                <w:sz w:val="32"/>
                <w:szCs w:val="32"/>
                <w:cs/>
              </w:rPr>
              <w:t>เกณฑ์การประเมิน :</w:t>
            </w:r>
          </w:p>
          <w:p w:rsidR="00BF6703" w:rsidRPr="00BF6703" w:rsidRDefault="00BF6703" w:rsidP="00BF6703">
            <w:pPr>
              <w:spacing w:after="0"/>
              <w:rPr>
                <w:rFonts w:ascii="TH SarabunPSK" w:hAnsi="TH SarabunPSK" w:cs="TH SarabunPSK"/>
                <w:b/>
                <w:bCs/>
                <w:sz w:val="32"/>
                <w:szCs w:val="32"/>
              </w:rPr>
            </w:pPr>
            <w:r w:rsidRPr="00BF6703">
              <w:rPr>
                <w:rFonts w:ascii="TH SarabunPSK" w:hAnsi="TH SarabunPSK" w:cs="TH SarabunPSK"/>
                <w:b/>
                <w:bCs/>
                <w:sz w:val="32"/>
                <w:szCs w:val="32"/>
                <w:cs/>
              </w:rPr>
              <w:t>ปี 2561</w:t>
            </w:r>
            <w:r w:rsidRPr="00BF6703">
              <w:rPr>
                <w:rFonts w:ascii="TH SarabunPSK" w:hAnsi="TH SarabunPSK" w:cs="TH SarabunPSK"/>
                <w:b/>
                <w:bCs/>
                <w:sz w:val="32"/>
                <w:szCs w:val="32"/>
              </w:rPr>
              <w:t>:</w:t>
            </w:r>
          </w:p>
          <w:tbl>
            <w:tblPr>
              <w:tblpPr w:leftFromText="180" w:rightFromText="180" w:vertAnchor="text" w:horzAnchor="margin" w:tblpXSpec="center" w:tblpY="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5"/>
              <w:gridCol w:w="2410"/>
              <w:gridCol w:w="2410"/>
              <w:gridCol w:w="2126"/>
            </w:tblGrid>
            <w:tr w:rsidR="00BF6703" w:rsidRPr="00BF6703" w:rsidTr="001E0CEB">
              <w:tc>
                <w:tcPr>
                  <w:tcW w:w="2405" w:type="dxa"/>
                  <w:shd w:val="clear" w:color="auto" w:fill="auto"/>
                </w:tcPr>
                <w:p w:rsidR="00BF6703" w:rsidRPr="00BF6703" w:rsidRDefault="00BF6703" w:rsidP="00BF6703">
                  <w:pPr>
                    <w:spacing w:after="0"/>
                    <w:jc w:val="center"/>
                    <w:rPr>
                      <w:rFonts w:ascii="TH SarabunPSK" w:hAnsi="TH SarabunPSK" w:cs="TH SarabunPSK"/>
                      <w:b/>
                      <w:bCs/>
                      <w:sz w:val="32"/>
                      <w:szCs w:val="32"/>
                    </w:rPr>
                  </w:pPr>
                  <w:r w:rsidRPr="00BF6703">
                    <w:rPr>
                      <w:rFonts w:ascii="TH SarabunPSK" w:hAnsi="TH SarabunPSK" w:cs="TH SarabunPSK"/>
                      <w:b/>
                      <w:bCs/>
                      <w:sz w:val="32"/>
                      <w:szCs w:val="32"/>
                      <w:cs/>
                    </w:rPr>
                    <w:t>รอบ 3 เดือน</w:t>
                  </w:r>
                </w:p>
              </w:tc>
              <w:tc>
                <w:tcPr>
                  <w:tcW w:w="2410" w:type="dxa"/>
                  <w:shd w:val="clear" w:color="auto" w:fill="auto"/>
                </w:tcPr>
                <w:p w:rsidR="00BF6703" w:rsidRPr="00BF6703" w:rsidRDefault="00BF6703" w:rsidP="00BF6703">
                  <w:pPr>
                    <w:spacing w:after="0"/>
                    <w:jc w:val="center"/>
                    <w:rPr>
                      <w:rFonts w:ascii="TH SarabunPSK" w:hAnsi="TH SarabunPSK" w:cs="TH SarabunPSK"/>
                      <w:b/>
                      <w:bCs/>
                      <w:sz w:val="32"/>
                      <w:szCs w:val="32"/>
                    </w:rPr>
                  </w:pPr>
                  <w:r w:rsidRPr="00BF6703">
                    <w:rPr>
                      <w:rFonts w:ascii="TH SarabunPSK" w:hAnsi="TH SarabunPSK" w:cs="TH SarabunPSK"/>
                      <w:b/>
                      <w:bCs/>
                      <w:sz w:val="32"/>
                      <w:szCs w:val="32"/>
                      <w:cs/>
                    </w:rPr>
                    <w:t>รอบ 6 เดือน</w:t>
                  </w:r>
                </w:p>
              </w:tc>
              <w:tc>
                <w:tcPr>
                  <w:tcW w:w="2410" w:type="dxa"/>
                  <w:shd w:val="clear" w:color="auto" w:fill="auto"/>
                </w:tcPr>
                <w:p w:rsidR="00BF6703" w:rsidRPr="00BF6703" w:rsidRDefault="00BF6703" w:rsidP="00BF6703">
                  <w:pPr>
                    <w:spacing w:after="0"/>
                    <w:jc w:val="center"/>
                    <w:rPr>
                      <w:rFonts w:ascii="TH SarabunPSK" w:hAnsi="TH SarabunPSK" w:cs="TH SarabunPSK"/>
                      <w:b/>
                      <w:bCs/>
                      <w:sz w:val="32"/>
                      <w:szCs w:val="32"/>
                    </w:rPr>
                  </w:pPr>
                  <w:r w:rsidRPr="00BF6703">
                    <w:rPr>
                      <w:rFonts w:ascii="TH SarabunPSK" w:hAnsi="TH SarabunPSK" w:cs="TH SarabunPSK"/>
                      <w:b/>
                      <w:bCs/>
                      <w:sz w:val="32"/>
                      <w:szCs w:val="32"/>
                      <w:cs/>
                    </w:rPr>
                    <w:t>รอบ 9เดือน</w:t>
                  </w:r>
                </w:p>
              </w:tc>
              <w:tc>
                <w:tcPr>
                  <w:tcW w:w="2126" w:type="dxa"/>
                  <w:shd w:val="clear" w:color="auto" w:fill="auto"/>
                </w:tcPr>
                <w:p w:rsidR="00BF6703" w:rsidRPr="00BF6703" w:rsidRDefault="00BF6703" w:rsidP="00BF6703">
                  <w:pPr>
                    <w:spacing w:after="0"/>
                    <w:jc w:val="center"/>
                    <w:rPr>
                      <w:rFonts w:ascii="TH SarabunPSK" w:hAnsi="TH SarabunPSK" w:cs="TH SarabunPSK"/>
                      <w:b/>
                      <w:bCs/>
                      <w:sz w:val="32"/>
                      <w:szCs w:val="32"/>
                    </w:rPr>
                  </w:pPr>
                  <w:r w:rsidRPr="00BF6703">
                    <w:rPr>
                      <w:rFonts w:ascii="TH SarabunPSK" w:hAnsi="TH SarabunPSK" w:cs="TH SarabunPSK"/>
                      <w:b/>
                      <w:bCs/>
                      <w:sz w:val="32"/>
                      <w:szCs w:val="32"/>
                      <w:cs/>
                    </w:rPr>
                    <w:t>รอบ 12เดือน</w:t>
                  </w:r>
                </w:p>
              </w:tc>
            </w:tr>
            <w:tr w:rsidR="00BF6703" w:rsidRPr="00BF6703" w:rsidTr="001E0CEB">
              <w:tc>
                <w:tcPr>
                  <w:tcW w:w="2405" w:type="dxa"/>
                  <w:shd w:val="clear" w:color="auto" w:fill="auto"/>
                </w:tcPr>
                <w:p w:rsidR="00BF6703" w:rsidRPr="00BF6703" w:rsidRDefault="00BF6703" w:rsidP="00BF6703">
                  <w:pPr>
                    <w:spacing w:after="0"/>
                    <w:jc w:val="center"/>
                    <w:rPr>
                      <w:rFonts w:ascii="TH SarabunPSK" w:hAnsi="TH SarabunPSK" w:cs="TH SarabunPSK"/>
                      <w:sz w:val="32"/>
                      <w:szCs w:val="32"/>
                    </w:rPr>
                  </w:pPr>
                  <w:r w:rsidRPr="00BF6703">
                    <w:rPr>
                      <w:rFonts w:ascii="TH SarabunPSK" w:hAnsi="TH SarabunPSK" w:cs="TH SarabunPSK"/>
                      <w:sz w:val="32"/>
                      <w:szCs w:val="32"/>
                    </w:rPr>
                    <w:t>80</w:t>
                  </w:r>
                </w:p>
              </w:tc>
              <w:tc>
                <w:tcPr>
                  <w:tcW w:w="2410" w:type="dxa"/>
                  <w:shd w:val="clear" w:color="auto" w:fill="auto"/>
                </w:tcPr>
                <w:p w:rsidR="00BF6703" w:rsidRPr="00BF6703" w:rsidRDefault="00BF6703" w:rsidP="00BF6703">
                  <w:pPr>
                    <w:spacing w:after="0"/>
                    <w:jc w:val="center"/>
                    <w:rPr>
                      <w:rFonts w:ascii="TH SarabunPSK" w:hAnsi="TH SarabunPSK" w:cs="TH SarabunPSK"/>
                      <w:sz w:val="32"/>
                      <w:szCs w:val="32"/>
                    </w:rPr>
                  </w:pPr>
                  <w:r w:rsidRPr="00BF6703">
                    <w:rPr>
                      <w:rFonts w:ascii="TH SarabunPSK" w:hAnsi="TH SarabunPSK" w:cs="TH SarabunPSK"/>
                      <w:sz w:val="32"/>
                      <w:szCs w:val="32"/>
                      <w:cs/>
                    </w:rPr>
                    <w:t>80</w:t>
                  </w:r>
                </w:p>
              </w:tc>
              <w:tc>
                <w:tcPr>
                  <w:tcW w:w="2410" w:type="dxa"/>
                  <w:shd w:val="clear" w:color="auto" w:fill="auto"/>
                </w:tcPr>
                <w:p w:rsidR="00BF6703" w:rsidRPr="00BF6703" w:rsidRDefault="00BF6703" w:rsidP="00BF6703">
                  <w:pPr>
                    <w:spacing w:after="0"/>
                    <w:jc w:val="center"/>
                    <w:rPr>
                      <w:rFonts w:ascii="TH SarabunPSK" w:hAnsi="TH SarabunPSK" w:cs="TH SarabunPSK"/>
                      <w:sz w:val="32"/>
                      <w:szCs w:val="32"/>
                    </w:rPr>
                  </w:pPr>
                  <w:r w:rsidRPr="00BF6703">
                    <w:rPr>
                      <w:rFonts w:ascii="TH SarabunPSK" w:hAnsi="TH SarabunPSK" w:cs="TH SarabunPSK"/>
                      <w:sz w:val="32"/>
                      <w:szCs w:val="32"/>
                    </w:rPr>
                    <w:t>80</w:t>
                  </w:r>
                </w:p>
              </w:tc>
              <w:tc>
                <w:tcPr>
                  <w:tcW w:w="2126" w:type="dxa"/>
                  <w:shd w:val="clear" w:color="auto" w:fill="auto"/>
                </w:tcPr>
                <w:p w:rsidR="00BF6703" w:rsidRPr="00BF6703" w:rsidRDefault="00BF6703" w:rsidP="00BF6703">
                  <w:pPr>
                    <w:spacing w:after="0"/>
                    <w:jc w:val="center"/>
                    <w:rPr>
                      <w:rFonts w:ascii="TH SarabunPSK" w:hAnsi="TH SarabunPSK" w:cs="TH SarabunPSK"/>
                      <w:sz w:val="32"/>
                      <w:szCs w:val="32"/>
                    </w:rPr>
                  </w:pPr>
                  <w:r w:rsidRPr="00BF6703">
                    <w:rPr>
                      <w:rFonts w:ascii="TH SarabunPSK" w:hAnsi="TH SarabunPSK" w:cs="TH SarabunPSK"/>
                      <w:sz w:val="32"/>
                      <w:szCs w:val="32"/>
                      <w:cs/>
                    </w:rPr>
                    <w:t>80</w:t>
                  </w:r>
                </w:p>
              </w:tc>
            </w:tr>
          </w:tbl>
          <w:p w:rsidR="00BF6703" w:rsidRPr="00BF6703" w:rsidRDefault="00BF6703" w:rsidP="00BF6703">
            <w:pPr>
              <w:spacing w:after="0"/>
              <w:rPr>
                <w:rFonts w:ascii="TH SarabunPSK" w:hAnsi="TH SarabunPSK" w:cs="TH SarabunPSK"/>
                <w:b/>
                <w:bCs/>
                <w:sz w:val="32"/>
                <w:szCs w:val="32"/>
              </w:rPr>
            </w:pPr>
            <w:r w:rsidRPr="00BF6703">
              <w:rPr>
                <w:rFonts w:ascii="TH SarabunPSK" w:hAnsi="TH SarabunPSK" w:cs="TH SarabunPSK"/>
                <w:b/>
                <w:bCs/>
                <w:sz w:val="32"/>
                <w:szCs w:val="32"/>
                <w:cs/>
              </w:rPr>
              <w:t>ปี 2562</w:t>
            </w:r>
            <w:r w:rsidRPr="00BF6703">
              <w:rPr>
                <w:rFonts w:ascii="TH SarabunPSK" w:hAnsi="TH SarabunPSK" w:cs="TH SarabunPSK"/>
                <w:b/>
                <w:bCs/>
                <w:sz w:val="32"/>
                <w:szCs w:val="32"/>
              </w:rPr>
              <w:t>:</w:t>
            </w:r>
          </w:p>
          <w:tbl>
            <w:tblPr>
              <w:tblpPr w:leftFromText="180" w:rightFromText="180" w:vertAnchor="text" w:horzAnchor="margin" w:tblpXSpec="center" w:tblpY="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5"/>
              <w:gridCol w:w="2410"/>
              <w:gridCol w:w="2410"/>
              <w:gridCol w:w="2126"/>
            </w:tblGrid>
            <w:tr w:rsidR="00BF6703" w:rsidRPr="00BF6703" w:rsidTr="001E0CEB">
              <w:tc>
                <w:tcPr>
                  <w:tcW w:w="2405" w:type="dxa"/>
                  <w:shd w:val="clear" w:color="auto" w:fill="auto"/>
                </w:tcPr>
                <w:p w:rsidR="00BF6703" w:rsidRPr="00BF6703" w:rsidRDefault="00BF6703" w:rsidP="00BF6703">
                  <w:pPr>
                    <w:spacing w:after="0"/>
                    <w:jc w:val="center"/>
                    <w:rPr>
                      <w:rFonts w:ascii="TH SarabunPSK" w:hAnsi="TH SarabunPSK" w:cs="TH SarabunPSK"/>
                      <w:b/>
                      <w:bCs/>
                      <w:sz w:val="32"/>
                      <w:szCs w:val="32"/>
                    </w:rPr>
                  </w:pPr>
                  <w:r w:rsidRPr="00BF6703">
                    <w:rPr>
                      <w:rFonts w:ascii="TH SarabunPSK" w:hAnsi="TH SarabunPSK" w:cs="TH SarabunPSK"/>
                      <w:b/>
                      <w:bCs/>
                      <w:sz w:val="32"/>
                      <w:szCs w:val="32"/>
                      <w:cs/>
                    </w:rPr>
                    <w:t>รอบ 3 เดือน</w:t>
                  </w:r>
                </w:p>
              </w:tc>
              <w:tc>
                <w:tcPr>
                  <w:tcW w:w="2410" w:type="dxa"/>
                  <w:shd w:val="clear" w:color="auto" w:fill="auto"/>
                </w:tcPr>
                <w:p w:rsidR="00BF6703" w:rsidRPr="00BF6703" w:rsidRDefault="00BF6703" w:rsidP="00BF6703">
                  <w:pPr>
                    <w:spacing w:after="0"/>
                    <w:jc w:val="center"/>
                    <w:rPr>
                      <w:rFonts w:ascii="TH SarabunPSK" w:hAnsi="TH SarabunPSK" w:cs="TH SarabunPSK"/>
                      <w:b/>
                      <w:bCs/>
                      <w:sz w:val="32"/>
                      <w:szCs w:val="32"/>
                    </w:rPr>
                  </w:pPr>
                  <w:r w:rsidRPr="00BF6703">
                    <w:rPr>
                      <w:rFonts w:ascii="TH SarabunPSK" w:hAnsi="TH SarabunPSK" w:cs="TH SarabunPSK"/>
                      <w:b/>
                      <w:bCs/>
                      <w:sz w:val="32"/>
                      <w:szCs w:val="32"/>
                      <w:cs/>
                    </w:rPr>
                    <w:t>รอบ 6 เดือน</w:t>
                  </w:r>
                </w:p>
              </w:tc>
              <w:tc>
                <w:tcPr>
                  <w:tcW w:w="2410" w:type="dxa"/>
                  <w:shd w:val="clear" w:color="auto" w:fill="auto"/>
                </w:tcPr>
                <w:p w:rsidR="00BF6703" w:rsidRPr="00BF6703" w:rsidRDefault="00BF6703" w:rsidP="00BF6703">
                  <w:pPr>
                    <w:spacing w:after="0"/>
                    <w:jc w:val="center"/>
                    <w:rPr>
                      <w:rFonts w:ascii="TH SarabunPSK" w:hAnsi="TH SarabunPSK" w:cs="TH SarabunPSK"/>
                      <w:b/>
                      <w:bCs/>
                      <w:sz w:val="32"/>
                      <w:szCs w:val="32"/>
                    </w:rPr>
                  </w:pPr>
                  <w:r w:rsidRPr="00BF6703">
                    <w:rPr>
                      <w:rFonts w:ascii="TH SarabunPSK" w:hAnsi="TH SarabunPSK" w:cs="TH SarabunPSK"/>
                      <w:b/>
                      <w:bCs/>
                      <w:sz w:val="32"/>
                      <w:szCs w:val="32"/>
                      <w:cs/>
                    </w:rPr>
                    <w:t>รอบ 9เดือน</w:t>
                  </w:r>
                </w:p>
              </w:tc>
              <w:tc>
                <w:tcPr>
                  <w:tcW w:w="2126" w:type="dxa"/>
                  <w:shd w:val="clear" w:color="auto" w:fill="auto"/>
                </w:tcPr>
                <w:p w:rsidR="00BF6703" w:rsidRPr="00BF6703" w:rsidRDefault="00BF6703" w:rsidP="00BF6703">
                  <w:pPr>
                    <w:spacing w:after="0"/>
                    <w:jc w:val="center"/>
                    <w:rPr>
                      <w:rFonts w:ascii="TH SarabunPSK" w:hAnsi="TH SarabunPSK" w:cs="TH SarabunPSK"/>
                      <w:b/>
                      <w:bCs/>
                      <w:sz w:val="32"/>
                      <w:szCs w:val="32"/>
                    </w:rPr>
                  </w:pPr>
                  <w:r w:rsidRPr="00BF6703">
                    <w:rPr>
                      <w:rFonts w:ascii="TH SarabunPSK" w:hAnsi="TH SarabunPSK" w:cs="TH SarabunPSK"/>
                      <w:b/>
                      <w:bCs/>
                      <w:sz w:val="32"/>
                      <w:szCs w:val="32"/>
                      <w:cs/>
                    </w:rPr>
                    <w:t>รอบ 12เดือน</w:t>
                  </w:r>
                </w:p>
              </w:tc>
            </w:tr>
            <w:tr w:rsidR="00BF6703" w:rsidRPr="00BF6703" w:rsidTr="001E0CEB">
              <w:tc>
                <w:tcPr>
                  <w:tcW w:w="2405" w:type="dxa"/>
                  <w:shd w:val="clear" w:color="auto" w:fill="auto"/>
                </w:tcPr>
                <w:p w:rsidR="00BF6703" w:rsidRPr="00BF6703" w:rsidRDefault="00BF6703" w:rsidP="00BF6703">
                  <w:pPr>
                    <w:spacing w:after="0"/>
                    <w:jc w:val="center"/>
                    <w:rPr>
                      <w:rFonts w:ascii="TH SarabunPSK" w:hAnsi="TH SarabunPSK" w:cs="TH SarabunPSK"/>
                      <w:b/>
                      <w:bCs/>
                      <w:sz w:val="32"/>
                      <w:szCs w:val="32"/>
                      <w:cs/>
                    </w:rPr>
                  </w:pPr>
                  <w:r w:rsidRPr="00BF6703">
                    <w:rPr>
                      <w:rFonts w:ascii="TH SarabunPSK" w:hAnsi="TH SarabunPSK" w:cs="TH SarabunPSK"/>
                      <w:sz w:val="32"/>
                      <w:szCs w:val="32"/>
                    </w:rPr>
                    <w:t>80</w:t>
                  </w:r>
                </w:p>
              </w:tc>
              <w:tc>
                <w:tcPr>
                  <w:tcW w:w="2410" w:type="dxa"/>
                  <w:shd w:val="clear" w:color="auto" w:fill="auto"/>
                </w:tcPr>
                <w:p w:rsidR="00BF6703" w:rsidRPr="00BF6703" w:rsidRDefault="00BF6703" w:rsidP="00BF6703">
                  <w:pPr>
                    <w:spacing w:after="0"/>
                    <w:jc w:val="center"/>
                    <w:rPr>
                      <w:rFonts w:ascii="TH SarabunPSK" w:hAnsi="TH SarabunPSK" w:cs="TH SarabunPSK"/>
                      <w:sz w:val="32"/>
                      <w:szCs w:val="32"/>
                    </w:rPr>
                  </w:pPr>
                  <w:r w:rsidRPr="00BF6703">
                    <w:rPr>
                      <w:rFonts w:ascii="TH SarabunPSK" w:hAnsi="TH SarabunPSK" w:cs="TH SarabunPSK"/>
                      <w:sz w:val="32"/>
                      <w:szCs w:val="32"/>
                    </w:rPr>
                    <w:t>80</w:t>
                  </w:r>
                </w:p>
              </w:tc>
              <w:tc>
                <w:tcPr>
                  <w:tcW w:w="2410" w:type="dxa"/>
                  <w:shd w:val="clear" w:color="auto" w:fill="auto"/>
                </w:tcPr>
                <w:p w:rsidR="00BF6703" w:rsidRPr="00BF6703" w:rsidRDefault="00BF6703" w:rsidP="00BF6703">
                  <w:pPr>
                    <w:spacing w:after="0"/>
                    <w:jc w:val="center"/>
                    <w:rPr>
                      <w:rFonts w:ascii="TH SarabunPSK" w:hAnsi="TH SarabunPSK" w:cs="TH SarabunPSK"/>
                      <w:sz w:val="32"/>
                      <w:szCs w:val="32"/>
                    </w:rPr>
                  </w:pPr>
                  <w:r w:rsidRPr="00BF6703">
                    <w:rPr>
                      <w:rFonts w:ascii="TH SarabunPSK" w:hAnsi="TH SarabunPSK" w:cs="TH SarabunPSK"/>
                      <w:sz w:val="32"/>
                      <w:szCs w:val="32"/>
                    </w:rPr>
                    <w:t>80</w:t>
                  </w:r>
                </w:p>
              </w:tc>
              <w:tc>
                <w:tcPr>
                  <w:tcW w:w="2126" w:type="dxa"/>
                  <w:shd w:val="clear" w:color="auto" w:fill="auto"/>
                </w:tcPr>
                <w:p w:rsidR="00BF6703" w:rsidRPr="00BF6703" w:rsidRDefault="00BF6703" w:rsidP="00BF6703">
                  <w:pPr>
                    <w:spacing w:after="0"/>
                    <w:jc w:val="center"/>
                    <w:rPr>
                      <w:rFonts w:ascii="TH SarabunPSK" w:hAnsi="TH SarabunPSK" w:cs="TH SarabunPSK"/>
                      <w:sz w:val="32"/>
                      <w:szCs w:val="32"/>
                    </w:rPr>
                  </w:pPr>
                  <w:r w:rsidRPr="00BF6703">
                    <w:rPr>
                      <w:rFonts w:ascii="TH SarabunPSK" w:hAnsi="TH SarabunPSK" w:cs="TH SarabunPSK"/>
                      <w:sz w:val="32"/>
                      <w:szCs w:val="32"/>
                    </w:rPr>
                    <w:t>80</w:t>
                  </w:r>
                </w:p>
              </w:tc>
            </w:tr>
          </w:tbl>
          <w:p w:rsidR="00BF6703" w:rsidRPr="00BF6703" w:rsidRDefault="00BF6703" w:rsidP="00BF6703">
            <w:pPr>
              <w:spacing w:after="0"/>
              <w:rPr>
                <w:rFonts w:ascii="TH SarabunPSK" w:hAnsi="TH SarabunPSK" w:cs="TH SarabunPSK"/>
                <w:b/>
                <w:bCs/>
                <w:sz w:val="32"/>
                <w:szCs w:val="32"/>
              </w:rPr>
            </w:pPr>
            <w:r w:rsidRPr="00BF6703">
              <w:rPr>
                <w:rFonts w:ascii="TH SarabunPSK" w:hAnsi="TH SarabunPSK" w:cs="TH SarabunPSK"/>
                <w:b/>
                <w:bCs/>
                <w:sz w:val="32"/>
                <w:szCs w:val="32"/>
                <w:cs/>
              </w:rPr>
              <w:t>ปี 2563</w:t>
            </w:r>
            <w:r w:rsidRPr="00BF6703">
              <w:rPr>
                <w:rFonts w:ascii="TH SarabunPSK" w:hAnsi="TH SarabunPSK" w:cs="TH SarabunPSK"/>
                <w:b/>
                <w:bCs/>
                <w:sz w:val="32"/>
                <w:szCs w:val="32"/>
              </w:rPr>
              <w:t>:</w:t>
            </w:r>
          </w:p>
          <w:tbl>
            <w:tblPr>
              <w:tblpPr w:leftFromText="180" w:rightFromText="180" w:vertAnchor="text" w:horzAnchor="margin" w:tblpXSpec="center" w:tblpY="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5"/>
              <w:gridCol w:w="2410"/>
              <w:gridCol w:w="2410"/>
              <w:gridCol w:w="2126"/>
            </w:tblGrid>
            <w:tr w:rsidR="00BF6703" w:rsidRPr="00BF6703" w:rsidTr="001E0CEB">
              <w:tc>
                <w:tcPr>
                  <w:tcW w:w="2405" w:type="dxa"/>
                  <w:shd w:val="clear" w:color="auto" w:fill="auto"/>
                </w:tcPr>
                <w:p w:rsidR="00BF6703" w:rsidRPr="00BF6703" w:rsidRDefault="00BF6703" w:rsidP="00BF6703">
                  <w:pPr>
                    <w:spacing w:after="0"/>
                    <w:jc w:val="center"/>
                    <w:rPr>
                      <w:rFonts w:ascii="TH SarabunPSK" w:hAnsi="TH SarabunPSK" w:cs="TH SarabunPSK"/>
                      <w:b/>
                      <w:bCs/>
                      <w:sz w:val="32"/>
                      <w:szCs w:val="32"/>
                    </w:rPr>
                  </w:pPr>
                  <w:r w:rsidRPr="00BF6703">
                    <w:rPr>
                      <w:rFonts w:ascii="TH SarabunPSK" w:hAnsi="TH SarabunPSK" w:cs="TH SarabunPSK"/>
                      <w:b/>
                      <w:bCs/>
                      <w:sz w:val="32"/>
                      <w:szCs w:val="32"/>
                      <w:cs/>
                    </w:rPr>
                    <w:t>รอบ 3 เดือน</w:t>
                  </w:r>
                </w:p>
              </w:tc>
              <w:tc>
                <w:tcPr>
                  <w:tcW w:w="2410" w:type="dxa"/>
                  <w:shd w:val="clear" w:color="auto" w:fill="auto"/>
                </w:tcPr>
                <w:p w:rsidR="00BF6703" w:rsidRPr="00BF6703" w:rsidRDefault="00BF6703" w:rsidP="00BF6703">
                  <w:pPr>
                    <w:spacing w:after="0"/>
                    <w:jc w:val="center"/>
                    <w:rPr>
                      <w:rFonts w:ascii="TH SarabunPSK" w:hAnsi="TH SarabunPSK" w:cs="TH SarabunPSK"/>
                      <w:b/>
                      <w:bCs/>
                      <w:sz w:val="32"/>
                      <w:szCs w:val="32"/>
                    </w:rPr>
                  </w:pPr>
                  <w:r w:rsidRPr="00BF6703">
                    <w:rPr>
                      <w:rFonts w:ascii="TH SarabunPSK" w:hAnsi="TH SarabunPSK" w:cs="TH SarabunPSK"/>
                      <w:b/>
                      <w:bCs/>
                      <w:sz w:val="32"/>
                      <w:szCs w:val="32"/>
                      <w:cs/>
                    </w:rPr>
                    <w:t>รอบ 6 เดือน</w:t>
                  </w:r>
                </w:p>
              </w:tc>
              <w:tc>
                <w:tcPr>
                  <w:tcW w:w="2410" w:type="dxa"/>
                  <w:shd w:val="clear" w:color="auto" w:fill="auto"/>
                </w:tcPr>
                <w:p w:rsidR="00BF6703" w:rsidRPr="00BF6703" w:rsidRDefault="00BF6703" w:rsidP="00BF6703">
                  <w:pPr>
                    <w:spacing w:after="0"/>
                    <w:jc w:val="center"/>
                    <w:rPr>
                      <w:rFonts w:ascii="TH SarabunPSK" w:hAnsi="TH SarabunPSK" w:cs="TH SarabunPSK"/>
                      <w:b/>
                      <w:bCs/>
                      <w:sz w:val="32"/>
                      <w:szCs w:val="32"/>
                    </w:rPr>
                  </w:pPr>
                  <w:r w:rsidRPr="00BF6703">
                    <w:rPr>
                      <w:rFonts w:ascii="TH SarabunPSK" w:hAnsi="TH SarabunPSK" w:cs="TH SarabunPSK"/>
                      <w:b/>
                      <w:bCs/>
                      <w:sz w:val="32"/>
                      <w:szCs w:val="32"/>
                      <w:cs/>
                    </w:rPr>
                    <w:t>รอบ 9เดือน</w:t>
                  </w:r>
                </w:p>
              </w:tc>
              <w:tc>
                <w:tcPr>
                  <w:tcW w:w="2126" w:type="dxa"/>
                  <w:shd w:val="clear" w:color="auto" w:fill="auto"/>
                </w:tcPr>
                <w:p w:rsidR="00BF6703" w:rsidRPr="00BF6703" w:rsidRDefault="00BF6703" w:rsidP="00BF6703">
                  <w:pPr>
                    <w:spacing w:after="0"/>
                    <w:jc w:val="center"/>
                    <w:rPr>
                      <w:rFonts w:ascii="TH SarabunPSK" w:hAnsi="TH SarabunPSK" w:cs="TH SarabunPSK"/>
                      <w:b/>
                      <w:bCs/>
                      <w:sz w:val="32"/>
                      <w:szCs w:val="32"/>
                    </w:rPr>
                  </w:pPr>
                  <w:r w:rsidRPr="00BF6703">
                    <w:rPr>
                      <w:rFonts w:ascii="TH SarabunPSK" w:hAnsi="TH SarabunPSK" w:cs="TH SarabunPSK"/>
                      <w:b/>
                      <w:bCs/>
                      <w:sz w:val="32"/>
                      <w:szCs w:val="32"/>
                      <w:cs/>
                    </w:rPr>
                    <w:t>รอบ 12เดือน</w:t>
                  </w:r>
                </w:p>
              </w:tc>
            </w:tr>
            <w:tr w:rsidR="00BF6703" w:rsidRPr="00BF6703" w:rsidTr="001E0CEB">
              <w:trPr>
                <w:trHeight w:val="178"/>
              </w:trPr>
              <w:tc>
                <w:tcPr>
                  <w:tcW w:w="2405" w:type="dxa"/>
                  <w:shd w:val="clear" w:color="auto" w:fill="auto"/>
                </w:tcPr>
                <w:p w:rsidR="00BF6703" w:rsidRPr="00BF6703" w:rsidRDefault="00BF6703" w:rsidP="00BF6703">
                  <w:pPr>
                    <w:spacing w:after="0"/>
                    <w:jc w:val="center"/>
                    <w:rPr>
                      <w:rFonts w:ascii="TH SarabunPSK" w:hAnsi="TH SarabunPSK" w:cs="TH SarabunPSK"/>
                      <w:b/>
                      <w:bCs/>
                      <w:sz w:val="32"/>
                      <w:szCs w:val="32"/>
                      <w:cs/>
                    </w:rPr>
                  </w:pPr>
                  <w:r w:rsidRPr="00BF6703">
                    <w:rPr>
                      <w:rFonts w:ascii="TH SarabunPSK" w:hAnsi="TH SarabunPSK" w:cs="TH SarabunPSK"/>
                      <w:sz w:val="32"/>
                      <w:szCs w:val="32"/>
                    </w:rPr>
                    <w:t>80</w:t>
                  </w:r>
                </w:p>
              </w:tc>
              <w:tc>
                <w:tcPr>
                  <w:tcW w:w="2410" w:type="dxa"/>
                  <w:shd w:val="clear" w:color="auto" w:fill="auto"/>
                </w:tcPr>
                <w:p w:rsidR="00BF6703" w:rsidRPr="00BF6703" w:rsidRDefault="00BF6703" w:rsidP="00BF6703">
                  <w:pPr>
                    <w:spacing w:after="0"/>
                    <w:jc w:val="center"/>
                    <w:rPr>
                      <w:rFonts w:ascii="TH SarabunPSK" w:hAnsi="TH SarabunPSK" w:cs="TH SarabunPSK"/>
                      <w:sz w:val="32"/>
                      <w:szCs w:val="32"/>
                    </w:rPr>
                  </w:pPr>
                  <w:r w:rsidRPr="00BF6703">
                    <w:rPr>
                      <w:rFonts w:ascii="TH SarabunPSK" w:hAnsi="TH SarabunPSK" w:cs="TH SarabunPSK"/>
                      <w:sz w:val="32"/>
                      <w:szCs w:val="32"/>
                    </w:rPr>
                    <w:t>80</w:t>
                  </w:r>
                </w:p>
              </w:tc>
              <w:tc>
                <w:tcPr>
                  <w:tcW w:w="2410" w:type="dxa"/>
                  <w:shd w:val="clear" w:color="auto" w:fill="auto"/>
                </w:tcPr>
                <w:p w:rsidR="00BF6703" w:rsidRPr="00BF6703" w:rsidRDefault="00BF6703" w:rsidP="00BF6703">
                  <w:pPr>
                    <w:spacing w:after="0"/>
                    <w:jc w:val="center"/>
                    <w:rPr>
                      <w:rFonts w:ascii="TH SarabunPSK" w:hAnsi="TH SarabunPSK" w:cs="TH SarabunPSK"/>
                      <w:sz w:val="32"/>
                      <w:szCs w:val="32"/>
                    </w:rPr>
                  </w:pPr>
                  <w:r w:rsidRPr="00BF6703">
                    <w:rPr>
                      <w:rFonts w:ascii="TH SarabunPSK" w:hAnsi="TH SarabunPSK" w:cs="TH SarabunPSK"/>
                      <w:sz w:val="32"/>
                      <w:szCs w:val="32"/>
                    </w:rPr>
                    <w:t>80</w:t>
                  </w:r>
                </w:p>
              </w:tc>
              <w:tc>
                <w:tcPr>
                  <w:tcW w:w="2126" w:type="dxa"/>
                  <w:shd w:val="clear" w:color="auto" w:fill="auto"/>
                </w:tcPr>
                <w:p w:rsidR="00BF6703" w:rsidRPr="00BF6703" w:rsidRDefault="00BF6703" w:rsidP="00BF6703">
                  <w:pPr>
                    <w:spacing w:after="0"/>
                    <w:jc w:val="center"/>
                    <w:rPr>
                      <w:rFonts w:ascii="TH SarabunPSK" w:hAnsi="TH SarabunPSK" w:cs="TH SarabunPSK"/>
                      <w:sz w:val="32"/>
                      <w:szCs w:val="32"/>
                    </w:rPr>
                  </w:pPr>
                  <w:r w:rsidRPr="00BF6703">
                    <w:rPr>
                      <w:rFonts w:ascii="TH SarabunPSK" w:hAnsi="TH SarabunPSK" w:cs="TH SarabunPSK"/>
                      <w:sz w:val="32"/>
                      <w:szCs w:val="32"/>
                    </w:rPr>
                    <w:t>80</w:t>
                  </w:r>
                </w:p>
              </w:tc>
            </w:tr>
          </w:tbl>
          <w:p w:rsidR="00BF6703" w:rsidRPr="00BF6703" w:rsidRDefault="00BF6703" w:rsidP="00BF6703">
            <w:pPr>
              <w:spacing w:after="0"/>
              <w:rPr>
                <w:rFonts w:ascii="TH SarabunPSK" w:hAnsi="TH SarabunPSK" w:cs="TH SarabunPSK"/>
                <w:b/>
                <w:bCs/>
                <w:sz w:val="32"/>
                <w:szCs w:val="32"/>
              </w:rPr>
            </w:pPr>
            <w:r w:rsidRPr="00BF6703">
              <w:rPr>
                <w:rFonts w:ascii="TH SarabunPSK" w:hAnsi="TH SarabunPSK" w:cs="TH SarabunPSK"/>
                <w:b/>
                <w:bCs/>
                <w:sz w:val="32"/>
                <w:szCs w:val="32"/>
                <w:cs/>
              </w:rPr>
              <w:t>ปี 2564</w:t>
            </w:r>
            <w:r w:rsidRPr="00BF6703">
              <w:rPr>
                <w:rFonts w:ascii="TH SarabunPSK" w:hAnsi="TH SarabunPSK" w:cs="TH SarabunPSK"/>
                <w:b/>
                <w:bCs/>
                <w:sz w:val="32"/>
                <w:szCs w:val="32"/>
              </w:rPr>
              <w:t>:</w:t>
            </w:r>
          </w:p>
          <w:tbl>
            <w:tblPr>
              <w:tblpPr w:leftFromText="180" w:rightFromText="180" w:vertAnchor="text" w:horzAnchor="margin" w:tblpXSpec="center" w:tblpY="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5"/>
              <w:gridCol w:w="2410"/>
              <w:gridCol w:w="2410"/>
              <w:gridCol w:w="2126"/>
            </w:tblGrid>
            <w:tr w:rsidR="00BF6703" w:rsidRPr="00BF6703" w:rsidTr="001E0CEB">
              <w:tc>
                <w:tcPr>
                  <w:tcW w:w="2405" w:type="dxa"/>
                  <w:shd w:val="clear" w:color="auto" w:fill="auto"/>
                </w:tcPr>
                <w:p w:rsidR="00BF6703" w:rsidRPr="00BF6703" w:rsidRDefault="00BF6703" w:rsidP="00BF6703">
                  <w:pPr>
                    <w:spacing w:after="0"/>
                    <w:jc w:val="center"/>
                    <w:rPr>
                      <w:rFonts w:ascii="TH SarabunPSK" w:hAnsi="TH SarabunPSK" w:cs="TH SarabunPSK"/>
                      <w:b/>
                      <w:bCs/>
                      <w:sz w:val="32"/>
                      <w:szCs w:val="32"/>
                    </w:rPr>
                  </w:pPr>
                  <w:r w:rsidRPr="00BF6703">
                    <w:rPr>
                      <w:rFonts w:ascii="TH SarabunPSK" w:hAnsi="TH SarabunPSK" w:cs="TH SarabunPSK"/>
                      <w:b/>
                      <w:bCs/>
                      <w:sz w:val="32"/>
                      <w:szCs w:val="32"/>
                      <w:cs/>
                    </w:rPr>
                    <w:t>รอบ 3 เดือน</w:t>
                  </w:r>
                </w:p>
              </w:tc>
              <w:tc>
                <w:tcPr>
                  <w:tcW w:w="2410" w:type="dxa"/>
                  <w:shd w:val="clear" w:color="auto" w:fill="auto"/>
                </w:tcPr>
                <w:p w:rsidR="00BF6703" w:rsidRPr="00BF6703" w:rsidRDefault="00BF6703" w:rsidP="00BF6703">
                  <w:pPr>
                    <w:spacing w:after="0"/>
                    <w:jc w:val="center"/>
                    <w:rPr>
                      <w:rFonts w:ascii="TH SarabunPSK" w:hAnsi="TH SarabunPSK" w:cs="TH SarabunPSK"/>
                      <w:b/>
                      <w:bCs/>
                      <w:sz w:val="32"/>
                      <w:szCs w:val="32"/>
                    </w:rPr>
                  </w:pPr>
                  <w:r w:rsidRPr="00BF6703">
                    <w:rPr>
                      <w:rFonts w:ascii="TH SarabunPSK" w:hAnsi="TH SarabunPSK" w:cs="TH SarabunPSK"/>
                      <w:b/>
                      <w:bCs/>
                      <w:sz w:val="32"/>
                      <w:szCs w:val="32"/>
                      <w:cs/>
                    </w:rPr>
                    <w:t>รอบ 6 เดือน</w:t>
                  </w:r>
                </w:p>
              </w:tc>
              <w:tc>
                <w:tcPr>
                  <w:tcW w:w="2410" w:type="dxa"/>
                  <w:shd w:val="clear" w:color="auto" w:fill="auto"/>
                </w:tcPr>
                <w:p w:rsidR="00BF6703" w:rsidRPr="00BF6703" w:rsidRDefault="00BF6703" w:rsidP="00BF6703">
                  <w:pPr>
                    <w:spacing w:after="0"/>
                    <w:jc w:val="center"/>
                    <w:rPr>
                      <w:rFonts w:ascii="TH SarabunPSK" w:hAnsi="TH SarabunPSK" w:cs="TH SarabunPSK"/>
                      <w:b/>
                      <w:bCs/>
                      <w:sz w:val="32"/>
                      <w:szCs w:val="32"/>
                    </w:rPr>
                  </w:pPr>
                  <w:r w:rsidRPr="00BF6703">
                    <w:rPr>
                      <w:rFonts w:ascii="TH SarabunPSK" w:hAnsi="TH SarabunPSK" w:cs="TH SarabunPSK"/>
                      <w:b/>
                      <w:bCs/>
                      <w:sz w:val="32"/>
                      <w:szCs w:val="32"/>
                      <w:cs/>
                    </w:rPr>
                    <w:t>รอบ 9เดือน</w:t>
                  </w:r>
                </w:p>
              </w:tc>
              <w:tc>
                <w:tcPr>
                  <w:tcW w:w="2126" w:type="dxa"/>
                  <w:shd w:val="clear" w:color="auto" w:fill="auto"/>
                </w:tcPr>
                <w:p w:rsidR="00BF6703" w:rsidRPr="00BF6703" w:rsidRDefault="00BF6703" w:rsidP="00BF6703">
                  <w:pPr>
                    <w:spacing w:after="0"/>
                    <w:jc w:val="center"/>
                    <w:rPr>
                      <w:rFonts w:ascii="TH SarabunPSK" w:hAnsi="TH SarabunPSK" w:cs="TH SarabunPSK"/>
                      <w:b/>
                      <w:bCs/>
                      <w:sz w:val="32"/>
                      <w:szCs w:val="32"/>
                    </w:rPr>
                  </w:pPr>
                  <w:r w:rsidRPr="00BF6703">
                    <w:rPr>
                      <w:rFonts w:ascii="TH SarabunPSK" w:hAnsi="TH SarabunPSK" w:cs="TH SarabunPSK"/>
                      <w:b/>
                      <w:bCs/>
                      <w:sz w:val="32"/>
                      <w:szCs w:val="32"/>
                      <w:cs/>
                    </w:rPr>
                    <w:t>รอบ 12เดือน</w:t>
                  </w:r>
                </w:p>
              </w:tc>
            </w:tr>
            <w:tr w:rsidR="00BF6703" w:rsidRPr="00BF6703" w:rsidTr="001E0CEB">
              <w:tc>
                <w:tcPr>
                  <w:tcW w:w="2405" w:type="dxa"/>
                  <w:shd w:val="clear" w:color="auto" w:fill="auto"/>
                </w:tcPr>
                <w:p w:rsidR="00BF6703" w:rsidRPr="00BF6703" w:rsidRDefault="00BF6703" w:rsidP="00BF6703">
                  <w:pPr>
                    <w:spacing w:after="0"/>
                    <w:jc w:val="center"/>
                    <w:rPr>
                      <w:rFonts w:ascii="TH SarabunPSK" w:hAnsi="TH SarabunPSK" w:cs="TH SarabunPSK"/>
                      <w:sz w:val="32"/>
                      <w:szCs w:val="32"/>
                      <w:cs/>
                    </w:rPr>
                  </w:pPr>
                  <w:r w:rsidRPr="00BF6703">
                    <w:rPr>
                      <w:rFonts w:ascii="TH SarabunPSK" w:hAnsi="TH SarabunPSK" w:cs="TH SarabunPSK"/>
                      <w:sz w:val="32"/>
                      <w:szCs w:val="32"/>
                    </w:rPr>
                    <w:t>85</w:t>
                  </w:r>
                </w:p>
              </w:tc>
              <w:tc>
                <w:tcPr>
                  <w:tcW w:w="2410" w:type="dxa"/>
                  <w:shd w:val="clear" w:color="auto" w:fill="auto"/>
                </w:tcPr>
                <w:p w:rsidR="00BF6703" w:rsidRPr="00BF6703" w:rsidRDefault="00BF6703" w:rsidP="00BF6703">
                  <w:pPr>
                    <w:spacing w:after="0"/>
                    <w:jc w:val="center"/>
                    <w:rPr>
                      <w:rFonts w:ascii="TH SarabunPSK" w:hAnsi="TH SarabunPSK" w:cs="TH SarabunPSK"/>
                      <w:sz w:val="32"/>
                      <w:szCs w:val="32"/>
                    </w:rPr>
                  </w:pPr>
                  <w:r w:rsidRPr="00BF6703">
                    <w:rPr>
                      <w:rFonts w:ascii="TH SarabunPSK" w:hAnsi="TH SarabunPSK" w:cs="TH SarabunPSK"/>
                      <w:sz w:val="32"/>
                      <w:szCs w:val="32"/>
                      <w:cs/>
                    </w:rPr>
                    <w:t>85</w:t>
                  </w:r>
                </w:p>
              </w:tc>
              <w:tc>
                <w:tcPr>
                  <w:tcW w:w="2410" w:type="dxa"/>
                  <w:shd w:val="clear" w:color="auto" w:fill="auto"/>
                </w:tcPr>
                <w:p w:rsidR="00BF6703" w:rsidRPr="00BF6703" w:rsidRDefault="00BF6703" w:rsidP="00BF6703">
                  <w:pPr>
                    <w:spacing w:after="0"/>
                    <w:jc w:val="center"/>
                    <w:rPr>
                      <w:rFonts w:ascii="TH SarabunPSK" w:hAnsi="TH SarabunPSK" w:cs="TH SarabunPSK"/>
                      <w:sz w:val="32"/>
                      <w:szCs w:val="32"/>
                    </w:rPr>
                  </w:pPr>
                  <w:r w:rsidRPr="00BF6703">
                    <w:rPr>
                      <w:rFonts w:ascii="TH SarabunPSK" w:hAnsi="TH SarabunPSK" w:cs="TH SarabunPSK"/>
                      <w:sz w:val="32"/>
                      <w:szCs w:val="32"/>
                    </w:rPr>
                    <w:t>85</w:t>
                  </w:r>
                </w:p>
              </w:tc>
              <w:tc>
                <w:tcPr>
                  <w:tcW w:w="2126" w:type="dxa"/>
                  <w:shd w:val="clear" w:color="auto" w:fill="auto"/>
                </w:tcPr>
                <w:p w:rsidR="00BF6703" w:rsidRPr="00BF6703" w:rsidRDefault="00BF6703" w:rsidP="00BF6703">
                  <w:pPr>
                    <w:spacing w:after="0"/>
                    <w:jc w:val="center"/>
                    <w:rPr>
                      <w:rFonts w:ascii="TH SarabunPSK" w:hAnsi="TH SarabunPSK" w:cs="TH SarabunPSK"/>
                      <w:sz w:val="32"/>
                      <w:szCs w:val="32"/>
                    </w:rPr>
                  </w:pPr>
                  <w:r w:rsidRPr="00BF6703">
                    <w:rPr>
                      <w:rFonts w:ascii="TH SarabunPSK" w:hAnsi="TH SarabunPSK" w:cs="TH SarabunPSK"/>
                      <w:sz w:val="32"/>
                      <w:szCs w:val="32"/>
                      <w:cs/>
                    </w:rPr>
                    <w:t>85</w:t>
                  </w:r>
                </w:p>
              </w:tc>
            </w:tr>
          </w:tbl>
          <w:p w:rsidR="00BF6703" w:rsidRPr="00BF6703" w:rsidRDefault="00BF6703" w:rsidP="00BF6703">
            <w:pPr>
              <w:spacing w:after="0" w:line="240" w:lineRule="auto"/>
              <w:rPr>
                <w:rFonts w:ascii="TH SarabunPSK" w:hAnsi="TH SarabunPSK" w:cs="TH SarabunPSK"/>
                <w:b/>
                <w:bCs/>
                <w:sz w:val="32"/>
                <w:szCs w:val="32"/>
                <w:highlight w:val="yellow"/>
              </w:rPr>
            </w:pPr>
          </w:p>
        </w:tc>
      </w:tr>
      <w:tr w:rsidR="00BF6703"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BF6703" w:rsidRPr="009E34A0" w:rsidRDefault="00BF6703" w:rsidP="00BF6703">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 xml:space="preserve">วิธีการประเมินผล : </w:t>
            </w:r>
          </w:p>
        </w:tc>
        <w:tc>
          <w:tcPr>
            <w:tcW w:w="7655" w:type="dxa"/>
            <w:tcBorders>
              <w:top w:val="single" w:sz="4" w:space="0" w:color="auto"/>
              <w:left w:val="single" w:sz="4" w:space="0" w:color="auto"/>
              <w:bottom w:val="single" w:sz="4" w:space="0" w:color="auto"/>
              <w:right w:val="single" w:sz="4" w:space="0" w:color="auto"/>
            </w:tcBorders>
          </w:tcPr>
          <w:p w:rsidR="00BF6703" w:rsidRPr="009E34A0" w:rsidRDefault="00BF6703" w:rsidP="00BF6703">
            <w:pPr>
              <w:spacing w:after="0"/>
              <w:jc w:val="thaiDistribute"/>
              <w:rPr>
                <w:rFonts w:ascii="TH SarabunPSK" w:hAnsi="TH SarabunPSK" w:cs="TH SarabunPSK"/>
                <w:sz w:val="32"/>
                <w:szCs w:val="32"/>
                <w:cs/>
              </w:rPr>
            </w:pPr>
            <w:r w:rsidRPr="009E34A0">
              <w:rPr>
                <w:rFonts w:ascii="TH SarabunPSK" w:hAnsi="TH SarabunPSK" w:cs="TH SarabunPSK"/>
                <w:sz w:val="32"/>
                <w:szCs w:val="32"/>
                <w:cs/>
              </w:rPr>
              <w:t>สำรวจและนิเทศติดตาม</w:t>
            </w:r>
          </w:p>
        </w:tc>
      </w:tr>
      <w:tr w:rsidR="00BF6703"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BF6703" w:rsidRPr="009E34A0" w:rsidRDefault="00BF6703" w:rsidP="00BF6703">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 xml:space="preserve">เอกสารสนับสนุน : </w:t>
            </w:r>
          </w:p>
        </w:tc>
        <w:tc>
          <w:tcPr>
            <w:tcW w:w="7655" w:type="dxa"/>
            <w:tcBorders>
              <w:top w:val="single" w:sz="4" w:space="0" w:color="auto"/>
              <w:left w:val="single" w:sz="4" w:space="0" w:color="auto"/>
              <w:bottom w:val="single" w:sz="4" w:space="0" w:color="auto"/>
              <w:right w:val="single" w:sz="4" w:space="0" w:color="auto"/>
            </w:tcBorders>
          </w:tcPr>
          <w:p w:rsidR="00BF6703" w:rsidRPr="009E34A0" w:rsidRDefault="00BF6703" w:rsidP="00BF6703">
            <w:pPr>
              <w:spacing w:after="0"/>
              <w:rPr>
                <w:rFonts w:ascii="TH SarabunPSK" w:hAnsi="TH SarabunPSK" w:cs="TH SarabunPSK"/>
                <w:sz w:val="32"/>
                <w:szCs w:val="32"/>
                <w:cs/>
              </w:rPr>
            </w:pPr>
            <w:r w:rsidRPr="009E34A0">
              <w:rPr>
                <w:rFonts w:ascii="TH SarabunPSK" w:hAnsi="TH SarabunPSK" w:cs="TH SarabunPSK"/>
                <w:sz w:val="32"/>
                <w:szCs w:val="32"/>
                <w:cs/>
              </w:rPr>
              <w:t xml:space="preserve">คู่มือนิยามตัวชี้วัด </w:t>
            </w:r>
            <w:r w:rsidRPr="009E34A0">
              <w:rPr>
                <w:rFonts w:ascii="TH SarabunPSK" w:hAnsi="TH SarabunPSK" w:cs="TH SarabunPSK"/>
                <w:sz w:val="32"/>
                <w:szCs w:val="32"/>
              </w:rPr>
              <w:t xml:space="preserve">Service plan </w:t>
            </w:r>
            <w:r w:rsidRPr="009E34A0">
              <w:rPr>
                <w:rFonts w:ascii="TH SarabunPSK" w:hAnsi="TH SarabunPSK" w:cs="TH SarabunPSK"/>
                <w:sz w:val="32"/>
                <w:szCs w:val="32"/>
                <w:cs/>
              </w:rPr>
              <w:t>สาขาโรคมะเร็ง</w:t>
            </w:r>
          </w:p>
        </w:tc>
      </w:tr>
      <w:tr w:rsidR="00BF6703" w:rsidRPr="009E34A0" w:rsidTr="0004665E">
        <w:trPr>
          <w:trHeight w:val="424"/>
          <w:jc w:val="center"/>
        </w:trPr>
        <w:tc>
          <w:tcPr>
            <w:tcW w:w="2694" w:type="dxa"/>
            <w:tcBorders>
              <w:top w:val="single" w:sz="4" w:space="0" w:color="auto"/>
              <w:left w:val="single" w:sz="4" w:space="0" w:color="auto"/>
              <w:bottom w:val="single" w:sz="4" w:space="0" w:color="auto"/>
              <w:right w:val="single" w:sz="4" w:space="0" w:color="auto"/>
            </w:tcBorders>
          </w:tcPr>
          <w:p w:rsidR="00BF6703" w:rsidRPr="009E34A0" w:rsidRDefault="00BF6703" w:rsidP="00BF6703">
            <w:pPr>
              <w:spacing w:after="0" w:line="240" w:lineRule="auto"/>
              <w:rPr>
                <w:rFonts w:ascii="TH SarabunPSK" w:hAnsi="TH SarabunPSK" w:cs="TH SarabunPSK"/>
                <w:b/>
                <w:bCs/>
                <w:sz w:val="32"/>
                <w:szCs w:val="32"/>
                <w:highlight w:val="yellow"/>
                <w:cs/>
              </w:rPr>
            </w:pPr>
            <w:r w:rsidRPr="009E34A0">
              <w:rPr>
                <w:rFonts w:ascii="TH SarabunPSK" w:hAnsi="TH SarabunPSK" w:cs="TH SarabunPSK"/>
                <w:b/>
                <w:bCs/>
                <w:sz w:val="32"/>
                <w:szCs w:val="32"/>
                <w:cs/>
              </w:rPr>
              <w:t>รายละเอียดข้อมูลพื้นฐาน</w:t>
            </w:r>
          </w:p>
        </w:tc>
        <w:tc>
          <w:tcPr>
            <w:tcW w:w="7655" w:type="dxa"/>
            <w:tcBorders>
              <w:top w:val="single" w:sz="4" w:space="0" w:color="auto"/>
              <w:left w:val="single" w:sz="4" w:space="0" w:color="auto"/>
              <w:bottom w:val="single" w:sz="4" w:space="0" w:color="auto"/>
              <w:right w:val="single" w:sz="4" w:space="0" w:color="auto"/>
            </w:tcBorders>
          </w:tcPr>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24"/>
              <w:gridCol w:w="1020"/>
              <w:gridCol w:w="1372"/>
              <w:gridCol w:w="1372"/>
              <w:gridCol w:w="1372"/>
            </w:tblGrid>
            <w:tr w:rsidR="00BF6703" w:rsidRPr="009E34A0" w:rsidTr="001E0CEB">
              <w:trPr>
                <w:jc w:val="center"/>
              </w:trPr>
              <w:tc>
                <w:tcPr>
                  <w:tcW w:w="1724" w:type="dxa"/>
                  <w:vMerge w:val="restart"/>
                </w:tcPr>
                <w:p w:rsidR="00BF6703" w:rsidRPr="009E34A0" w:rsidRDefault="00BF6703" w:rsidP="00BF6703">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rPr>
                    <w:t>Baseline data</w:t>
                  </w:r>
                </w:p>
              </w:tc>
              <w:tc>
                <w:tcPr>
                  <w:tcW w:w="1020" w:type="dxa"/>
                  <w:vMerge w:val="restart"/>
                </w:tcPr>
                <w:p w:rsidR="00BF6703" w:rsidRPr="009E34A0" w:rsidRDefault="00BF6703" w:rsidP="00BF6703">
                  <w:pPr>
                    <w:spacing w:after="0" w:line="240" w:lineRule="auto"/>
                    <w:jc w:val="center"/>
                    <w:rPr>
                      <w:rFonts w:ascii="TH SarabunPSK" w:hAnsi="TH SarabunPSK" w:cs="TH SarabunPSK"/>
                      <w:b/>
                      <w:bCs/>
                      <w:sz w:val="32"/>
                      <w:szCs w:val="32"/>
                      <w:cs/>
                    </w:rPr>
                  </w:pPr>
                  <w:r w:rsidRPr="009E34A0">
                    <w:rPr>
                      <w:rFonts w:ascii="TH SarabunPSK" w:hAnsi="TH SarabunPSK" w:cs="TH SarabunPSK"/>
                      <w:b/>
                      <w:bCs/>
                      <w:sz w:val="32"/>
                      <w:szCs w:val="32"/>
                      <w:cs/>
                    </w:rPr>
                    <w:t>หน่วยวัด</w:t>
                  </w:r>
                </w:p>
              </w:tc>
              <w:tc>
                <w:tcPr>
                  <w:tcW w:w="4116" w:type="dxa"/>
                  <w:gridSpan w:val="3"/>
                </w:tcPr>
                <w:p w:rsidR="00BF6703" w:rsidRPr="009E34A0" w:rsidRDefault="00BF6703" w:rsidP="00BF6703">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ผลการดำเนินงานในรอบปีงบประมาณ พ.ศ.</w:t>
                  </w:r>
                </w:p>
              </w:tc>
            </w:tr>
            <w:tr w:rsidR="00BF6703" w:rsidRPr="009E34A0" w:rsidTr="001E0CEB">
              <w:trPr>
                <w:jc w:val="center"/>
              </w:trPr>
              <w:tc>
                <w:tcPr>
                  <w:tcW w:w="1724" w:type="dxa"/>
                  <w:vMerge/>
                </w:tcPr>
                <w:p w:rsidR="00BF6703" w:rsidRPr="009E34A0" w:rsidRDefault="00BF6703" w:rsidP="00BF6703">
                  <w:pPr>
                    <w:spacing w:after="0" w:line="240" w:lineRule="auto"/>
                    <w:jc w:val="center"/>
                    <w:rPr>
                      <w:rFonts w:ascii="TH SarabunPSK" w:hAnsi="TH SarabunPSK" w:cs="TH SarabunPSK"/>
                      <w:b/>
                      <w:bCs/>
                      <w:sz w:val="32"/>
                      <w:szCs w:val="32"/>
                    </w:rPr>
                  </w:pPr>
                </w:p>
              </w:tc>
              <w:tc>
                <w:tcPr>
                  <w:tcW w:w="1020" w:type="dxa"/>
                  <w:vMerge/>
                </w:tcPr>
                <w:p w:rsidR="00BF6703" w:rsidRPr="009E34A0" w:rsidRDefault="00BF6703" w:rsidP="00BF6703">
                  <w:pPr>
                    <w:spacing w:after="0" w:line="240" w:lineRule="auto"/>
                    <w:jc w:val="center"/>
                    <w:rPr>
                      <w:rFonts w:ascii="TH SarabunPSK" w:hAnsi="TH SarabunPSK" w:cs="TH SarabunPSK"/>
                      <w:b/>
                      <w:bCs/>
                      <w:sz w:val="32"/>
                      <w:szCs w:val="32"/>
                    </w:rPr>
                  </w:pPr>
                </w:p>
              </w:tc>
              <w:tc>
                <w:tcPr>
                  <w:tcW w:w="1372" w:type="dxa"/>
                </w:tcPr>
                <w:p w:rsidR="00BF6703" w:rsidRPr="009E34A0" w:rsidRDefault="00BF6703" w:rsidP="00BF6703">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2558</w:t>
                  </w:r>
                </w:p>
              </w:tc>
              <w:tc>
                <w:tcPr>
                  <w:tcW w:w="1372" w:type="dxa"/>
                </w:tcPr>
                <w:p w:rsidR="00BF6703" w:rsidRPr="009E34A0" w:rsidRDefault="00BF6703" w:rsidP="00BF6703">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2559</w:t>
                  </w:r>
                </w:p>
              </w:tc>
              <w:tc>
                <w:tcPr>
                  <w:tcW w:w="1372" w:type="dxa"/>
                </w:tcPr>
                <w:p w:rsidR="00BF6703" w:rsidRPr="009E34A0" w:rsidRDefault="00BF6703" w:rsidP="00BF6703">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2560</w:t>
                  </w:r>
                </w:p>
              </w:tc>
            </w:tr>
            <w:tr w:rsidR="00BF6703" w:rsidRPr="009E34A0" w:rsidTr="001E0CEB">
              <w:trPr>
                <w:jc w:val="center"/>
              </w:trPr>
              <w:tc>
                <w:tcPr>
                  <w:tcW w:w="1724" w:type="dxa"/>
                </w:tcPr>
                <w:p w:rsidR="00BF6703" w:rsidRPr="009E34A0" w:rsidRDefault="00BF6703" w:rsidP="00BF6703">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 xml:space="preserve">การผ่าตัดใน </w:t>
                  </w:r>
                  <w:r w:rsidRPr="009E34A0">
                    <w:rPr>
                      <w:rFonts w:ascii="TH SarabunPSK" w:hAnsi="TH SarabunPSK" w:cs="TH SarabunPSK"/>
                      <w:sz w:val="32"/>
                      <w:szCs w:val="32"/>
                    </w:rPr>
                    <w:t>4</w:t>
                  </w:r>
                  <w:r w:rsidRPr="009E34A0">
                    <w:rPr>
                      <w:rFonts w:ascii="TH SarabunPSK" w:hAnsi="TH SarabunPSK" w:cs="TH SarabunPSK"/>
                      <w:sz w:val="32"/>
                      <w:szCs w:val="32"/>
                      <w:cs/>
                    </w:rPr>
                    <w:t xml:space="preserve"> สัปดาห์</w:t>
                  </w:r>
                </w:p>
              </w:tc>
              <w:tc>
                <w:tcPr>
                  <w:tcW w:w="1020" w:type="dxa"/>
                </w:tcPr>
                <w:p w:rsidR="00BF6703" w:rsidRPr="009E34A0" w:rsidRDefault="00BF6703" w:rsidP="00BF6703">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ร้อยละ</w:t>
                  </w:r>
                </w:p>
              </w:tc>
              <w:tc>
                <w:tcPr>
                  <w:tcW w:w="1372" w:type="dxa"/>
                </w:tcPr>
                <w:p w:rsidR="00BF6703" w:rsidRPr="009E34A0" w:rsidRDefault="00BF6703" w:rsidP="00BF6703">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75.66</w:t>
                  </w:r>
                </w:p>
              </w:tc>
              <w:tc>
                <w:tcPr>
                  <w:tcW w:w="1372" w:type="dxa"/>
                </w:tcPr>
                <w:p w:rsidR="00BF6703" w:rsidRPr="009E34A0" w:rsidRDefault="00BF6703" w:rsidP="00BF6703">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78.83</w:t>
                  </w:r>
                </w:p>
              </w:tc>
              <w:tc>
                <w:tcPr>
                  <w:tcW w:w="1372" w:type="dxa"/>
                </w:tcPr>
                <w:p w:rsidR="00BF6703" w:rsidRPr="009E34A0" w:rsidRDefault="00BF6703" w:rsidP="00BF6703">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rPr>
                    <w:t>78.99</w:t>
                  </w:r>
                </w:p>
              </w:tc>
            </w:tr>
            <w:tr w:rsidR="00F34835" w:rsidRPr="009E34A0" w:rsidTr="00454142">
              <w:trPr>
                <w:jc w:val="center"/>
              </w:trPr>
              <w:tc>
                <w:tcPr>
                  <w:tcW w:w="1724" w:type="dxa"/>
                  <w:vMerge w:val="restart"/>
                </w:tcPr>
                <w:p w:rsidR="00F34835" w:rsidRPr="009E34A0" w:rsidRDefault="00F34835" w:rsidP="00F34835">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rPr>
                    <w:t>Baseline data</w:t>
                  </w:r>
                </w:p>
              </w:tc>
              <w:tc>
                <w:tcPr>
                  <w:tcW w:w="1020" w:type="dxa"/>
                  <w:vMerge w:val="restart"/>
                </w:tcPr>
                <w:p w:rsidR="00F34835" w:rsidRPr="009E34A0" w:rsidRDefault="00F34835" w:rsidP="00F34835">
                  <w:pPr>
                    <w:spacing w:after="0" w:line="240" w:lineRule="auto"/>
                    <w:jc w:val="center"/>
                    <w:rPr>
                      <w:rFonts w:ascii="TH SarabunPSK" w:hAnsi="TH SarabunPSK" w:cs="TH SarabunPSK"/>
                      <w:b/>
                      <w:bCs/>
                      <w:sz w:val="32"/>
                      <w:szCs w:val="32"/>
                      <w:cs/>
                    </w:rPr>
                  </w:pPr>
                  <w:r w:rsidRPr="009E34A0">
                    <w:rPr>
                      <w:rFonts w:ascii="TH SarabunPSK" w:hAnsi="TH SarabunPSK" w:cs="TH SarabunPSK"/>
                      <w:b/>
                      <w:bCs/>
                      <w:sz w:val="32"/>
                      <w:szCs w:val="32"/>
                      <w:cs/>
                    </w:rPr>
                    <w:t>หน่วยวัด</w:t>
                  </w:r>
                </w:p>
              </w:tc>
              <w:tc>
                <w:tcPr>
                  <w:tcW w:w="4116" w:type="dxa"/>
                  <w:gridSpan w:val="3"/>
                </w:tcPr>
                <w:p w:rsidR="00F34835" w:rsidRPr="009E34A0" w:rsidRDefault="00F34835" w:rsidP="00F34835">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ผลการดำเนินงานในรอบปีงบประมาณ พ.ศ.</w:t>
                  </w:r>
                </w:p>
              </w:tc>
            </w:tr>
            <w:tr w:rsidR="00F34835" w:rsidRPr="009E34A0" w:rsidTr="001E0CEB">
              <w:trPr>
                <w:jc w:val="center"/>
              </w:trPr>
              <w:tc>
                <w:tcPr>
                  <w:tcW w:w="1724" w:type="dxa"/>
                  <w:vMerge/>
                </w:tcPr>
                <w:p w:rsidR="00F34835" w:rsidRPr="009E34A0" w:rsidRDefault="00F34835" w:rsidP="00F34835">
                  <w:pPr>
                    <w:spacing w:after="0" w:line="240" w:lineRule="auto"/>
                    <w:jc w:val="center"/>
                    <w:rPr>
                      <w:rFonts w:ascii="TH SarabunPSK" w:hAnsi="TH SarabunPSK" w:cs="TH SarabunPSK"/>
                      <w:sz w:val="32"/>
                      <w:szCs w:val="32"/>
                      <w:cs/>
                    </w:rPr>
                  </w:pPr>
                </w:p>
              </w:tc>
              <w:tc>
                <w:tcPr>
                  <w:tcW w:w="1020" w:type="dxa"/>
                  <w:vMerge/>
                </w:tcPr>
                <w:p w:rsidR="00F34835" w:rsidRPr="009E34A0" w:rsidRDefault="00F34835" w:rsidP="00F34835">
                  <w:pPr>
                    <w:spacing w:after="0" w:line="240" w:lineRule="auto"/>
                    <w:jc w:val="center"/>
                    <w:rPr>
                      <w:rFonts w:ascii="TH SarabunPSK" w:hAnsi="TH SarabunPSK" w:cs="TH SarabunPSK"/>
                      <w:sz w:val="32"/>
                      <w:szCs w:val="32"/>
                      <w:cs/>
                    </w:rPr>
                  </w:pPr>
                </w:p>
              </w:tc>
              <w:tc>
                <w:tcPr>
                  <w:tcW w:w="1372" w:type="dxa"/>
                </w:tcPr>
                <w:p w:rsidR="00F34835" w:rsidRPr="009E34A0" w:rsidRDefault="00F34835" w:rsidP="00F34835">
                  <w:pPr>
                    <w:spacing w:after="0" w:line="240" w:lineRule="auto"/>
                    <w:jc w:val="center"/>
                    <w:rPr>
                      <w:rFonts w:ascii="TH SarabunPSK" w:hAnsi="TH SarabunPSK" w:cs="TH SarabunPSK"/>
                      <w:sz w:val="32"/>
                      <w:szCs w:val="32"/>
                    </w:rPr>
                  </w:pPr>
                  <w:r w:rsidRPr="009E34A0">
                    <w:rPr>
                      <w:rFonts w:ascii="TH SarabunPSK" w:hAnsi="TH SarabunPSK" w:cs="TH SarabunPSK"/>
                      <w:b/>
                      <w:bCs/>
                      <w:sz w:val="32"/>
                      <w:szCs w:val="32"/>
                      <w:cs/>
                    </w:rPr>
                    <w:t>2558</w:t>
                  </w:r>
                </w:p>
              </w:tc>
              <w:tc>
                <w:tcPr>
                  <w:tcW w:w="1372" w:type="dxa"/>
                </w:tcPr>
                <w:p w:rsidR="00F34835" w:rsidRPr="009E34A0" w:rsidRDefault="00F34835" w:rsidP="00F34835">
                  <w:pPr>
                    <w:spacing w:after="0" w:line="240" w:lineRule="auto"/>
                    <w:jc w:val="center"/>
                    <w:rPr>
                      <w:rFonts w:ascii="TH SarabunPSK" w:hAnsi="TH SarabunPSK" w:cs="TH SarabunPSK"/>
                      <w:sz w:val="32"/>
                      <w:szCs w:val="32"/>
                    </w:rPr>
                  </w:pPr>
                  <w:r w:rsidRPr="009E34A0">
                    <w:rPr>
                      <w:rFonts w:ascii="TH SarabunPSK" w:hAnsi="TH SarabunPSK" w:cs="TH SarabunPSK"/>
                      <w:b/>
                      <w:bCs/>
                      <w:sz w:val="32"/>
                      <w:szCs w:val="32"/>
                      <w:cs/>
                    </w:rPr>
                    <w:t>2559</w:t>
                  </w:r>
                </w:p>
              </w:tc>
              <w:tc>
                <w:tcPr>
                  <w:tcW w:w="1372" w:type="dxa"/>
                </w:tcPr>
                <w:p w:rsidR="00F34835" w:rsidRPr="009E34A0" w:rsidRDefault="00F34835" w:rsidP="00F34835">
                  <w:pPr>
                    <w:spacing w:after="0" w:line="240" w:lineRule="auto"/>
                    <w:jc w:val="center"/>
                    <w:rPr>
                      <w:rFonts w:ascii="TH SarabunPSK" w:hAnsi="TH SarabunPSK" w:cs="TH SarabunPSK"/>
                      <w:sz w:val="32"/>
                      <w:szCs w:val="32"/>
                    </w:rPr>
                  </w:pPr>
                  <w:r w:rsidRPr="009E34A0">
                    <w:rPr>
                      <w:rFonts w:ascii="TH SarabunPSK" w:hAnsi="TH SarabunPSK" w:cs="TH SarabunPSK"/>
                      <w:b/>
                      <w:bCs/>
                      <w:sz w:val="32"/>
                      <w:szCs w:val="32"/>
                      <w:cs/>
                    </w:rPr>
                    <w:t>2560</w:t>
                  </w:r>
                </w:p>
              </w:tc>
            </w:tr>
            <w:tr w:rsidR="00F34835" w:rsidRPr="009E34A0" w:rsidTr="001E0CEB">
              <w:trPr>
                <w:jc w:val="center"/>
              </w:trPr>
              <w:tc>
                <w:tcPr>
                  <w:tcW w:w="1724" w:type="dxa"/>
                </w:tcPr>
                <w:p w:rsidR="00F34835" w:rsidRPr="009E34A0" w:rsidRDefault="00F34835" w:rsidP="00F34835">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เคมีบำบัดใน 6 สัปดาห์</w:t>
                  </w:r>
                </w:p>
              </w:tc>
              <w:tc>
                <w:tcPr>
                  <w:tcW w:w="1020" w:type="dxa"/>
                </w:tcPr>
                <w:p w:rsidR="00F34835" w:rsidRPr="009E34A0" w:rsidRDefault="00F34835" w:rsidP="00F34835">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ร้อยละ</w:t>
                  </w:r>
                </w:p>
              </w:tc>
              <w:tc>
                <w:tcPr>
                  <w:tcW w:w="1372" w:type="dxa"/>
                </w:tcPr>
                <w:p w:rsidR="00F34835" w:rsidRPr="009E34A0" w:rsidRDefault="00F34835" w:rsidP="00F34835">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74.65</w:t>
                  </w:r>
                </w:p>
              </w:tc>
              <w:tc>
                <w:tcPr>
                  <w:tcW w:w="1372" w:type="dxa"/>
                </w:tcPr>
                <w:p w:rsidR="00F34835" w:rsidRPr="009E34A0" w:rsidRDefault="00F34835" w:rsidP="00F34835">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81.17</w:t>
                  </w:r>
                </w:p>
              </w:tc>
              <w:tc>
                <w:tcPr>
                  <w:tcW w:w="1372" w:type="dxa"/>
                </w:tcPr>
                <w:p w:rsidR="00F34835" w:rsidRPr="009E34A0" w:rsidRDefault="00F34835" w:rsidP="00F34835">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81.89</w:t>
                  </w:r>
                </w:p>
              </w:tc>
            </w:tr>
            <w:tr w:rsidR="00F34835" w:rsidRPr="009E34A0" w:rsidTr="001E0CEB">
              <w:trPr>
                <w:jc w:val="center"/>
              </w:trPr>
              <w:tc>
                <w:tcPr>
                  <w:tcW w:w="1724" w:type="dxa"/>
                </w:tcPr>
                <w:p w:rsidR="00F34835" w:rsidRPr="009E34A0" w:rsidRDefault="00F34835" w:rsidP="00F34835">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รังสีรักษาใน 6 สัปดาห์</w:t>
                  </w:r>
                </w:p>
              </w:tc>
              <w:tc>
                <w:tcPr>
                  <w:tcW w:w="1020" w:type="dxa"/>
                </w:tcPr>
                <w:p w:rsidR="00F34835" w:rsidRPr="009E34A0" w:rsidRDefault="00F34835" w:rsidP="00F34835">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ร้อยละ</w:t>
                  </w:r>
                </w:p>
              </w:tc>
              <w:tc>
                <w:tcPr>
                  <w:tcW w:w="1372" w:type="dxa"/>
                </w:tcPr>
                <w:p w:rsidR="00F34835" w:rsidRPr="009E34A0" w:rsidRDefault="00F34835" w:rsidP="00F34835">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68.54</w:t>
                  </w:r>
                </w:p>
              </w:tc>
              <w:tc>
                <w:tcPr>
                  <w:tcW w:w="1372" w:type="dxa"/>
                </w:tcPr>
                <w:p w:rsidR="00F34835" w:rsidRPr="009E34A0" w:rsidRDefault="00F34835" w:rsidP="00F34835">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60.40</w:t>
                  </w:r>
                </w:p>
              </w:tc>
              <w:tc>
                <w:tcPr>
                  <w:tcW w:w="1372" w:type="dxa"/>
                </w:tcPr>
                <w:p w:rsidR="00F34835" w:rsidRPr="009E34A0" w:rsidRDefault="00F34835" w:rsidP="00F34835">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74.55</w:t>
                  </w:r>
                </w:p>
              </w:tc>
            </w:tr>
          </w:tbl>
          <w:p w:rsidR="00BF6703" w:rsidRPr="009E34A0" w:rsidRDefault="00BF6703" w:rsidP="00BF6703">
            <w:pPr>
              <w:spacing w:after="0" w:line="240" w:lineRule="auto"/>
              <w:rPr>
                <w:rFonts w:ascii="TH SarabunPSK" w:hAnsi="TH SarabunPSK" w:cs="TH SarabunPSK"/>
                <w:sz w:val="32"/>
                <w:szCs w:val="32"/>
              </w:rPr>
            </w:pPr>
          </w:p>
        </w:tc>
      </w:tr>
      <w:tr w:rsidR="00BF6703"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BF6703" w:rsidRPr="009E34A0" w:rsidRDefault="00BF6703" w:rsidP="00BF6703">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ผู้ให้ข้อมูลทางวิชาการ /</w:t>
            </w:r>
          </w:p>
          <w:p w:rsidR="00BF6703" w:rsidRPr="009E34A0" w:rsidRDefault="00BF6703" w:rsidP="00BF6703">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ผู้ประสานงานตัวชี้วัด</w:t>
            </w:r>
          </w:p>
        </w:tc>
        <w:tc>
          <w:tcPr>
            <w:tcW w:w="7655" w:type="dxa"/>
            <w:tcBorders>
              <w:top w:val="single" w:sz="4" w:space="0" w:color="auto"/>
              <w:left w:val="single" w:sz="4" w:space="0" w:color="auto"/>
              <w:bottom w:val="single" w:sz="4" w:space="0" w:color="auto"/>
              <w:right w:val="single" w:sz="4" w:space="0" w:color="auto"/>
            </w:tcBorders>
          </w:tcPr>
          <w:p w:rsidR="00BF6703" w:rsidRPr="009E34A0" w:rsidRDefault="00BF6703" w:rsidP="00BF6703">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1. นพ.วีรวุฒิ อิ่มสำราญ </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t xml:space="preserve">ผู้อำนวยการสถาบันมะเร็งแห่งชาติ </w:t>
            </w:r>
          </w:p>
          <w:p w:rsidR="00BF6703" w:rsidRPr="009E34A0" w:rsidRDefault="00BF6703" w:rsidP="00BF6703">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 02-2026800 </w:t>
            </w:r>
            <w:r w:rsidRPr="009E34A0">
              <w:rPr>
                <w:rFonts w:ascii="TH SarabunPSK" w:hAnsi="TH SarabunPSK" w:cs="TH SarabunPSK"/>
                <w:sz w:val="32"/>
                <w:szCs w:val="32"/>
                <w:cs/>
              </w:rPr>
              <w:tab/>
              <w:t>โทรศัพท์มือถือ : 081-8130123</w:t>
            </w:r>
          </w:p>
          <w:p w:rsidR="00BF6703" w:rsidRPr="009E34A0" w:rsidRDefault="00BF6703" w:rsidP="00BF6703">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โทรสาร : 02-3547036</w:t>
            </w:r>
            <w:r w:rsidRPr="009E34A0">
              <w:rPr>
                <w:rFonts w:ascii="TH SarabunPSK" w:hAnsi="TH SarabunPSK" w:cs="TH SarabunPSK"/>
                <w:sz w:val="32"/>
                <w:szCs w:val="32"/>
              </w:rPr>
              <w:t xml:space="preserve"> </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E-mail : armohmy@yahoo.com</w:t>
            </w:r>
          </w:p>
          <w:p w:rsidR="00BF6703" w:rsidRPr="009E34A0" w:rsidRDefault="00BF6703" w:rsidP="00BF6703">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กรมการแพทย์</w:t>
            </w:r>
          </w:p>
          <w:p w:rsidR="00BF6703" w:rsidRPr="009E34A0" w:rsidRDefault="00BF6703" w:rsidP="00BF6703">
            <w:pPr>
              <w:spacing w:after="0" w:line="240" w:lineRule="auto"/>
              <w:rPr>
                <w:rFonts w:ascii="TH SarabunPSK" w:hAnsi="TH SarabunPSK" w:cs="TH SarabunPSK"/>
                <w:sz w:val="32"/>
                <w:szCs w:val="32"/>
              </w:rPr>
            </w:pPr>
            <w:r w:rsidRPr="009E34A0">
              <w:rPr>
                <w:rFonts w:ascii="TH SarabunPSK" w:hAnsi="TH SarabunPSK" w:cs="TH SarabunPSK"/>
                <w:sz w:val="32"/>
                <w:szCs w:val="32"/>
                <w:cs/>
              </w:rPr>
              <w:t>2. นพ.ภัทร</w:t>
            </w:r>
            <w:proofErr w:type="spellStart"/>
            <w:r w:rsidRPr="009E34A0">
              <w:rPr>
                <w:rFonts w:ascii="TH SarabunPSK" w:hAnsi="TH SarabunPSK" w:cs="TH SarabunPSK"/>
                <w:sz w:val="32"/>
                <w:szCs w:val="32"/>
                <w:cs/>
              </w:rPr>
              <w:t>วินฑ์</w:t>
            </w:r>
            <w:proofErr w:type="spellEnd"/>
            <w:r w:rsidRPr="009E34A0">
              <w:rPr>
                <w:rFonts w:ascii="TH SarabunPSK" w:hAnsi="TH SarabunPSK" w:cs="TH SarabunPSK"/>
                <w:sz w:val="32"/>
                <w:szCs w:val="32"/>
                <w:cs/>
              </w:rPr>
              <w:t xml:space="preserve"> อัตตะสาระ </w:t>
            </w:r>
            <w:r w:rsidRPr="009E34A0">
              <w:rPr>
                <w:rFonts w:ascii="TH SarabunPSK" w:hAnsi="TH SarabunPSK" w:cs="TH SarabunPSK"/>
                <w:sz w:val="32"/>
                <w:szCs w:val="32"/>
                <w:cs/>
              </w:rPr>
              <w:tab/>
            </w:r>
            <w:r w:rsidRPr="009E34A0">
              <w:rPr>
                <w:rFonts w:ascii="TH SarabunPSK" w:hAnsi="TH SarabunPSK" w:cs="TH SarabunPSK"/>
                <w:sz w:val="32"/>
                <w:szCs w:val="32"/>
                <w:cs/>
              </w:rPr>
              <w:tab/>
              <w:t xml:space="preserve">รองผู้อำนวยการสำนักนิเทศระบบการแพทย์      </w:t>
            </w:r>
          </w:p>
          <w:p w:rsidR="00BF6703" w:rsidRPr="009E34A0" w:rsidRDefault="00BF6703" w:rsidP="00BF6703">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 02-5906357 </w:t>
            </w:r>
            <w:r w:rsidRPr="009E34A0">
              <w:rPr>
                <w:rFonts w:ascii="TH SarabunPSK" w:hAnsi="TH SarabunPSK" w:cs="TH SarabunPSK"/>
                <w:sz w:val="32"/>
                <w:szCs w:val="32"/>
                <w:cs/>
              </w:rPr>
              <w:tab/>
              <w:t>โทรศัพท์มือถือ : 081-9357334</w:t>
            </w:r>
          </w:p>
          <w:p w:rsidR="00BF6703" w:rsidRPr="009E34A0" w:rsidRDefault="00BF6703" w:rsidP="00BF6703">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โทรสาร : 02-9659851 </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 xml:space="preserve">E-mail : </w:t>
            </w:r>
            <w:r w:rsidRPr="00A74457">
              <w:rPr>
                <w:rFonts w:ascii="TH SarabunPSK" w:hAnsi="TH SarabunPSK" w:cs="TH SarabunPSK"/>
                <w:sz w:val="32"/>
                <w:szCs w:val="32"/>
              </w:rPr>
              <w:t>pattarawin@gmail.com</w:t>
            </w:r>
          </w:p>
          <w:p w:rsidR="00BF6703" w:rsidRPr="009E34A0" w:rsidRDefault="00BF6703" w:rsidP="00BF6703">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กรมการแพทย์</w:t>
            </w:r>
          </w:p>
        </w:tc>
      </w:tr>
      <w:tr w:rsidR="00BF6703"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BF6703" w:rsidRPr="009E34A0" w:rsidRDefault="00BF6703" w:rsidP="00BF6703">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lastRenderedPageBreak/>
              <w:t>หน่วยงานประมวลผลและจัดทำข้อมูล</w:t>
            </w:r>
          </w:p>
          <w:p w:rsidR="00BF6703" w:rsidRPr="009E34A0" w:rsidRDefault="00BF6703" w:rsidP="00BF6703">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(ระดับส่วนกลาง)</w:t>
            </w:r>
          </w:p>
        </w:tc>
        <w:tc>
          <w:tcPr>
            <w:tcW w:w="7655" w:type="dxa"/>
            <w:tcBorders>
              <w:top w:val="single" w:sz="4" w:space="0" w:color="auto"/>
              <w:left w:val="single" w:sz="4" w:space="0" w:color="auto"/>
              <w:bottom w:val="single" w:sz="4" w:space="0" w:color="auto"/>
              <w:right w:val="single" w:sz="4" w:space="0" w:color="auto"/>
            </w:tcBorders>
          </w:tcPr>
          <w:p w:rsidR="00BF6703" w:rsidRPr="009E34A0" w:rsidRDefault="00BF6703" w:rsidP="00BF6703">
            <w:pPr>
              <w:tabs>
                <w:tab w:val="left" w:pos="1122"/>
              </w:tabs>
              <w:spacing w:after="0"/>
              <w:rPr>
                <w:rFonts w:ascii="TH SarabunPSK" w:hAnsi="TH SarabunPSK" w:cs="TH SarabunPSK"/>
                <w:sz w:val="32"/>
                <w:szCs w:val="32"/>
              </w:rPr>
            </w:pPr>
            <w:r w:rsidRPr="009E34A0">
              <w:rPr>
                <w:rFonts w:ascii="TH SarabunPSK" w:hAnsi="TH SarabunPSK" w:cs="TH SarabunPSK"/>
                <w:sz w:val="32"/>
                <w:szCs w:val="32"/>
                <w:cs/>
              </w:rPr>
              <w:t>1. กองยุทธศาสตร์และแผนงาน สำนักงานปลัดกระทรวงสาธารณสุข</w:t>
            </w:r>
          </w:p>
          <w:p w:rsidR="00BF6703" w:rsidRPr="009E34A0" w:rsidRDefault="00BF6703" w:rsidP="00BF6703">
            <w:pPr>
              <w:tabs>
                <w:tab w:val="left" w:pos="1122"/>
              </w:tabs>
              <w:spacing w:after="0"/>
              <w:rPr>
                <w:rFonts w:ascii="TH SarabunPSK" w:hAnsi="TH SarabunPSK" w:cs="TH SarabunPSK"/>
                <w:sz w:val="32"/>
                <w:szCs w:val="32"/>
              </w:rPr>
            </w:pPr>
            <w:r w:rsidRPr="009E34A0">
              <w:rPr>
                <w:rFonts w:ascii="TH SarabunPSK" w:hAnsi="TH SarabunPSK" w:cs="TH SarabunPSK"/>
                <w:sz w:val="32"/>
                <w:szCs w:val="32"/>
                <w:cs/>
              </w:rPr>
              <w:t>2. นพ.ภัทร</w:t>
            </w:r>
            <w:proofErr w:type="spellStart"/>
            <w:r w:rsidRPr="009E34A0">
              <w:rPr>
                <w:rFonts w:ascii="TH SarabunPSK" w:hAnsi="TH SarabunPSK" w:cs="TH SarabunPSK"/>
                <w:sz w:val="32"/>
                <w:szCs w:val="32"/>
                <w:cs/>
              </w:rPr>
              <w:t>วินฑ์</w:t>
            </w:r>
            <w:proofErr w:type="spellEnd"/>
            <w:r w:rsidRPr="009E34A0">
              <w:rPr>
                <w:rFonts w:ascii="TH SarabunPSK" w:hAnsi="TH SarabunPSK" w:cs="TH SarabunPSK"/>
                <w:sz w:val="32"/>
                <w:szCs w:val="32"/>
                <w:cs/>
              </w:rPr>
              <w:t xml:space="preserve"> อัตตะสาระ </w:t>
            </w:r>
            <w:r w:rsidRPr="009E34A0">
              <w:rPr>
                <w:rFonts w:ascii="TH SarabunPSK" w:hAnsi="TH SarabunPSK" w:cs="TH SarabunPSK"/>
                <w:sz w:val="32"/>
                <w:szCs w:val="32"/>
                <w:cs/>
              </w:rPr>
              <w:tab/>
            </w:r>
            <w:r w:rsidRPr="009E34A0">
              <w:rPr>
                <w:rFonts w:ascii="TH SarabunPSK" w:hAnsi="TH SarabunPSK" w:cs="TH SarabunPSK"/>
                <w:sz w:val="32"/>
                <w:szCs w:val="32"/>
                <w:cs/>
              </w:rPr>
              <w:tab/>
              <w:t xml:space="preserve">รองผู้อำนวยการสำนักนิเทศระบบการแพทย์ </w:t>
            </w:r>
          </w:p>
          <w:p w:rsidR="00BF6703" w:rsidRPr="009E34A0" w:rsidRDefault="00BF6703" w:rsidP="00BF6703">
            <w:pPr>
              <w:tabs>
                <w:tab w:val="left" w:pos="1122"/>
              </w:tabs>
              <w:spacing w:after="0"/>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 02-5906357 </w:t>
            </w:r>
            <w:r w:rsidRPr="009E34A0">
              <w:rPr>
                <w:rFonts w:ascii="TH SarabunPSK" w:hAnsi="TH SarabunPSK" w:cs="TH SarabunPSK"/>
                <w:sz w:val="32"/>
                <w:szCs w:val="32"/>
                <w:cs/>
              </w:rPr>
              <w:tab/>
              <w:t>โทรศัพท์มือถือ : 081-9357334</w:t>
            </w:r>
          </w:p>
          <w:p w:rsidR="00BF6703" w:rsidRPr="009E34A0" w:rsidRDefault="00BF6703" w:rsidP="00BF6703">
            <w:pPr>
              <w:tabs>
                <w:tab w:val="left" w:pos="1122"/>
              </w:tabs>
              <w:spacing w:after="0"/>
              <w:rPr>
                <w:rFonts w:ascii="TH SarabunPSK" w:hAnsi="TH SarabunPSK" w:cs="TH SarabunPSK"/>
                <w:sz w:val="32"/>
                <w:szCs w:val="32"/>
              </w:rPr>
            </w:pPr>
            <w:r w:rsidRPr="009E34A0">
              <w:rPr>
                <w:rFonts w:ascii="TH SarabunPSK" w:hAnsi="TH SarabunPSK" w:cs="TH SarabunPSK"/>
                <w:sz w:val="32"/>
                <w:szCs w:val="32"/>
                <w:cs/>
              </w:rPr>
              <w:t xml:space="preserve">    โทรสาร : 02-9659851 </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 xml:space="preserve">E-mail : </w:t>
            </w:r>
            <w:r w:rsidRPr="00A74457">
              <w:rPr>
                <w:rFonts w:ascii="TH SarabunPSK" w:hAnsi="TH SarabunPSK" w:cs="TH SarabunPSK"/>
                <w:sz w:val="32"/>
                <w:szCs w:val="32"/>
              </w:rPr>
              <w:t>pattarawin@gmail.com</w:t>
            </w:r>
          </w:p>
          <w:p w:rsidR="00BF6703" w:rsidRPr="009E34A0" w:rsidRDefault="00BF6703" w:rsidP="00BF6703">
            <w:pPr>
              <w:tabs>
                <w:tab w:val="left" w:pos="1122"/>
              </w:tabs>
              <w:spacing w:after="0"/>
              <w:rPr>
                <w:rFonts w:ascii="TH SarabunPSK" w:hAnsi="TH SarabunPSK" w:cs="TH SarabunPSK"/>
                <w:b/>
                <w:bCs/>
                <w:sz w:val="32"/>
                <w:szCs w:val="32"/>
              </w:rPr>
            </w:pPr>
            <w:r w:rsidRPr="009E34A0">
              <w:rPr>
                <w:rFonts w:ascii="TH SarabunPSK" w:hAnsi="TH SarabunPSK" w:cs="TH SarabunPSK"/>
                <w:b/>
                <w:bCs/>
                <w:sz w:val="32"/>
                <w:szCs w:val="32"/>
                <w:cs/>
              </w:rPr>
              <w:t>กรมการแพทย์</w:t>
            </w:r>
          </w:p>
        </w:tc>
      </w:tr>
      <w:tr w:rsidR="00BF6703"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BF6703" w:rsidRPr="009E34A0" w:rsidRDefault="00BF6703" w:rsidP="00BF6703">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ผู้รับผิดชอบการรายงานผลการดำเนินงาน</w:t>
            </w:r>
          </w:p>
        </w:tc>
        <w:tc>
          <w:tcPr>
            <w:tcW w:w="7655" w:type="dxa"/>
            <w:tcBorders>
              <w:top w:val="single" w:sz="4" w:space="0" w:color="auto"/>
              <w:left w:val="single" w:sz="4" w:space="0" w:color="auto"/>
              <w:bottom w:val="single" w:sz="4" w:space="0" w:color="auto"/>
              <w:right w:val="single" w:sz="4" w:space="0" w:color="auto"/>
            </w:tcBorders>
          </w:tcPr>
          <w:p w:rsidR="00BF6703" w:rsidRPr="009E34A0" w:rsidRDefault="00BF6703" w:rsidP="00BF6703">
            <w:pPr>
              <w:spacing w:after="0" w:line="240" w:lineRule="auto"/>
              <w:ind w:right="-392" w:firstLine="34"/>
              <w:rPr>
                <w:rFonts w:ascii="TH SarabunPSK" w:hAnsi="TH SarabunPSK" w:cs="TH SarabunPSK"/>
                <w:sz w:val="32"/>
                <w:szCs w:val="32"/>
              </w:rPr>
            </w:pPr>
            <w:r w:rsidRPr="009E34A0">
              <w:rPr>
                <w:rFonts w:ascii="TH SarabunPSK" w:hAnsi="TH SarabunPSK" w:cs="TH SarabunPSK"/>
                <w:sz w:val="32"/>
                <w:szCs w:val="32"/>
                <w:cs/>
              </w:rPr>
              <w:t>1. นพ.ภัทร</w:t>
            </w:r>
            <w:proofErr w:type="spellStart"/>
            <w:r w:rsidRPr="009E34A0">
              <w:rPr>
                <w:rFonts w:ascii="TH SarabunPSK" w:hAnsi="TH SarabunPSK" w:cs="TH SarabunPSK"/>
                <w:sz w:val="32"/>
                <w:szCs w:val="32"/>
                <w:cs/>
              </w:rPr>
              <w:t>วินฑ์</w:t>
            </w:r>
            <w:proofErr w:type="spellEnd"/>
            <w:r w:rsidRPr="009E34A0">
              <w:rPr>
                <w:rFonts w:ascii="TH SarabunPSK" w:hAnsi="TH SarabunPSK" w:cs="TH SarabunPSK"/>
                <w:sz w:val="32"/>
                <w:szCs w:val="32"/>
                <w:cs/>
              </w:rPr>
              <w:t xml:space="preserve"> อัตตะสาระ </w:t>
            </w: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cs/>
              </w:rPr>
              <w:t xml:space="preserve">รองผู้อำนวยการสำนักนิเทศระบบการแพทย์ </w:t>
            </w:r>
          </w:p>
          <w:p w:rsidR="00BF6703" w:rsidRPr="009E34A0" w:rsidRDefault="00BF6703" w:rsidP="00BF6703">
            <w:pPr>
              <w:spacing w:after="0" w:line="240" w:lineRule="auto"/>
              <w:ind w:right="-392" w:firstLine="34"/>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 </w:t>
            </w:r>
            <w:r w:rsidRPr="009E34A0">
              <w:rPr>
                <w:rFonts w:ascii="TH SarabunPSK" w:hAnsi="TH SarabunPSK" w:cs="TH SarabunPSK"/>
                <w:sz w:val="32"/>
                <w:szCs w:val="32"/>
              </w:rPr>
              <w:t>02</w:t>
            </w:r>
            <w:r w:rsidRPr="009E34A0">
              <w:rPr>
                <w:rFonts w:ascii="TH SarabunPSK" w:hAnsi="TH SarabunPSK" w:cs="TH SarabunPSK"/>
                <w:sz w:val="32"/>
                <w:szCs w:val="32"/>
                <w:cs/>
              </w:rPr>
              <w:t xml:space="preserve">-5906357 </w:t>
            </w:r>
            <w:r w:rsidRPr="009E34A0">
              <w:rPr>
                <w:rFonts w:ascii="TH SarabunPSK" w:hAnsi="TH SarabunPSK" w:cs="TH SarabunPSK"/>
                <w:sz w:val="32"/>
                <w:szCs w:val="32"/>
              </w:rPr>
              <w:t xml:space="preserve">  </w:t>
            </w:r>
            <w:r w:rsidRPr="009E34A0">
              <w:rPr>
                <w:rFonts w:ascii="TH SarabunPSK" w:hAnsi="TH SarabunPSK" w:cs="TH SarabunPSK"/>
                <w:sz w:val="32"/>
                <w:szCs w:val="32"/>
              </w:rPr>
              <w:tab/>
            </w:r>
            <w:r w:rsidRPr="009E34A0">
              <w:rPr>
                <w:rFonts w:ascii="TH SarabunPSK" w:hAnsi="TH SarabunPSK" w:cs="TH SarabunPSK"/>
                <w:sz w:val="32"/>
                <w:szCs w:val="32"/>
                <w:cs/>
              </w:rPr>
              <w:t>โทรศัพท์มือถือ :</w:t>
            </w:r>
            <w:r w:rsidRPr="009E34A0">
              <w:rPr>
                <w:rFonts w:ascii="TH SarabunPSK" w:hAnsi="TH SarabunPSK" w:cs="TH SarabunPSK"/>
                <w:sz w:val="32"/>
                <w:szCs w:val="32"/>
              </w:rPr>
              <w:t xml:space="preserve"> </w:t>
            </w:r>
            <w:r w:rsidRPr="009E34A0">
              <w:rPr>
                <w:rStyle w:val="apple-converted-space"/>
                <w:rFonts w:ascii="TH SarabunPSK" w:hAnsi="TH SarabunPSK" w:cs="TH SarabunPSK"/>
                <w:sz w:val="32"/>
                <w:szCs w:val="32"/>
                <w:shd w:val="clear" w:color="auto" w:fill="FFFFFF"/>
              </w:rPr>
              <w:t> </w:t>
            </w:r>
            <w:r w:rsidRPr="009E34A0">
              <w:rPr>
                <w:rFonts w:ascii="TH SarabunPSK" w:hAnsi="TH SarabunPSK" w:cs="TH SarabunPSK"/>
                <w:sz w:val="32"/>
                <w:szCs w:val="32"/>
                <w:cs/>
              </w:rPr>
              <w:t>081-9357334</w:t>
            </w:r>
          </w:p>
          <w:p w:rsidR="00BF6703" w:rsidRPr="009E34A0" w:rsidRDefault="00BF6703" w:rsidP="00BF6703">
            <w:pPr>
              <w:spacing w:after="0" w:line="240" w:lineRule="auto"/>
              <w:ind w:right="-392" w:firstLine="34"/>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โทรสาร </w:t>
            </w:r>
            <w:r w:rsidRPr="009E34A0">
              <w:rPr>
                <w:rFonts w:ascii="TH SarabunPSK" w:hAnsi="TH SarabunPSK" w:cs="TH SarabunPSK"/>
                <w:sz w:val="32"/>
                <w:szCs w:val="32"/>
              </w:rPr>
              <w:t>:</w:t>
            </w:r>
            <w:r w:rsidRPr="009E34A0">
              <w:rPr>
                <w:rFonts w:ascii="TH SarabunPSK" w:hAnsi="TH SarabunPSK" w:cs="TH SarabunPSK"/>
                <w:sz w:val="32"/>
                <w:szCs w:val="32"/>
                <w:cs/>
              </w:rPr>
              <w:t xml:space="preserve"> 02-9659851   </w:t>
            </w:r>
            <w:r w:rsidRPr="009E34A0">
              <w:rPr>
                <w:rFonts w:ascii="TH SarabunPSK" w:hAnsi="TH SarabunPSK" w:cs="TH SarabunPSK"/>
                <w:sz w:val="32"/>
                <w:szCs w:val="32"/>
              </w:rPr>
              <w:t xml:space="preserve">            </w:t>
            </w:r>
            <w:r w:rsidRPr="009E34A0">
              <w:rPr>
                <w:rFonts w:ascii="TH SarabunPSK" w:hAnsi="TH SarabunPSK" w:cs="TH SarabunPSK"/>
                <w:sz w:val="32"/>
                <w:szCs w:val="32"/>
              </w:rPr>
              <w:tab/>
              <w:t xml:space="preserve">E-mail : </w:t>
            </w:r>
            <w:r w:rsidRPr="00A74457">
              <w:rPr>
                <w:rFonts w:ascii="TH SarabunPSK" w:hAnsi="TH SarabunPSK" w:cs="TH SarabunPSK"/>
                <w:sz w:val="32"/>
                <w:szCs w:val="32"/>
              </w:rPr>
              <w:t>pattarawin@gmail.com</w:t>
            </w:r>
          </w:p>
          <w:p w:rsidR="00BF6703" w:rsidRDefault="00BF6703" w:rsidP="00BF6703">
            <w:pPr>
              <w:spacing w:after="0" w:line="240" w:lineRule="auto"/>
              <w:ind w:right="-392" w:firstLine="34"/>
              <w:rPr>
                <w:rFonts w:ascii="TH SarabunPSK" w:hAnsi="TH SarabunPSK" w:cs="TH SarabunPSK"/>
                <w:b/>
                <w:bCs/>
                <w:sz w:val="32"/>
                <w:szCs w:val="32"/>
              </w:rPr>
            </w:pPr>
            <w:r w:rsidRPr="009E34A0">
              <w:rPr>
                <w:rFonts w:ascii="TH SarabunPSK" w:hAnsi="TH SarabunPSK" w:cs="TH SarabunPSK"/>
                <w:b/>
                <w:bCs/>
                <w:sz w:val="32"/>
                <w:szCs w:val="32"/>
                <w:cs/>
              </w:rPr>
              <w:t>กรมการแพทย์</w:t>
            </w:r>
          </w:p>
          <w:p w:rsidR="00BF6703" w:rsidRPr="009E34A0" w:rsidRDefault="00BF6703" w:rsidP="00BF6703">
            <w:pPr>
              <w:pStyle w:val="ListParagraph"/>
              <w:numPr>
                <w:ilvl w:val="0"/>
                <w:numId w:val="58"/>
              </w:numPr>
              <w:spacing w:after="0" w:line="240" w:lineRule="auto"/>
              <w:ind w:left="310" w:right="-250" w:hanging="310"/>
              <w:rPr>
                <w:rFonts w:ascii="TH SarabunPSK" w:hAnsi="TH SarabunPSK" w:cs="TH SarabunPSK"/>
                <w:sz w:val="32"/>
                <w:szCs w:val="32"/>
                <w:cs/>
              </w:rPr>
            </w:pPr>
            <w:r w:rsidRPr="009E34A0">
              <w:rPr>
                <w:rFonts w:ascii="TH SarabunPSK" w:hAnsi="TH SarabunPSK" w:cs="TH SarabunPSK"/>
                <w:sz w:val="32"/>
                <w:szCs w:val="32"/>
                <w:cs/>
              </w:rPr>
              <w:t>นายปวิช อภิปาลกุล</w:t>
            </w:r>
            <w:r w:rsidRPr="009E34A0">
              <w:rPr>
                <w:rFonts w:ascii="TH SarabunPSK" w:hAnsi="TH SarabunPSK" w:cs="TH SarabunPSK"/>
                <w:sz w:val="32"/>
                <w:szCs w:val="32"/>
              </w:rPr>
              <w:t xml:space="preserve"> </w:t>
            </w: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cs/>
              </w:rPr>
              <w:t>นักวิเคราะห์นโยบายและแผนปฏิบัติการ</w:t>
            </w:r>
          </w:p>
          <w:p w:rsidR="00BF6703" w:rsidRPr="009E34A0" w:rsidRDefault="00BF6703" w:rsidP="00BF6703">
            <w:pPr>
              <w:spacing w:after="0" w:line="240" w:lineRule="auto"/>
              <w:ind w:right="-250" w:firstLine="34"/>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 </w:t>
            </w:r>
            <w:r w:rsidRPr="009E34A0">
              <w:rPr>
                <w:rFonts w:ascii="TH SarabunPSK" w:hAnsi="TH SarabunPSK" w:cs="TH SarabunPSK"/>
                <w:sz w:val="32"/>
                <w:szCs w:val="32"/>
              </w:rPr>
              <w:t>02-59</w:t>
            </w:r>
            <w:r w:rsidRPr="009E34A0">
              <w:rPr>
                <w:rFonts w:ascii="TH SarabunPSK" w:hAnsi="TH SarabunPSK" w:cs="TH SarabunPSK"/>
                <w:sz w:val="32"/>
                <w:szCs w:val="32"/>
                <w:cs/>
              </w:rPr>
              <w:t>06</w:t>
            </w:r>
            <w:r>
              <w:rPr>
                <w:rFonts w:ascii="TH SarabunPSK" w:hAnsi="TH SarabunPSK" w:cs="TH SarabunPSK"/>
                <w:sz w:val="32"/>
                <w:szCs w:val="32"/>
              </w:rPr>
              <w:t>3</w:t>
            </w:r>
            <w:r w:rsidRPr="00BF6703">
              <w:rPr>
                <w:rFonts w:ascii="TH SarabunPSK" w:hAnsi="TH SarabunPSK" w:cs="TH SarabunPSK" w:hint="cs"/>
                <w:sz w:val="32"/>
                <w:szCs w:val="32"/>
                <w:cs/>
              </w:rPr>
              <w:t>52</w:t>
            </w:r>
            <w:r w:rsidRPr="006A5F51">
              <w:rPr>
                <w:rFonts w:ascii="TH SarabunPSK" w:hAnsi="TH SarabunPSK" w:cs="TH SarabunPSK"/>
                <w:color w:val="FF0000"/>
                <w:sz w:val="32"/>
                <w:szCs w:val="32"/>
                <w:cs/>
              </w:rPr>
              <w:t xml:space="preserve"> </w:t>
            </w:r>
            <w:r w:rsidRPr="009E34A0">
              <w:rPr>
                <w:rFonts w:ascii="TH SarabunPSK" w:hAnsi="TH SarabunPSK" w:cs="TH SarabunPSK"/>
                <w:sz w:val="32"/>
                <w:szCs w:val="32"/>
                <w:cs/>
              </w:rPr>
              <w:t xml:space="preserve">   </w:t>
            </w:r>
            <w:r w:rsidRPr="009E34A0">
              <w:rPr>
                <w:rFonts w:ascii="TH SarabunPSK" w:hAnsi="TH SarabunPSK" w:cs="TH SarabunPSK"/>
                <w:sz w:val="32"/>
                <w:szCs w:val="32"/>
              </w:rPr>
              <w:tab/>
            </w:r>
            <w:r w:rsidRPr="009E34A0">
              <w:rPr>
                <w:rFonts w:ascii="TH SarabunPSK" w:hAnsi="TH SarabunPSK" w:cs="TH SarabunPSK"/>
                <w:sz w:val="32"/>
                <w:szCs w:val="32"/>
                <w:cs/>
              </w:rPr>
              <w:t>โทรศัพท์มือถือ :</w:t>
            </w:r>
            <w:r w:rsidRPr="009E34A0">
              <w:rPr>
                <w:rFonts w:ascii="TH SarabunPSK" w:hAnsi="TH SarabunPSK" w:cs="TH SarabunPSK"/>
                <w:sz w:val="32"/>
                <w:szCs w:val="32"/>
              </w:rPr>
              <w:t xml:space="preserve"> </w:t>
            </w:r>
            <w:r w:rsidRPr="009E34A0">
              <w:rPr>
                <w:rFonts w:ascii="TH SarabunPSK" w:hAnsi="TH SarabunPSK" w:cs="TH SarabunPSK"/>
                <w:sz w:val="32"/>
                <w:szCs w:val="32"/>
                <w:cs/>
              </w:rPr>
              <w:t>085</w:t>
            </w:r>
            <w:r w:rsidRPr="009E34A0">
              <w:rPr>
                <w:rFonts w:ascii="TH SarabunPSK" w:hAnsi="TH SarabunPSK" w:cs="TH SarabunPSK"/>
                <w:sz w:val="32"/>
                <w:szCs w:val="32"/>
              </w:rPr>
              <w:t>-</w:t>
            </w:r>
            <w:r w:rsidRPr="009E34A0">
              <w:rPr>
                <w:rFonts w:ascii="TH SarabunPSK" w:hAnsi="TH SarabunPSK" w:cs="TH SarabunPSK"/>
                <w:sz w:val="32"/>
                <w:szCs w:val="32"/>
                <w:cs/>
              </w:rPr>
              <w:t>9594499</w:t>
            </w:r>
          </w:p>
          <w:p w:rsidR="00BF6703" w:rsidRPr="009E34A0" w:rsidRDefault="00BF6703" w:rsidP="00BF6703">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 </w:t>
            </w: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 โทรสาร </w:t>
            </w:r>
            <w:r w:rsidRPr="009E34A0">
              <w:rPr>
                <w:rFonts w:ascii="TH SarabunPSK" w:hAnsi="TH SarabunPSK" w:cs="TH SarabunPSK"/>
                <w:sz w:val="32"/>
                <w:szCs w:val="32"/>
              </w:rPr>
              <w:t xml:space="preserve">: </w:t>
            </w:r>
            <w:r w:rsidRPr="009E34A0">
              <w:rPr>
                <w:rFonts w:ascii="TH SarabunPSK" w:hAnsi="TH SarabunPSK" w:cs="TH SarabunPSK"/>
                <w:sz w:val="32"/>
                <w:szCs w:val="32"/>
                <w:cs/>
              </w:rPr>
              <w:t>02</w:t>
            </w:r>
            <w:r w:rsidRPr="009E34A0">
              <w:rPr>
                <w:rFonts w:ascii="TH SarabunPSK" w:hAnsi="TH SarabunPSK" w:cs="TH SarabunPSK"/>
                <w:sz w:val="32"/>
                <w:szCs w:val="32"/>
              </w:rPr>
              <w:t>-</w:t>
            </w:r>
            <w:r w:rsidRPr="009E34A0">
              <w:rPr>
                <w:rFonts w:ascii="TH SarabunPSK" w:hAnsi="TH SarabunPSK" w:cs="TH SarabunPSK"/>
                <w:sz w:val="32"/>
                <w:szCs w:val="32"/>
                <w:cs/>
              </w:rPr>
              <w:t xml:space="preserve">5918279   </w:t>
            </w:r>
            <w:r w:rsidRPr="009E34A0">
              <w:rPr>
                <w:rFonts w:ascii="TH SarabunPSK" w:hAnsi="TH SarabunPSK" w:cs="TH SarabunPSK"/>
                <w:sz w:val="32"/>
                <w:szCs w:val="32"/>
              </w:rPr>
              <w:t xml:space="preserve">             </w:t>
            </w:r>
            <w:r w:rsidRPr="009E34A0">
              <w:rPr>
                <w:rFonts w:ascii="TH SarabunPSK" w:hAnsi="TH SarabunPSK" w:cs="TH SarabunPSK"/>
                <w:sz w:val="32"/>
                <w:szCs w:val="32"/>
              </w:rPr>
              <w:tab/>
              <w:t xml:space="preserve">E-mail : </w:t>
            </w:r>
            <w:r w:rsidRPr="00A74457">
              <w:rPr>
                <w:rFonts w:ascii="TH SarabunPSK" w:hAnsi="TH SarabunPSK" w:cs="TH SarabunPSK"/>
                <w:sz w:val="32"/>
                <w:szCs w:val="32"/>
              </w:rPr>
              <w:t>eva634752@gmail.com</w:t>
            </w:r>
          </w:p>
          <w:p w:rsidR="00BF6703" w:rsidRPr="009E34A0" w:rsidRDefault="00BF6703" w:rsidP="00BF6703">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สำนักยุทธศาสตร์การแพทย์ กรมการแพทย์</w:t>
            </w:r>
          </w:p>
        </w:tc>
      </w:tr>
    </w:tbl>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Default="00D32FA4" w:rsidP="00D32FA4">
      <w:pPr>
        <w:tabs>
          <w:tab w:val="left" w:pos="1020"/>
        </w:tabs>
        <w:spacing w:after="0" w:line="240" w:lineRule="auto"/>
        <w:rPr>
          <w:rFonts w:ascii="TH SarabunPSK" w:hAnsi="TH SarabunPSK" w:cs="TH SarabunPSK"/>
          <w:color w:val="000000" w:themeColor="text1"/>
          <w:sz w:val="32"/>
          <w:szCs w:val="32"/>
        </w:rPr>
      </w:pPr>
    </w:p>
    <w:p w:rsidR="00354581" w:rsidRDefault="00354581" w:rsidP="00D32FA4">
      <w:pPr>
        <w:tabs>
          <w:tab w:val="left" w:pos="1020"/>
        </w:tabs>
        <w:spacing w:after="0" w:line="240" w:lineRule="auto"/>
        <w:rPr>
          <w:rFonts w:ascii="TH SarabunPSK" w:hAnsi="TH SarabunPSK" w:cs="TH SarabunPSK"/>
          <w:color w:val="000000" w:themeColor="text1"/>
          <w:sz w:val="32"/>
          <w:szCs w:val="32"/>
        </w:rPr>
      </w:pPr>
    </w:p>
    <w:p w:rsidR="00E9721C" w:rsidRDefault="00E9721C" w:rsidP="00D32FA4">
      <w:pPr>
        <w:tabs>
          <w:tab w:val="left" w:pos="1020"/>
        </w:tabs>
        <w:spacing w:after="0" w:line="240" w:lineRule="auto"/>
        <w:rPr>
          <w:rFonts w:ascii="TH SarabunPSK" w:hAnsi="TH SarabunPSK" w:cs="TH SarabunPSK"/>
          <w:color w:val="000000" w:themeColor="text1"/>
          <w:sz w:val="32"/>
          <w:szCs w:val="32"/>
        </w:rPr>
      </w:pPr>
    </w:p>
    <w:p w:rsidR="00E9721C" w:rsidRDefault="00E9721C" w:rsidP="00D32FA4">
      <w:pPr>
        <w:tabs>
          <w:tab w:val="left" w:pos="1020"/>
        </w:tabs>
        <w:spacing w:after="0" w:line="240" w:lineRule="auto"/>
        <w:rPr>
          <w:rFonts w:ascii="TH SarabunPSK" w:hAnsi="TH SarabunPSK" w:cs="TH SarabunPSK"/>
          <w:color w:val="000000" w:themeColor="text1"/>
          <w:sz w:val="32"/>
          <w:szCs w:val="32"/>
        </w:rPr>
      </w:pPr>
    </w:p>
    <w:tbl>
      <w:tblPr>
        <w:tblW w:w="10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4"/>
        <w:gridCol w:w="7655"/>
      </w:tblGrid>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หมวด</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rPr>
              <w:t xml:space="preserve">Service Excellence </w:t>
            </w:r>
            <w:r w:rsidRPr="009E34A0">
              <w:rPr>
                <w:rFonts w:ascii="TH SarabunPSK" w:hAnsi="TH SarabunPSK" w:cs="TH SarabunPSK"/>
                <w:b/>
                <w:bCs/>
                <w:sz w:val="32"/>
                <w:szCs w:val="32"/>
                <w:cs/>
              </w:rPr>
              <w:t>(ยุทธศาสตร์ด้านบริการเป็นเลิศ)</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แผนที่</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cs/>
              </w:rPr>
              <w:t>6. การพัฒนาระบบบริการสุขภาพ (</w:t>
            </w:r>
            <w:r w:rsidRPr="009E34A0">
              <w:rPr>
                <w:rFonts w:ascii="TH SarabunPSK" w:hAnsi="TH SarabunPSK" w:cs="TH SarabunPSK"/>
                <w:b/>
                <w:bCs/>
                <w:sz w:val="32"/>
                <w:szCs w:val="32"/>
              </w:rPr>
              <w:t>Service Plan</w:t>
            </w:r>
            <w:r w:rsidRPr="009E34A0">
              <w:rPr>
                <w:rFonts w:ascii="TH SarabunPSK" w:hAnsi="TH SarabunPSK" w:cs="TH SarabunPSK"/>
                <w:b/>
                <w:bCs/>
                <w:sz w:val="32"/>
                <w:szCs w:val="32"/>
                <w:cs/>
              </w:rPr>
              <w:t>)</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โครงการที่</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rPr>
              <w:t>10</w:t>
            </w:r>
            <w:r w:rsidRPr="009E34A0">
              <w:rPr>
                <w:rFonts w:ascii="TH SarabunPSK" w:hAnsi="TH SarabunPSK" w:cs="TH SarabunPSK"/>
                <w:b/>
                <w:bCs/>
                <w:sz w:val="32"/>
                <w:szCs w:val="32"/>
                <w:cs/>
              </w:rPr>
              <w:t>. โครงการพัฒนาระบบบริการสุขภาพ สาขาโรคมะเร็ง</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ระดับการแสดงผล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cs/>
              </w:rPr>
              <w:t>ประเทศ</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ชื่อตัวชี้วัด</w:t>
            </w:r>
            <w:r w:rsidR="00BD05E1" w:rsidRPr="009E34A0">
              <w:rPr>
                <w:rFonts w:ascii="TH SarabunPSK" w:hAnsi="TH SarabunPSK" w:cs="TH SarabunPSK"/>
                <w:b/>
                <w:bCs/>
                <w:sz w:val="32"/>
                <w:szCs w:val="32"/>
                <w:cs/>
              </w:rPr>
              <w:t>เชิงปริมาณ</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cs/>
              </w:rPr>
              <w:t>41. อัตราตายจากโรคมะเร็งตับ</w:t>
            </w:r>
          </w:p>
        </w:tc>
      </w:tr>
      <w:tr w:rsidR="00E9721C"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E9721C" w:rsidRPr="009E34A0" w:rsidRDefault="00E9721C" w:rsidP="00E9721C">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คำนิยาม</w:t>
            </w:r>
          </w:p>
        </w:tc>
        <w:tc>
          <w:tcPr>
            <w:tcW w:w="7655" w:type="dxa"/>
            <w:tcBorders>
              <w:top w:val="single" w:sz="4" w:space="0" w:color="auto"/>
              <w:left w:val="single" w:sz="4" w:space="0" w:color="auto"/>
              <w:bottom w:val="single" w:sz="4" w:space="0" w:color="auto"/>
              <w:right w:val="single" w:sz="4" w:space="0" w:color="auto"/>
            </w:tcBorders>
          </w:tcPr>
          <w:p w:rsidR="00E9721C" w:rsidRPr="00E9721C" w:rsidRDefault="00E9721C" w:rsidP="00E9721C">
            <w:pPr>
              <w:spacing w:after="0" w:line="240" w:lineRule="auto"/>
              <w:rPr>
                <w:rFonts w:ascii="TH SarabunPSK" w:hAnsi="TH SarabunPSK" w:cs="TH SarabunPSK"/>
                <w:spacing w:val="-4"/>
                <w:sz w:val="32"/>
                <w:szCs w:val="32"/>
              </w:rPr>
            </w:pPr>
            <w:r w:rsidRPr="00E9721C">
              <w:rPr>
                <w:rFonts w:ascii="TH SarabunPSK" w:hAnsi="TH SarabunPSK" w:cs="TH SarabunPSK"/>
                <w:b/>
                <w:bCs/>
                <w:spacing w:val="-4"/>
                <w:sz w:val="32"/>
                <w:szCs w:val="32"/>
                <w:cs/>
              </w:rPr>
              <w:t>อัตราตายจากโรคมะเร็งตับ หมายถึง</w:t>
            </w:r>
            <w:r w:rsidRPr="00E9721C">
              <w:rPr>
                <w:rFonts w:ascii="TH SarabunPSK" w:hAnsi="TH SarabunPSK" w:cs="TH SarabunPSK"/>
                <w:spacing w:val="-4"/>
                <w:sz w:val="32"/>
                <w:szCs w:val="32"/>
                <w:cs/>
              </w:rPr>
              <w:t xml:space="preserve"> จำนวนการเสียชีวิตจากโรคมะเร็งตับ</w:t>
            </w:r>
            <w:r w:rsidRPr="00E9721C">
              <w:rPr>
                <w:rFonts w:ascii="TH SarabunPSK" w:hAnsi="TH SarabunPSK" w:cs="TH SarabunPSK" w:hint="cs"/>
                <w:spacing w:val="-4"/>
                <w:sz w:val="32"/>
                <w:szCs w:val="32"/>
                <w:cs/>
              </w:rPr>
              <w:t xml:space="preserve"> และท่อน้ำดี</w:t>
            </w:r>
            <w:r w:rsidRPr="00E9721C">
              <w:rPr>
                <w:rFonts w:ascii="TH SarabunPSK" w:hAnsi="TH SarabunPSK" w:cs="TH SarabunPSK"/>
                <w:spacing w:val="-4"/>
                <w:sz w:val="32"/>
                <w:szCs w:val="32"/>
                <w:cs/>
              </w:rPr>
              <w:t xml:space="preserve"> </w:t>
            </w:r>
            <w:r w:rsidRPr="00E9721C">
              <w:rPr>
                <w:rFonts w:ascii="TH SarabunPSK" w:hAnsi="TH SarabunPSK" w:cs="TH SarabunPSK" w:hint="cs"/>
                <w:spacing w:val="-4"/>
                <w:sz w:val="32"/>
                <w:szCs w:val="32"/>
                <w:cs/>
              </w:rPr>
              <w:t xml:space="preserve"> </w:t>
            </w:r>
            <w:r w:rsidRPr="00E9721C">
              <w:rPr>
                <w:rFonts w:ascii="TH SarabunPSK" w:hAnsi="TH SarabunPSK" w:cs="TH SarabunPSK"/>
                <w:spacing w:val="-4"/>
                <w:sz w:val="32"/>
                <w:szCs w:val="32"/>
                <w:cs/>
              </w:rPr>
              <w:t xml:space="preserve">(รหัส </w:t>
            </w:r>
            <w:r w:rsidRPr="00E9721C">
              <w:rPr>
                <w:rFonts w:ascii="TH SarabunPSK" w:hAnsi="TH SarabunPSK" w:cs="TH SarabunPSK"/>
                <w:spacing w:val="-4"/>
                <w:sz w:val="32"/>
                <w:szCs w:val="32"/>
              </w:rPr>
              <w:t>ICD</w:t>
            </w:r>
            <w:r w:rsidRPr="00E9721C">
              <w:rPr>
                <w:rFonts w:ascii="TH SarabunPSK" w:hAnsi="TH SarabunPSK" w:cs="TH SarabunPSK"/>
                <w:spacing w:val="-4"/>
                <w:sz w:val="32"/>
                <w:szCs w:val="32"/>
                <w:cs/>
              </w:rPr>
              <w:t>-10 =</w:t>
            </w:r>
            <w:r w:rsidRPr="00E9721C">
              <w:rPr>
                <w:rFonts w:ascii="TH SarabunPSK" w:hAnsi="TH SarabunPSK" w:cs="TH SarabunPSK" w:hint="cs"/>
                <w:spacing w:val="-4"/>
                <w:sz w:val="32"/>
                <w:szCs w:val="32"/>
                <w:cs/>
              </w:rPr>
              <w:t xml:space="preserve"> </w:t>
            </w:r>
            <w:r w:rsidRPr="00E9721C">
              <w:rPr>
                <w:rFonts w:ascii="TH SarabunPSK" w:hAnsi="TH SarabunPSK" w:cs="TH SarabunPSK"/>
                <w:spacing w:val="-4"/>
                <w:sz w:val="32"/>
                <w:szCs w:val="32"/>
              </w:rPr>
              <w:t>C22,C24</w:t>
            </w:r>
            <w:r w:rsidRPr="00E9721C">
              <w:rPr>
                <w:rFonts w:ascii="TH SarabunPSK" w:hAnsi="TH SarabunPSK" w:cs="TH SarabunPSK"/>
                <w:spacing w:val="-4"/>
                <w:sz w:val="32"/>
                <w:szCs w:val="32"/>
                <w:cs/>
              </w:rPr>
              <w:t>) ทุกกลุ่มอายุต่อประชากรแสนคนในช่วงปีนั้น</w:t>
            </w:r>
          </w:p>
          <w:p w:rsidR="00E9721C" w:rsidRPr="00E9721C" w:rsidRDefault="00E9721C" w:rsidP="00E9721C">
            <w:pPr>
              <w:spacing w:after="0" w:line="240" w:lineRule="auto"/>
              <w:jc w:val="thaiDistribute"/>
              <w:rPr>
                <w:rFonts w:ascii="TH SarabunPSK" w:hAnsi="TH SarabunPSK" w:cs="TH SarabunPSK"/>
                <w:sz w:val="32"/>
                <w:szCs w:val="32"/>
                <w:cs/>
              </w:rPr>
            </w:pPr>
            <w:r w:rsidRPr="00E9721C">
              <w:rPr>
                <w:rFonts w:ascii="TH SarabunPSK" w:hAnsi="TH SarabunPSK" w:cs="TH SarabunPSK"/>
                <w:b/>
                <w:bCs/>
                <w:sz w:val="32"/>
                <w:szCs w:val="32"/>
                <w:cs/>
              </w:rPr>
              <w:t>เป้าหมายของการลดอัตราตายจากโรคมะเร็งตับ คือ</w:t>
            </w:r>
            <w:r w:rsidRPr="00E9721C">
              <w:rPr>
                <w:rFonts w:ascii="TH SarabunPSK" w:hAnsi="TH SarabunPSK" w:cs="TH SarabunPSK"/>
                <w:sz w:val="32"/>
                <w:szCs w:val="32"/>
                <w:cs/>
              </w:rPr>
              <w:t xml:space="preserve"> ลดอัตราตายจากโรคมะเร็งตับลดลงไม่น้อยกว่าร้อยละ 5 เปรียบเทียบกับ </w:t>
            </w:r>
            <w:r w:rsidRPr="00E9721C">
              <w:rPr>
                <w:rFonts w:ascii="TH SarabunPSK" w:hAnsi="TH SarabunPSK" w:cs="TH SarabunPSK"/>
                <w:sz w:val="32"/>
                <w:szCs w:val="32"/>
              </w:rPr>
              <w:t xml:space="preserve">baseline </w:t>
            </w:r>
            <w:r w:rsidRPr="00E9721C">
              <w:rPr>
                <w:rFonts w:ascii="TH SarabunPSK" w:hAnsi="TH SarabunPSK" w:cs="TH SarabunPSK"/>
                <w:sz w:val="32"/>
                <w:szCs w:val="32"/>
                <w:cs/>
              </w:rPr>
              <w:t>ในปี 255</w:t>
            </w:r>
            <w:r w:rsidRPr="00E9721C">
              <w:rPr>
                <w:rFonts w:ascii="TH SarabunPSK" w:hAnsi="TH SarabunPSK" w:cs="TH SarabunPSK" w:hint="cs"/>
                <w:sz w:val="32"/>
                <w:szCs w:val="32"/>
                <w:cs/>
              </w:rPr>
              <w:t>9</w:t>
            </w:r>
            <w:r w:rsidRPr="00E9721C">
              <w:rPr>
                <w:rFonts w:ascii="TH SarabunPSK" w:hAnsi="TH SarabunPSK" w:cs="TH SarabunPSK"/>
                <w:sz w:val="32"/>
                <w:szCs w:val="32"/>
              </w:rPr>
              <w:t xml:space="preserve"> (</w:t>
            </w:r>
            <w:r w:rsidRPr="00E9721C">
              <w:rPr>
                <w:rFonts w:ascii="TH SarabunPSK" w:hAnsi="TH SarabunPSK" w:cs="TH SarabunPSK" w:hint="cs"/>
                <w:sz w:val="32"/>
                <w:szCs w:val="32"/>
                <w:cs/>
              </w:rPr>
              <w:t xml:space="preserve">26.3 </w:t>
            </w:r>
            <w:r w:rsidRPr="00E9721C">
              <w:rPr>
                <w:rFonts w:ascii="TH SarabunPSK" w:hAnsi="TH SarabunPSK" w:cs="TH SarabunPSK"/>
                <w:sz w:val="32"/>
                <w:szCs w:val="32"/>
                <w:cs/>
              </w:rPr>
              <w:t>ต่อประชากรแสนคน</w:t>
            </w:r>
            <w:r w:rsidRPr="00E9721C">
              <w:rPr>
                <w:rFonts w:ascii="TH SarabunPSK" w:hAnsi="TH SarabunPSK" w:cs="TH SarabunPSK"/>
                <w:sz w:val="32"/>
                <w:szCs w:val="32"/>
              </w:rPr>
              <w:t>)</w:t>
            </w:r>
          </w:p>
        </w:tc>
      </w:tr>
      <w:tr w:rsidR="00E9721C" w:rsidRPr="009E34A0" w:rsidTr="0004665E">
        <w:trPr>
          <w:jc w:val="center"/>
        </w:trPr>
        <w:tc>
          <w:tcPr>
            <w:tcW w:w="10349" w:type="dxa"/>
            <w:gridSpan w:val="2"/>
            <w:tcBorders>
              <w:top w:val="single" w:sz="4" w:space="0" w:color="auto"/>
              <w:left w:val="single" w:sz="4" w:space="0" w:color="auto"/>
              <w:bottom w:val="single" w:sz="4" w:space="0" w:color="auto"/>
              <w:right w:val="single" w:sz="4" w:space="0" w:color="auto"/>
            </w:tcBorders>
          </w:tcPr>
          <w:p w:rsidR="00E9721C" w:rsidRPr="00E9721C" w:rsidRDefault="00E9721C" w:rsidP="00E9721C">
            <w:pPr>
              <w:spacing w:after="0" w:line="240" w:lineRule="auto"/>
              <w:rPr>
                <w:rFonts w:ascii="TH SarabunPSK" w:hAnsi="TH SarabunPSK" w:cs="TH SarabunPSK"/>
                <w:strike/>
                <w:sz w:val="32"/>
                <w:szCs w:val="32"/>
                <w:lang w:val="en-GB"/>
              </w:rPr>
            </w:pPr>
            <w:r w:rsidRPr="00E9721C">
              <w:rPr>
                <w:rFonts w:ascii="TH SarabunPSK" w:hAnsi="TH SarabunPSK" w:cs="TH SarabunPSK"/>
                <w:b/>
                <w:bCs/>
                <w:sz w:val="32"/>
                <w:szCs w:val="32"/>
                <w:cs/>
              </w:rPr>
              <w:t xml:space="preserve">เกณฑ์เป้าหมาย </w:t>
            </w:r>
            <w:r w:rsidRPr="00E9721C">
              <w:rPr>
                <w:rFonts w:ascii="TH SarabunPSK" w:hAnsi="TH SarabunPSK" w:cs="TH SarabunPSK"/>
                <w:b/>
                <w:bCs/>
                <w:sz w:val="32"/>
                <w:szCs w:val="32"/>
              </w:rPr>
              <w:t xml:space="preserve">: </w:t>
            </w:r>
            <w:r w:rsidRPr="00E9721C">
              <w:rPr>
                <w:rFonts w:ascii="TH SarabunPSK" w:hAnsi="TH SarabunPSK" w:cs="TH SarabunPSK"/>
                <w:sz w:val="32"/>
                <w:szCs w:val="32"/>
                <w:cs/>
              </w:rPr>
              <w:t xml:space="preserve">ลดลงร้อยละ </w:t>
            </w:r>
            <w:r w:rsidRPr="00E9721C">
              <w:rPr>
                <w:rFonts w:ascii="TH SarabunPSK" w:hAnsi="TH SarabunPSK" w:cs="TH SarabunPSK"/>
                <w:sz w:val="32"/>
                <w:szCs w:val="32"/>
              </w:rPr>
              <w:t xml:space="preserve">5 </w:t>
            </w:r>
            <w:r w:rsidRPr="00E9721C">
              <w:rPr>
                <w:rFonts w:ascii="TH SarabunPSK" w:hAnsi="TH SarabunPSK" w:cs="TH SarabunPSK" w:hint="cs"/>
                <w:sz w:val="32"/>
                <w:szCs w:val="32"/>
                <w:cs/>
              </w:rPr>
              <w:t>ภาย</w:t>
            </w:r>
            <w:r w:rsidRPr="00E9721C">
              <w:rPr>
                <w:rFonts w:ascii="TH SarabunPSK" w:hAnsi="TH SarabunPSK" w:cs="TH SarabunPSK"/>
                <w:sz w:val="32"/>
                <w:szCs w:val="32"/>
                <w:cs/>
              </w:rPr>
              <w:t>ในปี พ.ศ.</w:t>
            </w:r>
            <w:r w:rsidRPr="00E9721C">
              <w:rPr>
                <w:rFonts w:ascii="TH SarabunPSK" w:hAnsi="TH SarabunPSK" w:cs="TH SarabunPSK"/>
                <w:sz w:val="32"/>
                <w:szCs w:val="32"/>
              </w:rPr>
              <w:t>2564</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43"/>
              <w:gridCol w:w="1843"/>
              <w:gridCol w:w="1843"/>
              <w:gridCol w:w="1843"/>
            </w:tblGrid>
            <w:tr w:rsidR="00E9721C" w:rsidRPr="00E9721C" w:rsidTr="001E0CEB">
              <w:trPr>
                <w:jc w:val="center"/>
              </w:trPr>
              <w:tc>
                <w:tcPr>
                  <w:tcW w:w="1843" w:type="dxa"/>
                  <w:tcBorders>
                    <w:top w:val="single" w:sz="4" w:space="0" w:color="000000"/>
                    <w:left w:val="single" w:sz="4" w:space="0" w:color="000000"/>
                    <w:bottom w:val="single" w:sz="4" w:space="0" w:color="000000"/>
                    <w:right w:val="single" w:sz="4" w:space="0" w:color="000000"/>
                  </w:tcBorders>
                </w:tcPr>
                <w:p w:rsidR="00E9721C" w:rsidRPr="00E9721C" w:rsidRDefault="00E9721C" w:rsidP="00E9721C">
                  <w:pPr>
                    <w:spacing w:after="0" w:line="240" w:lineRule="auto"/>
                    <w:jc w:val="center"/>
                    <w:rPr>
                      <w:rFonts w:ascii="TH SarabunPSK" w:hAnsi="TH SarabunPSK" w:cs="TH SarabunPSK"/>
                      <w:b/>
                      <w:bCs/>
                      <w:sz w:val="32"/>
                      <w:szCs w:val="32"/>
                    </w:rPr>
                  </w:pPr>
                  <w:r w:rsidRPr="00E9721C">
                    <w:rPr>
                      <w:rFonts w:ascii="TH SarabunPSK" w:hAnsi="TH SarabunPSK" w:cs="TH SarabunPSK"/>
                      <w:b/>
                      <w:bCs/>
                      <w:sz w:val="32"/>
                      <w:szCs w:val="32"/>
                      <w:cs/>
                    </w:rPr>
                    <w:t xml:space="preserve">ปีงบประมาณ </w:t>
                  </w:r>
                  <w:r w:rsidRPr="00E9721C">
                    <w:rPr>
                      <w:rFonts w:ascii="TH SarabunPSK" w:hAnsi="TH SarabunPSK" w:cs="TH SarabunPSK"/>
                      <w:b/>
                      <w:bCs/>
                      <w:sz w:val="32"/>
                      <w:szCs w:val="32"/>
                    </w:rPr>
                    <w:t>61</w:t>
                  </w:r>
                </w:p>
              </w:tc>
              <w:tc>
                <w:tcPr>
                  <w:tcW w:w="1843" w:type="dxa"/>
                  <w:tcBorders>
                    <w:top w:val="single" w:sz="4" w:space="0" w:color="000000"/>
                    <w:left w:val="single" w:sz="4" w:space="0" w:color="000000"/>
                    <w:bottom w:val="single" w:sz="4" w:space="0" w:color="000000"/>
                    <w:right w:val="single" w:sz="4" w:space="0" w:color="000000"/>
                  </w:tcBorders>
                </w:tcPr>
                <w:p w:rsidR="00E9721C" w:rsidRPr="00E9721C" w:rsidRDefault="00E9721C" w:rsidP="00E9721C">
                  <w:pPr>
                    <w:spacing w:after="0" w:line="240" w:lineRule="auto"/>
                    <w:jc w:val="center"/>
                    <w:rPr>
                      <w:rFonts w:ascii="TH SarabunPSK" w:hAnsi="TH SarabunPSK" w:cs="TH SarabunPSK"/>
                      <w:b/>
                      <w:bCs/>
                      <w:sz w:val="32"/>
                      <w:szCs w:val="32"/>
                    </w:rPr>
                  </w:pPr>
                  <w:r w:rsidRPr="00E9721C">
                    <w:rPr>
                      <w:rFonts w:ascii="TH SarabunPSK" w:hAnsi="TH SarabunPSK" w:cs="TH SarabunPSK"/>
                      <w:b/>
                      <w:bCs/>
                      <w:sz w:val="32"/>
                      <w:szCs w:val="32"/>
                      <w:cs/>
                    </w:rPr>
                    <w:t xml:space="preserve">ปีงบประมาณ </w:t>
                  </w:r>
                  <w:r w:rsidRPr="00E9721C">
                    <w:rPr>
                      <w:rFonts w:ascii="TH SarabunPSK" w:hAnsi="TH SarabunPSK" w:cs="TH SarabunPSK"/>
                      <w:b/>
                      <w:bCs/>
                      <w:sz w:val="32"/>
                      <w:szCs w:val="32"/>
                    </w:rPr>
                    <w:t>62</w:t>
                  </w:r>
                </w:p>
              </w:tc>
              <w:tc>
                <w:tcPr>
                  <w:tcW w:w="1843" w:type="dxa"/>
                  <w:tcBorders>
                    <w:top w:val="single" w:sz="4" w:space="0" w:color="000000"/>
                    <w:left w:val="single" w:sz="4" w:space="0" w:color="000000"/>
                    <w:bottom w:val="single" w:sz="4" w:space="0" w:color="000000"/>
                    <w:right w:val="single" w:sz="4" w:space="0" w:color="000000"/>
                  </w:tcBorders>
                </w:tcPr>
                <w:p w:rsidR="00E9721C" w:rsidRPr="00E9721C" w:rsidRDefault="00E9721C" w:rsidP="00E9721C">
                  <w:pPr>
                    <w:spacing w:after="0" w:line="240" w:lineRule="auto"/>
                    <w:jc w:val="center"/>
                    <w:rPr>
                      <w:rFonts w:ascii="TH SarabunPSK" w:hAnsi="TH SarabunPSK" w:cs="TH SarabunPSK"/>
                      <w:b/>
                      <w:bCs/>
                      <w:sz w:val="32"/>
                      <w:szCs w:val="32"/>
                    </w:rPr>
                  </w:pPr>
                  <w:r w:rsidRPr="00E9721C">
                    <w:rPr>
                      <w:rFonts w:ascii="TH SarabunPSK" w:hAnsi="TH SarabunPSK" w:cs="TH SarabunPSK"/>
                      <w:b/>
                      <w:bCs/>
                      <w:sz w:val="32"/>
                      <w:szCs w:val="32"/>
                      <w:cs/>
                    </w:rPr>
                    <w:t xml:space="preserve">ปีงบประมาณ </w:t>
                  </w:r>
                  <w:r w:rsidRPr="00E9721C">
                    <w:rPr>
                      <w:rFonts w:ascii="TH SarabunPSK" w:hAnsi="TH SarabunPSK" w:cs="TH SarabunPSK"/>
                      <w:b/>
                      <w:bCs/>
                      <w:sz w:val="32"/>
                      <w:szCs w:val="32"/>
                    </w:rPr>
                    <w:t>63</w:t>
                  </w:r>
                </w:p>
              </w:tc>
              <w:tc>
                <w:tcPr>
                  <w:tcW w:w="1843" w:type="dxa"/>
                  <w:tcBorders>
                    <w:top w:val="single" w:sz="4" w:space="0" w:color="000000"/>
                    <w:left w:val="single" w:sz="4" w:space="0" w:color="000000"/>
                    <w:bottom w:val="single" w:sz="4" w:space="0" w:color="000000"/>
                    <w:right w:val="single" w:sz="4" w:space="0" w:color="000000"/>
                  </w:tcBorders>
                </w:tcPr>
                <w:p w:rsidR="00E9721C" w:rsidRPr="00E9721C" w:rsidRDefault="00E9721C" w:rsidP="00E9721C">
                  <w:pPr>
                    <w:spacing w:after="0" w:line="240" w:lineRule="auto"/>
                    <w:jc w:val="center"/>
                    <w:rPr>
                      <w:rFonts w:ascii="TH SarabunPSK" w:hAnsi="TH SarabunPSK" w:cs="TH SarabunPSK"/>
                      <w:b/>
                      <w:bCs/>
                      <w:sz w:val="32"/>
                      <w:szCs w:val="32"/>
                      <w:cs/>
                    </w:rPr>
                  </w:pPr>
                  <w:r w:rsidRPr="00E9721C">
                    <w:rPr>
                      <w:rFonts w:ascii="TH SarabunPSK" w:hAnsi="TH SarabunPSK" w:cs="TH SarabunPSK"/>
                      <w:b/>
                      <w:bCs/>
                      <w:sz w:val="32"/>
                      <w:szCs w:val="32"/>
                      <w:cs/>
                    </w:rPr>
                    <w:t xml:space="preserve">ปีงบประมาณ </w:t>
                  </w:r>
                  <w:r w:rsidRPr="00E9721C">
                    <w:rPr>
                      <w:rFonts w:ascii="TH SarabunPSK" w:hAnsi="TH SarabunPSK" w:cs="TH SarabunPSK"/>
                      <w:b/>
                      <w:bCs/>
                      <w:sz w:val="32"/>
                      <w:szCs w:val="32"/>
                    </w:rPr>
                    <w:t>64</w:t>
                  </w:r>
                </w:p>
              </w:tc>
            </w:tr>
            <w:tr w:rsidR="00E9721C" w:rsidRPr="00E9721C" w:rsidTr="001E0CEB">
              <w:trPr>
                <w:jc w:val="center"/>
              </w:trPr>
              <w:tc>
                <w:tcPr>
                  <w:tcW w:w="1843" w:type="dxa"/>
                  <w:tcBorders>
                    <w:top w:val="single" w:sz="4" w:space="0" w:color="000000"/>
                    <w:left w:val="single" w:sz="4" w:space="0" w:color="000000"/>
                    <w:bottom w:val="single" w:sz="4" w:space="0" w:color="000000"/>
                    <w:right w:val="single" w:sz="4" w:space="0" w:color="000000"/>
                  </w:tcBorders>
                </w:tcPr>
                <w:p w:rsidR="00E9721C" w:rsidRPr="00E9721C" w:rsidRDefault="00E9721C" w:rsidP="00E9721C">
                  <w:pPr>
                    <w:spacing w:after="0" w:line="240" w:lineRule="auto"/>
                    <w:jc w:val="center"/>
                    <w:rPr>
                      <w:rFonts w:ascii="TH SarabunPSK" w:hAnsi="TH SarabunPSK" w:cs="TH SarabunPSK"/>
                      <w:sz w:val="32"/>
                      <w:szCs w:val="32"/>
                    </w:rPr>
                  </w:pPr>
                  <w:r w:rsidRPr="00E9721C">
                    <w:rPr>
                      <w:rFonts w:ascii="TH SarabunPSK" w:hAnsi="TH SarabunPSK" w:cs="TH SarabunPSK" w:hint="cs"/>
                      <w:sz w:val="32"/>
                      <w:szCs w:val="32"/>
                      <w:cs/>
                    </w:rPr>
                    <w:t>26</w:t>
                  </w:r>
                </w:p>
              </w:tc>
              <w:tc>
                <w:tcPr>
                  <w:tcW w:w="1843" w:type="dxa"/>
                  <w:tcBorders>
                    <w:top w:val="single" w:sz="4" w:space="0" w:color="000000"/>
                    <w:left w:val="single" w:sz="4" w:space="0" w:color="000000"/>
                    <w:bottom w:val="single" w:sz="4" w:space="0" w:color="000000"/>
                    <w:right w:val="single" w:sz="4" w:space="0" w:color="000000"/>
                  </w:tcBorders>
                </w:tcPr>
                <w:p w:rsidR="00E9721C" w:rsidRPr="00E9721C" w:rsidRDefault="00E9721C" w:rsidP="00E9721C">
                  <w:pPr>
                    <w:spacing w:after="0" w:line="240" w:lineRule="auto"/>
                    <w:jc w:val="center"/>
                    <w:rPr>
                      <w:rFonts w:ascii="TH SarabunPSK" w:hAnsi="TH SarabunPSK" w:cs="TH SarabunPSK"/>
                      <w:sz w:val="32"/>
                      <w:szCs w:val="32"/>
                    </w:rPr>
                  </w:pPr>
                  <w:r w:rsidRPr="00E9721C">
                    <w:rPr>
                      <w:rFonts w:ascii="TH SarabunPSK" w:hAnsi="TH SarabunPSK" w:cs="TH SarabunPSK" w:hint="cs"/>
                      <w:sz w:val="32"/>
                      <w:szCs w:val="32"/>
                      <w:cs/>
                    </w:rPr>
                    <w:t>25.6</w:t>
                  </w:r>
                </w:p>
              </w:tc>
              <w:tc>
                <w:tcPr>
                  <w:tcW w:w="1843" w:type="dxa"/>
                  <w:tcBorders>
                    <w:top w:val="single" w:sz="4" w:space="0" w:color="000000"/>
                    <w:left w:val="single" w:sz="4" w:space="0" w:color="000000"/>
                    <w:bottom w:val="single" w:sz="4" w:space="0" w:color="000000"/>
                    <w:right w:val="single" w:sz="4" w:space="0" w:color="000000"/>
                  </w:tcBorders>
                </w:tcPr>
                <w:p w:rsidR="00E9721C" w:rsidRPr="00E9721C" w:rsidRDefault="00E9721C" w:rsidP="00E9721C">
                  <w:pPr>
                    <w:spacing w:after="0" w:line="240" w:lineRule="auto"/>
                    <w:jc w:val="center"/>
                    <w:rPr>
                      <w:rFonts w:ascii="TH SarabunPSK" w:hAnsi="TH SarabunPSK" w:cs="TH SarabunPSK"/>
                      <w:sz w:val="32"/>
                      <w:szCs w:val="32"/>
                    </w:rPr>
                  </w:pPr>
                  <w:r w:rsidRPr="00E9721C">
                    <w:rPr>
                      <w:rFonts w:ascii="TH SarabunPSK" w:hAnsi="TH SarabunPSK" w:cs="TH SarabunPSK" w:hint="cs"/>
                      <w:sz w:val="32"/>
                      <w:szCs w:val="32"/>
                      <w:cs/>
                    </w:rPr>
                    <w:t>25.3</w:t>
                  </w:r>
                </w:p>
              </w:tc>
              <w:tc>
                <w:tcPr>
                  <w:tcW w:w="1843" w:type="dxa"/>
                  <w:tcBorders>
                    <w:top w:val="single" w:sz="4" w:space="0" w:color="000000"/>
                    <w:left w:val="single" w:sz="4" w:space="0" w:color="000000"/>
                    <w:bottom w:val="single" w:sz="4" w:space="0" w:color="000000"/>
                    <w:right w:val="single" w:sz="4" w:space="0" w:color="000000"/>
                  </w:tcBorders>
                </w:tcPr>
                <w:p w:rsidR="00E9721C" w:rsidRPr="00E9721C" w:rsidRDefault="00E9721C" w:rsidP="00E9721C">
                  <w:pPr>
                    <w:spacing w:after="0" w:line="240" w:lineRule="auto"/>
                    <w:jc w:val="center"/>
                    <w:rPr>
                      <w:rFonts w:ascii="TH SarabunPSK" w:hAnsi="TH SarabunPSK" w:cs="TH SarabunPSK"/>
                      <w:sz w:val="32"/>
                      <w:szCs w:val="32"/>
                    </w:rPr>
                  </w:pPr>
                  <w:r w:rsidRPr="00E9721C">
                    <w:rPr>
                      <w:rFonts w:ascii="TH SarabunPSK" w:hAnsi="TH SarabunPSK" w:cs="TH SarabunPSK" w:hint="cs"/>
                      <w:sz w:val="32"/>
                      <w:szCs w:val="32"/>
                      <w:cs/>
                    </w:rPr>
                    <w:t>25</w:t>
                  </w:r>
                </w:p>
              </w:tc>
            </w:tr>
          </w:tbl>
          <w:p w:rsidR="00E9721C" w:rsidRPr="00E9721C" w:rsidRDefault="00E9721C" w:rsidP="00E9721C">
            <w:pPr>
              <w:spacing w:after="0" w:line="240" w:lineRule="auto"/>
              <w:rPr>
                <w:rFonts w:ascii="TH SarabunPSK" w:hAnsi="TH SarabunPSK" w:cs="TH SarabunPSK"/>
                <w:sz w:val="32"/>
                <w:szCs w:val="32"/>
                <w:lang w:val="en-GB"/>
              </w:rPr>
            </w:pPr>
          </w:p>
        </w:tc>
      </w:tr>
      <w:tr w:rsidR="00E9721C"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E9721C" w:rsidRPr="009E34A0" w:rsidRDefault="00E9721C" w:rsidP="00E9721C">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วัตถุประสงค์</w:t>
            </w:r>
          </w:p>
        </w:tc>
        <w:tc>
          <w:tcPr>
            <w:tcW w:w="7655" w:type="dxa"/>
            <w:tcBorders>
              <w:top w:val="single" w:sz="4" w:space="0" w:color="auto"/>
              <w:left w:val="single" w:sz="4" w:space="0" w:color="auto"/>
              <w:bottom w:val="single" w:sz="4" w:space="0" w:color="auto"/>
              <w:right w:val="single" w:sz="4" w:space="0" w:color="auto"/>
            </w:tcBorders>
          </w:tcPr>
          <w:p w:rsidR="00E9721C" w:rsidRPr="00E9721C" w:rsidRDefault="00E9721C" w:rsidP="00E9721C">
            <w:pPr>
              <w:spacing w:after="0" w:line="240" w:lineRule="auto"/>
              <w:rPr>
                <w:rFonts w:ascii="TH SarabunPSK" w:hAnsi="TH SarabunPSK" w:cs="TH SarabunPSK"/>
                <w:sz w:val="32"/>
                <w:szCs w:val="32"/>
                <w:cs/>
                <w:lang w:val="en-GB"/>
              </w:rPr>
            </w:pPr>
            <w:r w:rsidRPr="00E9721C">
              <w:rPr>
                <w:rFonts w:ascii="TH SarabunPSK" w:hAnsi="TH SarabunPSK" w:cs="TH SarabunPSK"/>
                <w:sz w:val="32"/>
                <w:szCs w:val="32"/>
                <w:cs/>
                <w:lang w:val="en-GB"/>
              </w:rPr>
              <w:t>เพื่อลดอัตราตายจากโรคมะเร็งตับของประชากรไทย</w:t>
            </w:r>
          </w:p>
        </w:tc>
      </w:tr>
      <w:tr w:rsidR="00E9721C"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E9721C" w:rsidRPr="009E34A0" w:rsidRDefault="00E9721C" w:rsidP="00E9721C">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ประชากรกลุ่มเป้าหมาย</w:t>
            </w:r>
          </w:p>
        </w:tc>
        <w:tc>
          <w:tcPr>
            <w:tcW w:w="7655" w:type="dxa"/>
            <w:tcBorders>
              <w:top w:val="single" w:sz="4" w:space="0" w:color="auto"/>
              <w:left w:val="single" w:sz="4" w:space="0" w:color="auto"/>
              <w:bottom w:val="single" w:sz="4" w:space="0" w:color="auto"/>
              <w:right w:val="single" w:sz="4" w:space="0" w:color="auto"/>
            </w:tcBorders>
          </w:tcPr>
          <w:p w:rsidR="00E9721C" w:rsidRPr="00E9721C" w:rsidRDefault="00E9721C" w:rsidP="00E9721C">
            <w:pPr>
              <w:spacing w:after="0" w:line="240" w:lineRule="auto"/>
              <w:rPr>
                <w:rFonts w:ascii="TH SarabunPSK" w:hAnsi="TH SarabunPSK" w:cs="TH SarabunPSK"/>
                <w:sz w:val="32"/>
                <w:szCs w:val="32"/>
                <w:lang w:val="en-GB"/>
              </w:rPr>
            </w:pPr>
            <w:r w:rsidRPr="00E9721C">
              <w:rPr>
                <w:rFonts w:ascii="TH SarabunPSK" w:hAnsi="TH SarabunPSK" w:cs="TH SarabunPSK"/>
                <w:sz w:val="32"/>
                <w:szCs w:val="32"/>
                <w:cs/>
              </w:rPr>
              <w:t>จำนวนประชากรไทยตามทะเบียนราษฎร์</w:t>
            </w:r>
          </w:p>
        </w:tc>
      </w:tr>
      <w:tr w:rsidR="00E9721C"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E9721C" w:rsidRPr="009E34A0" w:rsidRDefault="00E9721C" w:rsidP="00E9721C">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วิธีการจัดเก็บข้อมูล</w:t>
            </w:r>
          </w:p>
        </w:tc>
        <w:tc>
          <w:tcPr>
            <w:tcW w:w="7655" w:type="dxa"/>
            <w:tcBorders>
              <w:top w:val="single" w:sz="4" w:space="0" w:color="auto"/>
              <w:left w:val="single" w:sz="4" w:space="0" w:color="auto"/>
              <w:bottom w:val="single" w:sz="4" w:space="0" w:color="auto"/>
              <w:right w:val="single" w:sz="4" w:space="0" w:color="auto"/>
            </w:tcBorders>
          </w:tcPr>
          <w:p w:rsidR="00E9721C" w:rsidRPr="00E9721C" w:rsidRDefault="00E9721C" w:rsidP="00E9721C">
            <w:pPr>
              <w:spacing w:after="0" w:line="240" w:lineRule="auto"/>
              <w:rPr>
                <w:rFonts w:ascii="TH SarabunPSK" w:hAnsi="TH SarabunPSK" w:cs="TH SarabunPSK"/>
                <w:sz w:val="32"/>
                <w:szCs w:val="32"/>
              </w:rPr>
            </w:pPr>
            <w:r w:rsidRPr="00E9721C">
              <w:rPr>
                <w:rFonts w:ascii="TH SarabunPSK" w:hAnsi="TH SarabunPSK" w:cs="TH SarabunPSK"/>
                <w:sz w:val="32"/>
                <w:szCs w:val="32"/>
                <w:cs/>
              </w:rPr>
              <w:t>รวบรวมข้อมูลการแจ้งตายของผู้ป่วยโรคมะเร็งตับจากฐานข้อมูลการตายทะเบียนราษฎร์ของกระทรวงมหาดไทย โดยกองยุทธศาสตร์และแผนงาน</w:t>
            </w:r>
          </w:p>
        </w:tc>
      </w:tr>
      <w:tr w:rsidR="00E9721C"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E9721C" w:rsidRPr="009E34A0" w:rsidRDefault="00E9721C" w:rsidP="00E9721C">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แหล่งข้อมูล</w:t>
            </w:r>
          </w:p>
        </w:tc>
        <w:tc>
          <w:tcPr>
            <w:tcW w:w="7655" w:type="dxa"/>
            <w:tcBorders>
              <w:top w:val="single" w:sz="4" w:space="0" w:color="auto"/>
              <w:left w:val="single" w:sz="4" w:space="0" w:color="auto"/>
              <w:bottom w:val="single" w:sz="4" w:space="0" w:color="auto"/>
              <w:right w:val="single" w:sz="4" w:space="0" w:color="auto"/>
            </w:tcBorders>
          </w:tcPr>
          <w:p w:rsidR="00E9721C" w:rsidRPr="00E9721C" w:rsidRDefault="00E9721C" w:rsidP="00E9721C">
            <w:pPr>
              <w:spacing w:after="0" w:line="240" w:lineRule="auto"/>
              <w:jc w:val="thaiDistribute"/>
              <w:rPr>
                <w:rFonts w:ascii="TH SarabunPSK" w:hAnsi="TH SarabunPSK" w:cs="TH SarabunPSK"/>
                <w:sz w:val="32"/>
                <w:szCs w:val="32"/>
              </w:rPr>
            </w:pPr>
            <w:r w:rsidRPr="00E9721C">
              <w:rPr>
                <w:rFonts w:ascii="TH SarabunPSK" w:hAnsi="TH SarabunPSK" w:cs="TH SarabunPSK"/>
                <w:sz w:val="32"/>
                <w:szCs w:val="32"/>
                <w:cs/>
              </w:rPr>
              <w:t>ฐานข้อมูลการตายจากทะเบียนราษฎร์ โดยกองยุทธศาสตร์และแผนงาน</w:t>
            </w:r>
            <w:r w:rsidRPr="00E9721C">
              <w:rPr>
                <w:rFonts w:ascii="TH SarabunPSK" w:hAnsi="TH SarabunPSK" w:cs="TH SarabunPSK"/>
                <w:sz w:val="32"/>
                <w:szCs w:val="32"/>
              </w:rPr>
              <w:t xml:space="preserve"> (</w:t>
            </w:r>
            <w:r w:rsidRPr="00E9721C">
              <w:rPr>
                <w:rFonts w:ascii="TH SarabunPSK" w:hAnsi="TH SarabunPSK" w:cs="TH SarabunPSK"/>
                <w:sz w:val="32"/>
                <w:szCs w:val="32"/>
                <w:cs/>
              </w:rPr>
              <w:t>ตรวจสอบสาเหตุการเสียชีวิตให้สอดคล้องกับการวินิจฉัยมะเร็งตับรายใหม่ เพื่อแยกสาเหตุการเสียชีวิตจากโรคมะเร็งกระจายไปตับ</w:t>
            </w:r>
            <w:r w:rsidRPr="00E9721C">
              <w:rPr>
                <w:rFonts w:ascii="TH SarabunPSK" w:hAnsi="TH SarabunPSK" w:cs="TH SarabunPSK"/>
                <w:sz w:val="32"/>
                <w:szCs w:val="32"/>
              </w:rPr>
              <w:t>)</w:t>
            </w:r>
          </w:p>
        </w:tc>
      </w:tr>
      <w:tr w:rsidR="00E9721C"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E9721C" w:rsidRPr="009E34A0" w:rsidRDefault="00E9721C" w:rsidP="00E9721C">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รายการข้อมูล 1</w:t>
            </w:r>
          </w:p>
        </w:tc>
        <w:tc>
          <w:tcPr>
            <w:tcW w:w="7655" w:type="dxa"/>
            <w:tcBorders>
              <w:top w:val="single" w:sz="4" w:space="0" w:color="auto"/>
              <w:left w:val="single" w:sz="4" w:space="0" w:color="auto"/>
              <w:bottom w:val="single" w:sz="4" w:space="0" w:color="auto"/>
              <w:right w:val="single" w:sz="4" w:space="0" w:color="auto"/>
            </w:tcBorders>
          </w:tcPr>
          <w:p w:rsidR="00E9721C" w:rsidRPr="00E9721C" w:rsidRDefault="00E9721C" w:rsidP="00E9721C">
            <w:pPr>
              <w:spacing w:after="0" w:line="240" w:lineRule="auto"/>
              <w:rPr>
                <w:rFonts w:ascii="TH SarabunPSK" w:hAnsi="TH SarabunPSK" w:cs="TH SarabunPSK"/>
                <w:sz w:val="32"/>
                <w:szCs w:val="32"/>
              </w:rPr>
            </w:pPr>
            <w:r w:rsidRPr="00E9721C">
              <w:rPr>
                <w:rFonts w:ascii="TH SarabunPSK" w:hAnsi="TH SarabunPSK" w:cs="TH SarabunPSK"/>
                <w:sz w:val="32"/>
                <w:szCs w:val="32"/>
              </w:rPr>
              <w:t xml:space="preserve">A </w:t>
            </w:r>
            <w:r w:rsidRPr="00E9721C">
              <w:rPr>
                <w:rFonts w:ascii="TH SarabunPSK" w:hAnsi="TH SarabunPSK" w:cs="TH SarabunPSK"/>
                <w:sz w:val="32"/>
                <w:szCs w:val="32"/>
                <w:cs/>
              </w:rPr>
              <w:t xml:space="preserve">= จำนวนการตายจากโรคมะเร็งตับ (รหัส </w:t>
            </w:r>
            <w:r w:rsidRPr="00E9721C">
              <w:rPr>
                <w:rFonts w:ascii="TH SarabunPSK" w:hAnsi="TH SarabunPSK" w:cs="TH SarabunPSK"/>
                <w:sz w:val="32"/>
                <w:szCs w:val="32"/>
              </w:rPr>
              <w:t>ICD</w:t>
            </w:r>
            <w:r w:rsidRPr="00E9721C">
              <w:rPr>
                <w:rFonts w:ascii="TH SarabunPSK" w:hAnsi="TH SarabunPSK" w:cs="TH SarabunPSK"/>
                <w:sz w:val="32"/>
                <w:szCs w:val="32"/>
                <w:cs/>
              </w:rPr>
              <w:t>-</w:t>
            </w:r>
            <w:r w:rsidRPr="00E9721C">
              <w:rPr>
                <w:rFonts w:ascii="TH SarabunPSK" w:hAnsi="TH SarabunPSK" w:cs="TH SarabunPSK"/>
                <w:sz w:val="32"/>
                <w:szCs w:val="32"/>
              </w:rPr>
              <w:t xml:space="preserve">10 </w:t>
            </w:r>
            <w:r w:rsidRPr="00E9721C">
              <w:rPr>
                <w:rFonts w:ascii="TH SarabunPSK" w:hAnsi="TH SarabunPSK" w:cs="TH SarabunPSK"/>
                <w:sz w:val="32"/>
                <w:szCs w:val="32"/>
                <w:cs/>
              </w:rPr>
              <w:t>=</w:t>
            </w:r>
            <w:r w:rsidRPr="00E9721C">
              <w:rPr>
                <w:rFonts w:ascii="TH SarabunPSK" w:hAnsi="TH SarabunPSK" w:cs="TH SarabunPSK"/>
                <w:sz w:val="32"/>
                <w:szCs w:val="32"/>
              </w:rPr>
              <w:t xml:space="preserve"> C22</w:t>
            </w:r>
            <w:r w:rsidRPr="00E9721C">
              <w:rPr>
                <w:rFonts w:ascii="TH SarabunPSK" w:hAnsi="TH SarabunPSK" w:cs="TH SarabunPSK"/>
                <w:spacing w:val="-6"/>
                <w:sz w:val="32"/>
                <w:szCs w:val="32"/>
              </w:rPr>
              <w:t>,C24</w:t>
            </w:r>
            <w:r w:rsidRPr="00E9721C">
              <w:rPr>
                <w:rFonts w:ascii="TH SarabunPSK" w:hAnsi="TH SarabunPSK" w:cs="TH SarabunPSK"/>
                <w:sz w:val="32"/>
                <w:szCs w:val="32"/>
                <w:cs/>
              </w:rPr>
              <w:t>)</w:t>
            </w:r>
          </w:p>
        </w:tc>
      </w:tr>
      <w:tr w:rsidR="00E9721C"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E9721C" w:rsidRPr="009E34A0" w:rsidRDefault="00E9721C" w:rsidP="00E9721C">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lastRenderedPageBreak/>
              <w:t>รายการข้อมูล 2</w:t>
            </w:r>
          </w:p>
        </w:tc>
        <w:tc>
          <w:tcPr>
            <w:tcW w:w="7655" w:type="dxa"/>
            <w:tcBorders>
              <w:top w:val="single" w:sz="4" w:space="0" w:color="auto"/>
              <w:left w:val="single" w:sz="4" w:space="0" w:color="auto"/>
              <w:bottom w:val="single" w:sz="4" w:space="0" w:color="auto"/>
              <w:right w:val="single" w:sz="4" w:space="0" w:color="auto"/>
            </w:tcBorders>
          </w:tcPr>
          <w:p w:rsidR="00E9721C" w:rsidRPr="00E9721C" w:rsidRDefault="00E9721C" w:rsidP="00E9721C">
            <w:pPr>
              <w:spacing w:after="0" w:line="240" w:lineRule="auto"/>
              <w:rPr>
                <w:rFonts w:ascii="TH SarabunPSK" w:hAnsi="TH SarabunPSK" w:cs="TH SarabunPSK"/>
                <w:sz w:val="32"/>
                <w:szCs w:val="32"/>
              </w:rPr>
            </w:pPr>
            <w:r w:rsidRPr="00E9721C">
              <w:rPr>
                <w:rFonts w:ascii="TH SarabunPSK" w:hAnsi="TH SarabunPSK" w:cs="TH SarabunPSK"/>
                <w:sz w:val="32"/>
                <w:szCs w:val="32"/>
              </w:rPr>
              <w:t xml:space="preserve">B </w:t>
            </w:r>
            <w:r w:rsidRPr="00E9721C">
              <w:rPr>
                <w:rFonts w:ascii="TH SarabunPSK" w:hAnsi="TH SarabunPSK" w:cs="TH SarabunPSK"/>
                <w:sz w:val="32"/>
                <w:szCs w:val="32"/>
                <w:cs/>
              </w:rPr>
              <w:t>= จำนวนประชากรกลางปีในช่วงเวลาเดียวกัน</w:t>
            </w:r>
          </w:p>
        </w:tc>
      </w:tr>
      <w:tr w:rsidR="00E9721C"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E9721C" w:rsidRPr="009E34A0" w:rsidRDefault="00E9721C" w:rsidP="00E9721C">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 xml:space="preserve">สูตรคำนวณตัวชี้วัด </w:t>
            </w:r>
          </w:p>
        </w:tc>
        <w:tc>
          <w:tcPr>
            <w:tcW w:w="7655" w:type="dxa"/>
            <w:tcBorders>
              <w:top w:val="single" w:sz="4" w:space="0" w:color="auto"/>
              <w:left w:val="single" w:sz="4" w:space="0" w:color="auto"/>
              <w:bottom w:val="single" w:sz="4" w:space="0" w:color="auto"/>
              <w:right w:val="single" w:sz="4" w:space="0" w:color="auto"/>
            </w:tcBorders>
          </w:tcPr>
          <w:p w:rsidR="00E9721C" w:rsidRPr="00E9721C" w:rsidRDefault="00E9721C" w:rsidP="00E9721C">
            <w:pPr>
              <w:spacing w:after="0" w:line="240" w:lineRule="auto"/>
              <w:rPr>
                <w:rFonts w:ascii="TH SarabunPSK" w:hAnsi="TH SarabunPSK" w:cs="TH SarabunPSK"/>
                <w:sz w:val="32"/>
                <w:szCs w:val="32"/>
                <w:u w:val="single"/>
              </w:rPr>
            </w:pPr>
            <w:r w:rsidRPr="00E9721C">
              <w:rPr>
                <w:rFonts w:ascii="TH SarabunPSK" w:hAnsi="TH SarabunPSK" w:cs="TH SarabunPSK"/>
                <w:sz w:val="32"/>
                <w:szCs w:val="32"/>
                <w:cs/>
              </w:rPr>
              <w:t>(</w:t>
            </w:r>
            <w:r w:rsidRPr="00E9721C">
              <w:rPr>
                <w:rFonts w:ascii="TH SarabunPSK" w:hAnsi="TH SarabunPSK" w:cs="TH SarabunPSK"/>
                <w:sz w:val="32"/>
                <w:szCs w:val="32"/>
              </w:rPr>
              <w:t>A</w:t>
            </w:r>
            <w:r w:rsidRPr="00E9721C">
              <w:rPr>
                <w:rFonts w:ascii="TH SarabunPSK" w:hAnsi="TH SarabunPSK" w:cs="TH SarabunPSK"/>
                <w:sz w:val="32"/>
                <w:szCs w:val="32"/>
                <w:cs/>
              </w:rPr>
              <w:t>/</w:t>
            </w:r>
            <w:r w:rsidRPr="00E9721C">
              <w:rPr>
                <w:rFonts w:ascii="TH SarabunPSK" w:hAnsi="TH SarabunPSK" w:cs="TH SarabunPSK"/>
                <w:sz w:val="32"/>
                <w:szCs w:val="32"/>
              </w:rPr>
              <w:t>B</w:t>
            </w:r>
            <w:r w:rsidRPr="00E9721C">
              <w:rPr>
                <w:rFonts w:ascii="TH SarabunPSK" w:hAnsi="TH SarabunPSK" w:cs="TH SarabunPSK"/>
                <w:sz w:val="32"/>
                <w:szCs w:val="32"/>
                <w:cs/>
              </w:rPr>
              <w:t xml:space="preserve">) </w:t>
            </w:r>
            <w:r w:rsidRPr="00E9721C">
              <w:rPr>
                <w:rFonts w:ascii="TH SarabunPSK" w:hAnsi="TH SarabunPSK" w:cs="TH SarabunPSK"/>
                <w:sz w:val="32"/>
                <w:szCs w:val="32"/>
              </w:rPr>
              <w:t>x 100,000</w:t>
            </w:r>
          </w:p>
        </w:tc>
      </w:tr>
      <w:tr w:rsidR="00E9721C"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E9721C" w:rsidRPr="009E34A0" w:rsidRDefault="00E9721C" w:rsidP="00E9721C">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ระยะเวลาประเมินผล</w:t>
            </w:r>
          </w:p>
        </w:tc>
        <w:tc>
          <w:tcPr>
            <w:tcW w:w="7655" w:type="dxa"/>
            <w:tcBorders>
              <w:top w:val="single" w:sz="4" w:space="0" w:color="auto"/>
              <w:left w:val="single" w:sz="4" w:space="0" w:color="auto"/>
              <w:bottom w:val="single" w:sz="4" w:space="0" w:color="auto"/>
              <w:right w:val="single" w:sz="4" w:space="0" w:color="auto"/>
            </w:tcBorders>
          </w:tcPr>
          <w:p w:rsidR="00E9721C" w:rsidRPr="00E9721C" w:rsidRDefault="00E9721C" w:rsidP="00E9721C">
            <w:pPr>
              <w:spacing w:after="0" w:line="240" w:lineRule="auto"/>
              <w:rPr>
                <w:rFonts w:ascii="TH SarabunPSK" w:hAnsi="TH SarabunPSK" w:cs="TH SarabunPSK"/>
                <w:sz w:val="32"/>
                <w:szCs w:val="32"/>
              </w:rPr>
            </w:pPr>
            <w:r w:rsidRPr="00E9721C">
              <w:rPr>
                <w:rFonts w:ascii="TH SarabunPSK" w:hAnsi="TH SarabunPSK" w:cs="TH SarabunPSK"/>
                <w:sz w:val="32"/>
                <w:szCs w:val="32"/>
                <w:cs/>
              </w:rPr>
              <w:t xml:space="preserve">ไตรมาส </w:t>
            </w:r>
            <w:r w:rsidRPr="00E9721C">
              <w:rPr>
                <w:rFonts w:ascii="TH SarabunPSK" w:hAnsi="TH SarabunPSK" w:cs="TH SarabunPSK"/>
                <w:sz w:val="32"/>
                <w:szCs w:val="32"/>
              </w:rPr>
              <w:t>4</w:t>
            </w:r>
          </w:p>
        </w:tc>
      </w:tr>
      <w:tr w:rsidR="00E9721C" w:rsidRPr="009E34A0" w:rsidTr="000466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33"/>
          <w:jc w:val="center"/>
        </w:trPr>
        <w:tc>
          <w:tcPr>
            <w:tcW w:w="10349" w:type="dxa"/>
            <w:gridSpan w:val="2"/>
          </w:tcPr>
          <w:p w:rsidR="00E9721C" w:rsidRPr="00E9721C" w:rsidRDefault="00E9721C" w:rsidP="00E9721C">
            <w:pPr>
              <w:spacing w:after="0" w:line="240" w:lineRule="auto"/>
              <w:rPr>
                <w:rFonts w:ascii="TH SarabunPSK" w:hAnsi="TH SarabunPSK" w:cs="TH SarabunPSK"/>
                <w:b/>
                <w:bCs/>
                <w:sz w:val="32"/>
                <w:szCs w:val="32"/>
              </w:rPr>
            </w:pPr>
            <w:r w:rsidRPr="00E9721C">
              <w:rPr>
                <w:rFonts w:ascii="TH SarabunPSK" w:hAnsi="TH SarabunPSK" w:cs="TH SarabunPSK"/>
                <w:b/>
                <w:bCs/>
                <w:sz w:val="32"/>
                <w:szCs w:val="32"/>
                <w:cs/>
              </w:rPr>
              <w:t>เกณฑ์การประเมิน</w:t>
            </w:r>
          </w:p>
          <w:p w:rsidR="00E9721C" w:rsidRPr="00E9721C" w:rsidRDefault="00E9721C" w:rsidP="00E9721C">
            <w:pPr>
              <w:spacing w:after="0" w:line="240" w:lineRule="auto"/>
              <w:rPr>
                <w:rFonts w:ascii="TH SarabunPSK" w:hAnsi="TH SarabunPSK" w:cs="TH SarabunPSK"/>
                <w:b/>
                <w:bCs/>
                <w:sz w:val="32"/>
                <w:szCs w:val="32"/>
              </w:rPr>
            </w:pPr>
            <w:r w:rsidRPr="00E9721C">
              <w:rPr>
                <w:rFonts w:ascii="TH SarabunPSK" w:hAnsi="TH SarabunPSK" w:cs="TH SarabunPSK"/>
                <w:b/>
                <w:bCs/>
                <w:sz w:val="32"/>
                <w:szCs w:val="32"/>
                <w:cs/>
              </w:rPr>
              <w:t>ปี 2561</w:t>
            </w:r>
            <w:r w:rsidRPr="00E9721C">
              <w:rPr>
                <w:rFonts w:ascii="TH SarabunPSK" w:hAnsi="TH SarabunPSK" w:cs="TH SarabunPSK"/>
                <w:b/>
                <w:bCs/>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14"/>
              <w:gridCol w:w="1984"/>
              <w:gridCol w:w="1985"/>
              <w:gridCol w:w="1984"/>
            </w:tblGrid>
            <w:tr w:rsidR="00E9721C" w:rsidRPr="00E9721C" w:rsidTr="001E0CEB">
              <w:trPr>
                <w:jc w:val="center"/>
              </w:trPr>
              <w:tc>
                <w:tcPr>
                  <w:tcW w:w="2014" w:type="dxa"/>
                </w:tcPr>
                <w:p w:rsidR="00E9721C" w:rsidRPr="00E9721C" w:rsidRDefault="00E9721C" w:rsidP="00E9721C">
                  <w:pPr>
                    <w:spacing w:after="0" w:line="240" w:lineRule="auto"/>
                    <w:jc w:val="center"/>
                    <w:rPr>
                      <w:rFonts w:ascii="TH SarabunPSK" w:hAnsi="TH SarabunPSK" w:cs="TH SarabunPSK"/>
                      <w:b/>
                      <w:bCs/>
                      <w:sz w:val="32"/>
                      <w:szCs w:val="32"/>
                    </w:rPr>
                  </w:pPr>
                  <w:r w:rsidRPr="00E9721C">
                    <w:rPr>
                      <w:rFonts w:ascii="TH SarabunPSK" w:hAnsi="TH SarabunPSK" w:cs="TH SarabunPSK"/>
                      <w:b/>
                      <w:bCs/>
                      <w:sz w:val="32"/>
                      <w:szCs w:val="32"/>
                      <w:cs/>
                    </w:rPr>
                    <w:t>รอบ 3 เดือน</w:t>
                  </w:r>
                </w:p>
              </w:tc>
              <w:tc>
                <w:tcPr>
                  <w:tcW w:w="1984" w:type="dxa"/>
                </w:tcPr>
                <w:p w:rsidR="00E9721C" w:rsidRPr="00E9721C" w:rsidRDefault="00E9721C" w:rsidP="00E9721C">
                  <w:pPr>
                    <w:spacing w:after="0" w:line="240" w:lineRule="auto"/>
                    <w:jc w:val="center"/>
                    <w:rPr>
                      <w:rFonts w:ascii="TH SarabunPSK" w:hAnsi="TH SarabunPSK" w:cs="TH SarabunPSK"/>
                      <w:b/>
                      <w:bCs/>
                      <w:sz w:val="32"/>
                      <w:szCs w:val="32"/>
                    </w:rPr>
                  </w:pPr>
                  <w:r w:rsidRPr="00E9721C">
                    <w:rPr>
                      <w:rFonts w:ascii="TH SarabunPSK" w:hAnsi="TH SarabunPSK" w:cs="TH SarabunPSK"/>
                      <w:b/>
                      <w:bCs/>
                      <w:sz w:val="32"/>
                      <w:szCs w:val="32"/>
                      <w:cs/>
                    </w:rPr>
                    <w:t>รอบ 6 เดือน</w:t>
                  </w:r>
                </w:p>
              </w:tc>
              <w:tc>
                <w:tcPr>
                  <w:tcW w:w="1985" w:type="dxa"/>
                </w:tcPr>
                <w:p w:rsidR="00E9721C" w:rsidRPr="00E9721C" w:rsidRDefault="00E9721C" w:rsidP="00E9721C">
                  <w:pPr>
                    <w:spacing w:after="0" w:line="240" w:lineRule="auto"/>
                    <w:jc w:val="center"/>
                    <w:rPr>
                      <w:rFonts w:ascii="TH SarabunPSK" w:hAnsi="TH SarabunPSK" w:cs="TH SarabunPSK"/>
                      <w:b/>
                      <w:bCs/>
                      <w:sz w:val="32"/>
                      <w:szCs w:val="32"/>
                    </w:rPr>
                  </w:pPr>
                  <w:r w:rsidRPr="00E9721C">
                    <w:rPr>
                      <w:rFonts w:ascii="TH SarabunPSK" w:hAnsi="TH SarabunPSK" w:cs="TH SarabunPSK"/>
                      <w:b/>
                      <w:bCs/>
                      <w:sz w:val="32"/>
                      <w:szCs w:val="32"/>
                      <w:cs/>
                    </w:rPr>
                    <w:t>รอบ 9 เดือน</w:t>
                  </w:r>
                </w:p>
              </w:tc>
              <w:tc>
                <w:tcPr>
                  <w:tcW w:w="1984" w:type="dxa"/>
                </w:tcPr>
                <w:p w:rsidR="00E9721C" w:rsidRPr="00E9721C" w:rsidRDefault="00E9721C" w:rsidP="00E9721C">
                  <w:pPr>
                    <w:spacing w:after="0" w:line="240" w:lineRule="auto"/>
                    <w:jc w:val="center"/>
                    <w:rPr>
                      <w:rFonts w:ascii="TH SarabunPSK" w:hAnsi="TH SarabunPSK" w:cs="TH SarabunPSK"/>
                      <w:b/>
                      <w:bCs/>
                      <w:sz w:val="32"/>
                      <w:szCs w:val="32"/>
                    </w:rPr>
                  </w:pPr>
                  <w:r w:rsidRPr="00E9721C">
                    <w:rPr>
                      <w:rFonts w:ascii="TH SarabunPSK" w:hAnsi="TH SarabunPSK" w:cs="TH SarabunPSK"/>
                      <w:b/>
                      <w:bCs/>
                      <w:sz w:val="32"/>
                      <w:szCs w:val="32"/>
                      <w:cs/>
                    </w:rPr>
                    <w:t>รอบ 12 เดือน</w:t>
                  </w:r>
                </w:p>
              </w:tc>
            </w:tr>
            <w:tr w:rsidR="00E9721C" w:rsidRPr="00E9721C" w:rsidTr="001E0CEB">
              <w:trPr>
                <w:jc w:val="center"/>
              </w:trPr>
              <w:tc>
                <w:tcPr>
                  <w:tcW w:w="2014" w:type="dxa"/>
                </w:tcPr>
                <w:p w:rsidR="00E9721C" w:rsidRPr="00E9721C" w:rsidRDefault="00E9721C" w:rsidP="00E9721C">
                  <w:pPr>
                    <w:spacing w:after="0" w:line="240" w:lineRule="auto"/>
                    <w:jc w:val="center"/>
                    <w:rPr>
                      <w:rFonts w:ascii="TH SarabunPSK" w:hAnsi="TH SarabunPSK" w:cs="TH SarabunPSK"/>
                      <w:sz w:val="32"/>
                      <w:szCs w:val="32"/>
                      <w:cs/>
                    </w:rPr>
                  </w:pPr>
                  <w:r w:rsidRPr="00E9721C">
                    <w:rPr>
                      <w:rFonts w:ascii="TH SarabunPSK" w:hAnsi="TH SarabunPSK" w:cs="TH SarabunPSK"/>
                      <w:sz w:val="32"/>
                      <w:szCs w:val="32"/>
                    </w:rPr>
                    <w:t>-</w:t>
                  </w:r>
                </w:p>
              </w:tc>
              <w:tc>
                <w:tcPr>
                  <w:tcW w:w="1984" w:type="dxa"/>
                </w:tcPr>
                <w:p w:rsidR="00E9721C" w:rsidRPr="00E9721C" w:rsidRDefault="00E9721C" w:rsidP="00E9721C">
                  <w:pPr>
                    <w:spacing w:after="0" w:line="240" w:lineRule="auto"/>
                    <w:jc w:val="center"/>
                    <w:rPr>
                      <w:rFonts w:ascii="TH SarabunPSK" w:hAnsi="TH SarabunPSK" w:cs="TH SarabunPSK"/>
                      <w:sz w:val="32"/>
                      <w:szCs w:val="32"/>
                    </w:rPr>
                  </w:pPr>
                  <w:r w:rsidRPr="00E9721C">
                    <w:rPr>
                      <w:rFonts w:ascii="TH SarabunPSK" w:hAnsi="TH SarabunPSK" w:cs="TH SarabunPSK"/>
                      <w:sz w:val="32"/>
                      <w:szCs w:val="32"/>
                    </w:rPr>
                    <w:t>-</w:t>
                  </w:r>
                </w:p>
              </w:tc>
              <w:tc>
                <w:tcPr>
                  <w:tcW w:w="1985" w:type="dxa"/>
                </w:tcPr>
                <w:p w:rsidR="00E9721C" w:rsidRPr="00E9721C" w:rsidRDefault="00E9721C" w:rsidP="00E9721C">
                  <w:pPr>
                    <w:spacing w:after="0" w:line="240" w:lineRule="auto"/>
                    <w:jc w:val="center"/>
                    <w:rPr>
                      <w:rFonts w:ascii="TH SarabunPSK" w:hAnsi="TH SarabunPSK" w:cs="TH SarabunPSK"/>
                      <w:sz w:val="32"/>
                      <w:szCs w:val="32"/>
                    </w:rPr>
                  </w:pPr>
                  <w:r w:rsidRPr="00E9721C">
                    <w:rPr>
                      <w:rFonts w:ascii="TH SarabunPSK" w:hAnsi="TH SarabunPSK" w:cs="TH SarabunPSK"/>
                      <w:sz w:val="32"/>
                      <w:szCs w:val="32"/>
                    </w:rPr>
                    <w:t>-</w:t>
                  </w:r>
                </w:p>
              </w:tc>
              <w:tc>
                <w:tcPr>
                  <w:tcW w:w="1984" w:type="dxa"/>
                </w:tcPr>
                <w:p w:rsidR="00E9721C" w:rsidRPr="00E9721C" w:rsidRDefault="00E9721C" w:rsidP="00E9721C">
                  <w:pPr>
                    <w:spacing w:after="0" w:line="240" w:lineRule="auto"/>
                    <w:jc w:val="center"/>
                    <w:rPr>
                      <w:rFonts w:ascii="TH SarabunPSK" w:hAnsi="TH SarabunPSK" w:cs="TH SarabunPSK"/>
                      <w:sz w:val="32"/>
                      <w:szCs w:val="32"/>
                    </w:rPr>
                  </w:pPr>
                  <w:r w:rsidRPr="00E9721C">
                    <w:rPr>
                      <w:rFonts w:ascii="TH SarabunPSK" w:hAnsi="TH SarabunPSK" w:cs="TH SarabunPSK" w:hint="cs"/>
                      <w:sz w:val="32"/>
                      <w:szCs w:val="32"/>
                      <w:cs/>
                    </w:rPr>
                    <w:t>26</w:t>
                  </w:r>
                </w:p>
              </w:tc>
            </w:tr>
          </w:tbl>
          <w:p w:rsidR="00E9721C" w:rsidRPr="00E9721C" w:rsidRDefault="00E9721C" w:rsidP="00E9721C">
            <w:pPr>
              <w:spacing w:after="0" w:line="240" w:lineRule="auto"/>
              <w:rPr>
                <w:rFonts w:ascii="TH SarabunPSK" w:hAnsi="TH SarabunPSK" w:cs="TH SarabunPSK"/>
                <w:b/>
                <w:bCs/>
                <w:sz w:val="32"/>
                <w:szCs w:val="32"/>
              </w:rPr>
            </w:pPr>
            <w:r w:rsidRPr="00E9721C">
              <w:rPr>
                <w:rFonts w:ascii="TH SarabunPSK" w:hAnsi="TH SarabunPSK" w:cs="TH SarabunPSK"/>
                <w:b/>
                <w:bCs/>
                <w:sz w:val="32"/>
                <w:szCs w:val="32"/>
                <w:cs/>
              </w:rPr>
              <w:t xml:space="preserve">ปี 2562 </w:t>
            </w:r>
            <w:r w:rsidRPr="00E9721C">
              <w:rPr>
                <w:rFonts w:ascii="TH SarabunPSK" w:hAnsi="TH SarabunPSK" w:cs="TH SarabunPSK"/>
                <w:b/>
                <w:bCs/>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14"/>
              <w:gridCol w:w="1984"/>
              <w:gridCol w:w="1985"/>
              <w:gridCol w:w="1984"/>
            </w:tblGrid>
            <w:tr w:rsidR="00E9721C" w:rsidRPr="00E9721C" w:rsidTr="001E0CEB">
              <w:trPr>
                <w:jc w:val="center"/>
              </w:trPr>
              <w:tc>
                <w:tcPr>
                  <w:tcW w:w="2014" w:type="dxa"/>
                </w:tcPr>
                <w:p w:rsidR="00E9721C" w:rsidRPr="00E9721C" w:rsidRDefault="00E9721C" w:rsidP="00E9721C">
                  <w:pPr>
                    <w:spacing w:after="0" w:line="240" w:lineRule="auto"/>
                    <w:jc w:val="center"/>
                    <w:rPr>
                      <w:rFonts w:ascii="TH SarabunPSK" w:hAnsi="TH SarabunPSK" w:cs="TH SarabunPSK"/>
                      <w:b/>
                      <w:bCs/>
                      <w:sz w:val="32"/>
                      <w:szCs w:val="32"/>
                    </w:rPr>
                  </w:pPr>
                  <w:r w:rsidRPr="00E9721C">
                    <w:rPr>
                      <w:rFonts w:ascii="TH SarabunPSK" w:hAnsi="TH SarabunPSK" w:cs="TH SarabunPSK"/>
                      <w:b/>
                      <w:bCs/>
                      <w:sz w:val="32"/>
                      <w:szCs w:val="32"/>
                      <w:cs/>
                    </w:rPr>
                    <w:t>รอบ 3 เดือน</w:t>
                  </w:r>
                </w:p>
              </w:tc>
              <w:tc>
                <w:tcPr>
                  <w:tcW w:w="1984" w:type="dxa"/>
                </w:tcPr>
                <w:p w:rsidR="00E9721C" w:rsidRPr="00E9721C" w:rsidRDefault="00E9721C" w:rsidP="00E9721C">
                  <w:pPr>
                    <w:spacing w:after="0" w:line="240" w:lineRule="auto"/>
                    <w:jc w:val="center"/>
                    <w:rPr>
                      <w:rFonts w:ascii="TH SarabunPSK" w:hAnsi="TH SarabunPSK" w:cs="TH SarabunPSK"/>
                      <w:b/>
                      <w:bCs/>
                      <w:sz w:val="32"/>
                      <w:szCs w:val="32"/>
                    </w:rPr>
                  </w:pPr>
                  <w:r w:rsidRPr="00E9721C">
                    <w:rPr>
                      <w:rFonts w:ascii="TH SarabunPSK" w:hAnsi="TH SarabunPSK" w:cs="TH SarabunPSK"/>
                      <w:b/>
                      <w:bCs/>
                      <w:sz w:val="32"/>
                      <w:szCs w:val="32"/>
                      <w:cs/>
                    </w:rPr>
                    <w:t>รอบ 6 เดือน</w:t>
                  </w:r>
                </w:p>
              </w:tc>
              <w:tc>
                <w:tcPr>
                  <w:tcW w:w="1985" w:type="dxa"/>
                </w:tcPr>
                <w:p w:rsidR="00E9721C" w:rsidRPr="00E9721C" w:rsidRDefault="00E9721C" w:rsidP="00E9721C">
                  <w:pPr>
                    <w:spacing w:after="0" w:line="240" w:lineRule="auto"/>
                    <w:jc w:val="center"/>
                    <w:rPr>
                      <w:rFonts w:ascii="TH SarabunPSK" w:hAnsi="TH SarabunPSK" w:cs="TH SarabunPSK"/>
                      <w:b/>
                      <w:bCs/>
                      <w:sz w:val="32"/>
                      <w:szCs w:val="32"/>
                    </w:rPr>
                  </w:pPr>
                  <w:r w:rsidRPr="00E9721C">
                    <w:rPr>
                      <w:rFonts w:ascii="TH SarabunPSK" w:hAnsi="TH SarabunPSK" w:cs="TH SarabunPSK"/>
                      <w:b/>
                      <w:bCs/>
                      <w:sz w:val="32"/>
                      <w:szCs w:val="32"/>
                      <w:cs/>
                    </w:rPr>
                    <w:t>รอบ 9 เดือน</w:t>
                  </w:r>
                </w:p>
              </w:tc>
              <w:tc>
                <w:tcPr>
                  <w:tcW w:w="1984" w:type="dxa"/>
                </w:tcPr>
                <w:p w:rsidR="00E9721C" w:rsidRPr="00E9721C" w:rsidRDefault="00E9721C" w:rsidP="00E9721C">
                  <w:pPr>
                    <w:spacing w:after="0" w:line="240" w:lineRule="auto"/>
                    <w:jc w:val="center"/>
                    <w:rPr>
                      <w:rFonts w:ascii="TH SarabunPSK" w:hAnsi="TH SarabunPSK" w:cs="TH SarabunPSK"/>
                      <w:b/>
                      <w:bCs/>
                      <w:sz w:val="32"/>
                      <w:szCs w:val="32"/>
                    </w:rPr>
                  </w:pPr>
                  <w:r w:rsidRPr="00E9721C">
                    <w:rPr>
                      <w:rFonts w:ascii="TH SarabunPSK" w:hAnsi="TH SarabunPSK" w:cs="TH SarabunPSK"/>
                      <w:b/>
                      <w:bCs/>
                      <w:sz w:val="32"/>
                      <w:szCs w:val="32"/>
                      <w:cs/>
                    </w:rPr>
                    <w:t>รอบ 12 เดือน</w:t>
                  </w:r>
                </w:p>
              </w:tc>
            </w:tr>
            <w:tr w:rsidR="00E9721C" w:rsidRPr="00E9721C" w:rsidTr="001E0CEB">
              <w:trPr>
                <w:jc w:val="center"/>
              </w:trPr>
              <w:tc>
                <w:tcPr>
                  <w:tcW w:w="2014" w:type="dxa"/>
                </w:tcPr>
                <w:p w:rsidR="00E9721C" w:rsidRPr="00E9721C" w:rsidRDefault="00E9721C" w:rsidP="00E9721C">
                  <w:pPr>
                    <w:spacing w:after="0" w:line="240" w:lineRule="auto"/>
                    <w:jc w:val="center"/>
                    <w:rPr>
                      <w:rFonts w:ascii="TH SarabunPSK" w:hAnsi="TH SarabunPSK" w:cs="TH SarabunPSK"/>
                      <w:sz w:val="32"/>
                      <w:szCs w:val="32"/>
                      <w:cs/>
                    </w:rPr>
                  </w:pPr>
                  <w:r w:rsidRPr="00E9721C">
                    <w:rPr>
                      <w:rFonts w:ascii="TH SarabunPSK" w:hAnsi="TH SarabunPSK" w:cs="TH SarabunPSK"/>
                      <w:sz w:val="32"/>
                      <w:szCs w:val="32"/>
                    </w:rPr>
                    <w:t>-</w:t>
                  </w:r>
                </w:p>
              </w:tc>
              <w:tc>
                <w:tcPr>
                  <w:tcW w:w="1984" w:type="dxa"/>
                </w:tcPr>
                <w:p w:rsidR="00E9721C" w:rsidRPr="00E9721C" w:rsidRDefault="00E9721C" w:rsidP="00E9721C">
                  <w:pPr>
                    <w:spacing w:after="0" w:line="240" w:lineRule="auto"/>
                    <w:jc w:val="center"/>
                    <w:rPr>
                      <w:rFonts w:ascii="TH SarabunPSK" w:hAnsi="TH SarabunPSK" w:cs="TH SarabunPSK"/>
                      <w:sz w:val="32"/>
                      <w:szCs w:val="32"/>
                    </w:rPr>
                  </w:pPr>
                  <w:r w:rsidRPr="00E9721C">
                    <w:rPr>
                      <w:rFonts w:ascii="TH SarabunPSK" w:hAnsi="TH SarabunPSK" w:cs="TH SarabunPSK"/>
                      <w:sz w:val="32"/>
                      <w:szCs w:val="32"/>
                    </w:rPr>
                    <w:t>-</w:t>
                  </w:r>
                </w:p>
              </w:tc>
              <w:tc>
                <w:tcPr>
                  <w:tcW w:w="1985" w:type="dxa"/>
                </w:tcPr>
                <w:p w:rsidR="00E9721C" w:rsidRPr="00E9721C" w:rsidRDefault="00E9721C" w:rsidP="00E9721C">
                  <w:pPr>
                    <w:spacing w:after="0" w:line="240" w:lineRule="auto"/>
                    <w:jc w:val="center"/>
                    <w:rPr>
                      <w:rFonts w:ascii="TH SarabunPSK" w:hAnsi="TH SarabunPSK" w:cs="TH SarabunPSK"/>
                      <w:sz w:val="32"/>
                      <w:szCs w:val="32"/>
                    </w:rPr>
                  </w:pPr>
                  <w:r w:rsidRPr="00E9721C">
                    <w:rPr>
                      <w:rFonts w:ascii="TH SarabunPSK" w:hAnsi="TH SarabunPSK" w:cs="TH SarabunPSK"/>
                      <w:sz w:val="32"/>
                      <w:szCs w:val="32"/>
                    </w:rPr>
                    <w:t>-</w:t>
                  </w:r>
                </w:p>
              </w:tc>
              <w:tc>
                <w:tcPr>
                  <w:tcW w:w="1984" w:type="dxa"/>
                </w:tcPr>
                <w:p w:rsidR="00E9721C" w:rsidRPr="00E9721C" w:rsidRDefault="00E9721C" w:rsidP="00E9721C">
                  <w:pPr>
                    <w:spacing w:after="0" w:line="240" w:lineRule="auto"/>
                    <w:jc w:val="center"/>
                    <w:rPr>
                      <w:rFonts w:ascii="TH SarabunPSK" w:hAnsi="TH SarabunPSK" w:cs="TH SarabunPSK"/>
                      <w:sz w:val="32"/>
                      <w:szCs w:val="32"/>
                    </w:rPr>
                  </w:pPr>
                  <w:r w:rsidRPr="00E9721C">
                    <w:rPr>
                      <w:rFonts w:ascii="TH SarabunPSK" w:hAnsi="TH SarabunPSK" w:cs="TH SarabunPSK" w:hint="cs"/>
                      <w:sz w:val="32"/>
                      <w:szCs w:val="32"/>
                      <w:cs/>
                    </w:rPr>
                    <w:t>25.6</w:t>
                  </w:r>
                </w:p>
              </w:tc>
            </w:tr>
          </w:tbl>
          <w:p w:rsidR="00E9721C" w:rsidRPr="00E9721C" w:rsidRDefault="00E9721C" w:rsidP="00E9721C">
            <w:pPr>
              <w:spacing w:after="0" w:line="240" w:lineRule="auto"/>
              <w:rPr>
                <w:rFonts w:ascii="TH SarabunPSK" w:hAnsi="TH SarabunPSK" w:cs="TH SarabunPSK"/>
                <w:b/>
                <w:bCs/>
                <w:sz w:val="32"/>
                <w:szCs w:val="32"/>
              </w:rPr>
            </w:pPr>
            <w:r w:rsidRPr="00E9721C">
              <w:rPr>
                <w:rFonts w:ascii="TH SarabunPSK" w:hAnsi="TH SarabunPSK" w:cs="TH SarabunPSK"/>
                <w:b/>
                <w:bCs/>
                <w:sz w:val="32"/>
                <w:szCs w:val="32"/>
                <w:cs/>
              </w:rPr>
              <w:t xml:space="preserve">ปี 2563 </w:t>
            </w:r>
            <w:r w:rsidRPr="00E9721C">
              <w:rPr>
                <w:rFonts w:ascii="TH SarabunPSK" w:hAnsi="TH SarabunPSK" w:cs="TH SarabunPSK"/>
                <w:b/>
                <w:bCs/>
                <w:sz w:val="32"/>
                <w:szCs w:val="32"/>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14"/>
              <w:gridCol w:w="1984"/>
              <w:gridCol w:w="1985"/>
              <w:gridCol w:w="1984"/>
            </w:tblGrid>
            <w:tr w:rsidR="00E9721C" w:rsidRPr="00E9721C" w:rsidTr="001E0CEB">
              <w:trPr>
                <w:jc w:val="center"/>
              </w:trPr>
              <w:tc>
                <w:tcPr>
                  <w:tcW w:w="2014" w:type="dxa"/>
                </w:tcPr>
                <w:p w:rsidR="00E9721C" w:rsidRPr="00E9721C" w:rsidRDefault="00E9721C" w:rsidP="00E9721C">
                  <w:pPr>
                    <w:spacing w:after="0" w:line="240" w:lineRule="auto"/>
                    <w:jc w:val="center"/>
                    <w:rPr>
                      <w:rFonts w:ascii="TH SarabunPSK" w:hAnsi="TH SarabunPSK" w:cs="TH SarabunPSK"/>
                      <w:b/>
                      <w:bCs/>
                      <w:sz w:val="32"/>
                      <w:szCs w:val="32"/>
                    </w:rPr>
                  </w:pPr>
                  <w:r w:rsidRPr="00E9721C">
                    <w:rPr>
                      <w:rFonts w:ascii="TH SarabunPSK" w:hAnsi="TH SarabunPSK" w:cs="TH SarabunPSK"/>
                      <w:b/>
                      <w:bCs/>
                      <w:sz w:val="32"/>
                      <w:szCs w:val="32"/>
                      <w:cs/>
                    </w:rPr>
                    <w:t>รอบ 3 เดือน</w:t>
                  </w:r>
                </w:p>
              </w:tc>
              <w:tc>
                <w:tcPr>
                  <w:tcW w:w="1984" w:type="dxa"/>
                </w:tcPr>
                <w:p w:rsidR="00E9721C" w:rsidRPr="00E9721C" w:rsidRDefault="00E9721C" w:rsidP="00E9721C">
                  <w:pPr>
                    <w:spacing w:after="0" w:line="240" w:lineRule="auto"/>
                    <w:jc w:val="center"/>
                    <w:rPr>
                      <w:rFonts w:ascii="TH SarabunPSK" w:hAnsi="TH SarabunPSK" w:cs="TH SarabunPSK"/>
                      <w:b/>
                      <w:bCs/>
                      <w:sz w:val="32"/>
                      <w:szCs w:val="32"/>
                    </w:rPr>
                  </w:pPr>
                  <w:r w:rsidRPr="00E9721C">
                    <w:rPr>
                      <w:rFonts w:ascii="TH SarabunPSK" w:hAnsi="TH SarabunPSK" w:cs="TH SarabunPSK"/>
                      <w:b/>
                      <w:bCs/>
                      <w:sz w:val="32"/>
                      <w:szCs w:val="32"/>
                      <w:cs/>
                    </w:rPr>
                    <w:t>รอบ 6 เดือน</w:t>
                  </w:r>
                </w:p>
              </w:tc>
              <w:tc>
                <w:tcPr>
                  <w:tcW w:w="1985" w:type="dxa"/>
                </w:tcPr>
                <w:p w:rsidR="00E9721C" w:rsidRPr="00E9721C" w:rsidRDefault="00E9721C" w:rsidP="00E9721C">
                  <w:pPr>
                    <w:spacing w:after="0" w:line="240" w:lineRule="auto"/>
                    <w:jc w:val="center"/>
                    <w:rPr>
                      <w:rFonts w:ascii="TH SarabunPSK" w:hAnsi="TH SarabunPSK" w:cs="TH SarabunPSK"/>
                      <w:b/>
                      <w:bCs/>
                      <w:sz w:val="32"/>
                      <w:szCs w:val="32"/>
                    </w:rPr>
                  </w:pPr>
                  <w:r w:rsidRPr="00E9721C">
                    <w:rPr>
                      <w:rFonts w:ascii="TH SarabunPSK" w:hAnsi="TH SarabunPSK" w:cs="TH SarabunPSK"/>
                      <w:b/>
                      <w:bCs/>
                      <w:sz w:val="32"/>
                      <w:szCs w:val="32"/>
                      <w:cs/>
                    </w:rPr>
                    <w:t>รอบ 9 เดือน</w:t>
                  </w:r>
                </w:p>
              </w:tc>
              <w:tc>
                <w:tcPr>
                  <w:tcW w:w="1984" w:type="dxa"/>
                </w:tcPr>
                <w:p w:rsidR="00E9721C" w:rsidRPr="00E9721C" w:rsidRDefault="00E9721C" w:rsidP="00E9721C">
                  <w:pPr>
                    <w:spacing w:after="0" w:line="240" w:lineRule="auto"/>
                    <w:jc w:val="center"/>
                    <w:rPr>
                      <w:rFonts w:ascii="TH SarabunPSK" w:hAnsi="TH SarabunPSK" w:cs="TH SarabunPSK"/>
                      <w:b/>
                      <w:bCs/>
                      <w:sz w:val="32"/>
                      <w:szCs w:val="32"/>
                    </w:rPr>
                  </w:pPr>
                  <w:r w:rsidRPr="00E9721C">
                    <w:rPr>
                      <w:rFonts w:ascii="TH SarabunPSK" w:hAnsi="TH SarabunPSK" w:cs="TH SarabunPSK"/>
                      <w:b/>
                      <w:bCs/>
                      <w:sz w:val="32"/>
                      <w:szCs w:val="32"/>
                      <w:cs/>
                    </w:rPr>
                    <w:t>รอบ 12 เดือน</w:t>
                  </w:r>
                </w:p>
              </w:tc>
            </w:tr>
            <w:tr w:rsidR="00E9721C" w:rsidRPr="00E9721C" w:rsidTr="001E0CEB">
              <w:trPr>
                <w:jc w:val="center"/>
              </w:trPr>
              <w:tc>
                <w:tcPr>
                  <w:tcW w:w="2014" w:type="dxa"/>
                </w:tcPr>
                <w:p w:rsidR="00E9721C" w:rsidRPr="00E9721C" w:rsidRDefault="00E9721C" w:rsidP="00E9721C">
                  <w:pPr>
                    <w:spacing w:after="0" w:line="240" w:lineRule="auto"/>
                    <w:jc w:val="center"/>
                    <w:rPr>
                      <w:rFonts w:ascii="TH SarabunPSK" w:hAnsi="TH SarabunPSK" w:cs="TH SarabunPSK"/>
                      <w:sz w:val="32"/>
                      <w:szCs w:val="32"/>
                      <w:cs/>
                    </w:rPr>
                  </w:pPr>
                  <w:r w:rsidRPr="00E9721C">
                    <w:rPr>
                      <w:rFonts w:ascii="TH SarabunPSK" w:hAnsi="TH SarabunPSK" w:cs="TH SarabunPSK"/>
                      <w:sz w:val="32"/>
                      <w:szCs w:val="32"/>
                    </w:rPr>
                    <w:t>-</w:t>
                  </w:r>
                </w:p>
              </w:tc>
              <w:tc>
                <w:tcPr>
                  <w:tcW w:w="1984" w:type="dxa"/>
                </w:tcPr>
                <w:p w:rsidR="00E9721C" w:rsidRPr="00E9721C" w:rsidRDefault="00E9721C" w:rsidP="00E9721C">
                  <w:pPr>
                    <w:spacing w:after="0" w:line="240" w:lineRule="auto"/>
                    <w:jc w:val="center"/>
                    <w:rPr>
                      <w:rFonts w:ascii="TH SarabunPSK" w:hAnsi="TH SarabunPSK" w:cs="TH SarabunPSK"/>
                      <w:sz w:val="32"/>
                      <w:szCs w:val="32"/>
                    </w:rPr>
                  </w:pPr>
                  <w:r w:rsidRPr="00E9721C">
                    <w:rPr>
                      <w:rFonts w:ascii="TH SarabunPSK" w:hAnsi="TH SarabunPSK" w:cs="TH SarabunPSK"/>
                      <w:sz w:val="32"/>
                      <w:szCs w:val="32"/>
                    </w:rPr>
                    <w:t>-</w:t>
                  </w:r>
                </w:p>
              </w:tc>
              <w:tc>
                <w:tcPr>
                  <w:tcW w:w="1985" w:type="dxa"/>
                </w:tcPr>
                <w:p w:rsidR="00E9721C" w:rsidRPr="00E9721C" w:rsidRDefault="00E9721C" w:rsidP="00E9721C">
                  <w:pPr>
                    <w:spacing w:after="0" w:line="240" w:lineRule="auto"/>
                    <w:jc w:val="center"/>
                    <w:rPr>
                      <w:rFonts w:ascii="TH SarabunPSK" w:hAnsi="TH SarabunPSK" w:cs="TH SarabunPSK"/>
                      <w:sz w:val="32"/>
                      <w:szCs w:val="32"/>
                    </w:rPr>
                  </w:pPr>
                  <w:r w:rsidRPr="00E9721C">
                    <w:rPr>
                      <w:rFonts w:ascii="TH SarabunPSK" w:hAnsi="TH SarabunPSK" w:cs="TH SarabunPSK"/>
                      <w:sz w:val="32"/>
                      <w:szCs w:val="32"/>
                    </w:rPr>
                    <w:t>-</w:t>
                  </w:r>
                </w:p>
              </w:tc>
              <w:tc>
                <w:tcPr>
                  <w:tcW w:w="1984" w:type="dxa"/>
                </w:tcPr>
                <w:p w:rsidR="00E9721C" w:rsidRPr="00E9721C" w:rsidRDefault="00E9721C" w:rsidP="00E9721C">
                  <w:pPr>
                    <w:spacing w:after="0" w:line="240" w:lineRule="auto"/>
                    <w:jc w:val="center"/>
                    <w:rPr>
                      <w:rFonts w:ascii="TH SarabunPSK" w:hAnsi="TH SarabunPSK" w:cs="TH SarabunPSK"/>
                      <w:sz w:val="32"/>
                      <w:szCs w:val="32"/>
                    </w:rPr>
                  </w:pPr>
                  <w:r w:rsidRPr="00E9721C">
                    <w:rPr>
                      <w:rFonts w:ascii="TH SarabunPSK" w:hAnsi="TH SarabunPSK" w:cs="TH SarabunPSK" w:hint="cs"/>
                      <w:sz w:val="32"/>
                      <w:szCs w:val="32"/>
                      <w:cs/>
                    </w:rPr>
                    <w:t>25.3</w:t>
                  </w:r>
                </w:p>
              </w:tc>
            </w:tr>
          </w:tbl>
          <w:p w:rsidR="00E9721C" w:rsidRPr="00E9721C" w:rsidRDefault="00E9721C" w:rsidP="00E9721C">
            <w:pPr>
              <w:spacing w:after="0" w:line="240" w:lineRule="auto"/>
              <w:rPr>
                <w:rFonts w:ascii="TH SarabunPSK" w:hAnsi="TH SarabunPSK" w:cs="TH SarabunPSK"/>
                <w:b/>
                <w:bCs/>
                <w:sz w:val="32"/>
                <w:szCs w:val="32"/>
              </w:rPr>
            </w:pPr>
            <w:r w:rsidRPr="00E9721C">
              <w:rPr>
                <w:rFonts w:ascii="TH SarabunPSK" w:hAnsi="TH SarabunPSK" w:cs="TH SarabunPSK"/>
                <w:b/>
                <w:bCs/>
                <w:sz w:val="32"/>
                <w:szCs w:val="32"/>
                <w:cs/>
              </w:rPr>
              <w:t xml:space="preserve">ปี 2564 </w:t>
            </w:r>
            <w:r w:rsidRPr="00E9721C">
              <w:rPr>
                <w:rFonts w:ascii="TH SarabunPSK" w:hAnsi="TH SarabunPSK" w:cs="TH SarabunPSK"/>
                <w:b/>
                <w:bCs/>
                <w:sz w:val="32"/>
                <w:szCs w:val="32"/>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14"/>
              <w:gridCol w:w="1984"/>
              <w:gridCol w:w="1985"/>
              <w:gridCol w:w="1984"/>
            </w:tblGrid>
            <w:tr w:rsidR="00E9721C" w:rsidRPr="00E9721C" w:rsidTr="001E0CEB">
              <w:trPr>
                <w:jc w:val="center"/>
              </w:trPr>
              <w:tc>
                <w:tcPr>
                  <w:tcW w:w="2014" w:type="dxa"/>
                </w:tcPr>
                <w:p w:rsidR="00E9721C" w:rsidRPr="00E9721C" w:rsidRDefault="00E9721C" w:rsidP="00E9721C">
                  <w:pPr>
                    <w:spacing w:after="0" w:line="240" w:lineRule="auto"/>
                    <w:jc w:val="center"/>
                    <w:rPr>
                      <w:rFonts w:ascii="TH SarabunPSK" w:hAnsi="TH SarabunPSK" w:cs="TH SarabunPSK"/>
                      <w:b/>
                      <w:bCs/>
                      <w:sz w:val="32"/>
                      <w:szCs w:val="32"/>
                    </w:rPr>
                  </w:pPr>
                  <w:r w:rsidRPr="00E9721C">
                    <w:rPr>
                      <w:rFonts w:ascii="TH SarabunPSK" w:hAnsi="TH SarabunPSK" w:cs="TH SarabunPSK"/>
                      <w:b/>
                      <w:bCs/>
                      <w:sz w:val="32"/>
                      <w:szCs w:val="32"/>
                      <w:cs/>
                    </w:rPr>
                    <w:t>รอบ 3 เดือน</w:t>
                  </w:r>
                </w:p>
              </w:tc>
              <w:tc>
                <w:tcPr>
                  <w:tcW w:w="1984" w:type="dxa"/>
                </w:tcPr>
                <w:p w:rsidR="00E9721C" w:rsidRPr="00E9721C" w:rsidRDefault="00E9721C" w:rsidP="00E9721C">
                  <w:pPr>
                    <w:spacing w:after="0" w:line="240" w:lineRule="auto"/>
                    <w:jc w:val="center"/>
                    <w:rPr>
                      <w:rFonts w:ascii="TH SarabunPSK" w:hAnsi="TH SarabunPSK" w:cs="TH SarabunPSK"/>
                      <w:b/>
                      <w:bCs/>
                      <w:sz w:val="32"/>
                      <w:szCs w:val="32"/>
                    </w:rPr>
                  </w:pPr>
                  <w:r w:rsidRPr="00E9721C">
                    <w:rPr>
                      <w:rFonts w:ascii="TH SarabunPSK" w:hAnsi="TH SarabunPSK" w:cs="TH SarabunPSK"/>
                      <w:b/>
                      <w:bCs/>
                      <w:sz w:val="32"/>
                      <w:szCs w:val="32"/>
                      <w:cs/>
                    </w:rPr>
                    <w:t>รอบ 6 เดือน</w:t>
                  </w:r>
                </w:p>
              </w:tc>
              <w:tc>
                <w:tcPr>
                  <w:tcW w:w="1985" w:type="dxa"/>
                </w:tcPr>
                <w:p w:rsidR="00E9721C" w:rsidRPr="00E9721C" w:rsidRDefault="00E9721C" w:rsidP="00E9721C">
                  <w:pPr>
                    <w:spacing w:after="0" w:line="240" w:lineRule="auto"/>
                    <w:jc w:val="center"/>
                    <w:rPr>
                      <w:rFonts w:ascii="TH SarabunPSK" w:hAnsi="TH SarabunPSK" w:cs="TH SarabunPSK"/>
                      <w:b/>
                      <w:bCs/>
                      <w:sz w:val="32"/>
                      <w:szCs w:val="32"/>
                    </w:rPr>
                  </w:pPr>
                  <w:r w:rsidRPr="00E9721C">
                    <w:rPr>
                      <w:rFonts w:ascii="TH SarabunPSK" w:hAnsi="TH SarabunPSK" w:cs="TH SarabunPSK"/>
                      <w:b/>
                      <w:bCs/>
                      <w:sz w:val="32"/>
                      <w:szCs w:val="32"/>
                      <w:cs/>
                    </w:rPr>
                    <w:t>รอบ 9 เดือน</w:t>
                  </w:r>
                </w:p>
              </w:tc>
              <w:tc>
                <w:tcPr>
                  <w:tcW w:w="1984" w:type="dxa"/>
                </w:tcPr>
                <w:p w:rsidR="00E9721C" w:rsidRPr="00E9721C" w:rsidRDefault="00E9721C" w:rsidP="00E9721C">
                  <w:pPr>
                    <w:spacing w:after="0" w:line="240" w:lineRule="auto"/>
                    <w:jc w:val="center"/>
                    <w:rPr>
                      <w:rFonts w:ascii="TH SarabunPSK" w:hAnsi="TH SarabunPSK" w:cs="TH SarabunPSK"/>
                      <w:b/>
                      <w:bCs/>
                      <w:sz w:val="32"/>
                      <w:szCs w:val="32"/>
                    </w:rPr>
                  </w:pPr>
                  <w:r w:rsidRPr="00E9721C">
                    <w:rPr>
                      <w:rFonts w:ascii="TH SarabunPSK" w:hAnsi="TH SarabunPSK" w:cs="TH SarabunPSK"/>
                      <w:b/>
                      <w:bCs/>
                      <w:sz w:val="32"/>
                      <w:szCs w:val="32"/>
                      <w:cs/>
                    </w:rPr>
                    <w:t>รอบ 12 เดือน</w:t>
                  </w:r>
                </w:p>
              </w:tc>
            </w:tr>
            <w:tr w:rsidR="00E9721C" w:rsidRPr="00E9721C" w:rsidTr="001E0CEB">
              <w:trPr>
                <w:jc w:val="center"/>
              </w:trPr>
              <w:tc>
                <w:tcPr>
                  <w:tcW w:w="2014" w:type="dxa"/>
                </w:tcPr>
                <w:p w:rsidR="00E9721C" w:rsidRPr="00E9721C" w:rsidRDefault="00E9721C" w:rsidP="00E9721C">
                  <w:pPr>
                    <w:spacing w:after="0" w:line="240" w:lineRule="auto"/>
                    <w:jc w:val="center"/>
                    <w:rPr>
                      <w:rFonts w:ascii="TH SarabunPSK" w:hAnsi="TH SarabunPSK" w:cs="TH SarabunPSK"/>
                      <w:sz w:val="32"/>
                      <w:szCs w:val="32"/>
                      <w:cs/>
                    </w:rPr>
                  </w:pPr>
                  <w:r w:rsidRPr="00E9721C">
                    <w:rPr>
                      <w:rFonts w:ascii="TH SarabunPSK" w:hAnsi="TH SarabunPSK" w:cs="TH SarabunPSK"/>
                      <w:sz w:val="32"/>
                      <w:szCs w:val="32"/>
                    </w:rPr>
                    <w:t>-</w:t>
                  </w:r>
                </w:p>
              </w:tc>
              <w:tc>
                <w:tcPr>
                  <w:tcW w:w="1984" w:type="dxa"/>
                </w:tcPr>
                <w:p w:rsidR="00E9721C" w:rsidRPr="00E9721C" w:rsidRDefault="00E9721C" w:rsidP="00E9721C">
                  <w:pPr>
                    <w:spacing w:after="0" w:line="240" w:lineRule="auto"/>
                    <w:jc w:val="center"/>
                    <w:rPr>
                      <w:rFonts w:ascii="TH SarabunPSK" w:hAnsi="TH SarabunPSK" w:cs="TH SarabunPSK"/>
                      <w:sz w:val="32"/>
                      <w:szCs w:val="32"/>
                    </w:rPr>
                  </w:pPr>
                  <w:r w:rsidRPr="00E9721C">
                    <w:rPr>
                      <w:rFonts w:ascii="TH SarabunPSK" w:hAnsi="TH SarabunPSK" w:cs="TH SarabunPSK"/>
                      <w:sz w:val="32"/>
                      <w:szCs w:val="32"/>
                    </w:rPr>
                    <w:t>-</w:t>
                  </w:r>
                </w:p>
              </w:tc>
              <w:tc>
                <w:tcPr>
                  <w:tcW w:w="1985" w:type="dxa"/>
                </w:tcPr>
                <w:p w:rsidR="00E9721C" w:rsidRPr="00E9721C" w:rsidRDefault="00E9721C" w:rsidP="00E9721C">
                  <w:pPr>
                    <w:spacing w:after="0" w:line="240" w:lineRule="auto"/>
                    <w:jc w:val="center"/>
                    <w:rPr>
                      <w:rFonts w:ascii="TH SarabunPSK" w:hAnsi="TH SarabunPSK" w:cs="TH SarabunPSK"/>
                      <w:sz w:val="32"/>
                      <w:szCs w:val="32"/>
                    </w:rPr>
                  </w:pPr>
                  <w:r w:rsidRPr="00E9721C">
                    <w:rPr>
                      <w:rFonts w:ascii="TH SarabunPSK" w:hAnsi="TH SarabunPSK" w:cs="TH SarabunPSK"/>
                      <w:sz w:val="32"/>
                      <w:szCs w:val="32"/>
                    </w:rPr>
                    <w:t>-</w:t>
                  </w:r>
                </w:p>
              </w:tc>
              <w:tc>
                <w:tcPr>
                  <w:tcW w:w="1984" w:type="dxa"/>
                </w:tcPr>
                <w:p w:rsidR="00E9721C" w:rsidRPr="00E9721C" w:rsidRDefault="00E9721C" w:rsidP="00E9721C">
                  <w:pPr>
                    <w:spacing w:after="0" w:line="240" w:lineRule="auto"/>
                    <w:jc w:val="center"/>
                    <w:rPr>
                      <w:rFonts w:ascii="TH SarabunPSK" w:hAnsi="TH SarabunPSK" w:cs="TH SarabunPSK"/>
                      <w:sz w:val="32"/>
                      <w:szCs w:val="32"/>
                    </w:rPr>
                  </w:pPr>
                  <w:r w:rsidRPr="00E9721C">
                    <w:rPr>
                      <w:rFonts w:ascii="TH SarabunPSK" w:hAnsi="TH SarabunPSK" w:cs="TH SarabunPSK" w:hint="cs"/>
                      <w:sz w:val="32"/>
                      <w:szCs w:val="32"/>
                      <w:cs/>
                    </w:rPr>
                    <w:t>25</w:t>
                  </w:r>
                </w:p>
              </w:tc>
            </w:tr>
          </w:tbl>
          <w:p w:rsidR="00E9721C" w:rsidRPr="00E9721C" w:rsidRDefault="00E9721C" w:rsidP="00E9721C">
            <w:pPr>
              <w:spacing w:after="0" w:line="240" w:lineRule="auto"/>
              <w:rPr>
                <w:rFonts w:ascii="TH SarabunPSK" w:hAnsi="TH SarabunPSK" w:cs="TH SarabunPSK"/>
                <w:b/>
                <w:bCs/>
                <w:sz w:val="32"/>
                <w:szCs w:val="32"/>
              </w:rPr>
            </w:pPr>
          </w:p>
        </w:tc>
      </w:tr>
      <w:tr w:rsidR="00E9721C"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E9721C" w:rsidRPr="009E34A0" w:rsidRDefault="00E9721C" w:rsidP="00E9721C">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 xml:space="preserve">วิธีการประเมินผล : </w:t>
            </w:r>
          </w:p>
        </w:tc>
        <w:tc>
          <w:tcPr>
            <w:tcW w:w="7655" w:type="dxa"/>
            <w:tcBorders>
              <w:top w:val="single" w:sz="4" w:space="0" w:color="auto"/>
              <w:left w:val="single" w:sz="4" w:space="0" w:color="auto"/>
              <w:bottom w:val="single" w:sz="4" w:space="0" w:color="auto"/>
              <w:right w:val="single" w:sz="4" w:space="0" w:color="auto"/>
            </w:tcBorders>
          </w:tcPr>
          <w:p w:rsidR="00E9721C" w:rsidRPr="009E34A0" w:rsidRDefault="00E9721C" w:rsidP="00E9721C">
            <w:pPr>
              <w:spacing w:after="0" w:line="240" w:lineRule="auto"/>
              <w:jc w:val="thaiDistribute"/>
              <w:rPr>
                <w:rFonts w:ascii="TH SarabunPSK" w:hAnsi="TH SarabunPSK" w:cs="TH SarabunPSK"/>
                <w:sz w:val="32"/>
                <w:szCs w:val="32"/>
                <w:cs/>
              </w:rPr>
            </w:pPr>
            <w:r>
              <w:rPr>
                <w:rFonts w:ascii="TH SarabunPSK" w:hAnsi="TH SarabunPSK" w:cs="TH SarabunPSK"/>
                <w:sz w:val="32"/>
                <w:szCs w:val="32"/>
                <w:cs/>
              </w:rPr>
              <w:t>วิเคราะห์จากฐานข้อมูลการตายของ</w:t>
            </w:r>
            <w:r>
              <w:rPr>
                <w:rFonts w:ascii="TH SarabunPSK" w:hAnsi="TH SarabunPSK" w:cs="TH SarabunPSK" w:hint="cs"/>
                <w:sz w:val="32"/>
                <w:szCs w:val="32"/>
                <w:cs/>
              </w:rPr>
              <w:t>กองยุทธศาสตร์และแผนงาน</w:t>
            </w:r>
            <w:r w:rsidRPr="009E34A0">
              <w:rPr>
                <w:rFonts w:ascii="TH SarabunPSK" w:hAnsi="TH SarabunPSK" w:cs="TH SarabunPSK"/>
                <w:sz w:val="32"/>
                <w:szCs w:val="32"/>
                <w:cs/>
              </w:rPr>
              <w:t xml:space="preserve"> จากข้อมูลเบื้องต</w:t>
            </w:r>
            <w:r>
              <w:rPr>
                <w:rFonts w:ascii="TH SarabunPSK" w:hAnsi="TH SarabunPSK" w:cs="TH SarabunPSK" w:hint="cs"/>
                <w:sz w:val="32"/>
                <w:szCs w:val="32"/>
                <w:cs/>
              </w:rPr>
              <w:t>้</w:t>
            </w:r>
            <w:r w:rsidRPr="009E34A0">
              <w:rPr>
                <w:rFonts w:ascii="TH SarabunPSK" w:hAnsi="TH SarabunPSK" w:cs="TH SarabunPSK"/>
                <w:sz w:val="32"/>
                <w:szCs w:val="32"/>
                <w:cs/>
              </w:rPr>
              <w:t>น</w:t>
            </w:r>
            <w:r>
              <w:rPr>
                <w:rFonts w:ascii="TH SarabunPSK" w:hAnsi="TH SarabunPSK" w:cs="TH SarabunPSK" w:hint="cs"/>
                <w:sz w:val="32"/>
                <w:szCs w:val="32"/>
                <w:cs/>
              </w:rPr>
              <w:t>ตาม</w:t>
            </w:r>
            <w:r w:rsidRPr="009E34A0">
              <w:rPr>
                <w:rFonts w:ascii="TH SarabunPSK" w:hAnsi="TH SarabunPSK" w:cs="TH SarabunPSK"/>
                <w:sz w:val="32"/>
                <w:szCs w:val="32"/>
                <w:cs/>
              </w:rPr>
              <w:t>ทะเบียนราษฎร์ของกระทรวงมหาดไทย</w:t>
            </w:r>
          </w:p>
        </w:tc>
      </w:tr>
      <w:tr w:rsidR="00E9721C"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E9721C" w:rsidRPr="009E34A0" w:rsidRDefault="00E9721C" w:rsidP="00E9721C">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 xml:space="preserve">เอกสารสนับสนุน : </w:t>
            </w:r>
          </w:p>
        </w:tc>
        <w:tc>
          <w:tcPr>
            <w:tcW w:w="7655" w:type="dxa"/>
            <w:tcBorders>
              <w:top w:val="single" w:sz="4" w:space="0" w:color="auto"/>
              <w:left w:val="single" w:sz="4" w:space="0" w:color="auto"/>
              <w:bottom w:val="single" w:sz="4" w:space="0" w:color="auto"/>
              <w:right w:val="single" w:sz="4" w:space="0" w:color="auto"/>
            </w:tcBorders>
          </w:tcPr>
          <w:p w:rsidR="00E9721C" w:rsidRPr="00A77ACF" w:rsidRDefault="00E9721C" w:rsidP="00E9721C">
            <w:pPr>
              <w:spacing w:after="0" w:line="240" w:lineRule="auto"/>
              <w:rPr>
                <w:rFonts w:ascii="TH SarabunPSK" w:hAnsi="TH SarabunPSK" w:cs="TH SarabunPSK"/>
                <w:color w:val="FF0000"/>
                <w:sz w:val="32"/>
                <w:szCs w:val="32"/>
              </w:rPr>
            </w:pPr>
            <w:r w:rsidRPr="009E34A0">
              <w:rPr>
                <w:rFonts w:ascii="TH SarabunPSK" w:hAnsi="TH SarabunPSK" w:cs="TH SarabunPSK"/>
                <w:sz w:val="32"/>
                <w:szCs w:val="32"/>
                <w:cs/>
              </w:rPr>
              <w:t>สถิติสาธารณสุข 25</w:t>
            </w:r>
            <w:r w:rsidRPr="00E9721C">
              <w:rPr>
                <w:rFonts w:ascii="TH SarabunPSK" w:hAnsi="TH SarabunPSK" w:cs="TH SarabunPSK"/>
                <w:sz w:val="32"/>
                <w:szCs w:val="32"/>
                <w:cs/>
              </w:rPr>
              <w:t>5</w:t>
            </w:r>
            <w:r w:rsidRPr="00E9721C">
              <w:rPr>
                <w:rFonts w:ascii="TH SarabunPSK" w:hAnsi="TH SarabunPSK" w:cs="TH SarabunPSK" w:hint="cs"/>
                <w:sz w:val="32"/>
                <w:szCs w:val="32"/>
                <w:cs/>
              </w:rPr>
              <w:t>9</w:t>
            </w:r>
          </w:p>
        </w:tc>
      </w:tr>
      <w:tr w:rsidR="00E9721C" w:rsidRPr="009E34A0" w:rsidTr="0004665E">
        <w:trPr>
          <w:trHeight w:val="1069"/>
          <w:jc w:val="center"/>
        </w:trPr>
        <w:tc>
          <w:tcPr>
            <w:tcW w:w="2694" w:type="dxa"/>
            <w:tcBorders>
              <w:top w:val="single" w:sz="4" w:space="0" w:color="auto"/>
              <w:left w:val="single" w:sz="4" w:space="0" w:color="auto"/>
              <w:bottom w:val="single" w:sz="4" w:space="0" w:color="auto"/>
              <w:right w:val="single" w:sz="4" w:space="0" w:color="auto"/>
            </w:tcBorders>
          </w:tcPr>
          <w:p w:rsidR="00E9721C" w:rsidRPr="009E34A0" w:rsidRDefault="00E9721C" w:rsidP="00E9721C">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รายละเอียดข้อมูลพื้นฐาน</w:t>
            </w:r>
          </w:p>
        </w:tc>
        <w:tc>
          <w:tcPr>
            <w:tcW w:w="7655" w:type="dxa"/>
            <w:tcBorders>
              <w:top w:val="single" w:sz="4" w:space="0" w:color="auto"/>
              <w:left w:val="single" w:sz="4" w:space="0" w:color="auto"/>
              <w:bottom w:val="single" w:sz="4" w:space="0" w:color="auto"/>
              <w:right w:val="single" w:sz="4" w:space="0" w:color="auto"/>
            </w:tcBorders>
          </w:tcPr>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72"/>
              <w:gridCol w:w="1372"/>
              <w:gridCol w:w="1372"/>
              <w:gridCol w:w="1372"/>
              <w:gridCol w:w="1372"/>
            </w:tblGrid>
            <w:tr w:rsidR="00E9721C" w:rsidRPr="009E34A0" w:rsidTr="001E0CEB">
              <w:trPr>
                <w:jc w:val="center"/>
              </w:trPr>
              <w:tc>
                <w:tcPr>
                  <w:tcW w:w="1372" w:type="dxa"/>
                  <w:vMerge w:val="restart"/>
                </w:tcPr>
                <w:p w:rsidR="00E9721C" w:rsidRPr="009E34A0" w:rsidRDefault="00E9721C" w:rsidP="00E9721C">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rPr>
                    <w:t>Baseline data</w:t>
                  </w:r>
                </w:p>
              </w:tc>
              <w:tc>
                <w:tcPr>
                  <w:tcW w:w="1372" w:type="dxa"/>
                  <w:vMerge w:val="restart"/>
                </w:tcPr>
                <w:p w:rsidR="00E9721C" w:rsidRPr="009E34A0" w:rsidRDefault="00E9721C" w:rsidP="00E9721C">
                  <w:pPr>
                    <w:spacing w:after="0" w:line="240" w:lineRule="auto"/>
                    <w:jc w:val="center"/>
                    <w:rPr>
                      <w:rFonts w:ascii="TH SarabunPSK" w:hAnsi="TH SarabunPSK" w:cs="TH SarabunPSK"/>
                      <w:b/>
                      <w:bCs/>
                      <w:sz w:val="32"/>
                      <w:szCs w:val="32"/>
                      <w:cs/>
                    </w:rPr>
                  </w:pPr>
                  <w:r w:rsidRPr="009E34A0">
                    <w:rPr>
                      <w:rFonts w:ascii="TH SarabunPSK" w:hAnsi="TH SarabunPSK" w:cs="TH SarabunPSK"/>
                      <w:b/>
                      <w:bCs/>
                      <w:sz w:val="32"/>
                      <w:szCs w:val="32"/>
                      <w:cs/>
                    </w:rPr>
                    <w:t>หน่วยวัด</w:t>
                  </w:r>
                </w:p>
              </w:tc>
              <w:tc>
                <w:tcPr>
                  <w:tcW w:w="4116" w:type="dxa"/>
                  <w:gridSpan w:val="3"/>
                </w:tcPr>
                <w:p w:rsidR="00E9721C" w:rsidRPr="009E34A0" w:rsidRDefault="00E9721C" w:rsidP="00E9721C">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ผลการดำเนินงานในรอบปีงบประมาณ พ.ศ.</w:t>
                  </w:r>
                </w:p>
              </w:tc>
            </w:tr>
            <w:tr w:rsidR="00E9721C" w:rsidRPr="009E34A0" w:rsidTr="001E0CEB">
              <w:trPr>
                <w:jc w:val="center"/>
              </w:trPr>
              <w:tc>
                <w:tcPr>
                  <w:tcW w:w="1372" w:type="dxa"/>
                  <w:vMerge/>
                </w:tcPr>
                <w:p w:rsidR="00E9721C" w:rsidRPr="009E34A0" w:rsidRDefault="00E9721C" w:rsidP="00E9721C">
                  <w:pPr>
                    <w:spacing w:after="0" w:line="240" w:lineRule="auto"/>
                    <w:jc w:val="center"/>
                    <w:rPr>
                      <w:rFonts w:ascii="TH SarabunPSK" w:hAnsi="TH SarabunPSK" w:cs="TH SarabunPSK"/>
                      <w:b/>
                      <w:bCs/>
                      <w:sz w:val="32"/>
                      <w:szCs w:val="32"/>
                    </w:rPr>
                  </w:pPr>
                </w:p>
              </w:tc>
              <w:tc>
                <w:tcPr>
                  <w:tcW w:w="1372" w:type="dxa"/>
                  <w:vMerge/>
                </w:tcPr>
                <w:p w:rsidR="00E9721C" w:rsidRPr="009E34A0" w:rsidRDefault="00E9721C" w:rsidP="00E9721C">
                  <w:pPr>
                    <w:spacing w:after="0" w:line="240" w:lineRule="auto"/>
                    <w:jc w:val="center"/>
                    <w:rPr>
                      <w:rFonts w:ascii="TH SarabunPSK" w:hAnsi="TH SarabunPSK" w:cs="TH SarabunPSK"/>
                      <w:b/>
                      <w:bCs/>
                      <w:sz w:val="32"/>
                      <w:szCs w:val="32"/>
                    </w:rPr>
                  </w:pPr>
                </w:p>
              </w:tc>
              <w:tc>
                <w:tcPr>
                  <w:tcW w:w="1372" w:type="dxa"/>
                </w:tcPr>
                <w:p w:rsidR="00E9721C" w:rsidRPr="009E34A0" w:rsidRDefault="00E9721C" w:rsidP="00E9721C">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2558</w:t>
                  </w:r>
                </w:p>
              </w:tc>
              <w:tc>
                <w:tcPr>
                  <w:tcW w:w="1372" w:type="dxa"/>
                </w:tcPr>
                <w:p w:rsidR="00E9721C" w:rsidRPr="009E34A0" w:rsidRDefault="00E9721C" w:rsidP="00E9721C">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2559</w:t>
                  </w:r>
                </w:p>
              </w:tc>
              <w:tc>
                <w:tcPr>
                  <w:tcW w:w="1372" w:type="dxa"/>
                </w:tcPr>
                <w:p w:rsidR="00E9721C" w:rsidRPr="009E34A0" w:rsidRDefault="00E9721C" w:rsidP="00E9721C">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2560</w:t>
                  </w:r>
                </w:p>
              </w:tc>
            </w:tr>
            <w:tr w:rsidR="00E9721C" w:rsidRPr="009E34A0" w:rsidTr="001E0CEB">
              <w:trPr>
                <w:jc w:val="center"/>
              </w:trPr>
              <w:tc>
                <w:tcPr>
                  <w:tcW w:w="1372" w:type="dxa"/>
                </w:tcPr>
                <w:p w:rsidR="00E9721C" w:rsidRPr="00E9721C" w:rsidRDefault="00E9721C" w:rsidP="00E9721C">
                  <w:pPr>
                    <w:spacing w:after="0" w:line="240" w:lineRule="auto"/>
                    <w:jc w:val="center"/>
                    <w:rPr>
                      <w:rFonts w:ascii="TH SarabunPSK" w:hAnsi="TH SarabunPSK" w:cs="TH SarabunPSK"/>
                      <w:sz w:val="32"/>
                      <w:szCs w:val="32"/>
                    </w:rPr>
                  </w:pPr>
                  <w:r w:rsidRPr="00E9721C">
                    <w:rPr>
                      <w:rFonts w:ascii="TH SarabunPSK" w:hAnsi="TH SarabunPSK" w:cs="TH SarabunPSK" w:hint="cs"/>
                      <w:sz w:val="32"/>
                      <w:szCs w:val="32"/>
                      <w:cs/>
                    </w:rPr>
                    <w:t>26.3</w:t>
                  </w:r>
                </w:p>
                <w:p w:rsidR="00E9721C" w:rsidRPr="00E9721C" w:rsidRDefault="00E9721C" w:rsidP="00E9721C">
                  <w:pPr>
                    <w:spacing w:after="0" w:line="240" w:lineRule="auto"/>
                    <w:jc w:val="center"/>
                    <w:rPr>
                      <w:rFonts w:ascii="TH SarabunPSK" w:hAnsi="TH SarabunPSK" w:cs="TH SarabunPSK"/>
                      <w:sz w:val="32"/>
                      <w:szCs w:val="32"/>
                    </w:rPr>
                  </w:pPr>
                  <w:r w:rsidRPr="00E9721C">
                    <w:rPr>
                      <w:rFonts w:ascii="TH SarabunPSK" w:hAnsi="TH SarabunPSK" w:cs="TH SarabunPSK"/>
                      <w:sz w:val="32"/>
                      <w:szCs w:val="32"/>
                      <w:cs/>
                    </w:rPr>
                    <w:t>(</w:t>
                  </w:r>
                  <w:r w:rsidRPr="00E9721C">
                    <w:rPr>
                      <w:rFonts w:ascii="TH SarabunPSK" w:hAnsi="TH SarabunPSK" w:cs="TH SarabunPSK"/>
                      <w:sz w:val="32"/>
                      <w:szCs w:val="32"/>
                    </w:rPr>
                    <w:t>255</w:t>
                  </w:r>
                  <w:r w:rsidRPr="00E9721C">
                    <w:rPr>
                      <w:rFonts w:ascii="TH SarabunPSK" w:hAnsi="TH SarabunPSK" w:cs="TH SarabunPSK" w:hint="cs"/>
                      <w:sz w:val="32"/>
                      <w:szCs w:val="32"/>
                      <w:cs/>
                    </w:rPr>
                    <w:t>9</w:t>
                  </w:r>
                  <w:r w:rsidRPr="00E9721C">
                    <w:rPr>
                      <w:rFonts w:ascii="TH SarabunPSK" w:hAnsi="TH SarabunPSK" w:cs="TH SarabunPSK"/>
                      <w:sz w:val="32"/>
                      <w:szCs w:val="32"/>
                      <w:cs/>
                    </w:rPr>
                    <w:t>)</w:t>
                  </w:r>
                </w:p>
              </w:tc>
              <w:tc>
                <w:tcPr>
                  <w:tcW w:w="1372" w:type="dxa"/>
                </w:tcPr>
                <w:p w:rsidR="00E9721C" w:rsidRPr="00E9721C" w:rsidRDefault="00E9721C" w:rsidP="00E9721C">
                  <w:pPr>
                    <w:spacing w:after="0" w:line="240" w:lineRule="auto"/>
                    <w:jc w:val="center"/>
                    <w:rPr>
                      <w:rFonts w:ascii="TH SarabunPSK" w:hAnsi="TH SarabunPSK" w:cs="TH SarabunPSK"/>
                      <w:sz w:val="32"/>
                      <w:szCs w:val="32"/>
                    </w:rPr>
                  </w:pPr>
                  <w:r w:rsidRPr="00E9721C">
                    <w:rPr>
                      <w:rFonts w:ascii="TH SarabunPSK" w:hAnsi="TH SarabunPSK" w:cs="TH SarabunPSK"/>
                      <w:sz w:val="32"/>
                      <w:szCs w:val="32"/>
                      <w:cs/>
                    </w:rPr>
                    <w:t>ต่อประชากรแสนคน</w:t>
                  </w:r>
                </w:p>
              </w:tc>
              <w:tc>
                <w:tcPr>
                  <w:tcW w:w="1372" w:type="dxa"/>
                </w:tcPr>
                <w:p w:rsidR="00E9721C" w:rsidRPr="00E9721C" w:rsidRDefault="00E9721C" w:rsidP="00E9721C">
                  <w:pPr>
                    <w:spacing w:after="0" w:line="240" w:lineRule="auto"/>
                    <w:jc w:val="center"/>
                    <w:rPr>
                      <w:rFonts w:ascii="TH SarabunPSK" w:hAnsi="TH SarabunPSK" w:cs="TH SarabunPSK"/>
                      <w:strike/>
                      <w:sz w:val="32"/>
                      <w:szCs w:val="32"/>
                    </w:rPr>
                  </w:pPr>
                </w:p>
              </w:tc>
              <w:tc>
                <w:tcPr>
                  <w:tcW w:w="1372" w:type="dxa"/>
                </w:tcPr>
                <w:p w:rsidR="00E9721C" w:rsidRPr="00E9721C" w:rsidRDefault="00E9721C" w:rsidP="00E9721C">
                  <w:pPr>
                    <w:spacing w:after="0" w:line="240" w:lineRule="auto"/>
                    <w:jc w:val="center"/>
                    <w:rPr>
                      <w:rFonts w:ascii="TH SarabunPSK" w:hAnsi="TH SarabunPSK" w:cs="TH SarabunPSK"/>
                      <w:sz w:val="32"/>
                      <w:szCs w:val="32"/>
                    </w:rPr>
                  </w:pPr>
                  <w:r w:rsidRPr="00E9721C">
                    <w:rPr>
                      <w:rFonts w:ascii="TH SarabunPSK" w:hAnsi="TH SarabunPSK" w:cs="TH SarabunPSK" w:hint="cs"/>
                      <w:sz w:val="32"/>
                      <w:szCs w:val="32"/>
                      <w:cs/>
                    </w:rPr>
                    <w:t>26.3</w:t>
                  </w:r>
                </w:p>
              </w:tc>
              <w:tc>
                <w:tcPr>
                  <w:tcW w:w="1372" w:type="dxa"/>
                </w:tcPr>
                <w:p w:rsidR="00E9721C" w:rsidRPr="00E9721C" w:rsidRDefault="00E9721C" w:rsidP="00E9721C">
                  <w:pPr>
                    <w:spacing w:after="0" w:line="240" w:lineRule="auto"/>
                    <w:jc w:val="center"/>
                    <w:rPr>
                      <w:rFonts w:ascii="TH SarabunPSK" w:hAnsi="TH SarabunPSK" w:cs="TH SarabunPSK"/>
                      <w:sz w:val="32"/>
                      <w:szCs w:val="32"/>
                    </w:rPr>
                  </w:pPr>
                  <w:r w:rsidRPr="00E9721C">
                    <w:rPr>
                      <w:rFonts w:ascii="TH SarabunPSK" w:hAnsi="TH SarabunPSK" w:cs="TH SarabunPSK"/>
                      <w:sz w:val="32"/>
                      <w:szCs w:val="32"/>
                    </w:rPr>
                    <w:t>NA</w:t>
                  </w:r>
                </w:p>
              </w:tc>
            </w:tr>
          </w:tbl>
          <w:p w:rsidR="00E9721C" w:rsidRPr="009E34A0" w:rsidRDefault="00E9721C" w:rsidP="00E9721C">
            <w:pPr>
              <w:spacing w:after="0" w:line="240" w:lineRule="auto"/>
              <w:rPr>
                <w:rFonts w:ascii="TH SarabunPSK" w:hAnsi="TH SarabunPSK" w:cs="TH SarabunPSK"/>
                <w:sz w:val="32"/>
                <w:szCs w:val="32"/>
              </w:rPr>
            </w:pPr>
          </w:p>
        </w:tc>
      </w:tr>
      <w:tr w:rsidR="00E9721C"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E9721C" w:rsidRPr="009E34A0" w:rsidRDefault="00E9721C" w:rsidP="00E9721C">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ผู้ให้ข้อมูลทางวิชาการ /</w:t>
            </w:r>
          </w:p>
          <w:p w:rsidR="00E9721C" w:rsidRPr="009E34A0" w:rsidRDefault="00E9721C" w:rsidP="00E9721C">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ผู้ประสานงานตัวชี้วัด</w:t>
            </w:r>
          </w:p>
        </w:tc>
        <w:tc>
          <w:tcPr>
            <w:tcW w:w="7655" w:type="dxa"/>
            <w:tcBorders>
              <w:top w:val="single" w:sz="4" w:space="0" w:color="auto"/>
              <w:left w:val="single" w:sz="4" w:space="0" w:color="auto"/>
              <w:bottom w:val="single" w:sz="4" w:space="0" w:color="auto"/>
              <w:right w:val="single" w:sz="4" w:space="0" w:color="auto"/>
            </w:tcBorders>
          </w:tcPr>
          <w:p w:rsidR="00E9721C" w:rsidRPr="009E34A0" w:rsidRDefault="00E9721C" w:rsidP="00E9721C">
            <w:pPr>
              <w:spacing w:after="0"/>
              <w:rPr>
                <w:rFonts w:ascii="TH SarabunPSK" w:hAnsi="TH SarabunPSK" w:cs="TH SarabunPSK"/>
                <w:sz w:val="32"/>
                <w:szCs w:val="32"/>
              </w:rPr>
            </w:pPr>
            <w:r w:rsidRPr="009E34A0">
              <w:rPr>
                <w:rFonts w:ascii="TH SarabunPSK" w:hAnsi="TH SarabunPSK" w:cs="TH SarabunPSK"/>
                <w:sz w:val="32"/>
                <w:szCs w:val="32"/>
                <w:cs/>
              </w:rPr>
              <w:t>1. นพ.ภัทร</w:t>
            </w:r>
            <w:proofErr w:type="spellStart"/>
            <w:r w:rsidRPr="009E34A0">
              <w:rPr>
                <w:rFonts w:ascii="TH SarabunPSK" w:hAnsi="TH SarabunPSK" w:cs="TH SarabunPSK"/>
                <w:sz w:val="32"/>
                <w:szCs w:val="32"/>
                <w:cs/>
              </w:rPr>
              <w:t>วินฑ์</w:t>
            </w:r>
            <w:proofErr w:type="spellEnd"/>
            <w:r w:rsidRPr="009E34A0">
              <w:rPr>
                <w:rFonts w:ascii="TH SarabunPSK" w:hAnsi="TH SarabunPSK" w:cs="TH SarabunPSK"/>
                <w:sz w:val="32"/>
                <w:szCs w:val="32"/>
                <w:cs/>
              </w:rPr>
              <w:t xml:space="preserve"> อัตตะสาระ </w:t>
            </w:r>
            <w:r w:rsidRPr="009E34A0">
              <w:rPr>
                <w:rFonts w:ascii="TH SarabunPSK" w:hAnsi="TH SarabunPSK" w:cs="TH SarabunPSK"/>
                <w:sz w:val="32"/>
                <w:szCs w:val="32"/>
                <w:cs/>
              </w:rPr>
              <w:tab/>
            </w:r>
            <w:r w:rsidRPr="009E34A0">
              <w:rPr>
                <w:rFonts w:ascii="TH SarabunPSK" w:hAnsi="TH SarabunPSK" w:cs="TH SarabunPSK"/>
                <w:sz w:val="32"/>
                <w:szCs w:val="32"/>
                <w:cs/>
              </w:rPr>
              <w:tab/>
              <w:t xml:space="preserve">รองผู้อำนวยการสำนักนิเทศระบบการแพทย์  </w:t>
            </w:r>
          </w:p>
          <w:p w:rsidR="00E9721C" w:rsidRPr="009E34A0" w:rsidRDefault="00E9721C" w:rsidP="00E9721C">
            <w:pPr>
              <w:spacing w:after="0"/>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 02-5906357 </w:t>
            </w:r>
            <w:r w:rsidRPr="009E34A0">
              <w:rPr>
                <w:rFonts w:ascii="TH SarabunPSK" w:hAnsi="TH SarabunPSK" w:cs="TH SarabunPSK"/>
                <w:sz w:val="32"/>
                <w:szCs w:val="32"/>
                <w:cs/>
              </w:rPr>
              <w:tab/>
              <w:t>โทรศัพท์มือถือ : 081-9357334</w:t>
            </w:r>
          </w:p>
          <w:p w:rsidR="00E9721C" w:rsidRPr="009E34A0" w:rsidRDefault="00E9721C" w:rsidP="00E9721C">
            <w:pPr>
              <w:spacing w:after="0"/>
              <w:rPr>
                <w:rFonts w:ascii="TH SarabunPSK" w:hAnsi="TH SarabunPSK" w:cs="TH SarabunPSK"/>
                <w:sz w:val="32"/>
                <w:szCs w:val="32"/>
              </w:rPr>
            </w:pPr>
            <w:r w:rsidRPr="009E34A0">
              <w:rPr>
                <w:rFonts w:ascii="TH SarabunPSK" w:hAnsi="TH SarabunPSK" w:cs="TH SarabunPSK"/>
                <w:sz w:val="32"/>
                <w:szCs w:val="32"/>
                <w:cs/>
              </w:rPr>
              <w:t xml:space="preserve">    โทรสาร : 02-9659851</w:t>
            </w:r>
            <w:r w:rsidRPr="009E34A0">
              <w:rPr>
                <w:rFonts w:ascii="TH SarabunPSK" w:hAnsi="TH SarabunPSK" w:cs="TH SarabunPSK"/>
                <w:sz w:val="32"/>
                <w:szCs w:val="32"/>
              </w:rPr>
              <w:t xml:space="preserve"> </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E-mail : pattarawin@gmail.com</w:t>
            </w:r>
          </w:p>
          <w:p w:rsidR="00E9721C" w:rsidRPr="009E34A0" w:rsidRDefault="00E9721C" w:rsidP="00E9721C">
            <w:pPr>
              <w:spacing w:after="0"/>
              <w:rPr>
                <w:rFonts w:ascii="TH SarabunPSK" w:hAnsi="TH SarabunPSK" w:cs="TH SarabunPSK"/>
                <w:b/>
                <w:bCs/>
                <w:sz w:val="32"/>
                <w:szCs w:val="32"/>
              </w:rPr>
            </w:pPr>
            <w:r w:rsidRPr="009E34A0">
              <w:rPr>
                <w:rFonts w:ascii="TH SarabunPSK" w:hAnsi="TH SarabunPSK" w:cs="TH SarabunPSK"/>
                <w:b/>
                <w:bCs/>
                <w:sz w:val="32"/>
                <w:szCs w:val="32"/>
                <w:cs/>
              </w:rPr>
              <w:t>กรมการแพทย์</w:t>
            </w:r>
          </w:p>
          <w:p w:rsidR="00E9721C" w:rsidRPr="009E34A0" w:rsidRDefault="00E9721C" w:rsidP="00E9721C">
            <w:pPr>
              <w:spacing w:after="0"/>
              <w:rPr>
                <w:rFonts w:ascii="TH SarabunPSK" w:hAnsi="TH SarabunPSK" w:cs="TH SarabunPSK"/>
                <w:sz w:val="32"/>
                <w:szCs w:val="32"/>
              </w:rPr>
            </w:pPr>
            <w:r w:rsidRPr="009E34A0">
              <w:rPr>
                <w:rFonts w:ascii="TH SarabunPSK" w:hAnsi="TH SarabunPSK" w:cs="TH SarabunPSK"/>
                <w:sz w:val="32"/>
                <w:szCs w:val="32"/>
                <w:cs/>
              </w:rPr>
              <w:t xml:space="preserve">2. นพ.อาคม ชัยวีระวัฒนะ </w:t>
            </w:r>
            <w:r w:rsidRPr="009E34A0">
              <w:rPr>
                <w:rFonts w:ascii="TH SarabunPSK" w:hAnsi="TH SarabunPSK" w:cs="TH SarabunPSK"/>
                <w:sz w:val="32"/>
                <w:szCs w:val="32"/>
                <w:cs/>
              </w:rPr>
              <w:tab/>
            </w:r>
            <w:r w:rsidRPr="009E34A0">
              <w:rPr>
                <w:rFonts w:ascii="TH SarabunPSK" w:hAnsi="TH SarabunPSK" w:cs="TH SarabunPSK"/>
                <w:sz w:val="32"/>
                <w:szCs w:val="32"/>
                <w:cs/>
              </w:rPr>
              <w:tab/>
              <w:t>รองผู้อำนวยการสถาบันมะเร็งแห่งชาติ</w:t>
            </w:r>
          </w:p>
          <w:p w:rsidR="00E9721C" w:rsidRPr="009E34A0" w:rsidRDefault="00E9721C" w:rsidP="00E9721C">
            <w:pPr>
              <w:spacing w:after="0"/>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 02-3547025 ต่อ 1555 โทรศัพท์มือถือ :  081-5673823</w:t>
            </w:r>
          </w:p>
          <w:p w:rsidR="00E9721C" w:rsidRPr="009E34A0" w:rsidRDefault="00E9721C" w:rsidP="00E9721C">
            <w:pPr>
              <w:spacing w:after="0"/>
              <w:rPr>
                <w:rFonts w:ascii="TH SarabunPSK" w:hAnsi="TH SarabunPSK" w:cs="TH SarabunPSK"/>
                <w:sz w:val="32"/>
                <w:szCs w:val="32"/>
              </w:rPr>
            </w:pPr>
            <w:r w:rsidRPr="009E34A0">
              <w:rPr>
                <w:rFonts w:ascii="TH SarabunPSK" w:hAnsi="TH SarabunPSK" w:cs="TH SarabunPSK"/>
                <w:sz w:val="32"/>
                <w:szCs w:val="32"/>
                <w:cs/>
              </w:rPr>
              <w:t xml:space="preserve">    โทรสาร : 02-3547037 </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 xml:space="preserve">E-mail : </w:t>
            </w:r>
            <w:proofErr w:type="spellStart"/>
            <w:r w:rsidRPr="00A74457">
              <w:rPr>
                <w:rFonts w:ascii="TH SarabunPSK" w:hAnsi="TH SarabunPSK" w:cs="TH SarabunPSK"/>
                <w:sz w:val="32"/>
                <w:szCs w:val="32"/>
              </w:rPr>
              <w:t>arkom</w:t>
            </w:r>
            <w:proofErr w:type="spellEnd"/>
            <w:r w:rsidRPr="00A74457">
              <w:rPr>
                <w:rFonts w:ascii="TH SarabunPSK" w:hAnsi="TH SarabunPSK" w:cs="TH SarabunPSK"/>
                <w:sz w:val="32"/>
                <w:szCs w:val="32"/>
                <w:cs/>
              </w:rPr>
              <w:t>70</w:t>
            </w:r>
            <w:r w:rsidRPr="00A74457">
              <w:rPr>
                <w:rFonts w:ascii="TH SarabunPSK" w:hAnsi="TH SarabunPSK" w:cs="TH SarabunPSK"/>
                <w:sz w:val="32"/>
                <w:szCs w:val="32"/>
              </w:rPr>
              <w:t>@hotmail.com</w:t>
            </w:r>
          </w:p>
          <w:p w:rsidR="00E9721C" w:rsidRPr="009E34A0" w:rsidRDefault="00E9721C" w:rsidP="00E9721C">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สถาบันมะเร็งแห่งชาติ</w:t>
            </w:r>
          </w:p>
        </w:tc>
      </w:tr>
      <w:tr w:rsidR="00E9721C"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E9721C" w:rsidRPr="009E34A0" w:rsidRDefault="00E9721C" w:rsidP="00E9721C">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หน่วยงานประมวลผลและจัดทำข้อมูล</w:t>
            </w:r>
          </w:p>
          <w:p w:rsidR="00E9721C" w:rsidRPr="009E34A0" w:rsidRDefault="00E9721C" w:rsidP="00E9721C">
            <w:pPr>
              <w:spacing w:after="0" w:line="240" w:lineRule="auto"/>
              <w:rPr>
                <w:rFonts w:ascii="TH SarabunPSK" w:hAnsi="TH SarabunPSK" w:cs="TH SarabunPSK"/>
                <w:b/>
                <w:bCs/>
                <w:sz w:val="32"/>
                <w:szCs w:val="32"/>
                <w:highlight w:val="yellow"/>
                <w:cs/>
              </w:rPr>
            </w:pPr>
            <w:r w:rsidRPr="009E34A0">
              <w:rPr>
                <w:rFonts w:ascii="TH SarabunPSK" w:hAnsi="TH SarabunPSK" w:cs="TH SarabunPSK"/>
                <w:b/>
                <w:bCs/>
                <w:sz w:val="32"/>
                <w:szCs w:val="32"/>
                <w:cs/>
              </w:rPr>
              <w:t>(ระดับส่วนกลาง)</w:t>
            </w:r>
          </w:p>
        </w:tc>
        <w:tc>
          <w:tcPr>
            <w:tcW w:w="7655" w:type="dxa"/>
            <w:tcBorders>
              <w:top w:val="single" w:sz="4" w:space="0" w:color="auto"/>
              <w:left w:val="single" w:sz="4" w:space="0" w:color="auto"/>
              <w:bottom w:val="single" w:sz="4" w:space="0" w:color="auto"/>
              <w:right w:val="single" w:sz="4" w:space="0" w:color="auto"/>
            </w:tcBorders>
          </w:tcPr>
          <w:p w:rsidR="00E9721C" w:rsidRPr="009E34A0" w:rsidRDefault="00E9721C" w:rsidP="00E9721C">
            <w:pPr>
              <w:spacing w:after="0"/>
              <w:rPr>
                <w:rFonts w:ascii="TH SarabunPSK" w:hAnsi="TH SarabunPSK" w:cs="TH SarabunPSK"/>
                <w:sz w:val="32"/>
                <w:szCs w:val="32"/>
              </w:rPr>
            </w:pPr>
            <w:r w:rsidRPr="009E34A0">
              <w:rPr>
                <w:rFonts w:ascii="TH SarabunPSK" w:hAnsi="TH SarabunPSK" w:cs="TH SarabunPSK"/>
                <w:sz w:val="32"/>
                <w:szCs w:val="32"/>
                <w:cs/>
              </w:rPr>
              <w:t xml:space="preserve">1. กองยุทธศาสตร์และแผนงาน </w:t>
            </w:r>
            <w:r>
              <w:rPr>
                <w:rFonts w:ascii="TH SarabunPSK" w:hAnsi="TH SarabunPSK" w:cs="TH SarabunPSK"/>
                <w:sz w:val="32"/>
                <w:szCs w:val="32"/>
                <w:cs/>
              </w:rPr>
              <w:tab/>
            </w:r>
            <w:r>
              <w:rPr>
                <w:rFonts w:ascii="TH SarabunPSK" w:hAnsi="TH SarabunPSK" w:cs="TH SarabunPSK"/>
                <w:sz w:val="32"/>
                <w:szCs w:val="32"/>
                <w:cs/>
              </w:rPr>
              <w:tab/>
            </w:r>
            <w:r w:rsidRPr="009E34A0">
              <w:rPr>
                <w:rFonts w:ascii="TH SarabunPSK" w:hAnsi="TH SarabunPSK" w:cs="TH SarabunPSK"/>
                <w:sz w:val="32"/>
                <w:szCs w:val="32"/>
                <w:cs/>
              </w:rPr>
              <w:t>สำนักงานปลัดกระทรวงสาธารณสุข</w:t>
            </w:r>
          </w:p>
          <w:p w:rsidR="00E9721C" w:rsidRPr="009E34A0" w:rsidRDefault="00E9721C" w:rsidP="00E9721C">
            <w:pPr>
              <w:spacing w:after="0"/>
              <w:rPr>
                <w:rFonts w:ascii="TH SarabunPSK" w:hAnsi="TH SarabunPSK" w:cs="TH SarabunPSK"/>
                <w:sz w:val="32"/>
                <w:szCs w:val="32"/>
              </w:rPr>
            </w:pPr>
            <w:r w:rsidRPr="009E34A0">
              <w:rPr>
                <w:rFonts w:ascii="TH SarabunPSK" w:hAnsi="TH SarabunPSK" w:cs="TH SarabunPSK"/>
                <w:sz w:val="32"/>
                <w:szCs w:val="32"/>
                <w:cs/>
              </w:rPr>
              <w:t>2. นพ.ภัทร</w:t>
            </w:r>
            <w:proofErr w:type="spellStart"/>
            <w:r w:rsidRPr="009E34A0">
              <w:rPr>
                <w:rFonts w:ascii="TH SarabunPSK" w:hAnsi="TH SarabunPSK" w:cs="TH SarabunPSK"/>
                <w:sz w:val="32"/>
                <w:szCs w:val="32"/>
                <w:cs/>
              </w:rPr>
              <w:t>วินฑ์</w:t>
            </w:r>
            <w:proofErr w:type="spellEnd"/>
            <w:r w:rsidRPr="009E34A0">
              <w:rPr>
                <w:rFonts w:ascii="TH SarabunPSK" w:hAnsi="TH SarabunPSK" w:cs="TH SarabunPSK"/>
                <w:sz w:val="32"/>
                <w:szCs w:val="32"/>
                <w:cs/>
              </w:rPr>
              <w:t xml:space="preserve"> อัตตะสาระ </w:t>
            </w:r>
            <w:r w:rsidRPr="009E34A0">
              <w:rPr>
                <w:rFonts w:ascii="TH SarabunPSK" w:hAnsi="TH SarabunPSK" w:cs="TH SarabunPSK"/>
                <w:sz w:val="32"/>
                <w:szCs w:val="32"/>
                <w:cs/>
              </w:rPr>
              <w:tab/>
            </w:r>
            <w:r w:rsidRPr="009E34A0">
              <w:rPr>
                <w:rFonts w:ascii="TH SarabunPSK" w:hAnsi="TH SarabunPSK" w:cs="TH SarabunPSK"/>
                <w:sz w:val="32"/>
                <w:szCs w:val="32"/>
                <w:cs/>
              </w:rPr>
              <w:tab/>
              <w:t xml:space="preserve">รองผู้อำนวยการสำนักนิเทศระบบการแพทย์ </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t>กรมการแพทย์</w:t>
            </w:r>
          </w:p>
          <w:p w:rsidR="00E9721C" w:rsidRPr="009E34A0" w:rsidRDefault="00E9721C" w:rsidP="00E9721C">
            <w:pPr>
              <w:spacing w:after="0"/>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 02-5906357 </w:t>
            </w:r>
            <w:r w:rsidRPr="009E34A0">
              <w:rPr>
                <w:rFonts w:ascii="TH SarabunPSK" w:hAnsi="TH SarabunPSK" w:cs="TH SarabunPSK"/>
                <w:sz w:val="32"/>
                <w:szCs w:val="32"/>
                <w:cs/>
              </w:rPr>
              <w:tab/>
              <w:t>โทรศัพท์มือถือ : 081-9357334</w:t>
            </w:r>
          </w:p>
          <w:p w:rsidR="00E9721C" w:rsidRPr="009E34A0" w:rsidRDefault="00E9721C" w:rsidP="00E9721C">
            <w:pPr>
              <w:spacing w:after="0" w:line="240" w:lineRule="auto"/>
              <w:rPr>
                <w:rFonts w:ascii="TH SarabunPSK" w:hAnsi="TH SarabunPSK" w:cs="TH SarabunPSK"/>
                <w:b/>
                <w:bCs/>
                <w:sz w:val="32"/>
                <w:szCs w:val="32"/>
              </w:rPr>
            </w:pPr>
            <w:r w:rsidRPr="009E34A0">
              <w:rPr>
                <w:rFonts w:ascii="TH SarabunPSK" w:hAnsi="TH SarabunPSK" w:cs="TH SarabunPSK"/>
                <w:sz w:val="32"/>
                <w:szCs w:val="32"/>
                <w:cs/>
              </w:rPr>
              <w:t xml:space="preserve">    โทรสาร : 02-9659851 </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E-mail : pattarawin@gmail.com</w:t>
            </w:r>
          </w:p>
        </w:tc>
      </w:tr>
      <w:tr w:rsidR="00E9721C"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E9721C" w:rsidRPr="009E34A0" w:rsidRDefault="00E9721C" w:rsidP="00E9721C">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ผู้รับผิดชอบการรายงานผลการดำเนินงาน</w:t>
            </w:r>
          </w:p>
        </w:tc>
        <w:tc>
          <w:tcPr>
            <w:tcW w:w="7655" w:type="dxa"/>
            <w:tcBorders>
              <w:top w:val="single" w:sz="4" w:space="0" w:color="auto"/>
              <w:left w:val="single" w:sz="4" w:space="0" w:color="auto"/>
              <w:bottom w:val="single" w:sz="4" w:space="0" w:color="auto"/>
              <w:right w:val="single" w:sz="4" w:space="0" w:color="auto"/>
            </w:tcBorders>
          </w:tcPr>
          <w:p w:rsidR="00E9721C" w:rsidRPr="009E34A0" w:rsidRDefault="00E9721C" w:rsidP="00E9721C">
            <w:pPr>
              <w:spacing w:after="0" w:line="240" w:lineRule="auto"/>
              <w:rPr>
                <w:rFonts w:ascii="TH SarabunPSK" w:hAnsi="TH SarabunPSK" w:cs="TH SarabunPSK"/>
                <w:spacing w:val="-8"/>
                <w:sz w:val="32"/>
                <w:szCs w:val="32"/>
              </w:rPr>
            </w:pPr>
            <w:r w:rsidRPr="009E34A0">
              <w:rPr>
                <w:rFonts w:ascii="TH SarabunPSK" w:hAnsi="TH SarabunPSK" w:cs="TH SarabunPSK"/>
                <w:sz w:val="32"/>
                <w:szCs w:val="32"/>
                <w:cs/>
              </w:rPr>
              <w:t>1. นพ.ภัทร</w:t>
            </w:r>
            <w:proofErr w:type="spellStart"/>
            <w:r w:rsidRPr="009E34A0">
              <w:rPr>
                <w:rFonts w:ascii="TH SarabunPSK" w:hAnsi="TH SarabunPSK" w:cs="TH SarabunPSK"/>
                <w:sz w:val="32"/>
                <w:szCs w:val="32"/>
                <w:cs/>
              </w:rPr>
              <w:t>วินฑ์</w:t>
            </w:r>
            <w:proofErr w:type="spellEnd"/>
            <w:r w:rsidRPr="009E34A0">
              <w:rPr>
                <w:rFonts w:ascii="TH SarabunPSK" w:hAnsi="TH SarabunPSK" w:cs="TH SarabunPSK"/>
                <w:sz w:val="32"/>
                <w:szCs w:val="32"/>
                <w:cs/>
              </w:rPr>
              <w:t xml:space="preserve"> อัตตะสาระ </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pacing w:val="-8"/>
                <w:sz w:val="32"/>
                <w:szCs w:val="32"/>
                <w:cs/>
              </w:rPr>
              <w:t xml:space="preserve">รองผู้อำนวยการสำนักนิเทศระบบการแพทย์ </w:t>
            </w:r>
          </w:p>
          <w:p w:rsidR="00E9721C" w:rsidRPr="009E34A0" w:rsidRDefault="00E9721C" w:rsidP="00E9721C">
            <w:pPr>
              <w:spacing w:after="0" w:line="240" w:lineRule="auto"/>
              <w:rPr>
                <w:rFonts w:ascii="TH SarabunPSK" w:hAnsi="TH SarabunPSK" w:cs="TH SarabunPSK"/>
                <w:sz w:val="32"/>
                <w:szCs w:val="32"/>
              </w:rPr>
            </w:pPr>
            <w:r w:rsidRPr="009E34A0">
              <w:rPr>
                <w:rFonts w:ascii="TH SarabunPSK" w:hAnsi="TH SarabunPSK" w:cs="TH SarabunPSK"/>
                <w:spacing w:val="-8"/>
                <w:sz w:val="32"/>
                <w:szCs w:val="32"/>
                <w:cs/>
              </w:rPr>
              <w:t xml:space="preserve">    </w:t>
            </w:r>
            <w:r w:rsidRPr="009E34A0">
              <w:rPr>
                <w:rFonts w:ascii="TH SarabunPSK" w:hAnsi="TH SarabunPSK" w:cs="TH SarabunPSK"/>
                <w:sz w:val="32"/>
                <w:szCs w:val="32"/>
                <w:cs/>
              </w:rPr>
              <w:t>โทรศัพท์ที่ทำงาน :</w:t>
            </w:r>
            <w:r w:rsidRPr="009E34A0">
              <w:rPr>
                <w:rFonts w:ascii="TH SarabunPSK" w:hAnsi="TH SarabunPSK" w:cs="TH SarabunPSK"/>
                <w:sz w:val="32"/>
                <w:szCs w:val="32"/>
              </w:rPr>
              <w:t xml:space="preserve"> </w:t>
            </w:r>
            <w:r w:rsidRPr="009E34A0">
              <w:rPr>
                <w:rFonts w:ascii="TH SarabunPSK" w:hAnsi="TH SarabunPSK" w:cs="TH SarabunPSK"/>
                <w:sz w:val="32"/>
                <w:szCs w:val="32"/>
                <w:cs/>
              </w:rPr>
              <w:t>02-5906357</w:t>
            </w:r>
            <w:r w:rsidRPr="009E34A0">
              <w:rPr>
                <w:rFonts w:ascii="TH SarabunPSK" w:hAnsi="TH SarabunPSK" w:cs="TH SarabunPSK"/>
                <w:sz w:val="32"/>
                <w:szCs w:val="32"/>
                <w:cs/>
              </w:rPr>
              <w:tab/>
              <w:t>โทรศัพท์มือถือ : 081</w:t>
            </w:r>
            <w:r w:rsidRPr="009E34A0">
              <w:rPr>
                <w:rFonts w:ascii="TH SarabunPSK" w:hAnsi="TH SarabunPSK" w:cs="TH SarabunPSK"/>
                <w:sz w:val="32"/>
                <w:szCs w:val="32"/>
              </w:rPr>
              <w:t>-</w:t>
            </w:r>
            <w:r w:rsidRPr="009E34A0">
              <w:rPr>
                <w:rFonts w:ascii="TH SarabunPSK" w:hAnsi="TH SarabunPSK" w:cs="TH SarabunPSK"/>
                <w:sz w:val="32"/>
                <w:szCs w:val="32"/>
                <w:cs/>
              </w:rPr>
              <w:t>9357334</w:t>
            </w:r>
          </w:p>
          <w:p w:rsidR="00E9721C" w:rsidRPr="009E34A0" w:rsidRDefault="00E9721C" w:rsidP="00E9721C">
            <w:pPr>
              <w:spacing w:after="0" w:line="240" w:lineRule="auto"/>
              <w:rPr>
                <w:rFonts w:ascii="TH SarabunPSK" w:hAnsi="TH SarabunPSK" w:cs="TH SarabunPSK"/>
                <w:spacing w:val="-8"/>
                <w:sz w:val="32"/>
                <w:szCs w:val="32"/>
              </w:rPr>
            </w:pPr>
            <w:r w:rsidRPr="009E34A0">
              <w:rPr>
                <w:rFonts w:ascii="TH SarabunPSK" w:hAnsi="TH SarabunPSK" w:cs="TH SarabunPSK"/>
                <w:sz w:val="32"/>
                <w:szCs w:val="32"/>
                <w:cs/>
              </w:rPr>
              <w:lastRenderedPageBreak/>
              <w:t xml:space="preserve">    โทรสาร :</w:t>
            </w:r>
            <w:r w:rsidRPr="009E34A0">
              <w:rPr>
                <w:rFonts w:ascii="TH SarabunPSK" w:hAnsi="TH SarabunPSK" w:cs="TH SarabunPSK"/>
                <w:sz w:val="32"/>
                <w:szCs w:val="32"/>
              </w:rPr>
              <w:t xml:space="preserve"> </w:t>
            </w:r>
            <w:r w:rsidRPr="009E34A0">
              <w:rPr>
                <w:rFonts w:ascii="TH SarabunPSK" w:hAnsi="TH SarabunPSK" w:cs="TH SarabunPSK"/>
                <w:sz w:val="32"/>
                <w:szCs w:val="32"/>
                <w:cs/>
              </w:rPr>
              <w:t>02-9659851</w:t>
            </w:r>
            <w:r w:rsidRPr="009E34A0">
              <w:rPr>
                <w:rFonts w:ascii="TH SarabunPSK" w:hAnsi="TH SarabunPSK" w:cs="TH SarabunPSK"/>
                <w:sz w:val="32"/>
                <w:szCs w:val="32"/>
              </w:rPr>
              <w:tab/>
            </w:r>
            <w:r w:rsidRPr="009E34A0">
              <w:rPr>
                <w:rFonts w:ascii="TH SarabunPSK" w:hAnsi="TH SarabunPSK" w:cs="TH SarabunPSK"/>
                <w:sz w:val="32"/>
                <w:szCs w:val="32"/>
                <w:cs/>
              </w:rPr>
              <w:tab/>
            </w:r>
            <w:r w:rsidRPr="009E34A0">
              <w:rPr>
                <w:rFonts w:ascii="TH SarabunPSK" w:hAnsi="TH SarabunPSK" w:cs="TH SarabunPSK"/>
                <w:sz w:val="32"/>
                <w:szCs w:val="32"/>
              </w:rPr>
              <w:t>E-mail :</w:t>
            </w:r>
            <w:r w:rsidRPr="009E34A0">
              <w:rPr>
                <w:rFonts w:ascii="TH SarabunPSK" w:hAnsi="TH SarabunPSK" w:cs="TH SarabunPSK"/>
                <w:b/>
                <w:bCs/>
                <w:spacing w:val="-8"/>
                <w:sz w:val="32"/>
                <w:szCs w:val="32"/>
                <w:cs/>
              </w:rPr>
              <w:tab/>
              <w:t xml:space="preserve"> </w:t>
            </w:r>
            <w:r w:rsidRPr="009E34A0">
              <w:rPr>
                <w:rFonts w:ascii="TH SarabunPSK" w:hAnsi="TH SarabunPSK" w:cs="TH SarabunPSK"/>
                <w:spacing w:val="-8"/>
                <w:sz w:val="32"/>
                <w:szCs w:val="32"/>
              </w:rPr>
              <w:t>pattarawin@gmail.com</w:t>
            </w:r>
          </w:p>
          <w:p w:rsidR="00E9721C" w:rsidRPr="009E34A0" w:rsidRDefault="00E9721C" w:rsidP="00E9721C">
            <w:pPr>
              <w:spacing w:after="0" w:line="240" w:lineRule="auto"/>
              <w:rPr>
                <w:rFonts w:ascii="TH SarabunPSK" w:hAnsi="TH SarabunPSK" w:cs="TH SarabunPSK"/>
                <w:b/>
                <w:bCs/>
                <w:spacing w:val="-8"/>
                <w:sz w:val="32"/>
                <w:szCs w:val="32"/>
              </w:rPr>
            </w:pPr>
            <w:r w:rsidRPr="009E34A0">
              <w:rPr>
                <w:rFonts w:ascii="TH SarabunPSK" w:hAnsi="TH SarabunPSK" w:cs="TH SarabunPSK"/>
                <w:b/>
                <w:bCs/>
                <w:spacing w:val="-8"/>
                <w:sz w:val="32"/>
                <w:szCs w:val="32"/>
                <w:cs/>
              </w:rPr>
              <w:t>กรมการแพทย์</w:t>
            </w:r>
          </w:p>
          <w:p w:rsidR="00E9721C" w:rsidRPr="009E34A0" w:rsidRDefault="00E9721C" w:rsidP="00E9721C">
            <w:pPr>
              <w:spacing w:after="0" w:line="240" w:lineRule="auto"/>
              <w:rPr>
                <w:rFonts w:ascii="TH SarabunPSK" w:hAnsi="TH SarabunPSK" w:cs="TH SarabunPSK"/>
                <w:sz w:val="32"/>
                <w:szCs w:val="32"/>
              </w:rPr>
            </w:pPr>
            <w:r w:rsidRPr="009E34A0">
              <w:rPr>
                <w:rFonts w:ascii="TH SarabunPSK" w:hAnsi="TH SarabunPSK" w:cs="TH SarabunPSK"/>
                <w:sz w:val="32"/>
                <w:szCs w:val="32"/>
                <w:cs/>
              </w:rPr>
              <w:t>2. นายปวิช อภิปาลกุล</w:t>
            </w:r>
            <w:r w:rsidRPr="009E34A0">
              <w:rPr>
                <w:rFonts w:ascii="TH SarabunPSK" w:hAnsi="TH SarabunPSK" w:cs="TH SarabunPSK"/>
                <w:sz w:val="32"/>
                <w:szCs w:val="32"/>
              </w:rPr>
              <w:t xml:space="preserve"> </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t>นักวิเคราะห์นโยบายและแผนปฏิบัติการ</w:t>
            </w:r>
          </w:p>
          <w:p w:rsidR="00E9721C" w:rsidRPr="009E34A0" w:rsidRDefault="00E9721C" w:rsidP="00E9721C">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w:t>
            </w:r>
            <w:r w:rsidRPr="009E34A0">
              <w:rPr>
                <w:rFonts w:ascii="TH SarabunPSK" w:hAnsi="TH SarabunPSK" w:cs="TH SarabunPSK"/>
                <w:sz w:val="32"/>
                <w:szCs w:val="32"/>
              </w:rPr>
              <w:t xml:space="preserve"> 02-59</w:t>
            </w:r>
            <w:r w:rsidRPr="009E34A0">
              <w:rPr>
                <w:rFonts w:ascii="TH SarabunPSK" w:hAnsi="TH SarabunPSK" w:cs="TH SarabunPSK"/>
                <w:sz w:val="32"/>
                <w:szCs w:val="32"/>
                <w:cs/>
              </w:rPr>
              <w:t>063</w:t>
            </w:r>
            <w:r>
              <w:rPr>
                <w:rFonts w:ascii="TH SarabunPSK" w:hAnsi="TH SarabunPSK" w:cs="TH SarabunPSK" w:hint="cs"/>
                <w:sz w:val="32"/>
                <w:szCs w:val="32"/>
                <w:cs/>
              </w:rPr>
              <w:t>52</w:t>
            </w:r>
            <w:r w:rsidRPr="009E34A0">
              <w:rPr>
                <w:rFonts w:ascii="TH SarabunPSK" w:hAnsi="TH SarabunPSK" w:cs="TH SarabunPSK"/>
                <w:sz w:val="32"/>
                <w:szCs w:val="32"/>
                <w:cs/>
              </w:rPr>
              <w:tab/>
              <w:t>โทรศัพท์มือถือ : 085-9594499</w:t>
            </w:r>
          </w:p>
          <w:p w:rsidR="00E9721C" w:rsidRPr="009E34A0" w:rsidRDefault="00E9721C" w:rsidP="00E9721C">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โทรสาร :</w:t>
            </w:r>
            <w:r w:rsidRPr="009E34A0">
              <w:rPr>
                <w:rFonts w:ascii="TH SarabunPSK" w:hAnsi="TH SarabunPSK" w:cs="TH SarabunPSK"/>
                <w:sz w:val="32"/>
                <w:szCs w:val="32"/>
              </w:rPr>
              <w:t xml:space="preserve"> </w:t>
            </w:r>
            <w:r w:rsidRPr="009E34A0">
              <w:rPr>
                <w:rFonts w:ascii="TH SarabunPSK" w:hAnsi="TH SarabunPSK" w:cs="TH SarabunPSK"/>
                <w:sz w:val="32"/>
                <w:szCs w:val="32"/>
                <w:cs/>
              </w:rPr>
              <w:t>02-5918279</w:t>
            </w:r>
            <w:r w:rsidRPr="009E34A0">
              <w:rPr>
                <w:rFonts w:ascii="TH SarabunPSK" w:hAnsi="TH SarabunPSK" w:cs="TH SarabunPSK"/>
                <w:sz w:val="32"/>
                <w:szCs w:val="32"/>
              </w:rPr>
              <w:tab/>
            </w:r>
            <w:r w:rsidRPr="009E34A0">
              <w:rPr>
                <w:rFonts w:ascii="TH SarabunPSK" w:hAnsi="TH SarabunPSK" w:cs="TH SarabunPSK"/>
                <w:sz w:val="32"/>
                <w:szCs w:val="32"/>
                <w:cs/>
              </w:rPr>
              <w:tab/>
            </w:r>
            <w:r w:rsidRPr="009E34A0">
              <w:rPr>
                <w:rFonts w:ascii="TH SarabunPSK" w:hAnsi="TH SarabunPSK" w:cs="TH SarabunPSK"/>
                <w:sz w:val="32"/>
                <w:szCs w:val="32"/>
              </w:rPr>
              <w:t xml:space="preserve">E-mail : </w:t>
            </w:r>
            <w:proofErr w:type="spellStart"/>
            <w:r w:rsidRPr="009E34A0">
              <w:rPr>
                <w:rFonts w:ascii="TH SarabunPSK" w:hAnsi="TH SarabunPSK" w:cs="TH SarabunPSK"/>
                <w:sz w:val="32"/>
                <w:szCs w:val="32"/>
              </w:rPr>
              <w:t>eva</w:t>
            </w:r>
            <w:proofErr w:type="spellEnd"/>
            <w:r w:rsidRPr="009E34A0">
              <w:rPr>
                <w:rFonts w:ascii="TH SarabunPSK" w:hAnsi="TH SarabunPSK" w:cs="TH SarabunPSK"/>
                <w:sz w:val="32"/>
                <w:szCs w:val="32"/>
                <w:cs/>
              </w:rPr>
              <w:t>634752</w:t>
            </w:r>
            <w:r w:rsidRPr="009E34A0">
              <w:rPr>
                <w:rFonts w:ascii="TH SarabunPSK" w:hAnsi="TH SarabunPSK" w:cs="TH SarabunPSK"/>
                <w:sz w:val="32"/>
                <w:szCs w:val="32"/>
              </w:rPr>
              <w:t>@gmail.com</w:t>
            </w:r>
          </w:p>
          <w:p w:rsidR="00E9721C" w:rsidRPr="009E34A0" w:rsidRDefault="00E9721C" w:rsidP="00E9721C">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สำนักยุทธศาสตร์การแพทย์ กรมการแพทย์</w:t>
            </w:r>
          </w:p>
        </w:tc>
      </w:tr>
    </w:tbl>
    <w:p w:rsidR="00D32FA4" w:rsidRDefault="00D32FA4" w:rsidP="00D32FA4">
      <w:pPr>
        <w:tabs>
          <w:tab w:val="left" w:pos="1020"/>
        </w:tabs>
        <w:spacing w:after="0" w:line="240" w:lineRule="auto"/>
        <w:rPr>
          <w:rFonts w:ascii="TH SarabunPSK" w:hAnsi="TH SarabunPSK" w:cs="TH SarabunPSK"/>
          <w:color w:val="000000" w:themeColor="text1"/>
          <w:sz w:val="32"/>
          <w:szCs w:val="32"/>
        </w:rPr>
      </w:pPr>
    </w:p>
    <w:p w:rsidR="006B63CD" w:rsidRDefault="006B63CD" w:rsidP="00D32FA4">
      <w:pPr>
        <w:tabs>
          <w:tab w:val="left" w:pos="1020"/>
        </w:tabs>
        <w:spacing w:after="0" w:line="240" w:lineRule="auto"/>
        <w:rPr>
          <w:rFonts w:ascii="TH SarabunPSK" w:hAnsi="TH SarabunPSK" w:cs="TH SarabunPSK"/>
          <w:color w:val="000000" w:themeColor="text1"/>
          <w:sz w:val="32"/>
          <w:szCs w:val="32"/>
        </w:rPr>
      </w:pPr>
    </w:p>
    <w:tbl>
      <w:tblPr>
        <w:tblW w:w="10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4"/>
        <w:gridCol w:w="7655"/>
      </w:tblGrid>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หมวด</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rPr>
              <w:t xml:space="preserve">Service Excellence </w:t>
            </w:r>
            <w:r w:rsidRPr="009E34A0">
              <w:rPr>
                <w:rFonts w:ascii="TH SarabunPSK" w:hAnsi="TH SarabunPSK" w:cs="TH SarabunPSK"/>
                <w:b/>
                <w:bCs/>
                <w:sz w:val="32"/>
                <w:szCs w:val="32"/>
                <w:cs/>
              </w:rPr>
              <w:t>(ยุทธศาสตร์ด้านบริการเป็นเลิศ)</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แผนที่</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cs/>
              </w:rPr>
              <w:t>6. การพัฒนาระบบบริการสุขภาพ (</w:t>
            </w:r>
            <w:r w:rsidRPr="009E34A0">
              <w:rPr>
                <w:rFonts w:ascii="TH SarabunPSK" w:hAnsi="TH SarabunPSK" w:cs="TH SarabunPSK"/>
                <w:b/>
                <w:bCs/>
                <w:sz w:val="32"/>
                <w:szCs w:val="32"/>
              </w:rPr>
              <w:t>Service Plan</w:t>
            </w:r>
            <w:r w:rsidRPr="009E34A0">
              <w:rPr>
                <w:rFonts w:ascii="TH SarabunPSK" w:hAnsi="TH SarabunPSK" w:cs="TH SarabunPSK"/>
                <w:b/>
                <w:bCs/>
                <w:sz w:val="32"/>
                <w:szCs w:val="32"/>
                <w:cs/>
              </w:rPr>
              <w:t>)</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โครงการที่</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rPr>
              <w:t>10</w:t>
            </w:r>
            <w:r w:rsidRPr="009E34A0">
              <w:rPr>
                <w:rFonts w:ascii="TH SarabunPSK" w:hAnsi="TH SarabunPSK" w:cs="TH SarabunPSK"/>
                <w:b/>
                <w:bCs/>
                <w:sz w:val="32"/>
                <w:szCs w:val="32"/>
                <w:cs/>
              </w:rPr>
              <w:t>. โครงการพัฒนาระบบบริการสุขภาพ สาขาโรคมะเร็ง</w:t>
            </w:r>
          </w:p>
        </w:tc>
      </w:tr>
      <w:tr w:rsidR="00D32FA4" w:rsidRPr="009E34A0" w:rsidTr="0004665E">
        <w:trPr>
          <w:trHeight w:val="514"/>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ระดับการแสดงผล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cs/>
              </w:rPr>
              <w:t>ประเทศ</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ชื่อตัวชี้วัด</w:t>
            </w:r>
            <w:r w:rsidR="00F865E8" w:rsidRPr="009E34A0">
              <w:rPr>
                <w:rFonts w:ascii="TH SarabunPSK" w:hAnsi="TH SarabunPSK" w:cs="TH SarabunPSK"/>
                <w:b/>
                <w:bCs/>
                <w:sz w:val="32"/>
                <w:szCs w:val="32"/>
                <w:cs/>
              </w:rPr>
              <w:t>เชิงปริมาณ</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cs/>
              </w:rPr>
              <w:t>42. อัตราตายจากมะเร็งปอด</w:t>
            </w:r>
          </w:p>
        </w:tc>
      </w:tr>
      <w:tr w:rsidR="006B63CD"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6B63CD" w:rsidRPr="009E34A0" w:rsidRDefault="006B63CD" w:rsidP="006B63CD">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คำนิยาม</w:t>
            </w:r>
          </w:p>
        </w:tc>
        <w:tc>
          <w:tcPr>
            <w:tcW w:w="7655" w:type="dxa"/>
            <w:tcBorders>
              <w:top w:val="single" w:sz="4" w:space="0" w:color="auto"/>
              <w:left w:val="single" w:sz="4" w:space="0" w:color="auto"/>
              <w:bottom w:val="single" w:sz="4" w:space="0" w:color="auto"/>
              <w:right w:val="single" w:sz="4" w:space="0" w:color="auto"/>
            </w:tcBorders>
          </w:tcPr>
          <w:p w:rsidR="006B63CD" w:rsidRPr="006B63CD" w:rsidRDefault="006B63CD" w:rsidP="006B63CD">
            <w:pPr>
              <w:spacing w:after="0" w:line="240" w:lineRule="auto"/>
              <w:jc w:val="thaiDistribute"/>
              <w:rPr>
                <w:rFonts w:ascii="TH SarabunPSK" w:hAnsi="TH SarabunPSK" w:cs="TH SarabunPSK"/>
                <w:sz w:val="32"/>
                <w:szCs w:val="32"/>
              </w:rPr>
            </w:pPr>
            <w:r w:rsidRPr="006B63CD">
              <w:rPr>
                <w:rFonts w:ascii="TH SarabunPSK" w:hAnsi="TH SarabunPSK" w:cs="TH SarabunPSK"/>
                <w:b/>
                <w:bCs/>
                <w:sz w:val="32"/>
                <w:szCs w:val="32"/>
                <w:cs/>
              </w:rPr>
              <w:t>อัตราตายจากโรคมะเร็งปอด หมายถึง</w:t>
            </w:r>
            <w:r w:rsidRPr="006B63CD">
              <w:rPr>
                <w:rFonts w:ascii="TH SarabunPSK" w:hAnsi="TH SarabunPSK" w:cs="TH SarabunPSK"/>
                <w:sz w:val="32"/>
                <w:szCs w:val="32"/>
                <w:cs/>
              </w:rPr>
              <w:t xml:space="preserve"> จำนวนตายจากโรคมะเร็ง</w:t>
            </w:r>
            <w:r w:rsidRPr="006B63CD">
              <w:rPr>
                <w:rFonts w:ascii="TH SarabunPSK" w:hAnsi="TH SarabunPSK" w:cs="TH SarabunPSK" w:hint="cs"/>
                <w:sz w:val="32"/>
                <w:szCs w:val="32"/>
                <w:cs/>
              </w:rPr>
              <w:t>ที่หลอดคอ หลอดลมใหญ่และปอด</w:t>
            </w:r>
            <w:r w:rsidRPr="006B63CD">
              <w:rPr>
                <w:rFonts w:ascii="TH SarabunPSK" w:hAnsi="TH SarabunPSK" w:cs="TH SarabunPSK"/>
                <w:sz w:val="32"/>
                <w:szCs w:val="32"/>
                <w:cs/>
              </w:rPr>
              <w:t xml:space="preserve"> (รหัส </w:t>
            </w:r>
            <w:r w:rsidRPr="006B63CD">
              <w:rPr>
                <w:rFonts w:ascii="TH SarabunPSK" w:hAnsi="TH SarabunPSK" w:cs="TH SarabunPSK"/>
                <w:sz w:val="32"/>
                <w:szCs w:val="32"/>
              </w:rPr>
              <w:t>ICD</w:t>
            </w:r>
            <w:r w:rsidRPr="006B63CD">
              <w:rPr>
                <w:rFonts w:ascii="TH SarabunPSK" w:hAnsi="TH SarabunPSK" w:cs="TH SarabunPSK"/>
                <w:sz w:val="32"/>
                <w:szCs w:val="32"/>
                <w:cs/>
              </w:rPr>
              <w:t>-10 =</w:t>
            </w:r>
            <w:r w:rsidRPr="006B63CD">
              <w:rPr>
                <w:rFonts w:ascii="TH SarabunPSK" w:hAnsi="TH SarabunPSK" w:cs="TH SarabunPSK"/>
                <w:sz w:val="32"/>
                <w:szCs w:val="32"/>
              </w:rPr>
              <w:t xml:space="preserve"> C33</w:t>
            </w:r>
            <w:r w:rsidRPr="006B63CD">
              <w:rPr>
                <w:rFonts w:ascii="TH SarabunPSK" w:hAnsi="TH SarabunPSK" w:cs="TH SarabunPSK"/>
                <w:sz w:val="32"/>
                <w:szCs w:val="32"/>
                <w:cs/>
              </w:rPr>
              <w:t>-</w:t>
            </w:r>
            <w:r w:rsidRPr="006B63CD">
              <w:rPr>
                <w:rFonts w:ascii="TH SarabunPSK" w:hAnsi="TH SarabunPSK" w:cs="TH SarabunPSK"/>
                <w:sz w:val="32"/>
                <w:szCs w:val="32"/>
              </w:rPr>
              <w:t>C34</w:t>
            </w:r>
            <w:r w:rsidRPr="006B63CD">
              <w:rPr>
                <w:rFonts w:ascii="TH SarabunPSK" w:hAnsi="TH SarabunPSK" w:cs="TH SarabunPSK"/>
                <w:sz w:val="32"/>
                <w:szCs w:val="32"/>
                <w:cs/>
              </w:rPr>
              <w:t>) ทุกกลุ่มอายุต่อประชากรแสนคนในช่วงปีนั้น</w:t>
            </w:r>
          </w:p>
          <w:p w:rsidR="006B63CD" w:rsidRPr="006B63CD" w:rsidRDefault="006B63CD" w:rsidP="006B63CD">
            <w:pPr>
              <w:spacing w:after="0" w:line="240" w:lineRule="auto"/>
              <w:jc w:val="thaiDistribute"/>
              <w:rPr>
                <w:rFonts w:ascii="TH SarabunPSK" w:hAnsi="TH SarabunPSK" w:cs="TH SarabunPSK"/>
                <w:sz w:val="32"/>
                <w:szCs w:val="32"/>
              </w:rPr>
            </w:pPr>
            <w:r w:rsidRPr="006B63CD">
              <w:rPr>
                <w:rFonts w:ascii="TH SarabunPSK" w:hAnsi="TH SarabunPSK" w:cs="TH SarabunPSK"/>
                <w:b/>
                <w:bCs/>
                <w:sz w:val="32"/>
                <w:szCs w:val="32"/>
                <w:cs/>
              </w:rPr>
              <w:t>เป้าหมายของการลดอัตราตายจากโรคมะเร็งปอด คือ</w:t>
            </w:r>
            <w:r w:rsidRPr="006B63CD">
              <w:rPr>
                <w:rFonts w:ascii="TH SarabunPSK" w:hAnsi="TH SarabunPSK" w:cs="TH SarabunPSK"/>
                <w:sz w:val="32"/>
                <w:szCs w:val="32"/>
                <w:cs/>
              </w:rPr>
              <w:t xml:space="preserve"> ลดอัตราตายจากโรคมะเร็งปอดลดลงร้อยละ 5 เปรียบเทียบกับ </w:t>
            </w:r>
            <w:r w:rsidRPr="006B63CD">
              <w:rPr>
                <w:rFonts w:ascii="TH SarabunPSK" w:hAnsi="TH SarabunPSK" w:cs="TH SarabunPSK"/>
                <w:sz w:val="32"/>
                <w:szCs w:val="32"/>
              </w:rPr>
              <w:t xml:space="preserve">baseline </w:t>
            </w:r>
            <w:r w:rsidRPr="006B63CD">
              <w:rPr>
                <w:rFonts w:ascii="TH SarabunPSK" w:hAnsi="TH SarabunPSK" w:cs="TH SarabunPSK"/>
                <w:sz w:val="32"/>
                <w:szCs w:val="32"/>
                <w:cs/>
              </w:rPr>
              <w:t xml:space="preserve">ในปี </w:t>
            </w:r>
            <w:r w:rsidRPr="006B63CD">
              <w:rPr>
                <w:rFonts w:ascii="TH SarabunPSK" w:hAnsi="TH SarabunPSK" w:cs="TH SarabunPSK"/>
                <w:sz w:val="32"/>
                <w:szCs w:val="32"/>
              </w:rPr>
              <w:t>2559 (20.</w:t>
            </w:r>
            <w:r w:rsidRPr="006B63CD">
              <w:rPr>
                <w:rFonts w:ascii="TH SarabunPSK" w:hAnsi="TH SarabunPSK" w:cs="TH SarabunPSK" w:hint="cs"/>
                <w:sz w:val="32"/>
                <w:szCs w:val="32"/>
                <w:cs/>
              </w:rPr>
              <w:t>6</w:t>
            </w:r>
            <w:r w:rsidRPr="006B63CD">
              <w:rPr>
                <w:rFonts w:ascii="TH SarabunPSK" w:hAnsi="TH SarabunPSK" w:cs="TH SarabunPSK"/>
                <w:sz w:val="32"/>
                <w:szCs w:val="32"/>
              </w:rPr>
              <w:t xml:space="preserve"> </w:t>
            </w:r>
            <w:r w:rsidRPr="006B63CD">
              <w:rPr>
                <w:rFonts w:ascii="TH SarabunPSK" w:hAnsi="TH SarabunPSK" w:cs="TH SarabunPSK"/>
                <w:sz w:val="32"/>
                <w:szCs w:val="32"/>
                <w:cs/>
              </w:rPr>
              <w:t>ต่อประชากรแสนคน</w:t>
            </w:r>
            <w:r w:rsidRPr="006B63CD">
              <w:rPr>
                <w:rFonts w:ascii="TH SarabunPSK" w:hAnsi="TH SarabunPSK" w:cs="TH SarabunPSK"/>
                <w:sz w:val="32"/>
                <w:szCs w:val="32"/>
              </w:rPr>
              <w:t>)</w:t>
            </w:r>
          </w:p>
        </w:tc>
      </w:tr>
      <w:tr w:rsidR="006B63CD" w:rsidRPr="009E34A0" w:rsidTr="0004665E">
        <w:trPr>
          <w:jc w:val="center"/>
        </w:trPr>
        <w:tc>
          <w:tcPr>
            <w:tcW w:w="10349" w:type="dxa"/>
            <w:gridSpan w:val="2"/>
            <w:tcBorders>
              <w:top w:val="single" w:sz="4" w:space="0" w:color="auto"/>
              <w:left w:val="single" w:sz="4" w:space="0" w:color="auto"/>
              <w:bottom w:val="single" w:sz="4" w:space="0" w:color="auto"/>
              <w:right w:val="single" w:sz="4" w:space="0" w:color="auto"/>
            </w:tcBorders>
          </w:tcPr>
          <w:p w:rsidR="006B63CD" w:rsidRPr="006B63CD" w:rsidRDefault="006B63CD" w:rsidP="006B63CD">
            <w:pPr>
              <w:spacing w:after="0" w:line="240" w:lineRule="auto"/>
              <w:rPr>
                <w:rFonts w:ascii="TH SarabunPSK" w:hAnsi="TH SarabunPSK" w:cs="TH SarabunPSK"/>
                <w:sz w:val="32"/>
                <w:szCs w:val="32"/>
                <w:lang w:val="en-GB"/>
              </w:rPr>
            </w:pPr>
            <w:r w:rsidRPr="006B63CD">
              <w:rPr>
                <w:rFonts w:ascii="TH SarabunPSK" w:hAnsi="TH SarabunPSK" w:cs="TH SarabunPSK"/>
                <w:b/>
                <w:bCs/>
                <w:sz w:val="32"/>
                <w:szCs w:val="32"/>
                <w:cs/>
              </w:rPr>
              <w:t>เกณฑ์เป้าหมาย</w:t>
            </w:r>
            <w:r w:rsidRPr="006B63CD">
              <w:rPr>
                <w:rFonts w:ascii="TH SarabunPSK" w:hAnsi="TH SarabunPSK" w:cs="TH SarabunPSK"/>
                <w:b/>
                <w:bCs/>
                <w:sz w:val="32"/>
                <w:szCs w:val="32"/>
              </w:rPr>
              <w:t xml:space="preserve"> : </w:t>
            </w:r>
            <w:r w:rsidRPr="006B63CD">
              <w:rPr>
                <w:rFonts w:ascii="TH SarabunPSK" w:hAnsi="TH SarabunPSK" w:cs="TH SarabunPSK"/>
                <w:sz w:val="32"/>
                <w:szCs w:val="32"/>
                <w:cs/>
              </w:rPr>
              <w:t xml:space="preserve">ลดลงร้อยละ </w:t>
            </w:r>
            <w:r w:rsidRPr="006B63CD">
              <w:rPr>
                <w:rFonts w:ascii="TH SarabunPSK" w:hAnsi="TH SarabunPSK" w:cs="TH SarabunPSK"/>
                <w:sz w:val="32"/>
                <w:szCs w:val="32"/>
              </w:rPr>
              <w:t xml:space="preserve">5 </w:t>
            </w:r>
            <w:r w:rsidRPr="006B63CD">
              <w:rPr>
                <w:rFonts w:ascii="TH SarabunPSK" w:hAnsi="TH SarabunPSK" w:cs="TH SarabunPSK" w:hint="cs"/>
                <w:sz w:val="32"/>
                <w:szCs w:val="32"/>
                <w:cs/>
              </w:rPr>
              <w:t>ภาย</w:t>
            </w:r>
            <w:r w:rsidRPr="006B63CD">
              <w:rPr>
                <w:rFonts w:ascii="TH SarabunPSK" w:hAnsi="TH SarabunPSK" w:cs="TH SarabunPSK"/>
                <w:sz w:val="32"/>
                <w:szCs w:val="32"/>
                <w:cs/>
              </w:rPr>
              <w:t>ในปี พ.ศ.2564</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43"/>
              <w:gridCol w:w="1843"/>
              <w:gridCol w:w="1843"/>
              <w:gridCol w:w="1843"/>
            </w:tblGrid>
            <w:tr w:rsidR="006B63CD" w:rsidRPr="006B63CD" w:rsidTr="001E0CEB">
              <w:trPr>
                <w:jc w:val="center"/>
              </w:trPr>
              <w:tc>
                <w:tcPr>
                  <w:tcW w:w="1843" w:type="dxa"/>
                  <w:tcBorders>
                    <w:top w:val="single" w:sz="4" w:space="0" w:color="000000"/>
                    <w:left w:val="single" w:sz="4" w:space="0" w:color="000000"/>
                    <w:bottom w:val="single" w:sz="4" w:space="0" w:color="000000"/>
                    <w:right w:val="single" w:sz="4" w:space="0" w:color="000000"/>
                  </w:tcBorders>
                </w:tcPr>
                <w:p w:rsidR="006B63CD" w:rsidRPr="006B63CD" w:rsidRDefault="006B63CD" w:rsidP="006B63CD">
                  <w:pPr>
                    <w:spacing w:after="0" w:line="240" w:lineRule="auto"/>
                    <w:jc w:val="center"/>
                    <w:rPr>
                      <w:rFonts w:ascii="TH SarabunPSK" w:hAnsi="TH SarabunPSK" w:cs="TH SarabunPSK"/>
                      <w:b/>
                      <w:bCs/>
                      <w:sz w:val="32"/>
                      <w:szCs w:val="32"/>
                    </w:rPr>
                  </w:pPr>
                  <w:r w:rsidRPr="006B63CD">
                    <w:rPr>
                      <w:rFonts w:ascii="TH SarabunPSK" w:hAnsi="TH SarabunPSK" w:cs="TH SarabunPSK"/>
                      <w:b/>
                      <w:bCs/>
                      <w:sz w:val="32"/>
                      <w:szCs w:val="32"/>
                      <w:cs/>
                    </w:rPr>
                    <w:t xml:space="preserve">ปีงบประมาณ </w:t>
                  </w:r>
                  <w:r w:rsidRPr="006B63CD">
                    <w:rPr>
                      <w:rFonts w:ascii="TH SarabunPSK" w:hAnsi="TH SarabunPSK" w:cs="TH SarabunPSK"/>
                      <w:b/>
                      <w:bCs/>
                      <w:sz w:val="32"/>
                      <w:szCs w:val="32"/>
                    </w:rPr>
                    <w:t>61</w:t>
                  </w:r>
                </w:p>
              </w:tc>
              <w:tc>
                <w:tcPr>
                  <w:tcW w:w="1843" w:type="dxa"/>
                  <w:tcBorders>
                    <w:top w:val="single" w:sz="4" w:space="0" w:color="000000"/>
                    <w:left w:val="single" w:sz="4" w:space="0" w:color="000000"/>
                    <w:bottom w:val="single" w:sz="4" w:space="0" w:color="000000"/>
                    <w:right w:val="single" w:sz="4" w:space="0" w:color="000000"/>
                  </w:tcBorders>
                </w:tcPr>
                <w:p w:rsidR="006B63CD" w:rsidRPr="006B63CD" w:rsidRDefault="006B63CD" w:rsidP="006B63CD">
                  <w:pPr>
                    <w:spacing w:after="0" w:line="240" w:lineRule="auto"/>
                    <w:jc w:val="center"/>
                    <w:rPr>
                      <w:rFonts w:ascii="TH SarabunPSK" w:hAnsi="TH SarabunPSK" w:cs="TH SarabunPSK"/>
                      <w:b/>
                      <w:bCs/>
                      <w:sz w:val="32"/>
                      <w:szCs w:val="32"/>
                    </w:rPr>
                  </w:pPr>
                  <w:r w:rsidRPr="006B63CD">
                    <w:rPr>
                      <w:rFonts w:ascii="TH SarabunPSK" w:hAnsi="TH SarabunPSK" w:cs="TH SarabunPSK"/>
                      <w:b/>
                      <w:bCs/>
                      <w:sz w:val="32"/>
                      <w:szCs w:val="32"/>
                      <w:cs/>
                    </w:rPr>
                    <w:t xml:space="preserve">ปีงบประมาณ </w:t>
                  </w:r>
                  <w:r w:rsidRPr="006B63CD">
                    <w:rPr>
                      <w:rFonts w:ascii="TH SarabunPSK" w:hAnsi="TH SarabunPSK" w:cs="TH SarabunPSK"/>
                      <w:b/>
                      <w:bCs/>
                      <w:sz w:val="32"/>
                      <w:szCs w:val="32"/>
                    </w:rPr>
                    <w:t>62</w:t>
                  </w:r>
                </w:p>
              </w:tc>
              <w:tc>
                <w:tcPr>
                  <w:tcW w:w="1843" w:type="dxa"/>
                  <w:tcBorders>
                    <w:top w:val="single" w:sz="4" w:space="0" w:color="000000"/>
                    <w:left w:val="single" w:sz="4" w:space="0" w:color="000000"/>
                    <w:bottom w:val="single" w:sz="4" w:space="0" w:color="000000"/>
                    <w:right w:val="single" w:sz="4" w:space="0" w:color="000000"/>
                  </w:tcBorders>
                </w:tcPr>
                <w:p w:rsidR="006B63CD" w:rsidRPr="006B63CD" w:rsidRDefault="006B63CD" w:rsidP="006B63CD">
                  <w:pPr>
                    <w:spacing w:after="0" w:line="240" w:lineRule="auto"/>
                    <w:jc w:val="center"/>
                    <w:rPr>
                      <w:rFonts w:ascii="TH SarabunPSK" w:hAnsi="TH SarabunPSK" w:cs="TH SarabunPSK"/>
                      <w:b/>
                      <w:bCs/>
                      <w:sz w:val="32"/>
                      <w:szCs w:val="32"/>
                    </w:rPr>
                  </w:pPr>
                  <w:r w:rsidRPr="006B63CD">
                    <w:rPr>
                      <w:rFonts w:ascii="TH SarabunPSK" w:hAnsi="TH SarabunPSK" w:cs="TH SarabunPSK"/>
                      <w:b/>
                      <w:bCs/>
                      <w:sz w:val="32"/>
                      <w:szCs w:val="32"/>
                      <w:cs/>
                    </w:rPr>
                    <w:t xml:space="preserve">ปีงบประมาณ </w:t>
                  </w:r>
                  <w:r w:rsidRPr="006B63CD">
                    <w:rPr>
                      <w:rFonts w:ascii="TH SarabunPSK" w:hAnsi="TH SarabunPSK" w:cs="TH SarabunPSK"/>
                      <w:b/>
                      <w:bCs/>
                      <w:sz w:val="32"/>
                      <w:szCs w:val="32"/>
                    </w:rPr>
                    <w:t>63</w:t>
                  </w:r>
                </w:p>
              </w:tc>
              <w:tc>
                <w:tcPr>
                  <w:tcW w:w="1843" w:type="dxa"/>
                  <w:tcBorders>
                    <w:top w:val="single" w:sz="4" w:space="0" w:color="000000"/>
                    <w:left w:val="single" w:sz="4" w:space="0" w:color="000000"/>
                    <w:bottom w:val="single" w:sz="4" w:space="0" w:color="000000"/>
                    <w:right w:val="single" w:sz="4" w:space="0" w:color="000000"/>
                  </w:tcBorders>
                </w:tcPr>
                <w:p w:rsidR="006B63CD" w:rsidRPr="006B63CD" w:rsidRDefault="006B63CD" w:rsidP="006B63CD">
                  <w:pPr>
                    <w:spacing w:after="0" w:line="240" w:lineRule="auto"/>
                    <w:jc w:val="center"/>
                    <w:rPr>
                      <w:rFonts w:ascii="TH SarabunPSK" w:hAnsi="TH SarabunPSK" w:cs="TH SarabunPSK"/>
                      <w:b/>
                      <w:bCs/>
                      <w:sz w:val="32"/>
                      <w:szCs w:val="32"/>
                      <w:cs/>
                    </w:rPr>
                  </w:pPr>
                  <w:r w:rsidRPr="006B63CD">
                    <w:rPr>
                      <w:rFonts w:ascii="TH SarabunPSK" w:hAnsi="TH SarabunPSK" w:cs="TH SarabunPSK"/>
                      <w:b/>
                      <w:bCs/>
                      <w:sz w:val="32"/>
                      <w:szCs w:val="32"/>
                      <w:cs/>
                    </w:rPr>
                    <w:t xml:space="preserve">ปีงบประมาณ </w:t>
                  </w:r>
                  <w:r w:rsidRPr="006B63CD">
                    <w:rPr>
                      <w:rFonts w:ascii="TH SarabunPSK" w:hAnsi="TH SarabunPSK" w:cs="TH SarabunPSK"/>
                      <w:b/>
                      <w:bCs/>
                      <w:sz w:val="32"/>
                      <w:szCs w:val="32"/>
                    </w:rPr>
                    <w:t>64</w:t>
                  </w:r>
                </w:p>
              </w:tc>
            </w:tr>
            <w:tr w:rsidR="006B63CD" w:rsidRPr="006B63CD" w:rsidTr="001E0CEB">
              <w:trPr>
                <w:jc w:val="center"/>
              </w:trPr>
              <w:tc>
                <w:tcPr>
                  <w:tcW w:w="1843" w:type="dxa"/>
                  <w:tcBorders>
                    <w:top w:val="single" w:sz="4" w:space="0" w:color="000000"/>
                    <w:left w:val="single" w:sz="4" w:space="0" w:color="000000"/>
                    <w:bottom w:val="single" w:sz="4" w:space="0" w:color="000000"/>
                    <w:right w:val="single" w:sz="4" w:space="0" w:color="000000"/>
                  </w:tcBorders>
                </w:tcPr>
                <w:p w:rsidR="006B63CD" w:rsidRPr="006B63CD" w:rsidRDefault="006B63CD" w:rsidP="006B63CD">
                  <w:pPr>
                    <w:spacing w:after="0"/>
                    <w:jc w:val="center"/>
                    <w:rPr>
                      <w:rFonts w:ascii="TH SarabunPSK" w:hAnsi="TH SarabunPSK" w:cs="TH SarabunPSK"/>
                      <w:sz w:val="32"/>
                      <w:szCs w:val="32"/>
                    </w:rPr>
                  </w:pPr>
                  <w:r w:rsidRPr="006B63CD">
                    <w:rPr>
                      <w:rFonts w:ascii="TH SarabunPSK" w:hAnsi="TH SarabunPSK" w:cs="TH SarabunPSK" w:hint="cs"/>
                      <w:sz w:val="32"/>
                      <w:szCs w:val="32"/>
                      <w:cs/>
                    </w:rPr>
                    <w:t>20.3</w:t>
                  </w:r>
                </w:p>
              </w:tc>
              <w:tc>
                <w:tcPr>
                  <w:tcW w:w="1843" w:type="dxa"/>
                  <w:tcBorders>
                    <w:top w:val="single" w:sz="4" w:space="0" w:color="000000"/>
                    <w:left w:val="single" w:sz="4" w:space="0" w:color="000000"/>
                    <w:bottom w:val="single" w:sz="4" w:space="0" w:color="000000"/>
                    <w:right w:val="single" w:sz="4" w:space="0" w:color="000000"/>
                  </w:tcBorders>
                </w:tcPr>
                <w:p w:rsidR="006B63CD" w:rsidRPr="006B63CD" w:rsidRDefault="006B63CD" w:rsidP="006B63CD">
                  <w:pPr>
                    <w:spacing w:after="0"/>
                    <w:jc w:val="center"/>
                    <w:rPr>
                      <w:rFonts w:ascii="TH SarabunPSK" w:hAnsi="TH SarabunPSK" w:cs="TH SarabunPSK"/>
                      <w:sz w:val="32"/>
                      <w:szCs w:val="32"/>
                    </w:rPr>
                  </w:pPr>
                  <w:r w:rsidRPr="006B63CD">
                    <w:rPr>
                      <w:rFonts w:ascii="TH SarabunPSK" w:hAnsi="TH SarabunPSK" w:cs="TH SarabunPSK" w:hint="cs"/>
                      <w:sz w:val="32"/>
                      <w:szCs w:val="32"/>
                      <w:cs/>
                    </w:rPr>
                    <w:t>20.1</w:t>
                  </w:r>
                </w:p>
              </w:tc>
              <w:tc>
                <w:tcPr>
                  <w:tcW w:w="1843" w:type="dxa"/>
                  <w:tcBorders>
                    <w:top w:val="single" w:sz="4" w:space="0" w:color="000000"/>
                    <w:left w:val="single" w:sz="4" w:space="0" w:color="000000"/>
                    <w:bottom w:val="single" w:sz="4" w:space="0" w:color="000000"/>
                    <w:right w:val="single" w:sz="4" w:space="0" w:color="000000"/>
                  </w:tcBorders>
                </w:tcPr>
                <w:p w:rsidR="006B63CD" w:rsidRPr="006B63CD" w:rsidRDefault="006B63CD" w:rsidP="006B63CD">
                  <w:pPr>
                    <w:spacing w:after="0"/>
                    <w:jc w:val="center"/>
                    <w:rPr>
                      <w:rFonts w:ascii="TH SarabunPSK" w:hAnsi="TH SarabunPSK" w:cs="TH SarabunPSK"/>
                      <w:sz w:val="32"/>
                      <w:szCs w:val="32"/>
                    </w:rPr>
                  </w:pPr>
                  <w:r w:rsidRPr="006B63CD">
                    <w:rPr>
                      <w:rFonts w:ascii="TH SarabunPSK" w:hAnsi="TH SarabunPSK" w:cs="TH SarabunPSK" w:hint="cs"/>
                      <w:sz w:val="32"/>
                      <w:szCs w:val="32"/>
                      <w:cs/>
                    </w:rPr>
                    <w:t>19.9</w:t>
                  </w:r>
                </w:p>
              </w:tc>
              <w:tc>
                <w:tcPr>
                  <w:tcW w:w="1843" w:type="dxa"/>
                  <w:tcBorders>
                    <w:top w:val="single" w:sz="4" w:space="0" w:color="000000"/>
                    <w:left w:val="single" w:sz="4" w:space="0" w:color="000000"/>
                    <w:bottom w:val="single" w:sz="4" w:space="0" w:color="000000"/>
                    <w:right w:val="single" w:sz="4" w:space="0" w:color="000000"/>
                  </w:tcBorders>
                </w:tcPr>
                <w:p w:rsidR="006B63CD" w:rsidRPr="006B63CD" w:rsidRDefault="006B63CD" w:rsidP="006B63CD">
                  <w:pPr>
                    <w:spacing w:after="0"/>
                    <w:jc w:val="center"/>
                    <w:rPr>
                      <w:rFonts w:ascii="TH SarabunPSK" w:hAnsi="TH SarabunPSK" w:cs="TH SarabunPSK"/>
                      <w:sz w:val="32"/>
                      <w:szCs w:val="32"/>
                    </w:rPr>
                  </w:pPr>
                  <w:r w:rsidRPr="006B63CD">
                    <w:rPr>
                      <w:rFonts w:ascii="TH SarabunPSK" w:hAnsi="TH SarabunPSK" w:cs="TH SarabunPSK" w:hint="cs"/>
                      <w:sz w:val="32"/>
                      <w:szCs w:val="32"/>
                      <w:cs/>
                    </w:rPr>
                    <w:t>19.6</w:t>
                  </w:r>
                </w:p>
              </w:tc>
            </w:tr>
          </w:tbl>
          <w:p w:rsidR="006B63CD" w:rsidRPr="006B63CD" w:rsidRDefault="006B63CD" w:rsidP="006B63CD">
            <w:pPr>
              <w:spacing w:after="0" w:line="240" w:lineRule="auto"/>
              <w:rPr>
                <w:rFonts w:ascii="TH SarabunPSK" w:hAnsi="TH SarabunPSK" w:cs="TH SarabunPSK"/>
                <w:sz w:val="32"/>
                <w:szCs w:val="32"/>
                <w:lang w:val="en-GB"/>
              </w:rPr>
            </w:pPr>
          </w:p>
        </w:tc>
      </w:tr>
      <w:tr w:rsidR="006B63CD"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6B63CD" w:rsidRPr="009E34A0" w:rsidRDefault="006B63CD" w:rsidP="006B63CD">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วัตถุประสงค์</w:t>
            </w:r>
          </w:p>
        </w:tc>
        <w:tc>
          <w:tcPr>
            <w:tcW w:w="7655" w:type="dxa"/>
            <w:tcBorders>
              <w:top w:val="single" w:sz="4" w:space="0" w:color="auto"/>
              <w:left w:val="single" w:sz="4" w:space="0" w:color="auto"/>
              <w:bottom w:val="single" w:sz="4" w:space="0" w:color="auto"/>
              <w:right w:val="single" w:sz="4" w:space="0" w:color="auto"/>
            </w:tcBorders>
          </w:tcPr>
          <w:p w:rsidR="006B63CD" w:rsidRPr="009E34A0" w:rsidRDefault="006B63CD" w:rsidP="006B63CD">
            <w:pPr>
              <w:spacing w:after="0" w:line="240" w:lineRule="auto"/>
              <w:rPr>
                <w:rFonts w:ascii="TH SarabunPSK" w:hAnsi="TH SarabunPSK" w:cs="TH SarabunPSK"/>
                <w:sz w:val="32"/>
                <w:szCs w:val="32"/>
                <w:cs/>
                <w:lang w:val="en-GB"/>
              </w:rPr>
            </w:pPr>
            <w:r w:rsidRPr="009E34A0">
              <w:rPr>
                <w:rFonts w:ascii="TH SarabunPSK" w:hAnsi="TH SarabunPSK" w:cs="TH SarabunPSK"/>
                <w:sz w:val="32"/>
                <w:szCs w:val="32"/>
                <w:cs/>
                <w:lang w:val="en-GB"/>
              </w:rPr>
              <w:t>เพื่อลดอัตราตายจากโรคมะเร็งปอดของประชากรไทย</w:t>
            </w:r>
          </w:p>
        </w:tc>
      </w:tr>
      <w:tr w:rsidR="006B63CD"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6B63CD" w:rsidRPr="009E34A0" w:rsidRDefault="006B63CD" w:rsidP="006B63CD">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ประชากรกลุ่มเป้าหมาย</w:t>
            </w:r>
          </w:p>
        </w:tc>
        <w:tc>
          <w:tcPr>
            <w:tcW w:w="7655" w:type="dxa"/>
            <w:tcBorders>
              <w:top w:val="single" w:sz="4" w:space="0" w:color="auto"/>
              <w:left w:val="single" w:sz="4" w:space="0" w:color="auto"/>
              <w:bottom w:val="single" w:sz="4" w:space="0" w:color="auto"/>
              <w:right w:val="single" w:sz="4" w:space="0" w:color="auto"/>
            </w:tcBorders>
          </w:tcPr>
          <w:p w:rsidR="006B63CD" w:rsidRPr="009E34A0" w:rsidRDefault="006B63CD" w:rsidP="006B63CD">
            <w:pPr>
              <w:spacing w:after="0" w:line="240" w:lineRule="auto"/>
              <w:rPr>
                <w:rFonts w:ascii="TH SarabunPSK" w:hAnsi="TH SarabunPSK" w:cs="TH SarabunPSK"/>
                <w:sz w:val="32"/>
                <w:szCs w:val="32"/>
                <w:lang w:val="en-GB"/>
              </w:rPr>
            </w:pPr>
            <w:r w:rsidRPr="009E34A0">
              <w:rPr>
                <w:rFonts w:ascii="TH SarabunPSK" w:hAnsi="TH SarabunPSK" w:cs="TH SarabunPSK"/>
                <w:sz w:val="32"/>
                <w:szCs w:val="32"/>
                <w:cs/>
              </w:rPr>
              <w:t>จำนวนประชากรไทยตามทะเบียนราษฎร์</w:t>
            </w:r>
          </w:p>
        </w:tc>
      </w:tr>
      <w:tr w:rsidR="006B63CD"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6B63CD" w:rsidRPr="009E34A0" w:rsidRDefault="006B63CD" w:rsidP="006B63CD">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วิธีการจัดเก็บข้อมูล</w:t>
            </w:r>
          </w:p>
        </w:tc>
        <w:tc>
          <w:tcPr>
            <w:tcW w:w="7655" w:type="dxa"/>
            <w:tcBorders>
              <w:top w:val="single" w:sz="4" w:space="0" w:color="auto"/>
              <w:left w:val="single" w:sz="4" w:space="0" w:color="auto"/>
              <w:bottom w:val="single" w:sz="4" w:space="0" w:color="auto"/>
              <w:right w:val="single" w:sz="4" w:space="0" w:color="auto"/>
            </w:tcBorders>
          </w:tcPr>
          <w:p w:rsidR="006B63CD" w:rsidRPr="009E34A0" w:rsidRDefault="006B63CD" w:rsidP="006B63CD">
            <w:pPr>
              <w:spacing w:after="0" w:line="240" w:lineRule="auto"/>
              <w:rPr>
                <w:rFonts w:ascii="TH SarabunPSK" w:hAnsi="TH SarabunPSK" w:cs="TH SarabunPSK"/>
                <w:sz w:val="32"/>
                <w:szCs w:val="32"/>
              </w:rPr>
            </w:pPr>
            <w:r w:rsidRPr="009E34A0">
              <w:rPr>
                <w:rFonts w:ascii="TH SarabunPSK" w:hAnsi="TH SarabunPSK" w:cs="TH SarabunPSK"/>
                <w:sz w:val="32"/>
                <w:szCs w:val="32"/>
                <w:cs/>
              </w:rPr>
              <w:t>รวบรวมข้อมูลการแจ้งตายของผู้ป่วยโรคมะเร็งปอดจากฐานข้อมูลการตายทะเบียนราษฎร์ของกระทรวงมหาดไทย โดยกองยุทธศาสตร์และแผนงาน</w:t>
            </w:r>
          </w:p>
        </w:tc>
      </w:tr>
      <w:tr w:rsidR="006B63CD"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6B63CD" w:rsidRPr="009E34A0" w:rsidRDefault="006B63CD" w:rsidP="006B63CD">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แหล่งข้อมูล</w:t>
            </w:r>
          </w:p>
        </w:tc>
        <w:tc>
          <w:tcPr>
            <w:tcW w:w="7655" w:type="dxa"/>
            <w:tcBorders>
              <w:top w:val="single" w:sz="4" w:space="0" w:color="auto"/>
              <w:left w:val="single" w:sz="4" w:space="0" w:color="auto"/>
              <w:bottom w:val="single" w:sz="4" w:space="0" w:color="auto"/>
              <w:right w:val="single" w:sz="4" w:space="0" w:color="auto"/>
            </w:tcBorders>
          </w:tcPr>
          <w:p w:rsidR="006B63CD" w:rsidRPr="009E34A0" w:rsidRDefault="006B63CD" w:rsidP="006B63CD">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ฐานข้อมูลการตายจากทะเบียนราษฎร์ โดยกองยุทธศาสตร์และแผนงาน</w:t>
            </w:r>
          </w:p>
        </w:tc>
      </w:tr>
      <w:tr w:rsidR="006B63CD"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6B63CD" w:rsidRPr="009E34A0" w:rsidRDefault="006B63CD" w:rsidP="006B63CD">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รายการข้อมูล 1</w:t>
            </w:r>
          </w:p>
        </w:tc>
        <w:tc>
          <w:tcPr>
            <w:tcW w:w="7655" w:type="dxa"/>
            <w:tcBorders>
              <w:top w:val="single" w:sz="4" w:space="0" w:color="auto"/>
              <w:left w:val="single" w:sz="4" w:space="0" w:color="auto"/>
              <w:bottom w:val="single" w:sz="4" w:space="0" w:color="auto"/>
              <w:right w:val="single" w:sz="4" w:space="0" w:color="auto"/>
            </w:tcBorders>
          </w:tcPr>
          <w:p w:rsidR="006B63CD" w:rsidRPr="009E34A0" w:rsidRDefault="006B63CD" w:rsidP="006B63CD">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A </w:t>
            </w:r>
            <w:r w:rsidRPr="009E34A0">
              <w:rPr>
                <w:rFonts w:ascii="TH SarabunPSK" w:hAnsi="TH SarabunPSK" w:cs="TH SarabunPSK"/>
                <w:sz w:val="32"/>
                <w:szCs w:val="32"/>
                <w:cs/>
              </w:rPr>
              <w:t xml:space="preserve">= จำนวนการตายจากโรคมะเร็งปอด (รหัส </w:t>
            </w:r>
            <w:r w:rsidRPr="009E34A0">
              <w:rPr>
                <w:rFonts w:ascii="TH SarabunPSK" w:hAnsi="TH SarabunPSK" w:cs="TH SarabunPSK"/>
                <w:sz w:val="32"/>
                <w:szCs w:val="32"/>
              </w:rPr>
              <w:t>ICD</w:t>
            </w:r>
            <w:r w:rsidRPr="009E34A0">
              <w:rPr>
                <w:rFonts w:ascii="TH SarabunPSK" w:hAnsi="TH SarabunPSK" w:cs="TH SarabunPSK"/>
                <w:sz w:val="32"/>
                <w:szCs w:val="32"/>
                <w:cs/>
              </w:rPr>
              <w:t>-</w:t>
            </w:r>
            <w:r w:rsidRPr="009E34A0">
              <w:rPr>
                <w:rFonts w:ascii="TH SarabunPSK" w:hAnsi="TH SarabunPSK" w:cs="TH SarabunPSK"/>
                <w:sz w:val="32"/>
                <w:szCs w:val="32"/>
              </w:rPr>
              <w:t xml:space="preserve">10 </w:t>
            </w:r>
            <w:r w:rsidRPr="006B63CD">
              <w:rPr>
                <w:rFonts w:ascii="TH SarabunPSK" w:hAnsi="TH SarabunPSK" w:cs="TH SarabunPSK"/>
                <w:sz w:val="32"/>
                <w:szCs w:val="32"/>
                <w:cs/>
              </w:rPr>
              <w:t>=</w:t>
            </w:r>
            <w:r w:rsidRPr="006B63CD">
              <w:rPr>
                <w:rFonts w:ascii="TH SarabunPSK" w:hAnsi="TH SarabunPSK" w:cs="TH SarabunPSK"/>
                <w:sz w:val="32"/>
                <w:szCs w:val="32"/>
              </w:rPr>
              <w:t xml:space="preserve"> C33</w:t>
            </w:r>
            <w:r w:rsidRPr="006B63CD">
              <w:rPr>
                <w:rFonts w:ascii="TH SarabunPSK" w:hAnsi="TH SarabunPSK" w:cs="TH SarabunPSK"/>
                <w:sz w:val="32"/>
                <w:szCs w:val="32"/>
                <w:cs/>
              </w:rPr>
              <w:t>-</w:t>
            </w:r>
            <w:r w:rsidRPr="006B63CD">
              <w:rPr>
                <w:rFonts w:ascii="TH SarabunPSK" w:hAnsi="TH SarabunPSK" w:cs="TH SarabunPSK"/>
                <w:sz w:val="32"/>
                <w:szCs w:val="32"/>
              </w:rPr>
              <w:t>C34</w:t>
            </w:r>
            <w:r w:rsidRPr="006B63CD">
              <w:rPr>
                <w:rFonts w:ascii="TH SarabunPSK" w:hAnsi="TH SarabunPSK" w:cs="TH SarabunPSK"/>
                <w:sz w:val="32"/>
                <w:szCs w:val="32"/>
                <w:cs/>
              </w:rPr>
              <w:t>)</w:t>
            </w:r>
          </w:p>
        </w:tc>
      </w:tr>
      <w:tr w:rsidR="006B63CD"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6B63CD" w:rsidRPr="009E34A0" w:rsidRDefault="006B63CD" w:rsidP="006B63CD">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รายการข้อมูล 2</w:t>
            </w:r>
          </w:p>
        </w:tc>
        <w:tc>
          <w:tcPr>
            <w:tcW w:w="7655" w:type="dxa"/>
            <w:tcBorders>
              <w:top w:val="single" w:sz="4" w:space="0" w:color="auto"/>
              <w:left w:val="single" w:sz="4" w:space="0" w:color="auto"/>
              <w:bottom w:val="single" w:sz="4" w:space="0" w:color="auto"/>
              <w:right w:val="single" w:sz="4" w:space="0" w:color="auto"/>
            </w:tcBorders>
          </w:tcPr>
          <w:p w:rsidR="006B63CD" w:rsidRPr="009E34A0" w:rsidRDefault="006B63CD" w:rsidP="006B63CD">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B </w:t>
            </w:r>
            <w:r w:rsidRPr="009E34A0">
              <w:rPr>
                <w:rFonts w:ascii="TH SarabunPSK" w:hAnsi="TH SarabunPSK" w:cs="TH SarabunPSK"/>
                <w:sz w:val="32"/>
                <w:szCs w:val="32"/>
                <w:cs/>
              </w:rPr>
              <w:t>= จำนวนประชากรกลางปีในช่วงเวลาเดียวกัน</w:t>
            </w:r>
          </w:p>
        </w:tc>
      </w:tr>
      <w:tr w:rsidR="006B63CD"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6B63CD" w:rsidRPr="009E34A0" w:rsidRDefault="006B63CD" w:rsidP="006B63CD">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 xml:space="preserve">สูตรคำนวณตัวชี้วัด </w:t>
            </w:r>
          </w:p>
        </w:tc>
        <w:tc>
          <w:tcPr>
            <w:tcW w:w="7655" w:type="dxa"/>
            <w:tcBorders>
              <w:top w:val="single" w:sz="4" w:space="0" w:color="auto"/>
              <w:left w:val="single" w:sz="4" w:space="0" w:color="auto"/>
              <w:bottom w:val="single" w:sz="4" w:space="0" w:color="auto"/>
              <w:right w:val="single" w:sz="4" w:space="0" w:color="auto"/>
            </w:tcBorders>
          </w:tcPr>
          <w:p w:rsidR="006B63CD" w:rsidRPr="009E34A0" w:rsidRDefault="006B63CD" w:rsidP="006B63CD">
            <w:pPr>
              <w:spacing w:after="0" w:line="240" w:lineRule="auto"/>
              <w:rPr>
                <w:rFonts w:ascii="TH SarabunPSK" w:hAnsi="TH SarabunPSK" w:cs="TH SarabunPSK"/>
                <w:sz w:val="32"/>
                <w:szCs w:val="32"/>
                <w:u w:val="single"/>
              </w:rPr>
            </w:pPr>
            <w:r w:rsidRPr="009E34A0">
              <w:rPr>
                <w:rFonts w:ascii="TH SarabunPSK" w:hAnsi="TH SarabunPSK" w:cs="TH SarabunPSK"/>
                <w:sz w:val="32"/>
                <w:szCs w:val="32"/>
                <w:cs/>
              </w:rPr>
              <w:t>(</w:t>
            </w:r>
            <w:r w:rsidRPr="009E34A0">
              <w:rPr>
                <w:rFonts w:ascii="TH SarabunPSK" w:hAnsi="TH SarabunPSK" w:cs="TH SarabunPSK"/>
                <w:sz w:val="32"/>
                <w:szCs w:val="32"/>
              </w:rPr>
              <w:t>A</w:t>
            </w:r>
            <w:r w:rsidRPr="009E34A0">
              <w:rPr>
                <w:rFonts w:ascii="TH SarabunPSK" w:hAnsi="TH SarabunPSK" w:cs="TH SarabunPSK"/>
                <w:sz w:val="32"/>
                <w:szCs w:val="32"/>
                <w:cs/>
              </w:rPr>
              <w:t>/</w:t>
            </w:r>
            <w:r w:rsidRPr="009E34A0">
              <w:rPr>
                <w:rFonts w:ascii="TH SarabunPSK" w:hAnsi="TH SarabunPSK" w:cs="TH SarabunPSK"/>
                <w:sz w:val="32"/>
                <w:szCs w:val="32"/>
              </w:rPr>
              <w:t>B</w:t>
            </w:r>
            <w:r w:rsidRPr="009E34A0">
              <w:rPr>
                <w:rFonts w:ascii="TH SarabunPSK" w:hAnsi="TH SarabunPSK" w:cs="TH SarabunPSK"/>
                <w:sz w:val="32"/>
                <w:szCs w:val="32"/>
                <w:cs/>
              </w:rPr>
              <w:t xml:space="preserve">) </w:t>
            </w:r>
            <w:r w:rsidRPr="009E34A0">
              <w:rPr>
                <w:rFonts w:ascii="TH SarabunPSK" w:hAnsi="TH SarabunPSK" w:cs="TH SarabunPSK"/>
                <w:sz w:val="32"/>
                <w:szCs w:val="32"/>
              </w:rPr>
              <w:t>x 100,000</w:t>
            </w:r>
          </w:p>
        </w:tc>
      </w:tr>
      <w:tr w:rsidR="006B63CD"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6B63CD" w:rsidRPr="009E34A0" w:rsidRDefault="006B63CD" w:rsidP="006B63CD">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ระยะเวลาประเมินผล</w:t>
            </w:r>
          </w:p>
        </w:tc>
        <w:tc>
          <w:tcPr>
            <w:tcW w:w="7655" w:type="dxa"/>
            <w:tcBorders>
              <w:top w:val="single" w:sz="4" w:space="0" w:color="auto"/>
              <w:left w:val="single" w:sz="4" w:space="0" w:color="auto"/>
              <w:bottom w:val="single" w:sz="4" w:space="0" w:color="auto"/>
              <w:right w:val="single" w:sz="4" w:space="0" w:color="auto"/>
            </w:tcBorders>
          </w:tcPr>
          <w:p w:rsidR="006B63CD" w:rsidRPr="009E34A0" w:rsidRDefault="006B63CD" w:rsidP="006B63CD">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ไตรมาส </w:t>
            </w:r>
            <w:r w:rsidRPr="009E34A0">
              <w:rPr>
                <w:rFonts w:ascii="TH SarabunPSK" w:hAnsi="TH SarabunPSK" w:cs="TH SarabunPSK"/>
                <w:sz w:val="32"/>
                <w:szCs w:val="32"/>
              </w:rPr>
              <w:t>4</w:t>
            </w:r>
          </w:p>
        </w:tc>
      </w:tr>
      <w:tr w:rsidR="006B63CD" w:rsidRPr="009E34A0" w:rsidTr="000466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33"/>
          <w:jc w:val="center"/>
        </w:trPr>
        <w:tc>
          <w:tcPr>
            <w:tcW w:w="10349" w:type="dxa"/>
            <w:gridSpan w:val="2"/>
          </w:tcPr>
          <w:p w:rsidR="006B63CD" w:rsidRPr="006B63CD" w:rsidRDefault="006B63CD" w:rsidP="006B63CD">
            <w:pPr>
              <w:spacing w:after="0" w:line="240" w:lineRule="auto"/>
              <w:rPr>
                <w:rFonts w:ascii="TH SarabunPSK" w:hAnsi="TH SarabunPSK" w:cs="TH SarabunPSK"/>
                <w:b/>
                <w:bCs/>
                <w:sz w:val="32"/>
                <w:szCs w:val="32"/>
              </w:rPr>
            </w:pPr>
            <w:r w:rsidRPr="006B63CD">
              <w:rPr>
                <w:rFonts w:ascii="TH SarabunPSK" w:hAnsi="TH SarabunPSK" w:cs="TH SarabunPSK"/>
                <w:b/>
                <w:bCs/>
                <w:sz w:val="32"/>
                <w:szCs w:val="32"/>
                <w:cs/>
              </w:rPr>
              <w:t>เกณฑ์การประเมิน</w:t>
            </w:r>
          </w:p>
          <w:p w:rsidR="006B63CD" w:rsidRPr="006B63CD" w:rsidRDefault="006B63CD" w:rsidP="006B63CD">
            <w:pPr>
              <w:spacing w:after="0" w:line="240" w:lineRule="auto"/>
              <w:rPr>
                <w:rFonts w:ascii="TH SarabunPSK" w:hAnsi="TH SarabunPSK" w:cs="TH SarabunPSK"/>
                <w:b/>
                <w:bCs/>
                <w:sz w:val="32"/>
                <w:szCs w:val="32"/>
              </w:rPr>
            </w:pPr>
            <w:r w:rsidRPr="006B63CD">
              <w:rPr>
                <w:rFonts w:ascii="TH SarabunPSK" w:hAnsi="TH SarabunPSK" w:cs="TH SarabunPSK"/>
                <w:b/>
                <w:bCs/>
                <w:sz w:val="32"/>
                <w:szCs w:val="32"/>
                <w:cs/>
              </w:rPr>
              <w:t>ปี 2561</w:t>
            </w:r>
            <w:r w:rsidRPr="006B63CD">
              <w:rPr>
                <w:rFonts w:ascii="TH SarabunPSK" w:hAnsi="TH SarabunPSK" w:cs="TH SarabunPSK"/>
                <w:b/>
                <w:bCs/>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14"/>
              <w:gridCol w:w="1984"/>
              <w:gridCol w:w="1985"/>
              <w:gridCol w:w="1984"/>
            </w:tblGrid>
            <w:tr w:rsidR="006B63CD" w:rsidRPr="006B63CD" w:rsidTr="001E0CEB">
              <w:trPr>
                <w:jc w:val="center"/>
              </w:trPr>
              <w:tc>
                <w:tcPr>
                  <w:tcW w:w="2014" w:type="dxa"/>
                </w:tcPr>
                <w:p w:rsidR="006B63CD" w:rsidRPr="006B63CD" w:rsidRDefault="006B63CD" w:rsidP="006B63CD">
                  <w:pPr>
                    <w:spacing w:after="0" w:line="240" w:lineRule="auto"/>
                    <w:jc w:val="center"/>
                    <w:rPr>
                      <w:rFonts w:ascii="TH SarabunPSK" w:hAnsi="TH SarabunPSK" w:cs="TH SarabunPSK"/>
                      <w:b/>
                      <w:bCs/>
                      <w:sz w:val="32"/>
                      <w:szCs w:val="32"/>
                    </w:rPr>
                  </w:pPr>
                  <w:r w:rsidRPr="006B63CD">
                    <w:rPr>
                      <w:rFonts w:ascii="TH SarabunPSK" w:hAnsi="TH SarabunPSK" w:cs="TH SarabunPSK"/>
                      <w:b/>
                      <w:bCs/>
                      <w:sz w:val="32"/>
                      <w:szCs w:val="32"/>
                      <w:cs/>
                    </w:rPr>
                    <w:t>รอบ 3 เดือน</w:t>
                  </w:r>
                </w:p>
              </w:tc>
              <w:tc>
                <w:tcPr>
                  <w:tcW w:w="1984" w:type="dxa"/>
                </w:tcPr>
                <w:p w:rsidR="006B63CD" w:rsidRPr="006B63CD" w:rsidRDefault="006B63CD" w:rsidP="006B63CD">
                  <w:pPr>
                    <w:spacing w:after="0" w:line="240" w:lineRule="auto"/>
                    <w:jc w:val="center"/>
                    <w:rPr>
                      <w:rFonts w:ascii="TH SarabunPSK" w:hAnsi="TH SarabunPSK" w:cs="TH SarabunPSK"/>
                      <w:b/>
                      <w:bCs/>
                      <w:sz w:val="32"/>
                      <w:szCs w:val="32"/>
                    </w:rPr>
                  </w:pPr>
                  <w:r w:rsidRPr="006B63CD">
                    <w:rPr>
                      <w:rFonts w:ascii="TH SarabunPSK" w:hAnsi="TH SarabunPSK" w:cs="TH SarabunPSK"/>
                      <w:b/>
                      <w:bCs/>
                      <w:sz w:val="32"/>
                      <w:szCs w:val="32"/>
                      <w:cs/>
                    </w:rPr>
                    <w:t>รอบ 6 เดือน</w:t>
                  </w:r>
                </w:p>
              </w:tc>
              <w:tc>
                <w:tcPr>
                  <w:tcW w:w="1985" w:type="dxa"/>
                </w:tcPr>
                <w:p w:rsidR="006B63CD" w:rsidRPr="006B63CD" w:rsidRDefault="006B63CD" w:rsidP="006B63CD">
                  <w:pPr>
                    <w:spacing w:after="0" w:line="240" w:lineRule="auto"/>
                    <w:jc w:val="center"/>
                    <w:rPr>
                      <w:rFonts w:ascii="TH SarabunPSK" w:hAnsi="TH SarabunPSK" w:cs="TH SarabunPSK"/>
                      <w:b/>
                      <w:bCs/>
                      <w:sz w:val="32"/>
                      <w:szCs w:val="32"/>
                    </w:rPr>
                  </w:pPr>
                  <w:r w:rsidRPr="006B63CD">
                    <w:rPr>
                      <w:rFonts w:ascii="TH SarabunPSK" w:hAnsi="TH SarabunPSK" w:cs="TH SarabunPSK"/>
                      <w:b/>
                      <w:bCs/>
                      <w:sz w:val="32"/>
                      <w:szCs w:val="32"/>
                      <w:cs/>
                    </w:rPr>
                    <w:t>รอบ 9 เดือน</w:t>
                  </w:r>
                </w:p>
              </w:tc>
              <w:tc>
                <w:tcPr>
                  <w:tcW w:w="1984" w:type="dxa"/>
                </w:tcPr>
                <w:p w:rsidR="006B63CD" w:rsidRPr="006B63CD" w:rsidRDefault="006B63CD" w:rsidP="006B63CD">
                  <w:pPr>
                    <w:spacing w:after="0" w:line="240" w:lineRule="auto"/>
                    <w:jc w:val="center"/>
                    <w:rPr>
                      <w:rFonts w:ascii="TH SarabunPSK" w:hAnsi="TH SarabunPSK" w:cs="TH SarabunPSK"/>
                      <w:b/>
                      <w:bCs/>
                      <w:sz w:val="32"/>
                      <w:szCs w:val="32"/>
                    </w:rPr>
                  </w:pPr>
                  <w:r w:rsidRPr="006B63CD">
                    <w:rPr>
                      <w:rFonts w:ascii="TH SarabunPSK" w:hAnsi="TH SarabunPSK" w:cs="TH SarabunPSK"/>
                      <w:b/>
                      <w:bCs/>
                      <w:sz w:val="32"/>
                      <w:szCs w:val="32"/>
                      <w:cs/>
                    </w:rPr>
                    <w:t>รอบ 12 เดือน</w:t>
                  </w:r>
                </w:p>
              </w:tc>
            </w:tr>
            <w:tr w:rsidR="006B63CD" w:rsidRPr="006B63CD" w:rsidTr="001E0CEB">
              <w:trPr>
                <w:jc w:val="center"/>
              </w:trPr>
              <w:tc>
                <w:tcPr>
                  <w:tcW w:w="2014" w:type="dxa"/>
                </w:tcPr>
                <w:p w:rsidR="006B63CD" w:rsidRPr="006B63CD" w:rsidRDefault="006B63CD" w:rsidP="006B63CD">
                  <w:pPr>
                    <w:spacing w:after="0" w:line="240" w:lineRule="auto"/>
                    <w:jc w:val="center"/>
                    <w:rPr>
                      <w:rFonts w:ascii="TH SarabunPSK" w:hAnsi="TH SarabunPSK" w:cs="TH SarabunPSK"/>
                      <w:sz w:val="32"/>
                      <w:szCs w:val="32"/>
                      <w:cs/>
                    </w:rPr>
                  </w:pPr>
                  <w:r w:rsidRPr="006B63CD">
                    <w:rPr>
                      <w:rFonts w:ascii="TH SarabunPSK" w:hAnsi="TH SarabunPSK" w:cs="TH SarabunPSK"/>
                      <w:sz w:val="32"/>
                      <w:szCs w:val="32"/>
                      <w:cs/>
                    </w:rPr>
                    <w:t>-</w:t>
                  </w:r>
                </w:p>
              </w:tc>
              <w:tc>
                <w:tcPr>
                  <w:tcW w:w="1984" w:type="dxa"/>
                </w:tcPr>
                <w:p w:rsidR="006B63CD" w:rsidRPr="006B63CD" w:rsidRDefault="006B63CD" w:rsidP="006B63CD">
                  <w:pPr>
                    <w:spacing w:after="0" w:line="240" w:lineRule="auto"/>
                    <w:jc w:val="center"/>
                    <w:rPr>
                      <w:rFonts w:ascii="TH SarabunPSK" w:hAnsi="TH SarabunPSK" w:cs="TH SarabunPSK"/>
                      <w:sz w:val="32"/>
                      <w:szCs w:val="32"/>
                    </w:rPr>
                  </w:pPr>
                  <w:r w:rsidRPr="006B63CD">
                    <w:rPr>
                      <w:rFonts w:ascii="TH SarabunPSK" w:hAnsi="TH SarabunPSK" w:cs="TH SarabunPSK"/>
                      <w:sz w:val="32"/>
                      <w:szCs w:val="32"/>
                      <w:cs/>
                    </w:rPr>
                    <w:t>-</w:t>
                  </w:r>
                </w:p>
              </w:tc>
              <w:tc>
                <w:tcPr>
                  <w:tcW w:w="1985" w:type="dxa"/>
                </w:tcPr>
                <w:p w:rsidR="006B63CD" w:rsidRPr="006B63CD" w:rsidRDefault="006B63CD" w:rsidP="006B63CD">
                  <w:pPr>
                    <w:spacing w:after="0" w:line="240" w:lineRule="auto"/>
                    <w:jc w:val="center"/>
                    <w:rPr>
                      <w:rFonts w:ascii="TH SarabunPSK" w:hAnsi="TH SarabunPSK" w:cs="TH SarabunPSK"/>
                      <w:sz w:val="32"/>
                      <w:szCs w:val="32"/>
                    </w:rPr>
                  </w:pPr>
                  <w:r w:rsidRPr="006B63CD">
                    <w:rPr>
                      <w:rFonts w:ascii="TH SarabunPSK" w:hAnsi="TH SarabunPSK" w:cs="TH SarabunPSK"/>
                      <w:sz w:val="32"/>
                      <w:szCs w:val="32"/>
                      <w:cs/>
                    </w:rPr>
                    <w:t>-</w:t>
                  </w:r>
                </w:p>
              </w:tc>
              <w:tc>
                <w:tcPr>
                  <w:tcW w:w="1984" w:type="dxa"/>
                </w:tcPr>
                <w:p w:rsidR="006B63CD" w:rsidRPr="006B63CD" w:rsidRDefault="006B63CD" w:rsidP="006B63CD">
                  <w:pPr>
                    <w:spacing w:after="0" w:line="240" w:lineRule="auto"/>
                    <w:jc w:val="center"/>
                    <w:rPr>
                      <w:rFonts w:ascii="TH SarabunPSK" w:hAnsi="TH SarabunPSK" w:cs="TH SarabunPSK"/>
                      <w:sz w:val="32"/>
                      <w:szCs w:val="32"/>
                    </w:rPr>
                  </w:pPr>
                  <w:r w:rsidRPr="006B63CD">
                    <w:rPr>
                      <w:rFonts w:ascii="TH SarabunPSK" w:hAnsi="TH SarabunPSK" w:cs="TH SarabunPSK" w:hint="cs"/>
                      <w:sz w:val="32"/>
                      <w:szCs w:val="32"/>
                      <w:cs/>
                    </w:rPr>
                    <w:t>20.3</w:t>
                  </w:r>
                </w:p>
              </w:tc>
            </w:tr>
          </w:tbl>
          <w:p w:rsidR="006B63CD" w:rsidRPr="006B63CD" w:rsidRDefault="006B63CD" w:rsidP="006B63CD">
            <w:pPr>
              <w:spacing w:after="0" w:line="240" w:lineRule="auto"/>
              <w:rPr>
                <w:rFonts w:ascii="TH SarabunPSK" w:hAnsi="TH SarabunPSK" w:cs="TH SarabunPSK"/>
                <w:b/>
                <w:bCs/>
                <w:sz w:val="32"/>
                <w:szCs w:val="32"/>
              </w:rPr>
            </w:pPr>
            <w:r w:rsidRPr="006B63CD">
              <w:rPr>
                <w:rFonts w:ascii="TH SarabunPSK" w:hAnsi="TH SarabunPSK" w:cs="TH SarabunPSK"/>
                <w:b/>
                <w:bCs/>
                <w:sz w:val="32"/>
                <w:szCs w:val="32"/>
                <w:cs/>
              </w:rPr>
              <w:t xml:space="preserve">ปี 2562 </w:t>
            </w:r>
            <w:r w:rsidRPr="006B63CD">
              <w:rPr>
                <w:rFonts w:ascii="TH SarabunPSK" w:hAnsi="TH SarabunPSK" w:cs="TH SarabunPSK"/>
                <w:b/>
                <w:bCs/>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14"/>
              <w:gridCol w:w="1984"/>
              <w:gridCol w:w="1985"/>
              <w:gridCol w:w="1984"/>
            </w:tblGrid>
            <w:tr w:rsidR="006B63CD" w:rsidRPr="006B63CD" w:rsidTr="001E0CEB">
              <w:trPr>
                <w:jc w:val="center"/>
              </w:trPr>
              <w:tc>
                <w:tcPr>
                  <w:tcW w:w="2014" w:type="dxa"/>
                </w:tcPr>
                <w:p w:rsidR="006B63CD" w:rsidRPr="006B63CD" w:rsidRDefault="006B63CD" w:rsidP="006B63CD">
                  <w:pPr>
                    <w:spacing w:after="0" w:line="240" w:lineRule="auto"/>
                    <w:jc w:val="center"/>
                    <w:rPr>
                      <w:rFonts w:ascii="TH SarabunPSK" w:hAnsi="TH SarabunPSK" w:cs="TH SarabunPSK"/>
                      <w:b/>
                      <w:bCs/>
                      <w:sz w:val="32"/>
                      <w:szCs w:val="32"/>
                    </w:rPr>
                  </w:pPr>
                  <w:r w:rsidRPr="006B63CD">
                    <w:rPr>
                      <w:rFonts w:ascii="TH SarabunPSK" w:hAnsi="TH SarabunPSK" w:cs="TH SarabunPSK"/>
                      <w:b/>
                      <w:bCs/>
                      <w:sz w:val="32"/>
                      <w:szCs w:val="32"/>
                      <w:cs/>
                    </w:rPr>
                    <w:t>รอบ 3 เดือน</w:t>
                  </w:r>
                </w:p>
              </w:tc>
              <w:tc>
                <w:tcPr>
                  <w:tcW w:w="1984" w:type="dxa"/>
                </w:tcPr>
                <w:p w:rsidR="006B63CD" w:rsidRPr="006B63CD" w:rsidRDefault="006B63CD" w:rsidP="006B63CD">
                  <w:pPr>
                    <w:spacing w:after="0" w:line="240" w:lineRule="auto"/>
                    <w:jc w:val="center"/>
                    <w:rPr>
                      <w:rFonts w:ascii="TH SarabunPSK" w:hAnsi="TH SarabunPSK" w:cs="TH SarabunPSK"/>
                      <w:b/>
                      <w:bCs/>
                      <w:sz w:val="32"/>
                      <w:szCs w:val="32"/>
                    </w:rPr>
                  </w:pPr>
                  <w:r w:rsidRPr="006B63CD">
                    <w:rPr>
                      <w:rFonts w:ascii="TH SarabunPSK" w:hAnsi="TH SarabunPSK" w:cs="TH SarabunPSK"/>
                      <w:b/>
                      <w:bCs/>
                      <w:sz w:val="32"/>
                      <w:szCs w:val="32"/>
                      <w:cs/>
                    </w:rPr>
                    <w:t>รอบ 6 เดือน</w:t>
                  </w:r>
                </w:p>
              </w:tc>
              <w:tc>
                <w:tcPr>
                  <w:tcW w:w="1985" w:type="dxa"/>
                </w:tcPr>
                <w:p w:rsidR="006B63CD" w:rsidRPr="006B63CD" w:rsidRDefault="006B63CD" w:rsidP="006B63CD">
                  <w:pPr>
                    <w:spacing w:after="0" w:line="240" w:lineRule="auto"/>
                    <w:jc w:val="center"/>
                    <w:rPr>
                      <w:rFonts w:ascii="TH SarabunPSK" w:hAnsi="TH SarabunPSK" w:cs="TH SarabunPSK"/>
                      <w:b/>
                      <w:bCs/>
                      <w:sz w:val="32"/>
                      <w:szCs w:val="32"/>
                    </w:rPr>
                  </w:pPr>
                  <w:r w:rsidRPr="006B63CD">
                    <w:rPr>
                      <w:rFonts w:ascii="TH SarabunPSK" w:hAnsi="TH SarabunPSK" w:cs="TH SarabunPSK"/>
                      <w:b/>
                      <w:bCs/>
                      <w:sz w:val="32"/>
                      <w:szCs w:val="32"/>
                      <w:cs/>
                    </w:rPr>
                    <w:t>รอบ 9 เดือน</w:t>
                  </w:r>
                </w:p>
              </w:tc>
              <w:tc>
                <w:tcPr>
                  <w:tcW w:w="1984" w:type="dxa"/>
                </w:tcPr>
                <w:p w:rsidR="006B63CD" w:rsidRPr="006B63CD" w:rsidRDefault="006B63CD" w:rsidP="006B63CD">
                  <w:pPr>
                    <w:spacing w:after="0" w:line="240" w:lineRule="auto"/>
                    <w:jc w:val="center"/>
                    <w:rPr>
                      <w:rFonts w:ascii="TH SarabunPSK" w:hAnsi="TH SarabunPSK" w:cs="TH SarabunPSK"/>
                      <w:b/>
                      <w:bCs/>
                      <w:sz w:val="32"/>
                      <w:szCs w:val="32"/>
                    </w:rPr>
                  </w:pPr>
                  <w:r w:rsidRPr="006B63CD">
                    <w:rPr>
                      <w:rFonts w:ascii="TH SarabunPSK" w:hAnsi="TH SarabunPSK" w:cs="TH SarabunPSK"/>
                      <w:b/>
                      <w:bCs/>
                      <w:sz w:val="32"/>
                      <w:szCs w:val="32"/>
                      <w:cs/>
                    </w:rPr>
                    <w:t>รอบ 12 เดือน</w:t>
                  </w:r>
                </w:p>
              </w:tc>
            </w:tr>
            <w:tr w:rsidR="006B63CD" w:rsidRPr="006B63CD" w:rsidTr="001E0CEB">
              <w:trPr>
                <w:jc w:val="center"/>
              </w:trPr>
              <w:tc>
                <w:tcPr>
                  <w:tcW w:w="2014" w:type="dxa"/>
                </w:tcPr>
                <w:p w:rsidR="006B63CD" w:rsidRPr="006B63CD" w:rsidRDefault="006B63CD" w:rsidP="006B63CD">
                  <w:pPr>
                    <w:spacing w:after="0" w:line="240" w:lineRule="auto"/>
                    <w:jc w:val="center"/>
                    <w:rPr>
                      <w:rFonts w:ascii="TH SarabunPSK" w:hAnsi="TH SarabunPSK" w:cs="TH SarabunPSK"/>
                      <w:sz w:val="32"/>
                      <w:szCs w:val="32"/>
                      <w:cs/>
                    </w:rPr>
                  </w:pPr>
                  <w:r w:rsidRPr="006B63CD">
                    <w:rPr>
                      <w:rFonts w:ascii="TH SarabunPSK" w:hAnsi="TH SarabunPSK" w:cs="TH SarabunPSK"/>
                      <w:sz w:val="32"/>
                      <w:szCs w:val="32"/>
                      <w:cs/>
                    </w:rPr>
                    <w:t>-</w:t>
                  </w:r>
                </w:p>
              </w:tc>
              <w:tc>
                <w:tcPr>
                  <w:tcW w:w="1984" w:type="dxa"/>
                </w:tcPr>
                <w:p w:rsidR="006B63CD" w:rsidRPr="006B63CD" w:rsidRDefault="006B63CD" w:rsidP="006B63CD">
                  <w:pPr>
                    <w:spacing w:after="0" w:line="240" w:lineRule="auto"/>
                    <w:jc w:val="center"/>
                    <w:rPr>
                      <w:rFonts w:ascii="TH SarabunPSK" w:hAnsi="TH SarabunPSK" w:cs="TH SarabunPSK"/>
                      <w:sz w:val="32"/>
                      <w:szCs w:val="32"/>
                    </w:rPr>
                  </w:pPr>
                  <w:r w:rsidRPr="006B63CD">
                    <w:rPr>
                      <w:rFonts w:ascii="TH SarabunPSK" w:hAnsi="TH SarabunPSK" w:cs="TH SarabunPSK"/>
                      <w:sz w:val="32"/>
                      <w:szCs w:val="32"/>
                      <w:cs/>
                    </w:rPr>
                    <w:t>-</w:t>
                  </w:r>
                </w:p>
              </w:tc>
              <w:tc>
                <w:tcPr>
                  <w:tcW w:w="1985" w:type="dxa"/>
                </w:tcPr>
                <w:p w:rsidR="006B63CD" w:rsidRPr="006B63CD" w:rsidRDefault="006B63CD" w:rsidP="006B63CD">
                  <w:pPr>
                    <w:spacing w:after="0" w:line="240" w:lineRule="auto"/>
                    <w:jc w:val="center"/>
                    <w:rPr>
                      <w:rFonts w:ascii="TH SarabunPSK" w:hAnsi="TH SarabunPSK" w:cs="TH SarabunPSK"/>
                      <w:sz w:val="32"/>
                      <w:szCs w:val="32"/>
                    </w:rPr>
                  </w:pPr>
                  <w:r w:rsidRPr="006B63CD">
                    <w:rPr>
                      <w:rFonts w:ascii="TH SarabunPSK" w:hAnsi="TH SarabunPSK" w:cs="TH SarabunPSK"/>
                      <w:sz w:val="32"/>
                      <w:szCs w:val="32"/>
                      <w:cs/>
                    </w:rPr>
                    <w:t>-</w:t>
                  </w:r>
                </w:p>
              </w:tc>
              <w:tc>
                <w:tcPr>
                  <w:tcW w:w="1984" w:type="dxa"/>
                </w:tcPr>
                <w:p w:rsidR="006B63CD" w:rsidRPr="006B63CD" w:rsidRDefault="006B63CD" w:rsidP="006B63CD">
                  <w:pPr>
                    <w:spacing w:after="0" w:line="240" w:lineRule="auto"/>
                    <w:jc w:val="center"/>
                    <w:rPr>
                      <w:rFonts w:ascii="TH SarabunPSK" w:hAnsi="TH SarabunPSK" w:cs="TH SarabunPSK"/>
                      <w:sz w:val="32"/>
                      <w:szCs w:val="32"/>
                    </w:rPr>
                  </w:pPr>
                  <w:r w:rsidRPr="006B63CD">
                    <w:rPr>
                      <w:rFonts w:ascii="TH SarabunPSK" w:hAnsi="TH SarabunPSK" w:cs="TH SarabunPSK" w:hint="cs"/>
                      <w:sz w:val="32"/>
                      <w:szCs w:val="32"/>
                      <w:cs/>
                    </w:rPr>
                    <w:t>20.1</w:t>
                  </w:r>
                </w:p>
              </w:tc>
            </w:tr>
          </w:tbl>
          <w:p w:rsidR="006B63CD" w:rsidRPr="006B63CD" w:rsidRDefault="006B63CD" w:rsidP="006B63CD">
            <w:pPr>
              <w:spacing w:after="0" w:line="240" w:lineRule="auto"/>
              <w:rPr>
                <w:rFonts w:ascii="TH SarabunPSK" w:hAnsi="TH SarabunPSK" w:cs="TH SarabunPSK"/>
                <w:b/>
                <w:bCs/>
                <w:sz w:val="32"/>
                <w:szCs w:val="32"/>
              </w:rPr>
            </w:pPr>
            <w:r w:rsidRPr="006B63CD">
              <w:rPr>
                <w:rFonts w:ascii="TH SarabunPSK" w:hAnsi="TH SarabunPSK" w:cs="TH SarabunPSK"/>
                <w:b/>
                <w:bCs/>
                <w:sz w:val="32"/>
                <w:szCs w:val="32"/>
                <w:cs/>
              </w:rPr>
              <w:t xml:space="preserve">ปี 2563 </w:t>
            </w:r>
            <w:r w:rsidRPr="006B63CD">
              <w:rPr>
                <w:rFonts w:ascii="TH SarabunPSK" w:hAnsi="TH SarabunPSK" w:cs="TH SarabunPSK"/>
                <w:b/>
                <w:bCs/>
                <w:sz w:val="32"/>
                <w:szCs w:val="32"/>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14"/>
              <w:gridCol w:w="1984"/>
              <w:gridCol w:w="1985"/>
              <w:gridCol w:w="1984"/>
            </w:tblGrid>
            <w:tr w:rsidR="006B63CD" w:rsidRPr="006B63CD" w:rsidTr="001E0CEB">
              <w:trPr>
                <w:jc w:val="center"/>
              </w:trPr>
              <w:tc>
                <w:tcPr>
                  <w:tcW w:w="2014" w:type="dxa"/>
                </w:tcPr>
                <w:p w:rsidR="006B63CD" w:rsidRPr="006B63CD" w:rsidRDefault="006B63CD" w:rsidP="006B63CD">
                  <w:pPr>
                    <w:spacing w:after="0" w:line="240" w:lineRule="auto"/>
                    <w:jc w:val="center"/>
                    <w:rPr>
                      <w:rFonts w:ascii="TH SarabunPSK" w:hAnsi="TH SarabunPSK" w:cs="TH SarabunPSK"/>
                      <w:b/>
                      <w:bCs/>
                      <w:sz w:val="32"/>
                      <w:szCs w:val="32"/>
                    </w:rPr>
                  </w:pPr>
                  <w:r w:rsidRPr="006B63CD">
                    <w:rPr>
                      <w:rFonts w:ascii="TH SarabunPSK" w:hAnsi="TH SarabunPSK" w:cs="TH SarabunPSK"/>
                      <w:b/>
                      <w:bCs/>
                      <w:sz w:val="32"/>
                      <w:szCs w:val="32"/>
                      <w:cs/>
                    </w:rPr>
                    <w:t>รอบ 3 เดือน</w:t>
                  </w:r>
                </w:p>
              </w:tc>
              <w:tc>
                <w:tcPr>
                  <w:tcW w:w="1984" w:type="dxa"/>
                </w:tcPr>
                <w:p w:rsidR="006B63CD" w:rsidRPr="006B63CD" w:rsidRDefault="006B63CD" w:rsidP="006B63CD">
                  <w:pPr>
                    <w:spacing w:after="0" w:line="240" w:lineRule="auto"/>
                    <w:jc w:val="center"/>
                    <w:rPr>
                      <w:rFonts w:ascii="TH SarabunPSK" w:hAnsi="TH SarabunPSK" w:cs="TH SarabunPSK"/>
                      <w:b/>
                      <w:bCs/>
                      <w:sz w:val="32"/>
                      <w:szCs w:val="32"/>
                    </w:rPr>
                  </w:pPr>
                  <w:r w:rsidRPr="006B63CD">
                    <w:rPr>
                      <w:rFonts w:ascii="TH SarabunPSK" w:hAnsi="TH SarabunPSK" w:cs="TH SarabunPSK"/>
                      <w:b/>
                      <w:bCs/>
                      <w:sz w:val="32"/>
                      <w:szCs w:val="32"/>
                      <w:cs/>
                    </w:rPr>
                    <w:t>รอบ 6 เดือน</w:t>
                  </w:r>
                </w:p>
              </w:tc>
              <w:tc>
                <w:tcPr>
                  <w:tcW w:w="1985" w:type="dxa"/>
                </w:tcPr>
                <w:p w:rsidR="006B63CD" w:rsidRPr="006B63CD" w:rsidRDefault="006B63CD" w:rsidP="006B63CD">
                  <w:pPr>
                    <w:spacing w:after="0" w:line="240" w:lineRule="auto"/>
                    <w:jc w:val="center"/>
                    <w:rPr>
                      <w:rFonts w:ascii="TH SarabunPSK" w:hAnsi="TH SarabunPSK" w:cs="TH SarabunPSK"/>
                      <w:b/>
                      <w:bCs/>
                      <w:sz w:val="32"/>
                      <w:szCs w:val="32"/>
                    </w:rPr>
                  </w:pPr>
                  <w:r w:rsidRPr="006B63CD">
                    <w:rPr>
                      <w:rFonts w:ascii="TH SarabunPSK" w:hAnsi="TH SarabunPSK" w:cs="TH SarabunPSK"/>
                      <w:b/>
                      <w:bCs/>
                      <w:sz w:val="32"/>
                      <w:szCs w:val="32"/>
                      <w:cs/>
                    </w:rPr>
                    <w:t>รอบ 9 เดือน</w:t>
                  </w:r>
                </w:p>
              </w:tc>
              <w:tc>
                <w:tcPr>
                  <w:tcW w:w="1984" w:type="dxa"/>
                </w:tcPr>
                <w:p w:rsidR="006B63CD" w:rsidRPr="006B63CD" w:rsidRDefault="006B63CD" w:rsidP="006B63CD">
                  <w:pPr>
                    <w:spacing w:after="0" w:line="240" w:lineRule="auto"/>
                    <w:jc w:val="center"/>
                    <w:rPr>
                      <w:rFonts w:ascii="TH SarabunPSK" w:hAnsi="TH SarabunPSK" w:cs="TH SarabunPSK"/>
                      <w:b/>
                      <w:bCs/>
                      <w:sz w:val="32"/>
                      <w:szCs w:val="32"/>
                    </w:rPr>
                  </w:pPr>
                  <w:r w:rsidRPr="006B63CD">
                    <w:rPr>
                      <w:rFonts w:ascii="TH SarabunPSK" w:hAnsi="TH SarabunPSK" w:cs="TH SarabunPSK"/>
                      <w:b/>
                      <w:bCs/>
                      <w:sz w:val="32"/>
                      <w:szCs w:val="32"/>
                      <w:cs/>
                    </w:rPr>
                    <w:t>รอบ 12 เดือน</w:t>
                  </w:r>
                </w:p>
              </w:tc>
            </w:tr>
            <w:tr w:rsidR="006B63CD" w:rsidRPr="006B63CD" w:rsidTr="001E0CEB">
              <w:trPr>
                <w:jc w:val="center"/>
              </w:trPr>
              <w:tc>
                <w:tcPr>
                  <w:tcW w:w="2014" w:type="dxa"/>
                </w:tcPr>
                <w:p w:rsidR="006B63CD" w:rsidRPr="006B63CD" w:rsidRDefault="006B63CD" w:rsidP="006B63CD">
                  <w:pPr>
                    <w:spacing w:after="0" w:line="240" w:lineRule="auto"/>
                    <w:jc w:val="center"/>
                    <w:rPr>
                      <w:rFonts w:ascii="TH SarabunPSK" w:hAnsi="TH SarabunPSK" w:cs="TH SarabunPSK"/>
                      <w:sz w:val="32"/>
                      <w:szCs w:val="32"/>
                      <w:cs/>
                    </w:rPr>
                  </w:pPr>
                  <w:r w:rsidRPr="006B63CD">
                    <w:rPr>
                      <w:rFonts w:ascii="TH SarabunPSK" w:hAnsi="TH SarabunPSK" w:cs="TH SarabunPSK"/>
                      <w:sz w:val="32"/>
                      <w:szCs w:val="32"/>
                      <w:cs/>
                    </w:rPr>
                    <w:lastRenderedPageBreak/>
                    <w:t>-</w:t>
                  </w:r>
                </w:p>
              </w:tc>
              <w:tc>
                <w:tcPr>
                  <w:tcW w:w="1984" w:type="dxa"/>
                </w:tcPr>
                <w:p w:rsidR="006B63CD" w:rsidRPr="006B63CD" w:rsidRDefault="006B63CD" w:rsidP="006B63CD">
                  <w:pPr>
                    <w:spacing w:after="0" w:line="240" w:lineRule="auto"/>
                    <w:jc w:val="center"/>
                    <w:rPr>
                      <w:rFonts w:ascii="TH SarabunPSK" w:hAnsi="TH SarabunPSK" w:cs="TH SarabunPSK"/>
                      <w:sz w:val="32"/>
                      <w:szCs w:val="32"/>
                    </w:rPr>
                  </w:pPr>
                  <w:r w:rsidRPr="006B63CD">
                    <w:rPr>
                      <w:rFonts w:ascii="TH SarabunPSK" w:hAnsi="TH SarabunPSK" w:cs="TH SarabunPSK"/>
                      <w:sz w:val="32"/>
                      <w:szCs w:val="32"/>
                      <w:cs/>
                    </w:rPr>
                    <w:t>-</w:t>
                  </w:r>
                </w:p>
              </w:tc>
              <w:tc>
                <w:tcPr>
                  <w:tcW w:w="1985" w:type="dxa"/>
                </w:tcPr>
                <w:p w:rsidR="006B63CD" w:rsidRPr="006B63CD" w:rsidRDefault="006B63CD" w:rsidP="006B63CD">
                  <w:pPr>
                    <w:spacing w:after="0" w:line="240" w:lineRule="auto"/>
                    <w:jc w:val="center"/>
                    <w:rPr>
                      <w:rFonts w:ascii="TH SarabunPSK" w:hAnsi="TH SarabunPSK" w:cs="TH SarabunPSK"/>
                      <w:sz w:val="32"/>
                      <w:szCs w:val="32"/>
                    </w:rPr>
                  </w:pPr>
                  <w:r w:rsidRPr="006B63CD">
                    <w:rPr>
                      <w:rFonts w:ascii="TH SarabunPSK" w:hAnsi="TH SarabunPSK" w:cs="TH SarabunPSK"/>
                      <w:sz w:val="32"/>
                      <w:szCs w:val="32"/>
                      <w:cs/>
                    </w:rPr>
                    <w:t>-</w:t>
                  </w:r>
                </w:p>
              </w:tc>
              <w:tc>
                <w:tcPr>
                  <w:tcW w:w="1984" w:type="dxa"/>
                </w:tcPr>
                <w:p w:rsidR="006B63CD" w:rsidRPr="006B63CD" w:rsidRDefault="006B63CD" w:rsidP="006B63CD">
                  <w:pPr>
                    <w:spacing w:after="0" w:line="240" w:lineRule="auto"/>
                    <w:jc w:val="center"/>
                    <w:rPr>
                      <w:rFonts w:ascii="TH SarabunPSK" w:hAnsi="TH SarabunPSK" w:cs="TH SarabunPSK"/>
                      <w:sz w:val="32"/>
                      <w:szCs w:val="32"/>
                    </w:rPr>
                  </w:pPr>
                  <w:r w:rsidRPr="006B63CD">
                    <w:rPr>
                      <w:rFonts w:ascii="TH SarabunPSK" w:hAnsi="TH SarabunPSK" w:cs="TH SarabunPSK" w:hint="cs"/>
                      <w:sz w:val="32"/>
                      <w:szCs w:val="32"/>
                      <w:cs/>
                    </w:rPr>
                    <w:t>19.9</w:t>
                  </w:r>
                </w:p>
              </w:tc>
            </w:tr>
          </w:tbl>
          <w:p w:rsidR="006B63CD" w:rsidRPr="006B63CD" w:rsidRDefault="006B63CD" w:rsidP="006B63CD">
            <w:pPr>
              <w:spacing w:after="0" w:line="240" w:lineRule="auto"/>
              <w:rPr>
                <w:rFonts w:ascii="TH SarabunPSK" w:hAnsi="TH SarabunPSK" w:cs="TH SarabunPSK"/>
                <w:b/>
                <w:bCs/>
                <w:sz w:val="32"/>
                <w:szCs w:val="32"/>
              </w:rPr>
            </w:pPr>
          </w:p>
          <w:p w:rsidR="006B63CD" w:rsidRPr="006B63CD" w:rsidRDefault="006B63CD" w:rsidP="006B63CD">
            <w:pPr>
              <w:spacing w:after="0" w:line="240" w:lineRule="auto"/>
              <w:rPr>
                <w:rFonts w:ascii="TH SarabunPSK" w:hAnsi="TH SarabunPSK" w:cs="TH SarabunPSK"/>
                <w:b/>
                <w:bCs/>
                <w:sz w:val="32"/>
                <w:szCs w:val="32"/>
              </w:rPr>
            </w:pPr>
          </w:p>
          <w:p w:rsidR="006B63CD" w:rsidRPr="006B63CD" w:rsidRDefault="006B63CD" w:rsidP="006B63CD">
            <w:pPr>
              <w:spacing w:after="0" w:line="240" w:lineRule="auto"/>
              <w:rPr>
                <w:rFonts w:ascii="TH SarabunPSK" w:hAnsi="TH SarabunPSK" w:cs="TH SarabunPSK"/>
                <w:b/>
                <w:bCs/>
                <w:sz w:val="32"/>
                <w:szCs w:val="32"/>
              </w:rPr>
            </w:pPr>
            <w:r w:rsidRPr="006B63CD">
              <w:rPr>
                <w:rFonts w:ascii="TH SarabunPSK" w:hAnsi="TH SarabunPSK" w:cs="TH SarabunPSK"/>
                <w:b/>
                <w:bCs/>
                <w:sz w:val="32"/>
                <w:szCs w:val="32"/>
                <w:cs/>
              </w:rPr>
              <w:t xml:space="preserve">ปี 2564 </w:t>
            </w:r>
            <w:r w:rsidRPr="006B63CD">
              <w:rPr>
                <w:rFonts w:ascii="TH SarabunPSK" w:hAnsi="TH SarabunPSK" w:cs="TH SarabunPSK"/>
                <w:b/>
                <w:bCs/>
                <w:sz w:val="32"/>
                <w:szCs w:val="32"/>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14"/>
              <w:gridCol w:w="1984"/>
              <w:gridCol w:w="1985"/>
              <w:gridCol w:w="1984"/>
            </w:tblGrid>
            <w:tr w:rsidR="006B63CD" w:rsidRPr="006B63CD" w:rsidTr="001E0CEB">
              <w:trPr>
                <w:jc w:val="center"/>
              </w:trPr>
              <w:tc>
                <w:tcPr>
                  <w:tcW w:w="2014" w:type="dxa"/>
                </w:tcPr>
                <w:p w:rsidR="006B63CD" w:rsidRPr="006B63CD" w:rsidRDefault="006B63CD" w:rsidP="006B63CD">
                  <w:pPr>
                    <w:spacing w:after="0" w:line="240" w:lineRule="auto"/>
                    <w:jc w:val="center"/>
                    <w:rPr>
                      <w:rFonts w:ascii="TH SarabunPSK" w:hAnsi="TH SarabunPSK" w:cs="TH SarabunPSK"/>
                      <w:b/>
                      <w:bCs/>
                      <w:sz w:val="32"/>
                      <w:szCs w:val="32"/>
                    </w:rPr>
                  </w:pPr>
                  <w:r w:rsidRPr="006B63CD">
                    <w:rPr>
                      <w:rFonts w:ascii="TH SarabunPSK" w:hAnsi="TH SarabunPSK" w:cs="TH SarabunPSK"/>
                      <w:b/>
                      <w:bCs/>
                      <w:sz w:val="32"/>
                      <w:szCs w:val="32"/>
                      <w:cs/>
                    </w:rPr>
                    <w:t>รอบ 3 เดือน</w:t>
                  </w:r>
                </w:p>
              </w:tc>
              <w:tc>
                <w:tcPr>
                  <w:tcW w:w="1984" w:type="dxa"/>
                </w:tcPr>
                <w:p w:rsidR="006B63CD" w:rsidRPr="006B63CD" w:rsidRDefault="006B63CD" w:rsidP="006B63CD">
                  <w:pPr>
                    <w:spacing w:after="0" w:line="240" w:lineRule="auto"/>
                    <w:jc w:val="center"/>
                    <w:rPr>
                      <w:rFonts w:ascii="TH SarabunPSK" w:hAnsi="TH SarabunPSK" w:cs="TH SarabunPSK"/>
                      <w:b/>
                      <w:bCs/>
                      <w:sz w:val="32"/>
                      <w:szCs w:val="32"/>
                    </w:rPr>
                  </w:pPr>
                  <w:r w:rsidRPr="006B63CD">
                    <w:rPr>
                      <w:rFonts w:ascii="TH SarabunPSK" w:hAnsi="TH SarabunPSK" w:cs="TH SarabunPSK"/>
                      <w:b/>
                      <w:bCs/>
                      <w:sz w:val="32"/>
                      <w:szCs w:val="32"/>
                      <w:cs/>
                    </w:rPr>
                    <w:t>รอบ 6 เดือน</w:t>
                  </w:r>
                </w:p>
              </w:tc>
              <w:tc>
                <w:tcPr>
                  <w:tcW w:w="1985" w:type="dxa"/>
                </w:tcPr>
                <w:p w:rsidR="006B63CD" w:rsidRPr="006B63CD" w:rsidRDefault="006B63CD" w:rsidP="006B63CD">
                  <w:pPr>
                    <w:spacing w:after="0" w:line="240" w:lineRule="auto"/>
                    <w:jc w:val="center"/>
                    <w:rPr>
                      <w:rFonts w:ascii="TH SarabunPSK" w:hAnsi="TH SarabunPSK" w:cs="TH SarabunPSK"/>
                      <w:b/>
                      <w:bCs/>
                      <w:sz w:val="32"/>
                      <w:szCs w:val="32"/>
                    </w:rPr>
                  </w:pPr>
                  <w:r w:rsidRPr="006B63CD">
                    <w:rPr>
                      <w:rFonts w:ascii="TH SarabunPSK" w:hAnsi="TH SarabunPSK" w:cs="TH SarabunPSK"/>
                      <w:b/>
                      <w:bCs/>
                      <w:sz w:val="32"/>
                      <w:szCs w:val="32"/>
                      <w:cs/>
                    </w:rPr>
                    <w:t>รอบ 9 เดือน</w:t>
                  </w:r>
                </w:p>
              </w:tc>
              <w:tc>
                <w:tcPr>
                  <w:tcW w:w="1984" w:type="dxa"/>
                </w:tcPr>
                <w:p w:rsidR="006B63CD" w:rsidRPr="006B63CD" w:rsidRDefault="006B63CD" w:rsidP="006B63CD">
                  <w:pPr>
                    <w:spacing w:after="0" w:line="240" w:lineRule="auto"/>
                    <w:jc w:val="center"/>
                    <w:rPr>
                      <w:rFonts w:ascii="TH SarabunPSK" w:hAnsi="TH SarabunPSK" w:cs="TH SarabunPSK"/>
                      <w:b/>
                      <w:bCs/>
                      <w:sz w:val="32"/>
                      <w:szCs w:val="32"/>
                    </w:rPr>
                  </w:pPr>
                  <w:r w:rsidRPr="006B63CD">
                    <w:rPr>
                      <w:rFonts w:ascii="TH SarabunPSK" w:hAnsi="TH SarabunPSK" w:cs="TH SarabunPSK"/>
                      <w:b/>
                      <w:bCs/>
                      <w:sz w:val="32"/>
                      <w:szCs w:val="32"/>
                      <w:cs/>
                    </w:rPr>
                    <w:t>รอบ 12 เดือน</w:t>
                  </w:r>
                </w:p>
              </w:tc>
            </w:tr>
            <w:tr w:rsidR="006B63CD" w:rsidRPr="006B63CD" w:rsidTr="001E0CEB">
              <w:trPr>
                <w:jc w:val="center"/>
              </w:trPr>
              <w:tc>
                <w:tcPr>
                  <w:tcW w:w="2014" w:type="dxa"/>
                </w:tcPr>
                <w:p w:rsidR="006B63CD" w:rsidRPr="006B63CD" w:rsidRDefault="006B63CD" w:rsidP="006B63CD">
                  <w:pPr>
                    <w:spacing w:after="0" w:line="240" w:lineRule="auto"/>
                    <w:jc w:val="center"/>
                    <w:rPr>
                      <w:rFonts w:ascii="TH SarabunPSK" w:hAnsi="TH SarabunPSK" w:cs="TH SarabunPSK"/>
                      <w:sz w:val="32"/>
                      <w:szCs w:val="32"/>
                      <w:cs/>
                    </w:rPr>
                  </w:pPr>
                  <w:r w:rsidRPr="006B63CD">
                    <w:rPr>
                      <w:rFonts w:ascii="TH SarabunPSK" w:hAnsi="TH SarabunPSK" w:cs="TH SarabunPSK"/>
                      <w:sz w:val="32"/>
                      <w:szCs w:val="32"/>
                      <w:cs/>
                    </w:rPr>
                    <w:t>-</w:t>
                  </w:r>
                </w:p>
              </w:tc>
              <w:tc>
                <w:tcPr>
                  <w:tcW w:w="1984" w:type="dxa"/>
                </w:tcPr>
                <w:p w:rsidR="006B63CD" w:rsidRPr="006B63CD" w:rsidRDefault="006B63CD" w:rsidP="006B63CD">
                  <w:pPr>
                    <w:spacing w:after="0" w:line="240" w:lineRule="auto"/>
                    <w:jc w:val="center"/>
                    <w:rPr>
                      <w:rFonts w:ascii="TH SarabunPSK" w:hAnsi="TH SarabunPSK" w:cs="TH SarabunPSK"/>
                      <w:sz w:val="32"/>
                      <w:szCs w:val="32"/>
                    </w:rPr>
                  </w:pPr>
                  <w:r w:rsidRPr="006B63CD">
                    <w:rPr>
                      <w:rFonts w:ascii="TH SarabunPSK" w:hAnsi="TH SarabunPSK" w:cs="TH SarabunPSK"/>
                      <w:sz w:val="32"/>
                      <w:szCs w:val="32"/>
                      <w:cs/>
                    </w:rPr>
                    <w:t>-</w:t>
                  </w:r>
                </w:p>
              </w:tc>
              <w:tc>
                <w:tcPr>
                  <w:tcW w:w="1985" w:type="dxa"/>
                </w:tcPr>
                <w:p w:rsidR="006B63CD" w:rsidRPr="006B63CD" w:rsidRDefault="006B63CD" w:rsidP="006B63CD">
                  <w:pPr>
                    <w:spacing w:after="0" w:line="240" w:lineRule="auto"/>
                    <w:jc w:val="center"/>
                    <w:rPr>
                      <w:rFonts w:ascii="TH SarabunPSK" w:hAnsi="TH SarabunPSK" w:cs="TH SarabunPSK"/>
                      <w:sz w:val="32"/>
                      <w:szCs w:val="32"/>
                    </w:rPr>
                  </w:pPr>
                  <w:r w:rsidRPr="006B63CD">
                    <w:rPr>
                      <w:rFonts w:ascii="TH SarabunPSK" w:hAnsi="TH SarabunPSK" w:cs="TH SarabunPSK"/>
                      <w:sz w:val="32"/>
                      <w:szCs w:val="32"/>
                      <w:cs/>
                    </w:rPr>
                    <w:t>-</w:t>
                  </w:r>
                </w:p>
              </w:tc>
              <w:tc>
                <w:tcPr>
                  <w:tcW w:w="1984" w:type="dxa"/>
                </w:tcPr>
                <w:p w:rsidR="006B63CD" w:rsidRPr="006B63CD" w:rsidRDefault="006B63CD" w:rsidP="006B63CD">
                  <w:pPr>
                    <w:spacing w:after="0" w:line="240" w:lineRule="auto"/>
                    <w:jc w:val="center"/>
                    <w:rPr>
                      <w:rFonts w:ascii="TH SarabunPSK" w:hAnsi="TH SarabunPSK" w:cs="TH SarabunPSK"/>
                      <w:sz w:val="32"/>
                      <w:szCs w:val="32"/>
                    </w:rPr>
                  </w:pPr>
                  <w:r w:rsidRPr="006B63CD">
                    <w:rPr>
                      <w:rFonts w:ascii="TH SarabunPSK" w:hAnsi="TH SarabunPSK" w:cs="TH SarabunPSK" w:hint="cs"/>
                      <w:sz w:val="32"/>
                      <w:szCs w:val="32"/>
                      <w:cs/>
                    </w:rPr>
                    <w:t>19.6</w:t>
                  </w:r>
                </w:p>
              </w:tc>
            </w:tr>
          </w:tbl>
          <w:p w:rsidR="006B63CD" w:rsidRPr="006B63CD" w:rsidRDefault="006B63CD" w:rsidP="006B63CD">
            <w:pPr>
              <w:spacing w:after="0" w:line="240" w:lineRule="auto"/>
              <w:rPr>
                <w:rFonts w:ascii="TH SarabunPSK" w:hAnsi="TH SarabunPSK" w:cs="TH SarabunPSK"/>
                <w:b/>
                <w:bCs/>
                <w:sz w:val="32"/>
                <w:szCs w:val="32"/>
              </w:rPr>
            </w:pPr>
          </w:p>
        </w:tc>
      </w:tr>
      <w:tr w:rsidR="006B63CD"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6B63CD" w:rsidRPr="009E34A0" w:rsidRDefault="006B63CD" w:rsidP="006B63CD">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lastRenderedPageBreak/>
              <w:t xml:space="preserve">วิธีการประเมินผล : </w:t>
            </w:r>
          </w:p>
        </w:tc>
        <w:tc>
          <w:tcPr>
            <w:tcW w:w="7655" w:type="dxa"/>
            <w:tcBorders>
              <w:top w:val="single" w:sz="4" w:space="0" w:color="auto"/>
              <w:left w:val="single" w:sz="4" w:space="0" w:color="auto"/>
              <w:bottom w:val="single" w:sz="4" w:space="0" w:color="auto"/>
              <w:right w:val="single" w:sz="4" w:space="0" w:color="auto"/>
            </w:tcBorders>
          </w:tcPr>
          <w:p w:rsidR="006B63CD" w:rsidRPr="009E34A0" w:rsidRDefault="006B63CD" w:rsidP="006B63CD">
            <w:pPr>
              <w:spacing w:after="0" w:line="240" w:lineRule="auto"/>
              <w:jc w:val="thaiDistribute"/>
              <w:rPr>
                <w:rFonts w:ascii="TH SarabunPSK" w:hAnsi="TH SarabunPSK" w:cs="TH SarabunPSK"/>
                <w:sz w:val="32"/>
                <w:szCs w:val="32"/>
                <w:cs/>
              </w:rPr>
            </w:pPr>
            <w:r w:rsidRPr="009E34A0">
              <w:rPr>
                <w:rFonts w:ascii="TH SarabunPSK" w:hAnsi="TH SarabunPSK" w:cs="TH SarabunPSK"/>
                <w:sz w:val="32"/>
                <w:szCs w:val="32"/>
                <w:cs/>
              </w:rPr>
              <w:t>วิเคราะห์จากฐานข้อมูลการตายของกองยุทธศาสตร์และแผนงาน จากข้อมูลเบื้องต้นตามทะเบียนราษฎร์ของกระทรวงมหาดไทย</w:t>
            </w:r>
          </w:p>
        </w:tc>
      </w:tr>
      <w:tr w:rsidR="006B63CD"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6B63CD" w:rsidRPr="009E34A0" w:rsidRDefault="006B63CD" w:rsidP="006B63CD">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 xml:space="preserve">เอกสารสนับสนุน : </w:t>
            </w:r>
          </w:p>
        </w:tc>
        <w:tc>
          <w:tcPr>
            <w:tcW w:w="7655" w:type="dxa"/>
            <w:tcBorders>
              <w:top w:val="single" w:sz="4" w:space="0" w:color="auto"/>
              <w:left w:val="single" w:sz="4" w:space="0" w:color="auto"/>
              <w:bottom w:val="single" w:sz="4" w:space="0" w:color="auto"/>
              <w:right w:val="single" w:sz="4" w:space="0" w:color="auto"/>
            </w:tcBorders>
          </w:tcPr>
          <w:p w:rsidR="006B63CD" w:rsidRPr="009E34A0" w:rsidRDefault="006B63CD" w:rsidP="006B63CD">
            <w:pPr>
              <w:spacing w:after="0" w:line="240" w:lineRule="auto"/>
              <w:rPr>
                <w:rFonts w:ascii="TH SarabunPSK" w:hAnsi="TH SarabunPSK" w:cs="TH SarabunPSK"/>
                <w:sz w:val="32"/>
                <w:szCs w:val="32"/>
              </w:rPr>
            </w:pPr>
            <w:r w:rsidRPr="009E34A0">
              <w:rPr>
                <w:rFonts w:ascii="TH SarabunPSK" w:hAnsi="TH SarabunPSK" w:cs="TH SarabunPSK"/>
                <w:sz w:val="32"/>
                <w:szCs w:val="32"/>
                <w:cs/>
              </w:rPr>
              <w:t>สถิติสาธารณสุข 255</w:t>
            </w:r>
            <w:r>
              <w:rPr>
                <w:rFonts w:ascii="TH SarabunPSK" w:hAnsi="TH SarabunPSK" w:cs="TH SarabunPSK" w:hint="cs"/>
                <w:sz w:val="32"/>
                <w:szCs w:val="32"/>
                <w:cs/>
              </w:rPr>
              <w:t>9</w:t>
            </w:r>
          </w:p>
        </w:tc>
      </w:tr>
      <w:tr w:rsidR="006B63CD" w:rsidRPr="009E34A0" w:rsidTr="0004665E">
        <w:trPr>
          <w:trHeight w:val="1069"/>
          <w:jc w:val="center"/>
        </w:trPr>
        <w:tc>
          <w:tcPr>
            <w:tcW w:w="2694" w:type="dxa"/>
            <w:tcBorders>
              <w:top w:val="single" w:sz="4" w:space="0" w:color="auto"/>
              <w:left w:val="single" w:sz="4" w:space="0" w:color="auto"/>
              <w:bottom w:val="single" w:sz="4" w:space="0" w:color="auto"/>
              <w:right w:val="single" w:sz="4" w:space="0" w:color="auto"/>
            </w:tcBorders>
          </w:tcPr>
          <w:p w:rsidR="006B63CD" w:rsidRPr="009E34A0" w:rsidRDefault="006B63CD" w:rsidP="006B63CD">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รายละเอียดข้อมูลพื้นฐาน</w:t>
            </w:r>
          </w:p>
        </w:tc>
        <w:tc>
          <w:tcPr>
            <w:tcW w:w="7655" w:type="dxa"/>
            <w:tcBorders>
              <w:top w:val="single" w:sz="4" w:space="0" w:color="auto"/>
              <w:left w:val="single" w:sz="4" w:space="0" w:color="auto"/>
              <w:bottom w:val="single" w:sz="4" w:space="0" w:color="auto"/>
              <w:right w:val="single" w:sz="4" w:space="0" w:color="auto"/>
            </w:tcBorders>
          </w:tcPr>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72"/>
              <w:gridCol w:w="1372"/>
              <w:gridCol w:w="1372"/>
              <w:gridCol w:w="1372"/>
              <w:gridCol w:w="1372"/>
            </w:tblGrid>
            <w:tr w:rsidR="006B63CD" w:rsidRPr="009E34A0" w:rsidTr="0004665E">
              <w:trPr>
                <w:jc w:val="center"/>
              </w:trPr>
              <w:tc>
                <w:tcPr>
                  <w:tcW w:w="1372" w:type="dxa"/>
                  <w:vMerge w:val="restart"/>
                </w:tcPr>
                <w:p w:rsidR="006B63CD" w:rsidRPr="009E34A0" w:rsidRDefault="006B63CD" w:rsidP="006B63CD">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rPr>
                    <w:t>Baseline data</w:t>
                  </w:r>
                </w:p>
              </w:tc>
              <w:tc>
                <w:tcPr>
                  <w:tcW w:w="1372" w:type="dxa"/>
                  <w:vMerge w:val="restart"/>
                </w:tcPr>
                <w:p w:rsidR="006B63CD" w:rsidRPr="009E34A0" w:rsidRDefault="006B63CD" w:rsidP="006B63CD">
                  <w:pPr>
                    <w:spacing w:after="0" w:line="240" w:lineRule="auto"/>
                    <w:jc w:val="center"/>
                    <w:rPr>
                      <w:rFonts w:ascii="TH SarabunPSK" w:hAnsi="TH SarabunPSK" w:cs="TH SarabunPSK"/>
                      <w:b/>
                      <w:bCs/>
                      <w:sz w:val="32"/>
                      <w:szCs w:val="32"/>
                      <w:cs/>
                    </w:rPr>
                  </w:pPr>
                  <w:r w:rsidRPr="009E34A0">
                    <w:rPr>
                      <w:rFonts w:ascii="TH SarabunPSK" w:hAnsi="TH SarabunPSK" w:cs="TH SarabunPSK"/>
                      <w:b/>
                      <w:bCs/>
                      <w:sz w:val="32"/>
                      <w:szCs w:val="32"/>
                      <w:cs/>
                    </w:rPr>
                    <w:t>หน่วยวัด</w:t>
                  </w:r>
                </w:p>
              </w:tc>
              <w:tc>
                <w:tcPr>
                  <w:tcW w:w="4116" w:type="dxa"/>
                  <w:gridSpan w:val="3"/>
                </w:tcPr>
                <w:p w:rsidR="006B63CD" w:rsidRPr="009E34A0" w:rsidRDefault="006B63CD" w:rsidP="006B63CD">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ผลการดำเนินงานในรอบปีงบประมาณ พ.ศ.</w:t>
                  </w:r>
                </w:p>
              </w:tc>
            </w:tr>
            <w:tr w:rsidR="006B63CD" w:rsidRPr="009E34A0" w:rsidTr="0004665E">
              <w:trPr>
                <w:jc w:val="center"/>
              </w:trPr>
              <w:tc>
                <w:tcPr>
                  <w:tcW w:w="1372" w:type="dxa"/>
                  <w:vMerge/>
                </w:tcPr>
                <w:p w:rsidR="006B63CD" w:rsidRPr="009E34A0" w:rsidRDefault="006B63CD" w:rsidP="006B63CD">
                  <w:pPr>
                    <w:spacing w:after="0" w:line="240" w:lineRule="auto"/>
                    <w:jc w:val="center"/>
                    <w:rPr>
                      <w:rFonts w:ascii="TH SarabunPSK" w:hAnsi="TH SarabunPSK" w:cs="TH SarabunPSK"/>
                      <w:b/>
                      <w:bCs/>
                      <w:sz w:val="32"/>
                      <w:szCs w:val="32"/>
                    </w:rPr>
                  </w:pPr>
                </w:p>
              </w:tc>
              <w:tc>
                <w:tcPr>
                  <w:tcW w:w="1372" w:type="dxa"/>
                  <w:vMerge/>
                </w:tcPr>
                <w:p w:rsidR="006B63CD" w:rsidRPr="009E34A0" w:rsidRDefault="006B63CD" w:rsidP="006B63CD">
                  <w:pPr>
                    <w:spacing w:after="0" w:line="240" w:lineRule="auto"/>
                    <w:jc w:val="center"/>
                    <w:rPr>
                      <w:rFonts w:ascii="TH SarabunPSK" w:hAnsi="TH SarabunPSK" w:cs="TH SarabunPSK"/>
                      <w:b/>
                      <w:bCs/>
                      <w:sz w:val="32"/>
                      <w:szCs w:val="32"/>
                    </w:rPr>
                  </w:pPr>
                </w:p>
              </w:tc>
              <w:tc>
                <w:tcPr>
                  <w:tcW w:w="1372" w:type="dxa"/>
                </w:tcPr>
                <w:p w:rsidR="006B63CD" w:rsidRPr="009E34A0" w:rsidRDefault="006B63CD" w:rsidP="006B63CD">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2558</w:t>
                  </w:r>
                </w:p>
              </w:tc>
              <w:tc>
                <w:tcPr>
                  <w:tcW w:w="1372" w:type="dxa"/>
                </w:tcPr>
                <w:p w:rsidR="006B63CD" w:rsidRPr="009E34A0" w:rsidRDefault="006B63CD" w:rsidP="006B63CD">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2559</w:t>
                  </w:r>
                </w:p>
              </w:tc>
              <w:tc>
                <w:tcPr>
                  <w:tcW w:w="1372" w:type="dxa"/>
                </w:tcPr>
                <w:p w:rsidR="006B63CD" w:rsidRPr="009E34A0" w:rsidRDefault="006B63CD" w:rsidP="006B63CD">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2560</w:t>
                  </w:r>
                </w:p>
              </w:tc>
            </w:tr>
            <w:tr w:rsidR="006B63CD" w:rsidRPr="009E34A0" w:rsidTr="0004665E">
              <w:trPr>
                <w:jc w:val="center"/>
              </w:trPr>
              <w:tc>
                <w:tcPr>
                  <w:tcW w:w="1372" w:type="dxa"/>
                </w:tcPr>
                <w:p w:rsidR="006B63CD" w:rsidRPr="009E34A0" w:rsidRDefault="006B63CD" w:rsidP="006B63CD">
                  <w:pPr>
                    <w:spacing w:after="0" w:line="240" w:lineRule="auto"/>
                    <w:jc w:val="center"/>
                    <w:rPr>
                      <w:rFonts w:ascii="TH SarabunPSK" w:hAnsi="TH SarabunPSK" w:cs="TH SarabunPSK"/>
                      <w:sz w:val="32"/>
                      <w:szCs w:val="32"/>
                    </w:rPr>
                  </w:pPr>
                  <w:r>
                    <w:rPr>
                      <w:rFonts w:ascii="TH SarabunPSK" w:hAnsi="TH SarabunPSK" w:cs="TH SarabunPSK"/>
                      <w:sz w:val="32"/>
                      <w:szCs w:val="32"/>
                    </w:rPr>
                    <w:t>20.</w:t>
                  </w:r>
                  <w:r>
                    <w:rPr>
                      <w:rFonts w:ascii="TH SarabunPSK" w:hAnsi="TH SarabunPSK" w:cs="TH SarabunPSK" w:hint="cs"/>
                      <w:sz w:val="32"/>
                      <w:szCs w:val="32"/>
                      <w:cs/>
                    </w:rPr>
                    <w:t>6</w:t>
                  </w:r>
                </w:p>
                <w:p w:rsidR="006B63CD" w:rsidRPr="009E34A0" w:rsidRDefault="006B63CD" w:rsidP="006B63CD">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w:t>
                  </w:r>
                  <w:r>
                    <w:rPr>
                      <w:rFonts w:ascii="TH SarabunPSK" w:hAnsi="TH SarabunPSK" w:cs="TH SarabunPSK"/>
                      <w:sz w:val="32"/>
                      <w:szCs w:val="32"/>
                    </w:rPr>
                    <w:t>255</w:t>
                  </w:r>
                  <w:r>
                    <w:rPr>
                      <w:rFonts w:ascii="TH SarabunPSK" w:hAnsi="TH SarabunPSK" w:cs="TH SarabunPSK" w:hint="cs"/>
                      <w:sz w:val="32"/>
                      <w:szCs w:val="32"/>
                      <w:cs/>
                    </w:rPr>
                    <w:t>9</w:t>
                  </w:r>
                  <w:r w:rsidRPr="009E34A0">
                    <w:rPr>
                      <w:rFonts w:ascii="TH SarabunPSK" w:hAnsi="TH SarabunPSK" w:cs="TH SarabunPSK"/>
                      <w:sz w:val="32"/>
                      <w:szCs w:val="32"/>
                      <w:cs/>
                    </w:rPr>
                    <w:t>)</w:t>
                  </w:r>
                </w:p>
              </w:tc>
              <w:tc>
                <w:tcPr>
                  <w:tcW w:w="1372" w:type="dxa"/>
                </w:tcPr>
                <w:p w:rsidR="006B63CD" w:rsidRPr="009E34A0" w:rsidRDefault="006B63CD" w:rsidP="006B63CD">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ต่อประชากรแสนคน</w:t>
                  </w:r>
                </w:p>
              </w:tc>
              <w:tc>
                <w:tcPr>
                  <w:tcW w:w="1372" w:type="dxa"/>
                </w:tcPr>
                <w:p w:rsidR="006B63CD" w:rsidRPr="009E34A0" w:rsidRDefault="006B63CD" w:rsidP="006B63CD">
                  <w:pPr>
                    <w:spacing w:after="0" w:line="240" w:lineRule="auto"/>
                    <w:jc w:val="center"/>
                    <w:rPr>
                      <w:rFonts w:ascii="TH SarabunPSK" w:hAnsi="TH SarabunPSK" w:cs="TH SarabunPSK"/>
                      <w:sz w:val="32"/>
                      <w:szCs w:val="32"/>
                    </w:rPr>
                  </w:pPr>
                </w:p>
              </w:tc>
              <w:tc>
                <w:tcPr>
                  <w:tcW w:w="1372" w:type="dxa"/>
                </w:tcPr>
                <w:p w:rsidR="006B63CD" w:rsidRPr="009E34A0" w:rsidRDefault="006B63CD" w:rsidP="006B63CD">
                  <w:pPr>
                    <w:spacing w:after="0" w:line="240" w:lineRule="auto"/>
                    <w:jc w:val="center"/>
                    <w:rPr>
                      <w:rFonts w:ascii="TH SarabunPSK" w:hAnsi="TH SarabunPSK" w:cs="TH SarabunPSK"/>
                      <w:sz w:val="32"/>
                      <w:szCs w:val="32"/>
                    </w:rPr>
                  </w:pPr>
                  <w:r>
                    <w:rPr>
                      <w:rFonts w:ascii="TH SarabunPSK" w:hAnsi="TH SarabunPSK" w:cs="TH SarabunPSK" w:hint="cs"/>
                      <w:sz w:val="32"/>
                      <w:szCs w:val="32"/>
                      <w:cs/>
                    </w:rPr>
                    <w:t>20.6</w:t>
                  </w:r>
                </w:p>
              </w:tc>
              <w:tc>
                <w:tcPr>
                  <w:tcW w:w="1372" w:type="dxa"/>
                </w:tcPr>
                <w:p w:rsidR="006B63CD" w:rsidRPr="009E34A0" w:rsidRDefault="006B63CD" w:rsidP="006B63CD">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NA</w:t>
                  </w:r>
                </w:p>
              </w:tc>
            </w:tr>
          </w:tbl>
          <w:p w:rsidR="006B63CD" w:rsidRPr="009E34A0" w:rsidRDefault="006B63CD" w:rsidP="006B63CD">
            <w:pPr>
              <w:spacing w:after="0" w:line="240" w:lineRule="auto"/>
              <w:rPr>
                <w:rFonts w:ascii="TH SarabunPSK" w:hAnsi="TH SarabunPSK" w:cs="TH SarabunPSK"/>
                <w:sz w:val="32"/>
                <w:szCs w:val="32"/>
              </w:rPr>
            </w:pPr>
          </w:p>
        </w:tc>
      </w:tr>
      <w:tr w:rsidR="006B63CD"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6B63CD" w:rsidRPr="009E34A0" w:rsidRDefault="006B63CD" w:rsidP="006B63CD">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ผู้ให้ข้อมูลทางวิชาการ /</w:t>
            </w:r>
          </w:p>
          <w:p w:rsidR="006B63CD" w:rsidRPr="009E34A0" w:rsidRDefault="006B63CD" w:rsidP="006B63CD">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ผู้ประสานงานตัวชี้วัด</w:t>
            </w:r>
          </w:p>
        </w:tc>
        <w:tc>
          <w:tcPr>
            <w:tcW w:w="7655" w:type="dxa"/>
            <w:tcBorders>
              <w:top w:val="single" w:sz="4" w:space="0" w:color="auto"/>
              <w:left w:val="single" w:sz="4" w:space="0" w:color="auto"/>
              <w:bottom w:val="single" w:sz="4" w:space="0" w:color="auto"/>
              <w:right w:val="single" w:sz="4" w:space="0" w:color="auto"/>
            </w:tcBorders>
          </w:tcPr>
          <w:p w:rsidR="006B63CD" w:rsidRPr="009E34A0" w:rsidRDefault="006B63CD" w:rsidP="006B63CD">
            <w:pPr>
              <w:spacing w:after="0"/>
              <w:rPr>
                <w:rFonts w:ascii="TH SarabunPSK" w:hAnsi="TH SarabunPSK" w:cs="TH SarabunPSK"/>
                <w:sz w:val="32"/>
                <w:szCs w:val="32"/>
              </w:rPr>
            </w:pPr>
            <w:r w:rsidRPr="009E34A0">
              <w:rPr>
                <w:rFonts w:ascii="TH SarabunPSK" w:hAnsi="TH SarabunPSK" w:cs="TH SarabunPSK"/>
                <w:sz w:val="32"/>
                <w:szCs w:val="32"/>
                <w:cs/>
              </w:rPr>
              <w:t>1. นพ.ภัทร</w:t>
            </w:r>
            <w:proofErr w:type="spellStart"/>
            <w:r w:rsidRPr="009E34A0">
              <w:rPr>
                <w:rFonts w:ascii="TH SarabunPSK" w:hAnsi="TH SarabunPSK" w:cs="TH SarabunPSK"/>
                <w:sz w:val="32"/>
                <w:szCs w:val="32"/>
                <w:cs/>
              </w:rPr>
              <w:t>วินฑ์</w:t>
            </w:r>
            <w:proofErr w:type="spellEnd"/>
            <w:r w:rsidRPr="009E34A0">
              <w:rPr>
                <w:rFonts w:ascii="TH SarabunPSK" w:hAnsi="TH SarabunPSK" w:cs="TH SarabunPSK"/>
                <w:sz w:val="32"/>
                <w:szCs w:val="32"/>
                <w:cs/>
              </w:rPr>
              <w:t xml:space="preserve"> อัตตะสาระ </w:t>
            </w:r>
            <w:r w:rsidRPr="009E34A0">
              <w:rPr>
                <w:rFonts w:ascii="TH SarabunPSK" w:hAnsi="TH SarabunPSK" w:cs="TH SarabunPSK"/>
                <w:sz w:val="32"/>
                <w:szCs w:val="32"/>
                <w:cs/>
              </w:rPr>
              <w:tab/>
            </w:r>
            <w:r w:rsidRPr="009E34A0">
              <w:rPr>
                <w:rFonts w:ascii="TH SarabunPSK" w:hAnsi="TH SarabunPSK" w:cs="TH SarabunPSK"/>
                <w:sz w:val="32"/>
                <w:szCs w:val="32"/>
                <w:cs/>
              </w:rPr>
              <w:tab/>
              <w:t xml:space="preserve">รองผู้อำนวยการสำนักนิเทศระบบการแพทย์      </w:t>
            </w:r>
          </w:p>
          <w:p w:rsidR="006B63CD" w:rsidRPr="009E34A0" w:rsidRDefault="006B63CD" w:rsidP="006B63CD">
            <w:pPr>
              <w:spacing w:after="0"/>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 02-5906357 </w:t>
            </w:r>
            <w:r w:rsidRPr="009E34A0">
              <w:rPr>
                <w:rFonts w:ascii="TH SarabunPSK" w:hAnsi="TH SarabunPSK" w:cs="TH SarabunPSK"/>
                <w:sz w:val="32"/>
                <w:szCs w:val="32"/>
                <w:cs/>
              </w:rPr>
              <w:tab/>
              <w:t>โทรศัพท์มือถือ : 081-9357334</w:t>
            </w:r>
          </w:p>
          <w:p w:rsidR="006B63CD" w:rsidRPr="009E34A0" w:rsidRDefault="006B63CD" w:rsidP="006B63CD">
            <w:pPr>
              <w:spacing w:after="0"/>
              <w:rPr>
                <w:rFonts w:ascii="TH SarabunPSK" w:hAnsi="TH SarabunPSK" w:cs="TH SarabunPSK"/>
                <w:sz w:val="32"/>
                <w:szCs w:val="32"/>
              </w:rPr>
            </w:pPr>
            <w:r w:rsidRPr="009E34A0">
              <w:rPr>
                <w:rFonts w:ascii="TH SarabunPSK" w:hAnsi="TH SarabunPSK" w:cs="TH SarabunPSK"/>
                <w:sz w:val="32"/>
                <w:szCs w:val="32"/>
                <w:cs/>
              </w:rPr>
              <w:t xml:space="preserve">    โทรสาร : 02-9659851</w:t>
            </w:r>
            <w:r w:rsidRPr="009E34A0">
              <w:rPr>
                <w:rFonts w:ascii="TH SarabunPSK" w:hAnsi="TH SarabunPSK" w:cs="TH SarabunPSK"/>
                <w:sz w:val="32"/>
                <w:szCs w:val="32"/>
              </w:rPr>
              <w:t xml:space="preserve"> </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E-mail : pattarawin@gmail.com</w:t>
            </w:r>
          </w:p>
          <w:p w:rsidR="006B63CD" w:rsidRPr="009E34A0" w:rsidRDefault="006B63CD" w:rsidP="006B63CD">
            <w:pPr>
              <w:spacing w:after="0"/>
              <w:rPr>
                <w:rFonts w:ascii="TH SarabunPSK" w:hAnsi="TH SarabunPSK" w:cs="TH SarabunPSK"/>
                <w:b/>
                <w:bCs/>
                <w:sz w:val="32"/>
                <w:szCs w:val="32"/>
              </w:rPr>
            </w:pPr>
            <w:r w:rsidRPr="009E34A0">
              <w:rPr>
                <w:rFonts w:ascii="TH SarabunPSK" w:hAnsi="TH SarabunPSK" w:cs="TH SarabunPSK"/>
                <w:b/>
                <w:bCs/>
                <w:sz w:val="32"/>
                <w:szCs w:val="32"/>
                <w:cs/>
              </w:rPr>
              <w:t>กรมการแพทย์</w:t>
            </w:r>
          </w:p>
          <w:p w:rsidR="006B63CD" w:rsidRPr="009E34A0" w:rsidRDefault="006B63CD" w:rsidP="006B63CD">
            <w:pPr>
              <w:spacing w:after="0"/>
              <w:rPr>
                <w:rFonts w:ascii="TH SarabunPSK" w:hAnsi="TH SarabunPSK" w:cs="TH SarabunPSK"/>
                <w:sz w:val="32"/>
                <w:szCs w:val="32"/>
              </w:rPr>
            </w:pPr>
            <w:r w:rsidRPr="009E34A0">
              <w:rPr>
                <w:rFonts w:ascii="TH SarabunPSK" w:hAnsi="TH SarabunPSK" w:cs="TH SarabunPSK"/>
                <w:sz w:val="32"/>
                <w:szCs w:val="32"/>
                <w:cs/>
              </w:rPr>
              <w:t xml:space="preserve">2. นพ.อาคม ชัยวีระวัฒนะ </w:t>
            </w:r>
            <w:r w:rsidRPr="009E34A0">
              <w:rPr>
                <w:rFonts w:ascii="TH SarabunPSK" w:hAnsi="TH SarabunPSK" w:cs="TH SarabunPSK"/>
                <w:sz w:val="32"/>
                <w:szCs w:val="32"/>
                <w:cs/>
              </w:rPr>
              <w:tab/>
            </w:r>
            <w:r w:rsidRPr="009E34A0">
              <w:rPr>
                <w:rFonts w:ascii="TH SarabunPSK" w:hAnsi="TH SarabunPSK" w:cs="TH SarabunPSK"/>
                <w:sz w:val="32"/>
                <w:szCs w:val="32"/>
                <w:cs/>
              </w:rPr>
              <w:tab/>
              <w:t>รองผู้อำนวยการสถาบันมะเร็งแห่งชาติ</w:t>
            </w:r>
          </w:p>
          <w:p w:rsidR="006B63CD" w:rsidRPr="009E34A0" w:rsidRDefault="006B63CD" w:rsidP="006B63CD">
            <w:pPr>
              <w:spacing w:after="0"/>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 02-3547025 ต่อ 1555 โทรศัพท์มือถือ :  081-5673823</w:t>
            </w:r>
          </w:p>
          <w:p w:rsidR="006B63CD" w:rsidRPr="009E34A0" w:rsidRDefault="006B63CD" w:rsidP="006B63CD">
            <w:pPr>
              <w:spacing w:after="0"/>
              <w:rPr>
                <w:rFonts w:ascii="TH SarabunPSK" w:hAnsi="TH SarabunPSK" w:cs="TH SarabunPSK"/>
                <w:sz w:val="32"/>
                <w:szCs w:val="32"/>
              </w:rPr>
            </w:pPr>
            <w:r w:rsidRPr="009E34A0">
              <w:rPr>
                <w:rFonts w:ascii="TH SarabunPSK" w:hAnsi="TH SarabunPSK" w:cs="TH SarabunPSK"/>
                <w:sz w:val="32"/>
                <w:szCs w:val="32"/>
                <w:cs/>
              </w:rPr>
              <w:t xml:space="preserve">    โทรสาร : 02-3547037 </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 xml:space="preserve">E-mail : </w:t>
            </w:r>
            <w:proofErr w:type="spellStart"/>
            <w:r w:rsidRPr="00A74457">
              <w:rPr>
                <w:rFonts w:ascii="TH SarabunPSK" w:hAnsi="TH SarabunPSK" w:cs="TH SarabunPSK"/>
                <w:sz w:val="32"/>
                <w:szCs w:val="32"/>
              </w:rPr>
              <w:t>arkom</w:t>
            </w:r>
            <w:proofErr w:type="spellEnd"/>
            <w:r w:rsidRPr="00A74457">
              <w:rPr>
                <w:rFonts w:ascii="TH SarabunPSK" w:hAnsi="TH SarabunPSK" w:cs="TH SarabunPSK"/>
                <w:sz w:val="32"/>
                <w:szCs w:val="32"/>
                <w:cs/>
              </w:rPr>
              <w:t>70</w:t>
            </w:r>
            <w:r w:rsidRPr="00A74457">
              <w:rPr>
                <w:rFonts w:ascii="TH SarabunPSK" w:hAnsi="TH SarabunPSK" w:cs="TH SarabunPSK"/>
                <w:sz w:val="32"/>
                <w:szCs w:val="32"/>
              </w:rPr>
              <w:t>@hotmail.com</w:t>
            </w:r>
          </w:p>
          <w:p w:rsidR="006B63CD" w:rsidRPr="009E34A0" w:rsidRDefault="006B63CD" w:rsidP="006B63CD">
            <w:pPr>
              <w:spacing w:after="0"/>
              <w:rPr>
                <w:rFonts w:ascii="TH SarabunPSK" w:hAnsi="TH SarabunPSK" w:cs="TH SarabunPSK"/>
                <w:b/>
                <w:bCs/>
                <w:sz w:val="32"/>
                <w:szCs w:val="32"/>
              </w:rPr>
            </w:pPr>
            <w:r w:rsidRPr="009E34A0">
              <w:rPr>
                <w:rFonts w:ascii="TH SarabunPSK" w:hAnsi="TH SarabunPSK" w:cs="TH SarabunPSK"/>
                <w:b/>
                <w:bCs/>
                <w:sz w:val="32"/>
                <w:szCs w:val="32"/>
                <w:cs/>
              </w:rPr>
              <w:t>สถาบันมะเร็งแห่งชาติ</w:t>
            </w:r>
          </w:p>
        </w:tc>
      </w:tr>
      <w:tr w:rsidR="006B63CD"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6B63CD" w:rsidRPr="009E34A0" w:rsidRDefault="006B63CD" w:rsidP="006B63CD">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หน่วยงานประมวลผลและจัดทำข้อมูล</w:t>
            </w:r>
          </w:p>
          <w:p w:rsidR="006B63CD" w:rsidRPr="009E34A0" w:rsidRDefault="006B63CD" w:rsidP="006B63CD">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(ระดับส่วนกลาง)</w:t>
            </w:r>
          </w:p>
        </w:tc>
        <w:tc>
          <w:tcPr>
            <w:tcW w:w="7655" w:type="dxa"/>
            <w:tcBorders>
              <w:top w:val="single" w:sz="4" w:space="0" w:color="auto"/>
              <w:left w:val="single" w:sz="4" w:space="0" w:color="auto"/>
              <w:bottom w:val="single" w:sz="4" w:space="0" w:color="auto"/>
              <w:right w:val="single" w:sz="4" w:space="0" w:color="auto"/>
            </w:tcBorders>
          </w:tcPr>
          <w:p w:rsidR="006B63CD" w:rsidRPr="009E34A0" w:rsidRDefault="006B63CD" w:rsidP="006B63CD">
            <w:pPr>
              <w:spacing w:after="0"/>
              <w:rPr>
                <w:rFonts w:ascii="TH SarabunPSK" w:hAnsi="TH SarabunPSK" w:cs="TH SarabunPSK"/>
                <w:sz w:val="32"/>
                <w:szCs w:val="32"/>
              </w:rPr>
            </w:pPr>
            <w:r w:rsidRPr="009E34A0">
              <w:rPr>
                <w:rFonts w:ascii="TH SarabunPSK" w:hAnsi="TH SarabunPSK" w:cs="TH SarabunPSK"/>
                <w:sz w:val="32"/>
                <w:szCs w:val="32"/>
                <w:cs/>
              </w:rPr>
              <w:t xml:space="preserve">1. กองยุทธศาสตร์และแผนงาน </w:t>
            </w:r>
            <w:r>
              <w:rPr>
                <w:rFonts w:ascii="TH SarabunPSK" w:hAnsi="TH SarabunPSK" w:cs="TH SarabunPSK"/>
                <w:sz w:val="32"/>
                <w:szCs w:val="32"/>
                <w:cs/>
              </w:rPr>
              <w:tab/>
            </w:r>
            <w:r>
              <w:rPr>
                <w:rFonts w:ascii="TH SarabunPSK" w:hAnsi="TH SarabunPSK" w:cs="TH SarabunPSK"/>
                <w:sz w:val="32"/>
                <w:szCs w:val="32"/>
                <w:cs/>
              </w:rPr>
              <w:tab/>
            </w:r>
            <w:r w:rsidRPr="009E34A0">
              <w:rPr>
                <w:rFonts w:ascii="TH SarabunPSK" w:hAnsi="TH SarabunPSK" w:cs="TH SarabunPSK"/>
                <w:sz w:val="32"/>
                <w:szCs w:val="32"/>
                <w:cs/>
              </w:rPr>
              <w:t>สำนักงานปลัดกระทรวงสาธารณสุข</w:t>
            </w:r>
          </w:p>
          <w:p w:rsidR="006B63CD" w:rsidRPr="009E34A0" w:rsidRDefault="006B63CD" w:rsidP="006B63CD">
            <w:pPr>
              <w:spacing w:after="0"/>
              <w:rPr>
                <w:rFonts w:ascii="TH SarabunPSK" w:hAnsi="TH SarabunPSK" w:cs="TH SarabunPSK"/>
                <w:sz w:val="32"/>
                <w:szCs w:val="32"/>
              </w:rPr>
            </w:pPr>
            <w:r w:rsidRPr="009E34A0">
              <w:rPr>
                <w:rFonts w:ascii="TH SarabunPSK" w:hAnsi="TH SarabunPSK" w:cs="TH SarabunPSK"/>
                <w:sz w:val="32"/>
                <w:szCs w:val="32"/>
                <w:cs/>
              </w:rPr>
              <w:t>2. นพ.ภัทร</w:t>
            </w:r>
            <w:proofErr w:type="spellStart"/>
            <w:r w:rsidRPr="009E34A0">
              <w:rPr>
                <w:rFonts w:ascii="TH SarabunPSK" w:hAnsi="TH SarabunPSK" w:cs="TH SarabunPSK"/>
                <w:sz w:val="32"/>
                <w:szCs w:val="32"/>
                <w:cs/>
              </w:rPr>
              <w:t>วินฑ์</w:t>
            </w:r>
            <w:proofErr w:type="spellEnd"/>
            <w:r w:rsidRPr="009E34A0">
              <w:rPr>
                <w:rFonts w:ascii="TH SarabunPSK" w:hAnsi="TH SarabunPSK" w:cs="TH SarabunPSK"/>
                <w:sz w:val="32"/>
                <w:szCs w:val="32"/>
                <w:cs/>
              </w:rPr>
              <w:t xml:space="preserve"> อัตตะสาระ </w:t>
            </w:r>
            <w:r w:rsidRPr="009E34A0">
              <w:rPr>
                <w:rFonts w:ascii="TH SarabunPSK" w:hAnsi="TH SarabunPSK" w:cs="TH SarabunPSK"/>
                <w:sz w:val="32"/>
                <w:szCs w:val="32"/>
                <w:cs/>
              </w:rPr>
              <w:tab/>
            </w:r>
            <w:r w:rsidRPr="009E34A0">
              <w:rPr>
                <w:rFonts w:ascii="TH SarabunPSK" w:hAnsi="TH SarabunPSK" w:cs="TH SarabunPSK"/>
                <w:sz w:val="32"/>
                <w:szCs w:val="32"/>
                <w:cs/>
              </w:rPr>
              <w:tab/>
              <w:t xml:space="preserve">รองผู้อำนวยการสำนักนิเทศระบบการแพทย์ </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t>กรมการแพทย์</w:t>
            </w:r>
          </w:p>
          <w:p w:rsidR="006B63CD" w:rsidRPr="009E34A0" w:rsidRDefault="006B63CD" w:rsidP="006B63CD">
            <w:pPr>
              <w:spacing w:after="0"/>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 02-5906357 </w:t>
            </w:r>
            <w:r w:rsidRPr="009E34A0">
              <w:rPr>
                <w:rFonts w:ascii="TH SarabunPSK" w:hAnsi="TH SarabunPSK" w:cs="TH SarabunPSK"/>
                <w:sz w:val="32"/>
                <w:szCs w:val="32"/>
                <w:cs/>
              </w:rPr>
              <w:tab/>
              <w:t>โทรศัพท์มือถือ :  081-9357334</w:t>
            </w:r>
          </w:p>
          <w:p w:rsidR="006B63CD" w:rsidRPr="009E34A0" w:rsidRDefault="006B63CD" w:rsidP="006B63CD">
            <w:pPr>
              <w:spacing w:after="0"/>
              <w:rPr>
                <w:rFonts w:ascii="TH SarabunPSK" w:hAnsi="TH SarabunPSK" w:cs="TH SarabunPSK"/>
                <w:sz w:val="32"/>
                <w:szCs w:val="32"/>
              </w:rPr>
            </w:pPr>
            <w:r w:rsidRPr="009E34A0">
              <w:rPr>
                <w:rFonts w:ascii="TH SarabunPSK" w:hAnsi="TH SarabunPSK" w:cs="TH SarabunPSK"/>
                <w:sz w:val="32"/>
                <w:szCs w:val="32"/>
                <w:cs/>
              </w:rPr>
              <w:t xml:space="preserve">    โทรสาร : 02-9659851 </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E-mail : pattarawin@gmail.com</w:t>
            </w:r>
          </w:p>
        </w:tc>
      </w:tr>
      <w:tr w:rsidR="006B63CD"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6B63CD" w:rsidRPr="009E34A0" w:rsidRDefault="006B63CD" w:rsidP="006B63CD">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ผู้รับผิดชอบการรายงานผลการดำเนินงาน</w:t>
            </w:r>
          </w:p>
        </w:tc>
        <w:tc>
          <w:tcPr>
            <w:tcW w:w="7655" w:type="dxa"/>
            <w:tcBorders>
              <w:top w:val="single" w:sz="4" w:space="0" w:color="auto"/>
              <w:left w:val="single" w:sz="4" w:space="0" w:color="auto"/>
              <w:bottom w:val="single" w:sz="4" w:space="0" w:color="auto"/>
              <w:right w:val="single" w:sz="4" w:space="0" w:color="auto"/>
            </w:tcBorders>
          </w:tcPr>
          <w:p w:rsidR="006B63CD" w:rsidRPr="009E34A0" w:rsidRDefault="006B63CD" w:rsidP="006B63CD">
            <w:pPr>
              <w:spacing w:after="0" w:line="240" w:lineRule="auto"/>
              <w:rPr>
                <w:rFonts w:ascii="TH SarabunPSK" w:hAnsi="TH SarabunPSK" w:cs="TH SarabunPSK"/>
                <w:sz w:val="32"/>
                <w:szCs w:val="32"/>
              </w:rPr>
            </w:pPr>
            <w:r w:rsidRPr="009E34A0">
              <w:rPr>
                <w:rFonts w:ascii="TH SarabunPSK" w:hAnsi="TH SarabunPSK" w:cs="TH SarabunPSK"/>
                <w:sz w:val="32"/>
                <w:szCs w:val="32"/>
                <w:cs/>
              </w:rPr>
              <w:t>1. นพ.ภัทร</w:t>
            </w:r>
            <w:proofErr w:type="spellStart"/>
            <w:r w:rsidRPr="009E34A0">
              <w:rPr>
                <w:rFonts w:ascii="TH SarabunPSK" w:hAnsi="TH SarabunPSK" w:cs="TH SarabunPSK"/>
                <w:sz w:val="32"/>
                <w:szCs w:val="32"/>
                <w:cs/>
              </w:rPr>
              <w:t>วินฑ์</w:t>
            </w:r>
            <w:proofErr w:type="spellEnd"/>
            <w:r w:rsidRPr="009E34A0">
              <w:rPr>
                <w:rFonts w:ascii="TH SarabunPSK" w:hAnsi="TH SarabunPSK" w:cs="TH SarabunPSK"/>
                <w:sz w:val="32"/>
                <w:szCs w:val="32"/>
                <w:cs/>
              </w:rPr>
              <w:t xml:space="preserve"> อัตตะสาระ </w:t>
            </w:r>
            <w:r w:rsidRPr="009E34A0">
              <w:rPr>
                <w:rFonts w:ascii="TH SarabunPSK" w:hAnsi="TH SarabunPSK" w:cs="TH SarabunPSK"/>
                <w:sz w:val="32"/>
                <w:szCs w:val="32"/>
                <w:cs/>
              </w:rPr>
              <w:tab/>
            </w:r>
            <w:r w:rsidRPr="009E34A0">
              <w:rPr>
                <w:rFonts w:ascii="TH SarabunPSK" w:hAnsi="TH SarabunPSK" w:cs="TH SarabunPSK"/>
                <w:sz w:val="32"/>
                <w:szCs w:val="32"/>
                <w:cs/>
              </w:rPr>
              <w:tab/>
              <w:t xml:space="preserve">รองผู้อำนวยการสำนักนิเทศระบบการแพทย์ </w:t>
            </w:r>
          </w:p>
          <w:p w:rsidR="006B63CD" w:rsidRPr="009E34A0" w:rsidRDefault="006B63CD" w:rsidP="006B63CD">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 02-5906357 </w:t>
            </w:r>
            <w:r w:rsidRPr="009E34A0">
              <w:rPr>
                <w:rFonts w:ascii="TH SarabunPSK" w:hAnsi="TH SarabunPSK" w:cs="TH SarabunPSK"/>
                <w:sz w:val="32"/>
                <w:szCs w:val="32"/>
                <w:cs/>
              </w:rPr>
              <w:tab/>
              <w:t>โทรศัพท์มือถือ : 081-9357334</w:t>
            </w:r>
          </w:p>
          <w:p w:rsidR="006B63CD" w:rsidRPr="009E34A0" w:rsidRDefault="006B63CD" w:rsidP="006B63CD">
            <w:pPr>
              <w:spacing w:after="0" w:line="240" w:lineRule="auto"/>
              <w:rPr>
                <w:rFonts w:ascii="TH SarabunPSK" w:hAnsi="TH SarabunPSK" w:cs="TH SarabunPSK"/>
                <w:spacing w:val="-8"/>
                <w:sz w:val="32"/>
                <w:szCs w:val="32"/>
              </w:rPr>
            </w:pPr>
            <w:r w:rsidRPr="009E34A0">
              <w:rPr>
                <w:rFonts w:ascii="TH SarabunPSK" w:hAnsi="TH SarabunPSK" w:cs="TH SarabunPSK"/>
                <w:sz w:val="32"/>
                <w:szCs w:val="32"/>
                <w:cs/>
              </w:rPr>
              <w:t xml:space="preserve">    โทรสาร : 02-9659851 </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E-mail : pattarawin@gmail.com</w:t>
            </w:r>
          </w:p>
          <w:p w:rsidR="006B63CD" w:rsidRPr="009E34A0" w:rsidRDefault="006B63CD" w:rsidP="006B63CD">
            <w:pPr>
              <w:spacing w:after="0" w:line="240" w:lineRule="auto"/>
              <w:rPr>
                <w:rFonts w:ascii="TH SarabunPSK" w:hAnsi="TH SarabunPSK" w:cs="TH SarabunPSK"/>
                <w:b/>
                <w:bCs/>
                <w:spacing w:val="-8"/>
                <w:sz w:val="32"/>
                <w:szCs w:val="32"/>
              </w:rPr>
            </w:pPr>
            <w:r w:rsidRPr="009E34A0">
              <w:rPr>
                <w:rFonts w:ascii="TH SarabunPSK" w:hAnsi="TH SarabunPSK" w:cs="TH SarabunPSK"/>
                <w:b/>
                <w:bCs/>
                <w:spacing w:val="-8"/>
                <w:sz w:val="32"/>
                <w:szCs w:val="32"/>
                <w:cs/>
              </w:rPr>
              <w:t xml:space="preserve">กรมการแพทย์  </w:t>
            </w:r>
          </w:p>
          <w:p w:rsidR="006B63CD" w:rsidRPr="009E34A0" w:rsidRDefault="006B63CD" w:rsidP="006B63CD">
            <w:pPr>
              <w:spacing w:after="0" w:line="240" w:lineRule="auto"/>
              <w:rPr>
                <w:rFonts w:ascii="TH SarabunPSK" w:hAnsi="TH SarabunPSK" w:cs="TH SarabunPSK"/>
                <w:sz w:val="32"/>
                <w:szCs w:val="32"/>
              </w:rPr>
            </w:pPr>
            <w:r w:rsidRPr="009E34A0">
              <w:rPr>
                <w:rFonts w:ascii="TH SarabunPSK" w:hAnsi="TH SarabunPSK" w:cs="TH SarabunPSK"/>
                <w:sz w:val="32"/>
                <w:szCs w:val="32"/>
                <w:cs/>
              </w:rPr>
              <w:t>2. นายปวิช อภิปาลกุล</w:t>
            </w:r>
            <w:r w:rsidRPr="009E34A0">
              <w:rPr>
                <w:rFonts w:ascii="TH SarabunPSK" w:hAnsi="TH SarabunPSK" w:cs="TH SarabunPSK"/>
                <w:sz w:val="32"/>
                <w:szCs w:val="32"/>
              </w:rPr>
              <w:t xml:space="preserve"> </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t>นักวิเคราะห์นโยบายและแผนปฏิบัติการ</w:t>
            </w:r>
          </w:p>
          <w:p w:rsidR="006B63CD" w:rsidRPr="009E34A0" w:rsidRDefault="006B63CD" w:rsidP="006B63CD">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w:t>
            </w:r>
            <w:r>
              <w:rPr>
                <w:rFonts w:ascii="TH SarabunPSK" w:hAnsi="TH SarabunPSK" w:cs="TH SarabunPSK"/>
                <w:sz w:val="32"/>
                <w:szCs w:val="32"/>
                <w:cs/>
              </w:rPr>
              <w:t>โทรศัพท์ที่ทำงาน : 02-5906352</w:t>
            </w:r>
            <w:r w:rsidRPr="009E34A0">
              <w:rPr>
                <w:rFonts w:ascii="TH SarabunPSK" w:hAnsi="TH SarabunPSK" w:cs="TH SarabunPSK"/>
                <w:sz w:val="32"/>
                <w:szCs w:val="32"/>
                <w:cs/>
              </w:rPr>
              <w:t xml:space="preserve"> </w:t>
            </w:r>
            <w:r w:rsidRPr="009E34A0">
              <w:rPr>
                <w:rFonts w:ascii="TH SarabunPSK" w:hAnsi="TH SarabunPSK" w:cs="TH SarabunPSK"/>
                <w:sz w:val="32"/>
                <w:szCs w:val="32"/>
                <w:cs/>
              </w:rPr>
              <w:tab/>
              <w:t>โทรศัพท์มือถือ : 085-9594499</w:t>
            </w:r>
          </w:p>
          <w:p w:rsidR="006B63CD" w:rsidRPr="009E34A0" w:rsidRDefault="006B63CD" w:rsidP="006B63CD">
            <w:pPr>
              <w:spacing w:after="0" w:line="240" w:lineRule="auto"/>
              <w:rPr>
                <w:rFonts w:ascii="TH SarabunPSK" w:hAnsi="TH SarabunPSK" w:cs="TH SarabunPSK"/>
                <w:b/>
                <w:bCs/>
                <w:sz w:val="32"/>
                <w:szCs w:val="32"/>
              </w:rPr>
            </w:pPr>
            <w:r w:rsidRPr="009E34A0">
              <w:rPr>
                <w:rFonts w:ascii="TH SarabunPSK" w:hAnsi="TH SarabunPSK" w:cs="TH SarabunPSK"/>
                <w:sz w:val="32"/>
                <w:szCs w:val="32"/>
                <w:cs/>
              </w:rPr>
              <w:t xml:space="preserve">    โทรสาร : 02-5918279 </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 xml:space="preserve">E-mail : </w:t>
            </w:r>
            <w:proofErr w:type="spellStart"/>
            <w:r w:rsidRPr="00A74457">
              <w:rPr>
                <w:rFonts w:ascii="TH SarabunPSK" w:hAnsi="TH SarabunPSK" w:cs="TH SarabunPSK"/>
                <w:sz w:val="32"/>
                <w:szCs w:val="32"/>
              </w:rPr>
              <w:t>eva</w:t>
            </w:r>
            <w:proofErr w:type="spellEnd"/>
            <w:r w:rsidRPr="00A74457">
              <w:rPr>
                <w:rFonts w:ascii="TH SarabunPSK" w:hAnsi="TH SarabunPSK" w:cs="TH SarabunPSK"/>
                <w:sz w:val="32"/>
                <w:szCs w:val="32"/>
                <w:cs/>
              </w:rPr>
              <w:t>634752</w:t>
            </w:r>
            <w:r w:rsidRPr="00A74457">
              <w:rPr>
                <w:rFonts w:ascii="TH SarabunPSK" w:hAnsi="TH SarabunPSK" w:cs="TH SarabunPSK"/>
                <w:sz w:val="32"/>
                <w:szCs w:val="32"/>
              </w:rPr>
              <w:t>@gmail.com</w:t>
            </w:r>
            <w:r w:rsidRPr="009E34A0">
              <w:rPr>
                <w:rFonts w:ascii="TH SarabunPSK" w:hAnsi="TH SarabunPSK" w:cs="TH SarabunPSK"/>
                <w:b/>
                <w:bCs/>
                <w:sz w:val="32"/>
                <w:szCs w:val="32"/>
              </w:rPr>
              <w:t xml:space="preserve"> </w:t>
            </w:r>
          </w:p>
          <w:p w:rsidR="006B63CD" w:rsidRPr="009E34A0" w:rsidRDefault="006B63CD" w:rsidP="006B63CD">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สำนักยุทธศาสตร์การแพทย์ กรมการแพทย์</w:t>
            </w:r>
          </w:p>
        </w:tc>
      </w:tr>
    </w:tbl>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tbl>
      <w:tblPr>
        <w:tblW w:w="10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4"/>
        <w:gridCol w:w="7655"/>
      </w:tblGrid>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หมวด</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rPr>
              <w:t xml:space="preserve">Service Excellence </w:t>
            </w:r>
            <w:r w:rsidRPr="009E34A0">
              <w:rPr>
                <w:rFonts w:ascii="TH SarabunPSK" w:hAnsi="TH SarabunPSK" w:cs="TH SarabunPSK"/>
                <w:b/>
                <w:bCs/>
                <w:sz w:val="32"/>
                <w:szCs w:val="32"/>
                <w:cs/>
              </w:rPr>
              <w:t>(ยุทธศาสตร์ด้านบริการเป็นเลิศ)</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แผนที่</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cs/>
              </w:rPr>
              <w:t>6. การพัฒนาระบบบริการสุขภาพ (</w:t>
            </w:r>
            <w:r w:rsidRPr="009E34A0">
              <w:rPr>
                <w:rFonts w:ascii="TH SarabunPSK" w:hAnsi="TH SarabunPSK" w:cs="TH SarabunPSK"/>
                <w:b/>
                <w:bCs/>
                <w:sz w:val="32"/>
                <w:szCs w:val="32"/>
              </w:rPr>
              <w:t>Service Plan</w:t>
            </w:r>
            <w:r w:rsidRPr="009E34A0">
              <w:rPr>
                <w:rFonts w:ascii="TH SarabunPSK" w:hAnsi="TH SarabunPSK" w:cs="TH SarabunPSK"/>
                <w:b/>
                <w:bCs/>
                <w:sz w:val="32"/>
                <w:szCs w:val="32"/>
                <w:cs/>
              </w:rPr>
              <w:t>)</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โครงการที่</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rPr>
              <w:t>11</w:t>
            </w:r>
            <w:r w:rsidRPr="009E34A0">
              <w:rPr>
                <w:rFonts w:ascii="TH SarabunPSK" w:hAnsi="TH SarabunPSK" w:cs="TH SarabunPSK"/>
                <w:b/>
                <w:bCs/>
                <w:sz w:val="32"/>
                <w:szCs w:val="32"/>
                <w:cs/>
              </w:rPr>
              <w:t>. โครงการพัฒนาระบบบริการสุขภาพ สาขาโรคไต</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lastRenderedPageBreak/>
              <w:t>ระดับการแสดงผล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646045" w:rsidP="0004665E">
            <w:pPr>
              <w:spacing w:after="0" w:line="240" w:lineRule="auto"/>
              <w:jc w:val="thaiDistribute"/>
              <w:rPr>
                <w:rFonts w:ascii="TH SarabunPSK" w:hAnsi="TH SarabunPSK" w:cs="TH SarabunPSK"/>
                <w:b/>
                <w:bCs/>
                <w:sz w:val="32"/>
                <w:szCs w:val="32"/>
              </w:rPr>
            </w:pPr>
            <w:r w:rsidRPr="00646045">
              <w:rPr>
                <w:rFonts w:ascii="TH SarabunPSK" w:hAnsi="TH SarabunPSK" w:cs="TH SarabunPSK"/>
                <w:b/>
                <w:bCs/>
                <w:sz w:val="32"/>
                <w:szCs w:val="32"/>
                <w:cs/>
              </w:rPr>
              <w:t>จังหวัด เขต และ ประเทศ</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ชื่อตัวชี้วัด</w:t>
            </w:r>
            <w:r w:rsidR="00F865E8" w:rsidRPr="009E34A0">
              <w:rPr>
                <w:rFonts w:ascii="TH SarabunPSK" w:hAnsi="TH SarabunPSK" w:cs="TH SarabunPSK"/>
                <w:b/>
                <w:bCs/>
                <w:sz w:val="32"/>
                <w:szCs w:val="32"/>
                <w:cs/>
              </w:rPr>
              <w:t>เชิงปริมาณ</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cs/>
              </w:rPr>
              <w:t>43. ร้อยละของผู้ป่วย</w:t>
            </w:r>
            <w:r w:rsidRPr="009E34A0">
              <w:rPr>
                <w:rFonts w:ascii="TH SarabunPSK" w:hAnsi="TH SarabunPSK" w:cs="TH SarabunPSK"/>
                <w:b/>
                <w:bCs/>
                <w:sz w:val="32"/>
                <w:szCs w:val="32"/>
              </w:rPr>
              <w:t xml:space="preserve"> CKD </w:t>
            </w:r>
            <w:r w:rsidRPr="009E34A0">
              <w:rPr>
                <w:rFonts w:ascii="TH SarabunPSK" w:hAnsi="TH SarabunPSK" w:cs="TH SarabunPSK"/>
                <w:b/>
                <w:bCs/>
                <w:sz w:val="32"/>
                <w:szCs w:val="32"/>
                <w:cs/>
              </w:rPr>
              <w:t xml:space="preserve">ที่มีอัตราการลดลงของ </w:t>
            </w:r>
            <w:proofErr w:type="spellStart"/>
            <w:r w:rsidRPr="009E34A0">
              <w:rPr>
                <w:rFonts w:ascii="TH SarabunPSK" w:hAnsi="TH SarabunPSK" w:cs="TH SarabunPSK"/>
                <w:b/>
                <w:bCs/>
                <w:sz w:val="32"/>
                <w:szCs w:val="32"/>
              </w:rPr>
              <w:t>eGFR</w:t>
            </w:r>
            <w:proofErr w:type="spellEnd"/>
            <w:r w:rsidRPr="009E34A0">
              <w:rPr>
                <w:rFonts w:ascii="TH SarabunPSK" w:hAnsi="TH SarabunPSK" w:cs="TH SarabunPSK"/>
                <w:b/>
                <w:bCs/>
                <w:sz w:val="32"/>
                <w:szCs w:val="32"/>
              </w:rPr>
              <w:t>&lt;</w:t>
            </w:r>
            <w:r w:rsidRPr="009E34A0">
              <w:rPr>
                <w:rFonts w:ascii="TH SarabunPSK" w:hAnsi="TH SarabunPSK" w:cs="TH SarabunPSK"/>
                <w:b/>
                <w:bCs/>
                <w:sz w:val="32"/>
                <w:szCs w:val="32"/>
                <w:cs/>
              </w:rPr>
              <w:t xml:space="preserve">4 </w:t>
            </w:r>
            <w:r w:rsidRPr="009E34A0">
              <w:rPr>
                <w:rFonts w:ascii="TH SarabunPSK" w:hAnsi="TH SarabunPSK" w:cs="TH SarabunPSK"/>
                <w:b/>
                <w:bCs/>
                <w:sz w:val="32"/>
                <w:szCs w:val="32"/>
              </w:rPr>
              <w:t>ml/min/</w:t>
            </w:r>
            <w:r w:rsidRPr="009E34A0">
              <w:rPr>
                <w:rFonts w:ascii="TH SarabunPSK" w:hAnsi="TH SarabunPSK" w:cs="TH SarabunPSK"/>
                <w:b/>
                <w:bCs/>
                <w:sz w:val="32"/>
                <w:szCs w:val="32"/>
                <w:cs/>
              </w:rPr>
              <w:t>1.7</w:t>
            </w:r>
            <w:r w:rsidRPr="009E34A0">
              <w:rPr>
                <w:rFonts w:ascii="TH SarabunPSK" w:hAnsi="TH SarabunPSK" w:cs="TH SarabunPSK"/>
                <w:b/>
                <w:bCs/>
                <w:sz w:val="32"/>
                <w:szCs w:val="32"/>
              </w:rPr>
              <w:t>3m</w:t>
            </w:r>
            <w:r w:rsidRPr="009E34A0">
              <w:rPr>
                <w:rFonts w:ascii="TH SarabunPSK" w:hAnsi="TH SarabunPSK" w:cs="TH SarabunPSK"/>
                <w:b/>
                <w:bCs/>
                <w:sz w:val="32"/>
                <w:szCs w:val="32"/>
                <w:vertAlign w:val="superscript"/>
                <w:cs/>
              </w:rPr>
              <w:t>2</w:t>
            </w:r>
            <w:r w:rsidRPr="009E34A0">
              <w:rPr>
                <w:rFonts w:ascii="TH SarabunPSK" w:hAnsi="TH SarabunPSK" w:cs="TH SarabunPSK"/>
                <w:b/>
                <w:bCs/>
                <w:sz w:val="32"/>
                <w:szCs w:val="32"/>
                <w:cs/>
              </w:rPr>
              <w:t>/</w:t>
            </w:r>
            <w:proofErr w:type="spellStart"/>
            <w:r w:rsidRPr="009E34A0">
              <w:rPr>
                <w:rFonts w:ascii="TH SarabunPSK" w:hAnsi="TH SarabunPSK" w:cs="TH SarabunPSK"/>
                <w:b/>
                <w:bCs/>
                <w:sz w:val="32"/>
                <w:szCs w:val="32"/>
              </w:rPr>
              <w:t>yr</w:t>
            </w:r>
            <w:proofErr w:type="spellEnd"/>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คำนิยาม</w:t>
            </w:r>
          </w:p>
        </w:tc>
        <w:tc>
          <w:tcPr>
            <w:tcW w:w="7655" w:type="dxa"/>
            <w:tcBorders>
              <w:top w:val="single" w:sz="4" w:space="0" w:color="auto"/>
              <w:left w:val="single" w:sz="4" w:space="0" w:color="auto"/>
              <w:bottom w:val="single" w:sz="4" w:space="0" w:color="auto"/>
              <w:right w:val="single" w:sz="4" w:space="0" w:color="auto"/>
            </w:tcBorders>
          </w:tcPr>
          <w:p w:rsidR="00646045" w:rsidRPr="00646045" w:rsidRDefault="00646045" w:rsidP="00646045">
            <w:pPr>
              <w:spacing w:after="0"/>
              <w:rPr>
                <w:rFonts w:ascii="TH SarabunPSK" w:hAnsi="TH SarabunPSK" w:cs="TH SarabunPSK"/>
                <w:sz w:val="32"/>
                <w:szCs w:val="32"/>
              </w:rPr>
            </w:pPr>
            <w:r w:rsidRPr="00646045">
              <w:rPr>
                <w:rFonts w:ascii="TH SarabunPSK" w:hAnsi="TH SarabunPSK" w:cs="TH SarabunPSK"/>
                <w:b/>
                <w:bCs/>
                <w:sz w:val="32"/>
                <w:szCs w:val="32"/>
              </w:rPr>
              <w:t xml:space="preserve">CKD </w:t>
            </w:r>
            <w:r w:rsidRPr="00646045">
              <w:rPr>
                <w:rFonts w:ascii="TH SarabunPSK" w:hAnsi="TH SarabunPSK" w:cs="TH SarabunPSK"/>
                <w:b/>
                <w:bCs/>
                <w:sz w:val="32"/>
                <w:szCs w:val="32"/>
                <w:cs/>
              </w:rPr>
              <w:t>หมายถึง</w:t>
            </w:r>
            <w:r w:rsidRPr="00646045">
              <w:rPr>
                <w:rFonts w:ascii="TH SarabunPSK" w:hAnsi="TH SarabunPSK" w:cs="TH SarabunPSK"/>
                <w:sz w:val="32"/>
                <w:szCs w:val="32"/>
              </w:rPr>
              <w:t xml:space="preserve"> </w:t>
            </w:r>
            <w:r w:rsidRPr="00646045">
              <w:rPr>
                <w:rFonts w:ascii="TH SarabunPSK" w:hAnsi="TH SarabunPSK" w:cs="TH SarabunPSK"/>
                <w:sz w:val="32"/>
                <w:szCs w:val="32"/>
                <w:cs/>
              </w:rPr>
              <w:t>ผู้ป่วยโรคไตเรื้อรัง</w:t>
            </w:r>
          </w:p>
          <w:p w:rsidR="00646045" w:rsidRPr="00646045" w:rsidRDefault="00646045" w:rsidP="00646045">
            <w:pPr>
              <w:spacing w:after="0"/>
              <w:rPr>
                <w:rFonts w:ascii="TH SarabunPSK" w:hAnsi="TH SarabunPSK" w:cs="TH SarabunPSK"/>
                <w:sz w:val="32"/>
                <w:szCs w:val="32"/>
              </w:rPr>
            </w:pPr>
            <w:proofErr w:type="spellStart"/>
            <w:r w:rsidRPr="00646045">
              <w:rPr>
                <w:rFonts w:ascii="TH SarabunPSK" w:hAnsi="TH SarabunPSK" w:cs="TH SarabunPSK"/>
                <w:b/>
                <w:bCs/>
                <w:sz w:val="32"/>
                <w:szCs w:val="32"/>
              </w:rPr>
              <w:t>eGFR</w:t>
            </w:r>
            <w:proofErr w:type="spellEnd"/>
            <w:r w:rsidRPr="00646045">
              <w:rPr>
                <w:rFonts w:ascii="TH SarabunPSK" w:hAnsi="TH SarabunPSK" w:cs="TH SarabunPSK"/>
                <w:b/>
                <w:bCs/>
                <w:sz w:val="32"/>
                <w:szCs w:val="32"/>
              </w:rPr>
              <w:t xml:space="preserve"> </w:t>
            </w:r>
            <w:r w:rsidRPr="00646045">
              <w:rPr>
                <w:rFonts w:ascii="TH SarabunPSK" w:hAnsi="TH SarabunPSK" w:cs="TH SarabunPSK"/>
                <w:b/>
                <w:bCs/>
                <w:sz w:val="32"/>
                <w:szCs w:val="32"/>
                <w:cs/>
              </w:rPr>
              <w:t>หมายถึง</w:t>
            </w:r>
            <w:r w:rsidRPr="00646045">
              <w:rPr>
                <w:rFonts w:ascii="TH SarabunPSK" w:hAnsi="TH SarabunPSK" w:cs="TH SarabunPSK"/>
                <w:sz w:val="32"/>
                <w:szCs w:val="32"/>
              </w:rPr>
              <w:t xml:space="preserve"> estimated glomerular filtration rate (</w:t>
            </w:r>
            <w:r w:rsidRPr="00646045">
              <w:rPr>
                <w:rFonts w:ascii="TH SarabunPSK" w:hAnsi="TH SarabunPSK" w:cs="TH SarabunPSK"/>
                <w:sz w:val="32"/>
                <w:szCs w:val="32"/>
                <w:cs/>
              </w:rPr>
              <w:t xml:space="preserve">อัตราการกรองของไตที่ได้จากการคำนวณจากค่า </w:t>
            </w:r>
            <w:r w:rsidRPr="00646045">
              <w:rPr>
                <w:rFonts w:ascii="TH SarabunPSK" w:hAnsi="TH SarabunPSK" w:cs="TH SarabunPSK"/>
                <w:sz w:val="32"/>
                <w:szCs w:val="32"/>
              </w:rPr>
              <w:t xml:space="preserve">serum </w:t>
            </w:r>
            <w:proofErr w:type="spellStart"/>
            <w:r w:rsidRPr="00646045">
              <w:rPr>
                <w:rFonts w:ascii="TH SarabunPSK" w:hAnsi="TH SarabunPSK" w:cs="TH SarabunPSK"/>
                <w:sz w:val="32"/>
                <w:szCs w:val="32"/>
              </w:rPr>
              <w:t>creatinine</w:t>
            </w:r>
            <w:proofErr w:type="spellEnd"/>
            <w:r w:rsidRPr="00646045">
              <w:rPr>
                <w:rFonts w:ascii="TH SarabunPSK" w:hAnsi="TH SarabunPSK" w:cs="TH SarabunPSK"/>
                <w:sz w:val="32"/>
                <w:szCs w:val="32"/>
              </w:rPr>
              <w:t xml:space="preserve"> </w:t>
            </w:r>
            <w:r w:rsidRPr="00646045">
              <w:rPr>
                <w:rFonts w:ascii="TH SarabunPSK" w:hAnsi="TH SarabunPSK" w:cs="TH SarabunPSK"/>
                <w:sz w:val="32"/>
                <w:szCs w:val="32"/>
                <w:cs/>
              </w:rPr>
              <w:t xml:space="preserve">ของผู้ป่วย ตามสมการ </w:t>
            </w:r>
            <w:r w:rsidRPr="00646045">
              <w:rPr>
                <w:rFonts w:ascii="TH SarabunPSK" w:hAnsi="TH SarabunPSK" w:cs="TH SarabunPSK"/>
                <w:sz w:val="32"/>
                <w:szCs w:val="32"/>
              </w:rPr>
              <w:t>CKD-EPI)</w:t>
            </w:r>
          </w:p>
          <w:p w:rsidR="00646045" w:rsidRPr="00646045" w:rsidRDefault="00646045" w:rsidP="00646045">
            <w:pPr>
              <w:spacing w:after="0"/>
              <w:rPr>
                <w:rFonts w:ascii="TH SarabunPSK" w:hAnsi="TH SarabunPSK" w:cs="TH SarabunPSK"/>
                <w:b/>
                <w:bCs/>
                <w:sz w:val="32"/>
                <w:szCs w:val="32"/>
              </w:rPr>
            </w:pPr>
            <w:r w:rsidRPr="00646045">
              <w:rPr>
                <w:rFonts w:ascii="TH SarabunPSK" w:hAnsi="TH SarabunPSK" w:cs="TH SarabunPSK" w:hint="cs"/>
                <w:b/>
                <w:bCs/>
                <w:sz w:val="32"/>
                <w:szCs w:val="32"/>
                <w:cs/>
              </w:rPr>
              <w:t xml:space="preserve">หมายเหตุ </w:t>
            </w:r>
            <w:r w:rsidRPr="00646045">
              <w:rPr>
                <w:rFonts w:ascii="TH SarabunPSK" w:hAnsi="TH SarabunPSK" w:cs="TH SarabunPSK"/>
                <w:b/>
                <w:bCs/>
                <w:sz w:val="32"/>
                <w:szCs w:val="32"/>
              </w:rPr>
              <w:t>:</w:t>
            </w:r>
          </w:p>
          <w:p w:rsidR="00D32FA4" w:rsidRPr="00646045" w:rsidRDefault="00646045" w:rsidP="00646045">
            <w:pPr>
              <w:spacing w:after="0"/>
              <w:rPr>
                <w:rFonts w:ascii="TH SarabunPSK" w:hAnsi="TH SarabunPSK" w:cs="TH SarabunPSK"/>
                <w:sz w:val="32"/>
                <w:szCs w:val="32"/>
              </w:rPr>
            </w:pPr>
            <w:r w:rsidRPr="00646045">
              <w:rPr>
                <w:rFonts w:ascii="TH SarabunPSK" w:hAnsi="TH SarabunPSK" w:cs="TH SarabunPSK"/>
                <w:sz w:val="32"/>
                <w:szCs w:val="32"/>
                <w:cs/>
              </w:rPr>
              <w:t xml:space="preserve">ไม่ควรใช้ประเมินใน </w:t>
            </w:r>
            <w:r w:rsidRPr="00646045">
              <w:rPr>
                <w:rFonts w:ascii="TH SarabunPSK" w:hAnsi="TH SarabunPSK" w:cs="TH SarabunPSK"/>
                <w:sz w:val="32"/>
                <w:szCs w:val="32"/>
              </w:rPr>
              <w:t xml:space="preserve">scale </w:t>
            </w:r>
            <w:r w:rsidRPr="00646045">
              <w:rPr>
                <w:rFonts w:ascii="TH SarabunPSK" w:hAnsi="TH SarabunPSK" w:cs="TH SarabunPSK"/>
                <w:sz w:val="32"/>
                <w:szCs w:val="32"/>
                <w:cs/>
              </w:rPr>
              <w:t>ที่เล็กกว่าจังหวัด เนื่องจาก รพ.แต่ละระดับดูแลผู้ป่วยที่มีความรุนแรงต่างกัน ซึ่งจะมีอัตราความเสื่อมของไตต่างกัน</w:t>
            </w:r>
          </w:p>
        </w:tc>
      </w:tr>
      <w:tr w:rsidR="00D32FA4" w:rsidRPr="009E34A0" w:rsidTr="0004665E">
        <w:trPr>
          <w:jc w:val="center"/>
        </w:trPr>
        <w:tc>
          <w:tcPr>
            <w:tcW w:w="10349" w:type="dxa"/>
            <w:gridSpan w:val="2"/>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lang w:val="en-GB"/>
              </w:rPr>
            </w:pPr>
            <w:r w:rsidRPr="009E34A0">
              <w:rPr>
                <w:rFonts w:ascii="TH SarabunPSK" w:hAnsi="TH SarabunPSK" w:cs="TH SarabunPSK"/>
                <w:b/>
                <w:bCs/>
                <w:sz w:val="32"/>
                <w:szCs w:val="32"/>
                <w:cs/>
              </w:rPr>
              <w:t>เกณฑ์เป้าหมาย</w:t>
            </w:r>
            <w:r w:rsidRPr="009E34A0">
              <w:rPr>
                <w:rFonts w:ascii="TH SarabunPSK" w:hAnsi="TH SarabunPSK" w:cs="TH SarabunPSK"/>
                <w:b/>
                <w:bCs/>
                <w:sz w:val="32"/>
                <w:szCs w:val="32"/>
              </w:rPr>
              <w:t xml:space="preserve"> :</w:t>
            </w:r>
            <w:r w:rsidRPr="009E34A0">
              <w:rPr>
                <w:rFonts w:ascii="TH SarabunPSK" w:hAnsi="TH SarabunPSK" w:cs="TH SarabunPSK"/>
                <w:b/>
                <w:bCs/>
                <w:sz w:val="32"/>
                <w:szCs w:val="32"/>
                <w:cs/>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43"/>
              <w:gridCol w:w="1843"/>
              <w:gridCol w:w="1843"/>
              <w:gridCol w:w="1843"/>
            </w:tblGrid>
            <w:tr w:rsidR="00D32FA4" w:rsidRPr="009E34A0" w:rsidTr="0004665E">
              <w:trPr>
                <w:jc w:val="center"/>
              </w:trPr>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61</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62</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63</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cs/>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64</w:t>
                  </w:r>
                </w:p>
              </w:tc>
            </w:tr>
            <w:tr w:rsidR="00D32FA4" w:rsidRPr="009E34A0" w:rsidTr="0004665E">
              <w:trPr>
                <w:jc w:val="center"/>
              </w:trPr>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sz w:val="32"/>
                      <w:szCs w:val="32"/>
                      <w:cs/>
                    </w:rPr>
                    <w:t xml:space="preserve">ร้อยละ </w:t>
                  </w:r>
                  <w:r w:rsidRPr="009E34A0">
                    <w:rPr>
                      <w:rFonts w:ascii="TH SarabunPSK" w:hAnsi="TH SarabunPSK" w:cs="TH SarabunPSK"/>
                      <w:sz w:val="32"/>
                      <w:szCs w:val="32"/>
                    </w:rPr>
                    <w:t>66</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sz w:val="32"/>
                      <w:szCs w:val="32"/>
                      <w:cs/>
                    </w:rPr>
                    <w:t xml:space="preserve">ร้อยละ </w:t>
                  </w:r>
                  <w:r w:rsidRPr="009E34A0">
                    <w:rPr>
                      <w:rFonts w:ascii="TH SarabunPSK" w:hAnsi="TH SarabunPSK" w:cs="TH SarabunPSK"/>
                      <w:sz w:val="32"/>
                      <w:szCs w:val="32"/>
                    </w:rPr>
                    <w:t>67</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sz w:val="32"/>
                      <w:szCs w:val="32"/>
                      <w:cs/>
                    </w:rPr>
                    <w:t xml:space="preserve">ร้อยละ </w:t>
                  </w:r>
                  <w:r w:rsidRPr="009E34A0">
                    <w:rPr>
                      <w:rFonts w:ascii="TH SarabunPSK" w:hAnsi="TH SarabunPSK" w:cs="TH SarabunPSK"/>
                      <w:sz w:val="32"/>
                      <w:szCs w:val="32"/>
                    </w:rPr>
                    <w:t>68</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sz w:val="32"/>
                      <w:szCs w:val="32"/>
                      <w:cs/>
                    </w:rPr>
                    <w:t xml:space="preserve">ร้อยละ </w:t>
                  </w:r>
                  <w:r w:rsidRPr="009E34A0">
                    <w:rPr>
                      <w:rFonts w:ascii="TH SarabunPSK" w:hAnsi="TH SarabunPSK" w:cs="TH SarabunPSK"/>
                      <w:sz w:val="32"/>
                      <w:szCs w:val="32"/>
                    </w:rPr>
                    <w:t>69</w:t>
                  </w:r>
                </w:p>
              </w:tc>
            </w:tr>
          </w:tbl>
          <w:p w:rsidR="00D32FA4" w:rsidRPr="009E34A0" w:rsidRDefault="00D32FA4" w:rsidP="0004665E">
            <w:pPr>
              <w:spacing w:after="0" w:line="240" w:lineRule="auto"/>
              <w:rPr>
                <w:rFonts w:ascii="TH SarabunPSK" w:hAnsi="TH SarabunPSK" w:cs="TH SarabunPSK"/>
                <w:sz w:val="32"/>
                <w:szCs w:val="32"/>
                <w:lang w:val="en-GB"/>
              </w:rPr>
            </w:pP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วัตถุประสงค์</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cs/>
              </w:rPr>
              <w:t>เพื่อใช้ประเมินผลสำเร็จที่เป็นภาพรวมของการชะลอความเสื่อมของไตในผู้ป่วยโรคไตเรื้อรัง (</w:t>
            </w:r>
            <w:r w:rsidRPr="009E34A0">
              <w:rPr>
                <w:rFonts w:ascii="TH SarabunPSK" w:hAnsi="TH SarabunPSK" w:cs="TH SarabunPSK"/>
                <w:sz w:val="32"/>
                <w:szCs w:val="32"/>
              </w:rPr>
              <w:t xml:space="preserve">CKD) </w:t>
            </w:r>
            <w:r w:rsidRPr="009E34A0">
              <w:rPr>
                <w:rFonts w:ascii="TH SarabunPSK" w:hAnsi="TH SarabunPSK" w:cs="TH SarabunPSK"/>
                <w:sz w:val="32"/>
                <w:szCs w:val="32"/>
                <w:cs/>
              </w:rPr>
              <w:t>ที่เกิดจากผลการดำเนินการของหลายๆมาตรการรวมกัน</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ประชากรกลุ่มเป้าหมาย</w:t>
            </w:r>
          </w:p>
        </w:tc>
        <w:tc>
          <w:tcPr>
            <w:tcW w:w="7655" w:type="dxa"/>
            <w:tcBorders>
              <w:top w:val="single" w:sz="4" w:space="0" w:color="auto"/>
              <w:left w:val="single" w:sz="4" w:space="0" w:color="auto"/>
              <w:bottom w:val="single" w:sz="4" w:space="0" w:color="auto"/>
              <w:right w:val="single" w:sz="4" w:space="0" w:color="auto"/>
            </w:tcBorders>
          </w:tcPr>
          <w:p w:rsidR="00D32FA4" w:rsidRPr="00646045" w:rsidRDefault="00D32FA4" w:rsidP="004E5B1E">
            <w:pPr>
              <w:pStyle w:val="ListParagraph"/>
              <w:numPr>
                <w:ilvl w:val="0"/>
                <w:numId w:val="95"/>
              </w:numPr>
              <w:spacing w:after="0" w:line="259" w:lineRule="auto"/>
              <w:ind w:left="312"/>
              <w:rPr>
                <w:rFonts w:ascii="TH SarabunPSK" w:hAnsi="TH SarabunPSK" w:cs="TH SarabunPSK"/>
                <w:spacing w:val="-2"/>
                <w:sz w:val="32"/>
                <w:szCs w:val="32"/>
                <w:lang w:val="en-GB"/>
              </w:rPr>
            </w:pPr>
            <w:r w:rsidRPr="00646045">
              <w:rPr>
                <w:rFonts w:ascii="TH SarabunPSK" w:hAnsi="TH SarabunPSK" w:cs="TH SarabunPSK"/>
                <w:spacing w:val="-2"/>
                <w:sz w:val="32"/>
                <w:szCs w:val="32"/>
                <w:cs/>
                <w:lang w:val="en-GB"/>
              </w:rPr>
              <w:t xml:space="preserve">ผู้ป่วยโรคไตเรื้อรัง </w:t>
            </w:r>
            <w:r w:rsidRPr="00646045">
              <w:rPr>
                <w:rFonts w:ascii="TH SarabunPSK" w:hAnsi="TH SarabunPSK" w:cs="TH SarabunPSK"/>
                <w:spacing w:val="-2"/>
                <w:sz w:val="32"/>
                <w:szCs w:val="32"/>
              </w:rPr>
              <w:t xml:space="preserve">Stage </w:t>
            </w:r>
            <w:r w:rsidRPr="00646045">
              <w:rPr>
                <w:rFonts w:ascii="TH SarabunPSK" w:hAnsi="TH SarabunPSK" w:cs="TH SarabunPSK"/>
                <w:spacing w:val="-2"/>
                <w:sz w:val="32"/>
                <w:szCs w:val="32"/>
                <w:cs/>
                <w:lang w:val="en-GB"/>
              </w:rPr>
              <w:t xml:space="preserve">3-4 ตอนเริ่มประเมิน สัญชาติไทยที่มารับบริการที่โรงพยาบาล และ ได้รับการตรวจ </w:t>
            </w:r>
            <w:proofErr w:type="spellStart"/>
            <w:r w:rsidRPr="00646045">
              <w:rPr>
                <w:rFonts w:ascii="TH SarabunPSK" w:hAnsi="TH SarabunPSK" w:cs="TH SarabunPSK"/>
                <w:spacing w:val="-2"/>
                <w:sz w:val="32"/>
                <w:szCs w:val="32"/>
              </w:rPr>
              <w:t>creatinine</w:t>
            </w:r>
            <w:proofErr w:type="spellEnd"/>
            <w:r w:rsidRPr="00646045">
              <w:rPr>
                <w:rFonts w:ascii="TH SarabunPSK" w:hAnsi="TH SarabunPSK" w:cs="TH SarabunPSK"/>
                <w:spacing w:val="-2"/>
                <w:sz w:val="32"/>
                <w:szCs w:val="32"/>
              </w:rPr>
              <w:t xml:space="preserve"> </w:t>
            </w:r>
            <w:r w:rsidRPr="00646045">
              <w:rPr>
                <w:rFonts w:ascii="TH SarabunPSK" w:hAnsi="TH SarabunPSK" w:cs="TH SarabunPSK"/>
                <w:spacing w:val="-2"/>
                <w:sz w:val="32"/>
                <w:szCs w:val="32"/>
                <w:cs/>
                <w:lang w:val="en-GB"/>
              </w:rPr>
              <w:t xml:space="preserve">และ มีผล </w:t>
            </w:r>
            <w:proofErr w:type="spellStart"/>
            <w:r w:rsidRPr="00646045">
              <w:rPr>
                <w:rFonts w:ascii="TH SarabunPSK" w:hAnsi="TH SarabunPSK" w:cs="TH SarabunPSK"/>
                <w:spacing w:val="-2"/>
                <w:sz w:val="32"/>
                <w:szCs w:val="32"/>
              </w:rPr>
              <w:t>eGFR</w:t>
            </w:r>
            <w:proofErr w:type="spellEnd"/>
            <w:r w:rsidRPr="00646045">
              <w:rPr>
                <w:rFonts w:ascii="TH SarabunPSK" w:hAnsi="TH SarabunPSK" w:cs="TH SarabunPSK"/>
                <w:spacing w:val="-2"/>
                <w:sz w:val="32"/>
                <w:szCs w:val="32"/>
              </w:rPr>
              <w:t xml:space="preserve"> ≥ </w:t>
            </w:r>
            <w:r w:rsidRPr="00646045">
              <w:rPr>
                <w:rFonts w:ascii="TH SarabunPSK" w:hAnsi="TH SarabunPSK" w:cs="TH SarabunPSK"/>
                <w:spacing w:val="-2"/>
                <w:sz w:val="32"/>
                <w:szCs w:val="32"/>
                <w:cs/>
                <w:lang w:val="en-GB"/>
              </w:rPr>
              <w:t>2 ค่า</w:t>
            </w:r>
            <w:r w:rsidRPr="00646045">
              <w:rPr>
                <w:rFonts w:ascii="TH SarabunPSK" w:hAnsi="TH SarabunPSK" w:cs="TH SarabunPSK"/>
                <w:spacing w:val="-2"/>
                <w:sz w:val="32"/>
                <w:szCs w:val="32"/>
                <w:lang w:val="en-GB"/>
              </w:rPr>
              <w:t xml:space="preserve"> </w:t>
            </w:r>
            <w:r w:rsidRPr="00646045">
              <w:rPr>
                <w:rFonts w:ascii="TH SarabunPSK" w:hAnsi="TH SarabunPSK" w:cs="TH SarabunPSK"/>
                <w:spacing w:val="-2"/>
                <w:sz w:val="32"/>
                <w:szCs w:val="32"/>
                <w:cs/>
                <w:lang w:val="en-GB"/>
              </w:rPr>
              <w:t>ในปีงบประมาณ</w:t>
            </w:r>
          </w:p>
          <w:p w:rsidR="00D32FA4" w:rsidRPr="00646045" w:rsidRDefault="00D32FA4" w:rsidP="004E5B1E">
            <w:pPr>
              <w:pStyle w:val="ListParagraph"/>
              <w:numPr>
                <w:ilvl w:val="0"/>
                <w:numId w:val="95"/>
              </w:numPr>
              <w:spacing w:after="0" w:line="259" w:lineRule="auto"/>
              <w:ind w:left="312"/>
              <w:rPr>
                <w:rFonts w:ascii="TH SarabunPSK" w:hAnsi="TH SarabunPSK" w:cs="TH SarabunPSK"/>
                <w:spacing w:val="-2"/>
                <w:sz w:val="32"/>
                <w:szCs w:val="32"/>
                <w:lang w:val="en-GB"/>
              </w:rPr>
            </w:pPr>
            <w:r w:rsidRPr="00646045">
              <w:rPr>
                <w:rFonts w:ascii="TH SarabunPSK" w:hAnsi="TH SarabunPSK" w:cs="TH SarabunPSK"/>
                <w:spacing w:val="-2"/>
                <w:sz w:val="32"/>
                <w:szCs w:val="32"/>
                <w:cs/>
                <w:lang w:val="en-GB"/>
              </w:rPr>
              <w:t xml:space="preserve">ผู้ป่วยโรคไตเรื้อรัง </w:t>
            </w:r>
            <w:r w:rsidRPr="00646045">
              <w:rPr>
                <w:rFonts w:ascii="TH SarabunPSK" w:hAnsi="TH SarabunPSK" w:cs="TH SarabunPSK"/>
                <w:spacing w:val="-2"/>
                <w:sz w:val="32"/>
                <w:szCs w:val="32"/>
                <w:lang w:val="en-GB"/>
              </w:rPr>
              <w:t>Stage 3-4</w:t>
            </w:r>
            <w:r w:rsidRPr="00646045">
              <w:rPr>
                <w:rFonts w:ascii="TH SarabunPSK" w:hAnsi="TH SarabunPSK" w:cs="TH SarabunPSK"/>
                <w:spacing w:val="-2"/>
                <w:sz w:val="32"/>
                <w:szCs w:val="32"/>
                <w:cs/>
                <w:lang w:val="en-GB"/>
              </w:rPr>
              <w:t xml:space="preserve"> หมายถึง ผู้ป่วยจากแฟ้ม </w:t>
            </w:r>
            <w:r w:rsidRPr="00646045">
              <w:rPr>
                <w:rFonts w:ascii="TH SarabunPSK" w:hAnsi="TH SarabunPSK" w:cs="TH SarabunPSK"/>
                <w:spacing w:val="-2"/>
                <w:sz w:val="32"/>
                <w:szCs w:val="32"/>
                <w:lang w:val="en-GB"/>
              </w:rPr>
              <w:t xml:space="preserve">DIAGNOSIS_OPD </w:t>
            </w:r>
            <w:r w:rsidRPr="00646045">
              <w:rPr>
                <w:rFonts w:ascii="TH SarabunPSK" w:hAnsi="TH SarabunPSK" w:cs="TH SarabunPSK"/>
                <w:spacing w:val="-2"/>
                <w:sz w:val="32"/>
                <w:szCs w:val="32"/>
                <w:cs/>
                <w:lang w:val="en-GB"/>
              </w:rPr>
              <w:t>ที่มีรหัสโรคเป็น</w:t>
            </w:r>
          </w:p>
          <w:p w:rsidR="00D32FA4" w:rsidRPr="00646045" w:rsidRDefault="00D32FA4" w:rsidP="0004665E">
            <w:pPr>
              <w:spacing w:after="0"/>
              <w:ind w:left="1055" w:hanging="335"/>
              <w:rPr>
                <w:rFonts w:ascii="TH SarabunPSK" w:hAnsi="TH SarabunPSK" w:cs="TH SarabunPSK"/>
                <w:spacing w:val="-2"/>
                <w:sz w:val="32"/>
                <w:szCs w:val="32"/>
                <w:lang w:val="en-GB"/>
              </w:rPr>
            </w:pPr>
            <w:r w:rsidRPr="00646045">
              <w:rPr>
                <w:rFonts w:ascii="TH SarabunPSK" w:hAnsi="TH SarabunPSK" w:cs="TH SarabunPSK"/>
                <w:spacing w:val="-2"/>
                <w:sz w:val="32"/>
                <w:szCs w:val="32"/>
                <w:lang w:val="en-GB"/>
              </w:rPr>
              <w:t>1. N183-184</w:t>
            </w:r>
            <w:r w:rsidRPr="00646045">
              <w:rPr>
                <w:rFonts w:ascii="TH SarabunPSK" w:hAnsi="TH SarabunPSK" w:cs="TH SarabunPSK"/>
                <w:spacing w:val="-2"/>
                <w:sz w:val="32"/>
                <w:szCs w:val="32"/>
                <w:cs/>
                <w:lang w:val="en-GB"/>
              </w:rPr>
              <w:t xml:space="preserve"> หรือ</w:t>
            </w:r>
          </w:p>
          <w:p w:rsidR="00D32FA4" w:rsidRPr="00646045" w:rsidRDefault="00D32FA4" w:rsidP="0004665E">
            <w:pPr>
              <w:spacing w:after="0" w:line="240" w:lineRule="auto"/>
              <w:rPr>
                <w:rFonts w:ascii="TH SarabunPSK" w:hAnsi="TH SarabunPSK" w:cs="TH SarabunPSK"/>
                <w:spacing w:val="-2"/>
                <w:sz w:val="32"/>
                <w:szCs w:val="32"/>
              </w:rPr>
            </w:pPr>
            <w:r w:rsidRPr="00646045">
              <w:rPr>
                <w:rFonts w:ascii="TH SarabunPSK" w:hAnsi="TH SarabunPSK" w:cs="TH SarabunPSK"/>
                <w:spacing w:val="-2"/>
                <w:sz w:val="32"/>
                <w:szCs w:val="32"/>
                <w:cs/>
                <w:lang w:val="en-GB"/>
              </w:rPr>
              <w:tab/>
            </w:r>
            <w:r w:rsidRPr="00646045">
              <w:rPr>
                <w:rFonts w:ascii="TH SarabunPSK" w:hAnsi="TH SarabunPSK" w:cs="TH SarabunPSK"/>
                <w:spacing w:val="-2"/>
                <w:sz w:val="32"/>
                <w:szCs w:val="32"/>
                <w:lang w:val="en-GB"/>
              </w:rPr>
              <w:t xml:space="preserve">2. N189,E102, E112, E122, E132, E142 ,I12, I13, I151, N083, N02, N03, N04, N05, N06, N07, N08, N11, N13, N14, N20, N21, N22, N23 </w:t>
            </w:r>
            <w:r w:rsidRPr="00646045">
              <w:rPr>
                <w:rFonts w:ascii="TH SarabunPSK" w:hAnsi="TH SarabunPSK" w:cs="TH SarabunPSK"/>
                <w:spacing w:val="-2"/>
                <w:sz w:val="32"/>
                <w:szCs w:val="32"/>
                <w:cs/>
                <w:lang w:val="en-GB"/>
              </w:rPr>
              <w:t xml:space="preserve">ที่มี </w:t>
            </w:r>
            <w:proofErr w:type="spellStart"/>
            <w:r w:rsidRPr="00646045">
              <w:rPr>
                <w:rFonts w:ascii="TH SarabunPSK" w:hAnsi="TH SarabunPSK" w:cs="TH SarabunPSK"/>
                <w:spacing w:val="-2"/>
                <w:sz w:val="32"/>
                <w:szCs w:val="32"/>
                <w:lang w:val="en-GB"/>
              </w:rPr>
              <w:t>eGFR</w:t>
            </w:r>
            <w:proofErr w:type="spellEnd"/>
            <w:r w:rsidRPr="00646045">
              <w:rPr>
                <w:rFonts w:ascii="TH SarabunPSK" w:hAnsi="TH SarabunPSK" w:cs="TH SarabunPSK"/>
                <w:spacing w:val="-2"/>
                <w:sz w:val="32"/>
                <w:szCs w:val="32"/>
                <w:lang w:val="en-GB"/>
              </w:rPr>
              <w:t xml:space="preserve"> </w:t>
            </w:r>
            <w:r w:rsidRPr="00646045">
              <w:rPr>
                <w:rFonts w:ascii="TH SarabunPSK" w:hAnsi="TH SarabunPSK" w:cs="TH SarabunPSK"/>
                <w:spacing w:val="-2"/>
                <w:sz w:val="32"/>
                <w:szCs w:val="32"/>
                <w:cs/>
                <w:lang w:val="en-GB"/>
              </w:rPr>
              <w:t xml:space="preserve">น้อยกว่า </w:t>
            </w:r>
            <w:r w:rsidRPr="00646045">
              <w:rPr>
                <w:rFonts w:ascii="TH SarabunPSK" w:hAnsi="TH SarabunPSK" w:cs="TH SarabunPSK"/>
                <w:spacing w:val="-2"/>
                <w:sz w:val="32"/>
                <w:szCs w:val="32"/>
              </w:rPr>
              <w:t xml:space="preserve">60 </w:t>
            </w:r>
            <w:r w:rsidRPr="00646045">
              <w:rPr>
                <w:rFonts w:ascii="TH SarabunPSK" w:hAnsi="TH SarabunPSK" w:cs="TH SarabunPSK"/>
                <w:spacing w:val="-2"/>
                <w:sz w:val="32"/>
                <w:szCs w:val="32"/>
                <w:cs/>
                <w:lang w:val="en-GB"/>
              </w:rPr>
              <w:t>แต่ มากกว่าหรือเท่ากับ</w:t>
            </w:r>
            <w:r w:rsidRPr="00646045">
              <w:rPr>
                <w:rFonts w:ascii="TH SarabunPSK" w:hAnsi="TH SarabunPSK" w:cs="TH SarabunPSK"/>
                <w:spacing w:val="-2"/>
                <w:sz w:val="32"/>
                <w:szCs w:val="32"/>
                <w:lang w:val="en-GB"/>
              </w:rPr>
              <w:t xml:space="preserve"> 15</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วิธีการจัดเก็บข้อมูล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โรงพยาบาลส่งข้อมูล </w:t>
            </w:r>
            <w:proofErr w:type="spellStart"/>
            <w:r w:rsidRPr="009E34A0">
              <w:rPr>
                <w:rFonts w:ascii="TH SarabunPSK" w:hAnsi="TH SarabunPSK" w:cs="TH SarabunPSK"/>
                <w:sz w:val="32"/>
                <w:szCs w:val="32"/>
              </w:rPr>
              <w:t>eGFR</w:t>
            </w:r>
            <w:proofErr w:type="spellEnd"/>
            <w:r w:rsidRPr="009E34A0">
              <w:rPr>
                <w:rFonts w:ascii="TH SarabunPSK" w:hAnsi="TH SarabunPSK" w:cs="TH SarabunPSK"/>
                <w:sz w:val="32"/>
                <w:szCs w:val="32"/>
              </w:rPr>
              <w:t xml:space="preserve"> </w:t>
            </w:r>
            <w:r w:rsidRPr="009E34A0">
              <w:rPr>
                <w:rFonts w:ascii="TH SarabunPSK" w:hAnsi="TH SarabunPSK" w:cs="TH SarabunPSK"/>
                <w:sz w:val="32"/>
                <w:szCs w:val="32"/>
                <w:cs/>
              </w:rPr>
              <w:t>เข้ามายังระบบฐานข้อมูลมาตรฐาน (</w:t>
            </w:r>
            <w:r w:rsidRPr="009E34A0">
              <w:rPr>
                <w:rFonts w:ascii="TH SarabunPSK" w:hAnsi="TH SarabunPSK" w:cs="TH SarabunPSK"/>
                <w:sz w:val="32"/>
                <w:szCs w:val="32"/>
              </w:rPr>
              <w:t xml:space="preserve">43 </w:t>
            </w:r>
            <w:r w:rsidRPr="009E34A0">
              <w:rPr>
                <w:rFonts w:ascii="TH SarabunPSK" w:hAnsi="TH SarabunPSK" w:cs="TH SarabunPSK"/>
                <w:sz w:val="32"/>
                <w:szCs w:val="32"/>
                <w:cs/>
              </w:rPr>
              <w:t xml:space="preserve">แฟ้ม) และ </w:t>
            </w:r>
            <w:r w:rsidRPr="009E34A0">
              <w:rPr>
                <w:rFonts w:ascii="TH SarabunPSK" w:hAnsi="TH SarabunPSK" w:cs="TH SarabunPSK"/>
                <w:sz w:val="32"/>
                <w:szCs w:val="32"/>
              </w:rPr>
              <w:t xml:space="preserve">HDC </w:t>
            </w:r>
            <w:r w:rsidRPr="009E34A0">
              <w:rPr>
                <w:rFonts w:ascii="TH SarabunPSK" w:hAnsi="TH SarabunPSK" w:cs="TH SarabunPSK"/>
                <w:sz w:val="32"/>
                <w:szCs w:val="32"/>
                <w:cs/>
              </w:rPr>
              <w:t xml:space="preserve">คำนวณผลตาม </w:t>
            </w:r>
            <w:r w:rsidRPr="009E34A0">
              <w:rPr>
                <w:rFonts w:ascii="TH SarabunPSK" w:hAnsi="TH SarabunPSK" w:cs="TH SarabunPSK"/>
                <w:sz w:val="32"/>
                <w:szCs w:val="32"/>
              </w:rPr>
              <w:t xml:space="preserve">scrip </w:t>
            </w:r>
            <w:r w:rsidRPr="009E34A0">
              <w:rPr>
                <w:rFonts w:ascii="TH SarabunPSK" w:hAnsi="TH SarabunPSK" w:cs="TH SarabunPSK"/>
                <w:sz w:val="32"/>
                <w:szCs w:val="32"/>
                <w:cs/>
              </w:rPr>
              <w:t xml:space="preserve">ที่ตั้งไว้ในระบบ </w:t>
            </w:r>
            <w:r w:rsidRPr="009E34A0">
              <w:rPr>
                <w:rFonts w:ascii="TH SarabunPSK" w:hAnsi="TH SarabunPSK" w:cs="TH SarabunPSK"/>
                <w:sz w:val="32"/>
                <w:szCs w:val="32"/>
              </w:rPr>
              <w:t xml:space="preserve">HDC </w:t>
            </w:r>
            <w:r w:rsidRPr="009E34A0">
              <w:rPr>
                <w:rFonts w:ascii="TH SarabunPSK" w:hAnsi="TH SarabunPSK" w:cs="TH SarabunPSK"/>
                <w:sz w:val="32"/>
                <w:szCs w:val="32"/>
                <w:cs/>
              </w:rPr>
              <w:t xml:space="preserve">แบบ </w:t>
            </w:r>
            <w:r w:rsidRPr="009E34A0">
              <w:rPr>
                <w:rFonts w:ascii="TH SarabunPSK" w:hAnsi="TH SarabunPSK" w:cs="TH SarabunPSK"/>
                <w:sz w:val="32"/>
                <w:szCs w:val="32"/>
              </w:rPr>
              <w:t>real time</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แหล่งข้อมูล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sz w:val="32"/>
                <w:szCs w:val="32"/>
                <w:cs/>
              </w:rPr>
            </w:pPr>
            <w:r w:rsidRPr="009E34A0">
              <w:rPr>
                <w:rFonts w:ascii="TH SarabunPSK" w:hAnsi="TH SarabunPSK" w:cs="TH SarabunPSK"/>
                <w:sz w:val="32"/>
                <w:szCs w:val="32"/>
              </w:rPr>
              <w:t>HDC</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รายการข้อมูล 1</w:t>
            </w:r>
          </w:p>
        </w:tc>
        <w:tc>
          <w:tcPr>
            <w:tcW w:w="7655" w:type="dxa"/>
            <w:tcBorders>
              <w:top w:val="single" w:sz="4" w:space="0" w:color="auto"/>
              <w:left w:val="single" w:sz="4" w:space="0" w:color="auto"/>
              <w:bottom w:val="single" w:sz="4" w:space="0" w:color="auto"/>
              <w:right w:val="single" w:sz="4" w:space="0" w:color="auto"/>
            </w:tcBorders>
          </w:tcPr>
          <w:p w:rsidR="00F34835"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A = </w:t>
            </w:r>
            <w:r w:rsidRPr="009E34A0">
              <w:rPr>
                <w:rFonts w:ascii="TH SarabunPSK" w:hAnsi="TH SarabunPSK" w:cs="TH SarabunPSK"/>
                <w:sz w:val="32"/>
                <w:szCs w:val="32"/>
                <w:cs/>
              </w:rPr>
              <w:t xml:space="preserve">จำนวนผู้ป่วยโรคไตเรื้อรัง </w:t>
            </w:r>
            <w:r w:rsidRPr="009E34A0">
              <w:rPr>
                <w:rFonts w:ascii="TH SarabunPSK" w:hAnsi="TH SarabunPSK" w:cs="TH SarabunPSK"/>
                <w:sz w:val="32"/>
                <w:szCs w:val="32"/>
              </w:rPr>
              <w:t xml:space="preserve">Stage </w:t>
            </w:r>
            <w:r w:rsidRPr="009E34A0">
              <w:rPr>
                <w:rFonts w:ascii="TH SarabunPSK" w:hAnsi="TH SarabunPSK" w:cs="TH SarabunPSK"/>
                <w:sz w:val="32"/>
                <w:szCs w:val="32"/>
                <w:cs/>
              </w:rPr>
              <w:t>3-4 ตอนเริ่มประเมิน สัญชาติไทยที่มารับบริการที่</w:t>
            </w:r>
          </w:p>
          <w:p w:rsidR="00F34835" w:rsidRDefault="00F34835" w:rsidP="0004665E">
            <w:pPr>
              <w:spacing w:after="0" w:line="240" w:lineRule="auto"/>
              <w:rPr>
                <w:rFonts w:ascii="TH SarabunPSK" w:hAnsi="TH SarabunPSK" w:cs="TH SarabunPSK"/>
                <w:sz w:val="32"/>
                <w:szCs w:val="32"/>
              </w:rPr>
            </w:pPr>
            <w:r>
              <w:rPr>
                <w:rFonts w:ascii="TH SarabunPSK" w:hAnsi="TH SarabunPSK" w:cs="TH SarabunPSK" w:hint="cs"/>
                <w:sz w:val="32"/>
                <w:szCs w:val="32"/>
                <w:cs/>
              </w:rPr>
              <w:t xml:space="preserve">      </w:t>
            </w:r>
            <w:r w:rsidR="00D32FA4" w:rsidRPr="009E34A0">
              <w:rPr>
                <w:rFonts w:ascii="TH SarabunPSK" w:hAnsi="TH SarabunPSK" w:cs="TH SarabunPSK"/>
                <w:sz w:val="32"/>
                <w:szCs w:val="32"/>
                <w:cs/>
              </w:rPr>
              <w:t xml:space="preserve">โรงพยาบาลได้รับการตรวจ </w:t>
            </w:r>
            <w:proofErr w:type="spellStart"/>
            <w:r w:rsidR="00D32FA4" w:rsidRPr="009E34A0">
              <w:rPr>
                <w:rFonts w:ascii="TH SarabunPSK" w:hAnsi="TH SarabunPSK" w:cs="TH SarabunPSK"/>
                <w:sz w:val="32"/>
                <w:szCs w:val="32"/>
              </w:rPr>
              <w:t>creatinine</w:t>
            </w:r>
            <w:proofErr w:type="spellEnd"/>
            <w:r w:rsidR="00D32FA4" w:rsidRPr="009E34A0">
              <w:rPr>
                <w:rFonts w:ascii="TH SarabunPSK" w:hAnsi="TH SarabunPSK" w:cs="TH SarabunPSK"/>
                <w:sz w:val="32"/>
                <w:szCs w:val="32"/>
              </w:rPr>
              <w:t xml:space="preserve"> </w:t>
            </w:r>
            <w:r w:rsidR="00D32FA4" w:rsidRPr="009E34A0">
              <w:rPr>
                <w:rFonts w:ascii="TH SarabunPSK" w:hAnsi="TH SarabunPSK" w:cs="TH SarabunPSK"/>
                <w:sz w:val="32"/>
                <w:szCs w:val="32"/>
                <w:cs/>
              </w:rPr>
              <w:t xml:space="preserve">และ มีผล </w:t>
            </w:r>
            <w:proofErr w:type="spellStart"/>
            <w:r w:rsidR="00D32FA4" w:rsidRPr="009E34A0">
              <w:rPr>
                <w:rFonts w:ascii="TH SarabunPSK" w:hAnsi="TH SarabunPSK" w:cs="TH SarabunPSK"/>
                <w:sz w:val="32"/>
                <w:szCs w:val="32"/>
              </w:rPr>
              <w:t>eGFR</w:t>
            </w:r>
            <w:proofErr w:type="spellEnd"/>
            <w:r w:rsidR="00D32FA4" w:rsidRPr="009E34A0">
              <w:rPr>
                <w:rFonts w:ascii="TH SarabunPSK" w:hAnsi="TH SarabunPSK" w:cs="TH SarabunPSK"/>
                <w:sz w:val="32"/>
                <w:szCs w:val="32"/>
              </w:rPr>
              <w:t xml:space="preserve"> ≥ </w:t>
            </w:r>
            <w:r w:rsidR="00D32FA4" w:rsidRPr="009E34A0">
              <w:rPr>
                <w:rFonts w:ascii="TH SarabunPSK" w:hAnsi="TH SarabunPSK" w:cs="TH SarabunPSK"/>
                <w:sz w:val="32"/>
                <w:szCs w:val="32"/>
                <w:cs/>
              </w:rPr>
              <w:t>2 ค่า และมีค่าเฉลี่ยการ</w:t>
            </w:r>
          </w:p>
          <w:p w:rsidR="00D32FA4" w:rsidRPr="009E34A0" w:rsidRDefault="00F34835" w:rsidP="0004665E">
            <w:pPr>
              <w:spacing w:after="0" w:line="240" w:lineRule="auto"/>
              <w:rPr>
                <w:rFonts w:ascii="TH SarabunPSK" w:hAnsi="TH SarabunPSK" w:cs="TH SarabunPSK"/>
                <w:sz w:val="32"/>
                <w:szCs w:val="32"/>
                <w:cs/>
              </w:rPr>
            </w:pPr>
            <w:r>
              <w:rPr>
                <w:rFonts w:ascii="TH SarabunPSK" w:hAnsi="TH SarabunPSK" w:cs="TH SarabunPSK" w:hint="cs"/>
                <w:sz w:val="32"/>
                <w:szCs w:val="32"/>
                <w:cs/>
              </w:rPr>
              <w:t xml:space="preserve">      </w:t>
            </w:r>
            <w:r w:rsidR="00D32FA4" w:rsidRPr="009E34A0">
              <w:rPr>
                <w:rFonts w:ascii="TH SarabunPSK" w:hAnsi="TH SarabunPSK" w:cs="TH SarabunPSK"/>
                <w:sz w:val="32"/>
                <w:szCs w:val="32"/>
                <w:cs/>
              </w:rPr>
              <w:t xml:space="preserve">เปลี่ยนแปลง </w:t>
            </w:r>
            <w:r w:rsidR="00D32FA4" w:rsidRPr="009E34A0">
              <w:rPr>
                <w:rFonts w:ascii="TH SarabunPSK" w:hAnsi="TH SarabunPSK" w:cs="TH SarabunPSK"/>
                <w:sz w:val="32"/>
                <w:szCs w:val="32"/>
              </w:rPr>
              <w:t xml:space="preserve">&lt; </w:t>
            </w:r>
            <w:r w:rsidR="00D32FA4" w:rsidRPr="009E34A0">
              <w:rPr>
                <w:rFonts w:ascii="TH SarabunPSK" w:hAnsi="TH SarabunPSK" w:cs="TH SarabunPSK"/>
                <w:sz w:val="32"/>
                <w:szCs w:val="32"/>
                <w:cs/>
              </w:rPr>
              <w:t>4</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รายการข้อมูล 2</w:t>
            </w:r>
          </w:p>
        </w:tc>
        <w:tc>
          <w:tcPr>
            <w:tcW w:w="7655" w:type="dxa"/>
            <w:tcBorders>
              <w:top w:val="single" w:sz="4" w:space="0" w:color="auto"/>
              <w:left w:val="single" w:sz="4" w:space="0" w:color="auto"/>
              <w:bottom w:val="single" w:sz="4" w:space="0" w:color="auto"/>
              <w:right w:val="single" w:sz="4" w:space="0" w:color="auto"/>
            </w:tcBorders>
          </w:tcPr>
          <w:p w:rsidR="00F34835"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B = </w:t>
            </w:r>
            <w:r w:rsidRPr="009E34A0">
              <w:rPr>
                <w:rFonts w:ascii="TH SarabunPSK" w:hAnsi="TH SarabunPSK" w:cs="TH SarabunPSK"/>
                <w:sz w:val="32"/>
                <w:szCs w:val="32"/>
                <w:cs/>
              </w:rPr>
              <w:t xml:space="preserve">จำนวนผู้ป่วยโรคไตเรื้อรัง </w:t>
            </w:r>
            <w:r w:rsidRPr="009E34A0">
              <w:rPr>
                <w:rFonts w:ascii="TH SarabunPSK" w:hAnsi="TH SarabunPSK" w:cs="TH SarabunPSK"/>
                <w:sz w:val="32"/>
                <w:szCs w:val="32"/>
              </w:rPr>
              <w:t xml:space="preserve">Stage </w:t>
            </w:r>
            <w:r w:rsidRPr="009E34A0">
              <w:rPr>
                <w:rFonts w:ascii="TH SarabunPSK" w:hAnsi="TH SarabunPSK" w:cs="TH SarabunPSK"/>
                <w:sz w:val="32"/>
                <w:szCs w:val="32"/>
                <w:cs/>
              </w:rPr>
              <w:t>3-4 ตอนเริ่มประเมิน สัญชาติไทยที่มารับบริการที่</w:t>
            </w:r>
          </w:p>
          <w:p w:rsidR="00D32FA4" w:rsidRPr="009E34A0" w:rsidRDefault="00F34835" w:rsidP="0004665E">
            <w:pPr>
              <w:spacing w:after="0" w:line="240" w:lineRule="auto"/>
              <w:rPr>
                <w:rFonts w:ascii="TH SarabunPSK" w:hAnsi="TH SarabunPSK" w:cs="TH SarabunPSK"/>
                <w:sz w:val="32"/>
                <w:szCs w:val="32"/>
                <w:cs/>
              </w:rPr>
            </w:pPr>
            <w:r>
              <w:rPr>
                <w:rFonts w:ascii="TH SarabunPSK" w:hAnsi="TH SarabunPSK" w:cs="TH SarabunPSK" w:hint="cs"/>
                <w:sz w:val="32"/>
                <w:szCs w:val="32"/>
                <w:cs/>
              </w:rPr>
              <w:t xml:space="preserve">      </w:t>
            </w:r>
            <w:r w:rsidR="00D32FA4" w:rsidRPr="009E34A0">
              <w:rPr>
                <w:rFonts w:ascii="TH SarabunPSK" w:hAnsi="TH SarabunPSK" w:cs="TH SarabunPSK"/>
                <w:sz w:val="32"/>
                <w:szCs w:val="32"/>
                <w:cs/>
              </w:rPr>
              <w:t xml:space="preserve">โรงพยาบาลได้รับการตรวจ </w:t>
            </w:r>
            <w:proofErr w:type="spellStart"/>
            <w:r w:rsidR="00D32FA4" w:rsidRPr="009E34A0">
              <w:rPr>
                <w:rFonts w:ascii="TH SarabunPSK" w:hAnsi="TH SarabunPSK" w:cs="TH SarabunPSK"/>
                <w:sz w:val="32"/>
                <w:szCs w:val="32"/>
              </w:rPr>
              <w:t>creatinine</w:t>
            </w:r>
            <w:proofErr w:type="spellEnd"/>
            <w:r w:rsidR="00D32FA4" w:rsidRPr="009E34A0">
              <w:rPr>
                <w:rFonts w:ascii="TH SarabunPSK" w:hAnsi="TH SarabunPSK" w:cs="TH SarabunPSK"/>
                <w:sz w:val="32"/>
                <w:szCs w:val="32"/>
              </w:rPr>
              <w:t xml:space="preserve"> </w:t>
            </w:r>
            <w:r w:rsidR="00D32FA4" w:rsidRPr="009E34A0">
              <w:rPr>
                <w:rFonts w:ascii="TH SarabunPSK" w:hAnsi="TH SarabunPSK" w:cs="TH SarabunPSK"/>
                <w:sz w:val="32"/>
                <w:szCs w:val="32"/>
                <w:cs/>
              </w:rPr>
              <w:t xml:space="preserve">และ มีผล </w:t>
            </w:r>
            <w:proofErr w:type="spellStart"/>
            <w:r w:rsidR="00D32FA4" w:rsidRPr="009E34A0">
              <w:rPr>
                <w:rFonts w:ascii="TH SarabunPSK" w:hAnsi="TH SarabunPSK" w:cs="TH SarabunPSK"/>
                <w:sz w:val="32"/>
                <w:szCs w:val="32"/>
              </w:rPr>
              <w:t>eGFR</w:t>
            </w:r>
            <w:proofErr w:type="spellEnd"/>
            <w:r w:rsidR="00D32FA4" w:rsidRPr="009E34A0">
              <w:rPr>
                <w:rFonts w:ascii="TH SarabunPSK" w:hAnsi="TH SarabunPSK" w:cs="TH SarabunPSK"/>
                <w:sz w:val="32"/>
                <w:szCs w:val="32"/>
              </w:rPr>
              <w:t xml:space="preserve"> ≥ </w:t>
            </w:r>
            <w:r w:rsidR="00D32FA4" w:rsidRPr="009E34A0">
              <w:rPr>
                <w:rFonts w:ascii="TH SarabunPSK" w:hAnsi="TH SarabunPSK" w:cs="TH SarabunPSK"/>
                <w:sz w:val="32"/>
                <w:szCs w:val="32"/>
                <w:cs/>
              </w:rPr>
              <w:t>2 ค่า</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 xml:space="preserve">สูตรคำนวณตัวชี้วัด </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u w:val="single"/>
                <w:cs/>
              </w:rPr>
            </w:pPr>
            <w:r w:rsidRPr="009E34A0">
              <w:rPr>
                <w:rFonts w:ascii="TH SarabunPSK" w:hAnsi="TH SarabunPSK" w:cs="TH SarabunPSK"/>
                <w:sz w:val="32"/>
                <w:szCs w:val="32"/>
              </w:rPr>
              <w:t>(A/B) x 100</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ระยะเวลาประเมินผล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cs/>
              </w:rPr>
              <w:t xml:space="preserve">ไตรมาส 4 (แต่สามารถดูผลผ่าน </w:t>
            </w:r>
            <w:r w:rsidRPr="009E34A0">
              <w:rPr>
                <w:rFonts w:ascii="TH SarabunPSK" w:hAnsi="TH SarabunPSK" w:cs="TH SarabunPSK"/>
                <w:sz w:val="32"/>
                <w:szCs w:val="32"/>
              </w:rPr>
              <w:t xml:space="preserve">HDC </w:t>
            </w:r>
            <w:r w:rsidRPr="009E34A0">
              <w:rPr>
                <w:rFonts w:ascii="TH SarabunPSK" w:hAnsi="TH SarabunPSK" w:cs="TH SarabunPSK"/>
                <w:sz w:val="32"/>
                <w:szCs w:val="32"/>
                <w:cs/>
              </w:rPr>
              <w:t xml:space="preserve">ที่มีการประเมินผลตลอดปีแบบ </w:t>
            </w:r>
            <w:r w:rsidRPr="009E34A0">
              <w:rPr>
                <w:rFonts w:ascii="TH SarabunPSK" w:hAnsi="TH SarabunPSK" w:cs="TH SarabunPSK"/>
                <w:sz w:val="32"/>
                <w:szCs w:val="32"/>
              </w:rPr>
              <w:t>real time</w:t>
            </w:r>
            <w:r w:rsidRPr="009E34A0">
              <w:rPr>
                <w:rFonts w:ascii="TH SarabunPSK" w:hAnsi="TH SarabunPSK" w:cs="TH SarabunPSK"/>
                <w:sz w:val="32"/>
                <w:szCs w:val="32"/>
                <w:cs/>
              </w:rPr>
              <w:t>)</w:t>
            </w:r>
          </w:p>
        </w:tc>
      </w:tr>
      <w:tr w:rsidR="00D32FA4" w:rsidRPr="009E34A0" w:rsidTr="000466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33"/>
          <w:jc w:val="center"/>
        </w:trPr>
        <w:tc>
          <w:tcPr>
            <w:tcW w:w="10349" w:type="dxa"/>
            <w:gridSpan w:val="2"/>
          </w:tcPr>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เกณฑ์การประเมิน :</w:t>
            </w:r>
          </w:p>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ปี 2561</w:t>
            </w:r>
            <w:r w:rsidRPr="009E34A0">
              <w:rPr>
                <w:rFonts w:ascii="TH SarabunPSK" w:hAnsi="TH SarabunPSK" w:cs="TH SarabunPSK"/>
                <w:b/>
                <w:bCs/>
                <w:sz w:val="32"/>
                <w:szCs w:val="32"/>
              </w:rPr>
              <w:t>:</w:t>
            </w:r>
          </w:p>
          <w:tbl>
            <w:tblPr>
              <w:tblpPr w:leftFromText="180" w:rightFromText="180" w:vertAnchor="text" w:horzAnchor="margin" w:tblpXSpec="center" w:tblpY="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5"/>
              <w:gridCol w:w="2410"/>
              <w:gridCol w:w="2410"/>
              <w:gridCol w:w="2126"/>
            </w:tblGrid>
            <w:tr w:rsidR="00D32FA4" w:rsidRPr="009E34A0" w:rsidTr="0004665E">
              <w:tc>
                <w:tcPr>
                  <w:tcW w:w="2405" w:type="dxa"/>
                  <w:shd w:val="clear" w:color="auto" w:fill="auto"/>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2410" w:type="dxa"/>
                  <w:shd w:val="clear" w:color="auto" w:fill="auto"/>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2410" w:type="dxa"/>
                  <w:shd w:val="clear" w:color="auto" w:fill="auto"/>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9เดือน</w:t>
                  </w:r>
                </w:p>
              </w:tc>
              <w:tc>
                <w:tcPr>
                  <w:tcW w:w="2126" w:type="dxa"/>
                  <w:shd w:val="clear" w:color="auto" w:fill="auto"/>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12เดือน</w:t>
                  </w:r>
                </w:p>
              </w:tc>
            </w:tr>
            <w:tr w:rsidR="00D32FA4" w:rsidRPr="009E34A0" w:rsidTr="0004665E">
              <w:tc>
                <w:tcPr>
                  <w:tcW w:w="2405" w:type="dxa"/>
                  <w:shd w:val="clear" w:color="auto" w:fill="auto"/>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rPr>
                    <w:t>-</w:t>
                  </w:r>
                </w:p>
              </w:tc>
              <w:tc>
                <w:tcPr>
                  <w:tcW w:w="2410" w:type="dxa"/>
                  <w:shd w:val="clear" w:color="auto" w:fill="auto"/>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cs/>
                    </w:rPr>
                    <w:t xml:space="preserve">ร้อยละ </w:t>
                  </w:r>
                  <w:r w:rsidRPr="009E34A0">
                    <w:rPr>
                      <w:rFonts w:ascii="TH SarabunPSK" w:hAnsi="TH SarabunPSK" w:cs="TH SarabunPSK"/>
                      <w:sz w:val="32"/>
                      <w:szCs w:val="32"/>
                    </w:rPr>
                    <w:t>66</w:t>
                  </w:r>
                </w:p>
              </w:tc>
              <w:tc>
                <w:tcPr>
                  <w:tcW w:w="2410" w:type="dxa"/>
                  <w:shd w:val="clear" w:color="auto" w:fill="auto"/>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cs/>
                    </w:rPr>
                    <w:t xml:space="preserve">ร้อยละ </w:t>
                  </w:r>
                  <w:r w:rsidRPr="009E34A0">
                    <w:rPr>
                      <w:rFonts w:ascii="TH SarabunPSK" w:hAnsi="TH SarabunPSK" w:cs="TH SarabunPSK"/>
                      <w:sz w:val="32"/>
                      <w:szCs w:val="32"/>
                    </w:rPr>
                    <w:t>66</w:t>
                  </w:r>
                </w:p>
              </w:tc>
              <w:tc>
                <w:tcPr>
                  <w:tcW w:w="2126" w:type="dxa"/>
                  <w:shd w:val="clear" w:color="auto" w:fill="auto"/>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cs/>
                    </w:rPr>
                    <w:t xml:space="preserve">ร้อยละ </w:t>
                  </w:r>
                  <w:r w:rsidRPr="009E34A0">
                    <w:rPr>
                      <w:rFonts w:ascii="TH SarabunPSK" w:hAnsi="TH SarabunPSK" w:cs="TH SarabunPSK"/>
                      <w:sz w:val="32"/>
                      <w:szCs w:val="32"/>
                    </w:rPr>
                    <w:t>66</w:t>
                  </w:r>
                </w:p>
              </w:tc>
            </w:tr>
          </w:tbl>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ปี 2562</w:t>
            </w:r>
            <w:r w:rsidRPr="009E34A0">
              <w:rPr>
                <w:rFonts w:ascii="TH SarabunPSK" w:hAnsi="TH SarabunPSK" w:cs="TH SarabunPSK"/>
                <w:b/>
                <w:bCs/>
                <w:sz w:val="32"/>
                <w:szCs w:val="32"/>
              </w:rPr>
              <w:t>:</w:t>
            </w:r>
          </w:p>
          <w:tbl>
            <w:tblPr>
              <w:tblpPr w:leftFromText="180" w:rightFromText="180" w:vertAnchor="text" w:horzAnchor="margin" w:tblpXSpec="center" w:tblpY="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5"/>
              <w:gridCol w:w="2410"/>
              <w:gridCol w:w="2410"/>
              <w:gridCol w:w="2126"/>
            </w:tblGrid>
            <w:tr w:rsidR="00D32FA4" w:rsidRPr="009E34A0" w:rsidTr="0004665E">
              <w:tc>
                <w:tcPr>
                  <w:tcW w:w="2405" w:type="dxa"/>
                  <w:shd w:val="clear" w:color="auto" w:fill="auto"/>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2410" w:type="dxa"/>
                  <w:shd w:val="clear" w:color="auto" w:fill="auto"/>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2410" w:type="dxa"/>
                  <w:shd w:val="clear" w:color="auto" w:fill="auto"/>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9เดือน</w:t>
                  </w:r>
                </w:p>
              </w:tc>
              <w:tc>
                <w:tcPr>
                  <w:tcW w:w="2126" w:type="dxa"/>
                  <w:shd w:val="clear" w:color="auto" w:fill="auto"/>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12เดือน</w:t>
                  </w:r>
                </w:p>
              </w:tc>
            </w:tr>
            <w:tr w:rsidR="00D32FA4" w:rsidRPr="009E34A0" w:rsidTr="0004665E">
              <w:tc>
                <w:tcPr>
                  <w:tcW w:w="2405" w:type="dxa"/>
                  <w:shd w:val="clear" w:color="auto" w:fill="auto"/>
                </w:tcPr>
                <w:p w:rsidR="00D32FA4" w:rsidRPr="009E34A0" w:rsidRDefault="00D32FA4" w:rsidP="0004665E">
                  <w:pPr>
                    <w:spacing w:after="0"/>
                    <w:jc w:val="center"/>
                    <w:rPr>
                      <w:rFonts w:ascii="TH SarabunPSK" w:hAnsi="TH SarabunPSK" w:cs="TH SarabunPSK"/>
                      <w:b/>
                      <w:bCs/>
                      <w:sz w:val="32"/>
                      <w:szCs w:val="32"/>
                      <w:cs/>
                    </w:rPr>
                  </w:pPr>
                  <w:r w:rsidRPr="009E34A0">
                    <w:rPr>
                      <w:rFonts w:ascii="TH SarabunPSK" w:hAnsi="TH SarabunPSK" w:cs="TH SarabunPSK"/>
                      <w:b/>
                      <w:bCs/>
                      <w:sz w:val="32"/>
                      <w:szCs w:val="32"/>
                    </w:rPr>
                    <w:lastRenderedPageBreak/>
                    <w:t>-</w:t>
                  </w:r>
                </w:p>
              </w:tc>
              <w:tc>
                <w:tcPr>
                  <w:tcW w:w="2410" w:type="dxa"/>
                  <w:shd w:val="clear" w:color="auto" w:fill="auto"/>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cs/>
                    </w:rPr>
                    <w:t xml:space="preserve">ร้อยละ </w:t>
                  </w:r>
                  <w:r w:rsidRPr="009E34A0">
                    <w:rPr>
                      <w:rFonts w:ascii="TH SarabunPSK" w:hAnsi="TH SarabunPSK" w:cs="TH SarabunPSK"/>
                      <w:sz w:val="32"/>
                      <w:szCs w:val="32"/>
                    </w:rPr>
                    <w:t>6</w:t>
                  </w:r>
                  <w:r w:rsidRPr="009E34A0">
                    <w:rPr>
                      <w:rFonts w:ascii="TH SarabunPSK" w:hAnsi="TH SarabunPSK" w:cs="TH SarabunPSK"/>
                      <w:sz w:val="32"/>
                      <w:szCs w:val="32"/>
                      <w:cs/>
                    </w:rPr>
                    <w:t>7</w:t>
                  </w:r>
                </w:p>
              </w:tc>
              <w:tc>
                <w:tcPr>
                  <w:tcW w:w="2410" w:type="dxa"/>
                  <w:shd w:val="clear" w:color="auto" w:fill="auto"/>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cs/>
                    </w:rPr>
                    <w:t xml:space="preserve">ร้อยละ </w:t>
                  </w:r>
                  <w:r w:rsidRPr="009E34A0">
                    <w:rPr>
                      <w:rFonts w:ascii="TH SarabunPSK" w:hAnsi="TH SarabunPSK" w:cs="TH SarabunPSK"/>
                      <w:sz w:val="32"/>
                      <w:szCs w:val="32"/>
                    </w:rPr>
                    <w:t>6</w:t>
                  </w:r>
                  <w:r w:rsidRPr="009E34A0">
                    <w:rPr>
                      <w:rFonts w:ascii="TH SarabunPSK" w:hAnsi="TH SarabunPSK" w:cs="TH SarabunPSK"/>
                      <w:sz w:val="32"/>
                      <w:szCs w:val="32"/>
                      <w:cs/>
                    </w:rPr>
                    <w:t>7</w:t>
                  </w:r>
                </w:p>
              </w:tc>
              <w:tc>
                <w:tcPr>
                  <w:tcW w:w="2126" w:type="dxa"/>
                  <w:shd w:val="clear" w:color="auto" w:fill="auto"/>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cs/>
                    </w:rPr>
                    <w:t xml:space="preserve">ร้อยละ </w:t>
                  </w:r>
                  <w:r w:rsidRPr="009E34A0">
                    <w:rPr>
                      <w:rFonts w:ascii="TH SarabunPSK" w:hAnsi="TH SarabunPSK" w:cs="TH SarabunPSK"/>
                      <w:sz w:val="32"/>
                      <w:szCs w:val="32"/>
                    </w:rPr>
                    <w:t>6</w:t>
                  </w:r>
                  <w:r w:rsidRPr="009E34A0">
                    <w:rPr>
                      <w:rFonts w:ascii="TH SarabunPSK" w:hAnsi="TH SarabunPSK" w:cs="TH SarabunPSK"/>
                      <w:sz w:val="32"/>
                      <w:szCs w:val="32"/>
                      <w:cs/>
                    </w:rPr>
                    <w:t>7</w:t>
                  </w:r>
                </w:p>
              </w:tc>
            </w:tr>
          </w:tbl>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ปี 2563</w:t>
            </w:r>
            <w:r w:rsidRPr="009E34A0">
              <w:rPr>
                <w:rFonts w:ascii="TH SarabunPSK" w:hAnsi="TH SarabunPSK" w:cs="TH SarabunPSK"/>
                <w:b/>
                <w:bCs/>
                <w:sz w:val="32"/>
                <w:szCs w:val="32"/>
              </w:rPr>
              <w:t>:</w:t>
            </w:r>
          </w:p>
          <w:tbl>
            <w:tblPr>
              <w:tblpPr w:leftFromText="180" w:rightFromText="180" w:vertAnchor="text" w:horzAnchor="margin" w:tblpXSpec="center" w:tblpY="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5"/>
              <w:gridCol w:w="2410"/>
              <w:gridCol w:w="2410"/>
              <w:gridCol w:w="2126"/>
            </w:tblGrid>
            <w:tr w:rsidR="00D32FA4" w:rsidRPr="009E34A0" w:rsidTr="0004665E">
              <w:tc>
                <w:tcPr>
                  <w:tcW w:w="2405" w:type="dxa"/>
                  <w:shd w:val="clear" w:color="auto" w:fill="auto"/>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2410" w:type="dxa"/>
                  <w:shd w:val="clear" w:color="auto" w:fill="auto"/>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2410" w:type="dxa"/>
                  <w:shd w:val="clear" w:color="auto" w:fill="auto"/>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9เดือน</w:t>
                  </w:r>
                </w:p>
              </w:tc>
              <w:tc>
                <w:tcPr>
                  <w:tcW w:w="2126" w:type="dxa"/>
                  <w:shd w:val="clear" w:color="auto" w:fill="auto"/>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12เดือน</w:t>
                  </w:r>
                </w:p>
              </w:tc>
            </w:tr>
            <w:tr w:rsidR="00D32FA4" w:rsidRPr="009E34A0" w:rsidTr="0004665E">
              <w:trPr>
                <w:trHeight w:val="178"/>
              </w:trPr>
              <w:tc>
                <w:tcPr>
                  <w:tcW w:w="2405" w:type="dxa"/>
                  <w:shd w:val="clear" w:color="auto" w:fill="auto"/>
                </w:tcPr>
                <w:p w:rsidR="00D32FA4" w:rsidRPr="009E34A0" w:rsidRDefault="00D32FA4" w:rsidP="0004665E">
                  <w:pPr>
                    <w:spacing w:after="0"/>
                    <w:jc w:val="center"/>
                    <w:rPr>
                      <w:rFonts w:ascii="TH SarabunPSK" w:hAnsi="TH SarabunPSK" w:cs="TH SarabunPSK"/>
                      <w:b/>
                      <w:bCs/>
                      <w:sz w:val="32"/>
                      <w:szCs w:val="32"/>
                      <w:cs/>
                    </w:rPr>
                  </w:pPr>
                  <w:r w:rsidRPr="009E34A0">
                    <w:rPr>
                      <w:rFonts w:ascii="TH SarabunPSK" w:hAnsi="TH SarabunPSK" w:cs="TH SarabunPSK"/>
                      <w:b/>
                      <w:bCs/>
                      <w:sz w:val="32"/>
                      <w:szCs w:val="32"/>
                    </w:rPr>
                    <w:t>-</w:t>
                  </w:r>
                </w:p>
              </w:tc>
              <w:tc>
                <w:tcPr>
                  <w:tcW w:w="2410" w:type="dxa"/>
                  <w:shd w:val="clear" w:color="auto" w:fill="auto"/>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cs/>
                    </w:rPr>
                    <w:t xml:space="preserve">ร้อยละ </w:t>
                  </w:r>
                  <w:r w:rsidRPr="009E34A0">
                    <w:rPr>
                      <w:rFonts w:ascii="TH SarabunPSK" w:hAnsi="TH SarabunPSK" w:cs="TH SarabunPSK"/>
                      <w:sz w:val="32"/>
                      <w:szCs w:val="32"/>
                    </w:rPr>
                    <w:t>6</w:t>
                  </w:r>
                  <w:r w:rsidRPr="009E34A0">
                    <w:rPr>
                      <w:rFonts w:ascii="TH SarabunPSK" w:hAnsi="TH SarabunPSK" w:cs="TH SarabunPSK"/>
                      <w:sz w:val="32"/>
                      <w:szCs w:val="32"/>
                      <w:cs/>
                    </w:rPr>
                    <w:t>8</w:t>
                  </w:r>
                </w:p>
              </w:tc>
              <w:tc>
                <w:tcPr>
                  <w:tcW w:w="2410" w:type="dxa"/>
                  <w:shd w:val="clear" w:color="auto" w:fill="auto"/>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cs/>
                    </w:rPr>
                    <w:t xml:space="preserve">ร้อยละ </w:t>
                  </w:r>
                  <w:r w:rsidRPr="009E34A0">
                    <w:rPr>
                      <w:rFonts w:ascii="TH SarabunPSK" w:hAnsi="TH SarabunPSK" w:cs="TH SarabunPSK"/>
                      <w:sz w:val="32"/>
                      <w:szCs w:val="32"/>
                    </w:rPr>
                    <w:t>6</w:t>
                  </w:r>
                  <w:r w:rsidRPr="009E34A0">
                    <w:rPr>
                      <w:rFonts w:ascii="TH SarabunPSK" w:hAnsi="TH SarabunPSK" w:cs="TH SarabunPSK"/>
                      <w:sz w:val="32"/>
                      <w:szCs w:val="32"/>
                      <w:cs/>
                    </w:rPr>
                    <w:t>8</w:t>
                  </w:r>
                </w:p>
              </w:tc>
              <w:tc>
                <w:tcPr>
                  <w:tcW w:w="2126" w:type="dxa"/>
                  <w:shd w:val="clear" w:color="auto" w:fill="auto"/>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cs/>
                    </w:rPr>
                    <w:t xml:space="preserve">ร้อยละ </w:t>
                  </w:r>
                  <w:r w:rsidRPr="009E34A0">
                    <w:rPr>
                      <w:rFonts w:ascii="TH SarabunPSK" w:hAnsi="TH SarabunPSK" w:cs="TH SarabunPSK"/>
                      <w:sz w:val="32"/>
                      <w:szCs w:val="32"/>
                    </w:rPr>
                    <w:t>6</w:t>
                  </w:r>
                  <w:r w:rsidRPr="009E34A0">
                    <w:rPr>
                      <w:rFonts w:ascii="TH SarabunPSK" w:hAnsi="TH SarabunPSK" w:cs="TH SarabunPSK"/>
                      <w:sz w:val="32"/>
                      <w:szCs w:val="32"/>
                      <w:cs/>
                    </w:rPr>
                    <w:t>8</w:t>
                  </w:r>
                </w:p>
              </w:tc>
            </w:tr>
          </w:tbl>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ปี 2564</w:t>
            </w:r>
            <w:r w:rsidRPr="009E34A0">
              <w:rPr>
                <w:rFonts w:ascii="TH SarabunPSK" w:hAnsi="TH SarabunPSK" w:cs="TH SarabunPSK"/>
                <w:b/>
                <w:bCs/>
                <w:sz w:val="32"/>
                <w:szCs w:val="32"/>
              </w:rPr>
              <w:t>:</w:t>
            </w:r>
          </w:p>
          <w:tbl>
            <w:tblPr>
              <w:tblpPr w:leftFromText="180" w:rightFromText="180" w:vertAnchor="text" w:horzAnchor="margin" w:tblpXSpec="center" w:tblpY="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5"/>
              <w:gridCol w:w="2410"/>
              <w:gridCol w:w="2410"/>
              <w:gridCol w:w="2126"/>
            </w:tblGrid>
            <w:tr w:rsidR="00D32FA4" w:rsidRPr="009E34A0" w:rsidTr="0004665E">
              <w:tc>
                <w:tcPr>
                  <w:tcW w:w="2405" w:type="dxa"/>
                  <w:shd w:val="clear" w:color="auto" w:fill="auto"/>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2410" w:type="dxa"/>
                  <w:shd w:val="clear" w:color="auto" w:fill="auto"/>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2410" w:type="dxa"/>
                  <w:shd w:val="clear" w:color="auto" w:fill="auto"/>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9เดือน</w:t>
                  </w:r>
                </w:p>
              </w:tc>
              <w:tc>
                <w:tcPr>
                  <w:tcW w:w="2126" w:type="dxa"/>
                  <w:shd w:val="clear" w:color="auto" w:fill="auto"/>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12เดือน</w:t>
                  </w:r>
                </w:p>
              </w:tc>
            </w:tr>
            <w:tr w:rsidR="00D32FA4" w:rsidRPr="009E34A0" w:rsidTr="0004665E">
              <w:tc>
                <w:tcPr>
                  <w:tcW w:w="2405" w:type="dxa"/>
                  <w:shd w:val="clear" w:color="auto" w:fill="auto"/>
                </w:tcPr>
                <w:p w:rsidR="00D32FA4" w:rsidRPr="009E34A0" w:rsidRDefault="00D32FA4" w:rsidP="0004665E">
                  <w:pPr>
                    <w:spacing w:after="0"/>
                    <w:jc w:val="center"/>
                    <w:rPr>
                      <w:rFonts w:ascii="TH SarabunPSK" w:hAnsi="TH SarabunPSK" w:cs="TH SarabunPSK"/>
                      <w:b/>
                      <w:bCs/>
                      <w:sz w:val="32"/>
                      <w:szCs w:val="32"/>
                      <w:cs/>
                    </w:rPr>
                  </w:pPr>
                  <w:r w:rsidRPr="009E34A0">
                    <w:rPr>
                      <w:rFonts w:ascii="TH SarabunPSK" w:hAnsi="TH SarabunPSK" w:cs="TH SarabunPSK"/>
                      <w:b/>
                      <w:bCs/>
                      <w:sz w:val="32"/>
                      <w:szCs w:val="32"/>
                    </w:rPr>
                    <w:t>-</w:t>
                  </w:r>
                </w:p>
              </w:tc>
              <w:tc>
                <w:tcPr>
                  <w:tcW w:w="2410" w:type="dxa"/>
                  <w:shd w:val="clear" w:color="auto" w:fill="auto"/>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cs/>
                    </w:rPr>
                    <w:t xml:space="preserve">ร้อยละ </w:t>
                  </w:r>
                  <w:r w:rsidRPr="009E34A0">
                    <w:rPr>
                      <w:rFonts w:ascii="TH SarabunPSK" w:hAnsi="TH SarabunPSK" w:cs="TH SarabunPSK"/>
                      <w:sz w:val="32"/>
                      <w:szCs w:val="32"/>
                    </w:rPr>
                    <w:t>6</w:t>
                  </w:r>
                  <w:r w:rsidRPr="009E34A0">
                    <w:rPr>
                      <w:rFonts w:ascii="TH SarabunPSK" w:hAnsi="TH SarabunPSK" w:cs="TH SarabunPSK"/>
                      <w:sz w:val="32"/>
                      <w:szCs w:val="32"/>
                      <w:cs/>
                    </w:rPr>
                    <w:t>9</w:t>
                  </w:r>
                </w:p>
              </w:tc>
              <w:tc>
                <w:tcPr>
                  <w:tcW w:w="2410" w:type="dxa"/>
                  <w:shd w:val="clear" w:color="auto" w:fill="auto"/>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cs/>
                    </w:rPr>
                    <w:t xml:space="preserve">ร้อยละ </w:t>
                  </w:r>
                  <w:r w:rsidRPr="009E34A0">
                    <w:rPr>
                      <w:rFonts w:ascii="TH SarabunPSK" w:hAnsi="TH SarabunPSK" w:cs="TH SarabunPSK"/>
                      <w:sz w:val="32"/>
                      <w:szCs w:val="32"/>
                    </w:rPr>
                    <w:t>6</w:t>
                  </w:r>
                  <w:r w:rsidRPr="009E34A0">
                    <w:rPr>
                      <w:rFonts w:ascii="TH SarabunPSK" w:hAnsi="TH SarabunPSK" w:cs="TH SarabunPSK"/>
                      <w:sz w:val="32"/>
                      <w:szCs w:val="32"/>
                      <w:cs/>
                    </w:rPr>
                    <w:t>9</w:t>
                  </w:r>
                </w:p>
              </w:tc>
              <w:tc>
                <w:tcPr>
                  <w:tcW w:w="2126" w:type="dxa"/>
                  <w:shd w:val="clear" w:color="auto" w:fill="auto"/>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cs/>
                    </w:rPr>
                    <w:t xml:space="preserve">ร้อยละ </w:t>
                  </w:r>
                  <w:r w:rsidRPr="009E34A0">
                    <w:rPr>
                      <w:rFonts w:ascii="TH SarabunPSK" w:hAnsi="TH SarabunPSK" w:cs="TH SarabunPSK"/>
                      <w:sz w:val="32"/>
                      <w:szCs w:val="32"/>
                    </w:rPr>
                    <w:t>6</w:t>
                  </w:r>
                  <w:r w:rsidRPr="009E34A0">
                    <w:rPr>
                      <w:rFonts w:ascii="TH SarabunPSK" w:hAnsi="TH SarabunPSK" w:cs="TH SarabunPSK"/>
                      <w:sz w:val="32"/>
                      <w:szCs w:val="32"/>
                      <w:cs/>
                    </w:rPr>
                    <w:t>9</w:t>
                  </w:r>
                </w:p>
              </w:tc>
            </w:tr>
          </w:tbl>
          <w:p w:rsidR="00D32FA4" w:rsidRPr="009E34A0" w:rsidRDefault="00D32FA4" w:rsidP="0004665E">
            <w:pPr>
              <w:spacing w:after="0" w:line="240" w:lineRule="auto"/>
              <w:rPr>
                <w:rFonts w:ascii="TH SarabunPSK" w:hAnsi="TH SarabunPSK" w:cs="TH SarabunPSK"/>
                <w:b/>
                <w:bCs/>
                <w:sz w:val="32"/>
                <w:szCs w:val="32"/>
              </w:rPr>
            </w:pP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lastRenderedPageBreak/>
              <w:t xml:space="preserve">วิธีการประเมินผล : </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sz w:val="32"/>
                <w:szCs w:val="32"/>
                <w:cs/>
              </w:rPr>
            </w:pPr>
            <w:r w:rsidRPr="009E34A0">
              <w:rPr>
                <w:rFonts w:ascii="TH SarabunPSK" w:hAnsi="TH SarabunPSK" w:cs="TH SarabunPSK"/>
                <w:sz w:val="32"/>
                <w:szCs w:val="32"/>
                <w:cs/>
              </w:rPr>
              <w:t xml:space="preserve">ประเมินผลได้แบบ </w:t>
            </w:r>
            <w:r w:rsidRPr="009E34A0">
              <w:rPr>
                <w:rFonts w:ascii="TH SarabunPSK" w:hAnsi="TH SarabunPSK" w:cs="TH SarabunPSK"/>
                <w:sz w:val="32"/>
                <w:szCs w:val="32"/>
              </w:rPr>
              <w:t xml:space="preserve">real time </w:t>
            </w:r>
            <w:r w:rsidRPr="009E34A0">
              <w:rPr>
                <w:rFonts w:ascii="TH SarabunPSK" w:hAnsi="TH SarabunPSK" w:cs="TH SarabunPSK"/>
                <w:sz w:val="32"/>
                <w:szCs w:val="32"/>
                <w:cs/>
              </w:rPr>
              <w:t xml:space="preserve">ผ่านระบบ </w:t>
            </w:r>
            <w:r w:rsidRPr="009E34A0">
              <w:rPr>
                <w:rFonts w:ascii="TH SarabunPSK" w:hAnsi="TH SarabunPSK" w:cs="TH SarabunPSK"/>
                <w:sz w:val="32"/>
                <w:szCs w:val="32"/>
              </w:rPr>
              <w:t xml:space="preserve">HDC </w:t>
            </w:r>
            <w:r w:rsidRPr="009E34A0">
              <w:rPr>
                <w:rFonts w:ascii="TH SarabunPSK" w:hAnsi="TH SarabunPSK" w:cs="TH SarabunPSK"/>
                <w:sz w:val="32"/>
                <w:szCs w:val="32"/>
                <w:cs/>
              </w:rPr>
              <w:t xml:space="preserve">เนื่องจากเป็นอัตราส่วนความสำเร็จต่อจำนวนผู้ป่วย </w:t>
            </w:r>
            <w:r w:rsidRPr="009E34A0">
              <w:rPr>
                <w:rFonts w:ascii="TH SarabunPSK" w:hAnsi="TH SarabunPSK" w:cs="TH SarabunPSK"/>
                <w:sz w:val="32"/>
                <w:szCs w:val="32"/>
              </w:rPr>
              <w:t xml:space="preserve">CKD </w:t>
            </w:r>
            <w:r w:rsidRPr="009E34A0">
              <w:rPr>
                <w:rFonts w:ascii="TH SarabunPSK" w:hAnsi="TH SarabunPSK" w:cs="TH SarabunPSK"/>
                <w:sz w:val="32"/>
                <w:szCs w:val="32"/>
                <w:cs/>
              </w:rPr>
              <w:t>ที่มารับบริการ ณ เวลานั้นๆ แต่เพื่อความครอบคลุมของผู้มาใช้บริการจริงในภาพรวมของปี จึงควรประเมินผลช่วงสิ้นปีงบประมาณซึ่งเป็นช่วงที่มีผู้ป่วยมาใช้บริการสะสมมากที่สุด</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 xml:space="preserve">เอกสารสนับสนุน : </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cs/>
              </w:rPr>
              <w:t>คำแนะนำสำหรับการดู</w:t>
            </w:r>
            <w:proofErr w:type="spellStart"/>
            <w:r w:rsidRPr="009E34A0">
              <w:rPr>
                <w:rFonts w:ascii="TH SarabunPSK" w:hAnsi="TH SarabunPSK" w:cs="TH SarabunPSK"/>
                <w:sz w:val="32"/>
                <w:szCs w:val="32"/>
                <w:cs/>
              </w:rPr>
              <w:t>แลผู</w:t>
            </w:r>
            <w:proofErr w:type="spellEnd"/>
            <w:r w:rsidRPr="009E34A0">
              <w:rPr>
                <w:rFonts w:ascii="TH SarabunPSK" w:hAnsi="TH SarabunPSK" w:cs="TH SarabunPSK"/>
                <w:sz w:val="32"/>
                <w:szCs w:val="32"/>
                <w:cs/>
              </w:rPr>
              <w:t>ป</w:t>
            </w:r>
            <w:proofErr w:type="spellStart"/>
            <w:r w:rsidRPr="009E34A0">
              <w:rPr>
                <w:rFonts w:ascii="TH SarabunPSK" w:hAnsi="TH SarabunPSK" w:cs="TH SarabunPSK"/>
                <w:sz w:val="32"/>
                <w:szCs w:val="32"/>
                <w:cs/>
              </w:rPr>
              <w:t>วย</w:t>
            </w:r>
            <w:proofErr w:type="spellEnd"/>
            <w:r w:rsidRPr="009E34A0">
              <w:rPr>
                <w:rFonts w:ascii="TH SarabunPSK" w:hAnsi="TH SarabunPSK" w:cs="TH SarabunPSK"/>
                <w:sz w:val="32"/>
                <w:szCs w:val="32"/>
                <w:cs/>
              </w:rPr>
              <w:t>โรคไต</w:t>
            </w:r>
            <w:proofErr w:type="spellStart"/>
            <w:r w:rsidRPr="009E34A0">
              <w:rPr>
                <w:rFonts w:ascii="TH SarabunPSK" w:hAnsi="TH SarabunPSK" w:cs="TH SarabunPSK"/>
                <w:sz w:val="32"/>
                <w:szCs w:val="32"/>
                <w:cs/>
              </w:rPr>
              <w:t>เรื้อรังก</w:t>
            </w:r>
            <w:proofErr w:type="spellEnd"/>
            <w:r w:rsidRPr="009E34A0">
              <w:rPr>
                <w:rFonts w:ascii="TH SarabunPSK" w:hAnsi="TH SarabunPSK" w:cs="TH SarabunPSK"/>
                <w:sz w:val="32"/>
                <w:szCs w:val="32"/>
                <w:cs/>
              </w:rPr>
              <w:t></w:t>
            </w:r>
            <w:proofErr w:type="spellStart"/>
            <w:r w:rsidRPr="009E34A0">
              <w:rPr>
                <w:rFonts w:ascii="TH SarabunPSK" w:hAnsi="TH SarabunPSK" w:cs="TH SarabunPSK"/>
                <w:sz w:val="32"/>
                <w:szCs w:val="32"/>
                <w:cs/>
              </w:rPr>
              <w:t>อน</w:t>
            </w:r>
            <w:proofErr w:type="spellEnd"/>
            <w:r w:rsidRPr="009E34A0">
              <w:rPr>
                <w:rFonts w:ascii="TH SarabunPSK" w:hAnsi="TH SarabunPSK" w:cs="TH SarabunPSK"/>
                <w:sz w:val="32"/>
                <w:szCs w:val="32"/>
                <w:cs/>
              </w:rPr>
              <w:t xml:space="preserve">การบำบัดทดแทนไต พ.ศ. </w:t>
            </w:r>
            <w:r w:rsidRPr="009E34A0">
              <w:rPr>
                <w:rFonts w:ascii="TH SarabunPSK" w:hAnsi="TH SarabunPSK" w:cs="TH SarabunPSK"/>
                <w:sz w:val="32"/>
                <w:szCs w:val="32"/>
              </w:rPr>
              <w:t xml:space="preserve">2558 </w:t>
            </w:r>
            <w:r w:rsidRPr="009E34A0">
              <w:rPr>
                <w:rFonts w:ascii="TH SarabunPSK" w:hAnsi="TH SarabunPSK" w:cs="TH SarabunPSK"/>
                <w:sz w:val="32"/>
                <w:szCs w:val="32"/>
                <w:cs/>
              </w:rPr>
              <w:t>สมาคมโรคไตแห่งประเทศไทย</w:t>
            </w:r>
          </w:p>
        </w:tc>
      </w:tr>
      <w:tr w:rsidR="00D32FA4" w:rsidRPr="009E34A0" w:rsidTr="0004665E">
        <w:trPr>
          <w:trHeight w:val="1069"/>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highlight w:val="yellow"/>
                <w:cs/>
              </w:rPr>
            </w:pPr>
            <w:r w:rsidRPr="009E34A0">
              <w:rPr>
                <w:rFonts w:ascii="TH SarabunPSK" w:hAnsi="TH SarabunPSK" w:cs="TH SarabunPSK"/>
                <w:b/>
                <w:bCs/>
                <w:sz w:val="32"/>
                <w:szCs w:val="32"/>
                <w:cs/>
              </w:rPr>
              <w:t>รายละเอียดข้อมูลพื้นฐาน</w:t>
            </w:r>
          </w:p>
        </w:tc>
        <w:tc>
          <w:tcPr>
            <w:tcW w:w="7655" w:type="dxa"/>
            <w:tcBorders>
              <w:top w:val="single" w:sz="4" w:space="0" w:color="auto"/>
              <w:left w:val="single" w:sz="4" w:space="0" w:color="auto"/>
              <w:bottom w:val="single" w:sz="4" w:space="0" w:color="auto"/>
              <w:right w:val="single" w:sz="4" w:space="0" w:color="auto"/>
            </w:tcBorders>
          </w:tcPr>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72"/>
              <w:gridCol w:w="1372"/>
              <w:gridCol w:w="1372"/>
              <w:gridCol w:w="1372"/>
              <w:gridCol w:w="1372"/>
            </w:tblGrid>
            <w:tr w:rsidR="00D32FA4" w:rsidRPr="009E34A0" w:rsidTr="0004665E">
              <w:trPr>
                <w:jc w:val="center"/>
              </w:trPr>
              <w:tc>
                <w:tcPr>
                  <w:tcW w:w="1372" w:type="dxa"/>
                  <w:vMerge w:val="restart"/>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rPr>
                    <w:t>Baseline data</w:t>
                  </w:r>
                </w:p>
              </w:tc>
              <w:tc>
                <w:tcPr>
                  <w:tcW w:w="1372" w:type="dxa"/>
                  <w:vMerge w:val="restart"/>
                </w:tcPr>
                <w:p w:rsidR="00D32FA4" w:rsidRPr="009E34A0" w:rsidRDefault="00D32FA4" w:rsidP="0004665E">
                  <w:pPr>
                    <w:spacing w:after="0" w:line="240" w:lineRule="auto"/>
                    <w:jc w:val="center"/>
                    <w:rPr>
                      <w:rFonts w:ascii="TH SarabunPSK" w:hAnsi="TH SarabunPSK" w:cs="TH SarabunPSK"/>
                      <w:b/>
                      <w:bCs/>
                      <w:sz w:val="32"/>
                      <w:szCs w:val="32"/>
                      <w:cs/>
                    </w:rPr>
                  </w:pPr>
                  <w:r w:rsidRPr="009E34A0">
                    <w:rPr>
                      <w:rFonts w:ascii="TH SarabunPSK" w:hAnsi="TH SarabunPSK" w:cs="TH SarabunPSK"/>
                      <w:b/>
                      <w:bCs/>
                      <w:sz w:val="32"/>
                      <w:szCs w:val="32"/>
                      <w:cs/>
                    </w:rPr>
                    <w:t>หน่วยวัด</w:t>
                  </w:r>
                </w:p>
              </w:tc>
              <w:tc>
                <w:tcPr>
                  <w:tcW w:w="4116" w:type="dxa"/>
                  <w:gridSpan w:val="3"/>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ผลการดำเนินงานในรอบปีงบประมาณ พ.ศ.</w:t>
                  </w:r>
                </w:p>
              </w:tc>
            </w:tr>
            <w:tr w:rsidR="00D32FA4" w:rsidRPr="009E34A0" w:rsidTr="0004665E">
              <w:trPr>
                <w:jc w:val="center"/>
              </w:trPr>
              <w:tc>
                <w:tcPr>
                  <w:tcW w:w="1372" w:type="dxa"/>
                  <w:vMerge/>
                </w:tcPr>
                <w:p w:rsidR="00D32FA4" w:rsidRPr="009E34A0" w:rsidRDefault="00D32FA4" w:rsidP="0004665E">
                  <w:pPr>
                    <w:spacing w:after="0" w:line="240" w:lineRule="auto"/>
                    <w:jc w:val="center"/>
                    <w:rPr>
                      <w:rFonts w:ascii="TH SarabunPSK" w:hAnsi="TH SarabunPSK" w:cs="TH SarabunPSK"/>
                      <w:b/>
                      <w:bCs/>
                      <w:sz w:val="32"/>
                      <w:szCs w:val="32"/>
                    </w:rPr>
                  </w:pPr>
                </w:p>
              </w:tc>
              <w:tc>
                <w:tcPr>
                  <w:tcW w:w="1372" w:type="dxa"/>
                  <w:vMerge/>
                </w:tcPr>
                <w:p w:rsidR="00D32FA4" w:rsidRPr="009E34A0" w:rsidRDefault="00D32FA4" w:rsidP="0004665E">
                  <w:pPr>
                    <w:spacing w:after="0" w:line="240" w:lineRule="auto"/>
                    <w:jc w:val="center"/>
                    <w:rPr>
                      <w:rFonts w:ascii="TH SarabunPSK" w:hAnsi="TH SarabunPSK" w:cs="TH SarabunPSK"/>
                      <w:b/>
                      <w:bCs/>
                      <w:sz w:val="32"/>
                      <w:szCs w:val="32"/>
                    </w:rPr>
                  </w:pPr>
                </w:p>
              </w:tc>
              <w:tc>
                <w:tcPr>
                  <w:tcW w:w="1372"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2557</w:t>
                  </w:r>
                </w:p>
              </w:tc>
              <w:tc>
                <w:tcPr>
                  <w:tcW w:w="1372"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2558</w:t>
                  </w:r>
                </w:p>
              </w:tc>
              <w:tc>
                <w:tcPr>
                  <w:tcW w:w="1372"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2559</w:t>
                  </w:r>
                </w:p>
              </w:tc>
            </w:tr>
            <w:tr w:rsidR="00D32FA4" w:rsidRPr="009E34A0" w:rsidTr="0004665E">
              <w:trPr>
                <w:jc w:val="center"/>
              </w:trPr>
              <w:tc>
                <w:tcPr>
                  <w:tcW w:w="1372" w:type="dxa"/>
                </w:tcPr>
                <w:p w:rsidR="00D32FA4" w:rsidRPr="009E34A0" w:rsidRDefault="00D32FA4" w:rsidP="0004665E">
                  <w:pPr>
                    <w:spacing w:after="0" w:line="240" w:lineRule="auto"/>
                    <w:jc w:val="center"/>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(ระบบเก็บข้อมูลเริ่มปี 2558)</w:t>
                  </w:r>
                </w:p>
              </w:tc>
              <w:tc>
                <w:tcPr>
                  <w:tcW w:w="1372" w:type="dxa"/>
                </w:tcPr>
                <w:p w:rsidR="00D32FA4" w:rsidRPr="009E34A0" w:rsidRDefault="00D32FA4" w:rsidP="0004665E">
                  <w:pPr>
                    <w:spacing w:after="0" w:line="240" w:lineRule="auto"/>
                    <w:jc w:val="center"/>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ร้อยละ</w:t>
                  </w:r>
                </w:p>
              </w:tc>
              <w:tc>
                <w:tcPr>
                  <w:tcW w:w="1372" w:type="dxa"/>
                </w:tcPr>
                <w:p w:rsidR="00D32FA4" w:rsidRPr="009E34A0" w:rsidRDefault="00D32FA4" w:rsidP="0004665E">
                  <w:pPr>
                    <w:spacing w:after="0" w:line="240" w:lineRule="auto"/>
                    <w:jc w:val="center"/>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rPr>
                    <w:t>63.8</w:t>
                  </w:r>
                </w:p>
              </w:tc>
              <w:tc>
                <w:tcPr>
                  <w:tcW w:w="1372" w:type="dxa"/>
                </w:tcPr>
                <w:p w:rsidR="00D32FA4" w:rsidRPr="009E34A0" w:rsidRDefault="00D32FA4" w:rsidP="0004665E">
                  <w:pPr>
                    <w:spacing w:after="0" w:line="240" w:lineRule="auto"/>
                    <w:jc w:val="center"/>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rPr>
                    <w:t>64.8</w:t>
                  </w:r>
                </w:p>
              </w:tc>
              <w:tc>
                <w:tcPr>
                  <w:tcW w:w="1372" w:type="dxa"/>
                </w:tcPr>
                <w:p w:rsidR="00D32FA4" w:rsidRPr="009E34A0" w:rsidRDefault="00D32FA4" w:rsidP="0004665E">
                  <w:pPr>
                    <w:spacing w:after="0" w:line="240" w:lineRule="auto"/>
                    <w:jc w:val="center"/>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rPr>
                    <w:t>N/A</w:t>
                  </w:r>
                </w:p>
              </w:tc>
            </w:tr>
          </w:tbl>
          <w:p w:rsidR="00D32FA4" w:rsidRPr="009E34A0" w:rsidRDefault="00D32FA4" w:rsidP="0004665E">
            <w:pPr>
              <w:spacing w:after="0" w:line="240" w:lineRule="auto"/>
              <w:rPr>
                <w:rFonts w:ascii="TH SarabunPSK" w:hAnsi="TH SarabunPSK" w:cs="TH SarabunPSK"/>
                <w:sz w:val="32"/>
                <w:szCs w:val="32"/>
              </w:rPr>
            </w:pP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ผู้ให้ข้อมูลทางวิชาการ /</w:t>
            </w: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ผู้ประสานงานตัวชี้วัด</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1</w:t>
            </w:r>
            <w:r w:rsidRPr="009E34A0">
              <w:rPr>
                <w:rFonts w:ascii="TH SarabunPSK" w:hAnsi="TH SarabunPSK" w:cs="TH SarabunPSK"/>
                <w:sz w:val="32"/>
                <w:szCs w:val="32"/>
              </w:rPr>
              <w:t>.</w:t>
            </w:r>
            <w:r w:rsidRPr="009E34A0">
              <w:rPr>
                <w:rFonts w:ascii="TH SarabunPSK" w:hAnsi="TH SarabunPSK" w:cs="TH SarabunPSK"/>
                <w:sz w:val="32"/>
                <w:szCs w:val="32"/>
                <w:cs/>
              </w:rPr>
              <w:t xml:space="preserve"> นพ.เจริญ เกียรติ</w:t>
            </w:r>
            <w:proofErr w:type="spellStart"/>
            <w:r w:rsidRPr="009E34A0">
              <w:rPr>
                <w:rFonts w:ascii="TH SarabunPSK" w:hAnsi="TH SarabunPSK" w:cs="TH SarabunPSK"/>
                <w:sz w:val="32"/>
                <w:szCs w:val="32"/>
                <w:cs/>
              </w:rPr>
              <w:t>วัชร</w:t>
            </w:r>
            <w:proofErr w:type="spellEnd"/>
            <w:r w:rsidRPr="009E34A0">
              <w:rPr>
                <w:rFonts w:ascii="TH SarabunPSK" w:hAnsi="TH SarabunPSK" w:cs="TH SarabunPSK"/>
                <w:sz w:val="32"/>
                <w:szCs w:val="32"/>
                <w:cs/>
              </w:rPr>
              <w:t>ชัย</w:t>
            </w:r>
            <w:r w:rsidRPr="009E34A0">
              <w:rPr>
                <w:rFonts w:ascii="TH SarabunPSK" w:hAnsi="TH SarabunPSK" w:cs="TH SarabunPSK"/>
                <w:sz w:val="32"/>
                <w:szCs w:val="32"/>
                <w:cs/>
              </w:rPr>
              <w:tab/>
            </w:r>
            <w:r w:rsidRPr="009E34A0">
              <w:rPr>
                <w:rFonts w:ascii="TH SarabunPSK" w:hAnsi="TH SarabunPSK" w:cs="TH SarabunPSK"/>
                <w:sz w:val="32"/>
                <w:szCs w:val="32"/>
              </w:rPr>
              <w:t xml:space="preserve"> </w:t>
            </w:r>
            <w:r w:rsidRPr="009E34A0">
              <w:rPr>
                <w:rFonts w:ascii="TH SarabunPSK" w:hAnsi="TH SarabunPSK" w:cs="TH SarabunPSK"/>
                <w:sz w:val="32"/>
                <w:szCs w:val="32"/>
                <w:cs/>
              </w:rPr>
              <w:tab/>
              <w:t>นายแพทย์เชี่ยวชาญด้านเวชกรรม</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w:t>
            </w:r>
            <w:r w:rsidRPr="009E34A0">
              <w:rPr>
                <w:rFonts w:ascii="TH SarabunPSK" w:hAnsi="TH SarabunPSK" w:cs="TH SarabunPSK"/>
                <w:sz w:val="32"/>
                <w:szCs w:val="32"/>
              </w:rPr>
              <w:t xml:space="preserve"> </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t>โทรศัพท์มือถือ : </w:t>
            </w:r>
            <w:r w:rsidRPr="009E34A0">
              <w:rPr>
                <w:rFonts w:ascii="TH SarabunPSK" w:hAnsi="TH SarabunPSK" w:cs="TH SarabunPSK"/>
                <w:sz w:val="32"/>
                <w:szCs w:val="32"/>
              </w:rPr>
              <w:t>089-6730915</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โทรสาร :</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ab/>
            </w:r>
            <w:r w:rsidRPr="009E34A0">
              <w:rPr>
                <w:rFonts w:ascii="TH SarabunPSK" w:hAnsi="TH SarabunPSK" w:cs="TH SarabunPSK"/>
                <w:sz w:val="32"/>
                <w:szCs w:val="32"/>
                <w:cs/>
              </w:rPr>
              <w:tab/>
            </w:r>
            <w:r w:rsidRPr="009E34A0">
              <w:rPr>
                <w:rFonts w:ascii="TH SarabunPSK" w:hAnsi="TH SarabunPSK" w:cs="TH SarabunPSK"/>
                <w:sz w:val="32"/>
                <w:szCs w:val="32"/>
              </w:rPr>
              <w:t>E-mail : kcharoen007@hotmail.com</w:t>
            </w: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โรงพยาบาลหาดใหญ่</w:t>
            </w:r>
          </w:p>
        </w:tc>
      </w:tr>
    </w:tbl>
    <w:p w:rsidR="00F34835" w:rsidRDefault="00F34835"/>
    <w:p w:rsidR="00F34835" w:rsidRDefault="00F34835"/>
    <w:tbl>
      <w:tblPr>
        <w:tblW w:w="10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4"/>
        <w:gridCol w:w="7655"/>
      </w:tblGrid>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หน่วยงานประมวลผลและจัดทำข้อมูล</w:t>
            </w:r>
          </w:p>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(ระดับส่วนกลาง)</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F865E8">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1. นายไพบูลย์ </w:t>
            </w:r>
            <w:proofErr w:type="spellStart"/>
            <w:r w:rsidRPr="009E34A0">
              <w:rPr>
                <w:rFonts w:ascii="TH SarabunPSK" w:hAnsi="TH SarabunPSK" w:cs="TH SarabunPSK"/>
                <w:sz w:val="32"/>
                <w:szCs w:val="32"/>
                <w:cs/>
              </w:rPr>
              <w:t>ไวก</w:t>
            </w:r>
            <w:proofErr w:type="spellEnd"/>
            <w:r w:rsidRPr="009E34A0">
              <w:rPr>
                <w:rFonts w:ascii="TH SarabunPSK" w:hAnsi="TH SarabunPSK" w:cs="TH SarabunPSK"/>
                <w:sz w:val="32"/>
                <w:szCs w:val="32"/>
                <w:cs/>
              </w:rPr>
              <w:t>ยี</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t xml:space="preserve">หัวหน้างานเทคโนโลยีสารสนเทศฯ </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t xml:space="preserve">    </w:t>
            </w:r>
            <w:r w:rsidRPr="009E34A0">
              <w:rPr>
                <w:rFonts w:ascii="TH SarabunPSK" w:hAnsi="TH SarabunPSK" w:cs="TH SarabunPSK"/>
                <w:sz w:val="32"/>
                <w:szCs w:val="32"/>
                <w:cs/>
              </w:rPr>
              <w:tab/>
            </w:r>
            <w:proofErr w:type="spellStart"/>
            <w:r w:rsidRPr="009E34A0">
              <w:rPr>
                <w:rFonts w:ascii="TH SarabunPSK" w:hAnsi="TH SarabunPSK" w:cs="TH SarabunPSK"/>
                <w:sz w:val="32"/>
                <w:szCs w:val="32"/>
                <w:cs/>
              </w:rPr>
              <w:t>สสจ</w:t>
            </w:r>
            <w:proofErr w:type="spellEnd"/>
            <w:r w:rsidRPr="009E34A0">
              <w:rPr>
                <w:rFonts w:ascii="TH SarabunPSK" w:hAnsi="TH SarabunPSK" w:cs="TH SarabunPSK"/>
                <w:sz w:val="32"/>
                <w:szCs w:val="32"/>
                <w:cs/>
              </w:rPr>
              <w:t>.พระนครศรีอยุธยา</w:t>
            </w:r>
          </w:p>
          <w:p w:rsidR="00D32FA4" w:rsidRPr="009E34A0" w:rsidRDefault="00D32FA4" w:rsidP="00F865E8">
            <w:pPr>
              <w:tabs>
                <w:tab w:val="left" w:pos="2947"/>
              </w:tabs>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w:t>
            </w:r>
            <w:r w:rsidRPr="009E34A0">
              <w:rPr>
                <w:rFonts w:ascii="TH SarabunPSK" w:hAnsi="TH SarabunPSK" w:cs="TH SarabunPSK"/>
                <w:sz w:val="32"/>
                <w:szCs w:val="32"/>
                <w:cs/>
              </w:rPr>
              <w:tab/>
            </w:r>
            <w:r w:rsidRPr="009E34A0">
              <w:rPr>
                <w:rFonts w:ascii="TH SarabunPSK" w:hAnsi="TH SarabunPSK" w:cs="TH SarabunPSK"/>
                <w:sz w:val="32"/>
                <w:szCs w:val="32"/>
                <w:cs/>
              </w:rPr>
              <w:tab/>
              <w:t xml:space="preserve">โทรศัพท์มือถือ : </w:t>
            </w:r>
            <w:r w:rsidRPr="009E34A0">
              <w:rPr>
                <w:rFonts w:ascii="TH SarabunPSK" w:hAnsi="TH SarabunPSK" w:cs="TH SarabunPSK"/>
                <w:sz w:val="32"/>
                <w:szCs w:val="32"/>
              </w:rPr>
              <w:t>081-8534057</w:t>
            </w:r>
          </w:p>
          <w:p w:rsidR="00D32FA4" w:rsidRPr="009E34A0" w:rsidRDefault="00D32FA4" w:rsidP="00F865E8">
            <w:pPr>
              <w:tabs>
                <w:tab w:val="left" w:pos="2947"/>
              </w:tabs>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โทรสาร </w:t>
            </w:r>
            <w:r w:rsidRPr="009E34A0">
              <w:rPr>
                <w:rFonts w:ascii="TH SarabunPSK" w:hAnsi="TH SarabunPSK" w:cs="TH SarabunPSK"/>
                <w:sz w:val="32"/>
                <w:szCs w:val="32"/>
              </w:rPr>
              <w:t xml:space="preserve">: </w:t>
            </w:r>
            <w:r w:rsidRPr="009E34A0">
              <w:rPr>
                <w:rFonts w:ascii="TH SarabunPSK" w:hAnsi="TH SarabunPSK" w:cs="TH SarabunPSK"/>
                <w:sz w:val="32"/>
                <w:szCs w:val="32"/>
              </w:rPr>
              <w:tab/>
            </w:r>
            <w:r w:rsidRPr="009E34A0">
              <w:rPr>
                <w:rFonts w:ascii="TH SarabunPSK" w:hAnsi="TH SarabunPSK" w:cs="TH SarabunPSK"/>
                <w:sz w:val="32"/>
                <w:szCs w:val="32"/>
                <w:cs/>
              </w:rPr>
              <w:tab/>
            </w:r>
            <w:r w:rsidRPr="009E34A0">
              <w:rPr>
                <w:rFonts w:ascii="TH SarabunPSK" w:hAnsi="TH SarabunPSK" w:cs="TH SarabunPSK"/>
                <w:sz w:val="32"/>
                <w:szCs w:val="32"/>
              </w:rPr>
              <w:t xml:space="preserve">E-mail : </w:t>
            </w:r>
            <w:r w:rsidRPr="00A74457">
              <w:rPr>
                <w:rFonts w:ascii="TH SarabunPSK" w:hAnsi="TH SarabunPSK" w:cs="TH SarabunPSK"/>
                <w:sz w:val="32"/>
                <w:szCs w:val="32"/>
              </w:rPr>
              <w:t>paiboon.wa@moph.mail.go.th</w:t>
            </w:r>
          </w:p>
          <w:p w:rsidR="00D32FA4" w:rsidRPr="009E34A0" w:rsidRDefault="00D32FA4" w:rsidP="00F865E8">
            <w:pPr>
              <w:tabs>
                <w:tab w:val="left" w:pos="2947"/>
              </w:tabs>
              <w:spacing w:after="0" w:line="240" w:lineRule="auto"/>
              <w:rPr>
                <w:rFonts w:ascii="TH SarabunPSK" w:hAnsi="TH SarabunPSK" w:cs="TH SarabunPSK"/>
                <w:b/>
                <w:bCs/>
                <w:sz w:val="32"/>
                <w:szCs w:val="32"/>
              </w:rPr>
            </w:pPr>
            <w:r w:rsidRPr="009E34A0">
              <w:rPr>
                <w:rFonts w:ascii="TH SarabunPSK" w:hAnsi="TH SarabunPSK" w:cs="TH SarabunPSK"/>
                <w:b/>
                <w:bCs/>
                <w:sz w:val="32"/>
                <w:szCs w:val="32"/>
              </w:rPr>
              <w:t xml:space="preserve">HDC </w:t>
            </w:r>
            <w:r w:rsidRPr="009E34A0">
              <w:rPr>
                <w:rFonts w:ascii="TH SarabunPSK" w:hAnsi="TH SarabunPSK" w:cs="TH SarabunPSK"/>
                <w:b/>
                <w:bCs/>
                <w:sz w:val="32"/>
                <w:szCs w:val="32"/>
                <w:cs/>
              </w:rPr>
              <w:t>กระทรวงสาธารณสุข</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ผู้รับผิดชอบการรายงานผลการดำเนินงาน</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F865E8">
            <w:pPr>
              <w:spacing w:after="0" w:line="240" w:lineRule="auto"/>
              <w:rPr>
                <w:rFonts w:ascii="TH SarabunPSK" w:hAnsi="TH SarabunPSK" w:cs="TH SarabunPSK"/>
                <w:sz w:val="32"/>
                <w:szCs w:val="32"/>
              </w:rPr>
            </w:pPr>
            <w:r w:rsidRPr="009E34A0">
              <w:rPr>
                <w:rFonts w:ascii="TH SarabunPSK" w:hAnsi="TH SarabunPSK" w:cs="TH SarabunPSK"/>
                <w:sz w:val="32"/>
                <w:szCs w:val="32"/>
                <w:cs/>
              </w:rPr>
              <w:t>1</w:t>
            </w:r>
            <w:r w:rsidRPr="009E34A0">
              <w:rPr>
                <w:rFonts w:ascii="TH SarabunPSK" w:hAnsi="TH SarabunPSK" w:cs="TH SarabunPSK"/>
                <w:sz w:val="32"/>
                <w:szCs w:val="32"/>
              </w:rPr>
              <w:t>.</w:t>
            </w:r>
            <w:r w:rsidRPr="009E34A0">
              <w:rPr>
                <w:rFonts w:ascii="TH SarabunPSK" w:hAnsi="TH SarabunPSK" w:cs="TH SarabunPSK"/>
                <w:sz w:val="32"/>
                <w:szCs w:val="32"/>
                <w:cs/>
              </w:rPr>
              <w:t xml:space="preserve"> นพ.</w:t>
            </w:r>
            <w:proofErr w:type="spellStart"/>
            <w:r w:rsidRPr="009E34A0">
              <w:rPr>
                <w:rFonts w:ascii="TH SarabunPSK" w:hAnsi="TH SarabunPSK" w:cs="TH SarabunPSK"/>
                <w:sz w:val="32"/>
                <w:szCs w:val="32"/>
                <w:cs/>
              </w:rPr>
              <w:t>สกานต์</w:t>
            </w:r>
            <w:proofErr w:type="spellEnd"/>
            <w:r w:rsidRPr="009E34A0">
              <w:rPr>
                <w:rFonts w:ascii="TH SarabunPSK" w:hAnsi="TH SarabunPSK" w:cs="TH SarabunPSK"/>
                <w:sz w:val="32"/>
                <w:szCs w:val="32"/>
                <w:cs/>
              </w:rPr>
              <w:t xml:space="preserve"> </w:t>
            </w:r>
            <w:r w:rsidRPr="009E34A0">
              <w:rPr>
                <w:rFonts w:ascii="TH SarabunPSK" w:hAnsi="TH SarabunPSK" w:cs="TH SarabunPSK"/>
                <w:sz w:val="32"/>
                <w:szCs w:val="32"/>
              </w:rPr>
              <w:t xml:space="preserve"> </w:t>
            </w:r>
            <w:r w:rsidRPr="009E34A0">
              <w:rPr>
                <w:rFonts w:ascii="TH SarabunPSK" w:hAnsi="TH SarabunPSK" w:cs="TH SarabunPSK"/>
                <w:sz w:val="32"/>
                <w:szCs w:val="32"/>
                <w:cs/>
              </w:rPr>
              <w:t>บุนนาค</w:t>
            </w:r>
            <w:r w:rsidRPr="009E34A0">
              <w:rPr>
                <w:rFonts w:ascii="TH SarabunPSK" w:hAnsi="TH SarabunPSK" w:cs="TH SarabunPSK"/>
                <w:sz w:val="32"/>
                <w:szCs w:val="32"/>
              </w:rPr>
              <w:tab/>
            </w:r>
            <w:r w:rsidRPr="009E34A0">
              <w:rPr>
                <w:rFonts w:ascii="TH SarabunPSK" w:hAnsi="TH SarabunPSK" w:cs="TH SarabunPSK"/>
                <w:sz w:val="32"/>
                <w:szCs w:val="32"/>
                <w:cs/>
              </w:rPr>
              <w:tab/>
            </w:r>
            <w:r w:rsidRPr="009E34A0">
              <w:rPr>
                <w:rFonts w:ascii="TH SarabunPSK" w:hAnsi="TH SarabunPSK" w:cs="TH SarabunPSK"/>
                <w:sz w:val="32"/>
                <w:szCs w:val="32"/>
                <w:cs/>
              </w:rPr>
              <w:tab/>
              <w:t>นายแพทย์เชี่ยวชาญด้านเวชกรรม</w:t>
            </w:r>
          </w:p>
          <w:p w:rsidR="00D32FA4" w:rsidRPr="009E34A0" w:rsidRDefault="00D32FA4" w:rsidP="00F865E8">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โทรศัพท์ที่ทำงาน :</w:t>
            </w:r>
            <w:r w:rsidRPr="009E34A0">
              <w:rPr>
                <w:rFonts w:ascii="TH SarabunPSK" w:hAnsi="TH SarabunPSK" w:cs="TH SarabunPSK"/>
                <w:sz w:val="32"/>
                <w:szCs w:val="32"/>
              </w:rPr>
              <w:t xml:space="preserve"> </w:t>
            </w: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cs/>
              </w:rPr>
              <w:tab/>
              <w:t>โทรศัพท์มือถือ :  </w:t>
            </w:r>
            <w:r w:rsidRPr="009E34A0">
              <w:rPr>
                <w:rFonts w:ascii="TH SarabunPSK" w:hAnsi="TH SarabunPSK" w:cs="TH SarabunPSK"/>
                <w:sz w:val="32"/>
                <w:szCs w:val="32"/>
              </w:rPr>
              <w:t>080-4531110</w:t>
            </w:r>
          </w:p>
          <w:p w:rsidR="00D32FA4" w:rsidRPr="009E34A0" w:rsidRDefault="00D32FA4" w:rsidP="00F865E8">
            <w:pPr>
              <w:spacing w:after="0" w:line="240" w:lineRule="auto"/>
              <w:rPr>
                <w:rFonts w:ascii="TH SarabunPSK" w:hAnsi="TH SarabunPSK" w:cs="TH SarabunPSK"/>
                <w:b/>
                <w:bCs/>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โทรสาร : </w:t>
            </w:r>
            <w:r w:rsidRPr="009E34A0">
              <w:rPr>
                <w:rFonts w:ascii="TH SarabunPSK" w:hAnsi="TH SarabunPSK" w:cs="TH SarabunPSK"/>
                <w:sz w:val="32"/>
                <w:szCs w:val="32"/>
              </w:rPr>
              <w:t xml:space="preserve"> </w:t>
            </w: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cs/>
              </w:rPr>
              <w:t xml:space="preserve">    </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E-mail : sakarnbunnag@yahoo.com</w:t>
            </w:r>
          </w:p>
          <w:p w:rsidR="00D32FA4" w:rsidRPr="009E34A0" w:rsidRDefault="00D32FA4" w:rsidP="00F865E8">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โรงพยาบาลราชวิถี</w:t>
            </w:r>
          </w:p>
        </w:tc>
      </w:tr>
    </w:tbl>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Default="00D32FA4" w:rsidP="00D32FA4">
      <w:pPr>
        <w:tabs>
          <w:tab w:val="left" w:pos="1020"/>
        </w:tabs>
        <w:spacing w:after="0" w:line="240" w:lineRule="auto"/>
        <w:rPr>
          <w:rFonts w:ascii="TH SarabunPSK" w:hAnsi="TH SarabunPSK" w:cs="TH SarabunPSK"/>
          <w:color w:val="000000" w:themeColor="text1"/>
          <w:sz w:val="32"/>
          <w:szCs w:val="32"/>
        </w:rPr>
      </w:pPr>
    </w:p>
    <w:p w:rsidR="00F865E8" w:rsidRDefault="00F865E8" w:rsidP="00D32FA4">
      <w:pPr>
        <w:tabs>
          <w:tab w:val="left" w:pos="1020"/>
        </w:tabs>
        <w:spacing w:after="0" w:line="240" w:lineRule="auto"/>
        <w:rPr>
          <w:rFonts w:ascii="TH SarabunPSK" w:hAnsi="TH SarabunPSK" w:cs="TH SarabunPSK"/>
          <w:color w:val="000000" w:themeColor="text1"/>
          <w:sz w:val="32"/>
          <w:szCs w:val="32"/>
        </w:rPr>
      </w:pPr>
    </w:p>
    <w:p w:rsidR="00F865E8" w:rsidRDefault="00F865E8" w:rsidP="00D32FA4">
      <w:pPr>
        <w:tabs>
          <w:tab w:val="left" w:pos="1020"/>
        </w:tabs>
        <w:spacing w:after="0" w:line="240" w:lineRule="auto"/>
        <w:rPr>
          <w:rFonts w:ascii="TH SarabunPSK" w:hAnsi="TH SarabunPSK" w:cs="TH SarabunPSK"/>
          <w:color w:val="000000" w:themeColor="text1"/>
          <w:sz w:val="32"/>
          <w:szCs w:val="32"/>
        </w:rPr>
      </w:pPr>
    </w:p>
    <w:p w:rsidR="00F865E8" w:rsidRDefault="00F865E8" w:rsidP="00D32FA4">
      <w:pPr>
        <w:tabs>
          <w:tab w:val="left" w:pos="1020"/>
        </w:tabs>
        <w:spacing w:after="0" w:line="240" w:lineRule="auto"/>
        <w:rPr>
          <w:rFonts w:ascii="TH SarabunPSK" w:hAnsi="TH SarabunPSK" w:cs="TH SarabunPSK"/>
          <w:color w:val="000000" w:themeColor="text1"/>
          <w:sz w:val="32"/>
          <w:szCs w:val="32"/>
        </w:rPr>
      </w:pPr>
    </w:p>
    <w:p w:rsidR="00F865E8" w:rsidRDefault="00F865E8" w:rsidP="00D32FA4">
      <w:pPr>
        <w:tabs>
          <w:tab w:val="left" w:pos="1020"/>
        </w:tabs>
        <w:spacing w:after="0" w:line="240" w:lineRule="auto"/>
        <w:rPr>
          <w:rFonts w:ascii="TH SarabunPSK" w:hAnsi="TH SarabunPSK" w:cs="TH SarabunPSK"/>
          <w:color w:val="000000" w:themeColor="text1"/>
          <w:sz w:val="32"/>
          <w:szCs w:val="32"/>
        </w:rPr>
      </w:pPr>
    </w:p>
    <w:p w:rsidR="00F865E8" w:rsidRDefault="00F865E8" w:rsidP="00D32FA4">
      <w:pPr>
        <w:tabs>
          <w:tab w:val="left" w:pos="1020"/>
        </w:tabs>
        <w:spacing w:after="0" w:line="240" w:lineRule="auto"/>
        <w:rPr>
          <w:rFonts w:ascii="TH SarabunPSK" w:hAnsi="TH SarabunPSK" w:cs="TH SarabunPSK"/>
          <w:color w:val="000000" w:themeColor="text1"/>
          <w:sz w:val="32"/>
          <w:szCs w:val="32"/>
        </w:rPr>
      </w:pPr>
    </w:p>
    <w:p w:rsidR="00F865E8" w:rsidRDefault="00F865E8" w:rsidP="00D32FA4">
      <w:pPr>
        <w:tabs>
          <w:tab w:val="left" w:pos="1020"/>
        </w:tabs>
        <w:spacing w:after="0" w:line="240" w:lineRule="auto"/>
        <w:rPr>
          <w:rFonts w:ascii="TH SarabunPSK" w:hAnsi="TH SarabunPSK" w:cs="TH SarabunPSK"/>
          <w:color w:val="000000" w:themeColor="text1"/>
          <w:sz w:val="32"/>
          <w:szCs w:val="32"/>
        </w:rPr>
      </w:pPr>
    </w:p>
    <w:p w:rsidR="00F865E8" w:rsidRDefault="00F865E8" w:rsidP="00D32FA4">
      <w:pPr>
        <w:tabs>
          <w:tab w:val="left" w:pos="1020"/>
        </w:tabs>
        <w:spacing w:after="0" w:line="240" w:lineRule="auto"/>
        <w:rPr>
          <w:rFonts w:ascii="TH SarabunPSK" w:hAnsi="TH SarabunPSK" w:cs="TH SarabunPSK"/>
          <w:color w:val="000000" w:themeColor="text1"/>
          <w:sz w:val="32"/>
          <w:szCs w:val="32"/>
        </w:rPr>
      </w:pPr>
    </w:p>
    <w:p w:rsidR="00F865E8" w:rsidRDefault="00F865E8" w:rsidP="00D32FA4">
      <w:pPr>
        <w:tabs>
          <w:tab w:val="left" w:pos="1020"/>
        </w:tabs>
        <w:spacing w:after="0" w:line="240" w:lineRule="auto"/>
        <w:rPr>
          <w:rFonts w:ascii="TH SarabunPSK" w:hAnsi="TH SarabunPSK" w:cs="TH SarabunPSK"/>
          <w:color w:val="000000" w:themeColor="text1"/>
          <w:sz w:val="32"/>
          <w:szCs w:val="32"/>
        </w:rPr>
      </w:pPr>
    </w:p>
    <w:p w:rsidR="00F865E8" w:rsidRDefault="00F865E8" w:rsidP="00D32FA4">
      <w:pPr>
        <w:tabs>
          <w:tab w:val="left" w:pos="1020"/>
        </w:tabs>
        <w:spacing w:after="0" w:line="240" w:lineRule="auto"/>
        <w:rPr>
          <w:rFonts w:ascii="TH SarabunPSK" w:hAnsi="TH SarabunPSK" w:cs="TH SarabunPSK"/>
          <w:color w:val="000000" w:themeColor="text1"/>
          <w:sz w:val="32"/>
          <w:szCs w:val="32"/>
        </w:rPr>
      </w:pPr>
    </w:p>
    <w:p w:rsidR="00F865E8" w:rsidRDefault="00F865E8" w:rsidP="00D32FA4">
      <w:pPr>
        <w:tabs>
          <w:tab w:val="left" w:pos="1020"/>
        </w:tabs>
        <w:spacing w:after="0" w:line="240" w:lineRule="auto"/>
        <w:rPr>
          <w:rFonts w:ascii="TH SarabunPSK" w:hAnsi="TH SarabunPSK" w:cs="TH SarabunPSK"/>
          <w:color w:val="000000" w:themeColor="text1"/>
          <w:sz w:val="32"/>
          <w:szCs w:val="32"/>
        </w:rPr>
      </w:pPr>
    </w:p>
    <w:p w:rsidR="00F34835" w:rsidRDefault="00F34835" w:rsidP="00D32FA4">
      <w:pPr>
        <w:tabs>
          <w:tab w:val="left" w:pos="1020"/>
        </w:tabs>
        <w:spacing w:after="0" w:line="240" w:lineRule="auto"/>
        <w:rPr>
          <w:rFonts w:ascii="TH SarabunPSK" w:hAnsi="TH SarabunPSK" w:cs="TH SarabunPSK"/>
          <w:color w:val="000000" w:themeColor="text1"/>
          <w:sz w:val="32"/>
          <w:szCs w:val="32"/>
        </w:rPr>
      </w:pPr>
    </w:p>
    <w:p w:rsidR="00F34835" w:rsidRDefault="00F34835" w:rsidP="00D32FA4">
      <w:pPr>
        <w:tabs>
          <w:tab w:val="left" w:pos="1020"/>
        </w:tabs>
        <w:spacing w:after="0" w:line="240" w:lineRule="auto"/>
        <w:rPr>
          <w:rFonts w:ascii="TH SarabunPSK" w:hAnsi="TH SarabunPSK" w:cs="TH SarabunPSK"/>
          <w:color w:val="000000" w:themeColor="text1"/>
          <w:sz w:val="32"/>
          <w:szCs w:val="32"/>
        </w:rPr>
      </w:pPr>
    </w:p>
    <w:p w:rsidR="00F34835" w:rsidRDefault="00F34835" w:rsidP="00D32FA4">
      <w:pPr>
        <w:tabs>
          <w:tab w:val="left" w:pos="1020"/>
        </w:tabs>
        <w:spacing w:after="0" w:line="240" w:lineRule="auto"/>
        <w:rPr>
          <w:rFonts w:ascii="TH SarabunPSK" w:hAnsi="TH SarabunPSK" w:cs="TH SarabunPSK"/>
          <w:color w:val="000000" w:themeColor="text1"/>
          <w:sz w:val="32"/>
          <w:szCs w:val="32"/>
        </w:rPr>
      </w:pPr>
    </w:p>
    <w:p w:rsidR="00F34835" w:rsidRDefault="00F34835" w:rsidP="00D32FA4">
      <w:pPr>
        <w:tabs>
          <w:tab w:val="left" w:pos="1020"/>
        </w:tabs>
        <w:spacing w:after="0" w:line="240" w:lineRule="auto"/>
        <w:rPr>
          <w:rFonts w:ascii="TH SarabunPSK" w:hAnsi="TH SarabunPSK" w:cs="TH SarabunPSK"/>
          <w:color w:val="000000" w:themeColor="text1"/>
          <w:sz w:val="32"/>
          <w:szCs w:val="32"/>
        </w:rPr>
      </w:pPr>
    </w:p>
    <w:p w:rsidR="00F34835" w:rsidRDefault="00F34835" w:rsidP="00D32FA4">
      <w:pPr>
        <w:tabs>
          <w:tab w:val="left" w:pos="1020"/>
        </w:tabs>
        <w:spacing w:after="0" w:line="240" w:lineRule="auto"/>
        <w:rPr>
          <w:rFonts w:ascii="TH SarabunPSK" w:hAnsi="TH SarabunPSK" w:cs="TH SarabunPSK"/>
          <w:color w:val="000000" w:themeColor="text1"/>
          <w:sz w:val="32"/>
          <w:szCs w:val="32"/>
        </w:rPr>
      </w:pPr>
    </w:p>
    <w:p w:rsidR="00F34835" w:rsidRDefault="00F34835" w:rsidP="00D32FA4">
      <w:pPr>
        <w:tabs>
          <w:tab w:val="left" w:pos="1020"/>
        </w:tabs>
        <w:spacing w:after="0" w:line="240" w:lineRule="auto"/>
        <w:rPr>
          <w:rFonts w:ascii="TH SarabunPSK" w:hAnsi="TH SarabunPSK" w:cs="TH SarabunPSK"/>
          <w:color w:val="000000" w:themeColor="text1"/>
          <w:sz w:val="32"/>
          <w:szCs w:val="32"/>
        </w:rPr>
      </w:pPr>
    </w:p>
    <w:p w:rsidR="00F34835" w:rsidRDefault="00F34835" w:rsidP="00D32FA4">
      <w:pPr>
        <w:tabs>
          <w:tab w:val="left" w:pos="1020"/>
        </w:tabs>
        <w:spacing w:after="0" w:line="240" w:lineRule="auto"/>
        <w:rPr>
          <w:rFonts w:ascii="TH SarabunPSK" w:hAnsi="TH SarabunPSK" w:cs="TH SarabunPSK"/>
          <w:color w:val="000000" w:themeColor="text1"/>
          <w:sz w:val="32"/>
          <w:szCs w:val="32"/>
        </w:rPr>
      </w:pPr>
    </w:p>
    <w:p w:rsidR="00F34835" w:rsidRDefault="00F34835" w:rsidP="00D32FA4">
      <w:pPr>
        <w:tabs>
          <w:tab w:val="left" w:pos="1020"/>
        </w:tabs>
        <w:spacing w:after="0" w:line="240" w:lineRule="auto"/>
        <w:rPr>
          <w:rFonts w:ascii="TH SarabunPSK" w:hAnsi="TH SarabunPSK" w:cs="TH SarabunPSK"/>
          <w:color w:val="000000" w:themeColor="text1"/>
          <w:sz w:val="32"/>
          <w:szCs w:val="32"/>
        </w:rPr>
      </w:pPr>
    </w:p>
    <w:p w:rsidR="00F34835" w:rsidRDefault="00F34835" w:rsidP="00D32FA4">
      <w:pPr>
        <w:tabs>
          <w:tab w:val="left" w:pos="1020"/>
        </w:tabs>
        <w:spacing w:after="0" w:line="240" w:lineRule="auto"/>
        <w:rPr>
          <w:rFonts w:ascii="TH SarabunPSK" w:hAnsi="TH SarabunPSK" w:cs="TH SarabunPSK"/>
          <w:color w:val="000000" w:themeColor="text1"/>
          <w:sz w:val="32"/>
          <w:szCs w:val="32"/>
        </w:rPr>
      </w:pPr>
    </w:p>
    <w:p w:rsidR="00F34835" w:rsidRDefault="00F34835" w:rsidP="00D32FA4">
      <w:pPr>
        <w:tabs>
          <w:tab w:val="left" w:pos="1020"/>
        </w:tabs>
        <w:spacing w:after="0" w:line="240" w:lineRule="auto"/>
        <w:rPr>
          <w:rFonts w:ascii="TH SarabunPSK" w:hAnsi="TH SarabunPSK" w:cs="TH SarabunPSK"/>
          <w:color w:val="000000" w:themeColor="text1"/>
          <w:sz w:val="32"/>
          <w:szCs w:val="32"/>
        </w:rPr>
      </w:pPr>
    </w:p>
    <w:p w:rsidR="00F865E8" w:rsidRDefault="00F865E8" w:rsidP="00D32FA4">
      <w:pPr>
        <w:tabs>
          <w:tab w:val="left" w:pos="1020"/>
        </w:tabs>
        <w:spacing w:after="0" w:line="240" w:lineRule="auto"/>
        <w:rPr>
          <w:rFonts w:ascii="TH SarabunPSK" w:hAnsi="TH SarabunPSK" w:cs="TH SarabunPSK"/>
          <w:color w:val="000000" w:themeColor="text1"/>
          <w:sz w:val="32"/>
          <w:szCs w:val="32"/>
        </w:rPr>
      </w:pPr>
    </w:p>
    <w:p w:rsidR="00F865E8" w:rsidRDefault="00F865E8" w:rsidP="00D32FA4">
      <w:pPr>
        <w:tabs>
          <w:tab w:val="left" w:pos="1020"/>
        </w:tabs>
        <w:spacing w:after="0" w:line="240" w:lineRule="auto"/>
        <w:rPr>
          <w:rFonts w:ascii="TH SarabunPSK" w:hAnsi="TH SarabunPSK" w:cs="TH SarabunPSK"/>
          <w:color w:val="000000" w:themeColor="text1"/>
          <w:sz w:val="32"/>
          <w:szCs w:val="32"/>
        </w:rPr>
      </w:pPr>
    </w:p>
    <w:tbl>
      <w:tblPr>
        <w:tblW w:w="10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4"/>
        <w:gridCol w:w="7655"/>
      </w:tblGrid>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หมวด</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rPr>
              <w:t xml:space="preserve">Service Excellence </w:t>
            </w:r>
            <w:r w:rsidRPr="009E34A0">
              <w:rPr>
                <w:rFonts w:ascii="TH SarabunPSK" w:hAnsi="TH SarabunPSK" w:cs="TH SarabunPSK"/>
                <w:b/>
                <w:bCs/>
                <w:sz w:val="32"/>
                <w:szCs w:val="32"/>
                <w:cs/>
              </w:rPr>
              <w:t>(ยุทธศาสตร์ด้านบริการเป็นเลิศ)</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แผนที่</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cs/>
              </w:rPr>
              <w:t>6. การพัฒนาระบบบริการสุขภาพ (</w:t>
            </w:r>
            <w:r w:rsidRPr="009E34A0">
              <w:rPr>
                <w:rFonts w:ascii="TH SarabunPSK" w:hAnsi="TH SarabunPSK" w:cs="TH SarabunPSK"/>
                <w:b/>
                <w:bCs/>
                <w:sz w:val="32"/>
                <w:szCs w:val="32"/>
              </w:rPr>
              <w:t>Service Plan</w:t>
            </w:r>
            <w:r w:rsidRPr="009E34A0">
              <w:rPr>
                <w:rFonts w:ascii="TH SarabunPSK" w:hAnsi="TH SarabunPSK" w:cs="TH SarabunPSK"/>
                <w:b/>
                <w:bCs/>
                <w:sz w:val="32"/>
                <w:szCs w:val="32"/>
                <w:cs/>
              </w:rPr>
              <w:t>)</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โครงการที่</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jc w:val="thaiDistribute"/>
              <w:rPr>
                <w:rFonts w:ascii="TH SarabunPSK" w:hAnsi="TH SarabunPSK" w:cs="TH SarabunPSK"/>
                <w:b/>
                <w:bCs/>
                <w:sz w:val="32"/>
                <w:szCs w:val="32"/>
                <w:cs/>
              </w:rPr>
            </w:pPr>
            <w:r w:rsidRPr="009E34A0">
              <w:rPr>
                <w:rFonts w:ascii="TH SarabunPSK" w:hAnsi="TH SarabunPSK" w:cs="TH SarabunPSK"/>
                <w:b/>
                <w:bCs/>
                <w:sz w:val="32"/>
                <w:szCs w:val="32"/>
              </w:rPr>
              <w:t xml:space="preserve">12. </w:t>
            </w:r>
            <w:r w:rsidRPr="009E34A0">
              <w:rPr>
                <w:rFonts w:ascii="TH SarabunPSK" w:hAnsi="TH SarabunPSK" w:cs="TH SarabunPSK"/>
                <w:b/>
                <w:bCs/>
                <w:sz w:val="32"/>
                <w:szCs w:val="32"/>
                <w:cs/>
              </w:rPr>
              <w:t>โครงการพัฒนาระบบบริการสุขภาพ สาขาจักษุวิทยา</w:t>
            </w:r>
          </w:p>
        </w:tc>
      </w:tr>
      <w:tr w:rsidR="00646045"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646045" w:rsidRPr="009E34A0" w:rsidRDefault="00646045" w:rsidP="00646045">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ระดับการแสดงผล</w:t>
            </w:r>
          </w:p>
        </w:tc>
        <w:tc>
          <w:tcPr>
            <w:tcW w:w="7655" w:type="dxa"/>
            <w:tcBorders>
              <w:top w:val="single" w:sz="4" w:space="0" w:color="auto"/>
              <w:left w:val="single" w:sz="4" w:space="0" w:color="auto"/>
              <w:bottom w:val="single" w:sz="4" w:space="0" w:color="auto"/>
              <w:right w:val="single" w:sz="4" w:space="0" w:color="auto"/>
            </w:tcBorders>
          </w:tcPr>
          <w:p w:rsidR="00646045" w:rsidRPr="00646045" w:rsidRDefault="00646045" w:rsidP="00646045">
            <w:pPr>
              <w:spacing w:after="0" w:line="240" w:lineRule="auto"/>
              <w:jc w:val="thaiDistribute"/>
              <w:rPr>
                <w:rFonts w:ascii="TH SarabunPSK" w:hAnsi="TH SarabunPSK" w:cs="TH SarabunPSK"/>
                <w:b/>
                <w:bCs/>
                <w:sz w:val="32"/>
                <w:szCs w:val="32"/>
                <w:cs/>
              </w:rPr>
            </w:pPr>
            <w:r w:rsidRPr="00646045">
              <w:rPr>
                <w:rFonts w:ascii="TH SarabunPSK" w:hAnsi="TH SarabunPSK" w:cs="TH SarabunPSK"/>
                <w:b/>
                <w:bCs/>
                <w:sz w:val="32"/>
                <w:szCs w:val="32"/>
                <w:cs/>
              </w:rPr>
              <w:t>จังหวัด</w:t>
            </w:r>
            <w:r w:rsidRPr="00646045">
              <w:rPr>
                <w:rFonts w:ascii="TH SarabunPSK" w:hAnsi="TH SarabunPSK" w:cs="TH SarabunPSK"/>
                <w:b/>
                <w:bCs/>
                <w:sz w:val="32"/>
                <w:szCs w:val="32"/>
              </w:rPr>
              <w:t xml:space="preserve"> </w:t>
            </w:r>
            <w:r w:rsidRPr="00646045">
              <w:rPr>
                <w:rFonts w:ascii="TH SarabunPSK" w:hAnsi="TH SarabunPSK" w:cs="TH SarabunPSK" w:hint="cs"/>
                <w:b/>
                <w:bCs/>
                <w:sz w:val="32"/>
                <w:szCs w:val="32"/>
                <w:cs/>
              </w:rPr>
              <w:t>เขต และ ประเทศ</w:t>
            </w:r>
          </w:p>
        </w:tc>
      </w:tr>
      <w:tr w:rsidR="00646045"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646045" w:rsidRPr="009E34A0" w:rsidRDefault="00646045" w:rsidP="00646045">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ชื่อตัวชี้วัดเชิงปริมาณ</w:t>
            </w:r>
          </w:p>
        </w:tc>
        <w:tc>
          <w:tcPr>
            <w:tcW w:w="7655" w:type="dxa"/>
            <w:tcBorders>
              <w:top w:val="single" w:sz="4" w:space="0" w:color="auto"/>
              <w:left w:val="single" w:sz="4" w:space="0" w:color="auto"/>
              <w:bottom w:val="single" w:sz="4" w:space="0" w:color="auto"/>
              <w:right w:val="single" w:sz="4" w:space="0" w:color="auto"/>
            </w:tcBorders>
          </w:tcPr>
          <w:p w:rsidR="00646045" w:rsidRPr="00354581" w:rsidRDefault="00646045" w:rsidP="00646045">
            <w:pPr>
              <w:spacing w:after="0" w:line="240" w:lineRule="auto"/>
              <w:rPr>
                <w:rFonts w:ascii="TH SarabunPSK Bold" w:hAnsi="TH SarabunPSK Bold" w:cs="TH SarabunPSK"/>
                <w:b/>
                <w:bCs/>
                <w:spacing w:val="-6"/>
                <w:sz w:val="32"/>
                <w:szCs w:val="32"/>
                <w:cs/>
              </w:rPr>
            </w:pPr>
            <w:r w:rsidRPr="00354581">
              <w:rPr>
                <w:rFonts w:ascii="TH SarabunPSK Bold" w:hAnsi="TH SarabunPSK Bold" w:cs="TH SarabunPSK"/>
                <w:b/>
                <w:bCs/>
                <w:spacing w:val="-6"/>
                <w:sz w:val="32"/>
                <w:szCs w:val="32"/>
                <w:cs/>
              </w:rPr>
              <w:t>44. ร้อยละผู้ป่วยต้อกระจกชนิดบอด (</w:t>
            </w:r>
            <w:r w:rsidRPr="00354581">
              <w:rPr>
                <w:rFonts w:ascii="TH SarabunPSK Bold" w:hAnsi="TH SarabunPSK Bold" w:cs="TH SarabunPSK"/>
                <w:b/>
                <w:bCs/>
                <w:spacing w:val="-6"/>
                <w:sz w:val="32"/>
                <w:szCs w:val="32"/>
              </w:rPr>
              <w:t xml:space="preserve">Blinding Cataract) </w:t>
            </w:r>
            <w:r w:rsidRPr="00354581">
              <w:rPr>
                <w:rFonts w:ascii="TH SarabunPSK Bold" w:hAnsi="TH SarabunPSK Bold" w:cs="TH SarabunPSK"/>
                <w:b/>
                <w:bCs/>
                <w:spacing w:val="-6"/>
                <w:sz w:val="32"/>
                <w:szCs w:val="32"/>
                <w:cs/>
              </w:rPr>
              <w:t xml:space="preserve">ได้รับการผ่าตัดภายใน </w:t>
            </w:r>
            <w:r w:rsidRPr="00354581">
              <w:rPr>
                <w:rFonts w:ascii="TH SarabunPSK Bold" w:hAnsi="TH SarabunPSK Bold" w:cs="TH SarabunPSK"/>
                <w:b/>
                <w:bCs/>
                <w:spacing w:val="-6"/>
                <w:sz w:val="32"/>
                <w:szCs w:val="32"/>
              </w:rPr>
              <w:t xml:space="preserve">30 </w:t>
            </w:r>
            <w:r w:rsidRPr="00354581">
              <w:rPr>
                <w:rFonts w:ascii="TH SarabunPSK Bold" w:hAnsi="TH SarabunPSK Bold" w:cs="TH SarabunPSK"/>
                <w:b/>
                <w:bCs/>
                <w:spacing w:val="-6"/>
                <w:sz w:val="32"/>
                <w:szCs w:val="32"/>
                <w:cs/>
              </w:rPr>
              <w:t>วัน</w:t>
            </w:r>
          </w:p>
        </w:tc>
      </w:tr>
      <w:tr w:rsidR="00646045"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646045" w:rsidRPr="009E34A0" w:rsidRDefault="00646045" w:rsidP="00646045">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คำนิยาม</w:t>
            </w:r>
          </w:p>
        </w:tc>
        <w:tc>
          <w:tcPr>
            <w:tcW w:w="7655" w:type="dxa"/>
            <w:tcBorders>
              <w:top w:val="single" w:sz="4" w:space="0" w:color="auto"/>
              <w:left w:val="single" w:sz="4" w:space="0" w:color="auto"/>
              <w:bottom w:val="single" w:sz="4" w:space="0" w:color="auto"/>
              <w:right w:val="single" w:sz="4" w:space="0" w:color="auto"/>
            </w:tcBorders>
          </w:tcPr>
          <w:p w:rsidR="00646045" w:rsidRPr="00354581" w:rsidRDefault="00646045" w:rsidP="00646045">
            <w:pPr>
              <w:spacing w:after="0" w:line="240" w:lineRule="auto"/>
              <w:rPr>
                <w:rFonts w:ascii="TH SarabunPSK" w:hAnsi="TH SarabunPSK" w:cs="TH SarabunPSK"/>
                <w:sz w:val="32"/>
                <w:szCs w:val="32"/>
                <w:cs/>
              </w:rPr>
            </w:pPr>
            <w:r w:rsidRPr="00354581">
              <w:rPr>
                <w:rFonts w:ascii="TH SarabunPSK" w:hAnsi="TH SarabunPSK" w:cs="TH SarabunPSK"/>
                <w:b/>
                <w:bCs/>
                <w:sz w:val="32"/>
                <w:szCs w:val="32"/>
                <w:cs/>
              </w:rPr>
              <w:t>ต้อกระจกชนิดบอด (</w:t>
            </w:r>
            <w:r w:rsidRPr="00354581">
              <w:rPr>
                <w:rFonts w:ascii="TH SarabunPSK" w:hAnsi="TH SarabunPSK" w:cs="TH SarabunPSK"/>
                <w:b/>
                <w:bCs/>
                <w:sz w:val="32"/>
                <w:szCs w:val="32"/>
              </w:rPr>
              <w:t xml:space="preserve">Blinding Cataract) </w:t>
            </w:r>
            <w:r w:rsidRPr="00354581">
              <w:rPr>
                <w:rFonts w:ascii="TH SarabunPSK" w:hAnsi="TH SarabunPSK" w:cs="TH SarabunPSK"/>
                <w:b/>
                <w:bCs/>
                <w:sz w:val="32"/>
                <w:szCs w:val="32"/>
                <w:cs/>
              </w:rPr>
              <w:t xml:space="preserve">หมายถึง </w:t>
            </w:r>
            <w:r w:rsidRPr="00354581">
              <w:rPr>
                <w:rFonts w:ascii="TH SarabunPSK" w:hAnsi="TH SarabunPSK" w:cs="TH SarabunPSK"/>
                <w:sz w:val="32"/>
                <w:szCs w:val="32"/>
                <w:cs/>
              </w:rPr>
              <w:t>โรคต้อกระจกที่ทำให้ผู้ป่วย มีระดับสายตาแย่กว่า 20/400</w:t>
            </w:r>
          </w:p>
        </w:tc>
      </w:tr>
      <w:tr w:rsidR="00646045" w:rsidRPr="009E34A0" w:rsidTr="0004665E">
        <w:trPr>
          <w:jc w:val="center"/>
        </w:trPr>
        <w:tc>
          <w:tcPr>
            <w:tcW w:w="10349" w:type="dxa"/>
            <w:gridSpan w:val="2"/>
            <w:tcBorders>
              <w:top w:val="single" w:sz="4" w:space="0" w:color="auto"/>
              <w:left w:val="single" w:sz="4" w:space="0" w:color="auto"/>
              <w:bottom w:val="single" w:sz="4" w:space="0" w:color="auto"/>
              <w:right w:val="single" w:sz="4" w:space="0" w:color="auto"/>
            </w:tcBorders>
          </w:tcPr>
          <w:p w:rsidR="00646045" w:rsidRPr="009E34A0" w:rsidRDefault="00646045" w:rsidP="00646045">
            <w:pPr>
              <w:spacing w:after="0" w:line="240" w:lineRule="auto"/>
              <w:rPr>
                <w:rFonts w:ascii="TH SarabunPSK" w:hAnsi="TH SarabunPSK" w:cs="TH SarabunPSK"/>
                <w:sz w:val="32"/>
                <w:szCs w:val="32"/>
                <w:lang w:val="en-GB"/>
              </w:rPr>
            </w:pPr>
            <w:r w:rsidRPr="009E34A0">
              <w:rPr>
                <w:rFonts w:ascii="TH SarabunPSK" w:hAnsi="TH SarabunPSK" w:cs="TH SarabunPSK"/>
                <w:b/>
                <w:bCs/>
                <w:sz w:val="32"/>
                <w:szCs w:val="32"/>
                <w:cs/>
              </w:rPr>
              <w:t>เกณฑ์เป้าหมาย</w:t>
            </w:r>
            <w:r w:rsidRPr="009E34A0">
              <w:rPr>
                <w:rFonts w:ascii="TH SarabunPSK" w:hAnsi="TH SarabunPSK" w:cs="TH SarabunPSK"/>
                <w:b/>
                <w:bCs/>
                <w:sz w:val="32"/>
                <w:szCs w:val="32"/>
              </w:rPr>
              <w:t xml:space="preserve"> :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43"/>
              <w:gridCol w:w="1843"/>
              <w:gridCol w:w="1843"/>
              <w:gridCol w:w="1843"/>
            </w:tblGrid>
            <w:tr w:rsidR="00646045" w:rsidRPr="00354581" w:rsidTr="0004665E">
              <w:trPr>
                <w:jc w:val="center"/>
              </w:trPr>
              <w:tc>
                <w:tcPr>
                  <w:tcW w:w="1843" w:type="dxa"/>
                  <w:tcBorders>
                    <w:top w:val="single" w:sz="4" w:space="0" w:color="000000"/>
                    <w:left w:val="single" w:sz="4" w:space="0" w:color="000000"/>
                    <w:bottom w:val="single" w:sz="4" w:space="0" w:color="000000"/>
                    <w:right w:val="single" w:sz="4" w:space="0" w:color="000000"/>
                  </w:tcBorders>
                </w:tcPr>
                <w:p w:rsidR="00646045" w:rsidRPr="00354581" w:rsidRDefault="00646045" w:rsidP="00646045">
                  <w:pPr>
                    <w:spacing w:after="0" w:line="240" w:lineRule="auto"/>
                    <w:jc w:val="center"/>
                    <w:rPr>
                      <w:rFonts w:ascii="TH SarabunPSK" w:hAnsi="TH SarabunPSK" w:cs="TH SarabunPSK"/>
                      <w:b/>
                      <w:bCs/>
                      <w:sz w:val="32"/>
                      <w:szCs w:val="32"/>
                    </w:rPr>
                  </w:pPr>
                  <w:r w:rsidRPr="00354581">
                    <w:rPr>
                      <w:rFonts w:ascii="TH SarabunPSK" w:hAnsi="TH SarabunPSK" w:cs="TH SarabunPSK"/>
                      <w:b/>
                      <w:bCs/>
                      <w:sz w:val="32"/>
                      <w:szCs w:val="32"/>
                      <w:cs/>
                    </w:rPr>
                    <w:t xml:space="preserve">ปีงบประมาณ </w:t>
                  </w:r>
                  <w:r w:rsidRPr="00354581">
                    <w:rPr>
                      <w:rFonts w:ascii="TH SarabunPSK" w:hAnsi="TH SarabunPSK" w:cs="TH SarabunPSK"/>
                      <w:b/>
                      <w:bCs/>
                      <w:sz w:val="32"/>
                      <w:szCs w:val="32"/>
                    </w:rPr>
                    <w:t>61</w:t>
                  </w:r>
                </w:p>
              </w:tc>
              <w:tc>
                <w:tcPr>
                  <w:tcW w:w="1843" w:type="dxa"/>
                  <w:tcBorders>
                    <w:top w:val="single" w:sz="4" w:space="0" w:color="000000"/>
                    <w:left w:val="single" w:sz="4" w:space="0" w:color="000000"/>
                    <w:bottom w:val="single" w:sz="4" w:space="0" w:color="000000"/>
                    <w:right w:val="single" w:sz="4" w:space="0" w:color="000000"/>
                  </w:tcBorders>
                </w:tcPr>
                <w:p w:rsidR="00646045" w:rsidRPr="00354581" w:rsidRDefault="00646045" w:rsidP="00646045">
                  <w:pPr>
                    <w:spacing w:after="0" w:line="240" w:lineRule="auto"/>
                    <w:jc w:val="center"/>
                    <w:rPr>
                      <w:rFonts w:ascii="TH SarabunPSK" w:hAnsi="TH SarabunPSK" w:cs="TH SarabunPSK"/>
                      <w:b/>
                      <w:bCs/>
                      <w:sz w:val="32"/>
                      <w:szCs w:val="32"/>
                    </w:rPr>
                  </w:pPr>
                  <w:r w:rsidRPr="00354581">
                    <w:rPr>
                      <w:rFonts w:ascii="TH SarabunPSK" w:hAnsi="TH SarabunPSK" w:cs="TH SarabunPSK"/>
                      <w:b/>
                      <w:bCs/>
                      <w:sz w:val="32"/>
                      <w:szCs w:val="32"/>
                      <w:cs/>
                    </w:rPr>
                    <w:t xml:space="preserve">ปีงบประมาณ </w:t>
                  </w:r>
                  <w:r w:rsidRPr="00354581">
                    <w:rPr>
                      <w:rFonts w:ascii="TH SarabunPSK" w:hAnsi="TH SarabunPSK" w:cs="TH SarabunPSK"/>
                      <w:b/>
                      <w:bCs/>
                      <w:sz w:val="32"/>
                      <w:szCs w:val="32"/>
                    </w:rPr>
                    <w:t>62</w:t>
                  </w:r>
                </w:p>
              </w:tc>
              <w:tc>
                <w:tcPr>
                  <w:tcW w:w="1843" w:type="dxa"/>
                  <w:tcBorders>
                    <w:top w:val="single" w:sz="4" w:space="0" w:color="000000"/>
                    <w:left w:val="single" w:sz="4" w:space="0" w:color="000000"/>
                    <w:bottom w:val="single" w:sz="4" w:space="0" w:color="000000"/>
                    <w:right w:val="single" w:sz="4" w:space="0" w:color="000000"/>
                  </w:tcBorders>
                </w:tcPr>
                <w:p w:rsidR="00646045" w:rsidRPr="00354581" w:rsidRDefault="00646045" w:rsidP="00646045">
                  <w:pPr>
                    <w:spacing w:after="0" w:line="240" w:lineRule="auto"/>
                    <w:jc w:val="center"/>
                    <w:rPr>
                      <w:rFonts w:ascii="TH SarabunPSK" w:hAnsi="TH SarabunPSK" w:cs="TH SarabunPSK"/>
                      <w:b/>
                      <w:bCs/>
                      <w:sz w:val="32"/>
                      <w:szCs w:val="32"/>
                    </w:rPr>
                  </w:pPr>
                  <w:r w:rsidRPr="00354581">
                    <w:rPr>
                      <w:rFonts w:ascii="TH SarabunPSK" w:hAnsi="TH SarabunPSK" w:cs="TH SarabunPSK"/>
                      <w:b/>
                      <w:bCs/>
                      <w:sz w:val="32"/>
                      <w:szCs w:val="32"/>
                      <w:cs/>
                    </w:rPr>
                    <w:t xml:space="preserve">ปีงบประมาณ </w:t>
                  </w:r>
                  <w:r w:rsidRPr="00354581">
                    <w:rPr>
                      <w:rFonts w:ascii="TH SarabunPSK" w:hAnsi="TH SarabunPSK" w:cs="TH SarabunPSK"/>
                      <w:b/>
                      <w:bCs/>
                      <w:sz w:val="32"/>
                      <w:szCs w:val="32"/>
                    </w:rPr>
                    <w:t>63</w:t>
                  </w:r>
                </w:p>
              </w:tc>
              <w:tc>
                <w:tcPr>
                  <w:tcW w:w="1843" w:type="dxa"/>
                  <w:tcBorders>
                    <w:top w:val="single" w:sz="4" w:space="0" w:color="000000"/>
                    <w:left w:val="single" w:sz="4" w:space="0" w:color="000000"/>
                    <w:bottom w:val="single" w:sz="4" w:space="0" w:color="000000"/>
                    <w:right w:val="single" w:sz="4" w:space="0" w:color="000000"/>
                  </w:tcBorders>
                </w:tcPr>
                <w:p w:rsidR="00646045" w:rsidRPr="00354581" w:rsidRDefault="00646045" w:rsidP="00646045">
                  <w:pPr>
                    <w:spacing w:after="0" w:line="240" w:lineRule="auto"/>
                    <w:jc w:val="center"/>
                    <w:rPr>
                      <w:rFonts w:ascii="TH SarabunPSK" w:hAnsi="TH SarabunPSK" w:cs="TH SarabunPSK"/>
                      <w:b/>
                      <w:bCs/>
                      <w:sz w:val="32"/>
                      <w:szCs w:val="32"/>
                      <w:cs/>
                    </w:rPr>
                  </w:pPr>
                  <w:r w:rsidRPr="00354581">
                    <w:rPr>
                      <w:rFonts w:ascii="TH SarabunPSK" w:hAnsi="TH SarabunPSK" w:cs="TH SarabunPSK"/>
                      <w:b/>
                      <w:bCs/>
                      <w:sz w:val="32"/>
                      <w:szCs w:val="32"/>
                      <w:cs/>
                    </w:rPr>
                    <w:t xml:space="preserve">ปีงบประมาณ </w:t>
                  </w:r>
                  <w:r w:rsidRPr="00354581">
                    <w:rPr>
                      <w:rFonts w:ascii="TH SarabunPSK" w:hAnsi="TH SarabunPSK" w:cs="TH SarabunPSK"/>
                      <w:b/>
                      <w:bCs/>
                      <w:sz w:val="32"/>
                      <w:szCs w:val="32"/>
                    </w:rPr>
                    <w:t>64</w:t>
                  </w:r>
                </w:p>
              </w:tc>
            </w:tr>
            <w:tr w:rsidR="00646045" w:rsidRPr="00354581" w:rsidTr="0004665E">
              <w:trPr>
                <w:jc w:val="center"/>
              </w:trPr>
              <w:tc>
                <w:tcPr>
                  <w:tcW w:w="1843" w:type="dxa"/>
                  <w:tcBorders>
                    <w:top w:val="single" w:sz="4" w:space="0" w:color="000000"/>
                    <w:left w:val="single" w:sz="4" w:space="0" w:color="000000"/>
                    <w:bottom w:val="single" w:sz="4" w:space="0" w:color="000000"/>
                    <w:right w:val="single" w:sz="4" w:space="0" w:color="000000"/>
                  </w:tcBorders>
                </w:tcPr>
                <w:p w:rsidR="00646045" w:rsidRPr="00354581" w:rsidRDefault="00646045" w:rsidP="00646045">
                  <w:pPr>
                    <w:spacing w:after="0" w:line="240" w:lineRule="auto"/>
                    <w:jc w:val="center"/>
                    <w:rPr>
                      <w:rFonts w:ascii="TH SarabunPSK" w:hAnsi="TH SarabunPSK" w:cs="TH SarabunPSK"/>
                      <w:sz w:val="32"/>
                      <w:szCs w:val="32"/>
                    </w:rPr>
                  </w:pPr>
                  <w:r w:rsidRPr="00354581">
                    <w:rPr>
                      <w:rFonts w:ascii="TH SarabunPSK" w:hAnsi="TH SarabunPSK" w:cs="TH SarabunPSK"/>
                      <w:sz w:val="32"/>
                      <w:szCs w:val="32"/>
                      <w:cs/>
                    </w:rPr>
                    <w:t>ร้อยละ 85</w:t>
                  </w:r>
                </w:p>
              </w:tc>
              <w:tc>
                <w:tcPr>
                  <w:tcW w:w="1843" w:type="dxa"/>
                  <w:tcBorders>
                    <w:top w:val="single" w:sz="4" w:space="0" w:color="000000"/>
                    <w:left w:val="single" w:sz="4" w:space="0" w:color="000000"/>
                    <w:bottom w:val="single" w:sz="4" w:space="0" w:color="000000"/>
                    <w:right w:val="single" w:sz="4" w:space="0" w:color="000000"/>
                  </w:tcBorders>
                </w:tcPr>
                <w:p w:rsidR="00646045" w:rsidRPr="00354581" w:rsidRDefault="00646045" w:rsidP="00646045">
                  <w:pPr>
                    <w:spacing w:after="0" w:line="240" w:lineRule="auto"/>
                    <w:jc w:val="center"/>
                    <w:rPr>
                      <w:rFonts w:ascii="TH SarabunPSK" w:hAnsi="TH SarabunPSK" w:cs="TH SarabunPSK"/>
                      <w:sz w:val="32"/>
                      <w:szCs w:val="32"/>
                    </w:rPr>
                  </w:pPr>
                  <w:r w:rsidRPr="00354581">
                    <w:rPr>
                      <w:rFonts w:ascii="TH SarabunPSK" w:hAnsi="TH SarabunPSK" w:cs="TH SarabunPSK"/>
                      <w:sz w:val="32"/>
                      <w:szCs w:val="32"/>
                      <w:cs/>
                    </w:rPr>
                    <w:t>ร้อยละ 85</w:t>
                  </w:r>
                </w:p>
              </w:tc>
              <w:tc>
                <w:tcPr>
                  <w:tcW w:w="1843" w:type="dxa"/>
                  <w:tcBorders>
                    <w:top w:val="single" w:sz="4" w:space="0" w:color="000000"/>
                    <w:left w:val="single" w:sz="4" w:space="0" w:color="000000"/>
                    <w:bottom w:val="single" w:sz="4" w:space="0" w:color="000000"/>
                    <w:right w:val="single" w:sz="4" w:space="0" w:color="000000"/>
                  </w:tcBorders>
                </w:tcPr>
                <w:p w:rsidR="00646045" w:rsidRPr="00354581" w:rsidRDefault="00646045" w:rsidP="00646045">
                  <w:pPr>
                    <w:spacing w:after="0" w:line="240" w:lineRule="auto"/>
                    <w:jc w:val="center"/>
                    <w:rPr>
                      <w:rFonts w:ascii="TH SarabunPSK" w:hAnsi="TH SarabunPSK" w:cs="TH SarabunPSK"/>
                      <w:sz w:val="32"/>
                      <w:szCs w:val="32"/>
                    </w:rPr>
                  </w:pPr>
                  <w:r w:rsidRPr="00354581">
                    <w:rPr>
                      <w:rFonts w:ascii="TH SarabunPSK" w:hAnsi="TH SarabunPSK" w:cs="TH SarabunPSK"/>
                      <w:sz w:val="32"/>
                      <w:szCs w:val="32"/>
                      <w:cs/>
                    </w:rPr>
                    <w:t>ร้อยละ 85</w:t>
                  </w:r>
                </w:p>
              </w:tc>
              <w:tc>
                <w:tcPr>
                  <w:tcW w:w="1843" w:type="dxa"/>
                  <w:tcBorders>
                    <w:top w:val="single" w:sz="4" w:space="0" w:color="000000"/>
                    <w:left w:val="single" w:sz="4" w:space="0" w:color="000000"/>
                    <w:bottom w:val="single" w:sz="4" w:space="0" w:color="000000"/>
                    <w:right w:val="single" w:sz="4" w:space="0" w:color="000000"/>
                  </w:tcBorders>
                </w:tcPr>
                <w:p w:rsidR="00646045" w:rsidRPr="00354581" w:rsidRDefault="00646045" w:rsidP="00646045">
                  <w:pPr>
                    <w:spacing w:after="0" w:line="240" w:lineRule="auto"/>
                    <w:jc w:val="center"/>
                    <w:rPr>
                      <w:rFonts w:ascii="TH SarabunPSK" w:hAnsi="TH SarabunPSK" w:cs="TH SarabunPSK"/>
                      <w:sz w:val="32"/>
                      <w:szCs w:val="32"/>
                    </w:rPr>
                  </w:pPr>
                  <w:r w:rsidRPr="00354581">
                    <w:rPr>
                      <w:rFonts w:ascii="TH SarabunPSK" w:hAnsi="TH SarabunPSK" w:cs="TH SarabunPSK"/>
                      <w:sz w:val="32"/>
                      <w:szCs w:val="32"/>
                      <w:cs/>
                    </w:rPr>
                    <w:t>ร้อยละ 85</w:t>
                  </w:r>
                </w:p>
              </w:tc>
            </w:tr>
          </w:tbl>
          <w:p w:rsidR="00646045" w:rsidRPr="009E34A0" w:rsidRDefault="00646045" w:rsidP="00646045">
            <w:pPr>
              <w:spacing w:after="0" w:line="240" w:lineRule="auto"/>
              <w:rPr>
                <w:rFonts w:ascii="TH SarabunPSK" w:hAnsi="TH SarabunPSK" w:cs="TH SarabunPSK"/>
                <w:sz w:val="32"/>
                <w:szCs w:val="32"/>
                <w:lang w:val="en-GB"/>
              </w:rPr>
            </w:pPr>
          </w:p>
        </w:tc>
      </w:tr>
      <w:tr w:rsidR="00646045"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646045" w:rsidRPr="009E34A0" w:rsidRDefault="00646045" w:rsidP="00646045">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วัตถุประสงค์</w:t>
            </w:r>
          </w:p>
        </w:tc>
        <w:tc>
          <w:tcPr>
            <w:tcW w:w="7655" w:type="dxa"/>
            <w:tcBorders>
              <w:top w:val="single" w:sz="4" w:space="0" w:color="auto"/>
              <w:left w:val="single" w:sz="4" w:space="0" w:color="auto"/>
              <w:bottom w:val="single" w:sz="4" w:space="0" w:color="auto"/>
              <w:right w:val="single" w:sz="4" w:space="0" w:color="auto"/>
            </w:tcBorders>
          </w:tcPr>
          <w:p w:rsidR="00646045" w:rsidRPr="009E34A0" w:rsidRDefault="00646045" w:rsidP="00646045">
            <w:pPr>
              <w:spacing w:after="0" w:line="240" w:lineRule="auto"/>
              <w:rPr>
                <w:rFonts w:ascii="TH SarabunPSK" w:hAnsi="TH SarabunPSK" w:cs="TH SarabunPSK"/>
                <w:sz w:val="32"/>
                <w:szCs w:val="32"/>
                <w:cs/>
                <w:lang w:val="en-GB"/>
              </w:rPr>
            </w:pPr>
            <w:r w:rsidRPr="009E34A0">
              <w:rPr>
                <w:rFonts w:ascii="TH SarabunPSK" w:hAnsi="TH SarabunPSK" w:cs="TH SarabunPSK"/>
                <w:sz w:val="32"/>
                <w:szCs w:val="32"/>
                <w:cs/>
                <w:lang w:val="en-GB"/>
              </w:rPr>
              <w:t>เพื่อเพิ่มคุณภาพชีวิตของประชาชนด้วยการลดอัตราความชุกของภาวะตาบอดจาก</w:t>
            </w:r>
            <w:r>
              <w:rPr>
                <w:rFonts w:ascii="TH SarabunPSK" w:hAnsi="TH SarabunPSK" w:cs="TH SarabunPSK" w:hint="cs"/>
                <w:sz w:val="32"/>
                <w:szCs w:val="32"/>
                <w:cs/>
                <w:lang w:val="en-GB"/>
              </w:rPr>
              <w:t xml:space="preserve">        </w:t>
            </w:r>
            <w:r w:rsidRPr="009E34A0">
              <w:rPr>
                <w:rFonts w:ascii="TH SarabunPSK" w:hAnsi="TH SarabunPSK" w:cs="TH SarabunPSK"/>
                <w:sz w:val="32"/>
                <w:szCs w:val="32"/>
                <w:cs/>
                <w:lang w:val="en-GB"/>
              </w:rPr>
              <w:t>ต้อกระจกโดยใช้แนวทางเชิงรุกทั้งการคัดกรองและการผ่าตัดและสร้างความเข้มแข็งให้ระบบสุขภาพตาอย่างยั่งยืน ด้วยการเพิ่มคุณภาพและการเข้าถึงบริการ ลดระยะเวลา</w:t>
            </w:r>
            <w:r>
              <w:rPr>
                <w:rFonts w:ascii="TH SarabunPSK" w:hAnsi="TH SarabunPSK" w:cs="TH SarabunPSK" w:hint="cs"/>
                <w:sz w:val="32"/>
                <w:szCs w:val="32"/>
                <w:cs/>
                <w:lang w:val="en-GB"/>
              </w:rPr>
              <w:t xml:space="preserve">     </w:t>
            </w:r>
            <w:r w:rsidRPr="009E34A0">
              <w:rPr>
                <w:rFonts w:ascii="TH SarabunPSK" w:hAnsi="TH SarabunPSK" w:cs="TH SarabunPSK"/>
                <w:sz w:val="32"/>
                <w:szCs w:val="32"/>
                <w:cs/>
                <w:lang w:val="en-GB"/>
              </w:rPr>
              <w:t>รอคอย และลดการส่งต่อออกนอกเขต</w:t>
            </w:r>
          </w:p>
        </w:tc>
      </w:tr>
      <w:tr w:rsidR="00646045"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646045" w:rsidRPr="009E34A0" w:rsidRDefault="00646045" w:rsidP="00646045">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ประชากรกลุ่มเป้าหมาย</w:t>
            </w:r>
          </w:p>
        </w:tc>
        <w:tc>
          <w:tcPr>
            <w:tcW w:w="7655" w:type="dxa"/>
            <w:tcBorders>
              <w:top w:val="single" w:sz="4" w:space="0" w:color="auto"/>
              <w:left w:val="single" w:sz="4" w:space="0" w:color="auto"/>
              <w:bottom w:val="single" w:sz="4" w:space="0" w:color="auto"/>
              <w:right w:val="single" w:sz="4" w:space="0" w:color="auto"/>
            </w:tcBorders>
          </w:tcPr>
          <w:p w:rsidR="00646045" w:rsidRPr="009E34A0" w:rsidRDefault="00646045" w:rsidP="00646045">
            <w:pPr>
              <w:spacing w:after="0" w:line="240" w:lineRule="auto"/>
              <w:rPr>
                <w:rFonts w:ascii="TH SarabunPSK" w:hAnsi="TH SarabunPSK" w:cs="TH SarabunPSK"/>
                <w:sz w:val="32"/>
                <w:szCs w:val="32"/>
                <w:cs/>
                <w:lang w:val="en-GB"/>
              </w:rPr>
            </w:pPr>
            <w:r w:rsidRPr="009E34A0">
              <w:rPr>
                <w:rFonts w:ascii="TH SarabunPSK" w:hAnsi="TH SarabunPSK" w:cs="TH SarabunPSK"/>
                <w:sz w:val="32"/>
                <w:szCs w:val="32"/>
                <w:cs/>
                <w:lang w:val="en-GB"/>
              </w:rPr>
              <w:t>ผู้ป่วยต้อกระจกชนิดบอด (</w:t>
            </w:r>
            <w:r w:rsidRPr="009E34A0">
              <w:rPr>
                <w:rFonts w:ascii="TH SarabunPSK" w:hAnsi="TH SarabunPSK" w:cs="TH SarabunPSK"/>
                <w:sz w:val="32"/>
                <w:szCs w:val="32"/>
                <w:lang w:val="en-GB"/>
              </w:rPr>
              <w:t xml:space="preserve">Blinding Cataract) </w:t>
            </w:r>
            <w:r w:rsidRPr="009E34A0">
              <w:rPr>
                <w:rFonts w:ascii="TH SarabunPSK" w:hAnsi="TH SarabunPSK" w:cs="TH SarabunPSK"/>
                <w:sz w:val="32"/>
                <w:szCs w:val="32"/>
                <w:cs/>
                <w:lang w:val="en-GB"/>
              </w:rPr>
              <w:t>ที่ได้รับการตรวจวินิจฉัยโดย จักษุแพทย์/ พยาบาลเวชปฏิบัติทางตา</w:t>
            </w:r>
          </w:p>
        </w:tc>
      </w:tr>
      <w:tr w:rsidR="00646045"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646045" w:rsidRPr="009E34A0" w:rsidRDefault="00646045" w:rsidP="00646045">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วิธีการจัดเก็บข้อมูล</w:t>
            </w:r>
          </w:p>
        </w:tc>
        <w:tc>
          <w:tcPr>
            <w:tcW w:w="7655" w:type="dxa"/>
            <w:tcBorders>
              <w:top w:val="single" w:sz="4" w:space="0" w:color="auto"/>
              <w:left w:val="single" w:sz="4" w:space="0" w:color="auto"/>
              <w:bottom w:val="single" w:sz="4" w:space="0" w:color="auto"/>
              <w:right w:val="single" w:sz="4" w:space="0" w:color="auto"/>
            </w:tcBorders>
          </w:tcPr>
          <w:p w:rsidR="00646045" w:rsidRPr="009E34A0" w:rsidRDefault="00646045" w:rsidP="00646045">
            <w:pPr>
              <w:spacing w:after="0" w:line="240" w:lineRule="auto"/>
              <w:rPr>
                <w:rFonts w:ascii="TH SarabunPSK" w:hAnsi="TH SarabunPSK" w:cs="TH SarabunPSK"/>
                <w:sz w:val="32"/>
                <w:szCs w:val="32"/>
                <w:cs/>
              </w:rPr>
            </w:pPr>
            <w:r w:rsidRPr="009E34A0">
              <w:rPr>
                <w:rFonts w:ascii="TH SarabunPSK" w:hAnsi="TH SarabunPSK" w:cs="TH SarabunPSK"/>
                <w:sz w:val="32"/>
                <w:szCs w:val="32"/>
                <w:cs/>
              </w:rPr>
              <w:t xml:space="preserve">ทีมจักษุที่ทำการผ่าตัดต้อกระจกบันทึกลงในโปรแกรม </w:t>
            </w:r>
            <w:r w:rsidRPr="009E34A0">
              <w:rPr>
                <w:rFonts w:ascii="TH SarabunPSK" w:hAnsi="TH SarabunPSK" w:cs="TH SarabunPSK"/>
                <w:sz w:val="32"/>
                <w:szCs w:val="32"/>
              </w:rPr>
              <w:t>Vision</w:t>
            </w:r>
            <w:r w:rsidRPr="009E34A0">
              <w:rPr>
                <w:rFonts w:ascii="TH SarabunPSK" w:hAnsi="TH SarabunPSK" w:cs="TH SarabunPSK"/>
                <w:sz w:val="32"/>
                <w:szCs w:val="32"/>
                <w:cs/>
              </w:rPr>
              <w:t xml:space="preserve">2020 </w:t>
            </w:r>
            <w:proofErr w:type="spellStart"/>
            <w:r w:rsidRPr="009E34A0">
              <w:rPr>
                <w:rFonts w:ascii="TH SarabunPSK" w:hAnsi="TH SarabunPSK" w:cs="TH SarabunPSK"/>
                <w:sz w:val="32"/>
                <w:szCs w:val="32"/>
              </w:rPr>
              <w:t>thailand</w:t>
            </w:r>
            <w:proofErr w:type="spellEnd"/>
            <w:r w:rsidRPr="009E34A0">
              <w:rPr>
                <w:rFonts w:ascii="TH SarabunPSK" w:hAnsi="TH SarabunPSK" w:cs="TH SarabunPSK"/>
                <w:sz w:val="32"/>
                <w:szCs w:val="32"/>
                <w:cs/>
              </w:rPr>
              <w:t xml:space="preserve"> ทุกราย และ นำมาคำนวณเป็นร้อยละ</w:t>
            </w:r>
          </w:p>
        </w:tc>
      </w:tr>
      <w:tr w:rsidR="00646045"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646045" w:rsidRPr="009E34A0" w:rsidRDefault="00646045" w:rsidP="00646045">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lastRenderedPageBreak/>
              <w:t>แหล่งข้อมูล</w:t>
            </w:r>
          </w:p>
        </w:tc>
        <w:tc>
          <w:tcPr>
            <w:tcW w:w="7655" w:type="dxa"/>
            <w:tcBorders>
              <w:top w:val="single" w:sz="4" w:space="0" w:color="auto"/>
              <w:left w:val="single" w:sz="4" w:space="0" w:color="auto"/>
              <w:bottom w:val="single" w:sz="4" w:space="0" w:color="auto"/>
              <w:right w:val="single" w:sz="4" w:space="0" w:color="auto"/>
            </w:tcBorders>
          </w:tcPr>
          <w:p w:rsidR="00646045" w:rsidRPr="009E34A0" w:rsidRDefault="00646045" w:rsidP="00646045">
            <w:pPr>
              <w:spacing w:after="0" w:line="240" w:lineRule="auto"/>
              <w:rPr>
                <w:rFonts w:ascii="TH SarabunPSK" w:hAnsi="TH SarabunPSK" w:cs="TH SarabunPSK"/>
                <w:sz w:val="32"/>
                <w:szCs w:val="32"/>
                <w:cs/>
              </w:rPr>
            </w:pPr>
            <w:r w:rsidRPr="009E34A0">
              <w:rPr>
                <w:rFonts w:ascii="TH SarabunPSK" w:hAnsi="TH SarabunPSK" w:cs="TH SarabunPSK"/>
                <w:sz w:val="32"/>
                <w:szCs w:val="32"/>
                <w:cs/>
              </w:rPr>
              <w:t xml:space="preserve">โปรแกรม </w:t>
            </w:r>
            <w:r w:rsidRPr="009E34A0">
              <w:rPr>
                <w:rFonts w:ascii="TH SarabunPSK" w:hAnsi="TH SarabunPSK" w:cs="TH SarabunPSK"/>
                <w:sz w:val="32"/>
                <w:szCs w:val="32"/>
              </w:rPr>
              <w:t>Vision</w:t>
            </w:r>
            <w:r w:rsidRPr="009E34A0">
              <w:rPr>
                <w:rFonts w:ascii="TH SarabunPSK" w:hAnsi="TH SarabunPSK" w:cs="TH SarabunPSK"/>
                <w:sz w:val="32"/>
                <w:szCs w:val="32"/>
                <w:cs/>
              </w:rPr>
              <w:t>2020</w:t>
            </w:r>
            <w:proofErr w:type="spellStart"/>
            <w:r w:rsidRPr="009E34A0">
              <w:rPr>
                <w:rFonts w:ascii="TH SarabunPSK" w:hAnsi="TH SarabunPSK" w:cs="TH SarabunPSK"/>
                <w:sz w:val="32"/>
                <w:szCs w:val="32"/>
              </w:rPr>
              <w:t>thailand</w:t>
            </w:r>
            <w:proofErr w:type="spellEnd"/>
          </w:p>
        </w:tc>
      </w:tr>
      <w:tr w:rsidR="00646045"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646045" w:rsidRPr="009E34A0" w:rsidRDefault="00646045" w:rsidP="00646045">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รายการข้อมูล 1</w:t>
            </w:r>
          </w:p>
        </w:tc>
        <w:tc>
          <w:tcPr>
            <w:tcW w:w="7655" w:type="dxa"/>
            <w:tcBorders>
              <w:top w:val="single" w:sz="4" w:space="0" w:color="auto"/>
              <w:left w:val="single" w:sz="4" w:space="0" w:color="auto"/>
              <w:bottom w:val="single" w:sz="4" w:space="0" w:color="auto"/>
              <w:right w:val="single" w:sz="4" w:space="0" w:color="auto"/>
            </w:tcBorders>
          </w:tcPr>
          <w:p w:rsidR="00646045" w:rsidRPr="009E34A0" w:rsidRDefault="00646045" w:rsidP="00646045">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A = </w:t>
            </w:r>
            <w:r w:rsidRPr="009E34A0">
              <w:rPr>
                <w:rFonts w:ascii="TH SarabunPSK" w:hAnsi="TH SarabunPSK" w:cs="TH SarabunPSK"/>
                <w:sz w:val="32"/>
                <w:szCs w:val="32"/>
                <w:cs/>
              </w:rPr>
              <w:t>จำนวนผู้ป่วยต้อกระจกชนิดบอด (</w:t>
            </w:r>
            <w:r w:rsidRPr="009E34A0">
              <w:rPr>
                <w:rFonts w:ascii="TH SarabunPSK" w:hAnsi="TH SarabunPSK" w:cs="TH SarabunPSK"/>
                <w:sz w:val="32"/>
                <w:szCs w:val="32"/>
              </w:rPr>
              <w:t xml:space="preserve">Blinding Cataract) </w:t>
            </w:r>
            <w:r w:rsidRPr="009E34A0">
              <w:rPr>
                <w:rFonts w:ascii="TH SarabunPSK" w:hAnsi="TH SarabunPSK" w:cs="TH SarabunPSK"/>
                <w:sz w:val="32"/>
                <w:szCs w:val="32"/>
                <w:cs/>
              </w:rPr>
              <w:t xml:space="preserve">ที่ได้รับการผ่าตัด ภายใน          </w:t>
            </w:r>
          </w:p>
          <w:p w:rsidR="00646045" w:rsidRPr="009E34A0" w:rsidRDefault="00646045" w:rsidP="00646045">
            <w:pPr>
              <w:spacing w:after="0" w:line="240" w:lineRule="auto"/>
              <w:rPr>
                <w:rFonts w:ascii="TH SarabunPSK" w:hAnsi="TH SarabunPSK" w:cs="TH SarabunPSK"/>
                <w:sz w:val="32"/>
                <w:szCs w:val="32"/>
                <w:cs/>
              </w:rPr>
            </w:pPr>
            <w:r w:rsidRPr="009E34A0">
              <w:rPr>
                <w:rFonts w:ascii="TH SarabunPSK" w:hAnsi="TH SarabunPSK" w:cs="TH SarabunPSK"/>
                <w:sz w:val="32"/>
                <w:szCs w:val="32"/>
                <w:cs/>
              </w:rPr>
              <w:t xml:space="preserve">      </w:t>
            </w:r>
            <w:r w:rsidRPr="009E34A0">
              <w:rPr>
                <w:rFonts w:ascii="TH SarabunPSK" w:hAnsi="TH SarabunPSK" w:cs="TH SarabunPSK"/>
                <w:sz w:val="32"/>
                <w:szCs w:val="32"/>
              </w:rPr>
              <w:t xml:space="preserve">30 </w:t>
            </w:r>
            <w:r w:rsidRPr="009E34A0">
              <w:rPr>
                <w:rFonts w:ascii="TH SarabunPSK" w:hAnsi="TH SarabunPSK" w:cs="TH SarabunPSK"/>
                <w:sz w:val="32"/>
                <w:szCs w:val="32"/>
                <w:cs/>
              </w:rPr>
              <w:t>วัน</w:t>
            </w:r>
          </w:p>
        </w:tc>
      </w:tr>
      <w:tr w:rsidR="00646045"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646045" w:rsidRPr="009E34A0" w:rsidRDefault="00646045" w:rsidP="00646045">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รายการข้อมูล 2</w:t>
            </w:r>
          </w:p>
        </w:tc>
        <w:tc>
          <w:tcPr>
            <w:tcW w:w="7655" w:type="dxa"/>
            <w:tcBorders>
              <w:top w:val="single" w:sz="4" w:space="0" w:color="auto"/>
              <w:left w:val="single" w:sz="4" w:space="0" w:color="auto"/>
              <w:bottom w:val="single" w:sz="4" w:space="0" w:color="auto"/>
              <w:right w:val="single" w:sz="4" w:space="0" w:color="auto"/>
            </w:tcBorders>
          </w:tcPr>
          <w:p w:rsidR="00646045" w:rsidRPr="009E34A0" w:rsidRDefault="00646045" w:rsidP="00646045">
            <w:pPr>
              <w:tabs>
                <w:tab w:val="left" w:pos="2826"/>
              </w:tabs>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B = </w:t>
            </w:r>
            <w:r w:rsidRPr="009E34A0">
              <w:rPr>
                <w:rFonts w:ascii="TH SarabunPSK" w:hAnsi="TH SarabunPSK" w:cs="TH SarabunPSK"/>
                <w:sz w:val="32"/>
                <w:szCs w:val="32"/>
                <w:cs/>
              </w:rPr>
              <w:t>จำนวนผู้ป่วยต้อกระจกชนิดบอด (</w:t>
            </w:r>
            <w:r w:rsidRPr="009E34A0">
              <w:rPr>
                <w:rFonts w:ascii="TH SarabunPSK" w:hAnsi="TH SarabunPSK" w:cs="TH SarabunPSK"/>
                <w:sz w:val="32"/>
                <w:szCs w:val="32"/>
              </w:rPr>
              <w:t xml:space="preserve">Blinding Cataract) </w:t>
            </w:r>
            <w:r w:rsidRPr="009E34A0">
              <w:rPr>
                <w:rFonts w:ascii="TH SarabunPSK" w:hAnsi="TH SarabunPSK" w:cs="TH SarabunPSK"/>
                <w:sz w:val="32"/>
                <w:szCs w:val="32"/>
                <w:cs/>
              </w:rPr>
              <w:t>ที่ได้รับการวินิจฉัย</w:t>
            </w:r>
          </w:p>
        </w:tc>
      </w:tr>
      <w:tr w:rsidR="00646045"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646045" w:rsidRPr="009E34A0" w:rsidRDefault="00646045" w:rsidP="00646045">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 xml:space="preserve">สูตรคำนวณตัวชี้วัด </w:t>
            </w:r>
          </w:p>
        </w:tc>
        <w:tc>
          <w:tcPr>
            <w:tcW w:w="7655" w:type="dxa"/>
            <w:tcBorders>
              <w:top w:val="single" w:sz="4" w:space="0" w:color="auto"/>
              <w:left w:val="single" w:sz="4" w:space="0" w:color="auto"/>
              <w:bottom w:val="single" w:sz="4" w:space="0" w:color="auto"/>
              <w:right w:val="single" w:sz="4" w:space="0" w:color="auto"/>
            </w:tcBorders>
          </w:tcPr>
          <w:p w:rsidR="00646045" w:rsidRPr="009E34A0" w:rsidRDefault="00646045" w:rsidP="00646045">
            <w:pPr>
              <w:spacing w:after="0" w:line="240" w:lineRule="auto"/>
              <w:rPr>
                <w:rFonts w:ascii="TH SarabunPSK" w:hAnsi="TH SarabunPSK" w:cs="TH SarabunPSK"/>
                <w:sz w:val="32"/>
                <w:szCs w:val="32"/>
                <w:u w:val="single"/>
                <w:cs/>
              </w:rPr>
            </w:pPr>
            <w:r w:rsidRPr="009E34A0">
              <w:rPr>
                <w:rFonts w:ascii="TH SarabunPSK" w:hAnsi="TH SarabunPSK" w:cs="TH SarabunPSK"/>
                <w:sz w:val="32"/>
                <w:szCs w:val="32"/>
                <w:cs/>
              </w:rPr>
              <w:t>(</w:t>
            </w:r>
            <w:r w:rsidRPr="009E34A0">
              <w:rPr>
                <w:rFonts w:ascii="TH SarabunPSK" w:hAnsi="TH SarabunPSK" w:cs="TH SarabunPSK"/>
                <w:sz w:val="32"/>
                <w:szCs w:val="32"/>
              </w:rPr>
              <w:t>A/B</w:t>
            </w:r>
            <w:r w:rsidRPr="009E34A0">
              <w:rPr>
                <w:rFonts w:ascii="TH SarabunPSK" w:hAnsi="TH SarabunPSK" w:cs="TH SarabunPSK"/>
                <w:sz w:val="32"/>
                <w:szCs w:val="32"/>
                <w:cs/>
              </w:rPr>
              <w:t>)</w:t>
            </w:r>
            <w:r w:rsidRPr="009E34A0">
              <w:rPr>
                <w:rFonts w:ascii="TH SarabunPSK" w:hAnsi="TH SarabunPSK" w:cs="TH SarabunPSK"/>
                <w:sz w:val="32"/>
                <w:szCs w:val="32"/>
              </w:rPr>
              <w:t xml:space="preserve"> x 100</w:t>
            </w:r>
          </w:p>
        </w:tc>
      </w:tr>
      <w:tr w:rsidR="00646045"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646045" w:rsidRPr="009E34A0" w:rsidRDefault="00646045" w:rsidP="00646045">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ระยะเวลาประเมินผล</w:t>
            </w:r>
          </w:p>
        </w:tc>
        <w:tc>
          <w:tcPr>
            <w:tcW w:w="7655" w:type="dxa"/>
            <w:tcBorders>
              <w:top w:val="single" w:sz="4" w:space="0" w:color="auto"/>
              <w:left w:val="single" w:sz="4" w:space="0" w:color="auto"/>
              <w:bottom w:val="single" w:sz="4" w:space="0" w:color="auto"/>
              <w:right w:val="single" w:sz="4" w:space="0" w:color="auto"/>
            </w:tcBorders>
          </w:tcPr>
          <w:p w:rsidR="00646045" w:rsidRPr="009E34A0" w:rsidRDefault="00646045" w:rsidP="00646045">
            <w:pPr>
              <w:spacing w:after="0" w:line="240" w:lineRule="auto"/>
              <w:rPr>
                <w:rFonts w:ascii="TH SarabunPSK" w:hAnsi="TH SarabunPSK" w:cs="TH SarabunPSK"/>
                <w:sz w:val="32"/>
                <w:szCs w:val="32"/>
                <w:cs/>
              </w:rPr>
            </w:pPr>
            <w:r w:rsidRPr="009E34A0">
              <w:rPr>
                <w:rFonts w:ascii="TH SarabunPSK" w:hAnsi="TH SarabunPSK" w:cs="TH SarabunPSK"/>
                <w:sz w:val="32"/>
                <w:szCs w:val="32"/>
                <w:cs/>
              </w:rPr>
              <w:t>ไตรมาส 2 และ 4</w:t>
            </w:r>
          </w:p>
        </w:tc>
      </w:tr>
      <w:tr w:rsidR="00646045" w:rsidRPr="009E34A0" w:rsidTr="00B2072F">
        <w:trPr>
          <w:jc w:val="center"/>
        </w:trPr>
        <w:tc>
          <w:tcPr>
            <w:tcW w:w="10349" w:type="dxa"/>
            <w:gridSpan w:val="2"/>
            <w:tcBorders>
              <w:top w:val="single" w:sz="4" w:space="0" w:color="auto"/>
              <w:left w:val="single" w:sz="4" w:space="0" w:color="auto"/>
              <w:bottom w:val="single" w:sz="4" w:space="0" w:color="auto"/>
              <w:right w:val="single" w:sz="4" w:space="0" w:color="auto"/>
            </w:tcBorders>
          </w:tcPr>
          <w:p w:rsidR="00646045" w:rsidRPr="00354581" w:rsidRDefault="00646045" w:rsidP="00646045">
            <w:pPr>
              <w:spacing w:after="0"/>
              <w:rPr>
                <w:rFonts w:ascii="TH SarabunPSK" w:hAnsi="TH SarabunPSK" w:cs="TH SarabunPSK"/>
                <w:b/>
                <w:bCs/>
                <w:sz w:val="32"/>
                <w:szCs w:val="32"/>
              </w:rPr>
            </w:pPr>
            <w:r w:rsidRPr="00354581">
              <w:rPr>
                <w:rFonts w:ascii="TH SarabunPSK" w:hAnsi="TH SarabunPSK" w:cs="TH SarabunPSK"/>
                <w:b/>
                <w:bCs/>
                <w:sz w:val="32"/>
                <w:szCs w:val="32"/>
                <w:cs/>
              </w:rPr>
              <w:t>เกณฑ์การประเมิน :</w:t>
            </w:r>
          </w:p>
          <w:p w:rsidR="00646045" w:rsidRPr="00354581" w:rsidRDefault="00646045" w:rsidP="00646045">
            <w:pPr>
              <w:spacing w:after="0"/>
              <w:rPr>
                <w:rFonts w:ascii="TH SarabunPSK" w:hAnsi="TH SarabunPSK" w:cs="TH SarabunPSK"/>
                <w:b/>
                <w:bCs/>
                <w:sz w:val="32"/>
                <w:szCs w:val="32"/>
              </w:rPr>
            </w:pPr>
            <w:r w:rsidRPr="00354581">
              <w:rPr>
                <w:rFonts w:ascii="TH SarabunPSK" w:hAnsi="TH SarabunPSK" w:cs="TH SarabunPSK"/>
                <w:b/>
                <w:bCs/>
                <w:sz w:val="32"/>
                <w:szCs w:val="32"/>
                <w:cs/>
              </w:rPr>
              <w:t>ปี 2561</w:t>
            </w:r>
            <w:r w:rsidRPr="00354581">
              <w:rPr>
                <w:rFonts w:ascii="TH SarabunPSK" w:hAnsi="TH SarabunPSK" w:cs="TH SarabunPSK"/>
                <w:b/>
                <w:bCs/>
                <w:sz w:val="32"/>
                <w:szCs w:val="32"/>
              </w:rPr>
              <w:t>:</w:t>
            </w:r>
          </w:p>
          <w:tbl>
            <w:tblPr>
              <w:tblpPr w:leftFromText="180" w:rightFromText="180" w:vertAnchor="text" w:horzAnchor="margin" w:tblpXSpec="center" w:tblpY="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5"/>
              <w:gridCol w:w="2410"/>
              <w:gridCol w:w="2410"/>
              <w:gridCol w:w="2126"/>
            </w:tblGrid>
            <w:tr w:rsidR="00646045" w:rsidRPr="00354581" w:rsidTr="00B2072F">
              <w:tc>
                <w:tcPr>
                  <w:tcW w:w="2405" w:type="dxa"/>
                  <w:shd w:val="clear" w:color="auto" w:fill="auto"/>
                </w:tcPr>
                <w:p w:rsidR="00646045" w:rsidRPr="00354581" w:rsidRDefault="00646045" w:rsidP="00646045">
                  <w:pPr>
                    <w:spacing w:after="0"/>
                    <w:jc w:val="center"/>
                    <w:rPr>
                      <w:rFonts w:ascii="TH SarabunPSK" w:hAnsi="TH SarabunPSK" w:cs="TH SarabunPSK"/>
                      <w:b/>
                      <w:bCs/>
                      <w:sz w:val="32"/>
                      <w:szCs w:val="32"/>
                    </w:rPr>
                  </w:pPr>
                  <w:r w:rsidRPr="00354581">
                    <w:rPr>
                      <w:rFonts w:ascii="TH SarabunPSK" w:hAnsi="TH SarabunPSK" w:cs="TH SarabunPSK"/>
                      <w:b/>
                      <w:bCs/>
                      <w:sz w:val="32"/>
                      <w:szCs w:val="32"/>
                      <w:cs/>
                    </w:rPr>
                    <w:t>รอบ 3 เดือน</w:t>
                  </w:r>
                </w:p>
              </w:tc>
              <w:tc>
                <w:tcPr>
                  <w:tcW w:w="2410" w:type="dxa"/>
                  <w:shd w:val="clear" w:color="auto" w:fill="auto"/>
                </w:tcPr>
                <w:p w:rsidR="00646045" w:rsidRPr="00354581" w:rsidRDefault="00646045" w:rsidP="00646045">
                  <w:pPr>
                    <w:spacing w:after="0"/>
                    <w:jc w:val="center"/>
                    <w:rPr>
                      <w:rFonts w:ascii="TH SarabunPSK" w:hAnsi="TH SarabunPSK" w:cs="TH SarabunPSK"/>
                      <w:b/>
                      <w:bCs/>
                      <w:sz w:val="32"/>
                      <w:szCs w:val="32"/>
                    </w:rPr>
                  </w:pPr>
                  <w:r w:rsidRPr="00354581">
                    <w:rPr>
                      <w:rFonts w:ascii="TH SarabunPSK" w:hAnsi="TH SarabunPSK" w:cs="TH SarabunPSK"/>
                      <w:b/>
                      <w:bCs/>
                      <w:sz w:val="32"/>
                      <w:szCs w:val="32"/>
                      <w:cs/>
                    </w:rPr>
                    <w:t>รอบ 6 เดือน</w:t>
                  </w:r>
                </w:p>
              </w:tc>
              <w:tc>
                <w:tcPr>
                  <w:tcW w:w="2410" w:type="dxa"/>
                  <w:shd w:val="clear" w:color="auto" w:fill="auto"/>
                </w:tcPr>
                <w:p w:rsidR="00646045" w:rsidRPr="00354581" w:rsidRDefault="00646045" w:rsidP="00646045">
                  <w:pPr>
                    <w:spacing w:after="0"/>
                    <w:jc w:val="center"/>
                    <w:rPr>
                      <w:rFonts w:ascii="TH SarabunPSK" w:hAnsi="TH SarabunPSK" w:cs="TH SarabunPSK"/>
                      <w:b/>
                      <w:bCs/>
                      <w:sz w:val="32"/>
                      <w:szCs w:val="32"/>
                    </w:rPr>
                  </w:pPr>
                  <w:r w:rsidRPr="00354581">
                    <w:rPr>
                      <w:rFonts w:ascii="TH SarabunPSK" w:hAnsi="TH SarabunPSK" w:cs="TH SarabunPSK"/>
                      <w:b/>
                      <w:bCs/>
                      <w:sz w:val="32"/>
                      <w:szCs w:val="32"/>
                      <w:cs/>
                    </w:rPr>
                    <w:t>รอบ 9เดือน</w:t>
                  </w:r>
                </w:p>
              </w:tc>
              <w:tc>
                <w:tcPr>
                  <w:tcW w:w="2126" w:type="dxa"/>
                  <w:shd w:val="clear" w:color="auto" w:fill="auto"/>
                </w:tcPr>
                <w:p w:rsidR="00646045" w:rsidRPr="00354581" w:rsidRDefault="00646045" w:rsidP="00646045">
                  <w:pPr>
                    <w:spacing w:after="0"/>
                    <w:jc w:val="center"/>
                    <w:rPr>
                      <w:rFonts w:ascii="TH SarabunPSK" w:hAnsi="TH SarabunPSK" w:cs="TH SarabunPSK"/>
                      <w:b/>
                      <w:bCs/>
                      <w:sz w:val="32"/>
                      <w:szCs w:val="32"/>
                    </w:rPr>
                  </w:pPr>
                  <w:r w:rsidRPr="00354581">
                    <w:rPr>
                      <w:rFonts w:ascii="TH SarabunPSK" w:hAnsi="TH SarabunPSK" w:cs="TH SarabunPSK"/>
                      <w:b/>
                      <w:bCs/>
                      <w:sz w:val="32"/>
                      <w:szCs w:val="32"/>
                      <w:cs/>
                    </w:rPr>
                    <w:t>รอบ 12เดือน</w:t>
                  </w:r>
                </w:p>
              </w:tc>
            </w:tr>
            <w:tr w:rsidR="00646045" w:rsidRPr="00354581" w:rsidTr="00B2072F">
              <w:tc>
                <w:tcPr>
                  <w:tcW w:w="2405" w:type="dxa"/>
                  <w:shd w:val="clear" w:color="auto" w:fill="auto"/>
                </w:tcPr>
                <w:p w:rsidR="00646045" w:rsidRPr="00354581" w:rsidRDefault="00646045" w:rsidP="00646045">
                  <w:pPr>
                    <w:spacing w:after="0" w:line="240" w:lineRule="auto"/>
                    <w:jc w:val="center"/>
                    <w:rPr>
                      <w:rFonts w:ascii="TH SarabunPSK" w:hAnsi="TH SarabunPSK" w:cs="TH SarabunPSK"/>
                      <w:sz w:val="32"/>
                      <w:szCs w:val="32"/>
                    </w:rPr>
                  </w:pPr>
                  <w:r w:rsidRPr="00354581">
                    <w:rPr>
                      <w:rFonts w:ascii="TH SarabunPSK" w:hAnsi="TH SarabunPSK" w:cs="TH SarabunPSK"/>
                      <w:sz w:val="32"/>
                      <w:szCs w:val="32"/>
                      <w:cs/>
                    </w:rPr>
                    <w:t>ร้อยละ 85</w:t>
                  </w:r>
                </w:p>
              </w:tc>
              <w:tc>
                <w:tcPr>
                  <w:tcW w:w="2410" w:type="dxa"/>
                  <w:shd w:val="clear" w:color="auto" w:fill="auto"/>
                </w:tcPr>
                <w:p w:rsidR="00646045" w:rsidRPr="00354581" w:rsidRDefault="00646045" w:rsidP="00646045">
                  <w:pPr>
                    <w:spacing w:after="0" w:line="240" w:lineRule="auto"/>
                    <w:jc w:val="center"/>
                    <w:rPr>
                      <w:rFonts w:ascii="TH SarabunPSK" w:hAnsi="TH SarabunPSK" w:cs="TH SarabunPSK"/>
                      <w:sz w:val="32"/>
                      <w:szCs w:val="32"/>
                    </w:rPr>
                  </w:pPr>
                  <w:r w:rsidRPr="00354581">
                    <w:rPr>
                      <w:rFonts w:ascii="TH SarabunPSK" w:hAnsi="TH SarabunPSK" w:cs="TH SarabunPSK"/>
                      <w:sz w:val="32"/>
                      <w:szCs w:val="32"/>
                      <w:cs/>
                    </w:rPr>
                    <w:t>ร้อยละ 85</w:t>
                  </w:r>
                </w:p>
              </w:tc>
              <w:tc>
                <w:tcPr>
                  <w:tcW w:w="2410" w:type="dxa"/>
                  <w:shd w:val="clear" w:color="auto" w:fill="auto"/>
                </w:tcPr>
                <w:p w:rsidR="00646045" w:rsidRPr="00354581" w:rsidRDefault="00646045" w:rsidP="00646045">
                  <w:pPr>
                    <w:spacing w:after="0" w:line="240" w:lineRule="auto"/>
                    <w:jc w:val="center"/>
                    <w:rPr>
                      <w:rFonts w:ascii="TH SarabunPSK" w:hAnsi="TH SarabunPSK" w:cs="TH SarabunPSK"/>
                      <w:sz w:val="32"/>
                      <w:szCs w:val="32"/>
                    </w:rPr>
                  </w:pPr>
                  <w:r w:rsidRPr="00354581">
                    <w:rPr>
                      <w:rFonts w:ascii="TH SarabunPSK" w:hAnsi="TH SarabunPSK" w:cs="TH SarabunPSK"/>
                      <w:sz w:val="32"/>
                      <w:szCs w:val="32"/>
                      <w:cs/>
                    </w:rPr>
                    <w:t>ร้อยละ 85</w:t>
                  </w:r>
                </w:p>
              </w:tc>
              <w:tc>
                <w:tcPr>
                  <w:tcW w:w="2126" w:type="dxa"/>
                  <w:shd w:val="clear" w:color="auto" w:fill="auto"/>
                </w:tcPr>
                <w:p w:rsidR="00646045" w:rsidRPr="00354581" w:rsidRDefault="00646045" w:rsidP="00646045">
                  <w:pPr>
                    <w:spacing w:after="0" w:line="240" w:lineRule="auto"/>
                    <w:jc w:val="center"/>
                    <w:rPr>
                      <w:rFonts w:ascii="TH SarabunPSK" w:hAnsi="TH SarabunPSK" w:cs="TH SarabunPSK"/>
                      <w:sz w:val="32"/>
                      <w:szCs w:val="32"/>
                    </w:rPr>
                  </w:pPr>
                  <w:r w:rsidRPr="00354581">
                    <w:rPr>
                      <w:rFonts w:ascii="TH SarabunPSK" w:hAnsi="TH SarabunPSK" w:cs="TH SarabunPSK"/>
                      <w:sz w:val="32"/>
                      <w:szCs w:val="32"/>
                      <w:cs/>
                    </w:rPr>
                    <w:t>ร้อยละ 85</w:t>
                  </w:r>
                </w:p>
              </w:tc>
            </w:tr>
          </w:tbl>
          <w:p w:rsidR="00646045" w:rsidRPr="00354581" w:rsidRDefault="00646045" w:rsidP="00646045">
            <w:pPr>
              <w:spacing w:after="0"/>
              <w:rPr>
                <w:rFonts w:ascii="TH SarabunPSK" w:hAnsi="TH SarabunPSK" w:cs="TH SarabunPSK"/>
                <w:b/>
                <w:bCs/>
                <w:sz w:val="32"/>
                <w:szCs w:val="32"/>
              </w:rPr>
            </w:pPr>
            <w:r w:rsidRPr="00354581">
              <w:rPr>
                <w:rFonts w:ascii="TH SarabunPSK" w:hAnsi="TH SarabunPSK" w:cs="TH SarabunPSK"/>
                <w:b/>
                <w:bCs/>
                <w:sz w:val="32"/>
                <w:szCs w:val="32"/>
                <w:cs/>
              </w:rPr>
              <w:t>ปี 2562</w:t>
            </w:r>
            <w:r w:rsidRPr="00354581">
              <w:rPr>
                <w:rFonts w:ascii="TH SarabunPSK" w:hAnsi="TH SarabunPSK" w:cs="TH SarabunPSK"/>
                <w:b/>
                <w:bCs/>
                <w:sz w:val="32"/>
                <w:szCs w:val="32"/>
              </w:rPr>
              <w:t>:</w:t>
            </w:r>
          </w:p>
          <w:tbl>
            <w:tblPr>
              <w:tblpPr w:leftFromText="180" w:rightFromText="180" w:vertAnchor="text" w:horzAnchor="margin" w:tblpXSpec="center" w:tblpY="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5"/>
              <w:gridCol w:w="2410"/>
              <w:gridCol w:w="2410"/>
              <w:gridCol w:w="2126"/>
            </w:tblGrid>
            <w:tr w:rsidR="00646045" w:rsidRPr="00354581" w:rsidTr="00B2072F">
              <w:tc>
                <w:tcPr>
                  <w:tcW w:w="2405" w:type="dxa"/>
                  <w:shd w:val="clear" w:color="auto" w:fill="auto"/>
                </w:tcPr>
                <w:p w:rsidR="00646045" w:rsidRPr="00354581" w:rsidRDefault="00646045" w:rsidP="00646045">
                  <w:pPr>
                    <w:spacing w:after="0"/>
                    <w:jc w:val="center"/>
                    <w:rPr>
                      <w:rFonts w:ascii="TH SarabunPSK" w:hAnsi="TH SarabunPSK" w:cs="TH SarabunPSK"/>
                      <w:b/>
                      <w:bCs/>
                      <w:sz w:val="32"/>
                      <w:szCs w:val="32"/>
                    </w:rPr>
                  </w:pPr>
                  <w:r w:rsidRPr="00354581">
                    <w:rPr>
                      <w:rFonts w:ascii="TH SarabunPSK" w:hAnsi="TH SarabunPSK" w:cs="TH SarabunPSK"/>
                      <w:b/>
                      <w:bCs/>
                      <w:sz w:val="32"/>
                      <w:szCs w:val="32"/>
                      <w:cs/>
                    </w:rPr>
                    <w:t>รอบ 3 เดือน</w:t>
                  </w:r>
                </w:p>
              </w:tc>
              <w:tc>
                <w:tcPr>
                  <w:tcW w:w="2410" w:type="dxa"/>
                  <w:shd w:val="clear" w:color="auto" w:fill="auto"/>
                </w:tcPr>
                <w:p w:rsidR="00646045" w:rsidRPr="00354581" w:rsidRDefault="00646045" w:rsidP="00646045">
                  <w:pPr>
                    <w:spacing w:after="0"/>
                    <w:jc w:val="center"/>
                    <w:rPr>
                      <w:rFonts w:ascii="TH SarabunPSK" w:hAnsi="TH SarabunPSK" w:cs="TH SarabunPSK"/>
                      <w:b/>
                      <w:bCs/>
                      <w:sz w:val="32"/>
                      <w:szCs w:val="32"/>
                    </w:rPr>
                  </w:pPr>
                  <w:r w:rsidRPr="00354581">
                    <w:rPr>
                      <w:rFonts w:ascii="TH SarabunPSK" w:hAnsi="TH SarabunPSK" w:cs="TH SarabunPSK"/>
                      <w:b/>
                      <w:bCs/>
                      <w:sz w:val="32"/>
                      <w:szCs w:val="32"/>
                      <w:cs/>
                    </w:rPr>
                    <w:t>รอบ 6 เดือน</w:t>
                  </w:r>
                </w:p>
              </w:tc>
              <w:tc>
                <w:tcPr>
                  <w:tcW w:w="2410" w:type="dxa"/>
                  <w:shd w:val="clear" w:color="auto" w:fill="auto"/>
                </w:tcPr>
                <w:p w:rsidR="00646045" w:rsidRPr="00354581" w:rsidRDefault="00646045" w:rsidP="00646045">
                  <w:pPr>
                    <w:spacing w:after="0"/>
                    <w:jc w:val="center"/>
                    <w:rPr>
                      <w:rFonts w:ascii="TH SarabunPSK" w:hAnsi="TH SarabunPSK" w:cs="TH SarabunPSK"/>
                      <w:b/>
                      <w:bCs/>
                      <w:sz w:val="32"/>
                      <w:szCs w:val="32"/>
                    </w:rPr>
                  </w:pPr>
                  <w:r w:rsidRPr="00354581">
                    <w:rPr>
                      <w:rFonts w:ascii="TH SarabunPSK" w:hAnsi="TH SarabunPSK" w:cs="TH SarabunPSK"/>
                      <w:b/>
                      <w:bCs/>
                      <w:sz w:val="32"/>
                      <w:szCs w:val="32"/>
                      <w:cs/>
                    </w:rPr>
                    <w:t>รอบ 9เดือน</w:t>
                  </w:r>
                </w:p>
              </w:tc>
              <w:tc>
                <w:tcPr>
                  <w:tcW w:w="2126" w:type="dxa"/>
                  <w:shd w:val="clear" w:color="auto" w:fill="auto"/>
                </w:tcPr>
                <w:p w:rsidR="00646045" w:rsidRPr="00354581" w:rsidRDefault="00646045" w:rsidP="00646045">
                  <w:pPr>
                    <w:spacing w:after="0"/>
                    <w:jc w:val="center"/>
                    <w:rPr>
                      <w:rFonts w:ascii="TH SarabunPSK" w:hAnsi="TH SarabunPSK" w:cs="TH SarabunPSK"/>
                      <w:b/>
                      <w:bCs/>
                      <w:sz w:val="32"/>
                      <w:szCs w:val="32"/>
                    </w:rPr>
                  </w:pPr>
                  <w:r w:rsidRPr="00354581">
                    <w:rPr>
                      <w:rFonts w:ascii="TH SarabunPSK" w:hAnsi="TH SarabunPSK" w:cs="TH SarabunPSK"/>
                      <w:b/>
                      <w:bCs/>
                      <w:sz w:val="32"/>
                      <w:szCs w:val="32"/>
                      <w:cs/>
                    </w:rPr>
                    <w:t>รอบ 12เดือน</w:t>
                  </w:r>
                </w:p>
              </w:tc>
            </w:tr>
            <w:tr w:rsidR="00646045" w:rsidRPr="00354581" w:rsidTr="00B2072F">
              <w:tc>
                <w:tcPr>
                  <w:tcW w:w="2405" w:type="dxa"/>
                  <w:shd w:val="clear" w:color="auto" w:fill="auto"/>
                </w:tcPr>
                <w:p w:rsidR="00646045" w:rsidRPr="00354581" w:rsidRDefault="00646045" w:rsidP="00646045">
                  <w:pPr>
                    <w:spacing w:after="0"/>
                    <w:jc w:val="center"/>
                    <w:rPr>
                      <w:rFonts w:ascii="TH SarabunPSK" w:hAnsi="TH SarabunPSK" w:cs="TH SarabunPSK"/>
                      <w:b/>
                      <w:bCs/>
                      <w:sz w:val="32"/>
                      <w:szCs w:val="32"/>
                      <w:cs/>
                    </w:rPr>
                  </w:pPr>
                </w:p>
              </w:tc>
              <w:tc>
                <w:tcPr>
                  <w:tcW w:w="2410" w:type="dxa"/>
                  <w:shd w:val="clear" w:color="auto" w:fill="auto"/>
                </w:tcPr>
                <w:p w:rsidR="00646045" w:rsidRPr="00354581" w:rsidRDefault="00646045" w:rsidP="00646045">
                  <w:pPr>
                    <w:spacing w:after="0"/>
                    <w:jc w:val="center"/>
                    <w:rPr>
                      <w:rFonts w:ascii="TH SarabunPSK" w:hAnsi="TH SarabunPSK" w:cs="TH SarabunPSK"/>
                      <w:sz w:val="32"/>
                      <w:szCs w:val="32"/>
                    </w:rPr>
                  </w:pPr>
                  <w:r w:rsidRPr="00354581">
                    <w:rPr>
                      <w:rFonts w:ascii="TH SarabunPSK" w:hAnsi="TH SarabunPSK" w:cs="TH SarabunPSK"/>
                      <w:sz w:val="32"/>
                      <w:szCs w:val="32"/>
                      <w:cs/>
                    </w:rPr>
                    <w:t>ร้อยละ 85</w:t>
                  </w:r>
                </w:p>
              </w:tc>
              <w:tc>
                <w:tcPr>
                  <w:tcW w:w="2410" w:type="dxa"/>
                  <w:shd w:val="clear" w:color="auto" w:fill="auto"/>
                </w:tcPr>
                <w:p w:rsidR="00646045" w:rsidRPr="00354581" w:rsidRDefault="00646045" w:rsidP="00646045">
                  <w:pPr>
                    <w:spacing w:after="0"/>
                    <w:jc w:val="center"/>
                    <w:rPr>
                      <w:rFonts w:ascii="TH SarabunPSK" w:hAnsi="TH SarabunPSK" w:cs="TH SarabunPSK"/>
                      <w:sz w:val="32"/>
                      <w:szCs w:val="32"/>
                    </w:rPr>
                  </w:pPr>
                </w:p>
              </w:tc>
              <w:tc>
                <w:tcPr>
                  <w:tcW w:w="2126" w:type="dxa"/>
                  <w:shd w:val="clear" w:color="auto" w:fill="auto"/>
                </w:tcPr>
                <w:p w:rsidR="00646045" w:rsidRPr="00354581" w:rsidRDefault="00646045" w:rsidP="00646045">
                  <w:pPr>
                    <w:spacing w:after="0"/>
                    <w:jc w:val="center"/>
                    <w:rPr>
                      <w:rFonts w:ascii="TH SarabunPSK" w:hAnsi="TH SarabunPSK" w:cs="TH SarabunPSK"/>
                      <w:sz w:val="32"/>
                      <w:szCs w:val="32"/>
                    </w:rPr>
                  </w:pPr>
                  <w:r w:rsidRPr="00354581">
                    <w:rPr>
                      <w:rFonts w:ascii="TH SarabunPSK" w:hAnsi="TH SarabunPSK" w:cs="TH SarabunPSK"/>
                      <w:sz w:val="32"/>
                      <w:szCs w:val="32"/>
                      <w:cs/>
                    </w:rPr>
                    <w:t>ร้อยละ 85</w:t>
                  </w:r>
                </w:p>
              </w:tc>
            </w:tr>
          </w:tbl>
          <w:p w:rsidR="00646045" w:rsidRPr="00354581" w:rsidRDefault="00646045" w:rsidP="00646045">
            <w:pPr>
              <w:spacing w:after="0"/>
              <w:rPr>
                <w:rFonts w:ascii="TH SarabunPSK" w:hAnsi="TH SarabunPSK" w:cs="TH SarabunPSK"/>
                <w:b/>
                <w:bCs/>
                <w:sz w:val="32"/>
                <w:szCs w:val="32"/>
              </w:rPr>
            </w:pPr>
          </w:p>
          <w:p w:rsidR="00646045" w:rsidRPr="00354581" w:rsidRDefault="00646045" w:rsidP="00646045">
            <w:pPr>
              <w:spacing w:after="0"/>
              <w:rPr>
                <w:rFonts w:ascii="TH SarabunPSK" w:hAnsi="TH SarabunPSK" w:cs="TH SarabunPSK"/>
                <w:b/>
                <w:bCs/>
                <w:sz w:val="32"/>
                <w:szCs w:val="32"/>
              </w:rPr>
            </w:pPr>
            <w:r w:rsidRPr="00354581">
              <w:rPr>
                <w:rFonts w:ascii="TH SarabunPSK" w:hAnsi="TH SarabunPSK" w:cs="TH SarabunPSK"/>
                <w:b/>
                <w:bCs/>
                <w:sz w:val="32"/>
                <w:szCs w:val="32"/>
                <w:cs/>
              </w:rPr>
              <w:t>ปี 2563</w:t>
            </w:r>
            <w:r w:rsidRPr="00354581">
              <w:rPr>
                <w:rFonts w:ascii="TH SarabunPSK" w:hAnsi="TH SarabunPSK" w:cs="TH SarabunPSK"/>
                <w:b/>
                <w:bCs/>
                <w:sz w:val="32"/>
                <w:szCs w:val="32"/>
              </w:rPr>
              <w:t>:</w:t>
            </w:r>
          </w:p>
          <w:tbl>
            <w:tblPr>
              <w:tblpPr w:leftFromText="180" w:rightFromText="180" w:vertAnchor="text" w:horzAnchor="margin" w:tblpXSpec="center" w:tblpY="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5"/>
              <w:gridCol w:w="2410"/>
              <w:gridCol w:w="2410"/>
              <w:gridCol w:w="2126"/>
            </w:tblGrid>
            <w:tr w:rsidR="00646045" w:rsidRPr="00354581" w:rsidTr="00B2072F">
              <w:tc>
                <w:tcPr>
                  <w:tcW w:w="2405" w:type="dxa"/>
                  <w:shd w:val="clear" w:color="auto" w:fill="auto"/>
                </w:tcPr>
                <w:p w:rsidR="00646045" w:rsidRPr="00354581" w:rsidRDefault="00646045" w:rsidP="00646045">
                  <w:pPr>
                    <w:spacing w:after="0"/>
                    <w:jc w:val="center"/>
                    <w:rPr>
                      <w:rFonts w:ascii="TH SarabunPSK" w:hAnsi="TH SarabunPSK" w:cs="TH SarabunPSK"/>
                      <w:b/>
                      <w:bCs/>
                      <w:sz w:val="32"/>
                      <w:szCs w:val="32"/>
                    </w:rPr>
                  </w:pPr>
                  <w:r w:rsidRPr="00354581">
                    <w:rPr>
                      <w:rFonts w:ascii="TH SarabunPSK" w:hAnsi="TH SarabunPSK" w:cs="TH SarabunPSK"/>
                      <w:b/>
                      <w:bCs/>
                      <w:sz w:val="32"/>
                      <w:szCs w:val="32"/>
                      <w:cs/>
                    </w:rPr>
                    <w:t>รอบ 3 เดือน</w:t>
                  </w:r>
                </w:p>
              </w:tc>
              <w:tc>
                <w:tcPr>
                  <w:tcW w:w="2410" w:type="dxa"/>
                  <w:shd w:val="clear" w:color="auto" w:fill="auto"/>
                </w:tcPr>
                <w:p w:rsidR="00646045" w:rsidRPr="00354581" w:rsidRDefault="00646045" w:rsidP="00646045">
                  <w:pPr>
                    <w:spacing w:after="0"/>
                    <w:jc w:val="center"/>
                    <w:rPr>
                      <w:rFonts w:ascii="TH SarabunPSK" w:hAnsi="TH SarabunPSK" w:cs="TH SarabunPSK"/>
                      <w:b/>
                      <w:bCs/>
                      <w:sz w:val="32"/>
                      <w:szCs w:val="32"/>
                    </w:rPr>
                  </w:pPr>
                  <w:r w:rsidRPr="00354581">
                    <w:rPr>
                      <w:rFonts w:ascii="TH SarabunPSK" w:hAnsi="TH SarabunPSK" w:cs="TH SarabunPSK"/>
                      <w:b/>
                      <w:bCs/>
                      <w:sz w:val="32"/>
                      <w:szCs w:val="32"/>
                      <w:cs/>
                    </w:rPr>
                    <w:t>รอบ 6 เดือน</w:t>
                  </w:r>
                </w:p>
              </w:tc>
              <w:tc>
                <w:tcPr>
                  <w:tcW w:w="2410" w:type="dxa"/>
                  <w:shd w:val="clear" w:color="auto" w:fill="auto"/>
                </w:tcPr>
                <w:p w:rsidR="00646045" w:rsidRPr="00354581" w:rsidRDefault="00646045" w:rsidP="00646045">
                  <w:pPr>
                    <w:spacing w:after="0"/>
                    <w:jc w:val="center"/>
                    <w:rPr>
                      <w:rFonts w:ascii="TH SarabunPSK" w:hAnsi="TH SarabunPSK" w:cs="TH SarabunPSK"/>
                      <w:b/>
                      <w:bCs/>
                      <w:sz w:val="32"/>
                      <w:szCs w:val="32"/>
                    </w:rPr>
                  </w:pPr>
                  <w:r w:rsidRPr="00354581">
                    <w:rPr>
                      <w:rFonts w:ascii="TH SarabunPSK" w:hAnsi="TH SarabunPSK" w:cs="TH SarabunPSK"/>
                      <w:b/>
                      <w:bCs/>
                      <w:sz w:val="32"/>
                      <w:szCs w:val="32"/>
                      <w:cs/>
                    </w:rPr>
                    <w:t>รอบ 9เดือน</w:t>
                  </w:r>
                </w:p>
              </w:tc>
              <w:tc>
                <w:tcPr>
                  <w:tcW w:w="2126" w:type="dxa"/>
                  <w:shd w:val="clear" w:color="auto" w:fill="auto"/>
                </w:tcPr>
                <w:p w:rsidR="00646045" w:rsidRPr="00354581" w:rsidRDefault="00646045" w:rsidP="00646045">
                  <w:pPr>
                    <w:spacing w:after="0"/>
                    <w:jc w:val="center"/>
                    <w:rPr>
                      <w:rFonts w:ascii="TH SarabunPSK" w:hAnsi="TH SarabunPSK" w:cs="TH SarabunPSK"/>
                      <w:b/>
                      <w:bCs/>
                      <w:sz w:val="32"/>
                      <w:szCs w:val="32"/>
                    </w:rPr>
                  </w:pPr>
                  <w:r w:rsidRPr="00354581">
                    <w:rPr>
                      <w:rFonts w:ascii="TH SarabunPSK" w:hAnsi="TH SarabunPSK" w:cs="TH SarabunPSK"/>
                      <w:b/>
                      <w:bCs/>
                      <w:sz w:val="32"/>
                      <w:szCs w:val="32"/>
                      <w:cs/>
                    </w:rPr>
                    <w:t>รอบ 12เดือน</w:t>
                  </w:r>
                </w:p>
              </w:tc>
            </w:tr>
            <w:tr w:rsidR="00646045" w:rsidRPr="00354581" w:rsidTr="00B2072F">
              <w:trPr>
                <w:trHeight w:val="178"/>
              </w:trPr>
              <w:tc>
                <w:tcPr>
                  <w:tcW w:w="2405" w:type="dxa"/>
                  <w:shd w:val="clear" w:color="auto" w:fill="auto"/>
                </w:tcPr>
                <w:p w:rsidR="00646045" w:rsidRPr="00354581" w:rsidRDefault="00646045" w:rsidP="00646045">
                  <w:pPr>
                    <w:spacing w:after="0" w:line="240" w:lineRule="auto"/>
                    <w:jc w:val="center"/>
                    <w:rPr>
                      <w:rFonts w:ascii="TH SarabunPSK" w:hAnsi="TH SarabunPSK" w:cs="TH SarabunPSK"/>
                      <w:sz w:val="32"/>
                      <w:szCs w:val="32"/>
                    </w:rPr>
                  </w:pPr>
                  <w:r w:rsidRPr="00354581">
                    <w:rPr>
                      <w:rFonts w:ascii="TH SarabunPSK" w:hAnsi="TH SarabunPSK" w:cs="TH SarabunPSK"/>
                      <w:sz w:val="32"/>
                      <w:szCs w:val="32"/>
                      <w:cs/>
                    </w:rPr>
                    <w:t>ร้อยละ 85</w:t>
                  </w:r>
                </w:p>
              </w:tc>
              <w:tc>
                <w:tcPr>
                  <w:tcW w:w="2410" w:type="dxa"/>
                  <w:shd w:val="clear" w:color="auto" w:fill="auto"/>
                </w:tcPr>
                <w:p w:rsidR="00646045" w:rsidRPr="00354581" w:rsidRDefault="00646045" w:rsidP="00646045">
                  <w:pPr>
                    <w:spacing w:after="0" w:line="240" w:lineRule="auto"/>
                    <w:jc w:val="center"/>
                    <w:rPr>
                      <w:rFonts w:ascii="TH SarabunPSK" w:hAnsi="TH SarabunPSK" w:cs="TH SarabunPSK"/>
                      <w:sz w:val="32"/>
                      <w:szCs w:val="32"/>
                    </w:rPr>
                  </w:pPr>
                  <w:r w:rsidRPr="00354581">
                    <w:rPr>
                      <w:rFonts w:ascii="TH SarabunPSK" w:hAnsi="TH SarabunPSK" w:cs="TH SarabunPSK"/>
                      <w:sz w:val="32"/>
                      <w:szCs w:val="32"/>
                      <w:cs/>
                    </w:rPr>
                    <w:t>ร้อยละ 85</w:t>
                  </w:r>
                </w:p>
              </w:tc>
              <w:tc>
                <w:tcPr>
                  <w:tcW w:w="2410" w:type="dxa"/>
                  <w:shd w:val="clear" w:color="auto" w:fill="auto"/>
                </w:tcPr>
                <w:p w:rsidR="00646045" w:rsidRPr="00354581" w:rsidRDefault="00646045" w:rsidP="00646045">
                  <w:pPr>
                    <w:spacing w:after="0" w:line="240" w:lineRule="auto"/>
                    <w:jc w:val="center"/>
                    <w:rPr>
                      <w:rFonts w:ascii="TH SarabunPSK" w:hAnsi="TH SarabunPSK" w:cs="TH SarabunPSK"/>
                      <w:sz w:val="32"/>
                      <w:szCs w:val="32"/>
                    </w:rPr>
                  </w:pPr>
                  <w:r w:rsidRPr="00354581">
                    <w:rPr>
                      <w:rFonts w:ascii="TH SarabunPSK" w:hAnsi="TH SarabunPSK" w:cs="TH SarabunPSK"/>
                      <w:sz w:val="32"/>
                      <w:szCs w:val="32"/>
                      <w:cs/>
                    </w:rPr>
                    <w:t>ร้อยละ 85</w:t>
                  </w:r>
                </w:p>
              </w:tc>
              <w:tc>
                <w:tcPr>
                  <w:tcW w:w="2126" w:type="dxa"/>
                  <w:shd w:val="clear" w:color="auto" w:fill="auto"/>
                </w:tcPr>
                <w:p w:rsidR="00646045" w:rsidRPr="00354581" w:rsidRDefault="00646045" w:rsidP="00646045">
                  <w:pPr>
                    <w:spacing w:after="0" w:line="240" w:lineRule="auto"/>
                    <w:jc w:val="center"/>
                    <w:rPr>
                      <w:rFonts w:ascii="TH SarabunPSK" w:hAnsi="TH SarabunPSK" w:cs="TH SarabunPSK"/>
                      <w:sz w:val="32"/>
                      <w:szCs w:val="32"/>
                    </w:rPr>
                  </w:pPr>
                  <w:r w:rsidRPr="00354581">
                    <w:rPr>
                      <w:rFonts w:ascii="TH SarabunPSK" w:hAnsi="TH SarabunPSK" w:cs="TH SarabunPSK"/>
                      <w:sz w:val="32"/>
                      <w:szCs w:val="32"/>
                      <w:cs/>
                    </w:rPr>
                    <w:t>ร้อยละ 85</w:t>
                  </w:r>
                </w:p>
              </w:tc>
            </w:tr>
          </w:tbl>
          <w:p w:rsidR="00646045" w:rsidRPr="00354581" w:rsidRDefault="00646045" w:rsidP="00646045">
            <w:pPr>
              <w:spacing w:after="0"/>
              <w:rPr>
                <w:rFonts w:ascii="TH SarabunPSK" w:hAnsi="TH SarabunPSK" w:cs="TH SarabunPSK"/>
                <w:b/>
                <w:bCs/>
                <w:sz w:val="32"/>
                <w:szCs w:val="32"/>
              </w:rPr>
            </w:pPr>
            <w:r w:rsidRPr="00354581">
              <w:rPr>
                <w:rFonts w:ascii="TH SarabunPSK" w:hAnsi="TH SarabunPSK" w:cs="TH SarabunPSK"/>
                <w:b/>
                <w:bCs/>
                <w:sz w:val="32"/>
                <w:szCs w:val="32"/>
                <w:cs/>
              </w:rPr>
              <w:t>ปี 2564</w:t>
            </w:r>
            <w:r w:rsidRPr="00354581">
              <w:rPr>
                <w:rFonts w:ascii="TH SarabunPSK" w:hAnsi="TH SarabunPSK" w:cs="TH SarabunPSK"/>
                <w:b/>
                <w:bCs/>
                <w:sz w:val="32"/>
                <w:szCs w:val="32"/>
              </w:rPr>
              <w:t>:</w:t>
            </w:r>
          </w:p>
          <w:tbl>
            <w:tblPr>
              <w:tblpPr w:leftFromText="180" w:rightFromText="180" w:vertAnchor="text" w:horzAnchor="margin" w:tblpXSpec="center" w:tblpY="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5"/>
              <w:gridCol w:w="2410"/>
              <w:gridCol w:w="2410"/>
              <w:gridCol w:w="2126"/>
            </w:tblGrid>
            <w:tr w:rsidR="00646045" w:rsidRPr="00354581" w:rsidTr="00B2072F">
              <w:tc>
                <w:tcPr>
                  <w:tcW w:w="2405" w:type="dxa"/>
                  <w:shd w:val="clear" w:color="auto" w:fill="auto"/>
                </w:tcPr>
                <w:p w:rsidR="00646045" w:rsidRPr="00354581" w:rsidRDefault="00646045" w:rsidP="00646045">
                  <w:pPr>
                    <w:spacing w:after="0"/>
                    <w:jc w:val="center"/>
                    <w:rPr>
                      <w:rFonts w:ascii="TH SarabunPSK" w:hAnsi="TH SarabunPSK" w:cs="TH SarabunPSK"/>
                      <w:b/>
                      <w:bCs/>
                      <w:sz w:val="32"/>
                      <w:szCs w:val="32"/>
                    </w:rPr>
                  </w:pPr>
                  <w:r w:rsidRPr="00354581">
                    <w:rPr>
                      <w:rFonts w:ascii="TH SarabunPSK" w:hAnsi="TH SarabunPSK" w:cs="TH SarabunPSK"/>
                      <w:b/>
                      <w:bCs/>
                      <w:sz w:val="32"/>
                      <w:szCs w:val="32"/>
                      <w:cs/>
                    </w:rPr>
                    <w:t>รอบ 3 เดือน</w:t>
                  </w:r>
                </w:p>
              </w:tc>
              <w:tc>
                <w:tcPr>
                  <w:tcW w:w="2410" w:type="dxa"/>
                  <w:shd w:val="clear" w:color="auto" w:fill="auto"/>
                </w:tcPr>
                <w:p w:rsidR="00646045" w:rsidRPr="00354581" w:rsidRDefault="00646045" w:rsidP="00646045">
                  <w:pPr>
                    <w:spacing w:after="0"/>
                    <w:jc w:val="center"/>
                    <w:rPr>
                      <w:rFonts w:ascii="TH SarabunPSK" w:hAnsi="TH SarabunPSK" w:cs="TH SarabunPSK"/>
                      <w:b/>
                      <w:bCs/>
                      <w:sz w:val="32"/>
                      <w:szCs w:val="32"/>
                    </w:rPr>
                  </w:pPr>
                  <w:r w:rsidRPr="00354581">
                    <w:rPr>
                      <w:rFonts w:ascii="TH SarabunPSK" w:hAnsi="TH SarabunPSK" w:cs="TH SarabunPSK"/>
                      <w:b/>
                      <w:bCs/>
                      <w:sz w:val="32"/>
                      <w:szCs w:val="32"/>
                      <w:cs/>
                    </w:rPr>
                    <w:t>รอบ 6 เดือน</w:t>
                  </w:r>
                </w:p>
              </w:tc>
              <w:tc>
                <w:tcPr>
                  <w:tcW w:w="2410" w:type="dxa"/>
                  <w:shd w:val="clear" w:color="auto" w:fill="auto"/>
                </w:tcPr>
                <w:p w:rsidR="00646045" w:rsidRPr="00354581" w:rsidRDefault="00646045" w:rsidP="00646045">
                  <w:pPr>
                    <w:spacing w:after="0"/>
                    <w:jc w:val="center"/>
                    <w:rPr>
                      <w:rFonts w:ascii="TH SarabunPSK" w:hAnsi="TH SarabunPSK" w:cs="TH SarabunPSK"/>
                      <w:b/>
                      <w:bCs/>
                      <w:sz w:val="32"/>
                      <w:szCs w:val="32"/>
                    </w:rPr>
                  </w:pPr>
                  <w:r w:rsidRPr="00354581">
                    <w:rPr>
                      <w:rFonts w:ascii="TH SarabunPSK" w:hAnsi="TH SarabunPSK" w:cs="TH SarabunPSK"/>
                      <w:b/>
                      <w:bCs/>
                      <w:sz w:val="32"/>
                      <w:szCs w:val="32"/>
                      <w:cs/>
                    </w:rPr>
                    <w:t>รอบ 9เดือน</w:t>
                  </w:r>
                </w:p>
              </w:tc>
              <w:tc>
                <w:tcPr>
                  <w:tcW w:w="2126" w:type="dxa"/>
                  <w:shd w:val="clear" w:color="auto" w:fill="auto"/>
                </w:tcPr>
                <w:p w:rsidR="00646045" w:rsidRPr="00354581" w:rsidRDefault="00646045" w:rsidP="00646045">
                  <w:pPr>
                    <w:spacing w:after="0"/>
                    <w:jc w:val="center"/>
                    <w:rPr>
                      <w:rFonts w:ascii="TH SarabunPSK" w:hAnsi="TH SarabunPSK" w:cs="TH SarabunPSK"/>
                      <w:b/>
                      <w:bCs/>
                      <w:sz w:val="32"/>
                      <w:szCs w:val="32"/>
                    </w:rPr>
                  </w:pPr>
                  <w:r w:rsidRPr="00354581">
                    <w:rPr>
                      <w:rFonts w:ascii="TH SarabunPSK" w:hAnsi="TH SarabunPSK" w:cs="TH SarabunPSK"/>
                      <w:b/>
                      <w:bCs/>
                      <w:sz w:val="32"/>
                      <w:szCs w:val="32"/>
                      <w:cs/>
                    </w:rPr>
                    <w:t>รอบ 12เดือน</w:t>
                  </w:r>
                </w:p>
              </w:tc>
            </w:tr>
            <w:tr w:rsidR="00646045" w:rsidRPr="00354581" w:rsidTr="00B2072F">
              <w:tc>
                <w:tcPr>
                  <w:tcW w:w="2405" w:type="dxa"/>
                  <w:shd w:val="clear" w:color="auto" w:fill="auto"/>
                </w:tcPr>
                <w:p w:rsidR="00646045" w:rsidRPr="00354581" w:rsidRDefault="00646045" w:rsidP="00646045">
                  <w:pPr>
                    <w:spacing w:after="0"/>
                    <w:jc w:val="center"/>
                    <w:rPr>
                      <w:rFonts w:ascii="TH SarabunPSK" w:hAnsi="TH SarabunPSK" w:cs="TH SarabunPSK"/>
                      <w:b/>
                      <w:bCs/>
                      <w:sz w:val="32"/>
                      <w:szCs w:val="32"/>
                      <w:cs/>
                    </w:rPr>
                  </w:pPr>
                </w:p>
              </w:tc>
              <w:tc>
                <w:tcPr>
                  <w:tcW w:w="2410" w:type="dxa"/>
                  <w:shd w:val="clear" w:color="auto" w:fill="auto"/>
                </w:tcPr>
                <w:p w:rsidR="00646045" w:rsidRPr="00354581" w:rsidRDefault="00646045" w:rsidP="00646045">
                  <w:pPr>
                    <w:spacing w:after="0"/>
                    <w:jc w:val="center"/>
                    <w:rPr>
                      <w:rFonts w:ascii="TH SarabunPSK" w:hAnsi="TH SarabunPSK" w:cs="TH SarabunPSK"/>
                      <w:sz w:val="32"/>
                      <w:szCs w:val="32"/>
                    </w:rPr>
                  </w:pPr>
                  <w:r w:rsidRPr="00354581">
                    <w:rPr>
                      <w:rFonts w:ascii="TH SarabunPSK" w:hAnsi="TH SarabunPSK" w:cs="TH SarabunPSK"/>
                      <w:sz w:val="32"/>
                      <w:szCs w:val="32"/>
                      <w:cs/>
                    </w:rPr>
                    <w:t>ร้อยละ 85</w:t>
                  </w:r>
                </w:p>
              </w:tc>
              <w:tc>
                <w:tcPr>
                  <w:tcW w:w="2410" w:type="dxa"/>
                  <w:shd w:val="clear" w:color="auto" w:fill="auto"/>
                </w:tcPr>
                <w:p w:rsidR="00646045" w:rsidRPr="00354581" w:rsidRDefault="00646045" w:rsidP="00646045">
                  <w:pPr>
                    <w:spacing w:after="0"/>
                    <w:jc w:val="center"/>
                    <w:rPr>
                      <w:rFonts w:ascii="TH SarabunPSK" w:hAnsi="TH SarabunPSK" w:cs="TH SarabunPSK"/>
                      <w:sz w:val="32"/>
                      <w:szCs w:val="32"/>
                    </w:rPr>
                  </w:pPr>
                </w:p>
              </w:tc>
              <w:tc>
                <w:tcPr>
                  <w:tcW w:w="2126" w:type="dxa"/>
                  <w:shd w:val="clear" w:color="auto" w:fill="auto"/>
                </w:tcPr>
                <w:p w:rsidR="00646045" w:rsidRPr="00354581" w:rsidRDefault="00646045" w:rsidP="00646045">
                  <w:pPr>
                    <w:spacing w:after="0"/>
                    <w:jc w:val="center"/>
                    <w:rPr>
                      <w:rFonts w:ascii="TH SarabunPSK" w:hAnsi="TH SarabunPSK" w:cs="TH SarabunPSK"/>
                      <w:sz w:val="32"/>
                      <w:szCs w:val="32"/>
                    </w:rPr>
                  </w:pPr>
                  <w:r w:rsidRPr="00354581">
                    <w:rPr>
                      <w:rFonts w:ascii="TH SarabunPSK" w:hAnsi="TH SarabunPSK" w:cs="TH SarabunPSK"/>
                      <w:sz w:val="32"/>
                      <w:szCs w:val="32"/>
                      <w:cs/>
                    </w:rPr>
                    <w:t>ร้อยละ 85</w:t>
                  </w:r>
                </w:p>
              </w:tc>
            </w:tr>
          </w:tbl>
          <w:p w:rsidR="00646045" w:rsidRPr="00354581" w:rsidRDefault="00646045" w:rsidP="00646045">
            <w:pPr>
              <w:spacing w:after="0" w:line="240" w:lineRule="auto"/>
              <w:rPr>
                <w:rFonts w:ascii="TH SarabunPSK" w:hAnsi="TH SarabunPSK" w:cs="TH SarabunPSK"/>
                <w:sz w:val="32"/>
                <w:szCs w:val="32"/>
                <w:cs/>
              </w:rPr>
            </w:pPr>
          </w:p>
        </w:tc>
      </w:tr>
      <w:tr w:rsidR="00646045"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646045" w:rsidRPr="009E34A0" w:rsidRDefault="00646045" w:rsidP="00646045">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 xml:space="preserve">วิธีการประเมินผล : </w:t>
            </w:r>
          </w:p>
        </w:tc>
        <w:tc>
          <w:tcPr>
            <w:tcW w:w="7655" w:type="dxa"/>
            <w:tcBorders>
              <w:top w:val="single" w:sz="4" w:space="0" w:color="auto"/>
              <w:left w:val="single" w:sz="4" w:space="0" w:color="auto"/>
              <w:bottom w:val="single" w:sz="4" w:space="0" w:color="auto"/>
              <w:right w:val="single" w:sz="4" w:space="0" w:color="auto"/>
            </w:tcBorders>
          </w:tcPr>
          <w:p w:rsidR="00646045" w:rsidRPr="009E34A0" w:rsidRDefault="00646045" w:rsidP="00646045">
            <w:pPr>
              <w:spacing w:after="0" w:line="240" w:lineRule="auto"/>
              <w:jc w:val="thaiDistribute"/>
              <w:rPr>
                <w:rFonts w:ascii="TH SarabunPSK" w:hAnsi="TH SarabunPSK" w:cs="TH SarabunPSK"/>
                <w:color w:val="000000" w:themeColor="text1"/>
                <w:sz w:val="32"/>
                <w:szCs w:val="32"/>
                <w:cs/>
              </w:rPr>
            </w:pPr>
            <w:r w:rsidRPr="009E34A0">
              <w:rPr>
                <w:rFonts w:ascii="TH SarabunPSK" w:hAnsi="TH SarabunPSK" w:cs="TH SarabunPSK"/>
                <w:color w:val="000000" w:themeColor="text1"/>
                <w:sz w:val="32"/>
                <w:szCs w:val="32"/>
                <w:cs/>
              </w:rPr>
              <w:t xml:space="preserve">ตามตารางท้าย </w:t>
            </w:r>
            <w:r w:rsidRPr="009E34A0">
              <w:rPr>
                <w:rFonts w:ascii="TH SarabunPSK" w:hAnsi="TH SarabunPSK" w:cs="TH SarabunPSK"/>
                <w:color w:val="000000" w:themeColor="text1"/>
                <w:sz w:val="32"/>
                <w:szCs w:val="32"/>
              </w:rPr>
              <w:t>KPI Template</w:t>
            </w:r>
          </w:p>
        </w:tc>
      </w:tr>
      <w:tr w:rsidR="00646045"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646045" w:rsidRPr="009E34A0" w:rsidRDefault="00646045" w:rsidP="00646045">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 xml:space="preserve">เอกสารสนับสนุน : </w:t>
            </w:r>
          </w:p>
        </w:tc>
        <w:tc>
          <w:tcPr>
            <w:tcW w:w="7655" w:type="dxa"/>
            <w:tcBorders>
              <w:top w:val="single" w:sz="4" w:space="0" w:color="auto"/>
              <w:left w:val="single" w:sz="4" w:space="0" w:color="auto"/>
              <w:bottom w:val="single" w:sz="4" w:space="0" w:color="auto"/>
              <w:right w:val="single" w:sz="4" w:space="0" w:color="auto"/>
            </w:tcBorders>
          </w:tcPr>
          <w:p w:rsidR="00646045" w:rsidRPr="009E34A0" w:rsidRDefault="00646045" w:rsidP="00646045">
            <w:pPr>
              <w:spacing w:after="0" w:line="240" w:lineRule="auto"/>
              <w:rPr>
                <w:rFonts w:ascii="TH SarabunPSK" w:hAnsi="TH SarabunPSK" w:cs="TH SarabunPSK"/>
                <w:color w:val="000000" w:themeColor="text1"/>
                <w:sz w:val="32"/>
                <w:szCs w:val="32"/>
                <w:cs/>
              </w:rPr>
            </w:pPr>
            <w:r w:rsidRPr="009E34A0">
              <w:rPr>
                <w:rFonts w:ascii="TH SarabunPSK" w:hAnsi="TH SarabunPSK" w:cs="TH SarabunPSK"/>
                <w:color w:val="000000" w:themeColor="text1"/>
                <w:sz w:val="32"/>
                <w:szCs w:val="32"/>
              </w:rPr>
              <w:t>Vision</w:t>
            </w:r>
            <w:r w:rsidRPr="009E34A0">
              <w:rPr>
                <w:rFonts w:ascii="TH SarabunPSK" w:hAnsi="TH SarabunPSK" w:cs="TH SarabunPSK"/>
                <w:color w:val="000000" w:themeColor="text1"/>
                <w:sz w:val="32"/>
                <w:szCs w:val="32"/>
                <w:cs/>
              </w:rPr>
              <w:t>2020</w:t>
            </w:r>
            <w:proofErr w:type="spellStart"/>
            <w:r w:rsidRPr="009E34A0">
              <w:rPr>
                <w:rFonts w:ascii="TH SarabunPSK" w:hAnsi="TH SarabunPSK" w:cs="TH SarabunPSK"/>
                <w:color w:val="000000" w:themeColor="text1"/>
                <w:sz w:val="32"/>
                <w:szCs w:val="32"/>
              </w:rPr>
              <w:t>thailand</w:t>
            </w:r>
            <w:proofErr w:type="spellEnd"/>
          </w:p>
        </w:tc>
      </w:tr>
      <w:tr w:rsidR="00646045" w:rsidRPr="009E34A0" w:rsidTr="0004665E">
        <w:trPr>
          <w:trHeight w:val="1069"/>
          <w:jc w:val="center"/>
        </w:trPr>
        <w:tc>
          <w:tcPr>
            <w:tcW w:w="2694" w:type="dxa"/>
            <w:tcBorders>
              <w:top w:val="single" w:sz="4" w:space="0" w:color="auto"/>
              <w:left w:val="single" w:sz="4" w:space="0" w:color="auto"/>
              <w:bottom w:val="single" w:sz="4" w:space="0" w:color="auto"/>
              <w:right w:val="single" w:sz="4" w:space="0" w:color="auto"/>
            </w:tcBorders>
          </w:tcPr>
          <w:p w:rsidR="00646045" w:rsidRPr="009E34A0" w:rsidRDefault="00646045" w:rsidP="00646045">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รายละเอียดข้อมูลพื้นฐาน</w:t>
            </w:r>
          </w:p>
        </w:tc>
        <w:tc>
          <w:tcPr>
            <w:tcW w:w="7655" w:type="dxa"/>
            <w:tcBorders>
              <w:top w:val="single" w:sz="4" w:space="0" w:color="auto"/>
              <w:left w:val="single" w:sz="4" w:space="0" w:color="auto"/>
              <w:bottom w:val="single" w:sz="4" w:space="0" w:color="auto"/>
              <w:right w:val="single" w:sz="4" w:space="0" w:color="auto"/>
            </w:tcBorders>
          </w:tcPr>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27"/>
              <w:gridCol w:w="949"/>
              <w:gridCol w:w="1417"/>
              <w:gridCol w:w="1418"/>
              <w:gridCol w:w="1276"/>
            </w:tblGrid>
            <w:tr w:rsidR="00646045" w:rsidRPr="009E34A0" w:rsidTr="00F865E8">
              <w:tc>
                <w:tcPr>
                  <w:tcW w:w="2227" w:type="dxa"/>
                  <w:vMerge w:val="restart"/>
                </w:tcPr>
                <w:p w:rsidR="00646045" w:rsidRPr="009E34A0" w:rsidRDefault="00646045" w:rsidP="00646045">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rPr>
                    <w:t>Baseline data</w:t>
                  </w:r>
                </w:p>
              </w:tc>
              <w:tc>
                <w:tcPr>
                  <w:tcW w:w="949" w:type="dxa"/>
                  <w:vMerge w:val="restart"/>
                </w:tcPr>
                <w:p w:rsidR="00646045" w:rsidRPr="009E34A0" w:rsidRDefault="00646045" w:rsidP="00646045">
                  <w:pPr>
                    <w:spacing w:after="0" w:line="240" w:lineRule="auto"/>
                    <w:jc w:val="center"/>
                    <w:rPr>
                      <w:rFonts w:ascii="TH SarabunPSK" w:hAnsi="TH SarabunPSK" w:cs="TH SarabunPSK"/>
                      <w:b/>
                      <w:bCs/>
                      <w:sz w:val="32"/>
                      <w:szCs w:val="32"/>
                      <w:cs/>
                    </w:rPr>
                  </w:pPr>
                  <w:r w:rsidRPr="009E34A0">
                    <w:rPr>
                      <w:rFonts w:ascii="TH SarabunPSK" w:hAnsi="TH SarabunPSK" w:cs="TH SarabunPSK"/>
                      <w:b/>
                      <w:bCs/>
                      <w:sz w:val="32"/>
                      <w:szCs w:val="32"/>
                      <w:cs/>
                    </w:rPr>
                    <w:t>หน่วยวัด</w:t>
                  </w:r>
                </w:p>
              </w:tc>
              <w:tc>
                <w:tcPr>
                  <w:tcW w:w="4111" w:type="dxa"/>
                  <w:gridSpan w:val="3"/>
                </w:tcPr>
                <w:p w:rsidR="00646045" w:rsidRPr="009E34A0" w:rsidRDefault="00646045" w:rsidP="00646045">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ผลการดำเนินงานในรอบปีงบประมาณ พ.ศ.</w:t>
                  </w:r>
                </w:p>
              </w:tc>
            </w:tr>
            <w:tr w:rsidR="00646045" w:rsidRPr="009E34A0" w:rsidTr="00F865E8">
              <w:tc>
                <w:tcPr>
                  <w:tcW w:w="2227" w:type="dxa"/>
                  <w:vMerge/>
                </w:tcPr>
                <w:p w:rsidR="00646045" w:rsidRPr="009E34A0" w:rsidRDefault="00646045" w:rsidP="00646045">
                  <w:pPr>
                    <w:spacing w:after="0" w:line="240" w:lineRule="auto"/>
                    <w:jc w:val="center"/>
                    <w:rPr>
                      <w:rFonts w:ascii="TH SarabunPSK" w:hAnsi="TH SarabunPSK" w:cs="TH SarabunPSK"/>
                      <w:b/>
                      <w:bCs/>
                      <w:sz w:val="32"/>
                      <w:szCs w:val="32"/>
                    </w:rPr>
                  </w:pPr>
                </w:p>
              </w:tc>
              <w:tc>
                <w:tcPr>
                  <w:tcW w:w="949" w:type="dxa"/>
                  <w:vMerge/>
                </w:tcPr>
                <w:p w:rsidR="00646045" w:rsidRPr="009E34A0" w:rsidRDefault="00646045" w:rsidP="00646045">
                  <w:pPr>
                    <w:spacing w:after="0" w:line="240" w:lineRule="auto"/>
                    <w:jc w:val="center"/>
                    <w:rPr>
                      <w:rFonts w:ascii="TH SarabunPSK" w:hAnsi="TH SarabunPSK" w:cs="TH SarabunPSK"/>
                      <w:b/>
                      <w:bCs/>
                      <w:sz w:val="32"/>
                      <w:szCs w:val="32"/>
                    </w:rPr>
                  </w:pPr>
                </w:p>
              </w:tc>
              <w:tc>
                <w:tcPr>
                  <w:tcW w:w="1417" w:type="dxa"/>
                </w:tcPr>
                <w:p w:rsidR="00646045" w:rsidRPr="0092722C" w:rsidRDefault="00646045" w:rsidP="00646045">
                  <w:pPr>
                    <w:spacing w:after="0" w:line="240" w:lineRule="auto"/>
                    <w:jc w:val="center"/>
                    <w:rPr>
                      <w:rFonts w:ascii="TH SarabunPSK" w:hAnsi="TH SarabunPSK" w:cs="TH SarabunPSK"/>
                      <w:b/>
                      <w:bCs/>
                      <w:sz w:val="32"/>
                      <w:szCs w:val="32"/>
                    </w:rPr>
                  </w:pPr>
                  <w:r w:rsidRPr="0092722C">
                    <w:rPr>
                      <w:rFonts w:ascii="TH SarabunPSK" w:hAnsi="TH SarabunPSK" w:cs="TH SarabunPSK"/>
                      <w:b/>
                      <w:bCs/>
                      <w:sz w:val="32"/>
                      <w:szCs w:val="32"/>
                      <w:cs/>
                    </w:rPr>
                    <w:t>2558</w:t>
                  </w:r>
                </w:p>
              </w:tc>
              <w:tc>
                <w:tcPr>
                  <w:tcW w:w="1418" w:type="dxa"/>
                </w:tcPr>
                <w:p w:rsidR="00646045" w:rsidRPr="0092722C" w:rsidRDefault="00646045" w:rsidP="00646045">
                  <w:pPr>
                    <w:spacing w:after="0" w:line="240" w:lineRule="auto"/>
                    <w:jc w:val="center"/>
                    <w:rPr>
                      <w:rFonts w:ascii="TH SarabunPSK" w:hAnsi="TH SarabunPSK" w:cs="TH SarabunPSK"/>
                      <w:b/>
                      <w:bCs/>
                      <w:sz w:val="32"/>
                      <w:szCs w:val="32"/>
                    </w:rPr>
                  </w:pPr>
                  <w:r w:rsidRPr="0092722C">
                    <w:rPr>
                      <w:rFonts w:ascii="TH SarabunPSK" w:hAnsi="TH SarabunPSK" w:cs="TH SarabunPSK"/>
                      <w:b/>
                      <w:bCs/>
                      <w:sz w:val="32"/>
                      <w:szCs w:val="32"/>
                      <w:cs/>
                    </w:rPr>
                    <w:t>2559</w:t>
                  </w:r>
                </w:p>
              </w:tc>
              <w:tc>
                <w:tcPr>
                  <w:tcW w:w="1276" w:type="dxa"/>
                </w:tcPr>
                <w:p w:rsidR="00646045" w:rsidRPr="0092722C" w:rsidRDefault="00646045" w:rsidP="00646045">
                  <w:pPr>
                    <w:spacing w:after="0" w:line="240" w:lineRule="auto"/>
                    <w:jc w:val="center"/>
                    <w:rPr>
                      <w:rFonts w:ascii="TH SarabunPSK" w:hAnsi="TH SarabunPSK" w:cs="TH SarabunPSK"/>
                      <w:b/>
                      <w:bCs/>
                      <w:sz w:val="32"/>
                      <w:szCs w:val="32"/>
                    </w:rPr>
                  </w:pPr>
                  <w:r w:rsidRPr="0092722C">
                    <w:rPr>
                      <w:rFonts w:ascii="TH SarabunPSK" w:hAnsi="TH SarabunPSK" w:cs="TH SarabunPSK"/>
                      <w:b/>
                      <w:bCs/>
                      <w:sz w:val="32"/>
                      <w:szCs w:val="32"/>
                      <w:cs/>
                    </w:rPr>
                    <w:t>2560</w:t>
                  </w:r>
                </w:p>
              </w:tc>
            </w:tr>
            <w:tr w:rsidR="00646045" w:rsidRPr="009E34A0" w:rsidTr="00F865E8">
              <w:tc>
                <w:tcPr>
                  <w:tcW w:w="2227" w:type="dxa"/>
                </w:tcPr>
                <w:p w:rsidR="00646045" w:rsidRPr="009E34A0" w:rsidRDefault="00646045" w:rsidP="00646045">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ร้อยละผู้ป่วยต้อกระจกชนิดบอด (</w:t>
                  </w:r>
                  <w:r w:rsidRPr="009E34A0">
                    <w:rPr>
                      <w:rFonts w:ascii="TH SarabunPSK" w:hAnsi="TH SarabunPSK" w:cs="TH SarabunPSK"/>
                      <w:sz w:val="32"/>
                      <w:szCs w:val="32"/>
                    </w:rPr>
                    <w:t xml:space="preserve">Blinding Cataract) </w:t>
                  </w:r>
                  <w:r w:rsidRPr="009E34A0">
                    <w:rPr>
                      <w:rFonts w:ascii="TH SarabunPSK" w:hAnsi="TH SarabunPSK" w:cs="TH SarabunPSK"/>
                      <w:sz w:val="32"/>
                      <w:szCs w:val="32"/>
                      <w:cs/>
                    </w:rPr>
                    <w:t>ได้รับการผ่าตัดภายใน 30 วัน</w:t>
                  </w:r>
                </w:p>
              </w:tc>
              <w:tc>
                <w:tcPr>
                  <w:tcW w:w="949" w:type="dxa"/>
                </w:tcPr>
                <w:p w:rsidR="00646045" w:rsidRPr="009E34A0" w:rsidRDefault="00646045" w:rsidP="00646045">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ร้อยละ</w:t>
                  </w:r>
                </w:p>
              </w:tc>
              <w:tc>
                <w:tcPr>
                  <w:tcW w:w="1417" w:type="dxa"/>
                </w:tcPr>
                <w:p w:rsidR="00646045" w:rsidRPr="0092722C" w:rsidRDefault="00646045" w:rsidP="00646045">
                  <w:pPr>
                    <w:spacing w:after="0" w:line="240" w:lineRule="auto"/>
                    <w:jc w:val="center"/>
                    <w:rPr>
                      <w:rFonts w:ascii="TH SarabunPSK" w:hAnsi="TH SarabunPSK" w:cs="TH SarabunPSK"/>
                      <w:sz w:val="32"/>
                      <w:szCs w:val="32"/>
                    </w:rPr>
                  </w:pPr>
                  <w:r w:rsidRPr="0092722C">
                    <w:rPr>
                      <w:rFonts w:ascii="TH SarabunPSK" w:hAnsi="TH SarabunPSK" w:cs="TH SarabunPSK"/>
                      <w:sz w:val="32"/>
                      <w:szCs w:val="32"/>
                    </w:rPr>
                    <w:t>NA</w:t>
                  </w:r>
                </w:p>
              </w:tc>
              <w:tc>
                <w:tcPr>
                  <w:tcW w:w="1418" w:type="dxa"/>
                </w:tcPr>
                <w:p w:rsidR="00646045" w:rsidRPr="0092722C" w:rsidRDefault="00646045" w:rsidP="00646045">
                  <w:pPr>
                    <w:spacing w:after="0" w:line="240" w:lineRule="auto"/>
                    <w:jc w:val="center"/>
                    <w:rPr>
                      <w:rFonts w:ascii="TH SarabunPSK" w:hAnsi="TH SarabunPSK" w:cs="TH SarabunPSK"/>
                      <w:sz w:val="32"/>
                      <w:szCs w:val="32"/>
                    </w:rPr>
                  </w:pPr>
                  <w:r w:rsidRPr="0092722C">
                    <w:rPr>
                      <w:rFonts w:ascii="TH SarabunPSK" w:hAnsi="TH SarabunPSK" w:cs="TH SarabunPSK" w:hint="cs"/>
                      <w:sz w:val="32"/>
                      <w:szCs w:val="32"/>
                      <w:cs/>
                    </w:rPr>
                    <w:t>80.5</w:t>
                  </w:r>
                </w:p>
              </w:tc>
              <w:tc>
                <w:tcPr>
                  <w:tcW w:w="1276" w:type="dxa"/>
                </w:tcPr>
                <w:p w:rsidR="00646045" w:rsidRPr="0092722C" w:rsidRDefault="00646045" w:rsidP="00646045">
                  <w:pPr>
                    <w:spacing w:after="0" w:line="240" w:lineRule="auto"/>
                    <w:jc w:val="center"/>
                    <w:rPr>
                      <w:rFonts w:ascii="TH SarabunPSK" w:hAnsi="TH SarabunPSK" w:cs="TH SarabunPSK"/>
                      <w:sz w:val="32"/>
                      <w:szCs w:val="32"/>
                    </w:rPr>
                  </w:pPr>
                  <w:r w:rsidRPr="0092722C">
                    <w:rPr>
                      <w:rFonts w:ascii="TH SarabunPSK" w:hAnsi="TH SarabunPSK" w:cs="TH SarabunPSK"/>
                      <w:sz w:val="32"/>
                      <w:szCs w:val="32"/>
                    </w:rPr>
                    <w:t>NA</w:t>
                  </w:r>
                </w:p>
              </w:tc>
            </w:tr>
          </w:tbl>
          <w:p w:rsidR="00646045" w:rsidRPr="009E34A0" w:rsidRDefault="00646045" w:rsidP="00646045">
            <w:pPr>
              <w:spacing w:after="0" w:line="240" w:lineRule="auto"/>
              <w:rPr>
                <w:rFonts w:ascii="TH SarabunPSK" w:hAnsi="TH SarabunPSK" w:cs="TH SarabunPSK"/>
                <w:sz w:val="32"/>
                <w:szCs w:val="32"/>
              </w:rPr>
            </w:pPr>
          </w:p>
        </w:tc>
      </w:tr>
      <w:tr w:rsidR="00646045"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646045" w:rsidRPr="009E34A0" w:rsidRDefault="00646045" w:rsidP="00646045">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ผู้ให้ข้อมูลทางวิชาการ /</w:t>
            </w:r>
          </w:p>
          <w:p w:rsidR="00646045" w:rsidRPr="009E34A0" w:rsidRDefault="00646045" w:rsidP="00646045">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ผู้ประสานงานตัวชี้วัด</w:t>
            </w:r>
          </w:p>
        </w:tc>
        <w:tc>
          <w:tcPr>
            <w:tcW w:w="7655" w:type="dxa"/>
            <w:tcBorders>
              <w:top w:val="single" w:sz="4" w:space="0" w:color="auto"/>
              <w:left w:val="single" w:sz="4" w:space="0" w:color="auto"/>
              <w:bottom w:val="single" w:sz="4" w:space="0" w:color="auto"/>
              <w:right w:val="single" w:sz="4" w:space="0" w:color="auto"/>
            </w:tcBorders>
          </w:tcPr>
          <w:p w:rsidR="00646045" w:rsidRPr="009E34A0" w:rsidRDefault="00646045" w:rsidP="00646045">
            <w:pPr>
              <w:spacing w:after="0"/>
              <w:rPr>
                <w:rFonts w:ascii="TH SarabunPSK" w:hAnsi="TH SarabunPSK" w:cs="TH SarabunPSK"/>
                <w:sz w:val="32"/>
                <w:szCs w:val="32"/>
              </w:rPr>
            </w:pPr>
            <w:r w:rsidRPr="009E34A0">
              <w:rPr>
                <w:rFonts w:ascii="TH SarabunPSK" w:hAnsi="TH SarabunPSK" w:cs="TH SarabunPSK"/>
                <w:sz w:val="32"/>
                <w:szCs w:val="32"/>
                <w:cs/>
              </w:rPr>
              <w:t>1. นพ.</w:t>
            </w:r>
            <w:proofErr w:type="spellStart"/>
            <w:r w:rsidRPr="009E34A0">
              <w:rPr>
                <w:rFonts w:ascii="TH SarabunPSK" w:hAnsi="TH SarabunPSK" w:cs="TH SarabunPSK"/>
                <w:sz w:val="32"/>
                <w:szCs w:val="32"/>
                <w:cs/>
              </w:rPr>
              <w:t>วร</w:t>
            </w:r>
            <w:proofErr w:type="spellEnd"/>
            <w:r w:rsidRPr="009E34A0">
              <w:rPr>
                <w:rFonts w:ascii="TH SarabunPSK" w:hAnsi="TH SarabunPSK" w:cs="TH SarabunPSK"/>
                <w:sz w:val="32"/>
                <w:szCs w:val="32"/>
                <w:cs/>
              </w:rPr>
              <w:t xml:space="preserve">ภัทร  วงษ์สวัสดิ์ </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t xml:space="preserve">นายแพทย์ชำนาญการ </w:t>
            </w:r>
          </w:p>
          <w:p w:rsidR="00646045" w:rsidRPr="009E34A0" w:rsidRDefault="00646045" w:rsidP="00646045">
            <w:pPr>
              <w:spacing w:after="0" w:line="240" w:lineRule="auto"/>
              <w:rPr>
                <w:rFonts w:ascii="TH SarabunPSK" w:hAnsi="TH SarabunPSK" w:cs="TH SarabunPSK"/>
                <w:color w:val="000000" w:themeColor="text1"/>
                <w:sz w:val="32"/>
                <w:szCs w:val="32"/>
              </w:rPr>
            </w:pPr>
            <w:r w:rsidRPr="009E34A0">
              <w:rPr>
                <w:rFonts w:ascii="TH SarabunPSK" w:hAnsi="TH SarabunPSK" w:cs="TH SarabunPSK"/>
                <w:sz w:val="32"/>
                <w:szCs w:val="32"/>
                <w:cs/>
              </w:rPr>
              <w:t xml:space="preserve">    </w:t>
            </w:r>
            <w:r w:rsidRPr="009E34A0">
              <w:rPr>
                <w:rFonts w:ascii="TH SarabunPSK" w:hAnsi="TH SarabunPSK" w:cs="TH SarabunPSK"/>
                <w:color w:val="000000" w:themeColor="text1"/>
                <w:sz w:val="32"/>
                <w:szCs w:val="32"/>
                <w:cs/>
              </w:rPr>
              <w:t>โทรศัพท์ที่ทำงาน :</w:t>
            </w:r>
            <w:r w:rsidRPr="009E34A0">
              <w:rPr>
                <w:rFonts w:ascii="TH SarabunPSK" w:hAnsi="TH SarabunPSK" w:cs="TH SarabunPSK"/>
                <w:color w:val="000000" w:themeColor="text1"/>
                <w:sz w:val="32"/>
                <w:szCs w:val="32"/>
              </w:rPr>
              <w:t xml:space="preserve"> 034-225818 </w:t>
            </w:r>
            <w:r w:rsidRPr="009E34A0">
              <w:rPr>
                <w:rFonts w:ascii="TH SarabunPSK" w:hAnsi="TH SarabunPSK" w:cs="TH SarabunPSK"/>
                <w:color w:val="000000" w:themeColor="text1"/>
                <w:sz w:val="32"/>
                <w:szCs w:val="32"/>
                <w:cs/>
              </w:rPr>
              <w:t xml:space="preserve">ต่อ </w:t>
            </w:r>
            <w:r w:rsidRPr="009E34A0">
              <w:rPr>
                <w:rFonts w:ascii="TH SarabunPSK" w:hAnsi="TH SarabunPSK" w:cs="TH SarabunPSK"/>
                <w:color w:val="000000" w:themeColor="text1"/>
                <w:sz w:val="32"/>
                <w:szCs w:val="32"/>
              </w:rPr>
              <w:t xml:space="preserve">7172 </w:t>
            </w:r>
            <w:r w:rsidRPr="009E34A0">
              <w:rPr>
                <w:rFonts w:ascii="TH SarabunPSK" w:hAnsi="TH SarabunPSK" w:cs="TH SarabunPSK"/>
                <w:color w:val="000000" w:themeColor="text1"/>
                <w:sz w:val="32"/>
                <w:szCs w:val="32"/>
                <w:cs/>
              </w:rPr>
              <w:t xml:space="preserve"> </w:t>
            </w:r>
            <w:r w:rsidRPr="009E34A0">
              <w:rPr>
                <w:rFonts w:ascii="TH SarabunPSK" w:hAnsi="TH SarabunPSK" w:cs="TH SarabunPSK"/>
                <w:color w:val="000000" w:themeColor="text1"/>
                <w:sz w:val="32"/>
                <w:szCs w:val="32"/>
                <w:cs/>
              </w:rPr>
              <w:tab/>
              <w:t xml:space="preserve">โทรศัพท์มือถือ : </w:t>
            </w:r>
            <w:r w:rsidRPr="009E34A0">
              <w:rPr>
                <w:rFonts w:ascii="TH SarabunPSK" w:hAnsi="TH SarabunPSK" w:cs="TH SarabunPSK"/>
                <w:color w:val="000000" w:themeColor="text1"/>
                <w:sz w:val="32"/>
                <w:szCs w:val="32"/>
              </w:rPr>
              <w:t>061-4261532</w:t>
            </w:r>
          </w:p>
          <w:p w:rsidR="00646045" w:rsidRPr="009E34A0" w:rsidRDefault="00646045" w:rsidP="00646045">
            <w:pPr>
              <w:spacing w:after="0"/>
              <w:rPr>
                <w:rFonts w:ascii="TH SarabunPSK" w:hAnsi="TH SarabunPSK" w:cs="TH SarabunPSK"/>
                <w:sz w:val="32"/>
                <w:szCs w:val="32"/>
              </w:rPr>
            </w:pPr>
            <w:r w:rsidRPr="009E34A0">
              <w:rPr>
                <w:rFonts w:ascii="TH SarabunPSK" w:hAnsi="TH SarabunPSK" w:cs="TH SarabunPSK"/>
                <w:color w:val="000000" w:themeColor="text1"/>
                <w:sz w:val="32"/>
                <w:szCs w:val="32"/>
              </w:rPr>
              <w:t xml:space="preserve">   </w:t>
            </w:r>
            <w:r w:rsidRPr="009E34A0">
              <w:rPr>
                <w:rFonts w:ascii="TH SarabunPSK" w:hAnsi="TH SarabunPSK" w:cs="TH SarabunPSK"/>
                <w:color w:val="000000" w:themeColor="text1"/>
                <w:sz w:val="32"/>
                <w:szCs w:val="32"/>
                <w:cs/>
              </w:rPr>
              <w:t xml:space="preserve"> โทรสาร : </w:t>
            </w:r>
            <w:r w:rsidRPr="009E34A0">
              <w:rPr>
                <w:rFonts w:ascii="TH SarabunPSK" w:hAnsi="TH SarabunPSK" w:cs="TH SarabunPSK"/>
                <w:color w:val="000000" w:themeColor="text1"/>
                <w:sz w:val="32"/>
                <w:szCs w:val="32"/>
              </w:rPr>
              <w:t>034-225421</w:t>
            </w:r>
            <w:r w:rsidRPr="009E34A0">
              <w:rPr>
                <w:rFonts w:ascii="TH SarabunPSK" w:hAnsi="TH SarabunPSK" w:cs="TH SarabunPSK"/>
                <w:color w:val="000000" w:themeColor="text1"/>
                <w:sz w:val="32"/>
                <w:szCs w:val="32"/>
              </w:rPr>
              <w:tab/>
            </w:r>
            <w:r w:rsidRPr="009E34A0">
              <w:rPr>
                <w:rFonts w:ascii="TH SarabunPSK" w:hAnsi="TH SarabunPSK" w:cs="TH SarabunPSK"/>
                <w:color w:val="000000" w:themeColor="text1"/>
                <w:sz w:val="32"/>
                <w:szCs w:val="32"/>
                <w:cs/>
              </w:rPr>
              <w:tab/>
            </w:r>
            <w:r w:rsidRPr="009E34A0">
              <w:rPr>
                <w:rFonts w:ascii="TH SarabunPSK" w:hAnsi="TH SarabunPSK" w:cs="TH SarabunPSK"/>
                <w:color w:val="000000" w:themeColor="text1"/>
                <w:sz w:val="32"/>
                <w:szCs w:val="32"/>
                <w:cs/>
              </w:rPr>
              <w:tab/>
            </w:r>
            <w:r w:rsidRPr="009E34A0">
              <w:rPr>
                <w:rFonts w:ascii="TH SarabunPSK" w:hAnsi="TH SarabunPSK" w:cs="TH SarabunPSK"/>
                <w:color w:val="000000" w:themeColor="text1"/>
                <w:sz w:val="32"/>
                <w:szCs w:val="32"/>
              </w:rPr>
              <w:t xml:space="preserve">E-mail </w:t>
            </w:r>
            <w:r w:rsidRPr="009E34A0">
              <w:rPr>
                <w:rFonts w:ascii="TH SarabunPSK" w:hAnsi="TH SarabunPSK" w:cs="TH SarabunPSK"/>
                <w:sz w:val="32"/>
                <w:szCs w:val="32"/>
              </w:rPr>
              <w:t xml:space="preserve">: </w:t>
            </w:r>
            <w:r w:rsidRPr="009E34A0">
              <w:rPr>
                <w:rFonts w:ascii="TH SarabunPSK" w:hAnsi="TH SarabunPSK" w:cs="TH SarabunPSK"/>
                <w:color w:val="000000" w:themeColor="text1"/>
                <w:sz w:val="32"/>
                <w:szCs w:val="32"/>
              </w:rPr>
              <w:t>warroph@gmail.com</w:t>
            </w:r>
          </w:p>
          <w:p w:rsidR="00646045" w:rsidRPr="009E34A0" w:rsidRDefault="00646045" w:rsidP="00646045">
            <w:pPr>
              <w:spacing w:after="0"/>
              <w:rPr>
                <w:rFonts w:ascii="TH SarabunPSK" w:hAnsi="TH SarabunPSK" w:cs="TH SarabunPSK"/>
                <w:b/>
                <w:bCs/>
                <w:sz w:val="32"/>
                <w:szCs w:val="32"/>
                <w:cs/>
              </w:rPr>
            </w:pPr>
            <w:r w:rsidRPr="009E34A0">
              <w:rPr>
                <w:rFonts w:ascii="TH SarabunPSK" w:hAnsi="TH SarabunPSK" w:cs="TH SarabunPSK"/>
                <w:b/>
                <w:bCs/>
                <w:sz w:val="32"/>
                <w:szCs w:val="32"/>
                <w:cs/>
              </w:rPr>
              <w:t>โรงพยาบาลเมตตาประชารักษ์</w:t>
            </w:r>
            <w:r w:rsidRPr="009E34A0">
              <w:rPr>
                <w:rFonts w:ascii="TH SarabunPSK" w:hAnsi="TH SarabunPSK" w:cs="TH SarabunPSK"/>
                <w:b/>
                <w:bCs/>
                <w:sz w:val="32"/>
                <w:szCs w:val="32"/>
              </w:rPr>
              <w:t xml:space="preserve"> (</w:t>
            </w:r>
            <w:r w:rsidRPr="009E34A0">
              <w:rPr>
                <w:rFonts w:ascii="TH SarabunPSK" w:hAnsi="TH SarabunPSK" w:cs="TH SarabunPSK"/>
                <w:b/>
                <w:bCs/>
                <w:sz w:val="32"/>
                <w:szCs w:val="32"/>
                <w:cs/>
              </w:rPr>
              <w:t>วัดไร่ขิง)</w:t>
            </w:r>
          </w:p>
        </w:tc>
      </w:tr>
      <w:tr w:rsidR="00646045"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646045" w:rsidRPr="009E34A0" w:rsidRDefault="00646045" w:rsidP="00646045">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หน่วยงานประมวลผลและจัดทำข้อมูล</w:t>
            </w:r>
          </w:p>
          <w:p w:rsidR="00646045" w:rsidRPr="009E34A0" w:rsidRDefault="00646045" w:rsidP="00646045">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(ระดับส่วนกลาง)</w:t>
            </w:r>
          </w:p>
        </w:tc>
        <w:tc>
          <w:tcPr>
            <w:tcW w:w="7655" w:type="dxa"/>
            <w:tcBorders>
              <w:top w:val="single" w:sz="4" w:space="0" w:color="auto"/>
              <w:left w:val="single" w:sz="4" w:space="0" w:color="auto"/>
              <w:bottom w:val="single" w:sz="4" w:space="0" w:color="auto"/>
              <w:right w:val="single" w:sz="4" w:space="0" w:color="auto"/>
            </w:tcBorders>
          </w:tcPr>
          <w:p w:rsidR="00646045" w:rsidRPr="009E34A0" w:rsidRDefault="00646045" w:rsidP="00646045">
            <w:pPr>
              <w:spacing w:after="0"/>
              <w:rPr>
                <w:rFonts w:ascii="TH SarabunPSK" w:hAnsi="TH SarabunPSK" w:cs="TH SarabunPSK"/>
                <w:sz w:val="32"/>
                <w:szCs w:val="32"/>
              </w:rPr>
            </w:pPr>
            <w:r w:rsidRPr="009E34A0">
              <w:rPr>
                <w:rFonts w:ascii="TH SarabunPSK" w:hAnsi="TH SarabunPSK" w:cs="TH SarabunPSK"/>
                <w:sz w:val="32"/>
                <w:szCs w:val="32"/>
                <w:cs/>
              </w:rPr>
              <w:t xml:space="preserve">โปรแกรม </w:t>
            </w:r>
            <w:r w:rsidRPr="009E34A0">
              <w:rPr>
                <w:rFonts w:ascii="TH SarabunPSK" w:hAnsi="TH SarabunPSK" w:cs="TH SarabunPSK"/>
                <w:sz w:val="32"/>
                <w:szCs w:val="32"/>
              </w:rPr>
              <w:t>Vision2020</w:t>
            </w:r>
          </w:p>
        </w:tc>
      </w:tr>
      <w:tr w:rsidR="00646045"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646045" w:rsidRPr="009E34A0" w:rsidRDefault="00646045" w:rsidP="00646045">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ผู้รับผิดชอบการรายงานผลการดำเนินงาน</w:t>
            </w:r>
          </w:p>
        </w:tc>
        <w:tc>
          <w:tcPr>
            <w:tcW w:w="7655" w:type="dxa"/>
            <w:tcBorders>
              <w:top w:val="single" w:sz="4" w:space="0" w:color="auto"/>
              <w:left w:val="single" w:sz="4" w:space="0" w:color="auto"/>
              <w:bottom w:val="single" w:sz="4" w:space="0" w:color="auto"/>
              <w:right w:val="single" w:sz="4" w:space="0" w:color="auto"/>
            </w:tcBorders>
          </w:tcPr>
          <w:p w:rsidR="00646045" w:rsidRPr="009E34A0" w:rsidRDefault="00646045" w:rsidP="00646045">
            <w:pPr>
              <w:spacing w:after="0"/>
              <w:rPr>
                <w:rFonts w:ascii="TH SarabunPSK" w:hAnsi="TH SarabunPSK" w:cs="TH SarabunPSK"/>
                <w:sz w:val="32"/>
                <w:szCs w:val="32"/>
              </w:rPr>
            </w:pPr>
            <w:r w:rsidRPr="009E34A0">
              <w:rPr>
                <w:rFonts w:ascii="TH SarabunPSK" w:hAnsi="TH SarabunPSK" w:cs="TH SarabunPSK"/>
                <w:sz w:val="32"/>
                <w:szCs w:val="32"/>
                <w:cs/>
              </w:rPr>
              <w:t>1. นพ.ภัทร</w:t>
            </w:r>
            <w:proofErr w:type="spellStart"/>
            <w:r w:rsidRPr="009E34A0">
              <w:rPr>
                <w:rFonts w:ascii="TH SarabunPSK" w:hAnsi="TH SarabunPSK" w:cs="TH SarabunPSK"/>
                <w:sz w:val="32"/>
                <w:szCs w:val="32"/>
                <w:cs/>
              </w:rPr>
              <w:t>วินฑ์</w:t>
            </w:r>
            <w:proofErr w:type="spellEnd"/>
            <w:r w:rsidRPr="009E34A0">
              <w:rPr>
                <w:rFonts w:ascii="TH SarabunPSK" w:hAnsi="TH SarabunPSK" w:cs="TH SarabunPSK"/>
                <w:sz w:val="32"/>
                <w:szCs w:val="32"/>
                <w:cs/>
              </w:rPr>
              <w:t xml:space="preserve"> อัตตะสาระ </w:t>
            </w:r>
            <w:r w:rsidRPr="009E34A0">
              <w:rPr>
                <w:rFonts w:ascii="TH SarabunPSK" w:hAnsi="TH SarabunPSK" w:cs="TH SarabunPSK"/>
                <w:sz w:val="32"/>
                <w:szCs w:val="32"/>
                <w:cs/>
              </w:rPr>
              <w:tab/>
            </w:r>
            <w:r w:rsidRPr="009E34A0">
              <w:rPr>
                <w:rFonts w:ascii="TH SarabunPSK" w:hAnsi="TH SarabunPSK" w:cs="TH SarabunPSK"/>
                <w:sz w:val="32"/>
                <w:szCs w:val="32"/>
                <w:cs/>
              </w:rPr>
              <w:tab/>
              <w:t xml:space="preserve">รองผู้อำนวยการสำนักนิเทศระบบการแพทย์ </w:t>
            </w:r>
          </w:p>
          <w:p w:rsidR="00646045" w:rsidRPr="009E34A0" w:rsidRDefault="00646045" w:rsidP="00646045">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w:t>
            </w:r>
            <w:r w:rsidRPr="009E34A0">
              <w:rPr>
                <w:rFonts w:ascii="TH SarabunPSK" w:hAnsi="TH SarabunPSK" w:cs="TH SarabunPSK"/>
                <w:sz w:val="32"/>
                <w:szCs w:val="32"/>
              </w:rPr>
              <w:t xml:space="preserve"> 02</w:t>
            </w:r>
            <w:r w:rsidRPr="009E34A0">
              <w:rPr>
                <w:rFonts w:ascii="TH SarabunPSK" w:hAnsi="TH SarabunPSK" w:cs="TH SarabunPSK"/>
                <w:sz w:val="32"/>
                <w:szCs w:val="32"/>
                <w:cs/>
              </w:rPr>
              <w:t>-</w:t>
            </w:r>
            <w:r w:rsidRPr="009E34A0">
              <w:rPr>
                <w:rFonts w:ascii="TH SarabunPSK" w:hAnsi="TH SarabunPSK" w:cs="TH SarabunPSK"/>
                <w:sz w:val="32"/>
                <w:szCs w:val="32"/>
              </w:rPr>
              <w:t>5906357</w:t>
            </w:r>
            <w:r w:rsidRPr="009E34A0">
              <w:rPr>
                <w:rFonts w:ascii="TH SarabunPSK" w:hAnsi="TH SarabunPSK" w:cs="TH SarabunPSK"/>
                <w:sz w:val="32"/>
                <w:szCs w:val="32"/>
                <w:cs/>
              </w:rPr>
              <w:t xml:space="preserve"> </w:t>
            </w:r>
            <w:r w:rsidRPr="009E34A0">
              <w:rPr>
                <w:rFonts w:ascii="TH SarabunPSK" w:hAnsi="TH SarabunPSK" w:cs="TH SarabunPSK"/>
                <w:sz w:val="32"/>
                <w:szCs w:val="32"/>
                <w:cs/>
              </w:rPr>
              <w:tab/>
              <w:t>โทรศัพท์มือถือ : </w:t>
            </w:r>
            <w:r w:rsidRPr="009E34A0">
              <w:rPr>
                <w:rFonts w:ascii="TH SarabunPSK" w:hAnsi="TH SarabunPSK" w:cs="TH SarabunPSK"/>
                <w:sz w:val="32"/>
                <w:szCs w:val="32"/>
              </w:rPr>
              <w:t>081</w:t>
            </w:r>
            <w:r w:rsidRPr="009E34A0">
              <w:rPr>
                <w:rFonts w:ascii="TH SarabunPSK" w:hAnsi="TH SarabunPSK" w:cs="TH SarabunPSK"/>
                <w:sz w:val="32"/>
                <w:szCs w:val="32"/>
                <w:cs/>
              </w:rPr>
              <w:t>-</w:t>
            </w:r>
            <w:r w:rsidRPr="009E34A0">
              <w:rPr>
                <w:rFonts w:ascii="TH SarabunPSK" w:hAnsi="TH SarabunPSK" w:cs="TH SarabunPSK"/>
                <w:sz w:val="32"/>
                <w:szCs w:val="32"/>
              </w:rPr>
              <w:t>9357334</w:t>
            </w:r>
          </w:p>
          <w:p w:rsidR="00646045" w:rsidRPr="009E34A0" w:rsidRDefault="00646045" w:rsidP="00646045">
            <w:pPr>
              <w:spacing w:after="0"/>
              <w:rPr>
                <w:rFonts w:ascii="TH SarabunPSK" w:hAnsi="TH SarabunPSK" w:cs="TH SarabunPSK"/>
                <w:sz w:val="32"/>
                <w:szCs w:val="32"/>
              </w:rPr>
            </w:pPr>
            <w:r w:rsidRPr="009E34A0">
              <w:rPr>
                <w:rFonts w:ascii="TH SarabunPSK" w:hAnsi="TH SarabunPSK" w:cs="TH SarabunPSK"/>
                <w:sz w:val="32"/>
                <w:szCs w:val="32"/>
                <w:cs/>
              </w:rPr>
              <w:lastRenderedPageBreak/>
              <w:t xml:space="preserve">    โทรสาร : </w:t>
            </w:r>
            <w:r w:rsidRPr="009E34A0">
              <w:rPr>
                <w:rFonts w:ascii="TH SarabunPSK" w:hAnsi="TH SarabunPSK" w:cs="TH SarabunPSK"/>
                <w:sz w:val="32"/>
                <w:szCs w:val="32"/>
              </w:rPr>
              <w:t>02</w:t>
            </w:r>
            <w:r w:rsidRPr="009E34A0">
              <w:rPr>
                <w:rFonts w:ascii="TH SarabunPSK" w:hAnsi="TH SarabunPSK" w:cs="TH SarabunPSK"/>
                <w:sz w:val="32"/>
                <w:szCs w:val="32"/>
                <w:cs/>
              </w:rPr>
              <w:t>-</w:t>
            </w:r>
            <w:r w:rsidRPr="009E34A0">
              <w:rPr>
                <w:rFonts w:ascii="TH SarabunPSK" w:hAnsi="TH SarabunPSK" w:cs="TH SarabunPSK"/>
                <w:sz w:val="32"/>
                <w:szCs w:val="32"/>
              </w:rPr>
              <w:t xml:space="preserve">9659851 </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E-mail : pattarawin@gmail.com</w:t>
            </w:r>
          </w:p>
          <w:p w:rsidR="00646045" w:rsidRPr="009E34A0" w:rsidRDefault="00646045" w:rsidP="00646045">
            <w:pPr>
              <w:spacing w:after="0"/>
              <w:rPr>
                <w:rFonts w:ascii="TH SarabunPSK" w:hAnsi="TH SarabunPSK" w:cs="TH SarabunPSK"/>
                <w:sz w:val="32"/>
                <w:szCs w:val="32"/>
              </w:rPr>
            </w:pPr>
            <w:r w:rsidRPr="009E34A0">
              <w:rPr>
                <w:rFonts w:ascii="TH SarabunPSK" w:hAnsi="TH SarabunPSK" w:cs="TH SarabunPSK"/>
                <w:sz w:val="32"/>
                <w:szCs w:val="32"/>
                <w:cs/>
              </w:rPr>
              <w:t>2. นายปวิช อภิปาลกุล</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t>นักวิเคราะห์นโยบายและแผนปฏิบัติการ</w:t>
            </w:r>
          </w:p>
          <w:p w:rsidR="00646045" w:rsidRPr="009E34A0" w:rsidRDefault="00646045" w:rsidP="00646045">
            <w:pPr>
              <w:spacing w:after="0"/>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w:t>
            </w: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02-5906347 </w:t>
            </w:r>
            <w:r w:rsidRPr="009E34A0">
              <w:rPr>
                <w:rFonts w:ascii="TH SarabunPSK" w:hAnsi="TH SarabunPSK" w:cs="TH SarabunPSK"/>
                <w:sz w:val="32"/>
                <w:szCs w:val="32"/>
                <w:cs/>
              </w:rPr>
              <w:tab/>
              <w:t>โทรศัพท์มือถือ : 085-9594499</w:t>
            </w:r>
          </w:p>
          <w:p w:rsidR="00646045" w:rsidRPr="009E34A0" w:rsidRDefault="00646045" w:rsidP="00646045">
            <w:pPr>
              <w:spacing w:after="0"/>
              <w:rPr>
                <w:rFonts w:ascii="TH SarabunPSK" w:hAnsi="TH SarabunPSK" w:cs="TH SarabunPSK"/>
                <w:sz w:val="32"/>
                <w:szCs w:val="32"/>
                <w:cs/>
              </w:rPr>
            </w:pPr>
            <w:r w:rsidRPr="009E34A0">
              <w:rPr>
                <w:rFonts w:ascii="TH SarabunPSK" w:hAnsi="TH SarabunPSK" w:cs="TH SarabunPSK"/>
                <w:sz w:val="32"/>
                <w:szCs w:val="32"/>
                <w:cs/>
              </w:rPr>
              <w:t xml:space="preserve">    โทรสาร : 02-5918279 </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E-mail : eva634752@gmail.com</w:t>
            </w:r>
          </w:p>
          <w:p w:rsidR="00646045" w:rsidRPr="009E34A0" w:rsidRDefault="00646045" w:rsidP="00646045">
            <w:pPr>
              <w:spacing w:after="0"/>
              <w:rPr>
                <w:rFonts w:ascii="TH SarabunPSK" w:hAnsi="TH SarabunPSK" w:cs="TH SarabunPSK"/>
                <w:b/>
                <w:bCs/>
                <w:sz w:val="32"/>
                <w:szCs w:val="32"/>
              </w:rPr>
            </w:pPr>
            <w:r w:rsidRPr="009E34A0">
              <w:rPr>
                <w:rFonts w:ascii="TH SarabunPSK" w:hAnsi="TH SarabunPSK" w:cs="TH SarabunPSK"/>
                <w:b/>
                <w:bCs/>
                <w:sz w:val="32"/>
                <w:szCs w:val="32"/>
                <w:cs/>
              </w:rPr>
              <w:t>สำนักยุทธศาสตร์การแพทย์ กรมการแพทย์</w:t>
            </w:r>
          </w:p>
        </w:tc>
      </w:tr>
    </w:tbl>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Default="00D32FA4" w:rsidP="00D32FA4">
      <w:pPr>
        <w:tabs>
          <w:tab w:val="left" w:pos="1020"/>
        </w:tabs>
        <w:spacing w:after="0" w:line="240" w:lineRule="auto"/>
        <w:rPr>
          <w:rFonts w:ascii="TH SarabunPSK" w:hAnsi="TH SarabunPSK" w:cs="TH SarabunPSK"/>
          <w:color w:val="000000" w:themeColor="text1"/>
          <w:sz w:val="32"/>
          <w:szCs w:val="32"/>
        </w:rPr>
      </w:pPr>
    </w:p>
    <w:p w:rsidR="00356133" w:rsidRDefault="00356133" w:rsidP="00D32FA4">
      <w:pPr>
        <w:tabs>
          <w:tab w:val="left" w:pos="1020"/>
        </w:tabs>
        <w:spacing w:after="0" w:line="240" w:lineRule="auto"/>
        <w:rPr>
          <w:rFonts w:ascii="TH SarabunPSK" w:hAnsi="TH SarabunPSK" w:cs="TH SarabunPSK"/>
          <w:color w:val="000000" w:themeColor="text1"/>
          <w:sz w:val="32"/>
          <w:szCs w:val="32"/>
        </w:rPr>
      </w:pPr>
    </w:p>
    <w:p w:rsidR="0092722C" w:rsidRDefault="0092722C" w:rsidP="00D32FA4">
      <w:pPr>
        <w:tabs>
          <w:tab w:val="left" w:pos="1020"/>
        </w:tabs>
        <w:spacing w:after="0" w:line="240" w:lineRule="auto"/>
        <w:rPr>
          <w:rFonts w:ascii="TH SarabunPSK" w:hAnsi="TH SarabunPSK" w:cs="TH SarabunPSK"/>
          <w:color w:val="000000" w:themeColor="text1"/>
          <w:sz w:val="32"/>
          <w:szCs w:val="32"/>
        </w:rPr>
      </w:pPr>
    </w:p>
    <w:tbl>
      <w:tblPr>
        <w:tblW w:w="10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4"/>
        <w:gridCol w:w="7655"/>
      </w:tblGrid>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หมวด</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rPr>
              <w:t xml:space="preserve">Service Excellence </w:t>
            </w:r>
            <w:r w:rsidRPr="009E34A0">
              <w:rPr>
                <w:rFonts w:ascii="TH SarabunPSK" w:hAnsi="TH SarabunPSK" w:cs="TH SarabunPSK"/>
                <w:b/>
                <w:bCs/>
                <w:sz w:val="32"/>
                <w:szCs w:val="32"/>
                <w:cs/>
              </w:rPr>
              <w:t>(ยุทธศาสตร์ด้านบริการเป็นเลิศ)</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แผนที่</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cs/>
              </w:rPr>
              <w:t>6. การพัฒนาระบบบริการสุขภาพ (</w:t>
            </w:r>
            <w:r w:rsidRPr="009E34A0">
              <w:rPr>
                <w:rFonts w:ascii="TH SarabunPSK" w:hAnsi="TH SarabunPSK" w:cs="TH SarabunPSK"/>
                <w:b/>
                <w:bCs/>
                <w:sz w:val="32"/>
                <w:szCs w:val="32"/>
              </w:rPr>
              <w:t>Service Plan</w:t>
            </w:r>
            <w:r w:rsidRPr="009E34A0">
              <w:rPr>
                <w:rFonts w:ascii="TH SarabunPSK" w:hAnsi="TH SarabunPSK" w:cs="TH SarabunPSK"/>
                <w:b/>
                <w:bCs/>
                <w:sz w:val="32"/>
                <w:szCs w:val="32"/>
                <w:cs/>
              </w:rPr>
              <w:t>)</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โครงการที่</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cs/>
              </w:rPr>
              <w:t>13. โครงการพัฒนาระบบบริการสุขภาพ สาขาปลูกถ่ายอวัยวะ</w:t>
            </w:r>
          </w:p>
        </w:tc>
      </w:tr>
      <w:tr w:rsidR="00646045"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646045" w:rsidRPr="009E34A0" w:rsidRDefault="00646045" w:rsidP="00646045">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ระดับการแสดงผล</w:t>
            </w:r>
          </w:p>
        </w:tc>
        <w:tc>
          <w:tcPr>
            <w:tcW w:w="7655" w:type="dxa"/>
            <w:tcBorders>
              <w:top w:val="single" w:sz="4" w:space="0" w:color="auto"/>
              <w:left w:val="single" w:sz="4" w:space="0" w:color="auto"/>
              <w:bottom w:val="single" w:sz="4" w:space="0" w:color="auto"/>
              <w:right w:val="single" w:sz="4" w:space="0" w:color="auto"/>
            </w:tcBorders>
          </w:tcPr>
          <w:p w:rsidR="00646045" w:rsidRPr="00646045" w:rsidRDefault="00646045" w:rsidP="00646045">
            <w:pPr>
              <w:spacing w:after="0" w:line="240" w:lineRule="auto"/>
              <w:jc w:val="thaiDistribute"/>
              <w:rPr>
                <w:rFonts w:ascii="TH SarabunPSK" w:hAnsi="TH SarabunPSK" w:cs="TH SarabunPSK"/>
                <w:b/>
                <w:bCs/>
                <w:sz w:val="32"/>
                <w:szCs w:val="32"/>
              </w:rPr>
            </w:pPr>
            <w:r w:rsidRPr="00646045">
              <w:rPr>
                <w:rFonts w:ascii="TH SarabunPSK" w:hAnsi="TH SarabunPSK" w:cs="TH SarabunPSK"/>
                <w:b/>
                <w:bCs/>
                <w:sz w:val="32"/>
                <w:szCs w:val="32"/>
                <w:cs/>
              </w:rPr>
              <w:t>จังหวัด</w:t>
            </w:r>
            <w:r w:rsidRPr="00646045">
              <w:rPr>
                <w:rFonts w:ascii="TH SarabunPSK" w:hAnsi="TH SarabunPSK" w:cs="TH SarabunPSK" w:hint="cs"/>
                <w:b/>
                <w:bCs/>
                <w:sz w:val="32"/>
                <w:szCs w:val="32"/>
                <w:cs/>
              </w:rPr>
              <w:t>,</w:t>
            </w:r>
            <w:r w:rsidRPr="00646045">
              <w:rPr>
                <w:rFonts w:ascii="TH SarabunPSK" w:hAnsi="TH SarabunPSK" w:cs="TH SarabunPSK"/>
                <w:b/>
                <w:bCs/>
                <w:sz w:val="32"/>
                <w:szCs w:val="32"/>
                <w:cs/>
              </w:rPr>
              <w:t xml:space="preserve"> </w:t>
            </w:r>
            <w:r w:rsidRPr="00646045">
              <w:rPr>
                <w:rFonts w:ascii="TH SarabunPSK" w:hAnsi="TH SarabunPSK" w:cs="TH SarabunPSK" w:hint="cs"/>
                <w:b/>
                <w:bCs/>
                <w:sz w:val="32"/>
                <w:szCs w:val="32"/>
                <w:cs/>
              </w:rPr>
              <w:t>เขต และ ประเทศ</w:t>
            </w:r>
          </w:p>
        </w:tc>
      </w:tr>
      <w:tr w:rsidR="00646045"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646045" w:rsidRPr="009E34A0" w:rsidRDefault="00646045" w:rsidP="00646045">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ชื่อตัวชี้วัดเชิงปริมาณ</w:t>
            </w:r>
          </w:p>
        </w:tc>
        <w:tc>
          <w:tcPr>
            <w:tcW w:w="7655" w:type="dxa"/>
            <w:tcBorders>
              <w:top w:val="single" w:sz="4" w:space="0" w:color="auto"/>
              <w:left w:val="single" w:sz="4" w:space="0" w:color="auto"/>
              <w:bottom w:val="single" w:sz="4" w:space="0" w:color="auto"/>
              <w:right w:val="single" w:sz="4" w:space="0" w:color="auto"/>
            </w:tcBorders>
          </w:tcPr>
          <w:p w:rsidR="00646045" w:rsidRPr="009E34A0" w:rsidRDefault="00646045" w:rsidP="00646045">
            <w:pPr>
              <w:spacing w:after="0" w:line="240" w:lineRule="auto"/>
              <w:jc w:val="thaiDistribute"/>
              <w:rPr>
                <w:rFonts w:ascii="TH SarabunPSK" w:hAnsi="TH SarabunPSK" w:cs="TH SarabunPSK"/>
                <w:sz w:val="32"/>
                <w:szCs w:val="32"/>
                <w:cs/>
              </w:rPr>
            </w:pPr>
            <w:r w:rsidRPr="009E34A0">
              <w:rPr>
                <w:rFonts w:ascii="TH SarabunPSK" w:hAnsi="TH SarabunPSK" w:cs="TH SarabunPSK"/>
                <w:b/>
                <w:bCs/>
                <w:sz w:val="32"/>
                <w:szCs w:val="32"/>
                <w:cs/>
              </w:rPr>
              <w:t>45. อัตราส่วนของจำนวนผู้ยินยอมบริจาคอวัยวะจากผู้ป่วยสมองตาย ต่อ จำนวนผู้ป่วยเสียชีวิตในโรงพยาบาล</w:t>
            </w:r>
          </w:p>
        </w:tc>
      </w:tr>
      <w:tr w:rsidR="00646045"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646045" w:rsidRPr="009E34A0" w:rsidRDefault="00646045" w:rsidP="00646045">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คำนิยาม</w:t>
            </w:r>
          </w:p>
        </w:tc>
        <w:tc>
          <w:tcPr>
            <w:tcW w:w="7655" w:type="dxa"/>
            <w:tcBorders>
              <w:top w:val="single" w:sz="4" w:space="0" w:color="auto"/>
              <w:left w:val="single" w:sz="4" w:space="0" w:color="auto"/>
              <w:bottom w:val="single" w:sz="4" w:space="0" w:color="auto"/>
              <w:right w:val="single" w:sz="4" w:space="0" w:color="auto"/>
            </w:tcBorders>
          </w:tcPr>
          <w:p w:rsidR="00646045" w:rsidRPr="00646045" w:rsidRDefault="00646045" w:rsidP="00646045">
            <w:pPr>
              <w:pStyle w:val="ListParagraph"/>
              <w:numPr>
                <w:ilvl w:val="0"/>
                <w:numId w:val="125"/>
              </w:numPr>
              <w:spacing w:after="0" w:line="240" w:lineRule="auto"/>
              <w:ind w:left="312"/>
              <w:jc w:val="thaiDistribute"/>
              <w:rPr>
                <w:rFonts w:ascii="TH SarabunPSK" w:hAnsi="TH SarabunPSK" w:cs="TH SarabunPSK"/>
                <w:sz w:val="32"/>
                <w:szCs w:val="32"/>
              </w:rPr>
            </w:pPr>
            <w:r w:rsidRPr="00646045">
              <w:rPr>
                <w:rFonts w:ascii="TH SarabunPSK" w:hAnsi="TH SarabunPSK" w:cs="TH SarabunPSK"/>
                <w:sz w:val="32"/>
                <w:szCs w:val="32"/>
                <w:cs/>
              </w:rPr>
              <w:t xml:space="preserve">ผู้ยินยอมบริจาคอวัยวะจากผู้ป่วยสมองตาย </w:t>
            </w:r>
            <w:r w:rsidRPr="00646045">
              <w:rPr>
                <w:rFonts w:ascii="TH SarabunPSK" w:hAnsi="TH SarabunPSK" w:cs="TH SarabunPSK"/>
                <w:sz w:val="32"/>
                <w:szCs w:val="32"/>
              </w:rPr>
              <w:t>(actual brain death donor</w:t>
            </w:r>
            <w:r w:rsidRPr="00646045">
              <w:rPr>
                <w:rFonts w:ascii="TH SarabunPSK" w:hAnsi="TH SarabunPSK" w:cs="TH SarabunPSK"/>
                <w:sz w:val="32"/>
                <w:szCs w:val="32"/>
                <w:cs/>
              </w:rPr>
              <w:t xml:space="preserve">) </w:t>
            </w:r>
            <w:r w:rsidRPr="00646045">
              <w:rPr>
                <w:rFonts w:ascii="TH SarabunPSK" w:hAnsi="TH SarabunPSK" w:cs="TH SarabunPSK"/>
                <w:sz w:val="32"/>
                <w:szCs w:val="32"/>
              </w:rPr>
              <w:t xml:space="preserve">= </w:t>
            </w:r>
            <w:r w:rsidRPr="00646045">
              <w:rPr>
                <w:rFonts w:ascii="TH SarabunPSK" w:hAnsi="TH SarabunPSK" w:cs="TH SarabunPSK"/>
                <w:sz w:val="32"/>
                <w:szCs w:val="32"/>
                <w:cs/>
              </w:rPr>
              <w:t>ผู้ป่วยที่ได้รับการวินิจฉัยภาวะสมองตายครบถ้วนตามกระบวนการที่</w:t>
            </w:r>
            <w:proofErr w:type="spellStart"/>
            <w:r w:rsidRPr="00646045">
              <w:rPr>
                <w:rFonts w:ascii="TH SarabunPSK" w:hAnsi="TH SarabunPSK" w:cs="TH SarabunPSK"/>
                <w:sz w:val="32"/>
                <w:szCs w:val="32"/>
                <w:cs/>
              </w:rPr>
              <w:t>แพทย</w:t>
            </w:r>
            <w:proofErr w:type="spellEnd"/>
            <w:r w:rsidRPr="00646045">
              <w:rPr>
                <w:rFonts w:ascii="TH SarabunPSK" w:hAnsi="TH SarabunPSK" w:cs="TH SarabunPSK"/>
                <w:sz w:val="32"/>
                <w:szCs w:val="32"/>
                <w:cs/>
              </w:rPr>
              <w:t>สภากำหนดและญาติลงนามยินยอมบริจาคอวัยวะลงในแบบฟอร์มของศูนย์รับบริจาคอวัยวะสภากาชาด และ ได้มีการลงมือผ่าตัดนำอวัยวะใดอวัยวะหนึ่งออกเพื่อการนำไปปลูกถ่าย</w:t>
            </w:r>
          </w:p>
          <w:p w:rsidR="00646045" w:rsidRPr="00646045" w:rsidRDefault="00646045" w:rsidP="00646045">
            <w:pPr>
              <w:pStyle w:val="ListParagraph"/>
              <w:numPr>
                <w:ilvl w:val="0"/>
                <w:numId w:val="125"/>
              </w:numPr>
              <w:spacing w:after="0" w:line="240" w:lineRule="auto"/>
              <w:ind w:left="312"/>
              <w:jc w:val="thaiDistribute"/>
              <w:rPr>
                <w:rFonts w:ascii="TH SarabunPSK" w:hAnsi="TH SarabunPSK" w:cs="TH SarabunPSK"/>
                <w:sz w:val="32"/>
                <w:szCs w:val="32"/>
              </w:rPr>
            </w:pPr>
            <w:r w:rsidRPr="00646045">
              <w:rPr>
                <w:rFonts w:ascii="TH SarabunPSK" w:hAnsi="TH SarabunPSK" w:cs="TH SarabunPSK"/>
                <w:sz w:val="32"/>
                <w:szCs w:val="32"/>
                <w:cs/>
              </w:rPr>
              <w:t xml:space="preserve">จำนวนผู้ป่วยเสียชีวิตในโรงพยาบาล </w:t>
            </w:r>
            <w:r w:rsidRPr="00646045">
              <w:rPr>
                <w:rFonts w:ascii="TH SarabunPSK" w:hAnsi="TH SarabunPSK" w:cs="TH SarabunPSK"/>
                <w:sz w:val="32"/>
                <w:szCs w:val="32"/>
              </w:rPr>
              <w:t xml:space="preserve">= </w:t>
            </w:r>
            <w:r w:rsidRPr="00646045">
              <w:rPr>
                <w:rFonts w:ascii="TH SarabunPSK" w:hAnsi="TH SarabunPSK" w:cs="TH SarabunPSK"/>
                <w:sz w:val="32"/>
                <w:szCs w:val="32"/>
                <w:cs/>
              </w:rPr>
              <w:t xml:space="preserve">จำนวนผู้ป่วยที่เสียชีวิตใน รพ. จากทุกสาเหตุ ในปีงบประมาณ </w:t>
            </w:r>
            <w:r w:rsidRPr="00646045">
              <w:rPr>
                <w:rFonts w:ascii="TH SarabunPSK" w:hAnsi="TH SarabunPSK" w:cs="TH SarabunPSK"/>
                <w:sz w:val="32"/>
                <w:szCs w:val="32"/>
              </w:rPr>
              <w:t>2560</w:t>
            </w:r>
          </w:p>
          <w:p w:rsidR="00646045" w:rsidRPr="00646045" w:rsidRDefault="00646045" w:rsidP="00646045">
            <w:pPr>
              <w:spacing w:after="0" w:line="240" w:lineRule="auto"/>
              <w:ind w:left="-48"/>
              <w:jc w:val="thaiDistribute"/>
              <w:rPr>
                <w:rFonts w:ascii="TH SarabunPSK" w:hAnsi="TH SarabunPSK" w:cs="TH SarabunPSK"/>
                <w:b/>
                <w:bCs/>
                <w:sz w:val="32"/>
                <w:szCs w:val="32"/>
              </w:rPr>
            </w:pPr>
            <w:r w:rsidRPr="00646045">
              <w:rPr>
                <w:rFonts w:ascii="TH SarabunPSK" w:hAnsi="TH SarabunPSK" w:cs="TH SarabunPSK" w:hint="cs"/>
                <w:b/>
                <w:bCs/>
                <w:sz w:val="32"/>
                <w:szCs w:val="32"/>
                <w:cs/>
              </w:rPr>
              <w:t xml:space="preserve">หมายเหตุ </w:t>
            </w:r>
            <w:r w:rsidRPr="00646045">
              <w:rPr>
                <w:rFonts w:ascii="TH SarabunPSK" w:hAnsi="TH SarabunPSK" w:cs="TH SarabunPSK"/>
                <w:b/>
                <w:bCs/>
                <w:sz w:val="32"/>
                <w:szCs w:val="32"/>
              </w:rPr>
              <w:t>:</w:t>
            </w:r>
          </w:p>
          <w:p w:rsidR="00646045" w:rsidRPr="00646045" w:rsidRDefault="00646045" w:rsidP="00646045">
            <w:pPr>
              <w:spacing w:after="0" w:line="240" w:lineRule="auto"/>
              <w:ind w:left="-48"/>
              <w:jc w:val="thaiDistribute"/>
              <w:rPr>
                <w:rFonts w:ascii="TH SarabunPSK" w:hAnsi="TH SarabunPSK" w:cs="TH SarabunPSK"/>
                <w:sz w:val="32"/>
                <w:szCs w:val="32"/>
                <w:cs/>
              </w:rPr>
            </w:pPr>
            <w:r w:rsidRPr="00646045">
              <w:rPr>
                <w:rFonts w:ascii="TH SarabunPSK" w:hAnsi="TH SarabunPSK" w:cs="TH SarabunPSK"/>
                <w:sz w:val="32"/>
                <w:szCs w:val="32"/>
                <w:cs/>
              </w:rPr>
              <w:tab/>
            </w:r>
            <w:r w:rsidRPr="00646045">
              <w:rPr>
                <w:rFonts w:ascii="TH SarabunPSK" w:hAnsi="TH SarabunPSK" w:cs="TH SarabunPSK"/>
                <w:sz w:val="32"/>
                <w:szCs w:val="32"/>
                <w:cs/>
              </w:rPr>
              <w:tab/>
              <w:t xml:space="preserve">ไม่ควรใช้จำนวนการปลูกถ่ายไตดังเช่นที่ผ่านมาในการขับเคลื่อน เนื่องจากการปลูกถ่ายไตและอวัยวะอื่นๆส่วนใหญ่ทำใน รพ.มหาวิทยาลัย และในแต่ละเขตและจังหวัดมีศักยภาพในการปลูกถ่ายอวัยวะแตกต่างกันมาก ในส่วนของกระทรวงสาธารณสุข ควรขับเคลื่อนด้วยการติดตามจำนวน </w:t>
            </w:r>
            <w:r w:rsidRPr="00646045">
              <w:rPr>
                <w:rFonts w:ascii="TH SarabunPSK" w:hAnsi="TH SarabunPSK" w:cs="TH SarabunPSK"/>
                <w:sz w:val="32"/>
                <w:szCs w:val="32"/>
              </w:rPr>
              <w:t xml:space="preserve">organ donation </w:t>
            </w:r>
            <w:r w:rsidRPr="00646045">
              <w:rPr>
                <w:rFonts w:ascii="TH SarabunPSK" w:hAnsi="TH SarabunPSK" w:cs="TH SarabunPSK"/>
                <w:sz w:val="32"/>
                <w:szCs w:val="32"/>
                <w:cs/>
              </w:rPr>
              <w:t xml:space="preserve">จากผู้ป่วยสมองตาย โดยจำนวน </w:t>
            </w:r>
            <w:r w:rsidRPr="00646045">
              <w:rPr>
                <w:rFonts w:ascii="TH SarabunPSK" w:hAnsi="TH SarabunPSK" w:cs="TH SarabunPSK"/>
                <w:sz w:val="32"/>
                <w:szCs w:val="32"/>
              </w:rPr>
              <w:t xml:space="preserve">organ donation </w:t>
            </w:r>
            <w:r w:rsidRPr="00646045">
              <w:rPr>
                <w:rFonts w:ascii="TH SarabunPSK" w:hAnsi="TH SarabunPSK" w:cs="TH SarabunPSK"/>
                <w:sz w:val="32"/>
                <w:szCs w:val="32"/>
                <w:cs/>
              </w:rPr>
              <w:t>จะส่งผลต่อจำนวนการปลูกถ่ายอวัยวะในระดับประเทศโดยตรง เพราะอวัยวะจากผู้ป่วยสมองตายจะถูกจัดสรรให้กับศูนย์ปลูกถ่ายอวัยวะทั่วประเทศ</w:t>
            </w:r>
          </w:p>
        </w:tc>
      </w:tr>
      <w:tr w:rsidR="00646045" w:rsidRPr="009E34A0" w:rsidTr="0004665E">
        <w:trPr>
          <w:jc w:val="center"/>
        </w:trPr>
        <w:tc>
          <w:tcPr>
            <w:tcW w:w="10349" w:type="dxa"/>
            <w:gridSpan w:val="2"/>
            <w:tcBorders>
              <w:top w:val="single" w:sz="4" w:space="0" w:color="auto"/>
              <w:left w:val="single" w:sz="4" w:space="0" w:color="auto"/>
              <w:bottom w:val="single" w:sz="4" w:space="0" w:color="auto"/>
              <w:right w:val="single" w:sz="4" w:space="0" w:color="auto"/>
            </w:tcBorders>
          </w:tcPr>
          <w:p w:rsidR="00646045" w:rsidRPr="00354581" w:rsidRDefault="00646045" w:rsidP="00646045">
            <w:pPr>
              <w:spacing w:after="0" w:line="240" w:lineRule="auto"/>
              <w:rPr>
                <w:rFonts w:ascii="TH SarabunPSK" w:hAnsi="TH SarabunPSK" w:cs="TH SarabunPSK"/>
                <w:sz w:val="32"/>
                <w:szCs w:val="32"/>
                <w:lang w:val="en-GB"/>
              </w:rPr>
            </w:pPr>
            <w:r w:rsidRPr="00354581">
              <w:rPr>
                <w:rFonts w:ascii="TH SarabunPSK" w:hAnsi="TH SarabunPSK" w:cs="TH SarabunPSK"/>
                <w:b/>
                <w:bCs/>
                <w:sz w:val="32"/>
                <w:szCs w:val="32"/>
                <w:cs/>
              </w:rPr>
              <w:t xml:space="preserve">เกณฑ์เป้าหมาย </w:t>
            </w:r>
            <w:r w:rsidRPr="00354581">
              <w:rPr>
                <w:rFonts w:ascii="TH SarabunPSK" w:hAnsi="TH SarabunPSK" w:cs="TH SarabunPSK"/>
                <w:b/>
                <w:bCs/>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43"/>
              <w:gridCol w:w="1843"/>
              <w:gridCol w:w="1843"/>
              <w:gridCol w:w="1843"/>
            </w:tblGrid>
            <w:tr w:rsidR="00646045" w:rsidRPr="00354581" w:rsidTr="00D578FA">
              <w:trPr>
                <w:trHeight w:val="339"/>
                <w:jc w:val="center"/>
              </w:trPr>
              <w:tc>
                <w:tcPr>
                  <w:tcW w:w="1843" w:type="dxa"/>
                  <w:tcBorders>
                    <w:top w:val="single" w:sz="4" w:space="0" w:color="000000"/>
                    <w:left w:val="single" w:sz="4" w:space="0" w:color="000000"/>
                    <w:bottom w:val="single" w:sz="4" w:space="0" w:color="000000"/>
                    <w:right w:val="single" w:sz="4" w:space="0" w:color="000000"/>
                  </w:tcBorders>
                </w:tcPr>
                <w:p w:rsidR="00646045" w:rsidRPr="00354581" w:rsidRDefault="00646045" w:rsidP="00646045">
                  <w:pPr>
                    <w:spacing w:after="0" w:line="240" w:lineRule="auto"/>
                    <w:jc w:val="center"/>
                    <w:rPr>
                      <w:rFonts w:ascii="TH SarabunPSK" w:hAnsi="TH SarabunPSK" w:cs="TH SarabunPSK"/>
                      <w:b/>
                      <w:bCs/>
                      <w:sz w:val="32"/>
                      <w:szCs w:val="32"/>
                    </w:rPr>
                  </w:pPr>
                  <w:r w:rsidRPr="00354581">
                    <w:rPr>
                      <w:rFonts w:ascii="TH SarabunPSK" w:hAnsi="TH SarabunPSK" w:cs="TH SarabunPSK"/>
                      <w:b/>
                      <w:bCs/>
                      <w:sz w:val="32"/>
                      <w:szCs w:val="32"/>
                      <w:cs/>
                    </w:rPr>
                    <w:t xml:space="preserve">ปีงบประมาณ </w:t>
                  </w:r>
                  <w:r w:rsidRPr="00354581">
                    <w:rPr>
                      <w:rFonts w:ascii="TH SarabunPSK" w:hAnsi="TH SarabunPSK" w:cs="TH SarabunPSK"/>
                      <w:b/>
                      <w:bCs/>
                      <w:sz w:val="32"/>
                      <w:szCs w:val="32"/>
                    </w:rPr>
                    <w:t>61</w:t>
                  </w:r>
                </w:p>
              </w:tc>
              <w:tc>
                <w:tcPr>
                  <w:tcW w:w="1843" w:type="dxa"/>
                  <w:tcBorders>
                    <w:top w:val="single" w:sz="4" w:space="0" w:color="000000"/>
                    <w:left w:val="single" w:sz="4" w:space="0" w:color="000000"/>
                    <w:bottom w:val="single" w:sz="4" w:space="0" w:color="000000"/>
                    <w:right w:val="single" w:sz="4" w:space="0" w:color="000000"/>
                  </w:tcBorders>
                </w:tcPr>
                <w:p w:rsidR="00646045" w:rsidRPr="00354581" w:rsidRDefault="00646045" w:rsidP="00646045">
                  <w:pPr>
                    <w:spacing w:after="0" w:line="240" w:lineRule="auto"/>
                    <w:jc w:val="center"/>
                    <w:rPr>
                      <w:rFonts w:ascii="TH SarabunPSK" w:hAnsi="TH SarabunPSK" w:cs="TH SarabunPSK"/>
                      <w:b/>
                      <w:bCs/>
                      <w:sz w:val="32"/>
                      <w:szCs w:val="32"/>
                    </w:rPr>
                  </w:pPr>
                  <w:r w:rsidRPr="00354581">
                    <w:rPr>
                      <w:rFonts w:ascii="TH SarabunPSK" w:hAnsi="TH SarabunPSK" w:cs="TH SarabunPSK"/>
                      <w:b/>
                      <w:bCs/>
                      <w:sz w:val="32"/>
                      <w:szCs w:val="32"/>
                      <w:cs/>
                    </w:rPr>
                    <w:t xml:space="preserve">ปีงบประมาณ </w:t>
                  </w:r>
                  <w:r w:rsidRPr="00354581">
                    <w:rPr>
                      <w:rFonts w:ascii="TH SarabunPSK" w:hAnsi="TH SarabunPSK" w:cs="TH SarabunPSK"/>
                      <w:b/>
                      <w:bCs/>
                      <w:sz w:val="32"/>
                      <w:szCs w:val="32"/>
                    </w:rPr>
                    <w:t>62</w:t>
                  </w:r>
                </w:p>
              </w:tc>
              <w:tc>
                <w:tcPr>
                  <w:tcW w:w="1843" w:type="dxa"/>
                  <w:tcBorders>
                    <w:top w:val="single" w:sz="4" w:space="0" w:color="000000"/>
                    <w:left w:val="single" w:sz="4" w:space="0" w:color="000000"/>
                    <w:bottom w:val="single" w:sz="4" w:space="0" w:color="000000"/>
                    <w:right w:val="single" w:sz="4" w:space="0" w:color="000000"/>
                  </w:tcBorders>
                </w:tcPr>
                <w:p w:rsidR="00646045" w:rsidRPr="00354581" w:rsidRDefault="00646045" w:rsidP="00646045">
                  <w:pPr>
                    <w:spacing w:after="0" w:line="240" w:lineRule="auto"/>
                    <w:jc w:val="center"/>
                    <w:rPr>
                      <w:rFonts w:ascii="TH SarabunPSK" w:hAnsi="TH SarabunPSK" w:cs="TH SarabunPSK"/>
                      <w:b/>
                      <w:bCs/>
                      <w:sz w:val="32"/>
                      <w:szCs w:val="32"/>
                    </w:rPr>
                  </w:pPr>
                  <w:r w:rsidRPr="00354581">
                    <w:rPr>
                      <w:rFonts w:ascii="TH SarabunPSK" w:hAnsi="TH SarabunPSK" w:cs="TH SarabunPSK"/>
                      <w:b/>
                      <w:bCs/>
                      <w:sz w:val="32"/>
                      <w:szCs w:val="32"/>
                      <w:cs/>
                    </w:rPr>
                    <w:t xml:space="preserve">ปีงบประมาณ </w:t>
                  </w:r>
                  <w:r w:rsidRPr="00354581">
                    <w:rPr>
                      <w:rFonts w:ascii="TH SarabunPSK" w:hAnsi="TH SarabunPSK" w:cs="TH SarabunPSK"/>
                      <w:b/>
                      <w:bCs/>
                      <w:sz w:val="32"/>
                      <w:szCs w:val="32"/>
                    </w:rPr>
                    <w:t>63</w:t>
                  </w:r>
                </w:p>
              </w:tc>
              <w:tc>
                <w:tcPr>
                  <w:tcW w:w="1843" w:type="dxa"/>
                  <w:tcBorders>
                    <w:top w:val="single" w:sz="4" w:space="0" w:color="000000"/>
                    <w:left w:val="single" w:sz="4" w:space="0" w:color="000000"/>
                    <w:bottom w:val="single" w:sz="4" w:space="0" w:color="000000"/>
                    <w:right w:val="single" w:sz="4" w:space="0" w:color="000000"/>
                  </w:tcBorders>
                </w:tcPr>
                <w:p w:rsidR="00646045" w:rsidRPr="00354581" w:rsidRDefault="00646045" w:rsidP="00646045">
                  <w:pPr>
                    <w:spacing w:after="0" w:line="240" w:lineRule="auto"/>
                    <w:jc w:val="center"/>
                    <w:rPr>
                      <w:rFonts w:ascii="TH SarabunPSK" w:hAnsi="TH SarabunPSK" w:cs="TH SarabunPSK"/>
                      <w:b/>
                      <w:bCs/>
                      <w:sz w:val="32"/>
                      <w:szCs w:val="32"/>
                      <w:cs/>
                    </w:rPr>
                  </w:pPr>
                  <w:r w:rsidRPr="00354581">
                    <w:rPr>
                      <w:rFonts w:ascii="TH SarabunPSK" w:hAnsi="TH SarabunPSK" w:cs="TH SarabunPSK"/>
                      <w:b/>
                      <w:bCs/>
                      <w:sz w:val="32"/>
                      <w:szCs w:val="32"/>
                      <w:cs/>
                    </w:rPr>
                    <w:t xml:space="preserve">ปีงบประมาณ </w:t>
                  </w:r>
                  <w:r w:rsidRPr="00354581">
                    <w:rPr>
                      <w:rFonts w:ascii="TH SarabunPSK" w:hAnsi="TH SarabunPSK" w:cs="TH SarabunPSK"/>
                      <w:b/>
                      <w:bCs/>
                      <w:sz w:val="32"/>
                      <w:szCs w:val="32"/>
                    </w:rPr>
                    <w:t>64</w:t>
                  </w:r>
                </w:p>
              </w:tc>
            </w:tr>
            <w:tr w:rsidR="00646045" w:rsidRPr="00354581" w:rsidTr="0004665E">
              <w:trPr>
                <w:jc w:val="center"/>
              </w:trPr>
              <w:tc>
                <w:tcPr>
                  <w:tcW w:w="1843" w:type="dxa"/>
                  <w:tcBorders>
                    <w:top w:val="single" w:sz="4" w:space="0" w:color="000000"/>
                    <w:left w:val="single" w:sz="4" w:space="0" w:color="000000"/>
                    <w:bottom w:val="single" w:sz="4" w:space="0" w:color="000000"/>
                    <w:right w:val="single" w:sz="4" w:space="0" w:color="000000"/>
                  </w:tcBorders>
                </w:tcPr>
                <w:p w:rsidR="00646045" w:rsidRPr="00354581" w:rsidRDefault="00646045" w:rsidP="00646045">
                  <w:pPr>
                    <w:spacing w:after="0" w:line="240" w:lineRule="auto"/>
                    <w:jc w:val="center"/>
                    <w:rPr>
                      <w:rFonts w:ascii="TH SarabunPSK" w:hAnsi="TH SarabunPSK" w:cs="TH SarabunPSK"/>
                      <w:sz w:val="32"/>
                      <w:szCs w:val="32"/>
                    </w:rPr>
                  </w:pPr>
                  <w:r w:rsidRPr="00354581">
                    <w:rPr>
                      <w:rFonts w:ascii="TH SarabunPSK" w:hAnsi="TH SarabunPSK" w:cs="TH SarabunPSK"/>
                      <w:sz w:val="32"/>
                      <w:szCs w:val="32"/>
                    </w:rPr>
                    <w:t>0.7 : 100</w:t>
                  </w:r>
                </w:p>
              </w:tc>
              <w:tc>
                <w:tcPr>
                  <w:tcW w:w="1843" w:type="dxa"/>
                  <w:tcBorders>
                    <w:top w:val="single" w:sz="4" w:space="0" w:color="000000"/>
                    <w:left w:val="single" w:sz="4" w:space="0" w:color="000000"/>
                    <w:bottom w:val="single" w:sz="4" w:space="0" w:color="000000"/>
                    <w:right w:val="single" w:sz="4" w:space="0" w:color="000000"/>
                  </w:tcBorders>
                </w:tcPr>
                <w:p w:rsidR="00646045" w:rsidRPr="00354581" w:rsidRDefault="00646045" w:rsidP="00646045">
                  <w:pPr>
                    <w:spacing w:after="0" w:line="240" w:lineRule="auto"/>
                    <w:jc w:val="center"/>
                    <w:rPr>
                      <w:rFonts w:ascii="TH SarabunPSK" w:hAnsi="TH SarabunPSK" w:cs="TH SarabunPSK"/>
                      <w:sz w:val="32"/>
                      <w:szCs w:val="32"/>
                    </w:rPr>
                  </w:pPr>
                  <w:r w:rsidRPr="00354581">
                    <w:rPr>
                      <w:rFonts w:ascii="TH SarabunPSK" w:hAnsi="TH SarabunPSK" w:cs="TH SarabunPSK"/>
                      <w:sz w:val="32"/>
                      <w:szCs w:val="32"/>
                    </w:rPr>
                    <w:t>0.8 :100</w:t>
                  </w:r>
                </w:p>
              </w:tc>
              <w:tc>
                <w:tcPr>
                  <w:tcW w:w="1843" w:type="dxa"/>
                  <w:tcBorders>
                    <w:top w:val="single" w:sz="4" w:space="0" w:color="000000"/>
                    <w:left w:val="single" w:sz="4" w:space="0" w:color="000000"/>
                    <w:bottom w:val="single" w:sz="4" w:space="0" w:color="000000"/>
                    <w:right w:val="single" w:sz="4" w:space="0" w:color="000000"/>
                  </w:tcBorders>
                </w:tcPr>
                <w:p w:rsidR="00646045" w:rsidRPr="00354581" w:rsidRDefault="00646045" w:rsidP="00646045">
                  <w:pPr>
                    <w:spacing w:after="0" w:line="240" w:lineRule="auto"/>
                    <w:jc w:val="center"/>
                    <w:rPr>
                      <w:rFonts w:ascii="TH SarabunPSK" w:hAnsi="TH SarabunPSK" w:cs="TH SarabunPSK"/>
                      <w:sz w:val="32"/>
                      <w:szCs w:val="32"/>
                    </w:rPr>
                  </w:pPr>
                  <w:r w:rsidRPr="00354581">
                    <w:rPr>
                      <w:rFonts w:ascii="TH SarabunPSK" w:hAnsi="TH SarabunPSK" w:cs="TH SarabunPSK"/>
                      <w:sz w:val="32"/>
                      <w:szCs w:val="32"/>
                    </w:rPr>
                    <w:t>0.9 : 100</w:t>
                  </w:r>
                </w:p>
              </w:tc>
              <w:tc>
                <w:tcPr>
                  <w:tcW w:w="1843" w:type="dxa"/>
                  <w:tcBorders>
                    <w:top w:val="single" w:sz="4" w:space="0" w:color="000000"/>
                    <w:left w:val="single" w:sz="4" w:space="0" w:color="000000"/>
                    <w:bottom w:val="single" w:sz="4" w:space="0" w:color="000000"/>
                    <w:right w:val="single" w:sz="4" w:space="0" w:color="000000"/>
                  </w:tcBorders>
                </w:tcPr>
                <w:p w:rsidR="00646045" w:rsidRPr="00354581" w:rsidRDefault="00646045" w:rsidP="00646045">
                  <w:pPr>
                    <w:spacing w:after="0" w:line="240" w:lineRule="auto"/>
                    <w:jc w:val="center"/>
                    <w:rPr>
                      <w:rFonts w:ascii="TH SarabunPSK" w:hAnsi="TH SarabunPSK" w:cs="TH SarabunPSK"/>
                      <w:sz w:val="32"/>
                      <w:szCs w:val="32"/>
                    </w:rPr>
                  </w:pPr>
                  <w:r w:rsidRPr="00354581">
                    <w:rPr>
                      <w:rFonts w:ascii="TH SarabunPSK" w:hAnsi="TH SarabunPSK" w:cs="TH SarabunPSK"/>
                      <w:sz w:val="32"/>
                      <w:szCs w:val="32"/>
                    </w:rPr>
                    <w:t>1.0 : 100</w:t>
                  </w:r>
                </w:p>
              </w:tc>
            </w:tr>
          </w:tbl>
          <w:p w:rsidR="00646045" w:rsidRPr="00354581" w:rsidRDefault="00646045" w:rsidP="00646045">
            <w:pPr>
              <w:spacing w:after="0" w:line="240" w:lineRule="auto"/>
              <w:rPr>
                <w:rFonts w:ascii="TH SarabunPSK" w:hAnsi="TH SarabunPSK" w:cs="TH SarabunPSK"/>
                <w:sz w:val="32"/>
                <w:szCs w:val="32"/>
                <w:lang w:val="en-GB"/>
              </w:rPr>
            </w:pPr>
          </w:p>
        </w:tc>
      </w:tr>
      <w:tr w:rsidR="00646045"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646045" w:rsidRPr="009E34A0" w:rsidRDefault="00646045" w:rsidP="00646045">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วัตถุประสงค์</w:t>
            </w:r>
          </w:p>
        </w:tc>
        <w:tc>
          <w:tcPr>
            <w:tcW w:w="7655" w:type="dxa"/>
            <w:tcBorders>
              <w:top w:val="single" w:sz="4" w:space="0" w:color="auto"/>
              <w:left w:val="single" w:sz="4" w:space="0" w:color="auto"/>
              <w:bottom w:val="single" w:sz="4" w:space="0" w:color="auto"/>
              <w:right w:val="single" w:sz="4" w:space="0" w:color="auto"/>
            </w:tcBorders>
          </w:tcPr>
          <w:p w:rsidR="00646045" w:rsidRPr="009E34A0" w:rsidRDefault="00646045" w:rsidP="00646045">
            <w:pPr>
              <w:spacing w:after="0" w:line="240" w:lineRule="auto"/>
              <w:rPr>
                <w:rFonts w:ascii="TH SarabunPSK" w:hAnsi="TH SarabunPSK" w:cs="TH SarabunPSK"/>
                <w:sz w:val="32"/>
                <w:szCs w:val="32"/>
                <w:cs/>
                <w:lang w:val="en-GB"/>
              </w:rPr>
            </w:pPr>
            <w:r w:rsidRPr="009E34A0">
              <w:rPr>
                <w:rFonts w:ascii="TH SarabunPSK" w:hAnsi="TH SarabunPSK" w:cs="TH SarabunPSK"/>
                <w:sz w:val="32"/>
                <w:szCs w:val="32"/>
                <w:cs/>
                <w:lang w:val="en-GB"/>
              </w:rPr>
              <w:t>เพื่อใช้ประเมินผลสำเร็จของการขอรับบริจาคอวัยวะ</w:t>
            </w:r>
          </w:p>
        </w:tc>
      </w:tr>
      <w:tr w:rsidR="00646045"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646045" w:rsidRPr="009E34A0" w:rsidRDefault="00646045" w:rsidP="00646045">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ประชากรกลุ่มเป้าหมาย</w:t>
            </w:r>
          </w:p>
        </w:tc>
        <w:tc>
          <w:tcPr>
            <w:tcW w:w="7655" w:type="dxa"/>
            <w:tcBorders>
              <w:top w:val="single" w:sz="4" w:space="0" w:color="auto"/>
              <w:left w:val="single" w:sz="4" w:space="0" w:color="auto"/>
              <w:bottom w:val="single" w:sz="4" w:space="0" w:color="auto"/>
              <w:right w:val="single" w:sz="4" w:space="0" w:color="auto"/>
            </w:tcBorders>
          </w:tcPr>
          <w:p w:rsidR="00646045" w:rsidRPr="00354581" w:rsidRDefault="00646045" w:rsidP="00646045">
            <w:pPr>
              <w:spacing w:after="0" w:line="240" w:lineRule="auto"/>
              <w:rPr>
                <w:rFonts w:ascii="TH SarabunPSK" w:hAnsi="TH SarabunPSK" w:cs="TH SarabunPSK"/>
                <w:sz w:val="32"/>
                <w:szCs w:val="32"/>
                <w:cs/>
              </w:rPr>
            </w:pPr>
            <w:r w:rsidRPr="00354581">
              <w:rPr>
                <w:rFonts w:ascii="TH SarabunPSK" w:hAnsi="TH SarabunPSK" w:cs="TH SarabunPSK"/>
                <w:sz w:val="32"/>
                <w:szCs w:val="32"/>
                <w:cs/>
                <w:lang w:val="en-GB"/>
              </w:rPr>
              <w:t xml:space="preserve">ผู้ป่วยสมองตายในโรงพยาบาลสังกัดกระทรวงสาธารณสุขระดับ </w:t>
            </w:r>
            <w:r w:rsidRPr="00354581">
              <w:rPr>
                <w:rFonts w:ascii="TH SarabunPSK" w:hAnsi="TH SarabunPSK" w:cs="TH SarabunPSK"/>
                <w:sz w:val="32"/>
                <w:szCs w:val="32"/>
              </w:rPr>
              <w:t>A</w:t>
            </w:r>
            <w:r w:rsidRPr="00354581">
              <w:rPr>
                <w:rFonts w:ascii="TH SarabunPSK" w:hAnsi="TH SarabunPSK" w:cs="TH SarabunPSK" w:hint="cs"/>
                <w:sz w:val="32"/>
                <w:szCs w:val="32"/>
                <w:cs/>
              </w:rPr>
              <w:t>,</w:t>
            </w:r>
            <w:r w:rsidRPr="00354581">
              <w:rPr>
                <w:rFonts w:ascii="TH SarabunPSK" w:hAnsi="TH SarabunPSK" w:cs="TH SarabunPSK"/>
                <w:sz w:val="32"/>
                <w:szCs w:val="32"/>
              </w:rPr>
              <w:t xml:space="preserve"> S </w:t>
            </w:r>
            <w:r w:rsidRPr="00354581">
              <w:rPr>
                <w:rFonts w:ascii="TH SarabunPSK" w:hAnsi="TH SarabunPSK" w:cs="TH SarabunPSK" w:hint="cs"/>
                <w:sz w:val="32"/>
                <w:szCs w:val="32"/>
                <w:cs/>
              </w:rPr>
              <w:t xml:space="preserve">และ </w:t>
            </w:r>
            <w:r w:rsidRPr="00354581">
              <w:rPr>
                <w:rFonts w:ascii="TH SarabunPSK" w:hAnsi="TH SarabunPSK" w:cs="TH SarabunPSK"/>
                <w:sz w:val="32"/>
                <w:szCs w:val="32"/>
              </w:rPr>
              <w:t xml:space="preserve">M1 </w:t>
            </w:r>
            <w:r w:rsidRPr="00354581">
              <w:rPr>
                <w:rFonts w:ascii="TH SarabunPSK" w:hAnsi="TH SarabunPSK" w:cs="TH SarabunPSK"/>
                <w:sz w:val="32"/>
                <w:szCs w:val="32"/>
                <w:cs/>
              </w:rPr>
              <w:t>ทั่วประเทศ</w:t>
            </w:r>
          </w:p>
        </w:tc>
      </w:tr>
      <w:tr w:rsidR="00646045"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646045" w:rsidRPr="009E34A0" w:rsidRDefault="00646045" w:rsidP="00646045">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วิธีการจัดเก็บข้อมูล</w:t>
            </w:r>
          </w:p>
        </w:tc>
        <w:tc>
          <w:tcPr>
            <w:tcW w:w="7655" w:type="dxa"/>
            <w:tcBorders>
              <w:top w:val="single" w:sz="4" w:space="0" w:color="auto"/>
              <w:left w:val="single" w:sz="4" w:space="0" w:color="auto"/>
              <w:bottom w:val="single" w:sz="4" w:space="0" w:color="auto"/>
              <w:right w:val="single" w:sz="4" w:space="0" w:color="auto"/>
            </w:tcBorders>
          </w:tcPr>
          <w:p w:rsidR="00646045" w:rsidRPr="00354581" w:rsidRDefault="00646045" w:rsidP="00646045">
            <w:pPr>
              <w:spacing w:after="0" w:line="240" w:lineRule="auto"/>
              <w:rPr>
                <w:rFonts w:ascii="TH SarabunPSK" w:hAnsi="TH SarabunPSK" w:cs="TH SarabunPSK"/>
                <w:sz w:val="32"/>
                <w:szCs w:val="32"/>
              </w:rPr>
            </w:pPr>
            <w:r w:rsidRPr="00354581">
              <w:rPr>
                <w:rFonts w:ascii="TH SarabunPSK" w:hAnsi="TH SarabunPSK" w:cs="TH SarabunPSK"/>
                <w:sz w:val="32"/>
                <w:szCs w:val="32"/>
                <w:cs/>
              </w:rPr>
              <w:t xml:space="preserve">นำข้อมูลจำนวนผู้บริจาคอวัยวะจากผู้ป่วยสมองตาย </w:t>
            </w:r>
            <w:r w:rsidRPr="00354581">
              <w:rPr>
                <w:rFonts w:ascii="TH SarabunPSK" w:hAnsi="TH SarabunPSK" w:cs="TH SarabunPSK"/>
                <w:sz w:val="32"/>
                <w:szCs w:val="32"/>
              </w:rPr>
              <w:t xml:space="preserve">(actual donor) </w:t>
            </w:r>
            <w:r w:rsidRPr="00354581">
              <w:rPr>
                <w:rFonts w:ascii="TH SarabunPSK" w:hAnsi="TH SarabunPSK" w:cs="TH SarabunPSK"/>
                <w:sz w:val="32"/>
                <w:szCs w:val="32"/>
                <w:cs/>
              </w:rPr>
              <w:t xml:space="preserve">จากรายงานประจำเดือนของศูนย์รับบริจาคอวัยวะสภากาชาดไทยในช่วงปีงบฯ </w:t>
            </w:r>
            <w:r w:rsidRPr="00354581">
              <w:rPr>
                <w:rFonts w:ascii="TH SarabunPSK" w:hAnsi="TH SarabunPSK" w:cs="TH SarabunPSK"/>
                <w:sz w:val="32"/>
                <w:szCs w:val="32"/>
              </w:rPr>
              <w:t>2561</w:t>
            </w:r>
            <w:r w:rsidRPr="00354581">
              <w:rPr>
                <w:rFonts w:ascii="TH SarabunPSK" w:hAnsi="TH SarabunPSK" w:cs="TH SarabunPSK"/>
                <w:sz w:val="32"/>
                <w:szCs w:val="32"/>
                <w:cs/>
              </w:rPr>
              <w:t xml:space="preserve"> มาเปรียบเทียบกับจำนวนผู้ป่วยเสียชีวิตในโรงพยาบาลสังกัดกระทรวงสาธารณสุขระดับ </w:t>
            </w:r>
            <w:r w:rsidRPr="00354581">
              <w:rPr>
                <w:rFonts w:ascii="TH SarabunPSK" w:hAnsi="TH SarabunPSK" w:cs="TH SarabunPSK"/>
                <w:sz w:val="32"/>
                <w:szCs w:val="32"/>
              </w:rPr>
              <w:t>A</w:t>
            </w:r>
            <w:r w:rsidRPr="00354581">
              <w:rPr>
                <w:rFonts w:ascii="TH SarabunPSK" w:hAnsi="TH SarabunPSK" w:cs="TH SarabunPSK" w:hint="cs"/>
                <w:sz w:val="32"/>
                <w:szCs w:val="32"/>
                <w:cs/>
              </w:rPr>
              <w:t>,</w:t>
            </w:r>
            <w:r w:rsidRPr="00354581">
              <w:rPr>
                <w:rFonts w:ascii="TH SarabunPSK" w:hAnsi="TH SarabunPSK" w:cs="TH SarabunPSK"/>
                <w:sz w:val="32"/>
                <w:szCs w:val="32"/>
              </w:rPr>
              <w:t xml:space="preserve"> S </w:t>
            </w:r>
            <w:r w:rsidRPr="00354581">
              <w:rPr>
                <w:rFonts w:ascii="TH SarabunPSK" w:hAnsi="TH SarabunPSK" w:cs="TH SarabunPSK" w:hint="cs"/>
                <w:sz w:val="32"/>
                <w:szCs w:val="32"/>
                <w:cs/>
              </w:rPr>
              <w:t xml:space="preserve">และ </w:t>
            </w:r>
            <w:r w:rsidRPr="00354581">
              <w:rPr>
                <w:rFonts w:ascii="TH SarabunPSK" w:hAnsi="TH SarabunPSK" w:cs="TH SarabunPSK"/>
                <w:sz w:val="32"/>
                <w:szCs w:val="32"/>
              </w:rPr>
              <w:t xml:space="preserve">M1 </w:t>
            </w:r>
            <w:r>
              <w:rPr>
                <w:rFonts w:ascii="TH SarabunPSK" w:hAnsi="TH SarabunPSK" w:cs="TH SarabunPSK" w:hint="cs"/>
                <w:sz w:val="32"/>
                <w:szCs w:val="32"/>
                <w:cs/>
              </w:rPr>
              <w:t xml:space="preserve"> </w:t>
            </w:r>
            <w:r w:rsidRPr="00354581">
              <w:rPr>
                <w:rFonts w:ascii="TH SarabunPSK" w:hAnsi="TH SarabunPSK" w:cs="TH SarabunPSK"/>
                <w:sz w:val="32"/>
                <w:szCs w:val="32"/>
                <w:cs/>
              </w:rPr>
              <w:t xml:space="preserve">ทั่วประเทศในปีงบฯ </w:t>
            </w:r>
            <w:r w:rsidRPr="00354581">
              <w:rPr>
                <w:rFonts w:ascii="TH SarabunPSK" w:hAnsi="TH SarabunPSK" w:cs="TH SarabunPSK"/>
                <w:sz w:val="32"/>
                <w:szCs w:val="32"/>
              </w:rPr>
              <w:t>2560</w:t>
            </w:r>
          </w:p>
        </w:tc>
      </w:tr>
      <w:tr w:rsidR="00646045"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646045" w:rsidRPr="009E34A0" w:rsidRDefault="00646045" w:rsidP="00646045">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แหล่งข้อมูล</w:t>
            </w:r>
          </w:p>
        </w:tc>
        <w:tc>
          <w:tcPr>
            <w:tcW w:w="7655" w:type="dxa"/>
            <w:tcBorders>
              <w:top w:val="single" w:sz="4" w:space="0" w:color="auto"/>
              <w:left w:val="single" w:sz="4" w:space="0" w:color="auto"/>
              <w:bottom w:val="single" w:sz="4" w:space="0" w:color="auto"/>
              <w:right w:val="single" w:sz="4" w:space="0" w:color="auto"/>
            </w:tcBorders>
          </w:tcPr>
          <w:p w:rsidR="00646045" w:rsidRPr="00354581" w:rsidRDefault="00646045" w:rsidP="00646045">
            <w:pPr>
              <w:pStyle w:val="ListParagraph"/>
              <w:numPr>
                <w:ilvl w:val="0"/>
                <w:numId w:val="106"/>
              </w:numPr>
              <w:spacing w:after="0" w:line="240" w:lineRule="auto"/>
              <w:ind w:left="312"/>
              <w:jc w:val="thaiDistribute"/>
              <w:rPr>
                <w:rFonts w:ascii="TH SarabunPSK" w:hAnsi="TH SarabunPSK" w:cs="TH SarabunPSK"/>
                <w:sz w:val="32"/>
                <w:szCs w:val="32"/>
              </w:rPr>
            </w:pPr>
            <w:r w:rsidRPr="00354581">
              <w:rPr>
                <w:rFonts w:ascii="TH SarabunPSK" w:hAnsi="TH SarabunPSK" w:cs="TH SarabunPSK"/>
                <w:sz w:val="32"/>
                <w:szCs w:val="32"/>
                <w:cs/>
              </w:rPr>
              <w:t xml:space="preserve">ศูนย์รับบริจาคอวัยวะสภากาชาดไทย : จำนวนผู้บริจาคอวัยวะจากผู้ป่วยสมองตาย </w:t>
            </w:r>
            <w:r w:rsidRPr="00354581">
              <w:rPr>
                <w:rFonts w:ascii="TH SarabunPSK" w:hAnsi="TH SarabunPSK" w:cs="TH SarabunPSK"/>
                <w:sz w:val="32"/>
                <w:szCs w:val="32"/>
                <w:cs/>
              </w:rPr>
              <w:lastRenderedPageBreak/>
              <w:t>(</w:t>
            </w:r>
            <w:r w:rsidRPr="00354581">
              <w:rPr>
                <w:rFonts w:ascii="TH SarabunPSK" w:hAnsi="TH SarabunPSK" w:cs="TH SarabunPSK"/>
                <w:sz w:val="32"/>
                <w:szCs w:val="32"/>
              </w:rPr>
              <w:t>actual donor)</w:t>
            </w:r>
          </w:p>
          <w:p w:rsidR="00646045" w:rsidRPr="00354581" w:rsidRDefault="00646045" w:rsidP="00646045">
            <w:pPr>
              <w:pStyle w:val="ListParagraph"/>
              <w:numPr>
                <w:ilvl w:val="0"/>
                <w:numId w:val="107"/>
              </w:numPr>
              <w:spacing w:after="0" w:line="240" w:lineRule="auto"/>
              <w:ind w:left="312"/>
              <w:jc w:val="thaiDistribute"/>
              <w:rPr>
                <w:rFonts w:ascii="TH SarabunPSK" w:hAnsi="TH SarabunPSK" w:cs="TH SarabunPSK"/>
                <w:sz w:val="32"/>
                <w:szCs w:val="32"/>
                <w:cs/>
              </w:rPr>
            </w:pPr>
            <w:r w:rsidRPr="00354581">
              <w:rPr>
                <w:rFonts w:ascii="TH SarabunPSK" w:hAnsi="TH SarabunPSK" w:cs="TH SarabunPSK"/>
                <w:sz w:val="32"/>
                <w:szCs w:val="32"/>
                <w:cs/>
              </w:rPr>
              <w:t xml:space="preserve">กองยุทธศาสตร์และแผนงาน กระทรวงสาธารณสุข : จำนวนผู้ป่วยเสียชีวิตในโรงพยาบาลสังกัดกระทรวงสาธารณสุขระดับ </w:t>
            </w:r>
            <w:r w:rsidRPr="00354581">
              <w:rPr>
                <w:rFonts w:ascii="TH SarabunPSK" w:hAnsi="TH SarabunPSK" w:cs="TH SarabunPSK"/>
                <w:sz w:val="32"/>
                <w:szCs w:val="32"/>
              </w:rPr>
              <w:t>A</w:t>
            </w:r>
            <w:r w:rsidRPr="00354581">
              <w:rPr>
                <w:rFonts w:ascii="TH SarabunPSK" w:hAnsi="TH SarabunPSK" w:cs="TH SarabunPSK" w:hint="cs"/>
                <w:sz w:val="32"/>
                <w:szCs w:val="32"/>
                <w:cs/>
              </w:rPr>
              <w:t>,</w:t>
            </w:r>
            <w:r w:rsidRPr="00354581">
              <w:rPr>
                <w:rFonts w:ascii="TH SarabunPSK" w:hAnsi="TH SarabunPSK" w:cs="TH SarabunPSK"/>
                <w:sz w:val="32"/>
                <w:szCs w:val="32"/>
              </w:rPr>
              <w:t xml:space="preserve"> S </w:t>
            </w:r>
            <w:r w:rsidRPr="00354581">
              <w:rPr>
                <w:rFonts w:ascii="TH SarabunPSK" w:hAnsi="TH SarabunPSK" w:cs="TH SarabunPSK" w:hint="cs"/>
                <w:sz w:val="32"/>
                <w:szCs w:val="32"/>
                <w:cs/>
              </w:rPr>
              <w:t xml:space="preserve">และ </w:t>
            </w:r>
            <w:r w:rsidRPr="00354581">
              <w:rPr>
                <w:rFonts w:ascii="TH SarabunPSK" w:hAnsi="TH SarabunPSK" w:cs="TH SarabunPSK"/>
                <w:sz w:val="32"/>
                <w:szCs w:val="32"/>
              </w:rPr>
              <w:t xml:space="preserve">M1 </w:t>
            </w:r>
            <w:r w:rsidRPr="00354581">
              <w:rPr>
                <w:rFonts w:ascii="TH SarabunPSK" w:hAnsi="TH SarabunPSK" w:cs="TH SarabunPSK"/>
                <w:sz w:val="32"/>
                <w:szCs w:val="32"/>
                <w:cs/>
              </w:rPr>
              <w:t>ทั่วประเทศในปีงบฯ 2560</w:t>
            </w:r>
          </w:p>
        </w:tc>
      </w:tr>
      <w:tr w:rsidR="00646045"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646045" w:rsidRPr="009E34A0" w:rsidRDefault="00646045" w:rsidP="00646045">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lastRenderedPageBreak/>
              <w:t>รายการข้อมูล 1</w:t>
            </w:r>
          </w:p>
        </w:tc>
        <w:tc>
          <w:tcPr>
            <w:tcW w:w="7655" w:type="dxa"/>
            <w:tcBorders>
              <w:top w:val="single" w:sz="4" w:space="0" w:color="auto"/>
              <w:left w:val="single" w:sz="4" w:space="0" w:color="auto"/>
              <w:bottom w:val="single" w:sz="4" w:space="0" w:color="auto"/>
              <w:right w:val="single" w:sz="4" w:space="0" w:color="auto"/>
            </w:tcBorders>
          </w:tcPr>
          <w:p w:rsidR="00646045" w:rsidRPr="009E34A0" w:rsidRDefault="00646045" w:rsidP="00646045">
            <w:pPr>
              <w:spacing w:after="0" w:line="240" w:lineRule="auto"/>
              <w:rPr>
                <w:rFonts w:ascii="TH SarabunPSK" w:hAnsi="TH SarabunPSK" w:cs="TH SarabunPSK"/>
                <w:sz w:val="32"/>
                <w:szCs w:val="32"/>
                <w:cs/>
              </w:rPr>
            </w:pPr>
            <w:r w:rsidRPr="009E34A0">
              <w:rPr>
                <w:rFonts w:ascii="TH SarabunPSK" w:hAnsi="TH SarabunPSK" w:cs="TH SarabunPSK"/>
                <w:sz w:val="32"/>
                <w:szCs w:val="32"/>
              </w:rPr>
              <w:t xml:space="preserve">A = </w:t>
            </w:r>
            <w:r w:rsidRPr="009E34A0">
              <w:rPr>
                <w:rFonts w:ascii="TH SarabunPSK" w:hAnsi="TH SarabunPSK" w:cs="TH SarabunPSK"/>
                <w:sz w:val="32"/>
                <w:szCs w:val="32"/>
                <w:cs/>
              </w:rPr>
              <w:t>จำนวนผู้บริจาคอวัยวะจากผู้ป่วยสมองตาย (</w:t>
            </w:r>
            <w:r w:rsidRPr="009E34A0">
              <w:rPr>
                <w:rFonts w:ascii="TH SarabunPSK" w:hAnsi="TH SarabunPSK" w:cs="TH SarabunPSK"/>
                <w:sz w:val="32"/>
                <w:szCs w:val="32"/>
              </w:rPr>
              <w:t>actual donor)</w:t>
            </w:r>
          </w:p>
        </w:tc>
      </w:tr>
      <w:tr w:rsidR="00646045"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646045" w:rsidRPr="009E34A0" w:rsidRDefault="00646045" w:rsidP="00646045">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รายการข้อมูล 2</w:t>
            </w:r>
          </w:p>
        </w:tc>
        <w:tc>
          <w:tcPr>
            <w:tcW w:w="7655" w:type="dxa"/>
            <w:tcBorders>
              <w:top w:val="single" w:sz="4" w:space="0" w:color="auto"/>
              <w:left w:val="single" w:sz="4" w:space="0" w:color="auto"/>
              <w:bottom w:val="single" w:sz="4" w:space="0" w:color="auto"/>
              <w:right w:val="single" w:sz="4" w:space="0" w:color="auto"/>
            </w:tcBorders>
          </w:tcPr>
          <w:p w:rsidR="00646045" w:rsidRPr="009E34A0" w:rsidRDefault="00646045" w:rsidP="00646045">
            <w:pPr>
              <w:spacing w:after="0" w:line="240" w:lineRule="auto"/>
              <w:rPr>
                <w:rFonts w:ascii="TH SarabunPSK" w:hAnsi="TH SarabunPSK" w:cs="TH SarabunPSK"/>
                <w:sz w:val="32"/>
                <w:szCs w:val="32"/>
                <w:cs/>
              </w:rPr>
            </w:pPr>
            <w:r w:rsidRPr="009E34A0">
              <w:rPr>
                <w:rFonts w:ascii="TH SarabunPSK" w:hAnsi="TH SarabunPSK" w:cs="TH SarabunPSK"/>
                <w:sz w:val="32"/>
                <w:szCs w:val="32"/>
              </w:rPr>
              <w:t xml:space="preserve">B = </w:t>
            </w:r>
            <w:r w:rsidRPr="009E34A0">
              <w:rPr>
                <w:rFonts w:ascii="TH SarabunPSK" w:hAnsi="TH SarabunPSK" w:cs="TH SarabunPSK"/>
                <w:sz w:val="32"/>
                <w:szCs w:val="32"/>
                <w:cs/>
              </w:rPr>
              <w:t xml:space="preserve">จำนวนผู้ป่วยที่เสียชีวิตใน รพ. จากทุกสาเหตุ ในปีงบประมาณ </w:t>
            </w:r>
            <w:r w:rsidRPr="009E34A0">
              <w:rPr>
                <w:rFonts w:ascii="TH SarabunPSK" w:hAnsi="TH SarabunPSK" w:cs="TH SarabunPSK"/>
                <w:sz w:val="32"/>
                <w:szCs w:val="32"/>
              </w:rPr>
              <w:t>2560</w:t>
            </w:r>
          </w:p>
        </w:tc>
      </w:tr>
      <w:tr w:rsidR="00646045"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646045" w:rsidRPr="009E34A0" w:rsidRDefault="00646045" w:rsidP="00646045">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 xml:space="preserve">สูตรคำนวณตัวชี้วัด </w:t>
            </w:r>
          </w:p>
        </w:tc>
        <w:tc>
          <w:tcPr>
            <w:tcW w:w="7655" w:type="dxa"/>
            <w:tcBorders>
              <w:top w:val="single" w:sz="4" w:space="0" w:color="auto"/>
              <w:left w:val="single" w:sz="4" w:space="0" w:color="auto"/>
              <w:bottom w:val="single" w:sz="4" w:space="0" w:color="auto"/>
              <w:right w:val="single" w:sz="4" w:space="0" w:color="auto"/>
            </w:tcBorders>
          </w:tcPr>
          <w:p w:rsidR="00646045" w:rsidRPr="009E34A0" w:rsidRDefault="00646045" w:rsidP="00646045">
            <w:pPr>
              <w:spacing w:after="0" w:line="240" w:lineRule="auto"/>
              <w:rPr>
                <w:rFonts w:ascii="TH SarabunPSK" w:hAnsi="TH SarabunPSK" w:cs="TH SarabunPSK"/>
                <w:sz w:val="32"/>
                <w:szCs w:val="32"/>
                <w:cs/>
              </w:rPr>
            </w:pPr>
            <w:r w:rsidRPr="009E34A0">
              <w:rPr>
                <w:rFonts w:ascii="TH SarabunPSK" w:hAnsi="TH SarabunPSK" w:cs="TH SarabunPSK"/>
                <w:sz w:val="32"/>
                <w:szCs w:val="32"/>
              </w:rPr>
              <w:t>(A/B) x 100</w:t>
            </w:r>
          </w:p>
        </w:tc>
      </w:tr>
      <w:tr w:rsidR="00646045"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646045" w:rsidRPr="009E34A0" w:rsidRDefault="00646045" w:rsidP="00646045">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ระยะเวลาประเมินผล</w:t>
            </w:r>
          </w:p>
        </w:tc>
        <w:tc>
          <w:tcPr>
            <w:tcW w:w="7655" w:type="dxa"/>
            <w:tcBorders>
              <w:top w:val="single" w:sz="4" w:space="0" w:color="auto"/>
              <w:left w:val="single" w:sz="4" w:space="0" w:color="auto"/>
              <w:bottom w:val="single" w:sz="4" w:space="0" w:color="auto"/>
              <w:right w:val="single" w:sz="4" w:space="0" w:color="auto"/>
            </w:tcBorders>
          </w:tcPr>
          <w:p w:rsidR="00646045" w:rsidRPr="009E34A0" w:rsidRDefault="00646045" w:rsidP="00646045">
            <w:pPr>
              <w:spacing w:after="0" w:line="240" w:lineRule="auto"/>
              <w:rPr>
                <w:rFonts w:ascii="TH SarabunPSK" w:hAnsi="TH SarabunPSK" w:cs="TH SarabunPSK"/>
                <w:sz w:val="32"/>
                <w:szCs w:val="32"/>
                <w:cs/>
              </w:rPr>
            </w:pPr>
            <w:r w:rsidRPr="009E34A0">
              <w:rPr>
                <w:rFonts w:ascii="TH SarabunPSK" w:hAnsi="TH SarabunPSK" w:cs="TH SarabunPSK"/>
                <w:sz w:val="32"/>
                <w:szCs w:val="32"/>
                <w:cs/>
              </w:rPr>
              <w:t xml:space="preserve">ไตรมาส 1, 2, 3 และ 4 </w:t>
            </w:r>
          </w:p>
        </w:tc>
      </w:tr>
      <w:tr w:rsidR="00646045" w:rsidRPr="009E34A0" w:rsidTr="000466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33"/>
          <w:jc w:val="center"/>
        </w:trPr>
        <w:tc>
          <w:tcPr>
            <w:tcW w:w="10349" w:type="dxa"/>
            <w:gridSpan w:val="2"/>
          </w:tcPr>
          <w:p w:rsidR="00646045" w:rsidRPr="00354581" w:rsidRDefault="00646045" w:rsidP="00646045">
            <w:pPr>
              <w:spacing w:after="0" w:line="240" w:lineRule="auto"/>
              <w:rPr>
                <w:rFonts w:ascii="TH SarabunPSK" w:hAnsi="TH SarabunPSK" w:cs="TH SarabunPSK"/>
                <w:b/>
                <w:bCs/>
                <w:sz w:val="32"/>
                <w:szCs w:val="32"/>
              </w:rPr>
            </w:pPr>
            <w:r w:rsidRPr="00354581">
              <w:rPr>
                <w:rFonts w:ascii="TH SarabunPSK" w:hAnsi="TH SarabunPSK" w:cs="TH SarabunPSK"/>
                <w:b/>
                <w:bCs/>
                <w:sz w:val="32"/>
                <w:szCs w:val="32"/>
                <w:cs/>
              </w:rPr>
              <w:t>เกณฑ์การประเมิน :</w:t>
            </w:r>
          </w:p>
          <w:p w:rsidR="00646045" w:rsidRPr="00354581" w:rsidRDefault="00646045" w:rsidP="00646045">
            <w:pPr>
              <w:spacing w:after="0" w:line="240" w:lineRule="auto"/>
              <w:rPr>
                <w:rFonts w:ascii="TH SarabunPSK" w:hAnsi="TH SarabunPSK" w:cs="TH SarabunPSK"/>
                <w:b/>
                <w:bCs/>
                <w:sz w:val="32"/>
                <w:szCs w:val="32"/>
              </w:rPr>
            </w:pPr>
            <w:r w:rsidRPr="00354581">
              <w:rPr>
                <w:rFonts w:ascii="TH SarabunPSK" w:hAnsi="TH SarabunPSK" w:cs="TH SarabunPSK"/>
                <w:b/>
                <w:bCs/>
                <w:sz w:val="32"/>
                <w:szCs w:val="32"/>
                <w:cs/>
              </w:rPr>
              <w:t>ปี 2561</w:t>
            </w:r>
            <w:r w:rsidRPr="00354581">
              <w:rPr>
                <w:rFonts w:ascii="TH SarabunPSK" w:hAnsi="TH SarabunPSK" w:cs="TH SarabunPSK"/>
                <w:b/>
                <w:bCs/>
                <w:sz w:val="32"/>
                <w:szCs w:val="32"/>
              </w:rPr>
              <w:t>:</w:t>
            </w:r>
          </w:p>
          <w:tbl>
            <w:tblPr>
              <w:tblpPr w:leftFromText="180" w:rightFromText="180" w:vertAnchor="text" w:horzAnchor="margin" w:tblpXSpec="center" w:tblpY="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5"/>
              <w:gridCol w:w="2410"/>
              <w:gridCol w:w="2410"/>
              <w:gridCol w:w="2126"/>
            </w:tblGrid>
            <w:tr w:rsidR="00646045" w:rsidRPr="00354581" w:rsidTr="0004665E">
              <w:tc>
                <w:tcPr>
                  <w:tcW w:w="2405" w:type="dxa"/>
                  <w:shd w:val="clear" w:color="auto" w:fill="auto"/>
                </w:tcPr>
                <w:p w:rsidR="00646045" w:rsidRPr="00354581" w:rsidRDefault="00646045" w:rsidP="00646045">
                  <w:pPr>
                    <w:spacing w:after="0" w:line="240" w:lineRule="auto"/>
                    <w:jc w:val="center"/>
                    <w:rPr>
                      <w:rFonts w:ascii="TH SarabunPSK" w:hAnsi="TH SarabunPSK" w:cs="TH SarabunPSK"/>
                      <w:b/>
                      <w:bCs/>
                      <w:sz w:val="32"/>
                      <w:szCs w:val="32"/>
                    </w:rPr>
                  </w:pPr>
                  <w:r w:rsidRPr="00354581">
                    <w:rPr>
                      <w:rFonts w:ascii="TH SarabunPSK" w:hAnsi="TH SarabunPSK" w:cs="TH SarabunPSK"/>
                      <w:b/>
                      <w:bCs/>
                      <w:sz w:val="32"/>
                      <w:szCs w:val="32"/>
                      <w:cs/>
                    </w:rPr>
                    <w:t>รอบ 3 เดือน</w:t>
                  </w:r>
                </w:p>
              </w:tc>
              <w:tc>
                <w:tcPr>
                  <w:tcW w:w="2410" w:type="dxa"/>
                  <w:shd w:val="clear" w:color="auto" w:fill="auto"/>
                </w:tcPr>
                <w:p w:rsidR="00646045" w:rsidRPr="00354581" w:rsidRDefault="00646045" w:rsidP="00646045">
                  <w:pPr>
                    <w:spacing w:after="0" w:line="240" w:lineRule="auto"/>
                    <w:jc w:val="center"/>
                    <w:rPr>
                      <w:rFonts w:ascii="TH SarabunPSK" w:hAnsi="TH SarabunPSK" w:cs="TH SarabunPSK"/>
                      <w:b/>
                      <w:bCs/>
                      <w:sz w:val="32"/>
                      <w:szCs w:val="32"/>
                    </w:rPr>
                  </w:pPr>
                  <w:r w:rsidRPr="00354581">
                    <w:rPr>
                      <w:rFonts w:ascii="TH SarabunPSK" w:hAnsi="TH SarabunPSK" w:cs="TH SarabunPSK"/>
                      <w:b/>
                      <w:bCs/>
                      <w:sz w:val="32"/>
                      <w:szCs w:val="32"/>
                      <w:cs/>
                    </w:rPr>
                    <w:t>รอบ 6 เดือน</w:t>
                  </w:r>
                </w:p>
              </w:tc>
              <w:tc>
                <w:tcPr>
                  <w:tcW w:w="2410" w:type="dxa"/>
                  <w:shd w:val="clear" w:color="auto" w:fill="auto"/>
                </w:tcPr>
                <w:p w:rsidR="00646045" w:rsidRPr="00354581" w:rsidRDefault="00646045" w:rsidP="00646045">
                  <w:pPr>
                    <w:spacing w:after="0" w:line="240" w:lineRule="auto"/>
                    <w:jc w:val="center"/>
                    <w:rPr>
                      <w:rFonts w:ascii="TH SarabunPSK" w:hAnsi="TH SarabunPSK" w:cs="TH SarabunPSK"/>
                      <w:b/>
                      <w:bCs/>
                      <w:sz w:val="32"/>
                      <w:szCs w:val="32"/>
                    </w:rPr>
                  </w:pPr>
                  <w:r w:rsidRPr="00354581">
                    <w:rPr>
                      <w:rFonts w:ascii="TH SarabunPSK" w:hAnsi="TH SarabunPSK" w:cs="TH SarabunPSK"/>
                      <w:b/>
                      <w:bCs/>
                      <w:sz w:val="32"/>
                      <w:szCs w:val="32"/>
                      <w:cs/>
                    </w:rPr>
                    <w:t>รอบ 9เดือน</w:t>
                  </w:r>
                </w:p>
              </w:tc>
              <w:tc>
                <w:tcPr>
                  <w:tcW w:w="2126" w:type="dxa"/>
                  <w:shd w:val="clear" w:color="auto" w:fill="auto"/>
                </w:tcPr>
                <w:p w:rsidR="00646045" w:rsidRPr="00354581" w:rsidRDefault="00646045" w:rsidP="00646045">
                  <w:pPr>
                    <w:spacing w:after="0" w:line="240" w:lineRule="auto"/>
                    <w:jc w:val="center"/>
                    <w:rPr>
                      <w:rFonts w:ascii="TH SarabunPSK" w:hAnsi="TH SarabunPSK" w:cs="TH SarabunPSK"/>
                      <w:b/>
                      <w:bCs/>
                      <w:sz w:val="32"/>
                      <w:szCs w:val="32"/>
                    </w:rPr>
                  </w:pPr>
                  <w:r w:rsidRPr="00354581">
                    <w:rPr>
                      <w:rFonts w:ascii="TH SarabunPSK" w:hAnsi="TH SarabunPSK" w:cs="TH SarabunPSK"/>
                      <w:b/>
                      <w:bCs/>
                      <w:sz w:val="32"/>
                      <w:szCs w:val="32"/>
                      <w:cs/>
                    </w:rPr>
                    <w:t>รอบ 12เดือน</w:t>
                  </w:r>
                </w:p>
              </w:tc>
            </w:tr>
            <w:tr w:rsidR="00646045" w:rsidRPr="00354581" w:rsidTr="0004665E">
              <w:tc>
                <w:tcPr>
                  <w:tcW w:w="2405" w:type="dxa"/>
                  <w:shd w:val="clear" w:color="auto" w:fill="auto"/>
                </w:tcPr>
                <w:p w:rsidR="00646045" w:rsidRPr="00354581" w:rsidRDefault="00646045" w:rsidP="00646045">
                  <w:pPr>
                    <w:spacing w:after="0" w:line="240" w:lineRule="auto"/>
                    <w:jc w:val="center"/>
                    <w:rPr>
                      <w:rFonts w:ascii="TH SarabunPSK" w:hAnsi="TH SarabunPSK" w:cs="TH SarabunPSK"/>
                      <w:sz w:val="32"/>
                      <w:szCs w:val="32"/>
                    </w:rPr>
                  </w:pPr>
                  <w:r w:rsidRPr="00354581">
                    <w:rPr>
                      <w:rFonts w:ascii="TH SarabunPSK" w:hAnsi="TH SarabunPSK" w:cs="TH SarabunPSK"/>
                      <w:sz w:val="32"/>
                      <w:szCs w:val="32"/>
                    </w:rPr>
                    <w:t>0.175 : 100</w:t>
                  </w:r>
                </w:p>
              </w:tc>
              <w:tc>
                <w:tcPr>
                  <w:tcW w:w="2410" w:type="dxa"/>
                  <w:shd w:val="clear" w:color="auto" w:fill="auto"/>
                </w:tcPr>
                <w:p w:rsidR="00646045" w:rsidRPr="00354581" w:rsidRDefault="00646045" w:rsidP="00646045">
                  <w:pPr>
                    <w:spacing w:after="0" w:line="240" w:lineRule="auto"/>
                    <w:jc w:val="center"/>
                    <w:rPr>
                      <w:rFonts w:ascii="TH SarabunPSK" w:hAnsi="TH SarabunPSK" w:cs="TH SarabunPSK"/>
                      <w:sz w:val="32"/>
                      <w:szCs w:val="32"/>
                    </w:rPr>
                  </w:pPr>
                  <w:r w:rsidRPr="00354581">
                    <w:rPr>
                      <w:rFonts w:ascii="TH SarabunPSK" w:hAnsi="TH SarabunPSK" w:cs="TH SarabunPSK"/>
                      <w:sz w:val="32"/>
                      <w:szCs w:val="32"/>
                    </w:rPr>
                    <w:t>0.35 : 100</w:t>
                  </w:r>
                </w:p>
              </w:tc>
              <w:tc>
                <w:tcPr>
                  <w:tcW w:w="2410" w:type="dxa"/>
                  <w:shd w:val="clear" w:color="auto" w:fill="auto"/>
                </w:tcPr>
                <w:p w:rsidR="00646045" w:rsidRPr="00354581" w:rsidRDefault="00646045" w:rsidP="00646045">
                  <w:pPr>
                    <w:spacing w:after="0" w:line="240" w:lineRule="auto"/>
                    <w:jc w:val="center"/>
                    <w:rPr>
                      <w:rFonts w:ascii="TH SarabunPSK" w:hAnsi="TH SarabunPSK" w:cs="TH SarabunPSK"/>
                      <w:sz w:val="32"/>
                      <w:szCs w:val="32"/>
                    </w:rPr>
                  </w:pPr>
                  <w:r w:rsidRPr="00354581">
                    <w:rPr>
                      <w:rFonts w:ascii="TH SarabunPSK" w:hAnsi="TH SarabunPSK" w:cs="TH SarabunPSK"/>
                      <w:sz w:val="32"/>
                      <w:szCs w:val="32"/>
                    </w:rPr>
                    <w:t>0.525 : 100</w:t>
                  </w:r>
                </w:p>
              </w:tc>
              <w:tc>
                <w:tcPr>
                  <w:tcW w:w="2126" w:type="dxa"/>
                  <w:shd w:val="clear" w:color="auto" w:fill="auto"/>
                </w:tcPr>
                <w:p w:rsidR="00646045" w:rsidRPr="00354581" w:rsidRDefault="00646045" w:rsidP="00646045">
                  <w:pPr>
                    <w:spacing w:after="0" w:line="240" w:lineRule="auto"/>
                    <w:jc w:val="center"/>
                    <w:rPr>
                      <w:rFonts w:ascii="TH SarabunPSK" w:hAnsi="TH SarabunPSK" w:cs="TH SarabunPSK"/>
                      <w:sz w:val="32"/>
                      <w:szCs w:val="32"/>
                    </w:rPr>
                  </w:pPr>
                  <w:r w:rsidRPr="00354581">
                    <w:rPr>
                      <w:rFonts w:ascii="TH SarabunPSK" w:hAnsi="TH SarabunPSK" w:cs="TH SarabunPSK"/>
                      <w:sz w:val="32"/>
                      <w:szCs w:val="32"/>
                    </w:rPr>
                    <w:t>0.7 : 100</w:t>
                  </w:r>
                </w:p>
              </w:tc>
            </w:tr>
          </w:tbl>
          <w:p w:rsidR="00646045" w:rsidRPr="00354581" w:rsidRDefault="00646045" w:rsidP="00646045">
            <w:pPr>
              <w:spacing w:after="0" w:line="240" w:lineRule="auto"/>
              <w:rPr>
                <w:rFonts w:ascii="TH SarabunPSK" w:hAnsi="TH SarabunPSK" w:cs="TH SarabunPSK"/>
                <w:b/>
                <w:bCs/>
                <w:sz w:val="32"/>
                <w:szCs w:val="32"/>
              </w:rPr>
            </w:pPr>
            <w:r w:rsidRPr="00354581">
              <w:rPr>
                <w:rFonts w:ascii="TH SarabunPSK" w:hAnsi="TH SarabunPSK" w:cs="TH SarabunPSK"/>
                <w:b/>
                <w:bCs/>
                <w:sz w:val="32"/>
                <w:szCs w:val="32"/>
                <w:cs/>
              </w:rPr>
              <w:t>ปี 2562</w:t>
            </w:r>
            <w:r w:rsidRPr="00354581">
              <w:rPr>
                <w:rFonts w:ascii="TH SarabunPSK" w:hAnsi="TH SarabunPSK" w:cs="TH SarabunPSK"/>
                <w:b/>
                <w:bCs/>
                <w:sz w:val="32"/>
                <w:szCs w:val="32"/>
              </w:rPr>
              <w:t>:</w:t>
            </w:r>
          </w:p>
          <w:tbl>
            <w:tblPr>
              <w:tblpPr w:leftFromText="180" w:rightFromText="180" w:vertAnchor="text" w:horzAnchor="margin" w:tblpXSpec="center" w:tblpY="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5"/>
              <w:gridCol w:w="2410"/>
              <w:gridCol w:w="2410"/>
              <w:gridCol w:w="2126"/>
            </w:tblGrid>
            <w:tr w:rsidR="00646045" w:rsidRPr="00354581" w:rsidTr="0004665E">
              <w:tc>
                <w:tcPr>
                  <w:tcW w:w="2405" w:type="dxa"/>
                  <w:shd w:val="clear" w:color="auto" w:fill="auto"/>
                </w:tcPr>
                <w:p w:rsidR="00646045" w:rsidRPr="00354581" w:rsidRDefault="00646045" w:rsidP="00646045">
                  <w:pPr>
                    <w:spacing w:after="0" w:line="240" w:lineRule="auto"/>
                    <w:jc w:val="center"/>
                    <w:rPr>
                      <w:rFonts w:ascii="TH SarabunPSK" w:hAnsi="TH SarabunPSK" w:cs="TH SarabunPSK"/>
                      <w:b/>
                      <w:bCs/>
                      <w:sz w:val="32"/>
                      <w:szCs w:val="32"/>
                    </w:rPr>
                  </w:pPr>
                  <w:r w:rsidRPr="00354581">
                    <w:rPr>
                      <w:rFonts w:ascii="TH SarabunPSK" w:hAnsi="TH SarabunPSK" w:cs="TH SarabunPSK"/>
                      <w:b/>
                      <w:bCs/>
                      <w:sz w:val="32"/>
                      <w:szCs w:val="32"/>
                      <w:cs/>
                    </w:rPr>
                    <w:t>รอบ 3 เดือน</w:t>
                  </w:r>
                </w:p>
              </w:tc>
              <w:tc>
                <w:tcPr>
                  <w:tcW w:w="2410" w:type="dxa"/>
                  <w:shd w:val="clear" w:color="auto" w:fill="auto"/>
                </w:tcPr>
                <w:p w:rsidR="00646045" w:rsidRPr="00354581" w:rsidRDefault="00646045" w:rsidP="00646045">
                  <w:pPr>
                    <w:spacing w:after="0" w:line="240" w:lineRule="auto"/>
                    <w:jc w:val="center"/>
                    <w:rPr>
                      <w:rFonts w:ascii="TH SarabunPSK" w:hAnsi="TH SarabunPSK" w:cs="TH SarabunPSK"/>
                      <w:b/>
                      <w:bCs/>
                      <w:sz w:val="32"/>
                      <w:szCs w:val="32"/>
                    </w:rPr>
                  </w:pPr>
                  <w:r w:rsidRPr="00354581">
                    <w:rPr>
                      <w:rFonts w:ascii="TH SarabunPSK" w:hAnsi="TH SarabunPSK" w:cs="TH SarabunPSK"/>
                      <w:b/>
                      <w:bCs/>
                      <w:sz w:val="32"/>
                      <w:szCs w:val="32"/>
                      <w:cs/>
                    </w:rPr>
                    <w:t>รอบ 6 เดือน</w:t>
                  </w:r>
                </w:p>
              </w:tc>
              <w:tc>
                <w:tcPr>
                  <w:tcW w:w="2410" w:type="dxa"/>
                  <w:shd w:val="clear" w:color="auto" w:fill="auto"/>
                </w:tcPr>
                <w:p w:rsidR="00646045" w:rsidRPr="00354581" w:rsidRDefault="00646045" w:rsidP="00646045">
                  <w:pPr>
                    <w:spacing w:after="0" w:line="240" w:lineRule="auto"/>
                    <w:jc w:val="center"/>
                    <w:rPr>
                      <w:rFonts w:ascii="TH SarabunPSK" w:hAnsi="TH SarabunPSK" w:cs="TH SarabunPSK"/>
                      <w:b/>
                      <w:bCs/>
                      <w:sz w:val="32"/>
                      <w:szCs w:val="32"/>
                    </w:rPr>
                  </w:pPr>
                  <w:r w:rsidRPr="00354581">
                    <w:rPr>
                      <w:rFonts w:ascii="TH SarabunPSK" w:hAnsi="TH SarabunPSK" w:cs="TH SarabunPSK"/>
                      <w:b/>
                      <w:bCs/>
                      <w:sz w:val="32"/>
                      <w:szCs w:val="32"/>
                      <w:cs/>
                    </w:rPr>
                    <w:t>รอบ 9เดือน</w:t>
                  </w:r>
                </w:p>
              </w:tc>
              <w:tc>
                <w:tcPr>
                  <w:tcW w:w="2126" w:type="dxa"/>
                  <w:shd w:val="clear" w:color="auto" w:fill="auto"/>
                </w:tcPr>
                <w:p w:rsidR="00646045" w:rsidRPr="00354581" w:rsidRDefault="00646045" w:rsidP="00646045">
                  <w:pPr>
                    <w:spacing w:after="0" w:line="240" w:lineRule="auto"/>
                    <w:jc w:val="center"/>
                    <w:rPr>
                      <w:rFonts w:ascii="TH SarabunPSK" w:hAnsi="TH SarabunPSK" w:cs="TH SarabunPSK"/>
                      <w:b/>
                      <w:bCs/>
                      <w:sz w:val="32"/>
                      <w:szCs w:val="32"/>
                    </w:rPr>
                  </w:pPr>
                  <w:r w:rsidRPr="00354581">
                    <w:rPr>
                      <w:rFonts w:ascii="TH SarabunPSK" w:hAnsi="TH SarabunPSK" w:cs="TH SarabunPSK"/>
                      <w:b/>
                      <w:bCs/>
                      <w:sz w:val="32"/>
                      <w:szCs w:val="32"/>
                      <w:cs/>
                    </w:rPr>
                    <w:t>รอบ 12เดือน</w:t>
                  </w:r>
                </w:p>
              </w:tc>
            </w:tr>
            <w:tr w:rsidR="00646045" w:rsidRPr="00354581" w:rsidTr="0004665E">
              <w:tc>
                <w:tcPr>
                  <w:tcW w:w="2405" w:type="dxa"/>
                  <w:shd w:val="clear" w:color="auto" w:fill="auto"/>
                </w:tcPr>
                <w:p w:rsidR="00646045" w:rsidRPr="00354581" w:rsidRDefault="00646045" w:rsidP="00646045">
                  <w:pPr>
                    <w:spacing w:after="0" w:line="240" w:lineRule="auto"/>
                    <w:jc w:val="center"/>
                    <w:rPr>
                      <w:rFonts w:ascii="TH SarabunPSK" w:hAnsi="TH SarabunPSK" w:cs="TH SarabunPSK"/>
                      <w:sz w:val="32"/>
                      <w:szCs w:val="32"/>
                      <w:cs/>
                    </w:rPr>
                  </w:pPr>
                  <w:r w:rsidRPr="00354581">
                    <w:rPr>
                      <w:rFonts w:ascii="TH SarabunPSK" w:hAnsi="TH SarabunPSK" w:cs="TH SarabunPSK"/>
                      <w:sz w:val="32"/>
                      <w:szCs w:val="32"/>
                    </w:rPr>
                    <w:t>0.2 : 100</w:t>
                  </w:r>
                </w:p>
              </w:tc>
              <w:tc>
                <w:tcPr>
                  <w:tcW w:w="2410" w:type="dxa"/>
                  <w:shd w:val="clear" w:color="auto" w:fill="auto"/>
                </w:tcPr>
                <w:p w:rsidR="00646045" w:rsidRPr="00354581" w:rsidRDefault="00646045" w:rsidP="00646045">
                  <w:pPr>
                    <w:spacing w:after="0" w:line="240" w:lineRule="auto"/>
                    <w:jc w:val="center"/>
                    <w:rPr>
                      <w:rFonts w:ascii="TH SarabunPSK" w:hAnsi="TH SarabunPSK" w:cs="TH SarabunPSK"/>
                      <w:sz w:val="32"/>
                      <w:szCs w:val="32"/>
                    </w:rPr>
                  </w:pPr>
                  <w:r w:rsidRPr="00354581">
                    <w:rPr>
                      <w:rFonts w:ascii="TH SarabunPSK" w:hAnsi="TH SarabunPSK" w:cs="TH SarabunPSK"/>
                      <w:sz w:val="32"/>
                      <w:szCs w:val="32"/>
                    </w:rPr>
                    <w:t>0.4 : 100</w:t>
                  </w:r>
                </w:p>
              </w:tc>
              <w:tc>
                <w:tcPr>
                  <w:tcW w:w="2410" w:type="dxa"/>
                  <w:shd w:val="clear" w:color="auto" w:fill="auto"/>
                </w:tcPr>
                <w:p w:rsidR="00646045" w:rsidRPr="00354581" w:rsidRDefault="00646045" w:rsidP="00646045">
                  <w:pPr>
                    <w:spacing w:after="0" w:line="240" w:lineRule="auto"/>
                    <w:jc w:val="center"/>
                    <w:rPr>
                      <w:rFonts w:ascii="TH SarabunPSK" w:hAnsi="TH SarabunPSK" w:cs="TH SarabunPSK"/>
                      <w:sz w:val="32"/>
                      <w:szCs w:val="32"/>
                    </w:rPr>
                  </w:pPr>
                  <w:r w:rsidRPr="00354581">
                    <w:rPr>
                      <w:rFonts w:ascii="TH SarabunPSK" w:hAnsi="TH SarabunPSK" w:cs="TH SarabunPSK"/>
                      <w:sz w:val="32"/>
                      <w:szCs w:val="32"/>
                    </w:rPr>
                    <w:t>0.6 : 100</w:t>
                  </w:r>
                </w:p>
              </w:tc>
              <w:tc>
                <w:tcPr>
                  <w:tcW w:w="2126" w:type="dxa"/>
                  <w:shd w:val="clear" w:color="auto" w:fill="auto"/>
                </w:tcPr>
                <w:p w:rsidR="00646045" w:rsidRPr="00354581" w:rsidRDefault="00646045" w:rsidP="00646045">
                  <w:pPr>
                    <w:spacing w:after="0" w:line="240" w:lineRule="auto"/>
                    <w:jc w:val="center"/>
                    <w:rPr>
                      <w:rFonts w:ascii="TH SarabunPSK" w:hAnsi="TH SarabunPSK" w:cs="TH SarabunPSK"/>
                      <w:sz w:val="32"/>
                      <w:szCs w:val="32"/>
                    </w:rPr>
                  </w:pPr>
                  <w:r w:rsidRPr="00354581">
                    <w:rPr>
                      <w:rFonts w:ascii="TH SarabunPSK" w:hAnsi="TH SarabunPSK" w:cs="TH SarabunPSK"/>
                      <w:sz w:val="32"/>
                      <w:szCs w:val="32"/>
                    </w:rPr>
                    <w:t>0.8 : 100</w:t>
                  </w:r>
                </w:p>
              </w:tc>
            </w:tr>
          </w:tbl>
          <w:p w:rsidR="00646045" w:rsidRPr="00354581" w:rsidRDefault="00646045" w:rsidP="00646045">
            <w:pPr>
              <w:spacing w:after="0" w:line="240" w:lineRule="auto"/>
              <w:rPr>
                <w:rFonts w:ascii="TH SarabunPSK" w:hAnsi="TH SarabunPSK" w:cs="TH SarabunPSK"/>
                <w:b/>
                <w:bCs/>
                <w:sz w:val="32"/>
                <w:szCs w:val="32"/>
              </w:rPr>
            </w:pPr>
            <w:r w:rsidRPr="00354581">
              <w:rPr>
                <w:rFonts w:ascii="TH SarabunPSK" w:hAnsi="TH SarabunPSK" w:cs="TH SarabunPSK"/>
                <w:b/>
                <w:bCs/>
                <w:sz w:val="32"/>
                <w:szCs w:val="32"/>
                <w:cs/>
              </w:rPr>
              <w:t>ปี 2563</w:t>
            </w:r>
            <w:r w:rsidRPr="00354581">
              <w:rPr>
                <w:rFonts w:ascii="TH SarabunPSK" w:hAnsi="TH SarabunPSK" w:cs="TH SarabunPSK"/>
                <w:b/>
                <w:bCs/>
                <w:sz w:val="32"/>
                <w:szCs w:val="32"/>
              </w:rPr>
              <w:t>:</w:t>
            </w:r>
          </w:p>
          <w:tbl>
            <w:tblPr>
              <w:tblpPr w:leftFromText="180" w:rightFromText="180" w:vertAnchor="text" w:horzAnchor="margin" w:tblpXSpec="center" w:tblpY="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5"/>
              <w:gridCol w:w="2410"/>
              <w:gridCol w:w="2410"/>
              <w:gridCol w:w="2126"/>
            </w:tblGrid>
            <w:tr w:rsidR="00646045" w:rsidRPr="00354581" w:rsidTr="0004665E">
              <w:tc>
                <w:tcPr>
                  <w:tcW w:w="2405" w:type="dxa"/>
                  <w:shd w:val="clear" w:color="auto" w:fill="auto"/>
                </w:tcPr>
                <w:p w:rsidR="00646045" w:rsidRPr="00354581" w:rsidRDefault="00646045" w:rsidP="00646045">
                  <w:pPr>
                    <w:spacing w:after="0" w:line="240" w:lineRule="auto"/>
                    <w:jc w:val="center"/>
                    <w:rPr>
                      <w:rFonts w:ascii="TH SarabunPSK" w:hAnsi="TH SarabunPSK" w:cs="TH SarabunPSK"/>
                      <w:b/>
                      <w:bCs/>
                      <w:sz w:val="32"/>
                      <w:szCs w:val="32"/>
                    </w:rPr>
                  </w:pPr>
                  <w:r w:rsidRPr="00354581">
                    <w:rPr>
                      <w:rFonts w:ascii="TH SarabunPSK" w:hAnsi="TH SarabunPSK" w:cs="TH SarabunPSK"/>
                      <w:b/>
                      <w:bCs/>
                      <w:sz w:val="32"/>
                      <w:szCs w:val="32"/>
                      <w:cs/>
                    </w:rPr>
                    <w:t>รอบ 3 เดือน</w:t>
                  </w:r>
                </w:p>
              </w:tc>
              <w:tc>
                <w:tcPr>
                  <w:tcW w:w="2410" w:type="dxa"/>
                  <w:shd w:val="clear" w:color="auto" w:fill="auto"/>
                </w:tcPr>
                <w:p w:rsidR="00646045" w:rsidRPr="00354581" w:rsidRDefault="00646045" w:rsidP="00646045">
                  <w:pPr>
                    <w:spacing w:after="0" w:line="240" w:lineRule="auto"/>
                    <w:jc w:val="center"/>
                    <w:rPr>
                      <w:rFonts w:ascii="TH SarabunPSK" w:hAnsi="TH SarabunPSK" w:cs="TH SarabunPSK"/>
                      <w:b/>
                      <w:bCs/>
                      <w:sz w:val="32"/>
                      <w:szCs w:val="32"/>
                    </w:rPr>
                  </w:pPr>
                  <w:r w:rsidRPr="00354581">
                    <w:rPr>
                      <w:rFonts w:ascii="TH SarabunPSK" w:hAnsi="TH SarabunPSK" w:cs="TH SarabunPSK"/>
                      <w:b/>
                      <w:bCs/>
                      <w:sz w:val="32"/>
                      <w:szCs w:val="32"/>
                      <w:cs/>
                    </w:rPr>
                    <w:t>รอบ 6 เดือน</w:t>
                  </w:r>
                </w:p>
              </w:tc>
              <w:tc>
                <w:tcPr>
                  <w:tcW w:w="2410" w:type="dxa"/>
                  <w:shd w:val="clear" w:color="auto" w:fill="auto"/>
                </w:tcPr>
                <w:p w:rsidR="00646045" w:rsidRPr="00354581" w:rsidRDefault="00646045" w:rsidP="00646045">
                  <w:pPr>
                    <w:spacing w:after="0" w:line="240" w:lineRule="auto"/>
                    <w:jc w:val="center"/>
                    <w:rPr>
                      <w:rFonts w:ascii="TH SarabunPSK" w:hAnsi="TH SarabunPSK" w:cs="TH SarabunPSK"/>
                      <w:b/>
                      <w:bCs/>
                      <w:sz w:val="32"/>
                      <w:szCs w:val="32"/>
                    </w:rPr>
                  </w:pPr>
                  <w:r w:rsidRPr="00354581">
                    <w:rPr>
                      <w:rFonts w:ascii="TH SarabunPSK" w:hAnsi="TH SarabunPSK" w:cs="TH SarabunPSK"/>
                      <w:b/>
                      <w:bCs/>
                      <w:sz w:val="32"/>
                      <w:szCs w:val="32"/>
                      <w:cs/>
                    </w:rPr>
                    <w:t>รอบ 9เดือน</w:t>
                  </w:r>
                </w:p>
              </w:tc>
              <w:tc>
                <w:tcPr>
                  <w:tcW w:w="2126" w:type="dxa"/>
                  <w:shd w:val="clear" w:color="auto" w:fill="auto"/>
                </w:tcPr>
                <w:p w:rsidR="00646045" w:rsidRPr="00354581" w:rsidRDefault="00646045" w:rsidP="00646045">
                  <w:pPr>
                    <w:spacing w:after="0" w:line="240" w:lineRule="auto"/>
                    <w:jc w:val="center"/>
                    <w:rPr>
                      <w:rFonts w:ascii="TH SarabunPSK" w:hAnsi="TH SarabunPSK" w:cs="TH SarabunPSK"/>
                      <w:b/>
                      <w:bCs/>
                      <w:sz w:val="32"/>
                      <w:szCs w:val="32"/>
                    </w:rPr>
                  </w:pPr>
                  <w:r w:rsidRPr="00354581">
                    <w:rPr>
                      <w:rFonts w:ascii="TH SarabunPSK" w:hAnsi="TH SarabunPSK" w:cs="TH SarabunPSK"/>
                      <w:b/>
                      <w:bCs/>
                      <w:sz w:val="32"/>
                      <w:szCs w:val="32"/>
                      <w:cs/>
                    </w:rPr>
                    <w:t>รอบ 12เดือน</w:t>
                  </w:r>
                </w:p>
              </w:tc>
            </w:tr>
            <w:tr w:rsidR="00646045" w:rsidRPr="00354581" w:rsidTr="0004665E">
              <w:trPr>
                <w:trHeight w:val="178"/>
              </w:trPr>
              <w:tc>
                <w:tcPr>
                  <w:tcW w:w="2405" w:type="dxa"/>
                  <w:shd w:val="clear" w:color="auto" w:fill="auto"/>
                </w:tcPr>
                <w:p w:rsidR="00646045" w:rsidRPr="00354581" w:rsidRDefault="00646045" w:rsidP="00646045">
                  <w:pPr>
                    <w:spacing w:after="0" w:line="240" w:lineRule="auto"/>
                    <w:jc w:val="center"/>
                    <w:rPr>
                      <w:rFonts w:ascii="TH SarabunPSK" w:hAnsi="TH SarabunPSK" w:cs="TH SarabunPSK"/>
                      <w:sz w:val="32"/>
                      <w:szCs w:val="32"/>
                      <w:cs/>
                    </w:rPr>
                  </w:pPr>
                  <w:r w:rsidRPr="00354581">
                    <w:rPr>
                      <w:rFonts w:ascii="TH SarabunPSK" w:hAnsi="TH SarabunPSK" w:cs="TH SarabunPSK"/>
                      <w:sz w:val="32"/>
                      <w:szCs w:val="32"/>
                    </w:rPr>
                    <w:t>0.225 : 100</w:t>
                  </w:r>
                </w:p>
              </w:tc>
              <w:tc>
                <w:tcPr>
                  <w:tcW w:w="2410" w:type="dxa"/>
                  <w:shd w:val="clear" w:color="auto" w:fill="auto"/>
                </w:tcPr>
                <w:p w:rsidR="00646045" w:rsidRPr="00354581" w:rsidRDefault="00646045" w:rsidP="00646045">
                  <w:pPr>
                    <w:spacing w:after="0" w:line="240" w:lineRule="auto"/>
                    <w:jc w:val="center"/>
                    <w:rPr>
                      <w:rFonts w:ascii="TH SarabunPSK" w:hAnsi="TH SarabunPSK" w:cs="TH SarabunPSK"/>
                      <w:sz w:val="32"/>
                      <w:szCs w:val="32"/>
                    </w:rPr>
                  </w:pPr>
                  <w:r w:rsidRPr="00354581">
                    <w:rPr>
                      <w:rFonts w:ascii="TH SarabunPSK" w:hAnsi="TH SarabunPSK" w:cs="TH SarabunPSK"/>
                      <w:sz w:val="32"/>
                      <w:szCs w:val="32"/>
                    </w:rPr>
                    <w:t>0.45 : 100</w:t>
                  </w:r>
                </w:p>
              </w:tc>
              <w:tc>
                <w:tcPr>
                  <w:tcW w:w="2410" w:type="dxa"/>
                  <w:shd w:val="clear" w:color="auto" w:fill="auto"/>
                </w:tcPr>
                <w:p w:rsidR="00646045" w:rsidRPr="00354581" w:rsidRDefault="00646045" w:rsidP="00646045">
                  <w:pPr>
                    <w:spacing w:after="0" w:line="240" w:lineRule="auto"/>
                    <w:jc w:val="center"/>
                    <w:rPr>
                      <w:rFonts w:ascii="TH SarabunPSK" w:hAnsi="TH SarabunPSK" w:cs="TH SarabunPSK"/>
                      <w:sz w:val="32"/>
                      <w:szCs w:val="32"/>
                    </w:rPr>
                  </w:pPr>
                  <w:r w:rsidRPr="00354581">
                    <w:rPr>
                      <w:rFonts w:ascii="TH SarabunPSK" w:hAnsi="TH SarabunPSK" w:cs="TH SarabunPSK"/>
                      <w:sz w:val="32"/>
                      <w:szCs w:val="32"/>
                    </w:rPr>
                    <w:t>0.675 : 100</w:t>
                  </w:r>
                </w:p>
              </w:tc>
              <w:tc>
                <w:tcPr>
                  <w:tcW w:w="2126" w:type="dxa"/>
                  <w:shd w:val="clear" w:color="auto" w:fill="auto"/>
                </w:tcPr>
                <w:p w:rsidR="00646045" w:rsidRPr="00354581" w:rsidRDefault="00646045" w:rsidP="00646045">
                  <w:pPr>
                    <w:spacing w:after="0" w:line="240" w:lineRule="auto"/>
                    <w:jc w:val="center"/>
                    <w:rPr>
                      <w:rFonts w:ascii="TH SarabunPSK" w:hAnsi="TH SarabunPSK" w:cs="TH SarabunPSK"/>
                      <w:sz w:val="32"/>
                      <w:szCs w:val="32"/>
                    </w:rPr>
                  </w:pPr>
                  <w:r w:rsidRPr="00354581">
                    <w:rPr>
                      <w:rFonts w:ascii="TH SarabunPSK" w:hAnsi="TH SarabunPSK" w:cs="TH SarabunPSK"/>
                      <w:sz w:val="32"/>
                      <w:szCs w:val="32"/>
                    </w:rPr>
                    <w:t>0.9 : 100</w:t>
                  </w:r>
                </w:p>
              </w:tc>
            </w:tr>
          </w:tbl>
          <w:p w:rsidR="00646045" w:rsidRPr="00354581" w:rsidRDefault="00646045" w:rsidP="00646045">
            <w:pPr>
              <w:spacing w:after="0" w:line="240" w:lineRule="auto"/>
              <w:rPr>
                <w:rFonts w:ascii="TH SarabunPSK" w:hAnsi="TH SarabunPSK" w:cs="TH SarabunPSK"/>
                <w:b/>
                <w:bCs/>
                <w:sz w:val="32"/>
                <w:szCs w:val="32"/>
              </w:rPr>
            </w:pPr>
            <w:r w:rsidRPr="00354581">
              <w:rPr>
                <w:rFonts w:ascii="TH SarabunPSK" w:hAnsi="TH SarabunPSK" w:cs="TH SarabunPSK"/>
                <w:b/>
                <w:bCs/>
                <w:sz w:val="32"/>
                <w:szCs w:val="32"/>
                <w:cs/>
              </w:rPr>
              <w:t>ปี 2564</w:t>
            </w:r>
            <w:r w:rsidRPr="00354581">
              <w:rPr>
                <w:rFonts w:ascii="TH SarabunPSK" w:hAnsi="TH SarabunPSK" w:cs="TH SarabunPSK"/>
                <w:b/>
                <w:bCs/>
                <w:sz w:val="32"/>
                <w:szCs w:val="32"/>
              </w:rPr>
              <w:t>:</w:t>
            </w:r>
          </w:p>
          <w:tbl>
            <w:tblPr>
              <w:tblpPr w:leftFromText="180" w:rightFromText="180" w:vertAnchor="text" w:horzAnchor="margin" w:tblpXSpec="center" w:tblpY="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5"/>
              <w:gridCol w:w="2410"/>
              <w:gridCol w:w="2410"/>
              <w:gridCol w:w="2126"/>
            </w:tblGrid>
            <w:tr w:rsidR="00646045" w:rsidRPr="00354581" w:rsidTr="0004665E">
              <w:tc>
                <w:tcPr>
                  <w:tcW w:w="2405" w:type="dxa"/>
                  <w:shd w:val="clear" w:color="auto" w:fill="auto"/>
                </w:tcPr>
                <w:p w:rsidR="00646045" w:rsidRPr="00354581" w:rsidRDefault="00646045" w:rsidP="00646045">
                  <w:pPr>
                    <w:spacing w:after="0" w:line="240" w:lineRule="auto"/>
                    <w:jc w:val="center"/>
                    <w:rPr>
                      <w:rFonts w:ascii="TH SarabunPSK" w:hAnsi="TH SarabunPSK" w:cs="TH SarabunPSK"/>
                      <w:b/>
                      <w:bCs/>
                      <w:sz w:val="32"/>
                      <w:szCs w:val="32"/>
                    </w:rPr>
                  </w:pPr>
                  <w:r w:rsidRPr="00354581">
                    <w:rPr>
                      <w:rFonts w:ascii="TH SarabunPSK" w:hAnsi="TH SarabunPSK" w:cs="TH SarabunPSK"/>
                      <w:b/>
                      <w:bCs/>
                      <w:sz w:val="32"/>
                      <w:szCs w:val="32"/>
                      <w:cs/>
                    </w:rPr>
                    <w:t>รอบ 3 เดือน</w:t>
                  </w:r>
                </w:p>
              </w:tc>
              <w:tc>
                <w:tcPr>
                  <w:tcW w:w="2410" w:type="dxa"/>
                  <w:shd w:val="clear" w:color="auto" w:fill="auto"/>
                </w:tcPr>
                <w:p w:rsidR="00646045" w:rsidRPr="00354581" w:rsidRDefault="00646045" w:rsidP="00646045">
                  <w:pPr>
                    <w:spacing w:after="0" w:line="240" w:lineRule="auto"/>
                    <w:jc w:val="center"/>
                    <w:rPr>
                      <w:rFonts w:ascii="TH SarabunPSK" w:hAnsi="TH SarabunPSK" w:cs="TH SarabunPSK"/>
                      <w:b/>
                      <w:bCs/>
                      <w:sz w:val="32"/>
                      <w:szCs w:val="32"/>
                    </w:rPr>
                  </w:pPr>
                  <w:r w:rsidRPr="00354581">
                    <w:rPr>
                      <w:rFonts w:ascii="TH SarabunPSK" w:hAnsi="TH SarabunPSK" w:cs="TH SarabunPSK"/>
                      <w:b/>
                      <w:bCs/>
                      <w:sz w:val="32"/>
                      <w:szCs w:val="32"/>
                      <w:cs/>
                    </w:rPr>
                    <w:t>รอบ 6 เดือน</w:t>
                  </w:r>
                </w:p>
              </w:tc>
              <w:tc>
                <w:tcPr>
                  <w:tcW w:w="2410" w:type="dxa"/>
                  <w:shd w:val="clear" w:color="auto" w:fill="auto"/>
                </w:tcPr>
                <w:p w:rsidR="00646045" w:rsidRPr="00354581" w:rsidRDefault="00646045" w:rsidP="00646045">
                  <w:pPr>
                    <w:spacing w:after="0" w:line="240" w:lineRule="auto"/>
                    <w:jc w:val="center"/>
                    <w:rPr>
                      <w:rFonts w:ascii="TH SarabunPSK" w:hAnsi="TH SarabunPSK" w:cs="TH SarabunPSK"/>
                      <w:b/>
                      <w:bCs/>
                      <w:sz w:val="32"/>
                      <w:szCs w:val="32"/>
                    </w:rPr>
                  </w:pPr>
                  <w:r w:rsidRPr="00354581">
                    <w:rPr>
                      <w:rFonts w:ascii="TH SarabunPSK" w:hAnsi="TH SarabunPSK" w:cs="TH SarabunPSK"/>
                      <w:b/>
                      <w:bCs/>
                      <w:sz w:val="32"/>
                      <w:szCs w:val="32"/>
                      <w:cs/>
                    </w:rPr>
                    <w:t>รอบ 9เดือน</w:t>
                  </w:r>
                </w:p>
              </w:tc>
              <w:tc>
                <w:tcPr>
                  <w:tcW w:w="2126" w:type="dxa"/>
                  <w:shd w:val="clear" w:color="auto" w:fill="auto"/>
                </w:tcPr>
                <w:p w:rsidR="00646045" w:rsidRPr="00354581" w:rsidRDefault="00646045" w:rsidP="00646045">
                  <w:pPr>
                    <w:spacing w:after="0" w:line="240" w:lineRule="auto"/>
                    <w:jc w:val="center"/>
                    <w:rPr>
                      <w:rFonts w:ascii="TH SarabunPSK" w:hAnsi="TH SarabunPSK" w:cs="TH SarabunPSK"/>
                      <w:b/>
                      <w:bCs/>
                      <w:sz w:val="32"/>
                      <w:szCs w:val="32"/>
                    </w:rPr>
                  </w:pPr>
                  <w:r w:rsidRPr="00354581">
                    <w:rPr>
                      <w:rFonts w:ascii="TH SarabunPSK" w:hAnsi="TH SarabunPSK" w:cs="TH SarabunPSK"/>
                      <w:b/>
                      <w:bCs/>
                      <w:sz w:val="32"/>
                      <w:szCs w:val="32"/>
                      <w:cs/>
                    </w:rPr>
                    <w:t>รอบ 12เดือน</w:t>
                  </w:r>
                </w:p>
              </w:tc>
            </w:tr>
            <w:tr w:rsidR="00646045" w:rsidRPr="00354581" w:rsidTr="0004665E">
              <w:tc>
                <w:tcPr>
                  <w:tcW w:w="2405" w:type="dxa"/>
                  <w:shd w:val="clear" w:color="auto" w:fill="auto"/>
                </w:tcPr>
                <w:p w:rsidR="00646045" w:rsidRPr="00354581" w:rsidRDefault="00646045" w:rsidP="00646045">
                  <w:pPr>
                    <w:spacing w:after="0" w:line="240" w:lineRule="auto"/>
                    <w:jc w:val="center"/>
                    <w:rPr>
                      <w:rFonts w:ascii="TH SarabunPSK" w:hAnsi="TH SarabunPSK" w:cs="TH SarabunPSK"/>
                      <w:sz w:val="32"/>
                      <w:szCs w:val="32"/>
                      <w:cs/>
                    </w:rPr>
                  </w:pPr>
                  <w:r w:rsidRPr="00354581">
                    <w:rPr>
                      <w:rFonts w:ascii="TH SarabunPSK" w:hAnsi="TH SarabunPSK" w:cs="TH SarabunPSK"/>
                      <w:sz w:val="32"/>
                      <w:szCs w:val="32"/>
                    </w:rPr>
                    <w:t>0.25 : 100</w:t>
                  </w:r>
                </w:p>
              </w:tc>
              <w:tc>
                <w:tcPr>
                  <w:tcW w:w="2410" w:type="dxa"/>
                  <w:shd w:val="clear" w:color="auto" w:fill="auto"/>
                </w:tcPr>
                <w:p w:rsidR="00646045" w:rsidRPr="00354581" w:rsidRDefault="00646045" w:rsidP="00646045">
                  <w:pPr>
                    <w:spacing w:after="0" w:line="240" w:lineRule="auto"/>
                    <w:jc w:val="center"/>
                    <w:rPr>
                      <w:rFonts w:ascii="TH SarabunPSK" w:hAnsi="TH SarabunPSK" w:cs="TH SarabunPSK"/>
                      <w:sz w:val="32"/>
                      <w:szCs w:val="32"/>
                    </w:rPr>
                  </w:pPr>
                  <w:r w:rsidRPr="00354581">
                    <w:rPr>
                      <w:rFonts w:ascii="TH SarabunPSK" w:hAnsi="TH SarabunPSK" w:cs="TH SarabunPSK"/>
                      <w:sz w:val="32"/>
                      <w:szCs w:val="32"/>
                    </w:rPr>
                    <w:t>0.5 : 100</w:t>
                  </w:r>
                </w:p>
              </w:tc>
              <w:tc>
                <w:tcPr>
                  <w:tcW w:w="2410" w:type="dxa"/>
                  <w:shd w:val="clear" w:color="auto" w:fill="auto"/>
                </w:tcPr>
                <w:p w:rsidR="00646045" w:rsidRPr="00354581" w:rsidRDefault="00646045" w:rsidP="00646045">
                  <w:pPr>
                    <w:spacing w:after="0" w:line="240" w:lineRule="auto"/>
                    <w:jc w:val="center"/>
                    <w:rPr>
                      <w:rFonts w:ascii="TH SarabunPSK" w:hAnsi="TH SarabunPSK" w:cs="TH SarabunPSK"/>
                      <w:sz w:val="32"/>
                      <w:szCs w:val="32"/>
                    </w:rPr>
                  </w:pPr>
                  <w:r w:rsidRPr="00354581">
                    <w:rPr>
                      <w:rFonts w:ascii="TH SarabunPSK" w:hAnsi="TH SarabunPSK" w:cs="TH SarabunPSK"/>
                      <w:sz w:val="32"/>
                      <w:szCs w:val="32"/>
                    </w:rPr>
                    <w:t>0.75 : 100</w:t>
                  </w:r>
                </w:p>
              </w:tc>
              <w:tc>
                <w:tcPr>
                  <w:tcW w:w="2126" w:type="dxa"/>
                  <w:shd w:val="clear" w:color="auto" w:fill="auto"/>
                </w:tcPr>
                <w:p w:rsidR="00646045" w:rsidRPr="00354581" w:rsidRDefault="00646045" w:rsidP="00646045">
                  <w:pPr>
                    <w:spacing w:after="0" w:line="240" w:lineRule="auto"/>
                    <w:jc w:val="center"/>
                    <w:rPr>
                      <w:rFonts w:ascii="TH SarabunPSK" w:hAnsi="TH SarabunPSK" w:cs="TH SarabunPSK"/>
                      <w:sz w:val="32"/>
                      <w:szCs w:val="32"/>
                    </w:rPr>
                  </w:pPr>
                  <w:r w:rsidRPr="00354581">
                    <w:rPr>
                      <w:rFonts w:ascii="TH SarabunPSK" w:hAnsi="TH SarabunPSK" w:cs="TH SarabunPSK"/>
                      <w:sz w:val="32"/>
                      <w:szCs w:val="32"/>
                    </w:rPr>
                    <w:t>1.0 : 100</w:t>
                  </w:r>
                </w:p>
              </w:tc>
            </w:tr>
          </w:tbl>
          <w:p w:rsidR="00646045" w:rsidRPr="00354581" w:rsidRDefault="00646045" w:rsidP="00646045">
            <w:pPr>
              <w:spacing w:after="0" w:line="240" w:lineRule="auto"/>
              <w:rPr>
                <w:rFonts w:ascii="TH SarabunPSK" w:hAnsi="TH SarabunPSK" w:cs="TH SarabunPSK"/>
                <w:b/>
                <w:bCs/>
                <w:sz w:val="32"/>
                <w:szCs w:val="32"/>
              </w:rPr>
            </w:pPr>
          </w:p>
        </w:tc>
      </w:tr>
      <w:tr w:rsidR="00646045"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646045" w:rsidRPr="009E34A0" w:rsidRDefault="00646045" w:rsidP="00646045">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 xml:space="preserve">วิธีการประเมินผล : </w:t>
            </w:r>
          </w:p>
        </w:tc>
        <w:tc>
          <w:tcPr>
            <w:tcW w:w="7655" w:type="dxa"/>
            <w:tcBorders>
              <w:top w:val="single" w:sz="4" w:space="0" w:color="auto"/>
              <w:left w:val="single" w:sz="4" w:space="0" w:color="auto"/>
              <w:bottom w:val="single" w:sz="4" w:space="0" w:color="auto"/>
              <w:right w:val="single" w:sz="4" w:space="0" w:color="auto"/>
            </w:tcBorders>
          </w:tcPr>
          <w:p w:rsidR="00646045" w:rsidRPr="009E34A0" w:rsidRDefault="00646045" w:rsidP="00646045">
            <w:pPr>
              <w:spacing w:after="0" w:line="240" w:lineRule="auto"/>
              <w:jc w:val="thaiDistribute"/>
              <w:rPr>
                <w:rFonts w:ascii="TH SarabunPSK" w:hAnsi="TH SarabunPSK" w:cs="TH SarabunPSK"/>
                <w:color w:val="000000" w:themeColor="text1"/>
                <w:sz w:val="32"/>
                <w:szCs w:val="32"/>
                <w:cs/>
              </w:rPr>
            </w:pPr>
            <w:r w:rsidRPr="009E34A0">
              <w:rPr>
                <w:rFonts w:ascii="TH SarabunPSK" w:hAnsi="TH SarabunPSK" w:cs="TH SarabunPSK"/>
                <w:color w:val="000000" w:themeColor="text1"/>
                <w:sz w:val="32"/>
                <w:szCs w:val="32"/>
                <w:cs/>
              </w:rPr>
              <w:t>ประเมินผลรายไตรมาส และ สรุปผลการประเมิน ณ สิ้นปีงบประมาณ</w:t>
            </w:r>
          </w:p>
        </w:tc>
      </w:tr>
      <w:tr w:rsidR="00646045"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646045" w:rsidRPr="009E34A0" w:rsidRDefault="00646045" w:rsidP="00646045">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 xml:space="preserve">เอกสารสนับสนุน : </w:t>
            </w:r>
          </w:p>
        </w:tc>
        <w:tc>
          <w:tcPr>
            <w:tcW w:w="7655" w:type="dxa"/>
            <w:tcBorders>
              <w:top w:val="single" w:sz="4" w:space="0" w:color="auto"/>
              <w:left w:val="single" w:sz="4" w:space="0" w:color="auto"/>
              <w:bottom w:val="single" w:sz="4" w:space="0" w:color="auto"/>
              <w:right w:val="single" w:sz="4" w:space="0" w:color="auto"/>
            </w:tcBorders>
          </w:tcPr>
          <w:p w:rsidR="00646045" w:rsidRPr="009E34A0" w:rsidRDefault="00646045" w:rsidP="00646045">
            <w:pPr>
              <w:spacing w:after="0" w:line="240" w:lineRule="auto"/>
              <w:rPr>
                <w:rFonts w:ascii="TH SarabunPSK" w:hAnsi="TH SarabunPSK" w:cs="TH SarabunPSK"/>
                <w:color w:val="000000" w:themeColor="text1"/>
                <w:sz w:val="32"/>
                <w:szCs w:val="32"/>
                <w:cs/>
              </w:rPr>
            </w:pPr>
            <w:r w:rsidRPr="009E34A0">
              <w:rPr>
                <w:rFonts w:ascii="TH SarabunPSK" w:hAnsi="TH SarabunPSK" w:cs="TH SarabunPSK"/>
                <w:color w:val="000000" w:themeColor="text1"/>
                <w:sz w:val="32"/>
                <w:szCs w:val="32"/>
                <w:cs/>
              </w:rPr>
              <w:t>รายงานประจำปีศูนย์รับบริจาคอวัยวะสภากาชาดไทย</w:t>
            </w:r>
          </w:p>
        </w:tc>
      </w:tr>
      <w:tr w:rsidR="00646045" w:rsidRPr="009E34A0" w:rsidTr="0004665E">
        <w:trPr>
          <w:trHeight w:val="1069"/>
          <w:jc w:val="center"/>
        </w:trPr>
        <w:tc>
          <w:tcPr>
            <w:tcW w:w="2694" w:type="dxa"/>
            <w:tcBorders>
              <w:top w:val="single" w:sz="4" w:space="0" w:color="auto"/>
              <w:left w:val="single" w:sz="4" w:space="0" w:color="auto"/>
              <w:bottom w:val="single" w:sz="4" w:space="0" w:color="auto"/>
              <w:right w:val="single" w:sz="4" w:space="0" w:color="auto"/>
            </w:tcBorders>
          </w:tcPr>
          <w:p w:rsidR="00646045" w:rsidRPr="009E34A0" w:rsidRDefault="00646045" w:rsidP="00646045">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รายละเอียดข้อมูลพื้นฐาน</w:t>
            </w:r>
          </w:p>
        </w:tc>
        <w:tc>
          <w:tcPr>
            <w:tcW w:w="7655" w:type="dxa"/>
            <w:tcBorders>
              <w:top w:val="single" w:sz="4" w:space="0" w:color="auto"/>
              <w:left w:val="single" w:sz="4" w:space="0" w:color="auto"/>
              <w:bottom w:val="single" w:sz="4" w:space="0" w:color="auto"/>
              <w:right w:val="single" w:sz="4" w:space="0" w:color="auto"/>
            </w:tcBorders>
          </w:tcPr>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72"/>
              <w:gridCol w:w="1372"/>
              <w:gridCol w:w="1372"/>
              <w:gridCol w:w="1372"/>
              <w:gridCol w:w="1372"/>
            </w:tblGrid>
            <w:tr w:rsidR="00646045" w:rsidRPr="009E34A0" w:rsidTr="0004665E">
              <w:trPr>
                <w:jc w:val="center"/>
              </w:trPr>
              <w:tc>
                <w:tcPr>
                  <w:tcW w:w="1372" w:type="dxa"/>
                  <w:vMerge w:val="restart"/>
                </w:tcPr>
                <w:p w:rsidR="00646045" w:rsidRPr="009E34A0" w:rsidRDefault="00646045" w:rsidP="00646045">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rPr>
                    <w:t>Baseline data</w:t>
                  </w:r>
                </w:p>
              </w:tc>
              <w:tc>
                <w:tcPr>
                  <w:tcW w:w="1372" w:type="dxa"/>
                  <w:vMerge w:val="restart"/>
                </w:tcPr>
                <w:p w:rsidR="00646045" w:rsidRPr="009E34A0" w:rsidRDefault="00646045" w:rsidP="00646045">
                  <w:pPr>
                    <w:spacing w:after="0" w:line="240" w:lineRule="auto"/>
                    <w:jc w:val="center"/>
                    <w:rPr>
                      <w:rFonts w:ascii="TH SarabunPSK" w:hAnsi="TH SarabunPSK" w:cs="TH SarabunPSK"/>
                      <w:b/>
                      <w:bCs/>
                      <w:sz w:val="32"/>
                      <w:szCs w:val="32"/>
                      <w:cs/>
                    </w:rPr>
                  </w:pPr>
                  <w:r w:rsidRPr="009E34A0">
                    <w:rPr>
                      <w:rFonts w:ascii="TH SarabunPSK" w:hAnsi="TH SarabunPSK" w:cs="TH SarabunPSK"/>
                      <w:b/>
                      <w:bCs/>
                      <w:sz w:val="32"/>
                      <w:szCs w:val="32"/>
                      <w:cs/>
                    </w:rPr>
                    <w:t>หน่วยวัด</w:t>
                  </w:r>
                </w:p>
              </w:tc>
              <w:tc>
                <w:tcPr>
                  <w:tcW w:w="4116" w:type="dxa"/>
                  <w:gridSpan w:val="3"/>
                </w:tcPr>
                <w:p w:rsidR="00646045" w:rsidRPr="009E34A0" w:rsidRDefault="00646045" w:rsidP="00646045">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ผลการดำเนินงานในรอบปีงบประมาณ พ.ศ.</w:t>
                  </w:r>
                </w:p>
              </w:tc>
            </w:tr>
            <w:tr w:rsidR="00646045" w:rsidRPr="009E34A0" w:rsidTr="0004665E">
              <w:trPr>
                <w:jc w:val="center"/>
              </w:trPr>
              <w:tc>
                <w:tcPr>
                  <w:tcW w:w="1372" w:type="dxa"/>
                  <w:vMerge/>
                </w:tcPr>
                <w:p w:rsidR="00646045" w:rsidRPr="009E34A0" w:rsidRDefault="00646045" w:rsidP="00646045">
                  <w:pPr>
                    <w:spacing w:after="0" w:line="240" w:lineRule="auto"/>
                    <w:jc w:val="center"/>
                    <w:rPr>
                      <w:rFonts w:ascii="TH SarabunPSK" w:hAnsi="TH SarabunPSK" w:cs="TH SarabunPSK"/>
                      <w:b/>
                      <w:bCs/>
                      <w:sz w:val="32"/>
                      <w:szCs w:val="32"/>
                    </w:rPr>
                  </w:pPr>
                </w:p>
              </w:tc>
              <w:tc>
                <w:tcPr>
                  <w:tcW w:w="1372" w:type="dxa"/>
                  <w:vMerge/>
                </w:tcPr>
                <w:p w:rsidR="00646045" w:rsidRPr="009E34A0" w:rsidRDefault="00646045" w:rsidP="00646045">
                  <w:pPr>
                    <w:spacing w:after="0" w:line="240" w:lineRule="auto"/>
                    <w:jc w:val="center"/>
                    <w:rPr>
                      <w:rFonts w:ascii="TH SarabunPSK" w:hAnsi="TH SarabunPSK" w:cs="TH SarabunPSK"/>
                      <w:b/>
                      <w:bCs/>
                      <w:sz w:val="32"/>
                      <w:szCs w:val="32"/>
                    </w:rPr>
                  </w:pPr>
                </w:p>
              </w:tc>
              <w:tc>
                <w:tcPr>
                  <w:tcW w:w="1372" w:type="dxa"/>
                </w:tcPr>
                <w:p w:rsidR="00646045" w:rsidRPr="009E34A0" w:rsidRDefault="00646045" w:rsidP="00646045">
                  <w:pPr>
                    <w:spacing w:after="0" w:line="240" w:lineRule="auto"/>
                    <w:jc w:val="center"/>
                    <w:rPr>
                      <w:rFonts w:ascii="TH SarabunPSK" w:hAnsi="TH SarabunPSK" w:cs="TH SarabunPSK"/>
                      <w:b/>
                      <w:bCs/>
                      <w:sz w:val="32"/>
                      <w:szCs w:val="32"/>
                    </w:rPr>
                  </w:pPr>
                  <w:r>
                    <w:rPr>
                      <w:rFonts w:ascii="TH SarabunPSK" w:hAnsi="TH SarabunPSK" w:cs="TH SarabunPSK"/>
                      <w:b/>
                      <w:bCs/>
                      <w:sz w:val="32"/>
                      <w:szCs w:val="32"/>
                      <w:cs/>
                    </w:rPr>
                    <w:t>255</w:t>
                  </w:r>
                  <w:r>
                    <w:rPr>
                      <w:rFonts w:ascii="TH SarabunPSK" w:hAnsi="TH SarabunPSK" w:cs="TH SarabunPSK"/>
                      <w:b/>
                      <w:bCs/>
                      <w:sz w:val="32"/>
                      <w:szCs w:val="32"/>
                    </w:rPr>
                    <w:t>8</w:t>
                  </w:r>
                </w:p>
              </w:tc>
              <w:tc>
                <w:tcPr>
                  <w:tcW w:w="1372" w:type="dxa"/>
                </w:tcPr>
                <w:p w:rsidR="00646045" w:rsidRPr="009E34A0" w:rsidRDefault="00646045" w:rsidP="00646045">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255</w:t>
                  </w:r>
                  <w:r>
                    <w:rPr>
                      <w:rFonts w:ascii="TH SarabunPSK" w:hAnsi="TH SarabunPSK" w:cs="TH SarabunPSK"/>
                      <w:b/>
                      <w:bCs/>
                      <w:sz w:val="32"/>
                      <w:szCs w:val="32"/>
                    </w:rPr>
                    <w:t>9</w:t>
                  </w:r>
                </w:p>
              </w:tc>
              <w:tc>
                <w:tcPr>
                  <w:tcW w:w="1372" w:type="dxa"/>
                </w:tcPr>
                <w:p w:rsidR="00646045" w:rsidRPr="009E34A0" w:rsidRDefault="00646045" w:rsidP="00646045">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25</w:t>
                  </w:r>
                  <w:r>
                    <w:rPr>
                      <w:rFonts w:ascii="TH SarabunPSK" w:hAnsi="TH SarabunPSK" w:cs="TH SarabunPSK"/>
                      <w:b/>
                      <w:bCs/>
                      <w:sz w:val="32"/>
                      <w:szCs w:val="32"/>
                    </w:rPr>
                    <w:t>60</w:t>
                  </w:r>
                </w:p>
              </w:tc>
            </w:tr>
            <w:tr w:rsidR="00646045" w:rsidRPr="009E34A0" w:rsidTr="0004665E">
              <w:trPr>
                <w:jc w:val="center"/>
              </w:trPr>
              <w:tc>
                <w:tcPr>
                  <w:tcW w:w="1372" w:type="dxa"/>
                </w:tcPr>
                <w:p w:rsidR="00646045" w:rsidRPr="009E34A0" w:rsidRDefault="00646045" w:rsidP="00646045">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ระบบเก็บข้อมูลเริ่มปี 2558</w:t>
                  </w:r>
                </w:p>
              </w:tc>
              <w:tc>
                <w:tcPr>
                  <w:tcW w:w="1372" w:type="dxa"/>
                </w:tcPr>
                <w:p w:rsidR="00646045" w:rsidRPr="009E34A0" w:rsidRDefault="00646045" w:rsidP="00646045">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ร้อยละ</w:t>
                  </w:r>
                </w:p>
              </w:tc>
              <w:tc>
                <w:tcPr>
                  <w:tcW w:w="1372" w:type="dxa"/>
                </w:tcPr>
                <w:p w:rsidR="00646045" w:rsidRPr="009E34A0" w:rsidRDefault="00646045" w:rsidP="00646045">
                  <w:pPr>
                    <w:spacing w:after="0" w:line="240" w:lineRule="auto"/>
                    <w:jc w:val="center"/>
                    <w:rPr>
                      <w:rFonts w:ascii="TH SarabunPSK" w:hAnsi="TH SarabunPSK" w:cs="TH SarabunPSK"/>
                      <w:sz w:val="32"/>
                      <w:szCs w:val="32"/>
                    </w:rPr>
                  </w:pPr>
                  <w:r>
                    <w:rPr>
                      <w:rFonts w:ascii="TH SarabunPSK" w:hAnsi="TH SarabunPSK" w:cs="TH SarabunPSK"/>
                      <w:sz w:val="32"/>
                      <w:szCs w:val="32"/>
                    </w:rPr>
                    <w:t>0.33</w:t>
                  </w:r>
                </w:p>
              </w:tc>
              <w:tc>
                <w:tcPr>
                  <w:tcW w:w="1372" w:type="dxa"/>
                </w:tcPr>
                <w:p w:rsidR="00646045" w:rsidRPr="009E34A0" w:rsidRDefault="00646045" w:rsidP="00646045">
                  <w:pPr>
                    <w:spacing w:after="0" w:line="240" w:lineRule="auto"/>
                    <w:jc w:val="center"/>
                    <w:rPr>
                      <w:rFonts w:ascii="TH SarabunPSK" w:hAnsi="TH SarabunPSK" w:cs="TH SarabunPSK"/>
                      <w:sz w:val="32"/>
                      <w:szCs w:val="32"/>
                    </w:rPr>
                  </w:pPr>
                  <w:r>
                    <w:rPr>
                      <w:rFonts w:ascii="TH SarabunPSK" w:hAnsi="TH SarabunPSK" w:cs="TH SarabunPSK"/>
                      <w:sz w:val="32"/>
                      <w:szCs w:val="32"/>
                    </w:rPr>
                    <w:t>0.31</w:t>
                  </w:r>
                </w:p>
              </w:tc>
              <w:tc>
                <w:tcPr>
                  <w:tcW w:w="1372" w:type="dxa"/>
                </w:tcPr>
                <w:p w:rsidR="00646045" w:rsidRPr="009E34A0" w:rsidRDefault="00646045" w:rsidP="00646045">
                  <w:pPr>
                    <w:spacing w:after="0" w:line="240" w:lineRule="auto"/>
                    <w:jc w:val="center"/>
                    <w:rPr>
                      <w:rFonts w:ascii="TH SarabunPSK" w:hAnsi="TH SarabunPSK" w:cs="TH SarabunPSK"/>
                      <w:sz w:val="32"/>
                      <w:szCs w:val="32"/>
                    </w:rPr>
                  </w:pPr>
                  <w:r w:rsidRPr="009E34A0">
                    <w:rPr>
                      <w:rFonts w:ascii="TH SarabunPSK" w:hAnsi="TH SarabunPSK" w:cs="TH SarabunPSK"/>
                      <w:color w:val="000000" w:themeColor="text1"/>
                      <w:sz w:val="32"/>
                      <w:szCs w:val="32"/>
                    </w:rPr>
                    <w:t>N/A</w:t>
                  </w:r>
                </w:p>
              </w:tc>
            </w:tr>
          </w:tbl>
          <w:p w:rsidR="00646045" w:rsidRPr="009E34A0" w:rsidRDefault="00646045" w:rsidP="00646045">
            <w:pPr>
              <w:spacing w:after="0" w:line="240" w:lineRule="auto"/>
              <w:rPr>
                <w:rFonts w:ascii="TH SarabunPSK" w:hAnsi="TH SarabunPSK" w:cs="TH SarabunPSK"/>
                <w:sz w:val="32"/>
                <w:szCs w:val="32"/>
              </w:rPr>
            </w:pPr>
          </w:p>
        </w:tc>
      </w:tr>
      <w:tr w:rsidR="00646045"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646045" w:rsidRPr="009E34A0" w:rsidRDefault="00646045" w:rsidP="00646045">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ผู้ให้ข้อมูลทางวิชาการ /</w:t>
            </w:r>
          </w:p>
          <w:p w:rsidR="00646045" w:rsidRPr="009E34A0" w:rsidRDefault="00646045" w:rsidP="00646045">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ผู้ประสานงานตัวชี้วัด</w:t>
            </w:r>
          </w:p>
        </w:tc>
        <w:tc>
          <w:tcPr>
            <w:tcW w:w="7655" w:type="dxa"/>
            <w:tcBorders>
              <w:top w:val="single" w:sz="4" w:space="0" w:color="auto"/>
              <w:left w:val="single" w:sz="4" w:space="0" w:color="auto"/>
              <w:bottom w:val="single" w:sz="4" w:space="0" w:color="auto"/>
              <w:right w:val="single" w:sz="4" w:space="0" w:color="auto"/>
            </w:tcBorders>
          </w:tcPr>
          <w:p w:rsidR="00646045" w:rsidRPr="009E34A0" w:rsidRDefault="00646045" w:rsidP="00646045">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1. </w:t>
            </w:r>
            <w:r w:rsidRPr="009E34A0">
              <w:rPr>
                <w:rFonts w:ascii="TH SarabunPSK" w:hAnsi="TH SarabunPSK" w:cs="TH SarabunPSK"/>
                <w:sz w:val="32"/>
                <w:szCs w:val="32"/>
                <w:cs/>
              </w:rPr>
              <w:t>นพ.</w:t>
            </w:r>
            <w:proofErr w:type="spellStart"/>
            <w:r w:rsidRPr="009E34A0">
              <w:rPr>
                <w:rFonts w:ascii="TH SarabunPSK" w:hAnsi="TH SarabunPSK" w:cs="TH SarabunPSK"/>
                <w:sz w:val="32"/>
                <w:szCs w:val="32"/>
                <w:cs/>
              </w:rPr>
              <w:t>สกานต์</w:t>
            </w:r>
            <w:proofErr w:type="spellEnd"/>
            <w:r w:rsidRPr="009E34A0">
              <w:rPr>
                <w:rFonts w:ascii="TH SarabunPSK" w:hAnsi="TH SarabunPSK" w:cs="TH SarabunPSK"/>
                <w:sz w:val="32"/>
                <w:szCs w:val="32"/>
                <w:cs/>
              </w:rPr>
              <w:t xml:space="preserve">  บุนนาค</w:t>
            </w: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cs/>
              </w:rPr>
              <w:t>นายแพทย์เชี่ยวชาญด้านเวชกรรม</w:t>
            </w:r>
            <w:r w:rsidRPr="009E34A0">
              <w:rPr>
                <w:rFonts w:ascii="TH SarabunPSK" w:hAnsi="TH SarabunPSK" w:cs="TH SarabunPSK"/>
                <w:sz w:val="32"/>
                <w:szCs w:val="32"/>
                <w:cs/>
              </w:rPr>
              <w:tab/>
            </w:r>
          </w:p>
          <w:p w:rsidR="00646045" w:rsidRPr="009E34A0" w:rsidRDefault="00646045" w:rsidP="00646045">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โทรศัพท์ที่ทำงาน </w:t>
            </w:r>
            <w:r w:rsidRPr="009E34A0">
              <w:rPr>
                <w:rFonts w:ascii="TH SarabunPSK" w:hAnsi="TH SarabunPSK" w:cs="TH SarabunPSK"/>
                <w:sz w:val="32"/>
                <w:szCs w:val="32"/>
              </w:rPr>
              <w:t xml:space="preserve">: </w:t>
            </w: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cs/>
              </w:rPr>
              <w:t xml:space="preserve">โทรศัพท์มือถือ : </w:t>
            </w:r>
            <w:r w:rsidRPr="009E34A0">
              <w:rPr>
                <w:rFonts w:ascii="TH SarabunPSK" w:hAnsi="TH SarabunPSK" w:cs="TH SarabunPSK"/>
                <w:sz w:val="32"/>
                <w:szCs w:val="32"/>
              </w:rPr>
              <w:t>080</w:t>
            </w:r>
            <w:r w:rsidRPr="009E34A0">
              <w:rPr>
                <w:rFonts w:ascii="TH SarabunPSK" w:hAnsi="TH SarabunPSK" w:cs="TH SarabunPSK"/>
                <w:sz w:val="32"/>
                <w:szCs w:val="32"/>
                <w:cs/>
              </w:rPr>
              <w:t>-</w:t>
            </w:r>
            <w:r w:rsidRPr="009E34A0">
              <w:rPr>
                <w:rFonts w:ascii="TH SarabunPSK" w:hAnsi="TH SarabunPSK" w:cs="TH SarabunPSK"/>
                <w:sz w:val="32"/>
                <w:szCs w:val="32"/>
              </w:rPr>
              <w:t>4531110</w:t>
            </w:r>
          </w:p>
          <w:p w:rsidR="00646045" w:rsidRPr="009E34A0" w:rsidRDefault="00646045" w:rsidP="00646045">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โทรสาร : </w:t>
            </w:r>
            <w:r w:rsidRPr="009E34A0">
              <w:rPr>
                <w:rFonts w:ascii="TH SarabunPSK" w:hAnsi="TH SarabunPSK" w:cs="TH SarabunPSK"/>
                <w:sz w:val="32"/>
                <w:szCs w:val="32"/>
              </w:rPr>
              <w:t xml:space="preserve"> </w:t>
            </w:r>
            <w:r w:rsidRPr="009E34A0">
              <w:rPr>
                <w:rFonts w:ascii="TH SarabunPSK" w:hAnsi="TH SarabunPSK" w:cs="TH SarabunPSK"/>
                <w:sz w:val="32"/>
                <w:szCs w:val="32"/>
                <w:cs/>
              </w:rPr>
              <w:tab/>
            </w: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rPr>
              <w:tab/>
              <w:t>E-mail : sakarnbunnag@yahoo.com</w:t>
            </w:r>
          </w:p>
          <w:p w:rsidR="00646045" w:rsidRPr="009E34A0" w:rsidRDefault="00646045" w:rsidP="00646045">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โรงพยาบาลราชวิถี กรมการแพทย์</w:t>
            </w:r>
          </w:p>
        </w:tc>
      </w:tr>
      <w:tr w:rsidR="00646045"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646045" w:rsidRPr="009E34A0" w:rsidRDefault="00646045" w:rsidP="00646045">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หน่วยงานประมวลผลและจัดทำข้อมูล</w:t>
            </w:r>
          </w:p>
          <w:p w:rsidR="00646045" w:rsidRPr="009E34A0" w:rsidRDefault="00646045" w:rsidP="00646045">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(ระดับส่วนกลาง)</w:t>
            </w:r>
          </w:p>
        </w:tc>
        <w:tc>
          <w:tcPr>
            <w:tcW w:w="7655" w:type="dxa"/>
            <w:tcBorders>
              <w:top w:val="single" w:sz="4" w:space="0" w:color="auto"/>
              <w:left w:val="single" w:sz="4" w:space="0" w:color="auto"/>
              <w:bottom w:val="single" w:sz="4" w:space="0" w:color="auto"/>
              <w:right w:val="single" w:sz="4" w:space="0" w:color="auto"/>
            </w:tcBorders>
          </w:tcPr>
          <w:p w:rsidR="00646045" w:rsidRPr="009E34A0" w:rsidRDefault="00646045" w:rsidP="00646045">
            <w:pPr>
              <w:spacing w:after="0" w:line="240" w:lineRule="auto"/>
              <w:rPr>
                <w:rFonts w:ascii="TH SarabunPSK" w:hAnsi="TH SarabunPSK" w:cs="TH SarabunPSK"/>
                <w:sz w:val="32"/>
                <w:szCs w:val="32"/>
              </w:rPr>
            </w:pPr>
            <w:r w:rsidRPr="009E34A0">
              <w:rPr>
                <w:rFonts w:ascii="TH SarabunPSK" w:hAnsi="TH SarabunPSK" w:cs="TH SarabunPSK"/>
                <w:sz w:val="32"/>
                <w:szCs w:val="32"/>
                <w:cs/>
              </w:rPr>
              <w:t>1. นางสาว</w:t>
            </w:r>
            <w:proofErr w:type="spellStart"/>
            <w:r w:rsidRPr="009E34A0">
              <w:rPr>
                <w:rFonts w:ascii="TH SarabunPSK" w:hAnsi="TH SarabunPSK" w:cs="TH SarabunPSK"/>
                <w:sz w:val="32"/>
                <w:szCs w:val="32"/>
                <w:cs/>
              </w:rPr>
              <w:t>วราภรณ์</w:t>
            </w:r>
            <w:proofErr w:type="spellEnd"/>
            <w:r w:rsidRPr="009E34A0">
              <w:rPr>
                <w:rFonts w:ascii="TH SarabunPSK" w:hAnsi="TH SarabunPSK" w:cs="TH SarabunPSK"/>
                <w:sz w:val="32"/>
                <w:szCs w:val="32"/>
                <w:cs/>
              </w:rPr>
              <w:t xml:space="preserve"> </w:t>
            </w:r>
            <w:r w:rsidRPr="00E27347">
              <w:rPr>
                <w:rFonts w:ascii="TH SarabunPSK" w:hAnsi="TH SarabunPSK" w:cs="TH SarabunPSK"/>
                <w:sz w:val="32"/>
                <w:szCs w:val="32"/>
                <w:cs/>
              </w:rPr>
              <w:t>อ่ำช้าง</w:t>
            </w:r>
            <w:r w:rsidRPr="009E34A0">
              <w:rPr>
                <w:rFonts w:ascii="TH SarabunPSK" w:hAnsi="TH SarabunPSK" w:cs="TH SarabunPSK"/>
                <w:sz w:val="32"/>
                <w:szCs w:val="32"/>
                <w:cs/>
              </w:rPr>
              <w:tab/>
            </w:r>
            <w:r w:rsidRPr="009E34A0">
              <w:rPr>
                <w:rFonts w:ascii="TH SarabunPSK" w:hAnsi="TH SarabunPSK" w:cs="TH SarabunPSK"/>
                <w:sz w:val="32"/>
                <w:szCs w:val="32"/>
                <w:cs/>
              </w:rPr>
              <w:tab/>
              <w:t>นักวิชาการสาธารณสุขชำนาญการ</w:t>
            </w:r>
          </w:p>
          <w:p w:rsidR="00646045" w:rsidRPr="009E34A0" w:rsidRDefault="00646045" w:rsidP="00646045">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w:t>
            </w:r>
            <w:r w:rsidRPr="009E34A0">
              <w:rPr>
                <w:rFonts w:ascii="TH SarabunPSK" w:hAnsi="TH SarabunPSK" w:cs="TH SarabunPSK"/>
                <w:sz w:val="32"/>
                <w:szCs w:val="32"/>
              </w:rPr>
              <w:t xml:space="preserve">: </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t>โทรศัพท์มือถือ : 061-4851286</w:t>
            </w:r>
          </w:p>
          <w:p w:rsidR="00646045" w:rsidRPr="009E34A0" w:rsidRDefault="00646045" w:rsidP="00646045">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โทรสาร </w:t>
            </w:r>
            <w:r w:rsidRPr="009E34A0">
              <w:rPr>
                <w:rFonts w:ascii="TH SarabunPSK" w:hAnsi="TH SarabunPSK" w:cs="TH SarabunPSK"/>
                <w:sz w:val="32"/>
                <w:szCs w:val="32"/>
              </w:rPr>
              <w:t>:</w:t>
            </w: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rPr>
              <w:tab/>
              <w:t>E-mail : Primary</w:t>
            </w:r>
            <w:r w:rsidRPr="009E34A0">
              <w:rPr>
                <w:rFonts w:ascii="TH SarabunPSK" w:hAnsi="TH SarabunPSK" w:cs="TH SarabunPSK"/>
                <w:sz w:val="32"/>
                <w:szCs w:val="32"/>
                <w:cs/>
              </w:rPr>
              <w:t>05</w:t>
            </w:r>
            <w:r w:rsidRPr="009E34A0">
              <w:rPr>
                <w:rFonts w:ascii="TH SarabunPSK" w:hAnsi="TH SarabunPSK" w:cs="TH SarabunPSK"/>
                <w:sz w:val="32"/>
                <w:szCs w:val="32"/>
              </w:rPr>
              <w:t>@hotmail.com</w:t>
            </w:r>
          </w:p>
          <w:p w:rsidR="00646045" w:rsidRPr="009E34A0" w:rsidRDefault="00646045" w:rsidP="00646045">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กองบริหารการสาธารณสุข</w:t>
            </w:r>
          </w:p>
        </w:tc>
      </w:tr>
    </w:tbl>
    <w:p w:rsidR="00F34835" w:rsidRDefault="00F34835"/>
    <w:p w:rsidR="00F34835" w:rsidRDefault="00F34835"/>
    <w:tbl>
      <w:tblPr>
        <w:tblW w:w="10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4"/>
        <w:gridCol w:w="7655"/>
      </w:tblGrid>
      <w:tr w:rsidR="00646045"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646045" w:rsidRPr="009E34A0" w:rsidRDefault="00646045" w:rsidP="00646045">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ผู้รับผิดชอบการรายงานผล</w:t>
            </w:r>
            <w:r w:rsidRPr="009E34A0">
              <w:rPr>
                <w:rFonts w:ascii="TH SarabunPSK" w:hAnsi="TH SarabunPSK" w:cs="TH SarabunPSK"/>
                <w:b/>
                <w:bCs/>
                <w:sz w:val="32"/>
                <w:szCs w:val="32"/>
                <w:cs/>
              </w:rPr>
              <w:lastRenderedPageBreak/>
              <w:t>การดำเนินงาน</w:t>
            </w:r>
          </w:p>
        </w:tc>
        <w:tc>
          <w:tcPr>
            <w:tcW w:w="7655" w:type="dxa"/>
            <w:tcBorders>
              <w:top w:val="single" w:sz="4" w:space="0" w:color="auto"/>
              <w:left w:val="single" w:sz="4" w:space="0" w:color="auto"/>
              <w:bottom w:val="single" w:sz="4" w:space="0" w:color="auto"/>
              <w:right w:val="single" w:sz="4" w:space="0" w:color="auto"/>
            </w:tcBorders>
          </w:tcPr>
          <w:p w:rsidR="00646045" w:rsidRPr="009E34A0" w:rsidRDefault="00646045" w:rsidP="00646045">
            <w:pPr>
              <w:spacing w:after="0" w:line="240" w:lineRule="auto"/>
              <w:rPr>
                <w:rFonts w:ascii="TH SarabunPSK" w:hAnsi="TH SarabunPSK" w:cs="TH SarabunPSK"/>
                <w:sz w:val="32"/>
                <w:szCs w:val="32"/>
              </w:rPr>
            </w:pPr>
            <w:r w:rsidRPr="009E34A0">
              <w:rPr>
                <w:rFonts w:ascii="TH SarabunPSK" w:hAnsi="TH SarabunPSK" w:cs="TH SarabunPSK"/>
                <w:sz w:val="32"/>
                <w:szCs w:val="32"/>
                <w:cs/>
              </w:rPr>
              <w:lastRenderedPageBreak/>
              <w:t>1. นพ.</w:t>
            </w:r>
            <w:proofErr w:type="spellStart"/>
            <w:r w:rsidRPr="009E34A0">
              <w:rPr>
                <w:rFonts w:ascii="TH SarabunPSK" w:hAnsi="TH SarabunPSK" w:cs="TH SarabunPSK"/>
                <w:sz w:val="32"/>
                <w:szCs w:val="32"/>
                <w:cs/>
              </w:rPr>
              <w:t>สกานต์</w:t>
            </w:r>
            <w:proofErr w:type="spellEnd"/>
            <w:r w:rsidRPr="009E34A0">
              <w:rPr>
                <w:rFonts w:ascii="TH SarabunPSK" w:hAnsi="TH SarabunPSK" w:cs="TH SarabunPSK"/>
                <w:sz w:val="32"/>
                <w:szCs w:val="32"/>
                <w:cs/>
              </w:rPr>
              <w:t xml:space="preserve">  บุนนาค </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t>นายแพทย์เชี่ยวชาญด้านเวชกรรม</w:t>
            </w:r>
          </w:p>
          <w:p w:rsidR="00646045" w:rsidRPr="009E34A0" w:rsidRDefault="00646045" w:rsidP="00646045">
            <w:pPr>
              <w:spacing w:after="0" w:line="240" w:lineRule="auto"/>
              <w:ind w:right="-392" w:firstLine="34"/>
              <w:rPr>
                <w:rFonts w:ascii="TH SarabunPSK" w:hAnsi="TH SarabunPSK" w:cs="TH SarabunPSK"/>
                <w:sz w:val="32"/>
                <w:szCs w:val="32"/>
              </w:rPr>
            </w:pPr>
            <w:r w:rsidRPr="009E34A0">
              <w:rPr>
                <w:rFonts w:ascii="TH SarabunPSK" w:hAnsi="TH SarabunPSK" w:cs="TH SarabunPSK"/>
                <w:sz w:val="32"/>
                <w:szCs w:val="32"/>
                <w:cs/>
              </w:rPr>
              <w:lastRenderedPageBreak/>
              <w:t xml:space="preserve">   โทรศัพท์ที่ทำงาน : </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t>โทรศัพท์มือถือ :  080-4531110</w:t>
            </w:r>
          </w:p>
          <w:p w:rsidR="00646045" w:rsidRPr="009E34A0" w:rsidRDefault="00646045" w:rsidP="00646045">
            <w:pPr>
              <w:spacing w:after="0" w:line="240" w:lineRule="auto"/>
              <w:ind w:right="-392" w:firstLine="34"/>
              <w:rPr>
                <w:rFonts w:ascii="TH SarabunPSK" w:hAnsi="TH SarabunPSK" w:cs="TH SarabunPSK"/>
                <w:sz w:val="32"/>
                <w:szCs w:val="32"/>
              </w:rPr>
            </w:pPr>
            <w:r w:rsidRPr="009E34A0">
              <w:rPr>
                <w:rFonts w:ascii="TH SarabunPSK" w:hAnsi="TH SarabunPSK" w:cs="TH SarabunPSK"/>
                <w:sz w:val="32"/>
                <w:szCs w:val="32"/>
                <w:cs/>
              </w:rPr>
              <w:t xml:space="preserve">   โทรสาร :  </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E-mail : sakarnbunnag@yahoo.com</w:t>
            </w:r>
          </w:p>
          <w:p w:rsidR="00646045" w:rsidRPr="009E34A0" w:rsidRDefault="00646045" w:rsidP="00646045">
            <w:pPr>
              <w:spacing w:after="0" w:line="240" w:lineRule="auto"/>
              <w:ind w:right="-250" w:firstLine="34"/>
              <w:rPr>
                <w:rFonts w:ascii="TH SarabunPSK" w:hAnsi="TH SarabunPSK" w:cs="TH SarabunPSK"/>
                <w:b/>
                <w:bCs/>
                <w:sz w:val="32"/>
                <w:szCs w:val="32"/>
              </w:rPr>
            </w:pPr>
            <w:r w:rsidRPr="009E34A0">
              <w:rPr>
                <w:rFonts w:ascii="TH SarabunPSK" w:hAnsi="TH SarabunPSK" w:cs="TH SarabunPSK"/>
                <w:b/>
                <w:bCs/>
                <w:sz w:val="32"/>
                <w:szCs w:val="32"/>
                <w:cs/>
              </w:rPr>
              <w:t>โรงพยาบาลราชวิถี กรมการแพทย์</w:t>
            </w:r>
          </w:p>
        </w:tc>
      </w:tr>
    </w:tbl>
    <w:p w:rsidR="00D32FA4" w:rsidRDefault="00D32FA4" w:rsidP="00D32FA4">
      <w:pPr>
        <w:tabs>
          <w:tab w:val="left" w:pos="1020"/>
        </w:tabs>
        <w:spacing w:after="0" w:line="240" w:lineRule="auto"/>
        <w:rPr>
          <w:rFonts w:ascii="TH SarabunPSK" w:hAnsi="TH SarabunPSK" w:cs="TH SarabunPSK"/>
          <w:color w:val="000000" w:themeColor="text1"/>
          <w:sz w:val="32"/>
          <w:szCs w:val="32"/>
        </w:rPr>
      </w:pPr>
    </w:p>
    <w:p w:rsidR="00356133" w:rsidRDefault="00356133" w:rsidP="00D32FA4">
      <w:pPr>
        <w:tabs>
          <w:tab w:val="left" w:pos="1020"/>
        </w:tabs>
        <w:spacing w:after="0" w:line="240" w:lineRule="auto"/>
        <w:rPr>
          <w:rFonts w:ascii="TH SarabunPSK" w:hAnsi="TH SarabunPSK" w:cs="TH SarabunPSK"/>
          <w:color w:val="000000" w:themeColor="text1"/>
          <w:sz w:val="32"/>
          <w:szCs w:val="32"/>
        </w:rPr>
      </w:pPr>
    </w:p>
    <w:p w:rsidR="00356133" w:rsidRDefault="00356133" w:rsidP="00D32FA4">
      <w:pPr>
        <w:tabs>
          <w:tab w:val="left" w:pos="1020"/>
        </w:tabs>
        <w:spacing w:after="0" w:line="240" w:lineRule="auto"/>
        <w:rPr>
          <w:rFonts w:ascii="TH SarabunPSK" w:hAnsi="TH SarabunPSK" w:cs="TH SarabunPSK"/>
          <w:color w:val="000000" w:themeColor="text1"/>
          <w:sz w:val="32"/>
          <w:szCs w:val="32"/>
        </w:rPr>
      </w:pPr>
    </w:p>
    <w:p w:rsidR="00E27347" w:rsidRDefault="00E27347" w:rsidP="00D32FA4">
      <w:pPr>
        <w:tabs>
          <w:tab w:val="left" w:pos="1020"/>
        </w:tabs>
        <w:spacing w:after="0" w:line="240" w:lineRule="auto"/>
        <w:rPr>
          <w:rFonts w:ascii="TH SarabunPSK" w:hAnsi="TH SarabunPSK" w:cs="TH SarabunPSK"/>
          <w:color w:val="000000" w:themeColor="text1"/>
          <w:sz w:val="32"/>
          <w:szCs w:val="32"/>
        </w:rPr>
      </w:pPr>
    </w:p>
    <w:p w:rsidR="00E27347" w:rsidRDefault="00E27347" w:rsidP="00D32FA4">
      <w:pPr>
        <w:tabs>
          <w:tab w:val="left" w:pos="1020"/>
        </w:tabs>
        <w:spacing w:after="0" w:line="240" w:lineRule="auto"/>
        <w:rPr>
          <w:rFonts w:ascii="TH SarabunPSK" w:hAnsi="TH SarabunPSK" w:cs="TH SarabunPSK"/>
          <w:color w:val="000000" w:themeColor="text1"/>
          <w:sz w:val="32"/>
          <w:szCs w:val="32"/>
        </w:rPr>
      </w:pPr>
    </w:p>
    <w:p w:rsidR="00394F15" w:rsidRDefault="00394F15" w:rsidP="00D32FA4">
      <w:pPr>
        <w:tabs>
          <w:tab w:val="left" w:pos="1020"/>
        </w:tabs>
        <w:spacing w:after="0" w:line="240" w:lineRule="auto"/>
        <w:rPr>
          <w:rFonts w:ascii="TH SarabunPSK" w:hAnsi="TH SarabunPSK" w:cs="TH SarabunPSK"/>
          <w:color w:val="000000" w:themeColor="text1"/>
          <w:sz w:val="32"/>
          <w:szCs w:val="32"/>
        </w:rPr>
      </w:pPr>
    </w:p>
    <w:p w:rsidR="00394F15" w:rsidRDefault="00394F15" w:rsidP="00D32FA4">
      <w:pPr>
        <w:tabs>
          <w:tab w:val="left" w:pos="1020"/>
        </w:tabs>
        <w:spacing w:after="0" w:line="240" w:lineRule="auto"/>
        <w:rPr>
          <w:rFonts w:ascii="TH SarabunPSK" w:hAnsi="TH SarabunPSK" w:cs="TH SarabunPSK"/>
          <w:color w:val="000000" w:themeColor="text1"/>
          <w:sz w:val="32"/>
          <w:szCs w:val="32"/>
        </w:rPr>
      </w:pPr>
    </w:p>
    <w:p w:rsidR="00394F15" w:rsidRDefault="00394F15" w:rsidP="00D32FA4">
      <w:pPr>
        <w:tabs>
          <w:tab w:val="left" w:pos="1020"/>
        </w:tabs>
        <w:spacing w:after="0" w:line="240" w:lineRule="auto"/>
        <w:rPr>
          <w:rFonts w:ascii="TH SarabunPSK" w:hAnsi="TH SarabunPSK" w:cs="TH SarabunPSK"/>
          <w:color w:val="000000" w:themeColor="text1"/>
          <w:sz w:val="32"/>
          <w:szCs w:val="32"/>
        </w:rPr>
      </w:pPr>
    </w:p>
    <w:p w:rsidR="00394F15" w:rsidRDefault="00394F15" w:rsidP="00D32FA4">
      <w:pPr>
        <w:tabs>
          <w:tab w:val="left" w:pos="1020"/>
        </w:tabs>
        <w:spacing w:after="0" w:line="240" w:lineRule="auto"/>
        <w:rPr>
          <w:rFonts w:ascii="TH SarabunPSK" w:hAnsi="TH SarabunPSK" w:cs="TH SarabunPSK"/>
          <w:color w:val="000000" w:themeColor="text1"/>
          <w:sz w:val="32"/>
          <w:szCs w:val="32"/>
        </w:rPr>
      </w:pPr>
    </w:p>
    <w:p w:rsidR="00394F15" w:rsidRDefault="00394F15" w:rsidP="00D32FA4">
      <w:pPr>
        <w:tabs>
          <w:tab w:val="left" w:pos="1020"/>
        </w:tabs>
        <w:spacing w:after="0" w:line="240" w:lineRule="auto"/>
        <w:rPr>
          <w:rFonts w:ascii="TH SarabunPSK" w:hAnsi="TH SarabunPSK" w:cs="TH SarabunPSK"/>
          <w:color w:val="000000" w:themeColor="text1"/>
          <w:sz w:val="32"/>
          <w:szCs w:val="32"/>
        </w:rPr>
      </w:pPr>
    </w:p>
    <w:p w:rsidR="00394F15" w:rsidRDefault="00394F15" w:rsidP="00D32FA4">
      <w:pPr>
        <w:tabs>
          <w:tab w:val="left" w:pos="1020"/>
        </w:tabs>
        <w:spacing w:after="0" w:line="240" w:lineRule="auto"/>
        <w:rPr>
          <w:rFonts w:ascii="TH SarabunPSK" w:hAnsi="TH SarabunPSK" w:cs="TH SarabunPSK"/>
          <w:color w:val="000000" w:themeColor="text1"/>
          <w:sz w:val="32"/>
          <w:szCs w:val="32"/>
        </w:rPr>
      </w:pPr>
    </w:p>
    <w:p w:rsidR="00394F15" w:rsidRDefault="00394F15" w:rsidP="00D32FA4">
      <w:pPr>
        <w:tabs>
          <w:tab w:val="left" w:pos="1020"/>
        </w:tabs>
        <w:spacing w:after="0" w:line="240" w:lineRule="auto"/>
        <w:rPr>
          <w:rFonts w:ascii="TH SarabunPSK" w:hAnsi="TH SarabunPSK" w:cs="TH SarabunPSK"/>
          <w:color w:val="000000" w:themeColor="text1"/>
          <w:sz w:val="32"/>
          <w:szCs w:val="32"/>
        </w:rPr>
      </w:pPr>
    </w:p>
    <w:p w:rsidR="00394F15" w:rsidRDefault="00394F15" w:rsidP="00D32FA4">
      <w:pPr>
        <w:tabs>
          <w:tab w:val="left" w:pos="1020"/>
        </w:tabs>
        <w:spacing w:after="0" w:line="240" w:lineRule="auto"/>
        <w:rPr>
          <w:rFonts w:ascii="TH SarabunPSK" w:hAnsi="TH SarabunPSK" w:cs="TH SarabunPSK"/>
          <w:color w:val="000000" w:themeColor="text1"/>
          <w:sz w:val="32"/>
          <w:szCs w:val="32"/>
        </w:rPr>
      </w:pPr>
    </w:p>
    <w:p w:rsidR="00394F15" w:rsidRDefault="00394F15" w:rsidP="00D32FA4">
      <w:pPr>
        <w:tabs>
          <w:tab w:val="left" w:pos="1020"/>
        </w:tabs>
        <w:spacing w:after="0" w:line="240" w:lineRule="auto"/>
        <w:rPr>
          <w:rFonts w:ascii="TH SarabunPSK" w:hAnsi="TH SarabunPSK" w:cs="TH SarabunPSK"/>
          <w:color w:val="000000" w:themeColor="text1"/>
          <w:sz w:val="32"/>
          <w:szCs w:val="32"/>
        </w:rPr>
      </w:pPr>
    </w:p>
    <w:p w:rsidR="00394F15" w:rsidRDefault="00394F15" w:rsidP="00D32FA4">
      <w:pPr>
        <w:tabs>
          <w:tab w:val="left" w:pos="1020"/>
        </w:tabs>
        <w:spacing w:after="0" w:line="240" w:lineRule="auto"/>
        <w:rPr>
          <w:rFonts w:ascii="TH SarabunPSK" w:hAnsi="TH SarabunPSK" w:cs="TH SarabunPSK"/>
          <w:color w:val="000000" w:themeColor="text1"/>
          <w:sz w:val="32"/>
          <w:szCs w:val="32"/>
        </w:rPr>
      </w:pPr>
    </w:p>
    <w:p w:rsidR="00F34835" w:rsidRDefault="00F34835" w:rsidP="00D32FA4">
      <w:pPr>
        <w:tabs>
          <w:tab w:val="left" w:pos="1020"/>
        </w:tabs>
        <w:spacing w:after="0" w:line="240" w:lineRule="auto"/>
        <w:rPr>
          <w:rFonts w:ascii="TH SarabunPSK" w:hAnsi="TH SarabunPSK" w:cs="TH SarabunPSK"/>
          <w:color w:val="000000" w:themeColor="text1"/>
          <w:sz w:val="32"/>
          <w:szCs w:val="32"/>
        </w:rPr>
      </w:pPr>
    </w:p>
    <w:p w:rsidR="00F34835" w:rsidRDefault="00F34835" w:rsidP="00D32FA4">
      <w:pPr>
        <w:tabs>
          <w:tab w:val="left" w:pos="1020"/>
        </w:tabs>
        <w:spacing w:after="0" w:line="240" w:lineRule="auto"/>
        <w:rPr>
          <w:rFonts w:ascii="TH SarabunPSK" w:hAnsi="TH SarabunPSK" w:cs="TH SarabunPSK"/>
          <w:color w:val="000000" w:themeColor="text1"/>
          <w:sz w:val="32"/>
          <w:szCs w:val="32"/>
        </w:rPr>
      </w:pPr>
    </w:p>
    <w:p w:rsidR="00F34835" w:rsidRDefault="00F34835" w:rsidP="00D32FA4">
      <w:pPr>
        <w:tabs>
          <w:tab w:val="left" w:pos="1020"/>
        </w:tabs>
        <w:spacing w:after="0" w:line="240" w:lineRule="auto"/>
        <w:rPr>
          <w:rFonts w:ascii="TH SarabunPSK" w:hAnsi="TH SarabunPSK" w:cs="TH SarabunPSK"/>
          <w:color w:val="000000" w:themeColor="text1"/>
          <w:sz w:val="32"/>
          <w:szCs w:val="32"/>
        </w:rPr>
      </w:pPr>
    </w:p>
    <w:p w:rsidR="00F34835" w:rsidRDefault="00F34835" w:rsidP="00D32FA4">
      <w:pPr>
        <w:tabs>
          <w:tab w:val="left" w:pos="1020"/>
        </w:tabs>
        <w:spacing w:after="0" w:line="240" w:lineRule="auto"/>
        <w:rPr>
          <w:rFonts w:ascii="TH SarabunPSK" w:hAnsi="TH SarabunPSK" w:cs="TH SarabunPSK"/>
          <w:color w:val="000000" w:themeColor="text1"/>
          <w:sz w:val="32"/>
          <w:szCs w:val="32"/>
        </w:rPr>
      </w:pPr>
    </w:p>
    <w:p w:rsidR="00F34835" w:rsidRDefault="00F34835" w:rsidP="00D32FA4">
      <w:pPr>
        <w:tabs>
          <w:tab w:val="left" w:pos="1020"/>
        </w:tabs>
        <w:spacing w:after="0" w:line="240" w:lineRule="auto"/>
        <w:rPr>
          <w:rFonts w:ascii="TH SarabunPSK" w:hAnsi="TH SarabunPSK" w:cs="TH SarabunPSK"/>
          <w:color w:val="000000" w:themeColor="text1"/>
          <w:sz w:val="32"/>
          <w:szCs w:val="32"/>
        </w:rPr>
      </w:pPr>
    </w:p>
    <w:p w:rsidR="00F34835" w:rsidRDefault="00F34835" w:rsidP="00D32FA4">
      <w:pPr>
        <w:tabs>
          <w:tab w:val="left" w:pos="1020"/>
        </w:tabs>
        <w:spacing w:after="0" w:line="240" w:lineRule="auto"/>
        <w:rPr>
          <w:rFonts w:ascii="TH SarabunPSK" w:hAnsi="TH SarabunPSK" w:cs="TH SarabunPSK"/>
          <w:color w:val="000000" w:themeColor="text1"/>
          <w:sz w:val="32"/>
          <w:szCs w:val="32"/>
        </w:rPr>
      </w:pPr>
    </w:p>
    <w:p w:rsidR="00F34835" w:rsidRDefault="00F34835" w:rsidP="00D32FA4">
      <w:pPr>
        <w:tabs>
          <w:tab w:val="left" w:pos="1020"/>
        </w:tabs>
        <w:spacing w:after="0" w:line="240" w:lineRule="auto"/>
        <w:rPr>
          <w:rFonts w:ascii="TH SarabunPSK" w:hAnsi="TH SarabunPSK" w:cs="TH SarabunPSK"/>
          <w:color w:val="000000" w:themeColor="text1"/>
          <w:sz w:val="32"/>
          <w:szCs w:val="32"/>
        </w:rPr>
      </w:pPr>
    </w:p>
    <w:p w:rsidR="00F34835" w:rsidRDefault="00F34835" w:rsidP="00D32FA4">
      <w:pPr>
        <w:tabs>
          <w:tab w:val="left" w:pos="1020"/>
        </w:tabs>
        <w:spacing w:after="0" w:line="240" w:lineRule="auto"/>
        <w:rPr>
          <w:rFonts w:ascii="TH SarabunPSK" w:hAnsi="TH SarabunPSK" w:cs="TH SarabunPSK"/>
          <w:color w:val="000000" w:themeColor="text1"/>
          <w:sz w:val="32"/>
          <w:szCs w:val="32"/>
        </w:rPr>
      </w:pPr>
    </w:p>
    <w:p w:rsidR="00F34835" w:rsidRDefault="00F34835" w:rsidP="00D32FA4">
      <w:pPr>
        <w:tabs>
          <w:tab w:val="left" w:pos="1020"/>
        </w:tabs>
        <w:spacing w:after="0" w:line="240" w:lineRule="auto"/>
        <w:rPr>
          <w:rFonts w:ascii="TH SarabunPSK" w:hAnsi="TH SarabunPSK" w:cs="TH SarabunPSK"/>
          <w:color w:val="000000" w:themeColor="text1"/>
          <w:sz w:val="32"/>
          <w:szCs w:val="32"/>
        </w:rPr>
      </w:pPr>
    </w:p>
    <w:p w:rsidR="00F34835" w:rsidRDefault="00F34835" w:rsidP="00D32FA4">
      <w:pPr>
        <w:tabs>
          <w:tab w:val="left" w:pos="1020"/>
        </w:tabs>
        <w:spacing w:after="0" w:line="240" w:lineRule="auto"/>
        <w:rPr>
          <w:rFonts w:ascii="TH SarabunPSK" w:hAnsi="TH SarabunPSK" w:cs="TH SarabunPSK"/>
          <w:color w:val="000000" w:themeColor="text1"/>
          <w:sz w:val="32"/>
          <w:szCs w:val="32"/>
        </w:rPr>
      </w:pPr>
    </w:p>
    <w:p w:rsidR="00F34835" w:rsidRDefault="00F34835" w:rsidP="00D32FA4">
      <w:pPr>
        <w:tabs>
          <w:tab w:val="left" w:pos="1020"/>
        </w:tabs>
        <w:spacing w:after="0" w:line="240" w:lineRule="auto"/>
        <w:rPr>
          <w:rFonts w:ascii="TH SarabunPSK" w:hAnsi="TH SarabunPSK" w:cs="TH SarabunPSK"/>
          <w:color w:val="000000" w:themeColor="text1"/>
          <w:sz w:val="32"/>
          <w:szCs w:val="32"/>
        </w:rPr>
      </w:pPr>
    </w:p>
    <w:p w:rsidR="00F34835" w:rsidRDefault="00F34835" w:rsidP="00D32FA4">
      <w:pPr>
        <w:tabs>
          <w:tab w:val="left" w:pos="1020"/>
        </w:tabs>
        <w:spacing w:after="0" w:line="240" w:lineRule="auto"/>
        <w:rPr>
          <w:rFonts w:ascii="TH SarabunPSK" w:hAnsi="TH SarabunPSK" w:cs="TH SarabunPSK"/>
          <w:color w:val="000000" w:themeColor="text1"/>
          <w:sz w:val="32"/>
          <w:szCs w:val="32"/>
        </w:rPr>
      </w:pPr>
    </w:p>
    <w:p w:rsidR="00F34835" w:rsidRDefault="00F34835" w:rsidP="00D32FA4">
      <w:pPr>
        <w:tabs>
          <w:tab w:val="left" w:pos="1020"/>
        </w:tabs>
        <w:spacing w:after="0" w:line="240" w:lineRule="auto"/>
        <w:rPr>
          <w:rFonts w:ascii="TH SarabunPSK" w:hAnsi="TH SarabunPSK" w:cs="TH SarabunPSK"/>
          <w:color w:val="000000" w:themeColor="text1"/>
          <w:sz w:val="32"/>
          <w:szCs w:val="32"/>
        </w:rPr>
      </w:pPr>
    </w:p>
    <w:p w:rsidR="00394F15" w:rsidRDefault="00394F15" w:rsidP="00D32FA4">
      <w:pPr>
        <w:tabs>
          <w:tab w:val="left" w:pos="1020"/>
        </w:tabs>
        <w:spacing w:after="0" w:line="240" w:lineRule="auto"/>
        <w:rPr>
          <w:rFonts w:ascii="TH SarabunPSK" w:hAnsi="TH SarabunPSK" w:cs="TH SarabunPSK"/>
          <w:color w:val="000000" w:themeColor="text1"/>
          <w:sz w:val="32"/>
          <w:szCs w:val="32"/>
        </w:rPr>
      </w:pPr>
    </w:p>
    <w:p w:rsidR="00394F15" w:rsidRDefault="00394F15" w:rsidP="00D32FA4">
      <w:pPr>
        <w:tabs>
          <w:tab w:val="left" w:pos="1020"/>
        </w:tabs>
        <w:spacing w:after="0" w:line="240" w:lineRule="auto"/>
        <w:rPr>
          <w:rFonts w:ascii="TH SarabunPSK" w:hAnsi="TH SarabunPSK" w:cs="TH SarabunPSK"/>
          <w:color w:val="000000" w:themeColor="text1"/>
          <w:sz w:val="32"/>
          <w:szCs w:val="32"/>
        </w:rPr>
      </w:pPr>
    </w:p>
    <w:tbl>
      <w:tblPr>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4"/>
        <w:gridCol w:w="7513"/>
      </w:tblGrid>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F865E8">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หมวด</w:t>
            </w:r>
          </w:p>
        </w:tc>
        <w:tc>
          <w:tcPr>
            <w:tcW w:w="7513" w:type="dxa"/>
            <w:tcBorders>
              <w:top w:val="single" w:sz="4" w:space="0" w:color="auto"/>
              <w:left w:val="single" w:sz="4" w:space="0" w:color="auto"/>
              <w:bottom w:val="single" w:sz="4" w:space="0" w:color="auto"/>
              <w:right w:val="single" w:sz="4" w:space="0" w:color="auto"/>
            </w:tcBorders>
          </w:tcPr>
          <w:p w:rsidR="00D32FA4" w:rsidRPr="009E34A0" w:rsidRDefault="00D32FA4" w:rsidP="00F865E8">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rPr>
              <w:t xml:space="preserve">Service Excellence </w:t>
            </w:r>
            <w:r w:rsidRPr="009E34A0">
              <w:rPr>
                <w:rFonts w:ascii="TH SarabunPSK" w:hAnsi="TH SarabunPSK" w:cs="TH SarabunPSK"/>
                <w:b/>
                <w:bCs/>
                <w:sz w:val="32"/>
                <w:szCs w:val="32"/>
                <w:cs/>
              </w:rPr>
              <w:t>(ยุทธศาสตร์ด้านบริการเป็นเลิศ)</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F865E8">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แผนที่</w:t>
            </w:r>
          </w:p>
        </w:tc>
        <w:tc>
          <w:tcPr>
            <w:tcW w:w="7513" w:type="dxa"/>
            <w:tcBorders>
              <w:top w:val="single" w:sz="4" w:space="0" w:color="auto"/>
              <w:left w:val="single" w:sz="4" w:space="0" w:color="auto"/>
              <w:bottom w:val="single" w:sz="4" w:space="0" w:color="auto"/>
              <w:right w:val="single" w:sz="4" w:space="0" w:color="auto"/>
            </w:tcBorders>
          </w:tcPr>
          <w:p w:rsidR="00D32FA4" w:rsidRPr="009E34A0" w:rsidRDefault="00D32FA4" w:rsidP="00F865E8">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cs/>
              </w:rPr>
              <w:t>6. การพัฒนาระบบบริการสุขภาพ (</w:t>
            </w:r>
            <w:r w:rsidRPr="009E34A0">
              <w:rPr>
                <w:rFonts w:ascii="TH SarabunPSK" w:hAnsi="TH SarabunPSK" w:cs="TH SarabunPSK"/>
                <w:b/>
                <w:bCs/>
                <w:sz w:val="32"/>
                <w:szCs w:val="32"/>
              </w:rPr>
              <w:t>Service Plan</w:t>
            </w:r>
            <w:r w:rsidRPr="009E34A0">
              <w:rPr>
                <w:rFonts w:ascii="TH SarabunPSK" w:hAnsi="TH SarabunPSK" w:cs="TH SarabunPSK"/>
                <w:b/>
                <w:bCs/>
                <w:sz w:val="32"/>
                <w:szCs w:val="32"/>
                <w:cs/>
              </w:rPr>
              <w:t>)</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F865E8">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โครงการที่</w:t>
            </w:r>
          </w:p>
        </w:tc>
        <w:tc>
          <w:tcPr>
            <w:tcW w:w="7513" w:type="dxa"/>
            <w:tcBorders>
              <w:top w:val="single" w:sz="4" w:space="0" w:color="auto"/>
              <w:left w:val="single" w:sz="4" w:space="0" w:color="auto"/>
              <w:bottom w:val="single" w:sz="4" w:space="0" w:color="auto"/>
              <w:right w:val="single" w:sz="4" w:space="0" w:color="auto"/>
            </w:tcBorders>
          </w:tcPr>
          <w:p w:rsidR="00D32FA4" w:rsidRPr="009E34A0" w:rsidRDefault="00D32FA4" w:rsidP="00F865E8">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cs/>
              </w:rPr>
              <w:t>14. โครงการพัฒนาระบบบริการบำบัดรักษาผู้ป่วยยาเสพติด</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F865E8">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ระดับการแสดงผล</w:t>
            </w:r>
          </w:p>
        </w:tc>
        <w:tc>
          <w:tcPr>
            <w:tcW w:w="7513" w:type="dxa"/>
            <w:tcBorders>
              <w:top w:val="single" w:sz="4" w:space="0" w:color="auto"/>
              <w:left w:val="single" w:sz="4" w:space="0" w:color="auto"/>
              <w:bottom w:val="single" w:sz="4" w:space="0" w:color="auto"/>
              <w:right w:val="single" w:sz="4" w:space="0" w:color="auto"/>
            </w:tcBorders>
          </w:tcPr>
          <w:p w:rsidR="00D32FA4" w:rsidRPr="009E34A0" w:rsidRDefault="00D32FA4" w:rsidP="00F865E8">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cs/>
              </w:rPr>
              <w:t>หน่วยงาน และกระทรวง</w:t>
            </w:r>
          </w:p>
        </w:tc>
      </w:tr>
      <w:tr w:rsidR="00D32FA4" w:rsidRPr="009E34A0" w:rsidTr="0004665E">
        <w:trPr>
          <w:trHeight w:val="70"/>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F865E8">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ชื่อตัวชี้วัด</w:t>
            </w:r>
            <w:r w:rsidR="00F865E8" w:rsidRPr="009E34A0">
              <w:rPr>
                <w:rFonts w:ascii="TH SarabunPSK" w:hAnsi="TH SarabunPSK" w:cs="TH SarabunPSK"/>
                <w:b/>
                <w:bCs/>
                <w:sz w:val="32"/>
                <w:szCs w:val="32"/>
                <w:cs/>
              </w:rPr>
              <w:t>เชิงปริมาณ</w:t>
            </w:r>
          </w:p>
        </w:tc>
        <w:tc>
          <w:tcPr>
            <w:tcW w:w="7513" w:type="dxa"/>
            <w:tcBorders>
              <w:top w:val="single" w:sz="4" w:space="0" w:color="auto"/>
              <w:left w:val="single" w:sz="4" w:space="0" w:color="auto"/>
              <w:bottom w:val="single" w:sz="4" w:space="0" w:color="auto"/>
              <w:right w:val="single" w:sz="4" w:space="0" w:color="auto"/>
            </w:tcBorders>
          </w:tcPr>
          <w:p w:rsidR="00D32FA4" w:rsidRPr="00F34835" w:rsidRDefault="00F34835" w:rsidP="00F34835">
            <w:pPr>
              <w:spacing w:after="0" w:line="240" w:lineRule="auto"/>
              <w:rPr>
                <w:rFonts w:ascii="TH SarabunPSK Bold" w:hAnsi="TH SarabunPSK Bold" w:cs="TH SarabunPSK"/>
                <w:b/>
                <w:bCs/>
                <w:spacing w:val="-6"/>
                <w:sz w:val="32"/>
                <w:szCs w:val="32"/>
                <w:cs/>
              </w:rPr>
            </w:pPr>
            <w:r w:rsidRPr="00F34835">
              <w:rPr>
                <w:rFonts w:ascii="TH SarabunPSK Bold" w:hAnsi="TH SarabunPSK Bold" w:cs="TH SarabunPSK"/>
                <w:b/>
                <w:bCs/>
                <w:spacing w:val="-6"/>
                <w:sz w:val="32"/>
                <w:szCs w:val="32"/>
                <w:cs/>
              </w:rPr>
              <w:t>46. ร้อยละของผู้ป่วย</w:t>
            </w:r>
            <w:r w:rsidRPr="00F34835">
              <w:rPr>
                <w:rFonts w:ascii="TH SarabunPSK Bold" w:hAnsi="TH SarabunPSK Bold" w:cs="TH SarabunPSK" w:hint="cs"/>
                <w:b/>
                <w:bCs/>
                <w:spacing w:val="-6"/>
                <w:sz w:val="32"/>
                <w:szCs w:val="32"/>
                <w:cs/>
              </w:rPr>
              <w:t>ที่ใช้สาร</w:t>
            </w:r>
            <w:r w:rsidRPr="00F34835">
              <w:rPr>
                <w:rFonts w:ascii="TH SarabunPSK Bold" w:hAnsi="TH SarabunPSK Bold" w:cs="TH SarabunPSK"/>
                <w:b/>
                <w:bCs/>
                <w:spacing w:val="-6"/>
                <w:sz w:val="32"/>
                <w:szCs w:val="32"/>
                <w:cs/>
              </w:rPr>
              <w:t>เสพติดที่หยุดเสพต่อเนื่อง</w:t>
            </w:r>
            <w:r w:rsidRPr="00F34835">
              <w:rPr>
                <w:rFonts w:ascii="TH SarabunPSK Bold" w:hAnsi="TH SarabunPSK Bold" w:cs="TH SarabunPSK" w:hint="cs"/>
                <w:b/>
                <w:bCs/>
                <w:spacing w:val="-6"/>
                <w:sz w:val="32"/>
                <w:szCs w:val="32"/>
                <w:cs/>
              </w:rPr>
              <w:t xml:space="preserve">3 เดือนหลังจำหน่าย </w:t>
            </w:r>
            <w:r w:rsidRPr="00F34835">
              <w:rPr>
                <w:rFonts w:ascii="TH SarabunPSK Bold" w:hAnsi="TH SarabunPSK Bold" w:cs="TH SarabunPSK"/>
                <w:b/>
                <w:bCs/>
                <w:spacing w:val="-6"/>
                <w:sz w:val="32"/>
                <w:szCs w:val="32"/>
                <w:cs/>
              </w:rPr>
              <w:t>(</w:t>
            </w:r>
            <w:r w:rsidRPr="00F34835">
              <w:rPr>
                <w:rFonts w:ascii="TH SarabunPSK Bold" w:hAnsi="TH SarabunPSK Bold" w:cs="TH SarabunPSK" w:hint="cs"/>
                <w:b/>
                <w:bCs/>
                <w:spacing w:val="-6"/>
                <w:sz w:val="32"/>
                <w:szCs w:val="32"/>
                <w:cs/>
              </w:rPr>
              <w:t xml:space="preserve">3 </w:t>
            </w:r>
            <w:r w:rsidRPr="00F34835">
              <w:rPr>
                <w:rFonts w:ascii="TH SarabunPSK Bold" w:hAnsi="TH SarabunPSK Bold" w:cs="TH SarabunPSK"/>
                <w:b/>
                <w:bCs/>
                <w:spacing w:val="-6"/>
                <w:sz w:val="32"/>
                <w:szCs w:val="32"/>
              </w:rPr>
              <w:t>month remission rate)</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F865E8">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lastRenderedPageBreak/>
              <w:t>คำนิยาม</w:t>
            </w:r>
          </w:p>
        </w:tc>
        <w:tc>
          <w:tcPr>
            <w:tcW w:w="7513" w:type="dxa"/>
            <w:tcBorders>
              <w:top w:val="single" w:sz="4" w:space="0" w:color="auto"/>
              <w:left w:val="single" w:sz="4" w:space="0" w:color="auto"/>
              <w:bottom w:val="single" w:sz="4" w:space="0" w:color="auto"/>
              <w:right w:val="single" w:sz="4" w:space="0" w:color="auto"/>
            </w:tcBorders>
          </w:tcPr>
          <w:p w:rsidR="00D32FA4" w:rsidRPr="009E34A0" w:rsidRDefault="00F34835" w:rsidP="00F865E8">
            <w:pPr>
              <w:spacing w:after="0" w:line="240" w:lineRule="auto"/>
              <w:rPr>
                <w:rFonts w:ascii="TH SarabunPSK" w:hAnsi="TH SarabunPSK" w:cs="TH SarabunPSK"/>
                <w:sz w:val="32"/>
                <w:szCs w:val="32"/>
                <w:cs/>
              </w:rPr>
            </w:pPr>
            <w:r w:rsidRPr="009E34A0">
              <w:rPr>
                <w:rFonts w:ascii="TH SarabunPSK" w:hAnsi="TH SarabunPSK" w:cs="TH SarabunPSK"/>
                <w:b/>
                <w:bCs/>
                <w:sz w:val="32"/>
                <w:szCs w:val="32"/>
                <w:cs/>
              </w:rPr>
              <w:t>ผู้ป่วยยาเสพติด หมายถึง</w:t>
            </w:r>
            <w:r w:rsidRPr="009E34A0">
              <w:rPr>
                <w:rFonts w:ascii="TH SarabunPSK" w:hAnsi="TH SarabunPSK" w:cs="TH SarabunPSK"/>
                <w:sz w:val="32"/>
                <w:szCs w:val="32"/>
                <w:cs/>
              </w:rPr>
              <w:t xml:space="preserve"> ผู้ที่ได้รับการวินิจฉัยเป็นผู้เสพ (</w:t>
            </w:r>
            <w:r w:rsidRPr="009E34A0">
              <w:rPr>
                <w:rFonts w:ascii="TH SarabunPSK" w:hAnsi="TH SarabunPSK" w:cs="TH SarabunPSK"/>
                <w:sz w:val="32"/>
                <w:szCs w:val="32"/>
                <w:lang w:val="en-GB"/>
              </w:rPr>
              <w:t xml:space="preserve">Abuse) </w:t>
            </w:r>
            <w:r w:rsidRPr="009E34A0">
              <w:rPr>
                <w:rFonts w:ascii="TH SarabunPSK" w:hAnsi="TH SarabunPSK" w:cs="TH SarabunPSK"/>
                <w:sz w:val="32"/>
                <w:szCs w:val="32"/>
                <w:cs/>
              </w:rPr>
              <w:t>หรือผู้ติด(</w:t>
            </w:r>
            <w:r w:rsidRPr="009E34A0">
              <w:rPr>
                <w:rFonts w:ascii="TH SarabunPSK" w:hAnsi="TH SarabunPSK" w:cs="TH SarabunPSK"/>
                <w:sz w:val="32"/>
                <w:szCs w:val="32"/>
              </w:rPr>
              <w:t>Dependence</w:t>
            </w:r>
            <w:r w:rsidRPr="009E34A0">
              <w:rPr>
                <w:rFonts w:ascii="TH SarabunPSK" w:hAnsi="TH SarabunPSK" w:cs="TH SarabunPSK"/>
                <w:sz w:val="32"/>
                <w:szCs w:val="32"/>
                <w:cs/>
              </w:rPr>
              <w:t>) ยาเสพติด</w:t>
            </w:r>
          </w:p>
        </w:tc>
      </w:tr>
      <w:tr w:rsidR="00D32FA4" w:rsidRPr="009E34A0" w:rsidTr="0004665E">
        <w:trPr>
          <w:jc w:val="center"/>
        </w:trPr>
        <w:tc>
          <w:tcPr>
            <w:tcW w:w="10207" w:type="dxa"/>
            <w:gridSpan w:val="2"/>
            <w:tcBorders>
              <w:top w:val="single" w:sz="4" w:space="0" w:color="auto"/>
              <w:left w:val="single" w:sz="4" w:space="0" w:color="auto"/>
              <w:bottom w:val="single" w:sz="4" w:space="0" w:color="auto"/>
              <w:right w:val="single" w:sz="4" w:space="0" w:color="auto"/>
            </w:tcBorders>
          </w:tcPr>
          <w:p w:rsidR="00D32FA4" w:rsidRPr="009E34A0" w:rsidRDefault="00D32FA4" w:rsidP="00F865E8">
            <w:pPr>
              <w:pStyle w:val="Default"/>
              <w:rPr>
                <w:color w:val="auto"/>
                <w:sz w:val="32"/>
                <w:szCs w:val="32"/>
              </w:rPr>
            </w:pPr>
            <w:r w:rsidRPr="009E34A0">
              <w:rPr>
                <w:b/>
                <w:bCs/>
                <w:color w:val="auto"/>
                <w:sz w:val="32"/>
                <w:szCs w:val="32"/>
                <w:cs/>
              </w:rPr>
              <w:t xml:space="preserve">เกณฑ์เป้าหมาย </w:t>
            </w:r>
            <w:r w:rsidRPr="009E34A0">
              <w:rPr>
                <w:b/>
                <w:bCs/>
                <w:color w:val="auto"/>
                <w:sz w:val="32"/>
                <w:szCs w:val="32"/>
              </w:rPr>
              <w:t>:</w:t>
            </w:r>
            <w:r w:rsidRPr="009E34A0">
              <w:rPr>
                <w:b/>
                <w:bCs/>
                <w:color w:val="auto"/>
                <w:sz w:val="32"/>
                <w:szCs w:val="32"/>
                <w:cs/>
              </w:rPr>
              <w:t xml:space="preserve"> </w:t>
            </w:r>
          </w:p>
          <w:tbl>
            <w:tblPr>
              <w:tblW w:w="722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06"/>
              <w:gridCol w:w="1806"/>
              <w:gridCol w:w="1806"/>
              <w:gridCol w:w="1806"/>
            </w:tblGrid>
            <w:tr w:rsidR="00D32FA4" w:rsidRPr="009E34A0" w:rsidTr="0004665E">
              <w:trPr>
                <w:trHeight w:val="437"/>
                <w:jc w:val="center"/>
              </w:trPr>
              <w:tc>
                <w:tcPr>
                  <w:tcW w:w="1806" w:type="dxa"/>
                  <w:tcBorders>
                    <w:top w:val="single" w:sz="4" w:space="0" w:color="000000"/>
                    <w:left w:val="single" w:sz="4" w:space="0" w:color="000000"/>
                    <w:bottom w:val="single" w:sz="4" w:space="0" w:color="000000"/>
                    <w:right w:val="single" w:sz="4" w:space="0" w:color="000000"/>
                  </w:tcBorders>
                </w:tcPr>
                <w:p w:rsidR="00D32FA4" w:rsidRPr="009E34A0" w:rsidRDefault="00D32FA4" w:rsidP="00F865E8">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61</w:t>
                  </w:r>
                </w:p>
              </w:tc>
              <w:tc>
                <w:tcPr>
                  <w:tcW w:w="1806" w:type="dxa"/>
                  <w:tcBorders>
                    <w:top w:val="single" w:sz="4" w:space="0" w:color="000000"/>
                    <w:left w:val="single" w:sz="4" w:space="0" w:color="000000"/>
                    <w:bottom w:val="single" w:sz="4" w:space="0" w:color="000000"/>
                    <w:right w:val="single" w:sz="4" w:space="0" w:color="000000"/>
                  </w:tcBorders>
                </w:tcPr>
                <w:p w:rsidR="00D32FA4" w:rsidRPr="009E34A0" w:rsidRDefault="00D32FA4" w:rsidP="00F865E8">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62</w:t>
                  </w:r>
                </w:p>
              </w:tc>
              <w:tc>
                <w:tcPr>
                  <w:tcW w:w="1806" w:type="dxa"/>
                  <w:tcBorders>
                    <w:top w:val="single" w:sz="4" w:space="0" w:color="000000"/>
                    <w:left w:val="single" w:sz="4" w:space="0" w:color="000000"/>
                    <w:bottom w:val="single" w:sz="4" w:space="0" w:color="000000"/>
                    <w:right w:val="single" w:sz="4" w:space="0" w:color="000000"/>
                  </w:tcBorders>
                </w:tcPr>
                <w:p w:rsidR="00D32FA4" w:rsidRPr="009E34A0" w:rsidRDefault="00D32FA4" w:rsidP="00F865E8">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63</w:t>
                  </w:r>
                </w:p>
              </w:tc>
              <w:tc>
                <w:tcPr>
                  <w:tcW w:w="1806" w:type="dxa"/>
                  <w:tcBorders>
                    <w:top w:val="single" w:sz="4" w:space="0" w:color="000000"/>
                    <w:left w:val="single" w:sz="4" w:space="0" w:color="000000"/>
                    <w:bottom w:val="single" w:sz="4" w:space="0" w:color="000000"/>
                    <w:right w:val="single" w:sz="4" w:space="0" w:color="000000"/>
                  </w:tcBorders>
                </w:tcPr>
                <w:p w:rsidR="00D32FA4" w:rsidRPr="009E34A0" w:rsidRDefault="00D32FA4" w:rsidP="00F865E8">
                  <w:pPr>
                    <w:spacing w:after="0" w:line="240" w:lineRule="auto"/>
                    <w:jc w:val="center"/>
                    <w:rPr>
                      <w:rFonts w:ascii="TH SarabunPSK" w:hAnsi="TH SarabunPSK" w:cs="TH SarabunPSK"/>
                      <w:b/>
                      <w:bCs/>
                      <w:sz w:val="32"/>
                      <w:szCs w:val="32"/>
                      <w:cs/>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64</w:t>
                  </w:r>
                </w:p>
              </w:tc>
            </w:tr>
            <w:tr w:rsidR="00D32FA4" w:rsidRPr="009E34A0" w:rsidTr="0004665E">
              <w:trPr>
                <w:trHeight w:val="437"/>
                <w:jc w:val="center"/>
              </w:trPr>
              <w:tc>
                <w:tcPr>
                  <w:tcW w:w="1806" w:type="dxa"/>
                  <w:tcBorders>
                    <w:top w:val="single" w:sz="4" w:space="0" w:color="000000"/>
                    <w:left w:val="single" w:sz="4" w:space="0" w:color="000000"/>
                    <w:bottom w:val="single" w:sz="4" w:space="0" w:color="000000"/>
                    <w:right w:val="single" w:sz="4" w:space="0" w:color="000000"/>
                  </w:tcBorders>
                </w:tcPr>
                <w:p w:rsidR="00D32FA4" w:rsidRPr="009E34A0" w:rsidRDefault="00F34835" w:rsidP="00F865E8">
                  <w:pPr>
                    <w:spacing w:after="0" w:line="240" w:lineRule="auto"/>
                    <w:jc w:val="center"/>
                    <w:rPr>
                      <w:rFonts w:ascii="TH SarabunPSK" w:hAnsi="TH SarabunPSK" w:cs="TH SarabunPSK"/>
                      <w:sz w:val="32"/>
                      <w:szCs w:val="32"/>
                      <w:lang w:val="en-GB"/>
                    </w:rPr>
                  </w:pPr>
                  <w:r>
                    <w:rPr>
                      <w:rFonts w:ascii="TH SarabunPSK" w:hAnsi="TH SarabunPSK" w:cs="TH SarabunPSK"/>
                      <w:sz w:val="32"/>
                      <w:szCs w:val="32"/>
                      <w:cs/>
                      <w:lang w:val="en-GB"/>
                    </w:rPr>
                    <w:t>ร้อยละ 90</w:t>
                  </w:r>
                </w:p>
              </w:tc>
              <w:tc>
                <w:tcPr>
                  <w:tcW w:w="1806" w:type="dxa"/>
                  <w:tcBorders>
                    <w:top w:val="single" w:sz="4" w:space="0" w:color="000000"/>
                    <w:left w:val="single" w:sz="4" w:space="0" w:color="000000"/>
                    <w:bottom w:val="single" w:sz="4" w:space="0" w:color="000000"/>
                    <w:right w:val="single" w:sz="4" w:space="0" w:color="000000"/>
                  </w:tcBorders>
                </w:tcPr>
                <w:p w:rsidR="00D32FA4" w:rsidRPr="009E34A0" w:rsidRDefault="00D32FA4" w:rsidP="00F865E8">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lang w:val="en-GB"/>
                    </w:rPr>
                    <w:t>ร้อยละ</w:t>
                  </w:r>
                  <w:r w:rsidR="00F34835">
                    <w:rPr>
                      <w:rFonts w:ascii="TH SarabunPSK" w:hAnsi="TH SarabunPSK" w:cs="TH SarabunPSK"/>
                      <w:sz w:val="32"/>
                      <w:szCs w:val="32"/>
                    </w:rPr>
                    <w:t xml:space="preserve"> </w:t>
                  </w:r>
                  <w:r w:rsidR="00F34835">
                    <w:rPr>
                      <w:rFonts w:ascii="TH SarabunPSK" w:hAnsi="TH SarabunPSK" w:cs="TH SarabunPSK" w:hint="cs"/>
                      <w:sz w:val="32"/>
                      <w:szCs w:val="32"/>
                      <w:cs/>
                    </w:rPr>
                    <w:t>90</w:t>
                  </w:r>
                </w:p>
              </w:tc>
              <w:tc>
                <w:tcPr>
                  <w:tcW w:w="1806" w:type="dxa"/>
                  <w:tcBorders>
                    <w:top w:val="single" w:sz="4" w:space="0" w:color="000000"/>
                    <w:left w:val="single" w:sz="4" w:space="0" w:color="000000"/>
                    <w:bottom w:val="single" w:sz="4" w:space="0" w:color="000000"/>
                    <w:right w:val="single" w:sz="4" w:space="0" w:color="000000"/>
                  </w:tcBorders>
                </w:tcPr>
                <w:p w:rsidR="00D32FA4" w:rsidRPr="009E34A0" w:rsidRDefault="00D32FA4" w:rsidP="00F865E8">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lang w:val="en-GB"/>
                    </w:rPr>
                    <w:t>ร้อยละ</w:t>
                  </w:r>
                  <w:r w:rsidR="00F34835">
                    <w:rPr>
                      <w:rFonts w:ascii="TH SarabunPSK" w:hAnsi="TH SarabunPSK" w:cs="TH SarabunPSK"/>
                      <w:sz w:val="32"/>
                      <w:szCs w:val="32"/>
                    </w:rPr>
                    <w:t xml:space="preserve"> </w:t>
                  </w:r>
                  <w:r w:rsidR="00F34835">
                    <w:rPr>
                      <w:rFonts w:ascii="TH SarabunPSK" w:hAnsi="TH SarabunPSK" w:cs="TH SarabunPSK" w:hint="cs"/>
                      <w:sz w:val="32"/>
                      <w:szCs w:val="32"/>
                      <w:cs/>
                    </w:rPr>
                    <w:t>90</w:t>
                  </w:r>
                </w:p>
              </w:tc>
              <w:tc>
                <w:tcPr>
                  <w:tcW w:w="1806" w:type="dxa"/>
                  <w:tcBorders>
                    <w:top w:val="single" w:sz="4" w:space="0" w:color="000000"/>
                    <w:left w:val="single" w:sz="4" w:space="0" w:color="000000"/>
                    <w:bottom w:val="single" w:sz="4" w:space="0" w:color="000000"/>
                    <w:right w:val="single" w:sz="4" w:space="0" w:color="000000"/>
                  </w:tcBorders>
                </w:tcPr>
                <w:p w:rsidR="00D32FA4" w:rsidRPr="009E34A0" w:rsidRDefault="00D32FA4" w:rsidP="00F865E8">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lang w:val="en-GB"/>
                    </w:rPr>
                    <w:t>ร้อยละ</w:t>
                  </w:r>
                  <w:r w:rsidR="00F34835">
                    <w:rPr>
                      <w:rFonts w:ascii="TH SarabunPSK" w:hAnsi="TH SarabunPSK" w:cs="TH SarabunPSK"/>
                      <w:sz w:val="32"/>
                      <w:szCs w:val="32"/>
                    </w:rPr>
                    <w:t xml:space="preserve"> </w:t>
                  </w:r>
                  <w:r w:rsidR="00F34835">
                    <w:rPr>
                      <w:rFonts w:ascii="TH SarabunPSK" w:hAnsi="TH SarabunPSK" w:cs="TH SarabunPSK" w:hint="cs"/>
                      <w:sz w:val="32"/>
                      <w:szCs w:val="32"/>
                      <w:cs/>
                    </w:rPr>
                    <w:t>90</w:t>
                  </w:r>
                </w:p>
              </w:tc>
            </w:tr>
          </w:tbl>
          <w:p w:rsidR="00D32FA4" w:rsidRPr="009E34A0" w:rsidRDefault="00D32FA4" w:rsidP="00F865E8">
            <w:pPr>
              <w:pStyle w:val="Default"/>
              <w:rPr>
                <w:color w:val="auto"/>
                <w:sz w:val="32"/>
                <w:szCs w:val="32"/>
                <w:cs/>
              </w:rPr>
            </w:pPr>
          </w:p>
        </w:tc>
      </w:tr>
      <w:tr w:rsidR="00F34835"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F34835" w:rsidRPr="009E34A0" w:rsidRDefault="00F34835" w:rsidP="00F34835">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วัตถุประสงค์</w:t>
            </w:r>
          </w:p>
        </w:tc>
        <w:tc>
          <w:tcPr>
            <w:tcW w:w="7513" w:type="dxa"/>
            <w:tcBorders>
              <w:top w:val="single" w:sz="4" w:space="0" w:color="auto"/>
              <w:left w:val="single" w:sz="4" w:space="0" w:color="auto"/>
              <w:bottom w:val="single" w:sz="4" w:space="0" w:color="auto"/>
              <w:right w:val="single" w:sz="4" w:space="0" w:color="auto"/>
            </w:tcBorders>
          </w:tcPr>
          <w:p w:rsidR="00F34835" w:rsidRPr="00F34835" w:rsidRDefault="00F34835" w:rsidP="00F34835">
            <w:pPr>
              <w:spacing w:after="0" w:line="240" w:lineRule="auto"/>
              <w:rPr>
                <w:rFonts w:ascii="TH SarabunPSK" w:hAnsi="TH SarabunPSK" w:cs="TH SarabunPSK"/>
                <w:sz w:val="32"/>
                <w:szCs w:val="32"/>
                <w:cs/>
                <w:lang w:val="en-GB"/>
              </w:rPr>
            </w:pPr>
            <w:r w:rsidRPr="00F34835">
              <w:rPr>
                <w:rFonts w:ascii="TH SarabunPSK" w:hAnsi="TH SarabunPSK" w:cs="TH SarabunPSK"/>
                <w:sz w:val="32"/>
                <w:szCs w:val="32"/>
                <w:cs/>
              </w:rPr>
              <w:t xml:space="preserve">ผู้เสพผู้ติดยาเสพติดที่เข้ารับการบำบัดรักษาและสามารถหยุดเสพยาเสพติดได้อย่างต่อเนื่อง </w:t>
            </w:r>
            <w:r w:rsidRPr="00F34835">
              <w:rPr>
                <w:rFonts w:ascii="TH SarabunPSK" w:hAnsi="TH SarabunPSK" w:cs="TH SarabunPSK"/>
                <w:sz w:val="32"/>
                <w:szCs w:val="32"/>
                <w:lang w:val="en-GB"/>
              </w:rPr>
              <w:t xml:space="preserve">3 </w:t>
            </w:r>
            <w:r w:rsidRPr="00F34835">
              <w:rPr>
                <w:rFonts w:ascii="TH SarabunPSK" w:hAnsi="TH SarabunPSK" w:cs="TH SarabunPSK"/>
                <w:sz w:val="32"/>
                <w:szCs w:val="32"/>
                <w:cs/>
                <w:lang w:val="en-GB"/>
              </w:rPr>
              <w:t xml:space="preserve">เดือน </w:t>
            </w:r>
            <w:r w:rsidRPr="00F34835">
              <w:rPr>
                <w:rFonts w:ascii="TH SarabunPSK" w:hAnsi="TH SarabunPSK" w:cs="TH SarabunPSK"/>
                <w:sz w:val="32"/>
                <w:szCs w:val="32"/>
                <w:cs/>
              </w:rPr>
              <w:t>หลังการจำหน่ายจากการบำบัดรักษา</w:t>
            </w:r>
          </w:p>
        </w:tc>
      </w:tr>
      <w:tr w:rsidR="00F34835"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F34835" w:rsidRPr="009E34A0" w:rsidRDefault="00F34835" w:rsidP="00F34835">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ประชากรกลุ่มเป้าหมาย</w:t>
            </w:r>
          </w:p>
        </w:tc>
        <w:tc>
          <w:tcPr>
            <w:tcW w:w="7513" w:type="dxa"/>
            <w:tcBorders>
              <w:top w:val="single" w:sz="4" w:space="0" w:color="auto"/>
              <w:left w:val="single" w:sz="4" w:space="0" w:color="auto"/>
              <w:bottom w:val="single" w:sz="4" w:space="0" w:color="auto"/>
              <w:right w:val="single" w:sz="4" w:space="0" w:color="auto"/>
            </w:tcBorders>
          </w:tcPr>
          <w:p w:rsidR="00F34835" w:rsidRPr="00F34835" w:rsidRDefault="00F34835" w:rsidP="00F34835">
            <w:pPr>
              <w:spacing w:after="0" w:line="240" w:lineRule="auto"/>
              <w:rPr>
                <w:rFonts w:ascii="TH SarabunPSK" w:hAnsi="TH SarabunPSK" w:cs="TH SarabunPSK"/>
                <w:sz w:val="32"/>
                <w:szCs w:val="32"/>
                <w:cs/>
              </w:rPr>
            </w:pPr>
            <w:r w:rsidRPr="00F34835">
              <w:rPr>
                <w:rFonts w:ascii="TH SarabunPSK" w:hAnsi="TH SarabunPSK" w:cs="TH SarabunPSK"/>
                <w:sz w:val="32"/>
                <w:szCs w:val="32"/>
                <w:cs/>
              </w:rPr>
              <w:t>ผู้เสพ ผู้ติด</w:t>
            </w:r>
            <w:r w:rsidRPr="00F34835">
              <w:rPr>
                <w:rFonts w:ascii="TH SarabunPSK" w:hAnsi="TH SarabunPSK" w:cs="TH SarabunPSK"/>
                <w:sz w:val="32"/>
                <w:szCs w:val="32"/>
              </w:rPr>
              <w:t xml:space="preserve"> </w:t>
            </w:r>
            <w:r w:rsidRPr="00F34835">
              <w:rPr>
                <w:rFonts w:ascii="TH SarabunPSK" w:hAnsi="TH SarabunPSK" w:cs="TH SarabunPSK" w:hint="cs"/>
                <w:sz w:val="32"/>
                <w:szCs w:val="32"/>
                <w:cs/>
              </w:rPr>
              <w:t xml:space="preserve">ระบบสมัครใจที่เข้ารับการบำบัดรักษา </w:t>
            </w:r>
            <w:r w:rsidRPr="00F34835">
              <w:rPr>
                <w:rFonts w:ascii="TH SarabunPSK" w:hAnsi="TH SarabunPSK" w:cs="TH SarabunPSK"/>
                <w:sz w:val="32"/>
                <w:szCs w:val="32"/>
                <w:cs/>
              </w:rPr>
              <w:t>ในสถานพยาบาลยาเสพติด สังกัดกระทรวงสาธารณสุข</w:t>
            </w:r>
            <w:r w:rsidRPr="00F34835">
              <w:rPr>
                <w:rFonts w:ascii="TH SarabunPSK" w:hAnsi="TH SarabunPSK" w:cs="TH SarabunPSK"/>
                <w:sz w:val="32"/>
                <w:szCs w:val="32"/>
              </w:rPr>
              <w:t xml:space="preserve"> </w:t>
            </w:r>
          </w:p>
        </w:tc>
      </w:tr>
      <w:tr w:rsidR="00F34835"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F34835" w:rsidRPr="009E34A0" w:rsidRDefault="00F34835" w:rsidP="00F34835">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วิธีการจัดเก็บข้อมูล</w:t>
            </w:r>
          </w:p>
        </w:tc>
        <w:tc>
          <w:tcPr>
            <w:tcW w:w="7513" w:type="dxa"/>
            <w:tcBorders>
              <w:top w:val="single" w:sz="4" w:space="0" w:color="auto"/>
              <w:left w:val="single" w:sz="4" w:space="0" w:color="auto"/>
              <w:bottom w:val="single" w:sz="4" w:space="0" w:color="auto"/>
              <w:right w:val="single" w:sz="4" w:space="0" w:color="auto"/>
            </w:tcBorders>
          </w:tcPr>
          <w:p w:rsidR="00F34835" w:rsidRPr="009E34A0" w:rsidRDefault="00F34835" w:rsidP="00F34835">
            <w:pPr>
              <w:spacing w:after="0" w:line="240" w:lineRule="auto"/>
              <w:rPr>
                <w:rFonts w:ascii="TH SarabunPSK" w:hAnsi="TH SarabunPSK" w:cs="TH SarabunPSK"/>
                <w:sz w:val="32"/>
                <w:szCs w:val="32"/>
              </w:rPr>
            </w:pPr>
            <w:r w:rsidRPr="009E34A0">
              <w:rPr>
                <w:rFonts w:ascii="TH SarabunPSK" w:hAnsi="TH SarabunPSK" w:cs="TH SarabunPSK"/>
                <w:sz w:val="32"/>
                <w:szCs w:val="32"/>
                <w:cs/>
              </w:rPr>
              <w:t>รวบรวมข้อมูลจากผู้รับบริการ ตามรายงานข้อมูลการบำบัดรักษายาเสพติดของประเทศ (</w:t>
            </w:r>
            <w:proofErr w:type="spellStart"/>
            <w:r w:rsidRPr="009E34A0">
              <w:rPr>
                <w:rFonts w:ascii="TH SarabunPSK" w:hAnsi="TH SarabunPSK" w:cs="TH SarabunPSK"/>
                <w:sz w:val="32"/>
                <w:szCs w:val="32"/>
                <w:cs/>
              </w:rPr>
              <w:t>บสต</w:t>
            </w:r>
            <w:proofErr w:type="spellEnd"/>
            <w:r w:rsidRPr="009E34A0">
              <w:rPr>
                <w:rFonts w:ascii="TH SarabunPSK" w:hAnsi="TH SarabunPSK" w:cs="TH SarabunPSK"/>
                <w:sz w:val="32"/>
                <w:szCs w:val="32"/>
                <w:cs/>
              </w:rPr>
              <w:t>.)</w:t>
            </w:r>
          </w:p>
        </w:tc>
      </w:tr>
      <w:tr w:rsidR="00F34835"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F34835" w:rsidRPr="009E34A0" w:rsidRDefault="00F34835" w:rsidP="00F34835">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แหล่งข้อมูล</w:t>
            </w:r>
          </w:p>
        </w:tc>
        <w:tc>
          <w:tcPr>
            <w:tcW w:w="7513" w:type="dxa"/>
            <w:tcBorders>
              <w:top w:val="single" w:sz="4" w:space="0" w:color="auto"/>
              <w:left w:val="single" w:sz="4" w:space="0" w:color="auto"/>
              <w:bottom w:val="single" w:sz="4" w:space="0" w:color="auto"/>
              <w:right w:val="single" w:sz="4" w:space="0" w:color="auto"/>
            </w:tcBorders>
            <w:shd w:val="clear" w:color="auto" w:fill="auto"/>
          </w:tcPr>
          <w:p w:rsidR="00F34835" w:rsidRPr="009E34A0" w:rsidRDefault="00F34835" w:rsidP="00F34835">
            <w:pPr>
              <w:spacing w:after="0" w:line="240" w:lineRule="auto"/>
              <w:rPr>
                <w:rFonts w:ascii="TH SarabunPSK" w:hAnsi="TH SarabunPSK" w:cs="TH SarabunPSK"/>
                <w:sz w:val="32"/>
                <w:szCs w:val="32"/>
                <w:cs/>
              </w:rPr>
            </w:pPr>
            <w:r w:rsidRPr="009E34A0">
              <w:rPr>
                <w:rFonts w:ascii="TH SarabunPSK" w:hAnsi="TH SarabunPSK" w:cs="TH SarabunPSK"/>
                <w:color w:val="000000"/>
                <w:sz w:val="32"/>
                <w:szCs w:val="32"/>
                <w:cs/>
              </w:rPr>
              <w:t>สถานบริการสุขภาพ สังกัดกระทรวงสาธารณสุข</w:t>
            </w:r>
          </w:p>
        </w:tc>
      </w:tr>
      <w:tr w:rsidR="00F34835"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F34835" w:rsidRPr="009E34A0" w:rsidRDefault="00F34835" w:rsidP="00F34835">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รายการข้อมูล 1</w:t>
            </w:r>
          </w:p>
        </w:tc>
        <w:tc>
          <w:tcPr>
            <w:tcW w:w="7513" w:type="dxa"/>
            <w:tcBorders>
              <w:top w:val="single" w:sz="4" w:space="0" w:color="auto"/>
              <w:left w:val="single" w:sz="4" w:space="0" w:color="auto"/>
              <w:bottom w:val="single" w:sz="4" w:space="0" w:color="auto"/>
              <w:right w:val="single" w:sz="4" w:space="0" w:color="auto"/>
            </w:tcBorders>
          </w:tcPr>
          <w:p w:rsidR="00F34835" w:rsidRPr="00F34835" w:rsidRDefault="00F34835" w:rsidP="00F34835">
            <w:pPr>
              <w:spacing w:after="0" w:line="240" w:lineRule="auto"/>
              <w:rPr>
                <w:rFonts w:ascii="TH SarabunPSK" w:hAnsi="TH SarabunPSK" w:cs="TH SarabunPSK"/>
                <w:sz w:val="32"/>
                <w:szCs w:val="32"/>
              </w:rPr>
            </w:pPr>
            <w:r w:rsidRPr="00F34835">
              <w:rPr>
                <w:rFonts w:ascii="TH SarabunPSK" w:hAnsi="TH SarabunPSK" w:cs="TH SarabunPSK"/>
                <w:sz w:val="32"/>
                <w:szCs w:val="32"/>
              </w:rPr>
              <w:t xml:space="preserve">A </w:t>
            </w:r>
            <w:r w:rsidRPr="00F34835">
              <w:rPr>
                <w:rFonts w:ascii="TH SarabunPSK" w:hAnsi="TH SarabunPSK" w:cs="TH SarabunPSK"/>
                <w:sz w:val="32"/>
                <w:szCs w:val="32"/>
                <w:cs/>
              </w:rPr>
              <w:t xml:space="preserve">= จำนวนผู้ป่วยยาเสพติดที่เข้ารับการบำบัดรักษาและหยุดเสพต่อเนื่องเป็นระยะเวลา </w:t>
            </w:r>
          </w:p>
          <w:p w:rsidR="00F34835" w:rsidRPr="00F34835" w:rsidRDefault="00F34835" w:rsidP="00F34835">
            <w:pPr>
              <w:spacing w:after="0" w:line="240" w:lineRule="auto"/>
              <w:rPr>
                <w:rFonts w:ascii="TH SarabunPSK" w:hAnsi="TH SarabunPSK" w:cs="TH SarabunPSK"/>
                <w:sz w:val="32"/>
                <w:szCs w:val="32"/>
              </w:rPr>
            </w:pPr>
            <w:r w:rsidRPr="00F34835">
              <w:rPr>
                <w:rFonts w:ascii="TH SarabunPSK" w:hAnsi="TH SarabunPSK" w:cs="TH SarabunPSK"/>
                <w:sz w:val="32"/>
                <w:szCs w:val="32"/>
              </w:rPr>
              <w:t xml:space="preserve">      </w:t>
            </w:r>
            <w:r w:rsidRPr="00F34835">
              <w:rPr>
                <w:rFonts w:ascii="TH SarabunPSK" w:hAnsi="TH SarabunPSK" w:cs="TH SarabunPSK"/>
                <w:sz w:val="32"/>
                <w:szCs w:val="32"/>
                <w:lang w:val="en-GB"/>
              </w:rPr>
              <w:t xml:space="preserve">3 </w:t>
            </w:r>
            <w:r w:rsidRPr="00F34835">
              <w:rPr>
                <w:rFonts w:ascii="TH SarabunPSK" w:hAnsi="TH SarabunPSK" w:cs="TH SarabunPSK"/>
                <w:sz w:val="32"/>
                <w:szCs w:val="32"/>
                <w:cs/>
                <w:lang w:val="en-GB"/>
              </w:rPr>
              <w:t>เดือน หลังจำหน่ายจาก</w:t>
            </w:r>
            <w:r w:rsidRPr="00F34835">
              <w:rPr>
                <w:rFonts w:ascii="TH SarabunPSK" w:hAnsi="TH SarabunPSK" w:cs="TH SarabunPSK" w:hint="cs"/>
                <w:sz w:val="32"/>
                <w:szCs w:val="32"/>
                <w:cs/>
                <w:lang w:val="en-GB"/>
              </w:rPr>
              <w:t>หน่วยบริการ</w:t>
            </w:r>
          </w:p>
        </w:tc>
      </w:tr>
      <w:tr w:rsidR="00F34835"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F34835" w:rsidRPr="009E34A0" w:rsidRDefault="00F34835" w:rsidP="00F34835">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รายการข้อมูล 2</w:t>
            </w:r>
          </w:p>
        </w:tc>
        <w:tc>
          <w:tcPr>
            <w:tcW w:w="7513" w:type="dxa"/>
            <w:tcBorders>
              <w:top w:val="single" w:sz="4" w:space="0" w:color="auto"/>
              <w:left w:val="single" w:sz="4" w:space="0" w:color="auto"/>
              <w:bottom w:val="single" w:sz="4" w:space="0" w:color="auto"/>
              <w:right w:val="single" w:sz="4" w:space="0" w:color="auto"/>
            </w:tcBorders>
          </w:tcPr>
          <w:p w:rsidR="00F34835" w:rsidRPr="00F34835" w:rsidRDefault="00F34835" w:rsidP="00F34835">
            <w:pPr>
              <w:spacing w:after="0" w:line="240" w:lineRule="auto"/>
              <w:rPr>
                <w:rFonts w:ascii="TH SarabunPSK" w:hAnsi="TH SarabunPSK" w:cs="TH SarabunPSK"/>
                <w:sz w:val="32"/>
                <w:szCs w:val="32"/>
              </w:rPr>
            </w:pPr>
            <w:r w:rsidRPr="00F34835">
              <w:rPr>
                <w:rFonts w:ascii="TH SarabunPSK" w:hAnsi="TH SarabunPSK" w:cs="TH SarabunPSK"/>
                <w:sz w:val="32"/>
                <w:szCs w:val="32"/>
              </w:rPr>
              <w:t xml:space="preserve">B </w:t>
            </w:r>
            <w:r w:rsidRPr="00F34835">
              <w:rPr>
                <w:rFonts w:ascii="TH SarabunPSK" w:hAnsi="TH SarabunPSK" w:cs="TH SarabunPSK"/>
                <w:sz w:val="32"/>
                <w:szCs w:val="32"/>
                <w:cs/>
              </w:rPr>
              <w:t>= จำนวนผู้ป่วยยาเสพติดที่เข้ารับการบำบัดรักษาและได้รับการจำหน่าย</w:t>
            </w:r>
            <w:r w:rsidRPr="00F34835">
              <w:rPr>
                <w:rFonts w:ascii="TH SarabunPSK" w:hAnsi="TH SarabunPSK" w:cs="TH SarabunPSK" w:hint="cs"/>
                <w:sz w:val="32"/>
                <w:szCs w:val="32"/>
                <w:cs/>
              </w:rPr>
              <w:t>ตามเกณฑ์ที่</w:t>
            </w:r>
          </w:p>
          <w:p w:rsidR="00F34835" w:rsidRPr="00F34835" w:rsidRDefault="00F34835" w:rsidP="00F34835">
            <w:pPr>
              <w:spacing w:after="0" w:line="240" w:lineRule="auto"/>
              <w:rPr>
                <w:rFonts w:ascii="TH SarabunPSK" w:hAnsi="TH SarabunPSK" w:cs="TH SarabunPSK"/>
                <w:sz w:val="32"/>
                <w:szCs w:val="32"/>
              </w:rPr>
            </w:pPr>
            <w:r w:rsidRPr="00F34835">
              <w:rPr>
                <w:rFonts w:ascii="TH SarabunPSK" w:hAnsi="TH SarabunPSK" w:cs="TH SarabunPSK" w:hint="cs"/>
                <w:sz w:val="32"/>
                <w:szCs w:val="32"/>
                <w:cs/>
              </w:rPr>
              <w:t xml:space="preserve">      กำหนดจากหน่วยบริการ และได้รับการติดตามในระยะเวลา 3 เดือน</w:t>
            </w:r>
          </w:p>
        </w:tc>
      </w:tr>
      <w:tr w:rsidR="00F34835"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F34835" w:rsidRPr="009E34A0" w:rsidRDefault="00F34835" w:rsidP="00F34835">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 xml:space="preserve">สูตรคำนวณตัวชี้วัด </w:t>
            </w:r>
          </w:p>
        </w:tc>
        <w:tc>
          <w:tcPr>
            <w:tcW w:w="7513" w:type="dxa"/>
            <w:tcBorders>
              <w:top w:val="single" w:sz="4" w:space="0" w:color="auto"/>
              <w:left w:val="single" w:sz="4" w:space="0" w:color="auto"/>
              <w:bottom w:val="single" w:sz="4" w:space="0" w:color="auto"/>
              <w:right w:val="single" w:sz="4" w:space="0" w:color="auto"/>
            </w:tcBorders>
          </w:tcPr>
          <w:p w:rsidR="00F34835" w:rsidRPr="009E34A0" w:rsidRDefault="00F34835" w:rsidP="00F34835">
            <w:pPr>
              <w:spacing w:after="0" w:line="240" w:lineRule="auto"/>
              <w:rPr>
                <w:rFonts w:ascii="TH SarabunPSK" w:hAnsi="TH SarabunPSK" w:cs="TH SarabunPSK"/>
                <w:sz w:val="32"/>
                <w:szCs w:val="32"/>
              </w:rPr>
            </w:pPr>
            <w:r w:rsidRPr="009E34A0">
              <w:rPr>
                <w:rFonts w:ascii="TH SarabunPSK" w:hAnsi="TH SarabunPSK" w:cs="TH SarabunPSK"/>
                <w:sz w:val="32"/>
                <w:szCs w:val="32"/>
                <w:cs/>
              </w:rPr>
              <w:t>(</w:t>
            </w:r>
            <w:r w:rsidRPr="009E34A0">
              <w:rPr>
                <w:rFonts w:ascii="TH SarabunPSK" w:hAnsi="TH SarabunPSK" w:cs="TH SarabunPSK"/>
                <w:sz w:val="32"/>
                <w:szCs w:val="32"/>
              </w:rPr>
              <w:t>A</w:t>
            </w:r>
            <w:r w:rsidRPr="009E34A0">
              <w:rPr>
                <w:rFonts w:ascii="TH SarabunPSK" w:hAnsi="TH SarabunPSK" w:cs="TH SarabunPSK"/>
                <w:sz w:val="32"/>
                <w:szCs w:val="32"/>
                <w:cs/>
              </w:rPr>
              <w:t>/</w:t>
            </w:r>
            <w:r w:rsidRPr="009E34A0">
              <w:rPr>
                <w:rFonts w:ascii="TH SarabunPSK" w:hAnsi="TH SarabunPSK" w:cs="TH SarabunPSK"/>
                <w:sz w:val="32"/>
                <w:szCs w:val="32"/>
              </w:rPr>
              <w:t>B</w:t>
            </w:r>
            <w:r w:rsidRPr="009E34A0">
              <w:rPr>
                <w:rFonts w:ascii="TH SarabunPSK" w:hAnsi="TH SarabunPSK" w:cs="TH SarabunPSK"/>
                <w:sz w:val="32"/>
                <w:szCs w:val="32"/>
                <w:cs/>
              </w:rPr>
              <w:t xml:space="preserve">) </w:t>
            </w:r>
            <w:r w:rsidRPr="009E34A0">
              <w:rPr>
                <w:rFonts w:ascii="TH SarabunPSK" w:hAnsi="TH SarabunPSK" w:cs="TH SarabunPSK"/>
                <w:sz w:val="32"/>
                <w:szCs w:val="32"/>
              </w:rPr>
              <w:t xml:space="preserve">x </w:t>
            </w:r>
            <w:r w:rsidRPr="009E34A0">
              <w:rPr>
                <w:rFonts w:ascii="TH SarabunPSK" w:hAnsi="TH SarabunPSK" w:cs="TH SarabunPSK"/>
                <w:sz w:val="32"/>
                <w:szCs w:val="32"/>
                <w:cs/>
              </w:rPr>
              <w:t>100</w:t>
            </w:r>
          </w:p>
        </w:tc>
      </w:tr>
      <w:tr w:rsidR="00F34835"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F34835" w:rsidRPr="009E34A0" w:rsidRDefault="00F34835" w:rsidP="00F34835">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ระยะเวลาประเมินผล</w:t>
            </w:r>
          </w:p>
        </w:tc>
        <w:tc>
          <w:tcPr>
            <w:tcW w:w="7513" w:type="dxa"/>
            <w:tcBorders>
              <w:top w:val="single" w:sz="4" w:space="0" w:color="auto"/>
              <w:left w:val="single" w:sz="4" w:space="0" w:color="auto"/>
              <w:bottom w:val="single" w:sz="4" w:space="0" w:color="auto"/>
              <w:right w:val="single" w:sz="4" w:space="0" w:color="auto"/>
            </w:tcBorders>
          </w:tcPr>
          <w:p w:rsidR="00F34835" w:rsidRPr="00F34835" w:rsidRDefault="00F34835" w:rsidP="00F34835">
            <w:pPr>
              <w:spacing w:after="0" w:line="240" w:lineRule="auto"/>
              <w:rPr>
                <w:rFonts w:ascii="TH SarabunPSK" w:hAnsi="TH SarabunPSK" w:cs="TH SarabunPSK"/>
                <w:sz w:val="32"/>
                <w:szCs w:val="32"/>
                <w:cs/>
              </w:rPr>
            </w:pPr>
            <w:r w:rsidRPr="00F34835">
              <w:rPr>
                <w:rFonts w:ascii="TH SarabunPSK" w:hAnsi="TH SarabunPSK" w:cs="TH SarabunPSK"/>
                <w:sz w:val="32"/>
                <w:szCs w:val="32"/>
                <w:cs/>
              </w:rPr>
              <w:t>ไตรมาส 2</w:t>
            </w:r>
            <w:r w:rsidRPr="00F34835">
              <w:rPr>
                <w:rFonts w:ascii="TH SarabunPSK" w:hAnsi="TH SarabunPSK" w:cs="TH SarabunPSK" w:hint="cs"/>
                <w:sz w:val="32"/>
                <w:szCs w:val="32"/>
                <w:cs/>
              </w:rPr>
              <w:t>,</w:t>
            </w:r>
            <w:r w:rsidRPr="00F34835">
              <w:rPr>
                <w:rFonts w:ascii="TH SarabunPSK" w:hAnsi="TH SarabunPSK" w:cs="TH SarabunPSK"/>
                <w:sz w:val="32"/>
                <w:szCs w:val="32"/>
                <w:cs/>
              </w:rPr>
              <w:t xml:space="preserve"> </w:t>
            </w:r>
            <w:r w:rsidRPr="00F34835">
              <w:rPr>
                <w:rFonts w:ascii="TH SarabunPSK" w:hAnsi="TH SarabunPSK" w:cs="TH SarabunPSK" w:hint="cs"/>
                <w:sz w:val="32"/>
                <w:szCs w:val="32"/>
                <w:cs/>
              </w:rPr>
              <w:t xml:space="preserve">3 </w:t>
            </w:r>
            <w:r w:rsidRPr="00F34835">
              <w:rPr>
                <w:rFonts w:ascii="TH SarabunPSK" w:hAnsi="TH SarabunPSK" w:cs="TH SarabunPSK"/>
                <w:sz w:val="32"/>
                <w:szCs w:val="32"/>
                <w:cs/>
              </w:rPr>
              <w:t>และ 4</w:t>
            </w:r>
          </w:p>
        </w:tc>
      </w:tr>
      <w:tr w:rsidR="00F34835" w:rsidRPr="009E34A0" w:rsidTr="000466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33"/>
          <w:jc w:val="center"/>
        </w:trPr>
        <w:tc>
          <w:tcPr>
            <w:tcW w:w="10207" w:type="dxa"/>
            <w:gridSpan w:val="2"/>
          </w:tcPr>
          <w:p w:rsidR="00F34835" w:rsidRPr="00F34835" w:rsidRDefault="00F34835" w:rsidP="00F34835">
            <w:pPr>
              <w:spacing w:after="0" w:line="240" w:lineRule="auto"/>
              <w:rPr>
                <w:rFonts w:ascii="TH SarabunPSK" w:hAnsi="TH SarabunPSK" w:cs="TH SarabunPSK"/>
                <w:b/>
                <w:bCs/>
                <w:sz w:val="32"/>
                <w:szCs w:val="32"/>
              </w:rPr>
            </w:pPr>
            <w:r w:rsidRPr="00F34835">
              <w:rPr>
                <w:rFonts w:ascii="TH SarabunPSK" w:hAnsi="TH SarabunPSK" w:cs="TH SarabunPSK"/>
                <w:b/>
                <w:bCs/>
                <w:sz w:val="32"/>
                <w:szCs w:val="32"/>
                <w:cs/>
              </w:rPr>
              <w:t>เกณฑ์การประเมิน :</w:t>
            </w:r>
          </w:p>
          <w:p w:rsidR="00F34835" w:rsidRPr="00F34835" w:rsidRDefault="00F34835" w:rsidP="00F34835">
            <w:pPr>
              <w:spacing w:after="0" w:line="240" w:lineRule="auto"/>
              <w:rPr>
                <w:rFonts w:ascii="TH SarabunPSK" w:hAnsi="TH SarabunPSK" w:cs="TH SarabunPSK"/>
                <w:b/>
                <w:bCs/>
                <w:sz w:val="32"/>
                <w:szCs w:val="32"/>
              </w:rPr>
            </w:pPr>
            <w:r w:rsidRPr="00F34835">
              <w:rPr>
                <w:rFonts w:ascii="TH SarabunPSK" w:hAnsi="TH SarabunPSK" w:cs="TH SarabunPSK"/>
                <w:b/>
                <w:bCs/>
                <w:sz w:val="32"/>
                <w:szCs w:val="32"/>
                <w:cs/>
              </w:rPr>
              <w:t>ปี 2561</w:t>
            </w:r>
            <w:r w:rsidRPr="00F34835">
              <w:rPr>
                <w:rFonts w:ascii="TH SarabunPSK" w:hAnsi="TH SarabunPSK" w:cs="TH SarabunPSK"/>
                <w:b/>
                <w:bCs/>
                <w:sz w:val="32"/>
                <w:szCs w:val="32"/>
              </w:rPr>
              <w:t>:</w:t>
            </w:r>
          </w:p>
          <w:tbl>
            <w:tblPr>
              <w:tblpPr w:leftFromText="180" w:rightFromText="180" w:vertAnchor="text" w:horzAnchor="margin" w:tblpXSpec="center" w:tblpY="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5"/>
              <w:gridCol w:w="2410"/>
              <w:gridCol w:w="2410"/>
              <w:gridCol w:w="2126"/>
            </w:tblGrid>
            <w:tr w:rsidR="00F34835" w:rsidRPr="00F34835" w:rsidTr="00454142">
              <w:tc>
                <w:tcPr>
                  <w:tcW w:w="2405" w:type="dxa"/>
                  <w:shd w:val="clear" w:color="auto" w:fill="auto"/>
                </w:tcPr>
                <w:p w:rsidR="00F34835" w:rsidRPr="00F34835" w:rsidRDefault="00F34835" w:rsidP="00F34835">
                  <w:pPr>
                    <w:spacing w:after="0" w:line="240" w:lineRule="auto"/>
                    <w:jc w:val="center"/>
                    <w:rPr>
                      <w:rFonts w:ascii="TH SarabunPSK" w:hAnsi="TH SarabunPSK" w:cs="TH SarabunPSK"/>
                      <w:b/>
                      <w:bCs/>
                      <w:sz w:val="32"/>
                      <w:szCs w:val="32"/>
                    </w:rPr>
                  </w:pPr>
                  <w:r w:rsidRPr="00F34835">
                    <w:rPr>
                      <w:rFonts w:ascii="TH SarabunPSK" w:hAnsi="TH SarabunPSK" w:cs="TH SarabunPSK"/>
                      <w:b/>
                      <w:bCs/>
                      <w:sz w:val="32"/>
                      <w:szCs w:val="32"/>
                      <w:cs/>
                    </w:rPr>
                    <w:t>รอบ 3 เดือน</w:t>
                  </w:r>
                </w:p>
              </w:tc>
              <w:tc>
                <w:tcPr>
                  <w:tcW w:w="2410" w:type="dxa"/>
                  <w:shd w:val="clear" w:color="auto" w:fill="auto"/>
                </w:tcPr>
                <w:p w:rsidR="00F34835" w:rsidRPr="00F34835" w:rsidRDefault="00F34835" w:rsidP="00F34835">
                  <w:pPr>
                    <w:spacing w:after="0" w:line="240" w:lineRule="auto"/>
                    <w:jc w:val="center"/>
                    <w:rPr>
                      <w:rFonts w:ascii="TH SarabunPSK" w:hAnsi="TH SarabunPSK" w:cs="TH SarabunPSK"/>
                      <w:b/>
                      <w:bCs/>
                      <w:sz w:val="32"/>
                      <w:szCs w:val="32"/>
                    </w:rPr>
                  </w:pPr>
                  <w:r w:rsidRPr="00F34835">
                    <w:rPr>
                      <w:rFonts w:ascii="TH SarabunPSK" w:hAnsi="TH SarabunPSK" w:cs="TH SarabunPSK"/>
                      <w:b/>
                      <w:bCs/>
                      <w:sz w:val="32"/>
                      <w:szCs w:val="32"/>
                      <w:cs/>
                    </w:rPr>
                    <w:t>รอบ 6 เดือน</w:t>
                  </w:r>
                </w:p>
              </w:tc>
              <w:tc>
                <w:tcPr>
                  <w:tcW w:w="2410" w:type="dxa"/>
                  <w:shd w:val="clear" w:color="auto" w:fill="auto"/>
                </w:tcPr>
                <w:p w:rsidR="00F34835" w:rsidRPr="00F34835" w:rsidRDefault="00F34835" w:rsidP="00F34835">
                  <w:pPr>
                    <w:spacing w:after="0" w:line="240" w:lineRule="auto"/>
                    <w:jc w:val="center"/>
                    <w:rPr>
                      <w:rFonts w:ascii="TH SarabunPSK" w:hAnsi="TH SarabunPSK" w:cs="TH SarabunPSK"/>
                      <w:b/>
                      <w:bCs/>
                      <w:sz w:val="32"/>
                      <w:szCs w:val="32"/>
                    </w:rPr>
                  </w:pPr>
                  <w:r w:rsidRPr="00F34835">
                    <w:rPr>
                      <w:rFonts w:ascii="TH SarabunPSK" w:hAnsi="TH SarabunPSK" w:cs="TH SarabunPSK"/>
                      <w:b/>
                      <w:bCs/>
                      <w:sz w:val="32"/>
                      <w:szCs w:val="32"/>
                      <w:cs/>
                    </w:rPr>
                    <w:t>รอบ 9เดือน</w:t>
                  </w:r>
                </w:p>
              </w:tc>
              <w:tc>
                <w:tcPr>
                  <w:tcW w:w="2126" w:type="dxa"/>
                  <w:shd w:val="clear" w:color="auto" w:fill="auto"/>
                </w:tcPr>
                <w:p w:rsidR="00F34835" w:rsidRPr="00F34835" w:rsidRDefault="00F34835" w:rsidP="00F34835">
                  <w:pPr>
                    <w:spacing w:after="0" w:line="240" w:lineRule="auto"/>
                    <w:jc w:val="center"/>
                    <w:rPr>
                      <w:rFonts w:ascii="TH SarabunPSK" w:hAnsi="TH SarabunPSK" w:cs="TH SarabunPSK"/>
                      <w:b/>
                      <w:bCs/>
                      <w:sz w:val="32"/>
                      <w:szCs w:val="32"/>
                    </w:rPr>
                  </w:pPr>
                  <w:r w:rsidRPr="00F34835">
                    <w:rPr>
                      <w:rFonts w:ascii="TH SarabunPSK" w:hAnsi="TH SarabunPSK" w:cs="TH SarabunPSK"/>
                      <w:b/>
                      <w:bCs/>
                      <w:sz w:val="32"/>
                      <w:szCs w:val="32"/>
                      <w:cs/>
                    </w:rPr>
                    <w:t>รอบ 12เดือน</w:t>
                  </w:r>
                </w:p>
              </w:tc>
            </w:tr>
            <w:tr w:rsidR="00F34835" w:rsidRPr="00F34835" w:rsidTr="00454142">
              <w:tc>
                <w:tcPr>
                  <w:tcW w:w="2405" w:type="dxa"/>
                  <w:shd w:val="clear" w:color="auto" w:fill="auto"/>
                </w:tcPr>
                <w:p w:rsidR="00F34835" w:rsidRPr="00F34835" w:rsidRDefault="00F34835" w:rsidP="00F34835">
                  <w:pPr>
                    <w:spacing w:after="0" w:line="240" w:lineRule="auto"/>
                    <w:jc w:val="center"/>
                    <w:rPr>
                      <w:rFonts w:ascii="TH SarabunPSK" w:hAnsi="TH SarabunPSK" w:cs="TH SarabunPSK"/>
                      <w:strike/>
                      <w:sz w:val="32"/>
                      <w:szCs w:val="32"/>
                      <w:cs/>
                    </w:rPr>
                  </w:pPr>
                </w:p>
              </w:tc>
              <w:tc>
                <w:tcPr>
                  <w:tcW w:w="2410" w:type="dxa"/>
                  <w:shd w:val="clear" w:color="auto" w:fill="auto"/>
                </w:tcPr>
                <w:p w:rsidR="00F34835" w:rsidRPr="00F34835" w:rsidRDefault="00F34835" w:rsidP="00F34835">
                  <w:pPr>
                    <w:spacing w:after="0" w:line="240" w:lineRule="auto"/>
                    <w:jc w:val="center"/>
                    <w:rPr>
                      <w:rFonts w:ascii="TH SarabunPSK" w:hAnsi="TH SarabunPSK" w:cs="TH SarabunPSK"/>
                      <w:sz w:val="32"/>
                      <w:szCs w:val="32"/>
                    </w:rPr>
                  </w:pPr>
                  <w:r w:rsidRPr="00F34835">
                    <w:rPr>
                      <w:rFonts w:ascii="TH SarabunPSK" w:hAnsi="TH SarabunPSK" w:cs="TH SarabunPSK"/>
                      <w:sz w:val="32"/>
                      <w:szCs w:val="32"/>
                      <w:cs/>
                    </w:rPr>
                    <w:t>90</w:t>
                  </w:r>
                </w:p>
              </w:tc>
              <w:tc>
                <w:tcPr>
                  <w:tcW w:w="2410" w:type="dxa"/>
                  <w:shd w:val="clear" w:color="auto" w:fill="auto"/>
                </w:tcPr>
                <w:p w:rsidR="00F34835" w:rsidRPr="00F34835" w:rsidRDefault="00F34835" w:rsidP="00F34835">
                  <w:pPr>
                    <w:spacing w:after="0" w:line="240" w:lineRule="auto"/>
                    <w:jc w:val="center"/>
                    <w:rPr>
                      <w:rFonts w:ascii="TH SarabunPSK" w:hAnsi="TH SarabunPSK" w:cs="TH SarabunPSK"/>
                      <w:sz w:val="32"/>
                      <w:szCs w:val="32"/>
                    </w:rPr>
                  </w:pPr>
                  <w:r w:rsidRPr="00F34835">
                    <w:rPr>
                      <w:rFonts w:ascii="TH SarabunPSK" w:hAnsi="TH SarabunPSK" w:cs="TH SarabunPSK"/>
                      <w:sz w:val="32"/>
                      <w:szCs w:val="32"/>
                      <w:cs/>
                    </w:rPr>
                    <w:t>90</w:t>
                  </w:r>
                </w:p>
              </w:tc>
              <w:tc>
                <w:tcPr>
                  <w:tcW w:w="2126" w:type="dxa"/>
                  <w:shd w:val="clear" w:color="auto" w:fill="auto"/>
                </w:tcPr>
                <w:p w:rsidR="00F34835" w:rsidRPr="00F34835" w:rsidRDefault="00F34835" w:rsidP="00F34835">
                  <w:pPr>
                    <w:spacing w:after="0" w:line="240" w:lineRule="auto"/>
                    <w:jc w:val="center"/>
                    <w:rPr>
                      <w:rFonts w:ascii="TH SarabunPSK" w:hAnsi="TH SarabunPSK" w:cs="TH SarabunPSK"/>
                      <w:sz w:val="32"/>
                      <w:szCs w:val="32"/>
                    </w:rPr>
                  </w:pPr>
                  <w:r w:rsidRPr="00F34835">
                    <w:rPr>
                      <w:rFonts w:ascii="TH SarabunPSK" w:hAnsi="TH SarabunPSK" w:cs="TH SarabunPSK"/>
                      <w:sz w:val="32"/>
                      <w:szCs w:val="32"/>
                      <w:cs/>
                    </w:rPr>
                    <w:t>90</w:t>
                  </w:r>
                </w:p>
              </w:tc>
            </w:tr>
          </w:tbl>
          <w:p w:rsidR="00F34835" w:rsidRPr="00F34835" w:rsidRDefault="00F34835" w:rsidP="00F34835">
            <w:pPr>
              <w:spacing w:after="0" w:line="240" w:lineRule="auto"/>
              <w:rPr>
                <w:rFonts w:ascii="TH SarabunPSK" w:hAnsi="TH SarabunPSK" w:cs="TH SarabunPSK"/>
                <w:b/>
                <w:bCs/>
                <w:sz w:val="32"/>
                <w:szCs w:val="32"/>
              </w:rPr>
            </w:pPr>
            <w:r w:rsidRPr="00F34835">
              <w:rPr>
                <w:rFonts w:ascii="TH SarabunPSK" w:hAnsi="TH SarabunPSK" w:cs="TH SarabunPSK"/>
                <w:b/>
                <w:bCs/>
                <w:sz w:val="32"/>
                <w:szCs w:val="32"/>
                <w:cs/>
              </w:rPr>
              <w:t>ปี 2562</w:t>
            </w:r>
            <w:r w:rsidRPr="00F34835">
              <w:rPr>
                <w:rFonts w:ascii="TH SarabunPSK" w:hAnsi="TH SarabunPSK" w:cs="TH SarabunPSK"/>
                <w:b/>
                <w:bCs/>
                <w:sz w:val="32"/>
                <w:szCs w:val="32"/>
              </w:rPr>
              <w:t>:</w:t>
            </w:r>
          </w:p>
          <w:tbl>
            <w:tblPr>
              <w:tblpPr w:leftFromText="180" w:rightFromText="180" w:vertAnchor="text" w:horzAnchor="margin" w:tblpXSpec="center" w:tblpY="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5"/>
              <w:gridCol w:w="2410"/>
              <w:gridCol w:w="2410"/>
              <w:gridCol w:w="2126"/>
            </w:tblGrid>
            <w:tr w:rsidR="00F34835" w:rsidRPr="00F34835" w:rsidTr="00454142">
              <w:tc>
                <w:tcPr>
                  <w:tcW w:w="2405" w:type="dxa"/>
                  <w:shd w:val="clear" w:color="auto" w:fill="auto"/>
                </w:tcPr>
                <w:p w:rsidR="00F34835" w:rsidRPr="00F34835" w:rsidRDefault="00F34835" w:rsidP="00F34835">
                  <w:pPr>
                    <w:spacing w:after="0" w:line="240" w:lineRule="auto"/>
                    <w:jc w:val="center"/>
                    <w:rPr>
                      <w:rFonts w:ascii="TH SarabunPSK" w:hAnsi="TH SarabunPSK" w:cs="TH SarabunPSK"/>
                      <w:b/>
                      <w:bCs/>
                      <w:sz w:val="32"/>
                      <w:szCs w:val="32"/>
                    </w:rPr>
                  </w:pPr>
                  <w:r w:rsidRPr="00F34835">
                    <w:rPr>
                      <w:rFonts w:ascii="TH SarabunPSK" w:hAnsi="TH SarabunPSK" w:cs="TH SarabunPSK"/>
                      <w:b/>
                      <w:bCs/>
                      <w:sz w:val="32"/>
                      <w:szCs w:val="32"/>
                      <w:cs/>
                    </w:rPr>
                    <w:t>รอบ 3 เดือน</w:t>
                  </w:r>
                </w:p>
              </w:tc>
              <w:tc>
                <w:tcPr>
                  <w:tcW w:w="2410" w:type="dxa"/>
                  <w:shd w:val="clear" w:color="auto" w:fill="auto"/>
                </w:tcPr>
                <w:p w:rsidR="00F34835" w:rsidRPr="00F34835" w:rsidRDefault="00F34835" w:rsidP="00F34835">
                  <w:pPr>
                    <w:spacing w:after="0" w:line="240" w:lineRule="auto"/>
                    <w:jc w:val="center"/>
                    <w:rPr>
                      <w:rFonts w:ascii="TH SarabunPSK" w:hAnsi="TH SarabunPSK" w:cs="TH SarabunPSK"/>
                      <w:b/>
                      <w:bCs/>
                      <w:sz w:val="32"/>
                      <w:szCs w:val="32"/>
                    </w:rPr>
                  </w:pPr>
                  <w:r w:rsidRPr="00F34835">
                    <w:rPr>
                      <w:rFonts w:ascii="TH SarabunPSK" w:hAnsi="TH SarabunPSK" w:cs="TH SarabunPSK"/>
                      <w:b/>
                      <w:bCs/>
                      <w:sz w:val="32"/>
                      <w:szCs w:val="32"/>
                      <w:cs/>
                    </w:rPr>
                    <w:t>รอบ 6 เดือน</w:t>
                  </w:r>
                </w:p>
              </w:tc>
              <w:tc>
                <w:tcPr>
                  <w:tcW w:w="2410" w:type="dxa"/>
                  <w:shd w:val="clear" w:color="auto" w:fill="auto"/>
                </w:tcPr>
                <w:p w:rsidR="00F34835" w:rsidRPr="00F34835" w:rsidRDefault="00F34835" w:rsidP="00F34835">
                  <w:pPr>
                    <w:spacing w:after="0" w:line="240" w:lineRule="auto"/>
                    <w:jc w:val="center"/>
                    <w:rPr>
                      <w:rFonts w:ascii="TH SarabunPSK" w:hAnsi="TH SarabunPSK" w:cs="TH SarabunPSK"/>
                      <w:b/>
                      <w:bCs/>
                      <w:sz w:val="32"/>
                      <w:szCs w:val="32"/>
                    </w:rPr>
                  </w:pPr>
                  <w:r w:rsidRPr="00F34835">
                    <w:rPr>
                      <w:rFonts w:ascii="TH SarabunPSK" w:hAnsi="TH SarabunPSK" w:cs="TH SarabunPSK"/>
                      <w:b/>
                      <w:bCs/>
                      <w:sz w:val="32"/>
                      <w:szCs w:val="32"/>
                      <w:cs/>
                    </w:rPr>
                    <w:t>รอบ 9เดือน</w:t>
                  </w:r>
                </w:p>
              </w:tc>
              <w:tc>
                <w:tcPr>
                  <w:tcW w:w="2126" w:type="dxa"/>
                  <w:shd w:val="clear" w:color="auto" w:fill="auto"/>
                </w:tcPr>
                <w:p w:rsidR="00F34835" w:rsidRPr="00F34835" w:rsidRDefault="00F34835" w:rsidP="00F34835">
                  <w:pPr>
                    <w:spacing w:after="0" w:line="240" w:lineRule="auto"/>
                    <w:jc w:val="center"/>
                    <w:rPr>
                      <w:rFonts w:ascii="TH SarabunPSK" w:hAnsi="TH SarabunPSK" w:cs="TH SarabunPSK"/>
                      <w:b/>
                      <w:bCs/>
                      <w:sz w:val="32"/>
                      <w:szCs w:val="32"/>
                    </w:rPr>
                  </w:pPr>
                  <w:r w:rsidRPr="00F34835">
                    <w:rPr>
                      <w:rFonts w:ascii="TH SarabunPSK" w:hAnsi="TH SarabunPSK" w:cs="TH SarabunPSK"/>
                      <w:b/>
                      <w:bCs/>
                      <w:sz w:val="32"/>
                      <w:szCs w:val="32"/>
                      <w:cs/>
                    </w:rPr>
                    <w:t>รอบ 12เดือน</w:t>
                  </w:r>
                </w:p>
              </w:tc>
            </w:tr>
            <w:tr w:rsidR="00F34835" w:rsidRPr="00F34835" w:rsidTr="00454142">
              <w:tc>
                <w:tcPr>
                  <w:tcW w:w="2405" w:type="dxa"/>
                  <w:shd w:val="clear" w:color="auto" w:fill="auto"/>
                </w:tcPr>
                <w:p w:rsidR="00F34835" w:rsidRPr="00F34835" w:rsidRDefault="00F34835" w:rsidP="00F34835">
                  <w:pPr>
                    <w:spacing w:after="0" w:line="240" w:lineRule="auto"/>
                    <w:jc w:val="center"/>
                    <w:rPr>
                      <w:rFonts w:ascii="TH SarabunPSK" w:hAnsi="TH SarabunPSK" w:cs="TH SarabunPSK"/>
                      <w:strike/>
                      <w:sz w:val="32"/>
                      <w:szCs w:val="32"/>
                      <w:cs/>
                    </w:rPr>
                  </w:pPr>
                </w:p>
              </w:tc>
              <w:tc>
                <w:tcPr>
                  <w:tcW w:w="2410" w:type="dxa"/>
                  <w:shd w:val="clear" w:color="auto" w:fill="auto"/>
                </w:tcPr>
                <w:p w:rsidR="00F34835" w:rsidRPr="00F34835" w:rsidRDefault="00F34835" w:rsidP="00F34835">
                  <w:pPr>
                    <w:spacing w:after="0" w:line="240" w:lineRule="auto"/>
                    <w:jc w:val="center"/>
                    <w:rPr>
                      <w:rFonts w:ascii="TH SarabunPSK" w:hAnsi="TH SarabunPSK" w:cs="TH SarabunPSK"/>
                      <w:sz w:val="32"/>
                      <w:szCs w:val="32"/>
                    </w:rPr>
                  </w:pPr>
                  <w:r w:rsidRPr="00F34835">
                    <w:rPr>
                      <w:rFonts w:ascii="TH SarabunPSK" w:hAnsi="TH SarabunPSK" w:cs="TH SarabunPSK"/>
                      <w:sz w:val="32"/>
                      <w:szCs w:val="32"/>
                      <w:cs/>
                    </w:rPr>
                    <w:t>90</w:t>
                  </w:r>
                </w:p>
              </w:tc>
              <w:tc>
                <w:tcPr>
                  <w:tcW w:w="2410" w:type="dxa"/>
                  <w:shd w:val="clear" w:color="auto" w:fill="auto"/>
                </w:tcPr>
                <w:p w:rsidR="00F34835" w:rsidRPr="00F34835" w:rsidRDefault="00F34835" w:rsidP="00F34835">
                  <w:pPr>
                    <w:spacing w:after="0" w:line="240" w:lineRule="auto"/>
                    <w:jc w:val="center"/>
                    <w:rPr>
                      <w:rFonts w:ascii="TH SarabunPSK" w:hAnsi="TH SarabunPSK" w:cs="TH SarabunPSK"/>
                      <w:sz w:val="32"/>
                      <w:szCs w:val="32"/>
                    </w:rPr>
                  </w:pPr>
                  <w:r w:rsidRPr="00F34835">
                    <w:rPr>
                      <w:rFonts w:ascii="TH SarabunPSK" w:hAnsi="TH SarabunPSK" w:cs="TH SarabunPSK"/>
                      <w:sz w:val="32"/>
                      <w:szCs w:val="32"/>
                      <w:cs/>
                    </w:rPr>
                    <w:t>90</w:t>
                  </w:r>
                </w:p>
              </w:tc>
              <w:tc>
                <w:tcPr>
                  <w:tcW w:w="2126" w:type="dxa"/>
                  <w:shd w:val="clear" w:color="auto" w:fill="auto"/>
                </w:tcPr>
                <w:p w:rsidR="00F34835" w:rsidRPr="00F34835" w:rsidRDefault="00F34835" w:rsidP="00F34835">
                  <w:pPr>
                    <w:spacing w:after="0" w:line="240" w:lineRule="auto"/>
                    <w:jc w:val="center"/>
                    <w:rPr>
                      <w:rFonts w:ascii="TH SarabunPSK" w:hAnsi="TH SarabunPSK" w:cs="TH SarabunPSK"/>
                      <w:sz w:val="32"/>
                      <w:szCs w:val="32"/>
                    </w:rPr>
                  </w:pPr>
                  <w:r w:rsidRPr="00F34835">
                    <w:rPr>
                      <w:rFonts w:ascii="TH SarabunPSK" w:hAnsi="TH SarabunPSK" w:cs="TH SarabunPSK"/>
                      <w:sz w:val="32"/>
                      <w:szCs w:val="32"/>
                      <w:cs/>
                    </w:rPr>
                    <w:t>90</w:t>
                  </w:r>
                </w:p>
              </w:tc>
            </w:tr>
          </w:tbl>
          <w:p w:rsidR="00F34835" w:rsidRPr="00F34835" w:rsidRDefault="00F34835" w:rsidP="00F34835">
            <w:pPr>
              <w:spacing w:after="0" w:line="240" w:lineRule="auto"/>
              <w:rPr>
                <w:rFonts w:ascii="TH SarabunPSK" w:hAnsi="TH SarabunPSK" w:cs="TH SarabunPSK"/>
                <w:b/>
                <w:bCs/>
                <w:sz w:val="32"/>
                <w:szCs w:val="32"/>
              </w:rPr>
            </w:pPr>
          </w:p>
          <w:p w:rsidR="00F34835" w:rsidRPr="00F34835" w:rsidRDefault="00F34835" w:rsidP="00F34835">
            <w:pPr>
              <w:spacing w:after="0" w:line="240" w:lineRule="auto"/>
              <w:rPr>
                <w:rFonts w:ascii="TH SarabunPSK" w:hAnsi="TH SarabunPSK" w:cs="TH SarabunPSK"/>
                <w:b/>
                <w:bCs/>
                <w:sz w:val="32"/>
                <w:szCs w:val="32"/>
              </w:rPr>
            </w:pPr>
          </w:p>
          <w:p w:rsidR="00F34835" w:rsidRPr="00F34835" w:rsidRDefault="00F34835" w:rsidP="00F34835">
            <w:pPr>
              <w:spacing w:after="0" w:line="240" w:lineRule="auto"/>
              <w:rPr>
                <w:rFonts w:ascii="TH SarabunPSK" w:hAnsi="TH SarabunPSK" w:cs="TH SarabunPSK"/>
                <w:b/>
                <w:bCs/>
                <w:sz w:val="32"/>
                <w:szCs w:val="32"/>
                <w:lang w:val="en-GB"/>
              </w:rPr>
            </w:pPr>
            <w:r w:rsidRPr="00F34835">
              <w:rPr>
                <w:rFonts w:ascii="TH SarabunPSK" w:hAnsi="TH SarabunPSK" w:cs="TH SarabunPSK"/>
                <w:b/>
                <w:bCs/>
                <w:sz w:val="32"/>
                <w:szCs w:val="32"/>
                <w:cs/>
              </w:rPr>
              <w:t>ปี 2563</w:t>
            </w:r>
            <w:r w:rsidRPr="00F34835">
              <w:rPr>
                <w:rFonts w:ascii="TH SarabunPSK" w:hAnsi="TH SarabunPSK" w:cs="TH SarabunPSK"/>
                <w:b/>
                <w:bCs/>
                <w:sz w:val="32"/>
                <w:szCs w:val="32"/>
              </w:rPr>
              <w:t>:</w:t>
            </w:r>
          </w:p>
          <w:tbl>
            <w:tblPr>
              <w:tblpPr w:leftFromText="180" w:rightFromText="180" w:vertAnchor="text" w:horzAnchor="margin" w:tblpXSpec="center" w:tblpY="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5"/>
              <w:gridCol w:w="2410"/>
              <w:gridCol w:w="2410"/>
              <w:gridCol w:w="2126"/>
            </w:tblGrid>
            <w:tr w:rsidR="00F34835" w:rsidRPr="00F34835" w:rsidTr="00454142">
              <w:tc>
                <w:tcPr>
                  <w:tcW w:w="2405" w:type="dxa"/>
                  <w:shd w:val="clear" w:color="auto" w:fill="auto"/>
                </w:tcPr>
                <w:p w:rsidR="00F34835" w:rsidRPr="00F34835" w:rsidRDefault="00F34835" w:rsidP="00F34835">
                  <w:pPr>
                    <w:spacing w:after="0" w:line="240" w:lineRule="auto"/>
                    <w:jc w:val="center"/>
                    <w:rPr>
                      <w:rFonts w:ascii="TH SarabunPSK" w:hAnsi="TH SarabunPSK" w:cs="TH SarabunPSK"/>
                      <w:b/>
                      <w:bCs/>
                      <w:sz w:val="32"/>
                      <w:szCs w:val="32"/>
                    </w:rPr>
                  </w:pPr>
                  <w:r w:rsidRPr="00F34835">
                    <w:rPr>
                      <w:rFonts w:ascii="TH SarabunPSK" w:hAnsi="TH SarabunPSK" w:cs="TH SarabunPSK"/>
                      <w:b/>
                      <w:bCs/>
                      <w:sz w:val="32"/>
                      <w:szCs w:val="32"/>
                      <w:cs/>
                    </w:rPr>
                    <w:t>รอบ 3 เดือน</w:t>
                  </w:r>
                </w:p>
              </w:tc>
              <w:tc>
                <w:tcPr>
                  <w:tcW w:w="2410" w:type="dxa"/>
                  <w:shd w:val="clear" w:color="auto" w:fill="auto"/>
                </w:tcPr>
                <w:p w:rsidR="00F34835" w:rsidRPr="00F34835" w:rsidRDefault="00F34835" w:rsidP="00F34835">
                  <w:pPr>
                    <w:spacing w:after="0" w:line="240" w:lineRule="auto"/>
                    <w:jc w:val="center"/>
                    <w:rPr>
                      <w:rFonts w:ascii="TH SarabunPSK" w:hAnsi="TH SarabunPSK" w:cs="TH SarabunPSK"/>
                      <w:b/>
                      <w:bCs/>
                      <w:sz w:val="32"/>
                      <w:szCs w:val="32"/>
                    </w:rPr>
                  </w:pPr>
                  <w:r w:rsidRPr="00F34835">
                    <w:rPr>
                      <w:rFonts w:ascii="TH SarabunPSK" w:hAnsi="TH SarabunPSK" w:cs="TH SarabunPSK"/>
                      <w:b/>
                      <w:bCs/>
                      <w:sz w:val="32"/>
                      <w:szCs w:val="32"/>
                      <w:cs/>
                    </w:rPr>
                    <w:t>รอบ 6 เดือน</w:t>
                  </w:r>
                </w:p>
              </w:tc>
              <w:tc>
                <w:tcPr>
                  <w:tcW w:w="2410" w:type="dxa"/>
                  <w:shd w:val="clear" w:color="auto" w:fill="auto"/>
                </w:tcPr>
                <w:p w:rsidR="00F34835" w:rsidRPr="00F34835" w:rsidRDefault="00F34835" w:rsidP="00F34835">
                  <w:pPr>
                    <w:spacing w:after="0" w:line="240" w:lineRule="auto"/>
                    <w:jc w:val="center"/>
                    <w:rPr>
                      <w:rFonts w:ascii="TH SarabunPSK" w:hAnsi="TH SarabunPSK" w:cs="TH SarabunPSK"/>
                      <w:b/>
                      <w:bCs/>
                      <w:sz w:val="32"/>
                      <w:szCs w:val="32"/>
                    </w:rPr>
                  </w:pPr>
                  <w:r w:rsidRPr="00F34835">
                    <w:rPr>
                      <w:rFonts w:ascii="TH SarabunPSK" w:hAnsi="TH SarabunPSK" w:cs="TH SarabunPSK"/>
                      <w:b/>
                      <w:bCs/>
                      <w:sz w:val="32"/>
                      <w:szCs w:val="32"/>
                      <w:cs/>
                    </w:rPr>
                    <w:t>รอบ 9เดือน</w:t>
                  </w:r>
                </w:p>
              </w:tc>
              <w:tc>
                <w:tcPr>
                  <w:tcW w:w="2126" w:type="dxa"/>
                  <w:shd w:val="clear" w:color="auto" w:fill="auto"/>
                </w:tcPr>
                <w:p w:rsidR="00F34835" w:rsidRPr="00F34835" w:rsidRDefault="00F34835" w:rsidP="00F34835">
                  <w:pPr>
                    <w:spacing w:after="0" w:line="240" w:lineRule="auto"/>
                    <w:jc w:val="center"/>
                    <w:rPr>
                      <w:rFonts w:ascii="TH SarabunPSK" w:hAnsi="TH SarabunPSK" w:cs="TH SarabunPSK"/>
                      <w:b/>
                      <w:bCs/>
                      <w:sz w:val="32"/>
                      <w:szCs w:val="32"/>
                    </w:rPr>
                  </w:pPr>
                  <w:r w:rsidRPr="00F34835">
                    <w:rPr>
                      <w:rFonts w:ascii="TH SarabunPSK" w:hAnsi="TH SarabunPSK" w:cs="TH SarabunPSK"/>
                      <w:b/>
                      <w:bCs/>
                      <w:sz w:val="32"/>
                      <w:szCs w:val="32"/>
                      <w:cs/>
                    </w:rPr>
                    <w:t>รอบ 12เดือน</w:t>
                  </w:r>
                </w:p>
              </w:tc>
            </w:tr>
            <w:tr w:rsidR="00F34835" w:rsidRPr="00F34835" w:rsidTr="00454142">
              <w:tc>
                <w:tcPr>
                  <w:tcW w:w="2405" w:type="dxa"/>
                  <w:shd w:val="clear" w:color="auto" w:fill="auto"/>
                </w:tcPr>
                <w:p w:rsidR="00F34835" w:rsidRPr="00F34835" w:rsidRDefault="00F34835" w:rsidP="00F34835">
                  <w:pPr>
                    <w:spacing w:after="0" w:line="240" w:lineRule="auto"/>
                    <w:jc w:val="center"/>
                    <w:rPr>
                      <w:rFonts w:ascii="TH SarabunPSK" w:hAnsi="TH SarabunPSK" w:cs="TH SarabunPSK"/>
                      <w:strike/>
                      <w:sz w:val="32"/>
                      <w:szCs w:val="32"/>
                      <w:cs/>
                    </w:rPr>
                  </w:pPr>
                </w:p>
              </w:tc>
              <w:tc>
                <w:tcPr>
                  <w:tcW w:w="2410" w:type="dxa"/>
                  <w:shd w:val="clear" w:color="auto" w:fill="auto"/>
                </w:tcPr>
                <w:p w:rsidR="00F34835" w:rsidRPr="00F34835" w:rsidRDefault="00F34835" w:rsidP="00F34835">
                  <w:pPr>
                    <w:spacing w:after="0" w:line="240" w:lineRule="auto"/>
                    <w:jc w:val="center"/>
                    <w:rPr>
                      <w:rFonts w:ascii="TH SarabunPSK" w:hAnsi="TH SarabunPSK" w:cs="TH SarabunPSK"/>
                      <w:sz w:val="32"/>
                      <w:szCs w:val="32"/>
                    </w:rPr>
                  </w:pPr>
                  <w:r w:rsidRPr="00F34835">
                    <w:rPr>
                      <w:rFonts w:ascii="TH SarabunPSK" w:hAnsi="TH SarabunPSK" w:cs="TH SarabunPSK"/>
                      <w:sz w:val="32"/>
                      <w:szCs w:val="32"/>
                      <w:cs/>
                    </w:rPr>
                    <w:t>90</w:t>
                  </w:r>
                </w:p>
              </w:tc>
              <w:tc>
                <w:tcPr>
                  <w:tcW w:w="2410" w:type="dxa"/>
                  <w:shd w:val="clear" w:color="auto" w:fill="auto"/>
                </w:tcPr>
                <w:p w:rsidR="00F34835" w:rsidRPr="00F34835" w:rsidRDefault="00F34835" w:rsidP="00F34835">
                  <w:pPr>
                    <w:spacing w:after="0" w:line="240" w:lineRule="auto"/>
                    <w:jc w:val="center"/>
                    <w:rPr>
                      <w:rFonts w:ascii="TH SarabunPSK" w:hAnsi="TH SarabunPSK" w:cs="TH SarabunPSK"/>
                      <w:sz w:val="32"/>
                      <w:szCs w:val="32"/>
                    </w:rPr>
                  </w:pPr>
                  <w:r w:rsidRPr="00F34835">
                    <w:rPr>
                      <w:rFonts w:ascii="TH SarabunPSK" w:hAnsi="TH SarabunPSK" w:cs="TH SarabunPSK"/>
                      <w:sz w:val="32"/>
                      <w:szCs w:val="32"/>
                      <w:cs/>
                    </w:rPr>
                    <w:t>90</w:t>
                  </w:r>
                </w:p>
              </w:tc>
              <w:tc>
                <w:tcPr>
                  <w:tcW w:w="2126" w:type="dxa"/>
                  <w:shd w:val="clear" w:color="auto" w:fill="auto"/>
                </w:tcPr>
                <w:p w:rsidR="00F34835" w:rsidRPr="00F34835" w:rsidRDefault="00F34835" w:rsidP="00F34835">
                  <w:pPr>
                    <w:spacing w:after="0" w:line="240" w:lineRule="auto"/>
                    <w:jc w:val="center"/>
                    <w:rPr>
                      <w:rFonts w:ascii="TH SarabunPSK" w:hAnsi="TH SarabunPSK" w:cs="TH SarabunPSK"/>
                      <w:sz w:val="32"/>
                      <w:szCs w:val="32"/>
                    </w:rPr>
                  </w:pPr>
                  <w:r w:rsidRPr="00F34835">
                    <w:rPr>
                      <w:rFonts w:ascii="TH SarabunPSK" w:hAnsi="TH SarabunPSK" w:cs="TH SarabunPSK"/>
                      <w:sz w:val="32"/>
                      <w:szCs w:val="32"/>
                      <w:cs/>
                    </w:rPr>
                    <w:t>90</w:t>
                  </w:r>
                </w:p>
              </w:tc>
            </w:tr>
          </w:tbl>
          <w:p w:rsidR="00F34835" w:rsidRPr="00F34835" w:rsidRDefault="00F34835" w:rsidP="00F34835">
            <w:pPr>
              <w:spacing w:after="0" w:line="240" w:lineRule="auto"/>
              <w:rPr>
                <w:rFonts w:ascii="TH SarabunPSK" w:hAnsi="TH SarabunPSK" w:cs="TH SarabunPSK"/>
                <w:b/>
                <w:bCs/>
                <w:sz w:val="32"/>
                <w:szCs w:val="32"/>
              </w:rPr>
            </w:pPr>
            <w:r w:rsidRPr="00F34835">
              <w:rPr>
                <w:rFonts w:ascii="TH SarabunPSK" w:hAnsi="TH SarabunPSK" w:cs="TH SarabunPSK"/>
                <w:b/>
                <w:bCs/>
                <w:sz w:val="32"/>
                <w:szCs w:val="32"/>
                <w:cs/>
              </w:rPr>
              <w:t>ปี 2564</w:t>
            </w:r>
            <w:r w:rsidRPr="00F34835">
              <w:rPr>
                <w:rFonts w:ascii="TH SarabunPSK" w:hAnsi="TH SarabunPSK" w:cs="TH SarabunPSK"/>
                <w:b/>
                <w:bCs/>
                <w:sz w:val="32"/>
                <w:szCs w:val="32"/>
              </w:rPr>
              <w:t>:</w:t>
            </w:r>
          </w:p>
          <w:tbl>
            <w:tblPr>
              <w:tblpPr w:leftFromText="180" w:rightFromText="180" w:vertAnchor="text" w:horzAnchor="margin" w:tblpXSpec="center" w:tblpY="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5"/>
              <w:gridCol w:w="2410"/>
              <w:gridCol w:w="2410"/>
              <w:gridCol w:w="2126"/>
            </w:tblGrid>
            <w:tr w:rsidR="00F34835" w:rsidRPr="00F34835" w:rsidTr="00454142">
              <w:tc>
                <w:tcPr>
                  <w:tcW w:w="2405" w:type="dxa"/>
                  <w:shd w:val="clear" w:color="auto" w:fill="auto"/>
                </w:tcPr>
                <w:p w:rsidR="00F34835" w:rsidRPr="00F34835" w:rsidRDefault="00F34835" w:rsidP="00F34835">
                  <w:pPr>
                    <w:spacing w:after="0" w:line="240" w:lineRule="auto"/>
                    <w:jc w:val="center"/>
                    <w:rPr>
                      <w:rFonts w:ascii="TH SarabunPSK" w:hAnsi="TH SarabunPSK" w:cs="TH SarabunPSK"/>
                      <w:b/>
                      <w:bCs/>
                      <w:sz w:val="32"/>
                      <w:szCs w:val="32"/>
                    </w:rPr>
                  </w:pPr>
                  <w:r w:rsidRPr="00F34835">
                    <w:rPr>
                      <w:rFonts w:ascii="TH SarabunPSK" w:hAnsi="TH SarabunPSK" w:cs="TH SarabunPSK"/>
                      <w:b/>
                      <w:bCs/>
                      <w:sz w:val="32"/>
                      <w:szCs w:val="32"/>
                      <w:cs/>
                    </w:rPr>
                    <w:t>รอบ 3 เดือน</w:t>
                  </w:r>
                </w:p>
              </w:tc>
              <w:tc>
                <w:tcPr>
                  <w:tcW w:w="2410" w:type="dxa"/>
                  <w:shd w:val="clear" w:color="auto" w:fill="auto"/>
                </w:tcPr>
                <w:p w:rsidR="00F34835" w:rsidRPr="00F34835" w:rsidRDefault="00F34835" w:rsidP="00F34835">
                  <w:pPr>
                    <w:spacing w:after="0" w:line="240" w:lineRule="auto"/>
                    <w:jc w:val="center"/>
                    <w:rPr>
                      <w:rFonts w:ascii="TH SarabunPSK" w:hAnsi="TH SarabunPSK" w:cs="TH SarabunPSK"/>
                      <w:b/>
                      <w:bCs/>
                      <w:sz w:val="32"/>
                      <w:szCs w:val="32"/>
                    </w:rPr>
                  </w:pPr>
                  <w:r w:rsidRPr="00F34835">
                    <w:rPr>
                      <w:rFonts w:ascii="TH SarabunPSK" w:hAnsi="TH SarabunPSK" w:cs="TH SarabunPSK"/>
                      <w:b/>
                      <w:bCs/>
                      <w:sz w:val="32"/>
                      <w:szCs w:val="32"/>
                      <w:cs/>
                    </w:rPr>
                    <w:t>รอบ 6 เดือน</w:t>
                  </w:r>
                </w:p>
              </w:tc>
              <w:tc>
                <w:tcPr>
                  <w:tcW w:w="2410" w:type="dxa"/>
                  <w:shd w:val="clear" w:color="auto" w:fill="auto"/>
                </w:tcPr>
                <w:p w:rsidR="00F34835" w:rsidRPr="00F34835" w:rsidRDefault="00F34835" w:rsidP="00F34835">
                  <w:pPr>
                    <w:spacing w:after="0" w:line="240" w:lineRule="auto"/>
                    <w:jc w:val="center"/>
                    <w:rPr>
                      <w:rFonts w:ascii="TH SarabunPSK" w:hAnsi="TH SarabunPSK" w:cs="TH SarabunPSK"/>
                      <w:b/>
                      <w:bCs/>
                      <w:sz w:val="32"/>
                      <w:szCs w:val="32"/>
                    </w:rPr>
                  </w:pPr>
                  <w:r w:rsidRPr="00F34835">
                    <w:rPr>
                      <w:rFonts w:ascii="TH SarabunPSK" w:hAnsi="TH SarabunPSK" w:cs="TH SarabunPSK"/>
                      <w:b/>
                      <w:bCs/>
                      <w:sz w:val="32"/>
                      <w:szCs w:val="32"/>
                      <w:cs/>
                    </w:rPr>
                    <w:t>รอบ 9เดือน</w:t>
                  </w:r>
                </w:p>
              </w:tc>
              <w:tc>
                <w:tcPr>
                  <w:tcW w:w="2126" w:type="dxa"/>
                  <w:shd w:val="clear" w:color="auto" w:fill="auto"/>
                </w:tcPr>
                <w:p w:rsidR="00F34835" w:rsidRPr="00F34835" w:rsidRDefault="00F34835" w:rsidP="00F34835">
                  <w:pPr>
                    <w:spacing w:after="0" w:line="240" w:lineRule="auto"/>
                    <w:jc w:val="center"/>
                    <w:rPr>
                      <w:rFonts w:ascii="TH SarabunPSK" w:hAnsi="TH SarabunPSK" w:cs="TH SarabunPSK"/>
                      <w:b/>
                      <w:bCs/>
                      <w:sz w:val="32"/>
                      <w:szCs w:val="32"/>
                    </w:rPr>
                  </w:pPr>
                  <w:r w:rsidRPr="00F34835">
                    <w:rPr>
                      <w:rFonts w:ascii="TH SarabunPSK" w:hAnsi="TH SarabunPSK" w:cs="TH SarabunPSK"/>
                      <w:b/>
                      <w:bCs/>
                      <w:sz w:val="32"/>
                      <w:szCs w:val="32"/>
                      <w:cs/>
                    </w:rPr>
                    <w:t>รอบ 12เดือน</w:t>
                  </w:r>
                </w:p>
              </w:tc>
            </w:tr>
            <w:tr w:rsidR="00F34835" w:rsidRPr="00F34835" w:rsidTr="00454142">
              <w:tc>
                <w:tcPr>
                  <w:tcW w:w="2405" w:type="dxa"/>
                  <w:shd w:val="clear" w:color="auto" w:fill="auto"/>
                </w:tcPr>
                <w:p w:rsidR="00F34835" w:rsidRPr="00F34835" w:rsidRDefault="00F34835" w:rsidP="00F34835">
                  <w:pPr>
                    <w:spacing w:after="0" w:line="240" w:lineRule="auto"/>
                    <w:jc w:val="center"/>
                    <w:rPr>
                      <w:rFonts w:ascii="TH SarabunPSK" w:hAnsi="TH SarabunPSK" w:cs="TH SarabunPSK"/>
                      <w:strike/>
                      <w:sz w:val="32"/>
                      <w:szCs w:val="32"/>
                      <w:cs/>
                    </w:rPr>
                  </w:pPr>
                </w:p>
              </w:tc>
              <w:tc>
                <w:tcPr>
                  <w:tcW w:w="2410" w:type="dxa"/>
                  <w:shd w:val="clear" w:color="auto" w:fill="auto"/>
                </w:tcPr>
                <w:p w:rsidR="00F34835" w:rsidRPr="00F34835" w:rsidRDefault="00F34835" w:rsidP="00F34835">
                  <w:pPr>
                    <w:spacing w:after="0" w:line="240" w:lineRule="auto"/>
                    <w:jc w:val="center"/>
                    <w:rPr>
                      <w:rFonts w:ascii="TH SarabunPSK" w:hAnsi="TH SarabunPSK" w:cs="TH SarabunPSK"/>
                      <w:sz w:val="32"/>
                      <w:szCs w:val="32"/>
                    </w:rPr>
                  </w:pPr>
                  <w:r w:rsidRPr="00F34835">
                    <w:rPr>
                      <w:rFonts w:ascii="TH SarabunPSK" w:hAnsi="TH SarabunPSK" w:cs="TH SarabunPSK"/>
                      <w:sz w:val="32"/>
                      <w:szCs w:val="32"/>
                      <w:cs/>
                    </w:rPr>
                    <w:t>90</w:t>
                  </w:r>
                </w:p>
              </w:tc>
              <w:tc>
                <w:tcPr>
                  <w:tcW w:w="2410" w:type="dxa"/>
                  <w:shd w:val="clear" w:color="auto" w:fill="auto"/>
                </w:tcPr>
                <w:p w:rsidR="00F34835" w:rsidRPr="00F34835" w:rsidRDefault="00F34835" w:rsidP="00F34835">
                  <w:pPr>
                    <w:spacing w:after="0" w:line="240" w:lineRule="auto"/>
                    <w:jc w:val="center"/>
                    <w:rPr>
                      <w:rFonts w:ascii="TH SarabunPSK" w:hAnsi="TH SarabunPSK" w:cs="TH SarabunPSK"/>
                      <w:sz w:val="32"/>
                      <w:szCs w:val="32"/>
                    </w:rPr>
                  </w:pPr>
                  <w:r w:rsidRPr="00F34835">
                    <w:rPr>
                      <w:rFonts w:ascii="TH SarabunPSK" w:hAnsi="TH SarabunPSK" w:cs="TH SarabunPSK"/>
                      <w:sz w:val="32"/>
                      <w:szCs w:val="32"/>
                      <w:cs/>
                    </w:rPr>
                    <w:t>90</w:t>
                  </w:r>
                </w:p>
              </w:tc>
              <w:tc>
                <w:tcPr>
                  <w:tcW w:w="2126" w:type="dxa"/>
                  <w:shd w:val="clear" w:color="auto" w:fill="auto"/>
                </w:tcPr>
                <w:p w:rsidR="00F34835" w:rsidRPr="00F34835" w:rsidRDefault="00F34835" w:rsidP="00F34835">
                  <w:pPr>
                    <w:spacing w:after="0" w:line="240" w:lineRule="auto"/>
                    <w:jc w:val="center"/>
                    <w:rPr>
                      <w:rFonts w:ascii="TH SarabunPSK" w:hAnsi="TH SarabunPSK" w:cs="TH SarabunPSK"/>
                      <w:sz w:val="32"/>
                      <w:szCs w:val="32"/>
                    </w:rPr>
                  </w:pPr>
                  <w:r w:rsidRPr="00F34835">
                    <w:rPr>
                      <w:rFonts w:ascii="TH SarabunPSK" w:hAnsi="TH SarabunPSK" w:cs="TH SarabunPSK"/>
                      <w:sz w:val="32"/>
                      <w:szCs w:val="32"/>
                      <w:cs/>
                    </w:rPr>
                    <w:t>90</w:t>
                  </w:r>
                </w:p>
              </w:tc>
            </w:tr>
          </w:tbl>
          <w:p w:rsidR="00F34835" w:rsidRPr="00F34835" w:rsidRDefault="00F34835" w:rsidP="00F34835">
            <w:pPr>
              <w:spacing w:after="0" w:line="240" w:lineRule="auto"/>
              <w:rPr>
                <w:rFonts w:ascii="TH SarabunPSK" w:hAnsi="TH SarabunPSK" w:cs="TH SarabunPSK"/>
                <w:b/>
                <w:bCs/>
                <w:sz w:val="32"/>
                <w:szCs w:val="32"/>
              </w:rPr>
            </w:pPr>
          </w:p>
        </w:tc>
      </w:tr>
      <w:tr w:rsidR="00F34835"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F34835" w:rsidRPr="009E34A0" w:rsidRDefault="00F34835" w:rsidP="00F34835">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 xml:space="preserve">วิธีการประเมินผล : </w:t>
            </w:r>
          </w:p>
        </w:tc>
        <w:tc>
          <w:tcPr>
            <w:tcW w:w="7513" w:type="dxa"/>
            <w:tcBorders>
              <w:top w:val="single" w:sz="4" w:space="0" w:color="auto"/>
              <w:left w:val="single" w:sz="4" w:space="0" w:color="auto"/>
              <w:bottom w:val="single" w:sz="4" w:space="0" w:color="auto"/>
              <w:right w:val="single" w:sz="4" w:space="0" w:color="auto"/>
            </w:tcBorders>
          </w:tcPr>
          <w:p w:rsidR="00F34835" w:rsidRPr="00F34835" w:rsidRDefault="00F34835" w:rsidP="00F34835">
            <w:pPr>
              <w:spacing w:after="0" w:line="240" w:lineRule="auto"/>
              <w:rPr>
                <w:rFonts w:ascii="TH SarabunPSK" w:hAnsi="TH SarabunPSK" w:cs="TH SarabunPSK"/>
                <w:spacing w:val="-4"/>
                <w:sz w:val="32"/>
                <w:szCs w:val="32"/>
              </w:rPr>
            </w:pPr>
            <w:r w:rsidRPr="00F34835">
              <w:rPr>
                <w:rFonts w:ascii="TH SarabunPSK" w:hAnsi="TH SarabunPSK" w:cs="TH SarabunPSK" w:hint="cs"/>
                <w:spacing w:val="-4"/>
                <w:sz w:val="32"/>
                <w:szCs w:val="32"/>
                <w:cs/>
              </w:rPr>
              <w:t>หน่วยบริการ</w:t>
            </w:r>
            <w:r w:rsidRPr="00F34835">
              <w:rPr>
                <w:rFonts w:ascii="TH SarabunPSK" w:hAnsi="TH SarabunPSK" w:cs="TH SarabunPSK"/>
                <w:spacing w:val="-4"/>
                <w:sz w:val="32"/>
                <w:szCs w:val="32"/>
                <w:cs/>
              </w:rPr>
              <w:t>จัดเก็บข้อมูลผู้ป่วยยาเสพติดและบันทึกรายงานในฐานข้อมูลบำบัดรักษายาเสพติดของประเทศ (</w:t>
            </w:r>
            <w:proofErr w:type="spellStart"/>
            <w:r w:rsidRPr="00F34835">
              <w:rPr>
                <w:rFonts w:ascii="TH SarabunPSK" w:hAnsi="TH SarabunPSK" w:cs="TH SarabunPSK"/>
                <w:spacing w:val="-4"/>
                <w:sz w:val="32"/>
                <w:szCs w:val="32"/>
                <w:cs/>
              </w:rPr>
              <w:t>บสต</w:t>
            </w:r>
            <w:proofErr w:type="spellEnd"/>
            <w:r w:rsidRPr="00F34835">
              <w:rPr>
                <w:rFonts w:ascii="TH SarabunPSK" w:hAnsi="TH SarabunPSK" w:cs="TH SarabunPSK"/>
                <w:spacing w:val="-4"/>
                <w:sz w:val="32"/>
                <w:szCs w:val="32"/>
                <w:cs/>
              </w:rPr>
              <w:t>.) ประเมินผลโดย กลุ่ม</w:t>
            </w:r>
            <w:r w:rsidRPr="00F34835">
              <w:rPr>
                <w:rFonts w:ascii="TH SarabunPSK" w:hAnsi="TH SarabunPSK" w:cs="TH SarabunPSK" w:hint="cs"/>
                <w:spacing w:val="-4"/>
                <w:sz w:val="32"/>
                <w:szCs w:val="32"/>
                <w:cs/>
              </w:rPr>
              <w:t>พัฒนาระบบงานยาเสพติดและสารเสพติด</w:t>
            </w:r>
            <w:r w:rsidRPr="00F34835">
              <w:rPr>
                <w:rFonts w:ascii="TH SarabunPSK" w:hAnsi="TH SarabunPSK" w:cs="TH SarabunPSK"/>
                <w:spacing w:val="-4"/>
                <w:sz w:val="32"/>
                <w:szCs w:val="32"/>
                <w:cs/>
              </w:rPr>
              <w:t xml:space="preserve"> กองบริหารการสาธารณสุข</w:t>
            </w:r>
          </w:p>
          <w:p w:rsidR="00F34835" w:rsidRPr="00F34835" w:rsidRDefault="00F34835" w:rsidP="00F34835">
            <w:pPr>
              <w:spacing w:after="0" w:line="240" w:lineRule="auto"/>
              <w:jc w:val="thaiDistribute"/>
              <w:rPr>
                <w:rFonts w:ascii="TH SarabunPSK" w:hAnsi="TH SarabunPSK" w:cs="TH SarabunPSK"/>
                <w:spacing w:val="-4"/>
                <w:sz w:val="32"/>
                <w:szCs w:val="32"/>
                <w:u w:val="single"/>
              </w:rPr>
            </w:pPr>
            <w:r w:rsidRPr="00F34835">
              <w:rPr>
                <w:rFonts w:ascii="TH SarabunPSK" w:hAnsi="TH SarabunPSK" w:cs="TH SarabunPSK"/>
                <w:spacing w:val="-4"/>
                <w:sz w:val="32"/>
                <w:szCs w:val="32"/>
                <w:u w:val="single"/>
                <w:cs/>
              </w:rPr>
              <w:t>เกณฑ์การให้คะแนน</w:t>
            </w:r>
          </w:p>
          <w:tbl>
            <w:tblPr>
              <w:tblW w:w="696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583"/>
              <w:gridCol w:w="1417"/>
              <w:gridCol w:w="1418"/>
              <w:gridCol w:w="1275"/>
              <w:gridCol w:w="1276"/>
            </w:tblGrid>
            <w:tr w:rsidR="00F34835" w:rsidRPr="00F34835" w:rsidTr="00454142">
              <w:trPr>
                <w:trHeight w:val="413"/>
                <w:jc w:val="center"/>
              </w:trPr>
              <w:tc>
                <w:tcPr>
                  <w:tcW w:w="1583" w:type="dxa"/>
                  <w:tcBorders>
                    <w:top w:val="single" w:sz="4" w:space="0" w:color="000000"/>
                    <w:left w:val="single" w:sz="4" w:space="0" w:color="000000"/>
                    <w:bottom w:val="single" w:sz="4" w:space="0" w:color="000000"/>
                    <w:right w:val="single" w:sz="4" w:space="0" w:color="000000"/>
                  </w:tcBorders>
                </w:tcPr>
                <w:p w:rsidR="00F34835" w:rsidRPr="00F34835" w:rsidRDefault="00F34835" w:rsidP="00F34835">
                  <w:pPr>
                    <w:spacing w:after="0" w:line="240" w:lineRule="auto"/>
                    <w:jc w:val="center"/>
                    <w:rPr>
                      <w:rFonts w:ascii="TH SarabunPSK" w:hAnsi="TH SarabunPSK" w:cs="TH SarabunPSK"/>
                      <w:b/>
                      <w:bCs/>
                      <w:spacing w:val="-4"/>
                      <w:sz w:val="32"/>
                      <w:szCs w:val="32"/>
                    </w:rPr>
                  </w:pPr>
                  <w:r w:rsidRPr="00F34835">
                    <w:rPr>
                      <w:rFonts w:ascii="TH SarabunPSK" w:hAnsi="TH SarabunPSK" w:cs="TH SarabunPSK"/>
                      <w:b/>
                      <w:bCs/>
                      <w:spacing w:val="-4"/>
                      <w:sz w:val="32"/>
                      <w:szCs w:val="32"/>
                      <w:cs/>
                    </w:rPr>
                    <w:t>ระดับ 1</w:t>
                  </w:r>
                  <w:r w:rsidRPr="00F34835">
                    <w:rPr>
                      <w:rFonts w:ascii="TH SarabunPSK" w:hAnsi="TH SarabunPSK" w:cs="TH SarabunPSK"/>
                      <w:b/>
                      <w:bCs/>
                      <w:spacing w:val="-4"/>
                      <w:sz w:val="32"/>
                      <w:szCs w:val="32"/>
                    </w:rPr>
                    <w:t xml:space="preserve"> </w:t>
                  </w:r>
                </w:p>
              </w:tc>
              <w:tc>
                <w:tcPr>
                  <w:tcW w:w="1417" w:type="dxa"/>
                  <w:tcBorders>
                    <w:top w:val="single" w:sz="4" w:space="0" w:color="000000"/>
                    <w:left w:val="single" w:sz="4" w:space="0" w:color="000000"/>
                    <w:bottom w:val="single" w:sz="4" w:space="0" w:color="000000"/>
                    <w:right w:val="single" w:sz="4" w:space="0" w:color="000000"/>
                  </w:tcBorders>
                </w:tcPr>
                <w:p w:rsidR="00F34835" w:rsidRPr="00F34835" w:rsidRDefault="00F34835" w:rsidP="00F34835">
                  <w:pPr>
                    <w:spacing w:after="0" w:line="240" w:lineRule="auto"/>
                    <w:jc w:val="center"/>
                    <w:rPr>
                      <w:rFonts w:ascii="TH SarabunPSK" w:hAnsi="TH SarabunPSK" w:cs="TH SarabunPSK"/>
                      <w:spacing w:val="-4"/>
                      <w:sz w:val="32"/>
                      <w:szCs w:val="32"/>
                    </w:rPr>
                  </w:pPr>
                  <w:r w:rsidRPr="00F34835">
                    <w:rPr>
                      <w:rFonts w:ascii="TH SarabunPSK" w:hAnsi="TH SarabunPSK" w:cs="TH SarabunPSK"/>
                      <w:b/>
                      <w:bCs/>
                      <w:spacing w:val="-4"/>
                      <w:sz w:val="32"/>
                      <w:szCs w:val="32"/>
                      <w:cs/>
                    </w:rPr>
                    <w:t>ระดับ 2</w:t>
                  </w:r>
                </w:p>
              </w:tc>
              <w:tc>
                <w:tcPr>
                  <w:tcW w:w="1418" w:type="dxa"/>
                  <w:tcBorders>
                    <w:top w:val="single" w:sz="4" w:space="0" w:color="000000"/>
                    <w:left w:val="single" w:sz="4" w:space="0" w:color="000000"/>
                    <w:bottom w:val="single" w:sz="4" w:space="0" w:color="000000"/>
                    <w:right w:val="single" w:sz="4" w:space="0" w:color="000000"/>
                  </w:tcBorders>
                </w:tcPr>
                <w:p w:rsidR="00F34835" w:rsidRPr="00F34835" w:rsidRDefault="00F34835" w:rsidP="00F34835">
                  <w:pPr>
                    <w:spacing w:after="0" w:line="240" w:lineRule="auto"/>
                    <w:jc w:val="center"/>
                    <w:rPr>
                      <w:rFonts w:ascii="TH SarabunPSK" w:hAnsi="TH SarabunPSK" w:cs="TH SarabunPSK"/>
                      <w:spacing w:val="-4"/>
                      <w:sz w:val="32"/>
                      <w:szCs w:val="32"/>
                    </w:rPr>
                  </w:pPr>
                  <w:r w:rsidRPr="00F34835">
                    <w:rPr>
                      <w:rFonts w:ascii="TH SarabunPSK" w:hAnsi="TH SarabunPSK" w:cs="TH SarabunPSK"/>
                      <w:b/>
                      <w:bCs/>
                      <w:spacing w:val="-4"/>
                      <w:sz w:val="32"/>
                      <w:szCs w:val="32"/>
                      <w:cs/>
                    </w:rPr>
                    <w:t>ระดับ 3</w:t>
                  </w:r>
                </w:p>
              </w:tc>
              <w:tc>
                <w:tcPr>
                  <w:tcW w:w="1275" w:type="dxa"/>
                  <w:tcBorders>
                    <w:top w:val="single" w:sz="4" w:space="0" w:color="000000"/>
                    <w:left w:val="single" w:sz="4" w:space="0" w:color="000000"/>
                    <w:bottom w:val="single" w:sz="4" w:space="0" w:color="000000"/>
                    <w:right w:val="single" w:sz="4" w:space="0" w:color="000000"/>
                  </w:tcBorders>
                </w:tcPr>
                <w:p w:rsidR="00F34835" w:rsidRPr="00F34835" w:rsidRDefault="00F34835" w:rsidP="00F34835">
                  <w:pPr>
                    <w:spacing w:after="0" w:line="240" w:lineRule="auto"/>
                    <w:jc w:val="center"/>
                    <w:rPr>
                      <w:rFonts w:ascii="TH SarabunPSK" w:hAnsi="TH SarabunPSK" w:cs="TH SarabunPSK"/>
                      <w:spacing w:val="-4"/>
                      <w:sz w:val="32"/>
                      <w:szCs w:val="32"/>
                    </w:rPr>
                  </w:pPr>
                  <w:r w:rsidRPr="00F34835">
                    <w:rPr>
                      <w:rFonts w:ascii="TH SarabunPSK" w:hAnsi="TH SarabunPSK" w:cs="TH SarabunPSK"/>
                      <w:b/>
                      <w:bCs/>
                      <w:spacing w:val="-4"/>
                      <w:sz w:val="32"/>
                      <w:szCs w:val="32"/>
                      <w:cs/>
                    </w:rPr>
                    <w:t>ระดับ 4</w:t>
                  </w:r>
                </w:p>
              </w:tc>
              <w:tc>
                <w:tcPr>
                  <w:tcW w:w="1276" w:type="dxa"/>
                  <w:tcBorders>
                    <w:top w:val="single" w:sz="4" w:space="0" w:color="000000"/>
                    <w:left w:val="single" w:sz="4" w:space="0" w:color="000000"/>
                    <w:bottom w:val="single" w:sz="4" w:space="0" w:color="000000"/>
                    <w:right w:val="single" w:sz="4" w:space="0" w:color="000000"/>
                  </w:tcBorders>
                </w:tcPr>
                <w:p w:rsidR="00F34835" w:rsidRPr="00F34835" w:rsidRDefault="00F34835" w:rsidP="00F34835">
                  <w:pPr>
                    <w:spacing w:after="0" w:line="240" w:lineRule="auto"/>
                    <w:jc w:val="center"/>
                    <w:rPr>
                      <w:rFonts w:ascii="TH SarabunPSK" w:hAnsi="TH SarabunPSK" w:cs="TH SarabunPSK"/>
                      <w:spacing w:val="-4"/>
                      <w:sz w:val="32"/>
                      <w:szCs w:val="32"/>
                    </w:rPr>
                  </w:pPr>
                  <w:r w:rsidRPr="00F34835">
                    <w:rPr>
                      <w:rFonts w:ascii="TH SarabunPSK" w:hAnsi="TH SarabunPSK" w:cs="TH SarabunPSK"/>
                      <w:b/>
                      <w:bCs/>
                      <w:spacing w:val="-4"/>
                      <w:sz w:val="32"/>
                      <w:szCs w:val="32"/>
                      <w:cs/>
                    </w:rPr>
                    <w:t>ระดับ 5</w:t>
                  </w:r>
                </w:p>
              </w:tc>
            </w:tr>
            <w:tr w:rsidR="00F34835" w:rsidRPr="00F34835" w:rsidTr="00454142">
              <w:trPr>
                <w:trHeight w:val="199"/>
                <w:jc w:val="center"/>
              </w:trPr>
              <w:tc>
                <w:tcPr>
                  <w:tcW w:w="1583" w:type="dxa"/>
                  <w:tcBorders>
                    <w:top w:val="single" w:sz="4" w:space="0" w:color="000000"/>
                    <w:left w:val="single" w:sz="4" w:space="0" w:color="000000"/>
                    <w:bottom w:val="single" w:sz="4" w:space="0" w:color="000000"/>
                    <w:right w:val="single" w:sz="4" w:space="0" w:color="000000"/>
                  </w:tcBorders>
                </w:tcPr>
                <w:p w:rsidR="00F34835" w:rsidRPr="00F34835" w:rsidRDefault="00F34835" w:rsidP="00F34835">
                  <w:pPr>
                    <w:spacing w:after="0" w:line="240" w:lineRule="auto"/>
                    <w:jc w:val="center"/>
                    <w:rPr>
                      <w:rFonts w:ascii="TH SarabunPSK" w:hAnsi="TH SarabunPSK" w:cs="TH SarabunPSK"/>
                      <w:spacing w:val="-4"/>
                      <w:sz w:val="32"/>
                      <w:szCs w:val="32"/>
                    </w:rPr>
                  </w:pPr>
                  <w:r w:rsidRPr="00F34835">
                    <w:rPr>
                      <w:rFonts w:ascii="TH SarabunPSK" w:hAnsi="TH SarabunPSK" w:cs="TH SarabunPSK" w:hint="cs"/>
                      <w:spacing w:val="-4"/>
                      <w:sz w:val="32"/>
                      <w:szCs w:val="32"/>
                      <w:cs/>
                    </w:rPr>
                    <w:lastRenderedPageBreak/>
                    <w:t>70</w:t>
                  </w:r>
                </w:p>
              </w:tc>
              <w:tc>
                <w:tcPr>
                  <w:tcW w:w="1417" w:type="dxa"/>
                  <w:tcBorders>
                    <w:top w:val="single" w:sz="4" w:space="0" w:color="000000"/>
                    <w:left w:val="single" w:sz="4" w:space="0" w:color="000000"/>
                    <w:bottom w:val="single" w:sz="4" w:space="0" w:color="000000"/>
                    <w:right w:val="single" w:sz="4" w:space="0" w:color="000000"/>
                  </w:tcBorders>
                </w:tcPr>
                <w:p w:rsidR="00F34835" w:rsidRPr="00F34835" w:rsidRDefault="00F34835" w:rsidP="00F34835">
                  <w:pPr>
                    <w:spacing w:after="0" w:line="240" w:lineRule="auto"/>
                    <w:jc w:val="center"/>
                    <w:rPr>
                      <w:rFonts w:ascii="TH SarabunPSK" w:hAnsi="TH SarabunPSK" w:cs="TH SarabunPSK"/>
                      <w:spacing w:val="-4"/>
                      <w:sz w:val="32"/>
                      <w:szCs w:val="32"/>
                    </w:rPr>
                  </w:pPr>
                  <w:r w:rsidRPr="00F34835">
                    <w:rPr>
                      <w:rFonts w:ascii="TH SarabunPSK" w:hAnsi="TH SarabunPSK" w:cs="TH SarabunPSK" w:hint="cs"/>
                      <w:spacing w:val="-4"/>
                      <w:sz w:val="32"/>
                      <w:szCs w:val="32"/>
                      <w:cs/>
                    </w:rPr>
                    <w:t>75</w:t>
                  </w:r>
                </w:p>
              </w:tc>
              <w:tc>
                <w:tcPr>
                  <w:tcW w:w="1418" w:type="dxa"/>
                  <w:tcBorders>
                    <w:top w:val="single" w:sz="4" w:space="0" w:color="000000"/>
                    <w:left w:val="single" w:sz="4" w:space="0" w:color="000000"/>
                    <w:bottom w:val="single" w:sz="4" w:space="0" w:color="000000"/>
                    <w:right w:val="single" w:sz="4" w:space="0" w:color="000000"/>
                  </w:tcBorders>
                </w:tcPr>
                <w:p w:rsidR="00F34835" w:rsidRPr="00F34835" w:rsidRDefault="00F34835" w:rsidP="00F34835">
                  <w:pPr>
                    <w:spacing w:after="0" w:line="240" w:lineRule="auto"/>
                    <w:jc w:val="center"/>
                    <w:rPr>
                      <w:rFonts w:ascii="TH SarabunPSK" w:hAnsi="TH SarabunPSK" w:cs="TH SarabunPSK"/>
                      <w:spacing w:val="-4"/>
                      <w:sz w:val="32"/>
                      <w:szCs w:val="32"/>
                    </w:rPr>
                  </w:pPr>
                  <w:r w:rsidRPr="00F34835">
                    <w:rPr>
                      <w:rFonts w:ascii="TH SarabunPSK" w:hAnsi="TH SarabunPSK" w:cs="TH SarabunPSK" w:hint="cs"/>
                      <w:spacing w:val="-4"/>
                      <w:sz w:val="32"/>
                      <w:szCs w:val="32"/>
                      <w:cs/>
                    </w:rPr>
                    <w:t>80</w:t>
                  </w:r>
                </w:p>
              </w:tc>
              <w:tc>
                <w:tcPr>
                  <w:tcW w:w="1275" w:type="dxa"/>
                  <w:tcBorders>
                    <w:top w:val="single" w:sz="4" w:space="0" w:color="000000"/>
                    <w:left w:val="single" w:sz="4" w:space="0" w:color="000000"/>
                    <w:bottom w:val="single" w:sz="4" w:space="0" w:color="000000"/>
                    <w:right w:val="single" w:sz="4" w:space="0" w:color="000000"/>
                  </w:tcBorders>
                </w:tcPr>
                <w:p w:rsidR="00F34835" w:rsidRPr="00F34835" w:rsidRDefault="00F34835" w:rsidP="00F34835">
                  <w:pPr>
                    <w:spacing w:after="0" w:line="240" w:lineRule="auto"/>
                    <w:jc w:val="center"/>
                    <w:rPr>
                      <w:rFonts w:ascii="TH SarabunPSK" w:hAnsi="TH SarabunPSK" w:cs="TH SarabunPSK"/>
                      <w:spacing w:val="-4"/>
                      <w:sz w:val="32"/>
                      <w:szCs w:val="32"/>
                    </w:rPr>
                  </w:pPr>
                  <w:r w:rsidRPr="00F34835">
                    <w:rPr>
                      <w:rFonts w:ascii="TH SarabunPSK" w:hAnsi="TH SarabunPSK" w:cs="TH SarabunPSK" w:hint="cs"/>
                      <w:spacing w:val="-4"/>
                      <w:sz w:val="32"/>
                      <w:szCs w:val="32"/>
                      <w:cs/>
                    </w:rPr>
                    <w:t>85</w:t>
                  </w:r>
                </w:p>
              </w:tc>
              <w:tc>
                <w:tcPr>
                  <w:tcW w:w="1276" w:type="dxa"/>
                  <w:tcBorders>
                    <w:top w:val="single" w:sz="4" w:space="0" w:color="000000"/>
                    <w:left w:val="single" w:sz="4" w:space="0" w:color="000000"/>
                    <w:bottom w:val="single" w:sz="4" w:space="0" w:color="000000"/>
                    <w:right w:val="single" w:sz="4" w:space="0" w:color="000000"/>
                  </w:tcBorders>
                </w:tcPr>
                <w:p w:rsidR="00F34835" w:rsidRPr="00F34835" w:rsidRDefault="00F34835" w:rsidP="00F34835">
                  <w:pPr>
                    <w:tabs>
                      <w:tab w:val="left" w:pos="277"/>
                      <w:tab w:val="center" w:pos="813"/>
                    </w:tabs>
                    <w:spacing w:after="0" w:line="240" w:lineRule="auto"/>
                    <w:jc w:val="center"/>
                    <w:rPr>
                      <w:rFonts w:ascii="TH SarabunPSK" w:hAnsi="TH SarabunPSK" w:cs="TH SarabunPSK"/>
                      <w:spacing w:val="-4"/>
                      <w:sz w:val="32"/>
                      <w:szCs w:val="32"/>
                    </w:rPr>
                  </w:pPr>
                  <w:r w:rsidRPr="00F34835">
                    <w:rPr>
                      <w:rFonts w:ascii="TH SarabunPSK" w:hAnsi="TH SarabunPSK" w:cs="TH SarabunPSK" w:hint="cs"/>
                      <w:spacing w:val="-4"/>
                      <w:sz w:val="32"/>
                      <w:szCs w:val="32"/>
                      <w:cs/>
                    </w:rPr>
                    <w:t>90</w:t>
                  </w:r>
                </w:p>
              </w:tc>
            </w:tr>
          </w:tbl>
          <w:p w:rsidR="00F34835" w:rsidRPr="00F34835" w:rsidRDefault="00F34835" w:rsidP="00F34835">
            <w:pPr>
              <w:spacing w:after="0" w:line="240" w:lineRule="auto"/>
              <w:jc w:val="thaiDistribute"/>
              <w:rPr>
                <w:rFonts w:ascii="TH SarabunPSK" w:hAnsi="TH SarabunPSK" w:cs="TH SarabunPSK"/>
                <w:spacing w:val="-4"/>
                <w:sz w:val="32"/>
                <w:szCs w:val="32"/>
              </w:rPr>
            </w:pPr>
          </w:p>
        </w:tc>
      </w:tr>
      <w:tr w:rsidR="00F34835"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F34835" w:rsidRPr="009E34A0" w:rsidRDefault="00F34835" w:rsidP="00F34835">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lastRenderedPageBreak/>
              <w:t xml:space="preserve">เอกสารสนับสนุน : </w:t>
            </w:r>
          </w:p>
        </w:tc>
        <w:tc>
          <w:tcPr>
            <w:tcW w:w="7513" w:type="dxa"/>
            <w:tcBorders>
              <w:top w:val="single" w:sz="4" w:space="0" w:color="auto"/>
              <w:left w:val="single" w:sz="4" w:space="0" w:color="auto"/>
              <w:bottom w:val="single" w:sz="4" w:space="0" w:color="auto"/>
              <w:right w:val="single" w:sz="4" w:space="0" w:color="auto"/>
            </w:tcBorders>
          </w:tcPr>
          <w:p w:rsidR="00F34835" w:rsidRPr="009E34A0" w:rsidRDefault="00F34835" w:rsidP="00F34835">
            <w:pPr>
              <w:spacing w:after="0" w:line="240" w:lineRule="auto"/>
              <w:rPr>
                <w:rFonts w:ascii="TH SarabunPSK" w:hAnsi="TH SarabunPSK" w:cs="TH SarabunPSK"/>
                <w:sz w:val="32"/>
                <w:szCs w:val="32"/>
                <w:lang w:val="en-GB"/>
              </w:rPr>
            </w:pPr>
            <w:r w:rsidRPr="009E34A0">
              <w:rPr>
                <w:rFonts w:ascii="TH SarabunPSK" w:hAnsi="TH SarabunPSK" w:cs="TH SarabunPSK"/>
                <w:sz w:val="32"/>
                <w:szCs w:val="32"/>
                <w:cs/>
              </w:rPr>
              <w:t>ฐานข้อมูลบำบัดรักษายาเสพติดของประเทศ (</w:t>
            </w:r>
            <w:proofErr w:type="spellStart"/>
            <w:r w:rsidRPr="009E34A0">
              <w:rPr>
                <w:rFonts w:ascii="TH SarabunPSK" w:hAnsi="TH SarabunPSK" w:cs="TH SarabunPSK"/>
                <w:sz w:val="32"/>
                <w:szCs w:val="32"/>
                <w:cs/>
              </w:rPr>
              <w:t>บสต</w:t>
            </w:r>
            <w:proofErr w:type="spellEnd"/>
            <w:r w:rsidRPr="009E34A0">
              <w:rPr>
                <w:rFonts w:ascii="TH SarabunPSK" w:hAnsi="TH SarabunPSK" w:cs="TH SarabunPSK"/>
                <w:sz w:val="32"/>
                <w:szCs w:val="32"/>
                <w:cs/>
              </w:rPr>
              <w:t>.)</w:t>
            </w:r>
          </w:p>
        </w:tc>
      </w:tr>
      <w:tr w:rsidR="00F34835" w:rsidRPr="009E34A0" w:rsidTr="0004665E">
        <w:trPr>
          <w:trHeight w:val="1069"/>
          <w:jc w:val="center"/>
        </w:trPr>
        <w:tc>
          <w:tcPr>
            <w:tcW w:w="2694" w:type="dxa"/>
            <w:tcBorders>
              <w:top w:val="single" w:sz="4" w:space="0" w:color="auto"/>
              <w:left w:val="single" w:sz="4" w:space="0" w:color="auto"/>
              <w:bottom w:val="single" w:sz="4" w:space="0" w:color="auto"/>
              <w:right w:val="single" w:sz="4" w:space="0" w:color="auto"/>
            </w:tcBorders>
          </w:tcPr>
          <w:p w:rsidR="00F34835" w:rsidRPr="009E34A0" w:rsidRDefault="00F34835" w:rsidP="00F34835">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รายละเอียดข้อมูลพื้นฐาน</w:t>
            </w:r>
          </w:p>
        </w:tc>
        <w:tc>
          <w:tcPr>
            <w:tcW w:w="7513" w:type="dxa"/>
            <w:tcBorders>
              <w:top w:val="single" w:sz="4" w:space="0" w:color="auto"/>
              <w:left w:val="single" w:sz="4" w:space="0" w:color="auto"/>
              <w:bottom w:val="single" w:sz="4" w:space="0" w:color="auto"/>
              <w:right w:val="single" w:sz="4" w:space="0" w:color="auto"/>
            </w:tcBorders>
          </w:tcPr>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24"/>
              <w:gridCol w:w="1020"/>
              <w:gridCol w:w="1372"/>
              <w:gridCol w:w="1372"/>
              <w:gridCol w:w="1372"/>
            </w:tblGrid>
            <w:tr w:rsidR="00F34835" w:rsidRPr="009E34A0" w:rsidTr="00454142">
              <w:trPr>
                <w:jc w:val="center"/>
              </w:trPr>
              <w:tc>
                <w:tcPr>
                  <w:tcW w:w="1724" w:type="dxa"/>
                  <w:vMerge w:val="restart"/>
                </w:tcPr>
                <w:p w:rsidR="00F34835" w:rsidRPr="009E34A0" w:rsidRDefault="00F34835" w:rsidP="00F34835">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rPr>
                    <w:t>Baseline data</w:t>
                  </w:r>
                </w:p>
              </w:tc>
              <w:tc>
                <w:tcPr>
                  <w:tcW w:w="1020" w:type="dxa"/>
                  <w:vMerge w:val="restart"/>
                </w:tcPr>
                <w:p w:rsidR="00F34835" w:rsidRPr="009E34A0" w:rsidRDefault="00F34835" w:rsidP="00F34835">
                  <w:pPr>
                    <w:spacing w:after="0" w:line="240" w:lineRule="auto"/>
                    <w:jc w:val="center"/>
                    <w:rPr>
                      <w:rFonts w:ascii="TH SarabunPSK" w:hAnsi="TH SarabunPSK" w:cs="TH SarabunPSK"/>
                      <w:b/>
                      <w:bCs/>
                      <w:sz w:val="32"/>
                      <w:szCs w:val="32"/>
                      <w:cs/>
                    </w:rPr>
                  </w:pPr>
                  <w:r w:rsidRPr="009E34A0">
                    <w:rPr>
                      <w:rFonts w:ascii="TH SarabunPSK" w:hAnsi="TH SarabunPSK" w:cs="TH SarabunPSK"/>
                      <w:b/>
                      <w:bCs/>
                      <w:sz w:val="32"/>
                      <w:szCs w:val="32"/>
                      <w:cs/>
                    </w:rPr>
                    <w:t>หน่วยวัด</w:t>
                  </w:r>
                </w:p>
              </w:tc>
              <w:tc>
                <w:tcPr>
                  <w:tcW w:w="4116" w:type="dxa"/>
                  <w:gridSpan w:val="3"/>
                </w:tcPr>
                <w:p w:rsidR="00F34835" w:rsidRPr="009E34A0" w:rsidRDefault="00F34835" w:rsidP="00F34835">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ผลการดำเนินงานในรอบปีงบประมาณ พ.ศ.</w:t>
                  </w:r>
                </w:p>
              </w:tc>
            </w:tr>
            <w:tr w:rsidR="00F34835" w:rsidRPr="009E34A0" w:rsidTr="00454142">
              <w:trPr>
                <w:jc w:val="center"/>
              </w:trPr>
              <w:tc>
                <w:tcPr>
                  <w:tcW w:w="1724" w:type="dxa"/>
                  <w:vMerge/>
                </w:tcPr>
                <w:p w:rsidR="00F34835" w:rsidRPr="009E34A0" w:rsidRDefault="00F34835" w:rsidP="00F34835">
                  <w:pPr>
                    <w:spacing w:after="0" w:line="240" w:lineRule="auto"/>
                    <w:jc w:val="center"/>
                    <w:rPr>
                      <w:rFonts w:ascii="TH SarabunPSK" w:hAnsi="TH SarabunPSK" w:cs="TH SarabunPSK"/>
                      <w:b/>
                      <w:bCs/>
                      <w:sz w:val="32"/>
                      <w:szCs w:val="32"/>
                    </w:rPr>
                  </w:pPr>
                </w:p>
              </w:tc>
              <w:tc>
                <w:tcPr>
                  <w:tcW w:w="1020" w:type="dxa"/>
                  <w:vMerge/>
                </w:tcPr>
                <w:p w:rsidR="00F34835" w:rsidRPr="009E34A0" w:rsidRDefault="00F34835" w:rsidP="00F34835">
                  <w:pPr>
                    <w:spacing w:after="0" w:line="240" w:lineRule="auto"/>
                    <w:jc w:val="center"/>
                    <w:rPr>
                      <w:rFonts w:ascii="TH SarabunPSK" w:hAnsi="TH SarabunPSK" w:cs="TH SarabunPSK"/>
                      <w:b/>
                      <w:bCs/>
                      <w:sz w:val="32"/>
                      <w:szCs w:val="32"/>
                    </w:rPr>
                  </w:pPr>
                </w:p>
              </w:tc>
              <w:tc>
                <w:tcPr>
                  <w:tcW w:w="1372" w:type="dxa"/>
                </w:tcPr>
                <w:p w:rsidR="00F34835" w:rsidRPr="009E34A0" w:rsidRDefault="00F34835" w:rsidP="00F34835">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2558</w:t>
                  </w:r>
                </w:p>
              </w:tc>
              <w:tc>
                <w:tcPr>
                  <w:tcW w:w="1372" w:type="dxa"/>
                </w:tcPr>
                <w:p w:rsidR="00F34835" w:rsidRPr="009E34A0" w:rsidRDefault="00F34835" w:rsidP="00F34835">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2559</w:t>
                  </w:r>
                </w:p>
              </w:tc>
              <w:tc>
                <w:tcPr>
                  <w:tcW w:w="1372" w:type="dxa"/>
                </w:tcPr>
                <w:p w:rsidR="00F34835" w:rsidRPr="009E34A0" w:rsidRDefault="00F34835" w:rsidP="00F34835">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2560</w:t>
                  </w:r>
                </w:p>
              </w:tc>
            </w:tr>
            <w:tr w:rsidR="00F34835" w:rsidRPr="009E34A0" w:rsidTr="00454142">
              <w:trPr>
                <w:jc w:val="center"/>
              </w:trPr>
              <w:tc>
                <w:tcPr>
                  <w:tcW w:w="1724" w:type="dxa"/>
                </w:tcPr>
                <w:p w:rsidR="00F34835" w:rsidRPr="00F34835" w:rsidRDefault="00F34835" w:rsidP="00F34835">
                  <w:pPr>
                    <w:spacing w:after="0" w:line="240" w:lineRule="auto"/>
                    <w:jc w:val="center"/>
                    <w:rPr>
                      <w:rFonts w:ascii="TH SarabunPSK" w:hAnsi="TH SarabunPSK" w:cs="TH SarabunPSK"/>
                      <w:strike/>
                      <w:sz w:val="32"/>
                      <w:szCs w:val="32"/>
                    </w:rPr>
                  </w:pPr>
                  <w:r w:rsidRPr="00F34835">
                    <w:rPr>
                      <w:rFonts w:ascii="TH SarabunPSK" w:hAnsi="TH SarabunPSK" w:cs="TH SarabunPSK" w:hint="cs"/>
                      <w:sz w:val="32"/>
                      <w:szCs w:val="32"/>
                      <w:cs/>
                    </w:rPr>
                    <w:t>ร้อยละของ</w:t>
                  </w:r>
                  <w:r w:rsidRPr="00F34835">
                    <w:rPr>
                      <w:rFonts w:ascii="TH SarabunPSK" w:hAnsi="TH SarabunPSK" w:cs="TH SarabunPSK"/>
                      <w:sz w:val="32"/>
                      <w:szCs w:val="32"/>
                      <w:cs/>
                    </w:rPr>
                    <w:t>ผู้ป่วย</w:t>
                  </w:r>
                  <w:r w:rsidRPr="00F34835">
                    <w:rPr>
                      <w:rFonts w:ascii="TH SarabunPSK" w:hAnsi="TH SarabunPSK" w:cs="TH SarabunPSK" w:hint="cs"/>
                      <w:sz w:val="32"/>
                      <w:szCs w:val="32"/>
                      <w:cs/>
                    </w:rPr>
                    <w:t>ที่ใช้สาร</w:t>
                  </w:r>
                  <w:r w:rsidRPr="00F34835">
                    <w:rPr>
                      <w:rFonts w:ascii="TH SarabunPSK" w:hAnsi="TH SarabunPSK" w:cs="TH SarabunPSK"/>
                      <w:sz w:val="32"/>
                      <w:szCs w:val="32"/>
                      <w:cs/>
                    </w:rPr>
                    <w:t>เสพติดที่หยุดเสพต่อเนื่อง</w:t>
                  </w:r>
                  <w:r w:rsidRPr="00F34835">
                    <w:rPr>
                      <w:rFonts w:ascii="TH SarabunPSK" w:hAnsi="TH SarabunPSK" w:cs="TH SarabunPSK" w:hint="cs"/>
                      <w:sz w:val="32"/>
                      <w:szCs w:val="32"/>
                      <w:cs/>
                    </w:rPr>
                    <w:t xml:space="preserve"> 3 เดือน</w:t>
                  </w:r>
                  <w:r w:rsidRPr="00F34835">
                    <w:rPr>
                      <w:rFonts w:ascii="TH SarabunPSK" w:hAnsi="TH SarabunPSK" w:cs="TH SarabunPSK"/>
                      <w:sz w:val="32"/>
                      <w:szCs w:val="32"/>
                      <w:cs/>
                    </w:rPr>
                    <w:t>หลังจำหน่าย</w:t>
                  </w:r>
                </w:p>
                <w:p w:rsidR="00F34835" w:rsidRPr="00F34835" w:rsidRDefault="00F34835" w:rsidP="00F34835">
                  <w:pPr>
                    <w:spacing w:after="0" w:line="240" w:lineRule="auto"/>
                    <w:jc w:val="center"/>
                    <w:rPr>
                      <w:rFonts w:ascii="TH SarabunPSK" w:hAnsi="TH SarabunPSK" w:cs="TH SarabunPSK"/>
                      <w:sz w:val="32"/>
                      <w:szCs w:val="32"/>
                      <w:cs/>
                    </w:rPr>
                  </w:pPr>
                  <w:r w:rsidRPr="00F34835">
                    <w:rPr>
                      <w:rFonts w:ascii="TH SarabunPSK" w:hAnsi="TH SarabunPSK" w:cs="TH SarabunPSK" w:hint="cs"/>
                      <w:sz w:val="32"/>
                      <w:szCs w:val="32"/>
                      <w:cs/>
                    </w:rPr>
                    <w:t xml:space="preserve">(3 </w:t>
                  </w:r>
                  <w:r w:rsidRPr="00F34835">
                    <w:rPr>
                      <w:rFonts w:ascii="TH SarabunPSK" w:hAnsi="TH SarabunPSK" w:cs="TH SarabunPSK"/>
                      <w:sz w:val="32"/>
                      <w:szCs w:val="32"/>
                    </w:rPr>
                    <w:t>month remission rate)</w:t>
                  </w:r>
                </w:p>
              </w:tc>
              <w:tc>
                <w:tcPr>
                  <w:tcW w:w="1020" w:type="dxa"/>
                </w:tcPr>
                <w:p w:rsidR="00F34835" w:rsidRPr="00F34835" w:rsidRDefault="00F34835" w:rsidP="00F34835">
                  <w:pPr>
                    <w:spacing w:after="0" w:line="240" w:lineRule="auto"/>
                    <w:jc w:val="center"/>
                    <w:rPr>
                      <w:rFonts w:ascii="TH SarabunPSK" w:hAnsi="TH SarabunPSK" w:cs="TH SarabunPSK"/>
                      <w:sz w:val="32"/>
                      <w:szCs w:val="32"/>
                    </w:rPr>
                  </w:pPr>
                  <w:r w:rsidRPr="00F34835">
                    <w:rPr>
                      <w:rFonts w:ascii="TH SarabunPSK" w:hAnsi="TH SarabunPSK" w:cs="TH SarabunPSK"/>
                      <w:sz w:val="32"/>
                      <w:szCs w:val="32"/>
                      <w:cs/>
                    </w:rPr>
                    <w:t>ร้อยละ</w:t>
                  </w:r>
                </w:p>
              </w:tc>
              <w:tc>
                <w:tcPr>
                  <w:tcW w:w="1372" w:type="dxa"/>
                </w:tcPr>
                <w:p w:rsidR="00F34835" w:rsidRPr="00F34835" w:rsidRDefault="00F34835" w:rsidP="00F34835">
                  <w:pPr>
                    <w:spacing w:after="0" w:line="240" w:lineRule="auto"/>
                    <w:jc w:val="center"/>
                    <w:rPr>
                      <w:rFonts w:ascii="TH SarabunPSK" w:hAnsi="TH SarabunPSK" w:cs="TH SarabunPSK"/>
                      <w:sz w:val="32"/>
                      <w:szCs w:val="32"/>
                    </w:rPr>
                  </w:pPr>
                  <w:r w:rsidRPr="00F34835">
                    <w:rPr>
                      <w:rFonts w:ascii="TH SarabunPSK" w:hAnsi="TH SarabunPSK" w:cs="TH SarabunPSK" w:hint="cs"/>
                      <w:sz w:val="32"/>
                      <w:szCs w:val="32"/>
                      <w:cs/>
                    </w:rPr>
                    <w:t>87.57</w:t>
                  </w:r>
                </w:p>
              </w:tc>
              <w:tc>
                <w:tcPr>
                  <w:tcW w:w="1372" w:type="dxa"/>
                </w:tcPr>
                <w:p w:rsidR="00F34835" w:rsidRPr="00F34835" w:rsidRDefault="00F34835" w:rsidP="00F34835">
                  <w:pPr>
                    <w:spacing w:after="0" w:line="240" w:lineRule="auto"/>
                    <w:jc w:val="center"/>
                    <w:rPr>
                      <w:rFonts w:ascii="TH SarabunPSK" w:hAnsi="TH SarabunPSK" w:cs="TH SarabunPSK"/>
                      <w:sz w:val="32"/>
                      <w:szCs w:val="32"/>
                      <w:cs/>
                      <w:lang w:val="en-GB"/>
                    </w:rPr>
                  </w:pPr>
                  <w:r w:rsidRPr="00F34835">
                    <w:rPr>
                      <w:rFonts w:ascii="TH SarabunPSK" w:hAnsi="TH SarabunPSK" w:cs="TH SarabunPSK" w:hint="cs"/>
                      <w:sz w:val="32"/>
                      <w:szCs w:val="32"/>
                      <w:cs/>
                      <w:lang w:val="en-GB"/>
                    </w:rPr>
                    <w:t>90.92</w:t>
                  </w:r>
                </w:p>
              </w:tc>
              <w:tc>
                <w:tcPr>
                  <w:tcW w:w="1372" w:type="dxa"/>
                </w:tcPr>
                <w:p w:rsidR="00F34835" w:rsidRPr="00F34835" w:rsidRDefault="00F34835" w:rsidP="00F34835">
                  <w:pPr>
                    <w:spacing w:after="0" w:line="240" w:lineRule="auto"/>
                    <w:jc w:val="center"/>
                    <w:rPr>
                      <w:rFonts w:ascii="TH SarabunPSK" w:hAnsi="TH SarabunPSK" w:cs="TH SarabunPSK"/>
                      <w:sz w:val="32"/>
                      <w:szCs w:val="32"/>
                      <w:cs/>
                      <w:lang w:val="en-GB"/>
                    </w:rPr>
                  </w:pPr>
                  <w:r w:rsidRPr="00F34835">
                    <w:rPr>
                      <w:rFonts w:ascii="TH SarabunPSK" w:hAnsi="TH SarabunPSK" w:cs="TH SarabunPSK" w:hint="cs"/>
                      <w:sz w:val="32"/>
                      <w:szCs w:val="32"/>
                      <w:cs/>
                      <w:lang w:val="en-GB"/>
                    </w:rPr>
                    <w:t>93.71</w:t>
                  </w:r>
                </w:p>
              </w:tc>
            </w:tr>
          </w:tbl>
          <w:p w:rsidR="00F34835" w:rsidRPr="009E34A0" w:rsidRDefault="00F34835" w:rsidP="00F34835">
            <w:pPr>
              <w:spacing w:after="0" w:line="240" w:lineRule="auto"/>
              <w:rPr>
                <w:rFonts w:ascii="TH SarabunPSK" w:hAnsi="TH SarabunPSK" w:cs="TH SarabunPSK"/>
                <w:sz w:val="32"/>
                <w:szCs w:val="32"/>
              </w:rPr>
            </w:pPr>
          </w:p>
        </w:tc>
      </w:tr>
      <w:tr w:rsidR="00F34835"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F34835" w:rsidRPr="009E34A0" w:rsidRDefault="00F34835" w:rsidP="00F34835">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ผู้ให้ข้อมูลทางวิชาการ /</w:t>
            </w:r>
          </w:p>
          <w:p w:rsidR="00F34835" w:rsidRPr="009E34A0" w:rsidRDefault="00F34835" w:rsidP="00F34835">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ผู้ประสานงานตัวชี้วัด</w:t>
            </w:r>
          </w:p>
        </w:tc>
        <w:tc>
          <w:tcPr>
            <w:tcW w:w="7513" w:type="dxa"/>
            <w:tcBorders>
              <w:top w:val="single" w:sz="4" w:space="0" w:color="auto"/>
              <w:left w:val="single" w:sz="4" w:space="0" w:color="auto"/>
              <w:bottom w:val="single" w:sz="4" w:space="0" w:color="auto"/>
              <w:right w:val="single" w:sz="4" w:space="0" w:color="auto"/>
            </w:tcBorders>
          </w:tcPr>
          <w:p w:rsidR="00F34835" w:rsidRPr="00F34835" w:rsidRDefault="00F34835" w:rsidP="00F34835">
            <w:pPr>
              <w:spacing w:after="0" w:line="240" w:lineRule="auto"/>
              <w:rPr>
                <w:rFonts w:ascii="TH SarabunPSK" w:hAnsi="TH SarabunPSK" w:cs="TH SarabunPSK"/>
                <w:sz w:val="32"/>
                <w:szCs w:val="32"/>
              </w:rPr>
            </w:pPr>
            <w:r w:rsidRPr="00F34835">
              <w:rPr>
                <w:rFonts w:ascii="TH SarabunPSK" w:hAnsi="TH SarabunPSK" w:cs="TH SarabunPSK"/>
                <w:sz w:val="32"/>
                <w:szCs w:val="32"/>
                <w:cs/>
              </w:rPr>
              <w:t>1.</w:t>
            </w:r>
            <w:r w:rsidRPr="00F34835">
              <w:rPr>
                <w:rFonts w:ascii="TH SarabunPSK" w:hAnsi="TH SarabunPSK" w:cs="TH SarabunPSK"/>
                <w:sz w:val="32"/>
                <w:szCs w:val="32"/>
              </w:rPr>
              <w:t xml:space="preserve"> </w:t>
            </w:r>
            <w:r w:rsidRPr="00F34835">
              <w:rPr>
                <w:rFonts w:ascii="TH SarabunPSK" w:hAnsi="TH SarabunPSK" w:cs="TH SarabunPSK"/>
                <w:sz w:val="32"/>
                <w:szCs w:val="32"/>
                <w:cs/>
              </w:rPr>
              <w:t xml:space="preserve">นพ.อังกูร </w:t>
            </w:r>
            <w:proofErr w:type="spellStart"/>
            <w:r w:rsidRPr="00F34835">
              <w:rPr>
                <w:rFonts w:ascii="TH SarabunPSK" w:hAnsi="TH SarabunPSK" w:cs="TH SarabunPSK"/>
                <w:sz w:val="32"/>
                <w:szCs w:val="32"/>
                <w:cs/>
              </w:rPr>
              <w:t>ภัท</w:t>
            </w:r>
            <w:proofErr w:type="spellEnd"/>
            <w:r w:rsidRPr="00F34835">
              <w:rPr>
                <w:rFonts w:ascii="TH SarabunPSK" w:hAnsi="TH SarabunPSK" w:cs="TH SarabunPSK"/>
                <w:sz w:val="32"/>
                <w:szCs w:val="32"/>
                <w:cs/>
              </w:rPr>
              <w:t xml:space="preserve">รากร </w:t>
            </w:r>
            <w:r w:rsidRPr="00F34835">
              <w:rPr>
                <w:rFonts w:ascii="TH SarabunPSK" w:hAnsi="TH SarabunPSK" w:cs="TH SarabunPSK"/>
                <w:sz w:val="32"/>
                <w:szCs w:val="32"/>
                <w:cs/>
              </w:rPr>
              <w:tab/>
            </w:r>
            <w:r w:rsidRPr="00F34835">
              <w:rPr>
                <w:rFonts w:ascii="TH SarabunPSK" w:hAnsi="TH SarabunPSK" w:cs="TH SarabunPSK"/>
                <w:sz w:val="32"/>
                <w:szCs w:val="32"/>
                <w:cs/>
              </w:rPr>
              <w:tab/>
            </w:r>
            <w:r w:rsidRPr="00F34835">
              <w:rPr>
                <w:rFonts w:ascii="TH SarabunPSK" w:hAnsi="TH SarabunPSK" w:cs="TH SarabunPSK"/>
                <w:sz w:val="32"/>
                <w:szCs w:val="32"/>
                <w:cs/>
              </w:rPr>
              <w:tab/>
              <w:t>นายแพทย์ทรงคุณวุฒิ</w:t>
            </w:r>
            <w:r w:rsidRPr="00F34835">
              <w:rPr>
                <w:rFonts w:ascii="TH SarabunPSK" w:hAnsi="TH SarabunPSK" w:cs="TH SarabunPSK"/>
                <w:sz w:val="32"/>
                <w:szCs w:val="32"/>
              </w:rPr>
              <w:t xml:space="preserve">    </w:t>
            </w:r>
          </w:p>
          <w:p w:rsidR="00F34835" w:rsidRPr="00F34835" w:rsidRDefault="00F34835" w:rsidP="00F34835">
            <w:pPr>
              <w:spacing w:after="0" w:line="240" w:lineRule="auto"/>
              <w:rPr>
                <w:rFonts w:ascii="TH SarabunPSK" w:hAnsi="TH SarabunPSK" w:cs="TH SarabunPSK"/>
                <w:sz w:val="32"/>
                <w:szCs w:val="32"/>
              </w:rPr>
            </w:pPr>
            <w:r w:rsidRPr="00F34835">
              <w:rPr>
                <w:rFonts w:ascii="TH SarabunPSK" w:hAnsi="TH SarabunPSK" w:cs="TH SarabunPSK"/>
                <w:sz w:val="32"/>
                <w:szCs w:val="32"/>
              </w:rPr>
              <w:t xml:space="preserve">   </w:t>
            </w:r>
            <w:r w:rsidRPr="00F34835">
              <w:rPr>
                <w:rFonts w:ascii="TH SarabunPSK" w:hAnsi="TH SarabunPSK" w:cs="TH SarabunPSK"/>
                <w:sz w:val="32"/>
                <w:szCs w:val="32"/>
                <w:cs/>
              </w:rPr>
              <w:t>โทรศัพท์ที่ทำงาน</w:t>
            </w:r>
            <w:r w:rsidRPr="00F34835">
              <w:rPr>
                <w:rFonts w:ascii="TH SarabunPSK" w:hAnsi="TH SarabunPSK" w:cs="TH SarabunPSK"/>
                <w:sz w:val="32"/>
                <w:szCs w:val="32"/>
              </w:rPr>
              <w:t xml:space="preserve"> :</w:t>
            </w:r>
            <w:r w:rsidRPr="00F34835">
              <w:rPr>
                <w:rFonts w:ascii="TH SarabunPSK" w:hAnsi="TH SarabunPSK" w:cs="TH SarabunPSK"/>
                <w:sz w:val="32"/>
                <w:szCs w:val="32"/>
                <w:cs/>
              </w:rPr>
              <w:t xml:space="preserve"> </w:t>
            </w:r>
            <w:r w:rsidRPr="00F34835">
              <w:rPr>
                <w:rFonts w:ascii="TH SarabunPSK" w:hAnsi="TH SarabunPSK" w:cs="TH SarabunPSK"/>
                <w:sz w:val="32"/>
                <w:szCs w:val="32"/>
              </w:rPr>
              <w:tab/>
            </w:r>
            <w:r w:rsidRPr="00F34835">
              <w:rPr>
                <w:rFonts w:ascii="TH SarabunPSK" w:hAnsi="TH SarabunPSK" w:cs="TH SarabunPSK"/>
                <w:sz w:val="32"/>
                <w:szCs w:val="32"/>
                <w:cs/>
              </w:rPr>
              <w:tab/>
            </w:r>
            <w:r w:rsidRPr="00F34835">
              <w:rPr>
                <w:rFonts w:ascii="TH SarabunPSK" w:hAnsi="TH SarabunPSK" w:cs="TH SarabunPSK"/>
                <w:sz w:val="32"/>
                <w:szCs w:val="32"/>
                <w:cs/>
              </w:rPr>
              <w:tab/>
              <w:t>โทรศัพท์มือถือ :</w:t>
            </w:r>
            <w:r w:rsidRPr="00F34835">
              <w:rPr>
                <w:rFonts w:ascii="TH SarabunPSK" w:hAnsi="TH SarabunPSK" w:cs="TH SarabunPSK"/>
                <w:sz w:val="32"/>
                <w:szCs w:val="32"/>
              </w:rPr>
              <w:t xml:space="preserve"> 086-3316106</w:t>
            </w:r>
          </w:p>
          <w:p w:rsidR="00F34835" w:rsidRPr="00F34835" w:rsidRDefault="00F34835" w:rsidP="00F34835">
            <w:pPr>
              <w:spacing w:after="0" w:line="240" w:lineRule="auto"/>
              <w:rPr>
                <w:rFonts w:ascii="TH SarabunPSK" w:hAnsi="TH SarabunPSK" w:cs="TH SarabunPSK"/>
                <w:sz w:val="32"/>
                <w:szCs w:val="32"/>
              </w:rPr>
            </w:pPr>
            <w:r w:rsidRPr="00F34835">
              <w:rPr>
                <w:rFonts w:ascii="TH SarabunPSK" w:hAnsi="TH SarabunPSK" w:cs="TH SarabunPSK"/>
                <w:sz w:val="32"/>
                <w:szCs w:val="32"/>
              </w:rPr>
              <w:t xml:space="preserve">   </w:t>
            </w:r>
            <w:r w:rsidRPr="00F34835">
              <w:rPr>
                <w:rFonts w:ascii="TH SarabunPSK" w:hAnsi="TH SarabunPSK" w:cs="TH SarabunPSK"/>
                <w:sz w:val="32"/>
                <w:szCs w:val="32"/>
                <w:cs/>
              </w:rPr>
              <w:t>โทรสาร :</w:t>
            </w:r>
            <w:r w:rsidRPr="00F34835">
              <w:rPr>
                <w:rFonts w:ascii="TH SarabunPSK" w:hAnsi="TH SarabunPSK" w:cs="TH SarabunPSK"/>
                <w:sz w:val="32"/>
                <w:szCs w:val="32"/>
              </w:rPr>
              <w:tab/>
            </w:r>
            <w:r w:rsidRPr="00F34835">
              <w:rPr>
                <w:rFonts w:ascii="TH SarabunPSK" w:hAnsi="TH SarabunPSK" w:cs="TH SarabunPSK"/>
                <w:sz w:val="32"/>
                <w:szCs w:val="32"/>
                <w:cs/>
              </w:rPr>
              <w:tab/>
            </w:r>
            <w:r w:rsidRPr="00F34835">
              <w:rPr>
                <w:rFonts w:ascii="TH SarabunPSK" w:hAnsi="TH SarabunPSK" w:cs="TH SarabunPSK"/>
                <w:sz w:val="32"/>
                <w:szCs w:val="32"/>
                <w:cs/>
              </w:rPr>
              <w:tab/>
            </w:r>
            <w:r w:rsidRPr="00F34835">
              <w:rPr>
                <w:rFonts w:ascii="TH SarabunPSK" w:hAnsi="TH SarabunPSK" w:cs="TH SarabunPSK"/>
                <w:sz w:val="32"/>
                <w:szCs w:val="32"/>
                <w:cs/>
              </w:rPr>
              <w:tab/>
            </w:r>
            <w:r w:rsidRPr="00F34835">
              <w:rPr>
                <w:rFonts w:ascii="TH SarabunPSK" w:hAnsi="TH SarabunPSK" w:cs="TH SarabunPSK"/>
                <w:sz w:val="32"/>
                <w:szCs w:val="32"/>
              </w:rPr>
              <w:t xml:space="preserve">E-mail : </w:t>
            </w:r>
          </w:p>
          <w:p w:rsidR="00F34835" w:rsidRPr="00F34835" w:rsidRDefault="00F34835" w:rsidP="00F34835">
            <w:pPr>
              <w:spacing w:after="0" w:line="240" w:lineRule="auto"/>
              <w:rPr>
                <w:rFonts w:ascii="TH SarabunPSK" w:hAnsi="TH SarabunPSK" w:cs="TH SarabunPSK"/>
                <w:b/>
                <w:bCs/>
                <w:sz w:val="32"/>
                <w:szCs w:val="32"/>
              </w:rPr>
            </w:pPr>
            <w:r w:rsidRPr="00F34835">
              <w:rPr>
                <w:rFonts w:ascii="TH SarabunPSK" w:hAnsi="TH SarabunPSK" w:cs="TH SarabunPSK"/>
                <w:b/>
                <w:bCs/>
                <w:sz w:val="32"/>
                <w:szCs w:val="32"/>
                <w:cs/>
              </w:rPr>
              <w:t>สถาบันบำบัดรักษาและฟื้นฟูผู้ติดยาเสพติดแห่งชาติบรมราชชนนี กรมการแพทย์</w:t>
            </w:r>
          </w:p>
          <w:p w:rsidR="00F34835" w:rsidRPr="00F34835" w:rsidRDefault="00F34835" w:rsidP="00F34835">
            <w:pPr>
              <w:spacing w:after="0" w:line="240" w:lineRule="auto"/>
              <w:rPr>
                <w:rFonts w:ascii="TH SarabunPSK" w:hAnsi="TH SarabunPSK" w:cs="TH SarabunPSK"/>
                <w:sz w:val="32"/>
                <w:szCs w:val="32"/>
              </w:rPr>
            </w:pPr>
            <w:r w:rsidRPr="00F34835">
              <w:rPr>
                <w:rFonts w:ascii="TH SarabunPSK" w:hAnsi="TH SarabunPSK" w:cs="TH SarabunPSK"/>
                <w:sz w:val="32"/>
                <w:szCs w:val="32"/>
                <w:cs/>
              </w:rPr>
              <w:t>2.</w:t>
            </w:r>
            <w:r w:rsidRPr="00F34835">
              <w:rPr>
                <w:rFonts w:ascii="TH SarabunPSK" w:hAnsi="TH SarabunPSK" w:cs="TH SarabunPSK"/>
                <w:sz w:val="32"/>
                <w:szCs w:val="32"/>
              </w:rPr>
              <w:t xml:space="preserve"> </w:t>
            </w:r>
            <w:r w:rsidRPr="00F34835">
              <w:rPr>
                <w:rFonts w:ascii="TH SarabunPSK" w:hAnsi="TH SarabunPSK" w:cs="TH SarabunPSK" w:hint="cs"/>
                <w:sz w:val="32"/>
                <w:szCs w:val="32"/>
                <w:cs/>
              </w:rPr>
              <w:t>นพ.บุรินทร์  สุรอ</w:t>
            </w:r>
            <w:proofErr w:type="spellStart"/>
            <w:r w:rsidRPr="00F34835">
              <w:rPr>
                <w:rFonts w:ascii="TH SarabunPSK" w:hAnsi="TH SarabunPSK" w:cs="TH SarabunPSK" w:hint="cs"/>
                <w:sz w:val="32"/>
                <w:szCs w:val="32"/>
                <w:cs/>
              </w:rPr>
              <w:t>รุณ</w:t>
            </w:r>
            <w:proofErr w:type="spellEnd"/>
            <w:r w:rsidRPr="00F34835">
              <w:rPr>
                <w:rFonts w:ascii="TH SarabunPSK" w:hAnsi="TH SarabunPSK" w:cs="TH SarabunPSK" w:hint="cs"/>
                <w:sz w:val="32"/>
                <w:szCs w:val="32"/>
                <w:cs/>
              </w:rPr>
              <w:t>สัมฤทธิ์</w:t>
            </w:r>
            <w:r w:rsidRPr="00F34835">
              <w:rPr>
                <w:rFonts w:ascii="TH SarabunPSK" w:hAnsi="TH SarabunPSK" w:cs="TH SarabunPSK"/>
                <w:sz w:val="32"/>
                <w:szCs w:val="32"/>
                <w:cs/>
              </w:rPr>
              <w:tab/>
            </w:r>
            <w:r w:rsidRPr="00F34835">
              <w:rPr>
                <w:rFonts w:ascii="TH SarabunPSK" w:hAnsi="TH SarabunPSK" w:cs="TH SarabunPSK"/>
                <w:sz w:val="32"/>
                <w:szCs w:val="32"/>
                <w:cs/>
              </w:rPr>
              <w:tab/>
              <w:t>ผู้อำนวยการ</w:t>
            </w:r>
          </w:p>
          <w:p w:rsidR="00F34835" w:rsidRPr="00F34835" w:rsidRDefault="00F34835" w:rsidP="00F34835">
            <w:pPr>
              <w:spacing w:after="0" w:line="240" w:lineRule="auto"/>
              <w:rPr>
                <w:rFonts w:ascii="TH SarabunPSK" w:hAnsi="TH SarabunPSK" w:cs="TH SarabunPSK"/>
                <w:sz w:val="32"/>
                <w:szCs w:val="32"/>
              </w:rPr>
            </w:pPr>
            <w:r w:rsidRPr="00F34835">
              <w:rPr>
                <w:rFonts w:ascii="TH SarabunPSK" w:hAnsi="TH SarabunPSK" w:cs="TH SarabunPSK" w:hint="cs"/>
                <w:sz w:val="32"/>
                <w:szCs w:val="32"/>
                <w:cs/>
              </w:rPr>
              <w:t xml:space="preserve">    โทรศัพท์ที่ทำงาน </w:t>
            </w:r>
            <w:r w:rsidRPr="00F34835">
              <w:rPr>
                <w:rFonts w:ascii="TH SarabunPSK" w:hAnsi="TH SarabunPSK" w:cs="TH SarabunPSK"/>
                <w:sz w:val="32"/>
                <w:szCs w:val="32"/>
              </w:rPr>
              <w:t xml:space="preserve">: </w:t>
            </w:r>
            <w:r w:rsidRPr="00F34835">
              <w:rPr>
                <w:rFonts w:ascii="TH SarabunPSK" w:hAnsi="TH SarabunPSK" w:cs="TH SarabunPSK" w:hint="cs"/>
                <w:sz w:val="32"/>
                <w:szCs w:val="32"/>
                <w:cs/>
              </w:rPr>
              <w:t>02-5908007</w:t>
            </w:r>
            <w:r w:rsidRPr="00F34835">
              <w:rPr>
                <w:rFonts w:ascii="TH SarabunPSK" w:hAnsi="TH SarabunPSK" w:cs="TH SarabunPSK"/>
                <w:sz w:val="32"/>
                <w:szCs w:val="32"/>
                <w:cs/>
              </w:rPr>
              <w:tab/>
              <w:t xml:space="preserve">โทรศัพท์มือถือ : </w:t>
            </w:r>
            <w:r w:rsidRPr="00F34835">
              <w:rPr>
                <w:rFonts w:ascii="TH SarabunPSK" w:hAnsi="TH SarabunPSK" w:cs="TH SarabunPSK" w:hint="cs"/>
                <w:sz w:val="32"/>
                <w:szCs w:val="32"/>
                <w:cs/>
              </w:rPr>
              <w:t>089-6667553</w:t>
            </w:r>
          </w:p>
          <w:p w:rsidR="00F34835" w:rsidRPr="00F34835" w:rsidRDefault="00F34835" w:rsidP="00F34835">
            <w:pPr>
              <w:spacing w:after="0" w:line="240" w:lineRule="auto"/>
              <w:rPr>
                <w:rFonts w:ascii="TH SarabunPSK" w:hAnsi="TH SarabunPSK" w:cs="TH SarabunPSK"/>
                <w:sz w:val="32"/>
                <w:szCs w:val="32"/>
              </w:rPr>
            </w:pPr>
            <w:r w:rsidRPr="00F34835">
              <w:rPr>
                <w:rFonts w:ascii="TH SarabunPSK" w:hAnsi="TH SarabunPSK" w:cs="TH SarabunPSK"/>
                <w:sz w:val="32"/>
                <w:szCs w:val="32"/>
                <w:cs/>
              </w:rPr>
              <w:t xml:space="preserve">   </w:t>
            </w:r>
            <w:r w:rsidRPr="00F34835">
              <w:rPr>
                <w:rFonts w:ascii="TH SarabunPSK" w:hAnsi="TH SarabunPSK" w:cs="TH SarabunPSK" w:hint="cs"/>
                <w:sz w:val="32"/>
                <w:szCs w:val="32"/>
                <w:cs/>
              </w:rPr>
              <w:t xml:space="preserve"> </w:t>
            </w:r>
            <w:r w:rsidRPr="00F34835">
              <w:rPr>
                <w:rFonts w:ascii="TH SarabunPSK" w:hAnsi="TH SarabunPSK" w:cs="TH SarabunPSK"/>
                <w:sz w:val="32"/>
                <w:szCs w:val="32"/>
                <w:cs/>
              </w:rPr>
              <w:t>โทรสาร : 02-1495533</w:t>
            </w:r>
            <w:r w:rsidRPr="00F34835">
              <w:rPr>
                <w:rFonts w:ascii="TH SarabunPSK" w:hAnsi="TH SarabunPSK" w:cs="TH SarabunPSK"/>
                <w:sz w:val="32"/>
                <w:szCs w:val="32"/>
                <w:cs/>
              </w:rPr>
              <w:tab/>
            </w:r>
            <w:r w:rsidRPr="00F34835">
              <w:rPr>
                <w:rFonts w:ascii="TH SarabunPSK" w:hAnsi="TH SarabunPSK" w:cs="TH SarabunPSK"/>
                <w:sz w:val="32"/>
                <w:szCs w:val="32"/>
                <w:cs/>
              </w:rPr>
              <w:tab/>
            </w:r>
            <w:r w:rsidRPr="00F34835">
              <w:rPr>
                <w:rFonts w:ascii="TH SarabunPSK" w:hAnsi="TH SarabunPSK" w:cs="TH SarabunPSK"/>
                <w:sz w:val="32"/>
                <w:szCs w:val="32"/>
              </w:rPr>
              <w:t>E-mail :</w:t>
            </w:r>
            <w:r w:rsidRPr="00F34835">
              <w:rPr>
                <w:rFonts w:ascii="TH SarabunPSK" w:hAnsi="TH SarabunPSK" w:cs="TH SarabunPSK" w:hint="cs"/>
                <w:sz w:val="32"/>
                <w:szCs w:val="32"/>
                <w:cs/>
              </w:rPr>
              <w:t xml:space="preserve"> </w:t>
            </w:r>
            <w:r w:rsidRPr="00F34835">
              <w:rPr>
                <w:rFonts w:ascii="TH SarabunPSK" w:hAnsi="TH SarabunPSK" w:cs="TH SarabunPSK"/>
                <w:sz w:val="32"/>
                <w:szCs w:val="32"/>
              </w:rPr>
              <w:t>burinsura@hotmail.com</w:t>
            </w:r>
          </w:p>
          <w:p w:rsidR="00F34835" w:rsidRPr="00F34835" w:rsidRDefault="00F34835" w:rsidP="00F34835">
            <w:pPr>
              <w:spacing w:after="0" w:line="240" w:lineRule="auto"/>
              <w:rPr>
                <w:rFonts w:ascii="TH SarabunPSK" w:hAnsi="TH SarabunPSK" w:cs="TH SarabunPSK"/>
                <w:b/>
                <w:bCs/>
                <w:sz w:val="32"/>
                <w:szCs w:val="32"/>
                <w:cs/>
              </w:rPr>
            </w:pPr>
            <w:r w:rsidRPr="00F34835">
              <w:rPr>
                <w:rFonts w:ascii="TH SarabunPSK" w:hAnsi="TH SarabunPSK" w:cs="TH SarabunPSK" w:hint="cs"/>
                <w:b/>
                <w:bCs/>
                <w:sz w:val="32"/>
                <w:szCs w:val="32"/>
                <w:cs/>
              </w:rPr>
              <w:t>สำนักบริหารระบบบริการสุขภาพจิต</w:t>
            </w:r>
          </w:p>
          <w:p w:rsidR="00F34835" w:rsidRPr="00F34835" w:rsidRDefault="00F34835" w:rsidP="00F34835">
            <w:pPr>
              <w:spacing w:after="0" w:line="240" w:lineRule="auto"/>
              <w:rPr>
                <w:rFonts w:ascii="TH SarabunPSK" w:hAnsi="TH SarabunPSK" w:cs="TH SarabunPSK"/>
                <w:sz w:val="32"/>
                <w:szCs w:val="32"/>
              </w:rPr>
            </w:pPr>
          </w:p>
          <w:p w:rsidR="00F34835" w:rsidRPr="00F34835" w:rsidRDefault="00F34835" w:rsidP="00F34835">
            <w:pPr>
              <w:spacing w:after="0" w:line="240" w:lineRule="auto"/>
              <w:rPr>
                <w:rFonts w:ascii="TH SarabunPSK" w:hAnsi="TH SarabunPSK" w:cs="TH SarabunPSK"/>
                <w:sz w:val="32"/>
                <w:szCs w:val="32"/>
              </w:rPr>
            </w:pPr>
          </w:p>
          <w:p w:rsidR="00F34835" w:rsidRPr="00F34835" w:rsidRDefault="00F34835" w:rsidP="00F34835">
            <w:pPr>
              <w:spacing w:after="0" w:line="240" w:lineRule="auto"/>
              <w:rPr>
                <w:rFonts w:ascii="TH SarabunPSK" w:hAnsi="TH SarabunPSK" w:cs="TH SarabunPSK"/>
                <w:sz w:val="32"/>
                <w:szCs w:val="32"/>
              </w:rPr>
            </w:pPr>
          </w:p>
          <w:p w:rsidR="00F34835" w:rsidRPr="00F34835" w:rsidRDefault="00F34835" w:rsidP="00F34835">
            <w:pPr>
              <w:spacing w:after="0" w:line="240" w:lineRule="auto"/>
              <w:rPr>
                <w:rFonts w:ascii="TH SarabunPSK" w:hAnsi="TH SarabunPSK" w:cs="TH SarabunPSK"/>
                <w:sz w:val="32"/>
                <w:szCs w:val="32"/>
              </w:rPr>
            </w:pPr>
            <w:r w:rsidRPr="00F34835">
              <w:rPr>
                <w:rFonts w:ascii="TH SarabunPSK" w:hAnsi="TH SarabunPSK" w:cs="TH SarabunPSK"/>
                <w:sz w:val="32"/>
                <w:szCs w:val="32"/>
                <w:cs/>
              </w:rPr>
              <w:t>3.</w:t>
            </w:r>
            <w:r w:rsidRPr="00F34835">
              <w:rPr>
                <w:rFonts w:ascii="TH SarabunPSK" w:hAnsi="TH SarabunPSK" w:cs="TH SarabunPSK"/>
                <w:sz w:val="32"/>
                <w:szCs w:val="32"/>
              </w:rPr>
              <w:t xml:space="preserve"> </w:t>
            </w:r>
            <w:r w:rsidRPr="00F34835">
              <w:rPr>
                <w:rFonts w:ascii="TH SarabunPSK" w:hAnsi="TH SarabunPSK" w:cs="TH SarabunPSK"/>
                <w:sz w:val="32"/>
                <w:szCs w:val="32"/>
                <w:cs/>
              </w:rPr>
              <w:t xml:space="preserve">นพ.อัครพล  คุรุศาสตรา </w:t>
            </w:r>
            <w:r w:rsidRPr="00F34835">
              <w:rPr>
                <w:rFonts w:ascii="TH SarabunPSK" w:hAnsi="TH SarabunPSK" w:cs="TH SarabunPSK"/>
                <w:sz w:val="32"/>
                <w:szCs w:val="32"/>
                <w:cs/>
              </w:rPr>
              <w:tab/>
            </w:r>
            <w:r w:rsidRPr="00F34835">
              <w:rPr>
                <w:rFonts w:ascii="TH SarabunPSK" w:hAnsi="TH SarabunPSK" w:cs="TH SarabunPSK"/>
                <w:sz w:val="32"/>
                <w:szCs w:val="32"/>
                <w:cs/>
              </w:rPr>
              <w:tab/>
              <w:t>รองผู้อำนวยการ</w:t>
            </w:r>
            <w:r w:rsidRPr="00F34835">
              <w:rPr>
                <w:rFonts w:ascii="TH SarabunPSK" w:hAnsi="TH SarabunPSK" w:cs="TH SarabunPSK"/>
                <w:sz w:val="32"/>
                <w:szCs w:val="32"/>
              </w:rPr>
              <w:t xml:space="preserve">    </w:t>
            </w:r>
          </w:p>
          <w:p w:rsidR="00F34835" w:rsidRPr="00F34835" w:rsidRDefault="00F34835" w:rsidP="00F34835">
            <w:pPr>
              <w:spacing w:after="0" w:line="240" w:lineRule="auto"/>
              <w:rPr>
                <w:rFonts w:ascii="TH SarabunPSK" w:hAnsi="TH SarabunPSK" w:cs="TH SarabunPSK"/>
                <w:sz w:val="32"/>
                <w:szCs w:val="32"/>
              </w:rPr>
            </w:pPr>
            <w:r w:rsidRPr="00F34835">
              <w:rPr>
                <w:rFonts w:ascii="TH SarabunPSK" w:hAnsi="TH SarabunPSK" w:cs="TH SarabunPSK"/>
                <w:sz w:val="32"/>
                <w:szCs w:val="32"/>
              </w:rPr>
              <w:t xml:space="preserve">   </w:t>
            </w:r>
            <w:r w:rsidRPr="00F34835">
              <w:rPr>
                <w:rFonts w:ascii="TH SarabunPSK" w:hAnsi="TH SarabunPSK" w:cs="TH SarabunPSK"/>
                <w:sz w:val="32"/>
                <w:szCs w:val="32"/>
                <w:cs/>
              </w:rPr>
              <w:t>โทรศัพท์ที่ทำงาน</w:t>
            </w:r>
            <w:r w:rsidRPr="00F34835">
              <w:rPr>
                <w:rFonts w:ascii="TH SarabunPSK" w:hAnsi="TH SarabunPSK" w:cs="TH SarabunPSK"/>
                <w:sz w:val="32"/>
                <w:szCs w:val="32"/>
              </w:rPr>
              <w:t xml:space="preserve"> :</w:t>
            </w:r>
            <w:r w:rsidRPr="00F34835">
              <w:rPr>
                <w:rFonts w:ascii="TH SarabunPSK" w:hAnsi="TH SarabunPSK" w:cs="TH SarabunPSK"/>
                <w:sz w:val="32"/>
                <w:szCs w:val="32"/>
                <w:cs/>
              </w:rPr>
              <w:t xml:space="preserve"> </w:t>
            </w:r>
            <w:r w:rsidRPr="00F34835">
              <w:rPr>
                <w:rFonts w:ascii="TH SarabunPSK" w:hAnsi="TH SarabunPSK" w:cs="TH SarabunPSK" w:hint="cs"/>
                <w:sz w:val="32"/>
                <w:szCs w:val="32"/>
                <w:cs/>
              </w:rPr>
              <w:t>02-5901799</w:t>
            </w:r>
            <w:r w:rsidRPr="00F34835">
              <w:rPr>
                <w:rFonts w:ascii="TH SarabunPSK" w:hAnsi="TH SarabunPSK" w:cs="TH SarabunPSK"/>
                <w:sz w:val="32"/>
                <w:szCs w:val="32"/>
                <w:cs/>
              </w:rPr>
              <w:tab/>
              <w:t>โทรศัพท์มือถือ :</w:t>
            </w:r>
            <w:r w:rsidRPr="00F34835">
              <w:rPr>
                <w:rFonts w:ascii="TH SarabunPSK" w:hAnsi="TH SarabunPSK" w:cs="TH SarabunPSK"/>
                <w:sz w:val="32"/>
                <w:szCs w:val="32"/>
              </w:rPr>
              <w:t xml:space="preserve"> 081-5954450</w:t>
            </w:r>
          </w:p>
          <w:p w:rsidR="00F34835" w:rsidRPr="00F34835" w:rsidRDefault="00F34835" w:rsidP="00F34835">
            <w:pPr>
              <w:spacing w:after="0" w:line="240" w:lineRule="auto"/>
              <w:rPr>
                <w:rFonts w:ascii="TH SarabunPSK" w:hAnsi="TH SarabunPSK" w:cs="TH SarabunPSK"/>
                <w:sz w:val="32"/>
                <w:szCs w:val="32"/>
              </w:rPr>
            </w:pPr>
            <w:r w:rsidRPr="00F34835">
              <w:rPr>
                <w:rFonts w:ascii="TH SarabunPSK" w:hAnsi="TH SarabunPSK" w:cs="TH SarabunPSK"/>
                <w:sz w:val="32"/>
                <w:szCs w:val="32"/>
              </w:rPr>
              <w:t xml:space="preserve">   </w:t>
            </w:r>
            <w:r w:rsidRPr="00F34835">
              <w:rPr>
                <w:rFonts w:ascii="TH SarabunPSK" w:hAnsi="TH SarabunPSK" w:cs="TH SarabunPSK"/>
                <w:sz w:val="32"/>
                <w:szCs w:val="32"/>
                <w:cs/>
              </w:rPr>
              <w:t>โทรสาร :</w:t>
            </w:r>
            <w:r w:rsidRPr="00F34835">
              <w:rPr>
                <w:rFonts w:ascii="TH SarabunPSK" w:hAnsi="TH SarabunPSK" w:cs="TH SarabunPSK" w:hint="cs"/>
                <w:sz w:val="32"/>
                <w:szCs w:val="32"/>
                <w:cs/>
              </w:rPr>
              <w:t xml:space="preserve"> 02-5901740</w:t>
            </w:r>
            <w:r w:rsidRPr="00F34835">
              <w:rPr>
                <w:rFonts w:ascii="TH SarabunPSK" w:hAnsi="TH SarabunPSK" w:cs="TH SarabunPSK"/>
                <w:sz w:val="32"/>
                <w:szCs w:val="32"/>
                <w:cs/>
              </w:rPr>
              <w:tab/>
            </w:r>
            <w:r w:rsidRPr="00F34835">
              <w:rPr>
                <w:rFonts w:ascii="TH SarabunPSK" w:hAnsi="TH SarabunPSK" w:cs="TH SarabunPSK"/>
                <w:sz w:val="32"/>
                <w:szCs w:val="32"/>
                <w:cs/>
              </w:rPr>
              <w:tab/>
            </w:r>
            <w:r w:rsidRPr="00F34835">
              <w:rPr>
                <w:rFonts w:ascii="TH SarabunPSK" w:hAnsi="TH SarabunPSK" w:cs="TH SarabunPSK"/>
                <w:sz w:val="32"/>
                <w:szCs w:val="32"/>
                <w:cs/>
              </w:rPr>
              <w:tab/>
            </w:r>
            <w:r w:rsidRPr="00F34835">
              <w:rPr>
                <w:rFonts w:ascii="TH SarabunPSK" w:hAnsi="TH SarabunPSK" w:cs="TH SarabunPSK"/>
                <w:sz w:val="32"/>
                <w:szCs w:val="32"/>
              </w:rPr>
              <w:t xml:space="preserve">E-mail : </w:t>
            </w:r>
            <w:proofErr w:type="spellStart"/>
            <w:r w:rsidRPr="00F34835">
              <w:rPr>
                <w:rFonts w:ascii="TH SarabunPSK" w:hAnsi="TH SarabunPSK" w:cs="TH SarabunPSK"/>
                <w:sz w:val="32"/>
                <w:szCs w:val="32"/>
              </w:rPr>
              <w:t>akraponmuk@gmail.ccom</w:t>
            </w:r>
            <w:proofErr w:type="spellEnd"/>
          </w:p>
          <w:p w:rsidR="00F34835" w:rsidRPr="00F34835" w:rsidRDefault="00F34835" w:rsidP="00F34835">
            <w:pPr>
              <w:spacing w:after="0" w:line="240" w:lineRule="auto"/>
              <w:rPr>
                <w:rFonts w:ascii="TH SarabunPSK" w:hAnsi="TH SarabunPSK" w:cs="TH SarabunPSK"/>
                <w:b/>
                <w:bCs/>
                <w:sz w:val="32"/>
                <w:szCs w:val="32"/>
                <w:cs/>
              </w:rPr>
            </w:pPr>
            <w:r w:rsidRPr="00F34835">
              <w:rPr>
                <w:rFonts w:ascii="TH SarabunPSK" w:hAnsi="TH SarabunPSK" w:cs="TH SarabunPSK"/>
                <w:b/>
                <w:bCs/>
                <w:sz w:val="32"/>
                <w:szCs w:val="32"/>
                <w:cs/>
              </w:rPr>
              <w:t>กองบริหารการสาธารณสุข</w:t>
            </w:r>
          </w:p>
        </w:tc>
      </w:tr>
      <w:tr w:rsidR="00F34835"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F34835" w:rsidRPr="009E34A0" w:rsidRDefault="00F34835" w:rsidP="00F34835">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หน่วยงานประมวลผลและจัดทำข้อมูล</w:t>
            </w:r>
          </w:p>
          <w:p w:rsidR="00F34835" w:rsidRPr="009E34A0" w:rsidRDefault="00F34835" w:rsidP="00F34835">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(ระดับส่วนกลาง)</w:t>
            </w:r>
          </w:p>
        </w:tc>
        <w:tc>
          <w:tcPr>
            <w:tcW w:w="7513" w:type="dxa"/>
            <w:tcBorders>
              <w:top w:val="single" w:sz="4" w:space="0" w:color="auto"/>
              <w:left w:val="single" w:sz="4" w:space="0" w:color="auto"/>
              <w:bottom w:val="single" w:sz="4" w:space="0" w:color="auto"/>
              <w:right w:val="single" w:sz="4" w:space="0" w:color="auto"/>
            </w:tcBorders>
          </w:tcPr>
          <w:p w:rsidR="00F34835" w:rsidRPr="00F34835" w:rsidRDefault="00F34835" w:rsidP="00F34835">
            <w:pPr>
              <w:spacing w:after="0" w:line="240" w:lineRule="auto"/>
              <w:rPr>
                <w:rFonts w:ascii="TH SarabunPSK" w:hAnsi="TH SarabunPSK" w:cs="TH SarabunPSK"/>
                <w:sz w:val="32"/>
                <w:szCs w:val="32"/>
              </w:rPr>
            </w:pPr>
            <w:r w:rsidRPr="00F34835">
              <w:rPr>
                <w:rFonts w:ascii="TH SarabunPSK" w:hAnsi="TH SarabunPSK" w:cs="TH SarabunPSK"/>
                <w:sz w:val="32"/>
                <w:szCs w:val="32"/>
                <w:cs/>
              </w:rPr>
              <w:t xml:space="preserve">กองบริหารการสาธารณสุข กระทรวงสาธารณสุข </w:t>
            </w:r>
          </w:p>
          <w:p w:rsidR="00F34835" w:rsidRPr="00F34835" w:rsidRDefault="00F34835" w:rsidP="00F34835">
            <w:pPr>
              <w:spacing w:after="0" w:line="240" w:lineRule="auto"/>
              <w:rPr>
                <w:rFonts w:ascii="TH SarabunPSK" w:hAnsi="TH SarabunPSK" w:cs="TH SarabunPSK"/>
                <w:sz w:val="32"/>
                <w:szCs w:val="32"/>
              </w:rPr>
            </w:pPr>
            <w:r w:rsidRPr="00F34835">
              <w:rPr>
                <w:rFonts w:ascii="TH SarabunPSK" w:hAnsi="TH SarabunPSK" w:cs="TH SarabunPSK"/>
                <w:sz w:val="32"/>
                <w:szCs w:val="32"/>
                <w:cs/>
              </w:rPr>
              <w:t>สถาบันบำบัดรักษาและฟื้นฟูผู้ติดยาเสพติดแห่งชาติบรมราชชนนี</w:t>
            </w:r>
          </w:p>
        </w:tc>
      </w:tr>
      <w:tr w:rsidR="00F34835"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F34835" w:rsidRPr="009E34A0" w:rsidRDefault="00F34835" w:rsidP="00F34835">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ผู้รับผิดชอบการรายงานผลการดำเนินงาน</w:t>
            </w:r>
          </w:p>
        </w:tc>
        <w:tc>
          <w:tcPr>
            <w:tcW w:w="7513" w:type="dxa"/>
            <w:tcBorders>
              <w:top w:val="single" w:sz="4" w:space="0" w:color="auto"/>
              <w:left w:val="single" w:sz="4" w:space="0" w:color="auto"/>
              <w:bottom w:val="single" w:sz="4" w:space="0" w:color="auto"/>
              <w:right w:val="single" w:sz="4" w:space="0" w:color="auto"/>
            </w:tcBorders>
          </w:tcPr>
          <w:p w:rsidR="00F34835" w:rsidRPr="00F34835" w:rsidRDefault="00F34835" w:rsidP="00F34835">
            <w:pPr>
              <w:spacing w:after="0" w:line="240" w:lineRule="auto"/>
              <w:rPr>
                <w:rFonts w:ascii="TH SarabunPSK" w:hAnsi="TH SarabunPSK" w:cs="TH SarabunPSK"/>
                <w:sz w:val="32"/>
                <w:szCs w:val="32"/>
              </w:rPr>
            </w:pPr>
            <w:r w:rsidRPr="00F34835">
              <w:rPr>
                <w:rFonts w:ascii="TH SarabunPSK" w:hAnsi="TH SarabunPSK" w:cs="TH SarabunPSK"/>
                <w:sz w:val="32"/>
                <w:szCs w:val="32"/>
                <w:cs/>
              </w:rPr>
              <w:t xml:space="preserve">1. นางอัจฉรา  วิไลสกุลยง </w:t>
            </w:r>
            <w:r w:rsidRPr="00F34835">
              <w:rPr>
                <w:rFonts w:ascii="TH SarabunPSK" w:hAnsi="TH SarabunPSK" w:cs="TH SarabunPSK"/>
                <w:sz w:val="32"/>
                <w:szCs w:val="32"/>
                <w:cs/>
              </w:rPr>
              <w:tab/>
            </w:r>
            <w:r w:rsidRPr="00F34835">
              <w:rPr>
                <w:rFonts w:ascii="TH SarabunPSK" w:hAnsi="TH SarabunPSK" w:cs="TH SarabunPSK"/>
                <w:sz w:val="32"/>
                <w:szCs w:val="32"/>
                <w:cs/>
              </w:rPr>
              <w:tab/>
              <w:t>นักวิชาการสาธารณสุขชำนาญการ</w:t>
            </w:r>
          </w:p>
          <w:p w:rsidR="00F34835" w:rsidRPr="00F34835" w:rsidRDefault="00F34835" w:rsidP="00F34835">
            <w:pPr>
              <w:spacing w:after="0" w:line="240" w:lineRule="auto"/>
              <w:rPr>
                <w:rFonts w:ascii="TH SarabunPSK" w:hAnsi="TH SarabunPSK" w:cs="TH SarabunPSK"/>
                <w:sz w:val="32"/>
                <w:szCs w:val="32"/>
              </w:rPr>
            </w:pPr>
            <w:r w:rsidRPr="00F34835">
              <w:rPr>
                <w:rFonts w:ascii="TH SarabunPSK" w:hAnsi="TH SarabunPSK" w:cs="TH SarabunPSK"/>
                <w:sz w:val="32"/>
                <w:szCs w:val="32"/>
                <w:cs/>
              </w:rPr>
              <w:t xml:space="preserve">    โทรศัพท์ที่ทำงาน </w:t>
            </w:r>
            <w:r w:rsidRPr="00F34835">
              <w:rPr>
                <w:rFonts w:ascii="TH SarabunPSK" w:hAnsi="TH SarabunPSK" w:cs="TH SarabunPSK"/>
                <w:sz w:val="32"/>
                <w:szCs w:val="32"/>
              </w:rPr>
              <w:t>: 02</w:t>
            </w:r>
            <w:r w:rsidRPr="00F34835">
              <w:rPr>
                <w:rFonts w:ascii="TH SarabunPSK" w:hAnsi="TH SarabunPSK" w:cs="TH SarabunPSK"/>
                <w:sz w:val="32"/>
                <w:szCs w:val="32"/>
                <w:cs/>
              </w:rPr>
              <w:t>-</w:t>
            </w:r>
            <w:r w:rsidRPr="00F34835">
              <w:rPr>
                <w:rFonts w:ascii="TH SarabunPSK" w:hAnsi="TH SarabunPSK" w:cs="TH SarabunPSK"/>
                <w:sz w:val="32"/>
                <w:szCs w:val="32"/>
              </w:rPr>
              <w:t>5901799</w:t>
            </w:r>
            <w:r w:rsidRPr="00F34835">
              <w:rPr>
                <w:rFonts w:ascii="TH SarabunPSK" w:hAnsi="TH SarabunPSK" w:cs="TH SarabunPSK"/>
                <w:sz w:val="32"/>
                <w:szCs w:val="32"/>
              </w:rPr>
              <w:tab/>
            </w:r>
            <w:r w:rsidRPr="00F34835">
              <w:rPr>
                <w:rFonts w:ascii="TH SarabunPSK" w:hAnsi="TH SarabunPSK" w:cs="TH SarabunPSK"/>
                <w:sz w:val="32"/>
                <w:szCs w:val="32"/>
                <w:cs/>
              </w:rPr>
              <w:t xml:space="preserve">โทรศัพท์มือถือ </w:t>
            </w:r>
            <w:r w:rsidRPr="00F34835">
              <w:rPr>
                <w:rFonts w:ascii="TH SarabunPSK" w:hAnsi="TH SarabunPSK" w:cs="TH SarabunPSK"/>
                <w:sz w:val="32"/>
                <w:szCs w:val="32"/>
              </w:rPr>
              <w:t>: 089-1050344</w:t>
            </w:r>
          </w:p>
          <w:p w:rsidR="00F34835" w:rsidRPr="00F34835" w:rsidRDefault="00F34835" w:rsidP="00F34835">
            <w:pPr>
              <w:spacing w:after="0" w:line="240" w:lineRule="auto"/>
              <w:rPr>
                <w:rFonts w:ascii="TH SarabunPSK" w:hAnsi="TH SarabunPSK" w:cs="TH SarabunPSK"/>
                <w:sz w:val="32"/>
                <w:szCs w:val="32"/>
              </w:rPr>
            </w:pPr>
            <w:r w:rsidRPr="00F34835">
              <w:rPr>
                <w:rFonts w:ascii="TH SarabunPSK" w:hAnsi="TH SarabunPSK" w:cs="TH SarabunPSK"/>
                <w:sz w:val="32"/>
                <w:szCs w:val="32"/>
              </w:rPr>
              <w:t xml:space="preserve">    </w:t>
            </w:r>
            <w:r w:rsidRPr="00F34835">
              <w:rPr>
                <w:rFonts w:ascii="TH SarabunPSK" w:hAnsi="TH SarabunPSK" w:cs="TH SarabunPSK"/>
                <w:sz w:val="32"/>
                <w:szCs w:val="32"/>
                <w:cs/>
              </w:rPr>
              <w:t xml:space="preserve">โทรสาร </w:t>
            </w:r>
            <w:r w:rsidRPr="00F34835">
              <w:rPr>
                <w:rFonts w:ascii="TH SarabunPSK" w:hAnsi="TH SarabunPSK" w:cs="TH SarabunPSK"/>
                <w:sz w:val="32"/>
                <w:szCs w:val="32"/>
              </w:rPr>
              <w:t>: 02-5901740</w:t>
            </w:r>
            <w:r w:rsidRPr="00F34835">
              <w:rPr>
                <w:rFonts w:ascii="TH SarabunPSK" w:hAnsi="TH SarabunPSK" w:cs="TH SarabunPSK"/>
                <w:sz w:val="32"/>
                <w:szCs w:val="32"/>
              </w:rPr>
              <w:tab/>
            </w:r>
            <w:r w:rsidRPr="00F34835">
              <w:rPr>
                <w:rFonts w:ascii="TH SarabunPSK" w:hAnsi="TH SarabunPSK" w:cs="TH SarabunPSK"/>
                <w:sz w:val="32"/>
                <w:szCs w:val="32"/>
              </w:rPr>
              <w:tab/>
              <w:t>E-mail : acharawi@gmail.com</w:t>
            </w:r>
          </w:p>
          <w:p w:rsidR="00F34835" w:rsidRPr="00F34835" w:rsidRDefault="00F34835" w:rsidP="00F34835">
            <w:pPr>
              <w:spacing w:after="0" w:line="240" w:lineRule="auto"/>
              <w:rPr>
                <w:rFonts w:ascii="TH SarabunPSK" w:hAnsi="TH SarabunPSK" w:cs="TH SarabunPSK"/>
                <w:b/>
                <w:bCs/>
                <w:sz w:val="32"/>
                <w:szCs w:val="32"/>
              </w:rPr>
            </w:pPr>
            <w:r w:rsidRPr="00F34835">
              <w:rPr>
                <w:rFonts w:ascii="TH SarabunPSK" w:hAnsi="TH SarabunPSK" w:cs="TH SarabunPSK"/>
                <w:b/>
                <w:bCs/>
                <w:sz w:val="32"/>
                <w:szCs w:val="32"/>
                <w:cs/>
              </w:rPr>
              <w:t>กองบริหารการสาธารณสุข</w:t>
            </w:r>
          </w:p>
          <w:p w:rsidR="00F34835" w:rsidRPr="00F34835" w:rsidRDefault="00F34835" w:rsidP="00F34835">
            <w:pPr>
              <w:spacing w:after="0" w:line="240" w:lineRule="auto"/>
              <w:rPr>
                <w:rFonts w:ascii="TH SarabunPSK" w:hAnsi="TH SarabunPSK" w:cs="TH SarabunPSK"/>
                <w:sz w:val="32"/>
                <w:szCs w:val="32"/>
              </w:rPr>
            </w:pPr>
            <w:r w:rsidRPr="00F34835">
              <w:rPr>
                <w:rFonts w:ascii="TH SarabunPSK" w:hAnsi="TH SarabunPSK" w:cs="TH SarabunPSK"/>
                <w:sz w:val="32"/>
                <w:szCs w:val="32"/>
                <w:cs/>
              </w:rPr>
              <w:t xml:space="preserve">2. นางระเบียบ  โตแก้ว </w:t>
            </w:r>
            <w:r w:rsidRPr="00F34835">
              <w:rPr>
                <w:rFonts w:ascii="TH SarabunPSK" w:hAnsi="TH SarabunPSK" w:cs="TH SarabunPSK"/>
                <w:sz w:val="32"/>
                <w:szCs w:val="32"/>
                <w:cs/>
              </w:rPr>
              <w:tab/>
            </w:r>
            <w:r w:rsidRPr="00F34835">
              <w:rPr>
                <w:rFonts w:ascii="TH SarabunPSK" w:hAnsi="TH SarabunPSK" w:cs="TH SarabunPSK"/>
                <w:sz w:val="32"/>
                <w:szCs w:val="32"/>
                <w:cs/>
              </w:rPr>
              <w:tab/>
            </w:r>
            <w:r w:rsidRPr="00F34835">
              <w:rPr>
                <w:rFonts w:ascii="TH SarabunPSK" w:hAnsi="TH SarabunPSK" w:cs="TH SarabunPSK"/>
                <w:sz w:val="32"/>
                <w:szCs w:val="32"/>
                <w:cs/>
              </w:rPr>
              <w:tab/>
              <w:t>พยาบาลวิชาชีพชำนาญการ</w:t>
            </w:r>
          </w:p>
          <w:p w:rsidR="00F34835" w:rsidRPr="00F34835" w:rsidRDefault="00F34835" w:rsidP="00F34835">
            <w:pPr>
              <w:spacing w:after="0" w:line="240" w:lineRule="auto"/>
              <w:rPr>
                <w:rFonts w:ascii="TH SarabunPSK" w:hAnsi="TH SarabunPSK" w:cs="TH SarabunPSK"/>
                <w:sz w:val="32"/>
                <w:szCs w:val="32"/>
              </w:rPr>
            </w:pPr>
            <w:r w:rsidRPr="00F34835">
              <w:rPr>
                <w:rFonts w:ascii="TH SarabunPSK" w:hAnsi="TH SarabunPSK" w:cs="TH SarabunPSK"/>
                <w:sz w:val="32"/>
                <w:szCs w:val="32"/>
                <w:cs/>
              </w:rPr>
              <w:t xml:space="preserve">    โทรศัพท์ที่ทำงาน :</w:t>
            </w:r>
            <w:r w:rsidRPr="00F34835">
              <w:rPr>
                <w:rFonts w:ascii="TH SarabunPSK" w:hAnsi="TH SarabunPSK" w:cs="TH SarabunPSK"/>
                <w:sz w:val="32"/>
                <w:szCs w:val="32"/>
              </w:rPr>
              <w:t xml:space="preserve"> 02-5310080 </w:t>
            </w:r>
            <w:r w:rsidRPr="00F34835">
              <w:rPr>
                <w:rFonts w:ascii="TH SarabunPSK" w:hAnsi="TH SarabunPSK" w:cs="TH SarabunPSK" w:hint="cs"/>
                <w:sz w:val="32"/>
                <w:szCs w:val="32"/>
                <w:cs/>
              </w:rPr>
              <w:t>ต่อ 398,399</w:t>
            </w:r>
            <w:r w:rsidRPr="00F34835">
              <w:rPr>
                <w:rFonts w:ascii="TH SarabunPSK" w:hAnsi="TH SarabunPSK" w:cs="TH SarabunPSK"/>
                <w:sz w:val="32"/>
                <w:szCs w:val="32"/>
                <w:cs/>
              </w:rPr>
              <w:tab/>
              <w:t>โทรศัพท์มือถือ : 097-0314811</w:t>
            </w:r>
          </w:p>
          <w:p w:rsidR="00F34835" w:rsidRPr="00F34835" w:rsidRDefault="00F34835" w:rsidP="00F34835">
            <w:pPr>
              <w:spacing w:after="0" w:line="240" w:lineRule="auto"/>
              <w:rPr>
                <w:rFonts w:ascii="TH SarabunPSK" w:hAnsi="TH SarabunPSK" w:cs="TH SarabunPSK"/>
                <w:sz w:val="32"/>
                <w:szCs w:val="32"/>
              </w:rPr>
            </w:pPr>
            <w:r w:rsidRPr="00F34835">
              <w:rPr>
                <w:rFonts w:ascii="TH SarabunPSK" w:hAnsi="TH SarabunPSK" w:cs="TH SarabunPSK"/>
                <w:sz w:val="32"/>
                <w:szCs w:val="32"/>
                <w:cs/>
              </w:rPr>
              <w:t xml:space="preserve">    โทรสาร :</w:t>
            </w:r>
            <w:r w:rsidRPr="00F34835">
              <w:rPr>
                <w:rFonts w:ascii="TH SarabunPSK" w:hAnsi="TH SarabunPSK" w:cs="TH SarabunPSK"/>
                <w:sz w:val="32"/>
                <w:szCs w:val="32"/>
                <w:cs/>
              </w:rPr>
              <w:tab/>
            </w:r>
            <w:r w:rsidRPr="00F34835">
              <w:rPr>
                <w:rFonts w:ascii="TH SarabunPSK" w:hAnsi="TH SarabunPSK" w:cs="TH SarabunPSK"/>
                <w:sz w:val="32"/>
                <w:szCs w:val="32"/>
                <w:cs/>
              </w:rPr>
              <w:tab/>
            </w:r>
            <w:r w:rsidRPr="00F34835">
              <w:rPr>
                <w:rFonts w:ascii="TH SarabunPSK" w:hAnsi="TH SarabunPSK" w:cs="TH SarabunPSK"/>
                <w:sz w:val="32"/>
                <w:szCs w:val="32"/>
                <w:cs/>
              </w:rPr>
              <w:tab/>
            </w:r>
            <w:r w:rsidRPr="00F34835">
              <w:rPr>
                <w:rFonts w:ascii="TH SarabunPSK" w:hAnsi="TH SarabunPSK" w:cs="TH SarabunPSK"/>
                <w:sz w:val="32"/>
                <w:szCs w:val="32"/>
                <w:cs/>
              </w:rPr>
              <w:tab/>
            </w:r>
            <w:r w:rsidRPr="00F34835">
              <w:rPr>
                <w:rFonts w:ascii="TH SarabunPSK" w:hAnsi="TH SarabunPSK" w:cs="TH SarabunPSK"/>
                <w:sz w:val="32"/>
                <w:szCs w:val="32"/>
              </w:rPr>
              <w:t>E-mail :</w:t>
            </w:r>
            <w:r w:rsidRPr="00F34835">
              <w:rPr>
                <w:rFonts w:ascii="TH SarabunPSK" w:hAnsi="TH SarabunPSK" w:cs="TH SarabunPSK" w:hint="cs"/>
                <w:sz w:val="32"/>
                <w:szCs w:val="32"/>
                <w:cs/>
              </w:rPr>
              <w:t xml:space="preserve"> </w:t>
            </w:r>
            <w:r w:rsidRPr="00F34835">
              <w:rPr>
                <w:rFonts w:ascii="TH SarabunPSK" w:hAnsi="TH SarabunPSK" w:cs="TH SarabunPSK"/>
                <w:sz w:val="32"/>
                <w:szCs w:val="32"/>
              </w:rPr>
              <w:t>rabiab_to@yahoo.com</w:t>
            </w:r>
          </w:p>
          <w:p w:rsidR="00F34835" w:rsidRPr="00F34835" w:rsidRDefault="00F34835" w:rsidP="00F34835">
            <w:pPr>
              <w:spacing w:after="0" w:line="240" w:lineRule="auto"/>
              <w:rPr>
                <w:rFonts w:ascii="TH SarabunPSK" w:hAnsi="TH SarabunPSK" w:cs="TH SarabunPSK"/>
                <w:b/>
                <w:bCs/>
                <w:sz w:val="32"/>
                <w:szCs w:val="32"/>
                <w:cs/>
              </w:rPr>
            </w:pPr>
            <w:r w:rsidRPr="00F34835">
              <w:rPr>
                <w:rFonts w:ascii="TH SarabunPSK" w:hAnsi="TH SarabunPSK" w:cs="TH SarabunPSK"/>
                <w:b/>
                <w:bCs/>
                <w:sz w:val="32"/>
                <w:szCs w:val="32"/>
                <w:cs/>
              </w:rPr>
              <w:t>สถาบันบำบัดรักษาและฟื้นฟูผู้ติดยาเสพติดแห่งชาติบรมราชชนนี</w:t>
            </w:r>
          </w:p>
        </w:tc>
      </w:tr>
    </w:tbl>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Default="00D32FA4" w:rsidP="00D32FA4">
      <w:pPr>
        <w:tabs>
          <w:tab w:val="left" w:pos="1020"/>
        </w:tabs>
        <w:spacing w:after="0" w:line="240" w:lineRule="auto"/>
        <w:rPr>
          <w:rFonts w:ascii="TH SarabunPSK" w:hAnsi="TH SarabunPSK" w:cs="TH SarabunPSK"/>
          <w:color w:val="000000" w:themeColor="text1"/>
          <w:sz w:val="32"/>
          <w:szCs w:val="32"/>
        </w:rPr>
      </w:pPr>
    </w:p>
    <w:p w:rsidR="00356133" w:rsidRDefault="00356133" w:rsidP="00D32FA4">
      <w:pPr>
        <w:tabs>
          <w:tab w:val="left" w:pos="1020"/>
        </w:tabs>
        <w:spacing w:after="0" w:line="240" w:lineRule="auto"/>
        <w:rPr>
          <w:rFonts w:ascii="TH SarabunPSK" w:hAnsi="TH SarabunPSK" w:cs="TH SarabunPSK"/>
          <w:color w:val="000000" w:themeColor="text1"/>
          <w:sz w:val="32"/>
          <w:szCs w:val="32"/>
        </w:rPr>
      </w:pPr>
    </w:p>
    <w:p w:rsidR="00356133" w:rsidRDefault="00356133" w:rsidP="00D32FA4">
      <w:pPr>
        <w:tabs>
          <w:tab w:val="left" w:pos="1020"/>
        </w:tabs>
        <w:spacing w:after="0" w:line="240" w:lineRule="auto"/>
        <w:rPr>
          <w:rFonts w:ascii="TH SarabunPSK" w:hAnsi="TH SarabunPSK" w:cs="TH SarabunPSK"/>
          <w:color w:val="000000" w:themeColor="text1"/>
          <w:sz w:val="32"/>
          <w:szCs w:val="32"/>
        </w:rPr>
      </w:pPr>
    </w:p>
    <w:p w:rsidR="00356133" w:rsidRDefault="00356133" w:rsidP="00D32FA4">
      <w:pPr>
        <w:tabs>
          <w:tab w:val="left" w:pos="1020"/>
        </w:tabs>
        <w:spacing w:after="0" w:line="240" w:lineRule="auto"/>
        <w:rPr>
          <w:rFonts w:ascii="TH SarabunPSK" w:hAnsi="TH SarabunPSK" w:cs="TH SarabunPSK"/>
          <w:color w:val="000000" w:themeColor="text1"/>
          <w:sz w:val="32"/>
          <w:szCs w:val="32"/>
        </w:rPr>
      </w:pPr>
    </w:p>
    <w:p w:rsidR="00356133" w:rsidRDefault="00356133" w:rsidP="00D32FA4">
      <w:pPr>
        <w:tabs>
          <w:tab w:val="left" w:pos="1020"/>
        </w:tabs>
        <w:spacing w:after="0" w:line="240" w:lineRule="auto"/>
        <w:rPr>
          <w:rFonts w:ascii="TH SarabunPSK" w:hAnsi="TH SarabunPSK" w:cs="TH SarabunPSK"/>
          <w:color w:val="000000" w:themeColor="text1"/>
          <w:sz w:val="32"/>
          <w:szCs w:val="32"/>
        </w:rPr>
      </w:pPr>
    </w:p>
    <w:p w:rsidR="00356133" w:rsidRDefault="00356133" w:rsidP="00D32FA4">
      <w:pPr>
        <w:tabs>
          <w:tab w:val="left" w:pos="1020"/>
        </w:tabs>
        <w:spacing w:after="0" w:line="240" w:lineRule="auto"/>
        <w:rPr>
          <w:rFonts w:ascii="TH SarabunPSK" w:hAnsi="TH SarabunPSK" w:cs="TH SarabunPSK"/>
          <w:color w:val="000000" w:themeColor="text1"/>
          <w:sz w:val="32"/>
          <w:szCs w:val="32"/>
        </w:rPr>
      </w:pPr>
    </w:p>
    <w:p w:rsidR="00356133" w:rsidRDefault="00356133" w:rsidP="00D32FA4">
      <w:pPr>
        <w:tabs>
          <w:tab w:val="left" w:pos="1020"/>
        </w:tabs>
        <w:spacing w:after="0" w:line="240" w:lineRule="auto"/>
        <w:rPr>
          <w:rFonts w:ascii="TH SarabunPSK" w:hAnsi="TH SarabunPSK" w:cs="TH SarabunPSK"/>
          <w:color w:val="000000" w:themeColor="text1"/>
          <w:sz w:val="32"/>
          <w:szCs w:val="32"/>
        </w:rPr>
      </w:pPr>
    </w:p>
    <w:p w:rsidR="00356133" w:rsidRDefault="00356133" w:rsidP="00D32FA4">
      <w:pPr>
        <w:tabs>
          <w:tab w:val="left" w:pos="1020"/>
        </w:tabs>
        <w:spacing w:after="0" w:line="240" w:lineRule="auto"/>
        <w:rPr>
          <w:rFonts w:ascii="TH SarabunPSK" w:hAnsi="TH SarabunPSK" w:cs="TH SarabunPSK"/>
          <w:color w:val="000000" w:themeColor="text1"/>
          <w:sz w:val="32"/>
          <w:szCs w:val="32"/>
        </w:rPr>
      </w:pPr>
    </w:p>
    <w:p w:rsidR="008767AE" w:rsidRDefault="008767AE" w:rsidP="00D32FA4">
      <w:pPr>
        <w:tabs>
          <w:tab w:val="left" w:pos="1020"/>
        </w:tabs>
        <w:spacing w:after="0" w:line="240" w:lineRule="auto"/>
        <w:rPr>
          <w:rFonts w:ascii="TH SarabunPSK" w:hAnsi="TH SarabunPSK" w:cs="TH SarabunPSK"/>
          <w:color w:val="000000" w:themeColor="text1"/>
          <w:sz w:val="32"/>
          <w:szCs w:val="32"/>
        </w:rPr>
      </w:pPr>
    </w:p>
    <w:p w:rsidR="008767AE" w:rsidRDefault="008767AE" w:rsidP="00D32FA4">
      <w:pPr>
        <w:tabs>
          <w:tab w:val="left" w:pos="1020"/>
        </w:tabs>
        <w:spacing w:after="0" w:line="240" w:lineRule="auto"/>
        <w:rPr>
          <w:rFonts w:ascii="TH SarabunPSK" w:hAnsi="TH SarabunPSK" w:cs="TH SarabunPSK"/>
          <w:color w:val="000000" w:themeColor="text1"/>
          <w:sz w:val="32"/>
          <w:szCs w:val="32"/>
        </w:rPr>
      </w:pPr>
    </w:p>
    <w:p w:rsidR="008767AE" w:rsidRDefault="008767AE" w:rsidP="00D32FA4">
      <w:pPr>
        <w:tabs>
          <w:tab w:val="left" w:pos="1020"/>
        </w:tabs>
        <w:spacing w:after="0" w:line="240" w:lineRule="auto"/>
        <w:rPr>
          <w:rFonts w:ascii="TH SarabunPSK" w:hAnsi="TH SarabunPSK" w:cs="TH SarabunPSK"/>
          <w:color w:val="000000" w:themeColor="text1"/>
          <w:sz w:val="32"/>
          <w:szCs w:val="32"/>
        </w:rPr>
      </w:pPr>
    </w:p>
    <w:p w:rsidR="008767AE" w:rsidRDefault="008767AE" w:rsidP="00D32FA4">
      <w:pPr>
        <w:tabs>
          <w:tab w:val="left" w:pos="1020"/>
        </w:tabs>
        <w:spacing w:after="0" w:line="240" w:lineRule="auto"/>
        <w:rPr>
          <w:rFonts w:ascii="TH SarabunPSK" w:hAnsi="TH SarabunPSK" w:cs="TH SarabunPSK"/>
          <w:color w:val="000000" w:themeColor="text1"/>
          <w:sz w:val="32"/>
          <w:szCs w:val="32"/>
        </w:rPr>
      </w:pPr>
    </w:p>
    <w:p w:rsidR="008767AE" w:rsidRDefault="008767AE" w:rsidP="00D32FA4">
      <w:pPr>
        <w:tabs>
          <w:tab w:val="left" w:pos="1020"/>
        </w:tabs>
        <w:spacing w:after="0" w:line="240" w:lineRule="auto"/>
        <w:rPr>
          <w:rFonts w:ascii="TH SarabunPSK" w:hAnsi="TH SarabunPSK" w:cs="TH SarabunPSK"/>
          <w:color w:val="000000" w:themeColor="text1"/>
          <w:sz w:val="32"/>
          <w:szCs w:val="32"/>
        </w:rPr>
      </w:pPr>
    </w:p>
    <w:p w:rsidR="008767AE" w:rsidRDefault="008767AE" w:rsidP="00D32FA4">
      <w:pPr>
        <w:tabs>
          <w:tab w:val="left" w:pos="1020"/>
        </w:tabs>
        <w:spacing w:after="0" w:line="240" w:lineRule="auto"/>
        <w:rPr>
          <w:rFonts w:ascii="TH SarabunPSK" w:hAnsi="TH SarabunPSK" w:cs="TH SarabunPSK"/>
          <w:color w:val="000000" w:themeColor="text1"/>
          <w:sz w:val="32"/>
          <w:szCs w:val="32"/>
        </w:rPr>
      </w:pPr>
    </w:p>
    <w:p w:rsidR="008767AE" w:rsidRDefault="008767AE" w:rsidP="00D32FA4">
      <w:pPr>
        <w:tabs>
          <w:tab w:val="left" w:pos="1020"/>
        </w:tabs>
        <w:spacing w:after="0" w:line="240" w:lineRule="auto"/>
        <w:rPr>
          <w:rFonts w:ascii="TH SarabunPSK" w:hAnsi="TH SarabunPSK" w:cs="TH SarabunPSK"/>
          <w:color w:val="000000" w:themeColor="text1"/>
          <w:sz w:val="32"/>
          <w:szCs w:val="32"/>
        </w:rPr>
      </w:pPr>
    </w:p>
    <w:p w:rsidR="008767AE" w:rsidRDefault="008767AE" w:rsidP="00D32FA4">
      <w:pPr>
        <w:tabs>
          <w:tab w:val="left" w:pos="1020"/>
        </w:tabs>
        <w:spacing w:after="0" w:line="240" w:lineRule="auto"/>
        <w:rPr>
          <w:rFonts w:ascii="TH SarabunPSK" w:hAnsi="TH SarabunPSK" w:cs="TH SarabunPSK"/>
          <w:color w:val="000000" w:themeColor="text1"/>
          <w:sz w:val="32"/>
          <w:szCs w:val="32"/>
        </w:rPr>
      </w:pPr>
    </w:p>
    <w:p w:rsidR="008767AE" w:rsidRDefault="008767AE" w:rsidP="00D32FA4">
      <w:pPr>
        <w:tabs>
          <w:tab w:val="left" w:pos="1020"/>
        </w:tabs>
        <w:spacing w:after="0" w:line="240" w:lineRule="auto"/>
        <w:rPr>
          <w:rFonts w:ascii="TH SarabunPSK" w:hAnsi="TH SarabunPSK" w:cs="TH SarabunPSK"/>
          <w:color w:val="000000" w:themeColor="text1"/>
          <w:sz w:val="32"/>
          <w:szCs w:val="32"/>
        </w:rPr>
      </w:pPr>
    </w:p>
    <w:p w:rsidR="008767AE" w:rsidRDefault="008767AE" w:rsidP="00D32FA4">
      <w:pPr>
        <w:tabs>
          <w:tab w:val="left" w:pos="1020"/>
        </w:tabs>
        <w:spacing w:after="0" w:line="240" w:lineRule="auto"/>
        <w:rPr>
          <w:rFonts w:ascii="TH SarabunPSK" w:hAnsi="TH SarabunPSK" w:cs="TH SarabunPSK"/>
          <w:color w:val="000000" w:themeColor="text1"/>
          <w:sz w:val="32"/>
          <w:szCs w:val="32"/>
        </w:rPr>
      </w:pPr>
    </w:p>
    <w:tbl>
      <w:tblPr>
        <w:tblW w:w="1034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4"/>
        <w:gridCol w:w="7655"/>
      </w:tblGrid>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หมวด</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rPr>
              <w:t xml:space="preserve">Service Excellence </w:t>
            </w:r>
            <w:r w:rsidRPr="009E34A0">
              <w:rPr>
                <w:rFonts w:ascii="TH SarabunPSK" w:hAnsi="TH SarabunPSK" w:cs="TH SarabunPSK"/>
                <w:b/>
                <w:bCs/>
                <w:sz w:val="32"/>
                <w:szCs w:val="32"/>
                <w:cs/>
              </w:rPr>
              <w:t>(ยุทธศาสตร์ด้านบริการเป็นเลิศ)</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แผนที่</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cs/>
              </w:rPr>
              <w:t>6. การพัฒนาระบบบริการสุขภาพ (</w:t>
            </w:r>
            <w:r w:rsidRPr="009E34A0">
              <w:rPr>
                <w:rFonts w:ascii="TH SarabunPSK" w:hAnsi="TH SarabunPSK" w:cs="TH SarabunPSK"/>
                <w:b/>
                <w:bCs/>
                <w:sz w:val="32"/>
                <w:szCs w:val="32"/>
              </w:rPr>
              <w:t>Service Plan</w:t>
            </w:r>
            <w:r w:rsidRPr="009E34A0">
              <w:rPr>
                <w:rFonts w:ascii="TH SarabunPSK" w:hAnsi="TH SarabunPSK" w:cs="TH SarabunPSK"/>
                <w:b/>
                <w:bCs/>
                <w:sz w:val="32"/>
                <w:szCs w:val="32"/>
                <w:cs/>
              </w:rPr>
              <w:t>)</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โครงการที่</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cs/>
              </w:rPr>
              <w:t>15. โครงการพัฒนาระบบบริการดูแลระยะกลาง (</w:t>
            </w:r>
            <w:r w:rsidRPr="009E34A0">
              <w:rPr>
                <w:rFonts w:ascii="TH SarabunPSK" w:hAnsi="TH SarabunPSK" w:cs="TH SarabunPSK"/>
                <w:b/>
                <w:bCs/>
                <w:sz w:val="32"/>
                <w:szCs w:val="32"/>
              </w:rPr>
              <w:t>Intermediate Care)</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ระดับการแสดงผล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cs/>
              </w:rPr>
              <w:t>จังหวัด, เขต และ ประเทศ</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ชื่อตัวชี้วัด</w:t>
            </w:r>
            <w:r w:rsidR="00F865E8" w:rsidRPr="009E34A0">
              <w:rPr>
                <w:rFonts w:ascii="TH SarabunPSK" w:hAnsi="TH SarabunPSK" w:cs="TH SarabunPSK"/>
                <w:b/>
                <w:bCs/>
                <w:sz w:val="32"/>
                <w:szCs w:val="32"/>
                <w:cs/>
              </w:rPr>
              <w:t>เชิงปริมาณ</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cs/>
              </w:rPr>
              <w:t xml:space="preserve">47. ร้อยละสถานพยาบาลระดับ </w:t>
            </w:r>
            <w:r w:rsidRPr="009E34A0">
              <w:rPr>
                <w:rFonts w:ascii="TH SarabunPSK" w:hAnsi="TH SarabunPSK" w:cs="TH SarabunPSK"/>
                <w:b/>
                <w:bCs/>
                <w:sz w:val="32"/>
                <w:szCs w:val="32"/>
              </w:rPr>
              <w:t xml:space="preserve">M </w:t>
            </w:r>
            <w:r w:rsidRPr="009E34A0">
              <w:rPr>
                <w:rFonts w:ascii="TH SarabunPSK" w:hAnsi="TH SarabunPSK" w:cs="TH SarabunPSK"/>
                <w:b/>
                <w:bCs/>
                <w:sz w:val="32"/>
                <w:szCs w:val="32"/>
                <w:cs/>
              </w:rPr>
              <w:t xml:space="preserve">และ </w:t>
            </w:r>
            <w:r w:rsidRPr="009E34A0">
              <w:rPr>
                <w:rFonts w:ascii="TH SarabunPSK" w:hAnsi="TH SarabunPSK" w:cs="TH SarabunPSK"/>
                <w:b/>
                <w:bCs/>
                <w:sz w:val="32"/>
                <w:szCs w:val="32"/>
              </w:rPr>
              <w:t xml:space="preserve">F </w:t>
            </w:r>
            <w:r w:rsidRPr="009E34A0">
              <w:rPr>
                <w:rFonts w:ascii="TH SarabunPSK" w:hAnsi="TH SarabunPSK" w:cs="TH SarabunPSK"/>
                <w:b/>
                <w:bCs/>
                <w:sz w:val="32"/>
                <w:szCs w:val="32"/>
                <w:cs/>
              </w:rPr>
              <w:t>ที่ให้บริการการดูแลระยะกลาง</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คำนิยาม</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4E5B1E">
            <w:pPr>
              <w:pStyle w:val="ListParagraph"/>
              <w:numPr>
                <w:ilvl w:val="0"/>
                <w:numId w:val="123"/>
              </w:numPr>
              <w:pBdr>
                <w:top w:val="nil"/>
                <w:left w:val="nil"/>
                <w:bottom w:val="nil"/>
                <w:right w:val="nil"/>
                <w:between w:val="nil"/>
                <w:bar w:val="nil"/>
              </w:pBdr>
              <w:spacing w:after="0" w:line="240" w:lineRule="auto"/>
              <w:ind w:left="346"/>
              <w:contextualSpacing w:val="0"/>
              <w:rPr>
                <w:rFonts w:ascii="TH SarabunPSK" w:eastAsia="TH SarabunPSK" w:hAnsi="TH SarabunPSK" w:cs="TH SarabunPSK"/>
                <w:color w:val="000000" w:themeColor="text1"/>
                <w:sz w:val="32"/>
                <w:szCs w:val="32"/>
              </w:rPr>
            </w:pPr>
            <w:r w:rsidRPr="009E34A0">
              <w:rPr>
                <w:rFonts w:ascii="TH SarabunPSK" w:hAnsi="TH SarabunPSK" w:cs="TH SarabunPSK"/>
                <w:b/>
                <w:bCs/>
                <w:color w:val="000000" w:themeColor="text1"/>
                <w:sz w:val="32"/>
                <w:szCs w:val="32"/>
                <w:cs/>
              </w:rPr>
              <w:t>การดูแลระยะกลาง หมายถึง</w:t>
            </w:r>
            <w:r w:rsidRPr="009E34A0">
              <w:rPr>
                <w:rFonts w:ascii="TH SarabunPSK" w:hAnsi="TH SarabunPSK" w:cs="TH SarabunPSK"/>
                <w:color w:val="000000" w:themeColor="text1"/>
                <w:sz w:val="32"/>
                <w:szCs w:val="32"/>
                <w:cs/>
              </w:rPr>
              <w:t xml:space="preserve"> การดูแลระยะเปลี่ยนผ่าน </w:t>
            </w:r>
            <w:r w:rsidRPr="009E34A0">
              <w:rPr>
                <w:rFonts w:ascii="TH SarabunPSK" w:hAnsi="TH SarabunPSK" w:cs="TH SarabunPSK"/>
                <w:color w:val="000000" w:themeColor="text1"/>
                <w:sz w:val="32"/>
                <w:szCs w:val="32"/>
              </w:rPr>
              <w:t xml:space="preserve">(transitional care) </w:t>
            </w:r>
            <w:r w:rsidRPr="009E34A0">
              <w:rPr>
                <w:rFonts w:ascii="TH SarabunPSK" w:hAnsi="TH SarabunPSK" w:cs="TH SarabunPSK"/>
                <w:color w:val="000000" w:themeColor="text1"/>
                <w:sz w:val="32"/>
                <w:szCs w:val="32"/>
                <w:cs/>
              </w:rPr>
              <w:t xml:space="preserve">ระหว่างหลังภาวะวิกฤติหรือเฉียบพลัน </w:t>
            </w:r>
            <w:r w:rsidRPr="009E34A0">
              <w:rPr>
                <w:rFonts w:ascii="TH SarabunPSK" w:hAnsi="TH SarabunPSK" w:cs="TH SarabunPSK"/>
                <w:color w:val="000000" w:themeColor="text1"/>
                <w:sz w:val="32"/>
                <w:szCs w:val="32"/>
              </w:rPr>
              <w:t xml:space="preserve">(acute conditions) </w:t>
            </w:r>
            <w:r w:rsidRPr="009E34A0">
              <w:rPr>
                <w:rFonts w:ascii="TH SarabunPSK" w:hAnsi="TH SarabunPSK" w:cs="TH SarabunPSK"/>
                <w:color w:val="000000" w:themeColor="text1"/>
                <w:sz w:val="32"/>
                <w:szCs w:val="32"/>
                <w:cs/>
              </w:rPr>
              <w:t xml:space="preserve">และการดูแลที่บ้านหรือชุมชน โดยมีความเชื่อมโยงและต่อเนื่องกัน เป็นการดูแลกลุ่มผู้ป่วยที่มีอาการคงที่แล้ว </w:t>
            </w:r>
            <w:r w:rsidRPr="009E34A0">
              <w:rPr>
                <w:rFonts w:ascii="TH SarabunPSK" w:hAnsi="TH SarabunPSK" w:cs="TH SarabunPSK"/>
                <w:color w:val="000000" w:themeColor="text1"/>
                <w:sz w:val="32"/>
                <w:szCs w:val="32"/>
              </w:rPr>
              <w:t xml:space="preserve">(medically stable*) </w:t>
            </w:r>
            <w:r w:rsidRPr="009E34A0">
              <w:rPr>
                <w:rFonts w:ascii="TH SarabunPSK" w:hAnsi="TH SarabunPSK" w:cs="TH SarabunPSK"/>
                <w:color w:val="000000" w:themeColor="text1"/>
                <w:sz w:val="32"/>
                <w:szCs w:val="32"/>
                <w:cs/>
              </w:rPr>
              <w:t>แต่ยังไม่คงที่ถึงกับจะสามารถดูแลโดยศักยภาพ</w:t>
            </w:r>
            <w:r w:rsidRPr="009E34A0">
              <w:rPr>
                <w:rFonts w:ascii="TH SarabunPSK" w:hAnsi="TH SarabunPSK" w:cs="TH SarabunPSK"/>
                <w:color w:val="000000" w:themeColor="text1"/>
                <w:sz w:val="32"/>
                <w:szCs w:val="32"/>
                <w:cs/>
              </w:rPr>
              <w:br/>
              <w:t>ที่บ้านหรือชุมชนโดยทั่วไปได้ดี ผู้ป่วยที่ต้องการการดูแลระยะกลางยังต้องการ</w:t>
            </w:r>
            <w:r w:rsidRPr="009E34A0">
              <w:rPr>
                <w:rFonts w:ascii="TH SarabunPSK" w:hAnsi="TH SarabunPSK" w:cs="TH SarabunPSK"/>
                <w:color w:val="000000" w:themeColor="text1"/>
                <w:sz w:val="32"/>
                <w:szCs w:val="32"/>
                <w:cs/>
              </w:rPr>
              <w:br/>
              <w:t>การดูแลทางการแพทย์ พยาบาล</w:t>
            </w:r>
            <w:proofErr w:type="spellStart"/>
            <w:r w:rsidRPr="009E34A0">
              <w:rPr>
                <w:rFonts w:ascii="TH SarabunPSK" w:hAnsi="TH SarabunPSK" w:cs="TH SarabunPSK"/>
                <w:color w:val="000000" w:themeColor="text1"/>
                <w:sz w:val="32"/>
                <w:szCs w:val="32"/>
                <w:cs/>
              </w:rPr>
              <w:t>หรือสห</w:t>
            </w:r>
            <w:proofErr w:type="spellEnd"/>
            <w:r w:rsidRPr="009E34A0">
              <w:rPr>
                <w:rFonts w:ascii="TH SarabunPSK" w:hAnsi="TH SarabunPSK" w:cs="TH SarabunPSK"/>
                <w:color w:val="000000" w:themeColor="text1"/>
                <w:sz w:val="32"/>
                <w:szCs w:val="32"/>
                <w:cs/>
              </w:rPr>
              <w:t xml:space="preserve">สาขาวิชาชีพในสถานพยาบาล </w:t>
            </w:r>
            <w:r w:rsidRPr="009E34A0">
              <w:rPr>
                <w:rFonts w:ascii="TH SarabunPSK" w:hAnsi="TH SarabunPSK" w:cs="TH SarabunPSK"/>
                <w:color w:val="000000" w:themeColor="text1"/>
                <w:sz w:val="32"/>
                <w:szCs w:val="32"/>
              </w:rPr>
              <w:t xml:space="preserve">(intermediate bed </w:t>
            </w:r>
            <w:r w:rsidRPr="009E34A0">
              <w:rPr>
                <w:rFonts w:ascii="TH SarabunPSK" w:hAnsi="TH SarabunPSK" w:cs="TH SarabunPSK"/>
                <w:color w:val="000000" w:themeColor="text1"/>
                <w:sz w:val="32"/>
                <w:szCs w:val="32"/>
                <w:cs/>
              </w:rPr>
              <w:t xml:space="preserve">หรือ </w:t>
            </w:r>
            <w:r w:rsidRPr="009E34A0">
              <w:rPr>
                <w:rFonts w:ascii="TH SarabunPSK" w:hAnsi="TH SarabunPSK" w:cs="TH SarabunPSK"/>
                <w:color w:val="000000" w:themeColor="text1"/>
                <w:sz w:val="32"/>
                <w:szCs w:val="32"/>
              </w:rPr>
              <w:t xml:space="preserve">intermediate ward) </w:t>
            </w:r>
            <w:r w:rsidRPr="009E34A0">
              <w:rPr>
                <w:rFonts w:ascii="TH SarabunPSK" w:hAnsi="TH SarabunPSK" w:cs="TH SarabunPSK"/>
                <w:color w:val="000000" w:themeColor="text1"/>
                <w:sz w:val="32"/>
                <w:szCs w:val="32"/>
                <w:cs/>
              </w:rPr>
              <w:t xml:space="preserve">โดยการดูแลหลักในช่วงนี้ไม่ต้องใช้แพทย์เฉพาะทาง หัตถการและเครื่องมือที่ซับซ้อน สามารถทำได้อย่างปลอดภัยในโรงพยาบาลระดับ </w:t>
            </w:r>
            <w:r w:rsidRPr="009E34A0">
              <w:rPr>
                <w:rFonts w:ascii="TH SarabunPSK" w:hAnsi="TH SarabunPSK" w:cs="TH SarabunPSK"/>
                <w:color w:val="000000" w:themeColor="text1"/>
                <w:sz w:val="32"/>
                <w:szCs w:val="32"/>
              </w:rPr>
              <w:t xml:space="preserve">M </w:t>
            </w:r>
            <w:r w:rsidRPr="009E34A0">
              <w:rPr>
                <w:rFonts w:ascii="TH SarabunPSK" w:hAnsi="TH SarabunPSK" w:cs="TH SarabunPSK"/>
                <w:color w:val="000000" w:themeColor="text1"/>
                <w:sz w:val="32"/>
                <w:szCs w:val="32"/>
                <w:cs/>
              </w:rPr>
              <w:t xml:space="preserve">และ </w:t>
            </w:r>
            <w:r w:rsidRPr="009E34A0">
              <w:rPr>
                <w:rFonts w:ascii="TH SarabunPSK" w:hAnsi="TH SarabunPSK" w:cs="TH SarabunPSK"/>
                <w:color w:val="000000" w:themeColor="text1"/>
                <w:sz w:val="32"/>
                <w:szCs w:val="32"/>
              </w:rPr>
              <w:t xml:space="preserve">F </w:t>
            </w:r>
            <w:r w:rsidRPr="009E34A0">
              <w:rPr>
                <w:rFonts w:ascii="TH SarabunPSK" w:hAnsi="TH SarabunPSK" w:cs="TH SarabunPSK"/>
                <w:color w:val="000000" w:themeColor="text1"/>
                <w:sz w:val="32"/>
                <w:szCs w:val="32"/>
                <w:cs/>
              </w:rPr>
              <w:t xml:space="preserve">ทั้งนี้ เป็นการดูแลในช่วงระยะเวลาหนึ่ง </w:t>
            </w:r>
            <w:r w:rsidRPr="009E34A0">
              <w:rPr>
                <w:rFonts w:ascii="TH SarabunPSK" w:hAnsi="TH SarabunPSK" w:cs="TH SarabunPSK"/>
                <w:color w:val="000000" w:themeColor="text1"/>
                <w:sz w:val="32"/>
                <w:szCs w:val="32"/>
              </w:rPr>
              <w:t>(</w:t>
            </w:r>
            <w:r w:rsidRPr="009E34A0">
              <w:rPr>
                <w:rFonts w:ascii="TH SarabunPSK" w:hAnsi="TH SarabunPSK" w:cs="TH SarabunPSK"/>
                <w:color w:val="000000" w:themeColor="text1"/>
                <w:sz w:val="32"/>
                <w:szCs w:val="32"/>
                <w:cs/>
              </w:rPr>
              <w:t>ไม่เกิน</w:t>
            </w:r>
            <w:r w:rsidRPr="009E34A0">
              <w:rPr>
                <w:rFonts w:ascii="TH SarabunPSK" w:hAnsi="TH SarabunPSK" w:cs="TH SarabunPSK"/>
                <w:color w:val="000000" w:themeColor="text1"/>
                <w:sz w:val="32"/>
                <w:szCs w:val="32"/>
                <w:cs/>
              </w:rPr>
              <w:br/>
            </w:r>
            <w:r w:rsidRPr="009E34A0">
              <w:rPr>
                <w:rFonts w:ascii="TH SarabunPSK" w:hAnsi="TH SarabunPSK" w:cs="TH SarabunPSK"/>
                <w:color w:val="000000" w:themeColor="text1"/>
                <w:sz w:val="32"/>
                <w:szCs w:val="32"/>
              </w:rPr>
              <w:t xml:space="preserve">6 </w:t>
            </w:r>
            <w:r w:rsidRPr="009E34A0">
              <w:rPr>
                <w:rFonts w:ascii="TH SarabunPSK" w:hAnsi="TH SarabunPSK" w:cs="TH SarabunPSK"/>
                <w:color w:val="000000" w:themeColor="text1"/>
                <w:sz w:val="32"/>
                <w:szCs w:val="32"/>
                <w:cs/>
              </w:rPr>
              <w:t xml:space="preserve">สัปดาห์หรือ </w:t>
            </w:r>
            <w:r w:rsidRPr="009E34A0">
              <w:rPr>
                <w:rFonts w:ascii="TH SarabunPSK" w:hAnsi="TH SarabunPSK" w:cs="TH SarabunPSK"/>
                <w:color w:val="000000" w:themeColor="text1"/>
                <w:sz w:val="32"/>
                <w:szCs w:val="32"/>
              </w:rPr>
              <w:t xml:space="preserve">45 </w:t>
            </w:r>
            <w:r w:rsidRPr="009E34A0">
              <w:rPr>
                <w:rFonts w:ascii="TH SarabunPSK" w:hAnsi="TH SarabunPSK" w:cs="TH SarabunPSK"/>
                <w:color w:val="000000" w:themeColor="text1"/>
                <w:sz w:val="32"/>
                <w:szCs w:val="32"/>
                <w:cs/>
              </w:rPr>
              <w:t>วัน</w:t>
            </w:r>
            <w:r w:rsidRPr="009E34A0">
              <w:rPr>
                <w:rFonts w:ascii="TH SarabunPSK" w:hAnsi="TH SarabunPSK" w:cs="TH SarabunPSK"/>
                <w:color w:val="000000" w:themeColor="text1"/>
                <w:sz w:val="32"/>
                <w:szCs w:val="32"/>
              </w:rPr>
              <w:t xml:space="preserve">**)                                </w:t>
            </w:r>
          </w:p>
          <w:p w:rsidR="00D32FA4" w:rsidRPr="009E34A0" w:rsidRDefault="00D32FA4" w:rsidP="004E5B1E">
            <w:pPr>
              <w:pStyle w:val="ListParagraph"/>
              <w:numPr>
                <w:ilvl w:val="0"/>
                <w:numId w:val="123"/>
              </w:numPr>
              <w:pBdr>
                <w:top w:val="nil"/>
                <w:left w:val="nil"/>
                <w:bottom w:val="nil"/>
                <w:right w:val="nil"/>
                <w:between w:val="nil"/>
                <w:bar w:val="nil"/>
              </w:pBdr>
              <w:spacing w:after="0" w:line="240" w:lineRule="auto"/>
              <w:ind w:left="346"/>
              <w:contextualSpacing w:val="0"/>
              <w:rPr>
                <w:rFonts w:ascii="TH SarabunPSK" w:eastAsia="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เนื่องจากคำนิยามของการดูแลระยะกลางมีความหลากหลาย การให้ความจำกัดความ</w:t>
            </w:r>
            <w:r w:rsidRPr="009E34A0">
              <w:rPr>
                <w:rFonts w:ascii="TH SarabunPSK" w:hAnsi="TH SarabunPSK" w:cs="TH SarabunPSK"/>
                <w:color w:val="000000" w:themeColor="text1"/>
                <w:sz w:val="32"/>
                <w:szCs w:val="32"/>
              </w:rPr>
              <w:t xml:space="preserve"> </w:t>
            </w:r>
            <w:r w:rsidRPr="009E34A0">
              <w:rPr>
                <w:rFonts w:ascii="TH SarabunPSK" w:hAnsi="TH SarabunPSK" w:cs="TH SarabunPSK"/>
                <w:color w:val="000000" w:themeColor="text1"/>
                <w:sz w:val="32"/>
                <w:szCs w:val="32"/>
                <w:cs/>
              </w:rPr>
              <w:t>ได้คำนึงถึงบริบทของปัญหาและระบบสุขภาพของไทย เลี่ยงความซ้ำซ้อน</w:t>
            </w:r>
            <w:r w:rsidRPr="009E34A0">
              <w:rPr>
                <w:rFonts w:ascii="TH SarabunPSK" w:hAnsi="TH SarabunPSK" w:cs="TH SarabunPSK"/>
                <w:color w:val="000000" w:themeColor="text1"/>
                <w:sz w:val="32"/>
                <w:szCs w:val="32"/>
                <w:cs/>
              </w:rPr>
              <w:br/>
              <w:t xml:space="preserve">กับระบบบริการเดิมที่มีอยู่โดยเฉพาะที่เกี่ยวข้องกับชุมชน การเพิ่มประสิทธิภาพการบริหารจัดการเตียงและทรัพยากร  หลักฐานทางวิชาการ  บทเรียนจากต่างประเทศและ </w:t>
            </w:r>
            <w:r w:rsidRPr="009E34A0">
              <w:rPr>
                <w:rFonts w:ascii="TH SarabunPSK" w:hAnsi="TH SarabunPSK" w:cs="TH SarabunPSK"/>
                <w:color w:val="000000" w:themeColor="text1"/>
                <w:sz w:val="32"/>
                <w:szCs w:val="32"/>
              </w:rPr>
              <w:t xml:space="preserve">best practice </w:t>
            </w:r>
            <w:r w:rsidRPr="009E34A0">
              <w:rPr>
                <w:rFonts w:ascii="TH SarabunPSK" w:hAnsi="TH SarabunPSK" w:cs="TH SarabunPSK"/>
                <w:color w:val="000000" w:themeColor="text1"/>
                <w:sz w:val="32"/>
                <w:szCs w:val="32"/>
                <w:cs/>
              </w:rPr>
              <w:t xml:space="preserve">ในประเทศ ความปลอดภัยของผู้ป่วย การยอมรับ </w:t>
            </w:r>
            <w:r w:rsidRPr="009E34A0">
              <w:rPr>
                <w:rFonts w:ascii="TH SarabunPSK" w:hAnsi="TH SarabunPSK" w:cs="TH SarabunPSK"/>
                <w:color w:val="000000" w:themeColor="text1"/>
                <w:sz w:val="32"/>
                <w:szCs w:val="32"/>
              </w:rPr>
              <w:t xml:space="preserve">(acceptability) </w:t>
            </w:r>
            <w:r w:rsidRPr="009E34A0">
              <w:rPr>
                <w:rFonts w:ascii="TH SarabunPSK" w:hAnsi="TH SarabunPSK" w:cs="TH SarabunPSK"/>
                <w:color w:val="000000" w:themeColor="text1"/>
                <w:sz w:val="32"/>
                <w:szCs w:val="32"/>
                <w:cs/>
              </w:rPr>
              <w:t>การเข้าถึงบริการโดยสะดวก เน้นเติมช่องว่างที่ขาดและ</w:t>
            </w:r>
            <w:r w:rsidRPr="009E34A0">
              <w:rPr>
                <w:rFonts w:ascii="TH SarabunPSK" w:hAnsi="TH SarabunPSK" w:cs="TH SarabunPSK"/>
                <w:color w:val="000000" w:themeColor="text1"/>
                <w:sz w:val="32"/>
                <w:szCs w:val="32"/>
                <w:cs/>
              </w:rPr>
              <w:br/>
              <w:t xml:space="preserve">ความเชื่อมโยงกับระบบที่มีอยู่เดิม เช่น </w:t>
            </w:r>
            <w:r w:rsidRPr="009E34A0">
              <w:rPr>
                <w:rFonts w:ascii="TH SarabunPSK" w:hAnsi="TH SarabunPSK" w:cs="TH SarabunPSK"/>
                <w:color w:val="000000" w:themeColor="text1"/>
                <w:sz w:val="32"/>
                <w:szCs w:val="32"/>
              </w:rPr>
              <w:t xml:space="preserve">Community-based rehabilitation, </w:t>
            </w:r>
            <w:r w:rsidRPr="009E34A0">
              <w:rPr>
                <w:rFonts w:ascii="TH SarabunPSK" w:hAnsi="TH SarabunPSK" w:cs="TH SarabunPSK"/>
                <w:color w:val="000000" w:themeColor="text1"/>
                <w:sz w:val="32"/>
                <w:szCs w:val="32"/>
                <w:cs/>
              </w:rPr>
              <w:t>ระบบ</w:t>
            </w:r>
            <w:r w:rsidRPr="009E34A0">
              <w:rPr>
                <w:rFonts w:ascii="TH SarabunPSK" w:hAnsi="TH SarabunPSK" w:cs="TH SarabunPSK"/>
                <w:color w:val="000000" w:themeColor="text1"/>
                <w:sz w:val="32"/>
                <w:szCs w:val="32"/>
                <w:cs/>
              </w:rPr>
              <w:lastRenderedPageBreak/>
              <w:t xml:space="preserve">การดูแลผู้สูงอายุระยะยาว หรือทีมหมอครอบครัว </w:t>
            </w:r>
          </w:p>
          <w:p w:rsidR="00D32FA4" w:rsidRPr="009E34A0" w:rsidRDefault="00D32FA4" w:rsidP="004E5B1E">
            <w:pPr>
              <w:pStyle w:val="ListParagraph"/>
              <w:numPr>
                <w:ilvl w:val="0"/>
                <w:numId w:val="123"/>
              </w:numPr>
              <w:pBdr>
                <w:top w:val="nil"/>
                <w:left w:val="nil"/>
                <w:bottom w:val="nil"/>
                <w:right w:val="nil"/>
                <w:between w:val="nil"/>
                <w:bar w:val="nil"/>
              </w:pBdr>
              <w:spacing w:after="0" w:line="240" w:lineRule="auto"/>
              <w:ind w:left="346"/>
              <w:contextualSpacing w:val="0"/>
              <w:rPr>
                <w:rFonts w:ascii="TH SarabunPSK" w:eastAsia="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 xml:space="preserve">กลุ่มเป้าหมายในระยะเริ่มต้นพัฒนา จึงเริ่มต้นจากกลุ่มผู้ป่วยหลังภาวะอัมพฤกษ์เฉียบพลัน </w:t>
            </w:r>
            <w:r w:rsidRPr="009E34A0">
              <w:rPr>
                <w:rFonts w:ascii="TH SarabunPSK" w:hAnsi="TH SarabunPSK" w:cs="TH SarabunPSK"/>
                <w:color w:val="000000" w:themeColor="text1"/>
                <w:sz w:val="32"/>
                <w:szCs w:val="32"/>
              </w:rPr>
              <w:t xml:space="preserve">(post-acute stroke) </w:t>
            </w:r>
            <w:r w:rsidRPr="009E34A0">
              <w:rPr>
                <w:rFonts w:ascii="TH SarabunPSK" w:hAnsi="TH SarabunPSK" w:cs="TH SarabunPSK"/>
                <w:color w:val="000000" w:themeColor="text1"/>
                <w:sz w:val="32"/>
                <w:szCs w:val="32"/>
                <w:cs/>
              </w:rPr>
              <w:t>ภาวะบาดเจ็บทางสมองและไขสันหลัง รวมถึงกลุ่มผู้ป่วยที่เป็นปัญหาของพื้นที่ทั้งบริบทด้านการบริหารจัดการและความต้องการของผู้ป่วย ซึ่งจะสามารถบรรเทาได้ด้วยแผนการดูแลและกิจกรรมในการดูแล</w:t>
            </w:r>
            <w:r w:rsidRPr="009E34A0">
              <w:rPr>
                <w:rFonts w:ascii="TH SarabunPSK" w:hAnsi="TH SarabunPSK" w:cs="TH SarabunPSK"/>
                <w:color w:val="000000" w:themeColor="text1"/>
                <w:sz w:val="32"/>
                <w:szCs w:val="32"/>
                <w:cs/>
              </w:rPr>
              <w:br/>
              <w:t>ระยะกลาง</w:t>
            </w:r>
          </w:p>
          <w:p w:rsidR="00D32FA4" w:rsidRPr="009E34A0" w:rsidRDefault="00D32FA4" w:rsidP="004E5B1E">
            <w:pPr>
              <w:pStyle w:val="ListParagraph"/>
              <w:numPr>
                <w:ilvl w:val="0"/>
                <w:numId w:val="124"/>
              </w:numPr>
              <w:pBdr>
                <w:top w:val="nil"/>
                <w:left w:val="nil"/>
                <w:bottom w:val="nil"/>
                <w:right w:val="nil"/>
                <w:between w:val="nil"/>
                <w:bar w:val="nil"/>
              </w:pBdr>
              <w:spacing w:after="0" w:line="240" w:lineRule="auto"/>
              <w:contextualSpacing w:val="0"/>
              <w:jc w:val="both"/>
              <w:rPr>
                <w:rFonts w:ascii="TH SarabunPSK" w:eastAsia="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ตามมาตรฐานและหลักวิชาการทางการแพทย์หรือความเห็นของแพทย์</w:t>
            </w:r>
          </w:p>
          <w:p w:rsidR="00D32FA4" w:rsidRPr="009E34A0" w:rsidRDefault="00D32FA4" w:rsidP="0004665E">
            <w:pPr>
              <w:spacing w:after="0" w:line="240" w:lineRule="auto"/>
              <w:ind w:left="-14"/>
              <w:jc w:val="thaiDistribute"/>
              <w:rPr>
                <w:rFonts w:ascii="TH SarabunPSK" w:hAnsi="TH SarabunPSK" w:cs="TH SarabunPSK"/>
                <w:sz w:val="32"/>
                <w:szCs w:val="32"/>
                <w:cs/>
              </w:rPr>
            </w:pPr>
            <w:r w:rsidRPr="009E34A0">
              <w:rPr>
                <w:rFonts w:ascii="TH SarabunPSK" w:hAnsi="TH SarabunPSK" w:cs="TH SarabunPSK"/>
                <w:color w:val="000000" w:themeColor="text1"/>
                <w:sz w:val="32"/>
                <w:szCs w:val="32"/>
              </w:rPr>
              <w:t xml:space="preserve">** </w:t>
            </w:r>
            <w:r w:rsidRPr="009E34A0">
              <w:rPr>
                <w:rFonts w:ascii="TH SarabunPSK" w:hAnsi="TH SarabunPSK" w:cs="TH SarabunPSK"/>
                <w:color w:val="000000" w:themeColor="text1"/>
                <w:sz w:val="32"/>
                <w:szCs w:val="32"/>
                <w:cs/>
              </w:rPr>
              <w:t xml:space="preserve">พิจารณาจากระยะเวลาที่เหมาะสมตามหลัก </w:t>
            </w:r>
            <w:r w:rsidRPr="009E34A0">
              <w:rPr>
                <w:rFonts w:ascii="TH SarabunPSK" w:hAnsi="TH SarabunPSK" w:cs="TH SarabunPSK"/>
                <w:color w:val="000000" w:themeColor="text1"/>
                <w:sz w:val="32"/>
                <w:szCs w:val="32"/>
              </w:rPr>
              <w:t xml:space="preserve">intensive rehabilitation, </w:t>
            </w:r>
            <w:r w:rsidRPr="009E34A0">
              <w:rPr>
                <w:rFonts w:ascii="TH SarabunPSK" w:hAnsi="TH SarabunPSK" w:cs="TH SarabunPSK"/>
                <w:color w:val="000000" w:themeColor="text1"/>
                <w:sz w:val="32"/>
                <w:szCs w:val="32"/>
                <w:cs/>
              </w:rPr>
              <w:t xml:space="preserve">บทเรียนจากการพัฒนาในต่างประเทศและ </w:t>
            </w:r>
            <w:r w:rsidRPr="009E34A0">
              <w:rPr>
                <w:rFonts w:ascii="TH SarabunPSK" w:hAnsi="TH SarabunPSK" w:cs="TH SarabunPSK"/>
                <w:color w:val="000000" w:themeColor="text1"/>
                <w:sz w:val="32"/>
                <w:szCs w:val="32"/>
              </w:rPr>
              <w:t xml:space="preserve">best practice </w:t>
            </w:r>
            <w:r w:rsidRPr="009E34A0">
              <w:rPr>
                <w:rFonts w:ascii="TH SarabunPSK" w:hAnsi="TH SarabunPSK" w:cs="TH SarabunPSK"/>
                <w:color w:val="000000" w:themeColor="text1"/>
                <w:sz w:val="32"/>
                <w:szCs w:val="32"/>
                <w:cs/>
              </w:rPr>
              <w:t>บางกล่ำ</w:t>
            </w:r>
            <w:r w:rsidRPr="009E34A0">
              <w:rPr>
                <w:rFonts w:ascii="TH SarabunPSK" w:hAnsi="TH SarabunPSK" w:cs="TH SarabunPSK"/>
                <w:color w:val="000000" w:themeColor="text1"/>
                <w:sz w:val="32"/>
                <w:szCs w:val="32"/>
              </w:rPr>
              <w:t xml:space="preserve">, </w:t>
            </w:r>
            <w:r w:rsidRPr="009E34A0">
              <w:rPr>
                <w:rFonts w:ascii="TH SarabunPSK" w:hAnsi="TH SarabunPSK" w:cs="TH SarabunPSK"/>
                <w:color w:val="000000" w:themeColor="text1"/>
                <w:sz w:val="32"/>
                <w:szCs w:val="32"/>
                <w:cs/>
              </w:rPr>
              <w:t>หาดใหญ่</w:t>
            </w:r>
            <w:r w:rsidRPr="009E34A0">
              <w:rPr>
                <w:rFonts w:ascii="TH SarabunPSK" w:hAnsi="TH SarabunPSK" w:cs="TH SarabunPSK"/>
                <w:color w:val="000000" w:themeColor="text1"/>
                <w:sz w:val="32"/>
                <w:szCs w:val="32"/>
              </w:rPr>
              <w:t xml:space="preserve">, </w:t>
            </w:r>
            <w:r w:rsidRPr="009E34A0">
              <w:rPr>
                <w:rFonts w:ascii="TH SarabunPSK" w:hAnsi="TH SarabunPSK" w:cs="TH SarabunPSK"/>
                <w:color w:val="000000" w:themeColor="text1"/>
                <w:sz w:val="32"/>
                <w:szCs w:val="32"/>
                <w:cs/>
              </w:rPr>
              <w:t>สระบุรี</w:t>
            </w:r>
          </w:p>
        </w:tc>
      </w:tr>
    </w:tbl>
    <w:p w:rsidR="00F865E8" w:rsidRDefault="00F865E8"/>
    <w:p w:rsidR="00F865E8" w:rsidRDefault="00F865E8"/>
    <w:tbl>
      <w:tblPr>
        <w:tblW w:w="1034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4"/>
        <w:gridCol w:w="7655"/>
      </w:tblGrid>
      <w:tr w:rsidR="00D32FA4" w:rsidRPr="009E34A0" w:rsidTr="0004665E">
        <w:tc>
          <w:tcPr>
            <w:tcW w:w="10349" w:type="dxa"/>
            <w:gridSpan w:val="2"/>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b/>
                <w:bCs/>
                <w:sz w:val="32"/>
                <w:szCs w:val="32"/>
                <w:cs/>
              </w:rPr>
              <w:t xml:space="preserve">เกณฑ์เป้าหมาย </w:t>
            </w:r>
            <w:r w:rsidRPr="009E34A0">
              <w:rPr>
                <w:rFonts w:ascii="TH SarabunPSK" w:hAnsi="TH SarabunPSK" w:cs="TH SarabunPSK"/>
                <w:sz w:val="32"/>
                <w:szCs w:val="32"/>
              </w:rPr>
              <w:t xml:space="preserve">: </w:t>
            </w:r>
          </w:p>
          <w:tbl>
            <w:tblPr>
              <w:tblW w:w="0" w:type="auto"/>
              <w:tblInd w:w="13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43"/>
              <w:gridCol w:w="1843"/>
              <w:gridCol w:w="1843"/>
              <w:gridCol w:w="1843"/>
            </w:tblGrid>
            <w:tr w:rsidR="00D32FA4" w:rsidRPr="009E34A0" w:rsidTr="0004665E">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61</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62</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63</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cs/>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64</w:t>
                  </w:r>
                </w:p>
              </w:tc>
            </w:tr>
            <w:tr w:rsidR="00D32FA4" w:rsidRPr="009E34A0" w:rsidTr="0004665E">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ร้อยละ 10</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ร้อยละ 20</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ร้อยละ 30</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tabs>
                      <w:tab w:val="left" w:pos="277"/>
                      <w:tab w:val="center" w:pos="813"/>
                    </w:tabs>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ร้อยละ 50</w:t>
                  </w:r>
                </w:p>
              </w:tc>
            </w:tr>
          </w:tbl>
          <w:p w:rsidR="00D32FA4" w:rsidRPr="009E34A0" w:rsidRDefault="00D32FA4" w:rsidP="0004665E">
            <w:pPr>
              <w:spacing w:after="0" w:line="240" w:lineRule="auto"/>
              <w:jc w:val="thaiDistribute"/>
              <w:rPr>
                <w:rFonts w:ascii="TH SarabunPSK" w:hAnsi="TH SarabunPSK" w:cs="TH SarabunPSK"/>
                <w:b/>
                <w:bCs/>
                <w:sz w:val="32"/>
                <w:szCs w:val="32"/>
              </w:rPr>
            </w:pP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วัตถุประสงค์</w:t>
            </w:r>
            <w:r w:rsidRPr="009E34A0">
              <w:rPr>
                <w:rFonts w:ascii="TH SarabunPSK" w:hAnsi="TH SarabunPSK" w:cs="TH SarabunPSK"/>
                <w:b/>
                <w:bCs/>
                <w:sz w:val="32"/>
                <w:szCs w:val="32"/>
              </w:rPr>
              <w:t xml:space="preserve"> </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lang w:val="en-GB"/>
              </w:rPr>
            </w:pPr>
            <w:r w:rsidRPr="009E34A0">
              <w:rPr>
                <w:rFonts w:ascii="TH SarabunPSK" w:hAnsi="TH SarabunPSK" w:cs="TH SarabunPSK"/>
                <w:sz w:val="32"/>
                <w:szCs w:val="32"/>
                <w:cs/>
                <w:lang w:val="en-GB"/>
              </w:rPr>
              <w:t>การดูแลระยะกลางมีจุดประสงค์เพื่อ</w:t>
            </w:r>
          </w:p>
          <w:p w:rsidR="00D32FA4" w:rsidRPr="009E34A0" w:rsidRDefault="00D32FA4" w:rsidP="004E5B1E">
            <w:pPr>
              <w:pStyle w:val="ListParagraph"/>
              <w:numPr>
                <w:ilvl w:val="0"/>
                <w:numId w:val="103"/>
              </w:numPr>
              <w:spacing w:after="0" w:line="240" w:lineRule="auto"/>
              <w:ind w:left="346"/>
              <w:rPr>
                <w:rFonts w:ascii="TH SarabunPSK" w:hAnsi="TH SarabunPSK" w:cs="TH SarabunPSK"/>
                <w:sz w:val="32"/>
                <w:szCs w:val="32"/>
                <w:lang w:val="en-GB"/>
              </w:rPr>
            </w:pPr>
            <w:r w:rsidRPr="009E34A0">
              <w:rPr>
                <w:rFonts w:ascii="TH SarabunPSK" w:hAnsi="TH SarabunPSK" w:cs="TH SarabunPSK"/>
                <w:sz w:val="32"/>
                <w:szCs w:val="32"/>
                <w:cs/>
                <w:lang w:val="en-GB"/>
              </w:rPr>
              <w:t xml:space="preserve">ลดความแออัดของโรงพยาบาลศูนย์หรือ </w:t>
            </w:r>
            <w:r w:rsidRPr="009E34A0">
              <w:rPr>
                <w:rFonts w:ascii="TH SarabunPSK" w:hAnsi="TH SarabunPSK" w:cs="TH SarabunPSK"/>
                <w:sz w:val="32"/>
                <w:szCs w:val="32"/>
              </w:rPr>
              <w:t>acute care settings</w:t>
            </w:r>
          </w:p>
          <w:p w:rsidR="00D32FA4" w:rsidRPr="009E34A0" w:rsidRDefault="00D32FA4" w:rsidP="004E5B1E">
            <w:pPr>
              <w:pStyle w:val="ListParagraph"/>
              <w:numPr>
                <w:ilvl w:val="0"/>
                <w:numId w:val="103"/>
              </w:numPr>
              <w:spacing w:after="0" w:line="240" w:lineRule="auto"/>
              <w:ind w:left="346"/>
              <w:rPr>
                <w:rFonts w:ascii="TH SarabunPSK" w:hAnsi="TH SarabunPSK" w:cs="TH SarabunPSK"/>
                <w:sz w:val="32"/>
                <w:szCs w:val="32"/>
                <w:lang w:val="en-GB"/>
              </w:rPr>
            </w:pPr>
            <w:r w:rsidRPr="009E34A0">
              <w:rPr>
                <w:rFonts w:ascii="TH SarabunPSK" w:hAnsi="TH SarabunPSK" w:cs="TH SarabunPSK"/>
                <w:sz w:val="32"/>
                <w:szCs w:val="32"/>
                <w:cs/>
              </w:rPr>
              <w:t xml:space="preserve">ฟื้นฟูสมรรถนะและลดภาวะแทรกซ้อน เช่น </w:t>
            </w:r>
            <w:r w:rsidRPr="009E34A0">
              <w:rPr>
                <w:rFonts w:ascii="TH SarabunPSK" w:hAnsi="TH SarabunPSK" w:cs="TH SarabunPSK"/>
                <w:sz w:val="32"/>
                <w:szCs w:val="32"/>
              </w:rPr>
              <w:t>intensive rehabilitation</w:t>
            </w:r>
          </w:p>
          <w:p w:rsidR="00D32FA4" w:rsidRPr="009E34A0" w:rsidRDefault="00D32FA4" w:rsidP="004E5B1E">
            <w:pPr>
              <w:pStyle w:val="ListParagraph"/>
              <w:numPr>
                <w:ilvl w:val="0"/>
                <w:numId w:val="103"/>
              </w:numPr>
              <w:spacing w:after="0" w:line="240" w:lineRule="auto"/>
              <w:ind w:left="346"/>
              <w:rPr>
                <w:rFonts w:ascii="TH SarabunPSK" w:hAnsi="TH SarabunPSK" w:cs="TH SarabunPSK"/>
                <w:sz w:val="32"/>
                <w:szCs w:val="32"/>
                <w:lang w:val="en-GB"/>
              </w:rPr>
            </w:pPr>
            <w:r w:rsidRPr="009E34A0">
              <w:rPr>
                <w:rFonts w:ascii="TH SarabunPSK" w:hAnsi="TH SarabunPSK" w:cs="TH SarabunPSK"/>
                <w:sz w:val="32"/>
                <w:szCs w:val="32"/>
                <w:cs/>
              </w:rPr>
              <w:t>ลดการกลับเข้ารักษาในโรงพยาบาลด้วยโรคเดิมหรือภาวะแทรกซ้อนจากโรคเดิม</w:t>
            </w:r>
          </w:p>
          <w:p w:rsidR="00D32FA4" w:rsidRPr="009E34A0" w:rsidRDefault="00D32FA4" w:rsidP="004E5B1E">
            <w:pPr>
              <w:pStyle w:val="ListParagraph"/>
              <w:numPr>
                <w:ilvl w:val="0"/>
                <w:numId w:val="103"/>
              </w:numPr>
              <w:spacing w:after="0" w:line="240" w:lineRule="auto"/>
              <w:ind w:left="346"/>
              <w:rPr>
                <w:rFonts w:ascii="TH SarabunPSK" w:hAnsi="TH SarabunPSK" w:cs="TH SarabunPSK"/>
                <w:sz w:val="32"/>
                <w:szCs w:val="32"/>
                <w:lang w:val="en-GB"/>
              </w:rPr>
            </w:pPr>
            <w:r w:rsidRPr="009E34A0">
              <w:rPr>
                <w:rFonts w:ascii="TH SarabunPSK" w:hAnsi="TH SarabunPSK" w:cs="TH SarabunPSK"/>
                <w:sz w:val="32"/>
                <w:szCs w:val="32"/>
                <w:cs/>
              </w:rPr>
              <w:t>เพิ่มประสิทธิภาพการบริหารจัดการเตียง (</w:t>
            </w:r>
            <w:r w:rsidRPr="009E34A0">
              <w:rPr>
                <w:rFonts w:ascii="TH SarabunPSK" w:hAnsi="TH SarabunPSK" w:cs="TH SarabunPSK"/>
                <w:sz w:val="32"/>
                <w:szCs w:val="32"/>
              </w:rPr>
              <w:t>bed utility</w:t>
            </w:r>
            <w:r w:rsidRPr="009E34A0">
              <w:rPr>
                <w:rFonts w:ascii="TH SarabunPSK" w:hAnsi="TH SarabunPSK" w:cs="TH SarabunPSK"/>
                <w:sz w:val="32"/>
                <w:szCs w:val="32"/>
                <w:cs/>
              </w:rPr>
              <w:t>)</w:t>
            </w:r>
            <w:r w:rsidRPr="009E34A0">
              <w:rPr>
                <w:rFonts w:ascii="TH SarabunPSK" w:hAnsi="TH SarabunPSK" w:cs="TH SarabunPSK"/>
                <w:sz w:val="32"/>
                <w:szCs w:val="32"/>
              </w:rPr>
              <w:t xml:space="preserve"> </w:t>
            </w:r>
            <w:r w:rsidRPr="009E34A0">
              <w:rPr>
                <w:rFonts w:ascii="TH SarabunPSK" w:hAnsi="TH SarabunPSK" w:cs="TH SarabunPSK"/>
                <w:sz w:val="32"/>
                <w:szCs w:val="32"/>
                <w:cs/>
              </w:rPr>
              <w:t>ในระดับจังหวัดหรือเขต</w:t>
            </w:r>
          </w:p>
          <w:p w:rsidR="00D32FA4" w:rsidRPr="009E34A0" w:rsidRDefault="00D32FA4" w:rsidP="004E5B1E">
            <w:pPr>
              <w:pStyle w:val="ListParagraph"/>
              <w:numPr>
                <w:ilvl w:val="0"/>
                <w:numId w:val="103"/>
              </w:numPr>
              <w:spacing w:after="0" w:line="240" w:lineRule="auto"/>
              <w:ind w:left="346"/>
              <w:rPr>
                <w:rFonts w:ascii="TH SarabunPSK" w:hAnsi="TH SarabunPSK" w:cs="TH SarabunPSK"/>
                <w:sz w:val="32"/>
                <w:szCs w:val="32"/>
                <w:lang w:val="en-GB"/>
              </w:rPr>
            </w:pPr>
            <w:r w:rsidRPr="009E34A0">
              <w:rPr>
                <w:rFonts w:ascii="TH SarabunPSK" w:hAnsi="TH SarabunPSK" w:cs="TH SarabunPSK"/>
                <w:sz w:val="32"/>
                <w:szCs w:val="32"/>
                <w:cs/>
              </w:rPr>
              <w:t>เพิ่มทักษะในการดูแลตนเองในผู้ป่วยและผู้ดูแล</w:t>
            </w:r>
          </w:p>
          <w:p w:rsidR="00D32FA4" w:rsidRPr="009E34A0" w:rsidRDefault="00D32FA4" w:rsidP="004E5B1E">
            <w:pPr>
              <w:pStyle w:val="ListParagraph"/>
              <w:numPr>
                <w:ilvl w:val="0"/>
                <w:numId w:val="103"/>
              </w:numPr>
              <w:spacing w:after="0" w:line="240" w:lineRule="auto"/>
              <w:ind w:left="346"/>
              <w:rPr>
                <w:rFonts w:ascii="TH SarabunPSK" w:hAnsi="TH SarabunPSK" w:cs="TH SarabunPSK"/>
                <w:sz w:val="32"/>
                <w:szCs w:val="32"/>
                <w:cs/>
                <w:lang w:val="en-GB"/>
              </w:rPr>
            </w:pPr>
            <w:r w:rsidRPr="009E34A0">
              <w:rPr>
                <w:rFonts w:ascii="TH SarabunPSK" w:hAnsi="TH SarabunPSK" w:cs="TH SarabunPSK"/>
                <w:sz w:val="32"/>
                <w:szCs w:val="32"/>
                <w:cs/>
              </w:rPr>
              <w:t>เชื่อมโยงแผนการดูแลและการดูแลสู่การดูแลในชุมชนและที่บ้าน</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ประชากรกลุ่มเป้าหมาย</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4E5B1E">
            <w:pPr>
              <w:pStyle w:val="ListParagraph"/>
              <w:numPr>
                <w:ilvl w:val="0"/>
                <w:numId w:val="104"/>
              </w:numPr>
              <w:spacing w:after="0"/>
              <w:ind w:left="346"/>
              <w:rPr>
                <w:rFonts w:ascii="TH SarabunPSK" w:hAnsi="TH SarabunPSK" w:cs="TH SarabunPSK"/>
                <w:sz w:val="32"/>
                <w:szCs w:val="32"/>
                <w:lang w:val="en-GB"/>
              </w:rPr>
            </w:pPr>
            <w:r w:rsidRPr="009E34A0">
              <w:rPr>
                <w:rFonts w:ascii="TH SarabunPSK" w:hAnsi="TH SarabunPSK" w:cs="TH SarabunPSK"/>
                <w:sz w:val="32"/>
                <w:szCs w:val="32"/>
                <w:cs/>
                <w:lang w:val="en-GB"/>
              </w:rPr>
              <w:t>กลุ่มผู้ป่วยหลังภาวะอัมพฤกษ์เฉียบพลัน (</w:t>
            </w:r>
            <w:r w:rsidRPr="009E34A0">
              <w:rPr>
                <w:rFonts w:ascii="TH SarabunPSK" w:hAnsi="TH SarabunPSK" w:cs="TH SarabunPSK"/>
                <w:sz w:val="32"/>
                <w:szCs w:val="32"/>
              </w:rPr>
              <w:t>post-acute stroke</w:t>
            </w:r>
            <w:r w:rsidRPr="009E34A0">
              <w:rPr>
                <w:rFonts w:ascii="TH SarabunPSK" w:hAnsi="TH SarabunPSK" w:cs="TH SarabunPSK"/>
                <w:sz w:val="32"/>
                <w:szCs w:val="32"/>
                <w:cs/>
                <w:lang w:val="en-GB"/>
              </w:rPr>
              <w:t>)</w:t>
            </w:r>
          </w:p>
          <w:p w:rsidR="00D32FA4" w:rsidRPr="009E34A0" w:rsidRDefault="00D32FA4" w:rsidP="004E5B1E">
            <w:pPr>
              <w:pStyle w:val="ListParagraph"/>
              <w:numPr>
                <w:ilvl w:val="0"/>
                <w:numId w:val="104"/>
              </w:numPr>
              <w:spacing w:after="0"/>
              <w:ind w:left="346"/>
              <w:rPr>
                <w:rFonts w:ascii="TH SarabunPSK" w:hAnsi="TH SarabunPSK" w:cs="TH SarabunPSK"/>
                <w:sz w:val="32"/>
                <w:szCs w:val="32"/>
                <w:lang w:val="en-GB"/>
              </w:rPr>
            </w:pPr>
            <w:r w:rsidRPr="009E34A0">
              <w:rPr>
                <w:rFonts w:ascii="TH SarabunPSK" w:hAnsi="TH SarabunPSK" w:cs="TH SarabunPSK"/>
                <w:sz w:val="32"/>
                <w:szCs w:val="32"/>
                <w:cs/>
                <w:lang w:val="en-GB"/>
              </w:rPr>
              <w:t>กลุ่มผู้ป่วยที่ได้รับบาดเจ็บทางสมองและไขสันหลัง</w:t>
            </w:r>
          </w:p>
          <w:p w:rsidR="00D32FA4" w:rsidRPr="009E34A0" w:rsidRDefault="00D32FA4" w:rsidP="004E5B1E">
            <w:pPr>
              <w:pStyle w:val="ListParagraph"/>
              <w:numPr>
                <w:ilvl w:val="0"/>
                <w:numId w:val="104"/>
              </w:numPr>
              <w:spacing w:after="0"/>
              <w:ind w:left="346"/>
              <w:rPr>
                <w:rFonts w:ascii="TH SarabunPSK" w:hAnsi="TH SarabunPSK" w:cs="TH SarabunPSK"/>
                <w:sz w:val="32"/>
                <w:szCs w:val="32"/>
                <w:cs/>
                <w:lang w:val="en-GB"/>
              </w:rPr>
            </w:pPr>
            <w:r w:rsidRPr="009E34A0">
              <w:rPr>
                <w:rFonts w:ascii="TH SarabunPSK" w:hAnsi="TH SarabunPSK" w:cs="TH SarabunPSK"/>
                <w:sz w:val="32"/>
                <w:szCs w:val="32"/>
                <w:cs/>
                <w:lang w:val="en-GB"/>
              </w:rPr>
              <w:t xml:space="preserve">กลุ่มผู้ป่วยที่เป็นปัญหาของพื้นที่และต้องการการดูแลระยะกลาง เช่น กลุ่มผู้ป่วยที่มี </w:t>
            </w:r>
            <w:r w:rsidRPr="009E34A0">
              <w:rPr>
                <w:rFonts w:ascii="TH SarabunPSK" w:hAnsi="TH SarabunPSK" w:cs="TH SarabunPSK"/>
                <w:sz w:val="32"/>
                <w:szCs w:val="32"/>
              </w:rPr>
              <w:t xml:space="preserve">BOR </w:t>
            </w:r>
            <w:r w:rsidRPr="009E34A0">
              <w:rPr>
                <w:rFonts w:ascii="TH SarabunPSK" w:hAnsi="TH SarabunPSK" w:cs="TH SarabunPSK"/>
                <w:sz w:val="32"/>
                <w:szCs w:val="32"/>
                <w:cs/>
              </w:rPr>
              <w:t xml:space="preserve">และมีความเสี่ยง </w:t>
            </w:r>
            <w:r w:rsidRPr="009E34A0">
              <w:rPr>
                <w:rFonts w:ascii="TH SarabunPSK" w:hAnsi="TH SarabunPSK" w:cs="TH SarabunPSK"/>
                <w:sz w:val="32"/>
                <w:szCs w:val="32"/>
              </w:rPr>
              <w:t xml:space="preserve">re-admission </w:t>
            </w:r>
            <w:r w:rsidRPr="009E34A0">
              <w:rPr>
                <w:rFonts w:ascii="TH SarabunPSK" w:hAnsi="TH SarabunPSK" w:cs="TH SarabunPSK"/>
                <w:sz w:val="32"/>
                <w:szCs w:val="32"/>
                <w:cs/>
              </w:rPr>
              <w:t xml:space="preserve">สูง, กลุ่มผู้ป่วยที่ต้องการการฟื้นฟูแบบ </w:t>
            </w:r>
            <w:r w:rsidRPr="009E34A0">
              <w:rPr>
                <w:rFonts w:ascii="TH SarabunPSK" w:hAnsi="TH SarabunPSK" w:cs="TH SarabunPSK"/>
                <w:sz w:val="32"/>
                <w:szCs w:val="32"/>
              </w:rPr>
              <w:t xml:space="preserve">intensive rehabilitation, </w:t>
            </w:r>
            <w:r w:rsidRPr="009E34A0">
              <w:rPr>
                <w:rFonts w:ascii="TH SarabunPSK" w:hAnsi="TH SarabunPSK" w:cs="TH SarabunPSK"/>
                <w:sz w:val="32"/>
                <w:szCs w:val="32"/>
                <w:cs/>
              </w:rPr>
              <w:t>กลุ่มผู้ป่วยที่ต้องการการประเมินแบบองค์รวมและฟื้นฟูสมรรถนะ, กลุ่มผู้สูงอายุ เป็นต้น</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วิธีการจัดเก็บข้อมูล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sz w:val="32"/>
                <w:szCs w:val="32"/>
                <w:cs/>
              </w:rPr>
            </w:pPr>
            <w:r w:rsidRPr="009E34A0">
              <w:rPr>
                <w:rFonts w:ascii="TH SarabunPSK" w:hAnsi="TH SarabunPSK" w:cs="TH SarabunPSK"/>
                <w:sz w:val="32"/>
                <w:szCs w:val="32"/>
                <w:cs/>
              </w:rPr>
              <w:t>แบบรายงาน</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แหล่งข้อมูล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jc w:val="thaiDistribute"/>
              <w:rPr>
                <w:rFonts w:ascii="TH SarabunPSK" w:hAnsi="TH SarabunPSK" w:cs="TH SarabunPSK"/>
                <w:sz w:val="32"/>
                <w:szCs w:val="32"/>
                <w:cs/>
              </w:rPr>
            </w:pPr>
            <w:r w:rsidRPr="009E34A0">
              <w:rPr>
                <w:rFonts w:ascii="TH SarabunPSK" w:hAnsi="TH SarabunPSK" w:cs="TH SarabunPSK"/>
                <w:sz w:val="32"/>
                <w:szCs w:val="32"/>
                <w:cs/>
              </w:rPr>
              <w:t xml:space="preserve">โรงพยาบาลระดับ </w:t>
            </w:r>
            <w:r w:rsidRPr="009E34A0">
              <w:rPr>
                <w:rFonts w:ascii="TH SarabunPSK" w:hAnsi="TH SarabunPSK" w:cs="TH SarabunPSK"/>
                <w:sz w:val="32"/>
                <w:szCs w:val="32"/>
              </w:rPr>
              <w:t xml:space="preserve">M </w:t>
            </w:r>
            <w:r w:rsidRPr="009E34A0">
              <w:rPr>
                <w:rFonts w:ascii="TH SarabunPSK" w:hAnsi="TH SarabunPSK" w:cs="TH SarabunPSK"/>
                <w:sz w:val="32"/>
                <w:szCs w:val="32"/>
                <w:cs/>
              </w:rPr>
              <w:t xml:space="preserve">และ </w:t>
            </w:r>
            <w:r w:rsidRPr="009E34A0">
              <w:rPr>
                <w:rFonts w:ascii="TH SarabunPSK" w:hAnsi="TH SarabunPSK" w:cs="TH SarabunPSK"/>
                <w:sz w:val="32"/>
                <w:szCs w:val="32"/>
              </w:rPr>
              <w:t xml:space="preserve">F </w:t>
            </w:r>
            <w:r w:rsidRPr="009E34A0">
              <w:rPr>
                <w:rFonts w:ascii="TH SarabunPSK" w:hAnsi="TH SarabunPSK" w:cs="TH SarabunPSK"/>
                <w:sz w:val="32"/>
                <w:szCs w:val="32"/>
                <w:cs/>
              </w:rPr>
              <w:t>ที่ดำเนินงานการดูแลระยะกลาง</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รายการข้อมูล 1</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sz w:val="32"/>
                <w:szCs w:val="32"/>
                <w:cs/>
              </w:rPr>
            </w:pPr>
            <w:r w:rsidRPr="009E34A0">
              <w:rPr>
                <w:rFonts w:ascii="TH SarabunPSK" w:hAnsi="TH SarabunPSK" w:cs="TH SarabunPSK"/>
                <w:sz w:val="32"/>
                <w:szCs w:val="32"/>
              </w:rPr>
              <w:t xml:space="preserve">A = </w:t>
            </w:r>
            <w:r w:rsidRPr="009E34A0">
              <w:rPr>
                <w:rFonts w:ascii="TH SarabunPSK" w:hAnsi="TH SarabunPSK" w:cs="TH SarabunPSK"/>
                <w:sz w:val="32"/>
                <w:szCs w:val="32"/>
                <w:cs/>
              </w:rPr>
              <w:t xml:space="preserve">จำนวนโรงพยาบาลระดับ </w:t>
            </w:r>
            <w:r w:rsidRPr="009E34A0">
              <w:rPr>
                <w:rFonts w:ascii="TH SarabunPSK" w:hAnsi="TH SarabunPSK" w:cs="TH SarabunPSK"/>
                <w:sz w:val="32"/>
                <w:szCs w:val="32"/>
              </w:rPr>
              <w:t xml:space="preserve">M </w:t>
            </w:r>
            <w:r w:rsidRPr="009E34A0">
              <w:rPr>
                <w:rFonts w:ascii="TH SarabunPSK" w:hAnsi="TH SarabunPSK" w:cs="TH SarabunPSK"/>
                <w:sz w:val="32"/>
                <w:szCs w:val="32"/>
                <w:cs/>
              </w:rPr>
              <w:t xml:space="preserve">และ </w:t>
            </w:r>
            <w:r w:rsidRPr="009E34A0">
              <w:rPr>
                <w:rFonts w:ascii="TH SarabunPSK" w:hAnsi="TH SarabunPSK" w:cs="TH SarabunPSK"/>
                <w:sz w:val="32"/>
                <w:szCs w:val="32"/>
              </w:rPr>
              <w:t xml:space="preserve">F </w:t>
            </w:r>
            <w:r w:rsidRPr="009E34A0">
              <w:rPr>
                <w:rFonts w:ascii="TH SarabunPSK" w:hAnsi="TH SarabunPSK" w:cs="TH SarabunPSK"/>
                <w:sz w:val="32"/>
                <w:szCs w:val="32"/>
                <w:cs/>
              </w:rPr>
              <w:t>ที่ดำเนินงานการดูแลระยะกลาง</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รายการข้อมูล 2</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tabs>
                <w:tab w:val="left" w:pos="2826"/>
              </w:tabs>
              <w:spacing w:after="0"/>
              <w:rPr>
                <w:rFonts w:ascii="TH SarabunPSK" w:hAnsi="TH SarabunPSK" w:cs="TH SarabunPSK"/>
                <w:sz w:val="32"/>
                <w:szCs w:val="32"/>
                <w:cs/>
              </w:rPr>
            </w:pPr>
            <w:r w:rsidRPr="009E34A0">
              <w:rPr>
                <w:rFonts w:ascii="TH SarabunPSK" w:hAnsi="TH SarabunPSK" w:cs="TH SarabunPSK"/>
                <w:sz w:val="32"/>
                <w:szCs w:val="32"/>
              </w:rPr>
              <w:t xml:space="preserve">B = </w:t>
            </w:r>
            <w:r w:rsidRPr="009E34A0">
              <w:rPr>
                <w:rFonts w:ascii="TH SarabunPSK" w:hAnsi="TH SarabunPSK" w:cs="TH SarabunPSK"/>
                <w:sz w:val="32"/>
                <w:szCs w:val="32"/>
                <w:cs/>
              </w:rPr>
              <w:t xml:space="preserve">จำนวนโรงพยาบาลระดับ </w:t>
            </w:r>
            <w:r w:rsidRPr="009E34A0">
              <w:rPr>
                <w:rFonts w:ascii="TH SarabunPSK" w:hAnsi="TH SarabunPSK" w:cs="TH SarabunPSK"/>
                <w:sz w:val="32"/>
                <w:szCs w:val="32"/>
              </w:rPr>
              <w:t xml:space="preserve">M </w:t>
            </w:r>
            <w:r w:rsidRPr="009E34A0">
              <w:rPr>
                <w:rFonts w:ascii="TH SarabunPSK" w:hAnsi="TH SarabunPSK" w:cs="TH SarabunPSK"/>
                <w:sz w:val="32"/>
                <w:szCs w:val="32"/>
                <w:cs/>
              </w:rPr>
              <w:t xml:space="preserve">และ </w:t>
            </w:r>
            <w:r w:rsidRPr="009E34A0">
              <w:rPr>
                <w:rFonts w:ascii="TH SarabunPSK" w:hAnsi="TH SarabunPSK" w:cs="TH SarabunPSK"/>
                <w:sz w:val="32"/>
                <w:szCs w:val="32"/>
              </w:rPr>
              <w:t xml:space="preserve">F </w:t>
            </w:r>
            <w:r w:rsidRPr="009E34A0">
              <w:rPr>
                <w:rFonts w:ascii="TH SarabunPSK" w:hAnsi="TH SarabunPSK" w:cs="TH SarabunPSK"/>
                <w:sz w:val="32"/>
                <w:szCs w:val="32"/>
                <w:cs/>
              </w:rPr>
              <w:t>ทั้งหมด</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 xml:space="preserve">สูตรคำนวณตัวชี้วัด </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sz w:val="32"/>
                <w:szCs w:val="32"/>
                <w:cs/>
              </w:rPr>
            </w:pPr>
            <w:r w:rsidRPr="009E34A0">
              <w:rPr>
                <w:rFonts w:ascii="TH SarabunPSK" w:hAnsi="TH SarabunPSK" w:cs="TH SarabunPSK"/>
                <w:sz w:val="32"/>
                <w:szCs w:val="32"/>
              </w:rPr>
              <w:t>(A/B) x 100</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ระยะเวลาประเมินผล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4E5B1E">
            <w:pPr>
              <w:pStyle w:val="ListParagraph"/>
              <w:numPr>
                <w:ilvl w:val="0"/>
                <w:numId w:val="105"/>
              </w:numPr>
              <w:spacing w:after="0"/>
              <w:ind w:left="346"/>
              <w:rPr>
                <w:rFonts w:ascii="TH SarabunPSK" w:hAnsi="TH SarabunPSK" w:cs="TH SarabunPSK"/>
                <w:sz w:val="32"/>
                <w:szCs w:val="32"/>
              </w:rPr>
            </w:pPr>
            <w:r w:rsidRPr="009E34A0">
              <w:rPr>
                <w:rFonts w:ascii="TH SarabunPSK" w:hAnsi="TH SarabunPSK" w:cs="TH SarabunPSK"/>
                <w:sz w:val="32"/>
                <w:szCs w:val="32"/>
                <w:cs/>
              </w:rPr>
              <w:t>ไตรมาส 2 และ 4 (ปี 2561)</w:t>
            </w:r>
          </w:p>
          <w:p w:rsidR="00D32FA4" w:rsidRPr="009E34A0" w:rsidRDefault="00D32FA4" w:rsidP="004E5B1E">
            <w:pPr>
              <w:pStyle w:val="ListParagraph"/>
              <w:numPr>
                <w:ilvl w:val="0"/>
                <w:numId w:val="105"/>
              </w:numPr>
              <w:spacing w:after="0"/>
              <w:ind w:left="346"/>
              <w:rPr>
                <w:rFonts w:ascii="TH SarabunPSK" w:hAnsi="TH SarabunPSK" w:cs="TH SarabunPSK"/>
                <w:sz w:val="32"/>
                <w:szCs w:val="32"/>
                <w:cs/>
              </w:rPr>
            </w:pPr>
            <w:r w:rsidRPr="009E34A0">
              <w:rPr>
                <w:rFonts w:ascii="TH SarabunPSK" w:hAnsi="TH SarabunPSK" w:cs="TH SarabunPSK"/>
                <w:sz w:val="32"/>
                <w:szCs w:val="32"/>
                <w:cs/>
              </w:rPr>
              <w:t>ไตรมาส 4 (ปี 2562 - 2564)</w:t>
            </w:r>
          </w:p>
        </w:tc>
      </w:tr>
      <w:tr w:rsidR="00D32FA4" w:rsidRPr="009E34A0" w:rsidTr="000466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33"/>
        </w:trPr>
        <w:tc>
          <w:tcPr>
            <w:tcW w:w="10349" w:type="dxa"/>
            <w:gridSpan w:val="2"/>
          </w:tcPr>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lastRenderedPageBreak/>
              <w:t>เกณฑ์การประเมิน :</w:t>
            </w:r>
          </w:p>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ปี 2561</w:t>
            </w:r>
            <w:r w:rsidRPr="009E34A0">
              <w:rPr>
                <w:rFonts w:ascii="TH SarabunPSK" w:hAnsi="TH SarabunPSK" w:cs="TH SarabunPSK"/>
                <w:b/>
                <w:bCs/>
                <w:sz w:val="32"/>
                <w:szCs w:val="32"/>
              </w:rPr>
              <w:t>:</w:t>
            </w:r>
          </w:p>
          <w:tbl>
            <w:tblPr>
              <w:tblpPr w:leftFromText="180" w:rightFromText="180" w:vertAnchor="text" w:horzAnchor="margin" w:tblpXSpec="center" w:tblpY="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5"/>
              <w:gridCol w:w="2410"/>
              <w:gridCol w:w="2410"/>
              <w:gridCol w:w="2126"/>
            </w:tblGrid>
            <w:tr w:rsidR="00D32FA4" w:rsidRPr="009E34A0" w:rsidTr="0004665E">
              <w:tc>
                <w:tcPr>
                  <w:tcW w:w="2405" w:type="dxa"/>
                  <w:shd w:val="clear" w:color="auto" w:fill="auto"/>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2410" w:type="dxa"/>
                  <w:shd w:val="clear" w:color="auto" w:fill="auto"/>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2410" w:type="dxa"/>
                  <w:shd w:val="clear" w:color="auto" w:fill="auto"/>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9เดือน</w:t>
                  </w:r>
                </w:p>
              </w:tc>
              <w:tc>
                <w:tcPr>
                  <w:tcW w:w="2126" w:type="dxa"/>
                  <w:shd w:val="clear" w:color="auto" w:fill="auto"/>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12เดือน</w:t>
                  </w:r>
                </w:p>
              </w:tc>
            </w:tr>
            <w:tr w:rsidR="00D32FA4" w:rsidRPr="009E34A0" w:rsidTr="0004665E">
              <w:tc>
                <w:tcPr>
                  <w:tcW w:w="2405" w:type="dxa"/>
                  <w:shd w:val="clear" w:color="auto" w:fill="auto"/>
                </w:tcPr>
                <w:p w:rsidR="00D32FA4" w:rsidRPr="009E34A0" w:rsidRDefault="00D32FA4" w:rsidP="0004665E">
                  <w:pPr>
                    <w:spacing w:after="0"/>
                    <w:jc w:val="center"/>
                    <w:rPr>
                      <w:rFonts w:ascii="TH SarabunPSK" w:hAnsi="TH SarabunPSK" w:cs="TH SarabunPSK"/>
                      <w:sz w:val="32"/>
                      <w:szCs w:val="32"/>
                    </w:rPr>
                  </w:pPr>
                </w:p>
              </w:tc>
              <w:tc>
                <w:tcPr>
                  <w:tcW w:w="2410" w:type="dxa"/>
                  <w:shd w:val="clear" w:color="auto" w:fill="auto"/>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cs/>
                    </w:rPr>
                    <w:t>ร้อยละ 5</w:t>
                  </w:r>
                </w:p>
              </w:tc>
              <w:tc>
                <w:tcPr>
                  <w:tcW w:w="2410" w:type="dxa"/>
                  <w:shd w:val="clear" w:color="auto" w:fill="auto"/>
                </w:tcPr>
                <w:p w:rsidR="00D32FA4" w:rsidRPr="009E34A0" w:rsidRDefault="00D32FA4" w:rsidP="0004665E">
                  <w:pPr>
                    <w:spacing w:after="0"/>
                    <w:jc w:val="center"/>
                    <w:rPr>
                      <w:rFonts w:ascii="TH SarabunPSK" w:hAnsi="TH SarabunPSK" w:cs="TH SarabunPSK"/>
                      <w:sz w:val="32"/>
                      <w:szCs w:val="32"/>
                    </w:rPr>
                  </w:pPr>
                </w:p>
              </w:tc>
              <w:tc>
                <w:tcPr>
                  <w:tcW w:w="2126" w:type="dxa"/>
                  <w:shd w:val="clear" w:color="auto" w:fill="auto"/>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cs/>
                    </w:rPr>
                    <w:t>ร้อยละ 10</w:t>
                  </w:r>
                </w:p>
              </w:tc>
            </w:tr>
          </w:tbl>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ปี 2562</w:t>
            </w:r>
            <w:r w:rsidRPr="009E34A0">
              <w:rPr>
                <w:rFonts w:ascii="TH SarabunPSK" w:hAnsi="TH SarabunPSK" w:cs="TH SarabunPSK"/>
                <w:b/>
                <w:bCs/>
                <w:sz w:val="32"/>
                <w:szCs w:val="32"/>
              </w:rPr>
              <w:t>:</w:t>
            </w:r>
          </w:p>
          <w:tbl>
            <w:tblPr>
              <w:tblpPr w:leftFromText="180" w:rightFromText="180" w:vertAnchor="text" w:horzAnchor="margin" w:tblpXSpec="center" w:tblpY="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5"/>
              <w:gridCol w:w="2410"/>
              <w:gridCol w:w="2410"/>
              <w:gridCol w:w="2126"/>
            </w:tblGrid>
            <w:tr w:rsidR="00D32FA4" w:rsidRPr="009E34A0" w:rsidTr="0004665E">
              <w:tc>
                <w:tcPr>
                  <w:tcW w:w="2405" w:type="dxa"/>
                  <w:shd w:val="clear" w:color="auto" w:fill="auto"/>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2410" w:type="dxa"/>
                  <w:shd w:val="clear" w:color="auto" w:fill="auto"/>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2410" w:type="dxa"/>
                  <w:shd w:val="clear" w:color="auto" w:fill="auto"/>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9เดือน</w:t>
                  </w:r>
                </w:p>
              </w:tc>
              <w:tc>
                <w:tcPr>
                  <w:tcW w:w="2126" w:type="dxa"/>
                  <w:shd w:val="clear" w:color="auto" w:fill="auto"/>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12เดือน</w:t>
                  </w:r>
                </w:p>
              </w:tc>
            </w:tr>
            <w:tr w:rsidR="00D32FA4" w:rsidRPr="009E34A0" w:rsidTr="0004665E">
              <w:tc>
                <w:tcPr>
                  <w:tcW w:w="2405" w:type="dxa"/>
                  <w:shd w:val="clear" w:color="auto" w:fill="auto"/>
                </w:tcPr>
                <w:p w:rsidR="00D32FA4" w:rsidRPr="009E34A0" w:rsidRDefault="00D32FA4" w:rsidP="0004665E">
                  <w:pPr>
                    <w:spacing w:after="0"/>
                    <w:jc w:val="center"/>
                    <w:rPr>
                      <w:rFonts w:ascii="TH SarabunPSK" w:hAnsi="TH SarabunPSK" w:cs="TH SarabunPSK"/>
                      <w:b/>
                      <w:bCs/>
                      <w:sz w:val="32"/>
                      <w:szCs w:val="32"/>
                      <w:cs/>
                    </w:rPr>
                  </w:pPr>
                </w:p>
              </w:tc>
              <w:tc>
                <w:tcPr>
                  <w:tcW w:w="2410" w:type="dxa"/>
                  <w:shd w:val="clear" w:color="auto" w:fill="auto"/>
                </w:tcPr>
                <w:p w:rsidR="00D32FA4" w:rsidRPr="009E34A0" w:rsidRDefault="00D32FA4" w:rsidP="0004665E">
                  <w:pPr>
                    <w:spacing w:after="0"/>
                    <w:jc w:val="center"/>
                    <w:rPr>
                      <w:rFonts w:ascii="TH SarabunPSK" w:hAnsi="TH SarabunPSK" w:cs="TH SarabunPSK"/>
                      <w:sz w:val="32"/>
                      <w:szCs w:val="32"/>
                    </w:rPr>
                  </w:pPr>
                </w:p>
              </w:tc>
              <w:tc>
                <w:tcPr>
                  <w:tcW w:w="2410" w:type="dxa"/>
                  <w:shd w:val="clear" w:color="auto" w:fill="auto"/>
                </w:tcPr>
                <w:p w:rsidR="00D32FA4" w:rsidRPr="009E34A0" w:rsidRDefault="00D32FA4" w:rsidP="0004665E">
                  <w:pPr>
                    <w:spacing w:after="0"/>
                    <w:jc w:val="center"/>
                    <w:rPr>
                      <w:rFonts w:ascii="TH SarabunPSK" w:hAnsi="TH SarabunPSK" w:cs="TH SarabunPSK"/>
                      <w:sz w:val="32"/>
                      <w:szCs w:val="32"/>
                    </w:rPr>
                  </w:pPr>
                </w:p>
              </w:tc>
              <w:tc>
                <w:tcPr>
                  <w:tcW w:w="2126" w:type="dxa"/>
                  <w:shd w:val="clear" w:color="auto" w:fill="auto"/>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cs/>
                    </w:rPr>
                    <w:t>ร้อยละ 20</w:t>
                  </w:r>
                </w:p>
              </w:tc>
            </w:tr>
          </w:tbl>
          <w:p w:rsidR="00F865E8" w:rsidRDefault="00F865E8" w:rsidP="0004665E">
            <w:pPr>
              <w:spacing w:after="0"/>
              <w:rPr>
                <w:rFonts w:ascii="TH SarabunPSK" w:hAnsi="TH SarabunPSK" w:cs="TH SarabunPSK"/>
                <w:b/>
                <w:bCs/>
                <w:sz w:val="32"/>
                <w:szCs w:val="32"/>
              </w:rPr>
            </w:pPr>
          </w:p>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ปี 2563</w:t>
            </w:r>
            <w:r w:rsidRPr="009E34A0">
              <w:rPr>
                <w:rFonts w:ascii="TH SarabunPSK" w:hAnsi="TH SarabunPSK" w:cs="TH SarabunPSK"/>
                <w:b/>
                <w:bCs/>
                <w:sz w:val="32"/>
                <w:szCs w:val="32"/>
              </w:rPr>
              <w:t>:</w:t>
            </w:r>
          </w:p>
          <w:tbl>
            <w:tblPr>
              <w:tblpPr w:leftFromText="180" w:rightFromText="180" w:vertAnchor="text" w:horzAnchor="margin" w:tblpXSpec="center" w:tblpY="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5"/>
              <w:gridCol w:w="2410"/>
              <w:gridCol w:w="2410"/>
              <w:gridCol w:w="2126"/>
            </w:tblGrid>
            <w:tr w:rsidR="00D32FA4" w:rsidRPr="009E34A0" w:rsidTr="0004665E">
              <w:tc>
                <w:tcPr>
                  <w:tcW w:w="2405" w:type="dxa"/>
                  <w:shd w:val="clear" w:color="auto" w:fill="auto"/>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2410" w:type="dxa"/>
                  <w:shd w:val="clear" w:color="auto" w:fill="auto"/>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2410" w:type="dxa"/>
                  <w:shd w:val="clear" w:color="auto" w:fill="auto"/>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9เดือน</w:t>
                  </w:r>
                </w:p>
              </w:tc>
              <w:tc>
                <w:tcPr>
                  <w:tcW w:w="2126" w:type="dxa"/>
                  <w:shd w:val="clear" w:color="auto" w:fill="auto"/>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12เดือน</w:t>
                  </w:r>
                </w:p>
              </w:tc>
            </w:tr>
            <w:tr w:rsidR="00D32FA4" w:rsidRPr="009E34A0" w:rsidTr="0004665E">
              <w:trPr>
                <w:trHeight w:val="178"/>
              </w:trPr>
              <w:tc>
                <w:tcPr>
                  <w:tcW w:w="2405" w:type="dxa"/>
                  <w:shd w:val="clear" w:color="auto" w:fill="auto"/>
                </w:tcPr>
                <w:p w:rsidR="00D32FA4" w:rsidRPr="009E34A0" w:rsidRDefault="00D32FA4" w:rsidP="0004665E">
                  <w:pPr>
                    <w:spacing w:after="0"/>
                    <w:jc w:val="center"/>
                    <w:rPr>
                      <w:rFonts w:ascii="TH SarabunPSK" w:hAnsi="TH SarabunPSK" w:cs="TH SarabunPSK"/>
                      <w:b/>
                      <w:bCs/>
                      <w:sz w:val="32"/>
                      <w:szCs w:val="32"/>
                      <w:cs/>
                    </w:rPr>
                  </w:pPr>
                </w:p>
              </w:tc>
              <w:tc>
                <w:tcPr>
                  <w:tcW w:w="2410" w:type="dxa"/>
                  <w:shd w:val="clear" w:color="auto" w:fill="auto"/>
                </w:tcPr>
                <w:p w:rsidR="00D32FA4" w:rsidRPr="009E34A0" w:rsidRDefault="00D32FA4" w:rsidP="0004665E">
                  <w:pPr>
                    <w:spacing w:after="0"/>
                    <w:jc w:val="center"/>
                    <w:rPr>
                      <w:rFonts w:ascii="TH SarabunPSK" w:hAnsi="TH SarabunPSK" w:cs="TH SarabunPSK"/>
                      <w:sz w:val="32"/>
                      <w:szCs w:val="32"/>
                    </w:rPr>
                  </w:pPr>
                </w:p>
              </w:tc>
              <w:tc>
                <w:tcPr>
                  <w:tcW w:w="2410" w:type="dxa"/>
                  <w:shd w:val="clear" w:color="auto" w:fill="auto"/>
                </w:tcPr>
                <w:p w:rsidR="00D32FA4" w:rsidRPr="009E34A0" w:rsidRDefault="00D32FA4" w:rsidP="0004665E">
                  <w:pPr>
                    <w:spacing w:after="0"/>
                    <w:jc w:val="center"/>
                    <w:rPr>
                      <w:rFonts w:ascii="TH SarabunPSK" w:hAnsi="TH SarabunPSK" w:cs="TH SarabunPSK"/>
                      <w:sz w:val="32"/>
                      <w:szCs w:val="32"/>
                    </w:rPr>
                  </w:pPr>
                </w:p>
              </w:tc>
              <w:tc>
                <w:tcPr>
                  <w:tcW w:w="2126" w:type="dxa"/>
                  <w:shd w:val="clear" w:color="auto" w:fill="auto"/>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cs/>
                    </w:rPr>
                    <w:t>ร้อยละ 30</w:t>
                  </w:r>
                </w:p>
              </w:tc>
            </w:tr>
          </w:tbl>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ปี 2564</w:t>
            </w:r>
            <w:r w:rsidRPr="009E34A0">
              <w:rPr>
                <w:rFonts w:ascii="TH SarabunPSK" w:hAnsi="TH SarabunPSK" w:cs="TH SarabunPSK"/>
                <w:b/>
                <w:bCs/>
                <w:sz w:val="32"/>
                <w:szCs w:val="32"/>
              </w:rPr>
              <w:t>:</w:t>
            </w:r>
          </w:p>
          <w:tbl>
            <w:tblPr>
              <w:tblpPr w:leftFromText="180" w:rightFromText="180" w:vertAnchor="text" w:horzAnchor="margin" w:tblpXSpec="center" w:tblpY="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5"/>
              <w:gridCol w:w="2410"/>
              <w:gridCol w:w="2410"/>
              <w:gridCol w:w="2126"/>
            </w:tblGrid>
            <w:tr w:rsidR="00D32FA4" w:rsidRPr="009E34A0" w:rsidTr="0004665E">
              <w:tc>
                <w:tcPr>
                  <w:tcW w:w="2405" w:type="dxa"/>
                  <w:shd w:val="clear" w:color="auto" w:fill="auto"/>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2410" w:type="dxa"/>
                  <w:shd w:val="clear" w:color="auto" w:fill="auto"/>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2410" w:type="dxa"/>
                  <w:shd w:val="clear" w:color="auto" w:fill="auto"/>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9เดือน</w:t>
                  </w:r>
                </w:p>
              </w:tc>
              <w:tc>
                <w:tcPr>
                  <w:tcW w:w="2126" w:type="dxa"/>
                  <w:shd w:val="clear" w:color="auto" w:fill="auto"/>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12เดือน</w:t>
                  </w:r>
                </w:p>
              </w:tc>
            </w:tr>
            <w:tr w:rsidR="00D32FA4" w:rsidRPr="009E34A0" w:rsidTr="0004665E">
              <w:tc>
                <w:tcPr>
                  <w:tcW w:w="2405" w:type="dxa"/>
                  <w:shd w:val="clear" w:color="auto" w:fill="auto"/>
                </w:tcPr>
                <w:p w:rsidR="00D32FA4" w:rsidRPr="009E34A0" w:rsidRDefault="00D32FA4" w:rsidP="0004665E">
                  <w:pPr>
                    <w:spacing w:after="0"/>
                    <w:jc w:val="center"/>
                    <w:rPr>
                      <w:rFonts w:ascii="TH SarabunPSK" w:hAnsi="TH SarabunPSK" w:cs="TH SarabunPSK"/>
                      <w:b/>
                      <w:bCs/>
                      <w:sz w:val="32"/>
                      <w:szCs w:val="32"/>
                      <w:cs/>
                    </w:rPr>
                  </w:pPr>
                </w:p>
              </w:tc>
              <w:tc>
                <w:tcPr>
                  <w:tcW w:w="2410" w:type="dxa"/>
                  <w:shd w:val="clear" w:color="auto" w:fill="auto"/>
                </w:tcPr>
                <w:p w:rsidR="00D32FA4" w:rsidRPr="009E34A0" w:rsidRDefault="00D32FA4" w:rsidP="0004665E">
                  <w:pPr>
                    <w:spacing w:after="0"/>
                    <w:jc w:val="center"/>
                    <w:rPr>
                      <w:rFonts w:ascii="TH SarabunPSK" w:hAnsi="TH SarabunPSK" w:cs="TH SarabunPSK"/>
                      <w:sz w:val="32"/>
                      <w:szCs w:val="32"/>
                    </w:rPr>
                  </w:pPr>
                </w:p>
              </w:tc>
              <w:tc>
                <w:tcPr>
                  <w:tcW w:w="2410" w:type="dxa"/>
                  <w:shd w:val="clear" w:color="auto" w:fill="auto"/>
                </w:tcPr>
                <w:p w:rsidR="00D32FA4" w:rsidRPr="009E34A0" w:rsidRDefault="00D32FA4" w:rsidP="0004665E">
                  <w:pPr>
                    <w:spacing w:after="0"/>
                    <w:jc w:val="center"/>
                    <w:rPr>
                      <w:rFonts w:ascii="TH SarabunPSK" w:hAnsi="TH SarabunPSK" w:cs="TH SarabunPSK"/>
                      <w:sz w:val="32"/>
                      <w:szCs w:val="32"/>
                    </w:rPr>
                  </w:pPr>
                </w:p>
              </w:tc>
              <w:tc>
                <w:tcPr>
                  <w:tcW w:w="2126" w:type="dxa"/>
                  <w:shd w:val="clear" w:color="auto" w:fill="auto"/>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cs/>
                    </w:rPr>
                    <w:t>ร้อยละ 50</w:t>
                  </w:r>
                </w:p>
              </w:tc>
            </w:tr>
          </w:tbl>
          <w:p w:rsidR="00D32FA4" w:rsidRPr="009E34A0" w:rsidRDefault="00D32FA4" w:rsidP="0004665E">
            <w:pPr>
              <w:spacing w:after="0" w:line="240" w:lineRule="auto"/>
              <w:rPr>
                <w:rFonts w:ascii="TH SarabunPSK" w:hAnsi="TH SarabunPSK" w:cs="TH SarabunPSK"/>
                <w:b/>
                <w:bCs/>
                <w:sz w:val="32"/>
                <w:szCs w:val="32"/>
              </w:rPr>
            </w:pP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highlight w:val="yellow"/>
                <w:cs/>
              </w:rPr>
            </w:pPr>
            <w:r w:rsidRPr="009E34A0">
              <w:rPr>
                <w:rFonts w:ascii="TH SarabunPSK" w:hAnsi="TH SarabunPSK" w:cs="TH SarabunPSK"/>
                <w:b/>
                <w:bCs/>
                <w:sz w:val="32"/>
                <w:szCs w:val="32"/>
                <w:cs/>
              </w:rPr>
              <w:t xml:space="preserve">วิธีการประเมินผล : </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sz w:val="32"/>
                <w:szCs w:val="32"/>
                <w:cs/>
              </w:rPr>
            </w:pPr>
            <w:proofErr w:type="spellStart"/>
            <w:r w:rsidRPr="009E34A0">
              <w:rPr>
                <w:rFonts w:ascii="TH SarabunPSK" w:hAnsi="TH SarabunPSK" w:cs="TH SarabunPSK"/>
                <w:sz w:val="32"/>
                <w:szCs w:val="32"/>
                <w:cs/>
              </w:rPr>
              <w:t>สสจ</w:t>
            </w:r>
            <w:proofErr w:type="spellEnd"/>
            <w:r w:rsidRPr="009E34A0">
              <w:rPr>
                <w:rFonts w:ascii="TH SarabunPSK" w:hAnsi="TH SarabunPSK" w:cs="TH SarabunPSK"/>
                <w:sz w:val="32"/>
                <w:szCs w:val="32"/>
                <w:cs/>
              </w:rPr>
              <w:t>.จัดเก็บข้อมูลตามแบบรายงาน</w:t>
            </w:r>
          </w:p>
        </w:tc>
      </w:tr>
      <w:tr w:rsidR="00D32FA4" w:rsidRPr="009E34A0" w:rsidTr="0004665E">
        <w:trPr>
          <w:trHeight w:val="96"/>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 xml:space="preserve">เอกสารสนับสนุน : </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cs/>
              </w:rPr>
              <w:t xml:space="preserve">การถอดบทเรียนการดูแลระยะกึ่งเฉียบพลันในประเทศไทย, </w:t>
            </w:r>
            <w:r w:rsidRPr="009E34A0">
              <w:rPr>
                <w:rFonts w:ascii="TH SarabunPSK" w:hAnsi="TH SarabunPSK" w:cs="TH SarabunPSK"/>
                <w:sz w:val="32"/>
                <w:szCs w:val="32"/>
              </w:rPr>
              <w:t xml:space="preserve">NIH, Intermediate Care System NHS UK, British Geriatrics Society, </w:t>
            </w:r>
            <w:r w:rsidRPr="009E34A0">
              <w:rPr>
                <w:rFonts w:ascii="TH SarabunPSK" w:hAnsi="TH SarabunPSK" w:cs="TH SarabunPSK"/>
                <w:sz w:val="32"/>
                <w:szCs w:val="32"/>
                <w:cs/>
              </w:rPr>
              <w:t xml:space="preserve">รายงานภาวะโรค </w:t>
            </w:r>
            <w:r w:rsidRPr="009E34A0">
              <w:rPr>
                <w:rFonts w:ascii="TH SarabunPSK" w:hAnsi="TH SarabunPSK" w:cs="TH SarabunPSK"/>
                <w:sz w:val="32"/>
                <w:szCs w:val="32"/>
              </w:rPr>
              <w:t xml:space="preserve">IHPP 2556, HDC </w:t>
            </w:r>
            <w:r w:rsidRPr="009E34A0">
              <w:rPr>
                <w:rFonts w:ascii="TH SarabunPSK" w:hAnsi="TH SarabunPSK" w:cs="TH SarabunPSK"/>
                <w:sz w:val="32"/>
                <w:szCs w:val="32"/>
                <w:cs/>
              </w:rPr>
              <w:t xml:space="preserve">   กองยุทธศาสตร์และแผนงาน</w:t>
            </w:r>
          </w:p>
        </w:tc>
      </w:tr>
      <w:tr w:rsidR="00D32FA4" w:rsidRPr="009E34A0" w:rsidTr="0004665E">
        <w:trPr>
          <w:trHeight w:val="1069"/>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รายละเอียดข้อมูลพื้นฐาน</w:t>
            </w:r>
          </w:p>
        </w:tc>
        <w:tc>
          <w:tcPr>
            <w:tcW w:w="7655" w:type="dxa"/>
            <w:tcBorders>
              <w:top w:val="single" w:sz="4" w:space="0" w:color="auto"/>
              <w:left w:val="single" w:sz="4" w:space="0" w:color="auto"/>
              <w:bottom w:val="single" w:sz="4" w:space="0" w:color="auto"/>
              <w:right w:val="single" w:sz="4" w:space="0" w:color="auto"/>
            </w:tcBorders>
          </w:tcPr>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72"/>
              <w:gridCol w:w="1372"/>
              <w:gridCol w:w="1372"/>
              <w:gridCol w:w="1372"/>
              <w:gridCol w:w="1372"/>
            </w:tblGrid>
            <w:tr w:rsidR="00D32FA4" w:rsidRPr="009E34A0" w:rsidTr="0004665E">
              <w:trPr>
                <w:jc w:val="center"/>
              </w:trPr>
              <w:tc>
                <w:tcPr>
                  <w:tcW w:w="1372" w:type="dxa"/>
                  <w:vMerge w:val="restart"/>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rPr>
                    <w:t>Baseline data</w:t>
                  </w:r>
                </w:p>
              </w:tc>
              <w:tc>
                <w:tcPr>
                  <w:tcW w:w="1372" w:type="dxa"/>
                  <w:vMerge w:val="restart"/>
                </w:tcPr>
                <w:p w:rsidR="00D32FA4" w:rsidRPr="009E34A0" w:rsidRDefault="00D32FA4" w:rsidP="0004665E">
                  <w:pPr>
                    <w:spacing w:after="0" w:line="240" w:lineRule="auto"/>
                    <w:jc w:val="center"/>
                    <w:rPr>
                      <w:rFonts w:ascii="TH SarabunPSK" w:hAnsi="TH SarabunPSK" w:cs="TH SarabunPSK"/>
                      <w:b/>
                      <w:bCs/>
                      <w:sz w:val="32"/>
                      <w:szCs w:val="32"/>
                      <w:cs/>
                    </w:rPr>
                  </w:pPr>
                  <w:r w:rsidRPr="009E34A0">
                    <w:rPr>
                      <w:rFonts w:ascii="TH SarabunPSK" w:hAnsi="TH SarabunPSK" w:cs="TH SarabunPSK"/>
                      <w:b/>
                      <w:bCs/>
                      <w:sz w:val="32"/>
                      <w:szCs w:val="32"/>
                      <w:cs/>
                    </w:rPr>
                    <w:t>หน่วยวัด</w:t>
                  </w:r>
                </w:p>
              </w:tc>
              <w:tc>
                <w:tcPr>
                  <w:tcW w:w="4116" w:type="dxa"/>
                  <w:gridSpan w:val="3"/>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ผลการดำเนินงานในรอบปีงบประมาณ พ.ศ.</w:t>
                  </w:r>
                </w:p>
              </w:tc>
            </w:tr>
            <w:tr w:rsidR="00D32FA4" w:rsidRPr="009E34A0" w:rsidTr="0004665E">
              <w:trPr>
                <w:jc w:val="center"/>
              </w:trPr>
              <w:tc>
                <w:tcPr>
                  <w:tcW w:w="1372" w:type="dxa"/>
                  <w:vMerge/>
                </w:tcPr>
                <w:p w:rsidR="00D32FA4" w:rsidRPr="009E34A0" w:rsidRDefault="00D32FA4" w:rsidP="0004665E">
                  <w:pPr>
                    <w:spacing w:after="0" w:line="240" w:lineRule="auto"/>
                    <w:jc w:val="center"/>
                    <w:rPr>
                      <w:rFonts w:ascii="TH SarabunPSK" w:hAnsi="TH SarabunPSK" w:cs="TH SarabunPSK"/>
                      <w:b/>
                      <w:bCs/>
                      <w:sz w:val="32"/>
                      <w:szCs w:val="32"/>
                    </w:rPr>
                  </w:pPr>
                </w:p>
              </w:tc>
              <w:tc>
                <w:tcPr>
                  <w:tcW w:w="1372" w:type="dxa"/>
                  <w:vMerge/>
                </w:tcPr>
                <w:p w:rsidR="00D32FA4" w:rsidRPr="009E34A0" w:rsidRDefault="00D32FA4" w:rsidP="0004665E">
                  <w:pPr>
                    <w:spacing w:after="0" w:line="240" w:lineRule="auto"/>
                    <w:jc w:val="center"/>
                    <w:rPr>
                      <w:rFonts w:ascii="TH SarabunPSK" w:hAnsi="TH SarabunPSK" w:cs="TH SarabunPSK"/>
                      <w:b/>
                      <w:bCs/>
                      <w:sz w:val="32"/>
                      <w:szCs w:val="32"/>
                    </w:rPr>
                  </w:pPr>
                </w:p>
              </w:tc>
              <w:tc>
                <w:tcPr>
                  <w:tcW w:w="1372"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2558</w:t>
                  </w:r>
                </w:p>
              </w:tc>
              <w:tc>
                <w:tcPr>
                  <w:tcW w:w="1372"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2559</w:t>
                  </w:r>
                </w:p>
              </w:tc>
              <w:tc>
                <w:tcPr>
                  <w:tcW w:w="1372"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2560</w:t>
                  </w:r>
                </w:p>
              </w:tc>
            </w:tr>
            <w:tr w:rsidR="00D32FA4" w:rsidRPr="009E34A0" w:rsidTr="0004665E">
              <w:trPr>
                <w:jc w:val="center"/>
              </w:trPr>
              <w:tc>
                <w:tcPr>
                  <w:tcW w:w="1372" w:type="dxa"/>
                </w:tcPr>
                <w:p w:rsidR="00D32FA4" w:rsidRPr="009E34A0" w:rsidRDefault="00D32FA4" w:rsidP="0004665E">
                  <w:pPr>
                    <w:spacing w:after="0" w:line="240" w:lineRule="auto"/>
                    <w:jc w:val="center"/>
                    <w:rPr>
                      <w:rFonts w:ascii="TH SarabunPSK" w:hAnsi="TH SarabunPSK" w:cs="TH SarabunPSK"/>
                      <w:sz w:val="32"/>
                      <w:szCs w:val="32"/>
                    </w:rPr>
                  </w:pPr>
                </w:p>
              </w:tc>
              <w:tc>
                <w:tcPr>
                  <w:tcW w:w="1372" w:type="dxa"/>
                </w:tcPr>
                <w:p w:rsidR="00D32FA4" w:rsidRPr="009E34A0" w:rsidRDefault="00D32FA4" w:rsidP="0004665E">
                  <w:pPr>
                    <w:spacing w:after="0" w:line="240" w:lineRule="auto"/>
                    <w:jc w:val="center"/>
                    <w:rPr>
                      <w:rFonts w:ascii="TH SarabunPSK" w:hAnsi="TH SarabunPSK" w:cs="TH SarabunPSK"/>
                      <w:sz w:val="32"/>
                      <w:szCs w:val="32"/>
                    </w:rPr>
                  </w:pPr>
                </w:p>
              </w:tc>
              <w:tc>
                <w:tcPr>
                  <w:tcW w:w="1372" w:type="dxa"/>
                </w:tcPr>
                <w:p w:rsidR="00D32FA4" w:rsidRPr="009E34A0" w:rsidRDefault="00D32FA4" w:rsidP="0004665E">
                  <w:pPr>
                    <w:spacing w:after="0" w:line="240" w:lineRule="auto"/>
                    <w:jc w:val="center"/>
                    <w:rPr>
                      <w:rFonts w:ascii="TH SarabunPSK" w:hAnsi="TH SarabunPSK" w:cs="TH SarabunPSK"/>
                      <w:sz w:val="32"/>
                      <w:szCs w:val="32"/>
                    </w:rPr>
                  </w:pPr>
                </w:p>
              </w:tc>
              <w:tc>
                <w:tcPr>
                  <w:tcW w:w="1372" w:type="dxa"/>
                </w:tcPr>
                <w:p w:rsidR="00D32FA4" w:rsidRPr="009E34A0" w:rsidRDefault="00D32FA4" w:rsidP="0004665E">
                  <w:pPr>
                    <w:spacing w:after="0" w:line="240" w:lineRule="auto"/>
                    <w:jc w:val="center"/>
                    <w:rPr>
                      <w:rFonts w:ascii="TH SarabunPSK" w:hAnsi="TH SarabunPSK" w:cs="TH SarabunPSK"/>
                      <w:sz w:val="32"/>
                      <w:szCs w:val="32"/>
                    </w:rPr>
                  </w:pPr>
                </w:p>
              </w:tc>
              <w:tc>
                <w:tcPr>
                  <w:tcW w:w="1372" w:type="dxa"/>
                </w:tcPr>
                <w:p w:rsidR="00D32FA4" w:rsidRPr="009E34A0" w:rsidRDefault="00D32FA4" w:rsidP="0004665E">
                  <w:pPr>
                    <w:spacing w:after="0" w:line="240" w:lineRule="auto"/>
                    <w:jc w:val="center"/>
                    <w:rPr>
                      <w:rFonts w:ascii="TH SarabunPSK" w:hAnsi="TH SarabunPSK" w:cs="TH SarabunPSK"/>
                      <w:sz w:val="32"/>
                      <w:szCs w:val="32"/>
                    </w:rPr>
                  </w:pPr>
                </w:p>
              </w:tc>
            </w:tr>
          </w:tbl>
          <w:p w:rsidR="00D32FA4" w:rsidRPr="009E34A0" w:rsidRDefault="00D32FA4" w:rsidP="0004665E">
            <w:pPr>
              <w:spacing w:after="0" w:line="240" w:lineRule="auto"/>
              <w:rPr>
                <w:rFonts w:ascii="TH SarabunPSK" w:hAnsi="TH SarabunPSK" w:cs="TH SarabunPSK"/>
                <w:sz w:val="32"/>
                <w:szCs w:val="32"/>
              </w:rPr>
            </w:pP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ผู้ให้ข้อมูลทางวิชาการ /</w:t>
            </w: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ผู้ประสานงานตัวชี้วัด</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1. นายแพทย์ธงธน  เพิ่มบถศรี</w:t>
            </w:r>
            <w:r w:rsidRPr="009E34A0">
              <w:rPr>
                <w:rFonts w:ascii="TH SarabunPSK" w:hAnsi="TH SarabunPSK" w:cs="TH SarabunPSK"/>
                <w:sz w:val="32"/>
                <w:szCs w:val="32"/>
                <w:cs/>
              </w:rPr>
              <w:tab/>
            </w:r>
            <w:r w:rsidRPr="009E34A0">
              <w:rPr>
                <w:rFonts w:ascii="TH SarabunPSK" w:hAnsi="TH SarabunPSK" w:cs="TH SarabunPSK"/>
                <w:sz w:val="32"/>
                <w:szCs w:val="32"/>
                <w:cs/>
              </w:rPr>
              <w:tab/>
              <w:t xml:space="preserve">นายแพทย์ชำนาญการพิเศษ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โทรศัพท์ที่ทำงาน :</w:t>
            </w:r>
            <w:r w:rsidRPr="009E34A0">
              <w:rPr>
                <w:rFonts w:ascii="TH SarabunPSK" w:hAnsi="TH SarabunPSK" w:cs="TH SarabunPSK"/>
                <w:sz w:val="32"/>
                <w:szCs w:val="32"/>
              </w:rPr>
              <w:tab/>
            </w:r>
            <w:r w:rsidRPr="009E34A0">
              <w:rPr>
                <w:rFonts w:ascii="TH SarabunPSK" w:hAnsi="TH SarabunPSK" w:cs="TH SarabunPSK"/>
                <w:sz w:val="32"/>
                <w:szCs w:val="32"/>
                <w:cs/>
              </w:rPr>
              <w:tab/>
            </w:r>
            <w:r w:rsidRPr="009E34A0">
              <w:rPr>
                <w:rFonts w:ascii="TH SarabunPSK" w:hAnsi="TH SarabunPSK" w:cs="TH SarabunPSK"/>
                <w:sz w:val="32"/>
                <w:szCs w:val="32"/>
                <w:cs/>
              </w:rPr>
              <w:tab/>
              <w:t>โทรศัพท์มือถือ : 081-7751555</w:t>
            </w: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โทรสาร :</w:t>
            </w:r>
            <w:r w:rsidRPr="009E34A0">
              <w:rPr>
                <w:rFonts w:ascii="TH SarabunPSK" w:hAnsi="TH SarabunPSK" w:cs="TH SarabunPSK"/>
                <w:sz w:val="32"/>
                <w:szCs w:val="32"/>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E-mail : thongtana.p@dms.mail.go.th</w:t>
            </w:r>
            <w:r w:rsidRPr="009E34A0">
              <w:rPr>
                <w:rFonts w:ascii="TH SarabunPSK" w:hAnsi="TH SarabunPSK" w:cs="TH SarabunPSK"/>
                <w:b/>
                <w:bCs/>
                <w:sz w:val="32"/>
                <w:szCs w:val="32"/>
                <w:cs/>
              </w:rPr>
              <w:t>สถาบันเวชศาสตร์ผู้สูงอายุ กรมการแพทย์</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2. </w:t>
            </w:r>
            <w:r w:rsidR="008767AE">
              <w:rPr>
                <w:rFonts w:ascii="TH SarabunPSK" w:hAnsi="TH SarabunPSK" w:cs="TH SarabunPSK" w:hint="cs"/>
                <w:sz w:val="32"/>
                <w:szCs w:val="32"/>
                <w:cs/>
              </w:rPr>
              <w:t>นายแพทย์</w:t>
            </w:r>
            <w:r w:rsidRPr="009E34A0">
              <w:rPr>
                <w:rFonts w:ascii="TH SarabunPSK" w:hAnsi="TH SarabunPSK" w:cs="TH SarabunPSK"/>
                <w:sz w:val="32"/>
                <w:szCs w:val="32"/>
                <w:cs/>
              </w:rPr>
              <w:t>ประสิทธิ์ชัย มั่งจิตร</w:t>
            </w:r>
            <w:r w:rsidRPr="009E34A0">
              <w:rPr>
                <w:rFonts w:ascii="TH SarabunPSK" w:hAnsi="TH SarabunPSK" w:cs="TH SarabunPSK"/>
                <w:sz w:val="32"/>
                <w:szCs w:val="32"/>
                <w:cs/>
              </w:rPr>
              <w:tab/>
            </w:r>
            <w:r w:rsidRPr="009E34A0">
              <w:rPr>
                <w:rFonts w:ascii="TH SarabunPSK" w:hAnsi="TH SarabunPSK" w:cs="TH SarabunPSK"/>
                <w:sz w:val="32"/>
                <w:szCs w:val="32"/>
                <w:cs/>
              </w:rPr>
              <w:tab/>
              <w:t xml:space="preserve">นายแพทย์เชี่ยวชาญ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t>รองผู้อำนวยการกองบริหารสาธารณสุข</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t xml:space="preserve">โทรศัพท์มือถือ : </w:t>
            </w:r>
            <w:r w:rsidRPr="009E34A0">
              <w:rPr>
                <w:rFonts w:ascii="TH SarabunPSK" w:hAnsi="TH SarabunPSK" w:cs="TH SarabunPSK"/>
                <w:sz w:val="32"/>
                <w:szCs w:val="32"/>
              </w:rPr>
              <w:t>081-9230536</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w:t>
            </w:r>
            <w:r w:rsidRPr="009E34A0">
              <w:rPr>
                <w:rFonts w:ascii="TH SarabunPSK" w:hAnsi="TH SarabunPSK" w:cs="TH SarabunPSK"/>
                <w:sz w:val="32"/>
                <w:szCs w:val="32"/>
              </w:rPr>
              <w:t xml:space="preserve"> </w:t>
            </w:r>
            <w:r w:rsidRPr="009E34A0">
              <w:rPr>
                <w:rFonts w:ascii="TH SarabunPSK" w:hAnsi="TH SarabunPSK" w:cs="TH SarabunPSK"/>
                <w:sz w:val="32"/>
                <w:szCs w:val="32"/>
                <w:cs/>
              </w:rPr>
              <w:t>โทรสาร :</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 xml:space="preserve">E-mail : </w:t>
            </w:r>
            <w:r w:rsidRPr="00356133">
              <w:rPr>
                <w:rFonts w:ascii="TH SarabunPSK" w:hAnsi="TH SarabunPSK" w:cs="TH SarabunPSK"/>
                <w:sz w:val="32"/>
                <w:szCs w:val="32"/>
              </w:rPr>
              <w:t>Peed.pr@gmail.com</w:t>
            </w: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กองบริหารสาธารณสุข</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หน่วยงานประมวลผลและจัดทำข้อมูล</w:t>
            </w:r>
          </w:p>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(ระดับส่วนกลาง)</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1. </w:t>
            </w:r>
            <w:r w:rsidRPr="009E34A0">
              <w:rPr>
                <w:rFonts w:ascii="TH SarabunPSK" w:hAnsi="TH SarabunPSK" w:cs="TH SarabunPSK"/>
                <w:sz w:val="32"/>
                <w:szCs w:val="32"/>
                <w:cs/>
              </w:rPr>
              <w:t>กองตรวจราชการ สำนักงานปลัดกระทรวงสาธารณสุข</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2. นายแพทย์ภัทร</w:t>
            </w:r>
            <w:proofErr w:type="spellStart"/>
            <w:r w:rsidRPr="009E34A0">
              <w:rPr>
                <w:rFonts w:ascii="TH SarabunPSK" w:hAnsi="TH SarabunPSK" w:cs="TH SarabunPSK"/>
                <w:sz w:val="32"/>
                <w:szCs w:val="32"/>
                <w:cs/>
              </w:rPr>
              <w:t>วินฑ์</w:t>
            </w:r>
            <w:proofErr w:type="spellEnd"/>
            <w:r w:rsidRPr="009E34A0">
              <w:rPr>
                <w:rFonts w:ascii="TH SarabunPSK" w:hAnsi="TH SarabunPSK" w:cs="TH SarabunPSK"/>
                <w:sz w:val="32"/>
                <w:szCs w:val="32"/>
                <w:cs/>
              </w:rPr>
              <w:t xml:space="preserve"> อัตตะสาระ </w:t>
            </w:r>
            <w:r w:rsidRPr="009E34A0">
              <w:rPr>
                <w:rFonts w:ascii="TH SarabunPSK" w:hAnsi="TH SarabunPSK" w:cs="TH SarabunPSK"/>
                <w:sz w:val="32"/>
                <w:szCs w:val="32"/>
                <w:cs/>
              </w:rPr>
              <w:tab/>
              <w:t xml:space="preserve">รองผู้อำนวยการสำนักนิเทศระบบการแพทย์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 02-5906357</w:t>
            </w:r>
            <w:r w:rsidRPr="009E34A0">
              <w:rPr>
                <w:rFonts w:ascii="TH SarabunPSK" w:hAnsi="TH SarabunPSK" w:cs="TH SarabunPSK"/>
                <w:sz w:val="32"/>
                <w:szCs w:val="32"/>
                <w:cs/>
              </w:rPr>
              <w:tab/>
              <w:t>โทรศัพท์มือถือ : 081-9357334</w:t>
            </w:r>
          </w:p>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cs/>
              </w:rPr>
              <w:t xml:space="preserve">    โทรสาร : 02-9659851</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E-mail :</w:t>
            </w:r>
            <w:r w:rsidRPr="009E34A0">
              <w:rPr>
                <w:rFonts w:ascii="TH SarabunPSK" w:hAnsi="TH SarabunPSK" w:cs="TH SarabunPSK"/>
                <w:sz w:val="32"/>
                <w:szCs w:val="32"/>
              </w:rPr>
              <w:tab/>
              <w:t xml:space="preserve"> pattarawin@gmail.com</w:t>
            </w:r>
          </w:p>
        </w:tc>
      </w:tr>
      <w:tr w:rsidR="0079470B" w:rsidRPr="009E34A0" w:rsidTr="0004665E">
        <w:tc>
          <w:tcPr>
            <w:tcW w:w="2694" w:type="dxa"/>
            <w:tcBorders>
              <w:top w:val="single" w:sz="4" w:space="0" w:color="auto"/>
              <w:left w:val="single" w:sz="4" w:space="0" w:color="auto"/>
              <w:bottom w:val="single" w:sz="4" w:space="0" w:color="auto"/>
              <w:right w:val="single" w:sz="4" w:space="0" w:color="auto"/>
            </w:tcBorders>
          </w:tcPr>
          <w:p w:rsidR="0079470B" w:rsidRPr="009E34A0" w:rsidRDefault="0079470B" w:rsidP="0079470B">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ผู้รับผิดชอบการรายงานผลการดำเนินงาน</w:t>
            </w:r>
          </w:p>
        </w:tc>
        <w:tc>
          <w:tcPr>
            <w:tcW w:w="7655" w:type="dxa"/>
            <w:tcBorders>
              <w:top w:val="single" w:sz="4" w:space="0" w:color="auto"/>
              <w:left w:val="single" w:sz="4" w:space="0" w:color="auto"/>
              <w:bottom w:val="single" w:sz="4" w:space="0" w:color="auto"/>
              <w:right w:val="single" w:sz="4" w:space="0" w:color="auto"/>
            </w:tcBorders>
          </w:tcPr>
          <w:p w:rsidR="0079470B" w:rsidRPr="0079470B" w:rsidRDefault="0079470B" w:rsidP="0079470B">
            <w:pPr>
              <w:spacing w:after="0" w:line="240" w:lineRule="auto"/>
              <w:rPr>
                <w:rFonts w:ascii="TH SarabunPSK" w:hAnsi="TH SarabunPSK" w:cs="TH SarabunPSK"/>
                <w:sz w:val="32"/>
                <w:szCs w:val="32"/>
              </w:rPr>
            </w:pPr>
            <w:r w:rsidRPr="0079470B">
              <w:rPr>
                <w:rFonts w:ascii="TH SarabunPSK" w:hAnsi="TH SarabunPSK" w:cs="TH SarabunPSK" w:hint="cs"/>
                <w:sz w:val="32"/>
                <w:szCs w:val="32"/>
                <w:cs/>
              </w:rPr>
              <w:t xml:space="preserve">1. </w:t>
            </w:r>
            <w:r w:rsidRPr="0079470B">
              <w:rPr>
                <w:rFonts w:ascii="TH SarabunPSK" w:hAnsi="TH SarabunPSK" w:cs="TH SarabunPSK"/>
                <w:sz w:val="32"/>
                <w:szCs w:val="32"/>
                <w:cs/>
              </w:rPr>
              <w:t xml:space="preserve">ดร.จุฑาทิพย์ พิทักษ์             </w:t>
            </w:r>
            <w:r w:rsidRPr="0079470B">
              <w:rPr>
                <w:rFonts w:ascii="TH SarabunPSK" w:hAnsi="TH SarabunPSK" w:cs="TH SarabunPSK"/>
                <w:sz w:val="32"/>
                <w:szCs w:val="32"/>
                <w:cs/>
              </w:rPr>
              <w:tab/>
            </w:r>
            <w:r w:rsidRPr="0079470B">
              <w:rPr>
                <w:rFonts w:ascii="TH SarabunPSK" w:hAnsi="TH SarabunPSK" w:cs="TH SarabunPSK"/>
                <w:sz w:val="32"/>
                <w:szCs w:val="32"/>
                <w:cs/>
              </w:rPr>
              <w:tab/>
              <w:t xml:space="preserve">นักวิชาการสาธารณสุขชำนาญการ </w:t>
            </w:r>
          </w:p>
          <w:p w:rsidR="0079470B" w:rsidRPr="0079470B" w:rsidRDefault="0079470B" w:rsidP="0079470B">
            <w:pPr>
              <w:spacing w:after="0" w:line="240" w:lineRule="auto"/>
              <w:rPr>
                <w:rFonts w:ascii="TH SarabunPSK" w:hAnsi="TH SarabunPSK" w:cs="TH SarabunPSK"/>
                <w:sz w:val="32"/>
                <w:szCs w:val="32"/>
                <w:cs/>
              </w:rPr>
            </w:pPr>
            <w:r w:rsidRPr="0079470B">
              <w:rPr>
                <w:rFonts w:ascii="TH SarabunPSK" w:hAnsi="TH SarabunPSK" w:cs="TH SarabunPSK" w:hint="cs"/>
                <w:sz w:val="32"/>
                <w:szCs w:val="32"/>
                <w:cs/>
              </w:rPr>
              <w:t xml:space="preserve">    </w:t>
            </w:r>
            <w:r w:rsidRPr="0079470B">
              <w:rPr>
                <w:rFonts w:ascii="TH SarabunPSK" w:hAnsi="TH SarabunPSK" w:cs="TH SarabunPSK"/>
                <w:sz w:val="32"/>
                <w:szCs w:val="32"/>
                <w:cs/>
              </w:rPr>
              <w:t>โทรศัพท์ที่ทำงาน : 02</w:t>
            </w:r>
            <w:r w:rsidRPr="0079470B">
              <w:rPr>
                <w:rFonts w:ascii="TH SarabunPSK" w:hAnsi="TH SarabunPSK" w:cs="TH SarabunPSK" w:hint="cs"/>
                <w:sz w:val="32"/>
                <w:szCs w:val="32"/>
                <w:cs/>
              </w:rPr>
              <w:t>-</w:t>
            </w:r>
            <w:r w:rsidRPr="0079470B">
              <w:rPr>
                <w:rFonts w:ascii="TH SarabunPSK" w:hAnsi="TH SarabunPSK" w:cs="TH SarabunPSK"/>
                <w:sz w:val="32"/>
                <w:szCs w:val="32"/>
                <w:cs/>
              </w:rPr>
              <w:t xml:space="preserve">5901642  </w:t>
            </w:r>
            <w:r w:rsidRPr="0079470B">
              <w:rPr>
                <w:rFonts w:ascii="TH SarabunPSK" w:hAnsi="TH SarabunPSK" w:cs="TH SarabunPSK"/>
                <w:sz w:val="32"/>
                <w:szCs w:val="32"/>
                <w:cs/>
              </w:rPr>
              <w:tab/>
              <w:t>โทรศัพท์</w:t>
            </w:r>
            <w:r w:rsidRPr="0079470B">
              <w:rPr>
                <w:rFonts w:ascii="TH SarabunPSK" w:hAnsi="TH SarabunPSK" w:cs="TH SarabunPSK" w:hint="cs"/>
                <w:sz w:val="32"/>
                <w:szCs w:val="32"/>
                <w:cs/>
              </w:rPr>
              <w:t xml:space="preserve">มือถือ </w:t>
            </w:r>
            <w:r w:rsidRPr="0079470B">
              <w:rPr>
                <w:rFonts w:ascii="TH SarabunPSK" w:hAnsi="TH SarabunPSK" w:cs="TH SarabunPSK"/>
                <w:sz w:val="32"/>
                <w:szCs w:val="32"/>
              </w:rPr>
              <w:t xml:space="preserve">: </w:t>
            </w:r>
          </w:p>
          <w:p w:rsidR="0079470B" w:rsidRPr="0079470B" w:rsidRDefault="0079470B" w:rsidP="0079470B">
            <w:pPr>
              <w:spacing w:after="0" w:line="240" w:lineRule="auto"/>
              <w:rPr>
                <w:rFonts w:ascii="TH SarabunPSK" w:hAnsi="TH SarabunPSK" w:cs="TH SarabunPSK"/>
                <w:sz w:val="32"/>
                <w:szCs w:val="32"/>
              </w:rPr>
            </w:pPr>
            <w:r w:rsidRPr="0079470B">
              <w:rPr>
                <w:rFonts w:ascii="TH SarabunPSK" w:hAnsi="TH SarabunPSK" w:cs="TH SarabunPSK" w:hint="cs"/>
                <w:sz w:val="32"/>
                <w:szCs w:val="32"/>
                <w:cs/>
              </w:rPr>
              <w:t xml:space="preserve">    โทรสาร </w:t>
            </w:r>
            <w:r w:rsidRPr="0079470B">
              <w:rPr>
                <w:rFonts w:ascii="TH SarabunPSK" w:hAnsi="TH SarabunPSK" w:cs="TH SarabunPSK"/>
                <w:sz w:val="32"/>
                <w:szCs w:val="32"/>
              </w:rPr>
              <w:t>:</w:t>
            </w:r>
            <w:r w:rsidRPr="0079470B">
              <w:rPr>
                <w:rFonts w:ascii="TH SarabunPSK" w:hAnsi="TH SarabunPSK" w:cs="TH SarabunPSK"/>
                <w:sz w:val="32"/>
                <w:szCs w:val="32"/>
                <w:cs/>
              </w:rPr>
              <w:tab/>
            </w:r>
            <w:r w:rsidRPr="0079470B">
              <w:rPr>
                <w:rFonts w:ascii="TH SarabunPSK" w:hAnsi="TH SarabunPSK" w:cs="TH SarabunPSK"/>
                <w:sz w:val="32"/>
                <w:szCs w:val="32"/>
                <w:cs/>
              </w:rPr>
              <w:tab/>
            </w:r>
            <w:r w:rsidRPr="0079470B">
              <w:rPr>
                <w:rFonts w:ascii="TH SarabunPSK" w:hAnsi="TH SarabunPSK" w:cs="TH SarabunPSK"/>
                <w:sz w:val="32"/>
                <w:szCs w:val="32"/>
                <w:cs/>
              </w:rPr>
              <w:tab/>
            </w:r>
            <w:r w:rsidRPr="0079470B">
              <w:rPr>
                <w:rFonts w:ascii="TH SarabunPSK" w:hAnsi="TH SarabunPSK" w:cs="TH SarabunPSK"/>
                <w:sz w:val="32"/>
                <w:szCs w:val="32"/>
                <w:cs/>
              </w:rPr>
              <w:tab/>
            </w:r>
            <w:r w:rsidRPr="0079470B">
              <w:rPr>
                <w:rFonts w:ascii="TH SarabunPSK" w:hAnsi="TH SarabunPSK" w:cs="TH SarabunPSK"/>
                <w:sz w:val="32"/>
                <w:szCs w:val="32"/>
              </w:rPr>
              <w:t>E-mail : kaonaina@gmail.com</w:t>
            </w:r>
          </w:p>
          <w:p w:rsidR="0079470B" w:rsidRPr="0079470B" w:rsidRDefault="0079470B" w:rsidP="0079470B">
            <w:pPr>
              <w:spacing w:after="0" w:line="240" w:lineRule="auto"/>
              <w:rPr>
                <w:rFonts w:ascii="TH SarabunPSK" w:hAnsi="TH SarabunPSK" w:cs="TH SarabunPSK"/>
                <w:b/>
                <w:bCs/>
                <w:sz w:val="32"/>
                <w:szCs w:val="32"/>
              </w:rPr>
            </w:pPr>
            <w:r w:rsidRPr="0079470B">
              <w:rPr>
                <w:rFonts w:ascii="TH SarabunPSK" w:hAnsi="TH SarabunPSK" w:cs="TH SarabunPSK"/>
                <w:b/>
                <w:bCs/>
                <w:sz w:val="32"/>
                <w:szCs w:val="32"/>
                <w:cs/>
              </w:rPr>
              <w:lastRenderedPageBreak/>
              <w:t>กองบริหารการสาธารณสุข</w:t>
            </w:r>
          </w:p>
          <w:p w:rsidR="0079470B" w:rsidRPr="0079470B" w:rsidRDefault="0079470B" w:rsidP="0079470B">
            <w:pPr>
              <w:spacing w:after="0" w:line="240" w:lineRule="auto"/>
              <w:rPr>
                <w:rFonts w:ascii="TH SarabunPSK" w:hAnsi="TH SarabunPSK" w:cs="TH SarabunPSK"/>
                <w:sz w:val="32"/>
                <w:szCs w:val="32"/>
              </w:rPr>
            </w:pPr>
            <w:r w:rsidRPr="0079470B">
              <w:rPr>
                <w:rFonts w:ascii="TH SarabunPSK" w:hAnsi="TH SarabunPSK" w:cs="TH SarabunPSK"/>
                <w:sz w:val="32"/>
                <w:szCs w:val="32"/>
                <w:cs/>
              </w:rPr>
              <w:t>2. นายแพทย์ภัทร</w:t>
            </w:r>
            <w:proofErr w:type="spellStart"/>
            <w:r w:rsidRPr="0079470B">
              <w:rPr>
                <w:rFonts w:ascii="TH SarabunPSK" w:hAnsi="TH SarabunPSK" w:cs="TH SarabunPSK"/>
                <w:sz w:val="32"/>
                <w:szCs w:val="32"/>
                <w:cs/>
              </w:rPr>
              <w:t>วินฑ์</w:t>
            </w:r>
            <w:proofErr w:type="spellEnd"/>
            <w:r w:rsidRPr="0079470B">
              <w:rPr>
                <w:rFonts w:ascii="TH SarabunPSK" w:hAnsi="TH SarabunPSK" w:cs="TH SarabunPSK"/>
                <w:sz w:val="32"/>
                <w:szCs w:val="32"/>
                <w:cs/>
              </w:rPr>
              <w:t xml:space="preserve"> อัตตะสาระ </w:t>
            </w:r>
            <w:r w:rsidRPr="0079470B">
              <w:rPr>
                <w:rFonts w:ascii="TH SarabunPSK" w:hAnsi="TH SarabunPSK" w:cs="TH SarabunPSK"/>
                <w:sz w:val="32"/>
                <w:szCs w:val="32"/>
                <w:cs/>
              </w:rPr>
              <w:tab/>
              <w:t xml:space="preserve">รองผู้อำนวยการสำนักนิเทศระบบการแพทย์ </w:t>
            </w:r>
          </w:p>
          <w:p w:rsidR="0079470B" w:rsidRPr="0079470B" w:rsidRDefault="0079470B" w:rsidP="0079470B">
            <w:pPr>
              <w:spacing w:after="0" w:line="240" w:lineRule="auto"/>
              <w:rPr>
                <w:rFonts w:ascii="TH SarabunPSK" w:hAnsi="TH SarabunPSK" w:cs="TH SarabunPSK"/>
                <w:sz w:val="32"/>
                <w:szCs w:val="32"/>
              </w:rPr>
            </w:pPr>
            <w:r w:rsidRPr="0079470B">
              <w:rPr>
                <w:rFonts w:ascii="TH SarabunPSK" w:hAnsi="TH SarabunPSK" w:cs="TH SarabunPSK"/>
                <w:sz w:val="32"/>
                <w:szCs w:val="32"/>
                <w:cs/>
              </w:rPr>
              <w:t xml:space="preserve">    โทรศัพท์ที่ทำงาน : 02-5906357</w:t>
            </w:r>
            <w:r w:rsidRPr="0079470B">
              <w:rPr>
                <w:rFonts w:ascii="TH SarabunPSK" w:hAnsi="TH SarabunPSK" w:cs="TH SarabunPSK"/>
                <w:sz w:val="32"/>
                <w:szCs w:val="32"/>
                <w:cs/>
              </w:rPr>
              <w:tab/>
              <w:t>โทรศัพท์มือถือ : 081-9357334</w:t>
            </w:r>
          </w:p>
          <w:p w:rsidR="0079470B" w:rsidRPr="0079470B" w:rsidRDefault="0079470B" w:rsidP="0079470B">
            <w:pPr>
              <w:spacing w:after="0" w:line="240" w:lineRule="auto"/>
              <w:rPr>
                <w:rFonts w:ascii="TH SarabunPSK" w:hAnsi="TH SarabunPSK" w:cs="TH SarabunPSK"/>
                <w:sz w:val="32"/>
                <w:szCs w:val="32"/>
              </w:rPr>
            </w:pPr>
            <w:r w:rsidRPr="0079470B">
              <w:rPr>
                <w:rFonts w:ascii="TH SarabunPSK" w:hAnsi="TH SarabunPSK" w:cs="TH SarabunPSK"/>
                <w:sz w:val="32"/>
                <w:szCs w:val="32"/>
                <w:cs/>
              </w:rPr>
              <w:t xml:space="preserve">    โทรสาร : 02-9659851</w:t>
            </w:r>
            <w:r w:rsidRPr="0079470B">
              <w:rPr>
                <w:rFonts w:ascii="TH SarabunPSK" w:hAnsi="TH SarabunPSK" w:cs="TH SarabunPSK"/>
                <w:sz w:val="32"/>
                <w:szCs w:val="32"/>
                <w:cs/>
              </w:rPr>
              <w:tab/>
            </w:r>
            <w:r w:rsidRPr="0079470B">
              <w:rPr>
                <w:rFonts w:ascii="TH SarabunPSK" w:hAnsi="TH SarabunPSK" w:cs="TH SarabunPSK"/>
                <w:sz w:val="32"/>
                <w:szCs w:val="32"/>
                <w:cs/>
              </w:rPr>
              <w:tab/>
            </w:r>
            <w:r w:rsidRPr="0079470B">
              <w:rPr>
                <w:rFonts w:ascii="TH SarabunPSK" w:hAnsi="TH SarabunPSK" w:cs="TH SarabunPSK"/>
                <w:sz w:val="32"/>
                <w:szCs w:val="32"/>
              </w:rPr>
              <w:t>E-mail :</w:t>
            </w:r>
            <w:r w:rsidRPr="0079470B">
              <w:rPr>
                <w:rFonts w:ascii="TH SarabunPSK" w:hAnsi="TH SarabunPSK" w:cs="TH SarabunPSK"/>
                <w:sz w:val="32"/>
                <w:szCs w:val="32"/>
              </w:rPr>
              <w:tab/>
              <w:t xml:space="preserve"> pattarawin@gmail.com</w:t>
            </w:r>
          </w:p>
          <w:p w:rsidR="0079470B" w:rsidRPr="0079470B" w:rsidRDefault="0079470B" w:rsidP="0079470B">
            <w:pPr>
              <w:spacing w:after="0" w:line="240" w:lineRule="auto"/>
              <w:rPr>
                <w:rFonts w:ascii="TH SarabunPSK" w:hAnsi="TH SarabunPSK" w:cs="TH SarabunPSK"/>
                <w:sz w:val="32"/>
                <w:szCs w:val="32"/>
              </w:rPr>
            </w:pPr>
            <w:r w:rsidRPr="0079470B">
              <w:rPr>
                <w:rFonts w:ascii="TH SarabunPSK" w:hAnsi="TH SarabunPSK" w:cs="TH SarabunPSK"/>
                <w:sz w:val="32"/>
                <w:szCs w:val="32"/>
                <w:cs/>
              </w:rPr>
              <w:t>3. นายปวิช  อภิปาลกุล</w:t>
            </w:r>
            <w:r w:rsidRPr="0079470B">
              <w:rPr>
                <w:rFonts w:ascii="TH SarabunPSK" w:hAnsi="TH SarabunPSK" w:cs="TH SarabunPSK"/>
                <w:sz w:val="32"/>
                <w:szCs w:val="32"/>
                <w:cs/>
              </w:rPr>
              <w:tab/>
            </w:r>
            <w:r w:rsidRPr="0079470B">
              <w:rPr>
                <w:rFonts w:ascii="TH SarabunPSK" w:hAnsi="TH SarabunPSK" w:cs="TH SarabunPSK"/>
                <w:sz w:val="32"/>
                <w:szCs w:val="32"/>
                <w:cs/>
              </w:rPr>
              <w:tab/>
            </w:r>
            <w:r w:rsidRPr="0079470B">
              <w:rPr>
                <w:rFonts w:ascii="TH SarabunPSK" w:hAnsi="TH SarabunPSK" w:cs="TH SarabunPSK"/>
                <w:sz w:val="32"/>
                <w:szCs w:val="32"/>
                <w:cs/>
              </w:rPr>
              <w:tab/>
              <w:t>นักวิเคราะห์นโยบายและแผนปฏิบัติการ</w:t>
            </w:r>
          </w:p>
          <w:p w:rsidR="0079470B" w:rsidRPr="0079470B" w:rsidRDefault="0079470B" w:rsidP="0079470B">
            <w:pPr>
              <w:spacing w:after="0" w:line="240" w:lineRule="auto"/>
              <w:rPr>
                <w:rFonts w:ascii="TH SarabunPSK" w:hAnsi="TH SarabunPSK" w:cs="TH SarabunPSK"/>
                <w:sz w:val="32"/>
                <w:szCs w:val="32"/>
              </w:rPr>
            </w:pPr>
            <w:r w:rsidRPr="0079470B">
              <w:rPr>
                <w:rFonts w:ascii="TH SarabunPSK" w:hAnsi="TH SarabunPSK" w:cs="TH SarabunPSK"/>
                <w:sz w:val="32"/>
                <w:szCs w:val="32"/>
                <w:cs/>
              </w:rPr>
              <w:t xml:space="preserve">    โทรศัพท์ที่ทำงาน :</w:t>
            </w:r>
            <w:r w:rsidRPr="0079470B">
              <w:rPr>
                <w:rFonts w:ascii="TH SarabunPSK" w:hAnsi="TH SarabunPSK" w:cs="TH SarabunPSK"/>
                <w:sz w:val="32"/>
                <w:szCs w:val="32"/>
              </w:rPr>
              <w:t xml:space="preserve"> 02-5906347</w:t>
            </w:r>
            <w:r w:rsidRPr="0079470B">
              <w:rPr>
                <w:rFonts w:ascii="TH SarabunPSK" w:hAnsi="TH SarabunPSK" w:cs="TH SarabunPSK"/>
                <w:sz w:val="32"/>
                <w:szCs w:val="32"/>
                <w:cs/>
              </w:rPr>
              <w:tab/>
              <w:t xml:space="preserve">โทรศัพท์มือถือ : </w:t>
            </w:r>
            <w:r w:rsidRPr="0079470B">
              <w:rPr>
                <w:rFonts w:ascii="TH SarabunPSK" w:hAnsi="TH SarabunPSK" w:cs="TH SarabunPSK"/>
                <w:sz w:val="32"/>
                <w:szCs w:val="32"/>
              </w:rPr>
              <w:t>089-9594499</w:t>
            </w:r>
          </w:p>
          <w:p w:rsidR="0079470B" w:rsidRPr="0079470B" w:rsidRDefault="0079470B" w:rsidP="0079470B">
            <w:pPr>
              <w:spacing w:after="0" w:line="240" w:lineRule="auto"/>
              <w:rPr>
                <w:rFonts w:ascii="TH SarabunPSK" w:hAnsi="TH SarabunPSK" w:cs="TH SarabunPSK"/>
                <w:sz w:val="32"/>
                <w:szCs w:val="32"/>
              </w:rPr>
            </w:pPr>
            <w:r w:rsidRPr="0079470B">
              <w:rPr>
                <w:rFonts w:ascii="TH SarabunPSK" w:hAnsi="TH SarabunPSK" w:cs="TH SarabunPSK"/>
                <w:sz w:val="32"/>
                <w:szCs w:val="32"/>
                <w:cs/>
              </w:rPr>
              <w:t xml:space="preserve">   </w:t>
            </w:r>
            <w:r w:rsidRPr="0079470B">
              <w:rPr>
                <w:rFonts w:ascii="TH SarabunPSK" w:hAnsi="TH SarabunPSK" w:cs="TH SarabunPSK"/>
                <w:sz w:val="32"/>
                <w:szCs w:val="32"/>
              </w:rPr>
              <w:t xml:space="preserve"> </w:t>
            </w:r>
            <w:r w:rsidRPr="0079470B">
              <w:rPr>
                <w:rFonts w:ascii="TH SarabunPSK" w:hAnsi="TH SarabunPSK" w:cs="TH SarabunPSK"/>
                <w:sz w:val="32"/>
                <w:szCs w:val="32"/>
                <w:cs/>
              </w:rPr>
              <w:t>โทรสาร :</w:t>
            </w:r>
            <w:r w:rsidRPr="0079470B">
              <w:rPr>
                <w:rFonts w:ascii="TH SarabunPSK" w:hAnsi="TH SarabunPSK" w:cs="TH SarabunPSK"/>
                <w:sz w:val="32"/>
                <w:szCs w:val="32"/>
              </w:rPr>
              <w:t xml:space="preserve"> 02-5918279</w:t>
            </w:r>
            <w:r w:rsidRPr="0079470B">
              <w:rPr>
                <w:rFonts w:ascii="TH SarabunPSK" w:hAnsi="TH SarabunPSK" w:cs="TH SarabunPSK"/>
                <w:sz w:val="32"/>
                <w:szCs w:val="32"/>
                <w:cs/>
              </w:rPr>
              <w:tab/>
            </w:r>
            <w:r w:rsidRPr="0079470B">
              <w:rPr>
                <w:rFonts w:ascii="TH SarabunPSK" w:hAnsi="TH SarabunPSK" w:cs="TH SarabunPSK"/>
                <w:sz w:val="32"/>
                <w:szCs w:val="32"/>
                <w:cs/>
              </w:rPr>
              <w:tab/>
            </w:r>
            <w:r w:rsidRPr="0079470B">
              <w:rPr>
                <w:rFonts w:ascii="TH SarabunPSK" w:hAnsi="TH SarabunPSK" w:cs="TH SarabunPSK"/>
                <w:sz w:val="32"/>
                <w:szCs w:val="32"/>
              </w:rPr>
              <w:t xml:space="preserve">E-mail : </w:t>
            </w:r>
            <w:hyperlink r:id="rId12" w:history="1">
              <w:r w:rsidRPr="0079470B">
                <w:rPr>
                  <w:rStyle w:val="Hyperlink"/>
                  <w:rFonts w:ascii="TH SarabunPSK" w:hAnsi="TH SarabunPSK" w:cs="TH SarabunPSK"/>
                  <w:color w:val="auto"/>
                  <w:sz w:val="32"/>
                  <w:szCs w:val="32"/>
                  <w:u w:val="none"/>
                </w:rPr>
                <w:t>eva634752@gmail.com</w:t>
              </w:r>
            </w:hyperlink>
          </w:p>
          <w:p w:rsidR="0079470B" w:rsidRPr="0079470B" w:rsidRDefault="0079470B" w:rsidP="0079470B">
            <w:pPr>
              <w:spacing w:after="0" w:line="240" w:lineRule="auto"/>
              <w:rPr>
                <w:rFonts w:ascii="TH SarabunPSK" w:hAnsi="TH SarabunPSK" w:cs="TH SarabunPSK"/>
                <w:b/>
                <w:bCs/>
                <w:sz w:val="32"/>
                <w:szCs w:val="32"/>
              </w:rPr>
            </w:pPr>
            <w:r w:rsidRPr="0079470B">
              <w:rPr>
                <w:rFonts w:ascii="TH SarabunPSK" w:hAnsi="TH SarabunPSK" w:cs="TH SarabunPSK"/>
                <w:b/>
                <w:bCs/>
                <w:sz w:val="32"/>
                <w:szCs w:val="32"/>
                <w:cs/>
              </w:rPr>
              <w:t>สำนักยุทธศาสตร์การแพทย์</w:t>
            </w:r>
          </w:p>
        </w:tc>
      </w:tr>
    </w:tbl>
    <w:p w:rsidR="00D32FA4" w:rsidRDefault="00D32FA4" w:rsidP="00D32FA4">
      <w:pPr>
        <w:tabs>
          <w:tab w:val="left" w:pos="1020"/>
        </w:tabs>
        <w:spacing w:after="0" w:line="240" w:lineRule="auto"/>
        <w:rPr>
          <w:rFonts w:ascii="TH SarabunPSK" w:hAnsi="TH SarabunPSK" w:cs="TH SarabunPSK"/>
          <w:color w:val="000000" w:themeColor="text1"/>
          <w:sz w:val="32"/>
          <w:szCs w:val="32"/>
        </w:rPr>
      </w:pPr>
    </w:p>
    <w:p w:rsidR="0079470B" w:rsidRDefault="0079470B" w:rsidP="00D32FA4">
      <w:pPr>
        <w:tabs>
          <w:tab w:val="left" w:pos="1020"/>
        </w:tabs>
        <w:spacing w:after="0" w:line="240" w:lineRule="auto"/>
        <w:rPr>
          <w:rFonts w:ascii="TH SarabunPSK" w:hAnsi="TH SarabunPSK" w:cs="TH SarabunPSK"/>
          <w:color w:val="000000" w:themeColor="text1"/>
          <w:sz w:val="32"/>
          <w:szCs w:val="32"/>
        </w:rPr>
      </w:pPr>
    </w:p>
    <w:p w:rsidR="0079470B" w:rsidRDefault="0079470B" w:rsidP="00D32FA4">
      <w:pPr>
        <w:tabs>
          <w:tab w:val="left" w:pos="1020"/>
        </w:tabs>
        <w:spacing w:after="0" w:line="240" w:lineRule="auto"/>
        <w:rPr>
          <w:rFonts w:ascii="TH SarabunPSK" w:hAnsi="TH SarabunPSK" w:cs="TH SarabunPSK"/>
          <w:color w:val="000000" w:themeColor="text1"/>
          <w:sz w:val="32"/>
          <w:szCs w:val="32"/>
        </w:rPr>
      </w:pPr>
    </w:p>
    <w:p w:rsidR="0079470B" w:rsidRDefault="0079470B" w:rsidP="00D32FA4">
      <w:pPr>
        <w:tabs>
          <w:tab w:val="left" w:pos="1020"/>
        </w:tabs>
        <w:spacing w:after="0" w:line="240" w:lineRule="auto"/>
        <w:rPr>
          <w:rFonts w:ascii="TH SarabunPSK" w:hAnsi="TH SarabunPSK" w:cs="TH SarabunPSK"/>
          <w:color w:val="000000" w:themeColor="text1"/>
          <w:sz w:val="32"/>
          <w:szCs w:val="32"/>
        </w:rPr>
      </w:pPr>
    </w:p>
    <w:p w:rsidR="0079470B" w:rsidRDefault="0079470B" w:rsidP="00D32FA4">
      <w:pPr>
        <w:tabs>
          <w:tab w:val="left" w:pos="1020"/>
        </w:tabs>
        <w:spacing w:after="0" w:line="240" w:lineRule="auto"/>
        <w:rPr>
          <w:rFonts w:ascii="TH SarabunPSK" w:hAnsi="TH SarabunPSK" w:cs="TH SarabunPSK"/>
          <w:color w:val="000000" w:themeColor="text1"/>
          <w:sz w:val="32"/>
          <w:szCs w:val="32"/>
        </w:rPr>
      </w:pPr>
    </w:p>
    <w:p w:rsidR="0079470B" w:rsidRDefault="0079470B" w:rsidP="00D32FA4">
      <w:pPr>
        <w:tabs>
          <w:tab w:val="left" w:pos="1020"/>
        </w:tabs>
        <w:spacing w:after="0" w:line="240" w:lineRule="auto"/>
        <w:rPr>
          <w:rFonts w:ascii="TH SarabunPSK" w:hAnsi="TH SarabunPSK" w:cs="TH SarabunPSK"/>
          <w:color w:val="000000" w:themeColor="text1"/>
          <w:sz w:val="32"/>
          <w:szCs w:val="32"/>
        </w:rPr>
      </w:pPr>
    </w:p>
    <w:p w:rsidR="0079470B" w:rsidRDefault="0079470B" w:rsidP="00D32FA4">
      <w:pPr>
        <w:tabs>
          <w:tab w:val="left" w:pos="1020"/>
        </w:tabs>
        <w:spacing w:after="0" w:line="240" w:lineRule="auto"/>
        <w:rPr>
          <w:rFonts w:ascii="TH SarabunPSK" w:hAnsi="TH SarabunPSK" w:cs="TH SarabunPSK"/>
          <w:color w:val="000000" w:themeColor="text1"/>
          <w:sz w:val="32"/>
          <w:szCs w:val="32"/>
        </w:rPr>
      </w:pPr>
    </w:p>
    <w:p w:rsidR="0079470B" w:rsidRDefault="0079470B" w:rsidP="00D32FA4">
      <w:pPr>
        <w:tabs>
          <w:tab w:val="left" w:pos="1020"/>
        </w:tabs>
        <w:spacing w:after="0" w:line="240" w:lineRule="auto"/>
        <w:rPr>
          <w:rFonts w:ascii="TH SarabunPSK" w:hAnsi="TH SarabunPSK" w:cs="TH SarabunPSK"/>
          <w:color w:val="000000" w:themeColor="text1"/>
          <w:sz w:val="32"/>
          <w:szCs w:val="32"/>
        </w:rPr>
      </w:pPr>
    </w:p>
    <w:p w:rsidR="0079470B" w:rsidRDefault="0079470B" w:rsidP="00D32FA4">
      <w:pPr>
        <w:tabs>
          <w:tab w:val="left" w:pos="1020"/>
        </w:tabs>
        <w:spacing w:after="0" w:line="240" w:lineRule="auto"/>
        <w:rPr>
          <w:rFonts w:ascii="TH SarabunPSK" w:hAnsi="TH SarabunPSK" w:cs="TH SarabunPSK"/>
          <w:color w:val="000000" w:themeColor="text1"/>
          <w:sz w:val="32"/>
          <w:szCs w:val="32"/>
        </w:rPr>
      </w:pPr>
    </w:p>
    <w:p w:rsidR="0079470B" w:rsidRDefault="0079470B" w:rsidP="00D32FA4">
      <w:pPr>
        <w:tabs>
          <w:tab w:val="left" w:pos="1020"/>
        </w:tabs>
        <w:spacing w:after="0" w:line="240" w:lineRule="auto"/>
        <w:rPr>
          <w:rFonts w:ascii="TH SarabunPSK" w:hAnsi="TH SarabunPSK" w:cs="TH SarabunPSK"/>
          <w:color w:val="000000" w:themeColor="text1"/>
          <w:sz w:val="32"/>
          <w:szCs w:val="32"/>
        </w:rPr>
      </w:pPr>
    </w:p>
    <w:p w:rsidR="0079470B" w:rsidRDefault="0079470B" w:rsidP="00D32FA4">
      <w:pPr>
        <w:tabs>
          <w:tab w:val="left" w:pos="1020"/>
        </w:tabs>
        <w:spacing w:after="0" w:line="240" w:lineRule="auto"/>
        <w:rPr>
          <w:rFonts w:ascii="TH SarabunPSK" w:hAnsi="TH SarabunPSK" w:cs="TH SarabunPSK"/>
          <w:color w:val="000000" w:themeColor="text1"/>
          <w:sz w:val="32"/>
          <w:szCs w:val="32"/>
        </w:rPr>
      </w:pPr>
    </w:p>
    <w:p w:rsidR="0079470B" w:rsidRDefault="0079470B" w:rsidP="00D32FA4">
      <w:pPr>
        <w:tabs>
          <w:tab w:val="left" w:pos="1020"/>
        </w:tabs>
        <w:spacing w:after="0" w:line="240" w:lineRule="auto"/>
        <w:rPr>
          <w:rFonts w:ascii="TH SarabunPSK" w:hAnsi="TH SarabunPSK" w:cs="TH SarabunPSK"/>
          <w:color w:val="000000" w:themeColor="text1"/>
          <w:sz w:val="32"/>
          <w:szCs w:val="32"/>
        </w:rPr>
      </w:pPr>
    </w:p>
    <w:p w:rsidR="0079470B" w:rsidRDefault="0079470B" w:rsidP="00D32FA4">
      <w:pPr>
        <w:tabs>
          <w:tab w:val="left" w:pos="1020"/>
        </w:tabs>
        <w:spacing w:after="0" w:line="240" w:lineRule="auto"/>
        <w:rPr>
          <w:rFonts w:ascii="TH SarabunPSK" w:hAnsi="TH SarabunPSK" w:cs="TH SarabunPSK"/>
          <w:color w:val="000000" w:themeColor="text1"/>
          <w:sz w:val="32"/>
          <w:szCs w:val="32"/>
        </w:rPr>
      </w:pPr>
    </w:p>
    <w:p w:rsidR="0079470B" w:rsidRDefault="0079470B" w:rsidP="00D32FA4">
      <w:pPr>
        <w:tabs>
          <w:tab w:val="left" w:pos="1020"/>
        </w:tabs>
        <w:spacing w:after="0" w:line="240" w:lineRule="auto"/>
        <w:rPr>
          <w:rFonts w:ascii="TH SarabunPSK" w:hAnsi="TH SarabunPSK" w:cs="TH SarabunPSK"/>
          <w:color w:val="000000" w:themeColor="text1"/>
          <w:sz w:val="32"/>
          <w:szCs w:val="32"/>
        </w:rPr>
      </w:pPr>
    </w:p>
    <w:p w:rsidR="0079470B" w:rsidRDefault="0079470B" w:rsidP="00D32FA4">
      <w:pPr>
        <w:tabs>
          <w:tab w:val="left" w:pos="1020"/>
        </w:tabs>
        <w:spacing w:after="0" w:line="240" w:lineRule="auto"/>
        <w:rPr>
          <w:rFonts w:ascii="TH SarabunPSK" w:hAnsi="TH SarabunPSK" w:cs="TH SarabunPSK"/>
          <w:color w:val="000000" w:themeColor="text1"/>
          <w:sz w:val="32"/>
          <w:szCs w:val="32"/>
        </w:rPr>
      </w:pPr>
    </w:p>
    <w:p w:rsidR="0079470B" w:rsidRDefault="0079470B" w:rsidP="00D32FA4">
      <w:pPr>
        <w:tabs>
          <w:tab w:val="left" w:pos="1020"/>
        </w:tabs>
        <w:spacing w:after="0" w:line="240" w:lineRule="auto"/>
        <w:rPr>
          <w:rFonts w:ascii="TH SarabunPSK" w:hAnsi="TH SarabunPSK" w:cs="TH SarabunPSK"/>
          <w:color w:val="000000" w:themeColor="text1"/>
          <w:sz w:val="32"/>
          <w:szCs w:val="32"/>
        </w:rPr>
      </w:pPr>
    </w:p>
    <w:p w:rsidR="0079470B" w:rsidRDefault="0079470B" w:rsidP="00D32FA4">
      <w:pPr>
        <w:tabs>
          <w:tab w:val="left" w:pos="1020"/>
        </w:tabs>
        <w:spacing w:after="0" w:line="240" w:lineRule="auto"/>
        <w:rPr>
          <w:rFonts w:ascii="TH SarabunPSK" w:hAnsi="TH SarabunPSK" w:cs="TH SarabunPSK"/>
          <w:color w:val="000000" w:themeColor="text1"/>
          <w:sz w:val="32"/>
          <w:szCs w:val="32"/>
        </w:rPr>
      </w:pPr>
    </w:p>
    <w:p w:rsidR="0079470B" w:rsidRDefault="0079470B" w:rsidP="00D32FA4">
      <w:pPr>
        <w:tabs>
          <w:tab w:val="left" w:pos="1020"/>
        </w:tabs>
        <w:spacing w:after="0" w:line="240" w:lineRule="auto"/>
        <w:rPr>
          <w:rFonts w:ascii="TH SarabunPSK" w:hAnsi="TH SarabunPSK" w:cs="TH SarabunPSK"/>
          <w:color w:val="000000" w:themeColor="text1"/>
          <w:sz w:val="32"/>
          <w:szCs w:val="32"/>
        </w:rPr>
      </w:pPr>
    </w:p>
    <w:p w:rsidR="0079470B" w:rsidRDefault="0079470B" w:rsidP="00D32FA4">
      <w:pPr>
        <w:tabs>
          <w:tab w:val="left" w:pos="1020"/>
        </w:tabs>
        <w:spacing w:after="0" w:line="240" w:lineRule="auto"/>
        <w:rPr>
          <w:rFonts w:ascii="TH SarabunPSK" w:hAnsi="TH SarabunPSK" w:cs="TH SarabunPSK"/>
          <w:color w:val="000000" w:themeColor="text1"/>
          <w:sz w:val="32"/>
          <w:szCs w:val="32"/>
        </w:rPr>
      </w:pPr>
    </w:p>
    <w:p w:rsidR="0079470B" w:rsidRDefault="0079470B" w:rsidP="00D32FA4">
      <w:pPr>
        <w:tabs>
          <w:tab w:val="left" w:pos="1020"/>
        </w:tabs>
        <w:spacing w:after="0" w:line="240" w:lineRule="auto"/>
        <w:rPr>
          <w:rFonts w:ascii="TH SarabunPSK" w:hAnsi="TH SarabunPSK" w:cs="TH SarabunPSK"/>
          <w:color w:val="000000" w:themeColor="text1"/>
          <w:sz w:val="32"/>
          <w:szCs w:val="32"/>
        </w:rPr>
      </w:pPr>
    </w:p>
    <w:p w:rsidR="0079470B" w:rsidRDefault="0079470B" w:rsidP="00D32FA4">
      <w:pPr>
        <w:tabs>
          <w:tab w:val="left" w:pos="1020"/>
        </w:tabs>
        <w:spacing w:after="0" w:line="240" w:lineRule="auto"/>
        <w:rPr>
          <w:rFonts w:ascii="TH SarabunPSK" w:hAnsi="TH SarabunPSK" w:cs="TH SarabunPSK"/>
          <w:color w:val="000000" w:themeColor="text1"/>
          <w:sz w:val="32"/>
          <w:szCs w:val="32"/>
        </w:rPr>
      </w:pPr>
    </w:p>
    <w:p w:rsidR="0079470B" w:rsidRDefault="0079470B" w:rsidP="00D32FA4">
      <w:pPr>
        <w:tabs>
          <w:tab w:val="left" w:pos="1020"/>
        </w:tabs>
        <w:spacing w:after="0" w:line="240" w:lineRule="auto"/>
        <w:rPr>
          <w:rFonts w:ascii="TH SarabunPSK" w:hAnsi="TH SarabunPSK" w:cs="TH SarabunPSK"/>
          <w:color w:val="000000" w:themeColor="text1"/>
          <w:sz w:val="32"/>
          <w:szCs w:val="32"/>
        </w:rPr>
      </w:pPr>
    </w:p>
    <w:p w:rsidR="0079470B" w:rsidRDefault="0079470B" w:rsidP="00D32FA4">
      <w:pPr>
        <w:tabs>
          <w:tab w:val="left" w:pos="1020"/>
        </w:tabs>
        <w:spacing w:after="0" w:line="240" w:lineRule="auto"/>
        <w:rPr>
          <w:rFonts w:ascii="TH SarabunPSK" w:hAnsi="TH SarabunPSK" w:cs="TH SarabunPSK"/>
          <w:color w:val="000000" w:themeColor="text1"/>
          <w:sz w:val="32"/>
          <w:szCs w:val="32"/>
        </w:rPr>
      </w:pPr>
    </w:p>
    <w:p w:rsidR="0079470B" w:rsidRDefault="0079470B" w:rsidP="00D32FA4">
      <w:pPr>
        <w:tabs>
          <w:tab w:val="left" w:pos="1020"/>
        </w:tabs>
        <w:spacing w:after="0" w:line="240" w:lineRule="auto"/>
        <w:rPr>
          <w:rFonts w:ascii="TH SarabunPSK" w:hAnsi="TH SarabunPSK" w:cs="TH SarabunPSK"/>
          <w:color w:val="000000" w:themeColor="text1"/>
          <w:sz w:val="32"/>
          <w:szCs w:val="32"/>
        </w:rPr>
      </w:pPr>
    </w:p>
    <w:p w:rsidR="0079470B" w:rsidRDefault="0079470B" w:rsidP="00D32FA4">
      <w:pPr>
        <w:tabs>
          <w:tab w:val="left" w:pos="1020"/>
        </w:tabs>
        <w:spacing w:after="0" w:line="240" w:lineRule="auto"/>
        <w:rPr>
          <w:rFonts w:ascii="TH SarabunPSK" w:hAnsi="TH SarabunPSK" w:cs="TH SarabunPSK"/>
          <w:color w:val="000000" w:themeColor="text1"/>
          <w:sz w:val="32"/>
          <w:szCs w:val="32"/>
        </w:rPr>
      </w:pPr>
    </w:p>
    <w:p w:rsidR="0079470B" w:rsidRDefault="0079470B" w:rsidP="00D32FA4">
      <w:pPr>
        <w:tabs>
          <w:tab w:val="left" w:pos="1020"/>
        </w:tabs>
        <w:spacing w:after="0" w:line="240" w:lineRule="auto"/>
        <w:rPr>
          <w:rFonts w:ascii="TH SarabunPSK" w:hAnsi="TH SarabunPSK" w:cs="TH SarabunPSK"/>
          <w:color w:val="000000" w:themeColor="text1"/>
          <w:sz w:val="32"/>
          <w:szCs w:val="32"/>
        </w:rPr>
      </w:pPr>
    </w:p>
    <w:p w:rsidR="0079470B" w:rsidRDefault="0079470B" w:rsidP="00D32FA4">
      <w:pPr>
        <w:tabs>
          <w:tab w:val="left" w:pos="1020"/>
        </w:tabs>
        <w:spacing w:after="0" w:line="240" w:lineRule="auto"/>
        <w:rPr>
          <w:rFonts w:ascii="TH SarabunPSK" w:hAnsi="TH SarabunPSK" w:cs="TH SarabunPSK"/>
          <w:color w:val="000000" w:themeColor="text1"/>
          <w:sz w:val="32"/>
          <w:szCs w:val="32"/>
        </w:rPr>
      </w:pPr>
    </w:p>
    <w:p w:rsidR="0079470B" w:rsidRDefault="0079470B" w:rsidP="00D32FA4">
      <w:pPr>
        <w:tabs>
          <w:tab w:val="left" w:pos="1020"/>
        </w:tabs>
        <w:spacing w:after="0" w:line="240" w:lineRule="auto"/>
        <w:rPr>
          <w:rFonts w:ascii="TH SarabunPSK" w:hAnsi="TH SarabunPSK" w:cs="TH SarabunPSK"/>
          <w:color w:val="000000" w:themeColor="text1"/>
          <w:sz w:val="32"/>
          <w:szCs w:val="32"/>
        </w:rPr>
      </w:pPr>
    </w:p>
    <w:p w:rsidR="0079470B" w:rsidRDefault="0079470B" w:rsidP="00D32FA4">
      <w:pPr>
        <w:tabs>
          <w:tab w:val="left" w:pos="1020"/>
        </w:tabs>
        <w:spacing w:after="0" w:line="240" w:lineRule="auto"/>
        <w:rPr>
          <w:rFonts w:ascii="TH SarabunPSK" w:hAnsi="TH SarabunPSK" w:cs="TH SarabunPSK"/>
          <w:color w:val="000000" w:themeColor="text1"/>
          <w:sz w:val="32"/>
          <w:szCs w:val="32"/>
        </w:rPr>
      </w:pPr>
    </w:p>
    <w:p w:rsidR="0079470B" w:rsidRDefault="0079470B" w:rsidP="00D32FA4">
      <w:pPr>
        <w:tabs>
          <w:tab w:val="left" w:pos="1020"/>
        </w:tabs>
        <w:spacing w:after="0" w:line="240" w:lineRule="auto"/>
        <w:rPr>
          <w:rFonts w:ascii="TH SarabunPSK" w:hAnsi="TH SarabunPSK" w:cs="TH SarabunPSK"/>
          <w:color w:val="000000" w:themeColor="text1"/>
          <w:sz w:val="32"/>
          <w:szCs w:val="32"/>
        </w:rPr>
      </w:pPr>
    </w:p>
    <w:tbl>
      <w:tblPr>
        <w:tblW w:w="1034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4"/>
        <w:gridCol w:w="7655"/>
      </w:tblGrid>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หมวด</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rPr>
              <w:t xml:space="preserve">Service Excellence </w:t>
            </w:r>
            <w:r w:rsidRPr="009E34A0">
              <w:rPr>
                <w:rFonts w:ascii="TH SarabunPSK" w:hAnsi="TH SarabunPSK" w:cs="TH SarabunPSK"/>
                <w:b/>
                <w:bCs/>
                <w:sz w:val="32"/>
                <w:szCs w:val="32"/>
                <w:cs/>
              </w:rPr>
              <w:t>(ยุทธศาสตร์ด้านบริการเป็นเลิศ)</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lastRenderedPageBreak/>
              <w:t>แผนที่</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cs/>
              </w:rPr>
              <w:t>6. การพัฒนาระบบบริการสุขภาพ (</w:t>
            </w:r>
            <w:r w:rsidRPr="009E34A0">
              <w:rPr>
                <w:rFonts w:ascii="TH SarabunPSK" w:hAnsi="TH SarabunPSK" w:cs="TH SarabunPSK"/>
                <w:b/>
                <w:bCs/>
                <w:sz w:val="32"/>
                <w:szCs w:val="32"/>
              </w:rPr>
              <w:t>Service Plan</w:t>
            </w:r>
            <w:r w:rsidRPr="009E34A0">
              <w:rPr>
                <w:rFonts w:ascii="TH SarabunPSK" w:hAnsi="TH SarabunPSK" w:cs="TH SarabunPSK"/>
                <w:b/>
                <w:bCs/>
                <w:sz w:val="32"/>
                <w:szCs w:val="32"/>
                <w:cs/>
              </w:rPr>
              <w:t>)</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โครงการที่</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cs/>
              </w:rPr>
              <w:t xml:space="preserve">16. โครงการพัฒนาระบบบริการ </w:t>
            </w:r>
            <w:r w:rsidRPr="009E34A0">
              <w:rPr>
                <w:rFonts w:ascii="TH SarabunPSK" w:hAnsi="TH SarabunPSK" w:cs="TH SarabunPSK"/>
                <w:b/>
                <w:bCs/>
                <w:sz w:val="32"/>
                <w:szCs w:val="32"/>
              </w:rPr>
              <w:t>one day surgery</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ระดับการแสดงผล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cs/>
              </w:rPr>
              <w:t>เขตสุขภาพ และ</w:t>
            </w:r>
            <w:r w:rsidRPr="009E34A0">
              <w:rPr>
                <w:rFonts w:ascii="TH SarabunPSK" w:hAnsi="TH SarabunPSK" w:cs="TH SarabunPSK"/>
                <w:b/>
                <w:bCs/>
                <w:sz w:val="32"/>
                <w:szCs w:val="32"/>
              </w:rPr>
              <w:t xml:space="preserve"> </w:t>
            </w:r>
            <w:r w:rsidRPr="009E34A0">
              <w:rPr>
                <w:rFonts w:ascii="TH SarabunPSK" w:hAnsi="TH SarabunPSK" w:cs="TH SarabunPSK"/>
                <w:b/>
                <w:bCs/>
                <w:sz w:val="32"/>
                <w:szCs w:val="32"/>
                <w:cs/>
              </w:rPr>
              <w:t>ประเทศ</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ชื่อตัวชี้วัด</w:t>
            </w:r>
            <w:r w:rsidR="00234D97" w:rsidRPr="009E34A0">
              <w:rPr>
                <w:rFonts w:ascii="TH SarabunPSK" w:hAnsi="TH SarabunPSK" w:cs="TH SarabunPSK"/>
                <w:b/>
                <w:bCs/>
                <w:sz w:val="32"/>
                <w:szCs w:val="32"/>
                <w:cs/>
              </w:rPr>
              <w:t>เชิงปริมาณ</w:t>
            </w:r>
          </w:p>
        </w:tc>
        <w:tc>
          <w:tcPr>
            <w:tcW w:w="7655" w:type="dxa"/>
            <w:tcBorders>
              <w:top w:val="single" w:sz="4" w:space="0" w:color="auto"/>
              <w:left w:val="single" w:sz="4" w:space="0" w:color="auto"/>
              <w:bottom w:val="single" w:sz="4" w:space="0" w:color="auto"/>
              <w:right w:val="single" w:sz="4" w:space="0" w:color="auto"/>
            </w:tcBorders>
          </w:tcPr>
          <w:p w:rsidR="00D32FA4" w:rsidRDefault="00D32FA4" w:rsidP="0004665E">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cs/>
              </w:rPr>
              <w:t xml:space="preserve">48. ร้อยละของผู้ป่วยที่เข้ารับการผ่าตัดแบบ </w:t>
            </w:r>
            <w:r w:rsidRPr="009E34A0">
              <w:rPr>
                <w:rFonts w:ascii="TH SarabunPSK" w:hAnsi="TH SarabunPSK" w:cs="TH SarabunPSK"/>
                <w:b/>
                <w:bCs/>
                <w:sz w:val="32"/>
                <w:szCs w:val="32"/>
              </w:rPr>
              <w:t>One Day Surgery</w:t>
            </w:r>
            <w:r w:rsidR="00454142">
              <w:rPr>
                <w:rFonts w:ascii="TH SarabunPSK" w:hAnsi="TH SarabunPSK" w:cs="TH SarabunPSK"/>
                <w:b/>
                <w:bCs/>
                <w:sz w:val="32"/>
                <w:szCs w:val="32"/>
              </w:rPr>
              <w:t xml:space="preserve"> </w:t>
            </w:r>
          </w:p>
          <w:p w:rsidR="00454142" w:rsidRPr="00454142" w:rsidRDefault="00454142" w:rsidP="0004665E">
            <w:pPr>
              <w:spacing w:after="0" w:line="240" w:lineRule="auto"/>
              <w:jc w:val="thaiDistribute"/>
              <w:rPr>
                <w:rFonts w:ascii="TH SarabunPSK" w:hAnsi="TH SarabunPSK" w:cs="TH SarabunPSK"/>
                <w:b/>
                <w:bCs/>
                <w:sz w:val="32"/>
                <w:szCs w:val="32"/>
              </w:rPr>
            </w:pPr>
            <w:r w:rsidRPr="00454142">
              <w:rPr>
                <w:rFonts w:ascii="TH SarabunPSK" w:hAnsi="TH SarabunPSK" w:cs="TH SarabunPSK" w:hint="cs"/>
                <w:b/>
                <w:bCs/>
                <w:sz w:val="32"/>
                <w:szCs w:val="32"/>
                <w:highlight w:val="yellow"/>
                <w:cs/>
              </w:rPr>
              <w:t xml:space="preserve">ร้อยละของจำนวนผู้ป่วยที่ได้รับวินิจฉัยตาม </w:t>
            </w:r>
            <w:r w:rsidRPr="00454142">
              <w:rPr>
                <w:rFonts w:ascii="TH SarabunPSK" w:hAnsi="TH SarabunPSK" w:cs="TH SarabunPSK"/>
                <w:b/>
                <w:bCs/>
                <w:sz w:val="32"/>
                <w:szCs w:val="32"/>
                <w:highlight w:val="yellow"/>
              </w:rPr>
              <w:t xml:space="preserve">12 </w:t>
            </w:r>
            <w:r w:rsidRPr="00454142">
              <w:rPr>
                <w:rFonts w:ascii="TH SarabunPSK" w:hAnsi="TH SarabunPSK" w:cs="TH SarabunPSK" w:hint="cs"/>
                <w:b/>
                <w:bCs/>
                <w:sz w:val="32"/>
                <w:szCs w:val="32"/>
                <w:highlight w:val="yellow"/>
                <w:cs/>
              </w:rPr>
              <w:t xml:space="preserve">โรคหัตถการ ได้รับบริการแบบ </w:t>
            </w:r>
            <w:r w:rsidRPr="00454142">
              <w:rPr>
                <w:rFonts w:ascii="TH SarabunPSK" w:hAnsi="TH SarabunPSK" w:cs="TH SarabunPSK"/>
                <w:b/>
                <w:bCs/>
                <w:sz w:val="32"/>
                <w:szCs w:val="32"/>
                <w:highlight w:val="yellow"/>
              </w:rPr>
              <w:t>One Day Surgery</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คำนิยาม</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b/>
                <w:bCs/>
                <w:sz w:val="32"/>
                <w:szCs w:val="32"/>
              </w:rPr>
              <w:t xml:space="preserve">One Day Surgery (ODS) </w:t>
            </w:r>
            <w:r w:rsidRPr="009E34A0">
              <w:rPr>
                <w:rFonts w:ascii="TH SarabunPSK" w:hAnsi="TH SarabunPSK" w:cs="TH SarabunPSK"/>
                <w:b/>
                <w:bCs/>
                <w:sz w:val="32"/>
                <w:szCs w:val="32"/>
                <w:cs/>
              </w:rPr>
              <w:t>หมายถึง</w:t>
            </w:r>
            <w:r w:rsidRPr="009E34A0">
              <w:rPr>
                <w:rFonts w:ascii="TH SarabunPSK" w:hAnsi="TH SarabunPSK" w:cs="TH SarabunPSK"/>
                <w:sz w:val="32"/>
                <w:szCs w:val="32"/>
                <w:cs/>
              </w:rPr>
              <w:t xml:space="preserve"> การผ่าตัดผู้ป่วยที่ไม่ต้องรับเป็นผู้ป่วยในและอยู่โรงพยาบาลไม่เกิน 24 ชั่วโมง ตามหลักเกณฑ์การพิจารณาโรค จำนวน 12 โรค         หัตถการตามรายละเอียดแนบท้าย</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1. </w:t>
            </w:r>
            <w:r w:rsidRPr="009E34A0">
              <w:rPr>
                <w:rFonts w:ascii="TH SarabunPSK" w:hAnsi="TH SarabunPSK" w:cs="TH SarabunPSK"/>
                <w:sz w:val="32"/>
                <w:szCs w:val="32"/>
              </w:rPr>
              <w:t>Inguinal hernia , Femoral hernia</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2. </w:t>
            </w:r>
            <w:r w:rsidRPr="009E34A0">
              <w:rPr>
                <w:rFonts w:ascii="TH SarabunPSK" w:hAnsi="TH SarabunPSK" w:cs="TH SarabunPSK"/>
                <w:sz w:val="32"/>
                <w:szCs w:val="32"/>
              </w:rPr>
              <w:t xml:space="preserve">Hydrocele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3. </w:t>
            </w:r>
            <w:r w:rsidRPr="009E34A0">
              <w:rPr>
                <w:rFonts w:ascii="TH SarabunPSK" w:hAnsi="TH SarabunPSK" w:cs="TH SarabunPSK"/>
                <w:sz w:val="32"/>
                <w:szCs w:val="32"/>
              </w:rPr>
              <w:t>Hemorrhoid</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4. </w:t>
            </w:r>
            <w:r w:rsidRPr="009E34A0">
              <w:rPr>
                <w:rFonts w:ascii="TH SarabunPSK" w:hAnsi="TH SarabunPSK" w:cs="TH SarabunPSK"/>
                <w:sz w:val="32"/>
                <w:szCs w:val="32"/>
              </w:rPr>
              <w:t>Vaginal bleeding</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5. </w:t>
            </w:r>
            <w:proofErr w:type="spellStart"/>
            <w:r w:rsidRPr="009E34A0">
              <w:rPr>
                <w:rFonts w:ascii="TH SarabunPSK" w:hAnsi="TH SarabunPSK" w:cs="TH SarabunPSK"/>
                <w:sz w:val="32"/>
                <w:szCs w:val="32"/>
              </w:rPr>
              <w:t>Esophagogastric</w:t>
            </w:r>
            <w:proofErr w:type="spellEnd"/>
            <w:r w:rsidRPr="009E34A0">
              <w:rPr>
                <w:rFonts w:ascii="TH SarabunPSK" w:hAnsi="TH SarabunPSK" w:cs="TH SarabunPSK"/>
                <w:sz w:val="32"/>
                <w:szCs w:val="32"/>
              </w:rPr>
              <w:t xml:space="preserve"> </w:t>
            </w:r>
            <w:proofErr w:type="spellStart"/>
            <w:r w:rsidRPr="009E34A0">
              <w:rPr>
                <w:rFonts w:ascii="TH SarabunPSK" w:hAnsi="TH SarabunPSK" w:cs="TH SarabunPSK"/>
                <w:sz w:val="32"/>
                <w:szCs w:val="32"/>
              </w:rPr>
              <w:t>varices</w:t>
            </w:r>
            <w:proofErr w:type="spellEnd"/>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6. </w:t>
            </w:r>
            <w:r w:rsidRPr="009E34A0">
              <w:rPr>
                <w:rFonts w:ascii="TH SarabunPSK" w:hAnsi="TH SarabunPSK" w:cs="TH SarabunPSK"/>
                <w:sz w:val="32"/>
                <w:szCs w:val="32"/>
              </w:rPr>
              <w:t>Esophageal stricture</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7. </w:t>
            </w:r>
            <w:proofErr w:type="spellStart"/>
            <w:r w:rsidRPr="009E34A0">
              <w:rPr>
                <w:rFonts w:ascii="TH SarabunPSK" w:hAnsi="TH SarabunPSK" w:cs="TH SarabunPSK"/>
                <w:sz w:val="32"/>
                <w:szCs w:val="32"/>
              </w:rPr>
              <w:t>Esophagogastric</w:t>
            </w:r>
            <w:proofErr w:type="spellEnd"/>
            <w:r w:rsidRPr="009E34A0">
              <w:rPr>
                <w:rFonts w:ascii="TH SarabunPSK" w:hAnsi="TH SarabunPSK" w:cs="TH SarabunPSK"/>
                <w:sz w:val="32"/>
                <w:szCs w:val="32"/>
              </w:rPr>
              <w:t xml:space="preserve"> cancer with obstruction</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8. </w:t>
            </w:r>
            <w:r w:rsidRPr="009E34A0">
              <w:rPr>
                <w:rFonts w:ascii="TH SarabunPSK" w:hAnsi="TH SarabunPSK" w:cs="TH SarabunPSK"/>
                <w:sz w:val="32"/>
                <w:szCs w:val="32"/>
              </w:rPr>
              <w:t>Colorectal polyp</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9. </w:t>
            </w:r>
            <w:r w:rsidRPr="009E34A0">
              <w:rPr>
                <w:rFonts w:ascii="TH SarabunPSK" w:hAnsi="TH SarabunPSK" w:cs="TH SarabunPSK"/>
                <w:sz w:val="32"/>
                <w:szCs w:val="32"/>
              </w:rPr>
              <w:t>Common bile duct stone</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10. </w:t>
            </w:r>
            <w:r w:rsidRPr="009E34A0">
              <w:rPr>
                <w:rFonts w:ascii="TH SarabunPSK" w:hAnsi="TH SarabunPSK" w:cs="TH SarabunPSK"/>
                <w:sz w:val="32"/>
                <w:szCs w:val="32"/>
              </w:rPr>
              <w:t xml:space="preserve">Pancreatic duct stone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11. </w:t>
            </w:r>
            <w:r w:rsidRPr="009E34A0">
              <w:rPr>
                <w:rFonts w:ascii="TH SarabunPSK" w:hAnsi="TH SarabunPSK" w:cs="TH SarabunPSK"/>
                <w:sz w:val="32"/>
                <w:szCs w:val="32"/>
              </w:rPr>
              <w:t>Bile duct stricture</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12. </w:t>
            </w:r>
            <w:r w:rsidRPr="009E34A0">
              <w:rPr>
                <w:rFonts w:ascii="TH SarabunPSK" w:hAnsi="TH SarabunPSK" w:cs="TH SarabunPSK"/>
                <w:sz w:val="32"/>
                <w:szCs w:val="32"/>
              </w:rPr>
              <w:t>Pancreatic duct  stricture</w:t>
            </w:r>
          </w:p>
        </w:tc>
      </w:tr>
      <w:tr w:rsidR="00D32FA4" w:rsidRPr="009E34A0" w:rsidTr="0004665E">
        <w:tc>
          <w:tcPr>
            <w:tcW w:w="10349" w:type="dxa"/>
            <w:gridSpan w:val="2"/>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b/>
                <w:bCs/>
                <w:sz w:val="32"/>
                <w:szCs w:val="32"/>
                <w:cs/>
              </w:rPr>
              <w:t xml:space="preserve">เกณฑ์เป้าหมาย </w:t>
            </w:r>
            <w:r w:rsidRPr="009E34A0">
              <w:rPr>
                <w:rFonts w:ascii="TH SarabunPSK" w:hAnsi="TH SarabunPSK" w:cs="TH SarabunPSK"/>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43"/>
              <w:gridCol w:w="1843"/>
              <w:gridCol w:w="1843"/>
              <w:gridCol w:w="1843"/>
            </w:tblGrid>
            <w:tr w:rsidR="00D32FA4" w:rsidRPr="009E34A0" w:rsidTr="0004665E">
              <w:trPr>
                <w:jc w:val="center"/>
              </w:trPr>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61</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62</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63</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cs/>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64</w:t>
                  </w:r>
                </w:p>
              </w:tc>
            </w:tr>
            <w:tr w:rsidR="00D32FA4" w:rsidRPr="009E34A0" w:rsidTr="0004665E">
              <w:trPr>
                <w:jc w:val="center"/>
              </w:trPr>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ร้อยละ 15</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ร้อยละ 20</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ร้อยละ 25</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tabs>
                      <w:tab w:val="left" w:pos="277"/>
                      <w:tab w:val="center" w:pos="813"/>
                    </w:tabs>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ร้อยละ 30</w:t>
                  </w:r>
                </w:p>
              </w:tc>
            </w:tr>
          </w:tbl>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b/>
                <w:bCs/>
                <w:sz w:val="32"/>
                <w:szCs w:val="32"/>
                <w:cs/>
              </w:rPr>
              <w:t xml:space="preserve">หมายเหตุ : </w:t>
            </w:r>
            <w:r w:rsidRPr="009E34A0">
              <w:rPr>
                <w:rFonts w:ascii="TH SarabunPSK" w:hAnsi="TH SarabunPSK" w:cs="TH SarabunPSK"/>
                <w:sz w:val="32"/>
                <w:szCs w:val="32"/>
                <w:cs/>
              </w:rPr>
              <w:t>เกณฑ์เป้าหมายของปีงบประมาณ 2562 อาจจะปรับเปลี่ยนตามความเหมาะสมของการประเมิน</w:t>
            </w:r>
          </w:p>
          <w:p w:rsidR="00D32FA4" w:rsidRPr="009E34A0" w:rsidRDefault="00D32FA4" w:rsidP="0004665E">
            <w:pPr>
              <w:spacing w:after="0" w:line="240" w:lineRule="auto"/>
              <w:jc w:val="thaiDistribute"/>
              <w:rPr>
                <w:rFonts w:ascii="TH SarabunPSK" w:hAnsi="TH SarabunPSK" w:cs="TH SarabunPSK"/>
                <w:b/>
                <w:bCs/>
                <w:sz w:val="32"/>
                <w:szCs w:val="32"/>
              </w:rPr>
            </w:pPr>
            <w:r w:rsidRPr="009E34A0">
              <w:rPr>
                <w:rFonts w:ascii="TH SarabunPSK" w:hAnsi="TH SarabunPSK" w:cs="TH SarabunPSK"/>
                <w:sz w:val="32"/>
                <w:szCs w:val="32"/>
                <w:cs/>
              </w:rPr>
              <w:t>โครงการปี 2561</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วัตถุประสงค์</w:t>
            </w:r>
            <w:r w:rsidRPr="009E34A0">
              <w:rPr>
                <w:rFonts w:ascii="TH SarabunPSK" w:hAnsi="TH SarabunPSK" w:cs="TH SarabunPSK"/>
                <w:b/>
                <w:bCs/>
                <w:sz w:val="32"/>
                <w:szCs w:val="32"/>
              </w:rPr>
              <w:t xml:space="preserve"> </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1.ลดความแออัดของผู้ป่วยที่รับไว้ในโรงพยาบาลเพื่อให้มีจำนวนเตียงที่สามารถรับผู้ป่วยที่</w:t>
            </w:r>
          </w:p>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cs/>
              </w:rPr>
              <w:t xml:space="preserve">   จำเป็นต้องรับไว้เป็นผู้ป่วยใน</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2. ลดระยะเวลารอคอยผ่าตัดสั้นลง                                                                                       3. ประชาชนเข้าถึงบริการที่มาตรฐาน สะดวก  ปลอดภัย</w:t>
            </w:r>
          </w:p>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cs/>
              </w:rPr>
              <w:t>4. ลดค่าใช้จ่ายบริการการรักษา และการใช้จ่ายของผู้ป่วยในการมารับบริการ</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ประชากรกลุ่มเป้าหมาย</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lang w:val="en-GB"/>
              </w:rPr>
              <w:t xml:space="preserve">ผู้ป่วยที่เข้าหลักเกณฑ์รายโรค </w:t>
            </w:r>
            <w:r w:rsidRPr="009E34A0">
              <w:rPr>
                <w:rFonts w:ascii="TH SarabunPSK" w:hAnsi="TH SarabunPSK" w:cs="TH SarabunPSK"/>
                <w:sz w:val="32"/>
                <w:szCs w:val="32"/>
              </w:rPr>
              <w:t>One Day Surgery</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วิธีการจัดเก็บข้อมูล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cs/>
              </w:rPr>
              <w:t>เขตสุขภาพจัดเก็บรวบรวมข้อมูลผู้ป่วยตามแบบฟอร์มการรายงานผลการดำเนินงาน</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แหล่งข้อมูล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sz w:val="32"/>
                <w:szCs w:val="32"/>
                <w:cs/>
              </w:rPr>
            </w:pPr>
            <w:r w:rsidRPr="009E34A0">
              <w:rPr>
                <w:rFonts w:ascii="TH SarabunPSK" w:hAnsi="TH SarabunPSK" w:cs="TH SarabunPSK"/>
                <w:sz w:val="32"/>
                <w:szCs w:val="32"/>
                <w:cs/>
              </w:rPr>
              <w:t>เขตบริการสุขภาพ</w:t>
            </w: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 </w:t>
            </w:r>
            <w:r w:rsidRPr="009E34A0">
              <w:rPr>
                <w:rFonts w:ascii="TH SarabunPSK" w:hAnsi="TH SarabunPSK" w:cs="TH SarabunPSK"/>
                <w:sz w:val="32"/>
                <w:szCs w:val="32"/>
              </w:rPr>
              <w:t>Health Data Center</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รายการข้อมูล 1</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rPr>
              <w:t xml:space="preserve">A = </w:t>
            </w:r>
            <w:r w:rsidRPr="009E34A0">
              <w:rPr>
                <w:rFonts w:ascii="TH SarabunPSK" w:hAnsi="TH SarabunPSK" w:cs="TH SarabunPSK"/>
                <w:sz w:val="32"/>
                <w:szCs w:val="32"/>
                <w:cs/>
              </w:rPr>
              <w:t xml:space="preserve">จำนวนผู้ป่วยทั้งหมดที่ได้รับการผ่าตัดแบบ </w:t>
            </w:r>
            <w:r w:rsidRPr="009E34A0">
              <w:rPr>
                <w:rFonts w:ascii="TH SarabunPSK" w:hAnsi="TH SarabunPSK" w:cs="TH SarabunPSK"/>
                <w:sz w:val="32"/>
                <w:szCs w:val="32"/>
              </w:rPr>
              <w:t>One Day Surgery</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รายการข้อมูล 2</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tabs>
                <w:tab w:val="left" w:pos="2826"/>
              </w:tabs>
              <w:spacing w:after="0"/>
              <w:rPr>
                <w:rFonts w:ascii="TH SarabunPSK" w:hAnsi="TH SarabunPSK" w:cs="TH SarabunPSK"/>
                <w:sz w:val="32"/>
                <w:szCs w:val="32"/>
              </w:rPr>
            </w:pPr>
            <w:r w:rsidRPr="009E34A0">
              <w:rPr>
                <w:rFonts w:ascii="TH SarabunPSK" w:hAnsi="TH SarabunPSK" w:cs="TH SarabunPSK"/>
                <w:sz w:val="32"/>
                <w:szCs w:val="32"/>
              </w:rPr>
              <w:t xml:space="preserve">B = </w:t>
            </w:r>
            <w:r w:rsidRPr="009E34A0">
              <w:rPr>
                <w:rFonts w:ascii="TH SarabunPSK" w:hAnsi="TH SarabunPSK" w:cs="TH SarabunPSK"/>
                <w:sz w:val="32"/>
                <w:szCs w:val="32"/>
                <w:cs/>
              </w:rPr>
              <w:t xml:space="preserve">จำนวนผู้ป่วยที่เข้าเงื่อนไขในการเข้ารับการผ่าตัดแบบ </w:t>
            </w:r>
            <w:r w:rsidRPr="009E34A0">
              <w:rPr>
                <w:rFonts w:ascii="TH SarabunPSK" w:hAnsi="TH SarabunPSK" w:cs="TH SarabunPSK"/>
                <w:sz w:val="32"/>
                <w:szCs w:val="32"/>
              </w:rPr>
              <w:t xml:space="preserve">One Day Surgery </w:t>
            </w:r>
            <w:r w:rsidRPr="009E34A0">
              <w:rPr>
                <w:rFonts w:ascii="TH SarabunPSK" w:hAnsi="TH SarabunPSK" w:cs="TH SarabunPSK"/>
                <w:sz w:val="32"/>
                <w:szCs w:val="32"/>
                <w:cs/>
              </w:rPr>
              <w:t xml:space="preserve">ด้วยโรค        </w:t>
            </w:r>
          </w:p>
          <w:p w:rsidR="00D32FA4" w:rsidRPr="009E34A0" w:rsidRDefault="00D32FA4" w:rsidP="0004665E">
            <w:pPr>
              <w:tabs>
                <w:tab w:val="left" w:pos="2826"/>
              </w:tabs>
              <w:spacing w:after="0"/>
              <w:rPr>
                <w:rFonts w:ascii="TH SarabunPSK" w:hAnsi="TH SarabunPSK" w:cs="TH SarabunPSK"/>
                <w:sz w:val="32"/>
                <w:szCs w:val="32"/>
              </w:rPr>
            </w:pPr>
            <w:r w:rsidRPr="009E34A0">
              <w:rPr>
                <w:rFonts w:ascii="TH SarabunPSK" w:hAnsi="TH SarabunPSK" w:cs="TH SarabunPSK"/>
                <w:sz w:val="32"/>
                <w:szCs w:val="32"/>
                <w:cs/>
              </w:rPr>
              <w:t xml:space="preserve">      ที่กำหนด (</w:t>
            </w:r>
            <w:r w:rsidRPr="009E34A0">
              <w:rPr>
                <w:rFonts w:ascii="TH SarabunPSK" w:hAnsi="TH SarabunPSK" w:cs="TH SarabunPSK"/>
                <w:sz w:val="32"/>
                <w:szCs w:val="32"/>
              </w:rPr>
              <w:t>Principle diagnosis)</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 xml:space="preserve">สูตรคำนวณตัวชี้วัด </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sz w:val="32"/>
                <w:szCs w:val="32"/>
                <w:cs/>
              </w:rPr>
            </w:pPr>
            <w:r w:rsidRPr="009E34A0">
              <w:rPr>
                <w:rFonts w:ascii="TH SarabunPSK" w:hAnsi="TH SarabunPSK" w:cs="TH SarabunPSK"/>
                <w:sz w:val="32"/>
                <w:szCs w:val="32"/>
              </w:rPr>
              <w:t>(A/B) x 100</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ระยะเวลาประเมินผล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sz w:val="32"/>
                <w:szCs w:val="32"/>
                <w:cs/>
              </w:rPr>
            </w:pPr>
            <w:r w:rsidRPr="009E34A0">
              <w:rPr>
                <w:rFonts w:ascii="TH SarabunPSK" w:hAnsi="TH SarabunPSK" w:cs="TH SarabunPSK"/>
                <w:sz w:val="32"/>
                <w:szCs w:val="32"/>
                <w:cs/>
              </w:rPr>
              <w:t>ไตรมาส</w:t>
            </w:r>
            <w:r w:rsidRPr="009E34A0">
              <w:rPr>
                <w:rFonts w:ascii="TH SarabunPSK" w:hAnsi="TH SarabunPSK" w:cs="TH SarabunPSK"/>
                <w:sz w:val="32"/>
                <w:szCs w:val="32"/>
              </w:rPr>
              <w:t xml:space="preserve"> </w:t>
            </w:r>
            <w:r w:rsidRPr="009E34A0">
              <w:rPr>
                <w:rFonts w:ascii="TH SarabunPSK" w:hAnsi="TH SarabunPSK" w:cs="TH SarabunPSK"/>
                <w:sz w:val="32"/>
                <w:szCs w:val="32"/>
                <w:cs/>
              </w:rPr>
              <w:t>2 และ 4</w:t>
            </w:r>
          </w:p>
        </w:tc>
      </w:tr>
      <w:tr w:rsidR="00D32FA4" w:rsidRPr="009E34A0" w:rsidTr="000466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33"/>
        </w:trPr>
        <w:tc>
          <w:tcPr>
            <w:tcW w:w="10349" w:type="dxa"/>
            <w:gridSpan w:val="2"/>
          </w:tcPr>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lastRenderedPageBreak/>
              <w:t>เกณฑ์การประเมิน :</w:t>
            </w:r>
          </w:p>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ปี 2561</w:t>
            </w:r>
            <w:r w:rsidRPr="009E34A0">
              <w:rPr>
                <w:rFonts w:ascii="TH SarabunPSK" w:hAnsi="TH SarabunPSK" w:cs="TH SarabunPSK"/>
                <w:b/>
                <w:bCs/>
                <w:sz w:val="32"/>
                <w:szCs w:val="32"/>
              </w:rPr>
              <w:t>:</w:t>
            </w:r>
          </w:p>
          <w:tbl>
            <w:tblPr>
              <w:tblpPr w:leftFromText="180" w:rightFromText="180" w:vertAnchor="text" w:horzAnchor="margin" w:tblpXSpec="center" w:tblpY="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5"/>
              <w:gridCol w:w="2410"/>
              <w:gridCol w:w="2410"/>
              <w:gridCol w:w="2126"/>
            </w:tblGrid>
            <w:tr w:rsidR="00D32FA4" w:rsidRPr="009E34A0" w:rsidTr="0004665E">
              <w:tc>
                <w:tcPr>
                  <w:tcW w:w="2405" w:type="dxa"/>
                  <w:shd w:val="clear" w:color="auto" w:fill="auto"/>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2410" w:type="dxa"/>
                  <w:shd w:val="clear" w:color="auto" w:fill="auto"/>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2410" w:type="dxa"/>
                  <w:shd w:val="clear" w:color="auto" w:fill="auto"/>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2126" w:type="dxa"/>
                  <w:shd w:val="clear" w:color="auto" w:fill="auto"/>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04665E">
              <w:tc>
                <w:tcPr>
                  <w:tcW w:w="2405" w:type="dxa"/>
                  <w:shd w:val="clear" w:color="auto" w:fill="auto"/>
                </w:tcPr>
                <w:p w:rsidR="00D32FA4" w:rsidRPr="009E34A0" w:rsidRDefault="00D32FA4" w:rsidP="0004665E">
                  <w:pPr>
                    <w:spacing w:after="0"/>
                    <w:jc w:val="center"/>
                    <w:rPr>
                      <w:rFonts w:ascii="TH SarabunPSK" w:hAnsi="TH SarabunPSK" w:cs="TH SarabunPSK"/>
                      <w:sz w:val="32"/>
                      <w:szCs w:val="32"/>
                      <w:cs/>
                    </w:rPr>
                  </w:pPr>
                </w:p>
              </w:tc>
              <w:tc>
                <w:tcPr>
                  <w:tcW w:w="2410" w:type="dxa"/>
                  <w:shd w:val="clear" w:color="auto" w:fill="auto"/>
                </w:tcPr>
                <w:p w:rsidR="00D32FA4" w:rsidRPr="009E34A0" w:rsidRDefault="00D32FA4" w:rsidP="0004665E">
                  <w:pPr>
                    <w:spacing w:after="0"/>
                    <w:jc w:val="center"/>
                    <w:rPr>
                      <w:rFonts w:ascii="TH SarabunPSK" w:hAnsi="TH SarabunPSK" w:cs="TH SarabunPSK"/>
                      <w:sz w:val="32"/>
                      <w:szCs w:val="32"/>
                      <w:cs/>
                    </w:rPr>
                  </w:pPr>
                  <w:r w:rsidRPr="009E34A0">
                    <w:rPr>
                      <w:rFonts w:ascii="TH SarabunPSK" w:hAnsi="TH SarabunPSK" w:cs="TH SarabunPSK"/>
                      <w:sz w:val="32"/>
                      <w:szCs w:val="32"/>
                      <w:cs/>
                    </w:rPr>
                    <w:t>ร้อยละ 15</w:t>
                  </w:r>
                </w:p>
              </w:tc>
              <w:tc>
                <w:tcPr>
                  <w:tcW w:w="2410" w:type="dxa"/>
                  <w:shd w:val="clear" w:color="auto" w:fill="auto"/>
                </w:tcPr>
                <w:p w:rsidR="00D32FA4" w:rsidRPr="009E34A0" w:rsidRDefault="00D32FA4" w:rsidP="0004665E">
                  <w:pPr>
                    <w:spacing w:after="0"/>
                    <w:jc w:val="center"/>
                    <w:rPr>
                      <w:rFonts w:ascii="TH SarabunPSK" w:hAnsi="TH SarabunPSK" w:cs="TH SarabunPSK"/>
                      <w:sz w:val="32"/>
                      <w:szCs w:val="32"/>
                    </w:rPr>
                  </w:pPr>
                </w:p>
              </w:tc>
              <w:tc>
                <w:tcPr>
                  <w:tcW w:w="2126" w:type="dxa"/>
                  <w:shd w:val="clear" w:color="auto" w:fill="auto"/>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cs/>
                    </w:rPr>
                    <w:t>ร้อยละ 15</w:t>
                  </w:r>
                </w:p>
              </w:tc>
            </w:tr>
          </w:tbl>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ปี 2562</w:t>
            </w:r>
            <w:r w:rsidRPr="009E34A0">
              <w:rPr>
                <w:rFonts w:ascii="TH SarabunPSK" w:hAnsi="TH SarabunPSK" w:cs="TH SarabunPSK"/>
                <w:b/>
                <w:bCs/>
                <w:sz w:val="32"/>
                <w:szCs w:val="32"/>
              </w:rPr>
              <w:t>:</w:t>
            </w:r>
          </w:p>
          <w:tbl>
            <w:tblPr>
              <w:tblpPr w:leftFromText="180" w:rightFromText="180" w:vertAnchor="text" w:horzAnchor="margin" w:tblpXSpec="center" w:tblpY="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5"/>
              <w:gridCol w:w="2410"/>
              <w:gridCol w:w="2410"/>
              <w:gridCol w:w="2126"/>
            </w:tblGrid>
            <w:tr w:rsidR="00D32FA4" w:rsidRPr="009E34A0" w:rsidTr="0004665E">
              <w:tc>
                <w:tcPr>
                  <w:tcW w:w="2405" w:type="dxa"/>
                  <w:shd w:val="clear" w:color="auto" w:fill="auto"/>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2410" w:type="dxa"/>
                  <w:shd w:val="clear" w:color="auto" w:fill="auto"/>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2410" w:type="dxa"/>
                  <w:shd w:val="clear" w:color="auto" w:fill="auto"/>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2126" w:type="dxa"/>
                  <w:shd w:val="clear" w:color="auto" w:fill="auto"/>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04665E">
              <w:tc>
                <w:tcPr>
                  <w:tcW w:w="2405" w:type="dxa"/>
                  <w:shd w:val="clear" w:color="auto" w:fill="auto"/>
                </w:tcPr>
                <w:p w:rsidR="00D32FA4" w:rsidRPr="009E34A0" w:rsidRDefault="00D32FA4" w:rsidP="0004665E">
                  <w:pPr>
                    <w:spacing w:after="0"/>
                    <w:jc w:val="center"/>
                    <w:rPr>
                      <w:rFonts w:ascii="TH SarabunPSK" w:hAnsi="TH SarabunPSK" w:cs="TH SarabunPSK"/>
                      <w:sz w:val="32"/>
                      <w:szCs w:val="32"/>
                      <w:cs/>
                    </w:rPr>
                  </w:pPr>
                </w:p>
              </w:tc>
              <w:tc>
                <w:tcPr>
                  <w:tcW w:w="2410" w:type="dxa"/>
                  <w:shd w:val="clear" w:color="auto" w:fill="auto"/>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cs/>
                    </w:rPr>
                    <w:t>ร้อยละ 20</w:t>
                  </w:r>
                </w:p>
              </w:tc>
              <w:tc>
                <w:tcPr>
                  <w:tcW w:w="2410" w:type="dxa"/>
                  <w:shd w:val="clear" w:color="auto" w:fill="auto"/>
                </w:tcPr>
                <w:p w:rsidR="00D32FA4" w:rsidRPr="009E34A0" w:rsidRDefault="00D32FA4" w:rsidP="0004665E">
                  <w:pPr>
                    <w:spacing w:after="0"/>
                    <w:jc w:val="center"/>
                    <w:rPr>
                      <w:rFonts w:ascii="TH SarabunPSK" w:hAnsi="TH SarabunPSK" w:cs="TH SarabunPSK"/>
                      <w:sz w:val="32"/>
                      <w:szCs w:val="32"/>
                    </w:rPr>
                  </w:pPr>
                </w:p>
              </w:tc>
              <w:tc>
                <w:tcPr>
                  <w:tcW w:w="2126" w:type="dxa"/>
                  <w:shd w:val="clear" w:color="auto" w:fill="auto"/>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cs/>
                    </w:rPr>
                    <w:t>ร้อยละ 20</w:t>
                  </w:r>
                </w:p>
              </w:tc>
            </w:tr>
          </w:tbl>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ปี 2563</w:t>
            </w:r>
            <w:r w:rsidRPr="009E34A0">
              <w:rPr>
                <w:rFonts w:ascii="TH SarabunPSK" w:hAnsi="TH SarabunPSK" w:cs="TH SarabunPSK"/>
                <w:b/>
                <w:bCs/>
                <w:sz w:val="32"/>
                <w:szCs w:val="32"/>
              </w:rPr>
              <w:t>:</w:t>
            </w:r>
          </w:p>
          <w:tbl>
            <w:tblPr>
              <w:tblpPr w:leftFromText="180" w:rightFromText="180" w:vertAnchor="text" w:horzAnchor="margin" w:tblpXSpec="center" w:tblpY="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5"/>
              <w:gridCol w:w="2410"/>
              <w:gridCol w:w="2410"/>
              <w:gridCol w:w="2126"/>
            </w:tblGrid>
            <w:tr w:rsidR="00D32FA4" w:rsidRPr="009E34A0" w:rsidTr="0004665E">
              <w:tc>
                <w:tcPr>
                  <w:tcW w:w="2405" w:type="dxa"/>
                  <w:shd w:val="clear" w:color="auto" w:fill="auto"/>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2410" w:type="dxa"/>
                  <w:shd w:val="clear" w:color="auto" w:fill="auto"/>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2410" w:type="dxa"/>
                  <w:shd w:val="clear" w:color="auto" w:fill="auto"/>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2126" w:type="dxa"/>
                  <w:shd w:val="clear" w:color="auto" w:fill="auto"/>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04665E">
              <w:trPr>
                <w:trHeight w:val="178"/>
              </w:trPr>
              <w:tc>
                <w:tcPr>
                  <w:tcW w:w="2405" w:type="dxa"/>
                  <w:shd w:val="clear" w:color="auto" w:fill="auto"/>
                </w:tcPr>
                <w:p w:rsidR="00D32FA4" w:rsidRPr="009E34A0" w:rsidRDefault="00D32FA4" w:rsidP="0004665E">
                  <w:pPr>
                    <w:spacing w:after="0"/>
                    <w:jc w:val="center"/>
                    <w:rPr>
                      <w:rFonts w:ascii="TH SarabunPSK" w:hAnsi="TH SarabunPSK" w:cs="TH SarabunPSK"/>
                      <w:sz w:val="32"/>
                      <w:szCs w:val="32"/>
                      <w:cs/>
                    </w:rPr>
                  </w:pPr>
                </w:p>
              </w:tc>
              <w:tc>
                <w:tcPr>
                  <w:tcW w:w="2410" w:type="dxa"/>
                  <w:shd w:val="clear" w:color="auto" w:fill="auto"/>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cs/>
                    </w:rPr>
                    <w:t>ร้อยละ 25</w:t>
                  </w:r>
                </w:p>
              </w:tc>
              <w:tc>
                <w:tcPr>
                  <w:tcW w:w="2410" w:type="dxa"/>
                  <w:shd w:val="clear" w:color="auto" w:fill="auto"/>
                </w:tcPr>
                <w:p w:rsidR="00D32FA4" w:rsidRPr="009E34A0" w:rsidRDefault="00D32FA4" w:rsidP="0004665E">
                  <w:pPr>
                    <w:spacing w:after="0"/>
                    <w:jc w:val="center"/>
                    <w:rPr>
                      <w:rFonts w:ascii="TH SarabunPSK" w:hAnsi="TH SarabunPSK" w:cs="TH SarabunPSK"/>
                      <w:sz w:val="32"/>
                      <w:szCs w:val="32"/>
                    </w:rPr>
                  </w:pPr>
                </w:p>
              </w:tc>
              <w:tc>
                <w:tcPr>
                  <w:tcW w:w="2126" w:type="dxa"/>
                  <w:shd w:val="clear" w:color="auto" w:fill="auto"/>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cs/>
                    </w:rPr>
                    <w:t>ร้อยละ 25</w:t>
                  </w:r>
                </w:p>
              </w:tc>
            </w:tr>
          </w:tbl>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ปี 2564</w:t>
            </w:r>
            <w:r w:rsidRPr="009E34A0">
              <w:rPr>
                <w:rFonts w:ascii="TH SarabunPSK" w:hAnsi="TH SarabunPSK" w:cs="TH SarabunPSK"/>
                <w:b/>
                <w:bCs/>
                <w:sz w:val="32"/>
                <w:szCs w:val="32"/>
              </w:rPr>
              <w:t>:</w:t>
            </w:r>
          </w:p>
          <w:tbl>
            <w:tblPr>
              <w:tblpPr w:leftFromText="180" w:rightFromText="180" w:vertAnchor="text" w:horzAnchor="margin" w:tblpXSpec="center" w:tblpY="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5"/>
              <w:gridCol w:w="2410"/>
              <w:gridCol w:w="2410"/>
              <w:gridCol w:w="2126"/>
            </w:tblGrid>
            <w:tr w:rsidR="00D32FA4" w:rsidRPr="009E34A0" w:rsidTr="0004665E">
              <w:tc>
                <w:tcPr>
                  <w:tcW w:w="2405" w:type="dxa"/>
                  <w:shd w:val="clear" w:color="auto" w:fill="auto"/>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2410" w:type="dxa"/>
                  <w:shd w:val="clear" w:color="auto" w:fill="auto"/>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2410" w:type="dxa"/>
                  <w:shd w:val="clear" w:color="auto" w:fill="auto"/>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2126" w:type="dxa"/>
                  <w:shd w:val="clear" w:color="auto" w:fill="auto"/>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04665E">
              <w:tc>
                <w:tcPr>
                  <w:tcW w:w="2405" w:type="dxa"/>
                  <w:shd w:val="clear" w:color="auto" w:fill="auto"/>
                </w:tcPr>
                <w:p w:rsidR="00D32FA4" w:rsidRPr="009E34A0" w:rsidRDefault="00D32FA4" w:rsidP="0004665E">
                  <w:pPr>
                    <w:spacing w:after="0"/>
                    <w:jc w:val="center"/>
                    <w:rPr>
                      <w:rFonts w:ascii="TH SarabunPSK" w:hAnsi="TH SarabunPSK" w:cs="TH SarabunPSK"/>
                      <w:sz w:val="32"/>
                      <w:szCs w:val="32"/>
                      <w:cs/>
                    </w:rPr>
                  </w:pPr>
                </w:p>
              </w:tc>
              <w:tc>
                <w:tcPr>
                  <w:tcW w:w="2410" w:type="dxa"/>
                  <w:shd w:val="clear" w:color="auto" w:fill="auto"/>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cs/>
                    </w:rPr>
                    <w:t>ร้อยละ 30</w:t>
                  </w:r>
                </w:p>
              </w:tc>
              <w:tc>
                <w:tcPr>
                  <w:tcW w:w="2410" w:type="dxa"/>
                  <w:shd w:val="clear" w:color="auto" w:fill="auto"/>
                </w:tcPr>
                <w:p w:rsidR="00D32FA4" w:rsidRPr="009E34A0" w:rsidRDefault="00D32FA4" w:rsidP="0004665E">
                  <w:pPr>
                    <w:spacing w:after="0"/>
                    <w:jc w:val="center"/>
                    <w:rPr>
                      <w:rFonts w:ascii="TH SarabunPSK" w:hAnsi="TH SarabunPSK" w:cs="TH SarabunPSK"/>
                      <w:sz w:val="32"/>
                      <w:szCs w:val="32"/>
                    </w:rPr>
                  </w:pPr>
                </w:p>
              </w:tc>
              <w:tc>
                <w:tcPr>
                  <w:tcW w:w="2126" w:type="dxa"/>
                  <w:shd w:val="clear" w:color="auto" w:fill="auto"/>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cs/>
                    </w:rPr>
                    <w:t>ร้อยละ 30</w:t>
                  </w:r>
                </w:p>
              </w:tc>
            </w:tr>
          </w:tbl>
          <w:p w:rsidR="00D32FA4" w:rsidRPr="009E34A0" w:rsidRDefault="00D32FA4" w:rsidP="0004665E">
            <w:pPr>
              <w:spacing w:after="0" w:line="240" w:lineRule="auto"/>
              <w:rPr>
                <w:rFonts w:ascii="TH SarabunPSK" w:hAnsi="TH SarabunPSK" w:cs="TH SarabunPSK"/>
                <w:b/>
                <w:bCs/>
                <w:sz w:val="32"/>
                <w:szCs w:val="32"/>
              </w:rPr>
            </w:pP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highlight w:val="yellow"/>
                <w:cs/>
              </w:rPr>
            </w:pPr>
            <w:r w:rsidRPr="009E34A0">
              <w:rPr>
                <w:rFonts w:ascii="TH SarabunPSK" w:hAnsi="TH SarabunPSK" w:cs="TH SarabunPSK"/>
                <w:b/>
                <w:bCs/>
                <w:sz w:val="32"/>
                <w:szCs w:val="32"/>
                <w:cs/>
              </w:rPr>
              <w:t xml:space="preserve">วิธีการประเมินผล : </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sz w:val="32"/>
                <w:szCs w:val="32"/>
                <w:cs/>
              </w:rPr>
            </w:pPr>
            <w:r w:rsidRPr="009E34A0">
              <w:rPr>
                <w:rFonts w:ascii="TH SarabunPSK" w:hAnsi="TH SarabunPSK" w:cs="TH SarabunPSK"/>
                <w:sz w:val="32"/>
                <w:szCs w:val="32"/>
                <w:cs/>
              </w:rPr>
              <w:t>วิเคราะห์ข้อมูลจากการรายงานผลการดำเนินงานโครงการพัฒนาระบบบริการ</w:t>
            </w:r>
            <w:r w:rsidRPr="009E34A0">
              <w:rPr>
                <w:rFonts w:ascii="TH SarabunPSK" w:hAnsi="TH SarabunPSK" w:cs="TH SarabunPSK"/>
                <w:sz w:val="32"/>
                <w:szCs w:val="32"/>
              </w:rPr>
              <w:t xml:space="preserve"> One Day Surgery</w:t>
            </w:r>
            <w:r w:rsidRPr="009E34A0">
              <w:rPr>
                <w:rFonts w:ascii="TH SarabunPSK" w:hAnsi="TH SarabunPSK" w:cs="TH SarabunPSK"/>
                <w:sz w:val="32"/>
                <w:szCs w:val="32"/>
                <w:cs/>
              </w:rPr>
              <w:t xml:space="preserve"> (</w:t>
            </w:r>
            <w:r w:rsidRPr="009E34A0">
              <w:rPr>
                <w:rFonts w:ascii="TH SarabunPSK" w:hAnsi="TH SarabunPSK" w:cs="TH SarabunPSK"/>
                <w:sz w:val="32"/>
                <w:szCs w:val="32"/>
              </w:rPr>
              <w:t>ODS</w:t>
            </w:r>
            <w:r w:rsidRPr="009E34A0">
              <w:rPr>
                <w:rFonts w:ascii="TH SarabunPSK" w:hAnsi="TH SarabunPSK" w:cs="TH SarabunPSK"/>
                <w:sz w:val="32"/>
                <w:szCs w:val="32"/>
                <w:cs/>
              </w:rPr>
              <w:t>)</w:t>
            </w:r>
          </w:p>
        </w:tc>
      </w:tr>
      <w:tr w:rsidR="00D32FA4" w:rsidRPr="009E34A0" w:rsidTr="0004665E">
        <w:trPr>
          <w:trHeight w:val="96"/>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 xml:space="preserve">เอกสารสนับสนุน : </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1.คู่มือแนวทางการดำเนินงาน</w:t>
            </w:r>
            <w:r w:rsidRPr="009E34A0">
              <w:rPr>
                <w:rFonts w:ascii="TH SarabunPSK" w:hAnsi="TH SarabunPSK" w:cs="TH SarabunPSK"/>
                <w:sz w:val="32"/>
                <w:szCs w:val="32"/>
              </w:rPr>
              <w:t>One Day Surgery (ODS)</w:t>
            </w:r>
          </w:p>
          <w:p w:rsidR="00D32FA4" w:rsidRPr="009E34A0" w:rsidRDefault="00D32FA4" w:rsidP="0004665E">
            <w:pPr>
              <w:spacing w:after="0" w:line="240" w:lineRule="auto"/>
              <w:rPr>
                <w:rFonts w:ascii="TH SarabunPSK" w:hAnsi="TH SarabunPSK" w:cs="TH SarabunPSK"/>
                <w:color w:val="FF0000"/>
                <w:sz w:val="32"/>
                <w:szCs w:val="32"/>
                <w:cs/>
              </w:rPr>
            </w:pPr>
            <w:r w:rsidRPr="009E34A0">
              <w:rPr>
                <w:rFonts w:ascii="TH SarabunPSK" w:hAnsi="TH SarabunPSK" w:cs="TH SarabunPSK"/>
                <w:sz w:val="32"/>
                <w:szCs w:val="32"/>
                <w:cs/>
              </w:rPr>
              <w:t>2.คู่มือมาตรฐานความปลอดภัยของผู้ป่วย (</w:t>
            </w:r>
            <w:r w:rsidRPr="009E34A0">
              <w:rPr>
                <w:rFonts w:ascii="TH SarabunPSK" w:hAnsi="TH SarabunPSK" w:cs="TH SarabunPSK"/>
                <w:sz w:val="32"/>
                <w:szCs w:val="32"/>
              </w:rPr>
              <w:t>Patient Safety</w:t>
            </w:r>
            <w:r w:rsidRPr="009E34A0">
              <w:rPr>
                <w:rFonts w:ascii="TH SarabunPSK" w:hAnsi="TH SarabunPSK" w:cs="TH SarabunPSK"/>
                <w:sz w:val="32"/>
                <w:szCs w:val="32"/>
                <w:cs/>
              </w:rPr>
              <w:t>)</w:t>
            </w:r>
            <w:r w:rsidRPr="009E34A0">
              <w:rPr>
                <w:rFonts w:ascii="TH SarabunPSK" w:hAnsi="TH SarabunPSK" w:cs="TH SarabunPSK"/>
                <w:color w:val="FF0000"/>
                <w:sz w:val="32"/>
                <w:szCs w:val="32"/>
              </w:rPr>
              <w:t xml:space="preserve">                   </w:t>
            </w:r>
            <w:r w:rsidRPr="009E34A0">
              <w:rPr>
                <w:rFonts w:ascii="TH SarabunPSK" w:hAnsi="TH SarabunPSK" w:cs="TH SarabunPSK"/>
                <w:color w:val="FF0000"/>
                <w:sz w:val="32"/>
                <w:szCs w:val="32"/>
                <w:cs/>
              </w:rPr>
              <w:t xml:space="preserve">    </w:t>
            </w:r>
          </w:p>
        </w:tc>
      </w:tr>
      <w:tr w:rsidR="00D32FA4" w:rsidRPr="009E34A0" w:rsidTr="0004665E">
        <w:trPr>
          <w:trHeight w:val="1069"/>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รายละเอียดข้อมูลพื้นฐาน</w:t>
            </w:r>
          </w:p>
        </w:tc>
        <w:tc>
          <w:tcPr>
            <w:tcW w:w="7655" w:type="dxa"/>
            <w:tcBorders>
              <w:top w:val="single" w:sz="4" w:space="0" w:color="auto"/>
              <w:left w:val="single" w:sz="4" w:space="0" w:color="auto"/>
              <w:bottom w:val="single" w:sz="4" w:space="0" w:color="auto"/>
              <w:right w:val="single" w:sz="4" w:space="0" w:color="auto"/>
            </w:tcBorders>
          </w:tcPr>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72"/>
              <w:gridCol w:w="1372"/>
              <w:gridCol w:w="1372"/>
              <w:gridCol w:w="1372"/>
              <w:gridCol w:w="1372"/>
            </w:tblGrid>
            <w:tr w:rsidR="00D32FA4" w:rsidRPr="009E34A0" w:rsidTr="0004665E">
              <w:trPr>
                <w:jc w:val="center"/>
              </w:trPr>
              <w:tc>
                <w:tcPr>
                  <w:tcW w:w="1372" w:type="dxa"/>
                  <w:vMerge w:val="restart"/>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rPr>
                    <w:t>Baseline data</w:t>
                  </w:r>
                </w:p>
              </w:tc>
              <w:tc>
                <w:tcPr>
                  <w:tcW w:w="1372" w:type="dxa"/>
                  <w:vMerge w:val="restart"/>
                </w:tcPr>
                <w:p w:rsidR="00D32FA4" w:rsidRPr="009E34A0" w:rsidRDefault="00D32FA4" w:rsidP="0004665E">
                  <w:pPr>
                    <w:spacing w:after="0" w:line="240" w:lineRule="auto"/>
                    <w:jc w:val="center"/>
                    <w:rPr>
                      <w:rFonts w:ascii="TH SarabunPSK" w:hAnsi="TH SarabunPSK" w:cs="TH SarabunPSK"/>
                      <w:b/>
                      <w:bCs/>
                      <w:sz w:val="32"/>
                      <w:szCs w:val="32"/>
                      <w:cs/>
                    </w:rPr>
                  </w:pPr>
                  <w:r w:rsidRPr="009E34A0">
                    <w:rPr>
                      <w:rFonts w:ascii="TH SarabunPSK" w:hAnsi="TH SarabunPSK" w:cs="TH SarabunPSK"/>
                      <w:b/>
                      <w:bCs/>
                      <w:sz w:val="32"/>
                      <w:szCs w:val="32"/>
                      <w:cs/>
                    </w:rPr>
                    <w:t>หน่วยวัด</w:t>
                  </w:r>
                </w:p>
              </w:tc>
              <w:tc>
                <w:tcPr>
                  <w:tcW w:w="4116" w:type="dxa"/>
                  <w:gridSpan w:val="3"/>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ผลการดำเนินงานในรอบปีงบประมาณ พ.ศ.</w:t>
                  </w:r>
                </w:p>
              </w:tc>
            </w:tr>
            <w:tr w:rsidR="00D32FA4" w:rsidRPr="009E34A0" w:rsidTr="0004665E">
              <w:trPr>
                <w:jc w:val="center"/>
              </w:trPr>
              <w:tc>
                <w:tcPr>
                  <w:tcW w:w="1372" w:type="dxa"/>
                  <w:vMerge/>
                </w:tcPr>
                <w:p w:rsidR="00D32FA4" w:rsidRPr="009E34A0" w:rsidRDefault="00D32FA4" w:rsidP="0004665E">
                  <w:pPr>
                    <w:spacing w:after="0" w:line="240" w:lineRule="auto"/>
                    <w:jc w:val="center"/>
                    <w:rPr>
                      <w:rFonts w:ascii="TH SarabunPSK" w:hAnsi="TH SarabunPSK" w:cs="TH SarabunPSK"/>
                      <w:b/>
                      <w:bCs/>
                      <w:sz w:val="32"/>
                      <w:szCs w:val="32"/>
                    </w:rPr>
                  </w:pPr>
                </w:p>
              </w:tc>
              <w:tc>
                <w:tcPr>
                  <w:tcW w:w="1372" w:type="dxa"/>
                  <w:vMerge/>
                </w:tcPr>
                <w:p w:rsidR="00D32FA4" w:rsidRPr="009E34A0" w:rsidRDefault="00D32FA4" w:rsidP="0004665E">
                  <w:pPr>
                    <w:spacing w:after="0" w:line="240" w:lineRule="auto"/>
                    <w:jc w:val="center"/>
                    <w:rPr>
                      <w:rFonts w:ascii="TH SarabunPSK" w:hAnsi="TH SarabunPSK" w:cs="TH SarabunPSK"/>
                      <w:b/>
                      <w:bCs/>
                      <w:sz w:val="32"/>
                      <w:szCs w:val="32"/>
                    </w:rPr>
                  </w:pPr>
                </w:p>
              </w:tc>
              <w:tc>
                <w:tcPr>
                  <w:tcW w:w="1372"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2557</w:t>
                  </w:r>
                </w:p>
              </w:tc>
              <w:tc>
                <w:tcPr>
                  <w:tcW w:w="1372"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2558</w:t>
                  </w:r>
                </w:p>
              </w:tc>
              <w:tc>
                <w:tcPr>
                  <w:tcW w:w="1372"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2559</w:t>
                  </w:r>
                </w:p>
              </w:tc>
            </w:tr>
            <w:tr w:rsidR="00D32FA4" w:rsidRPr="009E34A0" w:rsidTr="0004665E">
              <w:trPr>
                <w:jc w:val="center"/>
              </w:trPr>
              <w:tc>
                <w:tcPr>
                  <w:tcW w:w="1372"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w:t>
                  </w:r>
                </w:p>
              </w:tc>
              <w:tc>
                <w:tcPr>
                  <w:tcW w:w="1372"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ร้อยละ</w:t>
                  </w:r>
                </w:p>
              </w:tc>
              <w:tc>
                <w:tcPr>
                  <w:tcW w:w="1372"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NA</w:t>
                  </w:r>
                </w:p>
              </w:tc>
              <w:tc>
                <w:tcPr>
                  <w:tcW w:w="1372"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NA</w:t>
                  </w:r>
                </w:p>
              </w:tc>
              <w:tc>
                <w:tcPr>
                  <w:tcW w:w="1372"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NA</w:t>
                  </w:r>
                </w:p>
              </w:tc>
            </w:tr>
          </w:tbl>
          <w:p w:rsidR="00D32FA4" w:rsidRPr="009E34A0" w:rsidRDefault="00D32FA4" w:rsidP="0004665E">
            <w:pPr>
              <w:spacing w:after="0" w:line="240" w:lineRule="auto"/>
              <w:rPr>
                <w:rFonts w:ascii="TH SarabunPSK" w:hAnsi="TH SarabunPSK" w:cs="TH SarabunPSK"/>
                <w:sz w:val="32"/>
                <w:szCs w:val="32"/>
              </w:rPr>
            </w:pP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ผู้ให้ข้อมูลทางวิชาการ /</w:t>
            </w: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ผู้ประสานงานตัวชี้วัด</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1. นายทวี  </w:t>
            </w:r>
            <w:proofErr w:type="spellStart"/>
            <w:r w:rsidRPr="009E34A0">
              <w:rPr>
                <w:rFonts w:ascii="TH SarabunPSK" w:hAnsi="TH SarabunPSK" w:cs="TH SarabunPSK"/>
                <w:sz w:val="32"/>
                <w:szCs w:val="32"/>
                <w:cs/>
              </w:rPr>
              <w:t>รัตน</w:t>
            </w:r>
            <w:proofErr w:type="spellEnd"/>
            <w:r w:rsidRPr="009E34A0">
              <w:rPr>
                <w:rFonts w:ascii="TH SarabunPSK" w:hAnsi="TH SarabunPSK" w:cs="TH SarabunPSK"/>
                <w:sz w:val="32"/>
                <w:szCs w:val="32"/>
                <w:cs/>
              </w:rPr>
              <w:t>ชูเอก</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 โทรศัพท์ที่ทำงาน :</w:t>
            </w:r>
            <w:r w:rsidRPr="009E34A0">
              <w:rPr>
                <w:rFonts w:ascii="TH SarabunPSK" w:hAnsi="TH SarabunPSK" w:cs="TH SarabunPSK"/>
                <w:sz w:val="32"/>
                <w:szCs w:val="32"/>
              </w:rPr>
              <w:t xml:space="preserve"> 02-3548077</w:t>
            </w:r>
            <w:r w:rsidRPr="009E34A0">
              <w:rPr>
                <w:rFonts w:ascii="TH SarabunPSK" w:hAnsi="TH SarabunPSK" w:cs="TH SarabunPSK"/>
                <w:sz w:val="32"/>
                <w:szCs w:val="32"/>
                <w:cs/>
              </w:rPr>
              <w:tab/>
              <w:t>โทรศัพท์มือถือ : 081-8145705</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 โทรสาร :</w:t>
            </w:r>
            <w:r w:rsidRPr="009E34A0">
              <w:rPr>
                <w:rFonts w:ascii="TH SarabunPSK" w:hAnsi="TH SarabunPSK" w:cs="TH SarabunPSK"/>
                <w:sz w:val="32"/>
                <w:szCs w:val="32"/>
              </w:rPr>
              <w:t xml:space="preserve"> 02-3548146</w:t>
            </w:r>
            <w:r w:rsidRPr="009E34A0">
              <w:rPr>
                <w:rFonts w:ascii="TH SarabunPSK" w:hAnsi="TH SarabunPSK" w:cs="TH SarabunPSK"/>
                <w:sz w:val="32"/>
                <w:szCs w:val="32"/>
              </w:rPr>
              <w:tab/>
            </w:r>
            <w:r w:rsidRPr="009E34A0">
              <w:rPr>
                <w:rFonts w:ascii="TH SarabunPSK" w:hAnsi="TH SarabunPSK" w:cs="TH SarabunPSK"/>
                <w:sz w:val="32"/>
                <w:szCs w:val="32"/>
                <w:cs/>
              </w:rPr>
              <w:tab/>
            </w:r>
            <w:r w:rsidRPr="009E34A0">
              <w:rPr>
                <w:rFonts w:ascii="TH SarabunPSK" w:hAnsi="TH SarabunPSK" w:cs="TH SarabunPSK"/>
                <w:sz w:val="32"/>
                <w:szCs w:val="32"/>
              </w:rPr>
              <w:t xml:space="preserve">E-mail : </w:t>
            </w:r>
            <w:r w:rsidRPr="00356133">
              <w:rPr>
                <w:rFonts w:ascii="TH SarabunPSK" w:hAnsi="TH SarabunPSK" w:cs="TH SarabunPSK"/>
                <w:sz w:val="32"/>
                <w:szCs w:val="32"/>
              </w:rPr>
              <w:t>thawee1958@gmail.com</w:t>
            </w:r>
            <w:r w:rsidRPr="009E34A0">
              <w:rPr>
                <w:rFonts w:ascii="TH SarabunPSK" w:hAnsi="TH SarabunPSK" w:cs="TH SarabunPSK"/>
                <w:sz w:val="32"/>
                <w:szCs w:val="32"/>
              </w:rPr>
              <w:t xml:space="preserve"> </w:t>
            </w: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โรงพยาบาลราชวิถี กรมการแพทย์</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2. </w:t>
            </w:r>
            <w:r w:rsidRPr="009E34A0">
              <w:rPr>
                <w:rFonts w:ascii="TH SarabunPSK" w:hAnsi="TH SarabunPSK" w:cs="TH SarabunPSK"/>
                <w:sz w:val="32"/>
                <w:szCs w:val="32"/>
                <w:cs/>
              </w:rPr>
              <w:t xml:space="preserve">นพ.ทวีชัย   วิษณุโยธิน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โทรศัพท์ที่ทำงาน : </w:t>
            </w:r>
            <w:r w:rsidRPr="009E34A0">
              <w:rPr>
                <w:rFonts w:ascii="TH SarabunPSK" w:hAnsi="TH SarabunPSK" w:cs="TH SarabunPSK"/>
                <w:sz w:val="32"/>
                <w:szCs w:val="32"/>
              </w:rPr>
              <w:t>044-235000</w:t>
            </w:r>
            <w:r w:rsidRPr="009E34A0">
              <w:rPr>
                <w:rFonts w:ascii="TH SarabunPSK" w:hAnsi="TH SarabunPSK" w:cs="TH SarabunPSK"/>
                <w:sz w:val="32"/>
                <w:szCs w:val="32"/>
                <w:cs/>
              </w:rPr>
              <w:t xml:space="preserve">       </w:t>
            </w:r>
            <w:r w:rsidRPr="009E34A0">
              <w:rPr>
                <w:rFonts w:ascii="TH SarabunPSK" w:hAnsi="TH SarabunPSK" w:cs="TH SarabunPSK"/>
                <w:sz w:val="32"/>
                <w:szCs w:val="32"/>
              </w:rPr>
              <w:tab/>
            </w:r>
            <w:r w:rsidRPr="009E34A0">
              <w:rPr>
                <w:rFonts w:ascii="TH SarabunPSK" w:hAnsi="TH SarabunPSK" w:cs="TH SarabunPSK"/>
                <w:sz w:val="32"/>
                <w:szCs w:val="32"/>
                <w:cs/>
              </w:rPr>
              <w:t xml:space="preserve">โทรศัพท์มือถือ : </w:t>
            </w:r>
            <w:r w:rsidRPr="009E34A0">
              <w:rPr>
                <w:rFonts w:ascii="TH SarabunPSK" w:hAnsi="TH SarabunPSK" w:cs="TH SarabunPSK"/>
                <w:sz w:val="32"/>
                <w:szCs w:val="32"/>
              </w:rPr>
              <w:t>081-9674148</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โทรสาร  </w:t>
            </w:r>
            <w:r w:rsidRPr="009E34A0">
              <w:rPr>
                <w:rFonts w:ascii="TH SarabunPSK" w:hAnsi="TH SarabunPSK" w:cs="TH SarabunPSK"/>
                <w:sz w:val="32"/>
                <w:szCs w:val="32"/>
              </w:rPr>
              <w:t xml:space="preserve">044-235388                 </w:t>
            </w:r>
            <w:r w:rsidRPr="009E34A0">
              <w:rPr>
                <w:rFonts w:ascii="TH SarabunPSK" w:hAnsi="TH SarabunPSK" w:cs="TH SarabunPSK"/>
                <w:sz w:val="32"/>
                <w:szCs w:val="32"/>
              </w:rPr>
              <w:tab/>
              <w:t xml:space="preserve">E-mail : taweechai1@hotmail.com               </w:t>
            </w: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โรงพยาบาลมหาราชนครราชสีมา</w:t>
            </w:r>
          </w:p>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rPr>
              <w:t>3</w:t>
            </w:r>
            <w:r w:rsidRPr="009E34A0">
              <w:rPr>
                <w:rFonts w:ascii="TH SarabunPSK" w:hAnsi="TH SarabunPSK" w:cs="TH SarabunPSK"/>
                <w:sz w:val="32"/>
                <w:szCs w:val="32"/>
                <w:cs/>
              </w:rPr>
              <w:t xml:space="preserve">. นพ.วิบูลย์  </w:t>
            </w:r>
            <w:proofErr w:type="spellStart"/>
            <w:r w:rsidRPr="009E34A0">
              <w:rPr>
                <w:rFonts w:ascii="TH SarabunPSK" w:hAnsi="TH SarabunPSK" w:cs="TH SarabunPSK"/>
                <w:sz w:val="32"/>
                <w:szCs w:val="32"/>
                <w:cs/>
              </w:rPr>
              <w:t>ภัณฑ</w:t>
            </w:r>
            <w:proofErr w:type="spellEnd"/>
            <w:r w:rsidRPr="009E34A0">
              <w:rPr>
                <w:rFonts w:ascii="TH SarabunPSK" w:hAnsi="TH SarabunPSK" w:cs="TH SarabunPSK"/>
                <w:sz w:val="32"/>
                <w:szCs w:val="32"/>
                <w:cs/>
              </w:rPr>
              <w:t>บดี</w:t>
            </w:r>
            <w:proofErr w:type="spellStart"/>
            <w:r w:rsidRPr="009E34A0">
              <w:rPr>
                <w:rFonts w:ascii="TH SarabunPSK" w:hAnsi="TH SarabunPSK" w:cs="TH SarabunPSK"/>
                <w:sz w:val="32"/>
                <w:szCs w:val="32"/>
                <w:cs/>
              </w:rPr>
              <w:t>กรณ์</w:t>
            </w:r>
            <w:proofErr w:type="spellEnd"/>
            <w:r w:rsidRPr="009E34A0">
              <w:rPr>
                <w:rFonts w:ascii="TH SarabunPSK" w:hAnsi="TH SarabunPSK" w:cs="TH SarabunPSK"/>
                <w:sz w:val="32"/>
                <w:szCs w:val="32"/>
                <w:cs/>
              </w:rPr>
              <w:t xml:space="preserve">  </w:t>
            </w:r>
          </w:p>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โทรศัพท์ที่ทำงาน </w:t>
            </w:r>
            <w:r w:rsidRPr="009E34A0">
              <w:rPr>
                <w:rFonts w:ascii="TH SarabunPSK" w:hAnsi="TH SarabunPSK" w:cs="TH SarabunPSK"/>
                <w:sz w:val="32"/>
                <w:szCs w:val="32"/>
              </w:rPr>
              <w:t xml:space="preserve">: 034-587800     </w:t>
            </w:r>
            <w:r w:rsidRPr="009E34A0">
              <w:rPr>
                <w:rFonts w:ascii="TH SarabunPSK" w:hAnsi="TH SarabunPSK" w:cs="TH SarabunPSK"/>
                <w:sz w:val="32"/>
                <w:szCs w:val="32"/>
              </w:rPr>
              <w:tab/>
            </w:r>
            <w:r w:rsidRPr="009E34A0">
              <w:rPr>
                <w:rFonts w:ascii="TH SarabunPSK" w:hAnsi="TH SarabunPSK" w:cs="TH SarabunPSK"/>
                <w:sz w:val="32"/>
                <w:szCs w:val="32"/>
                <w:cs/>
              </w:rPr>
              <w:t xml:space="preserve">โทรศัพท์มือถือ </w:t>
            </w:r>
            <w:r w:rsidRPr="009E34A0">
              <w:rPr>
                <w:rFonts w:ascii="TH SarabunPSK" w:hAnsi="TH SarabunPSK" w:cs="TH SarabunPSK"/>
                <w:sz w:val="32"/>
                <w:szCs w:val="32"/>
              </w:rPr>
              <w:t>: 081-9417746</w:t>
            </w:r>
          </w:p>
          <w:p w:rsidR="00D32FA4" w:rsidRPr="009E34A0" w:rsidRDefault="00D32FA4" w:rsidP="0004665E">
            <w:pPr>
              <w:spacing w:after="0" w:line="240" w:lineRule="auto"/>
              <w:rPr>
                <w:rStyle w:val="Hyperlink"/>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โทรสาร </w:t>
            </w:r>
            <w:r w:rsidRPr="009E34A0">
              <w:rPr>
                <w:rFonts w:ascii="TH SarabunPSK" w:hAnsi="TH SarabunPSK" w:cs="TH SarabunPSK"/>
                <w:sz w:val="32"/>
                <w:szCs w:val="32"/>
              </w:rPr>
              <w:t>:</w:t>
            </w:r>
            <w:r w:rsidRPr="009E34A0">
              <w:rPr>
                <w:rFonts w:ascii="TH SarabunPSK" w:hAnsi="TH SarabunPSK" w:cs="TH SarabunPSK"/>
                <w:sz w:val="32"/>
                <w:szCs w:val="32"/>
                <w:cs/>
              </w:rPr>
              <w:t xml:space="preserve"> 034-511507                  </w:t>
            </w:r>
            <w:r w:rsidRPr="009E34A0">
              <w:rPr>
                <w:rFonts w:ascii="TH SarabunPSK" w:hAnsi="TH SarabunPSK" w:cs="TH SarabunPSK"/>
                <w:sz w:val="32"/>
                <w:szCs w:val="32"/>
              </w:rPr>
              <w:tab/>
              <w:t xml:space="preserve">E-mail : </w:t>
            </w:r>
            <w:r w:rsidRPr="00356133">
              <w:rPr>
                <w:rFonts w:ascii="TH SarabunPSK" w:hAnsi="TH SarabunPSK" w:cs="TH SarabunPSK"/>
                <w:sz w:val="32"/>
                <w:szCs w:val="32"/>
              </w:rPr>
              <w:t>wibunphantha@yahoo.com</w:t>
            </w:r>
          </w:p>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โรงพยาบาลพหลพลพยุหเสนา</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หน่วยงานประมวลผลและจัดทำข้อมูล</w:t>
            </w:r>
          </w:p>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(ระดับส่วนกลาง)</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1.</w:t>
            </w:r>
            <w:r w:rsidRPr="009E34A0">
              <w:rPr>
                <w:rFonts w:ascii="TH SarabunPSK" w:hAnsi="TH SarabunPSK" w:cs="TH SarabunPSK"/>
                <w:sz w:val="32"/>
                <w:szCs w:val="32"/>
              </w:rPr>
              <w:t xml:space="preserve"> </w:t>
            </w:r>
            <w:r w:rsidRPr="009E34A0">
              <w:rPr>
                <w:rFonts w:ascii="TH SarabunPSK" w:hAnsi="TH SarabunPSK" w:cs="TH SarabunPSK"/>
                <w:sz w:val="32"/>
                <w:szCs w:val="32"/>
                <w:cs/>
              </w:rPr>
              <w:t>กองตรวจราชการ  สำนักงานปลัดกระทรวงสาธารณสุข</w:t>
            </w:r>
          </w:p>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2.</w:t>
            </w:r>
            <w:r w:rsidRPr="009E34A0">
              <w:rPr>
                <w:rFonts w:ascii="TH SarabunPSK" w:hAnsi="TH SarabunPSK" w:cs="TH SarabunPSK"/>
                <w:sz w:val="32"/>
                <w:szCs w:val="32"/>
              </w:rPr>
              <w:t xml:space="preserve"> </w:t>
            </w:r>
            <w:r w:rsidRPr="009E34A0">
              <w:rPr>
                <w:rFonts w:ascii="TH SarabunPSK" w:hAnsi="TH SarabunPSK" w:cs="TH SarabunPSK"/>
                <w:sz w:val="32"/>
                <w:szCs w:val="32"/>
                <w:cs/>
              </w:rPr>
              <w:t>นพ.ภัทร</w:t>
            </w:r>
            <w:proofErr w:type="spellStart"/>
            <w:r w:rsidRPr="009E34A0">
              <w:rPr>
                <w:rFonts w:ascii="TH SarabunPSK" w:hAnsi="TH SarabunPSK" w:cs="TH SarabunPSK"/>
                <w:sz w:val="32"/>
                <w:szCs w:val="32"/>
                <w:cs/>
              </w:rPr>
              <w:t>วินฑ์</w:t>
            </w:r>
            <w:proofErr w:type="spellEnd"/>
            <w:r w:rsidRPr="009E34A0">
              <w:rPr>
                <w:rFonts w:ascii="TH SarabunPSK" w:hAnsi="TH SarabunPSK" w:cs="TH SarabunPSK"/>
                <w:sz w:val="32"/>
                <w:szCs w:val="32"/>
                <w:cs/>
              </w:rPr>
              <w:t xml:space="preserve">  อัตตะสาระ        </w:t>
            </w:r>
            <w:r w:rsidRPr="009E34A0">
              <w:rPr>
                <w:rFonts w:ascii="TH SarabunPSK" w:hAnsi="TH SarabunPSK" w:cs="TH SarabunPSK"/>
                <w:sz w:val="32"/>
                <w:szCs w:val="32"/>
              </w:rPr>
              <w:tab/>
            </w:r>
            <w:r w:rsidRPr="009E34A0">
              <w:rPr>
                <w:rFonts w:ascii="TH SarabunPSK" w:hAnsi="TH SarabunPSK" w:cs="TH SarabunPSK"/>
                <w:sz w:val="32"/>
                <w:szCs w:val="32"/>
                <w:cs/>
              </w:rPr>
              <w:t>รองผู้อำนวยการสำนักนิเทศระบบการแพทย์</w:t>
            </w:r>
          </w:p>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 xml:space="preserve">                                           </w:t>
            </w:r>
            <w:r w:rsidRPr="009E34A0">
              <w:rPr>
                <w:rFonts w:ascii="TH SarabunPSK" w:hAnsi="TH SarabunPSK" w:cs="TH SarabunPSK"/>
                <w:sz w:val="32"/>
                <w:szCs w:val="32"/>
              </w:rPr>
              <w:tab/>
            </w:r>
            <w:r w:rsidRPr="009E34A0">
              <w:rPr>
                <w:rFonts w:ascii="TH SarabunPSK" w:hAnsi="TH SarabunPSK" w:cs="TH SarabunPSK"/>
                <w:sz w:val="32"/>
                <w:szCs w:val="32"/>
                <w:cs/>
              </w:rPr>
              <w:t>กรมการแพทย์</w:t>
            </w:r>
          </w:p>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โทรศัพท์ที่ทำงาน </w:t>
            </w:r>
            <w:r w:rsidRPr="009E34A0">
              <w:rPr>
                <w:rFonts w:ascii="TH SarabunPSK" w:hAnsi="TH SarabunPSK" w:cs="TH SarabunPSK"/>
                <w:sz w:val="32"/>
                <w:szCs w:val="32"/>
              </w:rPr>
              <w:t xml:space="preserve">: 02-5906357    </w:t>
            </w:r>
            <w:r w:rsidRPr="009E34A0">
              <w:rPr>
                <w:rFonts w:ascii="TH SarabunPSK" w:hAnsi="TH SarabunPSK" w:cs="TH SarabunPSK"/>
                <w:sz w:val="32"/>
                <w:szCs w:val="32"/>
              </w:rPr>
              <w:tab/>
            </w:r>
            <w:r w:rsidRPr="009E34A0">
              <w:rPr>
                <w:rFonts w:ascii="TH SarabunPSK" w:hAnsi="TH SarabunPSK" w:cs="TH SarabunPSK"/>
                <w:sz w:val="32"/>
                <w:szCs w:val="32"/>
                <w:cs/>
              </w:rPr>
              <w:t xml:space="preserve">โทรศัพท์มือถือ </w:t>
            </w:r>
            <w:r w:rsidRPr="009E34A0">
              <w:rPr>
                <w:rFonts w:ascii="TH SarabunPSK" w:hAnsi="TH SarabunPSK" w:cs="TH SarabunPSK"/>
                <w:sz w:val="32"/>
                <w:szCs w:val="32"/>
              </w:rPr>
              <w:t>: 081-9357334</w:t>
            </w:r>
          </w:p>
          <w:p w:rsidR="00D32FA4" w:rsidRPr="009E34A0" w:rsidRDefault="00D32FA4" w:rsidP="0004665E">
            <w:pPr>
              <w:spacing w:after="0" w:line="240" w:lineRule="auto"/>
              <w:jc w:val="thaiDistribute"/>
              <w:rPr>
                <w:rFonts w:ascii="TH SarabunPSK" w:hAnsi="TH SarabunPSK" w:cs="TH SarabunPSK"/>
                <w:sz w:val="32"/>
                <w:szCs w:val="32"/>
                <w:cs/>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โทรสาร  02</w:t>
            </w:r>
            <w:r w:rsidRPr="009E34A0">
              <w:rPr>
                <w:rFonts w:ascii="TH SarabunPSK" w:hAnsi="TH SarabunPSK" w:cs="TH SarabunPSK"/>
                <w:sz w:val="32"/>
                <w:szCs w:val="32"/>
              </w:rPr>
              <w:t>-</w:t>
            </w:r>
            <w:r w:rsidRPr="009E34A0">
              <w:rPr>
                <w:rFonts w:ascii="TH SarabunPSK" w:hAnsi="TH SarabunPSK" w:cs="TH SarabunPSK"/>
                <w:sz w:val="32"/>
                <w:szCs w:val="32"/>
                <w:cs/>
              </w:rPr>
              <w:t xml:space="preserve">9659851             </w:t>
            </w:r>
            <w:r w:rsidRPr="009E34A0">
              <w:rPr>
                <w:rFonts w:ascii="TH SarabunPSK" w:hAnsi="TH SarabunPSK" w:cs="TH SarabunPSK"/>
                <w:sz w:val="32"/>
                <w:szCs w:val="32"/>
              </w:rPr>
              <w:tab/>
              <w:t xml:space="preserve">E-mail :  </w:t>
            </w:r>
            <w:r w:rsidRPr="00356133">
              <w:rPr>
                <w:rFonts w:ascii="TH SarabunPSK" w:hAnsi="TH SarabunPSK" w:cs="TH SarabunPSK"/>
                <w:sz w:val="32"/>
                <w:szCs w:val="32"/>
              </w:rPr>
              <w:t>pattarawin@gmail.com</w:t>
            </w:r>
            <w:r w:rsidRPr="009E34A0">
              <w:rPr>
                <w:rFonts w:ascii="TH SarabunPSK" w:hAnsi="TH SarabunPSK" w:cs="TH SarabunPSK"/>
                <w:sz w:val="32"/>
                <w:szCs w:val="32"/>
                <w:cs/>
              </w:rPr>
              <w:t xml:space="preserve"> </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lastRenderedPageBreak/>
              <w:t>ผู้รับผิดชอบการรายงานผลการดำเนินงาน</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1.</w:t>
            </w:r>
            <w:r w:rsidRPr="009E34A0">
              <w:rPr>
                <w:rFonts w:ascii="TH SarabunPSK" w:hAnsi="TH SarabunPSK" w:cs="TH SarabunPSK"/>
                <w:sz w:val="32"/>
                <w:szCs w:val="32"/>
              </w:rPr>
              <w:t xml:space="preserve"> </w:t>
            </w:r>
            <w:r w:rsidRPr="009E34A0">
              <w:rPr>
                <w:rFonts w:ascii="TH SarabunPSK" w:hAnsi="TH SarabunPSK" w:cs="TH SarabunPSK"/>
                <w:sz w:val="32"/>
                <w:szCs w:val="32"/>
                <w:cs/>
              </w:rPr>
              <w:t>นพ.ภัทร</w:t>
            </w:r>
            <w:proofErr w:type="spellStart"/>
            <w:r w:rsidRPr="009E34A0">
              <w:rPr>
                <w:rFonts w:ascii="TH SarabunPSK" w:hAnsi="TH SarabunPSK" w:cs="TH SarabunPSK"/>
                <w:sz w:val="32"/>
                <w:szCs w:val="32"/>
                <w:cs/>
              </w:rPr>
              <w:t>วินฑ์</w:t>
            </w:r>
            <w:proofErr w:type="spellEnd"/>
            <w:r w:rsidRPr="009E34A0">
              <w:rPr>
                <w:rFonts w:ascii="TH SarabunPSK" w:hAnsi="TH SarabunPSK" w:cs="TH SarabunPSK"/>
                <w:sz w:val="32"/>
                <w:szCs w:val="32"/>
                <w:cs/>
              </w:rPr>
              <w:t xml:space="preserve">  อัตตะสาระ          </w:t>
            </w:r>
            <w:r w:rsidRPr="009E34A0">
              <w:rPr>
                <w:rFonts w:ascii="TH SarabunPSK" w:hAnsi="TH SarabunPSK" w:cs="TH SarabunPSK"/>
                <w:sz w:val="32"/>
                <w:szCs w:val="32"/>
              </w:rPr>
              <w:tab/>
            </w:r>
            <w:r w:rsidRPr="009E34A0">
              <w:rPr>
                <w:rFonts w:ascii="TH SarabunPSK" w:hAnsi="TH SarabunPSK" w:cs="TH SarabunPSK"/>
                <w:sz w:val="32"/>
                <w:szCs w:val="32"/>
                <w:cs/>
              </w:rPr>
              <w:t>รองผู้อำนวยการสำนักนิเทศระบบการแพทย์</w:t>
            </w:r>
          </w:p>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 xml:space="preserve">                                         </w:t>
            </w: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cs/>
              </w:rPr>
              <w:t>กรมการแพทย์</w:t>
            </w:r>
          </w:p>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โทรศัพท์ที่ทำงาน </w:t>
            </w:r>
            <w:r w:rsidRPr="009E34A0">
              <w:rPr>
                <w:rFonts w:ascii="TH SarabunPSK" w:hAnsi="TH SarabunPSK" w:cs="TH SarabunPSK"/>
                <w:sz w:val="32"/>
                <w:szCs w:val="32"/>
              </w:rPr>
              <w:t xml:space="preserve">: 02-5906357    </w:t>
            </w:r>
            <w:r w:rsidRPr="009E34A0">
              <w:rPr>
                <w:rFonts w:ascii="TH SarabunPSK" w:hAnsi="TH SarabunPSK" w:cs="TH SarabunPSK"/>
                <w:sz w:val="32"/>
                <w:szCs w:val="32"/>
              </w:rPr>
              <w:tab/>
            </w:r>
            <w:r w:rsidRPr="009E34A0">
              <w:rPr>
                <w:rFonts w:ascii="TH SarabunPSK" w:hAnsi="TH SarabunPSK" w:cs="TH SarabunPSK"/>
                <w:sz w:val="32"/>
                <w:szCs w:val="32"/>
                <w:cs/>
              </w:rPr>
              <w:t xml:space="preserve">โทรศัพท์มือถือ </w:t>
            </w:r>
            <w:r w:rsidRPr="009E34A0">
              <w:rPr>
                <w:rFonts w:ascii="TH SarabunPSK" w:hAnsi="TH SarabunPSK" w:cs="TH SarabunPSK"/>
                <w:sz w:val="32"/>
                <w:szCs w:val="32"/>
              </w:rPr>
              <w:t>: 081-9357334</w:t>
            </w:r>
          </w:p>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โทรสาร  02-9659851             </w:t>
            </w:r>
            <w:r w:rsidRPr="009E34A0">
              <w:rPr>
                <w:rFonts w:ascii="TH SarabunPSK" w:hAnsi="TH SarabunPSK" w:cs="TH SarabunPSK"/>
                <w:sz w:val="32"/>
                <w:szCs w:val="32"/>
              </w:rPr>
              <w:tab/>
              <w:t xml:space="preserve">E-mail :  </w:t>
            </w:r>
            <w:r w:rsidRPr="00356133">
              <w:rPr>
                <w:rFonts w:ascii="TH SarabunPSK" w:hAnsi="TH SarabunPSK" w:cs="TH SarabunPSK"/>
                <w:sz w:val="32"/>
                <w:szCs w:val="32"/>
              </w:rPr>
              <w:t>pattarawin@gmail.com</w:t>
            </w:r>
          </w:p>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2.</w:t>
            </w: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นายปวิช  อภิปาลกุล                </w:t>
            </w:r>
            <w:r w:rsidRPr="009E34A0">
              <w:rPr>
                <w:rFonts w:ascii="TH SarabunPSK" w:hAnsi="TH SarabunPSK" w:cs="TH SarabunPSK"/>
                <w:sz w:val="32"/>
                <w:szCs w:val="32"/>
              </w:rPr>
              <w:tab/>
            </w:r>
            <w:r w:rsidRPr="009E34A0">
              <w:rPr>
                <w:rFonts w:ascii="TH SarabunPSK" w:hAnsi="TH SarabunPSK" w:cs="TH SarabunPSK"/>
                <w:sz w:val="32"/>
                <w:szCs w:val="32"/>
                <w:cs/>
              </w:rPr>
              <w:t>นักวิเคราะห์นโยบายและแผนปฏิบัติการ</w:t>
            </w:r>
            <w:r w:rsidRPr="009E34A0">
              <w:rPr>
                <w:rFonts w:ascii="TH SarabunPSK" w:hAnsi="TH SarabunPSK" w:cs="TH SarabunPSK"/>
                <w:sz w:val="32"/>
                <w:szCs w:val="32"/>
              </w:rPr>
              <w:t xml:space="preserve"> </w:t>
            </w:r>
          </w:p>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 xml:space="preserve">                                           </w:t>
            </w:r>
            <w:r w:rsidRPr="009E34A0">
              <w:rPr>
                <w:rFonts w:ascii="TH SarabunPSK" w:hAnsi="TH SarabunPSK" w:cs="TH SarabunPSK"/>
                <w:sz w:val="32"/>
                <w:szCs w:val="32"/>
              </w:rPr>
              <w:tab/>
            </w:r>
            <w:r w:rsidRPr="009E34A0">
              <w:rPr>
                <w:rFonts w:ascii="TH SarabunPSK" w:hAnsi="TH SarabunPSK" w:cs="TH SarabunPSK"/>
                <w:sz w:val="32"/>
                <w:szCs w:val="32"/>
                <w:cs/>
              </w:rPr>
              <w:t>สำนักยุทธศาสตร์การแพทย์</w:t>
            </w:r>
          </w:p>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โทรศัพท์ที่ทำงาน </w:t>
            </w:r>
            <w:r w:rsidRPr="009E34A0">
              <w:rPr>
                <w:rFonts w:ascii="TH SarabunPSK" w:hAnsi="TH SarabunPSK" w:cs="TH SarabunPSK"/>
                <w:sz w:val="32"/>
                <w:szCs w:val="32"/>
              </w:rPr>
              <w:t xml:space="preserve">: 02-5906347   </w:t>
            </w:r>
            <w:r w:rsidRPr="009E34A0">
              <w:rPr>
                <w:rFonts w:ascii="TH SarabunPSK" w:hAnsi="TH SarabunPSK" w:cs="TH SarabunPSK"/>
                <w:sz w:val="32"/>
                <w:szCs w:val="32"/>
              </w:rPr>
              <w:tab/>
            </w:r>
            <w:r w:rsidRPr="009E34A0">
              <w:rPr>
                <w:rFonts w:ascii="TH SarabunPSK" w:hAnsi="TH SarabunPSK" w:cs="TH SarabunPSK"/>
                <w:sz w:val="32"/>
                <w:szCs w:val="32"/>
                <w:cs/>
              </w:rPr>
              <w:t xml:space="preserve">โทรศัพท์มือถือ </w:t>
            </w:r>
            <w:r w:rsidRPr="009E34A0">
              <w:rPr>
                <w:rFonts w:ascii="TH SarabunPSK" w:hAnsi="TH SarabunPSK" w:cs="TH SarabunPSK"/>
                <w:sz w:val="32"/>
                <w:szCs w:val="32"/>
              </w:rPr>
              <w:t>: 089-9594499</w:t>
            </w:r>
          </w:p>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โทรสาร </w:t>
            </w:r>
            <w:r w:rsidRPr="009E34A0">
              <w:rPr>
                <w:rFonts w:ascii="TH SarabunPSK" w:hAnsi="TH SarabunPSK" w:cs="TH SarabunPSK"/>
                <w:sz w:val="32"/>
                <w:szCs w:val="32"/>
              </w:rPr>
              <w:t>:</w:t>
            </w:r>
            <w:r w:rsidRPr="009E34A0">
              <w:rPr>
                <w:rFonts w:ascii="TH SarabunPSK" w:hAnsi="TH SarabunPSK" w:cs="TH SarabunPSK"/>
                <w:sz w:val="32"/>
                <w:szCs w:val="32"/>
                <w:cs/>
              </w:rPr>
              <w:t xml:space="preserve"> 02-5918279            </w:t>
            </w:r>
            <w:r w:rsidRPr="009E34A0">
              <w:rPr>
                <w:rFonts w:ascii="TH SarabunPSK" w:hAnsi="TH SarabunPSK" w:cs="TH SarabunPSK"/>
                <w:sz w:val="32"/>
                <w:szCs w:val="32"/>
              </w:rPr>
              <w:tab/>
              <w:t xml:space="preserve">E-mail : </w:t>
            </w:r>
            <w:r w:rsidRPr="00356133">
              <w:rPr>
                <w:rFonts w:ascii="TH SarabunPSK" w:hAnsi="TH SarabunPSK" w:cs="TH SarabunPSK"/>
                <w:sz w:val="32"/>
                <w:szCs w:val="32"/>
                <w:shd w:val="clear" w:color="auto" w:fill="FFFFFF"/>
              </w:rPr>
              <w:t>eva634752@gmail.com</w:t>
            </w:r>
            <w:r w:rsidRPr="009E34A0">
              <w:rPr>
                <w:rFonts w:ascii="TH SarabunPSK" w:hAnsi="TH SarabunPSK" w:cs="TH SarabunPSK"/>
                <w:sz w:val="32"/>
                <w:szCs w:val="32"/>
              </w:rPr>
              <w:t xml:space="preserve"> </w:t>
            </w:r>
          </w:p>
        </w:tc>
      </w:tr>
    </w:tbl>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tbl>
      <w:tblPr>
        <w:tblW w:w="1034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4"/>
        <w:gridCol w:w="7655"/>
      </w:tblGrid>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987358">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หมวด</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987358">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rPr>
              <w:t xml:space="preserve">Service Excellence </w:t>
            </w:r>
            <w:r w:rsidRPr="009E34A0">
              <w:rPr>
                <w:rFonts w:ascii="TH SarabunPSK" w:hAnsi="TH SarabunPSK" w:cs="TH SarabunPSK"/>
                <w:b/>
                <w:bCs/>
                <w:sz w:val="32"/>
                <w:szCs w:val="32"/>
                <w:cs/>
              </w:rPr>
              <w:t>(ยุทธศาสตร์ด้านบริการเป็นเลิศ)</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987358">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แผนที่</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987358">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cs/>
              </w:rPr>
              <w:t>6. การพัฒนาระบบบริการสุขภาพ (</w:t>
            </w:r>
            <w:r w:rsidRPr="009E34A0">
              <w:rPr>
                <w:rFonts w:ascii="TH SarabunPSK" w:hAnsi="TH SarabunPSK" w:cs="TH SarabunPSK"/>
                <w:b/>
                <w:bCs/>
                <w:sz w:val="32"/>
                <w:szCs w:val="32"/>
              </w:rPr>
              <w:t>Service Plan</w:t>
            </w:r>
            <w:r w:rsidRPr="009E34A0">
              <w:rPr>
                <w:rFonts w:ascii="TH SarabunPSK" w:hAnsi="TH SarabunPSK" w:cs="TH SarabunPSK"/>
                <w:b/>
                <w:bCs/>
                <w:sz w:val="32"/>
                <w:szCs w:val="32"/>
                <w:cs/>
              </w:rPr>
              <w:t>)</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987358">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โครงการที่</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987358">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cs/>
              </w:rPr>
              <w:t xml:space="preserve">17. โครงการพัฒนาระบบบริการ </w:t>
            </w:r>
            <w:r w:rsidRPr="009E34A0">
              <w:rPr>
                <w:rFonts w:ascii="TH SarabunPSK" w:hAnsi="TH SarabunPSK" w:cs="TH SarabunPSK"/>
                <w:b/>
                <w:bCs/>
                <w:sz w:val="32"/>
                <w:szCs w:val="32"/>
              </w:rPr>
              <w:t xml:space="preserve">Minimally Invasive Surgery  </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987358">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ระดับการแสดงผล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987358">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cs/>
              </w:rPr>
              <w:t>เขต และ ประเทศ</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987358">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ชื่อตัวชี้วัด</w:t>
            </w:r>
            <w:r w:rsidR="004C6197" w:rsidRPr="009E34A0">
              <w:rPr>
                <w:rFonts w:ascii="TH SarabunPSK" w:hAnsi="TH SarabunPSK" w:cs="TH SarabunPSK"/>
                <w:b/>
                <w:bCs/>
                <w:sz w:val="32"/>
                <w:szCs w:val="32"/>
                <w:cs/>
              </w:rPr>
              <w:t>เชิงปริมาณ</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987358">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cs/>
              </w:rPr>
              <w:t xml:space="preserve">49. ร้อยละของผู้ป่วยที่เข้ารับการผ่าตัดแบบ </w:t>
            </w:r>
            <w:r w:rsidRPr="009E34A0">
              <w:rPr>
                <w:rFonts w:ascii="TH SarabunPSK" w:hAnsi="TH SarabunPSK" w:cs="TH SarabunPSK"/>
                <w:b/>
                <w:bCs/>
                <w:sz w:val="32"/>
                <w:szCs w:val="32"/>
              </w:rPr>
              <w:t xml:space="preserve">Minimally Invasive Surgery  </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987358">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คำนิยาม</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987358">
            <w:pPr>
              <w:spacing w:after="0" w:line="240" w:lineRule="auto"/>
              <w:jc w:val="thaiDistribute"/>
              <w:rPr>
                <w:rFonts w:ascii="TH SarabunPSK" w:hAnsi="TH SarabunPSK" w:cs="TH SarabunPSK"/>
                <w:sz w:val="32"/>
                <w:szCs w:val="32"/>
              </w:rPr>
            </w:pPr>
            <w:r w:rsidRPr="009E34A0">
              <w:rPr>
                <w:rFonts w:ascii="TH SarabunPSK" w:hAnsi="TH SarabunPSK" w:cs="TH SarabunPSK"/>
                <w:b/>
                <w:bCs/>
                <w:sz w:val="32"/>
                <w:szCs w:val="32"/>
              </w:rPr>
              <w:t xml:space="preserve">Minimally Invasive Surgery (MIS) </w:t>
            </w:r>
            <w:r w:rsidRPr="009E34A0">
              <w:rPr>
                <w:rFonts w:ascii="TH SarabunPSK" w:hAnsi="TH SarabunPSK" w:cs="TH SarabunPSK"/>
                <w:b/>
                <w:bCs/>
                <w:sz w:val="32"/>
                <w:szCs w:val="32"/>
                <w:cs/>
              </w:rPr>
              <w:t xml:space="preserve">หมายถึง </w:t>
            </w:r>
            <w:r w:rsidRPr="009E34A0">
              <w:rPr>
                <w:rFonts w:ascii="TH SarabunPSK" w:hAnsi="TH SarabunPSK" w:cs="TH SarabunPSK"/>
                <w:sz w:val="32"/>
                <w:szCs w:val="32"/>
                <w:cs/>
              </w:rPr>
              <w:t>การผ่าตัดส่องกล้องตามหลักเกณฑ์การพิจารณาโรค ดังนี้</w:t>
            </w:r>
          </w:p>
          <w:tbl>
            <w:tblPr>
              <w:tblStyle w:val="TableGrid"/>
              <w:tblW w:w="0" w:type="auto"/>
              <w:tblLayout w:type="fixed"/>
              <w:tblLook w:val="04A0" w:firstRow="1" w:lastRow="0" w:firstColumn="1" w:lastColumn="0" w:noHBand="0" w:noVBand="1"/>
            </w:tblPr>
            <w:tblGrid>
              <w:gridCol w:w="3885"/>
              <w:gridCol w:w="3544"/>
            </w:tblGrid>
            <w:tr w:rsidR="00D32FA4" w:rsidRPr="009E34A0" w:rsidTr="0004665E">
              <w:tc>
                <w:tcPr>
                  <w:tcW w:w="3885" w:type="dxa"/>
                </w:tcPr>
                <w:p w:rsidR="00D32FA4" w:rsidRPr="009E34A0" w:rsidRDefault="00D32FA4" w:rsidP="00987358">
                  <w:pPr>
                    <w:spacing w:after="0" w:line="240" w:lineRule="auto"/>
                    <w:jc w:val="center"/>
                    <w:rPr>
                      <w:b/>
                      <w:bCs/>
                    </w:rPr>
                  </w:pPr>
                  <w:r w:rsidRPr="009E34A0">
                    <w:rPr>
                      <w:b/>
                      <w:bCs/>
                    </w:rPr>
                    <w:t>Diagnosis (</w:t>
                  </w:r>
                  <w:r w:rsidRPr="009E34A0">
                    <w:rPr>
                      <w:b/>
                      <w:bCs/>
                      <w:cs/>
                    </w:rPr>
                    <w:t>การวินิจฉัย)</w:t>
                  </w:r>
                </w:p>
              </w:tc>
              <w:tc>
                <w:tcPr>
                  <w:tcW w:w="3544" w:type="dxa"/>
                </w:tcPr>
                <w:p w:rsidR="00D32FA4" w:rsidRPr="009E34A0" w:rsidRDefault="00D32FA4" w:rsidP="00987358">
                  <w:pPr>
                    <w:spacing w:after="0" w:line="240" w:lineRule="auto"/>
                    <w:jc w:val="center"/>
                    <w:rPr>
                      <w:b/>
                      <w:bCs/>
                    </w:rPr>
                  </w:pPr>
                  <w:r w:rsidRPr="009E34A0">
                    <w:rPr>
                      <w:b/>
                      <w:bCs/>
                    </w:rPr>
                    <w:t>Procedure (</w:t>
                  </w:r>
                  <w:r w:rsidRPr="009E34A0">
                    <w:rPr>
                      <w:b/>
                      <w:bCs/>
                      <w:cs/>
                    </w:rPr>
                    <w:t>หัตการรักษา)</w:t>
                  </w:r>
                </w:p>
              </w:tc>
            </w:tr>
            <w:tr w:rsidR="00D32FA4" w:rsidRPr="009E34A0" w:rsidTr="0004665E">
              <w:tc>
                <w:tcPr>
                  <w:tcW w:w="3885" w:type="dxa"/>
                </w:tcPr>
                <w:p w:rsidR="00D32FA4" w:rsidRPr="009E34A0" w:rsidRDefault="00D32FA4" w:rsidP="00987358">
                  <w:pPr>
                    <w:spacing w:after="0" w:line="240" w:lineRule="auto"/>
                  </w:pPr>
                  <w:r w:rsidRPr="009E34A0">
                    <w:t>Symptomatic gallstone /</w:t>
                  </w:r>
                  <w:proofErr w:type="spellStart"/>
                  <w:r w:rsidRPr="009E34A0">
                    <w:t>cholecystitis</w:t>
                  </w:r>
                  <w:proofErr w:type="spellEnd"/>
                </w:p>
              </w:tc>
              <w:tc>
                <w:tcPr>
                  <w:tcW w:w="3544" w:type="dxa"/>
                </w:tcPr>
                <w:p w:rsidR="00D32FA4" w:rsidRPr="009E34A0" w:rsidRDefault="00D32FA4" w:rsidP="00987358">
                  <w:pPr>
                    <w:spacing w:after="0" w:line="240" w:lineRule="auto"/>
                  </w:pPr>
                  <w:r w:rsidRPr="009E34A0">
                    <w:t>Laparoscopic Cholecystectomy</w:t>
                  </w:r>
                </w:p>
              </w:tc>
            </w:tr>
            <w:tr w:rsidR="00D32FA4" w:rsidRPr="009E34A0" w:rsidTr="0004665E">
              <w:tc>
                <w:tcPr>
                  <w:tcW w:w="3885" w:type="dxa"/>
                </w:tcPr>
                <w:p w:rsidR="00D32FA4" w:rsidRPr="009E34A0" w:rsidRDefault="00D32FA4" w:rsidP="00987358">
                  <w:pPr>
                    <w:spacing w:after="0" w:line="240" w:lineRule="auto"/>
                  </w:pPr>
                  <w:proofErr w:type="spellStart"/>
                  <w:r w:rsidRPr="009E34A0">
                    <w:t>Coloreatal</w:t>
                  </w:r>
                  <w:proofErr w:type="spellEnd"/>
                  <w:r w:rsidRPr="009E34A0">
                    <w:t xml:space="preserve"> cancer</w:t>
                  </w:r>
                </w:p>
              </w:tc>
              <w:tc>
                <w:tcPr>
                  <w:tcW w:w="3544" w:type="dxa"/>
                </w:tcPr>
                <w:p w:rsidR="00D32FA4" w:rsidRPr="009E34A0" w:rsidRDefault="00D32FA4" w:rsidP="00987358">
                  <w:pPr>
                    <w:spacing w:after="0" w:line="240" w:lineRule="auto"/>
                  </w:pPr>
                  <w:r w:rsidRPr="009E34A0">
                    <w:t>Laparoscopic Colectomy</w:t>
                  </w:r>
                </w:p>
                <w:p w:rsidR="00D32FA4" w:rsidRPr="009E34A0" w:rsidRDefault="00D32FA4" w:rsidP="00987358">
                  <w:pPr>
                    <w:spacing w:after="0" w:line="240" w:lineRule="auto"/>
                  </w:pPr>
                  <w:r w:rsidRPr="009E34A0">
                    <w:t>Laparoscopic anterior resection</w:t>
                  </w:r>
                </w:p>
                <w:p w:rsidR="00D32FA4" w:rsidRPr="009E34A0" w:rsidRDefault="00D32FA4" w:rsidP="00987358">
                  <w:pPr>
                    <w:spacing w:after="0" w:line="240" w:lineRule="auto"/>
                  </w:pPr>
                  <w:r w:rsidRPr="009E34A0">
                    <w:t xml:space="preserve">Laparoscopic </w:t>
                  </w:r>
                  <w:proofErr w:type="spellStart"/>
                  <w:r w:rsidRPr="009E34A0">
                    <w:t>abdominoperineal</w:t>
                  </w:r>
                  <w:proofErr w:type="spellEnd"/>
                  <w:r w:rsidRPr="009E34A0">
                    <w:t xml:space="preserve"> resection </w:t>
                  </w:r>
                </w:p>
                <w:p w:rsidR="00D32FA4" w:rsidRPr="009E34A0" w:rsidRDefault="00D32FA4" w:rsidP="00987358">
                  <w:pPr>
                    <w:spacing w:after="0" w:line="240" w:lineRule="auto"/>
                    <w:rPr>
                      <w:rStyle w:val="Emphasis"/>
                      <w:i w:val="0"/>
                      <w:iCs w:val="0"/>
                      <w:shd w:val="clear" w:color="auto" w:fill="FFFFFF"/>
                    </w:rPr>
                  </w:pPr>
                  <w:r w:rsidRPr="009E34A0">
                    <w:t>Laparoscopic TME</w:t>
                  </w:r>
                </w:p>
              </w:tc>
            </w:tr>
            <w:tr w:rsidR="00D32FA4" w:rsidRPr="009E34A0" w:rsidTr="0004665E">
              <w:tc>
                <w:tcPr>
                  <w:tcW w:w="3885" w:type="dxa"/>
                </w:tcPr>
                <w:p w:rsidR="00D32FA4" w:rsidRPr="009E34A0" w:rsidRDefault="00D32FA4" w:rsidP="00987358">
                  <w:pPr>
                    <w:spacing w:after="0" w:line="240" w:lineRule="auto"/>
                  </w:pPr>
                  <w:r w:rsidRPr="009E34A0">
                    <w:lastRenderedPageBreak/>
                    <w:t>Lumbar disc herniation</w:t>
                  </w:r>
                </w:p>
              </w:tc>
              <w:tc>
                <w:tcPr>
                  <w:tcW w:w="3544" w:type="dxa"/>
                </w:tcPr>
                <w:p w:rsidR="00D32FA4" w:rsidRPr="009E34A0" w:rsidRDefault="00D32FA4" w:rsidP="00987358">
                  <w:pPr>
                    <w:spacing w:after="0" w:line="240" w:lineRule="auto"/>
                  </w:pPr>
                  <w:proofErr w:type="spellStart"/>
                  <w:r w:rsidRPr="009E34A0">
                    <w:t>Precutaneous</w:t>
                  </w:r>
                  <w:proofErr w:type="spellEnd"/>
                  <w:r w:rsidRPr="009E34A0">
                    <w:t xml:space="preserve"> Endoscopic Lumbar Discectomy Surgery</w:t>
                  </w:r>
                </w:p>
              </w:tc>
            </w:tr>
            <w:tr w:rsidR="00D32FA4" w:rsidRPr="009E34A0" w:rsidTr="0004665E">
              <w:tc>
                <w:tcPr>
                  <w:tcW w:w="3885" w:type="dxa"/>
                </w:tcPr>
                <w:p w:rsidR="00D32FA4" w:rsidRPr="009E34A0" w:rsidRDefault="00D32FA4" w:rsidP="00987358">
                  <w:pPr>
                    <w:spacing w:after="0" w:line="240" w:lineRule="auto"/>
                  </w:pPr>
                  <w:r w:rsidRPr="009E34A0">
                    <w:t>ACL injury</w:t>
                  </w:r>
                </w:p>
              </w:tc>
              <w:tc>
                <w:tcPr>
                  <w:tcW w:w="3544" w:type="dxa"/>
                </w:tcPr>
                <w:p w:rsidR="00D32FA4" w:rsidRPr="009E34A0" w:rsidRDefault="00D32FA4" w:rsidP="00987358">
                  <w:pPr>
                    <w:spacing w:after="0" w:line="240" w:lineRule="auto"/>
                  </w:pPr>
                  <w:r w:rsidRPr="009E34A0">
                    <w:t>Arthroscopic ACL Reconstruction</w:t>
                  </w:r>
                </w:p>
              </w:tc>
            </w:tr>
            <w:tr w:rsidR="00D32FA4" w:rsidRPr="009E34A0" w:rsidTr="0004665E">
              <w:tc>
                <w:tcPr>
                  <w:tcW w:w="3885" w:type="dxa"/>
                </w:tcPr>
                <w:p w:rsidR="00D32FA4" w:rsidRPr="009E34A0" w:rsidRDefault="00D32FA4" w:rsidP="00987358">
                  <w:pPr>
                    <w:spacing w:after="0" w:line="240" w:lineRule="auto"/>
                  </w:pPr>
                  <w:proofErr w:type="spellStart"/>
                  <w:r w:rsidRPr="009E34A0">
                    <w:t>Myoma</w:t>
                  </w:r>
                  <w:proofErr w:type="spellEnd"/>
                  <w:r w:rsidRPr="009E34A0">
                    <w:t xml:space="preserve"> uteri</w:t>
                  </w:r>
                </w:p>
              </w:tc>
              <w:tc>
                <w:tcPr>
                  <w:tcW w:w="3544" w:type="dxa"/>
                </w:tcPr>
                <w:p w:rsidR="00D32FA4" w:rsidRPr="009E34A0" w:rsidRDefault="00D32FA4" w:rsidP="00987358">
                  <w:pPr>
                    <w:spacing w:after="0" w:line="240" w:lineRule="auto"/>
                  </w:pPr>
                  <w:r w:rsidRPr="009E34A0">
                    <w:t xml:space="preserve">Laparoscopic </w:t>
                  </w:r>
                  <w:proofErr w:type="spellStart"/>
                  <w:r w:rsidRPr="009E34A0">
                    <w:t>Hyterectomy</w:t>
                  </w:r>
                  <w:proofErr w:type="spellEnd"/>
                </w:p>
              </w:tc>
            </w:tr>
            <w:tr w:rsidR="00D32FA4" w:rsidRPr="009E34A0" w:rsidTr="0004665E">
              <w:tc>
                <w:tcPr>
                  <w:tcW w:w="3885" w:type="dxa"/>
                </w:tcPr>
                <w:p w:rsidR="00D32FA4" w:rsidRPr="009E34A0" w:rsidRDefault="00D32FA4" w:rsidP="00987358">
                  <w:pPr>
                    <w:spacing w:after="0" w:line="240" w:lineRule="auto"/>
                  </w:pPr>
                  <w:r w:rsidRPr="009E34A0">
                    <w:t>Ovarian cyst</w:t>
                  </w:r>
                </w:p>
              </w:tc>
              <w:tc>
                <w:tcPr>
                  <w:tcW w:w="3544" w:type="dxa"/>
                </w:tcPr>
                <w:p w:rsidR="00D32FA4" w:rsidRPr="009E34A0" w:rsidRDefault="00D32FA4" w:rsidP="00987358">
                  <w:pPr>
                    <w:spacing w:after="0" w:line="240" w:lineRule="auto"/>
                  </w:pPr>
                  <w:r w:rsidRPr="009E34A0">
                    <w:t>Laparoscopic Cystectomy</w:t>
                  </w:r>
                </w:p>
              </w:tc>
            </w:tr>
          </w:tbl>
          <w:p w:rsidR="00D32FA4" w:rsidRPr="009E34A0" w:rsidRDefault="00D32FA4" w:rsidP="00987358">
            <w:pPr>
              <w:spacing w:after="0" w:line="240" w:lineRule="auto"/>
              <w:jc w:val="center"/>
              <w:rPr>
                <w:rFonts w:ascii="TH SarabunPSK" w:hAnsi="TH SarabunPSK" w:cs="TH SarabunPSK"/>
                <w:sz w:val="32"/>
                <w:szCs w:val="32"/>
              </w:rPr>
            </w:pPr>
          </w:p>
        </w:tc>
      </w:tr>
      <w:tr w:rsidR="00D32FA4" w:rsidRPr="009E34A0" w:rsidTr="0004665E">
        <w:tc>
          <w:tcPr>
            <w:tcW w:w="10349" w:type="dxa"/>
            <w:gridSpan w:val="2"/>
            <w:tcBorders>
              <w:top w:val="single" w:sz="4" w:space="0" w:color="auto"/>
              <w:left w:val="single" w:sz="4" w:space="0" w:color="auto"/>
              <w:bottom w:val="single" w:sz="4" w:space="0" w:color="auto"/>
              <w:right w:val="single" w:sz="4" w:space="0" w:color="auto"/>
            </w:tcBorders>
          </w:tcPr>
          <w:p w:rsidR="00D32FA4" w:rsidRPr="009E34A0" w:rsidRDefault="00D32FA4" w:rsidP="00987358">
            <w:pPr>
              <w:spacing w:after="0" w:line="240" w:lineRule="auto"/>
              <w:rPr>
                <w:rFonts w:ascii="TH SarabunPSK" w:hAnsi="TH SarabunPSK" w:cs="TH SarabunPSK"/>
                <w:sz w:val="32"/>
                <w:szCs w:val="32"/>
              </w:rPr>
            </w:pPr>
            <w:r w:rsidRPr="009E34A0">
              <w:rPr>
                <w:rFonts w:ascii="TH SarabunPSK" w:hAnsi="TH SarabunPSK" w:cs="TH SarabunPSK"/>
                <w:b/>
                <w:bCs/>
                <w:sz w:val="32"/>
                <w:szCs w:val="32"/>
                <w:cs/>
              </w:rPr>
              <w:lastRenderedPageBreak/>
              <w:t xml:space="preserve">เกณฑ์เป้าหมาย </w:t>
            </w:r>
            <w:r w:rsidRPr="009E34A0">
              <w:rPr>
                <w:rFonts w:ascii="TH SarabunPSK" w:hAnsi="TH SarabunPSK" w:cs="TH SarabunPSK"/>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43"/>
              <w:gridCol w:w="1843"/>
              <w:gridCol w:w="1843"/>
              <w:gridCol w:w="1843"/>
            </w:tblGrid>
            <w:tr w:rsidR="00D32FA4" w:rsidRPr="009E34A0" w:rsidTr="0004665E">
              <w:trPr>
                <w:jc w:val="center"/>
              </w:trPr>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987358">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61</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987358">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62</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987358">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63</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987358">
                  <w:pPr>
                    <w:spacing w:after="0" w:line="240" w:lineRule="auto"/>
                    <w:jc w:val="center"/>
                    <w:rPr>
                      <w:rFonts w:ascii="TH SarabunPSK" w:hAnsi="TH SarabunPSK" w:cs="TH SarabunPSK"/>
                      <w:b/>
                      <w:bCs/>
                      <w:sz w:val="32"/>
                      <w:szCs w:val="32"/>
                      <w:cs/>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64</w:t>
                  </w:r>
                </w:p>
              </w:tc>
            </w:tr>
            <w:tr w:rsidR="00D32FA4" w:rsidRPr="009E34A0" w:rsidTr="0004665E">
              <w:trPr>
                <w:jc w:val="center"/>
              </w:trPr>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987358">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10</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987358">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15</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987358">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20</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987358">
                  <w:pPr>
                    <w:tabs>
                      <w:tab w:val="left" w:pos="277"/>
                      <w:tab w:val="center" w:pos="813"/>
                    </w:tabs>
                    <w:spacing w:after="0" w:line="240" w:lineRule="auto"/>
                    <w:jc w:val="center"/>
                    <w:rPr>
                      <w:rFonts w:ascii="TH SarabunPSK" w:hAnsi="TH SarabunPSK" w:cs="TH SarabunPSK"/>
                      <w:sz w:val="32"/>
                      <w:szCs w:val="32"/>
                      <w:cs/>
                    </w:rPr>
                  </w:pPr>
                  <w:r w:rsidRPr="009E34A0">
                    <w:rPr>
                      <w:rFonts w:ascii="TH SarabunPSK" w:hAnsi="TH SarabunPSK" w:cs="TH SarabunPSK"/>
                      <w:sz w:val="32"/>
                      <w:szCs w:val="32"/>
                    </w:rPr>
                    <w:t>25</w:t>
                  </w:r>
                </w:p>
              </w:tc>
            </w:tr>
          </w:tbl>
          <w:p w:rsidR="00D32FA4" w:rsidRPr="009E34A0" w:rsidRDefault="00D32FA4" w:rsidP="00987358">
            <w:pPr>
              <w:spacing w:after="0" w:line="240" w:lineRule="auto"/>
              <w:jc w:val="thaiDistribute"/>
              <w:rPr>
                <w:rFonts w:ascii="TH SarabunPSK" w:hAnsi="TH SarabunPSK" w:cs="TH SarabunPSK"/>
                <w:b/>
                <w:bCs/>
                <w:sz w:val="32"/>
                <w:szCs w:val="32"/>
              </w:rPr>
            </w:pP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987358">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วัตถุประสงค์</w:t>
            </w:r>
            <w:r w:rsidRPr="009E34A0">
              <w:rPr>
                <w:rFonts w:ascii="TH SarabunPSK" w:hAnsi="TH SarabunPSK" w:cs="TH SarabunPSK"/>
                <w:b/>
                <w:bCs/>
                <w:sz w:val="32"/>
                <w:szCs w:val="32"/>
              </w:rPr>
              <w:t xml:space="preserve"> </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987358">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1. ลดความแออัดของผู้ป่วยที่รับไว้ในโรงพยาบาลเพื่อให้มีจำนวนเตียงที่สามารถรับผู้ป่วยที่ </w:t>
            </w:r>
          </w:p>
          <w:p w:rsidR="00D32FA4" w:rsidRPr="009E34A0" w:rsidRDefault="00D32FA4" w:rsidP="00987358">
            <w:pPr>
              <w:spacing w:after="0" w:line="240" w:lineRule="auto"/>
              <w:rPr>
                <w:rFonts w:ascii="TH SarabunPSK" w:hAnsi="TH SarabunPSK" w:cs="TH SarabunPSK"/>
                <w:sz w:val="32"/>
                <w:szCs w:val="32"/>
                <w:cs/>
              </w:rPr>
            </w:pPr>
            <w:r w:rsidRPr="009E34A0">
              <w:rPr>
                <w:rFonts w:ascii="TH SarabunPSK" w:hAnsi="TH SarabunPSK" w:cs="TH SarabunPSK"/>
                <w:sz w:val="32"/>
                <w:szCs w:val="32"/>
                <w:cs/>
              </w:rPr>
              <w:t xml:space="preserve">   จำเป็นต้องรับไว้เป็นผู้ป่วยใน</w:t>
            </w:r>
          </w:p>
          <w:p w:rsidR="00D32FA4" w:rsidRPr="009E34A0" w:rsidRDefault="00D32FA4" w:rsidP="00987358">
            <w:pPr>
              <w:spacing w:after="0" w:line="240" w:lineRule="auto"/>
              <w:rPr>
                <w:rFonts w:ascii="TH SarabunPSK" w:hAnsi="TH SarabunPSK" w:cs="TH SarabunPSK"/>
                <w:sz w:val="32"/>
                <w:szCs w:val="32"/>
                <w:cs/>
              </w:rPr>
            </w:pPr>
            <w:r w:rsidRPr="009E34A0">
              <w:rPr>
                <w:rFonts w:ascii="TH SarabunPSK" w:hAnsi="TH SarabunPSK" w:cs="TH SarabunPSK"/>
                <w:sz w:val="32"/>
                <w:szCs w:val="32"/>
                <w:cs/>
              </w:rPr>
              <w:t>2. ลดระยะเวลารอคอยผ่าตัดสั้นลง                                                                                       3. ประชาชนเข้าถึงบริการที่มาตรฐาน สะดวก  ปลอดภัย                                                     4. ลดค่าใช้จ่ายบริการการรักษา และการใช้จ่ายของผู้ป่วยในการมารับการ</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987358">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ประชากรกลุ่มเป้าหมาย</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987358">
            <w:pPr>
              <w:spacing w:after="0" w:line="240" w:lineRule="auto"/>
              <w:rPr>
                <w:rFonts w:ascii="TH SarabunPSK" w:hAnsi="TH SarabunPSK" w:cs="TH SarabunPSK"/>
                <w:sz w:val="32"/>
                <w:szCs w:val="32"/>
              </w:rPr>
            </w:pPr>
            <w:r w:rsidRPr="009E34A0">
              <w:rPr>
                <w:rFonts w:ascii="TH SarabunPSK" w:hAnsi="TH SarabunPSK" w:cs="TH SarabunPSK"/>
                <w:sz w:val="32"/>
                <w:szCs w:val="32"/>
                <w:cs/>
                <w:lang w:val="en-GB"/>
              </w:rPr>
              <w:t xml:space="preserve">ผู้ป่วยที่เข้าหลักเกณฑ์รายโรค </w:t>
            </w:r>
            <w:r w:rsidRPr="009E34A0">
              <w:rPr>
                <w:rFonts w:ascii="TH SarabunPSK" w:hAnsi="TH SarabunPSK" w:cs="TH SarabunPSK"/>
                <w:sz w:val="32"/>
                <w:szCs w:val="32"/>
              </w:rPr>
              <w:t>Minimally Invasive Surgery</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987358">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วิธีการจัดเก็บข้อมูล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987358">
            <w:pPr>
              <w:spacing w:after="0" w:line="240" w:lineRule="auto"/>
              <w:rPr>
                <w:rFonts w:ascii="TH SarabunPSK" w:hAnsi="TH SarabunPSK" w:cs="TH SarabunPSK"/>
                <w:sz w:val="32"/>
                <w:szCs w:val="32"/>
                <w:cs/>
              </w:rPr>
            </w:pPr>
            <w:r w:rsidRPr="009E34A0">
              <w:rPr>
                <w:rFonts w:ascii="TH SarabunPSK" w:hAnsi="TH SarabunPSK" w:cs="TH SarabunPSK"/>
                <w:sz w:val="32"/>
                <w:szCs w:val="32"/>
                <w:cs/>
              </w:rPr>
              <w:t>เขตสุขภาพจัดเก็บรวบรวมข้อมูลผู้ป่วยตามแบบฟอร์มการรายงานผลการดำเนินงาน</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987358">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แหล่งข้อมูล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987358">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โรงพยาบาลศูนย์ 13 เขตสุขภาพ</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987358">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รายการข้อมูล 1</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987358">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rPr>
              <w:t xml:space="preserve">A = </w:t>
            </w:r>
            <w:r w:rsidRPr="009E34A0">
              <w:rPr>
                <w:rFonts w:ascii="TH SarabunPSK" w:hAnsi="TH SarabunPSK" w:cs="TH SarabunPSK"/>
                <w:sz w:val="32"/>
                <w:szCs w:val="32"/>
                <w:cs/>
              </w:rPr>
              <w:t xml:space="preserve">จำนวนผู้ป่วยทั้งหมดที่ได้รับการผ่าตัดแบบ </w:t>
            </w:r>
            <w:r w:rsidRPr="009E34A0">
              <w:rPr>
                <w:rFonts w:ascii="TH SarabunPSK" w:hAnsi="TH SarabunPSK" w:cs="TH SarabunPSK"/>
                <w:sz w:val="32"/>
                <w:szCs w:val="32"/>
              </w:rPr>
              <w:t>Minimally Invasive Surgery</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รายการข้อมูล 2</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tabs>
                <w:tab w:val="left" w:pos="2826"/>
              </w:tabs>
              <w:spacing w:after="0"/>
              <w:rPr>
                <w:rFonts w:ascii="TH SarabunPSK" w:hAnsi="TH SarabunPSK" w:cs="TH SarabunPSK"/>
                <w:sz w:val="32"/>
                <w:szCs w:val="32"/>
              </w:rPr>
            </w:pPr>
            <w:r w:rsidRPr="009E34A0">
              <w:rPr>
                <w:rFonts w:ascii="TH SarabunPSK" w:hAnsi="TH SarabunPSK" w:cs="TH SarabunPSK"/>
                <w:sz w:val="32"/>
                <w:szCs w:val="32"/>
              </w:rPr>
              <w:t xml:space="preserve">B = </w:t>
            </w:r>
            <w:r w:rsidRPr="009E34A0">
              <w:rPr>
                <w:rFonts w:ascii="TH SarabunPSK" w:hAnsi="TH SarabunPSK" w:cs="TH SarabunPSK"/>
                <w:sz w:val="32"/>
                <w:szCs w:val="32"/>
                <w:cs/>
              </w:rPr>
              <w:t xml:space="preserve">จำนวนผู้ป่วยที่เข้าเงื่อนไขในการเข้ารับการผ่าตัดแบบด้วยโรค </w:t>
            </w:r>
            <w:r w:rsidRPr="009E34A0">
              <w:rPr>
                <w:rFonts w:ascii="TH SarabunPSK" w:hAnsi="TH SarabunPSK" w:cs="TH SarabunPSK"/>
                <w:sz w:val="32"/>
                <w:szCs w:val="32"/>
              </w:rPr>
              <w:t xml:space="preserve">Minimally Invasive </w:t>
            </w:r>
          </w:p>
          <w:p w:rsidR="00D32FA4" w:rsidRPr="009E34A0" w:rsidRDefault="00D32FA4" w:rsidP="0004665E">
            <w:pPr>
              <w:tabs>
                <w:tab w:val="left" w:pos="2826"/>
              </w:tabs>
              <w:spacing w:after="0"/>
              <w:rPr>
                <w:rFonts w:ascii="TH SarabunPSK" w:hAnsi="TH SarabunPSK" w:cs="TH SarabunPSK"/>
                <w:sz w:val="32"/>
                <w:szCs w:val="32"/>
                <w:cs/>
              </w:rPr>
            </w:pPr>
            <w:r w:rsidRPr="009E34A0">
              <w:rPr>
                <w:rFonts w:ascii="TH SarabunPSK" w:hAnsi="TH SarabunPSK" w:cs="TH SarabunPSK"/>
                <w:sz w:val="32"/>
                <w:szCs w:val="32"/>
                <w:cs/>
              </w:rPr>
              <w:t xml:space="preserve">      </w:t>
            </w:r>
            <w:r w:rsidRPr="009E34A0">
              <w:rPr>
                <w:rFonts w:ascii="TH SarabunPSK" w:hAnsi="TH SarabunPSK" w:cs="TH SarabunPSK"/>
                <w:sz w:val="32"/>
                <w:szCs w:val="32"/>
              </w:rPr>
              <w:t>Surgery</w:t>
            </w:r>
            <w:r w:rsidRPr="009E34A0">
              <w:rPr>
                <w:rFonts w:ascii="TH SarabunPSK" w:hAnsi="TH SarabunPSK" w:cs="TH SarabunPSK"/>
                <w:sz w:val="32"/>
                <w:szCs w:val="32"/>
                <w:cs/>
              </w:rPr>
              <w:t xml:space="preserve"> ที่กำหนด (</w:t>
            </w:r>
            <w:r w:rsidRPr="009E34A0">
              <w:rPr>
                <w:rFonts w:ascii="TH SarabunPSK" w:hAnsi="TH SarabunPSK" w:cs="TH SarabunPSK"/>
                <w:sz w:val="32"/>
                <w:szCs w:val="32"/>
              </w:rPr>
              <w:t>Principle diagnosis)</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 xml:space="preserve">สูตรคำนวณตัวชี้วัด </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sz w:val="32"/>
                <w:szCs w:val="32"/>
                <w:cs/>
              </w:rPr>
            </w:pPr>
            <w:r w:rsidRPr="009E34A0">
              <w:rPr>
                <w:rFonts w:ascii="TH SarabunPSK" w:hAnsi="TH SarabunPSK" w:cs="TH SarabunPSK"/>
                <w:sz w:val="32"/>
                <w:szCs w:val="32"/>
                <w:cs/>
              </w:rPr>
              <w:t>(</w:t>
            </w:r>
            <w:r w:rsidRPr="009E34A0">
              <w:rPr>
                <w:rFonts w:ascii="TH SarabunPSK" w:hAnsi="TH SarabunPSK" w:cs="TH SarabunPSK"/>
                <w:sz w:val="32"/>
                <w:szCs w:val="32"/>
              </w:rPr>
              <w:t>A</w:t>
            </w:r>
            <w:r w:rsidRPr="009E34A0">
              <w:rPr>
                <w:rFonts w:ascii="TH SarabunPSK" w:hAnsi="TH SarabunPSK" w:cs="TH SarabunPSK"/>
                <w:sz w:val="32"/>
                <w:szCs w:val="32"/>
                <w:cs/>
              </w:rPr>
              <w:t>/</w:t>
            </w:r>
            <w:r w:rsidRPr="009E34A0">
              <w:rPr>
                <w:rFonts w:ascii="TH SarabunPSK" w:hAnsi="TH SarabunPSK" w:cs="TH SarabunPSK"/>
                <w:sz w:val="32"/>
                <w:szCs w:val="32"/>
              </w:rPr>
              <w:t>B) x 100</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ระยะเวลาประเมินผล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sz w:val="32"/>
                <w:szCs w:val="32"/>
                <w:cs/>
              </w:rPr>
            </w:pPr>
            <w:r w:rsidRPr="009E34A0">
              <w:rPr>
                <w:rFonts w:ascii="TH SarabunPSK" w:hAnsi="TH SarabunPSK" w:cs="TH SarabunPSK"/>
                <w:sz w:val="32"/>
                <w:szCs w:val="32"/>
                <w:cs/>
              </w:rPr>
              <w:t>ไตรมาส 2 และ 4</w:t>
            </w:r>
          </w:p>
        </w:tc>
      </w:tr>
      <w:tr w:rsidR="00D32FA4" w:rsidRPr="009E34A0" w:rsidTr="000466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33"/>
        </w:trPr>
        <w:tc>
          <w:tcPr>
            <w:tcW w:w="10349" w:type="dxa"/>
            <w:gridSpan w:val="2"/>
          </w:tcPr>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เกณฑ์การประเมิน :</w:t>
            </w:r>
          </w:p>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ปี 2561</w:t>
            </w:r>
            <w:r w:rsidRPr="009E34A0">
              <w:rPr>
                <w:rFonts w:ascii="TH SarabunPSK" w:hAnsi="TH SarabunPSK" w:cs="TH SarabunPSK"/>
                <w:b/>
                <w:bCs/>
                <w:sz w:val="32"/>
                <w:szCs w:val="32"/>
              </w:rPr>
              <w:t>:</w:t>
            </w:r>
          </w:p>
          <w:tbl>
            <w:tblPr>
              <w:tblpPr w:leftFromText="180" w:rightFromText="180" w:vertAnchor="text" w:horzAnchor="margin" w:tblpXSpec="center" w:tblpY="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5"/>
              <w:gridCol w:w="2410"/>
              <w:gridCol w:w="2410"/>
              <w:gridCol w:w="2126"/>
            </w:tblGrid>
            <w:tr w:rsidR="00D32FA4" w:rsidRPr="009E34A0" w:rsidTr="0004665E">
              <w:tc>
                <w:tcPr>
                  <w:tcW w:w="2405" w:type="dxa"/>
                  <w:shd w:val="clear" w:color="auto" w:fill="auto"/>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2410" w:type="dxa"/>
                  <w:shd w:val="clear" w:color="auto" w:fill="auto"/>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2410" w:type="dxa"/>
                  <w:shd w:val="clear" w:color="auto" w:fill="auto"/>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2126" w:type="dxa"/>
                  <w:shd w:val="clear" w:color="auto" w:fill="auto"/>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04665E">
              <w:tc>
                <w:tcPr>
                  <w:tcW w:w="2405" w:type="dxa"/>
                  <w:shd w:val="clear" w:color="auto" w:fill="auto"/>
                </w:tcPr>
                <w:p w:rsidR="00D32FA4" w:rsidRPr="009E34A0" w:rsidRDefault="00D32FA4" w:rsidP="0004665E">
                  <w:pPr>
                    <w:spacing w:after="0"/>
                    <w:jc w:val="center"/>
                    <w:rPr>
                      <w:rFonts w:ascii="TH SarabunPSK" w:hAnsi="TH SarabunPSK" w:cs="TH SarabunPSK"/>
                      <w:sz w:val="32"/>
                      <w:szCs w:val="32"/>
                      <w:cs/>
                    </w:rPr>
                  </w:pPr>
                </w:p>
              </w:tc>
              <w:tc>
                <w:tcPr>
                  <w:tcW w:w="2410" w:type="dxa"/>
                  <w:shd w:val="clear" w:color="auto" w:fill="auto"/>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cs/>
                    </w:rPr>
                    <w:t>ร้อยละ 10</w:t>
                  </w:r>
                </w:p>
              </w:tc>
              <w:tc>
                <w:tcPr>
                  <w:tcW w:w="2410" w:type="dxa"/>
                  <w:shd w:val="clear" w:color="auto" w:fill="auto"/>
                </w:tcPr>
                <w:p w:rsidR="00D32FA4" w:rsidRPr="009E34A0" w:rsidRDefault="00D32FA4" w:rsidP="0004665E">
                  <w:pPr>
                    <w:spacing w:after="0"/>
                    <w:jc w:val="center"/>
                    <w:rPr>
                      <w:rFonts w:ascii="TH SarabunPSK" w:hAnsi="TH SarabunPSK" w:cs="TH SarabunPSK"/>
                      <w:sz w:val="32"/>
                      <w:szCs w:val="32"/>
                    </w:rPr>
                  </w:pPr>
                </w:p>
              </w:tc>
              <w:tc>
                <w:tcPr>
                  <w:tcW w:w="2126" w:type="dxa"/>
                  <w:shd w:val="clear" w:color="auto" w:fill="auto"/>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cs/>
                    </w:rPr>
                    <w:t>ร้อยละ 10</w:t>
                  </w:r>
                </w:p>
              </w:tc>
            </w:tr>
          </w:tbl>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ปี 2562</w:t>
            </w:r>
            <w:r w:rsidRPr="009E34A0">
              <w:rPr>
                <w:rFonts w:ascii="TH SarabunPSK" w:hAnsi="TH SarabunPSK" w:cs="TH SarabunPSK"/>
                <w:b/>
                <w:bCs/>
                <w:sz w:val="32"/>
                <w:szCs w:val="32"/>
              </w:rPr>
              <w:t>:</w:t>
            </w:r>
          </w:p>
          <w:tbl>
            <w:tblPr>
              <w:tblpPr w:leftFromText="180" w:rightFromText="180" w:vertAnchor="text" w:horzAnchor="margin" w:tblpXSpec="center" w:tblpY="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5"/>
              <w:gridCol w:w="2410"/>
              <w:gridCol w:w="2410"/>
              <w:gridCol w:w="2126"/>
            </w:tblGrid>
            <w:tr w:rsidR="00D32FA4" w:rsidRPr="009E34A0" w:rsidTr="0004665E">
              <w:tc>
                <w:tcPr>
                  <w:tcW w:w="2405" w:type="dxa"/>
                  <w:shd w:val="clear" w:color="auto" w:fill="auto"/>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2410" w:type="dxa"/>
                  <w:shd w:val="clear" w:color="auto" w:fill="auto"/>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2410" w:type="dxa"/>
                  <w:shd w:val="clear" w:color="auto" w:fill="auto"/>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2126" w:type="dxa"/>
                  <w:shd w:val="clear" w:color="auto" w:fill="auto"/>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04665E">
              <w:tc>
                <w:tcPr>
                  <w:tcW w:w="2405" w:type="dxa"/>
                  <w:shd w:val="clear" w:color="auto" w:fill="auto"/>
                </w:tcPr>
                <w:p w:rsidR="00D32FA4" w:rsidRPr="009E34A0" w:rsidRDefault="00D32FA4" w:rsidP="0004665E">
                  <w:pPr>
                    <w:spacing w:after="0"/>
                    <w:jc w:val="center"/>
                    <w:rPr>
                      <w:rFonts w:ascii="TH SarabunPSK" w:hAnsi="TH SarabunPSK" w:cs="TH SarabunPSK"/>
                      <w:sz w:val="32"/>
                      <w:szCs w:val="32"/>
                      <w:cs/>
                    </w:rPr>
                  </w:pPr>
                </w:p>
              </w:tc>
              <w:tc>
                <w:tcPr>
                  <w:tcW w:w="2410" w:type="dxa"/>
                  <w:shd w:val="clear" w:color="auto" w:fill="auto"/>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cs/>
                    </w:rPr>
                    <w:t>ร้อยละ 15</w:t>
                  </w:r>
                </w:p>
              </w:tc>
              <w:tc>
                <w:tcPr>
                  <w:tcW w:w="2410" w:type="dxa"/>
                  <w:shd w:val="clear" w:color="auto" w:fill="auto"/>
                </w:tcPr>
                <w:p w:rsidR="00D32FA4" w:rsidRPr="009E34A0" w:rsidRDefault="00D32FA4" w:rsidP="0004665E">
                  <w:pPr>
                    <w:spacing w:after="0"/>
                    <w:jc w:val="center"/>
                    <w:rPr>
                      <w:rFonts w:ascii="TH SarabunPSK" w:hAnsi="TH SarabunPSK" w:cs="TH SarabunPSK"/>
                      <w:sz w:val="32"/>
                      <w:szCs w:val="32"/>
                    </w:rPr>
                  </w:pPr>
                </w:p>
              </w:tc>
              <w:tc>
                <w:tcPr>
                  <w:tcW w:w="2126" w:type="dxa"/>
                  <w:shd w:val="clear" w:color="auto" w:fill="auto"/>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cs/>
                    </w:rPr>
                    <w:t>ร้อยละ 15</w:t>
                  </w:r>
                </w:p>
              </w:tc>
            </w:tr>
          </w:tbl>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ปี 2563</w:t>
            </w:r>
            <w:r w:rsidRPr="009E34A0">
              <w:rPr>
                <w:rFonts w:ascii="TH SarabunPSK" w:hAnsi="TH SarabunPSK" w:cs="TH SarabunPSK"/>
                <w:b/>
                <w:bCs/>
                <w:sz w:val="32"/>
                <w:szCs w:val="32"/>
              </w:rPr>
              <w:t>:</w:t>
            </w:r>
          </w:p>
          <w:tbl>
            <w:tblPr>
              <w:tblpPr w:leftFromText="180" w:rightFromText="180" w:vertAnchor="text" w:horzAnchor="margin" w:tblpXSpec="center" w:tblpY="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5"/>
              <w:gridCol w:w="2410"/>
              <w:gridCol w:w="2410"/>
              <w:gridCol w:w="2126"/>
            </w:tblGrid>
            <w:tr w:rsidR="00D32FA4" w:rsidRPr="009E34A0" w:rsidTr="0004665E">
              <w:tc>
                <w:tcPr>
                  <w:tcW w:w="2405" w:type="dxa"/>
                  <w:shd w:val="clear" w:color="auto" w:fill="auto"/>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2410" w:type="dxa"/>
                  <w:shd w:val="clear" w:color="auto" w:fill="auto"/>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2410" w:type="dxa"/>
                  <w:shd w:val="clear" w:color="auto" w:fill="auto"/>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2126" w:type="dxa"/>
                  <w:shd w:val="clear" w:color="auto" w:fill="auto"/>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04665E">
              <w:trPr>
                <w:trHeight w:val="178"/>
              </w:trPr>
              <w:tc>
                <w:tcPr>
                  <w:tcW w:w="2405" w:type="dxa"/>
                  <w:shd w:val="clear" w:color="auto" w:fill="auto"/>
                </w:tcPr>
                <w:p w:rsidR="00D32FA4" w:rsidRPr="009E34A0" w:rsidRDefault="00D32FA4" w:rsidP="0004665E">
                  <w:pPr>
                    <w:spacing w:after="0"/>
                    <w:jc w:val="center"/>
                    <w:rPr>
                      <w:rFonts w:ascii="TH SarabunPSK" w:hAnsi="TH SarabunPSK" w:cs="TH SarabunPSK"/>
                      <w:sz w:val="32"/>
                      <w:szCs w:val="32"/>
                      <w:cs/>
                    </w:rPr>
                  </w:pPr>
                </w:p>
              </w:tc>
              <w:tc>
                <w:tcPr>
                  <w:tcW w:w="2410" w:type="dxa"/>
                  <w:shd w:val="clear" w:color="auto" w:fill="auto"/>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cs/>
                    </w:rPr>
                    <w:t>ร้อยละ 20</w:t>
                  </w:r>
                </w:p>
              </w:tc>
              <w:tc>
                <w:tcPr>
                  <w:tcW w:w="2410" w:type="dxa"/>
                  <w:shd w:val="clear" w:color="auto" w:fill="auto"/>
                </w:tcPr>
                <w:p w:rsidR="00D32FA4" w:rsidRPr="009E34A0" w:rsidRDefault="00D32FA4" w:rsidP="0004665E">
                  <w:pPr>
                    <w:spacing w:after="0"/>
                    <w:jc w:val="center"/>
                    <w:rPr>
                      <w:rFonts w:ascii="TH SarabunPSK" w:hAnsi="TH SarabunPSK" w:cs="TH SarabunPSK"/>
                      <w:sz w:val="32"/>
                      <w:szCs w:val="32"/>
                    </w:rPr>
                  </w:pPr>
                </w:p>
              </w:tc>
              <w:tc>
                <w:tcPr>
                  <w:tcW w:w="2126" w:type="dxa"/>
                  <w:shd w:val="clear" w:color="auto" w:fill="auto"/>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cs/>
                    </w:rPr>
                    <w:t>ร้อยละ 20</w:t>
                  </w:r>
                </w:p>
              </w:tc>
            </w:tr>
          </w:tbl>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ปี 2564</w:t>
            </w:r>
            <w:r w:rsidRPr="009E34A0">
              <w:rPr>
                <w:rFonts w:ascii="TH SarabunPSK" w:hAnsi="TH SarabunPSK" w:cs="TH SarabunPSK"/>
                <w:b/>
                <w:bCs/>
                <w:sz w:val="32"/>
                <w:szCs w:val="32"/>
              </w:rPr>
              <w:t>:</w:t>
            </w:r>
          </w:p>
          <w:tbl>
            <w:tblPr>
              <w:tblpPr w:leftFromText="180" w:rightFromText="180" w:vertAnchor="text" w:horzAnchor="margin" w:tblpXSpec="center" w:tblpY="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5"/>
              <w:gridCol w:w="2410"/>
              <w:gridCol w:w="2410"/>
              <w:gridCol w:w="2126"/>
            </w:tblGrid>
            <w:tr w:rsidR="00D32FA4" w:rsidRPr="009E34A0" w:rsidTr="0004665E">
              <w:tc>
                <w:tcPr>
                  <w:tcW w:w="2405" w:type="dxa"/>
                  <w:shd w:val="clear" w:color="auto" w:fill="auto"/>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2410" w:type="dxa"/>
                  <w:shd w:val="clear" w:color="auto" w:fill="auto"/>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2410" w:type="dxa"/>
                  <w:shd w:val="clear" w:color="auto" w:fill="auto"/>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2126" w:type="dxa"/>
                  <w:shd w:val="clear" w:color="auto" w:fill="auto"/>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04665E">
              <w:tc>
                <w:tcPr>
                  <w:tcW w:w="2405" w:type="dxa"/>
                  <w:shd w:val="clear" w:color="auto" w:fill="auto"/>
                </w:tcPr>
                <w:p w:rsidR="00D32FA4" w:rsidRPr="009E34A0" w:rsidRDefault="00D32FA4" w:rsidP="0004665E">
                  <w:pPr>
                    <w:spacing w:after="0"/>
                    <w:jc w:val="center"/>
                    <w:rPr>
                      <w:rFonts w:ascii="TH SarabunPSK" w:hAnsi="TH SarabunPSK" w:cs="TH SarabunPSK"/>
                      <w:sz w:val="32"/>
                      <w:szCs w:val="32"/>
                      <w:cs/>
                    </w:rPr>
                  </w:pPr>
                </w:p>
              </w:tc>
              <w:tc>
                <w:tcPr>
                  <w:tcW w:w="2410" w:type="dxa"/>
                  <w:shd w:val="clear" w:color="auto" w:fill="auto"/>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cs/>
                    </w:rPr>
                    <w:t>ร้อยละ 25</w:t>
                  </w:r>
                </w:p>
              </w:tc>
              <w:tc>
                <w:tcPr>
                  <w:tcW w:w="2410" w:type="dxa"/>
                  <w:shd w:val="clear" w:color="auto" w:fill="auto"/>
                </w:tcPr>
                <w:p w:rsidR="00D32FA4" w:rsidRPr="009E34A0" w:rsidRDefault="00D32FA4" w:rsidP="0004665E">
                  <w:pPr>
                    <w:spacing w:after="0"/>
                    <w:jc w:val="center"/>
                    <w:rPr>
                      <w:rFonts w:ascii="TH SarabunPSK" w:hAnsi="TH SarabunPSK" w:cs="TH SarabunPSK"/>
                      <w:sz w:val="32"/>
                      <w:szCs w:val="32"/>
                    </w:rPr>
                  </w:pPr>
                </w:p>
              </w:tc>
              <w:tc>
                <w:tcPr>
                  <w:tcW w:w="2126" w:type="dxa"/>
                  <w:shd w:val="clear" w:color="auto" w:fill="auto"/>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cs/>
                    </w:rPr>
                    <w:t>ร้อยละ 25</w:t>
                  </w:r>
                </w:p>
              </w:tc>
            </w:tr>
          </w:tbl>
          <w:p w:rsidR="00D32FA4" w:rsidRPr="009E34A0" w:rsidRDefault="00D32FA4" w:rsidP="0004665E">
            <w:pPr>
              <w:spacing w:after="0" w:line="240" w:lineRule="auto"/>
              <w:rPr>
                <w:rFonts w:ascii="TH SarabunPSK" w:hAnsi="TH SarabunPSK" w:cs="TH SarabunPSK"/>
                <w:b/>
                <w:bCs/>
                <w:sz w:val="32"/>
                <w:szCs w:val="32"/>
              </w:rPr>
            </w:pP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highlight w:val="yellow"/>
                <w:cs/>
              </w:rPr>
            </w:pPr>
            <w:r w:rsidRPr="009E34A0">
              <w:rPr>
                <w:rFonts w:ascii="TH SarabunPSK" w:hAnsi="TH SarabunPSK" w:cs="TH SarabunPSK"/>
                <w:b/>
                <w:bCs/>
                <w:sz w:val="32"/>
                <w:szCs w:val="32"/>
                <w:cs/>
              </w:rPr>
              <w:t xml:space="preserve">วิธีการประเมินผล : </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 xml:space="preserve">วิเคราะห์ข้อมูลจากการรายงานผลการดำเนินงานโครงการพัฒนาระบบบริการ </w:t>
            </w:r>
            <w:r w:rsidRPr="009E34A0">
              <w:rPr>
                <w:rFonts w:ascii="TH SarabunPSK" w:hAnsi="TH SarabunPSK" w:cs="TH SarabunPSK"/>
                <w:sz w:val="32"/>
                <w:szCs w:val="32"/>
              </w:rPr>
              <w:t>Minimal Invasive Surgery (MIS)</w:t>
            </w:r>
          </w:p>
        </w:tc>
      </w:tr>
      <w:tr w:rsidR="00D32FA4" w:rsidRPr="009E34A0" w:rsidTr="0004665E">
        <w:trPr>
          <w:trHeight w:val="96"/>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 xml:space="preserve">เอกสารสนับสนุน : </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cs/>
              </w:rPr>
              <w:t xml:space="preserve">คู่มือแนวทางการดำเนินงาน </w:t>
            </w:r>
            <w:r w:rsidRPr="009E34A0">
              <w:rPr>
                <w:rFonts w:ascii="TH SarabunPSK" w:hAnsi="TH SarabunPSK" w:cs="TH SarabunPSK"/>
                <w:sz w:val="32"/>
                <w:szCs w:val="32"/>
              </w:rPr>
              <w:t>Minimally Invasive Surgery (MIS)</w:t>
            </w:r>
          </w:p>
        </w:tc>
      </w:tr>
      <w:tr w:rsidR="00D32FA4" w:rsidRPr="009E34A0" w:rsidTr="0004665E">
        <w:trPr>
          <w:trHeight w:val="1069"/>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lastRenderedPageBreak/>
              <w:t>รายละเอียดข้อมูลพื้นฐาน</w:t>
            </w:r>
          </w:p>
        </w:tc>
        <w:tc>
          <w:tcPr>
            <w:tcW w:w="7655" w:type="dxa"/>
            <w:tcBorders>
              <w:top w:val="single" w:sz="4" w:space="0" w:color="auto"/>
              <w:left w:val="single" w:sz="4" w:space="0" w:color="auto"/>
              <w:bottom w:val="single" w:sz="4" w:space="0" w:color="auto"/>
              <w:right w:val="single" w:sz="4" w:space="0" w:color="auto"/>
            </w:tcBorders>
          </w:tcPr>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72"/>
              <w:gridCol w:w="1372"/>
              <w:gridCol w:w="1372"/>
              <w:gridCol w:w="1372"/>
              <w:gridCol w:w="1372"/>
            </w:tblGrid>
            <w:tr w:rsidR="00D32FA4" w:rsidRPr="009E34A0" w:rsidTr="0004665E">
              <w:trPr>
                <w:jc w:val="center"/>
              </w:trPr>
              <w:tc>
                <w:tcPr>
                  <w:tcW w:w="1372" w:type="dxa"/>
                  <w:vMerge w:val="restart"/>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rPr>
                    <w:t>Baseline data</w:t>
                  </w:r>
                </w:p>
              </w:tc>
              <w:tc>
                <w:tcPr>
                  <w:tcW w:w="1372" w:type="dxa"/>
                  <w:vMerge w:val="restart"/>
                </w:tcPr>
                <w:p w:rsidR="00D32FA4" w:rsidRPr="009E34A0" w:rsidRDefault="00D32FA4" w:rsidP="0004665E">
                  <w:pPr>
                    <w:spacing w:after="0" w:line="240" w:lineRule="auto"/>
                    <w:jc w:val="center"/>
                    <w:rPr>
                      <w:rFonts w:ascii="TH SarabunPSK" w:hAnsi="TH SarabunPSK" w:cs="TH SarabunPSK"/>
                      <w:b/>
                      <w:bCs/>
                      <w:sz w:val="32"/>
                      <w:szCs w:val="32"/>
                      <w:cs/>
                    </w:rPr>
                  </w:pPr>
                  <w:r w:rsidRPr="009E34A0">
                    <w:rPr>
                      <w:rFonts w:ascii="TH SarabunPSK" w:hAnsi="TH SarabunPSK" w:cs="TH SarabunPSK"/>
                      <w:b/>
                      <w:bCs/>
                      <w:sz w:val="32"/>
                      <w:szCs w:val="32"/>
                      <w:cs/>
                    </w:rPr>
                    <w:t>หน่วยวัด</w:t>
                  </w:r>
                </w:p>
              </w:tc>
              <w:tc>
                <w:tcPr>
                  <w:tcW w:w="4116" w:type="dxa"/>
                  <w:gridSpan w:val="3"/>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ผลการดำเนินงานในรอบปีงบประมาณ พ.ศ.</w:t>
                  </w:r>
                </w:p>
              </w:tc>
            </w:tr>
            <w:tr w:rsidR="00D32FA4" w:rsidRPr="009E34A0" w:rsidTr="0004665E">
              <w:trPr>
                <w:jc w:val="center"/>
              </w:trPr>
              <w:tc>
                <w:tcPr>
                  <w:tcW w:w="1372" w:type="dxa"/>
                  <w:vMerge/>
                </w:tcPr>
                <w:p w:rsidR="00D32FA4" w:rsidRPr="009E34A0" w:rsidRDefault="00D32FA4" w:rsidP="0004665E">
                  <w:pPr>
                    <w:spacing w:after="0" w:line="240" w:lineRule="auto"/>
                    <w:jc w:val="center"/>
                    <w:rPr>
                      <w:rFonts w:ascii="TH SarabunPSK" w:hAnsi="TH SarabunPSK" w:cs="TH SarabunPSK"/>
                      <w:b/>
                      <w:bCs/>
                      <w:sz w:val="32"/>
                      <w:szCs w:val="32"/>
                    </w:rPr>
                  </w:pPr>
                </w:p>
              </w:tc>
              <w:tc>
                <w:tcPr>
                  <w:tcW w:w="1372" w:type="dxa"/>
                  <w:vMerge/>
                </w:tcPr>
                <w:p w:rsidR="00D32FA4" w:rsidRPr="009E34A0" w:rsidRDefault="00D32FA4" w:rsidP="0004665E">
                  <w:pPr>
                    <w:spacing w:after="0" w:line="240" w:lineRule="auto"/>
                    <w:jc w:val="center"/>
                    <w:rPr>
                      <w:rFonts w:ascii="TH SarabunPSK" w:hAnsi="TH SarabunPSK" w:cs="TH SarabunPSK"/>
                      <w:b/>
                      <w:bCs/>
                      <w:sz w:val="32"/>
                      <w:szCs w:val="32"/>
                    </w:rPr>
                  </w:pPr>
                </w:p>
              </w:tc>
              <w:tc>
                <w:tcPr>
                  <w:tcW w:w="1372"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2557</w:t>
                  </w:r>
                </w:p>
              </w:tc>
              <w:tc>
                <w:tcPr>
                  <w:tcW w:w="1372"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2558</w:t>
                  </w:r>
                </w:p>
              </w:tc>
              <w:tc>
                <w:tcPr>
                  <w:tcW w:w="1372"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2559</w:t>
                  </w:r>
                </w:p>
              </w:tc>
            </w:tr>
            <w:tr w:rsidR="00D32FA4" w:rsidRPr="009E34A0" w:rsidTr="0004665E">
              <w:trPr>
                <w:jc w:val="center"/>
              </w:trPr>
              <w:tc>
                <w:tcPr>
                  <w:tcW w:w="1372"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w:t>
                  </w:r>
                </w:p>
              </w:tc>
              <w:tc>
                <w:tcPr>
                  <w:tcW w:w="1372" w:type="dxa"/>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ราย</w:t>
                  </w:r>
                </w:p>
              </w:tc>
              <w:tc>
                <w:tcPr>
                  <w:tcW w:w="1372"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NA</w:t>
                  </w:r>
                </w:p>
              </w:tc>
              <w:tc>
                <w:tcPr>
                  <w:tcW w:w="1372"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NA</w:t>
                  </w:r>
                </w:p>
              </w:tc>
              <w:tc>
                <w:tcPr>
                  <w:tcW w:w="1372"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NA</w:t>
                  </w:r>
                </w:p>
              </w:tc>
            </w:tr>
          </w:tbl>
          <w:p w:rsidR="00D32FA4" w:rsidRPr="009E34A0" w:rsidRDefault="00D32FA4" w:rsidP="0004665E">
            <w:pPr>
              <w:spacing w:after="0" w:line="240" w:lineRule="auto"/>
              <w:rPr>
                <w:rFonts w:ascii="TH SarabunPSK" w:hAnsi="TH SarabunPSK" w:cs="TH SarabunPSK"/>
                <w:sz w:val="32"/>
                <w:szCs w:val="32"/>
              </w:rPr>
            </w:pP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ผู้ให้ข้อมูลทางวิชาการ /</w:t>
            </w: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ผู้ประสานงานตัวชี้วัด</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1. นายทวี  </w:t>
            </w:r>
            <w:proofErr w:type="spellStart"/>
            <w:r w:rsidRPr="009E34A0">
              <w:rPr>
                <w:rFonts w:ascii="TH SarabunPSK" w:hAnsi="TH SarabunPSK" w:cs="TH SarabunPSK"/>
                <w:sz w:val="32"/>
                <w:szCs w:val="32"/>
                <w:cs/>
              </w:rPr>
              <w:t>รัตน</w:t>
            </w:r>
            <w:proofErr w:type="spellEnd"/>
            <w:r w:rsidRPr="009E34A0">
              <w:rPr>
                <w:rFonts w:ascii="TH SarabunPSK" w:hAnsi="TH SarabunPSK" w:cs="TH SarabunPSK"/>
                <w:sz w:val="32"/>
                <w:szCs w:val="32"/>
                <w:cs/>
              </w:rPr>
              <w:t>ชูเอก</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t xml:space="preserve">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โทรศัพท์ที่ทำงาน : 02</w:t>
            </w:r>
            <w:r w:rsidRPr="009E34A0">
              <w:rPr>
                <w:rFonts w:ascii="TH SarabunPSK" w:hAnsi="TH SarabunPSK" w:cs="TH SarabunPSK"/>
                <w:sz w:val="32"/>
                <w:szCs w:val="32"/>
              </w:rPr>
              <w:t>-</w:t>
            </w:r>
            <w:r w:rsidRPr="009E34A0">
              <w:rPr>
                <w:rFonts w:ascii="TH SarabunPSK" w:hAnsi="TH SarabunPSK" w:cs="TH SarabunPSK"/>
                <w:sz w:val="32"/>
                <w:szCs w:val="32"/>
                <w:cs/>
              </w:rPr>
              <w:t xml:space="preserve">3548077      </w:t>
            </w:r>
            <w:r w:rsidRPr="009E34A0">
              <w:rPr>
                <w:rFonts w:ascii="TH SarabunPSK" w:hAnsi="TH SarabunPSK" w:cs="TH SarabunPSK"/>
                <w:sz w:val="32"/>
                <w:szCs w:val="32"/>
              </w:rPr>
              <w:tab/>
            </w:r>
            <w:r w:rsidRPr="009E34A0">
              <w:rPr>
                <w:rFonts w:ascii="TH SarabunPSK" w:hAnsi="TH SarabunPSK" w:cs="TH SarabunPSK"/>
                <w:sz w:val="32"/>
                <w:szCs w:val="32"/>
                <w:cs/>
              </w:rPr>
              <w:t>โทรศัพท์มือถือ : 081-8145705</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โทรสาร </w:t>
            </w:r>
            <w:r w:rsidRPr="009E34A0">
              <w:rPr>
                <w:rFonts w:ascii="TH SarabunPSK" w:hAnsi="TH SarabunPSK" w:cs="TH SarabunPSK"/>
                <w:sz w:val="32"/>
                <w:szCs w:val="32"/>
              </w:rPr>
              <w:t>:</w:t>
            </w:r>
            <w:r w:rsidRPr="009E34A0">
              <w:rPr>
                <w:rFonts w:ascii="TH SarabunPSK" w:hAnsi="TH SarabunPSK" w:cs="TH SarabunPSK"/>
                <w:sz w:val="32"/>
                <w:szCs w:val="32"/>
                <w:cs/>
              </w:rPr>
              <w:t xml:space="preserve"> 02-3548146                 </w:t>
            </w:r>
            <w:r w:rsidRPr="009E34A0">
              <w:rPr>
                <w:rFonts w:ascii="TH SarabunPSK" w:hAnsi="TH SarabunPSK" w:cs="TH SarabunPSK"/>
                <w:sz w:val="32"/>
                <w:szCs w:val="32"/>
              </w:rPr>
              <w:tab/>
              <w:t xml:space="preserve">E-mail : </w:t>
            </w:r>
            <w:proofErr w:type="spellStart"/>
            <w:r w:rsidRPr="009E34A0">
              <w:rPr>
                <w:rFonts w:ascii="TH SarabunPSK" w:hAnsi="TH SarabunPSK" w:cs="TH SarabunPSK"/>
                <w:sz w:val="32"/>
                <w:szCs w:val="32"/>
              </w:rPr>
              <w:t>thawee</w:t>
            </w:r>
            <w:proofErr w:type="spellEnd"/>
            <w:r w:rsidRPr="009E34A0">
              <w:rPr>
                <w:rFonts w:ascii="TH SarabunPSK" w:hAnsi="TH SarabunPSK" w:cs="TH SarabunPSK"/>
                <w:sz w:val="32"/>
                <w:szCs w:val="32"/>
                <w:cs/>
              </w:rPr>
              <w:t>1958</w:t>
            </w:r>
            <w:r w:rsidRPr="009E34A0">
              <w:rPr>
                <w:rFonts w:ascii="TH SarabunPSK" w:hAnsi="TH SarabunPSK" w:cs="TH SarabunPSK"/>
                <w:sz w:val="32"/>
                <w:szCs w:val="32"/>
              </w:rPr>
              <w:t>@gmail.com</w:t>
            </w: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โรงพยาบาลราชวิถี</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2.</w:t>
            </w: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นพ.ทวีชัย   วิษณุโยธิน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 044-235000       </w:t>
            </w:r>
            <w:r w:rsidRPr="009E34A0">
              <w:rPr>
                <w:rFonts w:ascii="TH SarabunPSK" w:hAnsi="TH SarabunPSK" w:cs="TH SarabunPSK"/>
                <w:sz w:val="32"/>
                <w:szCs w:val="32"/>
                <w:cs/>
              </w:rPr>
              <w:tab/>
              <w:t>โทรศัพท์มือถือ : 081-9674148</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โทรสาร </w:t>
            </w:r>
            <w:r w:rsidRPr="009E34A0">
              <w:rPr>
                <w:rFonts w:ascii="TH SarabunPSK" w:hAnsi="TH SarabunPSK" w:cs="TH SarabunPSK"/>
                <w:sz w:val="32"/>
                <w:szCs w:val="32"/>
              </w:rPr>
              <w:t>:</w:t>
            </w:r>
            <w:r w:rsidRPr="009E34A0">
              <w:rPr>
                <w:rFonts w:ascii="TH SarabunPSK" w:hAnsi="TH SarabunPSK" w:cs="TH SarabunPSK"/>
                <w:sz w:val="32"/>
                <w:szCs w:val="32"/>
                <w:cs/>
              </w:rPr>
              <w:t xml:space="preserve"> 044-235388</w:t>
            </w:r>
            <w:r w:rsidRPr="009E34A0">
              <w:rPr>
                <w:rFonts w:ascii="TH SarabunPSK" w:hAnsi="TH SarabunPSK" w:cs="TH SarabunPSK"/>
                <w:sz w:val="32"/>
                <w:szCs w:val="32"/>
              </w:rPr>
              <w:t xml:space="preserve">                  </w:t>
            </w:r>
            <w:r w:rsidRPr="009E34A0">
              <w:rPr>
                <w:rFonts w:ascii="TH SarabunPSK" w:hAnsi="TH SarabunPSK" w:cs="TH SarabunPSK"/>
                <w:sz w:val="32"/>
                <w:szCs w:val="32"/>
                <w:cs/>
              </w:rPr>
              <w:tab/>
            </w:r>
            <w:r w:rsidRPr="009E34A0">
              <w:rPr>
                <w:rFonts w:ascii="TH SarabunPSK" w:hAnsi="TH SarabunPSK" w:cs="TH SarabunPSK"/>
                <w:sz w:val="32"/>
                <w:szCs w:val="32"/>
              </w:rPr>
              <w:t xml:space="preserve">E-mail : </w:t>
            </w:r>
            <w:proofErr w:type="spellStart"/>
            <w:r w:rsidRPr="009E34A0">
              <w:rPr>
                <w:rFonts w:ascii="TH SarabunPSK" w:hAnsi="TH SarabunPSK" w:cs="TH SarabunPSK"/>
                <w:sz w:val="32"/>
                <w:szCs w:val="32"/>
              </w:rPr>
              <w:t>taweechai</w:t>
            </w:r>
            <w:proofErr w:type="spellEnd"/>
            <w:r w:rsidRPr="009E34A0">
              <w:rPr>
                <w:rFonts w:ascii="TH SarabunPSK" w:hAnsi="TH SarabunPSK" w:cs="TH SarabunPSK"/>
                <w:sz w:val="32"/>
                <w:szCs w:val="32"/>
                <w:cs/>
              </w:rPr>
              <w:t>1</w:t>
            </w:r>
            <w:r w:rsidRPr="009E34A0">
              <w:rPr>
                <w:rFonts w:ascii="TH SarabunPSK" w:hAnsi="TH SarabunPSK" w:cs="TH SarabunPSK"/>
                <w:sz w:val="32"/>
                <w:szCs w:val="32"/>
              </w:rPr>
              <w:t xml:space="preserve">@hotmail.com </w:t>
            </w: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โรงพยาบาลมหาราชนครราชสีมา</w:t>
            </w:r>
          </w:p>
          <w:p w:rsidR="00987358" w:rsidRDefault="00987358" w:rsidP="0004665E">
            <w:pPr>
              <w:spacing w:after="0" w:line="240" w:lineRule="auto"/>
              <w:rPr>
                <w:rFonts w:ascii="TH SarabunPSK" w:hAnsi="TH SarabunPSK" w:cs="TH SarabunPSK"/>
                <w:sz w:val="32"/>
                <w:szCs w:val="32"/>
              </w:rPr>
            </w:pPr>
          </w:p>
          <w:p w:rsidR="00987358" w:rsidRDefault="00987358" w:rsidP="0004665E">
            <w:pPr>
              <w:spacing w:after="0" w:line="240" w:lineRule="auto"/>
              <w:rPr>
                <w:rFonts w:ascii="TH SarabunPSK" w:hAnsi="TH SarabunPSK" w:cs="TH SarabunPSK"/>
                <w:sz w:val="32"/>
                <w:szCs w:val="32"/>
              </w:rPr>
            </w:pPr>
          </w:p>
          <w:p w:rsidR="00987358" w:rsidRDefault="00987358" w:rsidP="0004665E">
            <w:pPr>
              <w:spacing w:after="0" w:line="240" w:lineRule="auto"/>
              <w:rPr>
                <w:rFonts w:ascii="TH SarabunPSK" w:hAnsi="TH SarabunPSK" w:cs="TH SarabunPSK"/>
                <w:sz w:val="32"/>
                <w:szCs w:val="32"/>
              </w:rPr>
            </w:pP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3. นพ.วิบูลย์  </w:t>
            </w:r>
            <w:proofErr w:type="spellStart"/>
            <w:r w:rsidRPr="009E34A0">
              <w:rPr>
                <w:rFonts w:ascii="TH SarabunPSK" w:hAnsi="TH SarabunPSK" w:cs="TH SarabunPSK"/>
                <w:sz w:val="32"/>
                <w:szCs w:val="32"/>
                <w:cs/>
              </w:rPr>
              <w:t>ภัณฑ</w:t>
            </w:r>
            <w:proofErr w:type="spellEnd"/>
            <w:r w:rsidRPr="009E34A0">
              <w:rPr>
                <w:rFonts w:ascii="TH SarabunPSK" w:hAnsi="TH SarabunPSK" w:cs="TH SarabunPSK"/>
                <w:sz w:val="32"/>
                <w:szCs w:val="32"/>
                <w:cs/>
              </w:rPr>
              <w:t>บดี</w:t>
            </w:r>
            <w:proofErr w:type="spellStart"/>
            <w:r w:rsidRPr="009E34A0">
              <w:rPr>
                <w:rFonts w:ascii="TH SarabunPSK" w:hAnsi="TH SarabunPSK" w:cs="TH SarabunPSK"/>
                <w:sz w:val="32"/>
                <w:szCs w:val="32"/>
                <w:cs/>
              </w:rPr>
              <w:t>กรณ์</w:t>
            </w:r>
            <w:proofErr w:type="spellEnd"/>
            <w:r w:rsidRPr="009E34A0">
              <w:rPr>
                <w:rFonts w:ascii="TH SarabunPSK" w:hAnsi="TH SarabunPSK" w:cs="TH SarabunPSK"/>
                <w:sz w:val="32"/>
                <w:szCs w:val="32"/>
                <w:cs/>
              </w:rPr>
              <w:t xml:space="preserve">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                       </w:t>
            </w:r>
            <w:r w:rsidRPr="009E34A0">
              <w:rPr>
                <w:rFonts w:ascii="TH SarabunPSK" w:hAnsi="TH SarabunPSK" w:cs="TH SarabunPSK"/>
                <w:sz w:val="32"/>
                <w:szCs w:val="32"/>
                <w:cs/>
              </w:rPr>
              <w:tab/>
              <w:t>โทรศัพท์มือถือ : 081-9417746</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โทรสาร </w:t>
            </w:r>
            <w:r w:rsidRPr="009E34A0">
              <w:rPr>
                <w:rFonts w:ascii="TH SarabunPSK" w:hAnsi="TH SarabunPSK" w:cs="TH SarabunPSK"/>
                <w:sz w:val="32"/>
                <w:szCs w:val="32"/>
              </w:rPr>
              <w:t>:</w:t>
            </w:r>
            <w:r w:rsidRPr="009E34A0">
              <w:rPr>
                <w:rFonts w:ascii="TH SarabunPSK" w:hAnsi="TH SarabunPSK" w:cs="TH SarabunPSK"/>
                <w:sz w:val="32"/>
                <w:szCs w:val="32"/>
                <w:cs/>
              </w:rPr>
              <w:t xml:space="preserve"> 034-511507</w:t>
            </w:r>
            <w:r w:rsidRPr="009E34A0">
              <w:rPr>
                <w:rFonts w:ascii="TH SarabunPSK" w:hAnsi="TH SarabunPSK" w:cs="TH SarabunPSK"/>
                <w:sz w:val="32"/>
                <w:szCs w:val="32"/>
              </w:rPr>
              <w:t xml:space="preserve">              </w:t>
            </w:r>
            <w:r w:rsidRPr="009E34A0">
              <w:rPr>
                <w:rFonts w:ascii="TH SarabunPSK" w:hAnsi="TH SarabunPSK" w:cs="TH SarabunPSK"/>
                <w:sz w:val="32"/>
                <w:szCs w:val="32"/>
                <w:cs/>
              </w:rPr>
              <w:tab/>
            </w:r>
            <w:r w:rsidRPr="009E34A0">
              <w:rPr>
                <w:rFonts w:ascii="TH SarabunPSK" w:hAnsi="TH SarabunPSK" w:cs="TH SarabunPSK"/>
                <w:sz w:val="32"/>
                <w:szCs w:val="32"/>
              </w:rPr>
              <w:t xml:space="preserve">E-mail : </w:t>
            </w:r>
            <w:r w:rsidRPr="00356133">
              <w:rPr>
                <w:rFonts w:ascii="TH SarabunPSK" w:hAnsi="TH SarabunPSK" w:cs="TH SarabunPSK"/>
                <w:sz w:val="32"/>
                <w:szCs w:val="32"/>
              </w:rPr>
              <w:t>wibunphantha@yahoo.com</w:t>
            </w:r>
          </w:p>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โรงพยาบาลพหลพลพยุหเสนา</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หน่วยงานประมวลผลและจัดทำข้อมูล</w:t>
            </w:r>
          </w:p>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(ระดับส่วนกลาง)</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1.กองตรวจราชการ  สำนักงานปลัดกระทรวงสาธารณสุข</w:t>
            </w:r>
          </w:p>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2.นพ.ภัทร</w:t>
            </w:r>
            <w:proofErr w:type="spellStart"/>
            <w:r w:rsidRPr="009E34A0">
              <w:rPr>
                <w:rFonts w:ascii="TH SarabunPSK" w:hAnsi="TH SarabunPSK" w:cs="TH SarabunPSK"/>
                <w:sz w:val="32"/>
                <w:szCs w:val="32"/>
                <w:cs/>
              </w:rPr>
              <w:t>วินฑ์</w:t>
            </w:r>
            <w:proofErr w:type="spellEnd"/>
            <w:r w:rsidRPr="009E34A0">
              <w:rPr>
                <w:rFonts w:ascii="TH SarabunPSK" w:hAnsi="TH SarabunPSK" w:cs="TH SarabunPSK"/>
                <w:sz w:val="32"/>
                <w:szCs w:val="32"/>
                <w:cs/>
              </w:rPr>
              <w:t xml:space="preserve">  อัตตะสาระ          </w:t>
            </w:r>
            <w:r w:rsidR="00356133">
              <w:rPr>
                <w:rFonts w:ascii="TH SarabunPSK" w:hAnsi="TH SarabunPSK" w:cs="TH SarabunPSK" w:hint="cs"/>
                <w:sz w:val="32"/>
                <w:szCs w:val="32"/>
                <w:cs/>
              </w:rPr>
              <w:tab/>
            </w:r>
            <w:r w:rsidRPr="009E34A0">
              <w:rPr>
                <w:rFonts w:ascii="TH SarabunPSK" w:hAnsi="TH SarabunPSK" w:cs="TH SarabunPSK"/>
                <w:sz w:val="32"/>
                <w:szCs w:val="32"/>
                <w:cs/>
              </w:rPr>
              <w:t>รองผู้อำนวยการสำนักนิเทศระบบการแพทย์</w:t>
            </w:r>
          </w:p>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 xml:space="preserve">                                            </w:t>
            </w:r>
            <w:r w:rsidR="00356133">
              <w:rPr>
                <w:rFonts w:ascii="TH SarabunPSK" w:hAnsi="TH SarabunPSK" w:cs="TH SarabunPSK" w:hint="cs"/>
                <w:sz w:val="32"/>
                <w:szCs w:val="32"/>
                <w:cs/>
              </w:rPr>
              <w:tab/>
            </w:r>
            <w:r w:rsidRPr="009E34A0">
              <w:rPr>
                <w:rFonts w:ascii="TH SarabunPSK" w:hAnsi="TH SarabunPSK" w:cs="TH SarabunPSK"/>
                <w:sz w:val="32"/>
                <w:szCs w:val="32"/>
                <w:cs/>
              </w:rPr>
              <w:t>กรมการแพทย์</w:t>
            </w:r>
          </w:p>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 xml:space="preserve">โทรศัพท์ที่ทำงาน </w:t>
            </w:r>
            <w:r w:rsidRPr="009E34A0">
              <w:rPr>
                <w:rFonts w:ascii="TH SarabunPSK" w:hAnsi="TH SarabunPSK" w:cs="TH SarabunPSK"/>
                <w:sz w:val="32"/>
                <w:szCs w:val="32"/>
              </w:rPr>
              <w:t xml:space="preserve">: 02-5906357    </w:t>
            </w:r>
            <w:r w:rsidR="00356133">
              <w:rPr>
                <w:rFonts w:ascii="TH SarabunPSK" w:hAnsi="TH SarabunPSK" w:cs="TH SarabunPSK" w:hint="cs"/>
                <w:sz w:val="32"/>
                <w:szCs w:val="32"/>
                <w:cs/>
              </w:rPr>
              <w:tab/>
            </w:r>
            <w:r w:rsidRPr="009E34A0">
              <w:rPr>
                <w:rFonts w:ascii="TH SarabunPSK" w:hAnsi="TH SarabunPSK" w:cs="TH SarabunPSK"/>
                <w:sz w:val="32"/>
                <w:szCs w:val="32"/>
                <w:cs/>
              </w:rPr>
              <w:t xml:space="preserve">โทรศัพท์มือถือ </w:t>
            </w:r>
            <w:r w:rsidRPr="009E34A0">
              <w:rPr>
                <w:rFonts w:ascii="TH SarabunPSK" w:hAnsi="TH SarabunPSK" w:cs="TH SarabunPSK"/>
                <w:sz w:val="32"/>
                <w:szCs w:val="32"/>
              </w:rPr>
              <w:t>: 081-9357334</w:t>
            </w:r>
          </w:p>
          <w:p w:rsidR="00D32FA4" w:rsidRPr="009E34A0" w:rsidRDefault="00D32FA4" w:rsidP="0004665E">
            <w:pPr>
              <w:spacing w:after="0" w:line="240" w:lineRule="auto"/>
              <w:jc w:val="thaiDistribute"/>
              <w:rPr>
                <w:rFonts w:ascii="TH SarabunPSK" w:hAnsi="TH SarabunPSK" w:cs="TH SarabunPSK"/>
                <w:sz w:val="32"/>
                <w:szCs w:val="32"/>
                <w:cs/>
              </w:rPr>
            </w:pPr>
            <w:r w:rsidRPr="009E34A0">
              <w:rPr>
                <w:rFonts w:ascii="TH SarabunPSK" w:hAnsi="TH SarabunPSK" w:cs="TH SarabunPSK"/>
                <w:sz w:val="32"/>
                <w:szCs w:val="32"/>
                <w:cs/>
              </w:rPr>
              <w:t>โทรสาร  02</w:t>
            </w:r>
            <w:r w:rsidRPr="009E34A0">
              <w:rPr>
                <w:rFonts w:ascii="TH SarabunPSK" w:hAnsi="TH SarabunPSK" w:cs="TH SarabunPSK"/>
                <w:sz w:val="32"/>
                <w:szCs w:val="32"/>
              </w:rPr>
              <w:t>-</w:t>
            </w:r>
            <w:r w:rsidRPr="009E34A0">
              <w:rPr>
                <w:rFonts w:ascii="TH SarabunPSK" w:hAnsi="TH SarabunPSK" w:cs="TH SarabunPSK"/>
                <w:sz w:val="32"/>
                <w:szCs w:val="32"/>
                <w:cs/>
              </w:rPr>
              <w:t xml:space="preserve">9659851             </w:t>
            </w:r>
            <w:r w:rsidRPr="009E34A0">
              <w:rPr>
                <w:rFonts w:ascii="TH SarabunPSK" w:hAnsi="TH SarabunPSK" w:cs="TH SarabunPSK"/>
                <w:sz w:val="32"/>
                <w:szCs w:val="32"/>
              </w:rPr>
              <w:tab/>
              <w:t xml:space="preserve">  </w:t>
            </w:r>
            <w:r w:rsidR="00356133">
              <w:rPr>
                <w:rFonts w:ascii="TH SarabunPSK" w:hAnsi="TH SarabunPSK" w:cs="TH SarabunPSK"/>
                <w:sz w:val="32"/>
                <w:szCs w:val="32"/>
              </w:rPr>
              <w:tab/>
            </w:r>
            <w:r w:rsidRPr="009E34A0">
              <w:rPr>
                <w:rFonts w:ascii="TH SarabunPSK" w:hAnsi="TH SarabunPSK" w:cs="TH SarabunPSK"/>
                <w:sz w:val="32"/>
                <w:szCs w:val="32"/>
              </w:rPr>
              <w:t xml:space="preserve">E-mail : </w:t>
            </w:r>
            <w:r w:rsidRPr="00356133">
              <w:rPr>
                <w:rFonts w:ascii="TH SarabunPSK" w:hAnsi="TH SarabunPSK" w:cs="TH SarabunPSK"/>
                <w:sz w:val="32"/>
                <w:szCs w:val="32"/>
              </w:rPr>
              <w:t>pattarawin@gmail.com</w:t>
            </w:r>
            <w:r w:rsidRPr="009E34A0">
              <w:rPr>
                <w:rFonts w:ascii="TH SarabunPSK" w:hAnsi="TH SarabunPSK" w:cs="TH SarabunPSK"/>
                <w:sz w:val="32"/>
                <w:szCs w:val="32"/>
                <w:cs/>
              </w:rPr>
              <w:t xml:space="preserve"> </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color w:val="000000" w:themeColor="text1"/>
                <w:sz w:val="32"/>
                <w:szCs w:val="32"/>
                <w:cs/>
              </w:rPr>
            </w:pPr>
            <w:r w:rsidRPr="009E34A0">
              <w:rPr>
                <w:rFonts w:ascii="TH SarabunPSK" w:hAnsi="TH SarabunPSK" w:cs="TH SarabunPSK"/>
                <w:b/>
                <w:bCs/>
                <w:color w:val="000000" w:themeColor="text1"/>
                <w:sz w:val="32"/>
                <w:szCs w:val="32"/>
                <w:cs/>
              </w:rPr>
              <w:t>ผู้รับผิดชอบการรายงานผลการดำเนินงาน</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1. นพ.ภัทร</w:t>
            </w:r>
            <w:proofErr w:type="spellStart"/>
            <w:r w:rsidRPr="009E34A0">
              <w:rPr>
                <w:rFonts w:ascii="TH SarabunPSK" w:hAnsi="TH SarabunPSK" w:cs="TH SarabunPSK"/>
                <w:sz w:val="32"/>
                <w:szCs w:val="32"/>
                <w:cs/>
              </w:rPr>
              <w:t>วินฑ์</w:t>
            </w:r>
            <w:proofErr w:type="spellEnd"/>
            <w:r w:rsidRPr="009E34A0">
              <w:rPr>
                <w:rFonts w:ascii="TH SarabunPSK" w:hAnsi="TH SarabunPSK" w:cs="TH SarabunPSK"/>
                <w:sz w:val="32"/>
                <w:szCs w:val="32"/>
                <w:cs/>
              </w:rPr>
              <w:t xml:space="preserve">  อัตตะสาระ        </w:t>
            </w:r>
            <w:r w:rsidRPr="009E34A0">
              <w:rPr>
                <w:rFonts w:ascii="TH SarabunPSK" w:hAnsi="TH SarabunPSK" w:cs="TH SarabunPSK"/>
                <w:sz w:val="32"/>
                <w:szCs w:val="32"/>
                <w:cs/>
              </w:rPr>
              <w:tab/>
              <w:t>รองผู้อำนวยการสำนักนิเทศระบบการแพทย์</w:t>
            </w:r>
          </w:p>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 xml:space="preserve">                                            </w:t>
            </w:r>
            <w:r w:rsidRPr="009E34A0">
              <w:rPr>
                <w:rFonts w:ascii="TH SarabunPSK" w:hAnsi="TH SarabunPSK" w:cs="TH SarabunPSK"/>
                <w:sz w:val="32"/>
                <w:szCs w:val="32"/>
                <w:cs/>
              </w:rPr>
              <w:tab/>
              <w:t>กรมการแพทย์</w:t>
            </w:r>
          </w:p>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w:t>
            </w:r>
            <w:r w:rsidRPr="009E34A0">
              <w:rPr>
                <w:rFonts w:ascii="TH SarabunPSK" w:hAnsi="TH SarabunPSK" w:cs="TH SarabunPSK"/>
                <w:sz w:val="32"/>
                <w:szCs w:val="32"/>
              </w:rPr>
              <w:t xml:space="preserve">: 02-5906357    </w:t>
            </w:r>
            <w:r w:rsidRPr="009E34A0">
              <w:rPr>
                <w:rFonts w:ascii="TH SarabunPSK" w:hAnsi="TH SarabunPSK" w:cs="TH SarabunPSK"/>
                <w:sz w:val="32"/>
                <w:szCs w:val="32"/>
                <w:cs/>
              </w:rPr>
              <w:tab/>
              <w:t xml:space="preserve">โทรศัพท์มือถือ </w:t>
            </w:r>
            <w:r w:rsidRPr="009E34A0">
              <w:rPr>
                <w:rFonts w:ascii="TH SarabunPSK" w:hAnsi="TH SarabunPSK" w:cs="TH SarabunPSK"/>
                <w:sz w:val="32"/>
                <w:szCs w:val="32"/>
              </w:rPr>
              <w:t>: 081-9357334</w:t>
            </w:r>
          </w:p>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 xml:space="preserve">   โทรสาร </w:t>
            </w:r>
            <w:r w:rsidRPr="009E34A0">
              <w:rPr>
                <w:rFonts w:ascii="TH SarabunPSK" w:hAnsi="TH SarabunPSK" w:cs="TH SarabunPSK"/>
                <w:sz w:val="32"/>
                <w:szCs w:val="32"/>
              </w:rPr>
              <w:t>:</w:t>
            </w:r>
            <w:r w:rsidRPr="009E34A0">
              <w:rPr>
                <w:rFonts w:ascii="TH SarabunPSK" w:hAnsi="TH SarabunPSK" w:cs="TH SarabunPSK"/>
                <w:sz w:val="32"/>
                <w:szCs w:val="32"/>
                <w:cs/>
              </w:rPr>
              <w:t xml:space="preserve"> 02-9659851             </w:t>
            </w:r>
            <w:r w:rsidRPr="009E34A0">
              <w:rPr>
                <w:rFonts w:ascii="TH SarabunPSK" w:hAnsi="TH SarabunPSK" w:cs="TH SarabunPSK"/>
                <w:sz w:val="32"/>
                <w:szCs w:val="32"/>
                <w:cs/>
              </w:rPr>
              <w:tab/>
            </w:r>
            <w:r w:rsidRPr="009E34A0">
              <w:rPr>
                <w:rFonts w:ascii="TH SarabunPSK" w:hAnsi="TH SarabunPSK" w:cs="TH SarabunPSK"/>
                <w:sz w:val="32"/>
                <w:szCs w:val="32"/>
              </w:rPr>
              <w:t xml:space="preserve">E-mail :  </w:t>
            </w:r>
            <w:r w:rsidRPr="00356133">
              <w:rPr>
                <w:rFonts w:ascii="TH SarabunPSK" w:hAnsi="TH SarabunPSK" w:cs="TH SarabunPSK"/>
                <w:sz w:val="32"/>
                <w:szCs w:val="32"/>
              </w:rPr>
              <w:t>pattarawin@gmail.com</w:t>
            </w:r>
          </w:p>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 xml:space="preserve">2. นายปวิช  อภิปาลกุล                </w:t>
            </w:r>
            <w:r w:rsidRPr="009E34A0">
              <w:rPr>
                <w:rFonts w:ascii="TH SarabunPSK" w:hAnsi="TH SarabunPSK" w:cs="TH SarabunPSK"/>
                <w:sz w:val="32"/>
                <w:szCs w:val="32"/>
                <w:cs/>
              </w:rPr>
              <w:tab/>
              <w:t>นักวิเคราะห์นโยบายและแผนปฏิบัติการ</w:t>
            </w:r>
            <w:r w:rsidRPr="009E34A0">
              <w:rPr>
                <w:rFonts w:ascii="TH SarabunPSK" w:hAnsi="TH SarabunPSK" w:cs="TH SarabunPSK"/>
                <w:sz w:val="32"/>
                <w:szCs w:val="32"/>
              </w:rPr>
              <w:t xml:space="preserve"> </w:t>
            </w:r>
          </w:p>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 xml:space="preserve">                                           </w:t>
            </w:r>
            <w:r w:rsidRPr="009E34A0">
              <w:rPr>
                <w:rFonts w:ascii="TH SarabunPSK" w:hAnsi="TH SarabunPSK" w:cs="TH SarabunPSK"/>
                <w:sz w:val="32"/>
                <w:szCs w:val="32"/>
                <w:cs/>
              </w:rPr>
              <w:tab/>
              <w:t>สำนักยุทธศาสตร์การแพทย์</w:t>
            </w:r>
          </w:p>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w:t>
            </w:r>
            <w:r w:rsidRPr="009E34A0">
              <w:rPr>
                <w:rFonts w:ascii="TH SarabunPSK" w:hAnsi="TH SarabunPSK" w:cs="TH SarabunPSK"/>
                <w:sz w:val="32"/>
                <w:szCs w:val="32"/>
              </w:rPr>
              <w:t xml:space="preserve">: 02-5906347   </w:t>
            </w:r>
            <w:r w:rsidRPr="009E34A0">
              <w:rPr>
                <w:rFonts w:ascii="TH SarabunPSK" w:hAnsi="TH SarabunPSK" w:cs="TH SarabunPSK"/>
                <w:sz w:val="32"/>
                <w:szCs w:val="32"/>
                <w:cs/>
              </w:rPr>
              <w:tab/>
              <w:t xml:space="preserve">โทรศัพท์มือถือ </w:t>
            </w:r>
            <w:r w:rsidRPr="009E34A0">
              <w:rPr>
                <w:rFonts w:ascii="TH SarabunPSK" w:hAnsi="TH SarabunPSK" w:cs="TH SarabunPSK"/>
                <w:sz w:val="32"/>
                <w:szCs w:val="32"/>
              </w:rPr>
              <w:t>: 089-9594499</w:t>
            </w:r>
          </w:p>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 xml:space="preserve">    โทรสาร </w:t>
            </w:r>
            <w:r w:rsidRPr="009E34A0">
              <w:rPr>
                <w:rFonts w:ascii="TH SarabunPSK" w:hAnsi="TH SarabunPSK" w:cs="TH SarabunPSK"/>
                <w:sz w:val="32"/>
                <w:szCs w:val="32"/>
              </w:rPr>
              <w:t>:</w:t>
            </w:r>
            <w:r w:rsidRPr="009E34A0">
              <w:rPr>
                <w:rFonts w:ascii="TH SarabunPSK" w:hAnsi="TH SarabunPSK" w:cs="TH SarabunPSK"/>
                <w:sz w:val="32"/>
                <w:szCs w:val="32"/>
                <w:cs/>
              </w:rPr>
              <w:t xml:space="preserve"> 02-5918279            </w:t>
            </w:r>
            <w:r w:rsidRPr="009E34A0">
              <w:rPr>
                <w:rFonts w:ascii="TH SarabunPSK" w:hAnsi="TH SarabunPSK" w:cs="TH SarabunPSK"/>
                <w:sz w:val="32"/>
                <w:szCs w:val="32"/>
                <w:cs/>
              </w:rPr>
              <w:tab/>
            </w:r>
            <w:r w:rsidRPr="009E34A0">
              <w:rPr>
                <w:rFonts w:ascii="TH SarabunPSK" w:hAnsi="TH SarabunPSK" w:cs="TH SarabunPSK"/>
                <w:sz w:val="32"/>
                <w:szCs w:val="32"/>
              </w:rPr>
              <w:t xml:space="preserve">E-mail : </w:t>
            </w:r>
            <w:r w:rsidRPr="00356133">
              <w:rPr>
                <w:rFonts w:ascii="TH SarabunPSK" w:hAnsi="TH SarabunPSK" w:cs="TH SarabunPSK"/>
                <w:sz w:val="32"/>
                <w:szCs w:val="32"/>
                <w:shd w:val="clear" w:color="auto" w:fill="FFFFFF"/>
              </w:rPr>
              <w:t>eva634752@gmail.com</w:t>
            </w:r>
            <w:r w:rsidRPr="009E34A0">
              <w:rPr>
                <w:rFonts w:ascii="TH SarabunPSK" w:hAnsi="TH SarabunPSK" w:cs="TH SarabunPSK"/>
                <w:sz w:val="32"/>
                <w:szCs w:val="32"/>
              </w:rPr>
              <w:t xml:space="preserve"> </w:t>
            </w:r>
          </w:p>
        </w:tc>
      </w:tr>
    </w:tbl>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Default="00D32FA4" w:rsidP="00D32FA4">
      <w:pPr>
        <w:tabs>
          <w:tab w:val="left" w:pos="1020"/>
        </w:tabs>
        <w:spacing w:after="0" w:line="240" w:lineRule="auto"/>
        <w:rPr>
          <w:rFonts w:ascii="TH SarabunPSK" w:hAnsi="TH SarabunPSK" w:cs="TH SarabunPSK"/>
          <w:color w:val="000000" w:themeColor="text1"/>
          <w:sz w:val="32"/>
          <w:szCs w:val="32"/>
        </w:rPr>
      </w:pPr>
    </w:p>
    <w:p w:rsidR="00356133" w:rsidRDefault="00356133" w:rsidP="00D32FA4">
      <w:pPr>
        <w:tabs>
          <w:tab w:val="left" w:pos="1020"/>
        </w:tabs>
        <w:spacing w:after="0" w:line="240" w:lineRule="auto"/>
        <w:rPr>
          <w:rFonts w:ascii="TH SarabunPSK" w:hAnsi="TH SarabunPSK" w:cs="TH SarabunPSK"/>
          <w:color w:val="000000" w:themeColor="text1"/>
          <w:sz w:val="32"/>
          <w:szCs w:val="32"/>
        </w:rPr>
      </w:pPr>
    </w:p>
    <w:p w:rsidR="00356133" w:rsidRDefault="00356133" w:rsidP="00D32FA4">
      <w:pPr>
        <w:tabs>
          <w:tab w:val="left" w:pos="1020"/>
        </w:tabs>
        <w:spacing w:after="0" w:line="240" w:lineRule="auto"/>
        <w:rPr>
          <w:rFonts w:ascii="TH SarabunPSK" w:hAnsi="TH SarabunPSK" w:cs="TH SarabunPSK"/>
          <w:color w:val="000000" w:themeColor="text1"/>
          <w:sz w:val="32"/>
          <w:szCs w:val="32"/>
        </w:rPr>
      </w:pPr>
    </w:p>
    <w:tbl>
      <w:tblPr>
        <w:tblW w:w="10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4"/>
        <w:gridCol w:w="7649"/>
      </w:tblGrid>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หมวด</w:t>
            </w:r>
          </w:p>
        </w:tc>
        <w:tc>
          <w:tcPr>
            <w:tcW w:w="7649"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rPr>
              <w:t xml:space="preserve">Service Excellence </w:t>
            </w:r>
            <w:r w:rsidRPr="009E34A0">
              <w:rPr>
                <w:rFonts w:ascii="TH SarabunPSK" w:hAnsi="TH SarabunPSK" w:cs="TH SarabunPSK"/>
                <w:b/>
                <w:bCs/>
                <w:sz w:val="32"/>
                <w:szCs w:val="32"/>
                <w:cs/>
              </w:rPr>
              <w:t>(ยุทธศาสตร์ด้านบริการเป็นเลิศ)</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แผนที่</w:t>
            </w:r>
          </w:p>
        </w:tc>
        <w:tc>
          <w:tcPr>
            <w:tcW w:w="7649"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cs/>
              </w:rPr>
              <w:t>7. การพัฒนาระบบบริการการแพทย์ฉุกเฉินครบวงจรและระบบการส่งต่อ</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โครงการที่</w:t>
            </w:r>
          </w:p>
        </w:tc>
        <w:tc>
          <w:tcPr>
            <w:tcW w:w="7649"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cs/>
              </w:rPr>
              <w:t>1. โครงการพัฒนาระบบบริการการแพทย์ฉุกเฉินครบวงจรและระบบการส่งต่อ</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ระดับการแสดงผล</w:t>
            </w:r>
          </w:p>
        </w:tc>
        <w:tc>
          <w:tcPr>
            <w:tcW w:w="7649"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cs/>
              </w:rPr>
              <w:t>เขต</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ชื่อตัวชี้วัด</w:t>
            </w:r>
            <w:r w:rsidR="00987358" w:rsidRPr="009E34A0">
              <w:rPr>
                <w:rFonts w:ascii="TH SarabunPSK" w:hAnsi="TH SarabunPSK" w:cs="TH SarabunPSK"/>
                <w:b/>
                <w:bCs/>
                <w:sz w:val="32"/>
                <w:szCs w:val="32"/>
                <w:cs/>
              </w:rPr>
              <w:t>เชิงปริมาณ</w:t>
            </w:r>
          </w:p>
        </w:tc>
        <w:tc>
          <w:tcPr>
            <w:tcW w:w="7649"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50.</w:t>
            </w:r>
            <w:r w:rsidRPr="009E34A0">
              <w:rPr>
                <w:rFonts w:ascii="TH SarabunPSK" w:hAnsi="TH SarabunPSK" w:cs="TH SarabunPSK"/>
                <w:b/>
                <w:bCs/>
                <w:sz w:val="32"/>
                <w:szCs w:val="32"/>
              </w:rPr>
              <w:t xml:space="preserve"> </w:t>
            </w:r>
            <w:r w:rsidRPr="009E34A0">
              <w:rPr>
                <w:rFonts w:ascii="TH SarabunPSK" w:hAnsi="TH SarabunPSK" w:cs="TH SarabunPSK"/>
                <w:b/>
                <w:bCs/>
                <w:sz w:val="32"/>
                <w:szCs w:val="32"/>
                <w:cs/>
              </w:rPr>
              <w:t xml:space="preserve">อัตราการเสียชีวิตของผู้เจ็บป่วยวิกฤตฉุกเฉิน ภายใน 24 ชั่วโมง ในโรงพยาบาลระดับ </w:t>
            </w:r>
            <w:r w:rsidRPr="009E34A0">
              <w:rPr>
                <w:rFonts w:ascii="TH SarabunPSK" w:hAnsi="TH SarabunPSK" w:cs="TH SarabunPSK"/>
                <w:b/>
                <w:bCs/>
                <w:sz w:val="32"/>
                <w:szCs w:val="32"/>
              </w:rPr>
              <w:t xml:space="preserve">F2 </w:t>
            </w:r>
            <w:r w:rsidRPr="009E34A0">
              <w:rPr>
                <w:rFonts w:ascii="TH SarabunPSK" w:hAnsi="TH SarabunPSK" w:cs="TH SarabunPSK"/>
                <w:b/>
                <w:bCs/>
                <w:sz w:val="32"/>
                <w:szCs w:val="32"/>
                <w:cs/>
              </w:rPr>
              <w:t xml:space="preserve">ขึ้นไป (ทั้งที่ </w:t>
            </w:r>
            <w:r w:rsidRPr="009E34A0">
              <w:rPr>
                <w:rFonts w:ascii="TH SarabunPSK" w:hAnsi="TH SarabunPSK" w:cs="TH SarabunPSK"/>
                <w:b/>
                <w:bCs/>
                <w:sz w:val="32"/>
                <w:szCs w:val="32"/>
              </w:rPr>
              <w:t xml:space="preserve">ER </w:t>
            </w:r>
            <w:r w:rsidRPr="009E34A0">
              <w:rPr>
                <w:rFonts w:ascii="TH SarabunPSK" w:hAnsi="TH SarabunPSK" w:cs="TH SarabunPSK"/>
                <w:b/>
                <w:bCs/>
                <w:sz w:val="32"/>
                <w:szCs w:val="32"/>
                <w:cs/>
              </w:rPr>
              <w:t xml:space="preserve">และ </w:t>
            </w:r>
            <w:r w:rsidRPr="009E34A0">
              <w:rPr>
                <w:rFonts w:ascii="TH SarabunPSK" w:hAnsi="TH SarabunPSK" w:cs="TH SarabunPSK"/>
                <w:b/>
                <w:bCs/>
                <w:sz w:val="32"/>
                <w:szCs w:val="32"/>
              </w:rPr>
              <w:t>Admit</w:t>
            </w:r>
            <w:r w:rsidRPr="009E34A0">
              <w:rPr>
                <w:rFonts w:ascii="TH SarabunPSK" w:hAnsi="TH SarabunPSK" w:cs="TH SarabunPSK"/>
                <w:b/>
                <w:bCs/>
                <w:sz w:val="32"/>
                <w:szCs w:val="32"/>
                <w:cs/>
              </w:rPr>
              <w:t>)</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คำนิยาม</w:t>
            </w:r>
          </w:p>
        </w:tc>
        <w:tc>
          <w:tcPr>
            <w:tcW w:w="7649"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b/>
                <w:bCs/>
                <w:sz w:val="32"/>
                <w:szCs w:val="32"/>
              </w:rPr>
              <w:t xml:space="preserve">ECS : Emergency Care System </w:t>
            </w:r>
            <w:r w:rsidRPr="009E34A0">
              <w:rPr>
                <w:rFonts w:ascii="TH SarabunPSK" w:hAnsi="TH SarabunPSK" w:cs="TH SarabunPSK"/>
                <w:b/>
                <w:bCs/>
                <w:sz w:val="32"/>
                <w:szCs w:val="32"/>
                <w:cs/>
              </w:rPr>
              <w:t>(ระบบการแพทย์ฉุกเฉินครบวงจรและระบบส่งต่อ)</w:t>
            </w:r>
            <w:r w:rsidRPr="009E34A0">
              <w:rPr>
                <w:rFonts w:ascii="TH SarabunPSK" w:hAnsi="TH SarabunPSK" w:cs="TH SarabunPSK"/>
                <w:b/>
                <w:bCs/>
                <w:sz w:val="32"/>
                <w:szCs w:val="32"/>
                <w:cs/>
              </w:rPr>
              <w:br/>
              <w:t>หมายถึง</w:t>
            </w:r>
            <w:r w:rsidRPr="009E34A0">
              <w:rPr>
                <w:rFonts w:ascii="TH SarabunPSK" w:hAnsi="TH SarabunPSK" w:cs="TH SarabunPSK"/>
                <w:sz w:val="32"/>
                <w:szCs w:val="32"/>
                <w:cs/>
              </w:rPr>
              <w:t xml:space="preserve"> ระบบการบริหารจัดการเพื่อให้ผู้เจ็บป่วยฉุกเฉินได้รับการดูแลรักษาที่มีคุณภาพและป้องกันภาวะทุพพลภาพ ที่อาจเกิดขึ้น ทั้งในภาวะปกติ และ ภาวะภัยสุขภาพประกอบด้วย การดูแลผู้ป่วยก่อนถึงโรงพยาบาล (</w:t>
            </w:r>
            <w:r w:rsidRPr="009E34A0">
              <w:rPr>
                <w:rFonts w:ascii="TH SarabunPSK" w:hAnsi="TH SarabunPSK" w:cs="TH SarabunPSK"/>
                <w:sz w:val="32"/>
                <w:szCs w:val="32"/>
              </w:rPr>
              <w:t>EMS</w:t>
            </w:r>
            <w:r w:rsidRPr="009E34A0">
              <w:rPr>
                <w:rFonts w:ascii="TH SarabunPSK" w:hAnsi="TH SarabunPSK" w:cs="TH SarabunPSK"/>
                <w:sz w:val="32"/>
                <w:szCs w:val="32"/>
                <w:cs/>
              </w:rPr>
              <w:t>) การดูแลในห้องฉุกเฉิน (</w:t>
            </w:r>
            <w:r w:rsidRPr="009E34A0">
              <w:rPr>
                <w:rFonts w:ascii="TH SarabunPSK" w:hAnsi="TH SarabunPSK" w:cs="TH SarabunPSK"/>
                <w:sz w:val="32"/>
                <w:szCs w:val="32"/>
              </w:rPr>
              <w:t>ER</w:t>
            </w:r>
            <w:r w:rsidRPr="009E34A0">
              <w:rPr>
                <w:rFonts w:ascii="TH SarabunPSK" w:hAnsi="TH SarabunPSK" w:cs="TH SarabunPSK"/>
                <w:sz w:val="32"/>
                <w:szCs w:val="32"/>
                <w:cs/>
              </w:rPr>
              <w:t>)</w:t>
            </w:r>
            <w:r w:rsidRPr="009E34A0">
              <w:rPr>
                <w:rFonts w:ascii="TH SarabunPSK" w:hAnsi="TH SarabunPSK" w:cs="TH SarabunPSK"/>
                <w:sz w:val="32"/>
                <w:szCs w:val="32"/>
              </w:rPr>
              <w:t xml:space="preserve"> </w:t>
            </w:r>
            <w:r w:rsidRPr="009E34A0">
              <w:rPr>
                <w:rFonts w:ascii="TH SarabunPSK" w:hAnsi="TH SarabunPSK" w:cs="TH SarabunPSK"/>
                <w:sz w:val="32"/>
                <w:szCs w:val="32"/>
                <w:cs/>
              </w:rPr>
              <w:t>การส่งต่อระหว่างสถานพยาบาล (</w:t>
            </w:r>
            <w:r w:rsidRPr="009E34A0">
              <w:rPr>
                <w:rFonts w:ascii="TH SarabunPSK" w:hAnsi="TH SarabunPSK" w:cs="TH SarabunPSK"/>
                <w:sz w:val="32"/>
                <w:szCs w:val="32"/>
              </w:rPr>
              <w:t>Referral System</w:t>
            </w:r>
            <w:r w:rsidRPr="009E34A0">
              <w:rPr>
                <w:rFonts w:ascii="TH SarabunPSK" w:hAnsi="TH SarabunPSK" w:cs="TH SarabunPSK"/>
                <w:sz w:val="32"/>
                <w:szCs w:val="32"/>
                <w:cs/>
              </w:rPr>
              <w:t>)</w:t>
            </w:r>
            <w:r w:rsidRPr="009E34A0">
              <w:rPr>
                <w:rFonts w:ascii="TH SarabunPSK" w:hAnsi="TH SarabunPSK" w:cs="TH SarabunPSK"/>
                <w:sz w:val="32"/>
                <w:szCs w:val="32"/>
              </w:rPr>
              <w:t xml:space="preserve"> </w:t>
            </w:r>
            <w:r w:rsidRPr="009E34A0">
              <w:rPr>
                <w:rFonts w:ascii="TH SarabunPSK" w:hAnsi="TH SarabunPSK" w:cs="TH SarabunPSK"/>
                <w:sz w:val="32"/>
                <w:szCs w:val="32"/>
                <w:cs/>
              </w:rPr>
              <w:t>การจัดการสาธารณภัยด้านการแพทย์และสาธารณสุข (</w:t>
            </w:r>
            <w:r w:rsidRPr="009E34A0">
              <w:rPr>
                <w:rFonts w:ascii="TH SarabunPSK" w:hAnsi="TH SarabunPSK" w:cs="TH SarabunPSK"/>
                <w:sz w:val="32"/>
                <w:szCs w:val="32"/>
              </w:rPr>
              <w:t>Disaster</w:t>
            </w:r>
            <w:r w:rsidRPr="009E34A0">
              <w:rPr>
                <w:rFonts w:ascii="TH SarabunPSK" w:hAnsi="TH SarabunPSK" w:cs="TH SarabunPSK"/>
                <w:sz w:val="32"/>
                <w:szCs w:val="32"/>
                <w:cs/>
              </w:rPr>
              <w:t>)</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b/>
                <w:bCs/>
                <w:sz w:val="32"/>
                <w:szCs w:val="32"/>
                <w:cs/>
              </w:rPr>
              <w:t xml:space="preserve">แนวคิดการจัดบริการ </w:t>
            </w:r>
            <w:r w:rsidRPr="009E34A0">
              <w:rPr>
                <w:rFonts w:ascii="TH SarabunPSK" w:hAnsi="TH SarabunPSK" w:cs="TH SarabunPSK"/>
                <w:b/>
                <w:bCs/>
                <w:sz w:val="32"/>
                <w:szCs w:val="32"/>
              </w:rPr>
              <w:t xml:space="preserve">ECS </w:t>
            </w:r>
            <w:r w:rsidRPr="009E34A0">
              <w:rPr>
                <w:rFonts w:ascii="TH SarabunPSK" w:hAnsi="TH SarabunPSK" w:cs="TH SarabunPSK"/>
                <w:b/>
                <w:bCs/>
                <w:sz w:val="32"/>
                <w:szCs w:val="32"/>
                <w:cs/>
              </w:rPr>
              <w:t xml:space="preserve">คือ </w:t>
            </w:r>
            <w:r w:rsidRPr="009E34A0">
              <w:rPr>
                <w:rFonts w:ascii="TH SarabunPSK" w:hAnsi="TH SarabunPSK" w:cs="TH SarabunPSK"/>
                <w:sz w:val="32"/>
                <w:szCs w:val="32"/>
                <w:cs/>
              </w:rPr>
              <w:t>การพัฒนา “</w:t>
            </w:r>
            <w:r w:rsidRPr="009E34A0">
              <w:rPr>
                <w:rFonts w:ascii="TH SarabunPSK" w:hAnsi="TH SarabunPSK" w:cs="TH SarabunPSK"/>
                <w:b/>
                <w:bCs/>
                <w:sz w:val="32"/>
                <w:szCs w:val="32"/>
                <w:cs/>
              </w:rPr>
              <w:t>ห่วงโซ่คุณภาพ (</w:t>
            </w:r>
            <w:r w:rsidRPr="009E34A0">
              <w:rPr>
                <w:rFonts w:ascii="TH SarabunPSK" w:hAnsi="TH SarabunPSK" w:cs="TH SarabunPSK"/>
                <w:b/>
                <w:bCs/>
                <w:sz w:val="32"/>
                <w:szCs w:val="32"/>
              </w:rPr>
              <w:t>Chain of Quality</w:t>
            </w:r>
            <w:r w:rsidRPr="009E34A0">
              <w:rPr>
                <w:rFonts w:ascii="TH SarabunPSK" w:hAnsi="TH SarabunPSK" w:cs="TH SarabunPSK"/>
                <w:b/>
                <w:bCs/>
                <w:sz w:val="32"/>
                <w:szCs w:val="32"/>
                <w:cs/>
              </w:rPr>
              <w:t>)</w:t>
            </w:r>
            <w:r w:rsidRPr="009E34A0">
              <w:rPr>
                <w:rFonts w:ascii="TH SarabunPSK" w:hAnsi="TH SarabunPSK" w:cs="TH SarabunPSK"/>
                <w:sz w:val="32"/>
                <w:szCs w:val="32"/>
                <w:cs/>
              </w:rPr>
              <w:t>”</w:t>
            </w: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ได้แก่ </w:t>
            </w:r>
            <w:r w:rsidRPr="009E34A0">
              <w:rPr>
                <w:rFonts w:ascii="TH SarabunPSK" w:hAnsi="TH SarabunPSK" w:cs="TH SarabunPSK"/>
                <w:sz w:val="32"/>
                <w:szCs w:val="32"/>
              </w:rPr>
              <w:t xml:space="preserve">EMS </w:t>
            </w:r>
            <w:r w:rsidRPr="009E34A0">
              <w:rPr>
                <w:rFonts w:ascii="TH SarabunPSK" w:hAnsi="TH SarabunPSK" w:cs="TH SarabunPSK"/>
                <w:sz w:val="32"/>
                <w:szCs w:val="32"/>
                <w:cs/>
              </w:rPr>
              <w:t xml:space="preserve">คุณภาพ, </w:t>
            </w:r>
            <w:r w:rsidRPr="009E34A0">
              <w:rPr>
                <w:rFonts w:ascii="TH SarabunPSK" w:hAnsi="TH SarabunPSK" w:cs="TH SarabunPSK"/>
                <w:sz w:val="32"/>
                <w:szCs w:val="32"/>
              </w:rPr>
              <w:t xml:space="preserve">ER </w:t>
            </w:r>
            <w:r w:rsidRPr="009E34A0">
              <w:rPr>
                <w:rFonts w:ascii="TH SarabunPSK" w:hAnsi="TH SarabunPSK" w:cs="TH SarabunPSK"/>
                <w:sz w:val="32"/>
                <w:szCs w:val="32"/>
                <w:cs/>
              </w:rPr>
              <w:t xml:space="preserve">คุณภาพ, </w:t>
            </w:r>
            <w:r w:rsidRPr="009E34A0">
              <w:rPr>
                <w:rFonts w:ascii="TH SarabunPSK" w:hAnsi="TH SarabunPSK" w:cs="TH SarabunPSK"/>
                <w:sz w:val="32"/>
                <w:szCs w:val="32"/>
              </w:rPr>
              <w:t xml:space="preserve">Refer </w:t>
            </w:r>
            <w:r w:rsidRPr="009E34A0">
              <w:rPr>
                <w:rFonts w:ascii="TH SarabunPSK" w:hAnsi="TH SarabunPSK" w:cs="TH SarabunPSK"/>
                <w:sz w:val="32"/>
                <w:szCs w:val="32"/>
                <w:cs/>
              </w:rPr>
              <w:t xml:space="preserve">คุณภาพ และ </w:t>
            </w:r>
            <w:r w:rsidRPr="009E34A0">
              <w:rPr>
                <w:rFonts w:ascii="TH SarabunPSK" w:hAnsi="TH SarabunPSK" w:cs="TH SarabunPSK"/>
                <w:sz w:val="32"/>
                <w:szCs w:val="32"/>
              </w:rPr>
              <w:t xml:space="preserve">Disaster </w:t>
            </w:r>
            <w:r w:rsidRPr="009E34A0">
              <w:rPr>
                <w:rFonts w:ascii="TH SarabunPSK" w:hAnsi="TH SarabunPSK" w:cs="TH SarabunPSK"/>
                <w:sz w:val="32"/>
                <w:szCs w:val="32"/>
                <w:cs/>
              </w:rPr>
              <w:t xml:space="preserve">คุณภาพ เพื่อสร้าง </w:t>
            </w:r>
            <w:r w:rsidRPr="009E34A0">
              <w:rPr>
                <w:rFonts w:ascii="TH SarabunPSK" w:hAnsi="TH SarabunPSK" w:cs="TH SarabunPSK"/>
                <w:b/>
                <w:bCs/>
                <w:sz w:val="32"/>
                <w:szCs w:val="32"/>
                <w:cs/>
              </w:rPr>
              <w:t>“ห่วงโซ่แห่งการรอดชีวิต (</w:t>
            </w:r>
            <w:r w:rsidRPr="009E34A0">
              <w:rPr>
                <w:rFonts w:ascii="TH SarabunPSK" w:hAnsi="TH SarabunPSK" w:cs="TH SarabunPSK"/>
                <w:b/>
                <w:bCs/>
                <w:sz w:val="32"/>
                <w:szCs w:val="32"/>
              </w:rPr>
              <w:t>Chain of Survival</w:t>
            </w:r>
            <w:r w:rsidRPr="009E34A0">
              <w:rPr>
                <w:rFonts w:ascii="TH SarabunPSK" w:hAnsi="TH SarabunPSK" w:cs="TH SarabunPSK"/>
                <w:b/>
                <w:bCs/>
                <w:sz w:val="32"/>
                <w:szCs w:val="32"/>
                <w:cs/>
              </w:rPr>
              <w:t>)”</w:t>
            </w:r>
            <w:r w:rsidRPr="009E34A0">
              <w:rPr>
                <w:rFonts w:ascii="TH SarabunPSK" w:hAnsi="TH SarabunPSK" w:cs="TH SarabunPSK"/>
                <w:sz w:val="32"/>
                <w:szCs w:val="32"/>
              </w:rPr>
              <w:t xml:space="preserve"> </w:t>
            </w:r>
            <w:r w:rsidRPr="009E34A0">
              <w:rPr>
                <w:rFonts w:ascii="TH SarabunPSK" w:hAnsi="TH SarabunPSK" w:cs="TH SarabunPSK"/>
                <w:sz w:val="32"/>
                <w:szCs w:val="32"/>
                <w:cs/>
              </w:rPr>
              <w:t>ของผู้เจ็บป่วยวิกฤตฉุกเฉิน โดยมีเป้าประสงค์ 1) เพิ่มการเข้าถึงบริการของผู้เจ็บป่วยวิกฤตฉุกเฉิน 2) ลดอัตราการเสียชีวิตและภาวะทุพพลภาพที่ป้องกันได้ (</w:t>
            </w:r>
            <w:r w:rsidRPr="009E34A0">
              <w:rPr>
                <w:rFonts w:ascii="TH SarabunPSK" w:hAnsi="TH SarabunPSK" w:cs="TH SarabunPSK"/>
                <w:sz w:val="32"/>
                <w:szCs w:val="32"/>
              </w:rPr>
              <w:t>Preventable Death</w:t>
            </w:r>
            <w:r w:rsidRPr="009E34A0">
              <w:rPr>
                <w:rFonts w:ascii="TH SarabunPSK" w:hAnsi="TH SarabunPSK" w:cs="TH SarabunPSK"/>
                <w:sz w:val="32"/>
                <w:szCs w:val="32"/>
                <w:cs/>
              </w:rPr>
              <w:t>)</w:t>
            </w: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จากการเจ็บป่วยฉุกเฉิน                3) ระบบ </w:t>
            </w:r>
            <w:r w:rsidRPr="009E34A0">
              <w:rPr>
                <w:rFonts w:ascii="TH SarabunPSK" w:hAnsi="TH SarabunPSK" w:cs="TH SarabunPSK"/>
                <w:sz w:val="32"/>
                <w:szCs w:val="32"/>
              </w:rPr>
              <w:t xml:space="preserve">ECS </w:t>
            </w:r>
            <w:r w:rsidRPr="009E34A0">
              <w:rPr>
                <w:rFonts w:ascii="TH SarabunPSK" w:hAnsi="TH SarabunPSK" w:cs="TH SarabunPSK"/>
                <w:sz w:val="32"/>
                <w:szCs w:val="32"/>
                <w:cs/>
              </w:rPr>
              <w:t>ที่มีคุณภาพและมาตรฐาน</w:t>
            </w: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 xml:space="preserve">การพัฒนา </w:t>
            </w:r>
            <w:r w:rsidRPr="009E34A0">
              <w:rPr>
                <w:rFonts w:ascii="TH SarabunPSK" w:hAnsi="TH SarabunPSK" w:cs="TH SarabunPSK"/>
                <w:b/>
                <w:bCs/>
                <w:sz w:val="32"/>
                <w:szCs w:val="32"/>
              </w:rPr>
              <w:t xml:space="preserve">ECS </w:t>
            </w:r>
            <w:r w:rsidRPr="009E34A0">
              <w:rPr>
                <w:rFonts w:ascii="TH SarabunPSK" w:hAnsi="TH SarabunPSK" w:cs="TH SarabunPSK"/>
                <w:b/>
                <w:bCs/>
                <w:sz w:val="32"/>
                <w:szCs w:val="32"/>
                <w:cs/>
              </w:rPr>
              <w:t xml:space="preserve">ในปี 2561-2565 จะมุ่งเน้นการพัฒนา </w:t>
            </w:r>
            <w:r w:rsidRPr="009E34A0">
              <w:rPr>
                <w:rFonts w:ascii="TH SarabunPSK" w:hAnsi="TH SarabunPSK" w:cs="TH SarabunPSK"/>
                <w:b/>
                <w:bCs/>
                <w:sz w:val="32"/>
                <w:szCs w:val="32"/>
              </w:rPr>
              <w:t xml:space="preserve">ER </w:t>
            </w:r>
            <w:r w:rsidRPr="009E34A0">
              <w:rPr>
                <w:rFonts w:ascii="TH SarabunPSK" w:hAnsi="TH SarabunPSK" w:cs="TH SarabunPSK"/>
                <w:b/>
                <w:bCs/>
                <w:sz w:val="32"/>
                <w:szCs w:val="32"/>
                <w:cs/>
              </w:rPr>
              <w:t>คุณภาพ</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b/>
                <w:bCs/>
                <w:sz w:val="32"/>
                <w:szCs w:val="32"/>
                <w:cs/>
              </w:rPr>
              <w:t>“ผู้เจ็บป่วยวิกฤตฉุกเฉิน” หมายถึง</w:t>
            </w:r>
            <w:r w:rsidRPr="009E34A0">
              <w:rPr>
                <w:rFonts w:ascii="TH SarabunPSK" w:hAnsi="TH SarabunPSK" w:cs="TH SarabunPSK"/>
                <w:sz w:val="32"/>
                <w:szCs w:val="32"/>
                <w:cs/>
              </w:rPr>
              <w:t xml:space="preserve"> ผู้มารับบริการ ณ ห้องฉุกเฉินและได้รับการคัดแยกเป็น </w:t>
            </w:r>
            <w:r w:rsidRPr="009E34A0">
              <w:rPr>
                <w:rFonts w:ascii="TH SarabunPSK" w:hAnsi="TH SarabunPSK" w:cs="TH SarabunPSK"/>
                <w:sz w:val="32"/>
                <w:szCs w:val="32"/>
              </w:rPr>
              <w:t xml:space="preserve">Triage Level 1 </w:t>
            </w:r>
            <w:r w:rsidRPr="009E34A0">
              <w:rPr>
                <w:rFonts w:ascii="TH SarabunPSK" w:hAnsi="TH SarabunPSK" w:cs="TH SarabunPSK"/>
                <w:sz w:val="32"/>
                <w:szCs w:val="32"/>
                <w:cs/>
              </w:rPr>
              <w:t>และ 2</w:t>
            </w:r>
          </w:p>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b/>
                <w:bCs/>
                <w:sz w:val="32"/>
                <w:szCs w:val="32"/>
                <w:cs/>
              </w:rPr>
              <w:t>“การเสียชีวิตภายใน 24 ชั่วโมง” หมายถึง</w:t>
            </w:r>
            <w:r w:rsidRPr="009E34A0">
              <w:rPr>
                <w:rFonts w:ascii="TH SarabunPSK" w:hAnsi="TH SarabunPSK" w:cs="TH SarabunPSK"/>
                <w:sz w:val="32"/>
                <w:szCs w:val="32"/>
                <w:cs/>
              </w:rPr>
              <w:t xml:space="preserve"> นับจากเวลาที่ผู้ป่วยมาห้องฉุกเฉินถึงเวลาที่เสียชีวิต (</w:t>
            </w:r>
            <w:r w:rsidRPr="009E34A0">
              <w:rPr>
                <w:rFonts w:ascii="TH SarabunPSK" w:hAnsi="TH SarabunPSK" w:cs="TH SarabunPSK"/>
                <w:sz w:val="32"/>
                <w:szCs w:val="32"/>
              </w:rPr>
              <w:t>Door to Death</w:t>
            </w:r>
            <w:r w:rsidRPr="009E34A0">
              <w:rPr>
                <w:rFonts w:ascii="TH SarabunPSK" w:hAnsi="TH SarabunPSK" w:cs="TH SarabunPSK"/>
                <w:sz w:val="32"/>
                <w:szCs w:val="32"/>
                <w:cs/>
              </w:rPr>
              <w:t>)</w:t>
            </w:r>
            <w:r w:rsidRPr="009E34A0">
              <w:rPr>
                <w:rFonts w:ascii="TH SarabunPSK" w:hAnsi="TH SarabunPSK" w:cs="TH SarabunPSK"/>
                <w:sz w:val="32"/>
                <w:szCs w:val="32"/>
              </w:rPr>
              <w:t xml:space="preserve"> </w:t>
            </w:r>
            <w:r w:rsidRPr="009E34A0">
              <w:rPr>
                <w:rFonts w:ascii="TH SarabunPSK" w:hAnsi="TH SarabunPSK" w:cs="TH SarabunPSK"/>
                <w:sz w:val="32"/>
                <w:szCs w:val="32"/>
                <w:cs/>
              </w:rPr>
              <w:t>ภายใน 24 ชั่วโมง ซึ่งรวมถึงการเสียชีวิตในห้องฉุกเฉิน</w:t>
            </w:r>
          </w:p>
        </w:tc>
      </w:tr>
      <w:tr w:rsidR="00D32FA4" w:rsidRPr="009E34A0" w:rsidTr="0004665E">
        <w:trPr>
          <w:jc w:val="center"/>
        </w:trPr>
        <w:tc>
          <w:tcPr>
            <w:tcW w:w="10343" w:type="dxa"/>
            <w:gridSpan w:val="2"/>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 xml:space="preserve">เกณฑ์เป้าหมาย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lang w:val="en-GB"/>
              </w:rPr>
              <w:tab/>
              <w:t xml:space="preserve">อัตราการเสียชีวิตภายใน 24 ชั่วโมงของผู้เจ็บป่วยวิกฤตฉุกเฉินที่ </w:t>
            </w:r>
            <w:r w:rsidRPr="009E34A0">
              <w:rPr>
                <w:rFonts w:ascii="TH SarabunPSK" w:hAnsi="TH SarabunPSK" w:cs="TH SarabunPSK"/>
                <w:sz w:val="32"/>
                <w:szCs w:val="32"/>
              </w:rPr>
              <w:t xml:space="preserve">Admit </w:t>
            </w:r>
            <w:r w:rsidRPr="009E34A0">
              <w:rPr>
                <w:rFonts w:ascii="TH SarabunPSK" w:hAnsi="TH SarabunPSK" w:cs="TH SarabunPSK"/>
                <w:sz w:val="32"/>
                <w:szCs w:val="32"/>
                <w:cs/>
              </w:rPr>
              <w:t xml:space="preserve">จากห้องฉุกเฉินในโรงพยาบาลระดับ </w:t>
            </w:r>
            <w:r w:rsidRPr="009E34A0">
              <w:rPr>
                <w:rFonts w:ascii="TH SarabunPSK" w:hAnsi="TH SarabunPSK" w:cs="TH SarabunPSK"/>
                <w:sz w:val="32"/>
                <w:szCs w:val="32"/>
              </w:rPr>
              <w:t xml:space="preserve">F2 </w:t>
            </w:r>
            <w:r w:rsidRPr="009E34A0">
              <w:rPr>
                <w:rFonts w:ascii="TH SarabunPSK" w:hAnsi="TH SarabunPSK" w:cs="TH SarabunPSK"/>
                <w:sz w:val="32"/>
                <w:szCs w:val="32"/>
                <w:cs/>
              </w:rPr>
              <w:t>น้อยกว่าร้อยละ *โรงพยาบาลชลบุรีร้อยละ 14.7, โรงพยาบาลเจ้าพระยาอภัย</w:t>
            </w:r>
            <w:proofErr w:type="spellStart"/>
            <w:r w:rsidRPr="009E34A0">
              <w:rPr>
                <w:rFonts w:ascii="TH SarabunPSK" w:hAnsi="TH SarabunPSK" w:cs="TH SarabunPSK"/>
                <w:sz w:val="32"/>
                <w:szCs w:val="32"/>
                <w:cs/>
              </w:rPr>
              <w:t>ภูเบ</w:t>
            </w:r>
            <w:proofErr w:type="spellEnd"/>
            <w:r w:rsidRPr="009E34A0">
              <w:rPr>
                <w:rFonts w:ascii="TH SarabunPSK" w:hAnsi="TH SarabunPSK" w:cs="TH SarabunPSK"/>
                <w:sz w:val="32"/>
                <w:szCs w:val="32"/>
                <w:cs/>
              </w:rPr>
              <w:t>ศรร้อยละ 12.8</w:t>
            </w:r>
            <w:r w:rsidRPr="009E34A0">
              <w:rPr>
                <w:rFonts w:ascii="TH SarabunPSK" w:hAnsi="TH SarabunPSK" w:cs="TH SarabunPSK"/>
                <w:sz w:val="32"/>
                <w:szCs w:val="32"/>
                <w:cs/>
                <w:lang w:val="en-GB"/>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43"/>
              <w:gridCol w:w="1843"/>
              <w:gridCol w:w="1843"/>
              <w:gridCol w:w="1843"/>
            </w:tblGrid>
            <w:tr w:rsidR="00D32FA4" w:rsidRPr="009E34A0" w:rsidTr="0004665E">
              <w:trPr>
                <w:jc w:val="center"/>
              </w:trPr>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61</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62</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63</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cs/>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64</w:t>
                  </w:r>
                </w:p>
              </w:tc>
            </w:tr>
            <w:tr w:rsidR="00D32FA4" w:rsidRPr="009E34A0" w:rsidTr="0004665E">
              <w:trPr>
                <w:jc w:val="center"/>
              </w:trPr>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ร้อยละ 12*</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ร้อยละ 10</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ร้อยละ 8</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ร้อยละ 6</w:t>
                  </w:r>
                </w:p>
              </w:tc>
            </w:tr>
          </w:tbl>
          <w:p w:rsidR="00D32FA4" w:rsidRPr="009E34A0" w:rsidRDefault="00D32FA4" w:rsidP="0004665E">
            <w:pPr>
              <w:spacing w:after="0" w:line="240" w:lineRule="auto"/>
              <w:rPr>
                <w:rFonts w:ascii="TH SarabunPSK" w:hAnsi="TH SarabunPSK" w:cs="TH SarabunPSK"/>
                <w:sz w:val="32"/>
                <w:szCs w:val="32"/>
                <w:lang w:val="en-GB"/>
              </w:rPr>
            </w:pP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วัตถุประสงค์</w:t>
            </w:r>
          </w:p>
        </w:tc>
        <w:tc>
          <w:tcPr>
            <w:tcW w:w="7649"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ab/>
              <w:t xml:space="preserve">เพื่อพัฒนาระบบรักษาพยาบาลฉุกเฉิน อย่างครบวงจร  เพื่อให้ผู้เจ็บป่วยฉุกเฉินได้รับการดูแลรักษาที่มีคุณภาพและป้องกันภาวะทุพพลภาพ ที่อาจเกิดขึ้น ทั้งในภาวะปกติ </w:t>
            </w:r>
            <w:r w:rsidRPr="009E34A0">
              <w:rPr>
                <w:rFonts w:ascii="TH SarabunPSK" w:hAnsi="TH SarabunPSK" w:cs="TH SarabunPSK"/>
                <w:sz w:val="32"/>
                <w:szCs w:val="32"/>
                <w:cs/>
              </w:rPr>
              <w:lastRenderedPageBreak/>
              <w:t xml:space="preserve">และ ภาวะภัยพิบัติ </w:t>
            </w:r>
          </w:p>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cs/>
              </w:rPr>
              <w:tab/>
              <w:t xml:space="preserve">ในปี 2561-2565 จะมุ่งเน้นการพัฒนา </w:t>
            </w:r>
            <w:r w:rsidRPr="009E34A0">
              <w:rPr>
                <w:rFonts w:ascii="TH SarabunPSK" w:hAnsi="TH SarabunPSK" w:cs="TH SarabunPSK"/>
                <w:sz w:val="32"/>
                <w:szCs w:val="32"/>
              </w:rPr>
              <w:t xml:space="preserve">ER </w:t>
            </w:r>
            <w:r w:rsidRPr="009E34A0">
              <w:rPr>
                <w:rFonts w:ascii="TH SarabunPSK" w:hAnsi="TH SarabunPSK" w:cs="TH SarabunPSK"/>
                <w:sz w:val="32"/>
                <w:szCs w:val="32"/>
                <w:cs/>
              </w:rPr>
              <w:t>คุณภาพ คือ การจัดบริการและพัฒนาคุณภาพการรักษาเพื่อให้ผู้เจ็บป่วยวิกฤตฉุกเฉินได้รับบริการที่เท่าเทียม ทั่วถึง ทันเวลา ปลอดภัยและประทับใจ</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lastRenderedPageBreak/>
              <w:t>ประชากรกลุ่มเป้าหมาย</w:t>
            </w:r>
          </w:p>
        </w:tc>
        <w:tc>
          <w:tcPr>
            <w:tcW w:w="7649"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โรงพยาบาลในสังกัดกระทรวงสาธารณสุข ระดับ </w:t>
            </w:r>
            <w:r w:rsidRPr="009E34A0">
              <w:rPr>
                <w:rFonts w:ascii="TH SarabunPSK" w:hAnsi="TH SarabunPSK" w:cs="TH SarabunPSK"/>
                <w:sz w:val="32"/>
                <w:szCs w:val="32"/>
              </w:rPr>
              <w:t>F</w:t>
            </w:r>
            <w:r w:rsidRPr="009E34A0">
              <w:rPr>
                <w:rFonts w:ascii="TH SarabunPSK" w:hAnsi="TH SarabunPSK" w:cs="TH SarabunPSK"/>
                <w:sz w:val="32"/>
                <w:szCs w:val="32"/>
                <w:cs/>
              </w:rPr>
              <w:t>2 ขึ้นไป</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วิธีการจัดเก็บข้อมูล</w:t>
            </w:r>
          </w:p>
        </w:tc>
        <w:tc>
          <w:tcPr>
            <w:tcW w:w="7649"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HDC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1. ผู้เจ็บป่วยเสียชีวิตจากแฟ้ม </w:t>
            </w:r>
            <w:r w:rsidRPr="009E34A0">
              <w:rPr>
                <w:rFonts w:ascii="TH SarabunPSK" w:hAnsi="TH SarabunPSK" w:cs="TH SarabunPSK"/>
                <w:sz w:val="32"/>
                <w:szCs w:val="32"/>
              </w:rPr>
              <w:t xml:space="preserve">DEATH, SERVICE, ADMISSION </w:t>
            </w:r>
            <w:r w:rsidRPr="009E34A0">
              <w:rPr>
                <w:rFonts w:ascii="TH SarabunPSK" w:hAnsi="TH SarabunPSK" w:cs="TH SarabunPSK"/>
                <w:sz w:val="32"/>
                <w:szCs w:val="32"/>
                <w:cs/>
              </w:rPr>
              <w:t>เชื่อมโยงด้วยรหัสบัตรประชาชน</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2. ระยะเวลาจากแฟ้ม </w:t>
            </w:r>
            <w:r w:rsidRPr="009E34A0">
              <w:rPr>
                <w:rFonts w:ascii="TH SarabunPSK" w:hAnsi="TH SarabunPSK" w:cs="TH SarabunPSK"/>
                <w:sz w:val="32"/>
                <w:szCs w:val="32"/>
              </w:rPr>
              <w:t>DEATH, SERVICE, ADMISSION</w:t>
            </w:r>
          </w:p>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rPr>
              <w:t xml:space="preserve">3. </w:t>
            </w:r>
            <w:r w:rsidRPr="009E34A0">
              <w:rPr>
                <w:rFonts w:ascii="TH SarabunPSK" w:hAnsi="TH SarabunPSK" w:cs="TH SarabunPSK"/>
                <w:sz w:val="32"/>
                <w:szCs w:val="32"/>
                <w:cs/>
              </w:rPr>
              <w:t xml:space="preserve">ผู้เจ็บป่วยวิกฤตฉุกเฉินจากแฟ้ม </w:t>
            </w:r>
            <w:r w:rsidRPr="009E34A0">
              <w:rPr>
                <w:rFonts w:ascii="TH SarabunPSK" w:hAnsi="TH SarabunPSK" w:cs="TH SarabunPSK"/>
                <w:sz w:val="32"/>
                <w:szCs w:val="32"/>
              </w:rPr>
              <w:t>ACCIDENT</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แหล่งข้อมูล</w:t>
            </w:r>
          </w:p>
        </w:tc>
        <w:tc>
          <w:tcPr>
            <w:tcW w:w="7649"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tabs>
                <w:tab w:val="left" w:pos="350"/>
              </w:tabs>
              <w:spacing w:after="0" w:line="240" w:lineRule="auto"/>
              <w:rPr>
                <w:rFonts w:ascii="TH SarabunPSK" w:hAnsi="TH SarabunPSK" w:cs="TH SarabunPSK"/>
                <w:sz w:val="32"/>
                <w:szCs w:val="32"/>
                <w:cs/>
              </w:rPr>
            </w:pPr>
            <w:r w:rsidRPr="009E34A0">
              <w:rPr>
                <w:rFonts w:ascii="TH SarabunPSK" w:hAnsi="TH SarabunPSK" w:cs="TH SarabunPSK"/>
                <w:sz w:val="32"/>
                <w:szCs w:val="32"/>
                <w:cs/>
              </w:rPr>
              <w:t>มาตรฐาน 43 แฟ้มกระทรวงสาธารณสุข</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รายการข้อมูล 1</w:t>
            </w:r>
          </w:p>
        </w:tc>
        <w:tc>
          <w:tcPr>
            <w:tcW w:w="7649"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rPr>
              <w:t xml:space="preserve">A = </w:t>
            </w:r>
            <w:r w:rsidRPr="009E34A0">
              <w:rPr>
                <w:rFonts w:ascii="TH SarabunPSK" w:hAnsi="TH SarabunPSK" w:cs="TH SarabunPSK"/>
                <w:sz w:val="32"/>
                <w:szCs w:val="32"/>
                <w:cs/>
              </w:rPr>
              <w:t>จำนวนผู้เจ็บป่วยวิกฤตฉุกเฉินที่เสียชีวิตภายใน 24 ชั่วโมง</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รายการข้อมูล 2</w:t>
            </w:r>
          </w:p>
        </w:tc>
        <w:tc>
          <w:tcPr>
            <w:tcW w:w="7649" w:type="dxa"/>
            <w:tcBorders>
              <w:top w:val="single" w:sz="4" w:space="0" w:color="auto"/>
              <w:left w:val="single" w:sz="4" w:space="0" w:color="auto"/>
              <w:bottom w:val="single" w:sz="4" w:space="0" w:color="auto"/>
              <w:right w:val="single" w:sz="4" w:space="0" w:color="auto"/>
            </w:tcBorders>
            <w:vAlign w:val="center"/>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B = </w:t>
            </w:r>
            <w:r w:rsidRPr="009E34A0">
              <w:rPr>
                <w:rFonts w:ascii="TH SarabunPSK" w:hAnsi="TH SarabunPSK" w:cs="TH SarabunPSK"/>
                <w:sz w:val="32"/>
                <w:szCs w:val="32"/>
                <w:cs/>
              </w:rPr>
              <w:t>จำนวนผู้เจ็บป่วยวิกฤตฉุกเฉินทั้งหมด</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 xml:space="preserve">สูตรคำนวณตัวชี้วัด </w:t>
            </w:r>
          </w:p>
        </w:tc>
        <w:tc>
          <w:tcPr>
            <w:tcW w:w="7649"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u w:val="single"/>
              </w:rPr>
            </w:pPr>
            <w:r w:rsidRPr="009E34A0">
              <w:rPr>
                <w:rFonts w:ascii="TH SarabunPSK" w:hAnsi="TH SarabunPSK" w:cs="TH SarabunPSK"/>
                <w:sz w:val="32"/>
                <w:szCs w:val="32"/>
                <w:lang w:val="en-GB"/>
              </w:rPr>
              <w:t>(A/B) X 100</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ระยะเวลาประเมินผล</w:t>
            </w:r>
          </w:p>
        </w:tc>
        <w:tc>
          <w:tcPr>
            <w:tcW w:w="7649"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cs/>
              </w:rPr>
              <w:t xml:space="preserve">ไตรมาส 4 </w:t>
            </w:r>
          </w:p>
        </w:tc>
      </w:tr>
      <w:tr w:rsidR="000A4CF9" w:rsidRPr="009E34A0" w:rsidTr="000466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33"/>
          <w:jc w:val="center"/>
        </w:trPr>
        <w:tc>
          <w:tcPr>
            <w:tcW w:w="10343" w:type="dxa"/>
            <w:gridSpan w:val="2"/>
          </w:tcPr>
          <w:p w:rsidR="000A4CF9" w:rsidRPr="000A4CF9" w:rsidRDefault="000A4CF9" w:rsidP="000A4CF9">
            <w:pPr>
              <w:spacing w:after="0" w:line="240" w:lineRule="auto"/>
              <w:rPr>
                <w:rFonts w:ascii="TH SarabunPSK" w:hAnsi="TH SarabunPSK" w:cs="TH SarabunPSK"/>
                <w:sz w:val="32"/>
                <w:szCs w:val="32"/>
                <w:cs/>
              </w:rPr>
            </w:pPr>
            <w:r w:rsidRPr="000A4CF9">
              <w:rPr>
                <w:rFonts w:ascii="TH SarabunPSK" w:hAnsi="TH SarabunPSK" w:cs="TH SarabunPSK"/>
                <w:b/>
                <w:bCs/>
                <w:sz w:val="32"/>
                <w:szCs w:val="32"/>
                <w:cs/>
              </w:rPr>
              <w:t xml:space="preserve">เกณฑ์การประเมิน : </w:t>
            </w:r>
            <w:r w:rsidRPr="000A4CF9">
              <w:rPr>
                <w:rFonts w:ascii="TH SarabunPSK" w:hAnsi="TH SarabunPSK" w:cs="TH SarabunPSK"/>
                <w:sz w:val="32"/>
                <w:szCs w:val="32"/>
                <w:cs/>
              </w:rPr>
              <w:t xml:space="preserve">อัตราการเสียชีวิตภายใน 24 ชั่วโมงของผู้เจ็บป่วยวิกฤตฉุกเฉินที่ </w:t>
            </w:r>
            <w:r w:rsidRPr="000A4CF9">
              <w:rPr>
                <w:rFonts w:ascii="TH SarabunPSK" w:hAnsi="TH SarabunPSK" w:cs="TH SarabunPSK"/>
                <w:sz w:val="32"/>
                <w:szCs w:val="32"/>
              </w:rPr>
              <w:t xml:space="preserve">Admit </w:t>
            </w:r>
            <w:r w:rsidRPr="000A4CF9">
              <w:rPr>
                <w:rFonts w:ascii="TH SarabunPSK" w:hAnsi="TH SarabunPSK" w:cs="TH SarabunPSK"/>
                <w:sz w:val="32"/>
                <w:szCs w:val="32"/>
                <w:cs/>
              </w:rPr>
              <w:t xml:space="preserve">จากห้องฉุกเฉินในโรงพยาบาลระดับ </w:t>
            </w:r>
            <w:r w:rsidRPr="000A4CF9">
              <w:rPr>
                <w:rFonts w:ascii="TH SarabunPSK" w:hAnsi="TH SarabunPSK" w:cs="TH SarabunPSK"/>
                <w:sz w:val="32"/>
                <w:szCs w:val="32"/>
              </w:rPr>
              <w:t xml:space="preserve">F2 </w:t>
            </w:r>
            <w:r w:rsidRPr="000A4CF9">
              <w:rPr>
                <w:rFonts w:ascii="TH SarabunPSK" w:hAnsi="TH SarabunPSK" w:cs="TH SarabunPSK"/>
                <w:sz w:val="32"/>
                <w:szCs w:val="32"/>
                <w:cs/>
              </w:rPr>
              <w:t>น้อยกว่าร้อยละ 12</w:t>
            </w:r>
          </w:p>
          <w:p w:rsidR="000A4CF9" w:rsidRPr="000A4CF9" w:rsidRDefault="000A4CF9" w:rsidP="000A4CF9">
            <w:pPr>
              <w:spacing w:after="0" w:line="240" w:lineRule="auto"/>
              <w:rPr>
                <w:rFonts w:ascii="TH SarabunPSK" w:hAnsi="TH SarabunPSK" w:cs="TH SarabunPSK"/>
                <w:b/>
                <w:bCs/>
                <w:sz w:val="32"/>
                <w:szCs w:val="32"/>
              </w:rPr>
            </w:pPr>
            <w:r w:rsidRPr="000A4CF9">
              <w:rPr>
                <w:rFonts w:ascii="TH SarabunPSK" w:hAnsi="TH SarabunPSK" w:cs="TH SarabunPSK"/>
                <w:b/>
                <w:bCs/>
                <w:sz w:val="32"/>
                <w:szCs w:val="32"/>
                <w:cs/>
              </w:rPr>
              <w:t>ปี 2561</w:t>
            </w:r>
            <w:r w:rsidRPr="000A4CF9">
              <w:rPr>
                <w:rFonts w:ascii="TH SarabunPSK" w:hAnsi="TH SarabunPSK" w:cs="TH SarabunPSK"/>
                <w:b/>
                <w:bCs/>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54"/>
              <w:gridCol w:w="2154"/>
              <w:gridCol w:w="2154"/>
              <w:gridCol w:w="2154"/>
            </w:tblGrid>
            <w:tr w:rsidR="000A4CF9" w:rsidRPr="000A4CF9" w:rsidTr="00394F15">
              <w:trPr>
                <w:jc w:val="center"/>
              </w:trPr>
              <w:tc>
                <w:tcPr>
                  <w:tcW w:w="2154" w:type="dxa"/>
                </w:tcPr>
                <w:p w:rsidR="000A4CF9" w:rsidRPr="000A4CF9" w:rsidRDefault="000A4CF9" w:rsidP="000A4CF9">
                  <w:pPr>
                    <w:spacing w:after="0" w:line="240" w:lineRule="auto"/>
                    <w:jc w:val="center"/>
                    <w:rPr>
                      <w:rFonts w:ascii="TH SarabunPSK" w:hAnsi="TH SarabunPSK" w:cs="TH SarabunPSK"/>
                      <w:b/>
                      <w:bCs/>
                      <w:sz w:val="32"/>
                      <w:szCs w:val="32"/>
                    </w:rPr>
                  </w:pPr>
                  <w:r w:rsidRPr="000A4CF9">
                    <w:rPr>
                      <w:rFonts w:ascii="TH SarabunPSK" w:hAnsi="TH SarabunPSK" w:cs="TH SarabunPSK"/>
                      <w:b/>
                      <w:bCs/>
                      <w:sz w:val="32"/>
                      <w:szCs w:val="32"/>
                      <w:cs/>
                    </w:rPr>
                    <w:t>รอบ 3 เดือน</w:t>
                  </w:r>
                </w:p>
              </w:tc>
              <w:tc>
                <w:tcPr>
                  <w:tcW w:w="2154" w:type="dxa"/>
                </w:tcPr>
                <w:p w:rsidR="000A4CF9" w:rsidRPr="000A4CF9" w:rsidRDefault="000A4CF9" w:rsidP="000A4CF9">
                  <w:pPr>
                    <w:spacing w:after="0" w:line="240" w:lineRule="auto"/>
                    <w:jc w:val="center"/>
                    <w:rPr>
                      <w:rFonts w:ascii="TH SarabunPSK" w:hAnsi="TH SarabunPSK" w:cs="TH SarabunPSK"/>
                      <w:b/>
                      <w:bCs/>
                      <w:sz w:val="32"/>
                      <w:szCs w:val="32"/>
                    </w:rPr>
                  </w:pPr>
                  <w:r w:rsidRPr="000A4CF9">
                    <w:rPr>
                      <w:rFonts w:ascii="TH SarabunPSK" w:hAnsi="TH SarabunPSK" w:cs="TH SarabunPSK"/>
                      <w:b/>
                      <w:bCs/>
                      <w:sz w:val="32"/>
                      <w:szCs w:val="32"/>
                      <w:cs/>
                    </w:rPr>
                    <w:t>รอบ 6 เดือน</w:t>
                  </w:r>
                </w:p>
              </w:tc>
              <w:tc>
                <w:tcPr>
                  <w:tcW w:w="2154" w:type="dxa"/>
                </w:tcPr>
                <w:p w:rsidR="000A4CF9" w:rsidRPr="000A4CF9" w:rsidRDefault="000A4CF9" w:rsidP="000A4CF9">
                  <w:pPr>
                    <w:spacing w:after="0" w:line="240" w:lineRule="auto"/>
                    <w:jc w:val="center"/>
                    <w:rPr>
                      <w:rFonts w:ascii="TH SarabunPSK" w:hAnsi="TH SarabunPSK" w:cs="TH SarabunPSK"/>
                      <w:b/>
                      <w:bCs/>
                      <w:sz w:val="32"/>
                      <w:szCs w:val="32"/>
                    </w:rPr>
                  </w:pPr>
                  <w:r w:rsidRPr="000A4CF9">
                    <w:rPr>
                      <w:rFonts w:ascii="TH SarabunPSK" w:hAnsi="TH SarabunPSK" w:cs="TH SarabunPSK"/>
                      <w:b/>
                      <w:bCs/>
                      <w:sz w:val="32"/>
                      <w:szCs w:val="32"/>
                      <w:cs/>
                    </w:rPr>
                    <w:t>รอบ 9 เดือน</w:t>
                  </w:r>
                </w:p>
              </w:tc>
              <w:tc>
                <w:tcPr>
                  <w:tcW w:w="2154" w:type="dxa"/>
                </w:tcPr>
                <w:p w:rsidR="000A4CF9" w:rsidRPr="000A4CF9" w:rsidRDefault="000A4CF9" w:rsidP="000A4CF9">
                  <w:pPr>
                    <w:spacing w:after="0" w:line="240" w:lineRule="auto"/>
                    <w:jc w:val="center"/>
                    <w:rPr>
                      <w:rFonts w:ascii="TH SarabunPSK" w:hAnsi="TH SarabunPSK" w:cs="TH SarabunPSK"/>
                      <w:b/>
                      <w:bCs/>
                      <w:sz w:val="32"/>
                      <w:szCs w:val="32"/>
                    </w:rPr>
                  </w:pPr>
                  <w:r w:rsidRPr="000A4CF9">
                    <w:rPr>
                      <w:rFonts w:ascii="TH SarabunPSK" w:hAnsi="TH SarabunPSK" w:cs="TH SarabunPSK"/>
                      <w:b/>
                      <w:bCs/>
                      <w:sz w:val="32"/>
                      <w:szCs w:val="32"/>
                      <w:cs/>
                    </w:rPr>
                    <w:t>รอบ 12 เดือน</w:t>
                  </w:r>
                </w:p>
              </w:tc>
            </w:tr>
            <w:tr w:rsidR="000A4CF9" w:rsidRPr="000A4CF9" w:rsidTr="00394F15">
              <w:trPr>
                <w:jc w:val="center"/>
              </w:trPr>
              <w:tc>
                <w:tcPr>
                  <w:tcW w:w="2154" w:type="dxa"/>
                </w:tcPr>
                <w:p w:rsidR="000A4CF9" w:rsidRPr="000A4CF9" w:rsidRDefault="000A4CF9" w:rsidP="000A4CF9">
                  <w:pPr>
                    <w:spacing w:after="0"/>
                    <w:rPr>
                      <w:rFonts w:ascii="TH SarabunPSK" w:hAnsi="TH SarabunPSK" w:cs="TH SarabunPSK"/>
                      <w:b/>
                      <w:bCs/>
                      <w:sz w:val="32"/>
                      <w:szCs w:val="32"/>
                    </w:rPr>
                  </w:pPr>
                  <w:r w:rsidRPr="000A4CF9">
                    <w:rPr>
                      <w:rFonts w:ascii="TH SarabunPSK" w:hAnsi="TH SarabunPSK" w:cs="TH SarabunPSK"/>
                      <w:b/>
                      <w:bCs/>
                      <w:sz w:val="32"/>
                      <w:szCs w:val="32"/>
                      <w:cs/>
                    </w:rPr>
                    <w:t>1.ระบบข้อมูล</w:t>
                  </w:r>
                </w:p>
                <w:p w:rsidR="000A4CF9" w:rsidRPr="000A4CF9" w:rsidRDefault="000A4CF9" w:rsidP="000A4CF9">
                  <w:pPr>
                    <w:spacing w:after="0"/>
                    <w:rPr>
                      <w:rFonts w:ascii="TH SarabunPSK" w:hAnsi="TH SarabunPSK" w:cs="TH SarabunPSK"/>
                      <w:sz w:val="32"/>
                      <w:szCs w:val="32"/>
                    </w:rPr>
                  </w:pPr>
                  <w:r w:rsidRPr="000A4CF9">
                    <w:rPr>
                      <w:rFonts w:ascii="TH SarabunPSK" w:hAnsi="TH SarabunPSK" w:cs="TH SarabunPSK" w:hint="cs"/>
                      <w:sz w:val="32"/>
                      <w:szCs w:val="32"/>
                      <w:cs/>
                    </w:rPr>
                    <w:t xml:space="preserve">- </w:t>
                  </w:r>
                  <w:r w:rsidRPr="000A4CF9">
                    <w:rPr>
                      <w:rFonts w:ascii="TH SarabunPSK" w:hAnsi="TH SarabunPSK" w:cs="TH SarabunPSK"/>
                      <w:sz w:val="32"/>
                      <w:szCs w:val="32"/>
                      <w:cs/>
                    </w:rPr>
                    <w:t>มี</w:t>
                  </w:r>
                  <w:r w:rsidRPr="000A4CF9">
                    <w:rPr>
                      <w:rFonts w:ascii="TH SarabunPSK" w:hAnsi="TH SarabunPSK" w:cs="TH SarabunPSK"/>
                      <w:sz w:val="32"/>
                      <w:szCs w:val="32"/>
                    </w:rPr>
                    <w:t xml:space="preserve"> National Triage</w:t>
                  </w:r>
                </w:p>
                <w:p w:rsidR="000A4CF9" w:rsidRPr="000A4CF9" w:rsidRDefault="000A4CF9" w:rsidP="000A4CF9">
                  <w:pPr>
                    <w:spacing w:after="0"/>
                    <w:rPr>
                      <w:rFonts w:ascii="TH SarabunPSK" w:hAnsi="TH SarabunPSK" w:cs="TH SarabunPSK"/>
                      <w:sz w:val="32"/>
                      <w:szCs w:val="32"/>
                    </w:rPr>
                  </w:pPr>
                  <w:r w:rsidRPr="000A4CF9">
                    <w:rPr>
                      <w:rFonts w:ascii="TH SarabunPSK" w:hAnsi="TH SarabunPSK" w:cs="TH SarabunPSK" w:hint="cs"/>
                      <w:sz w:val="32"/>
                      <w:szCs w:val="32"/>
                      <w:cs/>
                    </w:rPr>
                    <w:t xml:space="preserve">- </w:t>
                  </w:r>
                  <w:r w:rsidRPr="000A4CF9">
                    <w:rPr>
                      <w:rFonts w:ascii="TH SarabunPSK" w:hAnsi="TH SarabunPSK" w:cs="TH SarabunPSK"/>
                      <w:sz w:val="32"/>
                      <w:szCs w:val="32"/>
                      <w:cs/>
                    </w:rPr>
                    <w:t xml:space="preserve">จัดทำคู่มือ </w:t>
                  </w:r>
                  <w:r w:rsidRPr="000A4CF9">
                    <w:rPr>
                      <w:rFonts w:ascii="TH SarabunPSK" w:hAnsi="TH SarabunPSK" w:cs="TH SarabunPSK"/>
                      <w:sz w:val="32"/>
                      <w:szCs w:val="32"/>
                    </w:rPr>
                    <w:t xml:space="preserve">ER </w:t>
                  </w:r>
                  <w:r w:rsidRPr="000A4CF9">
                    <w:rPr>
                      <w:rFonts w:ascii="TH SarabunPSK" w:hAnsi="TH SarabunPSK" w:cs="TH SarabunPSK"/>
                      <w:sz w:val="32"/>
                      <w:szCs w:val="32"/>
                      <w:cs/>
                    </w:rPr>
                    <w:t>คุณภาพ และความปลอดภัย(</w:t>
                  </w:r>
                  <w:r w:rsidRPr="000A4CF9">
                    <w:rPr>
                      <w:rFonts w:ascii="TH SarabunPSK" w:hAnsi="TH SarabunPSK" w:cs="TH SarabunPSK"/>
                      <w:sz w:val="32"/>
                      <w:szCs w:val="32"/>
                    </w:rPr>
                    <w:t>ER Safety Goals)</w:t>
                  </w:r>
                </w:p>
                <w:p w:rsidR="000A4CF9" w:rsidRPr="000A4CF9" w:rsidRDefault="000A4CF9" w:rsidP="000A4CF9">
                  <w:pPr>
                    <w:spacing w:after="0"/>
                    <w:rPr>
                      <w:rFonts w:ascii="TH SarabunPSK" w:hAnsi="TH SarabunPSK" w:cs="TH SarabunPSK"/>
                      <w:sz w:val="32"/>
                      <w:szCs w:val="32"/>
                    </w:rPr>
                  </w:pPr>
                  <w:r w:rsidRPr="000A4CF9">
                    <w:rPr>
                      <w:rFonts w:ascii="TH SarabunPSK" w:hAnsi="TH SarabunPSK" w:cs="TH SarabunPSK" w:hint="cs"/>
                      <w:sz w:val="32"/>
                      <w:szCs w:val="32"/>
                      <w:cs/>
                    </w:rPr>
                    <w:t>-</w:t>
                  </w:r>
                  <w:r w:rsidRPr="000A4CF9">
                    <w:rPr>
                      <w:rFonts w:ascii="TH SarabunPSK" w:hAnsi="TH SarabunPSK" w:cs="TH SarabunPSK"/>
                      <w:sz w:val="32"/>
                      <w:szCs w:val="32"/>
                    </w:rPr>
                    <w:t xml:space="preserve"> </w:t>
                  </w:r>
                  <w:r w:rsidRPr="000A4CF9">
                    <w:rPr>
                      <w:rFonts w:ascii="TH SarabunPSK" w:hAnsi="TH SarabunPSK" w:cs="TH SarabunPSK"/>
                      <w:sz w:val="32"/>
                      <w:szCs w:val="32"/>
                      <w:cs/>
                    </w:rPr>
                    <w:t>ปรับปรุงเกณฑ์ประเมินคุณภาพระบบการรักษาพยาบาลฉุกเฉิน (</w:t>
                  </w:r>
                  <w:r w:rsidRPr="000A4CF9">
                    <w:rPr>
                      <w:rFonts w:ascii="TH SarabunPSK" w:hAnsi="TH SarabunPSK" w:cs="TH SarabunPSK"/>
                      <w:sz w:val="32"/>
                      <w:szCs w:val="32"/>
                    </w:rPr>
                    <w:t>ECS)</w:t>
                  </w:r>
                </w:p>
                <w:p w:rsidR="000A4CF9" w:rsidRPr="000A4CF9" w:rsidRDefault="000A4CF9" w:rsidP="000A4CF9">
                  <w:pPr>
                    <w:spacing w:after="0"/>
                    <w:rPr>
                      <w:rFonts w:ascii="TH SarabunPSK" w:hAnsi="TH SarabunPSK" w:cs="TH SarabunPSK"/>
                      <w:sz w:val="32"/>
                      <w:szCs w:val="32"/>
                    </w:rPr>
                  </w:pPr>
                  <w:r w:rsidRPr="000A4CF9">
                    <w:rPr>
                      <w:rFonts w:ascii="TH SarabunPSK" w:hAnsi="TH SarabunPSK" w:cs="TH SarabunPSK" w:hint="cs"/>
                      <w:sz w:val="32"/>
                      <w:szCs w:val="32"/>
                      <w:cs/>
                    </w:rPr>
                    <w:t xml:space="preserve">- </w:t>
                  </w:r>
                  <w:r w:rsidRPr="000A4CF9">
                    <w:rPr>
                      <w:rFonts w:ascii="TH SarabunPSK" w:hAnsi="TH SarabunPSK" w:cs="TH SarabunPSK"/>
                      <w:sz w:val="32"/>
                      <w:szCs w:val="32"/>
                      <w:cs/>
                    </w:rPr>
                    <w:t>จัดทำมาตรฐานข้อมูลห้องฉุกเฉิน</w:t>
                  </w:r>
                </w:p>
                <w:p w:rsidR="000A4CF9" w:rsidRPr="000A4CF9" w:rsidRDefault="000A4CF9" w:rsidP="000A4CF9">
                  <w:pPr>
                    <w:spacing w:after="0" w:line="240" w:lineRule="auto"/>
                    <w:rPr>
                      <w:rFonts w:ascii="TH SarabunPSK" w:hAnsi="TH SarabunPSK" w:cs="TH SarabunPSK"/>
                      <w:sz w:val="32"/>
                      <w:szCs w:val="32"/>
                      <w:cs/>
                    </w:rPr>
                  </w:pPr>
                  <w:r w:rsidRPr="000A4CF9">
                    <w:rPr>
                      <w:rFonts w:ascii="TH SarabunPSK" w:hAnsi="TH SarabunPSK" w:cs="TH SarabunPSK" w:hint="cs"/>
                      <w:sz w:val="32"/>
                      <w:szCs w:val="32"/>
                      <w:cs/>
                    </w:rPr>
                    <w:t>-</w:t>
                  </w:r>
                  <w:r w:rsidRPr="000A4CF9">
                    <w:rPr>
                      <w:rFonts w:ascii="TH SarabunPSK" w:hAnsi="TH SarabunPSK" w:cs="TH SarabunPSK"/>
                      <w:sz w:val="32"/>
                      <w:szCs w:val="32"/>
                    </w:rPr>
                    <w:t xml:space="preserve"> </w:t>
                  </w:r>
                  <w:r w:rsidRPr="000A4CF9">
                    <w:rPr>
                      <w:rFonts w:ascii="TH SarabunPSK" w:hAnsi="TH SarabunPSK" w:cs="TH SarabunPSK"/>
                      <w:sz w:val="32"/>
                      <w:szCs w:val="32"/>
                      <w:cs/>
                    </w:rPr>
                    <w:t>สื่อสารนโยบายและการ</w:t>
                  </w:r>
                  <w:r w:rsidRPr="000A4CF9">
                    <w:rPr>
                      <w:rFonts w:ascii="TH SarabunPSK" w:hAnsi="TH SarabunPSK" w:cs="TH SarabunPSK" w:hint="cs"/>
                      <w:sz w:val="32"/>
                      <w:szCs w:val="32"/>
                      <w:cs/>
                    </w:rPr>
                    <w:t>ดำ</w:t>
                  </w:r>
                  <w:r w:rsidRPr="000A4CF9">
                    <w:rPr>
                      <w:rFonts w:ascii="TH SarabunPSK" w:hAnsi="TH SarabunPSK" w:cs="TH SarabunPSK"/>
                      <w:sz w:val="32"/>
                      <w:szCs w:val="32"/>
                      <w:cs/>
                    </w:rPr>
                    <w:t>เนินงานพัฒนาห้องฉุกเฉิน</w:t>
                  </w:r>
                </w:p>
              </w:tc>
              <w:tc>
                <w:tcPr>
                  <w:tcW w:w="2154" w:type="dxa"/>
                </w:tcPr>
                <w:p w:rsidR="000A4CF9" w:rsidRPr="000A4CF9" w:rsidRDefault="000A4CF9" w:rsidP="000A4CF9">
                  <w:pPr>
                    <w:spacing w:after="0"/>
                    <w:rPr>
                      <w:rFonts w:ascii="TH SarabunPSK" w:hAnsi="TH SarabunPSK" w:cs="TH SarabunPSK"/>
                      <w:b/>
                      <w:bCs/>
                      <w:sz w:val="32"/>
                      <w:szCs w:val="32"/>
                    </w:rPr>
                  </w:pPr>
                  <w:r w:rsidRPr="000A4CF9">
                    <w:rPr>
                      <w:rFonts w:ascii="TH SarabunPSK" w:hAnsi="TH SarabunPSK" w:cs="TH SarabunPSK"/>
                      <w:b/>
                      <w:bCs/>
                      <w:sz w:val="32"/>
                      <w:szCs w:val="32"/>
                      <w:cs/>
                    </w:rPr>
                    <w:t>1.</w:t>
                  </w:r>
                  <w:r w:rsidRPr="000A4CF9">
                    <w:rPr>
                      <w:rFonts w:ascii="TH SarabunPSK" w:hAnsi="TH SarabunPSK" w:cs="TH SarabunPSK" w:hint="cs"/>
                      <w:b/>
                      <w:bCs/>
                      <w:sz w:val="32"/>
                      <w:szCs w:val="32"/>
                      <w:cs/>
                    </w:rPr>
                    <w:t xml:space="preserve"> </w:t>
                  </w:r>
                  <w:r w:rsidRPr="000A4CF9">
                    <w:rPr>
                      <w:rFonts w:ascii="TH SarabunPSK" w:hAnsi="TH SarabunPSK" w:cs="TH SarabunPSK"/>
                      <w:b/>
                      <w:bCs/>
                      <w:sz w:val="32"/>
                      <w:szCs w:val="32"/>
                      <w:cs/>
                    </w:rPr>
                    <w:t>ระบบข้อมูล</w:t>
                  </w:r>
                </w:p>
                <w:p w:rsidR="000A4CF9" w:rsidRPr="000A4CF9" w:rsidRDefault="000A4CF9" w:rsidP="000A4CF9">
                  <w:pPr>
                    <w:spacing w:after="0"/>
                    <w:rPr>
                      <w:rFonts w:ascii="TH SarabunPSK" w:hAnsi="TH SarabunPSK" w:cs="TH SarabunPSK"/>
                      <w:sz w:val="32"/>
                      <w:szCs w:val="32"/>
                      <w:cs/>
                    </w:rPr>
                  </w:pPr>
                  <w:r w:rsidRPr="000A4CF9">
                    <w:rPr>
                      <w:rFonts w:ascii="TH SarabunPSK" w:hAnsi="TH SarabunPSK" w:cs="TH SarabunPSK"/>
                      <w:b/>
                      <w:bCs/>
                      <w:sz w:val="32"/>
                      <w:szCs w:val="32"/>
                    </w:rPr>
                    <w:t xml:space="preserve">  </w:t>
                  </w:r>
                  <w:r w:rsidRPr="000A4CF9">
                    <w:rPr>
                      <w:rFonts w:ascii="TH SarabunPSK" w:hAnsi="TH SarabunPSK" w:cs="TH SarabunPSK" w:hint="cs"/>
                      <w:sz w:val="32"/>
                      <w:szCs w:val="32"/>
                      <w:cs/>
                    </w:rPr>
                    <w:t xml:space="preserve">- </w:t>
                  </w:r>
                  <w:r w:rsidRPr="000A4CF9">
                    <w:rPr>
                      <w:rFonts w:ascii="TH SarabunPSK" w:hAnsi="TH SarabunPSK" w:cs="TH SarabunPSK"/>
                      <w:sz w:val="32"/>
                      <w:szCs w:val="32"/>
                      <w:cs/>
                    </w:rPr>
                    <w:t xml:space="preserve">จำนวน รพ. </w:t>
                  </w:r>
                  <w:r w:rsidRPr="000A4CF9">
                    <w:rPr>
                      <w:rFonts w:ascii="TH SarabunPSK" w:hAnsi="TH SarabunPSK" w:cs="TH SarabunPSK"/>
                      <w:sz w:val="32"/>
                      <w:szCs w:val="32"/>
                    </w:rPr>
                    <w:t xml:space="preserve">F2 </w:t>
                  </w:r>
                  <w:r w:rsidRPr="000A4CF9">
                    <w:rPr>
                      <w:rFonts w:ascii="TH SarabunPSK" w:hAnsi="TH SarabunPSK" w:cs="TH SarabunPSK" w:hint="cs"/>
                      <w:sz w:val="32"/>
                      <w:szCs w:val="32"/>
                      <w:cs/>
                    </w:rPr>
                    <w:t xml:space="preserve">   </w:t>
                  </w:r>
                  <w:r w:rsidRPr="000A4CF9">
                    <w:rPr>
                      <w:rFonts w:ascii="TH SarabunPSK" w:hAnsi="TH SarabunPSK" w:cs="TH SarabunPSK"/>
                      <w:sz w:val="32"/>
                      <w:szCs w:val="32"/>
                      <w:cs/>
                    </w:rPr>
                    <w:t xml:space="preserve">ขึ้นไป ส่งข้อมูลแฟ้ม </w:t>
                  </w:r>
                  <w:r w:rsidRPr="000A4CF9">
                    <w:rPr>
                      <w:rFonts w:ascii="TH SarabunPSK" w:hAnsi="TH SarabunPSK" w:cs="TH SarabunPSK"/>
                      <w:sz w:val="32"/>
                      <w:szCs w:val="32"/>
                    </w:rPr>
                    <w:t>Accident</w:t>
                  </w:r>
                  <w:r w:rsidRPr="000A4CF9">
                    <w:rPr>
                      <w:rFonts w:ascii="TH SarabunPSK" w:hAnsi="TH SarabunPSK" w:cs="TH SarabunPSK" w:hint="cs"/>
                      <w:sz w:val="32"/>
                      <w:szCs w:val="32"/>
                      <w:cs/>
                    </w:rPr>
                    <w:t xml:space="preserve"> ร้อยละ 40 </w:t>
                  </w:r>
                </w:p>
                <w:p w:rsidR="000A4CF9" w:rsidRPr="000A4CF9" w:rsidRDefault="000A4CF9" w:rsidP="000A4CF9">
                  <w:pPr>
                    <w:spacing w:after="0"/>
                    <w:rPr>
                      <w:rFonts w:ascii="TH SarabunPSK" w:hAnsi="TH SarabunPSK" w:cs="TH SarabunPSK"/>
                      <w:b/>
                      <w:bCs/>
                      <w:sz w:val="32"/>
                      <w:szCs w:val="32"/>
                    </w:rPr>
                  </w:pPr>
                  <w:r w:rsidRPr="000A4CF9">
                    <w:rPr>
                      <w:rFonts w:ascii="TH SarabunPSK" w:hAnsi="TH SarabunPSK" w:cs="TH SarabunPSK" w:hint="cs"/>
                      <w:b/>
                      <w:bCs/>
                      <w:sz w:val="32"/>
                      <w:szCs w:val="32"/>
                      <w:cs/>
                    </w:rPr>
                    <w:t>2. การจัดการสาธารณภัยในสถานพยาบาล</w:t>
                  </w:r>
                </w:p>
                <w:p w:rsidR="000A4CF9" w:rsidRPr="000A4CF9" w:rsidRDefault="000A4CF9" w:rsidP="000A4CF9">
                  <w:pPr>
                    <w:spacing w:after="0"/>
                    <w:rPr>
                      <w:rFonts w:ascii="TH SarabunPSK" w:hAnsi="TH SarabunPSK" w:cs="TH SarabunPSK"/>
                      <w:sz w:val="32"/>
                      <w:szCs w:val="32"/>
                    </w:rPr>
                  </w:pPr>
                  <w:r w:rsidRPr="000A4CF9">
                    <w:rPr>
                      <w:rFonts w:ascii="TH SarabunPSK" w:hAnsi="TH SarabunPSK" w:cs="TH SarabunPSK" w:hint="cs"/>
                      <w:sz w:val="32"/>
                      <w:szCs w:val="32"/>
                      <w:cs/>
                    </w:rPr>
                    <w:t xml:space="preserve">   - </w:t>
                  </w:r>
                  <w:r w:rsidRPr="000A4CF9">
                    <w:rPr>
                      <w:rFonts w:ascii="TH SarabunPSK" w:hAnsi="TH SarabunPSK" w:cs="TH SarabunPSK"/>
                      <w:sz w:val="32"/>
                      <w:szCs w:val="32"/>
                      <w:cs/>
                    </w:rPr>
                    <w:t xml:space="preserve">จำนวนโรงพยาบาลตั้งแต่ </w:t>
                  </w:r>
                  <w:r w:rsidRPr="000A4CF9">
                    <w:rPr>
                      <w:rFonts w:ascii="TH SarabunPSK" w:hAnsi="TH SarabunPSK" w:cs="TH SarabunPSK"/>
                      <w:sz w:val="32"/>
                      <w:szCs w:val="32"/>
                    </w:rPr>
                    <w:t>F</w:t>
                  </w:r>
                  <w:r w:rsidRPr="000A4CF9">
                    <w:rPr>
                      <w:rFonts w:ascii="TH SarabunPSK" w:hAnsi="TH SarabunPSK" w:cs="TH SarabunPSK"/>
                      <w:sz w:val="32"/>
                      <w:szCs w:val="32"/>
                      <w:cs/>
                    </w:rPr>
                    <w:t xml:space="preserve">2 ขึ้นไปที่ประเมิน </w:t>
                  </w:r>
                  <w:r w:rsidRPr="000A4CF9">
                    <w:rPr>
                      <w:rFonts w:ascii="TH SarabunPSK" w:hAnsi="TH SarabunPSK" w:cs="TH SarabunPSK"/>
                      <w:sz w:val="32"/>
                      <w:szCs w:val="32"/>
                    </w:rPr>
                    <w:t>Hospital Safety Index</w:t>
                  </w:r>
                  <w:r w:rsidRPr="000A4CF9">
                    <w:rPr>
                      <w:rFonts w:ascii="TH SarabunPSK" w:hAnsi="TH SarabunPSK" w:cs="TH SarabunPSK" w:hint="cs"/>
                      <w:sz w:val="32"/>
                      <w:szCs w:val="32"/>
                      <w:cs/>
                    </w:rPr>
                    <w:t xml:space="preserve">       ร้อยละ 40</w:t>
                  </w:r>
                </w:p>
                <w:p w:rsidR="000A4CF9" w:rsidRPr="000A4CF9" w:rsidRDefault="000A4CF9" w:rsidP="000A4CF9">
                  <w:pPr>
                    <w:spacing w:after="0"/>
                    <w:rPr>
                      <w:rFonts w:ascii="TH SarabunPSK" w:hAnsi="TH SarabunPSK" w:cs="TH SarabunPSK"/>
                      <w:b/>
                      <w:bCs/>
                      <w:sz w:val="32"/>
                      <w:szCs w:val="32"/>
                    </w:rPr>
                  </w:pPr>
                  <w:r w:rsidRPr="000A4CF9">
                    <w:rPr>
                      <w:rFonts w:ascii="TH SarabunPSK" w:hAnsi="TH SarabunPSK" w:cs="TH SarabunPSK"/>
                      <w:b/>
                      <w:bCs/>
                      <w:sz w:val="32"/>
                      <w:szCs w:val="32"/>
                    </w:rPr>
                    <w:t xml:space="preserve">3. ER </w:t>
                  </w:r>
                  <w:r w:rsidRPr="000A4CF9">
                    <w:rPr>
                      <w:rFonts w:ascii="TH SarabunPSK" w:hAnsi="TH SarabunPSK" w:cs="TH SarabunPSK"/>
                      <w:b/>
                      <w:bCs/>
                      <w:sz w:val="32"/>
                      <w:szCs w:val="32"/>
                      <w:cs/>
                    </w:rPr>
                    <w:t>คุณภาพ</w:t>
                  </w:r>
                  <w:r w:rsidRPr="000A4CF9">
                    <w:rPr>
                      <w:rFonts w:ascii="TH SarabunPSK" w:hAnsi="TH SarabunPSK" w:cs="TH SarabunPSK" w:hint="cs"/>
                      <w:b/>
                      <w:bCs/>
                      <w:sz w:val="32"/>
                      <w:szCs w:val="32"/>
                      <w:cs/>
                    </w:rPr>
                    <w:t xml:space="preserve"> </w:t>
                  </w:r>
                </w:p>
                <w:p w:rsidR="000A4CF9" w:rsidRPr="000A4CF9" w:rsidRDefault="000A4CF9" w:rsidP="000A4CF9">
                  <w:pPr>
                    <w:spacing w:after="0" w:line="240" w:lineRule="auto"/>
                    <w:rPr>
                      <w:rFonts w:ascii="TH SarabunPSK" w:hAnsi="TH SarabunPSK" w:cs="TH SarabunPSK"/>
                      <w:sz w:val="32"/>
                      <w:szCs w:val="32"/>
                    </w:rPr>
                  </w:pPr>
                  <w:r w:rsidRPr="000A4CF9">
                    <w:rPr>
                      <w:rFonts w:ascii="TH SarabunPSK" w:hAnsi="TH SarabunPSK" w:cs="TH SarabunPSK" w:hint="cs"/>
                      <w:sz w:val="32"/>
                      <w:szCs w:val="32"/>
                      <w:cs/>
                    </w:rPr>
                    <w:t xml:space="preserve">  - </w:t>
                  </w:r>
                  <w:r w:rsidRPr="000A4CF9">
                    <w:rPr>
                      <w:rFonts w:ascii="TH SarabunPSK" w:hAnsi="TH SarabunPSK" w:cs="TH SarabunPSK"/>
                      <w:sz w:val="32"/>
                      <w:szCs w:val="32"/>
                      <w:cs/>
                    </w:rPr>
                    <w:t xml:space="preserve">จำนวนโรงพยาบาลระดับ </w:t>
                  </w:r>
                  <w:r w:rsidRPr="000A4CF9">
                    <w:rPr>
                      <w:rFonts w:ascii="TH SarabunPSK" w:hAnsi="TH SarabunPSK" w:cs="TH SarabunPSK"/>
                      <w:sz w:val="32"/>
                      <w:szCs w:val="32"/>
                    </w:rPr>
                    <w:t>M</w:t>
                  </w:r>
                  <w:r w:rsidRPr="000A4CF9">
                    <w:rPr>
                      <w:rFonts w:ascii="TH SarabunPSK" w:hAnsi="TH SarabunPSK" w:cs="TH SarabunPSK"/>
                      <w:sz w:val="32"/>
                      <w:szCs w:val="32"/>
                      <w:cs/>
                    </w:rPr>
                    <w:t>1</w:t>
                  </w:r>
                  <w:r w:rsidRPr="000A4CF9">
                    <w:rPr>
                      <w:rFonts w:ascii="TH SarabunPSK" w:hAnsi="TH SarabunPSK" w:cs="TH SarabunPSK"/>
                      <w:sz w:val="32"/>
                      <w:szCs w:val="32"/>
                    </w:rPr>
                    <w:t xml:space="preserve">, S, A </w:t>
                  </w:r>
                  <w:r w:rsidRPr="000A4CF9">
                    <w:rPr>
                      <w:rFonts w:ascii="TH SarabunPSK" w:hAnsi="TH SarabunPSK" w:cs="TH SarabunPSK" w:hint="cs"/>
                      <w:sz w:val="32"/>
                      <w:szCs w:val="32"/>
                      <w:cs/>
                    </w:rPr>
                    <w:t xml:space="preserve">       </w:t>
                  </w:r>
                  <w:r w:rsidRPr="000A4CF9">
                    <w:rPr>
                      <w:rFonts w:ascii="TH SarabunPSK" w:hAnsi="TH SarabunPSK" w:cs="TH SarabunPSK"/>
                      <w:sz w:val="32"/>
                      <w:szCs w:val="32"/>
                      <w:cs/>
                    </w:rPr>
                    <w:t>มี</w:t>
                  </w:r>
                  <w:r w:rsidRPr="000A4CF9">
                    <w:rPr>
                      <w:rFonts w:ascii="TH SarabunPSK" w:hAnsi="TH SarabunPSK" w:cs="TH SarabunPSK"/>
                      <w:sz w:val="32"/>
                      <w:szCs w:val="32"/>
                    </w:rPr>
                    <w:t xml:space="preserve"> TEA unit </w:t>
                  </w:r>
                  <w:r w:rsidRPr="000A4CF9">
                    <w:rPr>
                      <w:rFonts w:ascii="TH SarabunPSK" w:hAnsi="TH SarabunPSK" w:cs="TH SarabunPSK"/>
                      <w:sz w:val="32"/>
                      <w:szCs w:val="32"/>
                      <w:cs/>
                    </w:rPr>
                    <w:t>ที่ได้มาตรฐาน</w:t>
                  </w:r>
                  <w:r w:rsidRPr="000A4CF9">
                    <w:rPr>
                      <w:rFonts w:ascii="TH SarabunPSK" w:hAnsi="TH SarabunPSK" w:cs="TH SarabunPSK" w:hint="cs"/>
                      <w:sz w:val="32"/>
                      <w:szCs w:val="32"/>
                      <w:cs/>
                    </w:rPr>
                    <w:t xml:space="preserve"> ร้อยละ 40</w:t>
                  </w:r>
                </w:p>
              </w:tc>
              <w:tc>
                <w:tcPr>
                  <w:tcW w:w="2154" w:type="dxa"/>
                </w:tcPr>
                <w:p w:rsidR="000A4CF9" w:rsidRPr="000A4CF9" w:rsidRDefault="000A4CF9" w:rsidP="000A4CF9">
                  <w:pPr>
                    <w:spacing w:after="0"/>
                    <w:rPr>
                      <w:rFonts w:ascii="TH SarabunPSK" w:hAnsi="TH SarabunPSK" w:cs="TH SarabunPSK"/>
                      <w:b/>
                      <w:bCs/>
                      <w:sz w:val="32"/>
                      <w:szCs w:val="32"/>
                    </w:rPr>
                  </w:pPr>
                  <w:r w:rsidRPr="000A4CF9">
                    <w:rPr>
                      <w:rFonts w:ascii="TH SarabunPSK" w:hAnsi="TH SarabunPSK" w:cs="TH SarabunPSK"/>
                      <w:b/>
                      <w:bCs/>
                      <w:sz w:val="32"/>
                      <w:szCs w:val="32"/>
                      <w:cs/>
                    </w:rPr>
                    <w:t>1.</w:t>
                  </w:r>
                  <w:r w:rsidRPr="000A4CF9">
                    <w:rPr>
                      <w:rFonts w:ascii="TH SarabunPSK" w:hAnsi="TH SarabunPSK" w:cs="TH SarabunPSK" w:hint="cs"/>
                      <w:b/>
                      <w:bCs/>
                      <w:sz w:val="32"/>
                      <w:szCs w:val="32"/>
                      <w:cs/>
                    </w:rPr>
                    <w:t xml:space="preserve"> </w:t>
                  </w:r>
                  <w:r w:rsidRPr="000A4CF9">
                    <w:rPr>
                      <w:rFonts w:ascii="TH SarabunPSK" w:hAnsi="TH SarabunPSK" w:cs="TH SarabunPSK"/>
                      <w:b/>
                      <w:bCs/>
                      <w:sz w:val="32"/>
                      <w:szCs w:val="32"/>
                      <w:cs/>
                    </w:rPr>
                    <w:t>ระบบข้อมูล</w:t>
                  </w:r>
                </w:p>
                <w:p w:rsidR="000A4CF9" w:rsidRPr="000A4CF9" w:rsidRDefault="000A4CF9" w:rsidP="000A4CF9">
                  <w:pPr>
                    <w:spacing w:after="0"/>
                    <w:rPr>
                      <w:rFonts w:ascii="TH SarabunPSK" w:hAnsi="TH SarabunPSK" w:cs="TH SarabunPSK"/>
                      <w:sz w:val="32"/>
                      <w:szCs w:val="32"/>
                      <w:cs/>
                    </w:rPr>
                  </w:pPr>
                  <w:r w:rsidRPr="000A4CF9">
                    <w:rPr>
                      <w:rFonts w:ascii="TH SarabunPSK" w:hAnsi="TH SarabunPSK" w:cs="TH SarabunPSK"/>
                      <w:b/>
                      <w:bCs/>
                      <w:sz w:val="32"/>
                      <w:szCs w:val="32"/>
                    </w:rPr>
                    <w:t xml:space="preserve">  </w:t>
                  </w:r>
                  <w:r w:rsidRPr="000A4CF9">
                    <w:rPr>
                      <w:rFonts w:ascii="TH SarabunPSK" w:hAnsi="TH SarabunPSK" w:cs="TH SarabunPSK" w:hint="cs"/>
                      <w:sz w:val="32"/>
                      <w:szCs w:val="32"/>
                      <w:cs/>
                    </w:rPr>
                    <w:t xml:space="preserve">- </w:t>
                  </w:r>
                  <w:r w:rsidRPr="000A4CF9">
                    <w:rPr>
                      <w:rFonts w:ascii="TH SarabunPSK" w:hAnsi="TH SarabunPSK" w:cs="TH SarabunPSK"/>
                      <w:sz w:val="32"/>
                      <w:szCs w:val="32"/>
                      <w:cs/>
                    </w:rPr>
                    <w:t xml:space="preserve">จำนวน รพ. </w:t>
                  </w:r>
                  <w:r w:rsidRPr="000A4CF9">
                    <w:rPr>
                      <w:rFonts w:ascii="TH SarabunPSK" w:hAnsi="TH SarabunPSK" w:cs="TH SarabunPSK"/>
                      <w:sz w:val="32"/>
                      <w:szCs w:val="32"/>
                    </w:rPr>
                    <w:t xml:space="preserve">F2 </w:t>
                  </w:r>
                  <w:r w:rsidRPr="000A4CF9">
                    <w:rPr>
                      <w:rFonts w:ascii="TH SarabunPSK" w:hAnsi="TH SarabunPSK" w:cs="TH SarabunPSK" w:hint="cs"/>
                      <w:sz w:val="32"/>
                      <w:szCs w:val="32"/>
                      <w:cs/>
                    </w:rPr>
                    <w:t xml:space="preserve">   </w:t>
                  </w:r>
                  <w:r w:rsidRPr="000A4CF9">
                    <w:rPr>
                      <w:rFonts w:ascii="TH SarabunPSK" w:hAnsi="TH SarabunPSK" w:cs="TH SarabunPSK"/>
                      <w:sz w:val="32"/>
                      <w:szCs w:val="32"/>
                      <w:cs/>
                    </w:rPr>
                    <w:t xml:space="preserve">ขึ้นไป ส่งข้อมูลแฟ้ม </w:t>
                  </w:r>
                  <w:r w:rsidRPr="000A4CF9">
                    <w:rPr>
                      <w:rFonts w:ascii="TH SarabunPSK" w:hAnsi="TH SarabunPSK" w:cs="TH SarabunPSK"/>
                      <w:sz w:val="32"/>
                      <w:szCs w:val="32"/>
                    </w:rPr>
                    <w:t>Accident</w:t>
                  </w:r>
                  <w:r w:rsidRPr="000A4CF9">
                    <w:rPr>
                      <w:rFonts w:ascii="TH SarabunPSK" w:hAnsi="TH SarabunPSK" w:cs="TH SarabunPSK" w:hint="cs"/>
                      <w:sz w:val="32"/>
                      <w:szCs w:val="32"/>
                      <w:cs/>
                    </w:rPr>
                    <w:t xml:space="preserve"> ร้อยละ 60</w:t>
                  </w:r>
                </w:p>
                <w:p w:rsidR="000A4CF9" w:rsidRPr="000A4CF9" w:rsidRDefault="000A4CF9" w:rsidP="000A4CF9">
                  <w:pPr>
                    <w:spacing w:after="0"/>
                    <w:rPr>
                      <w:rFonts w:ascii="TH SarabunPSK" w:hAnsi="TH SarabunPSK" w:cs="TH SarabunPSK"/>
                      <w:b/>
                      <w:bCs/>
                      <w:sz w:val="32"/>
                      <w:szCs w:val="32"/>
                    </w:rPr>
                  </w:pPr>
                  <w:r w:rsidRPr="000A4CF9">
                    <w:rPr>
                      <w:rFonts w:ascii="TH SarabunPSK" w:hAnsi="TH SarabunPSK" w:cs="TH SarabunPSK" w:hint="cs"/>
                      <w:b/>
                      <w:bCs/>
                      <w:sz w:val="32"/>
                      <w:szCs w:val="32"/>
                      <w:cs/>
                    </w:rPr>
                    <w:t>2. การจัดการสาธารณภัยในสถานพยาบาล</w:t>
                  </w:r>
                </w:p>
                <w:p w:rsidR="000A4CF9" w:rsidRPr="000A4CF9" w:rsidRDefault="000A4CF9" w:rsidP="000A4CF9">
                  <w:pPr>
                    <w:spacing w:after="0"/>
                    <w:rPr>
                      <w:rFonts w:ascii="TH SarabunPSK" w:hAnsi="TH SarabunPSK" w:cs="TH SarabunPSK"/>
                      <w:sz w:val="32"/>
                      <w:szCs w:val="32"/>
                    </w:rPr>
                  </w:pPr>
                  <w:r w:rsidRPr="000A4CF9">
                    <w:rPr>
                      <w:rFonts w:ascii="TH SarabunPSK" w:hAnsi="TH SarabunPSK" w:cs="TH SarabunPSK" w:hint="cs"/>
                      <w:sz w:val="32"/>
                      <w:szCs w:val="32"/>
                      <w:cs/>
                    </w:rPr>
                    <w:t xml:space="preserve">   - </w:t>
                  </w:r>
                  <w:r w:rsidRPr="000A4CF9">
                    <w:rPr>
                      <w:rFonts w:ascii="TH SarabunPSK" w:hAnsi="TH SarabunPSK" w:cs="TH SarabunPSK"/>
                      <w:sz w:val="32"/>
                      <w:szCs w:val="32"/>
                      <w:cs/>
                    </w:rPr>
                    <w:t xml:space="preserve">จำนวนโรงพยาบาลตั้งแต่ </w:t>
                  </w:r>
                  <w:r w:rsidRPr="000A4CF9">
                    <w:rPr>
                      <w:rFonts w:ascii="TH SarabunPSK" w:hAnsi="TH SarabunPSK" w:cs="TH SarabunPSK"/>
                      <w:sz w:val="32"/>
                      <w:szCs w:val="32"/>
                    </w:rPr>
                    <w:t>F</w:t>
                  </w:r>
                  <w:r w:rsidRPr="000A4CF9">
                    <w:rPr>
                      <w:rFonts w:ascii="TH SarabunPSK" w:hAnsi="TH SarabunPSK" w:cs="TH SarabunPSK"/>
                      <w:sz w:val="32"/>
                      <w:szCs w:val="32"/>
                      <w:cs/>
                    </w:rPr>
                    <w:t xml:space="preserve">2 ขึ้นไปที่ประเมิน </w:t>
                  </w:r>
                  <w:r w:rsidRPr="000A4CF9">
                    <w:rPr>
                      <w:rFonts w:ascii="TH SarabunPSK" w:hAnsi="TH SarabunPSK" w:cs="TH SarabunPSK"/>
                      <w:sz w:val="32"/>
                      <w:szCs w:val="32"/>
                    </w:rPr>
                    <w:t>Hospital Safety Index</w:t>
                  </w:r>
                  <w:r w:rsidRPr="000A4CF9">
                    <w:rPr>
                      <w:rFonts w:ascii="TH SarabunPSK" w:hAnsi="TH SarabunPSK" w:cs="TH SarabunPSK" w:hint="cs"/>
                      <w:sz w:val="32"/>
                      <w:szCs w:val="32"/>
                      <w:cs/>
                    </w:rPr>
                    <w:t xml:space="preserve">      ร้อยละ 60</w:t>
                  </w:r>
                </w:p>
                <w:p w:rsidR="000A4CF9" w:rsidRPr="000A4CF9" w:rsidRDefault="000A4CF9" w:rsidP="000A4CF9">
                  <w:pPr>
                    <w:spacing w:after="0"/>
                    <w:rPr>
                      <w:rFonts w:ascii="TH SarabunPSK" w:hAnsi="TH SarabunPSK" w:cs="TH SarabunPSK"/>
                      <w:sz w:val="32"/>
                      <w:szCs w:val="32"/>
                    </w:rPr>
                  </w:pPr>
                  <w:r w:rsidRPr="000A4CF9">
                    <w:rPr>
                      <w:rFonts w:ascii="TH SarabunPSK" w:hAnsi="TH SarabunPSK" w:cs="TH SarabunPSK" w:hint="cs"/>
                      <w:sz w:val="32"/>
                      <w:szCs w:val="32"/>
                      <w:cs/>
                    </w:rPr>
                    <w:t xml:space="preserve">- </w:t>
                  </w:r>
                  <w:r w:rsidRPr="000A4CF9">
                    <w:rPr>
                      <w:rFonts w:ascii="TH SarabunPSK" w:hAnsi="TH SarabunPSK" w:cs="TH SarabunPSK"/>
                      <w:sz w:val="32"/>
                      <w:szCs w:val="32"/>
                      <w:cs/>
                    </w:rPr>
                    <w:t xml:space="preserve">จำนวนของโรงพยาบาลตั้งแต่ </w:t>
                  </w:r>
                  <w:r w:rsidRPr="000A4CF9">
                    <w:rPr>
                      <w:rFonts w:ascii="TH SarabunPSK" w:hAnsi="TH SarabunPSK" w:cs="TH SarabunPSK"/>
                      <w:sz w:val="32"/>
                      <w:szCs w:val="32"/>
                    </w:rPr>
                    <w:t xml:space="preserve">F2 </w:t>
                  </w:r>
                  <w:r w:rsidRPr="000A4CF9">
                    <w:rPr>
                      <w:rFonts w:ascii="TH SarabunPSK" w:hAnsi="TH SarabunPSK" w:cs="TH SarabunPSK"/>
                      <w:sz w:val="32"/>
                      <w:szCs w:val="32"/>
                      <w:cs/>
                    </w:rPr>
                    <w:t xml:space="preserve">ขึ้นไปผ่านเกณฑ์ </w:t>
                  </w:r>
                  <w:r w:rsidRPr="000A4CF9">
                    <w:rPr>
                      <w:rFonts w:ascii="TH SarabunPSK" w:hAnsi="TH SarabunPSK" w:cs="TH SarabunPSK"/>
                      <w:sz w:val="32"/>
                      <w:szCs w:val="32"/>
                    </w:rPr>
                    <w:t xml:space="preserve">ECS </w:t>
                  </w:r>
                  <w:r w:rsidRPr="000A4CF9">
                    <w:rPr>
                      <w:rFonts w:ascii="TH SarabunPSK" w:hAnsi="TH SarabunPSK" w:cs="TH SarabunPSK"/>
                      <w:sz w:val="32"/>
                      <w:szCs w:val="32"/>
                      <w:cs/>
                    </w:rPr>
                    <w:t>คุณภาพ</w:t>
                  </w:r>
                  <w:r w:rsidRPr="000A4CF9">
                    <w:rPr>
                      <w:rFonts w:ascii="TH SarabunPSK" w:hAnsi="TH SarabunPSK" w:cs="TH SarabunPSK" w:hint="cs"/>
                      <w:sz w:val="32"/>
                      <w:szCs w:val="32"/>
                      <w:cs/>
                    </w:rPr>
                    <w:t xml:space="preserve"> ร้อยละ 70</w:t>
                  </w:r>
                </w:p>
                <w:p w:rsidR="000A4CF9" w:rsidRPr="000A4CF9" w:rsidRDefault="000A4CF9" w:rsidP="000A4CF9">
                  <w:pPr>
                    <w:spacing w:after="0"/>
                    <w:rPr>
                      <w:rFonts w:ascii="TH SarabunPSK" w:hAnsi="TH SarabunPSK" w:cs="TH SarabunPSK"/>
                      <w:b/>
                      <w:bCs/>
                      <w:sz w:val="32"/>
                      <w:szCs w:val="32"/>
                    </w:rPr>
                  </w:pPr>
                  <w:r w:rsidRPr="000A4CF9">
                    <w:rPr>
                      <w:rFonts w:ascii="TH SarabunPSK" w:hAnsi="TH SarabunPSK" w:cs="TH SarabunPSK"/>
                      <w:b/>
                      <w:bCs/>
                      <w:sz w:val="32"/>
                      <w:szCs w:val="32"/>
                    </w:rPr>
                    <w:t xml:space="preserve">3. ER </w:t>
                  </w:r>
                  <w:r w:rsidRPr="000A4CF9">
                    <w:rPr>
                      <w:rFonts w:ascii="TH SarabunPSK" w:hAnsi="TH SarabunPSK" w:cs="TH SarabunPSK"/>
                      <w:b/>
                      <w:bCs/>
                      <w:sz w:val="32"/>
                      <w:szCs w:val="32"/>
                      <w:cs/>
                    </w:rPr>
                    <w:t>คุณภาพ</w:t>
                  </w:r>
                  <w:r w:rsidRPr="000A4CF9">
                    <w:rPr>
                      <w:rFonts w:ascii="TH SarabunPSK" w:hAnsi="TH SarabunPSK" w:cs="TH SarabunPSK" w:hint="cs"/>
                      <w:b/>
                      <w:bCs/>
                      <w:sz w:val="32"/>
                      <w:szCs w:val="32"/>
                      <w:cs/>
                    </w:rPr>
                    <w:t xml:space="preserve"> </w:t>
                  </w:r>
                </w:p>
                <w:p w:rsidR="000A4CF9" w:rsidRPr="000A4CF9" w:rsidRDefault="000A4CF9" w:rsidP="000A4CF9">
                  <w:pPr>
                    <w:spacing w:after="0" w:line="240" w:lineRule="auto"/>
                    <w:rPr>
                      <w:rFonts w:ascii="TH SarabunPSK" w:hAnsi="TH SarabunPSK" w:cs="TH SarabunPSK"/>
                      <w:sz w:val="32"/>
                      <w:szCs w:val="32"/>
                    </w:rPr>
                  </w:pPr>
                  <w:r w:rsidRPr="000A4CF9">
                    <w:rPr>
                      <w:rFonts w:ascii="TH SarabunPSK" w:hAnsi="TH SarabunPSK" w:cs="TH SarabunPSK" w:hint="cs"/>
                      <w:sz w:val="32"/>
                      <w:szCs w:val="32"/>
                      <w:cs/>
                    </w:rPr>
                    <w:t xml:space="preserve">  - </w:t>
                  </w:r>
                  <w:r w:rsidRPr="000A4CF9">
                    <w:rPr>
                      <w:rFonts w:ascii="TH SarabunPSK" w:hAnsi="TH SarabunPSK" w:cs="TH SarabunPSK"/>
                      <w:sz w:val="32"/>
                      <w:szCs w:val="32"/>
                      <w:cs/>
                    </w:rPr>
                    <w:t xml:space="preserve">จำนวนโรงพยาบาลระดับ </w:t>
                  </w:r>
                  <w:r w:rsidRPr="000A4CF9">
                    <w:rPr>
                      <w:rFonts w:ascii="TH SarabunPSK" w:hAnsi="TH SarabunPSK" w:cs="TH SarabunPSK"/>
                      <w:sz w:val="32"/>
                      <w:szCs w:val="32"/>
                    </w:rPr>
                    <w:t>M</w:t>
                  </w:r>
                  <w:r w:rsidRPr="000A4CF9">
                    <w:rPr>
                      <w:rFonts w:ascii="TH SarabunPSK" w:hAnsi="TH SarabunPSK" w:cs="TH SarabunPSK"/>
                      <w:sz w:val="32"/>
                      <w:szCs w:val="32"/>
                      <w:cs/>
                    </w:rPr>
                    <w:t>1</w:t>
                  </w:r>
                  <w:r w:rsidRPr="000A4CF9">
                    <w:rPr>
                      <w:rFonts w:ascii="TH SarabunPSK" w:hAnsi="TH SarabunPSK" w:cs="TH SarabunPSK"/>
                      <w:sz w:val="32"/>
                      <w:szCs w:val="32"/>
                    </w:rPr>
                    <w:t xml:space="preserve">, S, A </w:t>
                  </w:r>
                  <w:r w:rsidRPr="000A4CF9">
                    <w:rPr>
                      <w:rFonts w:ascii="TH SarabunPSK" w:hAnsi="TH SarabunPSK" w:cs="TH SarabunPSK"/>
                      <w:sz w:val="32"/>
                      <w:szCs w:val="32"/>
                      <w:cs/>
                    </w:rPr>
                    <w:t>มี</w:t>
                  </w:r>
                  <w:r w:rsidRPr="000A4CF9">
                    <w:rPr>
                      <w:rFonts w:ascii="TH SarabunPSK" w:hAnsi="TH SarabunPSK" w:cs="TH SarabunPSK"/>
                      <w:sz w:val="32"/>
                      <w:szCs w:val="32"/>
                    </w:rPr>
                    <w:t xml:space="preserve"> TEA unit </w:t>
                  </w:r>
                  <w:r w:rsidRPr="000A4CF9">
                    <w:rPr>
                      <w:rFonts w:ascii="TH SarabunPSK" w:hAnsi="TH SarabunPSK" w:cs="TH SarabunPSK"/>
                      <w:sz w:val="32"/>
                      <w:szCs w:val="32"/>
                      <w:cs/>
                    </w:rPr>
                    <w:t>ที่ได้</w:t>
                  </w:r>
                  <w:r w:rsidRPr="000A4CF9">
                    <w:rPr>
                      <w:rFonts w:ascii="TH SarabunPSK" w:hAnsi="TH SarabunPSK" w:cs="TH SarabunPSK"/>
                      <w:sz w:val="32"/>
                      <w:szCs w:val="32"/>
                      <w:cs/>
                    </w:rPr>
                    <w:lastRenderedPageBreak/>
                    <w:t>มาตรฐาน</w:t>
                  </w:r>
                  <w:r w:rsidRPr="000A4CF9">
                    <w:rPr>
                      <w:rFonts w:ascii="TH SarabunPSK" w:hAnsi="TH SarabunPSK" w:cs="TH SarabunPSK" w:hint="cs"/>
                      <w:sz w:val="32"/>
                      <w:szCs w:val="32"/>
                      <w:cs/>
                    </w:rPr>
                    <w:t xml:space="preserve"> ร้อยละ 60</w:t>
                  </w:r>
                </w:p>
              </w:tc>
              <w:tc>
                <w:tcPr>
                  <w:tcW w:w="2154" w:type="dxa"/>
                </w:tcPr>
                <w:p w:rsidR="000A4CF9" w:rsidRPr="000A4CF9" w:rsidRDefault="000A4CF9" w:rsidP="000A4CF9">
                  <w:pPr>
                    <w:spacing w:after="0"/>
                    <w:rPr>
                      <w:rFonts w:ascii="TH SarabunPSK" w:hAnsi="TH SarabunPSK" w:cs="TH SarabunPSK"/>
                      <w:b/>
                      <w:bCs/>
                      <w:sz w:val="32"/>
                      <w:szCs w:val="32"/>
                    </w:rPr>
                  </w:pPr>
                  <w:r w:rsidRPr="000A4CF9">
                    <w:rPr>
                      <w:rFonts w:ascii="TH SarabunPSK" w:hAnsi="TH SarabunPSK" w:cs="TH SarabunPSK"/>
                      <w:b/>
                      <w:bCs/>
                      <w:sz w:val="32"/>
                      <w:szCs w:val="32"/>
                      <w:cs/>
                    </w:rPr>
                    <w:lastRenderedPageBreak/>
                    <w:t>1.</w:t>
                  </w:r>
                  <w:r w:rsidRPr="000A4CF9">
                    <w:rPr>
                      <w:rFonts w:ascii="TH SarabunPSK" w:hAnsi="TH SarabunPSK" w:cs="TH SarabunPSK" w:hint="cs"/>
                      <w:b/>
                      <w:bCs/>
                      <w:sz w:val="32"/>
                      <w:szCs w:val="32"/>
                      <w:cs/>
                    </w:rPr>
                    <w:t xml:space="preserve"> </w:t>
                  </w:r>
                  <w:r w:rsidRPr="000A4CF9">
                    <w:rPr>
                      <w:rFonts w:ascii="TH SarabunPSK" w:hAnsi="TH SarabunPSK" w:cs="TH SarabunPSK"/>
                      <w:b/>
                      <w:bCs/>
                      <w:sz w:val="32"/>
                      <w:szCs w:val="32"/>
                      <w:cs/>
                    </w:rPr>
                    <w:t>ระบบข้อมูล</w:t>
                  </w:r>
                </w:p>
                <w:p w:rsidR="000A4CF9" w:rsidRPr="000A4CF9" w:rsidRDefault="000A4CF9" w:rsidP="000A4CF9">
                  <w:pPr>
                    <w:spacing w:after="0"/>
                    <w:rPr>
                      <w:rFonts w:ascii="TH SarabunPSK" w:hAnsi="TH SarabunPSK" w:cs="TH SarabunPSK"/>
                      <w:sz w:val="32"/>
                      <w:szCs w:val="32"/>
                    </w:rPr>
                  </w:pPr>
                  <w:r w:rsidRPr="000A4CF9">
                    <w:rPr>
                      <w:rFonts w:ascii="TH SarabunPSK" w:hAnsi="TH SarabunPSK" w:cs="TH SarabunPSK"/>
                      <w:b/>
                      <w:bCs/>
                      <w:sz w:val="32"/>
                      <w:szCs w:val="32"/>
                    </w:rPr>
                    <w:t xml:space="preserve">  </w:t>
                  </w:r>
                  <w:r w:rsidRPr="000A4CF9">
                    <w:rPr>
                      <w:rFonts w:ascii="TH SarabunPSK" w:hAnsi="TH SarabunPSK" w:cs="TH SarabunPSK" w:hint="cs"/>
                      <w:sz w:val="32"/>
                      <w:szCs w:val="32"/>
                      <w:cs/>
                    </w:rPr>
                    <w:t xml:space="preserve">- </w:t>
                  </w:r>
                  <w:r w:rsidRPr="000A4CF9">
                    <w:rPr>
                      <w:rFonts w:ascii="TH SarabunPSK" w:hAnsi="TH SarabunPSK" w:cs="TH SarabunPSK"/>
                      <w:sz w:val="32"/>
                      <w:szCs w:val="32"/>
                      <w:cs/>
                    </w:rPr>
                    <w:t xml:space="preserve">จำนวน รพ. </w:t>
                  </w:r>
                  <w:r w:rsidRPr="000A4CF9">
                    <w:rPr>
                      <w:rFonts w:ascii="TH SarabunPSK" w:hAnsi="TH SarabunPSK" w:cs="TH SarabunPSK"/>
                      <w:sz w:val="32"/>
                      <w:szCs w:val="32"/>
                    </w:rPr>
                    <w:t xml:space="preserve">F2 </w:t>
                  </w:r>
                  <w:r w:rsidRPr="000A4CF9">
                    <w:rPr>
                      <w:rFonts w:ascii="TH SarabunPSK" w:hAnsi="TH SarabunPSK" w:cs="TH SarabunPSK" w:hint="cs"/>
                      <w:sz w:val="32"/>
                      <w:szCs w:val="32"/>
                      <w:cs/>
                    </w:rPr>
                    <w:t xml:space="preserve">  </w:t>
                  </w:r>
                  <w:r w:rsidRPr="000A4CF9">
                    <w:rPr>
                      <w:rFonts w:ascii="TH SarabunPSK" w:hAnsi="TH SarabunPSK" w:cs="TH SarabunPSK"/>
                      <w:sz w:val="32"/>
                      <w:szCs w:val="32"/>
                      <w:cs/>
                    </w:rPr>
                    <w:t xml:space="preserve">ขึ้นไป ส่งข้อมูลแฟ้ม </w:t>
                  </w:r>
                  <w:r w:rsidRPr="000A4CF9">
                    <w:rPr>
                      <w:rFonts w:ascii="TH SarabunPSK" w:hAnsi="TH SarabunPSK" w:cs="TH SarabunPSK"/>
                      <w:sz w:val="32"/>
                      <w:szCs w:val="32"/>
                    </w:rPr>
                    <w:t>Accident</w:t>
                  </w:r>
                  <w:r w:rsidRPr="000A4CF9">
                    <w:rPr>
                      <w:rFonts w:ascii="TH SarabunPSK" w:hAnsi="TH SarabunPSK" w:cs="TH SarabunPSK" w:hint="cs"/>
                      <w:sz w:val="32"/>
                      <w:szCs w:val="32"/>
                      <w:cs/>
                    </w:rPr>
                    <w:t xml:space="preserve"> ร้อยละ 80 </w:t>
                  </w:r>
                </w:p>
                <w:p w:rsidR="000A4CF9" w:rsidRPr="000A4CF9" w:rsidRDefault="000A4CF9" w:rsidP="000A4CF9">
                  <w:pPr>
                    <w:spacing w:after="0"/>
                    <w:rPr>
                      <w:rFonts w:ascii="TH SarabunPSK" w:hAnsi="TH SarabunPSK" w:cs="TH SarabunPSK"/>
                      <w:b/>
                      <w:bCs/>
                      <w:sz w:val="32"/>
                      <w:szCs w:val="32"/>
                    </w:rPr>
                  </w:pPr>
                  <w:r w:rsidRPr="000A4CF9">
                    <w:rPr>
                      <w:rFonts w:ascii="TH SarabunPSK" w:hAnsi="TH SarabunPSK" w:cs="TH SarabunPSK" w:hint="cs"/>
                      <w:b/>
                      <w:bCs/>
                      <w:spacing w:val="-10"/>
                      <w:sz w:val="32"/>
                      <w:szCs w:val="32"/>
                      <w:cs/>
                    </w:rPr>
                    <w:t>2. การจัดการสาธารณภัย</w:t>
                  </w:r>
                  <w:r w:rsidRPr="000A4CF9">
                    <w:rPr>
                      <w:rFonts w:ascii="TH SarabunPSK" w:hAnsi="TH SarabunPSK" w:cs="TH SarabunPSK" w:hint="cs"/>
                      <w:b/>
                      <w:bCs/>
                      <w:sz w:val="32"/>
                      <w:szCs w:val="32"/>
                      <w:cs/>
                    </w:rPr>
                    <w:t>ในสถานพยาบาล</w:t>
                  </w:r>
                </w:p>
                <w:p w:rsidR="000A4CF9" w:rsidRPr="000A4CF9" w:rsidRDefault="000A4CF9" w:rsidP="000A4CF9">
                  <w:pPr>
                    <w:spacing w:after="0"/>
                    <w:ind w:right="-54"/>
                    <w:rPr>
                      <w:rFonts w:ascii="TH SarabunPSK" w:hAnsi="TH SarabunPSK" w:cs="TH SarabunPSK"/>
                      <w:sz w:val="32"/>
                      <w:szCs w:val="32"/>
                    </w:rPr>
                  </w:pPr>
                  <w:r w:rsidRPr="000A4CF9">
                    <w:rPr>
                      <w:rFonts w:ascii="TH SarabunPSK" w:hAnsi="TH SarabunPSK" w:cs="TH SarabunPSK" w:hint="cs"/>
                      <w:sz w:val="32"/>
                      <w:szCs w:val="32"/>
                      <w:cs/>
                    </w:rPr>
                    <w:t xml:space="preserve">   - </w:t>
                  </w:r>
                  <w:r w:rsidRPr="000A4CF9">
                    <w:rPr>
                      <w:rFonts w:ascii="TH SarabunPSK" w:hAnsi="TH SarabunPSK" w:cs="TH SarabunPSK"/>
                      <w:sz w:val="32"/>
                      <w:szCs w:val="32"/>
                      <w:cs/>
                    </w:rPr>
                    <w:t>จำนวน</w:t>
                  </w:r>
                  <w:r w:rsidRPr="000A4CF9">
                    <w:rPr>
                      <w:rFonts w:ascii="TH SarabunPSK" w:hAnsi="TH SarabunPSK" w:cs="TH SarabunPSK" w:hint="cs"/>
                      <w:sz w:val="32"/>
                      <w:szCs w:val="32"/>
                      <w:cs/>
                    </w:rPr>
                    <w:t>โ</w:t>
                  </w:r>
                  <w:r w:rsidRPr="000A4CF9">
                    <w:rPr>
                      <w:rFonts w:ascii="TH SarabunPSK" w:hAnsi="TH SarabunPSK" w:cs="TH SarabunPSK"/>
                      <w:sz w:val="32"/>
                      <w:szCs w:val="32"/>
                      <w:cs/>
                    </w:rPr>
                    <w:t xml:space="preserve">รงพยาบาลตั้งแต่ </w:t>
                  </w:r>
                  <w:r w:rsidRPr="000A4CF9">
                    <w:rPr>
                      <w:rFonts w:ascii="TH SarabunPSK" w:hAnsi="TH SarabunPSK" w:cs="TH SarabunPSK"/>
                      <w:sz w:val="32"/>
                      <w:szCs w:val="32"/>
                    </w:rPr>
                    <w:t>F</w:t>
                  </w:r>
                  <w:r w:rsidRPr="000A4CF9">
                    <w:rPr>
                      <w:rFonts w:ascii="TH SarabunPSK" w:hAnsi="TH SarabunPSK" w:cs="TH SarabunPSK"/>
                      <w:sz w:val="32"/>
                      <w:szCs w:val="32"/>
                      <w:cs/>
                    </w:rPr>
                    <w:t xml:space="preserve">2 ขึ้นไปที่ประเมิน </w:t>
                  </w:r>
                  <w:r w:rsidRPr="000A4CF9">
                    <w:rPr>
                      <w:rFonts w:ascii="TH SarabunPSK" w:hAnsi="TH SarabunPSK" w:cs="TH SarabunPSK"/>
                      <w:sz w:val="32"/>
                      <w:szCs w:val="32"/>
                    </w:rPr>
                    <w:t>Hospital Safety Index</w:t>
                  </w:r>
                  <w:r w:rsidRPr="000A4CF9">
                    <w:rPr>
                      <w:rFonts w:ascii="TH SarabunPSK" w:hAnsi="TH SarabunPSK" w:cs="TH SarabunPSK" w:hint="cs"/>
                      <w:sz w:val="32"/>
                      <w:szCs w:val="32"/>
                      <w:cs/>
                    </w:rPr>
                    <w:t xml:space="preserve">        ร้อยละ 80</w:t>
                  </w:r>
                </w:p>
                <w:p w:rsidR="000A4CF9" w:rsidRPr="000A4CF9" w:rsidRDefault="000A4CF9" w:rsidP="000A4CF9">
                  <w:pPr>
                    <w:spacing w:after="0"/>
                    <w:rPr>
                      <w:rFonts w:ascii="TH SarabunPSK" w:hAnsi="TH SarabunPSK" w:cs="TH SarabunPSK"/>
                      <w:b/>
                      <w:bCs/>
                      <w:sz w:val="32"/>
                      <w:szCs w:val="32"/>
                    </w:rPr>
                  </w:pPr>
                  <w:r w:rsidRPr="000A4CF9">
                    <w:rPr>
                      <w:rFonts w:ascii="TH SarabunPSK" w:hAnsi="TH SarabunPSK" w:cs="TH SarabunPSK"/>
                      <w:b/>
                      <w:bCs/>
                      <w:sz w:val="32"/>
                      <w:szCs w:val="32"/>
                    </w:rPr>
                    <w:t xml:space="preserve">3. ER </w:t>
                  </w:r>
                  <w:r w:rsidRPr="000A4CF9">
                    <w:rPr>
                      <w:rFonts w:ascii="TH SarabunPSK" w:hAnsi="TH SarabunPSK" w:cs="TH SarabunPSK"/>
                      <w:b/>
                      <w:bCs/>
                      <w:sz w:val="32"/>
                      <w:szCs w:val="32"/>
                      <w:cs/>
                    </w:rPr>
                    <w:t>คุณภาพ</w:t>
                  </w:r>
                  <w:r w:rsidRPr="000A4CF9">
                    <w:rPr>
                      <w:rFonts w:ascii="TH SarabunPSK" w:hAnsi="TH SarabunPSK" w:cs="TH SarabunPSK" w:hint="cs"/>
                      <w:b/>
                      <w:bCs/>
                      <w:sz w:val="32"/>
                      <w:szCs w:val="32"/>
                      <w:cs/>
                    </w:rPr>
                    <w:t xml:space="preserve"> </w:t>
                  </w:r>
                </w:p>
                <w:p w:rsidR="000A4CF9" w:rsidRPr="000A4CF9" w:rsidRDefault="000A4CF9" w:rsidP="000A4CF9">
                  <w:pPr>
                    <w:spacing w:after="0" w:line="240" w:lineRule="auto"/>
                    <w:rPr>
                      <w:rFonts w:ascii="TH SarabunPSK" w:hAnsi="TH SarabunPSK" w:cs="TH SarabunPSK"/>
                      <w:sz w:val="32"/>
                      <w:szCs w:val="32"/>
                      <w:cs/>
                    </w:rPr>
                  </w:pPr>
                  <w:r w:rsidRPr="000A4CF9">
                    <w:rPr>
                      <w:rFonts w:ascii="TH SarabunPSK" w:hAnsi="TH SarabunPSK" w:cs="TH SarabunPSK" w:hint="cs"/>
                      <w:sz w:val="32"/>
                      <w:szCs w:val="32"/>
                      <w:cs/>
                    </w:rPr>
                    <w:t xml:space="preserve">  - </w:t>
                  </w:r>
                  <w:r w:rsidRPr="000A4CF9">
                    <w:rPr>
                      <w:rFonts w:ascii="TH SarabunPSK" w:hAnsi="TH SarabunPSK" w:cs="TH SarabunPSK"/>
                      <w:sz w:val="32"/>
                      <w:szCs w:val="32"/>
                      <w:cs/>
                    </w:rPr>
                    <w:t xml:space="preserve">จำนวนโรงพยาบาลระดับ </w:t>
                  </w:r>
                  <w:r w:rsidRPr="000A4CF9">
                    <w:rPr>
                      <w:rFonts w:ascii="TH SarabunPSK" w:hAnsi="TH SarabunPSK" w:cs="TH SarabunPSK"/>
                      <w:sz w:val="32"/>
                      <w:szCs w:val="32"/>
                    </w:rPr>
                    <w:t>M</w:t>
                  </w:r>
                  <w:r w:rsidRPr="000A4CF9">
                    <w:rPr>
                      <w:rFonts w:ascii="TH SarabunPSK" w:hAnsi="TH SarabunPSK" w:cs="TH SarabunPSK"/>
                      <w:sz w:val="32"/>
                      <w:szCs w:val="32"/>
                      <w:cs/>
                    </w:rPr>
                    <w:t>1</w:t>
                  </w:r>
                  <w:r w:rsidRPr="000A4CF9">
                    <w:rPr>
                      <w:rFonts w:ascii="TH SarabunPSK" w:hAnsi="TH SarabunPSK" w:cs="TH SarabunPSK"/>
                      <w:sz w:val="32"/>
                      <w:szCs w:val="32"/>
                    </w:rPr>
                    <w:t xml:space="preserve">, S, A </w:t>
                  </w:r>
                  <w:r w:rsidRPr="000A4CF9">
                    <w:rPr>
                      <w:rFonts w:ascii="TH SarabunPSK" w:hAnsi="TH SarabunPSK" w:cs="TH SarabunPSK"/>
                      <w:sz w:val="32"/>
                      <w:szCs w:val="32"/>
                      <w:cs/>
                    </w:rPr>
                    <w:t>มี</w:t>
                  </w:r>
                  <w:r w:rsidRPr="000A4CF9">
                    <w:rPr>
                      <w:rFonts w:ascii="TH SarabunPSK" w:hAnsi="TH SarabunPSK" w:cs="TH SarabunPSK"/>
                      <w:sz w:val="32"/>
                      <w:szCs w:val="32"/>
                    </w:rPr>
                    <w:t xml:space="preserve"> TEA unit </w:t>
                  </w:r>
                  <w:r w:rsidRPr="000A4CF9">
                    <w:rPr>
                      <w:rFonts w:ascii="TH SarabunPSK" w:hAnsi="TH SarabunPSK" w:cs="TH SarabunPSK"/>
                      <w:sz w:val="32"/>
                      <w:szCs w:val="32"/>
                      <w:cs/>
                    </w:rPr>
                    <w:t>ที่ได้มาตรฐาน</w:t>
                  </w:r>
                  <w:r w:rsidRPr="000A4CF9">
                    <w:rPr>
                      <w:rFonts w:ascii="TH SarabunPSK" w:hAnsi="TH SarabunPSK" w:cs="TH SarabunPSK" w:hint="cs"/>
                      <w:sz w:val="32"/>
                      <w:szCs w:val="32"/>
                      <w:cs/>
                    </w:rPr>
                    <w:t xml:space="preserve"> ร้อยละ 80</w:t>
                  </w:r>
                </w:p>
              </w:tc>
            </w:tr>
          </w:tbl>
          <w:p w:rsidR="000A4CF9" w:rsidRPr="000A4CF9" w:rsidRDefault="000A4CF9" w:rsidP="000A4CF9">
            <w:pPr>
              <w:spacing w:after="0" w:line="240" w:lineRule="auto"/>
              <w:rPr>
                <w:rFonts w:ascii="TH SarabunPSK" w:hAnsi="TH SarabunPSK" w:cs="TH SarabunPSK"/>
                <w:b/>
                <w:bCs/>
                <w:sz w:val="32"/>
                <w:szCs w:val="32"/>
              </w:rPr>
            </w:pPr>
            <w:r w:rsidRPr="000A4CF9">
              <w:rPr>
                <w:rFonts w:ascii="TH SarabunPSK" w:hAnsi="TH SarabunPSK" w:cs="TH SarabunPSK"/>
                <w:b/>
                <w:bCs/>
                <w:sz w:val="32"/>
                <w:szCs w:val="32"/>
                <w:cs/>
              </w:rPr>
              <w:lastRenderedPageBreak/>
              <w:t xml:space="preserve">ปี 2562 </w:t>
            </w:r>
            <w:r w:rsidRPr="000A4CF9">
              <w:rPr>
                <w:rFonts w:ascii="TH SarabunPSK" w:hAnsi="TH SarabunPSK" w:cs="TH SarabunPSK"/>
                <w:b/>
                <w:bCs/>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54"/>
              <w:gridCol w:w="2154"/>
              <w:gridCol w:w="2154"/>
              <w:gridCol w:w="2154"/>
            </w:tblGrid>
            <w:tr w:rsidR="000A4CF9" w:rsidRPr="000A4CF9" w:rsidTr="00394F15">
              <w:trPr>
                <w:jc w:val="center"/>
              </w:trPr>
              <w:tc>
                <w:tcPr>
                  <w:tcW w:w="2154" w:type="dxa"/>
                </w:tcPr>
                <w:p w:rsidR="000A4CF9" w:rsidRPr="000A4CF9" w:rsidRDefault="000A4CF9" w:rsidP="000A4CF9">
                  <w:pPr>
                    <w:spacing w:after="0" w:line="240" w:lineRule="auto"/>
                    <w:jc w:val="center"/>
                    <w:rPr>
                      <w:rFonts w:ascii="TH SarabunPSK" w:hAnsi="TH SarabunPSK" w:cs="TH SarabunPSK"/>
                      <w:b/>
                      <w:bCs/>
                      <w:sz w:val="32"/>
                      <w:szCs w:val="32"/>
                    </w:rPr>
                  </w:pPr>
                  <w:r w:rsidRPr="000A4CF9">
                    <w:rPr>
                      <w:rFonts w:ascii="TH SarabunPSK" w:hAnsi="TH SarabunPSK" w:cs="TH SarabunPSK"/>
                      <w:b/>
                      <w:bCs/>
                      <w:sz w:val="32"/>
                      <w:szCs w:val="32"/>
                      <w:cs/>
                    </w:rPr>
                    <w:t>รอบ 3 เดือน</w:t>
                  </w:r>
                </w:p>
              </w:tc>
              <w:tc>
                <w:tcPr>
                  <w:tcW w:w="2154" w:type="dxa"/>
                </w:tcPr>
                <w:p w:rsidR="000A4CF9" w:rsidRPr="000A4CF9" w:rsidRDefault="000A4CF9" w:rsidP="000A4CF9">
                  <w:pPr>
                    <w:spacing w:after="0" w:line="240" w:lineRule="auto"/>
                    <w:jc w:val="center"/>
                    <w:rPr>
                      <w:rFonts w:ascii="TH SarabunPSK" w:hAnsi="TH SarabunPSK" w:cs="TH SarabunPSK"/>
                      <w:b/>
                      <w:bCs/>
                      <w:sz w:val="32"/>
                      <w:szCs w:val="32"/>
                    </w:rPr>
                  </w:pPr>
                  <w:r w:rsidRPr="000A4CF9">
                    <w:rPr>
                      <w:rFonts w:ascii="TH SarabunPSK" w:hAnsi="TH SarabunPSK" w:cs="TH SarabunPSK"/>
                      <w:b/>
                      <w:bCs/>
                      <w:sz w:val="32"/>
                      <w:szCs w:val="32"/>
                      <w:cs/>
                    </w:rPr>
                    <w:t>รอบ 6 เดือน</w:t>
                  </w:r>
                </w:p>
              </w:tc>
              <w:tc>
                <w:tcPr>
                  <w:tcW w:w="2154" w:type="dxa"/>
                </w:tcPr>
                <w:p w:rsidR="000A4CF9" w:rsidRPr="000A4CF9" w:rsidRDefault="000A4CF9" w:rsidP="000A4CF9">
                  <w:pPr>
                    <w:spacing w:after="0" w:line="240" w:lineRule="auto"/>
                    <w:jc w:val="center"/>
                    <w:rPr>
                      <w:rFonts w:ascii="TH SarabunPSK" w:hAnsi="TH SarabunPSK" w:cs="TH SarabunPSK"/>
                      <w:b/>
                      <w:bCs/>
                      <w:sz w:val="32"/>
                      <w:szCs w:val="32"/>
                    </w:rPr>
                  </w:pPr>
                  <w:r w:rsidRPr="000A4CF9">
                    <w:rPr>
                      <w:rFonts w:ascii="TH SarabunPSK" w:hAnsi="TH SarabunPSK" w:cs="TH SarabunPSK"/>
                      <w:b/>
                      <w:bCs/>
                      <w:sz w:val="32"/>
                      <w:szCs w:val="32"/>
                      <w:cs/>
                    </w:rPr>
                    <w:t>รอบ 9 เดือน</w:t>
                  </w:r>
                </w:p>
              </w:tc>
              <w:tc>
                <w:tcPr>
                  <w:tcW w:w="2154" w:type="dxa"/>
                </w:tcPr>
                <w:p w:rsidR="000A4CF9" w:rsidRPr="000A4CF9" w:rsidRDefault="000A4CF9" w:rsidP="000A4CF9">
                  <w:pPr>
                    <w:spacing w:after="0" w:line="240" w:lineRule="auto"/>
                    <w:jc w:val="center"/>
                    <w:rPr>
                      <w:rFonts w:ascii="TH SarabunPSK" w:hAnsi="TH SarabunPSK" w:cs="TH SarabunPSK"/>
                      <w:b/>
                      <w:bCs/>
                      <w:sz w:val="32"/>
                      <w:szCs w:val="32"/>
                    </w:rPr>
                  </w:pPr>
                  <w:r w:rsidRPr="000A4CF9">
                    <w:rPr>
                      <w:rFonts w:ascii="TH SarabunPSK" w:hAnsi="TH SarabunPSK" w:cs="TH SarabunPSK"/>
                      <w:b/>
                      <w:bCs/>
                      <w:sz w:val="32"/>
                      <w:szCs w:val="32"/>
                      <w:cs/>
                    </w:rPr>
                    <w:t>รอบ 12 เดือน</w:t>
                  </w:r>
                </w:p>
              </w:tc>
            </w:tr>
            <w:tr w:rsidR="000A4CF9" w:rsidRPr="000A4CF9" w:rsidTr="00394F15">
              <w:trPr>
                <w:jc w:val="center"/>
              </w:trPr>
              <w:tc>
                <w:tcPr>
                  <w:tcW w:w="2154" w:type="dxa"/>
                </w:tcPr>
                <w:p w:rsidR="000A4CF9" w:rsidRPr="000A4CF9" w:rsidRDefault="000A4CF9" w:rsidP="000A4CF9">
                  <w:pPr>
                    <w:spacing w:after="0" w:line="240" w:lineRule="auto"/>
                    <w:jc w:val="center"/>
                    <w:rPr>
                      <w:rFonts w:ascii="TH SarabunPSK" w:hAnsi="TH SarabunPSK" w:cs="TH SarabunPSK"/>
                      <w:sz w:val="32"/>
                      <w:szCs w:val="32"/>
                      <w:cs/>
                    </w:rPr>
                  </w:pPr>
                </w:p>
              </w:tc>
              <w:tc>
                <w:tcPr>
                  <w:tcW w:w="2154" w:type="dxa"/>
                </w:tcPr>
                <w:p w:rsidR="000A4CF9" w:rsidRPr="000A4CF9" w:rsidRDefault="000A4CF9" w:rsidP="000A4CF9">
                  <w:pPr>
                    <w:spacing w:after="0" w:line="240" w:lineRule="auto"/>
                    <w:jc w:val="center"/>
                    <w:rPr>
                      <w:rFonts w:ascii="TH SarabunPSK" w:hAnsi="TH SarabunPSK" w:cs="TH SarabunPSK"/>
                      <w:sz w:val="32"/>
                      <w:szCs w:val="32"/>
                    </w:rPr>
                  </w:pPr>
                </w:p>
              </w:tc>
              <w:tc>
                <w:tcPr>
                  <w:tcW w:w="2154" w:type="dxa"/>
                </w:tcPr>
                <w:p w:rsidR="000A4CF9" w:rsidRPr="000A4CF9" w:rsidRDefault="000A4CF9" w:rsidP="000A4CF9">
                  <w:pPr>
                    <w:spacing w:after="0" w:line="240" w:lineRule="auto"/>
                    <w:jc w:val="center"/>
                    <w:rPr>
                      <w:rFonts w:ascii="TH SarabunPSK" w:hAnsi="TH SarabunPSK" w:cs="TH SarabunPSK"/>
                      <w:sz w:val="32"/>
                      <w:szCs w:val="32"/>
                    </w:rPr>
                  </w:pPr>
                </w:p>
              </w:tc>
              <w:tc>
                <w:tcPr>
                  <w:tcW w:w="2154" w:type="dxa"/>
                </w:tcPr>
                <w:p w:rsidR="000A4CF9" w:rsidRPr="000A4CF9" w:rsidRDefault="000A4CF9" w:rsidP="000A4CF9">
                  <w:pPr>
                    <w:spacing w:after="0" w:line="240" w:lineRule="auto"/>
                    <w:jc w:val="center"/>
                    <w:rPr>
                      <w:rFonts w:ascii="TH SarabunPSK" w:hAnsi="TH SarabunPSK" w:cs="TH SarabunPSK"/>
                      <w:sz w:val="32"/>
                      <w:szCs w:val="32"/>
                    </w:rPr>
                  </w:pPr>
                  <w:r w:rsidRPr="000A4CF9">
                    <w:rPr>
                      <w:rFonts w:ascii="TH SarabunPSK" w:hAnsi="TH SarabunPSK" w:cs="TH SarabunPSK"/>
                      <w:sz w:val="32"/>
                      <w:szCs w:val="32"/>
                      <w:cs/>
                    </w:rPr>
                    <w:t>ร้อยละ 10</w:t>
                  </w:r>
                </w:p>
              </w:tc>
            </w:tr>
          </w:tbl>
          <w:p w:rsidR="000A4CF9" w:rsidRPr="000A4CF9" w:rsidRDefault="000A4CF9" w:rsidP="000A4CF9">
            <w:pPr>
              <w:spacing w:after="0" w:line="240" w:lineRule="auto"/>
              <w:rPr>
                <w:rFonts w:ascii="TH SarabunPSK" w:hAnsi="TH SarabunPSK" w:cs="TH SarabunPSK"/>
                <w:b/>
                <w:bCs/>
                <w:sz w:val="32"/>
                <w:szCs w:val="32"/>
              </w:rPr>
            </w:pPr>
            <w:r w:rsidRPr="000A4CF9">
              <w:rPr>
                <w:rFonts w:ascii="TH SarabunPSK" w:hAnsi="TH SarabunPSK" w:cs="TH SarabunPSK"/>
                <w:b/>
                <w:bCs/>
                <w:sz w:val="32"/>
                <w:szCs w:val="32"/>
                <w:cs/>
              </w:rPr>
              <w:t xml:space="preserve">ปี 2563 </w:t>
            </w:r>
            <w:r w:rsidRPr="000A4CF9">
              <w:rPr>
                <w:rFonts w:ascii="TH SarabunPSK" w:hAnsi="TH SarabunPSK" w:cs="TH SarabunPSK"/>
                <w:b/>
                <w:bCs/>
                <w:sz w:val="32"/>
                <w:szCs w:val="32"/>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54"/>
              <w:gridCol w:w="2154"/>
              <w:gridCol w:w="2154"/>
              <w:gridCol w:w="2154"/>
            </w:tblGrid>
            <w:tr w:rsidR="000A4CF9" w:rsidRPr="000A4CF9" w:rsidTr="00394F15">
              <w:trPr>
                <w:jc w:val="center"/>
              </w:trPr>
              <w:tc>
                <w:tcPr>
                  <w:tcW w:w="2154" w:type="dxa"/>
                </w:tcPr>
                <w:p w:rsidR="000A4CF9" w:rsidRPr="000A4CF9" w:rsidRDefault="000A4CF9" w:rsidP="000A4CF9">
                  <w:pPr>
                    <w:spacing w:after="0" w:line="240" w:lineRule="auto"/>
                    <w:jc w:val="center"/>
                    <w:rPr>
                      <w:rFonts w:ascii="TH SarabunPSK" w:hAnsi="TH SarabunPSK" w:cs="TH SarabunPSK"/>
                      <w:b/>
                      <w:bCs/>
                      <w:sz w:val="32"/>
                      <w:szCs w:val="32"/>
                    </w:rPr>
                  </w:pPr>
                  <w:r w:rsidRPr="000A4CF9">
                    <w:rPr>
                      <w:rFonts w:ascii="TH SarabunPSK" w:hAnsi="TH SarabunPSK" w:cs="TH SarabunPSK"/>
                      <w:b/>
                      <w:bCs/>
                      <w:sz w:val="32"/>
                      <w:szCs w:val="32"/>
                      <w:cs/>
                    </w:rPr>
                    <w:t>รอบ 3 เดือน</w:t>
                  </w:r>
                </w:p>
              </w:tc>
              <w:tc>
                <w:tcPr>
                  <w:tcW w:w="2154" w:type="dxa"/>
                </w:tcPr>
                <w:p w:rsidR="000A4CF9" w:rsidRPr="000A4CF9" w:rsidRDefault="000A4CF9" w:rsidP="000A4CF9">
                  <w:pPr>
                    <w:spacing w:after="0" w:line="240" w:lineRule="auto"/>
                    <w:jc w:val="center"/>
                    <w:rPr>
                      <w:rFonts w:ascii="TH SarabunPSK" w:hAnsi="TH SarabunPSK" w:cs="TH SarabunPSK"/>
                      <w:b/>
                      <w:bCs/>
                      <w:sz w:val="32"/>
                      <w:szCs w:val="32"/>
                    </w:rPr>
                  </w:pPr>
                  <w:r w:rsidRPr="000A4CF9">
                    <w:rPr>
                      <w:rFonts w:ascii="TH SarabunPSK" w:hAnsi="TH SarabunPSK" w:cs="TH SarabunPSK"/>
                      <w:b/>
                      <w:bCs/>
                      <w:sz w:val="32"/>
                      <w:szCs w:val="32"/>
                      <w:cs/>
                    </w:rPr>
                    <w:t>รอบ 6 เดือน</w:t>
                  </w:r>
                </w:p>
              </w:tc>
              <w:tc>
                <w:tcPr>
                  <w:tcW w:w="2154" w:type="dxa"/>
                </w:tcPr>
                <w:p w:rsidR="000A4CF9" w:rsidRPr="000A4CF9" w:rsidRDefault="000A4CF9" w:rsidP="000A4CF9">
                  <w:pPr>
                    <w:spacing w:after="0" w:line="240" w:lineRule="auto"/>
                    <w:jc w:val="center"/>
                    <w:rPr>
                      <w:rFonts w:ascii="TH SarabunPSK" w:hAnsi="TH SarabunPSK" w:cs="TH SarabunPSK"/>
                      <w:b/>
                      <w:bCs/>
                      <w:sz w:val="32"/>
                      <w:szCs w:val="32"/>
                    </w:rPr>
                  </w:pPr>
                  <w:r w:rsidRPr="000A4CF9">
                    <w:rPr>
                      <w:rFonts w:ascii="TH SarabunPSK" w:hAnsi="TH SarabunPSK" w:cs="TH SarabunPSK"/>
                      <w:b/>
                      <w:bCs/>
                      <w:sz w:val="32"/>
                      <w:szCs w:val="32"/>
                      <w:cs/>
                    </w:rPr>
                    <w:t>รอบ 9 เดือน</w:t>
                  </w:r>
                </w:p>
              </w:tc>
              <w:tc>
                <w:tcPr>
                  <w:tcW w:w="2154" w:type="dxa"/>
                </w:tcPr>
                <w:p w:rsidR="000A4CF9" w:rsidRPr="000A4CF9" w:rsidRDefault="000A4CF9" w:rsidP="000A4CF9">
                  <w:pPr>
                    <w:spacing w:after="0" w:line="240" w:lineRule="auto"/>
                    <w:jc w:val="center"/>
                    <w:rPr>
                      <w:rFonts w:ascii="TH SarabunPSK" w:hAnsi="TH SarabunPSK" w:cs="TH SarabunPSK"/>
                      <w:b/>
                      <w:bCs/>
                      <w:sz w:val="32"/>
                      <w:szCs w:val="32"/>
                    </w:rPr>
                  </w:pPr>
                  <w:r w:rsidRPr="000A4CF9">
                    <w:rPr>
                      <w:rFonts w:ascii="TH SarabunPSK" w:hAnsi="TH SarabunPSK" w:cs="TH SarabunPSK"/>
                      <w:b/>
                      <w:bCs/>
                      <w:sz w:val="32"/>
                      <w:szCs w:val="32"/>
                      <w:cs/>
                    </w:rPr>
                    <w:t>รอบ 12 เดือน</w:t>
                  </w:r>
                </w:p>
              </w:tc>
            </w:tr>
            <w:tr w:rsidR="000A4CF9" w:rsidRPr="000A4CF9" w:rsidTr="00394F15">
              <w:trPr>
                <w:jc w:val="center"/>
              </w:trPr>
              <w:tc>
                <w:tcPr>
                  <w:tcW w:w="2154" w:type="dxa"/>
                </w:tcPr>
                <w:p w:rsidR="000A4CF9" w:rsidRPr="000A4CF9" w:rsidRDefault="000A4CF9" w:rsidP="000A4CF9">
                  <w:pPr>
                    <w:spacing w:after="0" w:line="240" w:lineRule="auto"/>
                    <w:jc w:val="center"/>
                    <w:rPr>
                      <w:rFonts w:ascii="TH SarabunPSK" w:hAnsi="TH SarabunPSK" w:cs="TH SarabunPSK"/>
                      <w:sz w:val="32"/>
                      <w:szCs w:val="32"/>
                      <w:cs/>
                    </w:rPr>
                  </w:pPr>
                </w:p>
              </w:tc>
              <w:tc>
                <w:tcPr>
                  <w:tcW w:w="2154" w:type="dxa"/>
                </w:tcPr>
                <w:p w:rsidR="000A4CF9" w:rsidRPr="000A4CF9" w:rsidRDefault="000A4CF9" w:rsidP="000A4CF9">
                  <w:pPr>
                    <w:spacing w:after="0" w:line="240" w:lineRule="auto"/>
                    <w:jc w:val="center"/>
                    <w:rPr>
                      <w:rFonts w:ascii="TH SarabunPSK" w:hAnsi="TH SarabunPSK" w:cs="TH SarabunPSK"/>
                      <w:sz w:val="32"/>
                      <w:szCs w:val="32"/>
                    </w:rPr>
                  </w:pPr>
                </w:p>
              </w:tc>
              <w:tc>
                <w:tcPr>
                  <w:tcW w:w="2154" w:type="dxa"/>
                </w:tcPr>
                <w:p w:rsidR="000A4CF9" w:rsidRPr="000A4CF9" w:rsidRDefault="000A4CF9" w:rsidP="000A4CF9">
                  <w:pPr>
                    <w:spacing w:after="0" w:line="240" w:lineRule="auto"/>
                    <w:jc w:val="center"/>
                    <w:rPr>
                      <w:rFonts w:ascii="TH SarabunPSK" w:hAnsi="TH SarabunPSK" w:cs="TH SarabunPSK"/>
                      <w:sz w:val="32"/>
                      <w:szCs w:val="32"/>
                    </w:rPr>
                  </w:pPr>
                </w:p>
              </w:tc>
              <w:tc>
                <w:tcPr>
                  <w:tcW w:w="2154" w:type="dxa"/>
                </w:tcPr>
                <w:p w:rsidR="000A4CF9" w:rsidRPr="000A4CF9" w:rsidRDefault="000A4CF9" w:rsidP="000A4CF9">
                  <w:pPr>
                    <w:spacing w:after="0" w:line="240" w:lineRule="auto"/>
                    <w:jc w:val="center"/>
                    <w:rPr>
                      <w:rFonts w:ascii="TH SarabunPSK" w:hAnsi="TH SarabunPSK" w:cs="TH SarabunPSK"/>
                      <w:sz w:val="32"/>
                      <w:szCs w:val="32"/>
                    </w:rPr>
                  </w:pPr>
                  <w:r w:rsidRPr="000A4CF9">
                    <w:rPr>
                      <w:rFonts w:ascii="TH SarabunPSK" w:hAnsi="TH SarabunPSK" w:cs="TH SarabunPSK"/>
                      <w:sz w:val="32"/>
                      <w:szCs w:val="32"/>
                      <w:cs/>
                    </w:rPr>
                    <w:t>ร้อยละ 8</w:t>
                  </w:r>
                </w:p>
              </w:tc>
            </w:tr>
          </w:tbl>
          <w:p w:rsidR="000A4CF9" w:rsidRPr="000A4CF9" w:rsidRDefault="000A4CF9" w:rsidP="000A4CF9">
            <w:pPr>
              <w:spacing w:after="0" w:line="240" w:lineRule="auto"/>
              <w:rPr>
                <w:rFonts w:ascii="TH SarabunPSK" w:hAnsi="TH SarabunPSK" w:cs="TH SarabunPSK"/>
                <w:b/>
                <w:bCs/>
                <w:sz w:val="32"/>
                <w:szCs w:val="32"/>
              </w:rPr>
            </w:pPr>
            <w:r w:rsidRPr="000A4CF9">
              <w:rPr>
                <w:rFonts w:ascii="TH SarabunPSK" w:hAnsi="TH SarabunPSK" w:cs="TH SarabunPSK"/>
                <w:b/>
                <w:bCs/>
                <w:sz w:val="32"/>
                <w:szCs w:val="32"/>
                <w:cs/>
              </w:rPr>
              <w:t xml:space="preserve">ปี 2564 </w:t>
            </w:r>
            <w:r w:rsidRPr="000A4CF9">
              <w:rPr>
                <w:rFonts w:ascii="TH SarabunPSK" w:hAnsi="TH SarabunPSK" w:cs="TH SarabunPSK"/>
                <w:b/>
                <w:bCs/>
                <w:sz w:val="32"/>
                <w:szCs w:val="32"/>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54"/>
              <w:gridCol w:w="2154"/>
              <w:gridCol w:w="2154"/>
              <w:gridCol w:w="2154"/>
            </w:tblGrid>
            <w:tr w:rsidR="000A4CF9" w:rsidRPr="000A4CF9" w:rsidTr="00394F15">
              <w:trPr>
                <w:jc w:val="center"/>
              </w:trPr>
              <w:tc>
                <w:tcPr>
                  <w:tcW w:w="2154" w:type="dxa"/>
                </w:tcPr>
                <w:p w:rsidR="000A4CF9" w:rsidRPr="000A4CF9" w:rsidRDefault="000A4CF9" w:rsidP="000A4CF9">
                  <w:pPr>
                    <w:spacing w:after="0" w:line="240" w:lineRule="auto"/>
                    <w:jc w:val="center"/>
                    <w:rPr>
                      <w:rFonts w:ascii="TH SarabunPSK" w:hAnsi="TH SarabunPSK" w:cs="TH SarabunPSK"/>
                      <w:b/>
                      <w:bCs/>
                      <w:sz w:val="32"/>
                      <w:szCs w:val="32"/>
                    </w:rPr>
                  </w:pPr>
                  <w:r w:rsidRPr="000A4CF9">
                    <w:rPr>
                      <w:rFonts w:ascii="TH SarabunPSK" w:hAnsi="TH SarabunPSK" w:cs="TH SarabunPSK"/>
                      <w:b/>
                      <w:bCs/>
                      <w:sz w:val="32"/>
                      <w:szCs w:val="32"/>
                      <w:cs/>
                    </w:rPr>
                    <w:t>รอบ 3 เดือน</w:t>
                  </w:r>
                </w:p>
              </w:tc>
              <w:tc>
                <w:tcPr>
                  <w:tcW w:w="2154" w:type="dxa"/>
                </w:tcPr>
                <w:p w:rsidR="000A4CF9" w:rsidRPr="000A4CF9" w:rsidRDefault="000A4CF9" w:rsidP="000A4CF9">
                  <w:pPr>
                    <w:spacing w:after="0" w:line="240" w:lineRule="auto"/>
                    <w:jc w:val="center"/>
                    <w:rPr>
                      <w:rFonts w:ascii="TH SarabunPSK" w:hAnsi="TH SarabunPSK" w:cs="TH SarabunPSK"/>
                      <w:b/>
                      <w:bCs/>
                      <w:sz w:val="32"/>
                      <w:szCs w:val="32"/>
                    </w:rPr>
                  </w:pPr>
                  <w:r w:rsidRPr="000A4CF9">
                    <w:rPr>
                      <w:rFonts w:ascii="TH SarabunPSK" w:hAnsi="TH SarabunPSK" w:cs="TH SarabunPSK"/>
                      <w:b/>
                      <w:bCs/>
                      <w:sz w:val="32"/>
                      <w:szCs w:val="32"/>
                      <w:cs/>
                    </w:rPr>
                    <w:t>รอบ 6 เดือน</w:t>
                  </w:r>
                </w:p>
              </w:tc>
              <w:tc>
                <w:tcPr>
                  <w:tcW w:w="2154" w:type="dxa"/>
                </w:tcPr>
                <w:p w:rsidR="000A4CF9" w:rsidRPr="000A4CF9" w:rsidRDefault="000A4CF9" w:rsidP="000A4CF9">
                  <w:pPr>
                    <w:spacing w:after="0" w:line="240" w:lineRule="auto"/>
                    <w:jc w:val="center"/>
                    <w:rPr>
                      <w:rFonts w:ascii="TH SarabunPSK" w:hAnsi="TH SarabunPSK" w:cs="TH SarabunPSK"/>
                      <w:b/>
                      <w:bCs/>
                      <w:sz w:val="32"/>
                      <w:szCs w:val="32"/>
                    </w:rPr>
                  </w:pPr>
                  <w:r w:rsidRPr="000A4CF9">
                    <w:rPr>
                      <w:rFonts w:ascii="TH SarabunPSK" w:hAnsi="TH SarabunPSK" w:cs="TH SarabunPSK"/>
                      <w:b/>
                      <w:bCs/>
                      <w:sz w:val="32"/>
                      <w:szCs w:val="32"/>
                      <w:cs/>
                    </w:rPr>
                    <w:t>รอบ 9 เดือน</w:t>
                  </w:r>
                </w:p>
              </w:tc>
              <w:tc>
                <w:tcPr>
                  <w:tcW w:w="2154" w:type="dxa"/>
                </w:tcPr>
                <w:p w:rsidR="000A4CF9" w:rsidRPr="000A4CF9" w:rsidRDefault="000A4CF9" w:rsidP="000A4CF9">
                  <w:pPr>
                    <w:spacing w:after="0" w:line="240" w:lineRule="auto"/>
                    <w:jc w:val="center"/>
                    <w:rPr>
                      <w:rFonts w:ascii="TH SarabunPSK" w:hAnsi="TH SarabunPSK" w:cs="TH SarabunPSK"/>
                      <w:b/>
                      <w:bCs/>
                      <w:sz w:val="32"/>
                      <w:szCs w:val="32"/>
                    </w:rPr>
                  </w:pPr>
                  <w:r w:rsidRPr="000A4CF9">
                    <w:rPr>
                      <w:rFonts w:ascii="TH SarabunPSK" w:hAnsi="TH SarabunPSK" w:cs="TH SarabunPSK"/>
                      <w:b/>
                      <w:bCs/>
                      <w:sz w:val="32"/>
                      <w:szCs w:val="32"/>
                      <w:cs/>
                    </w:rPr>
                    <w:t>รอบ 12 เดือน</w:t>
                  </w:r>
                </w:p>
              </w:tc>
            </w:tr>
            <w:tr w:rsidR="000A4CF9" w:rsidRPr="000A4CF9" w:rsidTr="00394F15">
              <w:trPr>
                <w:jc w:val="center"/>
              </w:trPr>
              <w:tc>
                <w:tcPr>
                  <w:tcW w:w="2154" w:type="dxa"/>
                </w:tcPr>
                <w:p w:rsidR="000A4CF9" w:rsidRPr="000A4CF9" w:rsidRDefault="000A4CF9" w:rsidP="000A4CF9">
                  <w:pPr>
                    <w:spacing w:after="0" w:line="240" w:lineRule="auto"/>
                    <w:jc w:val="center"/>
                    <w:rPr>
                      <w:rFonts w:ascii="TH SarabunPSK" w:hAnsi="TH SarabunPSK" w:cs="TH SarabunPSK"/>
                      <w:sz w:val="32"/>
                      <w:szCs w:val="32"/>
                      <w:cs/>
                    </w:rPr>
                  </w:pPr>
                </w:p>
              </w:tc>
              <w:tc>
                <w:tcPr>
                  <w:tcW w:w="2154" w:type="dxa"/>
                </w:tcPr>
                <w:p w:rsidR="000A4CF9" w:rsidRPr="000A4CF9" w:rsidRDefault="000A4CF9" w:rsidP="000A4CF9">
                  <w:pPr>
                    <w:spacing w:after="0" w:line="240" w:lineRule="auto"/>
                    <w:jc w:val="center"/>
                    <w:rPr>
                      <w:rFonts w:ascii="TH SarabunPSK" w:hAnsi="TH SarabunPSK" w:cs="TH SarabunPSK"/>
                      <w:sz w:val="32"/>
                      <w:szCs w:val="32"/>
                    </w:rPr>
                  </w:pPr>
                </w:p>
              </w:tc>
              <w:tc>
                <w:tcPr>
                  <w:tcW w:w="2154" w:type="dxa"/>
                </w:tcPr>
                <w:p w:rsidR="000A4CF9" w:rsidRPr="000A4CF9" w:rsidRDefault="000A4CF9" w:rsidP="000A4CF9">
                  <w:pPr>
                    <w:spacing w:after="0" w:line="240" w:lineRule="auto"/>
                    <w:jc w:val="center"/>
                    <w:rPr>
                      <w:rFonts w:ascii="TH SarabunPSK" w:hAnsi="TH SarabunPSK" w:cs="TH SarabunPSK"/>
                      <w:sz w:val="32"/>
                      <w:szCs w:val="32"/>
                    </w:rPr>
                  </w:pPr>
                </w:p>
              </w:tc>
              <w:tc>
                <w:tcPr>
                  <w:tcW w:w="2154" w:type="dxa"/>
                </w:tcPr>
                <w:p w:rsidR="000A4CF9" w:rsidRPr="000A4CF9" w:rsidRDefault="000A4CF9" w:rsidP="000A4CF9">
                  <w:pPr>
                    <w:spacing w:after="0" w:line="240" w:lineRule="auto"/>
                    <w:jc w:val="center"/>
                    <w:rPr>
                      <w:rFonts w:ascii="TH SarabunPSK" w:hAnsi="TH SarabunPSK" w:cs="TH SarabunPSK"/>
                      <w:sz w:val="32"/>
                      <w:szCs w:val="32"/>
                    </w:rPr>
                  </w:pPr>
                  <w:r w:rsidRPr="000A4CF9">
                    <w:rPr>
                      <w:rFonts w:ascii="TH SarabunPSK" w:hAnsi="TH SarabunPSK" w:cs="TH SarabunPSK"/>
                      <w:sz w:val="32"/>
                      <w:szCs w:val="32"/>
                      <w:cs/>
                    </w:rPr>
                    <w:t>ร้อยละ 6</w:t>
                  </w:r>
                </w:p>
              </w:tc>
            </w:tr>
          </w:tbl>
          <w:p w:rsidR="000A4CF9" w:rsidRPr="000A4CF9" w:rsidRDefault="000A4CF9" w:rsidP="000A4CF9">
            <w:pPr>
              <w:spacing w:after="0" w:line="240" w:lineRule="auto"/>
              <w:rPr>
                <w:rFonts w:ascii="TH SarabunPSK" w:hAnsi="TH SarabunPSK" w:cs="TH SarabunPSK"/>
                <w:b/>
                <w:bCs/>
                <w:sz w:val="32"/>
                <w:szCs w:val="32"/>
              </w:rPr>
            </w:pPr>
          </w:p>
        </w:tc>
      </w:tr>
      <w:tr w:rsidR="000A4CF9"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0A4CF9" w:rsidRPr="009E34A0" w:rsidRDefault="000A4CF9" w:rsidP="000A4CF9">
            <w:pPr>
              <w:spacing w:after="0"/>
              <w:rPr>
                <w:rFonts w:ascii="TH SarabunPSK" w:hAnsi="TH SarabunPSK" w:cs="TH SarabunPSK"/>
                <w:b/>
                <w:bCs/>
                <w:sz w:val="32"/>
                <w:szCs w:val="32"/>
                <w:cs/>
              </w:rPr>
            </w:pPr>
            <w:r w:rsidRPr="009E34A0">
              <w:rPr>
                <w:rFonts w:ascii="TH SarabunPSK" w:hAnsi="TH SarabunPSK" w:cs="TH SarabunPSK"/>
                <w:b/>
                <w:bCs/>
                <w:sz w:val="32"/>
                <w:szCs w:val="32"/>
                <w:cs/>
              </w:rPr>
              <w:lastRenderedPageBreak/>
              <w:t xml:space="preserve">วิธีการประเมินผล : </w:t>
            </w:r>
          </w:p>
        </w:tc>
        <w:tc>
          <w:tcPr>
            <w:tcW w:w="7649" w:type="dxa"/>
            <w:tcBorders>
              <w:top w:val="single" w:sz="4" w:space="0" w:color="auto"/>
              <w:left w:val="single" w:sz="4" w:space="0" w:color="auto"/>
              <w:bottom w:val="single" w:sz="4" w:space="0" w:color="auto"/>
              <w:right w:val="single" w:sz="4" w:space="0" w:color="auto"/>
            </w:tcBorders>
          </w:tcPr>
          <w:p w:rsidR="000A4CF9" w:rsidRPr="009E34A0" w:rsidRDefault="000A4CF9" w:rsidP="000A4CF9">
            <w:pPr>
              <w:spacing w:after="0" w:line="240" w:lineRule="auto"/>
              <w:rPr>
                <w:rFonts w:ascii="TH SarabunPSK" w:hAnsi="TH SarabunPSK" w:cs="TH SarabunPSK"/>
                <w:sz w:val="32"/>
                <w:szCs w:val="32"/>
                <w:cs/>
              </w:rPr>
            </w:pPr>
            <w:r w:rsidRPr="009E34A0">
              <w:rPr>
                <w:rFonts w:ascii="TH SarabunPSK" w:hAnsi="TH SarabunPSK" w:cs="TH SarabunPSK"/>
                <w:b/>
                <w:bCs/>
                <w:sz w:val="32"/>
                <w:szCs w:val="32"/>
                <w:cs/>
              </w:rPr>
              <w:t xml:space="preserve">ขั้นตอนที่ </w:t>
            </w:r>
            <w:r w:rsidRPr="009E34A0">
              <w:rPr>
                <w:rFonts w:ascii="TH SarabunPSK" w:hAnsi="TH SarabunPSK" w:cs="TH SarabunPSK"/>
                <w:b/>
                <w:bCs/>
                <w:sz w:val="32"/>
                <w:szCs w:val="32"/>
              </w:rPr>
              <w:t>1</w:t>
            </w:r>
            <w:r w:rsidRPr="009E34A0">
              <w:rPr>
                <w:rFonts w:ascii="TH SarabunPSK" w:hAnsi="TH SarabunPSK" w:cs="TH SarabunPSK"/>
                <w:sz w:val="32"/>
                <w:szCs w:val="32"/>
                <w:cs/>
              </w:rPr>
              <w:t xml:space="preserve"> โรงพยาบาลระดับ </w:t>
            </w:r>
            <w:r w:rsidRPr="009E34A0">
              <w:rPr>
                <w:rFonts w:ascii="TH SarabunPSK" w:hAnsi="TH SarabunPSK" w:cs="TH SarabunPSK"/>
                <w:sz w:val="32"/>
                <w:szCs w:val="32"/>
              </w:rPr>
              <w:t xml:space="preserve">F2 </w:t>
            </w:r>
            <w:r w:rsidRPr="009E34A0">
              <w:rPr>
                <w:rFonts w:ascii="TH SarabunPSK" w:hAnsi="TH SarabunPSK" w:cs="TH SarabunPSK"/>
                <w:sz w:val="32"/>
                <w:szCs w:val="32"/>
                <w:cs/>
              </w:rPr>
              <w:t xml:space="preserve">ขึ้นไปมีคณะกรรมการพัฒนาระบบรักษาพยาบาลฉุกเฉินของโรงพยาบาลและ </w:t>
            </w:r>
            <w:r w:rsidRPr="009E34A0">
              <w:rPr>
                <w:rFonts w:ascii="TH SarabunPSK" w:hAnsi="TH SarabunPSK" w:cs="TH SarabunPSK"/>
                <w:sz w:val="32"/>
                <w:szCs w:val="32"/>
              </w:rPr>
              <w:t xml:space="preserve">TEA Unit </w:t>
            </w:r>
            <w:r w:rsidRPr="009E34A0">
              <w:rPr>
                <w:rFonts w:ascii="TH SarabunPSK" w:hAnsi="TH SarabunPSK" w:cs="TH SarabunPSK"/>
                <w:sz w:val="32"/>
                <w:szCs w:val="32"/>
                <w:cs/>
              </w:rPr>
              <w:t>ในโรงพยาบาลระดับ ขึ้นไปเพื่อทำหน้าที่</w:t>
            </w:r>
          </w:p>
          <w:p w:rsidR="000A4CF9" w:rsidRPr="009E34A0" w:rsidRDefault="000A4CF9" w:rsidP="000A4CF9">
            <w:pPr>
              <w:pStyle w:val="ListParagraph"/>
              <w:numPr>
                <w:ilvl w:val="1"/>
                <w:numId w:val="65"/>
              </w:numPr>
              <w:tabs>
                <w:tab w:val="left" w:pos="884"/>
              </w:tabs>
              <w:spacing w:after="0" w:line="240" w:lineRule="auto"/>
              <w:ind w:left="0" w:firstLine="459"/>
              <w:rPr>
                <w:rFonts w:ascii="TH SarabunPSK" w:hAnsi="TH SarabunPSK" w:cs="TH SarabunPSK"/>
                <w:sz w:val="32"/>
                <w:szCs w:val="32"/>
              </w:rPr>
            </w:pPr>
            <w:r w:rsidRPr="009E34A0">
              <w:rPr>
                <w:rFonts w:ascii="TH SarabunPSK" w:hAnsi="TH SarabunPSK" w:cs="TH SarabunPSK"/>
                <w:sz w:val="32"/>
                <w:szCs w:val="32"/>
                <w:cs/>
              </w:rPr>
              <w:t>จัดทำสถิติบริการห้องฉุกเฉินแยกตามระดับการคัดแยก</w:t>
            </w:r>
          </w:p>
          <w:p w:rsidR="000A4CF9" w:rsidRPr="009E34A0" w:rsidRDefault="000A4CF9" w:rsidP="000A4CF9">
            <w:pPr>
              <w:pStyle w:val="ListParagraph"/>
              <w:numPr>
                <w:ilvl w:val="1"/>
                <w:numId w:val="65"/>
              </w:numPr>
              <w:tabs>
                <w:tab w:val="left" w:pos="884"/>
              </w:tabs>
              <w:spacing w:after="0" w:line="240" w:lineRule="auto"/>
              <w:ind w:left="0" w:firstLine="459"/>
              <w:rPr>
                <w:rFonts w:ascii="TH SarabunPSK" w:hAnsi="TH SarabunPSK" w:cs="TH SarabunPSK"/>
                <w:sz w:val="32"/>
                <w:szCs w:val="32"/>
              </w:rPr>
            </w:pPr>
            <w:r w:rsidRPr="009E34A0">
              <w:rPr>
                <w:rFonts w:ascii="TH SarabunPSK" w:hAnsi="TH SarabunPSK" w:cs="TH SarabunPSK"/>
                <w:sz w:val="32"/>
                <w:szCs w:val="32"/>
                <w:cs/>
              </w:rPr>
              <w:t xml:space="preserve">รวบรวมข้อมูลการเสียชีวิตของผู้เจ็บป่วยวิกฤตฉุกเฉินที่ </w:t>
            </w:r>
            <w:r w:rsidRPr="009E34A0">
              <w:rPr>
                <w:rFonts w:ascii="TH SarabunPSK" w:hAnsi="TH SarabunPSK" w:cs="TH SarabunPSK"/>
                <w:sz w:val="32"/>
                <w:szCs w:val="32"/>
              </w:rPr>
              <w:t xml:space="preserve">Admit </w:t>
            </w:r>
            <w:r w:rsidRPr="009E34A0">
              <w:rPr>
                <w:rFonts w:ascii="TH SarabunPSK" w:hAnsi="TH SarabunPSK" w:cs="TH SarabunPSK"/>
                <w:sz w:val="32"/>
                <w:szCs w:val="32"/>
                <w:cs/>
              </w:rPr>
              <w:t>จากห้องฉุกเฉินภายใน 24 ชั่วโมง</w:t>
            </w:r>
          </w:p>
          <w:p w:rsidR="000A4CF9" w:rsidRPr="009E34A0" w:rsidRDefault="000A4CF9" w:rsidP="000A4CF9">
            <w:pPr>
              <w:pStyle w:val="ListParagraph"/>
              <w:numPr>
                <w:ilvl w:val="1"/>
                <w:numId w:val="65"/>
              </w:numPr>
              <w:tabs>
                <w:tab w:val="left" w:pos="884"/>
              </w:tabs>
              <w:spacing w:after="0" w:line="240" w:lineRule="auto"/>
              <w:ind w:left="0" w:firstLine="459"/>
              <w:rPr>
                <w:rFonts w:ascii="TH SarabunPSK" w:hAnsi="TH SarabunPSK" w:cs="TH SarabunPSK"/>
                <w:sz w:val="32"/>
                <w:szCs w:val="32"/>
              </w:rPr>
            </w:pPr>
            <w:r w:rsidRPr="009E34A0">
              <w:rPr>
                <w:rFonts w:ascii="TH SarabunPSK" w:hAnsi="TH SarabunPSK" w:cs="TH SarabunPSK"/>
                <w:sz w:val="32"/>
                <w:szCs w:val="32"/>
                <w:cs/>
              </w:rPr>
              <w:t>วิเคราะห์โรคและสาเหตุการเสียชีวิตของผู้เจ็บป่วยวิกฤตฉุกเฉิน</w:t>
            </w:r>
          </w:p>
          <w:p w:rsidR="000A4CF9" w:rsidRPr="009E34A0" w:rsidRDefault="000A4CF9" w:rsidP="000A4CF9">
            <w:pPr>
              <w:pStyle w:val="ListParagraph"/>
              <w:numPr>
                <w:ilvl w:val="1"/>
                <w:numId w:val="65"/>
              </w:numPr>
              <w:tabs>
                <w:tab w:val="left" w:pos="884"/>
              </w:tabs>
              <w:spacing w:after="0" w:line="240" w:lineRule="auto"/>
              <w:ind w:left="0" w:firstLine="459"/>
              <w:rPr>
                <w:rFonts w:ascii="TH SarabunPSK" w:hAnsi="TH SarabunPSK" w:cs="TH SarabunPSK"/>
                <w:sz w:val="32"/>
                <w:szCs w:val="32"/>
              </w:rPr>
            </w:pPr>
            <w:r w:rsidRPr="009E34A0">
              <w:rPr>
                <w:rFonts w:ascii="TH SarabunPSK" w:hAnsi="TH SarabunPSK" w:cs="TH SarabunPSK"/>
                <w:sz w:val="32"/>
                <w:szCs w:val="32"/>
              </w:rPr>
              <w:t xml:space="preserve">Audit </w:t>
            </w:r>
            <w:r w:rsidRPr="009E34A0">
              <w:rPr>
                <w:rFonts w:ascii="TH SarabunPSK" w:hAnsi="TH SarabunPSK" w:cs="TH SarabunPSK"/>
                <w:sz w:val="32"/>
                <w:szCs w:val="32"/>
                <w:cs/>
              </w:rPr>
              <w:t>เพื่อค้นหาโอกาสการพัฒนา และจัดทำข้อเสนอแนะ</w:t>
            </w:r>
          </w:p>
          <w:p w:rsidR="000A4CF9" w:rsidRPr="009E34A0" w:rsidRDefault="000A4CF9" w:rsidP="000A4CF9">
            <w:pPr>
              <w:pStyle w:val="ListParagraph"/>
              <w:numPr>
                <w:ilvl w:val="1"/>
                <w:numId w:val="65"/>
              </w:numPr>
              <w:tabs>
                <w:tab w:val="left" w:pos="884"/>
              </w:tabs>
              <w:spacing w:after="0" w:line="240" w:lineRule="auto"/>
              <w:ind w:left="0" w:firstLine="459"/>
              <w:rPr>
                <w:rFonts w:ascii="TH SarabunPSK" w:hAnsi="TH SarabunPSK" w:cs="TH SarabunPSK"/>
                <w:sz w:val="32"/>
                <w:szCs w:val="32"/>
              </w:rPr>
            </w:pPr>
            <w:r w:rsidRPr="009E34A0">
              <w:rPr>
                <w:rFonts w:ascii="TH SarabunPSK" w:hAnsi="TH SarabunPSK" w:cs="TH SarabunPSK"/>
                <w:sz w:val="32"/>
                <w:szCs w:val="32"/>
                <w:cs/>
              </w:rPr>
              <w:t>วางแผนการพัฒนาโดยจัดลำดับความสำคัญ</w:t>
            </w:r>
          </w:p>
          <w:p w:rsidR="000A4CF9" w:rsidRPr="009E34A0" w:rsidRDefault="000A4CF9" w:rsidP="000A4CF9">
            <w:pPr>
              <w:pStyle w:val="ListParagraph"/>
              <w:numPr>
                <w:ilvl w:val="1"/>
                <w:numId w:val="65"/>
              </w:numPr>
              <w:tabs>
                <w:tab w:val="left" w:pos="884"/>
              </w:tabs>
              <w:spacing w:after="0" w:line="240" w:lineRule="auto"/>
              <w:ind w:left="0" w:firstLine="459"/>
              <w:rPr>
                <w:rFonts w:ascii="TH SarabunPSK" w:hAnsi="TH SarabunPSK" w:cs="TH SarabunPSK"/>
                <w:sz w:val="32"/>
                <w:szCs w:val="32"/>
              </w:rPr>
            </w:pPr>
            <w:r w:rsidRPr="009E34A0">
              <w:rPr>
                <w:rFonts w:ascii="TH SarabunPSK" w:hAnsi="TH SarabunPSK" w:cs="TH SarabunPSK"/>
                <w:sz w:val="32"/>
                <w:szCs w:val="32"/>
                <w:cs/>
              </w:rPr>
              <w:t>นำแผนไปปฏิบัติอย่างเป็นรูปธรรม</w:t>
            </w:r>
            <w:r w:rsidRPr="009E34A0">
              <w:rPr>
                <w:rFonts w:ascii="TH SarabunPSK" w:hAnsi="TH SarabunPSK" w:cs="TH SarabunPSK"/>
                <w:sz w:val="32"/>
                <w:szCs w:val="32"/>
              </w:rPr>
              <w:t xml:space="preserve"> </w:t>
            </w:r>
          </w:p>
          <w:p w:rsidR="000A4CF9" w:rsidRPr="009E34A0" w:rsidRDefault="000A4CF9" w:rsidP="000A4CF9">
            <w:pPr>
              <w:pStyle w:val="ListParagraph"/>
              <w:numPr>
                <w:ilvl w:val="1"/>
                <w:numId w:val="65"/>
              </w:numPr>
              <w:tabs>
                <w:tab w:val="left" w:pos="884"/>
              </w:tabs>
              <w:spacing w:after="0" w:line="240" w:lineRule="auto"/>
              <w:ind w:left="0" w:firstLine="459"/>
              <w:rPr>
                <w:rFonts w:ascii="TH SarabunPSK" w:hAnsi="TH SarabunPSK" w:cs="TH SarabunPSK"/>
                <w:sz w:val="32"/>
                <w:szCs w:val="32"/>
              </w:rPr>
            </w:pPr>
            <w:r w:rsidRPr="009E34A0">
              <w:rPr>
                <w:rFonts w:ascii="TH SarabunPSK" w:hAnsi="TH SarabunPSK" w:cs="TH SarabunPSK"/>
                <w:sz w:val="32"/>
                <w:szCs w:val="32"/>
                <w:cs/>
              </w:rPr>
              <w:t>ติดตามและประเมินผลทุก 1-3 เดือน</w:t>
            </w:r>
          </w:p>
          <w:p w:rsidR="000A4CF9" w:rsidRPr="009E34A0" w:rsidRDefault="000A4CF9" w:rsidP="000A4CF9">
            <w:pPr>
              <w:spacing w:after="0" w:line="240" w:lineRule="auto"/>
              <w:ind w:right="-141"/>
              <w:rPr>
                <w:rFonts w:ascii="TH SarabunPSK" w:hAnsi="TH SarabunPSK" w:cs="TH SarabunPSK"/>
                <w:sz w:val="32"/>
                <w:szCs w:val="32"/>
              </w:rPr>
            </w:pPr>
            <w:r w:rsidRPr="009E34A0">
              <w:rPr>
                <w:rFonts w:ascii="TH SarabunPSK" w:hAnsi="TH SarabunPSK" w:cs="TH SarabunPSK"/>
                <w:b/>
                <w:bCs/>
                <w:sz w:val="32"/>
                <w:szCs w:val="32"/>
                <w:cs/>
                <w:lang w:val="en-GB"/>
              </w:rPr>
              <w:t>ขั้นตอนที่ 2</w:t>
            </w:r>
            <w:r w:rsidRPr="009E34A0">
              <w:rPr>
                <w:rFonts w:ascii="TH SarabunPSK" w:hAnsi="TH SarabunPSK" w:cs="TH SarabunPSK"/>
                <w:sz w:val="32"/>
                <w:szCs w:val="32"/>
                <w:cs/>
              </w:rPr>
              <w:t xml:space="preserve"> </w:t>
            </w:r>
            <w:r w:rsidRPr="009E34A0">
              <w:rPr>
                <w:rFonts w:ascii="TH SarabunPSK" w:hAnsi="TH SarabunPSK" w:cs="TH SarabunPSK"/>
                <w:b/>
                <w:bCs/>
                <w:sz w:val="32"/>
                <w:szCs w:val="32"/>
                <w:cs/>
              </w:rPr>
              <w:t xml:space="preserve">เขตสุขภาพ /สำนักงานสาธารณสุขจังหวัด  </w:t>
            </w:r>
          </w:p>
          <w:p w:rsidR="000A4CF9" w:rsidRPr="009E34A0" w:rsidRDefault="000A4CF9" w:rsidP="000A4CF9">
            <w:pPr>
              <w:pStyle w:val="ListParagraph"/>
              <w:numPr>
                <w:ilvl w:val="1"/>
                <w:numId w:val="58"/>
              </w:numPr>
              <w:spacing w:after="0" w:line="240" w:lineRule="auto"/>
              <w:ind w:right="-141"/>
              <w:rPr>
                <w:rFonts w:ascii="TH SarabunPSK" w:hAnsi="TH SarabunPSK" w:cs="TH SarabunPSK"/>
                <w:sz w:val="32"/>
                <w:szCs w:val="32"/>
              </w:rPr>
            </w:pPr>
            <w:r w:rsidRPr="009E34A0">
              <w:rPr>
                <w:rFonts w:ascii="TH SarabunPSK" w:hAnsi="TH SarabunPSK" w:cs="TH SarabunPSK"/>
                <w:sz w:val="32"/>
                <w:szCs w:val="32"/>
                <w:cs/>
              </w:rPr>
              <w:t>จัดทำสถิติบริการห้องฉุกเฉินแยกตามระดับการคัดแยกตามระดับโรงพยาบาล</w:t>
            </w:r>
          </w:p>
          <w:p w:rsidR="000A4CF9" w:rsidRPr="009E34A0" w:rsidRDefault="000A4CF9" w:rsidP="000A4CF9">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2.2 เปรียบเทียบเสียชีวิตของผู้เจ็บป่วยวิกฤตฉุกเฉินที่ </w:t>
            </w:r>
            <w:r w:rsidRPr="009E34A0">
              <w:rPr>
                <w:rFonts w:ascii="TH SarabunPSK" w:hAnsi="TH SarabunPSK" w:cs="TH SarabunPSK"/>
                <w:sz w:val="32"/>
                <w:szCs w:val="32"/>
              </w:rPr>
              <w:t xml:space="preserve">Admit </w:t>
            </w:r>
            <w:r w:rsidRPr="009E34A0">
              <w:rPr>
                <w:rFonts w:ascii="TH SarabunPSK" w:hAnsi="TH SarabunPSK" w:cs="TH SarabunPSK"/>
                <w:sz w:val="32"/>
                <w:szCs w:val="32"/>
                <w:cs/>
              </w:rPr>
              <w:t>จากห้องฉุกเฉิน ภายใน 24 ชั่วโมง ตามระดับโรงพยาบาล/จังหวัด</w:t>
            </w:r>
          </w:p>
          <w:p w:rsidR="000A4CF9" w:rsidRPr="009E34A0" w:rsidRDefault="000A4CF9" w:rsidP="000A4CF9">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2.3 สนับสนุนงบประมาณ ครุภัณฑ์ การฝึกอบรม</w:t>
            </w:r>
          </w:p>
          <w:p w:rsidR="000A4CF9" w:rsidRPr="009E34A0" w:rsidRDefault="000A4CF9" w:rsidP="000A4CF9">
            <w:pPr>
              <w:spacing w:after="0" w:line="240" w:lineRule="auto"/>
              <w:ind w:right="-141"/>
              <w:rPr>
                <w:rFonts w:ascii="TH SarabunPSK" w:hAnsi="TH SarabunPSK" w:cs="TH SarabunPSK"/>
                <w:b/>
                <w:bCs/>
                <w:sz w:val="32"/>
                <w:szCs w:val="32"/>
              </w:rPr>
            </w:pPr>
            <w:r w:rsidRPr="009E34A0">
              <w:rPr>
                <w:rFonts w:ascii="TH SarabunPSK" w:hAnsi="TH SarabunPSK" w:cs="TH SarabunPSK"/>
                <w:b/>
                <w:bCs/>
                <w:sz w:val="32"/>
                <w:szCs w:val="32"/>
                <w:cs/>
              </w:rPr>
              <w:t>ขั้นตอนที่ 3 ส่วนกลาง</w:t>
            </w:r>
          </w:p>
          <w:p w:rsidR="000A4CF9" w:rsidRPr="009E34A0" w:rsidRDefault="000A4CF9" w:rsidP="000A4CF9">
            <w:pPr>
              <w:spacing w:after="0" w:line="240" w:lineRule="auto"/>
              <w:ind w:right="-141"/>
              <w:rPr>
                <w:rFonts w:ascii="TH SarabunPSK" w:hAnsi="TH SarabunPSK" w:cs="TH SarabunPSK"/>
                <w:sz w:val="32"/>
                <w:szCs w:val="32"/>
              </w:rPr>
            </w:pPr>
            <w:r w:rsidRPr="009E34A0">
              <w:rPr>
                <w:rFonts w:ascii="TH SarabunPSK" w:hAnsi="TH SarabunPSK" w:cs="TH SarabunPSK"/>
                <w:sz w:val="32"/>
                <w:szCs w:val="32"/>
                <w:cs/>
              </w:rPr>
              <w:t xml:space="preserve">     3.1 จัดทำสถิติบริการห้องฉุกเฉินแยกตามระดับการคัดแยกตามระดับโรงพยาบาล/เขต</w:t>
            </w:r>
          </w:p>
          <w:p w:rsidR="000A4CF9" w:rsidRPr="009E34A0" w:rsidRDefault="000A4CF9" w:rsidP="000A4CF9">
            <w:pPr>
              <w:spacing w:after="0" w:line="240" w:lineRule="auto"/>
              <w:ind w:right="-141"/>
              <w:rPr>
                <w:rFonts w:ascii="TH SarabunPSK" w:hAnsi="TH SarabunPSK" w:cs="TH SarabunPSK"/>
                <w:sz w:val="32"/>
                <w:szCs w:val="32"/>
              </w:rPr>
            </w:pPr>
            <w:r w:rsidRPr="009E34A0">
              <w:rPr>
                <w:rFonts w:ascii="TH SarabunPSK" w:hAnsi="TH SarabunPSK" w:cs="TH SarabunPSK"/>
                <w:sz w:val="32"/>
                <w:szCs w:val="32"/>
                <w:cs/>
              </w:rPr>
              <w:t xml:space="preserve">     3.2 เปรียบเทียบเสียชีวิตของผู้เจ็บป่วยวิกฤตฉุกเฉินที่ </w:t>
            </w:r>
            <w:r w:rsidRPr="009E34A0">
              <w:rPr>
                <w:rFonts w:ascii="TH SarabunPSK" w:hAnsi="TH SarabunPSK" w:cs="TH SarabunPSK"/>
                <w:sz w:val="32"/>
                <w:szCs w:val="32"/>
              </w:rPr>
              <w:t xml:space="preserve">Admit </w:t>
            </w:r>
            <w:r w:rsidRPr="009E34A0">
              <w:rPr>
                <w:rFonts w:ascii="TH SarabunPSK" w:hAnsi="TH SarabunPSK" w:cs="TH SarabunPSK"/>
                <w:sz w:val="32"/>
                <w:szCs w:val="32"/>
                <w:cs/>
              </w:rPr>
              <w:t>จากห้องฉุกเฉิน ภายใน 24 ชั่วโมง ตามระดับโรงพยาบาล/เขต</w:t>
            </w:r>
          </w:p>
          <w:p w:rsidR="000A4CF9" w:rsidRPr="009E34A0" w:rsidRDefault="000A4CF9" w:rsidP="000A4CF9">
            <w:pPr>
              <w:spacing w:after="0" w:line="240" w:lineRule="auto"/>
              <w:ind w:right="-141"/>
              <w:rPr>
                <w:rFonts w:ascii="TH SarabunPSK" w:hAnsi="TH SarabunPSK" w:cs="TH SarabunPSK"/>
                <w:sz w:val="32"/>
                <w:szCs w:val="32"/>
                <w:cs/>
              </w:rPr>
            </w:pPr>
            <w:r w:rsidRPr="009E34A0">
              <w:rPr>
                <w:rFonts w:ascii="TH SarabunPSK" w:hAnsi="TH SarabunPSK" w:cs="TH SarabunPSK"/>
                <w:sz w:val="32"/>
                <w:szCs w:val="32"/>
                <w:cs/>
              </w:rPr>
              <w:t xml:space="preserve">     3.3 วิเคราะห์ในระดับนโยบาย เช่น สนับสนุน คน การอบรม งบประมาณ เครื่องมือ</w:t>
            </w:r>
          </w:p>
        </w:tc>
      </w:tr>
    </w:tbl>
    <w:p w:rsidR="000A4CF9" w:rsidRDefault="000A4CF9"/>
    <w:tbl>
      <w:tblPr>
        <w:tblW w:w="10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4"/>
        <w:gridCol w:w="7649"/>
      </w:tblGrid>
      <w:tr w:rsidR="000A4CF9"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0A4CF9" w:rsidRPr="009E34A0" w:rsidRDefault="000A4CF9" w:rsidP="000A4CF9">
            <w:pPr>
              <w:spacing w:after="0"/>
              <w:rPr>
                <w:rFonts w:ascii="TH SarabunPSK" w:hAnsi="TH SarabunPSK" w:cs="TH SarabunPSK"/>
                <w:b/>
                <w:bCs/>
                <w:sz w:val="32"/>
                <w:szCs w:val="32"/>
                <w:cs/>
              </w:rPr>
            </w:pPr>
            <w:r w:rsidRPr="009E34A0">
              <w:rPr>
                <w:rFonts w:ascii="TH SarabunPSK" w:hAnsi="TH SarabunPSK" w:cs="TH SarabunPSK"/>
                <w:b/>
                <w:bCs/>
                <w:sz w:val="32"/>
                <w:szCs w:val="32"/>
                <w:cs/>
              </w:rPr>
              <w:t xml:space="preserve">เอกสารสนับสนุน : </w:t>
            </w:r>
          </w:p>
        </w:tc>
        <w:tc>
          <w:tcPr>
            <w:tcW w:w="7649" w:type="dxa"/>
            <w:tcBorders>
              <w:top w:val="single" w:sz="4" w:space="0" w:color="auto"/>
              <w:left w:val="single" w:sz="4" w:space="0" w:color="auto"/>
              <w:bottom w:val="single" w:sz="4" w:space="0" w:color="auto"/>
              <w:right w:val="single" w:sz="4" w:space="0" w:color="auto"/>
            </w:tcBorders>
          </w:tcPr>
          <w:p w:rsidR="000A4CF9" w:rsidRPr="009E34A0" w:rsidRDefault="000A4CF9" w:rsidP="000A4CF9">
            <w:pPr>
              <w:tabs>
                <w:tab w:val="left" w:pos="317"/>
              </w:tabs>
              <w:spacing w:after="0"/>
              <w:rPr>
                <w:rFonts w:ascii="TH SarabunPSK" w:hAnsi="TH SarabunPSK" w:cs="TH SarabunPSK"/>
                <w:sz w:val="32"/>
                <w:szCs w:val="32"/>
              </w:rPr>
            </w:pPr>
            <w:r w:rsidRPr="004147DF">
              <w:rPr>
                <w:rFonts w:ascii="TH SarabunPSK" w:hAnsi="TH SarabunPSK" w:cs="TH SarabunPSK"/>
                <w:sz w:val="32"/>
                <w:szCs w:val="32"/>
              </w:rPr>
              <w:t>http://www.who.int/bulletin/volumes/91/5/12-112664/en/</w:t>
            </w:r>
          </w:p>
          <w:p w:rsidR="000A4CF9" w:rsidRPr="009E34A0" w:rsidRDefault="000A4CF9" w:rsidP="000A4CF9">
            <w:pPr>
              <w:tabs>
                <w:tab w:val="left" w:pos="317"/>
              </w:tabs>
              <w:spacing w:after="0"/>
              <w:rPr>
                <w:rFonts w:ascii="TH SarabunPSK" w:hAnsi="TH SarabunPSK" w:cs="TH SarabunPSK"/>
                <w:sz w:val="32"/>
                <w:szCs w:val="32"/>
                <w:cs/>
              </w:rPr>
            </w:pPr>
            <w:r w:rsidRPr="009E34A0">
              <w:rPr>
                <w:rFonts w:ascii="TH SarabunPSK" w:hAnsi="TH SarabunPSK" w:cs="TH SarabunPSK"/>
                <w:sz w:val="32"/>
                <w:szCs w:val="32"/>
                <w:cs/>
              </w:rPr>
              <w:t>คู่มือความปลอดภัยผู้ป่วย (</w:t>
            </w:r>
            <w:r w:rsidRPr="009E34A0">
              <w:rPr>
                <w:rFonts w:ascii="TH SarabunPSK" w:hAnsi="TH SarabunPSK" w:cs="TH SarabunPSK"/>
                <w:sz w:val="32"/>
                <w:szCs w:val="32"/>
              </w:rPr>
              <w:t>National Patient Safety Goal</w:t>
            </w:r>
            <w:r w:rsidRPr="009E34A0">
              <w:rPr>
                <w:rFonts w:ascii="TH SarabunPSK" w:hAnsi="TH SarabunPSK" w:cs="TH SarabunPSK"/>
                <w:sz w:val="32"/>
                <w:szCs w:val="32"/>
                <w:cs/>
              </w:rPr>
              <w:t>)</w:t>
            </w:r>
            <w:r w:rsidRPr="009E34A0">
              <w:rPr>
                <w:rFonts w:ascii="TH SarabunPSK" w:hAnsi="TH SarabunPSK" w:cs="TH SarabunPSK"/>
                <w:sz w:val="32"/>
                <w:szCs w:val="32"/>
              </w:rPr>
              <w:t xml:space="preserve"> SIMPLE</w:t>
            </w:r>
          </w:p>
        </w:tc>
      </w:tr>
      <w:tr w:rsidR="000A4CF9" w:rsidRPr="009E34A0" w:rsidTr="0004665E">
        <w:trPr>
          <w:trHeight w:val="1069"/>
          <w:jc w:val="center"/>
        </w:trPr>
        <w:tc>
          <w:tcPr>
            <w:tcW w:w="2694" w:type="dxa"/>
            <w:tcBorders>
              <w:top w:val="single" w:sz="4" w:space="0" w:color="auto"/>
              <w:left w:val="single" w:sz="4" w:space="0" w:color="auto"/>
              <w:bottom w:val="single" w:sz="4" w:space="0" w:color="auto"/>
              <w:right w:val="single" w:sz="4" w:space="0" w:color="auto"/>
            </w:tcBorders>
          </w:tcPr>
          <w:p w:rsidR="000A4CF9" w:rsidRPr="009E34A0" w:rsidRDefault="000A4CF9" w:rsidP="000A4CF9">
            <w:pPr>
              <w:spacing w:after="0"/>
              <w:rPr>
                <w:rFonts w:ascii="TH SarabunPSK" w:hAnsi="TH SarabunPSK" w:cs="TH SarabunPSK"/>
                <w:b/>
                <w:bCs/>
                <w:sz w:val="32"/>
                <w:szCs w:val="32"/>
                <w:cs/>
              </w:rPr>
            </w:pPr>
            <w:r w:rsidRPr="009E34A0">
              <w:rPr>
                <w:rFonts w:ascii="TH SarabunPSK" w:hAnsi="TH SarabunPSK" w:cs="TH SarabunPSK"/>
                <w:b/>
                <w:bCs/>
                <w:sz w:val="32"/>
                <w:szCs w:val="32"/>
                <w:cs/>
              </w:rPr>
              <w:t>รายละเอียดข้อมูลพื้นฐาน</w:t>
            </w:r>
          </w:p>
        </w:tc>
        <w:tc>
          <w:tcPr>
            <w:tcW w:w="7649" w:type="dxa"/>
            <w:tcBorders>
              <w:top w:val="single" w:sz="4" w:space="0" w:color="auto"/>
              <w:left w:val="single" w:sz="4" w:space="0" w:color="auto"/>
              <w:bottom w:val="single" w:sz="4" w:space="0" w:color="auto"/>
              <w:right w:val="single" w:sz="4" w:space="0" w:color="auto"/>
            </w:tcBorders>
          </w:tcPr>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72"/>
              <w:gridCol w:w="1372"/>
              <w:gridCol w:w="1372"/>
              <w:gridCol w:w="1372"/>
              <w:gridCol w:w="1372"/>
            </w:tblGrid>
            <w:tr w:rsidR="000A4CF9" w:rsidRPr="009E34A0" w:rsidTr="0004665E">
              <w:trPr>
                <w:jc w:val="center"/>
              </w:trPr>
              <w:tc>
                <w:tcPr>
                  <w:tcW w:w="1372" w:type="dxa"/>
                  <w:vMerge w:val="restart"/>
                </w:tcPr>
                <w:p w:rsidR="000A4CF9" w:rsidRPr="009E34A0" w:rsidRDefault="000A4CF9" w:rsidP="000A4CF9">
                  <w:pPr>
                    <w:spacing w:after="0"/>
                    <w:jc w:val="center"/>
                    <w:rPr>
                      <w:rFonts w:ascii="TH SarabunPSK" w:hAnsi="TH SarabunPSK" w:cs="TH SarabunPSK"/>
                      <w:b/>
                      <w:bCs/>
                      <w:sz w:val="32"/>
                      <w:szCs w:val="32"/>
                    </w:rPr>
                  </w:pPr>
                  <w:r w:rsidRPr="009E34A0">
                    <w:rPr>
                      <w:rFonts w:ascii="TH SarabunPSK" w:hAnsi="TH SarabunPSK" w:cs="TH SarabunPSK"/>
                      <w:b/>
                      <w:bCs/>
                      <w:sz w:val="32"/>
                      <w:szCs w:val="32"/>
                    </w:rPr>
                    <w:t>Baseline data</w:t>
                  </w:r>
                </w:p>
              </w:tc>
              <w:tc>
                <w:tcPr>
                  <w:tcW w:w="1372" w:type="dxa"/>
                  <w:vMerge w:val="restart"/>
                </w:tcPr>
                <w:p w:rsidR="000A4CF9" w:rsidRPr="009E34A0" w:rsidRDefault="000A4CF9" w:rsidP="000A4CF9">
                  <w:pPr>
                    <w:spacing w:after="0"/>
                    <w:jc w:val="center"/>
                    <w:rPr>
                      <w:rFonts w:ascii="TH SarabunPSK" w:hAnsi="TH SarabunPSK" w:cs="TH SarabunPSK"/>
                      <w:b/>
                      <w:bCs/>
                      <w:sz w:val="32"/>
                      <w:szCs w:val="32"/>
                      <w:cs/>
                    </w:rPr>
                  </w:pPr>
                  <w:r w:rsidRPr="009E34A0">
                    <w:rPr>
                      <w:rFonts w:ascii="TH SarabunPSK" w:hAnsi="TH SarabunPSK" w:cs="TH SarabunPSK"/>
                      <w:b/>
                      <w:bCs/>
                      <w:sz w:val="32"/>
                      <w:szCs w:val="32"/>
                      <w:cs/>
                    </w:rPr>
                    <w:t>หน่วยวัด</w:t>
                  </w:r>
                </w:p>
              </w:tc>
              <w:tc>
                <w:tcPr>
                  <w:tcW w:w="4116" w:type="dxa"/>
                  <w:gridSpan w:val="3"/>
                </w:tcPr>
                <w:p w:rsidR="000A4CF9" w:rsidRPr="009E34A0" w:rsidRDefault="000A4CF9" w:rsidP="000A4CF9">
                  <w:pPr>
                    <w:spacing w:after="0"/>
                    <w:rPr>
                      <w:rFonts w:ascii="TH SarabunPSK" w:hAnsi="TH SarabunPSK" w:cs="TH SarabunPSK"/>
                      <w:b/>
                      <w:bCs/>
                      <w:sz w:val="32"/>
                      <w:szCs w:val="32"/>
                    </w:rPr>
                  </w:pPr>
                  <w:r w:rsidRPr="009E34A0">
                    <w:rPr>
                      <w:rFonts w:ascii="TH SarabunPSK" w:hAnsi="TH SarabunPSK" w:cs="TH SarabunPSK"/>
                      <w:b/>
                      <w:bCs/>
                      <w:sz w:val="32"/>
                      <w:szCs w:val="32"/>
                      <w:cs/>
                    </w:rPr>
                    <w:t>ผลการดำเนินงานในรอบปีงบประมาณ พ.ศ.</w:t>
                  </w:r>
                </w:p>
              </w:tc>
            </w:tr>
            <w:tr w:rsidR="000A4CF9" w:rsidRPr="009E34A0" w:rsidTr="0004665E">
              <w:trPr>
                <w:jc w:val="center"/>
              </w:trPr>
              <w:tc>
                <w:tcPr>
                  <w:tcW w:w="1372" w:type="dxa"/>
                  <w:vMerge/>
                </w:tcPr>
                <w:p w:rsidR="000A4CF9" w:rsidRPr="009E34A0" w:rsidRDefault="000A4CF9" w:rsidP="000A4CF9">
                  <w:pPr>
                    <w:spacing w:after="0"/>
                    <w:jc w:val="center"/>
                    <w:rPr>
                      <w:rFonts w:ascii="TH SarabunPSK" w:hAnsi="TH SarabunPSK" w:cs="TH SarabunPSK"/>
                      <w:b/>
                      <w:bCs/>
                      <w:sz w:val="32"/>
                      <w:szCs w:val="32"/>
                    </w:rPr>
                  </w:pPr>
                </w:p>
              </w:tc>
              <w:tc>
                <w:tcPr>
                  <w:tcW w:w="1372" w:type="dxa"/>
                  <w:vMerge/>
                </w:tcPr>
                <w:p w:rsidR="000A4CF9" w:rsidRPr="009E34A0" w:rsidRDefault="000A4CF9" w:rsidP="000A4CF9">
                  <w:pPr>
                    <w:spacing w:after="0"/>
                    <w:jc w:val="center"/>
                    <w:rPr>
                      <w:rFonts w:ascii="TH SarabunPSK" w:hAnsi="TH SarabunPSK" w:cs="TH SarabunPSK"/>
                      <w:b/>
                      <w:bCs/>
                      <w:sz w:val="32"/>
                      <w:szCs w:val="32"/>
                    </w:rPr>
                  </w:pPr>
                </w:p>
              </w:tc>
              <w:tc>
                <w:tcPr>
                  <w:tcW w:w="1372" w:type="dxa"/>
                </w:tcPr>
                <w:p w:rsidR="000A4CF9" w:rsidRPr="009E34A0" w:rsidRDefault="000A4CF9" w:rsidP="000A4CF9">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255</w:t>
                  </w:r>
                  <w:r w:rsidRPr="009E34A0">
                    <w:rPr>
                      <w:rFonts w:ascii="TH SarabunPSK" w:hAnsi="TH SarabunPSK" w:cs="TH SarabunPSK"/>
                      <w:b/>
                      <w:bCs/>
                      <w:sz w:val="32"/>
                      <w:szCs w:val="32"/>
                    </w:rPr>
                    <w:t>8</w:t>
                  </w:r>
                </w:p>
              </w:tc>
              <w:tc>
                <w:tcPr>
                  <w:tcW w:w="1372" w:type="dxa"/>
                </w:tcPr>
                <w:p w:rsidR="000A4CF9" w:rsidRPr="009E34A0" w:rsidRDefault="000A4CF9" w:rsidP="000A4CF9">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255</w:t>
                  </w:r>
                  <w:r w:rsidRPr="009E34A0">
                    <w:rPr>
                      <w:rFonts w:ascii="TH SarabunPSK" w:hAnsi="TH SarabunPSK" w:cs="TH SarabunPSK"/>
                      <w:b/>
                      <w:bCs/>
                      <w:sz w:val="32"/>
                      <w:szCs w:val="32"/>
                    </w:rPr>
                    <w:t>9</w:t>
                  </w:r>
                </w:p>
              </w:tc>
              <w:tc>
                <w:tcPr>
                  <w:tcW w:w="1372" w:type="dxa"/>
                </w:tcPr>
                <w:p w:rsidR="000A4CF9" w:rsidRPr="009E34A0" w:rsidRDefault="000A4CF9" w:rsidP="000A4CF9">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25</w:t>
                  </w:r>
                  <w:r w:rsidRPr="009E34A0">
                    <w:rPr>
                      <w:rFonts w:ascii="TH SarabunPSK" w:hAnsi="TH SarabunPSK" w:cs="TH SarabunPSK"/>
                      <w:b/>
                      <w:bCs/>
                      <w:sz w:val="32"/>
                      <w:szCs w:val="32"/>
                    </w:rPr>
                    <w:t>60</w:t>
                  </w:r>
                </w:p>
              </w:tc>
            </w:tr>
            <w:tr w:rsidR="000A4CF9" w:rsidRPr="009E34A0" w:rsidTr="0004665E">
              <w:trPr>
                <w:jc w:val="center"/>
              </w:trPr>
              <w:tc>
                <w:tcPr>
                  <w:tcW w:w="1372" w:type="dxa"/>
                </w:tcPr>
                <w:p w:rsidR="000A4CF9" w:rsidRPr="009E34A0" w:rsidRDefault="000A4CF9" w:rsidP="000A4CF9">
                  <w:pPr>
                    <w:spacing w:after="0"/>
                    <w:jc w:val="center"/>
                    <w:rPr>
                      <w:rFonts w:ascii="TH SarabunPSK" w:hAnsi="TH SarabunPSK" w:cs="TH SarabunPSK"/>
                      <w:sz w:val="32"/>
                      <w:szCs w:val="32"/>
                      <w:cs/>
                    </w:rPr>
                  </w:pPr>
                </w:p>
              </w:tc>
              <w:tc>
                <w:tcPr>
                  <w:tcW w:w="1372" w:type="dxa"/>
                </w:tcPr>
                <w:p w:rsidR="000A4CF9" w:rsidRPr="009E34A0" w:rsidRDefault="000A4CF9" w:rsidP="000A4CF9">
                  <w:pPr>
                    <w:spacing w:after="0"/>
                    <w:jc w:val="center"/>
                    <w:rPr>
                      <w:rFonts w:ascii="TH SarabunPSK" w:hAnsi="TH SarabunPSK" w:cs="TH SarabunPSK"/>
                      <w:sz w:val="32"/>
                      <w:szCs w:val="32"/>
                      <w:cs/>
                    </w:rPr>
                  </w:pPr>
                  <w:r w:rsidRPr="009E34A0">
                    <w:rPr>
                      <w:rFonts w:ascii="TH SarabunPSK" w:hAnsi="TH SarabunPSK" w:cs="TH SarabunPSK"/>
                      <w:sz w:val="32"/>
                      <w:szCs w:val="32"/>
                      <w:cs/>
                    </w:rPr>
                    <w:t>ร้อยละ</w:t>
                  </w:r>
                </w:p>
              </w:tc>
              <w:tc>
                <w:tcPr>
                  <w:tcW w:w="1372" w:type="dxa"/>
                </w:tcPr>
                <w:p w:rsidR="000A4CF9" w:rsidRPr="009E34A0" w:rsidRDefault="000A4CF9" w:rsidP="000A4CF9">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N/A</w:t>
                  </w:r>
                </w:p>
              </w:tc>
              <w:tc>
                <w:tcPr>
                  <w:tcW w:w="1372" w:type="dxa"/>
                </w:tcPr>
                <w:p w:rsidR="000A4CF9" w:rsidRPr="009E34A0" w:rsidRDefault="000A4CF9" w:rsidP="000A4CF9">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N/A</w:t>
                  </w:r>
                </w:p>
              </w:tc>
              <w:tc>
                <w:tcPr>
                  <w:tcW w:w="1372" w:type="dxa"/>
                </w:tcPr>
                <w:p w:rsidR="000A4CF9" w:rsidRPr="009E34A0" w:rsidRDefault="000A4CF9" w:rsidP="000A4CF9">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N/A</w:t>
                  </w:r>
                </w:p>
              </w:tc>
            </w:tr>
          </w:tbl>
          <w:p w:rsidR="000A4CF9" w:rsidRPr="009E34A0" w:rsidRDefault="000A4CF9" w:rsidP="000A4CF9">
            <w:pPr>
              <w:spacing w:after="0"/>
              <w:rPr>
                <w:rFonts w:ascii="TH SarabunPSK" w:hAnsi="TH SarabunPSK" w:cs="TH SarabunPSK"/>
                <w:sz w:val="32"/>
                <w:szCs w:val="32"/>
              </w:rPr>
            </w:pP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ผู้ให้ข้อมูลทางวิชาการ</w:t>
            </w:r>
          </w:p>
        </w:tc>
        <w:tc>
          <w:tcPr>
            <w:tcW w:w="7649"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1</w:t>
            </w:r>
            <w:r w:rsidRPr="009E34A0">
              <w:rPr>
                <w:rFonts w:ascii="TH SarabunPSK" w:hAnsi="TH SarabunPSK" w:cs="TH SarabunPSK"/>
                <w:sz w:val="32"/>
                <w:szCs w:val="32"/>
              </w:rPr>
              <w:t>.</w:t>
            </w:r>
            <w:r w:rsidRPr="009E34A0">
              <w:rPr>
                <w:rFonts w:ascii="TH SarabunPSK" w:hAnsi="TH SarabunPSK" w:cs="TH SarabunPSK"/>
                <w:sz w:val="32"/>
                <w:szCs w:val="32"/>
                <w:cs/>
              </w:rPr>
              <w:t xml:space="preserve"> </w:t>
            </w:r>
            <w:proofErr w:type="spellStart"/>
            <w:r w:rsidRPr="009E34A0">
              <w:rPr>
                <w:rFonts w:ascii="TH SarabunPSK" w:hAnsi="TH SarabunPSK" w:cs="TH SarabunPSK"/>
                <w:sz w:val="32"/>
                <w:szCs w:val="32"/>
                <w:cs/>
              </w:rPr>
              <w:t>พ.ญ.นฤมล</w:t>
            </w:r>
            <w:proofErr w:type="spellEnd"/>
            <w:r w:rsidRPr="009E34A0">
              <w:rPr>
                <w:rFonts w:ascii="TH SarabunPSK" w:hAnsi="TH SarabunPSK" w:cs="TH SarabunPSK"/>
                <w:sz w:val="32"/>
                <w:szCs w:val="32"/>
                <w:cs/>
              </w:rPr>
              <w:t xml:space="preserve">   สวรรค์ปัญญาเลิศ</w:t>
            </w:r>
            <w:r w:rsidRPr="009E34A0">
              <w:rPr>
                <w:rFonts w:ascii="TH SarabunPSK" w:hAnsi="TH SarabunPSK" w:cs="TH SarabunPSK"/>
                <w:sz w:val="32"/>
                <w:szCs w:val="32"/>
              </w:rPr>
              <w:tab/>
            </w:r>
            <w:r w:rsidRPr="009E34A0">
              <w:rPr>
                <w:rFonts w:ascii="TH SarabunPSK" w:hAnsi="TH SarabunPSK" w:cs="TH SarabunPSK"/>
                <w:sz w:val="32"/>
                <w:szCs w:val="32"/>
                <w:cs/>
              </w:rPr>
              <w:tab/>
              <w:t xml:space="preserve">หัวหน้ากลุ่มฉุกเฉินทางการแพทย์ </w:t>
            </w:r>
            <w:r w:rsidRPr="009E34A0">
              <w:rPr>
                <w:rFonts w:ascii="TH SarabunPSK" w:hAnsi="TH SarabunPSK" w:cs="TH SarabunPSK"/>
                <w:sz w:val="32"/>
                <w:szCs w:val="32"/>
                <w:cs/>
              </w:rPr>
              <w:tab/>
            </w:r>
            <w:r w:rsidRPr="009E34A0">
              <w:rPr>
                <w:rFonts w:ascii="TH SarabunPSK" w:hAnsi="TH SarabunPSK" w:cs="TH SarabunPSK"/>
                <w:sz w:val="32"/>
                <w:szCs w:val="32"/>
                <w:cs/>
              </w:rPr>
              <w:tab/>
              <w:t xml:space="preserve">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w:t>
            </w:r>
            <w:r w:rsidRPr="009E34A0">
              <w:rPr>
                <w:rFonts w:ascii="TH SarabunPSK" w:hAnsi="TH SarabunPSK" w:cs="TH SarabunPSK"/>
                <w:sz w:val="32"/>
                <w:szCs w:val="32"/>
              </w:rPr>
              <w:t xml:space="preserve"> </w:t>
            </w:r>
            <w:r w:rsidRPr="009E34A0">
              <w:rPr>
                <w:rFonts w:ascii="TH SarabunPSK" w:hAnsi="TH SarabunPSK" w:cs="TH SarabunPSK"/>
                <w:sz w:val="32"/>
                <w:szCs w:val="32"/>
                <w:cs/>
              </w:rPr>
              <w:t>02-5906286</w:t>
            </w:r>
            <w:r w:rsidRPr="009E34A0">
              <w:rPr>
                <w:rFonts w:ascii="TH SarabunPSK" w:hAnsi="TH SarabunPSK" w:cs="TH SarabunPSK"/>
                <w:sz w:val="32"/>
                <w:szCs w:val="32"/>
                <w:cs/>
              </w:rPr>
              <w:tab/>
              <w:t>โทรศัพท์มือถือ : 081-8424148</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lastRenderedPageBreak/>
              <w:t xml:space="preserve">    โทรสาร :</w:t>
            </w:r>
            <w:r w:rsidRPr="009E34A0">
              <w:rPr>
                <w:rFonts w:ascii="TH SarabunPSK" w:hAnsi="TH SarabunPSK" w:cs="TH SarabunPSK"/>
                <w:sz w:val="32"/>
                <w:szCs w:val="32"/>
              </w:rPr>
              <w:t xml:space="preserve"> </w:t>
            </w:r>
            <w:r w:rsidRPr="009E34A0">
              <w:rPr>
                <w:rFonts w:ascii="TH SarabunPSK" w:hAnsi="TH SarabunPSK" w:cs="TH SarabunPSK"/>
                <w:sz w:val="32"/>
                <w:szCs w:val="32"/>
                <w:cs/>
              </w:rPr>
              <w:t>02-5918276</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E-mail : mertthailand@gmail.com</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t xml:space="preserve"> </w:t>
            </w:r>
            <w:r w:rsidRPr="004147DF">
              <w:rPr>
                <w:rFonts w:ascii="TH SarabunPSK" w:hAnsi="TH SarabunPSK" w:cs="TH SarabunPSK"/>
                <w:sz w:val="32"/>
                <w:szCs w:val="32"/>
              </w:rPr>
              <w:t>Ieip.dms@gmail.com</w:t>
            </w: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กรมการแพทย์</w:t>
            </w:r>
            <w:r w:rsidRPr="009E34A0">
              <w:rPr>
                <w:rFonts w:ascii="TH SarabunPSK" w:hAnsi="TH SarabunPSK" w:cs="TH SarabunPSK"/>
                <w:b/>
                <w:bCs/>
                <w:sz w:val="32"/>
                <w:szCs w:val="32"/>
              </w:rPr>
              <w:t xml:space="preserve">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2. </w:t>
            </w:r>
            <w:proofErr w:type="spellStart"/>
            <w:r w:rsidRPr="009E34A0">
              <w:rPr>
                <w:rFonts w:ascii="TH SarabunPSK" w:hAnsi="TH SarabunPSK" w:cs="TH SarabunPSK"/>
                <w:sz w:val="32"/>
                <w:szCs w:val="32"/>
                <w:cs/>
              </w:rPr>
              <w:t>น.พ</w:t>
            </w:r>
            <w:proofErr w:type="spellEnd"/>
            <w:r w:rsidRPr="009E34A0">
              <w:rPr>
                <w:rFonts w:ascii="TH SarabunPSK" w:hAnsi="TH SarabunPSK" w:cs="TH SarabunPSK"/>
                <w:sz w:val="32"/>
                <w:szCs w:val="32"/>
                <w:cs/>
              </w:rPr>
              <w:t>.รัฐ</w:t>
            </w:r>
            <w:proofErr w:type="spellStart"/>
            <w:r w:rsidRPr="009E34A0">
              <w:rPr>
                <w:rFonts w:ascii="TH SarabunPSK" w:hAnsi="TH SarabunPSK" w:cs="TH SarabunPSK"/>
                <w:sz w:val="32"/>
                <w:szCs w:val="32"/>
                <w:cs/>
              </w:rPr>
              <w:t>พงษ์</w:t>
            </w:r>
            <w:proofErr w:type="spellEnd"/>
            <w:r w:rsidRPr="009E34A0">
              <w:rPr>
                <w:rFonts w:ascii="TH SarabunPSK" w:hAnsi="TH SarabunPSK" w:cs="TH SarabunPSK"/>
                <w:sz w:val="32"/>
                <w:szCs w:val="32"/>
                <w:cs/>
              </w:rPr>
              <w:t xml:space="preserve">  บุรีวงศ์</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t xml:space="preserve">แพทย์เวชศาสตร์ฉุกเฉิน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 035-211888 ต่อ 2103     </w:t>
            </w:r>
            <w:r w:rsidRPr="009E34A0">
              <w:rPr>
                <w:rFonts w:ascii="TH SarabunPSK" w:hAnsi="TH SarabunPSK" w:cs="TH SarabunPSK"/>
                <w:sz w:val="32"/>
                <w:szCs w:val="32"/>
                <w:cs/>
              </w:rPr>
              <w:tab/>
              <w:t>โทรศัพท์มือถือ : 086-5694886</w:t>
            </w: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  โทรสาร </w:t>
            </w:r>
            <w:r w:rsidRPr="009E34A0">
              <w:rPr>
                <w:rFonts w:ascii="TH SarabunPSK" w:hAnsi="TH SarabunPSK" w:cs="TH SarabunPSK"/>
                <w:sz w:val="32"/>
                <w:szCs w:val="32"/>
              </w:rPr>
              <w:t xml:space="preserve">: 035-242182              </w:t>
            </w:r>
            <w:r w:rsidRPr="009E34A0">
              <w:rPr>
                <w:rFonts w:ascii="TH SarabunPSK" w:hAnsi="TH SarabunPSK" w:cs="TH SarabunPSK"/>
                <w:sz w:val="32"/>
                <w:szCs w:val="32"/>
                <w:cs/>
              </w:rPr>
              <w:tab/>
            </w:r>
            <w:r w:rsidRPr="009E34A0">
              <w:rPr>
                <w:rFonts w:ascii="TH SarabunPSK" w:hAnsi="TH SarabunPSK" w:cs="TH SarabunPSK"/>
                <w:sz w:val="32"/>
                <w:szCs w:val="32"/>
              </w:rPr>
              <w:t>E-mail :</w:t>
            </w:r>
            <w:r w:rsidRPr="009E34A0">
              <w:rPr>
                <w:rFonts w:ascii="TH SarabunPSK" w:hAnsi="TH SarabunPSK" w:cs="TH SarabunPSK"/>
                <w:sz w:val="32"/>
                <w:szCs w:val="32"/>
                <w:cs/>
              </w:rPr>
              <w:t xml:space="preserve"> </w:t>
            </w:r>
            <w:r w:rsidRPr="009E34A0">
              <w:rPr>
                <w:rFonts w:ascii="TH SarabunPSK" w:hAnsi="TH SarabunPSK" w:cs="TH SarabunPSK"/>
                <w:sz w:val="32"/>
                <w:szCs w:val="32"/>
              </w:rPr>
              <w:t>rattapong.b@gmail.com</w:t>
            </w: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โรงพยาบาลพระนครศรีอยุธยา</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3. นพ.ชาติชาย   คล้ายสุบรรณ</w:t>
            </w:r>
            <w:r w:rsidRPr="009E34A0">
              <w:rPr>
                <w:rFonts w:ascii="TH SarabunPSK" w:hAnsi="TH SarabunPSK" w:cs="TH SarabunPSK"/>
                <w:sz w:val="32"/>
                <w:szCs w:val="32"/>
                <w:cs/>
              </w:rPr>
              <w:tab/>
            </w:r>
            <w:r w:rsidRPr="009E34A0">
              <w:rPr>
                <w:rFonts w:ascii="TH SarabunPSK" w:hAnsi="TH SarabunPSK" w:cs="TH SarabunPSK"/>
                <w:sz w:val="32"/>
                <w:szCs w:val="32"/>
                <w:cs/>
              </w:rPr>
              <w:tab/>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w:t>
            </w:r>
            <w:r w:rsidRPr="009E34A0">
              <w:rPr>
                <w:rFonts w:ascii="TH SarabunPSK" w:hAnsi="TH SarabunPSK" w:cs="TH SarabunPSK"/>
                <w:sz w:val="32"/>
                <w:szCs w:val="32"/>
              </w:rPr>
              <w:t>:</w:t>
            </w: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cs/>
              </w:rPr>
              <w:t xml:space="preserve">โทรศัพท์มือถือ </w:t>
            </w:r>
            <w:r w:rsidRPr="009E34A0">
              <w:rPr>
                <w:rFonts w:ascii="TH SarabunPSK" w:hAnsi="TH SarabunPSK" w:cs="TH SarabunPSK"/>
                <w:sz w:val="32"/>
                <w:szCs w:val="32"/>
              </w:rPr>
              <w:t>: 086-1414769</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โทรสาร </w:t>
            </w:r>
            <w:r w:rsidRPr="009E34A0">
              <w:rPr>
                <w:rFonts w:ascii="TH SarabunPSK" w:hAnsi="TH SarabunPSK" w:cs="TH SarabunPSK"/>
                <w:sz w:val="32"/>
                <w:szCs w:val="32"/>
              </w:rPr>
              <w:t>: 037-211297</w:t>
            </w:r>
            <w:r w:rsidRPr="009E34A0">
              <w:rPr>
                <w:rFonts w:ascii="TH SarabunPSK" w:hAnsi="TH SarabunPSK" w:cs="TH SarabunPSK"/>
                <w:sz w:val="32"/>
                <w:szCs w:val="32"/>
              </w:rPr>
              <w:tab/>
            </w:r>
            <w:r w:rsidRPr="009E34A0">
              <w:rPr>
                <w:rFonts w:ascii="TH SarabunPSK" w:hAnsi="TH SarabunPSK" w:cs="TH SarabunPSK"/>
                <w:sz w:val="32"/>
                <w:szCs w:val="32"/>
              </w:rPr>
              <w:tab/>
              <w:t>E-mail : beera024@gmail.com</w:t>
            </w: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โรงพยาบาลเจ้าพระยาอภัย</w:t>
            </w:r>
            <w:proofErr w:type="spellStart"/>
            <w:r w:rsidRPr="009E34A0">
              <w:rPr>
                <w:rFonts w:ascii="TH SarabunPSK" w:hAnsi="TH SarabunPSK" w:cs="TH SarabunPSK"/>
                <w:b/>
                <w:bCs/>
                <w:sz w:val="32"/>
                <w:szCs w:val="32"/>
                <w:cs/>
              </w:rPr>
              <w:t>ภูเบศร์</w:t>
            </w:r>
            <w:proofErr w:type="spellEnd"/>
            <w:r w:rsidRPr="009E34A0">
              <w:rPr>
                <w:rFonts w:ascii="TH SarabunPSK" w:hAnsi="TH SarabunPSK" w:cs="TH SarabunPSK"/>
                <w:b/>
                <w:bCs/>
                <w:sz w:val="32"/>
                <w:szCs w:val="32"/>
                <w:cs/>
              </w:rPr>
              <w:t xml:space="preserve"> จ.ปราจีนบุรี</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4. </w:t>
            </w:r>
            <w:r w:rsidRPr="009E34A0">
              <w:rPr>
                <w:rFonts w:ascii="TH SarabunPSK" w:hAnsi="TH SarabunPSK" w:cs="TH SarabunPSK"/>
                <w:sz w:val="32"/>
                <w:szCs w:val="32"/>
                <w:cs/>
              </w:rPr>
              <w:t xml:space="preserve">นพ.ไพโรจน์ เครือกาญจนา              </w:t>
            </w:r>
            <w:r w:rsidRPr="009E34A0">
              <w:rPr>
                <w:rFonts w:ascii="TH SarabunPSK" w:hAnsi="TH SarabunPSK" w:cs="TH SarabunPSK"/>
                <w:sz w:val="32"/>
                <w:szCs w:val="32"/>
              </w:rPr>
              <w:tab/>
            </w:r>
            <w:r w:rsidRPr="009E34A0">
              <w:rPr>
                <w:rFonts w:ascii="TH SarabunPSK" w:hAnsi="TH SarabunPSK" w:cs="TH SarabunPSK"/>
                <w:sz w:val="32"/>
                <w:szCs w:val="32"/>
                <w:cs/>
              </w:rPr>
              <w:t>หัวหน้ากลุ่มงานเวชศาสตร์ฉุกเฉิน</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โทรศัพท์ที่ทำงาน </w:t>
            </w:r>
            <w:r w:rsidRPr="009E34A0">
              <w:rPr>
                <w:rFonts w:ascii="TH SarabunPSK" w:hAnsi="TH SarabunPSK" w:cs="TH SarabunPSK"/>
                <w:sz w:val="32"/>
                <w:szCs w:val="32"/>
              </w:rPr>
              <w:t>:</w:t>
            </w: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cs/>
              </w:rPr>
              <w:t xml:space="preserve">โทรศัพท์มือถือ </w:t>
            </w:r>
            <w:r w:rsidRPr="009E34A0">
              <w:rPr>
                <w:rFonts w:ascii="TH SarabunPSK" w:hAnsi="TH SarabunPSK" w:cs="TH SarabunPSK"/>
                <w:sz w:val="32"/>
                <w:szCs w:val="32"/>
              </w:rPr>
              <w:t>: 081-6400614</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โทรสาร </w:t>
            </w:r>
            <w:r w:rsidRPr="009E34A0">
              <w:rPr>
                <w:rFonts w:ascii="TH SarabunPSK" w:hAnsi="TH SarabunPSK" w:cs="TH SarabunPSK"/>
                <w:sz w:val="32"/>
                <w:szCs w:val="32"/>
              </w:rPr>
              <w:t>:</w:t>
            </w: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rPr>
              <w:tab/>
              <w:t>E-mail :</w:t>
            </w: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โรงพยาบาลราชวิถี</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5. </w:t>
            </w:r>
            <w:r w:rsidRPr="009E34A0">
              <w:rPr>
                <w:rFonts w:ascii="TH SarabunPSK" w:hAnsi="TH SarabunPSK" w:cs="TH SarabunPSK"/>
                <w:sz w:val="32"/>
                <w:szCs w:val="32"/>
                <w:cs/>
              </w:rPr>
              <w:t xml:space="preserve">นพ.สัจจะ </w:t>
            </w:r>
            <w:proofErr w:type="spellStart"/>
            <w:r w:rsidRPr="009E34A0">
              <w:rPr>
                <w:rFonts w:ascii="TH SarabunPSK" w:hAnsi="TH SarabunPSK" w:cs="TH SarabunPSK"/>
                <w:sz w:val="32"/>
                <w:szCs w:val="32"/>
                <w:cs/>
              </w:rPr>
              <w:t>ชลิ</w:t>
            </w:r>
            <w:proofErr w:type="spellEnd"/>
            <w:r w:rsidRPr="009E34A0">
              <w:rPr>
                <w:rFonts w:ascii="TH SarabunPSK" w:hAnsi="TH SarabunPSK" w:cs="TH SarabunPSK"/>
                <w:sz w:val="32"/>
                <w:szCs w:val="32"/>
                <w:cs/>
              </w:rPr>
              <w:t>ตา</w:t>
            </w:r>
            <w:proofErr w:type="spellStart"/>
            <w:r w:rsidRPr="009E34A0">
              <w:rPr>
                <w:rFonts w:ascii="TH SarabunPSK" w:hAnsi="TH SarabunPSK" w:cs="TH SarabunPSK"/>
                <w:sz w:val="32"/>
                <w:szCs w:val="32"/>
                <w:cs/>
              </w:rPr>
              <w:t>ภรณ์</w:t>
            </w:r>
            <w:proofErr w:type="spellEnd"/>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โทรศัพท์ที่ทำงาน </w:t>
            </w:r>
            <w:r w:rsidRPr="009E34A0">
              <w:rPr>
                <w:rFonts w:ascii="TH SarabunPSK" w:hAnsi="TH SarabunPSK" w:cs="TH SarabunPSK"/>
                <w:sz w:val="32"/>
                <w:szCs w:val="32"/>
              </w:rPr>
              <w:t>:</w:t>
            </w: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cs/>
              </w:rPr>
              <w:t xml:space="preserve">โทรศัพท์มือถือ </w:t>
            </w:r>
            <w:r w:rsidRPr="009E34A0">
              <w:rPr>
                <w:rFonts w:ascii="TH SarabunPSK" w:hAnsi="TH SarabunPSK" w:cs="TH SarabunPSK"/>
                <w:sz w:val="32"/>
                <w:szCs w:val="32"/>
              </w:rPr>
              <w:t>: 095</w:t>
            </w:r>
            <w:r w:rsidRPr="009E34A0">
              <w:rPr>
                <w:rFonts w:ascii="TH SarabunPSK" w:hAnsi="TH SarabunPSK" w:cs="TH SarabunPSK"/>
                <w:sz w:val="32"/>
                <w:szCs w:val="32"/>
                <w:cs/>
              </w:rPr>
              <w:t>-</w:t>
            </w:r>
            <w:r w:rsidRPr="009E34A0">
              <w:rPr>
                <w:rFonts w:ascii="TH SarabunPSK" w:hAnsi="TH SarabunPSK" w:cs="TH SarabunPSK"/>
                <w:sz w:val="32"/>
                <w:szCs w:val="32"/>
              </w:rPr>
              <w:t>9254656</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โทรสาร </w:t>
            </w:r>
            <w:r w:rsidRPr="009E34A0">
              <w:rPr>
                <w:rFonts w:ascii="TH SarabunPSK" w:hAnsi="TH SarabunPSK" w:cs="TH SarabunPSK"/>
                <w:sz w:val="32"/>
                <w:szCs w:val="32"/>
              </w:rPr>
              <w:t>:</w:t>
            </w: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rPr>
              <w:tab/>
              <w:t>E-mail : tsenjoyme@gmail.com</w:t>
            </w: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กลุ่มงานเวชศาสตร์ฉุกเฉิน โรงพยาบาลนพรัต</w:t>
            </w:r>
            <w:proofErr w:type="spellStart"/>
            <w:r w:rsidRPr="009E34A0">
              <w:rPr>
                <w:rFonts w:ascii="TH SarabunPSK" w:hAnsi="TH SarabunPSK" w:cs="TH SarabunPSK"/>
                <w:b/>
                <w:bCs/>
                <w:sz w:val="32"/>
                <w:szCs w:val="32"/>
                <w:cs/>
              </w:rPr>
              <w:t>นราช</w:t>
            </w:r>
            <w:proofErr w:type="spellEnd"/>
            <w:r w:rsidRPr="009E34A0">
              <w:rPr>
                <w:rFonts w:ascii="TH SarabunPSK" w:hAnsi="TH SarabunPSK" w:cs="TH SarabunPSK"/>
                <w:b/>
                <w:bCs/>
                <w:sz w:val="32"/>
                <w:szCs w:val="32"/>
                <w:cs/>
              </w:rPr>
              <w:t>ธานี</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6. นพ.เกษมสุข  โยธาสมุทร</w:t>
            </w:r>
            <w:r w:rsidRPr="009E34A0">
              <w:rPr>
                <w:rFonts w:ascii="TH SarabunPSK" w:hAnsi="TH SarabunPSK" w:cs="TH SarabunPSK"/>
                <w:sz w:val="32"/>
                <w:szCs w:val="32"/>
                <w:cs/>
              </w:rPr>
              <w:tab/>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w:t>
            </w:r>
            <w:r w:rsidRPr="009E34A0">
              <w:rPr>
                <w:rFonts w:ascii="TH SarabunPSK" w:hAnsi="TH SarabunPSK" w:cs="TH SarabunPSK"/>
                <w:sz w:val="32"/>
                <w:szCs w:val="32"/>
              </w:rPr>
              <w:t>:</w:t>
            </w:r>
            <w:r w:rsidRPr="009E34A0">
              <w:rPr>
                <w:rFonts w:ascii="TH SarabunPSK" w:hAnsi="TH SarabunPSK" w:cs="TH SarabunPSK"/>
                <w:sz w:val="32"/>
                <w:szCs w:val="32"/>
              </w:rPr>
              <w:tab/>
            </w:r>
            <w:r w:rsidRPr="009E34A0">
              <w:rPr>
                <w:rFonts w:ascii="TH SarabunPSK" w:hAnsi="TH SarabunPSK" w:cs="TH SarabunPSK"/>
                <w:sz w:val="32"/>
                <w:szCs w:val="32"/>
                <w:cs/>
              </w:rPr>
              <w:tab/>
            </w:r>
            <w:r w:rsidRPr="009E34A0">
              <w:rPr>
                <w:rFonts w:ascii="TH SarabunPSK" w:hAnsi="TH SarabunPSK" w:cs="TH SarabunPSK"/>
                <w:sz w:val="32"/>
                <w:szCs w:val="32"/>
                <w:cs/>
              </w:rPr>
              <w:tab/>
              <w:t xml:space="preserve">โทรศัพท์มือถือ </w:t>
            </w:r>
            <w:r w:rsidRPr="009E34A0">
              <w:rPr>
                <w:rFonts w:ascii="TH SarabunPSK" w:hAnsi="TH SarabunPSK" w:cs="TH SarabunPSK"/>
                <w:sz w:val="32"/>
                <w:szCs w:val="32"/>
              </w:rPr>
              <w:t>: 083-8033310</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โทรสาร </w:t>
            </w:r>
            <w:r w:rsidRPr="009E34A0">
              <w:rPr>
                <w:rFonts w:ascii="TH SarabunPSK" w:hAnsi="TH SarabunPSK" w:cs="TH SarabunPSK"/>
                <w:sz w:val="32"/>
                <w:szCs w:val="32"/>
              </w:rPr>
              <w:t>:</w:t>
            </w: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rPr>
              <w:tab/>
              <w:t>E-mail : k.yothasamutr@gmail.com</w:t>
            </w: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กลุ่มงานเวชศาสตร์ฉุกเฉิน โรงพยาบาล</w:t>
            </w:r>
            <w:proofErr w:type="spellStart"/>
            <w:r w:rsidRPr="009E34A0">
              <w:rPr>
                <w:rFonts w:ascii="TH SarabunPSK" w:hAnsi="TH SarabunPSK" w:cs="TH SarabunPSK"/>
                <w:b/>
                <w:bCs/>
                <w:sz w:val="32"/>
                <w:szCs w:val="32"/>
                <w:cs/>
              </w:rPr>
              <w:t>เลิด</w:t>
            </w:r>
            <w:proofErr w:type="spellEnd"/>
            <w:r w:rsidRPr="009E34A0">
              <w:rPr>
                <w:rFonts w:ascii="TH SarabunPSK" w:hAnsi="TH SarabunPSK" w:cs="TH SarabunPSK"/>
                <w:b/>
                <w:bCs/>
                <w:sz w:val="32"/>
                <w:szCs w:val="32"/>
                <w:cs/>
              </w:rPr>
              <w:t>สิน</w:t>
            </w:r>
          </w:p>
          <w:p w:rsidR="000A4CF9" w:rsidRDefault="000A4CF9" w:rsidP="0004665E">
            <w:pPr>
              <w:spacing w:after="0" w:line="240" w:lineRule="auto"/>
              <w:rPr>
                <w:rFonts w:ascii="TH SarabunPSK" w:hAnsi="TH SarabunPSK" w:cs="TH SarabunPSK"/>
                <w:sz w:val="32"/>
                <w:szCs w:val="32"/>
              </w:rPr>
            </w:pPr>
          </w:p>
          <w:p w:rsidR="000A4CF9" w:rsidRDefault="000A4CF9" w:rsidP="0004665E">
            <w:pPr>
              <w:spacing w:after="0" w:line="240" w:lineRule="auto"/>
              <w:rPr>
                <w:rFonts w:ascii="TH SarabunPSK" w:hAnsi="TH SarabunPSK" w:cs="TH SarabunPSK"/>
                <w:sz w:val="32"/>
                <w:szCs w:val="32"/>
              </w:rPr>
            </w:pPr>
          </w:p>
          <w:p w:rsidR="000A4CF9" w:rsidRDefault="000A4CF9" w:rsidP="0004665E">
            <w:pPr>
              <w:spacing w:after="0" w:line="240" w:lineRule="auto"/>
              <w:rPr>
                <w:rFonts w:ascii="TH SarabunPSK" w:hAnsi="TH SarabunPSK" w:cs="TH SarabunPSK"/>
                <w:sz w:val="32"/>
                <w:szCs w:val="32"/>
              </w:rPr>
            </w:pP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7. นาง</w:t>
            </w:r>
            <w:proofErr w:type="spellStart"/>
            <w:r w:rsidRPr="009E34A0">
              <w:rPr>
                <w:rFonts w:ascii="TH SarabunPSK" w:hAnsi="TH SarabunPSK" w:cs="TH SarabunPSK"/>
                <w:sz w:val="32"/>
                <w:szCs w:val="32"/>
                <w:cs/>
              </w:rPr>
              <w:t>ธัณณ์</w:t>
            </w:r>
            <w:proofErr w:type="spellEnd"/>
            <w:r w:rsidRPr="009E34A0">
              <w:rPr>
                <w:rFonts w:ascii="TH SarabunPSK" w:hAnsi="TH SarabunPSK" w:cs="TH SarabunPSK"/>
                <w:sz w:val="32"/>
                <w:szCs w:val="32"/>
                <w:cs/>
              </w:rPr>
              <w:t xml:space="preserve">จิรา </w:t>
            </w:r>
            <w:proofErr w:type="spellStart"/>
            <w:r w:rsidRPr="009E34A0">
              <w:rPr>
                <w:rFonts w:ascii="TH SarabunPSK" w:hAnsi="TH SarabunPSK" w:cs="TH SarabunPSK"/>
                <w:sz w:val="32"/>
                <w:szCs w:val="32"/>
                <w:cs/>
              </w:rPr>
              <w:t>ธนาศิริธัชนันท์</w:t>
            </w:r>
            <w:proofErr w:type="spellEnd"/>
            <w:r w:rsidRPr="009E34A0">
              <w:rPr>
                <w:rFonts w:ascii="TH SarabunPSK" w:hAnsi="TH SarabunPSK" w:cs="TH SarabunPSK"/>
                <w:sz w:val="32"/>
                <w:szCs w:val="32"/>
                <w:cs/>
              </w:rPr>
              <w:tab/>
            </w:r>
            <w:r w:rsidRPr="009E34A0">
              <w:rPr>
                <w:rFonts w:ascii="TH SarabunPSK" w:hAnsi="TH SarabunPSK" w:cs="TH SarabunPSK"/>
                <w:sz w:val="32"/>
                <w:szCs w:val="32"/>
                <w:cs/>
              </w:rPr>
              <w:tab/>
              <w:t>รองผู้อำนวยการสำนักยุทธศาสตร์</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w:t>
            </w:r>
            <w:r w:rsidRPr="009E34A0">
              <w:rPr>
                <w:rFonts w:ascii="TH SarabunPSK" w:hAnsi="TH SarabunPSK" w:cs="TH SarabunPSK"/>
                <w:sz w:val="32"/>
                <w:szCs w:val="32"/>
              </w:rPr>
              <w:t>:</w:t>
            </w: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cs/>
              </w:rPr>
              <w:t>โทรศัพท์มือถือ : 085-4881669</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โทรสาร </w:t>
            </w:r>
            <w:r w:rsidRPr="009E34A0">
              <w:rPr>
                <w:rFonts w:ascii="TH SarabunPSK" w:hAnsi="TH SarabunPSK" w:cs="TH SarabunPSK"/>
                <w:sz w:val="32"/>
                <w:szCs w:val="32"/>
              </w:rPr>
              <w:t>:</w:t>
            </w: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rPr>
              <w:tab/>
              <w:t>E-mail : thunjira.t@niems.go.th</w:t>
            </w:r>
          </w:p>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สถาบันการแพทย์ฉุกเฉินแห่งชาติ</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lastRenderedPageBreak/>
              <w:t>ผู้ประสานงานตัวชี้วัด</w:t>
            </w:r>
          </w:p>
        </w:tc>
        <w:tc>
          <w:tcPr>
            <w:tcW w:w="7649"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1</w:t>
            </w:r>
            <w:r w:rsidRPr="009E34A0">
              <w:rPr>
                <w:rFonts w:ascii="TH SarabunPSK" w:hAnsi="TH SarabunPSK" w:cs="TH SarabunPSK"/>
                <w:sz w:val="32"/>
                <w:szCs w:val="32"/>
              </w:rPr>
              <w:t>.</w:t>
            </w:r>
            <w:r w:rsidRPr="009E34A0">
              <w:rPr>
                <w:rFonts w:ascii="TH SarabunPSK" w:hAnsi="TH SarabunPSK" w:cs="TH SarabunPSK"/>
                <w:sz w:val="32"/>
                <w:szCs w:val="32"/>
                <w:cs/>
              </w:rPr>
              <w:t xml:space="preserve"> นพ.</w:t>
            </w:r>
            <w:proofErr w:type="spellStart"/>
            <w:r w:rsidRPr="009E34A0">
              <w:rPr>
                <w:rFonts w:ascii="TH SarabunPSK" w:hAnsi="TH SarabunPSK" w:cs="TH SarabunPSK"/>
                <w:sz w:val="32"/>
                <w:szCs w:val="32"/>
                <w:cs/>
              </w:rPr>
              <w:t>กิตติ์</w:t>
            </w:r>
            <w:proofErr w:type="spellEnd"/>
            <w:r w:rsidRPr="009E34A0">
              <w:rPr>
                <w:rFonts w:ascii="TH SarabunPSK" w:hAnsi="TH SarabunPSK" w:cs="TH SarabunPSK"/>
                <w:sz w:val="32"/>
                <w:szCs w:val="32"/>
                <w:cs/>
              </w:rPr>
              <w:t xml:space="preserve">พงศ์ </w:t>
            </w:r>
            <w:proofErr w:type="spellStart"/>
            <w:r w:rsidRPr="009E34A0">
              <w:rPr>
                <w:rFonts w:ascii="TH SarabunPSK" w:hAnsi="TH SarabunPSK" w:cs="TH SarabunPSK"/>
                <w:sz w:val="32"/>
                <w:szCs w:val="32"/>
                <w:cs/>
              </w:rPr>
              <w:t>สัญชาต</w:t>
            </w:r>
            <w:proofErr w:type="spellEnd"/>
            <w:r w:rsidRPr="009E34A0">
              <w:rPr>
                <w:rFonts w:ascii="TH SarabunPSK" w:hAnsi="TH SarabunPSK" w:cs="TH SarabunPSK"/>
                <w:sz w:val="32"/>
                <w:szCs w:val="32"/>
                <w:cs/>
              </w:rPr>
              <w:t xml:space="preserve">วิรุฬห์         </w:t>
            </w:r>
            <w:r w:rsidRPr="009E34A0">
              <w:rPr>
                <w:rFonts w:ascii="TH SarabunPSK" w:hAnsi="TH SarabunPSK" w:cs="TH SarabunPSK"/>
                <w:sz w:val="32"/>
                <w:szCs w:val="32"/>
              </w:rPr>
              <w:tab/>
            </w:r>
            <w:r w:rsidRPr="009E34A0">
              <w:rPr>
                <w:rFonts w:ascii="TH SarabunPSK" w:hAnsi="TH SarabunPSK" w:cs="TH SarabunPSK"/>
                <w:sz w:val="32"/>
                <w:szCs w:val="32"/>
                <w:cs/>
              </w:rPr>
              <w:t>ผู้อำนวยการสำนักสาธารณสุขฉุกเฉิน</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โทรศัพท์ที่ทำงาน :</w:t>
            </w:r>
            <w:r w:rsidRPr="009E34A0">
              <w:rPr>
                <w:rFonts w:ascii="TH SarabunPSK" w:hAnsi="TH SarabunPSK" w:cs="TH SarabunPSK"/>
                <w:sz w:val="32"/>
                <w:szCs w:val="32"/>
              </w:rPr>
              <w:t xml:space="preserve"> </w:t>
            </w: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cs/>
              </w:rPr>
              <w:t xml:space="preserve">โทรศัพท์มือถือ : </w:t>
            </w:r>
            <w:r w:rsidRPr="009E34A0">
              <w:rPr>
                <w:rFonts w:ascii="TH SarabunPSK" w:hAnsi="TH SarabunPSK" w:cs="TH SarabunPSK"/>
                <w:sz w:val="32"/>
                <w:szCs w:val="32"/>
              </w:rPr>
              <w:t>081-2554711</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โทรสาร :</w:t>
            </w: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rPr>
              <w:tab/>
              <w:t>Email : dr_nok@yahoo.com</w:t>
            </w: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สำนักสาธารณสุขฉุกเฉิน</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2. </w:t>
            </w:r>
            <w:r w:rsidRPr="009E34A0">
              <w:rPr>
                <w:rFonts w:ascii="TH SarabunPSK" w:hAnsi="TH SarabunPSK" w:cs="TH SarabunPSK"/>
                <w:sz w:val="32"/>
                <w:szCs w:val="32"/>
                <w:cs/>
              </w:rPr>
              <w:t xml:space="preserve">นพ.สุนทร ชินประสาทศักดิ์         </w:t>
            </w:r>
            <w:r w:rsidRPr="009E34A0">
              <w:rPr>
                <w:rFonts w:ascii="TH SarabunPSK" w:hAnsi="TH SarabunPSK" w:cs="TH SarabunPSK"/>
                <w:sz w:val="32"/>
                <w:szCs w:val="32"/>
              </w:rPr>
              <w:tab/>
            </w:r>
            <w:r w:rsidRPr="009E34A0">
              <w:rPr>
                <w:rFonts w:ascii="TH SarabunPSK" w:hAnsi="TH SarabunPSK" w:cs="TH SarabunPSK"/>
                <w:sz w:val="32"/>
                <w:szCs w:val="32"/>
                <w:cs/>
              </w:rPr>
              <w:t>รองผู้อำนวยการสำนักสาธารณสุขฉุกเฉิน</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โทรศัพท์ที่ทำงาน :</w:t>
            </w:r>
            <w:r w:rsidRPr="009E34A0">
              <w:rPr>
                <w:rFonts w:ascii="TH SarabunPSK" w:hAnsi="TH SarabunPSK" w:cs="TH SarabunPSK"/>
                <w:sz w:val="32"/>
                <w:szCs w:val="32"/>
              </w:rPr>
              <w:t xml:space="preserve"> </w:t>
            </w: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cs/>
              </w:rPr>
              <w:t xml:space="preserve">โทรศัพท์มือถือ : </w:t>
            </w:r>
            <w:r w:rsidRPr="009E34A0">
              <w:rPr>
                <w:rFonts w:ascii="TH SarabunPSK" w:hAnsi="TH SarabunPSK" w:cs="TH SarabunPSK"/>
                <w:sz w:val="32"/>
                <w:szCs w:val="32"/>
              </w:rPr>
              <w:t>081-6606069</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โทรสาร :</w:t>
            </w: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rPr>
              <w:tab/>
              <w:t>Email: soontornchin@gmail.com</w:t>
            </w: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สำนักสาธารณสุขฉุกเฉิน</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3. </w:t>
            </w:r>
            <w:proofErr w:type="spellStart"/>
            <w:r w:rsidRPr="009E34A0">
              <w:rPr>
                <w:rFonts w:ascii="TH SarabunPSK" w:hAnsi="TH SarabunPSK" w:cs="TH SarabunPSK"/>
                <w:sz w:val="32"/>
                <w:szCs w:val="32"/>
                <w:cs/>
              </w:rPr>
              <w:t>พ.ญ.นฤมล</w:t>
            </w:r>
            <w:proofErr w:type="spellEnd"/>
            <w:r w:rsidRPr="009E34A0">
              <w:rPr>
                <w:rFonts w:ascii="TH SarabunPSK" w:hAnsi="TH SarabunPSK" w:cs="TH SarabunPSK"/>
                <w:sz w:val="32"/>
                <w:szCs w:val="32"/>
                <w:cs/>
              </w:rPr>
              <w:t xml:space="preserve"> </w:t>
            </w:r>
            <w:r w:rsidRPr="009E34A0">
              <w:rPr>
                <w:rFonts w:ascii="TH SarabunPSK" w:hAnsi="TH SarabunPSK" w:cs="TH SarabunPSK"/>
                <w:sz w:val="32"/>
                <w:szCs w:val="32"/>
              </w:rPr>
              <w:t xml:space="preserve"> </w:t>
            </w:r>
            <w:r w:rsidRPr="009E34A0">
              <w:rPr>
                <w:rFonts w:ascii="TH SarabunPSK" w:hAnsi="TH SarabunPSK" w:cs="TH SarabunPSK"/>
                <w:sz w:val="32"/>
                <w:szCs w:val="32"/>
                <w:cs/>
              </w:rPr>
              <w:t>สวรรค์ปัญญาเลิศ</w:t>
            </w:r>
            <w:r w:rsidRPr="009E34A0">
              <w:rPr>
                <w:rFonts w:ascii="TH SarabunPSK" w:hAnsi="TH SarabunPSK" w:cs="TH SarabunPSK"/>
                <w:sz w:val="32"/>
                <w:szCs w:val="32"/>
              </w:rPr>
              <w:tab/>
            </w:r>
            <w:r w:rsidRPr="009E34A0">
              <w:rPr>
                <w:rFonts w:ascii="TH SarabunPSK" w:hAnsi="TH SarabunPSK" w:cs="TH SarabunPSK"/>
                <w:sz w:val="32"/>
                <w:szCs w:val="32"/>
                <w:cs/>
              </w:rPr>
              <w:tab/>
              <w:t xml:space="preserve">หัวหน้ากลุ่มฉุกเฉินทางการแพทย์ </w:t>
            </w:r>
            <w:r w:rsidRPr="009E34A0">
              <w:rPr>
                <w:rFonts w:ascii="TH SarabunPSK" w:hAnsi="TH SarabunPSK" w:cs="TH SarabunPSK"/>
                <w:sz w:val="32"/>
                <w:szCs w:val="32"/>
                <w:cs/>
              </w:rPr>
              <w:tab/>
            </w:r>
            <w:r w:rsidRPr="009E34A0">
              <w:rPr>
                <w:rFonts w:ascii="TH SarabunPSK" w:hAnsi="TH SarabunPSK" w:cs="TH SarabunPSK"/>
                <w:sz w:val="32"/>
                <w:szCs w:val="32"/>
                <w:cs/>
              </w:rPr>
              <w:tab/>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lastRenderedPageBreak/>
              <w:t xml:space="preserve">    โทรศัพท์ที่ทำงาน :</w:t>
            </w:r>
            <w:r w:rsidRPr="009E34A0">
              <w:rPr>
                <w:rFonts w:ascii="TH SarabunPSK" w:hAnsi="TH SarabunPSK" w:cs="TH SarabunPSK"/>
                <w:sz w:val="32"/>
                <w:szCs w:val="32"/>
              </w:rPr>
              <w:t xml:space="preserve"> </w:t>
            </w:r>
            <w:r w:rsidRPr="009E34A0">
              <w:rPr>
                <w:rFonts w:ascii="TH SarabunPSK" w:hAnsi="TH SarabunPSK" w:cs="TH SarabunPSK"/>
                <w:sz w:val="32"/>
                <w:szCs w:val="32"/>
                <w:cs/>
              </w:rPr>
              <w:t>02-5906286</w:t>
            </w:r>
            <w:r w:rsidRPr="009E34A0">
              <w:rPr>
                <w:rFonts w:ascii="TH SarabunPSK" w:hAnsi="TH SarabunPSK" w:cs="TH SarabunPSK"/>
                <w:sz w:val="32"/>
                <w:szCs w:val="32"/>
                <w:cs/>
              </w:rPr>
              <w:tab/>
              <w:t>โทรศัพท์มือถือ : 081-8424148</w:t>
            </w:r>
          </w:p>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sz w:val="32"/>
                <w:szCs w:val="32"/>
                <w:cs/>
              </w:rPr>
              <w:t xml:space="preserve">    โทรสาร :</w:t>
            </w:r>
            <w:r w:rsidRPr="009E34A0">
              <w:rPr>
                <w:rFonts w:ascii="TH SarabunPSK" w:hAnsi="TH SarabunPSK" w:cs="TH SarabunPSK"/>
                <w:sz w:val="32"/>
                <w:szCs w:val="32"/>
              </w:rPr>
              <w:t xml:space="preserve"> </w:t>
            </w:r>
            <w:r w:rsidRPr="009E34A0">
              <w:rPr>
                <w:rFonts w:ascii="TH SarabunPSK" w:hAnsi="TH SarabunPSK" w:cs="TH SarabunPSK"/>
                <w:sz w:val="32"/>
                <w:szCs w:val="32"/>
                <w:cs/>
              </w:rPr>
              <w:t>02-5918276</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E-mail : mertthailand@gmail.com</w:t>
            </w:r>
          </w:p>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rPr>
              <w:tab/>
              <w:t xml:space="preserve"> </w:t>
            </w:r>
            <w:r w:rsidRPr="004147DF">
              <w:rPr>
                <w:rFonts w:ascii="TH SarabunPSK" w:hAnsi="TH SarabunPSK" w:cs="TH SarabunPSK"/>
                <w:sz w:val="32"/>
                <w:szCs w:val="32"/>
              </w:rPr>
              <w:t>Ieip.dms@gmail.com</w:t>
            </w: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กรมการแพทย์</w:t>
            </w:r>
            <w:r w:rsidRPr="009E34A0">
              <w:rPr>
                <w:rFonts w:ascii="TH SarabunPSK" w:hAnsi="TH SarabunPSK" w:cs="TH SarabunPSK"/>
                <w:b/>
                <w:bCs/>
                <w:sz w:val="32"/>
                <w:szCs w:val="32"/>
              </w:rPr>
              <w:t xml:space="preserve"> </w:t>
            </w:r>
          </w:p>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sz w:val="32"/>
                <w:szCs w:val="32"/>
              </w:rPr>
              <w:t>4</w:t>
            </w:r>
            <w:r w:rsidRPr="009E34A0">
              <w:rPr>
                <w:rFonts w:ascii="TH SarabunPSK" w:hAnsi="TH SarabunPSK" w:cs="TH SarabunPSK"/>
                <w:sz w:val="32"/>
                <w:szCs w:val="32"/>
                <w:cs/>
              </w:rPr>
              <w:t>. นางนริศรา  แย้มทรัพย์</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ab/>
            </w:r>
            <w:r w:rsidRPr="009E34A0">
              <w:rPr>
                <w:rFonts w:ascii="TH SarabunPSK" w:hAnsi="TH SarabunPSK" w:cs="TH SarabunPSK"/>
                <w:sz w:val="32"/>
                <w:szCs w:val="32"/>
                <w:cs/>
              </w:rPr>
              <w:t>นักวิชาการสาธารณสุขชำนาญการ</w:t>
            </w:r>
          </w:p>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 02-5906285</w:t>
            </w:r>
            <w:r w:rsidRPr="009E34A0">
              <w:rPr>
                <w:rFonts w:ascii="TH SarabunPSK" w:hAnsi="TH SarabunPSK" w:cs="TH SarabunPSK"/>
                <w:sz w:val="32"/>
                <w:szCs w:val="32"/>
                <w:cs/>
              </w:rPr>
              <w:tab/>
              <w:t>โทรศัพท์มือถือ : 081-9883925</w:t>
            </w:r>
          </w:p>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sz w:val="32"/>
                <w:szCs w:val="32"/>
                <w:cs/>
              </w:rPr>
              <w:t xml:space="preserve">    โทรสาร : 02-5918276</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E-mail : narissara.yamsub@gmail.com</w:t>
            </w:r>
          </w:p>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กลุ่มฉุกเฉินทางการแพทย์ กรมการแพทย์</w:t>
            </w:r>
          </w:p>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sz w:val="32"/>
                <w:szCs w:val="32"/>
              </w:rPr>
              <w:t xml:space="preserve">5. </w:t>
            </w:r>
            <w:r w:rsidRPr="009E34A0">
              <w:rPr>
                <w:rFonts w:ascii="TH SarabunPSK" w:hAnsi="TH SarabunPSK" w:cs="TH SarabunPSK"/>
                <w:sz w:val="32"/>
                <w:szCs w:val="32"/>
                <w:cs/>
              </w:rPr>
              <w:t xml:space="preserve">นางพรทิพย์ บุนนาค                  </w:t>
            </w:r>
            <w:r w:rsidRPr="009E34A0">
              <w:rPr>
                <w:rFonts w:ascii="TH SarabunPSK" w:hAnsi="TH SarabunPSK" w:cs="TH SarabunPSK"/>
                <w:sz w:val="32"/>
                <w:szCs w:val="32"/>
              </w:rPr>
              <w:tab/>
            </w:r>
            <w:r w:rsidRPr="009E34A0">
              <w:rPr>
                <w:rFonts w:ascii="TH SarabunPSK" w:hAnsi="TH SarabunPSK" w:cs="TH SarabunPSK"/>
                <w:sz w:val="32"/>
                <w:szCs w:val="32"/>
                <w:cs/>
              </w:rPr>
              <w:t xml:space="preserve">นักวิชาการสาธารณสุขชำนาญการ </w:t>
            </w:r>
          </w:p>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โทรศัพท์ที่ทำงาน :</w:t>
            </w: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cs/>
              </w:rPr>
              <w:t xml:space="preserve">โทรศัพท์มือถือ : </w:t>
            </w:r>
            <w:r w:rsidRPr="009E34A0">
              <w:rPr>
                <w:rFonts w:ascii="TH SarabunPSK" w:hAnsi="TH SarabunPSK" w:cs="TH SarabunPSK"/>
                <w:sz w:val="32"/>
                <w:szCs w:val="32"/>
              </w:rPr>
              <w:t>081-9241771</w:t>
            </w:r>
          </w:p>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โทรสาร :</w:t>
            </w: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rPr>
              <w:tab/>
              <w:t>Email: pherex099@gmail.com</w:t>
            </w:r>
          </w:p>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 xml:space="preserve">สำนักสาธารณสุขฉุกเฉิน                </w:t>
            </w:r>
            <w:r w:rsidRPr="009E34A0">
              <w:rPr>
                <w:rFonts w:ascii="TH SarabunPSK" w:hAnsi="TH SarabunPSK" w:cs="TH SarabunPSK"/>
                <w:b/>
                <w:bCs/>
                <w:sz w:val="32"/>
                <w:szCs w:val="32"/>
              </w:rPr>
              <w:t xml:space="preserve">      </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lastRenderedPageBreak/>
              <w:t>หน่วยงานประมวลผลและจัดทำข้อมูล</w:t>
            </w:r>
          </w:p>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(ระดับส่วนกลาง)</w:t>
            </w:r>
          </w:p>
        </w:tc>
        <w:tc>
          <w:tcPr>
            <w:tcW w:w="7649"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1. </w:t>
            </w:r>
            <w:proofErr w:type="spellStart"/>
            <w:r w:rsidRPr="009E34A0">
              <w:rPr>
                <w:rFonts w:ascii="TH SarabunPSK" w:hAnsi="TH SarabunPSK" w:cs="TH SarabunPSK"/>
                <w:sz w:val="32"/>
                <w:szCs w:val="32"/>
                <w:cs/>
              </w:rPr>
              <w:t>พ.ญ.นฤมล</w:t>
            </w:r>
            <w:proofErr w:type="spellEnd"/>
            <w:r w:rsidRPr="009E34A0">
              <w:rPr>
                <w:rFonts w:ascii="TH SarabunPSK" w:hAnsi="TH SarabunPSK" w:cs="TH SarabunPSK"/>
                <w:sz w:val="32"/>
                <w:szCs w:val="32"/>
                <w:cs/>
              </w:rPr>
              <w:t xml:space="preserve"> </w:t>
            </w:r>
            <w:r w:rsidRPr="009E34A0">
              <w:rPr>
                <w:rFonts w:ascii="TH SarabunPSK" w:hAnsi="TH SarabunPSK" w:cs="TH SarabunPSK"/>
                <w:sz w:val="32"/>
                <w:szCs w:val="32"/>
              </w:rPr>
              <w:t xml:space="preserve"> </w:t>
            </w:r>
            <w:r w:rsidRPr="009E34A0">
              <w:rPr>
                <w:rFonts w:ascii="TH SarabunPSK" w:hAnsi="TH SarabunPSK" w:cs="TH SarabunPSK"/>
                <w:sz w:val="32"/>
                <w:szCs w:val="32"/>
                <w:cs/>
              </w:rPr>
              <w:t>สวรรค์ปัญญาเลิศ</w:t>
            </w:r>
            <w:r w:rsidRPr="009E34A0">
              <w:rPr>
                <w:rFonts w:ascii="TH SarabunPSK" w:hAnsi="TH SarabunPSK" w:cs="TH SarabunPSK"/>
                <w:sz w:val="32"/>
                <w:szCs w:val="32"/>
              </w:rPr>
              <w:tab/>
            </w:r>
            <w:r w:rsidRPr="009E34A0">
              <w:rPr>
                <w:rFonts w:ascii="TH SarabunPSK" w:hAnsi="TH SarabunPSK" w:cs="TH SarabunPSK"/>
                <w:sz w:val="32"/>
                <w:szCs w:val="32"/>
                <w:cs/>
              </w:rPr>
              <w:tab/>
              <w:t xml:space="preserve">หัวหน้ากลุ่มฉุกเฉินทางการแพทย์ </w:t>
            </w:r>
            <w:r w:rsidRPr="009E34A0">
              <w:rPr>
                <w:rFonts w:ascii="TH SarabunPSK" w:hAnsi="TH SarabunPSK" w:cs="TH SarabunPSK"/>
                <w:sz w:val="32"/>
                <w:szCs w:val="32"/>
                <w:cs/>
              </w:rPr>
              <w:tab/>
            </w:r>
            <w:r w:rsidRPr="009E34A0">
              <w:rPr>
                <w:rFonts w:ascii="TH SarabunPSK" w:hAnsi="TH SarabunPSK" w:cs="TH SarabunPSK"/>
                <w:sz w:val="32"/>
                <w:szCs w:val="32"/>
                <w:cs/>
              </w:rPr>
              <w:tab/>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w:t>
            </w:r>
            <w:r w:rsidRPr="009E34A0">
              <w:rPr>
                <w:rFonts w:ascii="TH SarabunPSK" w:hAnsi="TH SarabunPSK" w:cs="TH SarabunPSK"/>
                <w:sz w:val="32"/>
                <w:szCs w:val="32"/>
              </w:rPr>
              <w:t xml:space="preserve"> </w:t>
            </w:r>
            <w:r w:rsidRPr="009E34A0">
              <w:rPr>
                <w:rFonts w:ascii="TH SarabunPSK" w:hAnsi="TH SarabunPSK" w:cs="TH SarabunPSK"/>
                <w:sz w:val="32"/>
                <w:szCs w:val="32"/>
                <w:cs/>
              </w:rPr>
              <w:t>02-5906286</w:t>
            </w:r>
            <w:r w:rsidRPr="009E34A0">
              <w:rPr>
                <w:rFonts w:ascii="TH SarabunPSK" w:hAnsi="TH SarabunPSK" w:cs="TH SarabunPSK"/>
                <w:sz w:val="32"/>
                <w:szCs w:val="32"/>
                <w:cs/>
              </w:rPr>
              <w:tab/>
              <w:t>โทรศัพท์มือถือ : 081-8424148</w:t>
            </w:r>
          </w:p>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sz w:val="32"/>
                <w:szCs w:val="32"/>
                <w:cs/>
              </w:rPr>
              <w:t xml:space="preserve">    โทรสาร :</w:t>
            </w:r>
            <w:r w:rsidRPr="009E34A0">
              <w:rPr>
                <w:rFonts w:ascii="TH SarabunPSK" w:hAnsi="TH SarabunPSK" w:cs="TH SarabunPSK"/>
                <w:sz w:val="32"/>
                <w:szCs w:val="32"/>
              </w:rPr>
              <w:t xml:space="preserve"> </w:t>
            </w:r>
            <w:r w:rsidRPr="009E34A0">
              <w:rPr>
                <w:rFonts w:ascii="TH SarabunPSK" w:hAnsi="TH SarabunPSK" w:cs="TH SarabunPSK"/>
                <w:sz w:val="32"/>
                <w:szCs w:val="32"/>
                <w:cs/>
              </w:rPr>
              <w:t>02-591-8276</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E-mail : mertthailand@gmail.com</w:t>
            </w:r>
          </w:p>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rPr>
              <w:tab/>
              <w:t xml:space="preserve"> </w:t>
            </w:r>
            <w:r w:rsidRPr="004147DF">
              <w:rPr>
                <w:rFonts w:ascii="TH SarabunPSK" w:hAnsi="TH SarabunPSK" w:cs="TH SarabunPSK"/>
                <w:sz w:val="32"/>
                <w:szCs w:val="32"/>
              </w:rPr>
              <w:t>Ieip.dms@gmail.com</w:t>
            </w: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กรมการแพทย์</w:t>
            </w:r>
            <w:r w:rsidRPr="009E34A0">
              <w:rPr>
                <w:rFonts w:ascii="TH SarabunPSK" w:hAnsi="TH SarabunPSK" w:cs="TH SarabunPSK"/>
                <w:b/>
                <w:bCs/>
                <w:sz w:val="32"/>
                <w:szCs w:val="32"/>
              </w:rPr>
              <w:t xml:space="preserve"> </w:t>
            </w:r>
          </w:p>
          <w:p w:rsidR="000A4CF9" w:rsidRDefault="000A4CF9" w:rsidP="0004665E">
            <w:pPr>
              <w:spacing w:after="0"/>
              <w:rPr>
                <w:rFonts w:ascii="TH SarabunPSK" w:hAnsi="TH SarabunPSK" w:cs="TH SarabunPSK"/>
                <w:sz w:val="32"/>
                <w:szCs w:val="32"/>
              </w:rPr>
            </w:pPr>
          </w:p>
          <w:p w:rsidR="000A4CF9" w:rsidRDefault="000A4CF9" w:rsidP="0004665E">
            <w:pPr>
              <w:spacing w:after="0"/>
              <w:rPr>
                <w:rFonts w:ascii="TH SarabunPSK" w:hAnsi="TH SarabunPSK" w:cs="TH SarabunPSK"/>
                <w:sz w:val="32"/>
                <w:szCs w:val="32"/>
              </w:rPr>
            </w:pPr>
          </w:p>
          <w:p w:rsidR="000A4CF9" w:rsidRDefault="000A4CF9" w:rsidP="0004665E">
            <w:pPr>
              <w:spacing w:after="0"/>
              <w:rPr>
                <w:rFonts w:ascii="TH SarabunPSK" w:hAnsi="TH SarabunPSK" w:cs="TH SarabunPSK"/>
                <w:sz w:val="32"/>
                <w:szCs w:val="32"/>
              </w:rPr>
            </w:pPr>
          </w:p>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sz w:val="32"/>
                <w:szCs w:val="32"/>
              </w:rPr>
              <w:t>2</w:t>
            </w:r>
            <w:r w:rsidRPr="009E34A0">
              <w:rPr>
                <w:rFonts w:ascii="TH SarabunPSK" w:hAnsi="TH SarabunPSK" w:cs="TH SarabunPSK"/>
                <w:sz w:val="32"/>
                <w:szCs w:val="32"/>
                <w:cs/>
              </w:rPr>
              <w:t>. นางนริศรา  แย้มทรัพย์</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ab/>
            </w:r>
            <w:r w:rsidRPr="009E34A0">
              <w:rPr>
                <w:rFonts w:ascii="TH SarabunPSK" w:hAnsi="TH SarabunPSK" w:cs="TH SarabunPSK"/>
                <w:sz w:val="32"/>
                <w:szCs w:val="32"/>
                <w:cs/>
              </w:rPr>
              <w:t>นักวิชาการสาธารณสุขชำนาญการ</w:t>
            </w:r>
          </w:p>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 02-5906285</w:t>
            </w:r>
            <w:r w:rsidRPr="009E34A0">
              <w:rPr>
                <w:rFonts w:ascii="TH SarabunPSK" w:hAnsi="TH SarabunPSK" w:cs="TH SarabunPSK"/>
                <w:sz w:val="32"/>
                <w:szCs w:val="32"/>
                <w:cs/>
              </w:rPr>
              <w:tab/>
              <w:t>โทรศัพท์มือถือ : 081-9883925</w:t>
            </w:r>
          </w:p>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sz w:val="32"/>
                <w:szCs w:val="32"/>
                <w:cs/>
              </w:rPr>
              <w:t xml:space="preserve">    โทรสาร : 02-5918276</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E-mail : narissara.yamsub@gmail.com</w:t>
            </w:r>
          </w:p>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กลุ่มฉุกเฉินทางการแพทย์ กรมการแพทย์</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3. </w:t>
            </w:r>
            <w:r w:rsidRPr="009E34A0">
              <w:rPr>
                <w:rFonts w:ascii="TH SarabunPSK" w:hAnsi="TH SarabunPSK" w:cs="TH SarabunPSK"/>
                <w:sz w:val="32"/>
                <w:szCs w:val="32"/>
                <w:cs/>
              </w:rPr>
              <w:t xml:space="preserve">นพ.สุนทร ชินประสาทศักดิ์         </w:t>
            </w:r>
            <w:r w:rsidRPr="009E34A0">
              <w:rPr>
                <w:rFonts w:ascii="TH SarabunPSK" w:hAnsi="TH SarabunPSK" w:cs="TH SarabunPSK"/>
                <w:sz w:val="32"/>
                <w:szCs w:val="32"/>
              </w:rPr>
              <w:tab/>
            </w:r>
            <w:r w:rsidRPr="009E34A0">
              <w:rPr>
                <w:rFonts w:ascii="TH SarabunPSK" w:hAnsi="TH SarabunPSK" w:cs="TH SarabunPSK"/>
                <w:sz w:val="32"/>
                <w:szCs w:val="32"/>
                <w:cs/>
              </w:rPr>
              <w:t>รองผู้อำนวยการสำนักสาธารณสุขฉุกเฉิน</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โทรศัพท์ที่ทำงาน :</w:t>
            </w:r>
            <w:r w:rsidRPr="009E34A0">
              <w:rPr>
                <w:rFonts w:ascii="TH SarabunPSK" w:hAnsi="TH SarabunPSK" w:cs="TH SarabunPSK"/>
                <w:sz w:val="32"/>
                <w:szCs w:val="32"/>
              </w:rPr>
              <w:t xml:space="preserve"> </w:t>
            </w: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cs/>
              </w:rPr>
              <w:t xml:space="preserve">โทรศัพท์มือถือ : </w:t>
            </w:r>
            <w:r w:rsidRPr="009E34A0">
              <w:rPr>
                <w:rFonts w:ascii="TH SarabunPSK" w:hAnsi="TH SarabunPSK" w:cs="TH SarabunPSK"/>
                <w:sz w:val="32"/>
                <w:szCs w:val="32"/>
              </w:rPr>
              <w:t>081-6606069</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โทรสาร :</w:t>
            </w: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rPr>
              <w:tab/>
              <w:t>Email: soontornchin@gmail.com</w:t>
            </w: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สำนักสาธารณสุขฉุกเฉิน</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4. </w:t>
            </w:r>
            <w:r w:rsidRPr="009E34A0">
              <w:rPr>
                <w:rFonts w:ascii="TH SarabunPSK" w:hAnsi="TH SarabunPSK" w:cs="TH SarabunPSK"/>
                <w:sz w:val="32"/>
                <w:szCs w:val="32"/>
                <w:cs/>
              </w:rPr>
              <w:t>นาย</w:t>
            </w:r>
            <w:proofErr w:type="spellStart"/>
            <w:r w:rsidRPr="009E34A0">
              <w:rPr>
                <w:rFonts w:ascii="TH SarabunPSK" w:hAnsi="TH SarabunPSK" w:cs="TH SarabunPSK"/>
                <w:sz w:val="32"/>
                <w:szCs w:val="32"/>
                <w:cs/>
              </w:rPr>
              <w:t>โสรัจ</w:t>
            </w:r>
            <w:proofErr w:type="spellEnd"/>
            <w:r w:rsidRPr="009E34A0">
              <w:rPr>
                <w:rFonts w:ascii="TH SarabunPSK" w:hAnsi="TH SarabunPSK" w:cs="TH SarabunPSK"/>
                <w:sz w:val="32"/>
                <w:szCs w:val="32"/>
                <w:cs/>
              </w:rPr>
              <w:t xml:space="preserve">จะ </w:t>
            </w: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ชูแสง            </w:t>
            </w: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cs/>
              </w:rPr>
              <w:t>หัวหน้างานบริหารระบบสารสนเทศ</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w:t>
            </w: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โทรศัพท์ที่ทำงาน </w:t>
            </w:r>
            <w:r w:rsidRPr="009E34A0">
              <w:rPr>
                <w:rFonts w:ascii="TH SarabunPSK" w:hAnsi="TH SarabunPSK" w:cs="TH SarabunPSK"/>
                <w:sz w:val="32"/>
                <w:szCs w:val="32"/>
              </w:rPr>
              <w:t>:</w:t>
            </w:r>
            <w:r w:rsidRPr="009E34A0">
              <w:rPr>
                <w:rFonts w:ascii="TH SarabunPSK" w:hAnsi="TH SarabunPSK" w:cs="TH SarabunPSK"/>
                <w:sz w:val="32"/>
                <w:szCs w:val="32"/>
                <w:cs/>
              </w:rPr>
              <w:t xml:space="preserve">                     </w:t>
            </w:r>
            <w:r w:rsidRPr="009E34A0">
              <w:rPr>
                <w:rFonts w:ascii="TH SarabunPSK" w:hAnsi="TH SarabunPSK" w:cs="TH SarabunPSK"/>
                <w:sz w:val="32"/>
                <w:szCs w:val="32"/>
              </w:rPr>
              <w:tab/>
            </w:r>
            <w:r w:rsidRPr="009E34A0">
              <w:rPr>
                <w:rFonts w:ascii="TH SarabunPSK" w:hAnsi="TH SarabunPSK" w:cs="TH SarabunPSK"/>
                <w:sz w:val="32"/>
                <w:szCs w:val="32"/>
                <w:cs/>
              </w:rPr>
              <w:t xml:space="preserve">โทรศัพท์มือถือ : </w:t>
            </w:r>
            <w:r w:rsidRPr="009E34A0">
              <w:rPr>
                <w:rFonts w:ascii="TH SarabunPSK" w:hAnsi="TH SarabunPSK" w:cs="TH SarabunPSK"/>
                <w:sz w:val="32"/>
                <w:szCs w:val="32"/>
              </w:rPr>
              <w:t xml:space="preserve">081-8271669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โทรสาร </w:t>
            </w:r>
            <w:r w:rsidRPr="009E34A0">
              <w:rPr>
                <w:rFonts w:ascii="TH SarabunPSK" w:hAnsi="TH SarabunPSK" w:cs="TH SarabunPSK"/>
                <w:sz w:val="32"/>
                <w:szCs w:val="32"/>
              </w:rPr>
              <w:t>:</w:t>
            </w: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rPr>
              <w:tab/>
              <w:t xml:space="preserve">Email : </w:t>
            </w:r>
            <w:r w:rsidRPr="004147DF">
              <w:rPr>
                <w:rFonts w:ascii="TH SarabunPSK" w:hAnsi="TH SarabunPSK" w:cs="TH SarabunPSK"/>
                <w:sz w:val="32"/>
                <w:szCs w:val="32"/>
              </w:rPr>
              <w:t>sorajja.c@niems.go.th</w:t>
            </w:r>
          </w:p>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สถาบันการแพทย์ฉุกเฉินแห่งชาติ</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ผู้รับผิดชอบการรายงานผลการดำเนินงาน</w:t>
            </w:r>
          </w:p>
        </w:tc>
        <w:tc>
          <w:tcPr>
            <w:tcW w:w="7649"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1</w:t>
            </w:r>
            <w:r w:rsidRPr="009E34A0">
              <w:rPr>
                <w:rFonts w:ascii="TH SarabunPSK" w:hAnsi="TH SarabunPSK" w:cs="TH SarabunPSK"/>
                <w:sz w:val="32"/>
                <w:szCs w:val="32"/>
              </w:rPr>
              <w:t>.</w:t>
            </w:r>
            <w:r w:rsidRPr="009E34A0">
              <w:rPr>
                <w:rFonts w:ascii="TH SarabunPSK" w:hAnsi="TH SarabunPSK" w:cs="TH SarabunPSK"/>
                <w:sz w:val="32"/>
                <w:szCs w:val="32"/>
                <w:cs/>
              </w:rPr>
              <w:t xml:space="preserve"> </w:t>
            </w:r>
            <w:proofErr w:type="spellStart"/>
            <w:r w:rsidRPr="009E34A0">
              <w:rPr>
                <w:rFonts w:ascii="TH SarabunPSK" w:hAnsi="TH SarabunPSK" w:cs="TH SarabunPSK"/>
                <w:sz w:val="32"/>
                <w:szCs w:val="32"/>
                <w:cs/>
              </w:rPr>
              <w:t>พ.ญ.นฤมล</w:t>
            </w:r>
            <w:proofErr w:type="spellEnd"/>
            <w:r w:rsidRPr="009E34A0">
              <w:rPr>
                <w:rFonts w:ascii="TH SarabunPSK" w:hAnsi="TH SarabunPSK" w:cs="TH SarabunPSK"/>
                <w:sz w:val="32"/>
                <w:szCs w:val="32"/>
                <w:cs/>
              </w:rPr>
              <w:t xml:space="preserve">   สวรรค์ปัญญาเลิศ</w:t>
            </w:r>
            <w:r w:rsidRPr="009E34A0">
              <w:rPr>
                <w:rFonts w:ascii="TH SarabunPSK" w:hAnsi="TH SarabunPSK" w:cs="TH SarabunPSK"/>
                <w:sz w:val="32"/>
                <w:szCs w:val="32"/>
              </w:rPr>
              <w:tab/>
            </w:r>
            <w:r w:rsidRPr="009E34A0">
              <w:rPr>
                <w:rFonts w:ascii="TH SarabunPSK" w:hAnsi="TH SarabunPSK" w:cs="TH SarabunPSK"/>
                <w:sz w:val="32"/>
                <w:szCs w:val="32"/>
                <w:cs/>
              </w:rPr>
              <w:tab/>
              <w:t xml:space="preserve">หัวหน้ากลุ่มฉุกเฉินทางการแพทย์ </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 xml:space="preserve">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w:t>
            </w:r>
            <w:r w:rsidRPr="009E34A0">
              <w:rPr>
                <w:rFonts w:ascii="TH SarabunPSK" w:hAnsi="TH SarabunPSK" w:cs="TH SarabunPSK"/>
                <w:sz w:val="32"/>
                <w:szCs w:val="32"/>
              </w:rPr>
              <w:t xml:space="preserve"> </w:t>
            </w:r>
            <w:r w:rsidRPr="009E34A0">
              <w:rPr>
                <w:rFonts w:ascii="TH SarabunPSK" w:hAnsi="TH SarabunPSK" w:cs="TH SarabunPSK"/>
                <w:sz w:val="32"/>
                <w:szCs w:val="32"/>
                <w:cs/>
              </w:rPr>
              <w:t>02-5906286</w:t>
            </w:r>
            <w:r w:rsidRPr="009E34A0">
              <w:rPr>
                <w:rFonts w:ascii="TH SarabunPSK" w:hAnsi="TH SarabunPSK" w:cs="TH SarabunPSK"/>
                <w:sz w:val="32"/>
                <w:szCs w:val="32"/>
                <w:cs/>
              </w:rPr>
              <w:tab/>
              <w:t>โทรศัพท์มือถือ : 081-8424148</w:t>
            </w:r>
          </w:p>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sz w:val="32"/>
                <w:szCs w:val="32"/>
                <w:cs/>
              </w:rPr>
              <w:t xml:space="preserve">    โทรสาร :</w:t>
            </w:r>
            <w:r w:rsidRPr="009E34A0">
              <w:rPr>
                <w:rFonts w:ascii="TH SarabunPSK" w:hAnsi="TH SarabunPSK" w:cs="TH SarabunPSK"/>
                <w:sz w:val="32"/>
                <w:szCs w:val="32"/>
              </w:rPr>
              <w:t xml:space="preserve"> </w:t>
            </w:r>
            <w:r w:rsidRPr="009E34A0">
              <w:rPr>
                <w:rFonts w:ascii="TH SarabunPSK" w:hAnsi="TH SarabunPSK" w:cs="TH SarabunPSK"/>
                <w:sz w:val="32"/>
                <w:szCs w:val="32"/>
                <w:cs/>
              </w:rPr>
              <w:t>02-591-8276</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E-mail : mertthailand@gmail.com</w:t>
            </w:r>
          </w:p>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rPr>
              <w:tab/>
              <w:t xml:space="preserve"> </w:t>
            </w:r>
            <w:r w:rsidRPr="004147DF">
              <w:rPr>
                <w:rFonts w:ascii="TH SarabunPSK" w:hAnsi="TH SarabunPSK" w:cs="TH SarabunPSK"/>
                <w:sz w:val="32"/>
                <w:szCs w:val="32"/>
              </w:rPr>
              <w:t>Ieip.dms@gmail.com</w:t>
            </w:r>
          </w:p>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กรมการแพทย์</w:t>
            </w:r>
          </w:p>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sz w:val="32"/>
                <w:szCs w:val="32"/>
                <w:cs/>
              </w:rPr>
              <w:t>2. นางนริศรา   แย้มทรัพย์</w:t>
            </w:r>
            <w:r w:rsidRPr="009E34A0">
              <w:rPr>
                <w:rFonts w:ascii="TH SarabunPSK" w:hAnsi="TH SarabunPSK" w:cs="TH SarabunPSK"/>
                <w:sz w:val="32"/>
                <w:szCs w:val="32"/>
                <w:cs/>
              </w:rPr>
              <w:tab/>
            </w:r>
            <w:r w:rsidRPr="009E34A0">
              <w:rPr>
                <w:rFonts w:ascii="TH SarabunPSK" w:hAnsi="TH SarabunPSK" w:cs="TH SarabunPSK"/>
                <w:sz w:val="32"/>
                <w:szCs w:val="32"/>
                <w:cs/>
              </w:rPr>
              <w:tab/>
              <w:t>นักวิชาการสาธารณสุขชำนาญการ</w:t>
            </w:r>
          </w:p>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sz w:val="32"/>
                <w:szCs w:val="32"/>
                <w:cs/>
              </w:rPr>
              <w:lastRenderedPageBreak/>
              <w:t xml:space="preserve">    โทรศัพท์ที่ทำงาน : 02-5906285</w:t>
            </w:r>
            <w:r w:rsidRPr="009E34A0">
              <w:rPr>
                <w:rFonts w:ascii="TH SarabunPSK" w:hAnsi="TH SarabunPSK" w:cs="TH SarabunPSK"/>
                <w:sz w:val="32"/>
                <w:szCs w:val="32"/>
                <w:cs/>
              </w:rPr>
              <w:tab/>
              <w:t>โทรศัพท์มือถือ : 081-9883925</w:t>
            </w:r>
          </w:p>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sz w:val="32"/>
                <w:szCs w:val="32"/>
                <w:cs/>
              </w:rPr>
              <w:t xml:space="preserve">    โทรสาร : 02-5918276</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E-mail : narissara.yamsub@gmail.com</w:t>
            </w:r>
          </w:p>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กลุ่มฉุกเฉินทางการแพทย์ กรมการแพทย์ กระทรวงสาธารณสุข</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3. </w:t>
            </w:r>
            <w:r w:rsidRPr="009E34A0">
              <w:rPr>
                <w:rFonts w:ascii="TH SarabunPSK" w:hAnsi="TH SarabunPSK" w:cs="TH SarabunPSK"/>
                <w:sz w:val="32"/>
                <w:szCs w:val="32"/>
                <w:cs/>
              </w:rPr>
              <w:t xml:space="preserve">นพ.ชาติชาย  คล้ายสุบรรณ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     </w:t>
            </w:r>
            <w:r w:rsidRPr="009E34A0">
              <w:rPr>
                <w:rFonts w:ascii="TH SarabunPSK" w:hAnsi="TH SarabunPSK" w:cs="TH SarabunPSK"/>
                <w:sz w:val="32"/>
                <w:szCs w:val="32"/>
                <w:cs/>
              </w:rPr>
              <w:tab/>
            </w:r>
            <w:r w:rsidRPr="009E34A0">
              <w:rPr>
                <w:rFonts w:ascii="TH SarabunPSK" w:hAnsi="TH SarabunPSK" w:cs="TH SarabunPSK"/>
                <w:sz w:val="32"/>
                <w:szCs w:val="32"/>
                <w:cs/>
              </w:rPr>
              <w:tab/>
              <w:t>โทรศัพท์มือถือ : 086-1414769</w:t>
            </w: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  โทรสาร </w:t>
            </w:r>
            <w:r w:rsidRPr="009E34A0">
              <w:rPr>
                <w:rFonts w:ascii="TH SarabunPSK" w:hAnsi="TH SarabunPSK" w:cs="TH SarabunPSK"/>
                <w:sz w:val="32"/>
                <w:szCs w:val="32"/>
              </w:rPr>
              <w:t>: 03</w:t>
            </w:r>
            <w:r w:rsidRPr="009E34A0">
              <w:rPr>
                <w:rFonts w:ascii="TH SarabunPSK" w:hAnsi="TH SarabunPSK" w:cs="TH SarabunPSK"/>
                <w:sz w:val="32"/>
                <w:szCs w:val="32"/>
                <w:cs/>
              </w:rPr>
              <w:t>7-211297</w:t>
            </w:r>
            <w:r w:rsidRPr="009E34A0">
              <w:rPr>
                <w:rFonts w:ascii="TH SarabunPSK" w:hAnsi="TH SarabunPSK" w:cs="TH SarabunPSK"/>
                <w:sz w:val="32"/>
                <w:szCs w:val="32"/>
              </w:rPr>
              <w:t xml:space="preserve">              </w:t>
            </w:r>
            <w:r w:rsidRPr="009E34A0">
              <w:rPr>
                <w:rFonts w:ascii="TH SarabunPSK" w:hAnsi="TH SarabunPSK" w:cs="TH SarabunPSK"/>
                <w:sz w:val="32"/>
                <w:szCs w:val="32"/>
                <w:cs/>
              </w:rPr>
              <w:tab/>
            </w:r>
            <w:r w:rsidRPr="009E34A0">
              <w:rPr>
                <w:rFonts w:ascii="TH SarabunPSK" w:hAnsi="TH SarabunPSK" w:cs="TH SarabunPSK"/>
                <w:sz w:val="32"/>
                <w:szCs w:val="32"/>
              </w:rPr>
              <w:t>E-mail :</w:t>
            </w:r>
            <w:r w:rsidRPr="009E34A0">
              <w:rPr>
                <w:rFonts w:ascii="TH SarabunPSK" w:hAnsi="TH SarabunPSK" w:cs="TH SarabunPSK"/>
                <w:sz w:val="32"/>
                <w:szCs w:val="32"/>
                <w:cs/>
              </w:rPr>
              <w:t xml:space="preserve"> </w:t>
            </w:r>
            <w:r w:rsidRPr="009E34A0">
              <w:rPr>
                <w:rFonts w:ascii="TH SarabunPSK" w:hAnsi="TH SarabunPSK" w:cs="TH SarabunPSK"/>
                <w:sz w:val="32"/>
                <w:szCs w:val="32"/>
              </w:rPr>
              <w:t>beera024@gmail.com</w:t>
            </w:r>
          </w:p>
          <w:p w:rsidR="00D32FA4" w:rsidRPr="009E34A0" w:rsidRDefault="00D32FA4" w:rsidP="0004665E">
            <w:pPr>
              <w:spacing w:after="0"/>
              <w:rPr>
                <w:rFonts w:ascii="TH SarabunPSK" w:hAnsi="TH SarabunPSK" w:cs="TH SarabunPSK"/>
                <w:sz w:val="32"/>
                <w:szCs w:val="32"/>
                <w:cs/>
              </w:rPr>
            </w:pPr>
            <w:r w:rsidRPr="009E34A0">
              <w:rPr>
                <w:rFonts w:ascii="TH SarabunPSK" w:hAnsi="TH SarabunPSK" w:cs="TH SarabunPSK"/>
                <w:b/>
                <w:bCs/>
                <w:sz w:val="32"/>
                <w:szCs w:val="32"/>
                <w:cs/>
              </w:rPr>
              <w:t>โรงพยาบาลเจ้าพระยาอภัย</w:t>
            </w:r>
            <w:proofErr w:type="spellStart"/>
            <w:r w:rsidRPr="009E34A0">
              <w:rPr>
                <w:rFonts w:ascii="TH SarabunPSK" w:hAnsi="TH SarabunPSK" w:cs="TH SarabunPSK"/>
                <w:b/>
                <w:bCs/>
                <w:sz w:val="32"/>
                <w:szCs w:val="32"/>
                <w:cs/>
              </w:rPr>
              <w:t>ภูเบศร์</w:t>
            </w:r>
            <w:proofErr w:type="spellEnd"/>
            <w:r w:rsidRPr="009E34A0">
              <w:rPr>
                <w:rFonts w:ascii="TH SarabunPSK" w:hAnsi="TH SarabunPSK" w:cs="TH SarabunPSK"/>
                <w:b/>
                <w:bCs/>
                <w:sz w:val="32"/>
                <w:szCs w:val="32"/>
                <w:cs/>
              </w:rPr>
              <w:t xml:space="preserve"> จ.ปราจีนบุรี</w:t>
            </w:r>
          </w:p>
        </w:tc>
      </w:tr>
    </w:tbl>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tbl>
      <w:tblPr>
        <w:tblW w:w="1049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4"/>
        <w:gridCol w:w="2122"/>
        <w:gridCol w:w="572"/>
        <w:gridCol w:w="7655"/>
        <w:gridCol w:w="107"/>
      </w:tblGrid>
      <w:tr w:rsidR="00D32FA4" w:rsidRPr="009E34A0" w:rsidTr="00987358">
        <w:tc>
          <w:tcPr>
            <w:tcW w:w="2156" w:type="dxa"/>
            <w:gridSpan w:val="2"/>
            <w:tcBorders>
              <w:top w:val="single" w:sz="4" w:space="0" w:color="auto"/>
              <w:left w:val="single" w:sz="4" w:space="0" w:color="auto"/>
              <w:bottom w:val="single" w:sz="4" w:space="0" w:color="auto"/>
              <w:right w:val="single" w:sz="4" w:space="0" w:color="auto"/>
            </w:tcBorders>
            <w:shd w:val="clear" w:color="auto" w:fill="auto"/>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หมวด</w:t>
            </w:r>
          </w:p>
        </w:tc>
        <w:tc>
          <w:tcPr>
            <w:tcW w:w="8334" w:type="dxa"/>
            <w:gridSpan w:val="3"/>
            <w:tcBorders>
              <w:top w:val="single" w:sz="4" w:space="0" w:color="auto"/>
              <w:left w:val="single" w:sz="4" w:space="0" w:color="auto"/>
              <w:bottom w:val="single" w:sz="4" w:space="0" w:color="auto"/>
              <w:right w:val="single" w:sz="4" w:space="0" w:color="auto"/>
            </w:tcBorders>
            <w:shd w:val="clear" w:color="auto" w:fill="auto"/>
          </w:tcPr>
          <w:p w:rsidR="00D32FA4" w:rsidRPr="009E34A0" w:rsidRDefault="00D32FA4" w:rsidP="0004665E">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rPr>
              <w:t xml:space="preserve">Service Excellence </w:t>
            </w:r>
            <w:r w:rsidRPr="009E34A0">
              <w:rPr>
                <w:rFonts w:ascii="TH SarabunPSK" w:hAnsi="TH SarabunPSK" w:cs="TH SarabunPSK"/>
                <w:b/>
                <w:bCs/>
                <w:sz w:val="32"/>
                <w:szCs w:val="32"/>
                <w:cs/>
              </w:rPr>
              <w:t>(ยุทธศาสตร์ด้านบริการเป็นเลิศ)</w:t>
            </w:r>
          </w:p>
        </w:tc>
      </w:tr>
      <w:tr w:rsidR="00D32FA4" w:rsidRPr="009E34A0" w:rsidTr="00987358">
        <w:tc>
          <w:tcPr>
            <w:tcW w:w="2156" w:type="dxa"/>
            <w:gridSpan w:val="2"/>
            <w:tcBorders>
              <w:top w:val="single" w:sz="4" w:space="0" w:color="auto"/>
              <w:left w:val="single" w:sz="4" w:space="0" w:color="auto"/>
              <w:bottom w:val="single" w:sz="4" w:space="0" w:color="auto"/>
              <w:right w:val="single" w:sz="4" w:space="0" w:color="auto"/>
            </w:tcBorders>
            <w:shd w:val="clear" w:color="auto" w:fill="auto"/>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แผนที่</w:t>
            </w:r>
          </w:p>
        </w:tc>
        <w:tc>
          <w:tcPr>
            <w:tcW w:w="8334" w:type="dxa"/>
            <w:gridSpan w:val="3"/>
            <w:tcBorders>
              <w:top w:val="single" w:sz="4" w:space="0" w:color="auto"/>
              <w:left w:val="single" w:sz="4" w:space="0" w:color="auto"/>
              <w:bottom w:val="single" w:sz="4" w:space="0" w:color="auto"/>
              <w:right w:val="single" w:sz="4" w:space="0" w:color="auto"/>
            </w:tcBorders>
            <w:shd w:val="clear" w:color="auto" w:fill="auto"/>
          </w:tcPr>
          <w:p w:rsidR="00D32FA4" w:rsidRPr="009E34A0" w:rsidRDefault="00D32FA4" w:rsidP="0004665E">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cs/>
              </w:rPr>
              <w:t>8. การพัฒนาตามโครงการเฉลิมกระเกียรติและพื้นที่เฉพาะ</w:t>
            </w:r>
          </w:p>
        </w:tc>
      </w:tr>
      <w:tr w:rsidR="00D32FA4" w:rsidRPr="009E34A0" w:rsidTr="00987358">
        <w:tc>
          <w:tcPr>
            <w:tcW w:w="2156" w:type="dxa"/>
            <w:gridSpan w:val="2"/>
            <w:tcBorders>
              <w:top w:val="single" w:sz="4" w:space="0" w:color="auto"/>
              <w:left w:val="single" w:sz="4" w:space="0" w:color="auto"/>
              <w:bottom w:val="single" w:sz="4" w:space="0" w:color="auto"/>
              <w:right w:val="single" w:sz="4" w:space="0" w:color="auto"/>
            </w:tcBorders>
            <w:shd w:val="clear" w:color="auto" w:fill="auto"/>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โครงการที่</w:t>
            </w:r>
          </w:p>
        </w:tc>
        <w:tc>
          <w:tcPr>
            <w:tcW w:w="8334" w:type="dxa"/>
            <w:gridSpan w:val="3"/>
            <w:tcBorders>
              <w:top w:val="single" w:sz="4" w:space="0" w:color="auto"/>
              <w:left w:val="single" w:sz="4" w:space="0" w:color="auto"/>
              <w:bottom w:val="single" w:sz="4" w:space="0" w:color="auto"/>
              <w:right w:val="single" w:sz="4" w:space="0" w:color="auto"/>
            </w:tcBorders>
            <w:shd w:val="clear" w:color="auto" w:fill="auto"/>
          </w:tcPr>
          <w:p w:rsidR="00D32FA4" w:rsidRPr="009E34A0" w:rsidRDefault="00D32FA4" w:rsidP="0004665E">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cs/>
              </w:rPr>
              <w:t>1. โครงการเฉลิมพระเกียรติ</w:t>
            </w:r>
          </w:p>
        </w:tc>
      </w:tr>
      <w:tr w:rsidR="00D32FA4" w:rsidRPr="009E34A0" w:rsidTr="00987358">
        <w:tc>
          <w:tcPr>
            <w:tcW w:w="2156" w:type="dxa"/>
            <w:gridSpan w:val="2"/>
            <w:tcBorders>
              <w:top w:val="single" w:sz="4" w:space="0" w:color="auto"/>
              <w:left w:val="single" w:sz="4" w:space="0" w:color="auto"/>
              <w:bottom w:val="single" w:sz="4" w:space="0" w:color="auto"/>
              <w:right w:val="single" w:sz="4" w:space="0" w:color="auto"/>
            </w:tcBorders>
            <w:shd w:val="clear" w:color="auto" w:fill="auto"/>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ระดับการแสดงผล</w:t>
            </w:r>
          </w:p>
        </w:tc>
        <w:tc>
          <w:tcPr>
            <w:tcW w:w="8334" w:type="dxa"/>
            <w:gridSpan w:val="3"/>
            <w:tcBorders>
              <w:top w:val="single" w:sz="4" w:space="0" w:color="auto"/>
              <w:left w:val="single" w:sz="4" w:space="0" w:color="auto"/>
              <w:bottom w:val="single" w:sz="4" w:space="0" w:color="auto"/>
              <w:right w:val="single" w:sz="4" w:space="0" w:color="auto"/>
            </w:tcBorders>
            <w:shd w:val="clear" w:color="auto" w:fill="auto"/>
          </w:tcPr>
          <w:p w:rsidR="00D32FA4" w:rsidRPr="009E34A0" w:rsidRDefault="00D32FA4" w:rsidP="0004665E">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cs/>
              </w:rPr>
              <w:t>จังหวัด</w:t>
            </w:r>
          </w:p>
        </w:tc>
      </w:tr>
      <w:tr w:rsidR="00D32FA4" w:rsidRPr="009E34A0" w:rsidTr="00987358">
        <w:tc>
          <w:tcPr>
            <w:tcW w:w="2156" w:type="dxa"/>
            <w:gridSpan w:val="2"/>
            <w:tcBorders>
              <w:top w:val="single" w:sz="4" w:space="0" w:color="auto"/>
              <w:left w:val="single" w:sz="4" w:space="0" w:color="auto"/>
              <w:bottom w:val="single" w:sz="4" w:space="0" w:color="auto"/>
              <w:right w:val="single" w:sz="4" w:space="0" w:color="auto"/>
            </w:tcBorders>
            <w:shd w:val="clear" w:color="auto" w:fill="auto"/>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ชื่อตัวชี้วัด</w:t>
            </w:r>
            <w:r w:rsidR="00987358" w:rsidRPr="009E34A0">
              <w:rPr>
                <w:rFonts w:ascii="TH SarabunPSK" w:hAnsi="TH SarabunPSK" w:cs="TH SarabunPSK"/>
                <w:b/>
                <w:bCs/>
                <w:sz w:val="32"/>
                <w:szCs w:val="32"/>
                <w:cs/>
              </w:rPr>
              <w:t>เชิงปริมาณ</w:t>
            </w:r>
          </w:p>
        </w:tc>
        <w:tc>
          <w:tcPr>
            <w:tcW w:w="8334" w:type="dxa"/>
            <w:gridSpan w:val="3"/>
            <w:tcBorders>
              <w:top w:val="single" w:sz="4" w:space="0" w:color="auto"/>
              <w:left w:val="single" w:sz="4" w:space="0" w:color="auto"/>
              <w:bottom w:val="single" w:sz="4" w:space="0" w:color="auto"/>
              <w:right w:val="single" w:sz="4" w:space="0" w:color="auto"/>
            </w:tcBorders>
            <w:shd w:val="clear" w:color="auto" w:fill="auto"/>
          </w:tcPr>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b/>
                <w:bCs/>
                <w:sz w:val="32"/>
                <w:szCs w:val="32"/>
                <w:cs/>
              </w:rPr>
              <w:t xml:space="preserve">51. อัตราความสำเร็จการรักษาผู้ป่วยวัณโรคปอดรายใหม่ </w:t>
            </w:r>
          </w:p>
        </w:tc>
      </w:tr>
      <w:tr w:rsidR="00D32FA4" w:rsidRPr="009E34A0" w:rsidTr="00987358">
        <w:tc>
          <w:tcPr>
            <w:tcW w:w="2156" w:type="dxa"/>
            <w:gridSpan w:val="2"/>
            <w:tcBorders>
              <w:top w:val="single" w:sz="4" w:space="0" w:color="auto"/>
              <w:left w:val="single" w:sz="4" w:space="0" w:color="auto"/>
              <w:bottom w:val="single" w:sz="4" w:space="0" w:color="auto"/>
              <w:right w:val="single" w:sz="4" w:space="0" w:color="auto"/>
            </w:tcBorders>
            <w:shd w:val="clear" w:color="auto" w:fill="auto"/>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คำนิยาม</w:t>
            </w:r>
          </w:p>
        </w:tc>
        <w:tc>
          <w:tcPr>
            <w:tcW w:w="8334" w:type="dxa"/>
            <w:gridSpan w:val="3"/>
            <w:tcBorders>
              <w:top w:val="single" w:sz="4" w:space="0" w:color="auto"/>
              <w:left w:val="single" w:sz="4" w:space="0" w:color="auto"/>
              <w:bottom w:val="single" w:sz="4" w:space="0" w:color="auto"/>
              <w:right w:val="single" w:sz="4" w:space="0" w:color="auto"/>
            </w:tcBorders>
            <w:shd w:val="clear" w:color="auto" w:fill="auto"/>
          </w:tcPr>
          <w:p w:rsidR="00571735" w:rsidRPr="001C2EA7" w:rsidRDefault="00571735" w:rsidP="00571735">
            <w:pPr>
              <w:spacing w:after="0" w:line="240" w:lineRule="auto"/>
              <w:jc w:val="thaiDistribute"/>
              <w:rPr>
                <w:rFonts w:ascii="TH SarabunPSK" w:eastAsia="Times New Roman" w:hAnsi="TH SarabunPSK" w:cs="TH SarabunPSK"/>
                <w:sz w:val="32"/>
                <w:szCs w:val="32"/>
              </w:rPr>
            </w:pPr>
            <w:r w:rsidRPr="001C2EA7">
              <w:rPr>
                <w:rFonts w:ascii="TH SarabunPSK" w:eastAsia="Times New Roman" w:hAnsi="TH SarabunPSK" w:cs="TH SarabunPSK"/>
                <w:b/>
                <w:bCs/>
                <w:sz w:val="32"/>
                <w:szCs w:val="32"/>
                <w:cs/>
              </w:rPr>
              <w:t>1.ความสำเร็จการรักษา หมายถึง</w:t>
            </w:r>
            <w:r w:rsidRPr="001C2EA7">
              <w:rPr>
                <w:rFonts w:ascii="TH SarabunPSK" w:eastAsia="Times New Roman" w:hAnsi="TH SarabunPSK" w:cs="TH SarabunPSK"/>
                <w:sz w:val="32"/>
                <w:szCs w:val="32"/>
                <w:cs/>
              </w:rPr>
              <w:t xml:space="preserve"> ผู้ป่วยวัณโรคที่มีผลการรักษาหายรวมกับรักษาครบ </w:t>
            </w:r>
          </w:p>
          <w:p w:rsidR="00571735" w:rsidRPr="001C2EA7" w:rsidRDefault="00571735" w:rsidP="00571735">
            <w:pPr>
              <w:spacing w:after="0" w:line="240" w:lineRule="auto"/>
              <w:jc w:val="thaiDistribute"/>
              <w:rPr>
                <w:rFonts w:ascii="TH SarabunPSK" w:eastAsia="Times New Roman" w:hAnsi="TH SarabunPSK" w:cs="TH SarabunPSK"/>
                <w:sz w:val="32"/>
                <w:szCs w:val="32"/>
              </w:rPr>
            </w:pPr>
            <w:r w:rsidRPr="001C2EA7">
              <w:rPr>
                <w:rFonts w:ascii="TH SarabunPSK" w:eastAsia="Times New Roman" w:hAnsi="TH SarabunPSK" w:cs="TH SarabunPSK"/>
                <w:sz w:val="32"/>
                <w:szCs w:val="32"/>
                <w:cs/>
              </w:rPr>
              <w:tab/>
            </w:r>
            <w:r w:rsidRPr="001C2EA7">
              <w:rPr>
                <w:rFonts w:ascii="TH SarabunPSK" w:eastAsia="Times New Roman" w:hAnsi="TH SarabunPSK" w:cs="TH SarabunPSK"/>
                <w:b/>
                <w:bCs/>
                <w:sz w:val="32"/>
                <w:szCs w:val="32"/>
                <w:cs/>
              </w:rPr>
              <w:t>1.1 รักษาหาย (</w:t>
            </w:r>
            <w:r w:rsidRPr="001C2EA7">
              <w:rPr>
                <w:rFonts w:ascii="TH SarabunPSK" w:eastAsia="Times New Roman" w:hAnsi="TH SarabunPSK" w:cs="TH SarabunPSK"/>
                <w:b/>
                <w:bCs/>
                <w:sz w:val="32"/>
                <w:szCs w:val="32"/>
              </w:rPr>
              <w:t>Cured</w:t>
            </w:r>
            <w:r w:rsidRPr="001C2EA7">
              <w:rPr>
                <w:rFonts w:ascii="TH SarabunPSK" w:eastAsia="Times New Roman" w:hAnsi="TH SarabunPSK" w:cs="TH SarabunPSK"/>
                <w:b/>
                <w:bCs/>
                <w:sz w:val="32"/>
                <w:szCs w:val="32"/>
                <w:cs/>
              </w:rPr>
              <w:t>) หมายถึง</w:t>
            </w:r>
            <w:r w:rsidRPr="001C2EA7">
              <w:rPr>
                <w:rFonts w:ascii="TH SarabunPSK" w:eastAsia="Times New Roman" w:hAnsi="TH SarabunPSK" w:cs="TH SarabunPSK"/>
                <w:sz w:val="32"/>
                <w:szCs w:val="32"/>
                <w:cs/>
              </w:rPr>
              <w:t xml:space="preserve"> ผู้ป่วยวัณโรคปอดที่มีผลตรวจพบเชื้อวัณโรคทางห้องปฏิบัติการยืนยันเมื่อเริ่มการรักษา และต่อมาตรวจไม่พบเชื้อวัณโรคทางห้องปฏิบัติการอย่างน้อยหนึ่งครั้งก่อนสิ้นสุดการรักษาและในเดือนสุดท้ายของการรักษา</w:t>
            </w:r>
          </w:p>
          <w:p w:rsidR="00571735" w:rsidRPr="001C2EA7" w:rsidRDefault="00571735" w:rsidP="00571735">
            <w:pPr>
              <w:spacing w:after="0" w:line="240" w:lineRule="auto"/>
              <w:jc w:val="thaiDistribute"/>
              <w:rPr>
                <w:rFonts w:ascii="TH SarabunPSK" w:eastAsia="Times New Roman" w:hAnsi="TH SarabunPSK" w:cs="TH SarabunPSK"/>
                <w:sz w:val="32"/>
                <w:szCs w:val="32"/>
              </w:rPr>
            </w:pPr>
            <w:r w:rsidRPr="001C2EA7">
              <w:rPr>
                <w:rFonts w:ascii="TH SarabunPSK" w:eastAsia="Times New Roman" w:hAnsi="TH SarabunPSK" w:cs="TH SarabunPSK"/>
                <w:sz w:val="32"/>
                <w:szCs w:val="32"/>
                <w:cs/>
              </w:rPr>
              <w:tab/>
            </w:r>
            <w:r w:rsidRPr="001C2EA7">
              <w:rPr>
                <w:rFonts w:ascii="TH SarabunPSK" w:eastAsia="Times New Roman" w:hAnsi="TH SarabunPSK" w:cs="TH SarabunPSK"/>
                <w:b/>
                <w:bCs/>
                <w:sz w:val="32"/>
                <w:szCs w:val="32"/>
                <w:cs/>
              </w:rPr>
              <w:t>1.2 รักษาครบ (</w:t>
            </w:r>
            <w:r w:rsidRPr="001C2EA7">
              <w:rPr>
                <w:rFonts w:ascii="TH SarabunPSK" w:eastAsia="Times New Roman" w:hAnsi="TH SarabunPSK" w:cs="TH SarabunPSK"/>
                <w:b/>
                <w:bCs/>
                <w:sz w:val="32"/>
                <w:szCs w:val="32"/>
              </w:rPr>
              <w:t>Treatment Completed</w:t>
            </w:r>
            <w:r w:rsidRPr="001C2EA7">
              <w:rPr>
                <w:rFonts w:ascii="TH SarabunPSK" w:eastAsia="Times New Roman" w:hAnsi="TH SarabunPSK" w:cs="TH SarabunPSK"/>
                <w:b/>
                <w:bCs/>
                <w:sz w:val="32"/>
                <w:szCs w:val="32"/>
                <w:cs/>
              </w:rPr>
              <w:t>) หมายถึง</w:t>
            </w:r>
            <w:r w:rsidRPr="001C2EA7">
              <w:rPr>
                <w:rFonts w:ascii="TH SarabunPSK" w:eastAsia="Times New Roman" w:hAnsi="TH SarabunPSK" w:cs="TH SarabunPSK"/>
                <w:sz w:val="32"/>
                <w:szCs w:val="32"/>
                <w:cs/>
              </w:rPr>
              <w:t xml:space="preserve"> ผู้ป่วยวัณโรคที่รักษาครบกำหนดโดยไม่มีหลักฐานที่แสดงว่าการรักษาล้มเหลว ซึ่งผู้ป่วยดังกล่าวไม่มีเอกสารที่แสดงผลการตรวจเสมหะในเดือนสุดท้ายของการรักษา ทั้งนี้มีผลตรวจเสมหะอย่างน้อยหนึ่งครั้งก่อนสิ้นสุดการรักษา  เป็นลบรวมทั้งผู้ป่วยที่ไม่ได้ตรวจหรือไม่มีผลตรวจ</w:t>
            </w:r>
          </w:p>
          <w:p w:rsidR="00571735" w:rsidRPr="001C2EA7" w:rsidRDefault="00571735" w:rsidP="00571735">
            <w:pPr>
              <w:spacing w:after="0" w:line="240" w:lineRule="auto"/>
              <w:jc w:val="thaiDistribute"/>
              <w:rPr>
                <w:rFonts w:ascii="TH SarabunPSK" w:eastAsia="Times New Roman" w:hAnsi="TH SarabunPSK" w:cs="TH SarabunPSK"/>
                <w:sz w:val="32"/>
                <w:szCs w:val="32"/>
                <w:cs/>
              </w:rPr>
            </w:pPr>
            <w:r w:rsidRPr="001C2EA7">
              <w:rPr>
                <w:rFonts w:ascii="TH SarabunPSK" w:eastAsia="Times New Roman" w:hAnsi="TH SarabunPSK" w:cs="TH SarabunPSK"/>
                <w:b/>
                <w:bCs/>
                <w:sz w:val="32"/>
                <w:szCs w:val="32"/>
                <w:cs/>
              </w:rPr>
              <w:t>2. ผู้ป่วยวัณโรค</w:t>
            </w:r>
            <w:r>
              <w:rPr>
                <w:rFonts w:ascii="TH SarabunPSK" w:eastAsia="Times New Roman" w:hAnsi="TH SarabunPSK" w:cs="TH SarabunPSK" w:hint="cs"/>
                <w:b/>
                <w:bCs/>
                <w:sz w:val="32"/>
                <w:szCs w:val="32"/>
                <w:cs/>
              </w:rPr>
              <w:t>ปอด</w:t>
            </w:r>
            <w:r w:rsidRPr="001C2EA7">
              <w:rPr>
                <w:rFonts w:ascii="TH SarabunPSK" w:eastAsia="Times New Roman" w:hAnsi="TH SarabunPSK" w:cs="TH SarabunPSK"/>
                <w:b/>
                <w:bCs/>
                <w:sz w:val="32"/>
                <w:szCs w:val="32"/>
                <w:cs/>
              </w:rPr>
              <w:t>รายใหม่ หมายถึง</w:t>
            </w:r>
            <w:r w:rsidRPr="001C2EA7">
              <w:rPr>
                <w:rFonts w:ascii="TH SarabunPSK" w:eastAsia="Times New Roman" w:hAnsi="TH SarabunPSK" w:cs="TH SarabunPSK"/>
                <w:sz w:val="32"/>
                <w:szCs w:val="32"/>
                <w:cs/>
              </w:rPr>
              <w:t xml:space="preserve"> ผู้ป่วยที่ไม่เคยรักษาวัณโรคมาก่อนและผู้ป่วยที่รักษาวัณโรคน้อยกว่า 1 เดือน และไม่เคยขึ้นทะเบียนในแผนงานวัณโรคแห่งชาติแบ่งเป็น </w:t>
            </w:r>
            <w:r>
              <w:rPr>
                <w:rFonts w:ascii="TH SarabunPSK" w:eastAsia="Times New Roman" w:hAnsi="TH SarabunPSK" w:cs="TH SarabunPSK"/>
                <w:sz w:val="32"/>
                <w:szCs w:val="32"/>
              </w:rPr>
              <w:t>2</w:t>
            </w:r>
            <w:r w:rsidRPr="001C2EA7">
              <w:rPr>
                <w:rFonts w:ascii="TH SarabunPSK" w:eastAsia="Times New Roman" w:hAnsi="TH SarabunPSK" w:cs="TH SarabunPSK"/>
                <w:sz w:val="32"/>
                <w:szCs w:val="32"/>
                <w:cs/>
              </w:rPr>
              <w:t xml:space="preserve"> กลุ่ม คือ</w:t>
            </w:r>
          </w:p>
          <w:p w:rsidR="00571735" w:rsidRPr="001C2EA7" w:rsidRDefault="00571735" w:rsidP="00571735">
            <w:pPr>
              <w:spacing w:after="0" w:line="240" w:lineRule="auto"/>
              <w:ind w:firstLine="693"/>
              <w:jc w:val="thaiDistribute"/>
              <w:rPr>
                <w:rFonts w:ascii="TH SarabunPSK" w:eastAsia="Times New Roman" w:hAnsi="TH SarabunPSK" w:cs="TH SarabunPSK"/>
                <w:sz w:val="32"/>
                <w:szCs w:val="32"/>
              </w:rPr>
            </w:pPr>
            <w:r w:rsidRPr="001C2EA7">
              <w:rPr>
                <w:rFonts w:ascii="TH SarabunPSK" w:eastAsia="Times New Roman" w:hAnsi="TH SarabunPSK" w:cs="TH SarabunPSK"/>
                <w:sz w:val="32"/>
                <w:szCs w:val="32"/>
              </w:rPr>
              <w:t>2</w:t>
            </w:r>
            <w:r w:rsidRPr="001C2EA7">
              <w:rPr>
                <w:rFonts w:ascii="TH SarabunPSK" w:eastAsia="Times New Roman" w:hAnsi="TH SarabunPSK" w:cs="TH SarabunPSK"/>
                <w:sz w:val="32"/>
                <w:szCs w:val="32"/>
                <w:cs/>
              </w:rPr>
              <w:t xml:space="preserve">.1 </w:t>
            </w:r>
            <w:r w:rsidRPr="001C2EA7">
              <w:rPr>
                <w:rFonts w:ascii="TH SarabunPSK" w:eastAsia="Times New Roman" w:hAnsi="TH SarabunPSK" w:cs="TH SarabunPSK" w:hint="cs"/>
                <w:sz w:val="32"/>
                <w:szCs w:val="32"/>
                <w:cs/>
              </w:rPr>
              <w:t xml:space="preserve">ผู้ป่วยที่มีผลตรวจยืนยันพบเชื้อ </w:t>
            </w:r>
            <w:r w:rsidRPr="001C2EA7">
              <w:rPr>
                <w:rFonts w:ascii="TH SarabunPSK" w:eastAsia="Times New Roman" w:hAnsi="TH SarabunPSK" w:cs="TH SarabunPSK"/>
                <w:sz w:val="32"/>
                <w:szCs w:val="32"/>
                <w:cs/>
              </w:rPr>
              <w:t>(</w:t>
            </w:r>
            <w:r w:rsidRPr="001C2EA7">
              <w:rPr>
                <w:rFonts w:ascii="TH SarabunPSK" w:eastAsia="Times New Roman" w:hAnsi="TH SarabunPSK" w:cs="TH SarabunPSK"/>
                <w:sz w:val="32"/>
                <w:szCs w:val="32"/>
              </w:rPr>
              <w:t>Bacteriologically confirmed</w:t>
            </w:r>
            <w:r w:rsidRPr="001C2EA7">
              <w:rPr>
                <w:rFonts w:ascii="TH SarabunPSK" w:eastAsia="Times New Roman" w:hAnsi="TH SarabunPSK" w:cs="TH SarabunPSK"/>
                <w:sz w:val="32"/>
                <w:szCs w:val="32"/>
                <w:cs/>
              </w:rPr>
              <w:t xml:space="preserve">: </w:t>
            </w:r>
            <w:r w:rsidRPr="001C2EA7">
              <w:rPr>
                <w:rFonts w:ascii="TH SarabunPSK" w:eastAsia="Times New Roman" w:hAnsi="TH SarabunPSK" w:cs="TH SarabunPSK"/>
                <w:sz w:val="32"/>
                <w:szCs w:val="32"/>
              </w:rPr>
              <w:t>B</w:t>
            </w:r>
            <w:r w:rsidRPr="001C2EA7">
              <w:rPr>
                <w:rFonts w:ascii="TH SarabunPSK" w:eastAsia="Times New Roman" w:hAnsi="TH SarabunPSK" w:cs="TH SarabunPSK"/>
                <w:sz w:val="32"/>
                <w:szCs w:val="32"/>
                <w:cs/>
              </w:rPr>
              <w:t xml:space="preserve">+) หมายถึง ผู้ป่วยที่มีผลตรวจเสมหะเป็นบวก อาจจะเป็นการตรวจด้วยวิธี </w:t>
            </w:r>
            <w:r w:rsidRPr="001C2EA7">
              <w:rPr>
                <w:rFonts w:ascii="TH SarabunPSK" w:eastAsia="Times New Roman" w:hAnsi="TH SarabunPSK" w:cs="TH SarabunPSK"/>
                <w:sz w:val="32"/>
                <w:szCs w:val="32"/>
              </w:rPr>
              <w:t xml:space="preserve">Smear microscopy </w:t>
            </w:r>
            <w:r w:rsidRPr="001C2EA7">
              <w:rPr>
                <w:rFonts w:ascii="TH SarabunPSK" w:eastAsia="Times New Roman" w:hAnsi="TH SarabunPSK" w:cs="TH SarabunPSK"/>
                <w:sz w:val="32"/>
                <w:szCs w:val="32"/>
                <w:cs/>
              </w:rPr>
              <w:t xml:space="preserve">หรือ </w:t>
            </w:r>
            <w:r w:rsidRPr="001C2EA7">
              <w:rPr>
                <w:rFonts w:ascii="TH SarabunPSK" w:eastAsia="Times New Roman" w:hAnsi="TH SarabunPSK" w:cs="TH SarabunPSK"/>
                <w:sz w:val="32"/>
                <w:szCs w:val="32"/>
              </w:rPr>
              <w:t xml:space="preserve">culture </w:t>
            </w:r>
            <w:r w:rsidRPr="001C2EA7">
              <w:rPr>
                <w:rFonts w:ascii="TH SarabunPSK" w:eastAsia="Times New Roman" w:hAnsi="TH SarabunPSK" w:cs="TH SarabunPSK"/>
                <w:sz w:val="32"/>
                <w:szCs w:val="32"/>
                <w:cs/>
              </w:rPr>
              <w:t xml:space="preserve">หรือวิธี </w:t>
            </w:r>
            <w:r w:rsidRPr="001C2EA7">
              <w:rPr>
                <w:rFonts w:ascii="TH SarabunPSK" w:eastAsia="Times New Roman" w:hAnsi="TH SarabunPSK" w:cs="TH SarabunPSK"/>
                <w:sz w:val="32"/>
                <w:szCs w:val="32"/>
              </w:rPr>
              <w:t xml:space="preserve">Molecular </w:t>
            </w:r>
            <w:r w:rsidRPr="001C2EA7">
              <w:rPr>
                <w:rFonts w:ascii="TH SarabunPSK" w:eastAsia="Times New Roman" w:hAnsi="TH SarabunPSK" w:cs="TH SarabunPSK"/>
                <w:sz w:val="32"/>
                <w:szCs w:val="32"/>
                <w:cs/>
              </w:rPr>
              <w:t xml:space="preserve">หรือ วิธีการอื่นๆที่องค์การอนามัยโลกรับรอง </w:t>
            </w:r>
          </w:p>
          <w:p w:rsidR="00571735" w:rsidRPr="001C2EA7" w:rsidRDefault="00571735" w:rsidP="00571735">
            <w:pPr>
              <w:spacing w:after="0" w:line="240" w:lineRule="auto"/>
              <w:ind w:firstLine="693"/>
              <w:jc w:val="thaiDistribute"/>
              <w:rPr>
                <w:rFonts w:ascii="TH SarabunPSK" w:eastAsia="Times New Roman" w:hAnsi="TH SarabunPSK" w:cs="TH SarabunPSK"/>
                <w:sz w:val="32"/>
                <w:szCs w:val="32"/>
              </w:rPr>
            </w:pPr>
            <w:r w:rsidRPr="001C2EA7">
              <w:rPr>
                <w:rFonts w:ascii="TH SarabunPSK" w:eastAsia="Times New Roman" w:hAnsi="TH SarabunPSK" w:cs="TH SarabunPSK"/>
                <w:sz w:val="32"/>
                <w:szCs w:val="32"/>
              </w:rPr>
              <w:t>2</w:t>
            </w:r>
            <w:r w:rsidRPr="001C2EA7">
              <w:rPr>
                <w:rFonts w:ascii="TH SarabunPSK" w:eastAsia="Times New Roman" w:hAnsi="TH SarabunPSK" w:cs="TH SarabunPSK"/>
                <w:sz w:val="32"/>
                <w:szCs w:val="32"/>
                <w:cs/>
              </w:rPr>
              <w:t>.2 ผู้ป่วยที่วินิจฉัยด้วยลักษณะทางคลินิก (</w:t>
            </w:r>
            <w:r w:rsidRPr="001C2EA7">
              <w:rPr>
                <w:rFonts w:ascii="TH SarabunPSK" w:eastAsia="Times New Roman" w:hAnsi="TH SarabunPSK" w:cs="TH SarabunPSK"/>
                <w:sz w:val="32"/>
                <w:szCs w:val="32"/>
              </w:rPr>
              <w:t>Clinically diagnosed</w:t>
            </w:r>
            <w:r w:rsidRPr="001C2EA7">
              <w:rPr>
                <w:rFonts w:ascii="TH SarabunPSK" w:eastAsia="Times New Roman" w:hAnsi="TH SarabunPSK" w:cs="TH SarabunPSK"/>
                <w:sz w:val="32"/>
                <w:szCs w:val="32"/>
                <w:cs/>
              </w:rPr>
              <w:t xml:space="preserve">: </w:t>
            </w:r>
            <w:r w:rsidRPr="001C2EA7">
              <w:rPr>
                <w:rFonts w:ascii="TH SarabunPSK" w:eastAsia="Times New Roman" w:hAnsi="TH SarabunPSK" w:cs="TH SarabunPSK"/>
                <w:sz w:val="32"/>
                <w:szCs w:val="32"/>
              </w:rPr>
              <w:t xml:space="preserve">B </w:t>
            </w:r>
            <w:r w:rsidRPr="001C2EA7">
              <w:rPr>
                <w:rFonts w:ascii="TH SarabunPSK" w:eastAsia="Times New Roman" w:hAnsi="TH SarabunPSK" w:cs="TH SarabunPSK"/>
                <w:sz w:val="32"/>
                <w:szCs w:val="32"/>
                <w:cs/>
              </w:rPr>
              <w:t>- ) หมายถึง ผู้ป่วยที่มีผลตรวจเสมหะ เป็นลบ แต่ทำการวินิจฉัยด้วยวิธีการตรวจเอ็กซเรย์รังสีทรวงอก หรือมีลักษณะทางคลินิกเข้าได้กับวัณโรค</w:t>
            </w:r>
          </w:p>
          <w:p w:rsidR="00D32FA4" w:rsidRPr="00571735" w:rsidRDefault="00571735" w:rsidP="00571735">
            <w:pPr>
              <w:spacing w:after="0" w:line="240" w:lineRule="auto"/>
              <w:rPr>
                <w:rFonts w:ascii="TH SarabunPSK" w:eastAsia="Times New Roman" w:hAnsi="TH SarabunPSK" w:cs="TH SarabunPSK"/>
                <w:sz w:val="32"/>
                <w:szCs w:val="32"/>
                <w:cs/>
              </w:rPr>
            </w:pPr>
            <w:r>
              <w:rPr>
                <w:rFonts w:ascii="TH SarabunPSK" w:eastAsia="Times New Roman" w:hAnsi="TH SarabunPSK" w:cs="TH SarabunPSK"/>
                <w:b/>
                <w:bCs/>
                <w:sz w:val="32"/>
                <w:szCs w:val="32"/>
              </w:rPr>
              <w:t>3</w:t>
            </w:r>
            <w:r w:rsidRPr="001C2EA7">
              <w:rPr>
                <w:rFonts w:ascii="TH SarabunPSK" w:eastAsia="Times New Roman" w:hAnsi="TH SarabunPSK" w:cs="TH SarabunPSK"/>
                <w:b/>
                <w:bCs/>
                <w:sz w:val="32"/>
                <w:szCs w:val="32"/>
                <w:cs/>
              </w:rPr>
              <w:t xml:space="preserve">. กลุ่มเป้าหมาย </w:t>
            </w:r>
            <w:r w:rsidRPr="001C2EA7">
              <w:rPr>
                <w:rFonts w:ascii="TH SarabunPSK" w:eastAsia="Times New Roman" w:hAnsi="TH SarabunPSK" w:cs="TH SarabunPSK"/>
                <w:sz w:val="32"/>
                <w:szCs w:val="32"/>
                <w:cs/>
              </w:rPr>
              <w:t>คือ ผู้ป่วยวัณโรค</w:t>
            </w:r>
            <w:r>
              <w:rPr>
                <w:rFonts w:ascii="TH SarabunPSK" w:eastAsia="Times New Roman" w:hAnsi="TH SarabunPSK" w:cs="TH SarabunPSK" w:hint="cs"/>
                <w:sz w:val="32"/>
                <w:szCs w:val="32"/>
                <w:cs/>
              </w:rPr>
              <w:t>ปอด</w:t>
            </w:r>
            <w:r w:rsidRPr="001C2EA7">
              <w:rPr>
                <w:rFonts w:ascii="TH SarabunPSK" w:eastAsia="Times New Roman" w:hAnsi="TH SarabunPSK" w:cs="TH SarabunPSK"/>
                <w:sz w:val="32"/>
                <w:szCs w:val="32"/>
                <w:cs/>
              </w:rPr>
              <w:t>รายใหม่</w:t>
            </w:r>
            <w:r>
              <w:rPr>
                <w:rFonts w:ascii="TH SarabunPSK" w:eastAsia="Times New Roman" w:hAnsi="TH SarabunPSK" w:cs="TH SarabunPSK" w:hint="cs"/>
                <w:sz w:val="32"/>
                <w:szCs w:val="32"/>
                <w:cs/>
              </w:rPr>
              <w:t xml:space="preserve"> ที่เป็น</w:t>
            </w:r>
            <w:r w:rsidRPr="001C2EA7">
              <w:rPr>
                <w:rFonts w:ascii="TH SarabunPSK" w:eastAsia="Times New Roman" w:hAnsi="TH SarabunPSK" w:cs="TH SarabunPSK"/>
                <w:sz w:val="32"/>
                <w:szCs w:val="32"/>
                <w:cs/>
              </w:rPr>
              <w:t>ผู้ป่วยไทย ผู้ป่วยไม่ใช่ไทย และผู้ป่วยในเรือนจำ ที่รักษาในโรงพยาบาลรัฐทั้</w:t>
            </w:r>
            <w:r>
              <w:rPr>
                <w:rFonts w:ascii="TH SarabunPSK" w:eastAsia="Times New Roman" w:hAnsi="TH SarabunPSK" w:cs="TH SarabunPSK"/>
                <w:sz w:val="32"/>
                <w:szCs w:val="32"/>
                <w:cs/>
              </w:rPr>
              <w:t>งในและนอกสังกัดกระทรวงสาธารณสุข</w:t>
            </w:r>
          </w:p>
        </w:tc>
      </w:tr>
      <w:tr w:rsidR="00D32FA4" w:rsidRPr="009E34A0" w:rsidTr="00987358">
        <w:trPr>
          <w:trHeight w:val="1177"/>
        </w:trPr>
        <w:tc>
          <w:tcPr>
            <w:tcW w:w="10490" w:type="dxa"/>
            <w:gridSpan w:val="5"/>
            <w:tcBorders>
              <w:top w:val="single" w:sz="4" w:space="0" w:color="auto"/>
              <w:left w:val="single" w:sz="4" w:space="0" w:color="auto"/>
              <w:bottom w:val="single" w:sz="4" w:space="0" w:color="auto"/>
              <w:right w:val="single" w:sz="4" w:space="0" w:color="auto"/>
            </w:tcBorders>
            <w:shd w:val="clear" w:color="auto" w:fill="auto"/>
          </w:tcPr>
          <w:p w:rsidR="00D32FA4" w:rsidRPr="009E34A0" w:rsidRDefault="00D32FA4" w:rsidP="0004665E">
            <w:pPr>
              <w:spacing w:after="0" w:line="240" w:lineRule="auto"/>
              <w:jc w:val="thaiDistribute"/>
              <w:rPr>
                <w:rFonts w:ascii="TH SarabunPSK" w:eastAsia="Times New Roman" w:hAnsi="TH SarabunPSK" w:cs="TH SarabunPSK"/>
                <w:b/>
                <w:bCs/>
                <w:sz w:val="32"/>
                <w:szCs w:val="32"/>
              </w:rPr>
            </w:pPr>
            <w:r w:rsidRPr="009E34A0">
              <w:rPr>
                <w:rFonts w:ascii="TH SarabunPSK" w:eastAsia="Times New Roman" w:hAnsi="TH SarabunPSK" w:cs="TH SarabunPSK"/>
                <w:b/>
                <w:bCs/>
                <w:sz w:val="32"/>
                <w:szCs w:val="32"/>
                <w:cs/>
              </w:rPr>
              <w:lastRenderedPageBreak/>
              <w:t>เกณฑ์เป้าหมาย</w:t>
            </w:r>
          </w:p>
          <w:tbl>
            <w:tblPr>
              <w:tblStyle w:val="TableGrid"/>
              <w:tblW w:w="7310" w:type="dxa"/>
              <w:jc w:val="center"/>
              <w:tblLayout w:type="fixed"/>
              <w:tblLook w:val="04A0" w:firstRow="1" w:lastRow="0" w:firstColumn="1" w:lastColumn="0" w:noHBand="0" w:noVBand="1"/>
            </w:tblPr>
            <w:tblGrid>
              <w:gridCol w:w="1843"/>
              <w:gridCol w:w="1701"/>
              <w:gridCol w:w="1843"/>
              <w:gridCol w:w="1923"/>
            </w:tblGrid>
            <w:tr w:rsidR="00D32FA4" w:rsidRPr="009E34A0" w:rsidTr="0004665E">
              <w:trPr>
                <w:jc w:val="center"/>
              </w:trPr>
              <w:tc>
                <w:tcPr>
                  <w:tcW w:w="1843" w:type="dxa"/>
                </w:tcPr>
                <w:p w:rsidR="00D32FA4" w:rsidRPr="009E34A0" w:rsidRDefault="00D32FA4" w:rsidP="00571735">
                  <w:pPr>
                    <w:spacing w:after="0" w:line="240" w:lineRule="auto"/>
                    <w:contextualSpacing/>
                    <w:jc w:val="center"/>
                    <w:rPr>
                      <w:b/>
                      <w:bCs/>
                      <w:lang w:val="en-GB"/>
                    </w:rPr>
                  </w:pPr>
                  <w:r w:rsidRPr="009E34A0">
                    <w:rPr>
                      <w:b/>
                      <w:bCs/>
                      <w:cs/>
                      <w:lang w:val="en-GB"/>
                    </w:rPr>
                    <w:t>ปีงบประมาณ 61</w:t>
                  </w:r>
                </w:p>
              </w:tc>
              <w:tc>
                <w:tcPr>
                  <w:tcW w:w="1701" w:type="dxa"/>
                </w:tcPr>
                <w:p w:rsidR="00D32FA4" w:rsidRPr="009E34A0" w:rsidRDefault="00D32FA4" w:rsidP="00571735">
                  <w:pPr>
                    <w:spacing w:after="0" w:line="240" w:lineRule="auto"/>
                    <w:contextualSpacing/>
                    <w:jc w:val="center"/>
                    <w:rPr>
                      <w:b/>
                      <w:bCs/>
                      <w:lang w:val="en-GB"/>
                    </w:rPr>
                  </w:pPr>
                  <w:r w:rsidRPr="009E34A0">
                    <w:rPr>
                      <w:b/>
                      <w:bCs/>
                      <w:cs/>
                      <w:lang w:val="en-GB"/>
                    </w:rPr>
                    <w:t>ปีงบประมาณ 62</w:t>
                  </w:r>
                </w:p>
              </w:tc>
              <w:tc>
                <w:tcPr>
                  <w:tcW w:w="1843" w:type="dxa"/>
                </w:tcPr>
                <w:p w:rsidR="00D32FA4" w:rsidRPr="009E34A0" w:rsidRDefault="00D32FA4" w:rsidP="00571735">
                  <w:pPr>
                    <w:spacing w:after="0" w:line="240" w:lineRule="auto"/>
                    <w:contextualSpacing/>
                    <w:jc w:val="center"/>
                    <w:rPr>
                      <w:b/>
                      <w:bCs/>
                      <w:lang w:val="en-GB"/>
                    </w:rPr>
                  </w:pPr>
                  <w:r w:rsidRPr="009E34A0">
                    <w:rPr>
                      <w:b/>
                      <w:bCs/>
                      <w:cs/>
                      <w:lang w:val="en-GB"/>
                    </w:rPr>
                    <w:t>ปีงบประมาณ 63</w:t>
                  </w:r>
                </w:p>
              </w:tc>
              <w:tc>
                <w:tcPr>
                  <w:tcW w:w="1923" w:type="dxa"/>
                </w:tcPr>
                <w:p w:rsidR="00D32FA4" w:rsidRPr="009E34A0" w:rsidRDefault="00D32FA4" w:rsidP="00571735">
                  <w:pPr>
                    <w:spacing w:after="0" w:line="240" w:lineRule="auto"/>
                    <w:contextualSpacing/>
                    <w:jc w:val="center"/>
                    <w:rPr>
                      <w:b/>
                      <w:bCs/>
                      <w:lang w:val="en-GB"/>
                    </w:rPr>
                  </w:pPr>
                  <w:r w:rsidRPr="009E34A0">
                    <w:rPr>
                      <w:b/>
                      <w:bCs/>
                      <w:cs/>
                      <w:lang w:val="en-GB"/>
                    </w:rPr>
                    <w:t>ปีงบประมาณ 64</w:t>
                  </w:r>
                </w:p>
              </w:tc>
            </w:tr>
            <w:tr w:rsidR="00D32FA4" w:rsidRPr="009E34A0" w:rsidTr="00571735">
              <w:trPr>
                <w:trHeight w:val="283"/>
                <w:jc w:val="center"/>
              </w:trPr>
              <w:tc>
                <w:tcPr>
                  <w:tcW w:w="1843" w:type="dxa"/>
                </w:tcPr>
                <w:p w:rsidR="00D32FA4" w:rsidRPr="009E34A0" w:rsidRDefault="00D32FA4" w:rsidP="00571735">
                  <w:pPr>
                    <w:spacing w:after="0" w:line="240" w:lineRule="auto"/>
                    <w:contextualSpacing/>
                    <w:jc w:val="center"/>
                  </w:pPr>
                  <w:r w:rsidRPr="009E34A0">
                    <w:rPr>
                      <w:cs/>
                    </w:rPr>
                    <w:t>ร้อยละ 85</w:t>
                  </w:r>
                </w:p>
              </w:tc>
              <w:tc>
                <w:tcPr>
                  <w:tcW w:w="1701" w:type="dxa"/>
                </w:tcPr>
                <w:p w:rsidR="00D32FA4" w:rsidRPr="009E34A0" w:rsidRDefault="00D32FA4" w:rsidP="00571735">
                  <w:pPr>
                    <w:spacing w:after="0" w:line="240" w:lineRule="auto"/>
                    <w:contextualSpacing/>
                    <w:jc w:val="center"/>
                  </w:pPr>
                  <w:r w:rsidRPr="009E34A0">
                    <w:rPr>
                      <w:cs/>
                    </w:rPr>
                    <w:t>ร้อยละ 85</w:t>
                  </w:r>
                </w:p>
              </w:tc>
              <w:tc>
                <w:tcPr>
                  <w:tcW w:w="1843" w:type="dxa"/>
                </w:tcPr>
                <w:p w:rsidR="00D32FA4" w:rsidRPr="009E34A0" w:rsidRDefault="00D32FA4" w:rsidP="00571735">
                  <w:pPr>
                    <w:spacing w:after="0" w:line="240" w:lineRule="auto"/>
                    <w:contextualSpacing/>
                    <w:jc w:val="center"/>
                  </w:pPr>
                  <w:r w:rsidRPr="009E34A0">
                    <w:rPr>
                      <w:cs/>
                    </w:rPr>
                    <w:t>ร้อยละ 85</w:t>
                  </w:r>
                </w:p>
              </w:tc>
              <w:tc>
                <w:tcPr>
                  <w:tcW w:w="1923" w:type="dxa"/>
                </w:tcPr>
                <w:p w:rsidR="00D32FA4" w:rsidRPr="009E34A0" w:rsidRDefault="00D32FA4" w:rsidP="00571735">
                  <w:pPr>
                    <w:spacing w:after="0" w:line="240" w:lineRule="auto"/>
                    <w:contextualSpacing/>
                    <w:jc w:val="center"/>
                  </w:pPr>
                  <w:r w:rsidRPr="009E34A0">
                    <w:rPr>
                      <w:cs/>
                    </w:rPr>
                    <w:t>ร้อยละ 85</w:t>
                  </w:r>
                </w:p>
              </w:tc>
            </w:tr>
          </w:tbl>
          <w:p w:rsidR="00D32FA4" w:rsidRPr="009E34A0" w:rsidRDefault="00D32FA4" w:rsidP="0004665E">
            <w:pPr>
              <w:spacing w:after="0" w:line="240" w:lineRule="auto"/>
              <w:jc w:val="thaiDistribute"/>
              <w:rPr>
                <w:rFonts w:ascii="TH SarabunPSK" w:eastAsia="Times New Roman" w:hAnsi="TH SarabunPSK" w:cs="TH SarabunPSK"/>
                <w:b/>
                <w:bCs/>
                <w:sz w:val="32"/>
                <w:szCs w:val="32"/>
                <w:cs/>
              </w:rPr>
            </w:pPr>
          </w:p>
        </w:tc>
      </w:tr>
      <w:tr w:rsidR="00D32FA4" w:rsidRPr="009E34A0" w:rsidTr="00987358">
        <w:tc>
          <w:tcPr>
            <w:tcW w:w="2156" w:type="dxa"/>
            <w:gridSpan w:val="2"/>
            <w:tcBorders>
              <w:top w:val="single" w:sz="4" w:space="0" w:color="auto"/>
              <w:left w:val="single" w:sz="4" w:space="0" w:color="auto"/>
              <w:bottom w:val="single" w:sz="4" w:space="0" w:color="auto"/>
              <w:right w:val="single" w:sz="4" w:space="0" w:color="auto"/>
            </w:tcBorders>
            <w:shd w:val="clear" w:color="auto" w:fill="auto"/>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วัตถุประสงค์</w:t>
            </w:r>
          </w:p>
        </w:tc>
        <w:tc>
          <w:tcPr>
            <w:tcW w:w="8334" w:type="dxa"/>
            <w:gridSpan w:val="3"/>
            <w:tcBorders>
              <w:top w:val="single" w:sz="4" w:space="0" w:color="auto"/>
              <w:left w:val="single" w:sz="4" w:space="0" w:color="auto"/>
              <w:bottom w:val="single" w:sz="4" w:space="0" w:color="auto"/>
              <w:right w:val="single" w:sz="4" w:space="0" w:color="auto"/>
            </w:tcBorders>
            <w:shd w:val="clear" w:color="auto" w:fill="auto"/>
          </w:tcPr>
          <w:p w:rsidR="00D32FA4" w:rsidRPr="009E34A0" w:rsidRDefault="00D32FA4" w:rsidP="0004665E">
            <w:pPr>
              <w:spacing w:after="0" w:line="240" w:lineRule="auto"/>
              <w:rPr>
                <w:rFonts w:ascii="TH SarabunPSK" w:hAnsi="TH SarabunPSK" w:cs="TH SarabunPSK"/>
                <w:sz w:val="32"/>
                <w:szCs w:val="32"/>
                <w:highlight w:val="yellow"/>
                <w:cs/>
                <w:lang w:val="en-GB"/>
              </w:rPr>
            </w:pPr>
            <w:r w:rsidRPr="009E34A0">
              <w:rPr>
                <w:rFonts w:ascii="TH SarabunPSK" w:hAnsi="TH SarabunPSK" w:cs="TH SarabunPSK"/>
                <w:sz w:val="32"/>
                <w:szCs w:val="32"/>
                <w:cs/>
                <w:lang w:val="en-GB"/>
              </w:rPr>
              <w:t>เพื่อเร่งรัดการดูแลรักษาผู้ติดเชื้อวัณโรคและผู้ป่วยตามมาตรฐานให้หายและกินยาครบ</w:t>
            </w:r>
          </w:p>
        </w:tc>
      </w:tr>
      <w:tr w:rsidR="00D32FA4" w:rsidRPr="009E34A0" w:rsidTr="00987358">
        <w:tc>
          <w:tcPr>
            <w:tcW w:w="2156" w:type="dxa"/>
            <w:gridSpan w:val="2"/>
            <w:tcBorders>
              <w:top w:val="single" w:sz="4" w:space="0" w:color="auto"/>
              <w:left w:val="single" w:sz="4" w:space="0" w:color="auto"/>
              <w:bottom w:val="single" w:sz="4" w:space="0" w:color="auto"/>
              <w:right w:val="single" w:sz="4" w:space="0" w:color="auto"/>
            </w:tcBorders>
            <w:shd w:val="clear" w:color="auto" w:fill="auto"/>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ประชากรกลุ่มเป้าหมาย</w:t>
            </w:r>
          </w:p>
        </w:tc>
        <w:tc>
          <w:tcPr>
            <w:tcW w:w="8334" w:type="dxa"/>
            <w:gridSpan w:val="3"/>
            <w:tcBorders>
              <w:top w:val="single" w:sz="4" w:space="0" w:color="auto"/>
              <w:left w:val="single" w:sz="4" w:space="0" w:color="auto"/>
              <w:bottom w:val="single" w:sz="4" w:space="0" w:color="auto"/>
              <w:right w:val="single" w:sz="4" w:space="0" w:color="auto"/>
            </w:tcBorders>
            <w:shd w:val="clear" w:color="auto" w:fill="auto"/>
          </w:tcPr>
          <w:p w:rsidR="00D32FA4" w:rsidRPr="009E34A0" w:rsidRDefault="00D32FA4" w:rsidP="0004665E">
            <w:pPr>
              <w:tabs>
                <w:tab w:val="left" w:pos="4335"/>
              </w:tabs>
              <w:spacing w:after="0" w:line="240" w:lineRule="auto"/>
              <w:jc w:val="thaiDistribute"/>
              <w:rPr>
                <w:rFonts w:ascii="TH SarabunPSK" w:hAnsi="TH SarabunPSK" w:cs="TH SarabunPSK"/>
                <w:sz w:val="32"/>
                <w:szCs w:val="32"/>
                <w:highlight w:val="yellow"/>
                <w:cs/>
              </w:rPr>
            </w:pPr>
            <w:r w:rsidRPr="009E34A0">
              <w:rPr>
                <w:rFonts w:ascii="TH SarabunPSK" w:hAnsi="TH SarabunPSK" w:cs="TH SarabunPSK"/>
                <w:sz w:val="32"/>
                <w:szCs w:val="32"/>
                <w:cs/>
              </w:rPr>
              <w:t>กลุ่มเป้าหมาย คือ ผู้ป่วยวัณโรคปอดรายใหม่ (ผู้ป่วยไทย ผู้ป่วยไม่ใช่ไทย และผู้ป่วยในเรือนจำ ที่รักษาในโรงพยาบาลรัฐทั้งในและนอกสังกัดกระทรวงสาธารณสุข) ที่ขึ้นทะเบียน ในไตรมาสที่ 1 ของปีงบประมาณ 2561(เดือนตุลาคม – ธันวาคม 2560)</w:t>
            </w:r>
          </w:p>
        </w:tc>
      </w:tr>
      <w:tr w:rsidR="00D32FA4" w:rsidRPr="009E34A0" w:rsidTr="00987358">
        <w:tc>
          <w:tcPr>
            <w:tcW w:w="2156" w:type="dxa"/>
            <w:gridSpan w:val="2"/>
            <w:tcBorders>
              <w:top w:val="single" w:sz="4" w:space="0" w:color="auto"/>
              <w:left w:val="single" w:sz="4" w:space="0" w:color="auto"/>
              <w:bottom w:val="single" w:sz="4" w:space="0" w:color="auto"/>
              <w:right w:val="single" w:sz="4" w:space="0" w:color="auto"/>
            </w:tcBorders>
            <w:shd w:val="clear" w:color="auto" w:fill="auto"/>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วิธีการจัดเก็บข้อมูล</w:t>
            </w:r>
          </w:p>
        </w:tc>
        <w:tc>
          <w:tcPr>
            <w:tcW w:w="8334" w:type="dxa"/>
            <w:gridSpan w:val="3"/>
            <w:tcBorders>
              <w:top w:val="single" w:sz="4" w:space="0" w:color="auto"/>
              <w:left w:val="single" w:sz="4" w:space="0" w:color="auto"/>
              <w:bottom w:val="single" w:sz="4" w:space="0" w:color="auto"/>
              <w:right w:val="single" w:sz="4" w:space="0" w:color="auto"/>
            </w:tcBorders>
            <w:shd w:val="clear" w:color="auto" w:fill="auto"/>
          </w:tcPr>
          <w:p w:rsidR="00D32FA4" w:rsidRPr="009E34A0" w:rsidRDefault="00D32FA4" w:rsidP="0004665E">
            <w:pPr>
              <w:spacing w:after="0" w:line="240" w:lineRule="auto"/>
              <w:rPr>
                <w:rFonts w:ascii="TH SarabunPSK" w:eastAsia="Times New Roman" w:hAnsi="TH SarabunPSK" w:cs="TH SarabunPSK"/>
                <w:sz w:val="32"/>
                <w:szCs w:val="32"/>
                <w:cs/>
              </w:rPr>
            </w:pPr>
            <w:r w:rsidRPr="009E34A0">
              <w:rPr>
                <w:rFonts w:ascii="TH SarabunPSK" w:eastAsia="Times New Roman" w:hAnsi="TH SarabunPSK" w:cs="TH SarabunPSK"/>
                <w:sz w:val="32"/>
                <w:szCs w:val="32"/>
                <w:cs/>
              </w:rPr>
              <w:t>บันทึกข้อมูลผู้ป่วย ผ่านระบบข้อมูลผู้ป่วยวัณโรครายบุคคล  และส่งให้สำนักงานป้องกันควบคุมโรค เพื่อส่งต่อให้กลุ่มเฝ้าระวังและพัฒนาข้อมูล  สำนักวัณโรค รวบรวม เพื่อเป็นข้อมูลอ้างอิงที่ใช้รายงานให้กระทรวงสาธารณสุข</w:t>
            </w:r>
          </w:p>
        </w:tc>
      </w:tr>
      <w:tr w:rsidR="00D32FA4" w:rsidRPr="009E34A0" w:rsidTr="00987358">
        <w:tc>
          <w:tcPr>
            <w:tcW w:w="2156" w:type="dxa"/>
            <w:gridSpan w:val="2"/>
            <w:tcBorders>
              <w:top w:val="single" w:sz="4" w:space="0" w:color="auto"/>
              <w:left w:val="single" w:sz="4" w:space="0" w:color="auto"/>
              <w:bottom w:val="single" w:sz="4" w:space="0" w:color="auto"/>
              <w:right w:val="single" w:sz="4" w:space="0" w:color="auto"/>
            </w:tcBorders>
            <w:shd w:val="clear" w:color="auto" w:fill="auto"/>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แหล่งข้อมูล</w:t>
            </w:r>
          </w:p>
        </w:tc>
        <w:tc>
          <w:tcPr>
            <w:tcW w:w="8334" w:type="dxa"/>
            <w:gridSpan w:val="3"/>
            <w:tcBorders>
              <w:top w:val="single" w:sz="4" w:space="0" w:color="auto"/>
              <w:left w:val="single" w:sz="4" w:space="0" w:color="auto"/>
              <w:bottom w:val="single" w:sz="4" w:space="0" w:color="auto"/>
              <w:right w:val="single" w:sz="4" w:space="0" w:color="auto"/>
            </w:tcBorders>
            <w:shd w:val="clear" w:color="auto" w:fill="auto"/>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ระบบข้อมูลผู้ป่วยวัณโรครายบุคคล</w:t>
            </w:r>
          </w:p>
        </w:tc>
      </w:tr>
      <w:tr w:rsidR="00D32FA4" w:rsidRPr="009E34A0" w:rsidTr="00987358">
        <w:tc>
          <w:tcPr>
            <w:tcW w:w="2156" w:type="dxa"/>
            <w:gridSpan w:val="2"/>
            <w:tcBorders>
              <w:top w:val="single" w:sz="4" w:space="0" w:color="auto"/>
              <w:left w:val="single" w:sz="4" w:space="0" w:color="auto"/>
              <w:bottom w:val="single" w:sz="4" w:space="0" w:color="auto"/>
              <w:right w:val="single" w:sz="4" w:space="0" w:color="auto"/>
            </w:tcBorders>
            <w:shd w:val="clear" w:color="auto" w:fill="auto"/>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รายการข้อมูล 1</w:t>
            </w:r>
          </w:p>
        </w:tc>
        <w:tc>
          <w:tcPr>
            <w:tcW w:w="8334" w:type="dxa"/>
            <w:gridSpan w:val="3"/>
            <w:tcBorders>
              <w:top w:val="single" w:sz="4" w:space="0" w:color="auto"/>
              <w:left w:val="single" w:sz="4" w:space="0" w:color="auto"/>
              <w:bottom w:val="single" w:sz="4" w:space="0" w:color="auto"/>
              <w:right w:val="single" w:sz="4" w:space="0" w:color="auto"/>
            </w:tcBorders>
            <w:shd w:val="clear" w:color="auto" w:fill="auto"/>
          </w:tcPr>
          <w:p w:rsidR="00D32FA4" w:rsidRPr="009E34A0" w:rsidRDefault="00571735" w:rsidP="0004665E">
            <w:pPr>
              <w:spacing w:after="0" w:line="240" w:lineRule="auto"/>
              <w:ind w:left="488" w:hanging="410"/>
              <w:rPr>
                <w:rFonts w:ascii="TH SarabunPSK" w:eastAsia="Times New Roman" w:hAnsi="TH SarabunPSK" w:cs="TH SarabunPSK"/>
                <w:sz w:val="32"/>
                <w:szCs w:val="32"/>
              </w:rPr>
            </w:pPr>
            <w:r w:rsidRPr="00E803C5">
              <w:rPr>
                <w:rFonts w:ascii="TH SarabunPSK" w:eastAsia="Times New Roman" w:hAnsi="TH SarabunPSK" w:cs="TH SarabunPSK"/>
                <w:sz w:val="32"/>
                <w:szCs w:val="32"/>
              </w:rPr>
              <w:t xml:space="preserve">A </w:t>
            </w:r>
            <w:r w:rsidRPr="00E803C5">
              <w:rPr>
                <w:rFonts w:ascii="TH SarabunPSK" w:eastAsia="Times New Roman" w:hAnsi="TH SarabunPSK" w:cs="TH SarabunPSK"/>
                <w:sz w:val="32"/>
                <w:szCs w:val="32"/>
                <w:cs/>
              </w:rPr>
              <w:t>= จำนวนผู้ป่วยวัณโรค</w:t>
            </w:r>
            <w:r>
              <w:rPr>
                <w:rFonts w:ascii="TH SarabunPSK" w:eastAsia="Times New Roman" w:hAnsi="TH SarabunPSK" w:cs="TH SarabunPSK" w:hint="cs"/>
                <w:sz w:val="32"/>
                <w:szCs w:val="32"/>
                <w:cs/>
              </w:rPr>
              <w:t>ปอด</w:t>
            </w:r>
            <w:r w:rsidRPr="00E803C5">
              <w:rPr>
                <w:rFonts w:ascii="TH SarabunPSK" w:eastAsia="Times New Roman" w:hAnsi="TH SarabunPSK" w:cs="TH SarabunPSK"/>
                <w:sz w:val="32"/>
                <w:szCs w:val="32"/>
                <w:cs/>
              </w:rPr>
              <w:t>รายใหม่</w:t>
            </w:r>
            <w:r>
              <w:rPr>
                <w:rFonts w:ascii="TH SarabunPSK" w:eastAsia="Times New Roman" w:hAnsi="TH SarabunPSK" w:cs="TH SarabunPSK" w:hint="cs"/>
                <w:sz w:val="32"/>
                <w:szCs w:val="32"/>
                <w:cs/>
              </w:rPr>
              <w:t xml:space="preserve"> </w:t>
            </w:r>
            <w:r w:rsidRPr="00E803C5">
              <w:rPr>
                <w:rFonts w:ascii="TH SarabunPSK" w:eastAsia="Times New Roman" w:hAnsi="TH SarabunPSK" w:cs="TH SarabunPSK"/>
                <w:sz w:val="32"/>
                <w:szCs w:val="32"/>
                <w:cs/>
              </w:rPr>
              <w:t>ที่ขึ้นทะเบียน</w:t>
            </w:r>
            <w:r>
              <w:rPr>
                <w:rFonts w:ascii="TH SarabunPSK" w:eastAsia="Times New Roman" w:hAnsi="TH SarabunPSK" w:cs="TH SarabunPSK" w:hint="cs"/>
                <w:sz w:val="32"/>
                <w:szCs w:val="32"/>
                <w:cs/>
              </w:rPr>
              <w:t xml:space="preserve"> ในไตรมาสที่ </w:t>
            </w:r>
            <w:r>
              <w:rPr>
                <w:rFonts w:ascii="TH SarabunPSK" w:eastAsia="Times New Roman" w:hAnsi="TH SarabunPSK" w:cs="TH SarabunPSK"/>
                <w:sz w:val="32"/>
                <w:szCs w:val="32"/>
              </w:rPr>
              <w:t xml:space="preserve">1 </w:t>
            </w:r>
            <w:r>
              <w:rPr>
                <w:rFonts w:ascii="TH SarabunPSK" w:eastAsia="Times New Roman" w:hAnsi="TH SarabunPSK" w:cs="TH SarabunPSK" w:hint="cs"/>
                <w:sz w:val="32"/>
                <w:szCs w:val="32"/>
                <w:cs/>
              </w:rPr>
              <w:t xml:space="preserve">ของปีงบประมาณ </w:t>
            </w:r>
            <w:r>
              <w:rPr>
                <w:rFonts w:ascii="TH SarabunPSK" w:eastAsia="Times New Roman" w:hAnsi="TH SarabunPSK" w:cs="TH SarabunPSK"/>
                <w:sz w:val="32"/>
                <w:szCs w:val="32"/>
              </w:rPr>
              <w:t>2561</w:t>
            </w:r>
            <w:r>
              <w:rPr>
                <w:rFonts w:ascii="TH SarabunPSK" w:eastAsia="Times New Roman" w:hAnsi="TH SarabunPSK" w:cs="TH SarabunPSK"/>
                <w:sz w:val="32"/>
                <w:szCs w:val="32"/>
                <w:cs/>
              </w:rPr>
              <w:t xml:space="preserve"> </w:t>
            </w:r>
            <w:r>
              <w:rPr>
                <w:rFonts w:ascii="TH SarabunPSK" w:eastAsia="Times New Roman" w:hAnsi="TH SarabunPSK" w:cs="TH SarabunPSK" w:hint="cs"/>
                <w:sz w:val="32"/>
                <w:szCs w:val="32"/>
                <w:cs/>
              </w:rPr>
              <w:t xml:space="preserve">(เดือนตุลาคม </w:t>
            </w:r>
            <w:r>
              <w:rPr>
                <w:rFonts w:ascii="TH SarabunPSK" w:eastAsia="Times New Roman" w:hAnsi="TH SarabunPSK" w:cs="TH SarabunPSK"/>
                <w:sz w:val="32"/>
                <w:szCs w:val="32"/>
                <w:cs/>
              </w:rPr>
              <w:t xml:space="preserve">– </w:t>
            </w:r>
            <w:r>
              <w:rPr>
                <w:rFonts w:ascii="TH SarabunPSK" w:eastAsia="Times New Roman" w:hAnsi="TH SarabunPSK" w:cs="TH SarabunPSK" w:hint="cs"/>
                <w:sz w:val="32"/>
                <w:szCs w:val="32"/>
                <w:cs/>
              </w:rPr>
              <w:t xml:space="preserve">ธันวาคม </w:t>
            </w:r>
            <w:r>
              <w:rPr>
                <w:rFonts w:ascii="TH SarabunPSK" w:eastAsia="Times New Roman" w:hAnsi="TH SarabunPSK" w:cs="TH SarabunPSK"/>
                <w:sz w:val="32"/>
                <w:szCs w:val="32"/>
              </w:rPr>
              <w:t>2560</w:t>
            </w:r>
            <w:r>
              <w:rPr>
                <w:rFonts w:ascii="TH SarabunPSK" w:eastAsia="Times New Roman" w:hAnsi="TH SarabunPSK" w:cs="TH SarabunPSK"/>
                <w:sz w:val="32"/>
                <w:szCs w:val="32"/>
                <w:cs/>
              </w:rPr>
              <w:t>)</w:t>
            </w:r>
            <w:r w:rsidRPr="00E803C5">
              <w:rPr>
                <w:rFonts w:ascii="TH SarabunPSK" w:eastAsia="Times New Roman" w:hAnsi="TH SarabunPSK" w:cs="TH SarabunPSK"/>
                <w:sz w:val="32"/>
                <w:szCs w:val="32"/>
                <w:cs/>
              </w:rPr>
              <w:t xml:space="preserve"> โดยมีผลการรักษาหาย (</w:t>
            </w:r>
            <w:r w:rsidRPr="00E803C5">
              <w:rPr>
                <w:rFonts w:ascii="TH SarabunPSK" w:eastAsia="Times New Roman" w:hAnsi="TH SarabunPSK" w:cs="TH SarabunPSK"/>
                <w:sz w:val="32"/>
                <w:szCs w:val="32"/>
              </w:rPr>
              <w:t>Cured</w:t>
            </w:r>
            <w:r w:rsidRPr="00E803C5">
              <w:rPr>
                <w:rFonts w:ascii="TH SarabunPSK" w:eastAsia="Times New Roman" w:hAnsi="TH SarabunPSK" w:cs="TH SarabunPSK"/>
                <w:sz w:val="32"/>
                <w:szCs w:val="32"/>
                <w:cs/>
              </w:rPr>
              <w:t>) รวมกับรักษาครบ (</w:t>
            </w:r>
            <w:r w:rsidRPr="00E803C5">
              <w:rPr>
                <w:rFonts w:ascii="TH SarabunPSK" w:eastAsia="Times New Roman" w:hAnsi="TH SarabunPSK" w:cs="TH SarabunPSK"/>
                <w:sz w:val="32"/>
                <w:szCs w:val="32"/>
              </w:rPr>
              <w:t>Completed</w:t>
            </w:r>
            <w:r w:rsidRPr="00E803C5">
              <w:rPr>
                <w:rFonts w:ascii="TH SarabunPSK" w:eastAsia="Times New Roman" w:hAnsi="TH SarabunPSK" w:cs="TH SarabunPSK"/>
                <w:sz w:val="32"/>
                <w:szCs w:val="32"/>
                <w:cs/>
              </w:rPr>
              <w:t>)</w:t>
            </w:r>
            <w:r>
              <w:rPr>
                <w:rFonts w:ascii="TH SarabunPSK" w:eastAsia="Times New Roman" w:hAnsi="TH SarabunPSK" w:cs="TH SarabunPSK"/>
                <w:sz w:val="32"/>
                <w:szCs w:val="32"/>
                <w:cs/>
              </w:rPr>
              <w:t xml:space="preserve"> </w:t>
            </w:r>
            <w:r>
              <w:rPr>
                <w:rFonts w:ascii="TH SarabunPSK" w:eastAsia="Times New Roman" w:hAnsi="TH SarabunPSK" w:cs="TH SarabunPSK" w:hint="cs"/>
                <w:sz w:val="32"/>
                <w:szCs w:val="32"/>
                <w:cs/>
              </w:rPr>
              <w:t xml:space="preserve">โดยครบรอบรายงานผลการรักษาไม่เกินวันที่ </w:t>
            </w:r>
            <w:r>
              <w:rPr>
                <w:rFonts w:ascii="TH SarabunPSK" w:eastAsia="Times New Roman" w:hAnsi="TH SarabunPSK" w:cs="TH SarabunPSK"/>
                <w:sz w:val="32"/>
                <w:szCs w:val="32"/>
              </w:rPr>
              <w:t>31</w:t>
            </w:r>
            <w:r>
              <w:rPr>
                <w:rFonts w:ascii="TH SarabunPSK" w:eastAsia="Times New Roman" w:hAnsi="TH SarabunPSK" w:cs="TH SarabunPSK" w:hint="cs"/>
                <w:sz w:val="32"/>
                <w:szCs w:val="32"/>
                <w:cs/>
              </w:rPr>
              <w:t xml:space="preserve"> สิงหาคม </w:t>
            </w:r>
            <w:r>
              <w:rPr>
                <w:rFonts w:ascii="TH SarabunPSK" w:eastAsia="Times New Roman" w:hAnsi="TH SarabunPSK" w:cs="TH SarabunPSK"/>
                <w:sz w:val="32"/>
                <w:szCs w:val="32"/>
              </w:rPr>
              <w:t>2561</w:t>
            </w:r>
            <w:r>
              <w:rPr>
                <w:rFonts w:ascii="TH SarabunPSK" w:eastAsia="Times New Roman" w:hAnsi="TH SarabunPSK" w:cs="TH SarabunPSK" w:hint="cs"/>
                <w:sz w:val="32"/>
                <w:szCs w:val="32"/>
                <w:cs/>
              </w:rPr>
              <w:t xml:space="preserve"> เพื่อนำผลการรักษา (</w:t>
            </w:r>
            <w:r>
              <w:rPr>
                <w:rFonts w:ascii="TH SarabunPSK" w:eastAsia="Times New Roman" w:hAnsi="TH SarabunPSK" w:cs="TH SarabunPSK"/>
                <w:sz w:val="32"/>
                <w:szCs w:val="32"/>
              </w:rPr>
              <w:t>Outcome</w:t>
            </w:r>
            <w:r>
              <w:rPr>
                <w:rFonts w:ascii="TH SarabunPSK" w:eastAsia="Times New Roman" w:hAnsi="TH SarabunPSK" w:cs="TH SarabunPSK"/>
                <w:sz w:val="32"/>
                <w:szCs w:val="32"/>
                <w:cs/>
              </w:rPr>
              <w:t xml:space="preserve">) </w:t>
            </w:r>
            <w:r>
              <w:rPr>
                <w:rFonts w:ascii="TH SarabunPSK" w:eastAsia="Times New Roman" w:hAnsi="TH SarabunPSK" w:cs="TH SarabunPSK" w:hint="cs"/>
                <w:sz w:val="32"/>
                <w:szCs w:val="32"/>
                <w:cs/>
              </w:rPr>
              <w:t xml:space="preserve">ไปรายงานผลลัพธ์ในสิ้นเดือนกันยายน </w:t>
            </w:r>
            <w:r>
              <w:rPr>
                <w:rFonts w:ascii="TH SarabunPSK" w:eastAsia="Times New Roman" w:hAnsi="TH SarabunPSK" w:cs="TH SarabunPSK"/>
                <w:sz w:val="32"/>
                <w:szCs w:val="32"/>
              </w:rPr>
              <w:t>2561</w:t>
            </w:r>
          </w:p>
        </w:tc>
      </w:tr>
      <w:tr w:rsidR="00D32FA4" w:rsidRPr="009E34A0" w:rsidTr="00987358">
        <w:tc>
          <w:tcPr>
            <w:tcW w:w="2156" w:type="dxa"/>
            <w:gridSpan w:val="2"/>
            <w:tcBorders>
              <w:top w:val="single" w:sz="4" w:space="0" w:color="auto"/>
              <w:left w:val="single" w:sz="4" w:space="0" w:color="auto"/>
              <w:bottom w:val="single" w:sz="4" w:space="0" w:color="auto"/>
              <w:right w:val="single" w:sz="4" w:space="0" w:color="auto"/>
            </w:tcBorders>
            <w:shd w:val="clear" w:color="auto" w:fill="auto"/>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รายการข้อมูล 2</w:t>
            </w:r>
          </w:p>
        </w:tc>
        <w:tc>
          <w:tcPr>
            <w:tcW w:w="8334" w:type="dxa"/>
            <w:gridSpan w:val="3"/>
            <w:tcBorders>
              <w:top w:val="single" w:sz="4" w:space="0" w:color="auto"/>
              <w:left w:val="single" w:sz="4" w:space="0" w:color="auto"/>
              <w:bottom w:val="single" w:sz="4" w:space="0" w:color="auto"/>
              <w:right w:val="single" w:sz="4" w:space="0" w:color="auto"/>
            </w:tcBorders>
            <w:shd w:val="clear" w:color="auto" w:fill="auto"/>
          </w:tcPr>
          <w:p w:rsidR="00D32FA4" w:rsidRPr="009E34A0" w:rsidRDefault="00571735" w:rsidP="0004665E">
            <w:pPr>
              <w:spacing w:after="0" w:line="240" w:lineRule="auto"/>
              <w:ind w:left="488" w:hanging="488"/>
              <w:rPr>
                <w:rFonts w:ascii="TH SarabunPSK" w:hAnsi="TH SarabunPSK" w:cs="TH SarabunPSK"/>
                <w:sz w:val="32"/>
                <w:szCs w:val="32"/>
                <w:highlight w:val="yellow"/>
                <w:cs/>
              </w:rPr>
            </w:pPr>
            <w:r w:rsidRPr="00E803C5">
              <w:rPr>
                <w:rFonts w:ascii="TH SarabunPSK" w:eastAsia="Times New Roman" w:hAnsi="TH SarabunPSK" w:cs="TH SarabunPSK"/>
                <w:sz w:val="32"/>
                <w:szCs w:val="32"/>
              </w:rPr>
              <w:t xml:space="preserve">B </w:t>
            </w:r>
            <w:r w:rsidRPr="00E803C5">
              <w:rPr>
                <w:rFonts w:ascii="TH SarabunPSK" w:eastAsia="Times New Roman" w:hAnsi="TH SarabunPSK" w:cs="TH SarabunPSK"/>
                <w:sz w:val="32"/>
                <w:szCs w:val="32"/>
                <w:cs/>
              </w:rPr>
              <w:t xml:space="preserve">= </w:t>
            </w:r>
            <w:r w:rsidRPr="00D6163C">
              <w:rPr>
                <w:rFonts w:ascii="TH SarabunPSK" w:eastAsia="Times New Roman" w:hAnsi="TH SarabunPSK" w:cs="TH SarabunPSK"/>
                <w:sz w:val="32"/>
                <w:szCs w:val="32"/>
                <w:cs/>
              </w:rPr>
              <w:t>จำนวนผู้ป่วยวัณโรคปอดรายใหม่ ที่ขึ้นทะเบียน ในไตรมาสที่ 1 ของปีงบประมาณ 2561</w:t>
            </w:r>
            <w:r>
              <w:rPr>
                <w:rFonts w:ascii="TH SarabunPSK" w:eastAsia="Times New Roman" w:hAnsi="TH SarabunPSK" w:cs="TH SarabunPSK" w:hint="cs"/>
                <w:sz w:val="32"/>
                <w:szCs w:val="32"/>
                <w:cs/>
              </w:rPr>
              <w:t xml:space="preserve"> </w:t>
            </w:r>
            <w:r w:rsidRPr="00D6163C">
              <w:rPr>
                <w:rFonts w:ascii="TH SarabunPSK" w:eastAsia="Times New Roman" w:hAnsi="TH SarabunPSK" w:cs="TH SarabunPSK"/>
                <w:sz w:val="32"/>
                <w:szCs w:val="32"/>
                <w:cs/>
              </w:rPr>
              <w:t>(เดือนตุลาคม – ธันวาคม 2560)</w:t>
            </w:r>
          </w:p>
        </w:tc>
      </w:tr>
      <w:tr w:rsidR="00D32FA4" w:rsidRPr="009E34A0" w:rsidTr="00987358">
        <w:tc>
          <w:tcPr>
            <w:tcW w:w="2156" w:type="dxa"/>
            <w:gridSpan w:val="2"/>
            <w:tcBorders>
              <w:top w:val="single" w:sz="4" w:space="0" w:color="auto"/>
              <w:left w:val="single" w:sz="4" w:space="0" w:color="auto"/>
              <w:bottom w:val="single" w:sz="4" w:space="0" w:color="auto"/>
              <w:right w:val="single" w:sz="4" w:space="0" w:color="auto"/>
            </w:tcBorders>
            <w:shd w:val="clear" w:color="auto" w:fill="auto"/>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 xml:space="preserve">สูตรคำนวณตัวชี้วัด </w:t>
            </w:r>
          </w:p>
        </w:tc>
        <w:tc>
          <w:tcPr>
            <w:tcW w:w="8334" w:type="dxa"/>
            <w:gridSpan w:val="3"/>
            <w:tcBorders>
              <w:top w:val="single" w:sz="4" w:space="0" w:color="auto"/>
              <w:left w:val="single" w:sz="4" w:space="0" w:color="auto"/>
              <w:bottom w:val="single" w:sz="4" w:space="0" w:color="auto"/>
              <w:right w:val="single" w:sz="4" w:space="0" w:color="auto"/>
            </w:tcBorders>
            <w:shd w:val="clear" w:color="auto" w:fill="auto"/>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w:t>
            </w:r>
            <w:r w:rsidRPr="009E34A0">
              <w:rPr>
                <w:rFonts w:ascii="TH SarabunPSK" w:hAnsi="TH SarabunPSK" w:cs="TH SarabunPSK"/>
                <w:sz w:val="32"/>
                <w:szCs w:val="32"/>
              </w:rPr>
              <w:t>A</w:t>
            </w:r>
            <w:r w:rsidRPr="009E34A0">
              <w:rPr>
                <w:rFonts w:ascii="TH SarabunPSK" w:hAnsi="TH SarabunPSK" w:cs="TH SarabunPSK"/>
                <w:sz w:val="32"/>
                <w:szCs w:val="32"/>
                <w:cs/>
              </w:rPr>
              <w:t>/</w:t>
            </w:r>
            <w:r w:rsidRPr="009E34A0">
              <w:rPr>
                <w:rFonts w:ascii="TH SarabunPSK" w:hAnsi="TH SarabunPSK" w:cs="TH SarabunPSK"/>
                <w:sz w:val="32"/>
                <w:szCs w:val="32"/>
              </w:rPr>
              <w:t>B</w:t>
            </w:r>
            <w:r w:rsidRPr="009E34A0">
              <w:rPr>
                <w:rFonts w:ascii="TH SarabunPSK" w:hAnsi="TH SarabunPSK" w:cs="TH SarabunPSK"/>
                <w:sz w:val="32"/>
                <w:szCs w:val="32"/>
                <w:cs/>
              </w:rPr>
              <w:t xml:space="preserve">) </w:t>
            </w:r>
            <w:r w:rsidRPr="009E34A0">
              <w:rPr>
                <w:rFonts w:ascii="TH SarabunPSK" w:hAnsi="TH SarabunPSK" w:cs="TH SarabunPSK"/>
                <w:sz w:val="32"/>
                <w:szCs w:val="32"/>
              </w:rPr>
              <w:t>x 100</w:t>
            </w:r>
          </w:p>
        </w:tc>
      </w:tr>
      <w:tr w:rsidR="00D32FA4" w:rsidRPr="009E34A0" w:rsidTr="00987358">
        <w:tc>
          <w:tcPr>
            <w:tcW w:w="2156" w:type="dxa"/>
            <w:gridSpan w:val="2"/>
            <w:tcBorders>
              <w:top w:val="single" w:sz="4" w:space="0" w:color="auto"/>
              <w:left w:val="single" w:sz="4" w:space="0" w:color="auto"/>
              <w:bottom w:val="single" w:sz="4" w:space="0" w:color="auto"/>
              <w:right w:val="single" w:sz="4" w:space="0" w:color="auto"/>
            </w:tcBorders>
            <w:shd w:val="clear" w:color="auto" w:fill="auto"/>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ระยะเวลาประเมินผล</w:t>
            </w:r>
          </w:p>
        </w:tc>
        <w:tc>
          <w:tcPr>
            <w:tcW w:w="8334" w:type="dxa"/>
            <w:gridSpan w:val="3"/>
            <w:tcBorders>
              <w:top w:val="single" w:sz="4" w:space="0" w:color="auto"/>
              <w:left w:val="single" w:sz="4" w:space="0" w:color="auto"/>
              <w:bottom w:val="single" w:sz="4" w:space="0" w:color="auto"/>
              <w:right w:val="single" w:sz="4" w:space="0" w:color="auto"/>
            </w:tcBorders>
            <w:shd w:val="clear" w:color="auto" w:fill="auto"/>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ไตรมาส 4 </w:t>
            </w: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 xml:space="preserve">หมายเหตุ </w:t>
            </w:r>
            <w:r w:rsidRPr="009E34A0">
              <w:rPr>
                <w:rFonts w:ascii="TH SarabunPSK" w:hAnsi="TH SarabunPSK" w:cs="TH SarabunPSK"/>
                <w:b/>
                <w:bCs/>
                <w:sz w:val="32"/>
                <w:szCs w:val="32"/>
              </w:rPr>
              <w:t xml:space="preserve">: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w:t>
            </w:r>
            <w:r w:rsidRPr="009E34A0">
              <w:rPr>
                <w:rFonts w:ascii="TH SarabunPSK" w:hAnsi="TH SarabunPSK" w:cs="TH SarabunPSK"/>
                <w:spacing w:val="-4"/>
                <w:sz w:val="32"/>
                <w:szCs w:val="32"/>
                <w:cs/>
              </w:rPr>
              <w:t xml:space="preserve">ครบรอบรายงานผลการรักษาไม่เกินวันที่ </w:t>
            </w:r>
            <w:r w:rsidRPr="009E34A0">
              <w:rPr>
                <w:rFonts w:ascii="TH SarabunPSK" w:hAnsi="TH SarabunPSK" w:cs="TH SarabunPSK"/>
                <w:spacing w:val="-4"/>
                <w:sz w:val="32"/>
                <w:szCs w:val="32"/>
              </w:rPr>
              <w:t>31</w:t>
            </w:r>
            <w:r w:rsidRPr="009E34A0">
              <w:rPr>
                <w:rFonts w:ascii="TH SarabunPSK" w:hAnsi="TH SarabunPSK" w:cs="TH SarabunPSK"/>
                <w:spacing w:val="-4"/>
                <w:sz w:val="32"/>
                <w:szCs w:val="32"/>
                <w:cs/>
              </w:rPr>
              <w:t xml:space="preserve"> สิงหาคม </w:t>
            </w:r>
            <w:r w:rsidRPr="009E34A0">
              <w:rPr>
                <w:rFonts w:ascii="TH SarabunPSK" w:hAnsi="TH SarabunPSK" w:cs="TH SarabunPSK"/>
                <w:spacing w:val="-4"/>
                <w:sz w:val="32"/>
                <w:szCs w:val="32"/>
              </w:rPr>
              <w:t>2561</w:t>
            </w:r>
            <w:r w:rsidRPr="009E34A0">
              <w:rPr>
                <w:rFonts w:ascii="TH SarabunPSK" w:hAnsi="TH SarabunPSK" w:cs="TH SarabunPSK"/>
                <w:spacing w:val="-4"/>
                <w:sz w:val="32"/>
                <w:szCs w:val="32"/>
                <w:cs/>
              </w:rPr>
              <w:t xml:space="preserve"> เพื่อนำผลการรักษา    (</w:t>
            </w:r>
            <w:r w:rsidRPr="009E34A0">
              <w:rPr>
                <w:rFonts w:ascii="TH SarabunPSK" w:hAnsi="TH SarabunPSK" w:cs="TH SarabunPSK"/>
                <w:spacing w:val="-4"/>
                <w:sz w:val="32"/>
                <w:szCs w:val="32"/>
              </w:rPr>
              <w:t>Outcome)</w:t>
            </w:r>
            <w:r w:rsidRPr="009E34A0">
              <w:rPr>
                <w:rFonts w:ascii="TH SarabunPSK" w:hAnsi="TH SarabunPSK" w:cs="TH SarabunPSK"/>
                <w:sz w:val="32"/>
                <w:szCs w:val="32"/>
              </w:rPr>
              <w:t xml:space="preserve">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ไปรายงานผลลัพธ์ในสิ้นเดือนกันยายน </w:t>
            </w:r>
            <w:r w:rsidRPr="009E34A0">
              <w:rPr>
                <w:rFonts w:ascii="TH SarabunPSK" w:hAnsi="TH SarabunPSK" w:cs="TH SarabunPSK"/>
                <w:sz w:val="32"/>
                <w:szCs w:val="32"/>
              </w:rPr>
              <w:t>2561</w:t>
            </w:r>
          </w:p>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cs/>
              </w:rPr>
              <w:t>- ติดตามตามผลการดำเนินงานตามมาตรการทุกไตรมาส</w:t>
            </w:r>
          </w:p>
        </w:tc>
      </w:tr>
      <w:tr w:rsidR="00D32FA4" w:rsidRPr="009E34A0" w:rsidTr="00987358">
        <w:trPr>
          <w:trHeight w:val="1754"/>
        </w:trPr>
        <w:tc>
          <w:tcPr>
            <w:tcW w:w="10490" w:type="dxa"/>
            <w:gridSpan w:val="5"/>
            <w:tcBorders>
              <w:top w:val="single" w:sz="4" w:space="0" w:color="auto"/>
              <w:left w:val="single" w:sz="4" w:space="0" w:color="auto"/>
              <w:bottom w:val="single" w:sz="4" w:space="0" w:color="auto"/>
              <w:right w:val="single" w:sz="4" w:space="0" w:color="auto"/>
            </w:tcBorders>
            <w:shd w:val="clear" w:color="auto" w:fill="auto"/>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เกณฑ์การประเมิน</w:t>
            </w: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ปี 256</w:t>
            </w:r>
            <w:r w:rsidRPr="009E34A0">
              <w:rPr>
                <w:rFonts w:ascii="TH SarabunPSK" w:hAnsi="TH SarabunPSK" w:cs="TH SarabunPSK"/>
                <w:b/>
                <w:bCs/>
                <w:sz w:val="32"/>
                <w:szCs w:val="32"/>
              </w:rPr>
              <w:t>1 - 2564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14"/>
              <w:gridCol w:w="1984"/>
              <w:gridCol w:w="1985"/>
              <w:gridCol w:w="1984"/>
            </w:tblGrid>
            <w:tr w:rsidR="00D32FA4" w:rsidRPr="009E34A0" w:rsidTr="0004665E">
              <w:trPr>
                <w:jc w:val="center"/>
              </w:trPr>
              <w:tc>
                <w:tcPr>
                  <w:tcW w:w="201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198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1985"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198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04665E">
              <w:trPr>
                <w:jc w:val="center"/>
              </w:trPr>
              <w:tc>
                <w:tcPr>
                  <w:tcW w:w="2014" w:type="dxa"/>
                  <w:shd w:val="clear" w:color="auto" w:fill="auto"/>
                </w:tcPr>
                <w:p w:rsidR="00D32FA4" w:rsidRPr="009E34A0" w:rsidRDefault="00D32FA4" w:rsidP="0004665E">
                  <w:pPr>
                    <w:spacing w:after="0" w:line="240" w:lineRule="auto"/>
                    <w:jc w:val="center"/>
                    <w:rPr>
                      <w:rFonts w:ascii="TH SarabunPSK" w:hAnsi="TH SarabunPSK" w:cs="TH SarabunPSK"/>
                      <w:sz w:val="32"/>
                      <w:szCs w:val="32"/>
                      <w:cs/>
                    </w:rPr>
                  </w:pPr>
                </w:p>
              </w:tc>
              <w:tc>
                <w:tcPr>
                  <w:tcW w:w="1984" w:type="dxa"/>
                  <w:shd w:val="clear" w:color="auto" w:fill="auto"/>
                </w:tcPr>
                <w:p w:rsidR="00D32FA4" w:rsidRPr="009E34A0" w:rsidRDefault="00D32FA4" w:rsidP="0004665E">
                  <w:pPr>
                    <w:spacing w:after="0" w:line="240" w:lineRule="auto"/>
                    <w:jc w:val="center"/>
                    <w:rPr>
                      <w:rFonts w:ascii="TH SarabunPSK" w:hAnsi="TH SarabunPSK" w:cs="TH SarabunPSK"/>
                      <w:sz w:val="32"/>
                      <w:szCs w:val="32"/>
                    </w:rPr>
                  </w:pPr>
                </w:p>
              </w:tc>
              <w:tc>
                <w:tcPr>
                  <w:tcW w:w="1985" w:type="dxa"/>
                  <w:shd w:val="clear" w:color="auto" w:fill="auto"/>
                </w:tcPr>
                <w:p w:rsidR="00D32FA4" w:rsidRPr="009E34A0" w:rsidRDefault="00D32FA4" w:rsidP="0004665E">
                  <w:pPr>
                    <w:spacing w:after="0" w:line="240" w:lineRule="auto"/>
                    <w:jc w:val="center"/>
                    <w:rPr>
                      <w:rFonts w:ascii="TH SarabunPSK" w:hAnsi="TH SarabunPSK" w:cs="TH SarabunPSK"/>
                      <w:sz w:val="32"/>
                      <w:szCs w:val="32"/>
                    </w:rPr>
                  </w:pPr>
                </w:p>
              </w:tc>
              <w:tc>
                <w:tcPr>
                  <w:tcW w:w="1984"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 xml:space="preserve">ร้อยละ </w:t>
                  </w:r>
                  <w:r w:rsidRPr="009E34A0">
                    <w:rPr>
                      <w:rFonts w:ascii="TH SarabunPSK" w:hAnsi="TH SarabunPSK" w:cs="TH SarabunPSK"/>
                      <w:sz w:val="32"/>
                      <w:szCs w:val="32"/>
                    </w:rPr>
                    <w:t>85</w:t>
                  </w:r>
                </w:p>
              </w:tc>
            </w:tr>
          </w:tbl>
          <w:p w:rsidR="00D32FA4" w:rsidRPr="009E34A0" w:rsidRDefault="00D32FA4" w:rsidP="0004665E">
            <w:pPr>
              <w:spacing w:after="0" w:line="240" w:lineRule="auto"/>
              <w:rPr>
                <w:rFonts w:ascii="TH SarabunPSK" w:hAnsi="TH SarabunPSK" w:cs="TH SarabunPSK"/>
                <w:b/>
                <w:bCs/>
                <w:sz w:val="32"/>
                <w:szCs w:val="32"/>
                <w:cs/>
              </w:rPr>
            </w:pPr>
          </w:p>
        </w:tc>
      </w:tr>
      <w:tr w:rsidR="00D32FA4" w:rsidRPr="009E34A0" w:rsidTr="00987358">
        <w:trPr>
          <w:trHeight w:val="983"/>
        </w:trPr>
        <w:tc>
          <w:tcPr>
            <w:tcW w:w="2156" w:type="dxa"/>
            <w:gridSpan w:val="2"/>
            <w:tcBorders>
              <w:top w:val="single" w:sz="4" w:space="0" w:color="auto"/>
              <w:left w:val="single" w:sz="4" w:space="0" w:color="auto"/>
              <w:bottom w:val="single" w:sz="4" w:space="0" w:color="auto"/>
              <w:right w:val="single" w:sz="4" w:space="0" w:color="auto"/>
            </w:tcBorders>
            <w:shd w:val="clear" w:color="auto" w:fill="auto"/>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 xml:space="preserve">วิธีการประเมินผล </w:t>
            </w:r>
          </w:p>
        </w:tc>
        <w:tc>
          <w:tcPr>
            <w:tcW w:w="8334" w:type="dxa"/>
            <w:gridSpan w:val="3"/>
            <w:tcBorders>
              <w:top w:val="single" w:sz="4" w:space="0" w:color="auto"/>
              <w:left w:val="single" w:sz="4" w:space="0" w:color="auto"/>
              <w:bottom w:val="single" w:sz="4" w:space="0" w:color="auto"/>
              <w:right w:val="single" w:sz="4" w:space="0" w:color="auto"/>
            </w:tcBorders>
            <w:shd w:val="clear" w:color="auto" w:fill="auto"/>
          </w:tcPr>
          <w:p w:rsidR="00D32FA4" w:rsidRPr="009E34A0" w:rsidRDefault="00D32FA4" w:rsidP="0004665E">
            <w:pPr>
              <w:pStyle w:val="NoSpacing"/>
              <w:jc w:val="thaiDistribute"/>
              <w:rPr>
                <w:rFonts w:ascii="TH SarabunPSK" w:hAnsi="TH SarabunPSK" w:cs="TH SarabunPSK"/>
                <w:sz w:val="32"/>
                <w:szCs w:val="32"/>
              </w:rPr>
            </w:pPr>
            <w:r w:rsidRPr="009E34A0">
              <w:rPr>
                <w:rFonts w:ascii="TH SarabunPSK" w:hAnsi="TH SarabunPSK" w:cs="TH SarabunPSK"/>
                <w:sz w:val="32"/>
                <w:szCs w:val="32"/>
                <w:cs/>
              </w:rPr>
              <w:t xml:space="preserve">     ใช้อัตราความสำเร็จในการรักษาผู้ป่วยวัณโรคปอดรายใหม่ ที่ขึ้นทะเบียน ในไตรมาสที่ 1 ของปีงบประมาณ 2561 (เดือนตุลาคม – ธันวาคม 2560) แยกเป็นระดับจังหวัด และเขตสุขภาพ</w:t>
            </w: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แนวทางการประเมินผล</w:t>
            </w: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1. ระดับสำนักวัณโรค</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ประเมินจากอัตราความสำเร็จการรักษาผู้ป่วยวัณโรคปอดรายใหม่ ที่ขึ้นทะเบียน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ในไตรมาสที่ 1 ของปีงบประมาณ 2561(เดือนตุลาคม – ธันวาคม 2560) ในภาพรวมของประเทศ</w:t>
            </w: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2 ระดับสำนักงานป้องกันควบคุมโรค</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ประเมินจากอัตราความสำเร็จการรักษาผู้ป่วยวัณโรคปอดรายใหม่ ที่ขึ้นทะเบียน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ในไตรมาสที่ 1 ของปีงบประมาณ 2561(เดือนตุลาคม – ธันวาคม 2560) ในระดับพื้นที่</w:t>
            </w: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3 ระดับจังหวัด</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ประเมินจากอัตราความสำเร็จการรักษาผู้ป่วยวัณโรคปอดรายใหม่ ที่ขึ้นทะเบียน </w:t>
            </w:r>
          </w:p>
          <w:p w:rsidR="00D32FA4" w:rsidRPr="009E34A0" w:rsidRDefault="00D32FA4" w:rsidP="0004665E">
            <w:pPr>
              <w:pStyle w:val="NoSpacing"/>
              <w:tabs>
                <w:tab w:val="left" w:pos="2835"/>
              </w:tabs>
              <w:jc w:val="thaiDistribute"/>
              <w:rPr>
                <w:rFonts w:ascii="TH SarabunPSK" w:hAnsi="TH SarabunPSK" w:cs="TH SarabunPSK"/>
                <w:sz w:val="32"/>
                <w:szCs w:val="32"/>
              </w:rPr>
            </w:pPr>
            <w:r w:rsidRPr="009E34A0">
              <w:rPr>
                <w:rFonts w:ascii="TH SarabunPSK" w:hAnsi="TH SarabunPSK" w:cs="TH SarabunPSK"/>
                <w:sz w:val="32"/>
                <w:szCs w:val="32"/>
                <w:cs/>
              </w:rPr>
              <w:lastRenderedPageBreak/>
              <w:t>ในไตรมาสที่ 1 ของปีงบประมาณ 2561(เดือนตุลาคม – ธันวาคม 2560) ในภาพของหน่วยงาน/หน่วยบริการภายในจังหวัด</w:t>
            </w:r>
          </w:p>
          <w:p w:rsidR="00D32FA4" w:rsidRPr="009E34A0" w:rsidRDefault="00D32FA4" w:rsidP="0004665E">
            <w:pPr>
              <w:pStyle w:val="NoSpacing"/>
              <w:tabs>
                <w:tab w:val="left" w:pos="2835"/>
              </w:tabs>
              <w:jc w:val="thaiDistribute"/>
              <w:rPr>
                <w:rFonts w:ascii="TH SarabunPSK" w:hAnsi="TH SarabunPSK" w:cs="TH SarabunPSK"/>
                <w:b/>
                <w:bCs/>
                <w:sz w:val="32"/>
                <w:szCs w:val="32"/>
              </w:rPr>
            </w:pPr>
            <w:r w:rsidRPr="009E34A0">
              <w:rPr>
                <w:rFonts w:ascii="TH SarabunPSK" w:hAnsi="TH SarabunPSK" w:cs="TH SarabunPSK"/>
                <w:b/>
                <w:bCs/>
                <w:sz w:val="32"/>
                <w:szCs w:val="32"/>
                <w:cs/>
              </w:rPr>
              <w:t>เกณฑ์การให้คะแนน</w:t>
            </w:r>
          </w:p>
          <w:p w:rsidR="00D32FA4" w:rsidRDefault="00D32FA4" w:rsidP="0004665E">
            <w:pPr>
              <w:pStyle w:val="NoSpacing"/>
              <w:jc w:val="thaiDistribute"/>
              <w:rPr>
                <w:rFonts w:ascii="TH SarabunPSK" w:hAnsi="TH SarabunPSK" w:cs="TH SarabunPSK"/>
                <w:sz w:val="32"/>
                <w:szCs w:val="32"/>
              </w:rPr>
            </w:pPr>
            <w:r w:rsidRPr="009E34A0">
              <w:rPr>
                <w:rFonts w:ascii="TH SarabunPSK" w:hAnsi="TH SarabunPSK" w:cs="TH SarabunPSK"/>
                <w:b/>
                <w:bCs/>
                <w:sz w:val="32"/>
                <w:szCs w:val="32"/>
                <w:cs/>
              </w:rPr>
              <w:t xml:space="preserve">ตารางที่ 1 </w:t>
            </w:r>
            <w:r w:rsidRPr="009E34A0">
              <w:rPr>
                <w:rFonts w:ascii="TH SarabunPSK" w:hAnsi="TH SarabunPSK" w:cs="TH SarabunPSK"/>
                <w:sz w:val="32"/>
                <w:szCs w:val="32"/>
                <w:cs/>
              </w:rPr>
              <w:t>เกณฑ์การให้คะแนนตามอัตราความสำเร็จการรักษาผู้ป่วยวัณโรคปอดรายใหม่ ที่ขึ้นทะเบียน ในไตรมาสที่ 1 ของปีงบประมาณ 2561 (เดือนตุลาคม – ธันวาคม 2560)</w:t>
            </w:r>
          </w:p>
          <w:p w:rsidR="00987358" w:rsidRPr="009E34A0" w:rsidRDefault="00987358" w:rsidP="0004665E">
            <w:pPr>
              <w:pStyle w:val="NoSpacing"/>
              <w:jc w:val="thaiDistribute"/>
              <w:rPr>
                <w:rFonts w:ascii="TH SarabunPSK" w:hAnsi="TH SarabunPSK" w:cs="TH SarabunPSK"/>
                <w:sz w:val="32"/>
                <w:szCs w:val="32"/>
              </w:rPr>
            </w:pPr>
          </w:p>
          <w:tbl>
            <w:tblPr>
              <w:tblW w:w="70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2"/>
              <w:gridCol w:w="1221"/>
              <w:gridCol w:w="1331"/>
              <w:gridCol w:w="1559"/>
              <w:gridCol w:w="1418"/>
            </w:tblGrid>
            <w:tr w:rsidR="00D32FA4" w:rsidRPr="009E34A0" w:rsidTr="0004665E">
              <w:trPr>
                <w:jc w:val="center"/>
              </w:trPr>
              <w:tc>
                <w:tcPr>
                  <w:tcW w:w="1532" w:type="dxa"/>
                  <w:shd w:val="clear" w:color="auto" w:fill="D9D9D9"/>
                </w:tcPr>
                <w:p w:rsidR="00D32FA4" w:rsidRPr="009E34A0" w:rsidRDefault="00D32FA4" w:rsidP="0004665E">
                  <w:pPr>
                    <w:spacing w:after="0" w:line="240" w:lineRule="auto"/>
                    <w:jc w:val="center"/>
                    <w:rPr>
                      <w:rFonts w:ascii="TH SarabunPSK" w:hAnsi="TH SarabunPSK" w:cs="TH SarabunPSK"/>
                      <w:spacing w:val="-4"/>
                      <w:sz w:val="32"/>
                      <w:szCs w:val="32"/>
                      <w:cs/>
                    </w:rPr>
                  </w:pPr>
                  <w:r w:rsidRPr="009E34A0">
                    <w:rPr>
                      <w:rFonts w:ascii="TH SarabunPSK" w:hAnsi="TH SarabunPSK" w:cs="TH SarabunPSK"/>
                      <w:spacing w:val="-4"/>
                      <w:sz w:val="32"/>
                      <w:szCs w:val="32"/>
                    </w:rPr>
                    <w:t>1</w:t>
                  </w:r>
                  <w:r w:rsidRPr="009E34A0">
                    <w:rPr>
                      <w:rFonts w:ascii="TH SarabunPSK" w:hAnsi="TH SarabunPSK" w:cs="TH SarabunPSK"/>
                      <w:spacing w:val="-4"/>
                      <w:sz w:val="32"/>
                      <w:szCs w:val="32"/>
                      <w:cs/>
                    </w:rPr>
                    <w:t xml:space="preserve"> คะแนน</w:t>
                  </w:r>
                </w:p>
              </w:tc>
              <w:tc>
                <w:tcPr>
                  <w:tcW w:w="1221" w:type="dxa"/>
                  <w:shd w:val="clear" w:color="auto" w:fill="D9D9D9"/>
                </w:tcPr>
                <w:p w:rsidR="00D32FA4" w:rsidRPr="009E34A0" w:rsidRDefault="00D32FA4" w:rsidP="0004665E">
                  <w:pPr>
                    <w:spacing w:after="0" w:line="240" w:lineRule="auto"/>
                    <w:jc w:val="center"/>
                    <w:rPr>
                      <w:rFonts w:ascii="TH SarabunPSK" w:hAnsi="TH SarabunPSK" w:cs="TH SarabunPSK"/>
                      <w:spacing w:val="-4"/>
                      <w:sz w:val="32"/>
                      <w:szCs w:val="32"/>
                    </w:rPr>
                  </w:pPr>
                  <w:r w:rsidRPr="009E34A0">
                    <w:rPr>
                      <w:rFonts w:ascii="TH SarabunPSK" w:hAnsi="TH SarabunPSK" w:cs="TH SarabunPSK"/>
                      <w:spacing w:val="-4"/>
                      <w:sz w:val="32"/>
                      <w:szCs w:val="32"/>
                    </w:rPr>
                    <w:t>2</w:t>
                  </w:r>
                  <w:r w:rsidRPr="009E34A0">
                    <w:rPr>
                      <w:rFonts w:ascii="TH SarabunPSK" w:hAnsi="TH SarabunPSK" w:cs="TH SarabunPSK"/>
                      <w:spacing w:val="-4"/>
                      <w:sz w:val="32"/>
                      <w:szCs w:val="32"/>
                      <w:cs/>
                    </w:rPr>
                    <w:t xml:space="preserve"> คะแนน</w:t>
                  </w:r>
                </w:p>
              </w:tc>
              <w:tc>
                <w:tcPr>
                  <w:tcW w:w="1331" w:type="dxa"/>
                  <w:shd w:val="clear" w:color="auto" w:fill="D9D9D9"/>
                </w:tcPr>
                <w:p w:rsidR="00D32FA4" w:rsidRPr="009E34A0" w:rsidRDefault="00D32FA4" w:rsidP="0004665E">
                  <w:pPr>
                    <w:spacing w:after="0" w:line="240" w:lineRule="auto"/>
                    <w:jc w:val="center"/>
                    <w:rPr>
                      <w:rFonts w:ascii="TH SarabunPSK" w:hAnsi="TH SarabunPSK" w:cs="TH SarabunPSK"/>
                      <w:spacing w:val="-4"/>
                      <w:sz w:val="32"/>
                      <w:szCs w:val="32"/>
                      <w:cs/>
                    </w:rPr>
                  </w:pPr>
                  <w:r w:rsidRPr="009E34A0">
                    <w:rPr>
                      <w:rFonts w:ascii="TH SarabunPSK" w:hAnsi="TH SarabunPSK" w:cs="TH SarabunPSK"/>
                      <w:spacing w:val="-4"/>
                      <w:sz w:val="32"/>
                      <w:szCs w:val="32"/>
                      <w:cs/>
                    </w:rPr>
                    <w:t>3 คะแนน</w:t>
                  </w:r>
                </w:p>
              </w:tc>
              <w:tc>
                <w:tcPr>
                  <w:tcW w:w="1559" w:type="dxa"/>
                  <w:shd w:val="clear" w:color="auto" w:fill="D9D9D9"/>
                </w:tcPr>
                <w:p w:rsidR="00D32FA4" w:rsidRPr="009E34A0" w:rsidRDefault="00D32FA4" w:rsidP="0004665E">
                  <w:pPr>
                    <w:spacing w:after="0" w:line="240" w:lineRule="auto"/>
                    <w:jc w:val="center"/>
                    <w:rPr>
                      <w:rFonts w:ascii="TH SarabunPSK" w:hAnsi="TH SarabunPSK" w:cs="TH SarabunPSK"/>
                      <w:spacing w:val="-4"/>
                      <w:sz w:val="32"/>
                      <w:szCs w:val="32"/>
                    </w:rPr>
                  </w:pPr>
                  <w:r w:rsidRPr="009E34A0">
                    <w:rPr>
                      <w:rFonts w:ascii="TH SarabunPSK" w:hAnsi="TH SarabunPSK" w:cs="TH SarabunPSK"/>
                      <w:spacing w:val="-4"/>
                      <w:sz w:val="32"/>
                      <w:szCs w:val="32"/>
                      <w:cs/>
                    </w:rPr>
                    <w:t>4 คะแนน</w:t>
                  </w:r>
                </w:p>
              </w:tc>
              <w:tc>
                <w:tcPr>
                  <w:tcW w:w="1418" w:type="dxa"/>
                  <w:shd w:val="clear" w:color="auto" w:fill="D9D9D9"/>
                </w:tcPr>
                <w:p w:rsidR="00D32FA4" w:rsidRPr="009E34A0" w:rsidRDefault="00D32FA4" w:rsidP="0004665E">
                  <w:pPr>
                    <w:spacing w:after="0" w:line="240" w:lineRule="auto"/>
                    <w:jc w:val="center"/>
                    <w:rPr>
                      <w:rFonts w:ascii="TH SarabunPSK" w:hAnsi="TH SarabunPSK" w:cs="TH SarabunPSK"/>
                      <w:spacing w:val="-4"/>
                      <w:sz w:val="32"/>
                      <w:szCs w:val="32"/>
                    </w:rPr>
                  </w:pPr>
                  <w:r w:rsidRPr="009E34A0">
                    <w:rPr>
                      <w:rFonts w:ascii="TH SarabunPSK" w:hAnsi="TH SarabunPSK" w:cs="TH SarabunPSK"/>
                      <w:spacing w:val="-4"/>
                      <w:sz w:val="32"/>
                      <w:szCs w:val="32"/>
                      <w:cs/>
                    </w:rPr>
                    <w:t>5 คะแนน</w:t>
                  </w:r>
                </w:p>
              </w:tc>
            </w:tr>
            <w:tr w:rsidR="00D32FA4" w:rsidRPr="009E34A0" w:rsidTr="0004665E">
              <w:trPr>
                <w:jc w:val="center"/>
              </w:trPr>
              <w:tc>
                <w:tcPr>
                  <w:tcW w:w="1532" w:type="dxa"/>
                </w:tcPr>
                <w:p w:rsidR="00D32FA4" w:rsidRPr="009E34A0" w:rsidRDefault="00D32FA4" w:rsidP="0004665E">
                  <w:pPr>
                    <w:spacing w:after="0" w:line="240" w:lineRule="auto"/>
                    <w:jc w:val="center"/>
                    <w:rPr>
                      <w:rFonts w:ascii="TH SarabunPSK" w:hAnsi="TH SarabunPSK" w:cs="TH SarabunPSK"/>
                      <w:spacing w:val="-4"/>
                      <w:sz w:val="32"/>
                      <w:szCs w:val="32"/>
                      <w:u w:val="single"/>
                    </w:rPr>
                  </w:pPr>
                  <w:r w:rsidRPr="009E34A0">
                    <w:rPr>
                      <w:rFonts w:ascii="TH SarabunPSK" w:hAnsi="TH SarabunPSK" w:cs="TH SarabunPSK"/>
                      <w:spacing w:val="-4"/>
                      <w:sz w:val="32"/>
                      <w:szCs w:val="32"/>
                      <w:u w:val="single"/>
                    </w:rPr>
                    <w:t>&lt;</w:t>
                  </w:r>
                  <w:r w:rsidRPr="009E34A0">
                    <w:rPr>
                      <w:rFonts w:ascii="TH SarabunPSK" w:hAnsi="TH SarabunPSK" w:cs="TH SarabunPSK"/>
                      <w:spacing w:val="-4"/>
                      <w:sz w:val="32"/>
                      <w:szCs w:val="32"/>
                    </w:rPr>
                    <w:t>81</w:t>
                  </w:r>
                </w:p>
              </w:tc>
              <w:tc>
                <w:tcPr>
                  <w:tcW w:w="1221" w:type="dxa"/>
                </w:tcPr>
                <w:p w:rsidR="00D32FA4" w:rsidRPr="009E34A0" w:rsidRDefault="00D32FA4" w:rsidP="0004665E">
                  <w:pPr>
                    <w:spacing w:after="0" w:line="240" w:lineRule="auto"/>
                    <w:jc w:val="center"/>
                    <w:rPr>
                      <w:rFonts w:ascii="TH SarabunPSK" w:hAnsi="TH SarabunPSK" w:cs="TH SarabunPSK"/>
                      <w:spacing w:val="-4"/>
                      <w:sz w:val="32"/>
                      <w:szCs w:val="32"/>
                    </w:rPr>
                  </w:pPr>
                  <w:r w:rsidRPr="009E34A0">
                    <w:rPr>
                      <w:rFonts w:ascii="TH SarabunPSK" w:hAnsi="TH SarabunPSK" w:cs="TH SarabunPSK"/>
                      <w:spacing w:val="-4"/>
                      <w:sz w:val="32"/>
                      <w:szCs w:val="32"/>
                    </w:rPr>
                    <w:t>82</w:t>
                  </w:r>
                </w:p>
              </w:tc>
              <w:tc>
                <w:tcPr>
                  <w:tcW w:w="1331" w:type="dxa"/>
                </w:tcPr>
                <w:p w:rsidR="00D32FA4" w:rsidRPr="009E34A0" w:rsidRDefault="00D32FA4" w:rsidP="0004665E">
                  <w:pPr>
                    <w:spacing w:after="0" w:line="240" w:lineRule="auto"/>
                    <w:jc w:val="center"/>
                    <w:rPr>
                      <w:rFonts w:ascii="TH SarabunPSK" w:hAnsi="TH SarabunPSK" w:cs="TH SarabunPSK"/>
                      <w:spacing w:val="-4"/>
                      <w:sz w:val="32"/>
                      <w:szCs w:val="32"/>
                    </w:rPr>
                  </w:pPr>
                  <w:r w:rsidRPr="009E34A0">
                    <w:rPr>
                      <w:rFonts w:ascii="TH SarabunPSK" w:hAnsi="TH SarabunPSK" w:cs="TH SarabunPSK"/>
                      <w:spacing w:val="-4"/>
                      <w:sz w:val="32"/>
                      <w:szCs w:val="32"/>
                    </w:rPr>
                    <w:t>83</w:t>
                  </w:r>
                </w:p>
              </w:tc>
              <w:tc>
                <w:tcPr>
                  <w:tcW w:w="1559" w:type="dxa"/>
                </w:tcPr>
                <w:p w:rsidR="00D32FA4" w:rsidRPr="009E34A0" w:rsidRDefault="00D32FA4" w:rsidP="0004665E">
                  <w:pPr>
                    <w:spacing w:after="0" w:line="240" w:lineRule="auto"/>
                    <w:jc w:val="center"/>
                    <w:rPr>
                      <w:rFonts w:ascii="TH SarabunPSK" w:hAnsi="TH SarabunPSK" w:cs="TH SarabunPSK"/>
                      <w:spacing w:val="-4"/>
                      <w:sz w:val="32"/>
                      <w:szCs w:val="32"/>
                    </w:rPr>
                  </w:pPr>
                  <w:r w:rsidRPr="009E34A0">
                    <w:rPr>
                      <w:rFonts w:ascii="TH SarabunPSK" w:hAnsi="TH SarabunPSK" w:cs="TH SarabunPSK"/>
                      <w:spacing w:val="-4"/>
                      <w:sz w:val="32"/>
                      <w:szCs w:val="32"/>
                    </w:rPr>
                    <w:t>84</w:t>
                  </w:r>
                </w:p>
              </w:tc>
              <w:tc>
                <w:tcPr>
                  <w:tcW w:w="1418" w:type="dxa"/>
                </w:tcPr>
                <w:p w:rsidR="00D32FA4" w:rsidRPr="009E34A0" w:rsidRDefault="00D32FA4" w:rsidP="0004665E">
                  <w:pPr>
                    <w:spacing w:after="0" w:line="240" w:lineRule="auto"/>
                    <w:jc w:val="center"/>
                    <w:rPr>
                      <w:rFonts w:ascii="TH SarabunPSK" w:hAnsi="TH SarabunPSK" w:cs="TH SarabunPSK"/>
                      <w:spacing w:val="-4"/>
                      <w:sz w:val="32"/>
                      <w:szCs w:val="32"/>
                      <w:u w:val="single"/>
                    </w:rPr>
                  </w:pPr>
                  <w:r w:rsidRPr="009E34A0">
                    <w:rPr>
                      <w:rFonts w:ascii="TH SarabunPSK" w:hAnsi="TH SarabunPSK" w:cs="TH SarabunPSK"/>
                      <w:spacing w:val="-4"/>
                      <w:sz w:val="32"/>
                      <w:szCs w:val="32"/>
                      <w:u w:val="single"/>
                    </w:rPr>
                    <w:t>&gt;</w:t>
                  </w:r>
                  <w:r w:rsidRPr="009E34A0">
                    <w:rPr>
                      <w:rFonts w:ascii="TH SarabunPSK" w:hAnsi="TH SarabunPSK" w:cs="TH SarabunPSK"/>
                      <w:spacing w:val="-4"/>
                      <w:sz w:val="32"/>
                      <w:szCs w:val="32"/>
                    </w:rPr>
                    <w:t>85</w:t>
                  </w:r>
                </w:p>
              </w:tc>
            </w:tr>
          </w:tbl>
          <w:p w:rsidR="00D32FA4" w:rsidRPr="009E34A0" w:rsidRDefault="00D32FA4" w:rsidP="0004665E">
            <w:pPr>
              <w:pStyle w:val="NoSpacing"/>
              <w:tabs>
                <w:tab w:val="left" w:pos="2835"/>
              </w:tabs>
              <w:jc w:val="thaiDistribute"/>
              <w:rPr>
                <w:rFonts w:ascii="TH SarabunPSK" w:hAnsi="TH SarabunPSK" w:cs="TH SarabunPSK"/>
                <w:sz w:val="32"/>
                <w:szCs w:val="32"/>
                <w:cs/>
              </w:rPr>
            </w:pPr>
          </w:p>
        </w:tc>
      </w:tr>
      <w:tr w:rsidR="00D32FA4" w:rsidRPr="009E34A0" w:rsidTr="00987358">
        <w:trPr>
          <w:trHeight w:val="828"/>
        </w:trPr>
        <w:tc>
          <w:tcPr>
            <w:tcW w:w="2156" w:type="dxa"/>
            <w:gridSpan w:val="2"/>
            <w:tcBorders>
              <w:top w:val="single" w:sz="4" w:space="0" w:color="auto"/>
              <w:left w:val="single" w:sz="4" w:space="0" w:color="auto"/>
              <w:bottom w:val="single" w:sz="4" w:space="0" w:color="auto"/>
              <w:right w:val="single" w:sz="4" w:space="0" w:color="auto"/>
            </w:tcBorders>
            <w:shd w:val="clear" w:color="auto" w:fill="auto"/>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lastRenderedPageBreak/>
              <w:t xml:space="preserve">เอกสารสนับสนุน </w:t>
            </w:r>
          </w:p>
        </w:tc>
        <w:tc>
          <w:tcPr>
            <w:tcW w:w="8334" w:type="dxa"/>
            <w:gridSpan w:val="3"/>
            <w:tcBorders>
              <w:top w:val="single" w:sz="4" w:space="0" w:color="auto"/>
              <w:left w:val="single" w:sz="4" w:space="0" w:color="auto"/>
              <w:bottom w:val="single" w:sz="4" w:space="0" w:color="auto"/>
              <w:right w:val="single" w:sz="4" w:space="0" w:color="auto"/>
            </w:tcBorders>
            <w:shd w:val="clear" w:color="auto" w:fill="auto"/>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1.แนวทางการดำเนินงานวัณโรคแห่งชาติ</w:t>
            </w:r>
          </w:p>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cs/>
              </w:rPr>
              <w:t>2.ระบบข้อมูลผู้ป่วยวัณโรครายบุคคล</w:t>
            </w:r>
          </w:p>
        </w:tc>
      </w:tr>
      <w:tr w:rsidR="00D32FA4" w:rsidRPr="009E34A0" w:rsidTr="00987358">
        <w:trPr>
          <w:trHeight w:val="2595"/>
        </w:trPr>
        <w:tc>
          <w:tcPr>
            <w:tcW w:w="2156" w:type="dxa"/>
            <w:gridSpan w:val="2"/>
            <w:tcBorders>
              <w:top w:val="single" w:sz="4" w:space="0" w:color="auto"/>
              <w:left w:val="single" w:sz="4" w:space="0" w:color="auto"/>
              <w:bottom w:val="single" w:sz="4" w:space="0" w:color="auto"/>
              <w:right w:val="single" w:sz="4" w:space="0" w:color="auto"/>
            </w:tcBorders>
            <w:shd w:val="clear" w:color="auto" w:fill="auto"/>
          </w:tcPr>
          <w:p w:rsidR="00D32FA4" w:rsidRPr="009E34A0" w:rsidRDefault="00D32FA4" w:rsidP="00987358">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รายละเอียดข้อมูลพื้นฐาน</w:t>
            </w:r>
          </w:p>
        </w:tc>
        <w:tc>
          <w:tcPr>
            <w:tcW w:w="8334" w:type="dxa"/>
            <w:gridSpan w:val="3"/>
            <w:tcBorders>
              <w:top w:val="single" w:sz="4" w:space="0" w:color="auto"/>
              <w:left w:val="single" w:sz="4" w:space="0" w:color="auto"/>
              <w:bottom w:val="single" w:sz="4" w:space="0" w:color="auto"/>
              <w:right w:val="single" w:sz="4" w:space="0" w:color="auto"/>
            </w:tcBorders>
            <w:shd w:val="clear" w:color="auto" w:fill="auto"/>
          </w:tcPr>
          <w:tbl>
            <w:tblPr>
              <w:tblpPr w:leftFromText="180" w:rightFromText="180" w:vertAnchor="page" w:horzAnchor="margin" w:tblpXSpec="center" w:tblpY="226"/>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38"/>
              <w:gridCol w:w="979"/>
              <w:gridCol w:w="1296"/>
              <w:gridCol w:w="1297"/>
              <w:gridCol w:w="1296"/>
              <w:gridCol w:w="1297"/>
            </w:tblGrid>
            <w:tr w:rsidR="00D32FA4" w:rsidRPr="009E34A0" w:rsidTr="0004665E">
              <w:tc>
                <w:tcPr>
                  <w:tcW w:w="1338" w:type="dxa"/>
                  <w:vMerge w:val="restart"/>
                </w:tcPr>
                <w:p w:rsidR="00D32FA4" w:rsidRPr="009E34A0" w:rsidRDefault="00D32FA4" w:rsidP="00987358">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rPr>
                    <w:t>Baseline data</w:t>
                  </w:r>
                </w:p>
              </w:tc>
              <w:tc>
                <w:tcPr>
                  <w:tcW w:w="979" w:type="dxa"/>
                  <w:vMerge w:val="restart"/>
                </w:tcPr>
                <w:p w:rsidR="00D32FA4" w:rsidRPr="009E34A0" w:rsidRDefault="00D32FA4" w:rsidP="00987358">
                  <w:pPr>
                    <w:spacing w:after="0" w:line="240" w:lineRule="auto"/>
                    <w:jc w:val="center"/>
                    <w:rPr>
                      <w:rFonts w:ascii="TH SarabunPSK" w:hAnsi="TH SarabunPSK" w:cs="TH SarabunPSK"/>
                      <w:b/>
                      <w:bCs/>
                      <w:sz w:val="32"/>
                      <w:szCs w:val="32"/>
                      <w:cs/>
                    </w:rPr>
                  </w:pPr>
                  <w:r w:rsidRPr="009E34A0">
                    <w:rPr>
                      <w:rFonts w:ascii="TH SarabunPSK" w:hAnsi="TH SarabunPSK" w:cs="TH SarabunPSK"/>
                      <w:b/>
                      <w:bCs/>
                      <w:sz w:val="32"/>
                      <w:szCs w:val="32"/>
                      <w:cs/>
                    </w:rPr>
                    <w:t>หน่วยวัด</w:t>
                  </w:r>
                </w:p>
              </w:tc>
              <w:tc>
                <w:tcPr>
                  <w:tcW w:w="5186" w:type="dxa"/>
                  <w:gridSpan w:val="4"/>
                </w:tcPr>
                <w:p w:rsidR="00D32FA4" w:rsidRPr="009E34A0" w:rsidRDefault="00D32FA4" w:rsidP="00987358">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ผลการดำเนินงานในรอบปีงบประมาณ พ.ศ.</w:t>
                  </w:r>
                </w:p>
              </w:tc>
            </w:tr>
            <w:tr w:rsidR="00D32FA4" w:rsidRPr="009E34A0" w:rsidTr="0004665E">
              <w:tc>
                <w:tcPr>
                  <w:tcW w:w="1338" w:type="dxa"/>
                  <w:vMerge/>
                </w:tcPr>
                <w:p w:rsidR="00D32FA4" w:rsidRPr="009E34A0" w:rsidRDefault="00D32FA4" w:rsidP="00987358">
                  <w:pPr>
                    <w:spacing w:after="0" w:line="240" w:lineRule="auto"/>
                    <w:jc w:val="center"/>
                    <w:rPr>
                      <w:rFonts w:ascii="TH SarabunPSK" w:hAnsi="TH SarabunPSK" w:cs="TH SarabunPSK"/>
                      <w:b/>
                      <w:bCs/>
                      <w:sz w:val="32"/>
                      <w:szCs w:val="32"/>
                    </w:rPr>
                  </w:pPr>
                </w:p>
              </w:tc>
              <w:tc>
                <w:tcPr>
                  <w:tcW w:w="979" w:type="dxa"/>
                  <w:vMerge/>
                </w:tcPr>
                <w:p w:rsidR="00D32FA4" w:rsidRPr="009E34A0" w:rsidRDefault="00D32FA4" w:rsidP="00987358">
                  <w:pPr>
                    <w:spacing w:after="0" w:line="240" w:lineRule="auto"/>
                    <w:jc w:val="center"/>
                    <w:rPr>
                      <w:rFonts w:ascii="TH SarabunPSK" w:hAnsi="TH SarabunPSK" w:cs="TH SarabunPSK"/>
                      <w:b/>
                      <w:bCs/>
                      <w:sz w:val="32"/>
                      <w:szCs w:val="32"/>
                    </w:rPr>
                  </w:pPr>
                </w:p>
              </w:tc>
              <w:tc>
                <w:tcPr>
                  <w:tcW w:w="1296" w:type="dxa"/>
                  <w:vMerge w:val="restart"/>
                </w:tcPr>
                <w:p w:rsidR="00D32FA4" w:rsidRPr="009E34A0" w:rsidRDefault="00D32FA4" w:rsidP="00987358">
                  <w:pPr>
                    <w:spacing w:after="0" w:line="240" w:lineRule="auto"/>
                    <w:jc w:val="center"/>
                    <w:rPr>
                      <w:rFonts w:ascii="TH SarabunPSK" w:hAnsi="TH SarabunPSK" w:cs="TH SarabunPSK"/>
                      <w:b/>
                      <w:bCs/>
                      <w:sz w:val="32"/>
                      <w:szCs w:val="32"/>
                      <w:cs/>
                    </w:rPr>
                  </w:pPr>
                  <w:r w:rsidRPr="009E34A0">
                    <w:rPr>
                      <w:rFonts w:ascii="TH SarabunPSK" w:hAnsi="TH SarabunPSK" w:cs="TH SarabunPSK"/>
                      <w:b/>
                      <w:bCs/>
                      <w:sz w:val="32"/>
                      <w:szCs w:val="32"/>
                      <w:cs/>
                    </w:rPr>
                    <w:t>255</w:t>
                  </w:r>
                  <w:r w:rsidRPr="009E34A0">
                    <w:rPr>
                      <w:rFonts w:ascii="TH SarabunPSK" w:hAnsi="TH SarabunPSK" w:cs="TH SarabunPSK"/>
                      <w:b/>
                      <w:bCs/>
                      <w:sz w:val="32"/>
                      <w:szCs w:val="32"/>
                    </w:rPr>
                    <w:t>8</w:t>
                  </w:r>
                </w:p>
              </w:tc>
              <w:tc>
                <w:tcPr>
                  <w:tcW w:w="3890" w:type="dxa"/>
                  <w:gridSpan w:val="3"/>
                </w:tcPr>
                <w:p w:rsidR="00D32FA4" w:rsidRPr="009E34A0" w:rsidRDefault="00D32FA4" w:rsidP="00987358">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rPr>
                    <w:t>2559</w:t>
                  </w:r>
                </w:p>
              </w:tc>
            </w:tr>
            <w:tr w:rsidR="00D32FA4" w:rsidRPr="009E34A0" w:rsidTr="0004665E">
              <w:tc>
                <w:tcPr>
                  <w:tcW w:w="1338" w:type="dxa"/>
                  <w:vMerge/>
                </w:tcPr>
                <w:p w:rsidR="00D32FA4" w:rsidRPr="009E34A0" w:rsidRDefault="00D32FA4" w:rsidP="00987358">
                  <w:pPr>
                    <w:spacing w:after="0" w:line="240" w:lineRule="auto"/>
                    <w:jc w:val="center"/>
                    <w:rPr>
                      <w:rFonts w:ascii="TH SarabunPSK" w:hAnsi="TH SarabunPSK" w:cs="TH SarabunPSK"/>
                      <w:b/>
                      <w:bCs/>
                      <w:sz w:val="32"/>
                      <w:szCs w:val="32"/>
                    </w:rPr>
                  </w:pPr>
                </w:p>
              </w:tc>
              <w:tc>
                <w:tcPr>
                  <w:tcW w:w="979" w:type="dxa"/>
                  <w:vMerge/>
                </w:tcPr>
                <w:p w:rsidR="00D32FA4" w:rsidRPr="009E34A0" w:rsidRDefault="00D32FA4" w:rsidP="00987358">
                  <w:pPr>
                    <w:spacing w:after="0" w:line="240" w:lineRule="auto"/>
                    <w:jc w:val="center"/>
                    <w:rPr>
                      <w:rFonts w:ascii="TH SarabunPSK" w:hAnsi="TH SarabunPSK" w:cs="TH SarabunPSK"/>
                      <w:b/>
                      <w:bCs/>
                      <w:sz w:val="32"/>
                      <w:szCs w:val="32"/>
                    </w:rPr>
                  </w:pPr>
                </w:p>
              </w:tc>
              <w:tc>
                <w:tcPr>
                  <w:tcW w:w="1296" w:type="dxa"/>
                  <w:vMerge/>
                </w:tcPr>
                <w:p w:rsidR="00D32FA4" w:rsidRPr="009E34A0" w:rsidRDefault="00D32FA4" w:rsidP="00987358">
                  <w:pPr>
                    <w:spacing w:after="0" w:line="240" w:lineRule="auto"/>
                    <w:jc w:val="center"/>
                    <w:rPr>
                      <w:rFonts w:ascii="TH SarabunPSK" w:hAnsi="TH SarabunPSK" w:cs="TH SarabunPSK"/>
                      <w:b/>
                      <w:bCs/>
                      <w:sz w:val="32"/>
                      <w:szCs w:val="32"/>
                    </w:rPr>
                  </w:pPr>
                </w:p>
              </w:tc>
              <w:tc>
                <w:tcPr>
                  <w:tcW w:w="1297" w:type="dxa"/>
                </w:tcPr>
                <w:p w:rsidR="00D32FA4" w:rsidRPr="009E34A0" w:rsidRDefault="00D32FA4" w:rsidP="00987358">
                  <w:pPr>
                    <w:spacing w:after="0" w:line="240" w:lineRule="auto"/>
                    <w:jc w:val="center"/>
                    <w:rPr>
                      <w:rFonts w:ascii="TH SarabunPSK" w:hAnsi="TH SarabunPSK" w:cs="TH SarabunPSK"/>
                      <w:b/>
                      <w:bCs/>
                      <w:sz w:val="32"/>
                      <w:szCs w:val="32"/>
                      <w:cs/>
                    </w:rPr>
                  </w:pPr>
                  <w:r w:rsidRPr="009E34A0">
                    <w:rPr>
                      <w:rFonts w:ascii="TH SarabunPSK" w:hAnsi="TH SarabunPSK" w:cs="TH SarabunPSK"/>
                      <w:b/>
                      <w:bCs/>
                      <w:sz w:val="32"/>
                      <w:szCs w:val="32"/>
                    </w:rPr>
                    <w:t xml:space="preserve">Cohort </w:t>
                  </w:r>
                  <w:r w:rsidRPr="009E34A0">
                    <w:rPr>
                      <w:rFonts w:ascii="TH SarabunPSK" w:hAnsi="TH SarabunPSK" w:cs="TH SarabunPSK"/>
                      <w:b/>
                      <w:bCs/>
                      <w:sz w:val="32"/>
                      <w:szCs w:val="32"/>
                      <w:cs/>
                    </w:rPr>
                    <w:t>1/59</w:t>
                  </w:r>
                </w:p>
              </w:tc>
              <w:tc>
                <w:tcPr>
                  <w:tcW w:w="1296" w:type="dxa"/>
                </w:tcPr>
                <w:p w:rsidR="00D32FA4" w:rsidRPr="009E34A0" w:rsidRDefault="00D32FA4" w:rsidP="00987358">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rPr>
                    <w:t>Cohort 2</w:t>
                  </w:r>
                  <w:r w:rsidRPr="009E34A0">
                    <w:rPr>
                      <w:rFonts w:ascii="TH SarabunPSK" w:hAnsi="TH SarabunPSK" w:cs="TH SarabunPSK"/>
                      <w:b/>
                      <w:bCs/>
                      <w:sz w:val="32"/>
                      <w:szCs w:val="32"/>
                      <w:cs/>
                    </w:rPr>
                    <w:t>/59</w:t>
                  </w:r>
                </w:p>
              </w:tc>
              <w:tc>
                <w:tcPr>
                  <w:tcW w:w="1297" w:type="dxa"/>
                </w:tcPr>
                <w:p w:rsidR="00D32FA4" w:rsidRPr="009E34A0" w:rsidRDefault="00D32FA4" w:rsidP="00987358">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rPr>
                    <w:t>Cohort 3</w:t>
                  </w:r>
                  <w:r w:rsidRPr="009E34A0">
                    <w:rPr>
                      <w:rFonts w:ascii="TH SarabunPSK" w:hAnsi="TH SarabunPSK" w:cs="TH SarabunPSK"/>
                      <w:b/>
                      <w:bCs/>
                      <w:sz w:val="32"/>
                      <w:szCs w:val="32"/>
                      <w:cs/>
                    </w:rPr>
                    <w:t>/59</w:t>
                  </w:r>
                </w:p>
              </w:tc>
            </w:tr>
            <w:tr w:rsidR="00D32FA4" w:rsidRPr="009E34A0" w:rsidTr="0004665E">
              <w:tc>
                <w:tcPr>
                  <w:tcW w:w="1338" w:type="dxa"/>
                </w:tcPr>
                <w:p w:rsidR="00D32FA4" w:rsidRPr="009E34A0" w:rsidRDefault="00D32FA4" w:rsidP="00987358">
                  <w:pPr>
                    <w:spacing w:after="0" w:line="240" w:lineRule="auto"/>
                    <w:rPr>
                      <w:rFonts w:ascii="TH SarabunPSK" w:hAnsi="TH SarabunPSK" w:cs="TH SarabunPSK"/>
                      <w:sz w:val="32"/>
                      <w:szCs w:val="32"/>
                    </w:rPr>
                  </w:pPr>
                  <w:r w:rsidRPr="009E34A0">
                    <w:rPr>
                      <w:rFonts w:ascii="TH SarabunPSK" w:hAnsi="TH SarabunPSK" w:cs="TH SarabunPSK"/>
                      <w:sz w:val="32"/>
                      <w:szCs w:val="32"/>
                      <w:cs/>
                    </w:rPr>
                    <w:t>อัตราความสำเร็จการรักษา</w:t>
                  </w:r>
                </w:p>
                <w:p w:rsidR="00D32FA4" w:rsidRPr="009E34A0" w:rsidRDefault="00D32FA4" w:rsidP="00987358">
                  <w:pPr>
                    <w:spacing w:after="0" w:line="240" w:lineRule="auto"/>
                    <w:rPr>
                      <w:rFonts w:ascii="TH SarabunPSK" w:hAnsi="TH SarabunPSK" w:cs="TH SarabunPSK"/>
                      <w:sz w:val="32"/>
                      <w:szCs w:val="32"/>
                      <w:cs/>
                    </w:rPr>
                  </w:pPr>
                  <w:r w:rsidRPr="009E34A0">
                    <w:rPr>
                      <w:rFonts w:ascii="TH SarabunPSK" w:hAnsi="TH SarabunPSK" w:cs="TH SarabunPSK"/>
                      <w:sz w:val="32"/>
                      <w:szCs w:val="32"/>
                      <w:cs/>
                    </w:rPr>
                    <w:t>วัณโรคปอดรายใหม่</w:t>
                  </w:r>
                </w:p>
              </w:tc>
              <w:tc>
                <w:tcPr>
                  <w:tcW w:w="979" w:type="dxa"/>
                </w:tcPr>
                <w:p w:rsidR="00D32FA4" w:rsidRPr="009E34A0" w:rsidRDefault="00D32FA4" w:rsidP="00987358">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ร้อยละ</w:t>
                  </w:r>
                </w:p>
              </w:tc>
              <w:tc>
                <w:tcPr>
                  <w:tcW w:w="1296" w:type="dxa"/>
                </w:tcPr>
                <w:p w:rsidR="00D32FA4" w:rsidRPr="009E34A0" w:rsidRDefault="00D32FA4" w:rsidP="00987358">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79</w:t>
                  </w:r>
                  <w:r w:rsidRPr="009E34A0">
                    <w:rPr>
                      <w:rFonts w:ascii="TH SarabunPSK" w:hAnsi="TH SarabunPSK" w:cs="TH SarabunPSK"/>
                      <w:sz w:val="32"/>
                      <w:szCs w:val="32"/>
                      <w:cs/>
                    </w:rPr>
                    <w:t>.</w:t>
                  </w:r>
                  <w:r w:rsidRPr="009E34A0">
                    <w:rPr>
                      <w:rFonts w:ascii="TH SarabunPSK" w:hAnsi="TH SarabunPSK" w:cs="TH SarabunPSK"/>
                      <w:sz w:val="32"/>
                      <w:szCs w:val="32"/>
                    </w:rPr>
                    <w:t>5</w:t>
                  </w:r>
                </w:p>
              </w:tc>
              <w:tc>
                <w:tcPr>
                  <w:tcW w:w="1297" w:type="dxa"/>
                </w:tcPr>
                <w:p w:rsidR="00D32FA4" w:rsidRPr="009E34A0" w:rsidRDefault="00D32FA4" w:rsidP="00987358">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80</w:t>
                  </w:r>
                  <w:r w:rsidRPr="009E34A0">
                    <w:rPr>
                      <w:rFonts w:ascii="TH SarabunPSK" w:hAnsi="TH SarabunPSK" w:cs="TH SarabunPSK"/>
                      <w:sz w:val="32"/>
                      <w:szCs w:val="32"/>
                      <w:cs/>
                    </w:rPr>
                    <w:t>.</w:t>
                  </w:r>
                  <w:r w:rsidRPr="009E34A0">
                    <w:rPr>
                      <w:rFonts w:ascii="TH SarabunPSK" w:hAnsi="TH SarabunPSK" w:cs="TH SarabunPSK"/>
                      <w:sz w:val="32"/>
                      <w:szCs w:val="32"/>
                    </w:rPr>
                    <w:t>3</w:t>
                  </w:r>
                </w:p>
              </w:tc>
              <w:tc>
                <w:tcPr>
                  <w:tcW w:w="1296" w:type="dxa"/>
                </w:tcPr>
                <w:p w:rsidR="00D32FA4" w:rsidRPr="009E34A0" w:rsidRDefault="00D32FA4" w:rsidP="00987358">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78</w:t>
                  </w:r>
                  <w:r w:rsidRPr="009E34A0">
                    <w:rPr>
                      <w:rFonts w:ascii="TH SarabunPSK" w:hAnsi="TH SarabunPSK" w:cs="TH SarabunPSK"/>
                      <w:sz w:val="32"/>
                      <w:szCs w:val="32"/>
                      <w:cs/>
                    </w:rPr>
                    <w:t>.</w:t>
                  </w:r>
                  <w:r w:rsidRPr="009E34A0">
                    <w:rPr>
                      <w:rFonts w:ascii="TH SarabunPSK" w:hAnsi="TH SarabunPSK" w:cs="TH SarabunPSK"/>
                      <w:sz w:val="32"/>
                      <w:szCs w:val="32"/>
                    </w:rPr>
                    <w:t>2</w:t>
                  </w:r>
                </w:p>
              </w:tc>
              <w:tc>
                <w:tcPr>
                  <w:tcW w:w="1297" w:type="dxa"/>
                </w:tcPr>
                <w:p w:rsidR="00D32FA4" w:rsidRPr="009E34A0" w:rsidRDefault="00D32FA4" w:rsidP="00987358">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76</w:t>
                  </w:r>
                  <w:r w:rsidRPr="009E34A0">
                    <w:rPr>
                      <w:rFonts w:ascii="TH SarabunPSK" w:hAnsi="TH SarabunPSK" w:cs="TH SarabunPSK"/>
                      <w:sz w:val="32"/>
                      <w:szCs w:val="32"/>
                      <w:cs/>
                    </w:rPr>
                    <w:t>.</w:t>
                  </w:r>
                  <w:r w:rsidRPr="009E34A0">
                    <w:rPr>
                      <w:rFonts w:ascii="TH SarabunPSK" w:hAnsi="TH SarabunPSK" w:cs="TH SarabunPSK"/>
                      <w:sz w:val="32"/>
                      <w:szCs w:val="32"/>
                    </w:rPr>
                    <w:t>7</w:t>
                  </w:r>
                </w:p>
              </w:tc>
            </w:tr>
          </w:tbl>
          <w:p w:rsidR="00D32FA4" w:rsidRPr="009E34A0" w:rsidRDefault="00D32FA4" w:rsidP="00987358">
            <w:pPr>
              <w:spacing w:after="0" w:line="240" w:lineRule="auto"/>
              <w:rPr>
                <w:rFonts w:ascii="TH SarabunPSK" w:hAnsi="TH SarabunPSK" w:cs="TH SarabunPSK"/>
                <w:sz w:val="32"/>
                <w:szCs w:val="32"/>
              </w:rPr>
            </w:pPr>
          </w:p>
        </w:tc>
      </w:tr>
      <w:tr w:rsidR="00D32FA4" w:rsidRPr="009E34A0" w:rsidTr="00987358">
        <w:tc>
          <w:tcPr>
            <w:tcW w:w="2156" w:type="dxa"/>
            <w:gridSpan w:val="2"/>
            <w:tcBorders>
              <w:top w:val="single" w:sz="4" w:space="0" w:color="auto"/>
              <w:left w:val="single" w:sz="4" w:space="0" w:color="auto"/>
              <w:bottom w:val="single" w:sz="4" w:space="0" w:color="auto"/>
              <w:right w:val="single" w:sz="4" w:space="0" w:color="auto"/>
            </w:tcBorders>
            <w:shd w:val="clear" w:color="auto" w:fill="auto"/>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ผู้ให้ข้อมูลทางวิชาการ /ผู้ประสานงานตัวชี้วัด</w:t>
            </w:r>
          </w:p>
        </w:tc>
        <w:tc>
          <w:tcPr>
            <w:tcW w:w="8334" w:type="dxa"/>
            <w:gridSpan w:val="3"/>
            <w:tcBorders>
              <w:top w:val="single" w:sz="4" w:space="0" w:color="auto"/>
              <w:left w:val="single" w:sz="4" w:space="0" w:color="auto"/>
              <w:bottom w:val="single" w:sz="4" w:space="0" w:color="auto"/>
              <w:right w:val="single" w:sz="4" w:space="0" w:color="auto"/>
            </w:tcBorders>
            <w:shd w:val="clear" w:color="auto" w:fill="auto"/>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1</w:t>
            </w:r>
            <w:r w:rsidRPr="009E34A0">
              <w:rPr>
                <w:rFonts w:ascii="TH SarabunPSK" w:hAnsi="TH SarabunPSK" w:cs="TH SarabunPSK"/>
                <w:sz w:val="32"/>
                <w:szCs w:val="32"/>
              </w:rPr>
              <w:t xml:space="preserve">. </w:t>
            </w:r>
            <w:r w:rsidRPr="009E34A0">
              <w:rPr>
                <w:rFonts w:ascii="TH SarabunPSK" w:hAnsi="TH SarabunPSK" w:cs="TH SarabunPSK"/>
                <w:sz w:val="32"/>
                <w:szCs w:val="32"/>
                <w:cs/>
              </w:rPr>
              <w:t>แพทย์หญิงผลิน  กมลวัทน์</w:t>
            </w:r>
            <w:r w:rsidRPr="009E34A0">
              <w:rPr>
                <w:rFonts w:ascii="TH SarabunPSK" w:hAnsi="TH SarabunPSK" w:cs="TH SarabunPSK"/>
                <w:sz w:val="32"/>
                <w:szCs w:val="32"/>
              </w:rPr>
              <w:tab/>
            </w:r>
            <w:r w:rsidRPr="009E34A0">
              <w:rPr>
                <w:rFonts w:ascii="TH SarabunPSK" w:hAnsi="TH SarabunPSK" w:cs="TH SarabunPSK"/>
                <w:sz w:val="32"/>
                <w:szCs w:val="32"/>
                <w:cs/>
              </w:rPr>
              <w:t xml:space="preserve">          </w:t>
            </w:r>
            <w:r w:rsidR="004147DF">
              <w:rPr>
                <w:rFonts w:ascii="TH SarabunPSK" w:hAnsi="TH SarabunPSK" w:cs="TH SarabunPSK"/>
                <w:sz w:val="32"/>
                <w:szCs w:val="32"/>
                <w:cs/>
              </w:rPr>
              <w:tab/>
            </w:r>
            <w:r w:rsidR="004147DF">
              <w:rPr>
                <w:rFonts w:ascii="TH SarabunPSK" w:hAnsi="TH SarabunPSK" w:cs="TH SarabunPSK" w:hint="cs"/>
                <w:sz w:val="32"/>
                <w:szCs w:val="32"/>
                <w:cs/>
              </w:rPr>
              <w:tab/>
            </w:r>
            <w:r w:rsidRPr="009E34A0">
              <w:rPr>
                <w:rFonts w:ascii="TH SarabunPSK" w:hAnsi="TH SarabunPSK" w:cs="TH SarabunPSK"/>
                <w:sz w:val="32"/>
                <w:szCs w:val="32"/>
                <w:cs/>
              </w:rPr>
              <w:t>ผู้อำนวยการสำนักวัณโรค</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02</w:t>
            </w:r>
            <w:r w:rsidRPr="009E34A0">
              <w:rPr>
                <w:rFonts w:ascii="TH SarabunPSK" w:hAnsi="TH SarabunPSK" w:cs="TH SarabunPSK"/>
                <w:sz w:val="32"/>
                <w:szCs w:val="32"/>
              </w:rPr>
              <w:t>-</w:t>
            </w:r>
            <w:r w:rsidRPr="009E34A0">
              <w:rPr>
                <w:rFonts w:ascii="TH SarabunPSK" w:hAnsi="TH SarabunPSK" w:cs="TH SarabunPSK"/>
                <w:sz w:val="32"/>
                <w:szCs w:val="32"/>
                <w:cs/>
              </w:rPr>
              <w:t>2129187</w:t>
            </w:r>
            <w:r w:rsidRPr="009E34A0">
              <w:rPr>
                <w:rFonts w:ascii="TH SarabunPSK" w:hAnsi="TH SarabunPSK" w:cs="TH SarabunPSK"/>
                <w:sz w:val="32"/>
                <w:szCs w:val="32"/>
                <w:cs/>
              </w:rPr>
              <w:tab/>
            </w:r>
            <w:r w:rsidR="004147DF">
              <w:rPr>
                <w:rFonts w:ascii="TH SarabunPSK" w:hAnsi="TH SarabunPSK" w:cs="TH SarabunPSK" w:hint="cs"/>
                <w:sz w:val="32"/>
                <w:szCs w:val="32"/>
                <w:cs/>
              </w:rPr>
              <w:tab/>
            </w:r>
            <w:r w:rsidRPr="009E34A0">
              <w:rPr>
                <w:rFonts w:ascii="TH SarabunPSK" w:hAnsi="TH SarabunPSK" w:cs="TH SarabunPSK"/>
                <w:sz w:val="32"/>
                <w:szCs w:val="32"/>
                <w:cs/>
              </w:rPr>
              <w:t xml:space="preserve">โทรศัพท์มือถือ : </w:t>
            </w:r>
            <w:r w:rsidRPr="009E34A0">
              <w:rPr>
                <w:rFonts w:ascii="TH SarabunPSK" w:hAnsi="TH SarabunPSK" w:cs="TH SarabunPSK"/>
                <w:sz w:val="32"/>
                <w:szCs w:val="32"/>
              </w:rPr>
              <w:t>084-6056710</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โทรสาร : 02</w:t>
            </w:r>
            <w:r w:rsidRPr="009E34A0">
              <w:rPr>
                <w:rFonts w:ascii="TH SarabunPSK" w:hAnsi="TH SarabunPSK" w:cs="TH SarabunPSK"/>
                <w:sz w:val="32"/>
                <w:szCs w:val="32"/>
              </w:rPr>
              <w:t>-</w:t>
            </w:r>
            <w:r w:rsidRPr="009E34A0">
              <w:rPr>
                <w:rFonts w:ascii="TH SarabunPSK" w:hAnsi="TH SarabunPSK" w:cs="TH SarabunPSK"/>
                <w:sz w:val="32"/>
                <w:szCs w:val="32"/>
                <w:cs/>
              </w:rPr>
              <w:t>2125935</w:t>
            </w:r>
            <w:r w:rsidRPr="009E34A0">
              <w:rPr>
                <w:rFonts w:ascii="TH SarabunPSK" w:hAnsi="TH SarabunPSK" w:cs="TH SarabunPSK"/>
                <w:sz w:val="32"/>
                <w:szCs w:val="32"/>
                <w:cs/>
              </w:rPr>
              <w:tab/>
            </w:r>
            <w:r w:rsidRPr="009E34A0">
              <w:rPr>
                <w:rFonts w:ascii="TH SarabunPSK" w:hAnsi="TH SarabunPSK" w:cs="TH SarabunPSK"/>
                <w:sz w:val="32"/>
                <w:szCs w:val="32"/>
                <w:cs/>
              </w:rPr>
              <w:tab/>
            </w:r>
            <w:r w:rsidR="004147DF">
              <w:rPr>
                <w:rFonts w:ascii="TH SarabunPSK" w:hAnsi="TH SarabunPSK" w:cs="TH SarabunPSK"/>
                <w:sz w:val="32"/>
                <w:szCs w:val="32"/>
              </w:rPr>
              <w:tab/>
            </w:r>
            <w:r w:rsidRPr="009E34A0">
              <w:rPr>
                <w:rFonts w:ascii="TH SarabunPSK" w:hAnsi="TH SarabunPSK" w:cs="TH SarabunPSK"/>
                <w:sz w:val="32"/>
                <w:szCs w:val="32"/>
              </w:rPr>
              <w:t>E-mail : phalin1@hotmail.com</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2</w:t>
            </w:r>
            <w:r w:rsidRPr="009E34A0">
              <w:rPr>
                <w:rFonts w:ascii="TH SarabunPSK" w:hAnsi="TH SarabunPSK" w:cs="TH SarabunPSK"/>
                <w:sz w:val="32"/>
                <w:szCs w:val="32"/>
              </w:rPr>
              <w:t>.</w:t>
            </w:r>
            <w:r w:rsidRPr="009E34A0">
              <w:rPr>
                <w:rFonts w:ascii="TH SarabunPSK" w:hAnsi="TH SarabunPSK" w:cs="TH SarabunPSK"/>
                <w:sz w:val="32"/>
                <w:szCs w:val="32"/>
                <w:cs/>
              </w:rPr>
              <w:t xml:space="preserve"> นายสุขสันต์  จิตติมณี</w:t>
            </w: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cs/>
              </w:rPr>
              <w:t xml:space="preserve">          </w:t>
            </w:r>
            <w:r w:rsidR="004147DF">
              <w:rPr>
                <w:rFonts w:ascii="TH SarabunPSK" w:hAnsi="TH SarabunPSK" w:cs="TH SarabunPSK"/>
                <w:sz w:val="32"/>
                <w:szCs w:val="32"/>
                <w:cs/>
              </w:rPr>
              <w:tab/>
            </w:r>
            <w:r w:rsidR="004147DF">
              <w:rPr>
                <w:rFonts w:ascii="TH SarabunPSK" w:hAnsi="TH SarabunPSK" w:cs="TH SarabunPSK" w:hint="cs"/>
                <w:sz w:val="32"/>
                <w:szCs w:val="32"/>
                <w:cs/>
              </w:rPr>
              <w:tab/>
            </w:r>
            <w:r w:rsidRPr="009E34A0">
              <w:rPr>
                <w:rFonts w:ascii="TH SarabunPSK" w:hAnsi="TH SarabunPSK" w:cs="TH SarabunPSK"/>
                <w:sz w:val="32"/>
                <w:szCs w:val="32"/>
                <w:cs/>
              </w:rPr>
              <w:t>นักวิชาการสาธารณสุขชำนาญการพิเศษ</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02</w:t>
            </w:r>
            <w:r w:rsidRPr="009E34A0">
              <w:rPr>
                <w:rFonts w:ascii="TH SarabunPSK" w:hAnsi="TH SarabunPSK" w:cs="TH SarabunPSK"/>
                <w:sz w:val="32"/>
                <w:szCs w:val="32"/>
              </w:rPr>
              <w:t>-</w:t>
            </w:r>
            <w:r w:rsidRPr="009E34A0">
              <w:rPr>
                <w:rFonts w:ascii="TH SarabunPSK" w:hAnsi="TH SarabunPSK" w:cs="TH SarabunPSK"/>
                <w:sz w:val="32"/>
                <w:szCs w:val="32"/>
                <w:cs/>
              </w:rPr>
              <w:t>2129187</w:t>
            </w:r>
            <w:r w:rsidRPr="009E34A0">
              <w:rPr>
                <w:rFonts w:ascii="TH SarabunPSK" w:hAnsi="TH SarabunPSK" w:cs="TH SarabunPSK"/>
                <w:sz w:val="32"/>
                <w:szCs w:val="32"/>
              </w:rPr>
              <w:tab/>
            </w:r>
            <w:r w:rsidR="004147DF">
              <w:rPr>
                <w:rFonts w:ascii="TH SarabunPSK" w:hAnsi="TH SarabunPSK" w:cs="TH SarabunPSK"/>
                <w:sz w:val="32"/>
                <w:szCs w:val="32"/>
              </w:rPr>
              <w:tab/>
            </w:r>
            <w:r w:rsidRPr="009E34A0">
              <w:rPr>
                <w:rFonts w:ascii="TH SarabunPSK" w:hAnsi="TH SarabunPSK" w:cs="TH SarabunPSK"/>
                <w:sz w:val="32"/>
                <w:szCs w:val="32"/>
                <w:cs/>
              </w:rPr>
              <w:t xml:space="preserve">โทรศัพท์มือถือ : </w:t>
            </w:r>
            <w:r w:rsidRPr="009E34A0">
              <w:rPr>
                <w:rFonts w:ascii="TH SarabunPSK" w:hAnsi="TH SarabunPSK" w:cs="TH SarabunPSK"/>
                <w:sz w:val="32"/>
                <w:szCs w:val="32"/>
              </w:rPr>
              <w:t>086-9005645</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โทรสาร :</w:t>
            </w:r>
            <w:r w:rsidRPr="009E34A0">
              <w:rPr>
                <w:rFonts w:ascii="TH SarabunPSK" w:hAnsi="TH SarabunPSK" w:cs="TH SarabunPSK"/>
                <w:sz w:val="32"/>
                <w:szCs w:val="32"/>
              </w:rPr>
              <w:t xml:space="preserve"> 02-2125935</w:t>
            </w:r>
            <w:r w:rsidRPr="009E34A0">
              <w:rPr>
                <w:rFonts w:ascii="TH SarabunPSK" w:hAnsi="TH SarabunPSK" w:cs="TH SarabunPSK"/>
                <w:sz w:val="32"/>
                <w:szCs w:val="32"/>
              </w:rPr>
              <w:tab/>
            </w:r>
            <w:r w:rsidRPr="009E34A0">
              <w:rPr>
                <w:rFonts w:ascii="TH SarabunPSK" w:hAnsi="TH SarabunPSK" w:cs="TH SarabunPSK"/>
                <w:sz w:val="32"/>
                <w:szCs w:val="32"/>
              </w:rPr>
              <w:tab/>
            </w:r>
            <w:r w:rsidR="004147DF">
              <w:rPr>
                <w:rFonts w:ascii="TH SarabunPSK" w:hAnsi="TH SarabunPSK" w:cs="TH SarabunPSK"/>
                <w:sz w:val="32"/>
                <w:szCs w:val="32"/>
              </w:rPr>
              <w:tab/>
            </w:r>
            <w:r w:rsidRPr="009E34A0">
              <w:rPr>
                <w:rFonts w:ascii="TH SarabunPSK" w:hAnsi="TH SarabunPSK" w:cs="TH SarabunPSK"/>
                <w:sz w:val="32"/>
                <w:szCs w:val="32"/>
              </w:rPr>
              <w:t xml:space="preserve">E-mail : </w:t>
            </w:r>
            <w:r w:rsidRPr="004147DF">
              <w:rPr>
                <w:rFonts w:ascii="TH SarabunPSK" w:hAnsi="TH SarabunPSK" w:cs="TH SarabunPSK"/>
                <w:sz w:val="32"/>
                <w:szCs w:val="32"/>
              </w:rPr>
              <w:t>ssthaitb@yahoo.com</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3</w:t>
            </w:r>
            <w:r w:rsidRPr="009E34A0">
              <w:rPr>
                <w:rFonts w:ascii="TH SarabunPSK" w:hAnsi="TH SarabunPSK" w:cs="TH SarabunPSK"/>
                <w:sz w:val="32"/>
                <w:szCs w:val="32"/>
              </w:rPr>
              <w:t xml:space="preserve">. </w:t>
            </w:r>
            <w:r w:rsidRPr="009E34A0">
              <w:rPr>
                <w:rFonts w:ascii="TH SarabunPSK" w:hAnsi="TH SarabunPSK" w:cs="TH SarabunPSK"/>
                <w:sz w:val="32"/>
                <w:szCs w:val="32"/>
                <w:cs/>
              </w:rPr>
              <w:t>นายอรรถกร  จันทร์มาทอง</w:t>
            </w:r>
            <w:r w:rsidRPr="009E34A0">
              <w:rPr>
                <w:rFonts w:ascii="TH SarabunPSK" w:hAnsi="TH SarabunPSK" w:cs="TH SarabunPSK"/>
                <w:sz w:val="32"/>
                <w:szCs w:val="32"/>
              </w:rPr>
              <w:tab/>
              <w:t xml:space="preserve">          </w:t>
            </w:r>
            <w:r w:rsidR="004147DF">
              <w:rPr>
                <w:rFonts w:ascii="TH SarabunPSK" w:hAnsi="TH SarabunPSK" w:cs="TH SarabunPSK"/>
                <w:sz w:val="32"/>
                <w:szCs w:val="32"/>
              </w:rPr>
              <w:tab/>
            </w:r>
            <w:r w:rsidR="004147DF">
              <w:rPr>
                <w:rFonts w:ascii="TH SarabunPSK" w:hAnsi="TH SarabunPSK" w:cs="TH SarabunPSK"/>
                <w:sz w:val="32"/>
                <w:szCs w:val="32"/>
              </w:rPr>
              <w:tab/>
            </w:r>
            <w:r w:rsidRPr="009E34A0">
              <w:rPr>
                <w:rFonts w:ascii="TH SarabunPSK" w:hAnsi="TH SarabunPSK" w:cs="TH SarabunPSK"/>
                <w:sz w:val="32"/>
                <w:szCs w:val="32"/>
                <w:cs/>
              </w:rPr>
              <w:t xml:space="preserve">นักวิชาการสาธารณสุขชำนาญการ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w:t>
            </w:r>
            <w:r w:rsidRPr="009E34A0">
              <w:rPr>
                <w:rFonts w:ascii="TH SarabunPSK" w:hAnsi="TH SarabunPSK" w:cs="TH SarabunPSK"/>
                <w:sz w:val="32"/>
                <w:szCs w:val="32"/>
              </w:rPr>
              <w:t xml:space="preserve"> 02-2122279 </w:t>
            </w:r>
            <w:r w:rsidRPr="009E34A0">
              <w:rPr>
                <w:rFonts w:ascii="TH SarabunPSK" w:hAnsi="TH SarabunPSK" w:cs="TH SarabunPSK"/>
                <w:sz w:val="32"/>
                <w:szCs w:val="32"/>
                <w:cs/>
              </w:rPr>
              <w:t xml:space="preserve">ต่อ </w:t>
            </w:r>
            <w:r w:rsidR="004147DF">
              <w:rPr>
                <w:rFonts w:ascii="TH SarabunPSK" w:hAnsi="TH SarabunPSK" w:cs="TH SarabunPSK"/>
                <w:sz w:val="32"/>
                <w:szCs w:val="32"/>
              </w:rPr>
              <w:t>1211</w:t>
            </w:r>
            <w:r w:rsidR="004147DF">
              <w:rPr>
                <w:rFonts w:ascii="TH SarabunPSK" w:hAnsi="TH SarabunPSK" w:cs="TH SarabunPSK"/>
                <w:sz w:val="32"/>
                <w:szCs w:val="32"/>
              </w:rPr>
              <w:tab/>
            </w:r>
            <w:r w:rsidRPr="009E34A0">
              <w:rPr>
                <w:rFonts w:ascii="TH SarabunPSK" w:hAnsi="TH SarabunPSK" w:cs="TH SarabunPSK"/>
                <w:sz w:val="32"/>
                <w:szCs w:val="32"/>
                <w:cs/>
              </w:rPr>
              <w:t xml:space="preserve">โทรศัพท์มือถือ : </w:t>
            </w:r>
            <w:r w:rsidRPr="009E34A0">
              <w:rPr>
                <w:rFonts w:ascii="TH SarabunPSK" w:hAnsi="TH SarabunPSK" w:cs="TH SarabunPSK"/>
                <w:sz w:val="32"/>
                <w:szCs w:val="32"/>
              </w:rPr>
              <w:t>096</w:t>
            </w:r>
            <w:r w:rsidRPr="009E34A0">
              <w:rPr>
                <w:rFonts w:ascii="TH SarabunPSK" w:hAnsi="TH SarabunPSK" w:cs="TH SarabunPSK"/>
                <w:sz w:val="32"/>
                <w:szCs w:val="32"/>
                <w:cs/>
              </w:rPr>
              <w:t>-</w:t>
            </w:r>
            <w:r w:rsidRPr="009E34A0">
              <w:rPr>
                <w:rFonts w:ascii="TH SarabunPSK" w:hAnsi="TH SarabunPSK" w:cs="TH SarabunPSK"/>
                <w:sz w:val="32"/>
                <w:szCs w:val="32"/>
              </w:rPr>
              <w:t>9824196</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โทรสาร :</w:t>
            </w:r>
            <w:r w:rsidRPr="009E34A0">
              <w:rPr>
                <w:rFonts w:ascii="TH SarabunPSK" w:hAnsi="TH SarabunPSK" w:cs="TH SarabunPSK"/>
                <w:sz w:val="32"/>
                <w:szCs w:val="32"/>
              </w:rPr>
              <w:t xml:space="preserve"> 02-2125935</w:t>
            </w:r>
            <w:r w:rsidRPr="009E34A0">
              <w:rPr>
                <w:rFonts w:ascii="TH SarabunPSK" w:hAnsi="TH SarabunPSK" w:cs="TH SarabunPSK"/>
                <w:sz w:val="32"/>
                <w:szCs w:val="32"/>
              </w:rPr>
              <w:tab/>
            </w:r>
            <w:r w:rsidRPr="009E34A0">
              <w:rPr>
                <w:rFonts w:ascii="TH SarabunPSK" w:hAnsi="TH SarabunPSK" w:cs="TH SarabunPSK"/>
                <w:sz w:val="32"/>
                <w:szCs w:val="32"/>
              </w:rPr>
              <w:tab/>
            </w:r>
            <w:r w:rsidR="004147DF">
              <w:rPr>
                <w:rFonts w:ascii="TH SarabunPSK" w:hAnsi="TH SarabunPSK" w:cs="TH SarabunPSK"/>
                <w:sz w:val="32"/>
                <w:szCs w:val="32"/>
              </w:rPr>
              <w:tab/>
            </w:r>
            <w:r w:rsidRPr="009E34A0">
              <w:rPr>
                <w:rFonts w:ascii="TH SarabunPSK" w:hAnsi="TH SarabunPSK" w:cs="TH SarabunPSK"/>
                <w:sz w:val="32"/>
                <w:szCs w:val="32"/>
              </w:rPr>
              <w:t>E-mail : auttagorn@gmail.com</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4</w:t>
            </w:r>
            <w:r w:rsidRPr="009E34A0">
              <w:rPr>
                <w:rFonts w:ascii="TH SarabunPSK" w:hAnsi="TH SarabunPSK" w:cs="TH SarabunPSK"/>
                <w:sz w:val="32"/>
                <w:szCs w:val="32"/>
              </w:rPr>
              <w:t xml:space="preserve">. </w:t>
            </w:r>
            <w:r w:rsidRPr="009E34A0">
              <w:rPr>
                <w:rFonts w:ascii="TH SarabunPSK" w:hAnsi="TH SarabunPSK" w:cs="TH SarabunPSK"/>
                <w:sz w:val="32"/>
                <w:szCs w:val="32"/>
                <w:cs/>
              </w:rPr>
              <w:t>นางสาววิ</w:t>
            </w:r>
            <w:proofErr w:type="spellStart"/>
            <w:r w:rsidRPr="009E34A0">
              <w:rPr>
                <w:rFonts w:ascii="TH SarabunPSK" w:hAnsi="TH SarabunPSK" w:cs="TH SarabunPSK"/>
                <w:sz w:val="32"/>
                <w:szCs w:val="32"/>
                <w:cs/>
              </w:rPr>
              <w:t>ลาวร</w:t>
            </w:r>
            <w:proofErr w:type="spellEnd"/>
            <w:r w:rsidRPr="009E34A0">
              <w:rPr>
                <w:rFonts w:ascii="TH SarabunPSK" w:hAnsi="TH SarabunPSK" w:cs="TH SarabunPSK"/>
                <w:sz w:val="32"/>
                <w:szCs w:val="32"/>
                <w:cs/>
              </w:rPr>
              <w:t>รณ  สมทรง</w:t>
            </w:r>
            <w:r w:rsidRPr="009E34A0">
              <w:rPr>
                <w:rFonts w:ascii="TH SarabunPSK" w:hAnsi="TH SarabunPSK" w:cs="TH SarabunPSK"/>
                <w:sz w:val="32"/>
                <w:szCs w:val="32"/>
              </w:rPr>
              <w:tab/>
              <w:t xml:space="preserve">         </w:t>
            </w:r>
            <w:r w:rsidR="004147DF">
              <w:rPr>
                <w:rFonts w:ascii="TH SarabunPSK" w:hAnsi="TH SarabunPSK" w:cs="TH SarabunPSK"/>
                <w:sz w:val="32"/>
                <w:szCs w:val="32"/>
              </w:rPr>
              <w:tab/>
            </w:r>
            <w:r w:rsidRPr="009E34A0">
              <w:rPr>
                <w:rFonts w:ascii="TH SarabunPSK" w:hAnsi="TH SarabunPSK" w:cs="TH SarabunPSK"/>
                <w:sz w:val="32"/>
                <w:szCs w:val="32"/>
              </w:rPr>
              <w:t xml:space="preserve"> </w:t>
            </w:r>
            <w:r w:rsidR="004147DF">
              <w:rPr>
                <w:rFonts w:ascii="TH SarabunPSK" w:hAnsi="TH SarabunPSK" w:cs="TH SarabunPSK"/>
                <w:sz w:val="32"/>
                <w:szCs w:val="32"/>
                <w:cs/>
              </w:rPr>
              <w:tab/>
            </w:r>
            <w:r w:rsidRPr="009E34A0">
              <w:rPr>
                <w:rFonts w:ascii="TH SarabunPSK" w:hAnsi="TH SarabunPSK" w:cs="TH SarabunPSK"/>
                <w:sz w:val="32"/>
                <w:szCs w:val="32"/>
                <w:cs/>
              </w:rPr>
              <w:t>นักวิชาการสาธารณสุขชำนาญการ</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w:t>
            </w:r>
            <w:r w:rsidRPr="009E34A0">
              <w:rPr>
                <w:rFonts w:ascii="TH SarabunPSK" w:hAnsi="TH SarabunPSK" w:cs="TH SarabunPSK"/>
                <w:sz w:val="32"/>
                <w:szCs w:val="32"/>
              </w:rPr>
              <w:t>02</w:t>
            </w:r>
            <w:r w:rsidRPr="009E34A0">
              <w:rPr>
                <w:rFonts w:ascii="TH SarabunPSK" w:hAnsi="TH SarabunPSK" w:cs="TH SarabunPSK"/>
                <w:sz w:val="32"/>
                <w:szCs w:val="32"/>
                <w:cs/>
              </w:rPr>
              <w:t>-</w:t>
            </w:r>
            <w:r w:rsidRPr="009E34A0">
              <w:rPr>
                <w:rFonts w:ascii="TH SarabunPSK" w:hAnsi="TH SarabunPSK" w:cs="TH SarabunPSK"/>
                <w:sz w:val="32"/>
                <w:szCs w:val="32"/>
              </w:rPr>
              <w:t>2122279</w:t>
            </w:r>
            <w:r w:rsidRPr="009E34A0">
              <w:rPr>
                <w:rFonts w:ascii="TH SarabunPSK" w:hAnsi="TH SarabunPSK" w:cs="TH SarabunPSK"/>
                <w:sz w:val="32"/>
                <w:szCs w:val="32"/>
              </w:rPr>
              <w:tab/>
            </w:r>
            <w:r w:rsidR="004147DF">
              <w:rPr>
                <w:rFonts w:ascii="TH SarabunPSK" w:hAnsi="TH SarabunPSK" w:cs="TH SarabunPSK" w:hint="cs"/>
                <w:sz w:val="32"/>
                <w:szCs w:val="32"/>
                <w:cs/>
              </w:rPr>
              <w:tab/>
            </w:r>
            <w:r w:rsidRPr="009E34A0">
              <w:rPr>
                <w:rFonts w:ascii="TH SarabunPSK" w:hAnsi="TH SarabunPSK" w:cs="TH SarabunPSK"/>
                <w:sz w:val="32"/>
                <w:szCs w:val="32"/>
                <w:cs/>
              </w:rPr>
              <w:t xml:space="preserve">โทรศัพท์มือถือ </w:t>
            </w:r>
            <w:r w:rsidRPr="009E34A0">
              <w:rPr>
                <w:rFonts w:ascii="TH SarabunPSK" w:hAnsi="TH SarabunPSK" w:cs="TH SarabunPSK"/>
                <w:sz w:val="32"/>
                <w:szCs w:val="32"/>
              </w:rPr>
              <w:t>:</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โทรสาร :</w:t>
            </w:r>
            <w:r w:rsidRPr="009E34A0">
              <w:rPr>
                <w:rFonts w:ascii="TH SarabunPSK" w:hAnsi="TH SarabunPSK" w:cs="TH SarabunPSK"/>
                <w:sz w:val="32"/>
                <w:szCs w:val="32"/>
              </w:rPr>
              <w:t xml:space="preserve"> 02</w:t>
            </w:r>
            <w:r w:rsidRPr="009E34A0">
              <w:rPr>
                <w:rFonts w:ascii="TH SarabunPSK" w:hAnsi="TH SarabunPSK" w:cs="TH SarabunPSK"/>
                <w:sz w:val="32"/>
                <w:szCs w:val="32"/>
                <w:cs/>
              </w:rPr>
              <w:t>-</w:t>
            </w:r>
            <w:r w:rsidRPr="009E34A0">
              <w:rPr>
                <w:rFonts w:ascii="TH SarabunPSK" w:hAnsi="TH SarabunPSK" w:cs="TH SarabunPSK"/>
                <w:sz w:val="32"/>
                <w:szCs w:val="32"/>
              </w:rPr>
              <w:t>2125935</w:t>
            </w:r>
            <w:r w:rsidRPr="009E34A0">
              <w:rPr>
                <w:rFonts w:ascii="TH SarabunPSK" w:hAnsi="TH SarabunPSK" w:cs="TH SarabunPSK"/>
                <w:sz w:val="32"/>
                <w:szCs w:val="32"/>
              </w:rPr>
              <w:tab/>
            </w:r>
            <w:r w:rsidRPr="009E34A0">
              <w:rPr>
                <w:rFonts w:ascii="TH SarabunPSK" w:hAnsi="TH SarabunPSK" w:cs="TH SarabunPSK"/>
                <w:sz w:val="32"/>
                <w:szCs w:val="32"/>
              </w:rPr>
              <w:tab/>
            </w:r>
            <w:r w:rsidR="004147DF">
              <w:rPr>
                <w:rFonts w:ascii="TH SarabunPSK" w:hAnsi="TH SarabunPSK" w:cs="TH SarabunPSK"/>
                <w:sz w:val="32"/>
                <w:szCs w:val="32"/>
              </w:rPr>
              <w:tab/>
            </w:r>
            <w:r w:rsidRPr="009E34A0">
              <w:rPr>
                <w:rFonts w:ascii="TH SarabunPSK" w:hAnsi="TH SarabunPSK" w:cs="TH SarabunPSK"/>
                <w:sz w:val="32"/>
                <w:szCs w:val="32"/>
              </w:rPr>
              <w:t>E-mail : swillwan@yahoo.com</w:t>
            </w:r>
          </w:p>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สำนักวัณโรค กรมควบคุมโรค</w:t>
            </w:r>
          </w:p>
        </w:tc>
      </w:tr>
      <w:tr w:rsidR="00D32FA4" w:rsidRPr="009E34A0" w:rsidTr="00987358">
        <w:tc>
          <w:tcPr>
            <w:tcW w:w="2156" w:type="dxa"/>
            <w:gridSpan w:val="2"/>
            <w:tcBorders>
              <w:top w:val="single" w:sz="4" w:space="0" w:color="auto"/>
              <w:left w:val="single" w:sz="4" w:space="0" w:color="auto"/>
              <w:bottom w:val="single" w:sz="4" w:space="0" w:color="auto"/>
              <w:right w:val="single" w:sz="4" w:space="0" w:color="auto"/>
            </w:tcBorders>
            <w:shd w:val="clear" w:color="auto" w:fill="auto"/>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หน่วยงานประมวลผลและจัดทำข้อมูล</w:t>
            </w:r>
          </w:p>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(ระดับส่วนกลาง)</w:t>
            </w:r>
          </w:p>
        </w:tc>
        <w:tc>
          <w:tcPr>
            <w:tcW w:w="8334" w:type="dxa"/>
            <w:gridSpan w:val="3"/>
            <w:tcBorders>
              <w:top w:val="single" w:sz="4" w:space="0" w:color="auto"/>
              <w:left w:val="single" w:sz="4" w:space="0" w:color="auto"/>
              <w:bottom w:val="single" w:sz="4" w:space="0" w:color="auto"/>
              <w:right w:val="single" w:sz="4" w:space="0" w:color="auto"/>
            </w:tcBorders>
            <w:shd w:val="clear" w:color="auto" w:fill="auto"/>
          </w:tcPr>
          <w:p w:rsidR="00D32FA4" w:rsidRPr="009E34A0" w:rsidRDefault="00D32FA4" w:rsidP="0004665E">
            <w:pPr>
              <w:spacing w:after="0" w:line="240" w:lineRule="auto"/>
              <w:jc w:val="thaiDistribute"/>
              <w:rPr>
                <w:rFonts w:ascii="TH SarabunPSK" w:hAnsi="TH SarabunPSK" w:cs="TH SarabunPSK"/>
                <w:sz w:val="32"/>
                <w:szCs w:val="32"/>
                <w:cs/>
              </w:rPr>
            </w:pPr>
            <w:r w:rsidRPr="009E34A0">
              <w:rPr>
                <w:rFonts w:ascii="TH SarabunPSK" w:hAnsi="TH SarabunPSK" w:cs="TH SarabunPSK"/>
                <w:sz w:val="32"/>
                <w:szCs w:val="32"/>
                <w:cs/>
              </w:rPr>
              <w:t>สำนักวัณโรค กรมควบคุมโรค</w:t>
            </w:r>
          </w:p>
        </w:tc>
      </w:tr>
      <w:tr w:rsidR="00D32FA4" w:rsidRPr="009E34A0" w:rsidTr="00987358">
        <w:tc>
          <w:tcPr>
            <w:tcW w:w="2156" w:type="dxa"/>
            <w:gridSpan w:val="2"/>
            <w:tcBorders>
              <w:top w:val="single" w:sz="4" w:space="0" w:color="auto"/>
              <w:left w:val="single" w:sz="4" w:space="0" w:color="auto"/>
              <w:bottom w:val="single" w:sz="4" w:space="0" w:color="auto"/>
              <w:right w:val="single" w:sz="4" w:space="0" w:color="auto"/>
            </w:tcBorders>
            <w:shd w:val="clear" w:color="auto" w:fill="auto"/>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ผู้รับผิดชอบการรายงานผลการดำเนินงาน</w:t>
            </w:r>
          </w:p>
        </w:tc>
        <w:tc>
          <w:tcPr>
            <w:tcW w:w="8334" w:type="dxa"/>
            <w:gridSpan w:val="3"/>
            <w:tcBorders>
              <w:top w:val="single" w:sz="4" w:space="0" w:color="auto"/>
              <w:left w:val="single" w:sz="4" w:space="0" w:color="auto"/>
              <w:bottom w:val="single" w:sz="4" w:space="0" w:color="auto"/>
              <w:right w:val="single" w:sz="4" w:space="0" w:color="auto"/>
            </w:tcBorders>
            <w:shd w:val="clear" w:color="auto" w:fill="auto"/>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1</w:t>
            </w:r>
            <w:r w:rsidRPr="009E34A0">
              <w:rPr>
                <w:rFonts w:ascii="TH SarabunPSK" w:hAnsi="TH SarabunPSK" w:cs="TH SarabunPSK"/>
                <w:sz w:val="32"/>
                <w:szCs w:val="32"/>
              </w:rPr>
              <w:t xml:space="preserve">. </w:t>
            </w:r>
            <w:r w:rsidRPr="009E34A0">
              <w:rPr>
                <w:rFonts w:ascii="TH SarabunPSK" w:hAnsi="TH SarabunPSK" w:cs="TH SarabunPSK"/>
                <w:sz w:val="32"/>
                <w:szCs w:val="32"/>
                <w:cs/>
              </w:rPr>
              <w:t>นางสาววิ</w:t>
            </w:r>
            <w:proofErr w:type="spellStart"/>
            <w:r w:rsidRPr="009E34A0">
              <w:rPr>
                <w:rFonts w:ascii="TH SarabunPSK" w:hAnsi="TH SarabunPSK" w:cs="TH SarabunPSK"/>
                <w:sz w:val="32"/>
                <w:szCs w:val="32"/>
                <w:cs/>
              </w:rPr>
              <w:t>ลาวร</w:t>
            </w:r>
            <w:proofErr w:type="spellEnd"/>
            <w:r w:rsidRPr="009E34A0">
              <w:rPr>
                <w:rFonts w:ascii="TH SarabunPSK" w:hAnsi="TH SarabunPSK" w:cs="TH SarabunPSK"/>
                <w:sz w:val="32"/>
                <w:szCs w:val="32"/>
                <w:cs/>
              </w:rPr>
              <w:t>รณ  สมทรง</w:t>
            </w:r>
            <w:r w:rsidRPr="009E34A0">
              <w:rPr>
                <w:rFonts w:ascii="TH SarabunPSK" w:hAnsi="TH SarabunPSK" w:cs="TH SarabunPSK"/>
                <w:sz w:val="32"/>
                <w:szCs w:val="32"/>
              </w:rPr>
              <w:tab/>
            </w:r>
            <w:r w:rsidRPr="009E34A0">
              <w:rPr>
                <w:rFonts w:ascii="TH SarabunPSK" w:hAnsi="TH SarabunPSK" w:cs="TH SarabunPSK"/>
                <w:sz w:val="32"/>
                <w:szCs w:val="32"/>
              </w:rPr>
              <w:tab/>
            </w:r>
            <w:r w:rsidR="004147DF">
              <w:rPr>
                <w:rFonts w:ascii="TH SarabunPSK" w:hAnsi="TH SarabunPSK" w:cs="TH SarabunPSK"/>
                <w:sz w:val="32"/>
                <w:szCs w:val="32"/>
                <w:cs/>
              </w:rPr>
              <w:tab/>
            </w:r>
            <w:r w:rsidRPr="009E34A0">
              <w:rPr>
                <w:rFonts w:ascii="TH SarabunPSK" w:hAnsi="TH SarabunPSK" w:cs="TH SarabunPSK"/>
                <w:sz w:val="32"/>
                <w:szCs w:val="32"/>
                <w:cs/>
              </w:rPr>
              <w:t>นักวิชาการสาธารณสุขชำนาญการ</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w:t>
            </w:r>
            <w:r w:rsidRPr="009E34A0">
              <w:rPr>
                <w:rFonts w:ascii="TH SarabunPSK" w:hAnsi="TH SarabunPSK" w:cs="TH SarabunPSK"/>
                <w:sz w:val="32"/>
                <w:szCs w:val="32"/>
              </w:rPr>
              <w:t>02-2122279</w:t>
            </w:r>
            <w:r w:rsidRPr="009E34A0">
              <w:rPr>
                <w:rFonts w:ascii="TH SarabunPSK" w:hAnsi="TH SarabunPSK" w:cs="TH SarabunPSK"/>
                <w:sz w:val="32"/>
                <w:szCs w:val="32"/>
              </w:rPr>
              <w:tab/>
            </w:r>
            <w:r w:rsidR="004147DF">
              <w:rPr>
                <w:rFonts w:ascii="TH SarabunPSK" w:hAnsi="TH SarabunPSK" w:cs="TH SarabunPSK"/>
                <w:sz w:val="32"/>
                <w:szCs w:val="32"/>
              </w:rPr>
              <w:tab/>
            </w:r>
            <w:r w:rsidRPr="009E34A0">
              <w:rPr>
                <w:rFonts w:ascii="TH SarabunPSK" w:hAnsi="TH SarabunPSK" w:cs="TH SarabunPSK"/>
                <w:sz w:val="32"/>
                <w:szCs w:val="32"/>
                <w:cs/>
              </w:rPr>
              <w:t xml:space="preserve">โทรศัพท์มือถือ </w:t>
            </w:r>
            <w:r w:rsidRPr="009E34A0">
              <w:rPr>
                <w:rFonts w:ascii="TH SarabunPSK" w:hAnsi="TH SarabunPSK" w:cs="TH SarabunPSK"/>
                <w:sz w:val="32"/>
                <w:szCs w:val="32"/>
              </w:rPr>
              <w:t>:</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โทรสาร :</w:t>
            </w:r>
            <w:r w:rsidRPr="009E34A0">
              <w:rPr>
                <w:rFonts w:ascii="TH SarabunPSK" w:hAnsi="TH SarabunPSK" w:cs="TH SarabunPSK"/>
                <w:sz w:val="32"/>
                <w:szCs w:val="32"/>
              </w:rPr>
              <w:t xml:space="preserve"> 02-2125935</w:t>
            </w:r>
            <w:r w:rsidRPr="009E34A0">
              <w:rPr>
                <w:rFonts w:ascii="TH SarabunPSK" w:hAnsi="TH SarabunPSK" w:cs="TH SarabunPSK"/>
                <w:sz w:val="32"/>
                <w:szCs w:val="32"/>
              </w:rPr>
              <w:tab/>
            </w:r>
            <w:r w:rsidRPr="009E34A0">
              <w:rPr>
                <w:rFonts w:ascii="TH SarabunPSK" w:hAnsi="TH SarabunPSK" w:cs="TH SarabunPSK"/>
                <w:sz w:val="32"/>
                <w:szCs w:val="32"/>
              </w:rPr>
              <w:tab/>
            </w:r>
            <w:r w:rsidR="004147DF">
              <w:rPr>
                <w:rFonts w:ascii="TH SarabunPSK" w:hAnsi="TH SarabunPSK" w:cs="TH SarabunPSK"/>
                <w:sz w:val="32"/>
                <w:szCs w:val="32"/>
              </w:rPr>
              <w:tab/>
            </w:r>
            <w:r w:rsidRPr="009E34A0">
              <w:rPr>
                <w:rFonts w:ascii="TH SarabunPSK" w:hAnsi="TH SarabunPSK" w:cs="TH SarabunPSK"/>
                <w:sz w:val="32"/>
                <w:szCs w:val="32"/>
              </w:rPr>
              <w:t>E-mail : swillwan@yahoo.com</w:t>
            </w:r>
          </w:p>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lastRenderedPageBreak/>
              <w:t>กรมควบคุมโรค</w:t>
            </w:r>
          </w:p>
        </w:tc>
      </w:tr>
      <w:tr w:rsidR="00D32FA4" w:rsidRPr="009E34A0" w:rsidTr="00987358">
        <w:tblPrEx>
          <w:jc w:val="center"/>
        </w:tblPrEx>
        <w:trPr>
          <w:gridBefore w:val="1"/>
          <w:gridAfter w:val="1"/>
          <w:wBefore w:w="34" w:type="dxa"/>
          <w:wAfter w:w="107" w:type="dxa"/>
          <w:jc w:val="center"/>
        </w:trPr>
        <w:tc>
          <w:tcPr>
            <w:tcW w:w="2694" w:type="dxa"/>
            <w:gridSpan w:val="2"/>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lastRenderedPageBreak/>
              <w:t>หมวด</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rPr>
              <w:t xml:space="preserve">Service Excellence </w:t>
            </w:r>
            <w:r w:rsidRPr="009E34A0">
              <w:rPr>
                <w:rFonts w:ascii="TH SarabunPSK" w:hAnsi="TH SarabunPSK" w:cs="TH SarabunPSK"/>
                <w:b/>
                <w:bCs/>
                <w:sz w:val="32"/>
                <w:szCs w:val="32"/>
                <w:cs/>
              </w:rPr>
              <w:t>(ยุทธศาสตร์ด้านบริการเป็นเลิศ)</w:t>
            </w:r>
          </w:p>
        </w:tc>
      </w:tr>
      <w:tr w:rsidR="00D32FA4" w:rsidRPr="009E34A0" w:rsidTr="00987358">
        <w:tblPrEx>
          <w:jc w:val="center"/>
        </w:tblPrEx>
        <w:trPr>
          <w:gridBefore w:val="1"/>
          <w:gridAfter w:val="1"/>
          <w:wBefore w:w="34" w:type="dxa"/>
          <w:wAfter w:w="107" w:type="dxa"/>
          <w:jc w:val="center"/>
        </w:trPr>
        <w:tc>
          <w:tcPr>
            <w:tcW w:w="2694" w:type="dxa"/>
            <w:gridSpan w:val="2"/>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แผนที่</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cs/>
              </w:rPr>
              <w:t>8. การพัฒนาตามโครงการเฉลิมกระเกียรติและพื้นที่เฉพาะ</w:t>
            </w:r>
          </w:p>
        </w:tc>
      </w:tr>
      <w:tr w:rsidR="00D32FA4" w:rsidRPr="009E34A0" w:rsidTr="00987358">
        <w:tblPrEx>
          <w:jc w:val="center"/>
        </w:tblPrEx>
        <w:trPr>
          <w:gridBefore w:val="1"/>
          <w:gridAfter w:val="1"/>
          <w:wBefore w:w="34" w:type="dxa"/>
          <w:wAfter w:w="107" w:type="dxa"/>
          <w:jc w:val="center"/>
        </w:trPr>
        <w:tc>
          <w:tcPr>
            <w:tcW w:w="2694" w:type="dxa"/>
            <w:gridSpan w:val="2"/>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โครงการที่</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cs/>
              </w:rPr>
              <w:t>2. โครงการพัฒนาพื้นที่พิเศษ</w:t>
            </w:r>
          </w:p>
        </w:tc>
      </w:tr>
      <w:tr w:rsidR="00D32FA4" w:rsidRPr="009E34A0" w:rsidTr="00987358">
        <w:tblPrEx>
          <w:jc w:val="center"/>
        </w:tblPrEx>
        <w:trPr>
          <w:gridBefore w:val="1"/>
          <w:gridAfter w:val="1"/>
          <w:wBefore w:w="34" w:type="dxa"/>
          <w:wAfter w:w="107" w:type="dxa"/>
          <w:jc w:val="center"/>
        </w:trPr>
        <w:tc>
          <w:tcPr>
            <w:tcW w:w="2694" w:type="dxa"/>
            <w:gridSpan w:val="2"/>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ระดับการแสดงผล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cs/>
              </w:rPr>
              <w:t>จังหวัด</w:t>
            </w:r>
          </w:p>
        </w:tc>
      </w:tr>
      <w:tr w:rsidR="00D32FA4" w:rsidRPr="009E34A0" w:rsidTr="00987358">
        <w:tblPrEx>
          <w:jc w:val="center"/>
        </w:tblPrEx>
        <w:trPr>
          <w:gridBefore w:val="1"/>
          <w:gridAfter w:val="1"/>
          <w:wBefore w:w="34" w:type="dxa"/>
          <w:wAfter w:w="107" w:type="dxa"/>
          <w:jc w:val="center"/>
        </w:trPr>
        <w:tc>
          <w:tcPr>
            <w:tcW w:w="2694" w:type="dxa"/>
            <w:gridSpan w:val="2"/>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ชื่อตัวชี้วัด</w:t>
            </w:r>
            <w:r w:rsidR="0030538F" w:rsidRPr="009E34A0">
              <w:rPr>
                <w:rFonts w:ascii="TH SarabunPSK" w:hAnsi="TH SarabunPSK" w:cs="TH SarabunPSK"/>
                <w:b/>
                <w:bCs/>
                <w:sz w:val="32"/>
                <w:szCs w:val="32"/>
                <w:cs/>
              </w:rPr>
              <w:t>เชิงปริมาณ</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cs/>
              </w:rPr>
              <w:t>52. ร้อยละการผ่านเกณฑ์ของหน่วยบริการสาธารณสุข สำหรับการจัดบริการ</w:t>
            </w:r>
          </w:p>
          <w:p w:rsidR="00D32FA4" w:rsidRPr="009E34A0" w:rsidRDefault="00D32FA4" w:rsidP="0004665E">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cs/>
              </w:rPr>
              <w:t>อาชีวอนามัย และเวชกรรมสิ่งแวดล้อมในเขตพัฒนาเศรษฐกิจพิเศษ ตามเกณฑ์ที่กำหนด</w:t>
            </w:r>
          </w:p>
        </w:tc>
      </w:tr>
      <w:tr w:rsidR="00D32FA4" w:rsidRPr="009E34A0" w:rsidTr="00987358">
        <w:tblPrEx>
          <w:jc w:val="center"/>
        </w:tblPrEx>
        <w:trPr>
          <w:gridBefore w:val="1"/>
          <w:gridAfter w:val="1"/>
          <w:wBefore w:w="34" w:type="dxa"/>
          <w:wAfter w:w="107" w:type="dxa"/>
          <w:jc w:val="center"/>
        </w:trPr>
        <w:tc>
          <w:tcPr>
            <w:tcW w:w="2694" w:type="dxa"/>
            <w:gridSpan w:val="2"/>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คำนิยาม</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pStyle w:val="NoSpacing"/>
              <w:rPr>
                <w:rFonts w:ascii="TH SarabunPSK" w:hAnsi="TH SarabunPSK" w:cs="TH SarabunPSK"/>
                <w:b/>
                <w:bCs/>
                <w:sz w:val="32"/>
                <w:szCs w:val="32"/>
                <w:cs/>
              </w:rPr>
            </w:pPr>
            <w:r w:rsidRPr="009E34A0">
              <w:rPr>
                <w:rFonts w:ascii="TH SarabunPSK" w:hAnsi="TH SarabunPSK" w:cs="TH SarabunPSK"/>
                <w:b/>
                <w:bCs/>
                <w:sz w:val="32"/>
                <w:szCs w:val="32"/>
                <w:cs/>
              </w:rPr>
              <w:t>1. หน่วยบริการสาธารณสุขในเขตพัฒนาเศรษฐกิจพิเศษ</w:t>
            </w:r>
            <w:r w:rsidRPr="009E34A0">
              <w:rPr>
                <w:rFonts w:ascii="TH SarabunPSK" w:hAnsi="TH SarabunPSK" w:cs="TH SarabunPSK"/>
                <w:sz w:val="32"/>
                <w:szCs w:val="32"/>
                <w:cs/>
              </w:rPr>
              <w:t xml:space="preserve"> </w:t>
            </w:r>
            <w:r w:rsidRPr="009E34A0">
              <w:rPr>
                <w:rFonts w:ascii="TH SarabunPSK" w:hAnsi="TH SarabunPSK" w:cs="TH SarabunPSK"/>
                <w:b/>
                <w:bCs/>
                <w:sz w:val="32"/>
                <w:szCs w:val="32"/>
                <w:cs/>
              </w:rPr>
              <w:t xml:space="preserve">หมายถึง </w:t>
            </w:r>
            <w:r w:rsidRPr="009E34A0">
              <w:rPr>
                <w:rFonts w:ascii="TH SarabunPSK" w:hAnsi="TH SarabunPSK" w:cs="TH SarabunPSK"/>
                <w:sz w:val="32"/>
                <w:szCs w:val="32"/>
                <w:cs/>
              </w:rPr>
              <w:t>โรงพยาบาลศูนย์ โรงพยาบาลทั่วไป</w:t>
            </w:r>
            <w:r w:rsidRPr="009E34A0">
              <w:rPr>
                <w:rFonts w:ascii="TH SarabunPSK" w:hAnsi="TH SarabunPSK" w:cs="TH SarabunPSK"/>
                <w:b/>
                <w:bCs/>
                <w:sz w:val="32"/>
                <w:szCs w:val="32"/>
                <w:cs/>
              </w:rPr>
              <w:t xml:space="preserve"> </w:t>
            </w:r>
            <w:r w:rsidRPr="009E34A0">
              <w:rPr>
                <w:rFonts w:ascii="TH SarabunPSK" w:hAnsi="TH SarabunPSK" w:cs="TH SarabunPSK"/>
                <w:sz w:val="32"/>
                <w:szCs w:val="32"/>
                <w:cs/>
              </w:rPr>
              <w:t>โรงพยาบาลชุมชน ในสังกัดสำนักงานปลัดกระทรวงสาธารณสุข</w:t>
            </w:r>
            <w:r w:rsidRPr="009E34A0">
              <w:rPr>
                <w:rFonts w:ascii="TH SarabunPSK" w:hAnsi="TH SarabunPSK" w:cs="TH SarabunPSK"/>
                <w:b/>
                <w:bCs/>
                <w:sz w:val="32"/>
                <w:szCs w:val="32"/>
                <w:cs/>
              </w:rPr>
              <w:t xml:space="preserve"> </w:t>
            </w:r>
            <w:r w:rsidRPr="009E34A0">
              <w:rPr>
                <w:rFonts w:ascii="TH SarabunPSK" w:hAnsi="TH SarabunPSK" w:cs="TH SarabunPSK"/>
                <w:sz w:val="32"/>
                <w:szCs w:val="32"/>
                <w:cs/>
              </w:rPr>
              <w:t>ที่ตั้งอยู่ในพื้นที่ที่</w:t>
            </w:r>
            <w:r w:rsidRPr="009E34A0">
              <w:rPr>
                <w:rFonts w:ascii="TH SarabunPSK" w:eastAsia="Times New Roman" w:hAnsi="TH SarabunPSK" w:cs="TH SarabunPSK"/>
                <w:sz w:val="32"/>
                <w:szCs w:val="32"/>
                <w:cs/>
              </w:rPr>
              <w:t xml:space="preserve">รัฐบาลได้กำหนดให้ตั้งเขตพัฒนาเศรษฐกิจพิเศษขึ้น รวม 10 จังหวัด ได้แก่ เชียงราย  ตาก กาญจนบุรี สระแก้ว ตราด หนองคาย  นครพนม  มุกดาหาร  สงขลา และ นราธิวาส (เป้าหมายในปี 2560-2561 ตามเอกสารแนบท้าย) </w:t>
            </w:r>
          </w:p>
          <w:p w:rsidR="00D32FA4" w:rsidRPr="009E34A0" w:rsidRDefault="00D32FA4" w:rsidP="0004665E">
            <w:pPr>
              <w:pStyle w:val="NoSpacing"/>
              <w:rPr>
                <w:rFonts w:ascii="TH SarabunPSK" w:hAnsi="TH SarabunPSK" w:cs="TH SarabunPSK"/>
                <w:sz w:val="32"/>
                <w:szCs w:val="32"/>
                <w:cs/>
              </w:rPr>
            </w:pPr>
            <w:r w:rsidRPr="009E34A0">
              <w:rPr>
                <w:rFonts w:ascii="TH SarabunPSK" w:hAnsi="TH SarabunPSK" w:cs="TH SarabunPSK"/>
                <w:b/>
                <w:bCs/>
                <w:sz w:val="32"/>
                <w:szCs w:val="32"/>
                <w:cs/>
              </w:rPr>
              <w:t>2. การจัดบริการอาชีวอนามัย</w:t>
            </w:r>
            <w:r w:rsidRPr="009E34A0">
              <w:rPr>
                <w:rFonts w:ascii="TH SarabunPSK" w:hAnsi="TH SarabunPSK" w:cs="TH SarabunPSK"/>
                <w:sz w:val="32"/>
                <w:szCs w:val="32"/>
                <w:cs/>
              </w:rPr>
              <w:t xml:space="preserve"> </w:t>
            </w:r>
            <w:r w:rsidRPr="009E34A0">
              <w:rPr>
                <w:rFonts w:ascii="TH SarabunPSK" w:hAnsi="TH SarabunPSK" w:cs="TH SarabunPSK"/>
                <w:b/>
                <w:bCs/>
                <w:sz w:val="32"/>
                <w:szCs w:val="32"/>
                <w:cs/>
              </w:rPr>
              <w:t>หมายถึง</w:t>
            </w:r>
            <w:r w:rsidRPr="009E34A0">
              <w:rPr>
                <w:rFonts w:ascii="TH SarabunPSK" w:hAnsi="TH SarabunPSK" w:cs="TH SarabunPSK"/>
                <w:sz w:val="32"/>
                <w:szCs w:val="32"/>
                <w:cs/>
              </w:rPr>
              <w:t xml:space="preserve"> กิจกรรมที่ดำเนินการโดยบุคลากรในหน่วยบริการสุขภาพที่มีความรู้ทางด้านอาชีวอนามัยเพื่อให้ผู้ประกอบอาชีพทั้งแรงงานในระบบ และแรงงานนอกระบบประกันสังคมได้รับการจัดบริการการดูแลสุขภาพที่มีคุณภาพทั้งเชิงรุกและเชิงรับ มีสุขภาพอนามัยดีและอยู่ในสิ่งแวดล้อมที่ปลอดภัย เช่น การประเมินความเสี่ยง การสำรวจความเสี่ยง การให้บริการตรวจ วินิจฉัย รักษา การฟื้นฟูสมรรถภาพผู้ป่วยด้วยโรคจากการประกอบอชีพและสิ่งแวดล้อม เป็นต้น</w:t>
            </w:r>
          </w:p>
          <w:p w:rsidR="00D32FA4" w:rsidRPr="009E34A0" w:rsidRDefault="00D32FA4" w:rsidP="0004665E">
            <w:pPr>
              <w:autoSpaceDE w:val="0"/>
              <w:autoSpaceDN w:val="0"/>
              <w:adjustRightInd w:val="0"/>
              <w:spacing w:after="0" w:line="240" w:lineRule="auto"/>
              <w:rPr>
                <w:rFonts w:ascii="TH SarabunPSK" w:eastAsia="Calibri" w:hAnsi="TH SarabunPSK" w:cs="TH SarabunPSK"/>
                <w:sz w:val="32"/>
                <w:szCs w:val="32"/>
                <w:shd w:val="clear" w:color="auto" w:fill="FFFFFF"/>
                <w:cs/>
              </w:rPr>
            </w:pPr>
            <w:r w:rsidRPr="009E34A0">
              <w:rPr>
                <w:rFonts w:ascii="TH SarabunPSK" w:eastAsia="Calibri" w:hAnsi="TH SarabunPSK" w:cs="TH SarabunPSK"/>
                <w:b/>
                <w:bCs/>
                <w:sz w:val="32"/>
                <w:szCs w:val="32"/>
                <w:cs/>
              </w:rPr>
              <w:t>3. การจัดบริการเวชกรรมสิ่งแวดล้อม</w:t>
            </w:r>
            <w:r w:rsidRPr="009E34A0">
              <w:rPr>
                <w:rFonts w:ascii="TH SarabunPSK" w:eastAsia="Calibri" w:hAnsi="TH SarabunPSK" w:cs="TH SarabunPSK"/>
                <w:sz w:val="32"/>
                <w:szCs w:val="32"/>
                <w:cs/>
              </w:rPr>
              <w:t xml:space="preserve"> </w:t>
            </w:r>
            <w:r w:rsidRPr="009E34A0">
              <w:rPr>
                <w:rFonts w:ascii="TH SarabunPSK" w:eastAsia="Calibri" w:hAnsi="TH SarabunPSK" w:cs="TH SarabunPSK"/>
                <w:b/>
                <w:bCs/>
                <w:sz w:val="32"/>
                <w:szCs w:val="32"/>
                <w:cs/>
              </w:rPr>
              <w:t>หมายถึง</w:t>
            </w:r>
            <w:r w:rsidRPr="009E34A0">
              <w:rPr>
                <w:rFonts w:ascii="TH SarabunPSK" w:eastAsia="Calibri" w:hAnsi="TH SarabunPSK" w:cs="TH SarabunPSK"/>
                <w:sz w:val="32"/>
                <w:szCs w:val="32"/>
                <w:cs/>
              </w:rPr>
              <w:t xml:space="preserve"> </w:t>
            </w:r>
            <w:r w:rsidRPr="009E34A0">
              <w:rPr>
                <w:rFonts w:ascii="TH SarabunPSK" w:hAnsi="TH SarabunPSK" w:cs="TH SarabunPSK"/>
                <w:sz w:val="32"/>
                <w:szCs w:val="32"/>
                <w:cs/>
              </w:rPr>
              <w:t>กิจกรรมที่ดำเนินงานโดยบุคลากรที่มีความรู้ทางด้านอาชีวอนามัยและอนามัยสิ่งแวดล้อม</w:t>
            </w:r>
            <w:r w:rsidRPr="009E34A0">
              <w:rPr>
                <w:rFonts w:ascii="TH SarabunPSK" w:hAnsi="TH SarabunPSK" w:cs="TH SarabunPSK"/>
                <w:sz w:val="32"/>
                <w:szCs w:val="32"/>
              </w:rPr>
              <w:t xml:space="preserve"> </w:t>
            </w:r>
            <w:r w:rsidRPr="009E34A0">
              <w:rPr>
                <w:rFonts w:ascii="TH SarabunPSK" w:hAnsi="TH SarabunPSK" w:cs="TH SarabunPSK"/>
                <w:sz w:val="32"/>
                <w:szCs w:val="32"/>
                <w:cs/>
              </w:rPr>
              <w:t>เพื่อให้ประชาชนผู้ที่ได้รับผลกระทบจากสิ่งแวดล้อมหรืออุบัติภัยฉุกเฉินจากสารเคมี/รังสี ได้รับการดูแลสุขภาพ</w:t>
            </w:r>
            <w:r w:rsidRPr="009E34A0">
              <w:rPr>
                <w:rFonts w:ascii="TH SarabunPSK" w:hAnsi="TH SarabunPSK" w:cs="TH SarabunPSK"/>
                <w:sz w:val="32"/>
                <w:szCs w:val="32"/>
              </w:rPr>
              <w:t xml:space="preserve"> </w:t>
            </w:r>
            <w:r w:rsidRPr="009E34A0">
              <w:rPr>
                <w:rFonts w:ascii="TH SarabunPSK" w:hAnsi="TH SarabunPSK" w:cs="TH SarabunPSK"/>
                <w:sz w:val="32"/>
                <w:szCs w:val="32"/>
                <w:cs/>
              </w:rPr>
              <w:t>มีการจัดบริการทั้งเชิงรุกและเชิงรับ</w:t>
            </w:r>
            <w:r w:rsidRPr="009E34A0">
              <w:rPr>
                <w:rFonts w:ascii="TH SarabunPSK" w:hAnsi="TH SarabunPSK" w:cs="TH SarabunPSK"/>
                <w:sz w:val="32"/>
                <w:szCs w:val="32"/>
              </w:rPr>
              <w:t xml:space="preserve"> </w:t>
            </w:r>
            <w:r w:rsidRPr="009E34A0">
              <w:rPr>
                <w:rFonts w:ascii="TH SarabunPSK" w:hAnsi="TH SarabunPSK" w:cs="TH SarabunPSK"/>
                <w:sz w:val="32"/>
                <w:szCs w:val="32"/>
                <w:cs/>
              </w:rPr>
              <w:t>ที่มุ่งเน้นด้านการป้องกันโรคจากสิ่งแวดล้อมเพื่อให้ประชาชนมีสุขภาพอนามัยที่ดี</w:t>
            </w:r>
            <w:r w:rsidRPr="009E34A0">
              <w:rPr>
                <w:rFonts w:ascii="TH SarabunPSK" w:hAnsi="TH SarabunPSK" w:cs="TH SarabunPSK"/>
                <w:sz w:val="32"/>
                <w:szCs w:val="32"/>
              </w:rPr>
              <w:t xml:space="preserve"> </w:t>
            </w:r>
            <w:r w:rsidRPr="009E34A0">
              <w:rPr>
                <w:rFonts w:ascii="TH SarabunPSK" w:hAnsi="TH SarabunPSK" w:cs="TH SarabunPSK"/>
                <w:sz w:val="32"/>
                <w:szCs w:val="32"/>
                <w:cs/>
              </w:rPr>
              <w:t>อยู่ในสิ่งแวดล้อมที่ปลอดภัย</w:t>
            </w:r>
            <w:r w:rsidRPr="009E34A0">
              <w:rPr>
                <w:rFonts w:ascii="TH SarabunPSK" w:eastAsia="Calibri" w:hAnsi="TH SarabunPSK" w:cs="TH SarabunPSK"/>
                <w:sz w:val="32"/>
                <w:szCs w:val="32"/>
                <w:shd w:val="clear" w:color="auto" w:fill="FFFFFF"/>
              </w:rPr>
              <w:t xml:space="preserve"> </w:t>
            </w:r>
            <w:r w:rsidRPr="009E34A0">
              <w:rPr>
                <w:rFonts w:ascii="TH SarabunPSK" w:eastAsia="Calibri" w:hAnsi="TH SarabunPSK" w:cs="TH SarabunPSK"/>
                <w:sz w:val="32"/>
                <w:szCs w:val="32"/>
                <w:shd w:val="clear" w:color="auto" w:fill="FFFFFF"/>
                <w:cs/>
              </w:rPr>
              <w:t xml:space="preserve">เช่น การค้นหาและประเมินความเสี่ยง/สิ่งคุกคามด้านมลพิษสิ่งแวดล้อม การเฝ้าระวังโรคและการสอบสวนโรคจากมลพิษสิ่งแวดล้อมทั้งเชิงรุกและเชิงรับ การตอบโต้ภาวะฉุกเฉินจากมลพิษสิ่งแวดล้อม เป็นต้น </w:t>
            </w:r>
          </w:p>
          <w:p w:rsidR="00D32FA4" w:rsidRPr="009E34A0" w:rsidRDefault="00D32FA4" w:rsidP="0004665E">
            <w:pPr>
              <w:autoSpaceDE w:val="0"/>
              <w:autoSpaceDN w:val="0"/>
              <w:adjustRightInd w:val="0"/>
              <w:spacing w:after="0" w:line="240" w:lineRule="auto"/>
              <w:rPr>
                <w:rFonts w:ascii="TH SarabunPSK" w:eastAsia="Calibri" w:hAnsi="TH SarabunPSK" w:cs="TH SarabunPSK"/>
                <w:sz w:val="32"/>
                <w:szCs w:val="32"/>
                <w:shd w:val="clear" w:color="auto" w:fill="FFFFFF"/>
              </w:rPr>
            </w:pPr>
            <w:r w:rsidRPr="009E34A0">
              <w:rPr>
                <w:rFonts w:ascii="TH SarabunPSK" w:eastAsia="Calibri" w:hAnsi="TH SarabunPSK" w:cs="TH SarabunPSK"/>
                <w:sz w:val="32"/>
                <w:szCs w:val="32"/>
                <w:cs/>
              </w:rPr>
              <w:t xml:space="preserve">      การจัดบริการอาชีวอนามัย และเวชกรรมสิ่งแวดล้อมในเขตพัฒนาเศรษฐกิจพิเศษ</w:t>
            </w:r>
            <w:r w:rsidRPr="009E34A0">
              <w:rPr>
                <w:rFonts w:ascii="TH SarabunPSK" w:eastAsia="Times New Roman" w:hAnsi="TH SarabunPSK" w:cs="TH SarabunPSK"/>
                <w:sz w:val="32"/>
                <w:szCs w:val="32"/>
                <w:cs/>
              </w:rPr>
              <w:t xml:space="preserve">    มีประเด็นเพิ่มเติมจากเกณฑ์การจัดบริการอาชีวอนามัย และเกณฑ์การจัดบริการเวชกรรมสิ่งแวดล้อมทั่วไป คือ เพิ่มการประเมินความเสี่ยงในสถานประกอบการที่ตั้งขึ้นใหม่ในเขตพัฒนาเศรษฐกิจพิเศษ และการเตรียมความพร้อมเพื่อรองรับอุบัติภัย สารเคมีอันตราย และสารกัมมันตรังสี </w:t>
            </w:r>
            <w:r w:rsidRPr="009E34A0">
              <w:rPr>
                <w:rFonts w:ascii="TH SarabunPSK" w:eastAsia="Calibri" w:hAnsi="TH SarabunPSK" w:cs="TH SarabunPSK"/>
                <w:sz w:val="32"/>
                <w:szCs w:val="32"/>
                <w:shd w:val="clear" w:color="auto" w:fill="FFFFFF"/>
              </w:rPr>
              <w:t xml:space="preserve"> </w:t>
            </w:r>
          </w:p>
          <w:p w:rsidR="00D32FA4" w:rsidRPr="009E34A0" w:rsidRDefault="00D32FA4" w:rsidP="0004665E">
            <w:pPr>
              <w:shd w:val="clear" w:color="auto" w:fill="FFFFFF"/>
              <w:spacing w:after="0" w:line="330" w:lineRule="atLeast"/>
              <w:jc w:val="thaiDistribute"/>
              <w:rPr>
                <w:rFonts w:ascii="TH SarabunPSK" w:eastAsia="Times New Roman" w:hAnsi="TH SarabunPSK" w:cs="TH SarabunPSK"/>
                <w:sz w:val="32"/>
                <w:szCs w:val="32"/>
                <w:cs/>
              </w:rPr>
            </w:pPr>
            <w:r w:rsidRPr="009E34A0">
              <w:rPr>
                <w:rFonts w:ascii="TH SarabunPSK" w:eastAsia="Times New Roman" w:hAnsi="TH SarabunPSK" w:cs="TH SarabunPSK"/>
                <w:b/>
                <w:bCs/>
                <w:sz w:val="32"/>
                <w:szCs w:val="32"/>
                <w:cs/>
              </w:rPr>
              <w:t xml:space="preserve">4. ผ่านเกณฑ์ที่กำหนด หมายถึง </w:t>
            </w:r>
            <w:r w:rsidRPr="009E34A0">
              <w:rPr>
                <w:rFonts w:ascii="TH SarabunPSK" w:eastAsia="Calibri" w:hAnsi="TH SarabunPSK" w:cs="TH SarabunPSK"/>
                <w:sz w:val="32"/>
                <w:szCs w:val="32"/>
                <w:cs/>
              </w:rPr>
              <w:t>โรงพยาบาลสามารถดำเนินงานตามเกณฑ์ที่กำหนดใน คู่มือการตรวจประเมินคุณภาพตามมาตรฐานการจัดบริการอาชีวอนามัยและเวชกรรมสิ่งแวดล้อม สำหรับโรงพยาบาลศูนย์/ทั่วไป และโรงพยาบาลชุมชนใน ตั้งแต่ระดับเริ่มต้นพัฒนาขึ้นไป</w:t>
            </w:r>
          </w:p>
        </w:tc>
      </w:tr>
      <w:tr w:rsidR="00D32FA4" w:rsidRPr="009E34A0" w:rsidTr="00987358">
        <w:tblPrEx>
          <w:jc w:val="center"/>
        </w:tblPrEx>
        <w:trPr>
          <w:gridBefore w:val="1"/>
          <w:gridAfter w:val="1"/>
          <w:wBefore w:w="34" w:type="dxa"/>
          <w:wAfter w:w="107" w:type="dxa"/>
          <w:jc w:val="center"/>
        </w:trPr>
        <w:tc>
          <w:tcPr>
            <w:tcW w:w="10349" w:type="dxa"/>
            <w:gridSpan w:val="3"/>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color w:val="000000" w:themeColor="text1"/>
                <w:sz w:val="32"/>
                <w:szCs w:val="32"/>
                <w:lang w:val="en-GB"/>
              </w:rPr>
            </w:pPr>
            <w:r w:rsidRPr="009E34A0">
              <w:rPr>
                <w:rFonts w:ascii="TH SarabunPSK" w:hAnsi="TH SarabunPSK" w:cs="TH SarabunPSK"/>
                <w:b/>
                <w:bCs/>
                <w:color w:val="000000" w:themeColor="text1"/>
                <w:sz w:val="32"/>
                <w:szCs w:val="32"/>
                <w:cs/>
              </w:rPr>
              <w:t xml:space="preserve">เกณฑ์เป้าหมาย </w:t>
            </w:r>
            <w:r w:rsidRPr="009E34A0">
              <w:rPr>
                <w:rFonts w:ascii="TH SarabunPSK" w:hAnsi="TH SarabunPSK" w:cs="TH SarabunPSK"/>
                <w:b/>
                <w:bCs/>
                <w:color w:val="000000" w:themeColor="text1"/>
                <w:sz w:val="32"/>
                <w:szCs w:val="32"/>
              </w:rPr>
              <w:t>:</w:t>
            </w:r>
            <w:r w:rsidRPr="009E34A0">
              <w:rPr>
                <w:rFonts w:ascii="TH SarabunPSK" w:hAnsi="TH SarabunPSK" w:cs="TH SarabunPSK"/>
                <w:b/>
                <w:bCs/>
                <w:color w:val="000000" w:themeColor="text1"/>
                <w:sz w:val="32"/>
                <w:szCs w:val="32"/>
                <w:cs/>
              </w:rPr>
              <w:t xml:space="preserve"> </w:t>
            </w:r>
            <w:r w:rsidRPr="009E34A0">
              <w:rPr>
                <w:rFonts w:ascii="TH SarabunPSK" w:hAnsi="TH SarabunPSK" w:cs="TH SarabunPSK"/>
                <w:color w:val="000000" w:themeColor="text1"/>
                <w:sz w:val="32"/>
                <w:szCs w:val="32"/>
                <w:cs/>
              </w:rPr>
              <w:t>ปี 2564 ร้อยละ 95 ของหน่วยบริการสาธารณสุขสามารถผ่านเกณฑ์การประเมิน สำหรับการจัดบริการอาชีวอนามัย และเวชกรรมสิ่งแวดล้อมในเขตพัฒนาเศรษฐกิจพิเศษ โดยจำแนกเป็นรายปีงบประมาณ ดังนี้</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43"/>
              <w:gridCol w:w="1843"/>
              <w:gridCol w:w="1843"/>
              <w:gridCol w:w="1843"/>
            </w:tblGrid>
            <w:tr w:rsidR="00D32FA4" w:rsidRPr="009E34A0" w:rsidTr="0004665E">
              <w:trPr>
                <w:jc w:val="center"/>
              </w:trPr>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t xml:space="preserve">ปีงบประมาณ </w:t>
                  </w:r>
                  <w:r w:rsidRPr="009E34A0">
                    <w:rPr>
                      <w:rFonts w:ascii="TH SarabunPSK" w:hAnsi="TH SarabunPSK" w:cs="TH SarabunPSK"/>
                      <w:b/>
                      <w:bCs/>
                      <w:color w:val="000000" w:themeColor="text1"/>
                      <w:sz w:val="32"/>
                      <w:szCs w:val="32"/>
                    </w:rPr>
                    <w:t>61</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t xml:space="preserve">ปีงบประมาณ </w:t>
                  </w:r>
                  <w:r w:rsidRPr="009E34A0">
                    <w:rPr>
                      <w:rFonts w:ascii="TH SarabunPSK" w:hAnsi="TH SarabunPSK" w:cs="TH SarabunPSK"/>
                      <w:b/>
                      <w:bCs/>
                      <w:color w:val="000000" w:themeColor="text1"/>
                      <w:sz w:val="32"/>
                      <w:szCs w:val="32"/>
                    </w:rPr>
                    <w:t>62</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t xml:space="preserve">ปีงบประมาณ </w:t>
                  </w:r>
                  <w:r w:rsidRPr="009E34A0">
                    <w:rPr>
                      <w:rFonts w:ascii="TH SarabunPSK" w:hAnsi="TH SarabunPSK" w:cs="TH SarabunPSK"/>
                      <w:b/>
                      <w:bCs/>
                      <w:color w:val="000000" w:themeColor="text1"/>
                      <w:sz w:val="32"/>
                      <w:szCs w:val="32"/>
                    </w:rPr>
                    <w:t>63</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color w:val="000000" w:themeColor="text1"/>
                      <w:sz w:val="32"/>
                      <w:szCs w:val="32"/>
                      <w:cs/>
                    </w:rPr>
                  </w:pPr>
                  <w:r w:rsidRPr="009E34A0">
                    <w:rPr>
                      <w:rFonts w:ascii="TH SarabunPSK" w:hAnsi="TH SarabunPSK" w:cs="TH SarabunPSK"/>
                      <w:b/>
                      <w:bCs/>
                      <w:color w:val="000000" w:themeColor="text1"/>
                      <w:sz w:val="32"/>
                      <w:szCs w:val="32"/>
                      <w:cs/>
                    </w:rPr>
                    <w:t xml:space="preserve">ปีงบประมาณ </w:t>
                  </w:r>
                  <w:r w:rsidRPr="009E34A0">
                    <w:rPr>
                      <w:rFonts w:ascii="TH SarabunPSK" w:hAnsi="TH SarabunPSK" w:cs="TH SarabunPSK"/>
                      <w:b/>
                      <w:bCs/>
                      <w:color w:val="000000" w:themeColor="text1"/>
                      <w:sz w:val="32"/>
                      <w:szCs w:val="32"/>
                    </w:rPr>
                    <w:t>64</w:t>
                  </w:r>
                </w:p>
              </w:tc>
            </w:tr>
            <w:tr w:rsidR="00D32FA4" w:rsidRPr="009E34A0" w:rsidTr="0004665E">
              <w:trPr>
                <w:jc w:val="center"/>
              </w:trPr>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jc w:val="center"/>
                    <w:rPr>
                      <w:rFonts w:ascii="TH SarabunPSK" w:hAnsi="TH SarabunPSK" w:cs="TH SarabunPSK"/>
                      <w:color w:val="000000" w:themeColor="text1"/>
                      <w:sz w:val="32"/>
                      <w:szCs w:val="32"/>
                      <w:lang w:val="en-GB"/>
                    </w:rPr>
                  </w:pPr>
                  <w:r w:rsidRPr="009E34A0">
                    <w:rPr>
                      <w:rFonts w:ascii="TH SarabunPSK" w:hAnsi="TH SarabunPSK" w:cs="TH SarabunPSK"/>
                      <w:color w:val="000000" w:themeColor="text1"/>
                      <w:sz w:val="32"/>
                      <w:szCs w:val="32"/>
                      <w:cs/>
                      <w:lang w:val="en-GB"/>
                    </w:rPr>
                    <w:t>ร้อยละ 50</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jc w:val="center"/>
                    <w:rPr>
                      <w:rFonts w:ascii="TH SarabunPSK" w:hAnsi="TH SarabunPSK" w:cs="TH SarabunPSK"/>
                      <w:color w:val="000000" w:themeColor="text1"/>
                      <w:sz w:val="32"/>
                      <w:szCs w:val="32"/>
                      <w:lang w:val="en-GB"/>
                    </w:rPr>
                  </w:pPr>
                  <w:r w:rsidRPr="009E34A0">
                    <w:rPr>
                      <w:rFonts w:ascii="TH SarabunPSK" w:hAnsi="TH SarabunPSK" w:cs="TH SarabunPSK"/>
                      <w:color w:val="000000" w:themeColor="text1"/>
                      <w:sz w:val="32"/>
                      <w:szCs w:val="32"/>
                      <w:cs/>
                      <w:lang w:val="en-GB"/>
                    </w:rPr>
                    <w:t>ร้อยละ 70</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jc w:val="center"/>
                    <w:rPr>
                      <w:rFonts w:ascii="TH SarabunPSK" w:hAnsi="TH SarabunPSK" w:cs="TH SarabunPSK"/>
                      <w:color w:val="000000" w:themeColor="text1"/>
                      <w:sz w:val="32"/>
                      <w:szCs w:val="32"/>
                      <w:lang w:val="en-GB"/>
                    </w:rPr>
                  </w:pPr>
                  <w:r w:rsidRPr="009E34A0">
                    <w:rPr>
                      <w:rFonts w:ascii="TH SarabunPSK" w:hAnsi="TH SarabunPSK" w:cs="TH SarabunPSK"/>
                      <w:color w:val="000000" w:themeColor="text1"/>
                      <w:sz w:val="32"/>
                      <w:szCs w:val="32"/>
                      <w:cs/>
                      <w:lang w:val="en-GB"/>
                    </w:rPr>
                    <w:t>ร้อยละ 90</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jc w:val="center"/>
                    <w:rPr>
                      <w:rFonts w:ascii="TH SarabunPSK" w:hAnsi="TH SarabunPSK" w:cs="TH SarabunPSK"/>
                      <w:color w:val="000000" w:themeColor="text1"/>
                      <w:sz w:val="32"/>
                      <w:szCs w:val="32"/>
                      <w:lang w:val="en-GB"/>
                    </w:rPr>
                  </w:pPr>
                  <w:r w:rsidRPr="009E34A0">
                    <w:rPr>
                      <w:rFonts w:ascii="TH SarabunPSK" w:hAnsi="TH SarabunPSK" w:cs="TH SarabunPSK"/>
                      <w:color w:val="000000" w:themeColor="text1"/>
                      <w:sz w:val="32"/>
                      <w:szCs w:val="32"/>
                      <w:cs/>
                      <w:lang w:val="en-GB"/>
                    </w:rPr>
                    <w:t>ร้อยละ 95</w:t>
                  </w:r>
                </w:p>
              </w:tc>
            </w:tr>
          </w:tbl>
          <w:p w:rsidR="00D32FA4" w:rsidRPr="009E34A0" w:rsidRDefault="00D32FA4" w:rsidP="0004665E">
            <w:pPr>
              <w:spacing w:after="0" w:line="240" w:lineRule="auto"/>
              <w:rPr>
                <w:rFonts w:ascii="TH SarabunPSK" w:hAnsi="TH SarabunPSK" w:cs="TH SarabunPSK"/>
                <w:color w:val="000000" w:themeColor="text1"/>
                <w:sz w:val="32"/>
                <w:szCs w:val="32"/>
                <w:lang w:val="en-GB"/>
              </w:rPr>
            </w:pPr>
          </w:p>
        </w:tc>
      </w:tr>
      <w:tr w:rsidR="00D32FA4" w:rsidRPr="009E34A0" w:rsidTr="00987358">
        <w:tblPrEx>
          <w:jc w:val="center"/>
        </w:tblPrEx>
        <w:trPr>
          <w:gridBefore w:val="1"/>
          <w:gridAfter w:val="1"/>
          <w:wBefore w:w="34" w:type="dxa"/>
          <w:wAfter w:w="107" w:type="dxa"/>
          <w:jc w:val="center"/>
        </w:trPr>
        <w:tc>
          <w:tcPr>
            <w:tcW w:w="2694" w:type="dxa"/>
            <w:gridSpan w:val="2"/>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color w:val="000000" w:themeColor="text1"/>
                <w:sz w:val="32"/>
                <w:szCs w:val="32"/>
                <w:cs/>
              </w:rPr>
            </w:pPr>
            <w:r w:rsidRPr="009E34A0">
              <w:rPr>
                <w:rFonts w:ascii="TH SarabunPSK" w:hAnsi="TH SarabunPSK" w:cs="TH SarabunPSK"/>
                <w:b/>
                <w:bCs/>
                <w:color w:val="000000" w:themeColor="text1"/>
                <w:sz w:val="32"/>
                <w:szCs w:val="32"/>
                <w:cs/>
              </w:rPr>
              <w:lastRenderedPageBreak/>
              <w:t>วัตถุประสงค์</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eastAsia="Calibri" w:hAnsi="TH SarabunPSK" w:cs="TH SarabunPSK"/>
                <w:sz w:val="32"/>
                <w:szCs w:val="32"/>
                <w:cs/>
                <w:lang w:val="en-GB"/>
              </w:rPr>
            </w:pPr>
            <w:r w:rsidRPr="009E34A0">
              <w:rPr>
                <w:rFonts w:ascii="TH SarabunPSK" w:eastAsia="Calibri" w:hAnsi="TH SarabunPSK" w:cs="TH SarabunPSK"/>
                <w:sz w:val="32"/>
                <w:szCs w:val="32"/>
                <w:cs/>
                <w:lang w:val="en-GB"/>
              </w:rPr>
              <w:t>เพื่อให้ประชาชนในเขตพัฒนาเศรษฐกิจพิเศษสามารถเข้าถึง และได้รับการบริการ</w:t>
            </w:r>
            <w:r w:rsidRPr="009E34A0">
              <w:rPr>
                <w:rFonts w:ascii="TH SarabunPSK" w:eastAsia="Calibri" w:hAnsi="TH SarabunPSK" w:cs="TH SarabunPSK"/>
                <w:sz w:val="32"/>
                <w:szCs w:val="32"/>
                <w:cs/>
              </w:rPr>
              <w:t>อาชีวอนามัย และเวชกรรมสิ่งแวดล้อม</w:t>
            </w:r>
            <w:r w:rsidRPr="009E34A0">
              <w:rPr>
                <w:rFonts w:ascii="TH SarabunPSK" w:eastAsia="Calibri" w:hAnsi="TH SarabunPSK" w:cs="TH SarabunPSK"/>
                <w:sz w:val="32"/>
                <w:szCs w:val="32"/>
                <w:cs/>
                <w:lang w:val="en-GB"/>
              </w:rPr>
              <w:t>ที่มีคุณภาพ</w:t>
            </w:r>
          </w:p>
        </w:tc>
      </w:tr>
      <w:tr w:rsidR="00D32FA4" w:rsidRPr="009E34A0" w:rsidTr="00987358">
        <w:tblPrEx>
          <w:jc w:val="center"/>
        </w:tblPrEx>
        <w:trPr>
          <w:gridBefore w:val="1"/>
          <w:gridAfter w:val="1"/>
          <w:wBefore w:w="34" w:type="dxa"/>
          <w:wAfter w:w="107" w:type="dxa"/>
          <w:jc w:val="center"/>
        </w:trPr>
        <w:tc>
          <w:tcPr>
            <w:tcW w:w="2694" w:type="dxa"/>
            <w:gridSpan w:val="2"/>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t>ประชากรกลุ่มเป้าหมาย</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tabs>
                <w:tab w:val="center" w:pos="3719"/>
              </w:tabs>
              <w:spacing w:after="0" w:line="240" w:lineRule="auto"/>
              <w:rPr>
                <w:rFonts w:ascii="TH SarabunPSK" w:eastAsia="Calibri" w:hAnsi="TH SarabunPSK" w:cs="TH SarabunPSK"/>
                <w:sz w:val="32"/>
                <w:szCs w:val="32"/>
                <w:cs/>
              </w:rPr>
            </w:pPr>
            <w:r w:rsidRPr="009E34A0">
              <w:rPr>
                <w:rFonts w:ascii="TH SarabunPSK" w:eastAsia="Calibri" w:hAnsi="TH SarabunPSK" w:cs="TH SarabunPSK"/>
                <w:sz w:val="32"/>
                <w:szCs w:val="32"/>
                <w:cs/>
                <w:lang w:val="en-GB"/>
              </w:rPr>
              <w:t>ประชาชนในเขตพื้นที่เศรษฐกิจพิเศษ 10 จังหวัด</w:t>
            </w:r>
            <w:r w:rsidRPr="009E34A0">
              <w:rPr>
                <w:rFonts w:ascii="TH SarabunPSK" w:eastAsia="Calibri" w:hAnsi="TH SarabunPSK" w:cs="TH SarabunPSK"/>
                <w:sz w:val="32"/>
                <w:szCs w:val="32"/>
                <w:cs/>
              </w:rPr>
              <w:tab/>
            </w:r>
          </w:p>
        </w:tc>
      </w:tr>
      <w:tr w:rsidR="00D32FA4" w:rsidRPr="009E34A0" w:rsidTr="00987358">
        <w:tblPrEx>
          <w:jc w:val="center"/>
        </w:tblPrEx>
        <w:trPr>
          <w:gridBefore w:val="1"/>
          <w:gridAfter w:val="1"/>
          <w:wBefore w:w="34" w:type="dxa"/>
          <w:wAfter w:w="107" w:type="dxa"/>
          <w:jc w:val="center"/>
        </w:trPr>
        <w:tc>
          <w:tcPr>
            <w:tcW w:w="2694" w:type="dxa"/>
            <w:gridSpan w:val="2"/>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t>วิธีการจัดเก็บข้อมูล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tabs>
                <w:tab w:val="left" w:pos="851"/>
              </w:tabs>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 xml:space="preserve">     </w:t>
            </w:r>
            <w:r w:rsidRPr="009E34A0">
              <w:rPr>
                <w:rFonts w:ascii="TH SarabunPSK" w:hAnsi="TH SarabunPSK" w:cs="TH SarabunPSK"/>
                <w:sz w:val="32"/>
                <w:szCs w:val="32"/>
              </w:rPr>
              <w:t xml:space="preserve">1) </w:t>
            </w:r>
            <w:r w:rsidRPr="009E34A0">
              <w:rPr>
                <w:rFonts w:ascii="TH SarabunPSK" w:hAnsi="TH SarabunPSK" w:cs="TH SarabunPSK"/>
                <w:sz w:val="32"/>
                <w:szCs w:val="32"/>
                <w:cs/>
              </w:rPr>
              <w:t xml:space="preserve">โรงพยาบาลศูนย์ โรงพยาบาลทั่วไป โรงพยาบาลชุมชน ในพื้นที่เป้าหมาย ประเมินตนเองตามแบบประเมินตนเอง (ตามคู่มือที่ระบุในนิยาม) ส่งให้สำนักงานสาธารณสุขจังหวัด </w:t>
            </w:r>
          </w:p>
          <w:p w:rsidR="00D32FA4" w:rsidRPr="009E34A0" w:rsidRDefault="00D32FA4" w:rsidP="0004665E">
            <w:pPr>
              <w:tabs>
                <w:tab w:val="left" w:pos="851"/>
              </w:tabs>
              <w:spacing w:after="0" w:line="240" w:lineRule="auto"/>
              <w:jc w:val="thaiDistribute"/>
              <w:rPr>
                <w:rFonts w:ascii="TH SarabunPSK" w:hAnsi="TH SarabunPSK" w:cs="TH SarabunPSK"/>
                <w:sz w:val="32"/>
                <w:szCs w:val="32"/>
                <w:cs/>
              </w:rPr>
            </w:pPr>
            <w:r w:rsidRPr="009E34A0">
              <w:rPr>
                <w:rFonts w:ascii="TH SarabunPSK" w:hAnsi="TH SarabunPSK" w:cs="TH SarabunPSK"/>
                <w:sz w:val="32"/>
                <w:szCs w:val="32"/>
                <w:cs/>
              </w:rPr>
              <w:t xml:space="preserve">     </w:t>
            </w:r>
            <w:r w:rsidRPr="009E34A0">
              <w:rPr>
                <w:rFonts w:ascii="TH SarabunPSK" w:hAnsi="TH SarabunPSK" w:cs="TH SarabunPSK"/>
                <w:sz w:val="32"/>
                <w:szCs w:val="32"/>
              </w:rPr>
              <w:t xml:space="preserve">2) </w:t>
            </w:r>
            <w:r w:rsidRPr="009E34A0">
              <w:rPr>
                <w:rFonts w:ascii="TH SarabunPSK" w:hAnsi="TH SarabunPSK" w:cs="TH SarabunPSK"/>
                <w:sz w:val="32"/>
                <w:szCs w:val="32"/>
                <w:cs/>
              </w:rPr>
              <w:t>สำนักงานสาธารณสุขจังหวัด รวบรวมรายชื่อโรงพยาบาลทั้งโรงพยาบาลศูนย์/โรงพยาบาลทั่วไป</w:t>
            </w: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โรงพยาบาลชุมชน </w:t>
            </w:r>
            <w:r w:rsidRPr="009E34A0">
              <w:rPr>
                <w:rFonts w:ascii="TH SarabunPSK" w:hAnsi="TH SarabunPSK" w:cs="TH SarabunPSK"/>
                <w:spacing w:val="-8"/>
                <w:sz w:val="32"/>
                <w:szCs w:val="32"/>
                <w:cs/>
              </w:rPr>
              <w:t>เป้าหมาย พร้อมผลการประเมินตนเองและแบบรายงานสรุปผลการดำเนินงานตามมาตรฐานการจัดบริการอาชีวอนามัย</w:t>
            </w:r>
            <w:r w:rsidRPr="009E34A0">
              <w:rPr>
                <w:rFonts w:ascii="TH SarabunPSK" w:hAnsi="TH SarabunPSK" w:cs="TH SarabunPSK"/>
                <w:sz w:val="32"/>
                <w:szCs w:val="32"/>
                <w:cs/>
              </w:rPr>
              <w:t xml:space="preserve">และเวชกรรมสิ่งแวดล้อม (ดังแบบ </w:t>
            </w:r>
            <w:proofErr w:type="spellStart"/>
            <w:r w:rsidRPr="009E34A0">
              <w:rPr>
                <w:rFonts w:ascii="TH SarabunPSK" w:hAnsi="TH SarabunPSK" w:cs="TH SarabunPSK"/>
                <w:sz w:val="32"/>
                <w:szCs w:val="32"/>
              </w:rPr>
              <w:t>Report_OHS</w:t>
            </w:r>
            <w:proofErr w:type="spellEnd"/>
            <w:r w:rsidRPr="009E34A0">
              <w:rPr>
                <w:rFonts w:ascii="TH SarabunPSK" w:hAnsi="TH SarabunPSK" w:cs="TH SarabunPSK"/>
                <w:sz w:val="32"/>
                <w:szCs w:val="32"/>
              </w:rPr>
              <w:t xml:space="preserve"> </w:t>
            </w:r>
            <w:proofErr w:type="spellStart"/>
            <w:r w:rsidRPr="009E34A0">
              <w:rPr>
                <w:rFonts w:ascii="TH SarabunPSK" w:hAnsi="TH SarabunPSK" w:cs="TH SarabunPSK"/>
                <w:sz w:val="32"/>
                <w:szCs w:val="32"/>
                <w:cs/>
              </w:rPr>
              <w:t>สสจ</w:t>
            </w:r>
            <w:proofErr w:type="spellEnd"/>
            <w:r w:rsidRPr="009E34A0">
              <w:rPr>
                <w:rFonts w:ascii="TH SarabunPSK" w:hAnsi="TH SarabunPSK" w:cs="TH SarabunPSK"/>
                <w:sz w:val="32"/>
                <w:szCs w:val="32"/>
                <w:cs/>
              </w:rPr>
              <w:t xml:space="preserve">.) แจ้งมายังสำนักงานป้องกันควบคุมโรค </w:t>
            </w:r>
          </w:p>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 xml:space="preserve">     </w:t>
            </w:r>
            <w:r w:rsidRPr="009E34A0">
              <w:rPr>
                <w:rFonts w:ascii="TH SarabunPSK" w:hAnsi="TH SarabunPSK" w:cs="TH SarabunPSK"/>
                <w:sz w:val="32"/>
                <w:szCs w:val="32"/>
              </w:rPr>
              <w:t xml:space="preserve">3) </w:t>
            </w:r>
            <w:r w:rsidRPr="009E34A0">
              <w:rPr>
                <w:rFonts w:ascii="TH SarabunPSK" w:hAnsi="TH SarabunPSK" w:cs="TH SarabunPSK"/>
                <w:sz w:val="32"/>
                <w:szCs w:val="32"/>
                <w:cs/>
              </w:rPr>
              <w:t xml:space="preserve">สำนักงานป้องกันควบคุมโรค รวบรวมส่งให้กับสำนักโรคจากการประกอบอาชีพและสิ่งแวดล้อม เพื่อวางแผนจัดเตรียมทีมตรวจประเมิน/สอบทวนการดำเนินงาน </w:t>
            </w:r>
          </w:p>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 xml:space="preserve">     </w:t>
            </w:r>
            <w:r w:rsidRPr="009E34A0">
              <w:rPr>
                <w:rFonts w:ascii="TH SarabunPSK" w:hAnsi="TH SarabunPSK" w:cs="TH SarabunPSK"/>
                <w:sz w:val="32"/>
                <w:szCs w:val="32"/>
              </w:rPr>
              <w:t xml:space="preserve">4) </w:t>
            </w:r>
            <w:r w:rsidRPr="009E34A0">
              <w:rPr>
                <w:rFonts w:ascii="TH SarabunPSK" w:hAnsi="TH SarabunPSK" w:cs="TH SarabunPSK"/>
                <w:spacing w:val="-14"/>
                <w:sz w:val="32"/>
                <w:szCs w:val="32"/>
                <w:cs/>
              </w:rPr>
              <w:t>สำนักงานป้องกันควบคุมโรคร่วมกับทีมตรวจประเมินระดับจังหวัด และสำนักโรคจากการประกอบอาชีพ</w:t>
            </w:r>
            <w:r w:rsidRPr="009E34A0">
              <w:rPr>
                <w:rFonts w:ascii="TH SarabunPSK" w:hAnsi="TH SarabunPSK" w:cs="TH SarabunPSK"/>
                <w:sz w:val="32"/>
                <w:szCs w:val="32"/>
                <w:cs/>
              </w:rPr>
              <w:t>และสิ่งแวดล้อมตรวจประเมินตามแนวทางของสำนักฯ และให้ข้อเสนอแนะโรงพยาบาลที่ขอรับการประเมิน</w:t>
            </w:r>
            <w:r w:rsidRPr="009E34A0">
              <w:rPr>
                <w:rFonts w:ascii="TH SarabunPSK" w:hAnsi="TH SarabunPSK" w:cs="TH SarabunPSK"/>
                <w:sz w:val="32"/>
                <w:szCs w:val="32"/>
              </w:rPr>
              <w:t xml:space="preserve"> </w:t>
            </w:r>
          </w:p>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 xml:space="preserve">     </w:t>
            </w:r>
            <w:r w:rsidRPr="009E34A0">
              <w:rPr>
                <w:rFonts w:ascii="TH SarabunPSK" w:hAnsi="TH SarabunPSK" w:cs="TH SarabunPSK"/>
                <w:sz w:val="32"/>
                <w:szCs w:val="32"/>
              </w:rPr>
              <w:t xml:space="preserve">5) </w:t>
            </w:r>
            <w:r w:rsidRPr="009E34A0">
              <w:rPr>
                <w:rFonts w:ascii="TH SarabunPSK" w:hAnsi="TH SarabunPSK" w:cs="TH SarabunPSK"/>
                <w:sz w:val="32"/>
                <w:szCs w:val="32"/>
                <w:cs/>
              </w:rPr>
              <w:t xml:space="preserve">สำนักงานป้องกันควบคุมโรค รวบรวมรายชื่อโรงพยาบาลเพื่อเข้าสู่กระบวนการรับรอง (ดังแบบ </w:t>
            </w:r>
            <w:proofErr w:type="spellStart"/>
            <w:r w:rsidRPr="009E34A0">
              <w:rPr>
                <w:rFonts w:ascii="TH SarabunPSK" w:hAnsi="TH SarabunPSK" w:cs="TH SarabunPSK"/>
                <w:sz w:val="32"/>
                <w:szCs w:val="32"/>
              </w:rPr>
              <w:t>Report_OHS</w:t>
            </w:r>
            <w:proofErr w:type="spellEnd"/>
            <w:r w:rsidRPr="009E34A0">
              <w:rPr>
                <w:rFonts w:ascii="TH SarabunPSK" w:hAnsi="TH SarabunPSK" w:cs="TH SarabunPSK"/>
                <w:sz w:val="32"/>
                <w:szCs w:val="32"/>
              </w:rPr>
              <w:t>_</w:t>
            </w:r>
            <w:proofErr w:type="spellStart"/>
            <w:r w:rsidRPr="009E34A0">
              <w:rPr>
                <w:rFonts w:ascii="TH SarabunPSK" w:hAnsi="TH SarabunPSK" w:cs="TH SarabunPSK"/>
                <w:sz w:val="32"/>
                <w:szCs w:val="32"/>
                <w:cs/>
              </w:rPr>
              <w:t>สคร</w:t>
            </w:r>
            <w:proofErr w:type="spellEnd"/>
            <w:r w:rsidRPr="009E34A0">
              <w:rPr>
                <w:rFonts w:ascii="TH SarabunPSK" w:hAnsi="TH SarabunPSK" w:cs="TH SarabunPSK"/>
                <w:sz w:val="32"/>
                <w:szCs w:val="32"/>
                <w:cs/>
              </w:rPr>
              <w:t xml:space="preserve">.) </w:t>
            </w:r>
          </w:p>
          <w:p w:rsidR="00D32FA4" w:rsidRPr="009E34A0" w:rsidRDefault="00D32FA4" w:rsidP="0004665E">
            <w:pPr>
              <w:spacing w:after="0" w:line="240" w:lineRule="auto"/>
              <w:rPr>
                <w:rFonts w:ascii="TH SarabunPSK" w:eastAsia="Calibri" w:hAnsi="TH SarabunPSK" w:cs="TH SarabunPSK"/>
                <w:sz w:val="32"/>
                <w:szCs w:val="32"/>
              </w:rPr>
            </w:pPr>
            <w:r w:rsidRPr="009E34A0">
              <w:rPr>
                <w:rFonts w:ascii="TH SarabunPSK" w:hAnsi="TH SarabunPSK" w:cs="TH SarabunPSK"/>
                <w:sz w:val="32"/>
                <w:szCs w:val="32"/>
                <w:cs/>
              </w:rPr>
              <w:t xml:space="preserve">     </w:t>
            </w:r>
            <w:r w:rsidRPr="009E34A0">
              <w:rPr>
                <w:rFonts w:ascii="TH SarabunPSK" w:hAnsi="TH SarabunPSK" w:cs="TH SarabunPSK"/>
                <w:sz w:val="32"/>
                <w:szCs w:val="32"/>
              </w:rPr>
              <w:t xml:space="preserve">6) </w:t>
            </w:r>
            <w:r w:rsidRPr="009E34A0">
              <w:rPr>
                <w:rFonts w:ascii="TH SarabunPSK" w:hAnsi="TH SarabunPSK" w:cs="TH SarabunPSK"/>
                <w:sz w:val="32"/>
                <w:szCs w:val="32"/>
                <w:cs/>
              </w:rPr>
              <w:t>กรรมการรับรองผลประชุมเพื่อพิจารณารับรองผลโรงพยาบาล</w:t>
            </w:r>
            <w:r w:rsidRPr="009E34A0">
              <w:rPr>
                <w:rFonts w:ascii="TH SarabunPSK" w:eastAsia="Calibri" w:hAnsi="TH SarabunPSK" w:cs="TH SarabunPSK"/>
                <w:sz w:val="32"/>
                <w:szCs w:val="32"/>
                <w:cs/>
              </w:rPr>
              <w:t xml:space="preserve"> </w:t>
            </w:r>
          </w:p>
          <w:p w:rsidR="00D32FA4" w:rsidRPr="009E34A0" w:rsidRDefault="00D32FA4" w:rsidP="0004665E">
            <w:pPr>
              <w:spacing w:after="0" w:line="240" w:lineRule="auto"/>
              <w:rPr>
                <w:rFonts w:ascii="TH SarabunPSK" w:eastAsia="Calibri" w:hAnsi="TH SarabunPSK" w:cs="TH SarabunPSK"/>
                <w:sz w:val="32"/>
                <w:szCs w:val="32"/>
                <w:cs/>
              </w:rPr>
            </w:pPr>
            <w:r w:rsidRPr="009E34A0">
              <w:rPr>
                <w:rFonts w:ascii="TH SarabunPSK" w:eastAsia="Calibri" w:hAnsi="TH SarabunPSK" w:cs="TH SarabunPSK"/>
                <w:sz w:val="32"/>
                <w:szCs w:val="32"/>
                <w:cs/>
              </w:rPr>
              <w:t xml:space="preserve">     7) </w:t>
            </w:r>
            <w:proofErr w:type="spellStart"/>
            <w:r w:rsidRPr="009E34A0">
              <w:rPr>
                <w:rFonts w:ascii="TH SarabunPSK" w:eastAsia="Calibri" w:hAnsi="TH SarabunPSK" w:cs="TH SarabunPSK"/>
                <w:sz w:val="32"/>
                <w:szCs w:val="32"/>
                <w:cs/>
              </w:rPr>
              <w:t>สสจ</w:t>
            </w:r>
            <w:proofErr w:type="spellEnd"/>
            <w:r w:rsidRPr="009E34A0">
              <w:rPr>
                <w:rFonts w:ascii="TH SarabunPSK" w:eastAsia="Calibri" w:hAnsi="TH SarabunPSK" w:cs="TH SarabunPSK"/>
                <w:sz w:val="32"/>
                <w:szCs w:val="32"/>
                <w:cs/>
              </w:rPr>
              <w:t>.เก็บข้อมูล</w:t>
            </w:r>
            <w:r w:rsidRPr="009E34A0">
              <w:rPr>
                <w:rFonts w:ascii="TH SarabunPSK" w:eastAsia="Calibri" w:hAnsi="TH SarabunPSK" w:cs="TH SarabunPSK"/>
                <w:spacing w:val="-6"/>
                <w:sz w:val="32"/>
                <w:szCs w:val="32"/>
                <w:cs/>
              </w:rPr>
              <w:t>ผลการดำเนินงานตามตัวชี้วัด “ร้อยละการผ่านเกณฑ์ของหน่วยบริการสาธารณสุข สำหรับการจัดบริการอาชีวอนามัย</w:t>
            </w:r>
            <w:r w:rsidRPr="009E34A0">
              <w:rPr>
                <w:rFonts w:ascii="TH SarabunPSK" w:eastAsia="Calibri" w:hAnsi="TH SarabunPSK" w:cs="TH SarabunPSK"/>
                <w:sz w:val="32"/>
                <w:szCs w:val="32"/>
                <w:cs/>
              </w:rPr>
              <w:t xml:space="preserve"> และเวชกรรมสิ่งแวดล้อมในเขตพัฒนาเศรษฐกิจพิเศษ ตามเกณฑ์ที่กำหนด” ตามแบบรายงานผลการดำเนินงาน (ดังเอกสารแนบท้าย) ผ่านระบบบันทึกข้อมูลที่ </w:t>
            </w:r>
            <w:proofErr w:type="spellStart"/>
            <w:r w:rsidRPr="009E34A0">
              <w:rPr>
                <w:rFonts w:ascii="TH SarabunPSK" w:eastAsia="Calibri" w:hAnsi="TH SarabunPSK" w:cs="TH SarabunPSK"/>
                <w:sz w:val="32"/>
                <w:szCs w:val="32"/>
                <w:cs/>
              </w:rPr>
              <w:t>สนย</w:t>
            </w:r>
            <w:proofErr w:type="spellEnd"/>
            <w:r w:rsidRPr="009E34A0">
              <w:rPr>
                <w:rFonts w:ascii="TH SarabunPSK" w:eastAsia="Calibri" w:hAnsi="TH SarabunPSK" w:cs="TH SarabunPSK"/>
                <w:sz w:val="32"/>
                <w:szCs w:val="32"/>
                <w:cs/>
              </w:rPr>
              <w:t xml:space="preserve">.จะเป็นผู้พัฒนาขึ้น </w:t>
            </w:r>
          </w:p>
          <w:p w:rsidR="00D32FA4" w:rsidRPr="009E34A0" w:rsidRDefault="00D32FA4" w:rsidP="0004665E">
            <w:pPr>
              <w:spacing w:after="0" w:line="240" w:lineRule="auto"/>
              <w:rPr>
                <w:rFonts w:ascii="TH SarabunPSK" w:eastAsia="Calibri" w:hAnsi="TH SarabunPSK" w:cs="TH SarabunPSK"/>
                <w:sz w:val="32"/>
                <w:szCs w:val="32"/>
                <w:cs/>
              </w:rPr>
            </w:pPr>
            <w:r w:rsidRPr="009E34A0">
              <w:rPr>
                <w:rFonts w:ascii="TH SarabunPSK" w:eastAsia="Calibri" w:hAnsi="TH SarabunPSK" w:cs="TH SarabunPSK"/>
                <w:sz w:val="32"/>
                <w:szCs w:val="32"/>
                <w:cs/>
              </w:rPr>
              <w:t xml:space="preserve">     8) สำนักโรคจากการประกอบอาชีพและสิ่งแวดล้อม สรุปผลภาพรวมของประเทศและรายงานให้ </w:t>
            </w:r>
            <w:proofErr w:type="spellStart"/>
            <w:r w:rsidRPr="009E34A0">
              <w:rPr>
                <w:rFonts w:ascii="TH SarabunPSK" w:eastAsia="Calibri" w:hAnsi="TH SarabunPSK" w:cs="TH SarabunPSK"/>
                <w:sz w:val="32"/>
                <w:szCs w:val="32"/>
                <w:cs/>
              </w:rPr>
              <w:t>กยผ</w:t>
            </w:r>
            <w:proofErr w:type="spellEnd"/>
            <w:r w:rsidRPr="009E34A0">
              <w:rPr>
                <w:rFonts w:ascii="TH SarabunPSK" w:eastAsia="Calibri" w:hAnsi="TH SarabunPSK" w:cs="TH SarabunPSK"/>
                <w:sz w:val="32"/>
                <w:szCs w:val="32"/>
                <w:cs/>
              </w:rPr>
              <w:t>.</w:t>
            </w:r>
          </w:p>
        </w:tc>
      </w:tr>
      <w:tr w:rsidR="00D32FA4" w:rsidRPr="009E34A0" w:rsidTr="00987358">
        <w:tblPrEx>
          <w:jc w:val="center"/>
        </w:tblPrEx>
        <w:trPr>
          <w:gridBefore w:val="1"/>
          <w:gridAfter w:val="1"/>
          <w:wBefore w:w="34" w:type="dxa"/>
          <w:wAfter w:w="107" w:type="dxa"/>
          <w:jc w:val="center"/>
        </w:trPr>
        <w:tc>
          <w:tcPr>
            <w:tcW w:w="2694" w:type="dxa"/>
            <w:gridSpan w:val="2"/>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t>แหล่งข้อมูล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eastAsia="Calibri" w:hAnsi="TH SarabunPSK" w:cs="TH SarabunPSK"/>
                <w:sz w:val="32"/>
                <w:szCs w:val="32"/>
                <w:cs/>
              </w:rPr>
            </w:pPr>
            <w:r w:rsidRPr="009E34A0">
              <w:rPr>
                <w:rFonts w:ascii="TH SarabunPSK" w:eastAsia="Calibri" w:hAnsi="TH SarabunPSK" w:cs="TH SarabunPSK"/>
                <w:sz w:val="32"/>
                <w:szCs w:val="32"/>
                <w:cs/>
              </w:rPr>
              <w:t>สำนักงานสาธารณสุขจังหวัดที่มีเขตพัฒนาเศรษฐกิจพิเศษ (10 จังหวัด), สำนักงานป้องกันควบคุมโรคที่ 1</w:t>
            </w:r>
            <w:r w:rsidRPr="009E34A0">
              <w:rPr>
                <w:rFonts w:ascii="TH SarabunPSK" w:eastAsia="Calibri" w:hAnsi="TH SarabunPSK" w:cs="TH SarabunPSK"/>
                <w:sz w:val="32"/>
                <w:szCs w:val="32"/>
              </w:rPr>
              <w:t>,2</w:t>
            </w:r>
            <w:r w:rsidRPr="009E34A0">
              <w:rPr>
                <w:rFonts w:ascii="TH SarabunPSK" w:eastAsia="Calibri" w:hAnsi="TH SarabunPSK" w:cs="TH SarabunPSK"/>
                <w:sz w:val="32"/>
                <w:szCs w:val="32"/>
                <w:cs/>
              </w:rPr>
              <w:t>,5</w:t>
            </w:r>
            <w:r w:rsidRPr="009E34A0">
              <w:rPr>
                <w:rFonts w:ascii="TH SarabunPSK" w:eastAsia="Calibri" w:hAnsi="TH SarabunPSK" w:cs="TH SarabunPSK"/>
                <w:sz w:val="32"/>
                <w:szCs w:val="32"/>
              </w:rPr>
              <w:t>,6</w:t>
            </w:r>
            <w:r w:rsidRPr="009E34A0">
              <w:rPr>
                <w:rFonts w:ascii="TH SarabunPSK" w:eastAsia="Calibri" w:hAnsi="TH SarabunPSK" w:cs="TH SarabunPSK"/>
                <w:sz w:val="32"/>
                <w:szCs w:val="32"/>
                <w:cs/>
              </w:rPr>
              <w:t>,8,10,12 และสำนักโรคจากการประกอบอาชีพและสิ่งแวดล้อม</w:t>
            </w:r>
          </w:p>
        </w:tc>
      </w:tr>
      <w:tr w:rsidR="00D32FA4" w:rsidRPr="009E34A0" w:rsidTr="00987358">
        <w:tblPrEx>
          <w:jc w:val="center"/>
        </w:tblPrEx>
        <w:trPr>
          <w:gridBefore w:val="1"/>
          <w:gridAfter w:val="1"/>
          <w:wBefore w:w="34" w:type="dxa"/>
          <w:wAfter w:w="107" w:type="dxa"/>
          <w:jc w:val="center"/>
        </w:trPr>
        <w:tc>
          <w:tcPr>
            <w:tcW w:w="2694" w:type="dxa"/>
            <w:gridSpan w:val="2"/>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t>รายการข้อมูล 1</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eastAsia="Calibri" w:hAnsi="TH SarabunPSK" w:cs="TH SarabunPSK"/>
                <w:sz w:val="32"/>
                <w:szCs w:val="32"/>
                <w:cs/>
              </w:rPr>
            </w:pPr>
            <w:r w:rsidRPr="009E34A0">
              <w:rPr>
                <w:rFonts w:ascii="TH SarabunPSK" w:eastAsia="Calibri" w:hAnsi="TH SarabunPSK" w:cs="TH SarabunPSK"/>
                <w:sz w:val="32"/>
                <w:szCs w:val="32"/>
              </w:rPr>
              <w:t xml:space="preserve">A = </w:t>
            </w:r>
            <w:r w:rsidRPr="009E34A0">
              <w:rPr>
                <w:rFonts w:ascii="TH SarabunPSK" w:eastAsia="Calibri" w:hAnsi="TH SarabunPSK" w:cs="TH SarabunPSK"/>
                <w:sz w:val="32"/>
                <w:szCs w:val="32"/>
                <w:cs/>
              </w:rPr>
              <w:t>ผลรวมหน่วยบริการสาธารณสุข (รพศ.</w:t>
            </w:r>
            <w:r w:rsidRPr="009E34A0">
              <w:rPr>
                <w:rFonts w:ascii="TH SarabunPSK" w:eastAsia="Calibri" w:hAnsi="TH SarabunPSK" w:cs="TH SarabunPSK"/>
                <w:sz w:val="32"/>
                <w:szCs w:val="32"/>
              </w:rPr>
              <w:t xml:space="preserve">, </w:t>
            </w:r>
            <w:proofErr w:type="spellStart"/>
            <w:r w:rsidRPr="009E34A0">
              <w:rPr>
                <w:rFonts w:ascii="TH SarabunPSK" w:eastAsia="Calibri" w:hAnsi="TH SarabunPSK" w:cs="TH SarabunPSK"/>
                <w:sz w:val="32"/>
                <w:szCs w:val="32"/>
                <w:cs/>
              </w:rPr>
              <w:t>รพท</w:t>
            </w:r>
            <w:proofErr w:type="spellEnd"/>
            <w:r w:rsidRPr="009E34A0">
              <w:rPr>
                <w:rFonts w:ascii="TH SarabunPSK" w:eastAsia="Calibri" w:hAnsi="TH SarabunPSK" w:cs="TH SarabunPSK"/>
                <w:sz w:val="32"/>
                <w:szCs w:val="32"/>
                <w:cs/>
              </w:rPr>
              <w:t>.</w:t>
            </w:r>
            <w:r w:rsidRPr="009E34A0">
              <w:rPr>
                <w:rFonts w:ascii="TH SarabunPSK" w:eastAsia="Calibri" w:hAnsi="TH SarabunPSK" w:cs="TH SarabunPSK"/>
                <w:sz w:val="32"/>
                <w:szCs w:val="32"/>
              </w:rPr>
              <w:t xml:space="preserve">, </w:t>
            </w:r>
            <w:proofErr w:type="spellStart"/>
            <w:r w:rsidRPr="009E34A0">
              <w:rPr>
                <w:rFonts w:ascii="TH SarabunPSK" w:eastAsia="Calibri" w:hAnsi="TH SarabunPSK" w:cs="TH SarabunPSK"/>
                <w:sz w:val="32"/>
                <w:szCs w:val="32"/>
                <w:cs/>
              </w:rPr>
              <w:t>รพช</w:t>
            </w:r>
            <w:proofErr w:type="spellEnd"/>
            <w:r w:rsidRPr="009E34A0">
              <w:rPr>
                <w:rFonts w:ascii="TH SarabunPSK" w:eastAsia="Calibri" w:hAnsi="TH SarabunPSK" w:cs="TH SarabunPSK"/>
                <w:sz w:val="32"/>
                <w:szCs w:val="32"/>
                <w:cs/>
              </w:rPr>
              <w:t>.) ในเขตพัฒนาเศรษฐกิจพิเศษที่ผ่านเกณฑ์การประเมินฯ ตั้งแต่ระดับเริ่มต้นพัฒนา (ขั้นพื้นฐาน) ขึ้นไป</w:t>
            </w:r>
          </w:p>
        </w:tc>
      </w:tr>
      <w:tr w:rsidR="00D32FA4" w:rsidRPr="009E34A0" w:rsidTr="00987358">
        <w:tblPrEx>
          <w:jc w:val="center"/>
        </w:tblPrEx>
        <w:trPr>
          <w:gridBefore w:val="1"/>
          <w:gridAfter w:val="1"/>
          <w:wBefore w:w="34" w:type="dxa"/>
          <w:wAfter w:w="107" w:type="dxa"/>
          <w:jc w:val="center"/>
        </w:trPr>
        <w:tc>
          <w:tcPr>
            <w:tcW w:w="2694" w:type="dxa"/>
            <w:gridSpan w:val="2"/>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t>รายการข้อมูล 2</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eastAsia="Calibri" w:hAnsi="TH SarabunPSK" w:cs="TH SarabunPSK"/>
                <w:sz w:val="32"/>
                <w:szCs w:val="32"/>
                <w:cs/>
              </w:rPr>
            </w:pPr>
            <w:r w:rsidRPr="009E34A0">
              <w:rPr>
                <w:rFonts w:ascii="TH SarabunPSK" w:eastAsia="Calibri" w:hAnsi="TH SarabunPSK" w:cs="TH SarabunPSK"/>
                <w:sz w:val="32"/>
                <w:szCs w:val="32"/>
              </w:rPr>
              <w:t xml:space="preserve">B = </w:t>
            </w:r>
            <w:r w:rsidRPr="009E34A0">
              <w:rPr>
                <w:rFonts w:ascii="TH SarabunPSK" w:eastAsia="Calibri" w:hAnsi="TH SarabunPSK" w:cs="TH SarabunPSK"/>
                <w:sz w:val="32"/>
                <w:szCs w:val="32"/>
                <w:cs/>
              </w:rPr>
              <w:t>จำนวนรวมของหน่วยบริการสาธารณสุข (รพศ./</w:t>
            </w:r>
            <w:proofErr w:type="spellStart"/>
            <w:r w:rsidRPr="009E34A0">
              <w:rPr>
                <w:rFonts w:ascii="TH SarabunPSK" w:eastAsia="Calibri" w:hAnsi="TH SarabunPSK" w:cs="TH SarabunPSK"/>
                <w:sz w:val="32"/>
                <w:szCs w:val="32"/>
                <w:cs/>
              </w:rPr>
              <w:t>รพท</w:t>
            </w:r>
            <w:proofErr w:type="spellEnd"/>
            <w:r w:rsidRPr="009E34A0">
              <w:rPr>
                <w:rFonts w:ascii="TH SarabunPSK" w:eastAsia="Calibri" w:hAnsi="TH SarabunPSK" w:cs="TH SarabunPSK"/>
                <w:sz w:val="32"/>
                <w:szCs w:val="32"/>
                <w:cs/>
              </w:rPr>
              <w:t>./</w:t>
            </w:r>
            <w:proofErr w:type="spellStart"/>
            <w:r w:rsidRPr="009E34A0">
              <w:rPr>
                <w:rFonts w:ascii="TH SarabunPSK" w:eastAsia="Calibri" w:hAnsi="TH SarabunPSK" w:cs="TH SarabunPSK"/>
                <w:sz w:val="32"/>
                <w:szCs w:val="32"/>
                <w:cs/>
              </w:rPr>
              <w:t>รพช</w:t>
            </w:r>
            <w:proofErr w:type="spellEnd"/>
            <w:r w:rsidRPr="009E34A0">
              <w:rPr>
                <w:rFonts w:ascii="TH SarabunPSK" w:eastAsia="Calibri" w:hAnsi="TH SarabunPSK" w:cs="TH SarabunPSK"/>
                <w:sz w:val="32"/>
                <w:szCs w:val="32"/>
                <w:cs/>
              </w:rPr>
              <w:t>.) ใน</w:t>
            </w:r>
            <w:r w:rsidR="009D610C">
              <w:rPr>
                <w:rFonts w:ascii="TH SarabunPSK" w:eastAsia="Calibri" w:hAnsi="TH SarabunPSK" w:cs="TH SarabunPSK"/>
                <w:sz w:val="32"/>
                <w:szCs w:val="32"/>
                <w:cs/>
              </w:rPr>
              <w:t>เขตพัฒนาเศรษฐกิจพิเศษทั้งหมด (27</w:t>
            </w:r>
            <w:r w:rsidRPr="009E34A0">
              <w:rPr>
                <w:rFonts w:ascii="TH SarabunPSK" w:eastAsia="Calibri" w:hAnsi="TH SarabunPSK" w:cs="TH SarabunPSK"/>
                <w:sz w:val="32"/>
                <w:szCs w:val="32"/>
                <w:cs/>
              </w:rPr>
              <w:t xml:space="preserve"> แห่ง)</w:t>
            </w:r>
          </w:p>
        </w:tc>
      </w:tr>
      <w:tr w:rsidR="00D32FA4" w:rsidRPr="009E34A0" w:rsidTr="00987358">
        <w:tblPrEx>
          <w:jc w:val="center"/>
        </w:tblPrEx>
        <w:trPr>
          <w:gridBefore w:val="1"/>
          <w:gridAfter w:val="1"/>
          <w:wBefore w:w="34" w:type="dxa"/>
          <w:wAfter w:w="107" w:type="dxa"/>
          <w:jc w:val="center"/>
        </w:trPr>
        <w:tc>
          <w:tcPr>
            <w:tcW w:w="2694" w:type="dxa"/>
            <w:gridSpan w:val="2"/>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color w:val="000000" w:themeColor="text1"/>
                <w:sz w:val="32"/>
                <w:szCs w:val="32"/>
                <w:cs/>
              </w:rPr>
            </w:pPr>
            <w:r w:rsidRPr="009E34A0">
              <w:rPr>
                <w:rFonts w:ascii="TH SarabunPSK" w:hAnsi="TH SarabunPSK" w:cs="TH SarabunPSK"/>
                <w:b/>
                <w:bCs/>
                <w:color w:val="000000" w:themeColor="text1"/>
                <w:sz w:val="32"/>
                <w:szCs w:val="32"/>
                <w:cs/>
              </w:rPr>
              <w:t xml:space="preserve">สูตรคำนวณตัวชี้วัด </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eastAsia="Calibri" w:hAnsi="TH SarabunPSK" w:cs="TH SarabunPSK"/>
                <w:sz w:val="32"/>
                <w:szCs w:val="32"/>
              </w:rPr>
            </w:pPr>
            <w:r w:rsidRPr="009E34A0">
              <w:rPr>
                <w:rFonts w:ascii="TH SarabunPSK" w:eastAsia="Calibri" w:hAnsi="TH SarabunPSK" w:cs="TH SarabunPSK"/>
                <w:sz w:val="32"/>
                <w:szCs w:val="32"/>
                <w:cs/>
              </w:rPr>
              <w:t>(</w:t>
            </w:r>
            <w:r w:rsidRPr="009E34A0">
              <w:rPr>
                <w:rFonts w:ascii="TH SarabunPSK" w:eastAsia="Calibri" w:hAnsi="TH SarabunPSK" w:cs="TH SarabunPSK"/>
                <w:sz w:val="32"/>
                <w:szCs w:val="32"/>
              </w:rPr>
              <w:t>A/B</w:t>
            </w:r>
            <w:r w:rsidRPr="009E34A0">
              <w:rPr>
                <w:rFonts w:ascii="TH SarabunPSK" w:eastAsia="Calibri" w:hAnsi="TH SarabunPSK" w:cs="TH SarabunPSK"/>
                <w:sz w:val="32"/>
                <w:szCs w:val="32"/>
                <w:cs/>
              </w:rPr>
              <w:t xml:space="preserve">) </w:t>
            </w:r>
            <w:r w:rsidRPr="009E34A0">
              <w:rPr>
                <w:rFonts w:ascii="TH SarabunPSK" w:eastAsia="Calibri" w:hAnsi="TH SarabunPSK" w:cs="TH SarabunPSK"/>
                <w:sz w:val="32"/>
                <w:szCs w:val="32"/>
              </w:rPr>
              <w:t>x 100</w:t>
            </w:r>
            <w:r w:rsidRPr="009E34A0">
              <w:rPr>
                <w:rFonts w:ascii="TH SarabunPSK" w:eastAsia="Calibri" w:hAnsi="TH SarabunPSK" w:cs="TH SarabunPSK"/>
                <w:sz w:val="32"/>
                <w:szCs w:val="32"/>
              </w:rPr>
              <w:tab/>
            </w:r>
          </w:p>
        </w:tc>
      </w:tr>
      <w:tr w:rsidR="00D32FA4" w:rsidRPr="009E34A0" w:rsidTr="00987358">
        <w:tblPrEx>
          <w:jc w:val="center"/>
        </w:tblPrEx>
        <w:trPr>
          <w:gridBefore w:val="1"/>
          <w:gridAfter w:val="1"/>
          <w:wBefore w:w="34" w:type="dxa"/>
          <w:wAfter w:w="107" w:type="dxa"/>
          <w:jc w:val="center"/>
        </w:trPr>
        <w:tc>
          <w:tcPr>
            <w:tcW w:w="2694" w:type="dxa"/>
            <w:gridSpan w:val="2"/>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color w:val="000000" w:themeColor="text1"/>
                <w:sz w:val="32"/>
                <w:szCs w:val="32"/>
                <w:cs/>
              </w:rPr>
            </w:pPr>
            <w:r w:rsidRPr="009E34A0">
              <w:rPr>
                <w:rFonts w:ascii="TH SarabunPSK" w:hAnsi="TH SarabunPSK" w:cs="TH SarabunPSK"/>
                <w:b/>
                <w:bCs/>
                <w:color w:val="000000" w:themeColor="text1"/>
                <w:sz w:val="32"/>
                <w:szCs w:val="32"/>
                <w:cs/>
              </w:rPr>
              <w:t>ระยะเวลาประเมินผล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eastAsia="Calibri" w:hAnsi="TH SarabunPSK" w:cs="TH SarabunPSK"/>
                <w:sz w:val="32"/>
                <w:szCs w:val="32"/>
                <w:cs/>
              </w:rPr>
            </w:pPr>
            <w:r w:rsidRPr="009E34A0">
              <w:rPr>
                <w:rFonts w:ascii="TH SarabunPSK" w:eastAsia="Calibri" w:hAnsi="TH SarabunPSK" w:cs="TH SarabunPSK"/>
                <w:sz w:val="32"/>
                <w:szCs w:val="32"/>
                <w:cs/>
              </w:rPr>
              <w:t>ไตรมาส 4 (รายงานความก้าวหน้าการดำเนินงานไตรมาส 1, 2, 3, และ 4)</w:t>
            </w:r>
          </w:p>
        </w:tc>
      </w:tr>
      <w:tr w:rsidR="00D32FA4" w:rsidRPr="009E34A0" w:rsidTr="00987358">
        <w:tblPrEx>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34" w:type="dxa"/>
          <w:wAfter w:w="107" w:type="dxa"/>
          <w:trHeight w:val="1333"/>
          <w:jc w:val="center"/>
        </w:trPr>
        <w:tc>
          <w:tcPr>
            <w:tcW w:w="10349" w:type="dxa"/>
            <w:gridSpan w:val="3"/>
          </w:tcPr>
          <w:p w:rsidR="00D32FA4" w:rsidRPr="009E34A0" w:rsidRDefault="00D32FA4" w:rsidP="0004665E">
            <w:pPr>
              <w:tabs>
                <w:tab w:val="left" w:pos="2085"/>
              </w:tabs>
              <w:spacing w:after="0" w:line="240" w:lineRule="auto"/>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t xml:space="preserve">เกณฑ์การประเมิน </w:t>
            </w:r>
          </w:p>
          <w:p w:rsidR="00D32FA4" w:rsidRPr="009E34A0" w:rsidRDefault="00D32FA4" w:rsidP="0004665E">
            <w:pPr>
              <w:spacing w:after="0" w:line="240" w:lineRule="auto"/>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t xml:space="preserve">ปี 2561 </w:t>
            </w:r>
            <w:r w:rsidRPr="009E34A0">
              <w:rPr>
                <w:rFonts w:ascii="TH SarabunPSK" w:hAnsi="TH SarabunPSK" w:cs="TH SarabunPSK"/>
                <w:b/>
                <w:bCs/>
                <w:color w:val="000000" w:themeColor="text1"/>
                <w:sz w:val="32"/>
                <w:szCs w:val="32"/>
              </w:rPr>
              <w:t>:</w:t>
            </w:r>
          </w:p>
          <w:tbl>
            <w:tblPr>
              <w:tblW w:w="1005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27"/>
              <w:gridCol w:w="1417"/>
              <w:gridCol w:w="1559"/>
              <w:gridCol w:w="4749"/>
            </w:tblGrid>
            <w:tr w:rsidR="00D32FA4" w:rsidRPr="009E34A0" w:rsidTr="0004665E">
              <w:trPr>
                <w:jc w:val="center"/>
              </w:trPr>
              <w:tc>
                <w:tcPr>
                  <w:tcW w:w="2327"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eastAsia="Calibri" w:hAnsi="TH SarabunPSK" w:cs="TH SarabunPSK"/>
                      <w:b/>
                      <w:bCs/>
                      <w:color w:val="000000" w:themeColor="text1"/>
                      <w:sz w:val="32"/>
                      <w:szCs w:val="32"/>
                    </w:rPr>
                  </w:pPr>
                  <w:r w:rsidRPr="009E34A0">
                    <w:rPr>
                      <w:rFonts w:ascii="TH SarabunPSK" w:eastAsia="Calibri" w:hAnsi="TH SarabunPSK" w:cs="TH SarabunPSK"/>
                      <w:b/>
                      <w:bCs/>
                      <w:color w:val="000000" w:themeColor="text1"/>
                      <w:sz w:val="32"/>
                      <w:szCs w:val="32"/>
                      <w:cs/>
                    </w:rPr>
                    <w:t>รอบ 3 เดือน</w:t>
                  </w:r>
                </w:p>
              </w:tc>
              <w:tc>
                <w:tcPr>
                  <w:tcW w:w="1417"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eastAsia="Calibri" w:hAnsi="TH SarabunPSK" w:cs="TH SarabunPSK"/>
                      <w:b/>
                      <w:bCs/>
                      <w:color w:val="000000" w:themeColor="text1"/>
                      <w:sz w:val="32"/>
                      <w:szCs w:val="32"/>
                    </w:rPr>
                  </w:pPr>
                  <w:r w:rsidRPr="009E34A0">
                    <w:rPr>
                      <w:rFonts w:ascii="TH SarabunPSK" w:eastAsia="Calibri" w:hAnsi="TH SarabunPSK" w:cs="TH SarabunPSK"/>
                      <w:b/>
                      <w:bCs/>
                      <w:color w:val="000000" w:themeColor="text1"/>
                      <w:sz w:val="32"/>
                      <w:szCs w:val="32"/>
                      <w:cs/>
                    </w:rPr>
                    <w:t>รอบ 6 เดือน</w:t>
                  </w:r>
                </w:p>
              </w:tc>
              <w:tc>
                <w:tcPr>
                  <w:tcW w:w="1559"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eastAsia="Calibri" w:hAnsi="TH SarabunPSK" w:cs="TH SarabunPSK"/>
                      <w:b/>
                      <w:bCs/>
                      <w:color w:val="000000" w:themeColor="text1"/>
                      <w:sz w:val="32"/>
                      <w:szCs w:val="32"/>
                    </w:rPr>
                  </w:pPr>
                  <w:r w:rsidRPr="009E34A0">
                    <w:rPr>
                      <w:rFonts w:ascii="TH SarabunPSK" w:eastAsia="Calibri" w:hAnsi="TH SarabunPSK" w:cs="TH SarabunPSK"/>
                      <w:b/>
                      <w:bCs/>
                      <w:color w:val="000000" w:themeColor="text1"/>
                      <w:sz w:val="32"/>
                      <w:szCs w:val="32"/>
                      <w:cs/>
                    </w:rPr>
                    <w:t>รอบ 9 เดือน</w:t>
                  </w:r>
                </w:p>
              </w:tc>
              <w:tc>
                <w:tcPr>
                  <w:tcW w:w="4749"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eastAsia="Calibri" w:hAnsi="TH SarabunPSK" w:cs="TH SarabunPSK"/>
                      <w:b/>
                      <w:bCs/>
                      <w:color w:val="000000" w:themeColor="text1"/>
                      <w:sz w:val="32"/>
                      <w:szCs w:val="32"/>
                    </w:rPr>
                  </w:pPr>
                  <w:r w:rsidRPr="009E34A0">
                    <w:rPr>
                      <w:rFonts w:ascii="TH SarabunPSK" w:eastAsia="Calibri" w:hAnsi="TH SarabunPSK" w:cs="TH SarabunPSK"/>
                      <w:b/>
                      <w:bCs/>
                      <w:color w:val="000000" w:themeColor="text1"/>
                      <w:sz w:val="32"/>
                      <w:szCs w:val="32"/>
                      <w:cs/>
                    </w:rPr>
                    <w:t>รอบ 12 เดือน</w:t>
                  </w:r>
                </w:p>
              </w:tc>
            </w:tr>
            <w:tr w:rsidR="00D32FA4" w:rsidRPr="009E34A0" w:rsidTr="0004665E">
              <w:trPr>
                <w:jc w:val="center"/>
              </w:trPr>
              <w:tc>
                <w:tcPr>
                  <w:tcW w:w="2327"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eastAsia="Calibri" w:hAnsi="TH SarabunPSK" w:cs="TH SarabunPSK"/>
                      <w:color w:val="000000" w:themeColor="text1"/>
                      <w:sz w:val="32"/>
                      <w:szCs w:val="32"/>
                      <w:cs/>
                    </w:rPr>
                  </w:pPr>
                </w:p>
              </w:tc>
              <w:tc>
                <w:tcPr>
                  <w:tcW w:w="1417"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eastAsia="Calibri" w:hAnsi="TH SarabunPSK" w:cs="TH SarabunPSK"/>
                      <w:color w:val="000000" w:themeColor="text1"/>
                      <w:sz w:val="32"/>
                      <w:szCs w:val="32"/>
                      <w:cs/>
                    </w:rPr>
                  </w:pPr>
                </w:p>
              </w:tc>
              <w:tc>
                <w:tcPr>
                  <w:tcW w:w="1559"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eastAsia="Calibri" w:hAnsi="TH SarabunPSK" w:cs="TH SarabunPSK"/>
                      <w:color w:val="000000" w:themeColor="text1"/>
                      <w:sz w:val="32"/>
                      <w:szCs w:val="32"/>
                      <w:cs/>
                    </w:rPr>
                  </w:pPr>
                </w:p>
              </w:tc>
              <w:tc>
                <w:tcPr>
                  <w:tcW w:w="4749"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eastAsia="Calibri" w:hAnsi="TH SarabunPSK" w:cs="TH SarabunPSK"/>
                      <w:sz w:val="32"/>
                      <w:szCs w:val="32"/>
                      <w:cs/>
                    </w:rPr>
                  </w:pPr>
                  <w:r w:rsidRPr="009E34A0">
                    <w:rPr>
                      <w:rFonts w:ascii="TH SarabunPSK" w:eastAsia="Calibri" w:hAnsi="TH SarabunPSK" w:cs="TH SarabunPSK"/>
                      <w:sz w:val="32"/>
                      <w:szCs w:val="32"/>
                      <w:cs/>
                    </w:rPr>
                    <w:t>ร้อยละ 50</w:t>
                  </w:r>
                </w:p>
              </w:tc>
            </w:tr>
            <w:tr w:rsidR="00D32FA4" w:rsidRPr="009E34A0" w:rsidTr="0004665E">
              <w:trPr>
                <w:jc w:val="center"/>
              </w:trPr>
              <w:tc>
                <w:tcPr>
                  <w:tcW w:w="2327"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rPr>
                      <w:rFonts w:ascii="TH SarabunPSK" w:eastAsia="Calibri" w:hAnsi="TH SarabunPSK" w:cs="TH SarabunPSK"/>
                      <w:sz w:val="32"/>
                      <w:szCs w:val="32"/>
                      <w:cs/>
                    </w:rPr>
                  </w:pPr>
                  <w:r w:rsidRPr="009E34A0">
                    <w:rPr>
                      <w:rFonts w:ascii="TH SarabunPSK" w:eastAsia="Calibri" w:hAnsi="TH SarabunPSK" w:cs="TH SarabunPSK"/>
                      <w:sz w:val="32"/>
                      <w:szCs w:val="32"/>
                      <w:cs/>
                    </w:rPr>
                    <w:t xml:space="preserve">มีการถ่ายทอดแนวทางการดำเนินงานเพื่อสนับสนุนการดำเนินงาน </w:t>
                  </w:r>
                  <w:r w:rsidRPr="009E34A0">
                    <w:rPr>
                      <w:rFonts w:ascii="TH SarabunPSK" w:eastAsia="Calibri" w:hAnsi="TH SarabunPSK" w:cs="TH SarabunPSK"/>
                      <w:sz w:val="32"/>
                      <w:szCs w:val="32"/>
                      <w:cs/>
                    </w:rPr>
                    <w:lastRenderedPageBreak/>
                    <w:t>หรือสนับสนุนวิชาการให้กับหน่วยงานเครือข่าย</w:t>
                  </w:r>
                </w:p>
              </w:tc>
              <w:tc>
                <w:tcPr>
                  <w:tcW w:w="1417"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rPr>
                      <w:rFonts w:ascii="TH SarabunPSK" w:eastAsia="Calibri" w:hAnsi="TH SarabunPSK" w:cs="TH SarabunPSK"/>
                      <w:sz w:val="32"/>
                      <w:szCs w:val="32"/>
                    </w:rPr>
                  </w:pPr>
                  <w:r w:rsidRPr="009E34A0">
                    <w:rPr>
                      <w:rFonts w:ascii="TH SarabunPSK" w:eastAsia="Calibri" w:hAnsi="TH SarabunPSK" w:cs="TH SarabunPSK"/>
                      <w:sz w:val="32"/>
                      <w:szCs w:val="32"/>
                      <w:cs/>
                    </w:rPr>
                    <w:lastRenderedPageBreak/>
                    <w:t>มีข้อมูลการประเมินตนเองของรพ.</w:t>
                  </w:r>
                  <w:r w:rsidRPr="009E34A0">
                    <w:rPr>
                      <w:rFonts w:ascii="TH SarabunPSK" w:eastAsia="Calibri" w:hAnsi="TH SarabunPSK" w:cs="TH SarabunPSK"/>
                      <w:sz w:val="32"/>
                      <w:szCs w:val="32"/>
                      <w:cs/>
                    </w:rPr>
                    <w:lastRenderedPageBreak/>
                    <w:t>เป้าหมาย</w:t>
                  </w:r>
                </w:p>
              </w:tc>
              <w:tc>
                <w:tcPr>
                  <w:tcW w:w="1559"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rPr>
                      <w:rFonts w:ascii="TH SarabunPSK" w:eastAsia="Calibri" w:hAnsi="TH SarabunPSK" w:cs="TH SarabunPSK"/>
                      <w:sz w:val="32"/>
                      <w:szCs w:val="32"/>
                    </w:rPr>
                  </w:pPr>
                  <w:r w:rsidRPr="009E34A0">
                    <w:rPr>
                      <w:rFonts w:ascii="TH SarabunPSK" w:hAnsi="TH SarabunPSK" w:cs="TH SarabunPSK"/>
                      <w:sz w:val="32"/>
                      <w:szCs w:val="32"/>
                      <w:cs/>
                    </w:rPr>
                    <w:lastRenderedPageBreak/>
                    <w:t>มีผลร้อยละการผ่านเกณฑ์ของหน่วยบริการ</w:t>
                  </w:r>
                  <w:r w:rsidRPr="009E34A0">
                    <w:rPr>
                      <w:rFonts w:ascii="TH SarabunPSK" w:hAnsi="TH SarabunPSK" w:cs="TH SarabunPSK"/>
                      <w:sz w:val="32"/>
                      <w:szCs w:val="32"/>
                      <w:cs/>
                    </w:rPr>
                    <w:lastRenderedPageBreak/>
                    <w:t>สาธารณสุข สำหรับการจัดบริการอาชีวอนามัยและ</w:t>
                  </w:r>
                  <w:r w:rsidRPr="009E34A0">
                    <w:rPr>
                      <w:rFonts w:ascii="TH SarabunPSK" w:hAnsi="TH SarabunPSK" w:cs="TH SarabunPSK"/>
                      <w:spacing w:val="-10"/>
                      <w:sz w:val="32"/>
                      <w:szCs w:val="32"/>
                      <w:cs/>
                    </w:rPr>
                    <w:t>เวชกรรมสิ่งแวดล้อม ในจังหวัดเขตเศรษฐกิจพิเศษ ร้อยละ 40</w:t>
                  </w:r>
                </w:p>
              </w:tc>
              <w:tc>
                <w:tcPr>
                  <w:tcW w:w="4749" w:type="dxa"/>
                  <w:tcBorders>
                    <w:top w:val="single" w:sz="4" w:space="0" w:color="000000"/>
                    <w:left w:val="single" w:sz="4" w:space="0" w:color="000000"/>
                    <w:bottom w:val="single" w:sz="4" w:space="0" w:color="000000"/>
                    <w:right w:val="single" w:sz="4" w:space="0" w:color="000000"/>
                  </w:tcBorders>
                </w:tcPr>
                <w:p w:rsidR="00D32FA4" w:rsidRPr="009E34A0" w:rsidRDefault="00D32FA4" w:rsidP="004E5B1E">
                  <w:pPr>
                    <w:pStyle w:val="ListParagraph"/>
                    <w:numPr>
                      <w:ilvl w:val="0"/>
                      <w:numId w:val="100"/>
                    </w:numPr>
                    <w:tabs>
                      <w:tab w:val="left" w:pos="317"/>
                    </w:tabs>
                    <w:spacing w:after="0" w:line="240" w:lineRule="auto"/>
                    <w:ind w:left="34" w:firstLine="0"/>
                    <w:rPr>
                      <w:rFonts w:ascii="TH SarabunPSK" w:hAnsi="TH SarabunPSK" w:cs="TH SarabunPSK"/>
                      <w:sz w:val="32"/>
                      <w:szCs w:val="32"/>
                    </w:rPr>
                  </w:pPr>
                  <w:r w:rsidRPr="009E34A0">
                    <w:rPr>
                      <w:rFonts w:ascii="TH SarabunPSK" w:hAnsi="TH SarabunPSK" w:cs="TH SarabunPSK"/>
                      <w:sz w:val="32"/>
                      <w:szCs w:val="32"/>
                      <w:cs/>
                    </w:rPr>
                    <w:lastRenderedPageBreak/>
                    <w:t>มีผลร้อยละการผ่านเกณฑ์ฯ ร้อยละ 50</w:t>
                  </w:r>
                </w:p>
                <w:p w:rsidR="00D32FA4" w:rsidRPr="009E34A0" w:rsidRDefault="00D32FA4" w:rsidP="004E5B1E">
                  <w:pPr>
                    <w:pStyle w:val="ListParagraph"/>
                    <w:numPr>
                      <w:ilvl w:val="0"/>
                      <w:numId w:val="100"/>
                    </w:numPr>
                    <w:tabs>
                      <w:tab w:val="left" w:pos="317"/>
                    </w:tabs>
                    <w:spacing w:after="0" w:line="240" w:lineRule="auto"/>
                    <w:ind w:left="34" w:firstLine="0"/>
                    <w:rPr>
                      <w:rFonts w:ascii="TH SarabunPSK" w:hAnsi="TH SarabunPSK" w:cs="TH SarabunPSK"/>
                      <w:sz w:val="32"/>
                      <w:szCs w:val="32"/>
                    </w:rPr>
                  </w:pPr>
                  <w:r w:rsidRPr="009E34A0">
                    <w:rPr>
                      <w:rFonts w:ascii="TH SarabunPSK" w:hAnsi="TH SarabunPSK" w:cs="TH SarabunPSK"/>
                      <w:sz w:val="32"/>
                      <w:szCs w:val="32"/>
                      <w:cs/>
                    </w:rPr>
                    <w:t xml:space="preserve">มีสรุปผลการดำเนินงาน ปัญหาอุปสรรค และข้อเสนอแนะในการดำเนินงานปีต่อไป  </w:t>
                  </w:r>
                </w:p>
              </w:tc>
            </w:tr>
          </w:tbl>
          <w:p w:rsidR="00D32FA4" w:rsidRPr="009E34A0" w:rsidRDefault="00D32FA4" w:rsidP="0004665E">
            <w:pPr>
              <w:spacing w:after="0" w:line="240" w:lineRule="auto"/>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lastRenderedPageBreak/>
              <w:t xml:space="preserve">ปี 2562 </w:t>
            </w:r>
            <w:r w:rsidRPr="009E34A0">
              <w:rPr>
                <w:rFonts w:ascii="TH SarabunPSK" w:hAnsi="TH SarabunPSK" w:cs="TH SarabunPSK"/>
                <w:b/>
                <w:bCs/>
                <w:color w:val="000000" w:themeColor="text1"/>
                <w:sz w:val="32"/>
                <w:szCs w:val="32"/>
              </w:rPr>
              <w:t>:</w:t>
            </w:r>
          </w:p>
          <w:tbl>
            <w:tblPr>
              <w:tblW w:w="1005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27"/>
              <w:gridCol w:w="1417"/>
              <w:gridCol w:w="1559"/>
              <w:gridCol w:w="4749"/>
            </w:tblGrid>
            <w:tr w:rsidR="00D32FA4" w:rsidRPr="009E34A0" w:rsidTr="0004665E">
              <w:trPr>
                <w:jc w:val="center"/>
              </w:trPr>
              <w:tc>
                <w:tcPr>
                  <w:tcW w:w="2327"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eastAsia="Calibri" w:hAnsi="TH SarabunPSK" w:cs="TH SarabunPSK"/>
                      <w:b/>
                      <w:bCs/>
                      <w:color w:val="000000" w:themeColor="text1"/>
                      <w:sz w:val="32"/>
                      <w:szCs w:val="32"/>
                    </w:rPr>
                  </w:pPr>
                  <w:r w:rsidRPr="009E34A0">
                    <w:rPr>
                      <w:rFonts w:ascii="TH SarabunPSK" w:eastAsia="Calibri" w:hAnsi="TH SarabunPSK" w:cs="TH SarabunPSK"/>
                      <w:b/>
                      <w:bCs/>
                      <w:color w:val="000000" w:themeColor="text1"/>
                      <w:sz w:val="32"/>
                      <w:szCs w:val="32"/>
                      <w:cs/>
                    </w:rPr>
                    <w:t>รอบ 3 เดือน</w:t>
                  </w:r>
                </w:p>
              </w:tc>
              <w:tc>
                <w:tcPr>
                  <w:tcW w:w="1417"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eastAsia="Calibri" w:hAnsi="TH SarabunPSK" w:cs="TH SarabunPSK"/>
                      <w:b/>
                      <w:bCs/>
                      <w:color w:val="000000" w:themeColor="text1"/>
                      <w:sz w:val="32"/>
                      <w:szCs w:val="32"/>
                    </w:rPr>
                  </w:pPr>
                  <w:r w:rsidRPr="009E34A0">
                    <w:rPr>
                      <w:rFonts w:ascii="TH SarabunPSK" w:eastAsia="Calibri" w:hAnsi="TH SarabunPSK" w:cs="TH SarabunPSK"/>
                      <w:b/>
                      <w:bCs/>
                      <w:color w:val="000000" w:themeColor="text1"/>
                      <w:sz w:val="32"/>
                      <w:szCs w:val="32"/>
                      <w:cs/>
                    </w:rPr>
                    <w:t>รอบ 6 เดือน</w:t>
                  </w:r>
                </w:p>
              </w:tc>
              <w:tc>
                <w:tcPr>
                  <w:tcW w:w="1559"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eastAsia="Calibri" w:hAnsi="TH SarabunPSK" w:cs="TH SarabunPSK"/>
                      <w:b/>
                      <w:bCs/>
                      <w:color w:val="000000" w:themeColor="text1"/>
                      <w:sz w:val="32"/>
                      <w:szCs w:val="32"/>
                    </w:rPr>
                  </w:pPr>
                  <w:r w:rsidRPr="009E34A0">
                    <w:rPr>
                      <w:rFonts w:ascii="TH SarabunPSK" w:eastAsia="Calibri" w:hAnsi="TH SarabunPSK" w:cs="TH SarabunPSK"/>
                      <w:b/>
                      <w:bCs/>
                      <w:color w:val="000000" w:themeColor="text1"/>
                      <w:sz w:val="32"/>
                      <w:szCs w:val="32"/>
                      <w:cs/>
                    </w:rPr>
                    <w:t>รอบ 9 เดือน</w:t>
                  </w:r>
                </w:p>
              </w:tc>
              <w:tc>
                <w:tcPr>
                  <w:tcW w:w="4749"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eastAsia="Calibri" w:hAnsi="TH SarabunPSK" w:cs="TH SarabunPSK"/>
                      <w:b/>
                      <w:bCs/>
                      <w:color w:val="000000" w:themeColor="text1"/>
                      <w:sz w:val="32"/>
                      <w:szCs w:val="32"/>
                    </w:rPr>
                  </w:pPr>
                  <w:r w:rsidRPr="009E34A0">
                    <w:rPr>
                      <w:rFonts w:ascii="TH SarabunPSK" w:eastAsia="Calibri" w:hAnsi="TH SarabunPSK" w:cs="TH SarabunPSK"/>
                      <w:b/>
                      <w:bCs/>
                      <w:color w:val="000000" w:themeColor="text1"/>
                      <w:sz w:val="32"/>
                      <w:szCs w:val="32"/>
                      <w:cs/>
                    </w:rPr>
                    <w:t>รอบ 12 เดือน</w:t>
                  </w:r>
                </w:p>
              </w:tc>
            </w:tr>
            <w:tr w:rsidR="00D32FA4" w:rsidRPr="009E34A0" w:rsidTr="0004665E">
              <w:trPr>
                <w:jc w:val="center"/>
              </w:trPr>
              <w:tc>
                <w:tcPr>
                  <w:tcW w:w="2327"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eastAsia="Calibri" w:hAnsi="TH SarabunPSK" w:cs="TH SarabunPSK"/>
                      <w:color w:val="000000" w:themeColor="text1"/>
                      <w:sz w:val="32"/>
                      <w:szCs w:val="32"/>
                      <w:cs/>
                    </w:rPr>
                  </w:pPr>
                </w:p>
              </w:tc>
              <w:tc>
                <w:tcPr>
                  <w:tcW w:w="1417"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eastAsia="Calibri" w:hAnsi="TH SarabunPSK" w:cs="TH SarabunPSK"/>
                      <w:color w:val="000000" w:themeColor="text1"/>
                      <w:sz w:val="32"/>
                      <w:szCs w:val="32"/>
                      <w:cs/>
                    </w:rPr>
                  </w:pPr>
                </w:p>
              </w:tc>
              <w:tc>
                <w:tcPr>
                  <w:tcW w:w="1559"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eastAsia="Calibri" w:hAnsi="TH SarabunPSK" w:cs="TH SarabunPSK"/>
                      <w:color w:val="000000" w:themeColor="text1"/>
                      <w:sz w:val="32"/>
                      <w:szCs w:val="32"/>
                      <w:cs/>
                    </w:rPr>
                  </w:pPr>
                </w:p>
              </w:tc>
              <w:tc>
                <w:tcPr>
                  <w:tcW w:w="4749"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eastAsia="Calibri" w:hAnsi="TH SarabunPSK" w:cs="TH SarabunPSK"/>
                      <w:sz w:val="32"/>
                      <w:szCs w:val="32"/>
                      <w:cs/>
                    </w:rPr>
                  </w:pPr>
                  <w:r w:rsidRPr="009E34A0">
                    <w:rPr>
                      <w:rFonts w:ascii="TH SarabunPSK" w:eastAsia="Calibri" w:hAnsi="TH SarabunPSK" w:cs="TH SarabunPSK"/>
                      <w:sz w:val="32"/>
                      <w:szCs w:val="32"/>
                      <w:cs/>
                    </w:rPr>
                    <w:t>ร้อยละ 70</w:t>
                  </w:r>
                </w:p>
              </w:tc>
            </w:tr>
            <w:tr w:rsidR="00D32FA4" w:rsidRPr="009E34A0" w:rsidTr="0004665E">
              <w:trPr>
                <w:jc w:val="center"/>
              </w:trPr>
              <w:tc>
                <w:tcPr>
                  <w:tcW w:w="2327"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rPr>
                      <w:rFonts w:ascii="TH SarabunPSK" w:eastAsia="Calibri" w:hAnsi="TH SarabunPSK" w:cs="TH SarabunPSK"/>
                      <w:sz w:val="32"/>
                      <w:szCs w:val="32"/>
                      <w:cs/>
                    </w:rPr>
                  </w:pPr>
                  <w:r w:rsidRPr="009E34A0">
                    <w:rPr>
                      <w:rFonts w:ascii="TH SarabunPSK" w:eastAsia="Calibri" w:hAnsi="TH SarabunPSK" w:cs="TH SarabunPSK"/>
                      <w:sz w:val="32"/>
                      <w:szCs w:val="32"/>
                      <w:cs/>
                    </w:rPr>
                    <w:t>มีการถ่ายทอดแนวทางการดำเนินงานเพื่อสนับสนุนการดำเนินงาน หรือสนับสนุนวิชาการให้กับหน่วยงานเครือข่าย</w:t>
                  </w:r>
                </w:p>
              </w:tc>
              <w:tc>
                <w:tcPr>
                  <w:tcW w:w="1417"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rPr>
                      <w:rFonts w:ascii="TH SarabunPSK" w:eastAsia="Calibri" w:hAnsi="TH SarabunPSK" w:cs="TH SarabunPSK"/>
                      <w:sz w:val="32"/>
                      <w:szCs w:val="32"/>
                    </w:rPr>
                  </w:pPr>
                  <w:r w:rsidRPr="009E34A0">
                    <w:rPr>
                      <w:rFonts w:ascii="TH SarabunPSK" w:eastAsia="Calibri" w:hAnsi="TH SarabunPSK" w:cs="TH SarabunPSK"/>
                      <w:sz w:val="32"/>
                      <w:szCs w:val="32"/>
                      <w:cs/>
                    </w:rPr>
                    <w:t>มีสรุปผลการดำเนินงานรอบ 6 เดือน</w:t>
                  </w:r>
                </w:p>
              </w:tc>
              <w:tc>
                <w:tcPr>
                  <w:tcW w:w="1559"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rPr>
                      <w:rFonts w:ascii="TH SarabunPSK" w:eastAsia="Calibri" w:hAnsi="TH SarabunPSK" w:cs="TH SarabunPSK"/>
                      <w:sz w:val="32"/>
                      <w:szCs w:val="32"/>
                    </w:rPr>
                  </w:pPr>
                  <w:r w:rsidRPr="009E34A0">
                    <w:rPr>
                      <w:rFonts w:ascii="TH SarabunPSK" w:eastAsia="Calibri" w:hAnsi="TH SarabunPSK" w:cs="TH SarabunPSK"/>
                      <w:sz w:val="32"/>
                      <w:szCs w:val="32"/>
                      <w:cs/>
                    </w:rPr>
                    <w:t>มีสรุปผลการดำเนินงานรอบ 9 เดือน</w:t>
                  </w:r>
                </w:p>
              </w:tc>
              <w:tc>
                <w:tcPr>
                  <w:tcW w:w="4749" w:type="dxa"/>
                  <w:tcBorders>
                    <w:top w:val="single" w:sz="4" w:space="0" w:color="000000"/>
                    <w:left w:val="single" w:sz="4" w:space="0" w:color="000000"/>
                    <w:bottom w:val="single" w:sz="4" w:space="0" w:color="000000"/>
                    <w:right w:val="single" w:sz="4" w:space="0" w:color="000000"/>
                  </w:tcBorders>
                </w:tcPr>
                <w:p w:rsidR="00D32FA4" w:rsidRPr="009E34A0" w:rsidRDefault="00D32FA4" w:rsidP="004E5B1E">
                  <w:pPr>
                    <w:pStyle w:val="ListParagraph"/>
                    <w:numPr>
                      <w:ilvl w:val="0"/>
                      <w:numId w:val="72"/>
                    </w:numPr>
                    <w:tabs>
                      <w:tab w:val="left" w:pos="317"/>
                    </w:tabs>
                    <w:spacing w:after="0" w:line="240" w:lineRule="auto"/>
                    <w:ind w:left="321"/>
                    <w:rPr>
                      <w:rFonts w:ascii="TH SarabunPSK" w:hAnsi="TH SarabunPSK" w:cs="TH SarabunPSK"/>
                      <w:sz w:val="32"/>
                      <w:szCs w:val="32"/>
                    </w:rPr>
                  </w:pPr>
                  <w:r w:rsidRPr="009E34A0">
                    <w:rPr>
                      <w:rFonts w:ascii="TH SarabunPSK" w:hAnsi="TH SarabunPSK" w:cs="TH SarabunPSK"/>
                      <w:sz w:val="32"/>
                      <w:szCs w:val="32"/>
                      <w:cs/>
                    </w:rPr>
                    <w:t xml:space="preserve">มีผลร้อยละการผ่านเกณฑ์ของหน่วยบริการ     </w:t>
                  </w:r>
                </w:p>
                <w:p w:rsidR="00D32FA4" w:rsidRPr="009E34A0" w:rsidRDefault="00D32FA4" w:rsidP="0004665E">
                  <w:pPr>
                    <w:pStyle w:val="ListParagraph"/>
                    <w:tabs>
                      <w:tab w:val="left" w:pos="317"/>
                    </w:tabs>
                    <w:spacing w:after="0" w:line="240" w:lineRule="auto"/>
                    <w:ind w:left="34"/>
                    <w:rPr>
                      <w:rFonts w:ascii="TH SarabunPSK" w:hAnsi="TH SarabunPSK" w:cs="TH SarabunPSK"/>
                      <w:spacing w:val="-10"/>
                      <w:sz w:val="32"/>
                      <w:szCs w:val="32"/>
                    </w:rPr>
                  </w:pPr>
                  <w:r w:rsidRPr="009E34A0">
                    <w:rPr>
                      <w:rFonts w:ascii="TH SarabunPSK" w:hAnsi="TH SarabunPSK" w:cs="TH SarabunPSK"/>
                      <w:sz w:val="32"/>
                      <w:szCs w:val="32"/>
                      <w:cs/>
                    </w:rPr>
                    <w:t xml:space="preserve">    สาธารณสุข สำหรับการจัดบริการอาชีวอนามัยและ</w:t>
                  </w:r>
                  <w:r w:rsidRPr="009E34A0">
                    <w:rPr>
                      <w:rFonts w:ascii="TH SarabunPSK" w:hAnsi="TH SarabunPSK" w:cs="TH SarabunPSK"/>
                      <w:sz w:val="32"/>
                      <w:szCs w:val="32"/>
                      <w:cs/>
                    </w:rPr>
                    <w:br/>
                  </w:r>
                  <w:r w:rsidRPr="009E34A0">
                    <w:rPr>
                      <w:rFonts w:ascii="TH SarabunPSK" w:hAnsi="TH SarabunPSK" w:cs="TH SarabunPSK"/>
                      <w:spacing w:val="-10"/>
                      <w:sz w:val="32"/>
                      <w:szCs w:val="32"/>
                      <w:cs/>
                    </w:rPr>
                    <w:t xml:space="preserve">     เวชกรรมสิ่งแวดล้อม ในจังหวัดเขตเศรษฐกิจพิเศษ </w:t>
                  </w:r>
                </w:p>
                <w:p w:rsidR="00D32FA4" w:rsidRPr="009E34A0" w:rsidRDefault="00D32FA4" w:rsidP="0004665E">
                  <w:pPr>
                    <w:pStyle w:val="ListParagraph"/>
                    <w:tabs>
                      <w:tab w:val="left" w:pos="317"/>
                    </w:tabs>
                    <w:spacing w:after="0" w:line="240" w:lineRule="auto"/>
                    <w:ind w:left="34"/>
                    <w:rPr>
                      <w:rFonts w:ascii="TH SarabunPSK" w:hAnsi="TH SarabunPSK" w:cs="TH SarabunPSK"/>
                      <w:sz w:val="32"/>
                      <w:szCs w:val="32"/>
                    </w:rPr>
                  </w:pPr>
                  <w:r w:rsidRPr="009E34A0">
                    <w:rPr>
                      <w:rFonts w:ascii="TH SarabunPSK" w:hAnsi="TH SarabunPSK" w:cs="TH SarabunPSK"/>
                      <w:spacing w:val="-10"/>
                      <w:sz w:val="32"/>
                      <w:szCs w:val="32"/>
                      <w:cs/>
                    </w:rPr>
                    <w:t xml:space="preserve">     ร้อยละ 25 ในปี 2560</w:t>
                  </w:r>
                  <w:r w:rsidRPr="009E34A0">
                    <w:rPr>
                      <w:rFonts w:ascii="TH SarabunPSK" w:hAnsi="TH SarabunPSK" w:cs="TH SarabunPSK"/>
                      <w:sz w:val="32"/>
                      <w:szCs w:val="32"/>
                      <w:cs/>
                    </w:rPr>
                    <w:t xml:space="preserve"> </w:t>
                  </w:r>
                </w:p>
                <w:p w:rsidR="00D32FA4" w:rsidRPr="009E34A0" w:rsidRDefault="00D32FA4" w:rsidP="004E5B1E">
                  <w:pPr>
                    <w:pStyle w:val="ListParagraph"/>
                    <w:numPr>
                      <w:ilvl w:val="0"/>
                      <w:numId w:val="72"/>
                    </w:numPr>
                    <w:tabs>
                      <w:tab w:val="left" w:pos="317"/>
                    </w:tabs>
                    <w:spacing w:after="0" w:line="240" w:lineRule="auto"/>
                    <w:ind w:left="34" w:firstLine="0"/>
                    <w:rPr>
                      <w:rFonts w:ascii="TH SarabunPSK" w:hAnsi="TH SarabunPSK" w:cs="TH SarabunPSK"/>
                      <w:sz w:val="32"/>
                      <w:szCs w:val="32"/>
                    </w:rPr>
                  </w:pPr>
                  <w:r w:rsidRPr="009E34A0">
                    <w:rPr>
                      <w:rFonts w:ascii="TH SarabunPSK" w:hAnsi="TH SarabunPSK" w:cs="TH SarabunPSK"/>
                      <w:sz w:val="32"/>
                      <w:szCs w:val="32"/>
                      <w:cs/>
                    </w:rPr>
                    <w:t xml:space="preserve">มีสรุปผลการดำเนินงาน ปัญหาอุปสรรค และ   </w:t>
                  </w:r>
                </w:p>
                <w:p w:rsidR="00D32FA4" w:rsidRPr="009E34A0" w:rsidRDefault="00D32FA4" w:rsidP="0004665E">
                  <w:pPr>
                    <w:pStyle w:val="ListParagraph"/>
                    <w:tabs>
                      <w:tab w:val="left" w:pos="317"/>
                    </w:tabs>
                    <w:spacing w:after="0" w:line="240" w:lineRule="auto"/>
                    <w:ind w:left="34"/>
                    <w:rPr>
                      <w:rFonts w:ascii="TH SarabunPSK" w:hAnsi="TH SarabunPSK" w:cs="TH SarabunPSK"/>
                      <w:sz w:val="32"/>
                      <w:szCs w:val="32"/>
                    </w:rPr>
                  </w:pPr>
                  <w:r w:rsidRPr="009E34A0">
                    <w:rPr>
                      <w:rFonts w:ascii="TH SarabunPSK" w:hAnsi="TH SarabunPSK" w:cs="TH SarabunPSK"/>
                      <w:sz w:val="32"/>
                      <w:szCs w:val="32"/>
                      <w:cs/>
                    </w:rPr>
                    <w:t xml:space="preserve">    ข้อเสนอแนะในการดำเนินงานปีต่อไป  </w:t>
                  </w:r>
                </w:p>
              </w:tc>
            </w:tr>
          </w:tbl>
          <w:p w:rsidR="00D32FA4" w:rsidRPr="009E34A0" w:rsidRDefault="00D32FA4" w:rsidP="0004665E">
            <w:pPr>
              <w:spacing w:after="0" w:line="240" w:lineRule="auto"/>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t xml:space="preserve">ปี 2563 </w:t>
            </w:r>
            <w:r w:rsidRPr="009E34A0">
              <w:rPr>
                <w:rFonts w:ascii="TH SarabunPSK" w:hAnsi="TH SarabunPSK" w:cs="TH SarabunPSK"/>
                <w:b/>
                <w:bCs/>
                <w:color w:val="000000" w:themeColor="text1"/>
                <w:sz w:val="32"/>
                <w:szCs w:val="32"/>
              </w:rPr>
              <w:t>:</w:t>
            </w:r>
          </w:p>
          <w:tbl>
            <w:tblPr>
              <w:tblW w:w="1005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27"/>
              <w:gridCol w:w="1417"/>
              <w:gridCol w:w="1559"/>
              <w:gridCol w:w="4749"/>
            </w:tblGrid>
            <w:tr w:rsidR="00D32FA4" w:rsidRPr="009E34A0" w:rsidTr="0004665E">
              <w:trPr>
                <w:jc w:val="center"/>
              </w:trPr>
              <w:tc>
                <w:tcPr>
                  <w:tcW w:w="2327"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eastAsia="Calibri" w:hAnsi="TH SarabunPSK" w:cs="TH SarabunPSK"/>
                      <w:b/>
                      <w:bCs/>
                      <w:color w:val="000000" w:themeColor="text1"/>
                      <w:sz w:val="32"/>
                      <w:szCs w:val="32"/>
                    </w:rPr>
                  </w:pPr>
                  <w:r w:rsidRPr="009E34A0">
                    <w:rPr>
                      <w:rFonts w:ascii="TH SarabunPSK" w:eastAsia="Calibri" w:hAnsi="TH SarabunPSK" w:cs="TH SarabunPSK"/>
                      <w:b/>
                      <w:bCs/>
                      <w:color w:val="000000" w:themeColor="text1"/>
                      <w:sz w:val="32"/>
                      <w:szCs w:val="32"/>
                      <w:cs/>
                    </w:rPr>
                    <w:t>รอบ 3 เดือน</w:t>
                  </w:r>
                </w:p>
              </w:tc>
              <w:tc>
                <w:tcPr>
                  <w:tcW w:w="1417"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eastAsia="Calibri" w:hAnsi="TH SarabunPSK" w:cs="TH SarabunPSK"/>
                      <w:b/>
                      <w:bCs/>
                      <w:color w:val="000000" w:themeColor="text1"/>
                      <w:sz w:val="32"/>
                      <w:szCs w:val="32"/>
                    </w:rPr>
                  </w:pPr>
                  <w:r w:rsidRPr="009E34A0">
                    <w:rPr>
                      <w:rFonts w:ascii="TH SarabunPSK" w:eastAsia="Calibri" w:hAnsi="TH SarabunPSK" w:cs="TH SarabunPSK"/>
                      <w:b/>
                      <w:bCs/>
                      <w:color w:val="000000" w:themeColor="text1"/>
                      <w:sz w:val="32"/>
                      <w:szCs w:val="32"/>
                      <w:cs/>
                    </w:rPr>
                    <w:t>รอบ 6 เดือน</w:t>
                  </w:r>
                </w:p>
              </w:tc>
              <w:tc>
                <w:tcPr>
                  <w:tcW w:w="1559"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eastAsia="Calibri" w:hAnsi="TH SarabunPSK" w:cs="TH SarabunPSK"/>
                      <w:b/>
                      <w:bCs/>
                      <w:color w:val="000000" w:themeColor="text1"/>
                      <w:sz w:val="32"/>
                      <w:szCs w:val="32"/>
                    </w:rPr>
                  </w:pPr>
                  <w:r w:rsidRPr="009E34A0">
                    <w:rPr>
                      <w:rFonts w:ascii="TH SarabunPSK" w:eastAsia="Calibri" w:hAnsi="TH SarabunPSK" w:cs="TH SarabunPSK"/>
                      <w:b/>
                      <w:bCs/>
                      <w:color w:val="000000" w:themeColor="text1"/>
                      <w:sz w:val="32"/>
                      <w:szCs w:val="32"/>
                      <w:cs/>
                    </w:rPr>
                    <w:t>รอบ 9 เดือน</w:t>
                  </w:r>
                </w:p>
              </w:tc>
              <w:tc>
                <w:tcPr>
                  <w:tcW w:w="4749"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eastAsia="Calibri" w:hAnsi="TH SarabunPSK" w:cs="TH SarabunPSK"/>
                      <w:b/>
                      <w:bCs/>
                      <w:color w:val="000000" w:themeColor="text1"/>
                      <w:sz w:val="32"/>
                      <w:szCs w:val="32"/>
                    </w:rPr>
                  </w:pPr>
                  <w:r w:rsidRPr="009E34A0">
                    <w:rPr>
                      <w:rFonts w:ascii="TH SarabunPSK" w:eastAsia="Calibri" w:hAnsi="TH SarabunPSK" w:cs="TH SarabunPSK"/>
                      <w:b/>
                      <w:bCs/>
                      <w:color w:val="000000" w:themeColor="text1"/>
                      <w:sz w:val="32"/>
                      <w:szCs w:val="32"/>
                      <w:cs/>
                    </w:rPr>
                    <w:t>รอบ 12 เดือน</w:t>
                  </w:r>
                </w:p>
              </w:tc>
            </w:tr>
            <w:tr w:rsidR="00D32FA4" w:rsidRPr="009E34A0" w:rsidTr="0004665E">
              <w:trPr>
                <w:jc w:val="center"/>
              </w:trPr>
              <w:tc>
                <w:tcPr>
                  <w:tcW w:w="2327"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eastAsia="Calibri" w:hAnsi="TH SarabunPSK" w:cs="TH SarabunPSK"/>
                      <w:b/>
                      <w:bCs/>
                      <w:color w:val="000000" w:themeColor="text1"/>
                      <w:sz w:val="32"/>
                      <w:szCs w:val="32"/>
                      <w:cs/>
                    </w:rPr>
                  </w:pPr>
                </w:p>
              </w:tc>
              <w:tc>
                <w:tcPr>
                  <w:tcW w:w="1417"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eastAsia="Calibri" w:hAnsi="TH SarabunPSK" w:cs="TH SarabunPSK"/>
                      <w:b/>
                      <w:bCs/>
                      <w:color w:val="000000" w:themeColor="text1"/>
                      <w:sz w:val="32"/>
                      <w:szCs w:val="32"/>
                      <w:cs/>
                    </w:rPr>
                  </w:pPr>
                </w:p>
              </w:tc>
              <w:tc>
                <w:tcPr>
                  <w:tcW w:w="1559"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eastAsia="Calibri" w:hAnsi="TH SarabunPSK" w:cs="TH SarabunPSK"/>
                      <w:b/>
                      <w:bCs/>
                      <w:color w:val="000000" w:themeColor="text1"/>
                      <w:sz w:val="32"/>
                      <w:szCs w:val="32"/>
                      <w:cs/>
                    </w:rPr>
                  </w:pPr>
                </w:p>
              </w:tc>
              <w:tc>
                <w:tcPr>
                  <w:tcW w:w="4749"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eastAsia="Calibri" w:hAnsi="TH SarabunPSK" w:cs="TH SarabunPSK"/>
                      <w:sz w:val="32"/>
                      <w:szCs w:val="32"/>
                      <w:cs/>
                    </w:rPr>
                  </w:pPr>
                  <w:r w:rsidRPr="009E34A0">
                    <w:rPr>
                      <w:rFonts w:ascii="TH SarabunPSK" w:eastAsia="Calibri" w:hAnsi="TH SarabunPSK" w:cs="TH SarabunPSK"/>
                      <w:sz w:val="32"/>
                      <w:szCs w:val="32"/>
                      <w:cs/>
                    </w:rPr>
                    <w:t>ร้อยละ 90</w:t>
                  </w:r>
                </w:p>
              </w:tc>
            </w:tr>
            <w:tr w:rsidR="00D32FA4" w:rsidRPr="009E34A0" w:rsidTr="0004665E">
              <w:trPr>
                <w:jc w:val="center"/>
              </w:trPr>
              <w:tc>
                <w:tcPr>
                  <w:tcW w:w="2327"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rPr>
                      <w:rFonts w:ascii="TH SarabunPSK" w:eastAsia="Calibri" w:hAnsi="TH SarabunPSK" w:cs="TH SarabunPSK"/>
                      <w:sz w:val="32"/>
                      <w:szCs w:val="32"/>
                      <w:cs/>
                    </w:rPr>
                  </w:pPr>
                  <w:r w:rsidRPr="009E34A0">
                    <w:rPr>
                      <w:rFonts w:ascii="TH SarabunPSK" w:eastAsia="Calibri" w:hAnsi="TH SarabunPSK" w:cs="TH SarabunPSK"/>
                      <w:sz w:val="32"/>
                      <w:szCs w:val="32"/>
                      <w:cs/>
                    </w:rPr>
                    <w:t>มีการถ่ายทอดแนวทางการดำเนินงานเพื่อสนับสนุนการดำเนินงาน หรือสนับสนุนวิชาการให้กับหน่วยงานเครือข่าย</w:t>
                  </w:r>
                </w:p>
              </w:tc>
              <w:tc>
                <w:tcPr>
                  <w:tcW w:w="1417"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rPr>
                      <w:rFonts w:ascii="TH SarabunPSK" w:eastAsia="Calibri" w:hAnsi="TH SarabunPSK" w:cs="TH SarabunPSK"/>
                      <w:sz w:val="32"/>
                      <w:szCs w:val="32"/>
                    </w:rPr>
                  </w:pPr>
                  <w:r w:rsidRPr="009E34A0">
                    <w:rPr>
                      <w:rFonts w:ascii="TH SarabunPSK" w:eastAsia="Calibri" w:hAnsi="TH SarabunPSK" w:cs="TH SarabunPSK"/>
                      <w:sz w:val="32"/>
                      <w:szCs w:val="32"/>
                      <w:cs/>
                    </w:rPr>
                    <w:t>มีสรุปผลการดำเนินงานรอบ 6 เดือน</w:t>
                  </w:r>
                </w:p>
              </w:tc>
              <w:tc>
                <w:tcPr>
                  <w:tcW w:w="1559"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rPr>
                      <w:rFonts w:ascii="TH SarabunPSK" w:eastAsia="Calibri" w:hAnsi="TH SarabunPSK" w:cs="TH SarabunPSK"/>
                      <w:sz w:val="32"/>
                      <w:szCs w:val="32"/>
                    </w:rPr>
                  </w:pPr>
                  <w:r w:rsidRPr="009E34A0">
                    <w:rPr>
                      <w:rFonts w:ascii="TH SarabunPSK" w:eastAsia="Calibri" w:hAnsi="TH SarabunPSK" w:cs="TH SarabunPSK"/>
                      <w:sz w:val="32"/>
                      <w:szCs w:val="32"/>
                      <w:cs/>
                    </w:rPr>
                    <w:t>มีสรุปผลการดำเนินงานรอบ 9 เดือน</w:t>
                  </w:r>
                </w:p>
              </w:tc>
              <w:tc>
                <w:tcPr>
                  <w:tcW w:w="4749" w:type="dxa"/>
                  <w:tcBorders>
                    <w:top w:val="single" w:sz="4" w:space="0" w:color="000000"/>
                    <w:left w:val="single" w:sz="4" w:space="0" w:color="000000"/>
                    <w:bottom w:val="single" w:sz="4" w:space="0" w:color="000000"/>
                    <w:right w:val="single" w:sz="4" w:space="0" w:color="000000"/>
                  </w:tcBorders>
                </w:tcPr>
                <w:p w:rsidR="00D32FA4" w:rsidRPr="009E34A0" w:rsidRDefault="00D32FA4" w:rsidP="004E5B1E">
                  <w:pPr>
                    <w:pStyle w:val="ListParagraph"/>
                    <w:numPr>
                      <w:ilvl w:val="0"/>
                      <w:numId w:val="73"/>
                    </w:numPr>
                    <w:tabs>
                      <w:tab w:val="left" w:pos="317"/>
                    </w:tabs>
                    <w:spacing w:after="0" w:line="240" w:lineRule="auto"/>
                    <w:ind w:left="321"/>
                    <w:rPr>
                      <w:rFonts w:ascii="TH SarabunPSK" w:hAnsi="TH SarabunPSK" w:cs="TH SarabunPSK"/>
                      <w:sz w:val="32"/>
                      <w:szCs w:val="32"/>
                    </w:rPr>
                  </w:pPr>
                  <w:r w:rsidRPr="009E34A0">
                    <w:rPr>
                      <w:rFonts w:ascii="TH SarabunPSK" w:hAnsi="TH SarabunPSK" w:cs="TH SarabunPSK"/>
                      <w:sz w:val="32"/>
                      <w:szCs w:val="32"/>
                      <w:cs/>
                    </w:rPr>
                    <w:t xml:space="preserve">มีผลร้อยละการผ่านเกณฑ์ของหน่วยบริการ     </w:t>
                  </w:r>
                </w:p>
                <w:p w:rsidR="00D32FA4" w:rsidRPr="009E34A0" w:rsidRDefault="00D32FA4" w:rsidP="0004665E">
                  <w:pPr>
                    <w:pStyle w:val="ListParagraph"/>
                    <w:tabs>
                      <w:tab w:val="left" w:pos="317"/>
                    </w:tabs>
                    <w:spacing w:after="0" w:line="240" w:lineRule="auto"/>
                    <w:ind w:left="34"/>
                    <w:rPr>
                      <w:rFonts w:ascii="TH SarabunPSK" w:hAnsi="TH SarabunPSK" w:cs="TH SarabunPSK"/>
                      <w:spacing w:val="-10"/>
                      <w:sz w:val="32"/>
                      <w:szCs w:val="32"/>
                    </w:rPr>
                  </w:pPr>
                  <w:r w:rsidRPr="009E34A0">
                    <w:rPr>
                      <w:rFonts w:ascii="TH SarabunPSK" w:hAnsi="TH SarabunPSK" w:cs="TH SarabunPSK"/>
                      <w:sz w:val="32"/>
                      <w:szCs w:val="32"/>
                      <w:cs/>
                    </w:rPr>
                    <w:t xml:space="preserve">    สาธารณสุข สำหรับการจัดบริการอาชีวอนามัยและ</w:t>
                  </w:r>
                  <w:r w:rsidRPr="009E34A0">
                    <w:rPr>
                      <w:rFonts w:ascii="TH SarabunPSK" w:hAnsi="TH SarabunPSK" w:cs="TH SarabunPSK"/>
                      <w:sz w:val="32"/>
                      <w:szCs w:val="32"/>
                      <w:cs/>
                    </w:rPr>
                    <w:br/>
                  </w:r>
                  <w:r w:rsidRPr="009E34A0">
                    <w:rPr>
                      <w:rFonts w:ascii="TH SarabunPSK" w:hAnsi="TH SarabunPSK" w:cs="TH SarabunPSK"/>
                      <w:spacing w:val="-10"/>
                      <w:sz w:val="32"/>
                      <w:szCs w:val="32"/>
                      <w:cs/>
                    </w:rPr>
                    <w:t xml:space="preserve">     เวชกรรมสิ่งแวดล้อม ในจังหวัดเขตเศรษฐกิจพิเศษ </w:t>
                  </w:r>
                </w:p>
                <w:p w:rsidR="00D32FA4" w:rsidRPr="009E34A0" w:rsidRDefault="00D32FA4" w:rsidP="0004665E">
                  <w:pPr>
                    <w:pStyle w:val="ListParagraph"/>
                    <w:tabs>
                      <w:tab w:val="left" w:pos="317"/>
                    </w:tabs>
                    <w:spacing w:after="0" w:line="240" w:lineRule="auto"/>
                    <w:ind w:left="34"/>
                    <w:rPr>
                      <w:rFonts w:ascii="TH SarabunPSK" w:hAnsi="TH SarabunPSK" w:cs="TH SarabunPSK"/>
                      <w:sz w:val="32"/>
                      <w:szCs w:val="32"/>
                    </w:rPr>
                  </w:pPr>
                  <w:r w:rsidRPr="009E34A0">
                    <w:rPr>
                      <w:rFonts w:ascii="TH SarabunPSK" w:hAnsi="TH SarabunPSK" w:cs="TH SarabunPSK"/>
                      <w:spacing w:val="-10"/>
                      <w:sz w:val="32"/>
                      <w:szCs w:val="32"/>
                      <w:cs/>
                    </w:rPr>
                    <w:t xml:space="preserve">     ร้อยละ 25 ในปี 2560</w:t>
                  </w:r>
                  <w:r w:rsidRPr="009E34A0">
                    <w:rPr>
                      <w:rFonts w:ascii="TH SarabunPSK" w:hAnsi="TH SarabunPSK" w:cs="TH SarabunPSK"/>
                      <w:sz w:val="32"/>
                      <w:szCs w:val="32"/>
                      <w:cs/>
                    </w:rPr>
                    <w:t xml:space="preserve"> </w:t>
                  </w:r>
                </w:p>
                <w:p w:rsidR="00D32FA4" w:rsidRPr="009E34A0" w:rsidRDefault="00D32FA4" w:rsidP="0004665E">
                  <w:pPr>
                    <w:pStyle w:val="ListParagraph"/>
                    <w:tabs>
                      <w:tab w:val="left" w:pos="317"/>
                    </w:tabs>
                    <w:spacing w:after="0" w:line="240" w:lineRule="auto"/>
                    <w:ind w:left="34"/>
                    <w:rPr>
                      <w:rFonts w:ascii="TH SarabunPSK" w:hAnsi="TH SarabunPSK" w:cs="TH SarabunPSK"/>
                      <w:sz w:val="32"/>
                      <w:szCs w:val="32"/>
                    </w:rPr>
                  </w:pPr>
                </w:p>
                <w:p w:rsidR="00D32FA4" w:rsidRPr="009E34A0" w:rsidRDefault="00D32FA4" w:rsidP="004E5B1E">
                  <w:pPr>
                    <w:pStyle w:val="ListParagraph"/>
                    <w:numPr>
                      <w:ilvl w:val="0"/>
                      <w:numId w:val="73"/>
                    </w:numPr>
                    <w:tabs>
                      <w:tab w:val="left" w:pos="317"/>
                    </w:tabs>
                    <w:spacing w:after="0" w:line="240" w:lineRule="auto"/>
                    <w:ind w:left="34" w:firstLine="0"/>
                    <w:rPr>
                      <w:rFonts w:ascii="TH SarabunPSK" w:hAnsi="TH SarabunPSK" w:cs="TH SarabunPSK"/>
                      <w:sz w:val="32"/>
                      <w:szCs w:val="32"/>
                    </w:rPr>
                  </w:pPr>
                  <w:r w:rsidRPr="009E34A0">
                    <w:rPr>
                      <w:rFonts w:ascii="TH SarabunPSK" w:hAnsi="TH SarabunPSK" w:cs="TH SarabunPSK"/>
                      <w:sz w:val="32"/>
                      <w:szCs w:val="32"/>
                      <w:cs/>
                    </w:rPr>
                    <w:t xml:space="preserve">มีสรุปผลการดำเนินงาน ปัญหาอุปสรรค และ   </w:t>
                  </w:r>
                </w:p>
                <w:p w:rsidR="00D32FA4" w:rsidRPr="009E34A0" w:rsidRDefault="00D32FA4" w:rsidP="0004665E">
                  <w:pPr>
                    <w:pStyle w:val="ListParagraph"/>
                    <w:tabs>
                      <w:tab w:val="left" w:pos="317"/>
                    </w:tabs>
                    <w:spacing w:after="0" w:line="240" w:lineRule="auto"/>
                    <w:ind w:left="34"/>
                    <w:rPr>
                      <w:rFonts w:ascii="TH SarabunPSK" w:hAnsi="TH SarabunPSK" w:cs="TH SarabunPSK"/>
                      <w:sz w:val="32"/>
                      <w:szCs w:val="32"/>
                    </w:rPr>
                  </w:pPr>
                  <w:r w:rsidRPr="009E34A0">
                    <w:rPr>
                      <w:rFonts w:ascii="TH SarabunPSK" w:hAnsi="TH SarabunPSK" w:cs="TH SarabunPSK"/>
                      <w:sz w:val="32"/>
                      <w:szCs w:val="32"/>
                      <w:cs/>
                    </w:rPr>
                    <w:t xml:space="preserve">    ข้อเสนอแนะในการดำเนินงานปีต่อไป  </w:t>
                  </w:r>
                </w:p>
              </w:tc>
            </w:tr>
          </w:tbl>
          <w:p w:rsidR="00D32FA4" w:rsidRPr="009E34A0" w:rsidRDefault="00D32FA4" w:rsidP="0004665E">
            <w:pPr>
              <w:spacing w:after="0" w:line="240" w:lineRule="auto"/>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t xml:space="preserve">ปี 2564 </w:t>
            </w:r>
            <w:r w:rsidRPr="009E34A0">
              <w:rPr>
                <w:rFonts w:ascii="TH SarabunPSK" w:hAnsi="TH SarabunPSK" w:cs="TH SarabunPSK"/>
                <w:b/>
                <w:bCs/>
                <w:color w:val="000000" w:themeColor="text1"/>
                <w:sz w:val="32"/>
                <w:szCs w:val="32"/>
              </w:rPr>
              <w:t>:</w:t>
            </w:r>
          </w:p>
          <w:tbl>
            <w:tblPr>
              <w:tblW w:w="1005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27"/>
              <w:gridCol w:w="1417"/>
              <w:gridCol w:w="1559"/>
              <w:gridCol w:w="4749"/>
            </w:tblGrid>
            <w:tr w:rsidR="00D32FA4" w:rsidRPr="009E34A0" w:rsidTr="0004665E">
              <w:trPr>
                <w:jc w:val="center"/>
              </w:trPr>
              <w:tc>
                <w:tcPr>
                  <w:tcW w:w="2327"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eastAsia="Calibri" w:hAnsi="TH SarabunPSK" w:cs="TH SarabunPSK"/>
                      <w:b/>
                      <w:bCs/>
                      <w:color w:val="000000" w:themeColor="text1"/>
                      <w:sz w:val="32"/>
                      <w:szCs w:val="32"/>
                    </w:rPr>
                  </w:pPr>
                  <w:r w:rsidRPr="009E34A0">
                    <w:rPr>
                      <w:rFonts w:ascii="TH SarabunPSK" w:eastAsia="Calibri" w:hAnsi="TH SarabunPSK" w:cs="TH SarabunPSK"/>
                      <w:b/>
                      <w:bCs/>
                      <w:color w:val="000000" w:themeColor="text1"/>
                      <w:sz w:val="32"/>
                      <w:szCs w:val="32"/>
                      <w:cs/>
                    </w:rPr>
                    <w:t>รอบ 3 เดือน</w:t>
                  </w:r>
                </w:p>
              </w:tc>
              <w:tc>
                <w:tcPr>
                  <w:tcW w:w="1417"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eastAsia="Calibri" w:hAnsi="TH SarabunPSK" w:cs="TH SarabunPSK"/>
                      <w:b/>
                      <w:bCs/>
                      <w:color w:val="000000" w:themeColor="text1"/>
                      <w:sz w:val="32"/>
                      <w:szCs w:val="32"/>
                    </w:rPr>
                  </w:pPr>
                  <w:r w:rsidRPr="009E34A0">
                    <w:rPr>
                      <w:rFonts w:ascii="TH SarabunPSK" w:eastAsia="Calibri" w:hAnsi="TH SarabunPSK" w:cs="TH SarabunPSK"/>
                      <w:b/>
                      <w:bCs/>
                      <w:color w:val="000000" w:themeColor="text1"/>
                      <w:sz w:val="32"/>
                      <w:szCs w:val="32"/>
                      <w:cs/>
                    </w:rPr>
                    <w:t>รอบ 6 เดือน</w:t>
                  </w:r>
                </w:p>
              </w:tc>
              <w:tc>
                <w:tcPr>
                  <w:tcW w:w="1559"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eastAsia="Calibri" w:hAnsi="TH SarabunPSK" w:cs="TH SarabunPSK"/>
                      <w:b/>
                      <w:bCs/>
                      <w:color w:val="000000" w:themeColor="text1"/>
                      <w:sz w:val="32"/>
                      <w:szCs w:val="32"/>
                    </w:rPr>
                  </w:pPr>
                  <w:r w:rsidRPr="009E34A0">
                    <w:rPr>
                      <w:rFonts w:ascii="TH SarabunPSK" w:eastAsia="Calibri" w:hAnsi="TH SarabunPSK" w:cs="TH SarabunPSK"/>
                      <w:b/>
                      <w:bCs/>
                      <w:color w:val="000000" w:themeColor="text1"/>
                      <w:sz w:val="32"/>
                      <w:szCs w:val="32"/>
                      <w:cs/>
                    </w:rPr>
                    <w:t>รอบ 9 เดือน</w:t>
                  </w:r>
                </w:p>
              </w:tc>
              <w:tc>
                <w:tcPr>
                  <w:tcW w:w="4749"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eastAsia="Calibri" w:hAnsi="TH SarabunPSK" w:cs="TH SarabunPSK"/>
                      <w:b/>
                      <w:bCs/>
                      <w:color w:val="000000" w:themeColor="text1"/>
                      <w:sz w:val="32"/>
                      <w:szCs w:val="32"/>
                    </w:rPr>
                  </w:pPr>
                  <w:r w:rsidRPr="009E34A0">
                    <w:rPr>
                      <w:rFonts w:ascii="TH SarabunPSK" w:eastAsia="Calibri" w:hAnsi="TH SarabunPSK" w:cs="TH SarabunPSK"/>
                      <w:b/>
                      <w:bCs/>
                      <w:color w:val="000000" w:themeColor="text1"/>
                      <w:sz w:val="32"/>
                      <w:szCs w:val="32"/>
                      <w:cs/>
                    </w:rPr>
                    <w:t>รอบ 12 เดือน</w:t>
                  </w:r>
                </w:p>
              </w:tc>
            </w:tr>
            <w:tr w:rsidR="00D32FA4" w:rsidRPr="009E34A0" w:rsidTr="0004665E">
              <w:trPr>
                <w:jc w:val="center"/>
              </w:trPr>
              <w:tc>
                <w:tcPr>
                  <w:tcW w:w="2327"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eastAsia="Calibri" w:hAnsi="TH SarabunPSK" w:cs="TH SarabunPSK"/>
                      <w:b/>
                      <w:bCs/>
                      <w:color w:val="000000" w:themeColor="text1"/>
                      <w:sz w:val="32"/>
                      <w:szCs w:val="32"/>
                      <w:cs/>
                    </w:rPr>
                  </w:pPr>
                </w:p>
              </w:tc>
              <w:tc>
                <w:tcPr>
                  <w:tcW w:w="1417"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eastAsia="Calibri" w:hAnsi="TH SarabunPSK" w:cs="TH SarabunPSK"/>
                      <w:b/>
                      <w:bCs/>
                      <w:color w:val="000000" w:themeColor="text1"/>
                      <w:sz w:val="32"/>
                      <w:szCs w:val="32"/>
                      <w:cs/>
                    </w:rPr>
                  </w:pPr>
                </w:p>
              </w:tc>
              <w:tc>
                <w:tcPr>
                  <w:tcW w:w="1559"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eastAsia="Calibri" w:hAnsi="TH SarabunPSK" w:cs="TH SarabunPSK"/>
                      <w:b/>
                      <w:bCs/>
                      <w:color w:val="000000" w:themeColor="text1"/>
                      <w:sz w:val="32"/>
                      <w:szCs w:val="32"/>
                      <w:cs/>
                    </w:rPr>
                  </w:pPr>
                </w:p>
              </w:tc>
              <w:tc>
                <w:tcPr>
                  <w:tcW w:w="4749"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eastAsia="Calibri" w:hAnsi="TH SarabunPSK" w:cs="TH SarabunPSK"/>
                      <w:sz w:val="32"/>
                      <w:szCs w:val="32"/>
                      <w:cs/>
                    </w:rPr>
                  </w:pPr>
                  <w:r w:rsidRPr="009E34A0">
                    <w:rPr>
                      <w:rFonts w:ascii="TH SarabunPSK" w:eastAsia="Calibri" w:hAnsi="TH SarabunPSK" w:cs="TH SarabunPSK"/>
                      <w:sz w:val="32"/>
                      <w:szCs w:val="32"/>
                      <w:cs/>
                    </w:rPr>
                    <w:t>ร้อยละ 95</w:t>
                  </w:r>
                </w:p>
              </w:tc>
            </w:tr>
            <w:tr w:rsidR="00D32FA4" w:rsidRPr="009E34A0" w:rsidTr="0004665E">
              <w:trPr>
                <w:jc w:val="center"/>
              </w:trPr>
              <w:tc>
                <w:tcPr>
                  <w:tcW w:w="2327"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rPr>
                      <w:rFonts w:ascii="TH SarabunPSK" w:eastAsia="Calibri" w:hAnsi="TH SarabunPSK" w:cs="TH SarabunPSK"/>
                      <w:sz w:val="32"/>
                      <w:szCs w:val="32"/>
                      <w:cs/>
                    </w:rPr>
                  </w:pPr>
                  <w:r w:rsidRPr="009E34A0">
                    <w:rPr>
                      <w:rFonts w:ascii="TH SarabunPSK" w:eastAsia="Calibri" w:hAnsi="TH SarabunPSK" w:cs="TH SarabunPSK"/>
                      <w:sz w:val="32"/>
                      <w:szCs w:val="32"/>
                      <w:cs/>
                    </w:rPr>
                    <w:t>มีการถ่ายทอดแนวทางการดำเนินงานเพื่อสนับสนุนการดำเนินงาน หรือสนับสนุนวิชาการให้กับหน่วยงานเครือข่าย</w:t>
                  </w:r>
                </w:p>
              </w:tc>
              <w:tc>
                <w:tcPr>
                  <w:tcW w:w="1417"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rPr>
                      <w:rFonts w:ascii="TH SarabunPSK" w:eastAsia="Calibri" w:hAnsi="TH SarabunPSK" w:cs="TH SarabunPSK"/>
                      <w:sz w:val="32"/>
                      <w:szCs w:val="32"/>
                    </w:rPr>
                  </w:pPr>
                  <w:r w:rsidRPr="009E34A0">
                    <w:rPr>
                      <w:rFonts w:ascii="TH SarabunPSK" w:eastAsia="Calibri" w:hAnsi="TH SarabunPSK" w:cs="TH SarabunPSK"/>
                      <w:sz w:val="32"/>
                      <w:szCs w:val="32"/>
                      <w:cs/>
                    </w:rPr>
                    <w:t>มีสรุปผลการดำเนินงานรอบ 6 เดือน</w:t>
                  </w:r>
                </w:p>
              </w:tc>
              <w:tc>
                <w:tcPr>
                  <w:tcW w:w="1559"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rPr>
                      <w:rFonts w:ascii="TH SarabunPSK" w:eastAsia="Calibri" w:hAnsi="TH SarabunPSK" w:cs="TH SarabunPSK"/>
                      <w:sz w:val="32"/>
                      <w:szCs w:val="32"/>
                    </w:rPr>
                  </w:pPr>
                  <w:r w:rsidRPr="009E34A0">
                    <w:rPr>
                      <w:rFonts w:ascii="TH SarabunPSK" w:eastAsia="Calibri" w:hAnsi="TH SarabunPSK" w:cs="TH SarabunPSK"/>
                      <w:sz w:val="32"/>
                      <w:szCs w:val="32"/>
                      <w:cs/>
                    </w:rPr>
                    <w:t>มีสรุปผลการดำเนินงานรอบ 9 เดือน</w:t>
                  </w:r>
                </w:p>
              </w:tc>
              <w:tc>
                <w:tcPr>
                  <w:tcW w:w="4749" w:type="dxa"/>
                  <w:tcBorders>
                    <w:top w:val="single" w:sz="4" w:space="0" w:color="000000"/>
                    <w:left w:val="single" w:sz="4" w:space="0" w:color="000000"/>
                    <w:bottom w:val="single" w:sz="4" w:space="0" w:color="000000"/>
                    <w:right w:val="single" w:sz="4" w:space="0" w:color="000000"/>
                  </w:tcBorders>
                </w:tcPr>
                <w:p w:rsidR="00D32FA4" w:rsidRPr="009E34A0" w:rsidRDefault="00D32FA4" w:rsidP="004E5B1E">
                  <w:pPr>
                    <w:pStyle w:val="ListParagraph"/>
                    <w:numPr>
                      <w:ilvl w:val="0"/>
                      <w:numId w:val="74"/>
                    </w:numPr>
                    <w:tabs>
                      <w:tab w:val="left" w:pos="317"/>
                    </w:tabs>
                    <w:spacing w:after="0" w:line="240" w:lineRule="auto"/>
                    <w:ind w:left="321"/>
                    <w:rPr>
                      <w:rFonts w:ascii="TH SarabunPSK" w:hAnsi="TH SarabunPSK" w:cs="TH SarabunPSK"/>
                      <w:sz w:val="32"/>
                      <w:szCs w:val="32"/>
                    </w:rPr>
                  </w:pPr>
                  <w:r w:rsidRPr="009E34A0">
                    <w:rPr>
                      <w:rFonts w:ascii="TH SarabunPSK" w:hAnsi="TH SarabunPSK" w:cs="TH SarabunPSK"/>
                      <w:sz w:val="32"/>
                      <w:szCs w:val="32"/>
                      <w:cs/>
                    </w:rPr>
                    <w:t xml:space="preserve">มีผลร้อยละการผ่านเกณฑ์ของหน่วยบริการ     </w:t>
                  </w:r>
                </w:p>
                <w:p w:rsidR="00D32FA4" w:rsidRPr="009E34A0" w:rsidRDefault="00D32FA4" w:rsidP="0004665E">
                  <w:pPr>
                    <w:pStyle w:val="ListParagraph"/>
                    <w:tabs>
                      <w:tab w:val="left" w:pos="317"/>
                    </w:tabs>
                    <w:spacing w:after="0" w:line="240" w:lineRule="auto"/>
                    <w:ind w:left="34"/>
                    <w:rPr>
                      <w:rFonts w:ascii="TH SarabunPSK" w:hAnsi="TH SarabunPSK" w:cs="TH SarabunPSK"/>
                      <w:spacing w:val="-10"/>
                      <w:sz w:val="32"/>
                      <w:szCs w:val="32"/>
                    </w:rPr>
                  </w:pPr>
                  <w:r w:rsidRPr="009E34A0">
                    <w:rPr>
                      <w:rFonts w:ascii="TH SarabunPSK" w:hAnsi="TH SarabunPSK" w:cs="TH SarabunPSK"/>
                      <w:sz w:val="32"/>
                      <w:szCs w:val="32"/>
                      <w:cs/>
                    </w:rPr>
                    <w:t xml:space="preserve">    สาธารณสุข สำหรับการจัดบริการอาชีวอนามัยและ</w:t>
                  </w:r>
                  <w:r w:rsidRPr="009E34A0">
                    <w:rPr>
                      <w:rFonts w:ascii="TH SarabunPSK" w:hAnsi="TH SarabunPSK" w:cs="TH SarabunPSK"/>
                      <w:sz w:val="32"/>
                      <w:szCs w:val="32"/>
                      <w:cs/>
                    </w:rPr>
                    <w:br/>
                  </w:r>
                  <w:r w:rsidRPr="009E34A0">
                    <w:rPr>
                      <w:rFonts w:ascii="TH SarabunPSK" w:hAnsi="TH SarabunPSK" w:cs="TH SarabunPSK"/>
                      <w:spacing w:val="-10"/>
                      <w:sz w:val="32"/>
                      <w:szCs w:val="32"/>
                      <w:cs/>
                    </w:rPr>
                    <w:t xml:space="preserve">     เวชกรรมสิ่งแวดล้อม ในจังหวัดเขตเศรษฐกิจพิเศษ </w:t>
                  </w:r>
                </w:p>
                <w:p w:rsidR="00D32FA4" w:rsidRPr="009E34A0" w:rsidRDefault="00D32FA4" w:rsidP="0004665E">
                  <w:pPr>
                    <w:pStyle w:val="ListParagraph"/>
                    <w:tabs>
                      <w:tab w:val="left" w:pos="317"/>
                    </w:tabs>
                    <w:spacing w:after="0" w:line="240" w:lineRule="auto"/>
                    <w:ind w:left="34"/>
                    <w:rPr>
                      <w:rFonts w:ascii="TH SarabunPSK" w:hAnsi="TH SarabunPSK" w:cs="TH SarabunPSK"/>
                      <w:sz w:val="32"/>
                      <w:szCs w:val="32"/>
                    </w:rPr>
                  </w:pPr>
                  <w:r w:rsidRPr="009E34A0">
                    <w:rPr>
                      <w:rFonts w:ascii="TH SarabunPSK" w:hAnsi="TH SarabunPSK" w:cs="TH SarabunPSK"/>
                      <w:spacing w:val="-10"/>
                      <w:sz w:val="32"/>
                      <w:szCs w:val="32"/>
                      <w:cs/>
                    </w:rPr>
                    <w:t xml:space="preserve">     ร้อยละ 25 ในปี 2560</w:t>
                  </w:r>
                  <w:r w:rsidRPr="009E34A0">
                    <w:rPr>
                      <w:rFonts w:ascii="TH SarabunPSK" w:hAnsi="TH SarabunPSK" w:cs="TH SarabunPSK"/>
                      <w:sz w:val="32"/>
                      <w:szCs w:val="32"/>
                      <w:cs/>
                    </w:rPr>
                    <w:t xml:space="preserve"> </w:t>
                  </w:r>
                </w:p>
                <w:p w:rsidR="00D32FA4" w:rsidRPr="009E34A0" w:rsidRDefault="00D32FA4" w:rsidP="004E5B1E">
                  <w:pPr>
                    <w:pStyle w:val="ListParagraph"/>
                    <w:numPr>
                      <w:ilvl w:val="0"/>
                      <w:numId w:val="74"/>
                    </w:numPr>
                    <w:tabs>
                      <w:tab w:val="left" w:pos="317"/>
                    </w:tabs>
                    <w:spacing w:after="0" w:line="240" w:lineRule="auto"/>
                    <w:ind w:left="34" w:firstLine="0"/>
                    <w:rPr>
                      <w:rFonts w:ascii="TH SarabunPSK" w:hAnsi="TH SarabunPSK" w:cs="TH SarabunPSK"/>
                      <w:sz w:val="32"/>
                      <w:szCs w:val="32"/>
                    </w:rPr>
                  </w:pPr>
                  <w:r w:rsidRPr="009E34A0">
                    <w:rPr>
                      <w:rFonts w:ascii="TH SarabunPSK" w:hAnsi="TH SarabunPSK" w:cs="TH SarabunPSK"/>
                      <w:sz w:val="32"/>
                      <w:szCs w:val="32"/>
                      <w:cs/>
                    </w:rPr>
                    <w:t xml:space="preserve">มีสรุปผลการดำเนินงาน ปัญหาอุปสรรค และ   </w:t>
                  </w:r>
                </w:p>
                <w:p w:rsidR="00D32FA4" w:rsidRPr="009E34A0" w:rsidRDefault="00D32FA4" w:rsidP="0004665E">
                  <w:pPr>
                    <w:pStyle w:val="ListParagraph"/>
                    <w:tabs>
                      <w:tab w:val="left" w:pos="317"/>
                    </w:tabs>
                    <w:spacing w:after="0" w:line="240" w:lineRule="auto"/>
                    <w:ind w:left="34"/>
                    <w:rPr>
                      <w:rFonts w:ascii="TH SarabunPSK" w:hAnsi="TH SarabunPSK" w:cs="TH SarabunPSK"/>
                      <w:sz w:val="32"/>
                      <w:szCs w:val="32"/>
                    </w:rPr>
                  </w:pPr>
                  <w:r w:rsidRPr="009E34A0">
                    <w:rPr>
                      <w:rFonts w:ascii="TH SarabunPSK" w:hAnsi="TH SarabunPSK" w:cs="TH SarabunPSK"/>
                      <w:sz w:val="32"/>
                      <w:szCs w:val="32"/>
                      <w:cs/>
                    </w:rPr>
                    <w:t xml:space="preserve">    ข้อเสนอแนะในการดำเนินงานปีต่อไป  </w:t>
                  </w:r>
                </w:p>
              </w:tc>
            </w:tr>
          </w:tbl>
          <w:p w:rsidR="00D32FA4" w:rsidRPr="009E34A0" w:rsidRDefault="00D32FA4" w:rsidP="0004665E">
            <w:pPr>
              <w:spacing w:after="0" w:line="240" w:lineRule="auto"/>
              <w:rPr>
                <w:rFonts w:ascii="TH SarabunPSK" w:hAnsi="TH SarabunPSK" w:cs="TH SarabunPSK"/>
                <w:b/>
                <w:bCs/>
                <w:color w:val="000000" w:themeColor="text1"/>
                <w:sz w:val="32"/>
                <w:szCs w:val="32"/>
              </w:rPr>
            </w:pPr>
          </w:p>
        </w:tc>
      </w:tr>
      <w:tr w:rsidR="00D32FA4" w:rsidRPr="009E34A0" w:rsidTr="00987358">
        <w:tblPrEx>
          <w:jc w:val="center"/>
        </w:tblPrEx>
        <w:trPr>
          <w:gridBefore w:val="1"/>
          <w:gridAfter w:val="1"/>
          <w:wBefore w:w="34" w:type="dxa"/>
          <w:wAfter w:w="107" w:type="dxa"/>
          <w:jc w:val="center"/>
        </w:trPr>
        <w:tc>
          <w:tcPr>
            <w:tcW w:w="2694" w:type="dxa"/>
            <w:gridSpan w:val="2"/>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color w:val="000000" w:themeColor="text1"/>
                <w:sz w:val="32"/>
                <w:szCs w:val="32"/>
                <w:cs/>
              </w:rPr>
            </w:pPr>
            <w:r w:rsidRPr="009E34A0">
              <w:rPr>
                <w:rFonts w:ascii="TH SarabunPSK" w:hAnsi="TH SarabunPSK" w:cs="TH SarabunPSK"/>
                <w:b/>
                <w:bCs/>
                <w:color w:val="000000" w:themeColor="text1"/>
                <w:sz w:val="32"/>
                <w:szCs w:val="32"/>
                <w:cs/>
              </w:rPr>
              <w:lastRenderedPageBreak/>
              <w:t xml:space="preserve">วิธีการประเมินผล : </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eastAsia="Calibri" w:hAnsi="TH SarabunPSK" w:cs="TH SarabunPSK"/>
                <w:sz w:val="32"/>
                <w:szCs w:val="32"/>
                <w:cs/>
              </w:rPr>
            </w:pPr>
            <w:r w:rsidRPr="009E34A0">
              <w:rPr>
                <w:rFonts w:ascii="TH SarabunPSK" w:eastAsia="Calibri" w:hAnsi="TH SarabunPSK" w:cs="TH SarabunPSK"/>
                <w:sz w:val="32"/>
                <w:szCs w:val="32"/>
                <w:cs/>
              </w:rPr>
              <w:t>ตามแนวทางของสำนักโรคจากการประกอบอาชีพและสิ่งแวดล้อม กรมควบคุมโรค</w:t>
            </w:r>
          </w:p>
        </w:tc>
      </w:tr>
      <w:tr w:rsidR="00D32FA4" w:rsidRPr="009E34A0" w:rsidTr="00987358">
        <w:tblPrEx>
          <w:jc w:val="center"/>
        </w:tblPrEx>
        <w:trPr>
          <w:gridBefore w:val="1"/>
          <w:gridAfter w:val="1"/>
          <w:wBefore w:w="34" w:type="dxa"/>
          <w:wAfter w:w="107" w:type="dxa"/>
          <w:jc w:val="center"/>
        </w:trPr>
        <w:tc>
          <w:tcPr>
            <w:tcW w:w="2694" w:type="dxa"/>
            <w:gridSpan w:val="2"/>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color w:val="000000" w:themeColor="text1"/>
                <w:sz w:val="32"/>
                <w:szCs w:val="32"/>
                <w:cs/>
              </w:rPr>
            </w:pPr>
            <w:r w:rsidRPr="009E34A0">
              <w:rPr>
                <w:rFonts w:ascii="TH SarabunPSK" w:hAnsi="TH SarabunPSK" w:cs="TH SarabunPSK"/>
                <w:b/>
                <w:bCs/>
                <w:color w:val="000000" w:themeColor="text1"/>
                <w:sz w:val="32"/>
                <w:szCs w:val="32"/>
                <w:cs/>
              </w:rPr>
              <w:t xml:space="preserve">เอกสารสนับสนุน : </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pStyle w:val="ListParagraph"/>
              <w:spacing w:after="0" w:line="240" w:lineRule="auto"/>
              <w:ind w:left="0"/>
              <w:jc w:val="thaiDistribute"/>
              <w:rPr>
                <w:rFonts w:ascii="TH SarabunPSK" w:hAnsi="TH SarabunPSK" w:cs="TH SarabunPSK"/>
                <w:sz w:val="32"/>
                <w:szCs w:val="32"/>
              </w:rPr>
            </w:pPr>
            <w:r w:rsidRPr="009E34A0">
              <w:rPr>
                <w:rFonts w:ascii="TH SarabunPSK" w:hAnsi="TH SarabunPSK" w:cs="TH SarabunPSK"/>
                <w:sz w:val="32"/>
                <w:szCs w:val="32"/>
                <w:cs/>
              </w:rPr>
              <w:t xml:space="preserve">1. เกณฑ์และแนวทางการตรวจประเมินตามมาตรฐานการจัดบริการอาชีวอนามัยและ    เวชกรรมสิ่งแวดล้อมสำหรับโรงพยาบาลศูนย์/โรงพยาบาลทั่วไป และโรงพยาบาลชุมชน </w:t>
            </w:r>
          </w:p>
          <w:p w:rsidR="00D32FA4" w:rsidRPr="009E34A0" w:rsidRDefault="00D32FA4" w:rsidP="0004665E">
            <w:pPr>
              <w:pStyle w:val="ListParagraph"/>
              <w:tabs>
                <w:tab w:val="left" w:pos="316"/>
              </w:tabs>
              <w:spacing w:after="0" w:line="240" w:lineRule="auto"/>
              <w:ind w:left="0"/>
              <w:jc w:val="thaiDistribute"/>
              <w:rPr>
                <w:rFonts w:ascii="TH SarabunPSK" w:hAnsi="TH SarabunPSK" w:cs="TH SarabunPSK"/>
                <w:sz w:val="32"/>
                <w:szCs w:val="32"/>
                <w:cs/>
              </w:rPr>
            </w:pPr>
            <w:r w:rsidRPr="009E34A0">
              <w:rPr>
                <w:rFonts w:ascii="TH SarabunPSK" w:hAnsi="TH SarabunPSK" w:cs="TH SarabunPSK"/>
                <w:sz w:val="32"/>
                <w:szCs w:val="32"/>
                <w:cs/>
              </w:rPr>
              <w:lastRenderedPageBreak/>
              <w:t>2. แบบรายงานผลการดำเนินงานตามตัวชี้วัด</w:t>
            </w:r>
            <w:r w:rsidRPr="009E34A0">
              <w:rPr>
                <w:rFonts w:ascii="TH SarabunPSK" w:hAnsi="TH SarabunPSK" w:cs="TH SarabunPSK"/>
                <w:spacing w:val="-6"/>
                <w:sz w:val="32"/>
                <w:szCs w:val="32"/>
                <w:cs/>
              </w:rPr>
              <w:t xml:space="preserve"> “ร้อยละการผ่านเกณฑ์ของหน่วยบริการสาธารณสุข สำหรับการจัดบริการอาชีวอนามัย</w:t>
            </w:r>
            <w:r w:rsidRPr="009E34A0">
              <w:rPr>
                <w:rFonts w:ascii="TH SarabunPSK" w:hAnsi="TH SarabunPSK" w:cs="TH SarabunPSK"/>
                <w:sz w:val="32"/>
                <w:szCs w:val="32"/>
                <w:cs/>
              </w:rPr>
              <w:t xml:space="preserve"> และเวชกรรมสิ่งแวดล้อมในเขตพัฒนาเศรษฐกิจพิเศษ ตามเกณฑ์ที่กำหนด”</w:t>
            </w:r>
          </w:p>
        </w:tc>
      </w:tr>
      <w:tr w:rsidR="00D32FA4" w:rsidRPr="009E34A0" w:rsidTr="00987358">
        <w:tblPrEx>
          <w:jc w:val="center"/>
        </w:tblPrEx>
        <w:trPr>
          <w:gridBefore w:val="1"/>
          <w:gridAfter w:val="1"/>
          <w:wBefore w:w="34" w:type="dxa"/>
          <w:wAfter w:w="107" w:type="dxa"/>
          <w:trHeight w:val="1069"/>
          <w:jc w:val="center"/>
        </w:trPr>
        <w:tc>
          <w:tcPr>
            <w:tcW w:w="2694" w:type="dxa"/>
            <w:gridSpan w:val="2"/>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color w:val="000000" w:themeColor="text1"/>
                <w:sz w:val="32"/>
                <w:szCs w:val="32"/>
                <w:cs/>
              </w:rPr>
            </w:pPr>
            <w:r w:rsidRPr="009E34A0">
              <w:rPr>
                <w:rFonts w:ascii="TH SarabunPSK" w:hAnsi="TH SarabunPSK" w:cs="TH SarabunPSK"/>
                <w:b/>
                <w:bCs/>
                <w:color w:val="000000" w:themeColor="text1"/>
                <w:sz w:val="32"/>
                <w:szCs w:val="32"/>
                <w:cs/>
              </w:rPr>
              <w:lastRenderedPageBreak/>
              <w:t>รายละเอียดข้อมูลพื้นฐาน</w:t>
            </w:r>
          </w:p>
        </w:tc>
        <w:tc>
          <w:tcPr>
            <w:tcW w:w="7655" w:type="dxa"/>
            <w:tcBorders>
              <w:top w:val="single" w:sz="4" w:space="0" w:color="auto"/>
              <w:left w:val="single" w:sz="4" w:space="0" w:color="auto"/>
              <w:bottom w:val="single" w:sz="4" w:space="0" w:color="auto"/>
              <w:right w:val="single" w:sz="4" w:space="0" w:color="auto"/>
            </w:tcBorders>
          </w:tcPr>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459"/>
              <w:gridCol w:w="851"/>
              <w:gridCol w:w="992"/>
              <w:gridCol w:w="992"/>
              <w:gridCol w:w="993"/>
            </w:tblGrid>
            <w:tr w:rsidR="00D32FA4" w:rsidRPr="009E34A0" w:rsidTr="0004665E">
              <w:trPr>
                <w:jc w:val="center"/>
              </w:trPr>
              <w:tc>
                <w:tcPr>
                  <w:tcW w:w="3459" w:type="dxa"/>
                  <w:vMerge w:val="restart"/>
                </w:tcPr>
                <w:p w:rsidR="00D32FA4" w:rsidRPr="009E34A0" w:rsidRDefault="00D32FA4" w:rsidP="0004665E">
                  <w:pPr>
                    <w:spacing w:after="0" w:line="240" w:lineRule="auto"/>
                    <w:jc w:val="center"/>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rPr>
                    <w:t>Baseline data</w:t>
                  </w:r>
                </w:p>
              </w:tc>
              <w:tc>
                <w:tcPr>
                  <w:tcW w:w="851" w:type="dxa"/>
                  <w:vMerge w:val="restart"/>
                </w:tcPr>
                <w:p w:rsidR="00D32FA4" w:rsidRPr="009E34A0" w:rsidRDefault="00D32FA4" w:rsidP="0004665E">
                  <w:pPr>
                    <w:spacing w:after="0" w:line="240" w:lineRule="auto"/>
                    <w:jc w:val="center"/>
                    <w:rPr>
                      <w:rFonts w:ascii="TH SarabunPSK" w:hAnsi="TH SarabunPSK" w:cs="TH SarabunPSK"/>
                      <w:b/>
                      <w:bCs/>
                      <w:color w:val="000000" w:themeColor="text1"/>
                      <w:sz w:val="32"/>
                      <w:szCs w:val="32"/>
                      <w:cs/>
                    </w:rPr>
                  </w:pPr>
                  <w:r w:rsidRPr="009E34A0">
                    <w:rPr>
                      <w:rFonts w:ascii="TH SarabunPSK" w:hAnsi="TH SarabunPSK" w:cs="TH SarabunPSK"/>
                      <w:b/>
                      <w:bCs/>
                      <w:color w:val="000000" w:themeColor="text1"/>
                      <w:sz w:val="32"/>
                      <w:szCs w:val="32"/>
                      <w:cs/>
                    </w:rPr>
                    <w:t>หน่วยวัด</w:t>
                  </w:r>
                </w:p>
              </w:tc>
              <w:tc>
                <w:tcPr>
                  <w:tcW w:w="2977" w:type="dxa"/>
                  <w:gridSpan w:val="3"/>
                </w:tcPr>
                <w:p w:rsidR="00D32FA4" w:rsidRPr="009E34A0" w:rsidRDefault="00D32FA4" w:rsidP="0004665E">
                  <w:pPr>
                    <w:spacing w:after="0" w:line="240" w:lineRule="auto"/>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t>ผลการดำเนินงานในรอบปีงบประมาณ พ.ศ.</w:t>
                  </w:r>
                </w:p>
              </w:tc>
            </w:tr>
            <w:tr w:rsidR="00D32FA4" w:rsidRPr="009E34A0" w:rsidTr="0004665E">
              <w:trPr>
                <w:jc w:val="center"/>
              </w:trPr>
              <w:tc>
                <w:tcPr>
                  <w:tcW w:w="3459" w:type="dxa"/>
                  <w:vMerge/>
                </w:tcPr>
                <w:p w:rsidR="00D32FA4" w:rsidRPr="009E34A0" w:rsidRDefault="00D32FA4" w:rsidP="0004665E">
                  <w:pPr>
                    <w:spacing w:after="0" w:line="240" w:lineRule="auto"/>
                    <w:jc w:val="center"/>
                    <w:rPr>
                      <w:rFonts w:ascii="TH SarabunPSK" w:hAnsi="TH SarabunPSK" w:cs="TH SarabunPSK"/>
                      <w:b/>
                      <w:bCs/>
                      <w:color w:val="000000" w:themeColor="text1"/>
                      <w:sz w:val="32"/>
                      <w:szCs w:val="32"/>
                    </w:rPr>
                  </w:pPr>
                </w:p>
              </w:tc>
              <w:tc>
                <w:tcPr>
                  <w:tcW w:w="851" w:type="dxa"/>
                  <w:vMerge/>
                </w:tcPr>
                <w:p w:rsidR="00D32FA4" w:rsidRPr="009E34A0" w:rsidRDefault="00D32FA4" w:rsidP="0004665E">
                  <w:pPr>
                    <w:spacing w:after="0" w:line="240" w:lineRule="auto"/>
                    <w:jc w:val="center"/>
                    <w:rPr>
                      <w:rFonts w:ascii="TH SarabunPSK" w:hAnsi="TH SarabunPSK" w:cs="TH SarabunPSK"/>
                      <w:b/>
                      <w:bCs/>
                      <w:color w:val="000000" w:themeColor="text1"/>
                      <w:sz w:val="32"/>
                      <w:szCs w:val="32"/>
                    </w:rPr>
                  </w:pPr>
                </w:p>
              </w:tc>
              <w:tc>
                <w:tcPr>
                  <w:tcW w:w="992" w:type="dxa"/>
                </w:tcPr>
                <w:p w:rsidR="00D32FA4" w:rsidRPr="009E34A0" w:rsidRDefault="00D32FA4" w:rsidP="0004665E">
                  <w:pPr>
                    <w:spacing w:after="0" w:line="240" w:lineRule="auto"/>
                    <w:jc w:val="center"/>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t>2558</w:t>
                  </w:r>
                </w:p>
              </w:tc>
              <w:tc>
                <w:tcPr>
                  <w:tcW w:w="992" w:type="dxa"/>
                </w:tcPr>
                <w:p w:rsidR="00D32FA4" w:rsidRPr="009E34A0" w:rsidRDefault="00D32FA4" w:rsidP="0004665E">
                  <w:pPr>
                    <w:spacing w:after="0" w:line="240" w:lineRule="auto"/>
                    <w:jc w:val="center"/>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t>2559</w:t>
                  </w:r>
                </w:p>
              </w:tc>
              <w:tc>
                <w:tcPr>
                  <w:tcW w:w="993" w:type="dxa"/>
                </w:tcPr>
                <w:p w:rsidR="00D32FA4" w:rsidRPr="009E34A0" w:rsidRDefault="00D32FA4" w:rsidP="0004665E">
                  <w:pPr>
                    <w:spacing w:after="0" w:line="240" w:lineRule="auto"/>
                    <w:jc w:val="center"/>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t>2560</w:t>
                  </w:r>
                </w:p>
              </w:tc>
            </w:tr>
            <w:tr w:rsidR="00D32FA4" w:rsidRPr="009E34A0" w:rsidTr="0004665E">
              <w:trPr>
                <w:jc w:val="center"/>
              </w:trPr>
              <w:tc>
                <w:tcPr>
                  <w:tcW w:w="3459" w:type="dxa"/>
                </w:tcPr>
                <w:p w:rsidR="00D32FA4" w:rsidRPr="009E34A0" w:rsidRDefault="00D32FA4" w:rsidP="0004665E">
                  <w:pPr>
                    <w:spacing w:after="0" w:line="240" w:lineRule="auto"/>
                    <w:rPr>
                      <w:rFonts w:ascii="TH SarabunPSK" w:eastAsia="Calibri" w:hAnsi="TH SarabunPSK" w:cs="TH SarabunPSK"/>
                      <w:sz w:val="32"/>
                      <w:szCs w:val="32"/>
                      <w:cs/>
                    </w:rPr>
                  </w:pPr>
                  <w:r w:rsidRPr="009E34A0">
                    <w:rPr>
                      <w:rFonts w:ascii="TH SarabunPSK" w:eastAsia="Calibri" w:hAnsi="TH SarabunPSK" w:cs="TH SarabunPSK"/>
                      <w:spacing w:val="-6"/>
                      <w:sz w:val="32"/>
                      <w:szCs w:val="32"/>
                      <w:cs/>
                    </w:rPr>
                    <w:t>ร้อยละการผ่านเกณฑ์ของหน่วยบริการสาธารณสุข สำหรับการจัดบริการอาชีวอนามัย</w:t>
                  </w:r>
                  <w:r w:rsidRPr="009E34A0">
                    <w:rPr>
                      <w:rFonts w:ascii="TH SarabunPSK" w:eastAsia="Calibri" w:hAnsi="TH SarabunPSK" w:cs="TH SarabunPSK"/>
                      <w:sz w:val="32"/>
                      <w:szCs w:val="32"/>
                      <w:cs/>
                    </w:rPr>
                    <w:t xml:space="preserve"> และเวชกรรมสิ่งแวดล้อมในเขตพัฒนาเศรษฐกิจพิเศษ ตามเกณฑ์ที่กำหนด</w:t>
                  </w:r>
                </w:p>
              </w:tc>
              <w:tc>
                <w:tcPr>
                  <w:tcW w:w="851" w:type="dxa"/>
                </w:tcPr>
                <w:p w:rsidR="00D32FA4" w:rsidRPr="009E34A0" w:rsidRDefault="00D32FA4" w:rsidP="0004665E">
                  <w:pPr>
                    <w:spacing w:after="0" w:line="240" w:lineRule="auto"/>
                    <w:jc w:val="center"/>
                    <w:rPr>
                      <w:rFonts w:ascii="TH SarabunPSK" w:eastAsia="Calibri" w:hAnsi="TH SarabunPSK" w:cs="TH SarabunPSK"/>
                      <w:sz w:val="32"/>
                      <w:szCs w:val="32"/>
                      <w:cs/>
                    </w:rPr>
                  </w:pPr>
                  <w:r w:rsidRPr="009E34A0">
                    <w:rPr>
                      <w:rFonts w:ascii="TH SarabunPSK" w:eastAsia="Calibri" w:hAnsi="TH SarabunPSK" w:cs="TH SarabunPSK"/>
                      <w:sz w:val="32"/>
                      <w:szCs w:val="32"/>
                      <w:cs/>
                    </w:rPr>
                    <w:t>ร้อยละ</w:t>
                  </w:r>
                </w:p>
              </w:tc>
              <w:tc>
                <w:tcPr>
                  <w:tcW w:w="992" w:type="dxa"/>
                </w:tcPr>
                <w:p w:rsidR="00D32FA4" w:rsidRPr="009E34A0" w:rsidRDefault="00D32FA4" w:rsidP="0004665E">
                  <w:pPr>
                    <w:spacing w:after="0" w:line="240" w:lineRule="auto"/>
                    <w:jc w:val="center"/>
                    <w:rPr>
                      <w:rFonts w:ascii="TH SarabunPSK" w:eastAsia="Calibri" w:hAnsi="TH SarabunPSK" w:cs="TH SarabunPSK"/>
                      <w:sz w:val="32"/>
                      <w:szCs w:val="32"/>
                    </w:rPr>
                  </w:pPr>
                  <w:r w:rsidRPr="009E34A0">
                    <w:rPr>
                      <w:rFonts w:ascii="TH SarabunPSK" w:eastAsia="Calibri" w:hAnsi="TH SarabunPSK" w:cs="TH SarabunPSK"/>
                      <w:sz w:val="32"/>
                      <w:szCs w:val="32"/>
                      <w:cs/>
                    </w:rPr>
                    <w:t>-</w:t>
                  </w:r>
                </w:p>
              </w:tc>
              <w:tc>
                <w:tcPr>
                  <w:tcW w:w="992" w:type="dxa"/>
                </w:tcPr>
                <w:p w:rsidR="00D32FA4" w:rsidRPr="009E34A0" w:rsidRDefault="00D32FA4" w:rsidP="0004665E">
                  <w:pPr>
                    <w:spacing w:after="0" w:line="240" w:lineRule="auto"/>
                    <w:jc w:val="center"/>
                    <w:rPr>
                      <w:rFonts w:ascii="TH SarabunPSK" w:eastAsia="Calibri" w:hAnsi="TH SarabunPSK" w:cs="TH SarabunPSK"/>
                      <w:sz w:val="32"/>
                      <w:szCs w:val="32"/>
                    </w:rPr>
                  </w:pPr>
                  <w:r w:rsidRPr="009E34A0">
                    <w:rPr>
                      <w:rFonts w:ascii="TH SarabunPSK" w:eastAsia="Calibri" w:hAnsi="TH SarabunPSK" w:cs="TH SarabunPSK"/>
                      <w:sz w:val="32"/>
                      <w:szCs w:val="32"/>
                      <w:cs/>
                    </w:rPr>
                    <w:t>-</w:t>
                  </w:r>
                </w:p>
              </w:tc>
              <w:tc>
                <w:tcPr>
                  <w:tcW w:w="993" w:type="dxa"/>
                </w:tcPr>
                <w:p w:rsidR="00D32FA4" w:rsidRPr="009E34A0" w:rsidRDefault="002B1FE6" w:rsidP="0004665E">
                  <w:pPr>
                    <w:spacing w:after="0" w:line="240" w:lineRule="auto"/>
                    <w:jc w:val="center"/>
                    <w:rPr>
                      <w:rFonts w:ascii="TH SarabunPSK" w:eastAsia="Calibri" w:hAnsi="TH SarabunPSK" w:cs="TH SarabunPSK"/>
                      <w:sz w:val="32"/>
                      <w:szCs w:val="32"/>
                    </w:rPr>
                  </w:pPr>
                  <w:r w:rsidRPr="002B1FE6">
                    <w:rPr>
                      <w:rFonts w:ascii="TH SarabunPSK" w:eastAsia="Calibri" w:hAnsi="TH SarabunPSK" w:cs="TH SarabunPSK"/>
                      <w:sz w:val="32"/>
                      <w:szCs w:val="32"/>
                      <w:cs/>
                    </w:rPr>
                    <w:t>55.56</w:t>
                  </w:r>
                </w:p>
              </w:tc>
            </w:tr>
          </w:tbl>
          <w:p w:rsidR="00D32FA4" w:rsidRPr="009E34A0" w:rsidRDefault="00D32FA4" w:rsidP="0004665E">
            <w:pPr>
              <w:spacing w:after="0" w:line="240" w:lineRule="auto"/>
              <w:rPr>
                <w:rFonts w:ascii="TH SarabunPSK" w:hAnsi="TH SarabunPSK" w:cs="TH SarabunPSK"/>
                <w:color w:val="000000" w:themeColor="text1"/>
                <w:sz w:val="32"/>
                <w:szCs w:val="32"/>
              </w:rPr>
            </w:pPr>
          </w:p>
        </w:tc>
      </w:tr>
      <w:tr w:rsidR="00D32FA4" w:rsidRPr="009E34A0" w:rsidTr="00987358">
        <w:tblPrEx>
          <w:jc w:val="center"/>
        </w:tblPrEx>
        <w:trPr>
          <w:gridBefore w:val="1"/>
          <w:gridAfter w:val="1"/>
          <w:wBefore w:w="34" w:type="dxa"/>
          <w:wAfter w:w="107" w:type="dxa"/>
          <w:trHeight w:val="1069"/>
          <w:jc w:val="center"/>
        </w:trPr>
        <w:tc>
          <w:tcPr>
            <w:tcW w:w="2694" w:type="dxa"/>
            <w:gridSpan w:val="2"/>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t>ผู้ให้ข้อมูลทางวิชาการ /</w:t>
            </w:r>
          </w:p>
          <w:p w:rsidR="00D32FA4" w:rsidRPr="009E34A0" w:rsidRDefault="00D32FA4" w:rsidP="0004665E">
            <w:pPr>
              <w:spacing w:after="0" w:line="240" w:lineRule="auto"/>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t>ผู้ประสานงานตัวชี้วัด</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rPr>
              <w:t xml:space="preserve">1. </w:t>
            </w:r>
            <w:r w:rsidRPr="009E34A0">
              <w:rPr>
                <w:rFonts w:ascii="TH SarabunPSK" w:hAnsi="TH SarabunPSK" w:cs="TH SarabunPSK"/>
                <w:color w:val="000000" w:themeColor="text1"/>
                <w:sz w:val="32"/>
                <w:szCs w:val="32"/>
                <w:cs/>
              </w:rPr>
              <w:t>นางวีณา ภักดีสิริวิชัย</w:t>
            </w:r>
            <w:r w:rsidRPr="009E34A0">
              <w:rPr>
                <w:rFonts w:ascii="TH SarabunPSK" w:hAnsi="TH SarabunPSK" w:cs="TH SarabunPSK"/>
                <w:color w:val="000000" w:themeColor="text1"/>
                <w:sz w:val="32"/>
                <w:szCs w:val="32"/>
              </w:rPr>
              <w:t xml:space="preserve"> </w:t>
            </w:r>
            <w:r w:rsidRPr="009E34A0">
              <w:rPr>
                <w:rFonts w:ascii="TH SarabunPSK" w:hAnsi="TH SarabunPSK" w:cs="TH SarabunPSK"/>
                <w:color w:val="000000" w:themeColor="text1"/>
                <w:sz w:val="32"/>
                <w:szCs w:val="32"/>
              </w:rPr>
              <w:tab/>
            </w:r>
            <w:r w:rsidRPr="009E34A0">
              <w:rPr>
                <w:rFonts w:ascii="TH SarabunPSK" w:hAnsi="TH SarabunPSK" w:cs="TH SarabunPSK"/>
                <w:color w:val="000000" w:themeColor="text1"/>
                <w:sz w:val="32"/>
                <w:szCs w:val="32"/>
              </w:rPr>
              <w:tab/>
            </w:r>
            <w:r w:rsidRPr="009E34A0">
              <w:rPr>
                <w:rFonts w:ascii="TH SarabunPSK" w:hAnsi="TH SarabunPSK" w:cs="TH SarabunPSK"/>
                <w:color w:val="000000" w:themeColor="text1"/>
                <w:sz w:val="32"/>
                <w:szCs w:val="32"/>
              </w:rPr>
              <w:tab/>
            </w:r>
            <w:r w:rsidRPr="009E34A0">
              <w:rPr>
                <w:rFonts w:ascii="TH SarabunPSK" w:hAnsi="TH SarabunPSK" w:cs="TH SarabunPSK"/>
                <w:color w:val="000000" w:themeColor="text1"/>
                <w:sz w:val="32"/>
                <w:szCs w:val="32"/>
                <w:cs/>
              </w:rPr>
              <w:t>รองผู้อำนวยการสำนักโรคจากการ</w:t>
            </w:r>
          </w:p>
          <w:p w:rsidR="00D32FA4" w:rsidRPr="009E34A0" w:rsidRDefault="00D32FA4" w:rsidP="0004665E">
            <w:pPr>
              <w:spacing w:after="0" w:line="240" w:lineRule="auto"/>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rPr>
              <w:tab/>
            </w:r>
            <w:r w:rsidRPr="009E34A0">
              <w:rPr>
                <w:rFonts w:ascii="TH SarabunPSK" w:hAnsi="TH SarabunPSK" w:cs="TH SarabunPSK"/>
                <w:color w:val="000000" w:themeColor="text1"/>
                <w:sz w:val="32"/>
                <w:szCs w:val="32"/>
              </w:rPr>
              <w:tab/>
            </w:r>
            <w:r w:rsidRPr="009E34A0">
              <w:rPr>
                <w:rFonts w:ascii="TH SarabunPSK" w:hAnsi="TH SarabunPSK" w:cs="TH SarabunPSK"/>
                <w:color w:val="000000" w:themeColor="text1"/>
                <w:sz w:val="32"/>
                <w:szCs w:val="32"/>
              </w:rPr>
              <w:tab/>
            </w:r>
            <w:r w:rsidRPr="009E34A0">
              <w:rPr>
                <w:rFonts w:ascii="TH SarabunPSK" w:hAnsi="TH SarabunPSK" w:cs="TH SarabunPSK"/>
                <w:color w:val="000000" w:themeColor="text1"/>
                <w:sz w:val="32"/>
                <w:szCs w:val="32"/>
              </w:rPr>
              <w:tab/>
            </w:r>
            <w:r w:rsidRPr="009E34A0">
              <w:rPr>
                <w:rFonts w:ascii="TH SarabunPSK" w:hAnsi="TH SarabunPSK" w:cs="TH SarabunPSK"/>
                <w:color w:val="000000" w:themeColor="text1"/>
                <w:sz w:val="32"/>
                <w:szCs w:val="32"/>
              </w:rPr>
              <w:tab/>
            </w:r>
            <w:r w:rsidRPr="009E34A0">
              <w:rPr>
                <w:rFonts w:ascii="TH SarabunPSK" w:hAnsi="TH SarabunPSK" w:cs="TH SarabunPSK"/>
                <w:color w:val="000000" w:themeColor="text1"/>
                <w:sz w:val="32"/>
                <w:szCs w:val="32"/>
                <w:cs/>
              </w:rPr>
              <w:t>ประกอบอาชีพและสิ่งแวดล้อม</w:t>
            </w:r>
          </w:p>
          <w:p w:rsidR="00D32FA4" w:rsidRPr="009E34A0" w:rsidRDefault="00D32FA4" w:rsidP="0004665E">
            <w:pPr>
              <w:spacing w:after="0" w:line="240" w:lineRule="auto"/>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rPr>
              <w:t xml:space="preserve">    </w:t>
            </w:r>
            <w:r w:rsidRPr="009E34A0">
              <w:rPr>
                <w:rFonts w:ascii="TH SarabunPSK" w:hAnsi="TH SarabunPSK" w:cs="TH SarabunPSK"/>
                <w:color w:val="000000" w:themeColor="text1"/>
                <w:sz w:val="32"/>
                <w:szCs w:val="32"/>
                <w:cs/>
              </w:rPr>
              <w:t>โทรศัพท์ที่ทำงาน :</w:t>
            </w:r>
            <w:r w:rsidRPr="009E34A0">
              <w:rPr>
                <w:rFonts w:ascii="TH SarabunPSK" w:eastAsia="Calibri" w:hAnsi="TH SarabunPSK" w:cs="TH SarabunPSK"/>
                <w:sz w:val="32"/>
                <w:szCs w:val="32"/>
                <w:cs/>
              </w:rPr>
              <w:t xml:space="preserve"> 02-5904380</w:t>
            </w:r>
            <w:r w:rsidRPr="009E34A0">
              <w:rPr>
                <w:rFonts w:ascii="TH SarabunPSK" w:hAnsi="TH SarabunPSK" w:cs="TH SarabunPSK"/>
                <w:color w:val="000000" w:themeColor="text1"/>
                <w:sz w:val="32"/>
                <w:szCs w:val="32"/>
              </w:rPr>
              <w:tab/>
            </w:r>
            <w:r w:rsidRPr="009E34A0">
              <w:rPr>
                <w:rFonts w:ascii="TH SarabunPSK" w:hAnsi="TH SarabunPSK" w:cs="TH SarabunPSK"/>
                <w:color w:val="000000" w:themeColor="text1"/>
                <w:sz w:val="32"/>
                <w:szCs w:val="32"/>
                <w:cs/>
              </w:rPr>
              <w:t xml:space="preserve">โทรศัพท์มือถือ : </w:t>
            </w:r>
          </w:p>
          <w:p w:rsidR="00D32FA4" w:rsidRPr="009E34A0" w:rsidRDefault="00D32FA4" w:rsidP="0004665E">
            <w:pPr>
              <w:spacing w:after="0" w:line="240" w:lineRule="auto"/>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rPr>
              <w:t xml:space="preserve">    </w:t>
            </w:r>
            <w:r w:rsidRPr="009E34A0">
              <w:rPr>
                <w:rFonts w:ascii="TH SarabunPSK" w:hAnsi="TH SarabunPSK" w:cs="TH SarabunPSK"/>
                <w:color w:val="000000" w:themeColor="text1"/>
                <w:sz w:val="32"/>
                <w:szCs w:val="32"/>
                <w:cs/>
              </w:rPr>
              <w:t>โทรสาร :</w:t>
            </w:r>
            <w:r w:rsidRPr="009E34A0">
              <w:rPr>
                <w:rFonts w:ascii="TH SarabunPSK" w:hAnsi="TH SarabunPSK" w:cs="TH SarabunPSK"/>
                <w:color w:val="000000" w:themeColor="text1"/>
                <w:sz w:val="32"/>
                <w:szCs w:val="32"/>
              </w:rPr>
              <w:tab/>
            </w:r>
            <w:r w:rsidRPr="009E34A0">
              <w:rPr>
                <w:rFonts w:ascii="TH SarabunPSK" w:hAnsi="TH SarabunPSK" w:cs="TH SarabunPSK"/>
                <w:color w:val="000000" w:themeColor="text1"/>
                <w:sz w:val="32"/>
                <w:szCs w:val="32"/>
                <w:cs/>
              </w:rPr>
              <w:tab/>
            </w:r>
            <w:r w:rsidRPr="009E34A0">
              <w:rPr>
                <w:rFonts w:ascii="TH SarabunPSK" w:hAnsi="TH SarabunPSK" w:cs="TH SarabunPSK"/>
                <w:color w:val="000000" w:themeColor="text1"/>
                <w:sz w:val="32"/>
                <w:szCs w:val="32"/>
                <w:cs/>
              </w:rPr>
              <w:tab/>
            </w:r>
            <w:r w:rsidRPr="009E34A0">
              <w:rPr>
                <w:rFonts w:ascii="TH SarabunPSK" w:hAnsi="TH SarabunPSK" w:cs="TH SarabunPSK"/>
                <w:color w:val="000000" w:themeColor="text1"/>
                <w:sz w:val="32"/>
                <w:szCs w:val="32"/>
                <w:cs/>
              </w:rPr>
              <w:tab/>
            </w:r>
            <w:r w:rsidRPr="009E34A0">
              <w:rPr>
                <w:rFonts w:ascii="TH SarabunPSK" w:hAnsi="TH SarabunPSK" w:cs="TH SarabunPSK"/>
                <w:color w:val="000000" w:themeColor="text1"/>
                <w:sz w:val="32"/>
                <w:szCs w:val="32"/>
              </w:rPr>
              <w:t>E-mail :</w:t>
            </w:r>
            <w:r w:rsidRPr="009E34A0">
              <w:rPr>
                <w:rFonts w:ascii="TH SarabunPSK" w:eastAsia="Calibri" w:hAnsi="TH SarabunPSK" w:cs="TH SarabunPSK"/>
                <w:sz w:val="32"/>
                <w:szCs w:val="32"/>
              </w:rPr>
              <w:t xml:space="preserve"> bhakdi2005@yahoo.com</w:t>
            </w:r>
          </w:p>
          <w:p w:rsidR="00D32FA4" w:rsidRPr="009E34A0" w:rsidRDefault="00D32FA4" w:rsidP="0004665E">
            <w:pPr>
              <w:spacing w:after="0" w:line="240" w:lineRule="auto"/>
              <w:rPr>
                <w:rFonts w:ascii="TH SarabunPSK" w:hAnsi="TH SarabunPSK" w:cs="TH SarabunPSK"/>
                <w:b/>
                <w:bCs/>
                <w:color w:val="000000" w:themeColor="text1"/>
                <w:sz w:val="32"/>
                <w:szCs w:val="32"/>
              </w:rPr>
            </w:pPr>
            <w:r w:rsidRPr="009E34A0">
              <w:rPr>
                <w:rFonts w:ascii="TH SarabunPSK" w:eastAsia="Calibri" w:hAnsi="TH SarabunPSK" w:cs="TH SarabunPSK"/>
                <w:b/>
                <w:bCs/>
                <w:sz w:val="32"/>
                <w:szCs w:val="32"/>
                <w:cs/>
              </w:rPr>
              <w:t>กรมควบคุมโรค</w:t>
            </w:r>
          </w:p>
          <w:p w:rsidR="00170DAD" w:rsidRDefault="00170DAD" w:rsidP="0004665E">
            <w:pPr>
              <w:spacing w:after="0" w:line="240" w:lineRule="auto"/>
              <w:rPr>
                <w:rFonts w:ascii="TH SarabunPSK" w:hAnsi="TH SarabunPSK" w:cs="TH SarabunPSK"/>
                <w:color w:val="000000" w:themeColor="text1"/>
                <w:sz w:val="32"/>
                <w:szCs w:val="32"/>
              </w:rPr>
            </w:pPr>
          </w:p>
          <w:p w:rsidR="00170DAD" w:rsidRDefault="00170DAD" w:rsidP="0004665E">
            <w:pPr>
              <w:spacing w:after="0" w:line="240" w:lineRule="auto"/>
              <w:rPr>
                <w:rFonts w:ascii="TH SarabunPSK" w:hAnsi="TH SarabunPSK" w:cs="TH SarabunPSK"/>
                <w:color w:val="000000" w:themeColor="text1"/>
                <w:sz w:val="32"/>
                <w:szCs w:val="32"/>
              </w:rPr>
            </w:pPr>
          </w:p>
          <w:p w:rsidR="00170DAD" w:rsidRDefault="00170DAD" w:rsidP="0004665E">
            <w:pPr>
              <w:spacing w:after="0" w:line="240" w:lineRule="auto"/>
              <w:rPr>
                <w:rFonts w:ascii="TH SarabunPSK" w:hAnsi="TH SarabunPSK" w:cs="TH SarabunPSK"/>
                <w:color w:val="000000" w:themeColor="text1"/>
                <w:sz w:val="32"/>
                <w:szCs w:val="32"/>
              </w:rPr>
            </w:pPr>
          </w:p>
          <w:p w:rsidR="00170DAD" w:rsidRDefault="00170DAD" w:rsidP="0004665E">
            <w:pPr>
              <w:spacing w:after="0" w:line="240" w:lineRule="auto"/>
              <w:rPr>
                <w:rFonts w:ascii="TH SarabunPSK" w:hAnsi="TH SarabunPSK" w:cs="TH SarabunPSK"/>
                <w:color w:val="000000" w:themeColor="text1"/>
                <w:sz w:val="32"/>
                <w:szCs w:val="32"/>
              </w:rPr>
            </w:pPr>
          </w:p>
          <w:p w:rsidR="00D32FA4" w:rsidRPr="009E34A0" w:rsidRDefault="00D32FA4" w:rsidP="0004665E">
            <w:pPr>
              <w:spacing w:after="0" w:line="240" w:lineRule="auto"/>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rPr>
              <w:t xml:space="preserve">2. </w:t>
            </w:r>
            <w:r w:rsidRPr="009E34A0">
              <w:rPr>
                <w:rFonts w:ascii="TH SarabunPSK" w:hAnsi="TH SarabunPSK" w:cs="TH SarabunPSK"/>
                <w:color w:val="000000" w:themeColor="text1"/>
                <w:sz w:val="32"/>
                <w:szCs w:val="32"/>
                <w:cs/>
              </w:rPr>
              <w:t xml:space="preserve">ดร.อรพันธ์ อันติมานนท์ </w:t>
            </w:r>
            <w:r w:rsidRPr="009E34A0">
              <w:rPr>
                <w:rFonts w:ascii="TH SarabunPSK" w:hAnsi="TH SarabunPSK" w:cs="TH SarabunPSK"/>
                <w:color w:val="000000" w:themeColor="text1"/>
                <w:sz w:val="32"/>
                <w:szCs w:val="32"/>
              </w:rPr>
              <w:tab/>
            </w:r>
            <w:r w:rsidRPr="009E34A0">
              <w:rPr>
                <w:rFonts w:ascii="TH SarabunPSK" w:hAnsi="TH SarabunPSK" w:cs="TH SarabunPSK"/>
                <w:color w:val="000000" w:themeColor="text1"/>
                <w:sz w:val="32"/>
                <w:szCs w:val="32"/>
              </w:rPr>
              <w:tab/>
            </w:r>
            <w:r w:rsidRPr="009E34A0">
              <w:rPr>
                <w:rFonts w:ascii="TH SarabunPSK" w:hAnsi="TH SarabunPSK" w:cs="TH SarabunPSK"/>
                <w:color w:val="000000" w:themeColor="text1"/>
                <w:sz w:val="32"/>
                <w:szCs w:val="32"/>
                <w:cs/>
              </w:rPr>
              <w:t>ผู้อำนวยการศูนย์พัฒนาการจัดบริการ</w:t>
            </w:r>
          </w:p>
          <w:p w:rsidR="00D32FA4" w:rsidRPr="009E34A0" w:rsidRDefault="00D32FA4" w:rsidP="0004665E">
            <w:pPr>
              <w:spacing w:after="0" w:line="240" w:lineRule="auto"/>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rPr>
              <w:tab/>
            </w:r>
            <w:r w:rsidRPr="009E34A0">
              <w:rPr>
                <w:rFonts w:ascii="TH SarabunPSK" w:hAnsi="TH SarabunPSK" w:cs="TH SarabunPSK"/>
                <w:color w:val="000000" w:themeColor="text1"/>
                <w:sz w:val="32"/>
                <w:szCs w:val="32"/>
              </w:rPr>
              <w:tab/>
            </w:r>
            <w:r w:rsidRPr="009E34A0">
              <w:rPr>
                <w:rFonts w:ascii="TH SarabunPSK" w:hAnsi="TH SarabunPSK" w:cs="TH SarabunPSK"/>
                <w:color w:val="000000" w:themeColor="text1"/>
                <w:sz w:val="32"/>
                <w:szCs w:val="32"/>
              </w:rPr>
              <w:tab/>
            </w:r>
            <w:r w:rsidRPr="009E34A0">
              <w:rPr>
                <w:rFonts w:ascii="TH SarabunPSK" w:hAnsi="TH SarabunPSK" w:cs="TH SarabunPSK"/>
                <w:color w:val="000000" w:themeColor="text1"/>
                <w:sz w:val="32"/>
                <w:szCs w:val="32"/>
              </w:rPr>
              <w:tab/>
            </w:r>
            <w:r w:rsidRPr="009E34A0">
              <w:rPr>
                <w:rFonts w:ascii="TH SarabunPSK" w:hAnsi="TH SarabunPSK" w:cs="TH SarabunPSK"/>
                <w:color w:val="000000" w:themeColor="text1"/>
                <w:sz w:val="32"/>
                <w:szCs w:val="32"/>
              </w:rPr>
              <w:tab/>
            </w:r>
            <w:r w:rsidRPr="009E34A0">
              <w:rPr>
                <w:rFonts w:ascii="TH SarabunPSK" w:hAnsi="TH SarabunPSK" w:cs="TH SarabunPSK"/>
                <w:color w:val="000000" w:themeColor="text1"/>
                <w:sz w:val="32"/>
                <w:szCs w:val="32"/>
                <w:cs/>
              </w:rPr>
              <w:t>อาชีวอนามัย จ.สมุทรปราการ</w:t>
            </w:r>
          </w:p>
          <w:p w:rsidR="00D32FA4" w:rsidRPr="009E34A0" w:rsidRDefault="00D32FA4" w:rsidP="0004665E">
            <w:pPr>
              <w:spacing w:after="0" w:line="240" w:lineRule="auto"/>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rPr>
              <w:t xml:space="preserve">    </w:t>
            </w:r>
            <w:r w:rsidRPr="009E34A0">
              <w:rPr>
                <w:rFonts w:ascii="TH SarabunPSK" w:hAnsi="TH SarabunPSK" w:cs="TH SarabunPSK"/>
                <w:color w:val="000000" w:themeColor="text1"/>
                <w:sz w:val="32"/>
                <w:szCs w:val="32"/>
                <w:cs/>
              </w:rPr>
              <w:t>โทรศัพท์ที่ทำงาน :</w:t>
            </w:r>
            <w:r w:rsidRPr="009E34A0">
              <w:rPr>
                <w:rFonts w:ascii="TH SarabunPSK" w:eastAsia="Calibri" w:hAnsi="TH SarabunPSK" w:cs="TH SarabunPSK"/>
                <w:sz w:val="32"/>
                <w:szCs w:val="32"/>
              </w:rPr>
              <w:t xml:space="preserve"> 02-3847935, 02-3940166</w:t>
            </w:r>
            <w:r w:rsidRPr="009E34A0">
              <w:rPr>
                <w:rFonts w:ascii="TH SarabunPSK" w:hAnsi="TH SarabunPSK" w:cs="TH SarabunPSK"/>
                <w:color w:val="000000" w:themeColor="text1"/>
                <w:sz w:val="32"/>
                <w:szCs w:val="32"/>
                <w:cs/>
              </w:rPr>
              <w:tab/>
              <w:t xml:space="preserve"> โทรศัพท์มือถือ : </w:t>
            </w:r>
          </w:p>
          <w:p w:rsidR="00D32FA4" w:rsidRPr="009E34A0" w:rsidRDefault="00D32FA4" w:rsidP="0004665E">
            <w:pPr>
              <w:spacing w:after="0" w:line="240" w:lineRule="auto"/>
              <w:rPr>
                <w:rFonts w:ascii="TH SarabunPSK" w:eastAsia="Calibri" w:hAnsi="TH SarabunPSK" w:cs="TH SarabunPSK"/>
                <w:sz w:val="32"/>
                <w:szCs w:val="32"/>
              </w:rPr>
            </w:pPr>
            <w:r w:rsidRPr="009E34A0">
              <w:rPr>
                <w:rFonts w:ascii="TH SarabunPSK" w:hAnsi="TH SarabunPSK" w:cs="TH SarabunPSK"/>
                <w:color w:val="000000" w:themeColor="text1"/>
                <w:sz w:val="32"/>
                <w:szCs w:val="32"/>
              </w:rPr>
              <w:t xml:space="preserve">    </w:t>
            </w:r>
            <w:r w:rsidRPr="009E34A0">
              <w:rPr>
                <w:rFonts w:ascii="TH SarabunPSK" w:hAnsi="TH SarabunPSK" w:cs="TH SarabunPSK"/>
                <w:color w:val="000000" w:themeColor="text1"/>
                <w:sz w:val="32"/>
                <w:szCs w:val="32"/>
                <w:cs/>
              </w:rPr>
              <w:t>โทรสาร :</w:t>
            </w:r>
            <w:r w:rsidRPr="009E34A0">
              <w:rPr>
                <w:rFonts w:ascii="TH SarabunPSK" w:hAnsi="TH SarabunPSK" w:cs="TH SarabunPSK"/>
                <w:color w:val="000000" w:themeColor="text1"/>
                <w:sz w:val="32"/>
                <w:szCs w:val="32"/>
              </w:rPr>
              <w:tab/>
            </w:r>
            <w:r w:rsidRPr="009E34A0">
              <w:rPr>
                <w:rFonts w:ascii="TH SarabunPSK" w:hAnsi="TH SarabunPSK" w:cs="TH SarabunPSK"/>
                <w:color w:val="000000" w:themeColor="text1"/>
                <w:sz w:val="32"/>
                <w:szCs w:val="32"/>
                <w:cs/>
              </w:rPr>
              <w:tab/>
            </w:r>
            <w:r w:rsidRPr="009E34A0">
              <w:rPr>
                <w:rFonts w:ascii="TH SarabunPSK" w:hAnsi="TH SarabunPSK" w:cs="TH SarabunPSK"/>
                <w:color w:val="000000" w:themeColor="text1"/>
                <w:sz w:val="32"/>
                <w:szCs w:val="32"/>
                <w:cs/>
              </w:rPr>
              <w:tab/>
            </w:r>
            <w:r w:rsidRPr="009E34A0">
              <w:rPr>
                <w:rFonts w:ascii="TH SarabunPSK" w:hAnsi="TH SarabunPSK" w:cs="TH SarabunPSK"/>
                <w:color w:val="000000" w:themeColor="text1"/>
                <w:sz w:val="32"/>
                <w:szCs w:val="32"/>
                <w:cs/>
              </w:rPr>
              <w:tab/>
            </w:r>
            <w:r w:rsidRPr="009E34A0">
              <w:rPr>
                <w:rFonts w:ascii="TH SarabunPSK" w:hAnsi="TH SarabunPSK" w:cs="TH SarabunPSK"/>
                <w:color w:val="000000" w:themeColor="text1"/>
                <w:sz w:val="32"/>
                <w:szCs w:val="32"/>
              </w:rPr>
              <w:t>E-mail :</w:t>
            </w:r>
            <w:r w:rsidRPr="009E34A0">
              <w:rPr>
                <w:rFonts w:ascii="TH SarabunPSK" w:eastAsia="Calibri" w:hAnsi="TH SarabunPSK" w:cs="TH SarabunPSK"/>
                <w:sz w:val="32"/>
                <w:szCs w:val="32"/>
              </w:rPr>
              <w:t xml:space="preserve"> untimanon@gmail.com   </w:t>
            </w:r>
          </w:p>
          <w:p w:rsidR="00D32FA4" w:rsidRPr="009E34A0" w:rsidRDefault="00D32FA4" w:rsidP="0004665E">
            <w:pPr>
              <w:spacing w:after="0" w:line="240" w:lineRule="auto"/>
              <w:rPr>
                <w:rFonts w:ascii="TH SarabunPSK" w:hAnsi="TH SarabunPSK" w:cs="TH SarabunPSK"/>
                <w:b/>
                <w:bCs/>
                <w:color w:val="000000" w:themeColor="text1"/>
                <w:sz w:val="32"/>
                <w:szCs w:val="32"/>
                <w:cs/>
              </w:rPr>
            </w:pPr>
            <w:r w:rsidRPr="009E34A0">
              <w:rPr>
                <w:rFonts w:ascii="TH SarabunPSK" w:hAnsi="TH SarabunPSK" w:cs="TH SarabunPSK"/>
                <w:b/>
                <w:bCs/>
                <w:color w:val="000000" w:themeColor="text1"/>
                <w:sz w:val="32"/>
                <w:szCs w:val="32"/>
                <w:cs/>
              </w:rPr>
              <w:t>ศูนย์พัฒนาการจัดบริการอาชีวอนามัย จ.สมุทรปราการ</w:t>
            </w:r>
          </w:p>
        </w:tc>
      </w:tr>
      <w:tr w:rsidR="00D32FA4" w:rsidRPr="009E34A0" w:rsidTr="00987358">
        <w:tblPrEx>
          <w:jc w:val="center"/>
        </w:tblPrEx>
        <w:trPr>
          <w:gridBefore w:val="1"/>
          <w:gridAfter w:val="1"/>
          <w:wBefore w:w="34" w:type="dxa"/>
          <w:wAfter w:w="107" w:type="dxa"/>
          <w:trHeight w:val="1069"/>
          <w:jc w:val="center"/>
        </w:trPr>
        <w:tc>
          <w:tcPr>
            <w:tcW w:w="2694" w:type="dxa"/>
            <w:gridSpan w:val="2"/>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color w:val="000000" w:themeColor="text1"/>
                <w:sz w:val="32"/>
                <w:szCs w:val="32"/>
                <w:cs/>
              </w:rPr>
            </w:pPr>
            <w:r w:rsidRPr="009E34A0">
              <w:rPr>
                <w:rFonts w:ascii="TH SarabunPSK" w:hAnsi="TH SarabunPSK" w:cs="TH SarabunPSK"/>
                <w:b/>
                <w:bCs/>
                <w:color w:val="000000" w:themeColor="text1"/>
                <w:sz w:val="32"/>
                <w:szCs w:val="32"/>
                <w:cs/>
              </w:rPr>
              <w:t>หน่วยงานประมวลผลและจัดทำข้อมูล</w:t>
            </w:r>
          </w:p>
          <w:p w:rsidR="00D32FA4" w:rsidRPr="009E34A0" w:rsidRDefault="00D32FA4" w:rsidP="0004665E">
            <w:pPr>
              <w:spacing w:after="0" w:line="240" w:lineRule="auto"/>
              <w:rPr>
                <w:rFonts w:ascii="TH SarabunPSK" w:hAnsi="TH SarabunPSK" w:cs="TH SarabunPSK"/>
                <w:b/>
                <w:bCs/>
                <w:color w:val="000000" w:themeColor="text1"/>
                <w:sz w:val="32"/>
                <w:szCs w:val="32"/>
                <w:cs/>
              </w:rPr>
            </w:pPr>
            <w:r w:rsidRPr="009E34A0">
              <w:rPr>
                <w:rFonts w:ascii="TH SarabunPSK" w:hAnsi="TH SarabunPSK" w:cs="TH SarabunPSK"/>
                <w:b/>
                <w:bCs/>
                <w:color w:val="000000" w:themeColor="text1"/>
                <w:sz w:val="32"/>
                <w:szCs w:val="32"/>
                <w:cs/>
              </w:rPr>
              <w:t>(ระดับส่วนกลาง)</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color w:val="000000" w:themeColor="text1"/>
                <w:sz w:val="32"/>
                <w:szCs w:val="32"/>
                <w:cs/>
              </w:rPr>
            </w:pPr>
            <w:r w:rsidRPr="009E34A0">
              <w:rPr>
                <w:rFonts w:ascii="TH SarabunPSK" w:eastAsia="Calibri" w:hAnsi="TH SarabunPSK" w:cs="TH SarabunPSK"/>
                <w:sz w:val="32"/>
                <w:szCs w:val="32"/>
                <w:cs/>
              </w:rPr>
              <w:t>สำนักโรคจากการประกอบอาชีพและสิ่งแวดล้อม กรมควบคุมโรค</w:t>
            </w:r>
          </w:p>
        </w:tc>
      </w:tr>
      <w:tr w:rsidR="00D32FA4" w:rsidRPr="009E34A0" w:rsidTr="00987358">
        <w:tblPrEx>
          <w:jc w:val="center"/>
        </w:tblPrEx>
        <w:trPr>
          <w:gridBefore w:val="1"/>
          <w:gridAfter w:val="1"/>
          <w:wBefore w:w="34" w:type="dxa"/>
          <w:wAfter w:w="107" w:type="dxa"/>
          <w:trHeight w:val="1069"/>
          <w:jc w:val="center"/>
        </w:trPr>
        <w:tc>
          <w:tcPr>
            <w:tcW w:w="2694" w:type="dxa"/>
            <w:gridSpan w:val="2"/>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color w:val="000000" w:themeColor="text1"/>
                <w:sz w:val="32"/>
                <w:szCs w:val="32"/>
                <w:cs/>
              </w:rPr>
            </w:pPr>
            <w:r w:rsidRPr="009E34A0">
              <w:rPr>
                <w:rFonts w:ascii="TH SarabunPSK" w:hAnsi="TH SarabunPSK" w:cs="TH SarabunPSK"/>
                <w:b/>
                <w:bCs/>
                <w:color w:val="000000" w:themeColor="text1"/>
                <w:sz w:val="32"/>
                <w:szCs w:val="32"/>
                <w:cs/>
              </w:rPr>
              <w:t>ผู้รับผิดชอบการรายงานผลการดำเนินงาน</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1. </w:t>
            </w:r>
            <w:r w:rsidRPr="009E34A0">
              <w:rPr>
                <w:rFonts w:ascii="TH SarabunPSK" w:hAnsi="TH SarabunPSK" w:cs="TH SarabunPSK"/>
                <w:sz w:val="32"/>
                <w:szCs w:val="32"/>
                <w:cs/>
              </w:rPr>
              <w:t>ดร.</w:t>
            </w:r>
            <w:proofErr w:type="spellStart"/>
            <w:r w:rsidRPr="009E34A0">
              <w:rPr>
                <w:rFonts w:ascii="TH SarabunPSK" w:hAnsi="TH SarabunPSK" w:cs="TH SarabunPSK"/>
                <w:sz w:val="32"/>
                <w:szCs w:val="32"/>
                <w:cs/>
              </w:rPr>
              <w:t>พญ</w:t>
            </w:r>
            <w:proofErr w:type="spellEnd"/>
            <w:r w:rsidRPr="009E34A0">
              <w:rPr>
                <w:rFonts w:ascii="TH SarabunPSK" w:hAnsi="TH SarabunPSK" w:cs="TH SarabunPSK"/>
                <w:sz w:val="32"/>
                <w:szCs w:val="32"/>
                <w:cs/>
              </w:rPr>
              <w:t>.</w:t>
            </w:r>
            <w:proofErr w:type="spellStart"/>
            <w:r w:rsidRPr="009E34A0">
              <w:rPr>
                <w:rFonts w:ascii="TH SarabunPSK" w:hAnsi="TH SarabunPSK" w:cs="TH SarabunPSK"/>
                <w:sz w:val="32"/>
                <w:szCs w:val="32"/>
                <w:cs/>
              </w:rPr>
              <w:t>ฉันทนา</w:t>
            </w:r>
            <w:proofErr w:type="spellEnd"/>
            <w:r w:rsidRPr="009E34A0">
              <w:rPr>
                <w:rFonts w:ascii="TH SarabunPSK" w:hAnsi="TH SarabunPSK" w:cs="TH SarabunPSK"/>
                <w:sz w:val="32"/>
                <w:szCs w:val="32"/>
                <w:cs/>
              </w:rPr>
              <w:t xml:space="preserve">  ผดุงทศ</w:t>
            </w:r>
            <w:r w:rsidRPr="009E34A0">
              <w:rPr>
                <w:rFonts w:ascii="TH SarabunPSK" w:hAnsi="TH SarabunPSK" w:cs="TH SarabunPSK"/>
                <w:sz w:val="32"/>
                <w:szCs w:val="32"/>
              </w:rPr>
              <w:tab/>
            </w:r>
            <w:r w:rsidRPr="009E34A0">
              <w:rPr>
                <w:rFonts w:ascii="TH SarabunPSK" w:hAnsi="TH SarabunPSK" w:cs="TH SarabunPSK"/>
                <w:sz w:val="32"/>
                <w:szCs w:val="32"/>
                <w:cs/>
              </w:rPr>
              <w:t xml:space="preserve">     </w:t>
            </w:r>
            <w:r w:rsidRPr="009E34A0">
              <w:rPr>
                <w:rFonts w:ascii="TH SarabunPSK" w:hAnsi="TH SarabunPSK" w:cs="TH SarabunPSK"/>
                <w:sz w:val="32"/>
                <w:szCs w:val="32"/>
                <w:cs/>
              </w:rPr>
              <w:tab/>
              <w:t xml:space="preserve">ผู้อำนวยการสำนักโรคจากการ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w:t>
            </w:r>
            <w:r w:rsidRPr="009E34A0">
              <w:rPr>
                <w:rFonts w:ascii="TH SarabunPSK" w:hAnsi="TH SarabunPSK" w:cs="TH SarabunPSK"/>
                <w:sz w:val="32"/>
                <w:szCs w:val="32"/>
                <w:cs/>
              </w:rPr>
              <w:tab/>
              <w:t>ประกอบอาชีพและสิ่งแวดล้อม</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โทรศัพท์ที่ทำงาน : </w:t>
            </w:r>
            <w:r w:rsidRPr="009E34A0">
              <w:rPr>
                <w:rFonts w:ascii="TH SarabunPSK" w:hAnsi="TH SarabunPSK" w:cs="TH SarabunPSK"/>
                <w:sz w:val="32"/>
                <w:szCs w:val="32"/>
              </w:rPr>
              <w:t>02-591817</w:t>
            </w:r>
            <w:r w:rsidRPr="009E34A0">
              <w:rPr>
                <w:rFonts w:ascii="TH SarabunPSK" w:hAnsi="TH SarabunPSK" w:cs="TH SarabunPSK"/>
                <w:sz w:val="32"/>
                <w:szCs w:val="32"/>
                <w:cs/>
              </w:rPr>
              <w:t xml:space="preserve">3   </w:t>
            </w:r>
            <w:r w:rsidRPr="009E34A0">
              <w:rPr>
                <w:rFonts w:ascii="TH SarabunPSK" w:hAnsi="TH SarabunPSK" w:cs="TH SarabunPSK"/>
                <w:sz w:val="32"/>
                <w:szCs w:val="32"/>
                <w:cs/>
              </w:rPr>
              <w:tab/>
              <w:t>โทรศัพท์มือถือ : 081-9893609</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โทรสาร : </w:t>
            </w:r>
            <w:r w:rsidRPr="009E34A0">
              <w:rPr>
                <w:rFonts w:ascii="TH SarabunPSK" w:hAnsi="TH SarabunPSK" w:cs="TH SarabunPSK"/>
                <w:sz w:val="32"/>
                <w:szCs w:val="32"/>
              </w:rPr>
              <w:t>02-5904388</w:t>
            </w:r>
            <w:r w:rsidRPr="009E34A0">
              <w:rPr>
                <w:rFonts w:ascii="TH SarabunPSK" w:hAnsi="TH SarabunPSK" w:cs="TH SarabunPSK"/>
                <w:sz w:val="32"/>
                <w:szCs w:val="32"/>
              </w:rPr>
              <w:tab/>
            </w:r>
            <w:r w:rsidRPr="009E34A0">
              <w:rPr>
                <w:rFonts w:ascii="TH SarabunPSK" w:hAnsi="TH SarabunPSK" w:cs="TH SarabunPSK"/>
                <w:sz w:val="32"/>
                <w:szCs w:val="32"/>
                <w:cs/>
              </w:rPr>
              <w:tab/>
            </w:r>
            <w:r w:rsidRPr="009E34A0">
              <w:rPr>
                <w:rFonts w:ascii="TH SarabunPSK" w:hAnsi="TH SarabunPSK" w:cs="TH SarabunPSK"/>
                <w:sz w:val="32"/>
                <w:szCs w:val="32"/>
              </w:rPr>
              <w:t>E-mail : cpadungt@gmail.com</w:t>
            </w:r>
          </w:p>
          <w:p w:rsidR="00D32FA4" w:rsidRPr="009E34A0" w:rsidRDefault="00D32FA4" w:rsidP="0004665E">
            <w:pPr>
              <w:tabs>
                <w:tab w:val="left" w:pos="3617"/>
              </w:tabs>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2. </w:t>
            </w:r>
            <w:r w:rsidRPr="009E34A0">
              <w:rPr>
                <w:rFonts w:ascii="TH SarabunPSK" w:hAnsi="TH SarabunPSK" w:cs="TH SarabunPSK"/>
                <w:sz w:val="32"/>
                <w:szCs w:val="32"/>
                <w:cs/>
              </w:rPr>
              <w:t xml:space="preserve">นางสาวอารีพิศ  พรหมรัตน์           </w:t>
            </w:r>
            <w:r w:rsidRPr="009E34A0">
              <w:rPr>
                <w:rFonts w:ascii="TH SarabunPSK" w:hAnsi="TH SarabunPSK" w:cs="TH SarabunPSK"/>
                <w:sz w:val="32"/>
                <w:szCs w:val="32"/>
                <w:cs/>
              </w:rPr>
              <w:tab/>
              <w:t>นักวิชาการสาธารณสุขชำนาญการ</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โทรศัพท์ที่ทำงาน : </w:t>
            </w:r>
            <w:r w:rsidRPr="009E34A0">
              <w:rPr>
                <w:rFonts w:ascii="TH SarabunPSK" w:hAnsi="TH SarabunPSK" w:cs="TH SarabunPSK"/>
                <w:sz w:val="32"/>
                <w:szCs w:val="32"/>
              </w:rPr>
              <w:t>0 2394 0166</w:t>
            </w:r>
            <w:r w:rsidRPr="009E34A0">
              <w:rPr>
                <w:rFonts w:ascii="TH SarabunPSK" w:hAnsi="TH SarabunPSK" w:cs="TH SarabunPSK"/>
                <w:sz w:val="32"/>
                <w:szCs w:val="32"/>
                <w:cs/>
              </w:rPr>
              <w:t xml:space="preserve">   </w:t>
            </w:r>
            <w:r w:rsidRPr="009E34A0">
              <w:rPr>
                <w:rFonts w:ascii="TH SarabunPSK" w:hAnsi="TH SarabunPSK" w:cs="TH SarabunPSK"/>
                <w:sz w:val="32"/>
                <w:szCs w:val="32"/>
                <w:cs/>
              </w:rPr>
              <w:tab/>
              <w:t>โทรศัพท์มือถือ : 086-9495986</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โทรสาร : </w:t>
            </w:r>
            <w:r w:rsidRPr="009E34A0">
              <w:rPr>
                <w:rFonts w:ascii="TH SarabunPSK" w:hAnsi="TH SarabunPSK" w:cs="TH SarabunPSK"/>
                <w:sz w:val="32"/>
                <w:szCs w:val="32"/>
              </w:rPr>
              <w:t>02-5904388</w:t>
            </w:r>
            <w:r w:rsidRPr="009E34A0">
              <w:rPr>
                <w:rFonts w:ascii="TH SarabunPSK" w:hAnsi="TH SarabunPSK" w:cs="TH SarabunPSK"/>
                <w:sz w:val="32"/>
                <w:szCs w:val="32"/>
              </w:rPr>
              <w:tab/>
            </w:r>
            <w:r w:rsidRPr="009E34A0">
              <w:rPr>
                <w:rFonts w:ascii="TH SarabunPSK" w:hAnsi="TH SarabunPSK" w:cs="TH SarabunPSK"/>
                <w:sz w:val="32"/>
                <w:szCs w:val="32"/>
                <w:cs/>
              </w:rPr>
              <w:tab/>
            </w:r>
            <w:r w:rsidRPr="009E34A0">
              <w:rPr>
                <w:rFonts w:ascii="TH SarabunPSK" w:hAnsi="TH SarabunPSK" w:cs="TH SarabunPSK"/>
                <w:sz w:val="32"/>
                <w:szCs w:val="32"/>
              </w:rPr>
              <w:t xml:space="preserve">E-mail : </w:t>
            </w:r>
            <w:r w:rsidRPr="004147DF">
              <w:rPr>
                <w:rFonts w:ascii="TH SarabunPSK" w:hAnsi="TH SarabunPSK" w:cs="TH SarabunPSK"/>
                <w:sz w:val="32"/>
                <w:szCs w:val="32"/>
              </w:rPr>
              <w:t>k.arreepit@gmail.com</w:t>
            </w:r>
          </w:p>
          <w:p w:rsidR="00D32FA4" w:rsidRPr="009E34A0" w:rsidRDefault="00D32FA4" w:rsidP="0004665E">
            <w:pPr>
              <w:spacing w:after="0" w:line="240" w:lineRule="auto"/>
              <w:rPr>
                <w:rFonts w:ascii="TH SarabunPSK" w:hAnsi="TH SarabunPSK" w:cs="TH SarabunPSK"/>
                <w:b/>
                <w:bCs/>
                <w:strike/>
                <w:color w:val="000000" w:themeColor="text1"/>
                <w:sz w:val="32"/>
                <w:szCs w:val="32"/>
                <w:cs/>
              </w:rPr>
            </w:pPr>
            <w:r w:rsidRPr="009E34A0">
              <w:rPr>
                <w:rFonts w:ascii="TH SarabunPSK" w:eastAsia="Calibri" w:hAnsi="TH SarabunPSK" w:cs="TH SarabunPSK"/>
                <w:b/>
                <w:bCs/>
                <w:sz w:val="32"/>
                <w:szCs w:val="32"/>
                <w:cs/>
              </w:rPr>
              <w:t>สำนักโรคจากการประกอบอาชีพและสิ่งแวดล้อม กรมควบคุมโรค</w:t>
            </w:r>
          </w:p>
        </w:tc>
      </w:tr>
    </w:tbl>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Default="00D32FA4" w:rsidP="00D32FA4">
      <w:pPr>
        <w:tabs>
          <w:tab w:val="left" w:pos="1020"/>
        </w:tabs>
        <w:spacing w:after="0" w:line="240" w:lineRule="auto"/>
        <w:rPr>
          <w:rFonts w:ascii="TH SarabunPSK" w:hAnsi="TH SarabunPSK" w:cs="TH SarabunPSK"/>
          <w:color w:val="000000" w:themeColor="text1"/>
          <w:sz w:val="32"/>
          <w:szCs w:val="32"/>
        </w:rPr>
      </w:pPr>
    </w:p>
    <w:p w:rsidR="00170DAD" w:rsidRDefault="00170DAD" w:rsidP="00D32FA4">
      <w:pPr>
        <w:tabs>
          <w:tab w:val="left" w:pos="1020"/>
        </w:tabs>
        <w:spacing w:after="0" w:line="240" w:lineRule="auto"/>
        <w:rPr>
          <w:rFonts w:ascii="TH SarabunPSK" w:hAnsi="TH SarabunPSK" w:cs="TH SarabunPSK"/>
          <w:color w:val="000000" w:themeColor="text1"/>
          <w:sz w:val="32"/>
          <w:szCs w:val="32"/>
        </w:rPr>
      </w:pPr>
    </w:p>
    <w:p w:rsidR="00170DAD" w:rsidRDefault="00170DAD" w:rsidP="00D32FA4">
      <w:pPr>
        <w:tabs>
          <w:tab w:val="left" w:pos="1020"/>
        </w:tabs>
        <w:spacing w:after="0" w:line="240" w:lineRule="auto"/>
        <w:rPr>
          <w:rFonts w:ascii="TH SarabunPSK" w:hAnsi="TH SarabunPSK" w:cs="TH SarabunPSK"/>
          <w:color w:val="000000" w:themeColor="text1"/>
          <w:sz w:val="32"/>
          <w:szCs w:val="32"/>
        </w:rPr>
      </w:pPr>
    </w:p>
    <w:p w:rsidR="00170DAD" w:rsidRDefault="00170DAD" w:rsidP="00D32FA4">
      <w:pPr>
        <w:tabs>
          <w:tab w:val="left" w:pos="1020"/>
        </w:tabs>
        <w:spacing w:after="0" w:line="240" w:lineRule="auto"/>
        <w:rPr>
          <w:rFonts w:ascii="TH SarabunPSK" w:hAnsi="TH SarabunPSK" w:cs="TH SarabunPSK"/>
          <w:color w:val="000000" w:themeColor="text1"/>
          <w:sz w:val="32"/>
          <w:szCs w:val="32"/>
        </w:rPr>
      </w:pPr>
    </w:p>
    <w:p w:rsidR="00170DAD" w:rsidRDefault="00170DAD" w:rsidP="00D32FA4">
      <w:pPr>
        <w:tabs>
          <w:tab w:val="left" w:pos="1020"/>
        </w:tabs>
        <w:spacing w:after="0" w:line="240" w:lineRule="auto"/>
        <w:rPr>
          <w:rFonts w:ascii="TH SarabunPSK" w:hAnsi="TH SarabunPSK" w:cs="TH SarabunPSK"/>
          <w:color w:val="000000" w:themeColor="text1"/>
          <w:sz w:val="32"/>
          <w:szCs w:val="32"/>
        </w:rPr>
      </w:pPr>
    </w:p>
    <w:p w:rsidR="00170DAD" w:rsidRDefault="00170DAD" w:rsidP="00D32FA4">
      <w:pPr>
        <w:tabs>
          <w:tab w:val="left" w:pos="1020"/>
        </w:tabs>
        <w:spacing w:after="0" w:line="240" w:lineRule="auto"/>
        <w:rPr>
          <w:rFonts w:ascii="TH SarabunPSK" w:hAnsi="TH SarabunPSK" w:cs="TH SarabunPSK"/>
          <w:color w:val="000000" w:themeColor="text1"/>
          <w:sz w:val="32"/>
          <w:szCs w:val="32"/>
        </w:rPr>
      </w:pPr>
    </w:p>
    <w:p w:rsidR="00170DAD" w:rsidRDefault="00170DAD" w:rsidP="00D32FA4">
      <w:pPr>
        <w:tabs>
          <w:tab w:val="left" w:pos="1020"/>
        </w:tabs>
        <w:spacing w:after="0" w:line="240" w:lineRule="auto"/>
        <w:rPr>
          <w:rFonts w:ascii="TH SarabunPSK" w:hAnsi="TH SarabunPSK" w:cs="TH SarabunPSK"/>
          <w:color w:val="000000" w:themeColor="text1"/>
          <w:sz w:val="32"/>
          <w:szCs w:val="32"/>
        </w:rPr>
      </w:pPr>
    </w:p>
    <w:p w:rsidR="00170DAD" w:rsidRDefault="00170DAD" w:rsidP="00D32FA4">
      <w:pPr>
        <w:tabs>
          <w:tab w:val="left" w:pos="1020"/>
        </w:tabs>
        <w:spacing w:after="0" w:line="240" w:lineRule="auto"/>
        <w:rPr>
          <w:rFonts w:ascii="TH SarabunPSK" w:hAnsi="TH SarabunPSK" w:cs="TH SarabunPSK"/>
          <w:color w:val="000000" w:themeColor="text1"/>
          <w:sz w:val="32"/>
          <w:szCs w:val="32"/>
        </w:rPr>
      </w:pPr>
    </w:p>
    <w:p w:rsidR="00170DAD" w:rsidRDefault="00170DAD" w:rsidP="00D32FA4">
      <w:pPr>
        <w:tabs>
          <w:tab w:val="left" w:pos="1020"/>
        </w:tabs>
        <w:spacing w:after="0" w:line="240" w:lineRule="auto"/>
        <w:rPr>
          <w:rFonts w:ascii="TH SarabunPSK" w:hAnsi="TH SarabunPSK" w:cs="TH SarabunPSK"/>
          <w:color w:val="000000" w:themeColor="text1"/>
          <w:sz w:val="32"/>
          <w:szCs w:val="32"/>
        </w:rPr>
      </w:pPr>
    </w:p>
    <w:p w:rsidR="00170DAD" w:rsidRDefault="00170DAD" w:rsidP="00D32FA4">
      <w:pPr>
        <w:tabs>
          <w:tab w:val="left" w:pos="1020"/>
        </w:tabs>
        <w:spacing w:after="0" w:line="240" w:lineRule="auto"/>
        <w:rPr>
          <w:rFonts w:ascii="TH SarabunPSK" w:hAnsi="TH SarabunPSK" w:cs="TH SarabunPSK"/>
          <w:color w:val="000000" w:themeColor="text1"/>
          <w:sz w:val="32"/>
          <w:szCs w:val="32"/>
        </w:rPr>
      </w:pPr>
    </w:p>
    <w:p w:rsidR="00170DAD" w:rsidRDefault="00170DAD" w:rsidP="00D32FA4">
      <w:pPr>
        <w:tabs>
          <w:tab w:val="left" w:pos="1020"/>
        </w:tabs>
        <w:spacing w:after="0" w:line="240" w:lineRule="auto"/>
        <w:rPr>
          <w:rFonts w:ascii="TH SarabunPSK" w:hAnsi="TH SarabunPSK" w:cs="TH SarabunPSK"/>
          <w:color w:val="000000" w:themeColor="text1"/>
          <w:sz w:val="32"/>
          <w:szCs w:val="32"/>
        </w:rPr>
      </w:pPr>
    </w:p>
    <w:p w:rsidR="00170DAD" w:rsidRPr="009E34A0" w:rsidRDefault="00170DAD"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tbl>
      <w:tblPr>
        <w:tblW w:w="1034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4"/>
        <w:gridCol w:w="7655"/>
      </w:tblGrid>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หมวด</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rPr>
              <w:t xml:space="preserve">Service Excellence </w:t>
            </w:r>
            <w:r w:rsidRPr="009E34A0">
              <w:rPr>
                <w:rFonts w:ascii="TH SarabunPSK" w:hAnsi="TH SarabunPSK" w:cs="TH SarabunPSK"/>
                <w:b/>
                <w:bCs/>
                <w:sz w:val="32"/>
                <w:szCs w:val="32"/>
                <w:cs/>
              </w:rPr>
              <w:t>(ยุทธศาสตร์ด้านบริการเป็นเลิศ)</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แผนที่</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cs/>
              </w:rPr>
              <w:t>9. อุตสาหกรรมทางการแพทย์</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โครงการที่</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cs/>
              </w:rPr>
              <w:t>1.โครงการพัฒนาการท่องเที่ยวเชิงสุขภาพและการแพทย์</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ระดับการแสดงผล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cs/>
              </w:rPr>
              <w:t xml:space="preserve">เขต </w:t>
            </w:r>
            <w:r w:rsidRPr="009E34A0">
              <w:rPr>
                <w:rFonts w:ascii="TH SarabunPSK" w:hAnsi="TH SarabunPSK" w:cs="TH SarabunPSK"/>
                <w:b/>
                <w:bCs/>
                <w:sz w:val="32"/>
                <w:szCs w:val="32"/>
              </w:rPr>
              <w:t xml:space="preserve">, </w:t>
            </w:r>
            <w:r w:rsidRPr="009E34A0">
              <w:rPr>
                <w:rFonts w:ascii="TH SarabunPSK" w:hAnsi="TH SarabunPSK" w:cs="TH SarabunPSK"/>
                <w:b/>
                <w:bCs/>
                <w:sz w:val="32"/>
                <w:szCs w:val="32"/>
                <w:cs/>
              </w:rPr>
              <w:t>ประเทศ</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ชื่อตัวชี้วัด</w:t>
            </w:r>
            <w:r w:rsidR="00170DAD" w:rsidRPr="009E34A0">
              <w:rPr>
                <w:rFonts w:ascii="TH SarabunPSK" w:hAnsi="TH SarabunPSK" w:cs="TH SarabunPSK"/>
                <w:b/>
                <w:bCs/>
                <w:sz w:val="32"/>
                <w:szCs w:val="32"/>
                <w:cs/>
              </w:rPr>
              <w:t>เชิงปริมาณ</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cs/>
              </w:rPr>
              <w:t>53. จำนวนเมืองสมุนไพร อย่างน้อยเขตสุขภาพละ 1 จังหวัด</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คำนิยาม</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b/>
                <w:bCs/>
                <w:sz w:val="32"/>
                <w:szCs w:val="32"/>
                <w:cs/>
              </w:rPr>
              <w:t>เมืองสมุนไพร หมายถึง</w:t>
            </w:r>
            <w:r w:rsidRPr="009E34A0">
              <w:rPr>
                <w:rFonts w:ascii="TH SarabunPSK" w:hAnsi="TH SarabunPSK" w:cs="TH SarabunPSK"/>
                <w:sz w:val="32"/>
                <w:szCs w:val="32"/>
                <w:cs/>
              </w:rPr>
              <w:t xml:space="preserve"> ภาพจำลองของโครงการที่เป็นรูปธรรมภายใต้แผนแม่บทแห่งชาติ ว่าด้วยการพัฒนาสมุนไพรไทย ฉบับที่ 1 พ.ศ. 2560 – 2564 โดยมุ่งเน้นให้พื้นที่ดำเนินการส่งเสริมและสนับสนุนการพัฒนาสมุนไพรให้เข้าสู่ระบบสุขภาพและระบบเศรษฐกิจแบบครบวงจรในระดับจังหวัด ตั้งแต่ต้นทาง กลางทาง และปลายทาง โดยอาศัยกลไกการมีส่วนร่วมตามแนวทางประชารัฐและมีผลการดำเนินงานภายใต้ 4 มาตรการ ดังนี้</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b/>
                <w:bCs/>
                <w:sz w:val="32"/>
                <w:szCs w:val="32"/>
                <w:cs/>
              </w:rPr>
              <w:t xml:space="preserve">   มาตรการที่ 1 </w:t>
            </w:r>
            <w:r w:rsidRPr="009E34A0">
              <w:rPr>
                <w:rFonts w:ascii="TH SarabunPSK" w:hAnsi="TH SarabunPSK" w:cs="TH SarabunPSK"/>
                <w:sz w:val="32"/>
                <w:szCs w:val="32"/>
                <w:cs/>
              </w:rPr>
              <w:t xml:space="preserve">สร้างความเข้มแข็งของการบริหารและนโยบายของรัฐเพื่อการขับเคลื่อนพื้นที่ฐานรากอย่างยั่งยืน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b/>
                <w:bCs/>
                <w:sz w:val="32"/>
                <w:szCs w:val="32"/>
                <w:cs/>
              </w:rPr>
              <w:t xml:space="preserve">   มาตรการที่ 2</w:t>
            </w:r>
            <w:r w:rsidRPr="009E34A0">
              <w:rPr>
                <w:rFonts w:ascii="TH SarabunPSK" w:hAnsi="TH SarabunPSK" w:cs="TH SarabunPSK"/>
                <w:sz w:val="32"/>
                <w:szCs w:val="32"/>
                <w:cs/>
              </w:rPr>
              <w:t xml:space="preserve"> พัฒนาวัตถุดิบสมุนไพรยกระดับมูลค่าผลผลิตให้กับเกษตรกร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b/>
                <w:bCs/>
                <w:sz w:val="32"/>
                <w:szCs w:val="32"/>
                <w:cs/>
              </w:rPr>
              <w:t xml:space="preserve">   มาตรการที่ 3</w:t>
            </w:r>
            <w:r w:rsidRPr="009E34A0">
              <w:rPr>
                <w:rFonts w:ascii="TH SarabunPSK" w:hAnsi="TH SarabunPSK" w:cs="TH SarabunPSK"/>
                <w:sz w:val="32"/>
                <w:szCs w:val="32"/>
                <w:cs/>
              </w:rPr>
              <w:t xml:space="preserve"> ขยายช่องทางการใช้ประโยชน์ เพิ่มมูลค่าและการตลาด</w:t>
            </w:r>
          </w:p>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b/>
                <w:bCs/>
                <w:sz w:val="32"/>
                <w:szCs w:val="32"/>
                <w:cs/>
              </w:rPr>
              <w:t xml:space="preserve">   มาตรการที่ 4</w:t>
            </w:r>
            <w:r w:rsidRPr="009E34A0">
              <w:rPr>
                <w:rFonts w:ascii="TH SarabunPSK" w:hAnsi="TH SarabunPSK" w:cs="TH SarabunPSK"/>
                <w:sz w:val="32"/>
                <w:szCs w:val="32"/>
                <w:cs/>
              </w:rPr>
              <w:t xml:space="preserve"> ส่งเสริมการใช้สมุนไพรในระบบบริการ</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b/>
                <w:bCs/>
                <w:sz w:val="32"/>
                <w:szCs w:val="32"/>
                <w:cs/>
              </w:rPr>
              <w:t>เมืองสมุนไพรจังหวัดนำร่อง</w:t>
            </w:r>
            <w:r w:rsidRPr="009E34A0">
              <w:rPr>
                <w:rFonts w:ascii="TH SarabunPSK" w:hAnsi="TH SarabunPSK" w:cs="TH SarabunPSK"/>
                <w:sz w:val="32"/>
                <w:szCs w:val="32"/>
                <w:cs/>
              </w:rPr>
              <w:t xml:space="preserve"> </w:t>
            </w:r>
            <w:r w:rsidRPr="009E34A0">
              <w:rPr>
                <w:rFonts w:ascii="TH SarabunPSK" w:hAnsi="TH SarabunPSK" w:cs="TH SarabunPSK"/>
                <w:b/>
                <w:bCs/>
                <w:sz w:val="32"/>
                <w:szCs w:val="32"/>
                <w:cs/>
              </w:rPr>
              <w:t>หมายถึง</w:t>
            </w:r>
            <w:r w:rsidRPr="009E34A0">
              <w:rPr>
                <w:rFonts w:ascii="TH SarabunPSK" w:hAnsi="TH SarabunPSK" w:cs="TH SarabunPSK"/>
                <w:sz w:val="32"/>
                <w:szCs w:val="32"/>
                <w:cs/>
              </w:rPr>
              <w:t xml:space="preserve"> จังหวัดเป้าหมาย 4 จังหวัดในแต่ละเขตสุขภาพที่ดำเนินการโครงการเมืองสมุนไพร ตั้งแต่ปี 2560 ได้แก่ จังหวัดเชียงราย (เขตสุขภาพที่ 1) จังหวัดปราจีนบุรี (เขตสุขภาพที่ 6) จังหวัดสกลนคร (เขตสุขภาพที่ 8)และจังหวัดสุราษฎร์ธานี</w:t>
            </w:r>
            <w:r w:rsidRPr="009E34A0">
              <w:rPr>
                <w:rFonts w:ascii="TH SarabunPSK" w:hAnsi="TH SarabunPSK" w:cs="TH SarabunPSK"/>
                <w:sz w:val="32"/>
                <w:szCs w:val="32"/>
              </w:rPr>
              <w:t xml:space="preserve"> (</w:t>
            </w:r>
            <w:r w:rsidRPr="009E34A0">
              <w:rPr>
                <w:rFonts w:ascii="TH SarabunPSK" w:hAnsi="TH SarabunPSK" w:cs="TH SarabunPSK"/>
                <w:sz w:val="32"/>
                <w:szCs w:val="32"/>
                <w:cs/>
              </w:rPr>
              <w:t>เขตสุขภาพที่ 11</w:t>
            </w:r>
            <w:r w:rsidRPr="009E34A0">
              <w:rPr>
                <w:rFonts w:ascii="TH SarabunPSK" w:hAnsi="TH SarabunPSK" w:cs="TH SarabunPSK"/>
                <w:sz w:val="32"/>
                <w:szCs w:val="32"/>
              </w:rPr>
              <w:t>)</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b/>
                <w:bCs/>
                <w:sz w:val="32"/>
                <w:szCs w:val="32"/>
                <w:cs/>
              </w:rPr>
              <w:t>เมืองสมุนไพรจังหวัดส่วนขยาย</w:t>
            </w:r>
            <w:r w:rsidRPr="009E34A0">
              <w:rPr>
                <w:rFonts w:ascii="TH SarabunPSK" w:hAnsi="TH SarabunPSK" w:cs="TH SarabunPSK"/>
                <w:sz w:val="32"/>
                <w:szCs w:val="32"/>
                <w:cs/>
              </w:rPr>
              <w:t xml:space="preserve"> </w:t>
            </w:r>
            <w:r w:rsidRPr="009E34A0">
              <w:rPr>
                <w:rFonts w:ascii="TH SarabunPSK" w:hAnsi="TH SarabunPSK" w:cs="TH SarabunPSK"/>
                <w:b/>
                <w:bCs/>
                <w:sz w:val="32"/>
                <w:szCs w:val="32"/>
                <w:cs/>
              </w:rPr>
              <w:t>หมายถึง</w:t>
            </w:r>
            <w:r w:rsidRPr="009E34A0">
              <w:rPr>
                <w:rFonts w:ascii="TH SarabunPSK" w:hAnsi="TH SarabunPSK" w:cs="TH SarabunPSK"/>
                <w:sz w:val="32"/>
                <w:szCs w:val="32"/>
                <w:cs/>
              </w:rPr>
              <w:t xml:space="preserve"> จังหวัดเป้าหมาย 9 จังหวัดในแต่ละเขตสุขภาพที่ดำเนินการโครงการเมืองสมุนไพร ตั้งแต่ปี 2561 เป็นต้นไป ได้แก่ จังหวัดพิษณุโลก(เขตสุขภาพที่ 2) จังหวัดอุทัยธานี (เขตสุขภาพที่ 3)จังหวัดสระบุรี (เขตสุขภาพที่ 4)จังหวัดนครปฐม (เขตสุขภาพที่ 5)จังหวัดจันทบุรี (เขตสุขภาพที่ 6)จังหวัดมหาสารคาม (เขตสุขภาพที่ 7) จังหวัดสุรินทร์ (เขตสุขภาพที่ 9) จังหวัดอำนาจเจริญ(เขตสุขภาพที่ 10) และ </w:t>
            </w:r>
            <w:r w:rsidRPr="009E34A0">
              <w:rPr>
                <w:rFonts w:ascii="TH SarabunPSK" w:hAnsi="TH SarabunPSK" w:cs="TH SarabunPSK"/>
                <w:sz w:val="32"/>
                <w:szCs w:val="32"/>
                <w:cs/>
              </w:rPr>
              <w:lastRenderedPageBreak/>
              <w:t xml:space="preserve">จังหวัดสงขลา (เขตสุขภาพที่ 12) </w:t>
            </w:r>
          </w:p>
        </w:tc>
      </w:tr>
      <w:tr w:rsidR="00D32FA4" w:rsidRPr="009E34A0" w:rsidTr="0004665E">
        <w:tc>
          <w:tcPr>
            <w:tcW w:w="10349" w:type="dxa"/>
            <w:gridSpan w:val="2"/>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b/>
                <w:bCs/>
                <w:sz w:val="32"/>
                <w:szCs w:val="32"/>
                <w:cs/>
              </w:rPr>
              <w:lastRenderedPageBreak/>
              <w:t xml:space="preserve">เกณฑ์เป้าหมาย </w:t>
            </w: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จำนวนเมืองสมุนไพร อย่างน้อยเขตสุขภาพละ </w:t>
            </w:r>
            <w:r w:rsidRPr="009E34A0">
              <w:rPr>
                <w:rFonts w:ascii="TH SarabunPSK" w:hAnsi="TH SarabunPSK" w:cs="TH SarabunPSK"/>
                <w:sz w:val="32"/>
                <w:szCs w:val="32"/>
              </w:rPr>
              <w:t xml:space="preserve">1 </w:t>
            </w:r>
            <w:r w:rsidRPr="009E34A0">
              <w:rPr>
                <w:rFonts w:ascii="TH SarabunPSK" w:hAnsi="TH SarabunPSK" w:cs="TH SarabunPSK"/>
                <w:sz w:val="32"/>
                <w:szCs w:val="32"/>
                <w:cs/>
              </w:rPr>
              <w:t>จังหวัด</w:t>
            </w:r>
          </w:p>
          <w:tbl>
            <w:tblPr>
              <w:tblW w:w="0" w:type="auto"/>
              <w:tblInd w:w="13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43"/>
              <w:gridCol w:w="1843"/>
              <w:gridCol w:w="1843"/>
              <w:gridCol w:w="1843"/>
            </w:tblGrid>
            <w:tr w:rsidR="00D32FA4" w:rsidRPr="009E34A0" w:rsidTr="0004665E">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61</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62</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63</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cs/>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64</w:t>
                  </w:r>
                </w:p>
              </w:tc>
            </w:tr>
            <w:tr w:rsidR="006C5DDE" w:rsidRPr="009E34A0" w:rsidTr="0004665E">
              <w:tc>
                <w:tcPr>
                  <w:tcW w:w="1843" w:type="dxa"/>
                  <w:tcBorders>
                    <w:top w:val="single" w:sz="4" w:space="0" w:color="000000"/>
                    <w:left w:val="single" w:sz="4" w:space="0" w:color="000000"/>
                    <w:bottom w:val="single" w:sz="4" w:space="0" w:color="000000"/>
                    <w:right w:val="single" w:sz="4" w:space="0" w:color="000000"/>
                  </w:tcBorders>
                </w:tcPr>
                <w:p w:rsidR="006C5DDE" w:rsidRPr="009E34A0" w:rsidRDefault="006C5DDE" w:rsidP="006C5DD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rPr>
                    <w:t>12</w:t>
                  </w:r>
                  <w:r>
                    <w:rPr>
                      <w:rFonts w:ascii="TH SarabunPSK" w:hAnsi="TH SarabunPSK" w:cs="TH SarabunPSK" w:hint="cs"/>
                      <w:sz w:val="32"/>
                      <w:szCs w:val="32"/>
                      <w:cs/>
                    </w:rPr>
                    <w:t xml:space="preserve"> </w:t>
                  </w:r>
                  <w:r w:rsidRPr="009E34A0">
                    <w:rPr>
                      <w:rFonts w:ascii="TH SarabunPSK" w:hAnsi="TH SarabunPSK" w:cs="TH SarabunPSK"/>
                      <w:sz w:val="32"/>
                      <w:szCs w:val="32"/>
                      <w:cs/>
                    </w:rPr>
                    <w:t xml:space="preserve">เขต </w:t>
                  </w:r>
                  <w:r w:rsidRPr="009E34A0">
                    <w:rPr>
                      <w:rFonts w:ascii="TH SarabunPSK" w:hAnsi="TH SarabunPSK" w:cs="TH SarabunPSK"/>
                      <w:sz w:val="32"/>
                      <w:szCs w:val="32"/>
                    </w:rPr>
                    <w:t>13</w:t>
                  </w:r>
                  <w:r w:rsidRPr="009E34A0">
                    <w:rPr>
                      <w:rFonts w:ascii="TH SarabunPSK" w:hAnsi="TH SarabunPSK" w:cs="TH SarabunPSK"/>
                      <w:sz w:val="32"/>
                      <w:szCs w:val="32"/>
                      <w:cs/>
                    </w:rPr>
                    <w:t xml:space="preserve"> จังหวัด</w:t>
                  </w:r>
                </w:p>
              </w:tc>
              <w:tc>
                <w:tcPr>
                  <w:tcW w:w="1843" w:type="dxa"/>
                  <w:tcBorders>
                    <w:top w:val="single" w:sz="4" w:space="0" w:color="000000"/>
                    <w:left w:val="single" w:sz="4" w:space="0" w:color="000000"/>
                    <w:bottom w:val="single" w:sz="4" w:space="0" w:color="000000"/>
                    <w:right w:val="single" w:sz="4" w:space="0" w:color="000000"/>
                  </w:tcBorders>
                </w:tcPr>
                <w:p w:rsidR="006C5DDE" w:rsidRPr="009E34A0" w:rsidRDefault="006C5DDE" w:rsidP="006C5DDE">
                  <w:pPr>
                    <w:spacing w:after="0" w:line="240" w:lineRule="auto"/>
                    <w:jc w:val="center"/>
                    <w:rPr>
                      <w:rFonts w:ascii="TH SarabunPSK" w:hAnsi="TH SarabunPSK" w:cs="TH SarabunPSK"/>
                      <w:sz w:val="32"/>
                      <w:szCs w:val="32"/>
                      <w:highlight w:val="yellow"/>
                    </w:rPr>
                  </w:pPr>
                  <w:r w:rsidRPr="009E34A0">
                    <w:rPr>
                      <w:rFonts w:ascii="TH SarabunPSK" w:hAnsi="TH SarabunPSK" w:cs="TH SarabunPSK"/>
                      <w:sz w:val="32"/>
                      <w:szCs w:val="32"/>
                    </w:rPr>
                    <w:t>12</w:t>
                  </w:r>
                  <w:r w:rsidRPr="009E34A0">
                    <w:rPr>
                      <w:rFonts w:ascii="TH SarabunPSK" w:hAnsi="TH SarabunPSK" w:cs="TH SarabunPSK"/>
                      <w:sz w:val="32"/>
                      <w:szCs w:val="32"/>
                      <w:cs/>
                    </w:rPr>
                    <w:t xml:space="preserve"> เขต</w:t>
                  </w:r>
                  <w:r w:rsidRPr="009E34A0">
                    <w:rPr>
                      <w:rFonts w:ascii="TH SarabunPSK" w:hAnsi="TH SarabunPSK" w:cs="TH SarabunPSK"/>
                      <w:sz w:val="32"/>
                      <w:szCs w:val="32"/>
                    </w:rPr>
                    <w:t xml:space="preserve"> 13</w:t>
                  </w:r>
                  <w:r w:rsidRPr="009E34A0">
                    <w:rPr>
                      <w:rFonts w:ascii="TH SarabunPSK" w:hAnsi="TH SarabunPSK" w:cs="TH SarabunPSK"/>
                      <w:sz w:val="32"/>
                      <w:szCs w:val="32"/>
                      <w:cs/>
                    </w:rPr>
                    <w:t xml:space="preserve"> จังหวัด</w:t>
                  </w:r>
                </w:p>
              </w:tc>
              <w:tc>
                <w:tcPr>
                  <w:tcW w:w="1843" w:type="dxa"/>
                  <w:tcBorders>
                    <w:top w:val="single" w:sz="4" w:space="0" w:color="000000"/>
                    <w:left w:val="single" w:sz="4" w:space="0" w:color="000000"/>
                    <w:bottom w:val="single" w:sz="4" w:space="0" w:color="000000"/>
                    <w:right w:val="single" w:sz="4" w:space="0" w:color="000000"/>
                  </w:tcBorders>
                </w:tcPr>
                <w:p w:rsidR="006C5DDE" w:rsidRPr="006C5DDE" w:rsidRDefault="006C5DDE" w:rsidP="006C5DDE">
                  <w:pPr>
                    <w:spacing w:after="0" w:line="240" w:lineRule="auto"/>
                    <w:jc w:val="center"/>
                    <w:rPr>
                      <w:rFonts w:ascii="TH SarabunPSK" w:hAnsi="TH SarabunPSK" w:cs="TH SarabunPSK"/>
                      <w:sz w:val="32"/>
                      <w:szCs w:val="32"/>
                      <w:highlight w:val="yellow"/>
                    </w:rPr>
                  </w:pPr>
                  <w:r w:rsidRPr="006C5DDE">
                    <w:rPr>
                      <w:rFonts w:ascii="TH SarabunPSK" w:hAnsi="TH SarabunPSK" w:cs="TH SarabunPSK"/>
                      <w:sz w:val="32"/>
                      <w:szCs w:val="32"/>
                    </w:rPr>
                    <w:t>12</w:t>
                  </w:r>
                  <w:r w:rsidRPr="006C5DDE">
                    <w:rPr>
                      <w:rFonts w:ascii="TH SarabunPSK" w:hAnsi="TH SarabunPSK" w:cs="TH SarabunPSK"/>
                      <w:sz w:val="32"/>
                      <w:szCs w:val="32"/>
                      <w:cs/>
                    </w:rPr>
                    <w:t xml:space="preserve"> เขต</w:t>
                  </w:r>
                  <w:r w:rsidRPr="006C5DDE">
                    <w:rPr>
                      <w:rFonts w:ascii="TH SarabunPSK" w:hAnsi="TH SarabunPSK" w:cs="TH SarabunPSK"/>
                      <w:sz w:val="32"/>
                      <w:szCs w:val="32"/>
                    </w:rPr>
                    <w:t xml:space="preserve"> </w:t>
                  </w:r>
                  <w:r w:rsidRPr="006C5DDE">
                    <w:rPr>
                      <w:rFonts w:ascii="TH SarabunPSK" w:hAnsi="TH SarabunPSK" w:cs="TH SarabunPSK" w:hint="cs"/>
                      <w:sz w:val="32"/>
                      <w:szCs w:val="32"/>
                      <w:cs/>
                    </w:rPr>
                    <w:t xml:space="preserve">13 </w:t>
                  </w:r>
                  <w:r w:rsidRPr="006C5DDE">
                    <w:rPr>
                      <w:rFonts w:ascii="TH SarabunPSK" w:hAnsi="TH SarabunPSK" w:cs="TH SarabunPSK"/>
                      <w:sz w:val="32"/>
                      <w:szCs w:val="32"/>
                      <w:cs/>
                    </w:rPr>
                    <w:t>จังหวัด</w:t>
                  </w:r>
                </w:p>
              </w:tc>
              <w:tc>
                <w:tcPr>
                  <w:tcW w:w="1843" w:type="dxa"/>
                  <w:tcBorders>
                    <w:top w:val="single" w:sz="4" w:space="0" w:color="000000"/>
                    <w:left w:val="single" w:sz="4" w:space="0" w:color="000000"/>
                    <w:bottom w:val="single" w:sz="4" w:space="0" w:color="000000"/>
                    <w:right w:val="single" w:sz="4" w:space="0" w:color="000000"/>
                  </w:tcBorders>
                </w:tcPr>
                <w:p w:rsidR="006C5DDE" w:rsidRPr="006C5DDE" w:rsidRDefault="006C5DDE" w:rsidP="006C5DDE">
                  <w:pPr>
                    <w:tabs>
                      <w:tab w:val="left" w:pos="277"/>
                      <w:tab w:val="center" w:pos="813"/>
                    </w:tabs>
                    <w:spacing w:after="0" w:line="240" w:lineRule="auto"/>
                    <w:jc w:val="center"/>
                    <w:rPr>
                      <w:rFonts w:ascii="TH SarabunPSK" w:hAnsi="TH SarabunPSK" w:cs="TH SarabunPSK"/>
                      <w:sz w:val="32"/>
                      <w:szCs w:val="32"/>
                      <w:highlight w:val="yellow"/>
                    </w:rPr>
                  </w:pPr>
                  <w:r w:rsidRPr="006C5DDE">
                    <w:rPr>
                      <w:rFonts w:ascii="TH SarabunPSK" w:hAnsi="TH SarabunPSK" w:cs="TH SarabunPSK"/>
                      <w:sz w:val="32"/>
                      <w:szCs w:val="32"/>
                    </w:rPr>
                    <w:t>12</w:t>
                  </w:r>
                  <w:r w:rsidRPr="006C5DDE">
                    <w:rPr>
                      <w:rFonts w:ascii="TH SarabunPSK" w:hAnsi="TH SarabunPSK" w:cs="TH SarabunPSK"/>
                      <w:sz w:val="32"/>
                      <w:szCs w:val="32"/>
                      <w:cs/>
                    </w:rPr>
                    <w:t xml:space="preserve"> เขต</w:t>
                  </w:r>
                  <w:r w:rsidRPr="006C5DDE">
                    <w:rPr>
                      <w:rFonts w:ascii="TH SarabunPSK" w:hAnsi="TH SarabunPSK" w:cs="TH SarabunPSK"/>
                      <w:sz w:val="32"/>
                      <w:szCs w:val="32"/>
                    </w:rPr>
                    <w:t xml:space="preserve"> </w:t>
                  </w:r>
                  <w:r w:rsidRPr="006C5DDE">
                    <w:rPr>
                      <w:rFonts w:ascii="TH SarabunPSK" w:hAnsi="TH SarabunPSK" w:cs="TH SarabunPSK" w:hint="cs"/>
                      <w:sz w:val="32"/>
                      <w:szCs w:val="32"/>
                      <w:cs/>
                    </w:rPr>
                    <w:t xml:space="preserve">13 </w:t>
                  </w:r>
                  <w:r w:rsidRPr="006C5DDE">
                    <w:rPr>
                      <w:rFonts w:ascii="TH SarabunPSK" w:hAnsi="TH SarabunPSK" w:cs="TH SarabunPSK"/>
                      <w:sz w:val="32"/>
                      <w:szCs w:val="32"/>
                      <w:cs/>
                    </w:rPr>
                    <w:t>จังหวัด</w:t>
                  </w:r>
                </w:p>
              </w:tc>
            </w:tr>
          </w:tbl>
          <w:p w:rsidR="00D32FA4" w:rsidRPr="009E34A0" w:rsidRDefault="00D32FA4" w:rsidP="0004665E">
            <w:pPr>
              <w:spacing w:after="0" w:line="240" w:lineRule="auto"/>
              <w:jc w:val="thaiDistribute"/>
              <w:rPr>
                <w:rFonts w:ascii="TH SarabunPSK" w:hAnsi="TH SarabunPSK" w:cs="TH SarabunPSK"/>
                <w:b/>
                <w:bCs/>
                <w:sz w:val="32"/>
                <w:szCs w:val="32"/>
              </w:rPr>
            </w:pP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วัตถุประสงค์</w:t>
            </w:r>
            <w:r w:rsidRPr="009E34A0">
              <w:rPr>
                <w:rFonts w:ascii="TH SarabunPSK" w:hAnsi="TH SarabunPSK" w:cs="TH SarabunPSK"/>
                <w:b/>
                <w:bCs/>
                <w:sz w:val="32"/>
                <w:szCs w:val="32"/>
              </w:rPr>
              <w:t xml:space="preserve"> </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sz w:val="32"/>
                <w:szCs w:val="32"/>
                <w:cs/>
                <w:lang w:val="en-GB"/>
              </w:rPr>
            </w:pPr>
            <w:r w:rsidRPr="009E34A0">
              <w:rPr>
                <w:rFonts w:ascii="TH SarabunPSK" w:hAnsi="TH SarabunPSK" w:cs="TH SarabunPSK"/>
                <w:sz w:val="32"/>
                <w:szCs w:val="32"/>
                <w:cs/>
              </w:rPr>
              <w:t>เพื่อส่งเสริมและสนับสนุนการพัฒนาสมุนไพรให้เข้าสู่ระบบสุขภาพและระบบเศรษฐกิจแบบครบวงจรในระดับจังหวัด ตั้งแต่ต้นทาง กลางทาง และปลายทาง โดยอาศัยกลไกการมีส่วนร่วมตามแนวทางประชารัฐ</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ประชากรกลุ่มเป้าหมาย</w:t>
            </w:r>
          </w:p>
        </w:tc>
        <w:tc>
          <w:tcPr>
            <w:tcW w:w="7655" w:type="dxa"/>
            <w:tcBorders>
              <w:top w:val="single" w:sz="4" w:space="0" w:color="auto"/>
              <w:left w:val="single" w:sz="4" w:space="0" w:color="auto"/>
              <w:bottom w:val="single" w:sz="4" w:space="0" w:color="auto"/>
              <w:right w:val="single" w:sz="4" w:space="0" w:color="auto"/>
            </w:tcBorders>
          </w:tcPr>
          <w:p w:rsidR="00F77305" w:rsidRDefault="00D32FA4" w:rsidP="0004665E">
            <w:pPr>
              <w:spacing w:after="0" w:line="240" w:lineRule="auto"/>
              <w:rPr>
                <w:rFonts w:ascii="TH SarabunPSK" w:hAnsi="TH SarabunPSK" w:cs="TH SarabunPSK"/>
                <w:sz w:val="32"/>
                <w:szCs w:val="32"/>
                <w:lang w:val="en-GB"/>
              </w:rPr>
            </w:pPr>
            <w:r w:rsidRPr="009E34A0">
              <w:rPr>
                <w:rFonts w:ascii="TH SarabunPSK" w:hAnsi="TH SarabunPSK" w:cs="TH SarabunPSK"/>
                <w:sz w:val="32"/>
                <w:szCs w:val="32"/>
                <w:cs/>
                <w:lang w:val="en-GB"/>
              </w:rPr>
              <w:t xml:space="preserve">1. เขตสุขภาพที่ดำเนินการเมืองสมุนไพรจังหวัดนำร่อง (4 เขตสุขภาพ) ได้แก่ เขตสุขภาพที่ </w:t>
            </w:r>
          </w:p>
          <w:p w:rsidR="00D32FA4" w:rsidRDefault="00F77305" w:rsidP="0004665E">
            <w:pPr>
              <w:spacing w:after="0" w:line="240" w:lineRule="auto"/>
              <w:rPr>
                <w:rFonts w:ascii="TH SarabunPSK" w:hAnsi="TH SarabunPSK" w:cs="TH SarabunPSK"/>
                <w:sz w:val="32"/>
                <w:szCs w:val="32"/>
              </w:rPr>
            </w:pPr>
            <w:r>
              <w:rPr>
                <w:rFonts w:ascii="TH SarabunPSK" w:hAnsi="TH SarabunPSK" w:cs="TH SarabunPSK" w:hint="cs"/>
                <w:sz w:val="32"/>
                <w:szCs w:val="32"/>
                <w:cs/>
                <w:lang w:val="en-GB"/>
              </w:rPr>
              <w:t xml:space="preserve">   </w:t>
            </w:r>
            <w:r w:rsidR="00D32FA4" w:rsidRPr="009E34A0">
              <w:rPr>
                <w:rFonts w:ascii="TH SarabunPSK" w:hAnsi="TH SarabunPSK" w:cs="TH SarabunPSK"/>
                <w:sz w:val="32"/>
                <w:szCs w:val="32"/>
                <w:cs/>
                <w:lang w:val="en-GB"/>
              </w:rPr>
              <w:t>1</w:t>
            </w:r>
            <w:r w:rsidR="00D32FA4" w:rsidRPr="009E34A0">
              <w:rPr>
                <w:rFonts w:ascii="TH SarabunPSK" w:hAnsi="TH SarabunPSK" w:cs="TH SarabunPSK"/>
                <w:sz w:val="32"/>
                <w:szCs w:val="32"/>
              </w:rPr>
              <w:t xml:space="preserve">,6,8 </w:t>
            </w:r>
            <w:r w:rsidR="00D32FA4" w:rsidRPr="009E34A0">
              <w:rPr>
                <w:rFonts w:ascii="TH SarabunPSK" w:hAnsi="TH SarabunPSK" w:cs="TH SarabunPSK"/>
                <w:sz w:val="32"/>
                <w:szCs w:val="32"/>
                <w:cs/>
              </w:rPr>
              <w:t xml:space="preserve">และ 11 </w:t>
            </w:r>
          </w:p>
          <w:p w:rsidR="00F77305" w:rsidRDefault="00F77305" w:rsidP="0004665E">
            <w:pPr>
              <w:spacing w:after="0" w:line="240" w:lineRule="auto"/>
              <w:rPr>
                <w:rFonts w:ascii="TH SarabunPSK" w:hAnsi="TH SarabunPSK" w:cs="TH SarabunPSK"/>
                <w:sz w:val="32"/>
                <w:szCs w:val="32"/>
              </w:rPr>
            </w:pPr>
          </w:p>
          <w:p w:rsidR="00D32FA4" w:rsidRPr="009E34A0" w:rsidRDefault="00D32FA4" w:rsidP="0004665E">
            <w:pPr>
              <w:spacing w:after="0" w:line="240" w:lineRule="auto"/>
              <w:rPr>
                <w:rFonts w:ascii="TH SarabunPSK" w:hAnsi="TH SarabunPSK" w:cs="TH SarabunPSK"/>
                <w:sz w:val="32"/>
                <w:szCs w:val="32"/>
                <w:lang w:val="en-GB"/>
              </w:rPr>
            </w:pPr>
            <w:r w:rsidRPr="009E34A0">
              <w:rPr>
                <w:rFonts w:ascii="TH SarabunPSK" w:hAnsi="TH SarabunPSK" w:cs="TH SarabunPSK"/>
                <w:sz w:val="32"/>
                <w:szCs w:val="32"/>
                <w:cs/>
                <w:lang w:val="en-GB"/>
              </w:rPr>
              <w:t>2. เขตสุขภาพที่ดำเนินการเมืองสมุนไพรจังหวัดส่วนขยาย (9 เขตสุขภาพ)</w:t>
            </w:r>
          </w:p>
          <w:p w:rsidR="00D32FA4" w:rsidRPr="009E34A0" w:rsidRDefault="00F77305" w:rsidP="0004665E">
            <w:pPr>
              <w:spacing w:after="0" w:line="240" w:lineRule="auto"/>
              <w:rPr>
                <w:rFonts w:ascii="TH SarabunPSK" w:hAnsi="TH SarabunPSK" w:cs="TH SarabunPSK"/>
                <w:sz w:val="32"/>
                <w:szCs w:val="32"/>
                <w:cs/>
              </w:rPr>
            </w:pPr>
            <w:r>
              <w:rPr>
                <w:rFonts w:ascii="TH SarabunPSK" w:hAnsi="TH SarabunPSK" w:cs="TH SarabunPSK" w:hint="cs"/>
                <w:sz w:val="32"/>
                <w:szCs w:val="32"/>
                <w:cs/>
                <w:lang w:val="en-GB"/>
              </w:rPr>
              <w:t xml:space="preserve">   </w:t>
            </w:r>
            <w:r w:rsidR="00D32FA4" w:rsidRPr="009E34A0">
              <w:rPr>
                <w:rFonts w:ascii="TH SarabunPSK" w:hAnsi="TH SarabunPSK" w:cs="TH SarabunPSK"/>
                <w:sz w:val="32"/>
                <w:szCs w:val="32"/>
                <w:cs/>
                <w:lang w:val="en-GB"/>
              </w:rPr>
              <w:t xml:space="preserve">ได้แก่ เขตสุขภาพที่ </w:t>
            </w:r>
            <w:r w:rsidR="00D32FA4" w:rsidRPr="009E34A0">
              <w:rPr>
                <w:rFonts w:ascii="TH SarabunPSK" w:hAnsi="TH SarabunPSK" w:cs="TH SarabunPSK"/>
                <w:sz w:val="32"/>
                <w:szCs w:val="32"/>
                <w:lang w:val="en-GB"/>
              </w:rPr>
              <w:t>2</w:t>
            </w:r>
            <w:r w:rsidR="00D32FA4" w:rsidRPr="009E34A0">
              <w:rPr>
                <w:rFonts w:ascii="TH SarabunPSK" w:hAnsi="TH SarabunPSK" w:cs="TH SarabunPSK"/>
                <w:sz w:val="32"/>
                <w:szCs w:val="32"/>
              </w:rPr>
              <w:t xml:space="preserve">, 3, 4, 5, 6, 7, 9, 10 </w:t>
            </w:r>
            <w:r w:rsidR="00D32FA4" w:rsidRPr="009E34A0">
              <w:rPr>
                <w:rFonts w:ascii="TH SarabunPSK" w:hAnsi="TH SarabunPSK" w:cs="TH SarabunPSK"/>
                <w:sz w:val="32"/>
                <w:szCs w:val="32"/>
                <w:cs/>
              </w:rPr>
              <w:t>และ 12</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วิธีการจัดเก็บข้อมูล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1. การประเมินความสำเร็จในการขับเคลื่อนเมืองสมุนไพรโดยการรายงานจากสำนักงาน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สาธารณสุขจังหวัด</w:t>
            </w:r>
            <w:r w:rsidRPr="009E34A0">
              <w:rPr>
                <w:rFonts w:ascii="TH SarabunPSK" w:hAnsi="TH SarabunPSK" w:cs="TH SarabunPSK"/>
                <w:sz w:val="32"/>
                <w:szCs w:val="32"/>
              </w:rPr>
              <w:t xml:space="preserve"> </w:t>
            </w:r>
            <w:r w:rsidRPr="009E34A0">
              <w:rPr>
                <w:rFonts w:ascii="TH SarabunPSK" w:hAnsi="TH SarabunPSK" w:cs="TH SarabunPSK"/>
                <w:sz w:val="32"/>
                <w:szCs w:val="32"/>
                <w:cs/>
              </w:rPr>
              <w:t>(รายงานทุกไตรมาส)</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2. การตรวจราชการและนิเทศงาน</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3. การประเมินความสำเร็จในการขับเคลื่อนเมืองสมุนไพรโดยคณะกรรมการกำกับติดตาม</w:t>
            </w:r>
          </w:p>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cs/>
              </w:rPr>
              <w:t xml:space="preserve">   โครงการพัฒนาเมืองสมุนไพร</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แหล่งข้อมูล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1. ข้อมูลจากแบบประเมินความสำเร็จในการขับเคลื่อนเมืองสมุนไพรโดยการรายงานจาก</w:t>
            </w:r>
          </w:p>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cs/>
              </w:rPr>
              <w:t xml:space="preserve">   สำนักงานสาธารณสุขจังหวัด</w:t>
            </w: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(รายงานทุกไตรมาส)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2. ข้อมูลจากการตรวจราชการและนิเทศงาน</w:t>
            </w:r>
          </w:p>
          <w:p w:rsidR="00D32FA4" w:rsidRPr="009E34A0" w:rsidRDefault="00D32FA4" w:rsidP="0004665E">
            <w:pPr>
              <w:pStyle w:val="Default"/>
              <w:jc w:val="thaiDistribute"/>
              <w:rPr>
                <w:sz w:val="32"/>
                <w:szCs w:val="32"/>
              </w:rPr>
            </w:pPr>
            <w:r w:rsidRPr="009E34A0">
              <w:rPr>
                <w:sz w:val="32"/>
                <w:szCs w:val="32"/>
                <w:cs/>
              </w:rPr>
              <w:t>3. ข้อมูลการประเมินโดยคณะกรรมการกำกับติดตามโครงการพัฒนาเมืองสมุนไพร</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รายการข้อมูล 1</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sz w:val="32"/>
                <w:szCs w:val="32"/>
              </w:rPr>
              <w:t xml:space="preserve">A = </w:t>
            </w:r>
            <w:r w:rsidRPr="009E34A0">
              <w:rPr>
                <w:rFonts w:ascii="TH SarabunPSK" w:hAnsi="TH SarabunPSK" w:cs="TH SarabunPSK"/>
                <w:sz w:val="32"/>
                <w:szCs w:val="32"/>
                <w:cs/>
              </w:rPr>
              <w:t>จำนวนเขตสุขภาพ ที่มีผลดำเนินการขับเคลื่อนเมืองสมุนไพรผ่านเกณฑ์ที่กำหนด</w:t>
            </w:r>
          </w:p>
          <w:p w:rsidR="00D32FA4" w:rsidRPr="009E34A0" w:rsidRDefault="00D32FA4" w:rsidP="0004665E">
            <w:pPr>
              <w:spacing w:after="0"/>
              <w:rPr>
                <w:rFonts w:ascii="TH SarabunPSK" w:hAnsi="TH SarabunPSK" w:cs="TH SarabunPSK"/>
                <w:sz w:val="32"/>
                <w:szCs w:val="32"/>
                <w:cs/>
              </w:rPr>
            </w:pPr>
            <w:r w:rsidRPr="009E34A0">
              <w:rPr>
                <w:rFonts w:ascii="TH SarabunPSK" w:hAnsi="TH SarabunPSK" w:cs="TH SarabunPSK"/>
                <w:sz w:val="32"/>
                <w:szCs w:val="32"/>
                <w:cs/>
              </w:rPr>
              <w:t xml:space="preserve">      13 จังหวัด</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 xml:space="preserve">สูตรคำนวณตัวชี้วัด </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sz w:val="32"/>
                <w:szCs w:val="32"/>
              </w:rPr>
              <w:t>A</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ระยะเวลาประเมินผล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sz w:val="32"/>
                <w:szCs w:val="32"/>
                <w:cs/>
              </w:rPr>
            </w:pPr>
            <w:r w:rsidRPr="009E34A0">
              <w:rPr>
                <w:rFonts w:ascii="TH SarabunPSK" w:hAnsi="TH SarabunPSK" w:cs="TH SarabunPSK"/>
                <w:sz w:val="32"/>
                <w:szCs w:val="32"/>
                <w:cs/>
              </w:rPr>
              <w:t>ไตรมาส 4</w:t>
            </w:r>
          </w:p>
        </w:tc>
      </w:tr>
      <w:tr w:rsidR="005927E0" w:rsidRPr="009E34A0" w:rsidTr="000466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33"/>
        </w:trPr>
        <w:tc>
          <w:tcPr>
            <w:tcW w:w="10349" w:type="dxa"/>
            <w:gridSpan w:val="2"/>
          </w:tcPr>
          <w:p w:rsidR="005927E0" w:rsidRPr="005927E0" w:rsidRDefault="005927E0" w:rsidP="005927E0">
            <w:pPr>
              <w:spacing w:after="0"/>
              <w:rPr>
                <w:rFonts w:ascii="TH SarabunPSK" w:hAnsi="TH SarabunPSK" w:cs="TH SarabunPSK"/>
                <w:b/>
                <w:bCs/>
                <w:sz w:val="32"/>
                <w:szCs w:val="32"/>
              </w:rPr>
            </w:pPr>
            <w:r w:rsidRPr="005927E0">
              <w:rPr>
                <w:rFonts w:ascii="TH SarabunPSK" w:hAnsi="TH SarabunPSK" w:cs="TH SarabunPSK"/>
                <w:b/>
                <w:bCs/>
                <w:sz w:val="32"/>
                <w:szCs w:val="32"/>
                <w:cs/>
              </w:rPr>
              <w:t>เกณฑ์การประเมิน :</w:t>
            </w:r>
          </w:p>
          <w:p w:rsidR="005927E0" w:rsidRPr="005927E0" w:rsidRDefault="005927E0" w:rsidP="005927E0">
            <w:pPr>
              <w:spacing w:after="0"/>
              <w:rPr>
                <w:rFonts w:ascii="TH SarabunPSK" w:hAnsi="TH SarabunPSK" w:cs="TH SarabunPSK"/>
                <w:sz w:val="32"/>
                <w:szCs w:val="32"/>
              </w:rPr>
            </w:pPr>
            <w:r w:rsidRPr="005927E0">
              <w:rPr>
                <w:rFonts w:ascii="TH SarabunPSK" w:hAnsi="TH SarabunPSK" w:cs="TH SarabunPSK"/>
                <w:b/>
                <w:bCs/>
                <w:sz w:val="32"/>
                <w:szCs w:val="32"/>
                <w:cs/>
              </w:rPr>
              <w:t>ปี 2561</w:t>
            </w:r>
            <w:r w:rsidRPr="005927E0">
              <w:rPr>
                <w:rFonts w:ascii="TH SarabunPSK" w:hAnsi="TH SarabunPSK" w:cs="TH SarabunPSK"/>
                <w:b/>
                <w:bCs/>
                <w:sz w:val="32"/>
                <w:szCs w:val="32"/>
              </w:rPr>
              <w:t>:</w:t>
            </w:r>
          </w:p>
          <w:tbl>
            <w:tblPr>
              <w:tblpPr w:leftFromText="180" w:rightFromText="180" w:vertAnchor="text" w:horzAnchor="margin" w:tblpXSpec="center" w:tblpY="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0"/>
              <w:gridCol w:w="2263"/>
              <w:gridCol w:w="2840"/>
              <w:gridCol w:w="2274"/>
            </w:tblGrid>
            <w:tr w:rsidR="005927E0" w:rsidRPr="005927E0" w:rsidTr="006C1CFE">
              <w:tc>
                <w:tcPr>
                  <w:tcW w:w="2410" w:type="dxa"/>
                  <w:shd w:val="clear" w:color="auto" w:fill="auto"/>
                </w:tcPr>
                <w:p w:rsidR="005927E0" w:rsidRPr="005927E0" w:rsidRDefault="005927E0" w:rsidP="005927E0">
                  <w:pPr>
                    <w:spacing w:after="0"/>
                    <w:jc w:val="center"/>
                    <w:rPr>
                      <w:rFonts w:ascii="TH SarabunPSK" w:hAnsi="TH SarabunPSK" w:cs="TH SarabunPSK"/>
                      <w:b/>
                      <w:bCs/>
                      <w:sz w:val="32"/>
                      <w:szCs w:val="32"/>
                    </w:rPr>
                  </w:pPr>
                  <w:r w:rsidRPr="005927E0">
                    <w:rPr>
                      <w:rFonts w:ascii="TH SarabunPSK" w:hAnsi="TH SarabunPSK" w:cs="TH SarabunPSK"/>
                      <w:b/>
                      <w:bCs/>
                      <w:sz w:val="32"/>
                      <w:szCs w:val="32"/>
                      <w:cs/>
                    </w:rPr>
                    <w:t>รอบ 3 เดือน</w:t>
                  </w:r>
                </w:p>
              </w:tc>
              <w:tc>
                <w:tcPr>
                  <w:tcW w:w="2263" w:type="dxa"/>
                  <w:shd w:val="clear" w:color="auto" w:fill="auto"/>
                </w:tcPr>
                <w:p w:rsidR="005927E0" w:rsidRPr="005927E0" w:rsidRDefault="005927E0" w:rsidP="005927E0">
                  <w:pPr>
                    <w:spacing w:after="0"/>
                    <w:jc w:val="center"/>
                    <w:rPr>
                      <w:rFonts w:ascii="TH SarabunPSK" w:hAnsi="TH SarabunPSK" w:cs="TH SarabunPSK"/>
                      <w:b/>
                      <w:bCs/>
                      <w:sz w:val="32"/>
                      <w:szCs w:val="32"/>
                    </w:rPr>
                  </w:pPr>
                  <w:r w:rsidRPr="005927E0">
                    <w:rPr>
                      <w:rFonts w:ascii="TH SarabunPSK" w:hAnsi="TH SarabunPSK" w:cs="TH SarabunPSK"/>
                      <w:b/>
                      <w:bCs/>
                      <w:sz w:val="32"/>
                      <w:szCs w:val="32"/>
                      <w:cs/>
                    </w:rPr>
                    <w:t>รอบ 6 เดือน</w:t>
                  </w:r>
                </w:p>
              </w:tc>
              <w:tc>
                <w:tcPr>
                  <w:tcW w:w="2840" w:type="dxa"/>
                  <w:shd w:val="clear" w:color="auto" w:fill="auto"/>
                </w:tcPr>
                <w:p w:rsidR="005927E0" w:rsidRPr="005927E0" w:rsidRDefault="005927E0" w:rsidP="005927E0">
                  <w:pPr>
                    <w:spacing w:after="0"/>
                    <w:jc w:val="center"/>
                    <w:rPr>
                      <w:rFonts w:ascii="TH SarabunPSK" w:hAnsi="TH SarabunPSK" w:cs="TH SarabunPSK"/>
                      <w:b/>
                      <w:bCs/>
                      <w:sz w:val="32"/>
                      <w:szCs w:val="32"/>
                    </w:rPr>
                  </w:pPr>
                  <w:r w:rsidRPr="005927E0">
                    <w:rPr>
                      <w:rFonts w:ascii="TH SarabunPSK" w:hAnsi="TH SarabunPSK" w:cs="TH SarabunPSK"/>
                      <w:b/>
                      <w:bCs/>
                      <w:sz w:val="32"/>
                      <w:szCs w:val="32"/>
                      <w:cs/>
                    </w:rPr>
                    <w:t>รอบ 9 เดือน</w:t>
                  </w:r>
                </w:p>
              </w:tc>
              <w:tc>
                <w:tcPr>
                  <w:tcW w:w="2274" w:type="dxa"/>
                  <w:shd w:val="clear" w:color="auto" w:fill="auto"/>
                </w:tcPr>
                <w:p w:rsidR="005927E0" w:rsidRPr="005927E0" w:rsidRDefault="005927E0" w:rsidP="005927E0">
                  <w:pPr>
                    <w:spacing w:after="0"/>
                    <w:jc w:val="center"/>
                    <w:rPr>
                      <w:rFonts w:ascii="TH SarabunPSK" w:hAnsi="TH SarabunPSK" w:cs="TH SarabunPSK"/>
                      <w:b/>
                      <w:bCs/>
                      <w:sz w:val="32"/>
                      <w:szCs w:val="32"/>
                    </w:rPr>
                  </w:pPr>
                  <w:r w:rsidRPr="005927E0">
                    <w:rPr>
                      <w:rFonts w:ascii="TH SarabunPSK" w:hAnsi="TH SarabunPSK" w:cs="TH SarabunPSK"/>
                      <w:b/>
                      <w:bCs/>
                      <w:sz w:val="32"/>
                      <w:szCs w:val="32"/>
                      <w:cs/>
                    </w:rPr>
                    <w:t>รอบ 12เดือน</w:t>
                  </w:r>
                </w:p>
              </w:tc>
            </w:tr>
            <w:tr w:rsidR="005927E0" w:rsidRPr="005927E0" w:rsidTr="006C1CFE">
              <w:tc>
                <w:tcPr>
                  <w:tcW w:w="2410" w:type="dxa"/>
                  <w:shd w:val="clear" w:color="auto" w:fill="auto"/>
                </w:tcPr>
                <w:p w:rsidR="005927E0" w:rsidRPr="005927E0" w:rsidRDefault="005927E0" w:rsidP="005927E0">
                  <w:pPr>
                    <w:spacing w:after="0" w:line="240" w:lineRule="auto"/>
                    <w:rPr>
                      <w:rFonts w:ascii="TH SarabunPSK" w:hAnsi="TH SarabunPSK" w:cs="TH SarabunPSK"/>
                      <w:spacing w:val="-4"/>
                      <w:sz w:val="32"/>
                      <w:szCs w:val="32"/>
                      <w:u w:val="single"/>
                    </w:rPr>
                  </w:pPr>
                  <w:r w:rsidRPr="005927E0">
                    <w:rPr>
                      <w:rFonts w:ascii="TH SarabunPSK" w:hAnsi="TH SarabunPSK" w:cs="TH SarabunPSK"/>
                      <w:spacing w:val="-4"/>
                      <w:sz w:val="32"/>
                      <w:szCs w:val="32"/>
                      <w:u w:val="single"/>
                      <w:cs/>
                    </w:rPr>
                    <w:t>จังหวัดนำร่อง</w:t>
                  </w:r>
                </w:p>
                <w:p w:rsidR="005927E0" w:rsidRPr="005927E0" w:rsidRDefault="005927E0" w:rsidP="005927E0">
                  <w:pPr>
                    <w:spacing w:after="0" w:line="240" w:lineRule="auto"/>
                    <w:rPr>
                      <w:rFonts w:ascii="TH SarabunPSK" w:hAnsi="TH SarabunPSK" w:cs="TH SarabunPSK"/>
                      <w:spacing w:val="-4"/>
                      <w:sz w:val="32"/>
                      <w:szCs w:val="32"/>
                    </w:rPr>
                  </w:pPr>
                  <w:r w:rsidRPr="005927E0">
                    <w:rPr>
                      <w:rFonts w:ascii="TH SarabunPSK" w:hAnsi="TH SarabunPSK" w:cs="TH SarabunPSK"/>
                      <w:spacing w:val="-4"/>
                      <w:sz w:val="32"/>
                      <w:szCs w:val="32"/>
                    </w:rPr>
                    <w:t>1</w:t>
                  </w:r>
                  <w:r w:rsidRPr="005927E0">
                    <w:rPr>
                      <w:rFonts w:ascii="TH SarabunPSK" w:hAnsi="TH SarabunPSK" w:cs="TH SarabunPSK"/>
                      <w:spacing w:val="-4"/>
                      <w:sz w:val="32"/>
                      <w:szCs w:val="32"/>
                      <w:cs/>
                    </w:rPr>
                    <w:t xml:space="preserve">. มีกลุ่มแกนนำด้านสมุนไพร อย่างน้อย </w:t>
                  </w:r>
                </w:p>
                <w:p w:rsidR="005927E0" w:rsidRPr="005927E0" w:rsidRDefault="005927E0" w:rsidP="005927E0">
                  <w:pPr>
                    <w:tabs>
                      <w:tab w:val="right" w:pos="2194"/>
                    </w:tabs>
                    <w:spacing w:after="0" w:line="240" w:lineRule="auto"/>
                    <w:rPr>
                      <w:rFonts w:ascii="TH SarabunPSK" w:hAnsi="TH SarabunPSK" w:cs="TH SarabunPSK"/>
                      <w:spacing w:val="-4"/>
                      <w:sz w:val="32"/>
                      <w:szCs w:val="32"/>
                    </w:rPr>
                  </w:pPr>
                  <w:r w:rsidRPr="005927E0">
                    <w:rPr>
                      <w:rFonts w:ascii="TH SarabunPSK" w:hAnsi="TH SarabunPSK" w:cs="TH SarabunPSK"/>
                      <w:spacing w:val="-4"/>
                      <w:sz w:val="32"/>
                      <w:szCs w:val="32"/>
                      <w:cs/>
                    </w:rPr>
                    <w:t xml:space="preserve">1 กลุ่ม </w:t>
                  </w:r>
                  <w:r w:rsidRPr="005927E0">
                    <w:rPr>
                      <w:rFonts w:ascii="TH SarabunPSK" w:hAnsi="TH SarabunPSK" w:cs="TH SarabunPSK"/>
                      <w:spacing w:val="-4"/>
                      <w:sz w:val="32"/>
                      <w:szCs w:val="32"/>
                      <w:cs/>
                    </w:rPr>
                    <w:tab/>
                  </w:r>
                </w:p>
                <w:p w:rsidR="005927E0" w:rsidRPr="005927E0" w:rsidRDefault="005927E0" w:rsidP="005927E0">
                  <w:pPr>
                    <w:spacing w:after="0" w:line="240" w:lineRule="auto"/>
                    <w:rPr>
                      <w:rFonts w:ascii="TH SarabunPSK" w:hAnsi="TH SarabunPSK" w:cs="TH SarabunPSK"/>
                      <w:spacing w:val="-4"/>
                      <w:sz w:val="32"/>
                      <w:szCs w:val="32"/>
                      <w:cs/>
                    </w:rPr>
                  </w:pPr>
                  <w:r w:rsidRPr="005927E0">
                    <w:rPr>
                      <w:rFonts w:ascii="TH SarabunPSK" w:hAnsi="TH SarabunPSK" w:cs="TH SarabunPSK" w:hint="cs"/>
                      <w:sz w:val="32"/>
                      <w:szCs w:val="32"/>
                      <w:cs/>
                    </w:rPr>
                    <w:t xml:space="preserve">2. </w:t>
                  </w:r>
                  <w:r w:rsidRPr="005927E0">
                    <w:rPr>
                      <w:rFonts w:ascii="TH SarabunPSK" w:hAnsi="TH SarabunPSK" w:cs="TH SarabunPSK"/>
                      <w:sz w:val="32"/>
                      <w:szCs w:val="32"/>
                      <w:cs/>
                    </w:rPr>
                    <w:t xml:space="preserve">มีการจัด </w:t>
                  </w:r>
                  <w:r w:rsidRPr="005927E0">
                    <w:rPr>
                      <w:rFonts w:ascii="TH SarabunPSK" w:hAnsi="TH SarabunPSK" w:cs="TH SarabunPSK"/>
                      <w:sz w:val="32"/>
                      <w:szCs w:val="32"/>
                    </w:rPr>
                    <w:t xml:space="preserve">Zoning </w:t>
                  </w:r>
                  <w:r w:rsidRPr="005927E0">
                    <w:rPr>
                      <w:rFonts w:ascii="TH SarabunPSK" w:hAnsi="TH SarabunPSK" w:cs="TH SarabunPSK"/>
                      <w:sz w:val="32"/>
                      <w:szCs w:val="32"/>
                      <w:cs/>
                    </w:rPr>
                    <w:t>พื้นที่การปลูกสมุนไพร</w:t>
                  </w:r>
                </w:p>
              </w:tc>
              <w:tc>
                <w:tcPr>
                  <w:tcW w:w="2263" w:type="dxa"/>
                  <w:shd w:val="clear" w:color="auto" w:fill="auto"/>
                </w:tcPr>
                <w:p w:rsidR="005927E0" w:rsidRPr="005927E0" w:rsidRDefault="005927E0" w:rsidP="005927E0">
                  <w:pPr>
                    <w:spacing w:after="0" w:line="240" w:lineRule="auto"/>
                    <w:rPr>
                      <w:rFonts w:ascii="TH SarabunPSK" w:hAnsi="TH SarabunPSK" w:cs="TH SarabunPSK"/>
                      <w:spacing w:val="-4"/>
                      <w:sz w:val="32"/>
                      <w:szCs w:val="32"/>
                    </w:rPr>
                  </w:pPr>
                  <w:r w:rsidRPr="005927E0">
                    <w:rPr>
                      <w:rFonts w:ascii="TH SarabunPSK" w:hAnsi="TH SarabunPSK" w:cs="TH SarabunPSK"/>
                      <w:spacing w:val="-4"/>
                      <w:sz w:val="32"/>
                      <w:szCs w:val="32"/>
                      <w:u w:val="single"/>
                      <w:cs/>
                    </w:rPr>
                    <w:t>จังหวัดนำร่อง</w:t>
                  </w:r>
                </w:p>
                <w:p w:rsidR="005927E0" w:rsidRPr="005927E0" w:rsidRDefault="005927E0" w:rsidP="005927E0">
                  <w:pPr>
                    <w:spacing w:after="0" w:line="240" w:lineRule="auto"/>
                    <w:rPr>
                      <w:rFonts w:ascii="TH SarabunPSK" w:hAnsi="TH SarabunPSK" w:cs="TH SarabunPSK"/>
                      <w:spacing w:val="-4"/>
                      <w:sz w:val="32"/>
                      <w:szCs w:val="32"/>
                    </w:rPr>
                  </w:pPr>
                  <w:r w:rsidRPr="005927E0">
                    <w:rPr>
                      <w:rFonts w:ascii="TH SarabunPSK" w:hAnsi="TH SarabunPSK" w:cs="TH SarabunPSK"/>
                      <w:spacing w:val="-4"/>
                      <w:sz w:val="32"/>
                      <w:szCs w:val="32"/>
                      <w:cs/>
                    </w:rPr>
                    <w:t>1. มีฐานข้อมูล ผู้ปลูก/ผู้จำหน่าย/พื้นที่ปลูก/แปรรูป/ปริมาณวัตถุดิบสมุนไพรที่ได้มาตรฐานของจังหวัด</w:t>
                  </w:r>
                </w:p>
                <w:p w:rsidR="005927E0" w:rsidRPr="005927E0" w:rsidRDefault="005927E0" w:rsidP="005927E0">
                  <w:pPr>
                    <w:spacing w:after="0" w:line="240" w:lineRule="auto"/>
                    <w:rPr>
                      <w:rFonts w:ascii="TH SarabunPSK" w:hAnsi="TH SarabunPSK" w:cs="TH SarabunPSK"/>
                      <w:spacing w:val="-4"/>
                      <w:sz w:val="32"/>
                      <w:szCs w:val="32"/>
                      <w:cs/>
                    </w:rPr>
                  </w:pPr>
                  <w:r w:rsidRPr="005927E0">
                    <w:rPr>
                      <w:rFonts w:ascii="TH SarabunPSK" w:hAnsi="TH SarabunPSK" w:cs="TH SarabunPSK"/>
                      <w:spacing w:val="-4"/>
                      <w:sz w:val="32"/>
                      <w:szCs w:val="32"/>
                      <w:cs/>
                    </w:rPr>
                    <w:t xml:space="preserve">2. มีข้อมูลความต้องการวัตถุดิบสมุนไพร/ผลิตภัณฑ์สมุนไพรของจังหวัดเมืองสมุนไพร </w:t>
                  </w:r>
                  <w:r w:rsidRPr="005927E0">
                    <w:rPr>
                      <w:rFonts w:ascii="TH SarabunPSK" w:hAnsi="TH SarabunPSK" w:cs="TH SarabunPSK"/>
                      <w:spacing w:val="-4"/>
                      <w:sz w:val="32"/>
                      <w:szCs w:val="32"/>
                      <w:cs/>
                    </w:rPr>
                    <w:lastRenderedPageBreak/>
                    <w:t>(</w:t>
                  </w:r>
                  <w:r w:rsidRPr="005927E0">
                    <w:rPr>
                      <w:rFonts w:ascii="TH SarabunPSK" w:hAnsi="TH SarabunPSK" w:cs="TH SarabunPSK"/>
                      <w:spacing w:val="-4"/>
                      <w:sz w:val="32"/>
                      <w:szCs w:val="32"/>
                    </w:rPr>
                    <w:t>Demand &amp; Supply Matching)</w:t>
                  </w:r>
                  <w:r w:rsidRPr="005927E0">
                    <w:rPr>
                      <w:rFonts w:ascii="TH SarabunPSK" w:hAnsi="TH SarabunPSK" w:cs="TH SarabunPSK"/>
                      <w:spacing w:val="-4"/>
                      <w:sz w:val="32"/>
                      <w:szCs w:val="32"/>
                      <w:cs/>
                    </w:rPr>
                    <w:t xml:space="preserve"> </w:t>
                  </w:r>
                </w:p>
              </w:tc>
              <w:tc>
                <w:tcPr>
                  <w:tcW w:w="2840" w:type="dxa"/>
                  <w:shd w:val="clear" w:color="auto" w:fill="auto"/>
                </w:tcPr>
                <w:p w:rsidR="005927E0" w:rsidRPr="005927E0" w:rsidRDefault="005927E0" w:rsidP="005927E0">
                  <w:pPr>
                    <w:spacing w:after="0" w:line="240" w:lineRule="auto"/>
                    <w:rPr>
                      <w:rFonts w:ascii="TH SarabunPSK" w:hAnsi="TH SarabunPSK" w:cs="TH SarabunPSK"/>
                      <w:spacing w:val="-4"/>
                      <w:sz w:val="32"/>
                      <w:szCs w:val="32"/>
                    </w:rPr>
                  </w:pPr>
                  <w:r w:rsidRPr="005927E0">
                    <w:rPr>
                      <w:rFonts w:ascii="TH SarabunPSK" w:hAnsi="TH SarabunPSK" w:cs="TH SarabunPSK"/>
                      <w:spacing w:val="-4"/>
                      <w:sz w:val="32"/>
                      <w:szCs w:val="32"/>
                      <w:u w:val="single"/>
                      <w:cs/>
                    </w:rPr>
                    <w:lastRenderedPageBreak/>
                    <w:t>จังหวัดนำร่อง</w:t>
                  </w:r>
                </w:p>
                <w:p w:rsidR="005927E0" w:rsidRPr="005927E0" w:rsidRDefault="005927E0" w:rsidP="005927E0">
                  <w:pPr>
                    <w:spacing w:after="0" w:line="240" w:lineRule="auto"/>
                    <w:rPr>
                      <w:rFonts w:ascii="TH SarabunPSK" w:hAnsi="TH SarabunPSK" w:cs="TH SarabunPSK"/>
                      <w:spacing w:val="-4"/>
                      <w:sz w:val="32"/>
                      <w:szCs w:val="32"/>
                    </w:rPr>
                  </w:pPr>
                  <w:r w:rsidRPr="005927E0">
                    <w:rPr>
                      <w:rFonts w:ascii="TH SarabunPSK" w:hAnsi="TH SarabunPSK" w:cs="TH SarabunPSK"/>
                      <w:spacing w:val="-4"/>
                      <w:sz w:val="32"/>
                      <w:szCs w:val="32"/>
                      <w:cs/>
                    </w:rPr>
                    <w:t>1. เพิ่มจำนวน</w:t>
                  </w:r>
                  <w:r w:rsidRPr="005927E0">
                    <w:rPr>
                      <w:rFonts w:ascii="TH SarabunPSK" w:hAnsi="TH SarabunPSK" w:cs="TH SarabunPSK"/>
                      <w:spacing w:val="-4"/>
                      <w:sz w:val="32"/>
                      <w:szCs w:val="32"/>
                    </w:rPr>
                    <w:t xml:space="preserve"> Shop/Outlet </w:t>
                  </w:r>
                  <w:r w:rsidRPr="005927E0">
                    <w:rPr>
                      <w:rFonts w:ascii="TH SarabunPSK" w:hAnsi="TH SarabunPSK" w:cs="TH SarabunPSK"/>
                      <w:spacing w:val="-4"/>
                      <w:sz w:val="32"/>
                      <w:szCs w:val="32"/>
                      <w:cs/>
                    </w:rPr>
                    <w:t xml:space="preserve">อย่างน้อยปีละ </w:t>
                  </w:r>
                  <w:r w:rsidRPr="005927E0">
                    <w:rPr>
                      <w:rFonts w:ascii="TH SarabunPSK" w:hAnsi="TH SarabunPSK" w:cs="TH SarabunPSK"/>
                      <w:spacing w:val="-4"/>
                      <w:sz w:val="32"/>
                      <w:szCs w:val="32"/>
                    </w:rPr>
                    <w:t xml:space="preserve">1 </w:t>
                  </w:r>
                  <w:r w:rsidRPr="005927E0">
                    <w:rPr>
                      <w:rFonts w:ascii="TH SarabunPSK" w:hAnsi="TH SarabunPSK" w:cs="TH SarabunPSK"/>
                      <w:spacing w:val="-4"/>
                      <w:sz w:val="32"/>
                      <w:szCs w:val="32"/>
                      <w:cs/>
                    </w:rPr>
                    <w:t xml:space="preserve">แห่ง </w:t>
                  </w:r>
                </w:p>
                <w:p w:rsidR="005927E0" w:rsidRPr="005927E0" w:rsidRDefault="005927E0" w:rsidP="005927E0">
                  <w:pPr>
                    <w:spacing w:after="0" w:line="240" w:lineRule="auto"/>
                    <w:rPr>
                      <w:rFonts w:ascii="TH SarabunPSK" w:hAnsi="TH SarabunPSK" w:cs="TH SarabunPSK"/>
                      <w:strike/>
                      <w:spacing w:val="-4"/>
                      <w:sz w:val="32"/>
                      <w:szCs w:val="32"/>
                      <w:cs/>
                    </w:rPr>
                  </w:pPr>
                  <w:r w:rsidRPr="005927E0">
                    <w:rPr>
                      <w:rFonts w:ascii="TH SarabunPSK" w:hAnsi="TH SarabunPSK" w:cs="TH SarabunPSK"/>
                      <w:spacing w:val="-4"/>
                      <w:sz w:val="32"/>
                      <w:szCs w:val="32"/>
                    </w:rPr>
                    <w:t xml:space="preserve">2. </w:t>
                  </w:r>
                  <w:r w:rsidRPr="005927E0">
                    <w:rPr>
                      <w:rFonts w:ascii="TH SarabunPSK" w:hAnsi="TH SarabunPSK" w:cs="TH SarabunPSK"/>
                      <w:spacing w:val="-4"/>
                      <w:sz w:val="32"/>
                      <w:szCs w:val="32"/>
                      <w:cs/>
                    </w:rPr>
                    <w:t>มีมูลค่าการตลาดของผลิตภัณฑ์สมุนไพรเพิ่มขึ้น</w:t>
                  </w:r>
                </w:p>
                <w:p w:rsidR="005927E0" w:rsidRPr="005927E0" w:rsidRDefault="005927E0" w:rsidP="005927E0">
                  <w:pPr>
                    <w:spacing w:after="0" w:line="240" w:lineRule="auto"/>
                    <w:rPr>
                      <w:rFonts w:ascii="TH SarabunPSK" w:hAnsi="TH SarabunPSK" w:cs="TH SarabunPSK"/>
                      <w:spacing w:val="-4"/>
                      <w:sz w:val="32"/>
                      <w:szCs w:val="32"/>
                      <w:cs/>
                    </w:rPr>
                  </w:pPr>
                  <w:r w:rsidRPr="005927E0">
                    <w:rPr>
                      <w:rFonts w:ascii="TH SarabunPSK" w:hAnsi="TH SarabunPSK" w:cs="TH SarabunPSK"/>
                      <w:spacing w:val="-4"/>
                      <w:sz w:val="32"/>
                      <w:szCs w:val="32"/>
                      <w:cs/>
                    </w:rPr>
                    <w:t xml:space="preserve">     2.1 ผลิตภัณฑ์สมุนไพร </w:t>
                  </w:r>
                  <w:r w:rsidRPr="005927E0">
                    <w:rPr>
                      <w:rFonts w:ascii="TH SarabunPSK" w:hAnsi="TH SarabunPSK" w:cs="TH SarabunPSK"/>
                      <w:spacing w:val="-4"/>
                      <w:sz w:val="32"/>
                      <w:szCs w:val="32"/>
                    </w:rPr>
                    <w:t xml:space="preserve">Product Champion </w:t>
                  </w:r>
                  <w:r w:rsidRPr="005927E0">
                    <w:rPr>
                      <w:rFonts w:ascii="TH SarabunPSK" w:hAnsi="TH SarabunPSK" w:cs="TH SarabunPSK"/>
                      <w:spacing w:val="-4"/>
                      <w:sz w:val="32"/>
                      <w:szCs w:val="32"/>
                      <w:cs/>
                    </w:rPr>
                    <w:t>(ไพล กระชายดำ ขมิ้นชัน บัวบก) อย่างน้อย 1 ผลิตภัณฑ์</w:t>
                  </w:r>
                </w:p>
                <w:p w:rsidR="005927E0" w:rsidRPr="005927E0" w:rsidRDefault="005927E0" w:rsidP="005927E0">
                  <w:pPr>
                    <w:spacing w:after="0" w:line="240" w:lineRule="auto"/>
                    <w:rPr>
                      <w:rFonts w:ascii="TH SarabunPSK" w:hAnsi="TH SarabunPSK" w:cs="TH SarabunPSK"/>
                      <w:spacing w:val="-4"/>
                      <w:sz w:val="32"/>
                      <w:szCs w:val="32"/>
                    </w:rPr>
                  </w:pPr>
                  <w:r w:rsidRPr="005927E0">
                    <w:rPr>
                      <w:rFonts w:ascii="TH SarabunPSK" w:hAnsi="TH SarabunPSK" w:cs="TH SarabunPSK"/>
                      <w:spacing w:val="-4"/>
                      <w:sz w:val="32"/>
                      <w:szCs w:val="32"/>
                      <w:cs/>
                    </w:rPr>
                    <w:t xml:space="preserve">     2.2 ผลิตภัณฑ์สมุนไพรเด่น</w:t>
                  </w:r>
                  <w:r w:rsidRPr="005927E0">
                    <w:rPr>
                      <w:rFonts w:ascii="TH SarabunPSK" w:hAnsi="TH SarabunPSK" w:cs="TH SarabunPSK"/>
                      <w:spacing w:val="-4"/>
                      <w:sz w:val="32"/>
                      <w:szCs w:val="32"/>
                      <w:cs/>
                    </w:rPr>
                    <w:lastRenderedPageBreak/>
                    <w:t xml:space="preserve">ในจังหวัด อย่างน้อย </w:t>
                  </w:r>
                </w:p>
                <w:p w:rsidR="005927E0" w:rsidRPr="005927E0" w:rsidRDefault="005927E0" w:rsidP="005927E0">
                  <w:pPr>
                    <w:spacing w:after="0" w:line="240" w:lineRule="auto"/>
                    <w:rPr>
                      <w:rFonts w:ascii="TH SarabunPSK" w:hAnsi="TH SarabunPSK" w:cs="TH SarabunPSK"/>
                      <w:spacing w:val="-4"/>
                      <w:sz w:val="32"/>
                      <w:szCs w:val="32"/>
                      <w:cs/>
                    </w:rPr>
                  </w:pPr>
                  <w:r w:rsidRPr="005927E0">
                    <w:rPr>
                      <w:rFonts w:ascii="TH SarabunPSK" w:hAnsi="TH SarabunPSK" w:cs="TH SarabunPSK"/>
                      <w:spacing w:val="-4"/>
                      <w:sz w:val="32"/>
                      <w:szCs w:val="32"/>
                      <w:cs/>
                    </w:rPr>
                    <w:t>2 ผลิตภัณฑ์</w:t>
                  </w:r>
                  <w:r w:rsidRPr="005927E0">
                    <w:rPr>
                      <w:rFonts w:ascii="TH SarabunPSK" w:hAnsi="TH SarabunPSK" w:cs="TH SarabunPSK"/>
                      <w:strike/>
                      <w:spacing w:val="-4"/>
                      <w:sz w:val="32"/>
                      <w:szCs w:val="32"/>
                      <w:cs/>
                    </w:rPr>
                    <w:t xml:space="preserve"> </w:t>
                  </w:r>
                </w:p>
              </w:tc>
              <w:tc>
                <w:tcPr>
                  <w:tcW w:w="2274" w:type="dxa"/>
                  <w:shd w:val="clear" w:color="auto" w:fill="auto"/>
                </w:tcPr>
                <w:p w:rsidR="005927E0" w:rsidRPr="005927E0" w:rsidRDefault="005927E0" w:rsidP="005927E0">
                  <w:pPr>
                    <w:spacing w:after="0" w:line="240" w:lineRule="auto"/>
                    <w:rPr>
                      <w:rFonts w:ascii="TH SarabunPSK" w:hAnsi="TH SarabunPSK" w:cs="TH SarabunPSK"/>
                      <w:spacing w:val="-4"/>
                      <w:sz w:val="32"/>
                      <w:szCs w:val="32"/>
                    </w:rPr>
                  </w:pPr>
                  <w:r w:rsidRPr="005927E0">
                    <w:rPr>
                      <w:rFonts w:ascii="TH SarabunPSK" w:hAnsi="TH SarabunPSK" w:cs="TH SarabunPSK"/>
                      <w:spacing w:val="-4"/>
                      <w:sz w:val="32"/>
                      <w:szCs w:val="32"/>
                      <w:u w:val="single"/>
                      <w:cs/>
                    </w:rPr>
                    <w:lastRenderedPageBreak/>
                    <w:t>จังหวัดนำร่อง</w:t>
                  </w:r>
                </w:p>
                <w:p w:rsidR="005927E0" w:rsidRPr="005927E0" w:rsidRDefault="005927E0" w:rsidP="005927E0">
                  <w:pPr>
                    <w:spacing w:after="0" w:line="240" w:lineRule="auto"/>
                    <w:rPr>
                      <w:rFonts w:ascii="TH SarabunPSK" w:hAnsi="TH SarabunPSK" w:cs="TH SarabunPSK"/>
                      <w:spacing w:val="-4"/>
                      <w:sz w:val="32"/>
                      <w:szCs w:val="32"/>
                    </w:rPr>
                  </w:pPr>
                  <w:r w:rsidRPr="005927E0">
                    <w:rPr>
                      <w:rFonts w:ascii="TH SarabunPSK" w:hAnsi="TH SarabunPSK" w:cs="TH SarabunPSK"/>
                      <w:spacing w:val="-4"/>
                      <w:sz w:val="32"/>
                      <w:szCs w:val="32"/>
                    </w:rPr>
                    <w:t xml:space="preserve">1. </w:t>
                  </w:r>
                  <w:r w:rsidRPr="005927E0">
                    <w:rPr>
                      <w:rFonts w:ascii="TH SarabunPSK" w:hAnsi="TH SarabunPSK" w:cs="TH SarabunPSK"/>
                      <w:spacing w:val="-4"/>
                      <w:sz w:val="32"/>
                      <w:szCs w:val="32"/>
                      <w:cs/>
                    </w:rPr>
                    <w:t xml:space="preserve">มีพื้นที่เพาะปลูกสมุนไพรที่ได้มาตรฐานจากแปลงปลูกมาตรฐาน </w:t>
                  </w:r>
                  <w:r w:rsidRPr="005927E0">
                    <w:rPr>
                      <w:rFonts w:ascii="TH SarabunPSK" w:hAnsi="TH SarabunPSK" w:cs="TH SarabunPSK"/>
                      <w:spacing w:val="-4"/>
                      <w:sz w:val="32"/>
                      <w:szCs w:val="32"/>
                    </w:rPr>
                    <w:t xml:space="preserve">GAP/GACP/Organic  </w:t>
                  </w:r>
                  <w:r w:rsidRPr="005927E0">
                    <w:rPr>
                      <w:rFonts w:ascii="TH SarabunPSK" w:hAnsi="TH SarabunPSK" w:cs="TH SarabunPSK"/>
                      <w:spacing w:val="-4"/>
                      <w:sz w:val="32"/>
                      <w:szCs w:val="32"/>
                      <w:cs/>
                    </w:rPr>
                    <w:t xml:space="preserve">จำนวนรวม </w:t>
                  </w:r>
                  <w:r w:rsidRPr="005927E0">
                    <w:rPr>
                      <w:rFonts w:ascii="TH SarabunPSK" w:hAnsi="TH SarabunPSK" w:cs="TH SarabunPSK"/>
                      <w:spacing w:val="-4"/>
                      <w:sz w:val="32"/>
                      <w:szCs w:val="32"/>
                    </w:rPr>
                    <w:t xml:space="preserve">1,000 </w:t>
                  </w:r>
                  <w:r w:rsidRPr="005927E0">
                    <w:rPr>
                      <w:rFonts w:ascii="TH SarabunPSK" w:hAnsi="TH SarabunPSK" w:cs="TH SarabunPSK"/>
                      <w:spacing w:val="-4"/>
                      <w:sz w:val="32"/>
                      <w:szCs w:val="32"/>
                      <w:cs/>
                    </w:rPr>
                    <w:t>ไร่/ปี</w:t>
                  </w:r>
                </w:p>
                <w:p w:rsidR="005927E0" w:rsidRPr="005927E0" w:rsidRDefault="005927E0" w:rsidP="005927E0">
                  <w:pPr>
                    <w:spacing w:after="0" w:line="240" w:lineRule="auto"/>
                    <w:rPr>
                      <w:rFonts w:ascii="TH SarabunPSK" w:hAnsi="TH SarabunPSK" w:cs="TH SarabunPSK"/>
                      <w:spacing w:val="-4"/>
                      <w:sz w:val="32"/>
                      <w:szCs w:val="32"/>
                    </w:rPr>
                  </w:pPr>
                  <w:r w:rsidRPr="005927E0">
                    <w:rPr>
                      <w:rFonts w:ascii="TH SarabunPSK" w:hAnsi="TH SarabunPSK" w:cs="TH SarabunPSK" w:hint="cs"/>
                      <w:spacing w:val="-4"/>
                      <w:sz w:val="32"/>
                      <w:szCs w:val="32"/>
                      <w:cs/>
                    </w:rPr>
                    <w:t>2</w:t>
                  </w:r>
                  <w:r w:rsidRPr="005927E0">
                    <w:rPr>
                      <w:rFonts w:ascii="TH SarabunPSK" w:hAnsi="TH SarabunPSK" w:cs="TH SarabunPSK"/>
                      <w:spacing w:val="-4"/>
                      <w:sz w:val="32"/>
                      <w:szCs w:val="32"/>
                    </w:rPr>
                    <w:t>.</w:t>
                  </w:r>
                  <w:r w:rsidRPr="005927E0">
                    <w:rPr>
                      <w:rFonts w:ascii="TH SarabunPSK" w:hAnsi="TH SarabunPSK" w:cs="TH SarabunPSK" w:hint="cs"/>
                      <w:spacing w:val="-4"/>
                      <w:sz w:val="32"/>
                      <w:szCs w:val="32"/>
                      <w:cs/>
                    </w:rPr>
                    <w:t xml:space="preserve"> </w:t>
                  </w:r>
                  <w:r w:rsidRPr="005927E0">
                    <w:rPr>
                      <w:rFonts w:ascii="TH SarabunPSK" w:hAnsi="TH SarabunPSK" w:cs="TH SarabunPSK"/>
                      <w:spacing w:val="-4"/>
                      <w:sz w:val="32"/>
                      <w:szCs w:val="32"/>
                      <w:cs/>
                    </w:rPr>
                    <w:t xml:space="preserve">มีโรงงานแปรรูปและผลิตผลิตภัณฑ์สมุนไพรผ่านการรับรองมาตรฐาน </w:t>
                  </w:r>
                  <w:r w:rsidRPr="005927E0">
                    <w:rPr>
                      <w:rFonts w:ascii="TH SarabunPSK" w:hAnsi="TH SarabunPSK" w:cs="TH SarabunPSK"/>
                      <w:spacing w:val="-4"/>
                      <w:sz w:val="32"/>
                      <w:szCs w:val="32"/>
                    </w:rPr>
                    <w:t xml:space="preserve">GMP </w:t>
                  </w:r>
                  <w:r w:rsidRPr="005927E0">
                    <w:rPr>
                      <w:rFonts w:ascii="TH SarabunPSK" w:hAnsi="TH SarabunPSK" w:cs="TH SarabunPSK"/>
                      <w:spacing w:val="-4"/>
                      <w:sz w:val="32"/>
                      <w:szCs w:val="32"/>
                      <w:cs/>
                    </w:rPr>
                    <w:t xml:space="preserve">อย่างน้อย 1 แห่ง </w:t>
                  </w:r>
                  <w:r w:rsidRPr="005927E0">
                    <w:rPr>
                      <w:rFonts w:ascii="TH SarabunPSK" w:hAnsi="TH SarabunPSK" w:cs="TH SarabunPSK"/>
                      <w:spacing w:val="-4"/>
                      <w:sz w:val="32"/>
                      <w:szCs w:val="32"/>
                      <w:cs/>
                    </w:rPr>
                    <w:lastRenderedPageBreak/>
                    <w:t>(ทั้งภาครัฐและเอกชน)</w:t>
                  </w:r>
                </w:p>
                <w:p w:rsidR="005927E0" w:rsidRPr="005927E0" w:rsidRDefault="005927E0" w:rsidP="005927E0">
                  <w:pPr>
                    <w:spacing w:after="0" w:line="240" w:lineRule="auto"/>
                    <w:rPr>
                      <w:rFonts w:ascii="TH SarabunPSK" w:hAnsi="TH SarabunPSK" w:cs="TH SarabunPSK"/>
                      <w:spacing w:val="-4"/>
                      <w:sz w:val="32"/>
                      <w:szCs w:val="32"/>
                    </w:rPr>
                  </w:pPr>
                  <w:r w:rsidRPr="005927E0">
                    <w:rPr>
                      <w:rFonts w:ascii="TH SarabunPSK" w:hAnsi="TH SarabunPSK" w:cs="TH SarabunPSK" w:hint="cs"/>
                      <w:spacing w:val="-4"/>
                      <w:sz w:val="32"/>
                      <w:szCs w:val="32"/>
                      <w:cs/>
                    </w:rPr>
                    <w:t xml:space="preserve">3. </w:t>
                  </w:r>
                  <w:r w:rsidRPr="005927E0">
                    <w:rPr>
                      <w:rFonts w:ascii="TH SarabunPSK" w:hAnsi="TH SarabunPSK" w:cs="TH SarabunPSK"/>
                      <w:spacing w:val="-4"/>
                      <w:sz w:val="32"/>
                      <w:szCs w:val="32"/>
                      <w:cs/>
                    </w:rPr>
                    <w:t xml:space="preserve">ร้อยละของผู้ป่วยนอกได้รับบริการด้านการแพทย์แผนไทยและการแพทย์ทางเลือกที่ได้มาตรฐาน ร้อยละ </w:t>
                  </w:r>
                  <w:r w:rsidRPr="005927E0">
                    <w:rPr>
                      <w:rFonts w:ascii="TH SarabunPSK" w:hAnsi="TH SarabunPSK" w:cs="TH SarabunPSK"/>
                      <w:spacing w:val="-4"/>
                      <w:sz w:val="32"/>
                      <w:szCs w:val="32"/>
                    </w:rPr>
                    <w:t>20</w:t>
                  </w:r>
                </w:p>
                <w:p w:rsidR="005927E0" w:rsidRPr="005927E0" w:rsidRDefault="005927E0" w:rsidP="005927E0">
                  <w:pPr>
                    <w:spacing w:after="0" w:line="240" w:lineRule="auto"/>
                    <w:rPr>
                      <w:rFonts w:ascii="TH SarabunPSK" w:hAnsi="TH SarabunPSK" w:cs="TH SarabunPSK"/>
                      <w:spacing w:val="-4"/>
                      <w:sz w:val="32"/>
                      <w:szCs w:val="32"/>
                    </w:rPr>
                  </w:pPr>
                  <w:r w:rsidRPr="005927E0">
                    <w:rPr>
                      <w:rFonts w:ascii="TH SarabunPSK" w:hAnsi="TH SarabunPSK" w:cs="TH SarabunPSK" w:hint="cs"/>
                      <w:spacing w:val="-4"/>
                      <w:sz w:val="32"/>
                      <w:szCs w:val="32"/>
                      <w:cs/>
                    </w:rPr>
                    <w:t xml:space="preserve">4. </w:t>
                  </w:r>
                  <w:r w:rsidRPr="005927E0">
                    <w:rPr>
                      <w:rFonts w:ascii="TH SarabunPSK" w:hAnsi="TH SarabunPSK" w:cs="TH SarabunPSK"/>
                      <w:spacing w:val="-4"/>
                      <w:sz w:val="32"/>
                      <w:szCs w:val="32"/>
                      <w:cs/>
                    </w:rPr>
                    <w:t xml:space="preserve">มูลค่าของการใช้สมุนไพรในสถานบริการสาธารณสุขเพิ่มขึ้น             ร้อยละ </w:t>
                  </w:r>
                  <w:r w:rsidRPr="005927E0">
                    <w:rPr>
                      <w:rFonts w:ascii="TH SarabunPSK" w:hAnsi="TH SarabunPSK" w:cs="TH SarabunPSK" w:hint="cs"/>
                      <w:spacing w:val="-4"/>
                      <w:sz w:val="32"/>
                      <w:szCs w:val="32"/>
                      <w:cs/>
                    </w:rPr>
                    <w:t>15</w:t>
                  </w:r>
                </w:p>
                <w:p w:rsidR="005927E0" w:rsidRPr="005927E0" w:rsidRDefault="005927E0" w:rsidP="005927E0">
                  <w:pPr>
                    <w:spacing w:after="0" w:line="240" w:lineRule="auto"/>
                    <w:rPr>
                      <w:rFonts w:ascii="TH SarabunPSK" w:hAnsi="TH SarabunPSK" w:cs="TH SarabunPSK"/>
                      <w:spacing w:val="-4"/>
                      <w:sz w:val="32"/>
                      <w:szCs w:val="32"/>
                    </w:rPr>
                  </w:pPr>
                  <w:r w:rsidRPr="005927E0">
                    <w:rPr>
                      <w:rFonts w:ascii="TH SarabunPSK" w:hAnsi="TH SarabunPSK" w:cs="TH SarabunPSK" w:hint="cs"/>
                      <w:spacing w:val="-4"/>
                      <w:sz w:val="32"/>
                      <w:szCs w:val="32"/>
                      <w:cs/>
                    </w:rPr>
                    <w:t xml:space="preserve">5. </w:t>
                  </w:r>
                  <w:r w:rsidRPr="005927E0">
                    <w:rPr>
                      <w:rFonts w:ascii="TH SarabunPSK" w:hAnsi="TH SarabunPSK" w:cs="TH SarabunPSK"/>
                      <w:spacing w:val="-4"/>
                      <w:sz w:val="32"/>
                      <w:szCs w:val="32"/>
                      <w:cs/>
                    </w:rPr>
                    <w:t xml:space="preserve">มูลค่าการตลาดของผลิตภัณฑ์สมุนไพรรวมเพิ่มขึ้น ไม่น้อยกว่า            ร้อยละ </w:t>
                  </w:r>
                  <w:r w:rsidRPr="005927E0">
                    <w:rPr>
                      <w:rFonts w:ascii="TH SarabunPSK" w:hAnsi="TH SarabunPSK" w:cs="TH SarabunPSK"/>
                      <w:spacing w:val="-4"/>
                      <w:sz w:val="32"/>
                      <w:szCs w:val="32"/>
                    </w:rPr>
                    <w:t>15</w:t>
                  </w:r>
                </w:p>
              </w:tc>
            </w:tr>
            <w:tr w:rsidR="005927E0" w:rsidRPr="005927E0" w:rsidTr="006C1CFE">
              <w:tc>
                <w:tcPr>
                  <w:tcW w:w="2410" w:type="dxa"/>
                  <w:shd w:val="clear" w:color="auto" w:fill="auto"/>
                </w:tcPr>
                <w:p w:rsidR="005927E0" w:rsidRPr="005927E0" w:rsidRDefault="005927E0" w:rsidP="005927E0">
                  <w:pPr>
                    <w:spacing w:after="0" w:line="240" w:lineRule="auto"/>
                    <w:rPr>
                      <w:rFonts w:ascii="TH SarabunPSK" w:hAnsi="TH SarabunPSK" w:cs="TH SarabunPSK"/>
                      <w:sz w:val="32"/>
                      <w:szCs w:val="32"/>
                      <w:cs/>
                    </w:rPr>
                  </w:pPr>
                  <w:r w:rsidRPr="005927E0">
                    <w:rPr>
                      <w:rFonts w:ascii="TH SarabunPSK" w:hAnsi="TH SarabunPSK" w:cs="TH SarabunPSK"/>
                      <w:sz w:val="32"/>
                      <w:szCs w:val="32"/>
                      <w:u w:val="single"/>
                      <w:cs/>
                    </w:rPr>
                    <w:lastRenderedPageBreak/>
                    <w:t>จังหวัดส่วนขยาย</w:t>
                  </w:r>
                </w:p>
                <w:p w:rsidR="005927E0" w:rsidRPr="005927E0" w:rsidRDefault="005927E0" w:rsidP="005927E0">
                  <w:pPr>
                    <w:spacing w:after="0" w:line="240" w:lineRule="auto"/>
                    <w:rPr>
                      <w:rFonts w:ascii="TH SarabunPSK" w:hAnsi="TH SarabunPSK" w:cs="TH SarabunPSK"/>
                      <w:sz w:val="32"/>
                      <w:szCs w:val="32"/>
                    </w:rPr>
                  </w:pPr>
                  <w:r w:rsidRPr="005927E0">
                    <w:rPr>
                      <w:rFonts w:ascii="TH SarabunPSK" w:hAnsi="TH SarabunPSK" w:cs="TH SarabunPSK"/>
                      <w:sz w:val="32"/>
                      <w:szCs w:val="32"/>
                      <w:cs/>
                    </w:rPr>
                    <w:t xml:space="preserve">1. มีกลุ่มแกนนำด้านสมุนไพร อย่างน้อย </w:t>
                  </w:r>
                  <w:r w:rsidRPr="005927E0">
                    <w:rPr>
                      <w:rFonts w:ascii="TH SarabunPSK" w:hAnsi="TH SarabunPSK" w:cs="TH SarabunPSK"/>
                      <w:sz w:val="32"/>
                      <w:szCs w:val="32"/>
                    </w:rPr>
                    <w:t xml:space="preserve">1 </w:t>
                  </w:r>
                  <w:r w:rsidRPr="005927E0">
                    <w:rPr>
                      <w:rFonts w:ascii="TH SarabunPSK" w:hAnsi="TH SarabunPSK" w:cs="TH SarabunPSK"/>
                      <w:sz w:val="32"/>
                      <w:szCs w:val="32"/>
                      <w:cs/>
                    </w:rPr>
                    <w:t>กลุ่ม</w:t>
                  </w:r>
                </w:p>
                <w:p w:rsidR="005927E0" w:rsidRPr="005927E0" w:rsidRDefault="005927E0" w:rsidP="005927E0">
                  <w:pPr>
                    <w:spacing w:after="0" w:line="240" w:lineRule="auto"/>
                    <w:rPr>
                      <w:rFonts w:ascii="TH SarabunPSK" w:hAnsi="TH SarabunPSK" w:cs="TH SarabunPSK"/>
                      <w:sz w:val="32"/>
                      <w:szCs w:val="32"/>
                    </w:rPr>
                  </w:pPr>
                </w:p>
              </w:tc>
              <w:tc>
                <w:tcPr>
                  <w:tcW w:w="2263" w:type="dxa"/>
                  <w:shd w:val="clear" w:color="auto" w:fill="auto"/>
                </w:tcPr>
                <w:p w:rsidR="005927E0" w:rsidRPr="005927E0" w:rsidRDefault="005927E0" w:rsidP="005927E0">
                  <w:pPr>
                    <w:spacing w:after="0" w:line="240" w:lineRule="auto"/>
                    <w:rPr>
                      <w:rFonts w:ascii="TH SarabunPSK" w:hAnsi="TH SarabunPSK" w:cs="TH SarabunPSK"/>
                      <w:sz w:val="32"/>
                      <w:szCs w:val="32"/>
                      <w:cs/>
                    </w:rPr>
                  </w:pPr>
                  <w:r w:rsidRPr="005927E0">
                    <w:rPr>
                      <w:rFonts w:ascii="TH SarabunPSK" w:hAnsi="TH SarabunPSK" w:cs="TH SarabunPSK"/>
                      <w:sz w:val="32"/>
                      <w:szCs w:val="32"/>
                      <w:u w:val="single"/>
                      <w:cs/>
                    </w:rPr>
                    <w:t>จังหวัดส่วนขยาย</w:t>
                  </w:r>
                </w:p>
                <w:p w:rsidR="005927E0" w:rsidRPr="005927E0" w:rsidRDefault="005927E0" w:rsidP="005927E0">
                  <w:pPr>
                    <w:spacing w:after="0" w:line="240" w:lineRule="auto"/>
                    <w:rPr>
                      <w:rFonts w:ascii="TH SarabunPSK" w:hAnsi="TH SarabunPSK" w:cs="TH SarabunPSK"/>
                      <w:sz w:val="32"/>
                      <w:szCs w:val="32"/>
                    </w:rPr>
                  </w:pPr>
                  <w:r w:rsidRPr="005927E0">
                    <w:rPr>
                      <w:rFonts w:ascii="TH SarabunPSK" w:hAnsi="TH SarabunPSK" w:cs="TH SarabunPSK"/>
                      <w:sz w:val="32"/>
                      <w:szCs w:val="32"/>
                      <w:cs/>
                    </w:rPr>
                    <w:t>1. มีฐานข้อมูล ผู้ปลูก/ผู้จำหน่าย/พื้นที่ปลูก/แปรรูป/ปริมาณวัตถุดิบสมุนไพรที่ได้มาตรฐานของจังหวัด</w:t>
                  </w:r>
                </w:p>
                <w:p w:rsidR="005927E0" w:rsidRPr="005927E0" w:rsidRDefault="005927E0" w:rsidP="005927E0">
                  <w:pPr>
                    <w:spacing w:after="0" w:line="240" w:lineRule="auto"/>
                    <w:rPr>
                      <w:rFonts w:ascii="TH SarabunPSK" w:hAnsi="TH SarabunPSK" w:cs="TH SarabunPSK"/>
                      <w:sz w:val="32"/>
                      <w:szCs w:val="32"/>
                    </w:rPr>
                  </w:pPr>
                  <w:r w:rsidRPr="005927E0">
                    <w:rPr>
                      <w:rFonts w:ascii="TH SarabunPSK" w:hAnsi="TH SarabunPSK" w:cs="TH SarabunPSK"/>
                      <w:sz w:val="32"/>
                      <w:szCs w:val="32"/>
                      <w:cs/>
                    </w:rPr>
                    <w:t>2. บุคลากรผู้เกี่ยวข้องด้านการจัดการสมุนไพรได้รับการอบรมด้านแผนธุรกิจ (</w:t>
                  </w:r>
                  <w:r w:rsidRPr="005927E0">
                    <w:rPr>
                      <w:rFonts w:ascii="TH SarabunPSK" w:hAnsi="TH SarabunPSK" w:cs="TH SarabunPSK"/>
                      <w:sz w:val="32"/>
                      <w:szCs w:val="32"/>
                    </w:rPr>
                    <w:t>Business plan)</w:t>
                  </w:r>
                </w:p>
              </w:tc>
              <w:tc>
                <w:tcPr>
                  <w:tcW w:w="2840" w:type="dxa"/>
                  <w:shd w:val="clear" w:color="auto" w:fill="auto"/>
                </w:tcPr>
                <w:p w:rsidR="005927E0" w:rsidRPr="005927E0" w:rsidRDefault="005927E0" w:rsidP="005927E0">
                  <w:pPr>
                    <w:spacing w:after="0" w:line="240" w:lineRule="auto"/>
                    <w:rPr>
                      <w:rFonts w:ascii="TH SarabunPSK" w:hAnsi="TH SarabunPSK" w:cs="TH SarabunPSK"/>
                      <w:sz w:val="32"/>
                      <w:szCs w:val="32"/>
                      <w:cs/>
                    </w:rPr>
                  </w:pPr>
                  <w:r w:rsidRPr="005927E0">
                    <w:rPr>
                      <w:rFonts w:ascii="TH SarabunPSK" w:hAnsi="TH SarabunPSK" w:cs="TH SarabunPSK"/>
                      <w:sz w:val="32"/>
                      <w:szCs w:val="32"/>
                      <w:u w:val="single"/>
                      <w:cs/>
                    </w:rPr>
                    <w:t>จังหวัดส่วนขยาย</w:t>
                  </w:r>
                </w:p>
                <w:p w:rsidR="005927E0" w:rsidRPr="005927E0" w:rsidRDefault="005927E0" w:rsidP="005927E0">
                  <w:pPr>
                    <w:spacing w:after="0" w:line="240" w:lineRule="auto"/>
                    <w:rPr>
                      <w:rFonts w:ascii="TH SarabunPSK" w:hAnsi="TH SarabunPSK" w:cs="TH SarabunPSK"/>
                      <w:sz w:val="32"/>
                      <w:szCs w:val="32"/>
                    </w:rPr>
                  </w:pPr>
                  <w:r w:rsidRPr="005927E0">
                    <w:rPr>
                      <w:rFonts w:ascii="TH SarabunPSK" w:hAnsi="TH SarabunPSK" w:cs="TH SarabunPSK"/>
                      <w:sz w:val="32"/>
                      <w:szCs w:val="32"/>
                    </w:rPr>
                    <w:t xml:space="preserve">1. </w:t>
                  </w:r>
                  <w:r w:rsidRPr="005927E0">
                    <w:rPr>
                      <w:rFonts w:ascii="TH SarabunPSK" w:hAnsi="TH SarabunPSK" w:cs="TH SarabunPSK"/>
                      <w:sz w:val="32"/>
                      <w:szCs w:val="32"/>
                      <w:cs/>
                    </w:rPr>
                    <w:t xml:space="preserve">จัดตั้ง </w:t>
                  </w:r>
                  <w:r w:rsidRPr="005927E0">
                    <w:rPr>
                      <w:rFonts w:ascii="TH SarabunPSK" w:hAnsi="TH SarabunPSK" w:cs="TH SarabunPSK"/>
                      <w:sz w:val="32"/>
                      <w:szCs w:val="32"/>
                    </w:rPr>
                    <w:t xml:space="preserve">Shop/Outlet </w:t>
                  </w:r>
                  <w:r w:rsidRPr="005927E0">
                    <w:rPr>
                      <w:rFonts w:ascii="TH SarabunPSK" w:hAnsi="TH SarabunPSK" w:cs="TH SarabunPSK"/>
                      <w:sz w:val="32"/>
                      <w:szCs w:val="32"/>
                      <w:cs/>
                    </w:rPr>
                    <w:t xml:space="preserve">           อย่างน้อย </w:t>
                  </w:r>
                  <w:r w:rsidRPr="005927E0">
                    <w:rPr>
                      <w:rFonts w:ascii="TH SarabunPSK" w:hAnsi="TH SarabunPSK" w:cs="TH SarabunPSK"/>
                      <w:sz w:val="32"/>
                      <w:szCs w:val="32"/>
                    </w:rPr>
                    <w:t>1</w:t>
                  </w:r>
                  <w:r w:rsidRPr="005927E0">
                    <w:rPr>
                      <w:rFonts w:ascii="TH SarabunPSK" w:hAnsi="TH SarabunPSK" w:cs="TH SarabunPSK"/>
                      <w:sz w:val="32"/>
                      <w:szCs w:val="32"/>
                      <w:cs/>
                    </w:rPr>
                    <w:t xml:space="preserve"> แห่ง</w:t>
                  </w:r>
                </w:p>
                <w:p w:rsidR="005927E0" w:rsidRPr="005927E0" w:rsidRDefault="005927E0" w:rsidP="005927E0">
                  <w:pPr>
                    <w:spacing w:after="0"/>
                    <w:rPr>
                      <w:rFonts w:ascii="TH SarabunPSK" w:hAnsi="TH SarabunPSK" w:cs="TH SarabunPSK"/>
                      <w:sz w:val="32"/>
                      <w:szCs w:val="32"/>
                    </w:rPr>
                  </w:pPr>
                  <w:r w:rsidRPr="005927E0">
                    <w:rPr>
                      <w:rFonts w:ascii="TH SarabunPSK" w:hAnsi="TH SarabunPSK" w:cs="TH SarabunPSK" w:hint="cs"/>
                      <w:sz w:val="32"/>
                      <w:szCs w:val="32"/>
                      <w:cs/>
                    </w:rPr>
                    <w:t xml:space="preserve">2. </w:t>
                  </w:r>
                  <w:r w:rsidRPr="005927E0">
                    <w:rPr>
                      <w:rFonts w:ascii="TH SarabunPSK" w:hAnsi="TH SarabunPSK" w:cs="TH SarabunPSK"/>
                      <w:sz w:val="32"/>
                      <w:szCs w:val="32"/>
                      <w:cs/>
                    </w:rPr>
                    <w:t>มีข้อมูลความต้องการวัตถุดิบสมุนไพร/ผลิตภัณฑ์สมุนไพรของจังหวัดเมืองสมุนไพร (</w:t>
                  </w:r>
                  <w:r w:rsidRPr="005927E0">
                    <w:rPr>
                      <w:rFonts w:ascii="TH SarabunPSK" w:hAnsi="TH SarabunPSK" w:cs="TH SarabunPSK"/>
                      <w:sz w:val="32"/>
                      <w:szCs w:val="32"/>
                    </w:rPr>
                    <w:t>Demand &amp; Supply Matching)</w:t>
                  </w:r>
                </w:p>
                <w:p w:rsidR="005927E0" w:rsidRPr="005927E0" w:rsidRDefault="005927E0" w:rsidP="005927E0">
                  <w:pPr>
                    <w:spacing w:after="0" w:line="240" w:lineRule="auto"/>
                    <w:rPr>
                      <w:rFonts w:ascii="TH SarabunPSK" w:hAnsi="TH SarabunPSK" w:cs="TH SarabunPSK"/>
                      <w:strike/>
                      <w:sz w:val="32"/>
                      <w:szCs w:val="32"/>
                    </w:rPr>
                  </w:pPr>
                </w:p>
              </w:tc>
              <w:tc>
                <w:tcPr>
                  <w:tcW w:w="2274" w:type="dxa"/>
                  <w:shd w:val="clear" w:color="auto" w:fill="auto"/>
                </w:tcPr>
                <w:p w:rsidR="005927E0" w:rsidRPr="005927E0" w:rsidRDefault="005927E0" w:rsidP="005927E0">
                  <w:pPr>
                    <w:spacing w:after="0" w:line="240" w:lineRule="auto"/>
                    <w:rPr>
                      <w:rFonts w:ascii="TH SarabunPSK" w:hAnsi="TH SarabunPSK" w:cs="TH SarabunPSK"/>
                      <w:sz w:val="32"/>
                      <w:szCs w:val="32"/>
                      <w:cs/>
                    </w:rPr>
                  </w:pPr>
                  <w:r w:rsidRPr="005927E0">
                    <w:rPr>
                      <w:rFonts w:ascii="TH SarabunPSK" w:hAnsi="TH SarabunPSK" w:cs="TH SarabunPSK"/>
                      <w:sz w:val="32"/>
                      <w:szCs w:val="32"/>
                      <w:u w:val="single"/>
                      <w:cs/>
                    </w:rPr>
                    <w:t>จังหวัดส่วนขยาย</w:t>
                  </w:r>
                </w:p>
                <w:p w:rsidR="005927E0" w:rsidRPr="005927E0" w:rsidRDefault="005927E0" w:rsidP="005927E0">
                  <w:pPr>
                    <w:spacing w:after="0" w:line="240" w:lineRule="auto"/>
                    <w:rPr>
                      <w:rFonts w:ascii="TH SarabunPSK" w:hAnsi="TH SarabunPSK" w:cs="TH SarabunPSK"/>
                      <w:sz w:val="32"/>
                      <w:szCs w:val="32"/>
                    </w:rPr>
                  </w:pPr>
                  <w:r w:rsidRPr="005927E0">
                    <w:rPr>
                      <w:rFonts w:ascii="TH SarabunPSK" w:hAnsi="TH SarabunPSK" w:cs="TH SarabunPSK"/>
                      <w:sz w:val="32"/>
                      <w:szCs w:val="32"/>
                    </w:rPr>
                    <w:t>1.</w:t>
                  </w:r>
                  <w:r w:rsidRPr="005927E0">
                    <w:rPr>
                      <w:rFonts w:ascii="TH SarabunPSK" w:hAnsi="TH SarabunPSK" w:cs="TH SarabunPSK"/>
                      <w:sz w:val="32"/>
                      <w:szCs w:val="32"/>
                      <w:cs/>
                    </w:rPr>
                    <w:t xml:space="preserve"> มีพื้นที่เพาะปลูกสมุนไพรที่ได้มาตรฐานจากแปลงปลูกมาตรฐาน</w:t>
                  </w:r>
                  <w:r w:rsidRPr="005927E0">
                    <w:rPr>
                      <w:rFonts w:ascii="TH SarabunPSK" w:hAnsi="TH SarabunPSK" w:cs="TH SarabunPSK"/>
                      <w:sz w:val="32"/>
                      <w:szCs w:val="32"/>
                    </w:rPr>
                    <w:t xml:space="preserve">GAP/GACP/Organic </w:t>
                  </w:r>
                </w:p>
                <w:p w:rsidR="005927E0" w:rsidRPr="005927E0" w:rsidRDefault="005927E0" w:rsidP="005927E0">
                  <w:pPr>
                    <w:spacing w:after="0" w:line="240" w:lineRule="auto"/>
                    <w:rPr>
                      <w:rFonts w:ascii="TH SarabunPSK" w:hAnsi="TH SarabunPSK" w:cs="TH SarabunPSK"/>
                      <w:sz w:val="32"/>
                      <w:szCs w:val="32"/>
                    </w:rPr>
                  </w:pPr>
                  <w:r w:rsidRPr="005927E0">
                    <w:rPr>
                      <w:rFonts w:ascii="TH SarabunPSK" w:hAnsi="TH SarabunPSK" w:cs="TH SarabunPSK"/>
                      <w:sz w:val="32"/>
                      <w:szCs w:val="32"/>
                      <w:cs/>
                    </w:rPr>
                    <w:t>จำนวนรวม 1</w:t>
                  </w:r>
                  <w:r w:rsidRPr="005927E0">
                    <w:rPr>
                      <w:rFonts w:ascii="TH SarabunPSK" w:hAnsi="TH SarabunPSK" w:cs="TH SarabunPSK"/>
                      <w:sz w:val="32"/>
                      <w:szCs w:val="32"/>
                    </w:rPr>
                    <w:t>,</w:t>
                  </w:r>
                  <w:r w:rsidRPr="005927E0">
                    <w:rPr>
                      <w:rFonts w:ascii="TH SarabunPSK" w:hAnsi="TH SarabunPSK" w:cs="TH SarabunPSK"/>
                      <w:sz w:val="32"/>
                      <w:szCs w:val="32"/>
                      <w:cs/>
                    </w:rPr>
                    <w:t>000 ไร่/ปี</w:t>
                  </w:r>
                </w:p>
                <w:p w:rsidR="005927E0" w:rsidRPr="005927E0" w:rsidRDefault="005927E0" w:rsidP="005927E0">
                  <w:pPr>
                    <w:spacing w:after="0" w:line="240" w:lineRule="auto"/>
                    <w:rPr>
                      <w:rFonts w:ascii="TH SarabunPSK" w:hAnsi="TH SarabunPSK" w:cs="TH SarabunPSK"/>
                      <w:sz w:val="32"/>
                      <w:szCs w:val="32"/>
                    </w:rPr>
                  </w:pPr>
                  <w:r w:rsidRPr="005927E0">
                    <w:rPr>
                      <w:rFonts w:ascii="TH SarabunPSK" w:hAnsi="TH SarabunPSK" w:cs="TH SarabunPSK" w:hint="cs"/>
                      <w:sz w:val="32"/>
                      <w:szCs w:val="32"/>
                      <w:cs/>
                    </w:rPr>
                    <w:t xml:space="preserve">2. </w:t>
                  </w:r>
                  <w:r w:rsidRPr="005927E0">
                    <w:rPr>
                      <w:rFonts w:ascii="TH SarabunPSK" w:hAnsi="TH SarabunPSK" w:cs="TH SarabunPSK"/>
                      <w:sz w:val="32"/>
                      <w:szCs w:val="32"/>
                      <w:cs/>
                    </w:rPr>
                    <w:t xml:space="preserve">มีโรงงานแปรรูปและผลิตผลิตภัณฑ์สมุนไพรเตรียมการเข้าสู่มาตรฐาน </w:t>
                  </w:r>
                  <w:r w:rsidRPr="005927E0">
                    <w:rPr>
                      <w:rFonts w:ascii="TH SarabunPSK" w:hAnsi="TH SarabunPSK" w:cs="TH SarabunPSK"/>
                      <w:sz w:val="32"/>
                      <w:szCs w:val="32"/>
                    </w:rPr>
                    <w:t xml:space="preserve">GMP </w:t>
                  </w:r>
                  <w:r w:rsidRPr="005927E0">
                    <w:rPr>
                      <w:rFonts w:ascii="TH SarabunPSK" w:hAnsi="TH SarabunPSK" w:cs="TH SarabunPSK"/>
                      <w:sz w:val="32"/>
                      <w:szCs w:val="32"/>
                      <w:cs/>
                    </w:rPr>
                    <w:t>อย่างน้อย 1 แห่ง (ทั้งภาครัฐและเอกชน)</w:t>
                  </w:r>
                </w:p>
                <w:p w:rsidR="005927E0" w:rsidRPr="005927E0" w:rsidRDefault="005927E0" w:rsidP="005927E0">
                  <w:pPr>
                    <w:spacing w:after="0" w:line="240" w:lineRule="auto"/>
                    <w:rPr>
                      <w:rFonts w:ascii="TH SarabunPSK" w:hAnsi="TH SarabunPSK" w:cs="TH SarabunPSK"/>
                      <w:sz w:val="32"/>
                      <w:szCs w:val="32"/>
                    </w:rPr>
                  </w:pPr>
                  <w:r w:rsidRPr="005927E0">
                    <w:rPr>
                      <w:rFonts w:ascii="TH SarabunPSK" w:hAnsi="TH SarabunPSK" w:cs="TH SarabunPSK" w:hint="cs"/>
                      <w:sz w:val="32"/>
                      <w:szCs w:val="32"/>
                      <w:cs/>
                    </w:rPr>
                    <w:t>3</w:t>
                  </w:r>
                  <w:r w:rsidRPr="005927E0">
                    <w:rPr>
                      <w:rFonts w:ascii="TH SarabunPSK" w:hAnsi="TH SarabunPSK" w:cs="TH SarabunPSK"/>
                      <w:sz w:val="32"/>
                      <w:szCs w:val="32"/>
                    </w:rPr>
                    <w:t xml:space="preserve">. </w:t>
                  </w:r>
                  <w:r w:rsidRPr="005927E0">
                    <w:rPr>
                      <w:rFonts w:ascii="TH SarabunPSK" w:hAnsi="TH SarabunPSK" w:cs="TH SarabunPSK"/>
                      <w:sz w:val="32"/>
                      <w:szCs w:val="32"/>
                      <w:cs/>
                    </w:rPr>
                    <w:t xml:space="preserve">ร้อยละของผู้ป่วยนอกได้รับบริการด้านการแพทย์แผนไทยและการแพทย์ทางเลือกที่ได้มาตรฐาน ร้อยละ </w:t>
                  </w:r>
                  <w:r w:rsidRPr="005927E0">
                    <w:rPr>
                      <w:rFonts w:ascii="TH SarabunPSK" w:hAnsi="TH SarabunPSK" w:cs="TH SarabunPSK"/>
                      <w:sz w:val="32"/>
                      <w:szCs w:val="32"/>
                    </w:rPr>
                    <w:t>20</w:t>
                  </w:r>
                </w:p>
                <w:p w:rsidR="005927E0" w:rsidRPr="005927E0" w:rsidRDefault="005927E0" w:rsidP="005927E0">
                  <w:pPr>
                    <w:spacing w:after="0" w:line="240" w:lineRule="auto"/>
                    <w:rPr>
                      <w:rFonts w:ascii="TH SarabunPSK" w:hAnsi="TH SarabunPSK" w:cs="TH SarabunPSK"/>
                      <w:sz w:val="32"/>
                      <w:szCs w:val="32"/>
                    </w:rPr>
                  </w:pPr>
                  <w:r w:rsidRPr="005927E0">
                    <w:rPr>
                      <w:rFonts w:ascii="TH SarabunPSK" w:hAnsi="TH SarabunPSK" w:cs="TH SarabunPSK" w:hint="cs"/>
                      <w:sz w:val="32"/>
                      <w:szCs w:val="32"/>
                      <w:cs/>
                    </w:rPr>
                    <w:t xml:space="preserve">4. </w:t>
                  </w:r>
                  <w:r w:rsidRPr="005927E0">
                    <w:rPr>
                      <w:rFonts w:ascii="TH SarabunPSK" w:hAnsi="TH SarabunPSK" w:cs="TH SarabunPSK"/>
                      <w:sz w:val="32"/>
                      <w:szCs w:val="32"/>
                      <w:cs/>
                    </w:rPr>
                    <w:t xml:space="preserve">มูลค่าของการใช้สมุนไพรในสถานบริการสาธารณสุขเพิ่มขึ้น             ร้อยละ </w:t>
                  </w:r>
                  <w:r w:rsidRPr="005927E0">
                    <w:rPr>
                      <w:rFonts w:ascii="TH SarabunPSK" w:hAnsi="TH SarabunPSK" w:cs="TH SarabunPSK" w:hint="cs"/>
                      <w:sz w:val="32"/>
                      <w:szCs w:val="32"/>
                      <w:cs/>
                    </w:rPr>
                    <w:t>15</w:t>
                  </w:r>
                </w:p>
                <w:p w:rsidR="005927E0" w:rsidRPr="005927E0" w:rsidRDefault="005927E0" w:rsidP="005927E0">
                  <w:pPr>
                    <w:spacing w:after="0" w:line="240" w:lineRule="auto"/>
                    <w:rPr>
                      <w:rFonts w:ascii="TH SarabunPSK" w:hAnsi="TH SarabunPSK" w:cs="TH SarabunPSK"/>
                      <w:sz w:val="32"/>
                      <w:szCs w:val="32"/>
                    </w:rPr>
                  </w:pPr>
                  <w:r w:rsidRPr="005927E0">
                    <w:rPr>
                      <w:rFonts w:ascii="TH SarabunPSK" w:hAnsi="TH SarabunPSK" w:cs="TH SarabunPSK" w:hint="cs"/>
                      <w:sz w:val="32"/>
                      <w:szCs w:val="32"/>
                      <w:cs/>
                    </w:rPr>
                    <w:t xml:space="preserve">5. </w:t>
                  </w:r>
                  <w:r w:rsidRPr="005927E0">
                    <w:rPr>
                      <w:rFonts w:ascii="TH SarabunPSK" w:hAnsi="TH SarabunPSK" w:cs="TH SarabunPSK"/>
                      <w:sz w:val="32"/>
                      <w:szCs w:val="32"/>
                      <w:cs/>
                    </w:rPr>
                    <w:t xml:space="preserve">มูลค่าการตลาดของผลิตภัณฑ์สมุนไพรรวมเพิ่มขึ้น ไม่น้อยกว่า           ร้อยละ </w:t>
                  </w:r>
                  <w:r w:rsidRPr="005927E0">
                    <w:rPr>
                      <w:rFonts w:ascii="TH SarabunPSK" w:hAnsi="TH SarabunPSK" w:cs="TH SarabunPSK"/>
                      <w:sz w:val="32"/>
                      <w:szCs w:val="32"/>
                    </w:rPr>
                    <w:t>10</w:t>
                  </w:r>
                </w:p>
              </w:tc>
            </w:tr>
          </w:tbl>
          <w:p w:rsidR="005927E0" w:rsidRPr="005927E0" w:rsidRDefault="005927E0" w:rsidP="005927E0">
            <w:pPr>
              <w:spacing w:after="0"/>
              <w:rPr>
                <w:rFonts w:ascii="TH SarabunPSK" w:hAnsi="TH SarabunPSK" w:cs="TH SarabunPSK"/>
                <w:b/>
                <w:bCs/>
                <w:sz w:val="32"/>
                <w:szCs w:val="32"/>
              </w:rPr>
            </w:pPr>
            <w:r w:rsidRPr="005927E0">
              <w:rPr>
                <w:rFonts w:ascii="TH SarabunPSK" w:hAnsi="TH SarabunPSK" w:cs="TH SarabunPSK"/>
                <w:b/>
                <w:bCs/>
                <w:sz w:val="32"/>
                <w:szCs w:val="32"/>
                <w:cs/>
              </w:rPr>
              <w:lastRenderedPageBreak/>
              <w:t>ปี 2562</w:t>
            </w:r>
            <w:r w:rsidRPr="005927E0">
              <w:rPr>
                <w:rFonts w:ascii="TH SarabunPSK" w:hAnsi="TH SarabunPSK" w:cs="TH SarabunPSK"/>
                <w:b/>
                <w:bCs/>
                <w:sz w:val="32"/>
                <w:szCs w:val="32"/>
              </w:rPr>
              <w:t>:</w:t>
            </w:r>
          </w:p>
          <w:tbl>
            <w:tblPr>
              <w:tblpPr w:leftFromText="180" w:rightFromText="180" w:vertAnchor="text" w:horzAnchor="margin" w:tblpXSpec="center" w:tblpY="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5"/>
              <w:gridCol w:w="2410"/>
              <w:gridCol w:w="2410"/>
              <w:gridCol w:w="2126"/>
            </w:tblGrid>
            <w:tr w:rsidR="005927E0" w:rsidRPr="005927E0" w:rsidTr="006C1CFE">
              <w:tc>
                <w:tcPr>
                  <w:tcW w:w="2405" w:type="dxa"/>
                  <w:shd w:val="clear" w:color="auto" w:fill="auto"/>
                </w:tcPr>
                <w:p w:rsidR="005927E0" w:rsidRPr="005927E0" w:rsidRDefault="005927E0" w:rsidP="005927E0">
                  <w:pPr>
                    <w:spacing w:after="0"/>
                    <w:jc w:val="center"/>
                    <w:rPr>
                      <w:rFonts w:ascii="TH SarabunPSK" w:hAnsi="TH SarabunPSK" w:cs="TH SarabunPSK"/>
                      <w:b/>
                      <w:bCs/>
                      <w:sz w:val="32"/>
                      <w:szCs w:val="32"/>
                    </w:rPr>
                  </w:pPr>
                  <w:r w:rsidRPr="005927E0">
                    <w:rPr>
                      <w:rFonts w:ascii="TH SarabunPSK" w:hAnsi="TH SarabunPSK" w:cs="TH SarabunPSK"/>
                      <w:b/>
                      <w:bCs/>
                      <w:sz w:val="32"/>
                      <w:szCs w:val="32"/>
                      <w:cs/>
                    </w:rPr>
                    <w:t>รอบ 3 เดือน</w:t>
                  </w:r>
                </w:p>
              </w:tc>
              <w:tc>
                <w:tcPr>
                  <w:tcW w:w="2410" w:type="dxa"/>
                  <w:shd w:val="clear" w:color="auto" w:fill="auto"/>
                </w:tcPr>
                <w:p w:rsidR="005927E0" w:rsidRPr="005927E0" w:rsidRDefault="005927E0" w:rsidP="005927E0">
                  <w:pPr>
                    <w:spacing w:after="0"/>
                    <w:jc w:val="center"/>
                    <w:rPr>
                      <w:rFonts w:ascii="TH SarabunPSK" w:hAnsi="TH SarabunPSK" w:cs="TH SarabunPSK"/>
                      <w:b/>
                      <w:bCs/>
                      <w:sz w:val="32"/>
                      <w:szCs w:val="32"/>
                    </w:rPr>
                  </w:pPr>
                  <w:r w:rsidRPr="005927E0">
                    <w:rPr>
                      <w:rFonts w:ascii="TH SarabunPSK" w:hAnsi="TH SarabunPSK" w:cs="TH SarabunPSK"/>
                      <w:b/>
                      <w:bCs/>
                      <w:sz w:val="32"/>
                      <w:szCs w:val="32"/>
                      <w:cs/>
                    </w:rPr>
                    <w:t>รอบ 6 เดือน</w:t>
                  </w:r>
                </w:p>
              </w:tc>
              <w:tc>
                <w:tcPr>
                  <w:tcW w:w="2410" w:type="dxa"/>
                  <w:shd w:val="clear" w:color="auto" w:fill="auto"/>
                </w:tcPr>
                <w:p w:rsidR="005927E0" w:rsidRPr="005927E0" w:rsidRDefault="005927E0" w:rsidP="005927E0">
                  <w:pPr>
                    <w:spacing w:after="0"/>
                    <w:jc w:val="center"/>
                    <w:rPr>
                      <w:rFonts w:ascii="TH SarabunPSK" w:hAnsi="TH SarabunPSK" w:cs="TH SarabunPSK"/>
                      <w:b/>
                      <w:bCs/>
                      <w:sz w:val="32"/>
                      <w:szCs w:val="32"/>
                    </w:rPr>
                  </w:pPr>
                  <w:r w:rsidRPr="005927E0">
                    <w:rPr>
                      <w:rFonts w:ascii="TH SarabunPSK" w:hAnsi="TH SarabunPSK" w:cs="TH SarabunPSK"/>
                      <w:b/>
                      <w:bCs/>
                      <w:sz w:val="32"/>
                      <w:szCs w:val="32"/>
                      <w:cs/>
                    </w:rPr>
                    <w:t>รอบ 9เดือน</w:t>
                  </w:r>
                </w:p>
              </w:tc>
              <w:tc>
                <w:tcPr>
                  <w:tcW w:w="2126" w:type="dxa"/>
                  <w:shd w:val="clear" w:color="auto" w:fill="auto"/>
                </w:tcPr>
                <w:p w:rsidR="005927E0" w:rsidRPr="005927E0" w:rsidRDefault="005927E0" w:rsidP="005927E0">
                  <w:pPr>
                    <w:spacing w:after="0"/>
                    <w:jc w:val="center"/>
                    <w:rPr>
                      <w:rFonts w:ascii="TH SarabunPSK" w:hAnsi="TH SarabunPSK" w:cs="TH SarabunPSK"/>
                      <w:b/>
                      <w:bCs/>
                      <w:sz w:val="32"/>
                      <w:szCs w:val="32"/>
                    </w:rPr>
                  </w:pPr>
                  <w:r w:rsidRPr="005927E0">
                    <w:rPr>
                      <w:rFonts w:ascii="TH SarabunPSK" w:hAnsi="TH SarabunPSK" w:cs="TH SarabunPSK"/>
                      <w:b/>
                      <w:bCs/>
                      <w:sz w:val="32"/>
                      <w:szCs w:val="32"/>
                      <w:cs/>
                    </w:rPr>
                    <w:t>รอบ 12เดือน</w:t>
                  </w:r>
                </w:p>
              </w:tc>
            </w:tr>
            <w:tr w:rsidR="005927E0" w:rsidRPr="005927E0" w:rsidTr="006C1CFE">
              <w:tc>
                <w:tcPr>
                  <w:tcW w:w="2405" w:type="dxa"/>
                  <w:shd w:val="clear" w:color="auto" w:fill="auto"/>
                </w:tcPr>
                <w:p w:rsidR="005927E0" w:rsidRPr="005927E0" w:rsidRDefault="005927E0" w:rsidP="005927E0">
                  <w:pPr>
                    <w:spacing w:after="0"/>
                    <w:jc w:val="center"/>
                    <w:rPr>
                      <w:rFonts w:ascii="TH SarabunPSK" w:hAnsi="TH SarabunPSK" w:cs="TH SarabunPSK"/>
                      <w:b/>
                      <w:bCs/>
                      <w:sz w:val="32"/>
                      <w:szCs w:val="32"/>
                      <w:cs/>
                    </w:rPr>
                  </w:pPr>
                </w:p>
              </w:tc>
              <w:tc>
                <w:tcPr>
                  <w:tcW w:w="2410" w:type="dxa"/>
                  <w:shd w:val="clear" w:color="auto" w:fill="auto"/>
                </w:tcPr>
                <w:p w:rsidR="005927E0" w:rsidRPr="005927E0" w:rsidRDefault="005927E0" w:rsidP="005927E0">
                  <w:pPr>
                    <w:spacing w:after="0"/>
                    <w:jc w:val="center"/>
                    <w:rPr>
                      <w:rFonts w:ascii="TH SarabunPSK" w:hAnsi="TH SarabunPSK" w:cs="TH SarabunPSK"/>
                      <w:sz w:val="32"/>
                      <w:szCs w:val="32"/>
                    </w:rPr>
                  </w:pPr>
                </w:p>
              </w:tc>
              <w:tc>
                <w:tcPr>
                  <w:tcW w:w="2410" w:type="dxa"/>
                  <w:shd w:val="clear" w:color="auto" w:fill="auto"/>
                </w:tcPr>
                <w:p w:rsidR="005927E0" w:rsidRPr="005927E0" w:rsidRDefault="005927E0" w:rsidP="005927E0">
                  <w:pPr>
                    <w:spacing w:after="0"/>
                    <w:jc w:val="center"/>
                    <w:rPr>
                      <w:rFonts w:ascii="TH SarabunPSK" w:hAnsi="TH SarabunPSK" w:cs="TH SarabunPSK"/>
                      <w:sz w:val="32"/>
                      <w:szCs w:val="32"/>
                    </w:rPr>
                  </w:pPr>
                </w:p>
              </w:tc>
              <w:tc>
                <w:tcPr>
                  <w:tcW w:w="2126" w:type="dxa"/>
                  <w:shd w:val="clear" w:color="auto" w:fill="auto"/>
                </w:tcPr>
                <w:p w:rsidR="005927E0" w:rsidRPr="005927E0" w:rsidRDefault="005927E0" w:rsidP="005927E0">
                  <w:pPr>
                    <w:spacing w:after="0"/>
                    <w:jc w:val="center"/>
                    <w:rPr>
                      <w:rFonts w:ascii="TH SarabunPSK" w:hAnsi="TH SarabunPSK" w:cs="TH SarabunPSK"/>
                      <w:sz w:val="32"/>
                      <w:szCs w:val="32"/>
                    </w:rPr>
                  </w:pPr>
                  <w:r w:rsidRPr="005927E0">
                    <w:rPr>
                      <w:rFonts w:ascii="TH SarabunPSK" w:hAnsi="TH SarabunPSK" w:cs="TH SarabunPSK"/>
                      <w:sz w:val="32"/>
                      <w:szCs w:val="32"/>
                    </w:rPr>
                    <w:t xml:space="preserve">12 </w:t>
                  </w:r>
                  <w:r w:rsidRPr="005927E0">
                    <w:rPr>
                      <w:rFonts w:ascii="TH SarabunPSK" w:hAnsi="TH SarabunPSK" w:cs="TH SarabunPSK" w:hint="cs"/>
                      <w:sz w:val="32"/>
                      <w:szCs w:val="32"/>
                      <w:cs/>
                    </w:rPr>
                    <w:t>เขต</w:t>
                  </w:r>
                  <w:r w:rsidRPr="005927E0">
                    <w:rPr>
                      <w:rFonts w:ascii="TH SarabunPSK" w:hAnsi="TH SarabunPSK" w:cs="TH SarabunPSK"/>
                      <w:sz w:val="32"/>
                      <w:szCs w:val="32"/>
                    </w:rPr>
                    <w:t xml:space="preserve">  13 </w:t>
                  </w:r>
                  <w:r w:rsidRPr="005927E0">
                    <w:rPr>
                      <w:rFonts w:ascii="TH SarabunPSK" w:hAnsi="TH SarabunPSK" w:cs="TH SarabunPSK" w:hint="cs"/>
                      <w:sz w:val="32"/>
                      <w:szCs w:val="32"/>
                      <w:cs/>
                    </w:rPr>
                    <w:t>จังหวัด</w:t>
                  </w:r>
                </w:p>
              </w:tc>
            </w:tr>
          </w:tbl>
          <w:p w:rsidR="005927E0" w:rsidRPr="005927E0" w:rsidRDefault="005927E0" w:rsidP="005927E0">
            <w:pPr>
              <w:spacing w:after="0"/>
              <w:rPr>
                <w:rFonts w:ascii="TH SarabunPSK" w:hAnsi="TH SarabunPSK" w:cs="TH SarabunPSK"/>
                <w:b/>
                <w:bCs/>
                <w:sz w:val="32"/>
                <w:szCs w:val="32"/>
              </w:rPr>
            </w:pPr>
            <w:r w:rsidRPr="005927E0">
              <w:rPr>
                <w:rFonts w:ascii="TH SarabunPSK" w:hAnsi="TH SarabunPSK" w:cs="TH SarabunPSK"/>
                <w:b/>
                <w:bCs/>
                <w:sz w:val="32"/>
                <w:szCs w:val="32"/>
                <w:cs/>
              </w:rPr>
              <w:t>ปี 2563</w:t>
            </w:r>
            <w:r w:rsidRPr="005927E0">
              <w:rPr>
                <w:rFonts w:ascii="TH SarabunPSK" w:hAnsi="TH SarabunPSK" w:cs="TH SarabunPSK"/>
                <w:b/>
                <w:bCs/>
                <w:sz w:val="32"/>
                <w:szCs w:val="32"/>
              </w:rPr>
              <w:t>:</w:t>
            </w:r>
          </w:p>
          <w:tbl>
            <w:tblPr>
              <w:tblpPr w:leftFromText="180" w:rightFromText="180" w:vertAnchor="text" w:horzAnchor="margin" w:tblpXSpec="center" w:tblpY="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5"/>
              <w:gridCol w:w="2410"/>
              <w:gridCol w:w="2410"/>
              <w:gridCol w:w="2126"/>
            </w:tblGrid>
            <w:tr w:rsidR="005927E0" w:rsidRPr="005927E0" w:rsidTr="006C1CFE">
              <w:tc>
                <w:tcPr>
                  <w:tcW w:w="2405" w:type="dxa"/>
                  <w:shd w:val="clear" w:color="auto" w:fill="auto"/>
                </w:tcPr>
                <w:p w:rsidR="005927E0" w:rsidRPr="005927E0" w:rsidRDefault="005927E0" w:rsidP="005927E0">
                  <w:pPr>
                    <w:spacing w:after="0"/>
                    <w:jc w:val="center"/>
                    <w:rPr>
                      <w:rFonts w:ascii="TH SarabunPSK" w:hAnsi="TH SarabunPSK" w:cs="TH SarabunPSK"/>
                      <w:b/>
                      <w:bCs/>
                      <w:sz w:val="32"/>
                      <w:szCs w:val="32"/>
                    </w:rPr>
                  </w:pPr>
                  <w:r w:rsidRPr="005927E0">
                    <w:rPr>
                      <w:rFonts w:ascii="TH SarabunPSK" w:hAnsi="TH SarabunPSK" w:cs="TH SarabunPSK"/>
                      <w:b/>
                      <w:bCs/>
                      <w:sz w:val="32"/>
                      <w:szCs w:val="32"/>
                      <w:cs/>
                    </w:rPr>
                    <w:t>รอบ 3 เดือน</w:t>
                  </w:r>
                </w:p>
              </w:tc>
              <w:tc>
                <w:tcPr>
                  <w:tcW w:w="2410" w:type="dxa"/>
                  <w:shd w:val="clear" w:color="auto" w:fill="auto"/>
                </w:tcPr>
                <w:p w:rsidR="005927E0" w:rsidRPr="005927E0" w:rsidRDefault="005927E0" w:rsidP="005927E0">
                  <w:pPr>
                    <w:spacing w:after="0"/>
                    <w:jc w:val="center"/>
                    <w:rPr>
                      <w:rFonts w:ascii="TH SarabunPSK" w:hAnsi="TH SarabunPSK" w:cs="TH SarabunPSK"/>
                      <w:b/>
                      <w:bCs/>
                      <w:sz w:val="32"/>
                      <w:szCs w:val="32"/>
                    </w:rPr>
                  </w:pPr>
                  <w:r w:rsidRPr="005927E0">
                    <w:rPr>
                      <w:rFonts w:ascii="TH SarabunPSK" w:hAnsi="TH SarabunPSK" w:cs="TH SarabunPSK"/>
                      <w:b/>
                      <w:bCs/>
                      <w:sz w:val="32"/>
                      <w:szCs w:val="32"/>
                      <w:cs/>
                    </w:rPr>
                    <w:t>รอบ 6 เดือน</w:t>
                  </w:r>
                </w:p>
              </w:tc>
              <w:tc>
                <w:tcPr>
                  <w:tcW w:w="2410" w:type="dxa"/>
                  <w:shd w:val="clear" w:color="auto" w:fill="auto"/>
                </w:tcPr>
                <w:p w:rsidR="005927E0" w:rsidRPr="005927E0" w:rsidRDefault="005927E0" w:rsidP="005927E0">
                  <w:pPr>
                    <w:spacing w:after="0"/>
                    <w:jc w:val="center"/>
                    <w:rPr>
                      <w:rFonts w:ascii="TH SarabunPSK" w:hAnsi="TH SarabunPSK" w:cs="TH SarabunPSK"/>
                      <w:b/>
                      <w:bCs/>
                      <w:sz w:val="32"/>
                      <w:szCs w:val="32"/>
                    </w:rPr>
                  </w:pPr>
                  <w:r w:rsidRPr="005927E0">
                    <w:rPr>
                      <w:rFonts w:ascii="TH SarabunPSK" w:hAnsi="TH SarabunPSK" w:cs="TH SarabunPSK"/>
                      <w:b/>
                      <w:bCs/>
                      <w:sz w:val="32"/>
                      <w:szCs w:val="32"/>
                      <w:cs/>
                    </w:rPr>
                    <w:t>รอบ 9เดือน</w:t>
                  </w:r>
                </w:p>
              </w:tc>
              <w:tc>
                <w:tcPr>
                  <w:tcW w:w="2126" w:type="dxa"/>
                  <w:shd w:val="clear" w:color="auto" w:fill="auto"/>
                </w:tcPr>
                <w:p w:rsidR="005927E0" w:rsidRPr="005927E0" w:rsidRDefault="005927E0" w:rsidP="005927E0">
                  <w:pPr>
                    <w:spacing w:after="0"/>
                    <w:jc w:val="center"/>
                    <w:rPr>
                      <w:rFonts w:ascii="TH SarabunPSK" w:hAnsi="TH SarabunPSK" w:cs="TH SarabunPSK"/>
                      <w:b/>
                      <w:bCs/>
                      <w:sz w:val="32"/>
                      <w:szCs w:val="32"/>
                    </w:rPr>
                  </w:pPr>
                  <w:r w:rsidRPr="005927E0">
                    <w:rPr>
                      <w:rFonts w:ascii="TH SarabunPSK" w:hAnsi="TH SarabunPSK" w:cs="TH SarabunPSK"/>
                      <w:b/>
                      <w:bCs/>
                      <w:sz w:val="32"/>
                      <w:szCs w:val="32"/>
                      <w:cs/>
                    </w:rPr>
                    <w:t>รอบ 12เดือน</w:t>
                  </w:r>
                </w:p>
              </w:tc>
            </w:tr>
            <w:tr w:rsidR="005927E0" w:rsidRPr="005927E0" w:rsidTr="006C1CFE">
              <w:trPr>
                <w:trHeight w:val="178"/>
              </w:trPr>
              <w:tc>
                <w:tcPr>
                  <w:tcW w:w="2405" w:type="dxa"/>
                  <w:shd w:val="clear" w:color="auto" w:fill="auto"/>
                </w:tcPr>
                <w:p w:rsidR="005927E0" w:rsidRPr="005927E0" w:rsidRDefault="005927E0" w:rsidP="005927E0">
                  <w:pPr>
                    <w:spacing w:after="0"/>
                    <w:jc w:val="center"/>
                    <w:rPr>
                      <w:rFonts w:ascii="TH SarabunPSK" w:hAnsi="TH SarabunPSK" w:cs="TH SarabunPSK"/>
                      <w:b/>
                      <w:bCs/>
                      <w:sz w:val="32"/>
                      <w:szCs w:val="32"/>
                      <w:cs/>
                    </w:rPr>
                  </w:pPr>
                </w:p>
              </w:tc>
              <w:tc>
                <w:tcPr>
                  <w:tcW w:w="2410" w:type="dxa"/>
                  <w:shd w:val="clear" w:color="auto" w:fill="auto"/>
                </w:tcPr>
                <w:p w:rsidR="005927E0" w:rsidRPr="005927E0" w:rsidRDefault="005927E0" w:rsidP="005927E0">
                  <w:pPr>
                    <w:spacing w:after="0"/>
                    <w:jc w:val="center"/>
                    <w:rPr>
                      <w:rFonts w:ascii="TH SarabunPSK" w:hAnsi="TH SarabunPSK" w:cs="TH SarabunPSK"/>
                      <w:sz w:val="32"/>
                      <w:szCs w:val="32"/>
                    </w:rPr>
                  </w:pPr>
                </w:p>
              </w:tc>
              <w:tc>
                <w:tcPr>
                  <w:tcW w:w="2410" w:type="dxa"/>
                  <w:shd w:val="clear" w:color="auto" w:fill="auto"/>
                </w:tcPr>
                <w:p w:rsidR="005927E0" w:rsidRPr="005927E0" w:rsidRDefault="005927E0" w:rsidP="005927E0">
                  <w:pPr>
                    <w:spacing w:after="0"/>
                    <w:jc w:val="center"/>
                    <w:rPr>
                      <w:rFonts w:ascii="TH SarabunPSK" w:hAnsi="TH SarabunPSK" w:cs="TH SarabunPSK"/>
                      <w:sz w:val="32"/>
                      <w:szCs w:val="32"/>
                    </w:rPr>
                  </w:pPr>
                </w:p>
              </w:tc>
              <w:tc>
                <w:tcPr>
                  <w:tcW w:w="2126" w:type="dxa"/>
                  <w:shd w:val="clear" w:color="auto" w:fill="auto"/>
                </w:tcPr>
                <w:p w:rsidR="005927E0" w:rsidRPr="005927E0" w:rsidRDefault="005927E0" w:rsidP="005927E0">
                  <w:pPr>
                    <w:spacing w:after="0"/>
                    <w:jc w:val="center"/>
                    <w:rPr>
                      <w:rFonts w:ascii="TH SarabunPSK" w:hAnsi="TH SarabunPSK" w:cs="TH SarabunPSK"/>
                      <w:sz w:val="32"/>
                      <w:szCs w:val="32"/>
                    </w:rPr>
                  </w:pPr>
                  <w:r w:rsidRPr="005927E0">
                    <w:rPr>
                      <w:rFonts w:ascii="TH SarabunPSK" w:hAnsi="TH SarabunPSK" w:cs="TH SarabunPSK"/>
                      <w:sz w:val="32"/>
                      <w:szCs w:val="32"/>
                    </w:rPr>
                    <w:t>12</w:t>
                  </w:r>
                  <w:r w:rsidRPr="005927E0">
                    <w:rPr>
                      <w:rFonts w:ascii="TH SarabunPSK" w:hAnsi="TH SarabunPSK" w:cs="TH SarabunPSK" w:hint="cs"/>
                      <w:sz w:val="32"/>
                      <w:szCs w:val="32"/>
                      <w:cs/>
                    </w:rPr>
                    <w:t xml:space="preserve"> เขต </w:t>
                  </w:r>
                  <w:r w:rsidRPr="005927E0">
                    <w:rPr>
                      <w:rFonts w:ascii="TH SarabunPSK" w:hAnsi="TH SarabunPSK" w:cs="TH SarabunPSK"/>
                      <w:sz w:val="32"/>
                      <w:szCs w:val="32"/>
                    </w:rPr>
                    <w:t xml:space="preserve"> 13 </w:t>
                  </w:r>
                  <w:r w:rsidRPr="005927E0">
                    <w:rPr>
                      <w:rFonts w:ascii="TH SarabunPSK" w:hAnsi="TH SarabunPSK" w:cs="TH SarabunPSK" w:hint="cs"/>
                      <w:sz w:val="32"/>
                      <w:szCs w:val="32"/>
                      <w:cs/>
                    </w:rPr>
                    <w:t>จังหวัด</w:t>
                  </w:r>
                </w:p>
              </w:tc>
            </w:tr>
          </w:tbl>
          <w:p w:rsidR="005927E0" w:rsidRPr="005927E0" w:rsidRDefault="005927E0" w:rsidP="005927E0">
            <w:pPr>
              <w:spacing w:after="0"/>
              <w:rPr>
                <w:rFonts w:ascii="TH SarabunPSK" w:hAnsi="TH SarabunPSK" w:cs="TH SarabunPSK"/>
                <w:b/>
                <w:bCs/>
                <w:sz w:val="32"/>
                <w:szCs w:val="32"/>
              </w:rPr>
            </w:pPr>
            <w:r w:rsidRPr="005927E0">
              <w:rPr>
                <w:rFonts w:ascii="TH SarabunPSK" w:hAnsi="TH SarabunPSK" w:cs="TH SarabunPSK"/>
                <w:b/>
                <w:bCs/>
                <w:sz w:val="32"/>
                <w:szCs w:val="32"/>
                <w:cs/>
              </w:rPr>
              <w:t>ปี 2564</w:t>
            </w:r>
            <w:r w:rsidRPr="005927E0">
              <w:rPr>
                <w:rFonts w:ascii="TH SarabunPSK" w:hAnsi="TH SarabunPSK" w:cs="TH SarabunPSK"/>
                <w:b/>
                <w:bCs/>
                <w:sz w:val="32"/>
                <w:szCs w:val="32"/>
              </w:rPr>
              <w:t>:</w:t>
            </w:r>
          </w:p>
          <w:tbl>
            <w:tblPr>
              <w:tblpPr w:leftFromText="180" w:rightFromText="180" w:vertAnchor="text" w:horzAnchor="margin" w:tblpXSpec="center" w:tblpY="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5"/>
              <w:gridCol w:w="2410"/>
              <w:gridCol w:w="2410"/>
              <w:gridCol w:w="2126"/>
            </w:tblGrid>
            <w:tr w:rsidR="005927E0" w:rsidRPr="005927E0" w:rsidTr="006C1CFE">
              <w:tc>
                <w:tcPr>
                  <w:tcW w:w="2405" w:type="dxa"/>
                  <w:shd w:val="clear" w:color="auto" w:fill="auto"/>
                </w:tcPr>
                <w:p w:rsidR="005927E0" w:rsidRPr="005927E0" w:rsidRDefault="005927E0" w:rsidP="005927E0">
                  <w:pPr>
                    <w:spacing w:after="0"/>
                    <w:jc w:val="center"/>
                    <w:rPr>
                      <w:rFonts w:ascii="TH SarabunPSK" w:hAnsi="TH SarabunPSK" w:cs="TH SarabunPSK"/>
                      <w:b/>
                      <w:bCs/>
                      <w:sz w:val="32"/>
                      <w:szCs w:val="32"/>
                    </w:rPr>
                  </w:pPr>
                  <w:r w:rsidRPr="005927E0">
                    <w:rPr>
                      <w:rFonts w:ascii="TH SarabunPSK" w:hAnsi="TH SarabunPSK" w:cs="TH SarabunPSK"/>
                      <w:b/>
                      <w:bCs/>
                      <w:sz w:val="32"/>
                      <w:szCs w:val="32"/>
                      <w:cs/>
                    </w:rPr>
                    <w:t>รอบ 3 เดือน</w:t>
                  </w:r>
                </w:p>
              </w:tc>
              <w:tc>
                <w:tcPr>
                  <w:tcW w:w="2410" w:type="dxa"/>
                  <w:shd w:val="clear" w:color="auto" w:fill="auto"/>
                </w:tcPr>
                <w:p w:rsidR="005927E0" w:rsidRPr="005927E0" w:rsidRDefault="005927E0" w:rsidP="005927E0">
                  <w:pPr>
                    <w:spacing w:after="0"/>
                    <w:jc w:val="center"/>
                    <w:rPr>
                      <w:rFonts w:ascii="TH SarabunPSK" w:hAnsi="TH SarabunPSK" w:cs="TH SarabunPSK"/>
                      <w:b/>
                      <w:bCs/>
                      <w:sz w:val="32"/>
                      <w:szCs w:val="32"/>
                    </w:rPr>
                  </w:pPr>
                  <w:r w:rsidRPr="005927E0">
                    <w:rPr>
                      <w:rFonts w:ascii="TH SarabunPSK" w:hAnsi="TH SarabunPSK" w:cs="TH SarabunPSK"/>
                      <w:b/>
                      <w:bCs/>
                      <w:sz w:val="32"/>
                      <w:szCs w:val="32"/>
                      <w:cs/>
                    </w:rPr>
                    <w:t>รอบ 6 เดือน</w:t>
                  </w:r>
                </w:p>
              </w:tc>
              <w:tc>
                <w:tcPr>
                  <w:tcW w:w="2410" w:type="dxa"/>
                  <w:shd w:val="clear" w:color="auto" w:fill="auto"/>
                </w:tcPr>
                <w:p w:rsidR="005927E0" w:rsidRPr="005927E0" w:rsidRDefault="005927E0" w:rsidP="005927E0">
                  <w:pPr>
                    <w:spacing w:after="0"/>
                    <w:jc w:val="center"/>
                    <w:rPr>
                      <w:rFonts w:ascii="TH SarabunPSK" w:hAnsi="TH SarabunPSK" w:cs="TH SarabunPSK"/>
                      <w:b/>
                      <w:bCs/>
                      <w:sz w:val="32"/>
                      <w:szCs w:val="32"/>
                    </w:rPr>
                  </w:pPr>
                  <w:r w:rsidRPr="005927E0">
                    <w:rPr>
                      <w:rFonts w:ascii="TH SarabunPSK" w:hAnsi="TH SarabunPSK" w:cs="TH SarabunPSK"/>
                      <w:b/>
                      <w:bCs/>
                      <w:sz w:val="32"/>
                      <w:szCs w:val="32"/>
                      <w:cs/>
                    </w:rPr>
                    <w:t>รอบ 9เดือน</w:t>
                  </w:r>
                </w:p>
              </w:tc>
              <w:tc>
                <w:tcPr>
                  <w:tcW w:w="2126" w:type="dxa"/>
                  <w:shd w:val="clear" w:color="auto" w:fill="auto"/>
                </w:tcPr>
                <w:p w:rsidR="005927E0" w:rsidRPr="005927E0" w:rsidRDefault="005927E0" w:rsidP="005927E0">
                  <w:pPr>
                    <w:spacing w:after="0"/>
                    <w:jc w:val="center"/>
                    <w:rPr>
                      <w:rFonts w:ascii="TH SarabunPSK" w:hAnsi="TH SarabunPSK" w:cs="TH SarabunPSK"/>
                      <w:b/>
                      <w:bCs/>
                      <w:sz w:val="32"/>
                      <w:szCs w:val="32"/>
                    </w:rPr>
                  </w:pPr>
                  <w:r w:rsidRPr="005927E0">
                    <w:rPr>
                      <w:rFonts w:ascii="TH SarabunPSK" w:hAnsi="TH SarabunPSK" w:cs="TH SarabunPSK"/>
                      <w:b/>
                      <w:bCs/>
                      <w:sz w:val="32"/>
                      <w:szCs w:val="32"/>
                      <w:cs/>
                    </w:rPr>
                    <w:t>รอบ 12เดือน</w:t>
                  </w:r>
                </w:p>
              </w:tc>
            </w:tr>
            <w:tr w:rsidR="005927E0" w:rsidRPr="005927E0" w:rsidTr="006C1CFE">
              <w:tc>
                <w:tcPr>
                  <w:tcW w:w="2405" w:type="dxa"/>
                  <w:shd w:val="clear" w:color="auto" w:fill="auto"/>
                </w:tcPr>
                <w:p w:rsidR="005927E0" w:rsidRPr="005927E0" w:rsidRDefault="005927E0" w:rsidP="005927E0">
                  <w:pPr>
                    <w:spacing w:after="0"/>
                    <w:jc w:val="center"/>
                    <w:rPr>
                      <w:rFonts w:ascii="TH SarabunPSK" w:hAnsi="TH SarabunPSK" w:cs="TH SarabunPSK"/>
                      <w:b/>
                      <w:bCs/>
                      <w:sz w:val="32"/>
                      <w:szCs w:val="32"/>
                      <w:cs/>
                    </w:rPr>
                  </w:pPr>
                </w:p>
              </w:tc>
              <w:tc>
                <w:tcPr>
                  <w:tcW w:w="2410" w:type="dxa"/>
                  <w:shd w:val="clear" w:color="auto" w:fill="auto"/>
                </w:tcPr>
                <w:p w:rsidR="005927E0" w:rsidRPr="005927E0" w:rsidRDefault="005927E0" w:rsidP="005927E0">
                  <w:pPr>
                    <w:spacing w:after="0"/>
                    <w:jc w:val="center"/>
                    <w:rPr>
                      <w:rFonts w:ascii="TH SarabunPSK" w:hAnsi="TH SarabunPSK" w:cs="TH SarabunPSK"/>
                      <w:sz w:val="32"/>
                      <w:szCs w:val="32"/>
                    </w:rPr>
                  </w:pPr>
                </w:p>
              </w:tc>
              <w:tc>
                <w:tcPr>
                  <w:tcW w:w="2410" w:type="dxa"/>
                  <w:shd w:val="clear" w:color="auto" w:fill="auto"/>
                </w:tcPr>
                <w:p w:rsidR="005927E0" w:rsidRPr="005927E0" w:rsidRDefault="005927E0" w:rsidP="005927E0">
                  <w:pPr>
                    <w:spacing w:after="0"/>
                    <w:jc w:val="center"/>
                    <w:rPr>
                      <w:rFonts w:ascii="TH SarabunPSK" w:hAnsi="TH SarabunPSK" w:cs="TH SarabunPSK"/>
                      <w:sz w:val="32"/>
                      <w:szCs w:val="32"/>
                    </w:rPr>
                  </w:pPr>
                </w:p>
              </w:tc>
              <w:tc>
                <w:tcPr>
                  <w:tcW w:w="2126" w:type="dxa"/>
                  <w:shd w:val="clear" w:color="auto" w:fill="auto"/>
                </w:tcPr>
                <w:p w:rsidR="005927E0" w:rsidRPr="005927E0" w:rsidRDefault="005927E0" w:rsidP="005927E0">
                  <w:pPr>
                    <w:spacing w:after="0"/>
                    <w:jc w:val="center"/>
                    <w:rPr>
                      <w:rFonts w:ascii="TH SarabunPSK" w:hAnsi="TH SarabunPSK" w:cs="TH SarabunPSK"/>
                      <w:sz w:val="32"/>
                      <w:szCs w:val="32"/>
                    </w:rPr>
                  </w:pPr>
                  <w:r w:rsidRPr="005927E0">
                    <w:rPr>
                      <w:rFonts w:ascii="TH SarabunPSK" w:hAnsi="TH SarabunPSK" w:cs="TH SarabunPSK"/>
                      <w:sz w:val="32"/>
                      <w:szCs w:val="32"/>
                    </w:rPr>
                    <w:t>12</w:t>
                  </w:r>
                  <w:r w:rsidRPr="005927E0">
                    <w:rPr>
                      <w:rFonts w:ascii="TH SarabunPSK" w:hAnsi="TH SarabunPSK" w:cs="TH SarabunPSK" w:hint="cs"/>
                      <w:sz w:val="32"/>
                      <w:szCs w:val="32"/>
                      <w:cs/>
                    </w:rPr>
                    <w:t xml:space="preserve"> เขต</w:t>
                  </w:r>
                  <w:r w:rsidRPr="005927E0">
                    <w:rPr>
                      <w:rFonts w:ascii="TH SarabunPSK" w:hAnsi="TH SarabunPSK" w:cs="TH SarabunPSK"/>
                      <w:sz w:val="32"/>
                      <w:szCs w:val="32"/>
                    </w:rPr>
                    <w:t xml:space="preserve">  13 </w:t>
                  </w:r>
                  <w:r w:rsidRPr="005927E0">
                    <w:rPr>
                      <w:rFonts w:ascii="TH SarabunPSK" w:hAnsi="TH SarabunPSK" w:cs="TH SarabunPSK" w:hint="cs"/>
                      <w:sz w:val="32"/>
                      <w:szCs w:val="32"/>
                      <w:cs/>
                    </w:rPr>
                    <w:t>จังหวัด</w:t>
                  </w:r>
                </w:p>
              </w:tc>
            </w:tr>
          </w:tbl>
          <w:p w:rsidR="005927E0" w:rsidRPr="005927E0" w:rsidRDefault="005927E0" w:rsidP="005927E0">
            <w:pPr>
              <w:spacing w:after="0" w:line="240" w:lineRule="auto"/>
              <w:rPr>
                <w:rFonts w:ascii="TH SarabunPSK" w:hAnsi="TH SarabunPSK" w:cs="TH SarabunPSK"/>
                <w:b/>
                <w:bCs/>
                <w:sz w:val="32"/>
                <w:szCs w:val="32"/>
              </w:rPr>
            </w:pPr>
          </w:p>
        </w:tc>
      </w:tr>
      <w:tr w:rsidR="005927E0" w:rsidRPr="009E34A0" w:rsidTr="0004665E">
        <w:tc>
          <w:tcPr>
            <w:tcW w:w="2694" w:type="dxa"/>
            <w:tcBorders>
              <w:top w:val="single" w:sz="4" w:space="0" w:color="auto"/>
              <w:left w:val="single" w:sz="4" w:space="0" w:color="auto"/>
              <w:bottom w:val="single" w:sz="4" w:space="0" w:color="auto"/>
              <w:right w:val="single" w:sz="4" w:space="0" w:color="auto"/>
            </w:tcBorders>
          </w:tcPr>
          <w:p w:rsidR="005927E0" w:rsidRPr="009E34A0" w:rsidRDefault="005927E0" w:rsidP="005927E0">
            <w:pPr>
              <w:spacing w:after="0" w:line="240" w:lineRule="auto"/>
              <w:rPr>
                <w:rFonts w:ascii="TH SarabunPSK" w:hAnsi="TH SarabunPSK" w:cs="TH SarabunPSK"/>
                <w:b/>
                <w:bCs/>
                <w:sz w:val="32"/>
                <w:szCs w:val="32"/>
                <w:highlight w:val="yellow"/>
                <w:cs/>
              </w:rPr>
            </w:pPr>
            <w:r w:rsidRPr="009E34A0">
              <w:rPr>
                <w:rFonts w:ascii="TH SarabunPSK" w:hAnsi="TH SarabunPSK" w:cs="TH SarabunPSK"/>
                <w:b/>
                <w:bCs/>
                <w:sz w:val="32"/>
                <w:szCs w:val="32"/>
                <w:cs/>
              </w:rPr>
              <w:lastRenderedPageBreak/>
              <w:t xml:space="preserve">วิธีการประเมินผล : </w:t>
            </w:r>
          </w:p>
        </w:tc>
        <w:tc>
          <w:tcPr>
            <w:tcW w:w="7655" w:type="dxa"/>
            <w:tcBorders>
              <w:top w:val="single" w:sz="4" w:space="0" w:color="auto"/>
              <w:left w:val="single" w:sz="4" w:space="0" w:color="auto"/>
              <w:bottom w:val="single" w:sz="4" w:space="0" w:color="auto"/>
              <w:right w:val="single" w:sz="4" w:space="0" w:color="auto"/>
            </w:tcBorders>
          </w:tcPr>
          <w:p w:rsidR="005927E0" w:rsidRPr="009E34A0" w:rsidRDefault="005927E0" w:rsidP="005927E0">
            <w:pPr>
              <w:pStyle w:val="Default"/>
              <w:rPr>
                <w:sz w:val="32"/>
                <w:szCs w:val="32"/>
              </w:rPr>
            </w:pPr>
            <w:r w:rsidRPr="009E34A0">
              <w:rPr>
                <w:sz w:val="32"/>
                <w:szCs w:val="32"/>
              </w:rPr>
              <w:t xml:space="preserve">1. </w:t>
            </w:r>
            <w:r w:rsidRPr="009E34A0">
              <w:rPr>
                <w:sz w:val="32"/>
                <w:szCs w:val="32"/>
                <w:cs/>
              </w:rPr>
              <w:t xml:space="preserve">ข้อมูลจากแบบประเมินความสำเร็จในการขับเคลื่อนเมืองสมุนไพรโดยการรายงาน              </w:t>
            </w:r>
          </w:p>
          <w:p w:rsidR="005927E0" w:rsidRPr="009E34A0" w:rsidRDefault="005927E0" w:rsidP="005927E0">
            <w:pPr>
              <w:pStyle w:val="Default"/>
              <w:rPr>
                <w:sz w:val="32"/>
                <w:szCs w:val="32"/>
              </w:rPr>
            </w:pPr>
            <w:r w:rsidRPr="009E34A0">
              <w:rPr>
                <w:sz w:val="32"/>
                <w:szCs w:val="32"/>
                <w:cs/>
              </w:rPr>
              <w:t xml:space="preserve">   จากสำนักงานสาธารณสุขจังหวัด</w:t>
            </w:r>
          </w:p>
          <w:p w:rsidR="005927E0" w:rsidRPr="009E34A0" w:rsidRDefault="005927E0" w:rsidP="005927E0">
            <w:pPr>
              <w:pStyle w:val="Default"/>
              <w:rPr>
                <w:sz w:val="32"/>
                <w:szCs w:val="32"/>
              </w:rPr>
            </w:pPr>
            <w:r w:rsidRPr="009E34A0">
              <w:rPr>
                <w:sz w:val="32"/>
                <w:szCs w:val="32"/>
                <w:cs/>
              </w:rPr>
              <w:t xml:space="preserve">2. ข้อมูลจากการตรวจราชการและนิเทศงานของกรมการแพทย์แผนไทยและ             </w:t>
            </w:r>
          </w:p>
          <w:p w:rsidR="005927E0" w:rsidRPr="009E34A0" w:rsidRDefault="005927E0" w:rsidP="005927E0">
            <w:pPr>
              <w:pStyle w:val="Default"/>
              <w:rPr>
                <w:sz w:val="32"/>
                <w:szCs w:val="32"/>
              </w:rPr>
            </w:pPr>
            <w:r w:rsidRPr="009E34A0">
              <w:rPr>
                <w:sz w:val="32"/>
                <w:szCs w:val="32"/>
                <w:cs/>
              </w:rPr>
              <w:t xml:space="preserve">   การแพทย์ทางเลือก</w:t>
            </w:r>
          </w:p>
          <w:p w:rsidR="005927E0" w:rsidRPr="009E34A0" w:rsidRDefault="005927E0" w:rsidP="005927E0">
            <w:pPr>
              <w:spacing w:after="0" w:line="240" w:lineRule="auto"/>
              <w:rPr>
                <w:rFonts w:ascii="TH SarabunPSK" w:hAnsi="TH SarabunPSK" w:cs="TH SarabunPSK"/>
                <w:color w:val="000000" w:themeColor="text1"/>
                <w:sz w:val="32"/>
                <w:szCs w:val="32"/>
                <w:cs/>
              </w:rPr>
            </w:pPr>
            <w:r w:rsidRPr="009E34A0">
              <w:rPr>
                <w:rFonts w:ascii="TH SarabunPSK" w:hAnsi="TH SarabunPSK" w:cs="TH SarabunPSK"/>
                <w:color w:val="000000" w:themeColor="text1"/>
                <w:sz w:val="32"/>
                <w:szCs w:val="32"/>
                <w:cs/>
              </w:rPr>
              <w:t>3. ข้อมูลการประเมินการดำเนินงานและติดตามโครงการพัฒนาเมืองสมุนไพร</w:t>
            </w:r>
          </w:p>
        </w:tc>
      </w:tr>
      <w:tr w:rsidR="005927E0" w:rsidRPr="009E34A0" w:rsidTr="0004665E">
        <w:trPr>
          <w:trHeight w:val="96"/>
        </w:trPr>
        <w:tc>
          <w:tcPr>
            <w:tcW w:w="2694" w:type="dxa"/>
            <w:tcBorders>
              <w:top w:val="single" w:sz="4" w:space="0" w:color="auto"/>
              <w:left w:val="single" w:sz="4" w:space="0" w:color="auto"/>
              <w:bottom w:val="single" w:sz="4" w:space="0" w:color="auto"/>
              <w:right w:val="single" w:sz="4" w:space="0" w:color="auto"/>
            </w:tcBorders>
          </w:tcPr>
          <w:p w:rsidR="005927E0" w:rsidRPr="009E34A0" w:rsidRDefault="005927E0" w:rsidP="005927E0">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 xml:space="preserve">เอกสารสนับสนุน : </w:t>
            </w:r>
          </w:p>
        </w:tc>
        <w:tc>
          <w:tcPr>
            <w:tcW w:w="7655" w:type="dxa"/>
            <w:tcBorders>
              <w:top w:val="single" w:sz="4" w:space="0" w:color="auto"/>
              <w:left w:val="single" w:sz="4" w:space="0" w:color="auto"/>
              <w:bottom w:val="single" w:sz="4" w:space="0" w:color="auto"/>
              <w:right w:val="single" w:sz="4" w:space="0" w:color="auto"/>
            </w:tcBorders>
          </w:tcPr>
          <w:p w:rsidR="005927E0" w:rsidRPr="009E34A0" w:rsidRDefault="005927E0" w:rsidP="005927E0">
            <w:pPr>
              <w:spacing w:after="0" w:line="240" w:lineRule="auto"/>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1. คู่มือการดำเนินงานและติดตามโครงการพัฒนาเมืองสมุนไพร</w:t>
            </w:r>
          </w:p>
          <w:p w:rsidR="005927E0" w:rsidRPr="009E34A0" w:rsidRDefault="005927E0" w:rsidP="005927E0">
            <w:pPr>
              <w:pStyle w:val="Default"/>
              <w:rPr>
                <w:sz w:val="32"/>
                <w:szCs w:val="32"/>
              </w:rPr>
            </w:pPr>
            <w:r w:rsidRPr="009E34A0">
              <w:rPr>
                <w:color w:val="000000" w:themeColor="text1"/>
                <w:sz w:val="32"/>
                <w:szCs w:val="32"/>
                <w:cs/>
              </w:rPr>
              <w:t>2. แผนแม่บทแห่งชาติว่าด้วยการพัฒนาสมุนไพรไทย ฉบับที่ 1 พ.ศ. 2560  - 2564</w:t>
            </w:r>
          </w:p>
          <w:p w:rsidR="005927E0" w:rsidRPr="009E34A0" w:rsidRDefault="005927E0" w:rsidP="005927E0">
            <w:pPr>
              <w:pStyle w:val="Default"/>
              <w:rPr>
                <w:sz w:val="32"/>
                <w:szCs w:val="32"/>
              </w:rPr>
            </w:pPr>
            <w:r w:rsidRPr="009E34A0">
              <w:rPr>
                <w:sz w:val="32"/>
                <w:szCs w:val="32"/>
                <w:cs/>
              </w:rPr>
              <w:t>3</w:t>
            </w:r>
            <w:r w:rsidRPr="009E34A0">
              <w:rPr>
                <w:sz w:val="32"/>
                <w:szCs w:val="32"/>
              </w:rPr>
              <w:t xml:space="preserve">. </w:t>
            </w:r>
            <w:r w:rsidRPr="009E34A0">
              <w:rPr>
                <w:sz w:val="32"/>
                <w:szCs w:val="32"/>
                <w:cs/>
              </w:rPr>
              <w:t>คู่มือการตรวจราชการและนิเทศงานกรมการแพทย์แผนไทยและการแพทย์ทางเลือก</w:t>
            </w:r>
          </w:p>
          <w:p w:rsidR="005927E0" w:rsidRPr="009E34A0" w:rsidRDefault="005927E0" w:rsidP="005927E0">
            <w:pPr>
              <w:pStyle w:val="Default"/>
              <w:rPr>
                <w:sz w:val="32"/>
                <w:szCs w:val="32"/>
                <w:cs/>
              </w:rPr>
            </w:pPr>
            <w:r w:rsidRPr="009E34A0">
              <w:rPr>
                <w:sz w:val="32"/>
                <w:szCs w:val="32"/>
              </w:rPr>
              <w:t xml:space="preserve">4. </w:t>
            </w:r>
            <w:r w:rsidRPr="009E34A0">
              <w:rPr>
                <w:sz w:val="32"/>
                <w:szCs w:val="32"/>
                <w:cs/>
              </w:rPr>
              <w:t>คู่มือการพัฒนาระบบบริการสาขาการแพทย์แผนไทยและการแพทย์ผสมผสาน</w:t>
            </w:r>
          </w:p>
        </w:tc>
      </w:tr>
      <w:tr w:rsidR="005927E0" w:rsidRPr="009E34A0" w:rsidTr="0004665E">
        <w:trPr>
          <w:trHeight w:val="1069"/>
        </w:trPr>
        <w:tc>
          <w:tcPr>
            <w:tcW w:w="2694" w:type="dxa"/>
            <w:tcBorders>
              <w:top w:val="single" w:sz="4" w:space="0" w:color="auto"/>
              <w:left w:val="single" w:sz="4" w:space="0" w:color="auto"/>
              <w:bottom w:val="single" w:sz="4" w:space="0" w:color="auto"/>
              <w:right w:val="single" w:sz="4" w:space="0" w:color="auto"/>
            </w:tcBorders>
          </w:tcPr>
          <w:p w:rsidR="005927E0" w:rsidRPr="009E34A0" w:rsidRDefault="005927E0" w:rsidP="005927E0">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รายละเอียดข้อมูลพื้นฐาน</w:t>
            </w:r>
          </w:p>
        </w:tc>
        <w:tc>
          <w:tcPr>
            <w:tcW w:w="7655" w:type="dxa"/>
            <w:tcBorders>
              <w:top w:val="single" w:sz="4" w:space="0" w:color="auto"/>
              <w:left w:val="single" w:sz="4" w:space="0" w:color="auto"/>
              <w:bottom w:val="single" w:sz="4" w:space="0" w:color="auto"/>
              <w:right w:val="single" w:sz="4" w:space="0" w:color="auto"/>
            </w:tcBorders>
          </w:tcPr>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72"/>
              <w:gridCol w:w="1372"/>
              <w:gridCol w:w="1372"/>
              <w:gridCol w:w="1372"/>
              <w:gridCol w:w="1372"/>
            </w:tblGrid>
            <w:tr w:rsidR="005927E0" w:rsidRPr="009E34A0" w:rsidTr="0004665E">
              <w:trPr>
                <w:jc w:val="center"/>
              </w:trPr>
              <w:tc>
                <w:tcPr>
                  <w:tcW w:w="1372" w:type="dxa"/>
                  <w:vMerge w:val="restart"/>
                </w:tcPr>
                <w:p w:rsidR="005927E0" w:rsidRPr="009E34A0" w:rsidRDefault="005927E0" w:rsidP="005927E0">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rPr>
                    <w:t>Baseline data</w:t>
                  </w:r>
                </w:p>
              </w:tc>
              <w:tc>
                <w:tcPr>
                  <w:tcW w:w="1372" w:type="dxa"/>
                  <w:vMerge w:val="restart"/>
                </w:tcPr>
                <w:p w:rsidR="005927E0" w:rsidRPr="009E34A0" w:rsidRDefault="005927E0" w:rsidP="005927E0">
                  <w:pPr>
                    <w:spacing w:after="0" w:line="240" w:lineRule="auto"/>
                    <w:jc w:val="center"/>
                    <w:rPr>
                      <w:rFonts w:ascii="TH SarabunPSK" w:hAnsi="TH SarabunPSK" w:cs="TH SarabunPSK"/>
                      <w:b/>
                      <w:bCs/>
                      <w:sz w:val="32"/>
                      <w:szCs w:val="32"/>
                      <w:cs/>
                    </w:rPr>
                  </w:pPr>
                  <w:r w:rsidRPr="009E34A0">
                    <w:rPr>
                      <w:rFonts w:ascii="TH SarabunPSK" w:hAnsi="TH SarabunPSK" w:cs="TH SarabunPSK"/>
                      <w:b/>
                      <w:bCs/>
                      <w:sz w:val="32"/>
                      <w:szCs w:val="32"/>
                      <w:cs/>
                    </w:rPr>
                    <w:t>หน่วยวัด</w:t>
                  </w:r>
                </w:p>
              </w:tc>
              <w:tc>
                <w:tcPr>
                  <w:tcW w:w="4116" w:type="dxa"/>
                  <w:gridSpan w:val="3"/>
                </w:tcPr>
                <w:p w:rsidR="005927E0" w:rsidRPr="009E34A0" w:rsidRDefault="005927E0" w:rsidP="005927E0">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ผลการดำเนินงานในรอบปีงบประมาณ พ.ศ.</w:t>
                  </w:r>
                </w:p>
              </w:tc>
            </w:tr>
            <w:tr w:rsidR="005927E0" w:rsidRPr="009E34A0" w:rsidTr="0004665E">
              <w:trPr>
                <w:jc w:val="center"/>
              </w:trPr>
              <w:tc>
                <w:tcPr>
                  <w:tcW w:w="1372" w:type="dxa"/>
                  <w:vMerge/>
                </w:tcPr>
                <w:p w:rsidR="005927E0" w:rsidRPr="009E34A0" w:rsidRDefault="005927E0" w:rsidP="005927E0">
                  <w:pPr>
                    <w:spacing w:after="0" w:line="240" w:lineRule="auto"/>
                    <w:jc w:val="center"/>
                    <w:rPr>
                      <w:rFonts w:ascii="TH SarabunPSK" w:hAnsi="TH SarabunPSK" w:cs="TH SarabunPSK"/>
                      <w:b/>
                      <w:bCs/>
                      <w:sz w:val="32"/>
                      <w:szCs w:val="32"/>
                    </w:rPr>
                  </w:pPr>
                </w:p>
              </w:tc>
              <w:tc>
                <w:tcPr>
                  <w:tcW w:w="1372" w:type="dxa"/>
                  <w:vMerge/>
                </w:tcPr>
                <w:p w:rsidR="005927E0" w:rsidRPr="009E34A0" w:rsidRDefault="005927E0" w:rsidP="005927E0">
                  <w:pPr>
                    <w:spacing w:after="0" w:line="240" w:lineRule="auto"/>
                    <w:jc w:val="center"/>
                    <w:rPr>
                      <w:rFonts w:ascii="TH SarabunPSK" w:hAnsi="TH SarabunPSK" w:cs="TH SarabunPSK"/>
                      <w:b/>
                      <w:bCs/>
                      <w:sz w:val="32"/>
                      <w:szCs w:val="32"/>
                    </w:rPr>
                  </w:pPr>
                </w:p>
              </w:tc>
              <w:tc>
                <w:tcPr>
                  <w:tcW w:w="1372" w:type="dxa"/>
                </w:tcPr>
                <w:p w:rsidR="005927E0" w:rsidRPr="009E34A0" w:rsidRDefault="005927E0" w:rsidP="005927E0">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255</w:t>
                  </w:r>
                  <w:r w:rsidRPr="009E34A0">
                    <w:rPr>
                      <w:rFonts w:ascii="TH SarabunPSK" w:hAnsi="TH SarabunPSK" w:cs="TH SarabunPSK"/>
                      <w:b/>
                      <w:bCs/>
                      <w:sz w:val="32"/>
                      <w:szCs w:val="32"/>
                    </w:rPr>
                    <w:t>8</w:t>
                  </w:r>
                </w:p>
              </w:tc>
              <w:tc>
                <w:tcPr>
                  <w:tcW w:w="1372" w:type="dxa"/>
                </w:tcPr>
                <w:p w:rsidR="005927E0" w:rsidRPr="009E34A0" w:rsidRDefault="005927E0" w:rsidP="005927E0">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255</w:t>
                  </w:r>
                  <w:r w:rsidRPr="009E34A0">
                    <w:rPr>
                      <w:rFonts w:ascii="TH SarabunPSK" w:hAnsi="TH SarabunPSK" w:cs="TH SarabunPSK"/>
                      <w:b/>
                      <w:bCs/>
                      <w:sz w:val="32"/>
                      <w:szCs w:val="32"/>
                    </w:rPr>
                    <w:t>9</w:t>
                  </w:r>
                </w:p>
              </w:tc>
              <w:tc>
                <w:tcPr>
                  <w:tcW w:w="1372" w:type="dxa"/>
                </w:tcPr>
                <w:p w:rsidR="005927E0" w:rsidRPr="009E34A0" w:rsidRDefault="005927E0" w:rsidP="005927E0">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25</w:t>
                  </w:r>
                  <w:r w:rsidRPr="009E34A0">
                    <w:rPr>
                      <w:rFonts w:ascii="TH SarabunPSK" w:hAnsi="TH SarabunPSK" w:cs="TH SarabunPSK"/>
                      <w:b/>
                      <w:bCs/>
                      <w:sz w:val="32"/>
                      <w:szCs w:val="32"/>
                    </w:rPr>
                    <w:t>60</w:t>
                  </w:r>
                </w:p>
              </w:tc>
            </w:tr>
            <w:tr w:rsidR="005927E0" w:rsidRPr="009E34A0" w:rsidTr="0004665E">
              <w:trPr>
                <w:jc w:val="center"/>
              </w:trPr>
              <w:tc>
                <w:tcPr>
                  <w:tcW w:w="1372" w:type="dxa"/>
                </w:tcPr>
                <w:p w:rsidR="005927E0" w:rsidRPr="009E34A0" w:rsidRDefault="005927E0" w:rsidP="005927E0">
                  <w:pPr>
                    <w:spacing w:after="0" w:line="240" w:lineRule="auto"/>
                    <w:jc w:val="center"/>
                    <w:rPr>
                      <w:rFonts w:ascii="TH SarabunPSK" w:hAnsi="TH SarabunPSK" w:cs="TH SarabunPSK"/>
                      <w:color w:val="000000" w:themeColor="text1"/>
                      <w:sz w:val="32"/>
                      <w:szCs w:val="32"/>
                    </w:rPr>
                  </w:pPr>
                  <w:r w:rsidRPr="009E34A0">
                    <w:rPr>
                      <w:rFonts w:ascii="TH SarabunPSK" w:hAnsi="TH SarabunPSK" w:cs="TH SarabunPSK"/>
                      <w:sz w:val="32"/>
                      <w:szCs w:val="32"/>
                      <w:cs/>
                    </w:rPr>
                    <w:t>จำนวนเขตสุขภาพ</w:t>
                  </w:r>
                  <w:r w:rsidRPr="009E34A0">
                    <w:rPr>
                      <w:rFonts w:ascii="TH SarabunPSK" w:hAnsi="TH SarabunPSK" w:cs="TH SarabunPSK"/>
                      <w:color w:val="000000" w:themeColor="text1"/>
                      <w:sz w:val="32"/>
                      <w:szCs w:val="32"/>
                      <w:cs/>
                    </w:rPr>
                    <w:t>ที่มี</w:t>
                  </w:r>
                  <w:r w:rsidRPr="009E34A0">
                    <w:rPr>
                      <w:rFonts w:ascii="TH SarabunPSK" w:hAnsi="TH SarabunPSK" w:cs="TH SarabunPSK"/>
                      <w:sz w:val="32"/>
                      <w:szCs w:val="32"/>
                      <w:cs/>
                    </w:rPr>
                    <w:t>จังหวัด</w:t>
                  </w:r>
                  <w:r w:rsidRPr="009E34A0">
                    <w:rPr>
                      <w:rFonts w:ascii="TH SarabunPSK" w:hAnsi="TH SarabunPSK" w:cs="TH SarabunPSK"/>
                      <w:color w:val="000000" w:themeColor="text1"/>
                      <w:sz w:val="32"/>
                      <w:szCs w:val="32"/>
                      <w:cs/>
                    </w:rPr>
                    <w:t>เมืองสมุนไพร</w:t>
                  </w:r>
                </w:p>
              </w:tc>
              <w:tc>
                <w:tcPr>
                  <w:tcW w:w="1372" w:type="dxa"/>
                </w:tcPr>
                <w:p w:rsidR="005927E0" w:rsidRPr="009E34A0" w:rsidRDefault="005927E0" w:rsidP="005927E0">
                  <w:pPr>
                    <w:spacing w:after="0" w:line="240" w:lineRule="auto"/>
                    <w:jc w:val="center"/>
                    <w:rPr>
                      <w:rFonts w:ascii="TH SarabunPSK" w:hAnsi="TH SarabunPSK" w:cs="TH SarabunPSK"/>
                      <w:sz w:val="32"/>
                      <w:szCs w:val="32"/>
                      <w:cs/>
                    </w:rPr>
                  </w:pPr>
                  <w:r>
                    <w:rPr>
                      <w:rFonts w:ascii="TH SarabunPSK" w:hAnsi="TH SarabunPSK" w:cs="TH SarabunPSK"/>
                      <w:sz w:val="32"/>
                      <w:szCs w:val="32"/>
                      <w:cs/>
                    </w:rPr>
                    <w:t>เขตสุขภาพ/จังหวัด</w:t>
                  </w:r>
                </w:p>
              </w:tc>
              <w:tc>
                <w:tcPr>
                  <w:tcW w:w="1372" w:type="dxa"/>
                </w:tcPr>
                <w:p w:rsidR="005927E0" w:rsidRPr="009E34A0" w:rsidRDefault="005927E0" w:rsidP="005927E0">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w:t>
                  </w:r>
                </w:p>
              </w:tc>
              <w:tc>
                <w:tcPr>
                  <w:tcW w:w="1372" w:type="dxa"/>
                </w:tcPr>
                <w:p w:rsidR="005927E0" w:rsidRPr="009E34A0" w:rsidRDefault="005927E0" w:rsidP="005927E0">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w:t>
                  </w:r>
                </w:p>
              </w:tc>
              <w:tc>
                <w:tcPr>
                  <w:tcW w:w="1372" w:type="dxa"/>
                </w:tcPr>
                <w:p w:rsidR="005927E0" w:rsidRPr="009E34A0" w:rsidRDefault="005927E0" w:rsidP="005927E0">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4/</w:t>
                  </w:r>
                  <w:r w:rsidRPr="009E34A0">
                    <w:rPr>
                      <w:rFonts w:ascii="TH SarabunPSK" w:hAnsi="TH SarabunPSK" w:cs="TH SarabunPSK"/>
                      <w:sz w:val="32"/>
                      <w:szCs w:val="32"/>
                    </w:rPr>
                    <w:t>4</w:t>
                  </w:r>
                </w:p>
              </w:tc>
            </w:tr>
          </w:tbl>
          <w:p w:rsidR="005927E0" w:rsidRPr="009E34A0" w:rsidRDefault="005927E0" w:rsidP="005927E0">
            <w:pPr>
              <w:spacing w:after="0" w:line="240" w:lineRule="auto"/>
              <w:rPr>
                <w:rFonts w:ascii="TH SarabunPSK" w:hAnsi="TH SarabunPSK" w:cs="TH SarabunPSK"/>
                <w:sz w:val="32"/>
                <w:szCs w:val="32"/>
              </w:rPr>
            </w:pPr>
          </w:p>
        </w:tc>
      </w:tr>
      <w:tr w:rsidR="005927E0" w:rsidRPr="009E34A0" w:rsidTr="0004665E">
        <w:tc>
          <w:tcPr>
            <w:tcW w:w="2694" w:type="dxa"/>
            <w:tcBorders>
              <w:top w:val="single" w:sz="4" w:space="0" w:color="auto"/>
              <w:left w:val="single" w:sz="4" w:space="0" w:color="auto"/>
              <w:bottom w:val="single" w:sz="4" w:space="0" w:color="auto"/>
              <w:right w:val="single" w:sz="4" w:space="0" w:color="auto"/>
            </w:tcBorders>
          </w:tcPr>
          <w:p w:rsidR="005927E0" w:rsidRPr="009E34A0" w:rsidRDefault="005927E0" w:rsidP="005927E0">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ผู้ให้ข้อมูลทางวิชาการ /</w:t>
            </w:r>
          </w:p>
          <w:p w:rsidR="005927E0" w:rsidRPr="009E34A0" w:rsidRDefault="005927E0" w:rsidP="005927E0">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ผู้ประสานงานตัวชี้วัด</w:t>
            </w:r>
          </w:p>
        </w:tc>
        <w:tc>
          <w:tcPr>
            <w:tcW w:w="7655" w:type="dxa"/>
            <w:tcBorders>
              <w:top w:val="single" w:sz="4" w:space="0" w:color="auto"/>
              <w:left w:val="single" w:sz="4" w:space="0" w:color="auto"/>
              <w:bottom w:val="single" w:sz="4" w:space="0" w:color="auto"/>
              <w:right w:val="single" w:sz="4" w:space="0" w:color="auto"/>
            </w:tcBorders>
          </w:tcPr>
          <w:p w:rsidR="005927E0" w:rsidRPr="006C5DDE" w:rsidRDefault="005927E0" w:rsidP="005927E0">
            <w:pPr>
              <w:spacing w:after="0" w:line="240" w:lineRule="auto"/>
              <w:rPr>
                <w:rFonts w:ascii="TH SarabunPSK" w:hAnsi="TH SarabunPSK" w:cs="TH SarabunPSK"/>
                <w:sz w:val="32"/>
                <w:szCs w:val="32"/>
              </w:rPr>
            </w:pPr>
            <w:r w:rsidRPr="006C5DDE">
              <w:rPr>
                <w:rFonts w:ascii="TH SarabunPSK" w:hAnsi="TH SarabunPSK" w:cs="TH SarabunPSK"/>
                <w:sz w:val="32"/>
                <w:szCs w:val="32"/>
                <w:cs/>
              </w:rPr>
              <w:t xml:space="preserve">1. นางสาวอัญชลี  </w:t>
            </w:r>
            <w:proofErr w:type="spellStart"/>
            <w:r w:rsidRPr="006C5DDE">
              <w:rPr>
                <w:rFonts w:ascii="TH SarabunPSK" w:hAnsi="TH SarabunPSK" w:cs="TH SarabunPSK"/>
                <w:sz w:val="32"/>
                <w:szCs w:val="32"/>
                <w:cs/>
              </w:rPr>
              <w:t>จูฑะ</w:t>
            </w:r>
            <w:proofErr w:type="spellEnd"/>
            <w:r w:rsidRPr="006C5DDE">
              <w:rPr>
                <w:rFonts w:ascii="TH SarabunPSK" w:hAnsi="TH SarabunPSK" w:cs="TH SarabunPSK"/>
                <w:sz w:val="32"/>
                <w:szCs w:val="32"/>
                <w:cs/>
              </w:rPr>
              <w:t xml:space="preserve">พุทธิ  </w:t>
            </w:r>
            <w:r w:rsidRPr="006C5DDE">
              <w:rPr>
                <w:rFonts w:ascii="TH SarabunPSK" w:hAnsi="TH SarabunPSK" w:cs="TH SarabunPSK"/>
                <w:sz w:val="32"/>
                <w:szCs w:val="32"/>
                <w:cs/>
              </w:rPr>
              <w:tab/>
            </w:r>
            <w:r w:rsidRPr="006C5DDE">
              <w:rPr>
                <w:rFonts w:ascii="TH SarabunPSK" w:hAnsi="TH SarabunPSK" w:cs="TH SarabunPSK"/>
                <w:sz w:val="32"/>
                <w:szCs w:val="32"/>
                <w:cs/>
              </w:rPr>
              <w:tab/>
              <w:t>ผู้อำนวยการกองวิชาการและแผนงาน</w:t>
            </w:r>
          </w:p>
          <w:p w:rsidR="005927E0" w:rsidRPr="006C5DDE" w:rsidRDefault="005927E0" w:rsidP="005927E0">
            <w:pPr>
              <w:spacing w:after="0" w:line="240" w:lineRule="auto"/>
              <w:rPr>
                <w:rFonts w:ascii="TH SarabunPSK" w:hAnsi="TH SarabunPSK" w:cs="TH SarabunPSK"/>
                <w:sz w:val="32"/>
                <w:szCs w:val="32"/>
              </w:rPr>
            </w:pPr>
            <w:r w:rsidRPr="006C5DDE">
              <w:rPr>
                <w:rFonts w:ascii="TH SarabunPSK" w:hAnsi="TH SarabunPSK" w:cs="TH SarabunPSK" w:hint="cs"/>
                <w:sz w:val="32"/>
                <w:szCs w:val="32"/>
                <w:cs/>
              </w:rPr>
              <w:t xml:space="preserve">   </w:t>
            </w:r>
            <w:r w:rsidRPr="006C5DDE">
              <w:rPr>
                <w:rFonts w:ascii="TH SarabunPSK" w:hAnsi="TH SarabunPSK" w:cs="TH SarabunPSK"/>
                <w:sz w:val="32"/>
                <w:szCs w:val="32"/>
                <w:cs/>
              </w:rPr>
              <w:t>โทรศัพท์ที่ทำงาน : 02-5914409</w:t>
            </w:r>
            <w:r w:rsidRPr="006C5DDE">
              <w:rPr>
                <w:rFonts w:ascii="TH SarabunPSK" w:hAnsi="TH SarabunPSK" w:cs="TH SarabunPSK"/>
                <w:sz w:val="32"/>
                <w:szCs w:val="32"/>
                <w:cs/>
              </w:rPr>
              <w:tab/>
              <w:t>โทรศัพท์มือถือ : 085-4856900</w:t>
            </w:r>
          </w:p>
          <w:p w:rsidR="005927E0" w:rsidRPr="006C5DDE" w:rsidRDefault="005927E0" w:rsidP="005927E0">
            <w:pPr>
              <w:spacing w:after="0" w:line="240" w:lineRule="auto"/>
              <w:rPr>
                <w:rFonts w:ascii="TH SarabunPSK" w:hAnsi="TH SarabunPSK" w:cs="TH SarabunPSK"/>
                <w:sz w:val="32"/>
                <w:szCs w:val="32"/>
              </w:rPr>
            </w:pPr>
            <w:r w:rsidRPr="006C5DDE">
              <w:rPr>
                <w:rFonts w:ascii="TH SarabunPSK" w:hAnsi="TH SarabunPSK" w:cs="TH SarabunPSK"/>
                <w:sz w:val="32"/>
                <w:szCs w:val="32"/>
                <w:cs/>
              </w:rPr>
              <w:t xml:space="preserve">   โทรสาร : 02-1495609</w:t>
            </w:r>
            <w:r w:rsidRPr="006C5DDE">
              <w:rPr>
                <w:rFonts w:ascii="TH SarabunPSK" w:hAnsi="TH SarabunPSK" w:cs="TH SarabunPSK"/>
                <w:sz w:val="32"/>
                <w:szCs w:val="32"/>
                <w:cs/>
              </w:rPr>
              <w:tab/>
            </w:r>
            <w:r w:rsidRPr="006C5DDE">
              <w:rPr>
                <w:rFonts w:ascii="TH SarabunPSK" w:hAnsi="TH SarabunPSK" w:cs="TH SarabunPSK"/>
                <w:sz w:val="32"/>
                <w:szCs w:val="32"/>
                <w:cs/>
              </w:rPr>
              <w:tab/>
            </w:r>
            <w:r w:rsidRPr="006C5DDE">
              <w:rPr>
                <w:rFonts w:ascii="TH SarabunPSK" w:hAnsi="TH SarabunPSK" w:cs="TH SarabunPSK"/>
                <w:sz w:val="32"/>
                <w:szCs w:val="32"/>
                <w:cs/>
              </w:rPr>
              <w:tab/>
            </w:r>
            <w:r w:rsidRPr="006C5DDE">
              <w:rPr>
                <w:rFonts w:ascii="TH SarabunPSK" w:hAnsi="TH SarabunPSK" w:cs="TH SarabunPSK"/>
                <w:sz w:val="32"/>
                <w:szCs w:val="32"/>
              </w:rPr>
              <w:t>E-mail : anchaleeuan@gmail.com</w:t>
            </w:r>
          </w:p>
          <w:p w:rsidR="005927E0" w:rsidRPr="006C5DDE" w:rsidRDefault="005927E0" w:rsidP="005927E0">
            <w:pPr>
              <w:spacing w:after="0" w:line="240" w:lineRule="auto"/>
              <w:rPr>
                <w:rFonts w:ascii="TH SarabunPSK" w:hAnsi="TH SarabunPSK" w:cs="TH SarabunPSK"/>
                <w:b/>
                <w:bCs/>
                <w:sz w:val="32"/>
                <w:szCs w:val="32"/>
              </w:rPr>
            </w:pPr>
            <w:r w:rsidRPr="006C5DDE">
              <w:rPr>
                <w:rFonts w:ascii="TH SarabunPSK" w:hAnsi="TH SarabunPSK" w:cs="TH SarabunPSK"/>
                <w:b/>
                <w:bCs/>
                <w:sz w:val="32"/>
                <w:szCs w:val="32"/>
                <w:cs/>
              </w:rPr>
              <w:t>กองวิชาการและแผนงาน</w:t>
            </w:r>
          </w:p>
          <w:p w:rsidR="00F77305" w:rsidRDefault="00F77305" w:rsidP="005927E0">
            <w:pPr>
              <w:spacing w:after="0" w:line="240" w:lineRule="auto"/>
              <w:rPr>
                <w:rFonts w:ascii="TH SarabunPSK" w:hAnsi="TH SarabunPSK" w:cs="TH SarabunPSK"/>
                <w:sz w:val="32"/>
                <w:szCs w:val="32"/>
              </w:rPr>
            </w:pPr>
          </w:p>
          <w:p w:rsidR="00F77305" w:rsidRDefault="00F77305" w:rsidP="005927E0">
            <w:pPr>
              <w:spacing w:after="0" w:line="240" w:lineRule="auto"/>
              <w:rPr>
                <w:rFonts w:ascii="TH SarabunPSK" w:hAnsi="TH SarabunPSK" w:cs="TH SarabunPSK"/>
                <w:sz w:val="32"/>
                <w:szCs w:val="32"/>
              </w:rPr>
            </w:pPr>
          </w:p>
          <w:p w:rsidR="00F77305" w:rsidRDefault="00F77305" w:rsidP="005927E0">
            <w:pPr>
              <w:spacing w:after="0" w:line="240" w:lineRule="auto"/>
              <w:rPr>
                <w:rFonts w:ascii="TH SarabunPSK" w:hAnsi="TH SarabunPSK" w:cs="TH SarabunPSK"/>
                <w:sz w:val="32"/>
                <w:szCs w:val="32"/>
              </w:rPr>
            </w:pPr>
          </w:p>
          <w:p w:rsidR="00F77305" w:rsidRDefault="00F77305" w:rsidP="005927E0">
            <w:pPr>
              <w:spacing w:after="0" w:line="240" w:lineRule="auto"/>
              <w:rPr>
                <w:rFonts w:ascii="TH SarabunPSK" w:hAnsi="TH SarabunPSK" w:cs="TH SarabunPSK"/>
                <w:sz w:val="32"/>
                <w:szCs w:val="32"/>
              </w:rPr>
            </w:pPr>
          </w:p>
          <w:p w:rsidR="005927E0" w:rsidRPr="006C5DDE" w:rsidRDefault="005927E0" w:rsidP="005927E0">
            <w:pPr>
              <w:spacing w:after="0" w:line="240" w:lineRule="auto"/>
              <w:rPr>
                <w:rFonts w:ascii="TH SarabunPSK" w:hAnsi="TH SarabunPSK" w:cs="TH SarabunPSK"/>
                <w:sz w:val="32"/>
                <w:szCs w:val="32"/>
              </w:rPr>
            </w:pPr>
            <w:r w:rsidRPr="006C5DDE">
              <w:rPr>
                <w:rFonts w:ascii="TH SarabunPSK" w:hAnsi="TH SarabunPSK" w:cs="TH SarabunPSK" w:hint="cs"/>
                <w:sz w:val="32"/>
                <w:szCs w:val="32"/>
                <w:cs/>
              </w:rPr>
              <w:t xml:space="preserve">2. </w:t>
            </w:r>
            <w:r w:rsidRPr="006C5DDE">
              <w:rPr>
                <w:rFonts w:ascii="TH SarabunPSK" w:hAnsi="TH SarabunPSK" w:cs="TH SarabunPSK"/>
                <w:sz w:val="32"/>
                <w:szCs w:val="32"/>
                <w:cs/>
              </w:rPr>
              <w:t>นาย</w:t>
            </w:r>
            <w:proofErr w:type="spellStart"/>
            <w:r w:rsidRPr="006C5DDE">
              <w:rPr>
                <w:rFonts w:ascii="TH SarabunPSK" w:hAnsi="TH SarabunPSK" w:cs="TH SarabunPSK"/>
                <w:sz w:val="32"/>
                <w:szCs w:val="32"/>
                <w:cs/>
              </w:rPr>
              <w:t>วัฒน</w:t>
            </w:r>
            <w:proofErr w:type="spellEnd"/>
            <w:r w:rsidRPr="006C5DDE">
              <w:rPr>
                <w:rFonts w:ascii="TH SarabunPSK" w:hAnsi="TH SarabunPSK" w:cs="TH SarabunPSK"/>
                <w:sz w:val="32"/>
                <w:szCs w:val="32"/>
                <w:cs/>
              </w:rPr>
              <w:t xml:space="preserve">ศักดิ์ ศรรุ่ง </w:t>
            </w:r>
            <w:r w:rsidRPr="006C5DDE">
              <w:rPr>
                <w:rFonts w:ascii="TH SarabunPSK" w:hAnsi="TH SarabunPSK" w:cs="TH SarabunPSK"/>
                <w:sz w:val="32"/>
                <w:szCs w:val="32"/>
                <w:cs/>
              </w:rPr>
              <w:tab/>
            </w:r>
            <w:r w:rsidRPr="006C5DDE">
              <w:rPr>
                <w:rFonts w:ascii="TH SarabunPSK" w:hAnsi="TH SarabunPSK" w:cs="TH SarabunPSK"/>
                <w:sz w:val="32"/>
                <w:szCs w:val="32"/>
                <w:cs/>
              </w:rPr>
              <w:tab/>
            </w:r>
            <w:r w:rsidRPr="006C5DDE">
              <w:rPr>
                <w:rFonts w:ascii="TH SarabunPSK" w:hAnsi="TH SarabunPSK" w:cs="TH SarabunPSK"/>
                <w:sz w:val="32"/>
                <w:szCs w:val="32"/>
                <w:cs/>
              </w:rPr>
              <w:tab/>
              <w:t>หัวหน้ากลุ่มงานสำนักงาน</w:t>
            </w:r>
            <w:r w:rsidRPr="006C5DDE">
              <w:rPr>
                <w:rFonts w:ascii="TH SarabunPSK" w:hAnsi="TH SarabunPSK" w:cs="TH SarabunPSK"/>
                <w:sz w:val="32"/>
                <w:szCs w:val="32"/>
                <w:cs/>
              </w:rPr>
              <w:tab/>
            </w:r>
            <w:r w:rsidRPr="006C5DDE">
              <w:rPr>
                <w:rFonts w:ascii="TH SarabunPSK" w:hAnsi="TH SarabunPSK" w:cs="TH SarabunPSK"/>
                <w:sz w:val="32"/>
                <w:szCs w:val="32"/>
                <w:cs/>
              </w:rPr>
              <w:tab/>
            </w:r>
            <w:r w:rsidRPr="006C5DDE">
              <w:rPr>
                <w:rFonts w:ascii="TH SarabunPSK" w:hAnsi="TH SarabunPSK" w:cs="TH SarabunPSK"/>
                <w:sz w:val="32"/>
                <w:szCs w:val="32"/>
                <w:cs/>
              </w:rPr>
              <w:tab/>
            </w:r>
            <w:r w:rsidRPr="006C5DDE">
              <w:rPr>
                <w:rFonts w:ascii="TH SarabunPSK" w:hAnsi="TH SarabunPSK" w:cs="TH SarabunPSK"/>
                <w:sz w:val="32"/>
                <w:szCs w:val="32"/>
                <w:cs/>
              </w:rPr>
              <w:tab/>
            </w:r>
            <w:r w:rsidRPr="006C5DDE">
              <w:rPr>
                <w:rFonts w:ascii="TH SarabunPSK" w:hAnsi="TH SarabunPSK" w:cs="TH SarabunPSK"/>
                <w:sz w:val="32"/>
                <w:szCs w:val="32"/>
                <w:cs/>
              </w:rPr>
              <w:tab/>
            </w:r>
            <w:r w:rsidRPr="006C5DDE">
              <w:rPr>
                <w:rFonts w:ascii="TH SarabunPSK" w:hAnsi="TH SarabunPSK" w:cs="TH SarabunPSK"/>
                <w:sz w:val="32"/>
                <w:szCs w:val="32"/>
                <w:cs/>
              </w:rPr>
              <w:tab/>
            </w:r>
            <w:r w:rsidRPr="006C5DDE">
              <w:rPr>
                <w:rFonts w:ascii="TH SarabunPSK" w:hAnsi="TH SarabunPSK" w:cs="TH SarabunPSK"/>
                <w:sz w:val="32"/>
                <w:szCs w:val="32"/>
                <w:cs/>
              </w:rPr>
              <w:tab/>
            </w:r>
            <w:r w:rsidRPr="006C5DDE">
              <w:rPr>
                <w:rFonts w:ascii="TH SarabunPSK" w:hAnsi="TH SarabunPSK" w:cs="TH SarabunPSK"/>
                <w:sz w:val="32"/>
                <w:szCs w:val="32"/>
                <w:cs/>
              </w:rPr>
              <w:tab/>
              <w:t xml:space="preserve">คณะกรรมการนโยบายสมุนไพรแห่งชาติ </w:t>
            </w:r>
          </w:p>
          <w:p w:rsidR="005927E0" w:rsidRPr="006C5DDE" w:rsidRDefault="005927E0" w:rsidP="005927E0">
            <w:pPr>
              <w:spacing w:after="0" w:line="240" w:lineRule="auto"/>
              <w:rPr>
                <w:rFonts w:ascii="TH SarabunPSK" w:hAnsi="TH SarabunPSK" w:cs="TH SarabunPSK"/>
                <w:sz w:val="32"/>
                <w:szCs w:val="32"/>
              </w:rPr>
            </w:pPr>
            <w:r w:rsidRPr="006C5DDE">
              <w:rPr>
                <w:rFonts w:ascii="TH SarabunPSK" w:hAnsi="TH SarabunPSK" w:cs="TH SarabunPSK"/>
                <w:sz w:val="32"/>
                <w:szCs w:val="32"/>
              </w:rPr>
              <w:t xml:space="preserve">   </w:t>
            </w:r>
            <w:r w:rsidRPr="006C5DDE">
              <w:rPr>
                <w:rFonts w:ascii="TH SarabunPSK" w:hAnsi="TH SarabunPSK" w:cs="TH SarabunPSK"/>
                <w:sz w:val="32"/>
                <w:szCs w:val="32"/>
                <w:cs/>
              </w:rPr>
              <w:t>โทรศัพท์ที่ทำงาน :</w:t>
            </w:r>
            <w:r w:rsidRPr="006C5DDE">
              <w:rPr>
                <w:rFonts w:ascii="TH SarabunPSK" w:hAnsi="TH SarabunPSK" w:cs="TH SarabunPSK"/>
                <w:sz w:val="32"/>
                <w:szCs w:val="32"/>
              </w:rPr>
              <w:t xml:space="preserve"> 02-1495609</w:t>
            </w:r>
            <w:r w:rsidRPr="006C5DDE">
              <w:rPr>
                <w:rFonts w:ascii="TH SarabunPSK" w:hAnsi="TH SarabunPSK" w:cs="TH SarabunPSK"/>
                <w:sz w:val="32"/>
                <w:szCs w:val="32"/>
                <w:cs/>
              </w:rPr>
              <w:tab/>
              <w:t xml:space="preserve">โทรศัพท์มือถือ : </w:t>
            </w:r>
            <w:r w:rsidRPr="006C5DDE">
              <w:rPr>
                <w:rFonts w:ascii="TH SarabunPSK" w:hAnsi="TH SarabunPSK" w:cs="TH SarabunPSK"/>
                <w:sz w:val="32"/>
                <w:szCs w:val="32"/>
              </w:rPr>
              <w:t>092-2461023</w:t>
            </w:r>
          </w:p>
          <w:p w:rsidR="005927E0" w:rsidRPr="006C5DDE" w:rsidRDefault="005927E0" w:rsidP="005927E0">
            <w:pPr>
              <w:spacing w:after="0" w:line="240" w:lineRule="auto"/>
              <w:rPr>
                <w:rFonts w:ascii="TH SarabunPSK" w:hAnsi="TH SarabunPSK" w:cs="TH SarabunPSK"/>
                <w:sz w:val="32"/>
                <w:szCs w:val="32"/>
              </w:rPr>
            </w:pPr>
            <w:r w:rsidRPr="006C5DDE">
              <w:rPr>
                <w:rFonts w:ascii="TH SarabunPSK" w:hAnsi="TH SarabunPSK" w:cs="TH SarabunPSK"/>
                <w:sz w:val="32"/>
                <w:szCs w:val="32"/>
              </w:rPr>
              <w:t xml:space="preserve">   </w:t>
            </w:r>
            <w:r w:rsidRPr="006C5DDE">
              <w:rPr>
                <w:rFonts w:ascii="TH SarabunPSK" w:hAnsi="TH SarabunPSK" w:cs="TH SarabunPSK"/>
                <w:sz w:val="32"/>
                <w:szCs w:val="32"/>
                <w:cs/>
              </w:rPr>
              <w:t>โทรสาร :</w:t>
            </w:r>
            <w:r w:rsidRPr="006C5DDE">
              <w:rPr>
                <w:rFonts w:ascii="TH SarabunPSK" w:hAnsi="TH SarabunPSK" w:cs="TH SarabunPSK"/>
                <w:sz w:val="32"/>
                <w:szCs w:val="32"/>
              </w:rPr>
              <w:t xml:space="preserve"> 02-1495609</w:t>
            </w:r>
            <w:r w:rsidRPr="006C5DDE">
              <w:rPr>
                <w:rFonts w:ascii="TH SarabunPSK" w:hAnsi="TH SarabunPSK" w:cs="TH SarabunPSK"/>
                <w:sz w:val="32"/>
                <w:szCs w:val="32"/>
                <w:cs/>
              </w:rPr>
              <w:tab/>
            </w:r>
            <w:r w:rsidRPr="006C5DDE">
              <w:rPr>
                <w:rFonts w:ascii="TH SarabunPSK" w:hAnsi="TH SarabunPSK" w:cs="TH SarabunPSK"/>
                <w:sz w:val="32"/>
                <w:szCs w:val="32"/>
                <w:cs/>
              </w:rPr>
              <w:tab/>
            </w:r>
            <w:r w:rsidRPr="006C5DDE">
              <w:rPr>
                <w:rFonts w:ascii="TH SarabunPSK" w:hAnsi="TH SarabunPSK" w:cs="TH SarabunPSK"/>
                <w:sz w:val="32"/>
                <w:szCs w:val="32"/>
                <w:cs/>
              </w:rPr>
              <w:tab/>
            </w:r>
            <w:r w:rsidRPr="006C5DDE">
              <w:rPr>
                <w:rFonts w:ascii="TH SarabunPSK" w:hAnsi="TH SarabunPSK" w:cs="TH SarabunPSK"/>
                <w:sz w:val="32"/>
                <w:szCs w:val="32"/>
              </w:rPr>
              <w:t>E-mail : wsornrung@gmail.com</w:t>
            </w:r>
          </w:p>
          <w:p w:rsidR="005927E0" w:rsidRPr="006C5DDE" w:rsidRDefault="005927E0" w:rsidP="005927E0">
            <w:pPr>
              <w:spacing w:after="0" w:line="240" w:lineRule="auto"/>
              <w:rPr>
                <w:rFonts w:ascii="TH SarabunPSK" w:hAnsi="TH SarabunPSK" w:cs="TH SarabunPSK"/>
                <w:b/>
                <w:bCs/>
                <w:sz w:val="32"/>
                <w:szCs w:val="32"/>
              </w:rPr>
            </w:pPr>
            <w:r w:rsidRPr="006C5DDE">
              <w:rPr>
                <w:rFonts w:ascii="TH SarabunPSK" w:hAnsi="TH SarabunPSK" w:cs="TH SarabunPSK"/>
                <w:b/>
                <w:bCs/>
                <w:sz w:val="32"/>
                <w:szCs w:val="32"/>
                <w:cs/>
              </w:rPr>
              <w:t>กองวิชาการและแผนงาน</w:t>
            </w:r>
          </w:p>
          <w:p w:rsidR="005927E0" w:rsidRPr="006C5DDE" w:rsidRDefault="005927E0" w:rsidP="005927E0">
            <w:pPr>
              <w:spacing w:after="0" w:line="240" w:lineRule="auto"/>
              <w:jc w:val="thaiDistribute"/>
              <w:rPr>
                <w:rFonts w:ascii="TH SarabunPSK" w:hAnsi="TH SarabunPSK" w:cs="TH SarabunPSK"/>
                <w:sz w:val="32"/>
                <w:szCs w:val="32"/>
              </w:rPr>
            </w:pPr>
            <w:r w:rsidRPr="006C5DDE">
              <w:rPr>
                <w:rFonts w:ascii="TH SarabunPSK" w:hAnsi="TH SarabunPSK" w:cs="TH SarabunPSK" w:hint="cs"/>
                <w:sz w:val="32"/>
                <w:szCs w:val="32"/>
                <w:cs/>
              </w:rPr>
              <w:t>3</w:t>
            </w:r>
            <w:r w:rsidRPr="006C5DDE">
              <w:rPr>
                <w:rFonts w:ascii="TH SarabunPSK" w:hAnsi="TH SarabunPSK" w:cs="TH SarabunPSK"/>
                <w:sz w:val="32"/>
                <w:szCs w:val="32"/>
              </w:rPr>
              <w:t xml:space="preserve">. </w:t>
            </w:r>
            <w:r w:rsidRPr="006C5DDE">
              <w:rPr>
                <w:rFonts w:ascii="TH SarabunPSK" w:hAnsi="TH SarabunPSK" w:cs="TH SarabunPSK"/>
                <w:sz w:val="32"/>
                <w:szCs w:val="32"/>
                <w:cs/>
              </w:rPr>
              <w:t xml:space="preserve">นางศรีจรรยา </w:t>
            </w:r>
            <w:proofErr w:type="spellStart"/>
            <w:r w:rsidRPr="006C5DDE">
              <w:rPr>
                <w:rFonts w:ascii="TH SarabunPSK" w:hAnsi="TH SarabunPSK" w:cs="TH SarabunPSK"/>
                <w:sz w:val="32"/>
                <w:szCs w:val="32"/>
                <w:cs/>
              </w:rPr>
              <w:t>โช</w:t>
            </w:r>
            <w:proofErr w:type="spellEnd"/>
            <w:r w:rsidRPr="006C5DDE">
              <w:rPr>
                <w:rFonts w:ascii="TH SarabunPSK" w:hAnsi="TH SarabunPSK" w:cs="TH SarabunPSK"/>
                <w:sz w:val="32"/>
                <w:szCs w:val="32"/>
                <w:cs/>
              </w:rPr>
              <w:t xml:space="preserve">ตึก </w:t>
            </w:r>
            <w:r w:rsidRPr="006C5DDE">
              <w:rPr>
                <w:rFonts w:ascii="TH SarabunPSK" w:hAnsi="TH SarabunPSK" w:cs="TH SarabunPSK"/>
                <w:sz w:val="32"/>
                <w:szCs w:val="32"/>
                <w:cs/>
              </w:rPr>
              <w:tab/>
            </w:r>
            <w:r w:rsidRPr="006C5DDE">
              <w:rPr>
                <w:rFonts w:ascii="TH SarabunPSK" w:hAnsi="TH SarabunPSK" w:cs="TH SarabunPSK"/>
                <w:sz w:val="32"/>
                <w:szCs w:val="32"/>
                <w:cs/>
              </w:rPr>
              <w:tab/>
            </w:r>
            <w:r w:rsidRPr="006C5DDE">
              <w:rPr>
                <w:rFonts w:ascii="TH SarabunPSK" w:hAnsi="TH SarabunPSK" w:cs="TH SarabunPSK"/>
                <w:sz w:val="32"/>
                <w:szCs w:val="32"/>
                <w:cs/>
              </w:rPr>
              <w:tab/>
              <w:t>หัวหน้ากลุ่มงานยุทธศาสตร์และแผนงาน</w:t>
            </w:r>
            <w:r w:rsidRPr="006C5DDE">
              <w:rPr>
                <w:rFonts w:ascii="TH SarabunPSK" w:hAnsi="TH SarabunPSK" w:cs="TH SarabunPSK"/>
                <w:sz w:val="32"/>
                <w:szCs w:val="32"/>
              </w:rPr>
              <w:tab/>
            </w:r>
          </w:p>
          <w:p w:rsidR="005927E0" w:rsidRPr="006C5DDE" w:rsidRDefault="005927E0" w:rsidP="005927E0">
            <w:pPr>
              <w:spacing w:after="0" w:line="240" w:lineRule="auto"/>
              <w:jc w:val="thaiDistribute"/>
              <w:rPr>
                <w:rFonts w:ascii="TH SarabunPSK" w:hAnsi="TH SarabunPSK" w:cs="TH SarabunPSK"/>
                <w:sz w:val="32"/>
                <w:szCs w:val="32"/>
              </w:rPr>
            </w:pPr>
            <w:r w:rsidRPr="006C5DDE">
              <w:rPr>
                <w:rFonts w:ascii="TH SarabunPSK" w:hAnsi="TH SarabunPSK" w:cs="TH SarabunPSK"/>
                <w:sz w:val="32"/>
                <w:szCs w:val="32"/>
                <w:cs/>
              </w:rPr>
              <w:lastRenderedPageBreak/>
              <w:t xml:space="preserve">    โทรศัพท์ที่ทำงาน </w:t>
            </w:r>
            <w:r w:rsidRPr="006C5DDE">
              <w:rPr>
                <w:rFonts w:ascii="TH SarabunPSK" w:hAnsi="TH SarabunPSK" w:cs="TH SarabunPSK"/>
                <w:sz w:val="32"/>
                <w:szCs w:val="32"/>
              </w:rPr>
              <w:t>:</w:t>
            </w:r>
            <w:r w:rsidRPr="006C5DDE">
              <w:rPr>
                <w:rFonts w:ascii="TH SarabunPSK" w:hAnsi="TH SarabunPSK" w:cs="TH SarabunPSK"/>
                <w:sz w:val="32"/>
                <w:szCs w:val="32"/>
                <w:cs/>
              </w:rPr>
              <w:t xml:space="preserve"> 02-9659490 </w:t>
            </w:r>
            <w:r w:rsidRPr="006C5DDE">
              <w:rPr>
                <w:rFonts w:ascii="TH SarabunPSK" w:hAnsi="TH SarabunPSK" w:cs="TH SarabunPSK"/>
                <w:sz w:val="32"/>
                <w:szCs w:val="32"/>
                <w:cs/>
              </w:rPr>
              <w:tab/>
              <w:t>โทรศัพท์มือถือ</w:t>
            </w:r>
            <w:r w:rsidRPr="006C5DDE">
              <w:rPr>
                <w:rFonts w:ascii="TH SarabunPSK" w:hAnsi="TH SarabunPSK" w:cs="TH SarabunPSK"/>
                <w:sz w:val="32"/>
                <w:szCs w:val="32"/>
              </w:rPr>
              <w:t xml:space="preserve"> :</w:t>
            </w:r>
            <w:r w:rsidRPr="006C5DDE">
              <w:rPr>
                <w:rFonts w:ascii="TH SarabunPSK" w:hAnsi="TH SarabunPSK" w:cs="TH SarabunPSK"/>
                <w:sz w:val="32"/>
                <w:szCs w:val="32"/>
                <w:cs/>
              </w:rPr>
              <w:t xml:space="preserve"> 099-2459791 </w:t>
            </w:r>
          </w:p>
          <w:p w:rsidR="005927E0" w:rsidRPr="006C5DDE" w:rsidRDefault="005927E0" w:rsidP="005927E0">
            <w:pPr>
              <w:spacing w:after="0" w:line="240" w:lineRule="auto"/>
              <w:rPr>
                <w:rFonts w:ascii="TH SarabunPSK" w:hAnsi="TH SarabunPSK" w:cs="TH SarabunPSK"/>
                <w:sz w:val="32"/>
                <w:szCs w:val="32"/>
              </w:rPr>
            </w:pPr>
            <w:r w:rsidRPr="006C5DDE">
              <w:rPr>
                <w:rFonts w:ascii="TH SarabunPSK" w:hAnsi="TH SarabunPSK" w:cs="TH SarabunPSK"/>
                <w:sz w:val="32"/>
                <w:szCs w:val="32"/>
                <w:cs/>
              </w:rPr>
              <w:t xml:space="preserve">    โทรสาร </w:t>
            </w:r>
            <w:r w:rsidRPr="006C5DDE">
              <w:rPr>
                <w:rFonts w:ascii="TH SarabunPSK" w:hAnsi="TH SarabunPSK" w:cs="TH SarabunPSK"/>
                <w:sz w:val="32"/>
                <w:szCs w:val="32"/>
              </w:rPr>
              <w:t>:</w:t>
            </w:r>
            <w:r w:rsidRPr="006C5DDE">
              <w:rPr>
                <w:rFonts w:ascii="TH SarabunPSK" w:hAnsi="TH SarabunPSK" w:cs="TH SarabunPSK"/>
                <w:sz w:val="32"/>
                <w:szCs w:val="32"/>
                <w:cs/>
              </w:rPr>
              <w:t xml:space="preserve"> 02-9659490</w:t>
            </w:r>
            <w:r w:rsidRPr="006C5DDE">
              <w:rPr>
                <w:rFonts w:ascii="TH SarabunPSK" w:hAnsi="TH SarabunPSK" w:cs="TH SarabunPSK"/>
                <w:sz w:val="32"/>
                <w:szCs w:val="32"/>
              </w:rPr>
              <w:tab/>
            </w:r>
            <w:r w:rsidRPr="006C5DDE">
              <w:rPr>
                <w:rFonts w:ascii="TH SarabunPSK" w:hAnsi="TH SarabunPSK" w:cs="TH SarabunPSK"/>
                <w:sz w:val="32"/>
                <w:szCs w:val="32"/>
              </w:rPr>
              <w:tab/>
              <w:t>E-mail : kungfu55@gmail.com</w:t>
            </w:r>
          </w:p>
          <w:p w:rsidR="005927E0" w:rsidRPr="006C5DDE" w:rsidRDefault="005927E0" w:rsidP="005927E0">
            <w:pPr>
              <w:spacing w:after="0" w:line="240" w:lineRule="auto"/>
              <w:rPr>
                <w:rFonts w:ascii="TH SarabunPSK" w:hAnsi="TH SarabunPSK" w:cs="TH SarabunPSK"/>
                <w:b/>
                <w:bCs/>
                <w:sz w:val="32"/>
                <w:szCs w:val="32"/>
              </w:rPr>
            </w:pPr>
            <w:r w:rsidRPr="006C5DDE">
              <w:rPr>
                <w:rFonts w:ascii="TH SarabunPSK" w:hAnsi="TH SarabunPSK" w:cs="TH SarabunPSK"/>
                <w:b/>
                <w:bCs/>
                <w:sz w:val="32"/>
                <w:szCs w:val="32"/>
                <w:cs/>
              </w:rPr>
              <w:t>กองวิชาการและแผนงาน</w:t>
            </w:r>
          </w:p>
          <w:p w:rsidR="005927E0" w:rsidRPr="006C5DDE" w:rsidRDefault="005927E0" w:rsidP="005927E0">
            <w:pPr>
              <w:spacing w:after="0" w:line="240" w:lineRule="auto"/>
              <w:rPr>
                <w:rFonts w:ascii="TH SarabunPSK" w:hAnsi="TH SarabunPSK" w:cs="TH SarabunPSK"/>
                <w:sz w:val="32"/>
                <w:szCs w:val="32"/>
                <w:cs/>
              </w:rPr>
            </w:pPr>
            <w:r w:rsidRPr="006C5DDE">
              <w:rPr>
                <w:rFonts w:ascii="TH SarabunPSK" w:hAnsi="TH SarabunPSK" w:cs="TH SarabunPSK" w:hint="cs"/>
                <w:sz w:val="32"/>
                <w:szCs w:val="32"/>
                <w:cs/>
              </w:rPr>
              <w:t>4</w:t>
            </w:r>
            <w:r w:rsidRPr="006C5DDE">
              <w:rPr>
                <w:rFonts w:ascii="TH SarabunPSK" w:hAnsi="TH SarabunPSK" w:cs="TH SarabunPSK"/>
                <w:sz w:val="32"/>
                <w:szCs w:val="32"/>
                <w:cs/>
              </w:rPr>
              <w:t>. นางกรุณา  ทศพล                           พยาบาลวิชาชีพชำนาญการ</w:t>
            </w:r>
          </w:p>
          <w:p w:rsidR="005927E0" w:rsidRPr="006C5DDE" w:rsidRDefault="005927E0" w:rsidP="005927E0">
            <w:pPr>
              <w:spacing w:after="0" w:line="240" w:lineRule="auto"/>
              <w:rPr>
                <w:rFonts w:ascii="TH SarabunPSK" w:hAnsi="TH SarabunPSK" w:cs="TH SarabunPSK"/>
                <w:sz w:val="32"/>
                <w:szCs w:val="32"/>
              </w:rPr>
            </w:pPr>
            <w:r w:rsidRPr="006C5DDE">
              <w:rPr>
                <w:rFonts w:ascii="TH SarabunPSK" w:hAnsi="TH SarabunPSK" w:cs="TH SarabunPSK"/>
                <w:sz w:val="32"/>
                <w:szCs w:val="32"/>
              </w:rPr>
              <w:t xml:space="preserve">   </w:t>
            </w:r>
            <w:r w:rsidRPr="006C5DDE">
              <w:rPr>
                <w:rFonts w:ascii="TH SarabunPSK" w:hAnsi="TH SarabunPSK" w:cs="TH SarabunPSK"/>
                <w:sz w:val="32"/>
                <w:szCs w:val="32"/>
                <w:cs/>
              </w:rPr>
              <w:t>โทรศัพท์ที่ทำงาน :</w:t>
            </w:r>
            <w:r w:rsidRPr="006C5DDE">
              <w:rPr>
                <w:rFonts w:ascii="TH SarabunPSK" w:hAnsi="TH SarabunPSK" w:cs="TH SarabunPSK"/>
                <w:sz w:val="32"/>
                <w:szCs w:val="32"/>
              </w:rPr>
              <w:t xml:space="preserve"> 02-9659490</w:t>
            </w:r>
            <w:r w:rsidRPr="006C5DDE">
              <w:rPr>
                <w:rFonts w:ascii="TH SarabunPSK" w:hAnsi="TH SarabunPSK" w:cs="TH SarabunPSK"/>
                <w:sz w:val="32"/>
                <w:szCs w:val="32"/>
                <w:cs/>
              </w:rPr>
              <w:tab/>
              <w:t xml:space="preserve">โทรศัพท์มือถือ : </w:t>
            </w:r>
            <w:r w:rsidRPr="006C5DDE">
              <w:rPr>
                <w:rFonts w:ascii="TH SarabunPSK" w:hAnsi="TH SarabunPSK" w:cs="TH SarabunPSK"/>
                <w:sz w:val="32"/>
                <w:szCs w:val="32"/>
              </w:rPr>
              <w:t>089-7243816</w:t>
            </w:r>
          </w:p>
          <w:p w:rsidR="005927E0" w:rsidRPr="006C5DDE" w:rsidRDefault="005927E0" w:rsidP="005927E0">
            <w:pPr>
              <w:spacing w:after="0" w:line="240" w:lineRule="auto"/>
              <w:rPr>
                <w:rFonts w:ascii="TH SarabunPSK" w:hAnsi="TH SarabunPSK" w:cs="TH SarabunPSK"/>
                <w:sz w:val="32"/>
                <w:szCs w:val="32"/>
              </w:rPr>
            </w:pPr>
            <w:r w:rsidRPr="006C5DDE">
              <w:rPr>
                <w:rFonts w:ascii="TH SarabunPSK" w:hAnsi="TH SarabunPSK" w:cs="TH SarabunPSK"/>
                <w:sz w:val="32"/>
                <w:szCs w:val="32"/>
              </w:rPr>
              <w:t xml:space="preserve">   </w:t>
            </w:r>
            <w:r w:rsidRPr="006C5DDE">
              <w:rPr>
                <w:rFonts w:ascii="TH SarabunPSK" w:hAnsi="TH SarabunPSK" w:cs="TH SarabunPSK"/>
                <w:sz w:val="32"/>
                <w:szCs w:val="32"/>
                <w:cs/>
              </w:rPr>
              <w:t xml:space="preserve">โทรสาร </w:t>
            </w:r>
            <w:r w:rsidRPr="006C5DDE">
              <w:rPr>
                <w:rFonts w:ascii="TH SarabunPSK" w:hAnsi="TH SarabunPSK" w:cs="TH SarabunPSK"/>
                <w:sz w:val="32"/>
                <w:szCs w:val="32"/>
              </w:rPr>
              <w:t>: 02-9659490</w:t>
            </w:r>
            <w:r w:rsidRPr="006C5DDE">
              <w:rPr>
                <w:rFonts w:ascii="TH SarabunPSK" w:hAnsi="TH SarabunPSK" w:cs="TH SarabunPSK"/>
                <w:sz w:val="32"/>
                <w:szCs w:val="32"/>
                <w:cs/>
              </w:rPr>
              <w:tab/>
            </w:r>
            <w:r w:rsidRPr="006C5DDE">
              <w:rPr>
                <w:rFonts w:ascii="TH SarabunPSK" w:hAnsi="TH SarabunPSK" w:cs="TH SarabunPSK"/>
                <w:sz w:val="32"/>
                <w:szCs w:val="32"/>
                <w:cs/>
              </w:rPr>
              <w:tab/>
            </w:r>
            <w:r w:rsidRPr="006C5DDE">
              <w:rPr>
                <w:rFonts w:ascii="TH SarabunPSK" w:hAnsi="TH SarabunPSK" w:cs="TH SarabunPSK"/>
                <w:sz w:val="32"/>
                <w:szCs w:val="32"/>
                <w:cs/>
              </w:rPr>
              <w:tab/>
            </w:r>
            <w:r w:rsidRPr="006C5DDE">
              <w:rPr>
                <w:rFonts w:ascii="TH SarabunPSK" w:hAnsi="TH SarabunPSK" w:cs="TH SarabunPSK"/>
                <w:sz w:val="32"/>
                <w:szCs w:val="32"/>
              </w:rPr>
              <w:t>E-mail : karunathailand4.0@gmail.com</w:t>
            </w:r>
          </w:p>
          <w:p w:rsidR="005927E0" w:rsidRPr="006C5DDE" w:rsidRDefault="005927E0" w:rsidP="005927E0">
            <w:pPr>
              <w:spacing w:after="0" w:line="240" w:lineRule="auto"/>
              <w:rPr>
                <w:rFonts w:ascii="TH SarabunPSK" w:hAnsi="TH SarabunPSK" w:cs="TH SarabunPSK"/>
                <w:b/>
                <w:bCs/>
                <w:sz w:val="32"/>
                <w:szCs w:val="32"/>
                <w:cs/>
              </w:rPr>
            </w:pPr>
            <w:r w:rsidRPr="006C5DDE">
              <w:rPr>
                <w:rFonts w:ascii="TH SarabunPSK" w:hAnsi="TH SarabunPSK" w:cs="TH SarabunPSK"/>
                <w:b/>
                <w:bCs/>
                <w:sz w:val="32"/>
                <w:szCs w:val="32"/>
                <w:cs/>
              </w:rPr>
              <w:t>กองวิชาการและแผนงาน</w:t>
            </w:r>
          </w:p>
        </w:tc>
      </w:tr>
      <w:tr w:rsidR="005927E0" w:rsidRPr="009E34A0" w:rsidTr="0004665E">
        <w:tc>
          <w:tcPr>
            <w:tcW w:w="2694" w:type="dxa"/>
            <w:tcBorders>
              <w:top w:val="single" w:sz="4" w:space="0" w:color="auto"/>
              <w:left w:val="single" w:sz="4" w:space="0" w:color="auto"/>
              <w:bottom w:val="single" w:sz="4" w:space="0" w:color="auto"/>
              <w:right w:val="single" w:sz="4" w:space="0" w:color="auto"/>
            </w:tcBorders>
          </w:tcPr>
          <w:p w:rsidR="005927E0" w:rsidRPr="009E34A0" w:rsidRDefault="005927E0" w:rsidP="005927E0">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lastRenderedPageBreak/>
              <w:t>หน่วยงานประมวลผลและจัดทำข้อมูล</w:t>
            </w:r>
          </w:p>
          <w:p w:rsidR="005927E0" w:rsidRPr="009E34A0" w:rsidRDefault="005927E0" w:rsidP="005927E0">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(ระดับส่วนกลาง)</w:t>
            </w:r>
          </w:p>
        </w:tc>
        <w:tc>
          <w:tcPr>
            <w:tcW w:w="7655" w:type="dxa"/>
            <w:tcBorders>
              <w:top w:val="single" w:sz="4" w:space="0" w:color="auto"/>
              <w:left w:val="single" w:sz="4" w:space="0" w:color="auto"/>
              <w:bottom w:val="single" w:sz="4" w:space="0" w:color="auto"/>
              <w:right w:val="single" w:sz="4" w:space="0" w:color="auto"/>
            </w:tcBorders>
          </w:tcPr>
          <w:p w:rsidR="005927E0" w:rsidRPr="006C5DDE" w:rsidRDefault="005927E0" w:rsidP="005927E0">
            <w:pPr>
              <w:spacing w:after="0" w:line="240" w:lineRule="auto"/>
              <w:rPr>
                <w:rFonts w:ascii="TH SarabunPSK" w:hAnsi="TH SarabunPSK" w:cs="TH SarabunPSK"/>
                <w:sz w:val="32"/>
                <w:szCs w:val="32"/>
              </w:rPr>
            </w:pPr>
            <w:r w:rsidRPr="006C5DDE">
              <w:rPr>
                <w:rFonts w:ascii="TH SarabunPSK" w:hAnsi="TH SarabunPSK" w:cs="TH SarabunPSK"/>
                <w:sz w:val="32"/>
                <w:szCs w:val="32"/>
                <w:cs/>
              </w:rPr>
              <w:t>กลุ่มงานยุทธศาสตร์และแผนงาน กองวิชาการและแผนงาน</w:t>
            </w:r>
          </w:p>
          <w:p w:rsidR="005927E0" w:rsidRPr="006C5DDE" w:rsidRDefault="005927E0" w:rsidP="005927E0">
            <w:pPr>
              <w:spacing w:after="0" w:line="240" w:lineRule="auto"/>
              <w:rPr>
                <w:rFonts w:ascii="TH SarabunPSK" w:hAnsi="TH SarabunPSK" w:cs="TH SarabunPSK"/>
                <w:sz w:val="32"/>
                <w:szCs w:val="32"/>
                <w:cs/>
              </w:rPr>
            </w:pPr>
            <w:r w:rsidRPr="006C5DDE">
              <w:rPr>
                <w:rFonts w:ascii="TH SarabunPSK" w:hAnsi="TH SarabunPSK" w:cs="TH SarabunPSK"/>
                <w:sz w:val="32"/>
                <w:szCs w:val="32"/>
                <w:cs/>
              </w:rPr>
              <w:t>กรมการแพทย์แผนไทยและการแพทย์ทางเลือก</w:t>
            </w:r>
          </w:p>
        </w:tc>
      </w:tr>
      <w:tr w:rsidR="005927E0" w:rsidRPr="009E34A0" w:rsidTr="0004665E">
        <w:tc>
          <w:tcPr>
            <w:tcW w:w="2694" w:type="dxa"/>
            <w:tcBorders>
              <w:top w:val="single" w:sz="4" w:space="0" w:color="auto"/>
              <w:left w:val="single" w:sz="4" w:space="0" w:color="auto"/>
              <w:bottom w:val="single" w:sz="4" w:space="0" w:color="auto"/>
              <w:right w:val="single" w:sz="4" w:space="0" w:color="auto"/>
            </w:tcBorders>
          </w:tcPr>
          <w:p w:rsidR="005927E0" w:rsidRPr="009E34A0" w:rsidRDefault="005927E0" w:rsidP="005927E0">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ผู้รับผิดชอบการรายงานผลการดำเนินงาน</w:t>
            </w:r>
          </w:p>
        </w:tc>
        <w:tc>
          <w:tcPr>
            <w:tcW w:w="7655" w:type="dxa"/>
            <w:tcBorders>
              <w:top w:val="single" w:sz="4" w:space="0" w:color="auto"/>
              <w:left w:val="single" w:sz="4" w:space="0" w:color="auto"/>
              <w:bottom w:val="single" w:sz="4" w:space="0" w:color="auto"/>
              <w:right w:val="single" w:sz="4" w:space="0" w:color="auto"/>
            </w:tcBorders>
          </w:tcPr>
          <w:p w:rsidR="005927E0" w:rsidRPr="006C5DDE" w:rsidRDefault="005927E0" w:rsidP="005927E0">
            <w:pPr>
              <w:spacing w:after="0" w:line="240" w:lineRule="auto"/>
              <w:rPr>
                <w:rFonts w:ascii="TH SarabunPSK" w:hAnsi="TH SarabunPSK" w:cs="TH SarabunPSK"/>
                <w:sz w:val="32"/>
                <w:szCs w:val="32"/>
                <w:cs/>
              </w:rPr>
            </w:pPr>
            <w:r w:rsidRPr="006C5DDE">
              <w:rPr>
                <w:rFonts w:ascii="TH SarabunPSK" w:hAnsi="TH SarabunPSK" w:cs="TH SarabunPSK"/>
                <w:sz w:val="32"/>
                <w:szCs w:val="32"/>
              </w:rPr>
              <w:t>1.</w:t>
            </w:r>
            <w:r w:rsidRPr="006C5DDE">
              <w:rPr>
                <w:rFonts w:ascii="TH SarabunPSK" w:hAnsi="TH SarabunPSK" w:cs="TH SarabunPSK"/>
                <w:sz w:val="32"/>
                <w:szCs w:val="32"/>
                <w:cs/>
              </w:rPr>
              <w:t>นางสาวศศิธร  ใหญ่</w:t>
            </w:r>
            <w:proofErr w:type="spellStart"/>
            <w:r w:rsidRPr="006C5DDE">
              <w:rPr>
                <w:rFonts w:ascii="TH SarabunPSK" w:hAnsi="TH SarabunPSK" w:cs="TH SarabunPSK"/>
                <w:sz w:val="32"/>
                <w:szCs w:val="32"/>
                <w:cs/>
              </w:rPr>
              <w:t>สถิตย์</w:t>
            </w:r>
            <w:proofErr w:type="spellEnd"/>
            <w:r w:rsidRPr="006C5DDE">
              <w:rPr>
                <w:rFonts w:ascii="TH SarabunPSK" w:hAnsi="TH SarabunPSK" w:cs="TH SarabunPSK"/>
                <w:sz w:val="32"/>
                <w:szCs w:val="32"/>
                <w:cs/>
              </w:rPr>
              <w:t xml:space="preserve">                   นักวิเคราะห์นโยบายและแผนปฏิบัติการ</w:t>
            </w:r>
          </w:p>
          <w:p w:rsidR="005927E0" w:rsidRPr="006C5DDE" w:rsidRDefault="005927E0" w:rsidP="005927E0">
            <w:pPr>
              <w:spacing w:after="0" w:line="240" w:lineRule="auto"/>
              <w:rPr>
                <w:rFonts w:ascii="TH SarabunPSK" w:hAnsi="TH SarabunPSK" w:cs="TH SarabunPSK"/>
                <w:sz w:val="32"/>
                <w:szCs w:val="32"/>
              </w:rPr>
            </w:pPr>
            <w:r w:rsidRPr="006C5DDE">
              <w:rPr>
                <w:rFonts w:ascii="TH SarabunPSK" w:hAnsi="TH SarabunPSK" w:cs="TH SarabunPSK"/>
                <w:sz w:val="32"/>
                <w:szCs w:val="32"/>
              </w:rPr>
              <w:t xml:space="preserve">   </w:t>
            </w:r>
            <w:r w:rsidRPr="006C5DDE">
              <w:rPr>
                <w:rFonts w:ascii="TH SarabunPSK" w:hAnsi="TH SarabunPSK" w:cs="TH SarabunPSK"/>
                <w:sz w:val="32"/>
                <w:szCs w:val="32"/>
                <w:cs/>
              </w:rPr>
              <w:t>โทรศัพท์ที่ทำงาน :</w:t>
            </w:r>
            <w:r w:rsidRPr="006C5DDE">
              <w:rPr>
                <w:rFonts w:ascii="TH SarabunPSK" w:hAnsi="TH SarabunPSK" w:cs="TH SarabunPSK"/>
                <w:sz w:val="32"/>
                <w:szCs w:val="32"/>
              </w:rPr>
              <w:t xml:space="preserve"> 02-9659490</w:t>
            </w:r>
            <w:r w:rsidRPr="006C5DDE">
              <w:rPr>
                <w:rFonts w:ascii="TH SarabunPSK" w:hAnsi="TH SarabunPSK" w:cs="TH SarabunPSK"/>
                <w:sz w:val="32"/>
                <w:szCs w:val="32"/>
                <w:cs/>
              </w:rPr>
              <w:tab/>
              <w:t>โทรศัพท์มือถือ : 0</w:t>
            </w:r>
            <w:r w:rsidRPr="006C5DDE">
              <w:rPr>
                <w:rFonts w:ascii="TH SarabunPSK" w:hAnsi="TH SarabunPSK" w:cs="TH SarabunPSK"/>
                <w:sz w:val="32"/>
                <w:szCs w:val="32"/>
              </w:rPr>
              <w:t>86</w:t>
            </w:r>
            <w:r w:rsidRPr="006C5DDE">
              <w:rPr>
                <w:rFonts w:ascii="TH SarabunPSK" w:hAnsi="TH SarabunPSK" w:cs="TH SarabunPSK"/>
                <w:sz w:val="32"/>
                <w:szCs w:val="32"/>
                <w:cs/>
              </w:rPr>
              <w:t>-</w:t>
            </w:r>
            <w:r w:rsidRPr="006C5DDE">
              <w:rPr>
                <w:rFonts w:ascii="TH SarabunPSK" w:hAnsi="TH SarabunPSK" w:cs="TH SarabunPSK"/>
                <w:sz w:val="32"/>
                <w:szCs w:val="32"/>
              </w:rPr>
              <w:t>8812521</w:t>
            </w:r>
          </w:p>
          <w:p w:rsidR="005927E0" w:rsidRPr="006C5DDE" w:rsidRDefault="005927E0" w:rsidP="005927E0">
            <w:pPr>
              <w:spacing w:after="0" w:line="240" w:lineRule="auto"/>
              <w:rPr>
                <w:rFonts w:ascii="TH SarabunPSK" w:hAnsi="TH SarabunPSK" w:cs="TH SarabunPSK"/>
                <w:sz w:val="32"/>
                <w:szCs w:val="32"/>
              </w:rPr>
            </w:pPr>
            <w:r w:rsidRPr="006C5DDE">
              <w:rPr>
                <w:rFonts w:ascii="TH SarabunPSK" w:hAnsi="TH SarabunPSK" w:cs="TH SarabunPSK"/>
                <w:sz w:val="32"/>
                <w:szCs w:val="32"/>
              </w:rPr>
              <w:t xml:space="preserve">   </w:t>
            </w:r>
            <w:r w:rsidRPr="006C5DDE">
              <w:rPr>
                <w:rFonts w:ascii="TH SarabunPSK" w:hAnsi="TH SarabunPSK" w:cs="TH SarabunPSK"/>
                <w:sz w:val="32"/>
                <w:szCs w:val="32"/>
                <w:cs/>
              </w:rPr>
              <w:t>โทรสาร :</w:t>
            </w:r>
            <w:r w:rsidRPr="006C5DDE">
              <w:rPr>
                <w:rFonts w:ascii="TH SarabunPSK" w:hAnsi="TH SarabunPSK" w:cs="TH SarabunPSK"/>
                <w:sz w:val="32"/>
                <w:szCs w:val="32"/>
              </w:rPr>
              <w:t xml:space="preserve"> 02-9659490</w:t>
            </w:r>
            <w:r w:rsidRPr="006C5DDE">
              <w:rPr>
                <w:rFonts w:ascii="TH SarabunPSK" w:hAnsi="TH SarabunPSK" w:cs="TH SarabunPSK"/>
                <w:sz w:val="32"/>
                <w:szCs w:val="32"/>
                <w:cs/>
              </w:rPr>
              <w:tab/>
            </w:r>
            <w:r w:rsidRPr="006C5DDE">
              <w:rPr>
                <w:rFonts w:ascii="TH SarabunPSK" w:hAnsi="TH SarabunPSK" w:cs="TH SarabunPSK"/>
                <w:sz w:val="32"/>
                <w:szCs w:val="32"/>
                <w:cs/>
              </w:rPr>
              <w:tab/>
              <w:t xml:space="preserve">          </w:t>
            </w:r>
            <w:r w:rsidRPr="006C5DDE">
              <w:rPr>
                <w:rFonts w:ascii="TH SarabunPSK" w:hAnsi="TH SarabunPSK" w:cs="TH SarabunPSK"/>
                <w:sz w:val="32"/>
                <w:szCs w:val="32"/>
              </w:rPr>
              <w:t>E-mail : kiwi_sida29@hotmail.com</w:t>
            </w:r>
          </w:p>
          <w:p w:rsidR="005927E0" w:rsidRPr="006C5DDE" w:rsidRDefault="005927E0" w:rsidP="005927E0">
            <w:pPr>
              <w:spacing w:after="0" w:line="240" w:lineRule="auto"/>
              <w:rPr>
                <w:rFonts w:ascii="TH SarabunPSK" w:hAnsi="TH SarabunPSK" w:cs="TH SarabunPSK"/>
                <w:b/>
                <w:bCs/>
                <w:sz w:val="32"/>
                <w:szCs w:val="32"/>
              </w:rPr>
            </w:pPr>
            <w:r w:rsidRPr="006C5DDE">
              <w:rPr>
                <w:rFonts w:ascii="TH SarabunPSK" w:hAnsi="TH SarabunPSK" w:cs="TH SarabunPSK"/>
                <w:b/>
                <w:bCs/>
                <w:sz w:val="32"/>
                <w:szCs w:val="32"/>
                <w:cs/>
              </w:rPr>
              <w:t>กองวิชาการและแผนงาน</w:t>
            </w:r>
          </w:p>
          <w:p w:rsidR="005927E0" w:rsidRPr="006C5DDE" w:rsidRDefault="005927E0" w:rsidP="005927E0">
            <w:pPr>
              <w:spacing w:after="0" w:line="240" w:lineRule="auto"/>
              <w:rPr>
                <w:rFonts w:ascii="TH SarabunPSK" w:hAnsi="TH SarabunPSK" w:cs="TH SarabunPSK"/>
                <w:sz w:val="32"/>
                <w:szCs w:val="32"/>
                <w:cs/>
              </w:rPr>
            </w:pPr>
            <w:r w:rsidRPr="006C5DDE">
              <w:rPr>
                <w:rFonts w:ascii="TH SarabunPSK" w:hAnsi="TH SarabunPSK" w:cs="TH SarabunPSK"/>
                <w:sz w:val="32"/>
                <w:szCs w:val="32"/>
              </w:rPr>
              <w:t>2.</w:t>
            </w:r>
            <w:r w:rsidRPr="006C5DDE">
              <w:rPr>
                <w:rFonts w:ascii="TH SarabunPSK" w:hAnsi="TH SarabunPSK" w:cs="TH SarabunPSK"/>
                <w:sz w:val="32"/>
                <w:szCs w:val="32"/>
                <w:cs/>
              </w:rPr>
              <w:t xml:space="preserve">นายชัยพร  </w:t>
            </w:r>
            <w:proofErr w:type="spellStart"/>
            <w:r w:rsidRPr="006C5DDE">
              <w:rPr>
                <w:rFonts w:ascii="TH SarabunPSK" w:hAnsi="TH SarabunPSK" w:cs="TH SarabunPSK"/>
                <w:sz w:val="32"/>
                <w:szCs w:val="32"/>
                <w:cs/>
              </w:rPr>
              <w:t>กาญ</w:t>
            </w:r>
            <w:proofErr w:type="spellEnd"/>
            <w:r w:rsidRPr="006C5DDE">
              <w:rPr>
                <w:rFonts w:ascii="TH SarabunPSK" w:hAnsi="TH SarabunPSK" w:cs="TH SarabunPSK"/>
                <w:sz w:val="32"/>
                <w:szCs w:val="32"/>
                <w:cs/>
              </w:rPr>
              <w:t>จนอักษร                   แพทย์แผนไทยปฏิบัติการ</w:t>
            </w:r>
          </w:p>
          <w:p w:rsidR="005927E0" w:rsidRPr="006C5DDE" w:rsidRDefault="005927E0" w:rsidP="005927E0">
            <w:pPr>
              <w:spacing w:after="0" w:line="240" w:lineRule="auto"/>
              <w:rPr>
                <w:rFonts w:ascii="TH SarabunPSK" w:hAnsi="TH SarabunPSK" w:cs="TH SarabunPSK"/>
                <w:sz w:val="32"/>
                <w:szCs w:val="32"/>
              </w:rPr>
            </w:pPr>
            <w:r w:rsidRPr="006C5DDE">
              <w:rPr>
                <w:rFonts w:ascii="TH SarabunPSK" w:hAnsi="TH SarabunPSK" w:cs="TH SarabunPSK"/>
                <w:sz w:val="32"/>
                <w:szCs w:val="32"/>
              </w:rPr>
              <w:t xml:space="preserve">   </w:t>
            </w:r>
            <w:r w:rsidRPr="006C5DDE">
              <w:rPr>
                <w:rFonts w:ascii="TH SarabunPSK" w:hAnsi="TH SarabunPSK" w:cs="TH SarabunPSK"/>
                <w:sz w:val="32"/>
                <w:szCs w:val="32"/>
                <w:cs/>
              </w:rPr>
              <w:t>โทรศัพท์ที่ทำงาน :</w:t>
            </w:r>
            <w:r w:rsidRPr="006C5DDE">
              <w:rPr>
                <w:rFonts w:ascii="TH SarabunPSK" w:hAnsi="TH SarabunPSK" w:cs="TH SarabunPSK"/>
                <w:sz w:val="32"/>
                <w:szCs w:val="32"/>
              </w:rPr>
              <w:t xml:space="preserve"> 02-9659490</w:t>
            </w:r>
            <w:r w:rsidRPr="006C5DDE">
              <w:rPr>
                <w:rFonts w:ascii="TH SarabunPSK" w:hAnsi="TH SarabunPSK" w:cs="TH SarabunPSK"/>
                <w:sz w:val="32"/>
                <w:szCs w:val="32"/>
                <w:cs/>
              </w:rPr>
              <w:tab/>
              <w:t>โทรศัพท์มือถือ : 0</w:t>
            </w:r>
            <w:r w:rsidRPr="006C5DDE">
              <w:rPr>
                <w:rFonts w:ascii="TH SarabunPSK" w:hAnsi="TH SarabunPSK" w:cs="TH SarabunPSK"/>
                <w:sz w:val="32"/>
                <w:szCs w:val="32"/>
              </w:rPr>
              <w:t>95</w:t>
            </w:r>
            <w:r w:rsidRPr="006C5DDE">
              <w:rPr>
                <w:rFonts w:ascii="TH SarabunPSK" w:hAnsi="TH SarabunPSK" w:cs="TH SarabunPSK"/>
                <w:sz w:val="32"/>
                <w:szCs w:val="32"/>
                <w:cs/>
              </w:rPr>
              <w:t>-</w:t>
            </w:r>
            <w:r w:rsidRPr="006C5DDE">
              <w:rPr>
                <w:rFonts w:ascii="TH SarabunPSK" w:hAnsi="TH SarabunPSK" w:cs="TH SarabunPSK"/>
                <w:sz w:val="32"/>
                <w:szCs w:val="32"/>
              </w:rPr>
              <w:t>4196394</w:t>
            </w:r>
          </w:p>
          <w:p w:rsidR="005927E0" w:rsidRPr="006C5DDE" w:rsidRDefault="005927E0" w:rsidP="005927E0">
            <w:pPr>
              <w:spacing w:after="0" w:line="240" w:lineRule="auto"/>
              <w:rPr>
                <w:rFonts w:ascii="TH SarabunPSK" w:hAnsi="TH SarabunPSK" w:cs="TH SarabunPSK"/>
                <w:sz w:val="32"/>
                <w:szCs w:val="32"/>
              </w:rPr>
            </w:pPr>
            <w:r w:rsidRPr="006C5DDE">
              <w:rPr>
                <w:rFonts w:ascii="TH SarabunPSK" w:hAnsi="TH SarabunPSK" w:cs="TH SarabunPSK"/>
                <w:sz w:val="32"/>
                <w:szCs w:val="32"/>
              </w:rPr>
              <w:t xml:space="preserve">   </w:t>
            </w:r>
            <w:r w:rsidRPr="006C5DDE">
              <w:rPr>
                <w:rFonts w:ascii="TH SarabunPSK" w:hAnsi="TH SarabunPSK" w:cs="TH SarabunPSK"/>
                <w:sz w:val="32"/>
                <w:szCs w:val="32"/>
                <w:cs/>
              </w:rPr>
              <w:t>โทรสาร :</w:t>
            </w:r>
            <w:r w:rsidRPr="006C5DDE">
              <w:rPr>
                <w:rFonts w:ascii="TH SarabunPSK" w:hAnsi="TH SarabunPSK" w:cs="TH SarabunPSK"/>
                <w:sz w:val="32"/>
                <w:szCs w:val="32"/>
              </w:rPr>
              <w:t xml:space="preserve"> 02-9659490</w:t>
            </w:r>
            <w:r w:rsidRPr="006C5DDE">
              <w:rPr>
                <w:rFonts w:ascii="TH SarabunPSK" w:hAnsi="TH SarabunPSK" w:cs="TH SarabunPSK"/>
                <w:sz w:val="32"/>
                <w:szCs w:val="32"/>
                <w:cs/>
              </w:rPr>
              <w:tab/>
            </w:r>
            <w:r w:rsidRPr="006C5DDE">
              <w:rPr>
                <w:rFonts w:ascii="TH SarabunPSK" w:hAnsi="TH SarabunPSK" w:cs="TH SarabunPSK"/>
                <w:sz w:val="32"/>
                <w:szCs w:val="32"/>
                <w:cs/>
              </w:rPr>
              <w:tab/>
            </w:r>
            <w:r w:rsidRPr="006C5DDE">
              <w:rPr>
                <w:rFonts w:ascii="TH SarabunPSK" w:hAnsi="TH SarabunPSK" w:cs="TH SarabunPSK"/>
                <w:sz w:val="32"/>
                <w:szCs w:val="32"/>
                <w:cs/>
              </w:rPr>
              <w:tab/>
            </w:r>
            <w:r w:rsidRPr="006C5DDE">
              <w:rPr>
                <w:rFonts w:ascii="TH SarabunPSK" w:hAnsi="TH SarabunPSK" w:cs="TH SarabunPSK"/>
                <w:sz w:val="32"/>
                <w:szCs w:val="32"/>
              </w:rPr>
              <w:t xml:space="preserve">E-mail : </w:t>
            </w:r>
            <w:r w:rsidRPr="006C5DDE">
              <w:rPr>
                <w:rFonts w:ascii="TH SarabunPSK" w:hAnsi="TH SarabunPSK" w:cs="TH SarabunPSK"/>
                <w:sz w:val="32"/>
                <w:szCs w:val="32"/>
                <w:shd w:val="clear" w:color="auto" w:fill="FFFFFF"/>
              </w:rPr>
              <w:t>CKTTMMan414@hotmail.co.th</w:t>
            </w:r>
          </w:p>
          <w:p w:rsidR="005927E0" w:rsidRPr="006C5DDE" w:rsidRDefault="005927E0" w:rsidP="005927E0">
            <w:pPr>
              <w:spacing w:after="0" w:line="240" w:lineRule="auto"/>
              <w:rPr>
                <w:rFonts w:ascii="TH SarabunPSK" w:hAnsi="TH SarabunPSK" w:cs="TH SarabunPSK"/>
                <w:b/>
                <w:bCs/>
                <w:sz w:val="32"/>
                <w:szCs w:val="32"/>
                <w:cs/>
              </w:rPr>
            </w:pPr>
            <w:r w:rsidRPr="006C5DDE">
              <w:rPr>
                <w:rFonts w:ascii="TH SarabunPSK" w:hAnsi="TH SarabunPSK" w:cs="TH SarabunPSK"/>
                <w:b/>
                <w:bCs/>
                <w:sz w:val="32"/>
                <w:szCs w:val="32"/>
                <w:cs/>
              </w:rPr>
              <w:t>กองวิชาการและแผนงาน</w:t>
            </w:r>
          </w:p>
          <w:p w:rsidR="005927E0" w:rsidRPr="006C5DDE" w:rsidRDefault="005927E0" w:rsidP="005927E0">
            <w:pPr>
              <w:spacing w:after="0" w:line="240" w:lineRule="auto"/>
              <w:rPr>
                <w:rFonts w:ascii="TH SarabunPSK" w:hAnsi="TH SarabunPSK" w:cs="TH SarabunPSK"/>
                <w:sz w:val="32"/>
                <w:szCs w:val="32"/>
                <w:cs/>
              </w:rPr>
            </w:pPr>
            <w:r w:rsidRPr="006C5DDE">
              <w:rPr>
                <w:rFonts w:ascii="TH SarabunPSK" w:hAnsi="TH SarabunPSK" w:cs="TH SarabunPSK"/>
                <w:sz w:val="32"/>
                <w:szCs w:val="32"/>
              </w:rPr>
              <w:t>3.</w:t>
            </w:r>
            <w:r w:rsidRPr="006C5DDE">
              <w:rPr>
                <w:rFonts w:ascii="TH SarabunPSK" w:hAnsi="TH SarabunPSK" w:cs="TH SarabunPSK"/>
                <w:sz w:val="32"/>
                <w:szCs w:val="32"/>
                <w:cs/>
              </w:rPr>
              <w:t xml:space="preserve"> นางสาว</w:t>
            </w:r>
            <w:proofErr w:type="spellStart"/>
            <w:r w:rsidRPr="006C5DDE">
              <w:rPr>
                <w:rFonts w:ascii="TH SarabunPSK" w:hAnsi="TH SarabunPSK" w:cs="TH SarabunPSK"/>
                <w:sz w:val="32"/>
                <w:szCs w:val="32"/>
                <w:cs/>
              </w:rPr>
              <w:t>ผุส</w:t>
            </w:r>
            <w:proofErr w:type="spellEnd"/>
            <w:r w:rsidRPr="006C5DDE">
              <w:rPr>
                <w:rFonts w:ascii="TH SarabunPSK" w:hAnsi="TH SarabunPSK" w:cs="TH SarabunPSK"/>
                <w:sz w:val="32"/>
                <w:szCs w:val="32"/>
                <w:cs/>
              </w:rPr>
              <w:t>ชา จันทร์ประเสริฐ</w:t>
            </w:r>
            <w:r w:rsidRPr="006C5DDE">
              <w:rPr>
                <w:rFonts w:ascii="TH SarabunPSK" w:hAnsi="TH SarabunPSK" w:cs="TH SarabunPSK"/>
                <w:sz w:val="32"/>
                <w:szCs w:val="32"/>
                <w:cs/>
              </w:rPr>
              <w:tab/>
            </w:r>
            <w:r w:rsidRPr="006C5DDE">
              <w:rPr>
                <w:rFonts w:ascii="TH SarabunPSK" w:hAnsi="TH SarabunPSK" w:cs="TH SarabunPSK"/>
                <w:sz w:val="32"/>
                <w:szCs w:val="32"/>
                <w:cs/>
              </w:rPr>
              <w:tab/>
              <w:t xml:space="preserve">แพทย์แผนไทยปฏิบัติการ </w:t>
            </w:r>
          </w:p>
          <w:p w:rsidR="005927E0" w:rsidRPr="006C5DDE" w:rsidRDefault="005927E0" w:rsidP="005927E0">
            <w:pPr>
              <w:spacing w:after="0" w:line="240" w:lineRule="auto"/>
              <w:rPr>
                <w:rFonts w:ascii="TH SarabunPSK" w:hAnsi="TH SarabunPSK" w:cs="TH SarabunPSK"/>
                <w:sz w:val="32"/>
                <w:szCs w:val="32"/>
              </w:rPr>
            </w:pPr>
            <w:r w:rsidRPr="006C5DDE">
              <w:rPr>
                <w:rFonts w:ascii="TH SarabunPSK" w:hAnsi="TH SarabunPSK" w:cs="TH SarabunPSK"/>
                <w:sz w:val="32"/>
                <w:szCs w:val="32"/>
              </w:rPr>
              <w:t xml:space="preserve">   </w:t>
            </w:r>
            <w:r w:rsidRPr="006C5DDE">
              <w:rPr>
                <w:rFonts w:ascii="TH SarabunPSK" w:hAnsi="TH SarabunPSK" w:cs="TH SarabunPSK"/>
                <w:sz w:val="32"/>
                <w:szCs w:val="32"/>
                <w:cs/>
              </w:rPr>
              <w:t>โทรศัพท์ที่ทำงาน :</w:t>
            </w:r>
            <w:r w:rsidRPr="006C5DDE">
              <w:rPr>
                <w:rFonts w:ascii="TH SarabunPSK" w:hAnsi="TH SarabunPSK" w:cs="TH SarabunPSK"/>
                <w:sz w:val="32"/>
                <w:szCs w:val="32"/>
              </w:rPr>
              <w:t xml:space="preserve"> 02-1495609</w:t>
            </w:r>
            <w:r w:rsidRPr="006C5DDE">
              <w:rPr>
                <w:rFonts w:ascii="TH SarabunPSK" w:hAnsi="TH SarabunPSK" w:cs="TH SarabunPSK"/>
                <w:sz w:val="32"/>
                <w:szCs w:val="32"/>
                <w:cs/>
              </w:rPr>
              <w:tab/>
              <w:t>โทรศัพท์มือถือ : 064-3235939</w:t>
            </w:r>
          </w:p>
          <w:p w:rsidR="005927E0" w:rsidRPr="006C5DDE" w:rsidRDefault="005927E0" w:rsidP="005927E0">
            <w:pPr>
              <w:spacing w:after="0" w:line="240" w:lineRule="auto"/>
              <w:rPr>
                <w:rFonts w:ascii="TH SarabunPSK" w:hAnsi="TH SarabunPSK" w:cs="TH SarabunPSK"/>
                <w:sz w:val="32"/>
                <w:szCs w:val="32"/>
              </w:rPr>
            </w:pPr>
            <w:r w:rsidRPr="006C5DDE">
              <w:rPr>
                <w:rFonts w:ascii="TH SarabunPSK" w:hAnsi="TH SarabunPSK" w:cs="TH SarabunPSK"/>
                <w:sz w:val="32"/>
                <w:szCs w:val="32"/>
              </w:rPr>
              <w:t xml:space="preserve">   </w:t>
            </w:r>
            <w:r w:rsidRPr="006C5DDE">
              <w:rPr>
                <w:rFonts w:ascii="TH SarabunPSK" w:hAnsi="TH SarabunPSK" w:cs="TH SarabunPSK"/>
                <w:sz w:val="32"/>
                <w:szCs w:val="32"/>
                <w:cs/>
              </w:rPr>
              <w:t>โทรสาร :</w:t>
            </w:r>
            <w:r w:rsidRPr="006C5DDE">
              <w:rPr>
                <w:rFonts w:ascii="TH SarabunPSK" w:hAnsi="TH SarabunPSK" w:cs="TH SarabunPSK"/>
                <w:sz w:val="32"/>
                <w:szCs w:val="32"/>
              </w:rPr>
              <w:t xml:space="preserve"> 02-1495609</w:t>
            </w:r>
            <w:r w:rsidRPr="006C5DDE">
              <w:rPr>
                <w:rFonts w:ascii="TH SarabunPSK" w:hAnsi="TH SarabunPSK" w:cs="TH SarabunPSK"/>
                <w:sz w:val="32"/>
                <w:szCs w:val="32"/>
                <w:cs/>
              </w:rPr>
              <w:tab/>
            </w:r>
            <w:r w:rsidRPr="006C5DDE">
              <w:rPr>
                <w:rFonts w:ascii="TH SarabunPSK" w:hAnsi="TH SarabunPSK" w:cs="TH SarabunPSK"/>
                <w:sz w:val="32"/>
                <w:szCs w:val="32"/>
                <w:cs/>
              </w:rPr>
              <w:tab/>
            </w:r>
            <w:r w:rsidRPr="006C5DDE">
              <w:rPr>
                <w:rFonts w:ascii="TH SarabunPSK" w:hAnsi="TH SarabunPSK" w:cs="TH SarabunPSK"/>
                <w:sz w:val="32"/>
                <w:szCs w:val="32"/>
                <w:cs/>
              </w:rPr>
              <w:tab/>
            </w:r>
            <w:r w:rsidRPr="006C5DDE">
              <w:rPr>
                <w:rFonts w:ascii="TH SarabunPSK" w:hAnsi="TH SarabunPSK" w:cs="TH SarabunPSK"/>
                <w:sz w:val="32"/>
                <w:szCs w:val="32"/>
              </w:rPr>
              <w:t>E-mail : ppin1987@gmail.com</w:t>
            </w:r>
          </w:p>
          <w:p w:rsidR="005927E0" w:rsidRPr="006C5DDE" w:rsidRDefault="005927E0" w:rsidP="005927E0">
            <w:pPr>
              <w:spacing w:after="0" w:line="240" w:lineRule="auto"/>
              <w:rPr>
                <w:rFonts w:ascii="TH SarabunPSK" w:hAnsi="TH SarabunPSK" w:cs="TH SarabunPSK"/>
                <w:sz w:val="32"/>
                <w:szCs w:val="32"/>
              </w:rPr>
            </w:pPr>
            <w:r w:rsidRPr="006C5DDE">
              <w:rPr>
                <w:rFonts w:ascii="TH SarabunPSK" w:hAnsi="TH SarabunPSK" w:cs="TH SarabunPSK"/>
                <w:b/>
                <w:bCs/>
                <w:sz w:val="32"/>
                <w:szCs w:val="32"/>
                <w:cs/>
              </w:rPr>
              <w:t>กองวิชาการและแผนงาน</w:t>
            </w:r>
          </w:p>
          <w:p w:rsidR="005927E0" w:rsidRPr="006C5DDE" w:rsidRDefault="005927E0" w:rsidP="005927E0">
            <w:pPr>
              <w:spacing w:after="0" w:line="240" w:lineRule="auto"/>
              <w:rPr>
                <w:rFonts w:ascii="TH SarabunPSK" w:hAnsi="TH SarabunPSK" w:cs="TH SarabunPSK"/>
                <w:sz w:val="32"/>
                <w:szCs w:val="32"/>
              </w:rPr>
            </w:pPr>
            <w:r w:rsidRPr="006C5DDE">
              <w:rPr>
                <w:rFonts w:ascii="TH SarabunPSK" w:hAnsi="TH SarabunPSK" w:cs="TH SarabunPSK"/>
                <w:sz w:val="32"/>
                <w:szCs w:val="32"/>
              </w:rPr>
              <w:t xml:space="preserve">4. </w:t>
            </w:r>
            <w:r w:rsidRPr="006C5DDE">
              <w:rPr>
                <w:rFonts w:ascii="TH SarabunPSK" w:hAnsi="TH SarabunPSK" w:cs="TH SarabunPSK"/>
                <w:sz w:val="32"/>
                <w:szCs w:val="32"/>
                <w:cs/>
              </w:rPr>
              <w:t>นางสาวสุกัญญา ชายแก้ว                  นักวิเคราะห์นโยบายและแผนชำนาญการ</w:t>
            </w:r>
          </w:p>
          <w:p w:rsidR="005927E0" w:rsidRPr="006C5DDE" w:rsidRDefault="005927E0" w:rsidP="005927E0">
            <w:pPr>
              <w:spacing w:after="0" w:line="240" w:lineRule="auto"/>
              <w:rPr>
                <w:rFonts w:ascii="TH SarabunPSK" w:hAnsi="TH SarabunPSK" w:cs="TH SarabunPSK"/>
                <w:sz w:val="32"/>
                <w:szCs w:val="32"/>
              </w:rPr>
            </w:pPr>
            <w:r w:rsidRPr="006C5DDE">
              <w:rPr>
                <w:rFonts w:ascii="TH SarabunPSK" w:hAnsi="TH SarabunPSK" w:cs="TH SarabunPSK"/>
                <w:sz w:val="32"/>
                <w:szCs w:val="32"/>
                <w:cs/>
              </w:rPr>
              <w:t xml:space="preserve">   โทรศัพท์ที่ทำงาน :</w:t>
            </w:r>
            <w:r w:rsidRPr="006C5DDE">
              <w:rPr>
                <w:rFonts w:ascii="TH SarabunPSK" w:hAnsi="TH SarabunPSK" w:cs="TH SarabunPSK"/>
                <w:sz w:val="32"/>
                <w:szCs w:val="32"/>
              </w:rPr>
              <w:t xml:space="preserve"> 02-5917809</w:t>
            </w:r>
            <w:r w:rsidRPr="006C5DDE">
              <w:rPr>
                <w:rFonts w:ascii="TH SarabunPSK" w:hAnsi="TH SarabunPSK" w:cs="TH SarabunPSK"/>
                <w:sz w:val="32"/>
                <w:szCs w:val="32"/>
                <w:cs/>
              </w:rPr>
              <w:tab/>
              <w:t xml:space="preserve">โทรศัพท์มือถือ : </w:t>
            </w:r>
            <w:r w:rsidRPr="006C5DDE">
              <w:rPr>
                <w:rFonts w:ascii="TH SarabunPSK" w:hAnsi="TH SarabunPSK" w:cs="TH SarabunPSK"/>
                <w:sz w:val="32"/>
                <w:szCs w:val="32"/>
              </w:rPr>
              <w:t>082-7298989</w:t>
            </w:r>
          </w:p>
          <w:p w:rsidR="005927E0" w:rsidRPr="006C5DDE" w:rsidRDefault="005927E0" w:rsidP="005927E0">
            <w:pPr>
              <w:spacing w:after="0" w:line="240" w:lineRule="auto"/>
              <w:rPr>
                <w:rFonts w:ascii="TH SarabunPSK" w:hAnsi="TH SarabunPSK" w:cs="TH SarabunPSK"/>
                <w:sz w:val="32"/>
                <w:szCs w:val="32"/>
              </w:rPr>
            </w:pPr>
            <w:r w:rsidRPr="006C5DDE">
              <w:rPr>
                <w:rFonts w:ascii="TH SarabunPSK" w:hAnsi="TH SarabunPSK" w:cs="TH SarabunPSK"/>
                <w:sz w:val="32"/>
                <w:szCs w:val="32"/>
              </w:rPr>
              <w:t xml:space="preserve">   </w:t>
            </w:r>
            <w:r w:rsidRPr="006C5DDE">
              <w:rPr>
                <w:rFonts w:ascii="TH SarabunPSK" w:hAnsi="TH SarabunPSK" w:cs="TH SarabunPSK"/>
                <w:sz w:val="32"/>
                <w:szCs w:val="32"/>
                <w:cs/>
              </w:rPr>
              <w:t>โทรสาร :</w:t>
            </w:r>
            <w:r w:rsidRPr="006C5DDE">
              <w:rPr>
                <w:rFonts w:ascii="TH SarabunPSK" w:hAnsi="TH SarabunPSK" w:cs="TH SarabunPSK"/>
                <w:sz w:val="32"/>
                <w:szCs w:val="32"/>
              </w:rPr>
              <w:t xml:space="preserve"> 02-5910218          </w:t>
            </w:r>
            <w:r w:rsidRPr="006C5DDE">
              <w:rPr>
                <w:rFonts w:ascii="TH SarabunPSK" w:hAnsi="TH SarabunPSK" w:cs="TH SarabunPSK"/>
                <w:sz w:val="32"/>
                <w:szCs w:val="32"/>
                <w:cs/>
              </w:rPr>
              <w:tab/>
            </w:r>
            <w:r w:rsidRPr="006C5DDE">
              <w:rPr>
                <w:rFonts w:ascii="TH SarabunPSK" w:hAnsi="TH SarabunPSK" w:cs="TH SarabunPSK"/>
                <w:sz w:val="32"/>
                <w:szCs w:val="32"/>
                <w:cs/>
              </w:rPr>
              <w:tab/>
            </w:r>
            <w:r w:rsidRPr="006C5DDE">
              <w:rPr>
                <w:rFonts w:ascii="TH SarabunPSK" w:hAnsi="TH SarabunPSK" w:cs="TH SarabunPSK"/>
                <w:sz w:val="32"/>
                <w:szCs w:val="32"/>
              </w:rPr>
              <w:t>E-mail : sukanya0210@gmail.com</w:t>
            </w:r>
          </w:p>
          <w:p w:rsidR="005927E0" w:rsidRPr="006C5DDE" w:rsidRDefault="005927E0" w:rsidP="005927E0">
            <w:pPr>
              <w:spacing w:after="0" w:line="240" w:lineRule="auto"/>
              <w:rPr>
                <w:rFonts w:ascii="TH SarabunPSK" w:hAnsi="TH SarabunPSK" w:cs="TH SarabunPSK"/>
                <w:b/>
                <w:bCs/>
                <w:sz w:val="32"/>
                <w:szCs w:val="32"/>
              </w:rPr>
            </w:pPr>
            <w:r w:rsidRPr="006C5DDE">
              <w:rPr>
                <w:rFonts w:ascii="TH SarabunPSK" w:hAnsi="TH SarabunPSK" w:cs="TH SarabunPSK"/>
                <w:b/>
                <w:bCs/>
                <w:sz w:val="32"/>
                <w:szCs w:val="32"/>
                <w:cs/>
              </w:rPr>
              <w:t>กลุ่มพัฒนาระบบบริหาร</w:t>
            </w:r>
          </w:p>
        </w:tc>
      </w:tr>
    </w:tbl>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tbl>
      <w:tblPr>
        <w:tblW w:w="10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4"/>
        <w:gridCol w:w="7655"/>
      </w:tblGrid>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หมวด</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rPr>
              <w:t>People Excellence (</w:t>
            </w:r>
            <w:r w:rsidRPr="009E34A0">
              <w:rPr>
                <w:rFonts w:ascii="TH SarabunPSK" w:hAnsi="TH SarabunPSK" w:cs="TH SarabunPSK"/>
                <w:b/>
                <w:bCs/>
                <w:sz w:val="32"/>
                <w:szCs w:val="32"/>
                <w:cs/>
              </w:rPr>
              <w:t>ยุทธศาสตร์บุคลากรเป็นเลิศ)</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แผนที่</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cs/>
              </w:rPr>
              <w:t>10. การพัฒนาระบบบริหารจัดการกำลังคนด้านสุขภาพ</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โครงการที่</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cs/>
              </w:rPr>
              <w:t>1. โครงการผลิตและพัฒนากำลังคนด้านสุขภาพสู่ความเป็นมืออาชีพ</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ระดับการแสดงผล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cs/>
              </w:rPr>
              <w:t>เขต</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ชื่อตัวชี้วัด</w:t>
            </w:r>
            <w:r w:rsidR="00170DAD" w:rsidRPr="009E34A0">
              <w:rPr>
                <w:rFonts w:ascii="TH SarabunPSK" w:hAnsi="TH SarabunPSK" w:cs="TH SarabunPSK"/>
                <w:b/>
                <w:bCs/>
                <w:sz w:val="32"/>
                <w:szCs w:val="32"/>
                <w:cs/>
              </w:rPr>
              <w:t>เชิงปริมาณ</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cs/>
              </w:rPr>
              <w:t>54. ระดับความสำเร็จของเขตสุขภาพที่มีการบริหารจัดการระบบการผลิตและพัฒนากำลังคนได้ตามเกณฑ์เป้าหมายที่กำหนด</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คำนิยาม</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b/>
                <w:bCs/>
                <w:sz w:val="32"/>
                <w:szCs w:val="32"/>
                <w:cs/>
              </w:rPr>
              <w:t xml:space="preserve">เขตสุขภาพ หมายถึง </w:t>
            </w:r>
            <w:r w:rsidRPr="009E34A0">
              <w:rPr>
                <w:rFonts w:ascii="TH SarabunPSK" w:hAnsi="TH SarabunPSK" w:cs="TH SarabunPSK"/>
                <w:sz w:val="32"/>
                <w:szCs w:val="32"/>
                <w:cs/>
              </w:rPr>
              <w:t xml:space="preserve">กลุ่มจังหวัดที่มีประชากรประมาณ </w:t>
            </w:r>
            <w:r w:rsidRPr="009E34A0">
              <w:rPr>
                <w:rFonts w:ascii="TH SarabunPSK" w:hAnsi="TH SarabunPSK" w:cs="TH SarabunPSK"/>
                <w:sz w:val="32"/>
                <w:szCs w:val="32"/>
              </w:rPr>
              <w:t>3</w:t>
            </w:r>
            <w:r w:rsidRPr="009E34A0">
              <w:rPr>
                <w:rFonts w:ascii="TH SarabunPSK" w:hAnsi="TH SarabunPSK" w:cs="TH SarabunPSK"/>
                <w:sz w:val="32"/>
                <w:szCs w:val="32"/>
                <w:cs/>
              </w:rPr>
              <w:t>-</w:t>
            </w:r>
            <w:r w:rsidRPr="009E34A0">
              <w:rPr>
                <w:rFonts w:ascii="TH SarabunPSK" w:hAnsi="TH SarabunPSK" w:cs="TH SarabunPSK"/>
                <w:sz w:val="32"/>
                <w:szCs w:val="32"/>
              </w:rPr>
              <w:t xml:space="preserve">6 </w:t>
            </w:r>
            <w:r w:rsidRPr="009E34A0">
              <w:rPr>
                <w:rFonts w:ascii="TH SarabunPSK" w:hAnsi="TH SarabunPSK" w:cs="TH SarabunPSK"/>
                <w:sz w:val="32"/>
                <w:szCs w:val="32"/>
                <w:cs/>
              </w:rPr>
              <w:t xml:space="preserve">ล้านคนต่อเขตสุขภาพ เพื่อ เป็นกลไกหลักในการบริหารจัดการพัฒนาระบบบริการสุขภาพครอบคลุม </w:t>
            </w:r>
            <w:r w:rsidRPr="009E34A0">
              <w:rPr>
                <w:rFonts w:ascii="TH SarabunPSK" w:hAnsi="TH SarabunPSK" w:cs="TH SarabunPSK"/>
                <w:sz w:val="32"/>
                <w:szCs w:val="32"/>
              </w:rPr>
              <w:t xml:space="preserve">4 </w:t>
            </w:r>
            <w:r w:rsidRPr="009E34A0">
              <w:rPr>
                <w:rFonts w:ascii="TH SarabunPSK" w:hAnsi="TH SarabunPSK" w:cs="TH SarabunPSK"/>
                <w:sz w:val="32"/>
                <w:szCs w:val="32"/>
                <w:cs/>
              </w:rPr>
              <w:t>มิติ การส่งเสริมสุขภาพ การป้องกันโรค การรักษา และการฟื้นฟูสภาพ โดยมีโครงสร้างสำนักงานเขตสุขภาพดำเนินงานที่ชัดเจน</w:t>
            </w:r>
          </w:p>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b/>
                <w:bCs/>
                <w:sz w:val="32"/>
                <w:szCs w:val="32"/>
                <w:cs/>
              </w:rPr>
              <w:t>การบริหารจัดการระบบการผลิตและพัฒนากำลังคน หมายถึง</w:t>
            </w:r>
            <w:r w:rsidRPr="009E34A0">
              <w:rPr>
                <w:rFonts w:ascii="TH SarabunPSK" w:hAnsi="TH SarabunPSK" w:cs="TH SarabunPSK"/>
                <w:sz w:val="32"/>
                <w:szCs w:val="32"/>
                <w:cs/>
              </w:rPr>
              <w:t xml:space="preserve"> เขตสุขภาพมีกระบวนการ</w:t>
            </w:r>
            <w:r w:rsidRPr="009E34A0">
              <w:rPr>
                <w:rFonts w:ascii="TH SarabunPSK" w:hAnsi="TH SarabunPSK" w:cs="TH SarabunPSK"/>
                <w:sz w:val="32"/>
                <w:szCs w:val="32"/>
                <w:cs/>
              </w:rPr>
              <w:lastRenderedPageBreak/>
              <w:t>ในการดำเนินการเพื่อให้ได้บุคลากรด้านสุขภาพทั้งปริมาณและศักยภาพที่เพียงพอ มีขีดสมรรถนะอย่างมืออาชีพ และศักยภาพตามเกณฑ์มาตรฐานในทุกระดับสถานบริการ  ประชาชนเข้าถึงบริการด้านสุขภาพได้อย่างครอบคลุมทั่วถึงทุกสิทธิ โดยมีองค์ประกอบดังนี้</w:t>
            </w:r>
          </w:p>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b/>
                <w:bCs/>
                <w:sz w:val="32"/>
                <w:szCs w:val="32"/>
                <w:cs/>
              </w:rPr>
              <w:t>1)การวางแผนการผลิตและพัฒนากำลังคน ของเขตสุขภาพ หมายถึง</w:t>
            </w:r>
            <w:r w:rsidRPr="009E34A0">
              <w:rPr>
                <w:rFonts w:ascii="TH SarabunPSK" w:hAnsi="TH SarabunPSK" w:cs="TH SarabunPSK"/>
                <w:sz w:val="32"/>
                <w:szCs w:val="32"/>
                <w:cs/>
              </w:rPr>
              <w:t xml:space="preserve"> กระบวนการวางแผนพัฒนาบุคลากรทั้งจำนวนและศักยภาพภายใต้แผนความต้องการอัตรากำลังคนด้านสุขภาพในระยะ 5 ปี ครอบคลุมทั้ง 5 กลุ่มสาขา/วิชาชีพ </w:t>
            </w:r>
            <w:r w:rsidRPr="009E34A0">
              <w:rPr>
                <w:rFonts w:ascii="TH SarabunPSK" w:hAnsi="TH SarabunPSK" w:cs="TH SarabunPSK"/>
                <w:sz w:val="32"/>
                <w:szCs w:val="32"/>
              </w:rPr>
              <w:t xml:space="preserve">38 </w:t>
            </w:r>
            <w:r w:rsidRPr="009E34A0">
              <w:rPr>
                <w:rFonts w:ascii="TH SarabunPSK" w:hAnsi="TH SarabunPSK" w:cs="TH SarabunPSK"/>
                <w:sz w:val="32"/>
                <w:szCs w:val="32"/>
                <w:cs/>
              </w:rPr>
              <w:t xml:space="preserve">สายงาน ประกอบด้วย </w:t>
            </w:r>
          </w:p>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u w:val="single"/>
              </w:rPr>
              <w:t>1</w:t>
            </w:r>
            <w:r w:rsidRPr="009E34A0">
              <w:rPr>
                <w:rFonts w:ascii="TH SarabunPSK" w:hAnsi="TH SarabunPSK" w:cs="TH SarabunPSK"/>
                <w:sz w:val="32"/>
                <w:szCs w:val="32"/>
                <w:u w:val="single"/>
                <w:cs/>
              </w:rPr>
              <w:t>.บุคลากรวิชาชีพ</w:t>
            </w:r>
            <w:r w:rsidRPr="009E34A0">
              <w:rPr>
                <w:rFonts w:ascii="TH SarabunPSK" w:hAnsi="TH SarabunPSK" w:cs="TH SarabunPSK"/>
                <w:sz w:val="32"/>
                <w:szCs w:val="32"/>
                <w:cs/>
              </w:rPr>
              <w:t xml:space="preserve">  (</w:t>
            </w:r>
            <w:r w:rsidRPr="009E34A0">
              <w:rPr>
                <w:rFonts w:ascii="TH SarabunPSK" w:hAnsi="TH SarabunPSK" w:cs="TH SarabunPSK"/>
                <w:sz w:val="32"/>
                <w:szCs w:val="32"/>
              </w:rPr>
              <w:t>Health professionals</w:t>
            </w:r>
            <w:r w:rsidRPr="009E34A0">
              <w:rPr>
                <w:rFonts w:ascii="TH SarabunPSK" w:hAnsi="TH SarabunPSK" w:cs="TH SarabunPSK"/>
                <w:sz w:val="32"/>
                <w:szCs w:val="32"/>
                <w:cs/>
              </w:rPr>
              <w:t xml:space="preserve">) มี </w:t>
            </w:r>
            <w:r w:rsidRPr="009E34A0">
              <w:rPr>
                <w:rFonts w:ascii="TH SarabunPSK" w:hAnsi="TH SarabunPSK" w:cs="TH SarabunPSK"/>
                <w:sz w:val="32"/>
                <w:szCs w:val="32"/>
              </w:rPr>
              <w:t>7</w:t>
            </w:r>
            <w:r w:rsidRPr="009E34A0">
              <w:rPr>
                <w:rFonts w:ascii="TH SarabunPSK" w:hAnsi="TH SarabunPSK" w:cs="TH SarabunPSK"/>
                <w:sz w:val="32"/>
                <w:szCs w:val="32"/>
                <w:cs/>
              </w:rPr>
              <w:t xml:space="preserve"> สายงาน ได้แก่  แพทย์  </w:t>
            </w:r>
            <w:proofErr w:type="spellStart"/>
            <w:r w:rsidRPr="009E34A0">
              <w:rPr>
                <w:rFonts w:ascii="TH SarabunPSK" w:hAnsi="TH SarabunPSK" w:cs="TH SarabunPSK"/>
                <w:sz w:val="32"/>
                <w:szCs w:val="32"/>
                <w:cs/>
              </w:rPr>
              <w:t>ทันต</w:t>
            </w:r>
            <w:proofErr w:type="spellEnd"/>
            <w:r w:rsidRPr="009E34A0">
              <w:rPr>
                <w:rFonts w:ascii="TH SarabunPSK" w:hAnsi="TH SarabunPSK" w:cs="TH SarabunPSK"/>
                <w:sz w:val="32"/>
                <w:szCs w:val="32"/>
                <w:cs/>
              </w:rPr>
              <w:t xml:space="preserve">แพทย์ เภสัชกร พยาบาลวิชาชีพ นักเทคนิคการแพทย์ นักกายภาพบำบัด และ นักวิชาการสาธารณสุข </w:t>
            </w:r>
          </w:p>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rPr>
              <w:t>2</w:t>
            </w:r>
            <w:r w:rsidRPr="009E34A0">
              <w:rPr>
                <w:rFonts w:ascii="TH SarabunPSK" w:hAnsi="TH SarabunPSK" w:cs="TH SarabunPSK"/>
                <w:sz w:val="32"/>
                <w:szCs w:val="32"/>
                <w:cs/>
              </w:rPr>
              <w:t>.</w:t>
            </w:r>
            <w:r w:rsidRPr="009E34A0">
              <w:rPr>
                <w:rFonts w:ascii="TH SarabunPSK" w:hAnsi="TH SarabunPSK" w:cs="TH SarabunPSK"/>
                <w:sz w:val="32"/>
                <w:szCs w:val="32"/>
                <w:u w:val="single"/>
                <w:cs/>
              </w:rPr>
              <w:t>บุคลากร</w:t>
            </w:r>
            <w:proofErr w:type="spellStart"/>
            <w:r w:rsidRPr="009E34A0">
              <w:rPr>
                <w:rFonts w:ascii="TH SarabunPSK" w:hAnsi="TH SarabunPSK" w:cs="TH SarabunPSK"/>
                <w:sz w:val="32"/>
                <w:szCs w:val="32"/>
                <w:u w:val="single"/>
                <w:cs/>
              </w:rPr>
              <w:t>สห</w:t>
            </w:r>
            <w:proofErr w:type="spellEnd"/>
            <w:r w:rsidRPr="009E34A0">
              <w:rPr>
                <w:rFonts w:ascii="TH SarabunPSK" w:hAnsi="TH SarabunPSK" w:cs="TH SarabunPSK"/>
                <w:sz w:val="32"/>
                <w:szCs w:val="32"/>
                <w:u w:val="single"/>
                <w:cs/>
              </w:rPr>
              <w:t>วิชาชีพ</w:t>
            </w:r>
            <w:r w:rsidRPr="009E34A0">
              <w:rPr>
                <w:rFonts w:ascii="TH SarabunPSK" w:hAnsi="TH SarabunPSK" w:cs="TH SarabunPSK"/>
                <w:sz w:val="32"/>
                <w:szCs w:val="32"/>
                <w:cs/>
              </w:rPr>
              <w:t xml:space="preserve"> (</w:t>
            </w:r>
            <w:r w:rsidRPr="009E34A0">
              <w:rPr>
                <w:rFonts w:ascii="TH SarabunPSK" w:hAnsi="TH SarabunPSK" w:cs="TH SarabunPSK"/>
                <w:sz w:val="32"/>
                <w:szCs w:val="32"/>
              </w:rPr>
              <w:t>Allied  Health professionals</w:t>
            </w:r>
            <w:r w:rsidRPr="009E34A0">
              <w:rPr>
                <w:rFonts w:ascii="TH SarabunPSK" w:hAnsi="TH SarabunPSK" w:cs="TH SarabunPSK"/>
                <w:sz w:val="32"/>
                <w:szCs w:val="32"/>
                <w:cs/>
              </w:rPr>
              <w:t>)ได้แก่</w:t>
            </w:r>
          </w:p>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rPr>
              <w:t>2</w:t>
            </w:r>
            <w:r w:rsidRPr="009E34A0">
              <w:rPr>
                <w:rFonts w:ascii="TH SarabunPSK" w:hAnsi="TH SarabunPSK" w:cs="TH SarabunPSK"/>
                <w:sz w:val="32"/>
                <w:szCs w:val="32"/>
                <w:cs/>
              </w:rPr>
              <w:t>.</w:t>
            </w:r>
            <w:r w:rsidRPr="009E34A0">
              <w:rPr>
                <w:rFonts w:ascii="TH SarabunPSK" w:hAnsi="TH SarabunPSK" w:cs="TH SarabunPSK"/>
                <w:sz w:val="32"/>
                <w:szCs w:val="32"/>
              </w:rPr>
              <w:t>1</w:t>
            </w:r>
            <w:r w:rsidRPr="009E34A0">
              <w:rPr>
                <w:rFonts w:ascii="TH SarabunPSK" w:hAnsi="TH SarabunPSK" w:cs="TH SarabunPSK"/>
                <w:sz w:val="32"/>
                <w:szCs w:val="32"/>
                <w:cs/>
              </w:rPr>
              <w:t xml:space="preserve"> บุคลากรซึ่งเป็นผู้ประกอบโรคศิลปะ </w:t>
            </w:r>
            <w:r w:rsidRPr="009E34A0">
              <w:rPr>
                <w:rFonts w:ascii="TH SarabunPSK" w:hAnsi="TH SarabunPSK" w:cs="TH SarabunPSK"/>
                <w:sz w:val="32"/>
                <w:szCs w:val="32"/>
              </w:rPr>
              <w:t>7</w:t>
            </w:r>
            <w:r w:rsidRPr="009E34A0">
              <w:rPr>
                <w:rFonts w:ascii="TH SarabunPSK" w:hAnsi="TH SarabunPSK" w:cs="TH SarabunPSK"/>
                <w:sz w:val="32"/>
                <w:szCs w:val="32"/>
                <w:cs/>
              </w:rPr>
              <w:t xml:space="preserve"> สายงาน  ได้แก่ นักรังสีการแพทย์ นักกิจกรรมบำบัด นักจิตวิทยาคลินิก/นักจิตวิทยา นักเวชศาสตร์การสื่อความหมาย นักเทคโนโลยีหัวใจและทรวงอก นักฟิสิกส์รังสี และนักการแพทย์แผนไทย </w:t>
            </w:r>
          </w:p>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rPr>
              <w:t>2</w:t>
            </w:r>
            <w:r w:rsidRPr="009E34A0">
              <w:rPr>
                <w:rFonts w:ascii="TH SarabunPSK" w:hAnsi="TH SarabunPSK" w:cs="TH SarabunPSK"/>
                <w:sz w:val="32"/>
                <w:szCs w:val="32"/>
                <w:cs/>
              </w:rPr>
              <w:t>.</w:t>
            </w:r>
            <w:r w:rsidRPr="009E34A0">
              <w:rPr>
                <w:rFonts w:ascii="TH SarabunPSK" w:hAnsi="TH SarabunPSK" w:cs="TH SarabunPSK"/>
                <w:sz w:val="32"/>
                <w:szCs w:val="32"/>
              </w:rPr>
              <w:t>2</w:t>
            </w:r>
            <w:r w:rsidRPr="009E34A0">
              <w:rPr>
                <w:rFonts w:ascii="TH SarabunPSK" w:hAnsi="TH SarabunPSK" w:cs="TH SarabunPSK"/>
                <w:sz w:val="32"/>
                <w:szCs w:val="32"/>
                <w:cs/>
              </w:rPr>
              <w:t xml:space="preserve"> บุคลากรอื่น มี </w:t>
            </w:r>
            <w:r w:rsidRPr="009E34A0">
              <w:rPr>
                <w:rFonts w:ascii="TH SarabunPSK" w:hAnsi="TH SarabunPSK" w:cs="TH SarabunPSK"/>
                <w:sz w:val="32"/>
                <w:szCs w:val="32"/>
              </w:rPr>
              <w:t>7</w:t>
            </w:r>
            <w:r w:rsidRPr="009E34A0">
              <w:rPr>
                <w:rFonts w:ascii="TH SarabunPSK" w:hAnsi="TH SarabunPSK" w:cs="TH SarabunPSK"/>
                <w:sz w:val="32"/>
                <w:szCs w:val="32"/>
                <w:cs/>
              </w:rPr>
              <w:t xml:space="preserve"> สายงาน ได้แก่ นักวิชาการ</w:t>
            </w:r>
            <w:proofErr w:type="spellStart"/>
            <w:r w:rsidRPr="009E34A0">
              <w:rPr>
                <w:rFonts w:ascii="TH SarabunPSK" w:hAnsi="TH SarabunPSK" w:cs="TH SarabunPSK"/>
                <w:sz w:val="32"/>
                <w:szCs w:val="32"/>
                <w:cs/>
              </w:rPr>
              <w:t>ทันต</w:t>
            </w:r>
            <w:proofErr w:type="spellEnd"/>
            <w:r w:rsidRPr="009E34A0">
              <w:rPr>
                <w:rFonts w:ascii="TH SarabunPSK" w:hAnsi="TH SarabunPSK" w:cs="TH SarabunPSK"/>
                <w:sz w:val="32"/>
                <w:szCs w:val="32"/>
                <w:cs/>
              </w:rPr>
              <w:t>สาธารณสุข  นักโภชนาการ นักวิทยาศาสตร์การแพทย์ นักสังคมสงเคราะห์ นักวิชาการศึกษาพิเศษ นักกายอุปกรณ์ นักวิชาการอาหารและยา</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3</w:t>
            </w:r>
            <w:r w:rsidRPr="009E34A0">
              <w:rPr>
                <w:rFonts w:ascii="TH SarabunPSK" w:hAnsi="TH SarabunPSK" w:cs="TH SarabunPSK"/>
                <w:sz w:val="32"/>
                <w:szCs w:val="32"/>
                <w:cs/>
              </w:rPr>
              <w:t xml:space="preserve">. </w:t>
            </w:r>
            <w:r w:rsidRPr="009E34A0">
              <w:rPr>
                <w:rFonts w:ascii="TH SarabunPSK" w:hAnsi="TH SarabunPSK" w:cs="TH SarabunPSK"/>
                <w:sz w:val="32"/>
                <w:szCs w:val="32"/>
                <w:u w:val="single"/>
                <w:cs/>
              </w:rPr>
              <w:t>บุคลากรสนับสนุนวิชาชีพ</w:t>
            </w:r>
            <w:r w:rsidRPr="009E34A0">
              <w:rPr>
                <w:rFonts w:ascii="TH SarabunPSK" w:hAnsi="TH SarabunPSK" w:cs="TH SarabunPSK"/>
                <w:sz w:val="32"/>
                <w:szCs w:val="32"/>
                <w:cs/>
              </w:rPr>
              <w:t xml:space="preserve"> (</w:t>
            </w:r>
            <w:r w:rsidRPr="009E34A0">
              <w:rPr>
                <w:rFonts w:ascii="TH SarabunPSK" w:hAnsi="TH SarabunPSK" w:cs="TH SarabunPSK"/>
                <w:sz w:val="32"/>
                <w:szCs w:val="32"/>
              </w:rPr>
              <w:t>Associates Health personal</w:t>
            </w:r>
            <w:r w:rsidRPr="009E34A0">
              <w:rPr>
                <w:rFonts w:ascii="TH SarabunPSK" w:hAnsi="TH SarabunPSK" w:cs="TH SarabunPSK"/>
                <w:sz w:val="32"/>
                <w:szCs w:val="32"/>
                <w:cs/>
              </w:rPr>
              <w:t xml:space="preserve">) มี </w:t>
            </w:r>
            <w:r w:rsidRPr="009E34A0">
              <w:rPr>
                <w:rFonts w:ascii="TH SarabunPSK" w:hAnsi="TH SarabunPSK" w:cs="TH SarabunPSK"/>
                <w:sz w:val="32"/>
                <w:szCs w:val="32"/>
              </w:rPr>
              <w:t>7</w:t>
            </w:r>
            <w:r w:rsidRPr="009E34A0">
              <w:rPr>
                <w:rFonts w:ascii="TH SarabunPSK" w:hAnsi="TH SarabunPSK" w:cs="TH SarabunPSK"/>
                <w:sz w:val="32"/>
                <w:szCs w:val="32"/>
                <w:cs/>
              </w:rPr>
              <w:t xml:space="preserve"> สายงาน ประกอบด้วย เจ้าพนักงาน</w:t>
            </w:r>
            <w:proofErr w:type="spellStart"/>
            <w:r w:rsidRPr="009E34A0">
              <w:rPr>
                <w:rFonts w:ascii="TH SarabunPSK" w:hAnsi="TH SarabunPSK" w:cs="TH SarabunPSK"/>
                <w:sz w:val="32"/>
                <w:szCs w:val="32"/>
                <w:cs/>
              </w:rPr>
              <w:t>ทันต</w:t>
            </w:r>
            <w:proofErr w:type="spellEnd"/>
            <w:r w:rsidRPr="009E34A0">
              <w:rPr>
                <w:rFonts w:ascii="TH SarabunPSK" w:hAnsi="TH SarabunPSK" w:cs="TH SarabunPSK"/>
                <w:sz w:val="32"/>
                <w:szCs w:val="32"/>
                <w:cs/>
              </w:rPr>
              <w:t xml:space="preserve">สาธารณสุข  เจ้าพนักงานเภสัชกรรม เจ้าพนักงานสาธารณสุข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เจ้าพนักงานเวชสถิติ   เจ้าพนักงานเวชกิจฉุกเฉิน เจ้าพนักงานวิทยาศาสตร์การแพทย์ และเจ้าพนักงานรังสีการแพทย์</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4</w:t>
            </w:r>
            <w:r w:rsidRPr="009E34A0">
              <w:rPr>
                <w:rFonts w:ascii="TH SarabunPSK" w:hAnsi="TH SarabunPSK" w:cs="TH SarabunPSK"/>
                <w:sz w:val="32"/>
                <w:szCs w:val="32"/>
                <w:cs/>
              </w:rPr>
              <w:t>.</w:t>
            </w:r>
            <w:r w:rsidRPr="009E34A0">
              <w:rPr>
                <w:rFonts w:ascii="TH SarabunPSK" w:hAnsi="TH SarabunPSK" w:cs="TH SarabunPSK"/>
                <w:sz w:val="32"/>
                <w:szCs w:val="32"/>
                <w:u w:val="single"/>
                <w:cs/>
              </w:rPr>
              <w:t>บุคลากรสายสนับสนุน</w:t>
            </w:r>
            <w:r w:rsidRPr="009E34A0">
              <w:rPr>
                <w:rFonts w:ascii="TH SarabunPSK" w:hAnsi="TH SarabunPSK" w:cs="TH SarabunPSK"/>
                <w:sz w:val="32"/>
                <w:szCs w:val="32"/>
                <w:cs/>
              </w:rPr>
              <w:t xml:space="preserve"> (</w:t>
            </w:r>
            <w:r w:rsidRPr="009E34A0">
              <w:rPr>
                <w:rFonts w:ascii="TH SarabunPSK" w:hAnsi="TH SarabunPSK" w:cs="TH SarabunPSK"/>
                <w:sz w:val="32"/>
                <w:szCs w:val="32"/>
              </w:rPr>
              <w:t>Back office</w:t>
            </w:r>
            <w:r w:rsidRPr="009E34A0">
              <w:rPr>
                <w:rFonts w:ascii="TH SarabunPSK" w:hAnsi="TH SarabunPSK" w:cs="TH SarabunPSK"/>
                <w:sz w:val="32"/>
                <w:szCs w:val="32"/>
                <w:cs/>
              </w:rPr>
              <w:t xml:space="preserve">) มี </w:t>
            </w:r>
            <w:r w:rsidRPr="009E34A0">
              <w:rPr>
                <w:rFonts w:ascii="TH SarabunPSK" w:hAnsi="TH SarabunPSK" w:cs="TH SarabunPSK"/>
                <w:sz w:val="32"/>
                <w:szCs w:val="32"/>
              </w:rPr>
              <w:t>10</w:t>
            </w:r>
            <w:r w:rsidRPr="009E34A0">
              <w:rPr>
                <w:rFonts w:ascii="TH SarabunPSK" w:hAnsi="TH SarabunPSK" w:cs="TH SarabunPSK"/>
                <w:sz w:val="32"/>
                <w:szCs w:val="32"/>
                <w:cs/>
              </w:rPr>
              <w:t xml:space="preserve"> สายงาน ประกอบด้วย  นักวิชาการ/เจ้าพนักงานการเงินและบัญชี  นักทรัพยากรบุคคล นักจัดการงานทั่วไป นักวิชาการ/เจ้าพนักงานพัสดุ นิติกร นักสถิติ  นักวิชาการ/เจ้าพนักงานคอมพิวเตอร์  นักวิชาการ/เจ้าพนักงานโสต</w:t>
            </w:r>
            <w:proofErr w:type="spellStart"/>
            <w:r w:rsidRPr="009E34A0">
              <w:rPr>
                <w:rFonts w:ascii="TH SarabunPSK" w:hAnsi="TH SarabunPSK" w:cs="TH SarabunPSK"/>
                <w:sz w:val="32"/>
                <w:szCs w:val="32"/>
                <w:cs/>
              </w:rPr>
              <w:t>ทัศน</w:t>
            </w:r>
            <w:proofErr w:type="spellEnd"/>
            <w:r w:rsidRPr="009E34A0">
              <w:rPr>
                <w:rFonts w:ascii="TH SarabunPSK" w:hAnsi="TH SarabunPSK" w:cs="TH SarabunPSK"/>
                <w:sz w:val="32"/>
                <w:szCs w:val="32"/>
                <w:cs/>
              </w:rPr>
              <w:t xml:space="preserve">ศึกษา เจ้าพนักงานเผยแพร่ประชาสัมพันธ์ เจ้าพนักงานธุรการ </w:t>
            </w:r>
          </w:p>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5.</w:t>
            </w:r>
            <w:r w:rsidRPr="009E34A0">
              <w:rPr>
                <w:rFonts w:ascii="TH SarabunPSK" w:hAnsi="TH SarabunPSK" w:cs="TH SarabunPSK"/>
                <w:sz w:val="32"/>
                <w:szCs w:val="32"/>
                <w:u w:val="single"/>
                <w:cs/>
              </w:rPr>
              <w:t>บุคลากรผู้ทำหน้าที่บริหารงาน</w:t>
            </w:r>
            <w:r w:rsidRPr="009E34A0">
              <w:rPr>
                <w:rFonts w:ascii="TH SarabunPSK" w:hAnsi="TH SarabunPSK" w:cs="TH SarabunPSK"/>
                <w:sz w:val="32"/>
                <w:szCs w:val="32"/>
                <w:cs/>
              </w:rPr>
              <w:t xml:space="preserve"> ประกอบด้วย ระดับสูง ระดับกลาง ระดับต้น</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b/>
                <w:bCs/>
                <w:sz w:val="32"/>
                <w:szCs w:val="32"/>
                <w:cs/>
              </w:rPr>
              <w:t>2)การสร้างความร่วมมือด้านการผลิตและพัฒนากำลังคนหมายถึง</w:t>
            </w:r>
            <w:r w:rsidRPr="009E34A0">
              <w:rPr>
                <w:rFonts w:ascii="TH SarabunPSK" w:hAnsi="TH SarabunPSK" w:cs="TH SarabunPSK"/>
                <w:sz w:val="32"/>
                <w:szCs w:val="32"/>
                <w:cs/>
              </w:rPr>
              <w:t xml:space="preserve">  กระบวนการสร้างความสัมพันธ์และการประสานงานระหว่างหน่วยที่เกี่ยวข้อง (</w:t>
            </w:r>
            <w:r w:rsidRPr="009E34A0">
              <w:rPr>
                <w:rFonts w:ascii="TH SarabunPSK" w:hAnsi="TH SarabunPSK" w:cs="TH SarabunPSK"/>
                <w:sz w:val="32"/>
                <w:szCs w:val="32"/>
              </w:rPr>
              <w:t>Stakeholder</w:t>
            </w:r>
            <w:r w:rsidRPr="009E34A0">
              <w:rPr>
                <w:rFonts w:ascii="TH SarabunPSK" w:hAnsi="TH SarabunPSK" w:cs="TH SarabunPSK"/>
                <w:sz w:val="32"/>
                <w:szCs w:val="32"/>
                <w:cs/>
              </w:rPr>
              <w:t>) เพื่อพัฒนาความร่วมมือกับสถาบันการผลิตและพัฒนากำลังคนในเขตสุขภาพ และใช้ประโยชน์ในการพัฒนาและเพิ่มศักยภาพบุคลากรที่มีความเป็นมืออาชีพให้บริการแก่ประชาชนในเขตสุขภาพ</w:t>
            </w:r>
          </w:p>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b/>
                <w:bCs/>
                <w:sz w:val="32"/>
                <w:szCs w:val="32"/>
                <w:cs/>
              </w:rPr>
              <w:t>3)การบริหารงบประมาณด้านการผลิตและพัฒนากำลังคนหมายถึง</w:t>
            </w:r>
            <w:r w:rsidRPr="009E34A0">
              <w:rPr>
                <w:rFonts w:ascii="TH SarabunPSK" w:hAnsi="TH SarabunPSK" w:cs="TH SarabunPSK"/>
                <w:sz w:val="32"/>
                <w:szCs w:val="32"/>
                <w:cs/>
              </w:rPr>
              <w:t xml:space="preserve"> กระบวนการวางแผนการจัดสรร/การใช้/ติดตามการใช้งบประมาณ ที่สนับสนุนความต้องการกำลังคนทั้งด้านจำนวนและศักยภาพภาพที่ตอบสนองยุทธศาสตร์เขตสุขภาพ/กระทรวง/ประเทศ โดยพิจารณาจากการกำหนดเป้าหมายความต้องการกำลังคนและพัฒนาคน  ผลการพัฒนา และร้อยละการใช้งบประมาณได้ตามแผนที่กำหนด</w:t>
            </w:r>
          </w:p>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b/>
                <w:bCs/>
                <w:sz w:val="32"/>
                <w:szCs w:val="32"/>
                <w:cs/>
              </w:rPr>
              <w:t xml:space="preserve">4)การบริหารจัดการด้านการผลิตและพัฒนากำลังคนหมายถึง </w:t>
            </w:r>
            <w:r w:rsidRPr="009E34A0">
              <w:rPr>
                <w:rFonts w:ascii="TH SarabunPSK" w:hAnsi="TH SarabunPSK" w:cs="TH SarabunPSK"/>
                <w:sz w:val="32"/>
                <w:szCs w:val="32"/>
                <w:cs/>
              </w:rPr>
              <w:t>กระบวนการในการ</w:t>
            </w:r>
          </w:p>
          <w:p w:rsidR="00D32FA4" w:rsidRPr="009E34A0" w:rsidRDefault="00D32FA4" w:rsidP="0004665E">
            <w:pPr>
              <w:spacing w:after="0" w:line="240" w:lineRule="auto"/>
              <w:jc w:val="thaiDistribute"/>
              <w:rPr>
                <w:rFonts w:ascii="TH SarabunPSK" w:hAnsi="TH SarabunPSK" w:cs="TH SarabunPSK"/>
                <w:sz w:val="32"/>
                <w:szCs w:val="32"/>
                <w:cs/>
              </w:rPr>
            </w:pPr>
            <w:r w:rsidRPr="009E34A0">
              <w:rPr>
                <w:rFonts w:ascii="TH SarabunPSK" w:hAnsi="TH SarabunPSK" w:cs="TH SarabunPSK"/>
                <w:sz w:val="32"/>
                <w:szCs w:val="32"/>
                <w:cs/>
              </w:rPr>
              <w:t>สรรหา จัดสรร กระจาย บุคลากร ทั้งด้านจำนวนและศักยภาพ โดยกำหนดจากความต้องการนำไปสู่การวางแผนการผลิตและพัฒนาที่สอดคล้องกัน รวมทั้ง การกำหนดเนื้อหาหลักสูตรด้านการผลิตและพัฒนาที่ตอบสนองยุทธศาสตร์กระทรวงสาธารณสุข</w:t>
            </w:r>
          </w:p>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b/>
                <w:bCs/>
                <w:sz w:val="32"/>
                <w:szCs w:val="32"/>
                <w:cs/>
              </w:rPr>
              <w:lastRenderedPageBreak/>
              <w:t>5)การประเมินผลกระทบระบบการบริหารจัดการการผลิตและพัฒนากำลังคนของเขตสุขภาพ หมายถึง</w:t>
            </w:r>
            <w:r w:rsidRPr="009E34A0">
              <w:rPr>
                <w:rFonts w:ascii="TH SarabunPSK" w:hAnsi="TH SarabunPSK" w:cs="TH SarabunPSK"/>
                <w:sz w:val="32"/>
                <w:szCs w:val="32"/>
                <w:cs/>
              </w:rPr>
              <w:t xml:space="preserve"> กระบวนการติดตามและวิเคราะห์ผลที่เกิดขึ้นจากการดำเนินงานของเขตสุขภาพด้านการวางแผนความต้องการและพัฒนาบุคลากร/การสรรหา/การคัดสรร/การจัดบริการ เป็นต้น  โดยต้องประเมินสถานการณ์ ความเสี่ยง ความคุ้มทุน และข้อขัดแย้ง/ความสมดุลทางวิชาชีพ จนเกิดผลเสียในภาพรวม</w:t>
            </w:r>
          </w:p>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b/>
                <w:bCs/>
                <w:sz w:val="32"/>
                <w:szCs w:val="32"/>
                <w:cs/>
              </w:rPr>
              <w:t xml:space="preserve">เกณฑ์เป้าหมายที่กำหนด หมายถึง  </w:t>
            </w:r>
            <w:r w:rsidRPr="009E34A0">
              <w:rPr>
                <w:rFonts w:ascii="TH SarabunPSK" w:hAnsi="TH SarabunPSK" w:cs="TH SarabunPSK"/>
                <w:sz w:val="32"/>
                <w:szCs w:val="32"/>
                <w:cs/>
              </w:rPr>
              <w:t>ผลลัพธ์ที่คาดหวังของการดำเนินการทั้ง 5 องค์ประกอบ ตามรายละเอียดที่กำหนด ดังนี้</w:t>
            </w:r>
          </w:p>
          <w:tbl>
            <w:tblPr>
              <w:tblStyle w:val="TableGrid"/>
              <w:tblW w:w="7471" w:type="dxa"/>
              <w:tblLayout w:type="fixed"/>
              <w:tblLook w:val="04A0" w:firstRow="1" w:lastRow="0" w:firstColumn="1" w:lastColumn="0" w:noHBand="0" w:noVBand="1"/>
            </w:tblPr>
            <w:tblGrid>
              <w:gridCol w:w="1333"/>
              <w:gridCol w:w="2977"/>
              <w:gridCol w:w="1886"/>
              <w:gridCol w:w="1275"/>
            </w:tblGrid>
            <w:tr w:rsidR="00D32FA4" w:rsidRPr="009E34A0" w:rsidTr="00170DAD">
              <w:tc>
                <w:tcPr>
                  <w:tcW w:w="1333" w:type="dxa"/>
                </w:tcPr>
                <w:p w:rsidR="00D32FA4" w:rsidRPr="009E34A0" w:rsidRDefault="00D32FA4" w:rsidP="00170DAD">
                  <w:pPr>
                    <w:spacing w:after="0" w:line="240" w:lineRule="auto"/>
                    <w:jc w:val="center"/>
                    <w:rPr>
                      <w:b/>
                      <w:bCs/>
                      <w:cs/>
                    </w:rPr>
                  </w:pPr>
                  <w:r w:rsidRPr="009E34A0">
                    <w:rPr>
                      <w:b/>
                      <w:bCs/>
                      <w:cs/>
                    </w:rPr>
                    <w:t>องค์ประกอบ</w:t>
                  </w:r>
                </w:p>
              </w:tc>
              <w:tc>
                <w:tcPr>
                  <w:tcW w:w="2977" w:type="dxa"/>
                </w:tcPr>
                <w:p w:rsidR="00D32FA4" w:rsidRPr="009E34A0" w:rsidRDefault="00D32FA4" w:rsidP="00170DAD">
                  <w:pPr>
                    <w:spacing w:after="0" w:line="240" w:lineRule="auto"/>
                    <w:jc w:val="center"/>
                    <w:rPr>
                      <w:b/>
                      <w:bCs/>
                      <w:cs/>
                    </w:rPr>
                  </w:pPr>
                  <w:r w:rsidRPr="009E34A0">
                    <w:rPr>
                      <w:b/>
                      <w:bCs/>
                      <w:cs/>
                    </w:rPr>
                    <w:t>วัตถุประสงค์ที่ต้องการวัดผล</w:t>
                  </w:r>
                </w:p>
              </w:tc>
              <w:tc>
                <w:tcPr>
                  <w:tcW w:w="1886" w:type="dxa"/>
                </w:tcPr>
                <w:p w:rsidR="00D32FA4" w:rsidRPr="009E34A0" w:rsidRDefault="00D32FA4" w:rsidP="00170DAD">
                  <w:pPr>
                    <w:spacing w:after="0" w:line="240" w:lineRule="auto"/>
                    <w:jc w:val="center"/>
                    <w:rPr>
                      <w:b/>
                      <w:bCs/>
                    </w:rPr>
                  </w:pPr>
                  <w:r w:rsidRPr="009E34A0">
                    <w:rPr>
                      <w:b/>
                      <w:bCs/>
                      <w:cs/>
                    </w:rPr>
                    <w:t>เกณฑ์เป้าหมาย</w:t>
                  </w:r>
                </w:p>
              </w:tc>
              <w:tc>
                <w:tcPr>
                  <w:tcW w:w="1275" w:type="dxa"/>
                </w:tcPr>
                <w:p w:rsidR="00D32FA4" w:rsidRPr="009E34A0" w:rsidRDefault="00D32FA4" w:rsidP="00170DAD">
                  <w:pPr>
                    <w:spacing w:after="0" w:line="240" w:lineRule="auto"/>
                    <w:jc w:val="center"/>
                    <w:rPr>
                      <w:b/>
                      <w:bCs/>
                      <w:cs/>
                    </w:rPr>
                  </w:pPr>
                  <w:r w:rsidRPr="009E34A0">
                    <w:rPr>
                      <w:b/>
                      <w:bCs/>
                      <w:cs/>
                    </w:rPr>
                    <w:t>ค่าเป้าหมาย</w:t>
                  </w:r>
                </w:p>
              </w:tc>
            </w:tr>
            <w:tr w:rsidR="00D32FA4" w:rsidRPr="009E34A0" w:rsidTr="00170DAD">
              <w:tc>
                <w:tcPr>
                  <w:tcW w:w="1333" w:type="dxa"/>
                </w:tcPr>
                <w:p w:rsidR="00D32FA4" w:rsidRPr="00523B5B" w:rsidRDefault="00D32FA4" w:rsidP="00523B5B">
                  <w:pPr>
                    <w:spacing w:after="0" w:line="240" w:lineRule="auto"/>
                    <w:contextualSpacing/>
                    <w:rPr>
                      <w:spacing w:val="-4"/>
                    </w:rPr>
                  </w:pPr>
                  <w:r w:rsidRPr="00523B5B">
                    <w:rPr>
                      <w:spacing w:val="-4"/>
                      <w:cs/>
                    </w:rPr>
                    <w:t>1.</w:t>
                  </w:r>
                  <w:r w:rsidRPr="00523B5B">
                    <w:rPr>
                      <w:b/>
                      <w:bCs/>
                      <w:spacing w:val="-4"/>
                      <w:cs/>
                    </w:rPr>
                    <w:t>การวางแผนการผลิตและพัฒนากำลังคน ของเขตสุขภาพ</w:t>
                  </w:r>
                </w:p>
              </w:tc>
              <w:tc>
                <w:tcPr>
                  <w:tcW w:w="2977" w:type="dxa"/>
                </w:tcPr>
                <w:p w:rsidR="00D32FA4" w:rsidRPr="00523B5B" w:rsidRDefault="00D32FA4" w:rsidP="00523B5B">
                  <w:pPr>
                    <w:spacing w:after="0" w:line="240" w:lineRule="auto"/>
                    <w:contextualSpacing/>
                    <w:rPr>
                      <w:spacing w:val="-4"/>
                    </w:rPr>
                  </w:pPr>
                  <w:r w:rsidRPr="00523B5B">
                    <w:rPr>
                      <w:spacing w:val="-4"/>
                    </w:rPr>
                    <w:t>1</w:t>
                  </w:r>
                  <w:r w:rsidRPr="00523B5B">
                    <w:rPr>
                      <w:spacing w:val="-4"/>
                      <w:cs/>
                    </w:rPr>
                    <w:t>.กระบวนการจัดทำแผน</w:t>
                  </w:r>
                </w:p>
                <w:p w:rsidR="00D32FA4" w:rsidRPr="00523B5B" w:rsidRDefault="00D32FA4" w:rsidP="00523B5B">
                  <w:pPr>
                    <w:spacing w:after="0" w:line="240" w:lineRule="auto"/>
                    <w:contextualSpacing/>
                    <w:rPr>
                      <w:spacing w:val="-4"/>
                    </w:rPr>
                  </w:pPr>
                  <w:r w:rsidRPr="00523B5B">
                    <w:rPr>
                      <w:spacing w:val="-4"/>
                    </w:rPr>
                    <w:t>1</w:t>
                  </w:r>
                  <w:r w:rsidRPr="00523B5B">
                    <w:rPr>
                      <w:spacing w:val="-4"/>
                      <w:cs/>
                    </w:rPr>
                    <w:t xml:space="preserve">.1.แผนความต้องการกำลังคน(จำนวนที่สอดคล้องกับแผนกำลังคนของเขต) โดยมีความครอบคลุมกลุ่มสาขา/วิชาชีพ </w:t>
                  </w:r>
                  <w:r w:rsidRPr="00523B5B">
                    <w:rPr>
                      <w:spacing w:val="-4"/>
                    </w:rPr>
                    <w:t xml:space="preserve">5 </w:t>
                  </w:r>
                  <w:r w:rsidRPr="00523B5B">
                    <w:rPr>
                      <w:spacing w:val="-4"/>
                      <w:cs/>
                    </w:rPr>
                    <w:t xml:space="preserve">กลุ่มเป้าหมาย </w:t>
                  </w:r>
                </w:p>
                <w:p w:rsidR="00D32FA4" w:rsidRPr="00523B5B" w:rsidRDefault="00D32FA4" w:rsidP="00523B5B">
                  <w:pPr>
                    <w:spacing w:after="0" w:line="240" w:lineRule="auto"/>
                    <w:contextualSpacing/>
                    <w:rPr>
                      <w:spacing w:val="-4"/>
                      <w:cs/>
                    </w:rPr>
                  </w:pPr>
                  <w:r w:rsidRPr="00523B5B">
                    <w:rPr>
                      <w:spacing w:val="-4"/>
                    </w:rPr>
                    <w:t>1</w:t>
                  </w:r>
                  <w:r w:rsidRPr="00523B5B">
                    <w:rPr>
                      <w:spacing w:val="-4"/>
                      <w:cs/>
                    </w:rPr>
                    <w:t xml:space="preserve">.2. แผนพัฒนาบุคลากร ของเขตที่และสอดคล้องกับยุทธศาสตร์ (4 </w:t>
                  </w:r>
                  <w:r w:rsidRPr="00523B5B">
                    <w:rPr>
                      <w:spacing w:val="-4"/>
                    </w:rPr>
                    <w:t xml:space="preserve">Excellence </w:t>
                  </w:r>
                  <w:r w:rsidRPr="00523B5B">
                    <w:rPr>
                      <w:spacing w:val="-4"/>
                      <w:cs/>
                    </w:rPr>
                    <w:t>ตามยุทธศาสตร์ 20 ปี)</w:t>
                  </w:r>
                </w:p>
              </w:tc>
              <w:tc>
                <w:tcPr>
                  <w:tcW w:w="1886" w:type="dxa"/>
                </w:tcPr>
                <w:p w:rsidR="00D32FA4" w:rsidRPr="00523B5B" w:rsidRDefault="00D32FA4" w:rsidP="00523B5B">
                  <w:pPr>
                    <w:spacing w:after="0" w:line="240" w:lineRule="auto"/>
                    <w:contextualSpacing/>
                    <w:rPr>
                      <w:spacing w:val="-4"/>
                    </w:rPr>
                  </w:pPr>
                </w:p>
                <w:p w:rsidR="00D32FA4" w:rsidRPr="00523B5B" w:rsidRDefault="00D32FA4" w:rsidP="00523B5B">
                  <w:pPr>
                    <w:spacing w:after="0" w:line="240" w:lineRule="auto"/>
                    <w:contextualSpacing/>
                    <w:rPr>
                      <w:spacing w:val="-4"/>
                    </w:rPr>
                  </w:pPr>
                  <w:r w:rsidRPr="00523B5B">
                    <w:rPr>
                      <w:spacing w:val="-4"/>
                    </w:rPr>
                    <w:t>1</w:t>
                  </w:r>
                  <w:r w:rsidRPr="00523B5B">
                    <w:rPr>
                      <w:spacing w:val="-4"/>
                      <w:cs/>
                    </w:rPr>
                    <w:t xml:space="preserve">. .แผนความต้องการกำลังคน(จำนวนที่สอดคล้องกับแผนกำลังคนของเขต) </w:t>
                  </w:r>
                </w:p>
                <w:p w:rsidR="00D32FA4" w:rsidRPr="00523B5B" w:rsidRDefault="00D32FA4" w:rsidP="00523B5B">
                  <w:pPr>
                    <w:spacing w:after="0" w:line="240" w:lineRule="auto"/>
                    <w:contextualSpacing/>
                    <w:rPr>
                      <w:spacing w:val="-4"/>
                      <w:cs/>
                    </w:rPr>
                  </w:pPr>
                  <w:r w:rsidRPr="00523B5B">
                    <w:rPr>
                      <w:spacing w:val="-4"/>
                      <w:cs/>
                    </w:rPr>
                    <w:t xml:space="preserve">2. แผนพัฒนาบุคลากร เชื่อมโยงกับยุทธศาสตร์ 4 </w:t>
                  </w:r>
                  <w:r w:rsidRPr="00523B5B">
                    <w:rPr>
                      <w:spacing w:val="-4"/>
                    </w:rPr>
                    <w:t xml:space="preserve">Excellence </w:t>
                  </w:r>
                </w:p>
              </w:tc>
              <w:tc>
                <w:tcPr>
                  <w:tcW w:w="1275" w:type="dxa"/>
                </w:tcPr>
                <w:p w:rsidR="00D32FA4" w:rsidRPr="00523B5B" w:rsidRDefault="00D32FA4" w:rsidP="00523B5B">
                  <w:pPr>
                    <w:spacing w:after="0" w:line="240" w:lineRule="auto"/>
                    <w:contextualSpacing/>
                    <w:jc w:val="center"/>
                    <w:rPr>
                      <w:spacing w:val="-4"/>
                    </w:rPr>
                  </w:pPr>
                  <w:r w:rsidRPr="00523B5B">
                    <w:rPr>
                      <w:spacing w:val="-4"/>
                      <w:cs/>
                    </w:rPr>
                    <w:t xml:space="preserve">ระดับ </w:t>
                  </w:r>
                  <w:r w:rsidRPr="00523B5B">
                    <w:rPr>
                      <w:spacing w:val="-4"/>
                    </w:rPr>
                    <w:t>4</w:t>
                  </w:r>
                </w:p>
                <w:p w:rsidR="00D32FA4" w:rsidRPr="00523B5B" w:rsidRDefault="00D32FA4" w:rsidP="00523B5B">
                  <w:pPr>
                    <w:spacing w:after="0" w:line="240" w:lineRule="auto"/>
                    <w:contextualSpacing/>
                    <w:jc w:val="center"/>
                    <w:rPr>
                      <w:spacing w:val="-4"/>
                      <w:cs/>
                    </w:rPr>
                  </w:pPr>
                  <w:r w:rsidRPr="00523B5B">
                    <w:rPr>
                      <w:spacing w:val="-4"/>
                      <w:cs/>
                    </w:rPr>
                    <w:t xml:space="preserve">( </w:t>
                  </w:r>
                  <w:r w:rsidRPr="00523B5B">
                    <w:rPr>
                      <w:spacing w:val="-4"/>
                    </w:rPr>
                    <w:t xml:space="preserve">9 </w:t>
                  </w:r>
                  <w:proofErr w:type="spellStart"/>
                  <w:r w:rsidRPr="00523B5B">
                    <w:rPr>
                      <w:spacing w:val="-4"/>
                      <w:cs/>
                    </w:rPr>
                    <w:t>เดิอน</w:t>
                  </w:r>
                  <w:proofErr w:type="spellEnd"/>
                  <w:r w:rsidRPr="00523B5B">
                    <w:rPr>
                      <w:spacing w:val="-4"/>
                      <w:cs/>
                    </w:rPr>
                    <w:t>)</w:t>
                  </w:r>
                </w:p>
              </w:tc>
            </w:tr>
            <w:tr w:rsidR="00D32FA4" w:rsidRPr="009E34A0" w:rsidTr="00170DAD">
              <w:trPr>
                <w:trHeight w:val="2520"/>
              </w:trPr>
              <w:tc>
                <w:tcPr>
                  <w:tcW w:w="1333" w:type="dxa"/>
                </w:tcPr>
                <w:p w:rsidR="00D32FA4" w:rsidRPr="00523B5B" w:rsidRDefault="00D32FA4" w:rsidP="00523B5B">
                  <w:pPr>
                    <w:spacing w:after="0" w:line="240" w:lineRule="auto"/>
                    <w:contextualSpacing/>
                    <w:rPr>
                      <w:spacing w:val="-4"/>
                      <w:cs/>
                    </w:rPr>
                  </w:pPr>
                  <w:r w:rsidRPr="002321D0">
                    <w:rPr>
                      <w:b/>
                      <w:bCs/>
                      <w:spacing w:val="-4"/>
                      <w:cs/>
                    </w:rPr>
                    <w:t>2.</w:t>
                  </w:r>
                  <w:r w:rsidRPr="00523B5B">
                    <w:rPr>
                      <w:b/>
                      <w:bCs/>
                      <w:spacing w:val="-4"/>
                      <w:cs/>
                    </w:rPr>
                    <w:t>การสร้างความร่วมมือด้านการผลิตและพัฒนากำลังคน</w:t>
                  </w:r>
                </w:p>
              </w:tc>
              <w:tc>
                <w:tcPr>
                  <w:tcW w:w="2977" w:type="dxa"/>
                </w:tcPr>
                <w:p w:rsidR="00D32FA4" w:rsidRPr="00523B5B" w:rsidRDefault="00D32FA4" w:rsidP="00523B5B">
                  <w:pPr>
                    <w:spacing w:after="0" w:line="240" w:lineRule="auto"/>
                    <w:contextualSpacing/>
                    <w:rPr>
                      <w:spacing w:val="-4"/>
                      <w:cs/>
                    </w:rPr>
                  </w:pPr>
                  <w:r w:rsidRPr="00523B5B">
                    <w:rPr>
                      <w:spacing w:val="-4"/>
                    </w:rPr>
                    <w:t>1</w:t>
                  </w:r>
                  <w:r w:rsidRPr="00523B5B">
                    <w:rPr>
                      <w:spacing w:val="-4"/>
                      <w:cs/>
                    </w:rPr>
                    <w:t>.ความร่วมมือระหว่างสถาบันการผลิตและพัฒนากำลังคนและเขตสุขภาพ</w:t>
                  </w:r>
                </w:p>
                <w:p w:rsidR="00D32FA4" w:rsidRPr="00523B5B" w:rsidRDefault="00D32FA4" w:rsidP="00523B5B">
                  <w:pPr>
                    <w:spacing w:after="0" w:line="240" w:lineRule="auto"/>
                    <w:contextualSpacing/>
                    <w:rPr>
                      <w:spacing w:val="-4"/>
                    </w:rPr>
                  </w:pPr>
                  <w:r w:rsidRPr="00523B5B">
                    <w:rPr>
                      <w:spacing w:val="-4"/>
                    </w:rPr>
                    <w:t>2</w:t>
                  </w:r>
                  <w:r w:rsidRPr="00523B5B">
                    <w:rPr>
                      <w:spacing w:val="-4"/>
                      <w:cs/>
                    </w:rPr>
                    <w:t>.การบูรณการทรัพยากรในการใช้(คน เงิน ของ)</w:t>
                  </w:r>
                </w:p>
                <w:p w:rsidR="00D32FA4" w:rsidRPr="00523B5B" w:rsidRDefault="00D32FA4" w:rsidP="00523B5B">
                  <w:pPr>
                    <w:spacing w:after="0" w:line="240" w:lineRule="auto"/>
                    <w:contextualSpacing/>
                    <w:rPr>
                      <w:spacing w:val="-4"/>
                      <w:cs/>
                    </w:rPr>
                  </w:pPr>
                  <w:r w:rsidRPr="00523B5B">
                    <w:rPr>
                      <w:spacing w:val="-4"/>
                      <w:cs/>
                    </w:rPr>
                    <w:t xml:space="preserve">ร่วมกัน </w:t>
                  </w:r>
                  <w:r w:rsidRPr="00523B5B">
                    <w:rPr>
                      <w:spacing w:val="-4"/>
                    </w:rPr>
                    <w:t>Stakeholder</w:t>
                  </w:r>
                  <w:r w:rsidRPr="00523B5B">
                    <w:rPr>
                      <w:spacing w:val="-4"/>
                      <w:cs/>
                    </w:rPr>
                    <w:t xml:space="preserve"> ในเขตสุขภาพ</w:t>
                  </w:r>
                </w:p>
              </w:tc>
              <w:tc>
                <w:tcPr>
                  <w:tcW w:w="1886" w:type="dxa"/>
                </w:tcPr>
                <w:p w:rsidR="00D32FA4" w:rsidRPr="00523B5B" w:rsidRDefault="00D32FA4" w:rsidP="00523B5B">
                  <w:pPr>
                    <w:spacing w:after="0" w:line="240" w:lineRule="auto"/>
                    <w:contextualSpacing/>
                    <w:rPr>
                      <w:spacing w:val="-4"/>
                      <w:cs/>
                    </w:rPr>
                  </w:pPr>
                  <w:r w:rsidRPr="00523B5B">
                    <w:rPr>
                      <w:spacing w:val="-4"/>
                      <w:cs/>
                    </w:rPr>
                    <w:t>มีการสร้างความร่วมมือของสถาบันการผลิตและพัฒนากำลังคนที่ตั้งอยู่ในพื้นที่ของเขตสุขภาพ ครอบคลุมตามเกณฑ์ที่กำหนด</w:t>
                  </w:r>
                </w:p>
              </w:tc>
              <w:tc>
                <w:tcPr>
                  <w:tcW w:w="1275" w:type="dxa"/>
                </w:tcPr>
                <w:p w:rsidR="00D32FA4" w:rsidRPr="00523B5B" w:rsidRDefault="00D32FA4" w:rsidP="00523B5B">
                  <w:pPr>
                    <w:spacing w:after="0" w:line="240" w:lineRule="auto"/>
                    <w:contextualSpacing/>
                    <w:jc w:val="center"/>
                    <w:rPr>
                      <w:spacing w:val="-4"/>
                    </w:rPr>
                  </w:pPr>
                  <w:r w:rsidRPr="00523B5B">
                    <w:rPr>
                      <w:spacing w:val="-4"/>
                      <w:cs/>
                    </w:rPr>
                    <w:t xml:space="preserve">ระดับ </w:t>
                  </w:r>
                  <w:r w:rsidRPr="00523B5B">
                    <w:rPr>
                      <w:spacing w:val="-4"/>
                    </w:rPr>
                    <w:t>4</w:t>
                  </w:r>
                </w:p>
                <w:p w:rsidR="00D32FA4" w:rsidRPr="00523B5B" w:rsidRDefault="00D32FA4" w:rsidP="00523B5B">
                  <w:pPr>
                    <w:spacing w:after="0" w:line="240" w:lineRule="auto"/>
                    <w:contextualSpacing/>
                    <w:jc w:val="center"/>
                    <w:rPr>
                      <w:spacing w:val="-4"/>
                      <w:cs/>
                    </w:rPr>
                  </w:pPr>
                  <w:r w:rsidRPr="00523B5B">
                    <w:rPr>
                      <w:spacing w:val="-4"/>
                      <w:cs/>
                    </w:rPr>
                    <w:t xml:space="preserve">( </w:t>
                  </w:r>
                  <w:r w:rsidRPr="00523B5B">
                    <w:rPr>
                      <w:spacing w:val="-4"/>
                    </w:rPr>
                    <w:t xml:space="preserve">9 </w:t>
                  </w:r>
                  <w:proofErr w:type="spellStart"/>
                  <w:r w:rsidRPr="00523B5B">
                    <w:rPr>
                      <w:spacing w:val="-4"/>
                      <w:cs/>
                    </w:rPr>
                    <w:t>เดิอน</w:t>
                  </w:r>
                  <w:proofErr w:type="spellEnd"/>
                  <w:r w:rsidRPr="00523B5B">
                    <w:rPr>
                      <w:spacing w:val="-4"/>
                      <w:cs/>
                    </w:rPr>
                    <w:t>)</w:t>
                  </w:r>
                </w:p>
              </w:tc>
            </w:tr>
            <w:tr w:rsidR="00D32FA4" w:rsidRPr="009E34A0" w:rsidTr="00170DAD">
              <w:tc>
                <w:tcPr>
                  <w:tcW w:w="1333" w:type="dxa"/>
                </w:tcPr>
                <w:p w:rsidR="00D32FA4" w:rsidRPr="009E34A0" w:rsidRDefault="00D32FA4" w:rsidP="0004665E">
                  <w:r w:rsidRPr="002321D0">
                    <w:rPr>
                      <w:b/>
                      <w:bCs/>
                      <w:cs/>
                    </w:rPr>
                    <w:t>3.</w:t>
                  </w:r>
                  <w:r w:rsidRPr="009E34A0">
                    <w:rPr>
                      <w:b/>
                      <w:bCs/>
                      <w:cs/>
                    </w:rPr>
                    <w:t>การบริหารงบประมาณด้านการผลิตและพัฒนากำลังคน</w:t>
                  </w:r>
                </w:p>
              </w:tc>
              <w:tc>
                <w:tcPr>
                  <w:tcW w:w="2977" w:type="dxa"/>
                </w:tcPr>
                <w:p w:rsidR="00D32FA4" w:rsidRPr="009E34A0" w:rsidRDefault="00D32FA4" w:rsidP="00523B5B">
                  <w:pPr>
                    <w:spacing w:after="0" w:line="240" w:lineRule="auto"/>
                    <w:contextualSpacing/>
                    <w:jc w:val="thaiDistribute"/>
                  </w:pPr>
                  <w:r w:rsidRPr="009E34A0">
                    <w:rPr>
                      <w:cs/>
                    </w:rPr>
                    <w:t>1.การใช้งบประมาณได้อย่างมีประสิทธิภาพ และทันเวลา</w:t>
                  </w:r>
                </w:p>
              </w:tc>
              <w:tc>
                <w:tcPr>
                  <w:tcW w:w="1886" w:type="dxa"/>
                </w:tcPr>
                <w:p w:rsidR="00D32FA4" w:rsidRPr="009E34A0" w:rsidRDefault="00D32FA4" w:rsidP="00523B5B">
                  <w:pPr>
                    <w:spacing w:after="0" w:line="240" w:lineRule="auto"/>
                    <w:contextualSpacing/>
                  </w:pPr>
                  <w:r w:rsidRPr="009E34A0">
                    <w:rPr>
                      <w:cs/>
                    </w:rPr>
                    <w:t>การเบิกจ่ายงบประมาณได้ตามเกณฑ์ที่กำหนด</w:t>
                  </w:r>
                </w:p>
              </w:tc>
              <w:tc>
                <w:tcPr>
                  <w:tcW w:w="1275" w:type="dxa"/>
                </w:tcPr>
                <w:p w:rsidR="00D32FA4" w:rsidRPr="009E34A0" w:rsidRDefault="00D32FA4" w:rsidP="00523B5B">
                  <w:pPr>
                    <w:spacing w:after="0" w:line="240" w:lineRule="auto"/>
                    <w:contextualSpacing/>
                    <w:jc w:val="center"/>
                  </w:pPr>
                  <w:r w:rsidRPr="009E34A0">
                    <w:rPr>
                      <w:cs/>
                    </w:rPr>
                    <w:t xml:space="preserve">ระดับ </w:t>
                  </w:r>
                  <w:r w:rsidRPr="009E34A0">
                    <w:t>4</w:t>
                  </w:r>
                </w:p>
                <w:p w:rsidR="00D32FA4" w:rsidRPr="009E34A0" w:rsidRDefault="00D32FA4" w:rsidP="00523B5B">
                  <w:pPr>
                    <w:spacing w:after="0" w:line="240" w:lineRule="auto"/>
                    <w:contextualSpacing/>
                    <w:jc w:val="center"/>
                    <w:rPr>
                      <w:cs/>
                    </w:rPr>
                  </w:pPr>
                  <w:r w:rsidRPr="009E34A0">
                    <w:rPr>
                      <w:cs/>
                    </w:rPr>
                    <w:t xml:space="preserve">( </w:t>
                  </w:r>
                  <w:r w:rsidRPr="009E34A0">
                    <w:t xml:space="preserve">9 </w:t>
                  </w:r>
                  <w:proofErr w:type="spellStart"/>
                  <w:r w:rsidRPr="009E34A0">
                    <w:rPr>
                      <w:cs/>
                    </w:rPr>
                    <w:t>เดิอน</w:t>
                  </w:r>
                  <w:proofErr w:type="spellEnd"/>
                  <w:r w:rsidRPr="009E34A0">
                    <w:rPr>
                      <w:cs/>
                    </w:rPr>
                    <w:t>)</w:t>
                  </w:r>
                </w:p>
              </w:tc>
            </w:tr>
            <w:tr w:rsidR="00D32FA4" w:rsidRPr="009E34A0" w:rsidTr="00170DAD">
              <w:trPr>
                <w:trHeight w:val="1576"/>
              </w:trPr>
              <w:tc>
                <w:tcPr>
                  <w:tcW w:w="1333" w:type="dxa"/>
                  <w:tcBorders>
                    <w:bottom w:val="single" w:sz="4" w:space="0" w:color="auto"/>
                  </w:tcBorders>
                </w:tcPr>
                <w:p w:rsidR="00D32FA4" w:rsidRPr="009E34A0" w:rsidRDefault="00D32FA4" w:rsidP="0004665E">
                  <w:pPr>
                    <w:rPr>
                      <w:cs/>
                    </w:rPr>
                  </w:pPr>
                  <w:r w:rsidRPr="002321D0">
                    <w:rPr>
                      <w:b/>
                      <w:bCs/>
                      <w:cs/>
                    </w:rPr>
                    <w:t>4.</w:t>
                  </w:r>
                  <w:r w:rsidRPr="009E34A0">
                    <w:rPr>
                      <w:b/>
                      <w:bCs/>
                      <w:cs/>
                    </w:rPr>
                    <w:t>การบริหารจัดการด้านการผลิตและพัฒนากำลังคน</w:t>
                  </w:r>
                </w:p>
              </w:tc>
              <w:tc>
                <w:tcPr>
                  <w:tcW w:w="2977" w:type="dxa"/>
                  <w:tcBorders>
                    <w:bottom w:val="single" w:sz="4" w:space="0" w:color="auto"/>
                  </w:tcBorders>
                </w:tcPr>
                <w:p w:rsidR="00D32FA4" w:rsidRPr="009E34A0" w:rsidRDefault="00D32FA4" w:rsidP="00523B5B">
                  <w:pPr>
                    <w:spacing w:after="0" w:line="240" w:lineRule="auto"/>
                    <w:contextualSpacing/>
                  </w:pPr>
                  <w:r w:rsidRPr="009E34A0">
                    <w:rPr>
                      <w:cs/>
                    </w:rPr>
                    <w:t>1.การจัดสรร/การกระจาย/กลุ่มเป้าหมายของบุคลากรอย่างเหมาะสม(ทั้งด้านจำนวน</w:t>
                  </w:r>
                </w:p>
                <w:p w:rsidR="00D32FA4" w:rsidRPr="009E34A0" w:rsidRDefault="00D32FA4" w:rsidP="00523B5B">
                  <w:pPr>
                    <w:spacing w:after="0" w:line="240" w:lineRule="auto"/>
                    <w:contextualSpacing/>
                    <w:rPr>
                      <w:cs/>
                    </w:rPr>
                  </w:pPr>
                  <w:r w:rsidRPr="009E34A0">
                    <w:rPr>
                      <w:cs/>
                    </w:rPr>
                    <w:t>และศักยภาพ) ให้มีความสอดคล้องกับความต้องการของเขต</w:t>
                  </w:r>
                </w:p>
              </w:tc>
              <w:tc>
                <w:tcPr>
                  <w:tcW w:w="1886" w:type="dxa"/>
                  <w:tcBorders>
                    <w:bottom w:val="single" w:sz="4" w:space="0" w:color="auto"/>
                  </w:tcBorders>
                </w:tcPr>
                <w:p w:rsidR="00D32FA4" w:rsidRPr="009E34A0" w:rsidRDefault="00D32FA4" w:rsidP="00523B5B">
                  <w:pPr>
                    <w:spacing w:after="0" w:line="240" w:lineRule="auto"/>
                    <w:contextualSpacing/>
                    <w:rPr>
                      <w:cs/>
                    </w:rPr>
                  </w:pPr>
                  <w:r w:rsidRPr="009E34A0">
                    <w:rPr>
                      <w:cs/>
                    </w:rPr>
                    <w:t>มีจำนวนความต้องการ/การพัฒนากำลังคนได้ตามเกณฑ์ที่กำหนด</w:t>
                  </w:r>
                </w:p>
              </w:tc>
              <w:tc>
                <w:tcPr>
                  <w:tcW w:w="1275" w:type="dxa"/>
                  <w:tcBorders>
                    <w:bottom w:val="single" w:sz="4" w:space="0" w:color="auto"/>
                  </w:tcBorders>
                </w:tcPr>
                <w:p w:rsidR="00D32FA4" w:rsidRPr="009E34A0" w:rsidRDefault="00D32FA4" w:rsidP="00523B5B">
                  <w:pPr>
                    <w:spacing w:after="0" w:line="240" w:lineRule="auto"/>
                    <w:contextualSpacing/>
                    <w:jc w:val="center"/>
                  </w:pPr>
                  <w:r w:rsidRPr="009E34A0">
                    <w:rPr>
                      <w:cs/>
                    </w:rPr>
                    <w:t xml:space="preserve">ระดับ </w:t>
                  </w:r>
                  <w:r w:rsidRPr="009E34A0">
                    <w:t>4</w:t>
                  </w:r>
                </w:p>
                <w:p w:rsidR="00D32FA4" w:rsidRPr="009E34A0" w:rsidRDefault="00D32FA4" w:rsidP="00523B5B">
                  <w:pPr>
                    <w:spacing w:after="0" w:line="240" w:lineRule="auto"/>
                    <w:contextualSpacing/>
                    <w:jc w:val="center"/>
                    <w:rPr>
                      <w:cs/>
                    </w:rPr>
                  </w:pPr>
                  <w:r w:rsidRPr="009E34A0">
                    <w:rPr>
                      <w:cs/>
                    </w:rPr>
                    <w:t xml:space="preserve">( </w:t>
                  </w:r>
                  <w:r w:rsidRPr="009E34A0">
                    <w:t xml:space="preserve">9 </w:t>
                  </w:r>
                  <w:proofErr w:type="spellStart"/>
                  <w:r w:rsidRPr="009E34A0">
                    <w:rPr>
                      <w:cs/>
                    </w:rPr>
                    <w:t>เดิอน</w:t>
                  </w:r>
                  <w:proofErr w:type="spellEnd"/>
                  <w:r w:rsidRPr="009E34A0">
                    <w:rPr>
                      <w:cs/>
                    </w:rPr>
                    <w:t>)</w:t>
                  </w:r>
                </w:p>
              </w:tc>
            </w:tr>
            <w:tr w:rsidR="00D32FA4" w:rsidRPr="009E34A0" w:rsidTr="00170DAD">
              <w:trPr>
                <w:trHeight w:val="2214"/>
              </w:trPr>
              <w:tc>
                <w:tcPr>
                  <w:tcW w:w="1333" w:type="dxa"/>
                  <w:tcBorders>
                    <w:top w:val="single" w:sz="4" w:space="0" w:color="auto"/>
                  </w:tcBorders>
                </w:tcPr>
                <w:p w:rsidR="00D32FA4" w:rsidRPr="009E34A0" w:rsidRDefault="00D32FA4" w:rsidP="0004665E">
                  <w:pPr>
                    <w:rPr>
                      <w:cs/>
                    </w:rPr>
                  </w:pPr>
                  <w:r w:rsidRPr="002321D0">
                    <w:rPr>
                      <w:b/>
                      <w:bCs/>
                      <w:cs/>
                    </w:rPr>
                    <w:lastRenderedPageBreak/>
                    <w:t>5.</w:t>
                  </w:r>
                  <w:r w:rsidRPr="009E34A0">
                    <w:rPr>
                      <w:b/>
                      <w:bCs/>
                      <w:cs/>
                    </w:rPr>
                    <w:t>การประเมินผลกระทบระบบการบริหารจัดการการผลิตและพัฒนากำลังคนของเขตสุขภาพ</w:t>
                  </w:r>
                </w:p>
              </w:tc>
              <w:tc>
                <w:tcPr>
                  <w:tcW w:w="2977" w:type="dxa"/>
                  <w:tcBorders>
                    <w:top w:val="single" w:sz="4" w:space="0" w:color="auto"/>
                  </w:tcBorders>
                </w:tcPr>
                <w:p w:rsidR="00D32FA4" w:rsidRPr="009E34A0" w:rsidRDefault="00D32FA4" w:rsidP="00523B5B">
                  <w:pPr>
                    <w:spacing w:after="0" w:line="240" w:lineRule="auto"/>
                    <w:contextualSpacing/>
                  </w:pPr>
                  <w:r w:rsidRPr="009E34A0">
                    <w:rPr>
                      <w:cs/>
                    </w:rPr>
                    <w:t xml:space="preserve">1.ปรับปรุง/พัฒนาแนวทางการบริหารจัดการ เพื่อให้ระบบการบริหารจัดการที่มีประสิทธิภาพ </w:t>
                  </w:r>
                </w:p>
                <w:p w:rsidR="00D32FA4" w:rsidRPr="009E34A0" w:rsidRDefault="00D32FA4" w:rsidP="00523B5B">
                  <w:pPr>
                    <w:spacing w:after="0" w:line="240" w:lineRule="auto"/>
                    <w:contextualSpacing/>
                  </w:pPr>
                  <w:r w:rsidRPr="009E34A0">
                    <w:rPr>
                      <w:cs/>
                    </w:rPr>
                    <w:t>ในการแก้ไขปัญหาการผลิตและพัฒนากำลังคน</w:t>
                  </w:r>
                </w:p>
                <w:p w:rsidR="00D32FA4" w:rsidRPr="009E34A0" w:rsidRDefault="00D32FA4" w:rsidP="00523B5B">
                  <w:pPr>
                    <w:spacing w:after="0" w:line="240" w:lineRule="auto"/>
                    <w:contextualSpacing/>
                  </w:pPr>
                  <w:r w:rsidRPr="009E34A0">
                    <w:rPr>
                      <w:cs/>
                    </w:rPr>
                    <w:t xml:space="preserve"> 2.การลดข้อร้องเรียนและ การต่อรองทางวิชาชีพที่อาจก่อให้เกิดความเสียหายในระดับเขต/ประเทศ</w:t>
                  </w:r>
                </w:p>
                <w:p w:rsidR="00D32FA4" w:rsidRPr="009E34A0" w:rsidRDefault="00D32FA4" w:rsidP="00523B5B">
                  <w:pPr>
                    <w:spacing w:after="0" w:line="240" w:lineRule="auto"/>
                    <w:contextualSpacing/>
                    <w:rPr>
                      <w:cs/>
                    </w:rPr>
                  </w:pPr>
                </w:p>
              </w:tc>
              <w:tc>
                <w:tcPr>
                  <w:tcW w:w="1886" w:type="dxa"/>
                  <w:tcBorders>
                    <w:top w:val="single" w:sz="4" w:space="0" w:color="auto"/>
                  </w:tcBorders>
                </w:tcPr>
                <w:p w:rsidR="00D32FA4" w:rsidRPr="009E34A0" w:rsidRDefault="00D32FA4" w:rsidP="00523B5B">
                  <w:pPr>
                    <w:spacing w:after="0" w:line="240" w:lineRule="auto"/>
                    <w:contextualSpacing/>
                  </w:pPr>
                  <w:r w:rsidRPr="009E34A0">
                    <w:t>1</w:t>
                  </w:r>
                  <w:r w:rsidRPr="009E34A0">
                    <w:rPr>
                      <w:cs/>
                    </w:rPr>
                    <w:t>.จำนวนการขาดแคลนบุคลากร ในระดับเขตลดลง</w:t>
                  </w:r>
                </w:p>
                <w:p w:rsidR="00D32FA4" w:rsidRPr="009E34A0" w:rsidRDefault="00D32FA4" w:rsidP="00523B5B">
                  <w:pPr>
                    <w:spacing w:after="0" w:line="240" w:lineRule="auto"/>
                    <w:contextualSpacing/>
                    <w:rPr>
                      <w:cs/>
                    </w:rPr>
                  </w:pPr>
                  <w:r w:rsidRPr="009E34A0">
                    <w:t>2</w:t>
                  </w:r>
                  <w:r w:rsidRPr="009E34A0">
                    <w:rPr>
                      <w:cs/>
                    </w:rPr>
                    <w:t>.จำนวนข้อร้องเรียน/อัตราการย้าย ลาออกลดลง</w:t>
                  </w:r>
                </w:p>
                <w:p w:rsidR="00D32FA4" w:rsidRPr="009E34A0" w:rsidRDefault="00D32FA4" w:rsidP="00523B5B">
                  <w:pPr>
                    <w:spacing w:after="0" w:line="240" w:lineRule="auto"/>
                    <w:contextualSpacing/>
                  </w:pPr>
                </w:p>
                <w:p w:rsidR="00D32FA4" w:rsidRPr="009E34A0" w:rsidRDefault="00D32FA4" w:rsidP="00523B5B">
                  <w:pPr>
                    <w:spacing w:after="0" w:line="240" w:lineRule="auto"/>
                    <w:contextualSpacing/>
                  </w:pPr>
                </w:p>
              </w:tc>
              <w:tc>
                <w:tcPr>
                  <w:tcW w:w="1275" w:type="dxa"/>
                  <w:tcBorders>
                    <w:top w:val="single" w:sz="4" w:space="0" w:color="auto"/>
                  </w:tcBorders>
                </w:tcPr>
                <w:p w:rsidR="00D32FA4" w:rsidRPr="009E34A0" w:rsidRDefault="00D32FA4" w:rsidP="00523B5B">
                  <w:pPr>
                    <w:spacing w:after="0" w:line="240" w:lineRule="auto"/>
                    <w:contextualSpacing/>
                    <w:jc w:val="center"/>
                  </w:pPr>
                  <w:r w:rsidRPr="009E34A0">
                    <w:rPr>
                      <w:cs/>
                    </w:rPr>
                    <w:t xml:space="preserve">ระดับ </w:t>
                  </w:r>
                  <w:r w:rsidRPr="009E34A0">
                    <w:t>4</w:t>
                  </w:r>
                </w:p>
                <w:p w:rsidR="00D32FA4" w:rsidRPr="009E34A0" w:rsidRDefault="00D32FA4" w:rsidP="00523B5B">
                  <w:pPr>
                    <w:spacing w:after="0" w:line="240" w:lineRule="auto"/>
                    <w:contextualSpacing/>
                    <w:jc w:val="center"/>
                    <w:rPr>
                      <w:cs/>
                    </w:rPr>
                  </w:pPr>
                  <w:r w:rsidRPr="009E34A0">
                    <w:rPr>
                      <w:cs/>
                    </w:rPr>
                    <w:t xml:space="preserve">( </w:t>
                  </w:r>
                  <w:r w:rsidRPr="009E34A0">
                    <w:t xml:space="preserve">9 </w:t>
                  </w:r>
                  <w:proofErr w:type="spellStart"/>
                  <w:r w:rsidRPr="009E34A0">
                    <w:rPr>
                      <w:cs/>
                    </w:rPr>
                    <w:t>เดิอน</w:t>
                  </w:r>
                  <w:proofErr w:type="spellEnd"/>
                  <w:r w:rsidRPr="009E34A0">
                    <w:rPr>
                      <w:cs/>
                    </w:rPr>
                    <w:t>)</w:t>
                  </w:r>
                </w:p>
              </w:tc>
            </w:tr>
          </w:tbl>
          <w:p w:rsidR="00D32FA4" w:rsidRPr="009E34A0" w:rsidRDefault="00D32FA4" w:rsidP="0004665E">
            <w:pPr>
              <w:spacing w:after="0" w:line="240" w:lineRule="auto"/>
              <w:rPr>
                <w:rFonts w:ascii="TH SarabunPSK" w:hAnsi="TH SarabunPSK" w:cs="TH SarabunPSK"/>
                <w:sz w:val="32"/>
                <w:szCs w:val="32"/>
                <w:cs/>
              </w:rPr>
            </w:pPr>
          </w:p>
        </w:tc>
      </w:tr>
      <w:tr w:rsidR="00D32FA4" w:rsidRPr="009E34A0" w:rsidTr="0004665E">
        <w:trPr>
          <w:jc w:val="center"/>
        </w:trPr>
        <w:tc>
          <w:tcPr>
            <w:tcW w:w="10349" w:type="dxa"/>
            <w:gridSpan w:val="2"/>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lang w:val="en-GB"/>
              </w:rPr>
            </w:pPr>
            <w:r w:rsidRPr="009E34A0">
              <w:rPr>
                <w:rFonts w:ascii="TH SarabunPSK" w:hAnsi="TH SarabunPSK" w:cs="TH SarabunPSK"/>
                <w:b/>
                <w:bCs/>
                <w:sz w:val="32"/>
                <w:szCs w:val="32"/>
                <w:cs/>
              </w:rPr>
              <w:lastRenderedPageBreak/>
              <w:t xml:space="preserve">เกณฑ์เป้าหมาย </w:t>
            </w:r>
            <w:r w:rsidRPr="009E34A0">
              <w:rPr>
                <w:rFonts w:ascii="TH SarabunPSK" w:hAnsi="TH SarabunPSK" w:cs="TH SarabunPSK"/>
                <w:b/>
                <w:bCs/>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740"/>
              <w:gridCol w:w="1701"/>
              <w:gridCol w:w="1842"/>
              <w:gridCol w:w="1806"/>
            </w:tblGrid>
            <w:tr w:rsidR="00D32FA4" w:rsidRPr="009E34A0" w:rsidTr="002321D0">
              <w:trPr>
                <w:jc w:val="center"/>
              </w:trPr>
              <w:tc>
                <w:tcPr>
                  <w:tcW w:w="4740"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61</w:t>
                  </w:r>
                </w:p>
              </w:tc>
              <w:tc>
                <w:tcPr>
                  <w:tcW w:w="1701"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62</w:t>
                  </w:r>
                </w:p>
              </w:tc>
              <w:tc>
                <w:tcPr>
                  <w:tcW w:w="1842"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63</w:t>
                  </w:r>
                </w:p>
              </w:tc>
              <w:tc>
                <w:tcPr>
                  <w:tcW w:w="1806"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cs/>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64</w:t>
                  </w:r>
                </w:p>
              </w:tc>
            </w:tr>
            <w:tr w:rsidR="00D32FA4" w:rsidRPr="009E34A0" w:rsidTr="002321D0">
              <w:trPr>
                <w:jc w:val="center"/>
              </w:trPr>
              <w:tc>
                <w:tcPr>
                  <w:tcW w:w="4740" w:type="dxa"/>
                  <w:tcBorders>
                    <w:top w:val="single" w:sz="4" w:space="0" w:color="000000"/>
                    <w:left w:val="single" w:sz="4" w:space="0" w:color="000000"/>
                    <w:bottom w:val="single" w:sz="4" w:space="0" w:color="000000"/>
                    <w:right w:val="single" w:sz="4" w:space="0" w:color="000000"/>
                  </w:tcBorders>
                </w:tcPr>
                <w:p w:rsidR="00D32FA4" w:rsidRPr="002321D0" w:rsidRDefault="00D32FA4" w:rsidP="002321D0">
                  <w:pPr>
                    <w:spacing w:after="0" w:line="240" w:lineRule="auto"/>
                    <w:jc w:val="center"/>
                    <w:rPr>
                      <w:rFonts w:ascii="TH SarabunPSK" w:hAnsi="TH SarabunPSK" w:cs="TH SarabunPSK"/>
                      <w:spacing w:val="-4"/>
                      <w:sz w:val="32"/>
                      <w:szCs w:val="32"/>
                    </w:rPr>
                  </w:pPr>
                  <w:r w:rsidRPr="002321D0">
                    <w:rPr>
                      <w:rFonts w:ascii="TH SarabunPSK" w:hAnsi="TH SarabunPSK" w:cs="TH SarabunPSK"/>
                      <w:spacing w:val="-4"/>
                      <w:sz w:val="32"/>
                      <w:szCs w:val="32"/>
                      <w:cs/>
                    </w:rPr>
                    <w:t xml:space="preserve">ระดับความสำเร็จของเขตสุขภาพในการดำเนินงานในแต่ละองค์ประกอบที่ผ่านเกณฑ์ระดับ </w:t>
                  </w:r>
                  <w:r w:rsidRPr="002321D0">
                    <w:rPr>
                      <w:rFonts w:ascii="TH SarabunPSK" w:hAnsi="TH SarabunPSK" w:cs="TH SarabunPSK"/>
                      <w:spacing w:val="-4"/>
                      <w:sz w:val="32"/>
                      <w:szCs w:val="32"/>
                    </w:rPr>
                    <w:t xml:space="preserve">4 </w:t>
                  </w:r>
                  <w:r w:rsidRPr="002321D0">
                    <w:rPr>
                      <w:rFonts w:ascii="TH SarabunPSK" w:hAnsi="TH SarabunPSK" w:cs="TH SarabunPSK"/>
                      <w:spacing w:val="-4"/>
                      <w:sz w:val="32"/>
                      <w:szCs w:val="32"/>
                      <w:cs/>
                    </w:rPr>
                    <w:t xml:space="preserve">ทั้ง </w:t>
                  </w:r>
                  <w:r w:rsidRPr="002321D0">
                    <w:rPr>
                      <w:rFonts w:ascii="TH SarabunPSK" w:hAnsi="TH SarabunPSK" w:cs="TH SarabunPSK"/>
                      <w:spacing w:val="-4"/>
                      <w:sz w:val="32"/>
                      <w:szCs w:val="32"/>
                    </w:rPr>
                    <w:t xml:space="preserve">5 </w:t>
                  </w:r>
                  <w:r w:rsidRPr="002321D0">
                    <w:rPr>
                      <w:rFonts w:ascii="TH SarabunPSK" w:hAnsi="TH SarabunPSK" w:cs="TH SarabunPSK"/>
                      <w:spacing w:val="-4"/>
                      <w:sz w:val="32"/>
                      <w:szCs w:val="32"/>
                      <w:cs/>
                    </w:rPr>
                    <w:t>องค์ประกอบ</w:t>
                  </w:r>
                </w:p>
              </w:tc>
              <w:tc>
                <w:tcPr>
                  <w:tcW w:w="1701"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p>
              </w:tc>
              <w:tc>
                <w:tcPr>
                  <w:tcW w:w="1842"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p>
              </w:tc>
              <w:tc>
                <w:tcPr>
                  <w:tcW w:w="1806"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p>
              </w:tc>
            </w:tr>
          </w:tbl>
          <w:p w:rsidR="00D32FA4" w:rsidRPr="009E34A0" w:rsidRDefault="00D32FA4" w:rsidP="0004665E">
            <w:pPr>
              <w:spacing w:after="0" w:line="240" w:lineRule="auto"/>
              <w:rPr>
                <w:rFonts w:ascii="TH SarabunPSK" w:hAnsi="TH SarabunPSK" w:cs="TH SarabunPSK"/>
                <w:sz w:val="32"/>
                <w:szCs w:val="32"/>
                <w:lang w:val="en-GB"/>
              </w:rPr>
            </w:pP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วัตถุประสงค์</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cs/>
                <w:lang w:val="en-GB"/>
              </w:rPr>
            </w:pPr>
            <w:r w:rsidRPr="009E34A0">
              <w:rPr>
                <w:rFonts w:ascii="TH SarabunPSK" w:hAnsi="TH SarabunPSK" w:cs="TH SarabunPSK"/>
                <w:sz w:val="32"/>
                <w:szCs w:val="32"/>
                <w:cs/>
                <w:lang w:val="en-GB"/>
              </w:rPr>
              <w:t>เพื่อให้เขตสุขภาพมีการบริหารจัดการการผลิตและพัฒนากำลังคนได้อย่างมีประสิทธิภาพ</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ประชากรกลุ่มเป้าหมาย</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tabs>
                <w:tab w:val="left" w:pos="4335"/>
              </w:tabs>
              <w:spacing w:after="0" w:line="240" w:lineRule="auto"/>
              <w:rPr>
                <w:rFonts w:ascii="TH SarabunPSK" w:hAnsi="TH SarabunPSK" w:cs="TH SarabunPSK"/>
                <w:sz w:val="32"/>
                <w:szCs w:val="32"/>
                <w:cs/>
              </w:rPr>
            </w:pPr>
            <w:r w:rsidRPr="009E34A0">
              <w:rPr>
                <w:rFonts w:ascii="TH SarabunPSK" w:hAnsi="TH SarabunPSK" w:cs="TH SarabunPSK"/>
                <w:sz w:val="32"/>
                <w:szCs w:val="32"/>
                <w:cs/>
              </w:rPr>
              <w:t>เขตสุขภาพ 12 เขต</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วิธีการจัดเก็บข้อมูล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ตรวจราชการจังหวัด/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การสำรวจจากเขตสุขภาพ</w:t>
            </w:r>
          </w:p>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cs/>
              </w:rPr>
              <w:t>การรวบรวม/วิเคราะห์/สรุปผลรายงานรอบ 6 (ไตรมาสที่ 2)/รอบ 9 (ไตรมาสที่ 3)</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แหล่งข้อมูล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จังหวัด/เขตสุขภาพ</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รายการข้อมูล 1</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A = </w:t>
            </w:r>
            <w:r w:rsidRPr="009E34A0">
              <w:rPr>
                <w:rFonts w:ascii="TH SarabunPSK" w:hAnsi="TH SarabunPSK" w:cs="TH SarabunPSK"/>
                <w:sz w:val="32"/>
                <w:szCs w:val="32"/>
                <w:cs/>
              </w:rPr>
              <w:t>จำนวนเขตสุขภาพที่ผ่านเกณฑ์เป้าหมายที่กำหนด</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รายการข้อมูล 2</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rPr>
              <w:t>-</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 xml:space="preserve">สูตรคำนวณตัวชี้วัด </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rPr>
              <w:t>A</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ระยะเวลาประเมินผล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cs/>
              </w:rPr>
              <w:t>ไตรมาส 2 และ 3</w:t>
            </w:r>
          </w:p>
        </w:tc>
      </w:tr>
      <w:tr w:rsidR="00D32FA4" w:rsidRPr="009E34A0" w:rsidTr="000466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33"/>
          <w:jc w:val="center"/>
        </w:trPr>
        <w:tc>
          <w:tcPr>
            <w:tcW w:w="10349" w:type="dxa"/>
            <w:gridSpan w:val="2"/>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เกณฑ์การประเมิน :</w:t>
            </w: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ปี 2561 - 2564</w:t>
            </w:r>
            <w:r w:rsidRPr="009E34A0">
              <w:rPr>
                <w:rFonts w:ascii="TH SarabunPSK" w:hAnsi="TH SarabunPSK" w:cs="TH SarabunPSK"/>
                <w:b/>
                <w:bCs/>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14"/>
              <w:gridCol w:w="1984"/>
              <w:gridCol w:w="1985"/>
              <w:gridCol w:w="1984"/>
            </w:tblGrid>
            <w:tr w:rsidR="00D32FA4" w:rsidRPr="009E34A0" w:rsidTr="0004665E">
              <w:trPr>
                <w:jc w:val="center"/>
              </w:trPr>
              <w:tc>
                <w:tcPr>
                  <w:tcW w:w="201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198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1985"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198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04665E">
              <w:trPr>
                <w:jc w:val="center"/>
              </w:trPr>
              <w:tc>
                <w:tcPr>
                  <w:tcW w:w="2014" w:type="dxa"/>
                </w:tcPr>
                <w:p w:rsidR="00D32FA4" w:rsidRPr="009E34A0" w:rsidRDefault="00D32FA4" w:rsidP="0004665E">
                  <w:pPr>
                    <w:spacing w:after="0" w:line="240" w:lineRule="auto"/>
                    <w:jc w:val="center"/>
                    <w:rPr>
                      <w:rFonts w:ascii="TH SarabunPSK" w:hAnsi="TH SarabunPSK" w:cs="TH SarabunPSK"/>
                      <w:sz w:val="32"/>
                      <w:szCs w:val="32"/>
                      <w:cs/>
                    </w:rPr>
                  </w:pPr>
                </w:p>
              </w:tc>
              <w:tc>
                <w:tcPr>
                  <w:tcW w:w="1984" w:type="dxa"/>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 xml:space="preserve">ทุกเขตผ่านเกณฑ์ ตามองค์ประกอบข้อที่ </w:t>
                  </w:r>
                  <w:r w:rsidRPr="009E34A0">
                    <w:rPr>
                      <w:rFonts w:ascii="TH SarabunPSK" w:hAnsi="TH SarabunPSK" w:cs="TH SarabunPSK"/>
                      <w:sz w:val="32"/>
                      <w:szCs w:val="32"/>
                    </w:rPr>
                    <w:t xml:space="preserve">1 </w:t>
                  </w:r>
                  <w:r w:rsidRPr="009E34A0">
                    <w:rPr>
                      <w:rFonts w:ascii="TH SarabunPSK" w:hAnsi="TH SarabunPSK" w:cs="TH SarabunPSK"/>
                      <w:sz w:val="32"/>
                      <w:szCs w:val="32"/>
                      <w:cs/>
                    </w:rPr>
                    <w:t xml:space="preserve">– </w:t>
                  </w:r>
                  <w:r w:rsidRPr="009E34A0">
                    <w:rPr>
                      <w:rFonts w:ascii="TH SarabunPSK" w:hAnsi="TH SarabunPSK" w:cs="TH SarabunPSK"/>
                      <w:sz w:val="32"/>
                      <w:szCs w:val="32"/>
                    </w:rPr>
                    <w:t>4</w:t>
                  </w:r>
                  <w:r w:rsidRPr="009E34A0">
                    <w:rPr>
                      <w:rFonts w:ascii="TH SarabunPSK" w:hAnsi="TH SarabunPSK" w:cs="TH SarabunPSK"/>
                      <w:sz w:val="32"/>
                      <w:szCs w:val="32"/>
                      <w:cs/>
                    </w:rPr>
                    <w:t xml:space="preserve"> ที่ระดับคะแนน </w:t>
                  </w:r>
                  <w:r w:rsidRPr="009E34A0">
                    <w:rPr>
                      <w:rFonts w:ascii="TH SarabunPSK" w:hAnsi="TH SarabunPSK" w:cs="TH SarabunPSK"/>
                      <w:sz w:val="32"/>
                      <w:szCs w:val="32"/>
                    </w:rPr>
                    <w:t>3</w:t>
                  </w:r>
                </w:p>
              </w:tc>
              <w:tc>
                <w:tcPr>
                  <w:tcW w:w="1985"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 xml:space="preserve">8 เขต(ร้อยละ๗๐) ผ่านเกณฑ์ ทั้ง 5 องค์ประกอบที่ระดับคะแนน </w:t>
                  </w:r>
                  <w:r w:rsidRPr="009E34A0">
                    <w:rPr>
                      <w:rFonts w:ascii="TH SarabunPSK" w:hAnsi="TH SarabunPSK" w:cs="TH SarabunPSK"/>
                      <w:sz w:val="32"/>
                      <w:szCs w:val="32"/>
                    </w:rPr>
                    <w:t>4</w:t>
                  </w:r>
                </w:p>
              </w:tc>
              <w:tc>
                <w:tcPr>
                  <w:tcW w:w="1984" w:type="dxa"/>
                </w:tcPr>
                <w:p w:rsidR="00D32FA4" w:rsidRPr="009E34A0" w:rsidRDefault="00D32FA4" w:rsidP="0004665E">
                  <w:pPr>
                    <w:spacing w:after="0" w:line="240" w:lineRule="auto"/>
                    <w:jc w:val="center"/>
                    <w:rPr>
                      <w:rFonts w:ascii="TH SarabunPSK" w:hAnsi="TH SarabunPSK" w:cs="TH SarabunPSK"/>
                      <w:sz w:val="32"/>
                      <w:szCs w:val="32"/>
                      <w:cs/>
                    </w:rPr>
                  </w:pPr>
                </w:p>
              </w:tc>
            </w:tr>
          </w:tbl>
          <w:p w:rsidR="00D32FA4" w:rsidRPr="009E34A0" w:rsidRDefault="00D32FA4" w:rsidP="0004665E">
            <w:pPr>
              <w:spacing w:after="0" w:line="240" w:lineRule="auto"/>
              <w:rPr>
                <w:rFonts w:ascii="TH SarabunPSK" w:hAnsi="TH SarabunPSK" w:cs="TH SarabunPSK"/>
                <w:b/>
                <w:bCs/>
                <w:sz w:val="32"/>
                <w:szCs w:val="32"/>
              </w:rPr>
            </w:pP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 xml:space="preserve">วิธีการประเมินผล : </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jc w:val="thaiDistribute"/>
              <w:rPr>
                <w:rFonts w:ascii="TH SarabunPSK" w:hAnsi="TH SarabunPSK" w:cs="TH SarabunPSK"/>
                <w:sz w:val="32"/>
                <w:szCs w:val="32"/>
                <w:cs/>
              </w:rPr>
            </w:pPr>
            <w:r w:rsidRPr="009E34A0">
              <w:rPr>
                <w:rFonts w:ascii="TH SarabunPSK" w:hAnsi="TH SarabunPSK" w:cs="TH SarabunPSK"/>
                <w:sz w:val="32"/>
                <w:szCs w:val="32"/>
                <w:cs/>
              </w:rPr>
              <w:t>วิเคราะห์ผลเปรียบเทียบเกณฑ์ที่กำหนด</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 xml:space="preserve">เอกสารสนับสนุน : </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sz w:val="32"/>
                <w:szCs w:val="32"/>
                <w:cs/>
              </w:rPr>
              <w:t>นโยบาย/แผนกำลังคนของเขตสุขภาพ</w:t>
            </w:r>
          </w:p>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sz w:val="32"/>
                <w:szCs w:val="32"/>
                <w:cs/>
              </w:rPr>
              <w:t>แผนพัฒนาระบบบริการสุขภาพ (</w:t>
            </w:r>
            <w:r w:rsidRPr="009E34A0">
              <w:rPr>
                <w:rFonts w:ascii="TH SarabunPSK" w:hAnsi="TH SarabunPSK" w:cs="TH SarabunPSK"/>
                <w:sz w:val="32"/>
                <w:szCs w:val="32"/>
              </w:rPr>
              <w:t>Service Plan)</w:t>
            </w:r>
          </w:p>
          <w:p w:rsidR="00D32FA4" w:rsidRPr="009E34A0" w:rsidRDefault="00D32FA4" w:rsidP="0004665E">
            <w:pPr>
              <w:spacing w:after="0"/>
              <w:rPr>
                <w:rFonts w:ascii="TH SarabunPSK" w:hAnsi="TH SarabunPSK" w:cs="TH SarabunPSK"/>
                <w:sz w:val="32"/>
                <w:szCs w:val="32"/>
                <w:cs/>
              </w:rPr>
            </w:pPr>
            <w:r w:rsidRPr="009E34A0">
              <w:rPr>
                <w:rFonts w:ascii="TH SarabunPSK" w:hAnsi="TH SarabunPSK" w:cs="TH SarabunPSK"/>
                <w:sz w:val="32"/>
                <w:szCs w:val="32"/>
                <w:cs/>
              </w:rPr>
              <w:t>ยุทธศาสตร์สาธารณสุข 20 ปี</w:t>
            </w:r>
          </w:p>
        </w:tc>
      </w:tr>
      <w:tr w:rsidR="00D32FA4" w:rsidRPr="009E34A0" w:rsidTr="0004665E">
        <w:trPr>
          <w:trHeight w:val="1069"/>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lastRenderedPageBreak/>
              <w:t>รายละเอียดข้อมูลพื้นฐาน</w:t>
            </w:r>
          </w:p>
        </w:tc>
        <w:tc>
          <w:tcPr>
            <w:tcW w:w="7655" w:type="dxa"/>
            <w:tcBorders>
              <w:top w:val="single" w:sz="4" w:space="0" w:color="auto"/>
              <w:left w:val="single" w:sz="4" w:space="0" w:color="auto"/>
              <w:bottom w:val="single" w:sz="4" w:space="0" w:color="auto"/>
              <w:right w:val="single" w:sz="4" w:space="0" w:color="auto"/>
            </w:tcBorders>
          </w:tcPr>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50"/>
              <w:gridCol w:w="992"/>
              <w:gridCol w:w="974"/>
              <w:gridCol w:w="1372"/>
              <w:gridCol w:w="1765"/>
            </w:tblGrid>
            <w:tr w:rsidR="00D32FA4" w:rsidRPr="009E34A0" w:rsidTr="0004665E">
              <w:trPr>
                <w:jc w:val="center"/>
              </w:trPr>
              <w:tc>
                <w:tcPr>
                  <w:tcW w:w="2150" w:type="dxa"/>
                  <w:vMerge w:val="restart"/>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rPr>
                    <w:t>Baseline data</w:t>
                  </w:r>
                </w:p>
              </w:tc>
              <w:tc>
                <w:tcPr>
                  <w:tcW w:w="992" w:type="dxa"/>
                  <w:vMerge w:val="restart"/>
                </w:tcPr>
                <w:p w:rsidR="00D32FA4" w:rsidRPr="009E34A0" w:rsidRDefault="00D32FA4" w:rsidP="0004665E">
                  <w:pPr>
                    <w:spacing w:after="0"/>
                    <w:jc w:val="center"/>
                    <w:rPr>
                      <w:rFonts w:ascii="TH SarabunPSK" w:hAnsi="TH SarabunPSK" w:cs="TH SarabunPSK"/>
                      <w:b/>
                      <w:bCs/>
                      <w:sz w:val="32"/>
                      <w:szCs w:val="32"/>
                      <w:cs/>
                    </w:rPr>
                  </w:pPr>
                  <w:r w:rsidRPr="009E34A0">
                    <w:rPr>
                      <w:rFonts w:ascii="TH SarabunPSK" w:hAnsi="TH SarabunPSK" w:cs="TH SarabunPSK"/>
                      <w:b/>
                      <w:bCs/>
                      <w:sz w:val="32"/>
                      <w:szCs w:val="32"/>
                      <w:cs/>
                    </w:rPr>
                    <w:t>หน่วยวัด</w:t>
                  </w:r>
                </w:p>
              </w:tc>
              <w:tc>
                <w:tcPr>
                  <w:tcW w:w="4111" w:type="dxa"/>
                  <w:gridSpan w:val="3"/>
                </w:tcPr>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ผลการดำเนินงานในรอบปีงบประมาณ พ.ศ.</w:t>
                  </w:r>
                </w:p>
              </w:tc>
            </w:tr>
            <w:tr w:rsidR="00D32FA4" w:rsidRPr="009E34A0" w:rsidTr="0004665E">
              <w:trPr>
                <w:jc w:val="center"/>
              </w:trPr>
              <w:tc>
                <w:tcPr>
                  <w:tcW w:w="2150" w:type="dxa"/>
                  <w:vMerge/>
                </w:tcPr>
                <w:p w:rsidR="00D32FA4" w:rsidRPr="009E34A0" w:rsidRDefault="00D32FA4" w:rsidP="0004665E">
                  <w:pPr>
                    <w:spacing w:after="0"/>
                    <w:jc w:val="center"/>
                    <w:rPr>
                      <w:rFonts w:ascii="TH SarabunPSK" w:hAnsi="TH SarabunPSK" w:cs="TH SarabunPSK"/>
                      <w:b/>
                      <w:bCs/>
                      <w:sz w:val="32"/>
                      <w:szCs w:val="32"/>
                    </w:rPr>
                  </w:pPr>
                </w:p>
              </w:tc>
              <w:tc>
                <w:tcPr>
                  <w:tcW w:w="992" w:type="dxa"/>
                  <w:vMerge/>
                </w:tcPr>
                <w:p w:rsidR="00D32FA4" w:rsidRPr="009E34A0" w:rsidRDefault="00D32FA4" w:rsidP="0004665E">
                  <w:pPr>
                    <w:spacing w:after="0"/>
                    <w:jc w:val="center"/>
                    <w:rPr>
                      <w:rFonts w:ascii="TH SarabunPSK" w:hAnsi="TH SarabunPSK" w:cs="TH SarabunPSK"/>
                      <w:b/>
                      <w:bCs/>
                      <w:sz w:val="32"/>
                      <w:szCs w:val="32"/>
                    </w:rPr>
                  </w:pPr>
                </w:p>
              </w:tc>
              <w:tc>
                <w:tcPr>
                  <w:tcW w:w="974" w:type="dxa"/>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2557</w:t>
                  </w:r>
                </w:p>
              </w:tc>
              <w:tc>
                <w:tcPr>
                  <w:tcW w:w="1372" w:type="dxa"/>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2558</w:t>
                  </w:r>
                </w:p>
              </w:tc>
              <w:tc>
                <w:tcPr>
                  <w:tcW w:w="1765" w:type="dxa"/>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2559</w:t>
                  </w:r>
                </w:p>
              </w:tc>
            </w:tr>
            <w:tr w:rsidR="00D32FA4" w:rsidRPr="009E34A0" w:rsidTr="0004665E">
              <w:trPr>
                <w:jc w:val="center"/>
              </w:trPr>
              <w:tc>
                <w:tcPr>
                  <w:tcW w:w="2150" w:type="dxa"/>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เขตสุขภาพมีการบริหารจัดการระบบการผลิตและพัฒนากำลังคนได้ตามเกณฑ์เป้าหมายที่กำหนด</w:t>
                  </w:r>
                </w:p>
              </w:tc>
              <w:tc>
                <w:tcPr>
                  <w:tcW w:w="992"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ระดับ</w:t>
                  </w:r>
                </w:p>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ความ</w:t>
                  </w:r>
                </w:p>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สำเร็จ</w:t>
                  </w:r>
                </w:p>
              </w:tc>
              <w:tc>
                <w:tcPr>
                  <w:tcW w:w="974"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w:t>
                  </w:r>
                </w:p>
              </w:tc>
              <w:tc>
                <w:tcPr>
                  <w:tcW w:w="1372"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w:t>
                  </w:r>
                </w:p>
              </w:tc>
              <w:tc>
                <w:tcPr>
                  <w:tcW w:w="1765"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w:t>
                  </w:r>
                </w:p>
              </w:tc>
            </w:tr>
          </w:tbl>
          <w:p w:rsidR="00D32FA4" w:rsidRPr="009E34A0" w:rsidRDefault="00D32FA4" w:rsidP="0004665E">
            <w:pPr>
              <w:spacing w:after="0"/>
              <w:rPr>
                <w:rFonts w:ascii="TH SarabunPSK" w:hAnsi="TH SarabunPSK" w:cs="TH SarabunPSK"/>
                <w:sz w:val="32"/>
                <w:szCs w:val="32"/>
              </w:rPr>
            </w:pP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2321D0" w:rsidRDefault="00D32FA4" w:rsidP="0004665E">
            <w:pPr>
              <w:spacing w:after="0"/>
              <w:rPr>
                <w:rFonts w:ascii="TH SarabunPSK" w:hAnsi="TH SarabunPSK" w:cs="TH SarabunPSK"/>
                <w:b/>
                <w:bCs/>
                <w:sz w:val="32"/>
                <w:szCs w:val="32"/>
              </w:rPr>
            </w:pPr>
            <w:r w:rsidRPr="002321D0">
              <w:rPr>
                <w:rFonts w:ascii="TH SarabunPSK" w:hAnsi="TH SarabunPSK" w:cs="TH SarabunPSK"/>
                <w:b/>
                <w:bCs/>
                <w:sz w:val="32"/>
                <w:szCs w:val="32"/>
                <w:cs/>
              </w:rPr>
              <w:t>ผู้ให้ข้อมูลทางวิชาการ /</w:t>
            </w:r>
          </w:p>
          <w:p w:rsidR="00D32FA4" w:rsidRPr="002321D0" w:rsidRDefault="00D32FA4" w:rsidP="0004665E">
            <w:pPr>
              <w:spacing w:after="0"/>
              <w:rPr>
                <w:rFonts w:ascii="TH SarabunPSK" w:hAnsi="TH SarabunPSK" w:cs="TH SarabunPSK"/>
                <w:b/>
                <w:bCs/>
                <w:sz w:val="32"/>
                <w:szCs w:val="32"/>
              </w:rPr>
            </w:pPr>
            <w:r w:rsidRPr="002321D0">
              <w:rPr>
                <w:rFonts w:ascii="TH SarabunPSK" w:hAnsi="TH SarabunPSK" w:cs="TH SarabunPSK"/>
                <w:b/>
                <w:bCs/>
                <w:sz w:val="32"/>
                <w:szCs w:val="32"/>
                <w:cs/>
              </w:rPr>
              <w:t>ผู้ประสานงานตัวชี้วัด</w:t>
            </w:r>
          </w:p>
        </w:tc>
        <w:tc>
          <w:tcPr>
            <w:tcW w:w="7655" w:type="dxa"/>
            <w:tcBorders>
              <w:top w:val="single" w:sz="4" w:space="0" w:color="auto"/>
              <w:left w:val="single" w:sz="4" w:space="0" w:color="auto"/>
              <w:bottom w:val="single" w:sz="4" w:space="0" w:color="auto"/>
              <w:right w:val="single" w:sz="4" w:space="0" w:color="auto"/>
            </w:tcBorders>
          </w:tcPr>
          <w:p w:rsidR="00D32FA4" w:rsidRPr="002321D0" w:rsidRDefault="00D32FA4" w:rsidP="0004665E">
            <w:pPr>
              <w:spacing w:after="0"/>
              <w:rPr>
                <w:rFonts w:ascii="TH SarabunPSK" w:hAnsi="TH SarabunPSK" w:cs="TH SarabunPSK"/>
                <w:sz w:val="32"/>
                <w:szCs w:val="32"/>
              </w:rPr>
            </w:pPr>
            <w:r w:rsidRPr="002321D0">
              <w:rPr>
                <w:rFonts w:ascii="TH SarabunPSK" w:hAnsi="TH SarabunPSK" w:cs="TH SarabunPSK"/>
                <w:sz w:val="32"/>
                <w:szCs w:val="32"/>
                <w:cs/>
              </w:rPr>
              <w:t>1.</w:t>
            </w:r>
            <w:r w:rsidRPr="002321D0">
              <w:rPr>
                <w:rFonts w:ascii="TH SarabunPSK" w:hAnsi="TH SarabunPSK" w:cs="TH SarabunPSK"/>
                <w:sz w:val="32"/>
                <w:szCs w:val="32"/>
              </w:rPr>
              <w:t xml:space="preserve"> </w:t>
            </w:r>
            <w:r w:rsidRPr="002321D0">
              <w:rPr>
                <w:rFonts w:ascii="TH SarabunPSK" w:hAnsi="TH SarabunPSK" w:cs="TH SarabunPSK"/>
                <w:sz w:val="32"/>
                <w:szCs w:val="32"/>
                <w:cs/>
              </w:rPr>
              <w:t xml:space="preserve">นางกัลยา เนติประวัติ </w:t>
            </w:r>
            <w:r w:rsidRPr="002321D0">
              <w:rPr>
                <w:rFonts w:ascii="TH SarabunPSK" w:hAnsi="TH SarabunPSK" w:cs="TH SarabunPSK"/>
                <w:sz w:val="32"/>
                <w:szCs w:val="32"/>
              </w:rPr>
              <w:tab/>
            </w:r>
            <w:r w:rsidRPr="002321D0">
              <w:rPr>
                <w:rFonts w:ascii="TH SarabunPSK" w:hAnsi="TH SarabunPSK" w:cs="TH SarabunPSK"/>
                <w:sz w:val="32"/>
                <w:szCs w:val="32"/>
              </w:rPr>
              <w:tab/>
            </w:r>
            <w:r w:rsidRPr="002321D0">
              <w:rPr>
                <w:rFonts w:ascii="TH SarabunPSK" w:hAnsi="TH SarabunPSK" w:cs="TH SarabunPSK"/>
                <w:sz w:val="32"/>
                <w:szCs w:val="32"/>
              </w:rPr>
              <w:tab/>
            </w:r>
            <w:r w:rsidRPr="002321D0">
              <w:rPr>
                <w:rFonts w:ascii="TH SarabunPSK" w:hAnsi="TH SarabunPSK" w:cs="TH SarabunPSK"/>
                <w:sz w:val="32"/>
                <w:szCs w:val="32"/>
                <w:cs/>
              </w:rPr>
              <w:t>นักทรัพยากรบุคคลชำนาญการพิเศษ</w:t>
            </w:r>
          </w:p>
          <w:p w:rsidR="00D32FA4" w:rsidRPr="002321D0" w:rsidRDefault="00D32FA4" w:rsidP="0004665E">
            <w:pPr>
              <w:spacing w:after="0" w:line="240" w:lineRule="auto"/>
              <w:rPr>
                <w:rFonts w:ascii="TH SarabunPSK" w:hAnsi="TH SarabunPSK" w:cs="TH SarabunPSK"/>
                <w:sz w:val="32"/>
                <w:szCs w:val="32"/>
              </w:rPr>
            </w:pPr>
            <w:r w:rsidRPr="002321D0">
              <w:rPr>
                <w:rFonts w:ascii="TH SarabunPSK" w:hAnsi="TH SarabunPSK" w:cs="TH SarabunPSK"/>
                <w:sz w:val="32"/>
                <w:szCs w:val="32"/>
              </w:rPr>
              <w:t xml:space="preserve">    </w:t>
            </w:r>
            <w:r w:rsidRPr="002321D0">
              <w:rPr>
                <w:rFonts w:ascii="TH SarabunPSK" w:hAnsi="TH SarabunPSK" w:cs="TH SarabunPSK"/>
                <w:sz w:val="32"/>
                <w:szCs w:val="32"/>
                <w:cs/>
              </w:rPr>
              <w:t>โทรศัพท์ที่ทำงาน :</w:t>
            </w:r>
            <w:r w:rsidRPr="002321D0">
              <w:rPr>
                <w:rFonts w:ascii="TH SarabunPSK" w:hAnsi="TH SarabunPSK" w:cs="TH SarabunPSK"/>
                <w:sz w:val="32"/>
                <w:szCs w:val="32"/>
              </w:rPr>
              <w:t xml:space="preserve"> 02-5901818</w:t>
            </w:r>
            <w:r w:rsidRPr="002321D0">
              <w:rPr>
                <w:rFonts w:ascii="TH SarabunPSK" w:hAnsi="TH SarabunPSK" w:cs="TH SarabunPSK"/>
                <w:sz w:val="32"/>
                <w:szCs w:val="32"/>
                <w:cs/>
              </w:rPr>
              <w:tab/>
              <w:t>โทรศัพท์มือถือ : 081-6499395</w:t>
            </w:r>
          </w:p>
          <w:p w:rsidR="00D32FA4" w:rsidRPr="002321D0" w:rsidRDefault="00D32FA4" w:rsidP="0004665E">
            <w:pPr>
              <w:spacing w:after="0"/>
              <w:rPr>
                <w:rFonts w:ascii="TH SarabunPSK" w:hAnsi="TH SarabunPSK" w:cs="TH SarabunPSK"/>
                <w:sz w:val="32"/>
                <w:szCs w:val="32"/>
              </w:rPr>
            </w:pPr>
            <w:r w:rsidRPr="002321D0">
              <w:rPr>
                <w:rFonts w:ascii="TH SarabunPSK" w:hAnsi="TH SarabunPSK" w:cs="TH SarabunPSK"/>
                <w:sz w:val="32"/>
                <w:szCs w:val="32"/>
              </w:rPr>
              <w:t xml:space="preserve">    </w:t>
            </w:r>
            <w:r w:rsidRPr="002321D0">
              <w:rPr>
                <w:rFonts w:ascii="TH SarabunPSK" w:hAnsi="TH SarabunPSK" w:cs="TH SarabunPSK"/>
                <w:sz w:val="32"/>
                <w:szCs w:val="32"/>
                <w:cs/>
              </w:rPr>
              <w:t>โทรสาร :</w:t>
            </w:r>
            <w:r w:rsidRPr="002321D0">
              <w:rPr>
                <w:rFonts w:ascii="TH SarabunPSK" w:hAnsi="TH SarabunPSK" w:cs="TH SarabunPSK"/>
                <w:sz w:val="32"/>
                <w:szCs w:val="32"/>
              </w:rPr>
              <w:t xml:space="preserve"> </w:t>
            </w:r>
            <w:r w:rsidRPr="002321D0">
              <w:rPr>
                <w:rFonts w:ascii="TH SarabunPSK" w:hAnsi="TH SarabunPSK" w:cs="TH SarabunPSK"/>
                <w:sz w:val="32"/>
                <w:szCs w:val="32"/>
                <w:cs/>
              </w:rPr>
              <w:t>02-5901817</w:t>
            </w:r>
            <w:r w:rsidRPr="002321D0">
              <w:rPr>
                <w:rFonts w:ascii="TH SarabunPSK" w:hAnsi="TH SarabunPSK" w:cs="TH SarabunPSK"/>
                <w:sz w:val="32"/>
                <w:szCs w:val="32"/>
              </w:rPr>
              <w:tab/>
            </w:r>
            <w:r w:rsidRPr="002321D0">
              <w:rPr>
                <w:rFonts w:ascii="TH SarabunPSK" w:hAnsi="TH SarabunPSK" w:cs="TH SarabunPSK"/>
                <w:sz w:val="32"/>
                <w:szCs w:val="32"/>
                <w:cs/>
              </w:rPr>
              <w:tab/>
            </w:r>
            <w:r w:rsidRPr="002321D0">
              <w:rPr>
                <w:rFonts w:ascii="TH SarabunPSK" w:hAnsi="TH SarabunPSK" w:cs="TH SarabunPSK"/>
                <w:sz w:val="32"/>
                <w:szCs w:val="32"/>
              </w:rPr>
              <w:t>E-mail : Catypakdee@gmail.com</w:t>
            </w:r>
          </w:p>
          <w:p w:rsidR="002321D0" w:rsidRPr="002321D0" w:rsidRDefault="002321D0" w:rsidP="0004665E">
            <w:pPr>
              <w:spacing w:after="0"/>
              <w:rPr>
                <w:rFonts w:ascii="TH SarabunPSK" w:hAnsi="TH SarabunPSK" w:cs="TH SarabunPSK"/>
                <w:sz w:val="32"/>
                <w:szCs w:val="32"/>
              </w:rPr>
            </w:pPr>
          </w:p>
          <w:p w:rsidR="002321D0" w:rsidRPr="002321D0" w:rsidRDefault="002321D0" w:rsidP="0004665E">
            <w:pPr>
              <w:spacing w:after="0"/>
              <w:rPr>
                <w:rFonts w:ascii="TH SarabunPSK" w:hAnsi="TH SarabunPSK" w:cs="TH SarabunPSK"/>
                <w:sz w:val="32"/>
                <w:szCs w:val="32"/>
              </w:rPr>
            </w:pPr>
          </w:p>
          <w:p w:rsidR="00D32FA4" w:rsidRPr="002321D0" w:rsidRDefault="00D32FA4" w:rsidP="0004665E">
            <w:pPr>
              <w:spacing w:after="0"/>
              <w:rPr>
                <w:rFonts w:ascii="TH SarabunPSK" w:hAnsi="TH SarabunPSK" w:cs="TH SarabunPSK"/>
                <w:sz w:val="32"/>
                <w:szCs w:val="32"/>
              </w:rPr>
            </w:pPr>
            <w:r w:rsidRPr="002321D0">
              <w:rPr>
                <w:rFonts w:ascii="TH SarabunPSK" w:hAnsi="TH SarabunPSK" w:cs="TH SarabunPSK"/>
                <w:sz w:val="32"/>
                <w:szCs w:val="32"/>
                <w:cs/>
              </w:rPr>
              <w:t>2</w:t>
            </w:r>
            <w:r w:rsidRPr="002321D0">
              <w:rPr>
                <w:rFonts w:ascii="TH SarabunPSK" w:hAnsi="TH SarabunPSK" w:cs="TH SarabunPSK"/>
                <w:sz w:val="32"/>
                <w:szCs w:val="32"/>
              </w:rPr>
              <w:t xml:space="preserve">. </w:t>
            </w:r>
            <w:r w:rsidRPr="002321D0">
              <w:rPr>
                <w:rFonts w:ascii="TH SarabunPSK" w:hAnsi="TH SarabunPSK" w:cs="TH SarabunPSK"/>
                <w:sz w:val="32"/>
                <w:szCs w:val="32"/>
                <w:cs/>
              </w:rPr>
              <w:t xml:space="preserve">นางศรีนวล  </w:t>
            </w:r>
            <w:proofErr w:type="spellStart"/>
            <w:r w:rsidRPr="002321D0">
              <w:rPr>
                <w:rFonts w:ascii="TH SarabunPSK" w:hAnsi="TH SarabunPSK" w:cs="TH SarabunPSK"/>
                <w:sz w:val="32"/>
                <w:szCs w:val="32"/>
                <w:cs/>
              </w:rPr>
              <w:t>ศิ</w:t>
            </w:r>
            <w:proofErr w:type="spellEnd"/>
            <w:r w:rsidRPr="002321D0">
              <w:rPr>
                <w:rFonts w:ascii="TH SarabunPSK" w:hAnsi="TH SarabunPSK" w:cs="TH SarabunPSK"/>
                <w:sz w:val="32"/>
                <w:szCs w:val="32"/>
                <w:cs/>
              </w:rPr>
              <w:t>ริคะริ</w:t>
            </w:r>
            <w:proofErr w:type="spellStart"/>
            <w:r w:rsidRPr="002321D0">
              <w:rPr>
                <w:rFonts w:ascii="TH SarabunPSK" w:hAnsi="TH SarabunPSK" w:cs="TH SarabunPSK"/>
                <w:sz w:val="32"/>
                <w:szCs w:val="32"/>
                <w:cs/>
              </w:rPr>
              <w:t>นทร์</w:t>
            </w:r>
            <w:proofErr w:type="spellEnd"/>
            <w:r w:rsidRPr="002321D0">
              <w:rPr>
                <w:rFonts w:ascii="TH SarabunPSK" w:hAnsi="TH SarabunPSK" w:cs="TH SarabunPSK"/>
                <w:sz w:val="32"/>
                <w:szCs w:val="32"/>
                <w:cs/>
              </w:rPr>
              <w:t xml:space="preserve">                 </w:t>
            </w:r>
            <w:r w:rsidRPr="002321D0">
              <w:rPr>
                <w:rFonts w:ascii="TH SarabunPSK" w:hAnsi="TH SarabunPSK" w:cs="TH SarabunPSK"/>
                <w:sz w:val="32"/>
                <w:szCs w:val="32"/>
                <w:cs/>
              </w:rPr>
              <w:tab/>
              <w:t>นักทรัพยากรบุคคลชำนาญการพิเศษ</w:t>
            </w:r>
          </w:p>
          <w:p w:rsidR="00D32FA4" w:rsidRPr="002321D0" w:rsidRDefault="00D32FA4" w:rsidP="0004665E">
            <w:pPr>
              <w:spacing w:after="0"/>
              <w:rPr>
                <w:rFonts w:ascii="TH SarabunPSK" w:hAnsi="TH SarabunPSK" w:cs="TH SarabunPSK"/>
                <w:sz w:val="32"/>
                <w:szCs w:val="32"/>
              </w:rPr>
            </w:pPr>
            <w:r w:rsidRPr="002321D0">
              <w:rPr>
                <w:rFonts w:ascii="TH SarabunPSK" w:hAnsi="TH SarabunPSK" w:cs="TH SarabunPSK"/>
                <w:sz w:val="32"/>
                <w:szCs w:val="32"/>
                <w:cs/>
              </w:rPr>
              <w:t xml:space="preserve">    โทรศัพท์ที่ทำงาน : 02-5901809        </w:t>
            </w:r>
            <w:r w:rsidRPr="002321D0">
              <w:rPr>
                <w:rFonts w:ascii="TH SarabunPSK" w:hAnsi="TH SarabunPSK" w:cs="TH SarabunPSK"/>
                <w:sz w:val="32"/>
                <w:szCs w:val="32"/>
                <w:cs/>
              </w:rPr>
              <w:tab/>
              <w:t>โทรศัพท์มือถือ : 089-7830535</w:t>
            </w:r>
          </w:p>
          <w:p w:rsidR="00D32FA4" w:rsidRPr="002321D0" w:rsidRDefault="00D32FA4" w:rsidP="0004665E">
            <w:pPr>
              <w:spacing w:after="0"/>
              <w:rPr>
                <w:rFonts w:ascii="TH SarabunPSK" w:hAnsi="TH SarabunPSK" w:cs="TH SarabunPSK"/>
                <w:sz w:val="32"/>
                <w:szCs w:val="32"/>
              </w:rPr>
            </w:pPr>
            <w:r w:rsidRPr="002321D0">
              <w:rPr>
                <w:rFonts w:ascii="TH SarabunPSK" w:hAnsi="TH SarabunPSK" w:cs="TH SarabunPSK"/>
                <w:sz w:val="32"/>
                <w:szCs w:val="32"/>
                <w:cs/>
              </w:rPr>
              <w:t xml:space="preserve">    โทรสาร : 02-5901830</w:t>
            </w:r>
            <w:r w:rsidRPr="002321D0">
              <w:rPr>
                <w:rFonts w:ascii="TH SarabunPSK" w:hAnsi="TH SarabunPSK" w:cs="TH SarabunPSK"/>
                <w:sz w:val="32"/>
                <w:szCs w:val="32"/>
                <w:cs/>
              </w:rPr>
              <w:tab/>
            </w:r>
            <w:r w:rsidRPr="002321D0">
              <w:rPr>
                <w:rFonts w:ascii="TH SarabunPSK" w:hAnsi="TH SarabunPSK" w:cs="TH SarabunPSK"/>
                <w:sz w:val="32"/>
                <w:szCs w:val="32"/>
                <w:cs/>
              </w:rPr>
              <w:tab/>
            </w:r>
            <w:r w:rsidRPr="002321D0">
              <w:rPr>
                <w:rFonts w:ascii="TH SarabunPSK" w:hAnsi="TH SarabunPSK" w:cs="TH SarabunPSK"/>
                <w:sz w:val="32"/>
                <w:szCs w:val="32"/>
              </w:rPr>
              <w:t xml:space="preserve">E-mail : </w:t>
            </w:r>
            <w:proofErr w:type="spellStart"/>
            <w:r w:rsidRPr="002321D0">
              <w:rPr>
                <w:rFonts w:ascii="TH SarabunPSK" w:hAnsi="TH SarabunPSK" w:cs="TH SarabunPSK"/>
                <w:sz w:val="32"/>
                <w:szCs w:val="32"/>
              </w:rPr>
              <w:t>srinuans</w:t>
            </w:r>
            <w:proofErr w:type="spellEnd"/>
            <w:r w:rsidRPr="002321D0">
              <w:rPr>
                <w:rFonts w:ascii="TH SarabunPSK" w:hAnsi="TH SarabunPSK" w:cs="TH SarabunPSK"/>
                <w:sz w:val="32"/>
                <w:szCs w:val="32"/>
                <w:cs/>
              </w:rPr>
              <w:t>711</w:t>
            </w:r>
            <w:r w:rsidRPr="002321D0">
              <w:rPr>
                <w:rFonts w:ascii="TH SarabunPSK" w:hAnsi="TH SarabunPSK" w:cs="TH SarabunPSK"/>
                <w:sz w:val="32"/>
                <w:szCs w:val="32"/>
              </w:rPr>
              <w:t>@gmaill.com</w:t>
            </w:r>
          </w:p>
          <w:p w:rsidR="00D32FA4" w:rsidRPr="002321D0" w:rsidRDefault="00D32FA4" w:rsidP="0004665E">
            <w:pPr>
              <w:spacing w:after="0"/>
              <w:rPr>
                <w:rFonts w:ascii="TH SarabunPSK" w:hAnsi="TH SarabunPSK" w:cs="TH SarabunPSK"/>
                <w:sz w:val="32"/>
                <w:szCs w:val="32"/>
              </w:rPr>
            </w:pPr>
            <w:r w:rsidRPr="002321D0">
              <w:rPr>
                <w:rFonts w:ascii="TH SarabunPSK" w:hAnsi="TH SarabunPSK" w:cs="TH SarabunPSK"/>
                <w:b/>
                <w:bCs/>
                <w:sz w:val="32"/>
                <w:szCs w:val="32"/>
                <w:cs/>
              </w:rPr>
              <w:t>สถาบันพระบรมราชชนก</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หน่วยงานประมวลผลและจัดทำข้อมูล</w:t>
            </w:r>
          </w:p>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(ระดับส่วนกลาง)</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rPr>
                <w:rFonts w:ascii="TH SarabunPSK" w:hAnsi="TH SarabunPSK" w:cs="TH SarabunPSK"/>
                <w:sz w:val="32"/>
                <w:szCs w:val="32"/>
                <w:cs/>
              </w:rPr>
            </w:pPr>
            <w:r w:rsidRPr="009E34A0">
              <w:rPr>
                <w:rFonts w:ascii="TH SarabunPSK" w:hAnsi="TH SarabunPSK" w:cs="TH SarabunPSK"/>
                <w:sz w:val="32"/>
                <w:szCs w:val="32"/>
                <w:cs/>
              </w:rPr>
              <w:t>สถาบันพระบรมราชชนก</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ผู้รับผิดชอบการรายงานผลการดำเนินงาน</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sz w:val="32"/>
                <w:szCs w:val="32"/>
                <w:cs/>
              </w:rPr>
            </w:pPr>
            <w:r w:rsidRPr="009E34A0">
              <w:rPr>
                <w:rFonts w:ascii="TH SarabunPSK" w:hAnsi="TH SarabunPSK" w:cs="TH SarabunPSK"/>
                <w:sz w:val="32"/>
                <w:szCs w:val="32"/>
                <w:cs/>
              </w:rPr>
              <w:t>1</w:t>
            </w:r>
            <w:r w:rsidRPr="009E34A0">
              <w:rPr>
                <w:rFonts w:ascii="TH SarabunPSK" w:hAnsi="TH SarabunPSK" w:cs="TH SarabunPSK"/>
                <w:sz w:val="32"/>
                <w:szCs w:val="32"/>
              </w:rPr>
              <w:t>.</w:t>
            </w:r>
            <w:r w:rsidRPr="009E34A0">
              <w:rPr>
                <w:rFonts w:ascii="TH SarabunPSK" w:hAnsi="TH SarabunPSK" w:cs="TH SarabunPSK"/>
                <w:sz w:val="32"/>
                <w:szCs w:val="32"/>
                <w:cs/>
              </w:rPr>
              <w:t xml:space="preserve"> นางกัลยา เนติประวัติ</w:t>
            </w:r>
            <w:r w:rsidRPr="009E34A0">
              <w:rPr>
                <w:rFonts w:ascii="TH SarabunPSK" w:hAnsi="TH SarabunPSK" w:cs="TH SarabunPSK"/>
                <w:sz w:val="32"/>
                <w:szCs w:val="32"/>
              </w:rPr>
              <w:tab/>
            </w:r>
            <w:r w:rsidRPr="009E34A0">
              <w:rPr>
                <w:rFonts w:ascii="TH SarabunPSK" w:hAnsi="TH SarabunPSK" w:cs="TH SarabunPSK"/>
                <w:sz w:val="32"/>
                <w:szCs w:val="32"/>
                <w:cs/>
              </w:rPr>
              <w:tab/>
            </w:r>
            <w:r w:rsidRPr="009E34A0">
              <w:rPr>
                <w:rFonts w:ascii="TH SarabunPSK" w:hAnsi="TH SarabunPSK" w:cs="TH SarabunPSK"/>
                <w:sz w:val="32"/>
                <w:szCs w:val="32"/>
              </w:rPr>
              <w:tab/>
            </w:r>
            <w:r w:rsidRPr="009E34A0">
              <w:rPr>
                <w:rFonts w:ascii="TH SarabunPSK" w:hAnsi="TH SarabunPSK" w:cs="TH SarabunPSK"/>
                <w:sz w:val="32"/>
                <w:szCs w:val="32"/>
                <w:cs/>
              </w:rPr>
              <w:t>นักทรัพยากรบุคคลชำนาญการพิเศษ</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 โทรศัพท์ที่ทำงาน :</w:t>
            </w:r>
            <w:r w:rsidRPr="009E34A0">
              <w:rPr>
                <w:rFonts w:ascii="TH SarabunPSK" w:hAnsi="TH SarabunPSK" w:cs="TH SarabunPSK"/>
                <w:sz w:val="32"/>
                <w:szCs w:val="32"/>
              </w:rPr>
              <w:t xml:space="preserve"> 02-5901818</w:t>
            </w:r>
            <w:r w:rsidRPr="009E34A0">
              <w:rPr>
                <w:rFonts w:ascii="TH SarabunPSK" w:hAnsi="TH SarabunPSK" w:cs="TH SarabunPSK"/>
                <w:sz w:val="32"/>
                <w:szCs w:val="32"/>
                <w:cs/>
              </w:rPr>
              <w:tab/>
              <w:t>โทรศัพท์มือถือ : 081-6499395</w:t>
            </w:r>
          </w:p>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 โทรสาร :</w:t>
            </w:r>
            <w:r w:rsidRPr="009E34A0">
              <w:rPr>
                <w:rFonts w:ascii="TH SarabunPSK" w:hAnsi="TH SarabunPSK" w:cs="TH SarabunPSK"/>
                <w:sz w:val="32"/>
                <w:szCs w:val="32"/>
              </w:rPr>
              <w:t xml:space="preserve"> </w:t>
            </w:r>
            <w:r w:rsidRPr="009E34A0">
              <w:rPr>
                <w:rFonts w:ascii="TH SarabunPSK" w:hAnsi="TH SarabunPSK" w:cs="TH SarabunPSK"/>
                <w:sz w:val="32"/>
                <w:szCs w:val="32"/>
                <w:cs/>
              </w:rPr>
              <w:t>02-5901817</w:t>
            </w:r>
            <w:r w:rsidRPr="009E34A0">
              <w:rPr>
                <w:rFonts w:ascii="TH SarabunPSK" w:hAnsi="TH SarabunPSK" w:cs="TH SarabunPSK"/>
                <w:sz w:val="32"/>
                <w:szCs w:val="32"/>
              </w:rPr>
              <w:tab/>
            </w:r>
            <w:r w:rsidRPr="009E34A0">
              <w:rPr>
                <w:rFonts w:ascii="TH SarabunPSK" w:hAnsi="TH SarabunPSK" w:cs="TH SarabunPSK"/>
                <w:sz w:val="32"/>
                <w:szCs w:val="32"/>
                <w:cs/>
              </w:rPr>
              <w:tab/>
            </w:r>
            <w:r w:rsidRPr="009E34A0">
              <w:rPr>
                <w:rFonts w:ascii="TH SarabunPSK" w:hAnsi="TH SarabunPSK" w:cs="TH SarabunPSK"/>
                <w:sz w:val="32"/>
                <w:szCs w:val="32"/>
              </w:rPr>
              <w:t>E-mail : Catypakdee@gmail.com</w:t>
            </w:r>
          </w:p>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sz w:val="32"/>
                <w:szCs w:val="32"/>
              </w:rPr>
              <w:t>2</w:t>
            </w:r>
            <w:r w:rsidRPr="009E34A0">
              <w:rPr>
                <w:rFonts w:ascii="TH SarabunPSK" w:hAnsi="TH SarabunPSK" w:cs="TH SarabunPSK"/>
                <w:sz w:val="32"/>
                <w:szCs w:val="32"/>
                <w:cs/>
              </w:rPr>
              <w:t>.</w:t>
            </w: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นางศรีนวล  </w:t>
            </w:r>
            <w:proofErr w:type="spellStart"/>
            <w:r w:rsidRPr="009E34A0">
              <w:rPr>
                <w:rFonts w:ascii="TH SarabunPSK" w:hAnsi="TH SarabunPSK" w:cs="TH SarabunPSK"/>
                <w:sz w:val="32"/>
                <w:szCs w:val="32"/>
                <w:cs/>
              </w:rPr>
              <w:t>ศิ</w:t>
            </w:r>
            <w:proofErr w:type="spellEnd"/>
            <w:r w:rsidRPr="009E34A0">
              <w:rPr>
                <w:rFonts w:ascii="TH SarabunPSK" w:hAnsi="TH SarabunPSK" w:cs="TH SarabunPSK"/>
                <w:sz w:val="32"/>
                <w:szCs w:val="32"/>
                <w:cs/>
              </w:rPr>
              <w:t>ริคะริ</w:t>
            </w:r>
            <w:proofErr w:type="spellStart"/>
            <w:r w:rsidRPr="009E34A0">
              <w:rPr>
                <w:rFonts w:ascii="TH SarabunPSK" w:hAnsi="TH SarabunPSK" w:cs="TH SarabunPSK"/>
                <w:sz w:val="32"/>
                <w:szCs w:val="32"/>
                <w:cs/>
              </w:rPr>
              <w:t>นทร์</w:t>
            </w:r>
            <w:proofErr w:type="spellEnd"/>
            <w:r w:rsidRPr="009E34A0">
              <w:rPr>
                <w:rFonts w:ascii="TH SarabunPSK" w:hAnsi="TH SarabunPSK" w:cs="TH SarabunPSK"/>
                <w:sz w:val="32"/>
                <w:szCs w:val="32"/>
                <w:cs/>
              </w:rPr>
              <w:t xml:space="preserve">                 </w:t>
            </w:r>
            <w:r w:rsidRPr="009E34A0">
              <w:rPr>
                <w:rFonts w:ascii="TH SarabunPSK" w:hAnsi="TH SarabunPSK" w:cs="TH SarabunPSK"/>
                <w:sz w:val="32"/>
                <w:szCs w:val="32"/>
              </w:rPr>
              <w:tab/>
            </w:r>
            <w:r w:rsidRPr="009E34A0">
              <w:rPr>
                <w:rFonts w:ascii="TH SarabunPSK" w:hAnsi="TH SarabunPSK" w:cs="TH SarabunPSK"/>
                <w:sz w:val="32"/>
                <w:szCs w:val="32"/>
                <w:cs/>
              </w:rPr>
              <w:t>นักทรัพยากรบุคคลชำนาญการพิเศษ</w:t>
            </w:r>
          </w:p>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โทรศัพท์ที่ทำงาน :</w:t>
            </w:r>
            <w:r w:rsidRPr="009E34A0">
              <w:rPr>
                <w:rFonts w:ascii="TH SarabunPSK" w:hAnsi="TH SarabunPSK" w:cs="TH SarabunPSK"/>
                <w:sz w:val="32"/>
                <w:szCs w:val="32"/>
              </w:rPr>
              <w:t xml:space="preserve"> 02-5901809</w:t>
            </w:r>
            <w:r w:rsidRPr="009E34A0">
              <w:rPr>
                <w:rFonts w:ascii="TH SarabunPSK" w:hAnsi="TH SarabunPSK" w:cs="TH SarabunPSK"/>
                <w:sz w:val="32"/>
                <w:szCs w:val="32"/>
                <w:cs/>
              </w:rPr>
              <w:t xml:space="preserve">        </w:t>
            </w:r>
            <w:r w:rsidRPr="009E34A0">
              <w:rPr>
                <w:rFonts w:ascii="TH SarabunPSK" w:hAnsi="TH SarabunPSK" w:cs="TH SarabunPSK"/>
                <w:sz w:val="32"/>
                <w:szCs w:val="32"/>
              </w:rPr>
              <w:tab/>
            </w:r>
            <w:r w:rsidRPr="009E34A0">
              <w:rPr>
                <w:rFonts w:ascii="TH SarabunPSK" w:hAnsi="TH SarabunPSK" w:cs="TH SarabunPSK"/>
                <w:sz w:val="32"/>
                <w:szCs w:val="32"/>
                <w:cs/>
              </w:rPr>
              <w:t>โทรศัพท์มือถือ : 089</w:t>
            </w:r>
            <w:r w:rsidRPr="009E34A0">
              <w:rPr>
                <w:rFonts w:ascii="TH SarabunPSK" w:hAnsi="TH SarabunPSK" w:cs="TH SarabunPSK"/>
                <w:sz w:val="32"/>
                <w:szCs w:val="32"/>
              </w:rPr>
              <w:t>-</w:t>
            </w:r>
            <w:r w:rsidRPr="009E34A0">
              <w:rPr>
                <w:rFonts w:ascii="TH SarabunPSK" w:hAnsi="TH SarabunPSK" w:cs="TH SarabunPSK"/>
                <w:sz w:val="32"/>
                <w:szCs w:val="32"/>
                <w:cs/>
              </w:rPr>
              <w:t>7830535</w:t>
            </w:r>
          </w:p>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โทรสาร :</w:t>
            </w:r>
            <w:r w:rsidRPr="009E34A0">
              <w:rPr>
                <w:rFonts w:ascii="TH SarabunPSK" w:hAnsi="TH SarabunPSK" w:cs="TH SarabunPSK"/>
                <w:sz w:val="32"/>
                <w:szCs w:val="32"/>
              </w:rPr>
              <w:t xml:space="preserve"> 02-5901830</w:t>
            </w:r>
            <w:r w:rsidRPr="009E34A0">
              <w:rPr>
                <w:rFonts w:ascii="TH SarabunPSK" w:hAnsi="TH SarabunPSK" w:cs="TH SarabunPSK"/>
                <w:sz w:val="32"/>
                <w:szCs w:val="32"/>
              </w:rPr>
              <w:tab/>
            </w:r>
            <w:r w:rsidRPr="009E34A0">
              <w:rPr>
                <w:rFonts w:ascii="TH SarabunPSK" w:hAnsi="TH SarabunPSK" w:cs="TH SarabunPSK"/>
                <w:sz w:val="32"/>
                <w:szCs w:val="32"/>
                <w:cs/>
              </w:rPr>
              <w:tab/>
            </w:r>
            <w:r w:rsidRPr="009E34A0">
              <w:rPr>
                <w:rFonts w:ascii="TH SarabunPSK" w:hAnsi="TH SarabunPSK" w:cs="TH SarabunPSK"/>
                <w:sz w:val="32"/>
                <w:szCs w:val="32"/>
              </w:rPr>
              <w:t>E-mail : srinuans711@gmaill.com</w:t>
            </w:r>
          </w:p>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สถาบันพระบรมราชชนก</w:t>
            </w:r>
          </w:p>
        </w:tc>
      </w:tr>
    </w:tbl>
    <w:p w:rsidR="00D90851" w:rsidRDefault="00D90851"/>
    <w:p w:rsidR="00170DAD" w:rsidRDefault="00170DAD"/>
    <w:p w:rsidR="00170DAD" w:rsidRDefault="00170DAD"/>
    <w:p w:rsidR="00170DAD" w:rsidRDefault="00170DAD"/>
    <w:p w:rsidR="00170DAD" w:rsidRDefault="00170DAD"/>
    <w:p w:rsidR="00170DAD" w:rsidRDefault="00170DAD"/>
    <w:p w:rsidR="00170DAD" w:rsidRDefault="00170DAD"/>
    <w:p w:rsidR="00170DAD" w:rsidRDefault="00170DAD"/>
    <w:p w:rsidR="00170DAD" w:rsidRDefault="00170DAD"/>
    <w:p w:rsidR="00170DAD" w:rsidRDefault="00170DAD"/>
    <w:p w:rsidR="00170DAD" w:rsidRDefault="00170DAD"/>
    <w:p w:rsidR="00170DAD" w:rsidRDefault="00170DAD"/>
    <w:p w:rsidR="00170DAD" w:rsidRDefault="00170DAD"/>
    <w:p w:rsidR="00170DAD" w:rsidRDefault="00170DAD"/>
    <w:p w:rsidR="002321D0" w:rsidRDefault="002321D0"/>
    <w:p w:rsidR="002321D0" w:rsidRDefault="002321D0"/>
    <w:p w:rsidR="002321D0" w:rsidRDefault="002321D0"/>
    <w:p w:rsidR="00170DAD" w:rsidRDefault="00170DAD"/>
    <w:tbl>
      <w:tblPr>
        <w:tblW w:w="10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4"/>
        <w:gridCol w:w="7655"/>
      </w:tblGrid>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หมวด</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rPr>
              <w:t>People Excellence (</w:t>
            </w:r>
            <w:r w:rsidRPr="009E34A0">
              <w:rPr>
                <w:rFonts w:ascii="TH SarabunPSK" w:hAnsi="TH SarabunPSK" w:cs="TH SarabunPSK"/>
                <w:b/>
                <w:bCs/>
                <w:sz w:val="32"/>
                <w:szCs w:val="32"/>
                <w:cs/>
              </w:rPr>
              <w:t>ยุทธศาสตร์บุคลากรเป็นเลิศ)</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แผนที่</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cs/>
              </w:rPr>
              <w:t>10. การพัฒนาระบบบริหารจัดการกำลังคนด้านสุขภาพ</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โครงการที่</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cs/>
              </w:rPr>
              <w:t>1. โครงการผลิตและพัฒนากำลังคนด้านสุขภาพสู่ความเป็นมืออาชีพ</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ระดับการแสดงผล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cs/>
              </w:rPr>
              <w:t>เขต</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ชื่อตัวชี้วัด</w:t>
            </w:r>
            <w:r w:rsidR="00170DAD" w:rsidRPr="009E34A0">
              <w:rPr>
                <w:rFonts w:ascii="TH SarabunPSK" w:hAnsi="TH SarabunPSK" w:cs="TH SarabunPSK"/>
                <w:b/>
                <w:bCs/>
                <w:sz w:val="32"/>
                <w:szCs w:val="32"/>
                <w:cs/>
              </w:rPr>
              <w:t>เชิงปริมาณ</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sz w:val="32"/>
                <w:szCs w:val="32"/>
                <w:cs/>
              </w:rPr>
            </w:pPr>
            <w:r w:rsidRPr="009E34A0">
              <w:rPr>
                <w:rFonts w:ascii="TH SarabunPSK" w:hAnsi="TH SarabunPSK" w:cs="TH SarabunPSK"/>
                <w:b/>
                <w:bCs/>
                <w:sz w:val="32"/>
                <w:szCs w:val="32"/>
                <w:cs/>
              </w:rPr>
              <w:t>55. ร้อยละของบุคลากรที่ได้รับการพัฒนาตามเกณฑ์ที่กำหนด</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คำนิยาม</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u w:val="single"/>
              </w:rPr>
            </w:pPr>
            <w:r w:rsidRPr="009E34A0">
              <w:rPr>
                <w:rFonts w:ascii="TH SarabunPSK" w:hAnsi="TH SarabunPSK" w:cs="TH SarabunPSK"/>
                <w:b/>
                <w:bCs/>
                <w:sz w:val="32"/>
                <w:szCs w:val="32"/>
                <w:u w:val="single"/>
                <w:cs/>
              </w:rPr>
              <w:t>สถานการณ์ปัญหาด้านกำลังคน</w:t>
            </w:r>
          </w:p>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 xml:space="preserve">  ปัญหาการขาดแคลนกำลังคนด้านสุขภาพ ยังคงเป็นปัญหาสำคัญในระดับภูมิภาคของประเทศ ส่งผลต่อการบริการประชาชนที่ไม่ครอบคลุม ในขณะที่ประเทศกำลังปฏิรูประบบบริการสุขภาพ มีการกำหนดยุทธศาสตร์การพัฒนาประเทศในระยะ 20 ปีข้างหน้า มุ่งเน้นให้ประชาชนไทยมีสุขภาพดีอย่างยั่งยืน  ดังนั้นการพัฒนาบุคลากรจึงมีความสำคัญและจำเป็น</w:t>
            </w:r>
          </w:p>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 xml:space="preserve">  </w:t>
            </w:r>
            <w:r w:rsidRPr="009E34A0">
              <w:rPr>
                <w:rFonts w:ascii="TH SarabunPSK" w:hAnsi="TH SarabunPSK" w:cs="TH SarabunPSK"/>
                <w:b/>
                <w:bCs/>
                <w:sz w:val="32"/>
                <w:szCs w:val="32"/>
                <w:cs/>
              </w:rPr>
              <w:t>ตามเกณฑ์การพัฒนาคุณภาพการบริหารจัดการภาครัฐ</w:t>
            </w:r>
            <w:r w:rsidRPr="009E34A0">
              <w:rPr>
                <w:rFonts w:ascii="TH SarabunPSK" w:hAnsi="TH SarabunPSK" w:cs="TH SarabunPSK"/>
                <w:sz w:val="32"/>
                <w:szCs w:val="32"/>
                <w:cs/>
              </w:rPr>
              <w:t xml:space="preserve"> ได้กำหนดให้ ส่วนราชการต้องดำเนินการตามแผนกลยุทธ์การบริหารทรัพยากรบุคคลเพื่อให้มีขีดสมรรถนะที่เหมาะสม สามารถปฏิบัติงานให้บรรลุตามเป้าหมายเชิงยุทธศาสตร์</w:t>
            </w:r>
            <w:r w:rsidRPr="009E34A0">
              <w:rPr>
                <w:rFonts w:ascii="TH SarabunPSK" w:hAnsi="TH SarabunPSK" w:cs="TH SarabunPSK"/>
                <w:sz w:val="32"/>
                <w:szCs w:val="32"/>
              </w:rPr>
              <w:t xml:space="preserve"> </w:t>
            </w:r>
            <w:r w:rsidRPr="009E34A0">
              <w:rPr>
                <w:rFonts w:ascii="TH SarabunPSK" w:hAnsi="TH SarabunPSK" w:cs="TH SarabunPSK"/>
                <w:sz w:val="32"/>
                <w:szCs w:val="32"/>
                <w:cs/>
              </w:rPr>
              <w:t>ประกอบด้วย</w:t>
            </w:r>
          </w:p>
          <w:p w:rsidR="00D32FA4" w:rsidRPr="009E34A0" w:rsidRDefault="00D32FA4" w:rsidP="0004665E">
            <w:pPr>
              <w:pStyle w:val="ListParagraph"/>
              <w:numPr>
                <w:ilvl w:val="0"/>
                <w:numId w:val="21"/>
              </w:num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จัดทำแผนกลยุทธ์การบริหารทรัพยากรบุคคล ให้สอดคล้องกับเป้าหมายเชิงยุทธศาสตร์ขององค์กร</w:t>
            </w:r>
            <w:r w:rsidRPr="009E34A0">
              <w:rPr>
                <w:rFonts w:ascii="TH SarabunPSK" w:hAnsi="TH SarabunPSK" w:cs="TH SarabunPSK"/>
                <w:sz w:val="32"/>
                <w:szCs w:val="32"/>
              </w:rPr>
              <w:t xml:space="preserve"> </w:t>
            </w:r>
            <w:r w:rsidRPr="009E34A0">
              <w:rPr>
                <w:rFonts w:ascii="TH SarabunPSK" w:hAnsi="TH SarabunPSK" w:cs="TH SarabunPSK"/>
                <w:sz w:val="32"/>
                <w:szCs w:val="32"/>
                <w:cs/>
              </w:rPr>
              <w:t>โดยวางแผนบริหารอัตรากำลังให้ครอบคลุมกิจกรรมดังนี้</w:t>
            </w:r>
          </w:p>
          <w:p w:rsidR="00D32FA4" w:rsidRPr="009E34A0" w:rsidRDefault="00D32FA4" w:rsidP="0004665E">
            <w:pPr>
              <w:pStyle w:val="ListParagraph"/>
              <w:numPr>
                <w:ilvl w:val="1"/>
                <w:numId w:val="21"/>
              </w:num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การวางแผนอัตรากำลัง</w:t>
            </w:r>
          </w:p>
          <w:p w:rsidR="00D32FA4" w:rsidRPr="009E34A0" w:rsidRDefault="00D32FA4" w:rsidP="0004665E">
            <w:pPr>
              <w:pStyle w:val="ListParagraph"/>
              <w:numPr>
                <w:ilvl w:val="1"/>
                <w:numId w:val="21"/>
              </w:num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พัฒนาและเพิ่มขีดสมรรถนะบุคลากร</w:t>
            </w:r>
          </w:p>
          <w:p w:rsidR="00D32FA4" w:rsidRPr="009E34A0" w:rsidRDefault="00D32FA4" w:rsidP="0004665E">
            <w:pPr>
              <w:pStyle w:val="ListParagraph"/>
              <w:numPr>
                <w:ilvl w:val="1"/>
                <w:numId w:val="21"/>
              </w:num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บริหารบุคลากรที่มีทักษะหรือสมรรถนะสูงในสายงานหลัก</w:t>
            </w:r>
          </w:p>
          <w:p w:rsidR="00D32FA4" w:rsidRPr="009E34A0" w:rsidRDefault="00D32FA4" w:rsidP="0004665E">
            <w:pPr>
              <w:pStyle w:val="ListParagraph"/>
              <w:numPr>
                <w:ilvl w:val="1"/>
                <w:numId w:val="21"/>
              </w:num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การสร้าง/พัฒนาข้าราชการเพื่อสืบทอดตำแหน่งผู้บริหาร</w:t>
            </w:r>
          </w:p>
          <w:p w:rsidR="00D32FA4" w:rsidRPr="009E34A0" w:rsidRDefault="00D32FA4" w:rsidP="0004665E">
            <w:pPr>
              <w:pStyle w:val="ListParagraph"/>
              <w:numPr>
                <w:ilvl w:val="1"/>
                <w:numId w:val="21"/>
              </w:num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การสร้างความก้าวหน้าในหน้าที่การงานให้แก่บุคลากร</w:t>
            </w:r>
          </w:p>
          <w:p w:rsidR="00D32FA4" w:rsidRPr="009E34A0" w:rsidRDefault="00D32FA4" w:rsidP="0004665E">
            <w:pPr>
              <w:pStyle w:val="ListParagraph"/>
              <w:numPr>
                <w:ilvl w:val="1"/>
                <w:numId w:val="21"/>
              </w:numPr>
              <w:spacing w:after="0" w:line="240" w:lineRule="auto"/>
              <w:jc w:val="thaiDistribute"/>
              <w:rPr>
                <w:rFonts w:ascii="TH SarabunPSK" w:hAnsi="TH SarabunPSK" w:cs="TH SarabunPSK"/>
                <w:sz w:val="32"/>
                <w:szCs w:val="32"/>
                <w:cs/>
              </w:rPr>
            </w:pPr>
            <w:r w:rsidRPr="009E34A0">
              <w:rPr>
                <w:rFonts w:ascii="TH SarabunPSK" w:hAnsi="TH SarabunPSK" w:cs="TH SarabunPSK"/>
                <w:sz w:val="32"/>
                <w:szCs w:val="32"/>
                <w:cs/>
              </w:rPr>
              <w:t>การจัดระบบฐานข้อมูลด้านการบริหารทรัพยากรบุคคล โดยใช้เทคโนโลยีสารสนเทศ</w:t>
            </w:r>
          </w:p>
          <w:p w:rsidR="00D32FA4" w:rsidRPr="009E34A0" w:rsidRDefault="00D32FA4" w:rsidP="0004665E">
            <w:pPr>
              <w:pStyle w:val="ListParagraph"/>
              <w:numPr>
                <w:ilvl w:val="0"/>
                <w:numId w:val="21"/>
              </w:numPr>
              <w:spacing w:after="0" w:line="240" w:lineRule="auto"/>
              <w:jc w:val="thaiDistribute"/>
              <w:rPr>
                <w:rFonts w:ascii="TH SarabunPSK" w:hAnsi="TH SarabunPSK" w:cs="TH SarabunPSK"/>
                <w:sz w:val="32"/>
                <w:szCs w:val="32"/>
              </w:rPr>
            </w:pPr>
            <w:r w:rsidRPr="009E34A0">
              <w:rPr>
                <w:rFonts w:ascii="TH SarabunPSK" w:hAnsi="TH SarabunPSK" w:cs="TH SarabunPSK"/>
                <w:b/>
                <w:bCs/>
                <w:sz w:val="32"/>
                <w:szCs w:val="32"/>
                <w:cs/>
              </w:rPr>
              <w:t>การพัฒนาบุคลากร</w:t>
            </w:r>
            <w:r w:rsidRPr="009E34A0">
              <w:rPr>
                <w:rFonts w:ascii="TH SarabunPSK" w:hAnsi="TH SarabunPSK" w:cs="TH SarabunPSK"/>
                <w:sz w:val="32"/>
                <w:szCs w:val="32"/>
                <w:cs/>
              </w:rPr>
              <w:t xml:space="preserve"> ซึ่งเป็นกระบวนการบริหารงานบุคคลที่ต้องปฏิบัติอยู่ตลอดเวลาเพื่อเพิ่มประสิทธิภาพให้กับบุคลากร ตลอดจนทำให้บุคลากรมีความเติบโตก้าวหน้าและทันต่อการเปลี่ยนแปลง ซึ่งการพัฒนาบุคลากรสามารถดำเนินการได้ 2 รูปแบบ คือ แบบที่เป็นทางการ เช่นการบรรยาย การฝึกอบรมเป็นต้น และแบบที่ไม่เป็นทางการ เช่น การสอนงาน การเป็นพี่เลี้ยง การสอนแนะ(</w:t>
            </w:r>
            <w:r w:rsidRPr="009E34A0">
              <w:rPr>
                <w:rFonts w:ascii="TH SarabunPSK" w:hAnsi="TH SarabunPSK" w:cs="TH SarabunPSK"/>
                <w:sz w:val="32"/>
                <w:szCs w:val="32"/>
              </w:rPr>
              <w:t>Coaching</w:t>
            </w:r>
            <w:r w:rsidRPr="009E34A0">
              <w:rPr>
                <w:rFonts w:ascii="TH SarabunPSK" w:hAnsi="TH SarabunPSK" w:cs="TH SarabunPSK"/>
                <w:sz w:val="32"/>
                <w:szCs w:val="32"/>
                <w:cs/>
              </w:rPr>
              <w:t>) และการสอนงานอย่างใกล้ชิด</w:t>
            </w:r>
          </w:p>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u w:val="single"/>
                <w:cs/>
              </w:rPr>
              <w:lastRenderedPageBreak/>
              <w:t>บุคลากร</w:t>
            </w:r>
            <w:r w:rsidRPr="009E34A0">
              <w:rPr>
                <w:rFonts w:ascii="TH SarabunPSK" w:hAnsi="TH SarabunPSK" w:cs="TH SarabunPSK"/>
                <w:sz w:val="32"/>
                <w:szCs w:val="32"/>
                <w:cs/>
              </w:rPr>
              <w:t xml:space="preserve">  หมายถึงบุคลากร 5 กลุ่ม ดังนี้</w:t>
            </w:r>
          </w:p>
          <w:p w:rsidR="00D32FA4"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rPr>
              <w:t>1.</w:t>
            </w:r>
            <w:r w:rsidRPr="009E34A0">
              <w:rPr>
                <w:rFonts w:ascii="TH SarabunPSK" w:hAnsi="TH SarabunPSK" w:cs="TH SarabunPSK"/>
                <w:sz w:val="32"/>
                <w:szCs w:val="32"/>
                <w:cs/>
              </w:rPr>
              <w:t>บุคลากรวิชาชีพ  (</w:t>
            </w:r>
            <w:r w:rsidRPr="009E34A0">
              <w:rPr>
                <w:rFonts w:ascii="TH SarabunPSK" w:hAnsi="TH SarabunPSK" w:cs="TH SarabunPSK"/>
                <w:sz w:val="32"/>
                <w:szCs w:val="32"/>
              </w:rPr>
              <w:t xml:space="preserve">Health professionals) </w:t>
            </w:r>
            <w:r w:rsidRPr="009E34A0">
              <w:rPr>
                <w:rFonts w:ascii="TH SarabunPSK" w:hAnsi="TH SarabunPSK" w:cs="TH SarabunPSK"/>
                <w:sz w:val="32"/>
                <w:szCs w:val="32"/>
                <w:cs/>
              </w:rPr>
              <w:t xml:space="preserve">มี </w:t>
            </w:r>
            <w:r w:rsidRPr="009E34A0">
              <w:rPr>
                <w:rFonts w:ascii="TH SarabunPSK" w:hAnsi="TH SarabunPSK" w:cs="TH SarabunPSK"/>
                <w:sz w:val="32"/>
                <w:szCs w:val="32"/>
              </w:rPr>
              <w:t>7</w:t>
            </w:r>
            <w:r w:rsidRPr="009E34A0">
              <w:rPr>
                <w:rFonts w:ascii="TH SarabunPSK" w:hAnsi="TH SarabunPSK" w:cs="TH SarabunPSK"/>
                <w:sz w:val="32"/>
                <w:szCs w:val="32"/>
                <w:cs/>
              </w:rPr>
              <w:t xml:space="preserve"> สายงาน   ได้แก่  แพทย์ </w:t>
            </w:r>
            <w:proofErr w:type="spellStart"/>
            <w:r w:rsidRPr="009E34A0">
              <w:rPr>
                <w:rFonts w:ascii="TH SarabunPSK" w:hAnsi="TH SarabunPSK" w:cs="TH SarabunPSK"/>
                <w:sz w:val="32"/>
                <w:szCs w:val="32"/>
                <w:cs/>
              </w:rPr>
              <w:t>ทันต</w:t>
            </w:r>
            <w:proofErr w:type="spellEnd"/>
            <w:r w:rsidRPr="009E34A0">
              <w:rPr>
                <w:rFonts w:ascii="TH SarabunPSK" w:hAnsi="TH SarabunPSK" w:cs="TH SarabunPSK"/>
                <w:sz w:val="32"/>
                <w:szCs w:val="32"/>
                <w:cs/>
              </w:rPr>
              <w:t xml:space="preserve">แพทย์ เภสัชกร พยาบาลวิชาชีพ นักเทคนิคการแพทย์ นักกายภาพบำบัด และ นักวิชาการสาธารณสุข </w:t>
            </w:r>
          </w:p>
          <w:p w:rsidR="00170DAD" w:rsidRPr="009E34A0" w:rsidRDefault="00170DAD" w:rsidP="0004665E">
            <w:pPr>
              <w:spacing w:after="0" w:line="240" w:lineRule="auto"/>
              <w:jc w:val="thaiDistribute"/>
              <w:rPr>
                <w:rFonts w:ascii="TH SarabunPSK" w:hAnsi="TH SarabunPSK" w:cs="TH SarabunPSK"/>
                <w:sz w:val="32"/>
                <w:szCs w:val="32"/>
              </w:rPr>
            </w:pPr>
          </w:p>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rPr>
              <w:t>2.</w:t>
            </w:r>
            <w:r w:rsidRPr="009E34A0">
              <w:rPr>
                <w:rFonts w:ascii="TH SarabunPSK" w:hAnsi="TH SarabunPSK" w:cs="TH SarabunPSK"/>
                <w:sz w:val="32"/>
                <w:szCs w:val="32"/>
                <w:cs/>
              </w:rPr>
              <w:t>บุคลากร</w:t>
            </w:r>
            <w:proofErr w:type="spellStart"/>
            <w:r w:rsidRPr="009E34A0">
              <w:rPr>
                <w:rFonts w:ascii="TH SarabunPSK" w:hAnsi="TH SarabunPSK" w:cs="TH SarabunPSK"/>
                <w:sz w:val="32"/>
                <w:szCs w:val="32"/>
                <w:cs/>
              </w:rPr>
              <w:t>สห</w:t>
            </w:r>
            <w:proofErr w:type="spellEnd"/>
            <w:r w:rsidRPr="009E34A0">
              <w:rPr>
                <w:rFonts w:ascii="TH SarabunPSK" w:hAnsi="TH SarabunPSK" w:cs="TH SarabunPSK"/>
                <w:sz w:val="32"/>
                <w:szCs w:val="32"/>
                <w:cs/>
              </w:rPr>
              <w:t>วิชาชีพ (</w:t>
            </w:r>
            <w:r w:rsidRPr="009E34A0">
              <w:rPr>
                <w:rFonts w:ascii="TH SarabunPSK" w:hAnsi="TH SarabunPSK" w:cs="TH SarabunPSK"/>
                <w:sz w:val="32"/>
                <w:szCs w:val="32"/>
              </w:rPr>
              <w:t>Allied  Health professionals)</w:t>
            </w:r>
            <w:r w:rsidRPr="009E34A0">
              <w:rPr>
                <w:rFonts w:ascii="TH SarabunPSK" w:hAnsi="TH SarabunPSK" w:cs="TH SarabunPSK"/>
                <w:sz w:val="32"/>
                <w:szCs w:val="32"/>
                <w:cs/>
              </w:rPr>
              <w:t>ได้แก่</w:t>
            </w:r>
          </w:p>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rPr>
              <w:t xml:space="preserve">  2.1</w:t>
            </w:r>
            <w:r w:rsidRPr="009E34A0">
              <w:rPr>
                <w:rFonts w:ascii="TH SarabunPSK" w:hAnsi="TH SarabunPSK" w:cs="TH SarabunPSK"/>
                <w:sz w:val="32"/>
                <w:szCs w:val="32"/>
                <w:cs/>
              </w:rPr>
              <w:t xml:space="preserve">  บุคลากรซึ่งเป็นผู้ประกอบโรคศิลปะ </w:t>
            </w:r>
            <w:r w:rsidRPr="009E34A0">
              <w:rPr>
                <w:rFonts w:ascii="TH SarabunPSK" w:hAnsi="TH SarabunPSK" w:cs="TH SarabunPSK"/>
                <w:sz w:val="32"/>
                <w:szCs w:val="32"/>
              </w:rPr>
              <w:t>7</w:t>
            </w:r>
            <w:r w:rsidRPr="009E34A0">
              <w:rPr>
                <w:rFonts w:ascii="TH SarabunPSK" w:hAnsi="TH SarabunPSK" w:cs="TH SarabunPSK"/>
                <w:sz w:val="32"/>
                <w:szCs w:val="32"/>
                <w:cs/>
              </w:rPr>
              <w:t xml:space="preserve"> สายงาน  ได้แก่ นักรังสีการแพทย์ </w:t>
            </w:r>
          </w:p>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 xml:space="preserve">นักกิจกรรมบำบัด  นักจิตวิทยาคลินิก/นักจิตวิทยา  นักเวชศาสตร์การสื่อความหมาย  </w:t>
            </w:r>
          </w:p>
          <w:p w:rsidR="00523B5B"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 xml:space="preserve">นักเทคโนโลยีหัวใจและทรวงอก นักฟิสิกส์รังสี และแพทย์แผนไทย </w:t>
            </w:r>
          </w:p>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rPr>
              <w:t xml:space="preserve">  2.2</w:t>
            </w:r>
            <w:r w:rsidRPr="009E34A0">
              <w:rPr>
                <w:rFonts w:ascii="TH SarabunPSK" w:hAnsi="TH SarabunPSK" w:cs="TH SarabunPSK"/>
                <w:sz w:val="32"/>
                <w:szCs w:val="32"/>
                <w:cs/>
              </w:rPr>
              <w:t xml:space="preserve">  บุคลากรอื่น มี </w:t>
            </w:r>
            <w:r w:rsidRPr="009E34A0">
              <w:rPr>
                <w:rFonts w:ascii="TH SarabunPSK" w:hAnsi="TH SarabunPSK" w:cs="TH SarabunPSK"/>
                <w:sz w:val="32"/>
                <w:szCs w:val="32"/>
              </w:rPr>
              <w:t>7</w:t>
            </w:r>
            <w:r w:rsidRPr="009E34A0">
              <w:rPr>
                <w:rFonts w:ascii="TH SarabunPSK" w:hAnsi="TH SarabunPSK" w:cs="TH SarabunPSK"/>
                <w:sz w:val="32"/>
                <w:szCs w:val="32"/>
                <w:cs/>
              </w:rPr>
              <w:t xml:space="preserve"> สายงาน ได้แก่ นักวิชาการ</w:t>
            </w:r>
            <w:proofErr w:type="spellStart"/>
            <w:r w:rsidRPr="009E34A0">
              <w:rPr>
                <w:rFonts w:ascii="TH SarabunPSK" w:hAnsi="TH SarabunPSK" w:cs="TH SarabunPSK"/>
                <w:sz w:val="32"/>
                <w:szCs w:val="32"/>
                <w:cs/>
              </w:rPr>
              <w:t>ทันต</w:t>
            </w:r>
            <w:proofErr w:type="spellEnd"/>
            <w:r w:rsidRPr="009E34A0">
              <w:rPr>
                <w:rFonts w:ascii="TH SarabunPSK" w:hAnsi="TH SarabunPSK" w:cs="TH SarabunPSK"/>
                <w:sz w:val="32"/>
                <w:szCs w:val="32"/>
                <w:cs/>
              </w:rPr>
              <w:t>สาธารณสุข  นักโภชนาการ นักวิทยาศาสตร์การแพทย์ นักสังคมสงเคราะห์ นักวิชาการศึกษาพิเศษ นักกายอุปกรณ์ นักวิชาการอาหารและยา</w:t>
            </w:r>
          </w:p>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rPr>
              <w:t xml:space="preserve">3. </w:t>
            </w:r>
            <w:r w:rsidRPr="009E34A0">
              <w:rPr>
                <w:rFonts w:ascii="TH SarabunPSK" w:hAnsi="TH SarabunPSK" w:cs="TH SarabunPSK"/>
                <w:sz w:val="32"/>
                <w:szCs w:val="32"/>
                <w:cs/>
              </w:rPr>
              <w:t>บุคลากรสนับสนุน  (</w:t>
            </w:r>
            <w:r w:rsidRPr="009E34A0">
              <w:rPr>
                <w:rFonts w:ascii="TH SarabunPSK" w:hAnsi="TH SarabunPSK" w:cs="TH SarabunPSK"/>
                <w:sz w:val="32"/>
                <w:szCs w:val="32"/>
              </w:rPr>
              <w:t xml:space="preserve">Associates Health personal) </w:t>
            </w:r>
            <w:r w:rsidRPr="009E34A0">
              <w:rPr>
                <w:rFonts w:ascii="TH SarabunPSK" w:hAnsi="TH SarabunPSK" w:cs="TH SarabunPSK"/>
                <w:sz w:val="32"/>
                <w:szCs w:val="32"/>
                <w:cs/>
              </w:rPr>
              <w:t>ประกอบด้วย เจ้าพนักงาน</w:t>
            </w:r>
            <w:r w:rsidRPr="009E34A0">
              <w:rPr>
                <w:rFonts w:ascii="TH SarabunPSK" w:hAnsi="TH SarabunPSK" w:cs="TH SarabunPSK"/>
                <w:sz w:val="32"/>
                <w:szCs w:val="32"/>
                <w:cs/>
              </w:rPr>
              <w:br/>
            </w:r>
            <w:proofErr w:type="spellStart"/>
            <w:r w:rsidRPr="009E34A0">
              <w:rPr>
                <w:rFonts w:ascii="TH SarabunPSK" w:hAnsi="TH SarabunPSK" w:cs="TH SarabunPSK"/>
                <w:sz w:val="32"/>
                <w:szCs w:val="32"/>
                <w:cs/>
              </w:rPr>
              <w:t>ทันต</w:t>
            </w:r>
            <w:proofErr w:type="spellEnd"/>
            <w:r w:rsidRPr="009E34A0">
              <w:rPr>
                <w:rFonts w:ascii="TH SarabunPSK" w:hAnsi="TH SarabunPSK" w:cs="TH SarabunPSK"/>
                <w:sz w:val="32"/>
                <w:szCs w:val="32"/>
                <w:cs/>
              </w:rPr>
              <w:t>สาธารณสุข  เจ้าพนักงานเภสัชกรรม เจ้าพนักงานสาธารณสุข เจ้าพนักงานเวชสถิติ   เจ้าพนักงานเวชกิจฉุกเฉิน</w:t>
            </w:r>
            <w:r w:rsidRPr="009E34A0">
              <w:rPr>
                <w:rFonts w:ascii="TH SarabunPSK" w:hAnsi="TH SarabunPSK" w:cs="TH SarabunPSK"/>
                <w:sz w:val="32"/>
                <w:szCs w:val="32"/>
              </w:rPr>
              <w:t xml:space="preserve"> </w:t>
            </w:r>
            <w:r w:rsidRPr="009E34A0">
              <w:rPr>
                <w:rFonts w:ascii="TH SarabunPSK" w:hAnsi="TH SarabunPSK" w:cs="TH SarabunPSK"/>
                <w:sz w:val="32"/>
                <w:szCs w:val="32"/>
                <w:cs/>
              </w:rPr>
              <w:t>เจ้าพนักงานวิทยาศาสตร์การแพทย์</w:t>
            </w:r>
            <w:r w:rsidRPr="009E34A0">
              <w:rPr>
                <w:rFonts w:ascii="TH SarabunPSK" w:hAnsi="TH SarabunPSK" w:cs="TH SarabunPSK"/>
                <w:sz w:val="32"/>
                <w:szCs w:val="32"/>
              </w:rPr>
              <w:t xml:space="preserve"> </w:t>
            </w:r>
            <w:r w:rsidRPr="009E34A0">
              <w:rPr>
                <w:rFonts w:ascii="TH SarabunPSK" w:hAnsi="TH SarabunPSK" w:cs="TH SarabunPSK"/>
                <w:sz w:val="32"/>
                <w:szCs w:val="32"/>
                <w:cs/>
              </w:rPr>
              <w:t>และเจ้าพนักงานรังสีการแพทย์</w:t>
            </w:r>
          </w:p>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rPr>
              <w:t>4.</w:t>
            </w:r>
            <w:r w:rsidRPr="009E34A0">
              <w:rPr>
                <w:rFonts w:ascii="TH SarabunPSK" w:hAnsi="TH SarabunPSK" w:cs="TH SarabunPSK"/>
                <w:sz w:val="32"/>
                <w:szCs w:val="32"/>
                <w:cs/>
              </w:rPr>
              <w:t>บุคลากรสายสนับสนุน (</w:t>
            </w:r>
            <w:r w:rsidRPr="009E34A0">
              <w:rPr>
                <w:rFonts w:ascii="TH SarabunPSK" w:hAnsi="TH SarabunPSK" w:cs="TH SarabunPSK"/>
                <w:sz w:val="32"/>
                <w:szCs w:val="32"/>
              </w:rPr>
              <w:t>Back office</w:t>
            </w:r>
            <w:r w:rsidRPr="009E34A0">
              <w:rPr>
                <w:rFonts w:ascii="TH SarabunPSK" w:hAnsi="TH SarabunPSK" w:cs="TH SarabunPSK"/>
                <w:sz w:val="32"/>
                <w:szCs w:val="32"/>
                <w:cs/>
              </w:rPr>
              <w:t>) ประกอบด้วย นักวิชาการ/เจ้าพนักงานการเงินและบัญชี  นักทรัพยากรบุคคล นักจัดการงานทั่วไป นักวิชาการ/เจ้าพนักงานพัสดุ นิติกร นักสถิติ  นักวิชาการ/เจ้าพนักงานคอมพิวเตอร์  นักวิชาการ/เจ้าพนักงานโสต</w:t>
            </w:r>
            <w:proofErr w:type="spellStart"/>
            <w:r w:rsidRPr="009E34A0">
              <w:rPr>
                <w:rFonts w:ascii="TH SarabunPSK" w:hAnsi="TH SarabunPSK" w:cs="TH SarabunPSK"/>
                <w:sz w:val="32"/>
                <w:szCs w:val="32"/>
                <w:cs/>
              </w:rPr>
              <w:t>ทัศน</w:t>
            </w:r>
            <w:proofErr w:type="spellEnd"/>
            <w:r w:rsidRPr="009E34A0">
              <w:rPr>
                <w:rFonts w:ascii="TH SarabunPSK" w:hAnsi="TH SarabunPSK" w:cs="TH SarabunPSK"/>
                <w:sz w:val="32"/>
                <w:szCs w:val="32"/>
                <w:cs/>
              </w:rPr>
              <w:t xml:space="preserve">ศึกษา เจ้าพนักงานเผยแพร่ประชาสัมพันธ์ เจ้าพนักงานธุรการ  </w:t>
            </w:r>
          </w:p>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5.บุคลากรผู้ทำหน้าที่บริหารงาน ประกอบด้วย ระดับสูง ระดับกลาง ระดับต้น</w:t>
            </w:r>
          </w:p>
          <w:p w:rsidR="00D32FA4" w:rsidRPr="009E34A0" w:rsidRDefault="00D32FA4" w:rsidP="0004665E">
            <w:pPr>
              <w:spacing w:after="0" w:line="240" w:lineRule="auto"/>
              <w:jc w:val="thaiDistribute"/>
              <w:rPr>
                <w:rFonts w:ascii="TH SarabunPSK" w:hAnsi="TH SarabunPSK" w:cs="TH SarabunPSK"/>
                <w:sz w:val="32"/>
                <w:szCs w:val="32"/>
                <w:cs/>
              </w:rPr>
            </w:pPr>
            <w:r w:rsidRPr="009E34A0">
              <w:rPr>
                <w:rFonts w:ascii="TH SarabunPSK" w:hAnsi="TH SarabunPSK" w:cs="TH SarabunPSK"/>
                <w:b/>
                <w:bCs/>
                <w:sz w:val="32"/>
                <w:szCs w:val="32"/>
                <w:u w:val="single"/>
                <w:cs/>
              </w:rPr>
              <w:t>ร้อยละบุคลากรได้รับการพัฒนาตามเกณฑ์ที่กำหนด</w:t>
            </w:r>
            <w:r w:rsidRPr="009E34A0">
              <w:rPr>
                <w:rFonts w:ascii="TH SarabunPSK" w:hAnsi="TH SarabunPSK" w:cs="TH SarabunPSK"/>
                <w:sz w:val="32"/>
                <w:szCs w:val="32"/>
                <w:cs/>
              </w:rPr>
              <w:t xml:space="preserve">  หมายถึง จำนวนบุคลากรทั้ง 5 กลุ่มที่ได้รับการพัฒนาตามเกณฑ์การบริหารกิจการบ้านเมืองที่ดี </w:t>
            </w:r>
            <w:proofErr w:type="spellStart"/>
            <w:r w:rsidRPr="009E34A0">
              <w:rPr>
                <w:rFonts w:ascii="TH SarabunPSK" w:hAnsi="TH SarabunPSK" w:cs="TH SarabunPSK"/>
                <w:sz w:val="32"/>
                <w:szCs w:val="32"/>
                <w:cs/>
              </w:rPr>
              <w:t>พ.ศ</w:t>
            </w:r>
            <w:proofErr w:type="spellEnd"/>
            <w:r w:rsidRPr="009E34A0">
              <w:rPr>
                <w:rFonts w:ascii="TH SarabunPSK" w:hAnsi="TH SarabunPSK" w:cs="TH SarabunPSK"/>
                <w:sz w:val="32"/>
                <w:szCs w:val="32"/>
                <w:cs/>
              </w:rPr>
              <w:t xml:space="preserve"> 2546 มาตรา 47  เทียบกับเป้าหมายที่กำหนดไว้ในแผนบริหารอัตรากำลังของเขตสุขภาพ</w:t>
            </w:r>
          </w:p>
        </w:tc>
      </w:tr>
      <w:tr w:rsidR="00D32FA4" w:rsidRPr="009E34A0" w:rsidTr="0004665E">
        <w:trPr>
          <w:jc w:val="center"/>
        </w:trPr>
        <w:tc>
          <w:tcPr>
            <w:tcW w:w="10349" w:type="dxa"/>
            <w:gridSpan w:val="2"/>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lang w:val="en-GB"/>
              </w:rPr>
            </w:pPr>
            <w:r w:rsidRPr="009E34A0">
              <w:rPr>
                <w:rFonts w:ascii="TH SarabunPSK" w:hAnsi="TH SarabunPSK" w:cs="TH SarabunPSK"/>
                <w:b/>
                <w:bCs/>
                <w:sz w:val="32"/>
                <w:szCs w:val="32"/>
                <w:cs/>
              </w:rPr>
              <w:lastRenderedPageBreak/>
              <w:t>เกณฑ์เป้าหมาย</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43"/>
              <w:gridCol w:w="1843"/>
              <w:gridCol w:w="1843"/>
              <w:gridCol w:w="1843"/>
            </w:tblGrid>
            <w:tr w:rsidR="00D32FA4" w:rsidRPr="009E34A0" w:rsidTr="0004665E">
              <w:trPr>
                <w:jc w:val="center"/>
              </w:trPr>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61</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62</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63</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cs/>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64</w:t>
                  </w:r>
                </w:p>
              </w:tc>
            </w:tr>
            <w:tr w:rsidR="00D32FA4" w:rsidRPr="009E34A0" w:rsidTr="0004665E">
              <w:trPr>
                <w:jc w:val="center"/>
              </w:trPr>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ร้อยละ 85</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ร้อยละ 90</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ร้อยละ 95</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ร้อยละ 100</w:t>
                  </w:r>
                </w:p>
              </w:tc>
            </w:tr>
          </w:tbl>
          <w:p w:rsidR="00D32FA4" w:rsidRPr="009E34A0" w:rsidRDefault="00D32FA4" w:rsidP="0004665E">
            <w:pPr>
              <w:spacing w:after="0" w:line="240" w:lineRule="auto"/>
              <w:rPr>
                <w:rFonts w:ascii="TH SarabunPSK" w:hAnsi="TH SarabunPSK" w:cs="TH SarabunPSK"/>
                <w:sz w:val="32"/>
                <w:szCs w:val="32"/>
                <w:lang w:val="en-GB"/>
              </w:rPr>
            </w:pP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วัตถุประสงค์</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cs/>
                <w:lang w:val="en-GB"/>
              </w:rPr>
            </w:pPr>
            <w:r w:rsidRPr="009E34A0">
              <w:rPr>
                <w:rFonts w:ascii="TH SarabunPSK" w:hAnsi="TH SarabunPSK" w:cs="TH SarabunPSK"/>
                <w:sz w:val="32"/>
                <w:szCs w:val="32"/>
                <w:cs/>
                <w:lang w:val="en-GB"/>
              </w:rPr>
              <w:t>ให้บุคลากรในระบบสุขภาพได้รับการพัฒนาให้มีขีดสมรรถนะสูงอย่างมืออาชีพเพื่อตอบสนองยุทธศาสตร์ของประเทศ</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ประชากรกลุ่มเป้าหมาย</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tabs>
                <w:tab w:val="left" w:pos="4335"/>
              </w:tabs>
              <w:spacing w:after="0" w:line="240" w:lineRule="auto"/>
              <w:rPr>
                <w:rFonts w:ascii="TH SarabunPSK" w:hAnsi="TH SarabunPSK" w:cs="TH SarabunPSK"/>
                <w:sz w:val="32"/>
                <w:szCs w:val="32"/>
                <w:cs/>
              </w:rPr>
            </w:pPr>
            <w:r w:rsidRPr="009E34A0">
              <w:rPr>
                <w:rFonts w:ascii="TH SarabunPSK" w:hAnsi="TH SarabunPSK" w:cs="TH SarabunPSK"/>
                <w:sz w:val="32"/>
                <w:szCs w:val="32"/>
                <w:cs/>
              </w:rPr>
              <w:t>บุคลากรกระทรวงสาธารณสุขทุกระดับ/เขตบริการสุขภาพ</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วิธีการจัดเก็บข้อมูล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cs/>
              </w:rPr>
              <w:t>ระบบรายงาน</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แหล่งข้อมูล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จังหวัด/เขตบริการสุขภาพ/สำนักนโยบายและยุทธศาสตร์/กลุ่มบริหารงานบุคคล/สถาบันพระบรมราชชนก</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 xml:space="preserve">รายการข้อมูล </w:t>
            </w:r>
            <w:r w:rsidRPr="009E34A0">
              <w:rPr>
                <w:rFonts w:ascii="TH SarabunPSK" w:hAnsi="TH SarabunPSK" w:cs="TH SarabunPSK"/>
                <w:b/>
                <w:bCs/>
                <w:sz w:val="32"/>
                <w:szCs w:val="32"/>
              </w:rPr>
              <w:t>1</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sz w:val="32"/>
                <w:szCs w:val="32"/>
                <w:cs/>
              </w:rPr>
            </w:pPr>
            <w:r w:rsidRPr="009E34A0">
              <w:rPr>
                <w:rFonts w:ascii="TH SarabunPSK" w:hAnsi="TH SarabunPSK" w:cs="TH SarabunPSK"/>
                <w:sz w:val="32"/>
                <w:szCs w:val="32"/>
              </w:rPr>
              <w:t xml:space="preserve">A = </w:t>
            </w:r>
            <w:r w:rsidRPr="009E34A0">
              <w:rPr>
                <w:rFonts w:ascii="TH SarabunPSK" w:hAnsi="TH SarabunPSK" w:cs="TH SarabunPSK"/>
                <w:sz w:val="32"/>
                <w:szCs w:val="32"/>
                <w:cs/>
              </w:rPr>
              <w:t>จำนวนบุคลากรที่ได้รับการพัฒนาในปีที่วัดผล</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 xml:space="preserve">รายการข้อมูล </w:t>
            </w:r>
            <w:r w:rsidRPr="009E34A0">
              <w:rPr>
                <w:rFonts w:ascii="TH SarabunPSK" w:hAnsi="TH SarabunPSK" w:cs="TH SarabunPSK"/>
                <w:b/>
                <w:bCs/>
                <w:sz w:val="32"/>
                <w:szCs w:val="32"/>
              </w:rPr>
              <w:t>2</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sz w:val="32"/>
                <w:szCs w:val="32"/>
                <w:cs/>
              </w:rPr>
            </w:pPr>
            <w:r w:rsidRPr="009E34A0">
              <w:rPr>
                <w:rFonts w:ascii="TH SarabunPSK" w:hAnsi="TH SarabunPSK" w:cs="TH SarabunPSK"/>
                <w:sz w:val="32"/>
                <w:szCs w:val="32"/>
              </w:rPr>
              <w:t xml:space="preserve">B = </w:t>
            </w:r>
            <w:r w:rsidRPr="009E34A0">
              <w:rPr>
                <w:rFonts w:ascii="TH SarabunPSK" w:hAnsi="TH SarabunPSK" w:cs="TH SarabunPSK"/>
                <w:sz w:val="32"/>
                <w:szCs w:val="32"/>
                <w:cs/>
              </w:rPr>
              <w:t>จำนวนบุคลากรเป้าหมายที่กำหนด</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 xml:space="preserve">สูตรคำนวณตัวชี้วัด </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sz w:val="32"/>
                <w:szCs w:val="32"/>
              </w:rPr>
              <w:t>(A/B) x 100</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ระยะเวลาประเมินผล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sz w:val="32"/>
                <w:szCs w:val="32"/>
                <w:cs/>
              </w:rPr>
            </w:pPr>
            <w:r w:rsidRPr="009E34A0">
              <w:rPr>
                <w:rFonts w:ascii="TH SarabunPSK" w:hAnsi="TH SarabunPSK" w:cs="TH SarabunPSK"/>
                <w:sz w:val="32"/>
                <w:szCs w:val="32"/>
                <w:cs/>
              </w:rPr>
              <w:t>ไตรมาส 2 และ 3</w:t>
            </w:r>
          </w:p>
        </w:tc>
      </w:tr>
      <w:tr w:rsidR="00D32FA4" w:rsidRPr="009E34A0" w:rsidTr="000466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33"/>
          <w:jc w:val="center"/>
        </w:trPr>
        <w:tc>
          <w:tcPr>
            <w:tcW w:w="10349" w:type="dxa"/>
            <w:gridSpan w:val="2"/>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lastRenderedPageBreak/>
              <w:t>เกณฑ์การประเมิน :</w:t>
            </w: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ปี 2561</w:t>
            </w:r>
            <w:r w:rsidRPr="009E34A0">
              <w:rPr>
                <w:rFonts w:ascii="TH SarabunPSK" w:hAnsi="TH SarabunPSK" w:cs="TH SarabunPSK"/>
                <w:b/>
                <w:bCs/>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14"/>
              <w:gridCol w:w="1984"/>
              <w:gridCol w:w="1985"/>
              <w:gridCol w:w="1984"/>
            </w:tblGrid>
            <w:tr w:rsidR="00D32FA4" w:rsidRPr="009E34A0" w:rsidTr="0004665E">
              <w:trPr>
                <w:jc w:val="center"/>
              </w:trPr>
              <w:tc>
                <w:tcPr>
                  <w:tcW w:w="201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198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1985"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198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04665E">
              <w:trPr>
                <w:jc w:val="center"/>
              </w:trPr>
              <w:tc>
                <w:tcPr>
                  <w:tcW w:w="2014" w:type="dxa"/>
                </w:tcPr>
                <w:p w:rsidR="00D32FA4" w:rsidRPr="009E34A0" w:rsidRDefault="00D32FA4" w:rsidP="0004665E">
                  <w:pPr>
                    <w:spacing w:after="0" w:line="240" w:lineRule="auto"/>
                    <w:jc w:val="center"/>
                    <w:rPr>
                      <w:rFonts w:ascii="TH SarabunPSK" w:hAnsi="TH SarabunPSK" w:cs="TH SarabunPSK"/>
                      <w:sz w:val="32"/>
                      <w:szCs w:val="32"/>
                      <w:cs/>
                    </w:rPr>
                  </w:pPr>
                </w:p>
              </w:tc>
              <w:tc>
                <w:tcPr>
                  <w:tcW w:w="1984" w:type="dxa"/>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 xml:space="preserve">มีผลการพัฒนาบุคลากรร้อยละ </w:t>
                  </w:r>
                  <w:r w:rsidRPr="009E34A0">
                    <w:rPr>
                      <w:rFonts w:ascii="TH SarabunPSK" w:hAnsi="TH SarabunPSK" w:cs="TH SarabunPSK"/>
                      <w:sz w:val="32"/>
                      <w:szCs w:val="32"/>
                    </w:rPr>
                    <w:t>6</w:t>
                  </w:r>
                  <w:r w:rsidRPr="009E34A0">
                    <w:rPr>
                      <w:rFonts w:ascii="TH SarabunPSK" w:hAnsi="TH SarabunPSK" w:cs="TH SarabunPSK"/>
                      <w:sz w:val="32"/>
                      <w:szCs w:val="32"/>
                      <w:cs/>
                    </w:rPr>
                    <w:t>0 ของเป้าหมาย</w:t>
                  </w:r>
                </w:p>
              </w:tc>
              <w:tc>
                <w:tcPr>
                  <w:tcW w:w="1985"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มีผลการพัฒนาบุคลากรร้อยละ 8</w:t>
                  </w:r>
                  <w:r w:rsidRPr="009E34A0">
                    <w:rPr>
                      <w:rFonts w:ascii="TH SarabunPSK" w:hAnsi="TH SarabunPSK" w:cs="TH SarabunPSK"/>
                      <w:sz w:val="32"/>
                      <w:szCs w:val="32"/>
                    </w:rPr>
                    <w:t>5</w:t>
                  </w:r>
                  <w:r w:rsidRPr="009E34A0">
                    <w:rPr>
                      <w:rFonts w:ascii="TH SarabunPSK" w:hAnsi="TH SarabunPSK" w:cs="TH SarabunPSK"/>
                      <w:sz w:val="32"/>
                      <w:szCs w:val="32"/>
                      <w:cs/>
                    </w:rPr>
                    <w:t>ของเป้าหมาย</w:t>
                  </w:r>
                </w:p>
              </w:tc>
              <w:tc>
                <w:tcPr>
                  <w:tcW w:w="1984" w:type="dxa"/>
                </w:tcPr>
                <w:p w:rsidR="00D32FA4" w:rsidRPr="009E34A0" w:rsidRDefault="00D32FA4" w:rsidP="0004665E">
                  <w:pPr>
                    <w:spacing w:after="0" w:line="240" w:lineRule="auto"/>
                    <w:jc w:val="center"/>
                    <w:rPr>
                      <w:rFonts w:ascii="TH SarabunPSK" w:hAnsi="TH SarabunPSK" w:cs="TH SarabunPSK"/>
                      <w:sz w:val="32"/>
                      <w:szCs w:val="32"/>
                    </w:rPr>
                  </w:pPr>
                </w:p>
              </w:tc>
            </w:tr>
          </w:tbl>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 xml:space="preserve">ปี 2562 </w:t>
            </w:r>
            <w:r w:rsidRPr="009E34A0">
              <w:rPr>
                <w:rFonts w:ascii="TH SarabunPSK" w:hAnsi="TH SarabunPSK" w:cs="TH SarabunPSK"/>
                <w:b/>
                <w:bCs/>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14"/>
              <w:gridCol w:w="1984"/>
              <w:gridCol w:w="1985"/>
              <w:gridCol w:w="1984"/>
            </w:tblGrid>
            <w:tr w:rsidR="00D32FA4" w:rsidRPr="009E34A0" w:rsidTr="0004665E">
              <w:trPr>
                <w:jc w:val="center"/>
              </w:trPr>
              <w:tc>
                <w:tcPr>
                  <w:tcW w:w="201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198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1985"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198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04665E">
              <w:trPr>
                <w:jc w:val="center"/>
              </w:trPr>
              <w:tc>
                <w:tcPr>
                  <w:tcW w:w="2014" w:type="dxa"/>
                </w:tcPr>
                <w:p w:rsidR="00D32FA4" w:rsidRPr="009E34A0" w:rsidRDefault="00D32FA4" w:rsidP="0004665E">
                  <w:pPr>
                    <w:spacing w:after="0" w:line="240" w:lineRule="auto"/>
                    <w:jc w:val="center"/>
                    <w:rPr>
                      <w:rFonts w:ascii="TH SarabunPSK" w:hAnsi="TH SarabunPSK" w:cs="TH SarabunPSK"/>
                      <w:sz w:val="32"/>
                      <w:szCs w:val="32"/>
                      <w:cs/>
                    </w:rPr>
                  </w:pPr>
                </w:p>
              </w:tc>
              <w:tc>
                <w:tcPr>
                  <w:tcW w:w="1984"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 xml:space="preserve">มีผลการพัฒนาบุคลากรร้อยละ </w:t>
                  </w:r>
                  <w:r w:rsidRPr="009E34A0">
                    <w:rPr>
                      <w:rFonts w:ascii="TH SarabunPSK" w:hAnsi="TH SarabunPSK" w:cs="TH SarabunPSK"/>
                      <w:sz w:val="32"/>
                      <w:szCs w:val="32"/>
                    </w:rPr>
                    <w:t>8</w:t>
                  </w:r>
                  <w:r w:rsidRPr="009E34A0">
                    <w:rPr>
                      <w:rFonts w:ascii="TH SarabunPSK" w:hAnsi="TH SarabunPSK" w:cs="TH SarabunPSK"/>
                      <w:sz w:val="32"/>
                      <w:szCs w:val="32"/>
                      <w:cs/>
                    </w:rPr>
                    <w:t>0 ของเป้าหมาย</w:t>
                  </w:r>
                </w:p>
              </w:tc>
              <w:tc>
                <w:tcPr>
                  <w:tcW w:w="1985"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 xml:space="preserve">มีผลการพัฒนาบุคลากรร้อยละ </w:t>
                  </w:r>
                  <w:r w:rsidRPr="009E34A0">
                    <w:rPr>
                      <w:rFonts w:ascii="TH SarabunPSK" w:hAnsi="TH SarabunPSK" w:cs="TH SarabunPSK"/>
                      <w:sz w:val="32"/>
                      <w:szCs w:val="32"/>
                    </w:rPr>
                    <w:t>10</w:t>
                  </w:r>
                  <w:r w:rsidRPr="009E34A0">
                    <w:rPr>
                      <w:rFonts w:ascii="TH SarabunPSK" w:hAnsi="TH SarabunPSK" w:cs="TH SarabunPSK"/>
                      <w:sz w:val="32"/>
                      <w:szCs w:val="32"/>
                      <w:cs/>
                    </w:rPr>
                    <w:t>0ของเป้าหมาย</w:t>
                  </w:r>
                </w:p>
              </w:tc>
              <w:tc>
                <w:tcPr>
                  <w:tcW w:w="1984" w:type="dxa"/>
                </w:tcPr>
                <w:p w:rsidR="00D32FA4" w:rsidRPr="009E34A0" w:rsidRDefault="00D32FA4" w:rsidP="0004665E">
                  <w:pPr>
                    <w:spacing w:after="0" w:line="240" w:lineRule="auto"/>
                    <w:jc w:val="center"/>
                    <w:rPr>
                      <w:rFonts w:ascii="TH SarabunPSK" w:hAnsi="TH SarabunPSK" w:cs="TH SarabunPSK"/>
                      <w:sz w:val="32"/>
                      <w:szCs w:val="32"/>
                    </w:rPr>
                  </w:pPr>
                </w:p>
              </w:tc>
            </w:tr>
          </w:tbl>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 xml:space="preserve">ปี 2563 </w:t>
            </w:r>
            <w:r w:rsidRPr="009E34A0">
              <w:rPr>
                <w:rFonts w:ascii="TH SarabunPSK" w:hAnsi="TH SarabunPSK" w:cs="TH SarabunPSK"/>
                <w:b/>
                <w:bCs/>
                <w:sz w:val="32"/>
                <w:szCs w:val="32"/>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14"/>
              <w:gridCol w:w="1984"/>
              <w:gridCol w:w="1985"/>
              <w:gridCol w:w="1984"/>
            </w:tblGrid>
            <w:tr w:rsidR="00D32FA4" w:rsidRPr="009E34A0" w:rsidTr="0004665E">
              <w:trPr>
                <w:jc w:val="center"/>
              </w:trPr>
              <w:tc>
                <w:tcPr>
                  <w:tcW w:w="201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198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1985"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198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04665E">
              <w:trPr>
                <w:jc w:val="center"/>
              </w:trPr>
              <w:tc>
                <w:tcPr>
                  <w:tcW w:w="2014" w:type="dxa"/>
                </w:tcPr>
                <w:p w:rsidR="00D32FA4" w:rsidRPr="009E34A0" w:rsidRDefault="00D32FA4" w:rsidP="0004665E">
                  <w:pPr>
                    <w:spacing w:after="0" w:line="240" w:lineRule="auto"/>
                    <w:jc w:val="center"/>
                    <w:rPr>
                      <w:rFonts w:ascii="TH SarabunPSK" w:hAnsi="TH SarabunPSK" w:cs="TH SarabunPSK"/>
                      <w:sz w:val="32"/>
                      <w:szCs w:val="32"/>
                      <w:cs/>
                    </w:rPr>
                  </w:pPr>
                </w:p>
              </w:tc>
              <w:tc>
                <w:tcPr>
                  <w:tcW w:w="1984"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 xml:space="preserve">มีผลการพัฒนาบุคลากรร้อยละ </w:t>
                  </w:r>
                  <w:r w:rsidRPr="009E34A0">
                    <w:rPr>
                      <w:rFonts w:ascii="TH SarabunPSK" w:hAnsi="TH SarabunPSK" w:cs="TH SarabunPSK"/>
                      <w:sz w:val="32"/>
                      <w:szCs w:val="32"/>
                    </w:rPr>
                    <w:t>8</w:t>
                  </w:r>
                  <w:r w:rsidRPr="009E34A0">
                    <w:rPr>
                      <w:rFonts w:ascii="TH SarabunPSK" w:hAnsi="TH SarabunPSK" w:cs="TH SarabunPSK"/>
                      <w:sz w:val="32"/>
                      <w:szCs w:val="32"/>
                      <w:cs/>
                    </w:rPr>
                    <w:t>0 ของเป้าหมาย</w:t>
                  </w:r>
                </w:p>
              </w:tc>
              <w:tc>
                <w:tcPr>
                  <w:tcW w:w="1985"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 xml:space="preserve">มีผลการพัฒนาบุคลากรร้อยละ </w:t>
                  </w:r>
                  <w:r w:rsidRPr="009E34A0">
                    <w:rPr>
                      <w:rFonts w:ascii="TH SarabunPSK" w:hAnsi="TH SarabunPSK" w:cs="TH SarabunPSK"/>
                      <w:sz w:val="32"/>
                      <w:szCs w:val="32"/>
                    </w:rPr>
                    <w:t>10</w:t>
                  </w:r>
                  <w:r w:rsidRPr="009E34A0">
                    <w:rPr>
                      <w:rFonts w:ascii="TH SarabunPSK" w:hAnsi="TH SarabunPSK" w:cs="TH SarabunPSK"/>
                      <w:sz w:val="32"/>
                      <w:szCs w:val="32"/>
                      <w:cs/>
                    </w:rPr>
                    <w:t>0ของเป้าหมาย</w:t>
                  </w:r>
                </w:p>
              </w:tc>
              <w:tc>
                <w:tcPr>
                  <w:tcW w:w="1984" w:type="dxa"/>
                </w:tcPr>
                <w:p w:rsidR="00D32FA4" w:rsidRPr="009E34A0" w:rsidRDefault="00D32FA4" w:rsidP="0004665E">
                  <w:pPr>
                    <w:spacing w:after="0" w:line="240" w:lineRule="auto"/>
                    <w:jc w:val="center"/>
                    <w:rPr>
                      <w:rFonts w:ascii="TH SarabunPSK" w:hAnsi="TH SarabunPSK" w:cs="TH SarabunPSK"/>
                      <w:sz w:val="32"/>
                      <w:szCs w:val="32"/>
                    </w:rPr>
                  </w:pPr>
                </w:p>
              </w:tc>
            </w:tr>
          </w:tbl>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 xml:space="preserve">ปี 2564 </w:t>
            </w:r>
            <w:r w:rsidRPr="009E34A0">
              <w:rPr>
                <w:rFonts w:ascii="TH SarabunPSK" w:hAnsi="TH SarabunPSK" w:cs="TH SarabunPSK"/>
                <w:b/>
                <w:bCs/>
                <w:sz w:val="32"/>
                <w:szCs w:val="32"/>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14"/>
              <w:gridCol w:w="1984"/>
              <w:gridCol w:w="1985"/>
              <w:gridCol w:w="1984"/>
            </w:tblGrid>
            <w:tr w:rsidR="00D32FA4" w:rsidRPr="009E34A0" w:rsidTr="0004665E">
              <w:trPr>
                <w:jc w:val="center"/>
              </w:trPr>
              <w:tc>
                <w:tcPr>
                  <w:tcW w:w="201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198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1985"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198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04665E">
              <w:trPr>
                <w:jc w:val="center"/>
              </w:trPr>
              <w:tc>
                <w:tcPr>
                  <w:tcW w:w="2014" w:type="dxa"/>
                </w:tcPr>
                <w:p w:rsidR="00D32FA4" w:rsidRPr="009E34A0" w:rsidRDefault="00D32FA4" w:rsidP="0004665E">
                  <w:pPr>
                    <w:spacing w:after="0" w:line="240" w:lineRule="auto"/>
                    <w:jc w:val="center"/>
                    <w:rPr>
                      <w:rFonts w:ascii="TH SarabunPSK" w:hAnsi="TH SarabunPSK" w:cs="TH SarabunPSK"/>
                      <w:sz w:val="32"/>
                      <w:szCs w:val="32"/>
                      <w:cs/>
                    </w:rPr>
                  </w:pPr>
                </w:p>
              </w:tc>
              <w:tc>
                <w:tcPr>
                  <w:tcW w:w="1984"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 xml:space="preserve">มีผลการพัฒนาบุคลากรร้อยละ </w:t>
                  </w:r>
                  <w:r w:rsidRPr="009E34A0">
                    <w:rPr>
                      <w:rFonts w:ascii="TH SarabunPSK" w:hAnsi="TH SarabunPSK" w:cs="TH SarabunPSK"/>
                      <w:sz w:val="32"/>
                      <w:szCs w:val="32"/>
                    </w:rPr>
                    <w:t>8</w:t>
                  </w:r>
                  <w:r w:rsidRPr="009E34A0">
                    <w:rPr>
                      <w:rFonts w:ascii="TH SarabunPSK" w:hAnsi="TH SarabunPSK" w:cs="TH SarabunPSK"/>
                      <w:sz w:val="32"/>
                      <w:szCs w:val="32"/>
                      <w:cs/>
                    </w:rPr>
                    <w:t>0 ของเป้าหมาย</w:t>
                  </w:r>
                </w:p>
              </w:tc>
              <w:tc>
                <w:tcPr>
                  <w:tcW w:w="1985"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 xml:space="preserve">มีผลการพัฒนาบุคลากรร้อยละ </w:t>
                  </w:r>
                  <w:r w:rsidRPr="009E34A0">
                    <w:rPr>
                      <w:rFonts w:ascii="TH SarabunPSK" w:hAnsi="TH SarabunPSK" w:cs="TH SarabunPSK"/>
                      <w:sz w:val="32"/>
                      <w:szCs w:val="32"/>
                    </w:rPr>
                    <w:t>10</w:t>
                  </w:r>
                  <w:r w:rsidRPr="009E34A0">
                    <w:rPr>
                      <w:rFonts w:ascii="TH SarabunPSK" w:hAnsi="TH SarabunPSK" w:cs="TH SarabunPSK"/>
                      <w:sz w:val="32"/>
                      <w:szCs w:val="32"/>
                      <w:cs/>
                    </w:rPr>
                    <w:t>0ของเป้าหมาย</w:t>
                  </w:r>
                </w:p>
              </w:tc>
              <w:tc>
                <w:tcPr>
                  <w:tcW w:w="1984" w:type="dxa"/>
                </w:tcPr>
                <w:p w:rsidR="00D32FA4" w:rsidRPr="009E34A0" w:rsidRDefault="00D32FA4" w:rsidP="0004665E">
                  <w:pPr>
                    <w:spacing w:after="0" w:line="240" w:lineRule="auto"/>
                    <w:jc w:val="center"/>
                    <w:rPr>
                      <w:rFonts w:ascii="TH SarabunPSK" w:hAnsi="TH SarabunPSK" w:cs="TH SarabunPSK"/>
                      <w:sz w:val="32"/>
                      <w:szCs w:val="32"/>
                    </w:rPr>
                  </w:pPr>
                </w:p>
              </w:tc>
            </w:tr>
          </w:tbl>
          <w:p w:rsidR="00D32FA4" w:rsidRPr="009E34A0" w:rsidRDefault="00D32FA4" w:rsidP="0004665E">
            <w:pPr>
              <w:spacing w:after="0" w:line="240" w:lineRule="auto"/>
              <w:rPr>
                <w:rFonts w:ascii="TH SarabunPSK" w:hAnsi="TH SarabunPSK" w:cs="TH SarabunPSK"/>
                <w:b/>
                <w:bCs/>
                <w:sz w:val="32"/>
                <w:szCs w:val="32"/>
              </w:rPr>
            </w:pP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 xml:space="preserve">วิธีการประเมินผล : </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sz w:val="32"/>
                <w:szCs w:val="32"/>
                <w:cs/>
              </w:rPr>
            </w:pPr>
            <w:r w:rsidRPr="009E34A0">
              <w:rPr>
                <w:rFonts w:ascii="TH SarabunPSK" w:hAnsi="TH SarabunPSK" w:cs="TH SarabunPSK"/>
                <w:sz w:val="32"/>
                <w:szCs w:val="32"/>
                <w:cs/>
              </w:rPr>
              <w:t>รวบรวมข้อมูล นำมาวิเคราะห์ผลเปรียบเทียบเกณฑ์ และ</w:t>
            </w:r>
            <w:proofErr w:type="spellStart"/>
            <w:r w:rsidRPr="009E34A0">
              <w:rPr>
                <w:rFonts w:ascii="TH SarabunPSK" w:hAnsi="TH SarabunPSK" w:cs="TH SarabunPSK"/>
                <w:sz w:val="32"/>
                <w:szCs w:val="32"/>
                <w:cs/>
              </w:rPr>
              <w:t>คำนวน</w:t>
            </w:r>
            <w:proofErr w:type="spellEnd"/>
            <w:r w:rsidRPr="009E34A0">
              <w:rPr>
                <w:rFonts w:ascii="TH SarabunPSK" w:hAnsi="TH SarabunPSK" w:cs="TH SarabunPSK"/>
                <w:sz w:val="32"/>
                <w:szCs w:val="32"/>
                <w:cs/>
              </w:rPr>
              <w:t>ตามสูตรที่กำหนด</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 xml:space="preserve">เอกสารสนับสนุน : </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1.แผนผลิตและพัฒนากำลังคนของเขตสุขภาพ</w:t>
            </w:r>
          </w:p>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cs/>
              </w:rPr>
              <w:t>2.รายงานผลการจัดสรร/พัฒนากำลังคนของเขตสุขภาพ</w:t>
            </w:r>
          </w:p>
        </w:tc>
      </w:tr>
      <w:tr w:rsidR="00D32FA4" w:rsidRPr="009E34A0" w:rsidTr="0004665E">
        <w:trPr>
          <w:trHeight w:val="1069"/>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รายละเอียดข้อมูลพื้นฐาน</w:t>
            </w:r>
          </w:p>
        </w:tc>
        <w:tc>
          <w:tcPr>
            <w:tcW w:w="7655" w:type="dxa"/>
            <w:tcBorders>
              <w:top w:val="single" w:sz="4" w:space="0" w:color="auto"/>
              <w:left w:val="single" w:sz="4" w:space="0" w:color="auto"/>
              <w:bottom w:val="single" w:sz="4" w:space="0" w:color="auto"/>
              <w:right w:val="single" w:sz="4" w:space="0" w:color="auto"/>
            </w:tcBorders>
          </w:tcPr>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58"/>
              <w:gridCol w:w="1276"/>
              <w:gridCol w:w="1276"/>
              <w:gridCol w:w="1417"/>
              <w:gridCol w:w="1418"/>
            </w:tblGrid>
            <w:tr w:rsidR="00D32FA4" w:rsidRPr="009E34A0" w:rsidTr="0004665E">
              <w:tc>
                <w:tcPr>
                  <w:tcW w:w="1758" w:type="dxa"/>
                  <w:vMerge w:val="restart"/>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rPr>
                    <w:t>Baseline data</w:t>
                  </w:r>
                </w:p>
              </w:tc>
              <w:tc>
                <w:tcPr>
                  <w:tcW w:w="1276" w:type="dxa"/>
                  <w:vMerge w:val="restart"/>
                </w:tcPr>
                <w:p w:rsidR="00D32FA4" w:rsidRPr="009E34A0" w:rsidRDefault="00D32FA4" w:rsidP="0004665E">
                  <w:pPr>
                    <w:spacing w:after="0" w:line="240" w:lineRule="auto"/>
                    <w:jc w:val="center"/>
                    <w:rPr>
                      <w:rFonts w:ascii="TH SarabunPSK" w:hAnsi="TH SarabunPSK" w:cs="TH SarabunPSK"/>
                      <w:b/>
                      <w:bCs/>
                      <w:sz w:val="32"/>
                      <w:szCs w:val="32"/>
                      <w:cs/>
                    </w:rPr>
                  </w:pPr>
                  <w:r w:rsidRPr="009E34A0">
                    <w:rPr>
                      <w:rFonts w:ascii="TH SarabunPSK" w:hAnsi="TH SarabunPSK" w:cs="TH SarabunPSK"/>
                      <w:b/>
                      <w:bCs/>
                      <w:sz w:val="32"/>
                      <w:szCs w:val="32"/>
                      <w:cs/>
                    </w:rPr>
                    <w:t>หน่วยวัด</w:t>
                  </w:r>
                </w:p>
              </w:tc>
              <w:tc>
                <w:tcPr>
                  <w:tcW w:w="4111" w:type="dxa"/>
                  <w:gridSpan w:val="3"/>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ผลการดำเนินงานในรอบปีงบประมาณ พ.ศ.</w:t>
                  </w:r>
                </w:p>
              </w:tc>
            </w:tr>
            <w:tr w:rsidR="00D32FA4" w:rsidRPr="009E34A0" w:rsidTr="0004665E">
              <w:tc>
                <w:tcPr>
                  <w:tcW w:w="1758" w:type="dxa"/>
                  <w:vMerge/>
                </w:tcPr>
                <w:p w:rsidR="00D32FA4" w:rsidRPr="009E34A0" w:rsidRDefault="00D32FA4" w:rsidP="0004665E">
                  <w:pPr>
                    <w:spacing w:after="0" w:line="240" w:lineRule="auto"/>
                    <w:jc w:val="center"/>
                    <w:rPr>
                      <w:rFonts w:ascii="TH SarabunPSK" w:hAnsi="TH SarabunPSK" w:cs="TH SarabunPSK"/>
                      <w:b/>
                      <w:bCs/>
                      <w:sz w:val="32"/>
                      <w:szCs w:val="32"/>
                    </w:rPr>
                  </w:pPr>
                </w:p>
              </w:tc>
              <w:tc>
                <w:tcPr>
                  <w:tcW w:w="1276" w:type="dxa"/>
                  <w:vMerge/>
                </w:tcPr>
                <w:p w:rsidR="00D32FA4" w:rsidRPr="009E34A0" w:rsidRDefault="00D32FA4" w:rsidP="0004665E">
                  <w:pPr>
                    <w:spacing w:after="0" w:line="240" w:lineRule="auto"/>
                    <w:jc w:val="center"/>
                    <w:rPr>
                      <w:rFonts w:ascii="TH SarabunPSK" w:hAnsi="TH SarabunPSK" w:cs="TH SarabunPSK"/>
                      <w:b/>
                      <w:bCs/>
                      <w:sz w:val="32"/>
                      <w:szCs w:val="32"/>
                    </w:rPr>
                  </w:pPr>
                </w:p>
              </w:tc>
              <w:tc>
                <w:tcPr>
                  <w:tcW w:w="1276"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2558</w:t>
                  </w:r>
                </w:p>
              </w:tc>
              <w:tc>
                <w:tcPr>
                  <w:tcW w:w="1417"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2559</w:t>
                  </w:r>
                </w:p>
              </w:tc>
              <w:tc>
                <w:tcPr>
                  <w:tcW w:w="1418"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2560</w:t>
                  </w:r>
                </w:p>
              </w:tc>
            </w:tr>
            <w:tr w:rsidR="00D32FA4" w:rsidRPr="009E34A0" w:rsidTr="0004665E">
              <w:tc>
                <w:tcPr>
                  <w:tcW w:w="1758"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77</w:t>
                  </w:r>
                </w:p>
              </w:tc>
              <w:tc>
                <w:tcPr>
                  <w:tcW w:w="1276" w:type="dxa"/>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ร้อยละ</w:t>
                  </w:r>
                </w:p>
              </w:tc>
              <w:tc>
                <w:tcPr>
                  <w:tcW w:w="1276"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50</w:t>
                  </w:r>
                </w:p>
              </w:tc>
              <w:tc>
                <w:tcPr>
                  <w:tcW w:w="1417"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50</w:t>
                  </w:r>
                </w:p>
              </w:tc>
              <w:tc>
                <w:tcPr>
                  <w:tcW w:w="1418"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60</w:t>
                  </w:r>
                </w:p>
              </w:tc>
            </w:tr>
          </w:tbl>
          <w:p w:rsidR="00D32FA4" w:rsidRPr="009E34A0" w:rsidRDefault="00D32FA4" w:rsidP="0004665E">
            <w:pPr>
              <w:spacing w:after="0" w:line="240" w:lineRule="auto"/>
              <w:rPr>
                <w:rFonts w:ascii="TH SarabunPSK" w:hAnsi="TH SarabunPSK" w:cs="TH SarabunPSK"/>
                <w:sz w:val="32"/>
                <w:szCs w:val="32"/>
              </w:rPr>
            </w:pPr>
          </w:p>
        </w:tc>
      </w:tr>
      <w:tr w:rsidR="00D32FA4" w:rsidRPr="009E34A0" w:rsidTr="0004665E">
        <w:trPr>
          <w:trHeight w:val="1069"/>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ผู้ให้ข้อมูลทางวิชาการ /</w:t>
            </w: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ผู้ประสานงานตัวชี้วัด</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1. นางกัลยา เนติประวัติ</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t>นักทรัพยากรบุคคลชำนาญการพิเศษ</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 02-5901818</w:t>
            </w:r>
            <w:r w:rsidRPr="009E34A0">
              <w:rPr>
                <w:rFonts w:ascii="TH SarabunPSK" w:hAnsi="TH SarabunPSK" w:cs="TH SarabunPSK"/>
                <w:sz w:val="32"/>
                <w:szCs w:val="32"/>
                <w:cs/>
              </w:rPr>
              <w:tab/>
              <w:t>โทรศัพท์มือถือ : 081-6499395</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โทรสาร :</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 xml:space="preserve">E-mail : </w:t>
            </w:r>
            <w:r w:rsidRPr="00E72214">
              <w:rPr>
                <w:rFonts w:ascii="TH SarabunPSK" w:hAnsi="TH SarabunPSK" w:cs="TH SarabunPSK"/>
                <w:sz w:val="32"/>
                <w:szCs w:val="32"/>
              </w:rPr>
              <w:t>Catypakdee@gmail.com</w:t>
            </w:r>
          </w:p>
          <w:p w:rsidR="00170DAD" w:rsidRDefault="00170DAD" w:rsidP="0004665E">
            <w:pPr>
              <w:spacing w:after="0" w:line="240" w:lineRule="auto"/>
              <w:rPr>
                <w:rFonts w:ascii="TH SarabunPSK" w:hAnsi="TH SarabunPSK" w:cs="TH SarabunPSK"/>
                <w:sz w:val="32"/>
                <w:szCs w:val="32"/>
              </w:rPr>
            </w:pPr>
          </w:p>
          <w:p w:rsidR="00170DAD" w:rsidRDefault="00170DAD" w:rsidP="0004665E">
            <w:pPr>
              <w:spacing w:after="0" w:line="240" w:lineRule="auto"/>
              <w:rPr>
                <w:rFonts w:ascii="TH SarabunPSK" w:hAnsi="TH SarabunPSK" w:cs="TH SarabunPSK"/>
                <w:sz w:val="32"/>
                <w:szCs w:val="32"/>
              </w:rPr>
            </w:pPr>
          </w:p>
          <w:p w:rsidR="00170DAD" w:rsidRDefault="00170DAD" w:rsidP="0004665E">
            <w:pPr>
              <w:spacing w:after="0" w:line="240" w:lineRule="auto"/>
              <w:rPr>
                <w:rFonts w:ascii="TH SarabunPSK" w:hAnsi="TH SarabunPSK" w:cs="TH SarabunPSK"/>
                <w:sz w:val="32"/>
                <w:szCs w:val="32"/>
              </w:rPr>
            </w:pP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2. นางศรีนวล  </w:t>
            </w:r>
            <w:proofErr w:type="spellStart"/>
            <w:r w:rsidRPr="009E34A0">
              <w:rPr>
                <w:rFonts w:ascii="TH SarabunPSK" w:hAnsi="TH SarabunPSK" w:cs="TH SarabunPSK"/>
                <w:sz w:val="32"/>
                <w:szCs w:val="32"/>
                <w:cs/>
              </w:rPr>
              <w:t>ศิ</w:t>
            </w:r>
            <w:proofErr w:type="spellEnd"/>
            <w:r w:rsidRPr="009E34A0">
              <w:rPr>
                <w:rFonts w:ascii="TH SarabunPSK" w:hAnsi="TH SarabunPSK" w:cs="TH SarabunPSK"/>
                <w:sz w:val="32"/>
                <w:szCs w:val="32"/>
                <w:cs/>
              </w:rPr>
              <w:t>ริคะริ</w:t>
            </w:r>
            <w:proofErr w:type="spellStart"/>
            <w:r w:rsidRPr="009E34A0">
              <w:rPr>
                <w:rFonts w:ascii="TH SarabunPSK" w:hAnsi="TH SarabunPSK" w:cs="TH SarabunPSK"/>
                <w:sz w:val="32"/>
                <w:szCs w:val="32"/>
                <w:cs/>
              </w:rPr>
              <w:t>นทร์</w:t>
            </w:r>
            <w:proofErr w:type="spellEnd"/>
            <w:r w:rsidRPr="009E34A0">
              <w:rPr>
                <w:rFonts w:ascii="TH SarabunPSK" w:hAnsi="TH SarabunPSK" w:cs="TH SarabunPSK"/>
                <w:sz w:val="32"/>
                <w:szCs w:val="32"/>
                <w:cs/>
              </w:rPr>
              <w:t xml:space="preserve">                    นักทรัพยากรบุคคลชำนาญการพิเศษ</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 02-5901809       </w:t>
            </w:r>
            <w:r w:rsidRPr="009E34A0">
              <w:rPr>
                <w:rFonts w:ascii="TH SarabunPSK" w:hAnsi="TH SarabunPSK" w:cs="TH SarabunPSK"/>
                <w:sz w:val="32"/>
                <w:szCs w:val="32"/>
                <w:cs/>
              </w:rPr>
              <w:tab/>
              <w:t>โทรศัพท์มือถือ : 089-7830535</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โทรสาร : 02-5901830</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E-mail :</w:t>
            </w:r>
            <w:r w:rsidRPr="009E34A0">
              <w:rPr>
                <w:rFonts w:ascii="TH SarabunPSK" w:hAnsi="TH SarabunPSK" w:cs="TH SarabunPSK"/>
                <w:sz w:val="32"/>
                <w:szCs w:val="32"/>
                <w:cs/>
              </w:rPr>
              <w:t xml:space="preserve"> </w:t>
            </w:r>
            <w:proofErr w:type="spellStart"/>
            <w:r w:rsidRPr="009E34A0">
              <w:rPr>
                <w:rFonts w:ascii="TH SarabunPSK" w:hAnsi="TH SarabunPSK" w:cs="TH SarabunPSK"/>
                <w:sz w:val="32"/>
                <w:szCs w:val="32"/>
              </w:rPr>
              <w:t>srinuans</w:t>
            </w:r>
            <w:proofErr w:type="spellEnd"/>
            <w:r w:rsidRPr="009E34A0">
              <w:rPr>
                <w:rFonts w:ascii="TH SarabunPSK" w:hAnsi="TH SarabunPSK" w:cs="TH SarabunPSK"/>
                <w:sz w:val="32"/>
                <w:szCs w:val="32"/>
                <w:cs/>
              </w:rPr>
              <w:t>711</w:t>
            </w:r>
            <w:r w:rsidRPr="009E34A0">
              <w:rPr>
                <w:rFonts w:ascii="TH SarabunPSK" w:hAnsi="TH SarabunPSK" w:cs="TH SarabunPSK"/>
                <w:sz w:val="32"/>
                <w:szCs w:val="32"/>
              </w:rPr>
              <w:t>@gmaill.com</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b/>
                <w:bCs/>
                <w:sz w:val="32"/>
                <w:szCs w:val="32"/>
                <w:cs/>
              </w:rPr>
              <w:t>สถาบันพระบรมราชชนก</w:t>
            </w:r>
          </w:p>
        </w:tc>
      </w:tr>
      <w:tr w:rsidR="00D32FA4" w:rsidRPr="009E34A0" w:rsidTr="0004665E">
        <w:trPr>
          <w:trHeight w:val="1069"/>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lastRenderedPageBreak/>
              <w:t>หน่วยงานประมวลผลและจัดทำข้อมูล</w:t>
            </w:r>
          </w:p>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(ระดับส่วนกลาง)</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cs/>
              </w:rPr>
              <w:t>สถาบันพระบรมราชชนก</w:t>
            </w:r>
          </w:p>
        </w:tc>
      </w:tr>
      <w:tr w:rsidR="00D32FA4" w:rsidRPr="009E34A0" w:rsidTr="0004665E">
        <w:trPr>
          <w:trHeight w:val="1069"/>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ผู้รับผิดชอบการรายงานผลการดำเนินงาน</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cs/>
              </w:rPr>
              <w:t>1</w:t>
            </w:r>
            <w:r w:rsidRPr="009E34A0">
              <w:rPr>
                <w:rFonts w:ascii="TH SarabunPSK" w:hAnsi="TH SarabunPSK" w:cs="TH SarabunPSK"/>
                <w:sz w:val="32"/>
                <w:szCs w:val="32"/>
              </w:rPr>
              <w:t>.</w:t>
            </w:r>
            <w:r w:rsidRPr="009E34A0">
              <w:rPr>
                <w:rFonts w:ascii="TH SarabunPSK" w:hAnsi="TH SarabunPSK" w:cs="TH SarabunPSK"/>
                <w:sz w:val="32"/>
                <w:szCs w:val="32"/>
                <w:cs/>
              </w:rPr>
              <w:t>นางกัลยา เนติประวัติ</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ab/>
            </w:r>
            <w:r w:rsidRPr="009E34A0">
              <w:rPr>
                <w:rFonts w:ascii="TH SarabunPSK" w:hAnsi="TH SarabunPSK" w:cs="TH SarabunPSK"/>
                <w:sz w:val="32"/>
                <w:szCs w:val="32"/>
                <w:cs/>
              </w:rPr>
              <w:t>นักทรัพยากรบุคคลชำนาญการพิเศษ</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โทรศัพท์ที่ทำงาน :</w:t>
            </w:r>
            <w:r w:rsidRPr="009E34A0">
              <w:rPr>
                <w:rFonts w:ascii="TH SarabunPSK" w:hAnsi="TH SarabunPSK" w:cs="TH SarabunPSK"/>
                <w:sz w:val="32"/>
                <w:szCs w:val="32"/>
              </w:rPr>
              <w:t xml:space="preserve"> 02</w:t>
            </w:r>
            <w:r w:rsidRPr="009E34A0">
              <w:rPr>
                <w:rFonts w:ascii="TH SarabunPSK" w:hAnsi="TH SarabunPSK" w:cs="TH SarabunPSK"/>
                <w:sz w:val="32"/>
                <w:szCs w:val="32"/>
                <w:cs/>
              </w:rPr>
              <w:t>-</w:t>
            </w:r>
            <w:r w:rsidRPr="009E34A0">
              <w:rPr>
                <w:rFonts w:ascii="TH SarabunPSK" w:hAnsi="TH SarabunPSK" w:cs="TH SarabunPSK"/>
                <w:sz w:val="32"/>
                <w:szCs w:val="32"/>
              </w:rPr>
              <w:t>5901818</w:t>
            </w:r>
            <w:r w:rsidRPr="009E34A0">
              <w:rPr>
                <w:rFonts w:ascii="TH SarabunPSK" w:hAnsi="TH SarabunPSK" w:cs="TH SarabunPSK"/>
                <w:sz w:val="32"/>
                <w:szCs w:val="32"/>
              </w:rPr>
              <w:tab/>
            </w:r>
            <w:r w:rsidRPr="009E34A0">
              <w:rPr>
                <w:rFonts w:ascii="TH SarabunPSK" w:hAnsi="TH SarabunPSK" w:cs="TH SarabunPSK"/>
                <w:sz w:val="32"/>
                <w:szCs w:val="32"/>
                <w:cs/>
              </w:rPr>
              <w:t>โทรศัพท์มือถือ : 081-6499395</w:t>
            </w: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โทรสาร :</w:t>
            </w:r>
            <w:r w:rsidRPr="009E34A0">
              <w:rPr>
                <w:rFonts w:ascii="TH SarabunPSK" w:hAnsi="TH SarabunPSK" w:cs="TH SarabunPSK"/>
                <w:sz w:val="32"/>
                <w:szCs w:val="32"/>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E-mail : Catypakdee@gmail.com</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2. นางศรีนวล  </w:t>
            </w:r>
            <w:proofErr w:type="spellStart"/>
            <w:r w:rsidRPr="009E34A0">
              <w:rPr>
                <w:rFonts w:ascii="TH SarabunPSK" w:hAnsi="TH SarabunPSK" w:cs="TH SarabunPSK"/>
                <w:sz w:val="32"/>
                <w:szCs w:val="32"/>
                <w:cs/>
              </w:rPr>
              <w:t>ศิ</w:t>
            </w:r>
            <w:proofErr w:type="spellEnd"/>
            <w:r w:rsidRPr="009E34A0">
              <w:rPr>
                <w:rFonts w:ascii="TH SarabunPSK" w:hAnsi="TH SarabunPSK" w:cs="TH SarabunPSK"/>
                <w:sz w:val="32"/>
                <w:szCs w:val="32"/>
                <w:cs/>
              </w:rPr>
              <w:t>ริคะริ</w:t>
            </w:r>
            <w:proofErr w:type="spellStart"/>
            <w:r w:rsidRPr="009E34A0">
              <w:rPr>
                <w:rFonts w:ascii="TH SarabunPSK" w:hAnsi="TH SarabunPSK" w:cs="TH SarabunPSK"/>
                <w:sz w:val="32"/>
                <w:szCs w:val="32"/>
                <w:cs/>
              </w:rPr>
              <w:t>นทร์</w:t>
            </w:r>
            <w:proofErr w:type="spellEnd"/>
            <w:r w:rsidRPr="009E34A0">
              <w:rPr>
                <w:rFonts w:ascii="TH SarabunPSK" w:hAnsi="TH SarabunPSK" w:cs="TH SarabunPSK"/>
                <w:sz w:val="32"/>
                <w:szCs w:val="32"/>
                <w:cs/>
              </w:rPr>
              <w:t xml:space="preserve">                 </w:t>
            </w:r>
            <w:r w:rsidRPr="009E34A0">
              <w:rPr>
                <w:rFonts w:ascii="TH SarabunPSK" w:hAnsi="TH SarabunPSK" w:cs="TH SarabunPSK"/>
                <w:sz w:val="32"/>
                <w:szCs w:val="32"/>
                <w:cs/>
              </w:rPr>
              <w:tab/>
              <w:t>นักทรัพยากรบุคคลชำนาญการพิเศษ</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 02-5901809       </w:t>
            </w:r>
            <w:r w:rsidRPr="009E34A0">
              <w:rPr>
                <w:rFonts w:ascii="TH SarabunPSK" w:hAnsi="TH SarabunPSK" w:cs="TH SarabunPSK"/>
                <w:sz w:val="32"/>
                <w:szCs w:val="32"/>
                <w:cs/>
              </w:rPr>
              <w:tab/>
              <w:t>โทรศัพท์มือถือ : 089-7830535</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โทรสาร : 02-5901830</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E-mail :</w:t>
            </w:r>
            <w:r w:rsidRPr="009E34A0">
              <w:rPr>
                <w:rFonts w:ascii="TH SarabunPSK" w:hAnsi="TH SarabunPSK" w:cs="TH SarabunPSK"/>
                <w:sz w:val="32"/>
                <w:szCs w:val="32"/>
                <w:cs/>
              </w:rPr>
              <w:t xml:space="preserve"> </w:t>
            </w:r>
            <w:proofErr w:type="spellStart"/>
            <w:r w:rsidRPr="009E34A0">
              <w:rPr>
                <w:rFonts w:ascii="TH SarabunPSK" w:hAnsi="TH SarabunPSK" w:cs="TH SarabunPSK"/>
                <w:sz w:val="32"/>
                <w:szCs w:val="32"/>
              </w:rPr>
              <w:t>srinuans</w:t>
            </w:r>
            <w:proofErr w:type="spellEnd"/>
            <w:r w:rsidRPr="009E34A0">
              <w:rPr>
                <w:rFonts w:ascii="TH SarabunPSK" w:hAnsi="TH SarabunPSK" w:cs="TH SarabunPSK"/>
                <w:sz w:val="32"/>
                <w:szCs w:val="32"/>
                <w:cs/>
              </w:rPr>
              <w:t>711</w:t>
            </w:r>
            <w:r w:rsidRPr="009E34A0">
              <w:rPr>
                <w:rFonts w:ascii="TH SarabunPSK" w:hAnsi="TH SarabunPSK" w:cs="TH SarabunPSK"/>
                <w:sz w:val="32"/>
                <w:szCs w:val="32"/>
              </w:rPr>
              <w:t>@gmaill.com</w:t>
            </w:r>
          </w:p>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สถาบันพระบรมราชชนก</w:t>
            </w:r>
          </w:p>
        </w:tc>
      </w:tr>
    </w:tbl>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Default="00D32FA4" w:rsidP="00D32FA4">
      <w:pPr>
        <w:tabs>
          <w:tab w:val="left" w:pos="1020"/>
        </w:tabs>
        <w:spacing w:after="0" w:line="240" w:lineRule="auto"/>
        <w:rPr>
          <w:rFonts w:ascii="TH SarabunPSK" w:hAnsi="TH SarabunPSK" w:cs="TH SarabunPSK"/>
          <w:color w:val="000000" w:themeColor="text1"/>
          <w:sz w:val="32"/>
          <w:szCs w:val="32"/>
        </w:rPr>
      </w:pPr>
    </w:p>
    <w:p w:rsidR="00170DAD" w:rsidRDefault="00170DAD" w:rsidP="00D32FA4">
      <w:pPr>
        <w:tabs>
          <w:tab w:val="left" w:pos="1020"/>
        </w:tabs>
        <w:spacing w:after="0" w:line="240" w:lineRule="auto"/>
        <w:rPr>
          <w:rFonts w:ascii="TH SarabunPSK" w:hAnsi="TH SarabunPSK" w:cs="TH SarabunPSK"/>
          <w:color w:val="000000" w:themeColor="text1"/>
          <w:sz w:val="32"/>
          <w:szCs w:val="32"/>
        </w:rPr>
      </w:pPr>
    </w:p>
    <w:p w:rsidR="00170DAD" w:rsidRDefault="00170DAD" w:rsidP="00D32FA4">
      <w:pPr>
        <w:tabs>
          <w:tab w:val="left" w:pos="1020"/>
        </w:tabs>
        <w:spacing w:after="0" w:line="240" w:lineRule="auto"/>
        <w:rPr>
          <w:rFonts w:ascii="TH SarabunPSK" w:hAnsi="TH SarabunPSK" w:cs="TH SarabunPSK"/>
          <w:color w:val="000000" w:themeColor="text1"/>
          <w:sz w:val="32"/>
          <w:szCs w:val="32"/>
        </w:rPr>
      </w:pPr>
    </w:p>
    <w:p w:rsidR="00170DAD" w:rsidRDefault="00170DAD" w:rsidP="00D32FA4">
      <w:pPr>
        <w:tabs>
          <w:tab w:val="left" w:pos="1020"/>
        </w:tabs>
        <w:spacing w:after="0" w:line="240" w:lineRule="auto"/>
        <w:rPr>
          <w:rFonts w:ascii="TH SarabunPSK" w:hAnsi="TH SarabunPSK" w:cs="TH SarabunPSK"/>
          <w:color w:val="000000" w:themeColor="text1"/>
          <w:sz w:val="32"/>
          <w:szCs w:val="32"/>
        </w:rPr>
      </w:pPr>
    </w:p>
    <w:p w:rsidR="00170DAD" w:rsidRDefault="00170DAD" w:rsidP="00D32FA4">
      <w:pPr>
        <w:tabs>
          <w:tab w:val="left" w:pos="1020"/>
        </w:tabs>
        <w:spacing w:after="0" w:line="240" w:lineRule="auto"/>
        <w:rPr>
          <w:rFonts w:ascii="TH SarabunPSK" w:hAnsi="TH SarabunPSK" w:cs="TH SarabunPSK"/>
          <w:color w:val="000000" w:themeColor="text1"/>
          <w:sz w:val="32"/>
          <w:szCs w:val="32"/>
        </w:rPr>
      </w:pPr>
    </w:p>
    <w:p w:rsidR="00170DAD" w:rsidRDefault="00170DAD" w:rsidP="00D32FA4">
      <w:pPr>
        <w:tabs>
          <w:tab w:val="left" w:pos="1020"/>
        </w:tabs>
        <w:spacing w:after="0" w:line="240" w:lineRule="auto"/>
        <w:rPr>
          <w:rFonts w:ascii="TH SarabunPSK" w:hAnsi="TH SarabunPSK" w:cs="TH SarabunPSK"/>
          <w:color w:val="000000" w:themeColor="text1"/>
          <w:sz w:val="32"/>
          <w:szCs w:val="32"/>
        </w:rPr>
      </w:pPr>
    </w:p>
    <w:p w:rsidR="00170DAD" w:rsidRDefault="00170DAD" w:rsidP="00D32FA4">
      <w:pPr>
        <w:tabs>
          <w:tab w:val="left" w:pos="1020"/>
        </w:tabs>
        <w:spacing w:after="0" w:line="240" w:lineRule="auto"/>
        <w:rPr>
          <w:rFonts w:ascii="TH SarabunPSK" w:hAnsi="TH SarabunPSK" w:cs="TH SarabunPSK"/>
          <w:color w:val="000000" w:themeColor="text1"/>
          <w:sz w:val="32"/>
          <w:szCs w:val="32"/>
        </w:rPr>
      </w:pPr>
    </w:p>
    <w:p w:rsidR="00170DAD" w:rsidRDefault="00170DAD" w:rsidP="00D32FA4">
      <w:pPr>
        <w:tabs>
          <w:tab w:val="left" w:pos="1020"/>
        </w:tabs>
        <w:spacing w:after="0" w:line="240" w:lineRule="auto"/>
        <w:rPr>
          <w:rFonts w:ascii="TH SarabunPSK" w:hAnsi="TH SarabunPSK" w:cs="TH SarabunPSK"/>
          <w:color w:val="000000" w:themeColor="text1"/>
          <w:sz w:val="32"/>
          <w:szCs w:val="32"/>
        </w:rPr>
      </w:pPr>
    </w:p>
    <w:p w:rsidR="00170DAD" w:rsidRDefault="00170DAD" w:rsidP="00D32FA4">
      <w:pPr>
        <w:tabs>
          <w:tab w:val="left" w:pos="1020"/>
        </w:tabs>
        <w:spacing w:after="0" w:line="240" w:lineRule="auto"/>
        <w:rPr>
          <w:rFonts w:ascii="TH SarabunPSK" w:hAnsi="TH SarabunPSK" w:cs="TH SarabunPSK"/>
          <w:color w:val="000000" w:themeColor="text1"/>
          <w:sz w:val="32"/>
          <w:szCs w:val="32"/>
        </w:rPr>
      </w:pPr>
    </w:p>
    <w:p w:rsidR="00170DAD" w:rsidRDefault="00170DAD" w:rsidP="00D32FA4">
      <w:pPr>
        <w:tabs>
          <w:tab w:val="left" w:pos="1020"/>
        </w:tabs>
        <w:spacing w:after="0" w:line="240" w:lineRule="auto"/>
        <w:rPr>
          <w:rFonts w:ascii="TH SarabunPSK" w:hAnsi="TH SarabunPSK" w:cs="TH SarabunPSK"/>
          <w:color w:val="000000" w:themeColor="text1"/>
          <w:sz w:val="32"/>
          <w:szCs w:val="32"/>
        </w:rPr>
      </w:pPr>
    </w:p>
    <w:p w:rsidR="00170DAD" w:rsidRDefault="00170DAD" w:rsidP="00D32FA4">
      <w:pPr>
        <w:tabs>
          <w:tab w:val="left" w:pos="1020"/>
        </w:tabs>
        <w:spacing w:after="0" w:line="240" w:lineRule="auto"/>
        <w:rPr>
          <w:rFonts w:ascii="TH SarabunPSK" w:hAnsi="TH SarabunPSK" w:cs="TH SarabunPSK"/>
          <w:color w:val="000000" w:themeColor="text1"/>
          <w:sz w:val="32"/>
          <w:szCs w:val="32"/>
        </w:rPr>
      </w:pPr>
    </w:p>
    <w:p w:rsidR="00170DAD" w:rsidRDefault="00170DAD" w:rsidP="00D32FA4">
      <w:pPr>
        <w:tabs>
          <w:tab w:val="left" w:pos="1020"/>
        </w:tabs>
        <w:spacing w:after="0" w:line="240" w:lineRule="auto"/>
        <w:rPr>
          <w:rFonts w:ascii="TH SarabunPSK" w:hAnsi="TH SarabunPSK" w:cs="TH SarabunPSK"/>
          <w:color w:val="000000" w:themeColor="text1"/>
          <w:sz w:val="32"/>
          <w:szCs w:val="32"/>
        </w:rPr>
      </w:pPr>
    </w:p>
    <w:p w:rsidR="00170DAD" w:rsidRDefault="00170DAD" w:rsidP="00D32FA4">
      <w:pPr>
        <w:tabs>
          <w:tab w:val="left" w:pos="1020"/>
        </w:tabs>
        <w:spacing w:after="0" w:line="240" w:lineRule="auto"/>
        <w:rPr>
          <w:rFonts w:ascii="TH SarabunPSK" w:hAnsi="TH SarabunPSK" w:cs="TH SarabunPSK"/>
          <w:color w:val="000000" w:themeColor="text1"/>
          <w:sz w:val="32"/>
          <w:szCs w:val="32"/>
        </w:rPr>
      </w:pPr>
    </w:p>
    <w:p w:rsidR="00170DAD" w:rsidRDefault="00170DAD" w:rsidP="00D32FA4">
      <w:pPr>
        <w:tabs>
          <w:tab w:val="left" w:pos="1020"/>
        </w:tabs>
        <w:spacing w:after="0" w:line="240" w:lineRule="auto"/>
        <w:rPr>
          <w:rFonts w:ascii="TH SarabunPSK" w:hAnsi="TH SarabunPSK" w:cs="TH SarabunPSK"/>
          <w:color w:val="000000" w:themeColor="text1"/>
          <w:sz w:val="32"/>
          <w:szCs w:val="32"/>
        </w:rPr>
      </w:pPr>
    </w:p>
    <w:p w:rsidR="00170DAD" w:rsidRDefault="00170DAD" w:rsidP="00D32FA4">
      <w:pPr>
        <w:tabs>
          <w:tab w:val="left" w:pos="1020"/>
        </w:tabs>
        <w:spacing w:after="0" w:line="240" w:lineRule="auto"/>
        <w:rPr>
          <w:rFonts w:ascii="TH SarabunPSK" w:hAnsi="TH SarabunPSK" w:cs="TH SarabunPSK"/>
          <w:color w:val="000000" w:themeColor="text1"/>
          <w:sz w:val="32"/>
          <w:szCs w:val="32"/>
        </w:rPr>
      </w:pPr>
    </w:p>
    <w:p w:rsidR="00170DAD" w:rsidRPr="009E34A0" w:rsidRDefault="00170DAD" w:rsidP="00D32FA4">
      <w:pPr>
        <w:tabs>
          <w:tab w:val="left" w:pos="1020"/>
        </w:tabs>
        <w:spacing w:after="0" w:line="240" w:lineRule="auto"/>
        <w:rPr>
          <w:rFonts w:ascii="TH SarabunPSK" w:hAnsi="TH SarabunPSK" w:cs="TH SarabunPSK"/>
          <w:color w:val="000000" w:themeColor="text1"/>
          <w:sz w:val="32"/>
          <w:szCs w:val="32"/>
        </w:rPr>
      </w:pPr>
    </w:p>
    <w:tbl>
      <w:tblPr>
        <w:tblW w:w="10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4"/>
        <w:gridCol w:w="7655"/>
      </w:tblGrid>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170DAD">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หมวด</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170DAD">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rPr>
              <w:t>People Excellence (</w:t>
            </w:r>
            <w:r w:rsidRPr="009E34A0">
              <w:rPr>
                <w:rFonts w:ascii="TH SarabunPSK" w:hAnsi="TH SarabunPSK" w:cs="TH SarabunPSK"/>
                <w:b/>
                <w:bCs/>
                <w:sz w:val="32"/>
                <w:szCs w:val="32"/>
                <w:cs/>
              </w:rPr>
              <w:t>ยุทธศาสตร์บุคลากรเป็นเลิศ)</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170DAD">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แผนที่</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170DAD">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cs/>
              </w:rPr>
              <w:t>10. การพัฒนาระบบบริหารจัดการกำลังคนด้านสุขภาพ</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170DAD">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โครงการที่</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170DAD">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rPr>
              <w:t>2.</w:t>
            </w:r>
            <w:r w:rsidRPr="009E34A0">
              <w:rPr>
                <w:rFonts w:ascii="TH SarabunPSK" w:hAnsi="TH SarabunPSK" w:cs="TH SarabunPSK"/>
                <w:b/>
                <w:bCs/>
                <w:sz w:val="32"/>
                <w:szCs w:val="32"/>
                <w:cs/>
              </w:rPr>
              <w:t xml:space="preserve"> โครงการ </w:t>
            </w:r>
            <w:r w:rsidRPr="009E34A0">
              <w:rPr>
                <w:rFonts w:ascii="TH SarabunPSK" w:hAnsi="TH SarabunPSK" w:cs="TH SarabunPSK"/>
                <w:b/>
                <w:bCs/>
                <w:sz w:val="32"/>
                <w:szCs w:val="32"/>
              </w:rPr>
              <w:t xml:space="preserve">Happy MOPH </w:t>
            </w:r>
            <w:r w:rsidRPr="009E34A0">
              <w:rPr>
                <w:rFonts w:ascii="TH SarabunPSK" w:hAnsi="TH SarabunPSK" w:cs="TH SarabunPSK"/>
                <w:b/>
                <w:bCs/>
                <w:sz w:val="32"/>
                <w:szCs w:val="32"/>
                <w:cs/>
              </w:rPr>
              <w:t>กระทรวงสาธารณสุข กระทรวงแห่งความสุข</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170DAD">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ระดับการแสดงผล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170DAD">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cs/>
              </w:rPr>
              <w:t>ประเทศ</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170DAD">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ชื่อตัวชี้วัด</w:t>
            </w:r>
            <w:r w:rsidR="00170DAD" w:rsidRPr="009E34A0">
              <w:rPr>
                <w:rFonts w:ascii="TH SarabunPSK" w:hAnsi="TH SarabunPSK" w:cs="TH SarabunPSK"/>
                <w:b/>
                <w:bCs/>
                <w:sz w:val="32"/>
                <w:szCs w:val="32"/>
                <w:cs/>
              </w:rPr>
              <w:t>เชิงปริมาณ</w:t>
            </w:r>
          </w:p>
        </w:tc>
        <w:tc>
          <w:tcPr>
            <w:tcW w:w="7655" w:type="dxa"/>
            <w:tcBorders>
              <w:top w:val="single" w:sz="4" w:space="0" w:color="auto"/>
              <w:left w:val="single" w:sz="4" w:space="0" w:color="auto"/>
              <w:bottom w:val="single" w:sz="4" w:space="0" w:color="auto"/>
              <w:right w:val="single" w:sz="4" w:space="0" w:color="auto"/>
            </w:tcBorders>
          </w:tcPr>
          <w:p w:rsidR="00D32FA4" w:rsidRPr="00170DAD" w:rsidRDefault="00D32FA4" w:rsidP="00170DAD">
            <w:pPr>
              <w:spacing w:after="0" w:line="240" w:lineRule="auto"/>
              <w:jc w:val="thaiDistribute"/>
              <w:rPr>
                <w:rFonts w:ascii="TH SarabunPSK Bold" w:hAnsi="TH SarabunPSK Bold" w:cs="TH SarabunPSK"/>
                <w:spacing w:val="-4"/>
                <w:sz w:val="32"/>
                <w:szCs w:val="32"/>
                <w:cs/>
              </w:rPr>
            </w:pPr>
            <w:r w:rsidRPr="00170DAD">
              <w:rPr>
                <w:rFonts w:ascii="TH SarabunPSK Bold" w:hAnsi="TH SarabunPSK Bold" w:cs="TH SarabunPSK"/>
                <w:b/>
                <w:bCs/>
                <w:spacing w:val="-4"/>
                <w:sz w:val="32"/>
                <w:szCs w:val="32"/>
                <w:cs/>
              </w:rPr>
              <w:t>56. ร้อยละของหน่วยงานที่มีการนำดัชนีความสุขของคนทำงาน (</w:t>
            </w:r>
            <w:proofErr w:type="spellStart"/>
            <w:r w:rsidRPr="00170DAD">
              <w:rPr>
                <w:rFonts w:ascii="TH SarabunPSK Bold" w:hAnsi="TH SarabunPSK Bold" w:cs="TH SarabunPSK"/>
                <w:b/>
                <w:bCs/>
                <w:spacing w:val="-4"/>
                <w:sz w:val="32"/>
                <w:szCs w:val="32"/>
              </w:rPr>
              <w:t>Happinometer</w:t>
            </w:r>
            <w:proofErr w:type="spellEnd"/>
            <w:r w:rsidRPr="00170DAD">
              <w:rPr>
                <w:rFonts w:ascii="TH SarabunPSK Bold" w:hAnsi="TH SarabunPSK Bold" w:cs="TH SarabunPSK"/>
                <w:b/>
                <w:bCs/>
                <w:spacing w:val="-4"/>
                <w:sz w:val="32"/>
                <w:szCs w:val="32"/>
                <w:cs/>
              </w:rPr>
              <w:t>) ไปใช้</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170DAD">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คำนิยาม</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812C74">
            <w:pPr>
              <w:pStyle w:val="ListParagraph"/>
              <w:spacing w:after="0" w:line="240" w:lineRule="auto"/>
              <w:ind w:left="0" w:firstLine="317"/>
              <w:rPr>
                <w:rFonts w:ascii="TH SarabunPSK" w:hAnsi="TH SarabunPSK" w:cs="TH SarabunPSK"/>
                <w:sz w:val="32"/>
                <w:szCs w:val="32"/>
              </w:rPr>
            </w:pPr>
            <w:r w:rsidRPr="009E34A0">
              <w:rPr>
                <w:rFonts w:ascii="TH SarabunPSK" w:hAnsi="TH SarabunPSK" w:cs="TH SarabunPSK"/>
                <w:b/>
                <w:bCs/>
                <w:sz w:val="32"/>
                <w:szCs w:val="32"/>
                <w:cs/>
              </w:rPr>
              <w:t>หน่วยงานที่มีการนำดัชนีความสุขของคนทำงานไปใช้ หมายถึง</w:t>
            </w:r>
            <w:r w:rsidRPr="009E34A0">
              <w:rPr>
                <w:rFonts w:ascii="TH SarabunPSK" w:hAnsi="TH SarabunPSK" w:cs="TH SarabunPSK"/>
                <w:sz w:val="32"/>
                <w:szCs w:val="32"/>
                <w:cs/>
              </w:rPr>
              <w:t xml:space="preserve"> หน่วยงานในสังกัดกระทรวงสาธารณสุขทุกระดับที่มีการประเมินดัชนีความสุขของคนทำงาน (</w:t>
            </w:r>
            <w:proofErr w:type="spellStart"/>
            <w:r w:rsidRPr="009E34A0">
              <w:rPr>
                <w:rFonts w:ascii="TH SarabunPSK" w:hAnsi="TH SarabunPSK" w:cs="TH SarabunPSK"/>
                <w:sz w:val="32"/>
                <w:szCs w:val="32"/>
              </w:rPr>
              <w:t>Happinometer</w:t>
            </w:r>
            <w:proofErr w:type="spellEnd"/>
            <w:r w:rsidRPr="009E34A0">
              <w:rPr>
                <w:rFonts w:ascii="TH SarabunPSK" w:hAnsi="TH SarabunPSK" w:cs="TH SarabunPSK"/>
                <w:sz w:val="32"/>
                <w:szCs w:val="32"/>
                <w:cs/>
              </w:rPr>
              <w:t xml:space="preserve">) รายบุคคลโดยผ่านระบบ </w:t>
            </w:r>
            <w:r w:rsidRPr="009E34A0">
              <w:rPr>
                <w:rFonts w:ascii="TH SarabunPSK" w:hAnsi="TH SarabunPSK" w:cs="TH SarabunPSK"/>
                <w:sz w:val="32"/>
                <w:szCs w:val="32"/>
              </w:rPr>
              <w:t>Online</w:t>
            </w:r>
            <w:r w:rsidRPr="009E34A0">
              <w:rPr>
                <w:rFonts w:ascii="TH SarabunPSK" w:hAnsi="TH SarabunPSK" w:cs="TH SarabunPSK"/>
                <w:sz w:val="32"/>
                <w:szCs w:val="32"/>
                <w:cs/>
              </w:rPr>
              <w:t>-</w:t>
            </w:r>
            <w:r w:rsidRPr="009E34A0">
              <w:rPr>
                <w:rFonts w:ascii="TH SarabunPSK" w:hAnsi="TH SarabunPSK" w:cs="TH SarabunPSK"/>
                <w:sz w:val="32"/>
                <w:szCs w:val="32"/>
              </w:rPr>
              <w:t>based</w:t>
            </w:r>
            <w:r w:rsidRPr="009E34A0">
              <w:rPr>
                <w:rFonts w:ascii="TH SarabunPSK" w:hAnsi="TH SarabunPSK" w:cs="TH SarabunPSK"/>
                <w:sz w:val="32"/>
                <w:szCs w:val="32"/>
                <w:cs/>
              </w:rPr>
              <w:t xml:space="preserve"> หรือ </w:t>
            </w:r>
            <w:r w:rsidRPr="009E34A0">
              <w:rPr>
                <w:rFonts w:ascii="TH SarabunPSK" w:hAnsi="TH SarabunPSK" w:cs="TH SarabunPSK"/>
                <w:sz w:val="32"/>
                <w:szCs w:val="32"/>
              </w:rPr>
              <w:t>Mobile App</w:t>
            </w:r>
            <w:r w:rsidRPr="009E34A0">
              <w:rPr>
                <w:rFonts w:ascii="TH SarabunPSK" w:hAnsi="TH SarabunPSK" w:cs="TH SarabunPSK"/>
                <w:sz w:val="32"/>
                <w:szCs w:val="32"/>
                <w:cs/>
              </w:rPr>
              <w:t>-</w:t>
            </w:r>
            <w:r w:rsidRPr="009E34A0">
              <w:rPr>
                <w:rFonts w:ascii="TH SarabunPSK" w:hAnsi="TH SarabunPSK" w:cs="TH SarabunPSK"/>
                <w:sz w:val="32"/>
                <w:szCs w:val="32"/>
              </w:rPr>
              <w:t>based</w:t>
            </w:r>
            <w:r w:rsidRPr="009E34A0">
              <w:rPr>
                <w:rFonts w:ascii="TH SarabunPSK" w:hAnsi="TH SarabunPSK" w:cs="TH SarabunPSK"/>
                <w:sz w:val="32"/>
                <w:szCs w:val="32"/>
                <w:cs/>
              </w:rPr>
              <w:t xml:space="preserve"> </w:t>
            </w:r>
            <w:r w:rsidRPr="009E34A0">
              <w:rPr>
                <w:rFonts w:ascii="TH SarabunPSK" w:hAnsi="TH SarabunPSK" w:cs="TH SarabunPSK"/>
                <w:sz w:val="32"/>
                <w:szCs w:val="32"/>
                <w:cs/>
              </w:rPr>
              <w:lastRenderedPageBreak/>
              <w:t>หน่วยงานนั้นมีการวิเคราะห์ผลการประเมิน และนำผลการวิเคราะห์นั้นมาใช้ โดยแบ่งเป็น 5 ระดับ ได้แก่</w:t>
            </w:r>
          </w:p>
          <w:p w:rsidR="00D32FA4" w:rsidRPr="009E34A0" w:rsidRDefault="00D32FA4" w:rsidP="00170DAD">
            <w:pPr>
              <w:pStyle w:val="ListParagraph"/>
              <w:spacing w:after="0" w:line="240" w:lineRule="auto"/>
              <w:ind w:left="317"/>
              <w:jc w:val="thaiDistribute"/>
              <w:rPr>
                <w:rFonts w:ascii="TH SarabunPSK" w:hAnsi="TH SarabunPSK" w:cs="TH SarabunPSK"/>
                <w:sz w:val="32"/>
                <w:szCs w:val="32"/>
              </w:rPr>
            </w:pPr>
            <w:r w:rsidRPr="009E34A0">
              <w:rPr>
                <w:rFonts w:ascii="TH SarabunPSK" w:hAnsi="TH SarabunPSK" w:cs="TH SarabunPSK"/>
                <w:sz w:val="32"/>
                <w:szCs w:val="32"/>
                <w:cs/>
              </w:rPr>
              <w:t xml:space="preserve">ระดับที่ 1  ชี้แจงแนวทางการวัดดัชนีความสุขของคนทำงานและการนำดัชนีความสุข    </w:t>
            </w:r>
          </w:p>
          <w:p w:rsidR="00D32FA4" w:rsidRPr="009E34A0" w:rsidRDefault="00D32FA4" w:rsidP="00170DAD">
            <w:pPr>
              <w:pStyle w:val="ListParagraph"/>
              <w:spacing w:after="0" w:line="240" w:lineRule="auto"/>
              <w:ind w:left="317"/>
              <w:jc w:val="thaiDistribute"/>
              <w:rPr>
                <w:rFonts w:ascii="TH SarabunPSK" w:hAnsi="TH SarabunPSK" w:cs="TH SarabunPSK"/>
                <w:sz w:val="32"/>
                <w:szCs w:val="32"/>
              </w:rPr>
            </w:pPr>
            <w:r w:rsidRPr="009E34A0">
              <w:rPr>
                <w:rFonts w:ascii="TH SarabunPSK" w:hAnsi="TH SarabunPSK" w:cs="TH SarabunPSK"/>
                <w:sz w:val="32"/>
                <w:szCs w:val="32"/>
                <w:cs/>
              </w:rPr>
              <w:t xml:space="preserve">              ของคนทำงานไปใช้</w:t>
            </w:r>
          </w:p>
          <w:p w:rsidR="00D32FA4" w:rsidRPr="009E34A0" w:rsidRDefault="00D32FA4" w:rsidP="00170DAD">
            <w:pPr>
              <w:pStyle w:val="ListParagraph"/>
              <w:spacing w:after="0" w:line="240" w:lineRule="auto"/>
              <w:ind w:left="317"/>
              <w:jc w:val="thaiDistribute"/>
              <w:rPr>
                <w:rFonts w:ascii="TH SarabunPSK" w:hAnsi="TH SarabunPSK" w:cs="TH SarabunPSK"/>
                <w:sz w:val="32"/>
                <w:szCs w:val="32"/>
              </w:rPr>
            </w:pPr>
            <w:r w:rsidRPr="009E34A0">
              <w:rPr>
                <w:rFonts w:ascii="TH SarabunPSK" w:hAnsi="TH SarabunPSK" w:cs="TH SarabunPSK"/>
                <w:sz w:val="32"/>
                <w:szCs w:val="32"/>
                <w:cs/>
              </w:rPr>
              <w:t>ระดับที่ 2  มีการสำรวจข้อมูล</w:t>
            </w:r>
          </w:p>
          <w:p w:rsidR="00D32FA4" w:rsidRPr="009E34A0" w:rsidRDefault="00D32FA4" w:rsidP="00170DAD">
            <w:pPr>
              <w:pStyle w:val="ListParagraph"/>
              <w:spacing w:after="0" w:line="240" w:lineRule="auto"/>
              <w:ind w:left="317"/>
              <w:jc w:val="thaiDistribute"/>
              <w:rPr>
                <w:rFonts w:ascii="TH SarabunPSK" w:hAnsi="TH SarabunPSK" w:cs="TH SarabunPSK"/>
                <w:sz w:val="32"/>
                <w:szCs w:val="32"/>
                <w:cs/>
              </w:rPr>
            </w:pPr>
            <w:r w:rsidRPr="009E34A0">
              <w:rPr>
                <w:rFonts w:ascii="TH SarabunPSK" w:hAnsi="TH SarabunPSK" w:cs="TH SarabunPSK"/>
                <w:sz w:val="32"/>
                <w:szCs w:val="32"/>
                <w:cs/>
              </w:rPr>
              <w:t>ระดับที่ 3  มีการวิเคราะห์ สังเคราะห์ข้อมูล และนำเสนอผลต่อผู้บริหาร</w:t>
            </w:r>
          </w:p>
          <w:p w:rsidR="00D32FA4" w:rsidRPr="009E34A0" w:rsidRDefault="00D32FA4" w:rsidP="00170DAD">
            <w:pPr>
              <w:pStyle w:val="ListParagraph"/>
              <w:spacing w:after="0" w:line="240" w:lineRule="auto"/>
              <w:ind w:left="317"/>
              <w:jc w:val="thaiDistribute"/>
              <w:rPr>
                <w:rFonts w:ascii="TH SarabunPSK" w:hAnsi="TH SarabunPSK" w:cs="TH SarabunPSK"/>
                <w:sz w:val="32"/>
                <w:szCs w:val="32"/>
                <w:cs/>
              </w:rPr>
            </w:pPr>
            <w:r w:rsidRPr="009E34A0">
              <w:rPr>
                <w:rFonts w:ascii="TH SarabunPSK" w:hAnsi="TH SarabunPSK" w:cs="TH SarabunPSK"/>
                <w:sz w:val="32"/>
                <w:szCs w:val="32"/>
                <w:cs/>
              </w:rPr>
              <w:t>ระดับที่ 4  มีการทำแผนพัฒนาความสุขของคนทำงาน</w:t>
            </w:r>
          </w:p>
          <w:p w:rsidR="00D32FA4" w:rsidRPr="009E34A0" w:rsidRDefault="00D32FA4" w:rsidP="00170DAD">
            <w:pPr>
              <w:pStyle w:val="ListParagraph"/>
              <w:spacing w:after="0" w:line="240" w:lineRule="auto"/>
              <w:ind w:left="317"/>
              <w:jc w:val="thaiDistribute"/>
              <w:rPr>
                <w:rFonts w:ascii="TH SarabunPSK" w:hAnsi="TH SarabunPSK" w:cs="TH SarabunPSK"/>
                <w:sz w:val="32"/>
                <w:szCs w:val="32"/>
                <w:cs/>
              </w:rPr>
            </w:pPr>
            <w:r w:rsidRPr="009E34A0">
              <w:rPr>
                <w:rFonts w:ascii="TH SarabunPSK" w:hAnsi="TH SarabunPSK" w:cs="TH SarabunPSK"/>
                <w:sz w:val="32"/>
                <w:szCs w:val="32"/>
                <w:cs/>
              </w:rPr>
              <w:t>ระดับที่ 5  มีการใช้แผนพัฒนาความสุขของคนทำงาน</w:t>
            </w:r>
          </w:p>
        </w:tc>
      </w:tr>
      <w:tr w:rsidR="00D32FA4" w:rsidRPr="009E34A0" w:rsidTr="0004665E">
        <w:trPr>
          <w:jc w:val="center"/>
        </w:trPr>
        <w:tc>
          <w:tcPr>
            <w:tcW w:w="10349" w:type="dxa"/>
            <w:gridSpan w:val="2"/>
            <w:tcBorders>
              <w:top w:val="single" w:sz="4" w:space="0" w:color="auto"/>
              <w:left w:val="single" w:sz="4" w:space="0" w:color="auto"/>
              <w:bottom w:val="single" w:sz="4" w:space="0" w:color="auto"/>
              <w:right w:val="single" w:sz="4" w:space="0" w:color="auto"/>
            </w:tcBorders>
          </w:tcPr>
          <w:p w:rsidR="00D32FA4" w:rsidRPr="009E34A0" w:rsidRDefault="00D32FA4" w:rsidP="00170DAD">
            <w:pPr>
              <w:spacing w:after="0" w:line="240" w:lineRule="auto"/>
              <w:rPr>
                <w:rFonts w:ascii="TH SarabunPSK" w:hAnsi="TH SarabunPSK" w:cs="TH SarabunPSK"/>
                <w:sz w:val="32"/>
                <w:szCs w:val="32"/>
                <w:lang w:val="en-GB"/>
              </w:rPr>
            </w:pPr>
            <w:r w:rsidRPr="009E34A0">
              <w:rPr>
                <w:rFonts w:ascii="TH SarabunPSK" w:hAnsi="TH SarabunPSK" w:cs="TH SarabunPSK"/>
                <w:b/>
                <w:bCs/>
                <w:sz w:val="32"/>
                <w:szCs w:val="32"/>
                <w:cs/>
              </w:rPr>
              <w:lastRenderedPageBreak/>
              <w:t xml:space="preserve">เกณฑ์เป้าหมาย </w:t>
            </w:r>
            <w:r w:rsidRPr="009E34A0">
              <w:rPr>
                <w:rFonts w:ascii="TH SarabunPSK" w:hAnsi="TH SarabunPSK" w:cs="TH SarabunPSK"/>
                <w:b/>
                <w:bCs/>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43"/>
              <w:gridCol w:w="1843"/>
              <w:gridCol w:w="1843"/>
              <w:gridCol w:w="1843"/>
            </w:tblGrid>
            <w:tr w:rsidR="00D32FA4" w:rsidRPr="009E34A0" w:rsidTr="0004665E">
              <w:trPr>
                <w:jc w:val="center"/>
              </w:trPr>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170DAD">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61</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170DAD">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62</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170DAD">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63</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170DAD">
                  <w:pPr>
                    <w:spacing w:after="0" w:line="240" w:lineRule="auto"/>
                    <w:jc w:val="center"/>
                    <w:rPr>
                      <w:rFonts w:ascii="TH SarabunPSK" w:hAnsi="TH SarabunPSK" w:cs="TH SarabunPSK"/>
                      <w:b/>
                      <w:bCs/>
                      <w:sz w:val="32"/>
                      <w:szCs w:val="32"/>
                      <w:cs/>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64</w:t>
                  </w:r>
                </w:p>
              </w:tc>
            </w:tr>
            <w:tr w:rsidR="00D32FA4" w:rsidRPr="009E34A0" w:rsidTr="0004665E">
              <w:trPr>
                <w:jc w:val="center"/>
              </w:trPr>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170DAD">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ร้อยละ 60</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170DAD">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ร้อยละ 70</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170DAD">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ร้อยละ 80</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170DAD">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ร้อยละ 90</w:t>
                  </w:r>
                </w:p>
              </w:tc>
            </w:tr>
          </w:tbl>
          <w:p w:rsidR="00D32FA4" w:rsidRPr="009E34A0" w:rsidRDefault="00D32FA4" w:rsidP="00170DAD">
            <w:pPr>
              <w:spacing w:after="0" w:line="240" w:lineRule="auto"/>
              <w:rPr>
                <w:rFonts w:ascii="TH SarabunPSK" w:hAnsi="TH SarabunPSK" w:cs="TH SarabunPSK"/>
                <w:sz w:val="32"/>
                <w:szCs w:val="32"/>
                <w:lang w:val="en-GB"/>
              </w:rPr>
            </w:pP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170DAD">
            <w:pPr>
              <w:spacing w:after="0" w:line="240" w:lineRule="auto"/>
              <w:rPr>
                <w:rFonts w:ascii="TH SarabunPSK" w:hAnsi="TH SarabunPSK" w:cs="TH SarabunPSK"/>
                <w:b/>
                <w:bCs/>
                <w:sz w:val="32"/>
                <w:szCs w:val="32"/>
                <w:highlight w:val="yellow"/>
                <w:cs/>
              </w:rPr>
            </w:pPr>
            <w:r w:rsidRPr="009E34A0">
              <w:rPr>
                <w:rFonts w:ascii="TH SarabunPSK" w:hAnsi="TH SarabunPSK" w:cs="TH SarabunPSK"/>
                <w:b/>
                <w:bCs/>
                <w:sz w:val="32"/>
                <w:szCs w:val="32"/>
                <w:cs/>
              </w:rPr>
              <w:t>วัตถุประสงค์</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170DAD">
            <w:pPr>
              <w:spacing w:after="0" w:line="240" w:lineRule="auto"/>
              <w:ind w:left="28"/>
              <w:rPr>
                <w:rFonts w:ascii="TH SarabunPSK" w:hAnsi="TH SarabunPSK" w:cs="TH SarabunPSK"/>
                <w:sz w:val="32"/>
                <w:szCs w:val="32"/>
              </w:rPr>
            </w:pPr>
            <w:r w:rsidRPr="009E34A0">
              <w:rPr>
                <w:rFonts w:ascii="TH SarabunPSK" w:hAnsi="TH SarabunPSK" w:cs="TH SarabunPSK"/>
                <w:sz w:val="32"/>
                <w:szCs w:val="32"/>
                <w:cs/>
              </w:rPr>
              <w:t>เพื่อนำผลการประเมินดัชนีความสุขของคนทำงาน (</w:t>
            </w:r>
            <w:proofErr w:type="spellStart"/>
            <w:r w:rsidRPr="009E34A0">
              <w:rPr>
                <w:rFonts w:ascii="TH SarabunPSK" w:hAnsi="TH SarabunPSK" w:cs="TH SarabunPSK"/>
                <w:sz w:val="32"/>
                <w:szCs w:val="32"/>
              </w:rPr>
              <w:t>Happinometer</w:t>
            </w:r>
            <w:proofErr w:type="spellEnd"/>
            <w:r w:rsidRPr="009E34A0">
              <w:rPr>
                <w:rFonts w:ascii="TH SarabunPSK" w:hAnsi="TH SarabunPSK" w:cs="TH SarabunPSK"/>
                <w:sz w:val="32"/>
                <w:szCs w:val="32"/>
                <w:cs/>
              </w:rPr>
              <w:t xml:space="preserve">) มาใช้ในการพัฒนาองค์กร การบริหารงาน การดำเนินการต่างๆเพื่อส่งเสริมความสุขในการทำงานอย่างตรงประเด็น ซึ่งจะส่งผลให้บุคลากรเพิ่มประสิทธิภาพและประสิทธิผลในการทำงานให้บรรลุเป้าหมายร่วมขององค์กร </w:t>
            </w:r>
            <w:r w:rsidRPr="009E34A0">
              <w:rPr>
                <w:rFonts w:ascii="TH SarabunPSK" w:hAnsi="TH SarabunPSK" w:cs="TH SarabunPSK"/>
                <w:sz w:val="32"/>
                <w:szCs w:val="32"/>
              </w:rPr>
              <w:t>“</w:t>
            </w:r>
            <w:r w:rsidRPr="009E34A0">
              <w:rPr>
                <w:rFonts w:ascii="TH SarabunPSK" w:hAnsi="TH SarabunPSK" w:cs="TH SarabunPSK"/>
                <w:sz w:val="32"/>
                <w:szCs w:val="32"/>
                <w:cs/>
              </w:rPr>
              <w:t>ประชาชนสุขภาพดี เจ้าหน้าที่มีความสุข ระบบสุขภาพยั่งยืน</w:t>
            </w:r>
            <w:r w:rsidRPr="009E34A0">
              <w:rPr>
                <w:rFonts w:ascii="TH SarabunPSK" w:hAnsi="TH SarabunPSK" w:cs="TH SarabunPSK"/>
                <w:sz w:val="32"/>
                <w:szCs w:val="32"/>
              </w:rPr>
              <w:t>”</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170DAD">
            <w:pPr>
              <w:spacing w:after="0" w:line="240" w:lineRule="auto"/>
              <w:rPr>
                <w:rFonts w:ascii="TH SarabunPSK" w:hAnsi="TH SarabunPSK" w:cs="TH SarabunPSK"/>
                <w:b/>
                <w:bCs/>
                <w:sz w:val="32"/>
                <w:szCs w:val="32"/>
                <w:highlight w:val="yellow"/>
              </w:rPr>
            </w:pPr>
            <w:r w:rsidRPr="009E34A0">
              <w:rPr>
                <w:rFonts w:ascii="TH SarabunPSK" w:hAnsi="TH SarabunPSK" w:cs="TH SarabunPSK"/>
                <w:b/>
                <w:bCs/>
                <w:sz w:val="32"/>
                <w:szCs w:val="32"/>
                <w:cs/>
              </w:rPr>
              <w:t>ประชากรกลุ่มเป้าหมาย</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170DAD">
            <w:pPr>
              <w:tabs>
                <w:tab w:val="left" w:pos="4335"/>
              </w:tabs>
              <w:spacing w:after="0" w:line="240" w:lineRule="auto"/>
              <w:ind w:left="28"/>
              <w:rPr>
                <w:rFonts w:ascii="TH SarabunPSK" w:hAnsi="TH SarabunPSK" w:cs="TH SarabunPSK"/>
                <w:sz w:val="32"/>
                <w:szCs w:val="32"/>
              </w:rPr>
            </w:pPr>
            <w:r w:rsidRPr="009E34A0">
              <w:rPr>
                <w:rFonts w:ascii="TH SarabunPSK" w:hAnsi="TH SarabunPSK" w:cs="TH SarabunPSK"/>
                <w:sz w:val="32"/>
                <w:szCs w:val="32"/>
                <w:cs/>
              </w:rPr>
              <w:t>ทุกหน่วยงานสังกัดกระทรวงสาธารณสุข</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170DAD">
            <w:pPr>
              <w:spacing w:after="0" w:line="240" w:lineRule="auto"/>
              <w:rPr>
                <w:rFonts w:ascii="TH SarabunPSK" w:hAnsi="TH SarabunPSK" w:cs="TH SarabunPSK"/>
                <w:b/>
                <w:bCs/>
                <w:sz w:val="32"/>
                <w:szCs w:val="32"/>
                <w:highlight w:val="yellow"/>
              </w:rPr>
            </w:pPr>
            <w:r w:rsidRPr="009E34A0">
              <w:rPr>
                <w:rFonts w:ascii="TH SarabunPSK" w:hAnsi="TH SarabunPSK" w:cs="TH SarabunPSK"/>
                <w:b/>
                <w:bCs/>
                <w:sz w:val="32"/>
                <w:szCs w:val="32"/>
                <w:cs/>
              </w:rPr>
              <w:t>วิธีการจัดเก็บข้อมูล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170DAD">
            <w:pPr>
              <w:spacing w:after="0" w:line="240" w:lineRule="auto"/>
              <w:ind w:left="28"/>
              <w:rPr>
                <w:rFonts w:ascii="TH SarabunPSK" w:hAnsi="TH SarabunPSK" w:cs="TH SarabunPSK"/>
                <w:sz w:val="32"/>
                <w:szCs w:val="32"/>
              </w:rPr>
            </w:pPr>
            <w:r w:rsidRPr="009E34A0">
              <w:rPr>
                <w:rFonts w:ascii="TH SarabunPSK" w:hAnsi="TH SarabunPSK" w:cs="TH SarabunPSK"/>
                <w:sz w:val="32"/>
                <w:szCs w:val="32"/>
                <w:cs/>
              </w:rPr>
              <w:t xml:space="preserve">1.สำรวจโดย </w:t>
            </w:r>
            <w:r w:rsidRPr="009E34A0">
              <w:rPr>
                <w:rFonts w:ascii="TH SarabunPSK" w:hAnsi="TH SarabunPSK" w:cs="TH SarabunPSK"/>
                <w:sz w:val="32"/>
                <w:szCs w:val="32"/>
              </w:rPr>
              <w:t>Paper</w:t>
            </w:r>
            <w:r w:rsidRPr="009E34A0">
              <w:rPr>
                <w:rFonts w:ascii="TH SarabunPSK" w:hAnsi="TH SarabunPSK" w:cs="TH SarabunPSK"/>
                <w:sz w:val="32"/>
                <w:szCs w:val="32"/>
                <w:cs/>
              </w:rPr>
              <w:t>-</w:t>
            </w:r>
            <w:r w:rsidRPr="009E34A0">
              <w:rPr>
                <w:rFonts w:ascii="TH SarabunPSK" w:hAnsi="TH SarabunPSK" w:cs="TH SarabunPSK"/>
                <w:sz w:val="32"/>
                <w:szCs w:val="32"/>
              </w:rPr>
              <w:t xml:space="preserve">based </w:t>
            </w:r>
            <w:r w:rsidRPr="009E34A0">
              <w:rPr>
                <w:rFonts w:ascii="TH SarabunPSK" w:hAnsi="TH SarabunPSK" w:cs="TH SarabunPSK"/>
                <w:sz w:val="32"/>
                <w:szCs w:val="32"/>
                <w:cs/>
              </w:rPr>
              <w:t xml:space="preserve">หรือ </w:t>
            </w:r>
            <w:r w:rsidRPr="009E34A0">
              <w:rPr>
                <w:rFonts w:ascii="TH SarabunPSK" w:hAnsi="TH SarabunPSK" w:cs="TH SarabunPSK"/>
                <w:sz w:val="32"/>
                <w:szCs w:val="32"/>
              </w:rPr>
              <w:t>Online</w:t>
            </w:r>
            <w:r w:rsidRPr="009E34A0">
              <w:rPr>
                <w:rFonts w:ascii="TH SarabunPSK" w:hAnsi="TH SarabunPSK" w:cs="TH SarabunPSK"/>
                <w:sz w:val="32"/>
                <w:szCs w:val="32"/>
                <w:cs/>
              </w:rPr>
              <w:t>-</w:t>
            </w:r>
            <w:r w:rsidRPr="009E34A0">
              <w:rPr>
                <w:rFonts w:ascii="TH SarabunPSK" w:hAnsi="TH SarabunPSK" w:cs="TH SarabunPSK"/>
                <w:sz w:val="32"/>
                <w:szCs w:val="32"/>
              </w:rPr>
              <w:t xml:space="preserve">based </w:t>
            </w:r>
            <w:r w:rsidRPr="009E34A0">
              <w:rPr>
                <w:rFonts w:ascii="TH SarabunPSK" w:hAnsi="TH SarabunPSK" w:cs="TH SarabunPSK"/>
                <w:sz w:val="32"/>
                <w:szCs w:val="32"/>
                <w:cs/>
              </w:rPr>
              <w:t xml:space="preserve">หรือ </w:t>
            </w:r>
            <w:r w:rsidRPr="009E34A0">
              <w:rPr>
                <w:rFonts w:ascii="TH SarabunPSK" w:hAnsi="TH SarabunPSK" w:cs="TH SarabunPSK"/>
                <w:sz w:val="32"/>
                <w:szCs w:val="32"/>
              </w:rPr>
              <w:t>Mobile App</w:t>
            </w:r>
            <w:r w:rsidRPr="009E34A0">
              <w:rPr>
                <w:rFonts w:ascii="TH SarabunPSK" w:hAnsi="TH SarabunPSK" w:cs="TH SarabunPSK"/>
                <w:sz w:val="32"/>
                <w:szCs w:val="32"/>
                <w:cs/>
              </w:rPr>
              <w:t>-</w:t>
            </w:r>
            <w:r w:rsidRPr="009E34A0">
              <w:rPr>
                <w:rFonts w:ascii="TH SarabunPSK" w:hAnsi="TH SarabunPSK" w:cs="TH SarabunPSK"/>
                <w:sz w:val="32"/>
                <w:szCs w:val="32"/>
              </w:rPr>
              <w:t xml:space="preserve">based </w:t>
            </w:r>
          </w:p>
          <w:p w:rsidR="00D32FA4" w:rsidRPr="009E34A0" w:rsidRDefault="00D32FA4" w:rsidP="00170DAD">
            <w:pPr>
              <w:spacing w:after="0" w:line="240" w:lineRule="auto"/>
              <w:ind w:left="28"/>
              <w:rPr>
                <w:rFonts w:ascii="TH SarabunPSK" w:hAnsi="TH SarabunPSK" w:cs="TH SarabunPSK"/>
                <w:sz w:val="32"/>
                <w:szCs w:val="32"/>
              </w:rPr>
            </w:pPr>
            <w:r w:rsidRPr="009E34A0">
              <w:rPr>
                <w:rFonts w:ascii="TH SarabunPSK" w:hAnsi="TH SarabunPSK" w:cs="TH SarabunPSK"/>
                <w:sz w:val="32"/>
                <w:szCs w:val="32"/>
                <w:cs/>
              </w:rPr>
              <w:t>2.รายงานของหน่วยบริการ</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170DAD">
            <w:pPr>
              <w:spacing w:after="0" w:line="240" w:lineRule="auto"/>
              <w:rPr>
                <w:rFonts w:ascii="TH SarabunPSK" w:hAnsi="TH SarabunPSK" w:cs="TH SarabunPSK"/>
                <w:b/>
                <w:bCs/>
                <w:sz w:val="32"/>
                <w:szCs w:val="32"/>
                <w:highlight w:val="yellow"/>
              </w:rPr>
            </w:pPr>
            <w:r w:rsidRPr="009E34A0">
              <w:rPr>
                <w:rFonts w:ascii="TH SarabunPSK" w:hAnsi="TH SarabunPSK" w:cs="TH SarabunPSK"/>
                <w:b/>
                <w:bCs/>
                <w:sz w:val="32"/>
                <w:szCs w:val="32"/>
                <w:cs/>
              </w:rPr>
              <w:t>แหล่งข้อมูล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170DAD">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rPr>
              <w:t xml:space="preserve">Server </w:t>
            </w:r>
            <w:r w:rsidRPr="009E34A0">
              <w:rPr>
                <w:rFonts w:ascii="TH SarabunPSK" w:hAnsi="TH SarabunPSK" w:cs="TH SarabunPSK"/>
                <w:sz w:val="32"/>
                <w:szCs w:val="32"/>
                <w:cs/>
              </w:rPr>
              <w:t>กลางของกระทรวงสาธารณสุข</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170DAD">
            <w:pPr>
              <w:spacing w:after="0" w:line="240" w:lineRule="auto"/>
              <w:rPr>
                <w:rFonts w:ascii="TH SarabunPSK" w:hAnsi="TH SarabunPSK" w:cs="TH SarabunPSK"/>
                <w:b/>
                <w:bCs/>
                <w:sz w:val="32"/>
                <w:szCs w:val="32"/>
                <w:highlight w:val="yellow"/>
              </w:rPr>
            </w:pPr>
            <w:r w:rsidRPr="009E34A0">
              <w:rPr>
                <w:rFonts w:ascii="TH SarabunPSK" w:hAnsi="TH SarabunPSK" w:cs="TH SarabunPSK"/>
                <w:b/>
                <w:bCs/>
                <w:sz w:val="32"/>
                <w:szCs w:val="32"/>
                <w:cs/>
              </w:rPr>
              <w:t>รายการข้อมูล 1</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170DAD">
            <w:pPr>
              <w:spacing w:after="0" w:line="240" w:lineRule="auto"/>
              <w:rPr>
                <w:rFonts w:ascii="TH SarabunPSK" w:hAnsi="TH SarabunPSK" w:cs="TH SarabunPSK"/>
                <w:sz w:val="32"/>
                <w:szCs w:val="32"/>
                <w:cs/>
              </w:rPr>
            </w:pPr>
            <w:r w:rsidRPr="009E34A0">
              <w:rPr>
                <w:rFonts w:ascii="TH SarabunPSK" w:hAnsi="TH SarabunPSK" w:cs="TH SarabunPSK"/>
                <w:sz w:val="32"/>
                <w:szCs w:val="32"/>
              </w:rPr>
              <w:t xml:space="preserve">A = </w:t>
            </w:r>
            <w:r w:rsidRPr="009E34A0">
              <w:rPr>
                <w:rFonts w:ascii="TH SarabunPSK" w:hAnsi="TH SarabunPSK" w:cs="TH SarabunPSK"/>
                <w:sz w:val="32"/>
                <w:szCs w:val="32"/>
                <w:cs/>
              </w:rPr>
              <w:t>จำนวนหน่วยงานที่มีการนำดัชนีความสุขของคนทำงาน (</w:t>
            </w:r>
            <w:proofErr w:type="spellStart"/>
            <w:r w:rsidRPr="009E34A0">
              <w:rPr>
                <w:rFonts w:ascii="TH SarabunPSK" w:hAnsi="TH SarabunPSK" w:cs="TH SarabunPSK"/>
                <w:sz w:val="32"/>
                <w:szCs w:val="32"/>
              </w:rPr>
              <w:t>Happinometer</w:t>
            </w:r>
            <w:proofErr w:type="spellEnd"/>
            <w:r w:rsidRPr="009E34A0">
              <w:rPr>
                <w:rFonts w:ascii="TH SarabunPSK" w:hAnsi="TH SarabunPSK" w:cs="TH SarabunPSK"/>
                <w:sz w:val="32"/>
                <w:szCs w:val="32"/>
                <w:cs/>
              </w:rPr>
              <w:t>) ไปใช้</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170DAD">
            <w:pPr>
              <w:spacing w:after="0" w:line="240" w:lineRule="auto"/>
              <w:rPr>
                <w:rFonts w:ascii="TH SarabunPSK" w:hAnsi="TH SarabunPSK" w:cs="TH SarabunPSK"/>
                <w:b/>
                <w:bCs/>
                <w:sz w:val="32"/>
                <w:szCs w:val="32"/>
                <w:highlight w:val="yellow"/>
              </w:rPr>
            </w:pPr>
            <w:r w:rsidRPr="009E34A0">
              <w:rPr>
                <w:rFonts w:ascii="TH SarabunPSK" w:hAnsi="TH SarabunPSK" w:cs="TH SarabunPSK"/>
                <w:b/>
                <w:bCs/>
                <w:sz w:val="32"/>
                <w:szCs w:val="32"/>
                <w:cs/>
              </w:rPr>
              <w:t>รายการข้อมูล 2</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170DAD">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B </w:t>
            </w:r>
            <w:r w:rsidRPr="009E34A0">
              <w:rPr>
                <w:rFonts w:ascii="TH SarabunPSK" w:hAnsi="TH SarabunPSK" w:cs="TH SarabunPSK"/>
                <w:sz w:val="32"/>
                <w:szCs w:val="32"/>
                <w:cs/>
              </w:rPr>
              <w:t>= จำนวนหน่วยงานในสังกัดกระทรวงสาธารณสุข</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170DAD">
            <w:pPr>
              <w:spacing w:after="0" w:line="240" w:lineRule="auto"/>
              <w:rPr>
                <w:rFonts w:ascii="TH SarabunPSK" w:hAnsi="TH SarabunPSK" w:cs="TH SarabunPSK"/>
                <w:b/>
                <w:bCs/>
                <w:sz w:val="32"/>
                <w:szCs w:val="32"/>
                <w:highlight w:val="yellow"/>
                <w:cs/>
              </w:rPr>
            </w:pPr>
            <w:r w:rsidRPr="009E34A0">
              <w:rPr>
                <w:rFonts w:ascii="TH SarabunPSK" w:hAnsi="TH SarabunPSK" w:cs="TH SarabunPSK"/>
                <w:b/>
                <w:bCs/>
                <w:sz w:val="32"/>
                <w:szCs w:val="32"/>
                <w:cs/>
              </w:rPr>
              <w:t xml:space="preserve">สูตรคำนวณตัวชี้วัด </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170DAD">
            <w:pPr>
              <w:spacing w:after="0" w:line="240" w:lineRule="auto"/>
              <w:rPr>
                <w:rFonts w:ascii="TH SarabunPSK" w:hAnsi="TH SarabunPSK" w:cs="TH SarabunPSK"/>
                <w:sz w:val="32"/>
                <w:szCs w:val="32"/>
                <w:u w:val="single"/>
              </w:rPr>
            </w:pPr>
            <w:r w:rsidRPr="009E34A0">
              <w:rPr>
                <w:rFonts w:ascii="TH SarabunPSK" w:hAnsi="TH SarabunPSK" w:cs="TH SarabunPSK"/>
                <w:sz w:val="32"/>
                <w:szCs w:val="32"/>
                <w:cs/>
              </w:rPr>
              <w:t>(</w:t>
            </w:r>
            <w:r w:rsidRPr="009E34A0">
              <w:rPr>
                <w:rFonts w:ascii="TH SarabunPSK" w:hAnsi="TH SarabunPSK" w:cs="TH SarabunPSK"/>
                <w:sz w:val="32"/>
                <w:szCs w:val="32"/>
              </w:rPr>
              <w:t>A</w:t>
            </w:r>
            <w:r w:rsidRPr="009E34A0">
              <w:rPr>
                <w:rFonts w:ascii="TH SarabunPSK" w:hAnsi="TH SarabunPSK" w:cs="TH SarabunPSK"/>
                <w:sz w:val="32"/>
                <w:szCs w:val="32"/>
                <w:cs/>
              </w:rPr>
              <w:t>/</w:t>
            </w:r>
            <w:r w:rsidRPr="009E34A0">
              <w:rPr>
                <w:rFonts w:ascii="TH SarabunPSK" w:hAnsi="TH SarabunPSK" w:cs="TH SarabunPSK"/>
                <w:sz w:val="32"/>
                <w:szCs w:val="32"/>
              </w:rPr>
              <w:t>B</w:t>
            </w:r>
            <w:r w:rsidRPr="009E34A0">
              <w:rPr>
                <w:rFonts w:ascii="TH SarabunPSK" w:hAnsi="TH SarabunPSK" w:cs="TH SarabunPSK"/>
                <w:sz w:val="32"/>
                <w:szCs w:val="32"/>
                <w:cs/>
              </w:rPr>
              <w:t xml:space="preserve">) </w:t>
            </w:r>
            <w:r w:rsidRPr="009E34A0">
              <w:rPr>
                <w:rFonts w:ascii="TH SarabunPSK" w:hAnsi="TH SarabunPSK" w:cs="TH SarabunPSK"/>
                <w:sz w:val="32"/>
                <w:szCs w:val="32"/>
              </w:rPr>
              <w:t xml:space="preserve">x 100  </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170DAD">
            <w:pPr>
              <w:spacing w:after="0" w:line="240" w:lineRule="auto"/>
              <w:rPr>
                <w:rFonts w:ascii="TH SarabunPSK" w:hAnsi="TH SarabunPSK" w:cs="TH SarabunPSK"/>
                <w:b/>
                <w:bCs/>
                <w:sz w:val="32"/>
                <w:szCs w:val="32"/>
                <w:highlight w:val="yellow"/>
                <w:cs/>
              </w:rPr>
            </w:pPr>
            <w:r w:rsidRPr="009E34A0">
              <w:rPr>
                <w:rFonts w:ascii="TH SarabunPSK" w:hAnsi="TH SarabunPSK" w:cs="TH SarabunPSK"/>
                <w:b/>
                <w:bCs/>
                <w:sz w:val="32"/>
                <w:szCs w:val="32"/>
                <w:cs/>
              </w:rPr>
              <w:t>ระยะเวลาประเมินผล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170DAD">
            <w:pPr>
              <w:spacing w:after="0" w:line="240" w:lineRule="auto"/>
              <w:rPr>
                <w:rFonts w:ascii="TH SarabunPSK" w:hAnsi="TH SarabunPSK" w:cs="TH SarabunPSK"/>
                <w:sz w:val="32"/>
                <w:szCs w:val="32"/>
              </w:rPr>
            </w:pPr>
            <w:r w:rsidRPr="009E34A0">
              <w:rPr>
                <w:rFonts w:ascii="TH SarabunPSK" w:hAnsi="TH SarabunPSK" w:cs="TH SarabunPSK"/>
                <w:sz w:val="32"/>
                <w:szCs w:val="32"/>
                <w:cs/>
              </w:rPr>
              <w:t>ไตรมาส 4</w:t>
            </w:r>
          </w:p>
        </w:tc>
      </w:tr>
    </w:tbl>
    <w:p w:rsidR="00523B5B" w:rsidRDefault="00523B5B"/>
    <w:p w:rsidR="00523B5B" w:rsidRDefault="00523B5B"/>
    <w:tbl>
      <w:tblPr>
        <w:tblW w:w="1034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694"/>
        <w:gridCol w:w="7655"/>
      </w:tblGrid>
      <w:tr w:rsidR="00D32FA4" w:rsidRPr="009E34A0" w:rsidTr="0004665E">
        <w:trPr>
          <w:trHeight w:val="1333"/>
          <w:jc w:val="center"/>
        </w:trPr>
        <w:tc>
          <w:tcPr>
            <w:tcW w:w="10349" w:type="dxa"/>
            <w:gridSpan w:val="2"/>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 xml:space="preserve">เกณฑ์การประเมิน </w:t>
            </w: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ปี 2561</w:t>
            </w:r>
            <w:r w:rsidRPr="009E34A0">
              <w:rPr>
                <w:rFonts w:ascii="TH SarabunPSK" w:hAnsi="TH SarabunPSK" w:cs="TH SarabunPSK"/>
                <w:b/>
                <w:bCs/>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17"/>
              <w:gridCol w:w="2505"/>
              <w:gridCol w:w="2250"/>
              <w:gridCol w:w="2290"/>
            </w:tblGrid>
            <w:tr w:rsidR="00D32FA4" w:rsidRPr="009E34A0" w:rsidTr="0004665E">
              <w:trPr>
                <w:jc w:val="center"/>
              </w:trPr>
              <w:tc>
                <w:tcPr>
                  <w:tcW w:w="1517"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2505"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2250"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2290"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04665E">
              <w:trPr>
                <w:jc w:val="center"/>
              </w:trPr>
              <w:tc>
                <w:tcPr>
                  <w:tcW w:w="1517" w:type="dxa"/>
                </w:tcPr>
                <w:p w:rsidR="00D32FA4" w:rsidRPr="000B5184" w:rsidRDefault="00D32FA4" w:rsidP="00413433">
                  <w:pPr>
                    <w:spacing w:after="0" w:line="240" w:lineRule="auto"/>
                    <w:rPr>
                      <w:rFonts w:ascii="TH SarabunPSK" w:hAnsi="TH SarabunPSK" w:cs="TH SarabunPSK"/>
                      <w:sz w:val="32"/>
                      <w:szCs w:val="32"/>
                    </w:rPr>
                  </w:pPr>
                </w:p>
              </w:tc>
              <w:tc>
                <w:tcPr>
                  <w:tcW w:w="2505" w:type="dxa"/>
                </w:tcPr>
                <w:p w:rsidR="00D32FA4" w:rsidRPr="000B5184" w:rsidRDefault="00375A26" w:rsidP="0004665E">
                  <w:pPr>
                    <w:spacing w:after="0" w:line="240" w:lineRule="auto"/>
                    <w:rPr>
                      <w:rFonts w:ascii="TH SarabunPSK" w:hAnsi="TH SarabunPSK" w:cs="TH SarabunPSK"/>
                      <w:sz w:val="32"/>
                      <w:szCs w:val="32"/>
                      <w:cs/>
                    </w:rPr>
                  </w:pPr>
                  <w:r w:rsidRPr="000B5184">
                    <w:rPr>
                      <w:rFonts w:ascii="TH SarabunPSK" w:hAnsi="TH SarabunPSK" w:cs="TH SarabunPSK" w:hint="cs"/>
                      <w:sz w:val="32"/>
                      <w:szCs w:val="32"/>
                      <w:cs/>
                    </w:rPr>
                    <w:t xml:space="preserve">ร้อยละ 60 </w:t>
                  </w:r>
                  <w:r w:rsidR="00995547" w:rsidRPr="000B5184">
                    <w:rPr>
                      <w:rFonts w:ascii="TH SarabunPSK" w:hAnsi="TH SarabunPSK" w:cs="TH SarabunPSK" w:hint="cs"/>
                      <w:sz w:val="32"/>
                      <w:szCs w:val="32"/>
                      <w:cs/>
                    </w:rPr>
                    <w:t>ของหน่วยงาน มีการนำดัชนีความสุขของคนทำงาน (</w:t>
                  </w:r>
                  <w:proofErr w:type="spellStart"/>
                  <w:r w:rsidR="00995547" w:rsidRPr="000B5184">
                    <w:rPr>
                      <w:rFonts w:ascii="TH SarabunPSK" w:hAnsi="TH SarabunPSK" w:cs="TH SarabunPSK"/>
                      <w:sz w:val="32"/>
                      <w:szCs w:val="32"/>
                    </w:rPr>
                    <w:t>Happinometer</w:t>
                  </w:r>
                  <w:proofErr w:type="spellEnd"/>
                  <w:r w:rsidR="00995547" w:rsidRPr="000B5184">
                    <w:rPr>
                      <w:rFonts w:ascii="TH SarabunPSK" w:hAnsi="TH SarabunPSK" w:cs="TH SarabunPSK" w:hint="cs"/>
                      <w:sz w:val="32"/>
                      <w:szCs w:val="32"/>
                      <w:cs/>
                    </w:rPr>
                    <w:t>)</w:t>
                  </w:r>
                  <w:r w:rsidR="00995547" w:rsidRPr="000B5184">
                    <w:rPr>
                      <w:rFonts w:ascii="TH SarabunPSK" w:hAnsi="TH SarabunPSK" w:cs="TH SarabunPSK"/>
                      <w:sz w:val="32"/>
                      <w:szCs w:val="32"/>
                    </w:rPr>
                    <w:t xml:space="preserve"> </w:t>
                  </w:r>
                  <w:r w:rsidR="00995547" w:rsidRPr="000B5184">
                    <w:rPr>
                      <w:rFonts w:ascii="TH SarabunPSK" w:hAnsi="TH SarabunPSK" w:cs="TH SarabunPSK" w:hint="cs"/>
                      <w:sz w:val="32"/>
                      <w:szCs w:val="32"/>
                      <w:cs/>
                    </w:rPr>
                    <w:t>ไปใช้ ตั้งแต่ระดับที่ 3 ขึ้นไป</w:t>
                  </w:r>
                </w:p>
              </w:tc>
              <w:tc>
                <w:tcPr>
                  <w:tcW w:w="2250" w:type="dxa"/>
                </w:tcPr>
                <w:p w:rsidR="00D32FA4" w:rsidRPr="000B5184" w:rsidRDefault="00995547" w:rsidP="0004665E">
                  <w:pPr>
                    <w:spacing w:after="0" w:line="240" w:lineRule="auto"/>
                    <w:rPr>
                      <w:rFonts w:ascii="TH SarabunPSK" w:hAnsi="TH SarabunPSK" w:cs="TH SarabunPSK"/>
                      <w:sz w:val="32"/>
                      <w:szCs w:val="32"/>
                    </w:rPr>
                  </w:pPr>
                  <w:r w:rsidRPr="000B5184">
                    <w:rPr>
                      <w:rFonts w:ascii="TH SarabunPSK" w:hAnsi="TH SarabunPSK" w:cs="TH SarabunPSK" w:hint="cs"/>
                      <w:sz w:val="32"/>
                      <w:szCs w:val="32"/>
                      <w:cs/>
                    </w:rPr>
                    <w:t>ร้อยละ 60 ของหน่วยงาน มีการนำดัชนีความสุขของคนทำงาน (</w:t>
                  </w:r>
                  <w:proofErr w:type="spellStart"/>
                  <w:r w:rsidRPr="000B5184">
                    <w:rPr>
                      <w:rFonts w:ascii="TH SarabunPSK" w:hAnsi="TH SarabunPSK" w:cs="TH SarabunPSK"/>
                      <w:sz w:val="32"/>
                      <w:szCs w:val="32"/>
                    </w:rPr>
                    <w:t>Happinometer</w:t>
                  </w:r>
                  <w:proofErr w:type="spellEnd"/>
                  <w:r w:rsidRPr="000B5184">
                    <w:rPr>
                      <w:rFonts w:ascii="TH SarabunPSK" w:hAnsi="TH SarabunPSK" w:cs="TH SarabunPSK" w:hint="cs"/>
                      <w:sz w:val="32"/>
                      <w:szCs w:val="32"/>
                      <w:cs/>
                    </w:rPr>
                    <w:t>)</w:t>
                  </w:r>
                  <w:r w:rsidRPr="000B5184">
                    <w:rPr>
                      <w:rFonts w:ascii="TH SarabunPSK" w:hAnsi="TH SarabunPSK" w:cs="TH SarabunPSK"/>
                      <w:sz w:val="32"/>
                      <w:szCs w:val="32"/>
                    </w:rPr>
                    <w:t xml:space="preserve"> </w:t>
                  </w:r>
                  <w:r w:rsidRPr="000B5184">
                    <w:rPr>
                      <w:rFonts w:ascii="TH SarabunPSK" w:hAnsi="TH SarabunPSK" w:cs="TH SarabunPSK" w:hint="cs"/>
                      <w:sz w:val="32"/>
                      <w:szCs w:val="32"/>
                      <w:cs/>
                    </w:rPr>
                    <w:t>ไปใช้ ตั้งแต่ระดับที่ 4 ขึ้นไป</w:t>
                  </w:r>
                </w:p>
              </w:tc>
              <w:tc>
                <w:tcPr>
                  <w:tcW w:w="2290" w:type="dxa"/>
                </w:tcPr>
                <w:p w:rsidR="00D32FA4" w:rsidRPr="000B5184" w:rsidRDefault="00995547" w:rsidP="0004665E">
                  <w:pPr>
                    <w:spacing w:after="0" w:line="240" w:lineRule="auto"/>
                    <w:rPr>
                      <w:rFonts w:ascii="TH SarabunPSK" w:hAnsi="TH SarabunPSK" w:cs="TH SarabunPSK"/>
                      <w:sz w:val="32"/>
                      <w:szCs w:val="32"/>
                      <w:cs/>
                    </w:rPr>
                  </w:pPr>
                  <w:r w:rsidRPr="000B5184">
                    <w:rPr>
                      <w:rFonts w:ascii="TH SarabunPSK" w:hAnsi="TH SarabunPSK" w:cs="TH SarabunPSK" w:hint="cs"/>
                      <w:sz w:val="32"/>
                      <w:szCs w:val="32"/>
                      <w:cs/>
                    </w:rPr>
                    <w:t>ร้อยละ 60 ของหน่วยงาน มีการนำดัชนีความสุขของคนทำงาน (</w:t>
                  </w:r>
                  <w:proofErr w:type="spellStart"/>
                  <w:r w:rsidRPr="000B5184">
                    <w:rPr>
                      <w:rFonts w:ascii="TH SarabunPSK" w:hAnsi="TH SarabunPSK" w:cs="TH SarabunPSK"/>
                      <w:sz w:val="32"/>
                      <w:szCs w:val="32"/>
                    </w:rPr>
                    <w:t>Happinometer</w:t>
                  </w:r>
                  <w:proofErr w:type="spellEnd"/>
                  <w:r w:rsidRPr="000B5184">
                    <w:rPr>
                      <w:rFonts w:ascii="TH SarabunPSK" w:hAnsi="TH SarabunPSK" w:cs="TH SarabunPSK" w:hint="cs"/>
                      <w:sz w:val="32"/>
                      <w:szCs w:val="32"/>
                      <w:cs/>
                    </w:rPr>
                    <w:t>)</w:t>
                  </w:r>
                  <w:r w:rsidRPr="000B5184">
                    <w:rPr>
                      <w:rFonts w:ascii="TH SarabunPSK" w:hAnsi="TH SarabunPSK" w:cs="TH SarabunPSK"/>
                      <w:sz w:val="32"/>
                      <w:szCs w:val="32"/>
                    </w:rPr>
                    <w:t xml:space="preserve"> </w:t>
                  </w:r>
                  <w:r w:rsidRPr="000B5184">
                    <w:rPr>
                      <w:rFonts w:ascii="TH SarabunPSK" w:hAnsi="TH SarabunPSK" w:cs="TH SarabunPSK" w:hint="cs"/>
                      <w:sz w:val="32"/>
                      <w:szCs w:val="32"/>
                      <w:cs/>
                    </w:rPr>
                    <w:t>ไปใช้ ตั้งแต่ระดับที่ 5 ขึ้นไป</w:t>
                  </w:r>
                </w:p>
              </w:tc>
            </w:tr>
          </w:tbl>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 xml:space="preserve">ปี 2562 </w:t>
            </w:r>
            <w:r w:rsidRPr="009E34A0">
              <w:rPr>
                <w:rFonts w:ascii="TH SarabunPSK" w:hAnsi="TH SarabunPSK" w:cs="TH SarabunPSK"/>
                <w:b/>
                <w:bCs/>
                <w:sz w:val="32"/>
                <w:szCs w:val="32"/>
              </w:rPr>
              <w:t xml:space="preserve">: </w:t>
            </w:r>
          </w:p>
          <w:tbl>
            <w:tblPr>
              <w:tblW w:w="872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84"/>
              <w:gridCol w:w="2628"/>
              <w:gridCol w:w="2250"/>
              <w:gridCol w:w="2358"/>
            </w:tblGrid>
            <w:tr w:rsidR="00D32FA4" w:rsidRPr="009E34A0" w:rsidTr="0004665E">
              <w:trPr>
                <w:jc w:val="center"/>
              </w:trPr>
              <w:tc>
                <w:tcPr>
                  <w:tcW w:w="148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2628"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2250"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2358"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04665E">
              <w:trPr>
                <w:jc w:val="center"/>
              </w:trPr>
              <w:tc>
                <w:tcPr>
                  <w:tcW w:w="1484" w:type="dxa"/>
                </w:tcPr>
                <w:p w:rsidR="00D32FA4" w:rsidRPr="009E34A0" w:rsidRDefault="00D32FA4" w:rsidP="0004665E">
                  <w:pPr>
                    <w:spacing w:after="0" w:line="240" w:lineRule="auto"/>
                    <w:jc w:val="center"/>
                    <w:rPr>
                      <w:rFonts w:ascii="TH SarabunPSK" w:hAnsi="TH SarabunPSK" w:cs="TH SarabunPSK"/>
                      <w:sz w:val="32"/>
                      <w:szCs w:val="32"/>
                    </w:rPr>
                  </w:pPr>
                </w:p>
              </w:tc>
              <w:tc>
                <w:tcPr>
                  <w:tcW w:w="2628" w:type="dxa"/>
                </w:tcPr>
                <w:p w:rsidR="00D32FA4" w:rsidRPr="009E34A0" w:rsidRDefault="00D32FA4" w:rsidP="0004665E">
                  <w:pPr>
                    <w:spacing w:after="0" w:line="240" w:lineRule="auto"/>
                    <w:jc w:val="center"/>
                    <w:rPr>
                      <w:rFonts w:ascii="TH SarabunPSK" w:hAnsi="TH SarabunPSK" w:cs="TH SarabunPSK"/>
                      <w:sz w:val="32"/>
                      <w:szCs w:val="32"/>
                    </w:rPr>
                  </w:pPr>
                </w:p>
              </w:tc>
              <w:tc>
                <w:tcPr>
                  <w:tcW w:w="2250" w:type="dxa"/>
                </w:tcPr>
                <w:p w:rsidR="00D32FA4" w:rsidRPr="009E34A0" w:rsidRDefault="00D32FA4" w:rsidP="0004665E">
                  <w:pPr>
                    <w:spacing w:after="0" w:line="240" w:lineRule="auto"/>
                    <w:jc w:val="center"/>
                    <w:rPr>
                      <w:rFonts w:ascii="TH SarabunPSK" w:hAnsi="TH SarabunPSK" w:cs="TH SarabunPSK"/>
                      <w:sz w:val="32"/>
                      <w:szCs w:val="32"/>
                    </w:rPr>
                  </w:pPr>
                </w:p>
              </w:tc>
              <w:tc>
                <w:tcPr>
                  <w:tcW w:w="2358" w:type="dxa"/>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หน่วยงานที่มีการนำดัชนีความสุขของคนทำงาน (</w:t>
                  </w:r>
                  <w:proofErr w:type="spellStart"/>
                  <w:r w:rsidRPr="009E34A0">
                    <w:rPr>
                      <w:rFonts w:ascii="TH SarabunPSK" w:hAnsi="TH SarabunPSK" w:cs="TH SarabunPSK"/>
                      <w:sz w:val="32"/>
                      <w:szCs w:val="32"/>
                    </w:rPr>
                    <w:t>Happinometer</w:t>
                  </w:r>
                  <w:proofErr w:type="spellEnd"/>
                  <w:r w:rsidRPr="009E34A0">
                    <w:rPr>
                      <w:rFonts w:ascii="TH SarabunPSK" w:hAnsi="TH SarabunPSK" w:cs="TH SarabunPSK"/>
                      <w:sz w:val="32"/>
                      <w:szCs w:val="32"/>
                      <w:cs/>
                    </w:rPr>
                    <w:t xml:space="preserve">) ไปใช้ </w:t>
                  </w:r>
                  <w:r w:rsidRPr="009E34A0">
                    <w:rPr>
                      <w:rFonts w:ascii="TH SarabunPSK" w:hAnsi="TH SarabunPSK" w:cs="TH SarabunPSK"/>
                      <w:sz w:val="32"/>
                      <w:szCs w:val="32"/>
                      <w:cs/>
                    </w:rPr>
                    <w:lastRenderedPageBreak/>
                    <w:t xml:space="preserve">ตั้งแต่ระดับ </w:t>
                  </w:r>
                  <w:r w:rsidRPr="009E34A0">
                    <w:rPr>
                      <w:rFonts w:ascii="TH SarabunPSK" w:hAnsi="TH SarabunPSK" w:cs="TH SarabunPSK"/>
                      <w:sz w:val="32"/>
                      <w:szCs w:val="32"/>
                    </w:rPr>
                    <w:t xml:space="preserve">5 </w:t>
                  </w:r>
                  <w:r w:rsidRPr="009E34A0">
                    <w:rPr>
                      <w:rFonts w:ascii="TH SarabunPSK" w:hAnsi="TH SarabunPSK" w:cs="TH SarabunPSK"/>
                      <w:sz w:val="32"/>
                      <w:szCs w:val="32"/>
                      <w:cs/>
                    </w:rPr>
                    <w:t>ขึ้นไป ร้อยละ 70</w:t>
                  </w:r>
                </w:p>
              </w:tc>
            </w:tr>
          </w:tbl>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lastRenderedPageBreak/>
              <w:t xml:space="preserve">ปี 2563 </w:t>
            </w:r>
            <w:r w:rsidRPr="009E34A0">
              <w:rPr>
                <w:rFonts w:ascii="TH SarabunPSK" w:hAnsi="TH SarabunPSK" w:cs="TH SarabunPSK"/>
                <w:b/>
                <w:bCs/>
                <w:sz w:val="32"/>
                <w:szCs w:val="32"/>
              </w:rPr>
              <w:t>:</w:t>
            </w:r>
          </w:p>
          <w:tbl>
            <w:tblPr>
              <w:tblW w:w="872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84"/>
              <w:gridCol w:w="2628"/>
              <w:gridCol w:w="2250"/>
              <w:gridCol w:w="2358"/>
            </w:tblGrid>
            <w:tr w:rsidR="00D32FA4" w:rsidRPr="009E34A0" w:rsidTr="0004665E">
              <w:trPr>
                <w:jc w:val="center"/>
              </w:trPr>
              <w:tc>
                <w:tcPr>
                  <w:tcW w:w="148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2628"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2250"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2358"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04665E">
              <w:trPr>
                <w:jc w:val="center"/>
              </w:trPr>
              <w:tc>
                <w:tcPr>
                  <w:tcW w:w="1484" w:type="dxa"/>
                </w:tcPr>
                <w:p w:rsidR="00D32FA4" w:rsidRPr="009E34A0" w:rsidRDefault="00D32FA4" w:rsidP="0004665E">
                  <w:pPr>
                    <w:spacing w:after="0" w:line="240" w:lineRule="auto"/>
                    <w:jc w:val="center"/>
                    <w:rPr>
                      <w:rFonts w:ascii="TH SarabunPSK" w:hAnsi="TH SarabunPSK" w:cs="TH SarabunPSK"/>
                      <w:sz w:val="32"/>
                      <w:szCs w:val="32"/>
                    </w:rPr>
                  </w:pPr>
                </w:p>
              </w:tc>
              <w:tc>
                <w:tcPr>
                  <w:tcW w:w="2628" w:type="dxa"/>
                </w:tcPr>
                <w:p w:rsidR="00D32FA4" w:rsidRPr="009E34A0" w:rsidRDefault="00D32FA4" w:rsidP="0004665E">
                  <w:pPr>
                    <w:spacing w:after="0" w:line="240" w:lineRule="auto"/>
                    <w:jc w:val="center"/>
                    <w:rPr>
                      <w:rFonts w:ascii="TH SarabunPSK" w:hAnsi="TH SarabunPSK" w:cs="TH SarabunPSK"/>
                      <w:sz w:val="32"/>
                      <w:szCs w:val="32"/>
                    </w:rPr>
                  </w:pPr>
                </w:p>
              </w:tc>
              <w:tc>
                <w:tcPr>
                  <w:tcW w:w="2250" w:type="dxa"/>
                </w:tcPr>
                <w:p w:rsidR="00D32FA4" w:rsidRPr="009E34A0" w:rsidRDefault="00D32FA4" w:rsidP="0004665E">
                  <w:pPr>
                    <w:spacing w:after="0" w:line="240" w:lineRule="auto"/>
                    <w:jc w:val="center"/>
                    <w:rPr>
                      <w:rFonts w:ascii="TH SarabunPSK" w:hAnsi="TH SarabunPSK" w:cs="TH SarabunPSK"/>
                      <w:sz w:val="32"/>
                      <w:szCs w:val="32"/>
                    </w:rPr>
                  </w:pPr>
                </w:p>
              </w:tc>
              <w:tc>
                <w:tcPr>
                  <w:tcW w:w="2358" w:type="dxa"/>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หน่วยงานที่มีการนำดัชนีความสุขของคนทำงาน (</w:t>
                  </w:r>
                  <w:proofErr w:type="spellStart"/>
                  <w:r w:rsidRPr="009E34A0">
                    <w:rPr>
                      <w:rFonts w:ascii="TH SarabunPSK" w:hAnsi="TH SarabunPSK" w:cs="TH SarabunPSK"/>
                      <w:sz w:val="32"/>
                      <w:szCs w:val="32"/>
                    </w:rPr>
                    <w:t>Happinometer</w:t>
                  </w:r>
                  <w:proofErr w:type="spellEnd"/>
                  <w:r w:rsidRPr="009E34A0">
                    <w:rPr>
                      <w:rFonts w:ascii="TH SarabunPSK" w:hAnsi="TH SarabunPSK" w:cs="TH SarabunPSK"/>
                      <w:sz w:val="32"/>
                      <w:szCs w:val="32"/>
                      <w:cs/>
                    </w:rPr>
                    <w:t xml:space="preserve">) ไปใช้ตั้งแต่ระดับ </w:t>
                  </w:r>
                  <w:r w:rsidRPr="009E34A0">
                    <w:rPr>
                      <w:rFonts w:ascii="TH SarabunPSK" w:hAnsi="TH SarabunPSK" w:cs="TH SarabunPSK"/>
                      <w:sz w:val="32"/>
                      <w:szCs w:val="32"/>
                    </w:rPr>
                    <w:t xml:space="preserve">5 </w:t>
                  </w:r>
                  <w:r w:rsidRPr="009E34A0">
                    <w:rPr>
                      <w:rFonts w:ascii="TH SarabunPSK" w:hAnsi="TH SarabunPSK" w:cs="TH SarabunPSK"/>
                      <w:sz w:val="32"/>
                      <w:szCs w:val="32"/>
                      <w:cs/>
                    </w:rPr>
                    <w:t>ขึ้นไป  ร้อยละ 80</w:t>
                  </w:r>
                </w:p>
              </w:tc>
            </w:tr>
          </w:tbl>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 xml:space="preserve">ปี 2564 </w:t>
            </w:r>
            <w:r w:rsidRPr="009E34A0">
              <w:rPr>
                <w:rFonts w:ascii="TH SarabunPSK" w:hAnsi="TH SarabunPSK" w:cs="TH SarabunPSK"/>
                <w:b/>
                <w:bCs/>
                <w:sz w:val="32"/>
                <w:szCs w:val="32"/>
              </w:rPr>
              <w:t>:</w:t>
            </w:r>
          </w:p>
          <w:tbl>
            <w:tblPr>
              <w:tblW w:w="872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84"/>
              <w:gridCol w:w="2718"/>
              <w:gridCol w:w="2160"/>
              <w:gridCol w:w="2358"/>
            </w:tblGrid>
            <w:tr w:rsidR="00D32FA4" w:rsidRPr="009E34A0" w:rsidTr="0004665E">
              <w:trPr>
                <w:jc w:val="center"/>
              </w:trPr>
              <w:tc>
                <w:tcPr>
                  <w:tcW w:w="1484" w:type="dxa"/>
                  <w:tcBorders>
                    <w:bottom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2718" w:type="dxa"/>
                  <w:tcBorders>
                    <w:bottom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2160" w:type="dxa"/>
                  <w:tcBorders>
                    <w:bottom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2358" w:type="dxa"/>
                  <w:tcBorders>
                    <w:bottom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04665E">
              <w:trPr>
                <w:jc w:val="center"/>
              </w:trPr>
              <w:tc>
                <w:tcPr>
                  <w:tcW w:w="1484" w:type="dxa"/>
                  <w:tcBorders>
                    <w:bottom w:val="nil"/>
                  </w:tcBorders>
                </w:tcPr>
                <w:p w:rsidR="00D32FA4" w:rsidRPr="009E34A0" w:rsidRDefault="00D32FA4" w:rsidP="0004665E">
                  <w:pPr>
                    <w:spacing w:after="0" w:line="240" w:lineRule="auto"/>
                    <w:jc w:val="center"/>
                    <w:rPr>
                      <w:rFonts w:ascii="TH SarabunPSK" w:hAnsi="TH SarabunPSK" w:cs="TH SarabunPSK"/>
                      <w:sz w:val="32"/>
                      <w:szCs w:val="32"/>
                    </w:rPr>
                  </w:pPr>
                </w:p>
              </w:tc>
              <w:tc>
                <w:tcPr>
                  <w:tcW w:w="2718" w:type="dxa"/>
                  <w:tcBorders>
                    <w:bottom w:val="nil"/>
                  </w:tcBorders>
                </w:tcPr>
                <w:p w:rsidR="00D32FA4" w:rsidRPr="009E34A0" w:rsidRDefault="00D32FA4" w:rsidP="0004665E">
                  <w:pPr>
                    <w:spacing w:after="0" w:line="240" w:lineRule="auto"/>
                    <w:jc w:val="center"/>
                    <w:rPr>
                      <w:rFonts w:ascii="TH SarabunPSK" w:hAnsi="TH SarabunPSK" w:cs="TH SarabunPSK"/>
                      <w:sz w:val="32"/>
                      <w:szCs w:val="32"/>
                    </w:rPr>
                  </w:pPr>
                </w:p>
              </w:tc>
              <w:tc>
                <w:tcPr>
                  <w:tcW w:w="2160" w:type="dxa"/>
                  <w:tcBorders>
                    <w:bottom w:val="nil"/>
                  </w:tcBorders>
                </w:tcPr>
                <w:p w:rsidR="00D32FA4" w:rsidRPr="009E34A0" w:rsidRDefault="00D32FA4" w:rsidP="0004665E">
                  <w:pPr>
                    <w:spacing w:after="0" w:line="240" w:lineRule="auto"/>
                    <w:jc w:val="center"/>
                    <w:rPr>
                      <w:rFonts w:ascii="TH SarabunPSK" w:hAnsi="TH SarabunPSK" w:cs="TH SarabunPSK"/>
                      <w:sz w:val="32"/>
                      <w:szCs w:val="32"/>
                    </w:rPr>
                  </w:pPr>
                </w:p>
              </w:tc>
              <w:tc>
                <w:tcPr>
                  <w:tcW w:w="2358" w:type="dxa"/>
                  <w:tcBorders>
                    <w:bottom w:val="nil"/>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หน่วยงานที่มีการนำดัชนีความสุขของคนทำงาน (</w:t>
                  </w:r>
                  <w:proofErr w:type="spellStart"/>
                  <w:r w:rsidRPr="009E34A0">
                    <w:rPr>
                      <w:rFonts w:ascii="TH SarabunPSK" w:hAnsi="TH SarabunPSK" w:cs="TH SarabunPSK"/>
                      <w:sz w:val="32"/>
                      <w:szCs w:val="32"/>
                    </w:rPr>
                    <w:t>Happinometer</w:t>
                  </w:r>
                  <w:proofErr w:type="spellEnd"/>
                  <w:r w:rsidRPr="009E34A0">
                    <w:rPr>
                      <w:rFonts w:ascii="TH SarabunPSK" w:hAnsi="TH SarabunPSK" w:cs="TH SarabunPSK"/>
                      <w:sz w:val="32"/>
                      <w:szCs w:val="32"/>
                      <w:cs/>
                    </w:rPr>
                    <w:t xml:space="preserve">) ไปใช้ ตั้งแต่ระดับ </w:t>
                  </w:r>
                  <w:r w:rsidRPr="009E34A0">
                    <w:rPr>
                      <w:rFonts w:ascii="TH SarabunPSK" w:hAnsi="TH SarabunPSK" w:cs="TH SarabunPSK"/>
                      <w:sz w:val="32"/>
                      <w:szCs w:val="32"/>
                    </w:rPr>
                    <w:t xml:space="preserve">5 </w:t>
                  </w:r>
                  <w:r w:rsidRPr="009E34A0">
                    <w:rPr>
                      <w:rFonts w:ascii="TH SarabunPSK" w:hAnsi="TH SarabunPSK" w:cs="TH SarabunPSK"/>
                      <w:sz w:val="32"/>
                      <w:szCs w:val="32"/>
                      <w:cs/>
                    </w:rPr>
                    <w:t>ขึ้นไป ร้อยละร้อยละ 90</w:t>
                  </w:r>
                </w:p>
              </w:tc>
            </w:tr>
          </w:tbl>
          <w:p w:rsidR="00D32FA4" w:rsidRPr="009E34A0" w:rsidRDefault="00D32FA4" w:rsidP="0004665E">
            <w:pPr>
              <w:spacing w:after="0" w:line="240" w:lineRule="auto"/>
              <w:rPr>
                <w:rFonts w:ascii="TH SarabunPSK" w:hAnsi="TH SarabunPSK" w:cs="TH SarabunPSK"/>
                <w:b/>
                <w:bCs/>
                <w:sz w:val="32"/>
                <w:szCs w:val="32"/>
              </w:rPr>
            </w:pPr>
          </w:p>
        </w:tc>
      </w:tr>
      <w:tr w:rsidR="00D32FA4" w:rsidRPr="009E34A0" w:rsidTr="000466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highlight w:val="yellow"/>
                <w:cs/>
              </w:rPr>
            </w:pPr>
            <w:r w:rsidRPr="009E34A0">
              <w:rPr>
                <w:rFonts w:ascii="TH SarabunPSK" w:hAnsi="TH SarabunPSK" w:cs="TH SarabunPSK"/>
                <w:b/>
                <w:bCs/>
                <w:sz w:val="32"/>
                <w:szCs w:val="32"/>
                <w:cs/>
              </w:rPr>
              <w:lastRenderedPageBreak/>
              <w:t xml:space="preserve">วิธีการประเมินผล : </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jc w:val="thaiDistribute"/>
              <w:rPr>
                <w:rFonts w:ascii="TH SarabunPSK" w:hAnsi="TH SarabunPSK" w:cs="TH SarabunPSK"/>
                <w:sz w:val="32"/>
                <w:szCs w:val="32"/>
                <w:cs/>
              </w:rPr>
            </w:pPr>
            <w:r w:rsidRPr="009E34A0">
              <w:rPr>
                <w:rFonts w:ascii="TH SarabunPSK" w:hAnsi="TH SarabunPSK" w:cs="TH SarabunPSK"/>
                <w:sz w:val="32"/>
                <w:szCs w:val="32"/>
                <w:cs/>
              </w:rPr>
              <w:t>สำรวจ</w:t>
            </w:r>
          </w:p>
        </w:tc>
      </w:tr>
      <w:tr w:rsidR="00D32FA4" w:rsidRPr="009E34A0" w:rsidTr="000466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 xml:space="preserve">เอกสารสนับสนุน : </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sz w:val="32"/>
                <w:szCs w:val="32"/>
                <w:cs/>
              </w:rPr>
            </w:pPr>
            <w:r w:rsidRPr="009E34A0">
              <w:rPr>
                <w:rFonts w:ascii="TH SarabunPSK" w:hAnsi="TH SarabunPSK" w:cs="TH SarabunPSK"/>
                <w:sz w:val="32"/>
                <w:szCs w:val="32"/>
                <w:cs/>
              </w:rPr>
              <w:t>-</w:t>
            </w:r>
          </w:p>
        </w:tc>
      </w:tr>
    </w:tbl>
    <w:p w:rsidR="00995547" w:rsidRDefault="00995547"/>
    <w:tbl>
      <w:tblPr>
        <w:tblW w:w="10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4"/>
        <w:gridCol w:w="7655"/>
      </w:tblGrid>
      <w:tr w:rsidR="00D32FA4" w:rsidRPr="009E34A0" w:rsidTr="0004665E">
        <w:trPr>
          <w:trHeight w:val="1069"/>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รายละเอียดข้อมูลพื้นฐาน</w:t>
            </w:r>
          </w:p>
        </w:tc>
        <w:tc>
          <w:tcPr>
            <w:tcW w:w="7655" w:type="dxa"/>
            <w:tcBorders>
              <w:top w:val="single" w:sz="4" w:space="0" w:color="auto"/>
              <w:left w:val="single" w:sz="4" w:space="0" w:color="auto"/>
              <w:bottom w:val="single" w:sz="4" w:space="0" w:color="auto"/>
              <w:right w:val="single" w:sz="4" w:space="0" w:color="auto"/>
            </w:tcBorders>
          </w:tcPr>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72"/>
              <w:gridCol w:w="1372"/>
              <w:gridCol w:w="1372"/>
              <w:gridCol w:w="1372"/>
              <w:gridCol w:w="1372"/>
            </w:tblGrid>
            <w:tr w:rsidR="00D32FA4" w:rsidRPr="009E34A0" w:rsidTr="0004665E">
              <w:trPr>
                <w:jc w:val="center"/>
              </w:trPr>
              <w:tc>
                <w:tcPr>
                  <w:tcW w:w="1372" w:type="dxa"/>
                  <w:vMerge w:val="restart"/>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rPr>
                    <w:t>Baseline data</w:t>
                  </w:r>
                </w:p>
              </w:tc>
              <w:tc>
                <w:tcPr>
                  <w:tcW w:w="1372" w:type="dxa"/>
                  <w:vMerge w:val="restart"/>
                </w:tcPr>
                <w:p w:rsidR="00D32FA4" w:rsidRPr="009E34A0" w:rsidRDefault="00D32FA4" w:rsidP="0004665E">
                  <w:pPr>
                    <w:spacing w:after="0"/>
                    <w:jc w:val="center"/>
                    <w:rPr>
                      <w:rFonts w:ascii="TH SarabunPSK" w:hAnsi="TH SarabunPSK" w:cs="TH SarabunPSK"/>
                      <w:b/>
                      <w:bCs/>
                      <w:sz w:val="32"/>
                      <w:szCs w:val="32"/>
                      <w:cs/>
                    </w:rPr>
                  </w:pPr>
                  <w:r w:rsidRPr="009E34A0">
                    <w:rPr>
                      <w:rFonts w:ascii="TH SarabunPSK" w:hAnsi="TH SarabunPSK" w:cs="TH SarabunPSK"/>
                      <w:b/>
                      <w:bCs/>
                      <w:sz w:val="32"/>
                      <w:szCs w:val="32"/>
                      <w:cs/>
                    </w:rPr>
                    <w:t>หน่วยวัด</w:t>
                  </w:r>
                </w:p>
              </w:tc>
              <w:tc>
                <w:tcPr>
                  <w:tcW w:w="4116" w:type="dxa"/>
                  <w:gridSpan w:val="3"/>
                </w:tcPr>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ผลการดำเนินงานในรอบปีงบประมาณ พ.ศ.</w:t>
                  </w:r>
                </w:p>
              </w:tc>
            </w:tr>
            <w:tr w:rsidR="00D32FA4" w:rsidRPr="009E34A0" w:rsidTr="0004665E">
              <w:trPr>
                <w:jc w:val="center"/>
              </w:trPr>
              <w:tc>
                <w:tcPr>
                  <w:tcW w:w="1372" w:type="dxa"/>
                  <w:vMerge/>
                </w:tcPr>
                <w:p w:rsidR="00D32FA4" w:rsidRPr="009E34A0" w:rsidRDefault="00D32FA4" w:rsidP="0004665E">
                  <w:pPr>
                    <w:spacing w:after="0"/>
                    <w:jc w:val="center"/>
                    <w:rPr>
                      <w:rFonts w:ascii="TH SarabunPSK" w:hAnsi="TH SarabunPSK" w:cs="TH SarabunPSK"/>
                      <w:b/>
                      <w:bCs/>
                      <w:sz w:val="32"/>
                      <w:szCs w:val="32"/>
                    </w:rPr>
                  </w:pPr>
                </w:p>
              </w:tc>
              <w:tc>
                <w:tcPr>
                  <w:tcW w:w="1372" w:type="dxa"/>
                  <w:vMerge/>
                </w:tcPr>
                <w:p w:rsidR="00D32FA4" w:rsidRPr="009E34A0" w:rsidRDefault="00D32FA4" w:rsidP="0004665E">
                  <w:pPr>
                    <w:spacing w:after="0"/>
                    <w:jc w:val="center"/>
                    <w:rPr>
                      <w:rFonts w:ascii="TH SarabunPSK" w:hAnsi="TH SarabunPSK" w:cs="TH SarabunPSK"/>
                      <w:b/>
                      <w:bCs/>
                      <w:sz w:val="32"/>
                      <w:szCs w:val="32"/>
                    </w:rPr>
                  </w:pPr>
                </w:p>
              </w:tc>
              <w:tc>
                <w:tcPr>
                  <w:tcW w:w="1372" w:type="dxa"/>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2557</w:t>
                  </w:r>
                </w:p>
              </w:tc>
              <w:tc>
                <w:tcPr>
                  <w:tcW w:w="1372" w:type="dxa"/>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2558</w:t>
                  </w:r>
                </w:p>
              </w:tc>
              <w:tc>
                <w:tcPr>
                  <w:tcW w:w="1372" w:type="dxa"/>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2559</w:t>
                  </w:r>
                </w:p>
              </w:tc>
            </w:tr>
            <w:tr w:rsidR="00D32FA4" w:rsidRPr="009E34A0" w:rsidTr="0004665E">
              <w:trPr>
                <w:jc w:val="center"/>
              </w:trPr>
              <w:tc>
                <w:tcPr>
                  <w:tcW w:w="1372" w:type="dxa"/>
                </w:tcPr>
                <w:p w:rsidR="00D32FA4" w:rsidRPr="009E34A0" w:rsidRDefault="00D32FA4" w:rsidP="0004665E">
                  <w:pPr>
                    <w:spacing w:after="0"/>
                    <w:jc w:val="center"/>
                    <w:rPr>
                      <w:rFonts w:ascii="TH SarabunPSK" w:hAnsi="TH SarabunPSK" w:cs="TH SarabunPSK"/>
                      <w:sz w:val="32"/>
                      <w:szCs w:val="32"/>
                      <w:cs/>
                    </w:rPr>
                  </w:pPr>
                  <w:r w:rsidRPr="009E34A0">
                    <w:rPr>
                      <w:rFonts w:ascii="TH SarabunPSK" w:hAnsi="TH SarabunPSK" w:cs="TH SarabunPSK"/>
                      <w:sz w:val="32"/>
                      <w:szCs w:val="32"/>
                      <w:cs/>
                    </w:rPr>
                    <w:t>-</w:t>
                  </w:r>
                </w:p>
              </w:tc>
              <w:tc>
                <w:tcPr>
                  <w:tcW w:w="1372" w:type="dxa"/>
                </w:tcPr>
                <w:p w:rsidR="00D32FA4" w:rsidRPr="009E34A0" w:rsidRDefault="00D32FA4" w:rsidP="0004665E">
                  <w:pPr>
                    <w:spacing w:after="0"/>
                    <w:jc w:val="center"/>
                    <w:rPr>
                      <w:rFonts w:ascii="TH SarabunPSK" w:hAnsi="TH SarabunPSK" w:cs="TH SarabunPSK"/>
                      <w:sz w:val="32"/>
                      <w:szCs w:val="32"/>
                      <w:cs/>
                    </w:rPr>
                  </w:pPr>
                  <w:r w:rsidRPr="009E34A0">
                    <w:rPr>
                      <w:rFonts w:ascii="TH SarabunPSK" w:hAnsi="TH SarabunPSK" w:cs="TH SarabunPSK"/>
                      <w:sz w:val="32"/>
                      <w:szCs w:val="32"/>
                      <w:cs/>
                    </w:rPr>
                    <w:t>ร้อยละ</w:t>
                  </w:r>
                </w:p>
              </w:tc>
              <w:tc>
                <w:tcPr>
                  <w:tcW w:w="1372" w:type="dxa"/>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cs/>
                    </w:rPr>
                    <w:t>-</w:t>
                  </w:r>
                </w:p>
              </w:tc>
              <w:tc>
                <w:tcPr>
                  <w:tcW w:w="1372" w:type="dxa"/>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cs/>
                    </w:rPr>
                    <w:t>-</w:t>
                  </w:r>
                </w:p>
              </w:tc>
              <w:tc>
                <w:tcPr>
                  <w:tcW w:w="1372" w:type="dxa"/>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cs/>
                    </w:rPr>
                    <w:t>-</w:t>
                  </w:r>
                </w:p>
              </w:tc>
            </w:tr>
          </w:tbl>
          <w:p w:rsidR="00D32FA4" w:rsidRPr="009E34A0" w:rsidRDefault="00D32FA4" w:rsidP="0004665E">
            <w:pPr>
              <w:spacing w:after="0"/>
              <w:rPr>
                <w:rFonts w:ascii="TH SarabunPSK" w:hAnsi="TH SarabunPSK" w:cs="TH SarabunPSK"/>
                <w:sz w:val="32"/>
                <w:szCs w:val="32"/>
              </w:rPr>
            </w:pP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ผู้ให้ข้อมูลทางวิชาการ /</w:t>
            </w:r>
          </w:p>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ผู้ประสานงานตัวชี้วัด</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ind w:left="28"/>
              <w:rPr>
                <w:rFonts w:ascii="TH SarabunPSK" w:hAnsi="TH SarabunPSK" w:cs="TH SarabunPSK"/>
                <w:sz w:val="32"/>
                <w:szCs w:val="32"/>
                <w:u w:val="single"/>
              </w:rPr>
            </w:pPr>
            <w:r w:rsidRPr="009E34A0">
              <w:rPr>
                <w:rFonts w:ascii="TH SarabunPSK" w:hAnsi="TH SarabunPSK" w:cs="TH SarabunPSK"/>
                <w:sz w:val="32"/>
                <w:szCs w:val="32"/>
                <w:u w:val="single"/>
                <w:cs/>
              </w:rPr>
              <w:t>ผู้ให้ข้อมูลทางวิชาการ</w:t>
            </w:r>
          </w:p>
          <w:p w:rsidR="00D32FA4" w:rsidRPr="009E34A0" w:rsidRDefault="00D32FA4" w:rsidP="0004665E">
            <w:pPr>
              <w:spacing w:after="0" w:line="240" w:lineRule="auto"/>
              <w:ind w:left="28"/>
              <w:rPr>
                <w:rFonts w:ascii="TH SarabunPSK" w:hAnsi="TH SarabunPSK" w:cs="TH SarabunPSK"/>
                <w:sz w:val="32"/>
                <w:szCs w:val="32"/>
              </w:rPr>
            </w:pPr>
            <w:r w:rsidRPr="009E34A0">
              <w:rPr>
                <w:rFonts w:ascii="TH SarabunPSK" w:hAnsi="TH SarabunPSK" w:cs="TH SarabunPSK"/>
                <w:sz w:val="32"/>
                <w:szCs w:val="32"/>
                <w:cs/>
              </w:rPr>
              <w:t>1. นายสรรเสริญ นามพรหม</w:t>
            </w:r>
            <w:r w:rsidRPr="009E34A0">
              <w:rPr>
                <w:rFonts w:ascii="TH SarabunPSK" w:hAnsi="TH SarabunPSK" w:cs="TH SarabunPSK"/>
                <w:sz w:val="32"/>
                <w:szCs w:val="32"/>
              </w:rPr>
              <w:tab/>
            </w:r>
            <w:r w:rsidRPr="009E34A0">
              <w:rPr>
                <w:rFonts w:ascii="TH SarabunPSK" w:hAnsi="TH SarabunPSK" w:cs="TH SarabunPSK"/>
                <w:sz w:val="32"/>
                <w:szCs w:val="32"/>
                <w:cs/>
              </w:rPr>
              <w:tab/>
              <w:t xml:space="preserve">ผู้อำนวยการกลุ่มบริหารงานบุคคล </w:t>
            </w:r>
          </w:p>
          <w:p w:rsidR="00D32FA4" w:rsidRPr="009E34A0" w:rsidRDefault="00D32FA4" w:rsidP="0004665E">
            <w:pPr>
              <w:spacing w:after="0" w:line="240" w:lineRule="auto"/>
              <w:ind w:left="28"/>
              <w:rPr>
                <w:rFonts w:ascii="TH SarabunPSK" w:hAnsi="TH SarabunPSK" w:cs="TH SarabunPSK"/>
                <w:sz w:val="32"/>
                <w:szCs w:val="32"/>
              </w:rPr>
            </w:pP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t xml:space="preserve">สำนักงานปลัดกระทรวงสาธารณสุข </w:t>
            </w:r>
          </w:p>
          <w:p w:rsidR="00D32FA4" w:rsidRPr="009E34A0" w:rsidRDefault="00D32FA4" w:rsidP="0004665E">
            <w:pPr>
              <w:spacing w:after="0" w:line="240" w:lineRule="auto"/>
              <w:ind w:left="28"/>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 02-5901410</w:t>
            </w:r>
            <w:r w:rsidRPr="009E34A0">
              <w:rPr>
                <w:rFonts w:ascii="TH SarabunPSK" w:hAnsi="TH SarabunPSK" w:cs="TH SarabunPSK"/>
                <w:sz w:val="32"/>
                <w:szCs w:val="32"/>
                <w:cs/>
              </w:rPr>
              <w:tab/>
              <w:t>โทรศัพท์มือถือ : 089-6133454</w:t>
            </w:r>
          </w:p>
          <w:p w:rsidR="00D32FA4" w:rsidRPr="009E34A0" w:rsidRDefault="00D32FA4" w:rsidP="0004665E">
            <w:pPr>
              <w:spacing w:after="0" w:line="240" w:lineRule="auto"/>
              <w:ind w:left="28"/>
              <w:rPr>
                <w:rFonts w:ascii="TH SarabunPSK" w:hAnsi="TH SarabunPSK" w:cs="TH SarabunPSK"/>
                <w:sz w:val="32"/>
                <w:szCs w:val="32"/>
              </w:rPr>
            </w:pPr>
            <w:r w:rsidRPr="009E34A0">
              <w:rPr>
                <w:rFonts w:ascii="TH SarabunPSK" w:hAnsi="TH SarabunPSK" w:cs="TH SarabunPSK"/>
                <w:sz w:val="32"/>
                <w:szCs w:val="32"/>
                <w:cs/>
              </w:rPr>
              <w:t xml:space="preserve">    โทรสาร : 02-5901421</w:t>
            </w:r>
            <w:r w:rsidRPr="009E34A0">
              <w:rPr>
                <w:rFonts w:ascii="TH SarabunPSK" w:hAnsi="TH SarabunPSK" w:cs="TH SarabunPSK"/>
                <w:sz w:val="32"/>
                <w:szCs w:val="32"/>
              </w:rPr>
              <w:tab/>
            </w:r>
            <w:r w:rsidRPr="009E34A0">
              <w:rPr>
                <w:rFonts w:ascii="TH SarabunPSK" w:hAnsi="TH SarabunPSK" w:cs="TH SarabunPSK"/>
                <w:sz w:val="32"/>
                <w:szCs w:val="32"/>
                <w:cs/>
              </w:rPr>
              <w:tab/>
            </w:r>
            <w:r w:rsidRPr="009E34A0">
              <w:rPr>
                <w:rFonts w:ascii="TH SarabunPSK" w:hAnsi="TH SarabunPSK" w:cs="TH SarabunPSK"/>
                <w:sz w:val="32"/>
                <w:szCs w:val="32"/>
              </w:rPr>
              <w:t>E</w:t>
            </w:r>
            <w:r w:rsidRPr="009E34A0">
              <w:rPr>
                <w:rFonts w:ascii="TH SarabunPSK" w:hAnsi="TH SarabunPSK" w:cs="TH SarabunPSK"/>
                <w:sz w:val="32"/>
                <w:szCs w:val="32"/>
                <w:cs/>
              </w:rPr>
              <w:t>-</w:t>
            </w:r>
            <w:r w:rsidRPr="009E34A0">
              <w:rPr>
                <w:rFonts w:ascii="TH SarabunPSK" w:hAnsi="TH SarabunPSK" w:cs="TH SarabunPSK"/>
                <w:sz w:val="32"/>
                <w:szCs w:val="32"/>
              </w:rPr>
              <w:t xml:space="preserve">mail </w:t>
            </w:r>
            <w:r w:rsidRPr="009E34A0">
              <w:rPr>
                <w:rFonts w:ascii="TH SarabunPSK" w:hAnsi="TH SarabunPSK" w:cs="TH SarabunPSK"/>
                <w:sz w:val="32"/>
                <w:szCs w:val="32"/>
                <w:cs/>
              </w:rPr>
              <w:t xml:space="preserve">: </w:t>
            </w:r>
            <w:proofErr w:type="spellStart"/>
            <w:r w:rsidRPr="009E34A0">
              <w:rPr>
                <w:rFonts w:ascii="TH SarabunPSK" w:hAnsi="TH SarabunPSK" w:cs="TH SarabunPSK"/>
                <w:sz w:val="32"/>
                <w:szCs w:val="32"/>
              </w:rPr>
              <w:t>sansernx@gmail</w:t>
            </w:r>
            <w:proofErr w:type="spellEnd"/>
            <w:r w:rsidRPr="009E34A0">
              <w:rPr>
                <w:rFonts w:ascii="TH SarabunPSK" w:hAnsi="TH SarabunPSK" w:cs="TH SarabunPSK"/>
                <w:sz w:val="32"/>
                <w:szCs w:val="32"/>
                <w:cs/>
              </w:rPr>
              <w:t>.</w:t>
            </w:r>
            <w:r w:rsidRPr="009E34A0">
              <w:rPr>
                <w:rFonts w:ascii="TH SarabunPSK" w:hAnsi="TH SarabunPSK" w:cs="TH SarabunPSK"/>
                <w:sz w:val="32"/>
                <w:szCs w:val="32"/>
              </w:rPr>
              <w:t>com</w:t>
            </w:r>
          </w:p>
          <w:p w:rsidR="00D32FA4" w:rsidRPr="009E34A0" w:rsidRDefault="00D32FA4" w:rsidP="0004665E">
            <w:pPr>
              <w:spacing w:after="0" w:line="240" w:lineRule="auto"/>
              <w:ind w:left="28"/>
              <w:rPr>
                <w:rFonts w:ascii="TH SarabunPSK" w:hAnsi="TH SarabunPSK" w:cs="TH SarabunPSK"/>
                <w:b/>
                <w:bCs/>
                <w:sz w:val="32"/>
                <w:szCs w:val="32"/>
                <w:u w:val="single"/>
              </w:rPr>
            </w:pPr>
            <w:r w:rsidRPr="009E34A0">
              <w:rPr>
                <w:rFonts w:ascii="TH SarabunPSK" w:hAnsi="TH SarabunPSK" w:cs="TH SarabunPSK"/>
                <w:b/>
                <w:bCs/>
                <w:sz w:val="32"/>
                <w:szCs w:val="32"/>
                <w:cs/>
              </w:rPr>
              <w:t>กลุ่มบริหารงานบุคคล สำนักงานปลัดกระทรวงสาธารณสุข</w:t>
            </w:r>
          </w:p>
          <w:p w:rsidR="00D32FA4" w:rsidRPr="009E34A0" w:rsidRDefault="00D32FA4" w:rsidP="0004665E">
            <w:pPr>
              <w:spacing w:after="0" w:line="240" w:lineRule="auto"/>
              <w:ind w:left="28"/>
              <w:rPr>
                <w:rFonts w:ascii="TH SarabunPSK" w:hAnsi="TH SarabunPSK" w:cs="TH SarabunPSK"/>
                <w:sz w:val="32"/>
                <w:szCs w:val="32"/>
                <w:u w:val="single"/>
              </w:rPr>
            </w:pPr>
            <w:r w:rsidRPr="009E34A0">
              <w:rPr>
                <w:rFonts w:ascii="TH SarabunPSK" w:hAnsi="TH SarabunPSK" w:cs="TH SarabunPSK"/>
                <w:sz w:val="32"/>
                <w:szCs w:val="32"/>
                <w:u w:val="single"/>
                <w:cs/>
              </w:rPr>
              <w:t>ผู้ประสานงานตัวชี้วัด</w:t>
            </w:r>
          </w:p>
          <w:p w:rsidR="00D32FA4" w:rsidRPr="009E34A0" w:rsidRDefault="00D32FA4" w:rsidP="0004665E">
            <w:pPr>
              <w:spacing w:after="0" w:line="240" w:lineRule="auto"/>
              <w:ind w:left="28"/>
              <w:rPr>
                <w:rFonts w:ascii="TH SarabunPSK" w:hAnsi="TH SarabunPSK" w:cs="TH SarabunPSK"/>
                <w:sz w:val="32"/>
                <w:szCs w:val="32"/>
              </w:rPr>
            </w:pPr>
            <w:r w:rsidRPr="009E34A0">
              <w:rPr>
                <w:rFonts w:ascii="TH SarabunPSK" w:hAnsi="TH SarabunPSK" w:cs="TH SarabunPSK"/>
                <w:sz w:val="32"/>
                <w:szCs w:val="32"/>
                <w:cs/>
              </w:rPr>
              <w:t>1. นางสาวจี</w:t>
            </w:r>
            <w:proofErr w:type="spellStart"/>
            <w:r w:rsidRPr="009E34A0">
              <w:rPr>
                <w:rFonts w:ascii="TH SarabunPSK" w:hAnsi="TH SarabunPSK" w:cs="TH SarabunPSK"/>
                <w:sz w:val="32"/>
                <w:szCs w:val="32"/>
                <w:cs/>
              </w:rPr>
              <w:t>รพร</w:t>
            </w:r>
            <w:proofErr w:type="spellEnd"/>
            <w:r w:rsidRPr="009E34A0">
              <w:rPr>
                <w:rFonts w:ascii="TH SarabunPSK" w:hAnsi="TH SarabunPSK" w:cs="TH SarabunPSK"/>
                <w:sz w:val="32"/>
                <w:szCs w:val="32"/>
                <w:cs/>
              </w:rPr>
              <w:t xml:space="preserve">  ทองหอม</w:t>
            </w:r>
            <w:r w:rsidRPr="009E34A0">
              <w:rPr>
                <w:rFonts w:ascii="TH SarabunPSK" w:hAnsi="TH SarabunPSK" w:cs="TH SarabunPSK"/>
                <w:sz w:val="32"/>
                <w:szCs w:val="32"/>
                <w:cs/>
              </w:rPr>
              <w:tab/>
            </w:r>
            <w:r w:rsidRPr="009E34A0">
              <w:rPr>
                <w:rFonts w:ascii="TH SarabunPSK" w:hAnsi="TH SarabunPSK" w:cs="TH SarabunPSK"/>
                <w:sz w:val="32"/>
                <w:szCs w:val="32"/>
                <w:cs/>
              </w:rPr>
              <w:tab/>
              <w:t xml:space="preserve">นักทรัพยากรบุคคลชำนาญการ </w:t>
            </w:r>
          </w:p>
          <w:p w:rsidR="00D32FA4" w:rsidRPr="009E34A0" w:rsidRDefault="00D32FA4" w:rsidP="0004665E">
            <w:pPr>
              <w:spacing w:after="0" w:line="240" w:lineRule="auto"/>
              <w:ind w:left="28"/>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 02-5901348</w:t>
            </w:r>
            <w:r w:rsidRPr="009E34A0">
              <w:rPr>
                <w:rFonts w:ascii="TH SarabunPSK" w:hAnsi="TH SarabunPSK" w:cs="TH SarabunPSK"/>
                <w:sz w:val="32"/>
                <w:szCs w:val="32"/>
                <w:cs/>
              </w:rPr>
              <w:tab/>
              <w:t>โทรศัพท์มือถือ : 091-7392908</w:t>
            </w:r>
          </w:p>
          <w:p w:rsidR="00D32FA4" w:rsidRPr="009E34A0" w:rsidRDefault="00D32FA4" w:rsidP="0004665E">
            <w:pPr>
              <w:spacing w:after="0" w:line="240" w:lineRule="auto"/>
              <w:ind w:left="28"/>
              <w:rPr>
                <w:rFonts w:ascii="TH SarabunPSK" w:hAnsi="TH SarabunPSK" w:cs="TH SarabunPSK"/>
                <w:sz w:val="32"/>
                <w:szCs w:val="32"/>
              </w:rPr>
            </w:pP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t>081-4594871</w:t>
            </w:r>
          </w:p>
          <w:p w:rsidR="00D32FA4" w:rsidRPr="009E34A0" w:rsidRDefault="00D32FA4" w:rsidP="0004665E">
            <w:pPr>
              <w:spacing w:after="0" w:line="240" w:lineRule="auto"/>
              <w:ind w:left="28"/>
              <w:rPr>
                <w:rFonts w:ascii="TH SarabunPSK" w:hAnsi="TH SarabunPSK" w:cs="TH SarabunPSK"/>
                <w:sz w:val="32"/>
                <w:szCs w:val="32"/>
              </w:rPr>
            </w:pPr>
            <w:r w:rsidRPr="009E34A0">
              <w:rPr>
                <w:rFonts w:ascii="TH SarabunPSK" w:hAnsi="TH SarabunPSK" w:cs="TH SarabunPSK"/>
                <w:sz w:val="32"/>
                <w:szCs w:val="32"/>
                <w:cs/>
              </w:rPr>
              <w:t xml:space="preserve">    โทรสาร : 02-5901421</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E</w:t>
            </w:r>
            <w:r w:rsidRPr="009E34A0">
              <w:rPr>
                <w:rFonts w:ascii="TH SarabunPSK" w:hAnsi="TH SarabunPSK" w:cs="TH SarabunPSK"/>
                <w:sz w:val="32"/>
                <w:szCs w:val="32"/>
                <w:cs/>
              </w:rPr>
              <w:t>-</w:t>
            </w:r>
            <w:r w:rsidRPr="009E34A0">
              <w:rPr>
                <w:rFonts w:ascii="TH SarabunPSK" w:hAnsi="TH SarabunPSK" w:cs="TH SarabunPSK"/>
                <w:sz w:val="32"/>
                <w:szCs w:val="32"/>
              </w:rPr>
              <w:t xml:space="preserve">mail </w:t>
            </w:r>
            <w:r w:rsidRPr="009E34A0">
              <w:rPr>
                <w:rFonts w:ascii="TH SarabunPSK" w:hAnsi="TH SarabunPSK" w:cs="TH SarabunPSK"/>
                <w:sz w:val="32"/>
                <w:szCs w:val="32"/>
                <w:cs/>
              </w:rPr>
              <w:t xml:space="preserve">: </w:t>
            </w:r>
            <w:r w:rsidRPr="009E34A0">
              <w:rPr>
                <w:rFonts w:ascii="TH SarabunPSK" w:hAnsi="TH SarabunPSK" w:cs="TH SarabunPSK"/>
                <w:sz w:val="32"/>
                <w:szCs w:val="32"/>
              </w:rPr>
              <w:t>jeerap_15@hotmail</w:t>
            </w:r>
            <w:r w:rsidRPr="009E34A0">
              <w:rPr>
                <w:rFonts w:ascii="TH SarabunPSK" w:hAnsi="TH SarabunPSK" w:cs="TH SarabunPSK"/>
                <w:sz w:val="32"/>
                <w:szCs w:val="32"/>
                <w:cs/>
              </w:rPr>
              <w:t>.</w:t>
            </w:r>
            <w:r w:rsidRPr="009E34A0">
              <w:rPr>
                <w:rFonts w:ascii="TH SarabunPSK" w:hAnsi="TH SarabunPSK" w:cs="TH SarabunPSK"/>
                <w:sz w:val="32"/>
                <w:szCs w:val="32"/>
              </w:rPr>
              <w:t>com</w:t>
            </w:r>
          </w:p>
          <w:p w:rsidR="00D32FA4" w:rsidRPr="009E34A0" w:rsidRDefault="00D32FA4" w:rsidP="0004665E">
            <w:pPr>
              <w:pStyle w:val="BodyText3"/>
              <w:spacing w:line="240" w:lineRule="auto"/>
              <w:ind w:left="28"/>
              <w:jc w:val="left"/>
              <w:rPr>
                <w:rFonts w:ascii="TH SarabunPSK" w:hAnsi="TH SarabunPSK" w:cs="TH SarabunPSK"/>
              </w:rPr>
            </w:pPr>
            <w:r w:rsidRPr="009E34A0">
              <w:rPr>
                <w:rFonts w:ascii="TH SarabunPSK" w:hAnsi="TH SarabunPSK" w:cs="TH SarabunPSK"/>
                <w:cs/>
              </w:rPr>
              <w:t>2. นางสาวสุดใจ  จันทร์เลื่อน</w:t>
            </w:r>
            <w:r w:rsidRPr="009E34A0">
              <w:rPr>
                <w:rFonts w:ascii="TH SarabunPSK" w:hAnsi="TH SarabunPSK" w:cs="TH SarabunPSK"/>
                <w:cs/>
              </w:rPr>
              <w:tab/>
            </w:r>
            <w:r w:rsidRPr="009E34A0">
              <w:rPr>
                <w:rFonts w:ascii="TH SarabunPSK" w:hAnsi="TH SarabunPSK" w:cs="TH SarabunPSK"/>
                <w:cs/>
              </w:rPr>
              <w:tab/>
              <w:t>นักทรัพยากรบุคคลปฏิบัติการ</w:t>
            </w:r>
          </w:p>
          <w:p w:rsidR="00D32FA4" w:rsidRPr="009E34A0" w:rsidRDefault="00D32FA4" w:rsidP="0004665E">
            <w:pPr>
              <w:pStyle w:val="BodyText3"/>
              <w:spacing w:line="240" w:lineRule="auto"/>
              <w:ind w:left="28"/>
              <w:jc w:val="left"/>
              <w:rPr>
                <w:rFonts w:ascii="TH SarabunPSK" w:hAnsi="TH SarabunPSK" w:cs="TH SarabunPSK"/>
                <w:cs/>
              </w:rPr>
            </w:pPr>
            <w:r w:rsidRPr="009E34A0">
              <w:rPr>
                <w:rFonts w:ascii="TH SarabunPSK" w:hAnsi="TH SarabunPSK" w:cs="TH SarabunPSK"/>
                <w:cs/>
              </w:rPr>
              <w:t xml:space="preserve">    โทรศัพท์ที่ทำงาน : 02-5901344</w:t>
            </w:r>
            <w:r w:rsidRPr="009E34A0">
              <w:rPr>
                <w:rFonts w:ascii="TH SarabunPSK" w:hAnsi="TH SarabunPSK" w:cs="TH SarabunPSK"/>
                <w:cs/>
              </w:rPr>
              <w:tab/>
              <w:t>โทรศัพท์มือถือ :</w:t>
            </w:r>
            <w:r w:rsidRPr="009E34A0">
              <w:rPr>
                <w:rFonts w:ascii="TH SarabunPSK" w:hAnsi="TH SarabunPSK" w:cs="TH SarabunPSK"/>
              </w:rPr>
              <w:t xml:space="preserve"> 081</w:t>
            </w:r>
            <w:r w:rsidRPr="009E34A0">
              <w:rPr>
                <w:rFonts w:ascii="TH SarabunPSK" w:hAnsi="TH SarabunPSK" w:cs="TH SarabunPSK"/>
                <w:cs/>
              </w:rPr>
              <w:t>-</w:t>
            </w:r>
            <w:r w:rsidRPr="009E34A0">
              <w:rPr>
                <w:rFonts w:ascii="TH SarabunPSK" w:hAnsi="TH SarabunPSK" w:cs="TH SarabunPSK"/>
              </w:rPr>
              <w:t>8897796</w:t>
            </w:r>
          </w:p>
          <w:p w:rsidR="00D32FA4" w:rsidRPr="009E34A0" w:rsidRDefault="00D32FA4" w:rsidP="0004665E">
            <w:pPr>
              <w:pStyle w:val="BodyText3"/>
              <w:spacing w:line="240" w:lineRule="auto"/>
              <w:ind w:left="28"/>
              <w:jc w:val="left"/>
              <w:rPr>
                <w:rFonts w:ascii="TH SarabunPSK" w:hAnsi="TH SarabunPSK" w:cs="TH SarabunPSK"/>
                <w:b/>
                <w:bCs/>
              </w:rPr>
            </w:pPr>
            <w:r w:rsidRPr="009E34A0">
              <w:rPr>
                <w:rFonts w:ascii="TH SarabunPSK" w:hAnsi="TH SarabunPSK" w:cs="TH SarabunPSK"/>
                <w:cs/>
              </w:rPr>
              <w:t xml:space="preserve">    โทรสาร : 02-5901421</w:t>
            </w:r>
            <w:r w:rsidRPr="009E34A0">
              <w:rPr>
                <w:rFonts w:ascii="TH SarabunPSK" w:hAnsi="TH SarabunPSK" w:cs="TH SarabunPSK"/>
                <w:cs/>
              </w:rPr>
              <w:tab/>
            </w:r>
            <w:r w:rsidRPr="009E34A0">
              <w:rPr>
                <w:rFonts w:ascii="TH SarabunPSK" w:hAnsi="TH SarabunPSK" w:cs="TH SarabunPSK"/>
                <w:cs/>
              </w:rPr>
              <w:tab/>
            </w:r>
            <w:r w:rsidRPr="009E34A0">
              <w:rPr>
                <w:rFonts w:ascii="TH SarabunPSK" w:hAnsi="TH SarabunPSK" w:cs="TH SarabunPSK"/>
              </w:rPr>
              <w:t>E</w:t>
            </w:r>
            <w:r w:rsidRPr="009E34A0">
              <w:rPr>
                <w:rFonts w:ascii="TH SarabunPSK" w:hAnsi="TH SarabunPSK" w:cs="TH SarabunPSK"/>
                <w:cs/>
              </w:rPr>
              <w:t>-</w:t>
            </w:r>
            <w:r w:rsidRPr="009E34A0">
              <w:rPr>
                <w:rFonts w:ascii="TH SarabunPSK" w:hAnsi="TH SarabunPSK" w:cs="TH SarabunPSK"/>
              </w:rPr>
              <w:t xml:space="preserve">mail </w:t>
            </w:r>
            <w:r w:rsidRPr="009E34A0">
              <w:rPr>
                <w:rFonts w:ascii="TH SarabunPSK" w:hAnsi="TH SarabunPSK" w:cs="TH SarabunPSK"/>
                <w:cs/>
              </w:rPr>
              <w:t xml:space="preserve">: </w:t>
            </w:r>
            <w:r w:rsidRPr="009E34A0">
              <w:rPr>
                <w:rFonts w:ascii="TH SarabunPSK" w:hAnsi="TH SarabunPSK" w:cs="TH SarabunPSK"/>
              </w:rPr>
              <w:t>sudjaich1@gmail</w:t>
            </w:r>
            <w:r w:rsidRPr="009E34A0">
              <w:rPr>
                <w:rFonts w:ascii="TH SarabunPSK" w:hAnsi="TH SarabunPSK" w:cs="TH SarabunPSK"/>
                <w:cs/>
              </w:rPr>
              <w:t>.</w:t>
            </w:r>
            <w:r w:rsidRPr="009E34A0">
              <w:rPr>
                <w:rFonts w:ascii="TH SarabunPSK" w:hAnsi="TH SarabunPSK" w:cs="TH SarabunPSK"/>
              </w:rPr>
              <w:t>com</w:t>
            </w:r>
          </w:p>
          <w:p w:rsidR="00D32FA4" w:rsidRPr="009E34A0" w:rsidRDefault="00D32FA4" w:rsidP="0004665E">
            <w:pPr>
              <w:spacing w:after="0" w:line="240" w:lineRule="auto"/>
              <w:ind w:left="28"/>
              <w:rPr>
                <w:rFonts w:ascii="TH SarabunPSK" w:hAnsi="TH SarabunPSK" w:cs="TH SarabunPSK"/>
                <w:b/>
                <w:bCs/>
                <w:sz w:val="32"/>
                <w:szCs w:val="32"/>
              </w:rPr>
            </w:pPr>
            <w:r w:rsidRPr="009E34A0">
              <w:rPr>
                <w:rFonts w:ascii="TH SarabunPSK" w:hAnsi="TH SarabunPSK" w:cs="TH SarabunPSK"/>
                <w:b/>
                <w:bCs/>
                <w:sz w:val="32"/>
                <w:szCs w:val="32"/>
                <w:cs/>
              </w:rPr>
              <w:t>กลุ่มบริหารงานบุคคล สำนักงานปลัดกระทรวงสาธารณสุข</w:t>
            </w:r>
          </w:p>
          <w:p w:rsidR="00D32FA4" w:rsidRPr="009E34A0" w:rsidRDefault="00D32FA4" w:rsidP="0004665E">
            <w:pPr>
              <w:spacing w:after="0" w:line="240" w:lineRule="auto"/>
              <w:ind w:left="28"/>
              <w:rPr>
                <w:rFonts w:ascii="TH SarabunPSK" w:hAnsi="TH SarabunPSK" w:cs="TH SarabunPSK"/>
                <w:sz w:val="32"/>
                <w:szCs w:val="32"/>
              </w:rPr>
            </w:pPr>
            <w:r w:rsidRPr="009E34A0">
              <w:rPr>
                <w:rFonts w:ascii="TH SarabunPSK" w:hAnsi="TH SarabunPSK" w:cs="TH SarabunPSK"/>
                <w:sz w:val="32"/>
                <w:szCs w:val="32"/>
                <w:cs/>
              </w:rPr>
              <w:t>1. นางธิติภัทร คูหา</w:t>
            </w:r>
            <w:r w:rsidRPr="009E34A0">
              <w:rPr>
                <w:rFonts w:ascii="TH SarabunPSK" w:hAnsi="TH SarabunPSK" w:cs="TH SarabunPSK"/>
                <w:sz w:val="32"/>
                <w:szCs w:val="32"/>
              </w:rPr>
              <w:tab/>
            </w:r>
            <w:r w:rsidRPr="009E34A0">
              <w:rPr>
                <w:rFonts w:ascii="TH SarabunPSK" w:hAnsi="TH SarabunPSK" w:cs="TH SarabunPSK"/>
                <w:sz w:val="32"/>
                <w:szCs w:val="32"/>
                <w:cs/>
              </w:rPr>
              <w:tab/>
            </w:r>
            <w:r w:rsidRPr="009E34A0">
              <w:rPr>
                <w:rFonts w:ascii="TH SarabunPSK" w:hAnsi="TH SarabunPSK" w:cs="TH SarabunPSK"/>
                <w:sz w:val="32"/>
                <w:szCs w:val="32"/>
                <w:cs/>
              </w:rPr>
              <w:tab/>
              <w:t>นักวิเคราะห์นโยบายและแผนชำนาญการ</w:t>
            </w:r>
            <w:r w:rsidRPr="009E34A0">
              <w:rPr>
                <w:rFonts w:ascii="TH SarabunPSK" w:hAnsi="TH SarabunPSK" w:cs="TH SarabunPSK"/>
                <w:sz w:val="32"/>
                <w:szCs w:val="32"/>
                <w:cs/>
              </w:rPr>
              <w:tab/>
            </w:r>
            <w:r w:rsidRPr="009E34A0">
              <w:rPr>
                <w:rFonts w:ascii="TH SarabunPSK" w:hAnsi="TH SarabunPSK" w:cs="TH SarabunPSK"/>
                <w:sz w:val="32"/>
                <w:szCs w:val="32"/>
                <w:cs/>
              </w:rPr>
              <w:lastRenderedPageBreak/>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t>พิเศษ</w:t>
            </w:r>
          </w:p>
          <w:p w:rsidR="00D32FA4" w:rsidRPr="009E34A0" w:rsidRDefault="00D32FA4" w:rsidP="0004665E">
            <w:pPr>
              <w:spacing w:after="0" w:line="240" w:lineRule="auto"/>
              <w:ind w:left="28"/>
              <w:rPr>
                <w:rFonts w:ascii="TH SarabunPSK" w:hAnsi="TH SarabunPSK" w:cs="TH SarabunPSK"/>
                <w:sz w:val="32"/>
                <w:szCs w:val="32"/>
                <w:cs/>
              </w:rPr>
            </w:pPr>
            <w:r w:rsidRPr="009E34A0">
              <w:rPr>
                <w:rFonts w:ascii="TH SarabunPSK" w:hAnsi="TH SarabunPSK" w:cs="TH SarabunPSK"/>
                <w:sz w:val="32"/>
                <w:szCs w:val="32"/>
                <w:cs/>
              </w:rPr>
              <w:t xml:space="preserve">    โทรศัพท์ที่ทำงาน :</w:t>
            </w:r>
            <w:r w:rsidRPr="009E34A0">
              <w:rPr>
                <w:rFonts w:ascii="TH SarabunPSK" w:hAnsi="TH SarabunPSK" w:cs="TH SarabunPSK"/>
                <w:sz w:val="32"/>
                <w:szCs w:val="32"/>
              </w:rPr>
              <w:t xml:space="preserve"> 02</w:t>
            </w:r>
            <w:r w:rsidRPr="009E34A0">
              <w:rPr>
                <w:rFonts w:ascii="TH SarabunPSK" w:hAnsi="TH SarabunPSK" w:cs="TH SarabunPSK"/>
                <w:sz w:val="32"/>
                <w:szCs w:val="32"/>
                <w:cs/>
              </w:rPr>
              <w:t>-</w:t>
            </w:r>
            <w:r w:rsidRPr="009E34A0">
              <w:rPr>
                <w:rFonts w:ascii="TH SarabunPSK" w:hAnsi="TH SarabunPSK" w:cs="TH SarabunPSK"/>
                <w:sz w:val="32"/>
                <w:szCs w:val="32"/>
              </w:rPr>
              <w:t>5902459</w:t>
            </w:r>
            <w:r w:rsidRPr="009E34A0">
              <w:rPr>
                <w:rFonts w:ascii="TH SarabunPSK" w:hAnsi="TH SarabunPSK" w:cs="TH SarabunPSK"/>
                <w:sz w:val="32"/>
                <w:szCs w:val="32"/>
                <w:cs/>
              </w:rPr>
              <w:tab/>
              <w:t xml:space="preserve">โทรศัพท์มือถือ : </w:t>
            </w:r>
            <w:r w:rsidRPr="009E34A0">
              <w:rPr>
                <w:rFonts w:ascii="TH SarabunPSK" w:hAnsi="TH SarabunPSK" w:cs="TH SarabunPSK"/>
                <w:sz w:val="32"/>
                <w:szCs w:val="32"/>
              </w:rPr>
              <w:t>084</w:t>
            </w:r>
            <w:r w:rsidRPr="009E34A0">
              <w:rPr>
                <w:rFonts w:ascii="TH SarabunPSK" w:hAnsi="TH SarabunPSK" w:cs="TH SarabunPSK"/>
                <w:sz w:val="32"/>
                <w:szCs w:val="32"/>
                <w:cs/>
              </w:rPr>
              <w:t>-</w:t>
            </w:r>
            <w:r w:rsidRPr="009E34A0">
              <w:rPr>
                <w:rFonts w:ascii="TH SarabunPSK" w:hAnsi="TH SarabunPSK" w:cs="TH SarabunPSK"/>
                <w:sz w:val="32"/>
                <w:szCs w:val="32"/>
              </w:rPr>
              <w:t>0188211</w:t>
            </w:r>
          </w:p>
          <w:p w:rsidR="00D32FA4" w:rsidRPr="009E34A0" w:rsidRDefault="00D32FA4" w:rsidP="0004665E">
            <w:pPr>
              <w:spacing w:after="0" w:line="240" w:lineRule="auto"/>
              <w:ind w:left="28"/>
              <w:rPr>
                <w:rFonts w:ascii="TH SarabunPSK" w:hAnsi="TH SarabunPSK" w:cs="TH SarabunPSK"/>
                <w:sz w:val="32"/>
                <w:szCs w:val="32"/>
              </w:rPr>
            </w:pPr>
            <w:r w:rsidRPr="009E34A0">
              <w:rPr>
                <w:rFonts w:ascii="TH SarabunPSK" w:hAnsi="TH SarabunPSK" w:cs="TH SarabunPSK"/>
                <w:sz w:val="32"/>
                <w:szCs w:val="32"/>
                <w:cs/>
              </w:rPr>
              <w:t xml:space="preserve">    โทรสาร :</w:t>
            </w:r>
            <w:r w:rsidRPr="009E34A0">
              <w:rPr>
                <w:rFonts w:ascii="TH SarabunPSK" w:hAnsi="TH SarabunPSK" w:cs="TH SarabunPSK"/>
                <w:sz w:val="32"/>
                <w:szCs w:val="32"/>
              </w:rPr>
              <w:t xml:space="preserve"> 02</w:t>
            </w:r>
            <w:r w:rsidRPr="009E34A0">
              <w:rPr>
                <w:rFonts w:ascii="TH SarabunPSK" w:hAnsi="TH SarabunPSK" w:cs="TH SarabunPSK"/>
                <w:sz w:val="32"/>
                <w:szCs w:val="32"/>
                <w:cs/>
              </w:rPr>
              <w:t>-</w:t>
            </w:r>
            <w:r w:rsidRPr="009E34A0">
              <w:rPr>
                <w:rFonts w:ascii="TH SarabunPSK" w:hAnsi="TH SarabunPSK" w:cs="TH SarabunPSK"/>
                <w:sz w:val="32"/>
                <w:szCs w:val="32"/>
              </w:rPr>
              <w:t>5901384</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E</w:t>
            </w:r>
            <w:r w:rsidRPr="009E34A0">
              <w:rPr>
                <w:rFonts w:ascii="TH SarabunPSK" w:hAnsi="TH SarabunPSK" w:cs="TH SarabunPSK"/>
                <w:sz w:val="32"/>
                <w:szCs w:val="32"/>
                <w:cs/>
              </w:rPr>
              <w:t>-</w:t>
            </w:r>
            <w:r w:rsidRPr="009E34A0">
              <w:rPr>
                <w:rFonts w:ascii="TH SarabunPSK" w:hAnsi="TH SarabunPSK" w:cs="TH SarabunPSK"/>
                <w:sz w:val="32"/>
                <w:szCs w:val="32"/>
              </w:rPr>
              <w:t xml:space="preserve">mail </w:t>
            </w:r>
            <w:r w:rsidRPr="009E34A0">
              <w:rPr>
                <w:rFonts w:ascii="TH SarabunPSK" w:hAnsi="TH SarabunPSK" w:cs="TH SarabunPSK"/>
                <w:sz w:val="32"/>
                <w:szCs w:val="32"/>
                <w:cs/>
              </w:rPr>
              <w:t xml:space="preserve">: </w:t>
            </w:r>
            <w:r w:rsidRPr="009E34A0">
              <w:rPr>
                <w:rFonts w:ascii="TH SarabunPSK" w:hAnsi="TH SarabunPSK" w:cs="TH SarabunPSK"/>
                <w:sz w:val="32"/>
                <w:szCs w:val="32"/>
              </w:rPr>
              <w:t>inspect</w:t>
            </w:r>
            <w:r w:rsidRPr="009E34A0">
              <w:rPr>
                <w:rFonts w:ascii="TH SarabunPSK" w:hAnsi="TH SarabunPSK" w:cs="TH SarabunPSK"/>
                <w:sz w:val="32"/>
                <w:szCs w:val="32"/>
                <w:cs/>
              </w:rPr>
              <w:t>.</w:t>
            </w:r>
            <w:proofErr w:type="spellStart"/>
            <w:r w:rsidRPr="009E34A0">
              <w:rPr>
                <w:rFonts w:ascii="TH SarabunPSK" w:hAnsi="TH SarabunPSK" w:cs="TH SarabunPSK"/>
                <w:sz w:val="32"/>
                <w:szCs w:val="32"/>
              </w:rPr>
              <w:t>n@gmail</w:t>
            </w:r>
            <w:proofErr w:type="spellEnd"/>
            <w:r w:rsidRPr="009E34A0">
              <w:rPr>
                <w:rFonts w:ascii="TH SarabunPSK" w:hAnsi="TH SarabunPSK" w:cs="TH SarabunPSK"/>
                <w:sz w:val="32"/>
                <w:szCs w:val="32"/>
                <w:cs/>
              </w:rPr>
              <w:t>.</w:t>
            </w:r>
            <w:r w:rsidRPr="009E34A0">
              <w:rPr>
                <w:rFonts w:ascii="TH SarabunPSK" w:hAnsi="TH SarabunPSK" w:cs="TH SarabunPSK"/>
                <w:sz w:val="32"/>
                <w:szCs w:val="32"/>
              </w:rPr>
              <w:t>com</w:t>
            </w:r>
          </w:p>
          <w:p w:rsidR="00D32FA4" w:rsidRPr="009E34A0" w:rsidRDefault="00D32FA4" w:rsidP="0004665E">
            <w:pPr>
              <w:spacing w:after="0" w:line="240" w:lineRule="auto"/>
              <w:ind w:left="28"/>
              <w:rPr>
                <w:rFonts w:ascii="TH SarabunPSK" w:hAnsi="TH SarabunPSK" w:cs="TH SarabunPSK"/>
                <w:sz w:val="32"/>
                <w:szCs w:val="32"/>
              </w:rPr>
            </w:pPr>
            <w:r w:rsidRPr="009E34A0">
              <w:rPr>
                <w:rFonts w:ascii="TH SarabunPSK" w:hAnsi="TH SarabunPSK" w:cs="TH SarabunPSK"/>
                <w:sz w:val="32"/>
                <w:szCs w:val="32"/>
                <w:cs/>
              </w:rPr>
              <w:t>2. นางภา</w:t>
            </w:r>
            <w:proofErr w:type="spellStart"/>
            <w:r w:rsidRPr="009E34A0">
              <w:rPr>
                <w:rFonts w:ascii="TH SarabunPSK" w:hAnsi="TH SarabunPSK" w:cs="TH SarabunPSK"/>
                <w:sz w:val="32"/>
                <w:szCs w:val="32"/>
                <w:cs/>
              </w:rPr>
              <w:t>วิณี</w:t>
            </w:r>
            <w:proofErr w:type="spellEnd"/>
            <w:r w:rsidRPr="009E34A0">
              <w:rPr>
                <w:rFonts w:ascii="TH SarabunPSK" w:hAnsi="TH SarabunPSK" w:cs="TH SarabunPSK"/>
                <w:sz w:val="32"/>
                <w:szCs w:val="32"/>
                <w:cs/>
              </w:rPr>
              <w:t xml:space="preserve"> ธนกิจไพบูลย์ </w:t>
            </w:r>
            <w:r w:rsidRPr="009E34A0">
              <w:rPr>
                <w:rFonts w:ascii="TH SarabunPSK" w:hAnsi="TH SarabunPSK" w:cs="TH SarabunPSK"/>
                <w:sz w:val="32"/>
                <w:szCs w:val="32"/>
                <w:cs/>
              </w:rPr>
              <w:tab/>
            </w:r>
            <w:r w:rsidRPr="009E34A0">
              <w:rPr>
                <w:rFonts w:ascii="TH SarabunPSK" w:hAnsi="TH SarabunPSK" w:cs="TH SarabunPSK"/>
                <w:sz w:val="32"/>
                <w:szCs w:val="32"/>
                <w:cs/>
              </w:rPr>
              <w:tab/>
              <w:t>นักวิเคราะห์นโยบายและแผนชำนาญการ</w:t>
            </w:r>
          </w:p>
          <w:p w:rsidR="00D32FA4" w:rsidRPr="009E34A0" w:rsidRDefault="00D32FA4" w:rsidP="0004665E">
            <w:pPr>
              <w:spacing w:after="0" w:line="240" w:lineRule="auto"/>
              <w:ind w:left="28"/>
              <w:rPr>
                <w:rFonts w:ascii="TH SarabunPSK" w:hAnsi="TH SarabunPSK" w:cs="TH SarabunPSK"/>
                <w:sz w:val="32"/>
                <w:szCs w:val="32"/>
                <w:cs/>
              </w:rPr>
            </w:pPr>
            <w:r w:rsidRPr="009E34A0">
              <w:rPr>
                <w:rFonts w:ascii="TH SarabunPSK" w:hAnsi="TH SarabunPSK" w:cs="TH SarabunPSK"/>
                <w:sz w:val="32"/>
                <w:szCs w:val="32"/>
                <w:cs/>
              </w:rPr>
              <w:t xml:space="preserve">    โทรศัพท์ที่ทำงาน :</w:t>
            </w:r>
            <w:r w:rsidRPr="009E34A0">
              <w:rPr>
                <w:rFonts w:ascii="TH SarabunPSK" w:hAnsi="TH SarabunPSK" w:cs="TH SarabunPSK"/>
                <w:sz w:val="32"/>
                <w:szCs w:val="32"/>
              </w:rPr>
              <w:t xml:space="preserve"> 02</w:t>
            </w:r>
            <w:r w:rsidRPr="009E34A0">
              <w:rPr>
                <w:rFonts w:ascii="TH SarabunPSK" w:hAnsi="TH SarabunPSK" w:cs="TH SarabunPSK"/>
                <w:sz w:val="32"/>
                <w:szCs w:val="32"/>
                <w:cs/>
              </w:rPr>
              <w:t>-</w:t>
            </w:r>
            <w:r w:rsidRPr="009E34A0">
              <w:rPr>
                <w:rFonts w:ascii="TH SarabunPSK" w:hAnsi="TH SarabunPSK" w:cs="TH SarabunPSK"/>
                <w:sz w:val="32"/>
                <w:szCs w:val="32"/>
              </w:rPr>
              <w:t>5902459</w:t>
            </w:r>
            <w:r w:rsidRPr="009E34A0">
              <w:rPr>
                <w:rFonts w:ascii="TH SarabunPSK" w:hAnsi="TH SarabunPSK" w:cs="TH SarabunPSK"/>
                <w:sz w:val="32"/>
                <w:szCs w:val="32"/>
                <w:cs/>
              </w:rPr>
              <w:tab/>
              <w:t xml:space="preserve">โทรศัพท์มือถือ : </w:t>
            </w:r>
            <w:r w:rsidRPr="009E34A0">
              <w:rPr>
                <w:rFonts w:ascii="TH SarabunPSK" w:hAnsi="TH SarabunPSK" w:cs="TH SarabunPSK"/>
                <w:sz w:val="32"/>
                <w:szCs w:val="32"/>
              </w:rPr>
              <w:t>084</w:t>
            </w:r>
            <w:r w:rsidRPr="009E34A0">
              <w:rPr>
                <w:rFonts w:ascii="TH SarabunPSK" w:hAnsi="TH SarabunPSK" w:cs="TH SarabunPSK"/>
                <w:sz w:val="32"/>
                <w:szCs w:val="32"/>
                <w:cs/>
              </w:rPr>
              <w:t>-</w:t>
            </w:r>
            <w:r w:rsidRPr="009E34A0">
              <w:rPr>
                <w:rFonts w:ascii="TH SarabunPSK" w:hAnsi="TH SarabunPSK" w:cs="TH SarabunPSK"/>
                <w:sz w:val="32"/>
                <w:szCs w:val="32"/>
              </w:rPr>
              <w:t>9335346</w:t>
            </w:r>
          </w:p>
          <w:p w:rsidR="00D32FA4" w:rsidRPr="009E34A0" w:rsidRDefault="00D32FA4" w:rsidP="0004665E">
            <w:pPr>
              <w:spacing w:after="0" w:line="240" w:lineRule="auto"/>
              <w:ind w:left="28"/>
              <w:rPr>
                <w:rFonts w:ascii="TH SarabunPSK" w:hAnsi="TH SarabunPSK" w:cs="TH SarabunPSK"/>
                <w:sz w:val="32"/>
                <w:szCs w:val="32"/>
              </w:rPr>
            </w:pPr>
            <w:r w:rsidRPr="009E34A0">
              <w:rPr>
                <w:rFonts w:ascii="TH SarabunPSK" w:hAnsi="TH SarabunPSK" w:cs="TH SarabunPSK"/>
                <w:sz w:val="32"/>
                <w:szCs w:val="32"/>
                <w:cs/>
              </w:rPr>
              <w:t xml:space="preserve">    โทรสาร :</w:t>
            </w:r>
            <w:r w:rsidRPr="009E34A0">
              <w:rPr>
                <w:rFonts w:ascii="TH SarabunPSK" w:hAnsi="TH SarabunPSK" w:cs="TH SarabunPSK"/>
                <w:sz w:val="32"/>
                <w:szCs w:val="32"/>
              </w:rPr>
              <w:t xml:space="preserve"> 02</w:t>
            </w:r>
            <w:r w:rsidRPr="009E34A0">
              <w:rPr>
                <w:rFonts w:ascii="TH SarabunPSK" w:hAnsi="TH SarabunPSK" w:cs="TH SarabunPSK"/>
                <w:sz w:val="32"/>
                <w:szCs w:val="32"/>
                <w:cs/>
              </w:rPr>
              <w:t>-</w:t>
            </w:r>
            <w:r w:rsidRPr="009E34A0">
              <w:rPr>
                <w:rFonts w:ascii="TH SarabunPSK" w:hAnsi="TH SarabunPSK" w:cs="TH SarabunPSK"/>
                <w:sz w:val="32"/>
                <w:szCs w:val="32"/>
              </w:rPr>
              <w:t>5901384</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E</w:t>
            </w:r>
            <w:r w:rsidRPr="009E34A0">
              <w:rPr>
                <w:rFonts w:ascii="TH SarabunPSK" w:hAnsi="TH SarabunPSK" w:cs="TH SarabunPSK"/>
                <w:sz w:val="32"/>
                <w:szCs w:val="32"/>
                <w:cs/>
              </w:rPr>
              <w:t>-</w:t>
            </w:r>
            <w:r w:rsidRPr="009E34A0">
              <w:rPr>
                <w:rFonts w:ascii="TH SarabunPSK" w:hAnsi="TH SarabunPSK" w:cs="TH SarabunPSK"/>
                <w:sz w:val="32"/>
                <w:szCs w:val="32"/>
              </w:rPr>
              <w:t xml:space="preserve">mail </w:t>
            </w:r>
            <w:r w:rsidRPr="009E34A0">
              <w:rPr>
                <w:rFonts w:ascii="TH SarabunPSK" w:hAnsi="TH SarabunPSK" w:cs="TH SarabunPSK"/>
                <w:sz w:val="32"/>
                <w:szCs w:val="32"/>
                <w:cs/>
              </w:rPr>
              <w:t xml:space="preserve">: </w:t>
            </w:r>
            <w:proofErr w:type="spellStart"/>
            <w:r w:rsidRPr="009E34A0">
              <w:rPr>
                <w:rFonts w:ascii="TH SarabunPSK" w:hAnsi="TH SarabunPSK" w:cs="TH SarabunPSK"/>
                <w:sz w:val="32"/>
                <w:szCs w:val="32"/>
              </w:rPr>
              <w:t>spd.policy@gmail</w:t>
            </w:r>
            <w:proofErr w:type="spellEnd"/>
            <w:r w:rsidRPr="009E34A0">
              <w:rPr>
                <w:rFonts w:ascii="TH SarabunPSK" w:hAnsi="TH SarabunPSK" w:cs="TH SarabunPSK"/>
                <w:sz w:val="32"/>
                <w:szCs w:val="32"/>
                <w:cs/>
              </w:rPr>
              <w:t>.</w:t>
            </w:r>
            <w:r w:rsidRPr="009E34A0">
              <w:rPr>
                <w:rFonts w:ascii="TH SarabunPSK" w:hAnsi="TH SarabunPSK" w:cs="TH SarabunPSK"/>
                <w:sz w:val="32"/>
                <w:szCs w:val="32"/>
              </w:rPr>
              <w:t>com</w:t>
            </w:r>
          </w:p>
          <w:p w:rsidR="00D32FA4" w:rsidRPr="009E34A0" w:rsidRDefault="00D32FA4" w:rsidP="0004665E">
            <w:pPr>
              <w:spacing w:after="0" w:line="240" w:lineRule="auto"/>
              <w:ind w:left="28"/>
              <w:rPr>
                <w:rFonts w:ascii="TH SarabunPSK" w:hAnsi="TH SarabunPSK" w:cs="TH SarabunPSK"/>
                <w:b/>
                <w:bCs/>
                <w:sz w:val="32"/>
                <w:szCs w:val="32"/>
              </w:rPr>
            </w:pPr>
            <w:r w:rsidRPr="009E34A0">
              <w:rPr>
                <w:rFonts w:ascii="TH SarabunPSK" w:hAnsi="TH SarabunPSK" w:cs="TH SarabunPSK"/>
                <w:b/>
                <w:bCs/>
                <w:sz w:val="32"/>
                <w:szCs w:val="32"/>
                <w:cs/>
              </w:rPr>
              <w:t>กองยุทธศาสตร์และแผนงาน สำนักงานปลัดกระทรวงสาธารณสุข</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lastRenderedPageBreak/>
              <w:t>หน่วยงานประมวลผลและจัดทำข้อมูล</w:t>
            </w:r>
          </w:p>
          <w:p w:rsidR="00D32FA4" w:rsidRPr="009E34A0" w:rsidRDefault="00D32FA4" w:rsidP="0004665E">
            <w:pPr>
              <w:spacing w:after="0"/>
              <w:rPr>
                <w:rFonts w:ascii="TH SarabunPSK" w:hAnsi="TH SarabunPSK" w:cs="TH SarabunPSK"/>
                <w:b/>
                <w:bCs/>
                <w:sz w:val="32"/>
                <w:szCs w:val="32"/>
                <w:highlight w:val="yellow"/>
                <w:cs/>
              </w:rPr>
            </w:pPr>
            <w:r w:rsidRPr="009E34A0">
              <w:rPr>
                <w:rFonts w:ascii="TH SarabunPSK" w:hAnsi="TH SarabunPSK" w:cs="TH SarabunPSK"/>
                <w:b/>
                <w:bCs/>
                <w:sz w:val="32"/>
                <w:szCs w:val="32"/>
                <w:cs/>
              </w:rPr>
              <w:t>(ระดับส่วนกลาง)</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ind w:left="28"/>
              <w:rPr>
                <w:rFonts w:ascii="TH SarabunPSK" w:hAnsi="TH SarabunPSK" w:cs="TH SarabunPSK"/>
                <w:sz w:val="32"/>
                <w:szCs w:val="32"/>
              </w:rPr>
            </w:pPr>
            <w:r w:rsidRPr="009E34A0">
              <w:rPr>
                <w:rFonts w:ascii="TH SarabunPSK" w:hAnsi="TH SarabunPSK" w:cs="TH SarabunPSK"/>
                <w:sz w:val="32"/>
                <w:szCs w:val="32"/>
                <w:cs/>
              </w:rPr>
              <w:t>กลุ่มภารกิจด้านข้อมูลข่าวสารสุขภาพ กองยุทธศาสตร์และแผนงาน สำนักงานปลัดกระทรวงสาธารณสุข</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ผู้รับผิดชอบการรายงานผลการดำเนินงาน</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ind w:left="28"/>
              <w:rPr>
                <w:rFonts w:ascii="TH SarabunPSK" w:hAnsi="TH SarabunPSK" w:cs="TH SarabunPSK"/>
                <w:sz w:val="32"/>
                <w:szCs w:val="32"/>
              </w:rPr>
            </w:pPr>
            <w:r w:rsidRPr="009E34A0">
              <w:rPr>
                <w:rFonts w:ascii="TH SarabunPSK" w:hAnsi="TH SarabunPSK" w:cs="TH SarabunPSK"/>
                <w:sz w:val="32"/>
                <w:szCs w:val="32"/>
                <w:cs/>
              </w:rPr>
              <w:t>1. นางสาวจี</w:t>
            </w:r>
            <w:proofErr w:type="spellStart"/>
            <w:r w:rsidRPr="009E34A0">
              <w:rPr>
                <w:rFonts w:ascii="TH SarabunPSK" w:hAnsi="TH SarabunPSK" w:cs="TH SarabunPSK"/>
                <w:sz w:val="32"/>
                <w:szCs w:val="32"/>
                <w:cs/>
              </w:rPr>
              <w:t>รพร</w:t>
            </w:r>
            <w:proofErr w:type="spellEnd"/>
            <w:r w:rsidRPr="009E34A0">
              <w:rPr>
                <w:rFonts w:ascii="TH SarabunPSK" w:hAnsi="TH SarabunPSK" w:cs="TH SarabunPSK"/>
                <w:sz w:val="32"/>
                <w:szCs w:val="32"/>
                <w:cs/>
              </w:rPr>
              <w:t xml:space="preserve">  ทองหอม</w:t>
            </w:r>
            <w:r w:rsidRPr="009E34A0">
              <w:rPr>
                <w:rFonts w:ascii="TH SarabunPSK" w:hAnsi="TH SarabunPSK" w:cs="TH SarabunPSK"/>
                <w:sz w:val="32"/>
                <w:szCs w:val="32"/>
                <w:cs/>
              </w:rPr>
              <w:tab/>
            </w:r>
            <w:r w:rsidRPr="009E34A0">
              <w:rPr>
                <w:rFonts w:ascii="TH SarabunPSK" w:hAnsi="TH SarabunPSK" w:cs="TH SarabunPSK"/>
                <w:sz w:val="32"/>
                <w:szCs w:val="32"/>
                <w:cs/>
              </w:rPr>
              <w:tab/>
              <w:t xml:space="preserve">นักทรัพยากรบุคคลชำนาญการ </w:t>
            </w:r>
          </w:p>
          <w:p w:rsidR="00D32FA4" w:rsidRPr="009E34A0" w:rsidRDefault="00D32FA4" w:rsidP="0004665E">
            <w:pPr>
              <w:spacing w:after="0" w:line="240" w:lineRule="auto"/>
              <w:ind w:left="28"/>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 02-5901348</w:t>
            </w:r>
            <w:r w:rsidRPr="009E34A0">
              <w:rPr>
                <w:rFonts w:ascii="TH SarabunPSK" w:hAnsi="TH SarabunPSK" w:cs="TH SarabunPSK"/>
                <w:sz w:val="32"/>
                <w:szCs w:val="32"/>
                <w:cs/>
              </w:rPr>
              <w:tab/>
              <w:t>โทรศัพท์มือถือ : 091-7392908</w:t>
            </w:r>
            <w:r w:rsidRPr="009E34A0">
              <w:rPr>
                <w:rFonts w:ascii="TH SarabunPSK" w:hAnsi="TH SarabunPSK" w:cs="TH SarabunPSK"/>
                <w:sz w:val="32"/>
                <w:szCs w:val="32"/>
              </w:rPr>
              <w:t>,</w:t>
            </w:r>
          </w:p>
          <w:p w:rsidR="00D32FA4" w:rsidRPr="009E34A0" w:rsidRDefault="00D32FA4" w:rsidP="0004665E">
            <w:pPr>
              <w:spacing w:after="0" w:line="240" w:lineRule="auto"/>
              <w:ind w:left="28"/>
              <w:rPr>
                <w:rFonts w:ascii="TH SarabunPSK" w:hAnsi="TH SarabunPSK" w:cs="TH SarabunPSK"/>
                <w:sz w:val="32"/>
                <w:szCs w:val="32"/>
              </w:rPr>
            </w:pP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t>081-4594871</w:t>
            </w:r>
          </w:p>
          <w:p w:rsidR="00D32FA4" w:rsidRPr="009E34A0" w:rsidRDefault="00D32FA4" w:rsidP="0004665E">
            <w:pPr>
              <w:spacing w:after="0" w:line="240" w:lineRule="auto"/>
              <w:ind w:left="28"/>
              <w:rPr>
                <w:rFonts w:ascii="TH SarabunPSK" w:hAnsi="TH SarabunPSK" w:cs="TH SarabunPSK"/>
                <w:sz w:val="32"/>
                <w:szCs w:val="32"/>
              </w:rPr>
            </w:pPr>
            <w:r w:rsidRPr="009E34A0">
              <w:rPr>
                <w:rFonts w:ascii="TH SarabunPSK" w:hAnsi="TH SarabunPSK" w:cs="TH SarabunPSK"/>
                <w:sz w:val="32"/>
                <w:szCs w:val="32"/>
                <w:cs/>
              </w:rPr>
              <w:t xml:space="preserve">    โทรสาร : 02-5901421</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E</w:t>
            </w:r>
            <w:r w:rsidRPr="009E34A0">
              <w:rPr>
                <w:rFonts w:ascii="TH SarabunPSK" w:hAnsi="TH SarabunPSK" w:cs="TH SarabunPSK"/>
                <w:sz w:val="32"/>
                <w:szCs w:val="32"/>
                <w:cs/>
              </w:rPr>
              <w:t>-</w:t>
            </w:r>
            <w:r w:rsidRPr="009E34A0">
              <w:rPr>
                <w:rFonts w:ascii="TH SarabunPSK" w:hAnsi="TH SarabunPSK" w:cs="TH SarabunPSK"/>
                <w:sz w:val="32"/>
                <w:szCs w:val="32"/>
              </w:rPr>
              <w:t xml:space="preserve">mail </w:t>
            </w:r>
            <w:r w:rsidRPr="009E34A0">
              <w:rPr>
                <w:rFonts w:ascii="TH SarabunPSK" w:hAnsi="TH SarabunPSK" w:cs="TH SarabunPSK"/>
                <w:sz w:val="32"/>
                <w:szCs w:val="32"/>
                <w:cs/>
              </w:rPr>
              <w:t xml:space="preserve">: </w:t>
            </w:r>
            <w:r w:rsidRPr="009E34A0">
              <w:rPr>
                <w:rFonts w:ascii="TH SarabunPSK" w:hAnsi="TH SarabunPSK" w:cs="TH SarabunPSK"/>
                <w:sz w:val="32"/>
                <w:szCs w:val="32"/>
              </w:rPr>
              <w:t>jeerap_15@hotmail</w:t>
            </w:r>
            <w:r w:rsidRPr="009E34A0">
              <w:rPr>
                <w:rFonts w:ascii="TH SarabunPSK" w:hAnsi="TH SarabunPSK" w:cs="TH SarabunPSK"/>
                <w:sz w:val="32"/>
                <w:szCs w:val="32"/>
                <w:cs/>
              </w:rPr>
              <w:t>.</w:t>
            </w:r>
            <w:r w:rsidRPr="009E34A0">
              <w:rPr>
                <w:rFonts w:ascii="TH SarabunPSK" w:hAnsi="TH SarabunPSK" w:cs="TH SarabunPSK"/>
                <w:sz w:val="32"/>
                <w:szCs w:val="32"/>
              </w:rPr>
              <w:t>com</w:t>
            </w:r>
          </w:p>
          <w:p w:rsidR="00D32FA4" w:rsidRPr="009E34A0" w:rsidRDefault="00D32FA4" w:rsidP="0004665E">
            <w:pPr>
              <w:pStyle w:val="BodyText3"/>
              <w:spacing w:line="240" w:lineRule="auto"/>
              <w:ind w:left="28"/>
              <w:jc w:val="left"/>
              <w:rPr>
                <w:rFonts w:ascii="TH SarabunPSK" w:hAnsi="TH SarabunPSK" w:cs="TH SarabunPSK"/>
              </w:rPr>
            </w:pPr>
            <w:r w:rsidRPr="009E34A0">
              <w:rPr>
                <w:rFonts w:ascii="TH SarabunPSK" w:hAnsi="TH SarabunPSK" w:cs="TH SarabunPSK"/>
                <w:cs/>
              </w:rPr>
              <w:t>2. นางสาวสุดใจ  จันทร์เลื่อน</w:t>
            </w:r>
            <w:r w:rsidRPr="009E34A0">
              <w:rPr>
                <w:rFonts w:ascii="TH SarabunPSK" w:hAnsi="TH SarabunPSK" w:cs="TH SarabunPSK"/>
                <w:cs/>
              </w:rPr>
              <w:tab/>
            </w:r>
            <w:r w:rsidRPr="009E34A0">
              <w:rPr>
                <w:rFonts w:ascii="TH SarabunPSK" w:hAnsi="TH SarabunPSK" w:cs="TH SarabunPSK"/>
                <w:cs/>
              </w:rPr>
              <w:tab/>
              <w:t>นักทรัพยากรบุคคลปฏิบัติการ</w:t>
            </w:r>
          </w:p>
          <w:p w:rsidR="00D32FA4" w:rsidRPr="009E34A0" w:rsidRDefault="00D32FA4" w:rsidP="0004665E">
            <w:pPr>
              <w:pStyle w:val="BodyText3"/>
              <w:spacing w:line="240" w:lineRule="auto"/>
              <w:ind w:left="28"/>
              <w:jc w:val="left"/>
              <w:rPr>
                <w:rFonts w:ascii="TH SarabunPSK" w:hAnsi="TH SarabunPSK" w:cs="TH SarabunPSK"/>
                <w:cs/>
              </w:rPr>
            </w:pPr>
            <w:r w:rsidRPr="009E34A0">
              <w:rPr>
                <w:rFonts w:ascii="TH SarabunPSK" w:hAnsi="TH SarabunPSK" w:cs="TH SarabunPSK"/>
                <w:cs/>
              </w:rPr>
              <w:t xml:space="preserve">    โทรศัพท์ที่ทำงาน : 02-5901344</w:t>
            </w:r>
            <w:r w:rsidRPr="009E34A0">
              <w:rPr>
                <w:rFonts w:ascii="TH SarabunPSK" w:hAnsi="TH SarabunPSK" w:cs="TH SarabunPSK"/>
                <w:cs/>
              </w:rPr>
              <w:tab/>
              <w:t>โทรศัพท์มือถือ :</w:t>
            </w:r>
            <w:r w:rsidRPr="009E34A0">
              <w:rPr>
                <w:rFonts w:ascii="TH SarabunPSK" w:hAnsi="TH SarabunPSK" w:cs="TH SarabunPSK"/>
              </w:rPr>
              <w:t xml:space="preserve"> 081</w:t>
            </w:r>
            <w:r w:rsidRPr="009E34A0">
              <w:rPr>
                <w:rFonts w:ascii="TH SarabunPSK" w:hAnsi="TH SarabunPSK" w:cs="TH SarabunPSK"/>
                <w:cs/>
              </w:rPr>
              <w:t>-</w:t>
            </w:r>
            <w:r w:rsidRPr="009E34A0">
              <w:rPr>
                <w:rFonts w:ascii="TH SarabunPSK" w:hAnsi="TH SarabunPSK" w:cs="TH SarabunPSK"/>
              </w:rPr>
              <w:t>8897796</w:t>
            </w:r>
          </w:p>
          <w:p w:rsidR="00D32FA4" w:rsidRPr="009E34A0" w:rsidRDefault="00D32FA4" w:rsidP="0004665E">
            <w:pPr>
              <w:pStyle w:val="BodyText3"/>
              <w:spacing w:line="240" w:lineRule="auto"/>
              <w:ind w:left="28"/>
              <w:jc w:val="left"/>
              <w:rPr>
                <w:rFonts w:ascii="TH SarabunPSK" w:hAnsi="TH SarabunPSK" w:cs="TH SarabunPSK"/>
                <w:b/>
                <w:bCs/>
              </w:rPr>
            </w:pPr>
            <w:r w:rsidRPr="009E34A0">
              <w:rPr>
                <w:rFonts w:ascii="TH SarabunPSK" w:hAnsi="TH SarabunPSK" w:cs="TH SarabunPSK"/>
                <w:cs/>
              </w:rPr>
              <w:t xml:space="preserve">    โทรสาร : 02-5901421</w:t>
            </w:r>
            <w:r w:rsidRPr="009E34A0">
              <w:rPr>
                <w:rFonts w:ascii="TH SarabunPSK" w:hAnsi="TH SarabunPSK" w:cs="TH SarabunPSK"/>
                <w:cs/>
              </w:rPr>
              <w:tab/>
            </w:r>
            <w:r w:rsidRPr="009E34A0">
              <w:rPr>
                <w:rFonts w:ascii="TH SarabunPSK" w:hAnsi="TH SarabunPSK" w:cs="TH SarabunPSK"/>
                <w:cs/>
              </w:rPr>
              <w:tab/>
            </w:r>
            <w:r w:rsidRPr="009E34A0">
              <w:rPr>
                <w:rFonts w:ascii="TH SarabunPSK" w:hAnsi="TH SarabunPSK" w:cs="TH SarabunPSK"/>
              </w:rPr>
              <w:t>E</w:t>
            </w:r>
            <w:r w:rsidRPr="009E34A0">
              <w:rPr>
                <w:rFonts w:ascii="TH SarabunPSK" w:hAnsi="TH SarabunPSK" w:cs="TH SarabunPSK"/>
                <w:cs/>
              </w:rPr>
              <w:t>-</w:t>
            </w:r>
            <w:r w:rsidRPr="009E34A0">
              <w:rPr>
                <w:rFonts w:ascii="TH SarabunPSK" w:hAnsi="TH SarabunPSK" w:cs="TH SarabunPSK"/>
              </w:rPr>
              <w:t xml:space="preserve">mail </w:t>
            </w:r>
            <w:r w:rsidRPr="009E34A0">
              <w:rPr>
                <w:rFonts w:ascii="TH SarabunPSK" w:hAnsi="TH SarabunPSK" w:cs="TH SarabunPSK"/>
                <w:cs/>
              </w:rPr>
              <w:t xml:space="preserve">: </w:t>
            </w:r>
            <w:r w:rsidRPr="009E34A0">
              <w:rPr>
                <w:rFonts w:ascii="TH SarabunPSK" w:hAnsi="TH SarabunPSK" w:cs="TH SarabunPSK"/>
              </w:rPr>
              <w:t>sudjaich1@gmail</w:t>
            </w:r>
            <w:r w:rsidRPr="009E34A0">
              <w:rPr>
                <w:rFonts w:ascii="TH SarabunPSK" w:hAnsi="TH SarabunPSK" w:cs="TH SarabunPSK"/>
                <w:cs/>
              </w:rPr>
              <w:t>.</w:t>
            </w:r>
            <w:r w:rsidRPr="009E34A0">
              <w:rPr>
                <w:rFonts w:ascii="TH SarabunPSK" w:hAnsi="TH SarabunPSK" w:cs="TH SarabunPSK"/>
              </w:rPr>
              <w:t>com</w:t>
            </w:r>
          </w:p>
          <w:p w:rsidR="00D32FA4" w:rsidRPr="009E34A0" w:rsidRDefault="00D32FA4" w:rsidP="0004665E">
            <w:pPr>
              <w:spacing w:after="0"/>
              <w:ind w:left="28"/>
              <w:rPr>
                <w:rFonts w:ascii="TH SarabunPSK" w:hAnsi="TH SarabunPSK" w:cs="TH SarabunPSK"/>
                <w:b/>
                <w:bCs/>
                <w:sz w:val="32"/>
                <w:szCs w:val="32"/>
              </w:rPr>
            </w:pPr>
            <w:r w:rsidRPr="009E34A0">
              <w:rPr>
                <w:rFonts w:ascii="TH SarabunPSK" w:hAnsi="TH SarabunPSK" w:cs="TH SarabunPSK"/>
                <w:b/>
                <w:bCs/>
                <w:sz w:val="32"/>
                <w:szCs w:val="32"/>
                <w:cs/>
              </w:rPr>
              <w:t>กลุ่มบริหารงานบุคคล สำนักงานปลัดกระทรวงสาธารณสุข</w:t>
            </w:r>
          </w:p>
          <w:p w:rsidR="00D32FA4" w:rsidRPr="009E34A0" w:rsidRDefault="00D32FA4" w:rsidP="0004665E">
            <w:pPr>
              <w:spacing w:after="0" w:line="240" w:lineRule="auto"/>
              <w:ind w:left="28"/>
              <w:rPr>
                <w:rFonts w:ascii="TH SarabunPSK" w:hAnsi="TH SarabunPSK" w:cs="TH SarabunPSK"/>
                <w:sz w:val="32"/>
                <w:szCs w:val="32"/>
              </w:rPr>
            </w:pPr>
            <w:r w:rsidRPr="009E34A0">
              <w:rPr>
                <w:rFonts w:ascii="TH SarabunPSK" w:hAnsi="TH SarabunPSK" w:cs="TH SarabunPSK"/>
                <w:sz w:val="32"/>
                <w:szCs w:val="32"/>
                <w:cs/>
              </w:rPr>
              <w:t>1. นางธิติภัทร คูหา</w:t>
            </w:r>
            <w:r w:rsidRPr="009E34A0">
              <w:rPr>
                <w:rFonts w:ascii="TH SarabunPSK" w:hAnsi="TH SarabunPSK" w:cs="TH SarabunPSK"/>
                <w:sz w:val="32"/>
                <w:szCs w:val="32"/>
              </w:rPr>
              <w:tab/>
            </w:r>
            <w:r w:rsidRPr="009E34A0">
              <w:rPr>
                <w:rFonts w:ascii="TH SarabunPSK" w:hAnsi="TH SarabunPSK" w:cs="TH SarabunPSK"/>
                <w:sz w:val="32"/>
                <w:szCs w:val="32"/>
                <w:cs/>
              </w:rPr>
              <w:tab/>
            </w:r>
            <w:r w:rsidRPr="009E34A0">
              <w:rPr>
                <w:rFonts w:ascii="TH SarabunPSK" w:hAnsi="TH SarabunPSK" w:cs="TH SarabunPSK"/>
                <w:sz w:val="32"/>
                <w:szCs w:val="32"/>
                <w:cs/>
              </w:rPr>
              <w:tab/>
              <w:t>นักวิเคราะห์นโยบายและแผนชำนาญการ</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t>พิเศษ</w:t>
            </w:r>
          </w:p>
          <w:p w:rsidR="00D32FA4" w:rsidRPr="009E34A0" w:rsidRDefault="00D32FA4" w:rsidP="0004665E">
            <w:pPr>
              <w:spacing w:after="0" w:line="240" w:lineRule="auto"/>
              <w:ind w:left="28"/>
              <w:rPr>
                <w:rFonts w:ascii="TH SarabunPSK" w:hAnsi="TH SarabunPSK" w:cs="TH SarabunPSK"/>
                <w:sz w:val="32"/>
                <w:szCs w:val="32"/>
                <w:cs/>
              </w:rPr>
            </w:pPr>
            <w:r w:rsidRPr="009E34A0">
              <w:rPr>
                <w:rFonts w:ascii="TH SarabunPSK" w:hAnsi="TH SarabunPSK" w:cs="TH SarabunPSK"/>
                <w:sz w:val="32"/>
                <w:szCs w:val="32"/>
                <w:cs/>
              </w:rPr>
              <w:t xml:space="preserve">    โทรศัพท์ที่ทำงาน :</w:t>
            </w:r>
            <w:r w:rsidRPr="009E34A0">
              <w:rPr>
                <w:rFonts w:ascii="TH SarabunPSK" w:hAnsi="TH SarabunPSK" w:cs="TH SarabunPSK"/>
                <w:sz w:val="32"/>
                <w:szCs w:val="32"/>
              </w:rPr>
              <w:t xml:space="preserve"> 02</w:t>
            </w:r>
            <w:r w:rsidRPr="009E34A0">
              <w:rPr>
                <w:rFonts w:ascii="TH SarabunPSK" w:hAnsi="TH SarabunPSK" w:cs="TH SarabunPSK"/>
                <w:sz w:val="32"/>
                <w:szCs w:val="32"/>
                <w:cs/>
              </w:rPr>
              <w:t>-</w:t>
            </w:r>
            <w:r w:rsidRPr="009E34A0">
              <w:rPr>
                <w:rFonts w:ascii="TH SarabunPSK" w:hAnsi="TH SarabunPSK" w:cs="TH SarabunPSK"/>
                <w:sz w:val="32"/>
                <w:szCs w:val="32"/>
              </w:rPr>
              <w:t>5902459</w:t>
            </w:r>
            <w:r w:rsidRPr="009E34A0">
              <w:rPr>
                <w:rFonts w:ascii="TH SarabunPSK" w:hAnsi="TH SarabunPSK" w:cs="TH SarabunPSK"/>
                <w:sz w:val="32"/>
                <w:szCs w:val="32"/>
                <w:cs/>
              </w:rPr>
              <w:tab/>
              <w:t xml:space="preserve">โทรศัพท์มือถือ : </w:t>
            </w:r>
            <w:r w:rsidRPr="009E34A0">
              <w:rPr>
                <w:rFonts w:ascii="TH SarabunPSK" w:hAnsi="TH SarabunPSK" w:cs="TH SarabunPSK"/>
                <w:sz w:val="32"/>
                <w:szCs w:val="32"/>
              </w:rPr>
              <w:t>084</w:t>
            </w:r>
            <w:r w:rsidRPr="009E34A0">
              <w:rPr>
                <w:rFonts w:ascii="TH SarabunPSK" w:hAnsi="TH SarabunPSK" w:cs="TH SarabunPSK"/>
                <w:sz w:val="32"/>
                <w:szCs w:val="32"/>
                <w:cs/>
              </w:rPr>
              <w:t>-</w:t>
            </w:r>
            <w:r w:rsidRPr="009E34A0">
              <w:rPr>
                <w:rFonts w:ascii="TH SarabunPSK" w:hAnsi="TH SarabunPSK" w:cs="TH SarabunPSK"/>
                <w:sz w:val="32"/>
                <w:szCs w:val="32"/>
              </w:rPr>
              <w:t>0188211</w:t>
            </w:r>
          </w:p>
          <w:p w:rsidR="00D32FA4" w:rsidRDefault="00D32FA4" w:rsidP="0004665E">
            <w:pPr>
              <w:spacing w:after="0" w:line="240" w:lineRule="auto"/>
              <w:ind w:left="28"/>
              <w:rPr>
                <w:rFonts w:ascii="TH SarabunPSK" w:hAnsi="TH SarabunPSK" w:cs="TH SarabunPSK"/>
                <w:sz w:val="32"/>
                <w:szCs w:val="32"/>
              </w:rPr>
            </w:pPr>
            <w:r w:rsidRPr="009E34A0">
              <w:rPr>
                <w:rFonts w:ascii="TH SarabunPSK" w:hAnsi="TH SarabunPSK" w:cs="TH SarabunPSK"/>
                <w:sz w:val="32"/>
                <w:szCs w:val="32"/>
                <w:cs/>
              </w:rPr>
              <w:t xml:space="preserve">    โทรสาร :</w:t>
            </w:r>
            <w:r w:rsidRPr="009E34A0">
              <w:rPr>
                <w:rFonts w:ascii="TH SarabunPSK" w:hAnsi="TH SarabunPSK" w:cs="TH SarabunPSK"/>
                <w:sz w:val="32"/>
                <w:szCs w:val="32"/>
              </w:rPr>
              <w:t xml:space="preserve"> 02</w:t>
            </w:r>
            <w:r w:rsidRPr="009E34A0">
              <w:rPr>
                <w:rFonts w:ascii="TH SarabunPSK" w:hAnsi="TH SarabunPSK" w:cs="TH SarabunPSK"/>
                <w:sz w:val="32"/>
                <w:szCs w:val="32"/>
                <w:cs/>
              </w:rPr>
              <w:t>-</w:t>
            </w:r>
            <w:r w:rsidRPr="009E34A0">
              <w:rPr>
                <w:rFonts w:ascii="TH SarabunPSK" w:hAnsi="TH SarabunPSK" w:cs="TH SarabunPSK"/>
                <w:sz w:val="32"/>
                <w:szCs w:val="32"/>
              </w:rPr>
              <w:t>5901384</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E</w:t>
            </w:r>
            <w:r w:rsidRPr="009E34A0">
              <w:rPr>
                <w:rFonts w:ascii="TH SarabunPSK" w:hAnsi="TH SarabunPSK" w:cs="TH SarabunPSK"/>
                <w:sz w:val="32"/>
                <w:szCs w:val="32"/>
                <w:cs/>
              </w:rPr>
              <w:t>-</w:t>
            </w:r>
            <w:r w:rsidRPr="009E34A0">
              <w:rPr>
                <w:rFonts w:ascii="TH SarabunPSK" w:hAnsi="TH SarabunPSK" w:cs="TH SarabunPSK"/>
                <w:sz w:val="32"/>
                <w:szCs w:val="32"/>
              </w:rPr>
              <w:t xml:space="preserve">mail </w:t>
            </w:r>
            <w:r w:rsidRPr="009E34A0">
              <w:rPr>
                <w:rFonts w:ascii="TH SarabunPSK" w:hAnsi="TH SarabunPSK" w:cs="TH SarabunPSK"/>
                <w:sz w:val="32"/>
                <w:szCs w:val="32"/>
                <w:cs/>
              </w:rPr>
              <w:t xml:space="preserve">: </w:t>
            </w:r>
            <w:r w:rsidR="00523B5B" w:rsidRPr="00523B5B">
              <w:rPr>
                <w:rFonts w:ascii="TH SarabunPSK" w:hAnsi="TH SarabunPSK" w:cs="TH SarabunPSK"/>
                <w:sz w:val="32"/>
                <w:szCs w:val="32"/>
              </w:rPr>
              <w:t>inspect</w:t>
            </w:r>
            <w:r w:rsidR="00523B5B" w:rsidRPr="00523B5B">
              <w:rPr>
                <w:rFonts w:ascii="TH SarabunPSK" w:hAnsi="TH SarabunPSK" w:cs="TH SarabunPSK"/>
                <w:sz w:val="32"/>
                <w:szCs w:val="32"/>
                <w:cs/>
              </w:rPr>
              <w:t>.</w:t>
            </w:r>
            <w:proofErr w:type="spellStart"/>
            <w:r w:rsidR="00523B5B" w:rsidRPr="00523B5B">
              <w:rPr>
                <w:rFonts w:ascii="TH SarabunPSK" w:hAnsi="TH SarabunPSK" w:cs="TH SarabunPSK"/>
                <w:sz w:val="32"/>
                <w:szCs w:val="32"/>
              </w:rPr>
              <w:t>n@gmail</w:t>
            </w:r>
            <w:proofErr w:type="spellEnd"/>
            <w:r w:rsidR="00523B5B" w:rsidRPr="00523B5B">
              <w:rPr>
                <w:rFonts w:ascii="TH SarabunPSK" w:hAnsi="TH SarabunPSK" w:cs="TH SarabunPSK"/>
                <w:sz w:val="32"/>
                <w:szCs w:val="32"/>
                <w:cs/>
              </w:rPr>
              <w:t>.</w:t>
            </w:r>
            <w:r w:rsidR="00523B5B" w:rsidRPr="00523B5B">
              <w:rPr>
                <w:rFonts w:ascii="TH SarabunPSK" w:hAnsi="TH SarabunPSK" w:cs="TH SarabunPSK"/>
                <w:sz w:val="32"/>
                <w:szCs w:val="32"/>
              </w:rPr>
              <w:t>com</w:t>
            </w:r>
          </w:p>
          <w:p w:rsidR="00D32FA4" w:rsidRPr="009E34A0" w:rsidRDefault="00D32FA4" w:rsidP="0004665E">
            <w:pPr>
              <w:spacing w:after="0" w:line="240" w:lineRule="auto"/>
              <w:ind w:left="28"/>
              <w:rPr>
                <w:rFonts w:ascii="TH SarabunPSK" w:hAnsi="TH SarabunPSK" w:cs="TH SarabunPSK"/>
                <w:sz w:val="32"/>
                <w:szCs w:val="32"/>
              </w:rPr>
            </w:pPr>
            <w:r w:rsidRPr="009E34A0">
              <w:rPr>
                <w:rFonts w:ascii="TH SarabunPSK" w:hAnsi="TH SarabunPSK" w:cs="TH SarabunPSK"/>
                <w:sz w:val="32"/>
                <w:szCs w:val="32"/>
                <w:cs/>
              </w:rPr>
              <w:t>2. นางภา</w:t>
            </w:r>
            <w:proofErr w:type="spellStart"/>
            <w:r w:rsidRPr="009E34A0">
              <w:rPr>
                <w:rFonts w:ascii="TH SarabunPSK" w:hAnsi="TH SarabunPSK" w:cs="TH SarabunPSK"/>
                <w:sz w:val="32"/>
                <w:szCs w:val="32"/>
                <w:cs/>
              </w:rPr>
              <w:t>วิณี</w:t>
            </w:r>
            <w:proofErr w:type="spellEnd"/>
            <w:r w:rsidRPr="009E34A0">
              <w:rPr>
                <w:rFonts w:ascii="TH SarabunPSK" w:hAnsi="TH SarabunPSK" w:cs="TH SarabunPSK"/>
                <w:sz w:val="32"/>
                <w:szCs w:val="32"/>
                <w:cs/>
              </w:rPr>
              <w:t xml:space="preserve"> ธนกิจไพบูลย์ </w:t>
            </w:r>
            <w:r w:rsidRPr="009E34A0">
              <w:rPr>
                <w:rFonts w:ascii="TH SarabunPSK" w:hAnsi="TH SarabunPSK" w:cs="TH SarabunPSK"/>
                <w:sz w:val="32"/>
                <w:szCs w:val="32"/>
                <w:cs/>
              </w:rPr>
              <w:tab/>
            </w:r>
            <w:r w:rsidRPr="009E34A0">
              <w:rPr>
                <w:rFonts w:ascii="TH SarabunPSK" w:hAnsi="TH SarabunPSK" w:cs="TH SarabunPSK"/>
                <w:sz w:val="32"/>
                <w:szCs w:val="32"/>
                <w:cs/>
              </w:rPr>
              <w:tab/>
              <w:t>นักวิเคราะห์นโยบายและแผนชำนาญการ</w:t>
            </w:r>
          </w:p>
          <w:p w:rsidR="00D32FA4" w:rsidRPr="009E34A0" w:rsidRDefault="00D32FA4" w:rsidP="0004665E">
            <w:pPr>
              <w:spacing w:after="0" w:line="240" w:lineRule="auto"/>
              <w:ind w:left="28"/>
              <w:rPr>
                <w:rFonts w:ascii="TH SarabunPSK" w:hAnsi="TH SarabunPSK" w:cs="TH SarabunPSK"/>
                <w:sz w:val="32"/>
                <w:szCs w:val="32"/>
                <w:cs/>
              </w:rPr>
            </w:pPr>
            <w:r w:rsidRPr="009E34A0">
              <w:rPr>
                <w:rFonts w:ascii="TH SarabunPSK" w:hAnsi="TH SarabunPSK" w:cs="TH SarabunPSK"/>
                <w:sz w:val="32"/>
                <w:szCs w:val="32"/>
                <w:cs/>
              </w:rPr>
              <w:t xml:space="preserve">   โทรศัพท์ที่ทำงาน :</w:t>
            </w:r>
            <w:r w:rsidRPr="009E34A0">
              <w:rPr>
                <w:rFonts w:ascii="TH SarabunPSK" w:hAnsi="TH SarabunPSK" w:cs="TH SarabunPSK"/>
                <w:sz w:val="32"/>
                <w:szCs w:val="32"/>
              </w:rPr>
              <w:t xml:space="preserve"> 02</w:t>
            </w:r>
            <w:r w:rsidRPr="009E34A0">
              <w:rPr>
                <w:rFonts w:ascii="TH SarabunPSK" w:hAnsi="TH SarabunPSK" w:cs="TH SarabunPSK"/>
                <w:sz w:val="32"/>
                <w:szCs w:val="32"/>
                <w:cs/>
              </w:rPr>
              <w:t>-</w:t>
            </w:r>
            <w:r w:rsidRPr="009E34A0">
              <w:rPr>
                <w:rFonts w:ascii="TH SarabunPSK" w:hAnsi="TH SarabunPSK" w:cs="TH SarabunPSK"/>
                <w:sz w:val="32"/>
                <w:szCs w:val="32"/>
              </w:rPr>
              <w:t>5902459</w:t>
            </w:r>
            <w:r w:rsidRPr="009E34A0">
              <w:rPr>
                <w:rFonts w:ascii="TH SarabunPSK" w:hAnsi="TH SarabunPSK" w:cs="TH SarabunPSK"/>
                <w:sz w:val="32"/>
                <w:szCs w:val="32"/>
                <w:cs/>
              </w:rPr>
              <w:tab/>
              <w:t xml:space="preserve">โทรศัพท์มือถือ : </w:t>
            </w:r>
            <w:r w:rsidRPr="009E34A0">
              <w:rPr>
                <w:rFonts w:ascii="TH SarabunPSK" w:hAnsi="TH SarabunPSK" w:cs="TH SarabunPSK"/>
                <w:sz w:val="32"/>
                <w:szCs w:val="32"/>
              </w:rPr>
              <w:t>084</w:t>
            </w:r>
            <w:r w:rsidRPr="009E34A0">
              <w:rPr>
                <w:rFonts w:ascii="TH SarabunPSK" w:hAnsi="TH SarabunPSK" w:cs="TH SarabunPSK"/>
                <w:sz w:val="32"/>
                <w:szCs w:val="32"/>
                <w:cs/>
              </w:rPr>
              <w:t>-</w:t>
            </w:r>
            <w:r w:rsidRPr="009E34A0">
              <w:rPr>
                <w:rFonts w:ascii="TH SarabunPSK" w:hAnsi="TH SarabunPSK" w:cs="TH SarabunPSK"/>
                <w:sz w:val="32"/>
                <w:szCs w:val="32"/>
              </w:rPr>
              <w:t>9335346</w:t>
            </w:r>
          </w:p>
          <w:p w:rsidR="00D32FA4" w:rsidRPr="009E34A0" w:rsidRDefault="00D32FA4" w:rsidP="0004665E">
            <w:pPr>
              <w:spacing w:after="0" w:line="240" w:lineRule="auto"/>
              <w:ind w:left="28"/>
              <w:rPr>
                <w:rFonts w:ascii="TH SarabunPSK" w:hAnsi="TH SarabunPSK" w:cs="TH SarabunPSK"/>
                <w:sz w:val="32"/>
                <w:szCs w:val="32"/>
              </w:rPr>
            </w:pPr>
            <w:r w:rsidRPr="009E34A0">
              <w:rPr>
                <w:rFonts w:ascii="TH SarabunPSK" w:hAnsi="TH SarabunPSK" w:cs="TH SarabunPSK"/>
                <w:sz w:val="32"/>
                <w:szCs w:val="32"/>
                <w:cs/>
              </w:rPr>
              <w:t xml:space="preserve">   โทรสาร :</w:t>
            </w:r>
            <w:r w:rsidRPr="009E34A0">
              <w:rPr>
                <w:rFonts w:ascii="TH SarabunPSK" w:hAnsi="TH SarabunPSK" w:cs="TH SarabunPSK"/>
                <w:sz w:val="32"/>
                <w:szCs w:val="32"/>
              </w:rPr>
              <w:t xml:space="preserve"> 02</w:t>
            </w:r>
            <w:r w:rsidRPr="009E34A0">
              <w:rPr>
                <w:rFonts w:ascii="TH SarabunPSK" w:hAnsi="TH SarabunPSK" w:cs="TH SarabunPSK"/>
                <w:sz w:val="32"/>
                <w:szCs w:val="32"/>
                <w:cs/>
              </w:rPr>
              <w:t>-</w:t>
            </w:r>
            <w:r w:rsidRPr="009E34A0">
              <w:rPr>
                <w:rFonts w:ascii="TH SarabunPSK" w:hAnsi="TH SarabunPSK" w:cs="TH SarabunPSK"/>
                <w:sz w:val="32"/>
                <w:szCs w:val="32"/>
              </w:rPr>
              <w:t>5901384</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E</w:t>
            </w:r>
            <w:r w:rsidRPr="009E34A0">
              <w:rPr>
                <w:rFonts w:ascii="TH SarabunPSK" w:hAnsi="TH SarabunPSK" w:cs="TH SarabunPSK"/>
                <w:sz w:val="32"/>
                <w:szCs w:val="32"/>
                <w:cs/>
              </w:rPr>
              <w:t>-</w:t>
            </w:r>
            <w:r w:rsidRPr="009E34A0">
              <w:rPr>
                <w:rFonts w:ascii="TH SarabunPSK" w:hAnsi="TH SarabunPSK" w:cs="TH SarabunPSK"/>
                <w:sz w:val="32"/>
                <w:szCs w:val="32"/>
              </w:rPr>
              <w:t xml:space="preserve">mail </w:t>
            </w:r>
            <w:r w:rsidRPr="009E34A0">
              <w:rPr>
                <w:rFonts w:ascii="TH SarabunPSK" w:hAnsi="TH SarabunPSK" w:cs="TH SarabunPSK"/>
                <w:sz w:val="32"/>
                <w:szCs w:val="32"/>
                <w:cs/>
              </w:rPr>
              <w:t xml:space="preserve">: </w:t>
            </w:r>
            <w:proofErr w:type="spellStart"/>
            <w:r w:rsidRPr="009E34A0">
              <w:rPr>
                <w:rFonts w:ascii="TH SarabunPSK" w:hAnsi="TH SarabunPSK" w:cs="TH SarabunPSK"/>
                <w:sz w:val="32"/>
                <w:szCs w:val="32"/>
              </w:rPr>
              <w:t>spd.policy@gmail</w:t>
            </w:r>
            <w:proofErr w:type="spellEnd"/>
            <w:r w:rsidRPr="009E34A0">
              <w:rPr>
                <w:rFonts w:ascii="TH SarabunPSK" w:hAnsi="TH SarabunPSK" w:cs="TH SarabunPSK"/>
                <w:sz w:val="32"/>
                <w:szCs w:val="32"/>
                <w:cs/>
              </w:rPr>
              <w:t>.</w:t>
            </w:r>
            <w:r w:rsidRPr="009E34A0">
              <w:rPr>
                <w:rFonts w:ascii="TH SarabunPSK" w:hAnsi="TH SarabunPSK" w:cs="TH SarabunPSK"/>
                <w:sz w:val="32"/>
                <w:szCs w:val="32"/>
              </w:rPr>
              <w:t>com</w:t>
            </w:r>
          </w:p>
          <w:p w:rsidR="00D32FA4" w:rsidRPr="009E34A0" w:rsidRDefault="00D32FA4" w:rsidP="0004665E">
            <w:pPr>
              <w:spacing w:after="0"/>
              <w:ind w:left="28"/>
              <w:rPr>
                <w:rFonts w:ascii="TH SarabunPSK" w:hAnsi="TH SarabunPSK" w:cs="TH SarabunPSK"/>
                <w:b/>
                <w:bCs/>
                <w:sz w:val="32"/>
                <w:szCs w:val="32"/>
              </w:rPr>
            </w:pPr>
            <w:r w:rsidRPr="009E34A0">
              <w:rPr>
                <w:rFonts w:ascii="TH SarabunPSK" w:hAnsi="TH SarabunPSK" w:cs="TH SarabunPSK"/>
                <w:b/>
                <w:bCs/>
                <w:sz w:val="32"/>
                <w:szCs w:val="32"/>
                <w:cs/>
              </w:rPr>
              <w:t>กองยุทธศาสตร์และแผนงาน สำนักงานปลัดกระทรวงสาธารณสุข</w:t>
            </w:r>
          </w:p>
        </w:tc>
      </w:tr>
    </w:tbl>
    <w:p w:rsidR="00D32FA4" w:rsidRDefault="00D32FA4" w:rsidP="00D32FA4">
      <w:pPr>
        <w:tabs>
          <w:tab w:val="left" w:pos="1020"/>
        </w:tabs>
        <w:spacing w:after="0" w:line="240" w:lineRule="auto"/>
        <w:rPr>
          <w:rFonts w:ascii="TH SarabunPSK" w:hAnsi="TH SarabunPSK" w:cs="TH SarabunPSK"/>
          <w:color w:val="000000" w:themeColor="text1"/>
          <w:sz w:val="32"/>
          <w:szCs w:val="32"/>
        </w:rPr>
      </w:pPr>
    </w:p>
    <w:p w:rsidR="00523B5B" w:rsidRDefault="00523B5B" w:rsidP="00D32FA4">
      <w:pPr>
        <w:tabs>
          <w:tab w:val="left" w:pos="1020"/>
        </w:tabs>
        <w:spacing w:after="0" w:line="240" w:lineRule="auto"/>
        <w:rPr>
          <w:rFonts w:ascii="TH SarabunPSK" w:hAnsi="TH SarabunPSK" w:cs="TH SarabunPSK"/>
          <w:color w:val="000000" w:themeColor="text1"/>
          <w:sz w:val="32"/>
          <w:szCs w:val="32"/>
        </w:rPr>
      </w:pPr>
    </w:p>
    <w:p w:rsidR="00523B5B" w:rsidRDefault="00523B5B" w:rsidP="00D32FA4">
      <w:pPr>
        <w:tabs>
          <w:tab w:val="left" w:pos="1020"/>
        </w:tabs>
        <w:spacing w:after="0" w:line="240" w:lineRule="auto"/>
        <w:rPr>
          <w:rFonts w:ascii="TH SarabunPSK" w:hAnsi="TH SarabunPSK" w:cs="TH SarabunPSK"/>
          <w:color w:val="000000" w:themeColor="text1"/>
          <w:sz w:val="32"/>
          <w:szCs w:val="32"/>
        </w:rPr>
      </w:pPr>
    </w:p>
    <w:p w:rsidR="00523B5B" w:rsidRDefault="00523B5B" w:rsidP="00D32FA4">
      <w:pPr>
        <w:tabs>
          <w:tab w:val="left" w:pos="1020"/>
        </w:tabs>
        <w:spacing w:after="0" w:line="240" w:lineRule="auto"/>
        <w:rPr>
          <w:rFonts w:ascii="TH SarabunPSK" w:hAnsi="TH SarabunPSK" w:cs="TH SarabunPSK"/>
          <w:color w:val="000000" w:themeColor="text1"/>
          <w:sz w:val="32"/>
          <w:szCs w:val="32"/>
        </w:rPr>
      </w:pPr>
    </w:p>
    <w:p w:rsidR="00523B5B" w:rsidRDefault="00523B5B" w:rsidP="00D32FA4">
      <w:pPr>
        <w:tabs>
          <w:tab w:val="left" w:pos="1020"/>
        </w:tabs>
        <w:spacing w:after="0" w:line="240" w:lineRule="auto"/>
        <w:rPr>
          <w:rFonts w:ascii="TH SarabunPSK" w:hAnsi="TH SarabunPSK" w:cs="TH SarabunPSK"/>
          <w:color w:val="000000" w:themeColor="text1"/>
          <w:sz w:val="32"/>
          <w:szCs w:val="32"/>
        </w:rPr>
      </w:pPr>
    </w:p>
    <w:p w:rsidR="00523B5B" w:rsidRDefault="00523B5B" w:rsidP="00D32FA4">
      <w:pPr>
        <w:tabs>
          <w:tab w:val="left" w:pos="1020"/>
        </w:tabs>
        <w:spacing w:after="0" w:line="240" w:lineRule="auto"/>
        <w:rPr>
          <w:rFonts w:ascii="TH SarabunPSK" w:hAnsi="TH SarabunPSK" w:cs="TH SarabunPSK"/>
          <w:color w:val="000000" w:themeColor="text1"/>
          <w:sz w:val="32"/>
          <w:szCs w:val="32"/>
        </w:rPr>
      </w:pPr>
    </w:p>
    <w:p w:rsidR="00523B5B" w:rsidRDefault="00523B5B" w:rsidP="00D32FA4">
      <w:pPr>
        <w:tabs>
          <w:tab w:val="left" w:pos="1020"/>
        </w:tabs>
        <w:spacing w:after="0" w:line="240" w:lineRule="auto"/>
        <w:rPr>
          <w:rFonts w:ascii="TH SarabunPSK" w:hAnsi="TH SarabunPSK" w:cs="TH SarabunPSK"/>
          <w:color w:val="000000" w:themeColor="text1"/>
          <w:sz w:val="32"/>
          <w:szCs w:val="32"/>
        </w:rPr>
      </w:pPr>
    </w:p>
    <w:p w:rsidR="00523B5B" w:rsidRDefault="00523B5B" w:rsidP="00D32FA4">
      <w:pPr>
        <w:tabs>
          <w:tab w:val="left" w:pos="1020"/>
        </w:tabs>
        <w:spacing w:after="0" w:line="240" w:lineRule="auto"/>
        <w:rPr>
          <w:rFonts w:ascii="TH SarabunPSK" w:hAnsi="TH SarabunPSK" w:cs="TH SarabunPSK"/>
          <w:color w:val="000000" w:themeColor="text1"/>
          <w:sz w:val="32"/>
          <w:szCs w:val="32"/>
        </w:rPr>
      </w:pPr>
    </w:p>
    <w:p w:rsidR="00523B5B" w:rsidRDefault="00523B5B" w:rsidP="00D32FA4">
      <w:pPr>
        <w:tabs>
          <w:tab w:val="left" w:pos="1020"/>
        </w:tabs>
        <w:spacing w:after="0" w:line="240" w:lineRule="auto"/>
        <w:rPr>
          <w:rFonts w:ascii="TH SarabunPSK" w:hAnsi="TH SarabunPSK" w:cs="TH SarabunPSK"/>
          <w:color w:val="000000" w:themeColor="text1"/>
          <w:sz w:val="32"/>
          <w:szCs w:val="32"/>
        </w:rPr>
      </w:pPr>
    </w:p>
    <w:p w:rsidR="00523B5B" w:rsidRDefault="00523B5B" w:rsidP="00D32FA4">
      <w:pPr>
        <w:tabs>
          <w:tab w:val="left" w:pos="1020"/>
        </w:tabs>
        <w:spacing w:after="0" w:line="240" w:lineRule="auto"/>
        <w:rPr>
          <w:rFonts w:ascii="TH SarabunPSK" w:hAnsi="TH SarabunPSK" w:cs="TH SarabunPSK"/>
          <w:color w:val="000000" w:themeColor="text1"/>
          <w:sz w:val="32"/>
          <w:szCs w:val="32"/>
        </w:rPr>
      </w:pPr>
    </w:p>
    <w:p w:rsidR="00523B5B" w:rsidRDefault="00523B5B" w:rsidP="00D32FA4">
      <w:pPr>
        <w:tabs>
          <w:tab w:val="left" w:pos="1020"/>
        </w:tabs>
        <w:spacing w:after="0" w:line="240" w:lineRule="auto"/>
        <w:rPr>
          <w:rFonts w:ascii="TH SarabunPSK" w:hAnsi="TH SarabunPSK" w:cs="TH SarabunPSK"/>
          <w:color w:val="000000" w:themeColor="text1"/>
          <w:sz w:val="32"/>
          <w:szCs w:val="32"/>
        </w:rPr>
      </w:pPr>
    </w:p>
    <w:p w:rsidR="00523B5B" w:rsidRDefault="00523B5B" w:rsidP="00D32FA4">
      <w:pPr>
        <w:tabs>
          <w:tab w:val="left" w:pos="1020"/>
        </w:tabs>
        <w:spacing w:after="0" w:line="240" w:lineRule="auto"/>
        <w:rPr>
          <w:rFonts w:ascii="TH SarabunPSK" w:hAnsi="TH SarabunPSK" w:cs="TH SarabunPSK"/>
          <w:color w:val="000000" w:themeColor="text1"/>
          <w:sz w:val="32"/>
          <w:szCs w:val="32"/>
        </w:rPr>
      </w:pPr>
    </w:p>
    <w:p w:rsidR="00523B5B" w:rsidRDefault="00523B5B" w:rsidP="00D32FA4">
      <w:pPr>
        <w:tabs>
          <w:tab w:val="left" w:pos="1020"/>
        </w:tabs>
        <w:spacing w:after="0" w:line="240" w:lineRule="auto"/>
        <w:rPr>
          <w:rFonts w:ascii="TH SarabunPSK" w:hAnsi="TH SarabunPSK" w:cs="TH SarabunPSK"/>
          <w:color w:val="000000" w:themeColor="text1"/>
          <w:sz w:val="32"/>
          <w:szCs w:val="32"/>
        </w:rPr>
      </w:pPr>
    </w:p>
    <w:p w:rsidR="00523B5B" w:rsidRDefault="00523B5B" w:rsidP="00D32FA4">
      <w:pPr>
        <w:tabs>
          <w:tab w:val="left" w:pos="1020"/>
        </w:tabs>
        <w:spacing w:after="0" w:line="240" w:lineRule="auto"/>
        <w:rPr>
          <w:rFonts w:ascii="TH SarabunPSK" w:hAnsi="TH SarabunPSK" w:cs="TH SarabunPSK"/>
          <w:color w:val="000000" w:themeColor="text1"/>
          <w:sz w:val="32"/>
          <w:szCs w:val="32"/>
        </w:rPr>
      </w:pPr>
    </w:p>
    <w:p w:rsidR="00523B5B" w:rsidRDefault="00523B5B" w:rsidP="00D32FA4">
      <w:pPr>
        <w:tabs>
          <w:tab w:val="left" w:pos="1020"/>
        </w:tabs>
        <w:spacing w:after="0" w:line="240" w:lineRule="auto"/>
        <w:rPr>
          <w:rFonts w:ascii="TH SarabunPSK" w:hAnsi="TH SarabunPSK" w:cs="TH SarabunPSK"/>
          <w:color w:val="000000" w:themeColor="text1"/>
          <w:sz w:val="32"/>
          <w:szCs w:val="32"/>
        </w:rPr>
      </w:pPr>
    </w:p>
    <w:p w:rsidR="00523B5B" w:rsidRDefault="00523B5B" w:rsidP="00D32FA4">
      <w:pPr>
        <w:tabs>
          <w:tab w:val="left" w:pos="1020"/>
        </w:tabs>
        <w:spacing w:after="0" w:line="240" w:lineRule="auto"/>
        <w:rPr>
          <w:rFonts w:ascii="TH SarabunPSK" w:hAnsi="TH SarabunPSK" w:cs="TH SarabunPSK"/>
          <w:color w:val="000000" w:themeColor="text1"/>
          <w:sz w:val="32"/>
          <w:szCs w:val="32"/>
        </w:rPr>
      </w:pPr>
    </w:p>
    <w:p w:rsidR="00995547" w:rsidRDefault="00995547" w:rsidP="00D32FA4">
      <w:pPr>
        <w:tabs>
          <w:tab w:val="left" w:pos="1020"/>
        </w:tabs>
        <w:spacing w:after="0" w:line="240" w:lineRule="auto"/>
        <w:rPr>
          <w:rFonts w:ascii="TH SarabunPSK" w:hAnsi="TH SarabunPSK" w:cs="TH SarabunPSK"/>
          <w:color w:val="000000" w:themeColor="text1"/>
          <w:sz w:val="32"/>
          <w:szCs w:val="32"/>
        </w:rPr>
      </w:pPr>
    </w:p>
    <w:p w:rsidR="00995547" w:rsidRDefault="00995547" w:rsidP="00D32FA4">
      <w:pPr>
        <w:tabs>
          <w:tab w:val="left" w:pos="1020"/>
        </w:tabs>
        <w:spacing w:after="0" w:line="240" w:lineRule="auto"/>
        <w:rPr>
          <w:rFonts w:ascii="TH SarabunPSK" w:hAnsi="TH SarabunPSK" w:cs="TH SarabunPSK"/>
          <w:color w:val="000000" w:themeColor="text1"/>
          <w:sz w:val="32"/>
          <w:szCs w:val="32"/>
        </w:rPr>
      </w:pPr>
    </w:p>
    <w:p w:rsidR="00995547" w:rsidRDefault="00995547" w:rsidP="00D32FA4">
      <w:pPr>
        <w:tabs>
          <w:tab w:val="left" w:pos="1020"/>
        </w:tabs>
        <w:spacing w:after="0" w:line="240" w:lineRule="auto"/>
        <w:rPr>
          <w:rFonts w:ascii="TH SarabunPSK" w:hAnsi="TH SarabunPSK" w:cs="TH SarabunPSK"/>
          <w:color w:val="000000" w:themeColor="text1"/>
          <w:sz w:val="32"/>
          <w:szCs w:val="32"/>
        </w:rPr>
      </w:pPr>
    </w:p>
    <w:p w:rsidR="00995547" w:rsidRDefault="00995547" w:rsidP="00D32FA4">
      <w:pPr>
        <w:tabs>
          <w:tab w:val="left" w:pos="1020"/>
        </w:tabs>
        <w:spacing w:after="0" w:line="240" w:lineRule="auto"/>
        <w:rPr>
          <w:rFonts w:ascii="TH SarabunPSK" w:hAnsi="TH SarabunPSK" w:cs="TH SarabunPSK"/>
          <w:color w:val="000000" w:themeColor="text1"/>
          <w:sz w:val="32"/>
          <w:szCs w:val="32"/>
        </w:rPr>
      </w:pPr>
    </w:p>
    <w:p w:rsidR="00523B5B" w:rsidRDefault="00523B5B" w:rsidP="00D32FA4">
      <w:pPr>
        <w:tabs>
          <w:tab w:val="left" w:pos="1020"/>
        </w:tabs>
        <w:spacing w:after="0" w:line="240" w:lineRule="auto"/>
        <w:rPr>
          <w:rFonts w:ascii="TH SarabunPSK" w:hAnsi="TH SarabunPSK" w:cs="TH SarabunPSK"/>
          <w:color w:val="000000" w:themeColor="text1"/>
          <w:sz w:val="32"/>
          <w:szCs w:val="32"/>
        </w:rPr>
      </w:pPr>
    </w:p>
    <w:p w:rsidR="00523B5B" w:rsidRDefault="00523B5B" w:rsidP="00D32FA4">
      <w:pPr>
        <w:tabs>
          <w:tab w:val="left" w:pos="1020"/>
        </w:tabs>
        <w:spacing w:after="0" w:line="240" w:lineRule="auto"/>
        <w:rPr>
          <w:rFonts w:ascii="TH SarabunPSK" w:hAnsi="TH SarabunPSK" w:cs="TH SarabunPSK"/>
          <w:color w:val="000000" w:themeColor="text1"/>
          <w:sz w:val="32"/>
          <w:szCs w:val="32"/>
        </w:rPr>
      </w:pPr>
    </w:p>
    <w:tbl>
      <w:tblPr>
        <w:tblW w:w="1034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4"/>
        <w:gridCol w:w="7655"/>
      </w:tblGrid>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หมวด</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rPr>
              <w:t>People Excellence (</w:t>
            </w:r>
            <w:r w:rsidRPr="009E34A0">
              <w:rPr>
                <w:rFonts w:ascii="TH SarabunPSK" w:hAnsi="TH SarabunPSK" w:cs="TH SarabunPSK"/>
                <w:b/>
                <w:bCs/>
                <w:sz w:val="32"/>
                <w:szCs w:val="32"/>
                <w:cs/>
              </w:rPr>
              <w:t>ยุทธศาสตร์บุคลากรเป็นเลิศ)</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แผนที่</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cs/>
              </w:rPr>
              <w:t>10. การพัฒนาระบบบริหารจัดการกำลังคนด้านสุขภาพ</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โครงการที่</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jc w:val="thaiDistribute"/>
              <w:rPr>
                <w:rFonts w:ascii="TH SarabunPSK" w:hAnsi="TH SarabunPSK" w:cs="TH SarabunPSK"/>
                <w:b/>
                <w:bCs/>
                <w:sz w:val="32"/>
                <w:szCs w:val="32"/>
                <w:cs/>
              </w:rPr>
            </w:pPr>
            <w:r w:rsidRPr="009E34A0">
              <w:rPr>
                <w:rFonts w:ascii="TH SarabunPSK" w:hAnsi="TH SarabunPSK" w:cs="TH SarabunPSK"/>
                <w:b/>
                <w:bCs/>
                <w:sz w:val="32"/>
                <w:szCs w:val="32"/>
              </w:rPr>
              <w:t>2.</w:t>
            </w:r>
            <w:r w:rsidRPr="009E34A0">
              <w:rPr>
                <w:rFonts w:ascii="TH SarabunPSK" w:hAnsi="TH SarabunPSK" w:cs="TH SarabunPSK"/>
                <w:b/>
                <w:bCs/>
                <w:sz w:val="32"/>
                <w:szCs w:val="32"/>
                <w:cs/>
              </w:rPr>
              <w:t xml:space="preserve"> โครงการ </w:t>
            </w:r>
            <w:r w:rsidRPr="009E34A0">
              <w:rPr>
                <w:rFonts w:ascii="TH SarabunPSK" w:hAnsi="TH SarabunPSK" w:cs="TH SarabunPSK"/>
                <w:b/>
                <w:bCs/>
                <w:sz w:val="32"/>
                <w:szCs w:val="32"/>
              </w:rPr>
              <w:t xml:space="preserve">Happy MOPH </w:t>
            </w:r>
            <w:r w:rsidRPr="009E34A0">
              <w:rPr>
                <w:rFonts w:ascii="TH SarabunPSK" w:hAnsi="TH SarabunPSK" w:cs="TH SarabunPSK"/>
                <w:b/>
                <w:bCs/>
                <w:sz w:val="32"/>
                <w:szCs w:val="32"/>
                <w:cs/>
              </w:rPr>
              <w:t>กระทรวงสาธารณสุข กระทรวงแห่งความสุข</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ระดับการแสดงผล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cs/>
              </w:rPr>
              <w:t>จังหวัด</w:t>
            </w:r>
            <w:r w:rsidRPr="009E34A0">
              <w:rPr>
                <w:rFonts w:ascii="TH SarabunPSK" w:hAnsi="TH SarabunPSK" w:cs="TH SarabunPSK"/>
                <w:b/>
                <w:bCs/>
                <w:sz w:val="32"/>
                <w:szCs w:val="32"/>
              </w:rPr>
              <w:t xml:space="preserve">, </w:t>
            </w:r>
            <w:r w:rsidRPr="009E34A0">
              <w:rPr>
                <w:rFonts w:ascii="TH SarabunPSK" w:hAnsi="TH SarabunPSK" w:cs="TH SarabunPSK"/>
                <w:b/>
                <w:bCs/>
                <w:sz w:val="32"/>
                <w:szCs w:val="32"/>
                <w:cs/>
              </w:rPr>
              <w:t>เขต</w:t>
            </w:r>
            <w:r w:rsidRPr="009E34A0">
              <w:rPr>
                <w:rFonts w:ascii="TH SarabunPSK" w:hAnsi="TH SarabunPSK" w:cs="TH SarabunPSK"/>
                <w:b/>
                <w:bCs/>
                <w:sz w:val="32"/>
                <w:szCs w:val="32"/>
              </w:rPr>
              <w:t xml:space="preserve"> </w:t>
            </w:r>
            <w:r w:rsidRPr="009E34A0">
              <w:rPr>
                <w:rFonts w:ascii="TH SarabunPSK" w:hAnsi="TH SarabunPSK" w:cs="TH SarabunPSK"/>
                <w:b/>
                <w:bCs/>
                <w:sz w:val="32"/>
                <w:szCs w:val="32"/>
                <w:cs/>
              </w:rPr>
              <w:t>และ กรม</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ชื่อตัวชี้วัด</w:t>
            </w:r>
            <w:r w:rsidR="00087AAC" w:rsidRPr="009E34A0">
              <w:rPr>
                <w:rFonts w:ascii="TH SarabunPSK" w:hAnsi="TH SarabunPSK" w:cs="TH SarabunPSK"/>
                <w:b/>
                <w:bCs/>
                <w:sz w:val="32"/>
                <w:szCs w:val="32"/>
                <w:cs/>
              </w:rPr>
              <w:t>เชิงปริมาณ</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cs/>
              </w:rPr>
              <w:t>57. อัตราการคงอยู่ของบุคลากรสาธารณสุข (</w:t>
            </w:r>
            <w:r w:rsidRPr="009E34A0">
              <w:rPr>
                <w:rFonts w:ascii="TH SarabunPSK" w:hAnsi="TH SarabunPSK" w:cs="TH SarabunPSK"/>
                <w:b/>
                <w:bCs/>
                <w:sz w:val="32"/>
                <w:szCs w:val="32"/>
              </w:rPr>
              <w:t>Retention rate)</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คำนิยาม</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b/>
                <w:bCs/>
                <w:sz w:val="32"/>
                <w:szCs w:val="32"/>
                <w:cs/>
              </w:rPr>
              <w:t xml:space="preserve">1. </w:t>
            </w:r>
            <w:r w:rsidRPr="009E34A0">
              <w:rPr>
                <w:rFonts w:ascii="TH SarabunPSK" w:hAnsi="TH SarabunPSK" w:cs="TH SarabunPSK"/>
                <w:b/>
                <w:bCs/>
                <w:sz w:val="32"/>
                <w:szCs w:val="32"/>
                <w:u w:val="single"/>
                <w:cs/>
              </w:rPr>
              <w:t>อัตราการคงอยู่ (</w:t>
            </w:r>
            <w:r w:rsidRPr="009E34A0">
              <w:rPr>
                <w:rFonts w:ascii="TH SarabunPSK" w:hAnsi="TH SarabunPSK" w:cs="TH SarabunPSK"/>
                <w:b/>
                <w:bCs/>
                <w:sz w:val="32"/>
                <w:szCs w:val="32"/>
                <w:u w:val="single"/>
              </w:rPr>
              <w:t>Retention Rate</w:t>
            </w:r>
            <w:r w:rsidRPr="009E34A0">
              <w:rPr>
                <w:rFonts w:ascii="TH SarabunPSK" w:hAnsi="TH SarabunPSK" w:cs="TH SarabunPSK"/>
                <w:b/>
                <w:bCs/>
                <w:sz w:val="32"/>
                <w:szCs w:val="32"/>
                <w:u w:val="single"/>
                <w:cs/>
              </w:rPr>
              <w:t>)</w:t>
            </w:r>
            <w:r w:rsidRPr="009E34A0">
              <w:rPr>
                <w:rFonts w:ascii="TH SarabunPSK" w:hAnsi="TH SarabunPSK" w:cs="TH SarabunPSK"/>
                <w:sz w:val="32"/>
                <w:szCs w:val="32"/>
                <w:cs/>
              </w:rPr>
              <w:t xml:space="preserve"> </w:t>
            </w:r>
            <w:r w:rsidRPr="009E34A0">
              <w:rPr>
                <w:rFonts w:ascii="TH SarabunPSK" w:hAnsi="TH SarabunPSK" w:cs="TH SarabunPSK"/>
                <w:b/>
                <w:bCs/>
                <w:sz w:val="32"/>
                <w:szCs w:val="32"/>
                <w:cs/>
              </w:rPr>
              <w:t>หมายถึง</w:t>
            </w:r>
            <w:r w:rsidRPr="009E34A0">
              <w:rPr>
                <w:rFonts w:ascii="TH SarabunPSK" w:hAnsi="TH SarabunPSK" w:cs="TH SarabunPSK"/>
                <w:sz w:val="32"/>
                <w:szCs w:val="32"/>
                <w:cs/>
              </w:rPr>
              <w:t xml:space="preserve"> จำนวนบุคลากรที่ปฏิบัติงาน</w:t>
            </w:r>
            <w:r w:rsidRPr="009E34A0">
              <w:rPr>
                <w:rFonts w:ascii="TH SarabunPSK" w:hAnsi="TH SarabunPSK" w:cs="TH SarabunPSK"/>
                <w:sz w:val="32"/>
                <w:szCs w:val="32"/>
                <w:cs/>
              </w:rPr>
              <w:br/>
              <w:t>ในหน่วยงานสังกัดกระทรวงสาธารณสุข เป็นระยะเวลา 1 ปีขึ้นไป (นับตามปีงบประมาณ) โดยเริ่มนับตั้งแต่วันที่เริ่มปฏิบัติงาน ณ หน่วยงานเดิมในสังกัดกระทรวงสาธารณสุข</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b/>
                <w:bCs/>
                <w:sz w:val="32"/>
                <w:szCs w:val="32"/>
                <w:cs/>
              </w:rPr>
              <w:t xml:space="preserve">2. </w:t>
            </w:r>
            <w:r w:rsidRPr="009E34A0">
              <w:rPr>
                <w:rFonts w:ascii="TH SarabunPSK" w:hAnsi="TH SarabunPSK" w:cs="TH SarabunPSK"/>
                <w:b/>
                <w:bCs/>
                <w:sz w:val="32"/>
                <w:szCs w:val="32"/>
                <w:u w:val="single"/>
                <w:cs/>
              </w:rPr>
              <w:t>บุคลากรสาธารณสุข</w:t>
            </w:r>
            <w:r w:rsidRPr="009E34A0">
              <w:rPr>
                <w:rFonts w:ascii="TH SarabunPSK" w:hAnsi="TH SarabunPSK" w:cs="TH SarabunPSK"/>
                <w:sz w:val="32"/>
                <w:szCs w:val="32"/>
                <w:cs/>
              </w:rPr>
              <w:t xml:space="preserve"> </w:t>
            </w:r>
            <w:r w:rsidRPr="009E34A0">
              <w:rPr>
                <w:rFonts w:ascii="TH SarabunPSK" w:hAnsi="TH SarabunPSK" w:cs="TH SarabunPSK"/>
                <w:b/>
                <w:bCs/>
                <w:sz w:val="32"/>
                <w:szCs w:val="32"/>
                <w:cs/>
              </w:rPr>
              <w:t>หมายถึง</w:t>
            </w:r>
            <w:r w:rsidRPr="009E34A0">
              <w:rPr>
                <w:rFonts w:ascii="TH SarabunPSK" w:hAnsi="TH SarabunPSK" w:cs="TH SarabunPSK"/>
                <w:sz w:val="32"/>
                <w:szCs w:val="32"/>
                <w:cs/>
              </w:rPr>
              <w:t xml:space="preserve"> บุคลากรสาธารณสุขทั้งหมด (ทุกประเภทการจ้าง)</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 ข้าราชการ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 พนักงานราชการ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 ลูกจ้างประจำ </w:t>
            </w:r>
          </w:p>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cs/>
              </w:rPr>
              <w:t xml:space="preserve">   - ลูกจ้างชั่วคราว (</w:t>
            </w:r>
            <w:r w:rsidRPr="009E34A0">
              <w:rPr>
                <w:rFonts w:ascii="TH SarabunPSK" w:hAnsi="TH SarabunPSK" w:cs="TH SarabunPSK"/>
                <w:b/>
                <w:bCs/>
                <w:sz w:val="32"/>
                <w:szCs w:val="32"/>
                <w:cs/>
              </w:rPr>
              <w:t xml:space="preserve">ยกเว้น </w:t>
            </w:r>
            <w:r w:rsidRPr="009E34A0">
              <w:rPr>
                <w:rFonts w:ascii="TH SarabunPSK" w:hAnsi="TH SarabunPSK" w:cs="TH SarabunPSK"/>
                <w:sz w:val="32"/>
                <w:szCs w:val="32"/>
                <w:cs/>
              </w:rPr>
              <w:t>ลูกจ้างรายคาบ /รายวัน/จ้างเหมาบริการ)</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 พนักงานกระทรวงสาธารณสุข</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ในหน่วยงานสังกัดกระทรวงสาธารณสุข (กรม เขตสุขภาพ รพศ. </w:t>
            </w:r>
            <w:proofErr w:type="spellStart"/>
            <w:r w:rsidRPr="009E34A0">
              <w:rPr>
                <w:rFonts w:ascii="TH SarabunPSK" w:hAnsi="TH SarabunPSK" w:cs="TH SarabunPSK"/>
                <w:sz w:val="32"/>
                <w:szCs w:val="32"/>
                <w:cs/>
              </w:rPr>
              <w:t>รพท</w:t>
            </w:r>
            <w:proofErr w:type="spellEnd"/>
            <w:r w:rsidRPr="009E34A0">
              <w:rPr>
                <w:rFonts w:ascii="TH SarabunPSK" w:hAnsi="TH SarabunPSK" w:cs="TH SarabunPSK"/>
                <w:sz w:val="32"/>
                <w:szCs w:val="32"/>
                <w:cs/>
              </w:rPr>
              <w:t>. และหน่วยงาน</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ในความรับผิดชอบของสำนักงานสาธารณสุขจังหวัด) ทุกระดับ ทุกสายงาน </w:t>
            </w:r>
          </w:p>
          <w:p w:rsidR="00D32FA4" w:rsidRPr="009E34A0" w:rsidRDefault="00D32FA4" w:rsidP="0004665E">
            <w:pPr>
              <w:spacing w:after="0" w:line="240" w:lineRule="auto"/>
              <w:rPr>
                <w:rFonts w:ascii="TH SarabunPSK" w:hAnsi="TH SarabunPSK" w:cs="TH SarabunPSK"/>
                <w:spacing w:val="-8"/>
                <w:sz w:val="32"/>
                <w:szCs w:val="32"/>
              </w:rPr>
            </w:pPr>
            <w:r w:rsidRPr="009E34A0">
              <w:rPr>
                <w:rFonts w:ascii="TH SarabunPSK" w:hAnsi="TH SarabunPSK" w:cs="TH SarabunPSK"/>
                <w:b/>
                <w:bCs/>
                <w:sz w:val="32"/>
                <w:szCs w:val="32"/>
                <w:cs/>
              </w:rPr>
              <w:t xml:space="preserve">3. </w:t>
            </w:r>
            <w:r w:rsidRPr="009E34A0">
              <w:rPr>
                <w:rFonts w:ascii="TH SarabunPSK" w:hAnsi="TH SarabunPSK" w:cs="TH SarabunPSK"/>
                <w:b/>
                <w:bCs/>
                <w:sz w:val="32"/>
                <w:szCs w:val="32"/>
                <w:u w:val="single"/>
                <w:cs/>
              </w:rPr>
              <w:t xml:space="preserve">อัตราการคงอยู่ของบุคลากรสาธารณสุข </w:t>
            </w:r>
            <w:r w:rsidRPr="009E34A0">
              <w:rPr>
                <w:rFonts w:ascii="TH SarabunPSK" w:hAnsi="TH SarabunPSK" w:cs="TH SarabunPSK"/>
                <w:b/>
                <w:bCs/>
                <w:sz w:val="32"/>
                <w:szCs w:val="32"/>
                <w:u w:val="single"/>
              </w:rPr>
              <w:t xml:space="preserve">(Retention rate) </w:t>
            </w:r>
            <w:r w:rsidRPr="009E34A0">
              <w:rPr>
                <w:rFonts w:ascii="TH SarabunPSK" w:hAnsi="TH SarabunPSK" w:cs="TH SarabunPSK"/>
                <w:b/>
                <w:bCs/>
                <w:sz w:val="32"/>
                <w:szCs w:val="32"/>
                <w:u w:val="single"/>
                <w:cs/>
              </w:rPr>
              <w:t xml:space="preserve">ไม่น้อยกว่าร้อยละ 85 </w:t>
            </w:r>
            <w:r w:rsidRPr="009E34A0">
              <w:rPr>
                <w:rFonts w:ascii="TH SarabunPSK" w:hAnsi="TH SarabunPSK" w:cs="TH SarabunPSK"/>
                <w:b/>
                <w:bCs/>
                <w:spacing w:val="-6"/>
                <w:sz w:val="32"/>
                <w:szCs w:val="32"/>
                <w:cs/>
              </w:rPr>
              <w:t>หมายถึง</w:t>
            </w:r>
            <w:r w:rsidRPr="009E34A0">
              <w:rPr>
                <w:rFonts w:ascii="TH SarabunPSK" w:hAnsi="TH SarabunPSK" w:cs="TH SarabunPSK"/>
                <w:spacing w:val="-6"/>
                <w:sz w:val="32"/>
                <w:szCs w:val="32"/>
                <w:cs/>
              </w:rPr>
              <w:t xml:space="preserve"> จำนวนบุคลากรสาธารณสุขทั้งหมด 5 ประเภทการจ้าง (ข้าราชการ พนักงานราชการ</w:t>
            </w:r>
            <w:r w:rsidRPr="009E34A0">
              <w:rPr>
                <w:rFonts w:ascii="TH SarabunPSK" w:hAnsi="TH SarabunPSK" w:cs="TH SarabunPSK"/>
                <w:sz w:val="32"/>
                <w:szCs w:val="32"/>
                <w:cs/>
              </w:rPr>
              <w:t xml:space="preserve"> ลูกจ้างประจำ ลูกจ้างชั่วคราว พนักงานกระทรวงสาธารณสุข) ที่ปฏิบัติงานในหน่วยงานสังกัดกระทรวงสาธารณสุข เป็นระยะเวลา 1 ปีขึ้นไป (นับตามปีงบประมาณ) โดยเริ่มนับตั้งแต่วันแรกที่เริ่มปฏิบัติงาน ณ หน่วยงานเดิมในสังกัดกระทรวงสาธารณสุข จนถึงวันที่เก็บข้อมูล โดยมีสัดส่วนไม่น้อยกว่าร้อยละ 85 เมื่อเทียบกับจำนวนบุคลากร 5 ประเภทการจ้างที่ปฏิบัติงานอยู่จริงทั้งหมด ณ ต้นปีงบประมาณ </w:t>
            </w:r>
            <w:r w:rsidRPr="009E34A0">
              <w:rPr>
                <w:rFonts w:ascii="TH SarabunPSK" w:hAnsi="TH SarabunPSK" w:cs="TH SarabunPSK"/>
                <w:spacing w:val="-8"/>
                <w:sz w:val="32"/>
                <w:szCs w:val="32"/>
                <w:cs/>
              </w:rPr>
              <w:t>(1 ตุลาคม)</w:t>
            </w:r>
          </w:p>
          <w:p w:rsidR="00D32FA4" w:rsidRPr="009E34A0" w:rsidRDefault="00D32FA4" w:rsidP="0004665E">
            <w:pPr>
              <w:spacing w:after="0" w:line="240" w:lineRule="auto"/>
              <w:rPr>
                <w:rFonts w:ascii="TH SarabunPSK" w:hAnsi="TH SarabunPSK" w:cs="TH SarabunPSK"/>
                <w:spacing w:val="-8"/>
                <w:sz w:val="32"/>
                <w:szCs w:val="32"/>
              </w:rPr>
            </w:pPr>
            <w:r w:rsidRPr="009E34A0">
              <w:rPr>
                <w:rFonts w:ascii="TH SarabunPSK" w:hAnsi="TH SarabunPSK" w:cs="TH SarabunPSK"/>
                <w:b/>
                <w:bCs/>
                <w:spacing w:val="-8"/>
                <w:sz w:val="32"/>
                <w:szCs w:val="32"/>
                <w:cs/>
              </w:rPr>
              <w:t>4. การลาออก</w:t>
            </w:r>
            <w:r w:rsidRPr="009E34A0">
              <w:rPr>
                <w:rFonts w:ascii="TH SarabunPSK" w:hAnsi="TH SarabunPSK" w:cs="TH SarabunPSK"/>
                <w:spacing w:val="-8"/>
                <w:sz w:val="32"/>
                <w:szCs w:val="32"/>
                <w:cs/>
              </w:rPr>
              <w:t xml:space="preserve"> </w:t>
            </w:r>
            <w:r w:rsidRPr="009E34A0">
              <w:rPr>
                <w:rFonts w:ascii="TH SarabunPSK" w:hAnsi="TH SarabunPSK" w:cs="TH SarabunPSK"/>
                <w:b/>
                <w:bCs/>
                <w:spacing w:val="-8"/>
                <w:sz w:val="32"/>
                <w:szCs w:val="32"/>
                <w:cs/>
              </w:rPr>
              <w:t>หมายถึง</w:t>
            </w:r>
            <w:r w:rsidRPr="009E34A0">
              <w:rPr>
                <w:rFonts w:ascii="TH SarabunPSK" w:hAnsi="TH SarabunPSK" w:cs="TH SarabunPSK"/>
                <w:spacing w:val="-8"/>
                <w:sz w:val="32"/>
                <w:szCs w:val="32"/>
                <w:cs/>
              </w:rPr>
              <w:t xml:space="preserve"> บุคลากรสาธารณสุขที่ลาออกจากการปฏิบัติงานในหน่วยงานสังกัดกระทรวงสาธารณสุข จากระบบฐานข้อมูล </w:t>
            </w:r>
            <w:r w:rsidRPr="009E34A0">
              <w:rPr>
                <w:rFonts w:ascii="TH SarabunPSK" w:hAnsi="TH SarabunPSK" w:cs="TH SarabunPSK"/>
                <w:spacing w:val="-8"/>
                <w:sz w:val="32"/>
                <w:szCs w:val="32"/>
              </w:rPr>
              <w:t>HROPS</w:t>
            </w:r>
          </w:p>
          <w:p w:rsidR="00D32FA4" w:rsidRPr="009E34A0" w:rsidRDefault="00D32FA4" w:rsidP="0004665E">
            <w:pPr>
              <w:spacing w:after="0" w:line="240" w:lineRule="auto"/>
              <w:rPr>
                <w:rFonts w:ascii="TH SarabunPSK" w:hAnsi="TH SarabunPSK" w:cs="TH SarabunPSK"/>
                <w:spacing w:val="-8"/>
                <w:sz w:val="32"/>
                <w:szCs w:val="32"/>
              </w:rPr>
            </w:pPr>
            <w:r w:rsidRPr="009E34A0">
              <w:rPr>
                <w:rFonts w:ascii="TH SarabunPSK" w:hAnsi="TH SarabunPSK" w:cs="TH SarabunPSK"/>
                <w:b/>
                <w:bCs/>
                <w:spacing w:val="-8"/>
                <w:sz w:val="32"/>
                <w:szCs w:val="32"/>
                <w:cs/>
              </w:rPr>
              <w:t>5. การถูกให้ออก</w:t>
            </w:r>
            <w:r w:rsidRPr="009E34A0">
              <w:rPr>
                <w:rFonts w:ascii="TH SarabunPSK" w:hAnsi="TH SarabunPSK" w:cs="TH SarabunPSK"/>
                <w:spacing w:val="-8"/>
                <w:sz w:val="32"/>
                <w:szCs w:val="32"/>
                <w:cs/>
              </w:rPr>
              <w:t xml:space="preserve"> </w:t>
            </w:r>
            <w:r w:rsidRPr="009E34A0">
              <w:rPr>
                <w:rFonts w:ascii="TH SarabunPSK" w:hAnsi="TH SarabunPSK" w:cs="TH SarabunPSK"/>
                <w:b/>
                <w:bCs/>
                <w:spacing w:val="-8"/>
                <w:sz w:val="32"/>
                <w:szCs w:val="32"/>
                <w:cs/>
              </w:rPr>
              <w:t>หมายถึง</w:t>
            </w:r>
            <w:r w:rsidRPr="009E34A0">
              <w:rPr>
                <w:rFonts w:ascii="TH SarabunPSK" w:hAnsi="TH SarabunPSK" w:cs="TH SarabunPSK"/>
                <w:spacing w:val="-8"/>
                <w:sz w:val="32"/>
                <w:szCs w:val="32"/>
                <w:cs/>
              </w:rPr>
              <w:t xml:space="preserve"> บุคลากรสาธารณสุขที่ถูกให้ออกจากการปฏิบัติงานโดยมีความผิด</w:t>
            </w:r>
            <w:r w:rsidRPr="009E34A0">
              <w:rPr>
                <w:rFonts w:ascii="TH SarabunPSK" w:hAnsi="TH SarabunPSK" w:cs="TH SarabunPSK"/>
                <w:spacing w:val="-8"/>
                <w:sz w:val="32"/>
                <w:szCs w:val="32"/>
              </w:rPr>
              <w:t xml:space="preserve"> </w:t>
            </w:r>
          </w:p>
          <w:p w:rsidR="00D32FA4" w:rsidRPr="009E34A0" w:rsidRDefault="00D32FA4" w:rsidP="0004665E">
            <w:pPr>
              <w:spacing w:after="0" w:line="240" w:lineRule="auto"/>
              <w:rPr>
                <w:rFonts w:ascii="TH SarabunPSK" w:hAnsi="TH SarabunPSK" w:cs="TH SarabunPSK"/>
                <w:spacing w:val="-8"/>
                <w:sz w:val="32"/>
                <w:szCs w:val="32"/>
              </w:rPr>
            </w:pPr>
            <w:r w:rsidRPr="009E34A0">
              <w:rPr>
                <w:rFonts w:ascii="TH SarabunPSK" w:hAnsi="TH SarabunPSK" w:cs="TH SarabunPSK"/>
                <w:spacing w:val="-8"/>
                <w:sz w:val="32"/>
                <w:szCs w:val="32"/>
                <w:cs/>
              </w:rPr>
              <w:t xml:space="preserve">จากระบบฐานข้อมูล </w:t>
            </w:r>
            <w:r w:rsidRPr="009E34A0">
              <w:rPr>
                <w:rFonts w:ascii="TH SarabunPSK" w:hAnsi="TH SarabunPSK" w:cs="TH SarabunPSK"/>
                <w:spacing w:val="-8"/>
                <w:sz w:val="32"/>
                <w:szCs w:val="32"/>
              </w:rPr>
              <w:t>HROPS</w:t>
            </w:r>
          </w:p>
          <w:p w:rsidR="00D32FA4" w:rsidRPr="009E34A0" w:rsidRDefault="00D32FA4" w:rsidP="0004665E">
            <w:pPr>
              <w:spacing w:after="0" w:line="240" w:lineRule="auto"/>
              <w:rPr>
                <w:rFonts w:ascii="TH SarabunPSK" w:hAnsi="TH SarabunPSK" w:cs="TH SarabunPSK"/>
                <w:spacing w:val="-8"/>
                <w:sz w:val="32"/>
                <w:szCs w:val="32"/>
              </w:rPr>
            </w:pPr>
            <w:r w:rsidRPr="009E34A0">
              <w:rPr>
                <w:rFonts w:ascii="TH SarabunPSK" w:hAnsi="TH SarabunPSK" w:cs="TH SarabunPSK"/>
                <w:b/>
                <w:bCs/>
                <w:spacing w:val="-8"/>
                <w:sz w:val="32"/>
                <w:szCs w:val="32"/>
                <w:cs/>
              </w:rPr>
              <w:t>6. การโอน</w:t>
            </w:r>
            <w:r w:rsidRPr="009E34A0">
              <w:rPr>
                <w:rFonts w:ascii="TH SarabunPSK" w:hAnsi="TH SarabunPSK" w:cs="TH SarabunPSK"/>
                <w:spacing w:val="-8"/>
                <w:sz w:val="32"/>
                <w:szCs w:val="32"/>
                <w:cs/>
              </w:rPr>
              <w:t xml:space="preserve"> </w:t>
            </w:r>
            <w:r w:rsidRPr="009E34A0">
              <w:rPr>
                <w:rFonts w:ascii="TH SarabunPSK" w:hAnsi="TH SarabunPSK" w:cs="TH SarabunPSK"/>
                <w:b/>
                <w:bCs/>
                <w:spacing w:val="-8"/>
                <w:sz w:val="32"/>
                <w:szCs w:val="32"/>
                <w:cs/>
              </w:rPr>
              <w:t xml:space="preserve">หมายถึง </w:t>
            </w:r>
            <w:r w:rsidRPr="009E34A0">
              <w:rPr>
                <w:rFonts w:ascii="TH SarabunPSK" w:hAnsi="TH SarabunPSK" w:cs="TH SarabunPSK"/>
                <w:spacing w:val="-8"/>
                <w:sz w:val="32"/>
                <w:szCs w:val="32"/>
                <w:cs/>
              </w:rPr>
              <w:t xml:space="preserve">การให้บุคลาการสาธารณสุขโอนไปสังกัดใหม่นอกสำนักงานปลัดกระทรวงสาธารณสุข จากระบบฐานข้อมูล </w:t>
            </w:r>
            <w:r w:rsidRPr="009E34A0">
              <w:rPr>
                <w:rFonts w:ascii="TH SarabunPSK" w:hAnsi="TH SarabunPSK" w:cs="TH SarabunPSK"/>
                <w:spacing w:val="-8"/>
                <w:sz w:val="32"/>
                <w:szCs w:val="32"/>
              </w:rPr>
              <w:t>HROPS</w:t>
            </w:r>
          </w:p>
        </w:tc>
      </w:tr>
      <w:tr w:rsidR="00D32FA4" w:rsidRPr="009E34A0" w:rsidTr="0004665E">
        <w:tc>
          <w:tcPr>
            <w:tcW w:w="10349" w:type="dxa"/>
            <w:gridSpan w:val="2"/>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b/>
                <w:bCs/>
                <w:sz w:val="32"/>
                <w:szCs w:val="32"/>
                <w:cs/>
              </w:rPr>
              <w:t xml:space="preserve">เกณฑ์เป้าหมาย </w:t>
            </w:r>
            <w:r w:rsidRPr="009E34A0">
              <w:rPr>
                <w:rFonts w:ascii="TH SarabunPSK" w:hAnsi="TH SarabunPSK" w:cs="TH SarabunPSK"/>
                <w:sz w:val="32"/>
                <w:szCs w:val="32"/>
              </w:rPr>
              <w:t xml:space="preserve">: </w:t>
            </w:r>
          </w:p>
          <w:tbl>
            <w:tblPr>
              <w:tblW w:w="0" w:type="auto"/>
              <w:tblInd w:w="13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43"/>
              <w:gridCol w:w="1843"/>
              <w:gridCol w:w="1843"/>
              <w:gridCol w:w="1843"/>
            </w:tblGrid>
            <w:tr w:rsidR="00D32FA4" w:rsidRPr="009E34A0" w:rsidTr="0004665E">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lastRenderedPageBreak/>
                    <w:t xml:space="preserve">ปีงบประมาณ </w:t>
                  </w:r>
                  <w:r w:rsidRPr="009E34A0">
                    <w:rPr>
                      <w:rFonts w:ascii="TH SarabunPSK" w:hAnsi="TH SarabunPSK" w:cs="TH SarabunPSK"/>
                      <w:b/>
                      <w:bCs/>
                      <w:sz w:val="32"/>
                      <w:szCs w:val="32"/>
                    </w:rPr>
                    <w:t>61</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62</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63</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cs/>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64</w:t>
                  </w:r>
                </w:p>
              </w:tc>
            </w:tr>
            <w:tr w:rsidR="00D32FA4" w:rsidRPr="009E34A0" w:rsidTr="0004665E">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 xml:space="preserve">ไม่น้อยกว่าร้อยละ 85 </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ไม่น้อยกว่าร้อยละ 8</w:t>
                  </w:r>
                  <w:r w:rsidRPr="009E34A0">
                    <w:rPr>
                      <w:rFonts w:ascii="TH SarabunPSK" w:hAnsi="TH SarabunPSK" w:cs="TH SarabunPSK"/>
                      <w:sz w:val="32"/>
                      <w:szCs w:val="32"/>
                    </w:rPr>
                    <w:t>8</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ไม่น้อยกว่าร้อยละ 9</w:t>
                  </w:r>
                  <w:r w:rsidRPr="009E34A0">
                    <w:rPr>
                      <w:rFonts w:ascii="TH SarabunPSK" w:hAnsi="TH SarabunPSK" w:cs="TH SarabunPSK"/>
                      <w:sz w:val="32"/>
                      <w:szCs w:val="32"/>
                    </w:rPr>
                    <w:t>1</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tabs>
                      <w:tab w:val="left" w:pos="277"/>
                      <w:tab w:val="center" w:pos="813"/>
                    </w:tabs>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ไม่น้อยกว่าร้อยละ 9</w:t>
                  </w:r>
                  <w:r w:rsidRPr="009E34A0">
                    <w:rPr>
                      <w:rFonts w:ascii="TH SarabunPSK" w:hAnsi="TH SarabunPSK" w:cs="TH SarabunPSK"/>
                      <w:sz w:val="32"/>
                      <w:szCs w:val="32"/>
                    </w:rPr>
                    <w:t>4</w:t>
                  </w:r>
                </w:p>
              </w:tc>
            </w:tr>
          </w:tbl>
          <w:p w:rsidR="00D32FA4" w:rsidRPr="009E34A0" w:rsidRDefault="00D32FA4" w:rsidP="0004665E">
            <w:pPr>
              <w:spacing w:after="0" w:line="240" w:lineRule="auto"/>
              <w:jc w:val="thaiDistribute"/>
              <w:rPr>
                <w:rFonts w:ascii="TH SarabunPSK" w:hAnsi="TH SarabunPSK" w:cs="TH SarabunPSK"/>
                <w:b/>
                <w:bCs/>
                <w:sz w:val="32"/>
                <w:szCs w:val="32"/>
              </w:rPr>
            </w:pPr>
          </w:p>
        </w:tc>
      </w:tr>
    </w:tbl>
    <w:p w:rsidR="00087AAC" w:rsidRDefault="00087AAC"/>
    <w:tbl>
      <w:tblPr>
        <w:tblW w:w="1034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4"/>
        <w:gridCol w:w="7655"/>
      </w:tblGrid>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วัตถุประสงค์</w:t>
            </w:r>
            <w:r w:rsidRPr="009E34A0">
              <w:rPr>
                <w:rFonts w:ascii="TH SarabunPSK" w:hAnsi="TH SarabunPSK" w:cs="TH SarabunPSK"/>
                <w:b/>
                <w:bCs/>
                <w:sz w:val="32"/>
                <w:szCs w:val="32"/>
              </w:rPr>
              <w:t xml:space="preserve"> </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lang w:val="en-GB"/>
              </w:rPr>
            </w:pPr>
            <w:r w:rsidRPr="009E34A0">
              <w:rPr>
                <w:rFonts w:ascii="TH SarabunPSK" w:hAnsi="TH SarabunPSK" w:cs="TH SarabunPSK"/>
                <w:sz w:val="32"/>
                <w:szCs w:val="32"/>
                <w:cs/>
                <w:lang w:val="en-GB"/>
              </w:rPr>
              <w:t>1. เพื่อส่งเสริมสร้างระบบการทำงานและสิ่งแวดล้อมที่ดีในการทำงาน ด้วยกระบวนการ</w:t>
            </w:r>
            <w:r w:rsidRPr="009E34A0">
              <w:rPr>
                <w:rFonts w:ascii="TH SarabunPSK" w:hAnsi="TH SarabunPSK" w:cs="TH SarabunPSK"/>
                <w:sz w:val="32"/>
                <w:szCs w:val="32"/>
                <w:lang w:val="en-GB"/>
              </w:rPr>
              <w:t xml:space="preserve">   </w:t>
            </w:r>
          </w:p>
          <w:p w:rsidR="00D32FA4" w:rsidRPr="009E34A0" w:rsidRDefault="00D32FA4" w:rsidP="0004665E">
            <w:pPr>
              <w:spacing w:after="0" w:line="240" w:lineRule="auto"/>
              <w:rPr>
                <w:rFonts w:ascii="TH SarabunPSK" w:hAnsi="TH SarabunPSK" w:cs="TH SarabunPSK"/>
                <w:sz w:val="32"/>
                <w:szCs w:val="32"/>
                <w:lang w:val="en-GB"/>
              </w:rPr>
            </w:pPr>
            <w:r w:rsidRPr="009E34A0">
              <w:rPr>
                <w:rFonts w:ascii="TH SarabunPSK" w:hAnsi="TH SarabunPSK" w:cs="TH SarabunPSK"/>
                <w:sz w:val="32"/>
                <w:szCs w:val="32"/>
                <w:lang w:val="en-GB"/>
              </w:rPr>
              <w:t xml:space="preserve">   </w:t>
            </w:r>
            <w:r w:rsidRPr="009E34A0">
              <w:rPr>
                <w:rFonts w:ascii="TH SarabunPSK" w:hAnsi="TH SarabunPSK" w:cs="TH SarabunPSK"/>
                <w:sz w:val="32"/>
                <w:szCs w:val="32"/>
                <w:cs/>
                <w:lang w:val="en-GB"/>
              </w:rPr>
              <w:t xml:space="preserve">บริหารทรัพยากรบุคคลด้านสุขภาพที่มีประสิทธิภาพ </w:t>
            </w:r>
          </w:p>
          <w:p w:rsidR="00D32FA4" w:rsidRPr="009E34A0" w:rsidRDefault="00D32FA4" w:rsidP="0004665E">
            <w:pPr>
              <w:spacing w:after="0" w:line="240" w:lineRule="auto"/>
              <w:rPr>
                <w:rFonts w:ascii="TH SarabunPSK" w:hAnsi="TH SarabunPSK" w:cs="TH SarabunPSK"/>
                <w:sz w:val="32"/>
                <w:szCs w:val="32"/>
                <w:lang w:val="en-GB"/>
              </w:rPr>
            </w:pPr>
            <w:r w:rsidRPr="009E34A0">
              <w:rPr>
                <w:rFonts w:ascii="TH SarabunPSK" w:hAnsi="TH SarabunPSK" w:cs="TH SarabunPSK"/>
                <w:sz w:val="32"/>
                <w:szCs w:val="32"/>
                <w:cs/>
                <w:lang w:val="en-GB"/>
              </w:rPr>
              <w:t>2. เพื่อธำรงรักษาบุคลากรและสร้างความต่อเนื่องในระบบการบริหารทรัพยากรบุคคลของ</w:t>
            </w:r>
            <w:r w:rsidRPr="009E34A0">
              <w:rPr>
                <w:rFonts w:ascii="TH SarabunPSK" w:hAnsi="TH SarabunPSK" w:cs="TH SarabunPSK"/>
                <w:sz w:val="32"/>
                <w:szCs w:val="32"/>
                <w:lang w:val="en-GB"/>
              </w:rPr>
              <w:t xml:space="preserve"> </w:t>
            </w:r>
          </w:p>
          <w:p w:rsidR="00D32FA4" w:rsidRPr="009E34A0" w:rsidRDefault="00D32FA4" w:rsidP="0004665E">
            <w:pPr>
              <w:spacing w:after="0" w:line="240" w:lineRule="auto"/>
              <w:rPr>
                <w:rFonts w:ascii="TH SarabunPSK" w:hAnsi="TH SarabunPSK" w:cs="TH SarabunPSK"/>
                <w:sz w:val="32"/>
                <w:szCs w:val="32"/>
                <w:cs/>
                <w:lang w:val="en-GB"/>
              </w:rPr>
            </w:pPr>
            <w:r w:rsidRPr="009E34A0">
              <w:rPr>
                <w:rFonts w:ascii="TH SarabunPSK" w:hAnsi="TH SarabunPSK" w:cs="TH SarabunPSK"/>
                <w:sz w:val="32"/>
                <w:szCs w:val="32"/>
                <w:lang w:val="en-GB"/>
              </w:rPr>
              <w:t xml:space="preserve">   </w:t>
            </w:r>
            <w:r w:rsidRPr="009E34A0">
              <w:rPr>
                <w:rFonts w:ascii="TH SarabunPSK" w:hAnsi="TH SarabunPSK" w:cs="TH SarabunPSK"/>
                <w:sz w:val="32"/>
                <w:szCs w:val="32"/>
                <w:cs/>
                <w:lang w:val="en-GB"/>
              </w:rPr>
              <w:t>หน่วยงานทุกระดับในกระทรวงสาธารณสุข</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ประชากรกลุ่มเป้าหมาย</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sz w:val="32"/>
                <w:szCs w:val="32"/>
                <w:cs/>
                <w:lang w:val="en-GB"/>
              </w:rPr>
            </w:pPr>
            <w:r w:rsidRPr="009E34A0">
              <w:rPr>
                <w:rFonts w:ascii="TH SarabunPSK" w:hAnsi="TH SarabunPSK" w:cs="TH SarabunPSK"/>
                <w:sz w:val="32"/>
                <w:szCs w:val="32"/>
                <w:cs/>
                <w:lang w:val="en-GB"/>
              </w:rPr>
              <w:t>ทุกหน่วยงานในสังกัดกระทรวงสาธารณสุข</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วิธีการจัดเก็บข้อมูล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sz w:val="32"/>
                <w:szCs w:val="32"/>
                <w:cs/>
              </w:rPr>
            </w:pPr>
            <w:r w:rsidRPr="009E34A0">
              <w:rPr>
                <w:rFonts w:ascii="TH SarabunPSK" w:hAnsi="TH SarabunPSK" w:cs="TH SarabunPSK"/>
                <w:sz w:val="32"/>
                <w:szCs w:val="32"/>
                <w:cs/>
              </w:rPr>
              <w:t>รายงานผล</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แหล่งข้อมูล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jc w:val="thaiDistribute"/>
              <w:rPr>
                <w:rFonts w:ascii="TH SarabunPSK" w:hAnsi="TH SarabunPSK" w:cs="TH SarabunPSK"/>
                <w:sz w:val="32"/>
                <w:szCs w:val="32"/>
              </w:rPr>
            </w:pPr>
            <w:r w:rsidRPr="009E34A0">
              <w:rPr>
                <w:rFonts w:ascii="TH SarabunPSK" w:hAnsi="TH SarabunPSK" w:cs="TH SarabunPSK"/>
                <w:sz w:val="32"/>
                <w:szCs w:val="32"/>
              </w:rPr>
              <w:t xml:space="preserve">1. </w:t>
            </w:r>
            <w:r w:rsidRPr="009E34A0">
              <w:rPr>
                <w:rFonts w:ascii="TH SarabunPSK" w:hAnsi="TH SarabunPSK" w:cs="TH SarabunPSK"/>
                <w:sz w:val="32"/>
                <w:szCs w:val="32"/>
                <w:cs/>
              </w:rPr>
              <w:t>ฐานข้อมูลระบบสารสนเทศเพื่อการบริหารจัดการบุคลากรสาธารณสุข (</w:t>
            </w:r>
            <w:r w:rsidRPr="009E34A0">
              <w:rPr>
                <w:rFonts w:ascii="TH SarabunPSK" w:hAnsi="TH SarabunPSK" w:cs="TH SarabunPSK"/>
                <w:sz w:val="32"/>
                <w:szCs w:val="32"/>
              </w:rPr>
              <w:t xml:space="preserve">HROPS)  </w:t>
            </w:r>
          </w:p>
          <w:p w:rsidR="00D32FA4" w:rsidRPr="009E34A0" w:rsidRDefault="00D32FA4" w:rsidP="0004665E">
            <w:pPr>
              <w:spacing w:after="0"/>
              <w:jc w:val="thaiDistribute"/>
              <w:rPr>
                <w:rFonts w:ascii="TH SarabunPSK" w:hAnsi="TH SarabunPSK" w:cs="TH SarabunPSK"/>
                <w:sz w:val="32"/>
                <w:szCs w:val="32"/>
              </w:rPr>
            </w:pPr>
            <w:r w:rsidRPr="009E34A0">
              <w:rPr>
                <w:rFonts w:ascii="TH SarabunPSK" w:hAnsi="TH SarabunPSK" w:cs="TH SarabunPSK"/>
                <w:sz w:val="32"/>
                <w:szCs w:val="32"/>
              </w:rPr>
              <w:t xml:space="preserve">   </w:t>
            </w:r>
            <w:proofErr w:type="spellStart"/>
            <w:r w:rsidRPr="009E34A0">
              <w:rPr>
                <w:rFonts w:ascii="TH SarabunPSK" w:hAnsi="TH SarabunPSK" w:cs="TH SarabunPSK"/>
                <w:sz w:val="32"/>
                <w:szCs w:val="32"/>
                <w:cs/>
              </w:rPr>
              <w:t>สป.สธ</w:t>
            </w:r>
            <w:proofErr w:type="spellEnd"/>
            <w:r w:rsidRPr="009E34A0">
              <w:rPr>
                <w:rFonts w:ascii="TH SarabunPSK" w:hAnsi="TH SarabunPSK" w:cs="TH SarabunPSK"/>
                <w:sz w:val="32"/>
                <w:szCs w:val="32"/>
                <w:cs/>
              </w:rPr>
              <w:t>.</w:t>
            </w:r>
          </w:p>
          <w:p w:rsidR="00D32FA4" w:rsidRPr="009E34A0" w:rsidRDefault="00D32FA4" w:rsidP="0004665E">
            <w:pPr>
              <w:spacing w:after="0"/>
              <w:jc w:val="thaiDistribute"/>
              <w:rPr>
                <w:rFonts w:ascii="TH SarabunPSK" w:hAnsi="TH SarabunPSK" w:cs="TH SarabunPSK"/>
                <w:sz w:val="32"/>
                <w:szCs w:val="32"/>
                <w:cs/>
              </w:rPr>
            </w:pPr>
            <w:r w:rsidRPr="009E34A0">
              <w:rPr>
                <w:rFonts w:ascii="TH SarabunPSK" w:hAnsi="TH SarabunPSK" w:cs="TH SarabunPSK"/>
                <w:sz w:val="32"/>
                <w:szCs w:val="32"/>
              </w:rPr>
              <w:t xml:space="preserve">2. </w:t>
            </w:r>
            <w:r w:rsidRPr="009E34A0">
              <w:rPr>
                <w:rFonts w:ascii="TH SarabunPSK" w:hAnsi="TH SarabunPSK" w:cs="TH SarabunPSK"/>
                <w:sz w:val="32"/>
                <w:szCs w:val="32"/>
                <w:cs/>
              </w:rPr>
              <w:t>ฐานข้อมูลอัตรากำลังของกรม</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รายการข้อมูล 1</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sz w:val="32"/>
                <w:szCs w:val="32"/>
                <w:cs/>
              </w:rPr>
            </w:pPr>
            <w:r w:rsidRPr="009E34A0">
              <w:rPr>
                <w:rFonts w:ascii="TH SarabunPSK" w:hAnsi="TH SarabunPSK" w:cs="TH SarabunPSK"/>
                <w:sz w:val="32"/>
                <w:szCs w:val="32"/>
              </w:rPr>
              <w:t xml:space="preserve">A = </w:t>
            </w:r>
            <w:r w:rsidRPr="009E34A0">
              <w:rPr>
                <w:rFonts w:ascii="TH SarabunPSK" w:hAnsi="TH SarabunPSK" w:cs="TH SarabunPSK"/>
                <w:sz w:val="32"/>
                <w:szCs w:val="32"/>
                <w:cs/>
              </w:rPr>
              <w:t>จำนวนบุคลากรทั้งหมด (ทุกประเภทการจ้าง) ที่ปฏิบัติงานอยู่จริง ณ วันที่เก็บข้อมูล</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รายการข้อมูล 2</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trike/>
                <w:sz w:val="32"/>
                <w:szCs w:val="32"/>
                <w:cs/>
              </w:rPr>
            </w:pPr>
            <w:r w:rsidRPr="009E34A0">
              <w:rPr>
                <w:rFonts w:ascii="TH SarabunPSK" w:hAnsi="TH SarabunPSK" w:cs="TH SarabunPSK"/>
                <w:sz w:val="32"/>
                <w:szCs w:val="32"/>
              </w:rPr>
              <w:t xml:space="preserve">B = </w:t>
            </w:r>
            <w:r w:rsidRPr="009E34A0">
              <w:rPr>
                <w:rFonts w:ascii="TH SarabunPSK" w:hAnsi="TH SarabunPSK" w:cs="TH SarabunPSK"/>
                <w:sz w:val="32"/>
                <w:szCs w:val="32"/>
                <w:cs/>
              </w:rPr>
              <w:t xml:space="preserve">จำนวนบุคลากรทั้งหมด (ทุกประเภทการจ้าง) ณ ต้นปีงบประมาณ </w:t>
            </w:r>
            <w:r w:rsidRPr="009E34A0">
              <w:rPr>
                <w:rFonts w:ascii="TH SarabunPSK" w:hAnsi="TH SarabunPSK" w:cs="TH SarabunPSK"/>
                <w:spacing w:val="-8"/>
                <w:sz w:val="32"/>
                <w:szCs w:val="32"/>
                <w:cs/>
              </w:rPr>
              <w:t>(1 ตุลาคม)</w:t>
            </w:r>
            <w:r w:rsidRPr="009E34A0">
              <w:rPr>
                <w:rFonts w:ascii="TH SarabunPSK" w:hAnsi="TH SarabunPSK" w:cs="TH SarabunPSK"/>
                <w:sz w:val="32"/>
                <w:szCs w:val="32"/>
                <w:cs/>
              </w:rPr>
              <w:t xml:space="preserve"> </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 xml:space="preserve">สูตรคำนวณตัวชี้วัด </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sz w:val="32"/>
                <w:szCs w:val="32"/>
                <w:cs/>
              </w:rPr>
            </w:pPr>
            <w:r w:rsidRPr="009E34A0">
              <w:rPr>
                <w:rFonts w:ascii="TH SarabunPSK" w:hAnsi="TH SarabunPSK" w:cs="TH SarabunPSK"/>
                <w:sz w:val="32"/>
                <w:szCs w:val="32"/>
                <w:cs/>
              </w:rPr>
              <w:t>(</w:t>
            </w:r>
            <w:r w:rsidRPr="009E34A0">
              <w:rPr>
                <w:rFonts w:ascii="TH SarabunPSK" w:hAnsi="TH SarabunPSK" w:cs="TH SarabunPSK"/>
                <w:sz w:val="32"/>
                <w:szCs w:val="32"/>
              </w:rPr>
              <w:t>A</w:t>
            </w:r>
            <w:r w:rsidRPr="009E34A0">
              <w:rPr>
                <w:rFonts w:ascii="TH SarabunPSK" w:hAnsi="TH SarabunPSK" w:cs="TH SarabunPSK"/>
                <w:sz w:val="32"/>
                <w:szCs w:val="32"/>
                <w:cs/>
              </w:rPr>
              <w:t>/</w:t>
            </w:r>
            <w:r w:rsidRPr="009E34A0">
              <w:rPr>
                <w:rFonts w:ascii="TH SarabunPSK" w:hAnsi="TH SarabunPSK" w:cs="TH SarabunPSK"/>
                <w:sz w:val="32"/>
                <w:szCs w:val="32"/>
              </w:rPr>
              <w:t xml:space="preserve">B) x 100 </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ระยะเวลาประเมินผล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sz w:val="32"/>
                <w:szCs w:val="32"/>
                <w:cs/>
              </w:rPr>
            </w:pPr>
            <w:r w:rsidRPr="009E34A0">
              <w:rPr>
                <w:rFonts w:ascii="TH SarabunPSK" w:hAnsi="TH SarabunPSK" w:cs="TH SarabunPSK"/>
                <w:sz w:val="32"/>
                <w:szCs w:val="32"/>
                <w:cs/>
              </w:rPr>
              <w:t>ไตรมาส 4</w:t>
            </w:r>
          </w:p>
        </w:tc>
      </w:tr>
      <w:tr w:rsidR="00D32FA4" w:rsidRPr="009E34A0" w:rsidTr="000466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33"/>
        </w:trPr>
        <w:tc>
          <w:tcPr>
            <w:tcW w:w="10349" w:type="dxa"/>
            <w:gridSpan w:val="2"/>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เกณฑ์การประเมิน :</w:t>
            </w: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ปี 2561</w:t>
            </w:r>
            <w:r w:rsidRPr="009E34A0">
              <w:rPr>
                <w:rFonts w:ascii="TH SarabunPSK" w:hAnsi="TH SarabunPSK" w:cs="TH SarabunPSK"/>
                <w:b/>
                <w:bCs/>
                <w:sz w:val="32"/>
                <w:szCs w:val="32"/>
              </w:rPr>
              <w:t>:</w:t>
            </w:r>
          </w:p>
          <w:tbl>
            <w:tblPr>
              <w:tblpPr w:leftFromText="180" w:rightFromText="180" w:vertAnchor="text" w:horzAnchor="margin" w:tblpXSpec="center" w:tblpY="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5"/>
              <w:gridCol w:w="2410"/>
              <w:gridCol w:w="2410"/>
              <w:gridCol w:w="2126"/>
            </w:tblGrid>
            <w:tr w:rsidR="00D32FA4" w:rsidRPr="009E34A0" w:rsidTr="0004665E">
              <w:tc>
                <w:tcPr>
                  <w:tcW w:w="2405" w:type="dxa"/>
                  <w:shd w:val="clear" w:color="auto" w:fill="auto"/>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2410" w:type="dxa"/>
                  <w:shd w:val="clear" w:color="auto" w:fill="auto"/>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2410" w:type="dxa"/>
                  <w:shd w:val="clear" w:color="auto" w:fill="auto"/>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2126" w:type="dxa"/>
                  <w:shd w:val="clear" w:color="auto" w:fill="auto"/>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04665E">
              <w:tc>
                <w:tcPr>
                  <w:tcW w:w="2405" w:type="dxa"/>
                  <w:shd w:val="clear" w:color="auto" w:fill="auto"/>
                </w:tcPr>
                <w:p w:rsidR="00D32FA4" w:rsidRPr="009E34A0" w:rsidRDefault="00D32FA4" w:rsidP="0004665E">
                  <w:pPr>
                    <w:spacing w:after="0"/>
                    <w:rPr>
                      <w:rFonts w:ascii="TH SarabunPSK" w:hAnsi="TH SarabunPSK" w:cs="TH SarabunPSK"/>
                      <w:sz w:val="32"/>
                      <w:szCs w:val="32"/>
                      <w:cs/>
                    </w:rPr>
                  </w:pPr>
                  <w:r w:rsidRPr="009E34A0">
                    <w:rPr>
                      <w:rFonts w:ascii="TH SarabunPSK" w:hAnsi="TH SarabunPSK" w:cs="TH SarabunPSK"/>
                      <w:sz w:val="32"/>
                      <w:szCs w:val="32"/>
                      <w:cs/>
                    </w:rPr>
                    <w:t>มีการบริหารจัดการข้อมูลกำลังคนด้านสุขภาพที่มีประสิทธิภาพ</w:t>
                  </w:r>
                </w:p>
              </w:tc>
              <w:tc>
                <w:tcPr>
                  <w:tcW w:w="2410" w:type="dxa"/>
                  <w:shd w:val="clear" w:color="auto" w:fill="auto"/>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มีการกำหนดแผน/กิจกรรมเพื่อเสริมสร้างและธำรงรักษาบุคลากรให้คงอยู่</w:t>
                  </w:r>
                  <w:r w:rsidRPr="009E34A0">
                    <w:rPr>
                      <w:rFonts w:ascii="TH SarabunPSK" w:hAnsi="TH SarabunPSK" w:cs="TH SarabunPSK"/>
                      <w:sz w:val="32"/>
                      <w:szCs w:val="32"/>
                      <w:cs/>
                      <w:lang w:val="en-GB"/>
                    </w:rPr>
                    <w:t>ในระบบ</w:t>
                  </w:r>
                  <w:r w:rsidRPr="009E34A0">
                    <w:rPr>
                      <w:rFonts w:ascii="TH SarabunPSK" w:hAnsi="TH SarabunPSK" w:cs="TH SarabunPSK"/>
                      <w:sz w:val="32"/>
                      <w:szCs w:val="32"/>
                      <w:lang w:val="en-GB"/>
                    </w:rPr>
                    <w:t xml:space="preserve"> </w:t>
                  </w:r>
                  <w:r w:rsidRPr="009E34A0">
                    <w:rPr>
                      <w:rFonts w:ascii="TH SarabunPSK" w:hAnsi="TH SarabunPSK" w:cs="TH SarabunPSK"/>
                      <w:sz w:val="32"/>
                      <w:szCs w:val="32"/>
                      <w:cs/>
                      <w:lang w:val="en-GB"/>
                    </w:rPr>
                    <w:t xml:space="preserve">เช่น </w:t>
                  </w:r>
                  <w:r w:rsidRPr="009E34A0">
                    <w:rPr>
                      <w:rFonts w:ascii="TH SarabunPSK" w:hAnsi="TH SarabunPSK" w:cs="TH SarabunPSK"/>
                      <w:sz w:val="32"/>
                      <w:szCs w:val="32"/>
                      <w:cs/>
                    </w:rPr>
                    <w:t>“</w:t>
                  </w:r>
                  <w:r w:rsidRPr="009E34A0">
                    <w:rPr>
                      <w:rFonts w:ascii="TH SarabunPSK" w:hAnsi="TH SarabunPSK" w:cs="TH SarabunPSK"/>
                      <w:sz w:val="32"/>
                      <w:szCs w:val="32"/>
                    </w:rPr>
                    <w:t>HR Clinic</w:t>
                  </w:r>
                  <w:r w:rsidRPr="009E34A0">
                    <w:rPr>
                      <w:rFonts w:ascii="TH SarabunPSK" w:hAnsi="TH SarabunPSK" w:cs="TH SarabunPSK"/>
                      <w:sz w:val="32"/>
                      <w:szCs w:val="32"/>
                      <w:cs/>
                    </w:rPr>
                    <w:t>”</w:t>
                  </w:r>
                </w:p>
              </w:tc>
              <w:tc>
                <w:tcPr>
                  <w:tcW w:w="2410" w:type="dxa"/>
                  <w:shd w:val="clear" w:color="auto" w:fill="auto"/>
                </w:tcPr>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sz w:val="32"/>
                      <w:szCs w:val="32"/>
                      <w:cs/>
                    </w:rPr>
                    <w:t>1. ดำเนินการตามแผน</w:t>
                  </w:r>
                  <w:r w:rsidRPr="009E34A0">
                    <w:rPr>
                      <w:rFonts w:ascii="TH SarabunPSK" w:hAnsi="TH SarabunPSK" w:cs="TH SarabunPSK"/>
                      <w:sz w:val="32"/>
                      <w:szCs w:val="32"/>
                    </w:rPr>
                    <w:t xml:space="preserve"> </w:t>
                  </w:r>
                </w:p>
                <w:p w:rsidR="00D32FA4" w:rsidRPr="009E34A0" w:rsidRDefault="00D32FA4" w:rsidP="0004665E">
                  <w:pPr>
                    <w:spacing w:after="0"/>
                    <w:rPr>
                      <w:rFonts w:ascii="TH SarabunPSK" w:hAnsi="TH SarabunPSK" w:cs="TH SarabunPSK"/>
                      <w:sz w:val="32"/>
                      <w:szCs w:val="32"/>
                      <w:cs/>
                    </w:rPr>
                  </w:pPr>
                  <w:r w:rsidRPr="009E34A0">
                    <w:rPr>
                      <w:rFonts w:ascii="TH SarabunPSK" w:hAnsi="TH SarabunPSK" w:cs="TH SarabunPSK"/>
                      <w:sz w:val="32"/>
                      <w:szCs w:val="32"/>
                      <w:cs/>
                    </w:rPr>
                    <w:t>2. ติดตามผลการดำเนินงานตามแผน</w:t>
                  </w:r>
                </w:p>
              </w:tc>
              <w:tc>
                <w:tcPr>
                  <w:tcW w:w="2126" w:type="dxa"/>
                  <w:shd w:val="clear" w:color="auto" w:fill="auto"/>
                </w:tcPr>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sz w:val="32"/>
                      <w:szCs w:val="32"/>
                      <w:cs/>
                    </w:rPr>
                    <w:t xml:space="preserve">อัตราการคงอยู่ของบุคลากรสาธารณสุข </w:t>
                  </w:r>
                  <w:r w:rsidRPr="009E34A0">
                    <w:rPr>
                      <w:rFonts w:ascii="TH SarabunPSK" w:hAnsi="TH SarabunPSK" w:cs="TH SarabunPSK"/>
                      <w:sz w:val="32"/>
                      <w:szCs w:val="32"/>
                    </w:rPr>
                    <w:t xml:space="preserve">(Retention rate) </w:t>
                  </w:r>
                </w:p>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sz w:val="32"/>
                      <w:szCs w:val="32"/>
                      <w:cs/>
                    </w:rPr>
                    <w:t>ไม่น้อยกว่าร้อยละ 85</w:t>
                  </w:r>
                </w:p>
              </w:tc>
            </w:tr>
          </w:tbl>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ปี 2562</w:t>
            </w:r>
            <w:r w:rsidRPr="009E34A0">
              <w:rPr>
                <w:rFonts w:ascii="TH SarabunPSK" w:hAnsi="TH SarabunPSK" w:cs="TH SarabunPSK"/>
                <w:b/>
                <w:bCs/>
                <w:sz w:val="32"/>
                <w:szCs w:val="32"/>
              </w:rPr>
              <w:t>:</w:t>
            </w:r>
          </w:p>
          <w:tbl>
            <w:tblPr>
              <w:tblpPr w:leftFromText="180" w:rightFromText="180" w:vertAnchor="text" w:horzAnchor="margin" w:tblpXSpec="center" w:tblpY="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5"/>
              <w:gridCol w:w="2410"/>
              <w:gridCol w:w="2410"/>
              <w:gridCol w:w="2126"/>
            </w:tblGrid>
            <w:tr w:rsidR="00D32FA4" w:rsidRPr="009E34A0" w:rsidTr="0004665E">
              <w:tc>
                <w:tcPr>
                  <w:tcW w:w="2405" w:type="dxa"/>
                  <w:shd w:val="clear" w:color="auto" w:fill="auto"/>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2410" w:type="dxa"/>
                  <w:shd w:val="clear" w:color="auto" w:fill="auto"/>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2410" w:type="dxa"/>
                  <w:shd w:val="clear" w:color="auto" w:fill="auto"/>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2126" w:type="dxa"/>
                  <w:shd w:val="clear" w:color="auto" w:fill="auto"/>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04665E">
              <w:tc>
                <w:tcPr>
                  <w:tcW w:w="2405" w:type="dxa"/>
                  <w:shd w:val="clear" w:color="auto" w:fill="auto"/>
                </w:tcPr>
                <w:p w:rsidR="00D32FA4" w:rsidRPr="009E34A0" w:rsidRDefault="00D32FA4" w:rsidP="0004665E">
                  <w:pPr>
                    <w:spacing w:after="0"/>
                    <w:rPr>
                      <w:rFonts w:ascii="TH SarabunPSK" w:hAnsi="TH SarabunPSK" w:cs="TH SarabunPSK"/>
                      <w:sz w:val="32"/>
                      <w:szCs w:val="32"/>
                      <w:cs/>
                    </w:rPr>
                  </w:pPr>
                  <w:r w:rsidRPr="009E34A0">
                    <w:rPr>
                      <w:rFonts w:ascii="TH SarabunPSK" w:hAnsi="TH SarabunPSK" w:cs="TH SarabunPSK"/>
                      <w:sz w:val="32"/>
                      <w:szCs w:val="32"/>
                      <w:cs/>
                    </w:rPr>
                    <w:t>มีการบริหารจัดการข้อมูลกำลังคนด้านสุขภาพที่มีประสิทธิภาพ</w:t>
                  </w:r>
                </w:p>
              </w:tc>
              <w:tc>
                <w:tcPr>
                  <w:tcW w:w="2410" w:type="dxa"/>
                  <w:shd w:val="clear" w:color="auto" w:fill="auto"/>
                </w:tcPr>
                <w:p w:rsidR="00D32FA4" w:rsidRPr="009E34A0" w:rsidRDefault="00D32FA4" w:rsidP="0004665E">
                  <w:pPr>
                    <w:spacing w:after="0" w:line="240" w:lineRule="auto"/>
                    <w:rPr>
                      <w:rFonts w:ascii="TH SarabunPSK" w:hAnsi="TH SarabunPSK" w:cs="TH SarabunPSK"/>
                      <w:strike/>
                      <w:sz w:val="32"/>
                      <w:szCs w:val="32"/>
                    </w:rPr>
                  </w:pPr>
                  <w:r w:rsidRPr="009E34A0">
                    <w:rPr>
                      <w:rFonts w:ascii="TH SarabunPSK" w:hAnsi="TH SarabunPSK" w:cs="TH SarabunPSK"/>
                      <w:sz w:val="32"/>
                      <w:szCs w:val="32"/>
                      <w:cs/>
                    </w:rPr>
                    <w:t>มีการกำหนดแผน/กิจกรรมเพื่อเสริมสร้างและธำรงรักษาบุคลากรให้คงอยู่</w:t>
                  </w:r>
                  <w:r w:rsidRPr="009E34A0">
                    <w:rPr>
                      <w:rFonts w:ascii="TH SarabunPSK" w:hAnsi="TH SarabunPSK" w:cs="TH SarabunPSK"/>
                      <w:sz w:val="32"/>
                      <w:szCs w:val="32"/>
                      <w:cs/>
                      <w:lang w:val="en-GB"/>
                    </w:rPr>
                    <w:t>ในระบบ</w:t>
                  </w:r>
                  <w:r w:rsidRPr="009E34A0">
                    <w:rPr>
                      <w:rFonts w:ascii="TH SarabunPSK" w:hAnsi="TH SarabunPSK" w:cs="TH SarabunPSK"/>
                      <w:sz w:val="32"/>
                      <w:szCs w:val="32"/>
                      <w:lang w:val="en-GB"/>
                    </w:rPr>
                    <w:t xml:space="preserve"> </w:t>
                  </w:r>
                  <w:r w:rsidRPr="009E34A0">
                    <w:rPr>
                      <w:rFonts w:ascii="TH SarabunPSK" w:hAnsi="TH SarabunPSK" w:cs="TH SarabunPSK"/>
                      <w:sz w:val="32"/>
                      <w:szCs w:val="32"/>
                      <w:cs/>
                      <w:lang w:val="en-GB"/>
                    </w:rPr>
                    <w:t xml:space="preserve">เช่น </w:t>
                  </w:r>
                  <w:r w:rsidRPr="009E34A0">
                    <w:rPr>
                      <w:rFonts w:ascii="TH SarabunPSK" w:hAnsi="TH SarabunPSK" w:cs="TH SarabunPSK"/>
                      <w:sz w:val="32"/>
                      <w:szCs w:val="32"/>
                      <w:cs/>
                    </w:rPr>
                    <w:t>“</w:t>
                  </w:r>
                  <w:r w:rsidRPr="009E34A0">
                    <w:rPr>
                      <w:rFonts w:ascii="TH SarabunPSK" w:hAnsi="TH SarabunPSK" w:cs="TH SarabunPSK"/>
                      <w:sz w:val="32"/>
                      <w:szCs w:val="32"/>
                    </w:rPr>
                    <w:t>HR Clinic</w:t>
                  </w:r>
                  <w:r w:rsidRPr="009E34A0">
                    <w:rPr>
                      <w:rFonts w:ascii="TH SarabunPSK" w:hAnsi="TH SarabunPSK" w:cs="TH SarabunPSK"/>
                      <w:sz w:val="32"/>
                      <w:szCs w:val="32"/>
                      <w:cs/>
                    </w:rPr>
                    <w:t>”</w:t>
                  </w:r>
                </w:p>
              </w:tc>
              <w:tc>
                <w:tcPr>
                  <w:tcW w:w="2410" w:type="dxa"/>
                  <w:shd w:val="clear" w:color="auto" w:fill="auto"/>
                </w:tcPr>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sz w:val="32"/>
                      <w:szCs w:val="32"/>
                      <w:cs/>
                    </w:rPr>
                    <w:t>1. ดำเนินการตามแผน</w:t>
                  </w:r>
                  <w:r w:rsidRPr="009E34A0">
                    <w:rPr>
                      <w:rFonts w:ascii="TH SarabunPSK" w:hAnsi="TH SarabunPSK" w:cs="TH SarabunPSK"/>
                      <w:sz w:val="32"/>
                      <w:szCs w:val="32"/>
                    </w:rPr>
                    <w:t xml:space="preserve"> </w:t>
                  </w:r>
                </w:p>
                <w:p w:rsidR="00D32FA4" w:rsidRPr="009E34A0" w:rsidRDefault="00D32FA4" w:rsidP="0004665E">
                  <w:pPr>
                    <w:spacing w:after="0"/>
                    <w:rPr>
                      <w:rFonts w:ascii="TH SarabunPSK" w:hAnsi="TH SarabunPSK" w:cs="TH SarabunPSK"/>
                      <w:strike/>
                      <w:sz w:val="32"/>
                      <w:szCs w:val="32"/>
                    </w:rPr>
                  </w:pPr>
                  <w:r w:rsidRPr="009E34A0">
                    <w:rPr>
                      <w:rFonts w:ascii="TH SarabunPSK" w:hAnsi="TH SarabunPSK" w:cs="TH SarabunPSK"/>
                      <w:sz w:val="32"/>
                      <w:szCs w:val="32"/>
                      <w:cs/>
                    </w:rPr>
                    <w:t>2. ติดตามผลการดำเนินงานตามแผน</w:t>
                  </w:r>
                </w:p>
              </w:tc>
              <w:tc>
                <w:tcPr>
                  <w:tcW w:w="2126" w:type="dxa"/>
                  <w:shd w:val="clear" w:color="auto" w:fill="auto"/>
                </w:tcPr>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sz w:val="32"/>
                      <w:szCs w:val="32"/>
                      <w:cs/>
                    </w:rPr>
                    <w:t xml:space="preserve">อัตราการคงอยู่ของบุคลากรสาธารณสุข </w:t>
                  </w:r>
                  <w:r w:rsidRPr="009E34A0">
                    <w:rPr>
                      <w:rFonts w:ascii="TH SarabunPSK" w:hAnsi="TH SarabunPSK" w:cs="TH SarabunPSK"/>
                      <w:sz w:val="32"/>
                      <w:szCs w:val="32"/>
                    </w:rPr>
                    <w:t xml:space="preserve">(Retention rate) </w:t>
                  </w:r>
                </w:p>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sz w:val="32"/>
                      <w:szCs w:val="32"/>
                      <w:cs/>
                    </w:rPr>
                    <w:t>ไม่น้อยกว่าร้อยละ 88</w:t>
                  </w:r>
                </w:p>
              </w:tc>
            </w:tr>
          </w:tbl>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ปี 2563</w:t>
            </w:r>
            <w:r w:rsidRPr="009E34A0">
              <w:rPr>
                <w:rFonts w:ascii="TH SarabunPSK" w:hAnsi="TH SarabunPSK" w:cs="TH SarabunPSK"/>
                <w:b/>
                <w:bCs/>
                <w:sz w:val="32"/>
                <w:szCs w:val="32"/>
              </w:rPr>
              <w:t>:</w:t>
            </w:r>
          </w:p>
          <w:tbl>
            <w:tblPr>
              <w:tblpPr w:leftFromText="180" w:rightFromText="180" w:vertAnchor="text" w:horzAnchor="margin" w:tblpXSpec="center" w:tblpY="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5"/>
              <w:gridCol w:w="2410"/>
              <w:gridCol w:w="2410"/>
              <w:gridCol w:w="2126"/>
            </w:tblGrid>
            <w:tr w:rsidR="00D32FA4" w:rsidRPr="009E34A0" w:rsidTr="0004665E">
              <w:tc>
                <w:tcPr>
                  <w:tcW w:w="2405" w:type="dxa"/>
                  <w:shd w:val="clear" w:color="auto" w:fill="auto"/>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2410" w:type="dxa"/>
                  <w:shd w:val="clear" w:color="auto" w:fill="auto"/>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2410" w:type="dxa"/>
                  <w:shd w:val="clear" w:color="auto" w:fill="auto"/>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2126" w:type="dxa"/>
                  <w:shd w:val="clear" w:color="auto" w:fill="auto"/>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04665E">
              <w:trPr>
                <w:trHeight w:val="178"/>
              </w:trPr>
              <w:tc>
                <w:tcPr>
                  <w:tcW w:w="2405" w:type="dxa"/>
                  <w:shd w:val="clear" w:color="auto" w:fill="auto"/>
                </w:tcPr>
                <w:p w:rsidR="00D32FA4" w:rsidRPr="009E34A0" w:rsidRDefault="00D32FA4" w:rsidP="0004665E">
                  <w:pPr>
                    <w:spacing w:after="0"/>
                    <w:rPr>
                      <w:rFonts w:ascii="TH SarabunPSK" w:hAnsi="TH SarabunPSK" w:cs="TH SarabunPSK"/>
                      <w:sz w:val="32"/>
                      <w:szCs w:val="32"/>
                      <w:cs/>
                    </w:rPr>
                  </w:pPr>
                  <w:r w:rsidRPr="009E34A0">
                    <w:rPr>
                      <w:rFonts w:ascii="TH SarabunPSK" w:hAnsi="TH SarabunPSK" w:cs="TH SarabunPSK"/>
                      <w:sz w:val="32"/>
                      <w:szCs w:val="32"/>
                      <w:cs/>
                    </w:rPr>
                    <w:t>มีการบริหารจัดการข้อมูลกำลังคนด้านสุขภาพที่มีประสิทธิภาพ</w:t>
                  </w:r>
                </w:p>
              </w:tc>
              <w:tc>
                <w:tcPr>
                  <w:tcW w:w="2410" w:type="dxa"/>
                  <w:shd w:val="clear" w:color="auto" w:fill="auto"/>
                </w:tcPr>
                <w:p w:rsidR="00D32FA4" w:rsidRPr="009E34A0" w:rsidRDefault="00D32FA4" w:rsidP="0004665E">
                  <w:pPr>
                    <w:spacing w:after="0" w:line="240" w:lineRule="auto"/>
                    <w:rPr>
                      <w:rFonts w:ascii="TH SarabunPSK" w:hAnsi="TH SarabunPSK" w:cs="TH SarabunPSK"/>
                      <w:strike/>
                      <w:sz w:val="32"/>
                      <w:szCs w:val="32"/>
                    </w:rPr>
                  </w:pPr>
                  <w:r w:rsidRPr="009E34A0">
                    <w:rPr>
                      <w:rFonts w:ascii="TH SarabunPSK" w:hAnsi="TH SarabunPSK" w:cs="TH SarabunPSK"/>
                      <w:sz w:val="32"/>
                      <w:szCs w:val="32"/>
                      <w:cs/>
                    </w:rPr>
                    <w:t>มีการกำหนดแผน/กิจกรรมเพื่อเสริมสร้างและธำรงรักษาบุคลากรให้คงอยู่</w:t>
                  </w:r>
                  <w:r w:rsidRPr="009E34A0">
                    <w:rPr>
                      <w:rFonts w:ascii="TH SarabunPSK" w:hAnsi="TH SarabunPSK" w:cs="TH SarabunPSK"/>
                      <w:sz w:val="32"/>
                      <w:szCs w:val="32"/>
                      <w:cs/>
                      <w:lang w:val="en-GB"/>
                    </w:rPr>
                    <w:t>ในระบบ</w:t>
                  </w:r>
                  <w:r w:rsidRPr="009E34A0">
                    <w:rPr>
                      <w:rFonts w:ascii="TH SarabunPSK" w:hAnsi="TH SarabunPSK" w:cs="TH SarabunPSK"/>
                      <w:sz w:val="32"/>
                      <w:szCs w:val="32"/>
                      <w:lang w:val="en-GB"/>
                    </w:rPr>
                    <w:t xml:space="preserve"> </w:t>
                  </w:r>
                  <w:r w:rsidRPr="009E34A0">
                    <w:rPr>
                      <w:rFonts w:ascii="TH SarabunPSK" w:hAnsi="TH SarabunPSK" w:cs="TH SarabunPSK"/>
                      <w:sz w:val="32"/>
                      <w:szCs w:val="32"/>
                      <w:cs/>
                      <w:lang w:val="en-GB"/>
                    </w:rPr>
                    <w:t xml:space="preserve">เช่น </w:t>
                  </w:r>
                  <w:r w:rsidRPr="009E34A0">
                    <w:rPr>
                      <w:rFonts w:ascii="TH SarabunPSK" w:hAnsi="TH SarabunPSK" w:cs="TH SarabunPSK"/>
                      <w:sz w:val="32"/>
                      <w:szCs w:val="32"/>
                      <w:cs/>
                    </w:rPr>
                    <w:t>“</w:t>
                  </w:r>
                  <w:r w:rsidRPr="009E34A0">
                    <w:rPr>
                      <w:rFonts w:ascii="TH SarabunPSK" w:hAnsi="TH SarabunPSK" w:cs="TH SarabunPSK"/>
                      <w:sz w:val="32"/>
                      <w:szCs w:val="32"/>
                    </w:rPr>
                    <w:t xml:space="preserve">HR </w:t>
                  </w:r>
                  <w:r w:rsidRPr="009E34A0">
                    <w:rPr>
                      <w:rFonts w:ascii="TH SarabunPSK" w:hAnsi="TH SarabunPSK" w:cs="TH SarabunPSK"/>
                      <w:sz w:val="32"/>
                      <w:szCs w:val="32"/>
                    </w:rPr>
                    <w:lastRenderedPageBreak/>
                    <w:t>Clinic</w:t>
                  </w:r>
                  <w:r w:rsidRPr="009E34A0">
                    <w:rPr>
                      <w:rFonts w:ascii="TH SarabunPSK" w:hAnsi="TH SarabunPSK" w:cs="TH SarabunPSK"/>
                      <w:sz w:val="32"/>
                      <w:szCs w:val="32"/>
                      <w:cs/>
                    </w:rPr>
                    <w:t>”</w:t>
                  </w:r>
                </w:p>
              </w:tc>
              <w:tc>
                <w:tcPr>
                  <w:tcW w:w="2410" w:type="dxa"/>
                  <w:shd w:val="clear" w:color="auto" w:fill="auto"/>
                </w:tcPr>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sz w:val="32"/>
                      <w:szCs w:val="32"/>
                      <w:cs/>
                    </w:rPr>
                    <w:lastRenderedPageBreak/>
                    <w:t>1. ดำเนินการตามแผน</w:t>
                  </w:r>
                  <w:r w:rsidRPr="009E34A0">
                    <w:rPr>
                      <w:rFonts w:ascii="TH SarabunPSK" w:hAnsi="TH SarabunPSK" w:cs="TH SarabunPSK"/>
                      <w:sz w:val="32"/>
                      <w:szCs w:val="32"/>
                    </w:rPr>
                    <w:t xml:space="preserve"> </w:t>
                  </w:r>
                </w:p>
                <w:p w:rsidR="00D32FA4" w:rsidRPr="009E34A0" w:rsidRDefault="00D32FA4" w:rsidP="0004665E">
                  <w:pPr>
                    <w:spacing w:after="0"/>
                    <w:rPr>
                      <w:rFonts w:ascii="TH SarabunPSK" w:hAnsi="TH SarabunPSK" w:cs="TH SarabunPSK"/>
                      <w:strike/>
                      <w:sz w:val="32"/>
                      <w:szCs w:val="32"/>
                    </w:rPr>
                  </w:pPr>
                  <w:r w:rsidRPr="009E34A0">
                    <w:rPr>
                      <w:rFonts w:ascii="TH SarabunPSK" w:hAnsi="TH SarabunPSK" w:cs="TH SarabunPSK"/>
                      <w:sz w:val="32"/>
                      <w:szCs w:val="32"/>
                      <w:cs/>
                    </w:rPr>
                    <w:t>2. ติดตามผลการดำเนินงานตามแผน</w:t>
                  </w:r>
                </w:p>
              </w:tc>
              <w:tc>
                <w:tcPr>
                  <w:tcW w:w="2126" w:type="dxa"/>
                  <w:shd w:val="clear" w:color="auto" w:fill="auto"/>
                </w:tcPr>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sz w:val="32"/>
                      <w:szCs w:val="32"/>
                      <w:cs/>
                    </w:rPr>
                    <w:t xml:space="preserve">อัตราการคงอยู่ของบุคลากรสาธารณสุข </w:t>
                  </w:r>
                  <w:r w:rsidRPr="009E34A0">
                    <w:rPr>
                      <w:rFonts w:ascii="TH SarabunPSK" w:hAnsi="TH SarabunPSK" w:cs="TH SarabunPSK"/>
                      <w:sz w:val="32"/>
                      <w:szCs w:val="32"/>
                    </w:rPr>
                    <w:t xml:space="preserve">(Retention rate) </w:t>
                  </w:r>
                </w:p>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sz w:val="32"/>
                      <w:szCs w:val="32"/>
                      <w:cs/>
                    </w:rPr>
                    <w:lastRenderedPageBreak/>
                    <w:t>ไม่น้อยกว่าร้อยละ 91</w:t>
                  </w:r>
                </w:p>
              </w:tc>
            </w:tr>
          </w:tbl>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lastRenderedPageBreak/>
              <w:t>ปี 2564</w:t>
            </w:r>
            <w:r w:rsidRPr="009E34A0">
              <w:rPr>
                <w:rFonts w:ascii="TH SarabunPSK" w:hAnsi="TH SarabunPSK" w:cs="TH SarabunPSK"/>
                <w:b/>
                <w:bCs/>
                <w:sz w:val="32"/>
                <w:szCs w:val="32"/>
              </w:rPr>
              <w:t>:</w:t>
            </w:r>
          </w:p>
          <w:tbl>
            <w:tblPr>
              <w:tblpPr w:leftFromText="180" w:rightFromText="180" w:vertAnchor="text" w:horzAnchor="margin" w:tblpXSpec="center" w:tblpY="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5"/>
              <w:gridCol w:w="2410"/>
              <w:gridCol w:w="2410"/>
              <w:gridCol w:w="2126"/>
            </w:tblGrid>
            <w:tr w:rsidR="00D32FA4" w:rsidRPr="009E34A0" w:rsidTr="0004665E">
              <w:tc>
                <w:tcPr>
                  <w:tcW w:w="2405" w:type="dxa"/>
                  <w:shd w:val="clear" w:color="auto" w:fill="auto"/>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2410" w:type="dxa"/>
                  <w:shd w:val="clear" w:color="auto" w:fill="auto"/>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2410" w:type="dxa"/>
                  <w:shd w:val="clear" w:color="auto" w:fill="auto"/>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2126" w:type="dxa"/>
                  <w:shd w:val="clear" w:color="auto" w:fill="auto"/>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04665E">
              <w:tc>
                <w:tcPr>
                  <w:tcW w:w="2405" w:type="dxa"/>
                  <w:shd w:val="clear" w:color="auto" w:fill="auto"/>
                </w:tcPr>
                <w:p w:rsidR="00D32FA4" w:rsidRPr="009E34A0" w:rsidRDefault="00D32FA4" w:rsidP="0004665E">
                  <w:pPr>
                    <w:spacing w:after="0"/>
                    <w:rPr>
                      <w:rFonts w:ascii="TH SarabunPSK" w:hAnsi="TH SarabunPSK" w:cs="TH SarabunPSK"/>
                      <w:sz w:val="32"/>
                      <w:szCs w:val="32"/>
                      <w:cs/>
                    </w:rPr>
                  </w:pPr>
                  <w:r w:rsidRPr="009E34A0">
                    <w:rPr>
                      <w:rFonts w:ascii="TH SarabunPSK" w:hAnsi="TH SarabunPSK" w:cs="TH SarabunPSK"/>
                      <w:sz w:val="32"/>
                      <w:szCs w:val="32"/>
                      <w:cs/>
                    </w:rPr>
                    <w:t>มีการบริหารจัดการข้อมูลกำลังคนด้านสุขภาพที่มีประสิทธิภาพ</w:t>
                  </w:r>
                </w:p>
              </w:tc>
              <w:tc>
                <w:tcPr>
                  <w:tcW w:w="2410" w:type="dxa"/>
                  <w:shd w:val="clear" w:color="auto" w:fill="auto"/>
                </w:tcPr>
                <w:p w:rsidR="00D32FA4" w:rsidRPr="009E34A0" w:rsidRDefault="00D32FA4" w:rsidP="0004665E">
                  <w:pPr>
                    <w:spacing w:after="0"/>
                    <w:rPr>
                      <w:rFonts w:ascii="TH SarabunPSK" w:hAnsi="TH SarabunPSK" w:cs="TH SarabunPSK"/>
                      <w:strike/>
                      <w:sz w:val="32"/>
                      <w:szCs w:val="32"/>
                    </w:rPr>
                  </w:pPr>
                  <w:r w:rsidRPr="009E34A0">
                    <w:rPr>
                      <w:rFonts w:ascii="TH SarabunPSK" w:hAnsi="TH SarabunPSK" w:cs="TH SarabunPSK"/>
                      <w:sz w:val="32"/>
                      <w:szCs w:val="32"/>
                      <w:cs/>
                    </w:rPr>
                    <w:t>มีการกำหนดแผน/กิจกรรมเพื่อเสริมสร้างและธำรงรักษาบุคลากรให้คงอยู่</w:t>
                  </w:r>
                  <w:r w:rsidRPr="009E34A0">
                    <w:rPr>
                      <w:rFonts w:ascii="TH SarabunPSK" w:hAnsi="TH SarabunPSK" w:cs="TH SarabunPSK"/>
                      <w:sz w:val="32"/>
                      <w:szCs w:val="32"/>
                      <w:cs/>
                      <w:lang w:val="en-GB"/>
                    </w:rPr>
                    <w:t>ในระบบ</w:t>
                  </w:r>
                  <w:r w:rsidRPr="009E34A0">
                    <w:rPr>
                      <w:rFonts w:ascii="TH SarabunPSK" w:hAnsi="TH SarabunPSK" w:cs="TH SarabunPSK"/>
                      <w:sz w:val="32"/>
                      <w:szCs w:val="32"/>
                      <w:lang w:val="en-GB"/>
                    </w:rPr>
                    <w:t xml:space="preserve"> </w:t>
                  </w:r>
                  <w:r w:rsidRPr="009E34A0">
                    <w:rPr>
                      <w:rFonts w:ascii="TH SarabunPSK" w:hAnsi="TH SarabunPSK" w:cs="TH SarabunPSK"/>
                      <w:sz w:val="32"/>
                      <w:szCs w:val="32"/>
                      <w:cs/>
                      <w:lang w:val="en-GB"/>
                    </w:rPr>
                    <w:t xml:space="preserve">เช่น </w:t>
                  </w:r>
                  <w:r w:rsidRPr="009E34A0">
                    <w:rPr>
                      <w:rFonts w:ascii="TH SarabunPSK" w:hAnsi="TH SarabunPSK" w:cs="TH SarabunPSK"/>
                      <w:sz w:val="32"/>
                      <w:szCs w:val="32"/>
                      <w:cs/>
                    </w:rPr>
                    <w:t>“</w:t>
                  </w:r>
                  <w:r w:rsidRPr="009E34A0">
                    <w:rPr>
                      <w:rFonts w:ascii="TH SarabunPSK" w:hAnsi="TH SarabunPSK" w:cs="TH SarabunPSK"/>
                      <w:sz w:val="32"/>
                      <w:szCs w:val="32"/>
                    </w:rPr>
                    <w:t>HR Clinic</w:t>
                  </w:r>
                  <w:r w:rsidRPr="009E34A0">
                    <w:rPr>
                      <w:rFonts w:ascii="TH SarabunPSK" w:hAnsi="TH SarabunPSK" w:cs="TH SarabunPSK"/>
                      <w:sz w:val="32"/>
                      <w:szCs w:val="32"/>
                      <w:cs/>
                    </w:rPr>
                    <w:t>”</w:t>
                  </w:r>
                </w:p>
              </w:tc>
              <w:tc>
                <w:tcPr>
                  <w:tcW w:w="2410" w:type="dxa"/>
                  <w:shd w:val="clear" w:color="auto" w:fill="auto"/>
                </w:tcPr>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sz w:val="32"/>
                      <w:szCs w:val="32"/>
                      <w:cs/>
                    </w:rPr>
                    <w:t>1. ดำเนินการตามแผน</w:t>
                  </w:r>
                  <w:r w:rsidRPr="009E34A0">
                    <w:rPr>
                      <w:rFonts w:ascii="TH SarabunPSK" w:hAnsi="TH SarabunPSK" w:cs="TH SarabunPSK"/>
                      <w:sz w:val="32"/>
                      <w:szCs w:val="32"/>
                    </w:rPr>
                    <w:t xml:space="preserve"> </w:t>
                  </w:r>
                </w:p>
                <w:p w:rsidR="00D32FA4" w:rsidRPr="009E34A0" w:rsidRDefault="00D32FA4" w:rsidP="0004665E">
                  <w:pPr>
                    <w:spacing w:after="0"/>
                    <w:rPr>
                      <w:rFonts w:ascii="TH SarabunPSK" w:hAnsi="TH SarabunPSK" w:cs="TH SarabunPSK"/>
                      <w:strike/>
                      <w:sz w:val="32"/>
                      <w:szCs w:val="32"/>
                    </w:rPr>
                  </w:pPr>
                  <w:r w:rsidRPr="009E34A0">
                    <w:rPr>
                      <w:rFonts w:ascii="TH SarabunPSK" w:hAnsi="TH SarabunPSK" w:cs="TH SarabunPSK"/>
                      <w:sz w:val="32"/>
                      <w:szCs w:val="32"/>
                      <w:cs/>
                    </w:rPr>
                    <w:t>2. ติดตามผลการดำเนินงานตามแผน</w:t>
                  </w:r>
                </w:p>
              </w:tc>
              <w:tc>
                <w:tcPr>
                  <w:tcW w:w="2126" w:type="dxa"/>
                  <w:shd w:val="clear" w:color="auto" w:fill="auto"/>
                </w:tcPr>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sz w:val="32"/>
                      <w:szCs w:val="32"/>
                      <w:cs/>
                    </w:rPr>
                    <w:t xml:space="preserve">อัตราการคงอยู่ของบุคลากรสาธารณสุข </w:t>
                  </w:r>
                  <w:r w:rsidRPr="009E34A0">
                    <w:rPr>
                      <w:rFonts w:ascii="TH SarabunPSK" w:hAnsi="TH SarabunPSK" w:cs="TH SarabunPSK"/>
                      <w:sz w:val="32"/>
                      <w:szCs w:val="32"/>
                    </w:rPr>
                    <w:t xml:space="preserve">(Retention rate) </w:t>
                  </w:r>
                </w:p>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sz w:val="32"/>
                      <w:szCs w:val="32"/>
                      <w:cs/>
                    </w:rPr>
                    <w:t>ไม่น้อยกว่าร้อยละ 94</w:t>
                  </w:r>
                </w:p>
              </w:tc>
            </w:tr>
          </w:tbl>
          <w:p w:rsidR="00D32FA4" w:rsidRPr="009E34A0" w:rsidRDefault="00D32FA4" w:rsidP="0004665E">
            <w:pPr>
              <w:spacing w:after="0" w:line="240" w:lineRule="auto"/>
              <w:rPr>
                <w:rFonts w:ascii="TH SarabunPSK" w:hAnsi="TH SarabunPSK" w:cs="TH SarabunPSK"/>
                <w:b/>
                <w:bCs/>
                <w:sz w:val="32"/>
                <w:szCs w:val="32"/>
              </w:rPr>
            </w:pP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highlight w:val="yellow"/>
                <w:cs/>
              </w:rPr>
            </w:pPr>
            <w:r w:rsidRPr="009E34A0">
              <w:rPr>
                <w:rFonts w:ascii="TH SarabunPSK" w:hAnsi="TH SarabunPSK" w:cs="TH SarabunPSK"/>
                <w:b/>
                <w:bCs/>
                <w:sz w:val="32"/>
                <w:szCs w:val="32"/>
                <w:cs/>
              </w:rPr>
              <w:lastRenderedPageBreak/>
              <w:t xml:space="preserve">วิธีการประเมินผล : </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sz w:val="32"/>
                <w:szCs w:val="32"/>
                <w:cs/>
              </w:rPr>
            </w:pPr>
            <w:r w:rsidRPr="009E34A0">
              <w:rPr>
                <w:rFonts w:ascii="TH SarabunPSK" w:hAnsi="TH SarabunPSK" w:cs="TH SarabunPSK"/>
                <w:sz w:val="32"/>
                <w:szCs w:val="32"/>
                <w:cs/>
              </w:rPr>
              <w:t>วิเคราะห์ข้อมูลจากฐานข้อมูลกำลังคนด้านสุขภาพ</w:t>
            </w:r>
          </w:p>
        </w:tc>
      </w:tr>
      <w:tr w:rsidR="00D32FA4" w:rsidRPr="009E34A0" w:rsidTr="0004665E">
        <w:trPr>
          <w:trHeight w:val="96"/>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 xml:space="preserve">เอกสารสนับสนุน : </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rPr>
              <w:t>-</w:t>
            </w:r>
          </w:p>
        </w:tc>
      </w:tr>
      <w:tr w:rsidR="00D32FA4" w:rsidRPr="009E34A0" w:rsidTr="0004665E">
        <w:trPr>
          <w:trHeight w:val="1069"/>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รายละเอียดข้อมูลพื้นฐาน</w:t>
            </w:r>
          </w:p>
        </w:tc>
        <w:tc>
          <w:tcPr>
            <w:tcW w:w="7655" w:type="dxa"/>
            <w:tcBorders>
              <w:top w:val="single" w:sz="4" w:space="0" w:color="auto"/>
              <w:left w:val="single" w:sz="4" w:space="0" w:color="auto"/>
              <w:bottom w:val="single" w:sz="4" w:space="0" w:color="auto"/>
              <w:right w:val="single" w:sz="4" w:space="0" w:color="auto"/>
            </w:tcBorders>
          </w:tcPr>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72"/>
              <w:gridCol w:w="1372"/>
              <w:gridCol w:w="1372"/>
              <w:gridCol w:w="1372"/>
              <w:gridCol w:w="1372"/>
            </w:tblGrid>
            <w:tr w:rsidR="00D32FA4" w:rsidRPr="009E34A0" w:rsidTr="0004665E">
              <w:trPr>
                <w:jc w:val="center"/>
              </w:trPr>
              <w:tc>
                <w:tcPr>
                  <w:tcW w:w="1372" w:type="dxa"/>
                  <w:vMerge w:val="restart"/>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rPr>
                    <w:t>Baseline data</w:t>
                  </w:r>
                </w:p>
              </w:tc>
              <w:tc>
                <w:tcPr>
                  <w:tcW w:w="1372" w:type="dxa"/>
                  <w:vMerge w:val="restart"/>
                </w:tcPr>
                <w:p w:rsidR="00D32FA4" w:rsidRPr="009E34A0" w:rsidRDefault="00D32FA4" w:rsidP="0004665E">
                  <w:pPr>
                    <w:spacing w:after="0" w:line="240" w:lineRule="auto"/>
                    <w:jc w:val="center"/>
                    <w:rPr>
                      <w:rFonts w:ascii="TH SarabunPSK" w:hAnsi="TH SarabunPSK" w:cs="TH SarabunPSK"/>
                      <w:b/>
                      <w:bCs/>
                      <w:sz w:val="32"/>
                      <w:szCs w:val="32"/>
                      <w:cs/>
                    </w:rPr>
                  </w:pPr>
                  <w:r w:rsidRPr="009E34A0">
                    <w:rPr>
                      <w:rFonts w:ascii="TH SarabunPSK" w:hAnsi="TH SarabunPSK" w:cs="TH SarabunPSK"/>
                      <w:b/>
                      <w:bCs/>
                      <w:sz w:val="32"/>
                      <w:szCs w:val="32"/>
                      <w:cs/>
                    </w:rPr>
                    <w:t>หน่วยวัด</w:t>
                  </w:r>
                </w:p>
              </w:tc>
              <w:tc>
                <w:tcPr>
                  <w:tcW w:w="4116" w:type="dxa"/>
                  <w:gridSpan w:val="3"/>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ผลการดำเนินงานในรอบปีงบประมาณ พ.ศ.</w:t>
                  </w:r>
                </w:p>
              </w:tc>
            </w:tr>
            <w:tr w:rsidR="00D32FA4" w:rsidRPr="009E34A0" w:rsidTr="0004665E">
              <w:trPr>
                <w:jc w:val="center"/>
              </w:trPr>
              <w:tc>
                <w:tcPr>
                  <w:tcW w:w="1372" w:type="dxa"/>
                  <w:vMerge/>
                </w:tcPr>
                <w:p w:rsidR="00D32FA4" w:rsidRPr="009E34A0" w:rsidRDefault="00D32FA4" w:rsidP="0004665E">
                  <w:pPr>
                    <w:spacing w:after="0" w:line="240" w:lineRule="auto"/>
                    <w:jc w:val="center"/>
                    <w:rPr>
                      <w:rFonts w:ascii="TH SarabunPSK" w:hAnsi="TH SarabunPSK" w:cs="TH SarabunPSK"/>
                      <w:b/>
                      <w:bCs/>
                      <w:sz w:val="32"/>
                      <w:szCs w:val="32"/>
                    </w:rPr>
                  </w:pPr>
                </w:p>
              </w:tc>
              <w:tc>
                <w:tcPr>
                  <w:tcW w:w="1372" w:type="dxa"/>
                  <w:vMerge/>
                </w:tcPr>
                <w:p w:rsidR="00D32FA4" w:rsidRPr="009E34A0" w:rsidRDefault="00D32FA4" w:rsidP="0004665E">
                  <w:pPr>
                    <w:spacing w:after="0" w:line="240" w:lineRule="auto"/>
                    <w:jc w:val="center"/>
                    <w:rPr>
                      <w:rFonts w:ascii="TH SarabunPSK" w:hAnsi="TH SarabunPSK" w:cs="TH SarabunPSK"/>
                      <w:b/>
                      <w:bCs/>
                      <w:sz w:val="32"/>
                      <w:szCs w:val="32"/>
                    </w:rPr>
                  </w:pPr>
                </w:p>
              </w:tc>
              <w:tc>
                <w:tcPr>
                  <w:tcW w:w="1372"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2557</w:t>
                  </w:r>
                </w:p>
              </w:tc>
              <w:tc>
                <w:tcPr>
                  <w:tcW w:w="1372"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2558</w:t>
                  </w:r>
                </w:p>
              </w:tc>
              <w:tc>
                <w:tcPr>
                  <w:tcW w:w="1372"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2559</w:t>
                  </w:r>
                </w:p>
              </w:tc>
            </w:tr>
            <w:tr w:rsidR="00D32FA4" w:rsidRPr="009E34A0" w:rsidTr="0004665E">
              <w:trPr>
                <w:jc w:val="center"/>
              </w:trPr>
              <w:tc>
                <w:tcPr>
                  <w:tcW w:w="1372"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w:t>
                  </w:r>
                </w:p>
              </w:tc>
              <w:tc>
                <w:tcPr>
                  <w:tcW w:w="1372"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ร้อยละ</w:t>
                  </w:r>
                </w:p>
              </w:tc>
              <w:tc>
                <w:tcPr>
                  <w:tcW w:w="1372"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w:t>
                  </w:r>
                </w:p>
              </w:tc>
              <w:tc>
                <w:tcPr>
                  <w:tcW w:w="1372"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w:t>
                  </w:r>
                </w:p>
              </w:tc>
              <w:tc>
                <w:tcPr>
                  <w:tcW w:w="1372"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w:t>
                  </w:r>
                </w:p>
              </w:tc>
            </w:tr>
          </w:tbl>
          <w:p w:rsidR="00D32FA4" w:rsidRPr="009E34A0" w:rsidRDefault="00D32FA4" w:rsidP="0004665E">
            <w:pPr>
              <w:spacing w:after="0" w:line="240" w:lineRule="auto"/>
              <w:rPr>
                <w:rFonts w:ascii="TH SarabunPSK" w:hAnsi="TH SarabunPSK" w:cs="TH SarabunPSK"/>
                <w:sz w:val="32"/>
                <w:szCs w:val="32"/>
              </w:rPr>
            </w:pP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ผู้ให้ข้อมูลทางวิชาการ /</w:t>
            </w: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ผู้ประสานงานตัวชี้วัด</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1. นายสรรเสริญ  นามพรหม           </w:t>
            </w:r>
            <w:r w:rsidRPr="009E34A0">
              <w:rPr>
                <w:rFonts w:ascii="TH SarabunPSK" w:hAnsi="TH SarabunPSK" w:cs="TH SarabunPSK"/>
                <w:sz w:val="32"/>
                <w:szCs w:val="32"/>
                <w:cs/>
              </w:rPr>
              <w:tab/>
              <w:t>ผู้อำนวยการกองบริหารทรัพยากรบุคคล</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 02-5901410</w:t>
            </w:r>
            <w:r w:rsidRPr="009E34A0">
              <w:rPr>
                <w:rFonts w:ascii="TH SarabunPSK" w:hAnsi="TH SarabunPSK" w:cs="TH SarabunPSK"/>
                <w:sz w:val="32"/>
                <w:szCs w:val="32"/>
                <w:cs/>
              </w:rPr>
              <w:tab/>
              <w:t>โทรศัพท์มือถือ : 089-6133454</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โทรสาร : 02-5901421</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E-mail : sansernx@gmail.com</w:t>
            </w:r>
          </w:p>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กองบริหารทรัพยากรบุคคล สำนักงานปลัดกระทรวงสาธารณสุข</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หน่วยงานประมวลผลและจัดทำข้อมูล</w:t>
            </w:r>
          </w:p>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(ระดับส่วนกลาง)</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1. นายพรชัย ปอสูงเนิน </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t>นักทรัพยากรบุคคลชำนาญการ</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 02-5901</w:t>
            </w:r>
            <w:r w:rsidRPr="009E34A0">
              <w:rPr>
                <w:rFonts w:ascii="TH SarabunPSK" w:hAnsi="TH SarabunPSK" w:cs="TH SarabunPSK"/>
                <w:sz w:val="32"/>
                <w:szCs w:val="32"/>
              </w:rPr>
              <w:t>858</w:t>
            </w:r>
            <w:r w:rsidRPr="009E34A0">
              <w:rPr>
                <w:rFonts w:ascii="TH SarabunPSK" w:hAnsi="TH SarabunPSK" w:cs="TH SarabunPSK"/>
                <w:sz w:val="32"/>
                <w:szCs w:val="32"/>
                <w:cs/>
              </w:rPr>
              <w:tab/>
              <w:t>โทรศัพท์มือถือ :</w:t>
            </w:r>
            <w:r w:rsidRPr="009E34A0">
              <w:rPr>
                <w:rFonts w:ascii="TH SarabunPSK" w:hAnsi="TH SarabunPSK" w:cs="TH SarabunPSK"/>
                <w:sz w:val="32"/>
                <w:szCs w:val="32"/>
              </w:rPr>
              <w:t xml:space="preserve"> 062-9599862</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โทรสาร : 02-5901421</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E-mail : hrmoph@gmail.com</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2. นางสาว</w:t>
            </w:r>
            <w:proofErr w:type="spellStart"/>
            <w:r w:rsidRPr="009E34A0">
              <w:rPr>
                <w:rFonts w:ascii="TH SarabunPSK" w:hAnsi="TH SarabunPSK" w:cs="TH SarabunPSK"/>
                <w:sz w:val="32"/>
                <w:szCs w:val="32"/>
                <w:cs/>
              </w:rPr>
              <w:t>ณัฐธยาน์</w:t>
            </w:r>
            <w:proofErr w:type="spellEnd"/>
            <w:r w:rsidRPr="009E34A0">
              <w:rPr>
                <w:rFonts w:ascii="TH SarabunPSK" w:hAnsi="TH SarabunPSK" w:cs="TH SarabunPSK"/>
                <w:sz w:val="32"/>
                <w:szCs w:val="32"/>
                <w:cs/>
              </w:rPr>
              <w:t xml:space="preserve">กร  เดชา </w:t>
            </w:r>
            <w:r w:rsidRPr="009E34A0">
              <w:rPr>
                <w:rFonts w:ascii="TH SarabunPSK" w:hAnsi="TH SarabunPSK" w:cs="TH SarabunPSK"/>
                <w:sz w:val="32"/>
                <w:szCs w:val="32"/>
                <w:cs/>
              </w:rPr>
              <w:tab/>
            </w:r>
            <w:r w:rsidRPr="009E34A0">
              <w:rPr>
                <w:rFonts w:ascii="TH SarabunPSK" w:hAnsi="TH SarabunPSK" w:cs="TH SarabunPSK"/>
                <w:sz w:val="32"/>
                <w:szCs w:val="32"/>
                <w:cs/>
              </w:rPr>
              <w:tab/>
              <w:t>นักทรัพยากรบุคคลชำนาญการ</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 02-5901341</w:t>
            </w:r>
            <w:r w:rsidRPr="009E34A0">
              <w:rPr>
                <w:rFonts w:ascii="TH SarabunPSK" w:hAnsi="TH SarabunPSK" w:cs="TH SarabunPSK"/>
                <w:sz w:val="32"/>
                <w:szCs w:val="32"/>
                <w:cs/>
              </w:rPr>
              <w:tab/>
              <w:t>โทรศัพท์มือถือ : 081-7322812</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โทรสาร : 02-5901421</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E-mail : pink1327@hotmail.com</w:t>
            </w:r>
          </w:p>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กองบริหารทรัพยากรบุคคล สำนักงานปลัดกระทรวงสาธารณสุข</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ผู้รับผิดชอบการรายงานผลการดำเนินงาน</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1. นางสาวเปรมฤทัย  เครือเรือน</w:t>
            </w:r>
            <w:r w:rsidRPr="009E34A0">
              <w:rPr>
                <w:rFonts w:ascii="TH SarabunPSK" w:hAnsi="TH SarabunPSK" w:cs="TH SarabunPSK"/>
                <w:sz w:val="32"/>
                <w:szCs w:val="32"/>
                <w:cs/>
              </w:rPr>
              <w:tab/>
            </w:r>
            <w:r w:rsidRPr="009E34A0">
              <w:rPr>
                <w:rFonts w:ascii="TH SarabunPSK" w:hAnsi="TH SarabunPSK" w:cs="TH SarabunPSK"/>
                <w:sz w:val="32"/>
                <w:szCs w:val="32"/>
                <w:cs/>
              </w:rPr>
              <w:tab/>
              <w:t>นักทรัพยากรบุคคลปฏิบัติการ</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 02-5901344</w:t>
            </w:r>
            <w:r w:rsidRPr="009E34A0">
              <w:rPr>
                <w:rFonts w:ascii="TH SarabunPSK" w:hAnsi="TH SarabunPSK" w:cs="TH SarabunPSK"/>
                <w:sz w:val="32"/>
                <w:szCs w:val="32"/>
                <w:cs/>
              </w:rPr>
              <w:tab/>
              <w:t xml:space="preserve">โทรศัพท์มือถือ : </w:t>
            </w:r>
            <w:r w:rsidRPr="009E34A0">
              <w:rPr>
                <w:rFonts w:ascii="TH SarabunPSK" w:hAnsi="TH SarabunPSK" w:cs="TH SarabunPSK"/>
                <w:sz w:val="32"/>
                <w:szCs w:val="32"/>
              </w:rPr>
              <w:t>085</w:t>
            </w:r>
            <w:r w:rsidRPr="009E34A0">
              <w:rPr>
                <w:rFonts w:ascii="TH SarabunPSK" w:hAnsi="TH SarabunPSK" w:cs="TH SarabunPSK"/>
                <w:sz w:val="32"/>
                <w:szCs w:val="32"/>
                <w:cs/>
              </w:rPr>
              <w:t>-</w:t>
            </w:r>
            <w:r w:rsidRPr="009E34A0">
              <w:rPr>
                <w:rFonts w:ascii="TH SarabunPSK" w:hAnsi="TH SarabunPSK" w:cs="TH SarabunPSK"/>
                <w:sz w:val="32"/>
                <w:szCs w:val="32"/>
              </w:rPr>
              <w:t>3252098</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โทรสาร : 02-5901421</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E-mail : p.khruaruan@gmail.com</w:t>
            </w: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กองบริหารทรัพยากรบุคคล สำนักงานปลัดกระทรวงสาธารณสุข</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2. </w:t>
            </w:r>
            <w:r w:rsidRPr="009E34A0">
              <w:rPr>
                <w:rFonts w:ascii="TH SarabunPSK" w:hAnsi="TH SarabunPSK" w:cs="TH SarabunPSK"/>
                <w:sz w:val="32"/>
                <w:szCs w:val="32"/>
                <w:cs/>
              </w:rPr>
              <w:t>นางสาวสุดใจ  จันทร์เลื่อน</w:t>
            </w:r>
            <w:r w:rsidRPr="009E34A0">
              <w:rPr>
                <w:rFonts w:ascii="TH SarabunPSK" w:hAnsi="TH SarabunPSK" w:cs="TH SarabunPSK"/>
                <w:sz w:val="32"/>
                <w:szCs w:val="32"/>
                <w:cs/>
              </w:rPr>
              <w:tab/>
            </w:r>
            <w:r w:rsidRPr="009E34A0">
              <w:rPr>
                <w:rFonts w:ascii="TH SarabunPSK" w:hAnsi="TH SarabunPSK" w:cs="TH SarabunPSK"/>
                <w:sz w:val="32"/>
                <w:szCs w:val="32"/>
                <w:cs/>
              </w:rPr>
              <w:tab/>
              <w:t>นักทรัพยากรบุคคลปฏิบัติการ</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โทรศัพท์ที่ทำงาน : </w:t>
            </w:r>
            <w:r w:rsidRPr="009E34A0">
              <w:rPr>
                <w:rFonts w:ascii="TH SarabunPSK" w:hAnsi="TH SarabunPSK" w:cs="TH SarabunPSK"/>
                <w:sz w:val="32"/>
                <w:szCs w:val="32"/>
              </w:rPr>
              <w:t>02-5901344</w:t>
            </w:r>
            <w:r w:rsidRPr="009E34A0">
              <w:rPr>
                <w:rFonts w:ascii="TH SarabunPSK" w:hAnsi="TH SarabunPSK" w:cs="TH SarabunPSK"/>
                <w:sz w:val="32"/>
                <w:szCs w:val="32"/>
              </w:rPr>
              <w:tab/>
            </w:r>
            <w:r w:rsidRPr="009E34A0">
              <w:rPr>
                <w:rFonts w:ascii="TH SarabunPSK" w:hAnsi="TH SarabunPSK" w:cs="TH SarabunPSK"/>
                <w:sz w:val="32"/>
                <w:szCs w:val="32"/>
                <w:cs/>
              </w:rPr>
              <w:t xml:space="preserve">โทรศัพท์มือถือ : </w:t>
            </w:r>
            <w:r w:rsidRPr="009E34A0">
              <w:rPr>
                <w:rFonts w:ascii="TH SarabunPSK" w:hAnsi="TH SarabunPSK" w:cs="TH SarabunPSK"/>
                <w:sz w:val="32"/>
                <w:szCs w:val="32"/>
              </w:rPr>
              <w:t>081-8897796</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โทรสาร : </w:t>
            </w:r>
            <w:r w:rsidRPr="009E34A0">
              <w:rPr>
                <w:rFonts w:ascii="TH SarabunPSK" w:hAnsi="TH SarabunPSK" w:cs="TH SarabunPSK"/>
                <w:sz w:val="32"/>
                <w:szCs w:val="32"/>
              </w:rPr>
              <w:t>02-5901421</w:t>
            </w:r>
            <w:r w:rsidRPr="009E34A0">
              <w:rPr>
                <w:rFonts w:ascii="TH SarabunPSK" w:hAnsi="TH SarabunPSK" w:cs="TH SarabunPSK"/>
                <w:sz w:val="32"/>
                <w:szCs w:val="32"/>
              </w:rPr>
              <w:tab/>
            </w:r>
            <w:r w:rsidRPr="009E34A0">
              <w:rPr>
                <w:rFonts w:ascii="TH SarabunPSK" w:hAnsi="TH SarabunPSK" w:cs="TH SarabunPSK"/>
                <w:sz w:val="32"/>
                <w:szCs w:val="32"/>
              </w:rPr>
              <w:tab/>
              <w:t>E-mail : sudjaich1@gmail.com</w:t>
            </w: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กองบริหารทรัพยากรบุคคล สำนักงานปลัดกระทรวงสาธารณสุข</w:t>
            </w:r>
          </w:p>
        </w:tc>
      </w:tr>
    </w:tbl>
    <w:p w:rsidR="00D32FA4" w:rsidRPr="00087AAC" w:rsidRDefault="00D32FA4" w:rsidP="00D32FA4">
      <w:pPr>
        <w:tabs>
          <w:tab w:val="left" w:pos="1020"/>
        </w:tabs>
        <w:spacing w:after="0" w:line="240" w:lineRule="auto"/>
        <w:rPr>
          <w:rFonts w:ascii="TH SarabunPSK" w:hAnsi="TH SarabunPSK" w:cs="TH SarabunPSK"/>
          <w:color w:val="000000" w:themeColor="text1"/>
          <w:sz w:val="10"/>
          <w:szCs w:val="10"/>
        </w:rPr>
      </w:pPr>
    </w:p>
    <w:tbl>
      <w:tblPr>
        <w:tblW w:w="10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4"/>
        <w:gridCol w:w="7655"/>
      </w:tblGrid>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หมวด</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rPr>
              <w:t>People Excellence (</w:t>
            </w:r>
            <w:r w:rsidRPr="009E34A0">
              <w:rPr>
                <w:rFonts w:ascii="TH SarabunPSK" w:hAnsi="TH SarabunPSK" w:cs="TH SarabunPSK"/>
                <w:b/>
                <w:bCs/>
                <w:sz w:val="32"/>
                <w:szCs w:val="32"/>
                <w:cs/>
              </w:rPr>
              <w:t>ยุทธศาสตร์บุคลากรเป็นเลิศ)</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แผนที่</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cs/>
              </w:rPr>
              <w:t>10. การพัฒนาระบบบริหารจัดการกำลังคนด้านสุขภาพ</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โครงการที่</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jc w:val="thaiDistribute"/>
              <w:rPr>
                <w:rFonts w:ascii="TH SarabunPSK" w:hAnsi="TH SarabunPSK" w:cs="TH SarabunPSK"/>
                <w:b/>
                <w:bCs/>
                <w:sz w:val="32"/>
                <w:szCs w:val="32"/>
                <w:cs/>
              </w:rPr>
            </w:pPr>
            <w:r w:rsidRPr="009E34A0">
              <w:rPr>
                <w:rFonts w:ascii="TH SarabunPSK" w:hAnsi="TH SarabunPSK" w:cs="TH SarabunPSK"/>
                <w:b/>
                <w:bCs/>
                <w:sz w:val="32"/>
                <w:szCs w:val="32"/>
              </w:rPr>
              <w:t>2.</w:t>
            </w:r>
            <w:r w:rsidRPr="009E34A0">
              <w:rPr>
                <w:rFonts w:ascii="TH SarabunPSK" w:hAnsi="TH SarabunPSK" w:cs="TH SarabunPSK"/>
                <w:b/>
                <w:bCs/>
                <w:sz w:val="32"/>
                <w:szCs w:val="32"/>
                <w:cs/>
              </w:rPr>
              <w:t xml:space="preserve"> โครงการ </w:t>
            </w:r>
            <w:r w:rsidRPr="009E34A0">
              <w:rPr>
                <w:rFonts w:ascii="TH SarabunPSK" w:hAnsi="TH SarabunPSK" w:cs="TH SarabunPSK"/>
                <w:b/>
                <w:bCs/>
                <w:sz w:val="32"/>
                <w:szCs w:val="32"/>
              </w:rPr>
              <w:t xml:space="preserve">Happy MOPH </w:t>
            </w:r>
            <w:r w:rsidRPr="009E34A0">
              <w:rPr>
                <w:rFonts w:ascii="TH SarabunPSK" w:hAnsi="TH SarabunPSK" w:cs="TH SarabunPSK"/>
                <w:b/>
                <w:bCs/>
                <w:sz w:val="32"/>
                <w:szCs w:val="32"/>
                <w:cs/>
              </w:rPr>
              <w:t>กระทรวงสาธารณสุข กระทรวงแห่งความสุข</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ระดับการวัดผล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cs/>
              </w:rPr>
              <w:t>จังหวัด</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ชื่อตัวชี้วัด</w:t>
            </w:r>
            <w:r w:rsidR="00087AAC" w:rsidRPr="009E34A0">
              <w:rPr>
                <w:rFonts w:ascii="TH SarabunPSK" w:hAnsi="TH SarabunPSK" w:cs="TH SarabunPSK"/>
                <w:b/>
                <w:bCs/>
                <w:sz w:val="32"/>
                <w:szCs w:val="32"/>
                <w:cs/>
              </w:rPr>
              <w:t>เชิงปริมาณ</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cs/>
              </w:rPr>
              <w:t>58. ร้อยละของจังหวัดที่มีบุคลากรสาธารณสุขเพียงพอ</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คำนิยาม</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b/>
                <w:bCs/>
                <w:sz w:val="32"/>
                <w:szCs w:val="32"/>
                <w:cs/>
              </w:rPr>
              <w:t xml:space="preserve">1. จังหวัด หมายถึง </w:t>
            </w:r>
            <w:r w:rsidRPr="009E34A0">
              <w:rPr>
                <w:rFonts w:ascii="TH SarabunPSK" w:hAnsi="TH SarabunPSK" w:cs="TH SarabunPSK"/>
                <w:sz w:val="32"/>
                <w:szCs w:val="32"/>
                <w:cs/>
              </w:rPr>
              <w:t>จังหวัดที่มีหน่วยบริการสาธารณสุขสังกัดสำนักงานปลัดกระทรวง</w:t>
            </w:r>
            <w:r w:rsidRPr="009E34A0">
              <w:rPr>
                <w:rFonts w:ascii="TH SarabunPSK" w:hAnsi="TH SarabunPSK" w:cs="TH SarabunPSK"/>
                <w:sz w:val="32"/>
                <w:szCs w:val="32"/>
                <w:cs/>
              </w:rPr>
              <w:lastRenderedPageBreak/>
              <w:t>สาธารณสุขทุกระดับ ที่ตั้งอยู่ในจังหวัดนั้น ๆ ทั้งเขตสุขภาพ โรงพยาบาลศูนย์ โรงพยาบาลทั่วไป และหน่วยงานในความรับผิดชอบของสำนักงานสาธารณสุขจังหวัด</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b/>
                <w:bCs/>
                <w:sz w:val="32"/>
                <w:szCs w:val="32"/>
                <w:cs/>
              </w:rPr>
              <w:t>2. บุคลากรสาธารณสุข</w:t>
            </w:r>
            <w:r w:rsidRPr="009E34A0">
              <w:rPr>
                <w:rFonts w:ascii="TH SarabunPSK" w:hAnsi="TH SarabunPSK" w:cs="TH SarabunPSK"/>
                <w:sz w:val="32"/>
                <w:szCs w:val="32"/>
                <w:cs/>
              </w:rPr>
              <w:t xml:space="preserve"> </w:t>
            </w:r>
            <w:r w:rsidRPr="009E34A0">
              <w:rPr>
                <w:rFonts w:ascii="TH SarabunPSK" w:hAnsi="TH SarabunPSK" w:cs="TH SarabunPSK"/>
                <w:b/>
                <w:bCs/>
                <w:sz w:val="32"/>
                <w:szCs w:val="32"/>
                <w:cs/>
              </w:rPr>
              <w:t>หมายถึง</w:t>
            </w:r>
            <w:r w:rsidRPr="009E34A0">
              <w:rPr>
                <w:rFonts w:ascii="TH SarabunPSK" w:hAnsi="TH SarabunPSK" w:cs="TH SarabunPSK"/>
                <w:sz w:val="32"/>
                <w:szCs w:val="32"/>
                <w:cs/>
              </w:rPr>
              <w:t xml:space="preserve"> บุคลากรสาธารณสุขทั้งหมด (ทุกประเภทการจ้าง)</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 ข้าราชการ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 พนักงานราชการ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 ลูกจ้างประจำ </w:t>
            </w:r>
          </w:p>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cs/>
              </w:rPr>
              <w:t xml:space="preserve">   - ลูกจ้างชั่วคราว (</w:t>
            </w:r>
            <w:r w:rsidRPr="009E34A0">
              <w:rPr>
                <w:rFonts w:ascii="TH SarabunPSK" w:hAnsi="TH SarabunPSK" w:cs="TH SarabunPSK"/>
                <w:b/>
                <w:bCs/>
                <w:sz w:val="32"/>
                <w:szCs w:val="32"/>
                <w:cs/>
              </w:rPr>
              <w:t xml:space="preserve">ยกเว้น </w:t>
            </w:r>
            <w:r w:rsidRPr="009E34A0">
              <w:rPr>
                <w:rFonts w:ascii="TH SarabunPSK" w:hAnsi="TH SarabunPSK" w:cs="TH SarabunPSK"/>
                <w:sz w:val="32"/>
                <w:szCs w:val="32"/>
                <w:cs/>
              </w:rPr>
              <w:t>ลูกจ้างรายคาบ /รายวัน/จ้างเหมาบริการ)</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 พนักงานกระทรวงสาธารณสุข</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ในหน่วยงานสังกัดสำนักงานปลัดกระทรวงสาธารณสุข (เขตสุขภาพ รพศ. </w:t>
            </w:r>
            <w:proofErr w:type="spellStart"/>
            <w:r w:rsidRPr="009E34A0">
              <w:rPr>
                <w:rFonts w:ascii="TH SarabunPSK" w:hAnsi="TH SarabunPSK" w:cs="TH SarabunPSK"/>
                <w:sz w:val="32"/>
                <w:szCs w:val="32"/>
                <w:cs/>
              </w:rPr>
              <w:t>รพท</w:t>
            </w:r>
            <w:proofErr w:type="spellEnd"/>
            <w:r w:rsidRPr="009E34A0">
              <w:rPr>
                <w:rFonts w:ascii="TH SarabunPSK" w:hAnsi="TH SarabunPSK" w:cs="TH SarabunPSK"/>
                <w:sz w:val="32"/>
                <w:szCs w:val="32"/>
                <w:cs/>
              </w:rPr>
              <w:t>. และหน่วยงานในความรับผิดชอบของสำนักงานสาธารณสุขจังหวัด) ทุกระดับ ทุกสายงาน</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b/>
                <w:bCs/>
                <w:sz w:val="32"/>
                <w:szCs w:val="32"/>
                <w:cs/>
              </w:rPr>
              <w:t>3. บุคลากรสาธารณสุขเพียงพอ</w:t>
            </w:r>
            <w:r w:rsidRPr="009E34A0">
              <w:rPr>
                <w:rFonts w:ascii="TH SarabunPSK" w:hAnsi="TH SarabunPSK" w:cs="TH SarabunPSK"/>
                <w:sz w:val="32"/>
                <w:szCs w:val="32"/>
                <w:cs/>
              </w:rPr>
              <w:t xml:space="preserve"> </w:t>
            </w:r>
            <w:r w:rsidRPr="009E34A0">
              <w:rPr>
                <w:rFonts w:ascii="TH SarabunPSK" w:hAnsi="TH SarabunPSK" w:cs="TH SarabunPSK"/>
                <w:b/>
                <w:bCs/>
                <w:sz w:val="32"/>
                <w:szCs w:val="32"/>
                <w:cs/>
              </w:rPr>
              <w:t>หมายถึง</w:t>
            </w:r>
            <w:r w:rsidRPr="009E34A0">
              <w:rPr>
                <w:rFonts w:ascii="TH SarabunPSK" w:hAnsi="TH SarabunPSK" w:cs="TH SarabunPSK"/>
                <w:sz w:val="32"/>
                <w:szCs w:val="32"/>
                <w:cs/>
              </w:rPr>
              <w:t xml:space="preserve"> อัตรากำลังที่มีอยู่จริง ของหน่วยบริการสาธารณสุขสังกัดสำนักงานปลัดกระทรวงสาธารณสุขทุกระดับ (นับตามปีงบประมาณ) </w:t>
            </w:r>
            <w:r w:rsidRPr="009E34A0">
              <w:rPr>
                <w:rFonts w:ascii="TH SarabunPSK" w:hAnsi="TH SarabunPSK" w:cs="TH SarabunPSK"/>
                <w:sz w:val="32"/>
                <w:szCs w:val="32"/>
                <w:cs/>
              </w:rPr>
              <w:br/>
              <w:t>คิดเป็นร้อยละ 80 ขึ้นไป เมื่อเทียบกับกรอบอัตรากำลังที่ควรมี (</w:t>
            </w:r>
            <w:r w:rsidRPr="009E34A0">
              <w:rPr>
                <w:rFonts w:ascii="TH SarabunPSK" w:hAnsi="TH SarabunPSK" w:cs="TH SarabunPSK"/>
                <w:sz w:val="32"/>
                <w:szCs w:val="32"/>
              </w:rPr>
              <w:t>FTE</w:t>
            </w:r>
            <w:r w:rsidRPr="009E34A0">
              <w:rPr>
                <w:rFonts w:ascii="TH SarabunPSK" w:hAnsi="TH SarabunPSK" w:cs="TH SarabunPSK"/>
                <w:sz w:val="32"/>
                <w:szCs w:val="32"/>
                <w:cs/>
              </w:rPr>
              <w:t>)</w:t>
            </w:r>
            <w:r w:rsidRPr="009E34A0">
              <w:rPr>
                <w:rFonts w:ascii="TH SarabunPSK" w:hAnsi="TH SarabunPSK" w:cs="TH SarabunPSK"/>
                <w:sz w:val="32"/>
                <w:szCs w:val="32"/>
              </w:rPr>
              <w:t xml:space="preserve"> </w:t>
            </w:r>
            <w:r w:rsidRPr="009E34A0">
              <w:rPr>
                <w:rFonts w:ascii="TH SarabunPSK" w:hAnsi="TH SarabunPSK" w:cs="TH SarabunPSK"/>
                <w:sz w:val="32"/>
                <w:szCs w:val="32"/>
                <w:cs/>
              </w:rPr>
              <w:t>ที่กำหนดในระดับหน่วยงาน</w:t>
            </w:r>
          </w:p>
          <w:p w:rsidR="00D32FA4" w:rsidRPr="009E34A0" w:rsidRDefault="00D32FA4" w:rsidP="0004665E">
            <w:pPr>
              <w:spacing w:after="0" w:line="240" w:lineRule="auto"/>
              <w:jc w:val="thaiDistribute"/>
              <w:rPr>
                <w:rFonts w:ascii="TH SarabunPSK" w:hAnsi="TH SarabunPSK" w:cs="TH SarabunPSK"/>
                <w:sz w:val="32"/>
                <w:szCs w:val="32"/>
                <w:cs/>
              </w:rPr>
            </w:pPr>
            <w:r w:rsidRPr="009E34A0">
              <w:rPr>
                <w:rFonts w:ascii="TH SarabunPSK" w:hAnsi="TH SarabunPSK" w:cs="TH SarabunPSK"/>
                <w:b/>
                <w:bCs/>
                <w:sz w:val="32"/>
                <w:szCs w:val="32"/>
                <w:cs/>
              </w:rPr>
              <w:t>4. ร้อยละของจังหวัดที่มีบุคลากรสาธารณสุขเพียงพอ</w:t>
            </w:r>
            <w:r w:rsidRPr="009E34A0">
              <w:rPr>
                <w:rFonts w:ascii="TH SarabunPSK" w:hAnsi="TH SarabunPSK" w:cs="TH SarabunPSK"/>
                <w:sz w:val="32"/>
                <w:szCs w:val="32"/>
                <w:cs/>
              </w:rPr>
              <w:t xml:space="preserve"> </w:t>
            </w:r>
            <w:r w:rsidRPr="009E34A0">
              <w:rPr>
                <w:rFonts w:ascii="TH SarabunPSK" w:hAnsi="TH SarabunPSK" w:cs="TH SarabunPSK"/>
                <w:b/>
                <w:bCs/>
                <w:sz w:val="32"/>
                <w:szCs w:val="32"/>
                <w:cs/>
              </w:rPr>
              <w:t>หมายถึง</w:t>
            </w:r>
            <w:r w:rsidRPr="009E34A0">
              <w:rPr>
                <w:rFonts w:ascii="TH SarabunPSK" w:hAnsi="TH SarabunPSK" w:cs="TH SarabunPSK"/>
                <w:sz w:val="32"/>
                <w:szCs w:val="32"/>
                <w:cs/>
              </w:rPr>
              <w:t xml:space="preserve"> จำนวนของจังหวัดซึ่งมีหน่วยบริการสาธารณสุขทุกระดับที่มีอัตรากำลังที่มีอยู่จริง (นับตามปีงบประมาณ) มีสัดส่วนคิดเป็นร้อยละ 80 ขึ้นไป เมื่อเทียบกับกรอบอัตรากำลังที่ควรมี (</w:t>
            </w:r>
            <w:r w:rsidRPr="009E34A0">
              <w:rPr>
                <w:rFonts w:ascii="TH SarabunPSK" w:hAnsi="TH SarabunPSK" w:cs="TH SarabunPSK"/>
                <w:sz w:val="32"/>
                <w:szCs w:val="32"/>
              </w:rPr>
              <w:t>FTE</w:t>
            </w:r>
            <w:r w:rsidRPr="009E34A0">
              <w:rPr>
                <w:rFonts w:ascii="TH SarabunPSK" w:hAnsi="TH SarabunPSK" w:cs="TH SarabunPSK"/>
                <w:sz w:val="32"/>
                <w:szCs w:val="32"/>
                <w:cs/>
              </w:rPr>
              <w:t>)</w:t>
            </w:r>
            <w:r w:rsidRPr="009E34A0">
              <w:rPr>
                <w:rFonts w:ascii="TH SarabunPSK" w:hAnsi="TH SarabunPSK" w:cs="TH SarabunPSK"/>
                <w:sz w:val="32"/>
                <w:szCs w:val="32"/>
              </w:rPr>
              <w:t xml:space="preserve"> </w:t>
            </w:r>
            <w:r w:rsidRPr="009E34A0">
              <w:rPr>
                <w:rFonts w:ascii="TH SarabunPSK" w:hAnsi="TH SarabunPSK" w:cs="TH SarabunPSK"/>
                <w:sz w:val="32"/>
                <w:szCs w:val="32"/>
                <w:cs/>
              </w:rPr>
              <w:t>ที่กำหนดในระดับหน่วยงาน</w:t>
            </w:r>
          </w:p>
        </w:tc>
      </w:tr>
      <w:tr w:rsidR="00D32FA4" w:rsidRPr="009E34A0" w:rsidTr="0004665E">
        <w:trPr>
          <w:jc w:val="center"/>
        </w:trPr>
        <w:tc>
          <w:tcPr>
            <w:tcW w:w="10349" w:type="dxa"/>
            <w:gridSpan w:val="2"/>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lang w:val="en-GB"/>
              </w:rPr>
            </w:pPr>
            <w:r w:rsidRPr="009E34A0">
              <w:rPr>
                <w:rFonts w:ascii="TH SarabunPSK" w:hAnsi="TH SarabunPSK" w:cs="TH SarabunPSK"/>
                <w:b/>
                <w:bCs/>
                <w:sz w:val="32"/>
                <w:szCs w:val="32"/>
                <w:cs/>
              </w:rPr>
              <w:lastRenderedPageBreak/>
              <w:t>เกณฑ์เป้าหมาย</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068"/>
              <w:gridCol w:w="2068"/>
              <w:gridCol w:w="2068"/>
              <w:gridCol w:w="2068"/>
            </w:tblGrid>
            <w:tr w:rsidR="00D32FA4" w:rsidRPr="009E34A0" w:rsidTr="00087AAC">
              <w:trPr>
                <w:trHeight w:val="380"/>
                <w:jc w:val="center"/>
              </w:trPr>
              <w:tc>
                <w:tcPr>
                  <w:tcW w:w="2068"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61</w:t>
                  </w:r>
                </w:p>
              </w:tc>
              <w:tc>
                <w:tcPr>
                  <w:tcW w:w="2068"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62</w:t>
                  </w:r>
                </w:p>
              </w:tc>
              <w:tc>
                <w:tcPr>
                  <w:tcW w:w="2068"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63</w:t>
                  </w:r>
                </w:p>
              </w:tc>
              <w:tc>
                <w:tcPr>
                  <w:tcW w:w="2068"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cs/>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64</w:t>
                  </w:r>
                </w:p>
              </w:tc>
            </w:tr>
            <w:tr w:rsidR="00D32FA4" w:rsidRPr="009E34A0" w:rsidTr="00087AAC">
              <w:trPr>
                <w:trHeight w:val="316"/>
                <w:jc w:val="center"/>
              </w:trPr>
              <w:tc>
                <w:tcPr>
                  <w:tcW w:w="2068" w:type="dxa"/>
                  <w:tcBorders>
                    <w:top w:val="single" w:sz="4" w:space="0" w:color="000000"/>
                    <w:left w:val="single" w:sz="4" w:space="0" w:color="000000"/>
                    <w:bottom w:val="single" w:sz="4" w:space="0" w:color="000000"/>
                    <w:right w:val="single" w:sz="4" w:space="0" w:color="000000"/>
                  </w:tcBorders>
                </w:tcPr>
                <w:p w:rsidR="00D32FA4" w:rsidRPr="009E34A0" w:rsidRDefault="00D32FA4" w:rsidP="00087AAC">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ไม่น้อยกว่าร้อยละ 60</w:t>
                  </w:r>
                </w:p>
              </w:tc>
              <w:tc>
                <w:tcPr>
                  <w:tcW w:w="2068"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ไม่น้อยกว่าร้อยละ 70</w:t>
                  </w:r>
                </w:p>
              </w:tc>
              <w:tc>
                <w:tcPr>
                  <w:tcW w:w="2068"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ไม่น้อยกว่าร้อยละ 80</w:t>
                  </w:r>
                </w:p>
              </w:tc>
              <w:tc>
                <w:tcPr>
                  <w:tcW w:w="2068"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tabs>
                      <w:tab w:val="left" w:pos="277"/>
                      <w:tab w:val="center" w:pos="813"/>
                    </w:tabs>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ไม่น้อยกว่าร้อยละ 90</w:t>
                  </w:r>
                </w:p>
              </w:tc>
            </w:tr>
          </w:tbl>
          <w:p w:rsidR="00D32FA4" w:rsidRPr="009E34A0" w:rsidRDefault="00D32FA4" w:rsidP="0004665E">
            <w:pPr>
              <w:spacing w:after="0" w:line="240" w:lineRule="auto"/>
              <w:rPr>
                <w:rFonts w:ascii="TH SarabunPSK" w:hAnsi="TH SarabunPSK" w:cs="TH SarabunPSK"/>
                <w:sz w:val="32"/>
                <w:szCs w:val="32"/>
                <w:lang w:val="en-GB"/>
              </w:rPr>
            </w:pP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highlight w:val="yellow"/>
                <w:cs/>
              </w:rPr>
            </w:pPr>
            <w:r w:rsidRPr="009E34A0">
              <w:rPr>
                <w:rFonts w:ascii="TH SarabunPSK" w:hAnsi="TH SarabunPSK" w:cs="TH SarabunPSK"/>
                <w:b/>
                <w:bCs/>
                <w:sz w:val="32"/>
                <w:szCs w:val="32"/>
                <w:cs/>
              </w:rPr>
              <w:t>วัตถุประสงค์</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1. เพื่อให้มีกำลังคนด้านสุขภาพที่เพียงพอ มีการกระจายที่เหมาะสม ได้รับการพัฒนา</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คุณภาพ</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2. หน่วยงานในสังกัดสำนักงานปลัดกระทรวงสาธารณสุขทุกระดับตระหนักถึงความ</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สมเหตุสมผลในการพัฒนาบุคลากรสาธารณสุข ให้สามารถตอบสนองต่อเป้าหมายของ</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กระทรวงสาธารณสุขที่ว่า “ประชาชนสุขภาพดี เจ้าหน้าที่มีความสุข ระบบสุขภาพ</w:t>
            </w:r>
          </w:p>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cs/>
              </w:rPr>
              <w:t xml:space="preserve">    ยั่งยืน” ได้อย่างมีประสิทธิภาพ</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highlight w:val="yellow"/>
              </w:rPr>
            </w:pPr>
            <w:r w:rsidRPr="009E34A0">
              <w:rPr>
                <w:rFonts w:ascii="TH SarabunPSK" w:hAnsi="TH SarabunPSK" w:cs="TH SarabunPSK"/>
                <w:b/>
                <w:bCs/>
                <w:sz w:val="32"/>
                <w:szCs w:val="32"/>
                <w:cs/>
              </w:rPr>
              <w:t>ประชากรกลุ่มเป้าหมาย</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tabs>
                <w:tab w:val="left" w:pos="4335"/>
              </w:tabs>
              <w:spacing w:after="0" w:line="240" w:lineRule="auto"/>
              <w:rPr>
                <w:rFonts w:ascii="TH SarabunPSK" w:hAnsi="TH SarabunPSK" w:cs="TH SarabunPSK"/>
                <w:sz w:val="32"/>
                <w:szCs w:val="32"/>
              </w:rPr>
            </w:pPr>
            <w:r w:rsidRPr="009E34A0">
              <w:rPr>
                <w:rFonts w:ascii="TH SarabunPSK" w:hAnsi="TH SarabunPSK" w:cs="TH SarabunPSK"/>
                <w:sz w:val="32"/>
                <w:szCs w:val="32"/>
                <w:cs/>
              </w:rPr>
              <w:t>1. บุคลากรสาธารณสุข (ทุกประเภทการจ้าง)</w:t>
            </w:r>
          </w:p>
          <w:p w:rsidR="00D32FA4" w:rsidRPr="009E34A0" w:rsidRDefault="00D32FA4" w:rsidP="0004665E">
            <w:pPr>
              <w:tabs>
                <w:tab w:val="left" w:pos="4335"/>
              </w:tabs>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2. หน่วยบริการสาธารณสุขในสังกัดสำนักงานปลัดกระทรวงสาธารณสุขทุกระดับ </w:t>
            </w:r>
          </w:p>
          <w:p w:rsidR="00D32FA4" w:rsidRPr="009E34A0" w:rsidRDefault="00D32FA4" w:rsidP="0004665E">
            <w:pPr>
              <w:tabs>
                <w:tab w:val="left" w:pos="4335"/>
              </w:tabs>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ทั้งเขตสุขภาพ โรงพยาบาลศูนย์ โรงพยาบาลทั่วไป และหน่วยงานในความรับผิดชอบ</w:t>
            </w:r>
          </w:p>
          <w:p w:rsidR="00D32FA4" w:rsidRPr="009E34A0" w:rsidRDefault="00D32FA4" w:rsidP="0004665E">
            <w:pPr>
              <w:tabs>
                <w:tab w:val="left" w:pos="4335"/>
              </w:tabs>
              <w:spacing w:after="0" w:line="240" w:lineRule="auto"/>
              <w:rPr>
                <w:rFonts w:ascii="TH SarabunPSK" w:hAnsi="TH SarabunPSK" w:cs="TH SarabunPSK"/>
                <w:sz w:val="32"/>
                <w:szCs w:val="32"/>
                <w:cs/>
              </w:rPr>
            </w:pPr>
            <w:r w:rsidRPr="009E34A0">
              <w:rPr>
                <w:rFonts w:ascii="TH SarabunPSK" w:hAnsi="TH SarabunPSK" w:cs="TH SarabunPSK"/>
                <w:sz w:val="32"/>
                <w:szCs w:val="32"/>
                <w:cs/>
              </w:rPr>
              <w:t xml:space="preserve">    ของสำนักงานสาธารณสุขจังหวัด</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highlight w:val="yellow"/>
              </w:rPr>
            </w:pPr>
            <w:r w:rsidRPr="009E34A0">
              <w:rPr>
                <w:rFonts w:ascii="TH SarabunPSK" w:hAnsi="TH SarabunPSK" w:cs="TH SarabunPSK"/>
                <w:b/>
                <w:bCs/>
                <w:sz w:val="32"/>
                <w:szCs w:val="32"/>
                <w:cs/>
              </w:rPr>
              <w:t>วิธีการจัดเก็บข้อมูล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วิเคราะห์จากระบบฐานข้อมูล </w:t>
            </w:r>
            <w:r w:rsidRPr="009E34A0">
              <w:rPr>
                <w:rFonts w:ascii="TH SarabunPSK" w:hAnsi="TH SarabunPSK" w:cs="TH SarabunPSK"/>
                <w:sz w:val="32"/>
                <w:szCs w:val="32"/>
              </w:rPr>
              <w:t xml:space="preserve">HROPS </w:t>
            </w:r>
            <w:r w:rsidRPr="009E34A0">
              <w:rPr>
                <w:rFonts w:ascii="TH SarabunPSK" w:hAnsi="TH SarabunPSK" w:cs="TH SarabunPSK"/>
                <w:sz w:val="32"/>
                <w:szCs w:val="32"/>
                <w:cs/>
              </w:rPr>
              <w:t>ของสำนักงานปลัดกระทรวงสาธารณสุข เทียบกับ</w:t>
            </w:r>
          </w:p>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cs/>
              </w:rPr>
              <w:t>กรอบอัตรากำลังที่ควรมี ที่กำหนดในระดับหน่วยงาน</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แหล่งข้อมูล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1. ฐานข้อมูลระบบสารสนเทศเพื่อการบริหารจัดการบุคลากรสาธารณสุข (</w:t>
            </w:r>
            <w:r w:rsidRPr="009E34A0">
              <w:rPr>
                <w:rFonts w:ascii="TH SarabunPSK" w:hAnsi="TH SarabunPSK" w:cs="TH SarabunPSK"/>
                <w:sz w:val="32"/>
                <w:szCs w:val="32"/>
              </w:rPr>
              <w:t xml:space="preserve">HROPS) </w:t>
            </w:r>
          </w:p>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 xml:space="preserve">   สำนักงานปลัดกระทรวงสาธารณสุข</w:t>
            </w:r>
          </w:p>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2. กรอบอัตรากำลังที่ควรมี ที่กำหนดในระดับหน่วยงาน</w:t>
            </w:r>
          </w:p>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3. แผนกำลังคนด้านสุขภาพ ใช้ข้อมูลจากเอกสารแผนกำลังคนด้านสุขภาพของแต่ละเขต</w:t>
            </w:r>
          </w:p>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 xml:space="preserve">    สุขภาพ</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รายการข้อมูล 1</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sz w:val="32"/>
                <w:szCs w:val="32"/>
                <w:cs/>
              </w:rPr>
            </w:pPr>
            <w:r w:rsidRPr="009E34A0">
              <w:rPr>
                <w:rFonts w:ascii="TH SarabunPSK" w:hAnsi="TH SarabunPSK" w:cs="TH SarabunPSK"/>
                <w:sz w:val="32"/>
                <w:szCs w:val="32"/>
              </w:rPr>
              <w:t xml:space="preserve">A = </w:t>
            </w:r>
            <w:r w:rsidRPr="009E34A0">
              <w:rPr>
                <w:rFonts w:ascii="TH SarabunPSK" w:hAnsi="TH SarabunPSK" w:cs="TH SarabunPSK"/>
                <w:sz w:val="32"/>
                <w:szCs w:val="32"/>
                <w:cs/>
              </w:rPr>
              <w:t>จำนวนจังหวัดที่มีบุคลากรสาธารณสุข คิดเป็นร้อยละ 80 ขึ้นไปของกรอบอัตรากำลัง</w:t>
            </w:r>
            <w:r w:rsidRPr="009E34A0">
              <w:rPr>
                <w:rFonts w:ascii="TH SarabunPSK" w:hAnsi="TH SarabunPSK" w:cs="TH SarabunPSK"/>
                <w:sz w:val="32"/>
                <w:szCs w:val="32"/>
                <w:cs/>
              </w:rPr>
              <w:br/>
            </w:r>
            <w:r w:rsidRPr="009E34A0">
              <w:rPr>
                <w:rFonts w:ascii="TH SarabunPSK" w:hAnsi="TH SarabunPSK" w:cs="TH SarabunPSK"/>
                <w:sz w:val="32"/>
                <w:szCs w:val="32"/>
                <w:cs/>
              </w:rPr>
              <w:lastRenderedPageBreak/>
              <w:t xml:space="preserve">      ที่ควรมี ที่กำหนดในระดับหน่วยงาน</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lastRenderedPageBreak/>
              <w:t>รายการข้อมูล 2</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trike/>
                <w:sz w:val="32"/>
                <w:szCs w:val="32"/>
                <w:cs/>
              </w:rPr>
            </w:pPr>
            <w:r w:rsidRPr="009E34A0">
              <w:rPr>
                <w:rFonts w:ascii="TH SarabunPSK" w:hAnsi="TH SarabunPSK" w:cs="TH SarabunPSK"/>
                <w:sz w:val="32"/>
                <w:szCs w:val="32"/>
              </w:rPr>
              <w:t xml:space="preserve">B = </w:t>
            </w:r>
            <w:r w:rsidRPr="009E34A0">
              <w:rPr>
                <w:rFonts w:ascii="TH SarabunPSK" w:hAnsi="TH SarabunPSK" w:cs="TH SarabunPSK"/>
                <w:sz w:val="32"/>
                <w:szCs w:val="32"/>
                <w:cs/>
              </w:rPr>
              <w:t>จำนวนจังหวัดทั้งหมด</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highlight w:val="yellow"/>
              </w:rPr>
            </w:pPr>
            <w:r w:rsidRPr="009E34A0">
              <w:rPr>
                <w:rFonts w:ascii="TH SarabunPSK" w:hAnsi="TH SarabunPSK" w:cs="TH SarabunPSK"/>
                <w:b/>
                <w:bCs/>
                <w:sz w:val="32"/>
                <w:szCs w:val="32"/>
                <w:cs/>
              </w:rPr>
              <w:t>สูตรคำนวณตัวชี้วัด</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sz w:val="32"/>
                <w:szCs w:val="32"/>
                <w:cs/>
              </w:rPr>
            </w:pPr>
            <w:r w:rsidRPr="009E34A0">
              <w:rPr>
                <w:rFonts w:ascii="TH SarabunPSK" w:hAnsi="TH SarabunPSK" w:cs="TH SarabunPSK"/>
                <w:sz w:val="32"/>
                <w:szCs w:val="32"/>
                <w:cs/>
              </w:rPr>
              <w:t>(</w:t>
            </w:r>
            <w:r w:rsidRPr="009E34A0">
              <w:rPr>
                <w:rFonts w:ascii="TH SarabunPSK" w:hAnsi="TH SarabunPSK" w:cs="TH SarabunPSK"/>
                <w:sz w:val="32"/>
                <w:szCs w:val="32"/>
              </w:rPr>
              <w:t>A</w:t>
            </w:r>
            <w:r w:rsidRPr="009E34A0">
              <w:rPr>
                <w:rFonts w:ascii="TH SarabunPSK" w:hAnsi="TH SarabunPSK" w:cs="TH SarabunPSK"/>
                <w:sz w:val="32"/>
                <w:szCs w:val="32"/>
                <w:cs/>
              </w:rPr>
              <w:t>/</w:t>
            </w:r>
            <w:r w:rsidRPr="009E34A0">
              <w:rPr>
                <w:rFonts w:ascii="TH SarabunPSK" w:hAnsi="TH SarabunPSK" w:cs="TH SarabunPSK"/>
                <w:sz w:val="32"/>
                <w:szCs w:val="32"/>
              </w:rPr>
              <w:t>B) x 100</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highlight w:val="yellow"/>
                <w:cs/>
              </w:rPr>
            </w:pPr>
            <w:r w:rsidRPr="009E34A0">
              <w:rPr>
                <w:rFonts w:ascii="TH SarabunPSK" w:hAnsi="TH SarabunPSK" w:cs="TH SarabunPSK"/>
                <w:b/>
                <w:bCs/>
                <w:sz w:val="32"/>
                <w:szCs w:val="32"/>
                <w:cs/>
              </w:rPr>
              <w:t>ระยะเวลาประเมินผล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sz w:val="32"/>
                <w:szCs w:val="32"/>
                <w:cs/>
              </w:rPr>
            </w:pPr>
            <w:r w:rsidRPr="009E34A0">
              <w:rPr>
                <w:rFonts w:ascii="TH SarabunPSK" w:hAnsi="TH SarabunPSK" w:cs="TH SarabunPSK"/>
                <w:sz w:val="32"/>
                <w:szCs w:val="32"/>
                <w:cs/>
              </w:rPr>
              <w:t>ไตรมาส 4</w:t>
            </w:r>
          </w:p>
        </w:tc>
      </w:tr>
      <w:tr w:rsidR="00D32FA4" w:rsidRPr="009E34A0" w:rsidTr="000466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33"/>
          <w:jc w:val="center"/>
        </w:trPr>
        <w:tc>
          <w:tcPr>
            <w:tcW w:w="10349" w:type="dxa"/>
            <w:gridSpan w:val="2"/>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 xml:space="preserve">เกณฑ์การประเมิน </w:t>
            </w: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ปี 2561</w:t>
            </w:r>
            <w:r w:rsidRPr="009E34A0">
              <w:rPr>
                <w:rFonts w:ascii="TH SarabunPSK" w:hAnsi="TH SarabunPSK" w:cs="TH SarabunPSK"/>
                <w:b/>
                <w:bCs/>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14"/>
              <w:gridCol w:w="1984"/>
              <w:gridCol w:w="1985"/>
              <w:gridCol w:w="1984"/>
            </w:tblGrid>
            <w:tr w:rsidR="00D32FA4" w:rsidRPr="009E34A0" w:rsidTr="0004665E">
              <w:trPr>
                <w:jc w:val="center"/>
              </w:trPr>
              <w:tc>
                <w:tcPr>
                  <w:tcW w:w="201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198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1985"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198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04665E">
              <w:trPr>
                <w:jc w:val="center"/>
              </w:trPr>
              <w:tc>
                <w:tcPr>
                  <w:tcW w:w="2014" w:type="dxa"/>
                </w:tcPr>
                <w:p w:rsidR="00D32FA4" w:rsidRPr="009E34A0" w:rsidRDefault="00D32FA4" w:rsidP="0004665E">
                  <w:pPr>
                    <w:spacing w:after="0"/>
                    <w:rPr>
                      <w:rFonts w:ascii="TH SarabunPSK" w:hAnsi="TH SarabunPSK" w:cs="TH SarabunPSK"/>
                      <w:sz w:val="32"/>
                      <w:szCs w:val="32"/>
                      <w:cs/>
                    </w:rPr>
                  </w:pPr>
                  <w:r w:rsidRPr="009E34A0">
                    <w:rPr>
                      <w:rFonts w:ascii="TH SarabunPSK" w:hAnsi="TH SarabunPSK" w:cs="TH SarabunPSK"/>
                      <w:sz w:val="32"/>
                      <w:szCs w:val="32"/>
                      <w:cs/>
                    </w:rPr>
                    <w:t>หน่วยบริการสาธารณสุขมีการบริหารจัดการข้อมูลบุคลากรด้านกำลังคนที่มีประสิทธิภาพ</w:t>
                  </w:r>
                </w:p>
              </w:tc>
              <w:tc>
                <w:tcPr>
                  <w:tcW w:w="1984" w:type="dxa"/>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ทุกเขตสุขภาพมีแผนกำลังคนด้านสุขภาพ</w:t>
                  </w:r>
                </w:p>
              </w:tc>
              <w:tc>
                <w:tcPr>
                  <w:tcW w:w="1985" w:type="dxa"/>
                </w:tcPr>
                <w:p w:rsidR="00D32FA4" w:rsidRPr="009E34A0" w:rsidRDefault="00D32FA4" w:rsidP="0004665E">
                  <w:pPr>
                    <w:spacing w:after="0"/>
                    <w:rPr>
                      <w:rFonts w:ascii="TH SarabunPSK" w:hAnsi="TH SarabunPSK" w:cs="TH SarabunPSK"/>
                      <w:sz w:val="32"/>
                      <w:szCs w:val="32"/>
                      <w:cs/>
                    </w:rPr>
                  </w:pPr>
                  <w:r w:rsidRPr="009E34A0">
                    <w:rPr>
                      <w:rFonts w:ascii="TH SarabunPSK" w:hAnsi="TH SarabunPSK" w:cs="TH SarabunPSK"/>
                      <w:sz w:val="32"/>
                      <w:szCs w:val="32"/>
                      <w:cs/>
                    </w:rPr>
                    <w:t>ทุกเขตสุขภาพมีการดำเนินการตามแผนกำลังคนด้านสุขภาพ</w:t>
                  </w:r>
                </w:p>
              </w:tc>
              <w:tc>
                <w:tcPr>
                  <w:tcW w:w="1984" w:type="dxa"/>
                </w:tcPr>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sz w:val="32"/>
                      <w:szCs w:val="32"/>
                      <w:cs/>
                    </w:rPr>
                    <w:t>ร้อยละ 60 ของจังหวัดที่มีบุคลากรสาธารณสุขเพียงพอ คิดเป็นร้อยละ 80 ขึ้นไป</w:t>
                  </w:r>
                </w:p>
              </w:tc>
            </w:tr>
          </w:tbl>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 xml:space="preserve">ปี 2562 </w:t>
            </w:r>
            <w:r w:rsidRPr="009E34A0">
              <w:rPr>
                <w:rFonts w:ascii="TH SarabunPSK" w:hAnsi="TH SarabunPSK" w:cs="TH SarabunPSK"/>
                <w:b/>
                <w:bCs/>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14"/>
              <w:gridCol w:w="1984"/>
              <w:gridCol w:w="1985"/>
              <w:gridCol w:w="1984"/>
            </w:tblGrid>
            <w:tr w:rsidR="00D32FA4" w:rsidRPr="009E34A0" w:rsidTr="0004665E">
              <w:trPr>
                <w:jc w:val="center"/>
              </w:trPr>
              <w:tc>
                <w:tcPr>
                  <w:tcW w:w="201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198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1985"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198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04665E">
              <w:trPr>
                <w:jc w:val="center"/>
              </w:trPr>
              <w:tc>
                <w:tcPr>
                  <w:tcW w:w="2014" w:type="dxa"/>
                </w:tcPr>
                <w:p w:rsidR="00D32FA4" w:rsidRPr="009E34A0" w:rsidRDefault="00D32FA4" w:rsidP="0004665E">
                  <w:pPr>
                    <w:spacing w:after="0"/>
                    <w:rPr>
                      <w:rFonts w:ascii="TH SarabunPSK" w:hAnsi="TH SarabunPSK" w:cs="TH SarabunPSK"/>
                      <w:sz w:val="32"/>
                      <w:szCs w:val="32"/>
                      <w:cs/>
                    </w:rPr>
                  </w:pPr>
                  <w:r w:rsidRPr="009E34A0">
                    <w:rPr>
                      <w:rFonts w:ascii="TH SarabunPSK" w:hAnsi="TH SarabunPSK" w:cs="TH SarabunPSK"/>
                      <w:sz w:val="32"/>
                      <w:szCs w:val="32"/>
                      <w:cs/>
                    </w:rPr>
                    <w:t>หน่วยบริการสาธารณสุขมีการบริหารจัดการข้อมูลบุคลากรด้านกำลังคนที่มีประสิทธิภาพ</w:t>
                  </w:r>
                </w:p>
              </w:tc>
              <w:tc>
                <w:tcPr>
                  <w:tcW w:w="1984" w:type="dxa"/>
                </w:tcPr>
                <w:p w:rsidR="00D32FA4" w:rsidRPr="009E34A0" w:rsidRDefault="00D32FA4" w:rsidP="0004665E">
                  <w:pPr>
                    <w:spacing w:after="0"/>
                    <w:rPr>
                      <w:rFonts w:ascii="TH SarabunPSK" w:hAnsi="TH SarabunPSK" w:cs="TH SarabunPSK"/>
                      <w:sz w:val="32"/>
                      <w:szCs w:val="32"/>
                      <w:cs/>
                    </w:rPr>
                  </w:pPr>
                  <w:r w:rsidRPr="009E34A0">
                    <w:rPr>
                      <w:rFonts w:ascii="TH SarabunPSK" w:hAnsi="TH SarabunPSK" w:cs="TH SarabunPSK"/>
                      <w:spacing w:val="-8"/>
                      <w:sz w:val="32"/>
                      <w:szCs w:val="32"/>
                      <w:cs/>
                    </w:rPr>
                    <w:t>ทุกเขตสุขภาพมีการดำเนินการ</w:t>
                  </w:r>
                  <w:r w:rsidRPr="009E34A0">
                    <w:rPr>
                      <w:rFonts w:ascii="TH SarabunPSK" w:hAnsi="TH SarabunPSK" w:cs="TH SarabunPSK"/>
                      <w:sz w:val="32"/>
                      <w:szCs w:val="32"/>
                      <w:cs/>
                    </w:rPr>
                    <w:t>ตามแผนกำลังคนด้านสุขภาพ</w:t>
                  </w:r>
                </w:p>
              </w:tc>
              <w:tc>
                <w:tcPr>
                  <w:tcW w:w="1985" w:type="dxa"/>
                </w:tcPr>
                <w:p w:rsidR="00D32FA4" w:rsidRPr="009E34A0" w:rsidRDefault="00D32FA4" w:rsidP="0004665E">
                  <w:pPr>
                    <w:spacing w:after="0"/>
                    <w:rPr>
                      <w:rFonts w:ascii="TH SarabunPSK" w:hAnsi="TH SarabunPSK" w:cs="TH SarabunPSK"/>
                      <w:sz w:val="32"/>
                      <w:szCs w:val="32"/>
                      <w:cs/>
                    </w:rPr>
                  </w:pPr>
                  <w:r w:rsidRPr="009E34A0">
                    <w:rPr>
                      <w:rFonts w:ascii="TH SarabunPSK" w:hAnsi="TH SarabunPSK" w:cs="TH SarabunPSK"/>
                      <w:sz w:val="32"/>
                      <w:szCs w:val="32"/>
                      <w:cs/>
                    </w:rPr>
                    <w:t>ทุกเขตสุขภาพมีการดำเนินการตามแผนกำลังคนด้านสุขภาพ</w:t>
                  </w:r>
                </w:p>
              </w:tc>
              <w:tc>
                <w:tcPr>
                  <w:tcW w:w="1984" w:type="dxa"/>
                </w:tcPr>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sz w:val="32"/>
                      <w:szCs w:val="32"/>
                      <w:cs/>
                    </w:rPr>
                    <w:t>ร้อยละ 70 ของจังหวัดที่มีบุคลากรสาธารณสุขเพียงพอ คิดเป็นร้อยละ 80 ขึ้นไป</w:t>
                  </w:r>
                </w:p>
              </w:tc>
            </w:tr>
          </w:tbl>
          <w:p w:rsidR="00523B5B" w:rsidRDefault="00523B5B" w:rsidP="0004665E">
            <w:pPr>
              <w:spacing w:after="0" w:line="240" w:lineRule="auto"/>
              <w:rPr>
                <w:rFonts w:ascii="TH SarabunPSK" w:hAnsi="TH SarabunPSK" w:cs="TH SarabunPSK"/>
                <w:b/>
                <w:bCs/>
                <w:sz w:val="32"/>
                <w:szCs w:val="32"/>
              </w:rPr>
            </w:pP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 xml:space="preserve">ปี 2563 </w:t>
            </w:r>
            <w:r w:rsidRPr="009E34A0">
              <w:rPr>
                <w:rFonts w:ascii="TH SarabunPSK" w:hAnsi="TH SarabunPSK" w:cs="TH SarabunPSK"/>
                <w:b/>
                <w:bCs/>
                <w:sz w:val="32"/>
                <w:szCs w:val="32"/>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14"/>
              <w:gridCol w:w="1984"/>
              <w:gridCol w:w="1985"/>
              <w:gridCol w:w="1984"/>
            </w:tblGrid>
            <w:tr w:rsidR="00D32FA4" w:rsidRPr="009E34A0" w:rsidTr="0004665E">
              <w:trPr>
                <w:jc w:val="center"/>
              </w:trPr>
              <w:tc>
                <w:tcPr>
                  <w:tcW w:w="201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198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1985"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198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04665E">
              <w:trPr>
                <w:jc w:val="center"/>
              </w:trPr>
              <w:tc>
                <w:tcPr>
                  <w:tcW w:w="2014" w:type="dxa"/>
                </w:tcPr>
                <w:p w:rsidR="00D32FA4" w:rsidRPr="009E34A0" w:rsidRDefault="00D32FA4" w:rsidP="0004665E">
                  <w:pPr>
                    <w:spacing w:after="0"/>
                    <w:rPr>
                      <w:rFonts w:ascii="TH SarabunPSK" w:hAnsi="TH SarabunPSK" w:cs="TH SarabunPSK"/>
                      <w:sz w:val="32"/>
                      <w:szCs w:val="32"/>
                      <w:cs/>
                    </w:rPr>
                  </w:pPr>
                  <w:r w:rsidRPr="009E34A0">
                    <w:rPr>
                      <w:rFonts w:ascii="TH SarabunPSK" w:hAnsi="TH SarabunPSK" w:cs="TH SarabunPSK"/>
                      <w:sz w:val="32"/>
                      <w:szCs w:val="32"/>
                      <w:cs/>
                    </w:rPr>
                    <w:t>หน่วยบริการสาธารณสุขมีการบริหารจัดการข้อมูลบุคลากรด้านกำลังคนที่มีประสิทธิภาพ</w:t>
                  </w:r>
                </w:p>
              </w:tc>
              <w:tc>
                <w:tcPr>
                  <w:tcW w:w="1984" w:type="dxa"/>
                </w:tcPr>
                <w:p w:rsidR="00D32FA4" w:rsidRPr="009E34A0" w:rsidRDefault="00D32FA4" w:rsidP="0004665E">
                  <w:pPr>
                    <w:spacing w:after="0"/>
                    <w:rPr>
                      <w:rFonts w:ascii="TH SarabunPSK" w:hAnsi="TH SarabunPSK" w:cs="TH SarabunPSK"/>
                      <w:sz w:val="32"/>
                      <w:szCs w:val="32"/>
                      <w:cs/>
                    </w:rPr>
                  </w:pPr>
                  <w:r w:rsidRPr="009E34A0">
                    <w:rPr>
                      <w:rFonts w:ascii="TH SarabunPSK" w:hAnsi="TH SarabunPSK" w:cs="TH SarabunPSK"/>
                      <w:sz w:val="32"/>
                      <w:szCs w:val="32"/>
                      <w:cs/>
                    </w:rPr>
                    <w:t>ทุกเขตสุขภาพมีการดำเนินการตามแผนกำลังคนด้านสุขภาพ</w:t>
                  </w:r>
                </w:p>
              </w:tc>
              <w:tc>
                <w:tcPr>
                  <w:tcW w:w="1985" w:type="dxa"/>
                </w:tcPr>
                <w:p w:rsidR="00D32FA4" w:rsidRPr="009E34A0" w:rsidRDefault="00D32FA4" w:rsidP="0004665E">
                  <w:pPr>
                    <w:spacing w:after="0"/>
                    <w:rPr>
                      <w:rFonts w:ascii="TH SarabunPSK" w:hAnsi="TH SarabunPSK" w:cs="TH SarabunPSK"/>
                      <w:sz w:val="32"/>
                      <w:szCs w:val="32"/>
                      <w:cs/>
                    </w:rPr>
                  </w:pPr>
                  <w:r w:rsidRPr="009E34A0">
                    <w:rPr>
                      <w:rFonts w:ascii="TH SarabunPSK" w:hAnsi="TH SarabunPSK" w:cs="TH SarabunPSK"/>
                      <w:sz w:val="32"/>
                      <w:szCs w:val="32"/>
                      <w:cs/>
                    </w:rPr>
                    <w:t>ทุกเขตสุขภาพมีการดำเนินการตามแผนกำลังคนด้านสุขภาพ</w:t>
                  </w:r>
                </w:p>
              </w:tc>
              <w:tc>
                <w:tcPr>
                  <w:tcW w:w="1984" w:type="dxa"/>
                </w:tcPr>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sz w:val="32"/>
                      <w:szCs w:val="32"/>
                      <w:cs/>
                    </w:rPr>
                    <w:t>ร้อยละ 80 ของจังหวัดที่มี</w:t>
                  </w:r>
                  <w:r w:rsidRPr="009E34A0">
                    <w:rPr>
                      <w:rFonts w:ascii="TH SarabunPSK" w:hAnsi="TH SarabunPSK" w:cs="TH SarabunPSK"/>
                      <w:spacing w:val="-6"/>
                      <w:sz w:val="32"/>
                      <w:szCs w:val="32"/>
                      <w:cs/>
                    </w:rPr>
                    <w:t>บุคลากรสาธารณสุขเพียงพอ</w:t>
                  </w:r>
                  <w:r w:rsidRPr="009E34A0">
                    <w:rPr>
                      <w:rFonts w:ascii="TH SarabunPSK" w:hAnsi="TH SarabunPSK" w:cs="TH SarabunPSK"/>
                      <w:sz w:val="32"/>
                      <w:szCs w:val="32"/>
                      <w:cs/>
                    </w:rPr>
                    <w:t xml:space="preserve"> คิดเป็นร้อยละ 80 ขึ้นไป</w:t>
                  </w:r>
                </w:p>
              </w:tc>
            </w:tr>
          </w:tbl>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 xml:space="preserve">ปี 2564 </w:t>
            </w:r>
            <w:r w:rsidRPr="009E34A0">
              <w:rPr>
                <w:rFonts w:ascii="TH SarabunPSK" w:hAnsi="TH SarabunPSK" w:cs="TH SarabunPSK"/>
                <w:b/>
                <w:bCs/>
                <w:sz w:val="32"/>
                <w:szCs w:val="32"/>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14"/>
              <w:gridCol w:w="1984"/>
              <w:gridCol w:w="1985"/>
              <w:gridCol w:w="1984"/>
            </w:tblGrid>
            <w:tr w:rsidR="00D32FA4" w:rsidRPr="009E34A0" w:rsidTr="0004665E">
              <w:trPr>
                <w:jc w:val="center"/>
              </w:trPr>
              <w:tc>
                <w:tcPr>
                  <w:tcW w:w="201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198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1985"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198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04665E">
              <w:trPr>
                <w:jc w:val="center"/>
              </w:trPr>
              <w:tc>
                <w:tcPr>
                  <w:tcW w:w="2014" w:type="dxa"/>
                </w:tcPr>
                <w:p w:rsidR="00D32FA4" w:rsidRPr="009E34A0" w:rsidRDefault="00D32FA4" w:rsidP="0004665E">
                  <w:pPr>
                    <w:spacing w:after="0"/>
                    <w:rPr>
                      <w:rFonts w:ascii="TH SarabunPSK" w:hAnsi="TH SarabunPSK" w:cs="TH SarabunPSK"/>
                      <w:sz w:val="32"/>
                      <w:szCs w:val="32"/>
                      <w:cs/>
                    </w:rPr>
                  </w:pPr>
                  <w:r w:rsidRPr="009E34A0">
                    <w:rPr>
                      <w:rFonts w:ascii="TH SarabunPSK" w:hAnsi="TH SarabunPSK" w:cs="TH SarabunPSK"/>
                      <w:sz w:val="32"/>
                      <w:szCs w:val="32"/>
                      <w:cs/>
                    </w:rPr>
                    <w:t>หน่วยบริการสาธารณสุขมีการบริหารจัดการข้อมูลบุคลากรด้านกำลังคนที่มีประสิทธิภาพ</w:t>
                  </w:r>
                </w:p>
              </w:tc>
              <w:tc>
                <w:tcPr>
                  <w:tcW w:w="1984" w:type="dxa"/>
                </w:tcPr>
                <w:p w:rsidR="00D32FA4" w:rsidRPr="009E34A0" w:rsidRDefault="00D32FA4" w:rsidP="0004665E">
                  <w:pPr>
                    <w:spacing w:after="0"/>
                    <w:rPr>
                      <w:rFonts w:ascii="TH SarabunPSK" w:hAnsi="TH SarabunPSK" w:cs="TH SarabunPSK"/>
                      <w:sz w:val="32"/>
                      <w:szCs w:val="32"/>
                      <w:cs/>
                    </w:rPr>
                  </w:pPr>
                  <w:r w:rsidRPr="009E34A0">
                    <w:rPr>
                      <w:rFonts w:ascii="TH SarabunPSK" w:hAnsi="TH SarabunPSK" w:cs="TH SarabunPSK"/>
                      <w:sz w:val="32"/>
                      <w:szCs w:val="32"/>
                      <w:cs/>
                    </w:rPr>
                    <w:t>ทุกเขตสุขภาพมีการดำเนินการตามแผนกำลังคนด้านสุขภาพ</w:t>
                  </w:r>
                </w:p>
              </w:tc>
              <w:tc>
                <w:tcPr>
                  <w:tcW w:w="1985" w:type="dxa"/>
                </w:tcPr>
                <w:p w:rsidR="00D32FA4" w:rsidRPr="009E34A0" w:rsidRDefault="00D32FA4" w:rsidP="0004665E">
                  <w:pPr>
                    <w:spacing w:after="0"/>
                    <w:rPr>
                      <w:rFonts w:ascii="TH SarabunPSK" w:hAnsi="TH SarabunPSK" w:cs="TH SarabunPSK"/>
                      <w:sz w:val="32"/>
                      <w:szCs w:val="32"/>
                      <w:cs/>
                    </w:rPr>
                  </w:pPr>
                  <w:r w:rsidRPr="009E34A0">
                    <w:rPr>
                      <w:rFonts w:ascii="TH SarabunPSK" w:hAnsi="TH SarabunPSK" w:cs="TH SarabunPSK"/>
                      <w:sz w:val="32"/>
                      <w:szCs w:val="32"/>
                      <w:cs/>
                    </w:rPr>
                    <w:t>ทุกเขตสุขภาพมีการดำเนินการตามแผนกำลังคนด้านสุขภาพ</w:t>
                  </w:r>
                </w:p>
              </w:tc>
              <w:tc>
                <w:tcPr>
                  <w:tcW w:w="1984" w:type="dxa"/>
                </w:tcPr>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sz w:val="32"/>
                      <w:szCs w:val="32"/>
                      <w:cs/>
                    </w:rPr>
                    <w:t>ร้อยละ 90 ของจังหวัดที่มีบุคลากรสาธารณสุขเพียงพอ คิดเป็นร้อยละ 80 ขึ้นไป</w:t>
                  </w:r>
                </w:p>
              </w:tc>
            </w:tr>
          </w:tbl>
          <w:p w:rsidR="00D32FA4" w:rsidRPr="009E34A0" w:rsidRDefault="00D32FA4" w:rsidP="0004665E">
            <w:pPr>
              <w:spacing w:after="0" w:line="240" w:lineRule="auto"/>
              <w:rPr>
                <w:rFonts w:ascii="TH SarabunPSK" w:hAnsi="TH SarabunPSK" w:cs="TH SarabunPSK"/>
                <w:b/>
                <w:bCs/>
                <w:sz w:val="32"/>
                <w:szCs w:val="32"/>
              </w:rPr>
            </w:pP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highlight w:val="yellow"/>
                <w:cs/>
              </w:rPr>
            </w:pPr>
            <w:r w:rsidRPr="009E34A0">
              <w:rPr>
                <w:rFonts w:ascii="TH SarabunPSK" w:hAnsi="TH SarabunPSK" w:cs="TH SarabunPSK"/>
                <w:b/>
                <w:bCs/>
                <w:sz w:val="32"/>
                <w:szCs w:val="32"/>
                <w:cs/>
              </w:rPr>
              <w:t xml:space="preserve">วิธีการประเมินผล : </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sz w:val="32"/>
                <w:szCs w:val="32"/>
                <w:cs/>
              </w:rPr>
            </w:pPr>
            <w:r w:rsidRPr="009E34A0">
              <w:rPr>
                <w:rFonts w:ascii="TH SarabunPSK" w:hAnsi="TH SarabunPSK" w:cs="TH SarabunPSK"/>
                <w:sz w:val="32"/>
                <w:szCs w:val="32"/>
                <w:cs/>
              </w:rPr>
              <w:t xml:space="preserve">วิเคราะห์ข้อมูลจากฐานข้อมูล </w:t>
            </w:r>
            <w:r w:rsidRPr="009E34A0">
              <w:rPr>
                <w:rFonts w:ascii="TH SarabunPSK" w:hAnsi="TH SarabunPSK" w:cs="TH SarabunPSK"/>
                <w:sz w:val="32"/>
                <w:szCs w:val="32"/>
              </w:rPr>
              <w:t>HROPS</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 xml:space="preserve">เอกสารสนับสนุน : </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rPr>
              <w:t>-</w:t>
            </w:r>
          </w:p>
        </w:tc>
      </w:tr>
      <w:tr w:rsidR="00D32FA4" w:rsidRPr="009E34A0" w:rsidTr="0004665E">
        <w:trPr>
          <w:trHeight w:val="1069"/>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lastRenderedPageBreak/>
              <w:t>รายละเอียดข้อมูลพื้นฐาน</w:t>
            </w:r>
          </w:p>
        </w:tc>
        <w:tc>
          <w:tcPr>
            <w:tcW w:w="7655" w:type="dxa"/>
            <w:tcBorders>
              <w:top w:val="single" w:sz="4" w:space="0" w:color="auto"/>
              <w:left w:val="single" w:sz="4" w:space="0" w:color="auto"/>
              <w:bottom w:val="single" w:sz="4" w:space="0" w:color="auto"/>
              <w:right w:val="single" w:sz="4" w:space="0" w:color="auto"/>
            </w:tcBorders>
          </w:tcPr>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72"/>
              <w:gridCol w:w="1372"/>
              <w:gridCol w:w="1372"/>
              <w:gridCol w:w="1372"/>
              <w:gridCol w:w="1372"/>
            </w:tblGrid>
            <w:tr w:rsidR="00D32FA4" w:rsidRPr="009E34A0" w:rsidTr="0004665E">
              <w:trPr>
                <w:jc w:val="center"/>
              </w:trPr>
              <w:tc>
                <w:tcPr>
                  <w:tcW w:w="1372" w:type="dxa"/>
                  <w:vMerge w:val="restart"/>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rPr>
                    <w:t>Baseline data</w:t>
                  </w:r>
                </w:p>
              </w:tc>
              <w:tc>
                <w:tcPr>
                  <w:tcW w:w="1372" w:type="dxa"/>
                  <w:vMerge w:val="restart"/>
                </w:tcPr>
                <w:p w:rsidR="00D32FA4" w:rsidRPr="009E34A0" w:rsidRDefault="00D32FA4" w:rsidP="0004665E">
                  <w:pPr>
                    <w:spacing w:after="0" w:line="240" w:lineRule="auto"/>
                    <w:jc w:val="center"/>
                    <w:rPr>
                      <w:rFonts w:ascii="TH SarabunPSK" w:hAnsi="TH SarabunPSK" w:cs="TH SarabunPSK"/>
                      <w:b/>
                      <w:bCs/>
                      <w:sz w:val="32"/>
                      <w:szCs w:val="32"/>
                      <w:cs/>
                    </w:rPr>
                  </w:pPr>
                  <w:r w:rsidRPr="009E34A0">
                    <w:rPr>
                      <w:rFonts w:ascii="TH SarabunPSK" w:hAnsi="TH SarabunPSK" w:cs="TH SarabunPSK"/>
                      <w:b/>
                      <w:bCs/>
                      <w:sz w:val="32"/>
                      <w:szCs w:val="32"/>
                      <w:cs/>
                    </w:rPr>
                    <w:t>หน่วยวัด</w:t>
                  </w:r>
                </w:p>
              </w:tc>
              <w:tc>
                <w:tcPr>
                  <w:tcW w:w="4116" w:type="dxa"/>
                  <w:gridSpan w:val="3"/>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ผลการดำเนินงานในรอบปีงบประมาณ พ.ศ.</w:t>
                  </w:r>
                </w:p>
              </w:tc>
            </w:tr>
            <w:tr w:rsidR="00D32FA4" w:rsidRPr="009E34A0" w:rsidTr="0004665E">
              <w:trPr>
                <w:jc w:val="center"/>
              </w:trPr>
              <w:tc>
                <w:tcPr>
                  <w:tcW w:w="1372" w:type="dxa"/>
                  <w:vMerge/>
                </w:tcPr>
                <w:p w:rsidR="00D32FA4" w:rsidRPr="009E34A0" w:rsidRDefault="00D32FA4" w:rsidP="0004665E">
                  <w:pPr>
                    <w:spacing w:after="0" w:line="240" w:lineRule="auto"/>
                    <w:jc w:val="center"/>
                    <w:rPr>
                      <w:rFonts w:ascii="TH SarabunPSK" w:hAnsi="TH SarabunPSK" w:cs="TH SarabunPSK"/>
                      <w:b/>
                      <w:bCs/>
                      <w:sz w:val="32"/>
                      <w:szCs w:val="32"/>
                    </w:rPr>
                  </w:pPr>
                </w:p>
              </w:tc>
              <w:tc>
                <w:tcPr>
                  <w:tcW w:w="1372" w:type="dxa"/>
                  <w:vMerge/>
                </w:tcPr>
                <w:p w:rsidR="00D32FA4" w:rsidRPr="009E34A0" w:rsidRDefault="00D32FA4" w:rsidP="0004665E">
                  <w:pPr>
                    <w:spacing w:after="0" w:line="240" w:lineRule="auto"/>
                    <w:jc w:val="center"/>
                    <w:rPr>
                      <w:rFonts w:ascii="TH SarabunPSK" w:hAnsi="TH SarabunPSK" w:cs="TH SarabunPSK"/>
                      <w:b/>
                      <w:bCs/>
                      <w:sz w:val="32"/>
                      <w:szCs w:val="32"/>
                    </w:rPr>
                  </w:pPr>
                </w:p>
              </w:tc>
              <w:tc>
                <w:tcPr>
                  <w:tcW w:w="1372"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2558</w:t>
                  </w:r>
                </w:p>
              </w:tc>
              <w:tc>
                <w:tcPr>
                  <w:tcW w:w="1372"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2559</w:t>
                  </w:r>
                </w:p>
              </w:tc>
              <w:tc>
                <w:tcPr>
                  <w:tcW w:w="1372"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2560</w:t>
                  </w:r>
                </w:p>
              </w:tc>
            </w:tr>
            <w:tr w:rsidR="00D32FA4" w:rsidRPr="009E34A0" w:rsidTr="0004665E">
              <w:trPr>
                <w:jc w:val="center"/>
              </w:trPr>
              <w:tc>
                <w:tcPr>
                  <w:tcW w:w="1372" w:type="dxa"/>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ร้อยละของอำเภอที่มีบุคลากรสาธารณสุขเพียงพอ</w:t>
                  </w:r>
                </w:p>
              </w:tc>
              <w:tc>
                <w:tcPr>
                  <w:tcW w:w="1372"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ร้อยละ</w:t>
                  </w:r>
                </w:p>
              </w:tc>
              <w:tc>
                <w:tcPr>
                  <w:tcW w:w="1372"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w:t>
                  </w:r>
                </w:p>
              </w:tc>
              <w:tc>
                <w:tcPr>
                  <w:tcW w:w="1372"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w:t>
                  </w:r>
                </w:p>
              </w:tc>
              <w:tc>
                <w:tcPr>
                  <w:tcW w:w="1372"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ร้อยละ 80 ขึ้นไป</w:t>
                  </w:r>
                </w:p>
              </w:tc>
            </w:tr>
          </w:tbl>
          <w:p w:rsidR="00D32FA4" w:rsidRPr="009E34A0" w:rsidRDefault="00D32FA4" w:rsidP="0004665E">
            <w:pPr>
              <w:spacing w:after="0" w:line="240" w:lineRule="auto"/>
              <w:rPr>
                <w:rFonts w:ascii="TH SarabunPSK" w:hAnsi="TH SarabunPSK" w:cs="TH SarabunPSK"/>
                <w:sz w:val="32"/>
                <w:szCs w:val="32"/>
              </w:rPr>
            </w:pP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ผู้ให้ข้อมูลทางวิชาการ /</w:t>
            </w: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ผู้ประสานงานตัวชี้วัด</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1</w:t>
            </w: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นายสรรเสริญ  นามพรหม           </w:t>
            </w:r>
            <w:r w:rsidRPr="009E34A0">
              <w:rPr>
                <w:rFonts w:ascii="TH SarabunPSK" w:hAnsi="TH SarabunPSK" w:cs="TH SarabunPSK"/>
                <w:sz w:val="32"/>
                <w:szCs w:val="32"/>
                <w:cs/>
              </w:rPr>
              <w:tab/>
              <w:t>ผู้อำนวยการกองบริหารทรัพยากรบุคคล</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 02-5901410</w:t>
            </w:r>
            <w:r w:rsidRPr="009E34A0">
              <w:rPr>
                <w:rFonts w:ascii="TH SarabunPSK" w:hAnsi="TH SarabunPSK" w:cs="TH SarabunPSK"/>
                <w:sz w:val="32"/>
                <w:szCs w:val="32"/>
                <w:cs/>
              </w:rPr>
              <w:tab/>
              <w:t>โทรศัพท์มือถือ : 089-6133454</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โทรสาร : 02-5901421</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E-mail : sansernx@gmail.com</w:t>
            </w:r>
          </w:p>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กองบริหารทรัพยากรบุคคล สำนักงานปลัดกระทรวงสาธารณสุข</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หน่วยงานประมวลผลและจัดทำข้อมูล</w:t>
            </w:r>
          </w:p>
          <w:p w:rsidR="00D32FA4" w:rsidRPr="009E34A0" w:rsidRDefault="00D32FA4" w:rsidP="0004665E">
            <w:pPr>
              <w:spacing w:after="0" w:line="240" w:lineRule="auto"/>
              <w:rPr>
                <w:rFonts w:ascii="TH SarabunPSK" w:hAnsi="TH SarabunPSK" w:cs="TH SarabunPSK"/>
                <w:b/>
                <w:bCs/>
                <w:sz w:val="32"/>
                <w:szCs w:val="32"/>
                <w:highlight w:val="yellow"/>
                <w:cs/>
              </w:rPr>
            </w:pPr>
            <w:r w:rsidRPr="009E34A0">
              <w:rPr>
                <w:rFonts w:ascii="TH SarabunPSK" w:hAnsi="TH SarabunPSK" w:cs="TH SarabunPSK"/>
                <w:b/>
                <w:bCs/>
                <w:sz w:val="32"/>
                <w:szCs w:val="32"/>
                <w:cs/>
              </w:rPr>
              <w:t>(ระดับส่วนกลาง)</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1. นายพรชัย ปอสูงเนิน </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t>นักทรัพยากรบุคคลชำนาญการ</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 02-5901858</w:t>
            </w:r>
            <w:r w:rsidRPr="009E34A0">
              <w:rPr>
                <w:rFonts w:ascii="TH SarabunPSK" w:hAnsi="TH SarabunPSK" w:cs="TH SarabunPSK"/>
                <w:sz w:val="32"/>
                <w:szCs w:val="32"/>
                <w:cs/>
              </w:rPr>
              <w:tab/>
              <w:t>โทรศัพท์มือถือ : 062-9599862</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โทรสาร : 02-5901858</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E-mail : hrmoph@gmail.com</w:t>
            </w: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กองบริหารทรัพยากรบุคคล สำนักงานปลัดกระทรวงสาธารณสุข</w:t>
            </w:r>
          </w:p>
          <w:p w:rsidR="00087AAC" w:rsidRDefault="00087AAC" w:rsidP="0004665E">
            <w:pPr>
              <w:spacing w:after="0" w:line="240" w:lineRule="auto"/>
              <w:rPr>
                <w:rFonts w:ascii="TH SarabunPSK" w:hAnsi="TH SarabunPSK" w:cs="TH SarabunPSK"/>
                <w:sz w:val="32"/>
                <w:szCs w:val="32"/>
              </w:rPr>
            </w:pPr>
          </w:p>
          <w:p w:rsidR="00087AAC" w:rsidRDefault="00087AAC" w:rsidP="0004665E">
            <w:pPr>
              <w:spacing w:after="0" w:line="240" w:lineRule="auto"/>
              <w:rPr>
                <w:rFonts w:ascii="TH SarabunPSK" w:hAnsi="TH SarabunPSK" w:cs="TH SarabunPSK"/>
                <w:sz w:val="32"/>
                <w:szCs w:val="32"/>
              </w:rPr>
            </w:pP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2. นางสาว</w:t>
            </w:r>
            <w:proofErr w:type="spellStart"/>
            <w:r w:rsidRPr="009E34A0">
              <w:rPr>
                <w:rFonts w:ascii="TH SarabunPSK" w:hAnsi="TH SarabunPSK" w:cs="TH SarabunPSK"/>
                <w:sz w:val="32"/>
                <w:szCs w:val="32"/>
                <w:cs/>
              </w:rPr>
              <w:t>ณัฐธยาน์</w:t>
            </w:r>
            <w:proofErr w:type="spellEnd"/>
            <w:r w:rsidRPr="009E34A0">
              <w:rPr>
                <w:rFonts w:ascii="TH SarabunPSK" w:hAnsi="TH SarabunPSK" w:cs="TH SarabunPSK"/>
                <w:sz w:val="32"/>
                <w:szCs w:val="32"/>
                <w:cs/>
              </w:rPr>
              <w:t xml:space="preserve">กร  เดชา </w:t>
            </w:r>
            <w:r w:rsidRPr="009E34A0">
              <w:rPr>
                <w:rFonts w:ascii="TH SarabunPSK" w:hAnsi="TH SarabunPSK" w:cs="TH SarabunPSK"/>
                <w:sz w:val="32"/>
                <w:szCs w:val="32"/>
                <w:cs/>
              </w:rPr>
              <w:tab/>
            </w:r>
            <w:r w:rsidRPr="009E34A0">
              <w:rPr>
                <w:rFonts w:ascii="TH SarabunPSK" w:hAnsi="TH SarabunPSK" w:cs="TH SarabunPSK"/>
                <w:sz w:val="32"/>
                <w:szCs w:val="32"/>
                <w:cs/>
              </w:rPr>
              <w:tab/>
              <w:t>นักทรัพยากรบุคคลชำนาญการ</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 02-5901341</w:t>
            </w:r>
            <w:r w:rsidRPr="009E34A0">
              <w:rPr>
                <w:rFonts w:ascii="TH SarabunPSK" w:hAnsi="TH SarabunPSK" w:cs="TH SarabunPSK"/>
                <w:sz w:val="32"/>
                <w:szCs w:val="32"/>
                <w:cs/>
              </w:rPr>
              <w:tab/>
              <w:t>โทรศัพท์มือถือ : 081-7322812</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โทรสาร : 02-5901421</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E-mail : pink1327@hotmail.com</w:t>
            </w:r>
          </w:p>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กองบริหารทรัพยากรบุคคล สำนักงานปลัดกระทรวงสาธารณสุข</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ผู้รับผิดชอบการรายงานผลการดำเนินงาน</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1. นางสาวเปรมฤทัย  เครือเรือน</w:t>
            </w:r>
            <w:r w:rsidRPr="009E34A0">
              <w:rPr>
                <w:rFonts w:ascii="TH SarabunPSK" w:hAnsi="TH SarabunPSK" w:cs="TH SarabunPSK"/>
                <w:sz w:val="32"/>
                <w:szCs w:val="32"/>
                <w:cs/>
              </w:rPr>
              <w:tab/>
            </w:r>
            <w:r w:rsidRPr="009E34A0">
              <w:rPr>
                <w:rFonts w:ascii="TH SarabunPSK" w:hAnsi="TH SarabunPSK" w:cs="TH SarabunPSK"/>
                <w:sz w:val="32"/>
                <w:szCs w:val="32"/>
                <w:cs/>
              </w:rPr>
              <w:tab/>
              <w:t>นักทรัพยากรบุคคลปฏิบัติการ</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 02-5901344</w:t>
            </w:r>
            <w:r w:rsidRPr="009E34A0">
              <w:rPr>
                <w:rFonts w:ascii="TH SarabunPSK" w:hAnsi="TH SarabunPSK" w:cs="TH SarabunPSK"/>
                <w:sz w:val="32"/>
                <w:szCs w:val="32"/>
                <w:cs/>
              </w:rPr>
              <w:tab/>
              <w:t xml:space="preserve">โทรศัพท์มือถือ : </w:t>
            </w:r>
            <w:r w:rsidRPr="009E34A0">
              <w:rPr>
                <w:rFonts w:ascii="TH SarabunPSK" w:hAnsi="TH SarabunPSK" w:cs="TH SarabunPSK"/>
                <w:sz w:val="32"/>
                <w:szCs w:val="32"/>
              </w:rPr>
              <w:t>085</w:t>
            </w:r>
            <w:r w:rsidRPr="009E34A0">
              <w:rPr>
                <w:rFonts w:ascii="TH SarabunPSK" w:hAnsi="TH SarabunPSK" w:cs="TH SarabunPSK"/>
                <w:sz w:val="32"/>
                <w:szCs w:val="32"/>
                <w:cs/>
              </w:rPr>
              <w:t>-</w:t>
            </w:r>
            <w:r w:rsidRPr="009E34A0">
              <w:rPr>
                <w:rFonts w:ascii="TH SarabunPSK" w:hAnsi="TH SarabunPSK" w:cs="TH SarabunPSK"/>
                <w:sz w:val="32"/>
                <w:szCs w:val="32"/>
              </w:rPr>
              <w:t>3252098</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โทรสาร : 02-5901421</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E-mail : p.khruaruan@gmail.com</w:t>
            </w: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กองบริหารทรัพยากรบุคคล สำนักงานปลัดกระทรวงสาธารณสุข</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2. นางสาวสุดใจ  จันทร์เลื่อน</w:t>
            </w:r>
            <w:r w:rsidRPr="009E34A0">
              <w:rPr>
                <w:rFonts w:ascii="TH SarabunPSK" w:hAnsi="TH SarabunPSK" w:cs="TH SarabunPSK"/>
                <w:sz w:val="32"/>
                <w:szCs w:val="32"/>
                <w:cs/>
              </w:rPr>
              <w:tab/>
            </w:r>
            <w:r w:rsidRPr="009E34A0">
              <w:rPr>
                <w:rFonts w:ascii="TH SarabunPSK" w:hAnsi="TH SarabunPSK" w:cs="TH SarabunPSK"/>
                <w:sz w:val="32"/>
                <w:szCs w:val="32"/>
                <w:cs/>
              </w:rPr>
              <w:tab/>
              <w:t>นักทรัพยากรบุคคลปฏิบัติการ</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 02-5901344</w:t>
            </w:r>
            <w:r w:rsidRPr="009E34A0">
              <w:rPr>
                <w:rFonts w:ascii="TH SarabunPSK" w:hAnsi="TH SarabunPSK" w:cs="TH SarabunPSK"/>
                <w:sz w:val="32"/>
                <w:szCs w:val="32"/>
                <w:cs/>
              </w:rPr>
              <w:tab/>
              <w:t xml:space="preserve">โทรศัพท์มือถือ : </w:t>
            </w:r>
            <w:r w:rsidRPr="009E34A0">
              <w:rPr>
                <w:rFonts w:ascii="TH SarabunPSK" w:hAnsi="TH SarabunPSK" w:cs="TH SarabunPSK"/>
                <w:sz w:val="32"/>
                <w:szCs w:val="32"/>
              </w:rPr>
              <w:t>08</w:t>
            </w:r>
            <w:r w:rsidRPr="009E34A0">
              <w:rPr>
                <w:rFonts w:ascii="TH SarabunPSK" w:hAnsi="TH SarabunPSK" w:cs="TH SarabunPSK"/>
                <w:sz w:val="32"/>
                <w:szCs w:val="32"/>
                <w:cs/>
              </w:rPr>
              <w:t>1-8897796</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โทรสาร : 02-5901421</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E-mail : sudjaich1@gmail.com</w:t>
            </w:r>
          </w:p>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กองบริหารทรัพยากรบุคคล สำนักงานปลัดกระทรวงสาธารณสุข</w:t>
            </w:r>
          </w:p>
        </w:tc>
      </w:tr>
    </w:tbl>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Default="00D32FA4" w:rsidP="00D32FA4">
      <w:pPr>
        <w:tabs>
          <w:tab w:val="left" w:pos="1020"/>
        </w:tabs>
        <w:spacing w:after="0" w:line="240" w:lineRule="auto"/>
        <w:rPr>
          <w:rFonts w:ascii="TH SarabunPSK" w:hAnsi="TH SarabunPSK" w:cs="TH SarabunPSK"/>
          <w:color w:val="000000" w:themeColor="text1"/>
          <w:sz w:val="32"/>
          <w:szCs w:val="32"/>
        </w:rPr>
      </w:pPr>
    </w:p>
    <w:p w:rsidR="00087AAC" w:rsidRDefault="00087AAC" w:rsidP="00D32FA4">
      <w:pPr>
        <w:tabs>
          <w:tab w:val="left" w:pos="1020"/>
        </w:tabs>
        <w:spacing w:after="0" w:line="240" w:lineRule="auto"/>
        <w:rPr>
          <w:rFonts w:ascii="TH SarabunPSK" w:hAnsi="TH SarabunPSK" w:cs="TH SarabunPSK"/>
          <w:color w:val="000000" w:themeColor="text1"/>
          <w:sz w:val="32"/>
          <w:szCs w:val="32"/>
        </w:rPr>
      </w:pPr>
    </w:p>
    <w:p w:rsidR="00087AAC" w:rsidRDefault="00087AAC" w:rsidP="00D32FA4">
      <w:pPr>
        <w:tabs>
          <w:tab w:val="left" w:pos="1020"/>
        </w:tabs>
        <w:spacing w:after="0" w:line="240" w:lineRule="auto"/>
        <w:rPr>
          <w:rFonts w:ascii="TH SarabunPSK" w:hAnsi="TH SarabunPSK" w:cs="TH SarabunPSK"/>
          <w:color w:val="000000" w:themeColor="text1"/>
          <w:sz w:val="32"/>
          <w:szCs w:val="32"/>
        </w:rPr>
      </w:pPr>
    </w:p>
    <w:p w:rsidR="00087AAC" w:rsidRDefault="00087AAC" w:rsidP="00D32FA4">
      <w:pPr>
        <w:tabs>
          <w:tab w:val="left" w:pos="1020"/>
        </w:tabs>
        <w:spacing w:after="0" w:line="240" w:lineRule="auto"/>
        <w:rPr>
          <w:rFonts w:ascii="TH SarabunPSK" w:hAnsi="TH SarabunPSK" w:cs="TH SarabunPSK"/>
          <w:color w:val="000000" w:themeColor="text1"/>
          <w:sz w:val="32"/>
          <w:szCs w:val="32"/>
        </w:rPr>
      </w:pPr>
    </w:p>
    <w:p w:rsidR="00087AAC" w:rsidRDefault="00087AAC" w:rsidP="00D32FA4">
      <w:pPr>
        <w:tabs>
          <w:tab w:val="left" w:pos="1020"/>
        </w:tabs>
        <w:spacing w:after="0" w:line="240" w:lineRule="auto"/>
        <w:rPr>
          <w:rFonts w:ascii="TH SarabunPSK" w:hAnsi="TH SarabunPSK" w:cs="TH SarabunPSK"/>
          <w:color w:val="000000" w:themeColor="text1"/>
          <w:sz w:val="32"/>
          <w:szCs w:val="32"/>
        </w:rPr>
      </w:pPr>
    </w:p>
    <w:p w:rsidR="00087AAC" w:rsidRDefault="00087AAC" w:rsidP="00D32FA4">
      <w:pPr>
        <w:tabs>
          <w:tab w:val="left" w:pos="1020"/>
        </w:tabs>
        <w:spacing w:after="0" w:line="240" w:lineRule="auto"/>
        <w:rPr>
          <w:rFonts w:ascii="TH SarabunPSK" w:hAnsi="TH SarabunPSK" w:cs="TH SarabunPSK"/>
          <w:color w:val="000000" w:themeColor="text1"/>
          <w:sz w:val="32"/>
          <w:szCs w:val="32"/>
        </w:rPr>
      </w:pPr>
    </w:p>
    <w:p w:rsidR="00087AAC" w:rsidRDefault="00087AAC" w:rsidP="00D32FA4">
      <w:pPr>
        <w:tabs>
          <w:tab w:val="left" w:pos="1020"/>
        </w:tabs>
        <w:spacing w:after="0" w:line="240" w:lineRule="auto"/>
        <w:rPr>
          <w:rFonts w:ascii="TH SarabunPSK" w:hAnsi="TH SarabunPSK" w:cs="TH SarabunPSK"/>
          <w:color w:val="000000" w:themeColor="text1"/>
          <w:sz w:val="32"/>
          <w:szCs w:val="32"/>
        </w:rPr>
      </w:pPr>
    </w:p>
    <w:p w:rsidR="00087AAC" w:rsidRDefault="00087AAC" w:rsidP="00D32FA4">
      <w:pPr>
        <w:tabs>
          <w:tab w:val="left" w:pos="1020"/>
        </w:tabs>
        <w:spacing w:after="0" w:line="240" w:lineRule="auto"/>
        <w:rPr>
          <w:rFonts w:ascii="TH SarabunPSK" w:hAnsi="TH SarabunPSK" w:cs="TH SarabunPSK"/>
          <w:color w:val="000000" w:themeColor="text1"/>
          <w:sz w:val="32"/>
          <w:szCs w:val="32"/>
        </w:rPr>
      </w:pPr>
    </w:p>
    <w:p w:rsidR="00087AAC" w:rsidRDefault="00087AAC" w:rsidP="00D32FA4">
      <w:pPr>
        <w:tabs>
          <w:tab w:val="left" w:pos="1020"/>
        </w:tabs>
        <w:spacing w:after="0" w:line="240" w:lineRule="auto"/>
        <w:rPr>
          <w:rFonts w:ascii="TH SarabunPSK" w:hAnsi="TH SarabunPSK" w:cs="TH SarabunPSK"/>
          <w:color w:val="000000" w:themeColor="text1"/>
          <w:sz w:val="32"/>
          <w:szCs w:val="32"/>
        </w:rPr>
      </w:pPr>
    </w:p>
    <w:p w:rsidR="00087AAC" w:rsidRDefault="00087AAC" w:rsidP="00D32FA4">
      <w:pPr>
        <w:tabs>
          <w:tab w:val="left" w:pos="1020"/>
        </w:tabs>
        <w:spacing w:after="0" w:line="240" w:lineRule="auto"/>
        <w:rPr>
          <w:rFonts w:ascii="TH SarabunPSK" w:hAnsi="TH SarabunPSK" w:cs="TH SarabunPSK"/>
          <w:color w:val="000000" w:themeColor="text1"/>
          <w:sz w:val="32"/>
          <w:szCs w:val="32"/>
        </w:rPr>
      </w:pPr>
    </w:p>
    <w:p w:rsidR="00087AAC" w:rsidRDefault="00087AAC" w:rsidP="00D32FA4">
      <w:pPr>
        <w:tabs>
          <w:tab w:val="left" w:pos="1020"/>
        </w:tabs>
        <w:spacing w:after="0" w:line="240" w:lineRule="auto"/>
        <w:rPr>
          <w:rFonts w:ascii="TH SarabunPSK" w:hAnsi="TH SarabunPSK" w:cs="TH SarabunPSK"/>
          <w:color w:val="000000" w:themeColor="text1"/>
          <w:sz w:val="32"/>
          <w:szCs w:val="32"/>
        </w:rPr>
      </w:pPr>
    </w:p>
    <w:p w:rsidR="00087AAC" w:rsidRDefault="00087AAC" w:rsidP="00D32FA4">
      <w:pPr>
        <w:tabs>
          <w:tab w:val="left" w:pos="1020"/>
        </w:tabs>
        <w:spacing w:after="0" w:line="240" w:lineRule="auto"/>
        <w:rPr>
          <w:rFonts w:ascii="TH SarabunPSK" w:hAnsi="TH SarabunPSK" w:cs="TH SarabunPSK"/>
          <w:color w:val="000000" w:themeColor="text1"/>
          <w:sz w:val="32"/>
          <w:szCs w:val="32"/>
        </w:rPr>
      </w:pPr>
    </w:p>
    <w:p w:rsidR="00087AAC" w:rsidRDefault="00087AAC" w:rsidP="00D32FA4">
      <w:pPr>
        <w:tabs>
          <w:tab w:val="left" w:pos="1020"/>
        </w:tabs>
        <w:spacing w:after="0" w:line="240" w:lineRule="auto"/>
        <w:rPr>
          <w:rFonts w:ascii="TH SarabunPSK" w:hAnsi="TH SarabunPSK" w:cs="TH SarabunPSK"/>
          <w:color w:val="000000" w:themeColor="text1"/>
          <w:sz w:val="32"/>
          <w:szCs w:val="32"/>
        </w:rPr>
      </w:pPr>
    </w:p>
    <w:p w:rsidR="00087AAC" w:rsidRDefault="00087AAC" w:rsidP="00D32FA4">
      <w:pPr>
        <w:tabs>
          <w:tab w:val="left" w:pos="1020"/>
        </w:tabs>
        <w:spacing w:after="0" w:line="240" w:lineRule="auto"/>
        <w:rPr>
          <w:rFonts w:ascii="TH SarabunPSK" w:hAnsi="TH SarabunPSK" w:cs="TH SarabunPSK"/>
          <w:color w:val="000000" w:themeColor="text1"/>
          <w:sz w:val="32"/>
          <w:szCs w:val="32"/>
        </w:rPr>
      </w:pPr>
    </w:p>
    <w:p w:rsidR="00087AAC" w:rsidRDefault="00087AAC" w:rsidP="00D32FA4">
      <w:pPr>
        <w:tabs>
          <w:tab w:val="left" w:pos="1020"/>
        </w:tabs>
        <w:spacing w:after="0" w:line="240" w:lineRule="auto"/>
        <w:rPr>
          <w:rFonts w:ascii="TH SarabunPSK" w:hAnsi="TH SarabunPSK" w:cs="TH SarabunPSK"/>
          <w:color w:val="000000" w:themeColor="text1"/>
          <w:sz w:val="32"/>
          <w:szCs w:val="32"/>
        </w:rPr>
      </w:pPr>
    </w:p>
    <w:p w:rsidR="00087AAC" w:rsidRDefault="00087AAC" w:rsidP="00D32FA4">
      <w:pPr>
        <w:tabs>
          <w:tab w:val="left" w:pos="1020"/>
        </w:tabs>
        <w:spacing w:after="0" w:line="240" w:lineRule="auto"/>
        <w:rPr>
          <w:rFonts w:ascii="TH SarabunPSK" w:hAnsi="TH SarabunPSK" w:cs="TH SarabunPSK"/>
          <w:color w:val="000000" w:themeColor="text1"/>
          <w:sz w:val="32"/>
          <w:szCs w:val="32"/>
        </w:rPr>
      </w:pPr>
    </w:p>
    <w:p w:rsidR="00087AAC" w:rsidRDefault="00087AAC" w:rsidP="00D32FA4">
      <w:pPr>
        <w:tabs>
          <w:tab w:val="left" w:pos="1020"/>
        </w:tabs>
        <w:spacing w:after="0" w:line="240" w:lineRule="auto"/>
        <w:rPr>
          <w:rFonts w:ascii="TH SarabunPSK" w:hAnsi="TH SarabunPSK" w:cs="TH SarabunPSK"/>
          <w:color w:val="000000" w:themeColor="text1"/>
          <w:sz w:val="32"/>
          <w:szCs w:val="32"/>
        </w:rPr>
      </w:pPr>
    </w:p>
    <w:p w:rsidR="00087AAC" w:rsidRDefault="00087AAC" w:rsidP="00D32FA4">
      <w:pPr>
        <w:tabs>
          <w:tab w:val="left" w:pos="1020"/>
        </w:tabs>
        <w:spacing w:after="0" w:line="240" w:lineRule="auto"/>
        <w:rPr>
          <w:rFonts w:ascii="TH SarabunPSK" w:hAnsi="TH SarabunPSK" w:cs="TH SarabunPSK"/>
          <w:color w:val="000000" w:themeColor="text1"/>
          <w:sz w:val="32"/>
          <w:szCs w:val="32"/>
        </w:rPr>
      </w:pPr>
    </w:p>
    <w:p w:rsidR="00087AAC" w:rsidRDefault="00087AAC" w:rsidP="00D32FA4">
      <w:pPr>
        <w:tabs>
          <w:tab w:val="left" w:pos="1020"/>
        </w:tabs>
        <w:spacing w:after="0" w:line="240" w:lineRule="auto"/>
        <w:rPr>
          <w:rFonts w:ascii="TH SarabunPSK" w:hAnsi="TH SarabunPSK" w:cs="TH SarabunPSK"/>
          <w:color w:val="000000" w:themeColor="text1"/>
          <w:sz w:val="32"/>
          <w:szCs w:val="32"/>
        </w:rPr>
      </w:pPr>
    </w:p>
    <w:p w:rsidR="00087AAC" w:rsidRPr="009E34A0" w:rsidRDefault="00087AAC" w:rsidP="00D32FA4">
      <w:pPr>
        <w:tabs>
          <w:tab w:val="left" w:pos="1020"/>
        </w:tabs>
        <w:spacing w:after="0" w:line="240" w:lineRule="auto"/>
        <w:rPr>
          <w:rFonts w:ascii="TH SarabunPSK" w:hAnsi="TH SarabunPSK" w:cs="TH SarabunPSK"/>
          <w:color w:val="000000" w:themeColor="text1"/>
          <w:sz w:val="32"/>
          <w:szCs w:val="32"/>
        </w:rPr>
      </w:pPr>
    </w:p>
    <w:tbl>
      <w:tblPr>
        <w:tblW w:w="10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4"/>
        <w:gridCol w:w="7655"/>
      </w:tblGrid>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หมวด</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rPr>
              <w:t>People Excellence (</w:t>
            </w:r>
            <w:r w:rsidRPr="009E34A0">
              <w:rPr>
                <w:rFonts w:ascii="TH SarabunPSK" w:hAnsi="TH SarabunPSK" w:cs="TH SarabunPSK"/>
                <w:b/>
                <w:bCs/>
                <w:sz w:val="32"/>
                <w:szCs w:val="32"/>
                <w:cs/>
              </w:rPr>
              <w:t>ยุทธศาสตร์บุคลากรเป็นเลิศ)</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แผนที่</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cs/>
              </w:rPr>
              <w:t>10. การพัฒนาระบบบริหารจัดการกำลังคนด้านสุขภาพ</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โครงการที่</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cs/>
              </w:rPr>
              <w:t>3. โครงการพัฒนาเครือข่ายกำลังคนด้านสุขภาพ</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ระดับการแสดงผล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cs/>
              </w:rPr>
              <w:t>ประเทศ</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ชื่อตัวชี้วัด</w:t>
            </w:r>
            <w:r w:rsidR="00087AAC" w:rsidRPr="009E34A0">
              <w:rPr>
                <w:rFonts w:ascii="TH SarabunPSK" w:hAnsi="TH SarabunPSK" w:cs="TH SarabunPSK"/>
                <w:b/>
                <w:bCs/>
                <w:sz w:val="32"/>
                <w:szCs w:val="32"/>
                <w:cs/>
              </w:rPr>
              <w:t>เชิงปริมาณ</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cs/>
              </w:rPr>
              <w:t>59. ร้อยละของครอบครัวที่มีศักยภาพในการดูแลสุขภาพตนเองได้ตามเกณฑ์ที่กำหนด</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คำนิยาม</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pStyle w:val="Normal5"/>
              <w:ind w:firstLine="432"/>
              <w:jc w:val="thaiDistribute"/>
              <w:rPr>
                <w:rFonts w:ascii="TH SarabunPSK" w:hAnsi="TH SarabunPSK" w:cs="TH SarabunPSK"/>
                <w:sz w:val="32"/>
                <w:szCs w:val="32"/>
                <w:cs/>
              </w:rPr>
            </w:pPr>
            <w:r w:rsidRPr="009E34A0">
              <w:rPr>
                <w:rFonts w:ascii="TH SarabunPSK" w:hAnsi="TH SarabunPSK" w:cs="TH SarabunPSK"/>
                <w:b/>
                <w:bCs/>
                <w:sz w:val="32"/>
                <w:szCs w:val="32"/>
                <w:cs/>
              </w:rPr>
              <w:t>ครอบครัวที่มีศักยภาพในการดูแลสุขภาพตนเองตามเกณฑ์ที่กำหนด</w:t>
            </w:r>
            <w:r w:rsidRPr="009E34A0">
              <w:rPr>
                <w:rFonts w:ascii="TH SarabunPSK" w:hAnsi="TH SarabunPSK" w:cs="TH SarabunPSK"/>
                <w:sz w:val="32"/>
                <w:szCs w:val="32"/>
              </w:rPr>
              <w:t xml:space="preserve"> </w:t>
            </w:r>
            <w:r w:rsidRPr="009E34A0">
              <w:rPr>
                <w:rFonts w:ascii="TH SarabunPSK" w:hAnsi="TH SarabunPSK" w:cs="TH SarabunPSK"/>
                <w:b/>
                <w:bCs/>
                <w:sz w:val="32"/>
                <w:szCs w:val="32"/>
                <w:cs/>
              </w:rPr>
              <w:t>หมายถึง</w:t>
            </w: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ครอบครัวที่มี </w:t>
            </w:r>
            <w:proofErr w:type="spellStart"/>
            <w:r w:rsidRPr="009E34A0">
              <w:rPr>
                <w:rFonts w:ascii="TH SarabunPSK" w:hAnsi="TH SarabunPSK" w:cs="TH SarabunPSK"/>
                <w:sz w:val="32"/>
                <w:szCs w:val="32"/>
                <w:cs/>
              </w:rPr>
              <w:t>อสค</w:t>
            </w:r>
            <w:proofErr w:type="spellEnd"/>
            <w:r w:rsidRPr="009E34A0">
              <w:rPr>
                <w:rFonts w:ascii="TH SarabunPSK" w:hAnsi="TH SarabunPSK" w:cs="TH SarabunPSK"/>
                <w:sz w:val="32"/>
                <w:szCs w:val="32"/>
                <w:cs/>
              </w:rPr>
              <w:t>. ทำหน้าที่ดูแลสุขภาพ และสมาชิกในครอบครัวปฏิบัติตนในการดูแลสุขภาพตนเอง</w:t>
            </w:r>
            <w:r w:rsidRPr="009E34A0">
              <w:rPr>
                <w:rFonts w:ascii="TH SarabunPSK" w:hAnsi="TH SarabunPSK" w:cs="TH SarabunPSK"/>
                <w:sz w:val="32"/>
                <w:szCs w:val="32"/>
              </w:rPr>
              <w:t xml:space="preserve"> </w:t>
            </w:r>
            <w:r w:rsidRPr="009E34A0">
              <w:rPr>
                <w:rFonts w:ascii="TH SarabunPSK" w:hAnsi="TH SarabunPSK" w:cs="TH SarabunPSK"/>
                <w:sz w:val="32"/>
                <w:szCs w:val="32"/>
                <w:cs/>
              </w:rPr>
              <w:t>โดย</w:t>
            </w:r>
          </w:p>
          <w:p w:rsidR="00D32FA4" w:rsidRPr="009E34A0" w:rsidRDefault="00D32FA4" w:rsidP="0004665E">
            <w:pPr>
              <w:pStyle w:val="Normal5"/>
              <w:ind w:firstLine="432"/>
              <w:jc w:val="thaiDistribute"/>
              <w:rPr>
                <w:rFonts w:ascii="TH SarabunPSK" w:hAnsi="TH SarabunPSK" w:cs="TH SarabunPSK"/>
                <w:sz w:val="32"/>
                <w:szCs w:val="32"/>
                <w:cs/>
              </w:rPr>
            </w:pPr>
            <w:r w:rsidRPr="009E34A0">
              <w:rPr>
                <w:rFonts w:ascii="TH SarabunPSK" w:hAnsi="TH SarabunPSK" w:cs="TH SarabunPSK"/>
                <w:sz w:val="32"/>
                <w:szCs w:val="32"/>
              </w:rPr>
              <w:t>1</w:t>
            </w:r>
            <w:r w:rsidRPr="009E34A0">
              <w:rPr>
                <w:rFonts w:ascii="TH SarabunPSK" w:hAnsi="TH SarabunPSK" w:cs="TH SarabunPSK"/>
                <w:sz w:val="32"/>
                <w:szCs w:val="32"/>
                <w:cs/>
              </w:rPr>
              <w:t xml:space="preserve">. </w:t>
            </w:r>
            <w:proofErr w:type="spellStart"/>
            <w:r w:rsidRPr="009E34A0">
              <w:rPr>
                <w:rFonts w:ascii="TH SarabunPSK" w:hAnsi="TH SarabunPSK" w:cs="TH SarabunPSK"/>
                <w:sz w:val="32"/>
                <w:szCs w:val="32"/>
                <w:cs/>
              </w:rPr>
              <w:t>อสค</w:t>
            </w:r>
            <w:proofErr w:type="spellEnd"/>
            <w:r w:rsidRPr="009E34A0">
              <w:rPr>
                <w:rFonts w:ascii="TH SarabunPSK" w:hAnsi="TH SarabunPSK" w:cs="TH SarabunPSK"/>
                <w:sz w:val="32"/>
                <w:szCs w:val="32"/>
                <w:cs/>
              </w:rPr>
              <w:t>.</w:t>
            </w:r>
            <w:r w:rsidRPr="009E34A0">
              <w:rPr>
                <w:rFonts w:ascii="TH SarabunPSK" w:hAnsi="TH SarabunPSK" w:cs="TH SarabunPSK"/>
                <w:sz w:val="32"/>
                <w:szCs w:val="32"/>
              </w:rPr>
              <w:t xml:space="preserve"> </w:t>
            </w:r>
            <w:r w:rsidRPr="009E34A0">
              <w:rPr>
                <w:rFonts w:ascii="TH SarabunPSK" w:hAnsi="TH SarabunPSK" w:cs="TH SarabunPSK"/>
                <w:sz w:val="32"/>
                <w:szCs w:val="32"/>
                <w:cs/>
              </w:rPr>
              <w:t>แสดงบทบาท</w:t>
            </w: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ได้แก่ </w:t>
            </w:r>
            <w:r w:rsidRPr="009E34A0">
              <w:rPr>
                <w:rFonts w:ascii="TH SarabunPSK" w:hAnsi="TH SarabunPSK" w:cs="TH SarabunPSK"/>
                <w:sz w:val="32"/>
                <w:szCs w:val="32"/>
                <w:shd w:val="clear" w:color="auto" w:fill="FFFFFF"/>
              </w:rPr>
              <w:t>(1</w:t>
            </w:r>
            <w:r w:rsidRPr="009E34A0">
              <w:rPr>
                <w:rFonts w:ascii="TH SarabunPSK" w:hAnsi="TH SarabunPSK" w:cs="TH SarabunPSK"/>
                <w:sz w:val="32"/>
                <w:szCs w:val="32"/>
                <w:shd w:val="clear" w:color="auto" w:fill="FFFFFF"/>
                <w:cs/>
              </w:rPr>
              <w:t>) เป็นแกนนำปฏิบัติตนด้านสุขภาพที่มีพฤติกรรม   เป็นแบบอย่างให้ครอบครัว และเป็นผู้ดูแลสุขภาพของคนในครอบครัวตนเอง</w:t>
            </w:r>
            <w:r w:rsidRPr="009E34A0">
              <w:rPr>
                <w:rFonts w:ascii="TH SarabunPSK" w:hAnsi="TH SarabunPSK" w:cs="TH SarabunPSK"/>
                <w:sz w:val="32"/>
                <w:szCs w:val="32"/>
                <w:cs/>
              </w:rPr>
              <w:t xml:space="preserve"> (</w:t>
            </w:r>
            <w:r w:rsidRPr="009E34A0">
              <w:rPr>
                <w:rFonts w:ascii="TH SarabunPSK" w:hAnsi="TH SarabunPSK" w:cs="TH SarabunPSK"/>
                <w:sz w:val="32"/>
                <w:szCs w:val="32"/>
              </w:rPr>
              <w:t>2</w:t>
            </w:r>
            <w:r w:rsidRPr="009E34A0">
              <w:rPr>
                <w:rFonts w:ascii="TH SarabunPSK" w:hAnsi="TH SarabunPSK" w:cs="TH SarabunPSK"/>
                <w:sz w:val="32"/>
                <w:szCs w:val="32"/>
                <w:cs/>
              </w:rPr>
              <w:t xml:space="preserve">) </w:t>
            </w:r>
            <w:r w:rsidRPr="009E34A0">
              <w:rPr>
                <w:rFonts w:ascii="TH SarabunPSK" w:hAnsi="TH SarabunPSK" w:cs="TH SarabunPSK"/>
                <w:spacing w:val="-8"/>
                <w:sz w:val="32"/>
                <w:szCs w:val="32"/>
                <w:shd w:val="clear" w:color="auto" w:fill="FFFFFF"/>
                <w:cs/>
              </w:rPr>
              <w:t>ถ่ายทอดความรู้ให้คนในครอบครัวตนเองและช่วยเหลือผู้ที่อยู่ในภาวะพึ่งพิง</w:t>
            </w:r>
            <w:r w:rsidRPr="009E34A0">
              <w:rPr>
                <w:rFonts w:ascii="TH SarabunPSK" w:hAnsi="TH SarabunPSK" w:cs="TH SarabunPSK"/>
                <w:sz w:val="32"/>
                <w:szCs w:val="32"/>
                <w:cs/>
              </w:rPr>
              <w:t xml:space="preserve"> (</w:t>
            </w:r>
            <w:r w:rsidRPr="009E34A0">
              <w:rPr>
                <w:rFonts w:ascii="TH SarabunPSK" w:hAnsi="TH SarabunPSK" w:cs="TH SarabunPSK"/>
                <w:sz w:val="32"/>
                <w:szCs w:val="32"/>
              </w:rPr>
              <w:t>3</w:t>
            </w:r>
            <w:r w:rsidRPr="009E34A0">
              <w:rPr>
                <w:rFonts w:ascii="TH SarabunPSK" w:hAnsi="TH SarabunPSK" w:cs="TH SarabunPSK"/>
                <w:sz w:val="32"/>
                <w:szCs w:val="32"/>
                <w:cs/>
              </w:rPr>
              <w:t xml:space="preserve">) </w:t>
            </w:r>
            <w:r w:rsidRPr="009E34A0">
              <w:rPr>
                <w:rFonts w:ascii="TH SarabunPSK" w:hAnsi="TH SarabunPSK" w:cs="TH SarabunPSK"/>
                <w:sz w:val="32"/>
                <w:szCs w:val="32"/>
                <w:shd w:val="clear" w:color="auto" w:fill="FFFFFF"/>
                <w:cs/>
              </w:rPr>
              <w:t xml:space="preserve">ประสานงานพัฒนาสุขภาพครอบครัว และเป็นเครือข่ายกับ </w:t>
            </w:r>
            <w:proofErr w:type="spellStart"/>
            <w:r w:rsidRPr="009E34A0">
              <w:rPr>
                <w:rFonts w:ascii="TH SarabunPSK" w:hAnsi="TH SarabunPSK" w:cs="TH SarabunPSK"/>
                <w:sz w:val="32"/>
                <w:szCs w:val="32"/>
                <w:shd w:val="clear" w:color="auto" w:fill="FFFFFF"/>
                <w:cs/>
              </w:rPr>
              <w:t>อส</w:t>
            </w:r>
            <w:proofErr w:type="spellEnd"/>
            <w:r w:rsidRPr="009E34A0">
              <w:rPr>
                <w:rFonts w:ascii="TH SarabunPSK" w:hAnsi="TH SarabunPSK" w:cs="TH SarabunPSK"/>
                <w:sz w:val="32"/>
                <w:szCs w:val="32"/>
                <w:shd w:val="clear" w:color="auto" w:fill="FFFFFF"/>
                <w:cs/>
              </w:rPr>
              <w:t>ม. โดยไม่ซ้ำซ้อนบทบาทกัน</w:t>
            </w:r>
          </w:p>
          <w:p w:rsidR="00D32FA4" w:rsidRPr="009E34A0" w:rsidRDefault="00D32FA4" w:rsidP="0004665E">
            <w:pPr>
              <w:pStyle w:val="Normal5"/>
              <w:ind w:firstLine="432"/>
              <w:jc w:val="thaiDistribute"/>
              <w:rPr>
                <w:rFonts w:ascii="TH SarabunPSK" w:hAnsi="TH SarabunPSK" w:cs="TH SarabunPSK"/>
                <w:sz w:val="32"/>
                <w:szCs w:val="32"/>
              </w:rPr>
            </w:pPr>
            <w:r w:rsidRPr="009E34A0">
              <w:rPr>
                <w:rFonts w:ascii="TH SarabunPSK" w:hAnsi="TH SarabunPSK" w:cs="TH SarabunPSK"/>
                <w:sz w:val="32"/>
                <w:szCs w:val="32"/>
              </w:rPr>
              <w:t>2</w:t>
            </w:r>
            <w:r w:rsidRPr="009E34A0">
              <w:rPr>
                <w:rFonts w:ascii="TH SarabunPSK" w:hAnsi="TH SarabunPSK" w:cs="TH SarabunPSK"/>
                <w:sz w:val="32"/>
                <w:szCs w:val="32"/>
                <w:cs/>
              </w:rPr>
              <w:t>. สมาชิกในครอบครัวปฏิบัติตนในการดูแลสุขภาพตนเอง ได้แก่ (</w:t>
            </w:r>
            <w:r w:rsidRPr="009E34A0">
              <w:rPr>
                <w:rFonts w:ascii="TH SarabunPSK" w:hAnsi="TH SarabunPSK" w:cs="TH SarabunPSK"/>
                <w:sz w:val="32"/>
                <w:szCs w:val="32"/>
              </w:rPr>
              <w:t>1</w:t>
            </w:r>
            <w:r w:rsidRPr="009E34A0">
              <w:rPr>
                <w:rFonts w:ascii="TH SarabunPSK" w:hAnsi="TH SarabunPSK" w:cs="TH SarabunPSK"/>
                <w:sz w:val="32"/>
                <w:szCs w:val="32"/>
                <w:cs/>
              </w:rPr>
              <w:t>) คุมอาหาร              อย่างเป็นรูปธรรม</w:t>
            </w:r>
            <w:r w:rsidRPr="009E34A0">
              <w:rPr>
                <w:rFonts w:ascii="TH SarabunPSK" w:hAnsi="TH SarabunPSK" w:cs="TH SarabunPSK"/>
                <w:sz w:val="32"/>
                <w:szCs w:val="32"/>
              </w:rPr>
              <w:t xml:space="preserve"> </w:t>
            </w:r>
            <w:r w:rsidRPr="009E34A0">
              <w:rPr>
                <w:rFonts w:ascii="TH SarabunPSK" w:hAnsi="TH SarabunPSK" w:cs="TH SarabunPSK"/>
                <w:sz w:val="32"/>
                <w:szCs w:val="32"/>
                <w:cs/>
              </w:rPr>
              <w:t>เช่น กินแบบลดหวาน</w:t>
            </w:r>
            <w:r w:rsidRPr="009E34A0">
              <w:rPr>
                <w:rFonts w:ascii="TH SarabunPSK" w:hAnsi="TH SarabunPSK" w:cs="TH SarabunPSK"/>
                <w:sz w:val="32"/>
                <w:szCs w:val="32"/>
              </w:rPr>
              <w:t xml:space="preserve"> </w:t>
            </w:r>
            <w:r w:rsidRPr="009E34A0">
              <w:rPr>
                <w:rFonts w:ascii="TH SarabunPSK" w:hAnsi="TH SarabunPSK" w:cs="TH SarabunPSK"/>
                <w:sz w:val="32"/>
                <w:szCs w:val="32"/>
                <w:cs/>
              </w:rPr>
              <w:t>ลดมัน</w:t>
            </w:r>
            <w:r w:rsidRPr="009E34A0">
              <w:rPr>
                <w:rFonts w:ascii="TH SarabunPSK" w:hAnsi="TH SarabunPSK" w:cs="TH SarabunPSK"/>
                <w:sz w:val="32"/>
                <w:szCs w:val="32"/>
              </w:rPr>
              <w:t xml:space="preserve"> </w:t>
            </w:r>
            <w:r w:rsidRPr="009E34A0">
              <w:rPr>
                <w:rFonts w:ascii="TH SarabunPSK" w:hAnsi="TH SarabunPSK" w:cs="TH SarabunPSK"/>
                <w:sz w:val="32"/>
                <w:szCs w:val="32"/>
                <w:cs/>
              </w:rPr>
              <w:t>ลดเค็ม</w:t>
            </w:r>
            <w:r w:rsidRPr="009E34A0">
              <w:rPr>
                <w:rFonts w:ascii="TH SarabunPSK" w:hAnsi="TH SarabunPSK" w:cs="TH SarabunPSK"/>
                <w:sz w:val="32"/>
                <w:szCs w:val="32"/>
              </w:rPr>
              <w:t xml:space="preserve"> </w:t>
            </w:r>
            <w:r w:rsidRPr="009E34A0">
              <w:rPr>
                <w:rFonts w:ascii="TH SarabunPSK" w:hAnsi="TH SarabunPSK" w:cs="TH SarabunPSK"/>
                <w:sz w:val="32"/>
                <w:szCs w:val="32"/>
                <w:cs/>
              </w:rPr>
              <w:t>ดื่มน้ำเปล่า</w:t>
            </w:r>
            <w:r w:rsidRPr="009E34A0">
              <w:rPr>
                <w:rFonts w:ascii="TH SarabunPSK" w:hAnsi="TH SarabunPSK" w:cs="TH SarabunPSK"/>
                <w:sz w:val="32"/>
                <w:szCs w:val="32"/>
              </w:rPr>
              <w:t xml:space="preserve"> </w:t>
            </w:r>
            <w:r w:rsidRPr="009E34A0">
              <w:rPr>
                <w:rFonts w:ascii="TH SarabunPSK" w:hAnsi="TH SarabunPSK" w:cs="TH SarabunPSK"/>
                <w:sz w:val="32"/>
                <w:szCs w:val="32"/>
                <w:cs/>
              </w:rPr>
              <w:t>(2) ดูแลการกินยา                  ให้ตรงเวลา และไปพบแพทย์ตามนัด</w:t>
            </w:r>
            <w:r w:rsidRPr="009E34A0">
              <w:rPr>
                <w:rFonts w:ascii="TH SarabunPSK" w:hAnsi="TH SarabunPSK" w:cs="TH SarabunPSK"/>
                <w:sz w:val="32"/>
                <w:szCs w:val="32"/>
              </w:rPr>
              <w:t xml:space="preserve"> </w:t>
            </w:r>
            <w:r w:rsidRPr="009E34A0">
              <w:rPr>
                <w:rFonts w:ascii="TH SarabunPSK" w:hAnsi="TH SarabunPSK" w:cs="TH SarabunPSK"/>
                <w:sz w:val="32"/>
                <w:szCs w:val="32"/>
                <w:cs/>
              </w:rPr>
              <w:t>(3)</w:t>
            </w: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ออกกำลังกายเช่น ออกกำลังกายด้วยยางยืด และ (4) บำรุงรักษาจิตใจ </w:t>
            </w:r>
          </w:p>
          <w:p w:rsidR="00D32FA4" w:rsidRPr="009E34A0" w:rsidRDefault="00D32FA4" w:rsidP="0004665E">
            <w:pPr>
              <w:pStyle w:val="Normal5"/>
              <w:ind w:firstLine="432"/>
              <w:jc w:val="thaiDistribute"/>
              <w:rPr>
                <w:rFonts w:ascii="TH SarabunPSK" w:hAnsi="TH SarabunPSK" w:cs="TH SarabunPSK"/>
                <w:sz w:val="32"/>
                <w:szCs w:val="32"/>
              </w:rPr>
            </w:pPr>
            <w:r w:rsidRPr="009E34A0">
              <w:rPr>
                <w:rFonts w:ascii="TH SarabunPSK" w:hAnsi="TH SarabunPSK" w:cs="TH SarabunPSK"/>
                <w:b/>
                <w:bCs/>
                <w:sz w:val="32"/>
                <w:szCs w:val="32"/>
                <w:cs/>
              </w:rPr>
              <w:t xml:space="preserve">อาสาสมัครประจำครอบครัว หรือ </w:t>
            </w:r>
            <w:proofErr w:type="spellStart"/>
            <w:r w:rsidRPr="009E34A0">
              <w:rPr>
                <w:rFonts w:ascii="TH SarabunPSK" w:hAnsi="TH SarabunPSK" w:cs="TH SarabunPSK"/>
                <w:b/>
                <w:bCs/>
                <w:sz w:val="32"/>
                <w:szCs w:val="32"/>
                <w:cs/>
              </w:rPr>
              <w:t>อสค</w:t>
            </w:r>
            <w:proofErr w:type="spellEnd"/>
            <w:r w:rsidRPr="009E34A0">
              <w:rPr>
                <w:rFonts w:ascii="TH SarabunPSK" w:hAnsi="TH SarabunPSK" w:cs="TH SarabunPSK"/>
                <w:b/>
                <w:bCs/>
                <w:sz w:val="32"/>
                <w:szCs w:val="32"/>
                <w:cs/>
              </w:rPr>
              <w:t xml:space="preserve">. หมายถึง </w:t>
            </w:r>
            <w:r w:rsidRPr="009E34A0">
              <w:rPr>
                <w:rFonts w:ascii="TH SarabunPSK" w:hAnsi="TH SarabunPSK" w:cs="TH SarabunPSK"/>
                <w:sz w:val="32"/>
                <w:szCs w:val="32"/>
                <w:cs/>
              </w:rPr>
              <w:t xml:space="preserve">สมาชิกคนใดคนหนึ่งของแต่ละครอบครัวที่ได้รับการคัดเลือกและผ่านการฝึกอบรมตามหลักสูตร </w:t>
            </w:r>
            <w:proofErr w:type="spellStart"/>
            <w:r w:rsidRPr="009E34A0">
              <w:rPr>
                <w:rFonts w:ascii="TH SarabunPSK" w:hAnsi="TH SarabunPSK" w:cs="TH SarabunPSK"/>
                <w:sz w:val="32"/>
                <w:szCs w:val="32"/>
                <w:cs/>
              </w:rPr>
              <w:t>อสค</w:t>
            </w:r>
            <w:proofErr w:type="spellEnd"/>
            <w:r w:rsidRPr="009E34A0">
              <w:rPr>
                <w:rFonts w:ascii="TH SarabunPSK" w:hAnsi="TH SarabunPSK" w:cs="TH SarabunPSK"/>
                <w:sz w:val="32"/>
                <w:szCs w:val="32"/>
                <w:cs/>
              </w:rPr>
              <w:t>. ที่กระทรวงสาธารณสุขกำหนด เพื่อให้ทำหน้าที่ดูแลสุขภาพของสมาชิกในครอบครัวตนเอง</w:t>
            </w:r>
            <w:r w:rsidRPr="009E34A0">
              <w:rPr>
                <w:rFonts w:ascii="TH SarabunPSK" w:hAnsi="TH SarabunPSK" w:cs="TH SarabunPSK"/>
                <w:b/>
                <w:bCs/>
                <w:sz w:val="32"/>
                <w:szCs w:val="32"/>
                <w:cs/>
              </w:rPr>
              <w:t xml:space="preserve"> </w:t>
            </w:r>
          </w:p>
          <w:p w:rsidR="00D32FA4" w:rsidRPr="009E34A0" w:rsidRDefault="00D32FA4" w:rsidP="0004665E">
            <w:pPr>
              <w:pStyle w:val="Normal1"/>
              <w:ind w:firstLine="431"/>
              <w:jc w:val="thaiDistribute"/>
              <w:rPr>
                <w:rFonts w:ascii="TH SarabunPSK" w:hAnsi="TH SarabunPSK" w:cs="TH SarabunPSK"/>
                <w:b/>
                <w:bCs/>
                <w:color w:val="auto"/>
                <w:sz w:val="32"/>
                <w:szCs w:val="32"/>
                <w:cs/>
              </w:rPr>
            </w:pPr>
            <w:r w:rsidRPr="009E34A0">
              <w:rPr>
                <w:rFonts w:ascii="TH SarabunPSK" w:hAnsi="TH SarabunPSK" w:cs="TH SarabunPSK"/>
                <w:sz w:val="32"/>
                <w:szCs w:val="32"/>
                <w:cs/>
              </w:rPr>
              <w:t xml:space="preserve">กรณีครอบครัวนั้นอยู่คนเดียวหรืออยู่ในภาวะพึ่งพิงอาจคัดเลือกเพื่อนบ้านให้เข้ารับการอบรมและทำหน้าที่ </w:t>
            </w:r>
            <w:proofErr w:type="spellStart"/>
            <w:r w:rsidRPr="009E34A0">
              <w:rPr>
                <w:rFonts w:ascii="TH SarabunPSK" w:hAnsi="TH SarabunPSK" w:cs="TH SarabunPSK"/>
                <w:sz w:val="32"/>
                <w:szCs w:val="32"/>
                <w:cs/>
              </w:rPr>
              <w:t>อสค</w:t>
            </w:r>
            <w:proofErr w:type="spellEnd"/>
            <w:r w:rsidRPr="009E34A0">
              <w:rPr>
                <w:rFonts w:ascii="TH SarabunPSK" w:hAnsi="TH SarabunPSK" w:cs="TH SarabunPSK"/>
                <w:sz w:val="32"/>
                <w:szCs w:val="32"/>
                <w:cs/>
              </w:rPr>
              <w:t>. ให้ครอบครัวนั้นได้</w:t>
            </w:r>
          </w:p>
        </w:tc>
      </w:tr>
      <w:tr w:rsidR="00D32FA4" w:rsidRPr="009E34A0" w:rsidTr="0004665E">
        <w:trPr>
          <w:jc w:val="center"/>
        </w:trPr>
        <w:tc>
          <w:tcPr>
            <w:tcW w:w="10349" w:type="dxa"/>
            <w:gridSpan w:val="2"/>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lang w:val="en-GB"/>
              </w:rPr>
            </w:pPr>
            <w:r w:rsidRPr="009E34A0">
              <w:rPr>
                <w:rFonts w:ascii="TH SarabunPSK" w:hAnsi="TH SarabunPSK" w:cs="TH SarabunPSK"/>
                <w:b/>
                <w:bCs/>
                <w:sz w:val="32"/>
                <w:szCs w:val="32"/>
                <w:cs/>
              </w:rPr>
              <w:t>เกณฑ์เป้าหมาย</w:t>
            </w:r>
          </w:p>
          <w:tbl>
            <w:tblPr>
              <w:tblW w:w="93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707"/>
              <w:gridCol w:w="2268"/>
              <w:gridCol w:w="2126"/>
              <w:gridCol w:w="2279"/>
            </w:tblGrid>
            <w:tr w:rsidR="00D32FA4" w:rsidRPr="009E34A0" w:rsidTr="00087AAC">
              <w:trPr>
                <w:trHeight w:val="170"/>
                <w:jc w:val="center"/>
              </w:trPr>
              <w:tc>
                <w:tcPr>
                  <w:tcW w:w="2707"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61</w:t>
                  </w:r>
                </w:p>
              </w:tc>
              <w:tc>
                <w:tcPr>
                  <w:tcW w:w="2268"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62</w:t>
                  </w:r>
                </w:p>
              </w:tc>
              <w:tc>
                <w:tcPr>
                  <w:tcW w:w="2126"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63</w:t>
                  </w:r>
                </w:p>
              </w:tc>
              <w:tc>
                <w:tcPr>
                  <w:tcW w:w="2279"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cs/>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64</w:t>
                  </w:r>
                </w:p>
              </w:tc>
            </w:tr>
            <w:tr w:rsidR="00D32FA4" w:rsidRPr="009E34A0" w:rsidTr="00087AAC">
              <w:trPr>
                <w:trHeight w:val="170"/>
                <w:jc w:val="center"/>
              </w:trPr>
              <w:tc>
                <w:tcPr>
                  <w:tcW w:w="2707" w:type="dxa"/>
                  <w:tcBorders>
                    <w:top w:val="single" w:sz="4" w:space="0" w:color="000000"/>
                    <w:left w:val="single" w:sz="4" w:space="0" w:color="000000"/>
                    <w:bottom w:val="single" w:sz="4" w:space="0" w:color="000000"/>
                    <w:right w:val="single" w:sz="4" w:space="0" w:color="000000"/>
                  </w:tcBorders>
                  <w:shd w:val="clear" w:color="auto" w:fill="auto"/>
                </w:tcPr>
                <w:p w:rsidR="00D32FA4" w:rsidRPr="009E34A0" w:rsidRDefault="00D32FA4" w:rsidP="0004665E">
                  <w:pPr>
                    <w:pStyle w:val="Normal1"/>
                    <w:rPr>
                      <w:rFonts w:ascii="TH SarabunPSK" w:hAnsi="TH SarabunPSK" w:cs="TH SarabunPSK"/>
                      <w:color w:val="auto"/>
                      <w:sz w:val="32"/>
                      <w:szCs w:val="32"/>
                    </w:rPr>
                  </w:pPr>
                  <w:r w:rsidRPr="009E34A0">
                    <w:rPr>
                      <w:rFonts w:ascii="TH SarabunPSK" w:hAnsi="TH SarabunPSK" w:cs="TH SarabunPSK"/>
                      <w:color w:val="auto"/>
                      <w:sz w:val="32"/>
                      <w:szCs w:val="32"/>
                      <w:cs/>
                    </w:rPr>
                    <w:t xml:space="preserve">คัดเลือกและพัฒนา </w:t>
                  </w:r>
                  <w:proofErr w:type="spellStart"/>
                  <w:r w:rsidRPr="009E34A0">
                    <w:rPr>
                      <w:rFonts w:ascii="TH SarabunPSK" w:hAnsi="TH SarabunPSK" w:cs="TH SarabunPSK"/>
                      <w:color w:val="auto"/>
                      <w:sz w:val="32"/>
                      <w:szCs w:val="32"/>
                      <w:cs/>
                    </w:rPr>
                    <w:t>อสค</w:t>
                  </w:r>
                  <w:proofErr w:type="spellEnd"/>
                  <w:r w:rsidRPr="009E34A0">
                    <w:rPr>
                      <w:rFonts w:ascii="TH SarabunPSK" w:hAnsi="TH SarabunPSK" w:cs="TH SarabunPSK"/>
                      <w:color w:val="auto"/>
                      <w:sz w:val="32"/>
                      <w:szCs w:val="32"/>
                      <w:cs/>
                    </w:rPr>
                    <w:t xml:space="preserve">. จำนวน </w:t>
                  </w:r>
                  <w:r w:rsidRPr="009E34A0">
                    <w:rPr>
                      <w:rFonts w:ascii="TH SarabunPSK" w:hAnsi="TH SarabunPSK" w:cs="TH SarabunPSK"/>
                      <w:color w:val="auto"/>
                      <w:sz w:val="32"/>
                      <w:szCs w:val="32"/>
                    </w:rPr>
                    <w:t>500,000</w:t>
                  </w:r>
                  <w:r w:rsidRPr="009E34A0">
                    <w:rPr>
                      <w:rFonts w:ascii="TH SarabunPSK" w:hAnsi="TH SarabunPSK" w:cs="TH SarabunPSK"/>
                      <w:color w:val="auto"/>
                      <w:sz w:val="32"/>
                      <w:szCs w:val="32"/>
                      <w:cs/>
                    </w:rPr>
                    <w:t xml:space="preserve"> คน</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D32FA4" w:rsidRPr="009E34A0" w:rsidRDefault="00D32FA4" w:rsidP="0004665E">
                  <w:pPr>
                    <w:pStyle w:val="Normal1"/>
                    <w:jc w:val="center"/>
                    <w:rPr>
                      <w:rFonts w:ascii="TH SarabunPSK" w:hAnsi="TH SarabunPSK" w:cs="TH SarabunPSK"/>
                      <w:color w:val="auto"/>
                      <w:sz w:val="32"/>
                      <w:szCs w:val="32"/>
                    </w:rPr>
                  </w:pPr>
                  <w:r w:rsidRPr="009E34A0">
                    <w:rPr>
                      <w:rFonts w:ascii="TH SarabunPSK" w:hAnsi="TH SarabunPSK" w:cs="TH SarabunPSK"/>
                      <w:color w:val="auto"/>
                      <w:sz w:val="32"/>
                      <w:szCs w:val="32"/>
                    </w:rPr>
                    <w:t>1,000,000</w:t>
                  </w:r>
                  <w:r w:rsidRPr="009E34A0">
                    <w:rPr>
                      <w:rFonts w:ascii="TH SarabunPSK" w:hAnsi="TH SarabunPSK" w:cs="TH SarabunPSK"/>
                      <w:color w:val="auto"/>
                      <w:sz w:val="32"/>
                      <w:szCs w:val="32"/>
                      <w:cs/>
                    </w:rPr>
                    <w:t xml:space="preserve"> คน</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D32FA4" w:rsidRPr="009E34A0" w:rsidRDefault="00D32FA4" w:rsidP="0004665E">
                  <w:pPr>
                    <w:pStyle w:val="Normal1"/>
                    <w:jc w:val="center"/>
                    <w:rPr>
                      <w:rFonts w:ascii="TH SarabunPSK" w:hAnsi="TH SarabunPSK" w:cs="TH SarabunPSK"/>
                      <w:color w:val="auto"/>
                      <w:sz w:val="32"/>
                      <w:szCs w:val="32"/>
                    </w:rPr>
                  </w:pPr>
                  <w:r w:rsidRPr="009E34A0">
                    <w:rPr>
                      <w:rFonts w:ascii="TH SarabunPSK" w:hAnsi="TH SarabunPSK" w:cs="TH SarabunPSK"/>
                      <w:color w:val="auto"/>
                      <w:sz w:val="32"/>
                      <w:szCs w:val="32"/>
                    </w:rPr>
                    <w:t>1,000,000</w:t>
                  </w:r>
                  <w:r w:rsidRPr="009E34A0">
                    <w:rPr>
                      <w:rFonts w:ascii="TH SarabunPSK" w:hAnsi="TH SarabunPSK" w:cs="TH SarabunPSK"/>
                      <w:color w:val="auto"/>
                      <w:sz w:val="32"/>
                      <w:szCs w:val="32"/>
                      <w:cs/>
                    </w:rPr>
                    <w:t xml:space="preserve"> คน</w:t>
                  </w:r>
                </w:p>
              </w:tc>
              <w:tc>
                <w:tcPr>
                  <w:tcW w:w="2279" w:type="dxa"/>
                  <w:tcBorders>
                    <w:top w:val="single" w:sz="4" w:space="0" w:color="000000"/>
                    <w:left w:val="single" w:sz="4" w:space="0" w:color="000000"/>
                    <w:bottom w:val="single" w:sz="4" w:space="0" w:color="000000"/>
                    <w:right w:val="single" w:sz="4" w:space="0" w:color="000000"/>
                  </w:tcBorders>
                  <w:shd w:val="clear" w:color="auto" w:fill="auto"/>
                </w:tcPr>
                <w:p w:rsidR="00D32FA4" w:rsidRPr="009E34A0" w:rsidRDefault="00D32FA4" w:rsidP="0004665E">
                  <w:pPr>
                    <w:pStyle w:val="Normal1"/>
                    <w:jc w:val="center"/>
                    <w:rPr>
                      <w:rFonts w:ascii="TH SarabunPSK" w:hAnsi="TH SarabunPSK" w:cs="TH SarabunPSK"/>
                      <w:color w:val="auto"/>
                      <w:sz w:val="32"/>
                      <w:szCs w:val="32"/>
                    </w:rPr>
                  </w:pPr>
                  <w:r w:rsidRPr="009E34A0">
                    <w:rPr>
                      <w:rFonts w:ascii="TH SarabunPSK" w:hAnsi="TH SarabunPSK" w:cs="TH SarabunPSK"/>
                      <w:color w:val="auto"/>
                      <w:sz w:val="32"/>
                      <w:szCs w:val="32"/>
                    </w:rPr>
                    <w:t>1,000,000</w:t>
                  </w:r>
                  <w:r w:rsidRPr="009E34A0">
                    <w:rPr>
                      <w:rFonts w:ascii="TH SarabunPSK" w:hAnsi="TH SarabunPSK" w:cs="TH SarabunPSK"/>
                      <w:color w:val="auto"/>
                      <w:sz w:val="32"/>
                      <w:szCs w:val="32"/>
                      <w:cs/>
                    </w:rPr>
                    <w:t xml:space="preserve"> คน</w:t>
                  </w:r>
                </w:p>
              </w:tc>
            </w:tr>
            <w:tr w:rsidR="00D32FA4" w:rsidRPr="009E34A0" w:rsidTr="00087AAC">
              <w:trPr>
                <w:trHeight w:val="170"/>
                <w:jc w:val="center"/>
              </w:trPr>
              <w:tc>
                <w:tcPr>
                  <w:tcW w:w="2707"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มีครอบครัวที่ผ่านเกณฑ์การประเมินครอบครัวที่มี</w:t>
                  </w:r>
                  <w:r w:rsidRPr="009E34A0">
                    <w:rPr>
                      <w:rFonts w:ascii="TH SarabunPSK" w:hAnsi="TH SarabunPSK" w:cs="TH SarabunPSK"/>
                      <w:sz w:val="32"/>
                      <w:szCs w:val="32"/>
                      <w:cs/>
                    </w:rPr>
                    <w:lastRenderedPageBreak/>
                    <w:t xml:space="preserve">ศักยภาพในการดูแลสุขภาพตนเองได้ตามเกณฑ์ที่กำหนด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ร้อยละ 5</w:t>
                  </w:r>
                  <w:r w:rsidRPr="009E34A0">
                    <w:rPr>
                      <w:rFonts w:ascii="TH SarabunPSK" w:hAnsi="TH SarabunPSK" w:cs="TH SarabunPSK"/>
                      <w:sz w:val="32"/>
                      <w:szCs w:val="32"/>
                    </w:rPr>
                    <w:t>5</w:t>
                  </w:r>
                </w:p>
              </w:tc>
              <w:tc>
                <w:tcPr>
                  <w:tcW w:w="2268"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lastRenderedPageBreak/>
                    <w:t xml:space="preserve">ร้อยละ </w:t>
                  </w:r>
                  <w:r w:rsidRPr="009E34A0">
                    <w:rPr>
                      <w:rFonts w:ascii="TH SarabunPSK" w:hAnsi="TH SarabunPSK" w:cs="TH SarabunPSK"/>
                      <w:sz w:val="32"/>
                      <w:szCs w:val="32"/>
                    </w:rPr>
                    <w:t>6</w:t>
                  </w:r>
                  <w:r w:rsidRPr="009E34A0">
                    <w:rPr>
                      <w:rFonts w:ascii="TH SarabunPSK" w:hAnsi="TH SarabunPSK" w:cs="TH SarabunPSK"/>
                      <w:sz w:val="32"/>
                      <w:szCs w:val="32"/>
                      <w:cs/>
                    </w:rPr>
                    <w:t>0</w:t>
                  </w:r>
                </w:p>
              </w:tc>
              <w:tc>
                <w:tcPr>
                  <w:tcW w:w="2126"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 xml:space="preserve">ร้อยละ </w:t>
                  </w:r>
                  <w:r w:rsidRPr="009E34A0">
                    <w:rPr>
                      <w:rFonts w:ascii="TH SarabunPSK" w:hAnsi="TH SarabunPSK" w:cs="TH SarabunPSK"/>
                      <w:sz w:val="32"/>
                      <w:szCs w:val="32"/>
                    </w:rPr>
                    <w:t>6</w:t>
                  </w:r>
                  <w:r w:rsidRPr="009E34A0">
                    <w:rPr>
                      <w:rFonts w:ascii="TH SarabunPSK" w:hAnsi="TH SarabunPSK" w:cs="TH SarabunPSK"/>
                      <w:sz w:val="32"/>
                      <w:szCs w:val="32"/>
                      <w:cs/>
                    </w:rPr>
                    <w:t>5</w:t>
                  </w:r>
                </w:p>
              </w:tc>
              <w:tc>
                <w:tcPr>
                  <w:tcW w:w="2279"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 xml:space="preserve">ร้อยละ </w:t>
                  </w:r>
                  <w:r w:rsidRPr="009E34A0">
                    <w:rPr>
                      <w:rFonts w:ascii="TH SarabunPSK" w:hAnsi="TH SarabunPSK" w:cs="TH SarabunPSK"/>
                      <w:sz w:val="32"/>
                      <w:szCs w:val="32"/>
                    </w:rPr>
                    <w:t>7</w:t>
                  </w:r>
                  <w:r w:rsidRPr="009E34A0">
                    <w:rPr>
                      <w:rFonts w:ascii="TH SarabunPSK" w:hAnsi="TH SarabunPSK" w:cs="TH SarabunPSK"/>
                      <w:sz w:val="32"/>
                      <w:szCs w:val="32"/>
                      <w:cs/>
                    </w:rPr>
                    <w:t>0</w:t>
                  </w:r>
                </w:p>
              </w:tc>
            </w:tr>
          </w:tbl>
          <w:p w:rsidR="00D32FA4" w:rsidRPr="009E34A0" w:rsidRDefault="00D32FA4" w:rsidP="0004665E">
            <w:pPr>
              <w:spacing w:after="0" w:line="240" w:lineRule="auto"/>
              <w:rPr>
                <w:rFonts w:ascii="TH SarabunPSK" w:hAnsi="TH SarabunPSK" w:cs="TH SarabunPSK"/>
                <w:sz w:val="32"/>
                <w:szCs w:val="32"/>
                <w:lang w:val="en-GB"/>
              </w:rPr>
            </w:pP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lastRenderedPageBreak/>
              <w:t>วัตถุประสงค์</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1. เพื่อต่อยอดการสร้างความรู้จากชุมชนไปถึงทุกครัวเรือน</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2. เพื่อให้ครอบครัวได้รับการดูแลสุขภาพและถ่ายทอดความรู้สม่ำเสมอ</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3. เพื่อให้คนในแต่ละครอบครัวทำหน้าที่ในการดูแลสุขภาพครอบครัวของตนเอง เนื่องจาก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คนในครอบครัวเป็นบุคคลที่ดีที่สุด เหมาะสมที่สุด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4. เพื่อให้แต่ละครอบครัว มี </w:t>
            </w:r>
            <w:proofErr w:type="spellStart"/>
            <w:r w:rsidRPr="009E34A0">
              <w:rPr>
                <w:rFonts w:ascii="TH SarabunPSK" w:hAnsi="TH SarabunPSK" w:cs="TH SarabunPSK"/>
                <w:sz w:val="32"/>
                <w:szCs w:val="32"/>
                <w:cs/>
              </w:rPr>
              <w:t>อสค</w:t>
            </w:r>
            <w:proofErr w:type="spellEnd"/>
            <w:r w:rsidRPr="009E34A0">
              <w:rPr>
                <w:rFonts w:ascii="TH SarabunPSK" w:hAnsi="TH SarabunPSK" w:cs="TH SarabunPSK"/>
                <w:sz w:val="32"/>
                <w:szCs w:val="32"/>
                <w:cs/>
              </w:rPr>
              <w:t>. อย่างน้อย 1 คน เป็นผู้ดูแลสุขภาพ ประสานและ</w:t>
            </w:r>
          </w:p>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cs/>
              </w:rPr>
              <w:t xml:space="preserve">   เชื่อมโยงส่งต่อกับ </w:t>
            </w:r>
            <w:proofErr w:type="spellStart"/>
            <w:r w:rsidRPr="009E34A0">
              <w:rPr>
                <w:rFonts w:ascii="TH SarabunPSK" w:hAnsi="TH SarabunPSK" w:cs="TH SarabunPSK"/>
                <w:sz w:val="32"/>
                <w:szCs w:val="32"/>
                <w:cs/>
              </w:rPr>
              <w:t>อส</w:t>
            </w:r>
            <w:proofErr w:type="spellEnd"/>
            <w:r w:rsidRPr="009E34A0">
              <w:rPr>
                <w:rFonts w:ascii="TH SarabunPSK" w:hAnsi="TH SarabunPSK" w:cs="TH SarabunPSK"/>
                <w:sz w:val="32"/>
                <w:szCs w:val="32"/>
                <w:cs/>
              </w:rPr>
              <w:t>ม. ซึ่งเป็นแกนนำขับเคลื่อนการดูแลและจัดการสุขภาพของชุมชน</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ประชากรกลุ่มเป้าหมาย</w:t>
            </w:r>
          </w:p>
        </w:tc>
        <w:tc>
          <w:tcPr>
            <w:tcW w:w="7655" w:type="dxa"/>
            <w:tcBorders>
              <w:top w:val="single" w:sz="4" w:space="0" w:color="auto"/>
              <w:left w:val="single" w:sz="4" w:space="0" w:color="auto"/>
              <w:bottom w:val="single" w:sz="4" w:space="0" w:color="auto"/>
              <w:right w:val="single" w:sz="4" w:space="0" w:color="auto"/>
            </w:tcBorders>
            <w:shd w:val="clear" w:color="auto" w:fill="auto"/>
          </w:tcPr>
          <w:p w:rsidR="00D32FA4" w:rsidRPr="009E34A0" w:rsidRDefault="00D32FA4" w:rsidP="0004665E">
            <w:pPr>
              <w:pStyle w:val="Normal1"/>
              <w:tabs>
                <w:tab w:val="left" w:pos="106"/>
                <w:tab w:val="left" w:pos="4335"/>
              </w:tabs>
              <w:rPr>
                <w:rFonts w:ascii="TH SarabunPSK" w:hAnsi="TH SarabunPSK" w:cs="TH SarabunPSK"/>
                <w:b/>
                <w:bCs/>
                <w:color w:val="auto"/>
                <w:sz w:val="32"/>
                <w:szCs w:val="32"/>
              </w:rPr>
            </w:pPr>
            <w:r w:rsidRPr="009E34A0">
              <w:rPr>
                <w:rFonts w:ascii="TH SarabunPSK" w:hAnsi="TH SarabunPSK" w:cs="TH SarabunPSK"/>
                <w:b/>
                <w:bCs/>
                <w:color w:val="auto"/>
                <w:sz w:val="32"/>
                <w:szCs w:val="32"/>
                <w:cs/>
              </w:rPr>
              <w:t>เขตสุขภาพที่ 1-12</w:t>
            </w:r>
          </w:p>
          <w:p w:rsidR="00D32FA4" w:rsidRPr="009E34A0" w:rsidRDefault="00D32FA4" w:rsidP="0004665E">
            <w:pPr>
              <w:pStyle w:val="Normal1"/>
              <w:tabs>
                <w:tab w:val="left" w:pos="106"/>
                <w:tab w:val="left" w:pos="4335"/>
              </w:tabs>
              <w:rPr>
                <w:rFonts w:ascii="TH SarabunPSK" w:hAnsi="TH SarabunPSK" w:cs="TH SarabunPSK"/>
                <w:color w:val="auto"/>
                <w:sz w:val="32"/>
                <w:szCs w:val="32"/>
              </w:rPr>
            </w:pPr>
            <w:r w:rsidRPr="009E34A0">
              <w:rPr>
                <w:rFonts w:ascii="TH SarabunPSK" w:hAnsi="TH SarabunPSK" w:cs="TH SarabunPSK"/>
                <w:color w:val="auto"/>
                <w:sz w:val="32"/>
                <w:szCs w:val="32"/>
                <w:cs/>
              </w:rPr>
              <w:t>- ครอบครัวผู้ป่วยโรคเบาหวานและหรือความดันโลหิตสูง ที่ป่วยเป็นโรคไตเรื้อรัง (</w:t>
            </w:r>
            <w:r w:rsidRPr="009E34A0">
              <w:rPr>
                <w:rFonts w:ascii="TH SarabunPSK" w:hAnsi="TH SarabunPSK" w:cs="TH SarabunPSK"/>
                <w:color w:val="auto"/>
                <w:sz w:val="32"/>
                <w:szCs w:val="32"/>
              </w:rPr>
              <w:t xml:space="preserve">CKD) </w:t>
            </w:r>
            <w:r w:rsidRPr="009E34A0">
              <w:rPr>
                <w:rFonts w:ascii="TH SarabunPSK" w:hAnsi="TH SarabunPSK" w:cs="TH SarabunPSK"/>
                <w:color w:val="auto"/>
                <w:sz w:val="32"/>
                <w:szCs w:val="32"/>
                <w:cs/>
              </w:rPr>
              <w:t xml:space="preserve">ระยะ 3 (100%) จากฐานข้อมูล </w:t>
            </w:r>
            <w:r w:rsidRPr="009E34A0">
              <w:rPr>
                <w:rFonts w:ascii="TH SarabunPSK" w:hAnsi="TH SarabunPSK" w:cs="TH SarabunPSK"/>
                <w:color w:val="auto"/>
                <w:sz w:val="32"/>
                <w:szCs w:val="32"/>
              </w:rPr>
              <w:t xml:space="preserve">HDC (http://hdcservice.moph.go.th/) </w:t>
            </w:r>
            <w:r w:rsidRPr="009E34A0">
              <w:rPr>
                <w:rFonts w:ascii="TH SarabunPSK" w:hAnsi="TH SarabunPSK" w:cs="TH SarabunPSK"/>
                <w:color w:val="auto"/>
                <w:sz w:val="32"/>
                <w:szCs w:val="32"/>
                <w:cs/>
              </w:rPr>
              <w:t>ของกระทรวงสาธารณสุข</w:t>
            </w:r>
          </w:p>
          <w:p w:rsidR="00D32FA4" w:rsidRPr="009E34A0" w:rsidRDefault="00D32FA4" w:rsidP="0004665E">
            <w:pPr>
              <w:pStyle w:val="Normal1"/>
              <w:tabs>
                <w:tab w:val="left" w:pos="106"/>
                <w:tab w:val="left" w:pos="4335"/>
              </w:tabs>
              <w:rPr>
                <w:rFonts w:ascii="TH SarabunPSK" w:hAnsi="TH SarabunPSK" w:cs="TH SarabunPSK"/>
                <w:color w:val="auto"/>
                <w:sz w:val="32"/>
                <w:szCs w:val="32"/>
              </w:rPr>
            </w:pPr>
            <w:r w:rsidRPr="009E34A0">
              <w:rPr>
                <w:rFonts w:ascii="TH SarabunPSK" w:hAnsi="TH SarabunPSK" w:cs="TH SarabunPSK"/>
                <w:color w:val="auto"/>
                <w:sz w:val="32"/>
                <w:szCs w:val="32"/>
                <w:cs/>
              </w:rPr>
              <w:t>- ครอบครัวผู้สูงอายุติดบ้านติดเตียง (</w:t>
            </w:r>
            <w:r w:rsidRPr="009E34A0">
              <w:rPr>
                <w:rFonts w:ascii="TH SarabunPSK" w:hAnsi="TH SarabunPSK" w:cs="TH SarabunPSK"/>
                <w:color w:val="auto"/>
                <w:sz w:val="32"/>
                <w:szCs w:val="32"/>
              </w:rPr>
              <w:t xml:space="preserve">LTC) </w:t>
            </w:r>
            <w:r w:rsidRPr="009E34A0">
              <w:rPr>
                <w:rFonts w:ascii="TH SarabunPSK" w:hAnsi="TH SarabunPSK" w:cs="TH SarabunPSK"/>
                <w:color w:val="auto"/>
                <w:sz w:val="32"/>
                <w:szCs w:val="32"/>
                <w:cs/>
              </w:rPr>
              <w:t xml:space="preserve">จากเป้าหมายการจัดสรรประชากรผู้สูงอายุกลุ่มติดบ้าน ติดเตียง ปีงบประมาณ 2561 ตามสัดส่วนประชากร 60 ปีขึ้นไปสิทธิ </w:t>
            </w:r>
            <w:r w:rsidRPr="009E34A0">
              <w:rPr>
                <w:rFonts w:ascii="TH SarabunPSK" w:hAnsi="TH SarabunPSK" w:cs="TH SarabunPSK"/>
                <w:color w:val="auto"/>
                <w:sz w:val="32"/>
                <w:szCs w:val="32"/>
              </w:rPr>
              <w:t xml:space="preserve">UC </w:t>
            </w:r>
            <w:r w:rsidRPr="009E34A0">
              <w:rPr>
                <w:rFonts w:ascii="TH SarabunPSK" w:hAnsi="TH SarabunPSK" w:cs="TH SarabunPSK"/>
                <w:color w:val="auto"/>
                <w:sz w:val="32"/>
                <w:szCs w:val="32"/>
                <w:cs/>
              </w:rPr>
              <w:t>ของกรมอนามัยและสำนักงานหลักประกันสุขภาพแห่งชาติ</w:t>
            </w:r>
          </w:p>
          <w:p w:rsidR="00D32FA4" w:rsidRPr="009E34A0" w:rsidRDefault="00D32FA4" w:rsidP="0004665E">
            <w:pPr>
              <w:pStyle w:val="Normal1"/>
              <w:tabs>
                <w:tab w:val="left" w:pos="106"/>
                <w:tab w:val="left" w:pos="4335"/>
              </w:tabs>
              <w:rPr>
                <w:rFonts w:ascii="TH SarabunPSK" w:hAnsi="TH SarabunPSK" w:cs="TH SarabunPSK"/>
                <w:color w:val="auto"/>
                <w:sz w:val="32"/>
                <w:szCs w:val="32"/>
              </w:rPr>
            </w:pPr>
            <w:r w:rsidRPr="009E34A0">
              <w:rPr>
                <w:rFonts w:ascii="TH SarabunPSK" w:hAnsi="TH SarabunPSK" w:cs="TH SarabunPSK"/>
                <w:color w:val="auto"/>
                <w:sz w:val="32"/>
                <w:szCs w:val="32"/>
                <w:cs/>
              </w:rPr>
              <w:t>- ครอบครัวผู้ป่วยโรคไม่ติดต่อเรื้อรัง (</w:t>
            </w:r>
            <w:r w:rsidRPr="009E34A0">
              <w:rPr>
                <w:rFonts w:ascii="TH SarabunPSK" w:hAnsi="TH SarabunPSK" w:cs="TH SarabunPSK"/>
                <w:color w:val="auto"/>
                <w:sz w:val="32"/>
                <w:szCs w:val="32"/>
              </w:rPr>
              <w:t xml:space="preserve">NCD) </w:t>
            </w:r>
            <w:r w:rsidRPr="009E34A0">
              <w:rPr>
                <w:rFonts w:ascii="TH SarabunPSK" w:hAnsi="TH SarabunPSK" w:cs="TH SarabunPSK"/>
                <w:color w:val="auto"/>
                <w:sz w:val="32"/>
                <w:szCs w:val="32"/>
                <w:cs/>
              </w:rPr>
              <w:t xml:space="preserve">จากฐานข้อมูล </w:t>
            </w:r>
            <w:r w:rsidRPr="009E34A0">
              <w:rPr>
                <w:rFonts w:ascii="TH SarabunPSK" w:hAnsi="TH SarabunPSK" w:cs="TH SarabunPSK"/>
                <w:color w:val="auto"/>
                <w:sz w:val="32"/>
                <w:szCs w:val="32"/>
              </w:rPr>
              <w:t xml:space="preserve">HDC (http://hdcservice.moph.go.th/) </w:t>
            </w:r>
            <w:r w:rsidRPr="009E34A0">
              <w:rPr>
                <w:rFonts w:ascii="TH SarabunPSK" w:hAnsi="TH SarabunPSK" w:cs="TH SarabunPSK"/>
                <w:color w:val="auto"/>
                <w:sz w:val="32"/>
                <w:szCs w:val="32"/>
                <w:cs/>
              </w:rPr>
              <w:t>ของกระทรวงสาธารณสุขและประชากรจาก 43 แฟ้มของแต่ละจังหวัด</w:t>
            </w:r>
          </w:p>
          <w:p w:rsidR="00D32FA4" w:rsidRPr="009E34A0" w:rsidRDefault="00D32FA4" w:rsidP="0004665E">
            <w:pPr>
              <w:pStyle w:val="Normal1"/>
              <w:tabs>
                <w:tab w:val="left" w:pos="106"/>
                <w:tab w:val="left" w:pos="4335"/>
              </w:tabs>
              <w:rPr>
                <w:rFonts w:ascii="TH SarabunPSK" w:hAnsi="TH SarabunPSK" w:cs="TH SarabunPSK"/>
                <w:b/>
                <w:bCs/>
                <w:color w:val="auto"/>
                <w:sz w:val="32"/>
                <w:szCs w:val="32"/>
              </w:rPr>
            </w:pPr>
            <w:r w:rsidRPr="009E34A0">
              <w:rPr>
                <w:rFonts w:ascii="TH SarabunPSK" w:hAnsi="TH SarabunPSK" w:cs="TH SarabunPSK"/>
                <w:b/>
                <w:bCs/>
                <w:color w:val="auto"/>
                <w:sz w:val="32"/>
                <w:szCs w:val="32"/>
                <w:cs/>
              </w:rPr>
              <w:t>เขตสุขภาพที่ 13</w:t>
            </w:r>
          </w:p>
          <w:p w:rsidR="00D32FA4" w:rsidRPr="009E34A0" w:rsidRDefault="00D32FA4" w:rsidP="0004665E">
            <w:pPr>
              <w:pStyle w:val="Normal1"/>
              <w:tabs>
                <w:tab w:val="left" w:pos="106"/>
                <w:tab w:val="left" w:pos="4335"/>
              </w:tabs>
              <w:rPr>
                <w:rFonts w:ascii="TH SarabunPSK" w:hAnsi="TH SarabunPSK" w:cs="TH SarabunPSK"/>
                <w:color w:val="auto"/>
                <w:sz w:val="32"/>
                <w:szCs w:val="32"/>
              </w:rPr>
            </w:pPr>
            <w:r w:rsidRPr="009E34A0">
              <w:rPr>
                <w:rFonts w:ascii="TH SarabunPSK" w:hAnsi="TH SarabunPSK" w:cs="TH SarabunPSK"/>
                <w:color w:val="auto"/>
                <w:sz w:val="32"/>
                <w:szCs w:val="32"/>
                <w:cs/>
              </w:rPr>
              <w:t>- ครอบครัวผู้ป่วยโรคเบาหวานและหรือความดันโลหิตสูง ที่ป่วยเป็นโรคไตเรื้อรัง (</w:t>
            </w:r>
            <w:r w:rsidRPr="009E34A0">
              <w:rPr>
                <w:rFonts w:ascii="TH SarabunPSK" w:hAnsi="TH SarabunPSK" w:cs="TH SarabunPSK"/>
                <w:color w:val="auto"/>
                <w:sz w:val="32"/>
                <w:szCs w:val="32"/>
              </w:rPr>
              <w:t xml:space="preserve">CKD) </w:t>
            </w:r>
          </w:p>
          <w:p w:rsidR="00D32FA4" w:rsidRPr="009E34A0" w:rsidRDefault="00D32FA4" w:rsidP="0004665E">
            <w:pPr>
              <w:pStyle w:val="Normal1"/>
              <w:tabs>
                <w:tab w:val="left" w:pos="106"/>
                <w:tab w:val="left" w:pos="4335"/>
              </w:tabs>
              <w:rPr>
                <w:rFonts w:ascii="TH SarabunPSK" w:hAnsi="TH SarabunPSK" w:cs="TH SarabunPSK"/>
                <w:color w:val="auto"/>
                <w:sz w:val="32"/>
                <w:szCs w:val="32"/>
              </w:rPr>
            </w:pPr>
            <w:r w:rsidRPr="009E34A0">
              <w:rPr>
                <w:rFonts w:ascii="TH SarabunPSK" w:hAnsi="TH SarabunPSK" w:cs="TH SarabunPSK"/>
                <w:color w:val="auto"/>
                <w:sz w:val="32"/>
                <w:szCs w:val="32"/>
                <w:cs/>
              </w:rPr>
              <w:t>- ครอบครัวผู้สูงอายุติดบ้านติดเตียง (</w:t>
            </w:r>
            <w:r w:rsidRPr="009E34A0">
              <w:rPr>
                <w:rFonts w:ascii="TH SarabunPSK" w:hAnsi="TH SarabunPSK" w:cs="TH SarabunPSK"/>
                <w:color w:val="auto"/>
                <w:sz w:val="32"/>
                <w:szCs w:val="32"/>
              </w:rPr>
              <w:t xml:space="preserve">LTC) </w:t>
            </w:r>
          </w:p>
          <w:p w:rsidR="00D32FA4" w:rsidRPr="009E34A0" w:rsidRDefault="00D32FA4" w:rsidP="0004665E">
            <w:pPr>
              <w:pStyle w:val="Normal1"/>
              <w:tabs>
                <w:tab w:val="left" w:pos="106"/>
                <w:tab w:val="left" w:pos="4335"/>
              </w:tabs>
              <w:rPr>
                <w:rFonts w:ascii="TH SarabunPSK" w:hAnsi="TH SarabunPSK" w:cs="TH SarabunPSK"/>
                <w:color w:val="auto"/>
                <w:sz w:val="32"/>
                <w:szCs w:val="32"/>
              </w:rPr>
            </w:pPr>
            <w:r w:rsidRPr="009E34A0">
              <w:rPr>
                <w:rFonts w:ascii="TH SarabunPSK" w:hAnsi="TH SarabunPSK" w:cs="TH SarabunPSK"/>
                <w:color w:val="auto"/>
                <w:sz w:val="32"/>
                <w:szCs w:val="32"/>
                <w:cs/>
              </w:rPr>
              <w:t>- ครอบครัวผู้ป่วยโรคไม่ติดต่อเรื้อรัง (</w:t>
            </w:r>
            <w:r w:rsidRPr="009E34A0">
              <w:rPr>
                <w:rFonts w:ascii="TH SarabunPSK" w:hAnsi="TH SarabunPSK" w:cs="TH SarabunPSK"/>
                <w:color w:val="auto"/>
                <w:sz w:val="32"/>
                <w:szCs w:val="32"/>
              </w:rPr>
              <w:t xml:space="preserve">NCD) </w:t>
            </w:r>
          </w:p>
          <w:p w:rsidR="00D32FA4" w:rsidRPr="009E34A0" w:rsidRDefault="00D32FA4" w:rsidP="0004665E">
            <w:pPr>
              <w:pStyle w:val="Normal1"/>
              <w:tabs>
                <w:tab w:val="left" w:pos="106"/>
                <w:tab w:val="left" w:pos="4335"/>
              </w:tabs>
              <w:rPr>
                <w:rFonts w:ascii="TH SarabunPSK" w:hAnsi="TH SarabunPSK" w:cs="TH SarabunPSK"/>
                <w:color w:val="auto"/>
                <w:sz w:val="32"/>
                <w:szCs w:val="32"/>
              </w:rPr>
            </w:pPr>
            <w:r w:rsidRPr="009E34A0">
              <w:rPr>
                <w:rFonts w:ascii="TH SarabunPSK" w:hAnsi="TH SarabunPSK" w:cs="TH SarabunPSK"/>
                <w:color w:val="auto"/>
                <w:sz w:val="32"/>
                <w:szCs w:val="32"/>
                <w:cs/>
              </w:rPr>
              <w:t>จากฐานข้อมูลของหน่วยงานดำเนินงาน อาทิ</w:t>
            </w:r>
          </w:p>
          <w:p w:rsidR="00D32FA4" w:rsidRPr="009E34A0" w:rsidRDefault="00D32FA4" w:rsidP="0004665E">
            <w:pPr>
              <w:pStyle w:val="Normal1"/>
              <w:tabs>
                <w:tab w:val="left" w:pos="106"/>
                <w:tab w:val="left" w:pos="4335"/>
              </w:tabs>
              <w:rPr>
                <w:rFonts w:ascii="TH SarabunPSK" w:hAnsi="TH SarabunPSK" w:cs="TH SarabunPSK"/>
                <w:color w:val="auto"/>
                <w:sz w:val="32"/>
                <w:szCs w:val="32"/>
              </w:rPr>
            </w:pPr>
            <w:r w:rsidRPr="009E34A0">
              <w:rPr>
                <w:rFonts w:ascii="TH SarabunPSK" w:hAnsi="TH SarabunPSK" w:cs="TH SarabunPSK"/>
                <w:color w:val="auto"/>
                <w:sz w:val="32"/>
                <w:szCs w:val="32"/>
                <w:cs/>
              </w:rPr>
              <w:t xml:space="preserve">     1. หน่วยงานในสังกัดกรุงเทพมหานคร</w:t>
            </w:r>
          </w:p>
          <w:p w:rsidR="00D32FA4" w:rsidRPr="009E34A0" w:rsidRDefault="00D32FA4" w:rsidP="0004665E">
            <w:pPr>
              <w:pStyle w:val="Normal1"/>
              <w:tabs>
                <w:tab w:val="left" w:pos="106"/>
                <w:tab w:val="left" w:pos="4335"/>
              </w:tabs>
              <w:rPr>
                <w:rFonts w:ascii="TH SarabunPSK" w:hAnsi="TH SarabunPSK" w:cs="TH SarabunPSK"/>
                <w:color w:val="auto"/>
                <w:sz w:val="32"/>
                <w:szCs w:val="32"/>
              </w:rPr>
            </w:pPr>
            <w:r w:rsidRPr="009E34A0">
              <w:rPr>
                <w:rFonts w:ascii="TH SarabunPSK" w:hAnsi="TH SarabunPSK" w:cs="TH SarabunPSK"/>
                <w:color w:val="auto"/>
                <w:sz w:val="32"/>
                <w:szCs w:val="32"/>
                <w:cs/>
              </w:rPr>
              <w:t xml:space="preserve">         1) สำนักอนามัย</w:t>
            </w:r>
          </w:p>
          <w:p w:rsidR="00D32FA4" w:rsidRPr="009E34A0" w:rsidRDefault="00D32FA4" w:rsidP="0004665E">
            <w:pPr>
              <w:pStyle w:val="Normal1"/>
              <w:tabs>
                <w:tab w:val="left" w:pos="106"/>
                <w:tab w:val="left" w:pos="4335"/>
              </w:tabs>
              <w:rPr>
                <w:rFonts w:ascii="TH SarabunPSK" w:hAnsi="TH SarabunPSK" w:cs="TH SarabunPSK"/>
                <w:color w:val="auto"/>
                <w:sz w:val="32"/>
                <w:szCs w:val="32"/>
              </w:rPr>
            </w:pPr>
            <w:r w:rsidRPr="009E34A0">
              <w:rPr>
                <w:rFonts w:ascii="TH SarabunPSK" w:hAnsi="TH SarabunPSK" w:cs="TH SarabunPSK"/>
                <w:color w:val="auto"/>
                <w:sz w:val="32"/>
                <w:szCs w:val="32"/>
                <w:cs/>
              </w:rPr>
              <w:t xml:space="preserve">         2) ศูนย์บริการสาธารณสุข</w:t>
            </w:r>
          </w:p>
          <w:p w:rsidR="00D32FA4" w:rsidRPr="009E34A0" w:rsidRDefault="00D32FA4" w:rsidP="0004665E">
            <w:pPr>
              <w:pStyle w:val="Normal1"/>
              <w:tabs>
                <w:tab w:val="left" w:pos="106"/>
                <w:tab w:val="left" w:pos="4335"/>
              </w:tabs>
              <w:rPr>
                <w:rFonts w:ascii="TH SarabunPSK" w:hAnsi="TH SarabunPSK" w:cs="TH SarabunPSK"/>
                <w:color w:val="auto"/>
                <w:sz w:val="32"/>
                <w:szCs w:val="32"/>
              </w:rPr>
            </w:pPr>
            <w:r w:rsidRPr="009E34A0">
              <w:rPr>
                <w:rFonts w:ascii="TH SarabunPSK" w:hAnsi="TH SarabunPSK" w:cs="TH SarabunPSK"/>
                <w:color w:val="auto"/>
                <w:sz w:val="32"/>
                <w:szCs w:val="32"/>
                <w:cs/>
              </w:rPr>
              <w:t xml:space="preserve">         3) สถานพยาบาลในสังกัดสำนักการแพทย์</w:t>
            </w:r>
          </w:p>
          <w:p w:rsidR="00D32FA4" w:rsidRPr="009E34A0" w:rsidRDefault="00D32FA4" w:rsidP="0004665E">
            <w:pPr>
              <w:pStyle w:val="Normal1"/>
              <w:tabs>
                <w:tab w:val="left" w:pos="106"/>
                <w:tab w:val="left" w:pos="4335"/>
              </w:tabs>
              <w:rPr>
                <w:rFonts w:ascii="TH SarabunPSK" w:hAnsi="TH SarabunPSK" w:cs="TH SarabunPSK"/>
                <w:color w:val="auto"/>
                <w:sz w:val="32"/>
                <w:szCs w:val="32"/>
              </w:rPr>
            </w:pPr>
            <w:r w:rsidRPr="009E34A0">
              <w:rPr>
                <w:rFonts w:ascii="TH SarabunPSK" w:hAnsi="TH SarabunPSK" w:cs="TH SarabunPSK"/>
                <w:color w:val="auto"/>
                <w:sz w:val="32"/>
                <w:szCs w:val="32"/>
                <w:cs/>
              </w:rPr>
              <w:t xml:space="preserve">     2. สถานพยาบาลในสังกัดกระทรวงสาธารณสุขที่ตั้งอยู่ในเขตกรุงเทพมหานคร</w:t>
            </w:r>
          </w:p>
          <w:p w:rsidR="00D32FA4" w:rsidRPr="009E34A0" w:rsidRDefault="00D32FA4" w:rsidP="0004665E">
            <w:pPr>
              <w:pStyle w:val="Normal1"/>
              <w:tabs>
                <w:tab w:val="left" w:pos="106"/>
                <w:tab w:val="left" w:pos="4335"/>
              </w:tabs>
              <w:rPr>
                <w:rFonts w:ascii="TH SarabunPSK" w:hAnsi="TH SarabunPSK" w:cs="TH SarabunPSK"/>
                <w:color w:val="auto"/>
                <w:sz w:val="32"/>
                <w:szCs w:val="32"/>
                <w:cs/>
              </w:rPr>
            </w:pPr>
            <w:r w:rsidRPr="009E34A0">
              <w:rPr>
                <w:rFonts w:ascii="TH SarabunPSK" w:hAnsi="TH SarabunPSK" w:cs="TH SarabunPSK"/>
                <w:color w:val="auto"/>
                <w:sz w:val="32"/>
                <w:szCs w:val="32"/>
                <w:cs/>
              </w:rPr>
              <w:t xml:space="preserve">     3. โรงพยาบาลเอกชนที่ตั้งอยู่ในเขตกรุงเทพมหานคร</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วิธีการจัดเก็บข้อมูล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pStyle w:val="Normal1"/>
              <w:rPr>
                <w:rFonts w:ascii="TH SarabunPSK" w:hAnsi="TH SarabunPSK" w:cs="TH SarabunPSK"/>
                <w:color w:val="auto"/>
                <w:sz w:val="32"/>
                <w:szCs w:val="32"/>
              </w:rPr>
            </w:pPr>
            <w:r w:rsidRPr="009E34A0">
              <w:rPr>
                <w:rFonts w:ascii="TH SarabunPSK" w:hAnsi="TH SarabunPSK" w:cs="TH SarabunPSK"/>
                <w:color w:val="auto"/>
                <w:sz w:val="32"/>
                <w:szCs w:val="32"/>
                <w:cs/>
              </w:rPr>
              <w:t xml:space="preserve">1. การขึ้นทะเบียน </w:t>
            </w:r>
            <w:proofErr w:type="spellStart"/>
            <w:r w:rsidRPr="009E34A0">
              <w:rPr>
                <w:rFonts w:ascii="TH SarabunPSK" w:hAnsi="TH SarabunPSK" w:cs="TH SarabunPSK"/>
                <w:color w:val="auto"/>
                <w:sz w:val="32"/>
                <w:szCs w:val="32"/>
                <w:cs/>
              </w:rPr>
              <w:t>อสค</w:t>
            </w:r>
            <w:proofErr w:type="spellEnd"/>
            <w:r w:rsidRPr="009E34A0">
              <w:rPr>
                <w:rFonts w:ascii="TH SarabunPSK" w:hAnsi="TH SarabunPSK" w:cs="TH SarabunPSK"/>
                <w:color w:val="auto"/>
                <w:sz w:val="32"/>
                <w:szCs w:val="32"/>
                <w:cs/>
              </w:rPr>
              <w:t xml:space="preserve">. </w:t>
            </w:r>
          </w:p>
          <w:p w:rsidR="00D32FA4" w:rsidRPr="009E34A0" w:rsidRDefault="00D32FA4" w:rsidP="0004665E">
            <w:pPr>
              <w:pStyle w:val="Normal1"/>
              <w:rPr>
                <w:rFonts w:ascii="TH SarabunPSK" w:hAnsi="TH SarabunPSK" w:cs="TH SarabunPSK"/>
                <w:color w:val="auto"/>
                <w:sz w:val="32"/>
                <w:szCs w:val="32"/>
              </w:rPr>
            </w:pPr>
            <w:r w:rsidRPr="009E34A0">
              <w:rPr>
                <w:rFonts w:ascii="TH SarabunPSK" w:hAnsi="TH SarabunPSK" w:cs="TH SarabunPSK"/>
                <w:color w:val="auto"/>
                <w:sz w:val="32"/>
                <w:szCs w:val="32"/>
                <w:cs/>
              </w:rPr>
              <w:t xml:space="preserve">          เจ้าหน้าที่สาธารณสุขผู้รับผิดชอบพื้นที่ ดำเนินการพัฒนาและขึ้นทะเบียน </w:t>
            </w:r>
            <w:proofErr w:type="spellStart"/>
            <w:r w:rsidRPr="009E34A0">
              <w:rPr>
                <w:rFonts w:ascii="TH SarabunPSK" w:hAnsi="TH SarabunPSK" w:cs="TH SarabunPSK"/>
                <w:color w:val="auto"/>
                <w:sz w:val="32"/>
                <w:szCs w:val="32"/>
                <w:cs/>
              </w:rPr>
              <w:t>อสค</w:t>
            </w:r>
            <w:proofErr w:type="spellEnd"/>
            <w:r w:rsidRPr="009E34A0">
              <w:rPr>
                <w:rFonts w:ascii="TH SarabunPSK" w:hAnsi="TH SarabunPSK" w:cs="TH SarabunPSK"/>
                <w:color w:val="auto"/>
                <w:sz w:val="32"/>
                <w:szCs w:val="32"/>
                <w:cs/>
              </w:rPr>
              <w:t xml:space="preserve">. ลงในเว็บไซต์ฐานข้อมูลอาสาสมัครประจำครอบครัว </w:t>
            </w:r>
          </w:p>
          <w:p w:rsidR="00D32FA4" w:rsidRPr="009E34A0" w:rsidRDefault="00D32FA4" w:rsidP="0004665E">
            <w:pPr>
              <w:pStyle w:val="Normal1"/>
              <w:rPr>
                <w:rFonts w:ascii="TH SarabunPSK" w:hAnsi="TH SarabunPSK" w:cs="TH SarabunPSK"/>
                <w:color w:val="auto"/>
                <w:sz w:val="32"/>
                <w:szCs w:val="32"/>
              </w:rPr>
            </w:pPr>
            <w:r w:rsidRPr="009E34A0">
              <w:rPr>
                <w:rFonts w:ascii="TH SarabunPSK" w:hAnsi="TH SarabunPSK" w:cs="TH SarabunPSK"/>
                <w:color w:val="auto"/>
                <w:sz w:val="32"/>
                <w:szCs w:val="32"/>
                <w:cs/>
              </w:rPr>
              <w:t xml:space="preserve">2. การประเมินศักยภาพครอบครัว </w:t>
            </w:r>
            <w:proofErr w:type="spellStart"/>
            <w:r w:rsidRPr="009E34A0">
              <w:rPr>
                <w:rFonts w:ascii="TH SarabunPSK" w:hAnsi="TH SarabunPSK" w:cs="TH SarabunPSK"/>
                <w:color w:val="auto"/>
                <w:sz w:val="32"/>
                <w:szCs w:val="32"/>
                <w:cs/>
              </w:rPr>
              <w:t>อสค</w:t>
            </w:r>
            <w:proofErr w:type="spellEnd"/>
            <w:r w:rsidRPr="009E34A0">
              <w:rPr>
                <w:rFonts w:ascii="TH SarabunPSK" w:hAnsi="TH SarabunPSK" w:cs="TH SarabunPSK"/>
                <w:color w:val="auto"/>
                <w:sz w:val="32"/>
                <w:szCs w:val="32"/>
                <w:cs/>
              </w:rPr>
              <w:t>.</w:t>
            </w:r>
          </w:p>
          <w:p w:rsidR="00D32FA4" w:rsidRDefault="00D32FA4" w:rsidP="0004665E">
            <w:pPr>
              <w:pStyle w:val="Normal1"/>
              <w:rPr>
                <w:rFonts w:ascii="TH SarabunPSK" w:hAnsi="TH SarabunPSK" w:cs="TH SarabunPSK"/>
                <w:color w:val="auto"/>
                <w:sz w:val="32"/>
                <w:szCs w:val="32"/>
              </w:rPr>
            </w:pPr>
            <w:r w:rsidRPr="009E34A0">
              <w:rPr>
                <w:rFonts w:ascii="TH SarabunPSK" w:hAnsi="TH SarabunPSK" w:cs="TH SarabunPSK"/>
                <w:color w:val="auto"/>
                <w:sz w:val="32"/>
                <w:szCs w:val="32"/>
                <w:cs/>
              </w:rPr>
              <w:t xml:space="preserve">          1) เจ้าหน้าที่สาธารณสุข ร่วมกับ </w:t>
            </w:r>
            <w:proofErr w:type="spellStart"/>
            <w:r w:rsidRPr="009E34A0">
              <w:rPr>
                <w:rFonts w:ascii="TH SarabunPSK" w:hAnsi="TH SarabunPSK" w:cs="TH SarabunPSK"/>
                <w:color w:val="auto"/>
                <w:sz w:val="32"/>
                <w:szCs w:val="32"/>
                <w:cs/>
              </w:rPr>
              <w:t>อสค</w:t>
            </w:r>
            <w:proofErr w:type="spellEnd"/>
            <w:r w:rsidRPr="009E34A0">
              <w:rPr>
                <w:rFonts w:ascii="TH SarabunPSK" w:hAnsi="TH SarabunPSK" w:cs="TH SarabunPSK"/>
                <w:color w:val="auto"/>
                <w:sz w:val="32"/>
                <w:szCs w:val="32"/>
                <w:cs/>
              </w:rPr>
              <w:t xml:space="preserve">. ประเมินศักยภาพครอบครัวของ </w:t>
            </w:r>
            <w:proofErr w:type="spellStart"/>
            <w:r w:rsidRPr="009E34A0">
              <w:rPr>
                <w:rFonts w:ascii="TH SarabunPSK" w:hAnsi="TH SarabunPSK" w:cs="TH SarabunPSK"/>
                <w:color w:val="auto"/>
                <w:sz w:val="32"/>
                <w:szCs w:val="32"/>
                <w:cs/>
              </w:rPr>
              <w:t>อสค</w:t>
            </w:r>
            <w:proofErr w:type="spellEnd"/>
            <w:r w:rsidRPr="009E34A0">
              <w:rPr>
                <w:rFonts w:ascii="TH SarabunPSK" w:hAnsi="TH SarabunPSK" w:cs="TH SarabunPSK"/>
                <w:color w:val="auto"/>
                <w:sz w:val="32"/>
                <w:szCs w:val="32"/>
                <w:cs/>
              </w:rPr>
              <w:t xml:space="preserve">. ตามความสมัครใจของแต่ละหน่วยงาน โดย </w:t>
            </w:r>
            <w:proofErr w:type="spellStart"/>
            <w:r w:rsidRPr="009E34A0">
              <w:rPr>
                <w:rFonts w:ascii="TH SarabunPSK" w:hAnsi="TH SarabunPSK" w:cs="TH SarabunPSK"/>
                <w:color w:val="auto"/>
                <w:sz w:val="32"/>
                <w:szCs w:val="32"/>
                <w:cs/>
              </w:rPr>
              <w:t>อสค</w:t>
            </w:r>
            <w:proofErr w:type="spellEnd"/>
            <w:r w:rsidRPr="009E34A0">
              <w:rPr>
                <w:rFonts w:ascii="TH SarabunPSK" w:hAnsi="TH SarabunPSK" w:cs="TH SarabunPSK"/>
                <w:color w:val="auto"/>
                <w:sz w:val="32"/>
                <w:szCs w:val="32"/>
                <w:cs/>
              </w:rPr>
              <w:t>. แต่ละคนดำเนินการประเมินศักยภาพครอบครัวของตนเองตามแบบประเมิน แล้วเก็บข้อมูลผลการประเมินด้วยตนเอง (</w:t>
            </w:r>
            <w:proofErr w:type="spellStart"/>
            <w:r w:rsidRPr="009E34A0">
              <w:rPr>
                <w:rFonts w:ascii="TH SarabunPSK" w:hAnsi="TH SarabunPSK" w:cs="TH SarabunPSK"/>
                <w:color w:val="auto"/>
                <w:sz w:val="32"/>
                <w:szCs w:val="32"/>
              </w:rPr>
              <w:t>Self Assessment</w:t>
            </w:r>
            <w:proofErr w:type="spellEnd"/>
            <w:r w:rsidRPr="009E34A0">
              <w:rPr>
                <w:rFonts w:ascii="TH SarabunPSK" w:hAnsi="TH SarabunPSK" w:cs="TH SarabunPSK"/>
                <w:color w:val="auto"/>
                <w:sz w:val="32"/>
                <w:szCs w:val="32"/>
              </w:rPr>
              <w:t xml:space="preserve">) </w:t>
            </w:r>
            <w:r w:rsidRPr="009E34A0">
              <w:rPr>
                <w:rFonts w:ascii="TH SarabunPSK" w:hAnsi="TH SarabunPSK" w:cs="TH SarabunPSK"/>
                <w:color w:val="auto"/>
                <w:sz w:val="32"/>
                <w:szCs w:val="32"/>
                <w:cs/>
              </w:rPr>
              <w:t xml:space="preserve">ไว้ที่ตนเอง หรือเจ้าหน้าที่สาธารณสุขผู้รับผิดชอบพื้นที่เป็นคนเก็บไว้ในรูปแบบเอกสาร </w:t>
            </w:r>
          </w:p>
          <w:p w:rsidR="000B5184" w:rsidRDefault="000B5184" w:rsidP="0004665E">
            <w:pPr>
              <w:pStyle w:val="Normal1"/>
              <w:rPr>
                <w:rFonts w:ascii="TH SarabunPSK" w:hAnsi="TH SarabunPSK" w:cs="TH SarabunPSK"/>
                <w:color w:val="auto"/>
                <w:sz w:val="32"/>
                <w:szCs w:val="32"/>
              </w:rPr>
            </w:pPr>
          </w:p>
          <w:p w:rsidR="000B5184" w:rsidRPr="009E34A0" w:rsidRDefault="000B5184" w:rsidP="0004665E">
            <w:pPr>
              <w:pStyle w:val="Normal1"/>
              <w:rPr>
                <w:rFonts w:ascii="TH SarabunPSK" w:hAnsi="TH SarabunPSK" w:cs="TH SarabunPSK"/>
                <w:color w:val="auto"/>
                <w:sz w:val="32"/>
                <w:szCs w:val="32"/>
              </w:rPr>
            </w:pPr>
          </w:p>
          <w:p w:rsidR="00D32FA4" w:rsidRPr="009E34A0" w:rsidRDefault="00D32FA4" w:rsidP="0004665E">
            <w:pPr>
              <w:pStyle w:val="Normal1"/>
              <w:rPr>
                <w:rFonts w:ascii="TH SarabunPSK" w:hAnsi="TH SarabunPSK" w:cs="TH SarabunPSK"/>
                <w:color w:val="auto"/>
                <w:sz w:val="32"/>
                <w:szCs w:val="32"/>
              </w:rPr>
            </w:pPr>
            <w:r w:rsidRPr="009E34A0">
              <w:rPr>
                <w:rFonts w:ascii="TH SarabunPSK" w:hAnsi="TH SarabunPSK" w:cs="TH SarabunPSK"/>
                <w:color w:val="auto"/>
                <w:sz w:val="32"/>
                <w:szCs w:val="32"/>
                <w:cs/>
              </w:rPr>
              <w:t xml:space="preserve">          2) ผู้รับผิดชอบงานระดับ จังหวัด เขต และส่วนกลาง รวมถึงกรุงเทพมหานครสุ่มประเมินตามแบบประเมินแล้วบันทึกผลการประเมินศักยภาพครอบครัวลงในเว็บ</w:t>
            </w:r>
            <w:proofErr w:type="spellStart"/>
            <w:r w:rsidRPr="009E34A0">
              <w:rPr>
                <w:rFonts w:ascii="TH SarabunPSK" w:hAnsi="TH SarabunPSK" w:cs="TH SarabunPSK"/>
                <w:color w:val="auto"/>
                <w:sz w:val="32"/>
                <w:szCs w:val="32"/>
                <w:cs/>
              </w:rPr>
              <w:t>ไชต์</w:t>
            </w:r>
            <w:proofErr w:type="spellEnd"/>
            <w:r w:rsidRPr="009E34A0">
              <w:rPr>
                <w:rFonts w:ascii="TH SarabunPSK" w:hAnsi="TH SarabunPSK" w:cs="TH SarabunPSK"/>
                <w:color w:val="auto"/>
                <w:sz w:val="32"/>
                <w:szCs w:val="32"/>
                <w:cs/>
              </w:rPr>
              <w:t>ลงในเว็บไซต์ฐานข้อมูลอาสาสมัครประจำครอบครัว</w:t>
            </w:r>
          </w:p>
          <w:p w:rsidR="00D32FA4" w:rsidRPr="009E34A0" w:rsidRDefault="00D32FA4" w:rsidP="0004665E">
            <w:pPr>
              <w:pStyle w:val="Normal1"/>
              <w:rPr>
                <w:rFonts w:ascii="TH SarabunPSK" w:hAnsi="TH SarabunPSK" w:cs="TH SarabunPSK"/>
                <w:color w:val="auto"/>
                <w:sz w:val="32"/>
                <w:szCs w:val="32"/>
              </w:rPr>
            </w:pPr>
            <w:r w:rsidRPr="009E34A0">
              <w:rPr>
                <w:rFonts w:ascii="TH SarabunPSK" w:hAnsi="TH SarabunPSK" w:cs="TH SarabunPSK"/>
                <w:color w:val="auto"/>
                <w:sz w:val="32"/>
                <w:szCs w:val="32"/>
                <w:cs/>
              </w:rPr>
              <w:t xml:space="preserve">หมายเหตุ : 1. ช่องทางในการลงทะเบียน </w:t>
            </w:r>
            <w:proofErr w:type="spellStart"/>
            <w:r w:rsidRPr="009E34A0">
              <w:rPr>
                <w:rFonts w:ascii="TH SarabunPSK" w:hAnsi="TH SarabunPSK" w:cs="TH SarabunPSK"/>
                <w:color w:val="auto"/>
                <w:sz w:val="32"/>
                <w:szCs w:val="32"/>
                <w:cs/>
              </w:rPr>
              <w:t>อสค</w:t>
            </w:r>
            <w:proofErr w:type="spellEnd"/>
            <w:r w:rsidRPr="009E34A0">
              <w:rPr>
                <w:rFonts w:ascii="TH SarabunPSK" w:hAnsi="TH SarabunPSK" w:cs="TH SarabunPSK"/>
                <w:color w:val="auto"/>
                <w:sz w:val="32"/>
                <w:szCs w:val="32"/>
                <w:cs/>
              </w:rPr>
              <w:t xml:space="preserve">. และบันทึกผลการประเมินศักยภาพครอบครัว </w:t>
            </w:r>
            <w:proofErr w:type="spellStart"/>
            <w:r w:rsidRPr="009E34A0">
              <w:rPr>
                <w:rFonts w:ascii="TH SarabunPSK" w:hAnsi="TH SarabunPSK" w:cs="TH SarabunPSK"/>
                <w:color w:val="auto"/>
                <w:sz w:val="32"/>
                <w:szCs w:val="32"/>
                <w:cs/>
              </w:rPr>
              <w:t>อสค</w:t>
            </w:r>
            <w:proofErr w:type="spellEnd"/>
            <w:r w:rsidRPr="009E34A0">
              <w:rPr>
                <w:rFonts w:ascii="TH SarabunPSK" w:hAnsi="TH SarabunPSK" w:cs="TH SarabunPSK"/>
                <w:color w:val="auto"/>
                <w:sz w:val="32"/>
                <w:szCs w:val="32"/>
                <w:cs/>
              </w:rPr>
              <w:t>. คือ</w:t>
            </w:r>
          </w:p>
          <w:p w:rsidR="00D32FA4" w:rsidRPr="009E34A0" w:rsidRDefault="00D32FA4" w:rsidP="0004665E">
            <w:pPr>
              <w:pStyle w:val="Normal1"/>
              <w:rPr>
                <w:rFonts w:ascii="TH SarabunPSK" w:hAnsi="TH SarabunPSK" w:cs="TH SarabunPSK"/>
                <w:color w:val="auto"/>
                <w:sz w:val="32"/>
                <w:szCs w:val="32"/>
              </w:rPr>
            </w:pPr>
            <w:r w:rsidRPr="009E34A0">
              <w:rPr>
                <w:rFonts w:ascii="TH SarabunPSK" w:hAnsi="TH SarabunPSK" w:cs="TH SarabunPSK"/>
                <w:color w:val="auto"/>
                <w:sz w:val="32"/>
                <w:szCs w:val="32"/>
                <w:cs/>
              </w:rPr>
              <w:t xml:space="preserve">                    1) ระบบฐานข้อมูลอาสาสมัครประจำครอบครัว </w:t>
            </w:r>
            <w:r w:rsidRPr="009E34A0">
              <w:rPr>
                <w:rFonts w:ascii="TH SarabunPSK" w:hAnsi="TH SarabunPSK" w:cs="TH SarabunPSK"/>
                <w:color w:val="auto"/>
                <w:sz w:val="32"/>
                <w:szCs w:val="32"/>
              </w:rPr>
              <w:t>http://fv.phc.hss.moph.go.th</w:t>
            </w:r>
          </w:p>
          <w:p w:rsidR="00D32FA4" w:rsidRPr="009E34A0" w:rsidRDefault="00D32FA4" w:rsidP="0004665E">
            <w:pPr>
              <w:pStyle w:val="Normal1"/>
              <w:rPr>
                <w:rFonts w:ascii="TH SarabunPSK" w:hAnsi="TH SarabunPSK" w:cs="TH SarabunPSK"/>
                <w:color w:val="auto"/>
                <w:sz w:val="32"/>
                <w:szCs w:val="32"/>
              </w:rPr>
            </w:pPr>
            <w:r w:rsidRPr="009E34A0">
              <w:rPr>
                <w:rFonts w:ascii="TH SarabunPSK" w:hAnsi="TH SarabunPSK" w:cs="TH SarabunPSK"/>
                <w:color w:val="auto"/>
                <w:sz w:val="32"/>
                <w:szCs w:val="32"/>
                <w:cs/>
              </w:rPr>
              <w:t xml:space="preserve">                    2) ระบบสารสนเทศงานสุขภาพภาคประชาชน </w:t>
            </w:r>
            <w:r w:rsidRPr="009E34A0">
              <w:rPr>
                <w:rFonts w:ascii="TH SarabunPSK" w:hAnsi="TH SarabunPSK" w:cs="TH SarabunPSK"/>
                <w:color w:val="auto"/>
                <w:sz w:val="32"/>
                <w:szCs w:val="32"/>
              </w:rPr>
              <w:t>www.thaiphc.net</w:t>
            </w:r>
          </w:p>
          <w:p w:rsidR="00D32FA4" w:rsidRPr="009E34A0" w:rsidRDefault="00D32FA4" w:rsidP="0004665E">
            <w:pPr>
              <w:pStyle w:val="Normal1"/>
              <w:rPr>
                <w:rFonts w:ascii="TH SarabunPSK" w:hAnsi="TH SarabunPSK" w:cs="TH SarabunPSK"/>
                <w:color w:val="auto"/>
                <w:sz w:val="32"/>
                <w:szCs w:val="32"/>
              </w:rPr>
            </w:pPr>
            <w:r w:rsidRPr="009E34A0">
              <w:rPr>
                <w:rFonts w:ascii="TH SarabunPSK" w:hAnsi="TH SarabunPSK" w:cs="TH SarabunPSK"/>
                <w:color w:val="auto"/>
                <w:sz w:val="32"/>
                <w:szCs w:val="32"/>
                <w:cs/>
              </w:rPr>
              <w:t xml:space="preserve">               2. หน่วยงานที่มีหน้าที่ในการบันทึกข้อมูลของกรุงเทพมหานคร คือ</w:t>
            </w:r>
          </w:p>
          <w:p w:rsidR="00D32FA4" w:rsidRPr="009E34A0" w:rsidRDefault="00D32FA4" w:rsidP="0004665E">
            <w:pPr>
              <w:pStyle w:val="Normal1"/>
              <w:rPr>
                <w:rFonts w:ascii="TH SarabunPSK" w:hAnsi="TH SarabunPSK" w:cs="TH SarabunPSK"/>
                <w:color w:val="auto"/>
                <w:sz w:val="32"/>
                <w:szCs w:val="32"/>
              </w:rPr>
            </w:pPr>
            <w:r w:rsidRPr="009E34A0">
              <w:rPr>
                <w:rFonts w:ascii="TH SarabunPSK" w:hAnsi="TH SarabunPSK" w:cs="TH SarabunPSK"/>
                <w:color w:val="auto"/>
                <w:sz w:val="32"/>
                <w:szCs w:val="32"/>
                <w:cs/>
              </w:rPr>
              <w:t xml:space="preserve">                    1) หน่วยงานในสังกัดกรุงเทพมหานคร</w:t>
            </w:r>
          </w:p>
          <w:p w:rsidR="00D32FA4" w:rsidRPr="009E34A0" w:rsidRDefault="00D32FA4" w:rsidP="0004665E">
            <w:pPr>
              <w:pStyle w:val="Normal1"/>
              <w:rPr>
                <w:rFonts w:ascii="TH SarabunPSK" w:hAnsi="TH SarabunPSK" w:cs="TH SarabunPSK"/>
                <w:color w:val="auto"/>
                <w:sz w:val="32"/>
                <w:szCs w:val="32"/>
              </w:rPr>
            </w:pPr>
            <w:r w:rsidRPr="009E34A0">
              <w:rPr>
                <w:rFonts w:ascii="TH SarabunPSK" w:hAnsi="TH SarabunPSK" w:cs="TH SarabunPSK"/>
                <w:color w:val="auto"/>
                <w:sz w:val="32"/>
                <w:szCs w:val="32"/>
                <w:cs/>
              </w:rPr>
              <w:tab/>
            </w:r>
            <w:r w:rsidRPr="009E34A0">
              <w:rPr>
                <w:rFonts w:ascii="TH SarabunPSK" w:hAnsi="TH SarabunPSK" w:cs="TH SarabunPSK"/>
                <w:color w:val="auto"/>
                <w:sz w:val="32"/>
                <w:szCs w:val="32"/>
                <w:cs/>
              </w:rPr>
              <w:tab/>
            </w:r>
            <w:r w:rsidRPr="009E34A0">
              <w:rPr>
                <w:rFonts w:ascii="TH SarabunPSK" w:hAnsi="TH SarabunPSK" w:cs="TH SarabunPSK"/>
                <w:color w:val="auto"/>
                <w:sz w:val="32"/>
                <w:szCs w:val="32"/>
                <w:cs/>
              </w:rPr>
              <w:tab/>
              <w:t>• กองสร้างเสริมสุขภาพ สำนักอนามัย</w:t>
            </w:r>
          </w:p>
          <w:p w:rsidR="00D32FA4" w:rsidRPr="009E34A0" w:rsidRDefault="00D32FA4" w:rsidP="0004665E">
            <w:pPr>
              <w:pStyle w:val="Normal1"/>
              <w:rPr>
                <w:rFonts w:ascii="TH SarabunPSK" w:hAnsi="TH SarabunPSK" w:cs="TH SarabunPSK"/>
                <w:color w:val="auto"/>
                <w:sz w:val="32"/>
                <w:szCs w:val="32"/>
              </w:rPr>
            </w:pPr>
            <w:r w:rsidRPr="009E34A0">
              <w:rPr>
                <w:rFonts w:ascii="TH SarabunPSK" w:hAnsi="TH SarabunPSK" w:cs="TH SarabunPSK"/>
                <w:color w:val="auto"/>
                <w:sz w:val="32"/>
                <w:szCs w:val="32"/>
                <w:cs/>
              </w:rPr>
              <w:tab/>
            </w:r>
            <w:r w:rsidRPr="009E34A0">
              <w:rPr>
                <w:rFonts w:ascii="TH SarabunPSK" w:hAnsi="TH SarabunPSK" w:cs="TH SarabunPSK"/>
                <w:color w:val="auto"/>
                <w:sz w:val="32"/>
                <w:szCs w:val="32"/>
                <w:cs/>
              </w:rPr>
              <w:tab/>
            </w:r>
            <w:r w:rsidRPr="009E34A0">
              <w:rPr>
                <w:rFonts w:ascii="TH SarabunPSK" w:hAnsi="TH SarabunPSK" w:cs="TH SarabunPSK"/>
                <w:color w:val="auto"/>
                <w:sz w:val="32"/>
                <w:szCs w:val="32"/>
                <w:cs/>
              </w:rPr>
              <w:tab/>
              <w:t xml:space="preserve">• สำนักการแพทย์ </w:t>
            </w:r>
          </w:p>
          <w:p w:rsidR="00D32FA4" w:rsidRPr="009E34A0" w:rsidRDefault="00D32FA4" w:rsidP="0004665E">
            <w:pPr>
              <w:pStyle w:val="Normal1"/>
              <w:rPr>
                <w:rFonts w:ascii="TH SarabunPSK" w:hAnsi="TH SarabunPSK" w:cs="TH SarabunPSK"/>
                <w:color w:val="auto"/>
                <w:spacing w:val="-8"/>
                <w:sz w:val="32"/>
                <w:szCs w:val="32"/>
              </w:rPr>
            </w:pPr>
            <w:r w:rsidRPr="009E34A0">
              <w:rPr>
                <w:rFonts w:ascii="TH SarabunPSK" w:hAnsi="TH SarabunPSK" w:cs="TH SarabunPSK"/>
                <w:color w:val="auto"/>
                <w:sz w:val="32"/>
                <w:szCs w:val="32"/>
                <w:cs/>
              </w:rPr>
              <w:t xml:space="preserve">                    </w:t>
            </w:r>
            <w:r w:rsidRPr="009E34A0">
              <w:rPr>
                <w:rFonts w:ascii="TH SarabunPSK" w:hAnsi="TH SarabunPSK" w:cs="TH SarabunPSK"/>
                <w:color w:val="auto"/>
                <w:spacing w:val="-8"/>
                <w:sz w:val="32"/>
                <w:szCs w:val="32"/>
                <w:cs/>
              </w:rPr>
              <w:t>2) สถานพยาบาลในสังกัดกระทรวงสาธารณสุขที่ตั้งอยู่ในเขตกรุงเทพมหานคร</w:t>
            </w:r>
          </w:p>
          <w:p w:rsidR="00D32FA4" w:rsidRPr="009E34A0" w:rsidRDefault="00D32FA4" w:rsidP="0004665E">
            <w:pPr>
              <w:pStyle w:val="Normal1"/>
              <w:rPr>
                <w:rFonts w:ascii="TH SarabunPSK" w:hAnsi="TH SarabunPSK" w:cs="TH SarabunPSK"/>
                <w:color w:val="auto"/>
                <w:sz w:val="32"/>
                <w:szCs w:val="32"/>
              </w:rPr>
            </w:pPr>
            <w:r w:rsidRPr="009E34A0">
              <w:rPr>
                <w:rFonts w:ascii="TH SarabunPSK" w:hAnsi="TH SarabunPSK" w:cs="TH SarabunPSK"/>
                <w:color w:val="auto"/>
                <w:sz w:val="32"/>
                <w:szCs w:val="32"/>
                <w:cs/>
              </w:rPr>
              <w:t xml:space="preserve">                    3) โรงพยาบาลเอกชนที่ตั้งอยู่ในเขตกรุงเทพมหานคร</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lastRenderedPageBreak/>
              <w:t>แหล่งข้อมูล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1. สำนักงานสาธารณสุขจังหวัด</w:t>
            </w:r>
          </w:p>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2. สถานบริการสุขภาพภาครัฐ</w:t>
            </w:r>
          </w:p>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3. โรงพยาบาลส่งเสริมสุขภาพตำบล</w:t>
            </w:r>
          </w:p>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4. หน่วยงานในสังกัดกรุงเทพมหานคร</w:t>
            </w:r>
          </w:p>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 xml:space="preserve">    1) สำนักอนามัย</w:t>
            </w:r>
          </w:p>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 xml:space="preserve">    2) ศูนย์บริการสาธารณสุข</w:t>
            </w:r>
          </w:p>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 xml:space="preserve">    3) สถานพยาบาลในสังกัดสำนักการแพทย์</w:t>
            </w:r>
          </w:p>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5. สถานพยาบาลในสังกัดกระทรวงสาธารณสุขที่ตั้งอยู่ในเขตกรุงเทพมหานคร</w:t>
            </w:r>
          </w:p>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6. โรงพยาบาลเอกชนที่ตั้งอยู่ในเขตกรุงเทพมหานคร</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รายการข้อมูล 1</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pStyle w:val="Normal5"/>
              <w:rPr>
                <w:rFonts w:ascii="TH SarabunPSK" w:hAnsi="TH SarabunPSK" w:cs="TH SarabunPSK"/>
                <w:sz w:val="32"/>
                <w:szCs w:val="32"/>
                <w:cs/>
              </w:rPr>
            </w:pPr>
            <w:r w:rsidRPr="009E34A0">
              <w:rPr>
                <w:rFonts w:ascii="TH SarabunPSK" w:hAnsi="TH SarabunPSK" w:cs="TH SarabunPSK"/>
                <w:sz w:val="32"/>
                <w:szCs w:val="32"/>
              </w:rPr>
              <w:t xml:space="preserve">A = </w:t>
            </w:r>
            <w:r w:rsidRPr="009E34A0">
              <w:rPr>
                <w:rFonts w:ascii="TH SarabunPSK" w:hAnsi="TH SarabunPSK" w:cs="TH SarabunPSK"/>
                <w:sz w:val="32"/>
                <w:szCs w:val="32"/>
                <w:cs/>
              </w:rPr>
              <w:t>จำนวนครอบครัวที่มีศักยภาพในการดูแลสุขภาพตนเองได้ตามเกณฑ์ที่กำหนด</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 xml:space="preserve">รายการข้อมูล </w:t>
            </w:r>
            <w:r w:rsidRPr="009E34A0">
              <w:rPr>
                <w:rFonts w:ascii="TH SarabunPSK" w:hAnsi="TH SarabunPSK" w:cs="TH SarabunPSK"/>
                <w:b/>
                <w:bCs/>
                <w:sz w:val="32"/>
                <w:szCs w:val="32"/>
              </w:rPr>
              <w:t>2</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pStyle w:val="Normal5"/>
              <w:rPr>
                <w:rFonts w:ascii="TH SarabunPSK" w:hAnsi="TH SarabunPSK" w:cs="TH SarabunPSK"/>
                <w:sz w:val="32"/>
                <w:szCs w:val="32"/>
              </w:rPr>
            </w:pPr>
            <w:r w:rsidRPr="009E34A0">
              <w:rPr>
                <w:rFonts w:ascii="TH SarabunPSK" w:hAnsi="TH SarabunPSK" w:cs="TH SarabunPSK"/>
                <w:sz w:val="32"/>
                <w:szCs w:val="32"/>
              </w:rPr>
              <w:t xml:space="preserve">B = </w:t>
            </w:r>
            <w:r w:rsidRPr="009E34A0">
              <w:rPr>
                <w:rFonts w:ascii="TH SarabunPSK" w:hAnsi="TH SarabunPSK" w:cs="TH SarabunPSK"/>
                <w:sz w:val="32"/>
                <w:szCs w:val="32"/>
                <w:cs/>
              </w:rPr>
              <w:t>จำนวนครอบครัวเป้าหมาย</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highlight w:val="yellow"/>
                <w:cs/>
              </w:rPr>
            </w:pPr>
            <w:r w:rsidRPr="009E34A0">
              <w:rPr>
                <w:rFonts w:ascii="TH SarabunPSK" w:hAnsi="TH SarabunPSK" w:cs="TH SarabunPSK"/>
                <w:b/>
                <w:bCs/>
                <w:sz w:val="32"/>
                <w:szCs w:val="32"/>
                <w:cs/>
              </w:rPr>
              <w:t xml:space="preserve">สูตรคำนวณตัวชี้วัด </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pStyle w:val="Normal1"/>
              <w:rPr>
                <w:rFonts w:ascii="TH SarabunPSK" w:hAnsi="TH SarabunPSK" w:cs="TH SarabunPSK"/>
                <w:color w:val="auto"/>
                <w:sz w:val="32"/>
                <w:szCs w:val="32"/>
              </w:rPr>
            </w:pPr>
            <w:r w:rsidRPr="009E34A0">
              <w:rPr>
                <w:rFonts w:ascii="TH SarabunPSK" w:hAnsi="TH SarabunPSK" w:cs="TH SarabunPSK"/>
                <w:color w:val="auto"/>
                <w:sz w:val="32"/>
                <w:szCs w:val="32"/>
              </w:rPr>
              <w:t xml:space="preserve">(A/B) X 100 </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ระยะเวลาประเมินผล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cs/>
              </w:rPr>
              <w:t>ไตรมาส 1, 2, 3 และ 4</w:t>
            </w:r>
          </w:p>
        </w:tc>
      </w:tr>
      <w:tr w:rsidR="00D32FA4" w:rsidRPr="009E34A0" w:rsidTr="000466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985"/>
          <w:jc w:val="center"/>
        </w:trPr>
        <w:tc>
          <w:tcPr>
            <w:tcW w:w="10349" w:type="dxa"/>
            <w:gridSpan w:val="2"/>
          </w:tcPr>
          <w:p w:rsidR="00D32FA4" w:rsidRPr="009E34A0" w:rsidRDefault="00D32FA4" w:rsidP="0004665E">
            <w:pPr>
              <w:pStyle w:val="Normal1"/>
              <w:rPr>
                <w:rFonts w:ascii="TH SarabunPSK" w:hAnsi="TH SarabunPSK" w:cs="TH SarabunPSK"/>
                <w:color w:val="auto"/>
                <w:sz w:val="32"/>
                <w:szCs w:val="32"/>
              </w:rPr>
            </w:pPr>
            <w:r w:rsidRPr="009E34A0">
              <w:rPr>
                <w:rFonts w:ascii="TH SarabunPSK" w:eastAsia="TH SarabunPSK" w:hAnsi="TH SarabunPSK" w:cs="TH SarabunPSK"/>
                <w:b/>
                <w:bCs/>
                <w:color w:val="auto"/>
                <w:sz w:val="32"/>
                <w:szCs w:val="32"/>
                <w:cs/>
              </w:rPr>
              <w:t xml:space="preserve">เกณฑ์การประเมิน </w:t>
            </w:r>
            <w:r w:rsidRPr="009E34A0">
              <w:rPr>
                <w:rFonts w:ascii="TH SarabunPSK" w:eastAsia="TH SarabunPSK" w:hAnsi="TH SarabunPSK" w:cs="TH SarabunPSK"/>
                <w:b/>
                <w:color w:val="auto"/>
                <w:sz w:val="32"/>
                <w:szCs w:val="32"/>
              </w:rPr>
              <w:t>:</w:t>
            </w:r>
          </w:p>
          <w:p w:rsidR="00D32FA4" w:rsidRPr="009E34A0" w:rsidRDefault="00D32FA4" w:rsidP="0004665E">
            <w:pPr>
              <w:pStyle w:val="Normal1"/>
              <w:rPr>
                <w:rFonts w:ascii="TH SarabunPSK" w:hAnsi="TH SarabunPSK" w:cs="TH SarabunPSK"/>
                <w:color w:val="auto"/>
                <w:sz w:val="32"/>
                <w:szCs w:val="32"/>
              </w:rPr>
            </w:pPr>
            <w:r w:rsidRPr="009E34A0">
              <w:rPr>
                <w:rFonts w:ascii="TH SarabunPSK" w:eastAsia="TH SarabunPSK" w:hAnsi="TH SarabunPSK" w:cs="TH SarabunPSK"/>
                <w:b/>
                <w:bCs/>
                <w:color w:val="auto"/>
                <w:sz w:val="32"/>
                <w:szCs w:val="32"/>
                <w:cs/>
              </w:rPr>
              <w:t xml:space="preserve">ปี </w:t>
            </w:r>
            <w:r w:rsidRPr="009E34A0">
              <w:rPr>
                <w:rFonts w:ascii="TH SarabunPSK" w:eastAsia="TH SarabunPSK" w:hAnsi="TH SarabunPSK" w:cs="TH SarabunPSK"/>
                <w:b/>
                <w:color w:val="auto"/>
                <w:sz w:val="32"/>
                <w:szCs w:val="32"/>
              </w:rPr>
              <w:t>2561 :</w:t>
            </w:r>
          </w:p>
          <w:tbl>
            <w:tblPr>
              <w:tblW w:w="796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2013"/>
              <w:gridCol w:w="1984"/>
              <w:gridCol w:w="1985"/>
              <w:gridCol w:w="1984"/>
            </w:tblGrid>
            <w:tr w:rsidR="00D32FA4" w:rsidRPr="009E34A0" w:rsidTr="0004665E">
              <w:trPr>
                <w:jc w:val="center"/>
              </w:trPr>
              <w:tc>
                <w:tcPr>
                  <w:tcW w:w="2013" w:type="dxa"/>
                </w:tcPr>
                <w:p w:rsidR="00D32FA4" w:rsidRPr="009E34A0" w:rsidRDefault="00D32FA4" w:rsidP="0004665E">
                  <w:pPr>
                    <w:pStyle w:val="Normal1"/>
                    <w:jc w:val="center"/>
                    <w:rPr>
                      <w:rFonts w:ascii="TH SarabunPSK" w:hAnsi="TH SarabunPSK" w:cs="TH SarabunPSK"/>
                      <w:color w:val="auto"/>
                      <w:sz w:val="32"/>
                      <w:szCs w:val="32"/>
                    </w:rPr>
                  </w:pPr>
                  <w:r w:rsidRPr="009E34A0">
                    <w:rPr>
                      <w:rFonts w:ascii="TH SarabunPSK" w:eastAsia="TH SarabunPSK" w:hAnsi="TH SarabunPSK" w:cs="TH SarabunPSK"/>
                      <w:b/>
                      <w:bCs/>
                      <w:color w:val="auto"/>
                      <w:sz w:val="32"/>
                      <w:szCs w:val="32"/>
                      <w:cs/>
                    </w:rPr>
                    <w:t xml:space="preserve">รอบ </w:t>
                  </w:r>
                  <w:r w:rsidRPr="009E34A0">
                    <w:rPr>
                      <w:rFonts w:ascii="TH SarabunPSK" w:eastAsia="TH SarabunPSK" w:hAnsi="TH SarabunPSK" w:cs="TH SarabunPSK"/>
                      <w:b/>
                      <w:color w:val="auto"/>
                      <w:sz w:val="32"/>
                      <w:szCs w:val="32"/>
                    </w:rPr>
                    <w:t xml:space="preserve">3 </w:t>
                  </w:r>
                  <w:r w:rsidRPr="009E34A0">
                    <w:rPr>
                      <w:rFonts w:ascii="TH SarabunPSK" w:eastAsia="TH SarabunPSK" w:hAnsi="TH SarabunPSK" w:cs="TH SarabunPSK"/>
                      <w:b/>
                      <w:bCs/>
                      <w:color w:val="auto"/>
                      <w:sz w:val="32"/>
                      <w:szCs w:val="32"/>
                      <w:cs/>
                    </w:rPr>
                    <w:t>เดือน</w:t>
                  </w:r>
                </w:p>
              </w:tc>
              <w:tc>
                <w:tcPr>
                  <w:tcW w:w="1984" w:type="dxa"/>
                </w:tcPr>
                <w:p w:rsidR="00D32FA4" w:rsidRPr="009E34A0" w:rsidRDefault="00D32FA4" w:rsidP="0004665E">
                  <w:pPr>
                    <w:pStyle w:val="Normal1"/>
                    <w:jc w:val="center"/>
                    <w:rPr>
                      <w:rFonts w:ascii="TH SarabunPSK" w:hAnsi="TH SarabunPSK" w:cs="TH SarabunPSK"/>
                      <w:color w:val="auto"/>
                      <w:sz w:val="32"/>
                      <w:szCs w:val="32"/>
                    </w:rPr>
                  </w:pPr>
                  <w:r w:rsidRPr="009E34A0">
                    <w:rPr>
                      <w:rFonts w:ascii="TH SarabunPSK" w:eastAsia="TH SarabunPSK" w:hAnsi="TH SarabunPSK" w:cs="TH SarabunPSK"/>
                      <w:b/>
                      <w:bCs/>
                      <w:color w:val="auto"/>
                      <w:sz w:val="32"/>
                      <w:szCs w:val="32"/>
                      <w:cs/>
                    </w:rPr>
                    <w:t xml:space="preserve">รอบ </w:t>
                  </w:r>
                  <w:r w:rsidRPr="009E34A0">
                    <w:rPr>
                      <w:rFonts w:ascii="TH SarabunPSK" w:eastAsia="TH SarabunPSK" w:hAnsi="TH SarabunPSK" w:cs="TH SarabunPSK"/>
                      <w:b/>
                      <w:color w:val="auto"/>
                      <w:sz w:val="32"/>
                      <w:szCs w:val="32"/>
                    </w:rPr>
                    <w:t xml:space="preserve">6 </w:t>
                  </w:r>
                  <w:r w:rsidRPr="009E34A0">
                    <w:rPr>
                      <w:rFonts w:ascii="TH SarabunPSK" w:eastAsia="TH SarabunPSK" w:hAnsi="TH SarabunPSK" w:cs="TH SarabunPSK"/>
                      <w:b/>
                      <w:bCs/>
                      <w:color w:val="auto"/>
                      <w:sz w:val="32"/>
                      <w:szCs w:val="32"/>
                      <w:cs/>
                    </w:rPr>
                    <w:t>เดือน</w:t>
                  </w:r>
                </w:p>
              </w:tc>
              <w:tc>
                <w:tcPr>
                  <w:tcW w:w="1985" w:type="dxa"/>
                </w:tcPr>
                <w:p w:rsidR="00D32FA4" w:rsidRPr="009E34A0" w:rsidRDefault="00D32FA4" w:rsidP="0004665E">
                  <w:pPr>
                    <w:pStyle w:val="Normal1"/>
                    <w:jc w:val="center"/>
                    <w:rPr>
                      <w:rFonts w:ascii="TH SarabunPSK" w:hAnsi="TH SarabunPSK" w:cs="TH SarabunPSK"/>
                      <w:color w:val="auto"/>
                      <w:sz w:val="32"/>
                      <w:szCs w:val="32"/>
                    </w:rPr>
                  </w:pPr>
                  <w:r w:rsidRPr="009E34A0">
                    <w:rPr>
                      <w:rFonts w:ascii="TH SarabunPSK" w:eastAsia="TH SarabunPSK" w:hAnsi="TH SarabunPSK" w:cs="TH SarabunPSK"/>
                      <w:b/>
                      <w:bCs/>
                      <w:color w:val="auto"/>
                      <w:sz w:val="32"/>
                      <w:szCs w:val="32"/>
                      <w:cs/>
                    </w:rPr>
                    <w:t xml:space="preserve">รอบ </w:t>
                  </w:r>
                  <w:r w:rsidRPr="009E34A0">
                    <w:rPr>
                      <w:rFonts w:ascii="TH SarabunPSK" w:eastAsia="TH SarabunPSK" w:hAnsi="TH SarabunPSK" w:cs="TH SarabunPSK"/>
                      <w:b/>
                      <w:color w:val="auto"/>
                      <w:sz w:val="32"/>
                      <w:szCs w:val="32"/>
                    </w:rPr>
                    <w:t xml:space="preserve">9 </w:t>
                  </w:r>
                  <w:r w:rsidRPr="009E34A0">
                    <w:rPr>
                      <w:rFonts w:ascii="TH SarabunPSK" w:eastAsia="TH SarabunPSK" w:hAnsi="TH SarabunPSK" w:cs="TH SarabunPSK"/>
                      <w:b/>
                      <w:bCs/>
                      <w:color w:val="auto"/>
                      <w:sz w:val="32"/>
                      <w:szCs w:val="32"/>
                      <w:cs/>
                    </w:rPr>
                    <w:t>เดือน</w:t>
                  </w:r>
                </w:p>
              </w:tc>
              <w:tc>
                <w:tcPr>
                  <w:tcW w:w="1984" w:type="dxa"/>
                </w:tcPr>
                <w:p w:rsidR="00D32FA4" w:rsidRPr="009E34A0" w:rsidRDefault="00D32FA4" w:rsidP="0004665E">
                  <w:pPr>
                    <w:pStyle w:val="Normal1"/>
                    <w:jc w:val="center"/>
                    <w:rPr>
                      <w:rFonts w:ascii="TH SarabunPSK" w:hAnsi="TH SarabunPSK" w:cs="TH SarabunPSK"/>
                      <w:color w:val="auto"/>
                      <w:sz w:val="32"/>
                      <w:szCs w:val="32"/>
                    </w:rPr>
                  </w:pPr>
                  <w:r w:rsidRPr="009E34A0">
                    <w:rPr>
                      <w:rFonts w:ascii="TH SarabunPSK" w:eastAsia="TH SarabunPSK" w:hAnsi="TH SarabunPSK" w:cs="TH SarabunPSK"/>
                      <w:b/>
                      <w:bCs/>
                      <w:color w:val="auto"/>
                      <w:sz w:val="32"/>
                      <w:szCs w:val="32"/>
                      <w:cs/>
                    </w:rPr>
                    <w:t xml:space="preserve">รอบ </w:t>
                  </w:r>
                  <w:r w:rsidRPr="009E34A0">
                    <w:rPr>
                      <w:rFonts w:ascii="TH SarabunPSK" w:eastAsia="TH SarabunPSK" w:hAnsi="TH SarabunPSK" w:cs="TH SarabunPSK"/>
                      <w:b/>
                      <w:color w:val="auto"/>
                      <w:sz w:val="32"/>
                      <w:szCs w:val="32"/>
                    </w:rPr>
                    <w:t xml:space="preserve">12 </w:t>
                  </w:r>
                  <w:r w:rsidRPr="009E34A0">
                    <w:rPr>
                      <w:rFonts w:ascii="TH SarabunPSK" w:eastAsia="TH SarabunPSK" w:hAnsi="TH SarabunPSK" w:cs="TH SarabunPSK"/>
                      <w:b/>
                      <w:bCs/>
                      <w:color w:val="auto"/>
                      <w:sz w:val="32"/>
                      <w:szCs w:val="32"/>
                      <w:cs/>
                    </w:rPr>
                    <w:t>เดือน</w:t>
                  </w:r>
                </w:p>
              </w:tc>
            </w:tr>
            <w:tr w:rsidR="00D32FA4" w:rsidRPr="009E34A0" w:rsidTr="0004665E">
              <w:trPr>
                <w:jc w:val="center"/>
              </w:trPr>
              <w:tc>
                <w:tcPr>
                  <w:tcW w:w="2013" w:type="dxa"/>
                  <w:shd w:val="clear" w:color="auto" w:fill="auto"/>
                </w:tcPr>
                <w:p w:rsidR="00D32FA4" w:rsidRPr="009E34A0" w:rsidRDefault="00D32FA4" w:rsidP="0004665E">
                  <w:pPr>
                    <w:pStyle w:val="Normal5"/>
                    <w:rPr>
                      <w:rFonts w:ascii="TH SarabunPSK" w:hAnsi="TH SarabunPSK" w:cs="TH SarabunPSK"/>
                      <w:sz w:val="32"/>
                      <w:szCs w:val="32"/>
                      <w:cs/>
                    </w:rPr>
                  </w:pPr>
                  <w:r w:rsidRPr="009E34A0">
                    <w:rPr>
                      <w:rFonts w:ascii="TH SarabunPSK" w:hAnsi="TH SarabunPSK" w:cs="TH SarabunPSK"/>
                      <w:sz w:val="32"/>
                      <w:szCs w:val="32"/>
                      <w:cs/>
                    </w:rPr>
                    <w:t xml:space="preserve">คัดเลือกและพัฒนา </w:t>
                  </w:r>
                  <w:proofErr w:type="spellStart"/>
                  <w:r w:rsidRPr="009E34A0">
                    <w:rPr>
                      <w:rFonts w:ascii="TH SarabunPSK" w:hAnsi="TH SarabunPSK" w:cs="TH SarabunPSK"/>
                      <w:sz w:val="32"/>
                      <w:szCs w:val="32"/>
                      <w:cs/>
                    </w:rPr>
                    <w:t>อสค</w:t>
                  </w:r>
                  <w:proofErr w:type="spellEnd"/>
                  <w:r w:rsidRPr="009E34A0">
                    <w:rPr>
                      <w:rFonts w:ascii="TH SarabunPSK" w:hAnsi="TH SarabunPSK" w:cs="TH SarabunPSK"/>
                      <w:sz w:val="32"/>
                      <w:szCs w:val="32"/>
                      <w:cs/>
                    </w:rPr>
                    <w:t>. เป้าหมาย6</w:t>
                  </w:r>
                  <w:r w:rsidRPr="009E34A0">
                    <w:rPr>
                      <w:rFonts w:ascii="TH SarabunPSK" w:hAnsi="TH SarabunPSK" w:cs="TH SarabunPSK"/>
                      <w:sz w:val="32"/>
                      <w:szCs w:val="32"/>
                    </w:rPr>
                    <w:t>0,000</w:t>
                  </w:r>
                  <w:r w:rsidRPr="009E34A0">
                    <w:rPr>
                      <w:rFonts w:ascii="TH SarabunPSK" w:hAnsi="TH SarabunPSK" w:cs="TH SarabunPSK"/>
                      <w:sz w:val="32"/>
                      <w:szCs w:val="32"/>
                      <w:cs/>
                    </w:rPr>
                    <w:t xml:space="preserve"> คน</w:t>
                  </w:r>
                </w:p>
              </w:tc>
              <w:tc>
                <w:tcPr>
                  <w:tcW w:w="1984" w:type="dxa"/>
                  <w:shd w:val="clear" w:color="auto" w:fill="auto"/>
                </w:tcPr>
                <w:p w:rsidR="00D32FA4" w:rsidRPr="009E34A0" w:rsidRDefault="00D32FA4" w:rsidP="0004665E">
                  <w:pPr>
                    <w:pStyle w:val="Normal5"/>
                    <w:rPr>
                      <w:rFonts w:ascii="TH SarabunPSK" w:hAnsi="TH SarabunPSK" w:cs="TH SarabunPSK"/>
                      <w:sz w:val="32"/>
                      <w:szCs w:val="32"/>
                      <w:cs/>
                    </w:rPr>
                  </w:pPr>
                  <w:r w:rsidRPr="009E34A0">
                    <w:rPr>
                      <w:rFonts w:ascii="TH SarabunPSK" w:hAnsi="TH SarabunPSK" w:cs="TH SarabunPSK"/>
                      <w:sz w:val="32"/>
                      <w:szCs w:val="32"/>
                      <w:cs/>
                    </w:rPr>
                    <w:t xml:space="preserve">คัดเลือกและพัฒนา </w:t>
                  </w:r>
                  <w:proofErr w:type="spellStart"/>
                  <w:r w:rsidRPr="009E34A0">
                    <w:rPr>
                      <w:rFonts w:ascii="TH SarabunPSK" w:hAnsi="TH SarabunPSK" w:cs="TH SarabunPSK"/>
                      <w:sz w:val="32"/>
                      <w:szCs w:val="32"/>
                      <w:cs/>
                    </w:rPr>
                    <w:t>อสค</w:t>
                  </w:r>
                  <w:proofErr w:type="spellEnd"/>
                  <w:r w:rsidRPr="009E34A0">
                    <w:rPr>
                      <w:rFonts w:ascii="TH SarabunPSK" w:hAnsi="TH SarabunPSK" w:cs="TH SarabunPSK"/>
                      <w:sz w:val="32"/>
                      <w:szCs w:val="32"/>
                      <w:cs/>
                    </w:rPr>
                    <w:t xml:space="preserve">. เป้าหมาย              เพิ่มอีก </w:t>
                  </w:r>
                  <w:r w:rsidRPr="009E34A0">
                    <w:rPr>
                      <w:rFonts w:ascii="TH SarabunPSK" w:hAnsi="TH SarabunPSK" w:cs="TH SarabunPSK"/>
                      <w:sz w:val="32"/>
                      <w:szCs w:val="32"/>
                    </w:rPr>
                    <w:t>200</w:t>
                  </w:r>
                  <w:r w:rsidRPr="009E34A0">
                    <w:rPr>
                      <w:rFonts w:ascii="TH SarabunPSK" w:hAnsi="TH SarabunPSK" w:cs="TH SarabunPSK"/>
                      <w:sz w:val="32"/>
                      <w:szCs w:val="32"/>
                      <w:cs/>
                    </w:rPr>
                    <w:t>,000</w:t>
                  </w:r>
                  <w:r w:rsidRPr="009E34A0">
                    <w:rPr>
                      <w:rFonts w:ascii="TH SarabunPSK" w:hAnsi="TH SarabunPSK" w:cs="TH SarabunPSK"/>
                      <w:sz w:val="32"/>
                      <w:szCs w:val="32"/>
                    </w:rPr>
                    <w:t xml:space="preserve"> </w:t>
                  </w:r>
                  <w:r w:rsidRPr="009E34A0">
                    <w:rPr>
                      <w:rFonts w:ascii="TH SarabunPSK" w:hAnsi="TH SarabunPSK" w:cs="TH SarabunPSK"/>
                      <w:sz w:val="32"/>
                      <w:szCs w:val="32"/>
                      <w:cs/>
                    </w:rPr>
                    <w:t>คน</w:t>
                  </w:r>
                </w:p>
              </w:tc>
              <w:tc>
                <w:tcPr>
                  <w:tcW w:w="1985" w:type="dxa"/>
                  <w:shd w:val="clear" w:color="auto" w:fill="auto"/>
                </w:tcPr>
                <w:p w:rsidR="00D32FA4" w:rsidRDefault="00D32FA4" w:rsidP="0004665E">
                  <w:pPr>
                    <w:pStyle w:val="Normal5"/>
                    <w:rPr>
                      <w:rFonts w:ascii="TH SarabunPSK" w:hAnsi="TH SarabunPSK" w:cs="TH SarabunPSK"/>
                      <w:sz w:val="32"/>
                      <w:szCs w:val="32"/>
                    </w:rPr>
                  </w:pPr>
                  <w:r w:rsidRPr="009E34A0">
                    <w:rPr>
                      <w:rFonts w:ascii="TH SarabunPSK" w:hAnsi="TH SarabunPSK" w:cs="TH SarabunPSK"/>
                      <w:sz w:val="32"/>
                      <w:szCs w:val="32"/>
                      <w:cs/>
                    </w:rPr>
                    <w:t xml:space="preserve">คัดเลือกและพัฒนา </w:t>
                  </w:r>
                  <w:proofErr w:type="spellStart"/>
                  <w:r w:rsidRPr="009E34A0">
                    <w:rPr>
                      <w:rFonts w:ascii="TH SarabunPSK" w:hAnsi="TH SarabunPSK" w:cs="TH SarabunPSK"/>
                      <w:sz w:val="32"/>
                      <w:szCs w:val="32"/>
                      <w:cs/>
                    </w:rPr>
                    <w:t>อสค</w:t>
                  </w:r>
                  <w:proofErr w:type="spellEnd"/>
                  <w:r w:rsidRPr="009E34A0">
                    <w:rPr>
                      <w:rFonts w:ascii="TH SarabunPSK" w:hAnsi="TH SarabunPSK" w:cs="TH SarabunPSK"/>
                      <w:sz w:val="32"/>
                      <w:szCs w:val="32"/>
                      <w:cs/>
                    </w:rPr>
                    <w:t xml:space="preserve">. เป้าหมาย              เพิ่มอีก </w:t>
                  </w:r>
                  <w:r w:rsidRPr="009E34A0">
                    <w:rPr>
                      <w:rFonts w:ascii="TH SarabunPSK" w:hAnsi="TH SarabunPSK" w:cs="TH SarabunPSK"/>
                      <w:sz w:val="32"/>
                      <w:szCs w:val="32"/>
                    </w:rPr>
                    <w:t>2</w:t>
                  </w:r>
                  <w:r w:rsidRPr="009E34A0">
                    <w:rPr>
                      <w:rFonts w:ascii="TH SarabunPSK" w:hAnsi="TH SarabunPSK" w:cs="TH SarabunPSK"/>
                      <w:sz w:val="32"/>
                      <w:szCs w:val="32"/>
                      <w:cs/>
                    </w:rPr>
                    <w:t>4</w:t>
                  </w:r>
                  <w:r w:rsidRPr="009E34A0">
                    <w:rPr>
                      <w:rFonts w:ascii="TH SarabunPSK" w:hAnsi="TH SarabunPSK" w:cs="TH SarabunPSK"/>
                      <w:sz w:val="32"/>
                      <w:szCs w:val="32"/>
                    </w:rPr>
                    <w:t>0</w:t>
                  </w:r>
                  <w:r w:rsidRPr="009E34A0">
                    <w:rPr>
                      <w:rFonts w:ascii="TH SarabunPSK" w:hAnsi="TH SarabunPSK" w:cs="TH SarabunPSK"/>
                      <w:sz w:val="32"/>
                      <w:szCs w:val="32"/>
                      <w:cs/>
                    </w:rPr>
                    <w:t>,</w:t>
                  </w:r>
                  <w:r w:rsidRPr="009E34A0">
                    <w:rPr>
                      <w:rFonts w:ascii="TH SarabunPSK" w:hAnsi="TH SarabunPSK" w:cs="TH SarabunPSK"/>
                      <w:sz w:val="32"/>
                      <w:szCs w:val="32"/>
                    </w:rPr>
                    <w:t>0</w:t>
                  </w:r>
                  <w:r w:rsidRPr="009E34A0">
                    <w:rPr>
                      <w:rFonts w:ascii="TH SarabunPSK" w:hAnsi="TH SarabunPSK" w:cs="TH SarabunPSK"/>
                      <w:sz w:val="32"/>
                      <w:szCs w:val="32"/>
                      <w:cs/>
                    </w:rPr>
                    <w:t>00</w:t>
                  </w:r>
                  <w:r w:rsidRPr="009E34A0">
                    <w:rPr>
                      <w:rFonts w:ascii="TH SarabunPSK" w:hAnsi="TH SarabunPSK" w:cs="TH SarabunPSK"/>
                      <w:sz w:val="32"/>
                      <w:szCs w:val="32"/>
                    </w:rPr>
                    <w:t xml:space="preserve"> </w:t>
                  </w:r>
                  <w:r w:rsidRPr="009E34A0">
                    <w:rPr>
                      <w:rFonts w:ascii="TH SarabunPSK" w:hAnsi="TH SarabunPSK" w:cs="TH SarabunPSK"/>
                      <w:sz w:val="32"/>
                      <w:szCs w:val="32"/>
                      <w:cs/>
                    </w:rPr>
                    <w:t>คน</w:t>
                  </w:r>
                </w:p>
                <w:p w:rsidR="000B5184" w:rsidRPr="009E34A0" w:rsidRDefault="000B5184" w:rsidP="0004665E">
                  <w:pPr>
                    <w:pStyle w:val="Normal5"/>
                    <w:rPr>
                      <w:rFonts w:ascii="TH SarabunPSK" w:hAnsi="TH SarabunPSK" w:cs="TH SarabunPSK"/>
                      <w:sz w:val="32"/>
                      <w:szCs w:val="32"/>
                      <w:cs/>
                    </w:rPr>
                  </w:pPr>
                </w:p>
              </w:tc>
              <w:tc>
                <w:tcPr>
                  <w:tcW w:w="1984" w:type="dxa"/>
                </w:tcPr>
                <w:p w:rsidR="00D32FA4" w:rsidRPr="009E34A0" w:rsidRDefault="00D32FA4" w:rsidP="0004665E">
                  <w:pPr>
                    <w:pStyle w:val="Normal5"/>
                    <w:jc w:val="center"/>
                    <w:rPr>
                      <w:rFonts w:ascii="TH SarabunPSK" w:hAnsi="TH SarabunPSK" w:cs="TH SarabunPSK"/>
                      <w:sz w:val="32"/>
                      <w:szCs w:val="32"/>
                    </w:rPr>
                  </w:pPr>
                  <w:r w:rsidRPr="009E34A0">
                    <w:rPr>
                      <w:rFonts w:ascii="TH SarabunPSK" w:hAnsi="TH SarabunPSK" w:cs="TH SarabunPSK"/>
                      <w:sz w:val="32"/>
                      <w:szCs w:val="32"/>
                      <w:cs/>
                    </w:rPr>
                    <w:t>-</w:t>
                  </w:r>
                </w:p>
              </w:tc>
            </w:tr>
            <w:tr w:rsidR="00D32FA4" w:rsidRPr="009E34A0" w:rsidTr="0004665E">
              <w:trPr>
                <w:jc w:val="center"/>
              </w:trPr>
              <w:tc>
                <w:tcPr>
                  <w:tcW w:w="2013" w:type="dxa"/>
                </w:tcPr>
                <w:p w:rsidR="00D32FA4" w:rsidRPr="009E34A0" w:rsidRDefault="00D32FA4" w:rsidP="0004665E">
                  <w:pPr>
                    <w:pStyle w:val="Normal5"/>
                    <w:jc w:val="center"/>
                    <w:rPr>
                      <w:rFonts w:ascii="TH SarabunPSK" w:hAnsi="TH SarabunPSK" w:cs="TH SarabunPSK"/>
                      <w:sz w:val="32"/>
                      <w:szCs w:val="32"/>
                    </w:rPr>
                  </w:pPr>
                  <w:r w:rsidRPr="009E34A0">
                    <w:rPr>
                      <w:rFonts w:ascii="TH SarabunPSK" w:hAnsi="TH SarabunPSK" w:cs="TH SarabunPSK"/>
                      <w:sz w:val="32"/>
                      <w:szCs w:val="32"/>
                      <w:cs/>
                    </w:rPr>
                    <w:t>-</w:t>
                  </w:r>
                </w:p>
              </w:tc>
              <w:tc>
                <w:tcPr>
                  <w:tcW w:w="1984" w:type="dxa"/>
                </w:tcPr>
                <w:p w:rsidR="00D32FA4" w:rsidRPr="009E34A0" w:rsidRDefault="00D32FA4" w:rsidP="0004665E">
                  <w:pPr>
                    <w:pStyle w:val="Normal5"/>
                    <w:jc w:val="center"/>
                    <w:rPr>
                      <w:rFonts w:ascii="TH SarabunPSK" w:hAnsi="TH SarabunPSK" w:cs="TH SarabunPSK"/>
                      <w:sz w:val="32"/>
                      <w:szCs w:val="32"/>
                      <w:cs/>
                    </w:rPr>
                  </w:pPr>
                  <w:r w:rsidRPr="009E34A0">
                    <w:rPr>
                      <w:rFonts w:ascii="TH SarabunPSK" w:hAnsi="TH SarabunPSK" w:cs="TH SarabunPSK"/>
                      <w:sz w:val="32"/>
                      <w:szCs w:val="32"/>
                      <w:cs/>
                    </w:rPr>
                    <w:t>-</w:t>
                  </w:r>
                </w:p>
              </w:tc>
              <w:tc>
                <w:tcPr>
                  <w:tcW w:w="1985" w:type="dxa"/>
                </w:tcPr>
                <w:p w:rsidR="00D32FA4" w:rsidRPr="009E34A0" w:rsidRDefault="00D32FA4" w:rsidP="0004665E">
                  <w:pPr>
                    <w:pStyle w:val="Normal5"/>
                    <w:jc w:val="center"/>
                    <w:rPr>
                      <w:rFonts w:ascii="TH SarabunPSK" w:hAnsi="TH SarabunPSK" w:cs="TH SarabunPSK"/>
                      <w:sz w:val="32"/>
                      <w:szCs w:val="32"/>
                      <w:cs/>
                    </w:rPr>
                  </w:pPr>
                  <w:r w:rsidRPr="009E34A0">
                    <w:rPr>
                      <w:rFonts w:ascii="TH SarabunPSK" w:hAnsi="TH SarabunPSK" w:cs="TH SarabunPSK"/>
                      <w:sz w:val="32"/>
                      <w:szCs w:val="32"/>
                      <w:cs/>
                    </w:rPr>
                    <w:t xml:space="preserve">- </w:t>
                  </w:r>
                </w:p>
                <w:p w:rsidR="00D32FA4" w:rsidRPr="009E34A0" w:rsidRDefault="00D32FA4" w:rsidP="0004665E">
                  <w:pPr>
                    <w:pStyle w:val="Normal5"/>
                    <w:jc w:val="center"/>
                    <w:rPr>
                      <w:rFonts w:ascii="TH SarabunPSK" w:hAnsi="TH SarabunPSK" w:cs="TH SarabunPSK"/>
                      <w:sz w:val="32"/>
                      <w:szCs w:val="32"/>
                    </w:rPr>
                  </w:pPr>
                </w:p>
              </w:tc>
              <w:tc>
                <w:tcPr>
                  <w:tcW w:w="1984" w:type="dxa"/>
                </w:tcPr>
                <w:p w:rsidR="00D32FA4" w:rsidRPr="009E34A0" w:rsidRDefault="00D32FA4" w:rsidP="0004665E">
                  <w:pPr>
                    <w:pStyle w:val="Normal5"/>
                    <w:rPr>
                      <w:rFonts w:ascii="TH SarabunPSK" w:hAnsi="TH SarabunPSK" w:cs="TH SarabunPSK"/>
                      <w:sz w:val="32"/>
                      <w:szCs w:val="32"/>
                      <w:cs/>
                    </w:rPr>
                  </w:pPr>
                  <w:r w:rsidRPr="009E34A0">
                    <w:rPr>
                      <w:rFonts w:ascii="TH SarabunPSK" w:hAnsi="TH SarabunPSK" w:cs="TH SarabunPSK"/>
                      <w:sz w:val="32"/>
                      <w:szCs w:val="32"/>
                      <w:cs/>
                    </w:rPr>
                    <w:t>ครอบครัวที่มีศักยภาพ</w:t>
                  </w:r>
                  <w:r w:rsidRPr="009E34A0">
                    <w:rPr>
                      <w:rFonts w:ascii="TH SarabunPSK" w:hAnsi="TH SarabunPSK" w:cs="TH SarabunPSK"/>
                      <w:spacing w:val="-4"/>
                      <w:sz w:val="32"/>
                      <w:szCs w:val="32"/>
                      <w:cs/>
                    </w:rPr>
                    <w:t>ในการดูแลสุขภาพตนเองได้ตาม</w:t>
                  </w:r>
                  <w:r w:rsidRPr="009E34A0">
                    <w:rPr>
                      <w:rFonts w:ascii="TH SarabunPSK" w:hAnsi="TH SarabunPSK" w:cs="TH SarabunPSK"/>
                      <w:spacing w:val="-4"/>
                      <w:sz w:val="32"/>
                      <w:szCs w:val="32"/>
                      <w:cs/>
                    </w:rPr>
                    <w:lastRenderedPageBreak/>
                    <w:t xml:space="preserve">เกณฑ์ที่กำหนด   </w:t>
                  </w:r>
                  <w:r w:rsidRPr="009E34A0">
                    <w:rPr>
                      <w:rFonts w:ascii="TH SarabunPSK" w:hAnsi="TH SarabunPSK" w:cs="TH SarabunPSK"/>
                      <w:sz w:val="32"/>
                      <w:szCs w:val="32"/>
                      <w:cs/>
                    </w:rPr>
                    <w:t>ร้อยละ 55</w:t>
                  </w:r>
                </w:p>
              </w:tc>
            </w:tr>
          </w:tbl>
          <w:p w:rsidR="00D32FA4" w:rsidRPr="009E34A0" w:rsidRDefault="00D32FA4" w:rsidP="0004665E">
            <w:pPr>
              <w:pStyle w:val="Normal1"/>
              <w:rPr>
                <w:rFonts w:ascii="TH SarabunPSK" w:hAnsi="TH SarabunPSK" w:cs="TH SarabunPSK"/>
                <w:color w:val="auto"/>
                <w:sz w:val="32"/>
                <w:szCs w:val="32"/>
              </w:rPr>
            </w:pPr>
            <w:r w:rsidRPr="009E34A0">
              <w:rPr>
                <w:rFonts w:ascii="TH SarabunPSK" w:eastAsia="TH SarabunPSK" w:hAnsi="TH SarabunPSK" w:cs="TH SarabunPSK"/>
                <w:b/>
                <w:bCs/>
                <w:color w:val="auto"/>
                <w:sz w:val="32"/>
                <w:szCs w:val="32"/>
                <w:cs/>
              </w:rPr>
              <w:lastRenderedPageBreak/>
              <w:t xml:space="preserve">ปี </w:t>
            </w:r>
            <w:r w:rsidRPr="009E34A0">
              <w:rPr>
                <w:rFonts w:ascii="TH SarabunPSK" w:eastAsia="TH SarabunPSK" w:hAnsi="TH SarabunPSK" w:cs="TH SarabunPSK"/>
                <w:b/>
                <w:color w:val="auto"/>
                <w:sz w:val="32"/>
                <w:szCs w:val="32"/>
              </w:rPr>
              <w:t xml:space="preserve">2562 : </w:t>
            </w:r>
          </w:p>
          <w:tbl>
            <w:tblPr>
              <w:tblW w:w="796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2013"/>
              <w:gridCol w:w="1984"/>
              <w:gridCol w:w="1985"/>
              <w:gridCol w:w="1984"/>
            </w:tblGrid>
            <w:tr w:rsidR="00D32FA4" w:rsidRPr="009E34A0" w:rsidTr="0004665E">
              <w:trPr>
                <w:jc w:val="center"/>
              </w:trPr>
              <w:tc>
                <w:tcPr>
                  <w:tcW w:w="2013" w:type="dxa"/>
                </w:tcPr>
                <w:p w:rsidR="00D32FA4" w:rsidRPr="009E34A0" w:rsidRDefault="00D32FA4" w:rsidP="0004665E">
                  <w:pPr>
                    <w:pStyle w:val="Normal1"/>
                    <w:jc w:val="center"/>
                    <w:rPr>
                      <w:rFonts w:ascii="TH SarabunPSK" w:hAnsi="TH SarabunPSK" w:cs="TH SarabunPSK"/>
                      <w:color w:val="auto"/>
                      <w:sz w:val="32"/>
                      <w:szCs w:val="32"/>
                    </w:rPr>
                  </w:pPr>
                  <w:r w:rsidRPr="009E34A0">
                    <w:rPr>
                      <w:rFonts w:ascii="TH SarabunPSK" w:eastAsia="TH SarabunPSK" w:hAnsi="TH SarabunPSK" w:cs="TH SarabunPSK"/>
                      <w:b/>
                      <w:bCs/>
                      <w:color w:val="auto"/>
                      <w:sz w:val="32"/>
                      <w:szCs w:val="32"/>
                      <w:cs/>
                    </w:rPr>
                    <w:t xml:space="preserve">รอบ </w:t>
                  </w:r>
                  <w:r w:rsidRPr="009E34A0">
                    <w:rPr>
                      <w:rFonts w:ascii="TH SarabunPSK" w:eastAsia="TH SarabunPSK" w:hAnsi="TH SarabunPSK" w:cs="TH SarabunPSK"/>
                      <w:b/>
                      <w:color w:val="auto"/>
                      <w:sz w:val="32"/>
                      <w:szCs w:val="32"/>
                    </w:rPr>
                    <w:t xml:space="preserve">3 </w:t>
                  </w:r>
                  <w:r w:rsidRPr="009E34A0">
                    <w:rPr>
                      <w:rFonts w:ascii="TH SarabunPSK" w:eastAsia="TH SarabunPSK" w:hAnsi="TH SarabunPSK" w:cs="TH SarabunPSK"/>
                      <w:b/>
                      <w:bCs/>
                      <w:color w:val="auto"/>
                      <w:sz w:val="32"/>
                      <w:szCs w:val="32"/>
                      <w:cs/>
                    </w:rPr>
                    <w:t>เดือน</w:t>
                  </w:r>
                </w:p>
              </w:tc>
              <w:tc>
                <w:tcPr>
                  <w:tcW w:w="1984" w:type="dxa"/>
                </w:tcPr>
                <w:p w:rsidR="00D32FA4" w:rsidRPr="009E34A0" w:rsidRDefault="00D32FA4" w:rsidP="0004665E">
                  <w:pPr>
                    <w:pStyle w:val="Normal1"/>
                    <w:jc w:val="center"/>
                    <w:rPr>
                      <w:rFonts w:ascii="TH SarabunPSK" w:hAnsi="TH SarabunPSK" w:cs="TH SarabunPSK"/>
                      <w:color w:val="auto"/>
                      <w:sz w:val="32"/>
                      <w:szCs w:val="32"/>
                    </w:rPr>
                  </w:pPr>
                  <w:r w:rsidRPr="009E34A0">
                    <w:rPr>
                      <w:rFonts w:ascii="TH SarabunPSK" w:eastAsia="TH SarabunPSK" w:hAnsi="TH SarabunPSK" w:cs="TH SarabunPSK"/>
                      <w:b/>
                      <w:bCs/>
                      <w:color w:val="auto"/>
                      <w:sz w:val="32"/>
                      <w:szCs w:val="32"/>
                      <w:cs/>
                    </w:rPr>
                    <w:t xml:space="preserve">รอบ </w:t>
                  </w:r>
                  <w:r w:rsidRPr="009E34A0">
                    <w:rPr>
                      <w:rFonts w:ascii="TH SarabunPSK" w:eastAsia="TH SarabunPSK" w:hAnsi="TH SarabunPSK" w:cs="TH SarabunPSK"/>
                      <w:b/>
                      <w:color w:val="auto"/>
                      <w:sz w:val="32"/>
                      <w:szCs w:val="32"/>
                    </w:rPr>
                    <w:t xml:space="preserve">6 </w:t>
                  </w:r>
                  <w:r w:rsidRPr="009E34A0">
                    <w:rPr>
                      <w:rFonts w:ascii="TH SarabunPSK" w:eastAsia="TH SarabunPSK" w:hAnsi="TH SarabunPSK" w:cs="TH SarabunPSK"/>
                      <w:b/>
                      <w:bCs/>
                      <w:color w:val="auto"/>
                      <w:sz w:val="32"/>
                      <w:szCs w:val="32"/>
                      <w:cs/>
                    </w:rPr>
                    <w:t>เดือน</w:t>
                  </w:r>
                </w:p>
              </w:tc>
              <w:tc>
                <w:tcPr>
                  <w:tcW w:w="1985" w:type="dxa"/>
                </w:tcPr>
                <w:p w:rsidR="00D32FA4" w:rsidRPr="009E34A0" w:rsidRDefault="00D32FA4" w:rsidP="0004665E">
                  <w:pPr>
                    <w:pStyle w:val="Normal1"/>
                    <w:jc w:val="center"/>
                    <w:rPr>
                      <w:rFonts w:ascii="TH SarabunPSK" w:hAnsi="TH SarabunPSK" w:cs="TH SarabunPSK"/>
                      <w:color w:val="auto"/>
                      <w:sz w:val="32"/>
                      <w:szCs w:val="32"/>
                    </w:rPr>
                  </w:pPr>
                  <w:r w:rsidRPr="009E34A0">
                    <w:rPr>
                      <w:rFonts w:ascii="TH SarabunPSK" w:eastAsia="TH SarabunPSK" w:hAnsi="TH SarabunPSK" w:cs="TH SarabunPSK"/>
                      <w:b/>
                      <w:bCs/>
                      <w:color w:val="auto"/>
                      <w:sz w:val="32"/>
                      <w:szCs w:val="32"/>
                      <w:cs/>
                    </w:rPr>
                    <w:t xml:space="preserve">รอบ </w:t>
                  </w:r>
                  <w:r w:rsidRPr="009E34A0">
                    <w:rPr>
                      <w:rFonts w:ascii="TH SarabunPSK" w:eastAsia="TH SarabunPSK" w:hAnsi="TH SarabunPSK" w:cs="TH SarabunPSK"/>
                      <w:b/>
                      <w:color w:val="auto"/>
                      <w:sz w:val="32"/>
                      <w:szCs w:val="32"/>
                    </w:rPr>
                    <w:t xml:space="preserve">9 </w:t>
                  </w:r>
                  <w:r w:rsidRPr="009E34A0">
                    <w:rPr>
                      <w:rFonts w:ascii="TH SarabunPSK" w:eastAsia="TH SarabunPSK" w:hAnsi="TH SarabunPSK" w:cs="TH SarabunPSK"/>
                      <w:b/>
                      <w:bCs/>
                      <w:color w:val="auto"/>
                      <w:sz w:val="32"/>
                      <w:szCs w:val="32"/>
                      <w:cs/>
                    </w:rPr>
                    <w:t>เดือน</w:t>
                  </w:r>
                </w:p>
              </w:tc>
              <w:tc>
                <w:tcPr>
                  <w:tcW w:w="1984" w:type="dxa"/>
                </w:tcPr>
                <w:p w:rsidR="00D32FA4" w:rsidRPr="009E34A0" w:rsidRDefault="00D32FA4" w:rsidP="0004665E">
                  <w:pPr>
                    <w:pStyle w:val="Normal1"/>
                    <w:jc w:val="center"/>
                    <w:rPr>
                      <w:rFonts w:ascii="TH SarabunPSK" w:hAnsi="TH SarabunPSK" w:cs="TH SarabunPSK"/>
                      <w:color w:val="auto"/>
                      <w:sz w:val="32"/>
                      <w:szCs w:val="32"/>
                    </w:rPr>
                  </w:pPr>
                  <w:r w:rsidRPr="009E34A0">
                    <w:rPr>
                      <w:rFonts w:ascii="TH SarabunPSK" w:eastAsia="TH SarabunPSK" w:hAnsi="TH SarabunPSK" w:cs="TH SarabunPSK"/>
                      <w:b/>
                      <w:bCs/>
                      <w:color w:val="auto"/>
                      <w:sz w:val="32"/>
                      <w:szCs w:val="32"/>
                      <w:cs/>
                    </w:rPr>
                    <w:t xml:space="preserve">รอบ </w:t>
                  </w:r>
                  <w:r w:rsidRPr="009E34A0">
                    <w:rPr>
                      <w:rFonts w:ascii="TH SarabunPSK" w:eastAsia="TH SarabunPSK" w:hAnsi="TH SarabunPSK" w:cs="TH SarabunPSK"/>
                      <w:b/>
                      <w:color w:val="auto"/>
                      <w:sz w:val="32"/>
                      <w:szCs w:val="32"/>
                    </w:rPr>
                    <w:t xml:space="preserve">12 </w:t>
                  </w:r>
                  <w:r w:rsidRPr="009E34A0">
                    <w:rPr>
                      <w:rFonts w:ascii="TH SarabunPSK" w:eastAsia="TH SarabunPSK" w:hAnsi="TH SarabunPSK" w:cs="TH SarabunPSK"/>
                      <w:b/>
                      <w:bCs/>
                      <w:color w:val="auto"/>
                      <w:sz w:val="32"/>
                      <w:szCs w:val="32"/>
                      <w:cs/>
                    </w:rPr>
                    <w:t>เดือน</w:t>
                  </w:r>
                </w:p>
              </w:tc>
            </w:tr>
            <w:tr w:rsidR="00D32FA4" w:rsidRPr="009E34A0" w:rsidTr="0004665E">
              <w:trPr>
                <w:jc w:val="center"/>
              </w:trPr>
              <w:tc>
                <w:tcPr>
                  <w:tcW w:w="2013" w:type="dxa"/>
                  <w:shd w:val="clear" w:color="auto" w:fill="auto"/>
                </w:tcPr>
                <w:p w:rsidR="00D32FA4" w:rsidRPr="009E34A0" w:rsidRDefault="00D32FA4" w:rsidP="0004665E">
                  <w:pPr>
                    <w:pStyle w:val="Normal1"/>
                    <w:jc w:val="center"/>
                    <w:rPr>
                      <w:rFonts w:ascii="TH SarabunPSK" w:hAnsi="TH SarabunPSK" w:cs="TH SarabunPSK"/>
                      <w:color w:val="auto"/>
                      <w:sz w:val="32"/>
                      <w:szCs w:val="32"/>
                    </w:rPr>
                  </w:pPr>
                  <w:r w:rsidRPr="009E34A0">
                    <w:rPr>
                      <w:rFonts w:ascii="TH SarabunPSK" w:hAnsi="TH SarabunPSK" w:cs="TH SarabunPSK"/>
                      <w:color w:val="auto"/>
                      <w:sz w:val="32"/>
                      <w:szCs w:val="32"/>
                      <w:cs/>
                    </w:rPr>
                    <w:t>12</w:t>
                  </w:r>
                  <w:r w:rsidRPr="009E34A0">
                    <w:rPr>
                      <w:rFonts w:ascii="TH SarabunPSK" w:hAnsi="TH SarabunPSK" w:cs="TH SarabunPSK"/>
                      <w:color w:val="auto"/>
                      <w:sz w:val="32"/>
                      <w:szCs w:val="32"/>
                    </w:rPr>
                    <w:t>0</w:t>
                  </w:r>
                  <w:r w:rsidRPr="009E34A0">
                    <w:rPr>
                      <w:rFonts w:ascii="TH SarabunPSK" w:hAnsi="TH SarabunPSK" w:cs="TH SarabunPSK"/>
                      <w:color w:val="auto"/>
                      <w:sz w:val="32"/>
                      <w:szCs w:val="32"/>
                      <w:cs/>
                    </w:rPr>
                    <w:t>,000 คน</w:t>
                  </w:r>
                </w:p>
              </w:tc>
              <w:tc>
                <w:tcPr>
                  <w:tcW w:w="1984" w:type="dxa"/>
                  <w:shd w:val="clear" w:color="auto" w:fill="auto"/>
                </w:tcPr>
                <w:p w:rsidR="00D32FA4" w:rsidRPr="009E34A0" w:rsidRDefault="00D32FA4" w:rsidP="0004665E">
                  <w:pPr>
                    <w:pStyle w:val="Normal1"/>
                    <w:jc w:val="center"/>
                    <w:rPr>
                      <w:rFonts w:ascii="TH SarabunPSK" w:hAnsi="TH SarabunPSK" w:cs="TH SarabunPSK"/>
                      <w:color w:val="auto"/>
                      <w:sz w:val="32"/>
                      <w:szCs w:val="32"/>
                    </w:rPr>
                  </w:pPr>
                  <w:r w:rsidRPr="009E34A0">
                    <w:rPr>
                      <w:rFonts w:ascii="TH SarabunPSK" w:hAnsi="TH SarabunPSK" w:cs="TH SarabunPSK"/>
                      <w:color w:val="auto"/>
                      <w:sz w:val="32"/>
                      <w:szCs w:val="32"/>
                      <w:cs/>
                    </w:rPr>
                    <w:t>เพิ่มอีก 400,000 คน</w:t>
                  </w:r>
                </w:p>
              </w:tc>
              <w:tc>
                <w:tcPr>
                  <w:tcW w:w="1985" w:type="dxa"/>
                  <w:shd w:val="clear" w:color="auto" w:fill="auto"/>
                </w:tcPr>
                <w:p w:rsidR="00D32FA4" w:rsidRPr="009E34A0" w:rsidRDefault="00D32FA4" w:rsidP="0004665E">
                  <w:pPr>
                    <w:pStyle w:val="Normal1"/>
                    <w:jc w:val="center"/>
                    <w:rPr>
                      <w:rFonts w:ascii="TH SarabunPSK" w:hAnsi="TH SarabunPSK" w:cs="TH SarabunPSK"/>
                      <w:color w:val="auto"/>
                      <w:sz w:val="32"/>
                      <w:szCs w:val="32"/>
                    </w:rPr>
                  </w:pPr>
                  <w:r w:rsidRPr="009E34A0">
                    <w:rPr>
                      <w:rFonts w:ascii="TH SarabunPSK" w:hAnsi="TH SarabunPSK" w:cs="TH SarabunPSK"/>
                      <w:color w:val="auto"/>
                      <w:sz w:val="32"/>
                      <w:szCs w:val="32"/>
                      <w:cs/>
                    </w:rPr>
                    <w:t>เพิ่มอีก 480,000 คน</w:t>
                  </w:r>
                </w:p>
              </w:tc>
              <w:tc>
                <w:tcPr>
                  <w:tcW w:w="1984" w:type="dxa"/>
                </w:tcPr>
                <w:p w:rsidR="00D32FA4" w:rsidRPr="009E34A0" w:rsidRDefault="00D32FA4" w:rsidP="0004665E">
                  <w:pPr>
                    <w:pStyle w:val="Normal1"/>
                    <w:jc w:val="center"/>
                    <w:rPr>
                      <w:rFonts w:ascii="TH SarabunPSK" w:hAnsi="TH SarabunPSK" w:cs="TH SarabunPSK"/>
                      <w:color w:val="auto"/>
                      <w:sz w:val="32"/>
                      <w:szCs w:val="32"/>
                    </w:rPr>
                  </w:pPr>
                </w:p>
              </w:tc>
            </w:tr>
            <w:tr w:rsidR="00D32FA4" w:rsidRPr="009E34A0" w:rsidTr="0004665E">
              <w:trPr>
                <w:jc w:val="center"/>
              </w:trPr>
              <w:tc>
                <w:tcPr>
                  <w:tcW w:w="2013" w:type="dxa"/>
                </w:tcPr>
                <w:p w:rsidR="00D32FA4" w:rsidRPr="009E34A0" w:rsidRDefault="00D32FA4" w:rsidP="0004665E">
                  <w:pPr>
                    <w:pStyle w:val="Normal1"/>
                    <w:jc w:val="center"/>
                    <w:rPr>
                      <w:rFonts w:ascii="TH SarabunPSK" w:hAnsi="TH SarabunPSK" w:cs="TH SarabunPSK"/>
                      <w:color w:val="auto"/>
                      <w:sz w:val="32"/>
                      <w:szCs w:val="32"/>
                    </w:rPr>
                  </w:pPr>
                  <w:r w:rsidRPr="009E34A0">
                    <w:rPr>
                      <w:rFonts w:ascii="TH SarabunPSK" w:hAnsi="TH SarabunPSK" w:cs="TH SarabunPSK"/>
                      <w:color w:val="auto"/>
                      <w:sz w:val="32"/>
                      <w:szCs w:val="32"/>
                      <w:cs/>
                    </w:rPr>
                    <w:t>-</w:t>
                  </w:r>
                </w:p>
              </w:tc>
              <w:tc>
                <w:tcPr>
                  <w:tcW w:w="1984" w:type="dxa"/>
                </w:tcPr>
                <w:p w:rsidR="00D32FA4" w:rsidRPr="009E34A0" w:rsidRDefault="00D32FA4" w:rsidP="0004665E">
                  <w:pPr>
                    <w:pStyle w:val="Normal1"/>
                    <w:jc w:val="center"/>
                    <w:rPr>
                      <w:rFonts w:ascii="TH SarabunPSK" w:hAnsi="TH SarabunPSK" w:cs="TH SarabunPSK"/>
                      <w:color w:val="auto"/>
                      <w:sz w:val="32"/>
                      <w:szCs w:val="32"/>
                      <w:cs/>
                    </w:rPr>
                  </w:pPr>
                  <w:r w:rsidRPr="009E34A0">
                    <w:rPr>
                      <w:rFonts w:ascii="TH SarabunPSK" w:hAnsi="TH SarabunPSK" w:cs="TH SarabunPSK"/>
                      <w:color w:val="auto"/>
                      <w:sz w:val="32"/>
                      <w:szCs w:val="32"/>
                      <w:cs/>
                    </w:rPr>
                    <w:t>-</w:t>
                  </w:r>
                </w:p>
              </w:tc>
              <w:tc>
                <w:tcPr>
                  <w:tcW w:w="1985" w:type="dxa"/>
                </w:tcPr>
                <w:p w:rsidR="00D32FA4" w:rsidRPr="009E34A0" w:rsidRDefault="00D32FA4" w:rsidP="0004665E">
                  <w:pPr>
                    <w:pStyle w:val="Normal1"/>
                    <w:jc w:val="center"/>
                    <w:rPr>
                      <w:rFonts w:ascii="TH SarabunPSK" w:hAnsi="TH SarabunPSK" w:cs="TH SarabunPSK"/>
                      <w:color w:val="auto"/>
                      <w:sz w:val="32"/>
                      <w:szCs w:val="32"/>
                    </w:rPr>
                  </w:pPr>
                </w:p>
              </w:tc>
              <w:tc>
                <w:tcPr>
                  <w:tcW w:w="1984" w:type="dxa"/>
                </w:tcPr>
                <w:p w:rsidR="00D32FA4" w:rsidRPr="009E34A0" w:rsidRDefault="00D32FA4" w:rsidP="0004665E">
                  <w:pPr>
                    <w:pStyle w:val="Normal1"/>
                    <w:rPr>
                      <w:rFonts w:ascii="TH SarabunPSK" w:hAnsi="TH SarabunPSK" w:cs="TH SarabunPSK"/>
                      <w:color w:val="auto"/>
                      <w:sz w:val="32"/>
                      <w:szCs w:val="32"/>
                    </w:rPr>
                  </w:pPr>
                  <w:r w:rsidRPr="009E34A0">
                    <w:rPr>
                      <w:rFonts w:ascii="TH SarabunPSK" w:hAnsi="TH SarabunPSK" w:cs="TH SarabunPSK"/>
                      <w:sz w:val="32"/>
                      <w:szCs w:val="32"/>
                      <w:cs/>
                    </w:rPr>
                    <w:t>ครอบครัวที่มีศักยภาพ</w:t>
                  </w:r>
                  <w:r w:rsidRPr="009E34A0">
                    <w:rPr>
                      <w:rFonts w:ascii="TH SarabunPSK" w:hAnsi="TH SarabunPSK" w:cs="TH SarabunPSK"/>
                      <w:spacing w:val="-4"/>
                      <w:sz w:val="32"/>
                      <w:szCs w:val="32"/>
                      <w:cs/>
                    </w:rPr>
                    <w:t>ในการดูแลสุขภาพตนเองได้ตามเกณฑ์ที่กำหนด</w:t>
                  </w:r>
                </w:p>
                <w:p w:rsidR="00D32FA4" w:rsidRPr="009E34A0" w:rsidRDefault="00D32FA4" w:rsidP="0004665E">
                  <w:pPr>
                    <w:pStyle w:val="Normal1"/>
                    <w:rPr>
                      <w:rFonts w:ascii="TH SarabunPSK" w:hAnsi="TH SarabunPSK" w:cs="TH SarabunPSK"/>
                      <w:color w:val="auto"/>
                      <w:sz w:val="32"/>
                      <w:szCs w:val="32"/>
                      <w:cs/>
                    </w:rPr>
                  </w:pPr>
                  <w:r w:rsidRPr="009E34A0">
                    <w:rPr>
                      <w:rFonts w:ascii="TH SarabunPSK" w:hAnsi="TH SarabunPSK" w:cs="TH SarabunPSK"/>
                      <w:color w:val="auto"/>
                      <w:sz w:val="32"/>
                      <w:szCs w:val="32"/>
                      <w:cs/>
                    </w:rPr>
                    <w:t xml:space="preserve">ร้อยละ </w:t>
                  </w:r>
                  <w:r w:rsidRPr="009E34A0">
                    <w:rPr>
                      <w:rFonts w:ascii="TH SarabunPSK" w:hAnsi="TH SarabunPSK" w:cs="TH SarabunPSK"/>
                      <w:color w:val="auto"/>
                      <w:sz w:val="32"/>
                      <w:szCs w:val="32"/>
                    </w:rPr>
                    <w:t>6</w:t>
                  </w:r>
                  <w:r w:rsidRPr="009E34A0">
                    <w:rPr>
                      <w:rFonts w:ascii="TH SarabunPSK" w:hAnsi="TH SarabunPSK" w:cs="TH SarabunPSK"/>
                      <w:color w:val="auto"/>
                      <w:sz w:val="32"/>
                      <w:szCs w:val="32"/>
                      <w:cs/>
                    </w:rPr>
                    <w:t>0</w:t>
                  </w:r>
                </w:p>
              </w:tc>
            </w:tr>
          </w:tbl>
          <w:p w:rsidR="00D32FA4" w:rsidRPr="009E34A0" w:rsidRDefault="00D32FA4" w:rsidP="0004665E">
            <w:pPr>
              <w:pStyle w:val="Normal1"/>
              <w:rPr>
                <w:rFonts w:ascii="TH SarabunPSK" w:hAnsi="TH SarabunPSK" w:cs="TH SarabunPSK"/>
                <w:color w:val="auto"/>
                <w:sz w:val="32"/>
                <w:szCs w:val="32"/>
              </w:rPr>
            </w:pPr>
            <w:r w:rsidRPr="009E34A0">
              <w:rPr>
                <w:rFonts w:ascii="TH SarabunPSK" w:eastAsia="TH SarabunPSK" w:hAnsi="TH SarabunPSK" w:cs="TH SarabunPSK"/>
                <w:b/>
                <w:bCs/>
                <w:color w:val="auto"/>
                <w:sz w:val="32"/>
                <w:szCs w:val="32"/>
                <w:cs/>
              </w:rPr>
              <w:t xml:space="preserve">ปี </w:t>
            </w:r>
            <w:r w:rsidRPr="009E34A0">
              <w:rPr>
                <w:rFonts w:ascii="TH SarabunPSK" w:eastAsia="TH SarabunPSK" w:hAnsi="TH SarabunPSK" w:cs="TH SarabunPSK"/>
                <w:b/>
                <w:color w:val="auto"/>
                <w:sz w:val="32"/>
                <w:szCs w:val="32"/>
              </w:rPr>
              <w:t>2563 :</w:t>
            </w:r>
          </w:p>
          <w:tbl>
            <w:tblPr>
              <w:tblW w:w="796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2013"/>
              <w:gridCol w:w="1984"/>
              <w:gridCol w:w="1985"/>
              <w:gridCol w:w="1984"/>
            </w:tblGrid>
            <w:tr w:rsidR="00D32FA4" w:rsidRPr="009E34A0" w:rsidTr="0004665E">
              <w:trPr>
                <w:jc w:val="center"/>
              </w:trPr>
              <w:tc>
                <w:tcPr>
                  <w:tcW w:w="2013" w:type="dxa"/>
                </w:tcPr>
                <w:p w:rsidR="00D32FA4" w:rsidRPr="009E34A0" w:rsidRDefault="00D32FA4" w:rsidP="0004665E">
                  <w:pPr>
                    <w:pStyle w:val="Normal1"/>
                    <w:jc w:val="center"/>
                    <w:rPr>
                      <w:rFonts w:ascii="TH SarabunPSK" w:hAnsi="TH SarabunPSK" w:cs="TH SarabunPSK"/>
                      <w:color w:val="auto"/>
                      <w:sz w:val="32"/>
                      <w:szCs w:val="32"/>
                    </w:rPr>
                  </w:pPr>
                  <w:r w:rsidRPr="009E34A0">
                    <w:rPr>
                      <w:rFonts w:ascii="TH SarabunPSK" w:eastAsia="TH SarabunPSK" w:hAnsi="TH SarabunPSK" w:cs="TH SarabunPSK"/>
                      <w:b/>
                      <w:bCs/>
                      <w:color w:val="auto"/>
                      <w:sz w:val="32"/>
                      <w:szCs w:val="32"/>
                      <w:cs/>
                    </w:rPr>
                    <w:t xml:space="preserve">รอบ </w:t>
                  </w:r>
                  <w:r w:rsidRPr="009E34A0">
                    <w:rPr>
                      <w:rFonts w:ascii="TH SarabunPSK" w:eastAsia="TH SarabunPSK" w:hAnsi="TH SarabunPSK" w:cs="TH SarabunPSK"/>
                      <w:b/>
                      <w:color w:val="auto"/>
                      <w:sz w:val="32"/>
                      <w:szCs w:val="32"/>
                    </w:rPr>
                    <w:t xml:space="preserve">3 </w:t>
                  </w:r>
                  <w:r w:rsidRPr="009E34A0">
                    <w:rPr>
                      <w:rFonts w:ascii="TH SarabunPSK" w:eastAsia="TH SarabunPSK" w:hAnsi="TH SarabunPSK" w:cs="TH SarabunPSK"/>
                      <w:b/>
                      <w:bCs/>
                      <w:color w:val="auto"/>
                      <w:sz w:val="32"/>
                      <w:szCs w:val="32"/>
                      <w:cs/>
                    </w:rPr>
                    <w:t>เดือน</w:t>
                  </w:r>
                </w:p>
              </w:tc>
              <w:tc>
                <w:tcPr>
                  <w:tcW w:w="1984" w:type="dxa"/>
                </w:tcPr>
                <w:p w:rsidR="00D32FA4" w:rsidRPr="009E34A0" w:rsidRDefault="00D32FA4" w:rsidP="0004665E">
                  <w:pPr>
                    <w:pStyle w:val="Normal1"/>
                    <w:jc w:val="center"/>
                    <w:rPr>
                      <w:rFonts w:ascii="TH SarabunPSK" w:hAnsi="TH SarabunPSK" w:cs="TH SarabunPSK"/>
                      <w:color w:val="auto"/>
                      <w:sz w:val="32"/>
                      <w:szCs w:val="32"/>
                    </w:rPr>
                  </w:pPr>
                  <w:r w:rsidRPr="009E34A0">
                    <w:rPr>
                      <w:rFonts w:ascii="TH SarabunPSK" w:eastAsia="TH SarabunPSK" w:hAnsi="TH SarabunPSK" w:cs="TH SarabunPSK"/>
                      <w:b/>
                      <w:bCs/>
                      <w:color w:val="auto"/>
                      <w:sz w:val="32"/>
                      <w:szCs w:val="32"/>
                      <w:cs/>
                    </w:rPr>
                    <w:t xml:space="preserve">รอบ </w:t>
                  </w:r>
                  <w:r w:rsidRPr="009E34A0">
                    <w:rPr>
                      <w:rFonts w:ascii="TH SarabunPSK" w:eastAsia="TH SarabunPSK" w:hAnsi="TH SarabunPSK" w:cs="TH SarabunPSK"/>
                      <w:b/>
                      <w:color w:val="auto"/>
                      <w:sz w:val="32"/>
                      <w:szCs w:val="32"/>
                    </w:rPr>
                    <w:t xml:space="preserve">6 </w:t>
                  </w:r>
                  <w:r w:rsidRPr="009E34A0">
                    <w:rPr>
                      <w:rFonts w:ascii="TH SarabunPSK" w:eastAsia="TH SarabunPSK" w:hAnsi="TH SarabunPSK" w:cs="TH SarabunPSK"/>
                      <w:b/>
                      <w:bCs/>
                      <w:color w:val="auto"/>
                      <w:sz w:val="32"/>
                      <w:szCs w:val="32"/>
                      <w:cs/>
                    </w:rPr>
                    <w:t>เดือน</w:t>
                  </w:r>
                </w:p>
              </w:tc>
              <w:tc>
                <w:tcPr>
                  <w:tcW w:w="1985" w:type="dxa"/>
                </w:tcPr>
                <w:p w:rsidR="00D32FA4" w:rsidRPr="009E34A0" w:rsidRDefault="00D32FA4" w:rsidP="0004665E">
                  <w:pPr>
                    <w:pStyle w:val="Normal1"/>
                    <w:jc w:val="center"/>
                    <w:rPr>
                      <w:rFonts w:ascii="TH SarabunPSK" w:hAnsi="TH SarabunPSK" w:cs="TH SarabunPSK"/>
                      <w:color w:val="auto"/>
                      <w:sz w:val="32"/>
                      <w:szCs w:val="32"/>
                    </w:rPr>
                  </w:pPr>
                  <w:r w:rsidRPr="009E34A0">
                    <w:rPr>
                      <w:rFonts w:ascii="TH SarabunPSK" w:eastAsia="TH SarabunPSK" w:hAnsi="TH SarabunPSK" w:cs="TH SarabunPSK"/>
                      <w:b/>
                      <w:bCs/>
                      <w:color w:val="auto"/>
                      <w:sz w:val="32"/>
                      <w:szCs w:val="32"/>
                      <w:cs/>
                    </w:rPr>
                    <w:t xml:space="preserve">รอบ </w:t>
                  </w:r>
                  <w:r w:rsidRPr="009E34A0">
                    <w:rPr>
                      <w:rFonts w:ascii="TH SarabunPSK" w:eastAsia="TH SarabunPSK" w:hAnsi="TH SarabunPSK" w:cs="TH SarabunPSK"/>
                      <w:b/>
                      <w:color w:val="auto"/>
                      <w:sz w:val="32"/>
                      <w:szCs w:val="32"/>
                    </w:rPr>
                    <w:t xml:space="preserve">9 </w:t>
                  </w:r>
                  <w:r w:rsidRPr="009E34A0">
                    <w:rPr>
                      <w:rFonts w:ascii="TH SarabunPSK" w:eastAsia="TH SarabunPSK" w:hAnsi="TH SarabunPSK" w:cs="TH SarabunPSK"/>
                      <w:b/>
                      <w:bCs/>
                      <w:color w:val="auto"/>
                      <w:sz w:val="32"/>
                      <w:szCs w:val="32"/>
                      <w:cs/>
                    </w:rPr>
                    <w:t>เดือน</w:t>
                  </w:r>
                </w:p>
              </w:tc>
              <w:tc>
                <w:tcPr>
                  <w:tcW w:w="1984" w:type="dxa"/>
                </w:tcPr>
                <w:p w:rsidR="00D32FA4" w:rsidRPr="009E34A0" w:rsidRDefault="00D32FA4" w:rsidP="0004665E">
                  <w:pPr>
                    <w:pStyle w:val="Normal1"/>
                    <w:jc w:val="center"/>
                    <w:rPr>
                      <w:rFonts w:ascii="TH SarabunPSK" w:hAnsi="TH SarabunPSK" w:cs="TH SarabunPSK"/>
                      <w:color w:val="auto"/>
                      <w:sz w:val="32"/>
                      <w:szCs w:val="32"/>
                    </w:rPr>
                  </w:pPr>
                  <w:r w:rsidRPr="009E34A0">
                    <w:rPr>
                      <w:rFonts w:ascii="TH SarabunPSK" w:eastAsia="TH SarabunPSK" w:hAnsi="TH SarabunPSK" w:cs="TH SarabunPSK"/>
                      <w:b/>
                      <w:bCs/>
                      <w:color w:val="auto"/>
                      <w:sz w:val="32"/>
                      <w:szCs w:val="32"/>
                      <w:cs/>
                    </w:rPr>
                    <w:t xml:space="preserve">รอบ </w:t>
                  </w:r>
                  <w:r w:rsidRPr="009E34A0">
                    <w:rPr>
                      <w:rFonts w:ascii="TH SarabunPSK" w:eastAsia="TH SarabunPSK" w:hAnsi="TH SarabunPSK" w:cs="TH SarabunPSK"/>
                      <w:b/>
                      <w:color w:val="auto"/>
                      <w:sz w:val="32"/>
                      <w:szCs w:val="32"/>
                    </w:rPr>
                    <w:t xml:space="preserve">12 </w:t>
                  </w:r>
                  <w:r w:rsidRPr="009E34A0">
                    <w:rPr>
                      <w:rFonts w:ascii="TH SarabunPSK" w:eastAsia="TH SarabunPSK" w:hAnsi="TH SarabunPSK" w:cs="TH SarabunPSK"/>
                      <w:b/>
                      <w:bCs/>
                      <w:color w:val="auto"/>
                      <w:sz w:val="32"/>
                      <w:szCs w:val="32"/>
                      <w:cs/>
                    </w:rPr>
                    <w:t>เดือน</w:t>
                  </w:r>
                </w:p>
              </w:tc>
            </w:tr>
            <w:tr w:rsidR="00D32FA4" w:rsidRPr="009E34A0" w:rsidTr="0004665E">
              <w:trPr>
                <w:jc w:val="center"/>
              </w:trPr>
              <w:tc>
                <w:tcPr>
                  <w:tcW w:w="2013" w:type="dxa"/>
                  <w:shd w:val="clear" w:color="auto" w:fill="auto"/>
                </w:tcPr>
                <w:p w:rsidR="00D32FA4" w:rsidRPr="009E34A0" w:rsidRDefault="00D32FA4" w:rsidP="0004665E">
                  <w:pPr>
                    <w:pStyle w:val="Normal1"/>
                    <w:jc w:val="center"/>
                    <w:rPr>
                      <w:rFonts w:ascii="TH SarabunPSK" w:hAnsi="TH SarabunPSK" w:cs="TH SarabunPSK"/>
                      <w:color w:val="auto"/>
                      <w:sz w:val="32"/>
                      <w:szCs w:val="32"/>
                    </w:rPr>
                  </w:pPr>
                  <w:r w:rsidRPr="009E34A0">
                    <w:rPr>
                      <w:rFonts w:ascii="TH SarabunPSK" w:hAnsi="TH SarabunPSK" w:cs="TH SarabunPSK"/>
                      <w:color w:val="auto"/>
                      <w:sz w:val="32"/>
                      <w:szCs w:val="32"/>
                      <w:cs/>
                    </w:rPr>
                    <w:t>1</w:t>
                  </w:r>
                  <w:r w:rsidRPr="009E34A0">
                    <w:rPr>
                      <w:rFonts w:ascii="TH SarabunPSK" w:hAnsi="TH SarabunPSK" w:cs="TH SarabunPSK"/>
                      <w:color w:val="auto"/>
                      <w:sz w:val="32"/>
                      <w:szCs w:val="32"/>
                    </w:rPr>
                    <w:t>20</w:t>
                  </w:r>
                  <w:r w:rsidRPr="009E34A0">
                    <w:rPr>
                      <w:rFonts w:ascii="TH SarabunPSK" w:hAnsi="TH SarabunPSK" w:cs="TH SarabunPSK"/>
                      <w:color w:val="auto"/>
                      <w:sz w:val="32"/>
                      <w:szCs w:val="32"/>
                      <w:cs/>
                    </w:rPr>
                    <w:t>,000 คน</w:t>
                  </w:r>
                </w:p>
              </w:tc>
              <w:tc>
                <w:tcPr>
                  <w:tcW w:w="1984" w:type="dxa"/>
                  <w:shd w:val="clear" w:color="auto" w:fill="auto"/>
                </w:tcPr>
                <w:p w:rsidR="00D32FA4" w:rsidRPr="009E34A0" w:rsidRDefault="00D32FA4" w:rsidP="0004665E">
                  <w:pPr>
                    <w:pStyle w:val="Normal1"/>
                    <w:jc w:val="center"/>
                    <w:rPr>
                      <w:rFonts w:ascii="TH SarabunPSK" w:hAnsi="TH SarabunPSK" w:cs="TH SarabunPSK"/>
                      <w:color w:val="auto"/>
                      <w:sz w:val="32"/>
                      <w:szCs w:val="32"/>
                    </w:rPr>
                  </w:pPr>
                  <w:r w:rsidRPr="009E34A0">
                    <w:rPr>
                      <w:rFonts w:ascii="TH SarabunPSK" w:hAnsi="TH SarabunPSK" w:cs="TH SarabunPSK"/>
                      <w:color w:val="auto"/>
                      <w:sz w:val="32"/>
                      <w:szCs w:val="32"/>
                      <w:cs/>
                    </w:rPr>
                    <w:t xml:space="preserve">เพิ่มอีก </w:t>
                  </w:r>
                  <w:r w:rsidRPr="009E34A0">
                    <w:rPr>
                      <w:rFonts w:ascii="TH SarabunPSK" w:hAnsi="TH SarabunPSK" w:cs="TH SarabunPSK"/>
                      <w:color w:val="auto"/>
                      <w:sz w:val="32"/>
                      <w:szCs w:val="32"/>
                    </w:rPr>
                    <w:t>4</w:t>
                  </w:r>
                  <w:r w:rsidRPr="009E34A0">
                    <w:rPr>
                      <w:rFonts w:ascii="TH SarabunPSK" w:hAnsi="TH SarabunPSK" w:cs="TH SarabunPSK"/>
                      <w:color w:val="auto"/>
                      <w:sz w:val="32"/>
                      <w:szCs w:val="32"/>
                      <w:cs/>
                    </w:rPr>
                    <w:t>0</w:t>
                  </w:r>
                  <w:r w:rsidRPr="009E34A0">
                    <w:rPr>
                      <w:rFonts w:ascii="TH SarabunPSK" w:hAnsi="TH SarabunPSK" w:cs="TH SarabunPSK"/>
                      <w:color w:val="auto"/>
                      <w:sz w:val="32"/>
                      <w:szCs w:val="32"/>
                    </w:rPr>
                    <w:t>0</w:t>
                  </w:r>
                  <w:r w:rsidRPr="009E34A0">
                    <w:rPr>
                      <w:rFonts w:ascii="TH SarabunPSK" w:hAnsi="TH SarabunPSK" w:cs="TH SarabunPSK"/>
                      <w:color w:val="auto"/>
                      <w:sz w:val="32"/>
                      <w:szCs w:val="32"/>
                      <w:cs/>
                    </w:rPr>
                    <w:t>,000 คน</w:t>
                  </w:r>
                </w:p>
              </w:tc>
              <w:tc>
                <w:tcPr>
                  <w:tcW w:w="1985" w:type="dxa"/>
                  <w:shd w:val="clear" w:color="auto" w:fill="auto"/>
                </w:tcPr>
                <w:p w:rsidR="00D32FA4" w:rsidRPr="009E34A0" w:rsidRDefault="00D32FA4" w:rsidP="0004665E">
                  <w:pPr>
                    <w:pStyle w:val="Normal1"/>
                    <w:jc w:val="center"/>
                    <w:rPr>
                      <w:rFonts w:ascii="TH SarabunPSK" w:hAnsi="TH SarabunPSK" w:cs="TH SarabunPSK"/>
                      <w:color w:val="auto"/>
                      <w:sz w:val="32"/>
                      <w:szCs w:val="32"/>
                    </w:rPr>
                  </w:pPr>
                  <w:r w:rsidRPr="009E34A0">
                    <w:rPr>
                      <w:rFonts w:ascii="TH SarabunPSK" w:hAnsi="TH SarabunPSK" w:cs="TH SarabunPSK"/>
                      <w:color w:val="auto"/>
                      <w:sz w:val="32"/>
                      <w:szCs w:val="32"/>
                      <w:cs/>
                    </w:rPr>
                    <w:t>เพิ่มอีก 48</w:t>
                  </w:r>
                  <w:r w:rsidRPr="009E34A0">
                    <w:rPr>
                      <w:rFonts w:ascii="TH SarabunPSK" w:hAnsi="TH SarabunPSK" w:cs="TH SarabunPSK"/>
                      <w:color w:val="auto"/>
                      <w:sz w:val="32"/>
                      <w:szCs w:val="32"/>
                    </w:rPr>
                    <w:t>0</w:t>
                  </w:r>
                  <w:r w:rsidRPr="009E34A0">
                    <w:rPr>
                      <w:rFonts w:ascii="TH SarabunPSK" w:hAnsi="TH SarabunPSK" w:cs="TH SarabunPSK"/>
                      <w:color w:val="auto"/>
                      <w:sz w:val="32"/>
                      <w:szCs w:val="32"/>
                      <w:cs/>
                    </w:rPr>
                    <w:t>,000 คน</w:t>
                  </w:r>
                </w:p>
              </w:tc>
              <w:tc>
                <w:tcPr>
                  <w:tcW w:w="1984" w:type="dxa"/>
                </w:tcPr>
                <w:p w:rsidR="00D32FA4" w:rsidRPr="009E34A0" w:rsidRDefault="00D32FA4" w:rsidP="0004665E">
                  <w:pPr>
                    <w:pStyle w:val="Normal1"/>
                    <w:jc w:val="center"/>
                    <w:rPr>
                      <w:rFonts w:ascii="TH SarabunPSK" w:hAnsi="TH SarabunPSK" w:cs="TH SarabunPSK"/>
                      <w:color w:val="auto"/>
                      <w:sz w:val="32"/>
                      <w:szCs w:val="32"/>
                    </w:rPr>
                  </w:pPr>
                  <w:r w:rsidRPr="009E34A0">
                    <w:rPr>
                      <w:rFonts w:ascii="TH SarabunPSK" w:hAnsi="TH SarabunPSK" w:cs="TH SarabunPSK"/>
                      <w:color w:val="auto"/>
                      <w:sz w:val="32"/>
                      <w:szCs w:val="32"/>
                      <w:cs/>
                    </w:rPr>
                    <w:t>-</w:t>
                  </w:r>
                </w:p>
              </w:tc>
            </w:tr>
            <w:tr w:rsidR="00D32FA4" w:rsidRPr="009E34A0" w:rsidTr="0004665E">
              <w:trPr>
                <w:jc w:val="center"/>
              </w:trPr>
              <w:tc>
                <w:tcPr>
                  <w:tcW w:w="2013" w:type="dxa"/>
                </w:tcPr>
                <w:p w:rsidR="00D32FA4" w:rsidRPr="009E34A0" w:rsidRDefault="00D32FA4" w:rsidP="0004665E">
                  <w:pPr>
                    <w:pStyle w:val="Normal1"/>
                    <w:jc w:val="center"/>
                    <w:rPr>
                      <w:rFonts w:ascii="TH SarabunPSK" w:hAnsi="TH SarabunPSK" w:cs="TH SarabunPSK"/>
                      <w:color w:val="auto"/>
                      <w:sz w:val="32"/>
                      <w:szCs w:val="32"/>
                    </w:rPr>
                  </w:pPr>
                  <w:r w:rsidRPr="009E34A0">
                    <w:rPr>
                      <w:rFonts w:ascii="TH SarabunPSK" w:hAnsi="TH SarabunPSK" w:cs="TH SarabunPSK"/>
                      <w:color w:val="auto"/>
                      <w:sz w:val="32"/>
                      <w:szCs w:val="32"/>
                      <w:cs/>
                    </w:rPr>
                    <w:t>-</w:t>
                  </w:r>
                </w:p>
              </w:tc>
              <w:tc>
                <w:tcPr>
                  <w:tcW w:w="1984" w:type="dxa"/>
                </w:tcPr>
                <w:p w:rsidR="00D32FA4" w:rsidRPr="009E34A0" w:rsidRDefault="00D32FA4" w:rsidP="0004665E">
                  <w:pPr>
                    <w:pStyle w:val="Normal1"/>
                    <w:jc w:val="center"/>
                    <w:rPr>
                      <w:rFonts w:ascii="TH SarabunPSK" w:hAnsi="TH SarabunPSK" w:cs="TH SarabunPSK"/>
                      <w:color w:val="auto"/>
                      <w:sz w:val="32"/>
                      <w:szCs w:val="32"/>
                      <w:cs/>
                    </w:rPr>
                  </w:pPr>
                  <w:r w:rsidRPr="009E34A0">
                    <w:rPr>
                      <w:rFonts w:ascii="TH SarabunPSK" w:hAnsi="TH SarabunPSK" w:cs="TH SarabunPSK"/>
                      <w:color w:val="auto"/>
                      <w:sz w:val="32"/>
                      <w:szCs w:val="32"/>
                      <w:cs/>
                    </w:rPr>
                    <w:t>-</w:t>
                  </w:r>
                </w:p>
              </w:tc>
              <w:tc>
                <w:tcPr>
                  <w:tcW w:w="1985" w:type="dxa"/>
                </w:tcPr>
                <w:p w:rsidR="00D32FA4" w:rsidRPr="009E34A0" w:rsidRDefault="00D32FA4" w:rsidP="0004665E">
                  <w:pPr>
                    <w:pStyle w:val="Normal1"/>
                    <w:jc w:val="center"/>
                    <w:rPr>
                      <w:rFonts w:ascii="TH SarabunPSK" w:hAnsi="TH SarabunPSK" w:cs="TH SarabunPSK"/>
                      <w:color w:val="auto"/>
                      <w:sz w:val="32"/>
                      <w:szCs w:val="32"/>
                    </w:rPr>
                  </w:pPr>
                </w:p>
              </w:tc>
              <w:tc>
                <w:tcPr>
                  <w:tcW w:w="1984" w:type="dxa"/>
                </w:tcPr>
                <w:p w:rsidR="00D32FA4" w:rsidRPr="009E34A0" w:rsidRDefault="00D32FA4" w:rsidP="0004665E">
                  <w:pPr>
                    <w:pStyle w:val="Normal1"/>
                    <w:rPr>
                      <w:rFonts w:ascii="TH SarabunPSK" w:hAnsi="TH SarabunPSK" w:cs="TH SarabunPSK"/>
                      <w:color w:val="auto"/>
                      <w:sz w:val="32"/>
                      <w:szCs w:val="32"/>
                      <w:cs/>
                    </w:rPr>
                  </w:pPr>
                  <w:r w:rsidRPr="009E34A0">
                    <w:rPr>
                      <w:rFonts w:ascii="TH SarabunPSK" w:hAnsi="TH SarabunPSK" w:cs="TH SarabunPSK"/>
                      <w:sz w:val="32"/>
                      <w:szCs w:val="32"/>
                      <w:cs/>
                    </w:rPr>
                    <w:t>ครอบครัวที่มีศักยภาพ</w:t>
                  </w:r>
                  <w:r w:rsidRPr="009E34A0">
                    <w:rPr>
                      <w:rFonts w:ascii="TH SarabunPSK" w:hAnsi="TH SarabunPSK" w:cs="TH SarabunPSK"/>
                      <w:spacing w:val="-4"/>
                      <w:sz w:val="32"/>
                      <w:szCs w:val="32"/>
                      <w:cs/>
                    </w:rPr>
                    <w:t>ในการดูแลสุขภาพตนเองได้ตามเกณฑ์ที่กำหนด</w:t>
                  </w:r>
                  <w:r w:rsidRPr="009E34A0">
                    <w:rPr>
                      <w:rFonts w:ascii="TH SarabunPSK" w:hAnsi="TH SarabunPSK" w:cs="TH SarabunPSK"/>
                      <w:spacing w:val="-4"/>
                      <w:sz w:val="32"/>
                      <w:szCs w:val="32"/>
                    </w:rPr>
                    <w:t xml:space="preserve">    </w:t>
                  </w:r>
                  <w:r w:rsidRPr="009E34A0">
                    <w:rPr>
                      <w:rFonts w:ascii="TH SarabunPSK" w:hAnsi="TH SarabunPSK" w:cs="TH SarabunPSK"/>
                      <w:color w:val="auto"/>
                      <w:sz w:val="32"/>
                      <w:szCs w:val="32"/>
                      <w:cs/>
                    </w:rPr>
                    <w:t xml:space="preserve">ร้อยละ </w:t>
                  </w:r>
                  <w:r w:rsidRPr="009E34A0">
                    <w:rPr>
                      <w:rFonts w:ascii="TH SarabunPSK" w:hAnsi="TH SarabunPSK" w:cs="TH SarabunPSK"/>
                      <w:color w:val="auto"/>
                      <w:sz w:val="32"/>
                      <w:szCs w:val="32"/>
                    </w:rPr>
                    <w:t>6</w:t>
                  </w:r>
                  <w:r w:rsidRPr="009E34A0">
                    <w:rPr>
                      <w:rFonts w:ascii="TH SarabunPSK" w:hAnsi="TH SarabunPSK" w:cs="TH SarabunPSK"/>
                      <w:color w:val="auto"/>
                      <w:sz w:val="32"/>
                      <w:szCs w:val="32"/>
                      <w:cs/>
                    </w:rPr>
                    <w:t>5</w:t>
                  </w:r>
                </w:p>
              </w:tc>
            </w:tr>
          </w:tbl>
          <w:p w:rsidR="00D32FA4" w:rsidRPr="009E34A0" w:rsidRDefault="00D32FA4" w:rsidP="0004665E">
            <w:pPr>
              <w:pStyle w:val="Normal1"/>
              <w:rPr>
                <w:rFonts w:ascii="TH SarabunPSK" w:hAnsi="TH SarabunPSK" w:cs="TH SarabunPSK"/>
                <w:color w:val="auto"/>
                <w:sz w:val="32"/>
                <w:szCs w:val="32"/>
              </w:rPr>
            </w:pPr>
            <w:r w:rsidRPr="009E34A0">
              <w:rPr>
                <w:rFonts w:ascii="TH SarabunPSK" w:eastAsia="TH SarabunPSK" w:hAnsi="TH SarabunPSK" w:cs="TH SarabunPSK"/>
                <w:b/>
                <w:bCs/>
                <w:color w:val="auto"/>
                <w:sz w:val="32"/>
                <w:szCs w:val="32"/>
                <w:cs/>
              </w:rPr>
              <w:t xml:space="preserve">ปี </w:t>
            </w:r>
            <w:r w:rsidRPr="009E34A0">
              <w:rPr>
                <w:rFonts w:ascii="TH SarabunPSK" w:eastAsia="TH SarabunPSK" w:hAnsi="TH SarabunPSK" w:cs="TH SarabunPSK"/>
                <w:b/>
                <w:color w:val="auto"/>
                <w:sz w:val="32"/>
                <w:szCs w:val="32"/>
              </w:rPr>
              <w:t>2564 :</w:t>
            </w:r>
          </w:p>
          <w:tbl>
            <w:tblPr>
              <w:tblW w:w="796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2013"/>
              <w:gridCol w:w="1984"/>
              <w:gridCol w:w="1985"/>
              <w:gridCol w:w="1984"/>
            </w:tblGrid>
            <w:tr w:rsidR="00D32FA4" w:rsidRPr="009E34A0" w:rsidTr="0004665E">
              <w:trPr>
                <w:jc w:val="center"/>
              </w:trPr>
              <w:tc>
                <w:tcPr>
                  <w:tcW w:w="2013" w:type="dxa"/>
                </w:tcPr>
                <w:p w:rsidR="00D32FA4" w:rsidRPr="009E34A0" w:rsidRDefault="00D32FA4" w:rsidP="0004665E">
                  <w:pPr>
                    <w:pStyle w:val="Normal1"/>
                    <w:jc w:val="center"/>
                    <w:rPr>
                      <w:rFonts w:ascii="TH SarabunPSK" w:hAnsi="TH SarabunPSK" w:cs="TH SarabunPSK"/>
                      <w:color w:val="auto"/>
                      <w:sz w:val="32"/>
                      <w:szCs w:val="32"/>
                    </w:rPr>
                  </w:pPr>
                  <w:r w:rsidRPr="009E34A0">
                    <w:rPr>
                      <w:rFonts w:ascii="TH SarabunPSK" w:eastAsia="TH SarabunPSK" w:hAnsi="TH SarabunPSK" w:cs="TH SarabunPSK"/>
                      <w:b/>
                      <w:bCs/>
                      <w:color w:val="auto"/>
                      <w:sz w:val="32"/>
                      <w:szCs w:val="32"/>
                      <w:cs/>
                    </w:rPr>
                    <w:t xml:space="preserve">รอบ </w:t>
                  </w:r>
                  <w:r w:rsidRPr="009E34A0">
                    <w:rPr>
                      <w:rFonts w:ascii="TH SarabunPSK" w:eastAsia="TH SarabunPSK" w:hAnsi="TH SarabunPSK" w:cs="TH SarabunPSK"/>
                      <w:b/>
                      <w:color w:val="auto"/>
                      <w:sz w:val="32"/>
                      <w:szCs w:val="32"/>
                    </w:rPr>
                    <w:t xml:space="preserve">3 </w:t>
                  </w:r>
                  <w:r w:rsidRPr="009E34A0">
                    <w:rPr>
                      <w:rFonts w:ascii="TH SarabunPSK" w:eastAsia="TH SarabunPSK" w:hAnsi="TH SarabunPSK" w:cs="TH SarabunPSK"/>
                      <w:b/>
                      <w:bCs/>
                      <w:color w:val="auto"/>
                      <w:sz w:val="32"/>
                      <w:szCs w:val="32"/>
                      <w:cs/>
                    </w:rPr>
                    <w:t>เดือน</w:t>
                  </w:r>
                </w:p>
              </w:tc>
              <w:tc>
                <w:tcPr>
                  <w:tcW w:w="1984" w:type="dxa"/>
                </w:tcPr>
                <w:p w:rsidR="00D32FA4" w:rsidRPr="009E34A0" w:rsidRDefault="00D32FA4" w:rsidP="0004665E">
                  <w:pPr>
                    <w:pStyle w:val="Normal1"/>
                    <w:jc w:val="center"/>
                    <w:rPr>
                      <w:rFonts w:ascii="TH SarabunPSK" w:hAnsi="TH SarabunPSK" w:cs="TH SarabunPSK"/>
                      <w:color w:val="auto"/>
                      <w:sz w:val="32"/>
                      <w:szCs w:val="32"/>
                    </w:rPr>
                  </w:pPr>
                  <w:r w:rsidRPr="009E34A0">
                    <w:rPr>
                      <w:rFonts w:ascii="TH SarabunPSK" w:eastAsia="TH SarabunPSK" w:hAnsi="TH SarabunPSK" w:cs="TH SarabunPSK"/>
                      <w:b/>
                      <w:bCs/>
                      <w:color w:val="auto"/>
                      <w:sz w:val="32"/>
                      <w:szCs w:val="32"/>
                      <w:cs/>
                    </w:rPr>
                    <w:t xml:space="preserve">รอบ </w:t>
                  </w:r>
                  <w:r w:rsidRPr="009E34A0">
                    <w:rPr>
                      <w:rFonts w:ascii="TH SarabunPSK" w:eastAsia="TH SarabunPSK" w:hAnsi="TH SarabunPSK" w:cs="TH SarabunPSK"/>
                      <w:b/>
                      <w:color w:val="auto"/>
                      <w:sz w:val="32"/>
                      <w:szCs w:val="32"/>
                    </w:rPr>
                    <w:t xml:space="preserve">6 </w:t>
                  </w:r>
                  <w:r w:rsidRPr="009E34A0">
                    <w:rPr>
                      <w:rFonts w:ascii="TH SarabunPSK" w:eastAsia="TH SarabunPSK" w:hAnsi="TH SarabunPSK" w:cs="TH SarabunPSK"/>
                      <w:b/>
                      <w:bCs/>
                      <w:color w:val="auto"/>
                      <w:sz w:val="32"/>
                      <w:szCs w:val="32"/>
                      <w:cs/>
                    </w:rPr>
                    <w:t>เดือน</w:t>
                  </w:r>
                </w:p>
              </w:tc>
              <w:tc>
                <w:tcPr>
                  <w:tcW w:w="1985" w:type="dxa"/>
                </w:tcPr>
                <w:p w:rsidR="00D32FA4" w:rsidRPr="009E34A0" w:rsidRDefault="00D32FA4" w:rsidP="0004665E">
                  <w:pPr>
                    <w:pStyle w:val="Normal1"/>
                    <w:jc w:val="center"/>
                    <w:rPr>
                      <w:rFonts w:ascii="TH SarabunPSK" w:hAnsi="TH SarabunPSK" w:cs="TH SarabunPSK"/>
                      <w:color w:val="auto"/>
                      <w:sz w:val="32"/>
                      <w:szCs w:val="32"/>
                    </w:rPr>
                  </w:pPr>
                  <w:r w:rsidRPr="009E34A0">
                    <w:rPr>
                      <w:rFonts w:ascii="TH SarabunPSK" w:eastAsia="TH SarabunPSK" w:hAnsi="TH SarabunPSK" w:cs="TH SarabunPSK"/>
                      <w:b/>
                      <w:bCs/>
                      <w:color w:val="auto"/>
                      <w:sz w:val="32"/>
                      <w:szCs w:val="32"/>
                      <w:cs/>
                    </w:rPr>
                    <w:t xml:space="preserve">รอบ </w:t>
                  </w:r>
                  <w:r w:rsidRPr="009E34A0">
                    <w:rPr>
                      <w:rFonts w:ascii="TH SarabunPSK" w:eastAsia="TH SarabunPSK" w:hAnsi="TH SarabunPSK" w:cs="TH SarabunPSK"/>
                      <w:b/>
                      <w:color w:val="auto"/>
                      <w:sz w:val="32"/>
                      <w:szCs w:val="32"/>
                    </w:rPr>
                    <w:t xml:space="preserve">9 </w:t>
                  </w:r>
                  <w:r w:rsidRPr="009E34A0">
                    <w:rPr>
                      <w:rFonts w:ascii="TH SarabunPSK" w:eastAsia="TH SarabunPSK" w:hAnsi="TH SarabunPSK" w:cs="TH SarabunPSK"/>
                      <w:b/>
                      <w:bCs/>
                      <w:color w:val="auto"/>
                      <w:sz w:val="32"/>
                      <w:szCs w:val="32"/>
                      <w:cs/>
                    </w:rPr>
                    <w:t>เดือน</w:t>
                  </w:r>
                </w:p>
              </w:tc>
              <w:tc>
                <w:tcPr>
                  <w:tcW w:w="1984" w:type="dxa"/>
                </w:tcPr>
                <w:p w:rsidR="00D32FA4" w:rsidRPr="009E34A0" w:rsidRDefault="00D32FA4" w:rsidP="0004665E">
                  <w:pPr>
                    <w:pStyle w:val="Normal1"/>
                    <w:jc w:val="center"/>
                    <w:rPr>
                      <w:rFonts w:ascii="TH SarabunPSK" w:hAnsi="TH SarabunPSK" w:cs="TH SarabunPSK"/>
                      <w:color w:val="auto"/>
                      <w:sz w:val="32"/>
                      <w:szCs w:val="32"/>
                    </w:rPr>
                  </w:pPr>
                  <w:r w:rsidRPr="009E34A0">
                    <w:rPr>
                      <w:rFonts w:ascii="TH SarabunPSK" w:eastAsia="TH SarabunPSK" w:hAnsi="TH SarabunPSK" w:cs="TH SarabunPSK"/>
                      <w:b/>
                      <w:bCs/>
                      <w:color w:val="auto"/>
                      <w:sz w:val="32"/>
                      <w:szCs w:val="32"/>
                      <w:cs/>
                    </w:rPr>
                    <w:t xml:space="preserve">รอบ </w:t>
                  </w:r>
                  <w:r w:rsidRPr="009E34A0">
                    <w:rPr>
                      <w:rFonts w:ascii="TH SarabunPSK" w:eastAsia="TH SarabunPSK" w:hAnsi="TH SarabunPSK" w:cs="TH SarabunPSK"/>
                      <w:b/>
                      <w:color w:val="auto"/>
                      <w:sz w:val="32"/>
                      <w:szCs w:val="32"/>
                    </w:rPr>
                    <w:t xml:space="preserve">12 </w:t>
                  </w:r>
                  <w:r w:rsidRPr="009E34A0">
                    <w:rPr>
                      <w:rFonts w:ascii="TH SarabunPSK" w:eastAsia="TH SarabunPSK" w:hAnsi="TH SarabunPSK" w:cs="TH SarabunPSK"/>
                      <w:b/>
                      <w:bCs/>
                      <w:color w:val="auto"/>
                      <w:sz w:val="32"/>
                      <w:szCs w:val="32"/>
                      <w:cs/>
                    </w:rPr>
                    <w:t>เดือน</w:t>
                  </w:r>
                </w:p>
              </w:tc>
            </w:tr>
            <w:tr w:rsidR="00D32FA4" w:rsidRPr="009E34A0" w:rsidTr="0004665E">
              <w:trPr>
                <w:jc w:val="center"/>
              </w:trPr>
              <w:tc>
                <w:tcPr>
                  <w:tcW w:w="2013" w:type="dxa"/>
                  <w:shd w:val="clear" w:color="auto" w:fill="auto"/>
                </w:tcPr>
                <w:p w:rsidR="00D32FA4" w:rsidRPr="009E34A0" w:rsidRDefault="00D32FA4" w:rsidP="0004665E">
                  <w:pPr>
                    <w:pStyle w:val="Normal1"/>
                    <w:jc w:val="center"/>
                    <w:rPr>
                      <w:rFonts w:ascii="TH SarabunPSK" w:hAnsi="TH SarabunPSK" w:cs="TH SarabunPSK"/>
                      <w:color w:val="auto"/>
                      <w:sz w:val="32"/>
                      <w:szCs w:val="32"/>
                    </w:rPr>
                  </w:pPr>
                  <w:r w:rsidRPr="009E34A0">
                    <w:rPr>
                      <w:rFonts w:ascii="TH SarabunPSK" w:hAnsi="TH SarabunPSK" w:cs="TH SarabunPSK"/>
                      <w:color w:val="auto"/>
                      <w:sz w:val="32"/>
                      <w:szCs w:val="32"/>
                    </w:rPr>
                    <w:t>1</w:t>
                  </w:r>
                  <w:r w:rsidRPr="009E34A0">
                    <w:rPr>
                      <w:rFonts w:ascii="TH SarabunPSK" w:hAnsi="TH SarabunPSK" w:cs="TH SarabunPSK"/>
                      <w:color w:val="auto"/>
                      <w:sz w:val="32"/>
                      <w:szCs w:val="32"/>
                      <w:cs/>
                    </w:rPr>
                    <w:t>2</w:t>
                  </w:r>
                  <w:r w:rsidRPr="009E34A0">
                    <w:rPr>
                      <w:rFonts w:ascii="TH SarabunPSK" w:hAnsi="TH SarabunPSK" w:cs="TH SarabunPSK"/>
                      <w:color w:val="auto"/>
                      <w:sz w:val="32"/>
                      <w:szCs w:val="32"/>
                    </w:rPr>
                    <w:t>0</w:t>
                  </w:r>
                  <w:r w:rsidRPr="009E34A0">
                    <w:rPr>
                      <w:rFonts w:ascii="TH SarabunPSK" w:hAnsi="TH SarabunPSK" w:cs="TH SarabunPSK"/>
                      <w:color w:val="auto"/>
                      <w:sz w:val="32"/>
                      <w:szCs w:val="32"/>
                      <w:cs/>
                    </w:rPr>
                    <w:t>,000 คน</w:t>
                  </w:r>
                </w:p>
              </w:tc>
              <w:tc>
                <w:tcPr>
                  <w:tcW w:w="1984" w:type="dxa"/>
                  <w:shd w:val="clear" w:color="auto" w:fill="auto"/>
                </w:tcPr>
                <w:p w:rsidR="00D32FA4" w:rsidRPr="009E34A0" w:rsidRDefault="00D32FA4" w:rsidP="0004665E">
                  <w:pPr>
                    <w:pStyle w:val="Normal1"/>
                    <w:jc w:val="center"/>
                    <w:rPr>
                      <w:rFonts w:ascii="TH SarabunPSK" w:hAnsi="TH SarabunPSK" w:cs="TH SarabunPSK"/>
                      <w:color w:val="auto"/>
                      <w:sz w:val="32"/>
                      <w:szCs w:val="32"/>
                    </w:rPr>
                  </w:pPr>
                  <w:r w:rsidRPr="009E34A0">
                    <w:rPr>
                      <w:rFonts w:ascii="TH SarabunPSK" w:hAnsi="TH SarabunPSK" w:cs="TH SarabunPSK"/>
                      <w:color w:val="auto"/>
                      <w:sz w:val="32"/>
                      <w:szCs w:val="32"/>
                      <w:cs/>
                    </w:rPr>
                    <w:t>เพิ่มอีก 400,000 คน</w:t>
                  </w:r>
                </w:p>
              </w:tc>
              <w:tc>
                <w:tcPr>
                  <w:tcW w:w="1985" w:type="dxa"/>
                  <w:shd w:val="clear" w:color="auto" w:fill="auto"/>
                </w:tcPr>
                <w:p w:rsidR="00D32FA4" w:rsidRPr="009E34A0" w:rsidRDefault="00D32FA4" w:rsidP="0004665E">
                  <w:pPr>
                    <w:pStyle w:val="Normal1"/>
                    <w:jc w:val="center"/>
                    <w:rPr>
                      <w:rFonts w:ascii="TH SarabunPSK" w:hAnsi="TH SarabunPSK" w:cs="TH SarabunPSK"/>
                      <w:color w:val="auto"/>
                      <w:sz w:val="32"/>
                      <w:szCs w:val="32"/>
                    </w:rPr>
                  </w:pPr>
                  <w:r w:rsidRPr="009E34A0">
                    <w:rPr>
                      <w:rFonts w:ascii="TH SarabunPSK" w:hAnsi="TH SarabunPSK" w:cs="TH SarabunPSK"/>
                      <w:color w:val="auto"/>
                      <w:sz w:val="32"/>
                      <w:szCs w:val="32"/>
                      <w:cs/>
                    </w:rPr>
                    <w:t>เพิ่มอีก 480,000 คน</w:t>
                  </w:r>
                </w:p>
              </w:tc>
              <w:tc>
                <w:tcPr>
                  <w:tcW w:w="1984" w:type="dxa"/>
                </w:tcPr>
                <w:p w:rsidR="00D32FA4" w:rsidRPr="009E34A0" w:rsidRDefault="00D32FA4" w:rsidP="0004665E">
                  <w:pPr>
                    <w:pStyle w:val="Normal1"/>
                    <w:jc w:val="center"/>
                    <w:rPr>
                      <w:rFonts w:ascii="TH SarabunPSK" w:hAnsi="TH SarabunPSK" w:cs="TH SarabunPSK"/>
                      <w:color w:val="auto"/>
                      <w:sz w:val="32"/>
                      <w:szCs w:val="32"/>
                    </w:rPr>
                  </w:pPr>
                </w:p>
              </w:tc>
            </w:tr>
            <w:tr w:rsidR="00D32FA4" w:rsidRPr="009E34A0" w:rsidTr="0004665E">
              <w:trPr>
                <w:jc w:val="center"/>
              </w:trPr>
              <w:tc>
                <w:tcPr>
                  <w:tcW w:w="2013" w:type="dxa"/>
                </w:tcPr>
                <w:p w:rsidR="00D32FA4" w:rsidRPr="009E34A0" w:rsidRDefault="00D32FA4" w:rsidP="0004665E">
                  <w:pPr>
                    <w:pStyle w:val="Normal1"/>
                    <w:jc w:val="center"/>
                    <w:rPr>
                      <w:rFonts w:ascii="TH SarabunPSK" w:hAnsi="TH SarabunPSK" w:cs="TH SarabunPSK"/>
                      <w:color w:val="auto"/>
                      <w:sz w:val="32"/>
                      <w:szCs w:val="32"/>
                      <w:cs/>
                    </w:rPr>
                  </w:pPr>
                </w:p>
              </w:tc>
              <w:tc>
                <w:tcPr>
                  <w:tcW w:w="1984" w:type="dxa"/>
                </w:tcPr>
                <w:p w:rsidR="00D32FA4" w:rsidRPr="009E34A0" w:rsidRDefault="00D32FA4" w:rsidP="0004665E">
                  <w:pPr>
                    <w:pStyle w:val="Normal1"/>
                    <w:jc w:val="center"/>
                    <w:rPr>
                      <w:rFonts w:ascii="TH SarabunPSK" w:hAnsi="TH SarabunPSK" w:cs="TH SarabunPSK"/>
                      <w:color w:val="auto"/>
                      <w:sz w:val="32"/>
                      <w:szCs w:val="32"/>
                    </w:rPr>
                  </w:pPr>
                </w:p>
              </w:tc>
              <w:tc>
                <w:tcPr>
                  <w:tcW w:w="1985" w:type="dxa"/>
                </w:tcPr>
                <w:p w:rsidR="00D32FA4" w:rsidRPr="009E34A0" w:rsidRDefault="00D32FA4" w:rsidP="0004665E">
                  <w:pPr>
                    <w:pStyle w:val="Normal1"/>
                    <w:jc w:val="center"/>
                    <w:rPr>
                      <w:rFonts w:ascii="TH SarabunPSK" w:hAnsi="TH SarabunPSK" w:cs="TH SarabunPSK"/>
                      <w:color w:val="auto"/>
                      <w:sz w:val="32"/>
                      <w:szCs w:val="32"/>
                    </w:rPr>
                  </w:pPr>
                </w:p>
              </w:tc>
              <w:tc>
                <w:tcPr>
                  <w:tcW w:w="1984" w:type="dxa"/>
                </w:tcPr>
                <w:p w:rsidR="00D32FA4" w:rsidRPr="009E34A0" w:rsidRDefault="00D32FA4" w:rsidP="0004665E">
                  <w:pPr>
                    <w:pStyle w:val="Normal1"/>
                    <w:rPr>
                      <w:rFonts w:ascii="TH SarabunPSK" w:hAnsi="TH SarabunPSK" w:cs="TH SarabunPSK"/>
                      <w:color w:val="auto"/>
                      <w:sz w:val="32"/>
                      <w:szCs w:val="32"/>
                      <w:cs/>
                    </w:rPr>
                  </w:pPr>
                  <w:r w:rsidRPr="009E34A0">
                    <w:rPr>
                      <w:rFonts w:ascii="TH SarabunPSK" w:hAnsi="TH SarabunPSK" w:cs="TH SarabunPSK"/>
                      <w:sz w:val="32"/>
                      <w:szCs w:val="32"/>
                      <w:cs/>
                    </w:rPr>
                    <w:t>ครอบครัวที่มีศักยภาพ</w:t>
                  </w:r>
                  <w:r w:rsidRPr="009E34A0">
                    <w:rPr>
                      <w:rFonts w:ascii="TH SarabunPSK" w:hAnsi="TH SarabunPSK" w:cs="TH SarabunPSK"/>
                      <w:spacing w:val="-4"/>
                      <w:sz w:val="32"/>
                      <w:szCs w:val="32"/>
                      <w:cs/>
                    </w:rPr>
                    <w:t>ในการดูแลสุขภาพตนเองได้ตามเกณฑ์ที่กำหนด</w:t>
                  </w:r>
                  <w:r w:rsidRPr="009E34A0">
                    <w:rPr>
                      <w:rFonts w:ascii="TH SarabunPSK" w:hAnsi="TH SarabunPSK" w:cs="TH SarabunPSK"/>
                      <w:spacing w:val="-4"/>
                      <w:sz w:val="32"/>
                      <w:szCs w:val="32"/>
                    </w:rPr>
                    <w:t xml:space="preserve">    </w:t>
                  </w:r>
                  <w:r w:rsidRPr="009E34A0">
                    <w:rPr>
                      <w:rFonts w:ascii="TH SarabunPSK" w:hAnsi="TH SarabunPSK" w:cs="TH SarabunPSK"/>
                      <w:color w:val="auto"/>
                      <w:sz w:val="32"/>
                      <w:szCs w:val="32"/>
                      <w:cs/>
                    </w:rPr>
                    <w:t xml:space="preserve">ร้อยละ </w:t>
                  </w:r>
                  <w:r w:rsidRPr="009E34A0">
                    <w:rPr>
                      <w:rFonts w:ascii="TH SarabunPSK" w:hAnsi="TH SarabunPSK" w:cs="TH SarabunPSK"/>
                      <w:color w:val="auto"/>
                      <w:sz w:val="32"/>
                      <w:szCs w:val="32"/>
                    </w:rPr>
                    <w:t>7</w:t>
                  </w:r>
                  <w:r w:rsidRPr="009E34A0">
                    <w:rPr>
                      <w:rFonts w:ascii="TH SarabunPSK" w:hAnsi="TH SarabunPSK" w:cs="TH SarabunPSK"/>
                      <w:color w:val="auto"/>
                      <w:sz w:val="32"/>
                      <w:szCs w:val="32"/>
                      <w:cs/>
                    </w:rPr>
                    <w:t>0</w:t>
                  </w:r>
                </w:p>
              </w:tc>
            </w:tr>
          </w:tbl>
          <w:p w:rsidR="00D32FA4" w:rsidRPr="009E34A0" w:rsidRDefault="00D32FA4" w:rsidP="0004665E">
            <w:pPr>
              <w:spacing w:after="0" w:line="240" w:lineRule="auto"/>
              <w:rPr>
                <w:rFonts w:ascii="TH SarabunPSK" w:hAnsi="TH SarabunPSK" w:cs="TH SarabunPSK"/>
                <w:b/>
                <w:bCs/>
                <w:sz w:val="32"/>
                <w:szCs w:val="32"/>
              </w:rPr>
            </w:pP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lastRenderedPageBreak/>
              <w:t xml:space="preserve">วิธีการประเมินผล : </w:t>
            </w:r>
          </w:p>
        </w:tc>
        <w:tc>
          <w:tcPr>
            <w:tcW w:w="7655" w:type="dxa"/>
            <w:tcBorders>
              <w:top w:val="single" w:sz="4" w:space="0" w:color="auto"/>
              <w:left w:val="single" w:sz="4" w:space="0" w:color="auto"/>
              <w:bottom w:val="single" w:sz="4" w:space="0" w:color="auto"/>
              <w:right w:val="single" w:sz="4" w:space="0" w:color="auto"/>
            </w:tcBorders>
          </w:tcPr>
          <w:p w:rsidR="00D32FA4" w:rsidRDefault="00D32FA4" w:rsidP="0004665E">
            <w:pPr>
              <w:pStyle w:val="Normal5"/>
              <w:jc w:val="thaiDistribute"/>
              <w:rPr>
                <w:rFonts w:ascii="TH SarabunPSK" w:hAnsi="TH SarabunPSK" w:cs="TH SarabunPSK"/>
                <w:sz w:val="32"/>
                <w:szCs w:val="32"/>
              </w:rPr>
            </w:pPr>
            <w:r w:rsidRPr="009E34A0">
              <w:rPr>
                <w:rFonts w:ascii="TH SarabunPSK" w:hAnsi="TH SarabunPSK" w:cs="TH SarabunPSK"/>
                <w:sz w:val="32"/>
                <w:szCs w:val="32"/>
                <w:cs/>
              </w:rPr>
              <w:t>การประเมินผลครอบครัวที่มีศักยภาพ</w:t>
            </w:r>
            <w:r w:rsidRPr="009E34A0">
              <w:rPr>
                <w:rFonts w:ascii="TH SarabunPSK" w:hAnsi="TH SarabunPSK" w:cs="TH SarabunPSK"/>
                <w:spacing w:val="-4"/>
                <w:sz w:val="32"/>
                <w:szCs w:val="32"/>
                <w:cs/>
              </w:rPr>
              <w:t xml:space="preserve">ในการดูแลสุขภาพตนเองได้ตามเกณฑ์ที่กำหนด โดยเจ้าหน้าที่สาธารณสุข ร่วมกับ </w:t>
            </w:r>
            <w:proofErr w:type="spellStart"/>
            <w:r w:rsidRPr="009E34A0">
              <w:rPr>
                <w:rFonts w:ascii="TH SarabunPSK" w:hAnsi="TH SarabunPSK" w:cs="TH SarabunPSK"/>
                <w:spacing w:val="-4"/>
                <w:sz w:val="32"/>
                <w:szCs w:val="32"/>
                <w:cs/>
              </w:rPr>
              <w:t>อสค</w:t>
            </w:r>
            <w:proofErr w:type="spellEnd"/>
            <w:r w:rsidRPr="009E34A0">
              <w:rPr>
                <w:rFonts w:ascii="TH SarabunPSK" w:hAnsi="TH SarabunPSK" w:cs="TH SarabunPSK"/>
                <w:spacing w:val="-4"/>
                <w:sz w:val="32"/>
                <w:szCs w:val="32"/>
                <w:cs/>
              </w:rPr>
              <w:t xml:space="preserve">. </w:t>
            </w:r>
            <w:r w:rsidRPr="009E34A0">
              <w:rPr>
                <w:rFonts w:ascii="TH SarabunPSK" w:hAnsi="TH SarabunPSK" w:cs="TH SarabunPSK"/>
                <w:sz w:val="32"/>
                <w:szCs w:val="32"/>
                <w:cs/>
              </w:rPr>
              <w:t>ด้วยวิธีการ ดังนี้</w:t>
            </w:r>
          </w:p>
          <w:p w:rsidR="000B5184" w:rsidRDefault="000B5184" w:rsidP="0004665E">
            <w:pPr>
              <w:pStyle w:val="Normal5"/>
              <w:jc w:val="thaiDistribute"/>
              <w:rPr>
                <w:rFonts w:ascii="TH SarabunPSK" w:hAnsi="TH SarabunPSK" w:cs="TH SarabunPSK"/>
                <w:sz w:val="32"/>
                <w:szCs w:val="32"/>
              </w:rPr>
            </w:pPr>
          </w:p>
          <w:p w:rsidR="000B5184" w:rsidRPr="009E34A0" w:rsidRDefault="000B5184" w:rsidP="0004665E">
            <w:pPr>
              <w:pStyle w:val="Normal5"/>
              <w:jc w:val="thaiDistribute"/>
              <w:rPr>
                <w:rFonts w:ascii="TH SarabunPSK" w:hAnsi="TH SarabunPSK" w:cs="TH SarabunPSK"/>
                <w:sz w:val="32"/>
                <w:szCs w:val="32"/>
              </w:rPr>
            </w:pPr>
          </w:p>
          <w:p w:rsidR="00D32FA4" w:rsidRPr="009E34A0" w:rsidRDefault="00D32FA4" w:rsidP="0004665E">
            <w:pPr>
              <w:pStyle w:val="Normal5"/>
              <w:jc w:val="thaiDistribute"/>
              <w:rPr>
                <w:rFonts w:ascii="TH SarabunPSK" w:hAnsi="TH SarabunPSK" w:cs="TH SarabunPSK"/>
                <w:sz w:val="32"/>
                <w:szCs w:val="32"/>
              </w:rPr>
            </w:pPr>
            <w:r w:rsidRPr="009E34A0">
              <w:rPr>
                <w:rFonts w:ascii="TH SarabunPSK" w:hAnsi="TH SarabunPSK" w:cs="TH SarabunPSK"/>
                <w:sz w:val="32"/>
                <w:szCs w:val="32"/>
              </w:rPr>
              <w:t xml:space="preserve">          1. </w:t>
            </w:r>
            <w:r w:rsidRPr="009E34A0">
              <w:rPr>
                <w:rFonts w:ascii="TH SarabunPSK" w:hAnsi="TH SarabunPSK" w:cs="TH SarabunPSK"/>
                <w:sz w:val="32"/>
                <w:szCs w:val="32"/>
                <w:cs/>
              </w:rPr>
              <w:t>การประเมินตนเอง (</w:t>
            </w:r>
            <w:proofErr w:type="spellStart"/>
            <w:r w:rsidRPr="009E34A0">
              <w:rPr>
                <w:rFonts w:ascii="TH SarabunPSK" w:hAnsi="TH SarabunPSK" w:cs="TH SarabunPSK"/>
                <w:sz w:val="32"/>
                <w:szCs w:val="32"/>
              </w:rPr>
              <w:t>Self Assessment</w:t>
            </w:r>
            <w:proofErr w:type="spellEnd"/>
            <w:r w:rsidRPr="009E34A0">
              <w:rPr>
                <w:rFonts w:ascii="TH SarabunPSK" w:hAnsi="TH SarabunPSK" w:cs="TH SarabunPSK"/>
                <w:sz w:val="32"/>
                <w:szCs w:val="32"/>
                <w:cs/>
              </w:rPr>
              <w:t xml:space="preserve">) โดยเจ้าหน้าที่สาธารณสุข ร่วมกับ </w:t>
            </w:r>
            <w:proofErr w:type="spellStart"/>
            <w:r w:rsidRPr="009E34A0">
              <w:rPr>
                <w:rFonts w:ascii="TH SarabunPSK" w:hAnsi="TH SarabunPSK" w:cs="TH SarabunPSK"/>
                <w:sz w:val="32"/>
                <w:szCs w:val="32"/>
                <w:cs/>
              </w:rPr>
              <w:t>อสค</w:t>
            </w:r>
            <w:proofErr w:type="spellEnd"/>
            <w:r w:rsidRPr="009E34A0">
              <w:rPr>
                <w:rFonts w:ascii="TH SarabunPSK" w:hAnsi="TH SarabunPSK" w:cs="TH SarabunPSK"/>
                <w:sz w:val="32"/>
                <w:szCs w:val="32"/>
                <w:cs/>
              </w:rPr>
              <w:t xml:space="preserve">. หลังจากที่ </w:t>
            </w:r>
            <w:proofErr w:type="spellStart"/>
            <w:r w:rsidRPr="009E34A0">
              <w:rPr>
                <w:rFonts w:ascii="TH SarabunPSK" w:hAnsi="TH SarabunPSK" w:cs="TH SarabunPSK"/>
                <w:sz w:val="32"/>
                <w:szCs w:val="32"/>
                <w:cs/>
              </w:rPr>
              <w:t>อสค</w:t>
            </w:r>
            <w:proofErr w:type="spellEnd"/>
            <w:r w:rsidRPr="009E34A0">
              <w:rPr>
                <w:rFonts w:ascii="TH SarabunPSK" w:hAnsi="TH SarabunPSK" w:cs="TH SarabunPSK"/>
                <w:sz w:val="32"/>
                <w:szCs w:val="32"/>
                <w:cs/>
              </w:rPr>
              <w:t>. ได้ประเมินศักยภาพครอบครัวของตนเองแล้ว ให้เก็บผลการประเมินไว้ที่ตนเอง หรือเจ้าหน้าที่สาธารณสุขผู้รับผิดชอบพื้นที่เป็นคนเก็บไว้ในรูปแบบเอกสาร</w:t>
            </w:r>
            <w:r w:rsidRPr="009E34A0">
              <w:rPr>
                <w:rFonts w:ascii="TH SarabunPSK" w:hAnsi="TH SarabunPSK" w:cs="TH SarabunPSK"/>
                <w:sz w:val="32"/>
                <w:szCs w:val="32"/>
              </w:rPr>
              <w:t xml:space="preserve"> </w:t>
            </w:r>
          </w:p>
          <w:p w:rsidR="00D32FA4" w:rsidRPr="009E34A0" w:rsidRDefault="00D32FA4" w:rsidP="0004665E">
            <w:pPr>
              <w:pStyle w:val="Normal5"/>
              <w:jc w:val="thaiDistribute"/>
              <w:rPr>
                <w:rFonts w:ascii="TH SarabunPSK" w:hAnsi="TH SarabunPSK" w:cs="TH SarabunPSK"/>
                <w:sz w:val="32"/>
                <w:szCs w:val="32"/>
              </w:rPr>
            </w:pPr>
            <w:r w:rsidRPr="009E34A0">
              <w:rPr>
                <w:rFonts w:ascii="TH SarabunPSK" w:hAnsi="TH SarabunPSK" w:cs="TH SarabunPSK"/>
                <w:sz w:val="32"/>
                <w:szCs w:val="32"/>
                <w:cs/>
              </w:rPr>
              <w:t xml:space="preserve">          2. การสุ่มประเมิน ตามลำดับชั้นตามระเบียบวิธีทางสถิติ ตั้งแต่ระดับล่างสุดขึ้นไป (ขนาดของการสุ่มตัวอย่างหรือขนาดของตัวอย่าง (</w:t>
            </w:r>
            <w:r w:rsidRPr="009E34A0">
              <w:rPr>
                <w:rFonts w:ascii="TH SarabunPSK" w:hAnsi="TH SarabunPSK" w:cs="TH SarabunPSK"/>
                <w:sz w:val="32"/>
                <w:szCs w:val="32"/>
              </w:rPr>
              <w:t>Sample Size</w:t>
            </w:r>
            <w:r w:rsidRPr="009E34A0">
              <w:rPr>
                <w:rFonts w:ascii="TH SarabunPSK" w:hAnsi="TH SarabunPSK" w:cs="TH SarabunPSK"/>
                <w:sz w:val="32"/>
                <w:szCs w:val="32"/>
                <w:cs/>
              </w:rPr>
              <w:t xml:space="preserve">) ไม่ต่ำกว่าร้อยละ 30 ของจำนวน </w:t>
            </w:r>
            <w:proofErr w:type="spellStart"/>
            <w:r w:rsidRPr="009E34A0">
              <w:rPr>
                <w:rFonts w:ascii="TH SarabunPSK" w:hAnsi="TH SarabunPSK" w:cs="TH SarabunPSK"/>
                <w:sz w:val="32"/>
                <w:szCs w:val="32"/>
                <w:cs/>
              </w:rPr>
              <w:t>อสค</w:t>
            </w:r>
            <w:proofErr w:type="spellEnd"/>
            <w:r w:rsidRPr="009E34A0">
              <w:rPr>
                <w:rFonts w:ascii="TH SarabunPSK" w:hAnsi="TH SarabunPSK" w:cs="TH SarabunPSK"/>
                <w:sz w:val="32"/>
                <w:szCs w:val="32"/>
                <w:cs/>
              </w:rPr>
              <w:t>. ทั้งหมด หรือโดยสูตรการคำนวณตามวิธีการทางสถิติอื่น) โดยสามารถบันทึกผลการประเมินในระบบฐานข้อมูลได้ที่เว็บไซต์</w:t>
            </w:r>
            <w:r w:rsidRPr="009E34A0">
              <w:rPr>
                <w:rFonts w:ascii="TH SarabunPSK" w:hAnsi="TH SarabunPSK" w:cs="TH SarabunPSK"/>
                <w:sz w:val="32"/>
                <w:szCs w:val="32"/>
              </w:rPr>
              <w:t xml:space="preserve"> </w:t>
            </w:r>
            <w:r w:rsidRPr="009E34A0">
              <w:rPr>
                <w:rFonts w:ascii="TH SarabunPSK" w:hAnsi="TH SarabunPSK" w:cs="TH SarabunPSK"/>
                <w:spacing w:val="-4"/>
                <w:sz w:val="32"/>
                <w:szCs w:val="32"/>
              </w:rPr>
              <w:t xml:space="preserve">http://fv.phc.hss.moph.go.th </w:t>
            </w:r>
            <w:r w:rsidRPr="009E34A0">
              <w:rPr>
                <w:rFonts w:ascii="TH SarabunPSK" w:hAnsi="TH SarabunPSK" w:cs="TH SarabunPSK"/>
                <w:sz w:val="32"/>
                <w:szCs w:val="32"/>
                <w:cs/>
              </w:rPr>
              <w:t xml:space="preserve">หรือ </w:t>
            </w:r>
            <w:r w:rsidRPr="009E34A0">
              <w:rPr>
                <w:rFonts w:ascii="TH SarabunPSK" w:hAnsi="TH SarabunPSK" w:cs="TH SarabunPSK"/>
                <w:sz w:val="32"/>
                <w:szCs w:val="32"/>
              </w:rPr>
              <w:t xml:space="preserve">www.thaiphc.net  </w:t>
            </w:r>
          </w:p>
          <w:p w:rsidR="00D32FA4" w:rsidRPr="009E34A0" w:rsidRDefault="00D32FA4" w:rsidP="00523B5B">
            <w:pPr>
              <w:spacing w:after="0" w:line="240" w:lineRule="auto"/>
              <w:contextualSpacing/>
              <w:jc w:val="thaiDistribute"/>
              <w:rPr>
                <w:rFonts w:ascii="TH SarabunPSK" w:hAnsi="TH SarabunPSK" w:cs="TH SarabunPSK"/>
                <w:sz w:val="32"/>
                <w:szCs w:val="32"/>
              </w:rPr>
            </w:pPr>
            <w:r w:rsidRPr="009E34A0">
              <w:rPr>
                <w:rFonts w:ascii="TH SarabunPSK" w:hAnsi="TH SarabunPSK" w:cs="TH SarabunPSK"/>
                <w:color w:val="000000"/>
                <w:sz w:val="32"/>
                <w:szCs w:val="32"/>
                <w:cs/>
              </w:rPr>
              <w:t xml:space="preserve">          ค่าน้ำหนักของเกณฑ์การประเมินครอบครัวที่มีศักยภาพ</w:t>
            </w:r>
            <w:r w:rsidRPr="009E34A0">
              <w:rPr>
                <w:rFonts w:ascii="TH SarabunPSK" w:hAnsi="TH SarabunPSK" w:cs="TH SarabunPSK"/>
                <w:color w:val="000000"/>
                <w:spacing w:val="-4"/>
                <w:sz w:val="32"/>
                <w:szCs w:val="32"/>
                <w:cs/>
              </w:rPr>
              <w:t>ในการดูแลสุขภาพตนเอง</w:t>
            </w:r>
            <w:r w:rsidRPr="009E34A0">
              <w:rPr>
                <w:rFonts w:ascii="TH SarabunPSK" w:hAnsi="TH SarabunPSK" w:cs="TH SarabunPSK"/>
                <w:color w:val="000000"/>
                <w:spacing w:val="-4"/>
                <w:sz w:val="32"/>
                <w:szCs w:val="32"/>
                <w:cs/>
              </w:rPr>
              <w:lastRenderedPageBreak/>
              <w:t>ได้ตามเกณฑ์ที่กำหนด</w:t>
            </w:r>
            <w:r w:rsidRPr="009E34A0">
              <w:rPr>
                <w:rFonts w:ascii="TH SarabunPSK" w:hAnsi="TH SarabunPSK" w:cs="TH SarabunPSK"/>
                <w:color w:val="000000"/>
                <w:sz w:val="32"/>
                <w:szCs w:val="32"/>
                <w:cs/>
              </w:rPr>
              <w:t xml:space="preserve"> คือ บทบาท </w:t>
            </w:r>
            <w:proofErr w:type="spellStart"/>
            <w:r w:rsidRPr="009E34A0">
              <w:rPr>
                <w:rFonts w:ascii="TH SarabunPSK" w:hAnsi="TH SarabunPSK" w:cs="TH SarabunPSK"/>
                <w:color w:val="000000"/>
                <w:sz w:val="32"/>
                <w:szCs w:val="32"/>
                <w:cs/>
              </w:rPr>
              <w:t>อสค</w:t>
            </w:r>
            <w:proofErr w:type="spellEnd"/>
            <w:r w:rsidRPr="009E34A0">
              <w:rPr>
                <w:rFonts w:ascii="TH SarabunPSK" w:hAnsi="TH SarabunPSK" w:cs="TH SarabunPSK"/>
                <w:color w:val="000000"/>
                <w:sz w:val="32"/>
                <w:szCs w:val="32"/>
                <w:cs/>
              </w:rPr>
              <w:t>.</w:t>
            </w:r>
            <w:r w:rsidRPr="009E34A0">
              <w:rPr>
                <w:rFonts w:ascii="TH SarabunPSK" w:hAnsi="TH SarabunPSK" w:cs="TH SarabunPSK"/>
                <w:color w:val="000000"/>
                <w:sz w:val="32"/>
                <w:szCs w:val="32"/>
              </w:rPr>
              <w:t xml:space="preserve"> (60) :</w:t>
            </w:r>
            <w:r w:rsidRPr="009E34A0">
              <w:rPr>
                <w:rFonts w:ascii="TH SarabunPSK" w:hAnsi="TH SarabunPSK" w:cs="TH SarabunPSK"/>
                <w:color w:val="000000"/>
                <w:sz w:val="32"/>
                <w:szCs w:val="32"/>
                <w:cs/>
              </w:rPr>
              <w:t xml:space="preserve"> การประพฤติปฏิบัติตนในการดูแลสุขภาพตนเองของสมาชิกในครอบครัว </w:t>
            </w:r>
            <w:r w:rsidRPr="009E34A0">
              <w:rPr>
                <w:rFonts w:ascii="TH SarabunPSK" w:hAnsi="TH SarabunPSK" w:cs="TH SarabunPSK"/>
                <w:color w:val="000000"/>
                <w:sz w:val="32"/>
                <w:szCs w:val="32"/>
              </w:rPr>
              <w:t>(40)</w:t>
            </w:r>
          </w:p>
          <w:p w:rsidR="00D32FA4" w:rsidRPr="009E34A0" w:rsidRDefault="00D32FA4" w:rsidP="0004665E">
            <w:pPr>
              <w:spacing w:after="0" w:line="240" w:lineRule="auto"/>
              <w:jc w:val="center"/>
              <w:rPr>
                <w:rFonts w:ascii="TH SarabunPSK" w:hAnsi="TH SarabunPSK" w:cs="TH SarabunPSK"/>
                <w:b/>
                <w:bCs/>
                <w:sz w:val="32"/>
                <w:szCs w:val="32"/>
                <w:cs/>
              </w:rPr>
            </w:pPr>
            <w:r w:rsidRPr="009E34A0">
              <w:rPr>
                <w:rFonts w:ascii="TH SarabunPSK" w:hAnsi="TH SarabunPSK" w:cs="TH SarabunPSK"/>
                <w:b/>
                <w:bCs/>
                <w:sz w:val="32"/>
                <w:szCs w:val="32"/>
                <w:cs/>
              </w:rPr>
              <w:t>ตารางกำหนดค่าน้ำหนักของเกณฑ์การประเมิน</w:t>
            </w:r>
            <w:r w:rsidRPr="009E34A0">
              <w:rPr>
                <w:rFonts w:ascii="TH SarabunPSK" w:hAnsi="TH SarabunPSK" w:cs="TH SarabunPSK"/>
                <w:b/>
                <w:bCs/>
                <w:sz w:val="32"/>
                <w:szCs w:val="32"/>
              </w:rPr>
              <w:t xml:space="preserve"> </w:t>
            </w:r>
          </w:p>
          <w:tbl>
            <w:tblPr>
              <w:tblW w:w="73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95"/>
              <w:gridCol w:w="1134"/>
              <w:gridCol w:w="284"/>
              <w:gridCol w:w="2126"/>
              <w:gridCol w:w="1134"/>
            </w:tblGrid>
            <w:tr w:rsidR="00D32FA4" w:rsidRPr="009E34A0" w:rsidTr="0004665E">
              <w:tc>
                <w:tcPr>
                  <w:tcW w:w="2695" w:type="dxa"/>
                </w:tcPr>
                <w:p w:rsidR="00D32FA4" w:rsidRPr="009E34A0" w:rsidRDefault="00D32FA4" w:rsidP="0004665E">
                  <w:pPr>
                    <w:spacing w:after="0" w:line="240" w:lineRule="auto"/>
                    <w:jc w:val="center"/>
                    <w:rPr>
                      <w:rFonts w:ascii="TH SarabunPSK" w:hAnsi="TH SarabunPSK" w:cs="TH SarabunPSK"/>
                      <w:b/>
                      <w:bCs/>
                      <w:color w:val="000000"/>
                      <w:sz w:val="32"/>
                      <w:szCs w:val="32"/>
                    </w:rPr>
                  </w:pPr>
                  <w:r w:rsidRPr="009E34A0">
                    <w:rPr>
                      <w:rFonts w:ascii="TH SarabunPSK" w:hAnsi="TH SarabunPSK" w:cs="TH SarabunPSK"/>
                      <w:b/>
                      <w:bCs/>
                      <w:color w:val="000000"/>
                      <w:sz w:val="32"/>
                      <w:szCs w:val="32"/>
                      <w:cs/>
                    </w:rPr>
                    <w:t xml:space="preserve">บทบาท </w:t>
                  </w:r>
                  <w:proofErr w:type="spellStart"/>
                  <w:r w:rsidRPr="009E34A0">
                    <w:rPr>
                      <w:rFonts w:ascii="TH SarabunPSK" w:hAnsi="TH SarabunPSK" w:cs="TH SarabunPSK"/>
                      <w:b/>
                      <w:bCs/>
                      <w:color w:val="000000"/>
                      <w:sz w:val="32"/>
                      <w:szCs w:val="32"/>
                      <w:cs/>
                    </w:rPr>
                    <w:t>อสค</w:t>
                  </w:r>
                  <w:proofErr w:type="spellEnd"/>
                  <w:r w:rsidRPr="009E34A0">
                    <w:rPr>
                      <w:rFonts w:ascii="TH SarabunPSK" w:hAnsi="TH SarabunPSK" w:cs="TH SarabunPSK"/>
                      <w:b/>
                      <w:bCs/>
                      <w:color w:val="000000"/>
                      <w:sz w:val="32"/>
                      <w:szCs w:val="32"/>
                      <w:cs/>
                    </w:rPr>
                    <w:t>.</w:t>
                  </w:r>
                </w:p>
              </w:tc>
              <w:tc>
                <w:tcPr>
                  <w:tcW w:w="1134" w:type="dxa"/>
                </w:tcPr>
                <w:p w:rsidR="00D32FA4" w:rsidRPr="009E34A0" w:rsidRDefault="00D32FA4" w:rsidP="0004665E">
                  <w:pPr>
                    <w:spacing w:after="0" w:line="240" w:lineRule="auto"/>
                    <w:jc w:val="center"/>
                    <w:rPr>
                      <w:rFonts w:ascii="TH SarabunPSK" w:hAnsi="TH SarabunPSK" w:cs="TH SarabunPSK"/>
                      <w:b/>
                      <w:bCs/>
                      <w:color w:val="000000"/>
                      <w:sz w:val="32"/>
                      <w:szCs w:val="32"/>
                    </w:rPr>
                  </w:pPr>
                  <w:r w:rsidRPr="009E34A0">
                    <w:rPr>
                      <w:rFonts w:ascii="TH SarabunPSK" w:hAnsi="TH SarabunPSK" w:cs="TH SarabunPSK"/>
                      <w:b/>
                      <w:bCs/>
                      <w:color w:val="000000"/>
                      <w:sz w:val="32"/>
                      <w:szCs w:val="32"/>
                      <w:cs/>
                    </w:rPr>
                    <w:t>ค่าน้ำหนัก</w:t>
                  </w:r>
                </w:p>
              </w:tc>
              <w:tc>
                <w:tcPr>
                  <w:tcW w:w="284" w:type="dxa"/>
                  <w:tcBorders>
                    <w:top w:val="nil"/>
                    <w:bottom w:val="nil"/>
                  </w:tcBorders>
                </w:tcPr>
                <w:p w:rsidR="00D32FA4" w:rsidRPr="009E34A0" w:rsidRDefault="00D32FA4" w:rsidP="0004665E">
                  <w:pPr>
                    <w:spacing w:after="0" w:line="240" w:lineRule="auto"/>
                    <w:jc w:val="center"/>
                    <w:rPr>
                      <w:rFonts w:ascii="TH SarabunPSK" w:hAnsi="TH SarabunPSK" w:cs="TH SarabunPSK"/>
                      <w:b/>
                      <w:bCs/>
                      <w:color w:val="000000"/>
                      <w:sz w:val="32"/>
                      <w:szCs w:val="32"/>
                    </w:rPr>
                  </w:pPr>
                </w:p>
              </w:tc>
              <w:tc>
                <w:tcPr>
                  <w:tcW w:w="2126" w:type="dxa"/>
                </w:tcPr>
                <w:p w:rsidR="00D32FA4" w:rsidRPr="009E34A0" w:rsidRDefault="00D32FA4" w:rsidP="0004665E">
                  <w:pPr>
                    <w:spacing w:after="0" w:line="240" w:lineRule="auto"/>
                    <w:jc w:val="center"/>
                    <w:rPr>
                      <w:rFonts w:ascii="TH SarabunPSK" w:hAnsi="TH SarabunPSK" w:cs="TH SarabunPSK"/>
                      <w:b/>
                      <w:bCs/>
                      <w:color w:val="000000"/>
                      <w:sz w:val="32"/>
                      <w:szCs w:val="32"/>
                    </w:rPr>
                  </w:pPr>
                  <w:r w:rsidRPr="009E34A0">
                    <w:rPr>
                      <w:rFonts w:ascii="TH SarabunPSK" w:hAnsi="TH SarabunPSK" w:cs="TH SarabunPSK"/>
                      <w:b/>
                      <w:bCs/>
                      <w:color w:val="000000"/>
                      <w:sz w:val="32"/>
                      <w:szCs w:val="32"/>
                      <w:cs/>
                    </w:rPr>
                    <w:t>การปฏิบัติตน</w:t>
                  </w:r>
                </w:p>
                <w:p w:rsidR="00D32FA4" w:rsidRPr="009E34A0" w:rsidRDefault="00D32FA4" w:rsidP="0004665E">
                  <w:pPr>
                    <w:spacing w:after="0" w:line="240" w:lineRule="auto"/>
                    <w:jc w:val="center"/>
                    <w:rPr>
                      <w:rFonts w:ascii="TH SarabunPSK" w:hAnsi="TH SarabunPSK" w:cs="TH SarabunPSK"/>
                      <w:b/>
                      <w:bCs/>
                      <w:color w:val="000000"/>
                      <w:sz w:val="32"/>
                      <w:szCs w:val="32"/>
                    </w:rPr>
                  </w:pPr>
                  <w:r w:rsidRPr="009E34A0">
                    <w:rPr>
                      <w:rFonts w:ascii="TH SarabunPSK" w:hAnsi="TH SarabunPSK" w:cs="TH SarabunPSK"/>
                      <w:b/>
                      <w:bCs/>
                      <w:color w:val="000000"/>
                      <w:sz w:val="32"/>
                      <w:szCs w:val="32"/>
                      <w:cs/>
                    </w:rPr>
                    <w:t>ในการดูแลสุขภาพตนเองของสมาชิก</w:t>
                  </w:r>
                </w:p>
                <w:p w:rsidR="00D32FA4" w:rsidRPr="009E34A0" w:rsidRDefault="00D32FA4" w:rsidP="0004665E">
                  <w:pPr>
                    <w:spacing w:after="0" w:line="240" w:lineRule="auto"/>
                    <w:jc w:val="center"/>
                    <w:rPr>
                      <w:rFonts w:ascii="TH SarabunPSK" w:hAnsi="TH SarabunPSK" w:cs="TH SarabunPSK"/>
                      <w:b/>
                      <w:bCs/>
                      <w:color w:val="000000"/>
                      <w:sz w:val="32"/>
                      <w:szCs w:val="32"/>
                      <w:cs/>
                    </w:rPr>
                  </w:pPr>
                  <w:r w:rsidRPr="009E34A0">
                    <w:rPr>
                      <w:rFonts w:ascii="TH SarabunPSK" w:hAnsi="TH SarabunPSK" w:cs="TH SarabunPSK"/>
                      <w:b/>
                      <w:bCs/>
                      <w:color w:val="000000"/>
                      <w:sz w:val="32"/>
                      <w:szCs w:val="32"/>
                      <w:cs/>
                    </w:rPr>
                    <w:t>ในครอบครัว</w:t>
                  </w:r>
                </w:p>
              </w:tc>
              <w:tc>
                <w:tcPr>
                  <w:tcW w:w="1134" w:type="dxa"/>
                </w:tcPr>
                <w:p w:rsidR="00D32FA4" w:rsidRPr="009E34A0" w:rsidRDefault="00D32FA4" w:rsidP="0004665E">
                  <w:pPr>
                    <w:spacing w:after="0" w:line="240" w:lineRule="auto"/>
                    <w:jc w:val="center"/>
                    <w:rPr>
                      <w:rFonts w:ascii="TH SarabunPSK" w:hAnsi="TH SarabunPSK" w:cs="TH SarabunPSK"/>
                      <w:b/>
                      <w:bCs/>
                      <w:color w:val="000000"/>
                      <w:sz w:val="32"/>
                      <w:szCs w:val="32"/>
                    </w:rPr>
                  </w:pPr>
                  <w:r w:rsidRPr="009E34A0">
                    <w:rPr>
                      <w:rFonts w:ascii="TH SarabunPSK" w:hAnsi="TH SarabunPSK" w:cs="TH SarabunPSK"/>
                      <w:b/>
                      <w:bCs/>
                      <w:color w:val="000000"/>
                      <w:sz w:val="32"/>
                      <w:szCs w:val="32"/>
                      <w:cs/>
                    </w:rPr>
                    <w:t>ค่าน้ำหนัก</w:t>
                  </w:r>
                </w:p>
              </w:tc>
            </w:tr>
            <w:tr w:rsidR="00D32FA4" w:rsidRPr="009E34A0" w:rsidTr="0004665E">
              <w:tc>
                <w:tcPr>
                  <w:tcW w:w="2695" w:type="dxa"/>
                </w:tcPr>
                <w:p w:rsidR="00D32FA4" w:rsidRPr="009E34A0" w:rsidRDefault="00D32FA4" w:rsidP="0004665E">
                  <w:pPr>
                    <w:spacing w:after="0" w:line="240" w:lineRule="auto"/>
                    <w:jc w:val="thaiDistribute"/>
                    <w:rPr>
                      <w:rFonts w:ascii="TH SarabunPSK" w:hAnsi="TH SarabunPSK" w:cs="TH SarabunPSK"/>
                      <w:color w:val="000000"/>
                      <w:sz w:val="32"/>
                      <w:szCs w:val="32"/>
                    </w:rPr>
                  </w:pPr>
                  <w:r w:rsidRPr="009E34A0">
                    <w:rPr>
                      <w:rFonts w:ascii="TH SarabunPSK" w:hAnsi="TH SarabunPSK" w:cs="TH SarabunPSK"/>
                      <w:color w:val="000000"/>
                      <w:sz w:val="32"/>
                      <w:szCs w:val="32"/>
                      <w:cs/>
                    </w:rPr>
                    <w:t>1.</w:t>
                  </w:r>
                  <w:r w:rsidRPr="009E34A0">
                    <w:rPr>
                      <w:rFonts w:ascii="TH SarabunPSK" w:hAnsi="TH SarabunPSK" w:cs="TH SarabunPSK"/>
                      <w:color w:val="000000"/>
                      <w:sz w:val="32"/>
                      <w:szCs w:val="32"/>
                      <w:shd w:val="clear" w:color="auto" w:fill="FFFFFF"/>
                      <w:cs/>
                    </w:rPr>
                    <w:t xml:space="preserve"> เป็นแกนนำปฏิบัติตนด้านสุขภาพที่มีพฤติกรรมเป็นแบบอย่างให้ครอบครัวและเป็นผู้ดูแลสุขภาพของคน</w:t>
                  </w:r>
                  <w:r w:rsidRPr="009E34A0">
                    <w:rPr>
                      <w:rFonts w:ascii="TH SarabunPSK" w:hAnsi="TH SarabunPSK" w:cs="TH SarabunPSK"/>
                      <w:color w:val="000000"/>
                      <w:sz w:val="32"/>
                      <w:szCs w:val="32"/>
                      <w:shd w:val="clear" w:color="auto" w:fill="FFFFFF"/>
                    </w:rPr>
                    <w:t xml:space="preserve">    </w:t>
                  </w:r>
                  <w:r w:rsidRPr="009E34A0">
                    <w:rPr>
                      <w:rFonts w:ascii="TH SarabunPSK" w:hAnsi="TH SarabunPSK" w:cs="TH SarabunPSK"/>
                      <w:color w:val="000000"/>
                      <w:sz w:val="32"/>
                      <w:szCs w:val="32"/>
                      <w:shd w:val="clear" w:color="auto" w:fill="FFFFFF"/>
                      <w:cs/>
                    </w:rPr>
                    <w:t>ในครอบครัวตนเอง</w:t>
                  </w:r>
                </w:p>
              </w:tc>
              <w:tc>
                <w:tcPr>
                  <w:tcW w:w="1134" w:type="dxa"/>
                </w:tcPr>
                <w:p w:rsidR="00D32FA4" w:rsidRPr="009E34A0" w:rsidRDefault="00D32FA4" w:rsidP="0004665E">
                  <w:pPr>
                    <w:spacing w:after="0" w:line="240" w:lineRule="auto"/>
                    <w:jc w:val="center"/>
                    <w:rPr>
                      <w:rFonts w:ascii="TH SarabunPSK" w:hAnsi="TH SarabunPSK" w:cs="TH SarabunPSK"/>
                      <w:color w:val="000000"/>
                      <w:sz w:val="32"/>
                      <w:szCs w:val="32"/>
                    </w:rPr>
                  </w:pPr>
                  <w:r w:rsidRPr="009E34A0">
                    <w:rPr>
                      <w:rFonts w:ascii="TH SarabunPSK" w:hAnsi="TH SarabunPSK" w:cs="TH SarabunPSK"/>
                      <w:color w:val="000000"/>
                      <w:sz w:val="32"/>
                      <w:szCs w:val="32"/>
                      <w:cs/>
                    </w:rPr>
                    <w:t>20</w:t>
                  </w:r>
                </w:p>
              </w:tc>
              <w:tc>
                <w:tcPr>
                  <w:tcW w:w="284" w:type="dxa"/>
                  <w:tcBorders>
                    <w:top w:val="nil"/>
                    <w:bottom w:val="nil"/>
                  </w:tcBorders>
                </w:tcPr>
                <w:p w:rsidR="00D32FA4" w:rsidRPr="009E34A0" w:rsidRDefault="00D32FA4" w:rsidP="0004665E">
                  <w:pPr>
                    <w:spacing w:after="0" w:line="240" w:lineRule="auto"/>
                    <w:rPr>
                      <w:rFonts w:ascii="TH SarabunPSK" w:hAnsi="TH SarabunPSK" w:cs="TH SarabunPSK"/>
                      <w:color w:val="000000"/>
                      <w:sz w:val="32"/>
                      <w:szCs w:val="32"/>
                    </w:rPr>
                  </w:pPr>
                </w:p>
              </w:tc>
              <w:tc>
                <w:tcPr>
                  <w:tcW w:w="2126" w:type="dxa"/>
                </w:tcPr>
                <w:p w:rsidR="00D32FA4" w:rsidRPr="009E34A0" w:rsidRDefault="00D32FA4" w:rsidP="0004665E">
                  <w:pPr>
                    <w:spacing w:after="0" w:line="240" w:lineRule="auto"/>
                    <w:jc w:val="thaiDistribute"/>
                    <w:rPr>
                      <w:rFonts w:ascii="TH SarabunPSK" w:hAnsi="TH SarabunPSK" w:cs="TH SarabunPSK"/>
                      <w:color w:val="000000"/>
                      <w:sz w:val="32"/>
                      <w:szCs w:val="32"/>
                    </w:rPr>
                  </w:pPr>
                  <w:r w:rsidRPr="009E34A0">
                    <w:rPr>
                      <w:rFonts w:ascii="TH SarabunPSK" w:hAnsi="TH SarabunPSK" w:cs="TH SarabunPSK"/>
                      <w:color w:val="000000"/>
                      <w:sz w:val="32"/>
                      <w:szCs w:val="32"/>
                    </w:rPr>
                    <w:t xml:space="preserve">1. </w:t>
                  </w:r>
                  <w:r w:rsidRPr="009E34A0">
                    <w:rPr>
                      <w:rFonts w:ascii="TH SarabunPSK" w:hAnsi="TH SarabunPSK" w:cs="TH SarabunPSK"/>
                      <w:color w:val="000000"/>
                      <w:sz w:val="32"/>
                      <w:szCs w:val="32"/>
                      <w:cs/>
                    </w:rPr>
                    <w:t>คุมอาหารอย่างเป็นรูปธรรม</w:t>
                  </w:r>
                  <w:r w:rsidRPr="009E34A0">
                    <w:rPr>
                      <w:rFonts w:ascii="TH SarabunPSK" w:hAnsi="TH SarabunPSK" w:cs="TH SarabunPSK"/>
                      <w:color w:val="000000"/>
                      <w:sz w:val="32"/>
                      <w:szCs w:val="32"/>
                    </w:rPr>
                    <w:t xml:space="preserve"> </w:t>
                  </w:r>
                  <w:r w:rsidRPr="009E34A0">
                    <w:rPr>
                      <w:rFonts w:ascii="TH SarabunPSK" w:hAnsi="TH SarabunPSK" w:cs="TH SarabunPSK"/>
                      <w:color w:val="000000"/>
                      <w:sz w:val="32"/>
                      <w:szCs w:val="32"/>
                      <w:cs/>
                    </w:rPr>
                    <w:t>เช่น กินแบบ</w:t>
                  </w:r>
                  <w:r w:rsidRPr="009E34A0">
                    <w:rPr>
                      <w:rFonts w:ascii="TH SarabunPSK" w:hAnsi="TH SarabunPSK" w:cs="TH SarabunPSK"/>
                      <w:color w:val="000000"/>
                      <w:spacing w:val="-2"/>
                      <w:sz w:val="32"/>
                      <w:szCs w:val="32"/>
                      <w:cs/>
                    </w:rPr>
                    <w:t>ลดหวาน ลดมัน</w:t>
                  </w:r>
                  <w:r w:rsidRPr="009E34A0">
                    <w:rPr>
                      <w:rFonts w:ascii="TH SarabunPSK" w:hAnsi="TH SarabunPSK" w:cs="TH SarabunPSK"/>
                      <w:color w:val="000000"/>
                      <w:spacing w:val="-2"/>
                      <w:sz w:val="32"/>
                      <w:szCs w:val="32"/>
                    </w:rPr>
                    <w:t xml:space="preserve"> </w:t>
                  </w:r>
                  <w:r w:rsidRPr="009E34A0">
                    <w:rPr>
                      <w:rFonts w:ascii="TH SarabunPSK" w:hAnsi="TH SarabunPSK" w:cs="TH SarabunPSK"/>
                      <w:color w:val="000000"/>
                      <w:spacing w:val="-2"/>
                      <w:sz w:val="32"/>
                      <w:szCs w:val="32"/>
                      <w:cs/>
                    </w:rPr>
                    <w:t>ลดเค็ม</w:t>
                  </w:r>
                  <w:r w:rsidRPr="009E34A0">
                    <w:rPr>
                      <w:rFonts w:ascii="TH SarabunPSK" w:hAnsi="TH SarabunPSK" w:cs="TH SarabunPSK"/>
                      <w:color w:val="000000"/>
                      <w:sz w:val="32"/>
                      <w:szCs w:val="32"/>
                      <w:cs/>
                    </w:rPr>
                    <w:t xml:space="preserve"> ลดเนื้อ ดื่มน้ำเปล่า</w:t>
                  </w:r>
                </w:p>
              </w:tc>
              <w:tc>
                <w:tcPr>
                  <w:tcW w:w="1134" w:type="dxa"/>
                </w:tcPr>
                <w:p w:rsidR="00D32FA4" w:rsidRPr="009E34A0" w:rsidRDefault="00D32FA4" w:rsidP="0004665E">
                  <w:pPr>
                    <w:spacing w:after="0" w:line="240" w:lineRule="auto"/>
                    <w:jc w:val="center"/>
                    <w:rPr>
                      <w:rFonts w:ascii="TH SarabunPSK" w:hAnsi="TH SarabunPSK" w:cs="TH SarabunPSK"/>
                      <w:color w:val="000000"/>
                      <w:sz w:val="32"/>
                      <w:szCs w:val="32"/>
                    </w:rPr>
                  </w:pPr>
                  <w:r w:rsidRPr="009E34A0">
                    <w:rPr>
                      <w:rFonts w:ascii="TH SarabunPSK" w:hAnsi="TH SarabunPSK" w:cs="TH SarabunPSK"/>
                      <w:color w:val="000000"/>
                      <w:sz w:val="32"/>
                      <w:szCs w:val="32"/>
                      <w:cs/>
                    </w:rPr>
                    <w:t>10</w:t>
                  </w:r>
                </w:p>
              </w:tc>
            </w:tr>
            <w:tr w:rsidR="00D32FA4" w:rsidRPr="009E34A0" w:rsidTr="0004665E">
              <w:tc>
                <w:tcPr>
                  <w:tcW w:w="2695" w:type="dxa"/>
                </w:tcPr>
                <w:p w:rsidR="00D32FA4" w:rsidRPr="009E34A0" w:rsidRDefault="00D32FA4" w:rsidP="0004665E">
                  <w:pPr>
                    <w:spacing w:after="0" w:line="240" w:lineRule="auto"/>
                    <w:jc w:val="thaiDistribute"/>
                    <w:rPr>
                      <w:rFonts w:ascii="TH SarabunPSK" w:hAnsi="TH SarabunPSK" w:cs="TH SarabunPSK"/>
                      <w:color w:val="000000"/>
                      <w:sz w:val="32"/>
                      <w:szCs w:val="32"/>
                    </w:rPr>
                  </w:pPr>
                  <w:r w:rsidRPr="009E34A0">
                    <w:rPr>
                      <w:rFonts w:ascii="TH SarabunPSK" w:hAnsi="TH SarabunPSK" w:cs="TH SarabunPSK"/>
                      <w:color w:val="000000"/>
                      <w:sz w:val="32"/>
                      <w:szCs w:val="32"/>
                      <w:cs/>
                    </w:rPr>
                    <w:t>2.</w:t>
                  </w:r>
                  <w:r w:rsidRPr="009E34A0">
                    <w:rPr>
                      <w:rFonts w:ascii="TH SarabunPSK" w:hAnsi="TH SarabunPSK" w:cs="TH SarabunPSK"/>
                      <w:color w:val="000000"/>
                      <w:spacing w:val="-8"/>
                      <w:sz w:val="32"/>
                      <w:szCs w:val="32"/>
                      <w:shd w:val="clear" w:color="auto" w:fill="FFFFFF"/>
                      <w:cs/>
                    </w:rPr>
                    <w:t xml:space="preserve"> ถ่ายทอดความรู้ให้คนในครอบครัวตนเองและช่วยเหลือผู้ที่อยู่ในภาวะพึ่งพิง</w:t>
                  </w:r>
                </w:p>
              </w:tc>
              <w:tc>
                <w:tcPr>
                  <w:tcW w:w="1134" w:type="dxa"/>
                </w:tcPr>
                <w:p w:rsidR="00D32FA4" w:rsidRPr="009E34A0" w:rsidRDefault="00D32FA4" w:rsidP="0004665E">
                  <w:pPr>
                    <w:spacing w:after="0" w:line="240" w:lineRule="auto"/>
                    <w:jc w:val="center"/>
                    <w:rPr>
                      <w:rFonts w:ascii="TH SarabunPSK" w:hAnsi="TH SarabunPSK" w:cs="TH SarabunPSK"/>
                      <w:color w:val="000000"/>
                      <w:sz w:val="32"/>
                      <w:szCs w:val="32"/>
                    </w:rPr>
                  </w:pPr>
                  <w:r w:rsidRPr="009E34A0">
                    <w:rPr>
                      <w:rFonts w:ascii="TH SarabunPSK" w:hAnsi="TH SarabunPSK" w:cs="TH SarabunPSK"/>
                      <w:color w:val="000000"/>
                      <w:sz w:val="32"/>
                      <w:szCs w:val="32"/>
                    </w:rPr>
                    <w:t>20</w:t>
                  </w:r>
                </w:p>
              </w:tc>
              <w:tc>
                <w:tcPr>
                  <w:tcW w:w="284" w:type="dxa"/>
                  <w:tcBorders>
                    <w:top w:val="nil"/>
                    <w:bottom w:val="nil"/>
                  </w:tcBorders>
                </w:tcPr>
                <w:p w:rsidR="00D32FA4" w:rsidRPr="009E34A0" w:rsidRDefault="00D32FA4" w:rsidP="0004665E">
                  <w:pPr>
                    <w:spacing w:after="0" w:line="240" w:lineRule="auto"/>
                    <w:rPr>
                      <w:rFonts w:ascii="TH SarabunPSK" w:hAnsi="TH SarabunPSK" w:cs="TH SarabunPSK"/>
                      <w:color w:val="000000"/>
                      <w:sz w:val="32"/>
                      <w:szCs w:val="32"/>
                    </w:rPr>
                  </w:pPr>
                </w:p>
              </w:tc>
              <w:tc>
                <w:tcPr>
                  <w:tcW w:w="2126" w:type="dxa"/>
                </w:tcPr>
                <w:p w:rsidR="00D32FA4" w:rsidRPr="009E34A0" w:rsidRDefault="00D32FA4" w:rsidP="0004665E">
                  <w:pPr>
                    <w:spacing w:after="0" w:line="240" w:lineRule="auto"/>
                    <w:jc w:val="thaiDistribute"/>
                    <w:rPr>
                      <w:rFonts w:ascii="TH SarabunPSK" w:hAnsi="TH SarabunPSK" w:cs="TH SarabunPSK"/>
                      <w:color w:val="000000"/>
                      <w:sz w:val="32"/>
                      <w:szCs w:val="32"/>
                    </w:rPr>
                  </w:pPr>
                  <w:r w:rsidRPr="009E34A0">
                    <w:rPr>
                      <w:rFonts w:ascii="TH SarabunPSK" w:hAnsi="TH SarabunPSK" w:cs="TH SarabunPSK"/>
                      <w:color w:val="000000"/>
                      <w:sz w:val="32"/>
                      <w:szCs w:val="32"/>
                      <w:cs/>
                    </w:rPr>
                    <w:t>2. ดูแลการกินยาให้ตรงเวลาและพาไป  พบแพทย์ตามนัด</w:t>
                  </w:r>
                </w:p>
              </w:tc>
              <w:tc>
                <w:tcPr>
                  <w:tcW w:w="1134" w:type="dxa"/>
                </w:tcPr>
                <w:p w:rsidR="00D32FA4" w:rsidRPr="009E34A0" w:rsidRDefault="00D32FA4" w:rsidP="0004665E">
                  <w:pPr>
                    <w:spacing w:after="0" w:line="240" w:lineRule="auto"/>
                    <w:jc w:val="center"/>
                    <w:rPr>
                      <w:rFonts w:ascii="TH SarabunPSK" w:hAnsi="TH SarabunPSK" w:cs="TH SarabunPSK"/>
                      <w:color w:val="000000"/>
                      <w:sz w:val="32"/>
                      <w:szCs w:val="32"/>
                    </w:rPr>
                  </w:pPr>
                  <w:r w:rsidRPr="009E34A0">
                    <w:rPr>
                      <w:rFonts w:ascii="TH SarabunPSK" w:hAnsi="TH SarabunPSK" w:cs="TH SarabunPSK"/>
                      <w:color w:val="000000"/>
                      <w:sz w:val="32"/>
                      <w:szCs w:val="32"/>
                      <w:cs/>
                    </w:rPr>
                    <w:t>10</w:t>
                  </w:r>
                </w:p>
              </w:tc>
            </w:tr>
            <w:tr w:rsidR="00D32FA4" w:rsidRPr="009E34A0" w:rsidTr="0004665E">
              <w:tc>
                <w:tcPr>
                  <w:tcW w:w="2695" w:type="dxa"/>
                  <w:vMerge w:val="restart"/>
                </w:tcPr>
                <w:p w:rsidR="00D32FA4" w:rsidRPr="009E34A0" w:rsidRDefault="00D32FA4" w:rsidP="0004665E">
                  <w:pPr>
                    <w:spacing w:after="0" w:line="240" w:lineRule="auto"/>
                    <w:jc w:val="thaiDistribute"/>
                    <w:rPr>
                      <w:rFonts w:ascii="TH SarabunPSK" w:hAnsi="TH SarabunPSK" w:cs="TH SarabunPSK"/>
                      <w:color w:val="000000"/>
                      <w:sz w:val="32"/>
                      <w:szCs w:val="32"/>
                    </w:rPr>
                  </w:pPr>
                  <w:r w:rsidRPr="009E34A0">
                    <w:rPr>
                      <w:rFonts w:ascii="TH SarabunPSK" w:hAnsi="TH SarabunPSK" w:cs="TH SarabunPSK"/>
                      <w:color w:val="000000"/>
                      <w:sz w:val="32"/>
                      <w:szCs w:val="32"/>
                      <w:cs/>
                    </w:rPr>
                    <w:t>3.</w:t>
                  </w:r>
                  <w:r w:rsidRPr="009E34A0">
                    <w:rPr>
                      <w:rFonts w:ascii="TH SarabunPSK" w:hAnsi="TH SarabunPSK" w:cs="TH SarabunPSK"/>
                      <w:color w:val="000000"/>
                      <w:sz w:val="32"/>
                      <w:szCs w:val="32"/>
                      <w:shd w:val="clear" w:color="auto" w:fill="FFFFFF"/>
                      <w:cs/>
                    </w:rPr>
                    <w:t xml:space="preserve"> ประสานงานพัฒนาสุขภาพครอบครัว และเป็นเครือข่ายกับ </w:t>
                  </w:r>
                  <w:proofErr w:type="spellStart"/>
                  <w:r w:rsidRPr="009E34A0">
                    <w:rPr>
                      <w:rFonts w:ascii="TH SarabunPSK" w:hAnsi="TH SarabunPSK" w:cs="TH SarabunPSK"/>
                      <w:color w:val="000000"/>
                      <w:sz w:val="32"/>
                      <w:szCs w:val="32"/>
                      <w:shd w:val="clear" w:color="auto" w:fill="FFFFFF"/>
                      <w:cs/>
                    </w:rPr>
                    <w:t>อส</w:t>
                  </w:r>
                  <w:proofErr w:type="spellEnd"/>
                  <w:r w:rsidRPr="009E34A0">
                    <w:rPr>
                      <w:rFonts w:ascii="TH SarabunPSK" w:hAnsi="TH SarabunPSK" w:cs="TH SarabunPSK"/>
                      <w:color w:val="000000"/>
                      <w:sz w:val="32"/>
                      <w:szCs w:val="32"/>
                      <w:shd w:val="clear" w:color="auto" w:fill="FFFFFF"/>
                      <w:cs/>
                    </w:rPr>
                    <w:t>ม.</w:t>
                  </w:r>
                </w:p>
              </w:tc>
              <w:tc>
                <w:tcPr>
                  <w:tcW w:w="1134" w:type="dxa"/>
                  <w:vMerge w:val="restart"/>
                </w:tcPr>
                <w:p w:rsidR="00D32FA4" w:rsidRPr="009E34A0" w:rsidRDefault="00D32FA4" w:rsidP="0004665E">
                  <w:pPr>
                    <w:spacing w:after="0" w:line="240" w:lineRule="auto"/>
                    <w:jc w:val="center"/>
                    <w:rPr>
                      <w:rFonts w:ascii="TH SarabunPSK" w:hAnsi="TH SarabunPSK" w:cs="TH SarabunPSK"/>
                      <w:color w:val="000000"/>
                      <w:sz w:val="32"/>
                      <w:szCs w:val="32"/>
                    </w:rPr>
                  </w:pPr>
                  <w:r w:rsidRPr="009E34A0">
                    <w:rPr>
                      <w:rFonts w:ascii="TH SarabunPSK" w:hAnsi="TH SarabunPSK" w:cs="TH SarabunPSK"/>
                      <w:color w:val="000000"/>
                      <w:sz w:val="32"/>
                      <w:szCs w:val="32"/>
                    </w:rPr>
                    <w:t>20</w:t>
                  </w:r>
                </w:p>
              </w:tc>
              <w:tc>
                <w:tcPr>
                  <w:tcW w:w="284" w:type="dxa"/>
                  <w:tcBorders>
                    <w:top w:val="nil"/>
                    <w:bottom w:val="nil"/>
                  </w:tcBorders>
                </w:tcPr>
                <w:p w:rsidR="00D32FA4" w:rsidRPr="009E34A0" w:rsidRDefault="00D32FA4" w:rsidP="0004665E">
                  <w:pPr>
                    <w:spacing w:after="0" w:line="240" w:lineRule="auto"/>
                    <w:rPr>
                      <w:rFonts w:ascii="TH SarabunPSK" w:hAnsi="TH SarabunPSK" w:cs="TH SarabunPSK"/>
                      <w:color w:val="000000"/>
                      <w:sz w:val="32"/>
                      <w:szCs w:val="32"/>
                    </w:rPr>
                  </w:pPr>
                </w:p>
              </w:tc>
              <w:tc>
                <w:tcPr>
                  <w:tcW w:w="2126" w:type="dxa"/>
                </w:tcPr>
                <w:p w:rsidR="00D32FA4" w:rsidRPr="009E34A0" w:rsidRDefault="00D32FA4" w:rsidP="0004665E">
                  <w:pPr>
                    <w:spacing w:after="0" w:line="240" w:lineRule="auto"/>
                    <w:jc w:val="thaiDistribute"/>
                    <w:rPr>
                      <w:rFonts w:ascii="TH SarabunPSK" w:hAnsi="TH SarabunPSK" w:cs="TH SarabunPSK"/>
                      <w:color w:val="000000"/>
                      <w:sz w:val="32"/>
                      <w:szCs w:val="32"/>
                    </w:rPr>
                  </w:pPr>
                  <w:r w:rsidRPr="009E34A0">
                    <w:rPr>
                      <w:rFonts w:ascii="TH SarabunPSK" w:hAnsi="TH SarabunPSK" w:cs="TH SarabunPSK"/>
                      <w:color w:val="000000"/>
                      <w:sz w:val="32"/>
                      <w:szCs w:val="32"/>
                      <w:cs/>
                    </w:rPr>
                    <w:t>3. ออกกำลังกาย เช่น ออกกำลังกายด้วย   ยางยืด</w:t>
                  </w:r>
                </w:p>
              </w:tc>
              <w:tc>
                <w:tcPr>
                  <w:tcW w:w="1134" w:type="dxa"/>
                </w:tcPr>
                <w:p w:rsidR="00D32FA4" w:rsidRPr="009E34A0" w:rsidRDefault="00D32FA4" w:rsidP="0004665E">
                  <w:pPr>
                    <w:spacing w:after="0" w:line="240" w:lineRule="auto"/>
                    <w:jc w:val="center"/>
                    <w:rPr>
                      <w:rFonts w:ascii="TH SarabunPSK" w:hAnsi="TH SarabunPSK" w:cs="TH SarabunPSK"/>
                      <w:color w:val="000000"/>
                      <w:sz w:val="32"/>
                      <w:szCs w:val="32"/>
                    </w:rPr>
                  </w:pPr>
                  <w:r w:rsidRPr="009E34A0">
                    <w:rPr>
                      <w:rFonts w:ascii="TH SarabunPSK" w:hAnsi="TH SarabunPSK" w:cs="TH SarabunPSK"/>
                      <w:color w:val="000000"/>
                      <w:sz w:val="32"/>
                      <w:szCs w:val="32"/>
                      <w:cs/>
                    </w:rPr>
                    <w:t>10</w:t>
                  </w:r>
                </w:p>
              </w:tc>
            </w:tr>
            <w:tr w:rsidR="00D32FA4" w:rsidRPr="009E34A0" w:rsidTr="0004665E">
              <w:tc>
                <w:tcPr>
                  <w:tcW w:w="2695" w:type="dxa"/>
                  <w:vMerge/>
                </w:tcPr>
                <w:p w:rsidR="00D32FA4" w:rsidRPr="009E34A0" w:rsidRDefault="00D32FA4" w:rsidP="0004665E">
                  <w:pPr>
                    <w:spacing w:after="0" w:line="240" w:lineRule="auto"/>
                    <w:rPr>
                      <w:rFonts w:ascii="TH SarabunPSK" w:hAnsi="TH SarabunPSK" w:cs="TH SarabunPSK"/>
                      <w:color w:val="000000"/>
                      <w:sz w:val="32"/>
                      <w:szCs w:val="32"/>
                    </w:rPr>
                  </w:pPr>
                </w:p>
              </w:tc>
              <w:tc>
                <w:tcPr>
                  <w:tcW w:w="1134" w:type="dxa"/>
                  <w:vMerge/>
                </w:tcPr>
                <w:p w:rsidR="00D32FA4" w:rsidRPr="009E34A0" w:rsidRDefault="00D32FA4" w:rsidP="0004665E">
                  <w:pPr>
                    <w:spacing w:after="0" w:line="240" w:lineRule="auto"/>
                    <w:jc w:val="center"/>
                    <w:rPr>
                      <w:rFonts w:ascii="TH SarabunPSK" w:hAnsi="TH SarabunPSK" w:cs="TH SarabunPSK"/>
                      <w:color w:val="000000"/>
                      <w:sz w:val="32"/>
                      <w:szCs w:val="32"/>
                    </w:rPr>
                  </w:pPr>
                </w:p>
              </w:tc>
              <w:tc>
                <w:tcPr>
                  <w:tcW w:w="284" w:type="dxa"/>
                  <w:tcBorders>
                    <w:top w:val="nil"/>
                    <w:bottom w:val="nil"/>
                  </w:tcBorders>
                </w:tcPr>
                <w:p w:rsidR="00D32FA4" w:rsidRPr="009E34A0" w:rsidRDefault="00D32FA4" w:rsidP="0004665E">
                  <w:pPr>
                    <w:spacing w:after="0" w:line="240" w:lineRule="auto"/>
                    <w:rPr>
                      <w:rFonts w:ascii="TH SarabunPSK" w:hAnsi="TH SarabunPSK" w:cs="TH SarabunPSK"/>
                      <w:color w:val="000000"/>
                      <w:sz w:val="32"/>
                      <w:szCs w:val="32"/>
                    </w:rPr>
                  </w:pPr>
                </w:p>
              </w:tc>
              <w:tc>
                <w:tcPr>
                  <w:tcW w:w="2126" w:type="dxa"/>
                </w:tcPr>
                <w:p w:rsidR="00D32FA4" w:rsidRPr="009E34A0" w:rsidRDefault="00D32FA4" w:rsidP="0004665E">
                  <w:pPr>
                    <w:spacing w:after="0" w:line="240" w:lineRule="auto"/>
                    <w:jc w:val="thaiDistribute"/>
                    <w:rPr>
                      <w:rFonts w:ascii="TH SarabunPSK" w:hAnsi="TH SarabunPSK" w:cs="TH SarabunPSK"/>
                      <w:color w:val="000000"/>
                      <w:sz w:val="32"/>
                      <w:szCs w:val="32"/>
                    </w:rPr>
                  </w:pPr>
                  <w:r w:rsidRPr="009E34A0">
                    <w:rPr>
                      <w:rFonts w:ascii="TH SarabunPSK" w:hAnsi="TH SarabunPSK" w:cs="TH SarabunPSK"/>
                      <w:color w:val="000000"/>
                      <w:sz w:val="32"/>
                      <w:szCs w:val="32"/>
                      <w:cs/>
                    </w:rPr>
                    <w:t xml:space="preserve">4. บำรุงรักษาจิตใจ </w:t>
                  </w:r>
                </w:p>
              </w:tc>
              <w:tc>
                <w:tcPr>
                  <w:tcW w:w="1134" w:type="dxa"/>
                </w:tcPr>
                <w:p w:rsidR="00D32FA4" w:rsidRPr="009E34A0" w:rsidRDefault="00D32FA4" w:rsidP="0004665E">
                  <w:pPr>
                    <w:spacing w:after="0" w:line="240" w:lineRule="auto"/>
                    <w:jc w:val="center"/>
                    <w:rPr>
                      <w:rFonts w:ascii="TH SarabunPSK" w:hAnsi="TH SarabunPSK" w:cs="TH SarabunPSK"/>
                      <w:color w:val="000000"/>
                      <w:sz w:val="32"/>
                      <w:szCs w:val="32"/>
                    </w:rPr>
                  </w:pPr>
                  <w:r w:rsidRPr="009E34A0">
                    <w:rPr>
                      <w:rFonts w:ascii="TH SarabunPSK" w:hAnsi="TH SarabunPSK" w:cs="TH SarabunPSK"/>
                      <w:color w:val="000000"/>
                      <w:sz w:val="32"/>
                      <w:szCs w:val="32"/>
                      <w:cs/>
                    </w:rPr>
                    <w:t>10</w:t>
                  </w:r>
                </w:p>
              </w:tc>
            </w:tr>
            <w:tr w:rsidR="00D32FA4" w:rsidRPr="009E34A0" w:rsidTr="0004665E">
              <w:tc>
                <w:tcPr>
                  <w:tcW w:w="2695" w:type="dxa"/>
                </w:tcPr>
                <w:p w:rsidR="00D32FA4" w:rsidRPr="009E34A0" w:rsidRDefault="00D32FA4" w:rsidP="0004665E">
                  <w:pPr>
                    <w:spacing w:after="0" w:line="240" w:lineRule="auto"/>
                    <w:jc w:val="center"/>
                    <w:rPr>
                      <w:rFonts w:ascii="TH SarabunPSK" w:hAnsi="TH SarabunPSK" w:cs="TH SarabunPSK"/>
                      <w:b/>
                      <w:bCs/>
                      <w:color w:val="000000"/>
                      <w:sz w:val="32"/>
                      <w:szCs w:val="32"/>
                      <w:cs/>
                    </w:rPr>
                  </w:pPr>
                  <w:r w:rsidRPr="009E34A0">
                    <w:rPr>
                      <w:rFonts w:ascii="TH SarabunPSK" w:hAnsi="TH SarabunPSK" w:cs="TH SarabunPSK"/>
                      <w:b/>
                      <w:bCs/>
                      <w:color w:val="000000"/>
                      <w:sz w:val="32"/>
                      <w:szCs w:val="32"/>
                      <w:cs/>
                    </w:rPr>
                    <w:t>รวม</w:t>
                  </w:r>
                </w:p>
              </w:tc>
              <w:tc>
                <w:tcPr>
                  <w:tcW w:w="1134" w:type="dxa"/>
                </w:tcPr>
                <w:p w:rsidR="00D32FA4" w:rsidRPr="009E34A0" w:rsidRDefault="00D32FA4" w:rsidP="0004665E">
                  <w:pPr>
                    <w:spacing w:after="0" w:line="240" w:lineRule="auto"/>
                    <w:jc w:val="center"/>
                    <w:rPr>
                      <w:rFonts w:ascii="TH SarabunPSK" w:hAnsi="TH SarabunPSK" w:cs="TH SarabunPSK"/>
                      <w:b/>
                      <w:bCs/>
                      <w:color w:val="000000"/>
                      <w:sz w:val="32"/>
                      <w:szCs w:val="32"/>
                    </w:rPr>
                  </w:pPr>
                  <w:r w:rsidRPr="009E34A0">
                    <w:rPr>
                      <w:rFonts w:ascii="TH SarabunPSK" w:hAnsi="TH SarabunPSK" w:cs="TH SarabunPSK"/>
                      <w:b/>
                      <w:bCs/>
                      <w:color w:val="000000"/>
                      <w:sz w:val="32"/>
                      <w:szCs w:val="32"/>
                      <w:cs/>
                    </w:rPr>
                    <w:t>60</w:t>
                  </w:r>
                </w:p>
              </w:tc>
              <w:tc>
                <w:tcPr>
                  <w:tcW w:w="284" w:type="dxa"/>
                  <w:tcBorders>
                    <w:top w:val="nil"/>
                    <w:bottom w:val="nil"/>
                  </w:tcBorders>
                </w:tcPr>
                <w:p w:rsidR="00D32FA4" w:rsidRPr="009E34A0" w:rsidRDefault="00D32FA4" w:rsidP="0004665E">
                  <w:pPr>
                    <w:spacing w:after="0" w:line="240" w:lineRule="auto"/>
                    <w:rPr>
                      <w:rFonts w:ascii="TH SarabunPSK" w:hAnsi="TH SarabunPSK" w:cs="TH SarabunPSK"/>
                      <w:b/>
                      <w:bCs/>
                      <w:color w:val="000000"/>
                      <w:sz w:val="32"/>
                      <w:szCs w:val="32"/>
                    </w:rPr>
                  </w:pPr>
                </w:p>
              </w:tc>
              <w:tc>
                <w:tcPr>
                  <w:tcW w:w="2126" w:type="dxa"/>
                </w:tcPr>
                <w:p w:rsidR="00D32FA4" w:rsidRPr="009E34A0" w:rsidRDefault="00D32FA4" w:rsidP="0004665E">
                  <w:pPr>
                    <w:spacing w:after="0" w:line="240" w:lineRule="auto"/>
                    <w:jc w:val="center"/>
                    <w:rPr>
                      <w:rFonts w:ascii="TH SarabunPSK" w:hAnsi="TH SarabunPSK" w:cs="TH SarabunPSK"/>
                      <w:b/>
                      <w:bCs/>
                      <w:color w:val="000000"/>
                      <w:sz w:val="32"/>
                      <w:szCs w:val="32"/>
                      <w:cs/>
                    </w:rPr>
                  </w:pPr>
                  <w:r w:rsidRPr="009E34A0">
                    <w:rPr>
                      <w:rFonts w:ascii="TH SarabunPSK" w:hAnsi="TH SarabunPSK" w:cs="TH SarabunPSK"/>
                      <w:b/>
                      <w:bCs/>
                      <w:color w:val="000000"/>
                      <w:sz w:val="32"/>
                      <w:szCs w:val="32"/>
                      <w:cs/>
                    </w:rPr>
                    <w:t>รวม</w:t>
                  </w:r>
                </w:p>
              </w:tc>
              <w:tc>
                <w:tcPr>
                  <w:tcW w:w="1134" w:type="dxa"/>
                </w:tcPr>
                <w:p w:rsidR="00D32FA4" w:rsidRPr="009E34A0" w:rsidRDefault="00D32FA4" w:rsidP="0004665E">
                  <w:pPr>
                    <w:spacing w:after="0" w:line="240" w:lineRule="auto"/>
                    <w:jc w:val="center"/>
                    <w:rPr>
                      <w:rFonts w:ascii="TH SarabunPSK" w:hAnsi="TH SarabunPSK" w:cs="TH SarabunPSK"/>
                      <w:b/>
                      <w:bCs/>
                      <w:color w:val="000000"/>
                      <w:sz w:val="32"/>
                      <w:szCs w:val="32"/>
                    </w:rPr>
                  </w:pPr>
                  <w:r w:rsidRPr="009E34A0">
                    <w:rPr>
                      <w:rFonts w:ascii="TH SarabunPSK" w:hAnsi="TH SarabunPSK" w:cs="TH SarabunPSK"/>
                      <w:b/>
                      <w:bCs/>
                      <w:color w:val="000000"/>
                      <w:sz w:val="32"/>
                      <w:szCs w:val="32"/>
                      <w:cs/>
                    </w:rPr>
                    <w:t>40</w:t>
                  </w:r>
                </w:p>
              </w:tc>
            </w:tr>
            <w:tr w:rsidR="00D32FA4" w:rsidRPr="009E34A0" w:rsidTr="0004665E">
              <w:tc>
                <w:tcPr>
                  <w:tcW w:w="7373" w:type="dxa"/>
                  <w:gridSpan w:val="5"/>
                </w:tcPr>
                <w:p w:rsidR="00D32FA4" w:rsidRPr="009E34A0" w:rsidRDefault="00D32FA4" w:rsidP="0004665E">
                  <w:pPr>
                    <w:spacing w:after="0" w:line="240" w:lineRule="auto"/>
                    <w:jc w:val="center"/>
                    <w:rPr>
                      <w:rFonts w:ascii="TH SarabunPSK" w:hAnsi="TH SarabunPSK" w:cs="TH SarabunPSK"/>
                      <w:b/>
                      <w:bCs/>
                      <w:color w:val="000000"/>
                      <w:sz w:val="32"/>
                      <w:szCs w:val="32"/>
                    </w:rPr>
                  </w:pPr>
                  <w:r w:rsidRPr="009E34A0">
                    <w:rPr>
                      <w:rFonts w:ascii="TH SarabunPSK" w:hAnsi="TH SarabunPSK" w:cs="TH SarabunPSK"/>
                      <w:b/>
                      <w:bCs/>
                      <w:color w:val="000000"/>
                      <w:sz w:val="32"/>
                      <w:szCs w:val="32"/>
                      <w:cs/>
                    </w:rPr>
                    <w:t>คะแนนรวมทั้งหมดต้องไม่ต่ำกว่าร้อยละ 70 จึงจะถือว่าผ่านเกณฑ์ครอบครัวที่มีศักยภาพในการดูแลสุขภาพตนเองตามเกณฑ์ที่กำหนด</w:t>
                  </w:r>
                </w:p>
              </w:tc>
            </w:tr>
          </w:tbl>
          <w:p w:rsidR="00D32FA4" w:rsidRPr="009E34A0" w:rsidRDefault="00D32FA4" w:rsidP="0004665E">
            <w:pPr>
              <w:spacing w:after="0" w:line="240" w:lineRule="auto"/>
              <w:rPr>
                <w:rFonts w:ascii="TH SarabunPSK" w:hAnsi="TH SarabunPSK" w:cs="TH SarabunPSK"/>
                <w:sz w:val="32"/>
                <w:szCs w:val="32"/>
              </w:rPr>
            </w:pP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lastRenderedPageBreak/>
              <w:t xml:space="preserve">เอกสารสนับสนุน : </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pStyle w:val="Normal5"/>
              <w:jc w:val="thaiDistribute"/>
              <w:rPr>
                <w:rFonts w:ascii="TH SarabunPSK" w:hAnsi="TH SarabunPSK" w:cs="TH SarabunPSK"/>
                <w:sz w:val="32"/>
                <w:szCs w:val="32"/>
              </w:rPr>
            </w:pPr>
            <w:r w:rsidRPr="009E34A0">
              <w:rPr>
                <w:rFonts w:ascii="TH SarabunPSK" w:hAnsi="TH SarabunPSK" w:cs="TH SarabunPSK"/>
                <w:sz w:val="32"/>
                <w:szCs w:val="32"/>
                <w:cs/>
              </w:rPr>
              <w:t>1. แนวทางการดำเนินงานอาสาสมัครประจำครอบครัว</w:t>
            </w:r>
            <w:r w:rsidRPr="009E34A0">
              <w:rPr>
                <w:rFonts w:ascii="TH SarabunPSK" w:hAnsi="TH SarabunPSK" w:cs="TH SarabunPSK"/>
                <w:sz w:val="32"/>
                <w:szCs w:val="32"/>
              </w:rPr>
              <w:t xml:space="preserve"> </w:t>
            </w:r>
            <w:r w:rsidRPr="009E34A0">
              <w:rPr>
                <w:rFonts w:ascii="TH SarabunPSK" w:hAnsi="TH SarabunPSK" w:cs="TH SarabunPSK"/>
                <w:sz w:val="32"/>
                <w:szCs w:val="32"/>
                <w:cs/>
              </w:rPr>
              <w:t>(</w:t>
            </w:r>
            <w:proofErr w:type="spellStart"/>
            <w:r w:rsidRPr="009E34A0">
              <w:rPr>
                <w:rFonts w:ascii="TH SarabunPSK" w:hAnsi="TH SarabunPSK" w:cs="TH SarabunPSK"/>
                <w:sz w:val="32"/>
                <w:szCs w:val="32"/>
                <w:cs/>
              </w:rPr>
              <w:t>อสค</w:t>
            </w:r>
            <w:proofErr w:type="spellEnd"/>
            <w:r w:rsidRPr="009E34A0">
              <w:rPr>
                <w:rFonts w:ascii="TH SarabunPSK" w:hAnsi="TH SarabunPSK" w:cs="TH SarabunPSK"/>
                <w:sz w:val="32"/>
                <w:szCs w:val="32"/>
                <w:cs/>
              </w:rPr>
              <w:t>.)</w:t>
            </w:r>
          </w:p>
          <w:p w:rsidR="00D32FA4" w:rsidRPr="009E34A0" w:rsidRDefault="00D32FA4" w:rsidP="0004665E">
            <w:pPr>
              <w:pStyle w:val="Normal5"/>
              <w:jc w:val="thaiDistribute"/>
              <w:rPr>
                <w:rFonts w:ascii="TH SarabunPSK" w:hAnsi="TH SarabunPSK" w:cs="TH SarabunPSK"/>
                <w:sz w:val="32"/>
                <w:szCs w:val="32"/>
              </w:rPr>
            </w:pPr>
            <w:r w:rsidRPr="009E34A0">
              <w:rPr>
                <w:rFonts w:ascii="TH SarabunPSK" w:hAnsi="TH SarabunPSK" w:cs="TH SarabunPSK"/>
                <w:sz w:val="32"/>
                <w:szCs w:val="32"/>
                <w:cs/>
              </w:rPr>
              <w:t>2. หลักสูตร</w:t>
            </w:r>
            <w:r w:rsidRPr="009E34A0">
              <w:rPr>
                <w:rFonts w:ascii="TH SarabunPSK" w:hAnsi="TH SarabunPSK" w:cs="TH SarabunPSK"/>
                <w:sz w:val="32"/>
                <w:szCs w:val="32"/>
              </w:rPr>
              <w:t xml:space="preserve"> </w:t>
            </w:r>
            <w:proofErr w:type="spellStart"/>
            <w:r w:rsidRPr="009E34A0">
              <w:rPr>
                <w:rFonts w:ascii="TH SarabunPSK" w:hAnsi="TH SarabunPSK" w:cs="TH SarabunPSK"/>
                <w:sz w:val="32"/>
                <w:szCs w:val="32"/>
                <w:cs/>
              </w:rPr>
              <w:t>อสค</w:t>
            </w:r>
            <w:proofErr w:type="spellEnd"/>
            <w:r w:rsidRPr="009E34A0">
              <w:rPr>
                <w:rFonts w:ascii="TH SarabunPSK" w:hAnsi="TH SarabunPSK" w:cs="TH SarabunPSK"/>
                <w:sz w:val="32"/>
                <w:szCs w:val="32"/>
                <w:cs/>
              </w:rPr>
              <w:t>.</w:t>
            </w:r>
          </w:p>
          <w:p w:rsidR="00D32FA4" w:rsidRPr="009E34A0" w:rsidRDefault="00D32FA4" w:rsidP="0004665E">
            <w:pPr>
              <w:pStyle w:val="Normal5"/>
              <w:jc w:val="thaiDistribute"/>
              <w:rPr>
                <w:rFonts w:ascii="TH SarabunPSK" w:hAnsi="TH SarabunPSK" w:cs="TH SarabunPSK"/>
                <w:sz w:val="32"/>
                <w:szCs w:val="32"/>
              </w:rPr>
            </w:pPr>
            <w:r w:rsidRPr="009E34A0">
              <w:rPr>
                <w:rFonts w:ascii="TH SarabunPSK" w:hAnsi="TH SarabunPSK" w:cs="TH SarabunPSK"/>
                <w:sz w:val="32"/>
                <w:szCs w:val="32"/>
              </w:rPr>
              <w:t xml:space="preserve">3. </w:t>
            </w:r>
            <w:r w:rsidRPr="009E34A0">
              <w:rPr>
                <w:rFonts w:ascii="TH SarabunPSK" w:hAnsi="TH SarabunPSK" w:cs="TH SarabunPSK"/>
                <w:sz w:val="32"/>
                <w:szCs w:val="32"/>
                <w:cs/>
              </w:rPr>
              <w:t xml:space="preserve">คู่มือ </w:t>
            </w:r>
            <w:proofErr w:type="spellStart"/>
            <w:r w:rsidRPr="009E34A0">
              <w:rPr>
                <w:rFonts w:ascii="TH SarabunPSK" w:hAnsi="TH SarabunPSK" w:cs="TH SarabunPSK"/>
                <w:sz w:val="32"/>
                <w:szCs w:val="32"/>
                <w:cs/>
              </w:rPr>
              <w:t>อสค</w:t>
            </w:r>
            <w:proofErr w:type="spellEnd"/>
            <w:r w:rsidRPr="009E34A0">
              <w:rPr>
                <w:rFonts w:ascii="TH SarabunPSK" w:hAnsi="TH SarabunPSK" w:cs="TH SarabunPSK"/>
                <w:sz w:val="32"/>
                <w:szCs w:val="32"/>
                <w:cs/>
              </w:rPr>
              <w:t xml:space="preserve">. </w:t>
            </w:r>
          </w:p>
          <w:p w:rsidR="00D32FA4" w:rsidRPr="009E34A0" w:rsidRDefault="00D32FA4" w:rsidP="0004665E">
            <w:pPr>
              <w:pStyle w:val="Normal5"/>
              <w:jc w:val="thaiDistribute"/>
              <w:rPr>
                <w:rFonts w:ascii="TH SarabunPSK" w:hAnsi="TH SarabunPSK" w:cs="TH SarabunPSK"/>
                <w:sz w:val="32"/>
                <w:szCs w:val="32"/>
              </w:rPr>
            </w:pPr>
            <w:r w:rsidRPr="009E34A0">
              <w:rPr>
                <w:rFonts w:ascii="TH SarabunPSK" w:hAnsi="TH SarabunPSK" w:cs="TH SarabunPSK"/>
                <w:sz w:val="32"/>
                <w:szCs w:val="32"/>
              </w:rPr>
              <w:t>4</w:t>
            </w:r>
            <w:r w:rsidRPr="009E34A0">
              <w:rPr>
                <w:rFonts w:ascii="TH SarabunPSK" w:hAnsi="TH SarabunPSK" w:cs="TH SarabunPSK"/>
                <w:sz w:val="32"/>
                <w:szCs w:val="32"/>
                <w:cs/>
              </w:rPr>
              <w:t>. แบบประเมินศักยภาพครอบครัว</w:t>
            </w:r>
          </w:p>
          <w:p w:rsidR="00D32FA4" w:rsidRPr="009E34A0" w:rsidRDefault="00D32FA4" w:rsidP="0004665E">
            <w:pPr>
              <w:pStyle w:val="Normal5"/>
              <w:jc w:val="thaiDistribute"/>
              <w:rPr>
                <w:rFonts w:ascii="TH SarabunPSK" w:hAnsi="TH SarabunPSK" w:cs="TH SarabunPSK"/>
                <w:spacing w:val="-6"/>
                <w:sz w:val="32"/>
                <w:szCs w:val="32"/>
              </w:rPr>
            </w:pPr>
            <w:r w:rsidRPr="009E34A0">
              <w:rPr>
                <w:rFonts w:ascii="TH SarabunPSK" w:hAnsi="TH SarabunPSK" w:cs="TH SarabunPSK"/>
                <w:spacing w:val="-6"/>
                <w:sz w:val="32"/>
                <w:szCs w:val="32"/>
              </w:rPr>
              <w:t>5</w:t>
            </w:r>
            <w:r w:rsidRPr="009E34A0">
              <w:rPr>
                <w:rFonts w:ascii="TH SarabunPSK" w:hAnsi="TH SarabunPSK" w:cs="TH SarabunPSK"/>
                <w:spacing w:val="-6"/>
                <w:sz w:val="32"/>
                <w:szCs w:val="32"/>
                <w:cs/>
              </w:rPr>
              <w:t xml:space="preserve">. เว็บไซต์สำหรับขึ้นทะเบียน </w:t>
            </w:r>
            <w:proofErr w:type="spellStart"/>
            <w:r w:rsidRPr="009E34A0">
              <w:rPr>
                <w:rFonts w:ascii="TH SarabunPSK" w:hAnsi="TH SarabunPSK" w:cs="TH SarabunPSK"/>
                <w:spacing w:val="-6"/>
                <w:sz w:val="32"/>
                <w:szCs w:val="32"/>
                <w:cs/>
              </w:rPr>
              <w:t>อสค</w:t>
            </w:r>
            <w:proofErr w:type="spellEnd"/>
            <w:r w:rsidRPr="009E34A0">
              <w:rPr>
                <w:rFonts w:ascii="TH SarabunPSK" w:hAnsi="TH SarabunPSK" w:cs="TH SarabunPSK"/>
                <w:spacing w:val="-6"/>
                <w:sz w:val="32"/>
                <w:szCs w:val="32"/>
                <w:cs/>
              </w:rPr>
              <w:t xml:space="preserve">. พิมพ์ประกาศนียบัตร และรายงานผลการดำเนินงาน </w:t>
            </w:r>
            <w:proofErr w:type="spellStart"/>
            <w:r w:rsidRPr="009E34A0">
              <w:rPr>
                <w:rFonts w:ascii="TH SarabunPSK" w:hAnsi="TH SarabunPSK" w:cs="TH SarabunPSK"/>
                <w:spacing w:val="-6"/>
                <w:sz w:val="32"/>
                <w:szCs w:val="32"/>
                <w:cs/>
              </w:rPr>
              <w:t>อสค</w:t>
            </w:r>
            <w:proofErr w:type="spellEnd"/>
            <w:r w:rsidRPr="009E34A0">
              <w:rPr>
                <w:rFonts w:ascii="TH SarabunPSK" w:hAnsi="TH SarabunPSK" w:cs="TH SarabunPSK"/>
                <w:spacing w:val="-6"/>
                <w:sz w:val="32"/>
                <w:szCs w:val="32"/>
                <w:cs/>
              </w:rPr>
              <w:t>.</w:t>
            </w:r>
          </w:p>
          <w:p w:rsidR="00D32FA4" w:rsidRPr="009E34A0" w:rsidRDefault="00D32FA4" w:rsidP="0004665E">
            <w:pPr>
              <w:pStyle w:val="Normal5"/>
              <w:jc w:val="thaiDistribute"/>
              <w:rPr>
                <w:rFonts w:ascii="TH SarabunPSK" w:hAnsi="TH SarabunPSK" w:cs="TH SarabunPSK"/>
                <w:sz w:val="32"/>
                <w:szCs w:val="32"/>
              </w:rPr>
            </w:pPr>
            <w:r w:rsidRPr="009E34A0">
              <w:rPr>
                <w:rFonts w:ascii="TH SarabunPSK" w:hAnsi="TH SarabunPSK" w:cs="TH SarabunPSK"/>
                <w:sz w:val="32"/>
                <w:szCs w:val="32"/>
              </w:rPr>
              <w:t xml:space="preserve">    1</w:t>
            </w:r>
            <w:r w:rsidRPr="009E34A0">
              <w:rPr>
                <w:rFonts w:ascii="TH SarabunPSK" w:hAnsi="TH SarabunPSK" w:cs="TH SarabunPSK"/>
                <w:sz w:val="32"/>
                <w:szCs w:val="32"/>
                <w:cs/>
              </w:rPr>
              <w:t xml:space="preserve">) </w:t>
            </w:r>
            <w:r w:rsidRPr="009E34A0">
              <w:rPr>
                <w:rFonts w:ascii="TH SarabunPSK" w:hAnsi="TH SarabunPSK" w:cs="TH SarabunPSK"/>
                <w:sz w:val="32"/>
                <w:szCs w:val="32"/>
              </w:rPr>
              <w:t>http://fv.phc.hss.moph.go.th</w:t>
            </w:r>
          </w:p>
          <w:p w:rsidR="00D32FA4" w:rsidRPr="009E34A0" w:rsidRDefault="00D32FA4" w:rsidP="0004665E">
            <w:pPr>
              <w:pStyle w:val="Normal5"/>
              <w:jc w:val="thaiDistribute"/>
              <w:rPr>
                <w:rFonts w:ascii="TH SarabunPSK" w:hAnsi="TH SarabunPSK" w:cs="TH SarabunPSK"/>
                <w:sz w:val="32"/>
                <w:szCs w:val="32"/>
              </w:rPr>
            </w:pPr>
            <w:r w:rsidRPr="009E34A0">
              <w:rPr>
                <w:rFonts w:ascii="TH SarabunPSK" w:hAnsi="TH SarabunPSK" w:cs="TH SarabunPSK"/>
                <w:sz w:val="32"/>
                <w:szCs w:val="32"/>
              </w:rPr>
              <w:t xml:space="preserve">    2</w:t>
            </w:r>
            <w:r w:rsidRPr="009E34A0">
              <w:rPr>
                <w:rFonts w:ascii="TH SarabunPSK" w:hAnsi="TH SarabunPSK" w:cs="TH SarabunPSK"/>
                <w:sz w:val="32"/>
                <w:szCs w:val="32"/>
                <w:cs/>
              </w:rPr>
              <w:t xml:space="preserve">) </w:t>
            </w:r>
            <w:r w:rsidRPr="009E34A0">
              <w:rPr>
                <w:rFonts w:ascii="TH SarabunPSK" w:hAnsi="TH SarabunPSK" w:cs="TH SarabunPSK"/>
                <w:sz w:val="32"/>
                <w:szCs w:val="32"/>
              </w:rPr>
              <w:t>www.thaiphc.net</w:t>
            </w:r>
          </w:p>
          <w:p w:rsidR="00D32FA4" w:rsidRPr="009E34A0" w:rsidRDefault="00D32FA4" w:rsidP="0004665E">
            <w:pPr>
              <w:pStyle w:val="Normal5"/>
              <w:jc w:val="thaiDistribute"/>
              <w:rPr>
                <w:rFonts w:ascii="TH SarabunPSK" w:hAnsi="TH SarabunPSK" w:cs="TH SarabunPSK"/>
                <w:sz w:val="32"/>
                <w:szCs w:val="32"/>
                <w:cs/>
              </w:rPr>
            </w:pPr>
            <w:r w:rsidRPr="009E34A0">
              <w:rPr>
                <w:rFonts w:ascii="TH SarabunPSK" w:hAnsi="TH SarabunPSK" w:cs="TH SarabunPSK"/>
                <w:sz w:val="32"/>
                <w:szCs w:val="32"/>
              </w:rPr>
              <w:t>6. www.</w:t>
            </w:r>
            <w:proofErr w:type="spellStart"/>
            <w:r w:rsidRPr="009E34A0">
              <w:rPr>
                <w:rFonts w:ascii="TH SarabunPSK" w:hAnsi="TH SarabunPSK" w:cs="TH SarabunPSK"/>
                <w:sz w:val="32"/>
                <w:szCs w:val="32"/>
                <w:cs/>
              </w:rPr>
              <w:t>อสค</w:t>
            </w:r>
            <w:proofErr w:type="spellEnd"/>
            <w:r w:rsidRPr="009E34A0">
              <w:rPr>
                <w:rFonts w:ascii="TH SarabunPSK" w:hAnsi="TH SarabunPSK" w:cs="TH SarabunPSK"/>
                <w:sz w:val="32"/>
                <w:szCs w:val="32"/>
                <w:cs/>
              </w:rPr>
              <w:t>.</w:t>
            </w:r>
            <w:r w:rsidRPr="009E34A0">
              <w:rPr>
                <w:rFonts w:ascii="TH SarabunPSK" w:hAnsi="TH SarabunPSK" w:cs="TH SarabunPSK"/>
                <w:sz w:val="32"/>
                <w:szCs w:val="32"/>
              </w:rPr>
              <w:t xml:space="preserve">com </w:t>
            </w:r>
            <w:r w:rsidRPr="009E34A0">
              <w:rPr>
                <w:rFonts w:ascii="TH SarabunPSK" w:hAnsi="TH SarabunPSK" w:cs="TH SarabunPSK"/>
                <w:sz w:val="32"/>
                <w:szCs w:val="32"/>
                <w:cs/>
              </w:rPr>
              <w:t xml:space="preserve">เว็บไซต์ฐานข้อมูล </w:t>
            </w:r>
            <w:proofErr w:type="spellStart"/>
            <w:r w:rsidRPr="009E34A0">
              <w:rPr>
                <w:rFonts w:ascii="TH SarabunPSK" w:hAnsi="TH SarabunPSK" w:cs="TH SarabunPSK"/>
                <w:sz w:val="32"/>
                <w:szCs w:val="32"/>
                <w:cs/>
              </w:rPr>
              <w:t>อสค</w:t>
            </w:r>
            <w:proofErr w:type="spellEnd"/>
            <w:r w:rsidRPr="009E34A0">
              <w:rPr>
                <w:rFonts w:ascii="TH SarabunPSK" w:hAnsi="TH SarabunPSK" w:cs="TH SarabunPSK"/>
                <w:sz w:val="32"/>
                <w:szCs w:val="32"/>
                <w:cs/>
              </w:rPr>
              <w:t>. ด้านความรู้ ข่าวสาร และการประเมิน</w:t>
            </w:r>
          </w:p>
          <w:p w:rsidR="00D32FA4" w:rsidRPr="009E34A0" w:rsidRDefault="00D32FA4" w:rsidP="0004665E">
            <w:pPr>
              <w:pStyle w:val="Normal5"/>
              <w:jc w:val="thaiDistribute"/>
              <w:rPr>
                <w:rFonts w:ascii="TH SarabunPSK" w:hAnsi="TH SarabunPSK" w:cs="TH SarabunPSK"/>
                <w:sz w:val="32"/>
                <w:szCs w:val="32"/>
                <w:cs/>
              </w:rPr>
            </w:pPr>
            <w:r w:rsidRPr="009E34A0">
              <w:rPr>
                <w:rFonts w:ascii="TH SarabunPSK" w:hAnsi="TH SarabunPSK" w:cs="TH SarabunPSK"/>
                <w:b/>
                <w:bCs/>
                <w:sz w:val="32"/>
                <w:szCs w:val="32"/>
                <w:cs/>
              </w:rPr>
              <w:t>หมายเหตุ</w:t>
            </w:r>
            <w:r w:rsidRPr="009E34A0">
              <w:rPr>
                <w:rFonts w:ascii="TH SarabunPSK" w:hAnsi="TH SarabunPSK" w:cs="TH SarabunPSK"/>
                <w:sz w:val="32"/>
                <w:szCs w:val="32"/>
                <w:cs/>
              </w:rPr>
              <w:t xml:space="preserve"> </w:t>
            </w:r>
            <w:r w:rsidRPr="009E34A0">
              <w:rPr>
                <w:rFonts w:ascii="TH SarabunPSK" w:hAnsi="TH SarabunPSK" w:cs="TH SarabunPSK"/>
                <w:sz w:val="32"/>
                <w:szCs w:val="32"/>
              </w:rPr>
              <w:t>: 1.</w:t>
            </w:r>
            <w:r w:rsidRPr="009E34A0">
              <w:rPr>
                <w:rFonts w:ascii="TH SarabunPSK" w:hAnsi="TH SarabunPSK" w:cs="TH SarabunPSK"/>
                <w:sz w:val="32"/>
                <w:szCs w:val="32"/>
                <w:cs/>
              </w:rPr>
              <w:t xml:space="preserve"> เอกสารข้อ 3. คู่มือ </w:t>
            </w:r>
            <w:proofErr w:type="spellStart"/>
            <w:r w:rsidRPr="009E34A0">
              <w:rPr>
                <w:rFonts w:ascii="TH SarabunPSK" w:hAnsi="TH SarabunPSK" w:cs="TH SarabunPSK"/>
                <w:sz w:val="32"/>
                <w:szCs w:val="32"/>
                <w:cs/>
              </w:rPr>
              <w:t>อสค</w:t>
            </w:r>
            <w:proofErr w:type="spellEnd"/>
            <w:r w:rsidRPr="009E34A0">
              <w:rPr>
                <w:rFonts w:ascii="TH SarabunPSK" w:hAnsi="TH SarabunPSK" w:cs="TH SarabunPSK"/>
                <w:sz w:val="32"/>
                <w:szCs w:val="32"/>
                <w:cs/>
              </w:rPr>
              <w:t xml:space="preserve">. กรมสนับสนุนบริการสุขภาพ จัดส่งให้แต่ละจังหวัดตามจำนวนเป้าหมาย </w:t>
            </w:r>
            <w:proofErr w:type="spellStart"/>
            <w:r w:rsidRPr="009E34A0">
              <w:rPr>
                <w:rFonts w:ascii="TH SarabunPSK" w:hAnsi="TH SarabunPSK" w:cs="TH SarabunPSK"/>
                <w:sz w:val="32"/>
                <w:szCs w:val="32"/>
                <w:cs/>
              </w:rPr>
              <w:t>อสค</w:t>
            </w:r>
            <w:proofErr w:type="spellEnd"/>
            <w:r w:rsidRPr="009E34A0">
              <w:rPr>
                <w:rFonts w:ascii="TH SarabunPSK" w:hAnsi="TH SarabunPSK" w:cs="TH SarabunPSK"/>
                <w:sz w:val="32"/>
                <w:szCs w:val="32"/>
                <w:cs/>
              </w:rPr>
              <w:t xml:space="preserve">. </w:t>
            </w:r>
          </w:p>
          <w:p w:rsidR="00D32FA4" w:rsidRPr="009E34A0" w:rsidRDefault="00D32FA4" w:rsidP="0004665E">
            <w:pPr>
              <w:pStyle w:val="Normal1"/>
              <w:rPr>
                <w:rFonts w:ascii="TH SarabunPSK" w:hAnsi="TH SarabunPSK" w:cs="TH SarabunPSK"/>
                <w:color w:val="auto"/>
                <w:sz w:val="32"/>
                <w:szCs w:val="32"/>
                <w:cs/>
              </w:rPr>
            </w:pPr>
            <w:r w:rsidRPr="009E34A0">
              <w:rPr>
                <w:rFonts w:ascii="TH SarabunPSK" w:hAnsi="TH SarabunPSK" w:cs="TH SarabunPSK"/>
                <w:sz w:val="32"/>
                <w:szCs w:val="32"/>
                <w:cs/>
              </w:rPr>
              <w:t xml:space="preserve">               2. สามารถดาวน์โหลดเอกสารทั้งหมดได้ที่เว็บไซต์กองสนับสนุนสุขภาพภาคประชาชน</w:t>
            </w:r>
            <w:r w:rsidRPr="009E34A0">
              <w:rPr>
                <w:rFonts w:ascii="TH SarabunPSK" w:hAnsi="TH SarabunPSK" w:cs="TH SarabunPSK"/>
                <w:sz w:val="32"/>
                <w:szCs w:val="32"/>
              </w:rPr>
              <w:t xml:space="preserve"> http://phc.moph.go.th </w:t>
            </w:r>
            <w:r w:rsidRPr="009E34A0">
              <w:rPr>
                <w:rFonts w:ascii="TH SarabunPSK" w:hAnsi="TH SarabunPSK" w:cs="TH SarabunPSK"/>
                <w:sz w:val="32"/>
                <w:szCs w:val="32"/>
                <w:cs/>
              </w:rPr>
              <w:t xml:space="preserve">หรือ เว็บไซต์ระบบฐานข้อมูลอาสาสมัครประจำครอบครัว </w:t>
            </w:r>
            <w:r w:rsidRPr="009E34A0">
              <w:rPr>
                <w:rFonts w:ascii="TH SarabunPSK" w:hAnsi="TH SarabunPSK" w:cs="TH SarabunPSK"/>
                <w:sz w:val="32"/>
                <w:szCs w:val="32"/>
              </w:rPr>
              <w:t>http://fv.phc.hss.moph.go.th</w:t>
            </w:r>
          </w:p>
        </w:tc>
      </w:tr>
      <w:tr w:rsidR="00D32FA4" w:rsidRPr="009E34A0" w:rsidTr="0004665E">
        <w:trPr>
          <w:trHeight w:val="1069"/>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color w:val="000000" w:themeColor="text1"/>
                <w:sz w:val="32"/>
                <w:szCs w:val="32"/>
                <w:cs/>
              </w:rPr>
            </w:pPr>
            <w:r w:rsidRPr="009E34A0">
              <w:rPr>
                <w:rFonts w:ascii="TH SarabunPSK" w:hAnsi="TH SarabunPSK" w:cs="TH SarabunPSK"/>
                <w:b/>
                <w:bCs/>
                <w:color w:val="000000" w:themeColor="text1"/>
                <w:sz w:val="32"/>
                <w:szCs w:val="32"/>
                <w:cs/>
              </w:rPr>
              <w:t>รายละเอียดข้อมูลพื้นฐาน</w:t>
            </w:r>
          </w:p>
        </w:tc>
        <w:tc>
          <w:tcPr>
            <w:tcW w:w="7655" w:type="dxa"/>
            <w:tcBorders>
              <w:top w:val="single" w:sz="4" w:space="0" w:color="auto"/>
              <w:left w:val="single" w:sz="4" w:space="0" w:color="auto"/>
              <w:bottom w:val="single" w:sz="4" w:space="0" w:color="auto"/>
              <w:right w:val="single" w:sz="4" w:space="0" w:color="auto"/>
            </w:tcBorders>
          </w:tcPr>
          <w:tbl>
            <w:tblPr>
              <w:tblW w:w="74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14"/>
              <w:gridCol w:w="851"/>
              <w:gridCol w:w="1701"/>
              <w:gridCol w:w="1275"/>
              <w:gridCol w:w="1055"/>
            </w:tblGrid>
            <w:tr w:rsidR="00D32FA4" w:rsidRPr="009E34A0" w:rsidTr="0004665E">
              <w:trPr>
                <w:jc w:val="center"/>
              </w:trPr>
              <w:tc>
                <w:tcPr>
                  <w:tcW w:w="2614" w:type="dxa"/>
                  <w:vMerge w:val="restart"/>
                </w:tcPr>
                <w:p w:rsidR="00D32FA4" w:rsidRPr="009E34A0" w:rsidRDefault="00D32FA4" w:rsidP="0004665E">
                  <w:pPr>
                    <w:spacing w:after="0" w:line="240" w:lineRule="auto"/>
                    <w:jc w:val="center"/>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rPr>
                    <w:t>Baseline data</w:t>
                  </w:r>
                </w:p>
              </w:tc>
              <w:tc>
                <w:tcPr>
                  <w:tcW w:w="851" w:type="dxa"/>
                  <w:vMerge w:val="restart"/>
                </w:tcPr>
                <w:p w:rsidR="00D32FA4" w:rsidRPr="009E34A0" w:rsidRDefault="00D32FA4" w:rsidP="0004665E">
                  <w:pPr>
                    <w:spacing w:after="0" w:line="240" w:lineRule="auto"/>
                    <w:jc w:val="center"/>
                    <w:rPr>
                      <w:rFonts w:ascii="TH SarabunPSK" w:hAnsi="TH SarabunPSK" w:cs="TH SarabunPSK"/>
                      <w:b/>
                      <w:bCs/>
                      <w:color w:val="000000" w:themeColor="text1"/>
                      <w:sz w:val="32"/>
                      <w:szCs w:val="32"/>
                      <w:cs/>
                    </w:rPr>
                  </w:pPr>
                  <w:r w:rsidRPr="009E34A0">
                    <w:rPr>
                      <w:rFonts w:ascii="TH SarabunPSK" w:hAnsi="TH SarabunPSK" w:cs="TH SarabunPSK"/>
                      <w:b/>
                      <w:bCs/>
                      <w:color w:val="000000" w:themeColor="text1"/>
                      <w:sz w:val="32"/>
                      <w:szCs w:val="32"/>
                      <w:cs/>
                    </w:rPr>
                    <w:t>หน่วยวัด</w:t>
                  </w:r>
                </w:p>
              </w:tc>
              <w:tc>
                <w:tcPr>
                  <w:tcW w:w="4031" w:type="dxa"/>
                  <w:gridSpan w:val="3"/>
                </w:tcPr>
                <w:p w:rsidR="00D32FA4" w:rsidRPr="009E34A0" w:rsidRDefault="00D32FA4" w:rsidP="0004665E">
                  <w:pPr>
                    <w:spacing w:after="0" w:line="240" w:lineRule="auto"/>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t>ผลการดำเนินงานในรอบปีงบประมาณ พ.ศ.</w:t>
                  </w:r>
                </w:p>
              </w:tc>
            </w:tr>
            <w:tr w:rsidR="00D32FA4" w:rsidRPr="009E34A0" w:rsidTr="0004665E">
              <w:trPr>
                <w:jc w:val="center"/>
              </w:trPr>
              <w:tc>
                <w:tcPr>
                  <w:tcW w:w="2614" w:type="dxa"/>
                  <w:vMerge/>
                </w:tcPr>
                <w:p w:rsidR="00D32FA4" w:rsidRPr="009E34A0" w:rsidRDefault="00D32FA4" w:rsidP="0004665E">
                  <w:pPr>
                    <w:spacing w:after="0" w:line="240" w:lineRule="auto"/>
                    <w:jc w:val="center"/>
                    <w:rPr>
                      <w:rFonts w:ascii="TH SarabunPSK" w:hAnsi="TH SarabunPSK" w:cs="TH SarabunPSK"/>
                      <w:b/>
                      <w:bCs/>
                      <w:color w:val="000000" w:themeColor="text1"/>
                      <w:sz w:val="32"/>
                      <w:szCs w:val="32"/>
                    </w:rPr>
                  </w:pPr>
                </w:p>
              </w:tc>
              <w:tc>
                <w:tcPr>
                  <w:tcW w:w="851" w:type="dxa"/>
                  <w:vMerge/>
                </w:tcPr>
                <w:p w:rsidR="00D32FA4" w:rsidRPr="009E34A0" w:rsidRDefault="00D32FA4" w:rsidP="0004665E">
                  <w:pPr>
                    <w:spacing w:after="0" w:line="240" w:lineRule="auto"/>
                    <w:jc w:val="center"/>
                    <w:rPr>
                      <w:rFonts w:ascii="TH SarabunPSK" w:hAnsi="TH SarabunPSK" w:cs="TH SarabunPSK"/>
                      <w:b/>
                      <w:bCs/>
                      <w:color w:val="000000" w:themeColor="text1"/>
                      <w:sz w:val="32"/>
                      <w:szCs w:val="32"/>
                    </w:rPr>
                  </w:pPr>
                </w:p>
              </w:tc>
              <w:tc>
                <w:tcPr>
                  <w:tcW w:w="1701" w:type="dxa"/>
                </w:tcPr>
                <w:p w:rsidR="00D32FA4" w:rsidRPr="009E34A0" w:rsidRDefault="00D32FA4" w:rsidP="0004665E">
                  <w:pPr>
                    <w:spacing w:after="0" w:line="240" w:lineRule="auto"/>
                    <w:jc w:val="center"/>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t>255</w:t>
                  </w:r>
                  <w:r w:rsidRPr="009E34A0">
                    <w:rPr>
                      <w:rFonts w:ascii="TH SarabunPSK" w:hAnsi="TH SarabunPSK" w:cs="TH SarabunPSK"/>
                      <w:b/>
                      <w:bCs/>
                      <w:color w:val="000000" w:themeColor="text1"/>
                      <w:sz w:val="32"/>
                      <w:szCs w:val="32"/>
                    </w:rPr>
                    <w:t>8</w:t>
                  </w:r>
                </w:p>
              </w:tc>
              <w:tc>
                <w:tcPr>
                  <w:tcW w:w="1275" w:type="dxa"/>
                </w:tcPr>
                <w:p w:rsidR="00D32FA4" w:rsidRPr="009E34A0" w:rsidRDefault="00D32FA4" w:rsidP="0004665E">
                  <w:pPr>
                    <w:spacing w:after="0" w:line="240" w:lineRule="auto"/>
                    <w:jc w:val="center"/>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t>255</w:t>
                  </w:r>
                  <w:r w:rsidRPr="009E34A0">
                    <w:rPr>
                      <w:rFonts w:ascii="TH SarabunPSK" w:hAnsi="TH SarabunPSK" w:cs="TH SarabunPSK"/>
                      <w:b/>
                      <w:bCs/>
                      <w:color w:val="000000" w:themeColor="text1"/>
                      <w:sz w:val="32"/>
                      <w:szCs w:val="32"/>
                    </w:rPr>
                    <w:t>9</w:t>
                  </w:r>
                </w:p>
              </w:tc>
              <w:tc>
                <w:tcPr>
                  <w:tcW w:w="1055" w:type="dxa"/>
                </w:tcPr>
                <w:p w:rsidR="00D32FA4" w:rsidRPr="009E34A0" w:rsidRDefault="00D32FA4" w:rsidP="0004665E">
                  <w:pPr>
                    <w:spacing w:after="0" w:line="240" w:lineRule="auto"/>
                    <w:jc w:val="center"/>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t>25</w:t>
                  </w:r>
                  <w:r w:rsidRPr="009E34A0">
                    <w:rPr>
                      <w:rFonts w:ascii="TH SarabunPSK" w:hAnsi="TH SarabunPSK" w:cs="TH SarabunPSK"/>
                      <w:b/>
                      <w:bCs/>
                      <w:color w:val="000000" w:themeColor="text1"/>
                      <w:sz w:val="32"/>
                      <w:szCs w:val="32"/>
                    </w:rPr>
                    <w:t>60</w:t>
                  </w:r>
                </w:p>
              </w:tc>
            </w:tr>
            <w:tr w:rsidR="00D32FA4" w:rsidRPr="009E34A0" w:rsidTr="0004665E">
              <w:trPr>
                <w:jc w:val="center"/>
              </w:trPr>
              <w:tc>
                <w:tcPr>
                  <w:tcW w:w="2614" w:type="dxa"/>
                </w:tcPr>
                <w:p w:rsidR="00D32FA4" w:rsidRPr="009E34A0" w:rsidRDefault="00D32FA4" w:rsidP="0004665E">
                  <w:pPr>
                    <w:pStyle w:val="Normal5"/>
                    <w:rPr>
                      <w:rFonts w:ascii="TH SarabunPSK" w:hAnsi="TH SarabunPSK" w:cs="TH SarabunPSK"/>
                      <w:sz w:val="32"/>
                      <w:szCs w:val="32"/>
                    </w:rPr>
                  </w:pPr>
                  <w:r w:rsidRPr="009E34A0">
                    <w:rPr>
                      <w:rFonts w:ascii="TH SarabunPSK" w:hAnsi="TH SarabunPSK" w:cs="TH SarabunPSK"/>
                      <w:sz w:val="32"/>
                      <w:szCs w:val="32"/>
                      <w:cs/>
                    </w:rPr>
                    <w:t>1. จำนวนอาสาสมัครประจำครอบครัว</w:t>
                  </w:r>
                  <w:r w:rsidRPr="009E34A0">
                    <w:rPr>
                      <w:rFonts w:ascii="TH SarabunPSK" w:hAnsi="TH SarabunPSK" w:cs="TH SarabunPSK"/>
                      <w:sz w:val="32"/>
                      <w:szCs w:val="32"/>
                    </w:rPr>
                    <w:t xml:space="preserve"> </w:t>
                  </w:r>
                  <w:r w:rsidRPr="009E34A0">
                    <w:rPr>
                      <w:rFonts w:ascii="TH SarabunPSK" w:hAnsi="TH SarabunPSK" w:cs="TH SarabunPSK"/>
                      <w:sz w:val="32"/>
                      <w:szCs w:val="32"/>
                      <w:cs/>
                    </w:rPr>
                    <w:t>(</w:t>
                  </w:r>
                  <w:proofErr w:type="spellStart"/>
                  <w:r w:rsidRPr="009E34A0">
                    <w:rPr>
                      <w:rFonts w:ascii="TH SarabunPSK" w:hAnsi="TH SarabunPSK" w:cs="TH SarabunPSK"/>
                      <w:sz w:val="32"/>
                      <w:szCs w:val="32"/>
                      <w:cs/>
                    </w:rPr>
                    <w:t>อสค</w:t>
                  </w:r>
                  <w:proofErr w:type="spellEnd"/>
                  <w:r w:rsidRPr="009E34A0">
                    <w:rPr>
                      <w:rFonts w:ascii="TH SarabunPSK" w:hAnsi="TH SarabunPSK" w:cs="TH SarabunPSK"/>
                      <w:sz w:val="32"/>
                      <w:szCs w:val="32"/>
                      <w:cs/>
                    </w:rPr>
                    <w:t>.) ที่ได้รับ</w:t>
                  </w:r>
                  <w:r w:rsidRPr="009E34A0">
                    <w:rPr>
                      <w:rFonts w:ascii="TH SarabunPSK" w:hAnsi="TH SarabunPSK" w:cs="TH SarabunPSK"/>
                      <w:sz w:val="32"/>
                      <w:szCs w:val="32"/>
                      <w:cs/>
                    </w:rPr>
                    <w:lastRenderedPageBreak/>
                    <w:t>การพัฒนาศักยภาพ</w:t>
                  </w:r>
                </w:p>
              </w:tc>
              <w:tc>
                <w:tcPr>
                  <w:tcW w:w="851" w:type="dxa"/>
                </w:tcPr>
                <w:p w:rsidR="00D32FA4" w:rsidRPr="009E34A0" w:rsidRDefault="00D32FA4" w:rsidP="0004665E">
                  <w:pPr>
                    <w:pStyle w:val="Normal5"/>
                    <w:jc w:val="center"/>
                    <w:rPr>
                      <w:rFonts w:ascii="TH SarabunPSK" w:hAnsi="TH SarabunPSK" w:cs="TH SarabunPSK"/>
                      <w:sz w:val="32"/>
                      <w:szCs w:val="32"/>
                    </w:rPr>
                  </w:pPr>
                  <w:r w:rsidRPr="009E34A0">
                    <w:rPr>
                      <w:rFonts w:ascii="TH SarabunPSK" w:hAnsi="TH SarabunPSK" w:cs="TH SarabunPSK"/>
                      <w:sz w:val="32"/>
                      <w:szCs w:val="32"/>
                      <w:cs/>
                    </w:rPr>
                    <w:lastRenderedPageBreak/>
                    <w:t>คน</w:t>
                  </w:r>
                </w:p>
              </w:tc>
              <w:tc>
                <w:tcPr>
                  <w:tcW w:w="1701" w:type="dxa"/>
                </w:tcPr>
                <w:p w:rsidR="00D32FA4" w:rsidRPr="009E34A0" w:rsidRDefault="00D32FA4" w:rsidP="0004665E">
                  <w:pPr>
                    <w:pStyle w:val="Normal1"/>
                    <w:jc w:val="center"/>
                    <w:rPr>
                      <w:rFonts w:ascii="TH SarabunPSK" w:hAnsi="TH SarabunPSK" w:cs="TH SarabunPSK"/>
                      <w:sz w:val="32"/>
                      <w:szCs w:val="32"/>
                    </w:rPr>
                  </w:pPr>
                  <w:r w:rsidRPr="009E34A0">
                    <w:rPr>
                      <w:rFonts w:ascii="TH SarabunPSK" w:hAnsi="TH SarabunPSK" w:cs="TH SarabunPSK"/>
                      <w:sz w:val="32"/>
                      <w:szCs w:val="32"/>
                      <w:cs/>
                    </w:rPr>
                    <w:t>-</w:t>
                  </w:r>
                </w:p>
              </w:tc>
              <w:tc>
                <w:tcPr>
                  <w:tcW w:w="1275" w:type="dxa"/>
                </w:tcPr>
                <w:p w:rsidR="00D32FA4" w:rsidRPr="009E34A0" w:rsidRDefault="00D32FA4" w:rsidP="0004665E">
                  <w:pPr>
                    <w:pStyle w:val="Normal5"/>
                    <w:jc w:val="center"/>
                    <w:rPr>
                      <w:rFonts w:ascii="TH SarabunPSK" w:hAnsi="TH SarabunPSK" w:cs="TH SarabunPSK"/>
                      <w:color w:val="auto"/>
                      <w:sz w:val="32"/>
                      <w:szCs w:val="32"/>
                    </w:rPr>
                  </w:pPr>
                  <w:r w:rsidRPr="009E34A0">
                    <w:rPr>
                      <w:rFonts w:ascii="TH SarabunPSK" w:hAnsi="TH SarabunPSK" w:cs="TH SarabunPSK"/>
                      <w:color w:val="auto"/>
                      <w:sz w:val="32"/>
                      <w:szCs w:val="32"/>
                      <w:cs/>
                    </w:rPr>
                    <w:t>50,000</w:t>
                  </w:r>
                </w:p>
              </w:tc>
              <w:tc>
                <w:tcPr>
                  <w:tcW w:w="1055" w:type="dxa"/>
                </w:tcPr>
                <w:p w:rsidR="00D32FA4" w:rsidRPr="009E34A0" w:rsidRDefault="00D32FA4" w:rsidP="0004665E">
                  <w:pPr>
                    <w:pStyle w:val="Normal5"/>
                    <w:jc w:val="center"/>
                    <w:rPr>
                      <w:rFonts w:ascii="TH SarabunPSK" w:hAnsi="TH SarabunPSK" w:cs="TH SarabunPSK"/>
                      <w:color w:val="auto"/>
                      <w:sz w:val="32"/>
                      <w:szCs w:val="32"/>
                    </w:rPr>
                  </w:pPr>
                  <w:r w:rsidRPr="009E34A0">
                    <w:rPr>
                      <w:rFonts w:ascii="TH SarabunPSK" w:hAnsi="TH SarabunPSK" w:cs="TH SarabunPSK"/>
                      <w:color w:val="auto"/>
                      <w:sz w:val="32"/>
                      <w:szCs w:val="32"/>
                      <w:cs/>
                    </w:rPr>
                    <w:t xml:space="preserve">470,751 </w:t>
                  </w:r>
                </w:p>
              </w:tc>
            </w:tr>
            <w:tr w:rsidR="00D32FA4" w:rsidRPr="009E34A0" w:rsidTr="0004665E">
              <w:trPr>
                <w:jc w:val="center"/>
              </w:trPr>
              <w:tc>
                <w:tcPr>
                  <w:tcW w:w="2614" w:type="dxa"/>
                </w:tcPr>
                <w:p w:rsidR="00D32FA4" w:rsidRPr="009E34A0" w:rsidRDefault="00D32FA4" w:rsidP="0004665E">
                  <w:pPr>
                    <w:pStyle w:val="Normal5"/>
                    <w:rPr>
                      <w:rFonts w:ascii="TH SarabunPSK" w:hAnsi="TH SarabunPSK" w:cs="TH SarabunPSK"/>
                      <w:sz w:val="32"/>
                      <w:szCs w:val="32"/>
                    </w:rPr>
                  </w:pPr>
                  <w:r w:rsidRPr="009E34A0">
                    <w:rPr>
                      <w:rFonts w:ascii="TH SarabunPSK" w:hAnsi="TH SarabunPSK" w:cs="TH SarabunPSK"/>
                      <w:sz w:val="32"/>
                      <w:szCs w:val="32"/>
                      <w:cs/>
                    </w:rPr>
                    <w:lastRenderedPageBreak/>
                    <w:t>2. ร้อยละของครอบครัวที่มีศักยภาพในการดูแลสุขภาพตนเองได้ตามเกณฑ์ที่กำหนด</w:t>
                  </w:r>
                </w:p>
              </w:tc>
              <w:tc>
                <w:tcPr>
                  <w:tcW w:w="851" w:type="dxa"/>
                </w:tcPr>
                <w:p w:rsidR="00D32FA4" w:rsidRPr="009E34A0" w:rsidRDefault="00D32FA4" w:rsidP="0004665E">
                  <w:pPr>
                    <w:pStyle w:val="Normal5"/>
                    <w:jc w:val="center"/>
                    <w:rPr>
                      <w:rFonts w:ascii="TH SarabunPSK" w:hAnsi="TH SarabunPSK" w:cs="TH SarabunPSK"/>
                      <w:sz w:val="32"/>
                      <w:szCs w:val="32"/>
                      <w:cs/>
                    </w:rPr>
                  </w:pPr>
                  <w:r w:rsidRPr="009E34A0">
                    <w:rPr>
                      <w:rFonts w:ascii="TH SarabunPSK" w:hAnsi="TH SarabunPSK" w:cs="TH SarabunPSK"/>
                      <w:sz w:val="32"/>
                      <w:szCs w:val="32"/>
                      <w:cs/>
                    </w:rPr>
                    <w:t>ร้อยละ</w:t>
                  </w:r>
                </w:p>
              </w:tc>
              <w:tc>
                <w:tcPr>
                  <w:tcW w:w="1701" w:type="dxa"/>
                </w:tcPr>
                <w:p w:rsidR="00D32FA4" w:rsidRPr="009E34A0" w:rsidRDefault="00D32FA4" w:rsidP="0004665E">
                  <w:pPr>
                    <w:pStyle w:val="Normal1"/>
                    <w:jc w:val="center"/>
                    <w:rPr>
                      <w:rFonts w:ascii="TH SarabunPSK" w:hAnsi="TH SarabunPSK" w:cs="TH SarabunPSK"/>
                      <w:sz w:val="32"/>
                      <w:szCs w:val="32"/>
                    </w:rPr>
                  </w:pPr>
                  <w:r w:rsidRPr="009E34A0">
                    <w:rPr>
                      <w:rFonts w:ascii="TH SarabunPSK" w:hAnsi="TH SarabunPSK" w:cs="TH SarabunPSK"/>
                      <w:sz w:val="32"/>
                      <w:szCs w:val="32"/>
                      <w:cs/>
                    </w:rPr>
                    <w:t>-</w:t>
                  </w:r>
                </w:p>
              </w:tc>
              <w:tc>
                <w:tcPr>
                  <w:tcW w:w="1275" w:type="dxa"/>
                </w:tcPr>
                <w:p w:rsidR="00D32FA4" w:rsidRPr="009E34A0" w:rsidRDefault="00D32FA4" w:rsidP="0004665E">
                  <w:pPr>
                    <w:pStyle w:val="Normal5"/>
                    <w:jc w:val="center"/>
                    <w:rPr>
                      <w:rFonts w:ascii="TH SarabunPSK" w:hAnsi="TH SarabunPSK" w:cs="TH SarabunPSK"/>
                      <w:color w:val="auto"/>
                      <w:sz w:val="32"/>
                      <w:szCs w:val="32"/>
                    </w:rPr>
                  </w:pPr>
                  <w:r w:rsidRPr="009E34A0">
                    <w:rPr>
                      <w:rFonts w:ascii="TH SarabunPSK" w:hAnsi="TH SarabunPSK" w:cs="TH SarabunPSK"/>
                      <w:color w:val="auto"/>
                      <w:sz w:val="32"/>
                      <w:szCs w:val="32"/>
                      <w:cs/>
                    </w:rPr>
                    <w:t>-</w:t>
                  </w:r>
                </w:p>
              </w:tc>
              <w:tc>
                <w:tcPr>
                  <w:tcW w:w="1055" w:type="dxa"/>
                </w:tcPr>
                <w:p w:rsidR="00D32FA4" w:rsidRPr="009E34A0" w:rsidRDefault="00D32FA4" w:rsidP="0004665E">
                  <w:pPr>
                    <w:pStyle w:val="Normal5"/>
                    <w:jc w:val="center"/>
                    <w:rPr>
                      <w:rFonts w:ascii="TH SarabunPSK" w:hAnsi="TH SarabunPSK" w:cs="TH SarabunPSK"/>
                      <w:color w:val="auto"/>
                      <w:sz w:val="32"/>
                      <w:szCs w:val="32"/>
                    </w:rPr>
                  </w:pPr>
                  <w:r w:rsidRPr="009E34A0">
                    <w:rPr>
                      <w:rFonts w:ascii="TH SarabunPSK" w:hAnsi="TH SarabunPSK" w:cs="TH SarabunPSK"/>
                      <w:color w:val="auto"/>
                      <w:sz w:val="32"/>
                      <w:szCs w:val="32"/>
                      <w:cs/>
                    </w:rPr>
                    <w:t>91.16</w:t>
                  </w:r>
                </w:p>
              </w:tc>
            </w:tr>
          </w:tbl>
          <w:p w:rsidR="00D32FA4" w:rsidRPr="009E34A0" w:rsidRDefault="00D32FA4" w:rsidP="0004665E">
            <w:pPr>
              <w:spacing w:after="0" w:line="240" w:lineRule="auto"/>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 xml:space="preserve">ข้อมูลผลการดำเนินงานในรอบปีงบประมาณ พ.ศ. </w:t>
            </w:r>
            <w:r w:rsidRPr="009E34A0">
              <w:rPr>
                <w:rFonts w:ascii="TH SarabunPSK" w:hAnsi="TH SarabunPSK" w:cs="TH SarabunPSK"/>
                <w:color w:val="000000" w:themeColor="text1"/>
                <w:sz w:val="32"/>
                <w:szCs w:val="32"/>
              </w:rPr>
              <w:t>2560</w:t>
            </w:r>
          </w:p>
          <w:p w:rsidR="00D32FA4" w:rsidRPr="009E34A0" w:rsidRDefault="00D32FA4" w:rsidP="0004665E">
            <w:pPr>
              <w:spacing w:after="0" w:line="240" w:lineRule="auto"/>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 xml:space="preserve">จากเว็บไซต์ </w:t>
            </w:r>
            <w:r w:rsidRPr="009E34A0">
              <w:rPr>
                <w:rFonts w:ascii="TH SarabunPSK" w:hAnsi="TH SarabunPSK" w:cs="TH SarabunPSK"/>
                <w:color w:val="000000" w:themeColor="text1"/>
                <w:sz w:val="32"/>
                <w:szCs w:val="32"/>
              </w:rPr>
              <w:t xml:space="preserve">http://fv.phc.hss.moph.go.th/ </w:t>
            </w:r>
            <w:r w:rsidRPr="009E34A0">
              <w:rPr>
                <w:rFonts w:ascii="TH SarabunPSK" w:hAnsi="TH SarabunPSK" w:cs="TH SarabunPSK"/>
                <w:color w:val="000000" w:themeColor="text1"/>
                <w:sz w:val="32"/>
                <w:szCs w:val="32"/>
                <w:cs/>
              </w:rPr>
              <w:t xml:space="preserve">ณ วันที่ </w:t>
            </w:r>
            <w:r w:rsidRPr="009E34A0">
              <w:rPr>
                <w:rFonts w:ascii="TH SarabunPSK" w:hAnsi="TH SarabunPSK" w:cs="TH SarabunPSK"/>
                <w:color w:val="000000" w:themeColor="text1"/>
                <w:sz w:val="32"/>
                <w:szCs w:val="32"/>
              </w:rPr>
              <w:t xml:space="preserve">22 </w:t>
            </w:r>
            <w:r w:rsidRPr="009E34A0">
              <w:rPr>
                <w:rFonts w:ascii="TH SarabunPSK" w:hAnsi="TH SarabunPSK" w:cs="TH SarabunPSK"/>
                <w:color w:val="000000" w:themeColor="text1"/>
                <w:sz w:val="32"/>
                <w:szCs w:val="32"/>
                <w:cs/>
              </w:rPr>
              <w:t xml:space="preserve">สิงหาคม </w:t>
            </w:r>
            <w:r w:rsidRPr="009E34A0">
              <w:rPr>
                <w:rFonts w:ascii="TH SarabunPSK" w:hAnsi="TH SarabunPSK" w:cs="TH SarabunPSK"/>
                <w:color w:val="000000" w:themeColor="text1"/>
                <w:sz w:val="32"/>
                <w:szCs w:val="32"/>
              </w:rPr>
              <w:t>2560</w:t>
            </w:r>
          </w:p>
        </w:tc>
      </w:tr>
      <w:tr w:rsidR="00990108"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990108" w:rsidRPr="009E34A0" w:rsidRDefault="00990108" w:rsidP="00990108">
            <w:pPr>
              <w:spacing w:after="0" w:line="240" w:lineRule="auto"/>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lastRenderedPageBreak/>
              <w:t>ผู้ให้ข้อมูลทางวิชาการ /</w:t>
            </w:r>
          </w:p>
          <w:p w:rsidR="00990108" w:rsidRPr="009E34A0" w:rsidRDefault="00990108" w:rsidP="00990108">
            <w:pPr>
              <w:spacing w:after="0" w:line="240" w:lineRule="auto"/>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t>ผู้ประสานงานตัวชี้วัด</w:t>
            </w:r>
          </w:p>
        </w:tc>
        <w:tc>
          <w:tcPr>
            <w:tcW w:w="7655" w:type="dxa"/>
            <w:tcBorders>
              <w:top w:val="single" w:sz="4" w:space="0" w:color="auto"/>
              <w:left w:val="single" w:sz="4" w:space="0" w:color="auto"/>
              <w:bottom w:val="single" w:sz="4" w:space="0" w:color="auto"/>
              <w:right w:val="single" w:sz="4" w:space="0" w:color="auto"/>
            </w:tcBorders>
          </w:tcPr>
          <w:p w:rsidR="00990108" w:rsidRPr="00990108" w:rsidRDefault="00990108" w:rsidP="00990108">
            <w:pPr>
              <w:spacing w:after="0" w:line="240" w:lineRule="auto"/>
              <w:rPr>
                <w:rFonts w:ascii="TH SarabunPSK" w:hAnsi="TH SarabunPSK" w:cs="TH SarabunPSK"/>
                <w:sz w:val="32"/>
                <w:szCs w:val="32"/>
                <w:u w:val="single"/>
              </w:rPr>
            </w:pPr>
            <w:r w:rsidRPr="00990108">
              <w:rPr>
                <w:rFonts w:ascii="TH SarabunPSK" w:hAnsi="TH SarabunPSK" w:cs="TH SarabunPSK"/>
                <w:sz w:val="32"/>
                <w:szCs w:val="32"/>
                <w:u w:val="single"/>
                <w:cs/>
              </w:rPr>
              <w:t>ผู้ให้ข้อมูลทางวิชาการ</w:t>
            </w:r>
          </w:p>
          <w:p w:rsidR="00990108" w:rsidRPr="00990108" w:rsidRDefault="00990108" w:rsidP="00990108">
            <w:pPr>
              <w:spacing w:after="0" w:line="240" w:lineRule="auto"/>
              <w:rPr>
                <w:rFonts w:ascii="TH SarabunPSK" w:hAnsi="TH SarabunPSK" w:cs="TH SarabunPSK"/>
                <w:sz w:val="32"/>
                <w:szCs w:val="32"/>
              </w:rPr>
            </w:pPr>
            <w:r w:rsidRPr="00990108">
              <w:rPr>
                <w:rFonts w:ascii="TH SarabunPSK" w:hAnsi="TH SarabunPSK" w:cs="TH SarabunPSK"/>
                <w:sz w:val="32"/>
                <w:szCs w:val="32"/>
                <w:cs/>
              </w:rPr>
              <w:t>1</w:t>
            </w:r>
            <w:r w:rsidRPr="00990108">
              <w:rPr>
                <w:rFonts w:ascii="TH SarabunPSK" w:hAnsi="TH SarabunPSK" w:cs="TH SarabunPSK"/>
                <w:sz w:val="32"/>
                <w:szCs w:val="32"/>
              </w:rPr>
              <w:t>.</w:t>
            </w:r>
            <w:r w:rsidRPr="00990108">
              <w:rPr>
                <w:rFonts w:ascii="TH SarabunPSK" w:hAnsi="TH SarabunPSK" w:cs="TH SarabunPSK"/>
                <w:sz w:val="32"/>
                <w:szCs w:val="32"/>
                <w:cs/>
              </w:rPr>
              <w:t xml:space="preserve"> </w:t>
            </w:r>
            <w:r w:rsidRPr="00990108">
              <w:rPr>
                <w:rFonts w:ascii="TH SarabunPSK" w:hAnsi="TH SarabunPSK" w:cs="TH SarabunPSK"/>
                <w:sz w:val="32"/>
                <w:szCs w:val="32"/>
                <w:cs/>
              </w:rPr>
              <w:tab/>
            </w:r>
            <w:r w:rsidRPr="00990108">
              <w:rPr>
                <w:rFonts w:ascii="TH SarabunPSK" w:hAnsi="TH SarabunPSK" w:cs="TH SarabunPSK" w:hint="cs"/>
                <w:sz w:val="32"/>
                <w:szCs w:val="32"/>
                <w:cs/>
              </w:rPr>
              <w:t xml:space="preserve">   </w:t>
            </w:r>
            <w:r w:rsidRPr="00990108">
              <w:rPr>
                <w:rFonts w:ascii="TH SarabunPSK" w:hAnsi="TH SarabunPSK" w:cs="TH SarabunPSK"/>
                <w:sz w:val="32"/>
                <w:szCs w:val="32"/>
                <w:cs/>
              </w:rPr>
              <w:tab/>
            </w:r>
            <w:r w:rsidRPr="00990108">
              <w:rPr>
                <w:rFonts w:ascii="TH SarabunPSK" w:hAnsi="TH SarabunPSK" w:cs="TH SarabunPSK"/>
                <w:sz w:val="32"/>
                <w:szCs w:val="32"/>
                <w:cs/>
              </w:rPr>
              <w:tab/>
            </w:r>
            <w:r w:rsidRPr="00990108">
              <w:rPr>
                <w:rFonts w:ascii="TH SarabunPSK" w:hAnsi="TH SarabunPSK" w:cs="TH SarabunPSK"/>
                <w:sz w:val="32"/>
                <w:szCs w:val="32"/>
                <w:cs/>
              </w:rPr>
              <w:tab/>
            </w:r>
            <w:r w:rsidRPr="00990108">
              <w:rPr>
                <w:rFonts w:ascii="TH SarabunPSK" w:hAnsi="TH SarabunPSK" w:cs="TH SarabunPSK"/>
                <w:sz w:val="32"/>
                <w:szCs w:val="32"/>
                <w:cs/>
              </w:rPr>
              <w:tab/>
              <w:t>ผู้อำนวยการกองสนับสนุนสุขภาพภาค</w:t>
            </w:r>
            <w:r w:rsidRPr="00990108">
              <w:rPr>
                <w:rFonts w:ascii="TH SarabunPSK" w:hAnsi="TH SarabunPSK" w:cs="TH SarabunPSK"/>
                <w:sz w:val="32"/>
                <w:szCs w:val="32"/>
                <w:cs/>
              </w:rPr>
              <w:tab/>
            </w:r>
            <w:r w:rsidRPr="00990108">
              <w:rPr>
                <w:rFonts w:ascii="TH SarabunPSK" w:hAnsi="TH SarabunPSK" w:cs="TH SarabunPSK"/>
                <w:sz w:val="32"/>
                <w:szCs w:val="32"/>
                <w:cs/>
              </w:rPr>
              <w:tab/>
            </w:r>
            <w:r w:rsidRPr="00990108">
              <w:rPr>
                <w:rFonts w:ascii="TH SarabunPSK" w:hAnsi="TH SarabunPSK" w:cs="TH SarabunPSK"/>
                <w:sz w:val="32"/>
                <w:szCs w:val="32"/>
                <w:cs/>
              </w:rPr>
              <w:tab/>
            </w:r>
            <w:r w:rsidRPr="00990108">
              <w:rPr>
                <w:rFonts w:ascii="TH SarabunPSK" w:hAnsi="TH SarabunPSK" w:cs="TH SarabunPSK"/>
                <w:sz w:val="32"/>
                <w:szCs w:val="32"/>
                <w:cs/>
              </w:rPr>
              <w:tab/>
            </w:r>
            <w:r w:rsidRPr="00990108">
              <w:rPr>
                <w:rFonts w:ascii="TH SarabunPSK" w:hAnsi="TH SarabunPSK" w:cs="TH SarabunPSK"/>
                <w:sz w:val="32"/>
                <w:szCs w:val="32"/>
                <w:cs/>
              </w:rPr>
              <w:tab/>
            </w:r>
            <w:r w:rsidRPr="00990108">
              <w:rPr>
                <w:rFonts w:ascii="TH SarabunPSK" w:hAnsi="TH SarabunPSK" w:cs="TH SarabunPSK"/>
                <w:sz w:val="32"/>
                <w:szCs w:val="32"/>
                <w:cs/>
              </w:rPr>
              <w:tab/>
              <w:t>ประชาชน</w:t>
            </w:r>
          </w:p>
          <w:p w:rsidR="00990108" w:rsidRPr="00990108" w:rsidRDefault="00990108" w:rsidP="00990108">
            <w:pPr>
              <w:spacing w:after="0" w:line="240" w:lineRule="auto"/>
              <w:rPr>
                <w:rFonts w:ascii="TH SarabunPSK" w:hAnsi="TH SarabunPSK" w:cs="TH SarabunPSK"/>
                <w:sz w:val="32"/>
                <w:szCs w:val="32"/>
              </w:rPr>
            </w:pPr>
            <w:r w:rsidRPr="00990108">
              <w:rPr>
                <w:rFonts w:ascii="TH SarabunPSK" w:hAnsi="TH SarabunPSK" w:cs="TH SarabunPSK" w:hint="cs"/>
                <w:sz w:val="32"/>
                <w:szCs w:val="32"/>
                <w:cs/>
              </w:rPr>
              <w:t xml:space="preserve">    </w:t>
            </w:r>
            <w:r w:rsidRPr="00990108">
              <w:rPr>
                <w:rFonts w:ascii="TH SarabunPSK" w:hAnsi="TH SarabunPSK" w:cs="TH SarabunPSK"/>
                <w:sz w:val="32"/>
                <w:szCs w:val="32"/>
                <w:cs/>
              </w:rPr>
              <w:t>โทรศัพท์ที่ทำงาน :</w:t>
            </w:r>
            <w:r w:rsidRPr="00990108">
              <w:rPr>
                <w:rFonts w:ascii="TH SarabunPSK" w:hAnsi="TH SarabunPSK" w:cs="TH SarabunPSK"/>
                <w:sz w:val="32"/>
                <w:szCs w:val="32"/>
              </w:rPr>
              <w:tab/>
            </w:r>
            <w:r w:rsidRPr="00990108">
              <w:rPr>
                <w:rFonts w:ascii="TH SarabunPSK" w:hAnsi="TH SarabunPSK" w:cs="TH SarabunPSK"/>
                <w:sz w:val="32"/>
                <w:szCs w:val="32"/>
                <w:cs/>
              </w:rPr>
              <w:tab/>
            </w:r>
            <w:r w:rsidRPr="00990108">
              <w:rPr>
                <w:rFonts w:ascii="TH SarabunPSK" w:hAnsi="TH SarabunPSK" w:cs="TH SarabunPSK"/>
                <w:sz w:val="32"/>
                <w:szCs w:val="32"/>
                <w:cs/>
              </w:rPr>
              <w:tab/>
              <w:t xml:space="preserve">โทรศัพท์มือถือ : </w:t>
            </w:r>
          </w:p>
          <w:p w:rsidR="00990108" w:rsidRPr="00990108" w:rsidRDefault="00990108" w:rsidP="00990108">
            <w:pPr>
              <w:spacing w:after="0" w:line="240" w:lineRule="auto"/>
              <w:rPr>
                <w:rFonts w:ascii="TH SarabunPSK" w:hAnsi="TH SarabunPSK" w:cs="TH SarabunPSK"/>
                <w:sz w:val="32"/>
                <w:szCs w:val="32"/>
              </w:rPr>
            </w:pPr>
            <w:r w:rsidRPr="00990108">
              <w:rPr>
                <w:rFonts w:ascii="TH SarabunPSK" w:hAnsi="TH SarabunPSK" w:cs="TH SarabunPSK"/>
                <w:sz w:val="32"/>
                <w:szCs w:val="32"/>
                <w:cs/>
              </w:rPr>
              <w:t xml:space="preserve">    โทรสาร :</w:t>
            </w:r>
            <w:r w:rsidRPr="00990108">
              <w:rPr>
                <w:rFonts w:ascii="TH SarabunPSK" w:hAnsi="TH SarabunPSK" w:cs="TH SarabunPSK"/>
                <w:sz w:val="32"/>
                <w:szCs w:val="32"/>
              </w:rPr>
              <w:tab/>
            </w:r>
            <w:r w:rsidRPr="00990108">
              <w:rPr>
                <w:rFonts w:ascii="TH SarabunPSK" w:hAnsi="TH SarabunPSK" w:cs="TH SarabunPSK"/>
                <w:sz w:val="32"/>
                <w:szCs w:val="32"/>
                <w:cs/>
              </w:rPr>
              <w:tab/>
            </w:r>
            <w:r w:rsidRPr="00990108">
              <w:rPr>
                <w:rFonts w:ascii="TH SarabunPSK" w:hAnsi="TH SarabunPSK" w:cs="TH SarabunPSK"/>
                <w:sz w:val="32"/>
                <w:szCs w:val="32"/>
                <w:cs/>
              </w:rPr>
              <w:tab/>
            </w:r>
            <w:r w:rsidRPr="00990108">
              <w:rPr>
                <w:rFonts w:ascii="TH SarabunPSK" w:hAnsi="TH SarabunPSK" w:cs="TH SarabunPSK"/>
                <w:sz w:val="32"/>
                <w:szCs w:val="32"/>
                <w:cs/>
              </w:rPr>
              <w:tab/>
            </w:r>
            <w:r w:rsidRPr="00990108">
              <w:rPr>
                <w:rFonts w:ascii="TH SarabunPSK" w:hAnsi="TH SarabunPSK" w:cs="TH SarabunPSK"/>
                <w:sz w:val="32"/>
                <w:szCs w:val="32"/>
              </w:rPr>
              <w:t xml:space="preserve">E-mail : </w:t>
            </w:r>
          </w:p>
          <w:p w:rsidR="00990108" w:rsidRPr="00990108" w:rsidRDefault="00990108" w:rsidP="00990108">
            <w:pPr>
              <w:spacing w:after="0" w:line="240" w:lineRule="auto"/>
              <w:rPr>
                <w:rFonts w:ascii="TH SarabunPSK" w:hAnsi="TH SarabunPSK" w:cs="TH SarabunPSK"/>
                <w:sz w:val="32"/>
                <w:szCs w:val="32"/>
              </w:rPr>
            </w:pPr>
            <w:r w:rsidRPr="00990108">
              <w:rPr>
                <w:rFonts w:ascii="TH SarabunPSK" w:hAnsi="TH SarabunPSK" w:cs="TH SarabunPSK"/>
                <w:sz w:val="32"/>
                <w:szCs w:val="32"/>
                <w:cs/>
              </w:rPr>
              <w:t>2. นางวิ</w:t>
            </w:r>
            <w:proofErr w:type="spellStart"/>
            <w:r w:rsidRPr="00990108">
              <w:rPr>
                <w:rFonts w:ascii="TH SarabunPSK" w:hAnsi="TH SarabunPSK" w:cs="TH SarabunPSK"/>
                <w:sz w:val="32"/>
                <w:szCs w:val="32"/>
                <w:cs/>
              </w:rPr>
              <w:t>รุณศิริ</w:t>
            </w:r>
            <w:proofErr w:type="spellEnd"/>
            <w:r w:rsidRPr="00990108">
              <w:rPr>
                <w:rFonts w:ascii="TH SarabunPSK" w:hAnsi="TH SarabunPSK" w:cs="TH SarabunPSK"/>
                <w:sz w:val="32"/>
                <w:szCs w:val="32"/>
                <w:cs/>
              </w:rPr>
              <w:t xml:space="preserve"> </w:t>
            </w:r>
            <w:proofErr w:type="spellStart"/>
            <w:r w:rsidRPr="00990108">
              <w:rPr>
                <w:rFonts w:ascii="TH SarabunPSK" w:hAnsi="TH SarabunPSK" w:cs="TH SarabunPSK"/>
                <w:sz w:val="32"/>
                <w:szCs w:val="32"/>
                <w:cs/>
              </w:rPr>
              <w:t>อารย</w:t>
            </w:r>
            <w:proofErr w:type="spellEnd"/>
            <w:r w:rsidRPr="00990108">
              <w:rPr>
                <w:rFonts w:ascii="TH SarabunPSK" w:hAnsi="TH SarabunPSK" w:cs="TH SarabunPSK"/>
                <w:sz w:val="32"/>
                <w:szCs w:val="32"/>
                <w:cs/>
              </w:rPr>
              <w:t xml:space="preserve">วงศ์ </w:t>
            </w:r>
            <w:r w:rsidRPr="00990108">
              <w:rPr>
                <w:rFonts w:ascii="TH SarabunPSK" w:hAnsi="TH SarabunPSK" w:cs="TH SarabunPSK"/>
                <w:sz w:val="32"/>
                <w:szCs w:val="32"/>
                <w:cs/>
              </w:rPr>
              <w:tab/>
            </w:r>
            <w:r w:rsidRPr="00990108">
              <w:rPr>
                <w:rFonts w:ascii="TH SarabunPSK" w:hAnsi="TH SarabunPSK" w:cs="TH SarabunPSK"/>
                <w:sz w:val="32"/>
                <w:szCs w:val="32"/>
                <w:cs/>
              </w:rPr>
              <w:tab/>
            </w:r>
            <w:r w:rsidRPr="00990108">
              <w:rPr>
                <w:rFonts w:ascii="TH SarabunPSK" w:hAnsi="TH SarabunPSK" w:cs="TH SarabunPSK"/>
                <w:sz w:val="32"/>
                <w:szCs w:val="32"/>
                <w:cs/>
              </w:rPr>
              <w:tab/>
              <w:t>นักวิชาการสาธารณสุขชำนาญการพิเศษ</w:t>
            </w:r>
            <w:r w:rsidRPr="00990108">
              <w:rPr>
                <w:rFonts w:ascii="TH SarabunPSK" w:hAnsi="TH SarabunPSK" w:cs="TH SarabunPSK"/>
                <w:sz w:val="32"/>
                <w:szCs w:val="32"/>
              </w:rPr>
              <w:tab/>
              <w:t xml:space="preserve"> </w:t>
            </w:r>
          </w:p>
          <w:p w:rsidR="00990108" w:rsidRPr="00990108" w:rsidRDefault="00990108" w:rsidP="00990108">
            <w:pPr>
              <w:spacing w:after="0" w:line="240" w:lineRule="auto"/>
              <w:rPr>
                <w:rFonts w:ascii="TH SarabunPSK" w:hAnsi="TH SarabunPSK" w:cs="TH SarabunPSK"/>
                <w:sz w:val="32"/>
                <w:szCs w:val="32"/>
              </w:rPr>
            </w:pPr>
            <w:r w:rsidRPr="00990108">
              <w:rPr>
                <w:rFonts w:ascii="TH SarabunPSK" w:hAnsi="TH SarabunPSK" w:cs="TH SarabunPSK"/>
                <w:sz w:val="32"/>
                <w:szCs w:val="32"/>
                <w:cs/>
              </w:rPr>
              <w:t xml:space="preserve">    โทรศัพท์ที่ทำงาน : 02-1937000 ต่อ 18715</w:t>
            </w:r>
            <w:r w:rsidRPr="00990108">
              <w:rPr>
                <w:rFonts w:ascii="TH SarabunPSK" w:hAnsi="TH SarabunPSK" w:cs="TH SarabunPSK"/>
                <w:sz w:val="32"/>
                <w:szCs w:val="32"/>
              </w:rPr>
              <w:tab/>
            </w:r>
            <w:r w:rsidRPr="00990108">
              <w:rPr>
                <w:rFonts w:ascii="TH SarabunPSK" w:hAnsi="TH SarabunPSK" w:cs="TH SarabunPSK"/>
                <w:sz w:val="32"/>
                <w:szCs w:val="32"/>
                <w:cs/>
              </w:rPr>
              <w:t xml:space="preserve">โทรศัพท์มือถือ : </w:t>
            </w:r>
          </w:p>
          <w:p w:rsidR="00990108" w:rsidRPr="00990108" w:rsidRDefault="00990108" w:rsidP="00990108">
            <w:pPr>
              <w:spacing w:after="0"/>
              <w:rPr>
                <w:rFonts w:ascii="TH SarabunPSK" w:hAnsi="TH SarabunPSK" w:cs="TH SarabunPSK"/>
                <w:sz w:val="32"/>
                <w:szCs w:val="32"/>
              </w:rPr>
            </w:pPr>
            <w:r w:rsidRPr="00990108">
              <w:rPr>
                <w:rFonts w:ascii="TH SarabunPSK" w:hAnsi="TH SarabunPSK" w:cs="TH SarabunPSK"/>
                <w:sz w:val="32"/>
                <w:szCs w:val="32"/>
                <w:cs/>
              </w:rPr>
              <w:t xml:space="preserve">    โทรสาร :</w:t>
            </w:r>
            <w:r w:rsidRPr="00990108">
              <w:rPr>
                <w:rFonts w:ascii="TH SarabunPSK" w:hAnsi="TH SarabunPSK" w:cs="TH SarabunPSK"/>
                <w:sz w:val="32"/>
                <w:szCs w:val="32"/>
              </w:rPr>
              <w:tab/>
            </w:r>
            <w:r w:rsidRPr="00990108">
              <w:rPr>
                <w:rFonts w:ascii="TH SarabunPSK" w:hAnsi="TH SarabunPSK" w:cs="TH SarabunPSK"/>
                <w:sz w:val="32"/>
                <w:szCs w:val="32"/>
                <w:cs/>
              </w:rPr>
              <w:tab/>
            </w:r>
            <w:r w:rsidRPr="00990108">
              <w:rPr>
                <w:rFonts w:ascii="TH SarabunPSK" w:hAnsi="TH SarabunPSK" w:cs="TH SarabunPSK"/>
                <w:sz w:val="32"/>
                <w:szCs w:val="32"/>
                <w:cs/>
              </w:rPr>
              <w:tab/>
            </w:r>
            <w:r w:rsidRPr="00990108">
              <w:rPr>
                <w:rFonts w:ascii="TH SarabunPSK" w:hAnsi="TH SarabunPSK" w:cs="TH SarabunPSK"/>
                <w:sz w:val="32"/>
                <w:szCs w:val="32"/>
                <w:cs/>
              </w:rPr>
              <w:tab/>
            </w:r>
            <w:r w:rsidRPr="00990108">
              <w:rPr>
                <w:rFonts w:ascii="TH SarabunPSK" w:hAnsi="TH SarabunPSK" w:cs="TH SarabunPSK"/>
                <w:sz w:val="32"/>
                <w:szCs w:val="32"/>
              </w:rPr>
              <w:t>E-mail : phc.division@gmail.com</w:t>
            </w:r>
          </w:p>
          <w:p w:rsidR="00990108" w:rsidRPr="00990108" w:rsidRDefault="00990108" w:rsidP="00990108">
            <w:pPr>
              <w:spacing w:after="0"/>
              <w:rPr>
                <w:rFonts w:ascii="TH SarabunPSK" w:hAnsi="TH SarabunPSK" w:cs="TH SarabunPSK"/>
                <w:b/>
                <w:bCs/>
                <w:sz w:val="32"/>
                <w:szCs w:val="32"/>
              </w:rPr>
            </w:pPr>
            <w:r w:rsidRPr="00990108">
              <w:rPr>
                <w:rFonts w:ascii="TH SarabunPSK" w:hAnsi="TH SarabunPSK" w:cs="TH SarabunPSK"/>
                <w:b/>
                <w:bCs/>
                <w:sz w:val="32"/>
                <w:szCs w:val="32"/>
                <w:cs/>
              </w:rPr>
              <w:t>กองสนับสนุนสุขภาพภาคประชาชน กรมสนับสนุนบริการสุขภาพ</w:t>
            </w:r>
          </w:p>
          <w:p w:rsidR="00990108" w:rsidRPr="00990108" w:rsidRDefault="00990108" w:rsidP="00990108">
            <w:pPr>
              <w:spacing w:after="0"/>
              <w:rPr>
                <w:rFonts w:ascii="TH SarabunPSK" w:hAnsi="TH SarabunPSK" w:cs="TH SarabunPSK"/>
                <w:sz w:val="32"/>
                <w:szCs w:val="32"/>
                <w:u w:val="single"/>
              </w:rPr>
            </w:pPr>
          </w:p>
          <w:p w:rsidR="00990108" w:rsidRPr="00990108" w:rsidRDefault="00990108" w:rsidP="00990108">
            <w:pPr>
              <w:spacing w:after="0"/>
              <w:rPr>
                <w:rFonts w:ascii="TH SarabunPSK" w:hAnsi="TH SarabunPSK" w:cs="TH SarabunPSK"/>
                <w:sz w:val="32"/>
                <w:szCs w:val="32"/>
                <w:u w:val="single"/>
              </w:rPr>
            </w:pPr>
          </w:p>
          <w:p w:rsidR="00990108" w:rsidRPr="00990108" w:rsidRDefault="00990108" w:rsidP="00990108">
            <w:pPr>
              <w:spacing w:after="0"/>
              <w:rPr>
                <w:rFonts w:ascii="TH SarabunPSK" w:hAnsi="TH SarabunPSK" w:cs="TH SarabunPSK"/>
                <w:sz w:val="32"/>
                <w:szCs w:val="32"/>
                <w:u w:val="single"/>
              </w:rPr>
            </w:pPr>
          </w:p>
          <w:p w:rsidR="00990108" w:rsidRPr="00990108" w:rsidRDefault="00990108" w:rsidP="00990108">
            <w:pPr>
              <w:spacing w:after="0"/>
              <w:rPr>
                <w:rFonts w:ascii="TH SarabunPSK" w:hAnsi="TH SarabunPSK" w:cs="TH SarabunPSK"/>
                <w:sz w:val="32"/>
                <w:szCs w:val="32"/>
                <w:u w:val="single"/>
              </w:rPr>
            </w:pPr>
          </w:p>
          <w:p w:rsidR="00990108" w:rsidRPr="00990108" w:rsidRDefault="00990108" w:rsidP="00990108">
            <w:pPr>
              <w:spacing w:after="0"/>
              <w:rPr>
                <w:rFonts w:ascii="TH SarabunPSK" w:hAnsi="TH SarabunPSK" w:cs="TH SarabunPSK"/>
                <w:sz w:val="32"/>
                <w:szCs w:val="32"/>
                <w:u w:val="single"/>
              </w:rPr>
            </w:pPr>
            <w:r w:rsidRPr="00990108">
              <w:rPr>
                <w:rFonts w:ascii="TH SarabunPSK" w:hAnsi="TH SarabunPSK" w:cs="TH SarabunPSK"/>
                <w:sz w:val="32"/>
                <w:szCs w:val="32"/>
                <w:u w:val="single"/>
                <w:cs/>
              </w:rPr>
              <w:t>ผู้ประสานงานตัวชี้วัด</w:t>
            </w:r>
          </w:p>
          <w:p w:rsidR="00990108" w:rsidRPr="00990108" w:rsidRDefault="00990108" w:rsidP="00990108">
            <w:pPr>
              <w:spacing w:after="0"/>
              <w:rPr>
                <w:rFonts w:ascii="TH SarabunPSK" w:hAnsi="TH SarabunPSK" w:cs="TH SarabunPSK"/>
                <w:sz w:val="32"/>
                <w:szCs w:val="32"/>
              </w:rPr>
            </w:pPr>
            <w:r w:rsidRPr="00990108">
              <w:rPr>
                <w:rFonts w:ascii="TH SarabunPSK" w:hAnsi="TH SarabunPSK" w:cs="TH SarabunPSK"/>
                <w:sz w:val="32"/>
                <w:szCs w:val="32"/>
              </w:rPr>
              <w:t xml:space="preserve">1. </w:t>
            </w:r>
          </w:p>
          <w:p w:rsidR="00990108" w:rsidRPr="00990108" w:rsidRDefault="00990108" w:rsidP="00990108">
            <w:pPr>
              <w:spacing w:after="0" w:line="240" w:lineRule="auto"/>
              <w:rPr>
                <w:rFonts w:ascii="TH SarabunPSK" w:hAnsi="TH SarabunPSK" w:cs="TH SarabunPSK"/>
                <w:sz w:val="32"/>
                <w:szCs w:val="32"/>
              </w:rPr>
            </w:pPr>
            <w:r w:rsidRPr="00990108">
              <w:rPr>
                <w:rFonts w:ascii="TH SarabunPSK" w:hAnsi="TH SarabunPSK" w:cs="TH SarabunPSK"/>
                <w:sz w:val="32"/>
                <w:szCs w:val="32"/>
              </w:rPr>
              <w:t xml:space="preserve">    </w:t>
            </w:r>
            <w:r w:rsidRPr="00990108">
              <w:rPr>
                <w:rFonts w:ascii="TH SarabunPSK" w:hAnsi="TH SarabunPSK" w:cs="TH SarabunPSK"/>
                <w:sz w:val="32"/>
                <w:szCs w:val="32"/>
                <w:cs/>
              </w:rPr>
              <w:t xml:space="preserve">โทรศัพท์ที่ทำงาน : </w:t>
            </w:r>
            <w:r w:rsidRPr="00990108">
              <w:rPr>
                <w:rFonts w:ascii="TH SarabunPSK" w:hAnsi="TH SarabunPSK" w:cs="TH SarabunPSK"/>
                <w:sz w:val="32"/>
                <w:szCs w:val="32"/>
              </w:rPr>
              <w:t>0</w:t>
            </w:r>
            <w:r w:rsidRPr="00990108">
              <w:rPr>
                <w:rFonts w:ascii="TH SarabunPSK" w:hAnsi="TH SarabunPSK" w:cs="TH SarabunPSK" w:hint="cs"/>
                <w:sz w:val="32"/>
                <w:szCs w:val="32"/>
                <w:cs/>
              </w:rPr>
              <w:t>2-1937000</w:t>
            </w:r>
            <w:r w:rsidRPr="00990108">
              <w:rPr>
                <w:rFonts w:ascii="TH SarabunPSK" w:hAnsi="TH SarabunPSK" w:cs="TH SarabunPSK"/>
                <w:sz w:val="32"/>
                <w:szCs w:val="32"/>
              </w:rPr>
              <w:t xml:space="preserve"> </w:t>
            </w:r>
            <w:r w:rsidRPr="00990108">
              <w:rPr>
                <w:rFonts w:ascii="TH SarabunPSK" w:hAnsi="TH SarabunPSK" w:cs="TH SarabunPSK"/>
                <w:sz w:val="32"/>
                <w:szCs w:val="32"/>
                <w:cs/>
              </w:rPr>
              <w:t xml:space="preserve">ต่อ </w:t>
            </w:r>
            <w:r w:rsidRPr="00990108">
              <w:rPr>
                <w:rFonts w:ascii="TH SarabunPSK" w:hAnsi="TH SarabunPSK" w:cs="TH SarabunPSK"/>
                <w:sz w:val="32"/>
                <w:szCs w:val="32"/>
              </w:rPr>
              <w:t>18604</w:t>
            </w:r>
            <w:r w:rsidRPr="00990108">
              <w:rPr>
                <w:rFonts w:ascii="TH SarabunPSK" w:hAnsi="TH SarabunPSK" w:cs="TH SarabunPSK"/>
                <w:sz w:val="32"/>
                <w:szCs w:val="32"/>
              </w:rPr>
              <w:tab/>
            </w:r>
            <w:r w:rsidRPr="00990108">
              <w:rPr>
                <w:rFonts w:ascii="TH SarabunPSK" w:hAnsi="TH SarabunPSK" w:cs="TH SarabunPSK"/>
                <w:sz w:val="32"/>
                <w:szCs w:val="32"/>
                <w:cs/>
              </w:rPr>
              <w:t xml:space="preserve">โทรศัพท์มือถือ : </w:t>
            </w:r>
          </w:p>
          <w:p w:rsidR="00990108" w:rsidRPr="00990108" w:rsidRDefault="00990108" w:rsidP="00990108">
            <w:pPr>
              <w:spacing w:after="0"/>
              <w:rPr>
                <w:rFonts w:ascii="TH SarabunPSK" w:hAnsi="TH SarabunPSK" w:cs="TH SarabunPSK"/>
                <w:sz w:val="32"/>
                <w:szCs w:val="32"/>
              </w:rPr>
            </w:pPr>
            <w:r w:rsidRPr="00990108">
              <w:rPr>
                <w:rFonts w:ascii="TH SarabunPSK" w:hAnsi="TH SarabunPSK" w:cs="TH SarabunPSK"/>
                <w:sz w:val="32"/>
                <w:szCs w:val="32"/>
                <w:cs/>
              </w:rPr>
              <w:t xml:space="preserve">    โทรสาร :</w:t>
            </w:r>
            <w:r w:rsidRPr="00990108">
              <w:rPr>
                <w:rFonts w:ascii="TH SarabunPSK" w:hAnsi="TH SarabunPSK" w:cs="TH SarabunPSK"/>
                <w:sz w:val="32"/>
                <w:szCs w:val="32"/>
              </w:rPr>
              <w:tab/>
            </w:r>
            <w:r w:rsidRPr="00990108">
              <w:rPr>
                <w:rFonts w:ascii="TH SarabunPSK" w:hAnsi="TH SarabunPSK" w:cs="TH SarabunPSK"/>
                <w:sz w:val="32"/>
                <w:szCs w:val="32"/>
              </w:rPr>
              <w:tab/>
            </w:r>
            <w:r w:rsidRPr="00990108">
              <w:rPr>
                <w:rFonts w:ascii="TH SarabunPSK" w:hAnsi="TH SarabunPSK" w:cs="TH SarabunPSK"/>
                <w:sz w:val="32"/>
                <w:szCs w:val="32"/>
              </w:rPr>
              <w:tab/>
            </w:r>
            <w:r w:rsidRPr="00990108">
              <w:rPr>
                <w:rFonts w:ascii="TH SarabunPSK" w:hAnsi="TH SarabunPSK" w:cs="TH SarabunPSK"/>
                <w:sz w:val="32"/>
                <w:szCs w:val="32"/>
                <w:cs/>
              </w:rPr>
              <w:tab/>
            </w:r>
            <w:r w:rsidRPr="00990108">
              <w:rPr>
                <w:rFonts w:ascii="TH SarabunPSK" w:hAnsi="TH SarabunPSK" w:cs="TH SarabunPSK"/>
                <w:sz w:val="32"/>
                <w:szCs w:val="32"/>
                <w:cs/>
              </w:rPr>
              <w:tab/>
            </w:r>
            <w:r w:rsidRPr="00990108">
              <w:rPr>
                <w:rFonts w:ascii="TH SarabunPSK" w:hAnsi="TH SarabunPSK" w:cs="TH SarabunPSK"/>
                <w:sz w:val="32"/>
                <w:szCs w:val="32"/>
              </w:rPr>
              <w:t>E-mail :</w:t>
            </w:r>
          </w:p>
          <w:p w:rsidR="00990108" w:rsidRPr="00990108" w:rsidRDefault="00990108" w:rsidP="00990108">
            <w:pPr>
              <w:spacing w:after="0"/>
              <w:rPr>
                <w:rFonts w:ascii="TH SarabunPSK" w:hAnsi="TH SarabunPSK" w:cs="TH SarabunPSK"/>
                <w:b/>
                <w:bCs/>
                <w:sz w:val="32"/>
                <w:szCs w:val="32"/>
              </w:rPr>
            </w:pPr>
            <w:r w:rsidRPr="00990108">
              <w:rPr>
                <w:rFonts w:ascii="TH SarabunPSK" w:hAnsi="TH SarabunPSK" w:cs="TH SarabunPSK"/>
                <w:b/>
                <w:bCs/>
                <w:sz w:val="32"/>
                <w:szCs w:val="32"/>
                <w:cs/>
              </w:rPr>
              <w:t>กลุ่มแผนงาน สำนักบริหาร กรมสนับสนุนบริการสุขภาพ</w:t>
            </w:r>
          </w:p>
          <w:p w:rsidR="00990108" w:rsidRPr="00990108" w:rsidRDefault="00990108" w:rsidP="00990108">
            <w:pPr>
              <w:spacing w:after="0"/>
              <w:rPr>
                <w:rFonts w:ascii="TH SarabunPSK" w:hAnsi="TH SarabunPSK" w:cs="TH SarabunPSK"/>
                <w:sz w:val="32"/>
                <w:szCs w:val="32"/>
              </w:rPr>
            </w:pPr>
            <w:r w:rsidRPr="00990108">
              <w:rPr>
                <w:rFonts w:ascii="TH SarabunPSK" w:hAnsi="TH SarabunPSK" w:cs="TH SarabunPSK"/>
                <w:sz w:val="32"/>
                <w:szCs w:val="32"/>
              </w:rPr>
              <w:t xml:space="preserve">2. </w:t>
            </w:r>
          </w:p>
          <w:p w:rsidR="00990108" w:rsidRPr="00990108" w:rsidRDefault="00990108" w:rsidP="00990108">
            <w:pPr>
              <w:spacing w:after="0" w:line="240" w:lineRule="auto"/>
              <w:rPr>
                <w:rFonts w:ascii="TH SarabunPSK" w:hAnsi="TH SarabunPSK" w:cs="TH SarabunPSK"/>
                <w:sz w:val="32"/>
                <w:szCs w:val="32"/>
              </w:rPr>
            </w:pPr>
            <w:r w:rsidRPr="00990108">
              <w:rPr>
                <w:rFonts w:ascii="TH SarabunPSK" w:hAnsi="TH SarabunPSK" w:cs="TH SarabunPSK"/>
                <w:sz w:val="32"/>
                <w:szCs w:val="32"/>
                <w:cs/>
              </w:rPr>
              <w:t xml:space="preserve">    โทรศัพท์ที่ทำงาน : </w:t>
            </w:r>
            <w:r w:rsidRPr="00990108">
              <w:rPr>
                <w:rFonts w:ascii="TH SarabunPSK" w:hAnsi="TH SarabunPSK" w:cs="TH SarabunPSK"/>
                <w:sz w:val="32"/>
                <w:szCs w:val="32"/>
              </w:rPr>
              <w:t>02</w:t>
            </w:r>
            <w:r w:rsidRPr="00990108">
              <w:rPr>
                <w:rFonts w:ascii="TH SarabunPSK" w:hAnsi="TH SarabunPSK" w:cs="TH SarabunPSK"/>
                <w:sz w:val="32"/>
                <w:szCs w:val="32"/>
                <w:cs/>
              </w:rPr>
              <w:t>-</w:t>
            </w:r>
            <w:r w:rsidRPr="00990108">
              <w:rPr>
                <w:rFonts w:ascii="TH SarabunPSK" w:hAnsi="TH SarabunPSK" w:cs="TH SarabunPSK"/>
                <w:sz w:val="32"/>
                <w:szCs w:val="32"/>
              </w:rPr>
              <w:t>1937000</w:t>
            </w:r>
            <w:r w:rsidRPr="00990108">
              <w:rPr>
                <w:rFonts w:ascii="TH SarabunPSK" w:hAnsi="TH SarabunPSK" w:cs="TH SarabunPSK"/>
                <w:sz w:val="32"/>
                <w:szCs w:val="32"/>
                <w:cs/>
              </w:rPr>
              <w:t xml:space="preserve"> ต่อ </w:t>
            </w:r>
            <w:r w:rsidRPr="00990108">
              <w:rPr>
                <w:rFonts w:ascii="TH SarabunPSK" w:hAnsi="TH SarabunPSK" w:cs="TH SarabunPSK"/>
                <w:sz w:val="32"/>
                <w:szCs w:val="32"/>
              </w:rPr>
              <w:t>18716</w:t>
            </w:r>
            <w:r w:rsidRPr="00990108">
              <w:rPr>
                <w:rFonts w:ascii="TH SarabunPSK" w:hAnsi="TH SarabunPSK" w:cs="TH SarabunPSK"/>
                <w:sz w:val="32"/>
                <w:szCs w:val="32"/>
                <w:cs/>
              </w:rPr>
              <w:tab/>
              <w:t xml:space="preserve">โทรศัพท์มือถือ : </w:t>
            </w:r>
          </w:p>
          <w:p w:rsidR="00990108" w:rsidRPr="00990108" w:rsidRDefault="00990108" w:rsidP="00990108">
            <w:pPr>
              <w:spacing w:after="0"/>
              <w:rPr>
                <w:rFonts w:ascii="TH SarabunPSK" w:hAnsi="TH SarabunPSK" w:cs="TH SarabunPSK"/>
                <w:sz w:val="32"/>
                <w:szCs w:val="32"/>
              </w:rPr>
            </w:pPr>
            <w:r w:rsidRPr="00990108">
              <w:rPr>
                <w:rFonts w:ascii="TH SarabunPSK" w:hAnsi="TH SarabunPSK" w:cs="TH SarabunPSK"/>
                <w:sz w:val="32"/>
                <w:szCs w:val="32"/>
                <w:cs/>
              </w:rPr>
              <w:t xml:space="preserve">    โทรสาร :</w:t>
            </w:r>
            <w:r w:rsidRPr="00990108">
              <w:rPr>
                <w:rFonts w:ascii="TH SarabunPSK" w:hAnsi="TH SarabunPSK" w:cs="TH SarabunPSK"/>
                <w:sz w:val="32"/>
                <w:szCs w:val="32"/>
              </w:rPr>
              <w:tab/>
            </w:r>
            <w:r w:rsidRPr="00990108">
              <w:rPr>
                <w:rFonts w:ascii="TH SarabunPSK" w:hAnsi="TH SarabunPSK" w:cs="TH SarabunPSK"/>
                <w:sz w:val="32"/>
                <w:szCs w:val="32"/>
              </w:rPr>
              <w:tab/>
            </w:r>
            <w:r w:rsidRPr="00990108">
              <w:rPr>
                <w:rFonts w:ascii="TH SarabunPSK" w:hAnsi="TH SarabunPSK" w:cs="TH SarabunPSK"/>
                <w:sz w:val="32"/>
                <w:szCs w:val="32"/>
              </w:rPr>
              <w:tab/>
            </w:r>
            <w:r w:rsidRPr="00990108">
              <w:rPr>
                <w:rFonts w:ascii="TH SarabunPSK" w:hAnsi="TH SarabunPSK" w:cs="TH SarabunPSK"/>
                <w:sz w:val="32"/>
                <w:szCs w:val="32"/>
                <w:cs/>
              </w:rPr>
              <w:tab/>
            </w:r>
            <w:r w:rsidRPr="00990108">
              <w:rPr>
                <w:rFonts w:ascii="TH SarabunPSK" w:hAnsi="TH SarabunPSK" w:cs="TH SarabunPSK"/>
                <w:sz w:val="32"/>
                <w:szCs w:val="32"/>
                <w:cs/>
              </w:rPr>
              <w:tab/>
            </w:r>
            <w:r w:rsidRPr="00990108">
              <w:rPr>
                <w:rFonts w:ascii="TH SarabunPSK" w:hAnsi="TH SarabunPSK" w:cs="TH SarabunPSK"/>
                <w:sz w:val="32"/>
                <w:szCs w:val="32"/>
              </w:rPr>
              <w:t>E-mail :</w:t>
            </w:r>
            <w:r w:rsidRPr="00990108">
              <w:rPr>
                <w:rFonts w:ascii="TH SarabunPSK" w:hAnsi="TH SarabunPSK" w:cs="TH SarabunPSK"/>
                <w:sz w:val="32"/>
                <w:szCs w:val="32"/>
                <w:cs/>
              </w:rPr>
              <w:t xml:space="preserve"> </w:t>
            </w:r>
            <w:r w:rsidRPr="00990108">
              <w:rPr>
                <w:rFonts w:ascii="TH SarabunPSK" w:hAnsi="TH SarabunPSK" w:cs="TH SarabunPSK"/>
                <w:sz w:val="32"/>
                <w:szCs w:val="32"/>
              </w:rPr>
              <w:t>phc.division@gmail.com</w:t>
            </w:r>
          </w:p>
          <w:p w:rsidR="00990108" w:rsidRPr="00990108" w:rsidRDefault="00990108" w:rsidP="00990108">
            <w:pPr>
              <w:spacing w:after="0"/>
              <w:rPr>
                <w:rFonts w:ascii="TH SarabunPSK" w:hAnsi="TH SarabunPSK" w:cs="TH SarabunPSK"/>
                <w:b/>
                <w:bCs/>
                <w:sz w:val="32"/>
                <w:szCs w:val="32"/>
                <w:cs/>
              </w:rPr>
            </w:pPr>
            <w:r w:rsidRPr="00990108">
              <w:rPr>
                <w:rFonts w:ascii="TH SarabunPSK" w:hAnsi="TH SarabunPSK" w:cs="TH SarabunPSK"/>
                <w:b/>
                <w:bCs/>
                <w:sz w:val="32"/>
                <w:szCs w:val="32"/>
                <w:cs/>
              </w:rPr>
              <w:t>กลุ่มพัฒนานโยบายและ</w:t>
            </w:r>
            <w:proofErr w:type="spellStart"/>
            <w:r w:rsidRPr="00990108">
              <w:rPr>
                <w:rFonts w:ascii="TH SarabunPSK" w:hAnsi="TH SarabunPSK" w:cs="TH SarabunPSK"/>
                <w:b/>
                <w:bCs/>
                <w:sz w:val="32"/>
                <w:szCs w:val="32"/>
                <w:cs/>
              </w:rPr>
              <w:t>ยุทธศาตร์</w:t>
            </w:r>
            <w:proofErr w:type="spellEnd"/>
            <w:r w:rsidRPr="00990108">
              <w:rPr>
                <w:rFonts w:ascii="TH SarabunPSK" w:hAnsi="TH SarabunPSK" w:cs="TH SarabunPSK"/>
                <w:b/>
                <w:bCs/>
                <w:sz w:val="32"/>
                <w:szCs w:val="32"/>
                <w:cs/>
              </w:rPr>
              <w:t>สุขภาพภาคประชาชน กองสนับสนุนสุขภาพภาคประชาชน กรมสนับสนุนบริการสุขภาพ</w:t>
            </w:r>
          </w:p>
        </w:tc>
      </w:tr>
      <w:tr w:rsidR="00990108"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990108" w:rsidRPr="009E34A0" w:rsidRDefault="00990108" w:rsidP="00990108">
            <w:pPr>
              <w:spacing w:after="0" w:line="240" w:lineRule="auto"/>
              <w:rPr>
                <w:rFonts w:ascii="TH SarabunPSK" w:hAnsi="TH SarabunPSK" w:cs="TH SarabunPSK"/>
                <w:b/>
                <w:bCs/>
                <w:color w:val="000000" w:themeColor="text1"/>
                <w:sz w:val="32"/>
                <w:szCs w:val="32"/>
                <w:cs/>
              </w:rPr>
            </w:pPr>
            <w:r w:rsidRPr="009E34A0">
              <w:rPr>
                <w:rFonts w:ascii="TH SarabunPSK" w:hAnsi="TH SarabunPSK" w:cs="TH SarabunPSK"/>
                <w:b/>
                <w:bCs/>
                <w:color w:val="000000" w:themeColor="text1"/>
                <w:sz w:val="32"/>
                <w:szCs w:val="32"/>
                <w:cs/>
              </w:rPr>
              <w:t>หน่วยงานประมวลผลและจัดทำข้อมูล</w:t>
            </w:r>
          </w:p>
          <w:p w:rsidR="00990108" w:rsidRPr="009E34A0" w:rsidRDefault="00990108" w:rsidP="00990108">
            <w:pPr>
              <w:spacing w:after="0" w:line="240" w:lineRule="auto"/>
              <w:rPr>
                <w:rFonts w:ascii="TH SarabunPSK" w:hAnsi="TH SarabunPSK" w:cs="TH SarabunPSK"/>
                <w:b/>
                <w:bCs/>
                <w:color w:val="000000" w:themeColor="text1"/>
                <w:sz w:val="32"/>
                <w:szCs w:val="32"/>
                <w:cs/>
              </w:rPr>
            </w:pPr>
            <w:r w:rsidRPr="009E34A0">
              <w:rPr>
                <w:rFonts w:ascii="TH SarabunPSK" w:hAnsi="TH SarabunPSK" w:cs="TH SarabunPSK"/>
                <w:b/>
                <w:bCs/>
                <w:color w:val="000000" w:themeColor="text1"/>
                <w:sz w:val="32"/>
                <w:szCs w:val="32"/>
                <w:cs/>
              </w:rPr>
              <w:t>(ระดับส่วนกลาง)</w:t>
            </w:r>
          </w:p>
        </w:tc>
        <w:tc>
          <w:tcPr>
            <w:tcW w:w="7655" w:type="dxa"/>
            <w:tcBorders>
              <w:top w:val="single" w:sz="4" w:space="0" w:color="auto"/>
              <w:left w:val="single" w:sz="4" w:space="0" w:color="auto"/>
              <w:bottom w:val="single" w:sz="4" w:space="0" w:color="auto"/>
              <w:right w:val="single" w:sz="4" w:space="0" w:color="auto"/>
            </w:tcBorders>
          </w:tcPr>
          <w:p w:rsidR="00990108" w:rsidRPr="009E34A0" w:rsidRDefault="00990108" w:rsidP="00990108">
            <w:pPr>
              <w:spacing w:after="0" w:line="240" w:lineRule="auto"/>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กองสนับสนุนสุขภาพภาคประชาชน กรมสนับสนุนบริการสุขภาพ</w:t>
            </w:r>
          </w:p>
          <w:p w:rsidR="00990108" w:rsidRPr="009E34A0" w:rsidRDefault="00990108" w:rsidP="00990108">
            <w:pPr>
              <w:spacing w:after="0" w:line="240" w:lineRule="auto"/>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โทรศัพท์ที่ทำงาน :</w:t>
            </w:r>
            <w:r w:rsidRPr="009E34A0">
              <w:rPr>
                <w:rFonts w:ascii="TH SarabunPSK" w:hAnsi="TH SarabunPSK" w:cs="TH SarabunPSK"/>
                <w:sz w:val="32"/>
                <w:szCs w:val="32"/>
                <w:cs/>
              </w:rPr>
              <w:t xml:space="preserve"> </w:t>
            </w:r>
            <w:r w:rsidRPr="009E34A0">
              <w:rPr>
                <w:rFonts w:ascii="TH SarabunPSK" w:hAnsi="TH SarabunPSK" w:cs="TH SarabunPSK"/>
                <w:color w:val="000000" w:themeColor="text1"/>
                <w:sz w:val="32"/>
                <w:szCs w:val="32"/>
                <w:cs/>
              </w:rPr>
              <w:t>02-1937000 ต่อ 18715</w:t>
            </w:r>
          </w:p>
          <w:p w:rsidR="00990108" w:rsidRPr="009E34A0" w:rsidRDefault="00990108" w:rsidP="00990108">
            <w:pPr>
              <w:spacing w:after="0" w:line="240" w:lineRule="auto"/>
              <w:rPr>
                <w:rFonts w:ascii="TH SarabunPSK" w:hAnsi="TH SarabunPSK" w:cs="TH SarabunPSK"/>
                <w:color w:val="000000" w:themeColor="text1"/>
                <w:sz w:val="32"/>
                <w:szCs w:val="32"/>
                <w:cs/>
              </w:rPr>
            </w:pPr>
            <w:r w:rsidRPr="009E34A0">
              <w:rPr>
                <w:rFonts w:ascii="TH SarabunPSK" w:hAnsi="TH SarabunPSK" w:cs="TH SarabunPSK"/>
                <w:color w:val="000000" w:themeColor="text1"/>
                <w:sz w:val="32"/>
                <w:szCs w:val="32"/>
              </w:rPr>
              <w:t>E-mail :</w:t>
            </w:r>
            <w:r w:rsidRPr="009E34A0">
              <w:rPr>
                <w:rFonts w:ascii="TH SarabunPSK" w:hAnsi="TH SarabunPSK" w:cs="TH SarabunPSK"/>
                <w:sz w:val="32"/>
                <w:szCs w:val="32"/>
              </w:rPr>
              <w:t xml:space="preserve"> </w:t>
            </w:r>
            <w:r w:rsidRPr="009E34A0">
              <w:rPr>
                <w:rFonts w:ascii="TH SarabunPSK" w:hAnsi="TH SarabunPSK" w:cs="TH SarabunPSK"/>
                <w:color w:val="000000" w:themeColor="text1"/>
                <w:sz w:val="32"/>
                <w:szCs w:val="32"/>
              </w:rPr>
              <w:t>phc.division@gmail.com</w:t>
            </w:r>
          </w:p>
        </w:tc>
      </w:tr>
      <w:tr w:rsidR="00990108"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990108" w:rsidRPr="009E34A0" w:rsidRDefault="00990108" w:rsidP="00990108">
            <w:pPr>
              <w:spacing w:after="0" w:line="240" w:lineRule="auto"/>
              <w:rPr>
                <w:rFonts w:ascii="TH SarabunPSK" w:hAnsi="TH SarabunPSK" w:cs="TH SarabunPSK"/>
                <w:b/>
                <w:bCs/>
                <w:color w:val="000000" w:themeColor="text1"/>
                <w:sz w:val="32"/>
                <w:szCs w:val="32"/>
                <w:cs/>
              </w:rPr>
            </w:pPr>
            <w:r w:rsidRPr="009E34A0">
              <w:rPr>
                <w:rFonts w:ascii="TH SarabunPSK" w:hAnsi="TH SarabunPSK" w:cs="TH SarabunPSK"/>
                <w:b/>
                <w:bCs/>
                <w:color w:val="000000" w:themeColor="text1"/>
                <w:sz w:val="32"/>
                <w:szCs w:val="32"/>
                <w:cs/>
              </w:rPr>
              <w:t>ผู้รับผิดชอบการรายงานผลการดำเนินงาน</w:t>
            </w:r>
          </w:p>
        </w:tc>
        <w:tc>
          <w:tcPr>
            <w:tcW w:w="7655" w:type="dxa"/>
            <w:tcBorders>
              <w:top w:val="single" w:sz="4" w:space="0" w:color="auto"/>
              <w:left w:val="single" w:sz="4" w:space="0" w:color="auto"/>
              <w:bottom w:val="single" w:sz="4" w:space="0" w:color="auto"/>
              <w:right w:val="single" w:sz="4" w:space="0" w:color="auto"/>
            </w:tcBorders>
          </w:tcPr>
          <w:p w:rsidR="00990108" w:rsidRPr="00990108" w:rsidRDefault="00990108" w:rsidP="00990108">
            <w:pPr>
              <w:spacing w:after="0" w:line="240" w:lineRule="auto"/>
              <w:rPr>
                <w:rFonts w:ascii="TH SarabunPSK" w:hAnsi="TH SarabunPSK" w:cs="TH SarabunPSK"/>
                <w:sz w:val="32"/>
                <w:szCs w:val="32"/>
              </w:rPr>
            </w:pPr>
            <w:r w:rsidRPr="00990108">
              <w:rPr>
                <w:rFonts w:ascii="TH SarabunPSK" w:hAnsi="TH SarabunPSK" w:cs="TH SarabunPSK"/>
                <w:sz w:val="32"/>
                <w:szCs w:val="32"/>
                <w:cs/>
              </w:rPr>
              <w:t>1</w:t>
            </w:r>
            <w:r w:rsidRPr="00990108">
              <w:rPr>
                <w:rFonts w:ascii="TH SarabunPSK" w:hAnsi="TH SarabunPSK" w:cs="TH SarabunPSK"/>
                <w:sz w:val="32"/>
                <w:szCs w:val="32"/>
              </w:rPr>
              <w:t xml:space="preserve">. </w:t>
            </w:r>
            <w:r w:rsidRPr="00990108">
              <w:rPr>
                <w:rFonts w:ascii="TH SarabunPSK" w:hAnsi="TH SarabunPSK" w:cs="TH SarabunPSK"/>
                <w:sz w:val="32"/>
                <w:szCs w:val="32"/>
              </w:rPr>
              <w:tab/>
            </w:r>
            <w:r w:rsidRPr="00990108">
              <w:rPr>
                <w:rFonts w:ascii="TH SarabunPSK" w:hAnsi="TH SarabunPSK" w:cs="TH SarabunPSK"/>
                <w:sz w:val="32"/>
                <w:szCs w:val="32"/>
              </w:rPr>
              <w:tab/>
            </w:r>
            <w:r w:rsidRPr="00990108">
              <w:rPr>
                <w:rFonts w:ascii="TH SarabunPSK" w:hAnsi="TH SarabunPSK" w:cs="TH SarabunPSK"/>
                <w:sz w:val="32"/>
                <w:szCs w:val="32"/>
              </w:rPr>
              <w:tab/>
            </w:r>
          </w:p>
          <w:p w:rsidR="00990108" w:rsidRPr="00990108" w:rsidRDefault="00990108" w:rsidP="00990108">
            <w:pPr>
              <w:spacing w:after="0" w:line="240" w:lineRule="auto"/>
              <w:rPr>
                <w:rFonts w:ascii="TH SarabunPSK" w:hAnsi="TH SarabunPSK" w:cs="TH SarabunPSK"/>
                <w:sz w:val="32"/>
                <w:szCs w:val="32"/>
              </w:rPr>
            </w:pPr>
            <w:r w:rsidRPr="00990108">
              <w:rPr>
                <w:rFonts w:ascii="TH SarabunPSK" w:hAnsi="TH SarabunPSK" w:cs="TH SarabunPSK"/>
                <w:sz w:val="32"/>
                <w:szCs w:val="32"/>
              </w:rPr>
              <w:t xml:space="preserve">    </w:t>
            </w:r>
            <w:r w:rsidRPr="00990108">
              <w:rPr>
                <w:rFonts w:ascii="TH SarabunPSK" w:hAnsi="TH SarabunPSK" w:cs="TH SarabunPSK"/>
                <w:sz w:val="32"/>
                <w:szCs w:val="32"/>
                <w:cs/>
              </w:rPr>
              <w:t xml:space="preserve">โทรศัพท์ที่ทำงาน : </w:t>
            </w:r>
            <w:r w:rsidRPr="00990108">
              <w:rPr>
                <w:rFonts w:ascii="TH SarabunPSK" w:hAnsi="TH SarabunPSK" w:cs="TH SarabunPSK" w:hint="cs"/>
                <w:sz w:val="32"/>
                <w:szCs w:val="32"/>
                <w:cs/>
              </w:rPr>
              <w:t>02-1937000 ต่อ 18604</w:t>
            </w:r>
            <w:r w:rsidRPr="00990108">
              <w:rPr>
                <w:rFonts w:ascii="TH SarabunPSK" w:hAnsi="TH SarabunPSK" w:cs="TH SarabunPSK"/>
                <w:sz w:val="32"/>
                <w:szCs w:val="32"/>
              </w:rPr>
              <w:tab/>
            </w:r>
            <w:r w:rsidRPr="00990108">
              <w:rPr>
                <w:rFonts w:ascii="TH SarabunPSK" w:hAnsi="TH SarabunPSK" w:cs="TH SarabunPSK"/>
                <w:sz w:val="32"/>
                <w:szCs w:val="32"/>
                <w:cs/>
              </w:rPr>
              <w:t xml:space="preserve">โทรศัพท์มือถือ : </w:t>
            </w:r>
          </w:p>
          <w:p w:rsidR="00990108" w:rsidRPr="00990108" w:rsidRDefault="00990108" w:rsidP="00990108">
            <w:pPr>
              <w:spacing w:after="0" w:line="240" w:lineRule="auto"/>
              <w:rPr>
                <w:rFonts w:ascii="TH SarabunPSK" w:hAnsi="TH SarabunPSK" w:cs="TH SarabunPSK"/>
                <w:b/>
                <w:bCs/>
                <w:sz w:val="32"/>
                <w:szCs w:val="32"/>
              </w:rPr>
            </w:pPr>
            <w:r w:rsidRPr="00990108">
              <w:rPr>
                <w:rFonts w:ascii="TH SarabunPSK" w:hAnsi="TH SarabunPSK" w:cs="TH SarabunPSK"/>
                <w:sz w:val="32"/>
                <w:szCs w:val="32"/>
                <w:cs/>
              </w:rPr>
              <w:t xml:space="preserve">    โทรสาร :</w:t>
            </w:r>
            <w:r w:rsidRPr="00990108">
              <w:rPr>
                <w:rFonts w:ascii="TH SarabunPSK" w:hAnsi="TH SarabunPSK" w:cs="TH SarabunPSK"/>
                <w:sz w:val="32"/>
                <w:szCs w:val="32"/>
                <w:cs/>
              </w:rPr>
              <w:tab/>
            </w:r>
            <w:r w:rsidRPr="00990108">
              <w:rPr>
                <w:rFonts w:ascii="TH SarabunPSK" w:hAnsi="TH SarabunPSK" w:cs="TH SarabunPSK"/>
                <w:sz w:val="32"/>
                <w:szCs w:val="32"/>
                <w:cs/>
              </w:rPr>
              <w:tab/>
            </w:r>
            <w:r w:rsidRPr="00990108">
              <w:rPr>
                <w:rFonts w:ascii="TH SarabunPSK" w:hAnsi="TH SarabunPSK" w:cs="TH SarabunPSK"/>
                <w:sz w:val="32"/>
                <w:szCs w:val="32"/>
                <w:cs/>
              </w:rPr>
              <w:tab/>
            </w:r>
            <w:r w:rsidRPr="00990108">
              <w:rPr>
                <w:rFonts w:ascii="TH SarabunPSK" w:hAnsi="TH SarabunPSK" w:cs="TH SarabunPSK"/>
                <w:sz w:val="32"/>
                <w:szCs w:val="32"/>
                <w:cs/>
              </w:rPr>
              <w:tab/>
            </w:r>
            <w:r w:rsidRPr="00990108">
              <w:rPr>
                <w:rFonts w:ascii="TH SarabunPSK" w:hAnsi="TH SarabunPSK" w:cs="TH SarabunPSK"/>
                <w:sz w:val="32"/>
                <w:szCs w:val="32"/>
                <w:cs/>
              </w:rPr>
              <w:tab/>
            </w:r>
            <w:r w:rsidRPr="00990108">
              <w:rPr>
                <w:rFonts w:ascii="TH SarabunPSK" w:hAnsi="TH SarabunPSK" w:cs="TH SarabunPSK"/>
                <w:sz w:val="32"/>
                <w:szCs w:val="32"/>
              </w:rPr>
              <w:t xml:space="preserve">E-mail : </w:t>
            </w:r>
          </w:p>
          <w:p w:rsidR="00990108" w:rsidRPr="00990108" w:rsidRDefault="00990108" w:rsidP="00990108">
            <w:pPr>
              <w:spacing w:after="0" w:line="240" w:lineRule="auto"/>
              <w:rPr>
                <w:rFonts w:ascii="TH SarabunPSK" w:hAnsi="TH SarabunPSK" w:cs="TH SarabunPSK"/>
                <w:b/>
                <w:bCs/>
                <w:sz w:val="32"/>
                <w:szCs w:val="32"/>
              </w:rPr>
            </w:pPr>
            <w:r w:rsidRPr="00990108">
              <w:rPr>
                <w:rFonts w:ascii="TH SarabunPSK" w:hAnsi="TH SarabunPSK" w:cs="TH SarabunPSK"/>
                <w:b/>
                <w:bCs/>
                <w:sz w:val="32"/>
                <w:szCs w:val="32"/>
                <w:cs/>
              </w:rPr>
              <w:t>กลุ่มแผนงาน สำนักบริหาร กรมสนับสนุนบริการสุขภาพ</w:t>
            </w:r>
          </w:p>
        </w:tc>
      </w:tr>
    </w:tbl>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Default="00D32FA4" w:rsidP="00D32FA4">
      <w:pPr>
        <w:tabs>
          <w:tab w:val="left" w:pos="1020"/>
        </w:tabs>
        <w:spacing w:after="0" w:line="240" w:lineRule="auto"/>
        <w:rPr>
          <w:rFonts w:ascii="TH SarabunPSK" w:hAnsi="TH SarabunPSK" w:cs="TH SarabunPSK"/>
          <w:color w:val="000000" w:themeColor="text1"/>
          <w:sz w:val="32"/>
          <w:szCs w:val="32"/>
        </w:rPr>
      </w:pPr>
    </w:p>
    <w:p w:rsidR="00E72214" w:rsidRPr="009E34A0" w:rsidRDefault="00E72214" w:rsidP="00D32FA4">
      <w:pPr>
        <w:tabs>
          <w:tab w:val="left" w:pos="1020"/>
        </w:tabs>
        <w:spacing w:after="0" w:line="240" w:lineRule="auto"/>
        <w:rPr>
          <w:rFonts w:ascii="TH SarabunPSK" w:hAnsi="TH SarabunPSK" w:cs="TH SarabunPSK"/>
          <w:color w:val="000000" w:themeColor="text1"/>
          <w:sz w:val="32"/>
          <w:szCs w:val="32"/>
        </w:rPr>
      </w:pPr>
    </w:p>
    <w:p w:rsidR="00D32FA4" w:rsidRDefault="00D32FA4" w:rsidP="00D32FA4">
      <w:pPr>
        <w:tabs>
          <w:tab w:val="left" w:pos="1020"/>
        </w:tabs>
        <w:spacing w:after="0" w:line="240" w:lineRule="auto"/>
        <w:rPr>
          <w:rFonts w:ascii="TH SarabunPSK" w:hAnsi="TH SarabunPSK" w:cs="TH SarabunPSK"/>
          <w:color w:val="000000" w:themeColor="text1"/>
          <w:sz w:val="32"/>
          <w:szCs w:val="32"/>
        </w:rPr>
      </w:pPr>
    </w:p>
    <w:tbl>
      <w:tblPr>
        <w:tblW w:w="10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4"/>
        <w:gridCol w:w="7655"/>
      </w:tblGrid>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หมวด</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jc w:val="thaiDistribute"/>
              <w:rPr>
                <w:rFonts w:ascii="TH SarabunPSK" w:hAnsi="TH SarabunPSK" w:cs="TH SarabunPSK"/>
                <w:b/>
                <w:bCs/>
                <w:sz w:val="32"/>
                <w:szCs w:val="32"/>
                <w:cs/>
              </w:rPr>
            </w:pPr>
            <w:r w:rsidRPr="009E34A0">
              <w:rPr>
                <w:rFonts w:ascii="TH SarabunPSK" w:hAnsi="TH SarabunPSK" w:cs="TH SarabunPSK"/>
                <w:b/>
                <w:bCs/>
                <w:sz w:val="32"/>
                <w:szCs w:val="32"/>
              </w:rPr>
              <w:t>Governance Excellence (</w:t>
            </w:r>
            <w:r w:rsidRPr="009E34A0">
              <w:rPr>
                <w:rFonts w:ascii="TH SarabunPSK" w:hAnsi="TH SarabunPSK" w:cs="TH SarabunPSK"/>
                <w:b/>
                <w:bCs/>
                <w:sz w:val="32"/>
                <w:szCs w:val="32"/>
                <w:cs/>
              </w:rPr>
              <w:t>ยุทธศาสตร์บริหารเป็นเลิศด้วย</w:t>
            </w:r>
            <w:proofErr w:type="spellStart"/>
            <w:r w:rsidRPr="009E34A0">
              <w:rPr>
                <w:rFonts w:ascii="TH SarabunPSK" w:hAnsi="TH SarabunPSK" w:cs="TH SarabunPSK"/>
                <w:b/>
                <w:bCs/>
                <w:sz w:val="32"/>
                <w:szCs w:val="32"/>
                <w:cs/>
              </w:rPr>
              <w:t>ธรรมาภิ</w:t>
            </w:r>
            <w:proofErr w:type="spellEnd"/>
            <w:r w:rsidRPr="009E34A0">
              <w:rPr>
                <w:rFonts w:ascii="TH SarabunPSK" w:hAnsi="TH SarabunPSK" w:cs="TH SarabunPSK"/>
                <w:b/>
                <w:bCs/>
                <w:sz w:val="32"/>
                <w:szCs w:val="32"/>
                <w:cs/>
              </w:rPr>
              <w:t>บาล)</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แผนที่</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jc w:val="thaiDistribute"/>
              <w:rPr>
                <w:rFonts w:ascii="TH SarabunPSK" w:hAnsi="TH SarabunPSK" w:cs="TH SarabunPSK"/>
                <w:b/>
                <w:bCs/>
                <w:sz w:val="32"/>
                <w:szCs w:val="32"/>
                <w:cs/>
              </w:rPr>
            </w:pPr>
            <w:r w:rsidRPr="009E34A0">
              <w:rPr>
                <w:rFonts w:ascii="TH SarabunPSK" w:hAnsi="TH SarabunPSK" w:cs="TH SarabunPSK"/>
                <w:b/>
                <w:bCs/>
                <w:sz w:val="32"/>
                <w:szCs w:val="32"/>
                <w:cs/>
              </w:rPr>
              <w:t>1</w:t>
            </w:r>
            <w:r w:rsidRPr="009E34A0">
              <w:rPr>
                <w:rFonts w:ascii="TH SarabunPSK" w:hAnsi="TH SarabunPSK" w:cs="TH SarabunPSK"/>
                <w:b/>
                <w:bCs/>
                <w:sz w:val="32"/>
                <w:szCs w:val="32"/>
              </w:rPr>
              <w:t>1</w:t>
            </w:r>
            <w:r w:rsidRPr="009E34A0">
              <w:rPr>
                <w:rFonts w:ascii="TH SarabunPSK" w:hAnsi="TH SarabunPSK" w:cs="TH SarabunPSK"/>
                <w:b/>
                <w:bCs/>
                <w:sz w:val="32"/>
                <w:szCs w:val="32"/>
                <w:cs/>
              </w:rPr>
              <w:t>. การพัฒนาระบบ</w:t>
            </w:r>
            <w:proofErr w:type="spellStart"/>
            <w:r w:rsidRPr="009E34A0">
              <w:rPr>
                <w:rFonts w:ascii="TH SarabunPSK" w:hAnsi="TH SarabunPSK" w:cs="TH SarabunPSK"/>
                <w:b/>
                <w:bCs/>
                <w:sz w:val="32"/>
                <w:szCs w:val="32"/>
                <w:cs/>
              </w:rPr>
              <w:t>ธรรมาภิ</w:t>
            </w:r>
            <w:proofErr w:type="spellEnd"/>
            <w:r w:rsidRPr="009E34A0">
              <w:rPr>
                <w:rFonts w:ascii="TH SarabunPSK" w:hAnsi="TH SarabunPSK" w:cs="TH SarabunPSK"/>
                <w:b/>
                <w:bCs/>
                <w:sz w:val="32"/>
                <w:szCs w:val="32"/>
                <w:cs/>
              </w:rPr>
              <w:t>บาลและองค์กรคุณภาพ</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โครงการที่</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jc w:val="thaiDistribute"/>
              <w:rPr>
                <w:rFonts w:ascii="TH SarabunPSK" w:hAnsi="TH SarabunPSK" w:cs="TH SarabunPSK"/>
                <w:b/>
                <w:bCs/>
                <w:sz w:val="32"/>
                <w:szCs w:val="32"/>
                <w:cs/>
              </w:rPr>
            </w:pPr>
            <w:r w:rsidRPr="009E34A0">
              <w:rPr>
                <w:rFonts w:ascii="TH SarabunPSK" w:hAnsi="TH SarabunPSK" w:cs="TH SarabunPSK"/>
                <w:b/>
                <w:bCs/>
                <w:sz w:val="32"/>
                <w:szCs w:val="32"/>
              </w:rPr>
              <w:t xml:space="preserve">1. </w:t>
            </w:r>
            <w:r w:rsidRPr="009E34A0">
              <w:rPr>
                <w:rFonts w:ascii="TH SarabunPSK" w:hAnsi="TH SarabunPSK" w:cs="TH SarabunPSK"/>
                <w:b/>
                <w:bCs/>
                <w:sz w:val="32"/>
                <w:szCs w:val="32"/>
                <w:cs/>
              </w:rPr>
              <w:t>โครงการประเมินคุณธรรม ความโปร่งใส และบริหารความเสี่ยง</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ระดับการแสดงผล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jc w:val="thaiDistribute"/>
              <w:rPr>
                <w:rFonts w:ascii="TH SarabunPSK" w:hAnsi="TH SarabunPSK" w:cs="TH SarabunPSK"/>
                <w:b/>
                <w:bCs/>
                <w:sz w:val="32"/>
                <w:szCs w:val="32"/>
              </w:rPr>
            </w:pPr>
            <w:r w:rsidRPr="009E34A0">
              <w:rPr>
                <w:rFonts w:ascii="TH SarabunPSK" w:hAnsi="TH SarabunPSK" w:cs="TH SarabunPSK"/>
                <w:b/>
                <w:bCs/>
                <w:sz w:val="32"/>
                <w:szCs w:val="32"/>
                <w:cs/>
              </w:rPr>
              <w:t>จังหวัด</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ชื่อตัวชี้วัด</w:t>
            </w:r>
            <w:r w:rsidR="00087AAC" w:rsidRPr="009E34A0">
              <w:rPr>
                <w:rFonts w:ascii="TH SarabunPSK" w:hAnsi="TH SarabunPSK" w:cs="TH SarabunPSK"/>
                <w:b/>
                <w:bCs/>
                <w:sz w:val="32"/>
                <w:szCs w:val="32"/>
                <w:cs/>
              </w:rPr>
              <w:t>เชิงปริมาณ</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jc w:val="thaiDistribute"/>
              <w:rPr>
                <w:rFonts w:ascii="TH SarabunPSK" w:hAnsi="TH SarabunPSK" w:cs="TH SarabunPSK"/>
                <w:b/>
                <w:bCs/>
                <w:sz w:val="32"/>
                <w:szCs w:val="32"/>
                <w:cs/>
              </w:rPr>
            </w:pPr>
            <w:r w:rsidRPr="009E34A0">
              <w:rPr>
                <w:rFonts w:ascii="TH SarabunPSK" w:hAnsi="TH SarabunPSK" w:cs="TH SarabunPSK"/>
                <w:b/>
                <w:bCs/>
                <w:sz w:val="32"/>
                <w:szCs w:val="32"/>
                <w:cs/>
              </w:rPr>
              <w:t xml:space="preserve">60. ร้อยละของหน่วยงานในสังกัดกระทรวงสาธารณสุขผ่านเกณฑ์การประเมิน </w:t>
            </w:r>
            <w:r w:rsidRPr="009E34A0">
              <w:rPr>
                <w:rFonts w:ascii="TH SarabunPSK" w:hAnsi="TH SarabunPSK" w:cs="TH SarabunPSK"/>
                <w:b/>
                <w:bCs/>
                <w:sz w:val="32"/>
                <w:szCs w:val="32"/>
              </w:rPr>
              <w:t>ITA</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คำนิยาม</w:t>
            </w:r>
          </w:p>
        </w:tc>
        <w:tc>
          <w:tcPr>
            <w:tcW w:w="7655" w:type="dxa"/>
            <w:tcBorders>
              <w:top w:val="single" w:sz="4" w:space="0" w:color="auto"/>
              <w:left w:val="single" w:sz="4" w:space="0" w:color="auto"/>
              <w:bottom w:val="single" w:sz="4" w:space="0" w:color="auto"/>
              <w:right w:val="single" w:sz="4" w:space="0" w:color="auto"/>
            </w:tcBorders>
          </w:tcPr>
          <w:p w:rsidR="00D32FA4" w:rsidRPr="000B5184" w:rsidRDefault="00D32FA4" w:rsidP="0004665E">
            <w:pPr>
              <w:spacing w:after="0" w:line="240" w:lineRule="auto"/>
              <w:rPr>
                <w:rFonts w:ascii="TH SarabunPSK" w:hAnsi="TH SarabunPSK" w:cs="TH SarabunPSK"/>
                <w:b/>
                <w:bCs/>
                <w:spacing w:val="-10"/>
                <w:sz w:val="32"/>
                <w:szCs w:val="32"/>
              </w:rPr>
            </w:pPr>
            <w:r w:rsidRPr="000B5184">
              <w:rPr>
                <w:rFonts w:ascii="TH SarabunPSK" w:hAnsi="TH SarabunPSK" w:cs="TH SarabunPSK"/>
                <w:sz w:val="32"/>
                <w:szCs w:val="32"/>
              </w:rPr>
              <w:tab/>
            </w:r>
            <w:r w:rsidRPr="000B5184">
              <w:rPr>
                <w:rFonts w:ascii="TH SarabunPSK" w:hAnsi="TH SarabunPSK" w:cs="TH SarabunPSK"/>
                <w:sz w:val="32"/>
                <w:szCs w:val="32"/>
                <w:cs/>
              </w:rPr>
              <w:t>การประเมินคุณธรรมและความโปร่งใสในการดำเนินงานของหน่วยงานภาครัฐ(</w:t>
            </w:r>
            <w:r w:rsidRPr="000B5184">
              <w:rPr>
                <w:rFonts w:ascii="TH SarabunPSK" w:hAnsi="TH SarabunPSK" w:cs="TH SarabunPSK"/>
                <w:sz w:val="32"/>
                <w:szCs w:val="32"/>
              </w:rPr>
              <w:t>Integrity and Transparency Assessment : ITA</w:t>
            </w:r>
            <w:r w:rsidRPr="000B5184">
              <w:rPr>
                <w:rFonts w:ascii="TH SarabunPSK" w:hAnsi="TH SarabunPSK" w:cs="TH SarabunPSK"/>
                <w:sz w:val="32"/>
                <w:szCs w:val="32"/>
                <w:cs/>
              </w:rPr>
              <w:t xml:space="preserve">) เป็นการประเมินคุณธรรมและความโปร่งใสในการดำเนินงานของหน่วยงานภาครัฐ สังเคราะห์เป็นองค์ประกอบหลักที่สำคัญและจำเป็นในการประเมิน การประเมิน </w:t>
            </w:r>
            <w:r w:rsidRPr="000B5184">
              <w:rPr>
                <w:rFonts w:ascii="TH SarabunPSK" w:hAnsi="TH SarabunPSK" w:cs="TH SarabunPSK"/>
                <w:sz w:val="32"/>
                <w:szCs w:val="32"/>
              </w:rPr>
              <w:t xml:space="preserve">ITA </w:t>
            </w:r>
            <w:r w:rsidRPr="000B5184">
              <w:rPr>
                <w:rFonts w:ascii="TH SarabunPSK" w:hAnsi="TH SarabunPSK" w:cs="TH SarabunPSK"/>
                <w:sz w:val="32"/>
                <w:szCs w:val="32"/>
                <w:cs/>
              </w:rPr>
              <w:t>จำแนกองค์ประกอบหลัก องค์ประกอบย่อย ประเด็นการประเมิน และแปลงไปสู่คำถามที่ใช้ในการสอบถามความคิดเห็นหรือรวบรวมจากข้อมูลเอกสาร/หลักฐานของหน่วยงาน</w:t>
            </w:r>
            <w:r w:rsidR="000B5184" w:rsidRPr="000B5184">
              <w:rPr>
                <w:rFonts w:ascii="TH SarabunPSK" w:hAnsi="TH SarabunPSK" w:cs="TH SarabunPSK" w:hint="cs"/>
                <w:sz w:val="32"/>
                <w:szCs w:val="32"/>
                <w:cs/>
              </w:rPr>
              <w:t xml:space="preserve"> </w:t>
            </w:r>
            <w:r w:rsidRPr="000B5184">
              <w:rPr>
                <w:rFonts w:ascii="TH SarabunPSK" w:hAnsi="TH SarabunPSK" w:cs="TH SarabunPSK"/>
                <w:spacing w:val="-10"/>
                <w:sz w:val="32"/>
                <w:szCs w:val="32"/>
                <w:cs/>
              </w:rPr>
              <w:t>แบ่งเป็น 5 ดัชนี ดังนี้</w:t>
            </w:r>
          </w:p>
          <w:p w:rsidR="00D32FA4" w:rsidRPr="000B5184" w:rsidRDefault="00D32FA4" w:rsidP="0004665E">
            <w:pPr>
              <w:spacing w:after="0" w:line="240" w:lineRule="auto"/>
              <w:rPr>
                <w:rFonts w:ascii="TH SarabunPSK" w:hAnsi="TH SarabunPSK" w:cs="TH SarabunPSK"/>
                <w:b/>
                <w:bCs/>
                <w:spacing w:val="-10"/>
                <w:sz w:val="32"/>
                <w:szCs w:val="32"/>
              </w:rPr>
            </w:pPr>
            <w:r w:rsidRPr="000B5184">
              <w:rPr>
                <w:rFonts w:ascii="TH SarabunPSK" w:hAnsi="TH SarabunPSK" w:cs="TH SarabunPSK"/>
                <w:b/>
                <w:bCs/>
                <w:spacing w:val="-10"/>
                <w:sz w:val="32"/>
                <w:szCs w:val="32"/>
              </w:rPr>
              <w:tab/>
              <w:t>1</w:t>
            </w:r>
            <w:r w:rsidRPr="000B5184">
              <w:rPr>
                <w:rFonts w:ascii="TH SarabunPSK" w:hAnsi="TH SarabunPSK" w:cs="TH SarabunPSK"/>
                <w:b/>
                <w:bCs/>
                <w:spacing w:val="-10"/>
                <w:sz w:val="32"/>
                <w:szCs w:val="32"/>
                <w:cs/>
              </w:rPr>
              <w:t>. ดัชนีความโปร่งใส (</w:t>
            </w:r>
            <w:r w:rsidRPr="000B5184">
              <w:rPr>
                <w:rFonts w:ascii="TH SarabunPSK" w:hAnsi="TH SarabunPSK" w:cs="TH SarabunPSK"/>
                <w:b/>
                <w:bCs/>
                <w:spacing w:val="-10"/>
                <w:sz w:val="32"/>
                <w:szCs w:val="32"/>
              </w:rPr>
              <w:t>Transparency)</w:t>
            </w:r>
            <w:r w:rsidRPr="000B5184">
              <w:rPr>
                <w:rFonts w:ascii="TH SarabunPSK" w:hAnsi="TH SarabunPSK" w:cs="TH SarabunPSK"/>
                <w:spacing w:val="-10"/>
                <w:sz w:val="32"/>
                <w:szCs w:val="32"/>
                <w:cs/>
              </w:rPr>
              <w:t xml:space="preserve"> ประเมินจากข้อมูลเอกสารหลักฐานเชิงประจักษ์ (</w:t>
            </w:r>
            <w:r w:rsidRPr="000B5184">
              <w:rPr>
                <w:rFonts w:ascii="TH SarabunPSK" w:hAnsi="TH SarabunPSK" w:cs="TH SarabunPSK"/>
                <w:spacing w:val="-10"/>
                <w:sz w:val="32"/>
                <w:szCs w:val="32"/>
              </w:rPr>
              <w:t>Evidence Based)</w:t>
            </w:r>
            <w:r w:rsidRPr="000B5184">
              <w:rPr>
                <w:rFonts w:ascii="TH SarabunPSK" w:hAnsi="TH SarabunPSK" w:cs="TH SarabunPSK"/>
                <w:spacing w:val="-10"/>
                <w:sz w:val="32"/>
                <w:szCs w:val="32"/>
                <w:cs/>
              </w:rPr>
              <w:t xml:space="preserve"> บนพื้นฐานของข้อเท็จจริง</w:t>
            </w:r>
            <w:r w:rsidRPr="000B5184">
              <w:rPr>
                <w:rFonts w:ascii="TH SarabunPSK" w:hAnsi="TH SarabunPSK" w:cs="TH SarabunPSK"/>
                <w:spacing w:val="-10"/>
                <w:sz w:val="32"/>
                <w:szCs w:val="32"/>
                <w:cs/>
              </w:rPr>
              <w:br/>
              <w:t>ในการดำเนินงานของหน่วยงาน</w:t>
            </w:r>
          </w:p>
          <w:p w:rsidR="00D32FA4" w:rsidRPr="000B5184" w:rsidRDefault="00D32FA4" w:rsidP="0004665E">
            <w:pPr>
              <w:spacing w:after="0" w:line="240" w:lineRule="auto"/>
              <w:rPr>
                <w:rFonts w:ascii="TH SarabunPSK" w:hAnsi="TH SarabunPSK" w:cs="TH SarabunPSK"/>
                <w:b/>
                <w:bCs/>
                <w:spacing w:val="-10"/>
                <w:sz w:val="32"/>
                <w:szCs w:val="32"/>
              </w:rPr>
            </w:pPr>
            <w:r w:rsidRPr="000B5184">
              <w:rPr>
                <w:rFonts w:ascii="TH SarabunPSK" w:hAnsi="TH SarabunPSK" w:cs="TH SarabunPSK"/>
                <w:b/>
                <w:bCs/>
                <w:spacing w:val="-10"/>
                <w:sz w:val="32"/>
                <w:szCs w:val="32"/>
              </w:rPr>
              <w:tab/>
              <w:t>2</w:t>
            </w:r>
            <w:r w:rsidRPr="000B5184">
              <w:rPr>
                <w:rFonts w:ascii="TH SarabunPSK" w:hAnsi="TH SarabunPSK" w:cs="TH SarabunPSK"/>
                <w:b/>
                <w:bCs/>
                <w:spacing w:val="-10"/>
                <w:sz w:val="32"/>
                <w:szCs w:val="32"/>
                <w:cs/>
              </w:rPr>
              <w:t>. ดัชนีความพร้อมรับผิด (</w:t>
            </w:r>
            <w:r w:rsidRPr="000B5184">
              <w:rPr>
                <w:rFonts w:ascii="TH SarabunPSK" w:hAnsi="TH SarabunPSK" w:cs="TH SarabunPSK"/>
                <w:b/>
                <w:bCs/>
                <w:spacing w:val="-10"/>
                <w:sz w:val="32"/>
                <w:szCs w:val="32"/>
              </w:rPr>
              <w:t>Accountability)</w:t>
            </w:r>
            <w:r w:rsidRPr="000B5184">
              <w:rPr>
                <w:rFonts w:ascii="TH SarabunPSK" w:hAnsi="TH SarabunPSK" w:cs="TH SarabunPSK"/>
                <w:spacing w:val="-10"/>
                <w:sz w:val="32"/>
                <w:szCs w:val="32"/>
                <w:cs/>
              </w:rPr>
              <w:t xml:space="preserve"> ประเมินจาก</w:t>
            </w:r>
            <w:r w:rsidR="00FB7E93" w:rsidRPr="000B5184">
              <w:rPr>
                <w:rFonts w:ascii="TH SarabunPSK" w:hAnsi="TH SarabunPSK" w:cs="TH SarabunPSK" w:hint="cs"/>
                <w:spacing w:val="-10"/>
                <w:sz w:val="32"/>
                <w:szCs w:val="32"/>
                <w:cs/>
              </w:rPr>
              <w:t xml:space="preserve"> </w:t>
            </w:r>
            <w:r w:rsidR="00FB7E93" w:rsidRPr="000B5184">
              <w:rPr>
                <w:rFonts w:ascii="TH SarabunPSK" w:hAnsi="TH SarabunPSK" w:cs="TH SarabunPSK"/>
                <w:spacing w:val="-10"/>
                <w:sz w:val="32"/>
                <w:szCs w:val="32"/>
                <w:cs/>
              </w:rPr>
              <w:t>ข้อมูลเอกสารหลักฐานเชิงประจักษ์ (</w:t>
            </w:r>
            <w:r w:rsidR="00FB7E93" w:rsidRPr="000B5184">
              <w:rPr>
                <w:rFonts w:ascii="TH SarabunPSK" w:hAnsi="TH SarabunPSK" w:cs="TH SarabunPSK"/>
                <w:spacing w:val="-10"/>
                <w:sz w:val="32"/>
                <w:szCs w:val="32"/>
              </w:rPr>
              <w:t xml:space="preserve">Evidence Based) </w:t>
            </w:r>
            <w:r w:rsidR="00FB7E93" w:rsidRPr="000B5184">
              <w:rPr>
                <w:rFonts w:ascii="TH SarabunPSK" w:hAnsi="TH SarabunPSK" w:cs="TH SarabunPSK"/>
                <w:spacing w:val="-10"/>
                <w:sz w:val="32"/>
                <w:szCs w:val="32"/>
                <w:cs/>
              </w:rPr>
              <w:t>บนพื้นฐานของข้อเท็จจริงในการดำเนินงานของหน่วยงาน</w:t>
            </w:r>
          </w:p>
          <w:p w:rsidR="00D32FA4" w:rsidRPr="000B5184" w:rsidRDefault="00D32FA4" w:rsidP="0004665E">
            <w:pPr>
              <w:spacing w:after="0" w:line="240" w:lineRule="auto"/>
              <w:rPr>
                <w:rFonts w:ascii="TH SarabunPSK" w:hAnsi="TH SarabunPSK" w:cs="TH SarabunPSK"/>
                <w:b/>
                <w:bCs/>
                <w:spacing w:val="-10"/>
                <w:sz w:val="32"/>
                <w:szCs w:val="32"/>
              </w:rPr>
            </w:pPr>
            <w:r w:rsidRPr="000B5184">
              <w:rPr>
                <w:rFonts w:ascii="TH SarabunPSK" w:hAnsi="TH SarabunPSK" w:cs="TH SarabunPSK"/>
                <w:b/>
                <w:bCs/>
                <w:spacing w:val="-10"/>
                <w:sz w:val="32"/>
                <w:szCs w:val="32"/>
              </w:rPr>
              <w:tab/>
              <w:t>3</w:t>
            </w:r>
            <w:r w:rsidRPr="000B5184">
              <w:rPr>
                <w:rFonts w:ascii="TH SarabunPSK" w:hAnsi="TH SarabunPSK" w:cs="TH SarabunPSK"/>
                <w:b/>
                <w:bCs/>
                <w:spacing w:val="-10"/>
                <w:sz w:val="32"/>
                <w:szCs w:val="32"/>
                <w:cs/>
              </w:rPr>
              <w:t>. ดัชนีความปลอดจากการทุจริตในการปฏิบัติงาน (</w:t>
            </w:r>
            <w:r w:rsidRPr="000B5184">
              <w:rPr>
                <w:rFonts w:ascii="TH SarabunPSK" w:hAnsi="TH SarabunPSK" w:cs="TH SarabunPSK"/>
                <w:b/>
                <w:bCs/>
                <w:spacing w:val="-10"/>
                <w:sz w:val="32"/>
                <w:szCs w:val="32"/>
              </w:rPr>
              <w:t>Corruption-Free Index</w:t>
            </w:r>
            <w:r w:rsidRPr="000B5184">
              <w:rPr>
                <w:rFonts w:ascii="TH SarabunPSK" w:hAnsi="TH SarabunPSK" w:cs="TH SarabunPSK"/>
                <w:b/>
                <w:bCs/>
                <w:spacing w:val="-10"/>
                <w:sz w:val="32"/>
                <w:szCs w:val="32"/>
                <w:cs/>
              </w:rPr>
              <w:t>)</w:t>
            </w:r>
            <w:r w:rsidRPr="000B5184">
              <w:rPr>
                <w:rFonts w:ascii="TH SarabunPSK" w:hAnsi="TH SarabunPSK" w:cs="TH SarabunPSK"/>
                <w:spacing w:val="-10"/>
                <w:sz w:val="32"/>
                <w:szCs w:val="32"/>
                <w:cs/>
              </w:rPr>
              <w:t xml:space="preserve"> ประเมินจาก</w:t>
            </w:r>
            <w:r w:rsidR="00FB7E93" w:rsidRPr="000B5184">
              <w:rPr>
                <w:rFonts w:ascii="TH SarabunPSK" w:hAnsi="TH SarabunPSK" w:cs="TH SarabunPSK"/>
                <w:spacing w:val="-10"/>
                <w:sz w:val="32"/>
                <w:szCs w:val="32"/>
                <w:cs/>
              </w:rPr>
              <w:t>ข้อมูลเอกสารหลักฐานเชิงประจักษ์ (</w:t>
            </w:r>
            <w:r w:rsidR="00FB7E93" w:rsidRPr="000B5184">
              <w:rPr>
                <w:rFonts w:ascii="TH SarabunPSK" w:hAnsi="TH SarabunPSK" w:cs="TH SarabunPSK"/>
                <w:spacing w:val="-10"/>
                <w:sz w:val="32"/>
                <w:szCs w:val="32"/>
              </w:rPr>
              <w:t xml:space="preserve">Evidence Based) </w:t>
            </w:r>
            <w:r w:rsidR="00FB7E93" w:rsidRPr="000B5184">
              <w:rPr>
                <w:rFonts w:ascii="TH SarabunPSK" w:hAnsi="TH SarabunPSK" w:cs="TH SarabunPSK"/>
                <w:spacing w:val="-10"/>
                <w:sz w:val="32"/>
                <w:szCs w:val="32"/>
                <w:cs/>
              </w:rPr>
              <w:t>บนพื้นฐานของข้อเท็จจริงในการดำเนินงานของหน่วยงาน</w:t>
            </w:r>
          </w:p>
          <w:p w:rsidR="00FB7E93" w:rsidRPr="000B5184" w:rsidRDefault="00D32FA4" w:rsidP="0004665E">
            <w:pPr>
              <w:spacing w:after="0" w:line="240" w:lineRule="auto"/>
              <w:rPr>
                <w:rFonts w:ascii="TH SarabunPSK" w:hAnsi="TH SarabunPSK" w:cs="TH SarabunPSK"/>
                <w:b/>
                <w:bCs/>
                <w:spacing w:val="-10"/>
                <w:sz w:val="32"/>
                <w:szCs w:val="32"/>
              </w:rPr>
            </w:pPr>
            <w:r w:rsidRPr="000B5184">
              <w:rPr>
                <w:rFonts w:ascii="TH SarabunPSK" w:hAnsi="TH SarabunPSK" w:cs="TH SarabunPSK"/>
                <w:b/>
                <w:bCs/>
                <w:spacing w:val="-10"/>
                <w:sz w:val="32"/>
                <w:szCs w:val="32"/>
              </w:rPr>
              <w:tab/>
              <w:t>4</w:t>
            </w:r>
            <w:r w:rsidRPr="000B5184">
              <w:rPr>
                <w:rFonts w:ascii="TH SarabunPSK" w:hAnsi="TH SarabunPSK" w:cs="TH SarabunPSK"/>
                <w:b/>
                <w:bCs/>
                <w:spacing w:val="-10"/>
                <w:sz w:val="32"/>
                <w:szCs w:val="32"/>
                <w:cs/>
              </w:rPr>
              <w:t>. ดัชนีวัฒนธรรมคุณธรรมในองค์กร (</w:t>
            </w:r>
            <w:r w:rsidRPr="000B5184">
              <w:rPr>
                <w:rFonts w:ascii="TH SarabunPSK" w:hAnsi="TH SarabunPSK" w:cs="TH SarabunPSK"/>
                <w:b/>
                <w:bCs/>
                <w:spacing w:val="-10"/>
                <w:sz w:val="32"/>
                <w:szCs w:val="32"/>
              </w:rPr>
              <w:t>Integrity Culture)</w:t>
            </w:r>
            <w:r w:rsidRPr="000B5184">
              <w:rPr>
                <w:rFonts w:ascii="TH SarabunPSK" w:hAnsi="TH SarabunPSK" w:cs="TH SarabunPSK"/>
                <w:spacing w:val="-10"/>
                <w:sz w:val="32"/>
                <w:szCs w:val="32"/>
                <w:cs/>
              </w:rPr>
              <w:t xml:space="preserve"> ประเมินข้อมูลเอกสารหลักฐานเชิงประจักษ์ (</w:t>
            </w:r>
            <w:r w:rsidRPr="000B5184">
              <w:rPr>
                <w:rFonts w:ascii="TH SarabunPSK" w:hAnsi="TH SarabunPSK" w:cs="TH SarabunPSK"/>
                <w:spacing w:val="-10"/>
                <w:sz w:val="32"/>
                <w:szCs w:val="32"/>
              </w:rPr>
              <w:t>Evidence Based)</w:t>
            </w:r>
            <w:r w:rsidRPr="000B5184">
              <w:rPr>
                <w:rFonts w:ascii="TH SarabunPSK" w:hAnsi="TH SarabunPSK" w:cs="TH SarabunPSK"/>
                <w:spacing w:val="-10"/>
                <w:sz w:val="32"/>
                <w:szCs w:val="32"/>
                <w:cs/>
              </w:rPr>
              <w:t xml:space="preserve"> บนพื้นฐานของข้อเท็จจริงในการดำเนินงานของหน่วยงาน</w:t>
            </w:r>
          </w:p>
          <w:p w:rsidR="00D32FA4" w:rsidRPr="000B5184" w:rsidRDefault="00D32FA4" w:rsidP="0004665E">
            <w:pPr>
              <w:spacing w:after="0" w:line="240" w:lineRule="auto"/>
              <w:rPr>
                <w:rFonts w:ascii="TH SarabunPSK" w:hAnsi="TH SarabunPSK" w:cs="TH SarabunPSK"/>
                <w:b/>
                <w:bCs/>
                <w:spacing w:val="-10"/>
                <w:sz w:val="32"/>
                <w:szCs w:val="32"/>
              </w:rPr>
            </w:pPr>
            <w:r w:rsidRPr="000B5184">
              <w:rPr>
                <w:rFonts w:ascii="TH SarabunPSK" w:hAnsi="TH SarabunPSK" w:cs="TH SarabunPSK"/>
                <w:b/>
                <w:bCs/>
                <w:spacing w:val="-10"/>
                <w:sz w:val="32"/>
                <w:szCs w:val="32"/>
              </w:rPr>
              <w:tab/>
              <w:t>5</w:t>
            </w:r>
            <w:r w:rsidRPr="000B5184">
              <w:rPr>
                <w:rFonts w:ascii="TH SarabunPSK" w:hAnsi="TH SarabunPSK" w:cs="TH SarabunPSK"/>
                <w:b/>
                <w:bCs/>
                <w:spacing w:val="-10"/>
                <w:sz w:val="32"/>
                <w:szCs w:val="32"/>
                <w:cs/>
              </w:rPr>
              <w:t>. ดัชนีคุณธรรมการทำงานในหน่วยงาน (</w:t>
            </w:r>
            <w:r w:rsidRPr="000B5184">
              <w:rPr>
                <w:rFonts w:ascii="TH SarabunPSK" w:hAnsi="TH SarabunPSK" w:cs="TH SarabunPSK"/>
                <w:b/>
                <w:bCs/>
                <w:spacing w:val="-10"/>
                <w:sz w:val="32"/>
                <w:szCs w:val="32"/>
              </w:rPr>
              <w:t>Work Integrity)</w:t>
            </w:r>
            <w:r w:rsidRPr="000B5184">
              <w:rPr>
                <w:rFonts w:ascii="TH SarabunPSK" w:hAnsi="TH SarabunPSK" w:cs="TH SarabunPSK"/>
                <w:spacing w:val="-10"/>
                <w:sz w:val="32"/>
                <w:szCs w:val="32"/>
                <w:cs/>
              </w:rPr>
              <w:t xml:space="preserve"> ประเมินจาก</w:t>
            </w:r>
            <w:r w:rsidR="00FB7E93" w:rsidRPr="000B5184">
              <w:rPr>
                <w:rFonts w:ascii="TH SarabunPSK" w:hAnsi="TH SarabunPSK" w:cs="TH SarabunPSK"/>
                <w:spacing w:val="-10"/>
                <w:sz w:val="32"/>
                <w:szCs w:val="32"/>
                <w:cs/>
              </w:rPr>
              <w:t>ข้อมูลเอกสารหลักฐานเชิงประจักษ์ (</w:t>
            </w:r>
            <w:r w:rsidR="00FB7E93" w:rsidRPr="000B5184">
              <w:rPr>
                <w:rFonts w:ascii="TH SarabunPSK" w:hAnsi="TH SarabunPSK" w:cs="TH SarabunPSK"/>
                <w:spacing w:val="-10"/>
                <w:sz w:val="32"/>
                <w:szCs w:val="32"/>
              </w:rPr>
              <w:t xml:space="preserve">Evidence Based) </w:t>
            </w:r>
            <w:r w:rsidR="00FB7E93" w:rsidRPr="000B5184">
              <w:rPr>
                <w:rFonts w:ascii="TH SarabunPSK" w:hAnsi="TH SarabunPSK" w:cs="TH SarabunPSK"/>
                <w:spacing w:val="-10"/>
                <w:sz w:val="32"/>
                <w:szCs w:val="32"/>
                <w:cs/>
              </w:rPr>
              <w:t>บนพื้นฐานของข้อเท็จจริงในการดำเนินงานของหน่วยงาน</w:t>
            </w:r>
          </w:p>
          <w:p w:rsidR="00D32FA4" w:rsidRPr="000B5184" w:rsidRDefault="00D32FA4" w:rsidP="0004665E">
            <w:pPr>
              <w:tabs>
                <w:tab w:val="left" w:pos="284"/>
              </w:tabs>
              <w:spacing w:after="0" w:line="240" w:lineRule="auto"/>
              <w:rPr>
                <w:rFonts w:ascii="TH SarabunPSK" w:hAnsi="TH SarabunPSK" w:cs="TH SarabunPSK"/>
                <w:sz w:val="32"/>
                <w:szCs w:val="32"/>
              </w:rPr>
            </w:pPr>
            <w:r w:rsidRPr="000B5184">
              <w:rPr>
                <w:rFonts w:ascii="TH SarabunPSK" w:hAnsi="TH SarabunPSK" w:cs="TH SarabunPSK"/>
                <w:sz w:val="32"/>
                <w:szCs w:val="32"/>
                <w:cs/>
              </w:rPr>
              <w:lastRenderedPageBreak/>
              <w:tab/>
            </w:r>
            <w:r w:rsidRPr="000B5184">
              <w:rPr>
                <w:rFonts w:ascii="TH SarabunPSK" w:hAnsi="TH SarabunPSK" w:cs="TH SarabunPSK"/>
                <w:sz w:val="32"/>
                <w:szCs w:val="32"/>
                <w:cs/>
              </w:rPr>
              <w:tab/>
              <w:t xml:space="preserve">กระทรวงสาธารณสุขกำหนดมาตรการ 3 ป. 1 ค. ในการป้องกันการทุจริต </w:t>
            </w:r>
            <w:r w:rsidR="00FB7E93" w:rsidRPr="000B5184">
              <w:rPr>
                <w:rFonts w:ascii="TH SarabunPSK" w:hAnsi="TH SarabunPSK" w:cs="TH SarabunPSK"/>
                <w:sz w:val="32"/>
                <w:szCs w:val="32"/>
                <w:cs/>
              </w:rPr>
              <w:t xml:space="preserve">ประกอบด้วย (1) </w:t>
            </w:r>
            <w:r w:rsidR="00FB7E93" w:rsidRPr="000B5184">
              <w:rPr>
                <w:rFonts w:ascii="TH SarabunPSK" w:hAnsi="TH SarabunPSK" w:cs="TH SarabunPSK" w:hint="cs"/>
                <w:sz w:val="32"/>
                <w:szCs w:val="32"/>
                <w:cs/>
              </w:rPr>
              <w:t>ปลูก/</w:t>
            </w:r>
            <w:r w:rsidR="00FB7E93" w:rsidRPr="000B5184">
              <w:rPr>
                <w:rFonts w:ascii="TH SarabunPSK" w:hAnsi="TH SarabunPSK" w:cs="TH SarabunPSK"/>
                <w:sz w:val="32"/>
                <w:szCs w:val="32"/>
                <w:cs/>
              </w:rPr>
              <w:t>ปลุ</w:t>
            </w:r>
            <w:r w:rsidRPr="000B5184">
              <w:rPr>
                <w:rFonts w:ascii="TH SarabunPSK" w:hAnsi="TH SarabunPSK" w:cs="TH SarabunPSK"/>
                <w:sz w:val="32"/>
                <w:szCs w:val="32"/>
                <w:cs/>
              </w:rPr>
              <w:t xml:space="preserve">กจิตสำนึก (2) ป้องกัน (3) ปราบปราม และ (4) เครือข่าย </w:t>
            </w:r>
          </w:p>
          <w:p w:rsidR="00D32FA4" w:rsidRPr="000B5184" w:rsidRDefault="00D32FA4" w:rsidP="000B5184">
            <w:pPr>
              <w:tabs>
                <w:tab w:val="left" w:pos="284"/>
              </w:tabs>
              <w:spacing w:after="0" w:line="240" w:lineRule="auto"/>
              <w:rPr>
                <w:rFonts w:ascii="TH SarabunPSK" w:hAnsi="TH SarabunPSK" w:cs="TH SarabunPSK"/>
                <w:strike/>
                <w:sz w:val="32"/>
                <w:szCs w:val="32"/>
                <w:cs/>
              </w:rPr>
            </w:pPr>
            <w:r w:rsidRPr="000B5184">
              <w:rPr>
                <w:rFonts w:ascii="TH SarabunPSK" w:hAnsi="TH SarabunPSK" w:cs="TH SarabunPSK"/>
                <w:b/>
                <w:bCs/>
                <w:spacing w:val="-8"/>
                <w:sz w:val="32"/>
                <w:szCs w:val="32"/>
                <w:cs/>
              </w:rPr>
              <w:t>มุ่งเน้นกลยุทธ์การป้องกันตามแนวนโยบายรัฐบาล</w:t>
            </w:r>
            <w:r w:rsidRPr="000B5184">
              <w:rPr>
                <w:rFonts w:ascii="TH SarabunPSK" w:hAnsi="TH SarabunPSK" w:cs="TH SarabunPSK"/>
                <w:spacing w:val="-8"/>
                <w:sz w:val="32"/>
                <w:szCs w:val="32"/>
                <w:cs/>
              </w:rPr>
              <w:t xml:space="preserve"> ดำเนินงานผ่านกระบวนการประเมิน</w:t>
            </w:r>
            <w:r w:rsidRPr="000B5184">
              <w:rPr>
                <w:rFonts w:ascii="TH SarabunPSK" w:hAnsi="TH SarabunPSK" w:cs="TH SarabunPSK"/>
                <w:spacing w:val="-4"/>
                <w:sz w:val="32"/>
                <w:szCs w:val="32"/>
                <w:cs/>
              </w:rPr>
              <w:t>คุณธรรมและความโปร่งใสในการดำเนินงานของหน่วยงานภาครัฐ (</w:t>
            </w:r>
            <w:r w:rsidRPr="000B5184">
              <w:rPr>
                <w:rFonts w:ascii="TH SarabunPSK" w:hAnsi="TH SarabunPSK" w:cs="TH SarabunPSK"/>
                <w:spacing w:val="-4"/>
                <w:sz w:val="32"/>
                <w:szCs w:val="32"/>
              </w:rPr>
              <w:t>Integrity and Transparency Assessment : ITA</w:t>
            </w:r>
            <w:r w:rsidRPr="000B5184">
              <w:rPr>
                <w:rFonts w:ascii="TH SarabunPSK" w:hAnsi="TH SarabunPSK" w:cs="TH SarabunPSK"/>
                <w:spacing w:val="-4"/>
                <w:sz w:val="32"/>
                <w:szCs w:val="32"/>
                <w:cs/>
              </w:rPr>
              <w:t>)</w:t>
            </w:r>
            <w:r w:rsidRPr="000B5184">
              <w:rPr>
                <w:rFonts w:ascii="TH SarabunPSK" w:hAnsi="TH SarabunPSK" w:cs="TH SarabunPSK"/>
                <w:spacing w:val="-4"/>
                <w:sz w:val="32"/>
                <w:szCs w:val="32"/>
              </w:rPr>
              <w:t xml:space="preserve"> </w:t>
            </w:r>
            <w:r w:rsidRPr="000B5184">
              <w:rPr>
                <w:rFonts w:ascii="TH SarabunPSK" w:hAnsi="TH SarabunPSK" w:cs="TH SarabunPSK"/>
                <w:spacing w:val="-4"/>
                <w:sz w:val="32"/>
                <w:szCs w:val="32"/>
                <w:cs/>
              </w:rPr>
              <w:t>ตามหลัก</w:t>
            </w:r>
            <w:proofErr w:type="spellStart"/>
            <w:r w:rsidRPr="000B5184">
              <w:rPr>
                <w:rFonts w:ascii="TH SarabunPSK" w:hAnsi="TH SarabunPSK" w:cs="TH SarabunPSK"/>
                <w:spacing w:val="-4"/>
                <w:sz w:val="32"/>
                <w:szCs w:val="32"/>
                <w:cs/>
              </w:rPr>
              <w:t>ธรรมาภิ</w:t>
            </w:r>
            <w:proofErr w:type="spellEnd"/>
            <w:r w:rsidRPr="000B5184">
              <w:rPr>
                <w:rFonts w:ascii="TH SarabunPSK" w:hAnsi="TH SarabunPSK" w:cs="TH SarabunPSK"/>
                <w:spacing w:val="-4"/>
                <w:sz w:val="32"/>
                <w:szCs w:val="32"/>
                <w:cs/>
              </w:rPr>
              <w:t>บาล ช่วยยกระดับค่าดัชนีการรับรู้การทุจริต (</w:t>
            </w:r>
            <w:r w:rsidRPr="000B5184">
              <w:rPr>
                <w:rFonts w:ascii="TH SarabunPSK" w:hAnsi="TH SarabunPSK" w:cs="TH SarabunPSK"/>
                <w:spacing w:val="-4"/>
                <w:sz w:val="32"/>
                <w:szCs w:val="32"/>
              </w:rPr>
              <w:t>CPI</w:t>
            </w:r>
            <w:r w:rsidRPr="000B5184">
              <w:rPr>
                <w:rFonts w:ascii="TH SarabunPSK" w:hAnsi="TH SarabunPSK" w:cs="TH SarabunPSK"/>
                <w:spacing w:val="-4"/>
                <w:sz w:val="32"/>
                <w:szCs w:val="32"/>
                <w:cs/>
              </w:rPr>
              <w:t xml:space="preserve">) ให้สูงขึ้นตามเป้าหมายที่กำหนดไว้ในยุทธศาสตร์ชาติว่าด้วยการป้องกันและปราบปรามการทุจริต ระยะที่ 3 </w:t>
            </w:r>
            <w:r w:rsidR="00FB7E93" w:rsidRPr="000B5184">
              <w:rPr>
                <w:rFonts w:ascii="TH SarabunPSK" w:hAnsi="TH SarabunPSK" w:cs="TH SarabunPSK"/>
                <w:spacing w:val="-4"/>
                <w:sz w:val="32"/>
                <w:szCs w:val="32"/>
                <w:cs/>
              </w:rPr>
              <w:t>(พ.ศ. 2560-2564)</w:t>
            </w:r>
            <w:r w:rsidR="00FB7E93" w:rsidRPr="000B5184">
              <w:rPr>
                <w:rFonts w:ascii="TH SarabunPSK" w:hAnsi="TH SarabunPSK" w:cs="TH SarabunPSK" w:hint="cs"/>
                <w:spacing w:val="-4"/>
                <w:sz w:val="32"/>
                <w:szCs w:val="32"/>
                <w:cs/>
              </w:rPr>
              <w:t xml:space="preserve"> </w:t>
            </w:r>
            <w:r w:rsidRPr="000B5184">
              <w:rPr>
                <w:rFonts w:ascii="TH SarabunPSK" w:hAnsi="TH SarabunPSK" w:cs="TH SarabunPSK"/>
                <w:spacing w:val="-4"/>
                <w:sz w:val="32"/>
                <w:szCs w:val="32"/>
                <w:cs/>
              </w:rPr>
              <w:t>ในปี 2561 คือ 44 คะแนน จึงกำหนดให้หน่วยงานระดับจังหวัด (</w:t>
            </w:r>
            <w:proofErr w:type="spellStart"/>
            <w:r w:rsidRPr="000B5184">
              <w:rPr>
                <w:rFonts w:ascii="TH SarabunPSK" w:hAnsi="TH SarabunPSK" w:cs="TH SarabunPSK"/>
                <w:spacing w:val="-4"/>
                <w:sz w:val="32"/>
                <w:szCs w:val="32"/>
                <w:cs/>
              </w:rPr>
              <w:t>สป</w:t>
            </w:r>
            <w:proofErr w:type="spellEnd"/>
            <w:r w:rsidRPr="000B5184">
              <w:rPr>
                <w:rFonts w:ascii="TH SarabunPSK" w:hAnsi="TH SarabunPSK" w:cs="TH SarabunPSK"/>
                <w:spacing w:val="-4"/>
                <w:sz w:val="32"/>
                <w:szCs w:val="32"/>
                <w:cs/>
              </w:rPr>
              <w:t>.) หน่วยงานระดับอำเภอ (</w:t>
            </w:r>
            <w:proofErr w:type="spellStart"/>
            <w:r w:rsidRPr="000B5184">
              <w:rPr>
                <w:rFonts w:ascii="TH SarabunPSK" w:hAnsi="TH SarabunPSK" w:cs="TH SarabunPSK"/>
                <w:spacing w:val="-4"/>
                <w:sz w:val="32"/>
                <w:szCs w:val="32"/>
                <w:cs/>
              </w:rPr>
              <w:t>สป</w:t>
            </w:r>
            <w:proofErr w:type="spellEnd"/>
            <w:r w:rsidRPr="000B5184">
              <w:rPr>
                <w:rFonts w:ascii="TH SarabunPSK" w:hAnsi="TH SarabunPSK" w:cs="TH SarabunPSK"/>
                <w:spacing w:val="-4"/>
                <w:sz w:val="32"/>
                <w:szCs w:val="32"/>
                <w:cs/>
              </w:rPr>
              <w:t xml:space="preserve">.) จำนวนทั้งสิ้น </w:t>
            </w:r>
            <w:r w:rsidR="00FB7E93" w:rsidRPr="000B5184">
              <w:rPr>
                <w:rFonts w:ascii="TH SarabunPSK" w:hAnsi="TH SarabunPSK" w:cs="TH SarabunPSK" w:hint="cs"/>
                <w:spacing w:val="-4"/>
                <w:sz w:val="32"/>
                <w:szCs w:val="32"/>
                <w:cs/>
              </w:rPr>
              <w:t xml:space="preserve">1,850 </w:t>
            </w:r>
            <w:r w:rsidRPr="000B5184">
              <w:rPr>
                <w:rFonts w:ascii="TH SarabunPSK" w:hAnsi="TH SarabunPSK" w:cs="TH SarabunPSK"/>
                <w:spacing w:val="-4"/>
                <w:sz w:val="32"/>
                <w:szCs w:val="32"/>
                <w:cs/>
              </w:rPr>
              <w:t>แห่ง</w:t>
            </w:r>
            <w:r w:rsidRPr="000B5184">
              <w:rPr>
                <w:rFonts w:ascii="TH SarabunPSK" w:hAnsi="TH SarabunPSK" w:cs="TH SarabunPSK"/>
                <w:sz w:val="32"/>
                <w:szCs w:val="32"/>
                <w:cs/>
              </w:rPr>
              <w:t xml:space="preserve"> </w:t>
            </w:r>
            <w:r w:rsidRPr="000B5184">
              <w:rPr>
                <w:rFonts w:ascii="TH SarabunPSK" w:hAnsi="TH SarabunPSK" w:cs="TH SarabunPSK"/>
                <w:b/>
                <w:bCs/>
                <w:sz w:val="32"/>
                <w:szCs w:val="32"/>
                <w:cs/>
              </w:rPr>
              <w:t>ประเมินคุณธรรมและความโปร่งใสในการดำเนินงานของหน่วยงานภาครัฐ (</w:t>
            </w:r>
            <w:r w:rsidRPr="000B5184">
              <w:rPr>
                <w:rFonts w:ascii="TH SarabunPSK" w:hAnsi="TH SarabunPSK" w:cs="TH SarabunPSK"/>
                <w:b/>
                <w:bCs/>
                <w:sz w:val="32"/>
                <w:szCs w:val="32"/>
              </w:rPr>
              <w:t>Integrity and Transparency Assessment : ITA</w:t>
            </w:r>
            <w:r w:rsidRPr="000B5184">
              <w:rPr>
                <w:rFonts w:ascii="TH SarabunPSK" w:hAnsi="TH SarabunPSK" w:cs="TH SarabunPSK"/>
                <w:b/>
                <w:bCs/>
                <w:sz w:val="32"/>
                <w:szCs w:val="32"/>
                <w:cs/>
              </w:rPr>
              <w:t>) มุ่งเน้นการประเมินตนเอง (</w:t>
            </w:r>
            <w:r w:rsidRPr="000B5184">
              <w:rPr>
                <w:rFonts w:ascii="TH SarabunPSK" w:hAnsi="TH SarabunPSK" w:cs="TH SarabunPSK"/>
                <w:b/>
                <w:bCs/>
                <w:sz w:val="32"/>
                <w:szCs w:val="32"/>
              </w:rPr>
              <w:t>Self-Assessment</w:t>
            </w:r>
            <w:r w:rsidRPr="000B5184">
              <w:rPr>
                <w:rFonts w:ascii="TH SarabunPSK" w:hAnsi="TH SarabunPSK" w:cs="TH SarabunPSK"/>
                <w:b/>
                <w:bCs/>
                <w:sz w:val="32"/>
                <w:szCs w:val="32"/>
                <w:cs/>
              </w:rPr>
              <w:t>)</w:t>
            </w:r>
            <w:r w:rsidRPr="000B5184">
              <w:rPr>
                <w:rFonts w:ascii="TH SarabunPSK" w:hAnsi="TH SarabunPSK" w:cs="TH SarabunPSK"/>
                <w:sz w:val="32"/>
                <w:szCs w:val="32"/>
                <w:cs/>
              </w:rPr>
              <w:t xml:space="preserve"> </w:t>
            </w:r>
            <w:r w:rsidRPr="000B5184">
              <w:rPr>
                <w:rFonts w:ascii="TH SarabunPSK" w:hAnsi="TH SarabunPSK" w:cs="TH SarabunPSK"/>
                <w:b/>
                <w:bCs/>
                <w:sz w:val="32"/>
                <w:szCs w:val="32"/>
                <w:cs/>
              </w:rPr>
              <w:t>ตามแบบประเมินหลักฐานเชิงประจักษ์</w:t>
            </w:r>
            <w:r w:rsidRPr="000B5184">
              <w:rPr>
                <w:rFonts w:ascii="TH SarabunPSK" w:hAnsi="TH SarabunPSK" w:cs="TH SarabunPSK"/>
                <w:b/>
                <w:bCs/>
                <w:sz w:val="32"/>
                <w:szCs w:val="32"/>
              </w:rPr>
              <w:t xml:space="preserve"> (Evidence Based Integrity and Transparency Assessment : EBIT)</w:t>
            </w:r>
            <w:r w:rsidRPr="000B5184">
              <w:rPr>
                <w:rFonts w:ascii="TH SarabunPSK" w:hAnsi="TH SarabunPSK" w:cs="TH SarabunPSK"/>
                <w:b/>
                <w:bCs/>
                <w:sz w:val="32"/>
                <w:szCs w:val="32"/>
                <w:cs/>
              </w:rPr>
              <w:t xml:space="preserve"> </w:t>
            </w:r>
            <w:r w:rsidRPr="000B5184">
              <w:rPr>
                <w:rFonts w:ascii="TH SarabunPSK" w:hAnsi="TH SarabunPSK" w:cs="TH SarabunPSK"/>
                <w:sz w:val="32"/>
                <w:szCs w:val="32"/>
                <w:cs/>
              </w:rPr>
              <w:t>เพื่อปรับปรุงและพัฒนากระบวนการปฏิบัติงานให้เกิดความโปร่งใส และตรวจสอบได้</w:t>
            </w:r>
            <w:r w:rsidR="00FB7E93" w:rsidRPr="000B5184">
              <w:rPr>
                <w:rFonts w:ascii="TH SarabunPSK" w:hAnsi="TH SarabunPSK" w:cs="TH SarabunPSK" w:hint="cs"/>
                <w:sz w:val="32"/>
                <w:szCs w:val="32"/>
                <w:cs/>
              </w:rPr>
              <w:t xml:space="preserve"> </w:t>
            </w:r>
            <w:r w:rsidRPr="000B5184">
              <w:rPr>
                <w:rFonts w:ascii="TH SarabunPSK" w:hAnsi="TH SarabunPSK" w:cs="TH SarabunPSK"/>
                <w:sz w:val="32"/>
                <w:szCs w:val="32"/>
                <w:cs/>
              </w:rPr>
              <w:t xml:space="preserve">หากผลการประเมิน </w:t>
            </w:r>
            <w:r w:rsidRPr="000B5184">
              <w:rPr>
                <w:rFonts w:ascii="TH SarabunPSK" w:hAnsi="TH SarabunPSK" w:cs="TH SarabunPSK"/>
                <w:sz w:val="32"/>
                <w:szCs w:val="32"/>
              </w:rPr>
              <w:t>ITA</w:t>
            </w:r>
            <w:r w:rsidRPr="000B5184">
              <w:rPr>
                <w:rFonts w:ascii="TH SarabunPSK" w:hAnsi="TH SarabunPSK" w:cs="TH SarabunPSK"/>
                <w:sz w:val="32"/>
                <w:szCs w:val="32"/>
                <w:cs/>
              </w:rPr>
              <w:t xml:space="preserve"> สำหรับหลักฐานเชิงประจักษ์</w:t>
            </w:r>
            <w:r w:rsidRPr="000B5184">
              <w:rPr>
                <w:rFonts w:ascii="TH SarabunPSK" w:hAnsi="TH SarabunPSK" w:cs="TH SarabunPSK"/>
                <w:sz w:val="32"/>
                <w:szCs w:val="32"/>
              </w:rPr>
              <w:t xml:space="preserve"> (Evidence Based Integrity and Transparency Assessment : EBIT)</w:t>
            </w:r>
            <w:r w:rsidRPr="000B5184">
              <w:rPr>
                <w:rFonts w:ascii="TH SarabunPSK" w:hAnsi="TH SarabunPSK" w:cs="TH SarabunPSK"/>
                <w:sz w:val="32"/>
                <w:szCs w:val="32"/>
                <w:cs/>
              </w:rPr>
              <w:t xml:space="preserve"> ของกระทรวงสาธารณสุข </w:t>
            </w:r>
            <w:r w:rsidRPr="000B5184">
              <w:rPr>
                <w:rFonts w:ascii="TH SarabunPSK" w:hAnsi="TH SarabunPSK" w:cs="TH SarabunPSK"/>
                <w:b/>
                <w:bCs/>
                <w:sz w:val="32"/>
                <w:szCs w:val="32"/>
                <w:cs/>
              </w:rPr>
              <w:t>ผ่านเกณฑ์ร้อยละ 90</w:t>
            </w:r>
            <w:r w:rsidRPr="000B5184">
              <w:rPr>
                <w:rFonts w:ascii="TH SarabunPSK" w:hAnsi="TH SarabunPSK" w:cs="TH SarabunPSK"/>
                <w:sz w:val="32"/>
                <w:szCs w:val="32"/>
                <w:cs/>
              </w:rPr>
              <w:t xml:space="preserve"> จะช่วยสนับสนุนการประเมินส่วนราชการตามมาตรการปรับปรุงประสิทธิภาพในการ</w:t>
            </w:r>
            <w:r w:rsidR="00FB7E93" w:rsidRPr="000B5184">
              <w:rPr>
                <w:rFonts w:ascii="TH SarabunPSK" w:hAnsi="TH SarabunPSK" w:cs="TH SarabunPSK" w:hint="cs"/>
                <w:sz w:val="32"/>
                <w:szCs w:val="32"/>
                <w:cs/>
              </w:rPr>
              <w:t xml:space="preserve"> </w:t>
            </w:r>
            <w:r w:rsidRPr="000B5184">
              <w:rPr>
                <w:rFonts w:ascii="TH SarabunPSK" w:hAnsi="TH SarabunPSK" w:cs="TH SarabunPSK"/>
                <w:sz w:val="32"/>
                <w:szCs w:val="32"/>
                <w:cs/>
              </w:rPr>
              <w:t>ปฏิบัติราชการ ปีงบประมาณ พ.ศ. 2561 ตัวชี้วัดระดับคุณธรรมและความโปร่งใสในการดำเนินงานของหน่วยงาน และดัชนีการรับรู้การทุจริต (</w:t>
            </w:r>
            <w:r w:rsidRPr="000B5184">
              <w:rPr>
                <w:rFonts w:ascii="TH SarabunPSK" w:hAnsi="TH SarabunPSK" w:cs="TH SarabunPSK"/>
                <w:sz w:val="32"/>
                <w:szCs w:val="32"/>
              </w:rPr>
              <w:t>Corruption Perception Index : CPI</w:t>
            </w:r>
            <w:r w:rsidRPr="000B5184">
              <w:rPr>
                <w:rFonts w:ascii="TH SarabunPSK" w:hAnsi="TH SarabunPSK" w:cs="TH SarabunPSK"/>
                <w:sz w:val="32"/>
                <w:szCs w:val="32"/>
                <w:cs/>
              </w:rPr>
              <w:t>) ของประเทศไทยมีลำดับและคะแนนดีขึ้น</w:t>
            </w:r>
          </w:p>
        </w:tc>
      </w:tr>
      <w:tr w:rsidR="00D32FA4" w:rsidRPr="009E34A0" w:rsidTr="0004665E">
        <w:trPr>
          <w:jc w:val="center"/>
        </w:trPr>
        <w:tc>
          <w:tcPr>
            <w:tcW w:w="10349" w:type="dxa"/>
            <w:gridSpan w:val="2"/>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b/>
                <w:bCs/>
                <w:sz w:val="32"/>
                <w:szCs w:val="32"/>
                <w:cs/>
              </w:rPr>
              <w:lastRenderedPageBreak/>
              <w:t xml:space="preserve">เกณฑ์เป้าหมาย </w:t>
            </w:r>
            <w:r w:rsidRPr="009E34A0">
              <w:rPr>
                <w:rFonts w:ascii="TH SarabunPSK" w:hAnsi="TH SarabunPSK" w:cs="TH SarabunPSK"/>
                <w:sz w:val="32"/>
                <w:szCs w:val="32"/>
              </w:rPr>
              <w:t xml:space="preserve">: </w:t>
            </w:r>
            <w:r w:rsidRPr="009E34A0">
              <w:rPr>
                <w:rFonts w:ascii="TH SarabunPSK" w:hAnsi="TH SarabunPSK" w:cs="TH SarabunPSK"/>
                <w:sz w:val="32"/>
                <w:szCs w:val="32"/>
                <w:cs/>
              </w:rPr>
              <w:t>ระดับคุณธรรมและความโปร่งใสในการดำเนินงานอยู่ในระดับสูงมาก</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43"/>
              <w:gridCol w:w="1843"/>
              <w:gridCol w:w="1843"/>
              <w:gridCol w:w="1843"/>
            </w:tblGrid>
            <w:tr w:rsidR="00D32FA4" w:rsidRPr="009E34A0" w:rsidTr="0004665E">
              <w:trPr>
                <w:jc w:val="center"/>
              </w:trPr>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61</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62</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63</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jc w:val="center"/>
                    <w:rPr>
                      <w:rFonts w:ascii="TH SarabunPSK" w:hAnsi="TH SarabunPSK" w:cs="TH SarabunPSK"/>
                      <w:b/>
                      <w:bCs/>
                      <w:sz w:val="32"/>
                      <w:szCs w:val="32"/>
                      <w:cs/>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64</w:t>
                  </w:r>
                </w:p>
              </w:tc>
            </w:tr>
            <w:tr w:rsidR="00D32FA4" w:rsidRPr="009E34A0" w:rsidTr="0004665E">
              <w:trPr>
                <w:jc w:val="center"/>
              </w:trPr>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cs/>
                    </w:rPr>
                    <w:t>ร้อยละ 90</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cs/>
                    </w:rPr>
                    <w:t>ร้อยละ 90</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cs/>
                    </w:rPr>
                    <w:t>ร้อยละ 90</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cs/>
                    </w:rPr>
                    <w:t>ร้อยละ 90</w:t>
                  </w:r>
                </w:p>
              </w:tc>
            </w:tr>
          </w:tbl>
          <w:p w:rsidR="00D32FA4" w:rsidRPr="009E34A0" w:rsidRDefault="00D32FA4" w:rsidP="0004665E">
            <w:pPr>
              <w:tabs>
                <w:tab w:val="left" w:pos="593"/>
              </w:tabs>
              <w:spacing w:before="120" w:after="120"/>
              <w:rPr>
                <w:rFonts w:ascii="TH SarabunPSK" w:hAnsi="TH SarabunPSK" w:cs="TH SarabunPSK"/>
                <w:b/>
                <w:bCs/>
                <w:sz w:val="32"/>
                <w:szCs w:val="32"/>
              </w:rPr>
            </w:pPr>
            <w:r w:rsidRPr="009E34A0">
              <w:rPr>
                <w:rFonts w:ascii="TH SarabunPSK" w:hAnsi="TH SarabunPSK" w:cs="TH SarabunPSK"/>
                <w:b/>
                <w:bCs/>
                <w:sz w:val="32"/>
                <w:szCs w:val="32"/>
                <w:cs/>
              </w:rPr>
              <w:t xml:space="preserve">คะแนนระดับคุณธรรมและความโปร่งใสในการดำเนินงาน </w:t>
            </w:r>
          </w:p>
          <w:tbl>
            <w:tblPr>
              <w:tblStyle w:val="TableGrid"/>
              <w:tblW w:w="8894" w:type="dxa"/>
              <w:tblInd w:w="597" w:type="dxa"/>
              <w:tblLayout w:type="fixed"/>
              <w:tblLook w:val="04A0" w:firstRow="1" w:lastRow="0" w:firstColumn="1" w:lastColumn="0" w:noHBand="0" w:noVBand="1"/>
            </w:tblPr>
            <w:tblGrid>
              <w:gridCol w:w="1212"/>
              <w:gridCol w:w="1536"/>
              <w:gridCol w:w="1536"/>
              <w:gridCol w:w="1537"/>
              <w:gridCol w:w="1536"/>
              <w:gridCol w:w="1537"/>
            </w:tblGrid>
            <w:tr w:rsidR="00D32FA4" w:rsidRPr="009E34A0" w:rsidTr="0004665E">
              <w:trPr>
                <w:trHeight w:val="379"/>
              </w:trPr>
              <w:tc>
                <w:tcPr>
                  <w:tcW w:w="1212" w:type="dxa"/>
                </w:tcPr>
                <w:p w:rsidR="00D32FA4" w:rsidRPr="009E34A0" w:rsidRDefault="00D32FA4" w:rsidP="00087AAC">
                  <w:pPr>
                    <w:tabs>
                      <w:tab w:val="left" w:pos="596"/>
                      <w:tab w:val="left" w:pos="885"/>
                    </w:tabs>
                    <w:spacing w:after="0" w:line="240" w:lineRule="auto"/>
                    <w:jc w:val="center"/>
                  </w:pPr>
                  <w:r w:rsidRPr="009E34A0">
                    <w:rPr>
                      <w:b/>
                      <w:bCs/>
                      <w:cs/>
                    </w:rPr>
                    <w:t>ระดับ</w:t>
                  </w:r>
                </w:p>
              </w:tc>
              <w:tc>
                <w:tcPr>
                  <w:tcW w:w="1536" w:type="dxa"/>
                </w:tcPr>
                <w:p w:rsidR="00D32FA4" w:rsidRPr="009E34A0" w:rsidRDefault="00D32FA4" w:rsidP="00087AAC">
                  <w:pPr>
                    <w:spacing w:after="0" w:line="240" w:lineRule="auto"/>
                    <w:jc w:val="center"/>
                    <w:rPr>
                      <w:b/>
                      <w:bCs/>
                      <w:cs/>
                    </w:rPr>
                  </w:pPr>
                  <w:r w:rsidRPr="009E34A0">
                    <w:rPr>
                      <w:b/>
                      <w:bCs/>
                      <w:cs/>
                    </w:rPr>
                    <w:t>สูงมาก</w:t>
                  </w:r>
                </w:p>
              </w:tc>
              <w:tc>
                <w:tcPr>
                  <w:tcW w:w="1536" w:type="dxa"/>
                </w:tcPr>
                <w:p w:rsidR="00D32FA4" w:rsidRPr="009E34A0" w:rsidRDefault="00D32FA4" w:rsidP="00087AAC">
                  <w:pPr>
                    <w:tabs>
                      <w:tab w:val="left" w:pos="596"/>
                      <w:tab w:val="left" w:pos="885"/>
                    </w:tabs>
                    <w:spacing w:after="0" w:line="240" w:lineRule="auto"/>
                    <w:jc w:val="center"/>
                  </w:pPr>
                  <w:r w:rsidRPr="009E34A0">
                    <w:rPr>
                      <w:b/>
                      <w:bCs/>
                      <w:cs/>
                    </w:rPr>
                    <w:t>สูง</w:t>
                  </w:r>
                </w:p>
              </w:tc>
              <w:tc>
                <w:tcPr>
                  <w:tcW w:w="1537" w:type="dxa"/>
                </w:tcPr>
                <w:p w:rsidR="00D32FA4" w:rsidRPr="009E34A0" w:rsidRDefault="00D32FA4" w:rsidP="00087AAC">
                  <w:pPr>
                    <w:tabs>
                      <w:tab w:val="left" w:pos="596"/>
                      <w:tab w:val="left" w:pos="885"/>
                    </w:tabs>
                    <w:spacing w:after="0" w:line="240" w:lineRule="auto"/>
                    <w:jc w:val="center"/>
                  </w:pPr>
                  <w:r w:rsidRPr="009E34A0">
                    <w:rPr>
                      <w:b/>
                      <w:bCs/>
                      <w:cs/>
                    </w:rPr>
                    <w:t>ปานกลาง</w:t>
                  </w:r>
                </w:p>
              </w:tc>
              <w:tc>
                <w:tcPr>
                  <w:tcW w:w="1536" w:type="dxa"/>
                </w:tcPr>
                <w:p w:rsidR="00D32FA4" w:rsidRPr="009E34A0" w:rsidRDefault="00D32FA4" w:rsidP="00087AAC">
                  <w:pPr>
                    <w:tabs>
                      <w:tab w:val="left" w:pos="596"/>
                      <w:tab w:val="left" w:pos="885"/>
                    </w:tabs>
                    <w:spacing w:after="0" w:line="240" w:lineRule="auto"/>
                    <w:jc w:val="center"/>
                  </w:pPr>
                  <w:r w:rsidRPr="009E34A0">
                    <w:rPr>
                      <w:b/>
                      <w:bCs/>
                      <w:cs/>
                    </w:rPr>
                    <w:t>ต่ำ</w:t>
                  </w:r>
                </w:p>
              </w:tc>
              <w:tc>
                <w:tcPr>
                  <w:tcW w:w="1537" w:type="dxa"/>
                </w:tcPr>
                <w:p w:rsidR="00D32FA4" w:rsidRPr="009E34A0" w:rsidRDefault="00D32FA4" w:rsidP="00087AAC">
                  <w:pPr>
                    <w:tabs>
                      <w:tab w:val="left" w:pos="596"/>
                      <w:tab w:val="left" w:pos="885"/>
                    </w:tabs>
                    <w:spacing w:after="0" w:line="240" w:lineRule="auto"/>
                    <w:jc w:val="center"/>
                  </w:pPr>
                  <w:r w:rsidRPr="009E34A0">
                    <w:rPr>
                      <w:b/>
                      <w:bCs/>
                      <w:cs/>
                    </w:rPr>
                    <w:t>ต่ำมาก</w:t>
                  </w:r>
                </w:p>
              </w:tc>
            </w:tr>
            <w:tr w:rsidR="00D32FA4" w:rsidRPr="009E34A0" w:rsidTr="0004665E">
              <w:trPr>
                <w:trHeight w:val="387"/>
              </w:trPr>
              <w:tc>
                <w:tcPr>
                  <w:tcW w:w="1212" w:type="dxa"/>
                </w:tcPr>
                <w:p w:rsidR="00D32FA4" w:rsidRPr="009E34A0" w:rsidRDefault="00D32FA4" w:rsidP="00087AAC">
                  <w:pPr>
                    <w:tabs>
                      <w:tab w:val="left" w:pos="596"/>
                      <w:tab w:val="left" w:pos="885"/>
                    </w:tabs>
                    <w:spacing w:after="0" w:line="240" w:lineRule="auto"/>
                    <w:jc w:val="center"/>
                    <w:rPr>
                      <w:cs/>
                    </w:rPr>
                  </w:pPr>
                  <w:r w:rsidRPr="009E34A0">
                    <w:rPr>
                      <w:cs/>
                    </w:rPr>
                    <w:t>คะแนน</w:t>
                  </w:r>
                </w:p>
              </w:tc>
              <w:tc>
                <w:tcPr>
                  <w:tcW w:w="1536" w:type="dxa"/>
                </w:tcPr>
                <w:p w:rsidR="00D32FA4" w:rsidRPr="009E34A0" w:rsidRDefault="00D32FA4" w:rsidP="00087AAC">
                  <w:pPr>
                    <w:tabs>
                      <w:tab w:val="left" w:pos="1025"/>
                    </w:tabs>
                    <w:spacing w:after="0" w:line="240" w:lineRule="auto"/>
                    <w:jc w:val="center"/>
                  </w:pPr>
                  <w:r w:rsidRPr="009E34A0">
                    <w:t>80–100</w:t>
                  </w:r>
                </w:p>
              </w:tc>
              <w:tc>
                <w:tcPr>
                  <w:tcW w:w="1536" w:type="dxa"/>
                </w:tcPr>
                <w:p w:rsidR="00D32FA4" w:rsidRPr="009E34A0" w:rsidRDefault="00D32FA4" w:rsidP="00087AAC">
                  <w:pPr>
                    <w:tabs>
                      <w:tab w:val="left" w:pos="596"/>
                      <w:tab w:val="left" w:pos="885"/>
                    </w:tabs>
                    <w:spacing w:after="0" w:line="240" w:lineRule="auto"/>
                    <w:jc w:val="center"/>
                  </w:pPr>
                  <w:r w:rsidRPr="009E34A0">
                    <w:t>60–79.99</w:t>
                  </w:r>
                </w:p>
              </w:tc>
              <w:tc>
                <w:tcPr>
                  <w:tcW w:w="1537" w:type="dxa"/>
                </w:tcPr>
                <w:p w:rsidR="00D32FA4" w:rsidRPr="009E34A0" w:rsidRDefault="00D32FA4" w:rsidP="00087AAC">
                  <w:pPr>
                    <w:tabs>
                      <w:tab w:val="left" w:pos="596"/>
                      <w:tab w:val="left" w:pos="885"/>
                    </w:tabs>
                    <w:spacing w:after="0" w:line="240" w:lineRule="auto"/>
                    <w:jc w:val="center"/>
                  </w:pPr>
                  <w:r w:rsidRPr="009E34A0">
                    <w:t>40–59.99</w:t>
                  </w:r>
                </w:p>
              </w:tc>
              <w:tc>
                <w:tcPr>
                  <w:tcW w:w="1536" w:type="dxa"/>
                </w:tcPr>
                <w:p w:rsidR="00D32FA4" w:rsidRPr="009E34A0" w:rsidRDefault="00D32FA4" w:rsidP="00087AAC">
                  <w:pPr>
                    <w:tabs>
                      <w:tab w:val="left" w:pos="596"/>
                      <w:tab w:val="left" w:pos="885"/>
                    </w:tabs>
                    <w:spacing w:after="0" w:line="240" w:lineRule="auto"/>
                    <w:jc w:val="center"/>
                  </w:pPr>
                  <w:r w:rsidRPr="009E34A0">
                    <w:t>20–39.99</w:t>
                  </w:r>
                </w:p>
              </w:tc>
              <w:tc>
                <w:tcPr>
                  <w:tcW w:w="1537" w:type="dxa"/>
                </w:tcPr>
                <w:p w:rsidR="00D32FA4" w:rsidRPr="009E34A0" w:rsidRDefault="00D32FA4" w:rsidP="00087AAC">
                  <w:pPr>
                    <w:tabs>
                      <w:tab w:val="left" w:pos="596"/>
                      <w:tab w:val="left" w:pos="885"/>
                    </w:tabs>
                    <w:spacing w:after="0" w:line="240" w:lineRule="auto"/>
                    <w:jc w:val="center"/>
                  </w:pPr>
                  <w:r w:rsidRPr="009E34A0">
                    <w:t>0–19.99</w:t>
                  </w:r>
                </w:p>
              </w:tc>
            </w:tr>
          </w:tbl>
          <w:p w:rsidR="00D32FA4" w:rsidRPr="009E34A0" w:rsidRDefault="00D32FA4" w:rsidP="0004665E">
            <w:pPr>
              <w:spacing w:after="0"/>
              <w:rPr>
                <w:rFonts w:ascii="TH SarabunPSK" w:hAnsi="TH SarabunPSK" w:cs="TH SarabunPSK"/>
                <w:sz w:val="32"/>
                <w:szCs w:val="32"/>
                <w:lang w:val="en-GB"/>
              </w:rPr>
            </w:pP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วัตถุประสงค์</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sz w:val="32"/>
                <w:szCs w:val="32"/>
              </w:rPr>
              <w:t xml:space="preserve">1. </w:t>
            </w:r>
            <w:r w:rsidRPr="009E34A0">
              <w:rPr>
                <w:rFonts w:ascii="TH SarabunPSK" w:hAnsi="TH SarabunPSK" w:cs="TH SarabunPSK"/>
                <w:sz w:val="32"/>
                <w:szCs w:val="32"/>
                <w:cs/>
              </w:rPr>
              <w:t>ประเมินผลระดับคุณธรรมและความโปร่งใสในการดำเนินงานของหน่วยงานภาครัฐ</w:t>
            </w:r>
          </w:p>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sz w:val="32"/>
                <w:szCs w:val="32"/>
              </w:rPr>
              <w:t xml:space="preserve">2. </w:t>
            </w:r>
            <w:r w:rsidRPr="009E34A0">
              <w:rPr>
                <w:rFonts w:ascii="TH SarabunPSK" w:hAnsi="TH SarabunPSK" w:cs="TH SarabunPSK"/>
                <w:sz w:val="32"/>
                <w:szCs w:val="32"/>
                <w:cs/>
              </w:rPr>
              <w:t>หน่วยงานภาครัฐได้รับทราบแนวทางในการปรับปรุงหรือพัฒนาในเรื่องคุณธรรมและ</w:t>
            </w:r>
            <w:r w:rsidRPr="009E34A0">
              <w:rPr>
                <w:rFonts w:ascii="TH SarabunPSK" w:hAnsi="TH SarabunPSK" w:cs="TH SarabunPSK"/>
                <w:sz w:val="32"/>
                <w:szCs w:val="32"/>
              </w:rPr>
              <w:t xml:space="preserve">      </w:t>
            </w:r>
          </w:p>
          <w:p w:rsidR="00D32FA4" w:rsidRPr="009E34A0" w:rsidRDefault="00D32FA4" w:rsidP="0004665E">
            <w:pPr>
              <w:spacing w:after="0"/>
              <w:rPr>
                <w:rFonts w:ascii="TH SarabunPSK" w:hAnsi="TH SarabunPSK" w:cs="TH SarabunPSK"/>
                <w:sz w:val="32"/>
                <w:szCs w:val="32"/>
                <w:cs/>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ความโปร่งใสในการดำเนินงาน</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ประชากรกลุ่มเป้าหมาย</w:t>
            </w:r>
          </w:p>
        </w:tc>
        <w:tc>
          <w:tcPr>
            <w:tcW w:w="7655" w:type="dxa"/>
            <w:tcBorders>
              <w:top w:val="single" w:sz="4" w:space="0" w:color="auto"/>
              <w:left w:val="single" w:sz="4" w:space="0" w:color="auto"/>
              <w:bottom w:val="single" w:sz="4" w:space="0" w:color="auto"/>
              <w:right w:val="single" w:sz="4" w:space="0" w:color="auto"/>
            </w:tcBorders>
          </w:tcPr>
          <w:p w:rsidR="00D32FA4" w:rsidRPr="000B5184" w:rsidRDefault="00D32FA4" w:rsidP="0004665E">
            <w:pPr>
              <w:spacing w:after="0" w:line="240" w:lineRule="auto"/>
              <w:jc w:val="thaiDistribute"/>
              <w:rPr>
                <w:rFonts w:ascii="TH SarabunPSK" w:hAnsi="TH SarabunPSK" w:cs="TH SarabunPSK"/>
                <w:sz w:val="32"/>
                <w:szCs w:val="32"/>
              </w:rPr>
            </w:pPr>
            <w:r w:rsidRPr="000B5184">
              <w:rPr>
                <w:rFonts w:ascii="TH SarabunPSK" w:hAnsi="TH SarabunPSK" w:cs="TH SarabunPSK"/>
                <w:b/>
                <w:bCs/>
                <w:sz w:val="32"/>
                <w:szCs w:val="32"/>
                <w:cs/>
              </w:rPr>
              <w:t xml:space="preserve">รวมทั้งสิ้น จำนวน </w:t>
            </w:r>
            <w:r w:rsidR="00FB7E93" w:rsidRPr="000B5184">
              <w:rPr>
                <w:rFonts w:ascii="TH SarabunPSK" w:hAnsi="TH SarabunPSK" w:cs="TH SarabunPSK" w:hint="cs"/>
                <w:b/>
                <w:bCs/>
                <w:sz w:val="32"/>
                <w:szCs w:val="32"/>
                <w:cs/>
              </w:rPr>
              <w:t>1,850</w:t>
            </w:r>
            <w:r w:rsidRPr="000B5184">
              <w:rPr>
                <w:rFonts w:ascii="TH SarabunPSK" w:hAnsi="TH SarabunPSK" w:cs="TH SarabunPSK"/>
                <w:b/>
                <w:bCs/>
                <w:sz w:val="32"/>
                <w:szCs w:val="32"/>
                <w:cs/>
              </w:rPr>
              <w:t xml:space="preserve"> แห่ง</w:t>
            </w:r>
            <w:r w:rsidRPr="000B5184">
              <w:rPr>
                <w:rFonts w:ascii="TH SarabunPSK" w:hAnsi="TH SarabunPSK" w:cs="TH SarabunPSK"/>
                <w:sz w:val="32"/>
                <w:szCs w:val="32"/>
                <w:cs/>
              </w:rPr>
              <w:t xml:space="preserve"> จำแนกดังนี้</w:t>
            </w:r>
          </w:p>
          <w:p w:rsidR="00D32FA4" w:rsidRPr="000B5184" w:rsidRDefault="00FB7E93" w:rsidP="0004665E">
            <w:pPr>
              <w:spacing w:after="0" w:line="240" w:lineRule="auto"/>
              <w:jc w:val="thaiDistribute"/>
              <w:rPr>
                <w:rFonts w:ascii="TH SarabunPSK" w:hAnsi="TH SarabunPSK" w:cs="TH SarabunPSK"/>
                <w:sz w:val="32"/>
                <w:szCs w:val="32"/>
              </w:rPr>
            </w:pPr>
            <w:r w:rsidRPr="000B5184">
              <w:rPr>
                <w:rFonts w:ascii="TH SarabunPSK" w:hAnsi="TH SarabunPSK" w:cs="TH SarabunPSK"/>
                <w:sz w:val="32"/>
                <w:szCs w:val="32"/>
                <w:cs/>
              </w:rPr>
              <w:t>1</w:t>
            </w:r>
            <w:r w:rsidR="00D32FA4" w:rsidRPr="000B5184">
              <w:rPr>
                <w:rFonts w:ascii="TH SarabunPSK" w:hAnsi="TH SarabunPSK" w:cs="TH SarabunPSK"/>
                <w:sz w:val="32"/>
                <w:szCs w:val="32"/>
                <w:cs/>
              </w:rPr>
              <w:t>. สำนักงานสาธารณสุขจังหวัด จำนวน 76 หน่วยงาน</w:t>
            </w:r>
            <w:r w:rsidR="00D32FA4" w:rsidRPr="000B5184">
              <w:rPr>
                <w:rFonts w:ascii="TH SarabunPSK" w:hAnsi="TH SarabunPSK" w:cs="TH SarabunPSK"/>
                <w:b/>
                <w:bCs/>
                <w:sz w:val="32"/>
                <w:szCs w:val="32"/>
                <w:cs/>
              </w:rPr>
              <w:t xml:space="preserve"> </w:t>
            </w:r>
          </w:p>
          <w:p w:rsidR="00D32FA4" w:rsidRPr="000B5184" w:rsidRDefault="00FB7E93" w:rsidP="0004665E">
            <w:pPr>
              <w:spacing w:after="0" w:line="240" w:lineRule="auto"/>
              <w:jc w:val="thaiDistribute"/>
              <w:rPr>
                <w:rFonts w:ascii="TH SarabunPSK" w:hAnsi="TH SarabunPSK" w:cs="TH SarabunPSK"/>
                <w:sz w:val="32"/>
                <w:szCs w:val="32"/>
                <w:cs/>
              </w:rPr>
            </w:pPr>
            <w:r w:rsidRPr="000B5184">
              <w:rPr>
                <w:rFonts w:ascii="TH SarabunPSK" w:hAnsi="TH SarabunPSK" w:cs="TH SarabunPSK" w:hint="cs"/>
                <w:sz w:val="32"/>
                <w:szCs w:val="32"/>
                <w:cs/>
              </w:rPr>
              <w:t>2</w:t>
            </w:r>
            <w:r w:rsidR="00D32FA4" w:rsidRPr="000B5184">
              <w:rPr>
                <w:rFonts w:ascii="TH SarabunPSK" w:hAnsi="TH SarabunPSK" w:cs="TH SarabunPSK"/>
                <w:sz w:val="32"/>
                <w:szCs w:val="32"/>
                <w:cs/>
              </w:rPr>
              <w:t>. โรงพยาบาลศูนย์/โรงพยาบาลทั่วไป จำนวน 116 แห่ง</w:t>
            </w:r>
          </w:p>
          <w:p w:rsidR="00D32FA4" w:rsidRPr="000B5184" w:rsidRDefault="00FB7E93" w:rsidP="0004665E">
            <w:pPr>
              <w:spacing w:after="0" w:line="240" w:lineRule="auto"/>
              <w:jc w:val="thaiDistribute"/>
              <w:rPr>
                <w:rFonts w:ascii="TH SarabunPSK" w:hAnsi="TH SarabunPSK" w:cs="TH SarabunPSK"/>
                <w:sz w:val="32"/>
                <w:szCs w:val="32"/>
              </w:rPr>
            </w:pPr>
            <w:r w:rsidRPr="000B5184">
              <w:rPr>
                <w:rFonts w:ascii="TH SarabunPSK" w:hAnsi="TH SarabunPSK" w:cs="TH SarabunPSK" w:hint="cs"/>
                <w:sz w:val="32"/>
                <w:szCs w:val="32"/>
                <w:cs/>
              </w:rPr>
              <w:t>3</w:t>
            </w:r>
            <w:r w:rsidR="00D32FA4" w:rsidRPr="000B5184">
              <w:rPr>
                <w:rFonts w:ascii="TH SarabunPSK" w:hAnsi="TH SarabunPSK" w:cs="TH SarabunPSK"/>
                <w:sz w:val="32"/>
                <w:szCs w:val="32"/>
              </w:rPr>
              <w:t xml:space="preserve">. </w:t>
            </w:r>
            <w:r w:rsidR="00D32FA4" w:rsidRPr="000B5184">
              <w:rPr>
                <w:rFonts w:ascii="TH SarabunPSK" w:hAnsi="TH SarabunPSK" w:cs="TH SarabunPSK"/>
                <w:sz w:val="32"/>
                <w:szCs w:val="32"/>
                <w:cs/>
              </w:rPr>
              <w:t>สำนักงานสาธารณสุขอำเภอ จำนวน 878 หน่วยงาน</w:t>
            </w:r>
          </w:p>
          <w:p w:rsidR="00D32FA4" w:rsidRPr="000B5184" w:rsidRDefault="00D32FA4" w:rsidP="0004665E">
            <w:pPr>
              <w:spacing w:after="0" w:line="240" w:lineRule="auto"/>
              <w:jc w:val="thaiDistribute"/>
              <w:rPr>
                <w:rFonts w:ascii="TH SarabunPSK" w:hAnsi="TH SarabunPSK" w:cs="TH SarabunPSK"/>
                <w:sz w:val="32"/>
                <w:szCs w:val="32"/>
              </w:rPr>
            </w:pPr>
            <w:r w:rsidRPr="000B5184">
              <w:rPr>
                <w:rFonts w:ascii="TH SarabunPSK" w:hAnsi="TH SarabunPSK" w:cs="TH SarabunPSK"/>
                <w:sz w:val="32"/>
                <w:szCs w:val="32"/>
                <w:cs/>
              </w:rPr>
              <w:t>4. โรงพยาบาลชุมชน จำนวน 780 หน่วยงาน</w:t>
            </w:r>
          </w:p>
          <w:p w:rsidR="00D32FA4" w:rsidRPr="000B5184" w:rsidRDefault="00D32FA4" w:rsidP="0004665E">
            <w:pPr>
              <w:spacing w:after="0" w:line="240" w:lineRule="auto"/>
              <w:rPr>
                <w:rFonts w:ascii="TH SarabunPSK" w:hAnsi="TH SarabunPSK" w:cs="TH SarabunPSK"/>
                <w:strike/>
                <w:sz w:val="32"/>
                <w:szCs w:val="32"/>
                <w:cs/>
              </w:rPr>
            </w:pPr>
            <w:r w:rsidRPr="000B5184">
              <w:rPr>
                <w:rFonts w:ascii="TH SarabunPSK" w:hAnsi="TH SarabunPSK" w:cs="TH SarabunPSK"/>
                <w:sz w:val="32"/>
                <w:szCs w:val="32"/>
                <w:cs/>
              </w:rPr>
              <w:tab/>
              <w:t>ประเมินตนเอง (</w:t>
            </w:r>
            <w:r w:rsidRPr="000B5184">
              <w:rPr>
                <w:rFonts w:ascii="TH SarabunPSK" w:hAnsi="TH SarabunPSK" w:cs="TH SarabunPSK"/>
                <w:sz w:val="32"/>
                <w:szCs w:val="32"/>
              </w:rPr>
              <w:t>Self-Assessment</w:t>
            </w:r>
            <w:r w:rsidRPr="000B5184">
              <w:rPr>
                <w:rFonts w:ascii="TH SarabunPSK" w:hAnsi="TH SarabunPSK" w:cs="TH SarabunPSK"/>
                <w:sz w:val="32"/>
                <w:szCs w:val="32"/>
                <w:cs/>
              </w:rPr>
              <w:t>) ตามแบบสำรวจหลักฐานเชิงประจักษ์ (</w:t>
            </w:r>
            <w:r w:rsidRPr="000B5184">
              <w:rPr>
                <w:rFonts w:ascii="TH SarabunPSK" w:hAnsi="TH SarabunPSK" w:cs="TH SarabunPSK"/>
                <w:sz w:val="32"/>
                <w:szCs w:val="32"/>
              </w:rPr>
              <w:t>Evidence Base Integrity and Transparency Assessment : EBIT</w:t>
            </w:r>
            <w:r w:rsidRPr="000B5184">
              <w:rPr>
                <w:rFonts w:ascii="TH SarabunPSK" w:hAnsi="TH SarabunPSK" w:cs="TH SarabunPSK"/>
                <w:sz w:val="32"/>
                <w:szCs w:val="32"/>
                <w:cs/>
              </w:rPr>
              <w:t>) เพื่อปรับปรุงและพัฒนากระบวนการปฏิบัติงานเกิดความโปร่งใส และตรวจสอบได้</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วิธีการจัดเก็บข้อมูล</w:t>
            </w:r>
          </w:p>
        </w:tc>
        <w:tc>
          <w:tcPr>
            <w:tcW w:w="7655" w:type="dxa"/>
            <w:tcBorders>
              <w:top w:val="single" w:sz="4" w:space="0" w:color="auto"/>
              <w:left w:val="single" w:sz="4" w:space="0" w:color="auto"/>
              <w:bottom w:val="single" w:sz="4" w:space="0" w:color="auto"/>
              <w:right w:val="single" w:sz="4" w:space="0" w:color="auto"/>
            </w:tcBorders>
          </w:tcPr>
          <w:p w:rsidR="00D32FA4" w:rsidRPr="000B5184" w:rsidRDefault="00D32FA4" w:rsidP="000B5184">
            <w:pPr>
              <w:tabs>
                <w:tab w:val="left" w:pos="726"/>
                <w:tab w:val="left" w:pos="1026"/>
              </w:tabs>
              <w:spacing w:after="0" w:line="240" w:lineRule="auto"/>
              <w:rPr>
                <w:rFonts w:ascii="TH SarabunPSK" w:hAnsi="TH SarabunPSK" w:cs="TH SarabunPSK"/>
                <w:sz w:val="32"/>
                <w:szCs w:val="32"/>
                <w:cs/>
              </w:rPr>
            </w:pPr>
            <w:r w:rsidRPr="000B5184">
              <w:rPr>
                <w:rFonts w:ascii="TH SarabunPSK" w:hAnsi="TH SarabunPSK" w:cs="TH SarabunPSK"/>
                <w:sz w:val="32"/>
                <w:szCs w:val="32"/>
                <w:cs/>
              </w:rPr>
              <w:t xml:space="preserve">หน่วยงานเป้าหมาย จำนวน </w:t>
            </w:r>
            <w:r w:rsidR="003F41C7" w:rsidRPr="000B5184">
              <w:rPr>
                <w:rFonts w:ascii="TH SarabunPSK" w:hAnsi="TH SarabunPSK" w:cs="TH SarabunPSK" w:hint="cs"/>
                <w:sz w:val="32"/>
                <w:szCs w:val="32"/>
                <w:cs/>
              </w:rPr>
              <w:t xml:space="preserve">1,850 </w:t>
            </w:r>
            <w:r w:rsidRPr="000B5184">
              <w:rPr>
                <w:rFonts w:ascii="TH SarabunPSK" w:hAnsi="TH SarabunPSK" w:cs="TH SarabunPSK"/>
                <w:sz w:val="32"/>
                <w:szCs w:val="32"/>
                <w:cs/>
              </w:rPr>
              <w:t xml:space="preserve">หน่วยงาน ประเมินตนเองในรอบไตรมาสที่ </w:t>
            </w:r>
            <w:r w:rsidRPr="000B5184">
              <w:rPr>
                <w:rFonts w:ascii="TH SarabunPSK" w:hAnsi="TH SarabunPSK" w:cs="TH SarabunPSK"/>
                <w:sz w:val="32"/>
                <w:szCs w:val="32"/>
              </w:rPr>
              <w:t xml:space="preserve">1           </w:t>
            </w:r>
            <w:r w:rsidRPr="000B5184">
              <w:rPr>
                <w:rFonts w:ascii="TH SarabunPSK" w:hAnsi="TH SarabunPSK" w:cs="TH SarabunPSK"/>
                <w:sz w:val="32"/>
                <w:szCs w:val="32"/>
                <w:cs/>
              </w:rPr>
              <w:t xml:space="preserve">รอบ </w:t>
            </w:r>
            <w:r w:rsidRPr="000B5184">
              <w:rPr>
                <w:rFonts w:ascii="TH SarabunPSK" w:hAnsi="TH SarabunPSK" w:cs="TH SarabunPSK"/>
                <w:sz w:val="32"/>
                <w:szCs w:val="32"/>
              </w:rPr>
              <w:t xml:space="preserve">3 </w:t>
            </w:r>
            <w:r w:rsidRPr="000B5184">
              <w:rPr>
                <w:rFonts w:ascii="TH SarabunPSK" w:hAnsi="TH SarabunPSK" w:cs="TH SarabunPSK"/>
                <w:sz w:val="32"/>
                <w:szCs w:val="32"/>
                <w:cs/>
              </w:rPr>
              <w:t xml:space="preserve">เดือน (เดือนธันวาคมของทุกปี) ไตรมาสที่ </w:t>
            </w:r>
            <w:r w:rsidRPr="000B5184">
              <w:rPr>
                <w:rFonts w:ascii="TH SarabunPSK" w:hAnsi="TH SarabunPSK" w:cs="TH SarabunPSK"/>
                <w:sz w:val="32"/>
                <w:szCs w:val="32"/>
              </w:rPr>
              <w:t xml:space="preserve">2 </w:t>
            </w:r>
            <w:r w:rsidRPr="000B5184">
              <w:rPr>
                <w:rFonts w:ascii="TH SarabunPSK" w:hAnsi="TH SarabunPSK" w:cs="TH SarabunPSK"/>
                <w:sz w:val="32"/>
                <w:szCs w:val="32"/>
                <w:cs/>
              </w:rPr>
              <w:t xml:space="preserve">รอบ </w:t>
            </w:r>
            <w:r w:rsidRPr="000B5184">
              <w:rPr>
                <w:rFonts w:ascii="TH SarabunPSK" w:hAnsi="TH SarabunPSK" w:cs="TH SarabunPSK"/>
                <w:sz w:val="32"/>
                <w:szCs w:val="32"/>
              </w:rPr>
              <w:t xml:space="preserve">6 </w:t>
            </w:r>
            <w:r w:rsidRPr="000B5184">
              <w:rPr>
                <w:rFonts w:ascii="TH SarabunPSK" w:hAnsi="TH SarabunPSK" w:cs="TH SarabunPSK"/>
                <w:sz w:val="32"/>
                <w:szCs w:val="32"/>
                <w:cs/>
              </w:rPr>
              <w:t xml:space="preserve">เดือน (เดือนมีนาคมของทุกปี) </w:t>
            </w:r>
            <w:r w:rsidRPr="000B5184">
              <w:rPr>
                <w:rFonts w:ascii="TH SarabunPSK" w:hAnsi="TH SarabunPSK" w:cs="TH SarabunPSK"/>
                <w:sz w:val="32"/>
                <w:szCs w:val="32"/>
              </w:rPr>
              <w:t xml:space="preserve">         </w:t>
            </w:r>
            <w:r w:rsidRPr="000B5184">
              <w:rPr>
                <w:rFonts w:ascii="TH SarabunPSK" w:hAnsi="TH SarabunPSK" w:cs="TH SarabunPSK"/>
                <w:sz w:val="32"/>
                <w:szCs w:val="32"/>
                <w:cs/>
              </w:rPr>
              <w:lastRenderedPageBreak/>
              <w:t xml:space="preserve">ไตรมาสที่ </w:t>
            </w:r>
            <w:r w:rsidRPr="000B5184">
              <w:rPr>
                <w:rFonts w:ascii="TH SarabunPSK" w:hAnsi="TH SarabunPSK" w:cs="TH SarabunPSK"/>
                <w:sz w:val="32"/>
                <w:szCs w:val="32"/>
              </w:rPr>
              <w:t>3 (</w:t>
            </w:r>
            <w:r w:rsidRPr="000B5184">
              <w:rPr>
                <w:rFonts w:ascii="TH SarabunPSK" w:hAnsi="TH SarabunPSK" w:cs="TH SarabunPSK"/>
                <w:sz w:val="32"/>
                <w:szCs w:val="32"/>
                <w:cs/>
              </w:rPr>
              <w:t xml:space="preserve">เดือนมิถุนายนของทุกปี) และไตรมาสที่ </w:t>
            </w:r>
            <w:r w:rsidRPr="000B5184">
              <w:rPr>
                <w:rFonts w:ascii="TH SarabunPSK" w:hAnsi="TH SarabunPSK" w:cs="TH SarabunPSK"/>
                <w:sz w:val="32"/>
                <w:szCs w:val="32"/>
              </w:rPr>
              <w:t>4 (</w:t>
            </w:r>
            <w:r w:rsidRPr="000B5184">
              <w:rPr>
                <w:rFonts w:ascii="TH SarabunPSK" w:hAnsi="TH SarabunPSK" w:cs="TH SarabunPSK"/>
                <w:sz w:val="32"/>
                <w:szCs w:val="32"/>
                <w:cs/>
              </w:rPr>
              <w:t>เดือนกันยายนของทุกปี) ตามแบบสำรวจใช้หลักฐานเชิงประจักษ์ (</w:t>
            </w:r>
            <w:r w:rsidRPr="000B5184">
              <w:rPr>
                <w:rFonts w:ascii="TH SarabunPSK" w:hAnsi="TH SarabunPSK" w:cs="TH SarabunPSK"/>
                <w:sz w:val="32"/>
                <w:szCs w:val="32"/>
              </w:rPr>
              <w:t xml:space="preserve">Evidence Based Integrity and Transparency Assessment : EBIT) </w:t>
            </w:r>
            <w:r w:rsidRPr="000B5184">
              <w:rPr>
                <w:rFonts w:ascii="TH SarabunPSK" w:hAnsi="TH SarabunPSK" w:cs="TH SarabunPSK"/>
                <w:sz w:val="32"/>
                <w:szCs w:val="32"/>
                <w:cs/>
              </w:rPr>
              <w:t xml:space="preserve">จำนวน </w:t>
            </w:r>
            <w:r w:rsidRPr="000B5184">
              <w:rPr>
                <w:rFonts w:ascii="TH SarabunPSK" w:hAnsi="TH SarabunPSK" w:cs="TH SarabunPSK"/>
                <w:sz w:val="32"/>
                <w:szCs w:val="32"/>
              </w:rPr>
              <w:t xml:space="preserve">1 </w:t>
            </w:r>
            <w:r w:rsidRPr="000B5184">
              <w:rPr>
                <w:rFonts w:ascii="TH SarabunPSK" w:hAnsi="TH SarabunPSK" w:cs="TH SarabunPSK"/>
                <w:sz w:val="32"/>
                <w:szCs w:val="32"/>
                <w:cs/>
              </w:rPr>
              <w:t xml:space="preserve">ชุดต่อ </w:t>
            </w:r>
            <w:r w:rsidRPr="000B5184">
              <w:rPr>
                <w:rFonts w:ascii="TH SarabunPSK" w:hAnsi="TH SarabunPSK" w:cs="TH SarabunPSK"/>
                <w:sz w:val="32"/>
                <w:szCs w:val="32"/>
              </w:rPr>
              <w:t xml:space="preserve">1 </w:t>
            </w:r>
            <w:r w:rsidRPr="000B5184">
              <w:rPr>
                <w:rFonts w:ascii="TH SarabunPSK" w:hAnsi="TH SarabunPSK" w:cs="TH SarabunPSK"/>
                <w:sz w:val="32"/>
                <w:szCs w:val="32"/>
                <w:cs/>
              </w:rPr>
              <w:t>หน่วยงาน โดยหน่วยงานที่เข้ารับการประเมินจัดเตรียมเอกสาร/หลักฐาน หรือเอกสารอื่นที่เกี่ยวข้อง เพื่อประกอบการอ้างอิงคำตอบในแต่ละข้อคำถามตามความเป็นจริง</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lastRenderedPageBreak/>
              <w:t>แหล่งข้อมูล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B5184">
            <w:pPr>
              <w:spacing w:after="0" w:line="240" w:lineRule="auto"/>
              <w:rPr>
                <w:rFonts w:ascii="TH SarabunPSK" w:hAnsi="TH SarabunPSK" w:cs="TH SarabunPSK"/>
                <w:sz w:val="32"/>
                <w:szCs w:val="32"/>
                <w:cs/>
              </w:rPr>
            </w:pPr>
            <w:r w:rsidRPr="009E34A0">
              <w:rPr>
                <w:rFonts w:ascii="TH SarabunPSK" w:hAnsi="TH SarabunPSK" w:cs="TH SarabunPSK"/>
                <w:sz w:val="32"/>
                <w:szCs w:val="32"/>
                <w:cs/>
              </w:rPr>
              <w:t>แบบประเมินคุณธรรมและความโปร่งใสในการดำเนินงานของหน่วยงานภาครัฐ (</w:t>
            </w:r>
            <w:r w:rsidRPr="009E34A0">
              <w:rPr>
                <w:rFonts w:ascii="TH SarabunPSK" w:hAnsi="TH SarabunPSK" w:cs="TH SarabunPSK"/>
                <w:sz w:val="32"/>
                <w:szCs w:val="32"/>
              </w:rPr>
              <w:t xml:space="preserve">Integrity and Transparency Assessment : ITA) </w:t>
            </w:r>
            <w:r w:rsidRPr="009E34A0">
              <w:rPr>
                <w:rFonts w:ascii="TH SarabunPSK" w:hAnsi="TH SarabunPSK" w:cs="TH SarabunPSK"/>
                <w:sz w:val="32"/>
                <w:szCs w:val="32"/>
                <w:cs/>
              </w:rPr>
              <w:t xml:space="preserve">ของสำนักงาน ป.ป.ช. </w:t>
            </w:r>
            <w:r w:rsidRPr="009E34A0">
              <w:rPr>
                <w:rFonts w:ascii="TH SarabunPSK" w:hAnsi="TH SarabunPSK" w:cs="TH SarabunPSK"/>
                <w:b/>
                <w:bCs/>
                <w:sz w:val="32"/>
                <w:szCs w:val="32"/>
                <w:cs/>
              </w:rPr>
              <w:t xml:space="preserve">เฉพาะแบบประเมิน </w:t>
            </w:r>
            <w:r w:rsidRPr="009E34A0">
              <w:rPr>
                <w:rFonts w:ascii="TH SarabunPSK" w:hAnsi="TH SarabunPSK" w:cs="TH SarabunPSK"/>
                <w:b/>
                <w:bCs/>
                <w:sz w:val="32"/>
                <w:szCs w:val="32"/>
              </w:rPr>
              <w:t>Evidence  Base Integrity and Transparency Assessment</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รายการข้อมูล 1</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jc w:val="thaiDistribute"/>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rPr>
              <w:t xml:space="preserve">A = </w:t>
            </w:r>
            <w:r w:rsidRPr="009E34A0">
              <w:rPr>
                <w:rFonts w:ascii="TH SarabunPSK" w:hAnsi="TH SarabunPSK" w:cs="TH SarabunPSK"/>
                <w:color w:val="000000" w:themeColor="text1"/>
                <w:sz w:val="32"/>
                <w:szCs w:val="32"/>
                <w:cs/>
              </w:rPr>
              <w:t xml:space="preserve">จำนวนหน่วยงานที่ผ่านเกณฑ์การประเมินตนเองตามแบบสำรวจหลักฐานเชิงประจักษ์   </w:t>
            </w:r>
          </w:p>
          <w:p w:rsidR="00D32FA4" w:rsidRPr="009E34A0" w:rsidRDefault="00D32FA4" w:rsidP="0004665E">
            <w:pPr>
              <w:spacing w:after="0"/>
              <w:jc w:val="thaiDistribute"/>
              <w:rPr>
                <w:rFonts w:ascii="TH SarabunPSK" w:hAnsi="TH SarabunPSK" w:cs="TH SarabunPSK"/>
                <w:color w:val="000000" w:themeColor="text1"/>
                <w:sz w:val="32"/>
                <w:szCs w:val="32"/>
                <w:cs/>
              </w:rPr>
            </w:pPr>
            <w:r w:rsidRPr="009E34A0">
              <w:rPr>
                <w:rFonts w:ascii="TH SarabunPSK" w:hAnsi="TH SarabunPSK" w:cs="TH SarabunPSK"/>
                <w:color w:val="000000" w:themeColor="text1"/>
                <w:sz w:val="32"/>
                <w:szCs w:val="32"/>
                <w:cs/>
              </w:rPr>
              <w:t xml:space="preserve">      (</w:t>
            </w:r>
            <w:r w:rsidRPr="009E34A0">
              <w:rPr>
                <w:rFonts w:ascii="TH SarabunPSK" w:hAnsi="TH SarabunPSK" w:cs="TH SarabunPSK"/>
                <w:color w:val="000000" w:themeColor="text1"/>
                <w:sz w:val="32"/>
                <w:szCs w:val="32"/>
              </w:rPr>
              <w:t xml:space="preserve">Evidence Base) </w:t>
            </w:r>
            <w:r w:rsidRPr="009E34A0">
              <w:rPr>
                <w:rFonts w:ascii="TH SarabunPSK" w:hAnsi="TH SarabunPSK" w:cs="TH SarabunPSK"/>
                <w:color w:val="000000" w:themeColor="text1"/>
                <w:sz w:val="32"/>
                <w:szCs w:val="32"/>
                <w:cs/>
              </w:rPr>
              <w:t>ผ่านเกณฑ์ร้อยละ 90 (ใน 1 ปี)</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รายการข้อมูล 2</w:t>
            </w:r>
          </w:p>
        </w:tc>
        <w:tc>
          <w:tcPr>
            <w:tcW w:w="7655" w:type="dxa"/>
            <w:tcBorders>
              <w:top w:val="single" w:sz="4" w:space="0" w:color="auto"/>
              <w:left w:val="single" w:sz="4" w:space="0" w:color="auto"/>
              <w:bottom w:val="single" w:sz="4" w:space="0" w:color="auto"/>
              <w:right w:val="single" w:sz="4" w:space="0" w:color="auto"/>
            </w:tcBorders>
          </w:tcPr>
          <w:p w:rsidR="00D32FA4" w:rsidRPr="000B5184" w:rsidRDefault="00D32FA4" w:rsidP="0004665E">
            <w:pPr>
              <w:spacing w:after="0"/>
              <w:jc w:val="thaiDistribute"/>
              <w:rPr>
                <w:rFonts w:ascii="TH SarabunPSK" w:hAnsi="TH SarabunPSK" w:cs="TH SarabunPSK"/>
                <w:sz w:val="32"/>
                <w:szCs w:val="32"/>
                <w:cs/>
              </w:rPr>
            </w:pPr>
            <w:r w:rsidRPr="000B5184">
              <w:rPr>
                <w:rFonts w:ascii="TH SarabunPSK" w:hAnsi="TH SarabunPSK" w:cs="TH SarabunPSK"/>
                <w:sz w:val="32"/>
                <w:szCs w:val="32"/>
              </w:rPr>
              <w:t xml:space="preserve">B = </w:t>
            </w:r>
            <w:r w:rsidRPr="000B5184">
              <w:rPr>
                <w:rFonts w:ascii="TH SarabunPSK" w:hAnsi="TH SarabunPSK" w:cs="TH SarabunPSK"/>
                <w:sz w:val="32"/>
                <w:szCs w:val="32"/>
                <w:cs/>
              </w:rPr>
              <w:t xml:space="preserve">จำนวนหน่วยงานทั้งหมดที่ได้รับการประเมิน </w:t>
            </w:r>
            <w:r w:rsidRPr="000B5184">
              <w:rPr>
                <w:rFonts w:ascii="TH SarabunPSK" w:hAnsi="TH SarabunPSK" w:cs="TH SarabunPSK"/>
                <w:sz w:val="32"/>
                <w:szCs w:val="32"/>
              </w:rPr>
              <w:t>ITA</w:t>
            </w:r>
            <w:r w:rsidR="00276F9F" w:rsidRPr="000B5184">
              <w:rPr>
                <w:rFonts w:ascii="TH SarabunPSK" w:hAnsi="TH SarabunPSK" w:cs="TH SarabunPSK"/>
                <w:sz w:val="32"/>
                <w:szCs w:val="32"/>
              </w:rPr>
              <w:t xml:space="preserve"> (1,850 </w:t>
            </w:r>
            <w:r w:rsidR="00276F9F" w:rsidRPr="000B5184">
              <w:rPr>
                <w:rFonts w:ascii="TH SarabunPSK" w:hAnsi="TH SarabunPSK" w:cs="TH SarabunPSK"/>
                <w:sz w:val="32"/>
                <w:szCs w:val="32"/>
                <w:cs/>
              </w:rPr>
              <w:t>หน่วยงาน)</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 xml:space="preserve">สูตรคำนวณตัวชี้วัด </w:t>
            </w:r>
          </w:p>
        </w:tc>
        <w:tc>
          <w:tcPr>
            <w:tcW w:w="7655" w:type="dxa"/>
            <w:tcBorders>
              <w:top w:val="single" w:sz="4" w:space="0" w:color="auto"/>
              <w:left w:val="single" w:sz="4" w:space="0" w:color="auto"/>
              <w:bottom w:val="single" w:sz="4" w:space="0" w:color="auto"/>
              <w:right w:val="single" w:sz="4" w:space="0" w:color="auto"/>
            </w:tcBorders>
          </w:tcPr>
          <w:p w:rsidR="00D32FA4" w:rsidRPr="000B5184" w:rsidRDefault="00D32FA4" w:rsidP="0004665E">
            <w:pPr>
              <w:spacing w:after="0"/>
              <w:jc w:val="thaiDistribute"/>
              <w:rPr>
                <w:rFonts w:ascii="TH SarabunPSK" w:hAnsi="TH SarabunPSK" w:cs="TH SarabunPSK"/>
                <w:sz w:val="32"/>
                <w:szCs w:val="32"/>
                <w:cs/>
              </w:rPr>
            </w:pPr>
            <w:r w:rsidRPr="000B5184">
              <w:rPr>
                <w:rFonts w:ascii="TH SarabunPSK" w:hAnsi="TH SarabunPSK" w:cs="TH SarabunPSK"/>
                <w:sz w:val="32"/>
                <w:szCs w:val="32"/>
                <w:cs/>
              </w:rPr>
              <w:t>(</w:t>
            </w:r>
            <w:r w:rsidRPr="000B5184">
              <w:rPr>
                <w:rFonts w:ascii="TH SarabunPSK" w:hAnsi="TH SarabunPSK" w:cs="TH SarabunPSK"/>
                <w:sz w:val="32"/>
                <w:szCs w:val="32"/>
              </w:rPr>
              <w:t>A/B</w:t>
            </w:r>
            <w:r w:rsidRPr="000B5184">
              <w:rPr>
                <w:rFonts w:ascii="TH SarabunPSK" w:hAnsi="TH SarabunPSK" w:cs="TH SarabunPSK"/>
                <w:sz w:val="32"/>
                <w:szCs w:val="32"/>
                <w:cs/>
              </w:rPr>
              <w:t xml:space="preserve">) </w:t>
            </w:r>
            <w:r w:rsidRPr="000B5184">
              <w:rPr>
                <w:rFonts w:ascii="TH SarabunPSK" w:hAnsi="TH SarabunPSK" w:cs="TH SarabunPSK"/>
                <w:sz w:val="32"/>
                <w:szCs w:val="32"/>
              </w:rPr>
              <w:sym w:font="Symbol" w:char="F0B4"/>
            </w:r>
            <w:r w:rsidRPr="000B5184">
              <w:rPr>
                <w:rFonts w:ascii="TH SarabunPSK" w:hAnsi="TH SarabunPSK" w:cs="TH SarabunPSK"/>
                <w:sz w:val="32"/>
                <w:szCs w:val="32"/>
                <w:cs/>
              </w:rPr>
              <w:t xml:space="preserve"> 100</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ระยะเวลาประเมินผล</w:t>
            </w:r>
          </w:p>
        </w:tc>
        <w:tc>
          <w:tcPr>
            <w:tcW w:w="7655" w:type="dxa"/>
            <w:tcBorders>
              <w:top w:val="single" w:sz="4" w:space="0" w:color="auto"/>
              <w:left w:val="single" w:sz="4" w:space="0" w:color="auto"/>
              <w:bottom w:val="single" w:sz="4" w:space="0" w:color="auto"/>
              <w:right w:val="single" w:sz="4" w:space="0" w:color="auto"/>
            </w:tcBorders>
          </w:tcPr>
          <w:p w:rsidR="00D32FA4" w:rsidRPr="000B5184" w:rsidRDefault="00D32FA4" w:rsidP="0004665E">
            <w:pPr>
              <w:tabs>
                <w:tab w:val="left" w:pos="633"/>
                <w:tab w:val="left" w:pos="1009"/>
              </w:tabs>
              <w:spacing w:after="0" w:line="240" w:lineRule="auto"/>
              <w:jc w:val="thaiDistribute"/>
              <w:rPr>
                <w:rFonts w:ascii="TH SarabunPSK" w:hAnsi="TH SarabunPSK" w:cs="TH SarabunPSK"/>
                <w:sz w:val="32"/>
                <w:szCs w:val="32"/>
              </w:rPr>
            </w:pPr>
            <w:r w:rsidRPr="000B5184">
              <w:rPr>
                <w:rFonts w:ascii="TH SarabunPSK" w:hAnsi="TH SarabunPSK" w:cs="TH SarabunPSK"/>
                <w:sz w:val="32"/>
                <w:szCs w:val="32"/>
                <w:cs/>
              </w:rPr>
              <w:t xml:space="preserve">ไตรมาส 1, 2, 3 และ 4 </w:t>
            </w:r>
          </w:p>
          <w:p w:rsidR="00D32FA4" w:rsidRPr="000B5184" w:rsidRDefault="00D32FA4" w:rsidP="0004665E">
            <w:pPr>
              <w:tabs>
                <w:tab w:val="left" w:pos="633"/>
                <w:tab w:val="left" w:pos="1009"/>
              </w:tabs>
              <w:spacing w:after="0" w:line="240" w:lineRule="auto"/>
              <w:jc w:val="thaiDistribute"/>
              <w:rPr>
                <w:rFonts w:ascii="TH SarabunPSK" w:hAnsi="TH SarabunPSK" w:cs="TH SarabunPSK"/>
                <w:b/>
                <w:bCs/>
                <w:sz w:val="32"/>
                <w:szCs w:val="32"/>
              </w:rPr>
            </w:pPr>
            <w:r w:rsidRPr="000B5184">
              <w:rPr>
                <w:rFonts w:ascii="TH SarabunPSK" w:hAnsi="TH SarabunPSK" w:cs="TH SarabunPSK"/>
                <w:b/>
                <w:bCs/>
                <w:sz w:val="32"/>
                <w:szCs w:val="32"/>
                <w:cs/>
              </w:rPr>
              <w:t xml:space="preserve">หมายเหตุ </w:t>
            </w:r>
            <w:r w:rsidRPr="000B5184">
              <w:rPr>
                <w:rFonts w:ascii="TH SarabunPSK" w:hAnsi="TH SarabunPSK" w:cs="TH SarabunPSK"/>
                <w:b/>
                <w:bCs/>
                <w:sz w:val="32"/>
                <w:szCs w:val="32"/>
              </w:rPr>
              <w:t>:</w:t>
            </w:r>
          </w:p>
          <w:p w:rsidR="00D32FA4" w:rsidRPr="000B5184" w:rsidRDefault="00D32FA4" w:rsidP="000B5184">
            <w:pPr>
              <w:tabs>
                <w:tab w:val="left" w:pos="633"/>
                <w:tab w:val="left" w:pos="1009"/>
              </w:tabs>
              <w:spacing w:after="0" w:line="240" w:lineRule="auto"/>
              <w:rPr>
                <w:rFonts w:ascii="TH SarabunPSK" w:hAnsi="TH SarabunPSK" w:cs="TH SarabunPSK"/>
                <w:sz w:val="32"/>
                <w:szCs w:val="32"/>
                <w:cs/>
              </w:rPr>
            </w:pPr>
            <w:r w:rsidRPr="000B5184">
              <w:rPr>
                <w:rFonts w:ascii="TH SarabunPSK" w:hAnsi="TH SarabunPSK" w:cs="TH SarabunPSK"/>
                <w:sz w:val="32"/>
                <w:szCs w:val="32"/>
                <w:cs/>
              </w:rPr>
              <w:t xml:space="preserve">หน่วยงานจำนวน </w:t>
            </w:r>
            <w:r w:rsidR="00276F9F" w:rsidRPr="000B5184">
              <w:rPr>
                <w:rFonts w:ascii="TH SarabunPSK" w:hAnsi="TH SarabunPSK" w:cs="TH SarabunPSK"/>
                <w:sz w:val="32"/>
                <w:szCs w:val="32"/>
              </w:rPr>
              <w:t>1</w:t>
            </w:r>
            <w:r w:rsidR="00276F9F" w:rsidRPr="000B5184">
              <w:rPr>
                <w:rFonts w:ascii="TH SarabunPSK" w:hAnsi="TH SarabunPSK" w:cs="TH SarabunPSK" w:hint="cs"/>
                <w:sz w:val="32"/>
                <w:szCs w:val="32"/>
                <w:cs/>
              </w:rPr>
              <w:t>,</w:t>
            </w:r>
            <w:r w:rsidR="00276F9F" w:rsidRPr="000B5184">
              <w:rPr>
                <w:rFonts w:ascii="TH SarabunPSK" w:hAnsi="TH SarabunPSK" w:cs="TH SarabunPSK"/>
                <w:sz w:val="32"/>
                <w:szCs w:val="32"/>
              </w:rPr>
              <w:t xml:space="preserve">850 </w:t>
            </w:r>
            <w:r w:rsidRPr="000B5184">
              <w:rPr>
                <w:rFonts w:ascii="TH SarabunPSK" w:hAnsi="TH SarabunPSK" w:cs="TH SarabunPSK"/>
                <w:sz w:val="32"/>
                <w:szCs w:val="32"/>
                <w:cs/>
              </w:rPr>
              <w:t>หน่วยงาน ประเมินตนเองเพื่อปรับปรุงและพัฒนากระบวนการปฏิบัติงานเกิดความโปร่งใสตรวจสอบได้ตามแบบสำรวจหลักฐานเชิงประจักษ์ (</w:t>
            </w:r>
            <w:r w:rsidRPr="000B5184">
              <w:rPr>
                <w:rFonts w:ascii="TH SarabunPSK" w:hAnsi="TH SarabunPSK" w:cs="TH SarabunPSK"/>
                <w:sz w:val="32"/>
                <w:szCs w:val="32"/>
              </w:rPr>
              <w:t xml:space="preserve">Evidence </w:t>
            </w:r>
            <w:r w:rsidRPr="000B5184">
              <w:rPr>
                <w:rFonts w:ascii="TH SarabunPSK" w:hAnsi="TH SarabunPSK" w:cs="TH SarabunPSK"/>
                <w:spacing w:val="-4"/>
                <w:sz w:val="32"/>
                <w:szCs w:val="32"/>
              </w:rPr>
              <w:t xml:space="preserve">Base) </w:t>
            </w:r>
            <w:r w:rsidRPr="000B5184">
              <w:rPr>
                <w:rFonts w:ascii="TH SarabunPSK" w:hAnsi="TH SarabunPSK" w:cs="TH SarabunPSK"/>
                <w:spacing w:val="-4"/>
                <w:sz w:val="32"/>
                <w:szCs w:val="32"/>
                <w:cs/>
              </w:rPr>
              <w:t>ประเมินตนเองในรอบไตรมาสที่ 1 รอบ 3 เดือน (เดือนธันวาคมของทุกปี) ไตรมาสที่ 2</w:t>
            </w:r>
            <w:r w:rsidRPr="000B5184">
              <w:rPr>
                <w:rFonts w:ascii="TH SarabunPSK" w:hAnsi="TH SarabunPSK" w:cs="TH SarabunPSK"/>
                <w:sz w:val="32"/>
                <w:szCs w:val="32"/>
                <w:cs/>
              </w:rPr>
              <w:t xml:space="preserve"> </w:t>
            </w:r>
            <w:r w:rsidRPr="000B5184">
              <w:rPr>
                <w:rFonts w:ascii="TH SarabunPSK" w:hAnsi="TH SarabunPSK" w:cs="TH SarabunPSK"/>
                <w:spacing w:val="-4"/>
                <w:sz w:val="32"/>
                <w:szCs w:val="32"/>
                <w:cs/>
              </w:rPr>
              <w:t>รอบ 6 เดือน (เดือนมีนาคมของทุกปี) ไตรมาสที่ 3 (เดือนมิถุนายนของทุกปี) และไตรมาสที่ 4</w:t>
            </w:r>
            <w:r w:rsidRPr="000B5184">
              <w:rPr>
                <w:rFonts w:ascii="TH SarabunPSK" w:hAnsi="TH SarabunPSK" w:cs="TH SarabunPSK"/>
                <w:sz w:val="32"/>
                <w:szCs w:val="32"/>
                <w:cs/>
              </w:rPr>
              <w:t xml:space="preserve"> (เดือนกันยายนของทุกปี)</w:t>
            </w:r>
          </w:p>
        </w:tc>
      </w:tr>
      <w:tr w:rsidR="00D32FA4" w:rsidRPr="009E34A0" w:rsidTr="000466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33"/>
          <w:jc w:val="center"/>
        </w:trPr>
        <w:tc>
          <w:tcPr>
            <w:tcW w:w="10349" w:type="dxa"/>
            <w:gridSpan w:val="2"/>
          </w:tcPr>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เกณฑ์การประเมิน</w:t>
            </w:r>
            <w:r w:rsidRPr="009E34A0">
              <w:rPr>
                <w:rFonts w:ascii="TH SarabunPSK" w:hAnsi="TH SarabunPSK" w:cs="TH SarabunPSK"/>
                <w:b/>
                <w:bCs/>
                <w:sz w:val="32"/>
                <w:szCs w:val="32"/>
              </w:rPr>
              <w:t xml:space="preserve"> :</w:t>
            </w:r>
            <w:r w:rsidRPr="009E34A0">
              <w:rPr>
                <w:rFonts w:ascii="TH SarabunPSK" w:hAnsi="TH SarabunPSK" w:cs="TH SarabunPSK"/>
                <w:b/>
                <w:bCs/>
                <w:sz w:val="32"/>
                <w:szCs w:val="32"/>
                <w:cs/>
              </w:rPr>
              <w:t xml:space="preserve"> </w:t>
            </w:r>
            <w:r w:rsidRPr="009E34A0">
              <w:rPr>
                <w:rFonts w:ascii="TH SarabunPSK" w:hAnsi="TH SarabunPSK" w:cs="TH SarabunPSK"/>
                <w:sz w:val="32"/>
                <w:szCs w:val="32"/>
                <w:cs/>
              </w:rPr>
              <w:t>ระบุเกณฑ์/ระดับการทำงานที่คาดหวังแต่ละไตรมาส</w:t>
            </w:r>
          </w:p>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ปี 2561</w:t>
            </w:r>
            <w:r w:rsidRPr="009E34A0">
              <w:rPr>
                <w:rFonts w:ascii="TH SarabunPSK" w:hAnsi="TH SarabunPSK" w:cs="TH SarabunPSK"/>
                <w:b/>
                <w:bCs/>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14"/>
              <w:gridCol w:w="1984"/>
              <w:gridCol w:w="1985"/>
              <w:gridCol w:w="1984"/>
            </w:tblGrid>
            <w:tr w:rsidR="00D32FA4" w:rsidRPr="009E34A0" w:rsidTr="0004665E">
              <w:trPr>
                <w:jc w:val="center"/>
              </w:trPr>
              <w:tc>
                <w:tcPr>
                  <w:tcW w:w="2014" w:type="dxa"/>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1984" w:type="dxa"/>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1985" w:type="dxa"/>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1984" w:type="dxa"/>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04665E">
              <w:trPr>
                <w:jc w:val="center"/>
              </w:trPr>
              <w:tc>
                <w:tcPr>
                  <w:tcW w:w="2014" w:type="dxa"/>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ระดับ 3 (</w:t>
                  </w:r>
                  <w:r w:rsidRPr="009E34A0">
                    <w:rPr>
                      <w:rFonts w:ascii="TH SarabunPSK" w:hAnsi="TH SarabunPSK" w:cs="TH SarabunPSK"/>
                      <w:sz w:val="32"/>
                      <w:szCs w:val="32"/>
                    </w:rPr>
                    <w:t>5</w:t>
                  </w:r>
                  <w:r w:rsidRPr="009E34A0">
                    <w:rPr>
                      <w:rFonts w:ascii="TH SarabunPSK" w:hAnsi="TH SarabunPSK" w:cs="TH SarabunPSK"/>
                      <w:sz w:val="32"/>
                      <w:szCs w:val="32"/>
                      <w:cs/>
                    </w:rPr>
                    <w:t>)</w:t>
                  </w:r>
                </w:p>
              </w:tc>
              <w:tc>
                <w:tcPr>
                  <w:tcW w:w="1984"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80</w:t>
                  </w:r>
                </w:p>
              </w:tc>
              <w:tc>
                <w:tcPr>
                  <w:tcW w:w="1985"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85</w:t>
                  </w:r>
                </w:p>
              </w:tc>
              <w:tc>
                <w:tcPr>
                  <w:tcW w:w="1984"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90</w:t>
                  </w:r>
                </w:p>
              </w:tc>
            </w:tr>
          </w:tbl>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 xml:space="preserve">ปี 2562 </w:t>
            </w:r>
            <w:r w:rsidRPr="009E34A0">
              <w:rPr>
                <w:rFonts w:ascii="TH SarabunPSK" w:hAnsi="TH SarabunPSK" w:cs="TH SarabunPSK"/>
                <w:b/>
                <w:bCs/>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14"/>
              <w:gridCol w:w="1984"/>
              <w:gridCol w:w="1985"/>
              <w:gridCol w:w="1984"/>
            </w:tblGrid>
            <w:tr w:rsidR="00D32FA4" w:rsidRPr="009E34A0" w:rsidTr="0004665E">
              <w:trPr>
                <w:jc w:val="center"/>
              </w:trPr>
              <w:tc>
                <w:tcPr>
                  <w:tcW w:w="2014" w:type="dxa"/>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1984" w:type="dxa"/>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1985" w:type="dxa"/>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1984" w:type="dxa"/>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04665E">
              <w:trPr>
                <w:jc w:val="center"/>
              </w:trPr>
              <w:tc>
                <w:tcPr>
                  <w:tcW w:w="2014" w:type="dxa"/>
                </w:tcPr>
                <w:p w:rsidR="00D32FA4" w:rsidRPr="009E34A0" w:rsidRDefault="00D32FA4" w:rsidP="0004665E">
                  <w:pPr>
                    <w:spacing w:after="0"/>
                    <w:jc w:val="center"/>
                    <w:rPr>
                      <w:rFonts w:ascii="TH SarabunPSK" w:hAnsi="TH SarabunPSK" w:cs="TH SarabunPSK"/>
                      <w:sz w:val="32"/>
                      <w:szCs w:val="32"/>
                      <w:cs/>
                    </w:rPr>
                  </w:pPr>
                  <w:r w:rsidRPr="009E34A0">
                    <w:rPr>
                      <w:rFonts w:ascii="TH SarabunPSK" w:hAnsi="TH SarabunPSK" w:cs="TH SarabunPSK"/>
                      <w:sz w:val="32"/>
                      <w:szCs w:val="32"/>
                      <w:cs/>
                    </w:rPr>
                    <w:t>ระดับ 3 (</w:t>
                  </w:r>
                  <w:r w:rsidRPr="009E34A0">
                    <w:rPr>
                      <w:rFonts w:ascii="TH SarabunPSK" w:hAnsi="TH SarabunPSK" w:cs="TH SarabunPSK"/>
                      <w:sz w:val="32"/>
                      <w:szCs w:val="32"/>
                    </w:rPr>
                    <w:t>5</w:t>
                  </w:r>
                  <w:r w:rsidRPr="009E34A0">
                    <w:rPr>
                      <w:rFonts w:ascii="TH SarabunPSK" w:hAnsi="TH SarabunPSK" w:cs="TH SarabunPSK"/>
                      <w:sz w:val="32"/>
                      <w:szCs w:val="32"/>
                      <w:cs/>
                    </w:rPr>
                    <w:t>)</w:t>
                  </w:r>
                </w:p>
              </w:tc>
              <w:tc>
                <w:tcPr>
                  <w:tcW w:w="1984"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80</w:t>
                  </w:r>
                </w:p>
              </w:tc>
              <w:tc>
                <w:tcPr>
                  <w:tcW w:w="1985"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85</w:t>
                  </w:r>
                </w:p>
              </w:tc>
              <w:tc>
                <w:tcPr>
                  <w:tcW w:w="1984"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90</w:t>
                  </w:r>
                </w:p>
              </w:tc>
            </w:tr>
          </w:tbl>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 xml:space="preserve">ปี 2563 </w:t>
            </w:r>
            <w:r w:rsidRPr="009E34A0">
              <w:rPr>
                <w:rFonts w:ascii="TH SarabunPSK" w:hAnsi="TH SarabunPSK" w:cs="TH SarabunPSK"/>
                <w:b/>
                <w:bCs/>
                <w:sz w:val="32"/>
                <w:szCs w:val="32"/>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14"/>
              <w:gridCol w:w="1984"/>
              <w:gridCol w:w="1985"/>
              <w:gridCol w:w="1984"/>
            </w:tblGrid>
            <w:tr w:rsidR="00D32FA4" w:rsidRPr="009E34A0" w:rsidTr="0004665E">
              <w:trPr>
                <w:jc w:val="center"/>
              </w:trPr>
              <w:tc>
                <w:tcPr>
                  <w:tcW w:w="2014" w:type="dxa"/>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1984" w:type="dxa"/>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1985" w:type="dxa"/>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1984" w:type="dxa"/>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04665E">
              <w:trPr>
                <w:jc w:val="center"/>
              </w:trPr>
              <w:tc>
                <w:tcPr>
                  <w:tcW w:w="2014" w:type="dxa"/>
                </w:tcPr>
                <w:p w:rsidR="00D32FA4" w:rsidRPr="009E34A0" w:rsidRDefault="00D32FA4" w:rsidP="0004665E">
                  <w:pPr>
                    <w:spacing w:after="0"/>
                    <w:jc w:val="center"/>
                    <w:rPr>
                      <w:rFonts w:ascii="TH SarabunPSK" w:hAnsi="TH SarabunPSK" w:cs="TH SarabunPSK"/>
                      <w:sz w:val="32"/>
                      <w:szCs w:val="32"/>
                      <w:cs/>
                    </w:rPr>
                  </w:pPr>
                  <w:r w:rsidRPr="009E34A0">
                    <w:rPr>
                      <w:rFonts w:ascii="TH SarabunPSK" w:hAnsi="TH SarabunPSK" w:cs="TH SarabunPSK"/>
                      <w:sz w:val="32"/>
                      <w:szCs w:val="32"/>
                      <w:cs/>
                    </w:rPr>
                    <w:t>ระดับ 3 (</w:t>
                  </w:r>
                  <w:r w:rsidRPr="009E34A0">
                    <w:rPr>
                      <w:rFonts w:ascii="TH SarabunPSK" w:hAnsi="TH SarabunPSK" w:cs="TH SarabunPSK"/>
                      <w:sz w:val="32"/>
                      <w:szCs w:val="32"/>
                    </w:rPr>
                    <w:t>5</w:t>
                  </w:r>
                  <w:r w:rsidRPr="009E34A0">
                    <w:rPr>
                      <w:rFonts w:ascii="TH SarabunPSK" w:hAnsi="TH SarabunPSK" w:cs="TH SarabunPSK"/>
                      <w:sz w:val="32"/>
                      <w:szCs w:val="32"/>
                      <w:cs/>
                    </w:rPr>
                    <w:t>)</w:t>
                  </w:r>
                </w:p>
              </w:tc>
              <w:tc>
                <w:tcPr>
                  <w:tcW w:w="1984"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80</w:t>
                  </w:r>
                </w:p>
              </w:tc>
              <w:tc>
                <w:tcPr>
                  <w:tcW w:w="1985"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85</w:t>
                  </w:r>
                </w:p>
              </w:tc>
              <w:tc>
                <w:tcPr>
                  <w:tcW w:w="1984"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90</w:t>
                  </w:r>
                </w:p>
              </w:tc>
            </w:tr>
          </w:tbl>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 xml:space="preserve">ปี 2564 </w:t>
            </w:r>
            <w:r w:rsidRPr="009E34A0">
              <w:rPr>
                <w:rFonts w:ascii="TH SarabunPSK" w:hAnsi="TH SarabunPSK" w:cs="TH SarabunPSK"/>
                <w:b/>
                <w:bCs/>
                <w:sz w:val="32"/>
                <w:szCs w:val="32"/>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14"/>
              <w:gridCol w:w="1984"/>
              <w:gridCol w:w="1985"/>
              <w:gridCol w:w="1984"/>
            </w:tblGrid>
            <w:tr w:rsidR="00D32FA4" w:rsidRPr="009E34A0" w:rsidTr="0004665E">
              <w:trPr>
                <w:jc w:val="center"/>
              </w:trPr>
              <w:tc>
                <w:tcPr>
                  <w:tcW w:w="2014" w:type="dxa"/>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1984" w:type="dxa"/>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1985" w:type="dxa"/>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1984" w:type="dxa"/>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04665E">
              <w:trPr>
                <w:jc w:val="center"/>
              </w:trPr>
              <w:tc>
                <w:tcPr>
                  <w:tcW w:w="2014" w:type="dxa"/>
                </w:tcPr>
                <w:p w:rsidR="00D32FA4" w:rsidRPr="009E34A0" w:rsidRDefault="00D32FA4" w:rsidP="0004665E">
                  <w:pPr>
                    <w:spacing w:after="0"/>
                    <w:jc w:val="center"/>
                    <w:rPr>
                      <w:rFonts w:ascii="TH SarabunPSK" w:hAnsi="TH SarabunPSK" w:cs="TH SarabunPSK"/>
                      <w:sz w:val="32"/>
                      <w:szCs w:val="32"/>
                      <w:cs/>
                    </w:rPr>
                  </w:pPr>
                  <w:r w:rsidRPr="009E34A0">
                    <w:rPr>
                      <w:rFonts w:ascii="TH SarabunPSK" w:hAnsi="TH SarabunPSK" w:cs="TH SarabunPSK"/>
                      <w:sz w:val="32"/>
                      <w:szCs w:val="32"/>
                      <w:cs/>
                    </w:rPr>
                    <w:t>ระดับ 3 (</w:t>
                  </w:r>
                  <w:r w:rsidRPr="009E34A0">
                    <w:rPr>
                      <w:rFonts w:ascii="TH SarabunPSK" w:hAnsi="TH SarabunPSK" w:cs="TH SarabunPSK"/>
                      <w:sz w:val="32"/>
                      <w:szCs w:val="32"/>
                    </w:rPr>
                    <w:t>5</w:t>
                  </w:r>
                  <w:r w:rsidRPr="009E34A0">
                    <w:rPr>
                      <w:rFonts w:ascii="TH SarabunPSK" w:hAnsi="TH SarabunPSK" w:cs="TH SarabunPSK"/>
                      <w:sz w:val="32"/>
                      <w:szCs w:val="32"/>
                      <w:cs/>
                    </w:rPr>
                    <w:t>)</w:t>
                  </w:r>
                </w:p>
              </w:tc>
              <w:tc>
                <w:tcPr>
                  <w:tcW w:w="1984"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80</w:t>
                  </w:r>
                </w:p>
              </w:tc>
              <w:tc>
                <w:tcPr>
                  <w:tcW w:w="1985"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85</w:t>
                  </w:r>
                </w:p>
              </w:tc>
              <w:tc>
                <w:tcPr>
                  <w:tcW w:w="1984"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90</w:t>
                  </w:r>
                </w:p>
              </w:tc>
            </w:tr>
          </w:tbl>
          <w:p w:rsidR="000B5184" w:rsidRDefault="000B5184" w:rsidP="0004665E">
            <w:pPr>
              <w:spacing w:after="0"/>
              <w:rPr>
                <w:rFonts w:ascii="TH SarabunPSK" w:hAnsi="TH SarabunPSK" w:cs="TH SarabunPSK"/>
                <w:b/>
                <w:bCs/>
                <w:sz w:val="32"/>
                <w:szCs w:val="32"/>
              </w:rPr>
            </w:pPr>
          </w:p>
          <w:p w:rsidR="000B5184" w:rsidRDefault="000B5184" w:rsidP="0004665E">
            <w:pPr>
              <w:spacing w:after="0"/>
              <w:rPr>
                <w:rFonts w:ascii="TH SarabunPSK" w:hAnsi="TH SarabunPSK" w:cs="TH SarabunPSK"/>
                <w:b/>
                <w:bCs/>
                <w:sz w:val="32"/>
                <w:szCs w:val="32"/>
              </w:rPr>
            </w:pPr>
          </w:p>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 xml:space="preserve">หมายเหตุ </w:t>
            </w:r>
            <w:r w:rsidRPr="009E34A0">
              <w:rPr>
                <w:rFonts w:ascii="TH SarabunPSK" w:hAnsi="TH SarabunPSK" w:cs="TH SarabunPSK"/>
                <w:b/>
                <w:bCs/>
                <w:sz w:val="32"/>
                <w:szCs w:val="32"/>
              </w:rPr>
              <w:t>:</w:t>
            </w:r>
          </w:p>
          <w:tbl>
            <w:tblPr>
              <w:tblW w:w="0" w:type="auto"/>
              <w:tblInd w:w="1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10"/>
              <w:gridCol w:w="2551"/>
              <w:gridCol w:w="2411"/>
              <w:gridCol w:w="2409"/>
            </w:tblGrid>
            <w:tr w:rsidR="00D32FA4" w:rsidRPr="009E34A0" w:rsidTr="0004665E">
              <w:tc>
                <w:tcPr>
                  <w:tcW w:w="2410" w:type="dxa"/>
                  <w:shd w:val="clear" w:color="auto" w:fill="auto"/>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รอบ 3 เดือน </w:t>
                  </w:r>
                </w:p>
              </w:tc>
              <w:tc>
                <w:tcPr>
                  <w:tcW w:w="2551" w:type="dxa"/>
                  <w:shd w:val="clear" w:color="auto" w:fill="auto"/>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2411" w:type="dxa"/>
                  <w:shd w:val="clear" w:color="auto" w:fill="auto"/>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2409" w:type="dxa"/>
                  <w:shd w:val="clear" w:color="auto" w:fill="auto"/>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276F9F">
              <w:trPr>
                <w:trHeight w:val="2639"/>
              </w:trPr>
              <w:tc>
                <w:tcPr>
                  <w:tcW w:w="2410" w:type="dxa"/>
                  <w:shd w:val="clear" w:color="auto" w:fill="auto"/>
                </w:tcPr>
                <w:p w:rsidR="00D32FA4" w:rsidRPr="009E34A0" w:rsidRDefault="00D32FA4" w:rsidP="00276F9F">
                  <w:pPr>
                    <w:spacing w:after="0" w:line="240" w:lineRule="auto"/>
                    <w:rPr>
                      <w:rFonts w:ascii="TH SarabunPSK" w:hAnsi="TH SarabunPSK" w:cs="TH SarabunPSK"/>
                      <w:b/>
                      <w:bCs/>
                      <w:spacing w:val="-10"/>
                      <w:sz w:val="32"/>
                      <w:szCs w:val="32"/>
                    </w:rPr>
                  </w:pPr>
                  <w:r w:rsidRPr="009E34A0">
                    <w:rPr>
                      <w:rFonts w:ascii="TH SarabunPSK" w:hAnsi="TH SarabunPSK" w:cs="TH SarabunPSK"/>
                      <w:sz w:val="32"/>
                      <w:szCs w:val="32"/>
                      <w:cs/>
                    </w:rPr>
                    <w:lastRenderedPageBreak/>
                    <w:t>หน่วยงานประเมินตนเองตามแบบประเมินหลักฐานเชิงประจักษ์ (</w:t>
                  </w:r>
                  <w:r w:rsidRPr="009E34A0">
                    <w:rPr>
                      <w:rFonts w:ascii="TH SarabunPSK" w:hAnsi="TH SarabunPSK" w:cs="TH SarabunPSK"/>
                      <w:sz w:val="32"/>
                      <w:szCs w:val="32"/>
                    </w:rPr>
                    <w:t>Evidence Base Integrity &amp; Transparency Assessment</w:t>
                  </w:r>
                  <w:r w:rsidRPr="009E34A0">
                    <w:rPr>
                      <w:rFonts w:ascii="TH SarabunPSK" w:hAnsi="TH SarabunPSK" w:cs="TH SarabunPSK"/>
                      <w:sz w:val="32"/>
                      <w:szCs w:val="32"/>
                      <w:cs/>
                    </w:rPr>
                    <w:t xml:space="preserve"> </w:t>
                  </w:r>
                  <w:r w:rsidRPr="009E34A0">
                    <w:rPr>
                      <w:rFonts w:ascii="TH SarabunPSK" w:hAnsi="TH SarabunPSK" w:cs="TH SarabunPSK"/>
                      <w:sz w:val="32"/>
                      <w:szCs w:val="32"/>
                    </w:rPr>
                    <w:t>: EBIT</w:t>
                  </w:r>
                  <w:r w:rsidRPr="009E34A0">
                    <w:rPr>
                      <w:rFonts w:ascii="TH SarabunPSK" w:hAnsi="TH SarabunPSK" w:cs="TH SarabunPSK"/>
                      <w:sz w:val="32"/>
                      <w:szCs w:val="32"/>
                      <w:cs/>
                    </w:rPr>
                    <w:t xml:space="preserve">) </w:t>
                  </w:r>
                </w:p>
              </w:tc>
              <w:tc>
                <w:tcPr>
                  <w:tcW w:w="2551" w:type="dxa"/>
                  <w:shd w:val="clear" w:color="auto" w:fill="auto"/>
                </w:tcPr>
                <w:p w:rsidR="00D32FA4" w:rsidRPr="00276F9F"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หน่วยงานประเมินตนเองตามแบบประเมินหลักฐานเชิงประจักษ์ (</w:t>
                  </w:r>
                  <w:r w:rsidRPr="009E34A0">
                    <w:rPr>
                      <w:rFonts w:ascii="TH SarabunPSK" w:hAnsi="TH SarabunPSK" w:cs="TH SarabunPSK"/>
                      <w:sz w:val="32"/>
                      <w:szCs w:val="32"/>
                    </w:rPr>
                    <w:t>Evidence Base Integrity &amp; Transparency Assessment</w:t>
                  </w:r>
                  <w:r w:rsidRPr="009E34A0">
                    <w:rPr>
                      <w:rFonts w:ascii="TH SarabunPSK" w:hAnsi="TH SarabunPSK" w:cs="TH SarabunPSK"/>
                      <w:sz w:val="32"/>
                      <w:szCs w:val="32"/>
                      <w:cs/>
                    </w:rPr>
                    <w:t xml:space="preserve"> </w:t>
                  </w:r>
                  <w:r w:rsidRPr="009E34A0">
                    <w:rPr>
                      <w:rFonts w:ascii="TH SarabunPSK" w:hAnsi="TH SarabunPSK" w:cs="TH SarabunPSK"/>
                      <w:sz w:val="32"/>
                      <w:szCs w:val="32"/>
                    </w:rPr>
                    <w:t>: EBIT</w:t>
                  </w:r>
                  <w:r w:rsidRPr="009E34A0">
                    <w:rPr>
                      <w:rFonts w:ascii="TH SarabunPSK" w:hAnsi="TH SarabunPSK" w:cs="TH SarabunPSK"/>
                      <w:sz w:val="32"/>
                      <w:szCs w:val="32"/>
                      <w:cs/>
                    </w:rPr>
                    <w:t xml:space="preserve">) </w:t>
                  </w:r>
                </w:p>
              </w:tc>
              <w:tc>
                <w:tcPr>
                  <w:tcW w:w="2411" w:type="dxa"/>
                  <w:shd w:val="clear" w:color="auto" w:fill="auto"/>
                </w:tcPr>
                <w:p w:rsidR="00D32FA4" w:rsidRPr="009E34A0" w:rsidRDefault="00D32FA4" w:rsidP="00276F9F">
                  <w:pPr>
                    <w:spacing w:after="0" w:line="240" w:lineRule="auto"/>
                    <w:rPr>
                      <w:rFonts w:ascii="TH SarabunPSK" w:hAnsi="TH SarabunPSK" w:cs="TH SarabunPSK"/>
                      <w:b/>
                      <w:bCs/>
                      <w:spacing w:val="-10"/>
                      <w:sz w:val="32"/>
                      <w:szCs w:val="32"/>
                      <w:cs/>
                    </w:rPr>
                  </w:pPr>
                  <w:r w:rsidRPr="009E34A0">
                    <w:rPr>
                      <w:rFonts w:ascii="TH SarabunPSK" w:hAnsi="TH SarabunPSK" w:cs="TH SarabunPSK"/>
                      <w:sz w:val="32"/>
                      <w:szCs w:val="32"/>
                      <w:cs/>
                    </w:rPr>
                    <w:t>หน่วยงานประเมินตนเองตามแบบประเมินหลักฐานเชิงประจักษ์ (</w:t>
                  </w:r>
                  <w:r w:rsidRPr="009E34A0">
                    <w:rPr>
                      <w:rFonts w:ascii="TH SarabunPSK" w:hAnsi="TH SarabunPSK" w:cs="TH SarabunPSK"/>
                      <w:sz w:val="32"/>
                      <w:szCs w:val="32"/>
                    </w:rPr>
                    <w:t>Evidence Base Integrity &amp; Transparency Assessment</w:t>
                  </w:r>
                  <w:r w:rsidRPr="009E34A0">
                    <w:rPr>
                      <w:rFonts w:ascii="TH SarabunPSK" w:hAnsi="TH SarabunPSK" w:cs="TH SarabunPSK"/>
                      <w:sz w:val="32"/>
                      <w:szCs w:val="32"/>
                      <w:cs/>
                    </w:rPr>
                    <w:t xml:space="preserve"> </w:t>
                  </w:r>
                  <w:r w:rsidRPr="009E34A0">
                    <w:rPr>
                      <w:rFonts w:ascii="TH SarabunPSK" w:hAnsi="TH SarabunPSK" w:cs="TH SarabunPSK"/>
                      <w:sz w:val="32"/>
                      <w:szCs w:val="32"/>
                    </w:rPr>
                    <w:t>: EBIT</w:t>
                  </w:r>
                  <w:r w:rsidRPr="009E34A0">
                    <w:rPr>
                      <w:rFonts w:ascii="TH SarabunPSK" w:hAnsi="TH SarabunPSK" w:cs="TH SarabunPSK"/>
                      <w:sz w:val="32"/>
                      <w:szCs w:val="32"/>
                      <w:cs/>
                    </w:rPr>
                    <w:t xml:space="preserve">) </w:t>
                  </w:r>
                </w:p>
              </w:tc>
              <w:tc>
                <w:tcPr>
                  <w:tcW w:w="2409" w:type="dxa"/>
                  <w:shd w:val="clear" w:color="auto" w:fill="auto"/>
                </w:tcPr>
                <w:p w:rsidR="00D32FA4" w:rsidRPr="009E34A0" w:rsidRDefault="00D32FA4" w:rsidP="00276F9F">
                  <w:pPr>
                    <w:spacing w:after="0" w:line="240" w:lineRule="auto"/>
                    <w:rPr>
                      <w:rFonts w:ascii="TH SarabunPSK" w:hAnsi="TH SarabunPSK" w:cs="TH SarabunPSK"/>
                      <w:b/>
                      <w:bCs/>
                      <w:spacing w:val="-10"/>
                      <w:sz w:val="32"/>
                      <w:szCs w:val="32"/>
                    </w:rPr>
                  </w:pPr>
                  <w:r w:rsidRPr="009E34A0">
                    <w:rPr>
                      <w:rFonts w:ascii="TH SarabunPSK" w:hAnsi="TH SarabunPSK" w:cs="TH SarabunPSK"/>
                      <w:sz w:val="32"/>
                      <w:szCs w:val="32"/>
                      <w:cs/>
                    </w:rPr>
                    <w:t>หน่วยงานประเมินตนเองตามแบบประเมินหลักฐานเชิงประจักษ์ (</w:t>
                  </w:r>
                  <w:r w:rsidRPr="009E34A0">
                    <w:rPr>
                      <w:rFonts w:ascii="TH SarabunPSK" w:hAnsi="TH SarabunPSK" w:cs="TH SarabunPSK"/>
                      <w:sz w:val="32"/>
                      <w:szCs w:val="32"/>
                    </w:rPr>
                    <w:t>Evidence Base Integrity &amp; Transparency Assessment</w:t>
                  </w:r>
                  <w:r w:rsidRPr="009E34A0">
                    <w:rPr>
                      <w:rFonts w:ascii="TH SarabunPSK" w:hAnsi="TH SarabunPSK" w:cs="TH SarabunPSK"/>
                      <w:sz w:val="32"/>
                      <w:szCs w:val="32"/>
                      <w:cs/>
                    </w:rPr>
                    <w:t xml:space="preserve"> </w:t>
                  </w:r>
                  <w:r w:rsidRPr="009E34A0">
                    <w:rPr>
                      <w:rFonts w:ascii="TH SarabunPSK" w:hAnsi="TH SarabunPSK" w:cs="TH SarabunPSK"/>
                      <w:sz w:val="32"/>
                      <w:szCs w:val="32"/>
                    </w:rPr>
                    <w:t>: EBIT</w:t>
                  </w:r>
                  <w:r w:rsidRPr="009E34A0">
                    <w:rPr>
                      <w:rFonts w:ascii="TH SarabunPSK" w:hAnsi="TH SarabunPSK" w:cs="TH SarabunPSK"/>
                      <w:sz w:val="32"/>
                      <w:szCs w:val="32"/>
                      <w:cs/>
                    </w:rPr>
                    <w:t xml:space="preserve">) </w:t>
                  </w:r>
                </w:p>
              </w:tc>
            </w:tr>
            <w:tr w:rsidR="00D32FA4" w:rsidRPr="009E34A0" w:rsidTr="0004665E">
              <w:trPr>
                <w:trHeight w:val="1277"/>
              </w:trPr>
              <w:tc>
                <w:tcPr>
                  <w:tcW w:w="2410" w:type="dxa"/>
                  <w:shd w:val="clear" w:color="auto" w:fill="auto"/>
                </w:tcPr>
                <w:p w:rsidR="00D32FA4" w:rsidRPr="000B5184" w:rsidRDefault="00D32FA4" w:rsidP="0004665E">
                  <w:pPr>
                    <w:spacing w:after="0" w:line="240" w:lineRule="auto"/>
                    <w:rPr>
                      <w:rFonts w:ascii="TH SarabunPSK" w:hAnsi="TH SarabunPSK" w:cs="TH SarabunPSK"/>
                      <w:b/>
                      <w:bCs/>
                      <w:sz w:val="32"/>
                      <w:szCs w:val="32"/>
                    </w:rPr>
                  </w:pPr>
                  <w:r w:rsidRPr="000B5184">
                    <w:rPr>
                      <w:rFonts w:ascii="TH SarabunPSK" w:hAnsi="TH SarabunPSK" w:cs="TH SarabunPSK"/>
                      <w:b/>
                      <w:bCs/>
                      <w:sz w:val="32"/>
                      <w:szCs w:val="32"/>
                    </w:rPr>
                    <w:t xml:space="preserve">Small Success : </w:t>
                  </w:r>
                </w:p>
                <w:p w:rsidR="00D32FA4" w:rsidRPr="000B5184" w:rsidRDefault="00D32FA4" w:rsidP="0004665E">
                  <w:pPr>
                    <w:spacing w:after="0" w:line="240" w:lineRule="auto"/>
                    <w:rPr>
                      <w:rFonts w:ascii="TH SarabunPSK" w:hAnsi="TH SarabunPSK" w:cs="TH SarabunPSK"/>
                      <w:b/>
                      <w:bCs/>
                      <w:sz w:val="32"/>
                      <w:szCs w:val="32"/>
                    </w:rPr>
                  </w:pPr>
                  <w:r w:rsidRPr="000B5184">
                    <w:rPr>
                      <w:rFonts w:ascii="TH SarabunPSK" w:hAnsi="TH SarabunPSK" w:cs="TH SarabunPSK"/>
                      <w:b/>
                      <w:bCs/>
                      <w:sz w:val="32"/>
                      <w:szCs w:val="32"/>
                      <w:cs/>
                    </w:rPr>
                    <w:t>ตรวจหลักฐาน</w:t>
                  </w:r>
                </w:p>
                <w:p w:rsidR="00D32FA4" w:rsidRPr="000B5184" w:rsidRDefault="00D32FA4" w:rsidP="0004665E">
                  <w:pPr>
                    <w:spacing w:after="0" w:line="240" w:lineRule="auto"/>
                    <w:rPr>
                      <w:rFonts w:ascii="TH SarabunPSK" w:hAnsi="TH SarabunPSK" w:cs="TH SarabunPSK"/>
                      <w:b/>
                      <w:bCs/>
                      <w:sz w:val="32"/>
                      <w:szCs w:val="32"/>
                    </w:rPr>
                  </w:pPr>
                  <w:r w:rsidRPr="000B5184">
                    <w:rPr>
                      <w:rFonts w:ascii="TH SarabunPSK" w:hAnsi="TH SarabunPSK" w:cs="TH SarabunPSK"/>
                      <w:b/>
                      <w:bCs/>
                      <w:sz w:val="32"/>
                      <w:szCs w:val="32"/>
                      <w:cs/>
                    </w:rPr>
                    <w:t>เชิงประจักษ์ประเด็น</w:t>
                  </w:r>
                </w:p>
                <w:p w:rsidR="00D32FA4" w:rsidRPr="000B5184" w:rsidRDefault="00D32FA4" w:rsidP="0004665E">
                  <w:pPr>
                    <w:spacing w:after="0" w:line="240" w:lineRule="auto"/>
                    <w:rPr>
                      <w:rFonts w:ascii="TH SarabunPSK" w:hAnsi="TH SarabunPSK" w:cs="TH SarabunPSK"/>
                      <w:b/>
                      <w:bCs/>
                      <w:sz w:val="32"/>
                      <w:szCs w:val="32"/>
                    </w:rPr>
                  </w:pPr>
                  <w:r w:rsidRPr="000B5184">
                    <w:rPr>
                      <w:rFonts w:ascii="TH SarabunPSK" w:hAnsi="TH SarabunPSK" w:cs="TH SarabunPSK"/>
                      <w:b/>
                      <w:bCs/>
                      <w:sz w:val="32"/>
                      <w:szCs w:val="32"/>
                      <w:cs/>
                    </w:rPr>
                    <w:t>การจัดซื้อจัดจ้างเท่านั้น</w:t>
                  </w:r>
                </w:p>
                <w:p w:rsidR="00276F9F" w:rsidRPr="000B5184" w:rsidRDefault="00276F9F" w:rsidP="0004665E">
                  <w:pPr>
                    <w:spacing w:after="0" w:line="240" w:lineRule="auto"/>
                    <w:rPr>
                      <w:rFonts w:ascii="TH SarabunPSK" w:hAnsi="TH SarabunPSK" w:cs="TH SarabunPSK"/>
                      <w:b/>
                      <w:bCs/>
                      <w:sz w:val="32"/>
                      <w:szCs w:val="32"/>
                      <w:cs/>
                    </w:rPr>
                  </w:pPr>
                  <w:r w:rsidRPr="000B5184">
                    <w:rPr>
                      <w:rFonts w:ascii="TH SarabunPSK" w:hAnsi="TH SarabunPSK" w:cs="TH SarabunPSK" w:hint="cs"/>
                      <w:b/>
                      <w:bCs/>
                      <w:sz w:val="32"/>
                      <w:szCs w:val="32"/>
                      <w:cs/>
                    </w:rPr>
                    <w:t>(</w:t>
                  </w:r>
                  <w:r w:rsidRPr="000B5184">
                    <w:rPr>
                      <w:rFonts w:ascii="TH SarabunPSK" w:hAnsi="TH SarabunPSK" w:cs="TH SarabunPSK"/>
                      <w:b/>
                      <w:bCs/>
                      <w:sz w:val="32"/>
                      <w:szCs w:val="32"/>
                    </w:rPr>
                    <w:t>EB 4- EB 6</w:t>
                  </w:r>
                  <w:r w:rsidRPr="000B5184">
                    <w:rPr>
                      <w:rFonts w:ascii="TH SarabunPSK" w:hAnsi="TH SarabunPSK" w:cs="TH SarabunPSK" w:hint="cs"/>
                      <w:b/>
                      <w:bCs/>
                      <w:sz w:val="32"/>
                      <w:szCs w:val="32"/>
                      <w:cs/>
                    </w:rPr>
                    <w:t>)</w:t>
                  </w:r>
                </w:p>
                <w:p w:rsidR="00D32FA4" w:rsidRPr="000B5184" w:rsidRDefault="00D32FA4" w:rsidP="0004665E">
                  <w:pPr>
                    <w:spacing w:after="0" w:line="240" w:lineRule="auto"/>
                    <w:rPr>
                      <w:rFonts w:ascii="TH SarabunPSK" w:hAnsi="TH SarabunPSK" w:cs="TH SarabunPSK"/>
                      <w:b/>
                      <w:bCs/>
                      <w:spacing w:val="-10"/>
                      <w:sz w:val="32"/>
                      <w:szCs w:val="32"/>
                    </w:rPr>
                  </w:pPr>
                  <w:r w:rsidRPr="000B5184">
                    <w:rPr>
                      <w:rFonts w:ascii="TH SarabunPSK" w:hAnsi="TH SarabunPSK" w:cs="TH SarabunPSK"/>
                      <w:b/>
                      <w:bCs/>
                      <w:spacing w:val="-10"/>
                      <w:sz w:val="32"/>
                      <w:szCs w:val="32"/>
                      <w:cs/>
                    </w:rPr>
                    <w:t>ในไตรมาสที่</w:t>
                  </w:r>
                  <w:r w:rsidRPr="000B5184">
                    <w:rPr>
                      <w:rFonts w:ascii="TH SarabunPSK" w:hAnsi="TH SarabunPSK" w:cs="TH SarabunPSK"/>
                      <w:b/>
                      <w:bCs/>
                      <w:spacing w:val="-10"/>
                      <w:sz w:val="32"/>
                      <w:szCs w:val="32"/>
                    </w:rPr>
                    <w:t xml:space="preserve"> 1 </w:t>
                  </w:r>
                </w:p>
                <w:p w:rsidR="00D32FA4" w:rsidRPr="000B5184" w:rsidRDefault="00D32FA4" w:rsidP="00276F9F">
                  <w:pPr>
                    <w:spacing w:after="0" w:line="240" w:lineRule="auto"/>
                    <w:rPr>
                      <w:rFonts w:ascii="TH SarabunPSK" w:hAnsi="TH SarabunPSK" w:cs="TH SarabunPSK"/>
                      <w:sz w:val="32"/>
                      <w:szCs w:val="32"/>
                      <w:cs/>
                    </w:rPr>
                  </w:pPr>
                  <w:r w:rsidRPr="000B5184">
                    <w:rPr>
                      <w:rFonts w:ascii="TH SarabunPSK" w:hAnsi="TH SarabunPSK" w:cs="TH SarabunPSK"/>
                      <w:b/>
                      <w:bCs/>
                      <w:spacing w:val="-10"/>
                      <w:sz w:val="32"/>
                      <w:szCs w:val="32"/>
                      <w:cs/>
                    </w:rPr>
                    <w:t>เดือนธันวาคมของทุกปี</w:t>
                  </w:r>
                </w:p>
              </w:tc>
              <w:tc>
                <w:tcPr>
                  <w:tcW w:w="2551" w:type="dxa"/>
                  <w:shd w:val="clear" w:color="auto" w:fill="auto"/>
                </w:tcPr>
                <w:p w:rsidR="00D32FA4" w:rsidRPr="000B5184" w:rsidRDefault="00D32FA4" w:rsidP="0004665E">
                  <w:pPr>
                    <w:spacing w:after="0" w:line="240" w:lineRule="auto"/>
                    <w:rPr>
                      <w:rFonts w:ascii="TH SarabunPSK" w:hAnsi="TH SarabunPSK" w:cs="TH SarabunPSK"/>
                      <w:b/>
                      <w:bCs/>
                      <w:sz w:val="32"/>
                      <w:szCs w:val="32"/>
                    </w:rPr>
                  </w:pPr>
                  <w:r w:rsidRPr="000B5184">
                    <w:rPr>
                      <w:rFonts w:ascii="TH SarabunPSK" w:hAnsi="TH SarabunPSK" w:cs="TH SarabunPSK"/>
                      <w:b/>
                      <w:bCs/>
                      <w:sz w:val="32"/>
                      <w:szCs w:val="32"/>
                      <w:cs/>
                    </w:rPr>
                    <w:t>ตรวจหลักฐาน</w:t>
                  </w:r>
                </w:p>
                <w:p w:rsidR="00D32FA4" w:rsidRPr="000B5184" w:rsidRDefault="00D32FA4" w:rsidP="0004665E">
                  <w:pPr>
                    <w:spacing w:after="0" w:line="240" w:lineRule="auto"/>
                    <w:rPr>
                      <w:rFonts w:ascii="TH SarabunPSK" w:hAnsi="TH SarabunPSK" w:cs="TH SarabunPSK"/>
                      <w:b/>
                      <w:bCs/>
                      <w:sz w:val="32"/>
                      <w:szCs w:val="32"/>
                    </w:rPr>
                  </w:pPr>
                  <w:r w:rsidRPr="000B5184">
                    <w:rPr>
                      <w:rFonts w:ascii="TH SarabunPSK" w:hAnsi="TH SarabunPSK" w:cs="TH SarabunPSK"/>
                      <w:b/>
                      <w:bCs/>
                      <w:sz w:val="32"/>
                      <w:szCs w:val="32"/>
                      <w:cs/>
                    </w:rPr>
                    <w:t>เชิงประจักษ์ทุกข้อ</w:t>
                  </w:r>
                </w:p>
                <w:p w:rsidR="00276F9F" w:rsidRPr="000B5184" w:rsidRDefault="00276F9F" w:rsidP="0004665E">
                  <w:pPr>
                    <w:spacing w:after="0" w:line="240" w:lineRule="auto"/>
                    <w:rPr>
                      <w:rFonts w:ascii="TH SarabunPSK" w:hAnsi="TH SarabunPSK" w:cs="TH SarabunPSK"/>
                      <w:b/>
                      <w:bCs/>
                      <w:sz w:val="32"/>
                      <w:szCs w:val="32"/>
                      <w:cs/>
                    </w:rPr>
                  </w:pPr>
                  <w:r w:rsidRPr="000B5184">
                    <w:rPr>
                      <w:rFonts w:ascii="TH SarabunPSK" w:hAnsi="TH SarabunPSK" w:cs="TH SarabunPSK" w:hint="cs"/>
                      <w:b/>
                      <w:bCs/>
                      <w:sz w:val="32"/>
                      <w:szCs w:val="32"/>
                      <w:cs/>
                    </w:rPr>
                    <w:t>(</w:t>
                  </w:r>
                  <w:r w:rsidRPr="000B5184">
                    <w:rPr>
                      <w:rFonts w:ascii="TH SarabunPSK" w:hAnsi="TH SarabunPSK" w:cs="TH SarabunPSK"/>
                      <w:b/>
                      <w:bCs/>
                      <w:sz w:val="32"/>
                      <w:szCs w:val="32"/>
                    </w:rPr>
                    <w:t>EB 1- EB 11</w:t>
                  </w:r>
                  <w:r w:rsidRPr="000B5184">
                    <w:rPr>
                      <w:rFonts w:ascii="TH SarabunPSK" w:hAnsi="TH SarabunPSK" w:cs="TH SarabunPSK" w:hint="cs"/>
                      <w:b/>
                      <w:bCs/>
                      <w:sz w:val="32"/>
                      <w:szCs w:val="32"/>
                      <w:cs/>
                    </w:rPr>
                    <w:t>)</w:t>
                  </w:r>
                </w:p>
                <w:p w:rsidR="00D32FA4" w:rsidRPr="000B5184" w:rsidRDefault="00D32FA4" w:rsidP="0004665E">
                  <w:pPr>
                    <w:spacing w:after="0" w:line="240" w:lineRule="auto"/>
                    <w:rPr>
                      <w:rFonts w:ascii="TH SarabunPSK" w:hAnsi="TH SarabunPSK" w:cs="TH SarabunPSK"/>
                      <w:b/>
                      <w:bCs/>
                      <w:spacing w:val="-10"/>
                      <w:sz w:val="32"/>
                      <w:szCs w:val="32"/>
                    </w:rPr>
                  </w:pPr>
                  <w:r w:rsidRPr="000B5184">
                    <w:rPr>
                      <w:rFonts w:ascii="TH SarabunPSK" w:hAnsi="TH SarabunPSK" w:cs="TH SarabunPSK"/>
                      <w:b/>
                      <w:bCs/>
                      <w:spacing w:val="-10"/>
                      <w:sz w:val="32"/>
                      <w:szCs w:val="32"/>
                      <w:cs/>
                    </w:rPr>
                    <w:t>ในไตรมาสที่</w:t>
                  </w:r>
                  <w:r w:rsidRPr="000B5184">
                    <w:rPr>
                      <w:rFonts w:ascii="TH SarabunPSK" w:hAnsi="TH SarabunPSK" w:cs="TH SarabunPSK"/>
                      <w:b/>
                      <w:bCs/>
                      <w:spacing w:val="-10"/>
                      <w:sz w:val="32"/>
                      <w:szCs w:val="32"/>
                    </w:rPr>
                    <w:t xml:space="preserve"> 2 </w:t>
                  </w:r>
                </w:p>
                <w:p w:rsidR="00D32FA4" w:rsidRPr="000B5184" w:rsidRDefault="00276F9F" w:rsidP="0004665E">
                  <w:pPr>
                    <w:spacing w:after="0" w:line="240" w:lineRule="auto"/>
                    <w:rPr>
                      <w:rFonts w:ascii="TH SarabunPSK" w:hAnsi="TH SarabunPSK" w:cs="TH SarabunPSK"/>
                      <w:sz w:val="32"/>
                      <w:szCs w:val="32"/>
                      <w:cs/>
                    </w:rPr>
                  </w:pPr>
                  <w:r w:rsidRPr="000B5184">
                    <w:rPr>
                      <w:rFonts w:ascii="TH SarabunPSK" w:hAnsi="TH SarabunPSK" w:cs="TH SarabunPSK"/>
                      <w:b/>
                      <w:bCs/>
                      <w:spacing w:val="-10"/>
                      <w:sz w:val="32"/>
                      <w:szCs w:val="32"/>
                      <w:cs/>
                    </w:rPr>
                    <w:t>เดือนมีนาคม</w:t>
                  </w:r>
                  <w:r w:rsidR="00D32FA4" w:rsidRPr="000B5184">
                    <w:rPr>
                      <w:rFonts w:ascii="TH SarabunPSK" w:hAnsi="TH SarabunPSK" w:cs="TH SarabunPSK"/>
                      <w:b/>
                      <w:bCs/>
                      <w:spacing w:val="-10"/>
                      <w:sz w:val="32"/>
                      <w:szCs w:val="32"/>
                      <w:cs/>
                    </w:rPr>
                    <w:t>ของทุกปี</w:t>
                  </w:r>
                </w:p>
              </w:tc>
              <w:tc>
                <w:tcPr>
                  <w:tcW w:w="2411" w:type="dxa"/>
                  <w:shd w:val="clear" w:color="auto" w:fill="auto"/>
                </w:tcPr>
                <w:p w:rsidR="00D32FA4" w:rsidRPr="000B5184" w:rsidRDefault="00D32FA4" w:rsidP="0004665E">
                  <w:pPr>
                    <w:spacing w:after="0" w:line="240" w:lineRule="auto"/>
                    <w:rPr>
                      <w:rFonts w:ascii="TH SarabunPSK" w:hAnsi="TH SarabunPSK" w:cs="TH SarabunPSK"/>
                      <w:b/>
                      <w:bCs/>
                      <w:sz w:val="32"/>
                      <w:szCs w:val="32"/>
                    </w:rPr>
                  </w:pPr>
                  <w:r w:rsidRPr="000B5184">
                    <w:rPr>
                      <w:rFonts w:ascii="TH SarabunPSK" w:hAnsi="TH SarabunPSK" w:cs="TH SarabunPSK"/>
                      <w:b/>
                      <w:bCs/>
                      <w:sz w:val="32"/>
                      <w:szCs w:val="32"/>
                      <w:cs/>
                    </w:rPr>
                    <w:t>ตรวจหลักฐาน</w:t>
                  </w:r>
                </w:p>
                <w:p w:rsidR="00D32FA4" w:rsidRPr="000B5184" w:rsidRDefault="00D32FA4" w:rsidP="0004665E">
                  <w:pPr>
                    <w:spacing w:after="0" w:line="240" w:lineRule="auto"/>
                    <w:rPr>
                      <w:rFonts w:ascii="TH SarabunPSK" w:hAnsi="TH SarabunPSK" w:cs="TH SarabunPSK"/>
                      <w:b/>
                      <w:bCs/>
                      <w:sz w:val="32"/>
                      <w:szCs w:val="32"/>
                    </w:rPr>
                  </w:pPr>
                  <w:r w:rsidRPr="000B5184">
                    <w:rPr>
                      <w:rFonts w:ascii="TH SarabunPSK" w:hAnsi="TH SarabunPSK" w:cs="TH SarabunPSK"/>
                      <w:b/>
                      <w:bCs/>
                      <w:sz w:val="32"/>
                      <w:szCs w:val="32"/>
                      <w:cs/>
                    </w:rPr>
                    <w:t>เชิงประจักษ์ ทุกข้อ</w:t>
                  </w:r>
                </w:p>
                <w:p w:rsidR="00276F9F" w:rsidRPr="000B5184" w:rsidRDefault="00276F9F" w:rsidP="0004665E">
                  <w:pPr>
                    <w:spacing w:after="0" w:line="240" w:lineRule="auto"/>
                    <w:rPr>
                      <w:rFonts w:ascii="TH SarabunPSK" w:hAnsi="TH SarabunPSK" w:cs="TH SarabunPSK"/>
                      <w:b/>
                      <w:bCs/>
                      <w:sz w:val="32"/>
                      <w:szCs w:val="32"/>
                    </w:rPr>
                  </w:pPr>
                  <w:r w:rsidRPr="000B5184">
                    <w:rPr>
                      <w:rFonts w:ascii="TH SarabunPSK" w:hAnsi="TH SarabunPSK" w:cs="TH SarabunPSK" w:hint="cs"/>
                      <w:b/>
                      <w:bCs/>
                      <w:sz w:val="32"/>
                      <w:szCs w:val="32"/>
                      <w:cs/>
                    </w:rPr>
                    <w:t>(</w:t>
                  </w:r>
                  <w:r w:rsidRPr="000B5184">
                    <w:rPr>
                      <w:rFonts w:ascii="TH SarabunPSK" w:hAnsi="TH SarabunPSK" w:cs="TH SarabunPSK"/>
                      <w:b/>
                      <w:bCs/>
                      <w:sz w:val="32"/>
                      <w:szCs w:val="32"/>
                    </w:rPr>
                    <w:t>EB 1- EB 11</w:t>
                  </w:r>
                  <w:r w:rsidRPr="000B5184">
                    <w:rPr>
                      <w:rFonts w:ascii="TH SarabunPSK" w:hAnsi="TH SarabunPSK" w:cs="TH SarabunPSK" w:hint="cs"/>
                      <w:b/>
                      <w:bCs/>
                      <w:sz w:val="32"/>
                      <w:szCs w:val="32"/>
                      <w:cs/>
                    </w:rPr>
                    <w:t>)</w:t>
                  </w:r>
                </w:p>
                <w:p w:rsidR="00D32FA4" w:rsidRPr="000B5184" w:rsidRDefault="00D32FA4" w:rsidP="0004665E">
                  <w:pPr>
                    <w:spacing w:after="0" w:line="240" w:lineRule="auto"/>
                    <w:rPr>
                      <w:rFonts w:ascii="TH SarabunPSK" w:hAnsi="TH SarabunPSK" w:cs="TH SarabunPSK"/>
                      <w:b/>
                      <w:bCs/>
                      <w:spacing w:val="-10"/>
                      <w:sz w:val="32"/>
                      <w:szCs w:val="32"/>
                    </w:rPr>
                  </w:pPr>
                  <w:r w:rsidRPr="000B5184">
                    <w:rPr>
                      <w:rFonts w:ascii="TH SarabunPSK" w:hAnsi="TH SarabunPSK" w:cs="TH SarabunPSK"/>
                      <w:b/>
                      <w:bCs/>
                      <w:spacing w:val="-10"/>
                      <w:sz w:val="32"/>
                      <w:szCs w:val="32"/>
                      <w:cs/>
                    </w:rPr>
                    <w:t>ในไตรมาสที่</w:t>
                  </w:r>
                  <w:r w:rsidRPr="000B5184">
                    <w:rPr>
                      <w:rFonts w:ascii="TH SarabunPSK" w:hAnsi="TH SarabunPSK" w:cs="TH SarabunPSK"/>
                      <w:b/>
                      <w:bCs/>
                      <w:spacing w:val="-10"/>
                      <w:sz w:val="32"/>
                      <w:szCs w:val="32"/>
                    </w:rPr>
                    <w:t xml:space="preserve"> 3 </w:t>
                  </w:r>
                </w:p>
                <w:p w:rsidR="00D32FA4" w:rsidRPr="000B5184" w:rsidRDefault="00276F9F" w:rsidP="0004665E">
                  <w:pPr>
                    <w:spacing w:after="0" w:line="240" w:lineRule="auto"/>
                    <w:rPr>
                      <w:rFonts w:ascii="TH SarabunPSK" w:hAnsi="TH SarabunPSK" w:cs="TH SarabunPSK"/>
                      <w:sz w:val="32"/>
                      <w:szCs w:val="32"/>
                      <w:cs/>
                    </w:rPr>
                  </w:pPr>
                  <w:r w:rsidRPr="000B5184">
                    <w:rPr>
                      <w:rFonts w:ascii="TH SarabunPSK" w:hAnsi="TH SarabunPSK" w:cs="TH SarabunPSK"/>
                      <w:b/>
                      <w:bCs/>
                      <w:spacing w:val="-10"/>
                      <w:sz w:val="32"/>
                      <w:szCs w:val="32"/>
                      <w:cs/>
                    </w:rPr>
                    <w:t>เดือนมิถุนายน</w:t>
                  </w:r>
                  <w:r w:rsidR="00D32FA4" w:rsidRPr="000B5184">
                    <w:rPr>
                      <w:rFonts w:ascii="TH SarabunPSK" w:hAnsi="TH SarabunPSK" w:cs="TH SarabunPSK"/>
                      <w:b/>
                      <w:bCs/>
                      <w:spacing w:val="-10"/>
                      <w:sz w:val="32"/>
                      <w:szCs w:val="32"/>
                      <w:cs/>
                    </w:rPr>
                    <w:t>ของทุกปี</w:t>
                  </w:r>
                </w:p>
              </w:tc>
              <w:tc>
                <w:tcPr>
                  <w:tcW w:w="2409" w:type="dxa"/>
                  <w:shd w:val="clear" w:color="auto" w:fill="auto"/>
                </w:tcPr>
                <w:p w:rsidR="00D32FA4" w:rsidRPr="000B5184" w:rsidRDefault="00D32FA4" w:rsidP="0004665E">
                  <w:pPr>
                    <w:spacing w:after="0" w:line="240" w:lineRule="auto"/>
                    <w:rPr>
                      <w:rFonts w:ascii="TH SarabunPSK" w:hAnsi="TH SarabunPSK" w:cs="TH SarabunPSK"/>
                      <w:b/>
                      <w:bCs/>
                      <w:sz w:val="32"/>
                      <w:szCs w:val="32"/>
                      <w:cs/>
                    </w:rPr>
                  </w:pPr>
                  <w:r w:rsidRPr="000B5184">
                    <w:rPr>
                      <w:rFonts w:ascii="TH SarabunPSK" w:hAnsi="TH SarabunPSK" w:cs="TH SarabunPSK"/>
                      <w:b/>
                      <w:bCs/>
                      <w:sz w:val="32"/>
                      <w:szCs w:val="32"/>
                      <w:cs/>
                    </w:rPr>
                    <w:t>ตรวจหลักฐาน</w:t>
                  </w:r>
                </w:p>
                <w:p w:rsidR="00276F9F" w:rsidRPr="000B5184" w:rsidRDefault="00D32FA4" w:rsidP="0004665E">
                  <w:pPr>
                    <w:spacing w:after="0" w:line="240" w:lineRule="auto"/>
                    <w:rPr>
                      <w:rFonts w:ascii="TH SarabunPSK" w:hAnsi="TH SarabunPSK" w:cs="TH SarabunPSK"/>
                      <w:b/>
                      <w:bCs/>
                      <w:sz w:val="32"/>
                      <w:szCs w:val="32"/>
                    </w:rPr>
                  </w:pPr>
                  <w:r w:rsidRPr="000B5184">
                    <w:rPr>
                      <w:rFonts w:ascii="TH SarabunPSK" w:hAnsi="TH SarabunPSK" w:cs="TH SarabunPSK"/>
                      <w:b/>
                      <w:bCs/>
                      <w:sz w:val="32"/>
                      <w:szCs w:val="32"/>
                      <w:cs/>
                    </w:rPr>
                    <w:t>เชิงประจักษ์ทุกข้อ</w:t>
                  </w:r>
                </w:p>
                <w:p w:rsidR="00D32FA4" w:rsidRPr="000B5184" w:rsidRDefault="00276F9F" w:rsidP="0004665E">
                  <w:pPr>
                    <w:spacing w:after="0" w:line="240" w:lineRule="auto"/>
                    <w:rPr>
                      <w:rFonts w:ascii="TH SarabunPSK" w:hAnsi="TH SarabunPSK" w:cs="TH SarabunPSK"/>
                      <w:b/>
                      <w:bCs/>
                      <w:sz w:val="32"/>
                      <w:szCs w:val="32"/>
                    </w:rPr>
                  </w:pPr>
                  <w:r w:rsidRPr="000B5184">
                    <w:rPr>
                      <w:rFonts w:ascii="TH SarabunPSK" w:hAnsi="TH SarabunPSK" w:cs="TH SarabunPSK" w:hint="cs"/>
                      <w:b/>
                      <w:bCs/>
                      <w:sz w:val="32"/>
                      <w:szCs w:val="32"/>
                      <w:cs/>
                    </w:rPr>
                    <w:t>(</w:t>
                  </w:r>
                  <w:r w:rsidRPr="000B5184">
                    <w:rPr>
                      <w:rFonts w:ascii="TH SarabunPSK" w:hAnsi="TH SarabunPSK" w:cs="TH SarabunPSK"/>
                      <w:b/>
                      <w:bCs/>
                      <w:sz w:val="32"/>
                      <w:szCs w:val="32"/>
                    </w:rPr>
                    <w:t>EB 1-EB 11</w:t>
                  </w:r>
                  <w:r w:rsidRPr="000B5184">
                    <w:rPr>
                      <w:rFonts w:ascii="TH SarabunPSK" w:hAnsi="TH SarabunPSK" w:cs="TH SarabunPSK" w:hint="cs"/>
                      <w:b/>
                      <w:bCs/>
                      <w:sz w:val="32"/>
                      <w:szCs w:val="32"/>
                      <w:cs/>
                    </w:rPr>
                    <w:t>)</w:t>
                  </w:r>
                  <w:r w:rsidR="00D32FA4" w:rsidRPr="000B5184">
                    <w:rPr>
                      <w:rFonts w:ascii="TH SarabunPSK" w:hAnsi="TH SarabunPSK" w:cs="TH SarabunPSK"/>
                      <w:b/>
                      <w:bCs/>
                      <w:sz w:val="32"/>
                      <w:szCs w:val="32"/>
                      <w:cs/>
                    </w:rPr>
                    <w:t xml:space="preserve"> </w:t>
                  </w:r>
                </w:p>
                <w:p w:rsidR="00D32FA4" w:rsidRPr="000B5184" w:rsidRDefault="00D32FA4" w:rsidP="0004665E">
                  <w:pPr>
                    <w:spacing w:after="0" w:line="240" w:lineRule="auto"/>
                    <w:rPr>
                      <w:rFonts w:ascii="TH SarabunPSK" w:hAnsi="TH SarabunPSK" w:cs="TH SarabunPSK"/>
                      <w:b/>
                      <w:bCs/>
                      <w:spacing w:val="-10"/>
                      <w:sz w:val="32"/>
                      <w:szCs w:val="32"/>
                    </w:rPr>
                  </w:pPr>
                  <w:r w:rsidRPr="000B5184">
                    <w:rPr>
                      <w:rFonts w:ascii="TH SarabunPSK" w:hAnsi="TH SarabunPSK" w:cs="TH SarabunPSK"/>
                      <w:b/>
                      <w:bCs/>
                      <w:spacing w:val="-10"/>
                      <w:sz w:val="32"/>
                      <w:szCs w:val="32"/>
                      <w:cs/>
                    </w:rPr>
                    <w:t>ในไตรมาสที่</w:t>
                  </w:r>
                  <w:r w:rsidRPr="000B5184">
                    <w:rPr>
                      <w:rFonts w:ascii="TH SarabunPSK" w:hAnsi="TH SarabunPSK" w:cs="TH SarabunPSK"/>
                      <w:b/>
                      <w:bCs/>
                      <w:spacing w:val="-10"/>
                      <w:sz w:val="32"/>
                      <w:szCs w:val="32"/>
                    </w:rPr>
                    <w:t xml:space="preserve"> 4 </w:t>
                  </w:r>
                </w:p>
                <w:p w:rsidR="00D32FA4" w:rsidRPr="000B5184" w:rsidRDefault="00276F9F" w:rsidP="0004665E">
                  <w:pPr>
                    <w:spacing w:after="0" w:line="240" w:lineRule="auto"/>
                    <w:rPr>
                      <w:rFonts w:ascii="TH SarabunPSK" w:hAnsi="TH SarabunPSK" w:cs="TH SarabunPSK"/>
                      <w:sz w:val="32"/>
                      <w:szCs w:val="32"/>
                      <w:cs/>
                    </w:rPr>
                  </w:pPr>
                  <w:r w:rsidRPr="000B5184">
                    <w:rPr>
                      <w:rFonts w:ascii="TH SarabunPSK" w:hAnsi="TH SarabunPSK" w:cs="TH SarabunPSK"/>
                      <w:b/>
                      <w:bCs/>
                      <w:spacing w:val="-10"/>
                      <w:sz w:val="32"/>
                      <w:szCs w:val="32"/>
                      <w:cs/>
                    </w:rPr>
                    <w:t>เดือนกันยายน</w:t>
                  </w:r>
                  <w:r w:rsidR="00D32FA4" w:rsidRPr="000B5184">
                    <w:rPr>
                      <w:rFonts w:ascii="TH SarabunPSK" w:hAnsi="TH SarabunPSK" w:cs="TH SarabunPSK"/>
                      <w:b/>
                      <w:bCs/>
                      <w:spacing w:val="-10"/>
                      <w:sz w:val="32"/>
                      <w:szCs w:val="32"/>
                      <w:cs/>
                    </w:rPr>
                    <w:t>ของทุกปี</w:t>
                  </w:r>
                </w:p>
              </w:tc>
            </w:tr>
          </w:tbl>
          <w:p w:rsidR="00D32FA4" w:rsidRPr="009E34A0" w:rsidRDefault="00D32FA4" w:rsidP="0004665E">
            <w:pPr>
              <w:spacing w:after="0"/>
              <w:rPr>
                <w:rFonts w:ascii="TH SarabunPSK" w:hAnsi="TH SarabunPSK" w:cs="TH SarabunPSK"/>
                <w:b/>
                <w:bCs/>
                <w:sz w:val="32"/>
                <w:szCs w:val="32"/>
              </w:rPr>
            </w:pPr>
          </w:p>
        </w:tc>
      </w:tr>
      <w:tr w:rsidR="00D32FA4" w:rsidRPr="009E34A0" w:rsidTr="0004665E">
        <w:trPr>
          <w:trHeight w:val="1432"/>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lastRenderedPageBreak/>
              <w:t xml:space="preserve">วิธีการประเมินผล : </w:t>
            </w:r>
          </w:p>
        </w:tc>
        <w:tc>
          <w:tcPr>
            <w:tcW w:w="7655" w:type="dxa"/>
            <w:tcBorders>
              <w:top w:val="single" w:sz="4" w:space="0" w:color="auto"/>
              <w:left w:val="single" w:sz="4" w:space="0" w:color="auto"/>
              <w:bottom w:val="single" w:sz="4" w:space="0" w:color="auto"/>
              <w:right w:val="single" w:sz="4" w:space="0" w:color="auto"/>
            </w:tcBorders>
          </w:tcPr>
          <w:p w:rsidR="00D32FA4" w:rsidRPr="000B5184" w:rsidRDefault="00D32FA4" w:rsidP="0004665E">
            <w:pPr>
              <w:tabs>
                <w:tab w:val="left" w:pos="633"/>
                <w:tab w:val="left" w:pos="1009"/>
              </w:tabs>
              <w:spacing w:after="0" w:line="240" w:lineRule="auto"/>
              <w:rPr>
                <w:rFonts w:ascii="TH SarabunPSK" w:hAnsi="TH SarabunPSK" w:cs="TH SarabunPSK"/>
                <w:sz w:val="32"/>
                <w:szCs w:val="32"/>
              </w:rPr>
            </w:pPr>
            <w:r w:rsidRPr="000B5184">
              <w:rPr>
                <w:rFonts w:ascii="TH SarabunPSK" w:hAnsi="TH SarabunPSK" w:cs="TH SarabunPSK"/>
                <w:sz w:val="32"/>
                <w:szCs w:val="32"/>
                <w:cs/>
              </w:rPr>
              <w:t xml:space="preserve">หน่วยงานจำนวน </w:t>
            </w:r>
            <w:r w:rsidR="00276F9F" w:rsidRPr="000B5184">
              <w:rPr>
                <w:rFonts w:ascii="TH SarabunPSK" w:hAnsi="TH SarabunPSK" w:cs="TH SarabunPSK" w:hint="cs"/>
                <w:sz w:val="32"/>
                <w:szCs w:val="32"/>
                <w:cs/>
              </w:rPr>
              <w:t xml:space="preserve">1,850 </w:t>
            </w:r>
            <w:r w:rsidRPr="000B5184">
              <w:rPr>
                <w:rFonts w:ascii="TH SarabunPSK" w:hAnsi="TH SarabunPSK" w:cs="TH SarabunPSK"/>
                <w:sz w:val="32"/>
                <w:szCs w:val="32"/>
                <w:cs/>
              </w:rPr>
              <w:t>หน่วยงาน ประเมินตนเองเพื่อปรับปรุงและพัฒนากระบวนการปฏิบัติงานเกิดความโปร่งใส ตรวจสอบได้ ตามแบบประเมินหลักฐานเชิงประจักษ์ (</w:t>
            </w:r>
            <w:r w:rsidRPr="000B5184">
              <w:rPr>
                <w:rFonts w:ascii="TH SarabunPSK" w:hAnsi="TH SarabunPSK" w:cs="TH SarabunPSK"/>
                <w:sz w:val="32"/>
                <w:szCs w:val="32"/>
              </w:rPr>
              <w:t>Evidence Base</w:t>
            </w:r>
            <w:r w:rsidRPr="000B5184">
              <w:rPr>
                <w:rFonts w:ascii="TH SarabunPSK" w:hAnsi="TH SarabunPSK" w:cs="TH SarabunPSK"/>
                <w:sz w:val="32"/>
                <w:szCs w:val="32"/>
                <w:cs/>
              </w:rPr>
              <w:t xml:space="preserve"> ) ประเมินตนเองในรอบไตรมาสที่ 1 รอบ 3 เดือน (เดือนธันวาคมของทุกปี) ไตรมาสที่ 2 รอบ 6 เดือน (เดือนมีนาคมของทุกปี) ไตรมาสที่ 3 (เดือนมิถุนายนของทุกปี)</w:t>
            </w:r>
            <w:r w:rsidRPr="000B5184">
              <w:rPr>
                <w:rFonts w:ascii="TH SarabunPSK" w:hAnsi="TH SarabunPSK" w:cs="TH SarabunPSK"/>
                <w:sz w:val="32"/>
                <w:szCs w:val="32"/>
              </w:rPr>
              <w:t xml:space="preserve"> </w:t>
            </w:r>
            <w:r w:rsidRPr="000B5184">
              <w:rPr>
                <w:rFonts w:ascii="TH SarabunPSK" w:hAnsi="TH SarabunPSK" w:cs="TH SarabunPSK"/>
                <w:sz w:val="32"/>
                <w:szCs w:val="32"/>
                <w:cs/>
              </w:rPr>
              <w:t>และไตรมาสที่ 4 (เดือนกันยายนของทุกปี) รายละเอียดดังนี้</w:t>
            </w:r>
          </w:p>
          <w:p w:rsidR="00D32FA4" w:rsidRPr="000B5184" w:rsidRDefault="00D32FA4" w:rsidP="0004665E">
            <w:pPr>
              <w:tabs>
                <w:tab w:val="left" w:pos="688"/>
                <w:tab w:val="left" w:pos="1538"/>
              </w:tabs>
              <w:spacing w:after="0" w:line="240" w:lineRule="auto"/>
              <w:rPr>
                <w:rFonts w:ascii="TH SarabunPSK" w:hAnsi="TH SarabunPSK" w:cs="TH SarabunPSK"/>
                <w:sz w:val="32"/>
                <w:szCs w:val="32"/>
              </w:rPr>
            </w:pPr>
            <w:r w:rsidRPr="000B5184">
              <w:rPr>
                <w:rFonts w:ascii="TH SarabunPSK" w:hAnsi="TH SarabunPSK" w:cs="TH SarabunPSK"/>
                <w:b/>
                <w:bCs/>
                <w:sz w:val="32"/>
                <w:szCs w:val="32"/>
                <w:cs/>
              </w:rPr>
              <w:tab/>
              <w:t>ส่วนที่ 1</w:t>
            </w:r>
            <w:r w:rsidRPr="000B5184">
              <w:rPr>
                <w:rFonts w:ascii="TH SarabunPSK" w:hAnsi="TH SarabunPSK" w:cs="TH SarabunPSK"/>
                <w:sz w:val="32"/>
                <w:szCs w:val="32"/>
                <w:cs/>
              </w:rPr>
              <w:tab/>
              <w:t>จัดเก็บหลักฐานเชิงประจักษ์ตามแบบประเมินหลักฐานเชิงประจักษ์ (</w:t>
            </w:r>
            <w:r w:rsidRPr="000B5184">
              <w:rPr>
                <w:rFonts w:ascii="TH SarabunPSK" w:hAnsi="TH SarabunPSK" w:cs="TH SarabunPSK"/>
                <w:sz w:val="32"/>
                <w:szCs w:val="32"/>
              </w:rPr>
              <w:t>Evidence Based</w:t>
            </w:r>
            <w:r w:rsidRPr="000B5184">
              <w:rPr>
                <w:rFonts w:ascii="TH SarabunPSK" w:hAnsi="TH SarabunPSK" w:cs="TH SarabunPSK"/>
                <w:sz w:val="32"/>
                <w:szCs w:val="32"/>
                <w:cs/>
              </w:rPr>
              <w:t>) ในรอบไตรมาสที่ 1 รอบ 3 เดือน (เดือนธันวาคมของทุกปี) ไตรมาสที่ 2 รอบ 6 เดือน (เดือนมีนาคมของทุกปี) ไตรมาสที่ 3 (เดือนมิถุนายนของทุกปี)</w:t>
            </w:r>
            <w:r w:rsidRPr="000B5184">
              <w:rPr>
                <w:rFonts w:ascii="TH SarabunPSK" w:hAnsi="TH SarabunPSK" w:cs="TH SarabunPSK"/>
                <w:sz w:val="32"/>
                <w:szCs w:val="32"/>
              </w:rPr>
              <w:t xml:space="preserve"> </w:t>
            </w:r>
          </w:p>
          <w:p w:rsidR="00D32FA4" w:rsidRPr="000B5184" w:rsidRDefault="00D32FA4" w:rsidP="0004665E">
            <w:pPr>
              <w:tabs>
                <w:tab w:val="left" w:pos="688"/>
                <w:tab w:val="left" w:pos="1538"/>
              </w:tabs>
              <w:spacing w:after="0" w:line="240" w:lineRule="auto"/>
              <w:rPr>
                <w:rFonts w:ascii="TH SarabunPSK" w:hAnsi="TH SarabunPSK" w:cs="TH SarabunPSK"/>
                <w:sz w:val="32"/>
                <w:szCs w:val="32"/>
              </w:rPr>
            </w:pPr>
            <w:r w:rsidRPr="000B5184">
              <w:rPr>
                <w:rFonts w:ascii="TH SarabunPSK" w:hAnsi="TH SarabunPSK" w:cs="TH SarabunPSK"/>
                <w:sz w:val="32"/>
                <w:szCs w:val="32"/>
                <w:cs/>
              </w:rPr>
              <w:t>และไตรมาสที่ 4 (เดือนกันยายนของทุกปี)</w:t>
            </w:r>
          </w:p>
          <w:p w:rsidR="00D32FA4" w:rsidRPr="000B5184" w:rsidRDefault="00D32FA4" w:rsidP="0004665E">
            <w:pPr>
              <w:spacing w:after="0" w:line="240" w:lineRule="auto"/>
              <w:rPr>
                <w:rFonts w:ascii="TH SarabunPSK" w:hAnsi="TH SarabunPSK" w:cs="TH SarabunPSK"/>
                <w:b/>
                <w:bCs/>
                <w:sz w:val="32"/>
                <w:szCs w:val="32"/>
              </w:rPr>
            </w:pPr>
            <w:r w:rsidRPr="000B5184">
              <w:rPr>
                <w:rFonts w:ascii="TH SarabunPSK" w:hAnsi="TH SarabunPSK" w:cs="TH SarabunPSK"/>
                <w:b/>
                <w:bCs/>
                <w:sz w:val="32"/>
                <w:szCs w:val="32"/>
                <w:cs/>
              </w:rPr>
              <w:t xml:space="preserve">เกณฑ์การให้คะแนน </w:t>
            </w:r>
            <w:r w:rsidRPr="000B5184">
              <w:rPr>
                <w:rFonts w:ascii="TH SarabunPSK" w:hAnsi="TH SarabunPSK" w:cs="TH SarabunPSK"/>
                <w:b/>
                <w:bCs/>
                <w:sz w:val="32"/>
                <w:szCs w:val="32"/>
              </w:rPr>
              <w:t xml:space="preserve">: </w:t>
            </w:r>
          </w:p>
          <w:p w:rsidR="00D32FA4" w:rsidRPr="000B5184" w:rsidRDefault="00D32FA4" w:rsidP="0004665E">
            <w:pPr>
              <w:spacing w:after="0" w:line="240" w:lineRule="auto"/>
              <w:rPr>
                <w:rFonts w:ascii="TH SarabunPSK" w:hAnsi="TH SarabunPSK" w:cs="TH SarabunPSK"/>
                <w:b/>
                <w:bCs/>
                <w:sz w:val="32"/>
                <w:szCs w:val="32"/>
              </w:rPr>
            </w:pPr>
            <w:r w:rsidRPr="000B5184">
              <w:rPr>
                <w:rFonts w:ascii="TH SarabunPSK" w:hAnsi="TH SarabunPSK" w:cs="TH SarabunPSK"/>
                <w:b/>
                <w:bCs/>
                <w:sz w:val="32"/>
                <w:szCs w:val="32"/>
                <w:cs/>
              </w:rPr>
              <w:t>การประเมินรอบไตรมาสที่ 1 (ตุลาคม-ธันวาคม ของทุกปี)</w:t>
            </w:r>
          </w:p>
          <w:p w:rsidR="00D32FA4" w:rsidRPr="000B5184" w:rsidRDefault="00D32FA4" w:rsidP="0004665E">
            <w:pPr>
              <w:spacing w:after="0" w:line="240" w:lineRule="auto"/>
              <w:rPr>
                <w:rFonts w:ascii="TH SarabunPSK" w:hAnsi="TH SarabunPSK" w:cs="TH SarabunPSK"/>
                <w:b/>
                <w:bCs/>
                <w:sz w:val="32"/>
                <w:szCs w:val="32"/>
              </w:rPr>
            </w:pPr>
            <w:r w:rsidRPr="000B5184">
              <w:rPr>
                <w:rFonts w:ascii="TH SarabunPSK" w:hAnsi="TH SarabunPSK" w:cs="TH SarabunPSK"/>
                <w:b/>
                <w:bCs/>
                <w:sz w:val="32"/>
                <w:szCs w:val="32"/>
              </w:rPr>
              <w:t xml:space="preserve">Small Success : </w:t>
            </w:r>
            <w:r w:rsidRPr="000B5184">
              <w:rPr>
                <w:rFonts w:ascii="TH SarabunPSK" w:hAnsi="TH SarabunPSK" w:cs="TH SarabunPSK"/>
                <w:b/>
                <w:bCs/>
                <w:sz w:val="32"/>
                <w:szCs w:val="32"/>
                <w:cs/>
              </w:rPr>
              <w:t xml:space="preserve">ประเมินตนเองตามแบบหลักฐานเชิงประจักษ์ ข้อ </w:t>
            </w:r>
            <w:r w:rsidR="00453C9F" w:rsidRPr="000B5184">
              <w:rPr>
                <w:rFonts w:ascii="TH SarabunPSK" w:hAnsi="TH SarabunPSK" w:cs="TH SarabunPSK"/>
                <w:b/>
                <w:bCs/>
                <w:sz w:val="32"/>
                <w:szCs w:val="32"/>
              </w:rPr>
              <w:t>EB</w:t>
            </w:r>
            <w:r w:rsidR="00453C9F" w:rsidRPr="000B5184">
              <w:rPr>
                <w:rFonts w:ascii="TH SarabunPSK" w:hAnsi="TH SarabunPSK" w:cs="TH SarabunPSK" w:hint="cs"/>
                <w:b/>
                <w:bCs/>
                <w:sz w:val="32"/>
                <w:szCs w:val="32"/>
                <w:cs/>
              </w:rPr>
              <w:t>4</w:t>
            </w:r>
            <w:r w:rsidRPr="000B5184">
              <w:rPr>
                <w:rFonts w:ascii="TH SarabunPSK" w:hAnsi="TH SarabunPSK" w:cs="TH SarabunPSK"/>
                <w:b/>
                <w:bCs/>
                <w:sz w:val="32"/>
                <w:szCs w:val="32"/>
              </w:rPr>
              <w:t xml:space="preserve"> </w:t>
            </w:r>
            <w:r w:rsidR="00453C9F" w:rsidRPr="000B5184">
              <w:rPr>
                <w:rFonts w:ascii="TH SarabunPSK" w:hAnsi="TH SarabunPSK" w:cs="TH SarabunPSK"/>
                <w:b/>
                <w:bCs/>
                <w:sz w:val="32"/>
                <w:szCs w:val="32"/>
              </w:rPr>
              <w:t>–</w:t>
            </w:r>
            <w:r w:rsidRPr="000B5184">
              <w:rPr>
                <w:rFonts w:ascii="TH SarabunPSK" w:hAnsi="TH SarabunPSK" w:cs="TH SarabunPSK"/>
                <w:b/>
                <w:bCs/>
                <w:sz w:val="32"/>
                <w:szCs w:val="32"/>
              </w:rPr>
              <w:t xml:space="preserve"> EB</w:t>
            </w:r>
            <w:r w:rsidR="00453C9F" w:rsidRPr="000B5184">
              <w:rPr>
                <w:rFonts w:ascii="TH SarabunPSK" w:hAnsi="TH SarabunPSK" w:cs="TH SarabunPSK" w:hint="cs"/>
                <w:b/>
                <w:bCs/>
                <w:sz w:val="32"/>
                <w:szCs w:val="32"/>
                <w:cs/>
              </w:rPr>
              <w:t>6</w:t>
            </w:r>
          </w:p>
          <w:p w:rsidR="00453C9F" w:rsidRPr="000B5184" w:rsidRDefault="00D32FA4" w:rsidP="00453C9F">
            <w:pPr>
              <w:spacing w:after="0" w:line="240" w:lineRule="auto"/>
              <w:rPr>
                <w:rFonts w:ascii="TH SarabunPSK" w:hAnsi="TH SarabunPSK" w:cs="TH SarabunPSK"/>
                <w:b/>
                <w:bCs/>
                <w:sz w:val="32"/>
                <w:szCs w:val="32"/>
                <w:cs/>
              </w:rPr>
            </w:pPr>
            <w:r w:rsidRPr="000B5184">
              <w:rPr>
                <w:rFonts w:ascii="TH SarabunPSK" w:hAnsi="TH SarabunPSK" w:cs="TH SarabunPSK"/>
                <w:b/>
                <w:bCs/>
                <w:sz w:val="32"/>
                <w:szCs w:val="32"/>
                <w:cs/>
              </w:rPr>
              <w:t>ค่าเป้าหมายคือ ระดับ 3 (5)</w:t>
            </w:r>
            <w:r w:rsidR="00453C9F" w:rsidRPr="000B5184">
              <w:rPr>
                <w:rFonts w:ascii="TH SarabunPSK" w:hAnsi="TH SarabunPSK" w:cs="TH SarabunPSK" w:hint="cs"/>
                <w:b/>
                <w:bCs/>
                <w:sz w:val="32"/>
                <w:szCs w:val="32"/>
                <w:cs/>
              </w:rPr>
              <w:t xml:space="preserve"> วัดระดับขั้นของความสำเร็จ (</w:t>
            </w:r>
            <w:r w:rsidR="00453C9F" w:rsidRPr="000B5184">
              <w:rPr>
                <w:rFonts w:ascii="TH SarabunPSK" w:hAnsi="TH SarabunPSK" w:cs="TH SarabunPSK"/>
                <w:b/>
                <w:bCs/>
                <w:sz w:val="32"/>
                <w:szCs w:val="32"/>
              </w:rPr>
              <w:t>Milestone</w:t>
            </w:r>
            <w:r w:rsidR="00453C9F" w:rsidRPr="000B5184">
              <w:rPr>
                <w:rFonts w:ascii="TH SarabunPSK" w:hAnsi="TH SarabunPSK" w:cs="TH SarabunPSK" w:hint="cs"/>
                <w:b/>
                <w:bCs/>
                <w:sz w:val="32"/>
                <w:szCs w:val="32"/>
                <w:cs/>
              </w:rPr>
              <w:t>)</w:t>
            </w:r>
          </w:p>
          <w:p w:rsidR="00D32FA4" w:rsidRPr="000B5184" w:rsidRDefault="00453C9F" w:rsidP="00453C9F">
            <w:pPr>
              <w:spacing w:after="0" w:line="240" w:lineRule="auto"/>
              <w:rPr>
                <w:rFonts w:ascii="TH SarabunPSK" w:hAnsi="TH SarabunPSK" w:cs="TH SarabunPSK"/>
                <w:sz w:val="32"/>
                <w:szCs w:val="32"/>
              </w:rPr>
            </w:pPr>
            <w:r w:rsidRPr="000B5184">
              <w:rPr>
                <w:rFonts w:ascii="TH SarabunPSK" w:hAnsi="TH SarabunPSK" w:cs="TH SarabunPSK" w:hint="cs"/>
                <w:b/>
                <w:bCs/>
                <w:sz w:val="32"/>
                <w:szCs w:val="32"/>
                <w:cs/>
              </w:rPr>
              <w:t xml:space="preserve">เกณฑ์การให้คะแนน </w:t>
            </w:r>
            <w:r w:rsidRPr="000B5184">
              <w:rPr>
                <w:rFonts w:ascii="TH SarabunPSK" w:hAnsi="TH SarabunPSK" w:cs="TH SarabunPSK"/>
                <w:sz w:val="32"/>
                <w:szCs w:val="32"/>
              </w:rPr>
              <w:t xml:space="preserve">: </w:t>
            </w:r>
            <w:r w:rsidRPr="000B5184">
              <w:rPr>
                <w:rFonts w:ascii="TH SarabunPSK" w:hAnsi="TH SarabunPSK" w:cs="TH SarabunPSK"/>
                <w:sz w:val="32"/>
                <w:szCs w:val="32"/>
                <w:cs/>
              </w:rPr>
              <w:t>ปรับเกณฑ์การให้คะแนน</w:t>
            </w:r>
            <w:r w:rsidRPr="000B5184">
              <w:rPr>
                <w:rFonts w:ascii="TH SarabunPSK" w:hAnsi="TH SarabunPSK" w:cs="TH SarabunPSK" w:hint="cs"/>
                <w:sz w:val="32"/>
                <w:szCs w:val="32"/>
                <w:cs/>
              </w:rPr>
              <w:t xml:space="preserve"> 3 ระดับ</w:t>
            </w:r>
            <w:r w:rsidRPr="000B5184">
              <w:rPr>
                <w:rFonts w:ascii="TH SarabunPSK" w:hAnsi="TH SarabunPSK" w:cs="TH SarabunPSK"/>
                <w:sz w:val="32"/>
                <w:szCs w:val="32"/>
                <w:cs/>
              </w:rPr>
              <w:t xml:space="preserve"> โดยกำหนดเกณฑ์การให้คะแนนดังนี้</w:t>
            </w:r>
          </w:p>
          <w:tbl>
            <w:tblPr>
              <w:tblW w:w="59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85"/>
              <w:gridCol w:w="1185"/>
              <w:gridCol w:w="1185"/>
              <w:gridCol w:w="1185"/>
              <w:gridCol w:w="1185"/>
            </w:tblGrid>
            <w:tr w:rsidR="00453C9F" w:rsidRPr="000B5184" w:rsidTr="00753130">
              <w:trPr>
                <w:jc w:val="center"/>
              </w:trPr>
              <w:tc>
                <w:tcPr>
                  <w:tcW w:w="1185" w:type="dxa"/>
                  <w:shd w:val="clear" w:color="auto" w:fill="auto"/>
                </w:tcPr>
                <w:p w:rsidR="00453C9F" w:rsidRPr="000B5184" w:rsidRDefault="00453C9F" w:rsidP="00453C9F">
                  <w:pPr>
                    <w:spacing w:after="0" w:line="240" w:lineRule="auto"/>
                    <w:jc w:val="center"/>
                    <w:rPr>
                      <w:rFonts w:ascii="TH SarabunPSK" w:hAnsi="TH SarabunPSK" w:cs="TH SarabunPSK"/>
                      <w:b/>
                      <w:bCs/>
                      <w:sz w:val="32"/>
                      <w:szCs w:val="32"/>
                      <w:cs/>
                    </w:rPr>
                  </w:pPr>
                  <w:r w:rsidRPr="000B5184">
                    <w:rPr>
                      <w:rFonts w:ascii="TH SarabunPSK" w:hAnsi="TH SarabunPSK" w:cs="TH SarabunPSK"/>
                      <w:b/>
                      <w:bCs/>
                      <w:sz w:val="32"/>
                      <w:szCs w:val="32"/>
                      <w:cs/>
                    </w:rPr>
                    <w:t xml:space="preserve">ระดับ </w:t>
                  </w:r>
                  <w:r w:rsidRPr="000B5184">
                    <w:rPr>
                      <w:rFonts w:ascii="TH SarabunPSK" w:hAnsi="TH SarabunPSK" w:cs="TH SarabunPSK"/>
                      <w:b/>
                      <w:bCs/>
                      <w:sz w:val="32"/>
                      <w:szCs w:val="32"/>
                    </w:rPr>
                    <w:t>1</w:t>
                  </w:r>
                </w:p>
              </w:tc>
              <w:tc>
                <w:tcPr>
                  <w:tcW w:w="1185" w:type="dxa"/>
                  <w:shd w:val="clear" w:color="auto" w:fill="auto"/>
                </w:tcPr>
                <w:p w:rsidR="00453C9F" w:rsidRPr="000B5184" w:rsidRDefault="00453C9F" w:rsidP="00453C9F">
                  <w:pPr>
                    <w:spacing w:after="0" w:line="240" w:lineRule="auto"/>
                    <w:jc w:val="center"/>
                    <w:rPr>
                      <w:rFonts w:ascii="TH SarabunPSK" w:hAnsi="TH SarabunPSK" w:cs="TH SarabunPSK"/>
                      <w:b/>
                      <w:bCs/>
                      <w:sz w:val="32"/>
                      <w:szCs w:val="32"/>
                    </w:rPr>
                  </w:pPr>
                  <w:r w:rsidRPr="000B5184">
                    <w:rPr>
                      <w:rFonts w:ascii="TH SarabunPSK" w:hAnsi="TH SarabunPSK" w:cs="TH SarabunPSK"/>
                      <w:b/>
                      <w:bCs/>
                      <w:sz w:val="32"/>
                      <w:szCs w:val="32"/>
                      <w:cs/>
                    </w:rPr>
                    <w:t>ระดับ</w:t>
                  </w:r>
                  <w:r w:rsidRPr="000B5184">
                    <w:rPr>
                      <w:rFonts w:ascii="TH SarabunPSK" w:hAnsi="TH SarabunPSK" w:cs="TH SarabunPSK"/>
                      <w:b/>
                      <w:bCs/>
                      <w:sz w:val="32"/>
                      <w:szCs w:val="32"/>
                    </w:rPr>
                    <w:t xml:space="preserve"> 2</w:t>
                  </w:r>
                </w:p>
              </w:tc>
              <w:tc>
                <w:tcPr>
                  <w:tcW w:w="1185" w:type="dxa"/>
                  <w:shd w:val="clear" w:color="auto" w:fill="auto"/>
                </w:tcPr>
                <w:p w:rsidR="00453C9F" w:rsidRPr="000B5184" w:rsidRDefault="00453C9F" w:rsidP="00453C9F">
                  <w:pPr>
                    <w:spacing w:after="0" w:line="240" w:lineRule="auto"/>
                    <w:jc w:val="center"/>
                    <w:rPr>
                      <w:rFonts w:ascii="TH SarabunPSK" w:hAnsi="TH SarabunPSK" w:cs="TH SarabunPSK"/>
                      <w:b/>
                      <w:bCs/>
                      <w:sz w:val="32"/>
                      <w:szCs w:val="32"/>
                    </w:rPr>
                  </w:pPr>
                  <w:r w:rsidRPr="000B5184">
                    <w:rPr>
                      <w:rFonts w:ascii="TH SarabunPSK" w:hAnsi="TH SarabunPSK" w:cs="TH SarabunPSK"/>
                      <w:b/>
                      <w:bCs/>
                      <w:sz w:val="32"/>
                      <w:szCs w:val="32"/>
                      <w:cs/>
                    </w:rPr>
                    <w:t>ระดับ</w:t>
                  </w:r>
                  <w:r w:rsidRPr="000B5184">
                    <w:rPr>
                      <w:rFonts w:ascii="TH SarabunPSK" w:hAnsi="TH SarabunPSK" w:cs="TH SarabunPSK"/>
                      <w:b/>
                      <w:bCs/>
                      <w:sz w:val="32"/>
                      <w:szCs w:val="32"/>
                    </w:rPr>
                    <w:t xml:space="preserve"> 3</w:t>
                  </w:r>
                </w:p>
              </w:tc>
              <w:tc>
                <w:tcPr>
                  <w:tcW w:w="1185" w:type="dxa"/>
                  <w:shd w:val="clear" w:color="auto" w:fill="auto"/>
                </w:tcPr>
                <w:p w:rsidR="00453C9F" w:rsidRPr="000B5184" w:rsidRDefault="00453C9F" w:rsidP="00453C9F">
                  <w:pPr>
                    <w:spacing w:after="0" w:line="240" w:lineRule="auto"/>
                    <w:jc w:val="center"/>
                    <w:rPr>
                      <w:rFonts w:ascii="TH SarabunPSK" w:hAnsi="TH SarabunPSK" w:cs="TH SarabunPSK"/>
                      <w:b/>
                      <w:bCs/>
                      <w:sz w:val="32"/>
                      <w:szCs w:val="32"/>
                    </w:rPr>
                  </w:pPr>
                  <w:r w:rsidRPr="000B5184">
                    <w:rPr>
                      <w:rFonts w:ascii="TH SarabunPSK" w:hAnsi="TH SarabunPSK" w:cs="TH SarabunPSK"/>
                      <w:b/>
                      <w:bCs/>
                      <w:sz w:val="32"/>
                      <w:szCs w:val="32"/>
                      <w:cs/>
                    </w:rPr>
                    <w:t>ระดับ</w:t>
                  </w:r>
                  <w:r w:rsidRPr="000B5184">
                    <w:rPr>
                      <w:rFonts w:ascii="TH SarabunPSK" w:hAnsi="TH SarabunPSK" w:cs="TH SarabunPSK"/>
                      <w:b/>
                      <w:bCs/>
                      <w:sz w:val="32"/>
                      <w:szCs w:val="32"/>
                    </w:rPr>
                    <w:t xml:space="preserve"> 4</w:t>
                  </w:r>
                </w:p>
              </w:tc>
              <w:tc>
                <w:tcPr>
                  <w:tcW w:w="1185" w:type="dxa"/>
                  <w:shd w:val="clear" w:color="auto" w:fill="auto"/>
                </w:tcPr>
                <w:p w:rsidR="00453C9F" w:rsidRPr="000B5184" w:rsidRDefault="00453C9F" w:rsidP="00453C9F">
                  <w:pPr>
                    <w:spacing w:after="0" w:line="240" w:lineRule="auto"/>
                    <w:jc w:val="center"/>
                    <w:rPr>
                      <w:rFonts w:ascii="TH SarabunPSK" w:hAnsi="TH SarabunPSK" w:cs="TH SarabunPSK"/>
                      <w:b/>
                      <w:bCs/>
                      <w:sz w:val="32"/>
                      <w:szCs w:val="32"/>
                    </w:rPr>
                  </w:pPr>
                  <w:r w:rsidRPr="000B5184">
                    <w:rPr>
                      <w:rFonts w:ascii="TH SarabunPSK" w:hAnsi="TH SarabunPSK" w:cs="TH SarabunPSK"/>
                      <w:b/>
                      <w:bCs/>
                      <w:sz w:val="32"/>
                      <w:szCs w:val="32"/>
                      <w:cs/>
                    </w:rPr>
                    <w:t>ระดับ</w:t>
                  </w:r>
                  <w:r w:rsidRPr="000B5184">
                    <w:rPr>
                      <w:rFonts w:ascii="TH SarabunPSK" w:hAnsi="TH SarabunPSK" w:cs="TH SarabunPSK"/>
                      <w:b/>
                      <w:bCs/>
                      <w:sz w:val="32"/>
                      <w:szCs w:val="32"/>
                    </w:rPr>
                    <w:t xml:space="preserve"> 5</w:t>
                  </w:r>
                </w:p>
              </w:tc>
            </w:tr>
            <w:tr w:rsidR="00453C9F" w:rsidRPr="000B5184" w:rsidTr="00753130">
              <w:trPr>
                <w:jc w:val="center"/>
              </w:trPr>
              <w:tc>
                <w:tcPr>
                  <w:tcW w:w="1185" w:type="dxa"/>
                  <w:shd w:val="clear" w:color="auto" w:fill="auto"/>
                </w:tcPr>
                <w:p w:rsidR="00453C9F" w:rsidRPr="000B5184" w:rsidRDefault="00453C9F" w:rsidP="00453C9F">
                  <w:pPr>
                    <w:spacing w:after="0" w:line="240" w:lineRule="auto"/>
                    <w:jc w:val="center"/>
                    <w:rPr>
                      <w:rFonts w:ascii="TH SarabunPSK" w:hAnsi="TH SarabunPSK" w:cs="TH SarabunPSK"/>
                      <w:sz w:val="32"/>
                      <w:szCs w:val="32"/>
                      <w:cs/>
                    </w:rPr>
                  </w:pPr>
                  <w:r w:rsidRPr="000B5184">
                    <w:rPr>
                      <w:rFonts w:ascii="TH SarabunPSK" w:hAnsi="TH SarabunPSK" w:cs="TH SarabunPSK"/>
                      <w:b/>
                      <w:bCs/>
                      <w:sz w:val="32"/>
                      <w:szCs w:val="32"/>
                    </w:rPr>
                    <w:t>EB 4</w:t>
                  </w:r>
                </w:p>
              </w:tc>
              <w:tc>
                <w:tcPr>
                  <w:tcW w:w="1185" w:type="dxa"/>
                  <w:shd w:val="clear" w:color="auto" w:fill="auto"/>
                </w:tcPr>
                <w:p w:rsidR="00453C9F" w:rsidRPr="000B5184" w:rsidRDefault="00453C9F" w:rsidP="00453C9F">
                  <w:pPr>
                    <w:spacing w:after="0" w:line="240" w:lineRule="auto"/>
                    <w:jc w:val="center"/>
                    <w:rPr>
                      <w:rFonts w:ascii="TH SarabunPSK" w:hAnsi="TH SarabunPSK" w:cs="TH SarabunPSK"/>
                      <w:sz w:val="32"/>
                      <w:szCs w:val="32"/>
                    </w:rPr>
                  </w:pPr>
                  <w:r w:rsidRPr="000B5184">
                    <w:rPr>
                      <w:rFonts w:ascii="TH SarabunPSK" w:hAnsi="TH SarabunPSK" w:cs="TH SarabunPSK"/>
                      <w:sz w:val="32"/>
                      <w:szCs w:val="32"/>
                      <w:cs/>
                    </w:rPr>
                    <w:t>-</w:t>
                  </w:r>
                </w:p>
              </w:tc>
              <w:tc>
                <w:tcPr>
                  <w:tcW w:w="1185" w:type="dxa"/>
                  <w:shd w:val="clear" w:color="auto" w:fill="auto"/>
                </w:tcPr>
                <w:p w:rsidR="00453C9F" w:rsidRPr="000B5184" w:rsidRDefault="00453C9F" w:rsidP="00453C9F">
                  <w:pPr>
                    <w:spacing w:after="0" w:line="240" w:lineRule="auto"/>
                    <w:jc w:val="center"/>
                    <w:rPr>
                      <w:rFonts w:ascii="TH SarabunPSK" w:hAnsi="TH SarabunPSK" w:cs="TH SarabunPSK"/>
                      <w:sz w:val="32"/>
                      <w:szCs w:val="32"/>
                    </w:rPr>
                  </w:pPr>
                  <w:r w:rsidRPr="000B5184">
                    <w:rPr>
                      <w:rFonts w:ascii="TH SarabunPSK" w:hAnsi="TH SarabunPSK" w:cs="TH SarabunPSK"/>
                      <w:b/>
                      <w:bCs/>
                      <w:sz w:val="32"/>
                      <w:szCs w:val="32"/>
                    </w:rPr>
                    <w:t>EB 5</w:t>
                  </w:r>
                </w:p>
              </w:tc>
              <w:tc>
                <w:tcPr>
                  <w:tcW w:w="1185" w:type="dxa"/>
                  <w:shd w:val="clear" w:color="auto" w:fill="auto"/>
                </w:tcPr>
                <w:p w:rsidR="00453C9F" w:rsidRPr="000B5184" w:rsidRDefault="00453C9F" w:rsidP="00453C9F">
                  <w:pPr>
                    <w:spacing w:after="0" w:line="240" w:lineRule="auto"/>
                    <w:jc w:val="center"/>
                    <w:rPr>
                      <w:rFonts w:ascii="TH SarabunPSK" w:hAnsi="TH SarabunPSK" w:cs="TH SarabunPSK"/>
                      <w:sz w:val="32"/>
                      <w:szCs w:val="32"/>
                    </w:rPr>
                  </w:pPr>
                  <w:r w:rsidRPr="000B5184">
                    <w:rPr>
                      <w:rFonts w:ascii="TH SarabunPSK" w:hAnsi="TH SarabunPSK" w:cs="TH SarabunPSK"/>
                      <w:sz w:val="32"/>
                      <w:szCs w:val="32"/>
                      <w:cs/>
                    </w:rPr>
                    <w:t>-</w:t>
                  </w:r>
                </w:p>
              </w:tc>
              <w:tc>
                <w:tcPr>
                  <w:tcW w:w="1185" w:type="dxa"/>
                  <w:shd w:val="clear" w:color="auto" w:fill="auto"/>
                </w:tcPr>
                <w:p w:rsidR="00453C9F" w:rsidRPr="000B5184" w:rsidRDefault="00453C9F" w:rsidP="00453C9F">
                  <w:pPr>
                    <w:spacing w:after="0" w:line="240" w:lineRule="auto"/>
                    <w:jc w:val="center"/>
                    <w:rPr>
                      <w:rFonts w:ascii="TH SarabunPSK" w:hAnsi="TH SarabunPSK" w:cs="TH SarabunPSK"/>
                      <w:sz w:val="32"/>
                      <w:szCs w:val="32"/>
                      <w:cs/>
                    </w:rPr>
                  </w:pPr>
                  <w:r w:rsidRPr="000B5184">
                    <w:rPr>
                      <w:rFonts w:ascii="TH SarabunPSK" w:hAnsi="TH SarabunPSK" w:cs="TH SarabunPSK"/>
                      <w:b/>
                      <w:bCs/>
                      <w:sz w:val="32"/>
                      <w:szCs w:val="32"/>
                    </w:rPr>
                    <w:t>EB 6</w:t>
                  </w:r>
                </w:p>
              </w:tc>
            </w:tr>
          </w:tbl>
          <w:p w:rsidR="000B5184" w:rsidRPr="000B5184" w:rsidRDefault="000B5184" w:rsidP="00453C9F">
            <w:pPr>
              <w:spacing w:after="0" w:line="240" w:lineRule="auto"/>
              <w:rPr>
                <w:rFonts w:ascii="TH SarabunPSK" w:hAnsi="TH SarabunPSK" w:cs="TH SarabunPSK"/>
                <w:b/>
                <w:bCs/>
                <w:sz w:val="32"/>
                <w:szCs w:val="32"/>
              </w:rPr>
            </w:pPr>
          </w:p>
          <w:p w:rsidR="00453C9F" w:rsidRPr="000B5184" w:rsidRDefault="00453C9F" w:rsidP="00453C9F">
            <w:pPr>
              <w:spacing w:after="0" w:line="240" w:lineRule="auto"/>
              <w:rPr>
                <w:rFonts w:ascii="TH SarabunPSK" w:hAnsi="TH SarabunPSK" w:cs="TH SarabunPSK"/>
                <w:b/>
                <w:bCs/>
                <w:sz w:val="32"/>
                <w:szCs w:val="32"/>
                <w:cs/>
              </w:rPr>
            </w:pPr>
            <w:r w:rsidRPr="000B5184">
              <w:rPr>
                <w:rFonts w:ascii="TH SarabunPSK" w:hAnsi="TH SarabunPSK" w:cs="TH SarabunPSK" w:hint="cs"/>
                <w:b/>
                <w:bCs/>
                <w:sz w:val="32"/>
                <w:szCs w:val="32"/>
                <w:cs/>
              </w:rPr>
              <w:t>ระดับขั้นของความสำเร็จ (</w:t>
            </w:r>
            <w:r w:rsidRPr="000B5184">
              <w:rPr>
                <w:rFonts w:ascii="TH SarabunPSK" w:hAnsi="TH SarabunPSK" w:cs="TH SarabunPSK"/>
                <w:b/>
                <w:bCs/>
                <w:sz w:val="32"/>
                <w:szCs w:val="32"/>
              </w:rPr>
              <w:t>Milestone</w:t>
            </w:r>
            <w:r w:rsidRPr="000B5184">
              <w:rPr>
                <w:rFonts w:ascii="TH SarabunPSK" w:hAnsi="TH SarabunPSK" w:cs="TH SarabunPSK" w:hint="cs"/>
                <w:b/>
                <w:bCs/>
                <w:sz w:val="32"/>
                <w:szCs w:val="32"/>
                <w:cs/>
              </w:rPr>
              <w:t>) ดังนี้</w:t>
            </w:r>
          </w:p>
          <w:tbl>
            <w:tblPr>
              <w:tblStyle w:val="TableGrid"/>
              <w:tblW w:w="6124" w:type="dxa"/>
              <w:jc w:val="center"/>
              <w:tblLayout w:type="fixed"/>
              <w:tblLook w:val="04A0" w:firstRow="1" w:lastRow="0" w:firstColumn="1" w:lastColumn="0" w:noHBand="0" w:noVBand="1"/>
            </w:tblPr>
            <w:tblGrid>
              <w:gridCol w:w="1021"/>
              <w:gridCol w:w="5103"/>
            </w:tblGrid>
            <w:tr w:rsidR="00D32FA4" w:rsidRPr="000B5184" w:rsidTr="00453C9F">
              <w:trPr>
                <w:trHeight w:val="760"/>
                <w:jc w:val="center"/>
              </w:trPr>
              <w:tc>
                <w:tcPr>
                  <w:tcW w:w="1021" w:type="dxa"/>
                </w:tcPr>
                <w:p w:rsidR="00D32FA4" w:rsidRPr="000B5184" w:rsidRDefault="00D32FA4" w:rsidP="00453C9F">
                  <w:pPr>
                    <w:spacing w:after="0" w:line="240" w:lineRule="auto"/>
                    <w:jc w:val="center"/>
                    <w:rPr>
                      <w:b/>
                      <w:bCs/>
                    </w:rPr>
                  </w:pPr>
                  <w:r w:rsidRPr="000B5184">
                    <w:rPr>
                      <w:b/>
                      <w:bCs/>
                      <w:cs/>
                    </w:rPr>
                    <w:t>ระดับคะแนน</w:t>
                  </w:r>
                </w:p>
              </w:tc>
              <w:tc>
                <w:tcPr>
                  <w:tcW w:w="5103" w:type="dxa"/>
                </w:tcPr>
                <w:p w:rsidR="00D32FA4" w:rsidRPr="000B5184" w:rsidRDefault="00D32FA4" w:rsidP="00453C9F">
                  <w:pPr>
                    <w:spacing w:after="0" w:line="240" w:lineRule="auto"/>
                    <w:jc w:val="center"/>
                    <w:rPr>
                      <w:b/>
                      <w:bCs/>
                      <w:cs/>
                    </w:rPr>
                  </w:pPr>
                  <w:r w:rsidRPr="000B5184">
                    <w:rPr>
                      <w:b/>
                      <w:bCs/>
                      <w:cs/>
                    </w:rPr>
                    <w:t>เกณฑ์การให้คะแนน</w:t>
                  </w:r>
                </w:p>
              </w:tc>
            </w:tr>
            <w:tr w:rsidR="00D32FA4" w:rsidRPr="000B5184" w:rsidTr="0004665E">
              <w:trPr>
                <w:jc w:val="center"/>
              </w:trPr>
              <w:tc>
                <w:tcPr>
                  <w:tcW w:w="1021" w:type="dxa"/>
                </w:tcPr>
                <w:p w:rsidR="00D32FA4" w:rsidRPr="000B5184" w:rsidRDefault="00D32FA4" w:rsidP="00453C9F">
                  <w:pPr>
                    <w:spacing w:after="0" w:line="240" w:lineRule="auto"/>
                    <w:jc w:val="center"/>
                  </w:pPr>
                  <w:r w:rsidRPr="000B5184">
                    <w:rPr>
                      <w:cs/>
                    </w:rPr>
                    <w:t>1</w:t>
                  </w:r>
                </w:p>
              </w:tc>
              <w:tc>
                <w:tcPr>
                  <w:tcW w:w="5103" w:type="dxa"/>
                </w:tcPr>
                <w:p w:rsidR="00453C9F" w:rsidRPr="000B5184" w:rsidRDefault="00D32FA4" w:rsidP="00453C9F">
                  <w:pPr>
                    <w:spacing w:after="0" w:line="240" w:lineRule="auto"/>
                  </w:pPr>
                  <w:r w:rsidRPr="000B5184">
                    <w:rPr>
                      <w:cs/>
                    </w:rPr>
                    <w:t>หลักฐานเชิงประจักษ์ประกอบประเด็นการจัดซื้อจัดจ้าง</w:t>
                  </w:r>
                  <w:r w:rsidR="00453C9F" w:rsidRPr="000B5184">
                    <w:rPr>
                      <w:rFonts w:hint="cs"/>
                      <w:cs/>
                    </w:rPr>
                    <w:t xml:space="preserve"> </w:t>
                  </w:r>
                </w:p>
                <w:p w:rsidR="00D32FA4" w:rsidRPr="000B5184" w:rsidRDefault="00453C9F" w:rsidP="00453C9F">
                  <w:pPr>
                    <w:spacing w:after="0" w:line="240" w:lineRule="auto"/>
                  </w:pPr>
                  <w:r w:rsidRPr="000B5184">
                    <w:rPr>
                      <w:b/>
                      <w:bCs/>
                    </w:rPr>
                    <w:t>EB 4</w:t>
                  </w:r>
                </w:p>
              </w:tc>
            </w:tr>
            <w:tr w:rsidR="00D32FA4" w:rsidRPr="000B5184" w:rsidTr="0004665E">
              <w:trPr>
                <w:jc w:val="center"/>
              </w:trPr>
              <w:tc>
                <w:tcPr>
                  <w:tcW w:w="1021" w:type="dxa"/>
                </w:tcPr>
                <w:p w:rsidR="00D32FA4" w:rsidRPr="000B5184" w:rsidRDefault="00D32FA4" w:rsidP="00453C9F">
                  <w:pPr>
                    <w:spacing w:after="0" w:line="240" w:lineRule="auto"/>
                    <w:jc w:val="center"/>
                    <w:rPr>
                      <w:cs/>
                    </w:rPr>
                  </w:pPr>
                  <w:r w:rsidRPr="000B5184">
                    <w:rPr>
                      <w:cs/>
                    </w:rPr>
                    <w:t>3</w:t>
                  </w:r>
                </w:p>
              </w:tc>
              <w:tc>
                <w:tcPr>
                  <w:tcW w:w="5103" w:type="dxa"/>
                </w:tcPr>
                <w:p w:rsidR="00D32FA4" w:rsidRPr="000B5184" w:rsidRDefault="00D32FA4" w:rsidP="00453C9F">
                  <w:pPr>
                    <w:spacing w:after="0" w:line="240" w:lineRule="auto"/>
                    <w:rPr>
                      <w:b/>
                      <w:bCs/>
                      <w:spacing w:val="-12"/>
                    </w:rPr>
                  </w:pPr>
                  <w:r w:rsidRPr="000B5184">
                    <w:rPr>
                      <w:cs/>
                    </w:rPr>
                    <w:t>หลักฐานเชิงประจักษ์ประกอบประเด็นการจัดซื้อจัดจ้าง</w:t>
                  </w:r>
                </w:p>
                <w:p w:rsidR="00453C9F" w:rsidRPr="000B5184" w:rsidRDefault="00453C9F" w:rsidP="00453C9F">
                  <w:pPr>
                    <w:spacing w:after="0" w:line="240" w:lineRule="auto"/>
                    <w:rPr>
                      <w:spacing w:val="-12"/>
                      <w:cs/>
                    </w:rPr>
                  </w:pPr>
                  <w:r w:rsidRPr="000B5184">
                    <w:rPr>
                      <w:b/>
                      <w:bCs/>
                    </w:rPr>
                    <w:t xml:space="preserve">EB </w:t>
                  </w:r>
                  <w:r w:rsidRPr="000B5184">
                    <w:rPr>
                      <w:rFonts w:hint="cs"/>
                      <w:b/>
                      <w:bCs/>
                      <w:cs/>
                    </w:rPr>
                    <w:t>5</w:t>
                  </w:r>
                </w:p>
              </w:tc>
            </w:tr>
            <w:tr w:rsidR="00D32FA4" w:rsidRPr="000B5184" w:rsidTr="0004665E">
              <w:trPr>
                <w:jc w:val="center"/>
              </w:trPr>
              <w:tc>
                <w:tcPr>
                  <w:tcW w:w="1021" w:type="dxa"/>
                </w:tcPr>
                <w:p w:rsidR="00D32FA4" w:rsidRPr="000B5184" w:rsidRDefault="00D32FA4" w:rsidP="00453C9F">
                  <w:pPr>
                    <w:spacing w:after="0" w:line="240" w:lineRule="auto"/>
                    <w:jc w:val="center"/>
                  </w:pPr>
                  <w:r w:rsidRPr="000B5184">
                    <w:rPr>
                      <w:cs/>
                    </w:rPr>
                    <w:lastRenderedPageBreak/>
                    <w:t>5</w:t>
                  </w:r>
                </w:p>
              </w:tc>
              <w:tc>
                <w:tcPr>
                  <w:tcW w:w="5103" w:type="dxa"/>
                </w:tcPr>
                <w:p w:rsidR="00D32FA4" w:rsidRPr="000B5184" w:rsidRDefault="00D32FA4" w:rsidP="00453C9F">
                  <w:pPr>
                    <w:spacing w:after="0" w:line="240" w:lineRule="auto"/>
                  </w:pPr>
                  <w:r w:rsidRPr="000B5184">
                    <w:rPr>
                      <w:cs/>
                    </w:rPr>
                    <w:t>หลักฐานเชิงประจักษ์ประกอบประเด็นการจัดซื้อจัดจ้าง</w:t>
                  </w:r>
                </w:p>
                <w:p w:rsidR="00453C9F" w:rsidRPr="000B5184" w:rsidRDefault="00453C9F" w:rsidP="00453C9F">
                  <w:pPr>
                    <w:spacing w:after="0" w:line="240" w:lineRule="auto"/>
                    <w:rPr>
                      <w:cs/>
                    </w:rPr>
                  </w:pPr>
                  <w:r w:rsidRPr="000B5184">
                    <w:rPr>
                      <w:b/>
                      <w:bCs/>
                    </w:rPr>
                    <w:t xml:space="preserve">EB </w:t>
                  </w:r>
                  <w:r w:rsidRPr="000B5184">
                    <w:rPr>
                      <w:rFonts w:hint="cs"/>
                      <w:b/>
                      <w:bCs/>
                      <w:cs/>
                    </w:rPr>
                    <w:t>6</w:t>
                  </w:r>
                </w:p>
              </w:tc>
            </w:tr>
          </w:tbl>
          <w:p w:rsidR="00D32FA4" w:rsidRPr="000B5184" w:rsidRDefault="00D32FA4" w:rsidP="0004665E">
            <w:pPr>
              <w:spacing w:after="0" w:line="240" w:lineRule="auto"/>
              <w:rPr>
                <w:rFonts w:ascii="TH SarabunPSK" w:hAnsi="TH SarabunPSK" w:cs="TH SarabunPSK"/>
                <w:b/>
                <w:bCs/>
                <w:sz w:val="32"/>
                <w:szCs w:val="32"/>
              </w:rPr>
            </w:pPr>
            <w:r w:rsidRPr="000B5184">
              <w:rPr>
                <w:rFonts w:ascii="TH SarabunPSK" w:hAnsi="TH SarabunPSK" w:cs="TH SarabunPSK"/>
                <w:b/>
                <w:bCs/>
                <w:sz w:val="32"/>
                <w:szCs w:val="32"/>
                <w:cs/>
              </w:rPr>
              <w:t>การประเมินรอบไตรมาสที่ 2 (มกราคม-มีนาคม ของทุกปี)</w:t>
            </w:r>
          </w:p>
          <w:p w:rsidR="00D32FA4" w:rsidRPr="000B5184" w:rsidRDefault="00D32FA4" w:rsidP="0004665E">
            <w:pPr>
              <w:spacing w:after="0" w:line="240" w:lineRule="auto"/>
              <w:rPr>
                <w:rFonts w:ascii="TH SarabunPSK" w:hAnsi="TH SarabunPSK" w:cs="TH SarabunPSK"/>
                <w:b/>
                <w:bCs/>
                <w:sz w:val="32"/>
                <w:szCs w:val="32"/>
              </w:rPr>
            </w:pPr>
            <w:r w:rsidRPr="000B5184">
              <w:rPr>
                <w:rFonts w:ascii="TH SarabunPSK" w:hAnsi="TH SarabunPSK" w:cs="TH SarabunPSK"/>
                <w:b/>
                <w:bCs/>
                <w:sz w:val="32"/>
                <w:szCs w:val="32"/>
                <w:cs/>
              </w:rPr>
              <w:t>ประเมินตนเองตามแบบหลักฐานเชิงประจักษ์ทุกข้อ</w:t>
            </w:r>
            <w:r w:rsidR="00453C9F" w:rsidRPr="000B5184">
              <w:rPr>
                <w:rFonts w:ascii="TH SarabunPSK" w:hAnsi="TH SarabunPSK" w:cs="TH SarabunPSK" w:hint="cs"/>
                <w:b/>
                <w:bCs/>
                <w:sz w:val="32"/>
                <w:szCs w:val="32"/>
                <w:cs/>
              </w:rPr>
              <w:t xml:space="preserve"> (</w:t>
            </w:r>
            <w:r w:rsidR="00453C9F" w:rsidRPr="000B5184">
              <w:rPr>
                <w:rFonts w:ascii="TH SarabunPSK" w:hAnsi="TH SarabunPSK" w:cs="TH SarabunPSK"/>
                <w:b/>
                <w:bCs/>
                <w:sz w:val="32"/>
                <w:szCs w:val="32"/>
              </w:rPr>
              <w:t>EB 1- EB 11</w:t>
            </w:r>
            <w:r w:rsidR="00453C9F" w:rsidRPr="000B5184">
              <w:rPr>
                <w:rFonts w:ascii="TH SarabunPSK" w:hAnsi="TH SarabunPSK" w:cs="TH SarabunPSK" w:hint="cs"/>
                <w:b/>
                <w:bCs/>
                <w:sz w:val="32"/>
                <w:szCs w:val="32"/>
                <w:cs/>
              </w:rPr>
              <w:t>)</w:t>
            </w:r>
          </w:p>
          <w:p w:rsidR="00453C9F" w:rsidRPr="000B5184" w:rsidRDefault="00453C9F" w:rsidP="0004665E">
            <w:pPr>
              <w:spacing w:after="0" w:line="240" w:lineRule="auto"/>
              <w:rPr>
                <w:rFonts w:ascii="TH SarabunPSK" w:hAnsi="TH SarabunPSK" w:cs="TH SarabunPSK"/>
                <w:b/>
                <w:bCs/>
                <w:sz w:val="32"/>
                <w:szCs w:val="32"/>
              </w:rPr>
            </w:pPr>
            <w:r w:rsidRPr="000B5184">
              <w:rPr>
                <w:rFonts w:ascii="TH SarabunPSK" w:hAnsi="TH SarabunPSK" w:cs="TH SarabunPSK" w:hint="cs"/>
                <w:b/>
                <w:bCs/>
                <w:sz w:val="32"/>
                <w:szCs w:val="32"/>
                <w:cs/>
              </w:rPr>
              <w:t>ค่าเป้าหมายคือ ระดับ 3 ร้อยละ 80</w:t>
            </w:r>
          </w:p>
          <w:p w:rsidR="00D32FA4" w:rsidRPr="000B5184" w:rsidRDefault="00D32FA4" w:rsidP="0004665E">
            <w:pPr>
              <w:spacing w:after="0" w:line="240" w:lineRule="auto"/>
              <w:rPr>
                <w:rFonts w:ascii="TH SarabunPSK" w:hAnsi="TH SarabunPSK" w:cs="TH SarabunPSK"/>
                <w:sz w:val="32"/>
                <w:szCs w:val="32"/>
              </w:rPr>
            </w:pPr>
            <w:r w:rsidRPr="000B5184">
              <w:rPr>
                <w:rFonts w:ascii="TH SarabunPSK" w:hAnsi="TH SarabunPSK" w:cs="TH SarabunPSK"/>
                <w:b/>
                <w:bCs/>
                <w:sz w:val="32"/>
                <w:szCs w:val="32"/>
                <w:cs/>
              </w:rPr>
              <w:t xml:space="preserve">เกณฑ์การให้คะแนน </w:t>
            </w:r>
            <w:r w:rsidRPr="000B5184">
              <w:rPr>
                <w:rFonts w:ascii="TH SarabunPSK" w:hAnsi="TH SarabunPSK" w:cs="TH SarabunPSK"/>
                <w:sz w:val="32"/>
                <w:szCs w:val="32"/>
                <w:cs/>
              </w:rPr>
              <w:t xml:space="preserve">ช่วงปรับเกณฑ์การให้คะแนน </w:t>
            </w:r>
            <w:r w:rsidRPr="000B5184">
              <w:rPr>
                <w:rFonts w:ascii="TH SarabunPSK" w:hAnsi="TH SarabunPSK" w:cs="TH SarabunPSK"/>
                <w:sz w:val="32"/>
                <w:szCs w:val="32"/>
              </w:rPr>
              <w:t xml:space="preserve">+/- </w:t>
            </w:r>
            <w:r w:rsidRPr="000B5184">
              <w:rPr>
                <w:rFonts w:ascii="TH SarabunPSK" w:hAnsi="TH SarabunPSK" w:cs="TH SarabunPSK"/>
                <w:sz w:val="32"/>
                <w:szCs w:val="32"/>
                <w:cs/>
              </w:rPr>
              <w:t>ร้อยละ</w:t>
            </w:r>
            <w:r w:rsidRPr="000B5184">
              <w:rPr>
                <w:rFonts w:ascii="TH SarabunPSK" w:hAnsi="TH SarabunPSK" w:cs="TH SarabunPSK"/>
                <w:sz w:val="32"/>
                <w:szCs w:val="32"/>
              </w:rPr>
              <w:t xml:space="preserve"> 5 </w:t>
            </w:r>
            <w:r w:rsidRPr="000B5184">
              <w:rPr>
                <w:rFonts w:ascii="TH SarabunPSK" w:hAnsi="TH SarabunPSK" w:cs="TH SarabunPSK"/>
                <w:sz w:val="32"/>
                <w:szCs w:val="32"/>
                <w:cs/>
              </w:rPr>
              <w:t xml:space="preserve">ต่อ 1 คะแนน </w:t>
            </w:r>
          </w:p>
          <w:p w:rsidR="00D32FA4" w:rsidRPr="000B5184" w:rsidRDefault="00D32FA4" w:rsidP="0004665E">
            <w:pPr>
              <w:spacing w:after="0" w:line="240" w:lineRule="auto"/>
              <w:rPr>
                <w:rFonts w:ascii="TH SarabunPSK" w:hAnsi="TH SarabunPSK" w:cs="TH SarabunPSK"/>
                <w:sz w:val="32"/>
                <w:szCs w:val="32"/>
              </w:rPr>
            </w:pPr>
            <w:r w:rsidRPr="000B5184">
              <w:rPr>
                <w:rFonts w:ascii="TH SarabunPSK" w:hAnsi="TH SarabunPSK" w:cs="TH SarabunPSK"/>
                <w:sz w:val="32"/>
                <w:szCs w:val="32"/>
                <w:cs/>
              </w:rPr>
              <w:t>โดยกำหนดเกณฑ์การให้คะแนนดังนี้</w:t>
            </w:r>
            <w:r w:rsidRPr="000B5184">
              <w:rPr>
                <w:rFonts w:ascii="TH SarabunPSK" w:hAnsi="TH SarabunPSK" w:cs="TH SarabunPSK"/>
                <w:sz w:val="32"/>
                <w:szCs w:val="32"/>
              </w:rPr>
              <w:t xml:space="preserve"> </w:t>
            </w:r>
          </w:p>
          <w:tbl>
            <w:tblPr>
              <w:tblW w:w="59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85"/>
              <w:gridCol w:w="1185"/>
              <w:gridCol w:w="1185"/>
              <w:gridCol w:w="1185"/>
              <w:gridCol w:w="1185"/>
            </w:tblGrid>
            <w:tr w:rsidR="00D32FA4" w:rsidRPr="000B5184" w:rsidTr="0004665E">
              <w:trPr>
                <w:jc w:val="center"/>
              </w:trPr>
              <w:tc>
                <w:tcPr>
                  <w:tcW w:w="1185" w:type="dxa"/>
                  <w:shd w:val="clear" w:color="auto" w:fill="auto"/>
                </w:tcPr>
                <w:p w:rsidR="00D32FA4" w:rsidRPr="000B5184" w:rsidRDefault="00D32FA4" w:rsidP="0004665E">
                  <w:pPr>
                    <w:spacing w:after="0" w:line="240" w:lineRule="auto"/>
                    <w:jc w:val="center"/>
                    <w:rPr>
                      <w:rFonts w:ascii="TH SarabunPSK" w:hAnsi="TH SarabunPSK" w:cs="TH SarabunPSK"/>
                      <w:b/>
                      <w:bCs/>
                      <w:sz w:val="32"/>
                      <w:szCs w:val="32"/>
                      <w:cs/>
                    </w:rPr>
                  </w:pPr>
                  <w:r w:rsidRPr="000B5184">
                    <w:rPr>
                      <w:rFonts w:ascii="TH SarabunPSK" w:hAnsi="TH SarabunPSK" w:cs="TH SarabunPSK"/>
                      <w:b/>
                      <w:bCs/>
                      <w:sz w:val="32"/>
                      <w:szCs w:val="32"/>
                      <w:cs/>
                    </w:rPr>
                    <w:t>ระดับ 1</w:t>
                  </w:r>
                </w:p>
              </w:tc>
              <w:tc>
                <w:tcPr>
                  <w:tcW w:w="1185" w:type="dxa"/>
                  <w:shd w:val="clear" w:color="auto" w:fill="auto"/>
                </w:tcPr>
                <w:p w:rsidR="00D32FA4" w:rsidRPr="000B5184" w:rsidRDefault="00D32FA4" w:rsidP="0004665E">
                  <w:pPr>
                    <w:spacing w:after="0" w:line="240" w:lineRule="auto"/>
                    <w:jc w:val="center"/>
                    <w:rPr>
                      <w:rFonts w:ascii="TH SarabunPSK" w:hAnsi="TH SarabunPSK" w:cs="TH SarabunPSK"/>
                      <w:b/>
                      <w:bCs/>
                      <w:sz w:val="32"/>
                      <w:szCs w:val="32"/>
                    </w:rPr>
                  </w:pPr>
                  <w:r w:rsidRPr="000B5184">
                    <w:rPr>
                      <w:rFonts w:ascii="TH SarabunPSK" w:hAnsi="TH SarabunPSK" w:cs="TH SarabunPSK"/>
                      <w:b/>
                      <w:bCs/>
                      <w:sz w:val="32"/>
                      <w:szCs w:val="32"/>
                      <w:cs/>
                    </w:rPr>
                    <w:t>ระดับ 2</w:t>
                  </w:r>
                </w:p>
              </w:tc>
              <w:tc>
                <w:tcPr>
                  <w:tcW w:w="1185" w:type="dxa"/>
                  <w:shd w:val="clear" w:color="auto" w:fill="auto"/>
                </w:tcPr>
                <w:p w:rsidR="00D32FA4" w:rsidRPr="000B5184" w:rsidRDefault="00D32FA4" w:rsidP="0004665E">
                  <w:pPr>
                    <w:spacing w:after="0" w:line="240" w:lineRule="auto"/>
                    <w:jc w:val="center"/>
                    <w:rPr>
                      <w:rFonts w:ascii="TH SarabunPSK" w:hAnsi="TH SarabunPSK" w:cs="TH SarabunPSK"/>
                      <w:b/>
                      <w:bCs/>
                      <w:sz w:val="32"/>
                      <w:szCs w:val="32"/>
                    </w:rPr>
                  </w:pPr>
                  <w:r w:rsidRPr="000B5184">
                    <w:rPr>
                      <w:rFonts w:ascii="TH SarabunPSK" w:hAnsi="TH SarabunPSK" w:cs="TH SarabunPSK"/>
                      <w:b/>
                      <w:bCs/>
                      <w:sz w:val="32"/>
                      <w:szCs w:val="32"/>
                      <w:cs/>
                    </w:rPr>
                    <w:t>ระดับ 3</w:t>
                  </w:r>
                </w:p>
              </w:tc>
              <w:tc>
                <w:tcPr>
                  <w:tcW w:w="1185" w:type="dxa"/>
                  <w:shd w:val="clear" w:color="auto" w:fill="auto"/>
                </w:tcPr>
                <w:p w:rsidR="00D32FA4" w:rsidRPr="000B5184" w:rsidRDefault="00D32FA4" w:rsidP="0004665E">
                  <w:pPr>
                    <w:spacing w:after="0" w:line="240" w:lineRule="auto"/>
                    <w:jc w:val="center"/>
                    <w:rPr>
                      <w:rFonts w:ascii="TH SarabunPSK" w:hAnsi="TH SarabunPSK" w:cs="TH SarabunPSK"/>
                      <w:b/>
                      <w:bCs/>
                      <w:sz w:val="32"/>
                      <w:szCs w:val="32"/>
                    </w:rPr>
                  </w:pPr>
                  <w:r w:rsidRPr="000B5184">
                    <w:rPr>
                      <w:rFonts w:ascii="TH SarabunPSK" w:hAnsi="TH SarabunPSK" w:cs="TH SarabunPSK"/>
                      <w:b/>
                      <w:bCs/>
                      <w:sz w:val="32"/>
                      <w:szCs w:val="32"/>
                      <w:cs/>
                    </w:rPr>
                    <w:t>ระดับ 4</w:t>
                  </w:r>
                </w:p>
              </w:tc>
              <w:tc>
                <w:tcPr>
                  <w:tcW w:w="1185" w:type="dxa"/>
                  <w:shd w:val="clear" w:color="auto" w:fill="auto"/>
                </w:tcPr>
                <w:p w:rsidR="00D32FA4" w:rsidRPr="000B5184" w:rsidRDefault="00D32FA4" w:rsidP="0004665E">
                  <w:pPr>
                    <w:spacing w:after="0" w:line="240" w:lineRule="auto"/>
                    <w:jc w:val="center"/>
                    <w:rPr>
                      <w:rFonts w:ascii="TH SarabunPSK" w:hAnsi="TH SarabunPSK" w:cs="TH SarabunPSK"/>
                      <w:b/>
                      <w:bCs/>
                      <w:sz w:val="32"/>
                      <w:szCs w:val="32"/>
                    </w:rPr>
                  </w:pPr>
                  <w:r w:rsidRPr="000B5184">
                    <w:rPr>
                      <w:rFonts w:ascii="TH SarabunPSK" w:hAnsi="TH SarabunPSK" w:cs="TH SarabunPSK"/>
                      <w:b/>
                      <w:bCs/>
                      <w:sz w:val="32"/>
                      <w:szCs w:val="32"/>
                      <w:cs/>
                    </w:rPr>
                    <w:t>ระดับ 5</w:t>
                  </w:r>
                </w:p>
              </w:tc>
            </w:tr>
            <w:tr w:rsidR="00D32FA4" w:rsidRPr="000B5184" w:rsidTr="0004665E">
              <w:trPr>
                <w:jc w:val="center"/>
              </w:trPr>
              <w:tc>
                <w:tcPr>
                  <w:tcW w:w="1185" w:type="dxa"/>
                  <w:shd w:val="clear" w:color="auto" w:fill="auto"/>
                </w:tcPr>
                <w:p w:rsidR="00D32FA4" w:rsidRPr="000B5184" w:rsidRDefault="00D32FA4" w:rsidP="0004665E">
                  <w:pPr>
                    <w:spacing w:after="0" w:line="240" w:lineRule="auto"/>
                    <w:jc w:val="center"/>
                    <w:rPr>
                      <w:rFonts w:ascii="TH SarabunPSK" w:hAnsi="TH SarabunPSK" w:cs="TH SarabunPSK"/>
                      <w:sz w:val="32"/>
                      <w:szCs w:val="32"/>
                    </w:rPr>
                  </w:pPr>
                  <w:r w:rsidRPr="000B5184">
                    <w:rPr>
                      <w:rFonts w:ascii="TH SarabunPSK" w:hAnsi="TH SarabunPSK" w:cs="TH SarabunPSK"/>
                      <w:sz w:val="32"/>
                      <w:szCs w:val="32"/>
                    </w:rPr>
                    <w:t>70</w:t>
                  </w:r>
                </w:p>
              </w:tc>
              <w:tc>
                <w:tcPr>
                  <w:tcW w:w="1185" w:type="dxa"/>
                  <w:shd w:val="clear" w:color="auto" w:fill="auto"/>
                </w:tcPr>
                <w:p w:rsidR="00D32FA4" w:rsidRPr="000B5184" w:rsidRDefault="00D32FA4" w:rsidP="0004665E">
                  <w:pPr>
                    <w:spacing w:after="0" w:line="240" w:lineRule="auto"/>
                    <w:jc w:val="center"/>
                    <w:rPr>
                      <w:rFonts w:ascii="TH SarabunPSK" w:hAnsi="TH SarabunPSK" w:cs="TH SarabunPSK"/>
                      <w:sz w:val="32"/>
                      <w:szCs w:val="32"/>
                    </w:rPr>
                  </w:pPr>
                  <w:r w:rsidRPr="000B5184">
                    <w:rPr>
                      <w:rFonts w:ascii="TH SarabunPSK" w:hAnsi="TH SarabunPSK" w:cs="TH SarabunPSK"/>
                      <w:sz w:val="32"/>
                      <w:szCs w:val="32"/>
                    </w:rPr>
                    <w:t>75</w:t>
                  </w:r>
                </w:p>
              </w:tc>
              <w:tc>
                <w:tcPr>
                  <w:tcW w:w="1185" w:type="dxa"/>
                  <w:shd w:val="clear" w:color="auto" w:fill="auto"/>
                </w:tcPr>
                <w:p w:rsidR="00D32FA4" w:rsidRPr="000B5184" w:rsidRDefault="00D32FA4" w:rsidP="0004665E">
                  <w:pPr>
                    <w:spacing w:after="0" w:line="240" w:lineRule="auto"/>
                    <w:jc w:val="center"/>
                    <w:rPr>
                      <w:rFonts w:ascii="TH SarabunPSK" w:hAnsi="TH SarabunPSK" w:cs="TH SarabunPSK"/>
                      <w:sz w:val="32"/>
                      <w:szCs w:val="32"/>
                    </w:rPr>
                  </w:pPr>
                  <w:r w:rsidRPr="000B5184">
                    <w:rPr>
                      <w:rFonts w:ascii="TH SarabunPSK" w:hAnsi="TH SarabunPSK" w:cs="TH SarabunPSK"/>
                      <w:sz w:val="32"/>
                      <w:szCs w:val="32"/>
                    </w:rPr>
                    <w:t>80</w:t>
                  </w:r>
                </w:p>
              </w:tc>
              <w:tc>
                <w:tcPr>
                  <w:tcW w:w="1185" w:type="dxa"/>
                  <w:shd w:val="clear" w:color="auto" w:fill="auto"/>
                </w:tcPr>
                <w:p w:rsidR="00D32FA4" w:rsidRPr="000B5184" w:rsidRDefault="00D32FA4" w:rsidP="0004665E">
                  <w:pPr>
                    <w:spacing w:after="0" w:line="240" w:lineRule="auto"/>
                    <w:jc w:val="center"/>
                    <w:rPr>
                      <w:rFonts w:ascii="TH SarabunPSK" w:hAnsi="TH SarabunPSK" w:cs="TH SarabunPSK"/>
                      <w:sz w:val="32"/>
                      <w:szCs w:val="32"/>
                    </w:rPr>
                  </w:pPr>
                  <w:r w:rsidRPr="000B5184">
                    <w:rPr>
                      <w:rFonts w:ascii="TH SarabunPSK" w:hAnsi="TH SarabunPSK" w:cs="TH SarabunPSK"/>
                      <w:sz w:val="32"/>
                      <w:szCs w:val="32"/>
                    </w:rPr>
                    <w:t>85</w:t>
                  </w:r>
                </w:p>
              </w:tc>
              <w:tc>
                <w:tcPr>
                  <w:tcW w:w="1185" w:type="dxa"/>
                  <w:shd w:val="clear" w:color="auto" w:fill="auto"/>
                </w:tcPr>
                <w:p w:rsidR="00D32FA4" w:rsidRPr="000B5184" w:rsidRDefault="00D32FA4" w:rsidP="0004665E">
                  <w:pPr>
                    <w:spacing w:after="0" w:line="240" w:lineRule="auto"/>
                    <w:jc w:val="center"/>
                    <w:rPr>
                      <w:rFonts w:ascii="TH SarabunPSK" w:hAnsi="TH SarabunPSK" w:cs="TH SarabunPSK"/>
                      <w:sz w:val="32"/>
                      <w:szCs w:val="32"/>
                    </w:rPr>
                  </w:pPr>
                  <w:r w:rsidRPr="000B5184">
                    <w:rPr>
                      <w:rFonts w:ascii="TH SarabunPSK" w:hAnsi="TH SarabunPSK" w:cs="TH SarabunPSK"/>
                      <w:sz w:val="32"/>
                      <w:szCs w:val="32"/>
                    </w:rPr>
                    <w:t>90</w:t>
                  </w:r>
                </w:p>
              </w:tc>
            </w:tr>
          </w:tbl>
          <w:p w:rsidR="00D32FA4" w:rsidRPr="000B5184" w:rsidRDefault="00D32FA4" w:rsidP="0004665E">
            <w:pPr>
              <w:spacing w:after="0" w:line="240" w:lineRule="auto"/>
              <w:rPr>
                <w:rFonts w:ascii="TH SarabunPSK" w:hAnsi="TH SarabunPSK" w:cs="TH SarabunPSK"/>
                <w:b/>
                <w:bCs/>
                <w:sz w:val="32"/>
                <w:szCs w:val="32"/>
              </w:rPr>
            </w:pPr>
            <w:r w:rsidRPr="000B5184">
              <w:rPr>
                <w:rFonts w:ascii="TH SarabunPSK" w:hAnsi="TH SarabunPSK" w:cs="TH SarabunPSK"/>
                <w:b/>
                <w:bCs/>
                <w:sz w:val="32"/>
                <w:szCs w:val="32"/>
                <w:cs/>
              </w:rPr>
              <w:t>การประเมินรอบไตรมาสที่ 3 (เมษายน-พฤษภาคม ของทุกปี)</w:t>
            </w:r>
          </w:p>
          <w:p w:rsidR="00D32FA4" w:rsidRPr="000B5184" w:rsidRDefault="00D32FA4" w:rsidP="0004665E">
            <w:pPr>
              <w:spacing w:after="0" w:line="240" w:lineRule="auto"/>
              <w:rPr>
                <w:rFonts w:ascii="TH SarabunPSK" w:hAnsi="TH SarabunPSK" w:cs="TH SarabunPSK"/>
                <w:b/>
                <w:bCs/>
                <w:sz w:val="32"/>
                <w:szCs w:val="32"/>
              </w:rPr>
            </w:pPr>
            <w:r w:rsidRPr="000B5184">
              <w:rPr>
                <w:rFonts w:ascii="TH SarabunPSK" w:hAnsi="TH SarabunPSK" w:cs="TH SarabunPSK"/>
                <w:b/>
                <w:bCs/>
                <w:sz w:val="32"/>
                <w:szCs w:val="32"/>
                <w:cs/>
              </w:rPr>
              <w:t>ประเมินตนเองตามแบบหลักฐานเชิงประจักษ์ทุกข้อ</w:t>
            </w:r>
            <w:r w:rsidR="00453C9F" w:rsidRPr="000B5184">
              <w:rPr>
                <w:rFonts w:ascii="TH SarabunPSK" w:hAnsi="TH SarabunPSK" w:cs="TH SarabunPSK" w:hint="cs"/>
                <w:b/>
                <w:bCs/>
                <w:sz w:val="32"/>
                <w:szCs w:val="32"/>
                <w:cs/>
              </w:rPr>
              <w:t xml:space="preserve"> (</w:t>
            </w:r>
            <w:r w:rsidR="00453C9F" w:rsidRPr="000B5184">
              <w:rPr>
                <w:rFonts w:ascii="TH SarabunPSK" w:hAnsi="TH SarabunPSK" w:cs="TH SarabunPSK"/>
                <w:b/>
                <w:bCs/>
                <w:sz w:val="32"/>
                <w:szCs w:val="32"/>
              </w:rPr>
              <w:t>EB 1- EB 11</w:t>
            </w:r>
            <w:r w:rsidR="00453C9F" w:rsidRPr="000B5184">
              <w:rPr>
                <w:rFonts w:ascii="TH SarabunPSK" w:hAnsi="TH SarabunPSK" w:cs="TH SarabunPSK" w:hint="cs"/>
                <w:b/>
                <w:bCs/>
                <w:sz w:val="32"/>
                <w:szCs w:val="32"/>
                <w:cs/>
              </w:rPr>
              <w:t>)</w:t>
            </w:r>
          </w:p>
          <w:p w:rsidR="00453C9F" w:rsidRPr="000B5184" w:rsidRDefault="00453C9F" w:rsidP="0004665E">
            <w:pPr>
              <w:spacing w:after="0" w:line="240" w:lineRule="auto"/>
              <w:rPr>
                <w:rFonts w:ascii="TH SarabunPSK" w:hAnsi="TH SarabunPSK" w:cs="TH SarabunPSK"/>
                <w:b/>
                <w:bCs/>
                <w:sz w:val="32"/>
                <w:szCs w:val="32"/>
              </w:rPr>
            </w:pPr>
            <w:r w:rsidRPr="000B5184">
              <w:rPr>
                <w:rFonts w:ascii="TH SarabunPSK" w:hAnsi="TH SarabunPSK" w:cs="TH SarabunPSK" w:hint="cs"/>
                <w:b/>
                <w:bCs/>
                <w:sz w:val="32"/>
                <w:szCs w:val="32"/>
                <w:cs/>
              </w:rPr>
              <w:t>ค่าเป้าหมายคือ ระดับ 4 ร้อยละ 85</w:t>
            </w:r>
          </w:p>
          <w:p w:rsidR="00D32FA4" w:rsidRPr="000B5184" w:rsidRDefault="00D32FA4" w:rsidP="0004665E">
            <w:pPr>
              <w:spacing w:after="0" w:line="240" w:lineRule="auto"/>
              <w:rPr>
                <w:rFonts w:ascii="TH SarabunPSK" w:hAnsi="TH SarabunPSK" w:cs="TH SarabunPSK"/>
                <w:sz w:val="32"/>
                <w:szCs w:val="32"/>
              </w:rPr>
            </w:pPr>
            <w:r w:rsidRPr="000B5184">
              <w:rPr>
                <w:rFonts w:ascii="TH SarabunPSK" w:hAnsi="TH SarabunPSK" w:cs="TH SarabunPSK"/>
                <w:b/>
                <w:bCs/>
                <w:sz w:val="32"/>
                <w:szCs w:val="32"/>
                <w:cs/>
              </w:rPr>
              <w:t xml:space="preserve">เกณฑ์การให้คะแนน </w:t>
            </w:r>
            <w:r w:rsidRPr="000B5184">
              <w:rPr>
                <w:rFonts w:ascii="TH SarabunPSK" w:hAnsi="TH SarabunPSK" w:cs="TH SarabunPSK"/>
                <w:sz w:val="32"/>
                <w:szCs w:val="32"/>
                <w:cs/>
              </w:rPr>
              <w:t xml:space="preserve">ช่วงปรับเกณฑ์การให้คะแนน </w:t>
            </w:r>
            <w:r w:rsidRPr="000B5184">
              <w:rPr>
                <w:rFonts w:ascii="TH SarabunPSK" w:hAnsi="TH SarabunPSK" w:cs="TH SarabunPSK"/>
                <w:sz w:val="32"/>
                <w:szCs w:val="32"/>
              </w:rPr>
              <w:t xml:space="preserve">+/- </w:t>
            </w:r>
            <w:r w:rsidRPr="000B5184">
              <w:rPr>
                <w:rFonts w:ascii="TH SarabunPSK" w:hAnsi="TH SarabunPSK" w:cs="TH SarabunPSK"/>
                <w:sz w:val="32"/>
                <w:szCs w:val="32"/>
                <w:cs/>
              </w:rPr>
              <w:t>ร้อยละ</w:t>
            </w:r>
            <w:r w:rsidRPr="000B5184">
              <w:rPr>
                <w:rFonts w:ascii="TH SarabunPSK" w:hAnsi="TH SarabunPSK" w:cs="TH SarabunPSK"/>
                <w:sz w:val="32"/>
                <w:szCs w:val="32"/>
              </w:rPr>
              <w:t xml:space="preserve"> 5 </w:t>
            </w:r>
            <w:r w:rsidRPr="000B5184">
              <w:rPr>
                <w:rFonts w:ascii="TH SarabunPSK" w:hAnsi="TH SarabunPSK" w:cs="TH SarabunPSK"/>
                <w:sz w:val="32"/>
                <w:szCs w:val="32"/>
                <w:cs/>
              </w:rPr>
              <w:t xml:space="preserve">ต่อ 1 คะแนน </w:t>
            </w:r>
          </w:p>
          <w:p w:rsidR="00D32FA4" w:rsidRPr="000B5184" w:rsidRDefault="00D32FA4" w:rsidP="0004665E">
            <w:pPr>
              <w:spacing w:after="0" w:line="240" w:lineRule="auto"/>
              <w:rPr>
                <w:rFonts w:ascii="TH SarabunPSK" w:hAnsi="TH SarabunPSK" w:cs="TH SarabunPSK"/>
                <w:sz w:val="32"/>
                <w:szCs w:val="32"/>
              </w:rPr>
            </w:pPr>
            <w:r w:rsidRPr="000B5184">
              <w:rPr>
                <w:rFonts w:ascii="TH SarabunPSK" w:hAnsi="TH SarabunPSK" w:cs="TH SarabunPSK"/>
                <w:sz w:val="32"/>
                <w:szCs w:val="32"/>
                <w:cs/>
              </w:rPr>
              <w:t>โดยกำหนดเกณฑ์การให้คะแนนดังนี้</w:t>
            </w:r>
            <w:r w:rsidRPr="000B5184">
              <w:rPr>
                <w:rFonts w:ascii="TH SarabunPSK" w:hAnsi="TH SarabunPSK" w:cs="TH SarabunPSK"/>
                <w:sz w:val="32"/>
                <w:szCs w:val="32"/>
              </w:rPr>
              <w:t xml:space="preserve"> </w:t>
            </w:r>
          </w:p>
          <w:tbl>
            <w:tblPr>
              <w:tblW w:w="59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85"/>
              <w:gridCol w:w="1185"/>
              <w:gridCol w:w="1185"/>
              <w:gridCol w:w="1185"/>
              <w:gridCol w:w="1185"/>
            </w:tblGrid>
            <w:tr w:rsidR="00D32FA4" w:rsidRPr="000B5184" w:rsidTr="0004665E">
              <w:trPr>
                <w:jc w:val="center"/>
              </w:trPr>
              <w:tc>
                <w:tcPr>
                  <w:tcW w:w="1185" w:type="dxa"/>
                  <w:shd w:val="clear" w:color="auto" w:fill="auto"/>
                </w:tcPr>
                <w:p w:rsidR="00D32FA4" w:rsidRPr="000B5184" w:rsidRDefault="00D32FA4" w:rsidP="0004665E">
                  <w:pPr>
                    <w:spacing w:after="0" w:line="240" w:lineRule="auto"/>
                    <w:jc w:val="center"/>
                    <w:rPr>
                      <w:rFonts w:ascii="TH SarabunPSK" w:hAnsi="TH SarabunPSK" w:cs="TH SarabunPSK"/>
                      <w:b/>
                      <w:bCs/>
                      <w:sz w:val="32"/>
                      <w:szCs w:val="32"/>
                      <w:cs/>
                    </w:rPr>
                  </w:pPr>
                  <w:r w:rsidRPr="000B5184">
                    <w:rPr>
                      <w:rFonts w:ascii="TH SarabunPSK" w:hAnsi="TH SarabunPSK" w:cs="TH SarabunPSK"/>
                      <w:b/>
                      <w:bCs/>
                      <w:sz w:val="32"/>
                      <w:szCs w:val="32"/>
                      <w:cs/>
                    </w:rPr>
                    <w:t>ระดับ 1</w:t>
                  </w:r>
                </w:p>
              </w:tc>
              <w:tc>
                <w:tcPr>
                  <w:tcW w:w="1185" w:type="dxa"/>
                  <w:shd w:val="clear" w:color="auto" w:fill="auto"/>
                </w:tcPr>
                <w:p w:rsidR="00D32FA4" w:rsidRPr="000B5184" w:rsidRDefault="00D32FA4" w:rsidP="0004665E">
                  <w:pPr>
                    <w:spacing w:after="0" w:line="240" w:lineRule="auto"/>
                    <w:jc w:val="center"/>
                    <w:rPr>
                      <w:rFonts w:ascii="TH SarabunPSK" w:hAnsi="TH SarabunPSK" w:cs="TH SarabunPSK"/>
                      <w:b/>
                      <w:bCs/>
                      <w:sz w:val="32"/>
                      <w:szCs w:val="32"/>
                    </w:rPr>
                  </w:pPr>
                  <w:r w:rsidRPr="000B5184">
                    <w:rPr>
                      <w:rFonts w:ascii="TH SarabunPSK" w:hAnsi="TH SarabunPSK" w:cs="TH SarabunPSK"/>
                      <w:b/>
                      <w:bCs/>
                      <w:sz w:val="32"/>
                      <w:szCs w:val="32"/>
                      <w:cs/>
                    </w:rPr>
                    <w:t>ระดับ 2</w:t>
                  </w:r>
                </w:p>
              </w:tc>
              <w:tc>
                <w:tcPr>
                  <w:tcW w:w="1185" w:type="dxa"/>
                  <w:shd w:val="clear" w:color="auto" w:fill="auto"/>
                </w:tcPr>
                <w:p w:rsidR="00D32FA4" w:rsidRPr="000B5184" w:rsidRDefault="00D32FA4" w:rsidP="0004665E">
                  <w:pPr>
                    <w:spacing w:after="0" w:line="240" w:lineRule="auto"/>
                    <w:jc w:val="center"/>
                    <w:rPr>
                      <w:rFonts w:ascii="TH SarabunPSK" w:hAnsi="TH SarabunPSK" w:cs="TH SarabunPSK"/>
                      <w:b/>
                      <w:bCs/>
                      <w:sz w:val="32"/>
                      <w:szCs w:val="32"/>
                    </w:rPr>
                  </w:pPr>
                  <w:r w:rsidRPr="000B5184">
                    <w:rPr>
                      <w:rFonts w:ascii="TH SarabunPSK" w:hAnsi="TH SarabunPSK" w:cs="TH SarabunPSK"/>
                      <w:b/>
                      <w:bCs/>
                      <w:sz w:val="32"/>
                      <w:szCs w:val="32"/>
                      <w:cs/>
                    </w:rPr>
                    <w:t>ระดับ 3</w:t>
                  </w:r>
                </w:p>
              </w:tc>
              <w:tc>
                <w:tcPr>
                  <w:tcW w:w="1185" w:type="dxa"/>
                  <w:shd w:val="clear" w:color="auto" w:fill="auto"/>
                </w:tcPr>
                <w:p w:rsidR="00D32FA4" w:rsidRPr="000B5184" w:rsidRDefault="00D32FA4" w:rsidP="0004665E">
                  <w:pPr>
                    <w:spacing w:after="0" w:line="240" w:lineRule="auto"/>
                    <w:jc w:val="center"/>
                    <w:rPr>
                      <w:rFonts w:ascii="TH SarabunPSK" w:hAnsi="TH SarabunPSK" w:cs="TH SarabunPSK"/>
                      <w:b/>
                      <w:bCs/>
                      <w:sz w:val="32"/>
                      <w:szCs w:val="32"/>
                    </w:rPr>
                  </w:pPr>
                  <w:r w:rsidRPr="000B5184">
                    <w:rPr>
                      <w:rFonts w:ascii="TH SarabunPSK" w:hAnsi="TH SarabunPSK" w:cs="TH SarabunPSK"/>
                      <w:b/>
                      <w:bCs/>
                      <w:sz w:val="32"/>
                      <w:szCs w:val="32"/>
                      <w:cs/>
                    </w:rPr>
                    <w:t>ระดับ 4</w:t>
                  </w:r>
                </w:p>
              </w:tc>
              <w:tc>
                <w:tcPr>
                  <w:tcW w:w="1185" w:type="dxa"/>
                  <w:shd w:val="clear" w:color="auto" w:fill="auto"/>
                </w:tcPr>
                <w:p w:rsidR="00D32FA4" w:rsidRPr="000B5184" w:rsidRDefault="00D32FA4" w:rsidP="0004665E">
                  <w:pPr>
                    <w:spacing w:after="0" w:line="240" w:lineRule="auto"/>
                    <w:jc w:val="center"/>
                    <w:rPr>
                      <w:rFonts w:ascii="TH SarabunPSK" w:hAnsi="TH SarabunPSK" w:cs="TH SarabunPSK"/>
                      <w:b/>
                      <w:bCs/>
                      <w:sz w:val="32"/>
                      <w:szCs w:val="32"/>
                    </w:rPr>
                  </w:pPr>
                  <w:r w:rsidRPr="000B5184">
                    <w:rPr>
                      <w:rFonts w:ascii="TH SarabunPSK" w:hAnsi="TH SarabunPSK" w:cs="TH SarabunPSK"/>
                      <w:b/>
                      <w:bCs/>
                      <w:sz w:val="32"/>
                      <w:szCs w:val="32"/>
                      <w:cs/>
                    </w:rPr>
                    <w:t>ระดับ 5</w:t>
                  </w:r>
                </w:p>
              </w:tc>
            </w:tr>
            <w:tr w:rsidR="00D32FA4" w:rsidRPr="000B5184" w:rsidTr="0004665E">
              <w:trPr>
                <w:jc w:val="center"/>
              </w:trPr>
              <w:tc>
                <w:tcPr>
                  <w:tcW w:w="1185" w:type="dxa"/>
                  <w:shd w:val="clear" w:color="auto" w:fill="auto"/>
                </w:tcPr>
                <w:p w:rsidR="00D32FA4" w:rsidRPr="000B5184" w:rsidRDefault="00D32FA4" w:rsidP="0004665E">
                  <w:pPr>
                    <w:spacing w:after="0" w:line="240" w:lineRule="auto"/>
                    <w:jc w:val="center"/>
                    <w:rPr>
                      <w:rFonts w:ascii="TH SarabunPSK" w:hAnsi="TH SarabunPSK" w:cs="TH SarabunPSK"/>
                      <w:sz w:val="32"/>
                      <w:szCs w:val="32"/>
                    </w:rPr>
                  </w:pPr>
                  <w:r w:rsidRPr="000B5184">
                    <w:rPr>
                      <w:rFonts w:ascii="TH SarabunPSK" w:hAnsi="TH SarabunPSK" w:cs="TH SarabunPSK"/>
                      <w:sz w:val="32"/>
                      <w:szCs w:val="32"/>
                    </w:rPr>
                    <w:t>70</w:t>
                  </w:r>
                </w:p>
              </w:tc>
              <w:tc>
                <w:tcPr>
                  <w:tcW w:w="1185" w:type="dxa"/>
                  <w:shd w:val="clear" w:color="auto" w:fill="auto"/>
                </w:tcPr>
                <w:p w:rsidR="00D32FA4" w:rsidRPr="000B5184" w:rsidRDefault="00D32FA4" w:rsidP="0004665E">
                  <w:pPr>
                    <w:spacing w:after="0" w:line="240" w:lineRule="auto"/>
                    <w:jc w:val="center"/>
                    <w:rPr>
                      <w:rFonts w:ascii="TH SarabunPSK" w:hAnsi="TH SarabunPSK" w:cs="TH SarabunPSK"/>
                      <w:sz w:val="32"/>
                      <w:szCs w:val="32"/>
                    </w:rPr>
                  </w:pPr>
                  <w:r w:rsidRPr="000B5184">
                    <w:rPr>
                      <w:rFonts w:ascii="TH SarabunPSK" w:hAnsi="TH SarabunPSK" w:cs="TH SarabunPSK"/>
                      <w:sz w:val="32"/>
                      <w:szCs w:val="32"/>
                    </w:rPr>
                    <w:t>75</w:t>
                  </w:r>
                </w:p>
              </w:tc>
              <w:tc>
                <w:tcPr>
                  <w:tcW w:w="1185" w:type="dxa"/>
                  <w:shd w:val="clear" w:color="auto" w:fill="auto"/>
                </w:tcPr>
                <w:p w:rsidR="00D32FA4" w:rsidRPr="000B5184" w:rsidRDefault="00D32FA4" w:rsidP="0004665E">
                  <w:pPr>
                    <w:spacing w:after="0" w:line="240" w:lineRule="auto"/>
                    <w:jc w:val="center"/>
                    <w:rPr>
                      <w:rFonts w:ascii="TH SarabunPSK" w:hAnsi="TH SarabunPSK" w:cs="TH SarabunPSK"/>
                      <w:sz w:val="32"/>
                      <w:szCs w:val="32"/>
                    </w:rPr>
                  </w:pPr>
                  <w:r w:rsidRPr="000B5184">
                    <w:rPr>
                      <w:rFonts w:ascii="TH SarabunPSK" w:hAnsi="TH SarabunPSK" w:cs="TH SarabunPSK"/>
                      <w:sz w:val="32"/>
                      <w:szCs w:val="32"/>
                    </w:rPr>
                    <w:t>80</w:t>
                  </w:r>
                </w:p>
              </w:tc>
              <w:tc>
                <w:tcPr>
                  <w:tcW w:w="1185" w:type="dxa"/>
                  <w:shd w:val="clear" w:color="auto" w:fill="auto"/>
                </w:tcPr>
                <w:p w:rsidR="00D32FA4" w:rsidRPr="000B5184" w:rsidRDefault="00D32FA4" w:rsidP="0004665E">
                  <w:pPr>
                    <w:spacing w:after="0" w:line="240" w:lineRule="auto"/>
                    <w:jc w:val="center"/>
                    <w:rPr>
                      <w:rFonts w:ascii="TH SarabunPSK" w:hAnsi="TH SarabunPSK" w:cs="TH SarabunPSK"/>
                      <w:sz w:val="32"/>
                      <w:szCs w:val="32"/>
                    </w:rPr>
                  </w:pPr>
                  <w:r w:rsidRPr="000B5184">
                    <w:rPr>
                      <w:rFonts w:ascii="TH SarabunPSK" w:hAnsi="TH SarabunPSK" w:cs="TH SarabunPSK"/>
                      <w:sz w:val="32"/>
                      <w:szCs w:val="32"/>
                    </w:rPr>
                    <w:t>85</w:t>
                  </w:r>
                </w:p>
              </w:tc>
              <w:tc>
                <w:tcPr>
                  <w:tcW w:w="1185" w:type="dxa"/>
                  <w:shd w:val="clear" w:color="auto" w:fill="auto"/>
                </w:tcPr>
                <w:p w:rsidR="00D32FA4" w:rsidRPr="000B5184" w:rsidRDefault="00D32FA4" w:rsidP="0004665E">
                  <w:pPr>
                    <w:spacing w:after="0" w:line="240" w:lineRule="auto"/>
                    <w:jc w:val="center"/>
                    <w:rPr>
                      <w:rFonts w:ascii="TH SarabunPSK" w:hAnsi="TH SarabunPSK" w:cs="TH SarabunPSK"/>
                      <w:sz w:val="32"/>
                      <w:szCs w:val="32"/>
                    </w:rPr>
                  </w:pPr>
                  <w:r w:rsidRPr="000B5184">
                    <w:rPr>
                      <w:rFonts w:ascii="TH SarabunPSK" w:hAnsi="TH SarabunPSK" w:cs="TH SarabunPSK"/>
                      <w:sz w:val="32"/>
                      <w:szCs w:val="32"/>
                    </w:rPr>
                    <w:t>90</w:t>
                  </w:r>
                </w:p>
              </w:tc>
            </w:tr>
          </w:tbl>
          <w:p w:rsidR="00D32FA4" w:rsidRPr="000B5184" w:rsidRDefault="00D32FA4" w:rsidP="0004665E">
            <w:pPr>
              <w:spacing w:after="0" w:line="240" w:lineRule="auto"/>
              <w:rPr>
                <w:rFonts w:ascii="TH SarabunPSK" w:hAnsi="TH SarabunPSK" w:cs="TH SarabunPSK"/>
                <w:b/>
                <w:bCs/>
                <w:sz w:val="32"/>
                <w:szCs w:val="32"/>
              </w:rPr>
            </w:pPr>
            <w:r w:rsidRPr="000B5184">
              <w:rPr>
                <w:rFonts w:ascii="TH SarabunPSK" w:hAnsi="TH SarabunPSK" w:cs="TH SarabunPSK"/>
                <w:b/>
                <w:bCs/>
                <w:sz w:val="32"/>
                <w:szCs w:val="32"/>
                <w:cs/>
              </w:rPr>
              <w:t>การประเมินรอบไตรมาสที่ 4 (มิถุนายน-กันยายน ของทุกปี)</w:t>
            </w:r>
          </w:p>
          <w:p w:rsidR="00D32FA4" w:rsidRPr="000B5184" w:rsidRDefault="00D32FA4" w:rsidP="0004665E">
            <w:pPr>
              <w:spacing w:after="0" w:line="240" w:lineRule="auto"/>
              <w:rPr>
                <w:rFonts w:ascii="TH SarabunPSK" w:hAnsi="TH SarabunPSK" w:cs="TH SarabunPSK"/>
                <w:b/>
                <w:bCs/>
                <w:sz w:val="32"/>
                <w:szCs w:val="32"/>
              </w:rPr>
            </w:pPr>
            <w:r w:rsidRPr="000B5184">
              <w:rPr>
                <w:rFonts w:ascii="TH SarabunPSK" w:hAnsi="TH SarabunPSK" w:cs="TH SarabunPSK"/>
                <w:b/>
                <w:bCs/>
                <w:sz w:val="32"/>
                <w:szCs w:val="32"/>
                <w:cs/>
              </w:rPr>
              <w:t>ประเมินตนเองตามแบบหลักฐานเชิงประจักษ์ทุกข้อ</w:t>
            </w:r>
            <w:r w:rsidR="00453C9F" w:rsidRPr="000B5184">
              <w:rPr>
                <w:rFonts w:ascii="TH SarabunPSK" w:hAnsi="TH SarabunPSK" w:cs="TH SarabunPSK" w:hint="cs"/>
                <w:b/>
                <w:bCs/>
                <w:sz w:val="32"/>
                <w:szCs w:val="32"/>
                <w:cs/>
              </w:rPr>
              <w:t xml:space="preserve"> (</w:t>
            </w:r>
            <w:r w:rsidR="00453C9F" w:rsidRPr="000B5184">
              <w:rPr>
                <w:rFonts w:ascii="TH SarabunPSK" w:hAnsi="TH SarabunPSK" w:cs="TH SarabunPSK"/>
                <w:b/>
                <w:bCs/>
                <w:sz w:val="32"/>
                <w:szCs w:val="32"/>
              </w:rPr>
              <w:t>EB 1- EB 11</w:t>
            </w:r>
            <w:r w:rsidR="00453C9F" w:rsidRPr="000B5184">
              <w:rPr>
                <w:rFonts w:ascii="TH SarabunPSK" w:hAnsi="TH SarabunPSK" w:cs="TH SarabunPSK" w:hint="cs"/>
                <w:b/>
                <w:bCs/>
                <w:sz w:val="32"/>
                <w:szCs w:val="32"/>
                <w:cs/>
              </w:rPr>
              <w:t>)</w:t>
            </w:r>
          </w:p>
          <w:p w:rsidR="00453C9F" w:rsidRPr="000B5184" w:rsidRDefault="00453C9F" w:rsidP="0004665E">
            <w:pPr>
              <w:spacing w:after="0" w:line="240" w:lineRule="auto"/>
              <w:rPr>
                <w:rFonts w:ascii="TH SarabunPSK" w:hAnsi="TH SarabunPSK" w:cs="TH SarabunPSK"/>
                <w:b/>
                <w:bCs/>
                <w:sz w:val="32"/>
                <w:szCs w:val="32"/>
              </w:rPr>
            </w:pPr>
            <w:r w:rsidRPr="000B5184">
              <w:rPr>
                <w:rFonts w:ascii="TH SarabunPSK" w:hAnsi="TH SarabunPSK" w:cs="TH SarabunPSK" w:hint="cs"/>
                <w:b/>
                <w:bCs/>
                <w:sz w:val="32"/>
                <w:szCs w:val="32"/>
                <w:cs/>
              </w:rPr>
              <w:t>ค่าเป้าหมายคือ ระดับ 5 ร้อยละ 90</w:t>
            </w:r>
          </w:p>
          <w:p w:rsidR="00D32FA4" w:rsidRPr="000B5184" w:rsidRDefault="00D32FA4" w:rsidP="0004665E">
            <w:pPr>
              <w:spacing w:after="0" w:line="240" w:lineRule="auto"/>
              <w:rPr>
                <w:rFonts w:ascii="TH SarabunPSK" w:hAnsi="TH SarabunPSK" w:cs="TH SarabunPSK"/>
                <w:sz w:val="32"/>
                <w:szCs w:val="32"/>
              </w:rPr>
            </w:pPr>
            <w:r w:rsidRPr="000B5184">
              <w:rPr>
                <w:rFonts w:ascii="TH SarabunPSK" w:hAnsi="TH SarabunPSK" w:cs="TH SarabunPSK"/>
                <w:b/>
                <w:bCs/>
                <w:sz w:val="32"/>
                <w:szCs w:val="32"/>
                <w:cs/>
              </w:rPr>
              <w:t xml:space="preserve">เกณฑ์การให้คะแนน </w:t>
            </w:r>
            <w:r w:rsidRPr="000B5184">
              <w:rPr>
                <w:rFonts w:ascii="TH SarabunPSK" w:hAnsi="TH SarabunPSK" w:cs="TH SarabunPSK"/>
                <w:sz w:val="32"/>
                <w:szCs w:val="32"/>
                <w:cs/>
              </w:rPr>
              <w:t xml:space="preserve">ช่วงปรับเกณฑ์การให้คะแนน </w:t>
            </w:r>
            <w:r w:rsidRPr="000B5184">
              <w:rPr>
                <w:rFonts w:ascii="TH SarabunPSK" w:hAnsi="TH SarabunPSK" w:cs="TH SarabunPSK"/>
                <w:sz w:val="32"/>
                <w:szCs w:val="32"/>
              </w:rPr>
              <w:t xml:space="preserve">+/- </w:t>
            </w:r>
            <w:r w:rsidRPr="000B5184">
              <w:rPr>
                <w:rFonts w:ascii="TH SarabunPSK" w:hAnsi="TH SarabunPSK" w:cs="TH SarabunPSK"/>
                <w:sz w:val="32"/>
                <w:szCs w:val="32"/>
                <w:cs/>
              </w:rPr>
              <w:t>ร้อยละ</w:t>
            </w:r>
            <w:r w:rsidRPr="000B5184">
              <w:rPr>
                <w:rFonts w:ascii="TH SarabunPSK" w:hAnsi="TH SarabunPSK" w:cs="TH SarabunPSK"/>
                <w:sz w:val="32"/>
                <w:szCs w:val="32"/>
              </w:rPr>
              <w:t xml:space="preserve"> 5 </w:t>
            </w:r>
            <w:r w:rsidRPr="000B5184">
              <w:rPr>
                <w:rFonts w:ascii="TH SarabunPSK" w:hAnsi="TH SarabunPSK" w:cs="TH SarabunPSK"/>
                <w:sz w:val="32"/>
                <w:szCs w:val="32"/>
                <w:cs/>
              </w:rPr>
              <w:t xml:space="preserve">ต่อ 1 คะแนน </w:t>
            </w:r>
          </w:p>
          <w:p w:rsidR="00D32FA4" w:rsidRPr="000B5184" w:rsidRDefault="00D32FA4" w:rsidP="0004665E">
            <w:pPr>
              <w:spacing w:after="0" w:line="240" w:lineRule="auto"/>
              <w:rPr>
                <w:rFonts w:ascii="TH SarabunPSK" w:hAnsi="TH SarabunPSK" w:cs="TH SarabunPSK"/>
                <w:sz w:val="32"/>
                <w:szCs w:val="32"/>
              </w:rPr>
            </w:pPr>
            <w:r w:rsidRPr="000B5184">
              <w:rPr>
                <w:rFonts w:ascii="TH SarabunPSK" w:hAnsi="TH SarabunPSK" w:cs="TH SarabunPSK"/>
                <w:sz w:val="32"/>
                <w:szCs w:val="32"/>
                <w:cs/>
              </w:rPr>
              <w:t>โดยกำหนดเกณฑ์การให้คะแนนดังนี้</w:t>
            </w:r>
            <w:r w:rsidRPr="000B5184">
              <w:rPr>
                <w:rFonts w:ascii="TH SarabunPSK" w:hAnsi="TH SarabunPSK" w:cs="TH SarabunPSK"/>
                <w:sz w:val="32"/>
                <w:szCs w:val="32"/>
              </w:rPr>
              <w:t xml:space="preserve"> </w:t>
            </w:r>
          </w:p>
          <w:tbl>
            <w:tblPr>
              <w:tblW w:w="59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85"/>
              <w:gridCol w:w="1185"/>
              <w:gridCol w:w="1185"/>
              <w:gridCol w:w="1185"/>
              <w:gridCol w:w="1185"/>
            </w:tblGrid>
            <w:tr w:rsidR="00D32FA4" w:rsidRPr="000B5184" w:rsidTr="0004665E">
              <w:trPr>
                <w:jc w:val="center"/>
              </w:trPr>
              <w:tc>
                <w:tcPr>
                  <w:tcW w:w="1185" w:type="dxa"/>
                  <w:shd w:val="clear" w:color="auto" w:fill="auto"/>
                </w:tcPr>
                <w:p w:rsidR="00D32FA4" w:rsidRPr="000B5184" w:rsidRDefault="00D32FA4" w:rsidP="0004665E">
                  <w:pPr>
                    <w:spacing w:after="0" w:line="240" w:lineRule="auto"/>
                    <w:jc w:val="center"/>
                    <w:rPr>
                      <w:rFonts w:ascii="TH SarabunPSK" w:hAnsi="TH SarabunPSK" w:cs="TH SarabunPSK"/>
                      <w:b/>
                      <w:bCs/>
                      <w:sz w:val="32"/>
                      <w:szCs w:val="32"/>
                      <w:cs/>
                    </w:rPr>
                  </w:pPr>
                  <w:r w:rsidRPr="000B5184">
                    <w:rPr>
                      <w:rFonts w:ascii="TH SarabunPSK" w:hAnsi="TH SarabunPSK" w:cs="TH SarabunPSK"/>
                      <w:b/>
                      <w:bCs/>
                      <w:sz w:val="32"/>
                      <w:szCs w:val="32"/>
                      <w:cs/>
                    </w:rPr>
                    <w:t>ระดับ 1</w:t>
                  </w:r>
                </w:p>
              </w:tc>
              <w:tc>
                <w:tcPr>
                  <w:tcW w:w="1185" w:type="dxa"/>
                  <w:shd w:val="clear" w:color="auto" w:fill="auto"/>
                </w:tcPr>
                <w:p w:rsidR="00D32FA4" w:rsidRPr="000B5184" w:rsidRDefault="00D32FA4" w:rsidP="0004665E">
                  <w:pPr>
                    <w:spacing w:after="0" w:line="240" w:lineRule="auto"/>
                    <w:jc w:val="center"/>
                    <w:rPr>
                      <w:rFonts w:ascii="TH SarabunPSK" w:hAnsi="TH SarabunPSK" w:cs="TH SarabunPSK"/>
                      <w:b/>
                      <w:bCs/>
                      <w:sz w:val="32"/>
                      <w:szCs w:val="32"/>
                    </w:rPr>
                  </w:pPr>
                  <w:r w:rsidRPr="000B5184">
                    <w:rPr>
                      <w:rFonts w:ascii="TH SarabunPSK" w:hAnsi="TH SarabunPSK" w:cs="TH SarabunPSK"/>
                      <w:b/>
                      <w:bCs/>
                      <w:sz w:val="32"/>
                      <w:szCs w:val="32"/>
                      <w:cs/>
                    </w:rPr>
                    <w:t>ระดับ 2</w:t>
                  </w:r>
                </w:p>
              </w:tc>
              <w:tc>
                <w:tcPr>
                  <w:tcW w:w="1185" w:type="dxa"/>
                  <w:shd w:val="clear" w:color="auto" w:fill="auto"/>
                </w:tcPr>
                <w:p w:rsidR="00D32FA4" w:rsidRPr="000B5184" w:rsidRDefault="00D32FA4" w:rsidP="0004665E">
                  <w:pPr>
                    <w:spacing w:after="0" w:line="240" w:lineRule="auto"/>
                    <w:jc w:val="center"/>
                    <w:rPr>
                      <w:rFonts w:ascii="TH SarabunPSK" w:hAnsi="TH SarabunPSK" w:cs="TH SarabunPSK"/>
                      <w:b/>
                      <w:bCs/>
                      <w:sz w:val="32"/>
                      <w:szCs w:val="32"/>
                    </w:rPr>
                  </w:pPr>
                  <w:r w:rsidRPr="000B5184">
                    <w:rPr>
                      <w:rFonts w:ascii="TH SarabunPSK" w:hAnsi="TH SarabunPSK" w:cs="TH SarabunPSK"/>
                      <w:b/>
                      <w:bCs/>
                      <w:sz w:val="32"/>
                      <w:szCs w:val="32"/>
                      <w:cs/>
                    </w:rPr>
                    <w:t>ระดับ 3</w:t>
                  </w:r>
                </w:p>
              </w:tc>
              <w:tc>
                <w:tcPr>
                  <w:tcW w:w="1185" w:type="dxa"/>
                  <w:shd w:val="clear" w:color="auto" w:fill="auto"/>
                </w:tcPr>
                <w:p w:rsidR="00D32FA4" w:rsidRPr="000B5184" w:rsidRDefault="00D32FA4" w:rsidP="0004665E">
                  <w:pPr>
                    <w:spacing w:after="0" w:line="240" w:lineRule="auto"/>
                    <w:jc w:val="center"/>
                    <w:rPr>
                      <w:rFonts w:ascii="TH SarabunPSK" w:hAnsi="TH SarabunPSK" w:cs="TH SarabunPSK"/>
                      <w:b/>
                      <w:bCs/>
                      <w:sz w:val="32"/>
                      <w:szCs w:val="32"/>
                    </w:rPr>
                  </w:pPr>
                  <w:r w:rsidRPr="000B5184">
                    <w:rPr>
                      <w:rFonts w:ascii="TH SarabunPSK" w:hAnsi="TH SarabunPSK" w:cs="TH SarabunPSK"/>
                      <w:b/>
                      <w:bCs/>
                      <w:sz w:val="32"/>
                      <w:szCs w:val="32"/>
                      <w:cs/>
                    </w:rPr>
                    <w:t>ระดับ 4</w:t>
                  </w:r>
                </w:p>
              </w:tc>
              <w:tc>
                <w:tcPr>
                  <w:tcW w:w="1185" w:type="dxa"/>
                  <w:shd w:val="clear" w:color="auto" w:fill="auto"/>
                </w:tcPr>
                <w:p w:rsidR="00D32FA4" w:rsidRPr="000B5184" w:rsidRDefault="00D32FA4" w:rsidP="0004665E">
                  <w:pPr>
                    <w:spacing w:after="0" w:line="240" w:lineRule="auto"/>
                    <w:jc w:val="center"/>
                    <w:rPr>
                      <w:rFonts w:ascii="TH SarabunPSK" w:hAnsi="TH SarabunPSK" w:cs="TH SarabunPSK"/>
                      <w:b/>
                      <w:bCs/>
                      <w:sz w:val="32"/>
                      <w:szCs w:val="32"/>
                    </w:rPr>
                  </w:pPr>
                  <w:r w:rsidRPr="000B5184">
                    <w:rPr>
                      <w:rFonts w:ascii="TH SarabunPSK" w:hAnsi="TH SarabunPSK" w:cs="TH SarabunPSK"/>
                      <w:b/>
                      <w:bCs/>
                      <w:sz w:val="32"/>
                      <w:szCs w:val="32"/>
                      <w:cs/>
                    </w:rPr>
                    <w:t>ระดับ 5</w:t>
                  </w:r>
                </w:p>
              </w:tc>
            </w:tr>
            <w:tr w:rsidR="00D32FA4" w:rsidRPr="000B5184" w:rsidTr="0004665E">
              <w:trPr>
                <w:jc w:val="center"/>
              </w:trPr>
              <w:tc>
                <w:tcPr>
                  <w:tcW w:w="1185" w:type="dxa"/>
                  <w:shd w:val="clear" w:color="auto" w:fill="auto"/>
                </w:tcPr>
                <w:p w:rsidR="00D32FA4" w:rsidRPr="000B5184" w:rsidRDefault="00D32FA4" w:rsidP="0004665E">
                  <w:pPr>
                    <w:spacing w:after="0" w:line="240" w:lineRule="auto"/>
                    <w:jc w:val="center"/>
                    <w:rPr>
                      <w:rFonts w:ascii="TH SarabunPSK" w:hAnsi="TH SarabunPSK" w:cs="TH SarabunPSK"/>
                      <w:sz w:val="32"/>
                      <w:szCs w:val="32"/>
                    </w:rPr>
                  </w:pPr>
                  <w:r w:rsidRPr="000B5184">
                    <w:rPr>
                      <w:rFonts w:ascii="TH SarabunPSK" w:hAnsi="TH SarabunPSK" w:cs="TH SarabunPSK"/>
                      <w:sz w:val="32"/>
                      <w:szCs w:val="32"/>
                    </w:rPr>
                    <w:t>70</w:t>
                  </w:r>
                </w:p>
              </w:tc>
              <w:tc>
                <w:tcPr>
                  <w:tcW w:w="1185" w:type="dxa"/>
                  <w:shd w:val="clear" w:color="auto" w:fill="auto"/>
                </w:tcPr>
                <w:p w:rsidR="00D32FA4" w:rsidRPr="000B5184" w:rsidRDefault="00D32FA4" w:rsidP="0004665E">
                  <w:pPr>
                    <w:spacing w:after="0" w:line="240" w:lineRule="auto"/>
                    <w:jc w:val="center"/>
                    <w:rPr>
                      <w:rFonts w:ascii="TH SarabunPSK" w:hAnsi="TH SarabunPSK" w:cs="TH SarabunPSK"/>
                      <w:sz w:val="32"/>
                      <w:szCs w:val="32"/>
                    </w:rPr>
                  </w:pPr>
                  <w:r w:rsidRPr="000B5184">
                    <w:rPr>
                      <w:rFonts w:ascii="TH SarabunPSK" w:hAnsi="TH SarabunPSK" w:cs="TH SarabunPSK"/>
                      <w:sz w:val="32"/>
                      <w:szCs w:val="32"/>
                    </w:rPr>
                    <w:t>75</w:t>
                  </w:r>
                </w:p>
              </w:tc>
              <w:tc>
                <w:tcPr>
                  <w:tcW w:w="1185" w:type="dxa"/>
                  <w:shd w:val="clear" w:color="auto" w:fill="auto"/>
                </w:tcPr>
                <w:p w:rsidR="00D32FA4" w:rsidRPr="000B5184" w:rsidRDefault="00D32FA4" w:rsidP="0004665E">
                  <w:pPr>
                    <w:spacing w:after="0" w:line="240" w:lineRule="auto"/>
                    <w:jc w:val="center"/>
                    <w:rPr>
                      <w:rFonts w:ascii="TH SarabunPSK" w:hAnsi="TH SarabunPSK" w:cs="TH SarabunPSK"/>
                      <w:sz w:val="32"/>
                      <w:szCs w:val="32"/>
                    </w:rPr>
                  </w:pPr>
                  <w:r w:rsidRPr="000B5184">
                    <w:rPr>
                      <w:rFonts w:ascii="TH SarabunPSK" w:hAnsi="TH SarabunPSK" w:cs="TH SarabunPSK"/>
                      <w:sz w:val="32"/>
                      <w:szCs w:val="32"/>
                    </w:rPr>
                    <w:t>80</w:t>
                  </w:r>
                </w:p>
              </w:tc>
              <w:tc>
                <w:tcPr>
                  <w:tcW w:w="1185" w:type="dxa"/>
                  <w:shd w:val="clear" w:color="auto" w:fill="auto"/>
                </w:tcPr>
                <w:p w:rsidR="00D32FA4" w:rsidRPr="000B5184" w:rsidRDefault="00D32FA4" w:rsidP="0004665E">
                  <w:pPr>
                    <w:spacing w:after="0" w:line="240" w:lineRule="auto"/>
                    <w:jc w:val="center"/>
                    <w:rPr>
                      <w:rFonts w:ascii="TH SarabunPSK" w:hAnsi="TH SarabunPSK" w:cs="TH SarabunPSK"/>
                      <w:sz w:val="32"/>
                      <w:szCs w:val="32"/>
                    </w:rPr>
                  </w:pPr>
                  <w:r w:rsidRPr="000B5184">
                    <w:rPr>
                      <w:rFonts w:ascii="TH SarabunPSK" w:hAnsi="TH SarabunPSK" w:cs="TH SarabunPSK"/>
                      <w:sz w:val="32"/>
                      <w:szCs w:val="32"/>
                    </w:rPr>
                    <w:t>85</w:t>
                  </w:r>
                </w:p>
              </w:tc>
              <w:tc>
                <w:tcPr>
                  <w:tcW w:w="1185" w:type="dxa"/>
                  <w:shd w:val="clear" w:color="auto" w:fill="auto"/>
                </w:tcPr>
                <w:p w:rsidR="00D32FA4" w:rsidRPr="000B5184" w:rsidRDefault="00D32FA4" w:rsidP="0004665E">
                  <w:pPr>
                    <w:spacing w:after="0" w:line="240" w:lineRule="auto"/>
                    <w:jc w:val="center"/>
                    <w:rPr>
                      <w:rFonts w:ascii="TH SarabunPSK" w:hAnsi="TH SarabunPSK" w:cs="TH SarabunPSK"/>
                      <w:sz w:val="32"/>
                      <w:szCs w:val="32"/>
                    </w:rPr>
                  </w:pPr>
                  <w:r w:rsidRPr="000B5184">
                    <w:rPr>
                      <w:rFonts w:ascii="TH SarabunPSK" w:hAnsi="TH SarabunPSK" w:cs="TH SarabunPSK"/>
                      <w:sz w:val="32"/>
                      <w:szCs w:val="32"/>
                    </w:rPr>
                    <w:t>90</w:t>
                  </w:r>
                </w:p>
              </w:tc>
            </w:tr>
          </w:tbl>
          <w:p w:rsidR="00D32FA4" w:rsidRPr="000B5184" w:rsidRDefault="00D32FA4" w:rsidP="0004665E">
            <w:pPr>
              <w:tabs>
                <w:tab w:val="left" w:pos="596"/>
                <w:tab w:val="left" w:pos="885"/>
              </w:tabs>
              <w:spacing w:after="0" w:line="240" w:lineRule="auto"/>
              <w:rPr>
                <w:rFonts w:ascii="TH SarabunPSK" w:hAnsi="TH SarabunPSK" w:cs="TH SarabunPSK"/>
                <w:sz w:val="32"/>
                <w:szCs w:val="32"/>
                <w:cs/>
              </w:rPr>
            </w:pP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lastRenderedPageBreak/>
              <w:t xml:space="preserve">เอกสารสนับสนุน : </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color w:val="000000" w:themeColor="text1"/>
                <w:sz w:val="32"/>
                <w:szCs w:val="32"/>
                <w:cs/>
              </w:rPr>
            </w:pPr>
            <w:r w:rsidRPr="009E34A0">
              <w:rPr>
                <w:rFonts w:ascii="TH SarabunPSK" w:hAnsi="TH SarabunPSK" w:cs="TH SarabunPSK"/>
                <w:color w:val="000000" w:themeColor="text1"/>
                <w:sz w:val="32"/>
                <w:szCs w:val="32"/>
                <w:cs/>
              </w:rPr>
              <w:t>แบบประเมินคุณธรรมและความโปร่งใสในการดำเนินงานของหน่วยงานภาครัฐ</w:t>
            </w:r>
            <w:r w:rsidR="00453C9F">
              <w:rPr>
                <w:rFonts w:ascii="TH SarabunPSK" w:hAnsi="TH SarabunPSK" w:cs="TH SarabunPSK" w:hint="cs"/>
                <w:color w:val="000000" w:themeColor="text1"/>
                <w:sz w:val="32"/>
                <w:szCs w:val="32"/>
                <w:cs/>
              </w:rPr>
              <w:t xml:space="preserve"> </w:t>
            </w:r>
            <w:r w:rsidRPr="009E34A0">
              <w:rPr>
                <w:rFonts w:ascii="TH SarabunPSK" w:hAnsi="TH SarabunPSK" w:cs="TH SarabunPSK"/>
                <w:color w:val="000000" w:themeColor="text1"/>
                <w:sz w:val="32"/>
                <w:szCs w:val="32"/>
                <w:cs/>
              </w:rPr>
              <w:t>(</w:t>
            </w:r>
            <w:r w:rsidRPr="009E34A0">
              <w:rPr>
                <w:rFonts w:ascii="TH SarabunPSK" w:hAnsi="TH SarabunPSK" w:cs="TH SarabunPSK"/>
                <w:color w:val="000000" w:themeColor="text1"/>
                <w:sz w:val="32"/>
                <w:szCs w:val="32"/>
              </w:rPr>
              <w:t xml:space="preserve">Integrity and Transparency Assessment : ITA) </w:t>
            </w:r>
            <w:r w:rsidRPr="009E34A0">
              <w:rPr>
                <w:rFonts w:ascii="TH SarabunPSK" w:hAnsi="TH SarabunPSK" w:cs="TH SarabunPSK"/>
                <w:color w:val="000000" w:themeColor="text1"/>
                <w:sz w:val="32"/>
                <w:szCs w:val="32"/>
                <w:cs/>
              </w:rPr>
              <w:t xml:space="preserve">ของสำนักงาน ป.ป.ช. เฉพาะแบบประเมิน </w:t>
            </w:r>
            <w:r w:rsidRPr="009E34A0">
              <w:rPr>
                <w:rFonts w:ascii="TH SarabunPSK" w:hAnsi="TH SarabunPSK" w:cs="TH SarabunPSK"/>
                <w:color w:val="000000" w:themeColor="text1"/>
                <w:sz w:val="32"/>
                <w:szCs w:val="32"/>
              </w:rPr>
              <w:t>Evidence Base Integrity &amp; Transparency Assessment</w:t>
            </w:r>
          </w:p>
        </w:tc>
      </w:tr>
      <w:tr w:rsidR="00D32FA4" w:rsidRPr="009E34A0" w:rsidTr="0004665E">
        <w:trPr>
          <w:trHeight w:val="1069"/>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รายละเอียดข้อมูลพื้นฐาน</w:t>
            </w:r>
          </w:p>
        </w:tc>
        <w:tc>
          <w:tcPr>
            <w:tcW w:w="7655" w:type="dxa"/>
            <w:tcBorders>
              <w:top w:val="single" w:sz="4" w:space="0" w:color="auto"/>
              <w:left w:val="single" w:sz="4" w:space="0" w:color="auto"/>
              <w:bottom w:val="single" w:sz="4" w:space="0" w:color="auto"/>
              <w:right w:val="single" w:sz="4" w:space="0" w:color="auto"/>
            </w:tcBorders>
          </w:tcPr>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97"/>
              <w:gridCol w:w="850"/>
              <w:gridCol w:w="1418"/>
              <w:gridCol w:w="1604"/>
              <w:gridCol w:w="1384"/>
            </w:tblGrid>
            <w:tr w:rsidR="00D32FA4" w:rsidRPr="009E34A0" w:rsidTr="00453C9F">
              <w:trPr>
                <w:jc w:val="center"/>
              </w:trPr>
              <w:tc>
                <w:tcPr>
                  <w:tcW w:w="1997" w:type="dxa"/>
                  <w:vMerge w:val="restart"/>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rPr>
                    <w:t>Baseline data</w:t>
                  </w:r>
                </w:p>
              </w:tc>
              <w:tc>
                <w:tcPr>
                  <w:tcW w:w="850" w:type="dxa"/>
                  <w:vMerge w:val="restart"/>
                </w:tcPr>
                <w:p w:rsidR="00D32FA4" w:rsidRPr="009E34A0" w:rsidRDefault="00D32FA4" w:rsidP="0004665E">
                  <w:pPr>
                    <w:spacing w:after="0"/>
                    <w:jc w:val="center"/>
                    <w:rPr>
                      <w:rFonts w:ascii="TH SarabunPSK" w:hAnsi="TH SarabunPSK" w:cs="TH SarabunPSK"/>
                      <w:b/>
                      <w:bCs/>
                      <w:sz w:val="32"/>
                      <w:szCs w:val="32"/>
                      <w:cs/>
                    </w:rPr>
                  </w:pPr>
                  <w:r w:rsidRPr="009E34A0">
                    <w:rPr>
                      <w:rFonts w:ascii="TH SarabunPSK" w:hAnsi="TH SarabunPSK" w:cs="TH SarabunPSK"/>
                      <w:b/>
                      <w:bCs/>
                      <w:sz w:val="32"/>
                      <w:szCs w:val="32"/>
                      <w:cs/>
                    </w:rPr>
                    <w:t>หน่วยวัด</w:t>
                  </w:r>
                </w:p>
              </w:tc>
              <w:tc>
                <w:tcPr>
                  <w:tcW w:w="4406" w:type="dxa"/>
                  <w:gridSpan w:val="3"/>
                </w:tcPr>
                <w:p w:rsidR="00D32FA4" w:rsidRPr="009E34A0" w:rsidRDefault="00D32FA4" w:rsidP="00453C9F">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ผลการดำเนินงานในรอบปีงบประมาณ พ.ศ.</w:t>
                  </w:r>
                </w:p>
              </w:tc>
            </w:tr>
            <w:tr w:rsidR="00D32FA4" w:rsidRPr="009E34A0" w:rsidTr="00453C9F">
              <w:trPr>
                <w:jc w:val="center"/>
              </w:trPr>
              <w:tc>
                <w:tcPr>
                  <w:tcW w:w="1997" w:type="dxa"/>
                  <w:vMerge/>
                </w:tcPr>
                <w:p w:rsidR="00D32FA4" w:rsidRPr="009E34A0" w:rsidRDefault="00D32FA4" w:rsidP="0004665E">
                  <w:pPr>
                    <w:spacing w:after="0"/>
                    <w:jc w:val="center"/>
                    <w:rPr>
                      <w:rFonts w:ascii="TH SarabunPSK" w:hAnsi="TH SarabunPSK" w:cs="TH SarabunPSK"/>
                      <w:b/>
                      <w:bCs/>
                      <w:sz w:val="32"/>
                      <w:szCs w:val="32"/>
                    </w:rPr>
                  </w:pPr>
                </w:p>
              </w:tc>
              <w:tc>
                <w:tcPr>
                  <w:tcW w:w="850" w:type="dxa"/>
                  <w:vMerge/>
                </w:tcPr>
                <w:p w:rsidR="00D32FA4" w:rsidRPr="009E34A0" w:rsidRDefault="00D32FA4" w:rsidP="0004665E">
                  <w:pPr>
                    <w:spacing w:after="0"/>
                    <w:jc w:val="center"/>
                    <w:rPr>
                      <w:rFonts w:ascii="TH SarabunPSK" w:hAnsi="TH SarabunPSK" w:cs="TH SarabunPSK"/>
                      <w:b/>
                      <w:bCs/>
                      <w:sz w:val="32"/>
                      <w:szCs w:val="32"/>
                    </w:rPr>
                  </w:pPr>
                </w:p>
              </w:tc>
              <w:tc>
                <w:tcPr>
                  <w:tcW w:w="1418" w:type="dxa"/>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255</w:t>
                  </w:r>
                  <w:r w:rsidRPr="009E34A0">
                    <w:rPr>
                      <w:rFonts w:ascii="TH SarabunPSK" w:hAnsi="TH SarabunPSK" w:cs="TH SarabunPSK"/>
                      <w:b/>
                      <w:bCs/>
                      <w:sz w:val="32"/>
                      <w:szCs w:val="32"/>
                    </w:rPr>
                    <w:t>8</w:t>
                  </w:r>
                </w:p>
              </w:tc>
              <w:tc>
                <w:tcPr>
                  <w:tcW w:w="1604" w:type="dxa"/>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255</w:t>
                  </w:r>
                  <w:r w:rsidRPr="009E34A0">
                    <w:rPr>
                      <w:rFonts w:ascii="TH SarabunPSK" w:hAnsi="TH SarabunPSK" w:cs="TH SarabunPSK"/>
                      <w:b/>
                      <w:bCs/>
                      <w:sz w:val="32"/>
                      <w:szCs w:val="32"/>
                    </w:rPr>
                    <w:t>9</w:t>
                  </w:r>
                </w:p>
              </w:tc>
              <w:tc>
                <w:tcPr>
                  <w:tcW w:w="1384" w:type="dxa"/>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25</w:t>
                  </w:r>
                  <w:r w:rsidRPr="009E34A0">
                    <w:rPr>
                      <w:rFonts w:ascii="TH SarabunPSK" w:hAnsi="TH SarabunPSK" w:cs="TH SarabunPSK"/>
                      <w:b/>
                      <w:bCs/>
                      <w:sz w:val="32"/>
                      <w:szCs w:val="32"/>
                    </w:rPr>
                    <w:t>60</w:t>
                  </w:r>
                </w:p>
              </w:tc>
            </w:tr>
            <w:tr w:rsidR="000B5184" w:rsidRPr="000B5184" w:rsidTr="00453C9F">
              <w:trPr>
                <w:jc w:val="center"/>
              </w:trPr>
              <w:tc>
                <w:tcPr>
                  <w:tcW w:w="1997" w:type="dxa"/>
                </w:tcPr>
                <w:p w:rsidR="00D32FA4" w:rsidRPr="000B5184" w:rsidRDefault="00D32FA4" w:rsidP="0004665E">
                  <w:pPr>
                    <w:tabs>
                      <w:tab w:val="left" w:pos="984"/>
                    </w:tabs>
                    <w:rPr>
                      <w:rFonts w:ascii="TH SarabunPSK" w:hAnsi="TH SarabunPSK" w:cs="TH SarabunPSK"/>
                      <w:sz w:val="32"/>
                      <w:szCs w:val="32"/>
                      <w:cs/>
                    </w:rPr>
                  </w:pPr>
                  <w:r w:rsidRPr="000B5184">
                    <w:rPr>
                      <w:rFonts w:ascii="TH SarabunPSK" w:hAnsi="TH SarabunPSK" w:cs="TH SarabunPSK"/>
                      <w:sz w:val="32"/>
                      <w:szCs w:val="32"/>
                      <w:cs/>
                    </w:rPr>
                    <w:t xml:space="preserve">ร้อยละของหน่วยงานในสังกัดกระทรวงสาธารณสุขผ่านเกณฑ์การประเมิน </w:t>
                  </w:r>
                  <w:r w:rsidRPr="000B5184">
                    <w:rPr>
                      <w:rFonts w:ascii="TH SarabunPSK" w:hAnsi="TH SarabunPSK" w:cs="TH SarabunPSK"/>
                      <w:sz w:val="32"/>
                      <w:szCs w:val="32"/>
                    </w:rPr>
                    <w:t>ITA</w:t>
                  </w:r>
                </w:p>
              </w:tc>
              <w:tc>
                <w:tcPr>
                  <w:tcW w:w="850" w:type="dxa"/>
                </w:tcPr>
                <w:p w:rsidR="00D32FA4" w:rsidRPr="000B5184" w:rsidRDefault="00D32FA4" w:rsidP="0004665E">
                  <w:pPr>
                    <w:spacing w:line="360" w:lineRule="exact"/>
                    <w:jc w:val="center"/>
                    <w:rPr>
                      <w:rFonts w:ascii="TH SarabunPSK" w:hAnsi="TH SarabunPSK" w:cs="TH SarabunPSK"/>
                      <w:sz w:val="32"/>
                      <w:szCs w:val="32"/>
                      <w:cs/>
                    </w:rPr>
                  </w:pPr>
                  <w:r w:rsidRPr="000B5184">
                    <w:rPr>
                      <w:rFonts w:ascii="TH SarabunPSK" w:hAnsi="TH SarabunPSK" w:cs="TH SarabunPSK"/>
                      <w:sz w:val="32"/>
                      <w:szCs w:val="32"/>
                      <w:cs/>
                    </w:rPr>
                    <w:t>ร้อยละ</w:t>
                  </w:r>
                </w:p>
              </w:tc>
              <w:tc>
                <w:tcPr>
                  <w:tcW w:w="1418" w:type="dxa"/>
                </w:tcPr>
                <w:p w:rsidR="00D32FA4" w:rsidRPr="000B5184" w:rsidRDefault="00D32FA4" w:rsidP="0004665E">
                  <w:pPr>
                    <w:spacing w:after="0" w:line="240" w:lineRule="auto"/>
                    <w:jc w:val="center"/>
                    <w:rPr>
                      <w:rFonts w:ascii="TH SarabunPSK" w:hAnsi="TH SarabunPSK" w:cs="TH SarabunPSK"/>
                      <w:sz w:val="32"/>
                      <w:szCs w:val="32"/>
                    </w:rPr>
                  </w:pPr>
                  <w:r w:rsidRPr="000B5184">
                    <w:rPr>
                      <w:rFonts w:ascii="TH SarabunPSK" w:hAnsi="TH SarabunPSK" w:cs="TH SarabunPSK"/>
                      <w:sz w:val="32"/>
                      <w:szCs w:val="32"/>
                    </w:rPr>
                    <w:t>98.82</w:t>
                  </w:r>
                </w:p>
                <w:p w:rsidR="00453C9F" w:rsidRPr="000B5184" w:rsidRDefault="00453C9F" w:rsidP="0004665E">
                  <w:pPr>
                    <w:spacing w:after="0" w:line="240" w:lineRule="auto"/>
                    <w:jc w:val="center"/>
                    <w:rPr>
                      <w:rFonts w:ascii="TH SarabunPSK" w:hAnsi="TH SarabunPSK" w:cs="TH SarabunPSK"/>
                      <w:sz w:val="32"/>
                      <w:szCs w:val="32"/>
                    </w:rPr>
                  </w:pPr>
                  <w:r w:rsidRPr="000B5184">
                    <w:rPr>
                      <w:rFonts w:ascii="TH SarabunPSK" w:hAnsi="TH SarabunPSK" w:cs="TH SarabunPSK"/>
                      <w:sz w:val="32"/>
                      <w:szCs w:val="32"/>
                      <w:cs/>
                    </w:rPr>
                    <w:t>ผ่าน 84 หน่วยงาน</w:t>
                  </w:r>
                </w:p>
                <w:p w:rsidR="00D32FA4" w:rsidRPr="000B5184" w:rsidRDefault="00D32FA4" w:rsidP="0004665E">
                  <w:pPr>
                    <w:spacing w:after="0" w:line="240" w:lineRule="auto"/>
                    <w:jc w:val="center"/>
                    <w:rPr>
                      <w:rFonts w:ascii="TH SarabunPSK" w:hAnsi="TH SarabunPSK" w:cs="TH SarabunPSK"/>
                      <w:sz w:val="32"/>
                      <w:szCs w:val="32"/>
                    </w:rPr>
                  </w:pPr>
                  <w:r w:rsidRPr="000B5184">
                    <w:rPr>
                      <w:rFonts w:ascii="TH SarabunPSK" w:hAnsi="TH SarabunPSK" w:cs="TH SarabunPSK"/>
                      <w:sz w:val="32"/>
                      <w:szCs w:val="32"/>
                      <w:cs/>
                    </w:rPr>
                    <w:t>(85 หน่วย</w:t>
                  </w:r>
                </w:p>
                <w:p w:rsidR="00D32FA4" w:rsidRPr="000B5184" w:rsidRDefault="00D32FA4" w:rsidP="0004665E">
                  <w:pPr>
                    <w:jc w:val="center"/>
                    <w:rPr>
                      <w:rFonts w:ascii="TH SarabunPSK" w:hAnsi="TH SarabunPSK" w:cs="TH SarabunPSK"/>
                      <w:sz w:val="32"/>
                      <w:szCs w:val="32"/>
                    </w:rPr>
                  </w:pPr>
                  <w:r w:rsidRPr="000B5184">
                    <w:rPr>
                      <w:rFonts w:ascii="TH SarabunPSK" w:hAnsi="TH SarabunPSK" w:cs="TH SarabunPSK"/>
                      <w:sz w:val="32"/>
                      <w:szCs w:val="32"/>
                      <w:cs/>
                    </w:rPr>
                    <w:t>งาน)</w:t>
                  </w:r>
                </w:p>
              </w:tc>
              <w:tc>
                <w:tcPr>
                  <w:tcW w:w="1604" w:type="dxa"/>
                </w:tcPr>
                <w:p w:rsidR="00D32FA4" w:rsidRPr="000B5184" w:rsidRDefault="00D32FA4" w:rsidP="0004665E">
                  <w:pPr>
                    <w:spacing w:after="0" w:line="240" w:lineRule="auto"/>
                    <w:jc w:val="center"/>
                    <w:rPr>
                      <w:rFonts w:ascii="TH SarabunPSK" w:hAnsi="TH SarabunPSK" w:cs="TH SarabunPSK"/>
                      <w:sz w:val="32"/>
                      <w:szCs w:val="32"/>
                    </w:rPr>
                  </w:pPr>
                  <w:r w:rsidRPr="000B5184">
                    <w:rPr>
                      <w:rFonts w:ascii="TH SarabunPSK" w:hAnsi="TH SarabunPSK" w:cs="TH SarabunPSK"/>
                      <w:sz w:val="32"/>
                      <w:szCs w:val="32"/>
                      <w:cs/>
                    </w:rPr>
                    <w:t>94.12</w:t>
                  </w:r>
                </w:p>
                <w:p w:rsidR="00453C9F" w:rsidRPr="000B5184" w:rsidRDefault="00453C9F" w:rsidP="00453C9F">
                  <w:pPr>
                    <w:spacing w:after="0" w:line="240" w:lineRule="auto"/>
                    <w:jc w:val="center"/>
                    <w:rPr>
                      <w:rFonts w:ascii="TH SarabunPSK" w:hAnsi="TH SarabunPSK" w:cs="TH SarabunPSK"/>
                      <w:sz w:val="32"/>
                      <w:szCs w:val="32"/>
                    </w:rPr>
                  </w:pPr>
                  <w:r w:rsidRPr="000B5184">
                    <w:rPr>
                      <w:rFonts w:ascii="TH SarabunPSK" w:hAnsi="TH SarabunPSK" w:cs="TH SarabunPSK"/>
                      <w:sz w:val="32"/>
                      <w:szCs w:val="32"/>
                      <w:cs/>
                    </w:rPr>
                    <w:t xml:space="preserve">ผ่าน 80 </w:t>
                  </w:r>
                </w:p>
                <w:p w:rsidR="00453C9F" w:rsidRPr="000B5184" w:rsidRDefault="00453C9F" w:rsidP="00453C9F">
                  <w:pPr>
                    <w:spacing w:after="0" w:line="240" w:lineRule="auto"/>
                    <w:jc w:val="center"/>
                    <w:rPr>
                      <w:rFonts w:ascii="TH SarabunPSK" w:hAnsi="TH SarabunPSK" w:cs="TH SarabunPSK"/>
                      <w:sz w:val="32"/>
                      <w:szCs w:val="32"/>
                    </w:rPr>
                  </w:pPr>
                  <w:r w:rsidRPr="000B5184">
                    <w:rPr>
                      <w:rFonts w:ascii="TH SarabunPSK" w:hAnsi="TH SarabunPSK" w:cs="TH SarabunPSK"/>
                      <w:sz w:val="32"/>
                      <w:szCs w:val="32"/>
                      <w:cs/>
                    </w:rPr>
                    <w:t>หน่วยงาน</w:t>
                  </w:r>
                </w:p>
                <w:p w:rsidR="00D32FA4" w:rsidRPr="000B5184" w:rsidRDefault="00D32FA4" w:rsidP="0004665E">
                  <w:pPr>
                    <w:spacing w:after="0" w:line="240" w:lineRule="auto"/>
                    <w:jc w:val="center"/>
                    <w:rPr>
                      <w:rFonts w:ascii="TH SarabunPSK" w:hAnsi="TH SarabunPSK" w:cs="TH SarabunPSK"/>
                      <w:sz w:val="32"/>
                      <w:szCs w:val="32"/>
                    </w:rPr>
                  </w:pPr>
                  <w:r w:rsidRPr="000B5184">
                    <w:rPr>
                      <w:rFonts w:ascii="TH SarabunPSK" w:hAnsi="TH SarabunPSK" w:cs="TH SarabunPSK"/>
                      <w:sz w:val="32"/>
                      <w:szCs w:val="32"/>
                      <w:cs/>
                    </w:rPr>
                    <w:t>(85 หน่วย</w:t>
                  </w:r>
                </w:p>
                <w:p w:rsidR="00D32FA4" w:rsidRPr="000B5184" w:rsidRDefault="00D32FA4" w:rsidP="0004665E">
                  <w:pPr>
                    <w:spacing w:after="0" w:line="240" w:lineRule="auto"/>
                    <w:jc w:val="center"/>
                    <w:rPr>
                      <w:rFonts w:ascii="TH SarabunPSK" w:hAnsi="TH SarabunPSK" w:cs="TH SarabunPSK"/>
                      <w:sz w:val="32"/>
                      <w:szCs w:val="32"/>
                      <w:cs/>
                    </w:rPr>
                  </w:pPr>
                  <w:r w:rsidRPr="000B5184">
                    <w:rPr>
                      <w:rFonts w:ascii="TH SarabunPSK" w:hAnsi="TH SarabunPSK" w:cs="TH SarabunPSK"/>
                      <w:sz w:val="32"/>
                      <w:szCs w:val="32"/>
                      <w:cs/>
                    </w:rPr>
                    <w:t>งาน)</w:t>
                  </w:r>
                </w:p>
              </w:tc>
              <w:tc>
                <w:tcPr>
                  <w:tcW w:w="1384" w:type="dxa"/>
                </w:tcPr>
                <w:p w:rsidR="00453C9F" w:rsidRPr="000B5184" w:rsidRDefault="00453C9F" w:rsidP="00453C9F">
                  <w:pPr>
                    <w:spacing w:after="0" w:line="240" w:lineRule="auto"/>
                    <w:jc w:val="center"/>
                    <w:rPr>
                      <w:rFonts w:ascii="TH SarabunPSK" w:hAnsi="TH SarabunPSK" w:cs="TH SarabunPSK"/>
                      <w:sz w:val="32"/>
                      <w:szCs w:val="32"/>
                    </w:rPr>
                  </w:pPr>
                  <w:r w:rsidRPr="000B5184">
                    <w:rPr>
                      <w:rFonts w:ascii="TH SarabunPSK" w:hAnsi="TH SarabunPSK" w:cs="TH SarabunPSK"/>
                      <w:sz w:val="32"/>
                      <w:szCs w:val="32"/>
                      <w:cs/>
                    </w:rPr>
                    <w:t>84.09</w:t>
                  </w:r>
                </w:p>
                <w:p w:rsidR="00453C9F" w:rsidRPr="000B5184" w:rsidRDefault="00453C9F" w:rsidP="00453C9F">
                  <w:pPr>
                    <w:spacing w:after="0" w:line="240" w:lineRule="auto"/>
                    <w:jc w:val="center"/>
                    <w:rPr>
                      <w:rFonts w:ascii="TH SarabunPSK" w:hAnsi="TH SarabunPSK" w:cs="TH SarabunPSK"/>
                      <w:sz w:val="32"/>
                      <w:szCs w:val="32"/>
                    </w:rPr>
                  </w:pPr>
                  <w:r w:rsidRPr="000B5184">
                    <w:rPr>
                      <w:rFonts w:ascii="TH SarabunPSK" w:hAnsi="TH SarabunPSK" w:cs="TH SarabunPSK"/>
                      <w:sz w:val="32"/>
                      <w:szCs w:val="32"/>
                      <w:cs/>
                    </w:rPr>
                    <w:t>ผ่าน 333หน่วยงาน</w:t>
                  </w:r>
                </w:p>
                <w:p w:rsidR="00D32FA4" w:rsidRPr="000B5184" w:rsidRDefault="000B5184" w:rsidP="000B5184">
                  <w:pPr>
                    <w:spacing w:after="0" w:line="240" w:lineRule="auto"/>
                    <w:jc w:val="center"/>
                    <w:rPr>
                      <w:rFonts w:ascii="TH SarabunPSK" w:hAnsi="TH SarabunPSK" w:cs="TH SarabunPSK"/>
                      <w:sz w:val="32"/>
                      <w:szCs w:val="32"/>
                      <w:cs/>
                    </w:rPr>
                  </w:pPr>
                  <w:r w:rsidRPr="000B5184">
                    <w:rPr>
                      <w:rFonts w:ascii="TH SarabunPSK" w:hAnsi="TH SarabunPSK" w:cs="TH SarabunPSK"/>
                      <w:sz w:val="32"/>
                      <w:szCs w:val="32"/>
                      <w:cs/>
                    </w:rPr>
                    <w:t xml:space="preserve"> </w:t>
                  </w:r>
                  <w:r w:rsidR="00D32FA4" w:rsidRPr="000B5184">
                    <w:rPr>
                      <w:rFonts w:ascii="TH SarabunPSK" w:hAnsi="TH SarabunPSK" w:cs="TH SarabunPSK"/>
                      <w:sz w:val="32"/>
                      <w:szCs w:val="32"/>
                      <w:cs/>
                    </w:rPr>
                    <w:t>(396 หน่วยงาน)</w:t>
                  </w:r>
                </w:p>
              </w:tc>
            </w:tr>
          </w:tbl>
          <w:p w:rsidR="00D32FA4" w:rsidRPr="009E34A0" w:rsidRDefault="00D32FA4" w:rsidP="0004665E">
            <w:pPr>
              <w:spacing w:after="0"/>
              <w:rPr>
                <w:rFonts w:ascii="TH SarabunPSK" w:hAnsi="TH SarabunPSK" w:cs="TH SarabunPSK"/>
                <w:sz w:val="32"/>
                <w:szCs w:val="32"/>
              </w:rPr>
            </w:pP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ผู้ให้ข้อมูลทางวิชาการ /</w:t>
            </w:r>
          </w:p>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ผู้ประสานงานตัวชี้วัด</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jc w:val="thaiDistribute"/>
              <w:rPr>
                <w:rFonts w:ascii="TH SarabunPSK" w:hAnsi="TH SarabunPSK" w:cs="TH SarabunPSK"/>
                <w:sz w:val="32"/>
                <w:szCs w:val="32"/>
              </w:rPr>
            </w:pPr>
            <w:r w:rsidRPr="009E34A0">
              <w:rPr>
                <w:rFonts w:ascii="TH SarabunPSK" w:hAnsi="TH SarabunPSK" w:cs="TH SarabunPSK"/>
                <w:sz w:val="32"/>
                <w:szCs w:val="32"/>
                <w:cs/>
              </w:rPr>
              <w:t>1. นางสาว</w:t>
            </w:r>
            <w:proofErr w:type="spellStart"/>
            <w:r w:rsidRPr="009E34A0">
              <w:rPr>
                <w:rFonts w:ascii="TH SarabunPSK" w:hAnsi="TH SarabunPSK" w:cs="TH SarabunPSK"/>
                <w:sz w:val="32"/>
                <w:szCs w:val="32"/>
                <w:cs/>
              </w:rPr>
              <w:t>สุชาฎา</w:t>
            </w:r>
            <w:proofErr w:type="spellEnd"/>
            <w:r w:rsidRPr="009E34A0">
              <w:rPr>
                <w:rFonts w:ascii="TH SarabunPSK" w:hAnsi="TH SarabunPSK" w:cs="TH SarabunPSK"/>
                <w:sz w:val="32"/>
                <w:szCs w:val="32"/>
              </w:rPr>
              <w:t xml:space="preserve"> </w:t>
            </w:r>
            <w:proofErr w:type="spellStart"/>
            <w:r w:rsidRPr="009E34A0">
              <w:rPr>
                <w:rFonts w:ascii="TH SarabunPSK" w:hAnsi="TH SarabunPSK" w:cs="TH SarabunPSK"/>
                <w:sz w:val="32"/>
                <w:szCs w:val="32"/>
                <w:cs/>
              </w:rPr>
              <w:t>วรินทร์</w:t>
            </w:r>
            <w:proofErr w:type="spellEnd"/>
            <w:r w:rsidRPr="009E34A0">
              <w:rPr>
                <w:rFonts w:ascii="TH SarabunPSK" w:hAnsi="TH SarabunPSK" w:cs="TH SarabunPSK"/>
                <w:sz w:val="32"/>
                <w:szCs w:val="32"/>
                <w:cs/>
              </w:rPr>
              <w:t xml:space="preserve">เวช  </w:t>
            </w:r>
            <w:r w:rsidRPr="009E34A0">
              <w:rPr>
                <w:rFonts w:ascii="TH SarabunPSK" w:hAnsi="TH SarabunPSK" w:cs="TH SarabunPSK"/>
                <w:sz w:val="32"/>
                <w:szCs w:val="32"/>
                <w:cs/>
              </w:rPr>
              <w:tab/>
            </w:r>
            <w:r w:rsidRPr="009E34A0">
              <w:rPr>
                <w:rFonts w:ascii="TH SarabunPSK" w:hAnsi="TH SarabunPSK" w:cs="TH SarabunPSK"/>
                <w:sz w:val="32"/>
                <w:szCs w:val="32"/>
                <w:cs/>
              </w:rPr>
              <w:tab/>
              <w:t xml:space="preserve">นักวิเคราะห์นโยบายและแผนชำนาญการ    </w:t>
            </w:r>
          </w:p>
          <w:p w:rsidR="00D32FA4" w:rsidRPr="009E34A0" w:rsidRDefault="00D32FA4" w:rsidP="0004665E">
            <w:pPr>
              <w:spacing w:after="0"/>
              <w:jc w:val="thaiDistribute"/>
              <w:rPr>
                <w:rFonts w:ascii="TH SarabunPSK" w:hAnsi="TH SarabunPSK" w:cs="TH SarabunPSK"/>
                <w:sz w:val="32"/>
                <w:szCs w:val="32"/>
              </w:rPr>
            </w:pPr>
            <w:r w:rsidRPr="009E34A0">
              <w:rPr>
                <w:rFonts w:ascii="TH SarabunPSK" w:hAnsi="TH SarabunPSK" w:cs="TH SarabunPSK"/>
                <w:sz w:val="32"/>
                <w:szCs w:val="32"/>
                <w:cs/>
              </w:rPr>
              <w:t xml:space="preserve">    โทรศัพท์</w:t>
            </w: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 02</w:t>
            </w:r>
            <w:r w:rsidRPr="009E34A0">
              <w:rPr>
                <w:rFonts w:ascii="TH SarabunPSK" w:hAnsi="TH SarabunPSK" w:cs="TH SarabunPSK"/>
                <w:sz w:val="32"/>
                <w:szCs w:val="32"/>
              </w:rPr>
              <w:t>-</w:t>
            </w:r>
            <w:r w:rsidRPr="009E34A0">
              <w:rPr>
                <w:rFonts w:ascii="TH SarabunPSK" w:hAnsi="TH SarabunPSK" w:cs="TH SarabunPSK"/>
                <w:sz w:val="32"/>
                <w:szCs w:val="32"/>
                <w:cs/>
              </w:rPr>
              <w:t xml:space="preserve">5901330  </w:t>
            </w:r>
            <w:r w:rsidRPr="009E34A0">
              <w:rPr>
                <w:rFonts w:ascii="TH SarabunPSK" w:hAnsi="TH SarabunPSK" w:cs="TH SarabunPSK"/>
                <w:sz w:val="32"/>
                <w:szCs w:val="32"/>
                <w:cs/>
              </w:rPr>
              <w:tab/>
            </w:r>
            <w:r w:rsidRPr="009E34A0">
              <w:rPr>
                <w:rFonts w:ascii="TH SarabunPSK" w:hAnsi="TH SarabunPSK" w:cs="TH SarabunPSK"/>
                <w:sz w:val="32"/>
                <w:szCs w:val="32"/>
              </w:rPr>
              <w:tab/>
            </w:r>
            <w:r w:rsidRPr="009E34A0">
              <w:rPr>
                <w:rFonts w:ascii="TH SarabunPSK" w:hAnsi="TH SarabunPSK" w:cs="TH SarabunPSK"/>
                <w:sz w:val="32"/>
                <w:szCs w:val="32"/>
                <w:cs/>
              </w:rPr>
              <w:t xml:space="preserve">โทรศัพท์มือถือ </w:t>
            </w:r>
            <w:r w:rsidRPr="009E34A0">
              <w:rPr>
                <w:rFonts w:ascii="TH SarabunPSK" w:hAnsi="TH SarabunPSK" w:cs="TH SarabunPSK"/>
                <w:sz w:val="32"/>
                <w:szCs w:val="32"/>
              </w:rPr>
              <w:t>:</w:t>
            </w:r>
            <w:r w:rsidRPr="009E34A0">
              <w:rPr>
                <w:rFonts w:ascii="TH SarabunPSK" w:hAnsi="TH SarabunPSK" w:cs="TH SarabunPSK"/>
                <w:sz w:val="32"/>
                <w:szCs w:val="32"/>
                <w:cs/>
              </w:rPr>
              <w:t xml:space="preserve"> 081</w:t>
            </w:r>
            <w:r w:rsidRPr="009E34A0">
              <w:rPr>
                <w:rFonts w:ascii="TH SarabunPSK" w:hAnsi="TH SarabunPSK" w:cs="TH SarabunPSK"/>
                <w:sz w:val="32"/>
                <w:szCs w:val="32"/>
              </w:rPr>
              <w:t>-</w:t>
            </w:r>
            <w:r w:rsidRPr="009E34A0">
              <w:rPr>
                <w:rFonts w:ascii="TH SarabunPSK" w:hAnsi="TH SarabunPSK" w:cs="TH SarabunPSK"/>
                <w:sz w:val="32"/>
                <w:szCs w:val="32"/>
                <w:cs/>
              </w:rPr>
              <w:t>9315388</w:t>
            </w:r>
          </w:p>
          <w:p w:rsidR="00D32FA4" w:rsidRPr="009E34A0" w:rsidRDefault="00D32FA4" w:rsidP="0004665E">
            <w:pPr>
              <w:spacing w:after="0"/>
              <w:jc w:val="thaiDistribute"/>
              <w:rPr>
                <w:rFonts w:ascii="TH SarabunPSK" w:hAnsi="TH SarabunPSK" w:cs="TH SarabunPSK"/>
                <w:sz w:val="32"/>
                <w:szCs w:val="32"/>
              </w:rPr>
            </w:pPr>
            <w:r w:rsidRPr="009E34A0">
              <w:rPr>
                <w:rFonts w:ascii="TH SarabunPSK" w:hAnsi="TH SarabunPSK" w:cs="TH SarabunPSK"/>
                <w:sz w:val="32"/>
                <w:szCs w:val="32"/>
                <w:cs/>
              </w:rPr>
              <w:t xml:space="preserve">    โทรสาร</w:t>
            </w:r>
            <w:r w:rsidRPr="009E34A0">
              <w:rPr>
                <w:rFonts w:ascii="TH SarabunPSK" w:hAnsi="TH SarabunPSK" w:cs="TH SarabunPSK"/>
                <w:sz w:val="32"/>
                <w:szCs w:val="32"/>
              </w:rPr>
              <w:t xml:space="preserve"> : </w:t>
            </w:r>
            <w:r w:rsidRPr="009E34A0">
              <w:rPr>
                <w:rFonts w:ascii="TH SarabunPSK" w:hAnsi="TH SarabunPSK" w:cs="TH SarabunPSK"/>
                <w:sz w:val="32"/>
                <w:szCs w:val="32"/>
                <w:cs/>
              </w:rPr>
              <w:t>02</w:t>
            </w:r>
            <w:r w:rsidRPr="009E34A0">
              <w:rPr>
                <w:rFonts w:ascii="TH SarabunPSK" w:hAnsi="TH SarabunPSK" w:cs="TH SarabunPSK"/>
                <w:sz w:val="32"/>
                <w:szCs w:val="32"/>
              </w:rPr>
              <w:t>-</w:t>
            </w:r>
            <w:r w:rsidRPr="009E34A0">
              <w:rPr>
                <w:rFonts w:ascii="TH SarabunPSK" w:hAnsi="TH SarabunPSK" w:cs="TH SarabunPSK"/>
                <w:sz w:val="32"/>
                <w:szCs w:val="32"/>
                <w:cs/>
              </w:rPr>
              <w:t>5901330</w:t>
            </w:r>
            <w:r w:rsidRPr="009E34A0">
              <w:rPr>
                <w:rFonts w:ascii="TH SarabunPSK" w:hAnsi="TH SarabunPSK" w:cs="TH SarabunPSK"/>
                <w:sz w:val="32"/>
                <w:szCs w:val="32"/>
              </w:rPr>
              <w:tab/>
            </w:r>
            <w:r w:rsidRPr="009E34A0">
              <w:rPr>
                <w:rFonts w:ascii="TH SarabunPSK" w:hAnsi="TH SarabunPSK" w:cs="TH SarabunPSK"/>
                <w:sz w:val="32"/>
                <w:szCs w:val="32"/>
              </w:rPr>
              <w:tab/>
              <w:t>E</w:t>
            </w:r>
            <w:r w:rsidRPr="009E34A0">
              <w:rPr>
                <w:rFonts w:ascii="TH SarabunPSK" w:hAnsi="TH SarabunPSK" w:cs="TH SarabunPSK"/>
                <w:sz w:val="32"/>
                <w:szCs w:val="32"/>
                <w:cs/>
              </w:rPr>
              <w:t>-</w:t>
            </w:r>
            <w:r w:rsidRPr="009E34A0">
              <w:rPr>
                <w:rFonts w:ascii="TH SarabunPSK" w:hAnsi="TH SarabunPSK" w:cs="TH SarabunPSK"/>
                <w:sz w:val="32"/>
                <w:szCs w:val="32"/>
              </w:rPr>
              <w:t>Mail : pankung08@gmail.com</w:t>
            </w:r>
          </w:p>
          <w:p w:rsidR="00D32FA4" w:rsidRPr="009E34A0" w:rsidRDefault="00D32FA4" w:rsidP="0004665E">
            <w:pPr>
              <w:spacing w:after="0"/>
              <w:jc w:val="thaiDistribute"/>
              <w:rPr>
                <w:rFonts w:ascii="TH SarabunPSK" w:hAnsi="TH SarabunPSK" w:cs="TH SarabunPSK"/>
                <w:b/>
                <w:bCs/>
                <w:sz w:val="32"/>
                <w:szCs w:val="32"/>
                <w:cs/>
              </w:rPr>
            </w:pPr>
            <w:r w:rsidRPr="009E34A0">
              <w:rPr>
                <w:rFonts w:ascii="TH SarabunPSK" w:hAnsi="TH SarabunPSK" w:cs="TH SarabunPSK"/>
                <w:b/>
                <w:bCs/>
                <w:sz w:val="32"/>
                <w:szCs w:val="32"/>
                <w:cs/>
              </w:rPr>
              <w:t>ศูนย์ปฏิบัติการต่อต้านการทุจริต กระทรวงสาธารณสุข</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หน่วยงานประมวลผลและ</w:t>
            </w:r>
            <w:r w:rsidRPr="009E34A0">
              <w:rPr>
                <w:rFonts w:ascii="TH SarabunPSK" w:hAnsi="TH SarabunPSK" w:cs="TH SarabunPSK"/>
                <w:b/>
                <w:bCs/>
                <w:sz w:val="32"/>
                <w:szCs w:val="32"/>
                <w:cs/>
              </w:rPr>
              <w:lastRenderedPageBreak/>
              <w:t>จัดทำข้อมูล</w:t>
            </w:r>
          </w:p>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(ระดับส่วนกลาง)</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jc w:val="thaiDistribute"/>
              <w:rPr>
                <w:rFonts w:ascii="TH SarabunPSK" w:hAnsi="TH SarabunPSK" w:cs="TH SarabunPSK"/>
                <w:sz w:val="32"/>
                <w:szCs w:val="32"/>
              </w:rPr>
            </w:pPr>
            <w:r w:rsidRPr="009E34A0">
              <w:rPr>
                <w:rFonts w:ascii="TH SarabunPSK" w:hAnsi="TH SarabunPSK" w:cs="TH SarabunPSK"/>
                <w:sz w:val="32"/>
                <w:szCs w:val="32"/>
                <w:cs/>
              </w:rPr>
              <w:lastRenderedPageBreak/>
              <w:t>1. นางสาว</w:t>
            </w:r>
            <w:proofErr w:type="spellStart"/>
            <w:r w:rsidRPr="009E34A0">
              <w:rPr>
                <w:rFonts w:ascii="TH SarabunPSK" w:hAnsi="TH SarabunPSK" w:cs="TH SarabunPSK"/>
                <w:sz w:val="32"/>
                <w:szCs w:val="32"/>
                <w:cs/>
              </w:rPr>
              <w:t>สุชาฎา</w:t>
            </w:r>
            <w:proofErr w:type="spellEnd"/>
            <w:r w:rsidRPr="009E34A0">
              <w:rPr>
                <w:rFonts w:ascii="TH SarabunPSK" w:hAnsi="TH SarabunPSK" w:cs="TH SarabunPSK"/>
                <w:sz w:val="32"/>
                <w:szCs w:val="32"/>
              </w:rPr>
              <w:t xml:space="preserve"> </w:t>
            </w:r>
            <w:proofErr w:type="spellStart"/>
            <w:r w:rsidRPr="009E34A0">
              <w:rPr>
                <w:rFonts w:ascii="TH SarabunPSK" w:hAnsi="TH SarabunPSK" w:cs="TH SarabunPSK"/>
                <w:sz w:val="32"/>
                <w:szCs w:val="32"/>
                <w:cs/>
              </w:rPr>
              <w:t>วรินทร์</w:t>
            </w:r>
            <w:proofErr w:type="spellEnd"/>
            <w:r w:rsidRPr="009E34A0">
              <w:rPr>
                <w:rFonts w:ascii="TH SarabunPSK" w:hAnsi="TH SarabunPSK" w:cs="TH SarabunPSK"/>
                <w:sz w:val="32"/>
                <w:szCs w:val="32"/>
                <w:cs/>
              </w:rPr>
              <w:t xml:space="preserve">เวช  </w:t>
            </w:r>
            <w:r w:rsidRPr="009E34A0">
              <w:rPr>
                <w:rFonts w:ascii="TH SarabunPSK" w:hAnsi="TH SarabunPSK" w:cs="TH SarabunPSK"/>
                <w:sz w:val="32"/>
                <w:szCs w:val="32"/>
                <w:cs/>
              </w:rPr>
              <w:tab/>
            </w:r>
            <w:r w:rsidRPr="009E34A0">
              <w:rPr>
                <w:rFonts w:ascii="TH SarabunPSK" w:hAnsi="TH SarabunPSK" w:cs="TH SarabunPSK"/>
                <w:sz w:val="32"/>
                <w:szCs w:val="32"/>
                <w:cs/>
              </w:rPr>
              <w:tab/>
              <w:t xml:space="preserve">นักวิเคราะห์นโยบายและแผนชำนาญการ    </w:t>
            </w:r>
          </w:p>
          <w:p w:rsidR="00D32FA4" w:rsidRPr="009E34A0" w:rsidRDefault="00D32FA4" w:rsidP="0004665E">
            <w:pPr>
              <w:spacing w:after="0"/>
              <w:jc w:val="thaiDistribute"/>
              <w:rPr>
                <w:rFonts w:ascii="TH SarabunPSK" w:hAnsi="TH SarabunPSK" w:cs="TH SarabunPSK"/>
                <w:sz w:val="32"/>
                <w:szCs w:val="32"/>
              </w:rPr>
            </w:pPr>
            <w:r w:rsidRPr="009E34A0">
              <w:rPr>
                <w:rFonts w:ascii="TH SarabunPSK" w:hAnsi="TH SarabunPSK" w:cs="TH SarabunPSK"/>
                <w:sz w:val="32"/>
                <w:szCs w:val="32"/>
                <w:cs/>
              </w:rPr>
              <w:lastRenderedPageBreak/>
              <w:t xml:space="preserve">    โทรศัพท์</w:t>
            </w: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 02</w:t>
            </w:r>
            <w:r w:rsidRPr="009E34A0">
              <w:rPr>
                <w:rFonts w:ascii="TH SarabunPSK" w:hAnsi="TH SarabunPSK" w:cs="TH SarabunPSK"/>
                <w:sz w:val="32"/>
                <w:szCs w:val="32"/>
              </w:rPr>
              <w:t>-</w:t>
            </w:r>
            <w:r w:rsidRPr="009E34A0">
              <w:rPr>
                <w:rFonts w:ascii="TH SarabunPSK" w:hAnsi="TH SarabunPSK" w:cs="TH SarabunPSK"/>
                <w:sz w:val="32"/>
                <w:szCs w:val="32"/>
                <w:cs/>
              </w:rPr>
              <w:t xml:space="preserve">5901330  </w:t>
            </w:r>
            <w:r w:rsidRPr="009E34A0">
              <w:rPr>
                <w:rFonts w:ascii="TH SarabunPSK" w:hAnsi="TH SarabunPSK" w:cs="TH SarabunPSK"/>
                <w:sz w:val="32"/>
                <w:szCs w:val="32"/>
                <w:cs/>
              </w:rPr>
              <w:tab/>
            </w:r>
            <w:r w:rsidRPr="009E34A0">
              <w:rPr>
                <w:rFonts w:ascii="TH SarabunPSK" w:hAnsi="TH SarabunPSK" w:cs="TH SarabunPSK"/>
                <w:sz w:val="32"/>
                <w:szCs w:val="32"/>
              </w:rPr>
              <w:tab/>
            </w:r>
            <w:r w:rsidRPr="009E34A0">
              <w:rPr>
                <w:rFonts w:ascii="TH SarabunPSK" w:hAnsi="TH SarabunPSK" w:cs="TH SarabunPSK"/>
                <w:sz w:val="32"/>
                <w:szCs w:val="32"/>
                <w:cs/>
              </w:rPr>
              <w:t xml:space="preserve">โทรศัพท์มือถือ </w:t>
            </w:r>
            <w:r w:rsidRPr="009E34A0">
              <w:rPr>
                <w:rFonts w:ascii="TH SarabunPSK" w:hAnsi="TH SarabunPSK" w:cs="TH SarabunPSK"/>
                <w:sz w:val="32"/>
                <w:szCs w:val="32"/>
              </w:rPr>
              <w:t>:</w:t>
            </w:r>
            <w:r w:rsidRPr="009E34A0">
              <w:rPr>
                <w:rFonts w:ascii="TH SarabunPSK" w:hAnsi="TH SarabunPSK" w:cs="TH SarabunPSK"/>
                <w:sz w:val="32"/>
                <w:szCs w:val="32"/>
                <w:cs/>
              </w:rPr>
              <w:t xml:space="preserve"> 081</w:t>
            </w:r>
            <w:r w:rsidRPr="009E34A0">
              <w:rPr>
                <w:rFonts w:ascii="TH SarabunPSK" w:hAnsi="TH SarabunPSK" w:cs="TH SarabunPSK"/>
                <w:sz w:val="32"/>
                <w:szCs w:val="32"/>
              </w:rPr>
              <w:t>-</w:t>
            </w:r>
            <w:r w:rsidRPr="009E34A0">
              <w:rPr>
                <w:rFonts w:ascii="TH SarabunPSK" w:hAnsi="TH SarabunPSK" w:cs="TH SarabunPSK"/>
                <w:sz w:val="32"/>
                <w:szCs w:val="32"/>
                <w:cs/>
              </w:rPr>
              <w:t>9315388</w:t>
            </w:r>
          </w:p>
          <w:p w:rsidR="00D32FA4" w:rsidRPr="009E34A0" w:rsidRDefault="00D32FA4" w:rsidP="0004665E">
            <w:pPr>
              <w:spacing w:after="0"/>
              <w:jc w:val="thaiDistribute"/>
              <w:rPr>
                <w:rFonts w:ascii="TH SarabunPSK" w:hAnsi="TH SarabunPSK" w:cs="TH SarabunPSK"/>
                <w:sz w:val="32"/>
                <w:szCs w:val="32"/>
              </w:rPr>
            </w:pPr>
            <w:r w:rsidRPr="009E34A0">
              <w:rPr>
                <w:rFonts w:ascii="TH SarabunPSK" w:hAnsi="TH SarabunPSK" w:cs="TH SarabunPSK"/>
                <w:sz w:val="32"/>
                <w:szCs w:val="32"/>
                <w:cs/>
              </w:rPr>
              <w:t xml:space="preserve">    โทรสาร</w:t>
            </w:r>
            <w:r w:rsidRPr="009E34A0">
              <w:rPr>
                <w:rFonts w:ascii="TH SarabunPSK" w:hAnsi="TH SarabunPSK" w:cs="TH SarabunPSK"/>
                <w:sz w:val="32"/>
                <w:szCs w:val="32"/>
              </w:rPr>
              <w:t xml:space="preserve"> : </w:t>
            </w:r>
            <w:r w:rsidRPr="009E34A0">
              <w:rPr>
                <w:rFonts w:ascii="TH SarabunPSK" w:hAnsi="TH SarabunPSK" w:cs="TH SarabunPSK"/>
                <w:sz w:val="32"/>
                <w:szCs w:val="32"/>
                <w:cs/>
              </w:rPr>
              <w:t>02</w:t>
            </w:r>
            <w:r w:rsidRPr="009E34A0">
              <w:rPr>
                <w:rFonts w:ascii="TH SarabunPSK" w:hAnsi="TH SarabunPSK" w:cs="TH SarabunPSK"/>
                <w:sz w:val="32"/>
                <w:szCs w:val="32"/>
              </w:rPr>
              <w:t>-</w:t>
            </w:r>
            <w:r w:rsidRPr="009E34A0">
              <w:rPr>
                <w:rFonts w:ascii="TH SarabunPSK" w:hAnsi="TH SarabunPSK" w:cs="TH SarabunPSK"/>
                <w:sz w:val="32"/>
                <w:szCs w:val="32"/>
                <w:cs/>
              </w:rPr>
              <w:t>5901330</w:t>
            </w:r>
            <w:r w:rsidRPr="009E34A0">
              <w:rPr>
                <w:rFonts w:ascii="TH SarabunPSK" w:hAnsi="TH SarabunPSK" w:cs="TH SarabunPSK"/>
                <w:sz w:val="32"/>
                <w:szCs w:val="32"/>
              </w:rPr>
              <w:tab/>
            </w:r>
            <w:r w:rsidRPr="009E34A0">
              <w:rPr>
                <w:rFonts w:ascii="TH SarabunPSK" w:hAnsi="TH SarabunPSK" w:cs="TH SarabunPSK"/>
                <w:sz w:val="32"/>
                <w:szCs w:val="32"/>
              </w:rPr>
              <w:tab/>
              <w:t>E</w:t>
            </w:r>
            <w:r w:rsidRPr="009E34A0">
              <w:rPr>
                <w:rFonts w:ascii="TH SarabunPSK" w:hAnsi="TH SarabunPSK" w:cs="TH SarabunPSK"/>
                <w:sz w:val="32"/>
                <w:szCs w:val="32"/>
                <w:cs/>
              </w:rPr>
              <w:t>-</w:t>
            </w:r>
            <w:r w:rsidRPr="009E34A0">
              <w:rPr>
                <w:rFonts w:ascii="TH SarabunPSK" w:hAnsi="TH SarabunPSK" w:cs="TH SarabunPSK"/>
                <w:sz w:val="32"/>
                <w:szCs w:val="32"/>
              </w:rPr>
              <w:t>Mail : pankung08@gmail.com</w:t>
            </w:r>
          </w:p>
          <w:p w:rsidR="00D32FA4" w:rsidRPr="009E34A0" w:rsidRDefault="00D32FA4" w:rsidP="0004665E">
            <w:pPr>
              <w:spacing w:after="0"/>
              <w:jc w:val="thaiDistribute"/>
              <w:rPr>
                <w:rFonts w:ascii="TH SarabunPSK" w:hAnsi="TH SarabunPSK" w:cs="TH SarabunPSK"/>
                <w:b/>
                <w:bCs/>
                <w:sz w:val="32"/>
                <w:szCs w:val="32"/>
                <w:cs/>
              </w:rPr>
            </w:pPr>
            <w:r w:rsidRPr="009E34A0">
              <w:rPr>
                <w:rFonts w:ascii="TH SarabunPSK" w:hAnsi="TH SarabunPSK" w:cs="TH SarabunPSK"/>
                <w:b/>
                <w:bCs/>
                <w:sz w:val="32"/>
                <w:szCs w:val="32"/>
                <w:cs/>
              </w:rPr>
              <w:t>ศูนย์ปฏิบัติการต่อต้านการทุจริต กระทรวงสาธารณสุข</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lastRenderedPageBreak/>
              <w:t>ผู้รับผิดชอบการรายงานผลการดำเนินงาน</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jc w:val="thaiDistribute"/>
              <w:rPr>
                <w:rFonts w:ascii="TH SarabunPSK" w:hAnsi="TH SarabunPSK" w:cs="TH SarabunPSK"/>
                <w:sz w:val="32"/>
                <w:szCs w:val="32"/>
              </w:rPr>
            </w:pPr>
            <w:r w:rsidRPr="009E34A0">
              <w:rPr>
                <w:rFonts w:ascii="TH SarabunPSK" w:hAnsi="TH SarabunPSK" w:cs="TH SarabunPSK"/>
                <w:sz w:val="32"/>
                <w:szCs w:val="32"/>
                <w:cs/>
              </w:rPr>
              <w:t>1. นางสาว</w:t>
            </w:r>
            <w:proofErr w:type="spellStart"/>
            <w:r w:rsidRPr="009E34A0">
              <w:rPr>
                <w:rFonts w:ascii="TH SarabunPSK" w:hAnsi="TH SarabunPSK" w:cs="TH SarabunPSK"/>
                <w:sz w:val="32"/>
                <w:szCs w:val="32"/>
                <w:cs/>
              </w:rPr>
              <w:t>สุชาฎา</w:t>
            </w:r>
            <w:proofErr w:type="spellEnd"/>
            <w:r w:rsidRPr="009E34A0">
              <w:rPr>
                <w:rFonts w:ascii="TH SarabunPSK" w:hAnsi="TH SarabunPSK" w:cs="TH SarabunPSK"/>
                <w:sz w:val="32"/>
                <w:szCs w:val="32"/>
              </w:rPr>
              <w:t xml:space="preserve"> </w:t>
            </w:r>
            <w:proofErr w:type="spellStart"/>
            <w:r w:rsidRPr="009E34A0">
              <w:rPr>
                <w:rFonts w:ascii="TH SarabunPSK" w:hAnsi="TH SarabunPSK" w:cs="TH SarabunPSK"/>
                <w:sz w:val="32"/>
                <w:szCs w:val="32"/>
                <w:cs/>
              </w:rPr>
              <w:t>วรินทร์</w:t>
            </w:r>
            <w:proofErr w:type="spellEnd"/>
            <w:r w:rsidRPr="009E34A0">
              <w:rPr>
                <w:rFonts w:ascii="TH SarabunPSK" w:hAnsi="TH SarabunPSK" w:cs="TH SarabunPSK"/>
                <w:sz w:val="32"/>
                <w:szCs w:val="32"/>
                <w:cs/>
              </w:rPr>
              <w:t xml:space="preserve">เวช  </w:t>
            </w:r>
            <w:r w:rsidRPr="009E34A0">
              <w:rPr>
                <w:rFonts w:ascii="TH SarabunPSK" w:hAnsi="TH SarabunPSK" w:cs="TH SarabunPSK"/>
                <w:sz w:val="32"/>
                <w:szCs w:val="32"/>
                <w:cs/>
              </w:rPr>
              <w:tab/>
            </w:r>
            <w:r w:rsidRPr="009E34A0">
              <w:rPr>
                <w:rFonts w:ascii="TH SarabunPSK" w:hAnsi="TH SarabunPSK" w:cs="TH SarabunPSK"/>
                <w:sz w:val="32"/>
                <w:szCs w:val="32"/>
                <w:cs/>
              </w:rPr>
              <w:tab/>
              <w:t xml:space="preserve">นักวิเคราะห์นโยบายและแผนชำนาญการ    </w:t>
            </w:r>
          </w:p>
          <w:p w:rsidR="00D32FA4" w:rsidRPr="009E34A0" w:rsidRDefault="00D32FA4" w:rsidP="0004665E">
            <w:pPr>
              <w:spacing w:after="0"/>
              <w:jc w:val="thaiDistribute"/>
              <w:rPr>
                <w:rFonts w:ascii="TH SarabunPSK" w:hAnsi="TH SarabunPSK" w:cs="TH SarabunPSK"/>
                <w:sz w:val="32"/>
                <w:szCs w:val="32"/>
              </w:rPr>
            </w:pPr>
            <w:r w:rsidRPr="009E34A0">
              <w:rPr>
                <w:rFonts w:ascii="TH SarabunPSK" w:hAnsi="TH SarabunPSK" w:cs="TH SarabunPSK"/>
                <w:sz w:val="32"/>
                <w:szCs w:val="32"/>
                <w:cs/>
              </w:rPr>
              <w:t xml:space="preserve">    โทรศัพท์</w:t>
            </w: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 02</w:t>
            </w:r>
            <w:r w:rsidRPr="009E34A0">
              <w:rPr>
                <w:rFonts w:ascii="TH SarabunPSK" w:hAnsi="TH SarabunPSK" w:cs="TH SarabunPSK"/>
                <w:sz w:val="32"/>
                <w:szCs w:val="32"/>
              </w:rPr>
              <w:t>-</w:t>
            </w:r>
            <w:r w:rsidRPr="009E34A0">
              <w:rPr>
                <w:rFonts w:ascii="TH SarabunPSK" w:hAnsi="TH SarabunPSK" w:cs="TH SarabunPSK"/>
                <w:sz w:val="32"/>
                <w:szCs w:val="32"/>
                <w:cs/>
              </w:rPr>
              <w:t xml:space="preserve">5901330  </w:t>
            </w:r>
            <w:r w:rsidRPr="009E34A0">
              <w:rPr>
                <w:rFonts w:ascii="TH SarabunPSK" w:hAnsi="TH SarabunPSK" w:cs="TH SarabunPSK"/>
                <w:sz w:val="32"/>
                <w:szCs w:val="32"/>
                <w:cs/>
              </w:rPr>
              <w:tab/>
            </w:r>
            <w:r w:rsidRPr="009E34A0">
              <w:rPr>
                <w:rFonts w:ascii="TH SarabunPSK" w:hAnsi="TH SarabunPSK" w:cs="TH SarabunPSK"/>
                <w:sz w:val="32"/>
                <w:szCs w:val="32"/>
              </w:rPr>
              <w:tab/>
            </w:r>
            <w:r w:rsidRPr="009E34A0">
              <w:rPr>
                <w:rFonts w:ascii="TH SarabunPSK" w:hAnsi="TH SarabunPSK" w:cs="TH SarabunPSK"/>
                <w:sz w:val="32"/>
                <w:szCs w:val="32"/>
                <w:cs/>
              </w:rPr>
              <w:t xml:space="preserve">โทรศัพท์มือถือ </w:t>
            </w:r>
            <w:r w:rsidRPr="009E34A0">
              <w:rPr>
                <w:rFonts w:ascii="TH SarabunPSK" w:hAnsi="TH SarabunPSK" w:cs="TH SarabunPSK"/>
                <w:sz w:val="32"/>
                <w:szCs w:val="32"/>
              </w:rPr>
              <w:t>:</w:t>
            </w:r>
            <w:r w:rsidRPr="009E34A0">
              <w:rPr>
                <w:rFonts w:ascii="TH SarabunPSK" w:hAnsi="TH SarabunPSK" w:cs="TH SarabunPSK"/>
                <w:sz w:val="32"/>
                <w:szCs w:val="32"/>
                <w:cs/>
              </w:rPr>
              <w:t xml:space="preserve"> 081</w:t>
            </w:r>
            <w:r w:rsidRPr="009E34A0">
              <w:rPr>
                <w:rFonts w:ascii="TH SarabunPSK" w:hAnsi="TH SarabunPSK" w:cs="TH SarabunPSK"/>
                <w:sz w:val="32"/>
                <w:szCs w:val="32"/>
              </w:rPr>
              <w:t>-</w:t>
            </w:r>
            <w:r w:rsidRPr="009E34A0">
              <w:rPr>
                <w:rFonts w:ascii="TH SarabunPSK" w:hAnsi="TH SarabunPSK" w:cs="TH SarabunPSK"/>
                <w:sz w:val="32"/>
                <w:szCs w:val="32"/>
                <w:cs/>
              </w:rPr>
              <w:t>9315388</w:t>
            </w:r>
          </w:p>
          <w:p w:rsidR="00D32FA4" w:rsidRPr="009E34A0" w:rsidRDefault="00D32FA4" w:rsidP="0004665E">
            <w:pPr>
              <w:spacing w:after="0"/>
              <w:jc w:val="thaiDistribute"/>
              <w:rPr>
                <w:rFonts w:ascii="TH SarabunPSK" w:hAnsi="TH SarabunPSK" w:cs="TH SarabunPSK"/>
                <w:sz w:val="32"/>
                <w:szCs w:val="32"/>
              </w:rPr>
            </w:pPr>
            <w:r w:rsidRPr="009E34A0">
              <w:rPr>
                <w:rFonts w:ascii="TH SarabunPSK" w:hAnsi="TH SarabunPSK" w:cs="TH SarabunPSK"/>
                <w:sz w:val="32"/>
                <w:szCs w:val="32"/>
                <w:cs/>
              </w:rPr>
              <w:t xml:space="preserve">    โทรสาร</w:t>
            </w:r>
            <w:r w:rsidRPr="009E34A0">
              <w:rPr>
                <w:rFonts w:ascii="TH SarabunPSK" w:hAnsi="TH SarabunPSK" w:cs="TH SarabunPSK"/>
                <w:sz w:val="32"/>
                <w:szCs w:val="32"/>
              </w:rPr>
              <w:t xml:space="preserve"> : </w:t>
            </w:r>
            <w:r w:rsidRPr="009E34A0">
              <w:rPr>
                <w:rFonts w:ascii="TH SarabunPSK" w:hAnsi="TH SarabunPSK" w:cs="TH SarabunPSK"/>
                <w:sz w:val="32"/>
                <w:szCs w:val="32"/>
                <w:cs/>
              </w:rPr>
              <w:t>02</w:t>
            </w:r>
            <w:r w:rsidRPr="009E34A0">
              <w:rPr>
                <w:rFonts w:ascii="TH SarabunPSK" w:hAnsi="TH SarabunPSK" w:cs="TH SarabunPSK"/>
                <w:sz w:val="32"/>
                <w:szCs w:val="32"/>
              </w:rPr>
              <w:t>-</w:t>
            </w:r>
            <w:r w:rsidRPr="009E34A0">
              <w:rPr>
                <w:rFonts w:ascii="TH SarabunPSK" w:hAnsi="TH SarabunPSK" w:cs="TH SarabunPSK"/>
                <w:sz w:val="32"/>
                <w:szCs w:val="32"/>
                <w:cs/>
              </w:rPr>
              <w:t>5901330</w:t>
            </w:r>
            <w:r w:rsidRPr="009E34A0">
              <w:rPr>
                <w:rFonts w:ascii="TH SarabunPSK" w:hAnsi="TH SarabunPSK" w:cs="TH SarabunPSK"/>
                <w:sz w:val="32"/>
                <w:szCs w:val="32"/>
              </w:rPr>
              <w:tab/>
            </w:r>
            <w:r w:rsidRPr="009E34A0">
              <w:rPr>
                <w:rFonts w:ascii="TH SarabunPSK" w:hAnsi="TH SarabunPSK" w:cs="TH SarabunPSK"/>
                <w:sz w:val="32"/>
                <w:szCs w:val="32"/>
              </w:rPr>
              <w:tab/>
              <w:t>E</w:t>
            </w:r>
            <w:r w:rsidRPr="009E34A0">
              <w:rPr>
                <w:rFonts w:ascii="TH SarabunPSK" w:hAnsi="TH SarabunPSK" w:cs="TH SarabunPSK"/>
                <w:sz w:val="32"/>
                <w:szCs w:val="32"/>
                <w:cs/>
              </w:rPr>
              <w:t>-</w:t>
            </w:r>
            <w:r w:rsidRPr="009E34A0">
              <w:rPr>
                <w:rFonts w:ascii="TH SarabunPSK" w:hAnsi="TH SarabunPSK" w:cs="TH SarabunPSK"/>
                <w:sz w:val="32"/>
                <w:szCs w:val="32"/>
              </w:rPr>
              <w:t>Mail : pankung08@gmail.com</w:t>
            </w:r>
          </w:p>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ศูนย์ปฏิบัติการต่อต้านการทุจริต กระทรวงสาธารณสุข</w:t>
            </w:r>
          </w:p>
        </w:tc>
      </w:tr>
    </w:tbl>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Default="00D32FA4" w:rsidP="00D32FA4">
      <w:pPr>
        <w:tabs>
          <w:tab w:val="left" w:pos="1020"/>
        </w:tabs>
        <w:spacing w:after="0" w:line="240" w:lineRule="auto"/>
        <w:rPr>
          <w:rFonts w:ascii="TH SarabunPSK" w:hAnsi="TH SarabunPSK" w:cs="TH SarabunPSK"/>
          <w:color w:val="000000" w:themeColor="text1"/>
          <w:sz w:val="32"/>
          <w:szCs w:val="32"/>
        </w:rPr>
      </w:pPr>
    </w:p>
    <w:p w:rsidR="00087AAC" w:rsidRDefault="00087AAC" w:rsidP="00D32FA4">
      <w:pPr>
        <w:tabs>
          <w:tab w:val="left" w:pos="1020"/>
        </w:tabs>
        <w:spacing w:after="0" w:line="240" w:lineRule="auto"/>
        <w:rPr>
          <w:rFonts w:ascii="TH SarabunPSK" w:hAnsi="TH SarabunPSK" w:cs="TH SarabunPSK"/>
          <w:color w:val="000000" w:themeColor="text1"/>
          <w:sz w:val="32"/>
          <w:szCs w:val="32"/>
        </w:rPr>
      </w:pPr>
    </w:p>
    <w:p w:rsidR="00087AAC" w:rsidRDefault="00087AAC" w:rsidP="00D32FA4">
      <w:pPr>
        <w:tabs>
          <w:tab w:val="left" w:pos="1020"/>
        </w:tabs>
        <w:spacing w:after="0" w:line="240" w:lineRule="auto"/>
        <w:rPr>
          <w:rFonts w:ascii="TH SarabunPSK" w:hAnsi="TH SarabunPSK" w:cs="TH SarabunPSK"/>
          <w:color w:val="000000" w:themeColor="text1"/>
          <w:sz w:val="32"/>
          <w:szCs w:val="32"/>
        </w:rPr>
      </w:pPr>
    </w:p>
    <w:p w:rsidR="00087AAC" w:rsidRDefault="00087AAC" w:rsidP="00D32FA4">
      <w:pPr>
        <w:tabs>
          <w:tab w:val="left" w:pos="1020"/>
        </w:tabs>
        <w:spacing w:after="0" w:line="240" w:lineRule="auto"/>
        <w:rPr>
          <w:rFonts w:ascii="TH SarabunPSK" w:hAnsi="TH SarabunPSK" w:cs="TH SarabunPSK"/>
          <w:color w:val="000000" w:themeColor="text1"/>
          <w:sz w:val="32"/>
          <w:szCs w:val="32"/>
        </w:rPr>
      </w:pPr>
    </w:p>
    <w:p w:rsidR="00087AAC" w:rsidRDefault="00087AAC" w:rsidP="00D32FA4">
      <w:pPr>
        <w:tabs>
          <w:tab w:val="left" w:pos="1020"/>
        </w:tabs>
        <w:spacing w:after="0" w:line="240" w:lineRule="auto"/>
        <w:rPr>
          <w:rFonts w:ascii="TH SarabunPSK" w:hAnsi="TH SarabunPSK" w:cs="TH SarabunPSK"/>
          <w:color w:val="000000" w:themeColor="text1"/>
          <w:sz w:val="32"/>
          <w:szCs w:val="32"/>
        </w:rPr>
      </w:pPr>
    </w:p>
    <w:p w:rsidR="00453C9F" w:rsidRDefault="00453C9F" w:rsidP="00D32FA4">
      <w:pPr>
        <w:tabs>
          <w:tab w:val="left" w:pos="1020"/>
        </w:tabs>
        <w:spacing w:after="0" w:line="240" w:lineRule="auto"/>
        <w:rPr>
          <w:rFonts w:ascii="TH SarabunPSK" w:hAnsi="TH SarabunPSK" w:cs="TH SarabunPSK"/>
          <w:color w:val="000000" w:themeColor="text1"/>
          <w:sz w:val="32"/>
          <w:szCs w:val="32"/>
        </w:rPr>
      </w:pPr>
    </w:p>
    <w:p w:rsidR="00453C9F" w:rsidRDefault="00453C9F" w:rsidP="00D32FA4">
      <w:pPr>
        <w:tabs>
          <w:tab w:val="left" w:pos="1020"/>
        </w:tabs>
        <w:spacing w:after="0" w:line="240" w:lineRule="auto"/>
        <w:rPr>
          <w:rFonts w:ascii="TH SarabunPSK" w:hAnsi="TH SarabunPSK" w:cs="TH SarabunPSK"/>
          <w:color w:val="000000" w:themeColor="text1"/>
          <w:sz w:val="32"/>
          <w:szCs w:val="32"/>
        </w:rPr>
      </w:pPr>
    </w:p>
    <w:p w:rsidR="00453C9F" w:rsidRDefault="00453C9F" w:rsidP="00D32FA4">
      <w:pPr>
        <w:tabs>
          <w:tab w:val="left" w:pos="1020"/>
        </w:tabs>
        <w:spacing w:after="0" w:line="240" w:lineRule="auto"/>
        <w:rPr>
          <w:rFonts w:ascii="TH SarabunPSK" w:hAnsi="TH SarabunPSK" w:cs="TH SarabunPSK"/>
          <w:color w:val="000000" w:themeColor="text1"/>
          <w:sz w:val="32"/>
          <w:szCs w:val="32"/>
        </w:rPr>
      </w:pPr>
    </w:p>
    <w:p w:rsidR="00453C9F" w:rsidRDefault="00453C9F" w:rsidP="00D32FA4">
      <w:pPr>
        <w:tabs>
          <w:tab w:val="left" w:pos="1020"/>
        </w:tabs>
        <w:spacing w:after="0" w:line="240" w:lineRule="auto"/>
        <w:rPr>
          <w:rFonts w:ascii="TH SarabunPSK" w:hAnsi="TH SarabunPSK" w:cs="TH SarabunPSK"/>
          <w:color w:val="000000" w:themeColor="text1"/>
          <w:sz w:val="32"/>
          <w:szCs w:val="32"/>
        </w:rPr>
      </w:pPr>
    </w:p>
    <w:p w:rsidR="00453C9F" w:rsidRDefault="00453C9F" w:rsidP="00D32FA4">
      <w:pPr>
        <w:tabs>
          <w:tab w:val="left" w:pos="1020"/>
        </w:tabs>
        <w:spacing w:after="0" w:line="240" w:lineRule="auto"/>
        <w:rPr>
          <w:rFonts w:ascii="TH SarabunPSK" w:hAnsi="TH SarabunPSK" w:cs="TH SarabunPSK"/>
          <w:color w:val="000000" w:themeColor="text1"/>
          <w:sz w:val="32"/>
          <w:szCs w:val="32"/>
        </w:rPr>
      </w:pPr>
    </w:p>
    <w:p w:rsidR="00453C9F" w:rsidRDefault="00453C9F" w:rsidP="00D32FA4">
      <w:pPr>
        <w:tabs>
          <w:tab w:val="left" w:pos="1020"/>
        </w:tabs>
        <w:spacing w:after="0" w:line="240" w:lineRule="auto"/>
        <w:rPr>
          <w:rFonts w:ascii="TH SarabunPSK" w:hAnsi="TH SarabunPSK" w:cs="TH SarabunPSK"/>
          <w:color w:val="000000" w:themeColor="text1"/>
          <w:sz w:val="32"/>
          <w:szCs w:val="32"/>
        </w:rPr>
      </w:pPr>
    </w:p>
    <w:p w:rsidR="00453C9F" w:rsidRDefault="00453C9F" w:rsidP="00D32FA4">
      <w:pPr>
        <w:tabs>
          <w:tab w:val="left" w:pos="1020"/>
        </w:tabs>
        <w:spacing w:after="0" w:line="240" w:lineRule="auto"/>
        <w:rPr>
          <w:rFonts w:ascii="TH SarabunPSK" w:hAnsi="TH SarabunPSK" w:cs="TH SarabunPSK"/>
          <w:color w:val="000000" w:themeColor="text1"/>
          <w:sz w:val="32"/>
          <w:szCs w:val="32"/>
        </w:rPr>
      </w:pPr>
    </w:p>
    <w:tbl>
      <w:tblPr>
        <w:tblW w:w="10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4"/>
        <w:gridCol w:w="7655"/>
      </w:tblGrid>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หมวด</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jc w:val="thaiDistribute"/>
              <w:rPr>
                <w:rFonts w:ascii="TH SarabunPSK" w:hAnsi="TH SarabunPSK" w:cs="TH SarabunPSK"/>
                <w:b/>
                <w:bCs/>
                <w:sz w:val="32"/>
                <w:szCs w:val="32"/>
                <w:cs/>
              </w:rPr>
            </w:pPr>
            <w:r w:rsidRPr="009E34A0">
              <w:rPr>
                <w:rFonts w:ascii="TH SarabunPSK" w:hAnsi="TH SarabunPSK" w:cs="TH SarabunPSK"/>
                <w:b/>
                <w:bCs/>
                <w:sz w:val="32"/>
                <w:szCs w:val="32"/>
              </w:rPr>
              <w:t>Governance Excellence (</w:t>
            </w:r>
            <w:r w:rsidRPr="009E34A0">
              <w:rPr>
                <w:rFonts w:ascii="TH SarabunPSK" w:hAnsi="TH SarabunPSK" w:cs="TH SarabunPSK"/>
                <w:b/>
                <w:bCs/>
                <w:sz w:val="32"/>
                <w:szCs w:val="32"/>
                <w:cs/>
              </w:rPr>
              <w:t>ยุทธศาสตร์บริหารเป็นเลิศด้วย</w:t>
            </w:r>
            <w:proofErr w:type="spellStart"/>
            <w:r w:rsidRPr="009E34A0">
              <w:rPr>
                <w:rFonts w:ascii="TH SarabunPSK" w:hAnsi="TH SarabunPSK" w:cs="TH SarabunPSK"/>
                <w:b/>
                <w:bCs/>
                <w:sz w:val="32"/>
                <w:szCs w:val="32"/>
                <w:cs/>
              </w:rPr>
              <w:t>ธรรมาภิ</w:t>
            </w:r>
            <w:proofErr w:type="spellEnd"/>
            <w:r w:rsidRPr="009E34A0">
              <w:rPr>
                <w:rFonts w:ascii="TH SarabunPSK" w:hAnsi="TH SarabunPSK" w:cs="TH SarabunPSK"/>
                <w:b/>
                <w:bCs/>
                <w:sz w:val="32"/>
                <w:szCs w:val="32"/>
                <w:cs/>
              </w:rPr>
              <w:t>บาล)</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แผนที่</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jc w:val="thaiDistribute"/>
              <w:rPr>
                <w:rFonts w:ascii="TH SarabunPSK" w:hAnsi="TH SarabunPSK" w:cs="TH SarabunPSK"/>
                <w:b/>
                <w:bCs/>
                <w:sz w:val="32"/>
                <w:szCs w:val="32"/>
                <w:cs/>
              </w:rPr>
            </w:pPr>
            <w:r w:rsidRPr="009E34A0">
              <w:rPr>
                <w:rFonts w:ascii="TH SarabunPSK" w:hAnsi="TH SarabunPSK" w:cs="TH SarabunPSK"/>
                <w:b/>
                <w:bCs/>
                <w:sz w:val="32"/>
                <w:szCs w:val="32"/>
                <w:cs/>
              </w:rPr>
              <w:t>1</w:t>
            </w:r>
            <w:r w:rsidRPr="009E34A0">
              <w:rPr>
                <w:rFonts w:ascii="TH SarabunPSK" w:hAnsi="TH SarabunPSK" w:cs="TH SarabunPSK"/>
                <w:b/>
                <w:bCs/>
                <w:sz w:val="32"/>
                <w:szCs w:val="32"/>
              </w:rPr>
              <w:t>1</w:t>
            </w:r>
            <w:r w:rsidRPr="009E34A0">
              <w:rPr>
                <w:rFonts w:ascii="TH SarabunPSK" w:hAnsi="TH SarabunPSK" w:cs="TH SarabunPSK"/>
                <w:b/>
                <w:bCs/>
                <w:sz w:val="32"/>
                <w:szCs w:val="32"/>
                <w:cs/>
              </w:rPr>
              <w:t>. การพัฒนาระบบ</w:t>
            </w:r>
            <w:proofErr w:type="spellStart"/>
            <w:r w:rsidRPr="009E34A0">
              <w:rPr>
                <w:rFonts w:ascii="TH SarabunPSK" w:hAnsi="TH SarabunPSK" w:cs="TH SarabunPSK"/>
                <w:b/>
                <w:bCs/>
                <w:sz w:val="32"/>
                <w:szCs w:val="32"/>
                <w:cs/>
              </w:rPr>
              <w:t>ธรรมาภิ</w:t>
            </w:r>
            <w:proofErr w:type="spellEnd"/>
            <w:r w:rsidRPr="009E34A0">
              <w:rPr>
                <w:rFonts w:ascii="TH SarabunPSK" w:hAnsi="TH SarabunPSK" w:cs="TH SarabunPSK"/>
                <w:b/>
                <w:bCs/>
                <w:sz w:val="32"/>
                <w:szCs w:val="32"/>
                <w:cs/>
              </w:rPr>
              <w:t>บาลและองค์กรคุณภาพ</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โครงการที่</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jc w:val="thaiDistribute"/>
              <w:rPr>
                <w:rFonts w:ascii="TH SarabunPSK" w:hAnsi="TH SarabunPSK" w:cs="TH SarabunPSK"/>
                <w:b/>
                <w:bCs/>
                <w:sz w:val="32"/>
                <w:szCs w:val="32"/>
                <w:cs/>
              </w:rPr>
            </w:pPr>
            <w:r w:rsidRPr="009E34A0">
              <w:rPr>
                <w:rFonts w:ascii="TH SarabunPSK" w:hAnsi="TH SarabunPSK" w:cs="TH SarabunPSK"/>
                <w:b/>
                <w:bCs/>
                <w:sz w:val="32"/>
                <w:szCs w:val="32"/>
              </w:rPr>
              <w:t xml:space="preserve">1. </w:t>
            </w:r>
            <w:r w:rsidRPr="009E34A0">
              <w:rPr>
                <w:rFonts w:ascii="TH SarabunPSK" w:hAnsi="TH SarabunPSK" w:cs="TH SarabunPSK"/>
                <w:b/>
                <w:bCs/>
                <w:sz w:val="32"/>
                <w:szCs w:val="32"/>
                <w:cs/>
              </w:rPr>
              <w:t>โครงการประเมินคุณธรรม ความโปร่งใส และบริหารความเสี่ยง</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ระดับการแสดงผล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jc w:val="thaiDistribute"/>
              <w:rPr>
                <w:rFonts w:ascii="TH SarabunPSK" w:hAnsi="TH SarabunPSK" w:cs="TH SarabunPSK"/>
                <w:b/>
                <w:bCs/>
                <w:sz w:val="32"/>
                <w:szCs w:val="32"/>
              </w:rPr>
            </w:pPr>
            <w:r w:rsidRPr="009E34A0">
              <w:rPr>
                <w:rFonts w:ascii="TH SarabunPSK" w:hAnsi="TH SarabunPSK" w:cs="TH SarabunPSK"/>
                <w:b/>
                <w:bCs/>
                <w:sz w:val="32"/>
                <w:szCs w:val="32"/>
                <w:cs/>
              </w:rPr>
              <w:t>เขต กรม</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ชื่อตัวชี้วัด</w:t>
            </w:r>
            <w:r w:rsidR="00087AAC" w:rsidRPr="009E34A0">
              <w:rPr>
                <w:rFonts w:ascii="TH SarabunPSK" w:hAnsi="TH SarabunPSK" w:cs="TH SarabunPSK"/>
                <w:b/>
                <w:bCs/>
                <w:sz w:val="32"/>
                <w:szCs w:val="32"/>
                <w:cs/>
              </w:rPr>
              <w:t>เชิงปริมาณ</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jc w:val="thaiDistribute"/>
              <w:rPr>
                <w:rFonts w:ascii="TH SarabunPSK" w:hAnsi="TH SarabunPSK" w:cs="TH SarabunPSK"/>
                <w:b/>
                <w:bCs/>
                <w:sz w:val="32"/>
                <w:szCs w:val="32"/>
                <w:cs/>
              </w:rPr>
            </w:pPr>
            <w:r w:rsidRPr="009E34A0">
              <w:rPr>
                <w:rFonts w:ascii="TH SarabunPSK" w:hAnsi="TH SarabunPSK" w:cs="TH SarabunPSK"/>
                <w:b/>
                <w:bCs/>
                <w:sz w:val="32"/>
                <w:szCs w:val="32"/>
                <w:cs/>
              </w:rPr>
              <w:t>61. ร้อยละของการจัดซื้อร่วมของยา เวชภัณฑ์ที่ไม่ใช่ยา วัสดุวิทยาศาสตร์ และวัสดุ  ทันตก</w:t>
            </w:r>
            <w:proofErr w:type="spellStart"/>
            <w:r w:rsidRPr="009E34A0">
              <w:rPr>
                <w:rFonts w:ascii="TH SarabunPSK" w:hAnsi="TH SarabunPSK" w:cs="TH SarabunPSK"/>
                <w:b/>
                <w:bCs/>
                <w:sz w:val="32"/>
                <w:szCs w:val="32"/>
                <w:cs/>
              </w:rPr>
              <w:t>รรม</w:t>
            </w:r>
            <w:proofErr w:type="spellEnd"/>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คำนิยาม</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28" w:lineRule="auto"/>
              <w:jc w:val="thaiDistribute"/>
              <w:rPr>
                <w:rFonts w:ascii="TH SarabunPSK" w:hAnsi="TH SarabunPSK" w:cs="TH SarabunPSK"/>
                <w:color w:val="000000"/>
                <w:sz w:val="32"/>
                <w:szCs w:val="32"/>
              </w:rPr>
            </w:pPr>
            <w:r w:rsidRPr="009E34A0">
              <w:rPr>
                <w:rFonts w:ascii="TH SarabunPSK" w:hAnsi="TH SarabunPSK" w:cs="TH SarabunPSK"/>
                <w:b/>
                <w:bCs/>
                <w:color w:val="000000"/>
                <w:sz w:val="32"/>
                <w:szCs w:val="32"/>
                <w:cs/>
              </w:rPr>
              <w:t>การจัดซื้อร่วมของยา เวชภัณฑ์ที่มิใช่ยา วัสดุวิทยาศาสตร์ และวัสดุทันตก</w:t>
            </w:r>
            <w:proofErr w:type="spellStart"/>
            <w:r w:rsidRPr="009E34A0">
              <w:rPr>
                <w:rFonts w:ascii="TH SarabunPSK" w:hAnsi="TH SarabunPSK" w:cs="TH SarabunPSK"/>
                <w:b/>
                <w:bCs/>
                <w:color w:val="000000"/>
                <w:sz w:val="32"/>
                <w:szCs w:val="32"/>
                <w:cs/>
              </w:rPr>
              <w:t>รรม</w:t>
            </w:r>
            <w:proofErr w:type="spellEnd"/>
            <w:r w:rsidRPr="009E34A0">
              <w:rPr>
                <w:rFonts w:ascii="TH SarabunPSK" w:hAnsi="TH SarabunPSK" w:cs="TH SarabunPSK"/>
                <w:b/>
                <w:bCs/>
                <w:color w:val="000000"/>
                <w:sz w:val="32"/>
                <w:szCs w:val="32"/>
                <w:cs/>
              </w:rPr>
              <w:t xml:space="preserve"> หมายถึง</w:t>
            </w:r>
            <w:r w:rsidRPr="009E34A0">
              <w:rPr>
                <w:rFonts w:ascii="TH SarabunPSK" w:hAnsi="TH SarabunPSK" w:cs="TH SarabunPSK"/>
                <w:color w:val="000000"/>
                <w:sz w:val="32"/>
                <w:szCs w:val="32"/>
                <w:cs/>
              </w:rPr>
              <w:t xml:space="preserve"> การจัดซื้อร่วมระดับจังหวัด/กรม และระดับเขต ของยาและเวชภัณฑ์ที่มิใช่ยา ตามระเบียบกระทรวงสาธารณสุขว่าด้วยการบริหารจัดการด้านยาและเวชภัณฑ์ที่มิใช่ยา ของส่วนราชการและหน่วยงานในสังกัดกระทรวงสาธารณสุข พ.ศ. 2557  </w:t>
            </w:r>
          </w:p>
          <w:p w:rsidR="00D32FA4" w:rsidRPr="009E34A0" w:rsidRDefault="00D32FA4" w:rsidP="0004665E">
            <w:pPr>
              <w:spacing w:after="0" w:line="228" w:lineRule="auto"/>
              <w:jc w:val="thaiDistribute"/>
              <w:rPr>
                <w:rFonts w:ascii="TH SarabunPSK" w:hAnsi="TH SarabunPSK" w:cs="TH SarabunPSK"/>
                <w:color w:val="000000"/>
                <w:sz w:val="32"/>
                <w:szCs w:val="32"/>
              </w:rPr>
            </w:pPr>
            <w:r w:rsidRPr="009E34A0">
              <w:rPr>
                <w:rFonts w:ascii="TH SarabunPSK" w:hAnsi="TH SarabunPSK" w:cs="TH SarabunPSK"/>
                <w:b/>
                <w:bCs/>
                <w:color w:val="000000"/>
                <w:sz w:val="32"/>
                <w:szCs w:val="32"/>
                <w:cs/>
              </w:rPr>
              <w:t xml:space="preserve">เวชภัณฑ์ที่มิใช่ยา หมายถึง </w:t>
            </w:r>
            <w:r w:rsidRPr="009E34A0">
              <w:rPr>
                <w:rFonts w:ascii="TH SarabunPSK" w:hAnsi="TH SarabunPSK" w:cs="TH SarabunPSK"/>
                <w:color w:val="000000"/>
                <w:sz w:val="32"/>
                <w:szCs w:val="32"/>
                <w:cs/>
              </w:rPr>
              <w:t>วัสดุการแพทย์ วัสดุทันตก</w:t>
            </w:r>
            <w:proofErr w:type="spellStart"/>
            <w:r w:rsidRPr="009E34A0">
              <w:rPr>
                <w:rFonts w:ascii="TH SarabunPSK" w:hAnsi="TH SarabunPSK" w:cs="TH SarabunPSK"/>
                <w:color w:val="000000"/>
                <w:sz w:val="32"/>
                <w:szCs w:val="32"/>
                <w:cs/>
              </w:rPr>
              <w:t>รรม</w:t>
            </w:r>
            <w:proofErr w:type="spellEnd"/>
            <w:r w:rsidRPr="009E34A0">
              <w:rPr>
                <w:rFonts w:ascii="TH SarabunPSK" w:hAnsi="TH SarabunPSK" w:cs="TH SarabunPSK"/>
                <w:color w:val="000000"/>
                <w:sz w:val="32"/>
                <w:szCs w:val="32"/>
                <w:cs/>
              </w:rPr>
              <w:t xml:space="preserve"> วัสดุเอกซเรย์ และวัสดุวิทยาศาสตร์</w:t>
            </w:r>
          </w:p>
          <w:p w:rsidR="00D32FA4" w:rsidRPr="009E34A0" w:rsidRDefault="00D32FA4" w:rsidP="0004665E">
            <w:pPr>
              <w:spacing w:after="0" w:line="228" w:lineRule="auto"/>
              <w:jc w:val="thaiDistribute"/>
              <w:rPr>
                <w:rFonts w:ascii="TH SarabunPSK" w:hAnsi="TH SarabunPSK" w:cs="TH SarabunPSK"/>
                <w:sz w:val="32"/>
                <w:szCs w:val="32"/>
                <w:cs/>
              </w:rPr>
            </w:pPr>
            <w:r w:rsidRPr="009E34A0">
              <w:rPr>
                <w:rFonts w:ascii="TH SarabunPSK" w:hAnsi="TH SarabunPSK" w:cs="TH SarabunPSK"/>
                <w:color w:val="000000"/>
                <w:sz w:val="32"/>
                <w:szCs w:val="32"/>
                <w:cs/>
              </w:rPr>
              <w:t>ทั้งนี้ ในระยะ 1-3 ปีแรก การจัดซื้อร่วมให้นับรวมการจัดซื้อด้วยวิธีต่อรองราคาร่วมที่ดำเนินการในรูปคณะกรรมการระดับจังหวัด/เขต/กรม</w:t>
            </w:r>
          </w:p>
        </w:tc>
      </w:tr>
      <w:tr w:rsidR="00D32FA4" w:rsidRPr="009E34A0" w:rsidTr="0004665E">
        <w:trPr>
          <w:jc w:val="center"/>
        </w:trPr>
        <w:tc>
          <w:tcPr>
            <w:tcW w:w="10349" w:type="dxa"/>
            <w:gridSpan w:val="2"/>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sz w:val="32"/>
                <w:szCs w:val="32"/>
                <w:lang w:val="en-GB"/>
              </w:rPr>
            </w:pPr>
            <w:r w:rsidRPr="009E34A0">
              <w:rPr>
                <w:rFonts w:ascii="TH SarabunPSK" w:hAnsi="TH SarabunPSK" w:cs="TH SarabunPSK"/>
                <w:b/>
                <w:bCs/>
                <w:sz w:val="32"/>
                <w:szCs w:val="32"/>
                <w:cs/>
              </w:rPr>
              <w:t>เกณฑ์เป้าหมาย</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43"/>
              <w:gridCol w:w="1843"/>
              <w:gridCol w:w="1843"/>
              <w:gridCol w:w="1843"/>
            </w:tblGrid>
            <w:tr w:rsidR="00D32FA4" w:rsidRPr="009E34A0" w:rsidTr="0004665E">
              <w:trPr>
                <w:jc w:val="center"/>
              </w:trPr>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61</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62</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63</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jc w:val="center"/>
                    <w:rPr>
                      <w:rFonts w:ascii="TH SarabunPSK" w:hAnsi="TH SarabunPSK" w:cs="TH SarabunPSK"/>
                      <w:b/>
                      <w:bCs/>
                      <w:sz w:val="32"/>
                      <w:szCs w:val="32"/>
                      <w:cs/>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64</w:t>
                  </w:r>
                </w:p>
              </w:tc>
            </w:tr>
            <w:tr w:rsidR="00D32FA4" w:rsidRPr="009E34A0" w:rsidTr="0004665E">
              <w:trPr>
                <w:jc w:val="center"/>
              </w:trPr>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16" w:lineRule="auto"/>
                    <w:jc w:val="center"/>
                    <w:rPr>
                      <w:rFonts w:ascii="TH SarabunPSK" w:hAnsi="TH SarabunPSK" w:cs="TH SarabunPSK"/>
                      <w:sz w:val="32"/>
                      <w:szCs w:val="32"/>
                    </w:rPr>
                  </w:pPr>
                  <w:r w:rsidRPr="009E34A0">
                    <w:rPr>
                      <w:rFonts w:ascii="TH SarabunPSK" w:hAnsi="TH SarabunPSK" w:cs="TH SarabunPSK"/>
                      <w:sz w:val="32"/>
                      <w:szCs w:val="32"/>
                    </w:rPr>
                    <w:t>20</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16" w:lineRule="auto"/>
                    <w:jc w:val="center"/>
                    <w:rPr>
                      <w:rFonts w:ascii="TH SarabunPSK" w:hAnsi="TH SarabunPSK" w:cs="TH SarabunPSK"/>
                      <w:sz w:val="32"/>
                      <w:szCs w:val="32"/>
                    </w:rPr>
                  </w:pPr>
                  <w:r w:rsidRPr="009E34A0">
                    <w:rPr>
                      <w:rFonts w:ascii="TH SarabunPSK" w:hAnsi="TH SarabunPSK" w:cs="TH SarabunPSK"/>
                      <w:sz w:val="32"/>
                      <w:szCs w:val="32"/>
                    </w:rPr>
                    <w:t>25</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16" w:lineRule="auto"/>
                    <w:jc w:val="center"/>
                    <w:rPr>
                      <w:rFonts w:ascii="TH SarabunPSK" w:hAnsi="TH SarabunPSK" w:cs="TH SarabunPSK"/>
                      <w:sz w:val="32"/>
                      <w:szCs w:val="32"/>
                    </w:rPr>
                  </w:pPr>
                  <w:r w:rsidRPr="009E34A0">
                    <w:rPr>
                      <w:rFonts w:ascii="TH SarabunPSK" w:hAnsi="TH SarabunPSK" w:cs="TH SarabunPSK"/>
                      <w:sz w:val="32"/>
                      <w:szCs w:val="32"/>
                    </w:rPr>
                    <w:t>30</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16" w:lineRule="auto"/>
                    <w:jc w:val="center"/>
                    <w:rPr>
                      <w:rFonts w:ascii="TH SarabunPSK" w:hAnsi="TH SarabunPSK" w:cs="TH SarabunPSK"/>
                      <w:sz w:val="32"/>
                      <w:szCs w:val="32"/>
                    </w:rPr>
                  </w:pPr>
                  <w:r w:rsidRPr="009E34A0">
                    <w:rPr>
                      <w:rFonts w:ascii="TH SarabunPSK" w:hAnsi="TH SarabunPSK" w:cs="TH SarabunPSK"/>
                      <w:sz w:val="32"/>
                      <w:szCs w:val="32"/>
                    </w:rPr>
                    <w:t>30</w:t>
                  </w:r>
                </w:p>
              </w:tc>
            </w:tr>
          </w:tbl>
          <w:p w:rsidR="00D32FA4" w:rsidRPr="009E34A0" w:rsidRDefault="00D32FA4" w:rsidP="0004665E">
            <w:pPr>
              <w:spacing w:after="0"/>
              <w:rPr>
                <w:rFonts w:ascii="TH SarabunPSK" w:hAnsi="TH SarabunPSK" w:cs="TH SarabunPSK"/>
                <w:sz w:val="32"/>
                <w:szCs w:val="32"/>
                <w:lang w:val="en-GB"/>
              </w:rPr>
            </w:pP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วัตถุประสงค์</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cs/>
                <w:lang w:val="en-GB"/>
              </w:rPr>
            </w:pPr>
            <w:r w:rsidRPr="009E34A0">
              <w:rPr>
                <w:rFonts w:ascii="TH SarabunPSK" w:hAnsi="TH SarabunPSK" w:cs="TH SarabunPSK"/>
                <w:color w:val="000000"/>
                <w:sz w:val="32"/>
                <w:szCs w:val="32"/>
                <w:cs/>
              </w:rPr>
              <w:t>การจัดซื้อยาและเวชภัณฑ์ที่มิใช่ยามีการดำเนินการด้วยความโปร่งใส และมีประสิทธิภาพ</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lastRenderedPageBreak/>
              <w:t>ประชากรกลุ่มเป้าหมาย</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cs/>
                <w:lang w:val="en-GB"/>
              </w:rPr>
            </w:pPr>
            <w:r w:rsidRPr="009E34A0">
              <w:rPr>
                <w:rFonts w:ascii="TH SarabunPSK" w:hAnsi="TH SarabunPSK" w:cs="TH SarabunPSK"/>
                <w:sz w:val="32"/>
                <w:szCs w:val="32"/>
                <w:cs/>
              </w:rPr>
              <w:t>โรงพยาบาลศูนย์ โรงพยาบาลทั่วไป โรงพยาบาลชุมชน</w:t>
            </w:r>
            <w:r w:rsidRPr="009E34A0">
              <w:rPr>
                <w:rFonts w:ascii="TH SarabunPSK" w:hAnsi="TH SarabunPSK" w:cs="TH SarabunPSK"/>
                <w:sz w:val="32"/>
                <w:szCs w:val="32"/>
              </w:rPr>
              <w:t xml:space="preserve"> </w:t>
            </w:r>
            <w:r w:rsidRPr="009E34A0">
              <w:rPr>
                <w:rFonts w:ascii="TH SarabunPSK" w:hAnsi="TH SarabunPSK" w:cs="TH SarabunPSK"/>
                <w:sz w:val="32"/>
                <w:szCs w:val="32"/>
                <w:cs/>
              </w:rPr>
              <w:t>โรงพยาบาลสังกัดกรม</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วิธีการจัดเก็บข้อมูล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cs/>
              </w:rPr>
              <w:t>รายงานข้อมูลผลการจัดซื้อยาและเวชภัณฑ์ที่มิใช่ยาของหน่วยงาน แยกตามประเภทของเวชภัณฑ์ (ยา วัสดุการแพทย์ วัสดุทันตก</w:t>
            </w:r>
            <w:proofErr w:type="spellStart"/>
            <w:r w:rsidRPr="009E34A0">
              <w:rPr>
                <w:rFonts w:ascii="TH SarabunPSK" w:hAnsi="TH SarabunPSK" w:cs="TH SarabunPSK"/>
                <w:sz w:val="32"/>
                <w:szCs w:val="32"/>
                <w:cs/>
              </w:rPr>
              <w:t>รรม</w:t>
            </w:r>
            <w:proofErr w:type="spellEnd"/>
            <w:r w:rsidRPr="009E34A0">
              <w:rPr>
                <w:rFonts w:ascii="TH SarabunPSK" w:hAnsi="TH SarabunPSK" w:cs="TH SarabunPSK"/>
                <w:sz w:val="32"/>
                <w:szCs w:val="32"/>
                <w:cs/>
              </w:rPr>
              <w:t xml:space="preserve"> วัสดุเอกซเรย์ วัสดุวิทยาศาสตร์) ประเภทการจัดซื้อ (จัดซื้อเอง และจัดซื้อร่วม) และวิธีการจัดซื้อร่วม (สืบราคาร่วม/ราคาอ้างอิง และสอบราคา/</w:t>
            </w:r>
            <w:r w:rsidRPr="009E34A0">
              <w:rPr>
                <w:rFonts w:ascii="TH SarabunPSK" w:hAnsi="TH SarabunPSK" w:cs="TH SarabunPSK"/>
                <w:sz w:val="32"/>
                <w:szCs w:val="32"/>
              </w:rPr>
              <w:t>e-market/e-bidding)</w:t>
            </w:r>
            <w:r w:rsidRPr="009E34A0">
              <w:rPr>
                <w:rFonts w:ascii="TH SarabunPSK" w:hAnsi="TH SarabunPSK" w:cs="TH SarabunPSK"/>
                <w:sz w:val="32"/>
                <w:szCs w:val="32"/>
                <w:cs/>
              </w:rPr>
              <w:t xml:space="preserve"> ผ่านระบบรายงานข้อมูลบริหารเวชภัณฑ์ (ศูนย์ข้อมูลข่าวสารด้านเวชภัณฑ์ กระทรวงสาธารณสุข/กองบริหารการสาธารณสุข)</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แหล่งข้อมูล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sz w:val="32"/>
                <w:szCs w:val="32"/>
                <w:cs/>
              </w:rPr>
            </w:pPr>
            <w:r w:rsidRPr="009E34A0">
              <w:rPr>
                <w:rFonts w:ascii="TH SarabunPSK" w:hAnsi="TH SarabunPSK" w:cs="TH SarabunPSK"/>
                <w:sz w:val="32"/>
                <w:szCs w:val="32"/>
                <w:cs/>
              </w:rPr>
              <w:t>โรงพยาบาลศูนย์ โรงพยาบาลทั่วไป โรงพยาบาลชุมชน โรงพยาบาลสังกัดกรม</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รายการข้อมูล 1</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A =</w:t>
            </w:r>
            <w:r w:rsidRPr="009E34A0">
              <w:rPr>
                <w:rFonts w:ascii="TH SarabunPSK" w:hAnsi="TH SarabunPSK" w:cs="TH SarabunPSK"/>
                <w:sz w:val="32"/>
                <w:szCs w:val="32"/>
                <w:cs/>
              </w:rPr>
              <w:t xml:space="preserve"> มูลค่าการจัดซื้อร่วมของยาและเวชภัณฑ์ที่มิใช่ยาแต่ละประเภทของหน่วยงานในสังกัด </w:t>
            </w:r>
          </w:p>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cs/>
              </w:rPr>
              <w:t xml:space="preserve">      กระทรวงสาธารณสุข</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รายการข้อมูล 2</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B =</w:t>
            </w:r>
            <w:r w:rsidRPr="009E34A0">
              <w:rPr>
                <w:rFonts w:ascii="TH SarabunPSK" w:hAnsi="TH SarabunPSK" w:cs="TH SarabunPSK"/>
                <w:sz w:val="32"/>
                <w:szCs w:val="32"/>
                <w:cs/>
              </w:rPr>
              <w:t xml:space="preserve"> มูลค่าการจัดซื้อทั้งหมดของยาและเวชภัณฑ์ที่มิใช่ยาแต่ละประเภทของหน่วยงานใน</w:t>
            </w:r>
          </w:p>
          <w:p w:rsidR="00D32FA4" w:rsidRPr="009E34A0" w:rsidRDefault="00D32FA4" w:rsidP="0004665E">
            <w:pPr>
              <w:tabs>
                <w:tab w:val="left" w:pos="2826"/>
              </w:tabs>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สังกัดกระทรวงสาธารณสุข</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 xml:space="preserve">สูตรคำนวณตัวชี้วัด </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u w:val="single"/>
                <w:cs/>
              </w:rPr>
            </w:pPr>
            <w:r w:rsidRPr="009E34A0">
              <w:rPr>
                <w:rFonts w:ascii="TH SarabunPSK" w:hAnsi="TH SarabunPSK" w:cs="TH SarabunPSK"/>
                <w:color w:val="000000"/>
                <w:sz w:val="32"/>
                <w:szCs w:val="32"/>
                <w:cs/>
              </w:rPr>
              <w:t>(</w:t>
            </w:r>
            <w:r w:rsidRPr="009E34A0">
              <w:rPr>
                <w:rFonts w:ascii="TH SarabunPSK" w:hAnsi="TH SarabunPSK" w:cs="TH SarabunPSK"/>
                <w:color w:val="000000"/>
                <w:sz w:val="32"/>
                <w:szCs w:val="32"/>
              </w:rPr>
              <w:t>A/B</w:t>
            </w:r>
            <w:r w:rsidRPr="009E34A0">
              <w:rPr>
                <w:rFonts w:ascii="TH SarabunPSK" w:hAnsi="TH SarabunPSK" w:cs="TH SarabunPSK"/>
                <w:color w:val="000000"/>
                <w:sz w:val="32"/>
                <w:szCs w:val="32"/>
                <w:cs/>
              </w:rPr>
              <w:t xml:space="preserve">) </w:t>
            </w:r>
            <w:r w:rsidRPr="009E34A0">
              <w:rPr>
                <w:rFonts w:ascii="TH SarabunPSK" w:hAnsi="TH SarabunPSK" w:cs="TH SarabunPSK"/>
                <w:color w:val="000000"/>
                <w:sz w:val="32"/>
                <w:szCs w:val="32"/>
              </w:rPr>
              <w:t xml:space="preserve">x </w:t>
            </w:r>
            <w:r w:rsidRPr="009E34A0">
              <w:rPr>
                <w:rFonts w:ascii="TH SarabunPSK" w:hAnsi="TH SarabunPSK" w:cs="TH SarabunPSK"/>
                <w:color w:val="000000"/>
                <w:sz w:val="32"/>
                <w:szCs w:val="32"/>
                <w:cs/>
              </w:rPr>
              <w:t>100</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ระยะเวลาประเมินผล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color w:val="000000"/>
                <w:sz w:val="32"/>
                <w:szCs w:val="32"/>
                <w:cs/>
              </w:rPr>
              <w:t>ไตรมาส 2 และ 4</w:t>
            </w:r>
          </w:p>
        </w:tc>
      </w:tr>
      <w:tr w:rsidR="00D32FA4" w:rsidRPr="009E34A0" w:rsidTr="000466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33"/>
          <w:jc w:val="center"/>
        </w:trPr>
        <w:tc>
          <w:tcPr>
            <w:tcW w:w="10349" w:type="dxa"/>
            <w:gridSpan w:val="2"/>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 xml:space="preserve">เกณฑ์การประเมิน </w:t>
            </w: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ปี 2561</w:t>
            </w:r>
            <w:r w:rsidRPr="009E34A0">
              <w:rPr>
                <w:rFonts w:ascii="TH SarabunPSK" w:hAnsi="TH SarabunPSK" w:cs="TH SarabunPSK"/>
                <w:b/>
                <w:bCs/>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14"/>
              <w:gridCol w:w="1984"/>
              <w:gridCol w:w="1985"/>
              <w:gridCol w:w="1984"/>
            </w:tblGrid>
            <w:tr w:rsidR="00D32FA4" w:rsidRPr="009E34A0" w:rsidTr="0004665E">
              <w:trPr>
                <w:jc w:val="center"/>
              </w:trPr>
              <w:tc>
                <w:tcPr>
                  <w:tcW w:w="201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198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1985"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198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04665E">
              <w:trPr>
                <w:jc w:val="center"/>
              </w:trPr>
              <w:tc>
                <w:tcPr>
                  <w:tcW w:w="2014" w:type="dxa"/>
                </w:tcPr>
                <w:p w:rsidR="00D32FA4" w:rsidRPr="009E34A0" w:rsidRDefault="00D32FA4" w:rsidP="0004665E">
                  <w:pPr>
                    <w:spacing w:after="0" w:line="240" w:lineRule="auto"/>
                    <w:jc w:val="center"/>
                    <w:rPr>
                      <w:rFonts w:ascii="TH SarabunPSK" w:hAnsi="TH SarabunPSK" w:cs="TH SarabunPSK"/>
                      <w:sz w:val="32"/>
                      <w:szCs w:val="32"/>
                      <w:cs/>
                    </w:rPr>
                  </w:pPr>
                </w:p>
              </w:tc>
              <w:tc>
                <w:tcPr>
                  <w:tcW w:w="1984"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15</w:t>
                  </w:r>
                </w:p>
              </w:tc>
              <w:tc>
                <w:tcPr>
                  <w:tcW w:w="1985" w:type="dxa"/>
                </w:tcPr>
                <w:p w:rsidR="00D32FA4" w:rsidRPr="009E34A0" w:rsidRDefault="00D32FA4" w:rsidP="0004665E">
                  <w:pPr>
                    <w:spacing w:after="0" w:line="240" w:lineRule="auto"/>
                    <w:jc w:val="center"/>
                    <w:rPr>
                      <w:rFonts w:ascii="TH SarabunPSK" w:hAnsi="TH SarabunPSK" w:cs="TH SarabunPSK"/>
                      <w:sz w:val="32"/>
                      <w:szCs w:val="32"/>
                    </w:rPr>
                  </w:pPr>
                </w:p>
              </w:tc>
              <w:tc>
                <w:tcPr>
                  <w:tcW w:w="1984"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20</w:t>
                  </w:r>
                </w:p>
              </w:tc>
            </w:tr>
          </w:tbl>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 xml:space="preserve">ปี 2562 </w:t>
            </w:r>
            <w:r w:rsidRPr="009E34A0">
              <w:rPr>
                <w:rFonts w:ascii="TH SarabunPSK" w:hAnsi="TH SarabunPSK" w:cs="TH SarabunPSK"/>
                <w:b/>
                <w:bCs/>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14"/>
              <w:gridCol w:w="1984"/>
              <w:gridCol w:w="1985"/>
              <w:gridCol w:w="1984"/>
            </w:tblGrid>
            <w:tr w:rsidR="00D32FA4" w:rsidRPr="009E34A0" w:rsidTr="0004665E">
              <w:trPr>
                <w:jc w:val="center"/>
              </w:trPr>
              <w:tc>
                <w:tcPr>
                  <w:tcW w:w="201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198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1985"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198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04665E">
              <w:trPr>
                <w:jc w:val="center"/>
              </w:trPr>
              <w:tc>
                <w:tcPr>
                  <w:tcW w:w="2014" w:type="dxa"/>
                </w:tcPr>
                <w:p w:rsidR="00D32FA4" w:rsidRPr="009E34A0" w:rsidRDefault="00D32FA4" w:rsidP="0004665E">
                  <w:pPr>
                    <w:spacing w:after="0" w:line="240" w:lineRule="auto"/>
                    <w:jc w:val="center"/>
                    <w:rPr>
                      <w:rFonts w:ascii="TH SarabunPSK" w:hAnsi="TH SarabunPSK" w:cs="TH SarabunPSK"/>
                      <w:sz w:val="32"/>
                      <w:szCs w:val="32"/>
                      <w:cs/>
                    </w:rPr>
                  </w:pPr>
                </w:p>
              </w:tc>
              <w:tc>
                <w:tcPr>
                  <w:tcW w:w="1984"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20</w:t>
                  </w:r>
                </w:p>
              </w:tc>
              <w:tc>
                <w:tcPr>
                  <w:tcW w:w="1985" w:type="dxa"/>
                </w:tcPr>
                <w:p w:rsidR="00D32FA4" w:rsidRPr="009E34A0" w:rsidRDefault="00D32FA4" w:rsidP="0004665E">
                  <w:pPr>
                    <w:spacing w:after="0" w:line="240" w:lineRule="auto"/>
                    <w:jc w:val="center"/>
                    <w:rPr>
                      <w:rFonts w:ascii="TH SarabunPSK" w:hAnsi="TH SarabunPSK" w:cs="TH SarabunPSK"/>
                      <w:sz w:val="32"/>
                      <w:szCs w:val="32"/>
                    </w:rPr>
                  </w:pPr>
                </w:p>
              </w:tc>
              <w:tc>
                <w:tcPr>
                  <w:tcW w:w="1984"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25</w:t>
                  </w:r>
                </w:p>
              </w:tc>
            </w:tr>
          </w:tbl>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 xml:space="preserve">ปี 2563 </w:t>
            </w:r>
            <w:r w:rsidRPr="009E34A0">
              <w:rPr>
                <w:rFonts w:ascii="TH SarabunPSK" w:hAnsi="TH SarabunPSK" w:cs="TH SarabunPSK"/>
                <w:b/>
                <w:bCs/>
                <w:sz w:val="32"/>
                <w:szCs w:val="32"/>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14"/>
              <w:gridCol w:w="1984"/>
              <w:gridCol w:w="1985"/>
              <w:gridCol w:w="1984"/>
            </w:tblGrid>
            <w:tr w:rsidR="00D32FA4" w:rsidRPr="009E34A0" w:rsidTr="0004665E">
              <w:trPr>
                <w:jc w:val="center"/>
              </w:trPr>
              <w:tc>
                <w:tcPr>
                  <w:tcW w:w="201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198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1985"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198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04665E">
              <w:trPr>
                <w:jc w:val="center"/>
              </w:trPr>
              <w:tc>
                <w:tcPr>
                  <w:tcW w:w="2014" w:type="dxa"/>
                </w:tcPr>
                <w:p w:rsidR="00D32FA4" w:rsidRPr="009E34A0" w:rsidRDefault="00D32FA4" w:rsidP="0004665E">
                  <w:pPr>
                    <w:spacing w:after="0" w:line="240" w:lineRule="auto"/>
                    <w:jc w:val="center"/>
                    <w:rPr>
                      <w:rFonts w:ascii="TH SarabunPSK" w:hAnsi="TH SarabunPSK" w:cs="TH SarabunPSK"/>
                      <w:sz w:val="32"/>
                      <w:szCs w:val="32"/>
                      <w:cs/>
                    </w:rPr>
                  </w:pPr>
                </w:p>
              </w:tc>
              <w:tc>
                <w:tcPr>
                  <w:tcW w:w="1984"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25</w:t>
                  </w:r>
                </w:p>
              </w:tc>
              <w:tc>
                <w:tcPr>
                  <w:tcW w:w="1985" w:type="dxa"/>
                </w:tcPr>
                <w:p w:rsidR="00D32FA4" w:rsidRPr="009E34A0" w:rsidRDefault="00D32FA4" w:rsidP="0004665E">
                  <w:pPr>
                    <w:spacing w:after="0" w:line="240" w:lineRule="auto"/>
                    <w:jc w:val="center"/>
                    <w:rPr>
                      <w:rFonts w:ascii="TH SarabunPSK" w:hAnsi="TH SarabunPSK" w:cs="TH SarabunPSK"/>
                      <w:sz w:val="32"/>
                      <w:szCs w:val="32"/>
                    </w:rPr>
                  </w:pPr>
                </w:p>
              </w:tc>
              <w:tc>
                <w:tcPr>
                  <w:tcW w:w="1984"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30</w:t>
                  </w:r>
                </w:p>
              </w:tc>
            </w:tr>
          </w:tbl>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 xml:space="preserve">ปี 2564 </w:t>
            </w:r>
            <w:r w:rsidRPr="009E34A0">
              <w:rPr>
                <w:rFonts w:ascii="TH SarabunPSK" w:hAnsi="TH SarabunPSK" w:cs="TH SarabunPSK"/>
                <w:b/>
                <w:bCs/>
                <w:sz w:val="32"/>
                <w:szCs w:val="32"/>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14"/>
              <w:gridCol w:w="1984"/>
              <w:gridCol w:w="1985"/>
              <w:gridCol w:w="1984"/>
            </w:tblGrid>
            <w:tr w:rsidR="00D32FA4" w:rsidRPr="009E34A0" w:rsidTr="0004665E">
              <w:trPr>
                <w:jc w:val="center"/>
              </w:trPr>
              <w:tc>
                <w:tcPr>
                  <w:tcW w:w="201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198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1985"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198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04665E">
              <w:trPr>
                <w:jc w:val="center"/>
              </w:trPr>
              <w:tc>
                <w:tcPr>
                  <w:tcW w:w="2014" w:type="dxa"/>
                </w:tcPr>
                <w:p w:rsidR="00D32FA4" w:rsidRPr="009E34A0" w:rsidRDefault="00D32FA4" w:rsidP="0004665E">
                  <w:pPr>
                    <w:spacing w:after="0" w:line="240" w:lineRule="auto"/>
                    <w:jc w:val="center"/>
                    <w:rPr>
                      <w:rFonts w:ascii="TH SarabunPSK" w:hAnsi="TH SarabunPSK" w:cs="TH SarabunPSK"/>
                      <w:sz w:val="32"/>
                      <w:szCs w:val="32"/>
                      <w:cs/>
                    </w:rPr>
                  </w:pPr>
                </w:p>
              </w:tc>
              <w:tc>
                <w:tcPr>
                  <w:tcW w:w="1984"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25</w:t>
                  </w:r>
                </w:p>
              </w:tc>
              <w:tc>
                <w:tcPr>
                  <w:tcW w:w="1985" w:type="dxa"/>
                </w:tcPr>
                <w:p w:rsidR="00D32FA4" w:rsidRPr="009E34A0" w:rsidRDefault="00D32FA4" w:rsidP="0004665E">
                  <w:pPr>
                    <w:spacing w:after="0" w:line="240" w:lineRule="auto"/>
                    <w:jc w:val="center"/>
                    <w:rPr>
                      <w:rFonts w:ascii="TH SarabunPSK" w:hAnsi="TH SarabunPSK" w:cs="TH SarabunPSK"/>
                      <w:sz w:val="32"/>
                      <w:szCs w:val="32"/>
                    </w:rPr>
                  </w:pPr>
                </w:p>
              </w:tc>
              <w:tc>
                <w:tcPr>
                  <w:tcW w:w="1984"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30</w:t>
                  </w:r>
                </w:p>
              </w:tc>
            </w:tr>
          </w:tbl>
          <w:p w:rsidR="00D32FA4" w:rsidRPr="009E34A0" w:rsidRDefault="00D32FA4" w:rsidP="0004665E">
            <w:pPr>
              <w:spacing w:after="0" w:line="240" w:lineRule="auto"/>
              <w:rPr>
                <w:rFonts w:ascii="TH SarabunPSK" w:hAnsi="TH SarabunPSK" w:cs="TH SarabunPSK"/>
                <w:b/>
                <w:bCs/>
                <w:sz w:val="32"/>
                <w:szCs w:val="32"/>
              </w:rPr>
            </w:pP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 xml:space="preserve">วิธีการประเมินผล : </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color w:val="000000" w:themeColor="text1"/>
                <w:sz w:val="32"/>
                <w:szCs w:val="32"/>
                <w:cs/>
              </w:rPr>
            </w:pPr>
            <w:r w:rsidRPr="009E34A0">
              <w:rPr>
                <w:rFonts w:ascii="TH SarabunPSK" w:hAnsi="TH SarabunPSK" w:cs="TH SarabunPSK"/>
                <w:color w:val="000000"/>
                <w:sz w:val="32"/>
                <w:szCs w:val="32"/>
                <w:cs/>
              </w:rPr>
              <w:t>เขตสุขภาพและกรม ดำเนินการได้ตามเกณฑ์เป้าหมาย</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 xml:space="preserve">เอกสารสนับสนุน : </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รายงานข้อมูลบริหารเวชภัณฑ์ ศูนย์ข้อมูลข่าวสารด้านเวชภัณฑ์ กระทรวงสาธารณสุข</w:t>
            </w:r>
          </w:p>
        </w:tc>
      </w:tr>
      <w:tr w:rsidR="00D32FA4" w:rsidRPr="009E34A0" w:rsidTr="0004665E">
        <w:trPr>
          <w:trHeight w:val="1069"/>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รายละเอียดข้อมูลพื้นฐาน</w:t>
            </w:r>
          </w:p>
        </w:tc>
        <w:tc>
          <w:tcPr>
            <w:tcW w:w="7655" w:type="dxa"/>
            <w:tcBorders>
              <w:top w:val="single" w:sz="4" w:space="0" w:color="auto"/>
              <w:left w:val="single" w:sz="4" w:space="0" w:color="auto"/>
              <w:bottom w:val="single" w:sz="4" w:space="0" w:color="auto"/>
              <w:right w:val="single" w:sz="4" w:space="0" w:color="auto"/>
            </w:tcBorders>
          </w:tcPr>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72"/>
              <w:gridCol w:w="1372"/>
              <w:gridCol w:w="1372"/>
              <w:gridCol w:w="1372"/>
              <w:gridCol w:w="1372"/>
            </w:tblGrid>
            <w:tr w:rsidR="00D32FA4" w:rsidRPr="009E34A0" w:rsidTr="0004665E">
              <w:trPr>
                <w:jc w:val="center"/>
              </w:trPr>
              <w:tc>
                <w:tcPr>
                  <w:tcW w:w="1372" w:type="dxa"/>
                  <w:vMerge w:val="restart"/>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rPr>
                    <w:t>Baseline data</w:t>
                  </w:r>
                </w:p>
              </w:tc>
              <w:tc>
                <w:tcPr>
                  <w:tcW w:w="1372" w:type="dxa"/>
                  <w:vMerge w:val="restart"/>
                </w:tcPr>
                <w:p w:rsidR="00D32FA4" w:rsidRPr="009E34A0" w:rsidRDefault="00D32FA4" w:rsidP="0004665E">
                  <w:pPr>
                    <w:spacing w:after="0"/>
                    <w:jc w:val="center"/>
                    <w:rPr>
                      <w:rFonts w:ascii="TH SarabunPSK" w:hAnsi="TH SarabunPSK" w:cs="TH SarabunPSK"/>
                      <w:b/>
                      <w:bCs/>
                      <w:sz w:val="32"/>
                      <w:szCs w:val="32"/>
                      <w:cs/>
                    </w:rPr>
                  </w:pPr>
                  <w:r w:rsidRPr="009E34A0">
                    <w:rPr>
                      <w:rFonts w:ascii="TH SarabunPSK" w:hAnsi="TH SarabunPSK" w:cs="TH SarabunPSK"/>
                      <w:b/>
                      <w:bCs/>
                      <w:sz w:val="32"/>
                      <w:szCs w:val="32"/>
                      <w:cs/>
                    </w:rPr>
                    <w:t>หน่วยวัด</w:t>
                  </w:r>
                </w:p>
              </w:tc>
              <w:tc>
                <w:tcPr>
                  <w:tcW w:w="4116" w:type="dxa"/>
                  <w:gridSpan w:val="3"/>
                </w:tcPr>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ผลการดำเนินงานในรอบปีงบประมาณ พ.ศ.</w:t>
                  </w:r>
                </w:p>
              </w:tc>
            </w:tr>
            <w:tr w:rsidR="00D32FA4" w:rsidRPr="009E34A0" w:rsidTr="0004665E">
              <w:trPr>
                <w:jc w:val="center"/>
              </w:trPr>
              <w:tc>
                <w:tcPr>
                  <w:tcW w:w="1372" w:type="dxa"/>
                  <w:vMerge/>
                </w:tcPr>
                <w:p w:rsidR="00D32FA4" w:rsidRPr="009E34A0" w:rsidRDefault="00D32FA4" w:rsidP="0004665E">
                  <w:pPr>
                    <w:spacing w:after="0"/>
                    <w:jc w:val="center"/>
                    <w:rPr>
                      <w:rFonts w:ascii="TH SarabunPSK" w:hAnsi="TH SarabunPSK" w:cs="TH SarabunPSK"/>
                      <w:b/>
                      <w:bCs/>
                      <w:sz w:val="32"/>
                      <w:szCs w:val="32"/>
                    </w:rPr>
                  </w:pPr>
                </w:p>
              </w:tc>
              <w:tc>
                <w:tcPr>
                  <w:tcW w:w="1372" w:type="dxa"/>
                  <w:vMerge/>
                </w:tcPr>
                <w:p w:rsidR="00D32FA4" w:rsidRPr="009E34A0" w:rsidRDefault="00D32FA4" w:rsidP="0004665E">
                  <w:pPr>
                    <w:spacing w:after="0"/>
                    <w:jc w:val="center"/>
                    <w:rPr>
                      <w:rFonts w:ascii="TH SarabunPSK" w:hAnsi="TH SarabunPSK" w:cs="TH SarabunPSK"/>
                      <w:b/>
                      <w:bCs/>
                      <w:sz w:val="32"/>
                      <w:szCs w:val="32"/>
                    </w:rPr>
                  </w:pPr>
                </w:p>
              </w:tc>
              <w:tc>
                <w:tcPr>
                  <w:tcW w:w="1372" w:type="dxa"/>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2557</w:t>
                  </w:r>
                </w:p>
              </w:tc>
              <w:tc>
                <w:tcPr>
                  <w:tcW w:w="1372" w:type="dxa"/>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2558</w:t>
                  </w:r>
                </w:p>
              </w:tc>
              <w:tc>
                <w:tcPr>
                  <w:tcW w:w="1372" w:type="dxa"/>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2559</w:t>
                  </w:r>
                </w:p>
              </w:tc>
            </w:tr>
            <w:tr w:rsidR="00D32FA4" w:rsidRPr="009E34A0" w:rsidTr="0004665E">
              <w:trPr>
                <w:jc w:val="center"/>
              </w:trPr>
              <w:tc>
                <w:tcPr>
                  <w:tcW w:w="1372" w:type="dxa"/>
                </w:tcPr>
                <w:p w:rsidR="00D32FA4" w:rsidRPr="009E34A0" w:rsidRDefault="00D32FA4" w:rsidP="0004665E">
                  <w:pPr>
                    <w:spacing w:after="0" w:line="240" w:lineRule="auto"/>
                    <w:jc w:val="center"/>
                    <w:rPr>
                      <w:rFonts w:ascii="TH SarabunPSK" w:hAnsi="TH SarabunPSK" w:cs="TH SarabunPSK"/>
                      <w:color w:val="000000"/>
                      <w:sz w:val="32"/>
                      <w:szCs w:val="32"/>
                      <w:cs/>
                    </w:rPr>
                  </w:pPr>
                  <w:r w:rsidRPr="009E34A0">
                    <w:rPr>
                      <w:rFonts w:ascii="TH SarabunPSK" w:hAnsi="TH SarabunPSK" w:cs="TH SarabunPSK"/>
                      <w:color w:val="000000"/>
                      <w:sz w:val="32"/>
                      <w:szCs w:val="32"/>
                      <w:cs/>
                    </w:rPr>
                    <w:t>มูลค่าการจัดซื้อร่วมฯ</w:t>
                  </w:r>
                </w:p>
              </w:tc>
              <w:tc>
                <w:tcPr>
                  <w:tcW w:w="1372" w:type="dxa"/>
                </w:tcPr>
                <w:p w:rsidR="00D32FA4" w:rsidRPr="009E34A0" w:rsidRDefault="00D32FA4" w:rsidP="0004665E">
                  <w:pPr>
                    <w:spacing w:after="0" w:line="240" w:lineRule="auto"/>
                    <w:jc w:val="center"/>
                    <w:rPr>
                      <w:rFonts w:ascii="TH SarabunPSK" w:hAnsi="TH SarabunPSK" w:cs="TH SarabunPSK"/>
                      <w:color w:val="000000"/>
                      <w:sz w:val="32"/>
                      <w:szCs w:val="32"/>
                      <w:cs/>
                    </w:rPr>
                  </w:pPr>
                  <w:r w:rsidRPr="009E34A0">
                    <w:rPr>
                      <w:rFonts w:ascii="TH SarabunPSK" w:hAnsi="TH SarabunPSK" w:cs="TH SarabunPSK"/>
                      <w:color w:val="000000"/>
                      <w:sz w:val="32"/>
                      <w:szCs w:val="32"/>
                      <w:cs/>
                    </w:rPr>
                    <w:t>ร้อยละ</w:t>
                  </w:r>
                </w:p>
              </w:tc>
              <w:tc>
                <w:tcPr>
                  <w:tcW w:w="1372" w:type="dxa"/>
                </w:tcPr>
                <w:p w:rsidR="00D32FA4" w:rsidRPr="009E34A0" w:rsidRDefault="00D32FA4" w:rsidP="0004665E">
                  <w:pPr>
                    <w:spacing w:after="0" w:line="240" w:lineRule="auto"/>
                    <w:jc w:val="center"/>
                    <w:rPr>
                      <w:rFonts w:ascii="TH SarabunPSK" w:hAnsi="TH SarabunPSK" w:cs="TH SarabunPSK"/>
                      <w:color w:val="000000"/>
                      <w:sz w:val="32"/>
                      <w:szCs w:val="32"/>
                    </w:rPr>
                  </w:pPr>
                  <w:r w:rsidRPr="009E34A0">
                    <w:rPr>
                      <w:rFonts w:ascii="TH SarabunPSK" w:hAnsi="TH SarabunPSK" w:cs="TH SarabunPSK"/>
                      <w:color w:val="000000"/>
                      <w:sz w:val="32"/>
                      <w:szCs w:val="32"/>
                      <w:cs/>
                    </w:rPr>
                    <w:t>20.44</w:t>
                  </w:r>
                </w:p>
              </w:tc>
              <w:tc>
                <w:tcPr>
                  <w:tcW w:w="1372" w:type="dxa"/>
                </w:tcPr>
                <w:p w:rsidR="00D32FA4" w:rsidRPr="009E34A0" w:rsidRDefault="00D32FA4" w:rsidP="0004665E">
                  <w:pPr>
                    <w:spacing w:after="0" w:line="240" w:lineRule="auto"/>
                    <w:jc w:val="center"/>
                    <w:rPr>
                      <w:rFonts w:ascii="TH SarabunPSK" w:hAnsi="TH SarabunPSK" w:cs="TH SarabunPSK"/>
                      <w:color w:val="000000"/>
                      <w:sz w:val="32"/>
                      <w:szCs w:val="32"/>
                    </w:rPr>
                  </w:pPr>
                  <w:r w:rsidRPr="009E34A0">
                    <w:rPr>
                      <w:rFonts w:ascii="TH SarabunPSK" w:hAnsi="TH SarabunPSK" w:cs="TH SarabunPSK"/>
                      <w:color w:val="000000"/>
                      <w:sz w:val="32"/>
                      <w:szCs w:val="32"/>
                      <w:cs/>
                    </w:rPr>
                    <w:t>20.98</w:t>
                  </w:r>
                </w:p>
              </w:tc>
              <w:tc>
                <w:tcPr>
                  <w:tcW w:w="1372" w:type="dxa"/>
                </w:tcPr>
                <w:p w:rsidR="00D32FA4" w:rsidRPr="009E34A0" w:rsidRDefault="00D32FA4" w:rsidP="0004665E">
                  <w:pPr>
                    <w:spacing w:after="0" w:line="240" w:lineRule="auto"/>
                    <w:jc w:val="center"/>
                    <w:rPr>
                      <w:rFonts w:ascii="TH SarabunPSK" w:hAnsi="TH SarabunPSK" w:cs="TH SarabunPSK"/>
                      <w:color w:val="000000"/>
                      <w:sz w:val="32"/>
                      <w:szCs w:val="32"/>
                    </w:rPr>
                  </w:pPr>
                  <w:r w:rsidRPr="009E34A0">
                    <w:rPr>
                      <w:rFonts w:ascii="TH SarabunPSK" w:hAnsi="TH SarabunPSK" w:cs="TH SarabunPSK"/>
                      <w:color w:val="000000"/>
                      <w:sz w:val="32"/>
                      <w:szCs w:val="32"/>
                      <w:cs/>
                    </w:rPr>
                    <w:t>24.99</w:t>
                  </w:r>
                </w:p>
              </w:tc>
            </w:tr>
          </w:tbl>
          <w:p w:rsidR="00D32FA4" w:rsidRPr="009E34A0" w:rsidRDefault="00D32FA4" w:rsidP="0004665E">
            <w:pPr>
              <w:spacing w:after="0"/>
              <w:rPr>
                <w:rFonts w:ascii="TH SarabunPSK" w:hAnsi="TH SarabunPSK" w:cs="TH SarabunPSK"/>
                <w:sz w:val="32"/>
                <w:szCs w:val="32"/>
              </w:rPr>
            </w:pP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ผู้ให้ข้อมูลทางวิชาการ /</w:t>
            </w:r>
          </w:p>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ผู้ประสานงานตัวชี้วัด</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color w:val="000000"/>
                <w:sz w:val="32"/>
                <w:szCs w:val="32"/>
                <w:cs/>
              </w:rPr>
            </w:pPr>
            <w:r w:rsidRPr="009E34A0">
              <w:rPr>
                <w:rFonts w:ascii="TH SarabunPSK" w:hAnsi="TH SarabunPSK" w:cs="TH SarabunPSK"/>
                <w:color w:val="000000"/>
                <w:sz w:val="32"/>
                <w:szCs w:val="32"/>
                <w:cs/>
              </w:rPr>
              <w:t>1</w:t>
            </w:r>
            <w:r w:rsidRPr="009E34A0">
              <w:rPr>
                <w:rFonts w:ascii="TH SarabunPSK" w:hAnsi="TH SarabunPSK" w:cs="TH SarabunPSK"/>
                <w:color w:val="000000"/>
                <w:sz w:val="32"/>
                <w:szCs w:val="32"/>
              </w:rPr>
              <w:t>.</w:t>
            </w:r>
            <w:r w:rsidRPr="009E34A0">
              <w:rPr>
                <w:rFonts w:ascii="TH SarabunPSK" w:hAnsi="TH SarabunPSK" w:cs="TH SarabunPSK"/>
                <w:sz w:val="32"/>
                <w:szCs w:val="32"/>
                <w:cs/>
              </w:rPr>
              <w:t>นางสาวพรพิมล จันทร์</w:t>
            </w:r>
            <w:proofErr w:type="spellStart"/>
            <w:r w:rsidRPr="009E34A0">
              <w:rPr>
                <w:rFonts w:ascii="TH SarabunPSK" w:hAnsi="TH SarabunPSK" w:cs="TH SarabunPSK"/>
                <w:sz w:val="32"/>
                <w:szCs w:val="32"/>
                <w:cs/>
              </w:rPr>
              <w:t>คุณา</w:t>
            </w:r>
            <w:proofErr w:type="spellEnd"/>
            <w:r w:rsidRPr="009E34A0">
              <w:rPr>
                <w:rFonts w:ascii="TH SarabunPSK" w:hAnsi="TH SarabunPSK" w:cs="TH SarabunPSK"/>
                <w:sz w:val="32"/>
                <w:szCs w:val="32"/>
                <w:cs/>
              </w:rPr>
              <w:t>ภาส</w:t>
            </w:r>
            <w:r w:rsidRPr="009E34A0">
              <w:rPr>
                <w:rFonts w:ascii="TH SarabunPSK" w:hAnsi="TH SarabunPSK" w:cs="TH SarabunPSK"/>
                <w:color w:val="000000"/>
                <w:sz w:val="32"/>
                <w:szCs w:val="32"/>
              </w:rPr>
              <w:tab/>
            </w:r>
            <w:r w:rsidRPr="009E34A0">
              <w:rPr>
                <w:rFonts w:ascii="TH SarabunPSK" w:hAnsi="TH SarabunPSK" w:cs="TH SarabunPSK"/>
                <w:color w:val="000000"/>
                <w:sz w:val="32"/>
                <w:szCs w:val="32"/>
              </w:rPr>
              <w:tab/>
            </w:r>
            <w:r w:rsidRPr="009E34A0">
              <w:rPr>
                <w:rFonts w:ascii="TH SarabunPSK" w:hAnsi="TH SarabunPSK" w:cs="TH SarabunPSK"/>
                <w:color w:val="000000"/>
                <w:sz w:val="32"/>
                <w:szCs w:val="32"/>
                <w:cs/>
              </w:rPr>
              <w:t>เภสัชกรชำนาญการพิเศษ</w:t>
            </w:r>
          </w:p>
          <w:p w:rsidR="00D32FA4" w:rsidRPr="009E34A0" w:rsidRDefault="00D32FA4" w:rsidP="0004665E">
            <w:pPr>
              <w:spacing w:after="0" w:line="240" w:lineRule="auto"/>
              <w:rPr>
                <w:rFonts w:ascii="TH SarabunPSK" w:hAnsi="TH SarabunPSK" w:cs="TH SarabunPSK"/>
                <w:color w:val="000000"/>
                <w:sz w:val="32"/>
                <w:szCs w:val="32"/>
              </w:rPr>
            </w:pPr>
            <w:r w:rsidRPr="009E34A0">
              <w:rPr>
                <w:rFonts w:ascii="TH SarabunPSK" w:hAnsi="TH SarabunPSK" w:cs="TH SarabunPSK"/>
                <w:color w:val="000000"/>
                <w:sz w:val="32"/>
                <w:szCs w:val="32"/>
                <w:cs/>
              </w:rPr>
              <w:t xml:space="preserve">   โทรศัพท์ที่ทำงาน :</w:t>
            </w:r>
            <w:r w:rsidRPr="009E34A0">
              <w:rPr>
                <w:rFonts w:ascii="TH SarabunPSK" w:hAnsi="TH SarabunPSK" w:cs="TH SarabunPSK"/>
                <w:sz w:val="32"/>
                <w:szCs w:val="32"/>
              </w:rPr>
              <w:t xml:space="preserve"> 02</w:t>
            </w:r>
            <w:r w:rsidRPr="009E34A0">
              <w:rPr>
                <w:rFonts w:ascii="TH SarabunPSK" w:hAnsi="TH SarabunPSK" w:cs="TH SarabunPSK"/>
                <w:sz w:val="32"/>
                <w:szCs w:val="32"/>
                <w:cs/>
              </w:rPr>
              <w:t>-</w:t>
            </w:r>
            <w:r w:rsidRPr="009E34A0">
              <w:rPr>
                <w:rFonts w:ascii="TH SarabunPSK" w:hAnsi="TH SarabunPSK" w:cs="TH SarabunPSK"/>
                <w:sz w:val="32"/>
                <w:szCs w:val="32"/>
              </w:rPr>
              <w:t>5901628</w:t>
            </w:r>
            <w:r w:rsidRPr="009E34A0">
              <w:rPr>
                <w:rFonts w:ascii="TH SarabunPSK" w:hAnsi="TH SarabunPSK" w:cs="TH SarabunPSK"/>
                <w:color w:val="000000"/>
                <w:sz w:val="32"/>
                <w:szCs w:val="32"/>
              </w:rPr>
              <w:tab/>
            </w:r>
            <w:r w:rsidRPr="009E34A0">
              <w:rPr>
                <w:rFonts w:ascii="TH SarabunPSK" w:hAnsi="TH SarabunPSK" w:cs="TH SarabunPSK"/>
                <w:color w:val="000000"/>
                <w:sz w:val="32"/>
                <w:szCs w:val="32"/>
                <w:cs/>
              </w:rPr>
              <w:t xml:space="preserve">โทรศัพท์มือถือ : </w:t>
            </w:r>
            <w:r w:rsidRPr="009E34A0">
              <w:rPr>
                <w:rFonts w:ascii="TH SarabunPSK" w:hAnsi="TH SarabunPSK" w:cs="TH SarabunPSK"/>
                <w:color w:val="000000"/>
                <w:sz w:val="32"/>
                <w:szCs w:val="32"/>
              </w:rPr>
              <w:t>085</w:t>
            </w:r>
            <w:r w:rsidRPr="009E34A0">
              <w:rPr>
                <w:rFonts w:ascii="TH SarabunPSK" w:hAnsi="TH SarabunPSK" w:cs="TH SarabunPSK"/>
                <w:color w:val="000000"/>
                <w:sz w:val="32"/>
                <w:szCs w:val="32"/>
                <w:cs/>
              </w:rPr>
              <w:t>-</w:t>
            </w:r>
            <w:r w:rsidRPr="009E34A0">
              <w:rPr>
                <w:rFonts w:ascii="TH SarabunPSK" w:hAnsi="TH SarabunPSK" w:cs="TH SarabunPSK"/>
                <w:color w:val="000000"/>
                <w:sz w:val="32"/>
                <w:szCs w:val="32"/>
              </w:rPr>
              <w:t>1933446</w:t>
            </w:r>
          </w:p>
          <w:p w:rsidR="00D32FA4" w:rsidRPr="009E34A0" w:rsidRDefault="00D32FA4" w:rsidP="0004665E">
            <w:pPr>
              <w:spacing w:after="0" w:line="240" w:lineRule="auto"/>
              <w:rPr>
                <w:rFonts w:ascii="TH SarabunPSK" w:hAnsi="TH SarabunPSK" w:cs="TH SarabunPSK"/>
                <w:color w:val="000000"/>
                <w:sz w:val="32"/>
                <w:szCs w:val="32"/>
              </w:rPr>
            </w:pPr>
            <w:r w:rsidRPr="009E34A0">
              <w:rPr>
                <w:rFonts w:ascii="TH SarabunPSK" w:hAnsi="TH SarabunPSK" w:cs="TH SarabunPSK"/>
                <w:color w:val="000000"/>
                <w:sz w:val="32"/>
                <w:szCs w:val="32"/>
                <w:cs/>
              </w:rPr>
              <w:t xml:space="preserve">   โทรสาร :</w:t>
            </w:r>
            <w:r w:rsidRPr="009E34A0">
              <w:rPr>
                <w:rFonts w:ascii="TH SarabunPSK" w:hAnsi="TH SarabunPSK" w:cs="TH SarabunPSK"/>
                <w:color w:val="000000"/>
                <w:sz w:val="32"/>
                <w:szCs w:val="32"/>
              </w:rPr>
              <w:t xml:space="preserve"> </w:t>
            </w:r>
            <w:r w:rsidRPr="009E34A0">
              <w:rPr>
                <w:rFonts w:ascii="TH SarabunPSK" w:hAnsi="TH SarabunPSK" w:cs="TH SarabunPSK"/>
                <w:sz w:val="32"/>
                <w:szCs w:val="32"/>
              </w:rPr>
              <w:t>02</w:t>
            </w:r>
            <w:r w:rsidRPr="009E34A0">
              <w:rPr>
                <w:rFonts w:ascii="TH SarabunPSK" w:hAnsi="TH SarabunPSK" w:cs="TH SarabunPSK"/>
                <w:sz w:val="32"/>
                <w:szCs w:val="32"/>
                <w:cs/>
              </w:rPr>
              <w:t>-</w:t>
            </w:r>
            <w:r w:rsidRPr="009E34A0">
              <w:rPr>
                <w:rFonts w:ascii="TH SarabunPSK" w:hAnsi="TH SarabunPSK" w:cs="TH SarabunPSK"/>
                <w:sz w:val="32"/>
                <w:szCs w:val="32"/>
              </w:rPr>
              <w:t>59016</w:t>
            </w:r>
            <w:r w:rsidRPr="009E34A0">
              <w:rPr>
                <w:rFonts w:ascii="TH SarabunPSK" w:hAnsi="TH SarabunPSK" w:cs="TH SarabunPSK"/>
                <w:sz w:val="32"/>
                <w:szCs w:val="32"/>
                <w:cs/>
              </w:rPr>
              <w:t>28</w:t>
            </w:r>
            <w:r w:rsidRPr="009E34A0">
              <w:rPr>
                <w:rFonts w:ascii="TH SarabunPSK" w:hAnsi="TH SarabunPSK" w:cs="TH SarabunPSK"/>
                <w:color w:val="000000"/>
                <w:sz w:val="32"/>
                <w:szCs w:val="32"/>
                <w:cs/>
              </w:rPr>
              <w:tab/>
            </w:r>
            <w:r w:rsidRPr="009E34A0">
              <w:rPr>
                <w:rFonts w:ascii="TH SarabunPSK" w:hAnsi="TH SarabunPSK" w:cs="TH SarabunPSK"/>
                <w:color w:val="000000"/>
                <w:sz w:val="32"/>
                <w:szCs w:val="32"/>
                <w:cs/>
              </w:rPr>
              <w:tab/>
            </w:r>
            <w:r w:rsidRPr="009E34A0">
              <w:rPr>
                <w:rFonts w:ascii="TH SarabunPSK" w:hAnsi="TH SarabunPSK" w:cs="TH SarabunPSK"/>
                <w:color w:val="000000"/>
                <w:sz w:val="32"/>
                <w:szCs w:val="32"/>
                <w:cs/>
              </w:rPr>
              <w:tab/>
            </w:r>
            <w:r w:rsidRPr="009E34A0">
              <w:rPr>
                <w:rFonts w:ascii="TH SarabunPSK" w:hAnsi="TH SarabunPSK" w:cs="TH SarabunPSK"/>
                <w:color w:val="000000"/>
                <w:sz w:val="32"/>
                <w:szCs w:val="32"/>
              </w:rPr>
              <w:t>E-mail : pchankunapars@gmail.com</w:t>
            </w:r>
          </w:p>
          <w:p w:rsidR="00D32FA4" w:rsidRPr="009E34A0" w:rsidRDefault="00D32FA4" w:rsidP="0004665E">
            <w:pPr>
              <w:spacing w:after="0" w:line="240" w:lineRule="auto"/>
              <w:rPr>
                <w:rFonts w:ascii="TH SarabunPSK" w:hAnsi="TH SarabunPSK" w:cs="TH SarabunPSK"/>
                <w:color w:val="000000"/>
                <w:sz w:val="32"/>
                <w:szCs w:val="32"/>
              </w:rPr>
            </w:pPr>
            <w:r w:rsidRPr="009E34A0">
              <w:rPr>
                <w:rFonts w:ascii="TH SarabunPSK" w:hAnsi="TH SarabunPSK" w:cs="TH SarabunPSK"/>
                <w:color w:val="000000"/>
                <w:sz w:val="32"/>
                <w:szCs w:val="32"/>
              </w:rPr>
              <w:t>2.</w:t>
            </w:r>
            <w:r w:rsidRPr="009E34A0">
              <w:rPr>
                <w:rFonts w:ascii="TH SarabunPSK" w:hAnsi="TH SarabunPSK" w:cs="TH SarabunPSK"/>
                <w:sz w:val="32"/>
                <w:szCs w:val="32"/>
                <w:cs/>
              </w:rPr>
              <w:t xml:space="preserve"> นางสาวไพทิพย์  เหลืองเรืองรอง</w:t>
            </w:r>
            <w:r w:rsidRPr="009E34A0">
              <w:rPr>
                <w:rFonts w:ascii="TH SarabunPSK" w:hAnsi="TH SarabunPSK" w:cs="TH SarabunPSK"/>
                <w:sz w:val="32"/>
                <w:szCs w:val="32"/>
              </w:rPr>
              <w:t xml:space="preserve">     </w:t>
            </w:r>
            <w:r w:rsidRPr="009E34A0">
              <w:rPr>
                <w:rFonts w:ascii="TH SarabunPSK" w:hAnsi="TH SarabunPSK" w:cs="TH SarabunPSK"/>
                <w:color w:val="000000"/>
                <w:sz w:val="32"/>
                <w:szCs w:val="32"/>
              </w:rPr>
              <w:tab/>
            </w:r>
            <w:r w:rsidRPr="009E34A0">
              <w:rPr>
                <w:rFonts w:ascii="TH SarabunPSK" w:hAnsi="TH SarabunPSK" w:cs="TH SarabunPSK"/>
                <w:color w:val="000000"/>
                <w:sz w:val="32"/>
                <w:szCs w:val="32"/>
                <w:cs/>
              </w:rPr>
              <w:t>เภสัชกรชำนาญการพิเศษ</w:t>
            </w:r>
          </w:p>
          <w:p w:rsidR="00D32FA4" w:rsidRPr="009E34A0" w:rsidRDefault="00D32FA4" w:rsidP="0004665E">
            <w:pPr>
              <w:spacing w:after="0" w:line="240" w:lineRule="auto"/>
              <w:rPr>
                <w:rFonts w:ascii="TH SarabunPSK" w:hAnsi="TH SarabunPSK" w:cs="TH SarabunPSK"/>
                <w:color w:val="000000"/>
                <w:sz w:val="32"/>
                <w:szCs w:val="32"/>
              </w:rPr>
            </w:pPr>
            <w:r w:rsidRPr="009E34A0">
              <w:rPr>
                <w:rFonts w:ascii="TH SarabunPSK" w:hAnsi="TH SarabunPSK" w:cs="TH SarabunPSK"/>
                <w:color w:val="000000"/>
                <w:sz w:val="32"/>
                <w:szCs w:val="32"/>
                <w:cs/>
              </w:rPr>
              <w:t xml:space="preserve">   โทรศัพท์ที่ทำงาน : </w:t>
            </w:r>
            <w:r w:rsidRPr="009E34A0">
              <w:rPr>
                <w:rFonts w:ascii="TH SarabunPSK" w:hAnsi="TH SarabunPSK" w:cs="TH SarabunPSK"/>
                <w:sz w:val="32"/>
                <w:szCs w:val="32"/>
              </w:rPr>
              <w:t>02</w:t>
            </w:r>
            <w:r w:rsidRPr="009E34A0">
              <w:rPr>
                <w:rFonts w:ascii="TH SarabunPSK" w:hAnsi="TH SarabunPSK" w:cs="TH SarabunPSK"/>
                <w:sz w:val="32"/>
                <w:szCs w:val="32"/>
                <w:cs/>
              </w:rPr>
              <w:t>-</w:t>
            </w:r>
            <w:r w:rsidRPr="009E34A0">
              <w:rPr>
                <w:rFonts w:ascii="TH SarabunPSK" w:hAnsi="TH SarabunPSK" w:cs="TH SarabunPSK"/>
                <w:sz w:val="32"/>
                <w:szCs w:val="32"/>
              </w:rPr>
              <w:t>5901641</w:t>
            </w:r>
            <w:r w:rsidRPr="009E34A0">
              <w:rPr>
                <w:rFonts w:ascii="TH SarabunPSK" w:hAnsi="TH SarabunPSK" w:cs="TH SarabunPSK"/>
                <w:color w:val="000000"/>
                <w:sz w:val="32"/>
                <w:szCs w:val="32"/>
                <w:cs/>
              </w:rPr>
              <w:tab/>
              <w:t xml:space="preserve">โทรศัพท์มือถือ : </w:t>
            </w:r>
            <w:r w:rsidRPr="009E34A0">
              <w:rPr>
                <w:rFonts w:ascii="TH SarabunPSK" w:hAnsi="TH SarabunPSK" w:cs="TH SarabunPSK"/>
                <w:color w:val="000000"/>
                <w:sz w:val="32"/>
                <w:szCs w:val="32"/>
              </w:rPr>
              <w:t>081</w:t>
            </w:r>
            <w:r w:rsidRPr="009E34A0">
              <w:rPr>
                <w:rFonts w:ascii="TH SarabunPSK" w:hAnsi="TH SarabunPSK" w:cs="TH SarabunPSK"/>
                <w:color w:val="000000"/>
                <w:sz w:val="32"/>
                <w:szCs w:val="32"/>
                <w:cs/>
              </w:rPr>
              <w:t>-</w:t>
            </w:r>
            <w:r w:rsidRPr="009E34A0">
              <w:rPr>
                <w:rFonts w:ascii="TH SarabunPSK" w:hAnsi="TH SarabunPSK" w:cs="TH SarabunPSK"/>
                <w:color w:val="000000"/>
                <w:sz w:val="32"/>
                <w:szCs w:val="32"/>
              </w:rPr>
              <w:t>6137997</w:t>
            </w:r>
          </w:p>
          <w:p w:rsidR="00D32FA4" w:rsidRPr="009E34A0" w:rsidRDefault="00D32FA4" w:rsidP="0004665E">
            <w:pPr>
              <w:spacing w:after="0" w:line="240" w:lineRule="auto"/>
              <w:rPr>
                <w:rFonts w:ascii="TH SarabunPSK" w:hAnsi="TH SarabunPSK" w:cs="TH SarabunPSK"/>
                <w:color w:val="000000"/>
                <w:sz w:val="32"/>
                <w:szCs w:val="32"/>
              </w:rPr>
            </w:pPr>
            <w:r w:rsidRPr="009E34A0">
              <w:rPr>
                <w:rFonts w:ascii="TH SarabunPSK" w:hAnsi="TH SarabunPSK" w:cs="TH SarabunPSK"/>
                <w:color w:val="000000"/>
                <w:sz w:val="32"/>
                <w:szCs w:val="32"/>
                <w:cs/>
              </w:rPr>
              <w:t xml:space="preserve">   โทรสาร :</w:t>
            </w:r>
            <w:r w:rsidRPr="009E34A0">
              <w:rPr>
                <w:rFonts w:ascii="TH SarabunPSK" w:hAnsi="TH SarabunPSK" w:cs="TH SarabunPSK"/>
                <w:color w:val="000000"/>
                <w:sz w:val="32"/>
                <w:szCs w:val="32"/>
              </w:rPr>
              <w:t xml:space="preserve"> </w:t>
            </w:r>
            <w:r w:rsidRPr="009E34A0">
              <w:rPr>
                <w:rFonts w:ascii="TH SarabunPSK" w:hAnsi="TH SarabunPSK" w:cs="TH SarabunPSK"/>
                <w:sz w:val="32"/>
                <w:szCs w:val="32"/>
              </w:rPr>
              <w:t>02</w:t>
            </w:r>
            <w:r w:rsidRPr="009E34A0">
              <w:rPr>
                <w:rFonts w:ascii="TH SarabunPSK" w:hAnsi="TH SarabunPSK" w:cs="TH SarabunPSK"/>
                <w:sz w:val="32"/>
                <w:szCs w:val="32"/>
                <w:cs/>
              </w:rPr>
              <w:t>-</w:t>
            </w:r>
            <w:r w:rsidRPr="009E34A0">
              <w:rPr>
                <w:rFonts w:ascii="TH SarabunPSK" w:hAnsi="TH SarabunPSK" w:cs="TH SarabunPSK"/>
                <w:sz w:val="32"/>
                <w:szCs w:val="32"/>
              </w:rPr>
              <w:t>5901641</w:t>
            </w:r>
            <w:r w:rsidRPr="009E34A0">
              <w:rPr>
                <w:rFonts w:ascii="TH SarabunPSK" w:hAnsi="TH SarabunPSK" w:cs="TH SarabunPSK"/>
                <w:color w:val="000000"/>
                <w:sz w:val="32"/>
                <w:szCs w:val="32"/>
              </w:rPr>
              <w:tab/>
            </w:r>
            <w:r w:rsidRPr="009E34A0">
              <w:rPr>
                <w:rFonts w:ascii="TH SarabunPSK" w:hAnsi="TH SarabunPSK" w:cs="TH SarabunPSK"/>
                <w:color w:val="000000"/>
                <w:sz w:val="32"/>
                <w:szCs w:val="32"/>
                <w:cs/>
              </w:rPr>
              <w:tab/>
            </w:r>
            <w:r w:rsidRPr="009E34A0">
              <w:rPr>
                <w:rFonts w:ascii="TH SarabunPSK" w:hAnsi="TH SarabunPSK" w:cs="TH SarabunPSK"/>
                <w:color w:val="000000"/>
                <w:sz w:val="32"/>
                <w:szCs w:val="32"/>
                <w:cs/>
              </w:rPr>
              <w:tab/>
            </w:r>
            <w:r w:rsidRPr="009E34A0">
              <w:rPr>
                <w:rFonts w:ascii="TH SarabunPSK" w:hAnsi="TH SarabunPSK" w:cs="TH SarabunPSK"/>
                <w:color w:val="000000"/>
                <w:sz w:val="32"/>
                <w:szCs w:val="32"/>
              </w:rPr>
              <w:t>E-mail :</w:t>
            </w:r>
            <w:r w:rsidRPr="009E34A0">
              <w:rPr>
                <w:rFonts w:ascii="TH SarabunPSK" w:hAnsi="TH SarabunPSK" w:cs="TH SarabunPSK"/>
                <w:color w:val="000000"/>
                <w:sz w:val="32"/>
                <w:szCs w:val="32"/>
                <w:cs/>
              </w:rPr>
              <w:t xml:space="preserve"> </w:t>
            </w:r>
            <w:r w:rsidRPr="009E34A0">
              <w:rPr>
                <w:rFonts w:ascii="TH SarabunPSK" w:hAnsi="TH SarabunPSK" w:cs="TH SarabunPSK"/>
                <w:sz w:val="32"/>
                <w:szCs w:val="32"/>
              </w:rPr>
              <w:t>paithip@gmail.com</w:t>
            </w:r>
          </w:p>
          <w:p w:rsidR="00D32FA4" w:rsidRPr="009E34A0" w:rsidRDefault="00D32FA4" w:rsidP="0004665E">
            <w:pPr>
              <w:spacing w:after="0" w:line="240" w:lineRule="auto"/>
              <w:rPr>
                <w:rFonts w:ascii="TH SarabunPSK" w:hAnsi="TH SarabunPSK" w:cs="TH SarabunPSK"/>
                <w:b/>
                <w:bCs/>
                <w:color w:val="000000" w:themeColor="text1"/>
                <w:sz w:val="32"/>
                <w:szCs w:val="32"/>
                <w:cs/>
              </w:rPr>
            </w:pPr>
            <w:r w:rsidRPr="009E34A0">
              <w:rPr>
                <w:rFonts w:ascii="TH SarabunPSK" w:hAnsi="TH SarabunPSK" w:cs="TH SarabunPSK"/>
                <w:b/>
                <w:bCs/>
                <w:color w:val="000000" w:themeColor="text1"/>
                <w:sz w:val="32"/>
                <w:szCs w:val="32"/>
                <w:cs/>
              </w:rPr>
              <w:lastRenderedPageBreak/>
              <w:t>กอง</w:t>
            </w:r>
            <w:r w:rsidRPr="009E34A0">
              <w:rPr>
                <w:rFonts w:ascii="TH SarabunPSK" w:hAnsi="TH SarabunPSK" w:cs="TH SarabunPSK"/>
                <w:b/>
                <w:bCs/>
                <w:color w:val="000000"/>
                <w:sz w:val="32"/>
                <w:szCs w:val="32"/>
                <w:cs/>
              </w:rPr>
              <w:t>บริหารการสาธารณสุข</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lastRenderedPageBreak/>
              <w:t>หน่วยงานประมวลผลและจัดทำข้อมูล</w:t>
            </w:r>
          </w:p>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(ระดับส่วนกลาง)</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cs/>
              </w:rPr>
              <w:t>กองบริหารการสาธารณสุข สำนักงานปลัดกระทรวงสาธารณสุข</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ผู้รับผิดชอบการรายงานผลการดำเนินงาน</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color w:val="000000"/>
                <w:sz w:val="32"/>
                <w:szCs w:val="32"/>
              </w:rPr>
            </w:pPr>
            <w:r w:rsidRPr="009E34A0">
              <w:rPr>
                <w:rFonts w:ascii="TH SarabunPSK" w:hAnsi="TH SarabunPSK" w:cs="TH SarabunPSK"/>
                <w:color w:val="000000"/>
                <w:sz w:val="32"/>
                <w:szCs w:val="32"/>
                <w:cs/>
              </w:rPr>
              <w:t>1</w:t>
            </w:r>
            <w:r w:rsidRPr="009E34A0">
              <w:rPr>
                <w:rFonts w:ascii="TH SarabunPSK" w:hAnsi="TH SarabunPSK" w:cs="TH SarabunPSK"/>
                <w:color w:val="000000"/>
                <w:sz w:val="32"/>
                <w:szCs w:val="32"/>
              </w:rPr>
              <w:t>.</w:t>
            </w:r>
            <w:r w:rsidRPr="009E34A0">
              <w:rPr>
                <w:rFonts w:ascii="TH SarabunPSK" w:hAnsi="TH SarabunPSK" w:cs="TH SarabunPSK"/>
                <w:sz w:val="32"/>
                <w:szCs w:val="32"/>
                <w:cs/>
              </w:rPr>
              <w:t xml:space="preserve"> นางสาวไพทิพย์  เหลืองเรืองรอง</w:t>
            </w:r>
            <w:r w:rsidRPr="009E34A0">
              <w:rPr>
                <w:rFonts w:ascii="TH SarabunPSK" w:hAnsi="TH SarabunPSK" w:cs="TH SarabunPSK"/>
                <w:sz w:val="32"/>
                <w:szCs w:val="32"/>
              </w:rPr>
              <w:t xml:space="preserve">     </w:t>
            </w:r>
            <w:r w:rsidRPr="009E34A0">
              <w:rPr>
                <w:rFonts w:ascii="TH SarabunPSK" w:hAnsi="TH SarabunPSK" w:cs="TH SarabunPSK"/>
                <w:color w:val="000000"/>
                <w:sz w:val="32"/>
                <w:szCs w:val="32"/>
              </w:rPr>
              <w:tab/>
            </w:r>
            <w:r w:rsidRPr="009E34A0">
              <w:rPr>
                <w:rFonts w:ascii="TH SarabunPSK" w:hAnsi="TH SarabunPSK" w:cs="TH SarabunPSK"/>
                <w:color w:val="000000"/>
                <w:sz w:val="32"/>
                <w:szCs w:val="32"/>
                <w:cs/>
              </w:rPr>
              <w:t>เภสัชกรชำนาญการพิเศษ</w:t>
            </w:r>
          </w:p>
          <w:p w:rsidR="00D32FA4" w:rsidRPr="009E34A0" w:rsidRDefault="00D32FA4" w:rsidP="0004665E">
            <w:pPr>
              <w:spacing w:after="0" w:line="240" w:lineRule="auto"/>
              <w:rPr>
                <w:rFonts w:ascii="TH SarabunPSK" w:hAnsi="TH SarabunPSK" w:cs="TH SarabunPSK"/>
                <w:color w:val="000000"/>
                <w:sz w:val="32"/>
                <w:szCs w:val="32"/>
              </w:rPr>
            </w:pPr>
            <w:r w:rsidRPr="009E34A0">
              <w:rPr>
                <w:rFonts w:ascii="TH SarabunPSK" w:hAnsi="TH SarabunPSK" w:cs="TH SarabunPSK"/>
                <w:color w:val="000000"/>
                <w:sz w:val="32"/>
                <w:szCs w:val="32"/>
                <w:cs/>
              </w:rPr>
              <w:t xml:space="preserve">    โทรศัพท์ที่ทำงาน : </w:t>
            </w:r>
            <w:r w:rsidRPr="009E34A0">
              <w:rPr>
                <w:rFonts w:ascii="TH SarabunPSK" w:hAnsi="TH SarabunPSK" w:cs="TH SarabunPSK"/>
                <w:sz w:val="32"/>
                <w:szCs w:val="32"/>
              </w:rPr>
              <w:t>02</w:t>
            </w:r>
            <w:r w:rsidRPr="009E34A0">
              <w:rPr>
                <w:rFonts w:ascii="TH SarabunPSK" w:hAnsi="TH SarabunPSK" w:cs="TH SarabunPSK"/>
                <w:sz w:val="32"/>
                <w:szCs w:val="32"/>
                <w:cs/>
              </w:rPr>
              <w:t>-</w:t>
            </w:r>
            <w:r w:rsidRPr="009E34A0">
              <w:rPr>
                <w:rFonts w:ascii="TH SarabunPSK" w:hAnsi="TH SarabunPSK" w:cs="TH SarabunPSK"/>
                <w:sz w:val="32"/>
                <w:szCs w:val="32"/>
              </w:rPr>
              <w:t>5901641</w:t>
            </w:r>
            <w:r w:rsidRPr="009E34A0">
              <w:rPr>
                <w:rFonts w:ascii="TH SarabunPSK" w:hAnsi="TH SarabunPSK" w:cs="TH SarabunPSK"/>
                <w:color w:val="000000"/>
                <w:sz w:val="32"/>
                <w:szCs w:val="32"/>
                <w:cs/>
              </w:rPr>
              <w:tab/>
              <w:t xml:space="preserve">โทรศัพท์มือถือ : </w:t>
            </w:r>
            <w:r w:rsidRPr="009E34A0">
              <w:rPr>
                <w:rFonts w:ascii="TH SarabunPSK" w:hAnsi="TH SarabunPSK" w:cs="TH SarabunPSK"/>
                <w:color w:val="000000"/>
                <w:sz w:val="32"/>
                <w:szCs w:val="32"/>
              </w:rPr>
              <w:t>081</w:t>
            </w:r>
            <w:r w:rsidRPr="009E34A0">
              <w:rPr>
                <w:rFonts w:ascii="TH SarabunPSK" w:hAnsi="TH SarabunPSK" w:cs="TH SarabunPSK"/>
                <w:color w:val="000000"/>
                <w:sz w:val="32"/>
                <w:szCs w:val="32"/>
                <w:cs/>
              </w:rPr>
              <w:t>-</w:t>
            </w:r>
            <w:r w:rsidRPr="009E34A0">
              <w:rPr>
                <w:rFonts w:ascii="TH SarabunPSK" w:hAnsi="TH SarabunPSK" w:cs="TH SarabunPSK"/>
                <w:color w:val="000000"/>
                <w:sz w:val="32"/>
                <w:szCs w:val="32"/>
              </w:rPr>
              <w:t>6137997</w:t>
            </w:r>
          </w:p>
          <w:p w:rsidR="00D32FA4" w:rsidRPr="009E34A0" w:rsidRDefault="00D32FA4" w:rsidP="0004665E">
            <w:pPr>
              <w:spacing w:after="0"/>
              <w:rPr>
                <w:rFonts w:ascii="TH SarabunPSK" w:hAnsi="TH SarabunPSK" w:cs="TH SarabunPSK"/>
                <w:b/>
                <w:bCs/>
                <w:color w:val="000000"/>
                <w:sz w:val="32"/>
                <w:szCs w:val="32"/>
              </w:rPr>
            </w:pPr>
            <w:r w:rsidRPr="009E34A0">
              <w:rPr>
                <w:rFonts w:ascii="TH SarabunPSK" w:hAnsi="TH SarabunPSK" w:cs="TH SarabunPSK"/>
                <w:color w:val="000000"/>
                <w:sz w:val="32"/>
                <w:szCs w:val="32"/>
                <w:cs/>
              </w:rPr>
              <w:t xml:space="preserve">    โทรสาร :</w:t>
            </w:r>
            <w:r w:rsidRPr="009E34A0">
              <w:rPr>
                <w:rFonts w:ascii="TH SarabunPSK" w:hAnsi="TH SarabunPSK" w:cs="TH SarabunPSK"/>
                <w:color w:val="000000"/>
                <w:sz w:val="32"/>
                <w:szCs w:val="32"/>
              </w:rPr>
              <w:t xml:space="preserve"> </w:t>
            </w:r>
            <w:r w:rsidRPr="009E34A0">
              <w:rPr>
                <w:rFonts w:ascii="TH SarabunPSK" w:hAnsi="TH SarabunPSK" w:cs="TH SarabunPSK"/>
                <w:sz w:val="32"/>
                <w:szCs w:val="32"/>
              </w:rPr>
              <w:t>02</w:t>
            </w:r>
            <w:r w:rsidRPr="009E34A0">
              <w:rPr>
                <w:rFonts w:ascii="TH SarabunPSK" w:hAnsi="TH SarabunPSK" w:cs="TH SarabunPSK"/>
                <w:sz w:val="32"/>
                <w:szCs w:val="32"/>
                <w:cs/>
              </w:rPr>
              <w:t>-</w:t>
            </w:r>
            <w:r w:rsidRPr="009E34A0">
              <w:rPr>
                <w:rFonts w:ascii="TH SarabunPSK" w:hAnsi="TH SarabunPSK" w:cs="TH SarabunPSK"/>
                <w:sz w:val="32"/>
                <w:szCs w:val="32"/>
              </w:rPr>
              <w:t>5901641</w:t>
            </w:r>
            <w:r w:rsidRPr="009E34A0">
              <w:rPr>
                <w:rFonts w:ascii="TH SarabunPSK" w:hAnsi="TH SarabunPSK" w:cs="TH SarabunPSK"/>
                <w:color w:val="000000"/>
                <w:sz w:val="32"/>
                <w:szCs w:val="32"/>
              </w:rPr>
              <w:tab/>
            </w:r>
            <w:r w:rsidRPr="009E34A0">
              <w:rPr>
                <w:rFonts w:ascii="TH SarabunPSK" w:hAnsi="TH SarabunPSK" w:cs="TH SarabunPSK"/>
                <w:color w:val="000000"/>
                <w:sz w:val="32"/>
                <w:szCs w:val="32"/>
                <w:cs/>
              </w:rPr>
              <w:tab/>
            </w:r>
            <w:r w:rsidRPr="009E34A0">
              <w:rPr>
                <w:rFonts w:ascii="TH SarabunPSK" w:hAnsi="TH SarabunPSK" w:cs="TH SarabunPSK"/>
                <w:color w:val="000000"/>
                <w:sz w:val="32"/>
                <w:szCs w:val="32"/>
              </w:rPr>
              <w:t>E-mail :</w:t>
            </w:r>
            <w:r w:rsidRPr="009E34A0">
              <w:rPr>
                <w:rFonts w:ascii="TH SarabunPSK" w:hAnsi="TH SarabunPSK" w:cs="TH SarabunPSK"/>
                <w:color w:val="000000"/>
                <w:sz w:val="32"/>
                <w:szCs w:val="32"/>
                <w:cs/>
              </w:rPr>
              <w:t xml:space="preserve"> </w:t>
            </w:r>
            <w:r w:rsidRPr="009E34A0">
              <w:rPr>
                <w:rFonts w:ascii="TH SarabunPSK" w:hAnsi="TH SarabunPSK" w:cs="TH SarabunPSK"/>
                <w:color w:val="000000"/>
                <w:sz w:val="32"/>
                <w:szCs w:val="32"/>
              </w:rPr>
              <w:t>paithip@gmail.com</w:t>
            </w:r>
          </w:p>
          <w:p w:rsidR="00D32FA4" w:rsidRPr="009E34A0" w:rsidRDefault="00D32FA4" w:rsidP="0004665E">
            <w:pPr>
              <w:spacing w:after="0" w:line="240" w:lineRule="auto"/>
              <w:rPr>
                <w:rFonts w:ascii="TH SarabunPSK" w:hAnsi="TH SarabunPSK" w:cs="TH SarabunPSK"/>
                <w:b/>
                <w:bCs/>
                <w:color w:val="000000" w:themeColor="text1"/>
                <w:sz w:val="32"/>
                <w:szCs w:val="32"/>
              </w:rPr>
            </w:pPr>
            <w:r w:rsidRPr="009E34A0">
              <w:rPr>
                <w:rFonts w:ascii="TH SarabunPSK" w:hAnsi="TH SarabunPSK" w:cs="TH SarabunPSK"/>
                <w:b/>
                <w:bCs/>
                <w:color w:val="000000"/>
                <w:sz w:val="32"/>
                <w:szCs w:val="32"/>
                <w:cs/>
              </w:rPr>
              <w:t>กองบริหารการสาธารณสุข</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หมวด</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jc w:val="thaiDistribute"/>
              <w:rPr>
                <w:rFonts w:ascii="TH SarabunPSK" w:hAnsi="TH SarabunPSK" w:cs="TH SarabunPSK"/>
                <w:b/>
                <w:bCs/>
                <w:sz w:val="32"/>
                <w:szCs w:val="32"/>
                <w:cs/>
              </w:rPr>
            </w:pPr>
            <w:r w:rsidRPr="009E34A0">
              <w:rPr>
                <w:rFonts w:ascii="TH SarabunPSK" w:hAnsi="TH SarabunPSK" w:cs="TH SarabunPSK"/>
                <w:b/>
                <w:bCs/>
                <w:sz w:val="32"/>
                <w:szCs w:val="32"/>
              </w:rPr>
              <w:t>Governance Excellence (</w:t>
            </w:r>
            <w:r w:rsidRPr="009E34A0">
              <w:rPr>
                <w:rFonts w:ascii="TH SarabunPSK" w:hAnsi="TH SarabunPSK" w:cs="TH SarabunPSK"/>
                <w:b/>
                <w:bCs/>
                <w:sz w:val="32"/>
                <w:szCs w:val="32"/>
                <w:cs/>
              </w:rPr>
              <w:t>ยุทธศาสตร์บริหารเป็นเลิศด้วย</w:t>
            </w:r>
            <w:proofErr w:type="spellStart"/>
            <w:r w:rsidRPr="009E34A0">
              <w:rPr>
                <w:rFonts w:ascii="TH SarabunPSK" w:hAnsi="TH SarabunPSK" w:cs="TH SarabunPSK"/>
                <w:b/>
                <w:bCs/>
                <w:sz w:val="32"/>
                <w:szCs w:val="32"/>
                <w:cs/>
              </w:rPr>
              <w:t>ธรรมาภิ</w:t>
            </w:r>
            <w:proofErr w:type="spellEnd"/>
            <w:r w:rsidRPr="009E34A0">
              <w:rPr>
                <w:rFonts w:ascii="TH SarabunPSK" w:hAnsi="TH SarabunPSK" w:cs="TH SarabunPSK"/>
                <w:b/>
                <w:bCs/>
                <w:sz w:val="32"/>
                <w:szCs w:val="32"/>
                <w:cs/>
              </w:rPr>
              <w:t>บาล)</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แผนที่</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jc w:val="thaiDistribute"/>
              <w:rPr>
                <w:rFonts w:ascii="TH SarabunPSK" w:hAnsi="TH SarabunPSK" w:cs="TH SarabunPSK"/>
                <w:b/>
                <w:bCs/>
                <w:sz w:val="32"/>
                <w:szCs w:val="32"/>
                <w:cs/>
              </w:rPr>
            </w:pPr>
            <w:r w:rsidRPr="009E34A0">
              <w:rPr>
                <w:rFonts w:ascii="TH SarabunPSK" w:hAnsi="TH SarabunPSK" w:cs="TH SarabunPSK"/>
                <w:b/>
                <w:bCs/>
                <w:sz w:val="32"/>
                <w:szCs w:val="32"/>
                <w:cs/>
              </w:rPr>
              <w:t>1</w:t>
            </w:r>
            <w:r w:rsidRPr="009E34A0">
              <w:rPr>
                <w:rFonts w:ascii="TH SarabunPSK" w:hAnsi="TH SarabunPSK" w:cs="TH SarabunPSK"/>
                <w:b/>
                <w:bCs/>
                <w:sz w:val="32"/>
                <w:szCs w:val="32"/>
              </w:rPr>
              <w:t>1</w:t>
            </w:r>
            <w:r w:rsidRPr="009E34A0">
              <w:rPr>
                <w:rFonts w:ascii="TH SarabunPSK" w:hAnsi="TH SarabunPSK" w:cs="TH SarabunPSK"/>
                <w:b/>
                <w:bCs/>
                <w:sz w:val="32"/>
                <w:szCs w:val="32"/>
                <w:cs/>
              </w:rPr>
              <w:t>. การพัฒนาระบบ</w:t>
            </w:r>
            <w:proofErr w:type="spellStart"/>
            <w:r w:rsidRPr="009E34A0">
              <w:rPr>
                <w:rFonts w:ascii="TH SarabunPSK" w:hAnsi="TH SarabunPSK" w:cs="TH SarabunPSK"/>
                <w:b/>
                <w:bCs/>
                <w:sz w:val="32"/>
                <w:szCs w:val="32"/>
                <w:cs/>
              </w:rPr>
              <w:t>ธรรมาภิ</w:t>
            </w:r>
            <w:proofErr w:type="spellEnd"/>
            <w:r w:rsidRPr="009E34A0">
              <w:rPr>
                <w:rFonts w:ascii="TH SarabunPSK" w:hAnsi="TH SarabunPSK" w:cs="TH SarabunPSK"/>
                <w:b/>
                <w:bCs/>
                <w:sz w:val="32"/>
                <w:szCs w:val="32"/>
                <w:cs/>
              </w:rPr>
              <w:t>บาลและองค์กรคุณภาพ</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โครงการที่</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jc w:val="thaiDistribute"/>
              <w:rPr>
                <w:rFonts w:ascii="TH SarabunPSK" w:hAnsi="TH SarabunPSK" w:cs="TH SarabunPSK"/>
                <w:b/>
                <w:bCs/>
                <w:sz w:val="32"/>
                <w:szCs w:val="32"/>
                <w:cs/>
              </w:rPr>
            </w:pPr>
            <w:r w:rsidRPr="009E34A0">
              <w:rPr>
                <w:rFonts w:ascii="TH SarabunPSK" w:hAnsi="TH SarabunPSK" w:cs="TH SarabunPSK"/>
                <w:b/>
                <w:bCs/>
                <w:sz w:val="32"/>
                <w:szCs w:val="32"/>
              </w:rPr>
              <w:t xml:space="preserve">1. </w:t>
            </w:r>
            <w:r w:rsidRPr="009E34A0">
              <w:rPr>
                <w:rFonts w:ascii="TH SarabunPSK" w:hAnsi="TH SarabunPSK" w:cs="TH SarabunPSK"/>
                <w:b/>
                <w:bCs/>
                <w:sz w:val="32"/>
                <w:szCs w:val="32"/>
                <w:cs/>
              </w:rPr>
              <w:t>โครงการประเมินคุณธรรม ความโปร่งใส และบริหารความเสี่ยง</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ระดับการแสดงผล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jc w:val="thaiDistribute"/>
              <w:rPr>
                <w:rFonts w:ascii="TH SarabunPSK" w:hAnsi="TH SarabunPSK" w:cs="TH SarabunPSK"/>
                <w:b/>
                <w:bCs/>
                <w:sz w:val="32"/>
                <w:szCs w:val="32"/>
              </w:rPr>
            </w:pPr>
            <w:r w:rsidRPr="009E34A0">
              <w:rPr>
                <w:rFonts w:ascii="TH SarabunPSK" w:hAnsi="TH SarabunPSK" w:cs="TH SarabunPSK"/>
                <w:b/>
                <w:bCs/>
                <w:sz w:val="32"/>
                <w:szCs w:val="32"/>
                <w:cs/>
              </w:rPr>
              <w:t>ประเทศ</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ชื่อตัวชี้วัด</w:t>
            </w:r>
            <w:r w:rsidR="00087AAC" w:rsidRPr="009E34A0">
              <w:rPr>
                <w:rFonts w:ascii="TH SarabunPSK" w:hAnsi="TH SarabunPSK" w:cs="TH SarabunPSK"/>
                <w:b/>
                <w:bCs/>
                <w:sz w:val="32"/>
                <w:szCs w:val="32"/>
                <w:cs/>
              </w:rPr>
              <w:t>เชิงปริมาณ</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jc w:val="thaiDistribute"/>
              <w:rPr>
                <w:rFonts w:ascii="TH SarabunPSK" w:hAnsi="TH SarabunPSK" w:cs="TH SarabunPSK"/>
                <w:b/>
                <w:bCs/>
                <w:sz w:val="32"/>
                <w:szCs w:val="32"/>
                <w:cs/>
              </w:rPr>
            </w:pPr>
            <w:r w:rsidRPr="009E34A0">
              <w:rPr>
                <w:rFonts w:ascii="TH SarabunPSK" w:hAnsi="TH SarabunPSK" w:cs="TH SarabunPSK"/>
                <w:b/>
                <w:bCs/>
                <w:sz w:val="32"/>
                <w:szCs w:val="32"/>
                <w:cs/>
              </w:rPr>
              <w:t>62. ร้อยละของหน่วยงานภายในกระทรวงสาธารณสุขผ่านเกณฑ์การประเมิน           ระบบการควบคุมภายใน</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คำนิยาม</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b/>
                <w:bCs/>
                <w:sz w:val="32"/>
                <w:szCs w:val="32"/>
                <w:cs/>
              </w:rPr>
              <w:t xml:space="preserve">       การควบคุมภายใน</w:t>
            </w:r>
            <w:r w:rsidRPr="009E34A0">
              <w:rPr>
                <w:rFonts w:ascii="TH SarabunPSK" w:hAnsi="TH SarabunPSK" w:cs="TH SarabunPSK"/>
                <w:sz w:val="32"/>
                <w:szCs w:val="32"/>
                <w:cs/>
              </w:rPr>
              <w:t xml:space="preserve"> </w:t>
            </w:r>
            <w:r w:rsidRPr="009E34A0">
              <w:rPr>
                <w:rFonts w:ascii="TH SarabunPSK" w:hAnsi="TH SarabunPSK" w:cs="TH SarabunPSK"/>
                <w:b/>
                <w:bCs/>
                <w:sz w:val="32"/>
                <w:szCs w:val="32"/>
                <w:cs/>
              </w:rPr>
              <w:t>หมายถึง</w:t>
            </w:r>
            <w:r w:rsidRPr="009E34A0">
              <w:rPr>
                <w:rFonts w:ascii="TH SarabunPSK" w:hAnsi="TH SarabunPSK" w:cs="TH SarabunPSK"/>
                <w:sz w:val="32"/>
                <w:szCs w:val="32"/>
                <w:cs/>
              </w:rPr>
              <w:t xml:space="preserve"> กระบวนการที่ผู้กำกับดูแล ฝ่ายบริหาร และบุคลากร    ทุกระดับของหน่วยรับตรวจ กำหนดให้มีขึ้นเพื่อให้มีความมั่นใจอย่างสมเหตุสมผลว่า     การดำเนินงานจะบรรลุผลสำเร็จตามวัตถุประสงค์ ดังต่อไปนี้</w:t>
            </w:r>
          </w:p>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b/>
                <w:bCs/>
                <w:sz w:val="32"/>
                <w:szCs w:val="32"/>
                <w:cs/>
              </w:rPr>
              <w:t xml:space="preserve">       1. การดำเนินงาน (</w:t>
            </w:r>
            <w:r w:rsidRPr="009E34A0">
              <w:rPr>
                <w:rFonts w:ascii="TH SarabunPSK" w:hAnsi="TH SarabunPSK" w:cs="TH SarabunPSK"/>
                <w:b/>
                <w:bCs/>
                <w:sz w:val="32"/>
                <w:szCs w:val="32"/>
              </w:rPr>
              <w:t xml:space="preserve">Operation : O) </w:t>
            </w:r>
            <w:r w:rsidRPr="009E34A0">
              <w:rPr>
                <w:rFonts w:ascii="TH SarabunPSK" w:hAnsi="TH SarabunPSK" w:cs="TH SarabunPSK"/>
                <w:b/>
                <w:bCs/>
                <w:sz w:val="32"/>
                <w:szCs w:val="32"/>
                <w:cs/>
              </w:rPr>
              <w:t>หมายถึง</w:t>
            </w:r>
            <w:r w:rsidRPr="009E34A0">
              <w:rPr>
                <w:rFonts w:ascii="TH SarabunPSK" w:hAnsi="TH SarabunPSK" w:cs="TH SarabunPSK"/>
                <w:sz w:val="32"/>
                <w:szCs w:val="32"/>
                <w:cs/>
              </w:rPr>
              <w:t xml:space="preserve"> การบริหารจัดการ การใช้ทรัพยากรให้</w:t>
            </w:r>
            <w:r w:rsidRPr="009E34A0">
              <w:rPr>
                <w:rFonts w:ascii="TH SarabunPSK" w:hAnsi="TH SarabunPSK" w:cs="TH SarabunPSK"/>
                <w:spacing w:val="-4"/>
                <w:sz w:val="32"/>
                <w:szCs w:val="32"/>
                <w:cs/>
              </w:rPr>
              <w:t>เป็นไปอย่างมีประสิทธิภาพและประสิทธิผล รวมถึงการดูแลรักษาทรัพย์สิน การป้องกันหรือลดความผิดพลาด ความเสียหาย การรั่วไหล การสิ้นเปลืองหรือการทุจริตของหน่วยรับตรวจ</w:t>
            </w:r>
          </w:p>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b/>
                <w:bCs/>
                <w:sz w:val="32"/>
                <w:szCs w:val="32"/>
                <w:cs/>
              </w:rPr>
              <w:t xml:space="preserve">       2. การรายงานทางการเงิน (</w:t>
            </w:r>
            <w:r w:rsidRPr="009E34A0">
              <w:rPr>
                <w:rFonts w:ascii="TH SarabunPSK" w:hAnsi="TH SarabunPSK" w:cs="TH SarabunPSK"/>
                <w:b/>
                <w:bCs/>
                <w:sz w:val="32"/>
                <w:szCs w:val="32"/>
              </w:rPr>
              <w:t>Financial : F)</w:t>
            </w:r>
            <w:r w:rsidRPr="009E34A0">
              <w:rPr>
                <w:rFonts w:ascii="TH SarabunPSK" w:hAnsi="TH SarabunPSK" w:cs="TH SarabunPSK"/>
                <w:sz w:val="32"/>
                <w:szCs w:val="32"/>
                <w:cs/>
              </w:rPr>
              <w:t xml:space="preserve"> </w:t>
            </w:r>
            <w:r w:rsidRPr="009E34A0">
              <w:rPr>
                <w:rFonts w:ascii="TH SarabunPSK" w:hAnsi="TH SarabunPSK" w:cs="TH SarabunPSK"/>
                <w:b/>
                <w:bCs/>
                <w:sz w:val="32"/>
                <w:szCs w:val="32"/>
                <w:cs/>
              </w:rPr>
              <w:t>หมายถึง</w:t>
            </w:r>
            <w:r w:rsidRPr="009E34A0">
              <w:rPr>
                <w:rFonts w:ascii="TH SarabunPSK" w:hAnsi="TH SarabunPSK" w:cs="TH SarabunPSK"/>
                <w:sz w:val="32"/>
                <w:szCs w:val="32"/>
                <w:cs/>
              </w:rPr>
              <w:t xml:space="preserve"> รายงานทางการเงินที่จัดทำขึ้นเพื่อใช้ภายในและภายนอกหน่วยรับตรวจ เป็นไปอย่างถูกต้อง เชื่อถือได้ และทันเวลา</w:t>
            </w:r>
          </w:p>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b/>
                <w:bCs/>
                <w:sz w:val="32"/>
                <w:szCs w:val="32"/>
                <w:cs/>
              </w:rPr>
              <w:t xml:space="preserve">       3. การปฏิบัติตามกฎหมายและระเบียบข้อบังคับที่เกี่ยวข้อง (</w:t>
            </w:r>
            <w:r w:rsidRPr="009E34A0">
              <w:rPr>
                <w:rFonts w:ascii="TH SarabunPSK" w:hAnsi="TH SarabunPSK" w:cs="TH SarabunPSK"/>
                <w:b/>
                <w:bCs/>
                <w:sz w:val="32"/>
                <w:szCs w:val="32"/>
              </w:rPr>
              <w:t>Compliance : C)</w:t>
            </w:r>
            <w:r w:rsidRPr="009E34A0">
              <w:rPr>
                <w:rFonts w:ascii="TH SarabunPSK" w:hAnsi="TH SarabunPSK" w:cs="TH SarabunPSK"/>
                <w:b/>
                <w:bCs/>
                <w:sz w:val="32"/>
                <w:szCs w:val="32"/>
                <w:cs/>
              </w:rPr>
              <w:t>ได้แก่</w:t>
            </w:r>
            <w:r w:rsidRPr="009E34A0">
              <w:rPr>
                <w:rFonts w:ascii="TH SarabunPSK" w:hAnsi="TH SarabunPSK" w:cs="TH SarabunPSK"/>
                <w:sz w:val="32"/>
                <w:szCs w:val="32"/>
                <w:cs/>
              </w:rPr>
              <w:t xml:space="preserve"> การปฏิบัติตามกฎหมาย ระเบียบ ข้อบังคับ หรือมติคณะรัฐมนตรีที่เกี่ยวข้องกับ    การดำเนินงานของหน่วยรับตรวจ รวมทั้งการปฏิบัติตามนโยบายและวิธีการปฏิบัติงาน     ที่องค์กรได้กำหนดขึ้น</w:t>
            </w:r>
          </w:p>
          <w:p w:rsidR="00D32FA4" w:rsidRPr="009E34A0" w:rsidRDefault="00D32FA4" w:rsidP="0004665E">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cs/>
              </w:rPr>
              <w:t>แนวคิดของการควบคุมภายใน</w:t>
            </w:r>
          </w:p>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 xml:space="preserve">       1. การควบคุมภายในเป็นกระบวนการที่รวมไว้หรือเป็นส่วนหนึ่งในการปฏิบัติงานตามปกติ การควบคุมภายในมิใช่เหตุการณ์ใดเหตุการณ์หนึ่ง และมิใช่ผลสุดท้ายของการกระทำแต่เป็นกระบวนการ (</w:t>
            </w:r>
            <w:r w:rsidRPr="009E34A0">
              <w:rPr>
                <w:rFonts w:ascii="TH SarabunPSK" w:hAnsi="TH SarabunPSK" w:cs="TH SarabunPSK"/>
                <w:sz w:val="32"/>
                <w:szCs w:val="32"/>
              </w:rPr>
              <w:t>Process)</w:t>
            </w:r>
            <w:r w:rsidRPr="009E34A0">
              <w:rPr>
                <w:rFonts w:ascii="TH SarabunPSK" w:hAnsi="TH SarabunPSK" w:cs="TH SarabunPSK"/>
                <w:color w:val="FFFFFF" w:themeColor="background1"/>
                <w:sz w:val="32"/>
                <w:szCs w:val="32"/>
                <w:cs/>
              </w:rPr>
              <w:t>0</w:t>
            </w:r>
            <w:r w:rsidRPr="009E34A0">
              <w:rPr>
                <w:rFonts w:ascii="TH SarabunPSK" w:hAnsi="TH SarabunPSK" w:cs="TH SarabunPSK"/>
                <w:sz w:val="32"/>
                <w:szCs w:val="32"/>
                <w:cs/>
              </w:rPr>
              <w:t>ที่มีการปฏิบัติอย่างต่อเนื่อง ซึ่งกำหนดไว้ในกระบวนการปฏิบัติงาน (</w:t>
            </w:r>
            <w:r w:rsidRPr="009E34A0">
              <w:rPr>
                <w:rFonts w:ascii="TH SarabunPSK" w:hAnsi="TH SarabunPSK" w:cs="TH SarabunPSK"/>
                <w:sz w:val="32"/>
                <w:szCs w:val="32"/>
              </w:rPr>
              <w:t xml:space="preserve">Built in) </w:t>
            </w:r>
            <w:r w:rsidRPr="009E34A0">
              <w:rPr>
                <w:rFonts w:ascii="TH SarabunPSK" w:hAnsi="TH SarabunPSK" w:cs="TH SarabunPSK"/>
                <w:sz w:val="32"/>
                <w:szCs w:val="32"/>
                <w:cs/>
              </w:rPr>
              <w:t>ประจำวันตามปกติของหน่วยรับตรวจ ดังนั้นฝ่ายบริหารจึงควรนำการควบคุมภายในมาใช้โดยรวมเป็นส่วนหนึ่งของกระบวนการ</w:t>
            </w:r>
            <w:r w:rsidRPr="009E34A0">
              <w:rPr>
                <w:rFonts w:ascii="TH SarabunPSK" w:hAnsi="TH SarabunPSK" w:cs="TH SarabunPSK"/>
                <w:spacing w:val="-6"/>
                <w:sz w:val="32"/>
                <w:szCs w:val="32"/>
                <w:cs/>
              </w:rPr>
              <w:t xml:space="preserve">บริหารงาน ซึ่งได้แก่ </w:t>
            </w:r>
            <w:r w:rsidRPr="009E34A0">
              <w:rPr>
                <w:rFonts w:ascii="TH SarabunPSK" w:hAnsi="TH SarabunPSK" w:cs="TH SarabunPSK"/>
                <w:sz w:val="32"/>
                <w:szCs w:val="32"/>
                <w:cs/>
              </w:rPr>
              <w:t>การวางแผน (</w:t>
            </w:r>
            <w:r w:rsidRPr="009E34A0">
              <w:rPr>
                <w:rFonts w:ascii="TH SarabunPSK" w:hAnsi="TH SarabunPSK" w:cs="TH SarabunPSK"/>
                <w:sz w:val="32"/>
                <w:szCs w:val="32"/>
              </w:rPr>
              <w:t xml:space="preserve">Planning) </w:t>
            </w:r>
            <w:r w:rsidRPr="009E34A0">
              <w:rPr>
                <w:rFonts w:ascii="TH SarabunPSK" w:hAnsi="TH SarabunPSK" w:cs="TH SarabunPSK"/>
                <w:sz w:val="32"/>
                <w:szCs w:val="32"/>
                <w:cs/>
              </w:rPr>
              <w:t>การดำเนินการ (</w:t>
            </w:r>
            <w:r w:rsidRPr="009E34A0">
              <w:rPr>
                <w:rFonts w:ascii="TH SarabunPSK" w:hAnsi="TH SarabunPSK" w:cs="TH SarabunPSK"/>
                <w:sz w:val="32"/>
                <w:szCs w:val="32"/>
              </w:rPr>
              <w:t xml:space="preserve">Executing) </w:t>
            </w:r>
            <w:r w:rsidRPr="009E34A0">
              <w:rPr>
                <w:rFonts w:ascii="TH SarabunPSK" w:hAnsi="TH SarabunPSK" w:cs="TH SarabunPSK"/>
                <w:sz w:val="32"/>
                <w:szCs w:val="32"/>
                <w:cs/>
              </w:rPr>
              <w:t>และการติดตามผล (</w:t>
            </w:r>
            <w:r w:rsidRPr="009E34A0">
              <w:rPr>
                <w:rFonts w:ascii="TH SarabunPSK" w:hAnsi="TH SarabunPSK" w:cs="TH SarabunPSK"/>
                <w:sz w:val="32"/>
                <w:szCs w:val="32"/>
              </w:rPr>
              <w:t xml:space="preserve">Monitoring) </w:t>
            </w:r>
          </w:p>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 xml:space="preserve">       2. การควบคุมภายในเกิดขึ้นได้โดยบุคลากรของหน่วยรับตรวจ บุคลากรทุกระดับ</w:t>
            </w:r>
            <w:r w:rsidRPr="009E34A0">
              <w:rPr>
                <w:rFonts w:ascii="TH SarabunPSK" w:hAnsi="TH SarabunPSK" w:cs="TH SarabunPSK"/>
                <w:spacing w:val="-4"/>
                <w:sz w:val="32"/>
                <w:szCs w:val="32"/>
                <w:cs/>
              </w:rPr>
              <w:t>เป็นผู้มีบทบาทสำคัญในการให้การสนับสนุนระบบการควบคุมภายในของหน่วยรับตรวจให้มี</w:t>
            </w:r>
            <w:r w:rsidRPr="009E34A0">
              <w:rPr>
                <w:rFonts w:ascii="TH SarabunPSK" w:hAnsi="TH SarabunPSK" w:cs="TH SarabunPSK"/>
                <w:sz w:val="32"/>
                <w:szCs w:val="32"/>
                <w:cs/>
              </w:rPr>
              <w:t>ประสิทธิผล ผู้บริหารเป็นผู้รับผิดชอบในการกำหนดและจัดให้มีระบบการควบคุมภายใน   ที่มีประสิทธิผล ด้วยการสร้างบรรยากาศ สภาพแวดล้อมการควบคุม กำหนดทิศทาง กลไก</w:t>
            </w:r>
            <w:r w:rsidRPr="009E34A0">
              <w:rPr>
                <w:rFonts w:ascii="TH SarabunPSK" w:hAnsi="TH SarabunPSK" w:cs="TH SarabunPSK"/>
                <w:sz w:val="32"/>
                <w:szCs w:val="32"/>
                <w:cs/>
              </w:rPr>
              <w:lastRenderedPageBreak/>
              <w:t>การควบคุมและกิจกรรมต่าง ๆ รวมทั้งการติดตามผลการควบคุมภายใน ส่วนบุคลากรอื่น</w:t>
            </w:r>
            <w:r w:rsidRPr="009E34A0">
              <w:rPr>
                <w:rFonts w:ascii="TH SarabunPSK" w:hAnsi="TH SarabunPSK" w:cs="TH SarabunPSK"/>
                <w:spacing w:val="-6"/>
                <w:sz w:val="32"/>
                <w:szCs w:val="32"/>
                <w:cs/>
              </w:rPr>
              <w:t>ของหน่วยรับตรวจมีหน้าที่รับผิดชอบโดยการปฏิบัติตามระบบการควบคุมภายในที่ฝ่ายบริหาร</w:t>
            </w:r>
            <w:r w:rsidRPr="009E34A0">
              <w:rPr>
                <w:rFonts w:ascii="TH SarabunPSK" w:hAnsi="TH SarabunPSK" w:cs="TH SarabunPSK"/>
                <w:sz w:val="32"/>
                <w:szCs w:val="32"/>
                <w:cs/>
              </w:rPr>
              <w:t xml:space="preserve">กำหนดขึ้น </w:t>
            </w:r>
          </w:p>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 xml:space="preserve">       3. การควบคุมภายในให้ความมั่นใจอย่างสมเหตุสมผลว่าการปฏิบัติงานจะบรรลุ  ผลสำเร็จตามวัตถุประสงค์ที่กำหนด ถึงแม้ว่าการควบคุมภายในจะออกแบบไว้ให้มีประสิทธิผลเพียงใดก็ตามก็ไม่สามารถให้ความมั่นใจว่าจะทำให้การดำเนินงานบรรลุผลสำเร็จตามวัตถุประสงค์ได้อย่างสมบูรณ์ตามที่ตั้งใจไว้ ทั้งนี้เพราะการควบคุมภายใน</w:t>
            </w: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มีข้อจำกัด เช่น โอกาสที่จะเกิดข้อผิดพลาดจากบุคลากร เนื่องจากความไม่ระมัดระวัง </w:t>
            </w:r>
            <w:r w:rsidRPr="009E34A0">
              <w:rPr>
                <w:rFonts w:ascii="TH SarabunPSK" w:hAnsi="TH SarabunPSK" w:cs="TH SarabunPSK"/>
                <w:spacing w:val="-6"/>
                <w:sz w:val="32"/>
                <w:szCs w:val="32"/>
                <w:cs/>
              </w:rPr>
              <w:t xml:space="preserve">      ไม่เข้าใจคำสั่ง หรือการใช้ดุลยพินิจผิดพลาด การสมรู้ร่วมคิด การปฏิบัติผิดกฎหมาย ระเบียบ</w:t>
            </w:r>
            <w:r w:rsidRPr="009E34A0">
              <w:rPr>
                <w:rFonts w:ascii="TH SarabunPSK" w:hAnsi="TH SarabunPSK" w:cs="TH SarabunPSK"/>
                <w:sz w:val="32"/>
                <w:szCs w:val="32"/>
                <w:cs/>
              </w:rPr>
              <w:t>และกฎเกณฑ์ที่กำหนดไว้ ที่สำคัญที่สุดคือการที่ผู้บริหารหลีกเลี่ยงขั้นตอนของระบบการควบคุมภายในหรือใช้อำนาจในทางที่ผิด นอกจากนี้การวางระบบการควบคุมภายในจะต้องคำนึงถึงต้นทุนและผลประโยชน์ที่เกี่ยวข้องกันว่าผลประโยชน์ที่ได้รับจากการควบคุมภายในจะคุ้มค่ากับต้นทุนที่เกิดขึ้น</w:t>
            </w:r>
          </w:p>
          <w:p w:rsidR="00D32FA4" w:rsidRPr="009E34A0" w:rsidRDefault="00D32FA4" w:rsidP="0004665E">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cs/>
              </w:rPr>
              <w:t>ความรับผิดชอบของฝ่ายบริหารต่อการควบคุมภายใน</w:t>
            </w:r>
          </w:p>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 xml:space="preserve">       </w:t>
            </w:r>
            <w:r w:rsidRPr="009E34A0">
              <w:rPr>
                <w:rFonts w:ascii="TH SarabunPSK" w:hAnsi="TH SarabunPSK" w:cs="TH SarabunPSK"/>
                <w:sz w:val="32"/>
                <w:szCs w:val="32"/>
              </w:rPr>
              <w:t>“</w:t>
            </w:r>
            <w:r w:rsidRPr="009E34A0">
              <w:rPr>
                <w:rFonts w:ascii="TH SarabunPSK" w:hAnsi="TH SarabunPSK" w:cs="TH SarabunPSK"/>
                <w:sz w:val="32"/>
                <w:szCs w:val="32"/>
                <w:cs/>
              </w:rPr>
              <w:t>การควบคุมภายในเป็นเครื่องมือที่ผู้บริหารนำมาใช้เพื่อให้เกิดความมั่นใจอย่างสมเหตุสมผลว่าการดำเนินงานจะบรรลุผลสำเร็จตามวัตถุประสงค์ที่กำหนด</w:t>
            </w:r>
            <w:r w:rsidRPr="009E34A0">
              <w:rPr>
                <w:rFonts w:ascii="TH SarabunPSK" w:hAnsi="TH SarabunPSK" w:cs="TH SarabunPSK"/>
                <w:sz w:val="32"/>
                <w:szCs w:val="32"/>
              </w:rPr>
              <w:t>”</w:t>
            </w:r>
          </w:p>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 xml:space="preserve">       คำว่า </w:t>
            </w:r>
            <w:r w:rsidRPr="009E34A0">
              <w:rPr>
                <w:rFonts w:ascii="TH SarabunPSK" w:hAnsi="TH SarabunPSK" w:cs="TH SarabunPSK"/>
                <w:sz w:val="32"/>
                <w:szCs w:val="32"/>
              </w:rPr>
              <w:t>“</w:t>
            </w:r>
            <w:r w:rsidRPr="009E34A0">
              <w:rPr>
                <w:rFonts w:ascii="TH SarabunPSK" w:hAnsi="TH SarabunPSK" w:cs="TH SarabunPSK"/>
                <w:sz w:val="32"/>
                <w:szCs w:val="32"/>
                <w:cs/>
              </w:rPr>
              <w:t>การควบคุมภายใน</w:t>
            </w: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หรือ </w:t>
            </w:r>
            <w:r w:rsidRPr="009E34A0">
              <w:rPr>
                <w:rFonts w:ascii="TH SarabunPSK" w:hAnsi="TH SarabunPSK" w:cs="TH SarabunPSK"/>
                <w:sz w:val="32"/>
                <w:szCs w:val="32"/>
              </w:rPr>
              <w:t>“</w:t>
            </w:r>
            <w:r w:rsidRPr="009E34A0">
              <w:rPr>
                <w:rFonts w:ascii="TH SarabunPSK" w:hAnsi="TH SarabunPSK" w:cs="TH SarabunPSK"/>
                <w:sz w:val="32"/>
                <w:szCs w:val="32"/>
                <w:cs/>
              </w:rPr>
              <w:t>ระบบการควบคุมภายใน</w:t>
            </w:r>
            <w:r w:rsidRPr="009E34A0">
              <w:rPr>
                <w:rFonts w:ascii="TH SarabunPSK" w:hAnsi="TH SarabunPSK" w:cs="TH SarabunPSK"/>
                <w:sz w:val="32"/>
                <w:szCs w:val="32"/>
              </w:rPr>
              <w:t xml:space="preserve">” </w:t>
            </w:r>
            <w:r w:rsidRPr="009E34A0">
              <w:rPr>
                <w:rFonts w:ascii="TH SarabunPSK" w:hAnsi="TH SarabunPSK" w:cs="TH SarabunPSK"/>
                <w:sz w:val="32"/>
                <w:szCs w:val="32"/>
                <w:cs/>
              </w:rPr>
              <w:t>เป็นสิ่งที่ผู้บริหารระดับสูงของหน่วยรับตรวจทุกคนควรให้ความสำคัญเพราะเป็นพันธกรณีที่สำคัญ ซึ่งจะช่วยให้สามารถปฏิบัติงานได้อย่างสำเร็จลุล่วงตามนโยบายและวัตถุประสงค์ของหน่วย    รับตรวจ ดังนั้น การออกแบบการควบคุมภายในอย่างเหมาะสม และการติดตามผลการปฏิบัติตามระบบการควบคุมภายในที่ฝ่ายบริหารกำหนด รวมทั้งการประเมินผลอย่างต่อเนื่อง จะช่วยให้ผู้บริหารได้รับทราบจุดอ่อนต่าง ๆ ที่เกิดขึ้นเพื่อนำมาปรับปรุงแก้ไข    ให้หน่วยรับตรวจสามารถปฏิบัติงานได้สำเร็จตามนโยบายและวัตถุประสงค์อย่างต่อเนื่อง</w:t>
            </w:r>
          </w:p>
          <w:p w:rsidR="00D32FA4" w:rsidRPr="009E34A0" w:rsidRDefault="00D32FA4" w:rsidP="0004665E">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cs/>
              </w:rPr>
              <w:t>มาตรฐานการควบคุมภายใน</w:t>
            </w:r>
          </w:p>
          <w:p w:rsidR="00D32FA4" w:rsidRPr="009E34A0" w:rsidRDefault="00D32FA4" w:rsidP="0004665E">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cs/>
              </w:rPr>
              <w:t xml:space="preserve">      มาตรฐานการควบคุมภายในที่คณะกรรมการตรวจเงินแผ่นดินกำหนด                  มี 5 องค์ประกอบ ดังนี้</w:t>
            </w:r>
          </w:p>
          <w:p w:rsidR="00D32FA4" w:rsidRPr="009E34A0" w:rsidRDefault="00D32FA4" w:rsidP="0004665E">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cs/>
              </w:rPr>
              <w:t xml:space="preserve">       1. สภาพแวดล้อมของการควบคุม (</w:t>
            </w:r>
            <w:r w:rsidRPr="009E34A0">
              <w:rPr>
                <w:rFonts w:ascii="TH SarabunPSK" w:hAnsi="TH SarabunPSK" w:cs="TH SarabunPSK"/>
                <w:b/>
                <w:bCs/>
                <w:sz w:val="32"/>
                <w:szCs w:val="32"/>
              </w:rPr>
              <w:t>Control Environment)</w:t>
            </w:r>
          </w:p>
          <w:p w:rsidR="00D32FA4" w:rsidRPr="009E34A0" w:rsidRDefault="00D32FA4" w:rsidP="0004665E">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cs/>
              </w:rPr>
              <w:t xml:space="preserve">       2. การประเมินความเสี่ยง (</w:t>
            </w:r>
            <w:r w:rsidRPr="009E34A0">
              <w:rPr>
                <w:rFonts w:ascii="TH SarabunPSK" w:hAnsi="TH SarabunPSK" w:cs="TH SarabunPSK"/>
                <w:b/>
                <w:bCs/>
                <w:sz w:val="32"/>
                <w:szCs w:val="32"/>
              </w:rPr>
              <w:t>Risk Assessment)</w:t>
            </w:r>
          </w:p>
          <w:p w:rsidR="00D32FA4" w:rsidRPr="009E34A0" w:rsidRDefault="00D32FA4" w:rsidP="0004665E">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cs/>
              </w:rPr>
              <w:t xml:space="preserve">       3. กิจกรรมการควบคุม (</w:t>
            </w:r>
            <w:r w:rsidRPr="009E34A0">
              <w:rPr>
                <w:rFonts w:ascii="TH SarabunPSK" w:hAnsi="TH SarabunPSK" w:cs="TH SarabunPSK"/>
                <w:b/>
                <w:bCs/>
                <w:sz w:val="32"/>
                <w:szCs w:val="32"/>
              </w:rPr>
              <w:t>Control Activities)</w:t>
            </w:r>
          </w:p>
          <w:p w:rsidR="00D32FA4" w:rsidRPr="009E34A0" w:rsidRDefault="00D32FA4" w:rsidP="0004665E">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cs/>
              </w:rPr>
              <w:t xml:space="preserve">       4. สารสนเทศและการสื่อสาร (</w:t>
            </w:r>
            <w:r w:rsidRPr="009E34A0">
              <w:rPr>
                <w:rFonts w:ascii="TH SarabunPSK" w:hAnsi="TH SarabunPSK" w:cs="TH SarabunPSK"/>
                <w:b/>
                <w:bCs/>
                <w:sz w:val="32"/>
                <w:szCs w:val="32"/>
              </w:rPr>
              <w:t>Information and Communications)</w:t>
            </w:r>
          </w:p>
          <w:p w:rsidR="00D32FA4" w:rsidRPr="009E34A0" w:rsidRDefault="00D32FA4" w:rsidP="0004665E">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cs/>
              </w:rPr>
              <w:t xml:space="preserve">       5. การติดตามประเมินผล (</w:t>
            </w:r>
            <w:r w:rsidRPr="009E34A0">
              <w:rPr>
                <w:rFonts w:ascii="TH SarabunPSK" w:hAnsi="TH SarabunPSK" w:cs="TH SarabunPSK"/>
                <w:b/>
                <w:bCs/>
                <w:sz w:val="32"/>
                <w:szCs w:val="32"/>
              </w:rPr>
              <w:t xml:space="preserve">Monitoring) </w:t>
            </w:r>
          </w:p>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 xml:space="preserve">       องค์ประกอบทั้ง 5 ประการ มีความเกี่ยวเนื่องสัมพันธ์กันโดยมีสภาพแวดล้อมของการควบคุมเป็นรากฐานที่สำคัญขององค์ประกอบอื่น ๆ องค์ประกอบทั้ง 5 นี้ เป็นสิ่งจำเป็นที่มีอยู่ในการดำเนินงานตามภารกิจของหน่วยรับตรวจเพื่อให้การปฏิบัติงานบรรลุผลสำเร็จตามวัตถุประสงค์ของหน่วยรับตรวจ 3 ประการ คือ</w:t>
            </w:r>
          </w:p>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 xml:space="preserve">       - การดำเนินงานเกิดประสิทธิภาพและประสิทธิผล</w:t>
            </w:r>
          </w:p>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 xml:space="preserve">       - รายงานทางการเงินน่าเชื่อถือ</w:t>
            </w:r>
          </w:p>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 xml:space="preserve">       - มีการปฏิบัติตามกฎ ระเบียบ และข้อบังคับที่เกี่ยวข้อง</w:t>
            </w:r>
          </w:p>
          <w:p w:rsidR="00D32FA4" w:rsidRPr="009E34A0" w:rsidRDefault="00D32FA4" w:rsidP="0004665E">
            <w:pPr>
              <w:spacing w:after="0" w:line="240" w:lineRule="auto"/>
              <w:jc w:val="thaiDistribute"/>
              <w:rPr>
                <w:rFonts w:ascii="TH SarabunPSK" w:hAnsi="TH SarabunPSK" w:cs="TH SarabunPSK"/>
                <w:spacing w:val="-6"/>
                <w:sz w:val="32"/>
                <w:szCs w:val="32"/>
                <w:cs/>
              </w:rPr>
            </w:pPr>
            <w:r w:rsidRPr="009E34A0">
              <w:rPr>
                <w:rFonts w:ascii="TH SarabunPSK" w:hAnsi="TH SarabunPSK" w:cs="TH SarabunPSK"/>
                <w:spacing w:val="-6"/>
                <w:sz w:val="32"/>
                <w:szCs w:val="32"/>
                <w:cs/>
              </w:rPr>
              <w:t xml:space="preserve">       การรายงานต่อคณะกรรมการตรวจเงินแผ่นดินและคณะกรรมการตรวจสอบและ</w:t>
            </w:r>
            <w:r w:rsidRPr="009E34A0">
              <w:rPr>
                <w:rFonts w:ascii="TH SarabunPSK" w:hAnsi="TH SarabunPSK" w:cs="TH SarabunPSK"/>
                <w:spacing w:val="-6"/>
                <w:sz w:val="32"/>
                <w:szCs w:val="32"/>
                <w:cs/>
              </w:rPr>
              <w:lastRenderedPageBreak/>
              <w:t xml:space="preserve">ประเมินผล ประจำกระทรวงสาธารณสุข (ส่วนกลาง) หรือคณะกรรมการตรวจสอบและประเมินผลประจำจังหวัด (ส่วนภูมิภาค) ภายในวันที่ 30 ธันวาคมของทุกปี โดยให้หน่วยรับตรวจจัดส่งเฉพาะหนังสือรับรองการประเมินผลการควบคุมภาย (ปอ. </w:t>
            </w:r>
            <w:r w:rsidRPr="009E34A0">
              <w:rPr>
                <w:rFonts w:ascii="TH SarabunPSK" w:hAnsi="TH SarabunPSK" w:cs="TH SarabunPSK"/>
                <w:spacing w:val="-6"/>
                <w:sz w:val="32"/>
                <w:szCs w:val="32"/>
              </w:rPr>
              <w:t xml:space="preserve">1) </w:t>
            </w:r>
            <w:r w:rsidRPr="009E34A0">
              <w:rPr>
                <w:rFonts w:ascii="TH SarabunPSK" w:hAnsi="TH SarabunPSK" w:cs="TH SarabunPSK"/>
                <w:spacing w:val="-6"/>
                <w:sz w:val="32"/>
                <w:szCs w:val="32"/>
                <w:cs/>
              </w:rPr>
              <w:t>ในเพียงฉบับเดียว สำหรับรายงานอื่นให้จัดเก็บไว้ที่หน่วยรับตรวจเพื่อให้หัวหน้าส่วนราชการเจ้าหน้าที่สำนักงานการตรวจเงินแผ่นดินและผู้มีหน้าที่ในการตรวจสอบดำเนินการสอบทาน</w:t>
            </w:r>
          </w:p>
          <w:p w:rsidR="00D32FA4" w:rsidRPr="009E34A0" w:rsidRDefault="00D32FA4" w:rsidP="0004665E">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cs/>
              </w:rPr>
              <w:t>การติดตามประเมินผล</w:t>
            </w:r>
          </w:p>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b/>
                <w:bCs/>
                <w:sz w:val="32"/>
                <w:szCs w:val="32"/>
                <w:cs/>
              </w:rPr>
              <w:t xml:space="preserve">       การติดตามประเมินผล</w:t>
            </w:r>
            <w:r w:rsidRPr="009E34A0">
              <w:rPr>
                <w:rFonts w:ascii="TH SarabunPSK" w:hAnsi="TH SarabunPSK" w:cs="TH SarabunPSK"/>
                <w:sz w:val="32"/>
                <w:szCs w:val="32"/>
                <w:cs/>
              </w:rPr>
              <w:t xml:space="preserve"> เป็นวิธีการที่ช่วยให้ฝ่ายบริหารมีความมั่นใจว่าระบบการควบคุมภายในมีการปฏิบัติตาม ฝ่ายบริหารต้องจัดให้มีการติดตามประเมินผล โดยการติดตามผลในระหว่างการปฏิบัติงานและการประเมินผลเป็นรายครั้ง อย่างต่อเนื่องและสม่ำเสมอ เพื่อให้ความมั่นใจว่าระบบการควบคุมภายในที่กำหนดหรือออกแบบไว้เพียงพอ เหมาะสม มีประสิทธิผลหรือต้องปรับปรุง</w:t>
            </w:r>
          </w:p>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b/>
                <w:bCs/>
                <w:sz w:val="32"/>
                <w:szCs w:val="32"/>
                <w:cs/>
              </w:rPr>
              <w:t xml:space="preserve">       การติดตามประเมินผล</w:t>
            </w:r>
            <w:r w:rsidRPr="009E34A0">
              <w:rPr>
                <w:rFonts w:ascii="TH SarabunPSK" w:hAnsi="TH SarabunPSK" w:cs="TH SarabunPSK"/>
                <w:sz w:val="32"/>
                <w:szCs w:val="32"/>
                <w:cs/>
              </w:rPr>
              <w:t xml:space="preserve"> </w:t>
            </w:r>
            <w:r w:rsidRPr="009E34A0">
              <w:rPr>
                <w:rFonts w:ascii="TH SarabunPSK" w:hAnsi="TH SarabunPSK" w:cs="TH SarabunPSK"/>
                <w:b/>
                <w:bCs/>
                <w:sz w:val="32"/>
                <w:szCs w:val="32"/>
                <w:cs/>
              </w:rPr>
              <w:t>หมายถึง</w:t>
            </w:r>
            <w:r w:rsidRPr="009E34A0">
              <w:rPr>
                <w:rFonts w:ascii="TH SarabunPSK" w:hAnsi="TH SarabunPSK" w:cs="TH SarabunPSK"/>
                <w:sz w:val="32"/>
                <w:szCs w:val="32"/>
                <w:cs/>
              </w:rPr>
              <w:t xml:space="preserve"> กระบวนการประเมินคุณภาพการปฏิบัติงานและประเมินประสิทธิผลของการควบคุมภายในที่กำหนดไว้อย่างต่อเนื่องและสม่ำเสมอ เพื่อให้เกิดความมั่นใจว่าระบบการควบคุมภายในที่กำหนดไว้มีความเพียงพอและเหมาะสม มีการปฏิบัติตามระบบการควบคุมภายในจริง ข้อบกพร่องที่พบได้รับการแก้ไขอย่างเหมาะสมและทันเวลา</w:t>
            </w:r>
          </w:p>
          <w:p w:rsidR="00D32FA4" w:rsidRPr="009E34A0" w:rsidRDefault="00D32FA4" w:rsidP="0004665E">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cs/>
              </w:rPr>
              <w:t>ความรับผิดชอบของผู้บริหารต่อการติดตามประเมินผล</w:t>
            </w:r>
          </w:p>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 xml:space="preserve">       ผู้บริหารต้องกำหนดให้มีผู้รับผิดชอบการติดตามประเมินผลเกี่ยวกับความเพียงพอและประสิทธิผลของการควบคุมภายในอย่างต่อเนื่อง และกำหนดให้การติดตามประเมินผลเป็นส่วนหนึ่งของการปฏิบัติงานและจัดทำรายงานเสนอต่อผู้บริหารและคณะกรรมการตรวจสอบหรือคณะกรรมการตรวจสอบและประเมินผลภาคราชการโดยตรง ผู้บริหารได้รับรายงานการติดตามการประเมินผล ควรดำเนินการดังนี้</w:t>
            </w:r>
          </w:p>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 xml:space="preserve">       - พิจารณาวิธีการปรับปรุงแก้ไขการควบคุมจากผลการประเมินฯ</w:t>
            </w:r>
          </w:p>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 xml:space="preserve">       - กำหนดมาตรการที่เหมาะสมสำหรับการดำเนินการตามข้อเสนอแนะ</w:t>
            </w:r>
          </w:p>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 xml:space="preserve">       - สั่งการให้ผู้ที่เกี่ยวข้องดำเนินการแก้ไขข้อบกพร่อง</w:t>
            </w:r>
          </w:p>
          <w:p w:rsidR="00D32FA4" w:rsidRPr="009E34A0" w:rsidRDefault="00D32FA4" w:rsidP="0004665E">
            <w:pPr>
              <w:spacing w:after="0" w:line="240" w:lineRule="auto"/>
              <w:jc w:val="thaiDistribute"/>
              <w:rPr>
                <w:rFonts w:ascii="TH SarabunPSK" w:hAnsi="TH SarabunPSK" w:cs="TH SarabunPSK"/>
                <w:b/>
                <w:bCs/>
                <w:sz w:val="32"/>
                <w:szCs w:val="32"/>
              </w:rPr>
            </w:pPr>
            <w:r w:rsidRPr="009E34A0">
              <w:rPr>
                <w:rFonts w:ascii="TH SarabunPSK" w:hAnsi="TH SarabunPSK" w:cs="TH SarabunPSK"/>
                <w:sz w:val="32"/>
                <w:szCs w:val="32"/>
                <w:cs/>
              </w:rPr>
              <w:t xml:space="preserve">       - ชี้แจงถึงเหตุผลที่ไม่จำเป็นต้องดำเนินการใด ๆ ตามข้อเสนอแนะ</w:t>
            </w:r>
          </w:p>
          <w:p w:rsidR="00D32FA4" w:rsidRPr="009E34A0" w:rsidRDefault="00D32FA4" w:rsidP="0004665E">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cs/>
              </w:rPr>
              <w:t>การจัดทำรายงานผลการติดตามและประเมินผลระบบการควบคุมภายใน</w:t>
            </w:r>
          </w:p>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 xml:space="preserve">       คณะกรรมการติดตามและประเมินผลระบบการควบคุมภายในดำเนินการติดตามประเมินผลระบบการควบคุมภายในเป็นรายครั้ง (</w:t>
            </w:r>
            <w:r w:rsidRPr="009E34A0">
              <w:rPr>
                <w:rFonts w:ascii="TH SarabunPSK" w:hAnsi="TH SarabunPSK" w:cs="TH SarabunPSK"/>
                <w:sz w:val="32"/>
                <w:szCs w:val="32"/>
              </w:rPr>
              <w:t>6</w:t>
            </w:r>
            <w:r w:rsidRPr="009E34A0">
              <w:rPr>
                <w:rFonts w:ascii="TH SarabunPSK" w:hAnsi="TH SarabunPSK" w:cs="TH SarabunPSK"/>
                <w:sz w:val="32"/>
                <w:szCs w:val="32"/>
                <w:cs/>
              </w:rPr>
              <w:t xml:space="preserve"> เดือน : ครั้ง) และสรุปรายงานผลเสนอต่อผู้บริหารและจัดส่งให้คณะกรรมการตรวจสอบและประเมินผล (</w:t>
            </w:r>
            <w:proofErr w:type="spellStart"/>
            <w:r w:rsidRPr="009E34A0">
              <w:rPr>
                <w:rFonts w:ascii="TH SarabunPSK" w:hAnsi="TH SarabunPSK" w:cs="TH SarabunPSK"/>
                <w:sz w:val="32"/>
                <w:szCs w:val="32"/>
                <w:cs/>
              </w:rPr>
              <w:t>คตป</w:t>
            </w:r>
            <w:proofErr w:type="spellEnd"/>
            <w:r w:rsidRPr="009E34A0">
              <w:rPr>
                <w:rFonts w:ascii="TH SarabunPSK" w:hAnsi="TH SarabunPSK" w:cs="TH SarabunPSK"/>
                <w:sz w:val="32"/>
                <w:szCs w:val="32"/>
                <w:cs/>
              </w:rPr>
              <w:t>.) ประจำกระทรวง / ประจำจังหวัด เพื่อให้คณะกรรมการจัดทำรายงานเสนอต่อคณะกรรมการตรวจสอบและประเมินผลภาคราชการต่อไปและส่งสำนักงานสาธารณสุขจังหวัด</w:t>
            </w:r>
          </w:p>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rPr>
              <w:tab/>
              <w:t xml:space="preserve">- </w:t>
            </w:r>
            <w:r w:rsidRPr="009E34A0">
              <w:rPr>
                <w:rFonts w:ascii="TH SarabunPSK" w:hAnsi="TH SarabunPSK" w:cs="TH SarabunPSK"/>
                <w:sz w:val="32"/>
                <w:szCs w:val="32"/>
                <w:cs/>
              </w:rPr>
              <w:t xml:space="preserve">รอบ </w:t>
            </w:r>
            <w:r w:rsidRPr="009E34A0">
              <w:rPr>
                <w:rFonts w:ascii="TH SarabunPSK" w:hAnsi="TH SarabunPSK" w:cs="TH SarabunPSK"/>
                <w:sz w:val="32"/>
                <w:szCs w:val="32"/>
              </w:rPr>
              <w:t>6</w:t>
            </w:r>
            <w:r w:rsidRPr="009E34A0">
              <w:rPr>
                <w:rFonts w:ascii="TH SarabunPSK" w:hAnsi="TH SarabunPSK" w:cs="TH SarabunPSK"/>
                <w:sz w:val="32"/>
                <w:szCs w:val="32"/>
                <w:cs/>
              </w:rPr>
              <w:t xml:space="preserve"> เดือน ภายในวันที่ </w:t>
            </w:r>
            <w:r w:rsidRPr="009E34A0">
              <w:rPr>
                <w:rFonts w:ascii="TH SarabunPSK" w:hAnsi="TH SarabunPSK" w:cs="TH SarabunPSK"/>
                <w:sz w:val="32"/>
                <w:szCs w:val="32"/>
              </w:rPr>
              <w:t>30</w:t>
            </w:r>
            <w:r w:rsidRPr="009E34A0">
              <w:rPr>
                <w:rFonts w:ascii="TH SarabunPSK" w:hAnsi="TH SarabunPSK" w:cs="TH SarabunPSK"/>
                <w:sz w:val="32"/>
                <w:szCs w:val="32"/>
                <w:cs/>
              </w:rPr>
              <w:t xml:space="preserve"> เมษายน ของทุกปี</w:t>
            </w:r>
          </w:p>
          <w:p w:rsidR="00D32FA4" w:rsidRPr="009E34A0" w:rsidRDefault="00D32FA4" w:rsidP="0004665E">
            <w:pPr>
              <w:spacing w:after="0" w:line="240" w:lineRule="auto"/>
              <w:jc w:val="thaiDistribute"/>
              <w:rPr>
                <w:rFonts w:ascii="TH SarabunPSK" w:hAnsi="TH SarabunPSK" w:cs="TH SarabunPSK"/>
                <w:sz w:val="32"/>
                <w:szCs w:val="32"/>
                <w:cs/>
              </w:rPr>
            </w:pPr>
            <w:r w:rsidRPr="009E34A0">
              <w:rPr>
                <w:rFonts w:ascii="TH SarabunPSK" w:hAnsi="TH SarabunPSK" w:cs="TH SarabunPSK"/>
                <w:sz w:val="32"/>
                <w:szCs w:val="32"/>
              </w:rPr>
              <w:tab/>
              <w:t xml:space="preserve">- </w:t>
            </w:r>
            <w:r w:rsidRPr="009E34A0">
              <w:rPr>
                <w:rFonts w:ascii="TH SarabunPSK" w:hAnsi="TH SarabunPSK" w:cs="TH SarabunPSK"/>
                <w:sz w:val="32"/>
                <w:szCs w:val="32"/>
                <w:cs/>
              </w:rPr>
              <w:t xml:space="preserve">รอบ </w:t>
            </w:r>
            <w:r w:rsidRPr="009E34A0">
              <w:rPr>
                <w:rFonts w:ascii="TH SarabunPSK" w:hAnsi="TH SarabunPSK" w:cs="TH SarabunPSK"/>
                <w:sz w:val="32"/>
                <w:szCs w:val="32"/>
              </w:rPr>
              <w:t>12</w:t>
            </w:r>
            <w:r w:rsidRPr="009E34A0">
              <w:rPr>
                <w:rFonts w:ascii="TH SarabunPSK" w:hAnsi="TH SarabunPSK" w:cs="TH SarabunPSK"/>
                <w:sz w:val="32"/>
                <w:szCs w:val="32"/>
                <w:cs/>
              </w:rPr>
              <w:t xml:space="preserve"> เดือน ภายในวันที่ </w:t>
            </w:r>
            <w:r w:rsidRPr="009E34A0">
              <w:rPr>
                <w:rFonts w:ascii="TH SarabunPSK" w:hAnsi="TH SarabunPSK" w:cs="TH SarabunPSK"/>
                <w:sz w:val="32"/>
                <w:szCs w:val="32"/>
              </w:rPr>
              <w:t>30</w:t>
            </w:r>
            <w:r w:rsidRPr="009E34A0">
              <w:rPr>
                <w:rFonts w:ascii="TH SarabunPSK" w:hAnsi="TH SarabunPSK" w:cs="TH SarabunPSK"/>
                <w:sz w:val="32"/>
                <w:szCs w:val="32"/>
                <w:cs/>
              </w:rPr>
              <w:t xml:space="preserve"> ตุลาคม ของทุกปี</w:t>
            </w:r>
          </w:p>
        </w:tc>
      </w:tr>
      <w:tr w:rsidR="00D32FA4" w:rsidRPr="009E34A0" w:rsidTr="0004665E">
        <w:trPr>
          <w:jc w:val="center"/>
        </w:trPr>
        <w:tc>
          <w:tcPr>
            <w:tcW w:w="10349" w:type="dxa"/>
            <w:gridSpan w:val="2"/>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sz w:val="32"/>
                <w:szCs w:val="32"/>
                <w:lang w:val="en-GB"/>
              </w:rPr>
            </w:pPr>
            <w:r w:rsidRPr="009E34A0">
              <w:rPr>
                <w:rFonts w:ascii="TH SarabunPSK" w:hAnsi="TH SarabunPSK" w:cs="TH SarabunPSK"/>
                <w:b/>
                <w:bCs/>
                <w:sz w:val="32"/>
                <w:szCs w:val="32"/>
                <w:cs/>
              </w:rPr>
              <w:lastRenderedPageBreak/>
              <w:t xml:space="preserve">เกณฑ์เป้าหมาย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43"/>
              <w:gridCol w:w="1843"/>
              <w:gridCol w:w="1843"/>
              <w:gridCol w:w="1843"/>
            </w:tblGrid>
            <w:tr w:rsidR="00D32FA4" w:rsidRPr="009E34A0" w:rsidTr="0004665E">
              <w:trPr>
                <w:jc w:val="center"/>
              </w:trPr>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61</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62</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63</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jc w:val="center"/>
                    <w:rPr>
                      <w:rFonts w:ascii="TH SarabunPSK" w:hAnsi="TH SarabunPSK" w:cs="TH SarabunPSK"/>
                      <w:b/>
                      <w:bCs/>
                      <w:sz w:val="32"/>
                      <w:szCs w:val="32"/>
                      <w:cs/>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64</w:t>
                  </w:r>
                </w:p>
              </w:tc>
            </w:tr>
            <w:tr w:rsidR="00D32FA4" w:rsidRPr="009E34A0" w:rsidTr="0004665E">
              <w:trPr>
                <w:jc w:val="center"/>
              </w:trPr>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 xml:space="preserve">ร้อยละ </w:t>
                  </w:r>
                  <w:r w:rsidRPr="009E34A0">
                    <w:rPr>
                      <w:rFonts w:ascii="TH SarabunPSK" w:hAnsi="TH SarabunPSK" w:cs="TH SarabunPSK"/>
                      <w:sz w:val="32"/>
                      <w:szCs w:val="32"/>
                    </w:rPr>
                    <w:t>8</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 xml:space="preserve">ร้อยละ </w:t>
                  </w:r>
                  <w:r w:rsidRPr="009E34A0">
                    <w:rPr>
                      <w:rFonts w:ascii="TH SarabunPSK" w:hAnsi="TH SarabunPSK" w:cs="TH SarabunPSK"/>
                      <w:sz w:val="32"/>
                      <w:szCs w:val="32"/>
                    </w:rPr>
                    <w:t>12</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 xml:space="preserve">ร้อยละ </w:t>
                  </w:r>
                  <w:r w:rsidRPr="009E34A0">
                    <w:rPr>
                      <w:rFonts w:ascii="TH SarabunPSK" w:hAnsi="TH SarabunPSK" w:cs="TH SarabunPSK"/>
                      <w:sz w:val="32"/>
                      <w:szCs w:val="32"/>
                    </w:rPr>
                    <w:t>16</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 xml:space="preserve">ร้อยละ </w:t>
                  </w:r>
                  <w:r w:rsidRPr="009E34A0">
                    <w:rPr>
                      <w:rFonts w:ascii="TH SarabunPSK" w:hAnsi="TH SarabunPSK" w:cs="TH SarabunPSK"/>
                      <w:sz w:val="32"/>
                      <w:szCs w:val="32"/>
                    </w:rPr>
                    <w:t>2</w:t>
                  </w:r>
                  <w:r w:rsidRPr="009E34A0">
                    <w:rPr>
                      <w:rFonts w:ascii="TH SarabunPSK" w:hAnsi="TH SarabunPSK" w:cs="TH SarabunPSK"/>
                      <w:sz w:val="32"/>
                      <w:szCs w:val="32"/>
                      <w:cs/>
                    </w:rPr>
                    <w:t>0</w:t>
                  </w:r>
                </w:p>
              </w:tc>
            </w:tr>
          </w:tbl>
          <w:p w:rsidR="00D32FA4" w:rsidRPr="009E34A0" w:rsidRDefault="00D32FA4" w:rsidP="0004665E">
            <w:pPr>
              <w:spacing w:after="0"/>
              <w:rPr>
                <w:rFonts w:ascii="TH SarabunPSK" w:hAnsi="TH SarabunPSK" w:cs="TH SarabunPSK"/>
                <w:sz w:val="32"/>
                <w:szCs w:val="32"/>
                <w:lang w:val="en-GB"/>
              </w:rPr>
            </w:pP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วัตถุประสงค์</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sz w:val="32"/>
                <w:szCs w:val="32"/>
                <w:lang w:val="en-GB"/>
              </w:rPr>
            </w:pPr>
            <w:r w:rsidRPr="009E34A0">
              <w:rPr>
                <w:rFonts w:ascii="TH SarabunPSK" w:hAnsi="TH SarabunPSK" w:cs="TH SarabunPSK"/>
                <w:sz w:val="32"/>
                <w:szCs w:val="32"/>
                <w:cs/>
                <w:lang w:val="en-GB"/>
              </w:rPr>
              <w:t xml:space="preserve">       </w:t>
            </w:r>
            <w:r w:rsidRPr="009E34A0">
              <w:rPr>
                <w:rFonts w:ascii="TH SarabunPSK" w:hAnsi="TH SarabunPSK" w:cs="TH SarabunPSK"/>
                <w:spacing w:val="-4"/>
                <w:sz w:val="32"/>
                <w:szCs w:val="32"/>
                <w:cs/>
                <w:lang w:val="en-GB"/>
              </w:rPr>
              <w:t xml:space="preserve">1. เพื่อให้ผู้บริหารและเจ้าหน้าที่ที่เกี่ยวข้องของกระทรวงสาธารณสุข มีความรู้      ความเข้าใจ </w:t>
            </w:r>
            <w:r w:rsidRPr="009E34A0">
              <w:rPr>
                <w:rFonts w:ascii="TH SarabunPSK" w:hAnsi="TH SarabunPSK" w:cs="TH SarabunPSK"/>
                <w:sz w:val="32"/>
                <w:szCs w:val="32"/>
                <w:cs/>
                <w:lang w:val="en-GB"/>
              </w:rPr>
              <w:t>ในการจัดการระบบการควบคุมภายในที่ถูกต้อง รวมทั้งมีความตระหนักและ</w:t>
            </w:r>
            <w:r w:rsidRPr="009E34A0">
              <w:rPr>
                <w:rFonts w:ascii="TH SarabunPSK" w:hAnsi="TH SarabunPSK" w:cs="TH SarabunPSK"/>
                <w:sz w:val="32"/>
                <w:szCs w:val="32"/>
                <w:cs/>
                <w:lang w:val="en-GB"/>
              </w:rPr>
              <w:lastRenderedPageBreak/>
              <w:t>เห็นความสำคัญต่อการใช้ประโยชน์ของระบบการควบคุมภายใน</w:t>
            </w:r>
          </w:p>
          <w:p w:rsidR="00D32FA4" w:rsidRPr="009E34A0" w:rsidRDefault="00D32FA4" w:rsidP="0004665E">
            <w:pPr>
              <w:spacing w:after="0" w:line="240" w:lineRule="auto"/>
              <w:jc w:val="thaiDistribute"/>
              <w:rPr>
                <w:rFonts w:ascii="TH SarabunPSK" w:hAnsi="TH SarabunPSK" w:cs="TH SarabunPSK"/>
                <w:sz w:val="32"/>
                <w:szCs w:val="32"/>
                <w:lang w:val="en-GB"/>
              </w:rPr>
            </w:pPr>
            <w:r w:rsidRPr="009E34A0">
              <w:rPr>
                <w:rFonts w:ascii="TH SarabunPSK" w:hAnsi="TH SarabunPSK" w:cs="TH SarabunPSK"/>
                <w:sz w:val="32"/>
                <w:szCs w:val="32"/>
                <w:cs/>
                <w:lang w:val="en-GB"/>
              </w:rPr>
              <w:t xml:space="preserve">       2. เพื่อให้การจัดทำรายงานการควบคุมภายในของหน่วยงานภายในกระทรวงสาธารณสุข มีระบบการควบคุมภายในที่ได้มาตรฐานตามที่สำนักงานการตรวจเงินแผ่นดินกำหนด</w:t>
            </w:r>
          </w:p>
          <w:p w:rsidR="00D32FA4" w:rsidRPr="009E34A0" w:rsidRDefault="00D32FA4" w:rsidP="0004665E">
            <w:pPr>
              <w:spacing w:after="0" w:line="240" w:lineRule="auto"/>
              <w:jc w:val="thaiDistribute"/>
              <w:rPr>
                <w:rFonts w:ascii="TH SarabunPSK" w:hAnsi="TH SarabunPSK" w:cs="TH SarabunPSK"/>
                <w:sz w:val="32"/>
                <w:szCs w:val="32"/>
                <w:cs/>
                <w:lang w:val="en-GB"/>
              </w:rPr>
            </w:pPr>
            <w:r w:rsidRPr="009E34A0">
              <w:rPr>
                <w:rFonts w:ascii="TH SarabunPSK" w:hAnsi="TH SarabunPSK" w:cs="TH SarabunPSK"/>
                <w:sz w:val="32"/>
                <w:szCs w:val="32"/>
                <w:cs/>
                <w:lang w:val="en-GB"/>
              </w:rPr>
              <w:t xml:space="preserve">        3. เพื่อให้การจัดวางระบบการควบคุมภายในของกระทรวงสาธารณสุข มีความครอบคลุมทุกภารกิจได้อย่างมีประสิทธิผลและประสิทธิภาพ รวมทั้งเป็นการป้องกันและ   ลดความผิดพลาด ความเสียหาย การรั่วไหลสิ้นเปลือง หรือการทุจริตในหน่วยงาน</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lastRenderedPageBreak/>
              <w:t>ประชากรกลุ่มเป้าหมาย</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tabs>
                <w:tab w:val="left" w:pos="4335"/>
              </w:tabs>
              <w:spacing w:after="0" w:line="240" w:lineRule="auto"/>
              <w:rPr>
                <w:rFonts w:ascii="TH SarabunPSK" w:hAnsi="TH SarabunPSK" w:cs="TH SarabunPSK"/>
                <w:sz w:val="32"/>
                <w:szCs w:val="32"/>
                <w:cs/>
              </w:rPr>
            </w:pPr>
            <w:r w:rsidRPr="009E34A0">
              <w:rPr>
                <w:rFonts w:ascii="TH SarabunPSK" w:hAnsi="TH SarabunPSK" w:cs="TH SarabunPSK"/>
                <w:sz w:val="32"/>
                <w:szCs w:val="32"/>
                <w:cs/>
              </w:rPr>
              <w:t>ส่วนราชการในสังกัดกระทรวงสาธารณสุข (9 กรม) สำนักงานสาธารณสุขจังหวัด (76 แห่ง) และโรงพยาบาลทุกระดับของกระทรวงสาธารณสุข (845 แห่ง)</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วิธีการจัดเก็บข้อมูล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cs/>
              </w:rPr>
              <w:t>ดำเนินการนิเทศงานโดยใช้การประเมินงานระบบการควบคุมภายใน พร้อมรอบการตรวจราชการและการเข้าตรวจสอบตามแผนปฏิบัติงานของหน่วยงาน</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แหล่งข้อมูล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sz w:val="32"/>
                <w:szCs w:val="32"/>
                <w:cs/>
              </w:rPr>
            </w:pPr>
            <w:r w:rsidRPr="009E34A0">
              <w:rPr>
                <w:rFonts w:ascii="TH SarabunPSK" w:hAnsi="TH SarabunPSK" w:cs="TH SarabunPSK"/>
                <w:sz w:val="32"/>
                <w:szCs w:val="32"/>
                <w:cs/>
              </w:rPr>
              <w:t xml:space="preserve">ลงพื้นที่นิเทศงานกลุ่มเป้าหมาย </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รายการข้อมูล 1</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rPr>
              <w:t xml:space="preserve">A = </w:t>
            </w:r>
            <w:r w:rsidRPr="009E34A0">
              <w:rPr>
                <w:rFonts w:ascii="TH SarabunPSK" w:hAnsi="TH SarabunPSK" w:cs="TH SarabunPSK"/>
                <w:sz w:val="32"/>
                <w:szCs w:val="32"/>
                <w:cs/>
              </w:rPr>
              <w:t>จำนวนหน่วยงานภายในกระทรวงสาธารณสุข ได้คะแนนประเมิน 5 คะแนน</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รายการข้อมูล 2</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rPr>
              <w:t>B =</w:t>
            </w:r>
            <w:r w:rsidRPr="009E34A0">
              <w:rPr>
                <w:rFonts w:ascii="TH SarabunPSK" w:hAnsi="TH SarabunPSK" w:cs="TH SarabunPSK"/>
                <w:sz w:val="32"/>
                <w:szCs w:val="32"/>
                <w:cs/>
              </w:rPr>
              <w:t xml:space="preserve"> จำนวนหน่วยงานทั้งหมดที่ถูกประเมิน</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 xml:space="preserve">สูตรคำนวณตัวชี้วัด </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sz w:val="32"/>
                <w:szCs w:val="32"/>
                <w:cs/>
              </w:rPr>
            </w:pPr>
            <w:r w:rsidRPr="009E34A0">
              <w:rPr>
                <w:rFonts w:ascii="TH SarabunPSK" w:hAnsi="TH SarabunPSK" w:cs="TH SarabunPSK"/>
                <w:sz w:val="32"/>
                <w:szCs w:val="32"/>
              </w:rPr>
              <w:t>(A/B) x 100</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ระยะเวลาประเมินผล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sz w:val="32"/>
                <w:szCs w:val="32"/>
                <w:cs/>
              </w:rPr>
            </w:pPr>
            <w:r w:rsidRPr="009E34A0">
              <w:rPr>
                <w:rFonts w:ascii="TH SarabunPSK" w:hAnsi="TH SarabunPSK" w:cs="TH SarabunPSK"/>
                <w:sz w:val="32"/>
                <w:szCs w:val="32"/>
                <w:cs/>
              </w:rPr>
              <w:t>ไตรมาส 4 (มกราคม 2560 -  กันยายน 2564)</w:t>
            </w:r>
          </w:p>
        </w:tc>
      </w:tr>
      <w:tr w:rsidR="00D32FA4" w:rsidRPr="009E34A0" w:rsidTr="000466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33"/>
          <w:jc w:val="center"/>
        </w:trPr>
        <w:tc>
          <w:tcPr>
            <w:tcW w:w="10349" w:type="dxa"/>
            <w:gridSpan w:val="2"/>
          </w:tcPr>
          <w:p w:rsidR="00D32FA4" w:rsidRPr="009E34A0" w:rsidRDefault="00D32FA4" w:rsidP="00087AAC">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 xml:space="preserve">เกณฑ์การประเมิน </w:t>
            </w:r>
          </w:p>
          <w:p w:rsidR="00D32FA4" w:rsidRPr="009E34A0" w:rsidRDefault="00D32FA4" w:rsidP="00087AAC">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 xml:space="preserve">ปี 2561 </w:t>
            </w:r>
            <w:r w:rsidRPr="009E34A0">
              <w:rPr>
                <w:rFonts w:ascii="TH SarabunPSK" w:hAnsi="TH SarabunPSK" w:cs="TH SarabunPSK"/>
                <w:b/>
                <w:bCs/>
                <w:sz w:val="32"/>
                <w:szCs w:val="32"/>
              </w:rPr>
              <w:t>:</w:t>
            </w:r>
          </w:p>
          <w:tbl>
            <w:tblPr>
              <w:tblStyle w:val="TableGrid"/>
              <w:tblW w:w="8364" w:type="dxa"/>
              <w:tblInd w:w="880" w:type="dxa"/>
              <w:tblLayout w:type="fixed"/>
              <w:tblLook w:val="04A0" w:firstRow="1" w:lastRow="0" w:firstColumn="1" w:lastColumn="0" w:noHBand="0" w:noVBand="1"/>
            </w:tblPr>
            <w:tblGrid>
              <w:gridCol w:w="2127"/>
              <w:gridCol w:w="1984"/>
              <w:gridCol w:w="2126"/>
              <w:gridCol w:w="2127"/>
            </w:tblGrid>
            <w:tr w:rsidR="00D32FA4" w:rsidRPr="009E34A0" w:rsidTr="0004665E">
              <w:tc>
                <w:tcPr>
                  <w:tcW w:w="2127" w:type="dxa"/>
                </w:tcPr>
                <w:p w:rsidR="00D32FA4" w:rsidRPr="009E34A0" w:rsidRDefault="00D32FA4" w:rsidP="00087AAC">
                  <w:pPr>
                    <w:spacing w:after="0" w:line="240" w:lineRule="auto"/>
                    <w:jc w:val="center"/>
                    <w:rPr>
                      <w:b/>
                      <w:bCs/>
                    </w:rPr>
                  </w:pPr>
                  <w:r w:rsidRPr="009E34A0">
                    <w:rPr>
                      <w:b/>
                      <w:bCs/>
                      <w:cs/>
                    </w:rPr>
                    <w:t>รอบ 3 เดือน</w:t>
                  </w:r>
                </w:p>
              </w:tc>
              <w:tc>
                <w:tcPr>
                  <w:tcW w:w="1984" w:type="dxa"/>
                </w:tcPr>
                <w:p w:rsidR="00D32FA4" w:rsidRPr="009E34A0" w:rsidRDefault="00D32FA4" w:rsidP="00087AAC">
                  <w:pPr>
                    <w:spacing w:after="0" w:line="240" w:lineRule="auto"/>
                    <w:jc w:val="center"/>
                    <w:rPr>
                      <w:b/>
                      <w:bCs/>
                    </w:rPr>
                  </w:pPr>
                  <w:r w:rsidRPr="009E34A0">
                    <w:rPr>
                      <w:b/>
                      <w:bCs/>
                      <w:cs/>
                    </w:rPr>
                    <w:t>รอบ 6 เดือน</w:t>
                  </w:r>
                </w:p>
              </w:tc>
              <w:tc>
                <w:tcPr>
                  <w:tcW w:w="2126" w:type="dxa"/>
                </w:tcPr>
                <w:p w:rsidR="00D32FA4" w:rsidRPr="009E34A0" w:rsidRDefault="00D32FA4" w:rsidP="00087AAC">
                  <w:pPr>
                    <w:spacing w:after="0" w:line="240" w:lineRule="auto"/>
                    <w:jc w:val="center"/>
                    <w:rPr>
                      <w:b/>
                      <w:bCs/>
                    </w:rPr>
                  </w:pPr>
                  <w:r w:rsidRPr="009E34A0">
                    <w:rPr>
                      <w:b/>
                      <w:bCs/>
                      <w:cs/>
                    </w:rPr>
                    <w:t>รอบ 9 เดือน</w:t>
                  </w:r>
                </w:p>
              </w:tc>
              <w:tc>
                <w:tcPr>
                  <w:tcW w:w="2127" w:type="dxa"/>
                </w:tcPr>
                <w:p w:rsidR="00D32FA4" w:rsidRPr="009E34A0" w:rsidRDefault="00D32FA4" w:rsidP="00087AAC">
                  <w:pPr>
                    <w:spacing w:after="0" w:line="240" w:lineRule="auto"/>
                    <w:jc w:val="center"/>
                    <w:rPr>
                      <w:b/>
                      <w:bCs/>
                    </w:rPr>
                  </w:pPr>
                  <w:r w:rsidRPr="009E34A0">
                    <w:rPr>
                      <w:b/>
                      <w:bCs/>
                      <w:cs/>
                    </w:rPr>
                    <w:t>รอบ 12 เดือน</w:t>
                  </w:r>
                </w:p>
              </w:tc>
            </w:tr>
            <w:tr w:rsidR="00D32FA4" w:rsidRPr="009E34A0" w:rsidTr="0004665E">
              <w:tc>
                <w:tcPr>
                  <w:tcW w:w="2127" w:type="dxa"/>
                </w:tcPr>
                <w:p w:rsidR="00D32FA4" w:rsidRPr="009E34A0" w:rsidRDefault="00D32FA4" w:rsidP="00087AAC">
                  <w:pPr>
                    <w:spacing w:after="0" w:line="240" w:lineRule="auto"/>
                  </w:pPr>
                </w:p>
              </w:tc>
              <w:tc>
                <w:tcPr>
                  <w:tcW w:w="1984" w:type="dxa"/>
                </w:tcPr>
                <w:p w:rsidR="00D32FA4" w:rsidRPr="009E34A0" w:rsidRDefault="00D32FA4" w:rsidP="00087AAC">
                  <w:pPr>
                    <w:spacing w:after="0" w:line="240" w:lineRule="auto"/>
                  </w:pPr>
                </w:p>
              </w:tc>
              <w:tc>
                <w:tcPr>
                  <w:tcW w:w="2126" w:type="dxa"/>
                </w:tcPr>
                <w:p w:rsidR="00D32FA4" w:rsidRPr="009E34A0" w:rsidRDefault="00D32FA4" w:rsidP="00087AAC">
                  <w:pPr>
                    <w:spacing w:after="0" w:line="240" w:lineRule="auto"/>
                  </w:pPr>
                </w:p>
              </w:tc>
              <w:tc>
                <w:tcPr>
                  <w:tcW w:w="2127" w:type="dxa"/>
                </w:tcPr>
                <w:p w:rsidR="00D32FA4" w:rsidRPr="009E34A0" w:rsidRDefault="00D32FA4" w:rsidP="00087AAC">
                  <w:pPr>
                    <w:spacing w:after="0" w:line="240" w:lineRule="auto"/>
                    <w:jc w:val="center"/>
                  </w:pPr>
                  <w:r w:rsidRPr="009E34A0">
                    <w:rPr>
                      <w:cs/>
                    </w:rPr>
                    <w:t>ร้อยละ 8</w:t>
                  </w:r>
                </w:p>
              </w:tc>
            </w:tr>
          </w:tbl>
          <w:p w:rsidR="00D32FA4" w:rsidRPr="009E34A0" w:rsidRDefault="00D32FA4" w:rsidP="00087AAC">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 xml:space="preserve">ปี 2562 </w:t>
            </w:r>
            <w:r w:rsidRPr="009E34A0">
              <w:rPr>
                <w:rFonts w:ascii="TH SarabunPSK" w:hAnsi="TH SarabunPSK" w:cs="TH SarabunPSK"/>
                <w:b/>
                <w:bCs/>
                <w:sz w:val="32"/>
                <w:szCs w:val="32"/>
              </w:rPr>
              <w:t>:</w:t>
            </w:r>
          </w:p>
          <w:tbl>
            <w:tblPr>
              <w:tblStyle w:val="TableGrid"/>
              <w:tblW w:w="8364" w:type="dxa"/>
              <w:tblInd w:w="880" w:type="dxa"/>
              <w:tblLayout w:type="fixed"/>
              <w:tblLook w:val="04A0" w:firstRow="1" w:lastRow="0" w:firstColumn="1" w:lastColumn="0" w:noHBand="0" w:noVBand="1"/>
            </w:tblPr>
            <w:tblGrid>
              <w:gridCol w:w="2127"/>
              <w:gridCol w:w="1984"/>
              <w:gridCol w:w="2126"/>
              <w:gridCol w:w="2127"/>
            </w:tblGrid>
            <w:tr w:rsidR="00D32FA4" w:rsidRPr="009E34A0" w:rsidTr="0004665E">
              <w:tc>
                <w:tcPr>
                  <w:tcW w:w="2127" w:type="dxa"/>
                </w:tcPr>
                <w:p w:rsidR="00D32FA4" w:rsidRPr="009E34A0" w:rsidRDefault="00D32FA4" w:rsidP="00087AAC">
                  <w:pPr>
                    <w:spacing w:after="0" w:line="240" w:lineRule="auto"/>
                    <w:jc w:val="center"/>
                    <w:rPr>
                      <w:b/>
                      <w:bCs/>
                    </w:rPr>
                  </w:pPr>
                  <w:r w:rsidRPr="009E34A0">
                    <w:rPr>
                      <w:b/>
                      <w:bCs/>
                      <w:cs/>
                    </w:rPr>
                    <w:t>รอบ 3 เดือน</w:t>
                  </w:r>
                </w:p>
              </w:tc>
              <w:tc>
                <w:tcPr>
                  <w:tcW w:w="1984" w:type="dxa"/>
                </w:tcPr>
                <w:p w:rsidR="00D32FA4" w:rsidRPr="009E34A0" w:rsidRDefault="00D32FA4" w:rsidP="00087AAC">
                  <w:pPr>
                    <w:spacing w:after="0" w:line="240" w:lineRule="auto"/>
                    <w:jc w:val="center"/>
                    <w:rPr>
                      <w:b/>
                      <w:bCs/>
                    </w:rPr>
                  </w:pPr>
                  <w:r w:rsidRPr="009E34A0">
                    <w:rPr>
                      <w:b/>
                      <w:bCs/>
                      <w:cs/>
                    </w:rPr>
                    <w:t>รอบ 6 เดือน</w:t>
                  </w:r>
                </w:p>
              </w:tc>
              <w:tc>
                <w:tcPr>
                  <w:tcW w:w="2126" w:type="dxa"/>
                </w:tcPr>
                <w:p w:rsidR="00D32FA4" w:rsidRPr="009E34A0" w:rsidRDefault="00D32FA4" w:rsidP="00087AAC">
                  <w:pPr>
                    <w:spacing w:after="0" w:line="240" w:lineRule="auto"/>
                    <w:jc w:val="center"/>
                    <w:rPr>
                      <w:b/>
                      <w:bCs/>
                    </w:rPr>
                  </w:pPr>
                  <w:r w:rsidRPr="009E34A0">
                    <w:rPr>
                      <w:b/>
                      <w:bCs/>
                      <w:cs/>
                    </w:rPr>
                    <w:t>รอบ 9 เดือน</w:t>
                  </w:r>
                </w:p>
              </w:tc>
              <w:tc>
                <w:tcPr>
                  <w:tcW w:w="2127" w:type="dxa"/>
                </w:tcPr>
                <w:p w:rsidR="00D32FA4" w:rsidRPr="009E34A0" w:rsidRDefault="00D32FA4" w:rsidP="00087AAC">
                  <w:pPr>
                    <w:spacing w:after="0" w:line="240" w:lineRule="auto"/>
                    <w:jc w:val="center"/>
                    <w:rPr>
                      <w:b/>
                      <w:bCs/>
                    </w:rPr>
                  </w:pPr>
                  <w:r w:rsidRPr="009E34A0">
                    <w:rPr>
                      <w:b/>
                      <w:bCs/>
                      <w:cs/>
                    </w:rPr>
                    <w:t>รอบ 12 เดือน</w:t>
                  </w:r>
                </w:p>
              </w:tc>
            </w:tr>
            <w:tr w:rsidR="00D32FA4" w:rsidRPr="009E34A0" w:rsidTr="0004665E">
              <w:tc>
                <w:tcPr>
                  <w:tcW w:w="2127" w:type="dxa"/>
                </w:tcPr>
                <w:p w:rsidR="00D32FA4" w:rsidRPr="009E34A0" w:rsidRDefault="00D32FA4" w:rsidP="00087AAC">
                  <w:pPr>
                    <w:spacing w:after="0" w:line="240" w:lineRule="auto"/>
                  </w:pPr>
                </w:p>
              </w:tc>
              <w:tc>
                <w:tcPr>
                  <w:tcW w:w="1984" w:type="dxa"/>
                </w:tcPr>
                <w:p w:rsidR="00D32FA4" w:rsidRPr="009E34A0" w:rsidRDefault="00D32FA4" w:rsidP="00087AAC">
                  <w:pPr>
                    <w:spacing w:after="0" w:line="240" w:lineRule="auto"/>
                  </w:pPr>
                </w:p>
              </w:tc>
              <w:tc>
                <w:tcPr>
                  <w:tcW w:w="2126" w:type="dxa"/>
                </w:tcPr>
                <w:p w:rsidR="00D32FA4" w:rsidRPr="009E34A0" w:rsidRDefault="00D32FA4" w:rsidP="00087AAC">
                  <w:pPr>
                    <w:spacing w:after="0" w:line="240" w:lineRule="auto"/>
                  </w:pPr>
                </w:p>
              </w:tc>
              <w:tc>
                <w:tcPr>
                  <w:tcW w:w="2127" w:type="dxa"/>
                </w:tcPr>
                <w:p w:rsidR="00D32FA4" w:rsidRPr="009E34A0" w:rsidRDefault="00D32FA4" w:rsidP="00087AAC">
                  <w:pPr>
                    <w:spacing w:after="0" w:line="240" w:lineRule="auto"/>
                    <w:jc w:val="center"/>
                    <w:rPr>
                      <w:cs/>
                    </w:rPr>
                  </w:pPr>
                  <w:r w:rsidRPr="009E34A0">
                    <w:rPr>
                      <w:cs/>
                    </w:rPr>
                    <w:t>ร้อยละ 12</w:t>
                  </w:r>
                </w:p>
              </w:tc>
            </w:tr>
          </w:tbl>
          <w:p w:rsidR="00D32FA4" w:rsidRPr="009E34A0" w:rsidRDefault="00D32FA4" w:rsidP="00087AAC">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 xml:space="preserve">ปี </w:t>
            </w:r>
            <w:r w:rsidRPr="009E34A0">
              <w:rPr>
                <w:rFonts w:ascii="TH SarabunPSK" w:hAnsi="TH SarabunPSK" w:cs="TH SarabunPSK"/>
                <w:b/>
                <w:bCs/>
                <w:sz w:val="32"/>
                <w:szCs w:val="32"/>
              </w:rPr>
              <w:t>2563 :</w:t>
            </w:r>
          </w:p>
          <w:tbl>
            <w:tblPr>
              <w:tblStyle w:val="TableGrid"/>
              <w:tblW w:w="8364" w:type="dxa"/>
              <w:tblInd w:w="880" w:type="dxa"/>
              <w:tblLayout w:type="fixed"/>
              <w:tblLook w:val="04A0" w:firstRow="1" w:lastRow="0" w:firstColumn="1" w:lastColumn="0" w:noHBand="0" w:noVBand="1"/>
            </w:tblPr>
            <w:tblGrid>
              <w:gridCol w:w="2127"/>
              <w:gridCol w:w="1984"/>
              <w:gridCol w:w="2126"/>
              <w:gridCol w:w="2127"/>
            </w:tblGrid>
            <w:tr w:rsidR="00D32FA4" w:rsidRPr="009E34A0" w:rsidTr="0004665E">
              <w:tc>
                <w:tcPr>
                  <w:tcW w:w="2127" w:type="dxa"/>
                </w:tcPr>
                <w:p w:rsidR="00D32FA4" w:rsidRPr="009E34A0" w:rsidRDefault="00D32FA4" w:rsidP="00087AAC">
                  <w:pPr>
                    <w:spacing w:after="0" w:line="240" w:lineRule="auto"/>
                    <w:jc w:val="center"/>
                    <w:rPr>
                      <w:b/>
                      <w:bCs/>
                    </w:rPr>
                  </w:pPr>
                  <w:r w:rsidRPr="009E34A0">
                    <w:rPr>
                      <w:b/>
                      <w:bCs/>
                      <w:cs/>
                    </w:rPr>
                    <w:t>รอบ 3 เดือน</w:t>
                  </w:r>
                </w:p>
              </w:tc>
              <w:tc>
                <w:tcPr>
                  <w:tcW w:w="1984" w:type="dxa"/>
                </w:tcPr>
                <w:p w:rsidR="00D32FA4" w:rsidRPr="009E34A0" w:rsidRDefault="00D32FA4" w:rsidP="00087AAC">
                  <w:pPr>
                    <w:spacing w:after="0" w:line="240" w:lineRule="auto"/>
                    <w:jc w:val="center"/>
                    <w:rPr>
                      <w:b/>
                      <w:bCs/>
                    </w:rPr>
                  </w:pPr>
                  <w:r w:rsidRPr="009E34A0">
                    <w:rPr>
                      <w:b/>
                      <w:bCs/>
                      <w:cs/>
                    </w:rPr>
                    <w:t>รอบ 6 เดือน</w:t>
                  </w:r>
                </w:p>
              </w:tc>
              <w:tc>
                <w:tcPr>
                  <w:tcW w:w="2126" w:type="dxa"/>
                </w:tcPr>
                <w:p w:rsidR="00D32FA4" w:rsidRPr="009E34A0" w:rsidRDefault="00D32FA4" w:rsidP="00087AAC">
                  <w:pPr>
                    <w:spacing w:after="0" w:line="240" w:lineRule="auto"/>
                    <w:jc w:val="center"/>
                    <w:rPr>
                      <w:b/>
                      <w:bCs/>
                    </w:rPr>
                  </w:pPr>
                  <w:r w:rsidRPr="009E34A0">
                    <w:rPr>
                      <w:b/>
                      <w:bCs/>
                      <w:cs/>
                    </w:rPr>
                    <w:t>รอบ 9 เดือน</w:t>
                  </w:r>
                </w:p>
              </w:tc>
              <w:tc>
                <w:tcPr>
                  <w:tcW w:w="2127" w:type="dxa"/>
                </w:tcPr>
                <w:p w:rsidR="00D32FA4" w:rsidRPr="009E34A0" w:rsidRDefault="00D32FA4" w:rsidP="00087AAC">
                  <w:pPr>
                    <w:spacing w:after="0" w:line="240" w:lineRule="auto"/>
                    <w:jc w:val="center"/>
                    <w:rPr>
                      <w:b/>
                      <w:bCs/>
                    </w:rPr>
                  </w:pPr>
                  <w:r w:rsidRPr="009E34A0">
                    <w:rPr>
                      <w:b/>
                      <w:bCs/>
                      <w:cs/>
                    </w:rPr>
                    <w:t>รอบ 12 เดือน</w:t>
                  </w:r>
                </w:p>
              </w:tc>
            </w:tr>
            <w:tr w:rsidR="00D32FA4" w:rsidRPr="009E34A0" w:rsidTr="0004665E">
              <w:tc>
                <w:tcPr>
                  <w:tcW w:w="2127" w:type="dxa"/>
                </w:tcPr>
                <w:p w:rsidR="00D32FA4" w:rsidRPr="009E34A0" w:rsidRDefault="00D32FA4" w:rsidP="00087AAC">
                  <w:pPr>
                    <w:spacing w:after="0" w:line="240" w:lineRule="auto"/>
                    <w:rPr>
                      <w:b/>
                      <w:bCs/>
                    </w:rPr>
                  </w:pPr>
                </w:p>
              </w:tc>
              <w:tc>
                <w:tcPr>
                  <w:tcW w:w="1984" w:type="dxa"/>
                </w:tcPr>
                <w:p w:rsidR="00D32FA4" w:rsidRPr="009E34A0" w:rsidRDefault="00D32FA4" w:rsidP="00087AAC">
                  <w:pPr>
                    <w:spacing w:after="0" w:line="240" w:lineRule="auto"/>
                    <w:rPr>
                      <w:b/>
                      <w:bCs/>
                    </w:rPr>
                  </w:pPr>
                </w:p>
              </w:tc>
              <w:tc>
                <w:tcPr>
                  <w:tcW w:w="2126" w:type="dxa"/>
                </w:tcPr>
                <w:p w:rsidR="00D32FA4" w:rsidRPr="009E34A0" w:rsidRDefault="00D32FA4" w:rsidP="00087AAC">
                  <w:pPr>
                    <w:spacing w:after="0" w:line="240" w:lineRule="auto"/>
                    <w:rPr>
                      <w:b/>
                      <w:bCs/>
                    </w:rPr>
                  </w:pPr>
                </w:p>
              </w:tc>
              <w:tc>
                <w:tcPr>
                  <w:tcW w:w="2127" w:type="dxa"/>
                </w:tcPr>
                <w:p w:rsidR="00D32FA4" w:rsidRPr="009E34A0" w:rsidRDefault="00D32FA4" w:rsidP="00087AAC">
                  <w:pPr>
                    <w:spacing w:after="0" w:line="240" w:lineRule="auto"/>
                    <w:jc w:val="center"/>
                  </w:pPr>
                  <w:r w:rsidRPr="009E34A0">
                    <w:rPr>
                      <w:cs/>
                    </w:rPr>
                    <w:t>ร้อยละ 16</w:t>
                  </w:r>
                </w:p>
              </w:tc>
            </w:tr>
          </w:tbl>
          <w:p w:rsidR="00D32FA4" w:rsidRPr="009E34A0" w:rsidRDefault="00D32FA4" w:rsidP="00087AAC">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 xml:space="preserve">ปี </w:t>
            </w:r>
            <w:r w:rsidRPr="009E34A0">
              <w:rPr>
                <w:rFonts w:ascii="TH SarabunPSK" w:hAnsi="TH SarabunPSK" w:cs="TH SarabunPSK"/>
                <w:b/>
                <w:bCs/>
                <w:sz w:val="32"/>
                <w:szCs w:val="32"/>
              </w:rPr>
              <w:t>2564 :</w:t>
            </w:r>
          </w:p>
          <w:tbl>
            <w:tblPr>
              <w:tblStyle w:val="TableGrid"/>
              <w:tblW w:w="8364" w:type="dxa"/>
              <w:tblInd w:w="880" w:type="dxa"/>
              <w:tblLayout w:type="fixed"/>
              <w:tblLook w:val="04A0" w:firstRow="1" w:lastRow="0" w:firstColumn="1" w:lastColumn="0" w:noHBand="0" w:noVBand="1"/>
            </w:tblPr>
            <w:tblGrid>
              <w:gridCol w:w="2127"/>
              <w:gridCol w:w="1984"/>
              <w:gridCol w:w="2126"/>
              <w:gridCol w:w="2127"/>
            </w:tblGrid>
            <w:tr w:rsidR="00D32FA4" w:rsidRPr="009E34A0" w:rsidTr="0004665E">
              <w:tc>
                <w:tcPr>
                  <w:tcW w:w="2127" w:type="dxa"/>
                </w:tcPr>
                <w:p w:rsidR="00D32FA4" w:rsidRPr="009E34A0" w:rsidRDefault="00D32FA4" w:rsidP="00087AAC">
                  <w:pPr>
                    <w:spacing w:after="0" w:line="240" w:lineRule="auto"/>
                    <w:jc w:val="center"/>
                    <w:rPr>
                      <w:b/>
                      <w:bCs/>
                    </w:rPr>
                  </w:pPr>
                  <w:r w:rsidRPr="009E34A0">
                    <w:rPr>
                      <w:b/>
                      <w:bCs/>
                      <w:cs/>
                    </w:rPr>
                    <w:t>รอบ 3 เดือน</w:t>
                  </w:r>
                </w:p>
              </w:tc>
              <w:tc>
                <w:tcPr>
                  <w:tcW w:w="1984" w:type="dxa"/>
                </w:tcPr>
                <w:p w:rsidR="00D32FA4" w:rsidRPr="009E34A0" w:rsidRDefault="00D32FA4" w:rsidP="00087AAC">
                  <w:pPr>
                    <w:spacing w:after="0" w:line="240" w:lineRule="auto"/>
                    <w:jc w:val="center"/>
                    <w:rPr>
                      <w:b/>
                      <w:bCs/>
                    </w:rPr>
                  </w:pPr>
                  <w:r w:rsidRPr="009E34A0">
                    <w:rPr>
                      <w:b/>
                      <w:bCs/>
                      <w:cs/>
                    </w:rPr>
                    <w:t>รอบ 6 เดือน</w:t>
                  </w:r>
                </w:p>
              </w:tc>
              <w:tc>
                <w:tcPr>
                  <w:tcW w:w="2126" w:type="dxa"/>
                </w:tcPr>
                <w:p w:rsidR="00D32FA4" w:rsidRPr="009E34A0" w:rsidRDefault="00D32FA4" w:rsidP="00087AAC">
                  <w:pPr>
                    <w:spacing w:after="0" w:line="240" w:lineRule="auto"/>
                    <w:jc w:val="center"/>
                    <w:rPr>
                      <w:b/>
                      <w:bCs/>
                    </w:rPr>
                  </w:pPr>
                  <w:r w:rsidRPr="009E34A0">
                    <w:rPr>
                      <w:b/>
                      <w:bCs/>
                      <w:cs/>
                    </w:rPr>
                    <w:t>รอบ 9 เดือน</w:t>
                  </w:r>
                </w:p>
              </w:tc>
              <w:tc>
                <w:tcPr>
                  <w:tcW w:w="2127" w:type="dxa"/>
                </w:tcPr>
                <w:p w:rsidR="00D32FA4" w:rsidRPr="009E34A0" w:rsidRDefault="00D32FA4" w:rsidP="00087AAC">
                  <w:pPr>
                    <w:spacing w:after="0" w:line="240" w:lineRule="auto"/>
                    <w:jc w:val="center"/>
                    <w:rPr>
                      <w:b/>
                      <w:bCs/>
                    </w:rPr>
                  </w:pPr>
                  <w:r w:rsidRPr="009E34A0">
                    <w:rPr>
                      <w:b/>
                      <w:bCs/>
                      <w:cs/>
                    </w:rPr>
                    <w:t>รอบ 12 เดือน</w:t>
                  </w:r>
                </w:p>
              </w:tc>
            </w:tr>
            <w:tr w:rsidR="00D32FA4" w:rsidRPr="009E34A0" w:rsidTr="0004665E">
              <w:tc>
                <w:tcPr>
                  <w:tcW w:w="2127" w:type="dxa"/>
                </w:tcPr>
                <w:p w:rsidR="00D32FA4" w:rsidRPr="009E34A0" w:rsidRDefault="00D32FA4" w:rsidP="00087AAC">
                  <w:pPr>
                    <w:spacing w:after="0" w:line="240" w:lineRule="auto"/>
                    <w:rPr>
                      <w:b/>
                      <w:bCs/>
                    </w:rPr>
                  </w:pPr>
                </w:p>
              </w:tc>
              <w:tc>
                <w:tcPr>
                  <w:tcW w:w="1984" w:type="dxa"/>
                </w:tcPr>
                <w:p w:rsidR="00D32FA4" w:rsidRPr="009E34A0" w:rsidRDefault="00D32FA4" w:rsidP="00087AAC">
                  <w:pPr>
                    <w:spacing w:after="0" w:line="240" w:lineRule="auto"/>
                    <w:rPr>
                      <w:b/>
                      <w:bCs/>
                    </w:rPr>
                  </w:pPr>
                </w:p>
              </w:tc>
              <w:tc>
                <w:tcPr>
                  <w:tcW w:w="2126" w:type="dxa"/>
                </w:tcPr>
                <w:p w:rsidR="00D32FA4" w:rsidRPr="009E34A0" w:rsidRDefault="00D32FA4" w:rsidP="00087AAC">
                  <w:pPr>
                    <w:spacing w:after="0" w:line="240" w:lineRule="auto"/>
                    <w:rPr>
                      <w:b/>
                      <w:bCs/>
                    </w:rPr>
                  </w:pPr>
                </w:p>
              </w:tc>
              <w:tc>
                <w:tcPr>
                  <w:tcW w:w="2127" w:type="dxa"/>
                </w:tcPr>
                <w:p w:rsidR="00D32FA4" w:rsidRPr="009E34A0" w:rsidRDefault="00D32FA4" w:rsidP="00087AAC">
                  <w:pPr>
                    <w:spacing w:after="0" w:line="240" w:lineRule="auto"/>
                    <w:jc w:val="center"/>
                  </w:pPr>
                  <w:r w:rsidRPr="009E34A0">
                    <w:rPr>
                      <w:cs/>
                    </w:rPr>
                    <w:t>ร้อยละ 20</w:t>
                  </w:r>
                </w:p>
              </w:tc>
            </w:tr>
          </w:tbl>
          <w:p w:rsidR="00D32FA4" w:rsidRPr="009E34A0" w:rsidRDefault="00D32FA4" w:rsidP="00087AAC">
            <w:pPr>
              <w:spacing w:after="0" w:line="240" w:lineRule="auto"/>
              <w:rPr>
                <w:rFonts w:ascii="TH SarabunPSK" w:hAnsi="TH SarabunPSK" w:cs="TH SarabunPSK"/>
                <w:b/>
                <w:bCs/>
                <w:sz w:val="32"/>
                <w:szCs w:val="32"/>
              </w:rPr>
            </w:pP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 xml:space="preserve">วิธีการประเมินผล : </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การผ่านเกณฑ์แต่ละหน่วยงานต้องดำเนินการตามระบบควบคุมภายในตั้งแต่ระดับที่ </w:t>
            </w:r>
            <w:r w:rsidRPr="009E34A0">
              <w:rPr>
                <w:rFonts w:ascii="TH SarabunPSK" w:hAnsi="TH SarabunPSK" w:cs="TH SarabunPSK"/>
                <w:sz w:val="32"/>
                <w:szCs w:val="32"/>
              </w:rPr>
              <w:t xml:space="preserve">       1 – 5</w:t>
            </w:r>
            <w:r w:rsidRPr="009E34A0">
              <w:rPr>
                <w:rFonts w:ascii="TH SarabunPSK" w:hAnsi="TH SarabunPSK" w:cs="TH SarabunPSK"/>
                <w:sz w:val="32"/>
                <w:szCs w:val="32"/>
                <w:cs/>
              </w:rPr>
              <w:t xml:space="preserve"> จึงจะถือว่าผ่านเกณฑ์</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เกณฑ์การให้คะแนนแบ่งเป็น </w:t>
            </w:r>
            <w:r w:rsidRPr="009E34A0">
              <w:rPr>
                <w:rFonts w:ascii="TH SarabunPSK" w:hAnsi="TH SarabunPSK" w:cs="TH SarabunPSK"/>
                <w:sz w:val="32"/>
                <w:szCs w:val="32"/>
              </w:rPr>
              <w:t xml:space="preserve">5 </w:t>
            </w:r>
            <w:r w:rsidRPr="009E34A0">
              <w:rPr>
                <w:rFonts w:ascii="TH SarabunPSK" w:hAnsi="TH SarabunPSK" w:cs="TH SarabunPSK"/>
                <w:sz w:val="32"/>
                <w:szCs w:val="32"/>
                <w:cs/>
              </w:rPr>
              <w:t>ระดับ ดังนี้</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80"/>
              <w:gridCol w:w="5244"/>
              <w:gridCol w:w="1134"/>
            </w:tblGrid>
            <w:tr w:rsidR="00D32FA4" w:rsidRPr="009E34A0" w:rsidTr="0004665E">
              <w:tc>
                <w:tcPr>
                  <w:tcW w:w="880"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ระดับที่</w:t>
                  </w:r>
                </w:p>
              </w:tc>
              <w:tc>
                <w:tcPr>
                  <w:tcW w:w="524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กิจกรรม</w:t>
                  </w:r>
                </w:p>
              </w:tc>
              <w:tc>
                <w:tcPr>
                  <w:tcW w:w="113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ได้คะแนน</w:t>
                  </w:r>
                </w:p>
              </w:tc>
            </w:tr>
            <w:tr w:rsidR="00D32FA4" w:rsidRPr="009E34A0" w:rsidTr="0004665E">
              <w:tc>
                <w:tcPr>
                  <w:tcW w:w="880" w:type="dxa"/>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rPr>
                    <w:t>1</w:t>
                  </w:r>
                </w:p>
              </w:tc>
              <w:tc>
                <w:tcPr>
                  <w:tcW w:w="5244" w:type="dxa"/>
                </w:tcPr>
                <w:p w:rsidR="00D32FA4" w:rsidRPr="009E34A0" w:rsidRDefault="00D32FA4" w:rsidP="0004665E">
                  <w:pPr>
                    <w:tabs>
                      <w:tab w:val="left" w:pos="993"/>
                      <w:tab w:val="left" w:pos="1418"/>
                    </w:tabs>
                    <w:spacing w:after="0" w:line="240" w:lineRule="auto"/>
                    <w:rPr>
                      <w:rFonts w:ascii="TH SarabunPSK" w:hAnsi="TH SarabunPSK" w:cs="TH SarabunPSK"/>
                      <w:sz w:val="32"/>
                      <w:szCs w:val="32"/>
                      <w:cs/>
                    </w:rPr>
                  </w:pPr>
                  <w:r w:rsidRPr="009E34A0">
                    <w:rPr>
                      <w:rFonts w:ascii="TH SarabunPSK" w:hAnsi="TH SarabunPSK" w:cs="TH SarabunPSK"/>
                      <w:spacing w:val="-4"/>
                      <w:sz w:val="32"/>
                      <w:szCs w:val="32"/>
                      <w:cs/>
                    </w:rPr>
                    <w:t>มีการกำหนดผู้รับผิดชอบในการจัดวางระบบการควบคุมภายใน</w:t>
                  </w:r>
                  <w:r w:rsidRPr="009E34A0">
                    <w:rPr>
                      <w:rFonts w:ascii="TH SarabunPSK" w:hAnsi="TH SarabunPSK" w:cs="TH SarabunPSK"/>
                      <w:sz w:val="32"/>
                      <w:szCs w:val="32"/>
                      <w:cs/>
                    </w:rPr>
                    <w:t xml:space="preserve"> และผู้ติดตามประเมินผลระบบควบคุมภายในของหน่วยงาน โดยบุคคลทั้งสองคณะต้องไม่มีชื่อซ้ำกัน</w:t>
                  </w:r>
                </w:p>
              </w:tc>
              <w:tc>
                <w:tcPr>
                  <w:tcW w:w="1134" w:type="dxa"/>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rPr>
                    <w:t>1</w:t>
                  </w:r>
                </w:p>
              </w:tc>
            </w:tr>
            <w:tr w:rsidR="00D32FA4" w:rsidRPr="009E34A0" w:rsidTr="0004665E">
              <w:tc>
                <w:tcPr>
                  <w:tcW w:w="880" w:type="dxa"/>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rPr>
                    <w:t>2</w:t>
                  </w:r>
                </w:p>
              </w:tc>
              <w:tc>
                <w:tcPr>
                  <w:tcW w:w="5244" w:type="dxa"/>
                </w:tcPr>
                <w:p w:rsidR="00D32FA4" w:rsidRPr="009E34A0" w:rsidRDefault="00D32FA4" w:rsidP="0004665E">
                  <w:pPr>
                    <w:tabs>
                      <w:tab w:val="left" w:pos="993"/>
                      <w:tab w:val="left" w:pos="1418"/>
                    </w:tabs>
                    <w:spacing w:after="0" w:line="240" w:lineRule="auto"/>
                    <w:rPr>
                      <w:rFonts w:ascii="TH SarabunPSK" w:hAnsi="TH SarabunPSK" w:cs="TH SarabunPSK"/>
                      <w:sz w:val="32"/>
                      <w:szCs w:val="32"/>
                      <w:cs/>
                    </w:rPr>
                  </w:pPr>
                  <w:r w:rsidRPr="009E34A0">
                    <w:rPr>
                      <w:rFonts w:ascii="TH SarabunPSK" w:hAnsi="TH SarabunPSK" w:cs="TH SarabunPSK"/>
                      <w:spacing w:val="-8"/>
                      <w:sz w:val="32"/>
                      <w:szCs w:val="32"/>
                      <w:cs/>
                    </w:rPr>
                    <w:t>ดำเนินการจัดวางระบบการควบคุมภายในครบทุกหน่วยรับตรวจ</w:t>
                  </w:r>
                  <w:r w:rsidRPr="009E34A0">
                    <w:rPr>
                      <w:rFonts w:ascii="TH SarabunPSK" w:hAnsi="TH SarabunPSK" w:cs="TH SarabunPSK"/>
                      <w:sz w:val="32"/>
                      <w:szCs w:val="32"/>
                      <w:cs/>
                    </w:rPr>
                    <w:t xml:space="preserve">และทุกส่วนงานย่อย และดำเนินการถูกต้องตามแนวทาง : </w:t>
                  </w:r>
                  <w:r w:rsidRPr="009E34A0">
                    <w:rPr>
                      <w:rFonts w:ascii="TH SarabunPSK" w:hAnsi="TH SarabunPSK" w:cs="TH SarabunPSK"/>
                      <w:sz w:val="32"/>
                      <w:szCs w:val="32"/>
                      <w:cs/>
                    </w:rPr>
                    <w:lastRenderedPageBreak/>
                    <w:t>การจัดวางระบบการควบคุมภายในและการประเมินผล   การควบคุมภายในของสำนักงานการตรวจเงินแผ่นดิน</w:t>
                  </w:r>
                </w:p>
              </w:tc>
              <w:tc>
                <w:tcPr>
                  <w:tcW w:w="1134" w:type="dxa"/>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rPr>
                    <w:lastRenderedPageBreak/>
                    <w:t>2</w:t>
                  </w:r>
                </w:p>
              </w:tc>
            </w:tr>
            <w:tr w:rsidR="00D32FA4" w:rsidRPr="009E34A0" w:rsidTr="0004665E">
              <w:tc>
                <w:tcPr>
                  <w:tcW w:w="880" w:type="dxa"/>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rPr>
                    <w:lastRenderedPageBreak/>
                    <w:t>3</w:t>
                  </w:r>
                </w:p>
              </w:tc>
              <w:tc>
                <w:tcPr>
                  <w:tcW w:w="5244" w:type="dxa"/>
                </w:tcPr>
                <w:p w:rsidR="00D32FA4" w:rsidRPr="009E34A0" w:rsidRDefault="00D32FA4" w:rsidP="0004665E">
                  <w:pPr>
                    <w:tabs>
                      <w:tab w:val="left" w:pos="993"/>
                      <w:tab w:val="left" w:pos="1418"/>
                    </w:tabs>
                    <w:spacing w:after="0" w:line="240" w:lineRule="auto"/>
                    <w:rPr>
                      <w:rFonts w:ascii="TH SarabunPSK" w:hAnsi="TH SarabunPSK" w:cs="TH SarabunPSK"/>
                      <w:sz w:val="32"/>
                      <w:szCs w:val="32"/>
                      <w:cs/>
                    </w:rPr>
                  </w:pPr>
                  <w:r w:rsidRPr="009E34A0">
                    <w:rPr>
                      <w:rFonts w:ascii="TH SarabunPSK" w:hAnsi="TH SarabunPSK" w:cs="TH SarabunPSK"/>
                      <w:sz w:val="32"/>
                      <w:szCs w:val="32"/>
                      <w:cs/>
                    </w:rPr>
                    <w:t xml:space="preserve">การจัดทำรายงานระดับหน่วยรับตรวจ (ระดับองค์กร) แบบ ปอ.1 แบบ ปอ. 2  แบบ ปอ.3 กรณีหน่วยงานย่อย แบบ </w:t>
                  </w:r>
                  <w:proofErr w:type="spellStart"/>
                  <w:r w:rsidRPr="009E34A0">
                    <w:rPr>
                      <w:rFonts w:ascii="TH SarabunPSK" w:hAnsi="TH SarabunPSK" w:cs="TH SarabunPSK"/>
                      <w:sz w:val="32"/>
                      <w:szCs w:val="32"/>
                      <w:cs/>
                    </w:rPr>
                    <w:t>ปย</w:t>
                  </w:r>
                  <w:proofErr w:type="spellEnd"/>
                  <w:r w:rsidRPr="009E34A0">
                    <w:rPr>
                      <w:rFonts w:ascii="TH SarabunPSK" w:hAnsi="TH SarabunPSK" w:cs="TH SarabunPSK"/>
                      <w:sz w:val="32"/>
                      <w:szCs w:val="32"/>
                      <w:cs/>
                    </w:rPr>
                    <w:t xml:space="preserve">.1 แบบ </w:t>
                  </w:r>
                  <w:proofErr w:type="spellStart"/>
                  <w:r w:rsidRPr="009E34A0">
                    <w:rPr>
                      <w:rFonts w:ascii="TH SarabunPSK" w:hAnsi="TH SarabunPSK" w:cs="TH SarabunPSK"/>
                      <w:sz w:val="32"/>
                      <w:szCs w:val="32"/>
                      <w:cs/>
                    </w:rPr>
                    <w:t>ปย</w:t>
                  </w:r>
                  <w:proofErr w:type="spellEnd"/>
                  <w:r w:rsidRPr="009E34A0">
                    <w:rPr>
                      <w:rFonts w:ascii="TH SarabunPSK" w:hAnsi="TH SarabunPSK" w:cs="TH SarabunPSK"/>
                      <w:sz w:val="32"/>
                      <w:szCs w:val="32"/>
                      <w:cs/>
                    </w:rPr>
                    <w:t xml:space="preserve">.2 และแล้วเสร็จภายในระยะเวลาที่ระเบียบกำหนดได้ครบถ้วนและถูกต้อง ตามแนวทาง : การจัดวางระบบการควบคุมภายในและการประเมินผลการควบคุมภายในของสำนักงานการตรวจเงินแผ่นดิน </w:t>
                  </w:r>
                </w:p>
              </w:tc>
              <w:tc>
                <w:tcPr>
                  <w:tcW w:w="1134" w:type="dxa"/>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rPr>
                    <w:t>3</w:t>
                  </w:r>
                </w:p>
              </w:tc>
            </w:tr>
            <w:tr w:rsidR="00D32FA4" w:rsidRPr="009E34A0" w:rsidTr="0004665E">
              <w:tc>
                <w:tcPr>
                  <w:tcW w:w="880" w:type="dxa"/>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4</w:t>
                  </w:r>
                </w:p>
              </w:tc>
              <w:tc>
                <w:tcPr>
                  <w:tcW w:w="5244" w:type="dxa"/>
                </w:tcPr>
                <w:p w:rsidR="00D32FA4" w:rsidRPr="009E34A0" w:rsidRDefault="00D32FA4" w:rsidP="0004665E">
                  <w:pPr>
                    <w:tabs>
                      <w:tab w:val="left" w:pos="993"/>
                      <w:tab w:val="left" w:pos="1418"/>
                    </w:tabs>
                    <w:spacing w:after="0" w:line="240" w:lineRule="auto"/>
                    <w:rPr>
                      <w:rFonts w:ascii="TH SarabunPSK" w:hAnsi="TH SarabunPSK" w:cs="TH SarabunPSK"/>
                      <w:sz w:val="32"/>
                      <w:szCs w:val="32"/>
                      <w:cs/>
                    </w:rPr>
                  </w:pPr>
                  <w:r w:rsidRPr="009E34A0">
                    <w:rPr>
                      <w:rFonts w:ascii="TH SarabunPSK" w:hAnsi="TH SarabunPSK" w:cs="TH SarabunPSK"/>
                      <w:sz w:val="32"/>
                      <w:szCs w:val="32"/>
                      <w:cs/>
                    </w:rPr>
                    <w:t>มีการนำระบบการควบคุมภายในที่กำหนดไปสู่การปฏิบัติครบทุกกระบวนงาน</w:t>
                  </w:r>
                </w:p>
              </w:tc>
              <w:tc>
                <w:tcPr>
                  <w:tcW w:w="1134" w:type="dxa"/>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4</w:t>
                  </w:r>
                </w:p>
              </w:tc>
            </w:tr>
            <w:tr w:rsidR="00D32FA4" w:rsidRPr="009E34A0" w:rsidTr="0004665E">
              <w:tc>
                <w:tcPr>
                  <w:tcW w:w="880" w:type="dxa"/>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rPr>
                    <w:t>5</w:t>
                  </w:r>
                </w:p>
              </w:tc>
              <w:tc>
                <w:tcPr>
                  <w:tcW w:w="5244" w:type="dxa"/>
                </w:tcPr>
                <w:p w:rsidR="00D32FA4" w:rsidRPr="009E34A0" w:rsidRDefault="00D32FA4" w:rsidP="0004665E">
                  <w:pPr>
                    <w:tabs>
                      <w:tab w:val="left" w:pos="993"/>
                      <w:tab w:val="left" w:pos="1418"/>
                    </w:tabs>
                    <w:spacing w:after="0" w:line="240" w:lineRule="auto"/>
                    <w:ind w:right="-330"/>
                    <w:rPr>
                      <w:rFonts w:ascii="TH SarabunPSK" w:hAnsi="TH SarabunPSK" w:cs="TH SarabunPSK"/>
                      <w:sz w:val="32"/>
                      <w:szCs w:val="32"/>
                    </w:rPr>
                  </w:pPr>
                  <w:r w:rsidRPr="009E34A0">
                    <w:rPr>
                      <w:rFonts w:ascii="TH SarabunPSK" w:hAnsi="TH SarabunPSK" w:cs="TH SarabunPSK"/>
                      <w:sz w:val="32"/>
                      <w:szCs w:val="32"/>
                      <w:cs/>
                    </w:rPr>
                    <w:t xml:space="preserve">มีการติดตามประเมินผลระบบการควบคุมภายใน ปีละ 2 ครั้ง </w:t>
                  </w:r>
                </w:p>
                <w:p w:rsidR="00D32FA4" w:rsidRPr="009E34A0" w:rsidRDefault="00D32FA4" w:rsidP="0004665E">
                  <w:pPr>
                    <w:tabs>
                      <w:tab w:val="left" w:pos="993"/>
                      <w:tab w:val="left" w:pos="1418"/>
                    </w:tabs>
                    <w:spacing w:after="0" w:line="240" w:lineRule="auto"/>
                    <w:ind w:right="-330"/>
                    <w:rPr>
                      <w:rFonts w:ascii="TH SarabunPSK" w:hAnsi="TH SarabunPSK" w:cs="TH SarabunPSK"/>
                      <w:sz w:val="32"/>
                      <w:szCs w:val="32"/>
                    </w:rPr>
                  </w:pPr>
                  <w:r w:rsidRPr="009E34A0">
                    <w:rPr>
                      <w:rFonts w:ascii="TH SarabunPSK" w:hAnsi="TH SarabunPSK" w:cs="TH SarabunPSK"/>
                      <w:sz w:val="32"/>
                      <w:szCs w:val="32"/>
                      <w:cs/>
                    </w:rPr>
                    <w:t>( 6 เดือน : ครั้ง) และมีการปรับปรุง ระบบการควบคุมภายใน</w:t>
                  </w:r>
                </w:p>
                <w:p w:rsidR="00D32FA4" w:rsidRPr="009E34A0" w:rsidRDefault="00D32FA4" w:rsidP="0004665E">
                  <w:pPr>
                    <w:tabs>
                      <w:tab w:val="left" w:pos="993"/>
                      <w:tab w:val="left" w:pos="1418"/>
                    </w:tabs>
                    <w:spacing w:after="0" w:line="240" w:lineRule="auto"/>
                    <w:ind w:right="-330"/>
                    <w:rPr>
                      <w:rFonts w:ascii="TH SarabunPSK" w:hAnsi="TH SarabunPSK" w:cs="TH SarabunPSK"/>
                      <w:sz w:val="32"/>
                      <w:szCs w:val="32"/>
                      <w:cs/>
                    </w:rPr>
                  </w:pPr>
                  <w:r w:rsidRPr="009E34A0">
                    <w:rPr>
                      <w:rFonts w:ascii="TH SarabunPSK" w:hAnsi="TH SarabunPSK" w:cs="TH SarabunPSK"/>
                      <w:sz w:val="32"/>
                      <w:szCs w:val="32"/>
                      <w:cs/>
                    </w:rPr>
                    <w:t>ให้เป็นปัจจุบันอยู่เสมอ</w:t>
                  </w:r>
                </w:p>
              </w:tc>
              <w:tc>
                <w:tcPr>
                  <w:tcW w:w="1134" w:type="dxa"/>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rPr>
                    <w:t>5</w:t>
                  </w:r>
                </w:p>
              </w:tc>
            </w:tr>
          </w:tbl>
          <w:p w:rsidR="00D32FA4" w:rsidRPr="009E34A0" w:rsidRDefault="00D32FA4" w:rsidP="0004665E">
            <w:pPr>
              <w:spacing w:after="0" w:line="240" w:lineRule="auto"/>
              <w:jc w:val="thaiDistribute"/>
              <w:rPr>
                <w:rFonts w:ascii="TH SarabunPSK" w:hAnsi="TH SarabunPSK" w:cs="TH SarabunPSK"/>
                <w:sz w:val="32"/>
                <w:szCs w:val="32"/>
                <w:cs/>
              </w:rPr>
            </w:pP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lastRenderedPageBreak/>
              <w:t xml:space="preserve">เอกสารสนับสนุน : </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sz w:val="32"/>
                <w:szCs w:val="32"/>
                <w:cs/>
              </w:rPr>
            </w:pPr>
            <w:r w:rsidRPr="009E34A0">
              <w:rPr>
                <w:rFonts w:ascii="TH SarabunPSK" w:hAnsi="TH SarabunPSK" w:cs="TH SarabunPSK"/>
                <w:sz w:val="32"/>
                <w:szCs w:val="32"/>
                <w:cs/>
              </w:rPr>
              <w:t>หนังสือแนวทาง : การจัดวางระบบการควบคุมภายในและการประเมินผลการควบคุมภายในของสำนักงานการตรวจเงินแผ่นดิน พิมพ์ครั้งที่ 2 : ตุลาคม 2552</w:t>
            </w:r>
          </w:p>
        </w:tc>
      </w:tr>
      <w:tr w:rsidR="00D32FA4" w:rsidRPr="009E34A0" w:rsidTr="0004665E">
        <w:trPr>
          <w:trHeight w:val="1069"/>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รายละเอียดข้อมูลพื้นฐาน</w:t>
            </w:r>
          </w:p>
        </w:tc>
        <w:tc>
          <w:tcPr>
            <w:tcW w:w="7655" w:type="dxa"/>
            <w:tcBorders>
              <w:top w:val="single" w:sz="4" w:space="0" w:color="auto"/>
              <w:left w:val="single" w:sz="4" w:space="0" w:color="auto"/>
              <w:bottom w:val="single" w:sz="4" w:space="0" w:color="auto"/>
              <w:right w:val="single" w:sz="4" w:space="0" w:color="auto"/>
            </w:tcBorders>
          </w:tcPr>
          <w:tbl>
            <w:tblPr>
              <w:tblW w:w="753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58"/>
              <w:gridCol w:w="851"/>
              <w:gridCol w:w="1417"/>
              <w:gridCol w:w="1276"/>
              <w:gridCol w:w="1134"/>
            </w:tblGrid>
            <w:tr w:rsidR="00D32FA4" w:rsidRPr="009E34A0" w:rsidTr="0004665E">
              <w:trPr>
                <w:jc w:val="center"/>
              </w:trPr>
              <w:tc>
                <w:tcPr>
                  <w:tcW w:w="2858" w:type="dxa"/>
                  <w:vMerge w:val="restart"/>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rPr>
                    <w:t>Baseline data</w:t>
                  </w:r>
                </w:p>
              </w:tc>
              <w:tc>
                <w:tcPr>
                  <w:tcW w:w="851" w:type="dxa"/>
                  <w:vMerge w:val="restart"/>
                </w:tcPr>
                <w:p w:rsidR="00D32FA4" w:rsidRPr="009E34A0" w:rsidRDefault="00D32FA4" w:rsidP="0004665E">
                  <w:pPr>
                    <w:spacing w:after="0"/>
                    <w:jc w:val="center"/>
                    <w:rPr>
                      <w:rFonts w:ascii="TH SarabunPSK" w:hAnsi="TH SarabunPSK" w:cs="TH SarabunPSK"/>
                      <w:b/>
                      <w:bCs/>
                      <w:sz w:val="32"/>
                      <w:szCs w:val="32"/>
                      <w:cs/>
                    </w:rPr>
                  </w:pPr>
                  <w:r w:rsidRPr="009E34A0">
                    <w:rPr>
                      <w:rFonts w:ascii="TH SarabunPSK" w:hAnsi="TH SarabunPSK" w:cs="TH SarabunPSK"/>
                      <w:b/>
                      <w:bCs/>
                      <w:sz w:val="32"/>
                      <w:szCs w:val="32"/>
                      <w:cs/>
                    </w:rPr>
                    <w:t>หน่วยวัด</w:t>
                  </w:r>
                </w:p>
              </w:tc>
              <w:tc>
                <w:tcPr>
                  <w:tcW w:w="3827" w:type="dxa"/>
                  <w:gridSpan w:val="3"/>
                </w:tcPr>
                <w:p w:rsidR="00D32FA4" w:rsidRPr="009E34A0" w:rsidRDefault="00D32FA4" w:rsidP="0004665E">
                  <w:pPr>
                    <w:spacing w:after="0"/>
                    <w:rPr>
                      <w:rFonts w:ascii="TH SarabunPSK" w:hAnsi="TH SarabunPSK" w:cs="TH SarabunPSK"/>
                      <w:b/>
                      <w:bCs/>
                      <w:spacing w:val="-6"/>
                      <w:sz w:val="32"/>
                      <w:szCs w:val="32"/>
                    </w:rPr>
                  </w:pPr>
                  <w:r w:rsidRPr="009E34A0">
                    <w:rPr>
                      <w:rFonts w:ascii="TH SarabunPSK" w:hAnsi="TH SarabunPSK" w:cs="TH SarabunPSK"/>
                      <w:b/>
                      <w:bCs/>
                      <w:spacing w:val="-6"/>
                      <w:sz w:val="32"/>
                      <w:szCs w:val="32"/>
                      <w:cs/>
                    </w:rPr>
                    <w:t>ผลการดำเนินงานในรอบปีงบประมาณ พ.ศ.</w:t>
                  </w:r>
                </w:p>
              </w:tc>
            </w:tr>
            <w:tr w:rsidR="00D32FA4" w:rsidRPr="009E34A0" w:rsidTr="0004665E">
              <w:trPr>
                <w:jc w:val="center"/>
              </w:trPr>
              <w:tc>
                <w:tcPr>
                  <w:tcW w:w="2858" w:type="dxa"/>
                  <w:vMerge/>
                </w:tcPr>
                <w:p w:rsidR="00D32FA4" w:rsidRPr="009E34A0" w:rsidRDefault="00D32FA4" w:rsidP="0004665E">
                  <w:pPr>
                    <w:spacing w:after="0"/>
                    <w:jc w:val="center"/>
                    <w:rPr>
                      <w:rFonts w:ascii="TH SarabunPSK" w:hAnsi="TH SarabunPSK" w:cs="TH SarabunPSK"/>
                      <w:b/>
                      <w:bCs/>
                      <w:sz w:val="32"/>
                      <w:szCs w:val="32"/>
                    </w:rPr>
                  </w:pPr>
                </w:p>
              </w:tc>
              <w:tc>
                <w:tcPr>
                  <w:tcW w:w="851" w:type="dxa"/>
                  <w:vMerge/>
                </w:tcPr>
                <w:p w:rsidR="00D32FA4" w:rsidRPr="009E34A0" w:rsidRDefault="00D32FA4" w:rsidP="0004665E">
                  <w:pPr>
                    <w:spacing w:after="0"/>
                    <w:jc w:val="center"/>
                    <w:rPr>
                      <w:rFonts w:ascii="TH SarabunPSK" w:hAnsi="TH SarabunPSK" w:cs="TH SarabunPSK"/>
                      <w:b/>
                      <w:bCs/>
                      <w:sz w:val="32"/>
                      <w:szCs w:val="32"/>
                    </w:rPr>
                  </w:pPr>
                </w:p>
              </w:tc>
              <w:tc>
                <w:tcPr>
                  <w:tcW w:w="1417" w:type="dxa"/>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2557</w:t>
                  </w:r>
                </w:p>
              </w:tc>
              <w:tc>
                <w:tcPr>
                  <w:tcW w:w="1276" w:type="dxa"/>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2558</w:t>
                  </w:r>
                </w:p>
              </w:tc>
              <w:tc>
                <w:tcPr>
                  <w:tcW w:w="1134" w:type="dxa"/>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2559</w:t>
                  </w:r>
                </w:p>
              </w:tc>
            </w:tr>
            <w:tr w:rsidR="00D32FA4" w:rsidRPr="009E34A0" w:rsidTr="0004665E">
              <w:trPr>
                <w:jc w:val="center"/>
              </w:trPr>
              <w:tc>
                <w:tcPr>
                  <w:tcW w:w="2858" w:type="dxa"/>
                </w:tcPr>
                <w:p w:rsidR="00D32FA4" w:rsidRPr="009E34A0" w:rsidRDefault="00D32FA4" w:rsidP="0004665E">
                  <w:pPr>
                    <w:spacing w:after="0" w:line="240" w:lineRule="auto"/>
                    <w:rPr>
                      <w:rFonts w:ascii="TH SarabunPSK" w:hAnsi="TH SarabunPSK" w:cs="TH SarabunPSK"/>
                      <w:spacing w:val="-6"/>
                      <w:sz w:val="32"/>
                      <w:szCs w:val="32"/>
                    </w:rPr>
                  </w:pPr>
                  <w:r w:rsidRPr="009E34A0">
                    <w:rPr>
                      <w:rFonts w:ascii="TH SarabunPSK" w:hAnsi="TH SarabunPSK" w:cs="TH SarabunPSK"/>
                      <w:spacing w:val="-6"/>
                      <w:sz w:val="32"/>
                      <w:szCs w:val="32"/>
                      <w:cs/>
                    </w:rPr>
                    <w:t>หน่วยงานในกระทรวงสาธารณสุขมีระบบการควบคุมภายในที่ได้มาตรฐานตามที่สำนักงานการตรวจเงินแผ่นดินกำหนด</w:t>
                  </w:r>
                </w:p>
              </w:tc>
              <w:tc>
                <w:tcPr>
                  <w:tcW w:w="851" w:type="dxa"/>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ร้อยละ</w:t>
                  </w:r>
                </w:p>
              </w:tc>
              <w:tc>
                <w:tcPr>
                  <w:tcW w:w="1417"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1.11</w:t>
                  </w:r>
                </w:p>
              </w:tc>
              <w:tc>
                <w:tcPr>
                  <w:tcW w:w="1276"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1.11</w:t>
                  </w:r>
                </w:p>
              </w:tc>
              <w:tc>
                <w:tcPr>
                  <w:tcW w:w="1134"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w:t>
                  </w:r>
                </w:p>
              </w:tc>
            </w:tr>
          </w:tbl>
          <w:p w:rsidR="00D32FA4" w:rsidRPr="009E34A0" w:rsidRDefault="00D32FA4" w:rsidP="0004665E">
            <w:pPr>
              <w:spacing w:after="0"/>
              <w:rPr>
                <w:rFonts w:ascii="TH SarabunPSK" w:hAnsi="TH SarabunPSK" w:cs="TH SarabunPSK"/>
                <w:sz w:val="32"/>
                <w:szCs w:val="32"/>
              </w:rPr>
            </w:pP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ผู้ให้ข้อมูลทางวิชาการ /</w:t>
            </w:r>
          </w:p>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ผู้ประสานงานตัวชี้วัด</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1. </w:t>
            </w:r>
            <w:r w:rsidRPr="009E34A0">
              <w:rPr>
                <w:rFonts w:ascii="TH SarabunPSK" w:hAnsi="TH SarabunPSK" w:cs="TH SarabunPSK"/>
                <w:sz w:val="32"/>
                <w:szCs w:val="32"/>
                <w:cs/>
              </w:rPr>
              <w:t xml:space="preserve">นางสาวเครือพันธุ์  บุกบุญ  </w:t>
            </w:r>
            <w:r w:rsidRPr="009E34A0">
              <w:rPr>
                <w:rFonts w:ascii="TH SarabunPSK" w:hAnsi="TH SarabunPSK" w:cs="TH SarabunPSK"/>
                <w:sz w:val="32"/>
                <w:szCs w:val="32"/>
              </w:rPr>
              <w:tab/>
            </w:r>
            <w:r w:rsidRPr="009E34A0">
              <w:rPr>
                <w:rFonts w:ascii="TH SarabunPSK" w:hAnsi="TH SarabunPSK" w:cs="TH SarabunPSK"/>
                <w:sz w:val="32"/>
                <w:szCs w:val="32"/>
                <w:cs/>
              </w:rPr>
              <w:tab/>
              <w:t>นักวิชาการตรวจสอบภายในชำนาญการพิเศษ</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w:t>
            </w: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 02-5902341   </w:t>
            </w:r>
            <w:r w:rsidRPr="009E34A0">
              <w:rPr>
                <w:rFonts w:ascii="TH SarabunPSK" w:hAnsi="TH SarabunPSK" w:cs="TH SarabunPSK"/>
                <w:sz w:val="32"/>
                <w:szCs w:val="32"/>
                <w:cs/>
              </w:rPr>
              <w:tab/>
              <w:t xml:space="preserve">โทรศัพท์มือถือ </w:t>
            </w:r>
            <w:r w:rsidRPr="009E34A0">
              <w:rPr>
                <w:rFonts w:ascii="TH SarabunPSK" w:hAnsi="TH SarabunPSK" w:cs="TH SarabunPSK"/>
                <w:sz w:val="32"/>
                <w:szCs w:val="32"/>
              </w:rPr>
              <w:t>:</w:t>
            </w:r>
            <w:r w:rsidRPr="009E34A0">
              <w:rPr>
                <w:rFonts w:ascii="TH SarabunPSK" w:hAnsi="TH SarabunPSK" w:cs="TH SarabunPSK"/>
                <w:sz w:val="32"/>
                <w:szCs w:val="32"/>
                <w:cs/>
              </w:rPr>
              <w:t xml:space="preserve"> 085-4856980</w:t>
            </w:r>
          </w:p>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cs/>
              </w:rPr>
              <w:t xml:space="preserve">    โทรสาร </w:t>
            </w:r>
            <w:r w:rsidRPr="009E34A0">
              <w:rPr>
                <w:rFonts w:ascii="TH SarabunPSK" w:hAnsi="TH SarabunPSK" w:cs="TH SarabunPSK"/>
                <w:sz w:val="32"/>
                <w:szCs w:val="32"/>
              </w:rPr>
              <w:t xml:space="preserve">: 02-5902337                    </w:t>
            </w:r>
            <w:r w:rsidRPr="009E34A0">
              <w:rPr>
                <w:rFonts w:ascii="TH SarabunPSK" w:hAnsi="TH SarabunPSK" w:cs="TH SarabunPSK"/>
                <w:spacing w:val="-6"/>
                <w:sz w:val="32"/>
                <w:szCs w:val="32"/>
              </w:rPr>
              <w:t>E–mail  :</w:t>
            </w:r>
            <w:r w:rsidRPr="009E34A0">
              <w:rPr>
                <w:rFonts w:ascii="TH SarabunPSK" w:hAnsi="TH SarabunPSK" w:cs="TH SarabunPSK"/>
                <w:spacing w:val="-6"/>
                <w:sz w:val="32"/>
                <w:szCs w:val="32"/>
                <w:cs/>
              </w:rPr>
              <w:t xml:space="preserve"> </w:t>
            </w:r>
            <w:proofErr w:type="spellStart"/>
            <w:r w:rsidRPr="009E34A0">
              <w:rPr>
                <w:rFonts w:ascii="TH SarabunPSK" w:hAnsi="TH SarabunPSK" w:cs="TH SarabunPSK"/>
                <w:spacing w:val="-6"/>
                <w:sz w:val="32"/>
                <w:szCs w:val="32"/>
              </w:rPr>
              <w:t>boonboonboon</w:t>
            </w:r>
            <w:proofErr w:type="spellEnd"/>
            <w:r w:rsidRPr="009E34A0">
              <w:rPr>
                <w:rFonts w:ascii="TH SarabunPSK" w:hAnsi="TH SarabunPSK" w:cs="TH SarabunPSK"/>
                <w:spacing w:val="-6"/>
                <w:sz w:val="32"/>
                <w:szCs w:val="32"/>
                <w:cs/>
              </w:rPr>
              <w:t>05</w:t>
            </w:r>
            <w:r w:rsidRPr="009E34A0">
              <w:rPr>
                <w:rFonts w:ascii="TH SarabunPSK" w:hAnsi="TH SarabunPSK" w:cs="TH SarabunPSK"/>
                <w:spacing w:val="-6"/>
                <w:sz w:val="32"/>
                <w:szCs w:val="32"/>
              </w:rPr>
              <w:t>@gmail.com</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2. </w:t>
            </w:r>
            <w:r w:rsidRPr="009E34A0">
              <w:rPr>
                <w:rFonts w:ascii="TH SarabunPSK" w:hAnsi="TH SarabunPSK" w:cs="TH SarabunPSK"/>
                <w:sz w:val="32"/>
                <w:szCs w:val="32"/>
                <w:cs/>
              </w:rPr>
              <w:t xml:space="preserve">นางธัญชนก  </w:t>
            </w:r>
            <w:proofErr w:type="spellStart"/>
            <w:r w:rsidRPr="009E34A0">
              <w:rPr>
                <w:rFonts w:ascii="TH SarabunPSK" w:hAnsi="TH SarabunPSK" w:cs="TH SarabunPSK"/>
                <w:sz w:val="32"/>
                <w:szCs w:val="32"/>
                <w:cs/>
              </w:rPr>
              <w:t>เสาวรัจ</w:t>
            </w:r>
            <w:proofErr w:type="spellEnd"/>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cs/>
              </w:rPr>
              <w:t xml:space="preserve">          นักวิชาการตรวจสอบภายในชำนาญการพิเศษ</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w:t>
            </w: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 02-5902339 </w:t>
            </w:r>
            <w:r w:rsidRPr="009E34A0">
              <w:rPr>
                <w:rFonts w:ascii="TH SarabunPSK" w:hAnsi="TH SarabunPSK" w:cs="TH SarabunPSK"/>
                <w:sz w:val="32"/>
                <w:szCs w:val="32"/>
              </w:rPr>
              <w:tab/>
            </w:r>
            <w:r w:rsidRPr="009E34A0">
              <w:rPr>
                <w:rFonts w:ascii="TH SarabunPSK" w:hAnsi="TH SarabunPSK" w:cs="TH SarabunPSK"/>
                <w:sz w:val="32"/>
                <w:szCs w:val="32"/>
                <w:cs/>
              </w:rPr>
              <w:t xml:space="preserve">โทรศัพท์มือถือ </w:t>
            </w:r>
            <w:r w:rsidRPr="009E34A0">
              <w:rPr>
                <w:rFonts w:ascii="TH SarabunPSK" w:hAnsi="TH SarabunPSK" w:cs="TH SarabunPSK"/>
                <w:sz w:val="32"/>
                <w:szCs w:val="32"/>
              </w:rPr>
              <w:t>:</w:t>
            </w:r>
            <w:r w:rsidRPr="009E34A0">
              <w:rPr>
                <w:rFonts w:ascii="TH SarabunPSK" w:hAnsi="TH SarabunPSK" w:cs="TH SarabunPSK"/>
                <w:sz w:val="32"/>
                <w:szCs w:val="32"/>
                <w:cs/>
              </w:rPr>
              <w:t xml:space="preserve"> </w:t>
            </w:r>
            <w:r w:rsidRPr="009E34A0">
              <w:rPr>
                <w:rFonts w:ascii="TH SarabunPSK" w:hAnsi="TH SarabunPSK" w:cs="TH SarabunPSK"/>
                <w:sz w:val="32"/>
                <w:szCs w:val="32"/>
              </w:rPr>
              <w:t>085-485698</w:t>
            </w:r>
            <w:r w:rsidRPr="009E34A0">
              <w:rPr>
                <w:rFonts w:ascii="TH SarabunPSK" w:hAnsi="TH SarabunPSK" w:cs="TH SarabunPSK"/>
                <w:sz w:val="32"/>
                <w:szCs w:val="32"/>
                <w:cs/>
              </w:rPr>
              <w:t>1</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โทรสาร </w:t>
            </w:r>
            <w:r w:rsidRPr="009E34A0">
              <w:rPr>
                <w:rFonts w:ascii="TH SarabunPSK" w:hAnsi="TH SarabunPSK" w:cs="TH SarabunPSK"/>
                <w:sz w:val="32"/>
                <w:szCs w:val="32"/>
              </w:rPr>
              <w:t>: 02-590-2337                   E–mail  : thancha9@hotmail.com</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3. </w:t>
            </w:r>
            <w:r w:rsidRPr="009E34A0">
              <w:rPr>
                <w:rFonts w:ascii="TH SarabunPSK" w:hAnsi="TH SarabunPSK" w:cs="TH SarabunPSK"/>
                <w:sz w:val="32"/>
                <w:szCs w:val="32"/>
                <w:cs/>
              </w:rPr>
              <w:t>นางสาวดารณี  บุญ</w:t>
            </w:r>
            <w:proofErr w:type="spellStart"/>
            <w:r w:rsidRPr="009E34A0">
              <w:rPr>
                <w:rFonts w:ascii="TH SarabunPSK" w:hAnsi="TH SarabunPSK" w:cs="TH SarabunPSK"/>
                <w:sz w:val="32"/>
                <w:szCs w:val="32"/>
                <w:cs/>
              </w:rPr>
              <w:t>รอต</w:t>
            </w:r>
            <w:proofErr w:type="spellEnd"/>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cs/>
              </w:rPr>
              <w:t>นักวิชาการตรวจสอบภายใน</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w:t>
            </w:r>
            <w:r w:rsidRPr="009E34A0">
              <w:rPr>
                <w:rFonts w:ascii="TH SarabunPSK" w:hAnsi="TH SarabunPSK" w:cs="TH SarabunPSK"/>
                <w:sz w:val="32"/>
                <w:szCs w:val="32"/>
              </w:rPr>
              <w:t>:</w:t>
            </w:r>
            <w:r w:rsidRPr="009E34A0">
              <w:rPr>
                <w:rFonts w:ascii="TH SarabunPSK" w:hAnsi="TH SarabunPSK" w:cs="TH SarabunPSK"/>
                <w:sz w:val="32"/>
                <w:szCs w:val="32"/>
                <w:cs/>
              </w:rPr>
              <w:t xml:space="preserve"> 02-5902339   </w:t>
            </w:r>
            <w:r w:rsidRPr="009E34A0">
              <w:rPr>
                <w:rFonts w:ascii="TH SarabunPSK" w:hAnsi="TH SarabunPSK" w:cs="TH SarabunPSK"/>
                <w:sz w:val="32"/>
                <w:szCs w:val="32"/>
                <w:cs/>
              </w:rPr>
              <w:tab/>
              <w:t xml:space="preserve">โทรศัพท์มือถือ </w:t>
            </w:r>
            <w:r w:rsidRPr="009E34A0">
              <w:rPr>
                <w:rFonts w:ascii="TH SarabunPSK" w:hAnsi="TH SarabunPSK" w:cs="TH SarabunPSK"/>
                <w:sz w:val="32"/>
                <w:szCs w:val="32"/>
              </w:rPr>
              <w:t>:</w:t>
            </w:r>
            <w:r w:rsidRPr="009E34A0">
              <w:rPr>
                <w:rFonts w:ascii="TH SarabunPSK" w:hAnsi="TH SarabunPSK" w:cs="TH SarabunPSK"/>
                <w:sz w:val="32"/>
                <w:szCs w:val="32"/>
                <w:cs/>
              </w:rPr>
              <w:t xml:space="preserve"> 089-9900975</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โทรสาร </w:t>
            </w:r>
            <w:r w:rsidRPr="009E34A0">
              <w:rPr>
                <w:rFonts w:ascii="TH SarabunPSK" w:hAnsi="TH SarabunPSK" w:cs="TH SarabunPSK"/>
                <w:sz w:val="32"/>
                <w:szCs w:val="32"/>
              </w:rPr>
              <w:t xml:space="preserve">: 02-5902337             </w:t>
            </w:r>
            <w:r w:rsidRPr="009E34A0">
              <w:rPr>
                <w:rFonts w:ascii="TH SarabunPSK" w:hAnsi="TH SarabunPSK" w:cs="TH SarabunPSK"/>
                <w:sz w:val="32"/>
                <w:szCs w:val="32"/>
                <w:cs/>
              </w:rPr>
              <w:tab/>
            </w:r>
            <w:r w:rsidRPr="009E34A0">
              <w:rPr>
                <w:rFonts w:ascii="TH SarabunPSK" w:hAnsi="TH SarabunPSK" w:cs="TH SarabunPSK"/>
                <w:sz w:val="32"/>
                <w:szCs w:val="32"/>
              </w:rPr>
              <w:t xml:space="preserve">E–mail  : bowy.97@gmail.com    </w:t>
            </w: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กลุ่มตรวจสอบภายในระดับกระทรวง สำนักงานปลัดกระทรวงสาธารณสุข</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หน่วยงานประมวลผลและจัดทำข้อมูล</w:t>
            </w:r>
          </w:p>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(ระดับส่วนกลาง)</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กลุ่มตรวจสอบภายในระดับกระทรวง สำนักงานปลัดกระทรวงสาธารณสุข</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กระทรวงสาธารณสุข</w:t>
            </w:r>
          </w:p>
          <w:p w:rsidR="00D32FA4" w:rsidRPr="009E34A0" w:rsidRDefault="00D32FA4" w:rsidP="0004665E">
            <w:pPr>
              <w:spacing w:after="0" w:line="240" w:lineRule="auto"/>
              <w:rPr>
                <w:rFonts w:ascii="TH SarabunPSK" w:hAnsi="TH SarabunPSK" w:cs="TH SarabunPSK"/>
                <w:sz w:val="32"/>
                <w:szCs w:val="32"/>
                <w:cs/>
              </w:rPr>
            </w:pP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ผู้รับผิดชอบการรายงานผลการดำเนินงาน</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1.</w:t>
            </w:r>
            <w:r w:rsidRPr="009E34A0">
              <w:rPr>
                <w:rFonts w:ascii="TH SarabunPSK" w:hAnsi="TH SarabunPSK" w:cs="TH SarabunPSK"/>
                <w:sz w:val="32"/>
                <w:szCs w:val="32"/>
                <w:cs/>
              </w:rPr>
              <w:t xml:space="preserve"> นางธัญชนก  </w:t>
            </w:r>
            <w:proofErr w:type="spellStart"/>
            <w:r w:rsidRPr="009E34A0">
              <w:rPr>
                <w:rFonts w:ascii="TH SarabunPSK" w:hAnsi="TH SarabunPSK" w:cs="TH SarabunPSK"/>
                <w:sz w:val="32"/>
                <w:szCs w:val="32"/>
                <w:cs/>
              </w:rPr>
              <w:t>เสาวรัจ</w:t>
            </w:r>
            <w:proofErr w:type="spellEnd"/>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cs/>
              </w:rPr>
              <w:t xml:space="preserve">          นักวิชาการตรวจสอบภายในชำนาญการพิเศษ</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w:t>
            </w: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 02-5902339 </w:t>
            </w:r>
            <w:r w:rsidRPr="009E34A0">
              <w:rPr>
                <w:rFonts w:ascii="TH SarabunPSK" w:hAnsi="TH SarabunPSK" w:cs="TH SarabunPSK"/>
                <w:sz w:val="32"/>
                <w:szCs w:val="32"/>
              </w:rPr>
              <w:tab/>
            </w:r>
            <w:r w:rsidRPr="009E34A0">
              <w:rPr>
                <w:rFonts w:ascii="TH SarabunPSK" w:hAnsi="TH SarabunPSK" w:cs="TH SarabunPSK"/>
                <w:sz w:val="32"/>
                <w:szCs w:val="32"/>
                <w:cs/>
              </w:rPr>
              <w:t xml:space="preserve">โทรศัพท์มือถือ </w:t>
            </w:r>
            <w:r w:rsidRPr="009E34A0">
              <w:rPr>
                <w:rFonts w:ascii="TH SarabunPSK" w:hAnsi="TH SarabunPSK" w:cs="TH SarabunPSK"/>
                <w:sz w:val="32"/>
                <w:szCs w:val="32"/>
              </w:rPr>
              <w:t>:</w:t>
            </w:r>
            <w:r w:rsidRPr="009E34A0">
              <w:rPr>
                <w:rFonts w:ascii="TH SarabunPSK" w:hAnsi="TH SarabunPSK" w:cs="TH SarabunPSK"/>
                <w:sz w:val="32"/>
                <w:szCs w:val="32"/>
                <w:cs/>
              </w:rPr>
              <w:t xml:space="preserve"> </w:t>
            </w:r>
            <w:r w:rsidRPr="009E34A0">
              <w:rPr>
                <w:rFonts w:ascii="TH SarabunPSK" w:hAnsi="TH SarabunPSK" w:cs="TH SarabunPSK"/>
                <w:sz w:val="32"/>
                <w:szCs w:val="32"/>
              </w:rPr>
              <w:t>085-485698</w:t>
            </w:r>
            <w:r w:rsidRPr="009E34A0">
              <w:rPr>
                <w:rFonts w:ascii="TH SarabunPSK" w:hAnsi="TH SarabunPSK" w:cs="TH SarabunPSK"/>
                <w:sz w:val="32"/>
                <w:szCs w:val="32"/>
                <w:cs/>
              </w:rPr>
              <w:t>1</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โทรสาร </w:t>
            </w:r>
            <w:r w:rsidRPr="009E34A0">
              <w:rPr>
                <w:rFonts w:ascii="TH SarabunPSK" w:hAnsi="TH SarabunPSK" w:cs="TH SarabunPSK"/>
                <w:sz w:val="32"/>
                <w:szCs w:val="32"/>
              </w:rPr>
              <w:t>: 02-5902337                    E–mail : thancha9@hotmail.com</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2.</w:t>
            </w:r>
            <w:r w:rsidRPr="009E34A0">
              <w:rPr>
                <w:rFonts w:ascii="TH SarabunPSK" w:hAnsi="TH SarabunPSK" w:cs="TH SarabunPSK"/>
                <w:sz w:val="32"/>
                <w:szCs w:val="32"/>
                <w:cs/>
              </w:rPr>
              <w:t xml:space="preserve"> นางสาวดารณี  บุญ</w:t>
            </w:r>
            <w:proofErr w:type="spellStart"/>
            <w:r w:rsidRPr="009E34A0">
              <w:rPr>
                <w:rFonts w:ascii="TH SarabunPSK" w:hAnsi="TH SarabunPSK" w:cs="TH SarabunPSK"/>
                <w:sz w:val="32"/>
                <w:szCs w:val="32"/>
                <w:cs/>
              </w:rPr>
              <w:t>รอต</w:t>
            </w:r>
            <w:proofErr w:type="spellEnd"/>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cs/>
              </w:rPr>
              <w:t>นักวิชาการตรวจสอบภายใน</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โทรศัพท์ (ที่ทำงาน) </w:t>
            </w:r>
            <w:r w:rsidRPr="009E34A0">
              <w:rPr>
                <w:rFonts w:ascii="TH SarabunPSK" w:hAnsi="TH SarabunPSK" w:cs="TH SarabunPSK"/>
                <w:sz w:val="32"/>
                <w:szCs w:val="32"/>
              </w:rPr>
              <w:t>:</w:t>
            </w:r>
            <w:r w:rsidRPr="009E34A0">
              <w:rPr>
                <w:rFonts w:ascii="TH SarabunPSK" w:hAnsi="TH SarabunPSK" w:cs="TH SarabunPSK"/>
                <w:sz w:val="32"/>
                <w:szCs w:val="32"/>
                <w:cs/>
              </w:rPr>
              <w:t xml:space="preserve"> 02-5902339     </w:t>
            </w:r>
            <w:r w:rsidRPr="009E34A0">
              <w:rPr>
                <w:rFonts w:ascii="TH SarabunPSK" w:hAnsi="TH SarabunPSK" w:cs="TH SarabunPSK"/>
                <w:sz w:val="32"/>
                <w:szCs w:val="32"/>
              </w:rPr>
              <w:tab/>
            </w:r>
            <w:r w:rsidRPr="009E34A0">
              <w:rPr>
                <w:rFonts w:ascii="TH SarabunPSK" w:hAnsi="TH SarabunPSK" w:cs="TH SarabunPSK"/>
                <w:sz w:val="32"/>
                <w:szCs w:val="32"/>
                <w:cs/>
              </w:rPr>
              <w:t xml:space="preserve">โทรศัพท์มือถือ </w:t>
            </w:r>
            <w:r w:rsidRPr="009E34A0">
              <w:rPr>
                <w:rFonts w:ascii="TH SarabunPSK" w:hAnsi="TH SarabunPSK" w:cs="TH SarabunPSK"/>
                <w:sz w:val="32"/>
                <w:szCs w:val="32"/>
              </w:rPr>
              <w:t>:</w:t>
            </w:r>
            <w:r w:rsidRPr="009E34A0">
              <w:rPr>
                <w:rFonts w:ascii="TH SarabunPSK" w:hAnsi="TH SarabunPSK" w:cs="TH SarabunPSK"/>
                <w:sz w:val="32"/>
                <w:szCs w:val="32"/>
                <w:cs/>
              </w:rPr>
              <w:t xml:space="preserve"> 089-9900975</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lastRenderedPageBreak/>
              <w:t xml:space="preserve">    โทรสาร </w:t>
            </w:r>
            <w:r w:rsidRPr="009E34A0">
              <w:rPr>
                <w:rFonts w:ascii="TH SarabunPSK" w:hAnsi="TH SarabunPSK" w:cs="TH SarabunPSK"/>
                <w:sz w:val="32"/>
                <w:szCs w:val="32"/>
              </w:rPr>
              <w:t xml:space="preserve">: 02-5902337                    E–mail : bowy.97@gmail.com   </w:t>
            </w:r>
          </w:p>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กลุ่มตรวจสอบภายในระดับกระทรวง สำนักงานปลัดกระทรวงสาธารณสุข</w:t>
            </w:r>
          </w:p>
        </w:tc>
      </w:tr>
    </w:tbl>
    <w:p w:rsidR="00087AAC" w:rsidRDefault="00087AAC"/>
    <w:p w:rsidR="00087AAC" w:rsidRDefault="00087AAC"/>
    <w:p w:rsidR="00087AAC" w:rsidRDefault="00087AAC"/>
    <w:p w:rsidR="00087AAC" w:rsidRDefault="00087AAC"/>
    <w:p w:rsidR="00087AAC" w:rsidRDefault="00087AAC"/>
    <w:p w:rsidR="00087AAC" w:rsidRDefault="00087AAC"/>
    <w:p w:rsidR="00087AAC" w:rsidRDefault="00087AAC"/>
    <w:p w:rsidR="00087AAC" w:rsidRDefault="00087AAC"/>
    <w:p w:rsidR="00087AAC" w:rsidRDefault="00087AAC"/>
    <w:p w:rsidR="00087AAC" w:rsidRDefault="00087AAC"/>
    <w:p w:rsidR="00087AAC" w:rsidRDefault="00087AAC"/>
    <w:p w:rsidR="00087AAC" w:rsidRDefault="00087AAC"/>
    <w:p w:rsidR="00087AAC" w:rsidRDefault="00087AAC"/>
    <w:tbl>
      <w:tblPr>
        <w:tblW w:w="10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4"/>
        <w:gridCol w:w="7655"/>
      </w:tblGrid>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หมวด</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jc w:val="thaiDistribute"/>
              <w:rPr>
                <w:rFonts w:ascii="TH SarabunPSK" w:hAnsi="TH SarabunPSK" w:cs="TH SarabunPSK"/>
                <w:b/>
                <w:bCs/>
                <w:sz w:val="32"/>
                <w:szCs w:val="32"/>
                <w:cs/>
              </w:rPr>
            </w:pPr>
            <w:r w:rsidRPr="009E34A0">
              <w:rPr>
                <w:rFonts w:ascii="TH SarabunPSK" w:hAnsi="TH SarabunPSK" w:cs="TH SarabunPSK"/>
                <w:b/>
                <w:bCs/>
                <w:sz w:val="32"/>
                <w:szCs w:val="32"/>
              </w:rPr>
              <w:t>Governance Excellence (</w:t>
            </w:r>
            <w:r w:rsidRPr="009E34A0">
              <w:rPr>
                <w:rFonts w:ascii="TH SarabunPSK" w:hAnsi="TH SarabunPSK" w:cs="TH SarabunPSK"/>
                <w:b/>
                <w:bCs/>
                <w:sz w:val="32"/>
                <w:szCs w:val="32"/>
                <w:cs/>
              </w:rPr>
              <w:t>ยุทธศาสตร์บริหารเป็นเลิศด้วย</w:t>
            </w:r>
            <w:proofErr w:type="spellStart"/>
            <w:r w:rsidRPr="009E34A0">
              <w:rPr>
                <w:rFonts w:ascii="TH SarabunPSK" w:hAnsi="TH SarabunPSK" w:cs="TH SarabunPSK"/>
                <w:b/>
                <w:bCs/>
                <w:sz w:val="32"/>
                <w:szCs w:val="32"/>
                <w:cs/>
              </w:rPr>
              <w:t>ธรรมาภิ</w:t>
            </w:r>
            <w:proofErr w:type="spellEnd"/>
            <w:r w:rsidRPr="009E34A0">
              <w:rPr>
                <w:rFonts w:ascii="TH SarabunPSK" w:hAnsi="TH SarabunPSK" w:cs="TH SarabunPSK"/>
                <w:b/>
                <w:bCs/>
                <w:sz w:val="32"/>
                <w:szCs w:val="32"/>
                <w:cs/>
              </w:rPr>
              <w:t>บาล)</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แผนที่</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jc w:val="thaiDistribute"/>
              <w:rPr>
                <w:rFonts w:ascii="TH SarabunPSK" w:hAnsi="TH SarabunPSK" w:cs="TH SarabunPSK"/>
                <w:b/>
                <w:bCs/>
                <w:sz w:val="32"/>
                <w:szCs w:val="32"/>
                <w:cs/>
              </w:rPr>
            </w:pPr>
            <w:r w:rsidRPr="009E34A0">
              <w:rPr>
                <w:rFonts w:ascii="TH SarabunPSK" w:hAnsi="TH SarabunPSK" w:cs="TH SarabunPSK"/>
                <w:b/>
                <w:bCs/>
                <w:sz w:val="32"/>
                <w:szCs w:val="32"/>
                <w:cs/>
              </w:rPr>
              <w:t>1</w:t>
            </w:r>
            <w:r w:rsidRPr="009E34A0">
              <w:rPr>
                <w:rFonts w:ascii="TH SarabunPSK" w:hAnsi="TH SarabunPSK" w:cs="TH SarabunPSK"/>
                <w:b/>
                <w:bCs/>
                <w:sz w:val="32"/>
                <w:szCs w:val="32"/>
              </w:rPr>
              <w:t>1</w:t>
            </w:r>
            <w:r w:rsidRPr="009E34A0">
              <w:rPr>
                <w:rFonts w:ascii="TH SarabunPSK" w:hAnsi="TH SarabunPSK" w:cs="TH SarabunPSK"/>
                <w:b/>
                <w:bCs/>
                <w:sz w:val="32"/>
                <w:szCs w:val="32"/>
                <w:cs/>
              </w:rPr>
              <w:t>. การพัฒนาระบบ</w:t>
            </w:r>
            <w:proofErr w:type="spellStart"/>
            <w:r w:rsidRPr="009E34A0">
              <w:rPr>
                <w:rFonts w:ascii="TH SarabunPSK" w:hAnsi="TH SarabunPSK" w:cs="TH SarabunPSK"/>
                <w:b/>
                <w:bCs/>
                <w:sz w:val="32"/>
                <w:szCs w:val="32"/>
                <w:cs/>
              </w:rPr>
              <w:t>ธรรมาภิ</w:t>
            </w:r>
            <w:proofErr w:type="spellEnd"/>
            <w:r w:rsidRPr="009E34A0">
              <w:rPr>
                <w:rFonts w:ascii="TH SarabunPSK" w:hAnsi="TH SarabunPSK" w:cs="TH SarabunPSK"/>
                <w:b/>
                <w:bCs/>
                <w:sz w:val="32"/>
                <w:szCs w:val="32"/>
                <w:cs/>
              </w:rPr>
              <w:t>บาลและองค์กรคุณภาพ</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โครงการที่</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jc w:val="thaiDistribute"/>
              <w:rPr>
                <w:rFonts w:ascii="TH SarabunPSK" w:hAnsi="TH SarabunPSK" w:cs="TH SarabunPSK"/>
                <w:b/>
                <w:bCs/>
                <w:sz w:val="32"/>
                <w:szCs w:val="32"/>
                <w:cs/>
              </w:rPr>
            </w:pPr>
            <w:r w:rsidRPr="009E34A0">
              <w:rPr>
                <w:rFonts w:ascii="TH SarabunPSK" w:hAnsi="TH SarabunPSK" w:cs="TH SarabunPSK"/>
                <w:b/>
                <w:bCs/>
                <w:sz w:val="32"/>
                <w:szCs w:val="32"/>
              </w:rPr>
              <w:t>2</w:t>
            </w:r>
            <w:r w:rsidRPr="009E34A0">
              <w:rPr>
                <w:rFonts w:ascii="TH SarabunPSK" w:hAnsi="TH SarabunPSK" w:cs="TH SarabunPSK"/>
                <w:b/>
                <w:bCs/>
                <w:sz w:val="32"/>
                <w:szCs w:val="32"/>
                <w:cs/>
              </w:rPr>
              <w:t>. โครงการพัฒนาองค์กรคุณภาพ</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ระดับการแสดงผล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jc w:val="thaiDistribute"/>
              <w:rPr>
                <w:rFonts w:ascii="TH SarabunPSK" w:hAnsi="TH SarabunPSK" w:cs="TH SarabunPSK"/>
                <w:b/>
                <w:bCs/>
                <w:sz w:val="32"/>
                <w:szCs w:val="32"/>
                <w:cs/>
              </w:rPr>
            </w:pPr>
            <w:r w:rsidRPr="009E34A0">
              <w:rPr>
                <w:rFonts w:ascii="TH SarabunPSK" w:hAnsi="TH SarabunPSK" w:cs="TH SarabunPSK"/>
                <w:b/>
                <w:bCs/>
                <w:sz w:val="32"/>
                <w:szCs w:val="32"/>
                <w:cs/>
              </w:rPr>
              <w:t>กรม</w:t>
            </w:r>
            <w:r w:rsidRPr="009E34A0">
              <w:rPr>
                <w:rFonts w:ascii="TH SarabunPSK" w:hAnsi="TH SarabunPSK" w:cs="TH SarabunPSK"/>
                <w:b/>
                <w:bCs/>
                <w:sz w:val="32"/>
                <w:szCs w:val="32"/>
              </w:rPr>
              <w:t xml:space="preserve"> </w:t>
            </w:r>
            <w:r w:rsidRPr="009E34A0">
              <w:rPr>
                <w:rFonts w:ascii="TH SarabunPSK" w:hAnsi="TH SarabunPSK" w:cs="TH SarabunPSK"/>
                <w:b/>
                <w:bCs/>
                <w:sz w:val="32"/>
                <w:szCs w:val="32"/>
                <w:cs/>
              </w:rPr>
              <w:t>และ จังหวัด</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ชื่อตัวชี้วัด</w:t>
            </w:r>
            <w:r w:rsidR="006A0D43" w:rsidRPr="009E34A0">
              <w:rPr>
                <w:rFonts w:ascii="TH SarabunPSK" w:hAnsi="TH SarabunPSK" w:cs="TH SarabunPSK"/>
                <w:b/>
                <w:bCs/>
                <w:sz w:val="32"/>
                <w:szCs w:val="32"/>
                <w:cs/>
              </w:rPr>
              <w:t>เชิงปริมาณ/คุณภาพ</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jc w:val="thaiDistribute"/>
              <w:rPr>
                <w:rFonts w:ascii="TH SarabunPSK" w:hAnsi="TH SarabunPSK" w:cs="TH SarabunPSK"/>
                <w:b/>
                <w:bCs/>
                <w:sz w:val="32"/>
                <w:szCs w:val="32"/>
              </w:rPr>
            </w:pPr>
            <w:r w:rsidRPr="009E34A0">
              <w:rPr>
                <w:rFonts w:ascii="TH SarabunPSK" w:hAnsi="TH SarabunPSK" w:cs="TH SarabunPSK"/>
                <w:b/>
                <w:bCs/>
                <w:sz w:val="32"/>
                <w:szCs w:val="32"/>
                <w:cs/>
              </w:rPr>
              <w:t>63. ระดับความสำเร็จของการพัฒนาคุณภาพการบริหารจัดการภาครัฐของส่วนราชการในสังกัดสำนักงานปลัดกระทรวงสาธารณสุข</w:t>
            </w:r>
          </w:p>
        </w:tc>
      </w:tr>
      <w:tr w:rsidR="00D32FA4" w:rsidRPr="009E34A0" w:rsidTr="0004665E">
        <w:trPr>
          <w:trHeight w:val="435"/>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คำนิยาม</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hd w:val="clear" w:color="auto" w:fill="FFFFFF"/>
              <w:spacing w:after="0" w:line="240" w:lineRule="auto"/>
              <w:rPr>
                <w:rFonts w:ascii="TH SarabunPSK" w:eastAsia="Calibri" w:hAnsi="TH SarabunPSK" w:cs="TH SarabunPSK"/>
                <w:sz w:val="32"/>
                <w:szCs w:val="32"/>
              </w:rPr>
            </w:pPr>
            <w:r w:rsidRPr="009E34A0">
              <w:rPr>
                <w:rFonts w:ascii="TH SarabunPSK" w:hAnsi="TH SarabunPSK" w:cs="TH SarabunPSK"/>
                <w:b/>
                <w:bCs/>
                <w:sz w:val="32"/>
                <w:szCs w:val="32"/>
                <w:cs/>
              </w:rPr>
              <w:t>ส่วนราชการในสังกัดสำนักงานปลัดกระทรวงสาธารณสุข</w:t>
            </w:r>
            <w:r w:rsidRPr="009E34A0">
              <w:rPr>
                <w:rFonts w:ascii="TH SarabunPSK" w:hAnsi="TH SarabunPSK" w:cs="TH SarabunPSK"/>
                <w:sz w:val="32"/>
                <w:szCs w:val="32"/>
                <w:cs/>
              </w:rPr>
              <w:t xml:space="preserve"> </w:t>
            </w:r>
            <w:r w:rsidRPr="009E34A0">
              <w:rPr>
                <w:rFonts w:ascii="TH SarabunPSK" w:hAnsi="TH SarabunPSK" w:cs="TH SarabunPSK"/>
                <w:b/>
                <w:bCs/>
                <w:sz w:val="32"/>
                <w:szCs w:val="32"/>
                <w:cs/>
              </w:rPr>
              <w:t>หมายถึง</w:t>
            </w:r>
            <w:r w:rsidRPr="009E34A0">
              <w:rPr>
                <w:rFonts w:ascii="TH SarabunPSK" w:hAnsi="TH SarabunPSK" w:cs="TH SarabunPSK"/>
                <w:sz w:val="32"/>
                <w:szCs w:val="32"/>
                <w:cs/>
              </w:rPr>
              <w:t xml:space="preserve"> ส่วนราชการตามกฎกระทรวงแบ่งส่วนราชการสำนักงานปลัดกระทรวงสาธารณสุข พ.ศ. 2560 </w:t>
            </w:r>
            <w:r w:rsidRPr="009E34A0">
              <w:rPr>
                <w:rFonts w:ascii="TH SarabunPSK" w:eastAsia="Calibri" w:hAnsi="TH SarabunPSK" w:cs="TH SarabunPSK"/>
                <w:sz w:val="32"/>
                <w:szCs w:val="32"/>
                <w:cs/>
              </w:rPr>
              <w:t>ดังนี้</w:t>
            </w:r>
          </w:p>
          <w:p w:rsidR="00D32FA4" w:rsidRPr="009E34A0" w:rsidRDefault="00D32FA4" w:rsidP="004E5B1E">
            <w:pPr>
              <w:pStyle w:val="ListParagraph"/>
              <w:numPr>
                <w:ilvl w:val="0"/>
                <w:numId w:val="118"/>
              </w:numPr>
              <w:shd w:val="clear" w:color="auto" w:fill="FFFFFF"/>
              <w:spacing w:after="0" w:line="240" w:lineRule="auto"/>
              <w:ind w:left="561"/>
              <w:rPr>
                <w:rFonts w:ascii="TH SarabunPSK" w:hAnsi="TH SarabunPSK" w:cs="TH SarabunPSK"/>
                <w:sz w:val="32"/>
                <w:szCs w:val="32"/>
              </w:rPr>
            </w:pPr>
            <w:r w:rsidRPr="009E34A0">
              <w:rPr>
                <w:rFonts w:ascii="TH SarabunPSK" w:hAnsi="TH SarabunPSK" w:cs="TH SarabunPSK"/>
                <w:sz w:val="32"/>
                <w:szCs w:val="32"/>
                <w:cs/>
              </w:rPr>
              <w:t xml:space="preserve">สำนัก/กองในสังกัดสำนักงานปลัดกระทรวงสาธารณสุข ส่วนกลาง จำนวน </w:t>
            </w:r>
            <w:r w:rsidRPr="009E34A0">
              <w:rPr>
                <w:rFonts w:ascii="TH SarabunPSK" w:hAnsi="TH SarabunPSK" w:cs="TH SarabunPSK"/>
                <w:sz w:val="32"/>
                <w:szCs w:val="32"/>
              </w:rPr>
              <w:t xml:space="preserve">             13 </w:t>
            </w:r>
            <w:r w:rsidRPr="009E34A0">
              <w:rPr>
                <w:rFonts w:ascii="TH SarabunPSK" w:hAnsi="TH SarabunPSK" w:cs="TH SarabunPSK"/>
                <w:sz w:val="32"/>
                <w:szCs w:val="32"/>
                <w:cs/>
              </w:rPr>
              <w:t>สำนัก/กอง</w:t>
            </w:r>
          </w:p>
          <w:p w:rsidR="00D32FA4" w:rsidRPr="009E34A0" w:rsidRDefault="00D32FA4" w:rsidP="004E5B1E">
            <w:pPr>
              <w:pStyle w:val="ListParagraph"/>
              <w:numPr>
                <w:ilvl w:val="0"/>
                <w:numId w:val="118"/>
              </w:numPr>
              <w:shd w:val="clear" w:color="auto" w:fill="FFFFFF"/>
              <w:spacing w:after="0" w:line="240" w:lineRule="auto"/>
              <w:ind w:left="561"/>
              <w:jc w:val="thaiDistribute"/>
              <w:rPr>
                <w:rFonts w:ascii="TH SarabunPSK" w:hAnsi="TH SarabunPSK" w:cs="TH SarabunPSK"/>
                <w:strike/>
                <w:sz w:val="32"/>
                <w:szCs w:val="32"/>
              </w:rPr>
            </w:pPr>
            <w:r w:rsidRPr="009E34A0">
              <w:rPr>
                <w:rFonts w:ascii="TH SarabunPSK" w:eastAsia="Times New Roman" w:hAnsi="TH SarabunPSK" w:cs="TH SarabunPSK"/>
                <w:color w:val="252525"/>
                <w:sz w:val="32"/>
                <w:szCs w:val="32"/>
                <w:cs/>
              </w:rPr>
              <w:t xml:space="preserve">สำนักงานสาธารณสุขจังหวัด จำนวน </w:t>
            </w:r>
            <w:r w:rsidRPr="009E34A0">
              <w:rPr>
                <w:rFonts w:ascii="TH SarabunPSK" w:eastAsia="Times New Roman" w:hAnsi="TH SarabunPSK" w:cs="TH SarabunPSK"/>
                <w:color w:val="252525"/>
                <w:sz w:val="32"/>
                <w:szCs w:val="32"/>
              </w:rPr>
              <w:t xml:space="preserve">76 </w:t>
            </w:r>
            <w:r w:rsidRPr="009E34A0">
              <w:rPr>
                <w:rFonts w:ascii="TH SarabunPSK" w:eastAsia="Times New Roman" w:hAnsi="TH SarabunPSK" w:cs="TH SarabunPSK"/>
                <w:color w:val="252525"/>
                <w:sz w:val="32"/>
                <w:szCs w:val="32"/>
                <w:cs/>
              </w:rPr>
              <w:t>แห่ง</w:t>
            </w:r>
          </w:p>
          <w:p w:rsidR="00D32FA4" w:rsidRPr="009E34A0" w:rsidRDefault="00D32FA4" w:rsidP="004E5B1E">
            <w:pPr>
              <w:pStyle w:val="ListParagraph"/>
              <w:numPr>
                <w:ilvl w:val="0"/>
                <w:numId w:val="118"/>
              </w:numPr>
              <w:shd w:val="clear" w:color="auto" w:fill="FFFFFF"/>
              <w:spacing w:after="0" w:line="240" w:lineRule="auto"/>
              <w:ind w:left="561"/>
              <w:jc w:val="thaiDistribute"/>
              <w:rPr>
                <w:rFonts w:ascii="TH SarabunPSK" w:hAnsi="TH SarabunPSK" w:cs="TH SarabunPSK"/>
                <w:sz w:val="32"/>
                <w:szCs w:val="32"/>
              </w:rPr>
            </w:pPr>
            <w:r w:rsidRPr="009E34A0">
              <w:rPr>
                <w:rFonts w:ascii="TH SarabunPSK" w:eastAsia="Times New Roman" w:hAnsi="TH SarabunPSK" w:cs="TH SarabunPSK"/>
                <w:color w:val="252525"/>
                <w:sz w:val="32"/>
                <w:szCs w:val="32"/>
                <w:cs/>
              </w:rPr>
              <w:t>สำนักงานสาธารณสุขอำเภอ</w:t>
            </w:r>
            <w:r w:rsidRPr="009E34A0">
              <w:rPr>
                <w:rFonts w:ascii="TH SarabunPSK" w:eastAsia="Times New Roman" w:hAnsi="TH SarabunPSK" w:cs="TH SarabunPSK"/>
                <w:color w:val="252525"/>
                <w:sz w:val="32"/>
                <w:szCs w:val="32"/>
              </w:rPr>
              <w:t xml:space="preserve"> </w:t>
            </w:r>
            <w:r w:rsidRPr="009E34A0">
              <w:rPr>
                <w:rFonts w:ascii="TH SarabunPSK" w:eastAsia="Times New Roman" w:hAnsi="TH SarabunPSK" w:cs="TH SarabunPSK"/>
                <w:color w:val="252525"/>
                <w:sz w:val="32"/>
                <w:szCs w:val="32"/>
                <w:cs/>
              </w:rPr>
              <w:t xml:space="preserve">จำนวน </w:t>
            </w:r>
            <w:r w:rsidRPr="009E34A0">
              <w:rPr>
                <w:rFonts w:ascii="TH SarabunPSK" w:eastAsia="Times New Roman" w:hAnsi="TH SarabunPSK" w:cs="TH SarabunPSK"/>
                <w:color w:val="252525"/>
                <w:sz w:val="32"/>
                <w:szCs w:val="32"/>
              </w:rPr>
              <w:t xml:space="preserve">878 </w:t>
            </w:r>
            <w:r w:rsidRPr="009E34A0">
              <w:rPr>
                <w:rFonts w:ascii="TH SarabunPSK" w:eastAsia="Times New Roman" w:hAnsi="TH SarabunPSK" w:cs="TH SarabunPSK"/>
                <w:color w:val="252525"/>
                <w:sz w:val="32"/>
                <w:szCs w:val="32"/>
                <w:cs/>
              </w:rPr>
              <w:t>แห่ง</w:t>
            </w:r>
          </w:p>
          <w:p w:rsidR="00D32FA4" w:rsidRPr="009E34A0" w:rsidRDefault="00D32FA4" w:rsidP="0004665E">
            <w:pPr>
              <w:shd w:val="clear" w:color="auto" w:fill="FFFFFF"/>
              <w:spacing w:after="0" w:line="240" w:lineRule="auto"/>
              <w:rPr>
                <w:rFonts w:ascii="TH SarabunPSK" w:hAnsi="TH SarabunPSK" w:cs="TH SarabunPSK"/>
                <w:sz w:val="32"/>
                <w:szCs w:val="32"/>
              </w:rPr>
            </w:pPr>
            <w:r w:rsidRPr="009E34A0">
              <w:rPr>
                <w:rFonts w:ascii="TH SarabunPSK" w:hAnsi="TH SarabunPSK" w:cs="TH SarabunPSK"/>
                <w:b/>
                <w:bCs/>
                <w:sz w:val="32"/>
                <w:szCs w:val="32"/>
                <w:cs/>
              </w:rPr>
              <w:t>การพัฒนาคุณภาพการบริหารจัดการภาครัฐ</w:t>
            </w:r>
            <w:r w:rsidRPr="009E34A0">
              <w:rPr>
                <w:rFonts w:ascii="TH SarabunPSK" w:hAnsi="TH SarabunPSK" w:cs="TH SarabunPSK"/>
                <w:sz w:val="32"/>
                <w:szCs w:val="32"/>
                <w:cs/>
              </w:rPr>
              <w:t xml:space="preserve"> </w:t>
            </w:r>
            <w:r w:rsidRPr="009E34A0">
              <w:rPr>
                <w:rFonts w:ascii="TH SarabunPSK" w:hAnsi="TH SarabunPSK" w:cs="TH SarabunPSK"/>
                <w:b/>
                <w:bCs/>
                <w:sz w:val="32"/>
                <w:szCs w:val="32"/>
                <w:cs/>
              </w:rPr>
              <w:t>หมายถึง</w:t>
            </w:r>
            <w:r w:rsidRPr="009E34A0">
              <w:rPr>
                <w:rFonts w:ascii="TH SarabunPSK" w:hAnsi="TH SarabunPSK" w:cs="TH SarabunPSK"/>
                <w:sz w:val="32"/>
                <w:szCs w:val="32"/>
                <w:cs/>
              </w:rPr>
              <w:t xml:space="preserve"> การดำเนินการพัฒนาคุณภาพการบริหารจัดการองค์กรตามแนวทาง</w:t>
            </w:r>
            <w:r w:rsidRPr="009E34A0">
              <w:rPr>
                <w:rFonts w:ascii="TH SarabunPSK" w:eastAsia="Calibri" w:hAnsi="TH SarabunPSK" w:cs="TH SarabunPSK"/>
                <w:sz w:val="32"/>
                <w:szCs w:val="32"/>
                <w:cs/>
              </w:rPr>
              <w:t>เกณฑ์คุณภาพการบริหารจัดการภาครัฐ พ</w:t>
            </w:r>
            <w:r w:rsidRPr="009E34A0">
              <w:rPr>
                <w:rFonts w:ascii="TH SarabunPSK" w:eastAsia="Calibri" w:hAnsi="TH SarabunPSK" w:cs="TH SarabunPSK"/>
                <w:sz w:val="32"/>
                <w:szCs w:val="32"/>
              </w:rPr>
              <w:t>.</w:t>
            </w:r>
            <w:r w:rsidRPr="009E34A0">
              <w:rPr>
                <w:rFonts w:ascii="TH SarabunPSK" w:eastAsia="Calibri" w:hAnsi="TH SarabunPSK" w:cs="TH SarabunPSK"/>
                <w:sz w:val="32"/>
                <w:szCs w:val="32"/>
                <w:cs/>
              </w:rPr>
              <w:t>ศ</w:t>
            </w:r>
            <w:r w:rsidRPr="009E34A0">
              <w:rPr>
                <w:rFonts w:ascii="TH SarabunPSK" w:eastAsia="Calibri" w:hAnsi="TH SarabunPSK" w:cs="TH SarabunPSK"/>
                <w:sz w:val="32"/>
                <w:szCs w:val="32"/>
              </w:rPr>
              <w:t xml:space="preserve">.2558 </w:t>
            </w:r>
            <w:r w:rsidRPr="009E34A0">
              <w:rPr>
                <w:rFonts w:ascii="TH SarabunPSK" w:eastAsia="Calibri" w:hAnsi="TH SarabunPSK" w:cs="TH SarabunPSK"/>
                <w:sz w:val="32"/>
                <w:szCs w:val="32"/>
                <w:cs/>
              </w:rPr>
              <w:t>(</w:t>
            </w:r>
            <w:r w:rsidRPr="009E34A0">
              <w:rPr>
                <w:rFonts w:ascii="TH SarabunPSK" w:eastAsia="Calibri" w:hAnsi="TH SarabunPSK" w:cs="TH SarabunPSK"/>
                <w:sz w:val="32"/>
                <w:szCs w:val="32"/>
              </w:rPr>
              <w:t>Public Sector Management Quality Award</w:t>
            </w:r>
            <w:r w:rsidRPr="009E34A0">
              <w:rPr>
                <w:rFonts w:ascii="TH SarabunPSK" w:eastAsia="Calibri" w:hAnsi="TH SarabunPSK" w:cs="TH SarabunPSK"/>
                <w:sz w:val="32"/>
                <w:szCs w:val="32"/>
                <w:cs/>
              </w:rPr>
              <w:t xml:space="preserve"> </w:t>
            </w:r>
            <w:r w:rsidRPr="009E34A0">
              <w:rPr>
                <w:rFonts w:ascii="TH SarabunPSK" w:eastAsia="Calibri" w:hAnsi="TH SarabunPSK" w:cs="TH SarabunPSK"/>
                <w:sz w:val="32"/>
                <w:szCs w:val="32"/>
              </w:rPr>
              <w:t>: PMQA</w:t>
            </w:r>
            <w:r w:rsidRPr="009E34A0">
              <w:rPr>
                <w:rFonts w:ascii="TH SarabunPSK" w:eastAsia="Calibri" w:hAnsi="TH SarabunPSK" w:cs="TH SarabunPSK"/>
                <w:sz w:val="32"/>
                <w:szCs w:val="32"/>
                <w:cs/>
              </w:rPr>
              <w:t xml:space="preserve">) </w:t>
            </w:r>
            <w:r w:rsidRPr="009E34A0">
              <w:rPr>
                <w:rFonts w:ascii="TH SarabunPSK" w:hAnsi="TH SarabunPSK" w:cs="TH SarabunPSK"/>
                <w:sz w:val="32"/>
                <w:szCs w:val="32"/>
                <w:cs/>
              </w:rPr>
              <w:t xml:space="preserve">ประกอบด้วย 1) ลักษณะสำคัญขององค์กร 2) เกณฑ์คุณภาพการบริหารจัดการภาครัฐ 7 หมวด คือ หมวด </w:t>
            </w:r>
            <w:r w:rsidRPr="009E34A0">
              <w:rPr>
                <w:rFonts w:ascii="TH SarabunPSK" w:hAnsi="TH SarabunPSK" w:cs="TH SarabunPSK"/>
                <w:sz w:val="32"/>
                <w:szCs w:val="32"/>
              </w:rPr>
              <w:t xml:space="preserve">1 </w:t>
            </w:r>
            <w:r w:rsidRPr="009E34A0">
              <w:rPr>
                <w:rFonts w:ascii="TH SarabunPSK" w:hAnsi="TH SarabunPSK" w:cs="TH SarabunPSK"/>
                <w:sz w:val="32"/>
                <w:szCs w:val="32"/>
                <w:cs/>
              </w:rPr>
              <w:t>การนำองค์การ</w:t>
            </w: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หมวด </w:t>
            </w:r>
            <w:r w:rsidRPr="009E34A0">
              <w:rPr>
                <w:rFonts w:ascii="TH SarabunPSK" w:hAnsi="TH SarabunPSK" w:cs="TH SarabunPSK"/>
                <w:sz w:val="32"/>
                <w:szCs w:val="32"/>
              </w:rPr>
              <w:t xml:space="preserve">2 </w:t>
            </w:r>
            <w:r w:rsidRPr="009E34A0">
              <w:rPr>
                <w:rFonts w:ascii="TH SarabunPSK" w:hAnsi="TH SarabunPSK" w:cs="TH SarabunPSK"/>
                <w:sz w:val="32"/>
                <w:szCs w:val="32"/>
                <w:cs/>
              </w:rPr>
              <w:t>การวางแผนเชิงยุทธศาสตร์</w:t>
            </w: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หมวด </w:t>
            </w:r>
            <w:r w:rsidRPr="009E34A0">
              <w:rPr>
                <w:rFonts w:ascii="TH SarabunPSK" w:hAnsi="TH SarabunPSK" w:cs="TH SarabunPSK"/>
                <w:sz w:val="32"/>
                <w:szCs w:val="32"/>
              </w:rPr>
              <w:t xml:space="preserve">3 </w:t>
            </w:r>
            <w:r w:rsidRPr="009E34A0">
              <w:rPr>
                <w:rFonts w:ascii="TH SarabunPSK" w:hAnsi="TH SarabunPSK" w:cs="TH SarabunPSK"/>
                <w:sz w:val="32"/>
                <w:szCs w:val="32"/>
                <w:cs/>
              </w:rPr>
              <w:t>การให้ความสำคัญกับผู้รับบริการและผู้มีส่วนได้ส่วนเสีย</w:t>
            </w: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หมวด </w:t>
            </w:r>
            <w:r w:rsidRPr="009E34A0">
              <w:rPr>
                <w:rFonts w:ascii="TH SarabunPSK" w:hAnsi="TH SarabunPSK" w:cs="TH SarabunPSK"/>
                <w:sz w:val="32"/>
                <w:szCs w:val="32"/>
              </w:rPr>
              <w:t xml:space="preserve">4 </w:t>
            </w:r>
            <w:r w:rsidRPr="009E34A0">
              <w:rPr>
                <w:rFonts w:ascii="TH SarabunPSK" w:hAnsi="TH SarabunPSK" w:cs="TH SarabunPSK"/>
                <w:sz w:val="32"/>
                <w:szCs w:val="32"/>
                <w:cs/>
              </w:rPr>
              <w:t>การวัด การวิเคราะห์และการจัดการความรู้</w:t>
            </w: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หมวด </w:t>
            </w:r>
            <w:r w:rsidRPr="009E34A0">
              <w:rPr>
                <w:rFonts w:ascii="TH SarabunPSK" w:hAnsi="TH SarabunPSK" w:cs="TH SarabunPSK"/>
                <w:sz w:val="32"/>
                <w:szCs w:val="32"/>
              </w:rPr>
              <w:t xml:space="preserve">5           </w:t>
            </w:r>
            <w:r w:rsidRPr="009E34A0">
              <w:rPr>
                <w:rFonts w:ascii="TH SarabunPSK" w:hAnsi="TH SarabunPSK" w:cs="TH SarabunPSK"/>
                <w:sz w:val="32"/>
                <w:szCs w:val="32"/>
                <w:cs/>
              </w:rPr>
              <w:t>การมุ่งเน้นบุคลากร</w:t>
            </w: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หมวด </w:t>
            </w:r>
            <w:r w:rsidRPr="009E34A0">
              <w:rPr>
                <w:rFonts w:ascii="TH SarabunPSK" w:hAnsi="TH SarabunPSK" w:cs="TH SarabunPSK"/>
                <w:sz w:val="32"/>
                <w:szCs w:val="32"/>
              </w:rPr>
              <w:t xml:space="preserve">6 </w:t>
            </w:r>
            <w:r w:rsidRPr="009E34A0">
              <w:rPr>
                <w:rFonts w:ascii="TH SarabunPSK" w:hAnsi="TH SarabunPSK" w:cs="TH SarabunPSK"/>
                <w:sz w:val="32"/>
                <w:szCs w:val="32"/>
                <w:cs/>
              </w:rPr>
              <w:t>การมุ่งเน้นระบบปฏิบัติการ และหมวด</w:t>
            </w:r>
            <w:r w:rsidRPr="009E34A0">
              <w:rPr>
                <w:rFonts w:ascii="TH SarabunPSK" w:hAnsi="TH SarabunPSK" w:cs="TH SarabunPSK"/>
                <w:sz w:val="32"/>
                <w:szCs w:val="32"/>
              </w:rPr>
              <w:t xml:space="preserve"> 7 </w:t>
            </w:r>
            <w:r w:rsidRPr="009E34A0">
              <w:rPr>
                <w:rFonts w:ascii="TH SarabunPSK" w:hAnsi="TH SarabunPSK" w:cs="TH SarabunPSK"/>
                <w:sz w:val="32"/>
                <w:szCs w:val="32"/>
                <w:cs/>
              </w:rPr>
              <w:t>ผลลัพธ์การดำเนินการ</w:t>
            </w:r>
            <w:r w:rsidRPr="009E34A0">
              <w:rPr>
                <w:rFonts w:ascii="TH SarabunPSK" w:hAnsi="TH SarabunPSK" w:cs="TH SarabunPSK"/>
                <w:sz w:val="32"/>
                <w:szCs w:val="32"/>
              </w:rPr>
              <w:t xml:space="preserve"> </w:t>
            </w:r>
            <w:r w:rsidRPr="009E34A0">
              <w:rPr>
                <w:rFonts w:ascii="TH SarabunPSK" w:hAnsi="TH SarabunPSK" w:cs="TH SarabunPSK"/>
                <w:sz w:val="32"/>
                <w:szCs w:val="32"/>
                <w:cs/>
              </w:rPr>
              <w:t>โดยดำเนินการในปี 2561- 2565  ดังนี้</w:t>
            </w:r>
          </w:p>
          <w:p w:rsidR="00D32FA4" w:rsidRPr="009E34A0" w:rsidRDefault="00D32FA4" w:rsidP="004E5B1E">
            <w:pPr>
              <w:pStyle w:val="ListParagraph"/>
              <w:numPr>
                <w:ilvl w:val="0"/>
                <w:numId w:val="119"/>
              </w:numPr>
              <w:shd w:val="clear" w:color="auto" w:fill="FFFFFF"/>
              <w:spacing w:after="0" w:line="240" w:lineRule="auto"/>
              <w:ind w:left="463"/>
              <w:jc w:val="thaiDistribute"/>
              <w:rPr>
                <w:rFonts w:ascii="TH SarabunPSK" w:hAnsi="TH SarabunPSK" w:cs="TH SarabunPSK"/>
                <w:sz w:val="32"/>
                <w:szCs w:val="32"/>
              </w:rPr>
            </w:pPr>
            <w:r w:rsidRPr="009E34A0">
              <w:rPr>
                <w:rFonts w:ascii="TH SarabunPSK" w:hAnsi="TH SarabunPSK" w:cs="TH SarabunPSK"/>
                <w:sz w:val="32"/>
                <w:szCs w:val="32"/>
                <w:cs/>
              </w:rPr>
              <w:t>จัดทำลักษณะสำคัญขององค์กร จำนวน 13 ข้อคำถาม และทบทวนทุกปี</w:t>
            </w:r>
          </w:p>
          <w:p w:rsidR="00D32FA4" w:rsidRPr="009E34A0" w:rsidRDefault="00D32FA4" w:rsidP="004E5B1E">
            <w:pPr>
              <w:pStyle w:val="ListParagraph"/>
              <w:numPr>
                <w:ilvl w:val="0"/>
                <w:numId w:val="119"/>
              </w:numPr>
              <w:shd w:val="clear" w:color="auto" w:fill="FFFFFF"/>
              <w:spacing w:after="0" w:line="240" w:lineRule="auto"/>
              <w:ind w:left="463"/>
              <w:jc w:val="thaiDistribute"/>
              <w:rPr>
                <w:rFonts w:ascii="TH SarabunPSK" w:hAnsi="TH SarabunPSK" w:cs="TH SarabunPSK"/>
                <w:sz w:val="32"/>
                <w:szCs w:val="32"/>
              </w:rPr>
            </w:pPr>
            <w:r w:rsidRPr="009E34A0">
              <w:rPr>
                <w:rFonts w:ascii="TH SarabunPSK" w:hAnsi="TH SarabunPSK" w:cs="TH SarabunPSK"/>
                <w:sz w:val="32"/>
                <w:szCs w:val="32"/>
                <w:cs/>
              </w:rPr>
              <w:lastRenderedPageBreak/>
              <w:t xml:space="preserve">ดำเนินการภาคบังคับในปี </w:t>
            </w:r>
            <w:r w:rsidRPr="009E34A0">
              <w:rPr>
                <w:rFonts w:ascii="TH SarabunPSK" w:hAnsi="TH SarabunPSK" w:cs="TH SarabunPSK"/>
                <w:sz w:val="32"/>
                <w:szCs w:val="32"/>
              </w:rPr>
              <w:t>2561-2563</w:t>
            </w:r>
            <w:r w:rsidRPr="009E34A0">
              <w:rPr>
                <w:rFonts w:ascii="TH SarabunPSK" w:hAnsi="TH SarabunPSK" w:cs="TH SarabunPSK"/>
                <w:sz w:val="32"/>
                <w:szCs w:val="32"/>
                <w:cs/>
              </w:rPr>
              <w:t xml:space="preserve"> ปีละ </w:t>
            </w:r>
            <w:r w:rsidRPr="009E34A0">
              <w:rPr>
                <w:rFonts w:ascii="TH SarabunPSK" w:hAnsi="TH SarabunPSK" w:cs="TH SarabunPSK"/>
                <w:sz w:val="32"/>
                <w:szCs w:val="32"/>
              </w:rPr>
              <w:t xml:space="preserve">2 </w:t>
            </w:r>
            <w:r w:rsidRPr="009E34A0">
              <w:rPr>
                <w:rFonts w:ascii="TH SarabunPSK" w:hAnsi="TH SarabunPSK" w:cs="TH SarabunPSK"/>
                <w:sz w:val="32"/>
                <w:szCs w:val="32"/>
                <w:cs/>
              </w:rPr>
              <w:t xml:space="preserve">หมวด และปี </w:t>
            </w:r>
            <w:r w:rsidRPr="009E34A0">
              <w:rPr>
                <w:rFonts w:ascii="TH SarabunPSK" w:hAnsi="TH SarabunPSK" w:cs="TH SarabunPSK"/>
                <w:sz w:val="32"/>
                <w:szCs w:val="32"/>
              </w:rPr>
              <w:t xml:space="preserve">2564 -2565 </w:t>
            </w:r>
            <w:r w:rsidRPr="009E34A0">
              <w:rPr>
                <w:rFonts w:ascii="TH SarabunPSK" w:hAnsi="TH SarabunPSK" w:cs="TH SarabunPSK"/>
                <w:sz w:val="32"/>
                <w:szCs w:val="32"/>
                <w:cs/>
              </w:rPr>
              <w:t xml:space="preserve">ปีละ </w:t>
            </w:r>
            <w:r w:rsidRPr="009E34A0">
              <w:rPr>
                <w:rFonts w:ascii="TH SarabunPSK" w:hAnsi="TH SarabunPSK" w:cs="TH SarabunPSK"/>
                <w:sz w:val="32"/>
                <w:szCs w:val="32"/>
              </w:rPr>
              <w:t xml:space="preserve">6 </w:t>
            </w:r>
            <w:r w:rsidRPr="009E34A0">
              <w:rPr>
                <w:rFonts w:ascii="TH SarabunPSK" w:hAnsi="TH SarabunPSK" w:cs="TH SarabunPSK"/>
                <w:sz w:val="32"/>
                <w:szCs w:val="32"/>
                <w:cs/>
              </w:rPr>
              <w:t>หมวด</w:t>
            </w:r>
          </w:p>
          <w:tbl>
            <w:tblPr>
              <w:tblW w:w="39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36"/>
              <w:gridCol w:w="2340"/>
            </w:tblGrid>
            <w:tr w:rsidR="00D32FA4" w:rsidRPr="009E34A0" w:rsidTr="0004665E">
              <w:trPr>
                <w:trHeight w:val="161"/>
                <w:jc w:val="center"/>
              </w:trPr>
              <w:tc>
                <w:tcPr>
                  <w:tcW w:w="1636" w:type="dxa"/>
                </w:tcPr>
                <w:p w:rsidR="00D32FA4" w:rsidRPr="009E34A0" w:rsidRDefault="00D32FA4" w:rsidP="0004665E">
                  <w:pPr>
                    <w:spacing w:after="0" w:line="240" w:lineRule="auto"/>
                    <w:jc w:val="center"/>
                    <w:rPr>
                      <w:rFonts w:ascii="TH SarabunPSK" w:hAnsi="TH SarabunPSK" w:cs="TH SarabunPSK"/>
                      <w:b/>
                      <w:bCs/>
                      <w:sz w:val="32"/>
                      <w:szCs w:val="32"/>
                      <w:cs/>
                    </w:rPr>
                  </w:pPr>
                  <w:r w:rsidRPr="009E34A0">
                    <w:rPr>
                      <w:rFonts w:ascii="TH SarabunPSK" w:hAnsi="TH SarabunPSK" w:cs="TH SarabunPSK"/>
                      <w:b/>
                      <w:bCs/>
                      <w:sz w:val="32"/>
                      <w:szCs w:val="32"/>
                      <w:cs/>
                    </w:rPr>
                    <w:t>พ.ศ.</w:t>
                  </w:r>
                </w:p>
              </w:tc>
              <w:tc>
                <w:tcPr>
                  <w:tcW w:w="2340"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ภาคบังคับ</w:t>
                  </w:r>
                </w:p>
              </w:tc>
            </w:tr>
            <w:tr w:rsidR="00D32FA4" w:rsidRPr="009E34A0" w:rsidTr="0004665E">
              <w:trPr>
                <w:trHeight w:val="265"/>
                <w:jc w:val="center"/>
              </w:trPr>
              <w:tc>
                <w:tcPr>
                  <w:tcW w:w="1636" w:type="dxa"/>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2561</w:t>
                  </w:r>
                </w:p>
              </w:tc>
              <w:tc>
                <w:tcPr>
                  <w:tcW w:w="2340" w:type="dxa"/>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หมวด </w:t>
                  </w:r>
                  <w:r w:rsidRPr="009E34A0">
                    <w:rPr>
                      <w:rFonts w:ascii="TH SarabunPSK" w:hAnsi="TH SarabunPSK" w:cs="TH SarabunPSK"/>
                      <w:sz w:val="32"/>
                      <w:szCs w:val="32"/>
                    </w:rPr>
                    <w:t>1</w:t>
                  </w:r>
                  <w:r w:rsidRPr="009E34A0">
                    <w:rPr>
                      <w:rFonts w:ascii="TH SarabunPSK" w:hAnsi="TH SarabunPSK" w:cs="TH SarabunPSK"/>
                      <w:sz w:val="32"/>
                      <w:szCs w:val="32"/>
                      <w:cs/>
                    </w:rPr>
                    <w:t>,หมวด</w:t>
                  </w:r>
                  <w:r w:rsidRPr="009E34A0">
                    <w:rPr>
                      <w:rFonts w:ascii="TH SarabunPSK" w:hAnsi="TH SarabunPSK" w:cs="TH SarabunPSK"/>
                      <w:sz w:val="32"/>
                      <w:szCs w:val="32"/>
                    </w:rPr>
                    <w:t xml:space="preserve"> 5</w:t>
                  </w:r>
                </w:p>
              </w:tc>
            </w:tr>
            <w:tr w:rsidR="00D32FA4" w:rsidRPr="009E34A0" w:rsidTr="0004665E">
              <w:trPr>
                <w:trHeight w:val="265"/>
                <w:jc w:val="center"/>
              </w:trPr>
              <w:tc>
                <w:tcPr>
                  <w:tcW w:w="1636" w:type="dxa"/>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2562</w:t>
                  </w:r>
                </w:p>
              </w:tc>
              <w:tc>
                <w:tcPr>
                  <w:tcW w:w="2340" w:type="dxa"/>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หมวด </w:t>
                  </w:r>
                  <w:r w:rsidRPr="009E34A0">
                    <w:rPr>
                      <w:rFonts w:ascii="TH SarabunPSK" w:hAnsi="TH SarabunPSK" w:cs="TH SarabunPSK"/>
                      <w:sz w:val="32"/>
                      <w:szCs w:val="32"/>
                    </w:rPr>
                    <w:t>2</w:t>
                  </w:r>
                  <w:r w:rsidRPr="009E34A0">
                    <w:rPr>
                      <w:rFonts w:ascii="TH SarabunPSK" w:hAnsi="TH SarabunPSK" w:cs="TH SarabunPSK"/>
                      <w:sz w:val="32"/>
                      <w:szCs w:val="32"/>
                      <w:cs/>
                    </w:rPr>
                    <w:t>,หมวด</w:t>
                  </w:r>
                  <w:r w:rsidRPr="009E34A0">
                    <w:rPr>
                      <w:rFonts w:ascii="TH SarabunPSK" w:hAnsi="TH SarabunPSK" w:cs="TH SarabunPSK"/>
                      <w:sz w:val="32"/>
                      <w:szCs w:val="32"/>
                    </w:rPr>
                    <w:t xml:space="preserve"> 4</w:t>
                  </w:r>
                </w:p>
              </w:tc>
            </w:tr>
            <w:tr w:rsidR="00D32FA4" w:rsidRPr="009E34A0" w:rsidTr="0004665E">
              <w:trPr>
                <w:trHeight w:val="265"/>
                <w:jc w:val="center"/>
              </w:trPr>
              <w:tc>
                <w:tcPr>
                  <w:tcW w:w="1636" w:type="dxa"/>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2563</w:t>
                  </w:r>
                </w:p>
              </w:tc>
              <w:tc>
                <w:tcPr>
                  <w:tcW w:w="2340" w:type="dxa"/>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หมวด </w:t>
                  </w:r>
                  <w:r w:rsidRPr="009E34A0">
                    <w:rPr>
                      <w:rFonts w:ascii="TH SarabunPSK" w:hAnsi="TH SarabunPSK" w:cs="TH SarabunPSK"/>
                      <w:sz w:val="32"/>
                      <w:szCs w:val="32"/>
                    </w:rPr>
                    <w:t>3</w:t>
                  </w:r>
                  <w:r w:rsidRPr="009E34A0">
                    <w:rPr>
                      <w:rFonts w:ascii="TH SarabunPSK" w:hAnsi="TH SarabunPSK" w:cs="TH SarabunPSK"/>
                      <w:sz w:val="32"/>
                      <w:szCs w:val="32"/>
                      <w:cs/>
                    </w:rPr>
                    <w:t>,หมวด</w:t>
                  </w:r>
                  <w:r w:rsidRPr="009E34A0">
                    <w:rPr>
                      <w:rFonts w:ascii="TH SarabunPSK" w:hAnsi="TH SarabunPSK" w:cs="TH SarabunPSK"/>
                      <w:sz w:val="32"/>
                      <w:szCs w:val="32"/>
                    </w:rPr>
                    <w:t xml:space="preserve"> 6</w:t>
                  </w:r>
                </w:p>
              </w:tc>
            </w:tr>
            <w:tr w:rsidR="00D32FA4" w:rsidRPr="009E34A0" w:rsidTr="0004665E">
              <w:trPr>
                <w:trHeight w:val="265"/>
                <w:jc w:val="center"/>
              </w:trPr>
              <w:tc>
                <w:tcPr>
                  <w:tcW w:w="1636" w:type="dxa"/>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2564</w:t>
                  </w:r>
                </w:p>
              </w:tc>
              <w:tc>
                <w:tcPr>
                  <w:tcW w:w="2340" w:type="dxa"/>
                </w:tcPr>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cs/>
                    </w:rPr>
                    <w:t>หมวด 1- 6</w:t>
                  </w:r>
                </w:p>
              </w:tc>
            </w:tr>
            <w:tr w:rsidR="00D32FA4" w:rsidRPr="009E34A0" w:rsidTr="0004665E">
              <w:trPr>
                <w:trHeight w:val="265"/>
                <w:jc w:val="center"/>
              </w:trPr>
              <w:tc>
                <w:tcPr>
                  <w:tcW w:w="1636" w:type="dxa"/>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2565</w:t>
                  </w:r>
                </w:p>
              </w:tc>
              <w:tc>
                <w:tcPr>
                  <w:tcW w:w="2340" w:type="dxa"/>
                </w:tcPr>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cs/>
                    </w:rPr>
                    <w:t>หมวด 1- 6</w:t>
                  </w:r>
                </w:p>
              </w:tc>
            </w:tr>
          </w:tbl>
          <w:p w:rsidR="00D32FA4" w:rsidRPr="009E34A0" w:rsidRDefault="00D32FA4" w:rsidP="004E5B1E">
            <w:pPr>
              <w:pStyle w:val="ListParagraph"/>
              <w:numPr>
                <w:ilvl w:val="0"/>
                <w:numId w:val="119"/>
              </w:numPr>
              <w:shd w:val="clear" w:color="auto" w:fill="FFFFFF"/>
              <w:spacing w:after="0" w:line="240" w:lineRule="auto"/>
              <w:ind w:left="463"/>
              <w:jc w:val="thaiDistribute"/>
              <w:rPr>
                <w:rFonts w:ascii="TH SarabunPSK" w:hAnsi="TH SarabunPSK" w:cs="TH SarabunPSK"/>
                <w:sz w:val="32"/>
                <w:szCs w:val="32"/>
              </w:rPr>
            </w:pPr>
            <w:r w:rsidRPr="009E34A0">
              <w:rPr>
                <w:rFonts w:ascii="TH SarabunPSK" w:hAnsi="TH SarabunPSK" w:cs="TH SarabunPSK"/>
                <w:sz w:val="32"/>
                <w:szCs w:val="32"/>
                <w:cs/>
              </w:rPr>
              <w:t>นำผลการประเมินองค์กรด้วยตนเอง (</w:t>
            </w:r>
            <w:r w:rsidRPr="009E34A0">
              <w:rPr>
                <w:rFonts w:ascii="TH SarabunPSK" w:hAnsi="TH SarabunPSK" w:cs="TH SarabunPSK"/>
                <w:sz w:val="32"/>
                <w:szCs w:val="32"/>
              </w:rPr>
              <w:t>OFI</w:t>
            </w:r>
            <w:r w:rsidRPr="009E34A0">
              <w:rPr>
                <w:rFonts w:ascii="TH SarabunPSK" w:hAnsi="TH SarabunPSK" w:cs="TH SarabunPSK"/>
                <w:sz w:val="32"/>
                <w:szCs w:val="32"/>
                <w:cs/>
              </w:rPr>
              <w:t>) ในหมวดที่ดำเนินการมาจัดทำแผนพัฒนาองค์กร หมวดละ 1 แผน</w:t>
            </w:r>
          </w:p>
          <w:p w:rsidR="00D32FA4" w:rsidRPr="009E34A0" w:rsidRDefault="00D32FA4" w:rsidP="004E5B1E">
            <w:pPr>
              <w:pStyle w:val="ListParagraph"/>
              <w:numPr>
                <w:ilvl w:val="0"/>
                <w:numId w:val="119"/>
              </w:numPr>
              <w:shd w:val="clear" w:color="auto" w:fill="FFFFFF"/>
              <w:spacing w:after="0" w:line="240" w:lineRule="auto"/>
              <w:ind w:left="463"/>
              <w:jc w:val="thaiDistribute"/>
              <w:rPr>
                <w:rFonts w:ascii="TH SarabunPSK" w:hAnsi="TH SarabunPSK" w:cs="TH SarabunPSK"/>
                <w:sz w:val="32"/>
                <w:szCs w:val="32"/>
              </w:rPr>
            </w:pPr>
            <w:r w:rsidRPr="009E34A0">
              <w:rPr>
                <w:rFonts w:ascii="TH SarabunPSK" w:hAnsi="TH SarabunPSK" w:cs="TH SarabunPSK"/>
                <w:sz w:val="32"/>
                <w:szCs w:val="32"/>
                <w:cs/>
              </w:rPr>
              <w:t xml:space="preserve">จัดทำตัวชี้วัดที่สะท้อนผลลัพธ์ในหมวดที่ดำเนินการตามเกณฑ์หมวด 7 </w:t>
            </w:r>
          </w:p>
          <w:p w:rsidR="00D32FA4" w:rsidRPr="009E34A0" w:rsidRDefault="00D32FA4" w:rsidP="004E5B1E">
            <w:pPr>
              <w:pStyle w:val="ListParagraph"/>
              <w:numPr>
                <w:ilvl w:val="0"/>
                <w:numId w:val="119"/>
              </w:numPr>
              <w:shd w:val="clear" w:color="auto" w:fill="FFFFFF"/>
              <w:spacing w:after="0" w:line="240" w:lineRule="auto"/>
              <w:ind w:left="463"/>
              <w:jc w:val="thaiDistribute"/>
              <w:rPr>
                <w:rFonts w:ascii="TH SarabunPSK" w:hAnsi="TH SarabunPSK" w:cs="TH SarabunPSK"/>
                <w:sz w:val="32"/>
                <w:szCs w:val="32"/>
              </w:rPr>
            </w:pPr>
            <w:r w:rsidRPr="009E34A0">
              <w:rPr>
                <w:rFonts w:ascii="TH SarabunPSK" w:hAnsi="TH SarabunPSK" w:cs="TH SarabunPSK"/>
                <w:sz w:val="32"/>
                <w:szCs w:val="32"/>
                <w:cs/>
              </w:rPr>
              <w:t>ดำเนินการตามแผนพัฒนาองค์กร</w:t>
            </w:r>
          </w:p>
          <w:p w:rsidR="00D32FA4" w:rsidRPr="009E34A0" w:rsidRDefault="00D32FA4" w:rsidP="004E5B1E">
            <w:pPr>
              <w:pStyle w:val="ListParagraph"/>
              <w:numPr>
                <w:ilvl w:val="0"/>
                <w:numId w:val="119"/>
              </w:numPr>
              <w:spacing w:after="0" w:line="240" w:lineRule="auto"/>
              <w:ind w:left="454"/>
              <w:jc w:val="thaiDistribute"/>
              <w:rPr>
                <w:rFonts w:ascii="TH SarabunPSK" w:hAnsi="TH SarabunPSK" w:cs="TH SarabunPSK"/>
                <w:sz w:val="32"/>
                <w:szCs w:val="32"/>
              </w:rPr>
            </w:pPr>
            <w:r w:rsidRPr="009E34A0">
              <w:rPr>
                <w:rFonts w:ascii="TH SarabunPSK" w:hAnsi="TH SarabunPSK" w:cs="TH SarabunPSK"/>
                <w:sz w:val="32"/>
                <w:szCs w:val="32"/>
                <w:cs/>
              </w:rPr>
              <w:t xml:space="preserve">ติดตามประเมินผล โดยทีม </w:t>
            </w:r>
            <w:r w:rsidRPr="009E34A0">
              <w:rPr>
                <w:rFonts w:ascii="TH SarabunPSK" w:hAnsi="TH SarabunPSK" w:cs="TH SarabunPSK"/>
                <w:sz w:val="32"/>
                <w:szCs w:val="32"/>
              </w:rPr>
              <w:t xml:space="preserve">Internal Audit </w:t>
            </w:r>
            <w:r w:rsidRPr="009E34A0">
              <w:rPr>
                <w:rFonts w:ascii="TH SarabunPSK" w:hAnsi="TH SarabunPSK" w:cs="TH SarabunPSK"/>
                <w:sz w:val="32"/>
                <w:szCs w:val="32"/>
                <w:cs/>
              </w:rPr>
              <w:t>/กลุ่มพัฒนาระบบริหาร /ผู้ตรวจประเมินภายนอก</w:t>
            </w:r>
          </w:p>
        </w:tc>
      </w:tr>
      <w:tr w:rsidR="00D32FA4" w:rsidRPr="009E34A0" w:rsidTr="0004665E">
        <w:trPr>
          <w:trHeight w:val="1402"/>
          <w:jc w:val="center"/>
        </w:trPr>
        <w:tc>
          <w:tcPr>
            <w:tcW w:w="10349" w:type="dxa"/>
            <w:gridSpan w:val="2"/>
            <w:tcBorders>
              <w:top w:val="single" w:sz="4" w:space="0" w:color="auto"/>
              <w:left w:val="single" w:sz="4" w:space="0" w:color="auto"/>
              <w:bottom w:val="single" w:sz="4" w:space="0" w:color="auto"/>
              <w:right w:val="single" w:sz="4" w:space="0" w:color="auto"/>
            </w:tcBorders>
          </w:tcPr>
          <w:p w:rsidR="00D32FA4" w:rsidRPr="009E34A0" w:rsidRDefault="00D32FA4" w:rsidP="006A0D43">
            <w:pPr>
              <w:spacing w:after="0" w:line="240" w:lineRule="auto"/>
              <w:rPr>
                <w:rFonts w:ascii="TH SarabunPSK" w:hAnsi="TH SarabunPSK" w:cs="TH SarabunPSK"/>
                <w:sz w:val="32"/>
                <w:szCs w:val="32"/>
                <w:lang w:val="en-GB"/>
              </w:rPr>
            </w:pPr>
            <w:r w:rsidRPr="009E34A0">
              <w:rPr>
                <w:rFonts w:ascii="TH SarabunPSK" w:hAnsi="TH SarabunPSK" w:cs="TH SarabunPSK"/>
                <w:b/>
                <w:bCs/>
                <w:sz w:val="32"/>
                <w:szCs w:val="32"/>
                <w:cs/>
              </w:rPr>
              <w:lastRenderedPageBreak/>
              <w:t>เกณฑ์เป้าหมาย</w:t>
            </w:r>
          </w:p>
          <w:p w:rsidR="00D32FA4" w:rsidRPr="009E34A0" w:rsidRDefault="00D32FA4" w:rsidP="006A0D43">
            <w:pPr>
              <w:pStyle w:val="ListParagraph"/>
              <w:numPr>
                <w:ilvl w:val="0"/>
                <w:numId w:val="120"/>
              </w:numPr>
              <w:spacing w:after="0" w:line="240" w:lineRule="auto"/>
              <w:rPr>
                <w:rFonts w:ascii="TH SarabunPSK" w:hAnsi="TH SarabunPSK" w:cs="TH SarabunPSK"/>
                <w:sz w:val="32"/>
                <w:szCs w:val="32"/>
                <w:cs/>
              </w:rPr>
            </w:pPr>
            <w:r w:rsidRPr="009E34A0">
              <w:rPr>
                <w:rFonts w:ascii="TH SarabunPSK" w:hAnsi="TH SarabunPSK" w:cs="TH SarabunPSK"/>
                <w:sz w:val="32"/>
                <w:szCs w:val="32"/>
                <w:cs/>
              </w:rPr>
              <w:t>สำนัก/กองในสังกัดสำนักงานปลัดกระทรวงสาธารณสุข ส่วนกลาง</w:t>
            </w:r>
          </w:p>
          <w:tbl>
            <w:tblPr>
              <w:tblStyle w:val="TableGrid"/>
              <w:tblW w:w="0" w:type="auto"/>
              <w:jc w:val="center"/>
              <w:tblLayout w:type="fixed"/>
              <w:tblLook w:val="04A0" w:firstRow="1" w:lastRow="0" w:firstColumn="1" w:lastColumn="0" w:noHBand="0" w:noVBand="1"/>
            </w:tblPr>
            <w:tblGrid>
              <w:gridCol w:w="1519"/>
              <w:gridCol w:w="1520"/>
              <w:gridCol w:w="1520"/>
              <w:gridCol w:w="1520"/>
            </w:tblGrid>
            <w:tr w:rsidR="00D32FA4" w:rsidRPr="009E34A0" w:rsidTr="006A0D43">
              <w:trPr>
                <w:trHeight w:val="850"/>
                <w:jc w:val="center"/>
              </w:trPr>
              <w:tc>
                <w:tcPr>
                  <w:tcW w:w="1519" w:type="dxa"/>
                </w:tcPr>
                <w:p w:rsidR="00D32FA4" w:rsidRPr="006A0D43" w:rsidRDefault="00D32FA4" w:rsidP="006A0D43">
                  <w:pPr>
                    <w:spacing w:after="0" w:line="240" w:lineRule="auto"/>
                    <w:jc w:val="center"/>
                    <w:rPr>
                      <w:rFonts w:ascii="TH SarabunPSK Bold" w:hAnsi="TH SarabunPSK Bold"/>
                      <w:b/>
                      <w:bCs/>
                    </w:rPr>
                  </w:pPr>
                  <w:r w:rsidRPr="006A0D43">
                    <w:rPr>
                      <w:rFonts w:ascii="TH SarabunPSK Bold" w:hAnsi="TH SarabunPSK Bold"/>
                      <w:b/>
                      <w:bCs/>
                      <w:cs/>
                    </w:rPr>
                    <w:t xml:space="preserve">ปีงบประมาณ </w:t>
                  </w:r>
                  <w:r w:rsidRPr="006A0D43">
                    <w:rPr>
                      <w:rFonts w:ascii="TH SarabunPSK Bold" w:hAnsi="TH SarabunPSK Bold"/>
                      <w:b/>
                      <w:bCs/>
                    </w:rPr>
                    <w:t>6</w:t>
                  </w:r>
                  <w:r w:rsidRPr="006A0D43">
                    <w:rPr>
                      <w:rFonts w:ascii="TH SarabunPSK Bold" w:hAnsi="TH SarabunPSK Bold"/>
                      <w:b/>
                      <w:bCs/>
                      <w:cs/>
                    </w:rPr>
                    <w:t>1</w:t>
                  </w:r>
                </w:p>
              </w:tc>
              <w:tc>
                <w:tcPr>
                  <w:tcW w:w="1520" w:type="dxa"/>
                </w:tcPr>
                <w:p w:rsidR="00D32FA4" w:rsidRPr="006A0D43" w:rsidRDefault="00D32FA4" w:rsidP="006A0D43">
                  <w:pPr>
                    <w:spacing w:after="0" w:line="240" w:lineRule="auto"/>
                    <w:jc w:val="center"/>
                    <w:rPr>
                      <w:rFonts w:ascii="TH SarabunPSK Bold" w:hAnsi="TH SarabunPSK Bold"/>
                      <w:b/>
                      <w:bCs/>
                    </w:rPr>
                  </w:pPr>
                  <w:r w:rsidRPr="006A0D43">
                    <w:rPr>
                      <w:rFonts w:ascii="TH SarabunPSK Bold" w:hAnsi="TH SarabunPSK Bold"/>
                      <w:b/>
                      <w:bCs/>
                      <w:cs/>
                    </w:rPr>
                    <w:t xml:space="preserve">ปีงบประมาณ </w:t>
                  </w:r>
                  <w:r w:rsidRPr="006A0D43">
                    <w:rPr>
                      <w:rFonts w:ascii="TH SarabunPSK Bold" w:hAnsi="TH SarabunPSK Bold"/>
                      <w:b/>
                      <w:bCs/>
                    </w:rPr>
                    <w:t>6</w:t>
                  </w:r>
                  <w:r w:rsidRPr="006A0D43">
                    <w:rPr>
                      <w:rFonts w:ascii="TH SarabunPSK Bold" w:hAnsi="TH SarabunPSK Bold"/>
                      <w:b/>
                      <w:bCs/>
                      <w:cs/>
                    </w:rPr>
                    <w:t>2</w:t>
                  </w:r>
                </w:p>
              </w:tc>
              <w:tc>
                <w:tcPr>
                  <w:tcW w:w="1520" w:type="dxa"/>
                </w:tcPr>
                <w:p w:rsidR="00D32FA4" w:rsidRPr="006A0D43" w:rsidRDefault="00D32FA4" w:rsidP="006A0D43">
                  <w:pPr>
                    <w:spacing w:after="0" w:line="240" w:lineRule="auto"/>
                    <w:jc w:val="center"/>
                    <w:rPr>
                      <w:rFonts w:ascii="TH SarabunPSK Bold" w:hAnsi="TH SarabunPSK Bold"/>
                      <w:b/>
                      <w:bCs/>
                    </w:rPr>
                  </w:pPr>
                  <w:r w:rsidRPr="006A0D43">
                    <w:rPr>
                      <w:rFonts w:ascii="TH SarabunPSK Bold" w:hAnsi="TH SarabunPSK Bold"/>
                      <w:b/>
                      <w:bCs/>
                      <w:cs/>
                    </w:rPr>
                    <w:t xml:space="preserve">ปีงบประมาณ </w:t>
                  </w:r>
                  <w:r w:rsidRPr="006A0D43">
                    <w:rPr>
                      <w:rFonts w:ascii="TH SarabunPSK Bold" w:hAnsi="TH SarabunPSK Bold"/>
                      <w:b/>
                      <w:bCs/>
                    </w:rPr>
                    <w:t>6</w:t>
                  </w:r>
                  <w:r w:rsidRPr="006A0D43">
                    <w:rPr>
                      <w:rFonts w:ascii="TH SarabunPSK Bold" w:hAnsi="TH SarabunPSK Bold"/>
                      <w:b/>
                      <w:bCs/>
                      <w:cs/>
                    </w:rPr>
                    <w:t>3</w:t>
                  </w:r>
                </w:p>
              </w:tc>
              <w:tc>
                <w:tcPr>
                  <w:tcW w:w="1520" w:type="dxa"/>
                </w:tcPr>
                <w:p w:rsidR="00D32FA4" w:rsidRPr="006A0D43" w:rsidRDefault="00D32FA4" w:rsidP="006A0D43">
                  <w:pPr>
                    <w:spacing w:after="0" w:line="240" w:lineRule="auto"/>
                    <w:jc w:val="center"/>
                    <w:rPr>
                      <w:rFonts w:ascii="TH SarabunPSK Bold" w:hAnsi="TH SarabunPSK Bold"/>
                      <w:b/>
                      <w:bCs/>
                    </w:rPr>
                  </w:pPr>
                  <w:r w:rsidRPr="006A0D43">
                    <w:rPr>
                      <w:rFonts w:ascii="TH SarabunPSK Bold" w:hAnsi="TH SarabunPSK Bold"/>
                      <w:b/>
                      <w:bCs/>
                      <w:cs/>
                    </w:rPr>
                    <w:t xml:space="preserve">ปีงบประมาณ </w:t>
                  </w:r>
                  <w:r w:rsidRPr="006A0D43">
                    <w:rPr>
                      <w:rFonts w:ascii="TH SarabunPSK Bold" w:hAnsi="TH SarabunPSK Bold"/>
                      <w:b/>
                      <w:bCs/>
                    </w:rPr>
                    <w:t>6</w:t>
                  </w:r>
                  <w:r w:rsidRPr="006A0D43">
                    <w:rPr>
                      <w:rFonts w:ascii="TH SarabunPSK Bold" w:hAnsi="TH SarabunPSK Bold"/>
                      <w:b/>
                      <w:bCs/>
                      <w:cs/>
                    </w:rPr>
                    <w:t>4</w:t>
                  </w:r>
                </w:p>
              </w:tc>
            </w:tr>
            <w:tr w:rsidR="00D32FA4" w:rsidRPr="009E34A0" w:rsidTr="0004665E">
              <w:trPr>
                <w:trHeight w:val="467"/>
                <w:jc w:val="center"/>
              </w:trPr>
              <w:tc>
                <w:tcPr>
                  <w:tcW w:w="1519" w:type="dxa"/>
                </w:tcPr>
                <w:p w:rsidR="00D32FA4" w:rsidRPr="009E34A0" w:rsidRDefault="00D32FA4" w:rsidP="006A0D43">
                  <w:pPr>
                    <w:spacing w:after="0" w:line="240" w:lineRule="auto"/>
                    <w:jc w:val="center"/>
                  </w:pPr>
                  <w:r w:rsidRPr="009E34A0">
                    <w:rPr>
                      <w:cs/>
                    </w:rPr>
                    <w:t>ระดับ 5</w:t>
                  </w:r>
                </w:p>
                <w:p w:rsidR="00D32FA4" w:rsidRPr="009E34A0" w:rsidRDefault="00D32FA4" w:rsidP="006A0D43">
                  <w:pPr>
                    <w:spacing w:after="0" w:line="240" w:lineRule="auto"/>
                    <w:jc w:val="center"/>
                    <w:rPr>
                      <w:cs/>
                    </w:rPr>
                  </w:pPr>
                  <w:r w:rsidRPr="009E34A0">
                    <w:rPr>
                      <w:cs/>
                    </w:rPr>
                    <w:t xml:space="preserve">(ร้อยละ </w:t>
                  </w:r>
                  <w:r w:rsidRPr="009E34A0">
                    <w:t>6</w:t>
                  </w:r>
                  <w:r w:rsidRPr="009E34A0">
                    <w:rPr>
                      <w:cs/>
                    </w:rPr>
                    <w:t>0)</w:t>
                  </w:r>
                </w:p>
              </w:tc>
              <w:tc>
                <w:tcPr>
                  <w:tcW w:w="1520" w:type="dxa"/>
                </w:tcPr>
                <w:p w:rsidR="00D32FA4" w:rsidRPr="009E34A0" w:rsidRDefault="00D32FA4" w:rsidP="006A0D43">
                  <w:pPr>
                    <w:spacing w:after="0" w:line="240" w:lineRule="auto"/>
                    <w:jc w:val="center"/>
                  </w:pPr>
                  <w:r w:rsidRPr="009E34A0">
                    <w:rPr>
                      <w:cs/>
                    </w:rPr>
                    <w:t>ระดับ 5</w:t>
                  </w:r>
                </w:p>
                <w:p w:rsidR="00D32FA4" w:rsidRPr="009E34A0" w:rsidRDefault="00D32FA4" w:rsidP="006A0D43">
                  <w:pPr>
                    <w:spacing w:after="0" w:line="240" w:lineRule="auto"/>
                    <w:jc w:val="center"/>
                  </w:pPr>
                  <w:r w:rsidRPr="009E34A0">
                    <w:rPr>
                      <w:cs/>
                    </w:rPr>
                    <w:t xml:space="preserve">(ร้อยละ </w:t>
                  </w:r>
                  <w:r w:rsidRPr="009E34A0">
                    <w:t>7</w:t>
                  </w:r>
                  <w:r w:rsidRPr="009E34A0">
                    <w:rPr>
                      <w:cs/>
                    </w:rPr>
                    <w:t>0)</w:t>
                  </w:r>
                </w:p>
              </w:tc>
              <w:tc>
                <w:tcPr>
                  <w:tcW w:w="1520" w:type="dxa"/>
                </w:tcPr>
                <w:p w:rsidR="00D32FA4" w:rsidRPr="009E34A0" w:rsidRDefault="00D32FA4" w:rsidP="006A0D43">
                  <w:pPr>
                    <w:spacing w:after="0" w:line="240" w:lineRule="auto"/>
                    <w:jc w:val="center"/>
                  </w:pPr>
                  <w:r w:rsidRPr="009E34A0">
                    <w:rPr>
                      <w:cs/>
                    </w:rPr>
                    <w:t>ระดับ 5</w:t>
                  </w:r>
                </w:p>
                <w:p w:rsidR="00D32FA4" w:rsidRPr="009E34A0" w:rsidRDefault="00D32FA4" w:rsidP="006A0D43">
                  <w:pPr>
                    <w:spacing w:after="0" w:line="240" w:lineRule="auto"/>
                    <w:jc w:val="center"/>
                  </w:pPr>
                  <w:r w:rsidRPr="009E34A0">
                    <w:rPr>
                      <w:cs/>
                    </w:rPr>
                    <w:t xml:space="preserve">(ร้อยละ </w:t>
                  </w:r>
                  <w:r w:rsidRPr="009E34A0">
                    <w:t>8</w:t>
                  </w:r>
                  <w:r w:rsidRPr="009E34A0">
                    <w:rPr>
                      <w:cs/>
                    </w:rPr>
                    <w:t>0)</w:t>
                  </w:r>
                </w:p>
              </w:tc>
              <w:tc>
                <w:tcPr>
                  <w:tcW w:w="1520" w:type="dxa"/>
                </w:tcPr>
                <w:p w:rsidR="00D32FA4" w:rsidRPr="009E34A0" w:rsidRDefault="00D32FA4" w:rsidP="006A0D43">
                  <w:pPr>
                    <w:spacing w:after="0" w:line="240" w:lineRule="auto"/>
                    <w:jc w:val="center"/>
                  </w:pPr>
                  <w:r w:rsidRPr="009E34A0">
                    <w:rPr>
                      <w:cs/>
                    </w:rPr>
                    <w:t>ระดับ 5</w:t>
                  </w:r>
                </w:p>
                <w:p w:rsidR="00D32FA4" w:rsidRPr="009E34A0" w:rsidRDefault="00D32FA4" w:rsidP="006A0D43">
                  <w:pPr>
                    <w:spacing w:after="0" w:line="240" w:lineRule="auto"/>
                    <w:jc w:val="center"/>
                  </w:pPr>
                  <w:r w:rsidRPr="009E34A0">
                    <w:rPr>
                      <w:cs/>
                    </w:rPr>
                    <w:t xml:space="preserve">(ร้อยละ </w:t>
                  </w:r>
                  <w:r w:rsidRPr="009E34A0">
                    <w:t>9</w:t>
                  </w:r>
                  <w:r w:rsidRPr="009E34A0">
                    <w:rPr>
                      <w:cs/>
                    </w:rPr>
                    <w:t>0)</w:t>
                  </w:r>
                </w:p>
              </w:tc>
            </w:tr>
          </w:tbl>
          <w:p w:rsidR="00D32FA4" w:rsidRPr="009E34A0" w:rsidRDefault="00D32FA4" w:rsidP="006A0D43">
            <w:pPr>
              <w:pStyle w:val="ListParagraph"/>
              <w:numPr>
                <w:ilvl w:val="0"/>
                <w:numId w:val="120"/>
              </w:numPr>
              <w:spacing w:after="0" w:line="240" w:lineRule="auto"/>
              <w:rPr>
                <w:rFonts w:ascii="TH SarabunPSK" w:hAnsi="TH SarabunPSK" w:cs="TH SarabunPSK"/>
                <w:sz w:val="32"/>
                <w:szCs w:val="32"/>
              </w:rPr>
            </w:pPr>
            <w:r w:rsidRPr="009E34A0">
              <w:rPr>
                <w:rFonts w:ascii="TH SarabunPSK" w:hAnsi="TH SarabunPSK" w:cs="TH SarabunPSK"/>
                <w:sz w:val="32"/>
                <w:szCs w:val="32"/>
                <w:cs/>
              </w:rPr>
              <w:t>สำนักงานสาธารณสุขจังหวัด</w:t>
            </w:r>
          </w:p>
          <w:tbl>
            <w:tblPr>
              <w:tblStyle w:val="TableGrid"/>
              <w:tblW w:w="0" w:type="auto"/>
              <w:jc w:val="center"/>
              <w:tblLayout w:type="fixed"/>
              <w:tblLook w:val="04A0" w:firstRow="1" w:lastRow="0" w:firstColumn="1" w:lastColumn="0" w:noHBand="0" w:noVBand="1"/>
            </w:tblPr>
            <w:tblGrid>
              <w:gridCol w:w="1527"/>
              <w:gridCol w:w="1528"/>
              <w:gridCol w:w="1528"/>
              <w:gridCol w:w="1528"/>
            </w:tblGrid>
            <w:tr w:rsidR="00D32FA4" w:rsidRPr="009E34A0" w:rsidTr="006A0D43">
              <w:trPr>
                <w:trHeight w:val="837"/>
                <w:jc w:val="center"/>
              </w:trPr>
              <w:tc>
                <w:tcPr>
                  <w:tcW w:w="1527" w:type="dxa"/>
                </w:tcPr>
                <w:p w:rsidR="00D32FA4" w:rsidRPr="009E34A0" w:rsidRDefault="00D32FA4" w:rsidP="006A0D43">
                  <w:pPr>
                    <w:spacing w:after="0" w:line="240" w:lineRule="auto"/>
                    <w:jc w:val="center"/>
                    <w:rPr>
                      <w:b/>
                      <w:bCs/>
                    </w:rPr>
                  </w:pPr>
                  <w:r w:rsidRPr="009E34A0">
                    <w:rPr>
                      <w:b/>
                      <w:bCs/>
                      <w:cs/>
                    </w:rPr>
                    <w:t xml:space="preserve">ปีงบประมาณ </w:t>
                  </w:r>
                  <w:r w:rsidRPr="009E34A0">
                    <w:rPr>
                      <w:b/>
                      <w:bCs/>
                    </w:rPr>
                    <w:t>6</w:t>
                  </w:r>
                  <w:r w:rsidRPr="009E34A0">
                    <w:rPr>
                      <w:b/>
                      <w:bCs/>
                      <w:cs/>
                    </w:rPr>
                    <w:t>1</w:t>
                  </w:r>
                </w:p>
              </w:tc>
              <w:tc>
                <w:tcPr>
                  <w:tcW w:w="1528" w:type="dxa"/>
                </w:tcPr>
                <w:p w:rsidR="00D32FA4" w:rsidRPr="009E34A0" w:rsidRDefault="00D32FA4" w:rsidP="006A0D43">
                  <w:pPr>
                    <w:spacing w:after="0" w:line="240" w:lineRule="auto"/>
                    <w:jc w:val="center"/>
                    <w:rPr>
                      <w:b/>
                      <w:bCs/>
                    </w:rPr>
                  </w:pPr>
                  <w:r w:rsidRPr="009E34A0">
                    <w:rPr>
                      <w:b/>
                      <w:bCs/>
                      <w:cs/>
                    </w:rPr>
                    <w:t xml:space="preserve">ปีงบประมาณ </w:t>
                  </w:r>
                  <w:r w:rsidRPr="009E34A0">
                    <w:rPr>
                      <w:b/>
                      <w:bCs/>
                    </w:rPr>
                    <w:t>6</w:t>
                  </w:r>
                  <w:r w:rsidRPr="009E34A0">
                    <w:rPr>
                      <w:b/>
                      <w:bCs/>
                      <w:cs/>
                    </w:rPr>
                    <w:t>2</w:t>
                  </w:r>
                </w:p>
              </w:tc>
              <w:tc>
                <w:tcPr>
                  <w:tcW w:w="1528" w:type="dxa"/>
                </w:tcPr>
                <w:p w:rsidR="00D32FA4" w:rsidRPr="009E34A0" w:rsidRDefault="00D32FA4" w:rsidP="006A0D43">
                  <w:pPr>
                    <w:spacing w:after="0" w:line="240" w:lineRule="auto"/>
                    <w:jc w:val="center"/>
                    <w:rPr>
                      <w:b/>
                      <w:bCs/>
                    </w:rPr>
                  </w:pPr>
                  <w:r w:rsidRPr="009E34A0">
                    <w:rPr>
                      <w:b/>
                      <w:bCs/>
                      <w:cs/>
                    </w:rPr>
                    <w:t xml:space="preserve">ปีงบประมาณ </w:t>
                  </w:r>
                  <w:r w:rsidRPr="009E34A0">
                    <w:rPr>
                      <w:b/>
                      <w:bCs/>
                    </w:rPr>
                    <w:t>6</w:t>
                  </w:r>
                  <w:r w:rsidRPr="009E34A0">
                    <w:rPr>
                      <w:b/>
                      <w:bCs/>
                      <w:cs/>
                    </w:rPr>
                    <w:t>3</w:t>
                  </w:r>
                </w:p>
              </w:tc>
              <w:tc>
                <w:tcPr>
                  <w:tcW w:w="1528" w:type="dxa"/>
                </w:tcPr>
                <w:p w:rsidR="00D32FA4" w:rsidRPr="009E34A0" w:rsidRDefault="00D32FA4" w:rsidP="006A0D43">
                  <w:pPr>
                    <w:spacing w:after="0" w:line="240" w:lineRule="auto"/>
                    <w:jc w:val="center"/>
                    <w:rPr>
                      <w:b/>
                      <w:bCs/>
                    </w:rPr>
                  </w:pPr>
                  <w:r w:rsidRPr="009E34A0">
                    <w:rPr>
                      <w:b/>
                      <w:bCs/>
                      <w:cs/>
                    </w:rPr>
                    <w:t xml:space="preserve">ปีงบประมาณ </w:t>
                  </w:r>
                  <w:r w:rsidRPr="009E34A0">
                    <w:rPr>
                      <w:b/>
                      <w:bCs/>
                    </w:rPr>
                    <w:t>6</w:t>
                  </w:r>
                  <w:r w:rsidRPr="009E34A0">
                    <w:rPr>
                      <w:b/>
                      <w:bCs/>
                      <w:cs/>
                    </w:rPr>
                    <w:t>4</w:t>
                  </w:r>
                </w:p>
              </w:tc>
            </w:tr>
            <w:tr w:rsidR="00D32FA4" w:rsidRPr="009E34A0" w:rsidTr="0004665E">
              <w:trPr>
                <w:trHeight w:val="469"/>
                <w:jc w:val="center"/>
              </w:trPr>
              <w:tc>
                <w:tcPr>
                  <w:tcW w:w="1527" w:type="dxa"/>
                </w:tcPr>
                <w:p w:rsidR="00D32FA4" w:rsidRPr="009E34A0" w:rsidRDefault="00D32FA4" w:rsidP="006A0D43">
                  <w:pPr>
                    <w:spacing w:after="0" w:line="240" w:lineRule="auto"/>
                    <w:jc w:val="center"/>
                  </w:pPr>
                  <w:r w:rsidRPr="009E34A0">
                    <w:rPr>
                      <w:cs/>
                    </w:rPr>
                    <w:t xml:space="preserve">ระดับ </w:t>
                  </w:r>
                  <w:r w:rsidRPr="009E34A0">
                    <w:t>5</w:t>
                  </w:r>
                </w:p>
                <w:p w:rsidR="00D32FA4" w:rsidRPr="009E34A0" w:rsidRDefault="00D32FA4" w:rsidP="006A0D43">
                  <w:pPr>
                    <w:spacing w:after="0" w:line="240" w:lineRule="auto"/>
                    <w:jc w:val="center"/>
                    <w:rPr>
                      <w:cs/>
                    </w:rPr>
                  </w:pPr>
                  <w:r w:rsidRPr="009E34A0">
                    <w:rPr>
                      <w:cs/>
                    </w:rPr>
                    <w:t xml:space="preserve">(ร้อยละ </w:t>
                  </w:r>
                  <w:r w:rsidRPr="009E34A0">
                    <w:t>6</w:t>
                  </w:r>
                  <w:r w:rsidRPr="009E34A0">
                    <w:rPr>
                      <w:cs/>
                    </w:rPr>
                    <w:t>0)</w:t>
                  </w:r>
                </w:p>
              </w:tc>
              <w:tc>
                <w:tcPr>
                  <w:tcW w:w="1528" w:type="dxa"/>
                </w:tcPr>
                <w:p w:rsidR="00D32FA4" w:rsidRPr="009E34A0" w:rsidRDefault="00D32FA4" w:rsidP="006A0D43">
                  <w:pPr>
                    <w:spacing w:after="0" w:line="240" w:lineRule="auto"/>
                    <w:jc w:val="center"/>
                  </w:pPr>
                  <w:r w:rsidRPr="009E34A0">
                    <w:rPr>
                      <w:cs/>
                    </w:rPr>
                    <w:t xml:space="preserve">ระดับ </w:t>
                  </w:r>
                  <w:r w:rsidRPr="009E34A0">
                    <w:t>5</w:t>
                  </w:r>
                </w:p>
                <w:p w:rsidR="00D32FA4" w:rsidRPr="009E34A0" w:rsidRDefault="00D32FA4" w:rsidP="006A0D43">
                  <w:pPr>
                    <w:spacing w:after="0" w:line="240" w:lineRule="auto"/>
                    <w:jc w:val="center"/>
                  </w:pPr>
                  <w:r w:rsidRPr="009E34A0">
                    <w:rPr>
                      <w:cs/>
                    </w:rPr>
                    <w:t xml:space="preserve">(ร้อยละ </w:t>
                  </w:r>
                  <w:r w:rsidRPr="009E34A0">
                    <w:t>7</w:t>
                  </w:r>
                  <w:r w:rsidRPr="009E34A0">
                    <w:rPr>
                      <w:cs/>
                    </w:rPr>
                    <w:t>0)</w:t>
                  </w:r>
                </w:p>
              </w:tc>
              <w:tc>
                <w:tcPr>
                  <w:tcW w:w="1528" w:type="dxa"/>
                </w:tcPr>
                <w:p w:rsidR="00D32FA4" w:rsidRPr="009E34A0" w:rsidRDefault="00D32FA4" w:rsidP="006A0D43">
                  <w:pPr>
                    <w:spacing w:after="0" w:line="240" w:lineRule="auto"/>
                    <w:jc w:val="center"/>
                  </w:pPr>
                  <w:r w:rsidRPr="009E34A0">
                    <w:rPr>
                      <w:cs/>
                    </w:rPr>
                    <w:t xml:space="preserve">ระดับ </w:t>
                  </w:r>
                  <w:r w:rsidRPr="009E34A0">
                    <w:t>5</w:t>
                  </w:r>
                </w:p>
                <w:p w:rsidR="00D32FA4" w:rsidRPr="009E34A0" w:rsidRDefault="00D32FA4" w:rsidP="006A0D43">
                  <w:pPr>
                    <w:spacing w:after="0" w:line="240" w:lineRule="auto"/>
                    <w:jc w:val="center"/>
                  </w:pPr>
                  <w:r w:rsidRPr="009E34A0">
                    <w:rPr>
                      <w:cs/>
                    </w:rPr>
                    <w:t xml:space="preserve">(ร้อยละ </w:t>
                  </w:r>
                  <w:r w:rsidRPr="009E34A0">
                    <w:t>8</w:t>
                  </w:r>
                  <w:r w:rsidRPr="009E34A0">
                    <w:rPr>
                      <w:cs/>
                    </w:rPr>
                    <w:t>0)</w:t>
                  </w:r>
                </w:p>
              </w:tc>
              <w:tc>
                <w:tcPr>
                  <w:tcW w:w="1528" w:type="dxa"/>
                </w:tcPr>
                <w:p w:rsidR="00D32FA4" w:rsidRPr="009E34A0" w:rsidRDefault="00D32FA4" w:rsidP="006A0D43">
                  <w:pPr>
                    <w:spacing w:after="0" w:line="240" w:lineRule="auto"/>
                    <w:jc w:val="center"/>
                  </w:pPr>
                  <w:r w:rsidRPr="009E34A0">
                    <w:rPr>
                      <w:cs/>
                    </w:rPr>
                    <w:t xml:space="preserve">ระดับ </w:t>
                  </w:r>
                  <w:r w:rsidRPr="009E34A0">
                    <w:t>5</w:t>
                  </w:r>
                </w:p>
                <w:p w:rsidR="00D32FA4" w:rsidRPr="009E34A0" w:rsidRDefault="00D32FA4" w:rsidP="006A0D43">
                  <w:pPr>
                    <w:spacing w:after="0" w:line="240" w:lineRule="auto"/>
                    <w:jc w:val="center"/>
                  </w:pPr>
                  <w:r w:rsidRPr="009E34A0">
                    <w:rPr>
                      <w:cs/>
                    </w:rPr>
                    <w:t xml:space="preserve">(ร้อยละ </w:t>
                  </w:r>
                  <w:r w:rsidRPr="009E34A0">
                    <w:t>9</w:t>
                  </w:r>
                  <w:r w:rsidRPr="009E34A0">
                    <w:rPr>
                      <w:cs/>
                    </w:rPr>
                    <w:t>0)</w:t>
                  </w:r>
                </w:p>
              </w:tc>
            </w:tr>
          </w:tbl>
          <w:p w:rsidR="00D32FA4" w:rsidRPr="009E34A0" w:rsidRDefault="00D32FA4" w:rsidP="006A0D43">
            <w:pPr>
              <w:pStyle w:val="ListParagraph"/>
              <w:numPr>
                <w:ilvl w:val="0"/>
                <w:numId w:val="120"/>
              </w:numPr>
              <w:spacing w:after="0" w:line="240" w:lineRule="auto"/>
              <w:rPr>
                <w:rFonts w:ascii="TH SarabunPSK" w:hAnsi="TH SarabunPSK" w:cs="TH SarabunPSK"/>
                <w:sz w:val="32"/>
                <w:szCs w:val="32"/>
              </w:rPr>
            </w:pPr>
            <w:r w:rsidRPr="009E34A0">
              <w:rPr>
                <w:rFonts w:ascii="TH SarabunPSK" w:hAnsi="TH SarabunPSK" w:cs="TH SarabunPSK"/>
                <w:sz w:val="32"/>
                <w:szCs w:val="32"/>
                <w:cs/>
              </w:rPr>
              <w:t>สำนักงานสาธารณสุขอำเภอ</w:t>
            </w:r>
          </w:p>
          <w:tbl>
            <w:tblPr>
              <w:tblStyle w:val="TableGrid"/>
              <w:tblW w:w="0" w:type="auto"/>
              <w:jc w:val="center"/>
              <w:tblLayout w:type="fixed"/>
              <w:tblLook w:val="04A0" w:firstRow="1" w:lastRow="0" w:firstColumn="1" w:lastColumn="0" w:noHBand="0" w:noVBand="1"/>
            </w:tblPr>
            <w:tblGrid>
              <w:gridCol w:w="1527"/>
              <w:gridCol w:w="1528"/>
              <w:gridCol w:w="1528"/>
              <w:gridCol w:w="1528"/>
            </w:tblGrid>
            <w:tr w:rsidR="00D32FA4" w:rsidRPr="009E34A0" w:rsidTr="006A0D43">
              <w:trPr>
                <w:trHeight w:val="840"/>
                <w:jc w:val="center"/>
              </w:trPr>
              <w:tc>
                <w:tcPr>
                  <w:tcW w:w="1527" w:type="dxa"/>
                </w:tcPr>
                <w:p w:rsidR="00D32FA4" w:rsidRPr="009E34A0" w:rsidRDefault="00D32FA4" w:rsidP="006A0D43">
                  <w:pPr>
                    <w:spacing w:after="0" w:line="240" w:lineRule="auto"/>
                    <w:jc w:val="center"/>
                    <w:rPr>
                      <w:b/>
                      <w:bCs/>
                    </w:rPr>
                  </w:pPr>
                  <w:r w:rsidRPr="009E34A0">
                    <w:rPr>
                      <w:b/>
                      <w:bCs/>
                      <w:cs/>
                    </w:rPr>
                    <w:t xml:space="preserve">ปีงบประมาณ </w:t>
                  </w:r>
                  <w:r w:rsidRPr="009E34A0">
                    <w:rPr>
                      <w:b/>
                      <w:bCs/>
                    </w:rPr>
                    <w:t>6</w:t>
                  </w:r>
                  <w:r w:rsidRPr="009E34A0">
                    <w:rPr>
                      <w:b/>
                      <w:bCs/>
                      <w:cs/>
                    </w:rPr>
                    <w:t>1</w:t>
                  </w:r>
                </w:p>
              </w:tc>
              <w:tc>
                <w:tcPr>
                  <w:tcW w:w="1528" w:type="dxa"/>
                </w:tcPr>
                <w:p w:rsidR="00D32FA4" w:rsidRPr="009E34A0" w:rsidRDefault="00D32FA4" w:rsidP="006A0D43">
                  <w:pPr>
                    <w:spacing w:after="0" w:line="240" w:lineRule="auto"/>
                    <w:jc w:val="center"/>
                    <w:rPr>
                      <w:b/>
                      <w:bCs/>
                    </w:rPr>
                  </w:pPr>
                  <w:r w:rsidRPr="009E34A0">
                    <w:rPr>
                      <w:b/>
                      <w:bCs/>
                      <w:cs/>
                    </w:rPr>
                    <w:t xml:space="preserve">ปีงบประมาณ </w:t>
                  </w:r>
                  <w:r w:rsidRPr="009E34A0">
                    <w:rPr>
                      <w:b/>
                      <w:bCs/>
                    </w:rPr>
                    <w:t>6</w:t>
                  </w:r>
                  <w:r w:rsidRPr="009E34A0">
                    <w:rPr>
                      <w:b/>
                      <w:bCs/>
                      <w:cs/>
                    </w:rPr>
                    <w:t>2</w:t>
                  </w:r>
                </w:p>
              </w:tc>
              <w:tc>
                <w:tcPr>
                  <w:tcW w:w="1528" w:type="dxa"/>
                </w:tcPr>
                <w:p w:rsidR="00D32FA4" w:rsidRPr="009E34A0" w:rsidRDefault="00D32FA4" w:rsidP="006A0D43">
                  <w:pPr>
                    <w:spacing w:after="0" w:line="240" w:lineRule="auto"/>
                    <w:jc w:val="center"/>
                    <w:rPr>
                      <w:b/>
                      <w:bCs/>
                    </w:rPr>
                  </w:pPr>
                  <w:r w:rsidRPr="009E34A0">
                    <w:rPr>
                      <w:b/>
                      <w:bCs/>
                      <w:cs/>
                    </w:rPr>
                    <w:t xml:space="preserve">ปีงบประมาณ </w:t>
                  </w:r>
                  <w:r w:rsidRPr="009E34A0">
                    <w:rPr>
                      <w:b/>
                      <w:bCs/>
                    </w:rPr>
                    <w:t>6</w:t>
                  </w:r>
                  <w:r w:rsidRPr="009E34A0">
                    <w:rPr>
                      <w:b/>
                      <w:bCs/>
                      <w:cs/>
                    </w:rPr>
                    <w:t>3</w:t>
                  </w:r>
                </w:p>
              </w:tc>
              <w:tc>
                <w:tcPr>
                  <w:tcW w:w="1528" w:type="dxa"/>
                </w:tcPr>
                <w:p w:rsidR="00D32FA4" w:rsidRPr="009E34A0" w:rsidRDefault="00D32FA4" w:rsidP="006A0D43">
                  <w:pPr>
                    <w:spacing w:after="0" w:line="240" w:lineRule="auto"/>
                    <w:jc w:val="center"/>
                    <w:rPr>
                      <w:b/>
                      <w:bCs/>
                    </w:rPr>
                  </w:pPr>
                  <w:r w:rsidRPr="009E34A0">
                    <w:rPr>
                      <w:b/>
                      <w:bCs/>
                      <w:cs/>
                    </w:rPr>
                    <w:t xml:space="preserve">ปีงบประมาณ </w:t>
                  </w:r>
                  <w:r w:rsidRPr="009E34A0">
                    <w:rPr>
                      <w:b/>
                      <w:bCs/>
                    </w:rPr>
                    <w:t>6</w:t>
                  </w:r>
                  <w:r w:rsidRPr="009E34A0">
                    <w:rPr>
                      <w:b/>
                      <w:bCs/>
                      <w:cs/>
                    </w:rPr>
                    <w:t>4</w:t>
                  </w:r>
                </w:p>
              </w:tc>
            </w:tr>
            <w:tr w:rsidR="00D32FA4" w:rsidRPr="009E34A0" w:rsidTr="0004665E">
              <w:trPr>
                <w:trHeight w:val="469"/>
                <w:jc w:val="center"/>
              </w:trPr>
              <w:tc>
                <w:tcPr>
                  <w:tcW w:w="1527" w:type="dxa"/>
                </w:tcPr>
                <w:p w:rsidR="00D32FA4" w:rsidRPr="009E34A0" w:rsidRDefault="00D32FA4" w:rsidP="006A0D43">
                  <w:pPr>
                    <w:spacing w:after="0" w:line="240" w:lineRule="auto"/>
                    <w:jc w:val="center"/>
                  </w:pPr>
                  <w:r w:rsidRPr="009E34A0">
                    <w:rPr>
                      <w:cs/>
                    </w:rPr>
                    <w:t xml:space="preserve">ระดับ </w:t>
                  </w:r>
                  <w:r w:rsidRPr="009E34A0">
                    <w:t>5</w:t>
                  </w:r>
                </w:p>
                <w:p w:rsidR="00D32FA4" w:rsidRPr="009E34A0" w:rsidRDefault="00D32FA4" w:rsidP="006A0D43">
                  <w:pPr>
                    <w:spacing w:after="0" w:line="240" w:lineRule="auto"/>
                    <w:jc w:val="center"/>
                    <w:rPr>
                      <w:cs/>
                    </w:rPr>
                  </w:pPr>
                  <w:r w:rsidRPr="009E34A0">
                    <w:rPr>
                      <w:cs/>
                    </w:rPr>
                    <w:t xml:space="preserve">(ร้อยละ </w:t>
                  </w:r>
                  <w:r w:rsidRPr="009E34A0">
                    <w:t>2</w:t>
                  </w:r>
                  <w:r w:rsidRPr="009E34A0">
                    <w:rPr>
                      <w:cs/>
                    </w:rPr>
                    <w:t>0)</w:t>
                  </w:r>
                </w:p>
              </w:tc>
              <w:tc>
                <w:tcPr>
                  <w:tcW w:w="1528" w:type="dxa"/>
                </w:tcPr>
                <w:p w:rsidR="00D32FA4" w:rsidRPr="009E34A0" w:rsidRDefault="00D32FA4" w:rsidP="006A0D43">
                  <w:pPr>
                    <w:spacing w:after="0" w:line="240" w:lineRule="auto"/>
                    <w:jc w:val="center"/>
                  </w:pPr>
                  <w:r w:rsidRPr="009E34A0">
                    <w:rPr>
                      <w:cs/>
                    </w:rPr>
                    <w:t xml:space="preserve">ระดับ </w:t>
                  </w:r>
                  <w:r w:rsidRPr="009E34A0">
                    <w:t>5</w:t>
                  </w:r>
                </w:p>
                <w:p w:rsidR="00D32FA4" w:rsidRPr="009E34A0" w:rsidRDefault="00D32FA4" w:rsidP="006A0D43">
                  <w:pPr>
                    <w:spacing w:after="0" w:line="240" w:lineRule="auto"/>
                    <w:jc w:val="center"/>
                  </w:pPr>
                  <w:r w:rsidRPr="009E34A0">
                    <w:rPr>
                      <w:cs/>
                    </w:rPr>
                    <w:t xml:space="preserve">(ร้อยละ </w:t>
                  </w:r>
                  <w:r w:rsidRPr="009E34A0">
                    <w:t>4</w:t>
                  </w:r>
                  <w:r w:rsidRPr="009E34A0">
                    <w:rPr>
                      <w:cs/>
                    </w:rPr>
                    <w:t>0)</w:t>
                  </w:r>
                </w:p>
              </w:tc>
              <w:tc>
                <w:tcPr>
                  <w:tcW w:w="1528" w:type="dxa"/>
                </w:tcPr>
                <w:p w:rsidR="00D32FA4" w:rsidRPr="009E34A0" w:rsidRDefault="00D32FA4" w:rsidP="006A0D43">
                  <w:pPr>
                    <w:spacing w:after="0" w:line="240" w:lineRule="auto"/>
                    <w:jc w:val="center"/>
                  </w:pPr>
                  <w:r w:rsidRPr="009E34A0">
                    <w:rPr>
                      <w:cs/>
                    </w:rPr>
                    <w:t xml:space="preserve">ระดับ </w:t>
                  </w:r>
                  <w:r w:rsidRPr="009E34A0">
                    <w:t>5</w:t>
                  </w:r>
                </w:p>
                <w:p w:rsidR="00D32FA4" w:rsidRPr="009E34A0" w:rsidRDefault="00D32FA4" w:rsidP="006A0D43">
                  <w:pPr>
                    <w:spacing w:after="0" w:line="240" w:lineRule="auto"/>
                    <w:jc w:val="center"/>
                  </w:pPr>
                  <w:r w:rsidRPr="009E34A0">
                    <w:rPr>
                      <w:cs/>
                    </w:rPr>
                    <w:t xml:space="preserve">(ร้อยละ </w:t>
                  </w:r>
                  <w:r w:rsidRPr="009E34A0">
                    <w:t>6</w:t>
                  </w:r>
                  <w:r w:rsidRPr="009E34A0">
                    <w:rPr>
                      <w:cs/>
                    </w:rPr>
                    <w:t>0)</w:t>
                  </w:r>
                </w:p>
              </w:tc>
              <w:tc>
                <w:tcPr>
                  <w:tcW w:w="1528" w:type="dxa"/>
                </w:tcPr>
                <w:p w:rsidR="00D32FA4" w:rsidRPr="009E34A0" w:rsidRDefault="00D32FA4" w:rsidP="006A0D43">
                  <w:pPr>
                    <w:spacing w:after="0" w:line="240" w:lineRule="auto"/>
                    <w:jc w:val="center"/>
                  </w:pPr>
                  <w:r w:rsidRPr="009E34A0">
                    <w:rPr>
                      <w:cs/>
                    </w:rPr>
                    <w:t xml:space="preserve">ระดับ </w:t>
                  </w:r>
                  <w:r w:rsidRPr="009E34A0">
                    <w:t>5</w:t>
                  </w:r>
                </w:p>
                <w:p w:rsidR="00D32FA4" w:rsidRPr="009E34A0" w:rsidRDefault="00D32FA4" w:rsidP="006A0D43">
                  <w:pPr>
                    <w:spacing w:after="0" w:line="240" w:lineRule="auto"/>
                    <w:jc w:val="center"/>
                  </w:pPr>
                  <w:r w:rsidRPr="009E34A0">
                    <w:rPr>
                      <w:cs/>
                    </w:rPr>
                    <w:t xml:space="preserve">(ร้อยละ </w:t>
                  </w:r>
                  <w:r w:rsidRPr="009E34A0">
                    <w:t>8</w:t>
                  </w:r>
                  <w:r w:rsidRPr="009E34A0">
                    <w:rPr>
                      <w:cs/>
                    </w:rPr>
                    <w:t>0)</w:t>
                  </w:r>
                </w:p>
              </w:tc>
            </w:tr>
          </w:tbl>
          <w:p w:rsidR="00D32FA4" w:rsidRPr="009E34A0" w:rsidRDefault="00D32FA4" w:rsidP="006A0D43">
            <w:pPr>
              <w:spacing w:after="0" w:line="240" w:lineRule="auto"/>
              <w:rPr>
                <w:rFonts w:ascii="TH SarabunPSK" w:hAnsi="TH SarabunPSK" w:cs="TH SarabunPSK"/>
                <w:sz w:val="32"/>
                <w:szCs w:val="32"/>
                <w:lang w:val="en-GB"/>
              </w:rPr>
            </w:pP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วัตถุประสงค์</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1. </w:t>
            </w:r>
            <w:r w:rsidRPr="009E34A0">
              <w:rPr>
                <w:rFonts w:ascii="TH SarabunPSK" w:hAnsi="TH SarabunPSK" w:cs="TH SarabunPSK"/>
                <w:sz w:val="32"/>
                <w:szCs w:val="32"/>
                <w:cs/>
              </w:rPr>
              <w:t xml:space="preserve">เพื่อยกระดับคุณภาพการปฏิบัติงานของส่วนราชการในสังกัดสำนักงานปลัดกระทรวงสาธารณสุขให้สอดคล้องกับพระราชกฤษฎีกาว่าด้วยหลักเกณฑ์และวิธีการบริหารกิจการบ้านเมืองที่ดี พ.ศ. </w:t>
            </w:r>
            <w:r w:rsidRPr="009E34A0">
              <w:rPr>
                <w:rFonts w:ascii="TH SarabunPSK" w:hAnsi="TH SarabunPSK" w:cs="TH SarabunPSK"/>
                <w:sz w:val="32"/>
                <w:szCs w:val="32"/>
              </w:rPr>
              <w:t>2546</w:t>
            </w:r>
          </w:p>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rPr>
              <w:t xml:space="preserve">2. </w:t>
            </w:r>
            <w:r w:rsidRPr="009E34A0">
              <w:rPr>
                <w:rFonts w:ascii="TH SarabunPSK" w:hAnsi="TH SarabunPSK" w:cs="TH SarabunPSK"/>
                <w:sz w:val="32"/>
                <w:szCs w:val="32"/>
                <w:cs/>
              </w:rPr>
              <w:t xml:space="preserve">เพื่อนำเกณฑ์คุณภาพการบริหารจัดการภาครัฐ พ.ศ. </w:t>
            </w:r>
            <w:r w:rsidRPr="009E34A0">
              <w:rPr>
                <w:rFonts w:ascii="TH SarabunPSK" w:hAnsi="TH SarabunPSK" w:cs="TH SarabunPSK"/>
                <w:sz w:val="32"/>
                <w:szCs w:val="32"/>
              </w:rPr>
              <w:t>2558</w:t>
            </w:r>
            <w:r w:rsidRPr="009E34A0">
              <w:rPr>
                <w:rFonts w:ascii="TH SarabunPSK" w:hAnsi="TH SarabunPSK" w:cs="TH SarabunPSK"/>
                <w:sz w:val="32"/>
                <w:szCs w:val="32"/>
                <w:cs/>
              </w:rPr>
              <w:t xml:space="preserve"> มาใช้เป็นแนวทางในการดำเนินการพัฒนาคุณภาพการบริหารจัดการองค์กรและเป็นบรรทัดฐานการติดตามและประเมินผลของส่วนราชการในสังกัดสำนักงานปลัดกระทรวงสาธารณสุข</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ประชากรกลุ่มเป้าหมาย</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tabs>
                <w:tab w:val="left" w:pos="4335"/>
              </w:tabs>
              <w:spacing w:after="0"/>
              <w:rPr>
                <w:rFonts w:ascii="TH SarabunPSK" w:hAnsi="TH SarabunPSK" w:cs="TH SarabunPSK"/>
                <w:sz w:val="32"/>
                <w:szCs w:val="32"/>
              </w:rPr>
            </w:pPr>
            <w:r w:rsidRPr="009E34A0">
              <w:rPr>
                <w:rFonts w:ascii="TH SarabunPSK" w:hAnsi="TH SarabunPSK" w:cs="TH SarabunPSK"/>
                <w:sz w:val="32"/>
                <w:szCs w:val="32"/>
              </w:rPr>
              <w:t xml:space="preserve">1. </w:t>
            </w:r>
            <w:r w:rsidRPr="009E34A0">
              <w:rPr>
                <w:rFonts w:ascii="TH SarabunPSK" w:hAnsi="TH SarabunPSK" w:cs="TH SarabunPSK"/>
                <w:sz w:val="32"/>
                <w:szCs w:val="32"/>
                <w:cs/>
              </w:rPr>
              <w:t>สำนัก/กองในสังกัดสำนักงานปลัดกระทรวงสาธารณสุข ส่วนกลาง</w:t>
            </w:r>
          </w:p>
          <w:p w:rsidR="00D32FA4" w:rsidRPr="009E34A0" w:rsidRDefault="00D32FA4" w:rsidP="0004665E">
            <w:pPr>
              <w:tabs>
                <w:tab w:val="left" w:pos="4335"/>
              </w:tabs>
              <w:spacing w:after="0"/>
              <w:rPr>
                <w:rFonts w:ascii="TH SarabunPSK" w:hAnsi="TH SarabunPSK" w:cs="TH SarabunPSK"/>
                <w:sz w:val="32"/>
                <w:szCs w:val="32"/>
              </w:rPr>
            </w:pPr>
            <w:r w:rsidRPr="009E34A0">
              <w:rPr>
                <w:rFonts w:ascii="TH SarabunPSK" w:hAnsi="TH SarabunPSK" w:cs="TH SarabunPSK"/>
                <w:sz w:val="32"/>
                <w:szCs w:val="32"/>
              </w:rPr>
              <w:t xml:space="preserve">2. </w:t>
            </w:r>
            <w:r w:rsidRPr="009E34A0">
              <w:rPr>
                <w:rFonts w:ascii="TH SarabunPSK" w:hAnsi="TH SarabunPSK" w:cs="TH SarabunPSK"/>
                <w:sz w:val="32"/>
                <w:szCs w:val="32"/>
                <w:cs/>
              </w:rPr>
              <w:t>สำนักงานสาธารณสุขจังหวัด</w:t>
            </w:r>
          </w:p>
          <w:p w:rsidR="00D32FA4" w:rsidRPr="009E34A0" w:rsidRDefault="00D32FA4" w:rsidP="0004665E">
            <w:pPr>
              <w:tabs>
                <w:tab w:val="left" w:pos="4335"/>
              </w:tabs>
              <w:spacing w:after="0"/>
              <w:rPr>
                <w:rFonts w:ascii="TH SarabunPSK" w:hAnsi="TH SarabunPSK" w:cs="TH SarabunPSK"/>
                <w:sz w:val="32"/>
                <w:szCs w:val="32"/>
                <w:cs/>
              </w:rPr>
            </w:pPr>
            <w:r w:rsidRPr="009E34A0">
              <w:rPr>
                <w:rFonts w:ascii="TH SarabunPSK" w:hAnsi="TH SarabunPSK" w:cs="TH SarabunPSK"/>
                <w:sz w:val="32"/>
                <w:szCs w:val="32"/>
              </w:rPr>
              <w:lastRenderedPageBreak/>
              <w:t xml:space="preserve">3. </w:t>
            </w:r>
            <w:r w:rsidRPr="009E34A0">
              <w:rPr>
                <w:rFonts w:ascii="TH SarabunPSK" w:hAnsi="TH SarabunPSK" w:cs="TH SarabunPSK"/>
                <w:sz w:val="32"/>
                <w:szCs w:val="32"/>
                <w:cs/>
              </w:rPr>
              <w:t>สำนักงานสาธารณสุขอำเภอ</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lastRenderedPageBreak/>
              <w:t>วิธีการจัดเก็บข้อมูล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sz w:val="32"/>
                <w:szCs w:val="32"/>
                <w:cs/>
              </w:rPr>
            </w:pPr>
            <w:r w:rsidRPr="009E34A0">
              <w:rPr>
                <w:rFonts w:ascii="TH SarabunPSK" w:hAnsi="TH SarabunPSK" w:cs="TH SarabunPSK"/>
                <w:sz w:val="32"/>
                <w:szCs w:val="32"/>
                <w:cs/>
              </w:rPr>
              <w:t>จากรายงานผลการประเมินของกลุ่มพัฒนาระบบบริหาร สำนักงานปลัดกระทรวงสาธารณสุข</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แหล่งข้อมูล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jc w:val="thaiDistribute"/>
              <w:rPr>
                <w:rFonts w:ascii="TH SarabunPSK" w:hAnsi="TH SarabunPSK" w:cs="TH SarabunPSK"/>
                <w:sz w:val="32"/>
                <w:szCs w:val="32"/>
              </w:rPr>
            </w:pPr>
            <w:r w:rsidRPr="009E34A0">
              <w:rPr>
                <w:rFonts w:ascii="TH SarabunPSK" w:hAnsi="TH SarabunPSK" w:cs="TH SarabunPSK"/>
                <w:sz w:val="32"/>
                <w:szCs w:val="32"/>
              </w:rPr>
              <w:t xml:space="preserve">1. </w:t>
            </w:r>
            <w:r w:rsidRPr="009E34A0">
              <w:rPr>
                <w:rFonts w:ascii="TH SarabunPSK" w:hAnsi="TH SarabunPSK" w:cs="TH SarabunPSK"/>
                <w:sz w:val="32"/>
                <w:szCs w:val="32"/>
                <w:cs/>
              </w:rPr>
              <w:t>สำนัก/กองในสังกัดสำนักงานปลัดกระทรวงสาธารณสุข ส่วนกลาง</w:t>
            </w:r>
          </w:p>
          <w:p w:rsidR="00D32FA4" w:rsidRPr="009E34A0" w:rsidRDefault="00D32FA4" w:rsidP="0004665E">
            <w:pPr>
              <w:spacing w:after="0"/>
              <w:jc w:val="thaiDistribute"/>
              <w:rPr>
                <w:rFonts w:ascii="TH SarabunPSK" w:hAnsi="TH SarabunPSK" w:cs="TH SarabunPSK"/>
                <w:sz w:val="32"/>
                <w:szCs w:val="32"/>
              </w:rPr>
            </w:pPr>
            <w:r w:rsidRPr="009E34A0">
              <w:rPr>
                <w:rFonts w:ascii="TH SarabunPSK" w:hAnsi="TH SarabunPSK" w:cs="TH SarabunPSK"/>
                <w:sz w:val="32"/>
                <w:szCs w:val="32"/>
              </w:rPr>
              <w:t xml:space="preserve">2. </w:t>
            </w:r>
            <w:r w:rsidRPr="009E34A0">
              <w:rPr>
                <w:rFonts w:ascii="TH SarabunPSK" w:hAnsi="TH SarabunPSK" w:cs="TH SarabunPSK"/>
                <w:sz w:val="32"/>
                <w:szCs w:val="32"/>
                <w:cs/>
              </w:rPr>
              <w:t>สำนักงานสาธารณสุขจังหวัด</w:t>
            </w:r>
          </w:p>
          <w:p w:rsidR="00D32FA4" w:rsidRPr="009E34A0" w:rsidRDefault="00D32FA4" w:rsidP="0004665E">
            <w:pPr>
              <w:spacing w:after="0"/>
              <w:jc w:val="thaiDistribute"/>
              <w:rPr>
                <w:rFonts w:ascii="TH SarabunPSK" w:hAnsi="TH SarabunPSK" w:cs="TH SarabunPSK"/>
                <w:sz w:val="32"/>
                <w:szCs w:val="32"/>
              </w:rPr>
            </w:pPr>
            <w:r w:rsidRPr="009E34A0">
              <w:rPr>
                <w:rFonts w:ascii="TH SarabunPSK" w:hAnsi="TH SarabunPSK" w:cs="TH SarabunPSK"/>
                <w:sz w:val="32"/>
                <w:szCs w:val="32"/>
              </w:rPr>
              <w:t xml:space="preserve">3. </w:t>
            </w:r>
            <w:r w:rsidRPr="009E34A0">
              <w:rPr>
                <w:rFonts w:ascii="TH SarabunPSK" w:hAnsi="TH SarabunPSK" w:cs="TH SarabunPSK"/>
                <w:sz w:val="32"/>
                <w:szCs w:val="32"/>
                <w:cs/>
              </w:rPr>
              <w:t>สำนักงานสาธารณสุขอำเภอ</w:t>
            </w:r>
          </w:p>
        </w:tc>
      </w:tr>
    </w:tbl>
    <w:p w:rsidR="006A0D43" w:rsidRDefault="006A0D43"/>
    <w:tbl>
      <w:tblPr>
        <w:tblW w:w="10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4"/>
        <w:gridCol w:w="7655"/>
      </w:tblGrid>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รายการข้อมูล 1</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rPr>
              <w:t xml:space="preserve">A = </w:t>
            </w:r>
            <w:r w:rsidRPr="009E34A0">
              <w:rPr>
                <w:rFonts w:ascii="TH SarabunPSK" w:hAnsi="TH SarabunPSK" w:cs="TH SarabunPSK"/>
                <w:sz w:val="32"/>
                <w:szCs w:val="32"/>
                <w:cs/>
              </w:rPr>
              <w:t>จำนวนสำนัก/กองในสังกัดสำนักงานปลัดกระทรวงสาธารณสุขส่วนกลางที่ดำเนินการผ่านเกณฑ์</w:t>
            </w:r>
            <w:r w:rsidRPr="009E34A0">
              <w:rPr>
                <w:rFonts w:ascii="TH SarabunPSK" w:eastAsia="Calibri" w:hAnsi="TH SarabunPSK" w:cs="TH SarabunPSK"/>
                <w:sz w:val="32"/>
                <w:szCs w:val="32"/>
                <w:cs/>
              </w:rPr>
              <w:t xml:space="preserve">ที่กำหนด </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รายการข้อมูล 2</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rPr>
              <w:t xml:space="preserve">B = </w:t>
            </w:r>
            <w:r w:rsidRPr="009E34A0">
              <w:rPr>
                <w:rFonts w:ascii="TH SarabunPSK" w:hAnsi="TH SarabunPSK" w:cs="TH SarabunPSK"/>
                <w:sz w:val="32"/>
                <w:szCs w:val="32"/>
                <w:cs/>
              </w:rPr>
              <w:t>จำนวนสำนัก/กองในสังกัดสำนักงานปลัดกระทรวงสาธารณสุขส่วนกลางทั้งหมด</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 xml:space="preserve">รายการข้อมูล </w:t>
            </w:r>
            <w:r w:rsidRPr="009E34A0">
              <w:rPr>
                <w:rFonts w:ascii="TH SarabunPSK" w:hAnsi="TH SarabunPSK" w:cs="TH SarabunPSK"/>
                <w:b/>
                <w:bCs/>
                <w:sz w:val="32"/>
                <w:szCs w:val="32"/>
              </w:rPr>
              <w:t>3</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rPr>
              <w:t xml:space="preserve">C = </w:t>
            </w:r>
            <w:r w:rsidRPr="009E34A0">
              <w:rPr>
                <w:rFonts w:ascii="TH SarabunPSK" w:hAnsi="TH SarabunPSK" w:cs="TH SarabunPSK"/>
                <w:sz w:val="32"/>
                <w:szCs w:val="32"/>
                <w:cs/>
              </w:rPr>
              <w:t>จำนวนสำนักงานสาธารณสุขจังหวัดที่ดำเนินการผ่านเกณฑ์</w:t>
            </w:r>
            <w:r w:rsidRPr="009E34A0">
              <w:rPr>
                <w:rFonts w:ascii="TH SarabunPSK" w:eastAsia="Calibri" w:hAnsi="TH SarabunPSK" w:cs="TH SarabunPSK"/>
                <w:sz w:val="32"/>
                <w:szCs w:val="32"/>
                <w:cs/>
              </w:rPr>
              <w:t xml:space="preserve">ที่กำหนด </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 xml:space="preserve">รายการข้อมูล </w:t>
            </w:r>
            <w:r w:rsidRPr="009E34A0">
              <w:rPr>
                <w:rFonts w:ascii="TH SarabunPSK" w:hAnsi="TH SarabunPSK" w:cs="TH SarabunPSK"/>
                <w:b/>
                <w:bCs/>
                <w:sz w:val="32"/>
                <w:szCs w:val="32"/>
              </w:rPr>
              <w:t>4</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rPr>
              <w:t xml:space="preserve">D = </w:t>
            </w:r>
            <w:r w:rsidRPr="009E34A0">
              <w:rPr>
                <w:rFonts w:ascii="TH SarabunPSK" w:hAnsi="TH SarabunPSK" w:cs="TH SarabunPSK"/>
                <w:sz w:val="32"/>
                <w:szCs w:val="32"/>
                <w:cs/>
              </w:rPr>
              <w:t>จำนวนสำนักงานสาธารณสุขจังหวัดทั้งหมด</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 xml:space="preserve">รายการข้อมูล </w:t>
            </w:r>
            <w:r w:rsidRPr="009E34A0">
              <w:rPr>
                <w:rFonts w:ascii="TH SarabunPSK" w:hAnsi="TH SarabunPSK" w:cs="TH SarabunPSK"/>
                <w:b/>
                <w:bCs/>
                <w:sz w:val="32"/>
                <w:szCs w:val="32"/>
              </w:rPr>
              <w:t>5</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rPr>
              <w:t xml:space="preserve">E = </w:t>
            </w:r>
            <w:r w:rsidRPr="009E34A0">
              <w:rPr>
                <w:rFonts w:ascii="TH SarabunPSK" w:hAnsi="TH SarabunPSK" w:cs="TH SarabunPSK"/>
                <w:sz w:val="32"/>
                <w:szCs w:val="32"/>
                <w:cs/>
              </w:rPr>
              <w:t>จำนวนสำนักงานสาธารณสุขอำเภอที่ดำเนินการผ่านเกณฑ์</w:t>
            </w:r>
            <w:r w:rsidRPr="009E34A0">
              <w:rPr>
                <w:rFonts w:ascii="TH SarabunPSK" w:eastAsia="Calibri" w:hAnsi="TH SarabunPSK" w:cs="TH SarabunPSK"/>
                <w:sz w:val="32"/>
                <w:szCs w:val="32"/>
                <w:cs/>
              </w:rPr>
              <w:t xml:space="preserve">ที่กำหนด </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 xml:space="preserve">รายการข้อมูล </w:t>
            </w:r>
            <w:r w:rsidRPr="009E34A0">
              <w:rPr>
                <w:rFonts w:ascii="TH SarabunPSK" w:hAnsi="TH SarabunPSK" w:cs="TH SarabunPSK"/>
                <w:b/>
                <w:bCs/>
                <w:sz w:val="32"/>
                <w:szCs w:val="32"/>
              </w:rPr>
              <w:t>6</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rPr>
              <w:t xml:space="preserve">F = </w:t>
            </w:r>
            <w:r w:rsidRPr="009E34A0">
              <w:rPr>
                <w:rFonts w:ascii="TH SarabunPSK" w:hAnsi="TH SarabunPSK" w:cs="TH SarabunPSK"/>
                <w:sz w:val="32"/>
                <w:szCs w:val="32"/>
                <w:cs/>
              </w:rPr>
              <w:t>จำนวนสำนักงานสาธารณสุขอำเภอทั้งหมด</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 xml:space="preserve">สูตรคำนวณตัวชี้วัด </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1. (A/B) x 100</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2. (C/D) x 100</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3. (E/F) x 100</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ระยะเวลาประเมินผล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sz w:val="32"/>
                <w:szCs w:val="32"/>
                <w:cs/>
              </w:rPr>
            </w:pPr>
            <w:r w:rsidRPr="009E34A0">
              <w:rPr>
                <w:rFonts w:ascii="TH SarabunPSK" w:hAnsi="TH SarabunPSK" w:cs="TH SarabunPSK"/>
                <w:sz w:val="32"/>
                <w:szCs w:val="32"/>
                <w:cs/>
              </w:rPr>
              <w:t>ไตรมาส 4</w:t>
            </w:r>
          </w:p>
        </w:tc>
      </w:tr>
      <w:tr w:rsidR="00D32FA4" w:rsidRPr="009E34A0" w:rsidTr="000466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985"/>
          <w:jc w:val="center"/>
        </w:trPr>
        <w:tc>
          <w:tcPr>
            <w:tcW w:w="10349" w:type="dxa"/>
            <w:gridSpan w:val="2"/>
          </w:tcPr>
          <w:p w:rsidR="00D32FA4" w:rsidRDefault="00D32FA4" w:rsidP="006A0D43">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 xml:space="preserve">เกณฑ์การประเมิน </w:t>
            </w:r>
          </w:p>
          <w:p w:rsidR="00D32FA4" w:rsidRPr="009E34A0" w:rsidRDefault="00D32FA4" w:rsidP="006A0D43">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ปี 256</w:t>
            </w:r>
            <w:r w:rsidRPr="009E34A0">
              <w:rPr>
                <w:rFonts w:ascii="TH SarabunPSK" w:hAnsi="TH SarabunPSK" w:cs="TH SarabunPSK"/>
                <w:b/>
                <w:bCs/>
                <w:sz w:val="32"/>
                <w:szCs w:val="32"/>
              </w:rPr>
              <w:t>1</w:t>
            </w:r>
            <w:r w:rsidRPr="009E34A0">
              <w:rPr>
                <w:rFonts w:ascii="TH SarabunPSK" w:hAnsi="TH SarabunPSK" w:cs="TH SarabunPSK"/>
                <w:b/>
                <w:bCs/>
                <w:sz w:val="32"/>
                <w:szCs w:val="32"/>
                <w:cs/>
              </w:rPr>
              <w:t xml:space="preserve"> </w:t>
            </w:r>
            <w:r w:rsidRPr="009E34A0">
              <w:rPr>
                <w:rFonts w:ascii="TH SarabunPSK" w:hAnsi="TH SarabunPSK" w:cs="TH SarabunPSK"/>
                <w:b/>
                <w:bCs/>
                <w:sz w:val="32"/>
                <w:szCs w:val="32"/>
              </w:rPr>
              <w:t xml:space="preserve">: </w:t>
            </w:r>
          </w:p>
          <w:tbl>
            <w:tblPr>
              <w:tblStyle w:val="TableGrid"/>
              <w:tblpPr w:leftFromText="180" w:rightFromText="180" w:vertAnchor="text" w:horzAnchor="margin" w:tblpX="265" w:tblpY="23"/>
              <w:tblOverlap w:val="never"/>
              <w:tblW w:w="0" w:type="auto"/>
              <w:tblLayout w:type="fixed"/>
              <w:tblLook w:val="04A0" w:firstRow="1" w:lastRow="0" w:firstColumn="1" w:lastColumn="0" w:noHBand="0" w:noVBand="1"/>
            </w:tblPr>
            <w:tblGrid>
              <w:gridCol w:w="2425"/>
              <w:gridCol w:w="2340"/>
              <w:gridCol w:w="2340"/>
              <w:gridCol w:w="2250"/>
            </w:tblGrid>
            <w:tr w:rsidR="00D32FA4" w:rsidRPr="009E34A0" w:rsidTr="0004665E">
              <w:tc>
                <w:tcPr>
                  <w:tcW w:w="2425" w:type="dxa"/>
                </w:tcPr>
                <w:p w:rsidR="00D32FA4" w:rsidRPr="009E34A0" w:rsidRDefault="00D32FA4" w:rsidP="006A0D43">
                  <w:pPr>
                    <w:spacing w:after="0" w:line="240" w:lineRule="auto"/>
                    <w:jc w:val="center"/>
                    <w:rPr>
                      <w:b/>
                      <w:bCs/>
                      <w:cs/>
                    </w:rPr>
                  </w:pPr>
                  <w:r w:rsidRPr="009E34A0">
                    <w:rPr>
                      <w:b/>
                      <w:bCs/>
                      <w:cs/>
                    </w:rPr>
                    <w:t xml:space="preserve">รอบ </w:t>
                  </w:r>
                  <w:r w:rsidRPr="009E34A0">
                    <w:rPr>
                      <w:b/>
                      <w:bCs/>
                    </w:rPr>
                    <w:t xml:space="preserve">3 </w:t>
                  </w:r>
                  <w:r w:rsidRPr="009E34A0">
                    <w:rPr>
                      <w:b/>
                      <w:bCs/>
                      <w:cs/>
                    </w:rPr>
                    <w:t xml:space="preserve">เดือน </w:t>
                  </w:r>
                </w:p>
              </w:tc>
              <w:tc>
                <w:tcPr>
                  <w:tcW w:w="2340" w:type="dxa"/>
                </w:tcPr>
                <w:p w:rsidR="00D32FA4" w:rsidRPr="009E34A0" w:rsidRDefault="00D32FA4" w:rsidP="006A0D43">
                  <w:pPr>
                    <w:spacing w:after="0" w:line="240" w:lineRule="auto"/>
                    <w:jc w:val="center"/>
                    <w:rPr>
                      <w:b/>
                      <w:bCs/>
                    </w:rPr>
                  </w:pPr>
                  <w:r w:rsidRPr="009E34A0">
                    <w:rPr>
                      <w:b/>
                      <w:bCs/>
                      <w:cs/>
                    </w:rPr>
                    <w:t xml:space="preserve">รอบ </w:t>
                  </w:r>
                  <w:r w:rsidRPr="009E34A0">
                    <w:rPr>
                      <w:b/>
                      <w:bCs/>
                    </w:rPr>
                    <w:t xml:space="preserve">6 </w:t>
                  </w:r>
                  <w:r w:rsidRPr="009E34A0">
                    <w:rPr>
                      <w:b/>
                      <w:bCs/>
                      <w:cs/>
                    </w:rPr>
                    <w:t xml:space="preserve">เดือน </w:t>
                  </w:r>
                </w:p>
              </w:tc>
              <w:tc>
                <w:tcPr>
                  <w:tcW w:w="2340" w:type="dxa"/>
                </w:tcPr>
                <w:p w:rsidR="00D32FA4" w:rsidRPr="009E34A0" w:rsidRDefault="00D32FA4" w:rsidP="006A0D43">
                  <w:pPr>
                    <w:spacing w:after="0" w:line="240" w:lineRule="auto"/>
                    <w:jc w:val="center"/>
                    <w:rPr>
                      <w:b/>
                      <w:bCs/>
                    </w:rPr>
                  </w:pPr>
                  <w:r w:rsidRPr="009E34A0">
                    <w:rPr>
                      <w:b/>
                      <w:bCs/>
                      <w:cs/>
                    </w:rPr>
                    <w:t xml:space="preserve">รอบ </w:t>
                  </w:r>
                  <w:r w:rsidRPr="009E34A0">
                    <w:rPr>
                      <w:b/>
                      <w:bCs/>
                    </w:rPr>
                    <w:t xml:space="preserve">9 </w:t>
                  </w:r>
                  <w:r w:rsidRPr="009E34A0">
                    <w:rPr>
                      <w:b/>
                      <w:bCs/>
                      <w:cs/>
                    </w:rPr>
                    <w:t>เดือน</w:t>
                  </w:r>
                </w:p>
              </w:tc>
              <w:tc>
                <w:tcPr>
                  <w:tcW w:w="2250" w:type="dxa"/>
                </w:tcPr>
                <w:p w:rsidR="00D32FA4" w:rsidRPr="009E34A0" w:rsidRDefault="00D32FA4" w:rsidP="006A0D43">
                  <w:pPr>
                    <w:spacing w:after="0" w:line="240" w:lineRule="auto"/>
                    <w:jc w:val="center"/>
                    <w:rPr>
                      <w:b/>
                      <w:bCs/>
                    </w:rPr>
                  </w:pPr>
                  <w:r w:rsidRPr="009E34A0">
                    <w:rPr>
                      <w:b/>
                      <w:bCs/>
                      <w:cs/>
                    </w:rPr>
                    <w:t xml:space="preserve">รอบ </w:t>
                  </w:r>
                  <w:r w:rsidRPr="009E34A0">
                    <w:rPr>
                      <w:b/>
                      <w:bCs/>
                    </w:rPr>
                    <w:t xml:space="preserve">12 </w:t>
                  </w:r>
                  <w:r w:rsidRPr="009E34A0">
                    <w:rPr>
                      <w:b/>
                      <w:bCs/>
                      <w:cs/>
                    </w:rPr>
                    <w:t>เดือน</w:t>
                  </w:r>
                </w:p>
              </w:tc>
            </w:tr>
            <w:tr w:rsidR="00D32FA4" w:rsidRPr="009E34A0" w:rsidTr="0004665E">
              <w:trPr>
                <w:trHeight w:val="380"/>
              </w:trPr>
              <w:tc>
                <w:tcPr>
                  <w:tcW w:w="2425" w:type="dxa"/>
                </w:tcPr>
                <w:p w:rsidR="00D32FA4" w:rsidRPr="009E34A0" w:rsidRDefault="00D32FA4" w:rsidP="006A0D43">
                  <w:pPr>
                    <w:spacing w:after="0" w:line="240" w:lineRule="auto"/>
                    <w:contextualSpacing/>
                  </w:pPr>
                  <w:r w:rsidRPr="009E34A0">
                    <w:rPr>
                      <w:cs/>
                    </w:rPr>
                    <w:t>1.จัดทำลักษณะสำคัญขององค์กรได้ครบถ้วน</w:t>
                  </w:r>
                </w:p>
                <w:p w:rsidR="00D32FA4" w:rsidRPr="009E34A0" w:rsidRDefault="00D32FA4" w:rsidP="006A0D43">
                  <w:pPr>
                    <w:spacing w:after="0" w:line="240" w:lineRule="auto"/>
                    <w:contextualSpacing/>
                  </w:pPr>
                  <w:r w:rsidRPr="009E34A0">
                    <w:rPr>
                      <w:cs/>
                    </w:rPr>
                    <w:t>2.ประเมินองค์กรด้วยตนเองเทียบกับเกณฑ์</w:t>
                  </w:r>
                  <w:r w:rsidRPr="009E34A0">
                    <w:rPr>
                      <w:rFonts w:eastAsia="Calibri"/>
                      <w:cs/>
                    </w:rPr>
                    <w:t>คุณภาพการบริหารจัดการภาครัฐ</w:t>
                  </w:r>
                  <w:r w:rsidRPr="009E34A0">
                    <w:rPr>
                      <w:cs/>
                    </w:rPr>
                    <w:t xml:space="preserve"> พ.ศ. 2558 ภาคบังคับ 2 หมวด (หมวด 1</w:t>
                  </w:r>
                  <w:r w:rsidRPr="009E34A0">
                    <w:t>,</w:t>
                  </w:r>
                  <w:r w:rsidRPr="009E34A0">
                    <w:rPr>
                      <w:cs/>
                    </w:rPr>
                    <w:t>หมวด 5)</w:t>
                  </w:r>
                </w:p>
                <w:p w:rsidR="00D32FA4" w:rsidRPr="009E34A0" w:rsidRDefault="00D32FA4" w:rsidP="006A0D43">
                  <w:pPr>
                    <w:spacing w:after="0" w:line="240" w:lineRule="auto"/>
                    <w:contextualSpacing/>
                  </w:pPr>
                  <w:r w:rsidRPr="009E34A0">
                    <w:rPr>
                      <w:cs/>
                    </w:rPr>
                    <w:t>3</w:t>
                  </w:r>
                  <w:r w:rsidRPr="009E34A0">
                    <w:t>.</w:t>
                  </w:r>
                  <w:r w:rsidRPr="009E34A0">
                    <w:rPr>
                      <w:cs/>
                    </w:rPr>
                    <w:t xml:space="preserve">จัดทำแผนพัฒนาองค์กรของหมวดที่ดำเนินการได้ครบถ้วน (หมวดละ </w:t>
                  </w:r>
                  <w:r w:rsidRPr="009E34A0">
                    <w:t xml:space="preserve">1 </w:t>
                  </w:r>
                  <w:r w:rsidRPr="009E34A0">
                    <w:rPr>
                      <w:cs/>
                    </w:rPr>
                    <w:t>แผน)</w:t>
                  </w:r>
                </w:p>
                <w:p w:rsidR="00D32FA4" w:rsidRPr="009E34A0" w:rsidRDefault="00D32FA4" w:rsidP="006A0D43">
                  <w:pPr>
                    <w:spacing w:after="0" w:line="240" w:lineRule="auto"/>
                    <w:contextualSpacing/>
                    <w:rPr>
                      <w:cs/>
                    </w:rPr>
                  </w:pPr>
                  <w:r w:rsidRPr="009E34A0">
                    <w:rPr>
                      <w:cs/>
                    </w:rPr>
                    <w:t>4.จัดทำตัวชี้วัดที่สะท้อนผลลัพธ์ในหมวดที่ดำเนินการได้ครบถ้วน (ตามเกณฑ์  หมวด 7)</w:t>
                  </w:r>
                </w:p>
              </w:tc>
              <w:tc>
                <w:tcPr>
                  <w:tcW w:w="2340" w:type="dxa"/>
                </w:tcPr>
                <w:p w:rsidR="00D32FA4" w:rsidRPr="009E34A0" w:rsidRDefault="00D32FA4" w:rsidP="006A0D43">
                  <w:pPr>
                    <w:spacing w:after="0" w:line="240" w:lineRule="auto"/>
                    <w:contextualSpacing/>
                    <w:rPr>
                      <w:cs/>
                    </w:rPr>
                  </w:pPr>
                  <w:r w:rsidRPr="009E34A0">
                    <w:t>1.</w:t>
                  </w:r>
                  <w:r w:rsidRPr="009E34A0">
                    <w:rPr>
                      <w:cs/>
                    </w:rPr>
                    <w:t>ระดับความสำเร็จของการพัฒนาองค์กรในหมวดที่ดำเนินการ</w:t>
                  </w:r>
                </w:p>
                <w:p w:rsidR="00D32FA4" w:rsidRPr="009E34A0" w:rsidRDefault="00D32FA4" w:rsidP="006A0D43">
                  <w:pPr>
                    <w:spacing w:after="0" w:line="240" w:lineRule="auto"/>
                    <w:contextualSpacing/>
                  </w:pPr>
                </w:p>
              </w:tc>
              <w:tc>
                <w:tcPr>
                  <w:tcW w:w="2340" w:type="dxa"/>
                </w:tcPr>
                <w:p w:rsidR="00D32FA4" w:rsidRPr="009E34A0" w:rsidRDefault="00D32FA4" w:rsidP="006A0D43">
                  <w:pPr>
                    <w:spacing w:after="0" w:line="240" w:lineRule="auto"/>
                    <w:contextualSpacing/>
                    <w:rPr>
                      <w:cs/>
                    </w:rPr>
                  </w:pPr>
                  <w:r w:rsidRPr="009E34A0">
                    <w:t>1.</w:t>
                  </w:r>
                  <w:r w:rsidRPr="009E34A0">
                    <w:rPr>
                      <w:cs/>
                    </w:rPr>
                    <w:t>ผลการดำเนินงานของตัวชี้วัดในหมวดที่ดำเนินการ</w:t>
                  </w:r>
                </w:p>
                <w:p w:rsidR="00D32FA4" w:rsidRPr="009E34A0" w:rsidRDefault="00D32FA4" w:rsidP="006A0D43">
                  <w:pPr>
                    <w:spacing w:after="0" w:line="240" w:lineRule="auto"/>
                    <w:contextualSpacing/>
                    <w:rPr>
                      <w:cs/>
                    </w:rPr>
                  </w:pPr>
                </w:p>
              </w:tc>
              <w:tc>
                <w:tcPr>
                  <w:tcW w:w="2250" w:type="dxa"/>
                </w:tcPr>
                <w:p w:rsidR="00D32FA4" w:rsidRPr="009E34A0" w:rsidRDefault="00D32FA4" w:rsidP="006A0D43">
                  <w:pPr>
                    <w:spacing w:after="0" w:line="240" w:lineRule="auto"/>
                    <w:contextualSpacing/>
                  </w:pPr>
                  <w:r w:rsidRPr="009E34A0">
                    <w:rPr>
                      <w:cs/>
                    </w:rPr>
                    <w:t>1.ร้อยละของสำนัก/กองในสังกัดสำนักงานปลัด</w:t>
                  </w:r>
                </w:p>
                <w:p w:rsidR="00D32FA4" w:rsidRPr="009E34A0" w:rsidRDefault="00D32FA4" w:rsidP="006A0D43">
                  <w:pPr>
                    <w:spacing w:after="0" w:line="240" w:lineRule="auto"/>
                    <w:contextualSpacing/>
                  </w:pPr>
                  <w:r w:rsidRPr="009E34A0">
                    <w:rPr>
                      <w:cs/>
                    </w:rPr>
                    <w:t xml:space="preserve">กระทรวงสาธารณสุขส่วนกลางที่ดำเนินการ  ผ่านเกณฑ์ที่กำหนด     (ร้อยละ </w:t>
                  </w:r>
                  <w:r w:rsidRPr="009E34A0">
                    <w:t>60</w:t>
                  </w:r>
                  <w:r w:rsidRPr="009E34A0">
                    <w:rPr>
                      <w:cs/>
                    </w:rPr>
                    <w:t>)</w:t>
                  </w:r>
                </w:p>
                <w:p w:rsidR="00D32FA4" w:rsidRPr="009E34A0" w:rsidRDefault="00D32FA4" w:rsidP="006A0D43">
                  <w:pPr>
                    <w:spacing w:after="0" w:line="240" w:lineRule="auto"/>
                    <w:contextualSpacing/>
                    <w:rPr>
                      <w:cs/>
                    </w:rPr>
                  </w:pPr>
                  <w:r w:rsidRPr="009E34A0">
                    <w:t>2</w:t>
                  </w:r>
                  <w:r w:rsidRPr="009E34A0">
                    <w:rPr>
                      <w:cs/>
                    </w:rPr>
                    <w:t>.ร้อยละของสำนักสาธารณสุขจังหวัดที่ดำเนินการผ่านเกณฑ์ที่กำหนด (ร้อยละ 60)</w:t>
                  </w:r>
                </w:p>
                <w:p w:rsidR="00D32FA4" w:rsidRPr="009E34A0" w:rsidRDefault="00D32FA4" w:rsidP="006A0D43">
                  <w:pPr>
                    <w:spacing w:after="0" w:line="240" w:lineRule="auto"/>
                    <w:contextualSpacing/>
                  </w:pPr>
                  <w:r w:rsidRPr="009E34A0">
                    <w:t>3</w:t>
                  </w:r>
                  <w:r w:rsidRPr="009E34A0">
                    <w:rPr>
                      <w:cs/>
                    </w:rPr>
                    <w:t xml:space="preserve">.ร้อยละของสำนักสาธารณสุขจังหวัดที่ดำเนินการผ่านเกณฑ์ที่กำหนด (ร้อยละ </w:t>
                  </w:r>
                  <w:r w:rsidRPr="009E34A0">
                    <w:t>2</w:t>
                  </w:r>
                  <w:r w:rsidRPr="009E34A0">
                    <w:rPr>
                      <w:cs/>
                    </w:rPr>
                    <w:t>0)</w:t>
                  </w:r>
                </w:p>
              </w:tc>
            </w:tr>
          </w:tbl>
          <w:p w:rsidR="006A0D43" w:rsidRDefault="006A0D43" w:rsidP="006A0D43">
            <w:pPr>
              <w:spacing w:after="0" w:line="240" w:lineRule="auto"/>
              <w:rPr>
                <w:rFonts w:ascii="TH SarabunPSK" w:hAnsi="TH SarabunPSK" w:cs="TH SarabunPSK"/>
                <w:b/>
                <w:bCs/>
                <w:sz w:val="32"/>
                <w:szCs w:val="32"/>
              </w:rPr>
            </w:pPr>
          </w:p>
          <w:p w:rsidR="006A0D43" w:rsidRDefault="006A0D43" w:rsidP="006A0D43">
            <w:pPr>
              <w:spacing w:after="0" w:line="240" w:lineRule="auto"/>
              <w:rPr>
                <w:rFonts w:ascii="TH SarabunPSK" w:hAnsi="TH SarabunPSK" w:cs="TH SarabunPSK"/>
                <w:b/>
                <w:bCs/>
                <w:sz w:val="32"/>
                <w:szCs w:val="32"/>
              </w:rPr>
            </w:pPr>
          </w:p>
          <w:p w:rsidR="006A0D43" w:rsidRDefault="006A0D43" w:rsidP="006A0D43">
            <w:pPr>
              <w:spacing w:after="0" w:line="240" w:lineRule="auto"/>
              <w:rPr>
                <w:rFonts w:ascii="TH SarabunPSK" w:hAnsi="TH SarabunPSK" w:cs="TH SarabunPSK"/>
                <w:b/>
                <w:bCs/>
                <w:sz w:val="32"/>
                <w:szCs w:val="32"/>
              </w:rPr>
            </w:pPr>
          </w:p>
          <w:p w:rsidR="00D32FA4" w:rsidRPr="009E34A0" w:rsidRDefault="00D32FA4" w:rsidP="006A0D43">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ปี 256</w:t>
            </w:r>
            <w:r w:rsidRPr="009E34A0">
              <w:rPr>
                <w:rFonts w:ascii="TH SarabunPSK" w:hAnsi="TH SarabunPSK" w:cs="TH SarabunPSK"/>
                <w:b/>
                <w:bCs/>
                <w:sz w:val="32"/>
                <w:szCs w:val="32"/>
              </w:rPr>
              <w:t>2 :</w:t>
            </w:r>
          </w:p>
          <w:tbl>
            <w:tblPr>
              <w:tblStyle w:val="TableGrid"/>
              <w:tblpPr w:leftFromText="180" w:rightFromText="180" w:vertAnchor="text" w:horzAnchor="margin" w:tblpX="265" w:tblpY="23"/>
              <w:tblOverlap w:val="never"/>
              <w:tblW w:w="0" w:type="auto"/>
              <w:tblLayout w:type="fixed"/>
              <w:tblLook w:val="04A0" w:firstRow="1" w:lastRow="0" w:firstColumn="1" w:lastColumn="0" w:noHBand="0" w:noVBand="1"/>
            </w:tblPr>
            <w:tblGrid>
              <w:gridCol w:w="2425"/>
              <w:gridCol w:w="2340"/>
              <w:gridCol w:w="2340"/>
              <w:gridCol w:w="2250"/>
            </w:tblGrid>
            <w:tr w:rsidR="00D32FA4" w:rsidRPr="009E34A0" w:rsidTr="0004665E">
              <w:tc>
                <w:tcPr>
                  <w:tcW w:w="2425" w:type="dxa"/>
                </w:tcPr>
                <w:p w:rsidR="00D32FA4" w:rsidRPr="009E34A0" w:rsidRDefault="00D32FA4" w:rsidP="006A0D43">
                  <w:pPr>
                    <w:spacing w:after="0" w:line="240" w:lineRule="auto"/>
                    <w:jc w:val="center"/>
                    <w:rPr>
                      <w:b/>
                      <w:bCs/>
                      <w:cs/>
                    </w:rPr>
                  </w:pPr>
                  <w:r w:rsidRPr="009E34A0">
                    <w:rPr>
                      <w:b/>
                      <w:bCs/>
                      <w:cs/>
                    </w:rPr>
                    <w:t xml:space="preserve">รอบ </w:t>
                  </w:r>
                  <w:r w:rsidRPr="009E34A0">
                    <w:rPr>
                      <w:b/>
                      <w:bCs/>
                    </w:rPr>
                    <w:t xml:space="preserve">3 </w:t>
                  </w:r>
                  <w:r w:rsidRPr="009E34A0">
                    <w:rPr>
                      <w:b/>
                      <w:bCs/>
                      <w:cs/>
                    </w:rPr>
                    <w:t>เดือน</w:t>
                  </w:r>
                </w:p>
              </w:tc>
              <w:tc>
                <w:tcPr>
                  <w:tcW w:w="2340" w:type="dxa"/>
                </w:tcPr>
                <w:p w:rsidR="00D32FA4" w:rsidRPr="009E34A0" w:rsidRDefault="00D32FA4" w:rsidP="006A0D43">
                  <w:pPr>
                    <w:spacing w:after="0" w:line="240" w:lineRule="auto"/>
                    <w:jc w:val="center"/>
                    <w:rPr>
                      <w:b/>
                      <w:bCs/>
                    </w:rPr>
                  </w:pPr>
                  <w:r w:rsidRPr="009E34A0">
                    <w:rPr>
                      <w:b/>
                      <w:bCs/>
                      <w:cs/>
                    </w:rPr>
                    <w:t xml:space="preserve">รอบ </w:t>
                  </w:r>
                  <w:r w:rsidRPr="009E34A0">
                    <w:rPr>
                      <w:b/>
                      <w:bCs/>
                    </w:rPr>
                    <w:t xml:space="preserve">6 </w:t>
                  </w:r>
                  <w:r w:rsidRPr="009E34A0">
                    <w:rPr>
                      <w:b/>
                      <w:bCs/>
                      <w:cs/>
                    </w:rPr>
                    <w:t>เดือน</w:t>
                  </w:r>
                </w:p>
              </w:tc>
              <w:tc>
                <w:tcPr>
                  <w:tcW w:w="2340" w:type="dxa"/>
                </w:tcPr>
                <w:p w:rsidR="00D32FA4" w:rsidRPr="009E34A0" w:rsidRDefault="00D32FA4" w:rsidP="006A0D43">
                  <w:pPr>
                    <w:spacing w:after="0" w:line="240" w:lineRule="auto"/>
                    <w:jc w:val="center"/>
                    <w:rPr>
                      <w:b/>
                      <w:bCs/>
                    </w:rPr>
                  </w:pPr>
                  <w:r w:rsidRPr="009E34A0">
                    <w:rPr>
                      <w:b/>
                      <w:bCs/>
                      <w:cs/>
                    </w:rPr>
                    <w:t xml:space="preserve">รอบ </w:t>
                  </w:r>
                  <w:r w:rsidRPr="009E34A0">
                    <w:rPr>
                      <w:b/>
                      <w:bCs/>
                    </w:rPr>
                    <w:t xml:space="preserve">9 </w:t>
                  </w:r>
                  <w:r w:rsidRPr="009E34A0">
                    <w:rPr>
                      <w:b/>
                      <w:bCs/>
                      <w:cs/>
                    </w:rPr>
                    <w:t>เดือน</w:t>
                  </w:r>
                </w:p>
              </w:tc>
              <w:tc>
                <w:tcPr>
                  <w:tcW w:w="2250" w:type="dxa"/>
                </w:tcPr>
                <w:p w:rsidR="00D32FA4" w:rsidRPr="009E34A0" w:rsidRDefault="00D32FA4" w:rsidP="006A0D43">
                  <w:pPr>
                    <w:spacing w:after="0" w:line="240" w:lineRule="auto"/>
                    <w:jc w:val="center"/>
                    <w:rPr>
                      <w:b/>
                      <w:bCs/>
                    </w:rPr>
                  </w:pPr>
                  <w:r w:rsidRPr="009E34A0">
                    <w:rPr>
                      <w:b/>
                      <w:bCs/>
                      <w:cs/>
                    </w:rPr>
                    <w:t xml:space="preserve">รอบ </w:t>
                  </w:r>
                  <w:r w:rsidRPr="009E34A0">
                    <w:rPr>
                      <w:b/>
                      <w:bCs/>
                    </w:rPr>
                    <w:t xml:space="preserve">12 </w:t>
                  </w:r>
                  <w:r w:rsidRPr="009E34A0">
                    <w:rPr>
                      <w:b/>
                      <w:bCs/>
                      <w:cs/>
                    </w:rPr>
                    <w:t>เดือน</w:t>
                  </w:r>
                </w:p>
              </w:tc>
            </w:tr>
            <w:tr w:rsidR="00D32FA4" w:rsidRPr="009E34A0" w:rsidTr="0004665E">
              <w:trPr>
                <w:trHeight w:val="380"/>
              </w:trPr>
              <w:tc>
                <w:tcPr>
                  <w:tcW w:w="2425" w:type="dxa"/>
                </w:tcPr>
                <w:p w:rsidR="00D32FA4" w:rsidRPr="009E34A0" w:rsidRDefault="00D32FA4" w:rsidP="006A0D43">
                  <w:pPr>
                    <w:spacing w:after="0" w:line="240" w:lineRule="auto"/>
                    <w:contextualSpacing/>
                  </w:pPr>
                  <w:r w:rsidRPr="009E34A0">
                    <w:rPr>
                      <w:cs/>
                    </w:rPr>
                    <w:t>1.จัดทำลักษณะสำคัญขององค์กรได้ครบถ้วน</w:t>
                  </w:r>
                </w:p>
                <w:p w:rsidR="00D32FA4" w:rsidRPr="009E34A0" w:rsidRDefault="00D32FA4" w:rsidP="006A0D43">
                  <w:pPr>
                    <w:spacing w:after="0" w:line="240" w:lineRule="auto"/>
                    <w:contextualSpacing/>
                  </w:pPr>
                  <w:r w:rsidRPr="009E34A0">
                    <w:rPr>
                      <w:cs/>
                    </w:rPr>
                    <w:t>2.ประเมินองค์กรด้วยตนเองเทียบกับเกณฑ์</w:t>
                  </w:r>
                  <w:r w:rsidRPr="009E34A0">
                    <w:rPr>
                      <w:rFonts w:eastAsia="Calibri"/>
                      <w:cs/>
                    </w:rPr>
                    <w:t>คุณภาพการบริหารจัดการภาครัฐ</w:t>
                  </w:r>
                  <w:r w:rsidRPr="009E34A0">
                    <w:rPr>
                      <w:cs/>
                    </w:rPr>
                    <w:t xml:space="preserve"> พ.ศ. 2558 ภาคบังคับ 2 หมวด (หมวด </w:t>
                  </w:r>
                  <w:r w:rsidRPr="009E34A0">
                    <w:t>2,</w:t>
                  </w:r>
                  <w:r w:rsidRPr="009E34A0">
                    <w:rPr>
                      <w:cs/>
                    </w:rPr>
                    <w:t xml:space="preserve">หมวด </w:t>
                  </w:r>
                  <w:r w:rsidRPr="009E34A0">
                    <w:t>4</w:t>
                  </w:r>
                  <w:r w:rsidRPr="009E34A0">
                    <w:rPr>
                      <w:cs/>
                    </w:rPr>
                    <w:t>)</w:t>
                  </w:r>
                </w:p>
                <w:p w:rsidR="00D32FA4" w:rsidRPr="009E34A0" w:rsidRDefault="00D32FA4" w:rsidP="006A0D43">
                  <w:pPr>
                    <w:spacing w:after="0" w:line="240" w:lineRule="auto"/>
                    <w:contextualSpacing/>
                  </w:pPr>
                  <w:r w:rsidRPr="009E34A0">
                    <w:rPr>
                      <w:cs/>
                    </w:rPr>
                    <w:t>3</w:t>
                  </w:r>
                  <w:r w:rsidRPr="009E34A0">
                    <w:t>.</w:t>
                  </w:r>
                  <w:r w:rsidRPr="009E34A0">
                    <w:rPr>
                      <w:cs/>
                    </w:rPr>
                    <w:t xml:space="preserve">จัดทำแผนพัฒนาองค์กรของหมวดที่ดำเนินการได้ครบถ้วน (หมวดละ </w:t>
                  </w:r>
                  <w:r w:rsidRPr="009E34A0">
                    <w:t xml:space="preserve">1 </w:t>
                  </w:r>
                  <w:r w:rsidRPr="009E34A0">
                    <w:rPr>
                      <w:cs/>
                    </w:rPr>
                    <w:t>แผน)</w:t>
                  </w:r>
                </w:p>
                <w:p w:rsidR="00D32FA4" w:rsidRPr="009E34A0" w:rsidRDefault="00D32FA4" w:rsidP="006A0D43">
                  <w:pPr>
                    <w:spacing w:after="0" w:line="240" w:lineRule="auto"/>
                    <w:contextualSpacing/>
                    <w:rPr>
                      <w:cs/>
                    </w:rPr>
                  </w:pPr>
                  <w:r w:rsidRPr="009E34A0">
                    <w:rPr>
                      <w:cs/>
                    </w:rPr>
                    <w:t>4.จัดทำตัวชี้วัดที่สะท้อนผลลัพธ์ในหมวดที่ดำเนินการได้ครบถ้วน (ตามเกณฑ์  หมวด 7)</w:t>
                  </w:r>
                </w:p>
              </w:tc>
              <w:tc>
                <w:tcPr>
                  <w:tcW w:w="2340" w:type="dxa"/>
                </w:tcPr>
                <w:p w:rsidR="00D32FA4" w:rsidRPr="009E34A0" w:rsidRDefault="00D32FA4" w:rsidP="006A0D43">
                  <w:pPr>
                    <w:spacing w:after="0" w:line="240" w:lineRule="auto"/>
                    <w:contextualSpacing/>
                    <w:rPr>
                      <w:cs/>
                    </w:rPr>
                  </w:pPr>
                  <w:r w:rsidRPr="009E34A0">
                    <w:t>1.</w:t>
                  </w:r>
                  <w:r w:rsidRPr="009E34A0">
                    <w:rPr>
                      <w:cs/>
                    </w:rPr>
                    <w:t>ระดับความสำเร็จของการพัฒนาองค์กรในหมวดที่ดำเนินการ</w:t>
                  </w:r>
                </w:p>
                <w:p w:rsidR="00D32FA4" w:rsidRPr="009E34A0" w:rsidRDefault="00D32FA4" w:rsidP="006A0D43">
                  <w:pPr>
                    <w:spacing w:after="0" w:line="240" w:lineRule="auto"/>
                    <w:contextualSpacing/>
                  </w:pPr>
                </w:p>
              </w:tc>
              <w:tc>
                <w:tcPr>
                  <w:tcW w:w="2340" w:type="dxa"/>
                </w:tcPr>
                <w:p w:rsidR="00D32FA4" w:rsidRPr="009E34A0" w:rsidRDefault="00D32FA4" w:rsidP="006A0D43">
                  <w:pPr>
                    <w:spacing w:after="0" w:line="240" w:lineRule="auto"/>
                    <w:contextualSpacing/>
                    <w:rPr>
                      <w:cs/>
                    </w:rPr>
                  </w:pPr>
                  <w:r w:rsidRPr="009E34A0">
                    <w:t>1.</w:t>
                  </w:r>
                  <w:r w:rsidRPr="009E34A0">
                    <w:rPr>
                      <w:cs/>
                    </w:rPr>
                    <w:t>ผลการดำเนินงานของตัวชี้วัดในหมวดที่ดำเนินการ</w:t>
                  </w:r>
                </w:p>
                <w:p w:rsidR="00D32FA4" w:rsidRPr="009E34A0" w:rsidRDefault="00D32FA4" w:rsidP="006A0D43">
                  <w:pPr>
                    <w:spacing w:after="0" w:line="240" w:lineRule="auto"/>
                    <w:contextualSpacing/>
                    <w:rPr>
                      <w:cs/>
                    </w:rPr>
                  </w:pPr>
                </w:p>
              </w:tc>
              <w:tc>
                <w:tcPr>
                  <w:tcW w:w="2250" w:type="dxa"/>
                </w:tcPr>
                <w:p w:rsidR="00D32FA4" w:rsidRPr="009E34A0" w:rsidRDefault="00D32FA4" w:rsidP="006A0D43">
                  <w:pPr>
                    <w:spacing w:after="0" w:line="240" w:lineRule="auto"/>
                    <w:contextualSpacing/>
                  </w:pPr>
                  <w:r w:rsidRPr="009E34A0">
                    <w:rPr>
                      <w:cs/>
                    </w:rPr>
                    <w:t>1.ร้อยละของสำนัก/กองในสังกัดสำนักงานปลัด</w:t>
                  </w:r>
                </w:p>
                <w:p w:rsidR="00D32FA4" w:rsidRPr="009E34A0" w:rsidRDefault="00D32FA4" w:rsidP="006A0D43">
                  <w:pPr>
                    <w:spacing w:after="0" w:line="240" w:lineRule="auto"/>
                    <w:contextualSpacing/>
                  </w:pPr>
                  <w:r w:rsidRPr="009E34A0">
                    <w:rPr>
                      <w:cs/>
                    </w:rPr>
                    <w:t xml:space="preserve">กระทรวงสาธารณสุขส่วนกลางที่ดำเนินการ  ผ่านเกณฑ์ที่กำหนด </w:t>
                  </w:r>
                </w:p>
                <w:p w:rsidR="00D32FA4" w:rsidRPr="009E34A0" w:rsidRDefault="00D32FA4" w:rsidP="006A0D43">
                  <w:pPr>
                    <w:spacing w:after="0" w:line="240" w:lineRule="auto"/>
                    <w:contextualSpacing/>
                  </w:pPr>
                  <w:r w:rsidRPr="009E34A0">
                    <w:rPr>
                      <w:cs/>
                    </w:rPr>
                    <w:t xml:space="preserve">(ร้อยละ </w:t>
                  </w:r>
                  <w:r w:rsidRPr="009E34A0">
                    <w:t>70</w:t>
                  </w:r>
                  <w:r w:rsidRPr="009E34A0">
                    <w:rPr>
                      <w:cs/>
                    </w:rPr>
                    <w:t>)</w:t>
                  </w:r>
                </w:p>
                <w:p w:rsidR="00D32FA4" w:rsidRPr="009E34A0" w:rsidRDefault="00D32FA4" w:rsidP="006A0D43">
                  <w:pPr>
                    <w:spacing w:after="0" w:line="240" w:lineRule="auto"/>
                    <w:contextualSpacing/>
                    <w:rPr>
                      <w:cs/>
                    </w:rPr>
                  </w:pPr>
                  <w:r w:rsidRPr="009E34A0">
                    <w:t>2</w:t>
                  </w:r>
                  <w:r w:rsidRPr="009E34A0">
                    <w:rPr>
                      <w:cs/>
                    </w:rPr>
                    <w:t xml:space="preserve">.ร้อยละของสำนักสาธารณสุขจังหวัดที่ดำเนินการผ่านเกณฑ์ที่กำหนด (ร้อยละ </w:t>
                  </w:r>
                  <w:r w:rsidRPr="009E34A0">
                    <w:t>7</w:t>
                  </w:r>
                  <w:r w:rsidRPr="009E34A0">
                    <w:rPr>
                      <w:cs/>
                    </w:rPr>
                    <w:t>0)</w:t>
                  </w:r>
                </w:p>
                <w:p w:rsidR="00D32FA4" w:rsidRPr="009E34A0" w:rsidRDefault="00D32FA4" w:rsidP="006A0D43">
                  <w:pPr>
                    <w:spacing w:after="0" w:line="240" w:lineRule="auto"/>
                    <w:contextualSpacing/>
                  </w:pPr>
                  <w:r w:rsidRPr="009E34A0">
                    <w:t>3</w:t>
                  </w:r>
                  <w:r w:rsidRPr="009E34A0">
                    <w:rPr>
                      <w:cs/>
                    </w:rPr>
                    <w:t xml:space="preserve">.ร้อยละของสำนักสาธารณสุขจังหวัดที่ดำเนินการผ่านเกณฑ์ที่กำหนด (ร้อยละ </w:t>
                  </w:r>
                  <w:r w:rsidRPr="009E34A0">
                    <w:t>4</w:t>
                  </w:r>
                  <w:r w:rsidRPr="009E34A0">
                    <w:rPr>
                      <w:cs/>
                    </w:rPr>
                    <w:t>0)</w:t>
                  </w:r>
                </w:p>
              </w:tc>
            </w:tr>
          </w:tbl>
          <w:p w:rsidR="00D32FA4" w:rsidRPr="009E34A0" w:rsidRDefault="00D32FA4" w:rsidP="006A0D43">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ปี</w:t>
            </w:r>
            <w:r w:rsidRPr="009E34A0">
              <w:rPr>
                <w:rFonts w:ascii="TH SarabunPSK" w:hAnsi="TH SarabunPSK" w:cs="TH SarabunPSK"/>
                <w:b/>
                <w:bCs/>
                <w:sz w:val="32"/>
                <w:szCs w:val="32"/>
              </w:rPr>
              <w:t xml:space="preserve"> 25</w:t>
            </w:r>
            <w:r w:rsidRPr="009E34A0">
              <w:rPr>
                <w:rFonts w:ascii="TH SarabunPSK" w:hAnsi="TH SarabunPSK" w:cs="TH SarabunPSK"/>
                <w:b/>
                <w:bCs/>
                <w:sz w:val="32"/>
                <w:szCs w:val="32"/>
                <w:cs/>
              </w:rPr>
              <w:t>6</w:t>
            </w:r>
            <w:r w:rsidRPr="009E34A0">
              <w:rPr>
                <w:rFonts w:ascii="TH SarabunPSK" w:hAnsi="TH SarabunPSK" w:cs="TH SarabunPSK"/>
                <w:b/>
                <w:bCs/>
                <w:sz w:val="32"/>
                <w:szCs w:val="32"/>
              </w:rPr>
              <w:t>3 :</w:t>
            </w:r>
          </w:p>
          <w:tbl>
            <w:tblPr>
              <w:tblStyle w:val="TableGrid"/>
              <w:tblpPr w:leftFromText="180" w:rightFromText="180" w:vertAnchor="text" w:horzAnchor="margin" w:tblpX="265" w:tblpY="23"/>
              <w:tblOverlap w:val="never"/>
              <w:tblW w:w="0" w:type="auto"/>
              <w:tblLayout w:type="fixed"/>
              <w:tblLook w:val="04A0" w:firstRow="1" w:lastRow="0" w:firstColumn="1" w:lastColumn="0" w:noHBand="0" w:noVBand="1"/>
            </w:tblPr>
            <w:tblGrid>
              <w:gridCol w:w="2425"/>
              <w:gridCol w:w="2340"/>
              <w:gridCol w:w="2340"/>
              <w:gridCol w:w="2250"/>
            </w:tblGrid>
            <w:tr w:rsidR="00D32FA4" w:rsidRPr="009E34A0" w:rsidTr="0004665E">
              <w:tc>
                <w:tcPr>
                  <w:tcW w:w="2425" w:type="dxa"/>
                </w:tcPr>
                <w:p w:rsidR="00D32FA4" w:rsidRPr="009E34A0" w:rsidRDefault="00D32FA4" w:rsidP="006A0D43">
                  <w:pPr>
                    <w:spacing w:after="0" w:line="240" w:lineRule="auto"/>
                    <w:jc w:val="center"/>
                    <w:rPr>
                      <w:b/>
                      <w:bCs/>
                      <w:cs/>
                    </w:rPr>
                  </w:pPr>
                  <w:r w:rsidRPr="009E34A0">
                    <w:rPr>
                      <w:b/>
                      <w:bCs/>
                      <w:cs/>
                    </w:rPr>
                    <w:t xml:space="preserve">รอบ </w:t>
                  </w:r>
                  <w:r w:rsidRPr="009E34A0">
                    <w:rPr>
                      <w:b/>
                      <w:bCs/>
                    </w:rPr>
                    <w:t xml:space="preserve">3 </w:t>
                  </w:r>
                  <w:r w:rsidRPr="009E34A0">
                    <w:rPr>
                      <w:b/>
                      <w:bCs/>
                      <w:cs/>
                    </w:rPr>
                    <w:t>เดือน</w:t>
                  </w:r>
                </w:p>
              </w:tc>
              <w:tc>
                <w:tcPr>
                  <w:tcW w:w="2340" w:type="dxa"/>
                </w:tcPr>
                <w:p w:rsidR="00D32FA4" w:rsidRPr="009E34A0" w:rsidRDefault="00D32FA4" w:rsidP="006A0D43">
                  <w:pPr>
                    <w:spacing w:after="0" w:line="240" w:lineRule="auto"/>
                    <w:jc w:val="center"/>
                    <w:rPr>
                      <w:b/>
                      <w:bCs/>
                    </w:rPr>
                  </w:pPr>
                  <w:r w:rsidRPr="009E34A0">
                    <w:rPr>
                      <w:b/>
                      <w:bCs/>
                      <w:cs/>
                    </w:rPr>
                    <w:t xml:space="preserve">รอบ </w:t>
                  </w:r>
                  <w:r w:rsidRPr="009E34A0">
                    <w:rPr>
                      <w:b/>
                      <w:bCs/>
                    </w:rPr>
                    <w:t xml:space="preserve">6 </w:t>
                  </w:r>
                  <w:r w:rsidRPr="009E34A0">
                    <w:rPr>
                      <w:b/>
                      <w:bCs/>
                      <w:cs/>
                    </w:rPr>
                    <w:t>เดือน</w:t>
                  </w:r>
                </w:p>
              </w:tc>
              <w:tc>
                <w:tcPr>
                  <w:tcW w:w="2340" w:type="dxa"/>
                </w:tcPr>
                <w:p w:rsidR="00D32FA4" w:rsidRPr="009E34A0" w:rsidRDefault="00D32FA4" w:rsidP="006A0D43">
                  <w:pPr>
                    <w:spacing w:after="0" w:line="240" w:lineRule="auto"/>
                    <w:jc w:val="center"/>
                    <w:rPr>
                      <w:b/>
                      <w:bCs/>
                    </w:rPr>
                  </w:pPr>
                  <w:r w:rsidRPr="009E34A0">
                    <w:rPr>
                      <w:b/>
                      <w:bCs/>
                      <w:cs/>
                    </w:rPr>
                    <w:t xml:space="preserve">รอบ </w:t>
                  </w:r>
                  <w:r w:rsidRPr="009E34A0">
                    <w:rPr>
                      <w:b/>
                      <w:bCs/>
                    </w:rPr>
                    <w:t xml:space="preserve">9 </w:t>
                  </w:r>
                  <w:r w:rsidRPr="009E34A0">
                    <w:rPr>
                      <w:b/>
                      <w:bCs/>
                      <w:cs/>
                    </w:rPr>
                    <w:t>เดือน</w:t>
                  </w:r>
                </w:p>
              </w:tc>
              <w:tc>
                <w:tcPr>
                  <w:tcW w:w="2250" w:type="dxa"/>
                </w:tcPr>
                <w:p w:rsidR="00D32FA4" w:rsidRPr="009E34A0" w:rsidRDefault="00D32FA4" w:rsidP="006A0D43">
                  <w:pPr>
                    <w:spacing w:after="0" w:line="240" w:lineRule="auto"/>
                    <w:jc w:val="center"/>
                    <w:rPr>
                      <w:b/>
                      <w:bCs/>
                    </w:rPr>
                  </w:pPr>
                  <w:r w:rsidRPr="009E34A0">
                    <w:rPr>
                      <w:b/>
                      <w:bCs/>
                      <w:cs/>
                    </w:rPr>
                    <w:t xml:space="preserve">รอบ </w:t>
                  </w:r>
                  <w:r w:rsidRPr="009E34A0">
                    <w:rPr>
                      <w:b/>
                      <w:bCs/>
                    </w:rPr>
                    <w:t xml:space="preserve">12 </w:t>
                  </w:r>
                  <w:r w:rsidRPr="009E34A0">
                    <w:rPr>
                      <w:b/>
                      <w:bCs/>
                      <w:cs/>
                    </w:rPr>
                    <w:t>เดือน</w:t>
                  </w:r>
                </w:p>
              </w:tc>
            </w:tr>
            <w:tr w:rsidR="00D32FA4" w:rsidRPr="009E34A0" w:rsidTr="0004665E">
              <w:trPr>
                <w:trHeight w:val="380"/>
              </w:trPr>
              <w:tc>
                <w:tcPr>
                  <w:tcW w:w="2425" w:type="dxa"/>
                </w:tcPr>
                <w:p w:rsidR="00D32FA4" w:rsidRPr="009E34A0" w:rsidRDefault="00D32FA4" w:rsidP="006A0D43">
                  <w:pPr>
                    <w:spacing w:after="0" w:line="240" w:lineRule="auto"/>
                    <w:contextualSpacing/>
                  </w:pPr>
                  <w:r w:rsidRPr="009E34A0">
                    <w:rPr>
                      <w:cs/>
                    </w:rPr>
                    <w:t>1.จัดทำลักษณะสำคัญขององค์กรได้ครบถ้วน</w:t>
                  </w:r>
                </w:p>
                <w:p w:rsidR="00D32FA4" w:rsidRPr="009E34A0" w:rsidRDefault="00D32FA4" w:rsidP="006A0D43">
                  <w:pPr>
                    <w:spacing w:after="0" w:line="240" w:lineRule="auto"/>
                    <w:contextualSpacing/>
                  </w:pPr>
                  <w:r w:rsidRPr="009E34A0">
                    <w:rPr>
                      <w:cs/>
                    </w:rPr>
                    <w:t>2.ประเมินองค์กรด้วยตนเองเทียบกับเกณฑ์</w:t>
                  </w:r>
                  <w:r w:rsidRPr="009E34A0">
                    <w:rPr>
                      <w:rFonts w:eastAsia="Calibri"/>
                      <w:cs/>
                    </w:rPr>
                    <w:t>คุณภาพการบริหารจัดการภาครัฐ</w:t>
                  </w:r>
                  <w:r w:rsidRPr="009E34A0">
                    <w:rPr>
                      <w:cs/>
                    </w:rPr>
                    <w:t xml:space="preserve"> พ.ศ. 2558 ภาคบังคับ 2 หมวด (หมวด 3</w:t>
                  </w:r>
                  <w:r w:rsidRPr="009E34A0">
                    <w:t>,</w:t>
                  </w:r>
                  <w:r w:rsidRPr="009E34A0">
                    <w:rPr>
                      <w:cs/>
                    </w:rPr>
                    <w:t>หมวด 6)</w:t>
                  </w:r>
                </w:p>
                <w:p w:rsidR="00D32FA4" w:rsidRPr="009E34A0" w:rsidRDefault="00D32FA4" w:rsidP="006A0D43">
                  <w:pPr>
                    <w:spacing w:after="0" w:line="240" w:lineRule="auto"/>
                    <w:contextualSpacing/>
                  </w:pPr>
                  <w:r w:rsidRPr="009E34A0">
                    <w:rPr>
                      <w:cs/>
                    </w:rPr>
                    <w:t>3</w:t>
                  </w:r>
                  <w:r w:rsidRPr="009E34A0">
                    <w:t>.</w:t>
                  </w:r>
                  <w:r w:rsidRPr="009E34A0">
                    <w:rPr>
                      <w:cs/>
                    </w:rPr>
                    <w:t xml:space="preserve">จัดทำแผนพัฒนาองค์กรของหมวดที่ดำเนินการได้ครบถ้วน (หมวดละ </w:t>
                  </w:r>
                  <w:r w:rsidRPr="009E34A0">
                    <w:t xml:space="preserve">1 </w:t>
                  </w:r>
                  <w:r w:rsidRPr="009E34A0">
                    <w:rPr>
                      <w:cs/>
                    </w:rPr>
                    <w:t>แผน)</w:t>
                  </w:r>
                </w:p>
                <w:p w:rsidR="00D32FA4" w:rsidRPr="009E34A0" w:rsidRDefault="00D32FA4" w:rsidP="006A0D43">
                  <w:pPr>
                    <w:spacing w:after="0" w:line="240" w:lineRule="auto"/>
                    <w:contextualSpacing/>
                    <w:rPr>
                      <w:cs/>
                    </w:rPr>
                  </w:pPr>
                  <w:r w:rsidRPr="009E34A0">
                    <w:rPr>
                      <w:cs/>
                    </w:rPr>
                    <w:t>4.จัดทำตัวชี้วัดที่สะท้อนผลลัพธ์ในหมวดที่ดำเนินการได้ครบถ้วน (ตามเกณฑ์  หมวด 7)</w:t>
                  </w:r>
                </w:p>
              </w:tc>
              <w:tc>
                <w:tcPr>
                  <w:tcW w:w="2340" w:type="dxa"/>
                </w:tcPr>
                <w:p w:rsidR="00D32FA4" w:rsidRPr="009E34A0" w:rsidRDefault="00D32FA4" w:rsidP="006A0D43">
                  <w:pPr>
                    <w:spacing w:after="0" w:line="240" w:lineRule="auto"/>
                    <w:contextualSpacing/>
                    <w:rPr>
                      <w:cs/>
                    </w:rPr>
                  </w:pPr>
                  <w:r w:rsidRPr="009E34A0">
                    <w:t>1.</w:t>
                  </w:r>
                  <w:r w:rsidRPr="009E34A0">
                    <w:rPr>
                      <w:cs/>
                    </w:rPr>
                    <w:t>ระดับความสำเร็จของการพัฒนาองค์กรในหมวดที่ดำเนินการ</w:t>
                  </w:r>
                </w:p>
                <w:p w:rsidR="00D32FA4" w:rsidRPr="009E34A0" w:rsidRDefault="00D32FA4" w:rsidP="006A0D43">
                  <w:pPr>
                    <w:spacing w:after="0" w:line="240" w:lineRule="auto"/>
                    <w:contextualSpacing/>
                  </w:pPr>
                </w:p>
              </w:tc>
              <w:tc>
                <w:tcPr>
                  <w:tcW w:w="2340" w:type="dxa"/>
                </w:tcPr>
                <w:p w:rsidR="00D32FA4" w:rsidRPr="009E34A0" w:rsidRDefault="00D32FA4" w:rsidP="006A0D43">
                  <w:pPr>
                    <w:spacing w:after="0" w:line="240" w:lineRule="auto"/>
                    <w:contextualSpacing/>
                    <w:rPr>
                      <w:cs/>
                    </w:rPr>
                  </w:pPr>
                  <w:r w:rsidRPr="009E34A0">
                    <w:t>1.</w:t>
                  </w:r>
                  <w:r w:rsidRPr="009E34A0">
                    <w:rPr>
                      <w:cs/>
                    </w:rPr>
                    <w:t>ผลการดำเนินงานของตัวชี้วัดในหมวดที่ดำเนินการ</w:t>
                  </w:r>
                </w:p>
                <w:p w:rsidR="00D32FA4" w:rsidRPr="009E34A0" w:rsidRDefault="00D32FA4" w:rsidP="006A0D43">
                  <w:pPr>
                    <w:spacing w:after="0" w:line="240" w:lineRule="auto"/>
                    <w:contextualSpacing/>
                    <w:rPr>
                      <w:cs/>
                    </w:rPr>
                  </w:pPr>
                </w:p>
              </w:tc>
              <w:tc>
                <w:tcPr>
                  <w:tcW w:w="2250" w:type="dxa"/>
                </w:tcPr>
                <w:p w:rsidR="00D32FA4" w:rsidRPr="009E34A0" w:rsidRDefault="00D32FA4" w:rsidP="006A0D43">
                  <w:pPr>
                    <w:spacing w:after="0" w:line="240" w:lineRule="auto"/>
                    <w:contextualSpacing/>
                  </w:pPr>
                  <w:r w:rsidRPr="009E34A0">
                    <w:rPr>
                      <w:cs/>
                    </w:rPr>
                    <w:t>1.ร้อยละของสำนัก/กองในสังกัดสำนักงานปลัด</w:t>
                  </w:r>
                </w:p>
                <w:p w:rsidR="00D32FA4" w:rsidRPr="009E34A0" w:rsidRDefault="00D32FA4" w:rsidP="006A0D43">
                  <w:pPr>
                    <w:spacing w:after="0" w:line="240" w:lineRule="auto"/>
                    <w:contextualSpacing/>
                  </w:pPr>
                  <w:r w:rsidRPr="009E34A0">
                    <w:rPr>
                      <w:cs/>
                    </w:rPr>
                    <w:t xml:space="preserve">กระทรวงสาธารณสุขส่วนกลางที่ดำเนินการ  ผ่านเกณฑ์ที่กำหนด     (ร้อยละ </w:t>
                  </w:r>
                  <w:r w:rsidRPr="009E34A0">
                    <w:t>80</w:t>
                  </w:r>
                  <w:r w:rsidRPr="009E34A0">
                    <w:rPr>
                      <w:cs/>
                    </w:rPr>
                    <w:t>)</w:t>
                  </w:r>
                </w:p>
                <w:p w:rsidR="00D32FA4" w:rsidRPr="009E34A0" w:rsidRDefault="00D32FA4" w:rsidP="006A0D43">
                  <w:pPr>
                    <w:spacing w:after="0" w:line="240" w:lineRule="auto"/>
                    <w:contextualSpacing/>
                    <w:rPr>
                      <w:cs/>
                    </w:rPr>
                  </w:pPr>
                  <w:r w:rsidRPr="009E34A0">
                    <w:t>2</w:t>
                  </w:r>
                  <w:r w:rsidRPr="009E34A0">
                    <w:rPr>
                      <w:cs/>
                    </w:rPr>
                    <w:t xml:space="preserve">.ร้อยละของสำนักสาธารณสุขจังหวัดที่ดำเนินการผ่านเกณฑ์ที่กำหนด (ร้อยละ </w:t>
                  </w:r>
                  <w:r w:rsidRPr="009E34A0">
                    <w:t>8</w:t>
                  </w:r>
                  <w:r w:rsidRPr="009E34A0">
                    <w:rPr>
                      <w:cs/>
                    </w:rPr>
                    <w:t>0)</w:t>
                  </w:r>
                </w:p>
                <w:p w:rsidR="00D32FA4" w:rsidRPr="009E34A0" w:rsidRDefault="00D32FA4" w:rsidP="006A0D43">
                  <w:pPr>
                    <w:spacing w:after="0" w:line="240" w:lineRule="auto"/>
                    <w:contextualSpacing/>
                  </w:pPr>
                  <w:r w:rsidRPr="009E34A0">
                    <w:t>3</w:t>
                  </w:r>
                  <w:r w:rsidRPr="009E34A0">
                    <w:rPr>
                      <w:cs/>
                    </w:rPr>
                    <w:t xml:space="preserve">.ร้อยละของสำนักสาธารณสุขจังหวัดที่ดำเนินการผ่านเกณฑ์ที่กำหนด (ร้อยละ </w:t>
                  </w:r>
                  <w:r w:rsidRPr="009E34A0">
                    <w:t>6</w:t>
                  </w:r>
                  <w:r w:rsidRPr="009E34A0">
                    <w:rPr>
                      <w:cs/>
                    </w:rPr>
                    <w:t>0)</w:t>
                  </w:r>
                </w:p>
              </w:tc>
            </w:tr>
          </w:tbl>
          <w:p w:rsidR="00D32FA4" w:rsidRPr="009E34A0" w:rsidRDefault="00D32FA4" w:rsidP="006A0D43">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ปี</w:t>
            </w:r>
            <w:r w:rsidRPr="009E34A0">
              <w:rPr>
                <w:rFonts w:ascii="TH SarabunPSK" w:hAnsi="TH SarabunPSK" w:cs="TH SarabunPSK"/>
                <w:b/>
                <w:bCs/>
                <w:sz w:val="32"/>
                <w:szCs w:val="32"/>
              </w:rPr>
              <w:t xml:space="preserve"> 25</w:t>
            </w:r>
            <w:r w:rsidRPr="009E34A0">
              <w:rPr>
                <w:rFonts w:ascii="TH SarabunPSK" w:hAnsi="TH SarabunPSK" w:cs="TH SarabunPSK"/>
                <w:b/>
                <w:bCs/>
                <w:sz w:val="32"/>
                <w:szCs w:val="32"/>
                <w:cs/>
              </w:rPr>
              <w:t>6</w:t>
            </w:r>
            <w:r w:rsidRPr="009E34A0">
              <w:rPr>
                <w:rFonts w:ascii="TH SarabunPSK" w:hAnsi="TH SarabunPSK" w:cs="TH SarabunPSK"/>
                <w:b/>
                <w:bCs/>
                <w:sz w:val="32"/>
                <w:szCs w:val="32"/>
              </w:rPr>
              <w:t>4 :</w:t>
            </w:r>
          </w:p>
          <w:tbl>
            <w:tblPr>
              <w:tblStyle w:val="TableGrid"/>
              <w:tblpPr w:leftFromText="180" w:rightFromText="180" w:vertAnchor="text" w:horzAnchor="margin" w:tblpX="265" w:tblpY="23"/>
              <w:tblOverlap w:val="never"/>
              <w:tblW w:w="0" w:type="auto"/>
              <w:tblLayout w:type="fixed"/>
              <w:tblLook w:val="04A0" w:firstRow="1" w:lastRow="0" w:firstColumn="1" w:lastColumn="0" w:noHBand="0" w:noVBand="1"/>
            </w:tblPr>
            <w:tblGrid>
              <w:gridCol w:w="2425"/>
              <w:gridCol w:w="2340"/>
              <w:gridCol w:w="2340"/>
              <w:gridCol w:w="2250"/>
            </w:tblGrid>
            <w:tr w:rsidR="00D32FA4" w:rsidRPr="009E34A0" w:rsidTr="0004665E">
              <w:tc>
                <w:tcPr>
                  <w:tcW w:w="2425" w:type="dxa"/>
                </w:tcPr>
                <w:p w:rsidR="00D32FA4" w:rsidRPr="009E34A0" w:rsidRDefault="00D32FA4" w:rsidP="006A0D43">
                  <w:pPr>
                    <w:spacing w:after="0" w:line="240" w:lineRule="auto"/>
                    <w:jc w:val="center"/>
                    <w:rPr>
                      <w:b/>
                      <w:bCs/>
                      <w:cs/>
                    </w:rPr>
                  </w:pPr>
                  <w:r w:rsidRPr="009E34A0">
                    <w:rPr>
                      <w:b/>
                      <w:bCs/>
                      <w:cs/>
                    </w:rPr>
                    <w:lastRenderedPageBreak/>
                    <w:t xml:space="preserve">รอบ </w:t>
                  </w:r>
                  <w:r w:rsidRPr="009E34A0">
                    <w:rPr>
                      <w:b/>
                      <w:bCs/>
                    </w:rPr>
                    <w:t xml:space="preserve">3 </w:t>
                  </w:r>
                  <w:r w:rsidRPr="009E34A0">
                    <w:rPr>
                      <w:b/>
                      <w:bCs/>
                      <w:cs/>
                    </w:rPr>
                    <w:t>เดือน</w:t>
                  </w:r>
                </w:p>
              </w:tc>
              <w:tc>
                <w:tcPr>
                  <w:tcW w:w="2340" w:type="dxa"/>
                </w:tcPr>
                <w:p w:rsidR="00D32FA4" w:rsidRPr="009E34A0" w:rsidRDefault="00D32FA4" w:rsidP="006A0D43">
                  <w:pPr>
                    <w:spacing w:after="0" w:line="240" w:lineRule="auto"/>
                    <w:jc w:val="center"/>
                    <w:rPr>
                      <w:b/>
                      <w:bCs/>
                    </w:rPr>
                  </w:pPr>
                  <w:r w:rsidRPr="009E34A0">
                    <w:rPr>
                      <w:b/>
                      <w:bCs/>
                      <w:cs/>
                    </w:rPr>
                    <w:t xml:space="preserve">รอบ </w:t>
                  </w:r>
                  <w:r w:rsidRPr="009E34A0">
                    <w:rPr>
                      <w:b/>
                      <w:bCs/>
                    </w:rPr>
                    <w:t xml:space="preserve">6 </w:t>
                  </w:r>
                  <w:r w:rsidRPr="009E34A0">
                    <w:rPr>
                      <w:b/>
                      <w:bCs/>
                      <w:cs/>
                    </w:rPr>
                    <w:t>เดือน</w:t>
                  </w:r>
                </w:p>
              </w:tc>
              <w:tc>
                <w:tcPr>
                  <w:tcW w:w="2340" w:type="dxa"/>
                </w:tcPr>
                <w:p w:rsidR="00D32FA4" w:rsidRPr="009E34A0" w:rsidRDefault="00D32FA4" w:rsidP="006A0D43">
                  <w:pPr>
                    <w:spacing w:after="0" w:line="240" w:lineRule="auto"/>
                    <w:jc w:val="center"/>
                    <w:rPr>
                      <w:b/>
                      <w:bCs/>
                    </w:rPr>
                  </w:pPr>
                  <w:r w:rsidRPr="009E34A0">
                    <w:rPr>
                      <w:b/>
                      <w:bCs/>
                      <w:cs/>
                    </w:rPr>
                    <w:t xml:space="preserve">รอบ </w:t>
                  </w:r>
                  <w:r w:rsidRPr="009E34A0">
                    <w:rPr>
                      <w:b/>
                      <w:bCs/>
                    </w:rPr>
                    <w:t xml:space="preserve">9 </w:t>
                  </w:r>
                  <w:r w:rsidRPr="009E34A0">
                    <w:rPr>
                      <w:b/>
                      <w:bCs/>
                      <w:cs/>
                    </w:rPr>
                    <w:t>เดือน</w:t>
                  </w:r>
                </w:p>
              </w:tc>
              <w:tc>
                <w:tcPr>
                  <w:tcW w:w="2250" w:type="dxa"/>
                </w:tcPr>
                <w:p w:rsidR="00D32FA4" w:rsidRPr="009E34A0" w:rsidRDefault="00D32FA4" w:rsidP="006A0D43">
                  <w:pPr>
                    <w:spacing w:after="0" w:line="240" w:lineRule="auto"/>
                    <w:jc w:val="center"/>
                    <w:rPr>
                      <w:b/>
                      <w:bCs/>
                    </w:rPr>
                  </w:pPr>
                  <w:r w:rsidRPr="009E34A0">
                    <w:rPr>
                      <w:b/>
                      <w:bCs/>
                      <w:cs/>
                    </w:rPr>
                    <w:t xml:space="preserve">รอบ </w:t>
                  </w:r>
                  <w:r w:rsidRPr="009E34A0">
                    <w:rPr>
                      <w:b/>
                      <w:bCs/>
                    </w:rPr>
                    <w:t xml:space="preserve">12 </w:t>
                  </w:r>
                  <w:r w:rsidRPr="009E34A0">
                    <w:rPr>
                      <w:b/>
                      <w:bCs/>
                      <w:cs/>
                    </w:rPr>
                    <w:t>เดือน</w:t>
                  </w:r>
                </w:p>
              </w:tc>
            </w:tr>
            <w:tr w:rsidR="00D32FA4" w:rsidRPr="009E34A0" w:rsidTr="0004665E">
              <w:trPr>
                <w:trHeight w:val="380"/>
              </w:trPr>
              <w:tc>
                <w:tcPr>
                  <w:tcW w:w="2425" w:type="dxa"/>
                </w:tcPr>
                <w:p w:rsidR="00D32FA4" w:rsidRPr="009E34A0" w:rsidRDefault="00D32FA4" w:rsidP="006A0D43">
                  <w:pPr>
                    <w:spacing w:after="0" w:line="240" w:lineRule="auto"/>
                    <w:contextualSpacing/>
                  </w:pPr>
                  <w:r w:rsidRPr="009E34A0">
                    <w:rPr>
                      <w:cs/>
                    </w:rPr>
                    <w:t>1.จัดทำลักษณะสำคัญขององค์กรได้ครบถ้วน</w:t>
                  </w:r>
                </w:p>
                <w:p w:rsidR="00D32FA4" w:rsidRPr="009E34A0" w:rsidRDefault="00D32FA4" w:rsidP="006A0D43">
                  <w:pPr>
                    <w:spacing w:after="0" w:line="240" w:lineRule="auto"/>
                    <w:contextualSpacing/>
                  </w:pPr>
                  <w:r w:rsidRPr="009E34A0">
                    <w:rPr>
                      <w:cs/>
                    </w:rPr>
                    <w:t>2.ประเมินองค์กรด้วยตนเองเทียบกับเกณฑ์</w:t>
                  </w:r>
                  <w:r w:rsidRPr="009E34A0">
                    <w:rPr>
                      <w:rFonts w:eastAsia="Calibri"/>
                      <w:cs/>
                    </w:rPr>
                    <w:t>คุณภาพการบริหารจัดการภาครัฐ</w:t>
                  </w:r>
                  <w:r w:rsidRPr="009E34A0">
                    <w:rPr>
                      <w:cs/>
                    </w:rPr>
                    <w:t xml:space="preserve"> พ.ศ. 2558 ภาคบังคับ 6 หมวด </w:t>
                  </w:r>
                </w:p>
                <w:p w:rsidR="00D32FA4" w:rsidRPr="009E34A0" w:rsidRDefault="00D32FA4" w:rsidP="006A0D43">
                  <w:pPr>
                    <w:spacing w:after="0" w:line="240" w:lineRule="auto"/>
                    <w:contextualSpacing/>
                  </w:pPr>
                  <w:r w:rsidRPr="009E34A0">
                    <w:rPr>
                      <w:cs/>
                    </w:rPr>
                    <w:t>3</w:t>
                  </w:r>
                  <w:r w:rsidRPr="009E34A0">
                    <w:t>.</w:t>
                  </w:r>
                  <w:r w:rsidRPr="009E34A0">
                    <w:rPr>
                      <w:cs/>
                    </w:rPr>
                    <w:t xml:space="preserve">จัดทำแผนพัฒนาองค์กรของหมวดที่ดำเนินการได้ครบถ้วน (หมวดละ </w:t>
                  </w:r>
                  <w:r w:rsidRPr="009E34A0">
                    <w:t xml:space="preserve">1 </w:t>
                  </w:r>
                  <w:r w:rsidRPr="009E34A0">
                    <w:rPr>
                      <w:cs/>
                    </w:rPr>
                    <w:t>แผน)</w:t>
                  </w:r>
                </w:p>
                <w:p w:rsidR="00D32FA4" w:rsidRPr="009E34A0" w:rsidRDefault="00D32FA4" w:rsidP="006A0D43">
                  <w:pPr>
                    <w:spacing w:after="0" w:line="240" w:lineRule="auto"/>
                    <w:contextualSpacing/>
                    <w:rPr>
                      <w:cs/>
                    </w:rPr>
                  </w:pPr>
                  <w:r w:rsidRPr="009E34A0">
                    <w:rPr>
                      <w:cs/>
                    </w:rPr>
                    <w:t>4.จัดทำตัวชี้วัดที่สะท้อนผลลัพธ์ในหมวดที่ดำเนินการได้ครบถ้วน (ตามเกณฑ์  หมวด 7)</w:t>
                  </w:r>
                </w:p>
              </w:tc>
              <w:tc>
                <w:tcPr>
                  <w:tcW w:w="2340" w:type="dxa"/>
                </w:tcPr>
                <w:p w:rsidR="00D32FA4" w:rsidRPr="009E34A0" w:rsidRDefault="00D32FA4" w:rsidP="006A0D43">
                  <w:pPr>
                    <w:spacing w:after="0" w:line="240" w:lineRule="auto"/>
                    <w:contextualSpacing/>
                    <w:rPr>
                      <w:cs/>
                    </w:rPr>
                  </w:pPr>
                  <w:r w:rsidRPr="009E34A0">
                    <w:t>1.</w:t>
                  </w:r>
                  <w:r w:rsidRPr="009E34A0">
                    <w:rPr>
                      <w:cs/>
                    </w:rPr>
                    <w:t>ระดับความสำเร็จของการพัฒนาองค์กรในหมวดที่ดำเนินการ</w:t>
                  </w:r>
                </w:p>
                <w:p w:rsidR="00D32FA4" w:rsidRPr="009E34A0" w:rsidRDefault="00D32FA4" w:rsidP="006A0D43">
                  <w:pPr>
                    <w:spacing w:after="0" w:line="240" w:lineRule="auto"/>
                    <w:contextualSpacing/>
                  </w:pPr>
                </w:p>
              </w:tc>
              <w:tc>
                <w:tcPr>
                  <w:tcW w:w="2340" w:type="dxa"/>
                </w:tcPr>
                <w:p w:rsidR="00D32FA4" w:rsidRPr="009E34A0" w:rsidRDefault="00D32FA4" w:rsidP="006A0D43">
                  <w:pPr>
                    <w:spacing w:after="0" w:line="240" w:lineRule="auto"/>
                    <w:contextualSpacing/>
                    <w:rPr>
                      <w:cs/>
                    </w:rPr>
                  </w:pPr>
                  <w:r w:rsidRPr="009E34A0">
                    <w:t>1.</w:t>
                  </w:r>
                  <w:r w:rsidRPr="009E34A0">
                    <w:rPr>
                      <w:cs/>
                    </w:rPr>
                    <w:t>ผลการดำเนินงานของตัวชี้วัดในหมวดที่ดำเนินการ</w:t>
                  </w:r>
                </w:p>
                <w:p w:rsidR="00D32FA4" w:rsidRPr="009E34A0" w:rsidRDefault="00D32FA4" w:rsidP="006A0D43">
                  <w:pPr>
                    <w:spacing w:after="0" w:line="240" w:lineRule="auto"/>
                    <w:contextualSpacing/>
                    <w:rPr>
                      <w:cs/>
                    </w:rPr>
                  </w:pPr>
                </w:p>
              </w:tc>
              <w:tc>
                <w:tcPr>
                  <w:tcW w:w="2250" w:type="dxa"/>
                </w:tcPr>
                <w:p w:rsidR="00D32FA4" w:rsidRPr="009E34A0" w:rsidRDefault="00D32FA4" w:rsidP="006A0D43">
                  <w:pPr>
                    <w:spacing w:after="0" w:line="240" w:lineRule="auto"/>
                    <w:contextualSpacing/>
                  </w:pPr>
                  <w:r w:rsidRPr="009E34A0">
                    <w:rPr>
                      <w:cs/>
                    </w:rPr>
                    <w:t>1.ร้อยละของสำนัก/กองในสังกัดสำนักงานปลัด</w:t>
                  </w:r>
                </w:p>
                <w:p w:rsidR="00D32FA4" w:rsidRPr="009E34A0" w:rsidRDefault="00D32FA4" w:rsidP="006A0D43">
                  <w:pPr>
                    <w:spacing w:after="0" w:line="240" w:lineRule="auto"/>
                    <w:contextualSpacing/>
                  </w:pPr>
                  <w:r w:rsidRPr="009E34A0">
                    <w:rPr>
                      <w:cs/>
                    </w:rPr>
                    <w:t xml:space="preserve">กระทรวงสาธารณสุขส่วนกลางที่ดำเนินการ   ผ่านเกณฑ์ที่กำหนด     (ร้อยละ </w:t>
                  </w:r>
                  <w:r w:rsidRPr="009E34A0">
                    <w:t>90</w:t>
                  </w:r>
                  <w:r w:rsidRPr="009E34A0">
                    <w:rPr>
                      <w:cs/>
                    </w:rPr>
                    <w:t>)</w:t>
                  </w:r>
                </w:p>
                <w:p w:rsidR="00D32FA4" w:rsidRPr="009E34A0" w:rsidRDefault="00D32FA4" w:rsidP="006A0D43">
                  <w:pPr>
                    <w:spacing w:after="0" w:line="240" w:lineRule="auto"/>
                    <w:contextualSpacing/>
                    <w:rPr>
                      <w:cs/>
                    </w:rPr>
                  </w:pPr>
                  <w:r w:rsidRPr="009E34A0">
                    <w:t>2</w:t>
                  </w:r>
                  <w:r w:rsidRPr="009E34A0">
                    <w:rPr>
                      <w:cs/>
                    </w:rPr>
                    <w:t xml:space="preserve">.ร้อยละของสำนักสาธารณสุขจังหวัดที่ดำเนินการผ่านเกณฑ์ที่กำหนด (ร้อยละ </w:t>
                  </w:r>
                  <w:r w:rsidRPr="009E34A0">
                    <w:t>9</w:t>
                  </w:r>
                  <w:r w:rsidRPr="009E34A0">
                    <w:rPr>
                      <w:cs/>
                    </w:rPr>
                    <w:t>0)</w:t>
                  </w:r>
                </w:p>
                <w:p w:rsidR="00D32FA4" w:rsidRPr="009E34A0" w:rsidRDefault="00D32FA4" w:rsidP="006A0D43">
                  <w:pPr>
                    <w:spacing w:after="0" w:line="240" w:lineRule="auto"/>
                    <w:contextualSpacing/>
                  </w:pPr>
                  <w:r w:rsidRPr="009E34A0">
                    <w:t>3</w:t>
                  </w:r>
                  <w:r w:rsidRPr="009E34A0">
                    <w:rPr>
                      <w:cs/>
                    </w:rPr>
                    <w:t xml:space="preserve">.ร้อยละของสำนักสาธารณสุขจังหวัดที่ดำเนินการผ่านเกณฑ์ที่กำหนด (ร้อยละ </w:t>
                  </w:r>
                  <w:r w:rsidRPr="009E34A0">
                    <w:t>8</w:t>
                  </w:r>
                  <w:r w:rsidRPr="009E34A0">
                    <w:rPr>
                      <w:cs/>
                    </w:rPr>
                    <w:t>0)</w:t>
                  </w:r>
                </w:p>
              </w:tc>
            </w:tr>
          </w:tbl>
          <w:p w:rsidR="00D32FA4" w:rsidRPr="009E34A0" w:rsidRDefault="00D32FA4" w:rsidP="006A0D43">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ปี</w:t>
            </w:r>
            <w:r w:rsidRPr="009E34A0">
              <w:rPr>
                <w:rFonts w:ascii="TH SarabunPSK" w:hAnsi="TH SarabunPSK" w:cs="TH SarabunPSK"/>
                <w:b/>
                <w:bCs/>
                <w:sz w:val="32"/>
                <w:szCs w:val="32"/>
              </w:rPr>
              <w:t xml:space="preserve"> 25</w:t>
            </w:r>
            <w:r w:rsidRPr="009E34A0">
              <w:rPr>
                <w:rFonts w:ascii="TH SarabunPSK" w:hAnsi="TH SarabunPSK" w:cs="TH SarabunPSK"/>
                <w:b/>
                <w:bCs/>
                <w:sz w:val="32"/>
                <w:szCs w:val="32"/>
                <w:cs/>
              </w:rPr>
              <w:t>65</w:t>
            </w:r>
            <w:r w:rsidRPr="009E34A0">
              <w:rPr>
                <w:rFonts w:ascii="TH SarabunPSK" w:hAnsi="TH SarabunPSK" w:cs="TH SarabunPSK"/>
                <w:b/>
                <w:bCs/>
                <w:sz w:val="32"/>
                <w:szCs w:val="32"/>
              </w:rPr>
              <w:t xml:space="preserve"> :</w:t>
            </w:r>
          </w:p>
          <w:tbl>
            <w:tblPr>
              <w:tblStyle w:val="TableGrid"/>
              <w:tblpPr w:leftFromText="180" w:rightFromText="180" w:vertAnchor="text" w:horzAnchor="margin" w:tblpX="265" w:tblpY="23"/>
              <w:tblOverlap w:val="never"/>
              <w:tblW w:w="0" w:type="auto"/>
              <w:tblLayout w:type="fixed"/>
              <w:tblLook w:val="04A0" w:firstRow="1" w:lastRow="0" w:firstColumn="1" w:lastColumn="0" w:noHBand="0" w:noVBand="1"/>
            </w:tblPr>
            <w:tblGrid>
              <w:gridCol w:w="2425"/>
              <w:gridCol w:w="2340"/>
              <w:gridCol w:w="2340"/>
              <w:gridCol w:w="2250"/>
            </w:tblGrid>
            <w:tr w:rsidR="00D32FA4" w:rsidRPr="009E34A0" w:rsidTr="0004665E">
              <w:tc>
                <w:tcPr>
                  <w:tcW w:w="2425" w:type="dxa"/>
                </w:tcPr>
                <w:p w:rsidR="00D32FA4" w:rsidRPr="009E34A0" w:rsidRDefault="00D32FA4" w:rsidP="006A0D43">
                  <w:pPr>
                    <w:spacing w:after="0" w:line="240" w:lineRule="auto"/>
                    <w:jc w:val="center"/>
                    <w:rPr>
                      <w:b/>
                      <w:bCs/>
                      <w:cs/>
                    </w:rPr>
                  </w:pPr>
                  <w:r w:rsidRPr="009E34A0">
                    <w:rPr>
                      <w:b/>
                      <w:bCs/>
                      <w:cs/>
                    </w:rPr>
                    <w:t xml:space="preserve">รอบ </w:t>
                  </w:r>
                  <w:r w:rsidRPr="009E34A0">
                    <w:rPr>
                      <w:b/>
                      <w:bCs/>
                    </w:rPr>
                    <w:t xml:space="preserve">3 </w:t>
                  </w:r>
                  <w:r w:rsidRPr="009E34A0">
                    <w:rPr>
                      <w:b/>
                      <w:bCs/>
                      <w:cs/>
                    </w:rPr>
                    <w:t>เดือน</w:t>
                  </w:r>
                </w:p>
              </w:tc>
              <w:tc>
                <w:tcPr>
                  <w:tcW w:w="2340" w:type="dxa"/>
                </w:tcPr>
                <w:p w:rsidR="00D32FA4" w:rsidRPr="009E34A0" w:rsidRDefault="00D32FA4" w:rsidP="006A0D43">
                  <w:pPr>
                    <w:spacing w:after="0" w:line="240" w:lineRule="auto"/>
                    <w:jc w:val="center"/>
                    <w:rPr>
                      <w:b/>
                      <w:bCs/>
                    </w:rPr>
                  </w:pPr>
                  <w:r w:rsidRPr="009E34A0">
                    <w:rPr>
                      <w:b/>
                      <w:bCs/>
                      <w:cs/>
                    </w:rPr>
                    <w:t xml:space="preserve">รอบ </w:t>
                  </w:r>
                  <w:r w:rsidRPr="009E34A0">
                    <w:rPr>
                      <w:b/>
                      <w:bCs/>
                    </w:rPr>
                    <w:t xml:space="preserve">6 </w:t>
                  </w:r>
                  <w:r w:rsidRPr="009E34A0">
                    <w:rPr>
                      <w:b/>
                      <w:bCs/>
                      <w:cs/>
                    </w:rPr>
                    <w:t>เดือน</w:t>
                  </w:r>
                </w:p>
              </w:tc>
              <w:tc>
                <w:tcPr>
                  <w:tcW w:w="2340" w:type="dxa"/>
                </w:tcPr>
                <w:p w:rsidR="00D32FA4" w:rsidRPr="009E34A0" w:rsidRDefault="00D32FA4" w:rsidP="006A0D43">
                  <w:pPr>
                    <w:spacing w:after="0" w:line="240" w:lineRule="auto"/>
                    <w:jc w:val="center"/>
                    <w:rPr>
                      <w:b/>
                      <w:bCs/>
                    </w:rPr>
                  </w:pPr>
                  <w:r w:rsidRPr="009E34A0">
                    <w:rPr>
                      <w:b/>
                      <w:bCs/>
                      <w:cs/>
                    </w:rPr>
                    <w:t xml:space="preserve">รอบ </w:t>
                  </w:r>
                  <w:r w:rsidRPr="009E34A0">
                    <w:rPr>
                      <w:b/>
                      <w:bCs/>
                    </w:rPr>
                    <w:t xml:space="preserve">9 </w:t>
                  </w:r>
                  <w:r w:rsidRPr="009E34A0">
                    <w:rPr>
                      <w:b/>
                      <w:bCs/>
                      <w:cs/>
                    </w:rPr>
                    <w:t>เดือน</w:t>
                  </w:r>
                </w:p>
              </w:tc>
              <w:tc>
                <w:tcPr>
                  <w:tcW w:w="2250" w:type="dxa"/>
                </w:tcPr>
                <w:p w:rsidR="00D32FA4" w:rsidRPr="009E34A0" w:rsidRDefault="00D32FA4" w:rsidP="006A0D43">
                  <w:pPr>
                    <w:spacing w:after="0" w:line="240" w:lineRule="auto"/>
                    <w:jc w:val="center"/>
                    <w:rPr>
                      <w:b/>
                      <w:bCs/>
                    </w:rPr>
                  </w:pPr>
                  <w:r w:rsidRPr="009E34A0">
                    <w:rPr>
                      <w:b/>
                      <w:bCs/>
                      <w:cs/>
                    </w:rPr>
                    <w:t xml:space="preserve">รอบ </w:t>
                  </w:r>
                  <w:r w:rsidRPr="009E34A0">
                    <w:rPr>
                      <w:b/>
                      <w:bCs/>
                    </w:rPr>
                    <w:t xml:space="preserve">12 </w:t>
                  </w:r>
                  <w:r w:rsidRPr="009E34A0">
                    <w:rPr>
                      <w:b/>
                      <w:bCs/>
                      <w:cs/>
                    </w:rPr>
                    <w:t>เดือน</w:t>
                  </w:r>
                </w:p>
              </w:tc>
            </w:tr>
            <w:tr w:rsidR="00D32FA4" w:rsidRPr="009E34A0" w:rsidTr="0004665E">
              <w:trPr>
                <w:trHeight w:val="380"/>
              </w:trPr>
              <w:tc>
                <w:tcPr>
                  <w:tcW w:w="2425" w:type="dxa"/>
                </w:tcPr>
                <w:p w:rsidR="00D32FA4" w:rsidRPr="009E34A0" w:rsidRDefault="00D32FA4" w:rsidP="006A0D43">
                  <w:pPr>
                    <w:spacing w:after="0" w:line="240" w:lineRule="auto"/>
                    <w:contextualSpacing/>
                  </w:pPr>
                  <w:r w:rsidRPr="009E34A0">
                    <w:rPr>
                      <w:cs/>
                    </w:rPr>
                    <w:t>1.จัดทำลักษณะสำคัญขององค์กรได้ครบถ้วน</w:t>
                  </w:r>
                </w:p>
                <w:p w:rsidR="00D32FA4" w:rsidRPr="009E34A0" w:rsidRDefault="00D32FA4" w:rsidP="006A0D43">
                  <w:pPr>
                    <w:spacing w:after="0" w:line="240" w:lineRule="auto"/>
                    <w:contextualSpacing/>
                  </w:pPr>
                  <w:r w:rsidRPr="009E34A0">
                    <w:rPr>
                      <w:cs/>
                    </w:rPr>
                    <w:t>2.ประเมินองค์กรด้วยตนเองเทียบกับเกณฑ์</w:t>
                  </w:r>
                  <w:r w:rsidRPr="009E34A0">
                    <w:rPr>
                      <w:rFonts w:eastAsia="Calibri"/>
                      <w:cs/>
                    </w:rPr>
                    <w:t>คุณภาพการบริหารจัดการภาครัฐ</w:t>
                  </w:r>
                  <w:r w:rsidRPr="009E34A0">
                    <w:rPr>
                      <w:cs/>
                    </w:rPr>
                    <w:t xml:space="preserve"> พ.ศ. 2558 ภาคบังคับ 6 หมวด </w:t>
                  </w:r>
                </w:p>
                <w:p w:rsidR="00D32FA4" w:rsidRPr="009E34A0" w:rsidRDefault="00D32FA4" w:rsidP="006A0D43">
                  <w:pPr>
                    <w:spacing w:after="0" w:line="240" w:lineRule="auto"/>
                    <w:contextualSpacing/>
                  </w:pPr>
                  <w:r w:rsidRPr="009E34A0">
                    <w:rPr>
                      <w:cs/>
                    </w:rPr>
                    <w:t>3</w:t>
                  </w:r>
                  <w:r w:rsidRPr="009E34A0">
                    <w:t>.</w:t>
                  </w:r>
                  <w:r w:rsidRPr="009E34A0">
                    <w:rPr>
                      <w:cs/>
                    </w:rPr>
                    <w:t xml:space="preserve">จัดทำแผนพัฒนาองค์กรของหมวดที่ดำเนินการได้ครบถ้วน (หมวดละ </w:t>
                  </w:r>
                  <w:r w:rsidRPr="009E34A0">
                    <w:t xml:space="preserve">1 </w:t>
                  </w:r>
                  <w:r w:rsidRPr="009E34A0">
                    <w:rPr>
                      <w:cs/>
                    </w:rPr>
                    <w:t>แผน)</w:t>
                  </w:r>
                </w:p>
                <w:p w:rsidR="00D32FA4" w:rsidRPr="009E34A0" w:rsidRDefault="00D32FA4" w:rsidP="006A0D43">
                  <w:pPr>
                    <w:spacing w:after="0" w:line="240" w:lineRule="auto"/>
                    <w:contextualSpacing/>
                    <w:rPr>
                      <w:cs/>
                    </w:rPr>
                  </w:pPr>
                  <w:r w:rsidRPr="009E34A0">
                    <w:rPr>
                      <w:cs/>
                    </w:rPr>
                    <w:t>4.จัดทำตัวชี้วัดที่สะท้อนผลลัพธ์ในหมวดที่ดำเนินการได้ครบถ้วน (ตามเกณฑ์  หมวด 7)</w:t>
                  </w:r>
                </w:p>
              </w:tc>
              <w:tc>
                <w:tcPr>
                  <w:tcW w:w="2340" w:type="dxa"/>
                </w:tcPr>
                <w:p w:rsidR="00D32FA4" w:rsidRPr="009E34A0" w:rsidRDefault="00D32FA4" w:rsidP="006A0D43">
                  <w:pPr>
                    <w:spacing w:after="0" w:line="240" w:lineRule="auto"/>
                    <w:contextualSpacing/>
                    <w:rPr>
                      <w:cs/>
                    </w:rPr>
                  </w:pPr>
                  <w:r w:rsidRPr="009E34A0">
                    <w:t>1.</w:t>
                  </w:r>
                  <w:r w:rsidRPr="009E34A0">
                    <w:rPr>
                      <w:cs/>
                    </w:rPr>
                    <w:t>ระดับความสำเร็จของการพัฒนาองค์กรในหมวดที่ดำเนินการ</w:t>
                  </w:r>
                </w:p>
                <w:p w:rsidR="00D32FA4" w:rsidRPr="009E34A0" w:rsidRDefault="00D32FA4" w:rsidP="006A0D43">
                  <w:pPr>
                    <w:spacing w:after="0" w:line="240" w:lineRule="auto"/>
                    <w:contextualSpacing/>
                  </w:pPr>
                </w:p>
              </w:tc>
              <w:tc>
                <w:tcPr>
                  <w:tcW w:w="2340" w:type="dxa"/>
                </w:tcPr>
                <w:p w:rsidR="00D32FA4" w:rsidRPr="009E34A0" w:rsidRDefault="00D32FA4" w:rsidP="006A0D43">
                  <w:pPr>
                    <w:spacing w:after="0" w:line="240" w:lineRule="auto"/>
                    <w:contextualSpacing/>
                    <w:rPr>
                      <w:cs/>
                    </w:rPr>
                  </w:pPr>
                  <w:r w:rsidRPr="009E34A0">
                    <w:t>1.</w:t>
                  </w:r>
                  <w:r w:rsidRPr="009E34A0">
                    <w:rPr>
                      <w:cs/>
                    </w:rPr>
                    <w:t>ผลการดำเนินงานของตัวชี้วัดในหมวดที่ดำเนินการ</w:t>
                  </w:r>
                </w:p>
                <w:p w:rsidR="00D32FA4" w:rsidRPr="009E34A0" w:rsidRDefault="00D32FA4" w:rsidP="006A0D43">
                  <w:pPr>
                    <w:spacing w:after="0" w:line="240" w:lineRule="auto"/>
                    <w:contextualSpacing/>
                    <w:rPr>
                      <w:cs/>
                    </w:rPr>
                  </w:pPr>
                </w:p>
              </w:tc>
              <w:tc>
                <w:tcPr>
                  <w:tcW w:w="2250" w:type="dxa"/>
                </w:tcPr>
                <w:p w:rsidR="00D32FA4" w:rsidRPr="009E34A0" w:rsidRDefault="00D32FA4" w:rsidP="006A0D43">
                  <w:pPr>
                    <w:spacing w:after="0" w:line="240" w:lineRule="auto"/>
                    <w:contextualSpacing/>
                  </w:pPr>
                  <w:r w:rsidRPr="009E34A0">
                    <w:rPr>
                      <w:cs/>
                    </w:rPr>
                    <w:t>1.ร้อยละของสำนัก/กองในสังกัดสำนักงานปลัด</w:t>
                  </w:r>
                </w:p>
                <w:p w:rsidR="00D32FA4" w:rsidRPr="009E34A0" w:rsidRDefault="00D32FA4" w:rsidP="006A0D43">
                  <w:pPr>
                    <w:spacing w:after="0" w:line="240" w:lineRule="auto"/>
                    <w:contextualSpacing/>
                  </w:pPr>
                  <w:r w:rsidRPr="009E34A0">
                    <w:rPr>
                      <w:cs/>
                    </w:rPr>
                    <w:t>กระทรวงสาธารณสุขส่วนกลางที่ดำเนินการ</w:t>
                  </w:r>
                </w:p>
                <w:p w:rsidR="00D32FA4" w:rsidRPr="009E34A0" w:rsidRDefault="00D32FA4" w:rsidP="006A0D43">
                  <w:pPr>
                    <w:spacing w:after="0" w:line="240" w:lineRule="auto"/>
                    <w:contextualSpacing/>
                  </w:pPr>
                  <w:r w:rsidRPr="009E34A0">
                    <w:rPr>
                      <w:cs/>
                    </w:rPr>
                    <w:t>ผ่านเกณฑ์ที่กำหนด</w:t>
                  </w:r>
                </w:p>
                <w:p w:rsidR="00D32FA4" w:rsidRPr="009E34A0" w:rsidRDefault="00D32FA4" w:rsidP="006A0D43">
                  <w:pPr>
                    <w:spacing w:after="0" w:line="240" w:lineRule="auto"/>
                    <w:contextualSpacing/>
                  </w:pPr>
                  <w:r w:rsidRPr="009E34A0">
                    <w:rPr>
                      <w:cs/>
                    </w:rPr>
                    <w:t xml:space="preserve">(ร้อยละ </w:t>
                  </w:r>
                  <w:r w:rsidRPr="009E34A0">
                    <w:t>100</w:t>
                  </w:r>
                  <w:r w:rsidRPr="009E34A0">
                    <w:rPr>
                      <w:cs/>
                    </w:rPr>
                    <w:t>)</w:t>
                  </w:r>
                </w:p>
                <w:p w:rsidR="00D32FA4" w:rsidRPr="009E34A0" w:rsidRDefault="00D32FA4" w:rsidP="006A0D43">
                  <w:pPr>
                    <w:spacing w:after="0" w:line="240" w:lineRule="auto"/>
                    <w:contextualSpacing/>
                    <w:rPr>
                      <w:cs/>
                    </w:rPr>
                  </w:pPr>
                  <w:r w:rsidRPr="009E34A0">
                    <w:t>2</w:t>
                  </w:r>
                  <w:r w:rsidRPr="009E34A0">
                    <w:rPr>
                      <w:cs/>
                    </w:rPr>
                    <w:t xml:space="preserve">.ร้อยละของสำนักสาธารณสุขจังหวัดที่ดำเนินการผ่านเกณฑ์ที่กำหนด (ร้อยละ </w:t>
                  </w:r>
                  <w:r w:rsidRPr="009E34A0">
                    <w:t>10</w:t>
                  </w:r>
                  <w:r w:rsidRPr="009E34A0">
                    <w:rPr>
                      <w:cs/>
                    </w:rPr>
                    <w:t>0)</w:t>
                  </w:r>
                </w:p>
                <w:p w:rsidR="00D32FA4" w:rsidRPr="009E34A0" w:rsidRDefault="00D32FA4" w:rsidP="006A0D43">
                  <w:pPr>
                    <w:spacing w:after="0" w:line="240" w:lineRule="auto"/>
                    <w:contextualSpacing/>
                  </w:pPr>
                  <w:r w:rsidRPr="009E34A0">
                    <w:t>3</w:t>
                  </w:r>
                  <w:r w:rsidRPr="009E34A0">
                    <w:rPr>
                      <w:cs/>
                    </w:rPr>
                    <w:t xml:space="preserve">.ร้อยละของสำนักสาธารณสุขจังหวัดที่ดำเนินการผ่านเกณฑ์ที่กำหนด (ร้อยละ </w:t>
                  </w:r>
                  <w:r w:rsidRPr="009E34A0">
                    <w:t>10</w:t>
                  </w:r>
                  <w:r w:rsidRPr="009E34A0">
                    <w:rPr>
                      <w:cs/>
                    </w:rPr>
                    <w:t>0)</w:t>
                  </w:r>
                </w:p>
              </w:tc>
            </w:tr>
          </w:tbl>
          <w:p w:rsidR="00D32FA4" w:rsidRPr="009E34A0" w:rsidRDefault="00D32FA4" w:rsidP="006A0D43">
            <w:pPr>
              <w:spacing w:after="0" w:line="240" w:lineRule="auto"/>
              <w:rPr>
                <w:rFonts w:ascii="TH SarabunPSK" w:hAnsi="TH SarabunPSK" w:cs="TH SarabunPSK"/>
                <w:b/>
                <w:bCs/>
                <w:sz w:val="32"/>
                <w:szCs w:val="32"/>
              </w:rPr>
            </w:pP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lastRenderedPageBreak/>
              <w:t xml:space="preserve">วิธีการประเมินผล : </w:t>
            </w:r>
          </w:p>
        </w:tc>
        <w:tc>
          <w:tcPr>
            <w:tcW w:w="7655" w:type="dxa"/>
            <w:tcBorders>
              <w:top w:val="single" w:sz="4" w:space="0" w:color="auto"/>
              <w:left w:val="single" w:sz="4" w:space="0" w:color="auto"/>
              <w:bottom w:val="single" w:sz="4" w:space="0" w:color="auto"/>
              <w:right w:val="single" w:sz="4" w:space="0" w:color="auto"/>
            </w:tcBorders>
          </w:tcPr>
          <w:tbl>
            <w:tblPr>
              <w:tblW w:w="71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3"/>
              <w:gridCol w:w="5850"/>
            </w:tblGrid>
            <w:tr w:rsidR="00D32FA4" w:rsidRPr="009E34A0" w:rsidTr="0004665E">
              <w:trPr>
                <w:trHeight w:val="395"/>
                <w:jc w:val="center"/>
              </w:trPr>
              <w:tc>
                <w:tcPr>
                  <w:tcW w:w="1333" w:type="dxa"/>
                </w:tcPr>
                <w:p w:rsidR="00D32FA4" w:rsidRPr="009E34A0" w:rsidRDefault="00D32FA4" w:rsidP="001B54F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ระดับคะแนน</w:t>
                  </w:r>
                </w:p>
              </w:tc>
              <w:tc>
                <w:tcPr>
                  <w:tcW w:w="5850" w:type="dxa"/>
                </w:tcPr>
                <w:p w:rsidR="00D32FA4" w:rsidRPr="009E34A0" w:rsidRDefault="00D32FA4" w:rsidP="001B54F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ขั้นตอนการดำเนินงาน</w:t>
                  </w:r>
                </w:p>
              </w:tc>
            </w:tr>
            <w:tr w:rsidR="00D32FA4" w:rsidRPr="009E34A0" w:rsidTr="0004665E">
              <w:trPr>
                <w:trHeight w:val="395"/>
                <w:jc w:val="center"/>
              </w:trPr>
              <w:tc>
                <w:tcPr>
                  <w:tcW w:w="1333" w:type="dxa"/>
                </w:tcPr>
                <w:p w:rsidR="00D32FA4" w:rsidRPr="009E34A0" w:rsidRDefault="00D32FA4" w:rsidP="001B54F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1</w:t>
                  </w:r>
                </w:p>
              </w:tc>
              <w:tc>
                <w:tcPr>
                  <w:tcW w:w="5850" w:type="dxa"/>
                </w:tcPr>
                <w:p w:rsidR="00D32FA4" w:rsidRPr="009E34A0" w:rsidRDefault="00D32FA4" w:rsidP="001B54FE">
                  <w:pPr>
                    <w:spacing w:after="0" w:line="240" w:lineRule="auto"/>
                    <w:rPr>
                      <w:rFonts w:ascii="TH SarabunPSK" w:hAnsi="TH SarabunPSK" w:cs="TH SarabunPSK"/>
                      <w:sz w:val="32"/>
                      <w:szCs w:val="32"/>
                    </w:rPr>
                  </w:pPr>
                  <w:r w:rsidRPr="009E34A0">
                    <w:rPr>
                      <w:rFonts w:ascii="TH SarabunPSK" w:hAnsi="TH SarabunPSK" w:cs="TH SarabunPSK"/>
                      <w:sz w:val="32"/>
                      <w:szCs w:val="32"/>
                      <w:cs/>
                    </w:rPr>
                    <w:t>จัดทำลักษณะสำคัญขององค์กรได้ครบถ้วน</w:t>
                  </w:r>
                </w:p>
                <w:tbl>
                  <w:tblPr>
                    <w:tblW w:w="5578"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2"/>
                    <w:gridCol w:w="1134"/>
                    <w:gridCol w:w="1134"/>
                    <w:gridCol w:w="1134"/>
                    <w:gridCol w:w="1134"/>
                  </w:tblGrid>
                  <w:tr w:rsidR="00D32FA4" w:rsidRPr="009E34A0" w:rsidTr="0004665E">
                    <w:trPr>
                      <w:trHeight w:val="161"/>
                    </w:trPr>
                    <w:tc>
                      <w:tcPr>
                        <w:tcW w:w="5578" w:type="dxa"/>
                        <w:gridSpan w:val="5"/>
                      </w:tcPr>
                      <w:p w:rsidR="00D32FA4" w:rsidRPr="009E34A0" w:rsidRDefault="00D32FA4" w:rsidP="001B54FE">
                        <w:pPr>
                          <w:spacing w:after="0" w:line="240" w:lineRule="auto"/>
                          <w:jc w:val="center"/>
                          <w:rPr>
                            <w:rFonts w:ascii="TH SarabunPSK" w:hAnsi="TH SarabunPSK" w:cs="TH SarabunPSK"/>
                            <w:b/>
                            <w:bCs/>
                            <w:color w:val="FF0000"/>
                            <w:sz w:val="32"/>
                            <w:szCs w:val="32"/>
                            <w:cs/>
                          </w:rPr>
                        </w:pPr>
                        <w:r w:rsidRPr="009E34A0">
                          <w:rPr>
                            <w:rFonts w:ascii="TH SarabunPSK" w:hAnsi="TH SarabunPSK" w:cs="TH SarabunPSK"/>
                            <w:b/>
                            <w:bCs/>
                            <w:sz w:val="32"/>
                            <w:szCs w:val="32"/>
                            <w:cs/>
                          </w:rPr>
                          <w:t>เกณฑ์การให้คะแนน</w:t>
                        </w:r>
                      </w:p>
                    </w:tc>
                  </w:tr>
                  <w:tr w:rsidR="00D32FA4" w:rsidRPr="009E34A0" w:rsidTr="0004665E">
                    <w:trPr>
                      <w:trHeight w:val="161"/>
                    </w:trPr>
                    <w:tc>
                      <w:tcPr>
                        <w:tcW w:w="1042" w:type="dxa"/>
                      </w:tcPr>
                      <w:p w:rsidR="00D32FA4" w:rsidRPr="009E34A0" w:rsidRDefault="00D32FA4" w:rsidP="001B54F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0.20 คะแนน</w:t>
                        </w:r>
                      </w:p>
                    </w:tc>
                    <w:tc>
                      <w:tcPr>
                        <w:tcW w:w="1134" w:type="dxa"/>
                      </w:tcPr>
                      <w:p w:rsidR="00D32FA4" w:rsidRPr="009E34A0" w:rsidRDefault="00D32FA4" w:rsidP="001B54F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0.40 คะแนน</w:t>
                        </w:r>
                      </w:p>
                    </w:tc>
                    <w:tc>
                      <w:tcPr>
                        <w:tcW w:w="1134" w:type="dxa"/>
                      </w:tcPr>
                      <w:p w:rsidR="00D32FA4" w:rsidRPr="009E34A0" w:rsidRDefault="00D32FA4" w:rsidP="001B54F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0.60 คะแนน</w:t>
                        </w:r>
                      </w:p>
                    </w:tc>
                    <w:tc>
                      <w:tcPr>
                        <w:tcW w:w="1134" w:type="dxa"/>
                      </w:tcPr>
                      <w:p w:rsidR="00D32FA4" w:rsidRPr="009E34A0" w:rsidRDefault="00D32FA4" w:rsidP="001B54F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0.80 คะแนน</w:t>
                        </w:r>
                      </w:p>
                    </w:tc>
                    <w:tc>
                      <w:tcPr>
                        <w:tcW w:w="1134" w:type="dxa"/>
                      </w:tcPr>
                      <w:p w:rsidR="00D32FA4" w:rsidRPr="009E34A0" w:rsidRDefault="00D32FA4" w:rsidP="001B54F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1  คะแนน</w:t>
                        </w:r>
                      </w:p>
                    </w:tc>
                  </w:tr>
                  <w:tr w:rsidR="00D32FA4" w:rsidRPr="009E34A0" w:rsidTr="0004665E">
                    <w:trPr>
                      <w:trHeight w:val="265"/>
                    </w:trPr>
                    <w:tc>
                      <w:tcPr>
                        <w:tcW w:w="1042" w:type="dxa"/>
                      </w:tcPr>
                      <w:p w:rsidR="00D32FA4" w:rsidRPr="009E34A0" w:rsidRDefault="00D32FA4" w:rsidP="001B54F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lastRenderedPageBreak/>
                          <w:t>5 คำถาม</w:t>
                        </w:r>
                      </w:p>
                    </w:tc>
                    <w:tc>
                      <w:tcPr>
                        <w:tcW w:w="1134" w:type="dxa"/>
                      </w:tcPr>
                      <w:p w:rsidR="00D32FA4" w:rsidRPr="009E34A0" w:rsidRDefault="00D32FA4" w:rsidP="001B54F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7 คำถาม</w:t>
                        </w:r>
                      </w:p>
                    </w:tc>
                    <w:tc>
                      <w:tcPr>
                        <w:tcW w:w="1134" w:type="dxa"/>
                      </w:tcPr>
                      <w:p w:rsidR="00D32FA4" w:rsidRPr="009E34A0" w:rsidRDefault="00D32FA4" w:rsidP="001B54F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9 คำถาม</w:t>
                        </w:r>
                      </w:p>
                    </w:tc>
                    <w:tc>
                      <w:tcPr>
                        <w:tcW w:w="1134" w:type="dxa"/>
                      </w:tcPr>
                      <w:p w:rsidR="00D32FA4" w:rsidRPr="009E34A0" w:rsidRDefault="00D32FA4" w:rsidP="001B54F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11 คำถาม</w:t>
                        </w:r>
                      </w:p>
                    </w:tc>
                    <w:tc>
                      <w:tcPr>
                        <w:tcW w:w="1134" w:type="dxa"/>
                      </w:tcPr>
                      <w:p w:rsidR="00D32FA4" w:rsidRPr="009E34A0" w:rsidRDefault="00D32FA4" w:rsidP="001B54F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13 คำถาม</w:t>
                        </w:r>
                      </w:p>
                    </w:tc>
                  </w:tr>
                </w:tbl>
                <w:p w:rsidR="00D32FA4" w:rsidRPr="009E34A0" w:rsidRDefault="00D32FA4" w:rsidP="001B54FE">
                  <w:pPr>
                    <w:spacing w:after="0" w:line="240" w:lineRule="auto"/>
                    <w:rPr>
                      <w:rFonts w:ascii="TH SarabunPSK" w:hAnsi="TH SarabunPSK" w:cs="TH SarabunPSK"/>
                      <w:sz w:val="32"/>
                      <w:szCs w:val="32"/>
                      <w:cs/>
                    </w:rPr>
                  </w:pPr>
                </w:p>
              </w:tc>
            </w:tr>
            <w:tr w:rsidR="00D32FA4" w:rsidRPr="009E34A0" w:rsidTr="0004665E">
              <w:trPr>
                <w:trHeight w:val="395"/>
                <w:jc w:val="center"/>
              </w:trPr>
              <w:tc>
                <w:tcPr>
                  <w:tcW w:w="1333" w:type="dxa"/>
                </w:tcPr>
                <w:p w:rsidR="00D32FA4" w:rsidRPr="009E34A0" w:rsidRDefault="00D32FA4" w:rsidP="001B54F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lastRenderedPageBreak/>
                    <w:t>2</w:t>
                  </w:r>
                </w:p>
              </w:tc>
              <w:tc>
                <w:tcPr>
                  <w:tcW w:w="5850" w:type="dxa"/>
                </w:tcPr>
                <w:p w:rsidR="00D32FA4" w:rsidRPr="009E34A0" w:rsidRDefault="00D32FA4" w:rsidP="001B54FE">
                  <w:pPr>
                    <w:spacing w:after="0" w:line="240" w:lineRule="auto"/>
                    <w:rPr>
                      <w:rFonts w:ascii="TH SarabunPSK" w:hAnsi="TH SarabunPSK" w:cs="TH SarabunPSK"/>
                      <w:sz w:val="32"/>
                      <w:szCs w:val="32"/>
                    </w:rPr>
                  </w:pPr>
                  <w:r w:rsidRPr="009E34A0">
                    <w:rPr>
                      <w:rFonts w:ascii="TH SarabunPSK" w:hAnsi="TH SarabunPSK" w:cs="TH SarabunPSK"/>
                      <w:sz w:val="32"/>
                      <w:szCs w:val="32"/>
                      <w:cs/>
                    </w:rPr>
                    <w:t>ประเมินองค์กรด้วยตนเองในหมวดที่ดำเนินการได้ครบถ้วน</w:t>
                  </w:r>
                </w:p>
                <w:tbl>
                  <w:tblPr>
                    <w:tblW w:w="44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19"/>
                    <w:gridCol w:w="1270"/>
                    <w:gridCol w:w="1315"/>
                  </w:tblGrid>
                  <w:tr w:rsidR="00D32FA4" w:rsidRPr="009E34A0" w:rsidTr="0004665E">
                    <w:trPr>
                      <w:trHeight w:val="161"/>
                      <w:jc w:val="center"/>
                    </w:trPr>
                    <w:tc>
                      <w:tcPr>
                        <w:tcW w:w="1819" w:type="dxa"/>
                        <w:vMerge w:val="restart"/>
                        <w:vAlign w:val="center"/>
                      </w:tcPr>
                      <w:p w:rsidR="00D32FA4" w:rsidRPr="009E34A0" w:rsidRDefault="00D32FA4" w:rsidP="001B54FE">
                        <w:pPr>
                          <w:spacing w:after="0" w:line="240" w:lineRule="auto"/>
                          <w:jc w:val="center"/>
                          <w:rPr>
                            <w:rFonts w:ascii="TH SarabunPSK" w:hAnsi="TH SarabunPSK" w:cs="TH SarabunPSK"/>
                            <w:b/>
                            <w:bCs/>
                            <w:sz w:val="32"/>
                            <w:szCs w:val="32"/>
                            <w:cs/>
                          </w:rPr>
                        </w:pPr>
                        <w:r w:rsidRPr="009E34A0">
                          <w:rPr>
                            <w:rFonts w:ascii="TH SarabunPSK" w:hAnsi="TH SarabunPSK" w:cs="TH SarabunPSK"/>
                            <w:b/>
                            <w:bCs/>
                            <w:sz w:val="32"/>
                            <w:szCs w:val="32"/>
                            <w:cs/>
                          </w:rPr>
                          <w:t>พ.ศ.</w:t>
                        </w:r>
                      </w:p>
                    </w:tc>
                    <w:tc>
                      <w:tcPr>
                        <w:tcW w:w="2585" w:type="dxa"/>
                        <w:gridSpan w:val="2"/>
                      </w:tcPr>
                      <w:p w:rsidR="00D32FA4" w:rsidRPr="009E34A0" w:rsidRDefault="00D32FA4" w:rsidP="001B54FE">
                        <w:pPr>
                          <w:spacing w:after="0" w:line="240" w:lineRule="auto"/>
                          <w:jc w:val="center"/>
                          <w:rPr>
                            <w:rFonts w:ascii="TH SarabunPSK" w:hAnsi="TH SarabunPSK" w:cs="TH SarabunPSK"/>
                            <w:b/>
                            <w:bCs/>
                            <w:sz w:val="32"/>
                            <w:szCs w:val="32"/>
                            <w:cs/>
                          </w:rPr>
                        </w:pPr>
                        <w:r w:rsidRPr="009E34A0">
                          <w:rPr>
                            <w:rFonts w:ascii="TH SarabunPSK" w:hAnsi="TH SarabunPSK" w:cs="TH SarabunPSK"/>
                            <w:b/>
                            <w:bCs/>
                            <w:sz w:val="32"/>
                            <w:szCs w:val="32"/>
                            <w:cs/>
                          </w:rPr>
                          <w:t>เกณฑ์การให้คะแนน</w:t>
                        </w:r>
                      </w:p>
                    </w:tc>
                  </w:tr>
                  <w:tr w:rsidR="00D32FA4" w:rsidRPr="009E34A0" w:rsidTr="0004665E">
                    <w:trPr>
                      <w:trHeight w:val="161"/>
                      <w:jc w:val="center"/>
                    </w:trPr>
                    <w:tc>
                      <w:tcPr>
                        <w:tcW w:w="1819" w:type="dxa"/>
                        <w:vMerge/>
                      </w:tcPr>
                      <w:p w:rsidR="00D32FA4" w:rsidRPr="009E34A0" w:rsidRDefault="00D32FA4" w:rsidP="001B54FE">
                        <w:pPr>
                          <w:spacing w:after="0" w:line="240" w:lineRule="auto"/>
                          <w:jc w:val="center"/>
                          <w:rPr>
                            <w:rFonts w:ascii="TH SarabunPSK" w:hAnsi="TH SarabunPSK" w:cs="TH SarabunPSK"/>
                            <w:b/>
                            <w:bCs/>
                            <w:sz w:val="32"/>
                            <w:szCs w:val="32"/>
                            <w:cs/>
                          </w:rPr>
                        </w:pPr>
                      </w:p>
                    </w:tc>
                    <w:tc>
                      <w:tcPr>
                        <w:tcW w:w="1270" w:type="dxa"/>
                      </w:tcPr>
                      <w:p w:rsidR="00D32FA4" w:rsidRPr="009E34A0" w:rsidRDefault="00D32FA4" w:rsidP="001B54F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0.50 คะแนน</w:t>
                        </w:r>
                      </w:p>
                    </w:tc>
                    <w:tc>
                      <w:tcPr>
                        <w:tcW w:w="1315" w:type="dxa"/>
                      </w:tcPr>
                      <w:p w:rsidR="00D32FA4" w:rsidRPr="009E34A0" w:rsidRDefault="00D32FA4" w:rsidP="001B54F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1 คะแนน</w:t>
                        </w:r>
                      </w:p>
                    </w:tc>
                  </w:tr>
                  <w:tr w:rsidR="00D32FA4" w:rsidRPr="009E34A0" w:rsidTr="0004665E">
                    <w:trPr>
                      <w:trHeight w:val="265"/>
                      <w:jc w:val="center"/>
                    </w:trPr>
                    <w:tc>
                      <w:tcPr>
                        <w:tcW w:w="1819" w:type="dxa"/>
                      </w:tcPr>
                      <w:p w:rsidR="00D32FA4" w:rsidRPr="009E34A0" w:rsidRDefault="00D32FA4" w:rsidP="001B54F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2561-2563</w:t>
                        </w:r>
                      </w:p>
                    </w:tc>
                    <w:tc>
                      <w:tcPr>
                        <w:tcW w:w="1270" w:type="dxa"/>
                      </w:tcPr>
                      <w:p w:rsidR="00D32FA4" w:rsidRPr="009E34A0" w:rsidRDefault="00D32FA4" w:rsidP="001B54F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1 หมวด</w:t>
                        </w:r>
                      </w:p>
                    </w:tc>
                    <w:tc>
                      <w:tcPr>
                        <w:tcW w:w="1315" w:type="dxa"/>
                      </w:tcPr>
                      <w:p w:rsidR="00D32FA4" w:rsidRPr="009E34A0" w:rsidRDefault="00D32FA4" w:rsidP="001B54F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2 หมวด</w:t>
                        </w:r>
                      </w:p>
                    </w:tc>
                  </w:tr>
                  <w:tr w:rsidR="00D32FA4" w:rsidRPr="009E34A0" w:rsidTr="0004665E">
                    <w:trPr>
                      <w:trHeight w:val="265"/>
                      <w:jc w:val="center"/>
                    </w:trPr>
                    <w:tc>
                      <w:tcPr>
                        <w:tcW w:w="1819" w:type="dxa"/>
                      </w:tcPr>
                      <w:p w:rsidR="00D32FA4" w:rsidRPr="009E34A0" w:rsidRDefault="00D32FA4" w:rsidP="001B54F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2564-2565</w:t>
                        </w:r>
                      </w:p>
                    </w:tc>
                    <w:tc>
                      <w:tcPr>
                        <w:tcW w:w="1270" w:type="dxa"/>
                      </w:tcPr>
                      <w:p w:rsidR="00D32FA4" w:rsidRPr="009E34A0" w:rsidRDefault="00D32FA4" w:rsidP="001B54F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ไม่ครบ 6 หมวด</w:t>
                        </w:r>
                      </w:p>
                    </w:tc>
                    <w:tc>
                      <w:tcPr>
                        <w:tcW w:w="1315" w:type="dxa"/>
                      </w:tcPr>
                      <w:p w:rsidR="00D32FA4" w:rsidRPr="009E34A0" w:rsidRDefault="00D32FA4" w:rsidP="001B54F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ครบ 6 หมวด</w:t>
                        </w:r>
                      </w:p>
                    </w:tc>
                  </w:tr>
                </w:tbl>
                <w:p w:rsidR="00D32FA4" w:rsidRPr="009E34A0" w:rsidRDefault="00D32FA4" w:rsidP="001B54FE">
                  <w:pPr>
                    <w:spacing w:after="0" w:line="240" w:lineRule="auto"/>
                    <w:rPr>
                      <w:rFonts w:ascii="TH SarabunPSK" w:hAnsi="TH SarabunPSK" w:cs="TH SarabunPSK"/>
                      <w:sz w:val="32"/>
                      <w:szCs w:val="32"/>
                      <w:cs/>
                    </w:rPr>
                  </w:pPr>
                </w:p>
              </w:tc>
            </w:tr>
            <w:tr w:rsidR="00D32FA4" w:rsidRPr="009E34A0" w:rsidTr="0004665E">
              <w:trPr>
                <w:trHeight w:val="395"/>
                <w:jc w:val="center"/>
              </w:trPr>
              <w:tc>
                <w:tcPr>
                  <w:tcW w:w="1333" w:type="dxa"/>
                </w:tcPr>
                <w:p w:rsidR="00D32FA4" w:rsidRPr="009E34A0" w:rsidRDefault="00D32FA4" w:rsidP="001B54F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3</w:t>
                  </w:r>
                </w:p>
              </w:tc>
              <w:tc>
                <w:tcPr>
                  <w:tcW w:w="5850" w:type="dxa"/>
                </w:tcPr>
                <w:p w:rsidR="00D32FA4" w:rsidRPr="009E34A0" w:rsidRDefault="00D32FA4" w:rsidP="001B54FE">
                  <w:pPr>
                    <w:spacing w:after="0" w:line="240" w:lineRule="auto"/>
                    <w:rPr>
                      <w:rFonts w:ascii="TH SarabunPSK" w:hAnsi="TH SarabunPSK" w:cs="TH SarabunPSK"/>
                      <w:sz w:val="32"/>
                      <w:szCs w:val="32"/>
                    </w:rPr>
                  </w:pPr>
                  <w:r w:rsidRPr="009E34A0">
                    <w:rPr>
                      <w:rFonts w:ascii="TH SarabunPSK" w:hAnsi="TH SarabunPSK" w:cs="TH SarabunPSK"/>
                      <w:sz w:val="32"/>
                      <w:szCs w:val="32"/>
                      <w:cs/>
                    </w:rPr>
                    <w:t>จัดทำแผนพัฒนาองค์กรในหมวดที่ดำเนินการได้ครบถ้วน</w:t>
                  </w:r>
                </w:p>
                <w:tbl>
                  <w:tblPr>
                    <w:tblW w:w="4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0"/>
                    <w:gridCol w:w="1620"/>
                    <w:gridCol w:w="1615"/>
                  </w:tblGrid>
                  <w:tr w:rsidR="00D32FA4" w:rsidRPr="009E34A0" w:rsidTr="0004665E">
                    <w:trPr>
                      <w:trHeight w:val="161"/>
                      <w:jc w:val="center"/>
                    </w:trPr>
                    <w:tc>
                      <w:tcPr>
                        <w:tcW w:w="1270" w:type="dxa"/>
                        <w:vMerge w:val="restart"/>
                        <w:vAlign w:val="center"/>
                      </w:tcPr>
                      <w:p w:rsidR="00D32FA4" w:rsidRPr="009E34A0" w:rsidRDefault="00D32FA4" w:rsidP="001B54FE">
                        <w:pPr>
                          <w:spacing w:after="0" w:line="240" w:lineRule="auto"/>
                          <w:jc w:val="center"/>
                          <w:rPr>
                            <w:rFonts w:ascii="TH SarabunPSK" w:hAnsi="TH SarabunPSK" w:cs="TH SarabunPSK"/>
                            <w:b/>
                            <w:bCs/>
                            <w:sz w:val="32"/>
                            <w:szCs w:val="32"/>
                            <w:cs/>
                          </w:rPr>
                        </w:pPr>
                        <w:r w:rsidRPr="009E34A0">
                          <w:rPr>
                            <w:rFonts w:ascii="TH SarabunPSK" w:hAnsi="TH SarabunPSK" w:cs="TH SarabunPSK"/>
                            <w:b/>
                            <w:bCs/>
                            <w:sz w:val="32"/>
                            <w:szCs w:val="32"/>
                            <w:cs/>
                          </w:rPr>
                          <w:t>พ.ศ.</w:t>
                        </w:r>
                      </w:p>
                    </w:tc>
                    <w:tc>
                      <w:tcPr>
                        <w:tcW w:w="3235" w:type="dxa"/>
                        <w:gridSpan w:val="2"/>
                      </w:tcPr>
                      <w:p w:rsidR="00D32FA4" w:rsidRPr="009E34A0" w:rsidRDefault="00D32FA4" w:rsidP="001B54FE">
                        <w:pPr>
                          <w:spacing w:after="0" w:line="240" w:lineRule="auto"/>
                          <w:jc w:val="center"/>
                          <w:rPr>
                            <w:rFonts w:ascii="TH SarabunPSK" w:hAnsi="TH SarabunPSK" w:cs="TH SarabunPSK"/>
                            <w:b/>
                            <w:bCs/>
                            <w:sz w:val="32"/>
                            <w:szCs w:val="32"/>
                            <w:cs/>
                          </w:rPr>
                        </w:pPr>
                        <w:r w:rsidRPr="009E34A0">
                          <w:rPr>
                            <w:rFonts w:ascii="TH SarabunPSK" w:hAnsi="TH SarabunPSK" w:cs="TH SarabunPSK"/>
                            <w:b/>
                            <w:bCs/>
                            <w:sz w:val="32"/>
                            <w:szCs w:val="32"/>
                            <w:cs/>
                          </w:rPr>
                          <w:t>เกณฑ์การให้คะแนน</w:t>
                        </w:r>
                      </w:p>
                    </w:tc>
                  </w:tr>
                  <w:tr w:rsidR="00D32FA4" w:rsidRPr="009E34A0" w:rsidTr="0004665E">
                    <w:trPr>
                      <w:trHeight w:val="161"/>
                      <w:jc w:val="center"/>
                    </w:trPr>
                    <w:tc>
                      <w:tcPr>
                        <w:tcW w:w="1270" w:type="dxa"/>
                        <w:vMerge/>
                      </w:tcPr>
                      <w:p w:rsidR="00D32FA4" w:rsidRPr="009E34A0" w:rsidRDefault="00D32FA4" w:rsidP="001B54FE">
                        <w:pPr>
                          <w:spacing w:after="0" w:line="240" w:lineRule="auto"/>
                          <w:jc w:val="center"/>
                          <w:rPr>
                            <w:rFonts w:ascii="TH SarabunPSK" w:hAnsi="TH SarabunPSK" w:cs="TH SarabunPSK"/>
                            <w:b/>
                            <w:bCs/>
                            <w:sz w:val="32"/>
                            <w:szCs w:val="32"/>
                            <w:cs/>
                          </w:rPr>
                        </w:pPr>
                      </w:p>
                    </w:tc>
                    <w:tc>
                      <w:tcPr>
                        <w:tcW w:w="1620" w:type="dxa"/>
                      </w:tcPr>
                      <w:p w:rsidR="00D32FA4" w:rsidRPr="009E34A0" w:rsidRDefault="00D32FA4" w:rsidP="001B54F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0.50 คะแนน</w:t>
                        </w:r>
                      </w:p>
                    </w:tc>
                    <w:tc>
                      <w:tcPr>
                        <w:tcW w:w="1615" w:type="dxa"/>
                      </w:tcPr>
                      <w:p w:rsidR="00D32FA4" w:rsidRPr="009E34A0" w:rsidRDefault="00D32FA4" w:rsidP="001B54F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1 คะแนน</w:t>
                        </w:r>
                      </w:p>
                    </w:tc>
                  </w:tr>
                  <w:tr w:rsidR="00D32FA4" w:rsidRPr="009E34A0" w:rsidTr="0004665E">
                    <w:trPr>
                      <w:trHeight w:val="265"/>
                      <w:jc w:val="center"/>
                    </w:trPr>
                    <w:tc>
                      <w:tcPr>
                        <w:tcW w:w="1270" w:type="dxa"/>
                      </w:tcPr>
                      <w:p w:rsidR="00D32FA4" w:rsidRPr="009E34A0" w:rsidRDefault="00D32FA4" w:rsidP="001B54F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2561-2563</w:t>
                        </w:r>
                      </w:p>
                    </w:tc>
                    <w:tc>
                      <w:tcPr>
                        <w:tcW w:w="1620" w:type="dxa"/>
                      </w:tcPr>
                      <w:p w:rsidR="00D32FA4" w:rsidRPr="009E34A0" w:rsidRDefault="00D32FA4" w:rsidP="001B54F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มีแผน 1 หมวด</w:t>
                        </w:r>
                      </w:p>
                    </w:tc>
                    <w:tc>
                      <w:tcPr>
                        <w:tcW w:w="1615" w:type="dxa"/>
                      </w:tcPr>
                      <w:p w:rsidR="00D32FA4" w:rsidRPr="009E34A0" w:rsidRDefault="00D32FA4" w:rsidP="001B54F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มีแผน 2 หมวด</w:t>
                        </w:r>
                      </w:p>
                    </w:tc>
                  </w:tr>
                  <w:tr w:rsidR="00D32FA4" w:rsidRPr="009E34A0" w:rsidTr="0004665E">
                    <w:trPr>
                      <w:trHeight w:val="265"/>
                      <w:jc w:val="center"/>
                    </w:trPr>
                    <w:tc>
                      <w:tcPr>
                        <w:tcW w:w="1270" w:type="dxa"/>
                      </w:tcPr>
                      <w:p w:rsidR="00D32FA4" w:rsidRPr="009E34A0" w:rsidRDefault="00D32FA4" w:rsidP="001B54F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2564-2565</w:t>
                        </w:r>
                      </w:p>
                    </w:tc>
                    <w:tc>
                      <w:tcPr>
                        <w:tcW w:w="1620" w:type="dxa"/>
                      </w:tcPr>
                      <w:p w:rsidR="00D32FA4" w:rsidRPr="009E34A0" w:rsidRDefault="00D32FA4" w:rsidP="001B54F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มีแผนไม่ครบ 6 หมวด</w:t>
                        </w:r>
                      </w:p>
                    </w:tc>
                    <w:tc>
                      <w:tcPr>
                        <w:tcW w:w="1615" w:type="dxa"/>
                      </w:tcPr>
                      <w:p w:rsidR="00D32FA4" w:rsidRPr="009E34A0" w:rsidRDefault="00D32FA4" w:rsidP="001B54F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มีแผนครบ 6 หมวด</w:t>
                        </w:r>
                      </w:p>
                    </w:tc>
                  </w:tr>
                </w:tbl>
                <w:p w:rsidR="00D32FA4" w:rsidRPr="009E34A0" w:rsidRDefault="00D32FA4" w:rsidP="001B54FE">
                  <w:pPr>
                    <w:spacing w:after="0" w:line="240" w:lineRule="auto"/>
                    <w:rPr>
                      <w:rFonts w:ascii="TH SarabunPSK" w:hAnsi="TH SarabunPSK" w:cs="TH SarabunPSK"/>
                      <w:sz w:val="32"/>
                      <w:szCs w:val="32"/>
                      <w:cs/>
                    </w:rPr>
                  </w:pPr>
                </w:p>
              </w:tc>
            </w:tr>
            <w:tr w:rsidR="00D32FA4" w:rsidRPr="009E34A0" w:rsidTr="0004665E">
              <w:trPr>
                <w:trHeight w:val="395"/>
                <w:jc w:val="center"/>
              </w:trPr>
              <w:tc>
                <w:tcPr>
                  <w:tcW w:w="1333" w:type="dxa"/>
                </w:tcPr>
                <w:p w:rsidR="00D32FA4" w:rsidRPr="009E34A0" w:rsidRDefault="00D32FA4" w:rsidP="001B54F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4</w:t>
                  </w:r>
                </w:p>
              </w:tc>
              <w:tc>
                <w:tcPr>
                  <w:tcW w:w="5850" w:type="dxa"/>
                </w:tcPr>
                <w:p w:rsidR="00D32FA4" w:rsidRPr="009E34A0" w:rsidRDefault="00D32FA4" w:rsidP="001B54FE">
                  <w:pPr>
                    <w:spacing w:after="0" w:line="240" w:lineRule="auto"/>
                    <w:rPr>
                      <w:rFonts w:ascii="TH SarabunPSK" w:hAnsi="TH SarabunPSK" w:cs="TH SarabunPSK"/>
                      <w:sz w:val="32"/>
                      <w:szCs w:val="32"/>
                    </w:rPr>
                  </w:pPr>
                  <w:r w:rsidRPr="009E34A0">
                    <w:rPr>
                      <w:rFonts w:ascii="TH SarabunPSK" w:hAnsi="TH SarabunPSK" w:cs="TH SarabunPSK"/>
                      <w:sz w:val="32"/>
                      <w:szCs w:val="32"/>
                      <w:cs/>
                    </w:rPr>
                    <w:t>จัดทำตัวชี้วัดที่สะท้อนผลลัพธ์ในหมวดที่ดำเนินการได้ครบถ้วน</w:t>
                  </w:r>
                </w:p>
                <w:tbl>
                  <w:tblPr>
                    <w:tblW w:w="4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5"/>
                    <w:gridCol w:w="1701"/>
                    <w:gridCol w:w="1559"/>
                  </w:tblGrid>
                  <w:tr w:rsidR="00D32FA4" w:rsidRPr="009E34A0" w:rsidTr="0004665E">
                    <w:trPr>
                      <w:trHeight w:val="161"/>
                      <w:jc w:val="center"/>
                    </w:trPr>
                    <w:tc>
                      <w:tcPr>
                        <w:tcW w:w="1245" w:type="dxa"/>
                        <w:vMerge w:val="restart"/>
                        <w:vAlign w:val="center"/>
                      </w:tcPr>
                      <w:p w:rsidR="00D32FA4" w:rsidRPr="009E34A0" w:rsidRDefault="00D32FA4" w:rsidP="001B54FE">
                        <w:pPr>
                          <w:spacing w:after="0" w:line="240" w:lineRule="auto"/>
                          <w:jc w:val="center"/>
                          <w:rPr>
                            <w:rFonts w:ascii="TH SarabunPSK" w:hAnsi="TH SarabunPSK" w:cs="TH SarabunPSK"/>
                            <w:b/>
                            <w:bCs/>
                            <w:sz w:val="32"/>
                            <w:szCs w:val="32"/>
                            <w:cs/>
                          </w:rPr>
                        </w:pPr>
                        <w:r w:rsidRPr="009E34A0">
                          <w:rPr>
                            <w:rFonts w:ascii="TH SarabunPSK" w:hAnsi="TH SarabunPSK" w:cs="TH SarabunPSK"/>
                            <w:b/>
                            <w:bCs/>
                            <w:sz w:val="32"/>
                            <w:szCs w:val="32"/>
                            <w:cs/>
                          </w:rPr>
                          <w:t>พ.ศ.</w:t>
                        </w:r>
                      </w:p>
                    </w:tc>
                    <w:tc>
                      <w:tcPr>
                        <w:tcW w:w="3260" w:type="dxa"/>
                        <w:gridSpan w:val="2"/>
                      </w:tcPr>
                      <w:p w:rsidR="00D32FA4" w:rsidRPr="009E34A0" w:rsidRDefault="00D32FA4" w:rsidP="001B54FE">
                        <w:pPr>
                          <w:spacing w:after="0" w:line="240" w:lineRule="auto"/>
                          <w:jc w:val="center"/>
                          <w:rPr>
                            <w:rFonts w:ascii="TH SarabunPSK" w:hAnsi="TH SarabunPSK" w:cs="TH SarabunPSK"/>
                            <w:b/>
                            <w:bCs/>
                            <w:sz w:val="32"/>
                            <w:szCs w:val="32"/>
                            <w:cs/>
                          </w:rPr>
                        </w:pPr>
                        <w:r w:rsidRPr="009E34A0">
                          <w:rPr>
                            <w:rFonts w:ascii="TH SarabunPSK" w:hAnsi="TH SarabunPSK" w:cs="TH SarabunPSK"/>
                            <w:b/>
                            <w:bCs/>
                            <w:sz w:val="32"/>
                            <w:szCs w:val="32"/>
                            <w:cs/>
                          </w:rPr>
                          <w:t>เกณฑ์การให้คะแนน</w:t>
                        </w:r>
                      </w:p>
                    </w:tc>
                  </w:tr>
                  <w:tr w:rsidR="00D32FA4" w:rsidRPr="009E34A0" w:rsidTr="0004665E">
                    <w:trPr>
                      <w:trHeight w:val="161"/>
                      <w:jc w:val="center"/>
                    </w:trPr>
                    <w:tc>
                      <w:tcPr>
                        <w:tcW w:w="1245" w:type="dxa"/>
                        <w:vMerge/>
                      </w:tcPr>
                      <w:p w:rsidR="00D32FA4" w:rsidRPr="009E34A0" w:rsidRDefault="00D32FA4" w:rsidP="001B54FE">
                        <w:pPr>
                          <w:spacing w:after="0" w:line="240" w:lineRule="auto"/>
                          <w:jc w:val="center"/>
                          <w:rPr>
                            <w:rFonts w:ascii="TH SarabunPSK" w:hAnsi="TH SarabunPSK" w:cs="TH SarabunPSK"/>
                            <w:b/>
                            <w:bCs/>
                            <w:sz w:val="32"/>
                            <w:szCs w:val="32"/>
                            <w:cs/>
                          </w:rPr>
                        </w:pPr>
                      </w:p>
                    </w:tc>
                    <w:tc>
                      <w:tcPr>
                        <w:tcW w:w="1701" w:type="dxa"/>
                      </w:tcPr>
                      <w:p w:rsidR="00D32FA4" w:rsidRPr="009E34A0" w:rsidRDefault="00D32FA4" w:rsidP="001B54F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0.50 คะแนน</w:t>
                        </w:r>
                      </w:p>
                    </w:tc>
                    <w:tc>
                      <w:tcPr>
                        <w:tcW w:w="1559" w:type="dxa"/>
                      </w:tcPr>
                      <w:p w:rsidR="00D32FA4" w:rsidRPr="009E34A0" w:rsidRDefault="00D32FA4" w:rsidP="001B54F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1 คะแนน</w:t>
                        </w:r>
                      </w:p>
                    </w:tc>
                  </w:tr>
                  <w:tr w:rsidR="00D32FA4" w:rsidRPr="009E34A0" w:rsidTr="0004665E">
                    <w:trPr>
                      <w:trHeight w:val="265"/>
                      <w:jc w:val="center"/>
                    </w:trPr>
                    <w:tc>
                      <w:tcPr>
                        <w:tcW w:w="1245" w:type="dxa"/>
                      </w:tcPr>
                      <w:p w:rsidR="00D32FA4" w:rsidRPr="009E34A0" w:rsidRDefault="00D32FA4" w:rsidP="001B54F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2561-2563</w:t>
                        </w:r>
                      </w:p>
                    </w:tc>
                    <w:tc>
                      <w:tcPr>
                        <w:tcW w:w="1701" w:type="dxa"/>
                      </w:tcPr>
                      <w:p w:rsidR="00D32FA4" w:rsidRPr="009E34A0" w:rsidRDefault="00D32FA4" w:rsidP="001B54F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1 หมวด</w:t>
                        </w:r>
                      </w:p>
                    </w:tc>
                    <w:tc>
                      <w:tcPr>
                        <w:tcW w:w="1559" w:type="dxa"/>
                      </w:tcPr>
                      <w:p w:rsidR="00D32FA4" w:rsidRPr="009E34A0" w:rsidRDefault="00D32FA4" w:rsidP="001B54F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2 หมวด</w:t>
                        </w:r>
                      </w:p>
                    </w:tc>
                  </w:tr>
                  <w:tr w:rsidR="00D32FA4" w:rsidRPr="009E34A0" w:rsidTr="0004665E">
                    <w:trPr>
                      <w:trHeight w:val="265"/>
                      <w:jc w:val="center"/>
                    </w:trPr>
                    <w:tc>
                      <w:tcPr>
                        <w:tcW w:w="1245" w:type="dxa"/>
                      </w:tcPr>
                      <w:p w:rsidR="00D32FA4" w:rsidRPr="009E34A0" w:rsidRDefault="00D32FA4" w:rsidP="001B54F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2564-2565</w:t>
                        </w:r>
                      </w:p>
                    </w:tc>
                    <w:tc>
                      <w:tcPr>
                        <w:tcW w:w="1701" w:type="dxa"/>
                      </w:tcPr>
                      <w:p w:rsidR="00D32FA4" w:rsidRPr="009E34A0" w:rsidRDefault="00D32FA4" w:rsidP="001B54F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ไม่ครบ 6 หมวด</w:t>
                        </w:r>
                      </w:p>
                    </w:tc>
                    <w:tc>
                      <w:tcPr>
                        <w:tcW w:w="1559" w:type="dxa"/>
                      </w:tcPr>
                      <w:p w:rsidR="00D32FA4" w:rsidRPr="009E34A0" w:rsidRDefault="00D32FA4" w:rsidP="001B54F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ครบ 6 หมวด</w:t>
                        </w:r>
                      </w:p>
                    </w:tc>
                  </w:tr>
                </w:tbl>
                <w:p w:rsidR="00D32FA4" w:rsidRPr="009E34A0" w:rsidRDefault="00D32FA4" w:rsidP="001B54FE">
                  <w:pPr>
                    <w:spacing w:after="0" w:line="240" w:lineRule="auto"/>
                    <w:rPr>
                      <w:rFonts w:ascii="TH SarabunPSK" w:hAnsi="TH SarabunPSK" w:cs="TH SarabunPSK"/>
                      <w:sz w:val="32"/>
                      <w:szCs w:val="32"/>
                      <w:cs/>
                    </w:rPr>
                  </w:pPr>
                </w:p>
              </w:tc>
            </w:tr>
            <w:tr w:rsidR="00D32FA4" w:rsidRPr="009E34A0" w:rsidTr="0004665E">
              <w:trPr>
                <w:trHeight w:val="395"/>
                <w:jc w:val="center"/>
              </w:trPr>
              <w:tc>
                <w:tcPr>
                  <w:tcW w:w="1333" w:type="dxa"/>
                </w:tcPr>
                <w:p w:rsidR="00D32FA4" w:rsidRPr="009E34A0" w:rsidRDefault="00D32FA4" w:rsidP="001B54F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5</w:t>
                  </w:r>
                </w:p>
                <w:p w:rsidR="00D32FA4" w:rsidRPr="009E34A0" w:rsidRDefault="00D32FA4" w:rsidP="001B54FE">
                  <w:pPr>
                    <w:spacing w:after="0" w:line="240" w:lineRule="auto"/>
                    <w:jc w:val="center"/>
                    <w:rPr>
                      <w:rFonts w:ascii="TH SarabunPSK" w:hAnsi="TH SarabunPSK" w:cs="TH SarabunPSK"/>
                      <w:sz w:val="32"/>
                      <w:szCs w:val="32"/>
                    </w:rPr>
                  </w:pPr>
                </w:p>
                <w:p w:rsidR="00D32FA4" w:rsidRPr="009E34A0" w:rsidRDefault="00D32FA4" w:rsidP="001B54FE">
                  <w:pPr>
                    <w:spacing w:after="0" w:line="240" w:lineRule="auto"/>
                    <w:jc w:val="center"/>
                    <w:rPr>
                      <w:rFonts w:ascii="TH SarabunPSK" w:hAnsi="TH SarabunPSK" w:cs="TH SarabunPSK"/>
                      <w:sz w:val="32"/>
                      <w:szCs w:val="32"/>
                    </w:rPr>
                  </w:pPr>
                </w:p>
                <w:p w:rsidR="00D32FA4" w:rsidRPr="009E34A0" w:rsidRDefault="00D32FA4" w:rsidP="001B54FE">
                  <w:pPr>
                    <w:spacing w:after="0" w:line="240" w:lineRule="auto"/>
                    <w:jc w:val="center"/>
                    <w:rPr>
                      <w:rFonts w:ascii="TH SarabunPSK" w:hAnsi="TH SarabunPSK" w:cs="TH SarabunPSK"/>
                      <w:sz w:val="32"/>
                      <w:szCs w:val="32"/>
                    </w:rPr>
                  </w:pPr>
                </w:p>
                <w:p w:rsidR="00D32FA4" w:rsidRPr="009E34A0" w:rsidRDefault="00D32FA4" w:rsidP="001B54FE">
                  <w:pPr>
                    <w:spacing w:after="0" w:line="240" w:lineRule="auto"/>
                    <w:jc w:val="center"/>
                    <w:rPr>
                      <w:rFonts w:ascii="TH SarabunPSK" w:hAnsi="TH SarabunPSK" w:cs="TH SarabunPSK"/>
                      <w:sz w:val="32"/>
                      <w:szCs w:val="32"/>
                    </w:rPr>
                  </w:pPr>
                </w:p>
                <w:p w:rsidR="00D32FA4" w:rsidRPr="009E34A0" w:rsidRDefault="00D32FA4" w:rsidP="001B54FE">
                  <w:pPr>
                    <w:spacing w:after="0" w:line="240" w:lineRule="auto"/>
                    <w:jc w:val="center"/>
                    <w:rPr>
                      <w:rFonts w:ascii="TH SarabunPSK" w:hAnsi="TH SarabunPSK" w:cs="TH SarabunPSK"/>
                      <w:sz w:val="32"/>
                      <w:szCs w:val="32"/>
                    </w:rPr>
                  </w:pPr>
                </w:p>
                <w:p w:rsidR="00D32FA4" w:rsidRPr="009E34A0" w:rsidRDefault="00D32FA4" w:rsidP="001B54FE">
                  <w:pPr>
                    <w:spacing w:after="0" w:line="240" w:lineRule="auto"/>
                    <w:jc w:val="center"/>
                    <w:rPr>
                      <w:rFonts w:ascii="TH SarabunPSK" w:hAnsi="TH SarabunPSK" w:cs="TH SarabunPSK"/>
                      <w:sz w:val="32"/>
                      <w:szCs w:val="32"/>
                    </w:rPr>
                  </w:pPr>
                </w:p>
                <w:p w:rsidR="00D32FA4" w:rsidRPr="009E34A0" w:rsidRDefault="00D32FA4" w:rsidP="001B54FE">
                  <w:pPr>
                    <w:spacing w:after="0" w:line="240" w:lineRule="auto"/>
                    <w:jc w:val="center"/>
                    <w:rPr>
                      <w:rFonts w:ascii="TH SarabunPSK" w:hAnsi="TH SarabunPSK" w:cs="TH SarabunPSK"/>
                      <w:sz w:val="32"/>
                      <w:szCs w:val="32"/>
                    </w:rPr>
                  </w:pPr>
                </w:p>
                <w:p w:rsidR="00D32FA4" w:rsidRPr="009E34A0" w:rsidRDefault="00D32FA4" w:rsidP="001B54FE">
                  <w:pPr>
                    <w:spacing w:after="0" w:line="240" w:lineRule="auto"/>
                    <w:jc w:val="center"/>
                    <w:rPr>
                      <w:rFonts w:ascii="TH SarabunPSK" w:hAnsi="TH SarabunPSK" w:cs="TH SarabunPSK"/>
                      <w:sz w:val="32"/>
                      <w:szCs w:val="32"/>
                    </w:rPr>
                  </w:pPr>
                </w:p>
                <w:p w:rsidR="00D32FA4" w:rsidRPr="009E34A0" w:rsidRDefault="00D32FA4" w:rsidP="001B54FE">
                  <w:pPr>
                    <w:spacing w:after="0" w:line="240" w:lineRule="auto"/>
                    <w:jc w:val="center"/>
                    <w:rPr>
                      <w:rFonts w:ascii="TH SarabunPSK" w:hAnsi="TH SarabunPSK" w:cs="TH SarabunPSK"/>
                      <w:sz w:val="32"/>
                      <w:szCs w:val="32"/>
                    </w:rPr>
                  </w:pPr>
                </w:p>
                <w:p w:rsidR="00D32FA4" w:rsidRPr="009E34A0" w:rsidRDefault="00D32FA4" w:rsidP="001B54FE">
                  <w:pPr>
                    <w:spacing w:after="0" w:line="240" w:lineRule="auto"/>
                    <w:rPr>
                      <w:rFonts w:ascii="TH SarabunPSK" w:hAnsi="TH SarabunPSK" w:cs="TH SarabunPSK"/>
                      <w:sz w:val="32"/>
                      <w:szCs w:val="32"/>
                    </w:rPr>
                  </w:pPr>
                </w:p>
                <w:p w:rsidR="00D32FA4" w:rsidRPr="009E34A0" w:rsidRDefault="00D32FA4" w:rsidP="001B54FE">
                  <w:pPr>
                    <w:spacing w:after="0" w:line="240" w:lineRule="auto"/>
                    <w:jc w:val="center"/>
                    <w:rPr>
                      <w:rFonts w:ascii="TH SarabunPSK" w:hAnsi="TH SarabunPSK" w:cs="TH SarabunPSK"/>
                      <w:sz w:val="32"/>
                      <w:szCs w:val="32"/>
                    </w:rPr>
                  </w:pPr>
                </w:p>
                <w:p w:rsidR="00D32FA4" w:rsidRPr="009E34A0" w:rsidRDefault="00D32FA4" w:rsidP="001B54FE">
                  <w:pPr>
                    <w:spacing w:after="0" w:line="240" w:lineRule="auto"/>
                    <w:rPr>
                      <w:rFonts w:ascii="TH SarabunPSK" w:hAnsi="TH SarabunPSK" w:cs="TH SarabunPSK"/>
                      <w:sz w:val="32"/>
                      <w:szCs w:val="32"/>
                    </w:rPr>
                  </w:pPr>
                </w:p>
                <w:p w:rsidR="00D32FA4" w:rsidRPr="009E34A0" w:rsidRDefault="00D32FA4" w:rsidP="001B54FE">
                  <w:pPr>
                    <w:spacing w:after="0" w:line="240" w:lineRule="auto"/>
                    <w:rPr>
                      <w:rFonts w:ascii="TH SarabunPSK" w:hAnsi="TH SarabunPSK" w:cs="TH SarabunPSK"/>
                      <w:sz w:val="32"/>
                      <w:szCs w:val="32"/>
                      <w:cs/>
                    </w:rPr>
                  </w:pPr>
                </w:p>
              </w:tc>
              <w:tc>
                <w:tcPr>
                  <w:tcW w:w="5850" w:type="dxa"/>
                </w:tcPr>
                <w:p w:rsidR="00D32FA4" w:rsidRPr="009E34A0" w:rsidRDefault="00D32FA4" w:rsidP="001B54FE">
                  <w:pPr>
                    <w:spacing w:after="0" w:line="240" w:lineRule="auto"/>
                    <w:rPr>
                      <w:rFonts w:ascii="TH SarabunPSK" w:hAnsi="TH SarabunPSK" w:cs="TH SarabunPSK"/>
                      <w:sz w:val="32"/>
                      <w:szCs w:val="32"/>
                      <w:cs/>
                    </w:rPr>
                  </w:pPr>
                  <w:r w:rsidRPr="009E34A0">
                    <w:rPr>
                      <w:rFonts w:ascii="TH SarabunPSK" w:hAnsi="TH SarabunPSK" w:cs="TH SarabunPSK"/>
                      <w:sz w:val="32"/>
                      <w:szCs w:val="32"/>
                      <w:cs/>
                    </w:rPr>
                    <w:t>ร้อยละของการผ่านเกณฑ์ที่กำหนด</w:t>
                  </w:r>
                  <w:r w:rsidRPr="009E34A0">
                    <w:rPr>
                      <w:rFonts w:ascii="TH SarabunPSK" w:hAnsi="TH SarabunPSK" w:cs="TH SarabunPSK"/>
                      <w:sz w:val="32"/>
                      <w:szCs w:val="32"/>
                    </w:rPr>
                    <w:t xml:space="preserve"> </w:t>
                  </w:r>
                  <w:r w:rsidRPr="009E34A0">
                    <w:rPr>
                      <w:rFonts w:ascii="TH SarabunPSK" w:hAnsi="TH SarabunPSK" w:cs="TH SarabunPSK"/>
                      <w:sz w:val="32"/>
                      <w:szCs w:val="32"/>
                      <w:cs/>
                    </w:rPr>
                    <w:t>(วัดกระบวนการดำเนินการพัฒนาองค์กรในหมวดที่ดำเนินการ)</w:t>
                  </w:r>
                </w:p>
                <w:p w:rsidR="00D32FA4" w:rsidRDefault="00D32FA4" w:rsidP="001B54FE">
                  <w:pPr>
                    <w:pStyle w:val="ListParagraph"/>
                    <w:numPr>
                      <w:ilvl w:val="0"/>
                      <w:numId w:val="121"/>
                    </w:numPr>
                    <w:spacing w:after="0" w:line="240" w:lineRule="auto"/>
                    <w:rPr>
                      <w:rFonts w:ascii="TH SarabunPSK" w:hAnsi="TH SarabunPSK" w:cs="TH SarabunPSK"/>
                      <w:sz w:val="32"/>
                      <w:szCs w:val="32"/>
                    </w:rPr>
                  </w:pPr>
                  <w:r w:rsidRPr="009E34A0">
                    <w:rPr>
                      <w:rFonts w:ascii="TH SarabunPSK" w:hAnsi="TH SarabunPSK" w:cs="TH SarabunPSK"/>
                      <w:sz w:val="32"/>
                      <w:szCs w:val="32"/>
                      <w:cs/>
                    </w:rPr>
                    <w:t>สำนัก/กองในสังกัดสำนักงานปลัดกระทรวงสาธารณสุข ส่วนกลาง</w:t>
                  </w:r>
                </w:p>
                <w:p w:rsidR="001B54FE" w:rsidRDefault="001B54FE" w:rsidP="001B54FE">
                  <w:pPr>
                    <w:spacing w:after="0" w:line="240" w:lineRule="auto"/>
                    <w:rPr>
                      <w:rFonts w:ascii="TH SarabunPSK" w:hAnsi="TH SarabunPSK" w:cs="TH SarabunPSK"/>
                      <w:sz w:val="32"/>
                      <w:szCs w:val="32"/>
                    </w:rPr>
                  </w:pPr>
                </w:p>
                <w:p w:rsidR="001B54FE" w:rsidRPr="001B54FE" w:rsidRDefault="001B54FE" w:rsidP="001B54FE">
                  <w:pPr>
                    <w:spacing w:after="0" w:line="240" w:lineRule="auto"/>
                    <w:rPr>
                      <w:rFonts w:ascii="TH SarabunPSK" w:hAnsi="TH SarabunPSK" w:cs="TH SarabunPSK"/>
                      <w:sz w:val="32"/>
                      <w:szCs w:val="32"/>
                    </w:rPr>
                  </w:pPr>
                </w:p>
                <w:tbl>
                  <w:tblPr>
                    <w:tblW w:w="5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0"/>
                    <w:gridCol w:w="900"/>
                    <w:gridCol w:w="900"/>
                    <w:gridCol w:w="990"/>
                    <w:gridCol w:w="1080"/>
                    <w:gridCol w:w="1091"/>
                  </w:tblGrid>
                  <w:tr w:rsidR="00D32FA4" w:rsidRPr="009E34A0" w:rsidTr="0004665E">
                    <w:trPr>
                      <w:trHeight w:val="376"/>
                    </w:trPr>
                    <w:tc>
                      <w:tcPr>
                        <w:tcW w:w="810" w:type="dxa"/>
                        <w:vMerge w:val="restart"/>
                        <w:vAlign w:val="center"/>
                      </w:tcPr>
                      <w:p w:rsidR="00D32FA4" w:rsidRPr="009E34A0" w:rsidRDefault="00D32FA4" w:rsidP="001B54F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พ.ศ.</w:t>
                        </w:r>
                      </w:p>
                    </w:tc>
                    <w:tc>
                      <w:tcPr>
                        <w:tcW w:w="4961" w:type="dxa"/>
                        <w:gridSpan w:val="5"/>
                      </w:tcPr>
                      <w:p w:rsidR="00D32FA4" w:rsidRPr="009E34A0" w:rsidRDefault="00D32FA4" w:rsidP="001B54F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เกณฑ์การให้คะแนน</w:t>
                        </w:r>
                      </w:p>
                    </w:tc>
                  </w:tr>
                  <w:tr w:rsidR="00D32FA4" w:rsidRPr="009E34A0" w:rsidTr="0004665E">
                    <w:trPr>
                      <w:trHeight w:val="368"/>
                    </w:trPr>
                    <w:tc>
                      <w:tcPr>
                        <w:tcW w:w="810" w:type="dxa"/>
                        <w:vMerge/>
                      </w:tcPr>
                      <w:p w:rsidR="00D32FA4" w:rsidRPr="009E34A0" w:rsidRDefault="00D32FA4" w:rsidP="001B54FE">
                        <w:pPr>
                          <w:spacing w:after="0" w:line="240" w:lineRule="auto"/>
                          <w:jc w:val="center"/>
                          <w:rPr>
                            <w:rFonts w:ascii="TH SarabunPSK" w:hAnsi="TH SarabunPSK" w:cs="TH SarabunPSK"/>
                            <w:b/>
                            <w:bCs/>
                            <w:sz w:val="32"/>
                            <w:szCs w:val="32"/>
                          </w:rPr>
                        </w:pPr>
                      </w:p>
                    </w:tc>
                    <w:tc>
                      <w:tcPr>
                        <w:tcW w:w="900" w:type="dxa"/>
                      </w:tcPr>
                      <w:p w:rsidR="00D32FA4" w:rsidRPr="009E34A0" w:rsidRDefault="00D32FA4" w:rsidP="001B54F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rPr>
                          <w:t>1</w:t>
                        </w:r>
                      </w:p>
                    </w:tc>
                    <w:tc>
                      <w:tcPr>
                        <w:tcW w:w="900" w:type="dxa"/>
                      </w:tcPr>
                      <w:p w:rsidR="00D32FA4" w:rsidRPr="009E34A0" w:rsidRDefault="00D32FA4" w:rsidP="001B54F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rPr>
                          <w:t>2</w:t>
                        </w:r>
                      </w:p>
                    </w:tc>
                    <w:tc>
                      <w:tcPr>
                        <w:tcW w:w="990" w:type="dxa"/>
                      </w:tcPr>
                      <w:p w:rsidR="00D32FA4" w:rsidRPr="009E34A0" w:rsidRDefault="00D32FA4" w:rsidP="001B54F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rPr>
                          <w:t>3</w:t>
                        </w:r>
                      </w:p>
                    </w:tc>
                    <w:tc>
                      <w:tcPr>
                        <w:tcW w:w="1080" w:type="dxa"/>
                      </w:tcPr>
                      <w:p w:rsidR="00D32FA4" w:rsidRPr="009E34A0" w:rsidRDefault="00D32FA4" w:rsidP="001B54F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rPr>
                          <w:t>4</w:t>
                        </w:r>
                      </w:p>
                    </w:tc>
                    <w:tc>
                      <w:tcPr>
                        <w:tcW w:w="1091" w:type="dxa"/>
                      </w:tcPr>
                      <w:p w:rsidR="00D32FA4" w:rsidRPr="009E34A0" w:rsidRDefault="00D32FA4" w:rsidP="001B54FE">
                        <w:pPr>
                          <w:spacing w:after="0" w:line="240" w:lineRule="auto"/>
                          <w:jc w:val="center"/>
                          <w:rPr>
                            <w:rFonts w:ascii="TH SarabunPSK" w:hAnsi="TH SarabunPSK" w:cs="TH SarabunPSK"/>
                            <w:b/>
                            <w:bCs/>
                            <w:sz w:val="32"/>
                            <w:szCs w:val="32"/>
                            <w:cs/>
                          </w:rPr>
                        </w:pPr>
                        <w:r w:rsidRPr="009E34A0">
                          <w:rPr>
                            <w:rFonts w:ascii="TH SarabunPSK" w:hAnsi="TH SarabunPSK" w:cs="TH SarabunPSK"/>
                            <w:b/>
                            <w:bCs/>
                            <w:sz w:val="32"/>
                            <w:szCs w:val="32"/>
                          </w:rPr>
                          <w:t>5</w:t>
                        </w:r>
                      </w:p>
                    </w:tc>
                  </w:tr>
                  <w:tr w:rsidR="00D32FA4" w:rsidRPr="009E34A0" w:rsidTr="0004665E">
                    <w:trPr>
                      <w:trHeight w:val="265"/>
                    </w:trPr>
                    <w:tc>
                      <w:tcPr>
                        <w:tcW w:w="810" w:type="dxa"/>
                      </w:tcPr>
                      <w:p w:rsidR="00D32FA4" w:rsidRPr="009E34A0" w:rsidRDefault="00D32FA4" w:rsidP="001B54FE">
                        <w:pPr>
                          <w:spacing w:after="0" w:line="240" w:lineRule="auto"/>
                          <w:jc w:val="center"/>
                          <w:rPr>
                            <w:rFonts w:ascii="TH SarabunPSK" w:hAnsi="TH SarabunPSK" w:cs="TH SarabunPSK"/>
                            <w:b/>
                            <w:bCs/>
                            <w:sz w:val="32"/>
                            <w:szCs w:val="32"/>
                            <w:cs/>
                          </w:rPr>
                        </w:pPr>
                        <w:r w:rsidRPr="009E34A0">
                          <w:rPr>
                            <w:rFonts w:ascii="TH SarabunPSK" w:hAnsi="TH SarabunPSK" w:cs="TH SarabunPSK"/>
                            <w:b/>
                            <w:bCs/>
                            <w:sz w:val="32"/>
                            <w:szCs w:val="32"/>
                            <w:cs/>
                          </w:rPr>
                          <w:t>2561</w:t>
                        </w:r>
                      </w:p>
                    </w:tc>
                    <w:tc>
                      <w:tcPr>
                        <w:tcW w:w="900" w:type="dxa"/>
                      </w:tcPr>
                      <w:p w:rsidR="00D32FA4" w:rsidRPr="009E34A0" w:rsidRDefault="00D32FA4" w:rsidP="001B54F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ร้อยละ</w:t>
                        </w:r>
                        <w:r w:rsidRPr="009E34A0">
                          <w:rPr>
                            <w:rFonts w:ascii="TH SarabunPSK" w:hAnsi="TH SarabunPSK" w:cs="TH SarabunPSK"/>
                            <w:sz w:val="32"/>
                            <w:szCs w:val="32"/>
                          </w:rPr>
                          <w:t xml:space="preserve"> </w:t>
                        </w:r>
                        <w:r w:rsidRPr="009E34A0">
                          <w:rPr>
                            <w:rFonts w:ascii="TH SarabunPSK" w:hAnsi="TH SarabunPSK" w:cs="TH SarabunPSK"/>
                            <w:sz w:val="32"/>
                            <w:szCs w:val="32"/>
                            <w:cs/>
                          </w:rPr>
                          <w:t>20</w:t>
                        </w:r>
                      </w:p>
                    </w:tc>
                    <w:tc>
                      <w:tcPr>
                        <w:tcW w:w="900" w:type="dxa"/>
                      </w:tcPr>
                      <w:p w:rsidR="00D32FA4" w:rsidRPr="009E34A0" w:rsidRDefault="00D32FA4" w:rsidP="001B54F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ร้อยละ 30</w:t>
                        </w:r>
                      </w:p>
                    </w:tc>
                    <w:tc>
                      <w:tcPr>
                        <w:tcW w:w="990" w:type="dxa"/>
                      </w:tcPr>
                      <w:p w:rsidR="00D32FA4" w:rsidRPr="009E34A0" w:rsidRDefault="00D32FA4" w:rsidP="001B54F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ร้อยละ 4</w:t>
                        </w:r>
                        <w:r w:rsidRPr="009E34A0">
                          <w:rPr>
                            <w:rFonts w:ascii="TH SarabunPSK" w:hAnsi="TH SarabunPSK" w:cs="TH SarabunPSK"/>
                            <w:sz w:val="32"/>
                            <w:szCs w:val="32"/>
                          </w:rPr>
                          <w:t>0</w:t>
                        </w:r>
                      </w:p>
                    </w:tc>
                    <w:tc>
                      <w:tcPr>
                        <w:tcW w:w="1080" w:type="dxa"/>
                      </w:tcPr>
                      <w:p w:rsidR="00D32FA4" w:rsidRPr="009E34A0" w:rsidRDefault="00D32FA4" w:rsidP="001B54F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ร้อยละ 50</w:t>
                        </w:r>
                      </w:p>
                    </w:tc>
                    <w:tc>
                      <w:tcPr>
                        <w:tcW w:w="1091" w:type="dxa"/>
                      </w:tcPr>
                      <w:p w:rsidR="00D32FA4" w:rsidRPr="009E34A0" w:rsidRDefault="00D32FA4" w:rsidP="001B54F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ร้อยละ 60</w:t>
                        </w:r>
                      </w:p>
                    </w:tc>
                  </w:tr>
                  <w:tr w:rsidR="00D32FA4" w:rsidRPr="009E34A0" w:rsidTr="0004665E">
                    <w:trPr>
                      <w:trHeight w:val="265"/>
                    </w:trPr>
                    <w:tc>
                      <w:tcPr>
                        <w:tcW w:w="810" w:type="dxa"/>
                      </w:tcPr>
                      <w:p w:rsidR="00D32FA4" w:rsidRPr="009E34A0" w:rsidRDefault="00D32FA4" w:rsidP="001B54FE">
                        <w:pPr>
                          <w:spacing w:after="0" w:line="240" w:lineRule="auto"/>
                          <w:jc w:val="center"/>
                          <w:rPr>
                            <w:rFonts w:ascii="TH SarabunPSK" w:hAnsi="TH SarabunPSK" w:cs="TH SarabunPSK"/>
                            <w:b/>
                            <w:bCs/>
                            <w:sz w:val="32"/>
                            <w:szCs w:val="32"/>
                            <w:cs/>
                          </w:rPr>
                        </w:pPr>
                        <w:r w:rsidRPr="009E34A0">
                          <w:rPr>
                            <w:rFonts w:ascii="TH SarabunPSK" w:hAnsi="TH SarabunPSK" w:cs="TH SarabunPSK"/>
                            <w:b/>
                            <w:bCs/>
                            <w:sz w:val="32"/>
                            <w:szCs w:val="32"/>
                            <w:cs/>
                          </w:rPr>
                          <w:t>2562</w:t>
                        </w:r>
                      </w:p>
                    </w:tc>
                    <w:tc>
                      <w:tcPr>
                        <w:tcW w:w="900" w:type="dxa"/>
                      </w:tcPr>
                      <w:p w:rsidR="00D32FA4" w:rsidRPr="009E34A0" w:rsidRDefault="00D32FA4" w:rsidP="001B54F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ร้อยละ</w:t>
                        </w:r>
                        <w:r w:rsidRPr="009E34A0">
                          <w:rPr>
                            <w:rFonts w:ascii="TH SarabunPSK" w:hAnsi="TH SarabunPSK" w:cs="TH SarabunPSK"/>
                            <w:sz w:val="32"/>
                            <w:szCs w:val="32"/>
                          </w:rPr>
                          <w:t xml:space="preserve"> </w:t>
                        </w:r>
                        <w:r w:rsidRPr="009E34A0">
                          <w:rPr>
                            <w:rFonts w:ascii="TH SarabunPSK" w:hAnsi="TH SarabunPSK" w:cs="TH SarabunPSK"/>
                            <w:sz w:val="32"/>
                            <w:szCs w:val="32"/>
                            <w:cs/>
                          </w:rPr>
                          <w:t>30</w:t>
                        </w:r>
                      </w:p>
                    </w:tc>
                    <w:tc>
                      <w:tcPr>
                        <w:tcW w:w="900" w:type="dxa"/>
                      </w:tcPr>
                      <w:p w:rsidR="00D32FA4" w:rsidRPr="009E34A0" w:rsidRDefault="00D32FA4" w:rsidP="001B54F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ร้อยละ 4</w:t>
                        </w:r>
                        <w:r w:rsidRPr="009E34A0">
                          <w:rPr>
                            <w:rFonts w:ascii="TH SarabunPSK" w:hAnsi="TH SarabunPSK" w:cs="TH SarabunPSK"/>
                            <w:sz w:val="32"/>
                            <w:szCs w:val="32"/>
                          </w:rPr>
                          <w:t>0</w:t>
                        </w:r>
                      </w:p>
                    </w:tc>
                    <w:tc>
                      <w:tcPr>
                        <w:tcW w:w="990" w:type="dxa"/>
                      </w:tcPr>
                      <w:p w:rsidR="00D32FA4" w:rsidRPr="009E34A0" w:rsidRDefault="00D32FA4" w:rsidP="001B54F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ร้อยละ 5</w:t>
                        </w:r>
                        <w:r w:rsidRPr="009E34A0">
                          <w:rPr>
                            <w:rFonts w:ascii="TH SarabunPSK" w:hAnsi="TH SarabunPSK" w:cs="TH SarabunPSK"/>
                            <w:sz w:val="32"/>
                            <w:szCs w:val="32"/>
                          </w:rPr>
                          <w:t>0</w:t>
                        </w:r>
                      </w:p>
                    </w:tc>
                    <w:tc>
                      <w:tcPr>
                        <w:tcW w:w="1080" w:type="dxa"/>
                      </w:tcPr>
                      <w:p w:rsidR="00D32FA4" w:rsidRPr="009E34A0" w:rsidRDefault="00D32FA4" w:rsidP="001B54F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ร้อยละ 6</w:t>
                        </w:r>
                        <w:r w:rsidRPr="009E34A0">
                          <w:rPr>
                            <w:rFonts w:ascii="TH SarabunPSK" w:hAnsi="TH SarabunPSK" w:cs="TH SarabunPSK"/>
                            <w:sz w:val="32"/>
                            <w:szCs w:val="32"/>
                          </w:rPr>
                          <w:t>0</w:t>
                        </w:r>
                      </w:p>
                    </w:tc>
                    <w:tc>
                      <w:tcPr>
                        <w:tcW w:w="1091" w:type="dxa"/>
                      </w:tcPr>
                      <w:p w:rsidR="00D32FA4" w:rsidRPr="009E34A0" w:rsidRDefault="00D32FA4" w:rsidP="001B54F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ร้อยละ 70</w:t>
                        </w:r>
                      </w:p>
                    </w:tc>
                  </w:tr>
                  <w:tr w:rsidR="00D32FA4" w:rsidRPr="009E34A0" w:rsidTr="0004665E">
                    <w:trPr>
                      <w:trHeight w:val="70"/>
                    </w:trPr>
                    <w:tc>
                      <w:tcPr>
                        <w:tcW w:w="810" w:type="dxa"/>
                      </w:tcPr>
                      <w:p w:rsidR="00D32FA4" w:rsidRPr="009E34A0" w:rsidRDefault="00D32FA4" w:rsidP="001B54FE">
                        <w:pPr>
                          <w:spacing w:after="0" w:line="240" w:lineRule="auto"/>
                          <w:jc w:val="center"/>
                          <w:rPr>
                            <w:rFonts w:ascii="TH SarabunPSK" w:hAnsi="TH SarabunPSK" w:cs="TH SarabunPSK"/>
                            <w:b/>
                            <w:bCs/>
                            <w:sz w:val="32"/>
                            <w:szCs w:val="32"/>
                            <w:cs/>
                          </w:rPr>
                        </w:pPr>
                        <w:r w:rsidRPr="009E34A0">
                          <w:rPr>
                            <w:rFonts w:ascii="TH SarabunPSK" w:hAnsi="TH SarabunPSK" w:cs="TH SarabunPSK"/>
                            <w:b/>
                            <w:bCs/>
                            <w:sz w:val="32"/>
                            <w:szCs w:val="32"/>
                            <w:cs/>
                          </w:rPr>
                          <w:t>2563</w:t>
                        </w:r>
                      </w:p>
                    </w:tc>
                    <w:tc>
                      <w:tcPr>
                        <w:tcW w:w="900" w:type="dxa"/>
                      </w:tcPr>
                      <w:p w:rsidR="00D32FA4" w:rsidRPr="009E34A0" w:rsidRDefault="00D32FA4" w:rsidP="001B54F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ร้อยละ 40</w:t>
                        </w:r>
                      </w:p>
                    </w:tc>
                    <w:tc>
                      <w:tcPr>
                        <w:tcW w:w="900" w:type="dxa"/>
                      </w:tcPr>
                      <w:p w:rsidR="00D32FA4" w:rsidRPr="009E34A0" w:rsidRDefault="00D32FA4" w:rsidP="001B54F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ร้อยละ 5</w:t>
                        </w:r>
                        <w:r w:rsidRPr="009E34A0">
                          <w:rPr>
                            <w:rFonts w:ascii="TH SarabunPSK" w:hAnsi="TH SarabunPSK" w:cs="TH SarabunPSK"/>
                            <w:sz w:val="32"/>
                            <w:szCs w:val="32"/>
                          </w:rPr>
                          <w:t>0</w:t>
                        </w:r>
                      </w:p>
                    </w:tc>
                    <w:tc>
                      <w:tcPr>
                        <w:tcW w:w="990" w:type="dxa"/>
                      </w:tcPr>
                      <w:p w:rsidR="00D32FA4" w:rsidRPr="009E34A0" w:rsidRDefault="00D32FA4" w:rsidP="001B54F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ร้อยละ 6</w:t>
                        </w:r>
                        <w:r w:rsidRPr="009E34A0">
                          <w:rPr>
                            <w:rFonts w:ascii="TH SarabunPSK" w:hAnsi="TH SarabunPSK" w:cs="TH SarabunPSK"/>
                            <w:sz w:val="32"/>
                            <w:szCs w:val="32"/>
                          </w:rPr>
                          <w:t>0</w:t>
                        </w:r>
                      </w:p>
                    </w:tc>
                    <w:tc>
                      <w:tcPr>
                        <w:tcW w:w="1080" w:type="dxa"/>
                      </w:tcPr>
                      <w:p w:rsidR="00D32FA4" w:rsidRPr="009E34A0" w:rsidRDefault="00D32FA4" w:rsidP="001B54F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ร้อยละ 7</w:t>
                        </w:r>
                        <w:r w:rsidRPr="009E34A0">
                          <w:rPr>
                            <w:rFonts w:ascii="TH SarabunPSK" w:hAnsi="TH SarabunPSK" w:cs="TH SarabunPSK"/>
                            <w:sz w:val="32"/>
                            <w:szCs w:val="32"/>
                          </w:rPr>
                          <w:t>0</w:t>
                        </w:r>
                      </w:p>
                    </w:tc>
                    <w:tc>
                      <w:tcPr>
                        <w:tcW w:w="1091" w:type="dxa"/>
                      </w:tcPr>
                      <w:p w:rsidR="00D32FA4" w:rsidRPr="009E34A0" w:rsidRDefault="00D32FA4" w:rsidP="001B54F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ร้อยละ 80</w:t>
                        </w:r>
                      </w:p>
                    </w:tc>
                  </w:tr>
                  <w:tr w:rsidR="00D32FA4" w:rsidRPr="009E34A0" w:rsidTr="0004665E">
                    <w:trPr>
                      <w:trHeight w:val="265"/>
                    </w:trPr>
                    <w:tc>
                      <w:tcPr>
                        <w:tcW w:w="810" w:type="dxa"/>
                      </w:tcPr>
                      <w:p w:rsidR="00D32FA4" w:rsidRPr="009E34A0" w:rsidRDefault="00D32FA4" w:rsidP="001B54FE">
                        <w:pPr>
                          <w:spacing w:after="0" w:line="240" w:lineRule="auto"/>
                          <w:jc w:val="center"/>
                          <w:rPr>
                            <w:rFonts w:ascii="TH SarabunPSK" w:hAnsi="TH SarabunPSK" w:cs="TH SarabunPSK"/>
                            <w:b/>
                            <w:bCs/>
                            <w:sz w:val="32"/>
                            <w:szCs w:val="32"/>
                            <w:cs/>
                          </w:rPr>
                        </w:pPr>
                        <w:r w:rsidRPr="009E34A0">
                          <w:rPr>
                            <w:rFonts w:ascii="TH SarabunPSK" w:hAnsi="TH SarabunPSK" w:cs="TH SarabunPSK"/>
                            <w:b/>
                            <w:bCs/>
                            <w:sz w:val="32"/>
                            <w:szCs w:val="32"/>
                            <w:cs/>
                          </w:rPr>
                          <w:t>2564</w:t>
                        </w:r>
                      </w:p>
                    </w:tc>
                    <w:tc>
                      <w:tcPr>
                        <w:tcW w:w="900" w:type="dxa"/>
                      </w:tcPr>
                      <w:p w:rsidR="00D32FA4" w:rsidRPr="009E34A0" w:rsidRDefault="00D32FA4" w:rsidP="001B54F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ร้อยละ</w:t>
                        </w:r>
                        <w:r w:rsidRPr="009E34A0">
                          <w:rPr>
                            <w:rFonts w:ascii="TH SarabunPSK" w:hAnsi="TH SarabunPSK" w:cs="TH SarabunPSK"/>
                            <w:sz w:val="32"/>
                            <w:szCs w:val="32"/>
                          </w:rPr>
                          <w:t xml:space="preserve"> </w:t>
                        </w:r>
                        <w:r w:rsidRPr="009E34A0">
                          <w:rPr>
                            <w:rFonts w:ascii="TH SarabunPSK" w:hAnsi="TH SarabunPSK" w:cs="TH SarabunPSK"/>
                            <w:sz w:val="32"/>
                            <w:szCs w:val="32"/>
                            <w:cs/>
                          </w:rPr>
                          <w:t>50</w:t>
                        </w:r>
                      </w:p>
                    </w:tc>
                    <w:tc>
                      <w:tcPr>
                        <w:tcW w:w="900" w:type="dxa"/>
                      </w:tcPr>
                      <w:p w:rsidR="00D32FA4" w:rsidRPr="009E34A0" w:rsidRDefault="00D32FA4" w:rsidP="001B54F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ร้อยละ 6</w:t>
                        </w:r>
                        <w:r w:rsidRPr="009E34A0">
                          <w:rPr>
                            <w:rFonts w:ascii="TH SarabunPSK" w:hAnsi="TH SarabunPSK" w:cs="TH SarabunPSK"/>
                            <w:sz w:val="32"/>
                            <w:szCs w:val="32"/>
                          </w:rPr>
                          <w:t>0</w:t>
                        </w:r>
                      </w:p>
                    </w:tc>
                    <w:tc>
                      <w:tcPr>
                        <w:tcW w:w="990" w:type="dxa"/>
                      </w:tcPr>
                      <w:p w:rsidR="00D32FA4" w:rsidRPr="009E34A0" w:rsidRDefault="00D32FA4" w:rsidP="001B54F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ร้อยละ 7</w:t>
                        </w:r>
                        <w:r w:rsidRPr="009E34A0">
                          <w:rPr>
                            <w:rFonts w:ascii="TH SarabunPSK" w:hAnsi="TH SarabunPSK" w:cs="TH SarabunPSK"/>
                            <w:sz w:val="32"/>
                            <w:szCs w:val="32"/>
                          </w:rPr>
                          <w:t>0</w:t>
                        </w:r>
                      </w:p>
                    </w:tc>
                    <w:tc>
                      <w:tcPr>
                        <w:tcW w:w="1080" w:type="dxa"/>
                      </w:tcPr>
                      <w:p w:rsidR="00D32FA4" w:rsidRPr="009E34A0" w:rsidRDefault="00D32FA4" w:rsidP="001B54F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ร้อยละ 8</w:t>
                        </w:r>
                        <w:r w:rsidRPr="009E34A0">
                          <w:rPr>
                            <w:rFonts w:ascii="TH SarabunPSK" w:hAnsi="TH SarabunPSK" w:cs="TH SarabunPSK"/>
                            <w:sz w:val="32"/>
                            <w:szCs w:val="32"/>
                          </w:rPr>
                          <w:t>0</w:t>
                        </w:r>
                      </w:p>
                    </w:tc>
                    <w:tc>
                      <w:tcPr>
                        <w:tcW w:w="1091" w:type="dxa"/>
                      </w:tcPr>
                      <w:p w:rsidR="00D32FA4" w:rsidRPr="009E34A0" w:rsidRDefault="00D32FA4" w:rsidP="001B54F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ร้อยละ 90</w:t>
                        </w:r>
                      </w:p>
                    </w:tc>
                  </w:tr>
                  <w:tr w:rsidR="00D32FA4" w:rsidRPr="009E34A0" w:rsidTr="0004665E">
                    <w:trPr>
                      <w:trHeight w:val="265"/>
                    </w:trPr>
                    <w:tc>
                      <w:tcPr>
                        <w:tcW w:w="810" w:type="dxa"/>
                      </w:tcPr>
                      <w:p w:rsidR="00D32FA4" w:rsidRPr="009E34A0" w:rsidRDefault="00D32FA4" w:rsidP="001B54FE">
                        <w:pPr>
                          <w:spacing w:after="0" w:line="240" w:lineRule="auto"/>
                          <w:jc w:val="center"/>
                          <w:rPr>
                            <w:rFonts w:ascii="TH SarabunPSK" w:hAnsi="TH SarabunPSK" w:cs="TH SarabunPSK"/>
                            <w:b/>
                            <w:bCs/>
                            <w:sz w:val="32"/>
                            <w:szCs w:val="32"/>
                            <w:cs/>
                          </w:rPr>
                        </w:pPr>
                        <w:r w:rsidRPr="009E34A0">
                          <w:rPr>
                            <w:rFonts w:ascii="TH SarabunPSK" w:hAnsi="TH SarabunPSK" w:cs="TH SarabunPSK"/>
                            <w:b/>
                            <w:bCs/>
                            <w:sz w:val="32"/>
                            <w:szCs w:val="32"/>
                            <w:cs/>
                          </w:rPr>
                          <w:t>2565</w:t>
                        </w:r>
                      </w:p>
                    </w:tc>
                    <w:tc>
                      <w:tcPr>
                        <w:tcW w:w="900" w:type="dxa"/>
                      </w:tcPr>
                      <w:p w:rsidR="00D32FA4" w:rsidRPr="009E34A0" w:rsidRDefault="00D32FA4" w:rsidP="001B54F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ร้อยละ</w:t>
                        </w:r>
                        <w:r w:rsidRPr="009E34A0">
                          <w:rPr>
                            <w:rFonts w:ascii="TH SarabunPSK" w:hAnsi="TH SarabunPSK" w:cs="TH SarabunPSK"/>
                            <w:sz w:val="32"/>
                            <w:szCs w:val="32"/>
                          </w:rPr>
                          <w:t xml:space="preserve"> </w:t>
                        </w:r>
                        <w:r w:rsidRPr="009E34A0">
                          <w:rPr>
                            <w:rFonts w:ascii="TH SarabunPSK" w:hAnsi="TH SarabunPSK" w:cs="TH SarabunPSK"/>
                            <w:sz w:val="32"/>
                            <w:szCs w:val="32"/>
                            <w:cs/>
                          </w:rPr>
                          <w:t>60</w:t>
                        </w:r>
                      </w:p>
                    </w:tc>
                    <w:tc>
                      <w:tcPr>
                        <w:tcW w:w="900" w:type="dxa"/>
                      </w:tcPr>
                      <w:p w:rsidR="00D32FA4" w:rsidRPr="009E34A0" w:rsidRDefault="00D32FA4" w:rsidP="001B54F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ร้อยละ 7</w:t>
                        </w:r>
                        <w:r w:rsidRPr="009E34A0">
                          <w:rPr>
                            <w:rFonts w:ascii="TH SarabunPSK" w:hAnsi="TH SarabunPSK" w:cs="TH SarabunPSK"/>
                            <w:sz w:val="32"/>
                            <w:szCs w:val="32"/>
                          </w:rPr>
                          <w:t>0</w:t>
                        </w:r>
                      </w:p>
                    </w:tc>
                    <w:tc>
                      <w:tcPr>
                        <w:tcW w:w="990" w:type="dxa"/>
                      </w:tcPr>
                      <w:p w:rsidR="00D32FA4" w:rsidRPr="009E34A0" w:rsidRDefault="00D32FA4" w:rsidP="001B54F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ร้อยละ 8</w:t>
                        </w:r>
                        <w:r w:rsidRPr="009E34A0">
                          <w:rPr>
                            <w:rFonts w:ascii="TH SarabunPSK" w:hAnsi="TH SarabunPSK" w:cs="TH SarabunPSK"/>
                            <w:sz w:val="32"/>
                            <w:szCs w:val="32"/>
                          </w:rPr>
                          <w:t>0</w:t>
                        </w:r>
                      </w:p>
                    </w:tc>
                    <w:tc>
                      <w:tcPr>
                        <w:tcW w:w="1080" w:type="dxa"/>
                      </w:tcPr>
                      <w:p w:rsidR="00D32FA4" w:rsidRPr="009E34A0" w:rsidRDefault="00D32FA4" w:rsidP="001B54F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ร้อยละ 9</w:t>
                        </w:r>
                        <w:r w:rsidRPr="009E34A0">
                          <w:rPr>
                            <w:rFonts w:ascii="TH SarabunPSK" w:hAnsi="TH SarabunPSK" w:cs="TH SarabunPSK"/>
                            <w:sz w:val="32"/>
                            <w:szCs w:val="32"/>
                          </w:rPr>
                          <w:t>0</w:t>
                        </w:r>
                      </w:p>
                    </w:tc>
                    <w:tc>
                      <w:tcPr>
                        <w:tcW w:w="1091" w:type="dxa"/>
                      </w:tcPr>
                      <w:p w:rsidR="00D32FA4" w:rsidRPr="009E34A0" w:rsidRDefault="00D32FA4" w:rsidP="001B54F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ร้อยละ 100</w:t>
                        </w:r>
                      </w:p>
                    </w:tc>
                  </w:tr>
                </w:tbl>
                <w:p w:rsidR="00D32FA4" w:rsidRPr="009E34A0" w:rsidRDefault="00D32FA4" w:rsidP="001B54FE">
                  <w:pPr>
                    <w:spacing w:after="0" w:line="240" w:lineRule="auto"/>
                    <w:rPr>
                      <w:rFonts w:ascii="TH SarabunPSK" w:hAnsi="TH SarabunPSK" w:cs="TH SarabunPSK"/>
                      <w:sz w:val="32"/>
                      <w:szCs w:val="32"/>
                    </w:rPr>
                  </w:pPr>
                  <w:r w:rsidRPr="009E34A0">
                    <w:rPr>
                      <w:rFonts w:ascii="TH SarabunPSK" w:hAnsi="TH SarabunPSK" w:cs="TH SarabunPSK"/>
                      <w:sz w:val="32"/>
                      <w:szCs w:val="32"/>
                      <w:cs/>
                    </w:rPr>
                    <w:t>เกณฑ์การให้คะแนน +/- ร้อยละ 10 ต่อ 1 คะแนน (</w:t>
                  </w:r>
                  <w:r w:rsidRPr="009E34A0">
                    <w:rPr>
                      <w:rFonts w:ascii="TH SarabunPSK" w:hAnsi="TH SarabunPSK" w:cs="TH SarabunPSK"/>
                      <w:sz w:val="32"/>
                      <w:szCs w:val="32"/>
                    </w:rPr>
                    <w:t xml:space="preserve">interval) </w:t>
                  </w:r>
                  <w:r w:rsidRPr="009E34A0">
                    <w:rPr>
                      <w:rFonts w:ascii="TH SarabunPSK" w:hAnsi="TH SarabunPSK" w:cs="TH SarabunPSK"/>
                      <w:sz w:val="32"/>
                      <w:szCs w:val="32"/>
                      <w:cs/>
                    </w:rPr>
                    <w:t>ตาม</w:t>
                  </w:r>
                  <w:r w:rsidRPr="009E34A0">
                    <w:rPr>
                      <w:rFonts w:ascii="TH SarabunPSK" w:hAnsi="TH SarabunPSK" w:cs="TH SarabunPSK"/>
                      <w:sz w:val="32"/>
                      <w:szCs w:val="32"/>
                      <w:cs/>
                    </w:rPr>
                    <w:lastRenderedPageBreak/>
                    <w:t>เกณฑ์การให้คะแนนรอบ 12 เดือน</w:t>
                  </w:r>
                </w:p>
                <w:p w:rsidR="00D32FA4" w:rsidRPr="009E34A0" w:rsidRDefault="00D32FA4" w:rsidP="001B54FE">
                  <w:pPr>
                    <w:pStyle w:val="ListParagraph"/>
                    <w:numPr>
                      <w:ilvl w:val="0"/>
                      <w:numId w:val="121"/>
                    </w:numPr>
                    <w:spacing w:after="0" w:line="240" w:lineRule="auto"/>
                    <w:rPr>
                      <w:rFonts w:ascii="TH SarabunPSK" w:hAnsi="TH SarabunPSK" w:cs="TH SarabunPSK"/>
                      <w:sz w:val="32"/>
                      <w:szCs w:val="32"/>
                    </w:rPr>
                  </w:pPr>
                  <w:r w:rsidRPr="009E34A0">
                    <w:rPr>
                      <w:rFonts w:ascii="TH SarabunPSK" w:hAnsi="TH SarabunPSK" w:cs="TH SarabunPSK"/>
                      <w:sz w:val="32"/>
                      <w:szCs w:val="32"/>
                      <w:cs/>
                    </w:rPr>
                    <w:t>สำนักงานสาธารณสุขจังหวัด</w:t>
                  </w:r>
                </w:p>
                <w:tbl>
                  <w:tblPr>
                    <w:tblW w:w="5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0"/>
                    <w:gridCol w:w="900"/>
                    <w:gridCol w:w="900"/>
                    <w:gridCol w:w="990"/>
                    <w:gridCol w:w="1080"/>
                    <w:gridCol w:w="1091"/>
                  </w:tblGrid>
                  <w:tr w:rsidR="00D32FA4" w:rsidRPr="009E34A0" w:rsidTr="0004665E">
                    <w:trPr>
                      <w:trHeight w:val="395"/>
                    </w:trPr>
                    <w:tc>
                      <w:tcPr>
                        <w:tcW w:w="810" w:type="dxa"/>
                        <w:vMerge w:val="restart"/>
                        <w:vAlign w:val="center"/>
                      </w:tcPr>
                      <w:p w:rsidR="00D32FA4" w:rsidRPr="009E34A0" w:rsidRDefault="00D32FA4" w:rsidP="001B54F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พ.ศ.</w:t>
                        </w:r>
                      </w:p>
                    </w:tc>
                    <w:tc>
                      <w:tcPr>
                        <w:tcW w:w="4961" w:type="dxa"/>
                        <w:gridSpan w:val="5"/>
                      </w:tcPr>
                      <w:p w:rsidR="00D32FA4" w:rsidRPr="009E34A0" w:rsidRDefault="00D32FA4" w:rsidP="001B54F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เกณฑ์การให้คะแนน</w:t>
                        </w:r>
                      </w:p>
                    </w:tc>
                  </w:tr>
                  <w:tr w:rsidR="00D32FA4" w:rsidRPr="009E34A0" w:rsidTr="0004665E">
                    <w:trPr>
                      <w:trHeight w:val="415"/>
                    </w:trPr>
                    <w:tc>
                      <w:tcPr>
                        <w:tcW w:w="810" w:type="dxa"/>
                        <w:vMerge/>
                      </w:tcPr>
                      <w:p w:rsidR="00D32FA4" w:rsidRPr="009E34A0" w:rsidRDefault="00D32FA4" w:rsidP="001B54FE">
                        <w:pPr>
                          <w:spacing w:after="0" w:line="240" w:lineRule="auto"/>
                          <w:jc w:val="center"/>
                          <w:rPr>
                            <w:rFonts w:ascii="TH SarabunPSK" w:hAnsi="TH SarabunPSK" w:cs="TH SarabunPSK"/>
                            <w:b/>
                            <w:bCs/>
                            <w:sz w:val="32"/>
                            <w:szCs w:val="32"/>
                          </w:rPr>
                        </w:pPr>
                      </w:p>
                    </w:tc>
                    <w:tc>
                      <w:tcPr>
                        <w:tcW w:w="900" w:type="dxa"/>
                      </w:tcPr>
                      <w:p w:rsidR="00D32FA4" w:rsidRPr="009E34A0" w:rsidRDefault="00D32FA4" w:rsidP="001B54F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rPr>
                          <w:t>1</w:t>
                        </w:r>
                      </w:p>
                    </w:tc>
                    <w:tc>
                      <w:tcPr>
                        <w:tcW w:w="900" w:type="dxa"/>
                      </w:tcPr>
                      <w:p w:rsidR="00D32FA4" w:rsidRPr="009E34A0" w:rsidRDefault="00D32FA4" w:rsidP="001B54F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rPr>
                          <w:t>2</w:t>
                        </w:r>
                      </w:p>
                    </w:tc>
                    <w:tc>
                      <w:tcPr>
                        <w:tcW w:w="990" w:type="dxa"/>
                      </w:tcPr>
                      <w:p w:rsidR="00D32FA4" w:rsidRPr="009E34A0" w:rsidRDefault="00D32FA4" w:rsidP="001B54F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rPr>
                          <w:t>3</w:t>
                        </w:r>
                      </w:p>
                    </w:tc>
                    <w:tc>
                      <w:tcPr>
                        <w:tcW w:w="1080" w:type="dxa"/>
                      </w:tcPr>
                      <w:p w:rsidR="00D32FA4" w:rsidRPr="009E34A0" w:rsidRDefault="00D32FA4" w:rsidP="001B54F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rPr>
                          <w:t>4</w:t>
                        </w:r>
                      </w:p>
                    </w:tc>
                    <w:tc>
                      <w:tcPr>
                        <w:tcW w:w="1091" w:type="dxa"/>
                      </w:tcPr>
                      <w:p w:rsidR="00D32FA4" w:rsidRPr="009E34A0" w:rsidRDefault="00D32FA4" w:rsidP="001B54FE">
                        <w:pPr>
                          <w:spacing w:after="0" w:line="240" w:lineRule="auto"/>
                          <w:jc w:val="center"/>
                          <w:rPr>
                            <w:rFonts w:ascii="TH SarabunPSK" w:hAnsi="TH SarabunPSK" w:cs="TH SarabunPSK"/>
                            <w:b/>
                            <w:bCs/>
                            <w:sz w:val="32"/>
                            <w:szCs w:val="32"/>
                            <w:cs/>
                          </w:rPr>
                        </w:pPr>
                        <w:r w:rsidRPr="009E34A0">
                          <w:rPr>
                            <w:rFonts w:ascii="TH SarabunPSK" w:hAnsi="TH SarabunPSK" w:cs="TH SarabunPSK"/>
                            <w:b/>
                            <w:bCs/>
                            <w:sz w:val="32"/>
                            <w:szCs w:val="32"/>
                          </w:rPr>
                          <w:t>5</w:t>
                        </w:r>
                      </w:p>
                    </w:tc>
                  </w:tr>
                  <w:tr w:rsidR="00D32FA4" w:rsidRPr="009E34A0" w:rsidTr="0004665E">
                    <w:trPr>
                      <w:trHeight w:val="265"/>
                    </w:trPr>
                    <w:tc>
                      <w:tcPr>
                        <w:tcW w:w="810" w:type="dxa"/>
                      </w:tcPr>
                      <w:p w:rsidR="00D32FA4" w:rsidRPr="009E34A0" w:rsidRDefault="00D32FA4" w:rsidP="001B54FE">
                        <w:pPr>
                          <w:spacing w:after="0" w:line="240" w:lineRule="auto"/>
                          <w:jc w:val="center"/>
                          <w:rPr>
                            <w:rFonts w:ascii="TH SarabunPSK" w:hAnsi="TH SarabunPSK" w:cs="TH SarabunPSK"/>
                            <w:b/>
                            <w:bCs/>
                            <w:sz w:val="32"/>
                            <w:szCs w:val="32"/>
                            <w:cs/>
                          </w:rPr>
                        </w:pPr>
                        <w:r w:rsidRPr="009E34A0">
                          <w:rPr>
                            <w:rFonts w:ascii="TH SarabunPSK" w:hAnsi="TH SarabunPSK" w:cs="TH SarabunPSK"/>
                            <w:b/>
                            <w:bCs/>
                            <w:sz w:val="32"/>
                            <w:szCs w:val="32"/>
                            <w:cs/>
                          </w:rPr>
                          <w:t>2561</w:t>
                        </w:r>
                      </w:p>
                    </w:tc>
                    <w:tc>
                      <w:tcPr>
                        <w:tcW w:w="900" w:type="dxa"/>
                      </w:tcPr>
                      <w:p w:rsidR="00D32FA4" w:rsidRPr="009E34A0" w:rsidRDefault="00D32FA4" w:rsidP="001B54F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ร้อยละ</w:t>
                        </w:r>
                        <w:r w:rsidRPr="009E34A0">
                          <w:rPr>
                            <w:rFonts w:ascii="TH SarabunPSK" w:hAnsi="TH SarabunPSK" w:cs="TH SarabunPSK"/>
                            <w:sz w:val="32"/>
                            <w:szCs w:val="32"/>
                          </w:rPr>
                          <w:t xml:space="preserve"> </w:t>
                        </w:r>
                        <w:r w:rsidRPr="009E34A0">
                          <w:rPr>
                            <w:rFonts w:ascii="TH SarabunPSK" w:hAnsi="TH SarabunPSK" w:cs="TH SarabunPSK"/>
                            <w:sz w:val="32"/>
                            <w:szCs w:val="32"/>
                            <w:cs/>
                          </w:rPr>
                          <w:t>20</w:t>
                        </w:r>
                      </w:p>
                    </w:tc>
                    <w:tc>
                      <w:tcPr>
                        <w:tcW w:w="900" w:type="dxa"/>
                      </w:tcPr>
                      <w:p w:rsidR="00D32FA4" w:rsidRPr="009E34A0" w:rsidRDefault="00D32FA4" w:rsidP="001B54F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ร้อยละ 30</w:t>
                        </w:r>
                      </w:p>
                    </w:tc>
                    <w:tc>
                      <w:tcPr>
                        <w:tcW w:w="990" w:type="dxa"/>
                      </w:tcPr>
                      <w:p w:rsidR="00D32FA4" w:rsidRPr="009E34A0" w:rsidRDefault="00D32FA4" w:rsidP="001B54F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ร้อยละ 4</w:t>
                        </w:r>
                        <w:r w:rsidRPr="009E34A0">
                          <w:rPr>
                            <w:rFonts w:ascii="TH SarabunPSK" w:hAnsi="TH SarabunPSK" w:cs="TH SarabunPSK"/>
                            <w:sz w:val="32"/>
                            <w:szCs w:val="32"/>
                          </w:rPr>
                          <w:t>0</w:t>
                        </w:r>
                      </w:p>
                    </w:tc>
                    <w:tc>
                      <w:tcPr>
                        <w:tcW w:w="1080" w:type="dxa"/>
                      </w:tcPr>
                      <w:p w:rsidR="00D32FA4" w:rsidRPr="009E34A0" w:rsidRDefault="00D32FA4" w:rsidP="001B54F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ร้อยละ 50</w:t>
                        </w:r>
                      </w:p>
                    </w:tc>
                    <w:tc>
                      <w:tcPr>
                        <w:tcW w:w="1091" w:type="dxa"/>
                      </w:tcPr>
                      <w:p w:rsidR="00D32FA4" w:rsidRPr="009E34A0" w:rsidRDefault="00D32FA4" w:rsidP="001B54F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ร้อยละ 60</w:t>
                        </w:r>
                      </w:p>
                    </w:tc>
                  </w:tr>
                  <w:tr w:rsidR="00D32FA4" w:rsidRPr="009E34A0" w:rsidTr="0004665E">
                    <w:trPr>
                      <w:trHeight w:val="265"/>
                    </w:trPr>
                    <w:tc>
                      <w:tcPr>
                        <w:tcW w:w="810" w:type="dxa"/>
                      </w:tcPr>
                      <w:p w:rsidR="00D32FA4" w:rsidRPr="009E34A0" w:rsidRDefault="00D32FA4" w:rsidP="001B54FE">
                        <w:pPr>
                          <w:spacing w:after="0" w:line="240" w:lineRule="auto"/>
                          <w:jc w:val="center"/>
                          <w:rPr>
                            <w:rFonts w:ascii="TH SarabunPSK" w:hAnsi="TH SarabunPSK" w:cs="TH SarabunPSK"/>
                            <w:b/>
                            <w:bCs/>
                            <w:sz w:val="32"/>
                            <w:szCs w:val="32"/>
                            <w:cs/>
                          </w:rPr>
                        </w:pPr>
                        <w:r w:rsidRPr="009E34A0">
                          <w:rPr>
                            <w:rFonts w:ascii="TH SarabunPSK" w:hAnsi="TH SarabunPSK" w:cs="TH SarabunPSK"/>
                            <w:b/>
                            <w:bCs/>
                            <w:sz w:val="32"/>
                            <w:szCs w:val="32"/>
                            <w:cs/>
                          </w:rPr>
                          <w:t>2562</w:t>
                        </w:r>
                      </w:p>
                    </w:tc>
                    <w:tc>
                      <w:tcPr>
                        <w:tcW w:w="900" w:type="dxa"/>
                      </w:tcPr>
                      <w:p w:rsidR="00D32FA4" w:rsidRPr="009E34A0" w:rsidRDefault="00D32FA4" w:rsidP="001B54F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ร้อยละ</w:t>
                        </w:r>
                        <w:r w:rsidRPr="009E34A0">
                          <w:rPr>
                            <w:rFonts w:ascii="TH SarabunPSK" w:hAnsi="TH SarabunPSK" w:cs="TH SarabunPSK"/>
                            <w:sz w:val="32"/>
                            <w:szCs w:val="32"/>
                          </w:rPr>
                          <w:t xml:space="preserve"> </w:t>
                        </w:r>
                        <w:r w:rsidRPr="009E34A0">
                          <w:rPr>
                            <w:rFonts w:ascii="TH SarabunPSK" w:hAnsi="TH SarabunPSK" w:cs="TH SarabunPSK"/>
                            <w:sz w:val="32"/>
                            <w:szCs w:val="32"/>
                            <w:cs/>
                          </w:rPr>
                          <w:t>30</w:t>
                        </w:r>
                      </w:p>
                    </w:tc>
                    <w:tc>
                      <w:tcPr>
                        <w:tcW w:w="900" w:type="dxa"/>
                      </w:tcPr>
                      <w:p w:rsidR="00D32FA4" w:rsidRPr="009E34A0" w:rsidRDefault="00D32FA4" w:rsidP="001B54F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ร้อยละ 4</w:t>
                        </w:r>
                        <w:r w:rsidRPr="009E34A0">
                          <w:rPr>
                            <w:rFonts w:ascii="TH SarabunPSK" w:hAnsi="TH SarabunPSK" w:cs="TH SarabunPSK"/>
                            <w:sz w:val="32"/>
                            <w:szCs w:val="32"/>
                          </w:rPr>
                          <w:t>0</w:t>
                        </w:r>
                      </w:p>
                    </w:tc>
                    <w:tc>
                      <w:tcPr>
                        <w:tcW w:w="990" w:type="dxa"/>
                      </w:tcPr>
                      <w:p w:rsidR="00D32FA4" w:rsidRPr="009E34A0" w:rsidRDefault="00D32FA4" w:rsidP="001B54F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ร้อยละ 5</w:t>
                        </w:r>
                        <w:r w:rsidRPr="009E34A0">
                          <w:rPr>
                            <w:rFonts w:ascii="TH SarabunPSK" w:hAnsi="TH SarabunPSK" w:cs="TH SarabunPSK"/>
                            <w:sz w:val="32"/>
                            <w:szCs w:val="32"/>
                          </w:rPr>
                          <w:t>0</w:t>
                        </w:r>
                      </w:p>
                    </w:tc>
                    <w:tc>
                      <w:tcPr>
                        <w:tcW w:w="1080" w:type="dxa"/>
                      </w:tcPr>
                      <w:p w:rsidR="00D32FA4" w:rsidRPr="009E34A0" w:rsidRDefault="00D32FA4" w:rsidP="001B54F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ร้อยละ 6</w:t>
                        </w:r>
                        <w:r w:rsidRPr="009E34A0">
                          <w:rPr>
                            <w:rFonts w:ascii="TH SarabunPSK" w:hAnsi="TH SarabunPSK" w:cs="TH SarabunPSK"/>
                            <w:sz w:val="32"/>
                            <w:szCs w:val="32"/>
                          </w:rPr>
                          <w:t>0</w:t>
                        </w:r>
                      </w:p>
                    </w:tc>
                    <w:tc>
                      <w:tcPr>
                        <w:tcW w:w="1091" w:type="dxa"/>
                      </w:tcPr>
                      <w:p w:rsidR="00D32FA4" w:rsidRPr="009E34A0" w:rsidRDefault="00D32FA4" w:rsidP="001B54F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ร้อยละ 70</w:t>
                        </w:r>
                      </w:p>
                    </w:tc>
                  </w:tr>
                  <w:tr w:rsidR="00D32FA4" w:rsidRPr="009E34A0" w:rsidTr="0004665E">
                    <w:trPr>
                      <w:trHeight w:val="70"/>
                    </w:trPr>
                    <w:tc>
                      <w:tcPr>
                        <w:tcW w:w="810" w:type="dxa"/>
                      </w:tcPr>
                      <w:p w:rsidR="00D32FA4" w:rsidRPr="009E34A0" w:rsidRDefault="00D32FA4" w:rsidP="001B54FE">
                        <w:pPr>
                          <w:spacing w:after="0" w:line="240" w:lineRule="auto"/>
                          <w:jc w:val="center"/>
                          <w:rPr>
                            <w:rFonts w:ascii="TH SarabunPSK" w:hAnsi="TH SarabunPSK" w:cs="TH SarabunPSK"/>
                            <w:b/>
                            <w:bCs/>
                            <w:sz w:val="32"/>
                            <w:szCs w:val="32"/>
                            <w:cs/>
                          </w:rPr>
                        </w:pPr>
                        <w:r w:rsidRPr="009E34A0">
                          <w:rPr>
                            <w:rFonts w:ascii="TH SarabunPSK" w:hAnsi="TH SarabunPSK" w:cs="TH SarabunPSK"/>
                            <w:b/>
                            <w:bCs/>
                            <w:sz w:val="32"/>
                            <w:szCs w:val="32"/>
                            <w:cs/>
                          </w:rPr>
                          <w:t>2563</w:t>
                        </w:r>
                      </w:p>
                    </w:tc>
                    <w:tc>
                      <w:tcPr>
                        <w:tcW w:w="900" w:type="dxa"/>
                      </w:tcPr>
                      <w:p w:rsidR="00D32FA4" w:rsidRPr="009E34A0" w:rsidRDefault="00D32FA4" w:rsidP="001B54F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ร้อยละ 40</w:t>
                        </w:r>
                      </w:p>
                    </w:tc>
                    <w:tc>
                      <w:tcPr>
                        <w:tcW w:w="900" w:type="dxa"/>
                      </w:tcPr>
                      <w:p w:rsidR="00D32FA4" w:rsidRPr="009E34A0" w:rsidRDefault="00D32FA4" w:rsidP="001B54F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ร้อยละ 5</w:t>
                        </w:r>
                        <w:r w:rsidRPr="009E34A0">
                          <w:rPr>
                            <w:rFonts w:ascii="TH SarabunPSK" w:hAnsi="TH SarabunPSK" w:cs="TH SarabunPSK"/>
                            <w:sz w:val="32"/>
                            <w:szCs w:val="32"/>
                          </w:rPr>
                          <w:t>0</w:t>
                        </w:r>
                      </w:p>
                    </w:tc>
                    <w:tc>
                      <w:tcPr>
                        <w:tcW w:w="990" w:type="dxa"/>
                      </w:tcPr>
                      <w:p w:rsidR="00D32FA4" w:rsidRPr="009E34A0" w:rsidRDefault="00D32FA4" w:rsidP="001B54F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ร้อยละ 6</w:t>
                        </w:r>
                        <w:r w:rsidRPr="009E34A0">
                          <w:rPr>
                            <w:rFonts w:ascii="TH SarabunPSK" w:hAnsi="TH SarabunPSK" w:cs="TH SarabunPSK"/>
                            <w:sz w:val="32"/>
                            <w:szCs w:val="32"/>
                          </w:rPr>
                          <w:t>0</w:t>
                        </w:r>
                      </w:p>
                    </w:tc>
                    <w:tc>
                      <w:tcPr>
                        <w:tcW w:w="1080" w:type="dxa"/>
                      </w:tcPr>
                      <w:p w:rsidR="00D32FA4" w:rsidRPr="009E34A0" w:rsidRDefault="00D32FA4" w:rsidP="001B54F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ร้อยละ 7</w:t>
                        </w:r>
                        <w:r w:rsidRPr="009E34A0">
                          <w:rPr>
                            <w:rFonts w:ascii="TH SarabunPSK" w:hAnsi="TH SarabunPSK" w:cs="TH SarabunPSK"/>
                            <w:sz w:val="32"/>
                            <w:szCs w:val="32"/>
                          </w:rPr>
                          <w:t>0</w:t>
                        </w:r>
                      </w:p>
                    </w:tc>
                    <w:tc>
                      <w:tcPr>
                        <w:tcW w:w="1091" w:type="dxa"/>
                      </w:tcPr>
                      <w:p w:rsidR="00D32FA4" w:rsidRPr="009E34A0" w:rsidRDefault="00D32FA4" w:rsidP="001B54F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ร้อยละ 80</w:t>
                        </w:r>
                      </w:p>
                    </w:tc>
                  </w:tr>
                  <w:tr w:rsidR="00D32FA4" w:rsidRPr="009E34A0" w:rsidTr="0004665E">
                    <w:trPr>
                      <w:trHeight w:val="265"/>
                    </w:trPr>
                    <w:tc>
                      <w:tcPr>
                        <w:tcW w:w="810" w:type="dxa"/>
                      </w:tcPr>
                      <w:p w:rsidR="00D32FA4" w:rsidRPr="009E34A0" w:rsidRDefault="00D32FA4" w:rsidP="001B54FE">
                        <w:pPr>
                          <w:spacing w:after="0" w:line="240" w:lineRule="auto"/>
                          <w:jc w:val="center"/>
                          <w:rPr>
                            <w:rFonts w:ascii="TH SarabunPSK" w:hAnsi="TH SarabunPSK" w:cs="TH SarabunPSK"/>
                            <w:b/>
                            <w:bCs/>
                            <w:sz w:val="32"/>
                            <w:szCs w:val="32"/>
                            <w:cs/>
                          </w:rPr>
                        </w:pPr>
                        <w:r w:rsidRPr="009E34A0">
                          <w:rPr>
                            <w:rFonts w:ascii="TH SarabunPSK" w:hAnsi="TH SarabunPSK" w:cs="TH SarabunPSK"/>
                            <w:b/>
                            <w:bCs/>
                            <w:sz w:val="32"/>
                            <w:szCs w:val="32"/>
                            <w:cs/>
                          </w:rPr>
                          <w:t>2564</w:t>
                        </w:r>
                      </w:p>
                    </w:tc>
                    <w:tc>
                      <w:tcPr>
                        <w:tcW w:w="900" w:type="dxa"/>
                      </w:tcPr>
                      <w:p w:rsidR="00D32FA4" w:rsidRPr="009E34A0" w:rsidRDefault="00D32FA4" w:rsidP="001B54F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ร้อยละ</w:t>
                        </w:r>
                        <w:r w:rsidRPr="009E34A0">
                          <w:rPr>
                            <w:rFonts w:ascii="TH SarabunPSK" w:hAnsi="TH SarabunPSK" w:cs="TH SarabunPSK"/>
                            <w:sz w:val="32"/>
                            <w:szCs w:val="32"/>
                          </w:rPr>
                          <w:t xml:space="preserve"> </w:t>
                        </w:r>
                        <w:r w:rsidRPr="009E34A0">
                          <w:rPr>
                            <w:rFonts w:ascii="TH SarabunPSK" w:hAnsi="TH SarabunPSK" w:cs="TH SarabunPSK"/>
                            <w:sz w:val="32"/>
                            <w:szCs w:val="32"/>
                            <w:cs/>
                          </w:rPr>
                          <w:t>50</w:t>
                        </w:r>
                      </w:p>
                    </w:tc>
                    <w:tc>
                      <w:tcPr>
                        <w:tcW w:w="900" w:type="dxa"/>
                      </w:tcPr>
                      <w:p w:rsidR="00D32FA4" w:rsidRPr="009E34A0" w:rsidRDefault="00D32FA4" w:rsidP="001B54F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ร้อยละ 6</w:t>
                        </w:r>
                        <w:r w:rsidRPr="009E34A0">
                          <w:rPr>
                            <w:rFonts w:ascii="TH SarabunPSK" w:hAnsi="TH SarabunPSK" w:cs="TH SarabunPSK"/>
                            <w:sz w:val="32"/>
                            <w:szCs w:val="32"/>
                          </w:rPr>
                          <w:t>0</w:t>
                        </w:r>
                      </w:p>
                    </w:tc>
                    <w:tc>
                      <w:tcPr>
                        <w:tcW w:w="990" w:type="dxa"/>
                      </w:tcPr>
                      <w:p w:rsidR="00D32FA4" w:rsidRPr="009E34A0" w:rsidRDefault="00D32FA4" w:rsidP="001B54F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ร้อยละ 7</w:t>
                        </w:r>
                        <w:r w:rsidRPr="009E34A0">
                          <w:rPr>
                            <w:rFonts w:ascii="TH SarabunPSK" w:hAnsi="TH SarabunPSK" w:cs="TH SarabunPSK"/>
                            <w:sz w:val="32"/>
                            <w:szCs w:val="32"/>
                          </w:rPr>
                          <w:t>0</w:t>
                        </w:r>
                      </w:p>
                    </w:tc>
                    <w:tc>
                      <w:tcPr>
                        <w:tcW w:w="1080" w:type="dxa"/>
                      </w:tcPr>
                      <w:p w:rsidR="00D32FA4" w:rsidRPr="009E34A0" w:rsidRDefault="00D32FA4" w:rsidP="001B54F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ร้อยละ 8</w:t>
                        </w:r>
                        <w:r w:rsidRPr="009E34A0">
                          <w:rPr>
                            <w:rFonts w:ascii="TH SarabunPSK" w:hAnsi="TH SarabunPSK" w:cs="TH SarabunPSK"/>
                            <w:sz w:val="32"/>
                            <w:szCs w:val="32"/>
                          </w:rPr>
                          <w:t>0</w:t>
                        </w:r>
                      </w:p>
                    </w:tc>
                    <w:tc>
                      <w:tcPr>
                        <w:tcW w:w="1091" w:type="dxa"/>
                      </w:tcPr>
                      <w:p w:rsidR="00D32FA4" w:rsidRPr="009E34A0" w:rsidRDefault="00D32FA4" w:rsidP="001B54F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ร้อยละ 90</w:t>
                        </w:r>
                      </w:p>
                    </w:tc>
                  </w:tr>
                  <w:tr w:rsidR="00D32FA4" w:rsidRPr="009E34A0" w:rsidTr="0004665E">
                    <w:trPr>
                      <w:trHeight w:val="265"/>
                    </w:trPr>
                    <w:tc>
                      <w:tcPr>
                        <w:tcW w:w="810" w:type="dxa"/>
                      </w:tcPr>
                      <w:p w:rsidR="00D32FA4" w:rsidRPr="009E34A0" w:rsidRDefault="00D32FA4" w:rsidP="001B54FE">
                        <w:pPr>
                          <w:spacing w:after="0" w:line="240" w:lineRule="auto"/>
                          <w:jc w:val="center"/>
                          <w:rPr>
                            <w:rFonts w:ascii="TH SarabunPSK" w:hAnsi="TH SarabunPSK" w:cs="TH SarabunPSK"/>
                            <w:b/>
                            <w:bCs/>
                            <w:sz w:val="32"/>
                            <w:szCs w:val="32"/>
                            <w:cs/>
                          </w:rPr>
                        </w:pPr>
                        <w:r w:rsidRPr="009E34A0">
                          <w:rPr>
                            <w:rFonts w:ascii="TH SarabunPSK" w:hAnsi="TH SarabunPSK" w:cs="TH SarabunPSK"/>
                            <w:b/>
                            <w:bCs/>
                            <w:sz w:val="32"/>
                            <w:szCs w:val="32"/>
                            <w:cs/>
                          </w:rPr>
                          <w:t>2565</w:t>
                        </w:r>
                      </w:p>
                    </w:tc>
                    <w:tc>
                      <w:tcPr>
                        <w:tcW w:w="900" w:type="dxa"/>
                      </w:tcPr>
                      <w:p w:rsidR="00D32FA4" w:rsidRPr="009E34A0" w:rsidRDefault="00D32FA4" w:rsidP="001B54F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ร้อยละ</w:t>
                        </w:r>
                        <w:r w:rsidRPr="009E34A0">
                          <w:rPr>
                            <w:rFonts w:ascii="TH SarabunPSK" w:hAnsi="TH SarabunPSK" w:cs="TH SarabunPSK"/>
                            <w:sz w:val="32"/>
                            <w:szCs w:val="32"/>
                          </w:rPr>
                          <w:t xml:space="preserve"> </w:t>
                        </w:r>
                        <w:r w:rsidRPr="009E34A0">
                          <w:rPr>
                            <w:rFonts w:ascii="TH SarabunPSK" w:hAnsi="TH SarabunPSK" w:cs="TH SarabunPSK"/>
                            <w:sz w:val="32"/>
                            <w:szCs w:val="32"/>
                            <w:cs/>
                          </w:rPr>
                          <w:t>60</w:t>
                        </w:r>
                      </w:p>
                    </w:tc>
                    <w:tc>
                      <w:tcPr>
                        <w:tcW w:w="900" w:type="dxa"/>
                      </w:tcPr>
                      <w:p w:rsidR="00D32FA4" w:rsidRPr="009E34A0" w:rsidRDefault="00D32FA4" w:rsidP="001B54F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ร้อยละ 7</w:t>
                        </w:r>
                        <w:r w:rsidRPr="009E34A0">
                          <w:rPr>
                            <w:rFonts w:ascii="TH SarabunPSK" w:hAnsi="TH SarabunPSK" w:cs="TH SarabunPSK"/>
                            <w:sz w:val="32"/>
                            <w:szCs w:val="32"/>
                          </w:rPr>
                          <w:t>0</w:t>
                        </w:r>
                      </w:p>
                    </w:tc>
                    <w:tc>
                      <w:tcPr>
                        <w:tcW w:w="990" w:type="dxa"/>
                      </w:tcPr>
                      <w:p w:rsidR="00D32FA4" w:rsidRPr="009E34A0" w:rsidRDefault="00D32FA4" w:rsidP="001B54F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ร้อยละ 8</w:t>
                        </w:r>
                        <w:r w:rsidRPr="009E34A0">
                          <w:rPr>
                            <w:rFonts w:ascii="TH SarabunPSK" w:hAnsi="TH SarabunPSK" w:cs="TH SarabunPSK"/>
                            <w:sz w:val="32"/>
                            <w:szCs w:val="32"/>
                          </w:rPr>
                          <w:t>0</w:t>
                        </w:r>
                      </w:p>
                    </w:tc>
                    <w:tc>
                      <w:tcPr>
                        <w:tcW w:w="1080" w:type="dxa"/>
                      </w:tcPr>
                      <w:p w:rsidR="00D32FA4" w:rsidRPr="009E34A0" w:rsidRDefault="00D32FA4" w:rsidP="001B54F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ร้อยละ 9</w:t>
                        </w:r>
                        <w:r w:rsidRPr="009E34A0">
                          <w:rPr>
                            <w:rFonts w:ascii="TH SarabunPSK" w:hAnsi="TH SarabunPSK" w:cs="TH SarabunPSK"/>
                            <w:sz w:val="32"/>
                            <w:szCs w:val="32"/>
                          </w:rPr>
                          <w:t>0</w:t>
                        </w:r>
                      </w:p>
                    </w:tc>
                    <w:tc>
                      <w:tcPr>
                        <w:tcW w:w="1091" w:type="dxa"/>
                      </w:tcPr>
                      <w:p w:rsidR="00D32FA4" w:rsidRPr="009E34A0" w:rsidRDefault="00D32FA4" w:rsidP="001B54F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ร้อยละ 100</w:t>
                        </w:r>
                      </w:p>
                    </w:tc>
                  </w:tr>
                </w:tbl>
                <w:p w:rsidR="00D32FA4" w:rsidRDefault="00D32FA4" w:rsidP="001B54FE">
                  <w:pPr>
                    <w:spacing w:after="0" w:line="240" w:lineRule="auto"/>
                    <w:rPr>
                      <w:rFonts w:ascii="TH SarabunPSK" w:hAnsi="TH SarabunPSK" w:cs="TH SarabunPSK"/>
                      <w:sz w:val="32"/>
                      <w:szCs w:val="32"/>
                    </w:rPr>
                  </w:pPr>
                  <w:r w:rsidRPr="009E34A0">
                    <w:rPr>
                      <w:rFonts w:ascii="TH SarabunPSK" w:hAnsi="TH SarabunPSK" w:cs="TH SarabunPSK"/>
                      <w:sz w:val="32"/>
                      <w:szCs w:val="32"/>
                      <w:cs/>
                    </w:rPr>
                    <w:t>เกณฑ์การให้คะแนน +/- ร้อยละ 10 ต่อ 1 คะแนน (</w:t>
                  </w:r>
                  <w:r w:rsidRPr="009E34A0">
                    <w:rPr>
                      <w:rFonts w:ascii="TH SarabunPSK" w:hAnsi="TH SarabunPSK" w:cs="TH SarabunPSK"/>
                      <w:sz w:val="32"/>
                      <w:szCs w:val="32"/>
                    </w:rPr>
                    <w:t xml:space="preserve">interval) </w:t>
                  </w:r>
                  <w:r w:rsidRPr="009E34A0">
                    <w:rPr>
                      <w:rFonts w:ascii="TH SarabunPSK" w:hAnsi="TH SarabunPSK" w:cs="TH SarabunPSK"/>
                      <w:sz w:val="32"/>
                      <w:szCs w:val="32"/>
                      <w:cs/>
                    </w:rPr>
                    <w:t>ตามเกณฑ์การให้คะแนนรอบ 12 เดือน</w:t>
                  </w:r>
                </w:p>
                <w:p w:rsidR="001B54FE" w:rsidRDefault="001B54FE" w:rsidP="001B54FE">
                  <w:pPr>
                    <w:spacing w:after="0" w:line="240" w:lineRule="auto"/>
                    <w:rPr>
                      <w:rFonts w:ascii="TH SarabunPSK" w:hAnsi="TH SarabunPSK" w:cs="TH SarabunPSK"/>
                      <w:sz w:val="32"/>
                      <w:szCs w:val="32"/>
                    </w:rPr>
                  </w:pPr>
                </w:p>
                <w:p w:rsidR="001B54FE" w:rsidRDefault="001B54FE" w:rsidP="001B54FE">
                  <w:pPr>
                    <w:spacing w:after="0" w:line="240" w:lineRule="auto"/>
                    <w:rPr>
                      <w:rFonts w:ascii="TH SarabunPSK" w:hAnsi="TH SarabunPSK" w:cs="TH SarabunPSK"/>
                      <w:sz w:val="32"/>
                      <w:szCs w:val="32"/>
                    </w:rPr>
                  </w:pPr>
                </w:p>
                <w:p w:rsidR="001B54FE" w:rsidRDefault="001B54FE" w:rsidP="001B54FE">
                  <w:pPr>
                    <w:spacing w:after="0" w:line="240" w:lineRule="auto"/>
                    <w:rPr>
                      <w:rFonts w:ascii="TH SarabunPSK" w:hAnsi="TH SarabunPSK" w:cs="TH SarabunPSK"/>
                      <w:sz w:val="32"/>
                      <w:szCs w:val="32"/>
                    </w:rPr>
                  </w:pPr>
                </w:p>
                <w:p w:rsidR="001B54FE" w:rsidRPr="009E34A0" w:rsidRDefault="001B54FE" w:rsidP="001B54FE">
                  <w:pPr>
                    <w:spacing w:after="0" w:line="240" w:lineRule="auto"/>
                    <w:rPr>
                      <w:rFonts w:ascii="TH SarabunPSK" w:hAnsi="TH SarabunPSK" w:cs="TH SarabunPSK"/>
                      <w:sz w:val="32"/>
                      <w:szCs w:val="32"/>
                    </w:rPr>
                  </w:pPr>
                </w:p>
                <w:p w:rsidR="00D32FA4" w:rsidRPr="009E34A0" w:rsidRDefault="00D32FA4" w:rsidP="001B54FE">
                  <w:pPr>
                    <w:pStyle w:val="ListParagraph"/>
                    <w:numPr>
                      <w:ilvl w:val="0"/>
                      <w:numId w:val="121"/>
                    </w:numPr>
                    <w:spacing w:after="0" w:line="240" w:lineRule="auto"/>
                    <w:rPr>
                      <w:rFonts w:ascii="TH SarabunPSK" w:hAnsi="TH SarabunPSK" w:cs="TH SarabunPSK"/>
                      <w:sz w:val="32"/>
                      <w:szCs w:val="32"/>
                    </w:rPr>
                  </w:pPr>
                  <w:r w:rsidRPr="009E34A0">
                    <w:rPr>
                      <w:rFonts w:ascii="TH SarabunPSK" w:hAnsi="TH SarabunPSK" w:cs="TH SarabunPSK"/>
                      <w:sz w:val="32"/>
                      <w:szCs w:val="32"/>
                      <w:cs/>
                    </w:rPr>
                    <w:t>สำนักงานสาธารณสุขอำเภอ</w:t>
                  </w:r>
                </w:p>
                <w:tbl>
                  <w:tblPr>
                    <w:tblW w:w="5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0"/>
                    <w:gridCol w:w="900"/>
                    <w:gridCol w:w="900"/>
                    <w:gridCol w:w="990"/>
                    <w:gridCol w:w="1080"/>
                    <w:gridCol w:w="1091"/>
                  </w:tblGrid>
                  <w:tr w:rsidR="00D32FA4" w:rsidRPr="009E34A0" w:rsidTr="0004665E">
                    <w:trPr>
                      <w:trHeight w:val="161"/>
                    </w:trPr>
                    <w:tc>
                      <w:tcPr>
                        <w:tcW w:w="810" w:type="dxa"/>
                        <w:vMerge w:val="restart"/>
                        <w:vAlign w:val="center"/>
                      </w:tcPr>
                      <w:p w:rsidR="00D32FA4" w:rsidRPr="009E34A0" w:rsidRDefault="00D32FA4" w:rsidP="001B54F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พ.ศ.</w:t>
                        </w:r>
                      </w:p>
                    </w:tc>
                    <w:tc>
                      <w:tcPr>
                        <w:tcW w:w="4961" w:type="dxa"/>
                        <w:gridSpan w:val="5"/>
                      </w:tcPr>
                      <w:p w:rsidR="00D32FA4" w:rsidRPr="009E34A0" w:rsidRDefault="00D32FA4" w:rsidP="001B54F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เกณฑ์การให้คะแนน</w:t>
                        </w:r>
                      </w:p>
                    </w:tc>
                  </w:tr>
                  <w:tr w:rsidR="00D32FA4" w:rsidRPr="009E34A0" w:rsidTr="0004665E">
                    <w:trPr>
                      <w:trHeight w:val="161"/>
                    </w:trPr>
                    <w:tc>
                      <w:tcPr>
                        <w:tcW w:w="810" w:type="dxa"/>
                        <w:vMerge/>
                      </w:tcPr>
                      <w:p w:rsidR="00D32FA4" w:rsidRPr="009E34A0" w:rsidRDefault="00D32FA4" w:rsidP="001B54FE">
                        <w:pPr>
                          <w:spacing w:after="0" w:line="240" w:lineRule="auto"/>
                          <w:jc w:val="center"/>
                          <w:rPr>
                            <w:rFonts w:ascii="TH SarabunPSK" w:hAnsi="TH SarabunPSK" w:cs="TH SarabunPSK"/>
                            <w:b/>
                            <w:bCs/>
                            <w:sz w:val="32"/>
                            <w:szCs w:val="32"/>
                          </w:rPr>
                        </w:pPr>
                      </w:p>
                    </w:tc>
                    <w:tc>
                      <w:tcPr>
                        <w:tcW w:w="900" w:type="dxa"/>
                      </w:tcPr>
                      <w:p w:rsidR="00D32FA4" w:rsidRPr="009E34A0" w:rsidRDefault="00D32FA4" w:rsidP="001B54F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rPr>
                          <w:t>1</w:t>
                        </w:r>
                      </w:p>
                    </w:tc>
                    <w:tc>
                      <w:tcPr>
                        <w:tcW w:w="900" w:type="dxa"/>
                      </w:tcPr>
                      <w:p w:rsidR="00D32FA4" w:rsidRPr="009E34A0" w:rsidRDefault="00D32FA4" w:rsidP="001B54F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rPr>
                          <w:t>2</w:t>
                        </w:r>
                      </w:p>
                    </w:tc>
                    <w:tc>
                      <w:tcPr>
                        <w:tcW w:w="990" w:type="dxa"/>
                      </w:tcPr>
                      <w:p w:rsidR="00D32FA4" w:rsidRPr="009E34A0" w:rsidRDefault="00D32FA4" w:rsidP="001B54F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rPr>
                          <w:t>3</w:t>
                        </w:r>
                      </w:p>
                    </w:tc>
                    <w:tc>
                      <w:tcPr>
                        <w:tcW w:w="1080" w:type="dxa"/>
                      </w:tcPr>
                      <w:p w:rsidR="00D32FA4" w:rsidRPr="009E34A0" w:rsidRDefault="00D32FA4" w:rsidP="001B54F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rPr>
                          <w:t>4</w:t>
                        </w:r>
                      </w:p>
                    </w:tc>
                    <w:tc>
                      <w:tcPr>
                        <w:tcW w:w="1091" w:type="dxa"/>
                      </w:tcPr>
                      <w:p w:rsidR="00D32FA4" w:rsidRPr="009E34A0" w:rsidRDefault="00D32FA4" w:rsidP="001B54FE">
                        <w:pPr>
                          <w:spacing w:after="0" w:line="240" w:lineRule="auto"/>
                          <w:jc w:val="center"/>
                          <w:rPr>
                            <w:rFonts w:ascii="TH SarabunPSK" w:hAnsi="TH SarabunPSK" w:cs="TH SarabunPSK"/>
                            <w:b/>
                            <w:bCs/>
                            <w:sz w:val="32"/>
                            <w:szCs w:val="32"/>
                            <w:cs/>
                          </w:rPr>
                        </w:pPr>
                        <w:r w:rsidRPr="009E34A0">
                          <w:rPr>
                            <w:rFonts w:ascii="TH SarabunPSK" w:hAnsi="TH SarabunPSK" w:cs="TH SarabunPSK"/>
                            <w:b/>
                            <w:bCs/>
                            <w:sz w:val="32"/>
                            <w:szCs w:val="32"/>
                          </w:rPr>
                          <w:t>5</w:t>
                        </w:r>
                      </w:p>
                    </w:tc>
                  </w:tr>
                  <w:tr w:rsidR="00D32FA4" w:rsidRPr="009E34A0" w:rsidTr="0004665E">
                    <w:trPr>
                      <w:trHeight w:val="265"/>
                    </w:trPr>
                    <w:tc>
                      <w:tcPr>
                        <w:tcW w:w="810" w:type="dxa"/>
                      </w:tcPr>
                      <w:p w:rsidR="00D32FA4" w:rsidRPr="009E34A0" w:rsidRDefault="00D32FA4" w:rsidP="001B54FE">
                        <w:pPr>
                          <w:spacing w:after="0" w:line="240" w:lineRule="auto"/>
                          <w:jc w:val="center"/>
                          <w:rPr>
                            <w:rFonts w:ascii="TH SarabunPSK" w:hAnsi="TH SarabunPSK" w:cs="TH SarabunPSK"/>
                            <w:b/>
                            <w:bCs/>
                            <w:sz w:val="32"/>
                            <w:szCs w:val="32"/>
                            <w:cs/>
                          </w:rPr>
                        </w:pPr>
                        <w:r w:rsidRPr="009E34A0">
                          <w:rPr>
                            <w:rFonts w:ascii="TH SarabunPSK" w:hAnsi="TH SarabunPSK" w:cs="TH SarabunPSK"/>
                            <w:b/>
                            <w:bCs/>
                            <w:sz w:val="32"/>
                            <w:szCs w:val="32"/>
                            <w:cs/>
                          </w:rPr>
                          <w:t>2561</w:t>
                        </w:r>
                      </w:p>
                    </w:tc>
                    <w:tc>
                      <w:tcPr>
                        <w:tcW w:w="900" w:type="dxa"/>
                      </w:tcPr>
                      <w:p w:rsidR="00D32FA4" w:rsidRPr="009E34A0" w:rsidRDefault="00D32FA4" w:rsidP="001B54F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ร้อยละ</w:t>
                        </w:r>
                        <w:r w:rsidRPr="009E34A0">
                          <w:rPr>
                            <w:rFonts w:ascii="TH SarabunPSK" w:hAnsi="TH SarabunPSK" w:cs="TH SarabunPSK"/>
                            <w:sz w:val="32"/>
                            <w:szCs w:val="32"/>
                          </w:rPr>
                          <w:t xml:space="preserve"> </w:t>
                        </w:r>
                        <w:r w:rsidRPr="009E34A0">
                          <w:rPr>
                            <w:rFonts w:ascii="TH SarabunPSK" w:hAnsi="TH SarabunPSK" w:cs="TH SarabunPSK"/>
                            <w:sz w:val="32"/>
                            <w:szCs w:val="32"/>
                            <w:cs/>
                          </w:rPr>
                          <w:t>0</w:t>
                        </w:r>
                      </w:p>
                    </w:tc>
                    <w:tc>
                      <w:tcPr>
                        <w:tcW w:w="900" w:type="dxa"/>
                      </w:tcPr>
                      <w:p w:rsidR="00D32FA4" w:rsidRPr="009E34A0" w:rsidRDefault="00D32FA4" w:rsidP="001B54F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ร้อยละ 5</w:t>
                        </w:r>
                      </w:p>
                    </w:tc>
                    <w:tc>
                      <w:tcPr>
                        <w:tcW w:w="990" w:type="dxa"/>
                      </w:tcPr>
                      <w:p w:rsidR="00D32FA4" w:rsidRPr="009E34A0" w:rsidRDefault="00D32FA4" w:rsidP="001B54F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ร้อยละ 1</w:t>
                        </w:r>
                        <w:r w:rsidRPr="009E34A0">
                          <w:rPr>
                            <w:rFonts w:ascii="TH SarabunPSK" w:hAnsi="TH SarabunPSK" w:cs="TH SarabunPSK"/>
                            <w:sz w:val="32"/>
                            <w:szCs w:val="32"/>
                          </w:rPr>
                          <w:t>0</w:t>
                        </w:r>
                      </w:p>
                    </w:tc>
                    <w:tc>
                      <w:tcPr>
                        <w:tcW w:w="1080" w:type="dxa"/>
                      </w:tcPr>
                      <w:p w:rsidR="00D32FA4" w:rsidRPr="009E34A0" w:rsidRDefault="00D32FA4" w:rsidP="001B54F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ร้อยละ 15</w:t>
                        </w:r>
                      </w:p>
                    </w:tc>
                    <w:tc>
                      <w:tcPr>
                        <w:tcW w:w="1091" w:type="dxa"/>
                      </w:tcPr>
                      <w:p w:rsidR="00D32FA4" w:rsidRDefault="00D32FA4" w:rsidP="001B54F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ร้อยละ 20</w:t>
                        </w:r>
                      </w:p>
                      <w:p w:rsidR="006A0D43" w:rsidRPr="009E34A0" w:rsidRDefault="006A0D43" w:rsidP="001B54FE">
                        <w:pPr>
                          <w:spacing w:after="0" w:line="240" w:lineRule="auto"/>
                          <w:jc w:val="center"/>
                          <w:rPr>
                            <w:rFonts w:ascii="TH SarabunPSK" w:hAnsi="TH SarabunPSK" w:cs="TH SarabunPSK"/>
                            <w:sz w:val="32"/>
                            <w:szCs w:val="32"/>
                            <w:cs/>
                          </w:rPr>
                        </w:pPr>
                      </w:p>
                    </w:tc>
                  </w:tr>
                  <w:tr w:rsidR="00D32FA4" w:rsidRPr="009E34A0" w:rsidTr="0004665E">
                    <w:trPr>
                      <w:trHeight w:val="265"/>
                    </w:trPr>
                    <w:tc>
                      <w:tcPr>
                        <w:tcW w:w="810" w:type="dxa"/>
                      </w:tcPr>
                      <w:p w:rsidR="00D32FA4" w:rsidRPr="009E34A0" w:rsidRDefault="00D32FA4" w:rsidP="001B54FE">
                        <w:pPr>
                          <w:spacing w:after="0" w:line="240" w:lineRule="auto"/>
                          <w:jc w:val="center"/>
                          <w:rPr>
                            <w:rFonts w:ascii="TH SarabunPSK" w:hAnsi="TH SarabunPSK" w:cs="TH SarabunPSK"/>
                            <w:b/>
                            <w:bCs/>
                            <w:sz w:val="32"/>
                            <w:szCs w:val="32"/>
                            <w:cs/>
                          </w:rPr>
                        </w:pPr>
                        <w:r w:rsidRPr="009E34A0">
                          <w:rPr>
                            <w:rFonts w:ascii="TH SarabunPSK" w:hAnsi="TH SarabunPSK" w:cs="TH SarabunPSK"/>
                            <w:b/>
                            <w:bCs/>
                            <w:sz w:val="32"/>
                            <w:szCs w:val="32"/>
                            <w:cs/>
                          </w:rPr>
                          <w:t>2562</w:t>
                        </w:r>
                      </w:p>
                    </w:tc>
                    <w:tc>
                      <w:tcPr>
                        <w:tcW w:w="900" w:type="dxa"/>
                      </w:tcPr>
                      <w:p w:rsidR="00D32FA4" w:rsidRPr="009E34A0" w:rsidRDefault="00D32FA4" w:rsidP="001B54F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ร้อยละ</w:t>
                        </w:r>
                        <w:r w:rsidRPr="009E34A0">
                          <w:rPr>
                            <w:rFonts w:ascii="TH SarabunPSK" w:hAnsi="TH SarabunPSK" w:cs="TH SarabunPSK"/>
                            <w:sz w:val="32"/>
                            <w:szCs w:val="32"/>
                          </w:rPr>
                          <w:t xml:space="preserve"> </w:t>
                        </w:r>
                        <w:r w:rsidRPr="009E34A0">
                          <w:rPr>
                            <w:rFonts w:ascii="TH SarabunPSK" w:hAnsi="TH SarabunPSK" w:cs="TH SarabunPSK"/>
                            <w:sz w:val="32"/>
                            <w:szCs w:val="32"/>
                            <w:cs/>
                          </w:rPr>
                          <w:t>0</w:t>
                        </w:r>
                      </w:p>
                    </w:tc>
                    <w:tc>
                      <w:tcPr>
                        <w:tcW w:w="900" w:type="dxa"/>
                      </w:tcPr>
                      <w:p w:rsidR="00D32FA4" w:rsidRPr="009E34A0" w:rsidRDefault="00D32FA4" w:rsidP="001B54F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 xml:space="preserve">ร้อยละ </w:t>
                        </w:r>
                        <w:r w:rsidRPr="009E34A0">
                          <w:rPr>
                            <w:rFonts w:ascii="TH SarabunPSK" w:hAnsi="TH SarabunPSK" w:cs="TH SarabunPSK"/>
                            <w:sz w:val="32"/>
                            <w:szCs w:val="32"/>
                          </w:rPr>
                          <w:t>10</w:t>
                        </w:r>
                      </w:p>
                    </w:tc>
                    <w:tc>
                      <w:tcPr>
                        <w:tcW w:w="990" w:type="dxa"/>
                      </w:tcPr>
                      <w:p w:rsidR="00D32FA4" w:rsidRPr="009E34A0" w:rsidRDefault="00D32FA4" w:rsidP="001B54F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ร้อยละ 2</w:t>
                        </w:r>
                        <w:r w:rsidRPr="009E34A0">
                          <w:rPr>
                            <w:rFonts w:ascii="TH SarabunPSK" w:hAnsi="TH SarabunPSK" w:cs="TH SarabunPSK"/>
                            <w:sz w:val="32"/>
                            <w:szCs w:val="32"/>
                          </w:rPr>
                          <w:t>0</w:t>
                        </w:r>
                      </w:p>
                    </w:tc>
                    <w:tc>
                      <w:tcPr>
                        <w:tcW w:w="1080" w:type="dxa"/>
                      </w:tcPr>
                      <w:p w:rsidR="00D32FA4" w:rsidRPr="009E34A0" w:rsidRDefault="00D32FA4" w:rsidP="001B54F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 xml:space="preserve">ร้อยละ </w:t>
                        </w:r>
                        <w:r w:rsidRPr="009E34A0">
                          <w:rPr>
                            <w:rFonts w:ascii="TH SarabunPSK" w:hAnsi="TH SarabunPSK" w:cs="TH SarabunPSK"/>
                            <w:sz w:val="32"/>
                            <w:szCs w:val="32"/>
                          </w:rPr>
                          <w:t>30</w:t>
                        </w:r>
                      </w:p>
                    </w:tc>
                    <w:tc>
                      <w:tcPr>
                        <w:tcW w:w="1091" w:type="dxa"/>
                      </w:tcPr>
                      <w:p w:rsidR="00D32FA4" w:rsidRPr="009E34A0" w:rsidRDefault="00D32FA4" w:rsidP="001B54F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 xml:space="preserve">ร้อยละ </w:t>
                        </w:r>
                        <w:r w:rsidRPr="009E34A0">
                          <w:rPr>
                            <w:rFonts w:ascii="TH SarabunPSK" w:hAnsi="TH SarabunPSK" w:cs="TH SarabunPSK"/>
                            <w:sz w:val="32"/>
                            <w:szCs w:val="32"/>
                          </w:rPr>
                          <w:t>4</w:t>
                        </w:r>
                        <w:r w:rsidRPr="009E34A0">
                          <w:rPr>
                            <w:rFonts w:ascii="TH SarabunPSK" w:hAnsi="TH SarabunPSK" w:cs="TH SarabunPSK"/>
                            <w:sz w:val="32"/>
                            <w:szCs w:val="32"/>
                            <w:cs/>
                          </w:rPr>
                          <w:t>0</w:t>
                        </w:r>
                      </w:p>
                    </w:tc>
                  </w:tr>
                  <w:tr w:rsidR="00D32FA4" w:rsidRPr="009E34A0" w:rsidTr="0004665E">
                    <w:trPr>
                      <w:trHeight w:val="70"/>
                    </w:trPr>
                    <w:tc>
                      <w:tcPr>
                        <w:tcW w:w="810" w:type="dxa"/>
                      </w:tcPr>
                      <w:p w:rsidR="00D32FA4" w:rsidRPr="009E34A0" w:rsidRDefault="00D32FA4" w:rsidP="001B54FE">
                        <w:pPr>
                          <w:spacing w:after="0" w:line="240" w:lineRule="auto"/>
                          <w:jc w:val="center"/>
                          <w:rPr>
                            <w:rFonts w:ascii="TH SarabunPSK" w:hAnsi="TH SarabunPSK" w:cs="TH SarabunPSK"/>
                            <w:b/>
                            <w:bCs/>
                            <w:sz w:val="32"/>
                            <w:szCs w:val="32"/>
                            <w:cs/>
                          </w:rPr>
                        </w:pPr>
                        <w:r w:rsidRPr="009E34A0">
                          <w:rPr>
                            <w:rFonts w:ascii="TH SarabunPSK" w:hAnsi="TH SarabunPSK" w:cs="TH SarabunPSK"/>
                            <w:b/>
                            <w:bCs/>
                            <w:sz w:val="32"/>
                            <w:szCs w:val="32"/>
                            <w:cs/>
                          </w:rPr>
                          <w:t>2563</w:t>
                        </w:r>
                      </w:p>
                    </w:tc>
                    <w:tc>
                      <w:tcPr>
                        <w:tcW w:w="900" w:type="dxa"/>
                      </w:tcPr>
                      <w:p w:rsidR="00D32FA4" w:rsidRPr="009E34A0" w:rsidRDefault="00D32FA4" w:rsidP="001B54F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ร้อยละ 20</w:t>
                        </w:r>
                      </w:p>
                    </w:tc>
                    <w:tc>
                      <w:tcPr>
                        <w:tcW w:w="900" w:type="dxa"/>
                      </w:tcPr>
                      <w:p w:rsidR="00D32FA4" w:rsidRPr="009E34A0" w:rsidRDefault="00D32FA4" w:rsidP="001B54F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ร้อยละ 3</w:t>
                        </w:r>
                        <w:r w:rsidRPr="009E34A0">
                          <w:rPr>
                            <w:rFonts w:ascii="TH SarabunPSK" w:hAnsi="TH SarabunPSK" w:cs="TH SarabunPSK"/>
                            <w:sz w:val="32"/>
                            <w:szCs w:val="32"/>
                          </w:rPr>
                          <w:t>0</w:t>
                        </w:r>
                      </w:p>
                    </w:tc>
                    <w:tc>
                      <w:tcPr>
                        <w:tcW w:w="990" w:type="dxa"/>
                      </w:tcPr>
                      <w:p w:rsidR="00D32FA4" w:rsidRPr="009E34A0" w:rsidRDefault="00D32FA4" w:rsidP="001B54F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ร้อยละ 4</w:t>
                        </w:r>
                        <w:r w:rsidRPr="009E34A0">
                          <w:rPr>
                            <w:rFonts w:ascii="TH SarabunPSK" w:hAnsi="TH SarabunPSK" w:cs="TH SarabunPSK"/>
                            <w:sz w:val="32"/>
                            <w:szCs w:val="32"/>
                          </w:rPr>
                          <w:t>0</w:t>
                        </w:r>
                      </w:p>
                    </w:tc>
                    <w:tc>
                      <w:tcPr>
                        <w:tcW w:w="1080" w:type="dxa"/>
                      </w:tcPr>
                      <w:p w:rsidR="00D32FA4" w:rsidRPr="009E34A0" w:rsidRDefault="00D32FA4" w:rsidP="001B54F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ร้อยละ 5</w:t>
                        </w:r>
                        <w:r w:rsidRPr="009E34A0">
                          <w:rPr>
                            <w:rFonts w:ascii="TH SarabunPSK" w:hAnsi="TH SarabunPSK" w:cs="TH SarabunPSK"/>
                            <w:sz w:val="32"/>
                            <w:szCs w:val="32"/>
                          </w:rPr>
                          <w:t>0</w:t>
                        </w:r>
                      </w:p>
                    </w:tc>
                    <w:tc>
                      <w:tcPr>
                        <w:tcW w:w="1091" w:type="dxa"/>
                      </w:tcPr>
                      <w:p w:rsidR="00D32FA4" w:rsidRPr="009E34A0" w:rsidRDefault="00D32FA4" w:rsidP="001B54F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ร้อยละ 60</w:t>
                        </w:r>
                      </w:p>
                    </w:tc>
                  </w:tr>
                  <w:tr w:rsidR="00D32FA4" w:rsidRPr="009E34A0" w:rsidTr="0004665E">
                    <w:trPr>
                      <w:trHeight w:val="265"/>
                    </w:trPr>
                    <w:tc>
                      <w:tcPr>
                        <w:tcW w:w="810" w:type="dxa"/>
                      </w:tcPr>
                      <w:p w:rsidR="00D32FA4" w:rsidRPr="009E34A0" w:rsidRDefault="00D32FA4" w:rsidP="001B54FE">
                        <w:pPr>
                          <w:spacing w:after="0" w:line="240" w:lineRule="auto"/>
                          <w:jc w:val="center"/>
                          <w:rPr>
                            <w:rFonts w:ascii="TH SarabunPSK" w:hAnsi="TH SarabunPSK" w:cs="TH SarabunPSK"/>
                            <w:b/>
                            <w:bCs/>
                            <w:sz w:val="32"/>
                            <w:szCs w:val="32"/>
                            <w:cs/>
                          </w:rPr>
                        </w:pPr>
                        <w:r w:rsidRPr="009E34A0">
                          <w:rPr>
                            <w:rFonts w:ascii="TH SarabunPSK" w:hAnsi="TH SarabunPSK" w:cs="TH SarabunPSK"/>
                            <w:b/>
                            <w:bCs/>
                            <w:sz w:val="32"/>
                            <w:szCs w:val="32"/>
                            <w:cs/>
                          </w:rPr>
                          <w:t>2564</w:t>
                        </w:r>
                      </w:p>
                    </w:tc>
                    <w:tc>
                      <w:tcPr>
                        <w:tcW w:w="900" w:type="dxa"/>
                      </w:tcPr>
                      <w:p w:rsidR="00D32FA4" w:rsidRPr="009E34A0" w:rsidRDefault="00D32FA4" w:rsidP="001B54F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ร้อยละ</w:t>
                        </w:r>
                        <w:r w:rsidRPr="009E34A0">
                          <w:rPr>
                            <w:rFonts w:ascii="TH SarabunPSK" w:hAnsi="TH SarabunPSK" w:cs="TH SarabunPSK"/>
                            <w:sz w:val="32"/>
                            <w:szCs w:val="32"/>
                          </w:rPr>
                          <w:t xml:space="preserve"> </w:t>
                        </w:r>
                        <w:r w:rsidRPr="009E34A0">
                          <w:rPr>
                            <w:rFonts w:ascii="TH SarabunPSK" w:hAnsi="TH SarabunPSK" w:cs="TH SarabunPSK"/>
                            <w:sz w:val="32"/>
                            <w:szCs w:val="32"/>
                            <w:cs/>
                          </w:rPr>
                          <w:t>40</w:t>
                        </w:r>
                      </w:p>
                    </w:tc>
                    <w:tc>
                      <w:tcPr>
                        <w:tcW w:w="900" w:type="dxa"/>
                      </w:tcPr>
                      <w:p w:rsidR="00D32FA4" w:rsidRPr="009E34A0" w:rsidRDefault="00D32FA4" w:rsidP="001B54F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ร้อยละ 5</w:t>
                        </w:r>
                        <w:r w:rsidRPr="009E34A0">
                          <w:rPr>
                            <w:rFonts w:ascii="TH SarabunPSK" w:hAnsi="TH SarabunPSK" w:cs="TH SarabunPSK"/>
                            <w:sz w:val="32"/>
                            <w:szCs w:val="32"/>
                          </w:rPr>
                          <w:t>0</w:t>
                        </w:r>
                      </w:p>
                    </w:tc>
                    <w:tc>
                      <w:tcPr>
                        <w:tcW w:w="990" w:type="dxa"/>
                      </w:tcPr>
                      <w:p w:rsidR="00D32FA4" w:rsidRPr="009E34A0" w:rsidRDefault="00D32FA4" w:rsidP="001B54F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ร้อยละ 6</w:t>
                        </w:r>
                        <w:r w:rsidRPr="009E34A0">
                          <w:rPr>
                            <w:rFonts w:ascii="TH SarabunPSK" w:hAnsi="TH SarabunPSK" w:cs="TH SarabunPSK"/>
                            <w:sz w:val="32"/>
                            <w:szCs w:val="32"/>
                          </w:rPr>
                          <w:t>0</w:t>
                        </w:r>
                      </w:p>
                    </w:tc>
                    <w:tc>
                      <w:tcPr>
                        <w:tcW w:w="1080" w:type="dxa"/>
                      </w:tcPr>
                      <w:p w:rsidR="00D32FA4" w:rsidRPr="009E34A0" w:rsidRDefault="00D32FA4" w:rsidP="001B54F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ร้อยละ 7</w:t>
                        </w:r>
                        <w:r w:rsidRPr="009E34A0">
                          <w:rPr>
                            <w:rFonts w:ascii="TH SarabunPSK" w:hAnsi="TH SarabunPSK" w:cs="TH SarabunPSK"/>
                            <w:sz w:val="32"/>
                            <w:szCs w:val="32"/>
                          </w:rPr>
                          <w:t>0</w:t>
                        </w:r>
                      </w:p>
                    </w:tc>
                    <w:tc>
                      <w:tcPr>
                        <w:tcW w:w="1091" w:type="dxa"/>
                      </w:tcPr>
                      <w:p w:rsidR="00D32FA4" w:rsidRPr="009E34A0" w:rsidRDefault="00D32FA4" w:rsidP="001B54F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ร้อยละ 80</w:t>
                        </w:r>
                      </w:p>
                    </w:tc>
                  </w:tr>
                  <w:tr w:rsidR="00D32FA4" w:rsidRPr="009E34A0" w:rsidTr="0004665E">
                    <w:trPr>
                      <w:trHeight w:val="265"/>
                    </w:trPr>
                    <w:tc>
                      <w:tcPr>
                        <w:tcW w:w="810" w:type="dxa"/>
                      </w:tcPr>
                      <w:p w:rsidR="00D32FA4" w:rsidRPr="009E34A0" w:rsidRDefault="00D32FA4" w:rsidP="001B54FE">
                        <w:pPr>
                          <w:spacing w:after="0" w:line="240" w:lineRule="auto"/>
                          <w:jc w:val="center"/>
                          <w:rPr>
                            <w:rFonts w:ascii="TH SarabunPSK" w:hAnsi="TH SarabunPSK" w:cs="TH SarabunPSK"/>
                            <w:b/>
                            <w:bCs/>
                            <w:sz w:val="32"/>
                            <w:szCs w:val="32"/>
                            <w:cs/>
                          </w:rPr>
                        </w:pPr>
                        <w:r w:rsidRPr="009E34A0">
                          <w:rPr>
                            <w:rFonts w:ascii="TH SarabunPSK" w:hAnsi="TH SarabunPSK" w:cs="TH SarabunPSK"/>
                            <w:b/>
                            <w:bCs/>
                            <w:sz w:val="32"/>
                            <w:szCs w:val="32"/>
                            <w:cs/>
                          </w:rPr>
                          <w:t>2565</w:t>
                        </w:r>
                      </w:p>
                    </w:tc>
                    <w:tc>
                      <w:tcPr>
                        <w:tcW w:w="900" w:type="dxa"/>
                      </w:tcPr>
                      <w:p w:rsidR="00D32FA4" w:rsidRPr="009E34A0" w:rsidRDefault="00D32FA4" w:rsidP="001B54F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ร้อยละ</w:t>
                        </w:r>
                        <w:r w:rsidRPr="009E34A0">
                          <w:rPr>
                            <w:rFonts w:ascii="TH SarabunPSK" w:hAnsi="TH SarabunPSK" w:cs="TH SarabunPSK"/>
                            <w:sz w:val="32"/>
                            <w:szCs w:val="32"/>
                          </w:rPr>
                          <w:t xml:space="preserve"> </w:t>
                        </w:r>
                        <w:r w:rsidRPr="009E34A0">
                          <w:rPr>
                            <w:rFonts w:ascii="TH SarabunPSK" w:hAnsi="TH SarabunPSK" w:cs="TH SarabunPSK"/>
                            <w:sz w:val="32"/>
                            <w:szCs w:val="32"/>
                            <w:cs/>
                          </w:rPr>
                          <w:t>60</w:t>
                        </w:r>
                      </w:p>
                    </w:tc>
                    <w:tc>
                      <w:tcPr>
                        <w:tcW w:w="900" w:type="dxa"/>
                      </w:tcPr>
                      <w:p w:rsidR="00D32FA4" w:rsidRPr="009E34A0" w:rsidRDefault="00D32FA4" w:rsidP="001B54F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ร้อยละ 7</w:t>
                        </w:r>
                        <w:r w:rsidRPr="009E34A0">
                          <w:rPr>
                            <w:rFonts w:ascii="TH SarabunPSK" w:hAnsi="TH SarabunPSK" w:cs="TH SarabunPSK"/>
                            <w:sz w:val="32"/>
                            <w:szCs w:val="32"/>
                          </w:rPr>
                          <w:t>0</w:t>
                        </w:r>
                      </w:p>
                    </w:tc>
                    <w:tc>
                      <w:tcPr>
                        <w:tcW w:w="990" w:type="dxa"/>
                      </w:tcPr>
                      <w:p w:rsidR="00D32FA4" w:rsidRPr="009E34A0" w:rsidRDefault="00D32FA4" w:rsidP="001B54F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ร้อยละ 8</w:t>
                        </w:r>
                        <w:r w:rsidRPr="009E34A0">
                          <w:rPr>
                            <w:rFonts w:ascii="TH SarabunPSK" w:hAnsi="TH SarabunPSK" w:cs="TH SarabunPSK"/>
                            <w:sz w:val="32"/>
                            <w:szCs w:val="32"/>
                          </w:rPr>
                          <w:t>0</w:t>
                        </w:r>
                      </w:p>
                    </w:tc>
                    <w:tc>
                      <w:tcPr>
                        <w:tcW w:w="1080" w:type="dxa"/>
                      </w:tcPr>
                      <w:p w:rsidR="00D32FA4" w:rsidRPr="009E34A0" w:rsidRDefault="00D32FA4" w:rsidP="001B54F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ร้อยละ 9</w:t>
                        </w:r>
                        <w:r w:rsidRPr="009E34A0">
                          <w:rPr>
                            <w:rFonts w:ascii="TH SarabunPSK" w:hAnsi="TH SarabunPSK" w:cs="TH SarabunPSK"/>
                            <w:sz w:val="32"/>
                            <w:szCs w:val="32"/>
                          </w:rPr>
                          <w:t>0</w:t>
                        </w:r>
                      </w:p>
                    </w:tc>
                    <w:tc>
                      <w:tcPr>
                        <w:tcW w:w="1091" w:type="dxa"/>
                      </w:tcPr>
                      <w:p w:rsidR="00D32FA4" w:rsidRPr="009E34A0" w:rsidRDefault="00D32FA4" w:rsidP="001B54F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ร้อยละ 100</w:t>
                        </w:r>
                      </w:p>
                    </w:tc>
                  </w:tr>
                </w:tbl>
                <w:p w:rsidR="00D32FA4" w:rsidRPr="009E34A0" w:rsidRDefault="00D32FA4" w:rsidP="001B54F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เกณฑ์การให้คะแนน +/- ร้อยละ 5 ต่อ </w:t>
                  </w:r>
                  <w:r w:rsidRPr="009E34A0">
                    <w:rPr>
                      <w:rFonts w:ascii="TH SarabunPSK" w:hAnsi="TH SarabunPSK" w:cs="TH SarabunPSK"/>
                      <w:sz w:val="32"/>
                      <w:szCs w:val="32"/>
                    </w:rPr>
                    <w:t>1</w:t>
                  </w:r>
                  <w:r w:rsidRPr="009E34A0">
                    <w:rPr>
                      <w:rFonts w:ascii="TH SarabunPSK" w:hAnsi="TH SarabunPSK" w:cs="TH SarabunPSK"/>
                      <w:sz w:val="32"/>
                      <w:szCs w:val="32"/>
                      <w:cs/>
                    </w:rPr>
                    <w:t xml:space="preserve"> คะแนน (</w:t>
                  </w:r>
                  <w:r w:rsidRPr="009E34A0">
                    <w:rPr>
                      <w:rFonts w:ascii="TH SarabunPSK" w:hAnsi="TH SarabunPSK" w:cs="TH SarabunPSK"/>
                      <w:sz w:val="32"/>
                      <w:szCs w:val="32"/>
                    </w:rPr>
                    <w:t xml:space="preserve">interval) </w:t>
                  </w:r>
                  <w:r w:rsidRPr="009E34A0">
                    <w:rPr>
                      <w:rFonts w:ascii="TH SarabunPSK" w:hAnsi="TH SarabunPSK" w:cs="TH SarabunPSK"/>
                      <w:sz w:val="32"/>
                      <w:szCs w:val="32"/>
                      <w:cs/>
                    </w:rPr>
                    <w:t>ตามเกณฑ์การให้คะแนนรอบ 12 เดือน ปี 2561</w:t>
                  </w:r>
                </w:p>
                <w:p w:rsidR="00D32FA4" w:rsidRPr="009E34A0" w:rsidRDefault="00D32FA4" w:rsidP="001B54FE">
                  <w:pPr>
                    <w:spacing w:after="0" w:line="240" w:lineRule="auto"/>
                    <w:rPr>
                      <w:rFonts w:ascii="TH SarabunPSK" w:hAnsi="TH SarabunPSK" w:cs="TH SarabunPSK"/>
                      <w:sz w:val="32"/>
                      <w:szCs w:val="32"/>
                      <w:cs/>
                    </w:rPr>
                  </w:pPr>
                  <w:r w:rsidRPr="009E34A0">
                    <w:rPr>
                      <w:rFonts w:ascii="TH SarabunPSK" w:hAnsi="TH SarabunPSK" w:cs="TH SarabunPSK"/>
                      <w:sz w:val="32"/>
                      <w:szCs w:val="32"/>
                      <w:cs/>
                    </w:rPr>
                    <w:t xml:space="preserve">เกณฑ์การให้คะแนน +/- ร้อยละ 10 ต่อ </w:t>
                  </w:r>
                  <w:r w:rsidRPr="009E34A0">
                    <w:rPr>
                      <w:rFonts w:ascii="TH SarabunPSK" w:hAnsi="TH SarabunPSK" w:cs="TH SarabunPSK"/>
                      <w:sz w:val="32"/>
                      <w:szCs w:val="32"/>
                    </w:rPr>
                    <w:t>1</w:t>
                  </w:r>
                  <w:r w:rsidRPr="009E34A0">
                    <w:rPr>
                      <w:rFonts w:ascii="TH SarabunPSK" w:hAnsi="TH SarabunPSK" w:cs="TH SarabunPSK"/>
                      <w:sz w:val="32"/>
                      <w:szCs w:val="32"/>
                      <w:cs/>
                    </w:rPr>
                    <w:t xml:space="preserve"> คะแนน (</w:t>
                  </w:r>
                  <w:r w:rsidRPr="009E34A0">
                    <w:rPr>
                      <w:rFonts w:ascii="TH SarabunPSK" w:hAnsi="TH SarabunPSK" w:cs="TH SarabunPSK"/>
                      <w:sz w:val="32"/>
                      <w:szCs w:val="32"/>
                    </w:rPr>
                    <w:t xml:space="preserve">interval) </w:t>
                  </w:r>
                  <w:r w:rsidRPr="009E34A0">
                    <w:rPr>
                      <w:rFonts w:ascii="TH SarabunPSK" w:hAnsi="TH SarabunPSK" w:cs="TH SarabunPSK"/>
                      <w:sz w:val="32"/>
                      <w:szCs w:val="32"/>
                      <w:cs/>
                    </w:rPr>
                    <w:t>ตามเกณฑ์การให้คะแนนรอบ 12 เดือน ปี 2562-2565</w:t>
                  </w:r>
                </w:p>
              </w:tc>
            </w:tr>
          </w:tbl>
          <w:p w:rsidR="00D32FA4" w:rsidRPr="009E34A0" w:rsidRDefault="00D32FA4" w:rsidP="0004665E">
            <w:pPr>
              <w:spacing w:after="0"/>
              <w:jc w:val="thaiDistribute"/>
              <w:rPr>
                <w:rFonts w:ascii="TH SarabunPSK" w:hAnsi="TH SarabunPSK" w:cs="TH SarabunPSK"/>
                <w:sz w:val="32"/>
                <w:szCs w:val="32"/>
                <w:cs/>
              </w:rPr>
            </w:pP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lastRenderedPageBreak/>
              <w:t xml:space="preserve">เอกสารสนับสนุน : </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sz w:val="32"/>
                <w:szCs w:val="32"/>
                <w:cs/>
              </w:rPr>
            </w:pPr>
            <w:r w:rsidRPr="009E34A0">
              <w:rPr>
                <w:rFonts w:ascii="TH SarabunPSK" w:hAnsi="TH SarabunPSK" w:cs="TH SarabunPSK"/>
                <w:sz w:val="32"/>
                <w:szCs w:val="32"/>
                <w:cs/>
              </w:rPr>
              <w:t>เกณฑ์คุณภาพการบริหารจัดการภาครัฐ พ.ศ.2558 สามารถดาวน์โหลดได้ที่</w:t>
            </w:r>
            <w:r w:rsidRPr="009E34A0">
              <w:rPr>
                <w:rFonts w:ascii="TH SarabunPSK" w:hAnsi="TH SarabunPSK" w:cs="TH SarabunPSK"/>
                <w:sz w:val="32"/>
                <w:szCs w:val="32"/>
              </w:rPr>
              <w:lastRenderedPageBreak/>
              <w:t>http://www.opdc.go.th/</w:t>
            </w:r>
          </w:p>
        </w:tc>
      </w:tr>
      <w:tr w:rsidR="00D32FA4" w:rsidRPr="009E34A0" w:rsidTr="0004665E">
        <w:trPr>
          <w:trHeight w:val="1069"/>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lastRenderedPageBreak/>
              <w:t>รายละเอียดข้อมูลพื้นฐาน</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sz w:val="32"/>
                <w:szCs w:val="32"/>
                <w:cs/>
              </w:rPr>
              <w:t>ตัวชี้วัดใหม่</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67"/>
              <w:gridCol w:w="851"/>
              <w:gridCol w:w="1417"/>
              <w:gridCol w:w="1418"/>
              <w:gridCol w:w="1275"/>
            </w:tblGrid>
            <w:tr w:rsidR="00D32FA4" w:rsidRPr="009E34A0" w:rsidTr="0004665E">
              <w:trPr>
                <w:jc w:val="center"/>
              </w:trPr>
              <w:tc>
                <w:tcPr>
                  <w:tcW w:w="2467" w:type="dxa"/>
                  <w:vMerge w:val="restart"/>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rPr>
                    <w:t>Baseline data</w:t>
                  </w:r>
                </w:p>
              </w:tc>
              <w:tc>
                <w:tcPr>
                  <w:tcW w:w="851" w:type="dxa"/>
                  <w:vMerge w:val="restart"/>
                </w:tcPr>
                <w:p w:rsidR="00D32FA4" w:rsidRPr="009E34A0" w:rsidRDefault="00D32FA4" w:rsidP="0004665E">
                  <w:pPr>
                    <w:spacing w:after="0"/>
                    <w:jc w:val="center"/>
                    <w:rPr>
                      <w:rFonts w:ascii="TH SarabunPSK" w:hAnsi="TH SarabunPSK" w:cs="TH SarabunPSK"/>
                      <w:b/>
                      <w:bCs/>
                      <w:sz w:val="32"/>
                      <w:szCs w:val="32"/>
                      <w:cs/>
                    </w:rPr>
                  </w:pPr>
                  <w:r w:rsidRPr="009E34A0">
                    <w:rPr>
                      <w:rFonts w:ascii="TH SarabunPSK" w:hAnsi="TH SarabunPSK" w:cs="TH SarabunPSK"/>
                      <w:b/>
                      <w:bCs/>
                      <w:sz w:val="32"/>
                      <w:szCs w:val="32"/>
                      <w:cs/>
                    </w:rPr>
                    <w:t>หน่วยวัด</w:t>
                  </w:r>
                </w:p>
              </w:tc>
              <w:tc>
                <w:tcPr>
                  <w:tcW w:w="4110" w:type="dxa"/>
                  <w:gridSpan w:val="3"/>
                </w:tcPr>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ผลการดำเนินงานในรอบปีงบประมาณ พ.ศ.</w:t>
                  </w:r>
                </w:p>
              </w:tc>
            </w:tr>
            <w:tr w:rsidR="00D32FA4" w:rsidRPr="009E34A0" w:rsidTr="0004665E">
              <w:trPr>
                <w:jc w:val="center"/>
              </w:trPr>
              <w:tc>
                <w:tcPr>
                  <w:tcW w:w="2467" w:type="dxa"/>
                  <w:vMerge/>
                </w:tcPr>
                <w:p w:rsidR="00D32FA4" w:rsidRPr="009E34A0" w:rsidRDefault="00D32FA4" w:rsidP="0004665E">
                  <w:pPr>
                    <w:spacing w:after="0"/>
                    <w:jc w:val="center"/>
                    <w:rPr>
                      <w:rFonts w:ascii="TH SarabunPSK" w:hAnsi="TH SarabunPSK" w:cs="TH SarabunPSK"/>
                      <w:b/>
                      <w:bCs/>
                      <w:sz w:val="32"/>
                      <w:szCs w:val="32"/>
                    </w:rPr>
                  </w:pPr>
                </w:p>
              </w:tc>
              <w:tc>
                <w:tcPr>
                  <w:tcW w:w="851" w:type="dxa"/>
                  <w:vMerge/>
                </w:tcPr>
                <w:p w:rsidR="00D32FA4" w:rsidRPr="009E34A0" w:rsidRDefault="00D32FA4" w:rsidP="0004665E">
                  <w:pPr>
                    <w:spacing w:after="0"/>
                    <w:jc w:val="center"/>
                    <w:rPr>
                      <w:rFonts w:ascii="TH SarabunPSK" w:hAnsi="TH SarabunPSK" w:cs="TH SarabunPSK"/>
                      <w:b/>
                      <w:bCs/>
                      <w:sz w:val="32"/>
                      <w:szCs w:val="32"/>
                    </w:rPr>
                  </w:pPr>
                </w:p>
              </w:tc>
              <w:tc>
                <w:tcPr>
                  <w:tcW w:w="1417" w:type="dxa"/>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255</w:t>
                  </w:r>
                  <w:r w:rsidRPr="009E34A0">
                    <w:rPr>
                      <w:rFonts w:ascii="TH SarabunPSK" w:hAnsi="TH SarabunPSK" w:cs="TH SarabunPSK"/>
                      <w:b/>
                      <w:bCs/>
                      <w:sz w:val="32"/>
                      <w:szCs w:val="32"/>
                    </w:rPr>
                    <w:t>8</w:t>
                  </w:r>
                </w:p>
              </w:tc>
              <w:tc>
                <w:tcPr>
                  <w:tcW w:w="1418" w:type="dxa"/>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255</w:t>
                  </w:r>
                  <w:r w:rsidRPr="009E34A0">
                    <w:rPr>
                      <w:rFonts w:ascii="TH SarabunPSK" w:hAnsi="TH SarabunPSK" w:cs="TH SarabunPSK"/>
                      <w:b/>
                      <w:bCs/>
                      <w:sz w:val="32"/>
                      <w:szCs w:val="32"/>
                    </w:rPr>
                    <w:t>9</w:t>
                  </w:r>
                </w:p>
              </w:tc>
              <w:tc>
                <w:tcPr>
                  <w:tcW w:w="1275" w:type="dxa"/>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25</w:t>
                  </w:r>
                  <w:r w:rsidRPr="009E34A0">
                    <w:rPr>
                      <w:rFonts w:ascii="TH SarabunPSK" w:hAnsi="TH SarabunPSK" w:cs="TH SarabunPSK"/>
                      <w:b/>
                      <w:bCs/>
                      <w:sz w:val="32"/>
                      <w:szCs w:val="32"/>
                    </w:rPr>
                    <w:t>60</w:t>
                  </w:r>
                </w:p>
              </w:tc>
            </w:tr>
            <w:tr w:rsidR="00D32FA4" w:rsidRPr="009E34A0" w:rsidTr="0004665E">
              <w:trPr>
                <w:jc w:val="center"/>
              </w:trPr>
              <w:tc>
                <w:tcPr>
                  <w:tcW w:w="2467" w:type="dxa"/>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ระดับความสำเร็จของการพัฒนาคุณภาพการบริหารจัดการภาครัฐของส่วนราชการในสังกัดสำนักงานปลัดกระทรวงสาธารณสุข </w:t>
                  </w:r>
                </w:p>
              </w:tc>
              <w:tc>
                <w:tcPr>
                  <w:tcW w:w="851"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ระดับ</w:t>
                  </w:r>
                </w:p>
              </w:tc>
              <w:tc>
                <w:tcPr>
                  <w:tcW w:w="1417"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w:t>
                  </w:r>
                </w:p>
              </w:tc>
              <w:tc>
                <w:tcPr>
                  <w:tcW w:w="1418"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w:t>
                  </w:r>
                </w:p>
              </w:tc>
              <w:tc>
                <w:tcPr>
                  <w:tcW w:w="1275"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w:t>
                  </w:r>
                </w:p>
              </w:tc>
            </w:tr>
          </w:tbl>
          <w:p w:rsidR="00D32FA4" w:rsidRPr="009E34A0" w:rsidRDefault="00D32FA4" w:rsidP="0004665E">
            <w:pPr>
              <w:spacing w:after="0"/>
              <w:rPr>
                <w:rFonts w:ascii="TH SarabunPSK" w:hAnsi="TH SarabunPSK" w:cs="TH SarabunPSK"/>
                <w:sz w:val="32"/>
                <w:szCs w:val="32"/>
              </w:rPr>
            </w:pPr>
          </w:p>
        </w:tc>
      </w:tr>
      <w:tr w:rsidR="00D32FA4" w:rsidRPr="009E34A0" w:rsidTr="0004665E">
        <w:trPr>
          <w:trHeight w:val="1069"/>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t>ผู้ให้ข้อมูลทางวิชาการ /</w:t>
            </w:r>
          </w:p>
          <w:p w:rsidR="00D32FA4" w:rsidRPr="009E34A0" w:rsidRDefault="00D32FA4" w:rsidP="0004665E">
            <w:pPr>
              <w:spacing w:after="0"/>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t>ผู้ประสานงานตัวชี้วัด</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1</w:t>
            </w:r>
            <w:r w:rsidRPr="009E34A0">
              <w:rPr>
                <w:rFonts w:ascii="TH SarabunPSK" w:hAnsi="TH SarabunPSK" w:cs="TH SarabunPSK"/>
                <w:color w:val="000000" w:themeColor="text1"/>
                <w:sz w:val="32"/>
                <w:szCs w:val="32"/>
              </w:rPr>
              <w:t xml:space="preserve">. </w:t>
            </w:r>
            <w:r w:rsidRPr="009E34A0">
              <w:rPr>
                <w:rFonts w:ascii="TH SarabunPSK" w:hAnsi="TH SarabunPSK" w:cs="TH SarabunPSK"/>
                <w:color w:val="000000" w:themeColor="text1"/>
                <w:sz w:val="32"/>
                <w:szCs w:val="32"/>
                <w:cs/>
              </w:rPr>
              <w:t>นาง</w:t>
            </w:r>
            <w:proofErr w:type="spellStart"/>
            <w:r w:rsidRPr="009E34A0">
              <w:rPr>
                <w:rFonts w:ascii="TH SarabunPSK" w:hAnsi="TH SarabunPSK" w:cs="TH SarabunPSK"/>
                <w:color w:val="000000" w:themeColor="text1"/>
                <w:sz w:val="32"/>
                <w:szCs w:val="32"/>
                <w:cs/>
              </w:rPr>
              <w:t>สุวรรณา</w:t>
            </w:r>
            <w:proofErr w:type="spellEnd"/>
            <w:r w:rsidRPr="009E34A0">
              <w:rPr>
                <w:rFonts w:ascii="TH SarabunPSK" w:hAnsi="TH SarabunPSK" w:cs="TH SarabunPSK"/>
                <w:color w:val="000000" w:themeColor="text1"/>
                <w:sz w:val="32"/>
                <w:szCs w:val="32"/>
                <w:cs/>
              </w:rPr>
              <w:t xml:space="preserve">  เจริญสวรรค์</w:t>
            </w:r>
            <w:r w:rsidRPr="009E34A0">
              <w:rPr>
                <w:rFonts w:ascii="TH SarabunPSK" w:hAnsi="TH SarabunPSK" w:cs="TH SarabunPSK"/>
                <w:color w:val="000000" w:themeColor="text1"/>
                <w:sz w:val="32"/>
                <w:szCs w:val="32"/>
              </w:rPr>
              <w:tab/>
            </w:r>
            <w:r w:rsidRPr="009E34A0">
              <w:rPr>
                <w:rFonts w:ascii="TH SarabunPSK" w:hAnsi="TH SarabunPSK" w:cs="TH SarabunPSK"/>
                <w:color w:val="000000" w:themeColor="text1"/>
                <w:sz w:val="32"/>
                <w:szCs w:val="32"/>
                <w:cs/>
              </w:rPr>
              <w:tab/>
              <w:t>นักวิเคราะห์นโยบายและแผนชำนาญการ</w:t>
            </w:r>
            <w:r w:rsidRPr="009E34A0">
              <w:rPr>
                <w:rFonts w:ascii="TH SarabunPSK" w:hAnsi="TH SarabunPSK" w:cs="TH SarabunPSK"/>
                <w:color w:val="000000" w:themeColor="text1"/>
                <w:sz w:val="32"/>
                <w:szCs w:val="32"/>
              </w:rPr>
              <w:tab/>
            </w:r>
            <w:r w:rsidRPr="009E34A0">
              <w:rPr>
                <w:rFonts w:ascii="TH SarabunPSK" w:hAnsi="TH SarabunPSK" w:cs="TH SarabunPSK"/>
                <w:color w:val="000000" w:themeColor="text1"/>
                <w:sz w:val="32"/>
                <w:szCs w:val="32"/>
              </w:rPr>
              <w:tab/>
            </w:r>
            <w:r w:rsidRPr="009E34A0">
              <w:rPr>
                <w:rFonts w:ascii="TH SarabunPSK" w:hAnsi="TH SarabunPSK" w:cs="TH SarabunPSK"/>
                <w:color w:val="000000" w:themeColor="text1"/>
                <w:sz w:val="32"/>
                <w:szCs w:val="32"/>
              </w:rPr>
              <w:tab/>
            </w:r>
            <w:r w:rsidRPr="009E34A0">
              <w:rPr>
                <w:rFonts w:ascii="TH SarabunPSK" w:hAnsi="TH SarabunPSK" w:cs="TH SarabunPSK"/>
                <w:color w:val="000000" w:themeColor="text1"/>
                <w:sz w:val="32"/>
                <w:szCs w:val="32"/>
              </w:rPr>
              <w:tab/>
            </w:r>
            <w:r w:rsidRPr="009E34A0">
              <w:rPr>
                <w:rFonts w:ascii="TH SarabunPSK" w:hAnsi="TH SarabunPSK" w:cs="TH SarabunPSK"/>
                <w:color w:val="000000" w:themeColor="text1"/>
                <w:sz w:val="32"/>
                <w:szCs w:val="32"/>
              </w:rPr>
              <w:tab/>
            </w:r>
            <w:r w:rsidRPr="009E34A0">
              <w:rPr>
                <w:rFonts w:ascii="TH SarabunPSK" w:hAnsi="TH SarabunPSK" w:cs="TH SarabunPSK"/>
                <w:color w:val="000000" w:themeColor="text1"/>
                <w:sz w:val="32"/>
                <w:szCs w:val="32"/>
              </w:rPr>
              <w:tab/>
            </w:r>
            <w:r w:rsidRPr="009E34A0">
              <w:rPr>
                <w:rFonts w:ascii="TH SarabunPSK" w:hAnsi="TH SarabunPSK" w:cs="TH SarabunPSK"/>
                <w:color w:val="000000" w:themeColor="text1"/>
                <w:sz w:val="32"/>
                <w:szCs w:val="32"/>
                <w:cs/>
              </w:rPr>
              <w:t>พิเศษ</w:t>
            </w:r>
            <w:r w:rsidRPr="009E34A0">
              <w:rPr>
                <w:rFonts w:ascii="TH SarabunPSK" w:hAnsi="TH SarabunPSK" w:cs="TH SarabunPSK"/>
                <w:color w:val="000000" w:themeColor="text1"/>
                <w:sz w:val="32"/>
                <w:szCs w:val="32"/>
              </w:rPr>
              <w:t xml:space="preserve"> </w:t>
            </w:r>
          </w:p>
          <w:p w:rsidR="00D32FA4" w:rsidRPr="009E34A0" w:rsidRDefault="00D32FA4" w:rsidP="0004665E">
            <w:pPr>
              <w:spacing w:after="0"/>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rPr>
              <w:t xml:space="preserve">    </w:t>
            </w:r>
            <w:r w:rsidRPr="009E34A0">
              <w:rPr>
                <w:rFonts w:ascii="TH SarabunPSK" w:hAnsi="TH SarabunPSK" w:cs="TH SarabunPSK"/>
                <w:color w:val="000000" w:themeColor="text1"/>
                <w:sz w:val="32"/>
                <w:szCs w:val="32"/>
                <w:cs/>
              </w:rPr>
              <w:t>โทรศัพท์ที่ทำงาน :</w:t>
            </w:r>
            <w:r w:rsidRPr="009E34A0">
              <w:rPr>
                <w:rFonts w:ascii="TH SarabunPSK" w:hAnsi="TH SarabunPSK" w:cs="TH SarabunPSK"/>
                <w:color w:val="000000" w:themeColor="text1"/>
                <w:sz w:val="32"/>
                <w:szCs w:val="32"/>
              </w:rPr>
              <w:t xml:space="preserve"> 02</w:t>
            </w:r>
            <w:r w:rsidRPr="009E34A0">
              <w:rPr>
                <w:rFonts w:ascii="TH SarabunPSK" w:hAnsi="TH SarabunPSK" w:cs="TH SarabunPSK"/>
                <w:color w:val="000000" w:themeColor="text1"/>
                <w:sz w:val="32"/>
                <w:szCs w:val="32"/>
                <w:cs/>
              </w:rPr>
              <w:t>-</w:t>
            </w:r>
            <w:r w:rsidRPr="009E34A0">
              <w:rPr>
                <w:rFonts w:ascii="TH SarabunPSK" w:hAnsi="TH SarabunPSK" w:cs="TH SarabunPSK"/>
                <w:color w:val="000000" w:themeColor="text1"/>
                <w:sz w:val="32"/>
                <w:szCs w:val="32"/>
              </w:rPr>
              <w:t xml:space="preserve">5901038  </w:t>
            </w:r>
            <w:r w:rsidRPr="009E34A0">
              <w:rPr>
                <w:rFonts w:ascii="TH SarabunPSK" w:hAnsi="TH SarabunPSK" w:cs="TH SarabunPSK"/>
                <w:color w:val="000000" w:themeColor="text1"/>
                <w:sz w:val="32"/>
                <w:szCs w:val="32"/>
                <w:cs/>
              </w:rPr>
              <w:tab/>
              <w:t xml:space="preserve">โทรศัพท์มือถือ: </w:t>
            </w:r>
            <w:r w:rsidRPr="009E34A0">
              <w:rPr>
                <w:rFonts w:ascii="TH SarabunPSK" w:hAnsi="TH SarabunPSK" w:cs="TH SarabunPSK"/>
                <w:color w:val="000000" w:themeColor="text1"/>
                <w:sz w:val="32"/>
                <w:szCs w:val="32"/>
              </w:rPr>
              <w:t>081-9316052</w:t>
            </w:r>
            <w:r w:rsidRPr="009E34A0">
              <w:rPr>
                <w:rFonts w:ascii="TH SarabunPSK" w:hAnsi="TH SarabunPSK" w:cs="TH SarabunPSK"/>
                <w:color w:val="000000" w:themeColor="text1"/>
                <w:sz w:val="32"/>
                <w:szCs w:val="32"/>
                <w:cs/>
              </w:rPr>
              <w:t xml:space="preserve"> </w:t>
            </w:r>
          </w:p>
          <w:p w:rsidR="00D32FA4" w:rsidRPr="009E34A0" w:rsidRDefault="00D32FA4" w:rsidP="0004665E">
            <w:pPr>
              <w:spacing w:after="0"/>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rPr>
              <w:t xml:space="preserve">    </w:t>
            </w:r>
            <w:r w:rsidRPr="009E34A0">
              <w:rPr>
                <w:rFonts w:ascii="TH SarabunPSK" w:hAnsi="TH SarabunPSK" w:cs="TH SarabunPSK"/>
                <w:color w:val="000000" w:themeColor="text1"/>
                <w:sz w:val="32"/>
                <w:szCs w:val="32"/>
                <w:cs/>
              </w:rPr>
              <w:t>โทรสาร :</w:t>
            </w:r>
            <w:r w:rsidRPr="009E34A0">
              <w:rPr>
                <w:rFonts w:ascii="TH SarabunPSK" w:hAnsi="TH SarabunPSK" w:cs="TH SarabunPSK"/>
                <w:sz w:val="32"/>
                <w:szCs w:val="32"/>
              </w:rPr>
              <w:t xml:space="preserve"> </w:t>
            </w:r>
            <w:r w:rsidRPr="009E34A0">
              <w:rPr>
                <w:rFonts w:ascii="TH SarabunPSK" w:hAnsi="TH SarabunPSK" w:cs="TH SarabunPSK"/>
                <w:color w:val="000000" w:themeColor="text1"/>
                <w:sz w:val="32"/>
                <w:szCs w:val="32"/>
                <w:cs/>
              </w:rPr>
              <w:t>02-5901406</w:t>
            </w:r>
            <w:r w:rsidRPr="009E34A0">
              <w:rPr>
                <w:rFonts w:ascii="TH SarabunPSK" w:hAnsi="TH SarabunPSK" w:cs="TH SarabunPSK"/>
                <w:color w:val="000000" w:themeColor="text1"/>
                <w:sz w:val="32"/>
                <w:szCs w:val="32"/>
                <w:cs/>
              </w:rPr>
              <w:tab/>
            </w:r>
            <w:r w:rsidRPr="009E34A0">
              <w:rPr>
                <w:rFonts w:ascii="TH SarabunPSK" w:hAnsi="TH SarabunPSK" w:cs="TH SarabunPSK"/>
                <w:color w:val="000000" w:themeColor="text1"/>
                <w:sz w:val="32"/>
                <w:szCs w:val="32"/>
                <w:cs/>
              </w:rPr>
              <w:tab/>
            </w:r>
            <w:r w:rsidRPr="009E34A0">
              <w:rPr>
                <w:rFonts w:ascii="TH SarabunPSK" w:hAnsi="TH SarabunPSK" w:cs="TH SarabunPSK"/>
                <w:color w:val="000000" w:themeColor="text1"/>
                <w:sz w:val="32"/>
                <w:szCs w:val="32"/>
              </w:rPr>
              <w:t>E-mail : oeysuwanna@gmail.com</w:t>
            </w:r>
          </w:p>
          <w:p w:rsidR="001B54FE" w:rsidRDefault="001B54FE" w:rsidP="0004665E">
            <w:pPr>
              <w:spacing w:after="0"/>
              <w:rPr>
                <w:rFonts w:ascii="TH SarabunPSK" w:hAnsi="TH SarabunPSK" w:cs="TH SarabunPSK"/>
                <w:color w:val="000000" w:themeColor="text1"/>
                <w:sz w:val="32"/>
                <w:szCs w:val="32"/>
              </w:rPr>
            </w:pPr>
          </w:p>
          <w:p w:rsidR="00D32FA4" w:rsidRPr="009E34A0" w:rsidRDefault="00D32FA4" w:rsidP="0004665E">
            <w:pPr>
              <w:spacing w:after="0"/>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rPr>
              <w:t xml:space="preserve">2. </w:t>
            </w:r>
            <w:r w:rsidRPr="009E34A0">
              <w:rPr>
                <w:rFonts w:ascii="TH SarabunPSK" w:hAnsi="TH SarabunPSK" w:cs="TH SarabunPSK"/>
                <w:color w:val="000000" w:themeColor="text1"/>
                <w:sz w:val="32"/>
                <w:szCs w:val="32"/>
                <w:cs/>
              </w:rPr>
              <w:t>น.ส.</w:t>
            </w:r>
            <w:proofErr w:type="spellStart"/>
            <w:r w:rsidRPr="009E34A0">
              <w:rPr>
                <w:rFonts w:ascii="TH SarabunPSK" w:hAnsi="TH SarabunPSK" w:cs="TH SarabunPSK"/>
                <w:color w:val="000000" w:themeColor="text1"/>
                <w:sz w:val="32"/>
                <w:szCs w:val="32"/>
                <w:cs/>
              </w:rPr>
              <w:t>อังคณางค์</w:t>
            </w:r>
            <w:proofErr w:type="spellEnd"/>
            <w:r w:rsidRPr="009E34A0">
              <w:rPr>
                <w:rFonts w:ascii="TH SarabunPSK" w:hAnsi="TH SarabunPSK" w:cs="TH SarabunPSK"/>
                <w:color w:val="000000" w:themeColor="text1"/>
                <w:sz w:val="32"/>
                <w:szCs w:val="32"/>
                <w:cs/>
              </w:rPr>
              <w:t xml:space="preserve">  หัวเมืองวิเชียร</w:t>
            </w:r>
            <w:r w:rsidRPr="009E34A0">
              <w:rPr>
                <w:rFonts w:ascii="TH SarabunPSK" w:hAnsi="TH SarabunPSK" w:cs="TH SarabunPSK"/>
                <w:color w:val="000000" w:themeColor="text1"/>
                <w:sz w:val="32"/>
                <w:szCs w:val="32"/>
              </w:rPr>
              <w:tab/>
            </w:r>
            <w:r w:rsidRPr="009E34A0">
              <w:rPr>
                <w:rFonts w:ascii="TH SarabunPSK" w:hAnsi="TH SarabunPSK" w:cs="TH SarabunPSK"/>
                <w:color w:val="000000" w:themeColor="text1"/>
                <w:sz w:val="32"/>
                <w:szCs w:val="32"/>
                <w:cs/>
              </w:rPr>
              <w:tab/>
              <w:t>นักวิ</w:t>
            </w:r>
            <w:proofErr w:type="spellStart"/>
            <w:r w:rsidRPr="009E34A0">
              <w:rPr>
                <w:rFonts w:ascii="TH SarabunPSK" w:hAnsi="TH SarabunPSK" w:cs="TH SarabunPSK"/>
                <w:color w:val="000000" w:themeColor="text1"/>
                <w:sz w:val="32"/>
                <w:szCs w:val="32"/>
                <w:cs/>
              </w:rPr>
              <w:t>เคราห์</w:t>
            </w:r>
            <w:proofErr w:type="spellEnd"/>
            <w:r w:rsidRPr="009E34A0">
              <w:rPr>
                <w:rFonts w:ascii="TH SarabunPSK" w:hAnsi="TH SarabunPSK" w:cs="TH SarabunPSK"/>
                <w:color w:val="000000" w:themeColor="text1"/>
                <w:sz w:val="32"/>
                <w:szCs w:val="32"/>
                <w:cs/>
              </w:rPr>
              <w:t>นโยบายและแผน</w:t>
            </w:r>
            <w:r w:rsidRPr="009E34A0">
              <w:rPr>
                <w:rFonts w:ascii="TH SarabunPSK" w:hAnsi="TH SarabunPSK" w:cs="TH SarabunPSK"/>
                <w:color w:val="000000" w:themeColor="text1"/>
                <w:sz w:val="32"/>
                <w:szCs w:val="32"/>
              </w:rPr>
              <w:t xml:space="preserve"> </w:t>
            </w:r>
          </w:p>
          <w:p w:rsidR="00D32FA4" w:rsidRPr="009E34A0" w:rsidRDefault="00D32FA4" w:rsidP="0004665E">
            <w:pPr>
              <w:spacing w:after="0"/>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rPr>
              <w:t xml:space="preserve">    </w:t>
            </w:r>
            <w:r w:rsidRPr="009E34A0">
              <w:rPr>
                <w:rFonts w:ascii="TH SarabunPSK" w:hAnsi="TH SarabunPSK" w:cs="TH SarabunPSK"/>
                <w:color w:val="000000" w:themeColor="text1"/>
                <w:sz w:val="32"/>
                <w:szCs w:val="32"/>
                <w:cs/>
              </w:rPr>
              <w:t>โทรศัพท์ที่ทำงาน :</w:t>
            </w:r>
            <w:r w:rsidRPr="009E34A0">
              <w:rPr>
                <w:rFonts w:ascii="TH SarabunPSK" w:hAnsi="TH SarabunPSK" w:cs="TH SarabunPSK"/>
                <w:color w:val="000000" w:themeColor="text1"/>
                <w:sz w:val="32"/>
                <w:szCs w:val="32"/>
              </w:rPr>
              <w:t xml:space="preserve"> 02</w:t>
            </w:r>
            <w:r w:rsidRPr="009E34A0">
              <w:rPr>
                <w:rFonts w:ascii="TH SarabunPSK" w:hAnsi="TH SarabunPSK" w:cs="TH SarabunPSK"/>
                <w:color w:val="000000" w:themeColor="text1"/>
                <w:sz w:val="32"/>
                <w:szCs w:val="32"/>
                <w:cs/>
              </w:rPr>
              <w:t>-</w:t>
            </w:r>
            <w:r w:rsidRPr="009E34A0">
              <w:rPr>
                <w:rFonts w:ascii="TH SarabunPSK" w:hAnsi="TH SarabunPSK" w:cs="TH SarabunPSK"/>
                <w:color w:val="000000" w:themeColor="text1"/>
                <w:sz w:val="32"/>
                <w:szCs w:val="32"/>
              </w:rPr>
              <w:t xml:space="preserve">5901038 </w:t>
            </w:r>
            <w:r w:rsidRPr="009E34A0">
              <w:rPr>
                <w:rFonts w:ascii="TH SarabunPSK" w:hAnsi="TH SarabunPSK" w:cs="TH SarabunPSK"/>
                <w:color w:val="000000" w:themeColor="text1"/>
                <w:sz w:val="32"/>
                <w:szCs w:val="32"/>
                <w:cs/>
              </w:rPr>
              <w:tab/>
              <w:t>โทรศัพท์มือถือ</w:t>
            </w:r>
            <w:r w:rsidRPr="009E34A0">
              <w:rPr>
                <w:rFonts w:ascii="TH SarabunPSK" w:hAnsi="TH SarabunPSK" w:cs="TH SarabunPSK"/>
                <w:color w:val="000000" w:themeColor="text1"/>
                <w:sz w:val="32"/>
                <w:szCs w:val="32"/>
              </w:rPr>
              <w:t xml:space="preserve"> </w:t>
            </w:r>
            <w:r w:rsidRPr="009E34A0">
              <w:rPr>
                <w:rFonts w:ascii="TH SarabunPSK" w:hAnsi="TH SarabunPSK" w:cs="TH SarabunPSK"/>
                <w:color w:val="000000" w:themeColor="text1"/>
                <w:sz w:val="32"/>
                <w:szCs w:val="32"/>
                <w:cs/>
              </w:rPr>
              <w:t xml:space="preserve">: </w:t>
            </w:r>
            <w:r w:rsidRPr="009E34A0">
              <w:rPr>
                <w:rFonts w:ascii="TH SarabunPSK" w:hAnsi="TH SarabunPSK" w:cs="TH SarabunPSK"/>
                <w:color w:val="000000" w:themeColor="text1"/>
                <w:sz w:val="32"/>
                <w:szCs w:val="32"/>
              </w:rPr>
              <w:t>081-2558277</w:t>
            </w:r>
            <w:r w:rsidRPr="009E34A0">
              <w:rPr>
                <w:rFonts w:ascii="TH SarabunPSK" w:hAnsi="TH SarabunPSK" w:cs="TH SarabunPSK"/>
                <w:color w:val="000000" w:themeColor="text1"/>
                <w:sz w:val="32"/>
                <w:szCs w:val="32"/>
                <w:cs/>
              </w:rPr>
              <w:t xml:space="preserve"> </w:t>
            </w:r>
          </w:p>
          <w:p w:rsidR="00D32FA4" w:rsidRPr="009E34A0" w:rsidRDefault="00D32FA4" w:rsidP="0004665E">
            <w:pPr>
              <w:spacing w:after="0"/>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rPr>
              <w:t xml:space="preserve">    </w:t>
            </w:r>
            <w:r w:rsidRPr="009E34A0">
              <w:rPr>
                <w:rFonts w:ascii="TH SarabunPSK" w:hAnsi="TH SarabunPSK" w:cs="TH SarabunPSK"/>
                <w:color w:val="000000" w:themeColor="text1"/>
                <w:sz w:val="32"/>
                <w:szCs w:val="32"/>
                <w:cs/>
              </w:rPr>
              <w:t>โทรสาร :</w:t>
            </w:r>
            <w:r w:rsidRPr="009E34A0">
              <w:rPr>
                <w:rFonts w:ascii="TH SarabunPSK" w:hAnsi="TH SarabunPSK" w:cs="TH SarabunPSK"/>
                <w:sz w:val="32"/>
                <w:szCs w:val="32"/>
              </w:rPr>
              <w:t xml:space="preserve"> </w:t>
            </w:r>
            <w:r w:rsidRPr="009E34A0">
              <w:rPr>
                <w:rFonts w:ascii="TH SarabunPSK" w:hAnsi="TH SarabunPSK" w:cs="TH SarabunPSK"/>
                <w:color w:val="000000" w:themeColor="text1"/>
                <w:sz w:val="32"/>
                <w:szCs w:val="32"/>
                <w:cs/>
              </w:rPr>
              <w:t>02-5901406</w:t>
            </w:r>
            <w:r w:rsidRPr="009E34A0">
              <w:rPr>
                <w:rFonts w:ascii="TH SarabunPSK" w:hAnsi="TH SarabunPSK" w:cs="TH SarabunPSK"/>
                <w:color w:val="000000" w:themeColor="text1"/>
                <w:sz w:val="32"/>
                <w:szCs w:val="32"/>
                <w:cs/>
              </w:rPr>
              <w:tab/>
            </w:r>
            <w:r w:rsidRPr="009E34A0">
              <w:rPr>
                <w:rFonts w:ascii="TH SarabunPSK" w:hAnsi="TH SarabunPSK" w:cs="TH SarabunPSK"/>
                <w:color w:val="000000" w:themeColor="text1"/>
                <w:sz w:val="32"/>
                <w:szCs w:val="32"/>
                <w:cs/>
              </w:rPr>
              <w:tab/>
            </w:r>
            <w:r w:rsidRPr="009E34A0">
              <w:rPr>
                <w:rFonts w:ascii="TH SarabunPSK" w:hAnsi="TH SarabunPSK" w:cs="TH SarabunPSK"/>
                <w:color w:val="000000" w:themeColor="text1"/>
                <w:sz w:val="32"/>
                <w:szCs w:val="32"/>
              </w:rPr>
              <w:t>E-mail : lkung1038@gmail.com</w:t>
            </w:r>
          </w:p>
          <w:p w:rsidR="00D32FA4" w:rsidRPr="009E34A0" w:rsidRDefault="00D32FA4" w:rsidP="0004665E">
            <w:pPr>
              <w:spacing w:after="0"/>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rPr>
              <w:t xml:space="preserve">3. </w:t>
            </w:r>
            <w:r w:rsidRPr="009E34A0">
              <w:rPr>
                <w:rFonts w:ascii="TH SarabunPSK" w:hAnsi="TH SarabunPSK" w:cs="TH SarabunPSK"/>
                <w:color w:val="000000" w:themeColor="text1"/>
                <w:sz w:val="32"/>
                <w:szCs w:val="32"/>
                <w:cs/>
              </w:rPr>
              <w:t>นายอภิรัฐ  ดีทองอ่อน</w:t>
            </w:r>
            <w:r w:rsidRPr="009E34A0">
              <w:rPr>
                <w:rFonts w:ascii="TH SarabunPSK" w:hAnsi="TH SarabunPSK" w:cs="TH SarabunPSK"/>
                <w:color w:val="000000" w:themeColor="text1"/>
                <w:sz w:val="32"/>
                <w:szCs w:val="32"/>
              </w:rPr>
              <w:tab/>
            </w:r>
            <w:r w:rsidRPr="009E34A0">
              <w:rPr>
                <w:rFonts w:ascii="TH SarabunPSK" w:hAnsi="TH SarabunPSK" w:cs="TH SarabunPSK"/>
                <w:color w:val="000000" w:themeColor="text1"/>
                <w:sz w:val="32"/>
                <w:szCs w:val="32"/>
              </w:rPr>
              <w:tab/>
            </w:r>
            <w:r w:rsidRPr="009E34A0">
              <w:rPr>
                <w:rFonts w:ascii="TH SarabunPSK" w:hAnsi="TH SarabunPSK" w:cs="TH SarabunPSK"/>
                <w:color w:val="000000" w:themeColor="text1"/>
                <w:sz w:val="32"/>
                <w:szCs w:val="32"/>
                <w:cs/>
              </w:rPr>
              <w:tab/>
              <w:t>นักวิ</w:t>
            </w:r>
            <w:proofErr w:type="spellStart"/>
            <w:r w:rsidRPr="009E34A0">
              <w:rPr>
                <w:rFonts w:ascii="TH SarabunPSK" w:hAnsi="TH SarabunPSK" w:cs="TH SarabunPSK"/>
                <w:color w:val="000000" w:themeColor="text1"/>
                <w:sz w:val="32"/>
                <w:szCs w:val="32"/>
                <w:cs/>
              </w:rPr>
              <w:t>เคราห์</w:t>
            </w:r>
            <w:proofErr w:type="spellEnd"/>
            <w:r w:rsidRPr="009E34A0">
              <w:rPr>
                <w:rFonts w:ascii="TH SarabunPSK" w:hAnsi="TH SarabunPSK" w:cs="TH SarabunPSK"/>
                <w:color w:val="000000" w:themeColor="text1"/>
                <w:sz w:val="32"/>
                <w:szCs w:val="32"/>
                <w:cs/>
              </w:rPr>
              <w:t>นโยบายและแผน</w:t>
            </w:r>
            <w:r w:rsidRPr="009E34A0">
              <w:rPr>
                <w:rFonts w:ascii="TH SarabunPSK" w:hAnsi="TH SarabunPSK" w:cs="TH SarabunPSK"/>
                <w:color w:val="000000" w:themeColor="text1"/>
                <w:sz w:val="32"/>
                <w:szCs w:val="32"/>
              </w:rPr>
              <w:t xml:space="preserve"> </w:t>
            </w:r>
          </w:p>
          <w:p w:rsidR="00D32FA4" w:rsidRPr="009E34A0" w:rsidRDefault="00D32FA4" w:rsidP="0004665E">
            <w:pPr>
              <w:spacing w:after="0"/>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rPr>
              <w:t xml:space="preserve">    </w:t>
            </w:r>
            <w:r w:rsidRPr="009E34A0">
              <w:rPr>
                <w:rFonts w:ascii="TH SarabunPSK" w:hAnsi="TH SarabunPSK" w:cs="TH SarabunPSK"/>
                <w:color w:val="000000" w:themeColor="text1"/>
                <w:sz w:val="32"/>
                <w:szCs w:val="32"/>
                <w:cs/>
              </w:rPr>
              <w:t>โทรศัพท์ที่ทำงาน :</w:t>
            </w:r>
            <w:r w:rsidRPr="009E34A0">
              <w:rPr>
                <w:rFonts w:ascii="TH SarabunPSK" w:hAnsi="TH SarabunPSK" w:cs="TH SarabunPSK"/>
                <w:color w:val="000000" w:themeColor="text1"/>
                <w:sz w:val="32"/>
                <w:szCs w:val="32"/>
              </w:rPr>
              <w:t xml:space="preserve"> 02-5901963 </w:t>
            </w:r>
            <w:r w:rsidRPr="009E34A0">
              <w:rPr>
                <w:rFonts w:ascii="TH SarabunPSK" w:hAnsi="TH SarabunPSK" w:cs="TH SarabunPSK"/>
                <w:color w:val="000000" w:themeColor="text1"/>
                <w:sz w:val="32"/>
                <w:szCs w:val="32"/>
                <w:cs/>
              </w:rPr>
              <w:tab/>
              <w:t xml:space="preserve">โทรศัพท์มือถือ: </w:t>
            </w:r>
            <w:r w:rsidRPr="009E34A0">
              <w:rPr>
                <w:rFonts w:ascii="TH SarabunPSK" w:hAnsi="TH SarabunPSK" w:cs="TH SarabunPSK"/>
                <w:color w:val="000000" w:themeColor="text1"/>
                <w:sz w:val="32"/>
                <w:szCs w:val="32"/>
              </w:rPr>
              <w:t>085-3652444</w:t>
            </w:r>
            <w:r w:rsidRPr="009E34A0">
              <w:rPr>
                <w:rFonts w:ascii="TH SarabunPSK" w:hAnsi="TH SarabunPSK" w:cs="TH SarabunPSK"/>
                <w:color w:val="000000" w:themeColor="text1"/>
                <w:sz w:val="32"/>
                <w:szCs w:val="32"/>
                <w:cs/>
              </w:rPr>
              <w:t xml:space="preserve"> </w:t>
            </w:r>
          </w:p>
          <w:p w:rsidR="00D32FA4" w:rsidRPr="009E34A0" w:rsidRDefault="00D32FA4" w:rsidP="0004665E">
            <w:pPr>
              <w:spacing w:after="0"/>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rPr>
              <w:t xml:space="preserve">    </w:t>
            </w:r>
            <w:r w:rsidRPr="009E34A0">
              <w:rPr>
                <w:rFonts w:ascii="TH SarabunPSK" w:hAnsi="TH SarabunPSK" w:cs="TH SarabunPSK"/>
                <w:color w:val="000000" w:themeColor="text1"/>
                <w:sz w:val="32"/>
                <w:szCs w:val="32"/>
                <w:cs/>
              </w:rPr>
              <w:t>โทรสาร :</w:t>
            </w:r>
            <w:r w:rsidRPr="009E34A0">
              <w:rPr>
                <w:rFonts w:ascii="TH SarabunPSK" w:hAnsi="TH SarabunPSK" w:cs="TH SarabunPSK"/>
                <w:sz w:val="32"/>
                <w:szCs w:val="32"/>
              </w:rPr>
              <w:t xml:space="preserve"> </w:t>
            </w:r>
            <w:r w:rsidRPr="009E34A0">
              <w:rPr>
                <w:rFonts w:ascii="TH SarabunPSK" w:hAnsi="TH SarabunPSK" w:cs="TH SarabunPSK"/>
                <w:color w:val="000000" w:themeColor="text1"/>
                <w:sz w:val="32"/>
                <w:szCs w:val="32"/>
                <w:cs/>
              </w:rPr>
              <w:t>02-5901406</w:t>
            </w:r>
            <w:r w:rsidRPr="009E34A0">
              <w:rPr>
                <w:rFonts w:ascii="TH SarabunPSK" w:hAnsi="TH SarabunPSK" w:cs="TH SarabunPSK"/>
                <w:color w:val="000000" w:themeColor="text1"/>
                <w:sz w:val="32"/>
                <w:szCs w:val="32"/>
                <w:cs/>
              </w:rPr>
              <w:tab/>
            </w:r>
            <w:r w:rsidRPr="009E34A0">
              <w:rPr>
                <w:rFonts w:ascii="TH SarabunPSK" w:hAnsi="TH SarabunPSK" w:cs="TH SarabunPSK"/>
                <w:color w:val="000000" w:themeColor="text1"/>
                <w:sz w:val="32"/>
                <w:szCs w:val="32"/>
                <w:cs/>
              </w:rPr>
              <w:tab/>
            </w:r>
            <w:r w:rsidRPr="009E34A0">
              <w:rPr>
                <w:rFonts w:ascii="TH SarabunPSK" w:hAnsi="TH SarabunPSK" w:cs="TH SarabunPSK"/>
                <w:color w:val="000000" w:themeColor="text1"/>
                <w:sz w:val="32"/>
                <w:szCs w:val="32"/>
              </w:rPr>
              <w:t>E-mail : a.deethongon@gmail.com</w:t>
            </w:r>
          </w:p>
          <w:p w:rsidR="00D32FA4" w:rsidRPr="009E34A0" w:rsidRDefault="00D32FA4" w:rsidP="0004665E">
            <w:pPr>
              <w:spacing w:after="0"/>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rPr>
              <w:t xml:space="preserve">4. </w:t>
            </w:r>
            <w:r w:rsidRPr="009E34A0">
              <w:rPr>
                <w:rFonts w:ascii="TH SarabunPSK" w:hAnsi="TH SarabunPSK" w:cs="TH SarabunPSK"/>
                <w:color w:val="000000" w:themeColor="text1"/>
                <w:sz w:val="32"/>
                <w:szCs w:val="32"/>
                <w:cs/>
              </w:rPr>
              <w:t xml:space="preserve">น.ส.กฤติกา </w:t>
            </w:r>
            <w:proofErr w:type="spellStart"/>
            <w:r w:rsidRPr="009E34A0">
              <w:rPr>
                <w:rFonts w:ascii="TH SarabunPSK" w:hAnsi="TH SarabunPSK" w:cs="TH SarabunPSK"/>
                <w:color w:val="000000" w:themeColor="text1"/>
                <w:sz w:val="32"/>
                <w:szCs w:val="32"/>
                <w:cs/>
              </w:rPr>
              <w:t>ทรีย์</w:t>
            </w:r>
            <w:proofErr w:type="spellEnd"/>
            <w:r w:rsidRPr="009E34A0">
              <w:rPr>
                <w:rFonts w:ascii="TH SarabunPSK" w:hAnsi="TH SarabunPSK" w:cs="TH SarabunPSK"/>
                <w:color w:val="000000" w:themeColor="text1"/>
                <w:sz w:val="32"/>
                <w:szCs w:val="32"/>
                <w:cs/>
              </w:rPr>
              <w:t>มาติพันธ์</w:t>
            </w:r>
            <w:r w:rsidRPr="009E34A0">
              <w:rPr>
                <w:rFonts w:ascii="TH SarabunPSK" w:hAnsi="TH SarabunPSK" w:cs="TH SarabunPSK"/>
                <w:color w:val="000000" w:themeColor="text1"/>
                <w:sz w:val="32"/>
                <w:szCs w:val="32"/>
              </w:rPr>
              <w:tab/>
            </w:r>
            <w:r w:rsidRPr="009E34A0">
              <w:rPr>
                <w:rFonts w:ascii="TH SarabunPSK" w:hAnsi="TH SarabunPSK" w:cs="TH SarabunPSK"/>
                <w:color w:val="000000" w:themeColor="text1"/>
                <w:sz w:val="32"/>
                <w:szCs w:val="32"/>
                <w:cs/>
              </w:rPr>
              <w:tab/>
              <w:t>นักวิ</w:t>
            </w:r>
            <w:proofErr w:type="spellStart"/>
            <w:r w:rsidRPr="009E34A0">
              <w:rPr>
                <w:rFonts w:ascii="TH SarabunPSK" w:hAnsi="TH SarabunPSK" w:cs="TH SarabunPSK"/>
                <w:color w:val="000000" w:themeColor="text1"/>
                <w:sz w:val="32"/>
                <w:szCs w:val="32"/>
                <w:cs/>
              </w:rPr>
              <w:t>เคราห์</w:t>
            </w:r>
            <w:proofErr w:type="spellEnd"/>
            <w:r w:rsidRPr="009E34A0">
              <w:rPr>
                <w:rFonts w:ascii="TH SarabunPSK" w:hAnsi="TH SarabunPSK" w:cs="TH SarabunPSK"/>
                <w:color w:val="000000" w:themeColor="text1"/>
                <w:sz w:val="32"/>
                <w:szCs w:val="32"/>
                <w:cs/>
              </w:rPr>
              <w:t>นโยบายและแผน</w:t>
            </w:r>
            <w:r w:rsidRPr="009E34A0">
              <w:rPr>
                <w:rFonts w:ascii="TH SarabunPSK" w:hAnsi="TH SarabunPSK" w:cs="TH SarabunPSK"/>
                <w:color w:val="000000" w:themeColor="text1"/>
                <w:sz w:val="32"/>
                <w:szCs w:val="32"/>
              </w:rPr>
              <w:t xml:space="preserve"> </w:t>
            </w:r>
          </w:p>
          <w:p w:rsidR="00D32FA4" w:rsidRPr="009E34A0" w:rsidRDefault="00D32FA4" w:rsidP="0004665E">
            <w:pPr>
              <w:spacing w:after="0"/>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rPr>
              <w:t xml:space="preserve">    </w:t>
            </w:r>
            <w:r w:rsidRPr="009E34A0">
              <w:rPr>
                <w:rFonts w:ascii="TH SarabunPSK" w:hAnsi="TH SarabunPSK" w:cs="TH SarabunPSK"/>
                <w:color w:val="000000" w:themeColor="text1"/>
                <w:sz w:val="32"/>
                <w:szCs w:val="32"/>
                <w:cs/>
              </w:rPr>
              <w:t>โทรศัพท์ที่ทำงาน :</w:t>
            </w:r>
            <w:r w:rsidRPr="009E34A0">
              <w:rPr>
                <w:rFonts w:ascii="TH SarabunPSK" w:hAnsi="TH SarabunPSK" w:cs="TH SarabunPSK"/>
                <w:color w:val="000000" w:themeColor="text1"/>
                <w:sz w:val="32"/>
                <w:szCs w:val="32"/>
              </w:rPr>
              <w:t xml:space="preserve"> </w:t>
            </w:r>
            <w:r w:rsidRPr="009E34A0">
              <w:rPr>
                <w:rFonts w:ascii="TH SarabunPSK" w:hAnsi="TH SarabunPSK" w:cs="TH SarabunPSK"/>
                <w:color w:val="000000" w:themeColor="text1"/>
                <w:sz w:val="32"/>
                <w:szCs w:val="32"/>
                <w:cs/>
              </w:rPr>
              <w:t>02</w:t>
            </w:r>
            <w:r w:rsidRPr="009E34A0">
              <w:rPr>
                <w:rFonts w:ascii="TH SarabunPSK" w:hAnsi="TH SarabunPSK" w:cs="TH SarabunPSK"/>
                <w:color w:val="000000" w:themeColor="text1"/>
                <w:sz w:val="32"/>
                <w:szCs w:val="32"/>
              </w:rPr>
              <w:t>-</w:t>
            </w:r>
            <w:r w:rsidRPr="009E34A0">
              <w:rPr>
                <w:rFonts w:ascii="TH SarabunPSK" w:hAnsi="TH SarabunPSK" w:cs="TH SarabunPSK"/>
                <w:color w:val="000000" w:themeColor="text1"/>
                <w:sz w:val="32"/>
                <w:szCs w:val="32"/>
                <w:cs/>
              </w:rPr>
              <w:t>5901</w:t>
            </w:r>
            <w:r w:rsidRPr="009E34A0">
              <w:rPr>
                <w:rFonts w:ascii="TH SarabunPSK" w:hAnsi="TH SarabunPSK" w:cs="TH SarabunPSK"/>
                <w:color w:val="000000" w:themeColor="text1"/>
                <w:sz w:val="32"/>
                <w:szCs w:val="32"/>
              </w:rPr>
              <w:t>963</w:t>
            </w:r>
            <w:r w:rsidRPr="009E34A0">
              <w:rPr>
                <w:rFonts w:ascii="TH SarabunPSK" w:hAnsi="TH SarabunPSK" w:cs="TH SarabunPSK"/>
                <w:color w:val="000000" w:themeColor="text1"/>
                <w:sz w:val="32"/>
                <w:szCs w:val="32"/>
                <w:cs/>
              </w:rPr>
              <w:tab/>
              <w:t>โทรศัพท์มือถือ : 095-7120954</w:t>
            </w:r>
          </w:p>
          <w:p w:rsidR="00D32FA4" w:rsidRPr="009E34A0" w:rsidRDefault="00D32FA4" w:rsidP="0004665E">
            <w:pPr>
              <w:spacing w:after="0"/>
              <w:rPr>
                <w:rFonts w:ascii="TH SarabunPSK" w:hAnsi="TH SarabunPSK" w:cs="TH SarabunPSK"/>
                <w:color w:val="000000" w:themeColor="text1"/>
                <w:sz w:val="32"/>
                <w:szCs w:val="32"/>
                <w:cs/>
              </w:rPr>
            </w:pPr>
            <w:r w:rsidRPr="009E34A0">
              <w:rPr>
                <w:rFonts w:ascii="TH SarabunPSK" w:hAnsi="TH SarabunPSK" w:cs="TH SarabunPSK"/>
                <w:color w:val="000000" w:themeColor="text1"/>
                <w:sz w:val="32"/>
                <w:szCs w:val="32"/>
              </w:rPr>
              <w:t xml:space="preserve">    </w:t>
            </w:r>
            <w:r w:rsidRPr="009E34A0">
              <w:rPr>
                <w:rFonts w:ascii="TH SarabunPSK" w:hAnsi="TH SarabunPSK" w:cs="TH SarabunPSK"/>
                <w:color w:val="000000" w:themeColor="text1"/>
                <w:sz w:val="32"/>
                <w:szCs w:val="32"/>
                <w:cs/>
              </w:rPr>
              <w:t>โทรสาร :</w:t>
            </w:r>
            <w:r w:rsidRPr="009E34A0">
              <w:rPr>
                <w:rFonts w:ascii="TH SarabunPSK" w:hAnsi="TH SarabunPSK" w:cs="TH SarabunPSK"/>
                <w:color w:val="000000" w:themeColor="text1"/>
                <w:sz w:val="32"/>
                <w:szCs w:val="32"/>
              </w:rPr>
              <w:t xml:space="preserve"> </w:t>
            </w:r>
            <w:r w:rsidRPr="009E34A0">
              <w:rPr>
                <w:rFonts w:ascii="TH SarabunPSK" w:hAnsi="TH SarabunPSK" w:cs="TH SarabunPSK"/>
                <w:color w:val="000000" w:themeColor="text1"/>
                <w:sz w:val="32"/>
                <w:szCs w:val="32"/>
                <w:cs/>
              </w:rPr>
              <w:t>02</w:t>
            </w:r>
            <w:r w:rsidRPr="009E34A0">
              <w:rPr>
                <w:rFonts w:ascii="TH SarabunPSK" w:hAnsi="TH SarabunPSK" w:cs="TH SarabunPSK"/>
                <w:color w:val="000000" w:themeColor="text1"/>
                <w:sz w:val="32"/>
                <w:szCs w:val="32"/>
              </w:rPr>
              <w:t>-</w:t>
            </w:r>
            <w:r w:rsidRPr="009E34A0">
              <w:rPr>
                <w:rFonts w:ascii="TH SarabunPSK" w:hAnsi="TH SarabunPSK" w:cs="TH SarabunPSK"/>
                <w:color w:val="000000" w:themeColor="text1"/>
                <w:sz w:val="32"/>
                <w:szCs w:val="32"/>
                <w:cs/>
              </w:rPr>
              <w:t>5901406</w:t>
            </w:r>
            <w:r w:rsidRPr="009E34A0">
              <w:rPr>
                <w:rFonts w:ascii="TH SarabunPSK" w:hAnsi="TH SarabunPSK" w:cs="TH SarabunPSK"/>
                <w:color w:val="000000" w:themeColor="text1"/>
                <w:sz w:val="32"/>
                <w:szCs w:val="32"/>
              </w:rPr>
              <w:tab/>
              <w:t xml:space="preserve"> </w:t>
            </w:r>
            <w:r w:rsidRPr="009E34A0">
              <w:rPr>
                <w:rFonts w:ascii="TH SarabunPSK" w:hAnsi="TH SarabunPSK" w:cs="TH SarabunPSK"/>
                <w:color w:val="000000" w:themeColor="text1"/>
                <w:sz w:val="32"/>
                <w:szCs w:val="32"/>
              </w:rPr>
              <w:tab/>
              <w:t>E-mail : trekrittikas@gmail.com</w:t>
            </w:r>
          </w:p>
        </w:tc>
      </w:tr>
      <w:tr w:rsidR="00D32FA4" w:rsidRPr="009E34A0" w:rsidTr="0004665E">
        <w:trPr>
          <w:trHeight w:val="1069"/>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color w:val="000000" w:themeColor="text1"/>
                <w:sz w:val="32"/>
                <w:szCs w:val="32"/>
                <w:cs/>
              </w:rPr>
            </w:pPr>
            <w:r w:rsidRPr="009E34A0">
              <w:rPr>
                <w:rFonts w:ascii="TH SarabunPSK" w:hAnsi="TH SarabunPSK" w:cs="TH SarabunPSK"/>
                <w:b/>
                <w:bCs/>
                <w:color w:val="000000" w:themeColor="text1"/>
                <w:sz w:val="32"/>
                <w:szCs w:val="32"/>
                <w:cs/>
              </w:rPr>
              <w:t>หน่วยงานประมวลผลและจัดทำข้อมูล</w:t>
            </w:r>
          </w:p>
          <w:p w:rsidR="00D32FA4" w:rsidRPr="009E34A0" w:rsidRDefault="00D32FA4" w:rsidP="0004665E">
            <w:pPr>
              <w:spacing w:after="0"/>
              <w:rPr>
                <w:rFonts w:ascii="TH SarabunPSK" w:hAnsi="TH SarabunPSK" w:cs="TH SarabunPSK"/>
                <w:b/>
                <w:bCs/>
                <w:color w:val="000000" w:themeColor="text1"/>
                <w:sz w:val="32"/>
                <w:szCs w:val="32"/>
                <w:cs/>
              </w:rPr>
            </w:pPr>
            <w:r w:rsidRPr="009E34A0">
              <w:rPr>
                <w:rFonts w:ascii="TH SarabunPSK" w:hAnsi="TH SarabunPSK" w:cs="TH SarabunPSK"/>
                <w:b/>
                <w:bCs/>
                <w:color w:val="000000" w:themeColor="text1"/>
                <w:sz w:val="32"/>
                <w:szCs w:val="32"/>
                <w:cs/>
              </w:rPr>
              <w:t>(ระดับส่วนกลาง)</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color w:val="000000" w:themeColor="text1"/>
                <w:sz w:val="32"/>
                <w:szCs w:val="32"/>
                <w:cs/>
              </w:rPr>
            </w:pPr>
            <w:r w:rsidRPr="009E34A0">
              <w:rPr>
                <w:rFonts w:ascii="TH SarabunPSK" w:hAnsi="TH SarabunPSK" w:cs="TH SarabunPSK"/>
                <w:color w:val="000000" w:themeColor="text1"/>
                <w:sz w:val="32"/>
                <w:szCs w:val="32"/>
                <w:cs/>
              </w:rPr>
              <w:t>กลุ่มพัฒนาระบบริหาร สำนักงานปลัดกระทรวงสาธารณสุข</w:t>
            </w:r>
          </w:p>
        </w:tc>
      </w:tr>
      <w:tr w:rsidR="00D32FA4" w:rsidRPr="009E34A0" w:rsidTr="0004665E">
        <w:trPr>
          <w:trHeight w:val="1069"/>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color w:val="000000" w:themeColor="text1"/>
                <w:sz w:val="32"/>
                <w:szCs w:val="32"/>
                <w:cs/>
              </w:rPr>
            </w:pPr>
            <w:r w:rsidRPr="009E34A0">
              <w:rPr>
                <w:rFonts w:ascii="TH SarabunPSK" w:hAnsi="TH SarabunPSK" w:cs="TH SarabunPSK"/>
                <w:b/>
                <w:bCs/>
                <w:color w:val="000000" w:themeColor="text1"/>
                <w:sz w:val="32"/>
                <w:szCs w:val="32"/>
                <w:cs/>
              </w:rPr>
              <w:t>ผู้รับผิดชอบการรายงานผลการดำเนินงาน</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1</w:t>
            </w:r>
            <w:r w:rsidRPr="009E34A0">
              <w:rPr>
                <w:rFonts w:ascii="TH SarabunPSK" w:hAnsi="TH SarabunPSK" w:cs="TH SarabunPSK"/>
                <w:color w:val="000000" w:themeColor="text1"/>
                <w:sz w:val="32"/>
                <w:szCs w:val="32"/>
              </w:rPr>
              <w:t xml:space="preserve">. </w:t>
            </w:r>
            <w:r w:rsidRPr="009E34A0">
              <w:rPr>
                <w:rFonts w:ascii="TH SarabunPSK" w:hAnsi="TH SarabunPSK" w:cs="TH SarabunPSK"/>
                <w:color w:val="000000" w:themeColor="text1"/>
                <w:sz w:val="32"/>
                <w:szCs w:val="32"/>
                <w:cs/>
              </w:rPr>
              <w:t>นางภารวี แก้วพันนา</w:t>
            </w:r>
            <w:r w:rsidRPr="009E34A0">
              <w:rPr>
                <w:rFonts w:ascii="TH SarabunPSK" w:hAnsi="TH SarabunPSK" w:cs="TH SarabunPSK"/>
                <w:color w:val="000000" w:themeColor="text1"/>
                <w:sz w:val="32"/>
                <w:szCs w:val="32"/>
              </w:rPr>
              <w:tab/>
            </w:r>
            <w:r w:rsidRPr="009E34A0">
              <w:rPr>
                <w:rFonts w:ascii="TH SarabunPSK" w:hAnsi="TH SarabunPSK" w:cs="TH SarabunPSK"/>
                <w:color w:val="000000" w:themeColor="text1"/>
                <w:sz w:val="32"/>
                <w:szCs w:val="32"/>
                <w:cs/>
              </w:rPr>
              <w:tab/>
            </w:r>
            <w:r w:rsidRPr="009E34A0">
              <w:rPr>
                <w:rFonts w:ascii="TH SarabunPSK" w:hAnsi="TH SarabunPSK" w:cs="TH SarabunPSK"/>
                <w:color w:val="000000" w:themeColor="text1"/>
                <w:sz w:val="32"/>
                <w:szCs w:val="32"/>
                <w:cs/>
              </w:rPr>
              <w:tab/>
              <w:t>ผู้อำนวยการกลุ่มพัฒนาระบบริหาร</w:t>
            </w:r>
            <w:r w:rsidRPr="009E34A0">
              <w:rPr>
                <w:rFonts w:ascii="TH SarabunPSK" w:hAnsi="TH SarabunPSK" w:cs="TH SarabunPSK"/>
                <w:color w:val="000000" w:themeColor="text1"/>
                <w:sz w:val="32"/>
                <w:szCs w:val="32"/>
              </w:rPr>
              <w:t xml:space="preserve"> </w:t>
            </w:r>
          </w:p>
          <w:p w:rsidR="00D32FA4" w:rsidRPr="009E34A0" w:rsidRDefault="00D32FA4" w:rsidP="0004665E">
            <w:pPr>
              <w:spacing w:after="0"/>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rPr>
              <w:t xml:space="preserve">   </w:t>
            </w:r>
            <w:r w:rsidRPr="009E34A0">
              <w:rPr>
                <w:rFonts w:ascii="TH SarabunPSK" w:hAnsi="TH SarabunPSK" w:cs="TH SarabunPSK"/>
                <w:color w:val="000000" w:themeColor="text1"/>
                <w:sz w:val="32"/>
                <w:szCs w:val="32"/>
                <w:cs/>
              </w:rPr>
              <w:t>โทรศัพท์ที่ทำงาน :</w:t>
            </w:r>
            <w:r w:rsidRPr="009E34A0">
              <w:rPr>
                <w:rFonts w:ascii="TH SarabunPSK" w:hAnsi="TH SarabunPSK" w:cs="TH SarabunPSK"/>
                <w:color w:val="000000" w:themeColor="text1"/>
                <w:sz w:val="32"/>
                <w:szCs w:val="32"/>
              </w:rPr>
              <w:t xml:space="preserve"> </w:t>
            </w:r>
            <w:r w:rsidRPr="009E34A0">
              <w:rPr>
                <w:rFonts w:ascii="TH SarabunPSK" w:hAnsi="TH SarabunPSK" w:cs="TH SarabunPSK"/>
                <w:color w:val="000000" w:themeColor="text1"/>
                <w:sz w:val="32"/>
                <w:szCs w:val="32"/>
                <w:cs/>
              </w:rPr>
              <w:t>02</w:t>
            </w:r>
            <w:r w:rsidRPr="009E34A0">
              <w:rPr>
                <w:rFonts w:ascii="TH SarabunPSK" w:hAnsi="TH SarabunPSK" w:cs="TH SarabunPSK"/>
                <w:color w:val="000000" w:themeColor="text1"/>
                <w:sz w:val="32"/>
                <w:szCs w:val="32"/>
              </w:rPr>
              <w:t>-</w:t>
            </w:r>
            <w:r w:rsidRPr="009E34A0">
              <w:rPr>
                <w:rFonts w:ascii="TH SarabunPSK" w:hAnsi="TH SarabunPSK" w:cs="TH SarabunPSK"/>
                <w:color w:val="000000" w:themeColor="text1"/>
                <w:sz w:val="32"/>
                <w:szCs w:val="32"/>
                <w:cs/>
              </w:rPr>
              <w:t>5901018</w:t>
            </w:r>
            <w:r w:rsidRPr="009E34A0">
              <w:rPr>
                <w:rFonts w:ascii="TH SarabunPSK" w:hAnsi="TH SarabunPSK" w:cs="TH SarabunPSK"/>
                <w:color w:val="000000" w:themeColor="text1"/>
                <w:sz w:val="32"/>
                <w:szCs w:val="32"/>
              </w:rPr>
              <w:tab/>
            </w:r>
            <w:r w:rsidRPr="009E34A0">
              <w:rPr>
                <w:rFonts w:ascii="TH SarabunPSK" w:hAnsi="TH SarabunPSK" w:cs="TH SarabunPSK"/>
                <w:color w:val="000000" w:themeColor="text1"/>
                <w:sz w:val="32"/>
                <w:szCs w:val="32"/>
                <w:cs/>
              </w:rPr>
              <w:t>โทรศัพท์มือถือ : 081-9316079</w:t>
            </w:r>
          </w:p>
          <w:p w:rsidR="00D32FA4" w:rsidRPr="009E34A0" w:rsidRDefault="00D32FA4" w:rsidP="0004665E">
            <w:pPr>
              <w:spacing w:after="0"/>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rPr>
              <w:t xml:space="preserve">   </w:t>
            </w:r>
            <w:r w:rsidRPr="009E34A0">
              <w:rPr>
                <w:rFonts w:ascii="TH SarabunPSK" w:hAnsi="TH SarabunPSK" w:cs="TH SarabunPSK"/>
                <w:color w:val="000000" w:themeColor="text1"/>
                <w:sz w:val="32"/>
                <w:szCs w:val="32"/>
                <w:cs/>
              </w:rPr>
              <w:t>โทรสาร :</w:t>
            </w:r>
            <w:r w:rsidRPr="009E34A0">
              <w:rPr>
                <w:rFonts w:ascii="TH SarabunPSK" w:hAnsi="TH SarabunPSK" w:cs="TH SarabunPSK"/>
                <w:color w:val="000000" w:themeColor="text1"/>
                <w:sz w:val="32"/>
                <w:szCs w:val="32"/>
              </w:rPr>
              <w:t xml:space="preserve"> </w:t>
            </w:r>
            <w:r w:rsidRPr="009E34A0">
              <w:rPr>
                <w:rFonts w:ascii="TH SarabunPSK" w:hAnsi="TH SarabunPSK" w:cs="TH SarabunPSK"/>
                <w:color w:val="000000" w:themeColor="text1"/>
                <w:sz w:val="32"/>
                <w:szCs w:val="32"/>
                <w:cs/>
              </w:rPr>
              <w:t>02</w:t>
            </w:r>
            <w:r w:rsidRPr="009E34A0">
              <w:rPr>
                <w:rFonts w:ascii="TH SarabunPSK" w:hAnsi="TH SarabunPSK" w:cs="TH SarabunPSK"/>
                <w:color w:val="000000" w:themeColor="text1"/>
                <w:sz w:val="32"/>
                <w:szCs w:val="32"/>
              </w:rPr>
              <w:t>-</w:t>
            </w:r>
            <w:r w:rsidRPr="009E34A0">
              <w:rPr>
                <w:rFonts w:ascii="TH SarabunPSK" w:hAnsi="TH SarabunPSK" w:cs="TH SarabunPSK"/>
                <w:color w:val="000000" w:themeColor="text1"/>
                <w:sz w:val="32"/>
                <w:szCs w:val="32"/>
                <w:cs/>
              </w:rPr>
              <w:t>5901406</w:t>
            </w:r>
            <w:r w:rsidRPr="009E34A0">
              <w:rPr>
                <w:rFonts w:ascii="TH SarabunPSK" w:hAnsi="TH SarabunPSK" w:cs="TH SarabunPSK"/>
                <w:color w:val="000000" w:themeColor="text1"/>
                <w:sz w:val="32"/>
                <w:szCs w:val="32"/>
              </w:rPr>
              <w:tab/>
            </w:r>
            <w:r w:rsidRPr="009E34A0">
              <w:rPr>
                <w:rFonts w:ascii="TH SarabunPSK" w:hAnsi="TH SarabunPSK" w:cs="TH SarabunPSK"/>
                <w:color w:val="000000" w:themeColor="text1"/>
                <w:sz w:val="32"/>
                <w:szCs w:val="32"/>
                <w:cs/>
              </w:rPr>
              <w:tab/>
            </w:r>
            <w:r w:rsidRPr="009E34A0">
              <w:rPr>
                <w:rFonts w:ascii="TH SarabunPSK" w:hAnsi="TH SarabunPSK" w:cs="TH SarabunPSK"/>
                <w:color w:val="000000" w:themeColor="text1"/>
                <w:sz w:val="32"/>
                <w:szCs w:val="32"/>
                <w:cs/>
              </w:rPr>
              <w:tab/>
            </w:r>
            <w:r w:rsidRPr="009E34A0">
              <w:rPr>
                <w:rFonts w:ascii="TH SarabunPSK" w:hAnsi="TH SarabunPSK" w:cs="TH SarabunPSK"/>
                <w:color w:val="000000" w:themeColor="text1"/>
                <w:sz w:val="32"/>
                <w:szCs w:val="32"/>
              </w:rPr>
              <w:t>E-mail : Paravee.kpr@gmail.com</w:t>
            </w:r>
          </w:p>
          <w:p w:rsidR="00D32FA4" w:rsidRPr="009E34A0" w:rsidRDefault="00D32FA4" w:rsidP="0004665E">
            <w:pPr>
              <w:spacing w:after="0"/>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t>กลุ่มพัฒนาระบบบริหาร สำนักงานปลัดกระทรวงสาธารณสุข</w:t>
            </w:r>
          </w:p>
        </w:tc>
      </w:tr>
    </w:tbl>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Default="00D32FA4" w:rsidP="00D32FA4">
      <w:pPr>
        <w:tabs>
          <w:tab w:val="left" w:pos="1020"/>
        </w:tabs>
        <w:spacing w:after="0" w:line="240" w:lineRule="auto"/>
        <w:rPr>
          <w:rFonts w:ascii="TH SarabunPSK" w:hAnsi="TH SarabunPSK" w:cs="TH SarabunPSK"/>
          <w:color w:val="000000" w:themeColor="text1"/>
          <w:sz w:val="32"/>
          <w:szCs w:val="32"/>
        </w:rPr>
      </w:pPr>
    </w:p>
    <w:p w:rsidR="00523B5B" w:rsidRDefault="00523B5B" w:rsidP="00D32FA4">
      <w:pPr>
        <w:tabs>
          <w:tab w:val="left" w:pos="1020"/>
        </w:tabs>
        <w:spacing w:after="0" w:line="240" w:lineRule="auto"/>
        <w:rPr>
          <w:rFonts w:ascii="TH SarabunPSK" w:hAnsi="TH SarabunPSK" w:cs="TH SarabunPSK"/>
          <w:color w:val="000000" w:themeColor="text1"/>
          <w:sz w:val="32"/>
          <w:szCs w:val="32"/>
        </w:rPr>
      </w:pPr>
    </w:p>
    <w:p w:rsidR="00523B5B" w:rsidRDefault="00523B5B" w:rsidP="00D32FA4">
      <w:pPr>
        <w:tabs>
          <w:tab w:val="left" w:pos="1020"/>
        </w:tabs>
        <w:spacing w:after="0" w:line="240" w:lineRule="auto"/>
        <w:rPr>
          <w:rFonts w:ascii="TH SarabunPSK" w:hAnsi="TH SarabunPSK" w:cs="TH SarabunPSK"/>
          <w:color w:val="000000" w:themeColor="text1"/>
          <w:sz w:val="32"/>
          <w:szCs w:val="32"/>
        </w:rPr>
      </w:pPr>
    </w:p>
    <w:p w:rsidR="00523B5B" w:rsidRDefault="00523B5B" w:rsidP="00D32FA4">
      <w:pPr>
        <w:tabs>
          <w:tab w:val="left" w:pos="1020"/>
        </w:tabs>
        <w:spacing w:after="0" w:line="240" w:lineRule="auto"/>
        <w:rPr>
          <w:rFonts w:ascii="TH SarabunPSK" w:hAnsi="TH SarabunPSK" w:cs="TH SarabunPSK"/>
          <w:color w:val="000000" w:themeColor="text1"/>
          <w:sz w:val="32"/>
          <w:szCs w:val="32"/>
        </w:rPr>
      </w:pPr>
    </w:p>
    <w:p w:rsidR="00523B5B" w:rsidRDefault="00523B5B" w:rsidP="00D32FA4">
      <w:pPr>
        <w:tabs>
          <w:tab w:val="left" w:pos="1020"/>
        </w:tabs>
        <w:spacing w:after="0" w:line="240" w:lineRule="auto"/>
        <w:rPr>
          <w:rFonts w:ascii="TH SarabunPSK" w:hAnsi="TH SarabunPSK" w:cs="TH SarabunPSK"/>
          <w:color w:val="000000" w:themeColor="text1"/>
          <w:sz w:val="32"/>
          <w:szCs w:val="32"/>
        </w:rPr>
      </w:pPr>
    </w:p>
    <w:p w:rsidR="00523B5B" w:rsidRDefault="00523B5B" w:rsidP="00D32FA4">
      <w:pPr>
        <w:tabs>
          <w:tab w:val="left" w:pos="1020"/>
        </w:tabs>
        <w:spacing w:after="0" w:line="240" w:lineRule="auto"/>
        <w:rPr>
          <w:rFonts w:ascii="TH SarabunPSK" w:hAnsi="TH SarabunPSK" w:cs="TH SarabunPSK"/>
          <w:color w:val="000000" w:themeColor="text1"/>
          <w:sz w:val="32"/>
          <w:szCs w:val="32"/>
        </w:rPr>
      </w:pPr>
    </w:p>
    <w:p w:rsidR="00523B5B" w:rsidRDefault="00523B5B" w:rsidP="00D32FA4">
      <w:pPr>
        <w:tabs>
          <w:tab w:val="left" w:pos="1020"/>
        </w:tabs>
        <w:spacing w:after="0" w:line="240" w:lineRule="auto"/>
        <w:rPr>
          <w:rFonts w:ascii="TH SarabunPSK" w:hAnsi="TH SarabunPSK" w:cs="TH SarabunPSK"/>
          <w:color w:val="000000" w:themeColor="text1"/>
          <w:sz w:val="32"/>
          <w:szCs w:val="32"/>
        </w:rPr>
      </w:pPr>
    </w:p>
    <w:p w:rsidR="00523B5B" w:rsidRDefault="00523B5B" w:rsidP="00D32FA4">
      <w:pPr>
        <w:tabs>
          <w:tab w:val="left" w:pos="1020"/>
        </w:tabs>
        <w:spacing w:after="0" w:line="240" w:lineRule="auto"/>
        <w:rPr>
          <w:rFonts w:ascii="TH SarabunPSK" w:hAnsi="TH SarabunPSK" w:cs="TH SarabunPSK"/>
          <w:color w:val="000000" w:themeColor="text1"/>
          <w:sz w:val="32"/>
          <w:szCs w:val="32"/>
        </w:rPr>
      </w:pPr>
    </w:p>
    <w:p w:rsidR="00523B5B" w:rsidRDefault="00523B5B" w:rsidP="00D32FA4">
      <w:pPr>
        <w:tabs>
          <w:tab w:val="left" w:pos="1020"/>
        </w:tabs>
        <w:spacing w:after="0" w:line="240" w:lineRule="auto"/>
        <w:rPr>
          <w:rFonts w:ascii="TH SarabunPSK" w:hAnsi="TH SarabunPSK" w:cs="TH SarabunPSK"/>
          <w:color w:val="000000" w:themeColor="text1"/>
          <w:sz w:val="32"/>
          <w:szCs w:val="32"/>
        </w:rPr>
      </w:pPr>
    </w:p>
    <w:p w:rsidR="00523B5B" w:rsidRDefault="00523B5B" w:rsidP="00D32FA4">
      <w:pPr>
        <w:tabs>
          <w:tab w:val="left" w:pos="1020"/>
        </w:tabs>
        <w:spacing w:after="0" w:line="240" w:lineRule="auto"/>
        <w:rPr>
          <w:rFonts w:ascii="TH SarabunPSK" w:hAnsi="TH SarabunPSK" w:cs="TH SarabunPSK"/>
          <w:color w:val="000000" w:themeColor="text1"/>
          <w:sz w:val="32"/>
          <w:szCs w:val="32"/>
        </w:rPr>
      </w:pPr>
    </w:p>
    <w:p w:rsidR="00523B5B" w:rsidRDefault="00523B5B" w:rsidP="00D32FA4">
      <w:pPr>
        <w:tabs>
          <w:tab w:val="left" w:pos="1020"/>
        </w:tabs>
        <w:spacing w:after="0" w:line="240" w:lineRule="auto"/>
        <w:rPr>
          <w:rFonts w:ascii="TH SarabunPSK" w:hAnsi="TH SarabunPSK" w:cs="TH SarabunPSK"/>
          <w:color w:val="000000" w:themeColor="text1"/>
          <w:sz w:val="32"/>
          <w:szCs w:val="32"/>
        </w:rPr>
      </w:pPr>
    </w:p>
    <w:p w:rsidR="00523B5B" w:rsidRDefault="00523B5B" w:rsidP="00D32FA4">
      <w:pPr>
        <w:tabs>
          <w:tab w:val="left" w:pos="1020"/>
        </w:tabs>
        <w:spacing w:after="0" w:line="240" w:lineRule="auto"/>
        <w:rPr>
          <w:rFonts w:ascii="TH SarabunPSK" w:hAnsi="TH SarabunPSK" w:cs="TH SarabunPSK"/>
          <w:color w:val="000000" w:themeColor="text1"/>
          <w:sz w:val="32"/>
          <w:szCs w:val="32"/>
        </w:rPr>
      </w:pPr>
    </w:p>
    <w:tbl>
      <w:tblPr>
        <w:tblW w:w="10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4"/>
        <w:gridCol w:w="7655"/>
      </w:tblGrid>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หมวด</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jc w:val="thaiDistribute"/>
              <w:rPr>
                <w:rFonts w:ascii="TH SarabunPSK" w:hAnsi="TH SarabunPSK" w:cs="TH SarabunPSK"/>
                <w:b/>
                <w:bCs/>
                <w:sz w:val="32"/>
                <w:szCs w:val="32"/>
                <w:cs/>
              </w:rPr>
            </w:pPr>
            <w:r w:rsidRPr="009E34A0">
              <w:rPr>
                <w:rFonts w:ascii="TH SarabunPSK" w:hAnsi="TH SarabunPSK" w:cs="TH SarabunPSK"/>
                <w:b/>
                <w:bCs/>
                <w:sz w:val="32"/>
                <w:szCs w:val="32"/>
              </w:rPr>
              <w:t>Governance Excellence (</w:t>
            </w:r>
            <w:r w:rsidRPr="009E34A0">
              <w:rPr>
                <w:rFonts w:ascii="TH SarabunPSK" w:hAnsi="TH SarabunPSK" w:cs="TH SarabunPSK"/>
                <w:b/>
                <w:bCs/>
                <w:sz w:val="32"/>
                <w:szCs w:val="32"/>
                <w:cs/>
              </w:rPr>
              <w:t>ยุทธศาสตร์บริหารเป็นเลิศด้วย</w:t>
            </w:r>
            <w:proofErr w:type="spellStart"/>
            <w:r w:rsidRPr="009E34A0">
              <w:rPr>
                <w:rFonts w:ascii="TH SarabunPSK" w:hAnsi="TH SarabunPSK" w:cs="TH SarabunPSK"/>
                <w:b/>
                <w:bCs/>
                <w:sz w:val="32"/>
                <w:szCs w:val="32"/>
                <w:cs/>
              </w:rPr>
              <w:t>ธรรมาภิ</w:t>
            </w:r>
            <w:proofErr w:type="spellEnd"/>
            <w:r w:rsidRPr="009E34A0">
              <w:rPr>
                <w:rFonts w:ascii="TH SarabunPSK" w:hAnsi="TH SarabunPSK" w:cs="TH SarabunPSK"/>
                <w:b/>
                <w:bCs/>
                <w:sz w:val="32"/>
                <w:szCs w:val="32"/>
                <w:cs/>
              </w:rPr>
              <w:t>บาล)</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แผนที่</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jc w:val="thaiDistribute"/>
              <w:rPr>
                <w:rFonts w:ascii="TH SarabunPSK" w:hAnsi="TH SarabunPSK" w:cs="TH SarabunPSK"/>
                <w:b/>
                <w:bCs/>
                <w:sz w:val="32"/>
                <w:szCs w:val="32"/>
                <w:cs/>
              </w:rPr>
            </w:pPr>
            <w:r w:rsidRPr="009E34A0">
              <w:rPr>
                <w:rFonts w:ascii="TH SarabunPSK" w:hAnsi="TH SarabunPSK" w:cs="TH SarabunPSK"/>
                <w:b/>
                <w:bCs/>
                <w:sz w:val="32"/>
                <w:szCs w:val="32"/>
                <w:cs/>
              </w:rPr>
              <w:t>1</w:t>
            </w:r>
            <w:r w:rsidRPr="009E34A0">
              <w:rPr>
                <w:rFonts w:ascii="TH SarabunPSK" w:hAnsi="TH SarabunPSK" w:cs="TH SarabunPSK"/>
                <w:b/>
                <w:bCs/>
                <w:sz w:val="32"/>
                <w:szCs w:val="32"/>
              </w:rPr>
              <w:t>1</w:t>
            </w:r>
            <w:r w:rsidRPr="009E34A0">
              <w:rPr>
                <w:rFonts w:ascii="TH SarabunPSK" w:hAnsi="TH SarabunPSK" w:cs="TH SarabunPSK"/>
                <w:b/>
                <w:bCs/>
                <w:sz w:val="32"/>
                <w:szCs w:val="32"/>
                <w:cs/>
              </w:rPr>
              <w:t>. การพัฒนาระบบ</w:t>
            </w:r>
            <w:proofErr w:type="spellStart"/>
            <w:r w:rsidRPr="009E34A0">
              <w:rPr>
                <w:rFonts w:ascii="TH SarabunPSK" w:hAnsi="TH SarabunPSK" w:cs="TH SarabunPSK"/>
                <w:b/>
                <w:bCs/>
                <w:sz w:val="32"/>
                <w:szCs w:val="32"/>
                <w:cs/>
              </w:rPr>
              <w:t>ธรร</w:t>
            </w:r>
            <w:proofErr w:type="spellEnd"/>
            <w:r w:rsidRPr="009E34A0">
              <w:rPr>
                <w:rFonts w:ascii="TH SarabunPSK" w:hAnsi="TH SarabunPSK" w:cs="TH SarabunPSK"/>
                <w:b/>
                <w:bCs/>
                <w:sz w:val="32"/>
                <w:szCs w:val="32"/>
                <w:cs/>
              </w:rPr>
              <w:t xml:space="preserve"> </w:t>
            </w:r>
            <w:proofErr w:type="spellStart"/>
            <w:r w:rsidRPr="009E34A0">
              <w:rPr>
                <w:rFonts w:ascii="TH SarabunPSK" w:hAnsi="TH SarabunPSK" w:cs="TH SarabunPSK"/>
                <w:b/>
                <w:bCs/>
                <w:sz w:val="32"/>
                <w:szCs w:val="32"/>
                <w:cs/>
              </w:rPr>
              <w:t>มาภิ</w:t>
            </w:r>
            <w:proofErr w:type="spellEnd"/>
            <w:r w:rsidRPr="009E34A0">
              <w:rPr>
                <w:rFonts w:ascii="TH SarabunPSK" w:hAnsi="TH SarabunPSK" w:cs="TH SarabunPSK"/>
                <w:b/>
                <w:bCs/>
                <w:sz w:val="32"/>
                <w:szCs w:val="32"/>
                <w:cs/>
              </w:rPr>
              <w:t>บาลและองค์กรคุณภาพ</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โครงการที่</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jc w:val="thaiDistribute"/>
              <w:rPr>
                <w:rFonts w:ascii="TH SarabunPSK" w:hAnsi="TH SarabunPSK" w:cs="TH SarabunPSK"/>
                <w:b/>
                <w:bCs/>
                <w:sz w:val="32"/>
                <w:szCs w:val="32"/>
                <w:cs/>
              </w:rPr>
            </w:pPr>
            <w:r w:rsidRPr="009E34A0">
              <w:rPr>
                <w:rFonts w:ascii="TH SarabunPSK" w:hAnsi="TH SarabunPSK" w:cs="TH SarabunPSK"/>
                <w:b/>
                <w:bCs/>
                <w:sz w:val="32"/>
                <w:szCs w:val="32"/>
              </w:rPr>
              <w:t>2</w:t>
            </w:r>
            <w:r w:rsidRPr="009E34A0">
              <w:rPr>
                <w:rFonts w:ascii="TH SarabunPSK" w:hAnsi="TH SarabunPSK" w:cs="TH SarabunPSK"/>
                <w:b/>
                <w:bCs/>
                <w:sz w:val="32"/>
                <w:szCs w:val="32"/>
                <w:cs/>
              </w:rPr>
              <w:t>. โครงการพัฒนาองค์กรคุณภาพ</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ระดับการแสดงผล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jc w:val="thaiDistribute"/>
              <w:rPr>
                <w:rFonts w:ascii="TH SarabunPSK" w:hAnsi="TH SarabunPSK" w:cs="TH SarabunPSK"/>
                <w:b/>
                <w:bCs/>
                <w:sz w:val="32"/>
                <w:szCs w:val="32"/>
              </w:rPr>
            </w:pPr>
            <w:r w:rsidRPr="009E34A0">
              <w:rPr>
                <w:rFonts w:ascii="TH SarabunPSK" w:hAnsi="TH SarabunPSK" w:cs="TH SarabunPSK"/>
                <w:b/>
                <w:bCs/>
                <w:sz w:val="32"/>
                <w:szCs w:val="32"/>
                <w:cs/>
              </w:rPr>
              <w:t>เขต</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ชื่อตัวชี้วัด</w:t>
            </w:r>
            <w:r w:rsidR="006A0D43" w:rsidRPr="009E34A0">
              <w:rPr>
                <w:rFonts w:ascii="TH SarabunPSK" w:hAnsi="TH SarabunPSK" w:cs="TH SarabunPSK"/>
                <w:b/>
                <w:bCs/>
                <w:sz w:val="32"/>
                <w:szCs w:val="32"/>
                <w:cs/>
              </w:rPr>
              <w:t>เชิงปริมาณ</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 xml:space="preserve">64. ร้อยละของโรงพยาบาลสังกัดกระทรวงสาธารณสุขมีคุณภาพมาตรฐานผ่านการรับรอง </w:t>
            </w:r>
            <w:r w:rsidRPr="009E34A0">
              <w:rPr>
                <w:rFonts w:ascii="TH SarabunPSK" w:hAnsi="TH SarabunPSK" w:cs="TH SarabunPSK"/>
                <w:b/>
                <w:bCs/>
                <w:sz w:val="32"/>
                <w:szCs w:val="32"/>
              </w:rPr>
              <w:t xml:space="preserve">HA </w:t>
            </w:r>
            <w:r w:rsidRPr="009E34A0">
              <w:rPr>
                <w:rFonts w:ascii="TH SarabunPSK" w:hAnsi="TH SarabunPSK" w:cs="TH SarabunPSK"/>
                <w:b/>
                <w:bCs/>
                <w:sz w:val="32"/>
                <w:szCs w:val="32"/>
                <w:cs/>
              </w:rPr>
              <w:t>ขั้น 3</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คำนิยาม</w:t>
            </w:r>
          </w:p>
        </w:tc>
        <w:tc>
          <w:tcPr>
            <w:tcW w:w="7655" w:type="dxa"/>
            <w:tcBorders>
              <w:top w:val="single" w:sz="4" w:space="0" w:color="auto"/>
              <w:left w:val="single" w:sz="4" w:space="0" w:color="auto"/>
              <w:bottom w:val="single" w:sz="4" w:space="0" w:color="auto"/>
              <w:right w:val="single" w:sz="4" w:space="0" w:color="auto"/>
            </w:tcBorders>
            <w:shd w:val="clear" w:color="auto" w:fill="auto"/>
          </w:tcPr>
          <w:p w:rsidR="00D32FA4" w:rsidRPr="009E34A0" w:rsidRDefault="00D32FA4" w:rsidP="0004665E">
            <w:pPr>
              <w:spacing w:after="0" w:line="240" w:lineRule="auto"/>
              <w:rPr>
                <w:rFonts w:ascii="TH SarabunPSK" w:hAnsi="TH SarabunPSK" w:cs="TH SarabunPSK"/>
                <w:spacing w:val="-2"/>
                <w:sz w:val="32"/>
                <w:szCs w:val="32"/>
              </w:rPr>
            </w:pPr>
            <w:r w:rsidRPr="009E34A0">
              <w:rPr>
                <w:rFonts w:ascii="TH SarabunPSK" w:hAnsi="TH SarabunPSK" w:cs="TH SarabunPSK"/>
                <w:b/>
                <w:bCs/>
                <w:spacing w:val="-2"/>
                <w:sz w:val="32"/>
                <w:szCs w:val="32"/>
                <w:cs/>
              </w:rPr>
              <w:t>โรงพยาบาลสังกัดกระทรวงสาธารณสุข หมายถึง</w:t>
            </w:r>
          </w:p>
          <w:p w:rsidR="00D32FA4" w:rsidRPr="009E34A0" w:rsidRDefault="00D32FA4" w:rsidP="004E5B1E">
            <w:pPr>
              <w:pStyle w:val="ListParagraph"/>
              <w:numPr>
                <w:ilvl w:val="0"/>
                <w:numId w:val="102"/>
              </w:numPr>
              <w:spacing w:after="0" w:line="240" w:lineRule="auto"/>
              <w:rPr>
                <w:rFonts w:ascii="TH SarabunPSK" w:hAnsi="TH SarabunPSK" w:cs="TH SarabunPSK"/>
                <w:b/>
                <w:bCs/>
                <w:sz w:val="32"/>
                <w:szCs w:val="32"/>
              </w:rPr>
            </w:pPr>
            <w:r w:rsidRPr="004D34AA">
              <w:rPr>
                <w:rFonts w:ascii="TH SarabunPSK" w:hAnsi="TH SarabunPSK" w:cs="TH SarabunPSK"/>
                <w:spacing w:val="-6"/>
                <w:sz w:val="32"/>
                <w:szCs w:val="32"/>
                <w:cs/>
              </w:rPr>
              <w:t>โรงพยาบาลศูนย์ โรงพยาบาลทั่วไป โรงพยาบาลสังกัดกรมการแพทย์ กรมควบคุมโรค</w:t>
            </w:r>
            <w:r w:rsidRPr="009E34A0">
              <w:rPr>
                <w:rFonts w:ascii="TH SarabunPSK" w:hAnsi="TH SarabunPSK" w:cs="TH SarabunPSK"/>
                <w:sz w:val="32"/>
                <w:szCs w:val="32"/>
                <w:cs/>
              </w:rPr>
              <w:t xml:space="preserve"> และ กรมสุขภาพจิต จำนวน</w:t>
            </w:r>
            <w:r w:rsidRPr="009E34A0">
              <w:rPr>
                <w:rFonts w:ascii="TH SarabunPSK" w:hAnsi="TH SarabunPSK" w:cs="TH SarabunPSK"/>
                <w:b/>
                <w:bCs/>
                <w:sz w:val="32"/>
                <w:szCs w:val="32"/>
                <w:cs/>
              </w:rPr>
              <w:t xml:space="preserve">  </w:t>
            </w:r>
            <w:r w:rsidR="00136CCD">
              <w:rPr>
                <w:rFonts w:ascii="TH SarabunPSK" w:hAnsi="TH SarabunPSK" w:cs="TH SarabunPSK"/>
                <w:sz w:val="32"/>
                <w:szCs w:val="32"/>
              </w:rPr>
              <w:t>16</w:t>
            </w:r>
            <w:r w:rsidR="00136CCD">
              <w:rPr>
                <w:rFonts w:ascii="TH SarabunPSK" w:hAnsi="TH SarabunPSK" w:cs="TH SarabunPSK" w:hint="cs"/>
                <w:sz w:val="32"/>
                <w:szCs w:val="32"/>
                <w:cs/>
              </w:rPr>
              <w:t>4</w:t>
            </w:r>
            <w:r w:rsidRPr="009E34A0">
              <w:rPr>
                <w:rFonts w:ascii="TH SarabunPSK" w:hAnsi="TH SarabunPSK" w:cs="TH SarabunPSK"/>
                <w:sz w:val="32"/>
                <w:szCs w:val="32"/>
                <w:cs/>
              </w:rPr>
              <w:t xml:space="preserve"> แห่ง</w:t>
            </w:r>
          </w:p>
          <w:p w:rsidR="00D32FA4" w:rsidRPr="009E34A0" w:rsidRDefault="00D32FA4" w:rsidP="004E5B1E">
            <w:pPr>
              <w:pStyle w:val="ListParagraph"/>
              <w:numPr>
                <w:ilvl w:val="0"/>
                <w:numId w:val="101"/>
              </w:num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โรงพยาบาลชุมชนในสังกัดสำนักงานปลัดกระทรวงสาธารณสุข จำนวน 780 แห่ง </w:t>
            </w:r>
          </w:p>
          <w:p w:rsidR="00D32FA4" w:rsidRPr="009E34A0" w:rsidRDefault="00D32FA4" w:rsidP="0004665E">
            <w:pPr>
              <w:pStyle w:val="ListParagraph"/>
              <w:spacing w:after="0" w:line="240" w:lineRule="auto"/>
              <w:rPr>
                <w:rFonts w:ascii="TH SarabunPSK" w:hAnsi="TH SarabunPSK" w:cs="TH SarabunPSK"/>
                <w:sz w:val="32"/>
                <w:szCs w:val="32"/>
                <w:cs/>
              </w:rPr>
            </w:pPr>
            <w:r w:rsidRPr="009E34A0">
              <w:rPr>
                <w:rFonts w:ascii="TH SarabunPSK" w:hAnsi="TH SarabunPSK" w:cs="TH SarabunPSK"/>
                <w:spacing w:val="-4"/>
                <w:sz w:val="32"/>
                <w:szCs w:val="32"/>
                <w:cs/>
              </w:rPr>
              <w:t>ตามทำเนียบสถานบริการฐานข้อมูลสำนักบริหารการสาธารณสุข ณ 13 มกราคม 2559</w:t>
            </w:r>
            <w:r w:rsidRPr="009E34A0">
              <w:rPr>
                <w:rFonts w:ascii="TH SarabunPSK" w:hAnsi="TH SarabunPSK" w:cs="TH SarabunPSK"/>
                <w:sz w:val="32"/>
                <w:szCs w:val="32"/>
                <w:cs/>
              </w:rPr>
              <w:t>)</w:t>
            </w:r>
          </w:p>
          <w:p w:rsidR="00D32FA4" w:rsidRPr="009E34A0" w:rsidRDefault="00D32FA4" w:rsidP="0004665E">
            <w:pPr>
              <w:pStyle w:val="ListParagraph"/>
              <w:spacing w:after="0" w:line="240" w:lineRule="auto"/>
              <w:ind w:left="0"/>
              <w:rPr>
                <w:rFonts w:ascii="TH SarabunPSK" w:hAnsi="TH SarabunPSK" w:cs="TH SarabunPSK"/>
                <w:sz w:val="32"/>
                <w:szCs w:val="32"/>
              </w:rPr>
            </w:pPr>
            <w:r w:rsidRPr="009E34A0">
              <w:rPr>
                <w:rFonts w:ascii="TH SarabunPSK" w:hAnsi="TH SarabunPSK" w:cs="TH SarabunPSK"/>
                <w:b/>
                <w:bCs/>
                <w:sz w:val="32"/>
                <w:szCs w:val="32"/>
              </w:rPr>
              <w:t xml:space="preserve">HA </w:t>
            </w:r>
            <w:r w:rsidRPr="009E34A0">
              <w:rPr>
                <w:rFonts w:ascii="TH SarabunPSK" w:hAnsi="TH SarabunPSK" w:cs="TH SarabunPSK"/>
                <w:b/>
                <w:bCs/>
                <w:sz w:val="32"/>
                <w:szCs w:val="32"/>
                <w:cs/>
              </w:rPr>
              <w:t>(</w:t>
            </w:r>
            <w:r w:rsidRPr="009E34A0">
              <w:rPr>
                <w:rFonts w:ascii="TH SarabunPSK" w:hAnsi="TH SarabunPSK" w:cs="TH SarabunPSK"/>
                <w:b/>
                <w:bCs/>
                <w:sz w:val="32"/>
                <w:szCs w:val="32"/>
              </w:rPr>
              <w:t>Hospital Accreditation</w:t>
            </w:r>
            <w:r w:rsidRPr="009E34A0">
              <w:rPr>
                <w:rFonts w:ascii="TH SarabunPSK" w:hAnsi="TH SarabunPSK" w:cs="TH SarabunPSK"/>
                <w:b/>
                <w:bCs/>
                <w:sz w:val="32"/>
                <w:szCs w:val="32"/>
                <w:cs/>
              </w:rPr>
              <w:t>) หมายถึง</w:t>
            </w:r>
            <w:r w:rsidRPr="009E34A0">
              <w:rPr>
                <w:rFonts w:ascii="TH SarabunPSK" w:hAnsi="TH SarabunPSK" w:cs="TH SarabunPSK"/>
                <w:sz w:val="32"/>
                <w:szCs w:val="32"/>
                <w:cs/>
              </w:rPr>
              <w:t xml:space="preserve"> กระบวน</w:t>
            </w:r>
            <w:r w:rsidRPr="009E34A0">
              <w:rPr>
                <w:rFonts w:ascii="TH SarabunPSK" w:hAnsi="TH SarabunPSK" w:cs="TH SarabunPSK"/>
                <w:sz w:val="32"/>
                <w:szCs w:val="32"/>
                <w:shd w:val="clear" w:color="auto" w:fill="FFFFFF"/>
                <w:cs/>
              </w:rPr>
              <w:t>การรับรองระบบคุณภาพของสถานพยาบาล</w:t>
            </w:r>
            <w:r w:rsidRPr="009E34A0">
              <w:rPr>
                <w:rFonts w:ascii="TH SarabunPSK" w:hAnsi="TH SarabunPSK" w:cs="TH SarabunPSK"/>
                <w:sz w:val="32"/>
                <w:szCs w:val="32"/>
                <w:cs/>
              </w:rPr>
              <w:t xml:space="preserve"> จากสถาบันรับรองคุณภาพสถานพยาบาล  (องค์การมหาชน) (สรพ.)โดย</w:t>
            </w:r>
            <w:r w:rsidRPr="009E34A0">
              <w:rPr>
                <w:rFonts w:ascii="TH SarabunPSK" w:hAnsi="TH SarabunPSK" w:cs="TH SarabunPSK"/>
                <w:sz w:val="32"/>
                <w:szCs w:val="32"/>
                <w:shd w:val="clear" w:color="auto" w:fill="FFFFFF"/>
                <w:cs/>
              </w:rPr>
              <w:t>มีกระบวนการรับรอง 3 ขั้น ดังนี้</w:t>
            </w:r>
          </w:p>
          <w:p w:rsidR="00D32FA4" w:rsidRPr="009E34A0" w:rsidRDefault="00D32FA4" w:rsidP="0004665E">
            <w:pPr>
              <w:spacing w:after="0" w:line="240" w:lineRule="auto"/>
              <w:rPr>
                <w:rFonts w:ascii="TH SarabunPSK" w:hAnsi="TH SarabunPSK" w:cs="TH SarabunPSK"/>
                <w:sz w:val="32"/>
                <w:szCs w:val="32"/>
                <w:shd w:val="clear" w:color="auto" w:fill="FFFFFF"/>
              </w:rPr>
            </w:pPr>
            <w:r w:rsidRPr="009E34A0">
              <w:rPr>
                <w:rFonts w:ascii="TH SarabunPSK" w:hAnsi="TH SarabunPSK" w:cs="TH SarabunPSK"/>
                <w:b/>
                <w:bCs/>
                <w:sz w:val="32"/>
                <w:szCs w:val="32"/>
                <w:shd w:val="clear" w:color="auto" w:fill="FFFFFF"/>
                <w:cs/>
              </w:rPr>
              <w:t xml:space="preserve">- </w:t>
            </w:r>
            <w:r w:rsidRPr="009E34A0">
              <w:rPr>
                <w:rFonts w:ascii="TH SarabunPSK" w:hAnsi="TH SarabunPSK" w:cs="TH SarabunPSK"/>
                <w:b/>
                <w:bCs/>
                <w:sz w:val="32"/>
                <w:szCs w:val="32"/>
                <w:shd w:val="clear" w:color="auto" w:fill="FFFFFF"/>
              </w:rPr>
              <w:t xml:space="preserve">HA </w:t>
            </w:r>
            <w:r w:rsidRPr="009E34A0">
              <w:rPr>
                <w:rFonts w:ascii="TH SarabunPSK" w:hAnsi="TH SarabunPSK" w:cs="TH SarabunPSK"/>
                <w:b/>
                <w:bCs/>
                <w:sz w:val="32"/>
                <w:szCs w:val="32"/>
                <w:shd w:val="clear" w:color="auto" w:fill="FFFFFF"/>
                <w:cs/>
              </w:rPr>
              <w:t>ขั้น 1 หมายถึง</w:t>
            </w:r>
            <w:r w:rsidRPr="009E34A0">
              <w:rPr>
                <w:rFonts w:ascii="TH SarabunPSK" w:hAnsi="TH SarabunPSK" w:cs="TH SarabunPSK"/>
                <w:sz w:val="32"/>
                <w:szCs w:val="32"/>
                <w:shd w:val="clear" w:color="auto" w:fill="FFFFFF"/>
                <w:cs/>
              </w:rPr>
              <w:t xml:space="preserve"> โรงพยาบาลมีคุณภาพการสำรวจและป้องกันความเสี่ยง นำปัญหามาทบทวน เพื่อแก้ไขป้องกัน ปฏิบัติตามแนวทางป้องกันปัญหาครอบคลุมปัญหาที่เคยเกิด/มีโอกาสเกิดสูง</w:t>
            </w:r>
          </w:p>
          <w:p w:rsidR="00D32FA4" w:rsidRPr="009E34A0" w:rsidRDefault="00D32FA4" w:rsidP="0004665E">
            <w:pPr>
              <w:spacing w:after="0" w:line="240" w:lineRule="auto"/>
              <w:rPr>
                <w:rFonts w:ascii="TH SarabunPSK" w:hAnsi="TH SarabunPSK" w:cs="TH SarabunPSK"/>
                <w:sz w:val="32"/>
                <w:szCs w:val="32"/>
                <w:shd w:val="clear" w:color="auto" w:fill="FFFFFF"/>
                <w:cs/>
              </w:rPr>
            </w:pPr>
            <w:r w:rsidRPr="009E34A0">
              <w:rPr>
                <w:rFonts w:ascii="TH SarabunPSK" w:hAnsi="TH SarabunPSK" w:cs="TH SarabunPSK"/>
                <w:b/>
                <w:bCs/>
                <w:sz w:val="32"/>
                <w:szCs w:val="32"/>
                <w:shd w:val="clear" w:color="auto" w:fill="FFFFFF"/>
                <w:cs/>
              </w:rPr>
              <w:t xml:space="preserve">- </w:t>
            </w:r>
            <w:r w:rsidRPr="009E34A0">
              <w:rPr>
                <w:rFonts w:ascii="TH SarabunPSK" w:hAnsi="TH SarabunPSK" w:cs="TH SarabunPSK"/>
                <w:b/>
                <w:bCs/>
                <w:sz w:val="32"/>
                <w:szCs w:val="32"/>
                <w:shd w:val="clear" w:color="auto" w:fill="FFFFFF"/>
              </w:rPr>
              <w:t xml:space="preserve">HA </w:t>
            </w:r>
            <w:r w:rsidRPr="009E34A0">
              <w:rPr>
                <w:rFonts w:ascii="TH SarabunPSK" w:hAnsi="TH SarabunPSK" w:cs="TH SarabunPSK"/>
                <w:b/>
                <w:bCs/>
                <w:sz w:val="32"/>
                <w:szCs w:val="32"/>
                <w:shd w:val="clear" w:color="auto" w:fill="FFFFFF"/>
                <w:cs/>
              </w:rPr>
              <w:t>ขั้น 2 หมายถึง</w:t>
            </w:r>
            <w:r w:rsidRPr="009E34A0">
              <w:rPr>
                <w:rFonts w:ascii="TH SarabunPSK" w:hAnsi="TH SarabunPSK" w:cs="TH SarabunPSK"/>
                <w:sz w:val="32"/>
                <w:szCs w:val="32"/>
                <w:shd w:val="clear" w:color="auto" w:fill="FFFFFF"/>
                <w:cs/>
              </w:rPr>
              <w:t xml:space="preserve"> โรงพยาบาลมีการประกันและพัฒนาคุณภาพ วิเคราะห์เป้าหมาย/กระบวนการ/พัฒนาคุณภาพที่สอดคล้องกับเป้าหมาย/ครอบคลุมกระบวนการสำคัญทั้งหมด ปฏิบัติตามมาตรฐาน </w:t>
            </w:r>
            <w:r w:rsidRPr="009E34A0">
              <w:rPr>
                <w:rFonts w:ascii="TH SarabunPSK" w:hAnsi="TH SarabunPSK" w:cs="TH SarabunPSK"/>
                <w:sz w:val="32"/>
                <w:szCs w:val="32"/>
                <w:shd w:val="clear" w:color="auto" w:fill="FFFFFF"/>
              </w:rPr>
              <w:t>HA</w:t>
            </w:r>
            <w:r w:rsidRPr="009E34A0">
              <w:rPr>
                <w:rFonts w:ascii="TH SarabunPSK" w:hAnsi="TH SarabunPSK" w:cs="TH SarabunPSK"/>
                <w:sz w:val="32"/>
                <w:szCs w:val="32"/>
                <w:shd w:val="clear" w:color="auto" w:fill="FFFFFF"/>
                <w:cs/>
              </w:rPr>
              <w:t xml:space="preserve"> ในส่วนที่ไม่ยากเกินไป</w:t>
            </w:r>
          </w:p>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b/>
                <w:bCs/>
                <w:sz w:val="32"/>
                <w:szCs w:val="32"/>
                <w:shd w:val="clear" w:color="auto" w:fill="FFFFFF"/>
                <w:cs/>
              </w:rPr>
              <w:t xml:space="preserve">- </w:t>
            </w:r>
            <w:r w:rsidRPr="009E34A0">
              <w:rPr>
                <w:rFonts w:ascii="TH SarabunPSK" w:hAnsi="TH SarabunPSK" w:cs="TH SarabunPSK"/>
                <w:b/>
                <w:bCs/>
                <w:sz w:val="32"/>
                <w:szCs w:val="32"/>
                <w:shd w:val="clear" w:color="auto" w:fill="FFFFFF"/>
              </w:rPr>
              <w:t xml:space="preserve">HA </w:t>
            </w:r>
            <w:r w:rsidRPr="009E34A0">
              <w:rPr>
                <w:rFonts w:ascii="TH SarabunPSK" w:hAnsi="TH SarabunPSK" w:cs="TH SarabunPSK"/>
                <w:b/>
                <w:bCs/>
                <w:sz w:val="32"/>
                <w:szCs w:val="32"/>
                <w:shd w:val="clear" w:color="auto" w:fill="FFFFFF"/>
                <w:cs/>
              </w:rPr>
              <w:t>ขั้น 3 หมายถึง</w:t>
            </w:r>
            <w:r w:rsidRPr="009E34A0">
              <w:rPr>
                <w:rFonts w:ascii="TH SarabunPSK" w:hAnsi="TH SarabunPSK" w:cs="TH SarabunPSK"/>
                <w:sz w:val="32"/>
                <w:szCs w:val="32"/>
                <w:shd w:val="clear" w:color="auto" w:fill="FFFFFF"/>
                <w:cs/>
              </w:rPr>
              <w:t xml:space="preserve"> โรงพยาบาลมีวัฒนธรรมคุณภาพ เริ่มด้วยการประเมินตนเองตามมาตรฐาน </w:t>
            </w:r>
            <w:r w:rsidRPr="009E34A0">
              <w:rPr>
                <w:rFonts w:ascii="TH SarabunPSK" w:hAnsi="TH SarabunPSK" w:cs="TH SarabunPSK"/>
                <w:sz w:val="32"/>
                <w:szCs w:val="32"/>
                <w:shd w:val="clear" w:color="auto" w:fill="FFFFFF"/>
              </w:rPr>
              <w:t xml:space="preserve">HA </w:t>
            </w:r>
            <w:r w:rsidRPr="009E34A0">
              <w:rPr>
                <w:rFonts w:ascii="TH SarabunPSK" w:hAnsi="TH SarabunPSK" w:cs="TH SarabunPSK"/>
                <w:sz w:val="32"/>
                <w:szCs w:val="32"/>
                <w:shd w:val="clear" w:color="auto" w:fill="FFFFFF"/>
                <w:cs/>
              </w:rPr>
              <w:t xml:space="preserve">พัฒนาอย่างเชื่อมโยง เป็นองค์กรเรียนรู้/ ผลลัพธ์ที่ดีขึ้น ปฏิบัติตามมาตรฐาน </w:t>
            </w:r>
            <w:r w:rsidRPr="009E34A0">
              <w:rPr>
                <w:rFonts w:ascii="TH SarabunPSK" w:hAnsi="TH SarabunPSK" w:cs="TH SarabunPSK"/>
                <w:sz w:val="32"/>
                <w:szCs w:val="32"/>
                <w:shd w:val="clear" w:color="auto" w:fill="FFFFFF"/>
              </w:rPr>
              <w:t>HA</w:t>
            </w:r>
            <w:r w:rsidRPr="009E34A0">
              <w:rPr>
                <w:rFonts w:ascii="TH SarabunPSK" w:hAnsi="TH SarabunPSK" w:cs="TH SarabunPSK"/>
                <w:sz w:val="32"/>
                <w:szCs w:val="32"/>
                <w:shd w:val="clear" w:color="auto" w:fill="FFFFFF"/>
                <w:cs/>
              </w:rPr>
              <w:t xml:space="preserve"> ได้ครบถ้วน</w:t>
            </w:r>
          </w:p>
        </w:tc>
      </w:tr>
      <w:tr w:rsidR="00D32FA4" w:rsidRPr="009E34A0" w:rsidTr="0004665E">
        <w:trPr>
          <w:trHeight w:val="401"/>
          <w:jc w:val="center"/>
        </w:trPr>
        <w:tc>
          <w:tcPr>
            <w:tcW w:w="10349" w:type="dxa"/>
            <w:gridSpan w:val="2"/>
            <w:tcBorders>
              <w:top w:val="single" w:sz="4" w:space="0" w:color="auto"/>
              <w:left w:val="single" w:sz="4" w:space="0" w:color="auto"/>
              <w:bottom w:val="single" w:sz="4" w:space="0" w:color="auto"/>
              <w:right w:val="single" w:sz="4" w:space="0" w:color="auto"/>
            </w:tcBorders>
            <w:shd w:val="clear" w:color="auto" w:fill="auto"/>
          </w:tcPr>
          <w:p w:rsidR="00D32FA4" w:rsidRPr="009E34A0" w:rsidRDefault="00D32FA4" w:rsidP="0004665E">
            <w:pPr>
              <w:spacing w:after="0" w:line="240" w:lineRule="auto"/>
              <w:rPr>
                <w:rFonts w:ascii="TH SarabunPSK" w:hAnsi="TH SarabunPSK" w:cs="TH SarabunPSK"/>
                <w:sz w:val="32"/>
                <w:szCs w:val="32"/>
                <w:lang w:val="en-GB"/>
              </w:rPr>
            </w:pPr>
            <w:r w:rsidRPr="009E34A0">
              <w:rPr>
                <w:rFonts w:ascii="TH SarabunPSK" w:hAnsi="TH SarabunPSK" w:cs="TH SarabunPSK"/>
                <w:b/>
                <w:bCs/>
                <w:sz w:val="32"/>
                <w:szCs w:val="32"/>
                <w:cs/>
              </w:rPr>
              <w:t xml:space="preserve">เกณฑ์เป้าหมาย </w:t>
            </w:r>
            <w:r w:rsidRPr="009E34A0">
              <w:rPr>
                <w:rFonts w:ascii="TH SarabunPSK" w:hAnsi="TH SarabunPSK" w:cs="TH SarabunPSK"/>
                <w:b/>
                <w:bCs/>
                <w:sz w:val="32"/>
                <w:szCs w:val="32"/>
              </w:rPr>
              <w:t>:</w:t>
            </w:r>
            <w:r w:rsidRPr="009E34A0">
              <w:rPr>
                <w:rFonts w:ascii="TH SarabunPSK" w:hAnsi="TH SarabunPSK" w:cs="TH SarabunPSK"/>
                <w:sz w:val="32"/>
                <w:szCs w:val="32"/>
                <w:lang w:val="en-GB"/>
              </w:rPr>
              <w:t xml:space="preserve"> </w:t>
            </w:r>
          </w:p>
          <w:tbl>
            <w:tblPr>
              <w:tblW w:w="1008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985"/>
              <w:gridCol w:w="1701"/>
              <w:gridCol w:w="1701"/>
              <w:gridCol w:w="1701"/>
            </w:tblGrid>
            <w:tr w:rsidR="00D32FA4" w:rsidRPr="009E34A0" w:rsidTr="0004665E">
              <w:trPr>
                <w:trHeight w:val="435"/>
                <w:jc w:val="center"/>
              </w:trPr>
              <w:tc>
                <w:tcPr>
                  <w:tcW w:w="4985"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61</w:t>
                  </w:r>
                </w:p>
              </w:tc>
              <w:tc>
                <w:tcPr>
                  <w:tcW w:w="1701"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62</w:t>
                  </w:r>
                </w:p>
              </w:tc>
              <w:tc>
                <w:tcPr>
                  <w:tcW w:w="1701"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63</w:t>
                  </w:r>
                </w:p>
              </w:tc>
              <w:tc>
                <w:tcPr>
                  <w:tcW w:w="1701"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cs/>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64</w:t>
                  </w:r>
                </w:p>
              </w:tc>
            </w:tr>
            <w:tr w:rsidR="00D32FA4" w:rsidRPr="009E34A0" w:rsidTr="0004665E">
              <w:trPr>
                <w:trHeight w:val="85"/>
                <w:jc w:val="center"/>
              </w:trPr>
              <w:tc>
                <w:tcPr>
                  <w:tcW w:w="4985"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1.ร้อยละ 100 ของโรงพยาบาลศูนย์, โรงพยาบาลทั่วไป, โรงพยาบาลสังกัดกรมการแพทย์, กรมควบคุมโรค และ กรมสุขภาพจิต</w:t>
                  </w:r>
                </w:p>
              </w:tc>
              <w:tc>
                <w:tcPr>
                  <w:tcW w:w="1701"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pStyle w:val="ListParagraph"/>
                    <w:spacing w:after="0" w:line="240" w:lineRule="auto"/>
                    <w:ind w:left="0"/>
                    <w:rPr>
                      <w:rFonts w:ascii="TH SarabunPSK" w:hAnsi="TH SarabunPSK" w:cs="TH SarabunPSK"/>
                      <w:sz w:val="32"/>
                      <w:szCs w:val="32"/>
                    </w:rPr>
                  </w:pPr>
                </w:p>
              </w:tc>
              <w:tc>
                <w:tcPr>
                  <w:tcW w:w="1701"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pStyle w:val="ListParagraph"/>
                    <w:spacing w:after="0" w:line="240" w:lineRule="auto"/>
                    <w:ind w:left="0"/>
                    <w:rPr>
                      <w:rFonts w:ascii="TH SarabunPSK" w:hAnsi="TH SarabunPSK" w:cs="TH SarabunPSK"/>
                      <w:sz w:val="32"/>
                      <w:szCs w:val="32"/>
                    </w:rPr>
                  </w:pPr>
                </w:p>
              </w:tc>
              <w:tc>
                <w:tcPr>
                  <w:tcW w:w="1701"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pStyle w:val="ListParagraph"/>
                    <w:spacing w:after="0" w:line="240" w:lineRule="auto"/>
                    <w:ind w:left="0"/>
                    <w:rPr>
                      <w:rFonts w:ascii="TH SarabunPSK" w:hAnsi="TH SarabunPSK" w:cs="TH SarabunPSK"/>
                      <w:sz w:val="32"/>
                      <w:szCs w:val="32"/>
                    </w:rPr>
                  </w:pPr>
                </w:p>
              </w:tc>
            </w:tr>
            <w:tr w:rsidR="00D32FA4" w:rsidRPr="009E34A0" w:rsidTr="0004665E">
              <w:trPr>
                <w:trHeight w:val="450"/>
                <w:jc w:val="center"/>
              </w:trPr>
              <w:tc>
                <w:tcPr>
                  <w:tcW w:w="4985"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pStyle w:val="ListParagraph"/>
                    <w:spacing w:after="0" w:line="240" w:lineRule="auto"/>
                    <w:ind w:left="0"/>
                    <w:rPr>
                      <w:rFonts w:ascii="TH SarabunPSK" w:hAnsi="TH SarabunPSK" w:cs="TH SarabunPSK"/>
                      <w:sz w:val="32"/>
                      <w:szCs w:val="32"/>
                    </w:rPr>
                  </w:pPr>
                  <w:r w:rsidRPr="009E34A0">
                    <w:rPr>
                      <w:rFonts w:ascii="TH SarabunPSK" w:hAnsi="TH SarabunPSK" w:cs="TH SarabunPSK"/>
                      <w:sz w:val="32"/>
                      <w:szCs w:val="32"/>
                      <w:cs/>
                    </w:rPr>
                    <w:lastRenderedPageBreak/>
                    <w:t>2.ร้อยละ 80 ในโรงพยาบาลชุมชน</w:t>
                  </w:r>
                </w:p>
              </w:tc>
              <w:tc>
                <w:tcPr>
                  <w:tcW w:w="1701"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pStyle w:val="ListParagraph"/>
                    <w:spacing w:after="0" w:line="240" w:lineRule="auto"/>
                    <w:ind w:left="0"/>
                    <w:rPr>
                      <w:rFonts w:ascii="TH SarabunPSK" w:hAnsi="TH SarabunPSK" w:cs="TH SarabunPSK"/>
                      <w:sz w:val="32"/>
                      <w:szCs w:val="32"/>
                    </w:rPr>
                  </w:pPr>
                </w:p>
              </w:tc>
              <w:tc>
                <w:tcPr>
                  <w:tcW w:w="1701"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pStyle w:val="ListParagraph"/>
                    <w:spacing w:after="0" w:line="240" w:lineRule="auto"/>
                    <w:ind w:left="0"/>
                    <w:rPr>
                      <w:rFonts w:ascii="TH SarabunPSK" w:hAnsi="TH SarabunPSK" w:cs="TH SarabunPSK"/>
                      <w:sz w:val="32"/>
                      <w:szCs w:val="32"/>
                    </w:rPr>
                  </w:pPr>
                </w:p>
              </w:tc>
              <w:tc>
                <w:tcPr>
                  <w:tcW w:w="1701"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pStyle w:val="ListParagraph"/>
                    <w:spacing w:after="0" w:line="240" w:lineRule="auto"/>
                    <w:ind w:left="0"/>
                    <w:rPr>
                      <w:rFonts w:ascii="TH SarabunPSK" w:hAnsi="TH SarabunPSK" w:cs="TH SarabunPSK"/>
                      <w:sz w:val="32"/>
                      <w:szCs w:val="32"/>
                    </w:rPr>
                  </w:pPr>
                </w:p>
              </w:tc>
            </w:tr>
          </w:tbl>
          <w:p w:rsidR="00D32FA4" w:rsidRPr="009E34A0" w:rsidRDefault="00D32FA4" w:rsidP="0004665E">
            <w:pPr>
              <w:spacing w:after="0" w:line="240" w:lineRule="auto"/>
              <w:rPr>
                <w:rFonts w:ascii="TH SarabunPSK" w:hAnsi="TH SarabunPSK" w:cs="TH SarabunPSK"/>
                <w:sz w:val="32"/>
                <w:szCs w:val="32"/>
                <w:lang w:val="en-GB"/>
              </w:rPr>
            </w:pP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lastRenderedPageBreak/>
              <w:t>วัตถุประสงค์</w:t>
            </w:r>
          </w:p>
        </w:tc>
        <w:tc>
          <w:tcPr>
            <w:tcW w:w="7655" w:type="dxa"/>
            <w:tcBorders>
              <w:top w:val="single" w:sz="4" w:space="0" w:color="auto"/>
              <w:left w:val="single" w:sz="4" w:space="0" w:color="auto"/>
              <w:bottom w:val="single" w:sz="4" w:space="0" w:color="auto"/>
              <w:right w:val="single" w:sz="4" w:space="0" w:color="auto"/>
            </w:tcBorders>
            <w:shd w:val="clear" w:color="auto" w:fill="auto"/>
          </w:tcPr>
          <w:p w:rsidR="00D32FA4" w:rsidRPr="009E34A0" w:rsidRDefault="00D32FA4" w:rsidP="0004665E">
            <w:pPr>
              <w:spacing w:after="0" w:line="240" w:lineRule="auto"/>
              <w:rPr>
                <w:rFonts w:ascii="TH SarabunPSK" w:hAnsi="TH SarabunPSK" w:cs="TH SarabunPSK"/>
                <w:sz w:val="32"/>
                <w:szCs w:val="32"/>
                <w:cs/>
                <w:lang w:val="en-GB"/>
              </w:rPr>
            </w:pPr>
            <w:r w:rsidRPr="009E34A0">
              <w:rPr>
                <w:rFonts w:ascii="TH SarabunPSK" w:hAnsi="TH SarabunPSK" w:cs="TH SarabunPSK"/>
                <w:sz w:val="32"/>
                <w:szCs w:val="32"/>
                <w:cs/>
                <w:lang w:val="en-GB"/>
              </w:rPr>
              <w:t>เพื่อพัฒนาคุณภาพหน่วยงานบริการด้านสุขภาพ</w:t>
            </w:r>
          </w:p>
        </w:tc>
      </w:tr>
    </w:tbl>
    <w:p w:rsidR="0078407B" w:rsidRDefault="0078407B"/>
    <w:p w:rsidR="0078407B" w:rsidRDefault="0078407B"/>
    <w:tbl>
      <w:tblPr>
        <w:tblW w:w="10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4"/>
        <w:gridCol w:w="7655"/>
      </w:tblGrid>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ประชากรกลุ่มเป้าหมาย</w:t>
            </w:r>
          </w:p>
        </w:tc>
        <w:tc>
          <w:tcPr>
            <w:tcW w:w="7655" w:type="dxa"/>
            <w:tcBorders>
              <w:top w:val="single" w:sz="4" w:space="0" w:color="auto"/>
              <w:left w:val="single" w:sz="4" w:space="0" w:color="auto"/>
              <w:bottom w:val="single" w:sz="4" w:space="0" w:color="auto"/>
              <w:right w:val="single" w:sz="4" w:space="0" w:color="auto"/>
            </w:tcBorders>
            <w:shd w:val="clear" w:color="auto" w:fill="auto"/>
          </w:tcPr>
          <w:p w:rsidR="00D32FA4" w:rsidRPr="009E34A0" w:rsidRDefault="00D32FA4" w:rsidP="0004665E">
            <w:pPr>
              <w:tabs>
                <w:tab w:val="left" w:pos="4335"/>
              </w:tabs>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1.โรงพยาบาลศูนย์ โรงพยาบาลทั่วไป โรงพยาบาลสังกัดกรมการแพทย์ กรมควบคุมโรค </w:t>
            </w:r>
          </w:p>
          <w:p w:rsidR="00D32FA4" w:rsidRPr="009E34A0" w:rsidRDefault="00D32FA4" w:rsidP="0004665E">
            <w:pPr>
              <w:tabs>
                <w:tab w:val="left" w:pos="4335"/>
              </w:tabs>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และกรมสุขภาพจิต</w:t>
            </w:r>
          </w:p>
          <w:p w:rsidR="00D32FA4" w:rsidRPr="009E34A0" w:rsidRDefault="00D32FA4" w:rsidP="0004665E">
            <w:pPr>
              <w:tabs>
                <w:tab w:val="left" w:pos="4335"/>
              </w:tabs>
              <w:spacing w:after="0" w:line="240" w:lineRule="auto"/>
              <w:rPr>
                <w:rFonts w:ascii="TH SarabunPSK" w:hAnsi="TH SarabunPSK" w:cs="TH SarabunPSK"/>
                <w:sz w:val="32"/>
                <w:szCs w:val="32"/>
                <w:cs/>
              </w:rPr>
            </w:pPr>
            <w:r w:rsidRPr="009E34A0">
              <w:rPr>
                <w:rFonts w:ascii="TH SarabunPSK" w:hAnsi="TH SarabunPSK" w:cs="TH SarabunPSK"/>
                <w:sz w:val="32"/>
                <w:szCs w:val="32"/>
                <w:cs/>
              </w:rPr>
              <w:t>2. โรงพยาบาลชุมชนในสังกัดสำนักงานปลัดกระทรวงสาธารณสุข</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วิธีการจัดเก็บข้อมูล</w:t>
            </w:r>
          </w:p>
        </w:tc>
        <w:tc>
          <w:tcPr>
            <w:tcW w:w="7655" w:type="dxa"/>
            <w:tcBorders>
              <w:top w:val="single" w:sz="4" w:space="0" w:color="auto"/>
              <w:left w:val="single" w:sz="4" w:space="0" w:color="auto"/>
              <w:bottom w:val="single" w:sz="4" w:space="0" w:color="auto"/>
              <w:right w:val="single" w:sz="4" w:space="0" w:color="auto"/>
            </w:tcBorders>
            <w:shd w:val="clear" w:color="auto" w:fill="auto"/>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ข้อมูลจากเว็บไซต์สถาบันรับรองคุณภาพสถานพยาบาล (องค์การมหาชน) </w:t>
            </w:r>
            <w:r w:rsidRPr="009E34A0">
              <w:rPr>
                <w:rFonts w:ascii="TH SarabunPSK" w:hAnsi="TH SarabunPSK" w:cs="TH SarabunPSK"/>
                <w:sz w:val="32"/>
                <w:szCs w:val="32"/>
              </w:rPr>
              <w:t xml:space="preserve">www.ha.or.th </w:t>
            </w:r>
          </w:p>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cs/>
              </w:rPr>
              <w:t>/สำหรับประชาชน/โรงพยาบาลที่ได้รับการรับรอง</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แหล่งข้อมูล</w:t>
            </w:r>
          </w:p>
        </w:tc>
        <w:tc>
          <w:tcPr>
            <w:tcW w:w="7655" w:type="dxa"/>
            <w:tcBorders>
              <w:top w:val="single" w:sz="4" w:space="0" w:color="auto"/>
              <w:left w:val="single" w:sz="4" w:space="0" w:color="auto"/>
              <w:bottom w:val="single" w:sz="4" w:space="0" w:color="auto"/>
              <w:right w:val="single" w:sz="4" w:space="0" w:color="auto"/>
            </w:tcBorders>
            <w:shd w:val="clear" w:color="auto" w:fill="auto"/>
          </w:tcPr>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 xml:space="preserve">ข้อมูลจากเว็บไซต์สถาบันรับรองคุณภาพสถานพยาบาล (องค์การมหาชน) </w:t>
            </w:r>
            <w:r w:rsidRPr="009E34A0">
              <w:rPr>
                <w:rFonts w:ascii="TH SarabunPSK" w:hAnsi="TH SarabunPSK" w:cs="TH SarabunPSK"/>
                <w:sz w:val="32"/>
                <w:szCs w:val="32"/>
              </w:rPr>
              <w:t xml:space="preserve">www.ha.or.th </w:t>
            </w:r>
          </w:p>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/สำหรับประชาชน/โรงพยาบาลที่ได้รับการรับรอง</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รายการข้อมูล 1</w:t>
            </w:r>
          </w:p>
        </w:tc>
        <w:tc>
          <w:tcPr>
            <w:tcW w:w="7655" w:type="dxa"/>
            <w:tcBorders>
              <w:top w:val="single" w:sz="4" w:space="0" w:color="auto"/>
              <w:left w:val="single" w:sz="4" w:space="0" w:color="auto"/>
              <w:bottom w:val="single" w:sz="4" w:space="0" w:color="auto"/>
              <w:right w:val="single" w:sz="4" w:space="0" w:color="auto"/>
            </w:tcBorders>
            <w:shd w:val="clear" w:color="auto" w:fill="auto"/>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A = </w:t>
            </w:r>
            <w:r w:rsidRPr="009E34A0">
              <w:rPr>
                <w:rFonts w:ascii="TH SarabunPSK" w:hAnsi="TH SarabunPSK" w:cs="TH SarabunPSK"/>
                <w:sz w:val="32"/>
                <w:szCs w:val="32"/>
                <w:cs/>
              </w:rPr>
              <w:t xml:space="preserve">จำนวนโรงพยาบาลศูนย์ โรงพยาบาลทั่วไป โรงพยาบาลสังกัดกรมการแพทย์ </w:t>
            </w:r>
          </w:p>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กรมควบคุมโรค และ กรมสุขภาพจิต ที่มีผลการรับรองขั้น 3 + </w:t>
            </w:r>
            <w:r w:rsidRPr="009E34A0">
              <w:rPr>
                <w:rFonts w:ascii="TH SarabunPSK" w:hAnsi="TH SarabunPSK" w:cs="TH SarabunPSK"/>
                <w:sz w:val="32"/>
                <w:szCs w:val="32"/>
              </w:rPr>
              <w:t xml:space="preserve">Reaccredit </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รายการข้อมูล 2</w:t>
            </w:r>
          </w:p>
        </w:tc>
        <w:tc>
          <w:tcPr>
            <w:tcW w:w="7655" w:type="dxa"/>
            <w:tcBorders>
              <w:top w:val="single" w:sz="4" w:space="0" w:color="auto"/>
              <w:left w:val="single" w:sz="4" w:space="0" w:color="auto"/>
              <w:bottom w:val="single" w:sz="4" w:space="0" w:color="auto"/>
              <w:right w:val="single" w:sz="4" w:space="0" w:color="auto"/>
            </w:tcBorders>
            <w:shd w:val="clear" w:color="auto" w:fill="auto"/>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B = </w:t>
            </w:r>
            <w:r w:rsidRPr="009E34A0">
              <w:rPr>
                <w:rFonts w:ascii="TH SarabunPSK" w:hAnsi="TH SarabunPSK" w:cs="TH SarabunPSK"/>
                <w:sz w:val="32"/>
                <w:szCs w:val="32"/>
                <w:cs/>
              </w:rPr>
              <w:t xml:space="preserve">โรงพยาบาลศูนย์ โรงพยาบาลทั่วไป โรงพยาบาลสังกัดกรมการแพทย์ </w:t>
            </w:r>
          </w:p>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 กรมควบคุมโรค และกรมสุขภาพจิต จำนวน </w:t>
            </w:r>
            <w:r w:rsidR="00136CCD">
              <w:rPr>
                <w:rFonts w:ascii="TH SarabunPSK" w:hAnsi="TH SarabunPSK" w:cs="TH SarabunPSK"/>
                <w:sz w:val="32"/>
                <w:szCs w:val="32"/>
              </w:rPr>
              <w:t>16</w:t>
            </w:r>
            <w:r w:rsidR="00136CCD">
              <w:rPr>
                <w:rFonts w:ascii="TH SarabunPSK" w:hAnsi="TH SarabunPSK" w:cs="TH SarabunPSK" w:hint="cs"/>
                <w:sz w:val="32"/>
                <w:szCs w:val="32"/>
                <w:cs/>
              </w:rPr>
              <w:t>4</w:t>
            </w:r>
            <w:r w:rsidRPr="009E34A0">
              <w:rPr>
                <w:rFonts w:ascii="TH SarabunPSK" w:hAnsi="TH SarabunPSK" w:cs="TH SarabunPSK"/>
                <w:sz w:val="32"/>
                <w:szCs w:val="32"/>
              </w:rPr>
              <w:t xml:space="preserve"> </w:t>
            </w:r>
            <w:r w:rsidRPr="009E34A0">
              <w:rPr>
                <w:rFonts w:ascii="TH SarabunPSK" w:hAnsi="TH SarabunPSK" w:cs="TH SarabunPSK"/>
                <w:sz w:val="32"/>
                <w:szCs w:val="32"/>
                <w:cs/>
              </w:rPr>
              <w:t>แห่ง</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รายการข้อมูล 3</w:t>
            </w:r>
          </w:p>
        </w:tc>
        <w:tc>
          <w:tcPr>
            <w:tcW w:w="7655" w:type="dxa"/>
            <w:tcBorders>
              <w:top w:val="single" w:sz="4" w:space="0" w:color="auto"/>
              <w:left w:val="single" w:sz="4" w:space="0" w:color="auto"/>
              <w:bottom w:val="single" w:sz="4" w:space="0" w:color="auto"/>
              <w:right w:val="single" w:sz="4" w:space="0" w:color="auto"/>
            </w:tcBorders>
            <w:shd w:val="clear" w:color="auto" w:fill="auto"/>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C = </w:t>
            </w:r>
            <w:r w:rsidRPr="009E34A0">
              <w:rPr>
                <w:rFonts w:ascii="TH SarabunPSK" w:hAnsi="TH SarabunPSK" w:cs="TH SarabunPSK"/>
                <w:sz w:val="32"/>
                <w:szCs w:val="32"/>
                <w:cs/>
              </w:rPr>
              <w:t xml:space="preserve">จำนวนโรงพยาบาลชุมชนในสังกัดสำนักงานปลัดกระทรวงสาธารณสุขที่มีผลการ  </w:t>
            </w:r>
          </w:p>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cs/>
              </w:rPr>
              <w:t xml:space="preserve">      รับรองขั้น </w:t>
            </w:r>
            <w:r w:rsidRPr="009E34A0">
              <w:rPr>
                <w:rFonts w:ascii="TH SarabunPSK" w:hAnsi="TH SarabunPSK" w:cs="TH SarabunPSK"/>
                <w:sz w:val="32"/>
                <w:szCs w:val="32"/>
              </w:rPr>
              <w:t>3 + Reaccredit</w:t>
            </w:r>
            <w:r w:rsidRPr="009E34A0">
              <w:rPr>
                <w:rFonts w:ascii="TH SarabunPSK" w:hAnsi="TH SarabunPSK" w:cs="TH SarabunPSK"/>
                <w:sz w:val="32"/>
                <w:szCs w:val="32"/>
                <w:cs/>
              </w:rPr>
              <w:t xml:space="preserve"> </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รายการข้อมูล 4</w:t>
            </w:r>
          </w:p>
        </w:tc>
        <w:tc>
          <w:tcPr>
            <w:tcW w:w="7655" w:type="dxa"/>
            <w:tcBorders>
              <w:top w:val="single" w:sz="4" w:space="0" w:color="auto"/>
              <w:left w:val="single" w:sz="4" w:space="0" w:color="auto"/>
              <w:bottom w:val="single" w:sz="4" w:space="0" w:color="auto"/>
              <w:right w:val="single" w:sz="4" w:space="0" w:color="auto"/>
            </w:tcBorders>
            <w:shd w:val="clear" w:color="auto" w:fill="auto"/>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D = </w:t>
            </w:r>
            <w:r w:rsidRPr="009E34A0">
              <w:rPr>
                <w:rFonts w:ascii="TH SarabunPSK" w:hAnsi="TH SarabunPSK" w:cs="TH SarabunPSK"/>
                <w:sz w:val="32"/>
                <w:szCs w:val="32"/>
                <w:cs/>
              </w:rPr>
              <w:t xml:space="preserve">โรงพยาบาลชุมชนในสังกัดสำนักงานปลัดกระทรวงสาธารณสุข (จำนวน </w:t>
            </w:r>
            <w:r w:rsidRPr="009E34A0">
              <w:rPr>
                <w:rFonts w:ascii="TH SarabunPSK" w:hAnsi="TH SarabunPSK" w:cs="TH SarabunPSK"/>
                <w:sz w:val="32"/>
                <w:szCs w:val="32"/>
              </w:rPr>
              <w:t>780</w:t>
            </w:r>
            <w:r w:rsidRPr="009E34A0">
              <w:rPr>
                <w:rFonts w:ascii="TH SarabunPSK" w:hAnsi="TH SarabunPSK" w:cs="TH SarabunPSK"/>
                <w:sz w:val="32"/>
                <w:szCs w:val="32"/>
                <w:cs/>
              </w:rPr>
              <w:t xml:space="preserve"> แห่ง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ตามทำเนียบสถานบริการ ฐานข้อมูลกองบริหารการสาธารณสุข ณ </w:t>
            </w:r>
            <w:r w:rsidRPr="009E34A0">
              <w:rPr>
                <w:rFonts w:ascii="TH SarabunPSK" w:hAnsi="TH SarabunPSK" w:cs="TH SarabunPSK"/>
                <w:sz w:val="32"/>
                <w:szCs w:val="32"/>
              </w:rPr>
              <w:t>1</w:t>
            </w:r>
            <w:r w:rsidRPr="009E34A0">
              <w:rPr>
                <w:rFonts w:ascii="TH SarabunPSK" w:hAnsi="TH SarabunPSK" w:cs="TH SarabunPSK"/>
                <w:sz w:val="32"/>
                <w:szCs w:val="32"/>
                <w:cs/>
              </w:rPr>
              <w:t>3</w:t>
            </w: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มกราคม  </w:t>
            </w:r>
          </w:p>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cs/>
              </w:rPr>
              <w:t xml:space="preserve">      </w:t>
            </w:r>
            <w:r w:rsidRPr="009E34A0">
              <w:rPr>
                <w:rFonts w:ascii="TH SarabunPSK" w:hAnsi="TH SarabunPSK" w:cs="TH SarabunPSK"/>
                <w:sz w:val="32"/>
                <w:szCs w:val="32"/>
              </w:rPr>
              <w:t>2559)</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 xml:space="preserve">สูตรคำนวณตัวชี้วัด </w:t>
            </w:r>
          </w:p>
        </w:tc>
        <w:tc>
          <w:tcPr>
            <w:tcW w:w="7655" w:type="dxa"/>
            <w:tcBorders>
              <w:top w:val="single" w:sz="4" w:space="0" w:color="auto"/>
              <w:left w:val="single" w:sz="4" w:space="0" w:color="auto"/>
              <w:bottom w:val="single" w:sz="4" w:space="0" w:color="auto"/>
              <w:right w:val="single" w:sz="4" w:space="0" w:color="auto"/>
            </w:tcBorders>
            <w:shd w:val="clear" w:color="auto" w:fill="auto"/>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1. (A/B) x 100</w:t>
            </w:r>
          </w:p>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rPr>
              <w:t>2. (C/D) x 100</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ระยะเวลาประเมินผล</w:t>
            </w:r>
          </w:p>
        </w:tc>
        <w:tc>
          <w:tcPr>
            <w:tcW w:w="7655" w:type="dxa"/>
            <w:tcBorders>
              <w:top w:val="single" w:sz="4" w:space="0" w:color="auto"/>
              <w:left w:val="single" w:sz="4" w:space="0" w:color="auto"/>
              <w:bottom w:val="single" w:sz="4" w:space="0" w:color="auto"/>
              <w:right w:val="single" w:sz="4" w:space="0" w:color="auto"/>
            </w:tcBorders>
            <w:shd w:val="clear" w:color="auto" w:fill="auto"/>
          </w:tcPr>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cs/>
              </w:rPr>
              <w:t xml:space="preserve">ไตรมาส 1, 2, 3 และ 4 (ปี 2561 </w:t>
            </w:r>
            <w:r w:rsidRPr="009E34A0">
              <w:rPr>
                <w:rFonts w:ascii="TH SarabunPSK" w:hAnsi="TH SarabunPSK" w:cs="TH SarabunPSK"/>
                <w:sz w:val="32"/>
                <w:szCs w:val="32"/>
              </w:rPr>
              <w:t xml:space="preserve">: 1 </w:t>
            </w:r>
            <w:r w:rsidRPr="009E34A0">
              <w:rPr>
                <w:rFonts w:ascii="TH SarabunPSK" w:hAnsi="TH SarabunPSK" w:cs="TH SarabunPSK"/>
                <w:sz w:val="32"/>
                <w:szCs w:val="32"/>
                <w:cs/>
              </w:rPr>
              <w:t xml:space="preserve">ตุลาคม </w:t>
            </w:r>
            <w:r w:rsidRPr="009E34A0">
              <w:rPr>
                <w:rFonts w:ascii="TH SarabunPSK" w:hAnsi="TH SarabunPSK" w:cs="TH SarabunPSK"/>
                <w:sz w:val="32"/>
                <w:szCs w:val="32"/>
              </w:rPr>
              <w:t>25</w:t>
            </w:r>
            <w:r w:rsidRPr="009E34A0">
              <w:rPr>
                <w:rFonts w:ascii="TH SarabunPSK" w:hAnsi="TH SarabunPSK" w:cs="TH SarabunPSK"/>
                <w:sz w:val="32"/>
                <w:szCs w:val="32"/>
                <w:cs/>
              </w:rPr>
              <w:t>60</w:t>
            </w:r>
            <w:r w:rsidRPr="009E34A0">
              <w:rPr>
                <w:rFonts w:ascii="TH SarabunPSK" w:hAnsi="TH SarabunPSK" w:cs="TH SarabunPSK"/>
                <w:sz w:val="32"/>
                <w:szCs w:val="32"/>
              </w:rPr>
              <w:t xml:space="preserve"> – 30 </w:t>
            </w:r>
            <w:r w:rsidRPr="009E34A0">
              <w:rPr>
                <w:rFonts w:ascii="TH SarabunPSK" w:hAnsi="TH SarabunPSK" w:cs="TH SarabunPSK"/>
                <w:sz w:val="32"/>
                <w:szCs w:val="32"/>
                <w:cs/>
              </w:rPr>
              <w:t xml:space="preserve">กันยายน </w:t>
            </w:r>
            <w:r w:rsidRPr="009E34A0">
              <w:rPr>
                <w:rFonts w:ascii="TH SarabunPSK" w:hAnsi="TH SarabunPSK" w:cs="TH SarabunPSK"/>
                <w:sz w:val="32"/>
                <w:szCs w:val="32"/>
              </w:rPr>
              <w:t>256</w:t>
            </w:r>
            <w:r w:rsidRPr="009E34A0">
              <w:rPr>
                <w:rFonts w:ascii="TH SarabunPSK" w:hAnsi="TH SarabunPSK" w:cs="TH SarabunPSK"/>
                <w:sz w:val="32"/>
                <w:szCs w:val="32"/>
                <w:cs/>
              </w:rPr>
              <w:t>1)</w:t>
            </w:r>
          </w:p>
        </w:tc>
      </w:tr>
      <w:tr w:rsidR="00D32FA4" w:rsidRPr="009E34A0" w:rsidTr="000466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33"/>
          <w:jc w:val="center"/>
        </w:trPr>
        <w:tc>
          <w:tcPr>
            <w:tcW w:w="10349" w:type="dxa"/>
            <w:gridSpan w:val="2"/>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 xml:space="preserve">เกณฑ์การประเมิน </w:t>
            </w: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ปี 2561</w:t>
            </w:r>
            <w:r w:rsidRPr="009E34A0">
              <w:rPr>
                <w:rFonts w:ascii="TH SarabunPSK" w:hAnsi="TH SarabunPSK" w:cs="TH SarabunPSK"/>
                <w:b/>
                <w:bCs/>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00"/>
              <w:gridCol w:w="2410"/>
              <w:gridCol w:w="2410"/>
              <w:gridCol w:w="2551"/>
            </w:tblGrid>
            <w:tr w:rsidR="00D32FA4" w:rsidRPr="009E34A0" w:rsidTr="0004665E">
              <w:trPr>
                <w:jc w:val="center"/>
              </w:trPr>
              <w:tc>
                <w:tcPr>
                  <w:tcW w:w="2300"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2410"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2410"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2551"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04665E">
              <w:trPr>
                <w:jc w:val="center"/>
              </w:trPr>
              <w:tc>
                <w:tcPr>
                  <w:tcW w:w="2300" w:type="dxa"/>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1. </w:t>
                  </w:r>
                  <w:r w:rsidRPr="009E34A0">
                    <w:rPr>
                      <w:rFonts w:ascii="TH SarabunPSK" w:hAnsi="TH SarabunPSK" w:cs="TH SarabunPSK"/>
                      <w:sz w:val="32"/>
                      <w:szCs w:val="32"/>
                      <w:cs/>
                    </w:rPr>
                    <w:t>โรงพยาบาลศูนย์</w:t>
                  </w:r>
                  <w:r w:rsidRPr="009E34A0">
                    <w:rPr>
                      <w:rFonts w:ascii="TH SarabunPSK" w:hAnsi="TH SarabunPSK" w:cs="TH SarabunPSK"/>
                      <w:sz w:val="32"/>
                      <w:szCs w:val="32"/>
                    </w:rPr>
                    <w:t xml:space="preserve">, </w:t>
                  </w:r>
                  <w:r w:rsidRPr="009E34A0">
                    <w:rPr>
                      <w:rFonts w:ascii="TH SarabunPSK" w:hAnsi="TH SarabunPSK" w:cs="TH SarabunPSK"/>
                      <w:sz w:val="32"/>
                      <w:szCs w:val="32"/>
                      <w:cs/>
                    </w:rPr>
                    <w:t>โรงพยาบาลทั่วไป</w:t>
                  </w:r>
                  <w:r w:rsidRPr="009E34A0">
                    <w:rPr>
                      <w:rFonts w:ascii="TH SarabunPSK" w:hAnsi="TH SarabunPSK" w:cs="TH SarabunPSK"/>
                      <w:sz w:val="32"/>
                      <w:szCs w:val="32"/>
                    </w:rPr>
                    <w:t>,</w:t>
                  </w:r>
                  <w:r w:rsidRPr="009E34A0">
                    <w:rPr>
                      <w:rFonts w:ascii="TH SarabunPSK" w:hAnsi="TH SarabunPSK" w:cs="TH SarabunPSK"/>
                      <w:sz w:val="32"/>
                      <w:szCs w:val="32"/>
                      <w:cs/>
                    </w:rPr>
                    <w:t>โรงพยาบาลสังกัดกรมการแพทย์</w:t>
                  </w:r>
                  <w:r w:rsidRPr="009E34A0">
                    <w:rPr>
                      <w:rFonts w:ascii="TH SarabunPSK" w:hAnsi="TH SarabunPSK" w:cs="TH SarabunPSK"/>
                      <w:sz w:val="32"/>
                      <w:szCs w:val="32"/>
                    </w:rPr>
                    <w:t xml:space="preserve">,        </w:t>
                  </w:r>
                  <w:r w:rsidRPr="009E34A0">
                    <w:rPr>
                      <w:rFonts w:ascii="TH SarabunPSK" w:hAnsi="TH SarabunPSK" w:cs="TH SarabunPSK"/>
                      <w:sz w:val="32"/>
                      <w:szCs w:val="32"/>
                      <w:cs/>
                    </w:rPr>
                    <w:t>กรมควบคุมโรค และ</w:t>
                  </w:r>
                  <w:r w:rsidRPr="009E34A0">
                    <w:rPr>
                      <w:rFonts w:ascii="TH SarabunPSK" w:hAnsi="TH SarabunPSK" w:cs="TH SarabunPSK"/>
                      <w:sz w:val="32"/>
                      <w:szCs w:val="32"/>
                    </w:rPr>
                    <w:t xml:space="preserve">  </w:t>
                  </w:r>
                  <w:r w:rsidRPr="009E34A0">
                    <w:rPr>
                      <w:rFonts w:ascii="TH SarabunPSK" w:hAnsi="TH SarabunPSK" w:cs="TH SarabunPSK"/>
                      <w:sz w:val="32"/>
                      <w:szCs w:val="32"/>
                      <w:cs/>
                    </w:rPr>
                    <w:t>กรมสุขภาพจิต</w:t>
                  </w:r>
                  <w:r w:rsidRPr="009E34A0">
                    <w:rPr>
                      <w:rFonts w:ascii="TH SarabunPSK" w:hAnsi="TH SarabunPSK" w:cs="TH SarabunPSK"/>
                      <w:sz w:val="32"/>
                      <w:szCs w:val="32"/>
                    </w:rPr>
                    <w:t xml:space="preserve">          </w:t>
                  </w:r>
                  <w:r w:rsidR="00136CCD">
                    <w:rPr>
                      <w:rFonts w:ascii="TH SarabunPSK" w:hAnsi="TH SarabunPSK" w:cs="TH SarabunPSK"/>
                      <w:sz w:val="32"/>
                      <w:szCs w:val="32"/>
                      <w:cs/>
                    </w:rPr>
                    <w:t>ร้อยละ 98.7</w:t>
                  </w:r>
                  <w:r w:rsidRPr="009E34A0">
                    <w:rPr>
                      <w:rFonts w:ascii="TH SarabunPSK" w:hAnsi="TH SarabunPSK" w:cs="TH SarabunPSK"/>
                      <w:sz w:val="32"/>
                      <w:szCs w:val="32"/>
                      <w:cs/>
                    </w:rPr>
                    <w:t>8</w:t>
                  </w:r>
                </w:p>
                <w:p w:rsidR="00D32FA4" w:rsidRDefault="00136CCD" w:rsidP="0004665E">
                  <w:pPr>
                    <w:spacing w:after="0" w:line="240" w:lineRule="auto"/>
                    <w:rPr>
                      <w:rFonts w:ascii="TH SarabunPSK" w:hAnsi="TH SarabunPSK" w:cs="TH SarabunPSK"/>
                      <w:sz w:val="32"/>
                      <w:szCs w:val="32"/>
                    </w:rPr>
                  </w:pPr>
                  <w:r>
                    <w:rPr>
                      <w:rFonts w:ascii="TH SarabunPSK" w:hAnsi="TH SarabunPSK" w:cs="TH SarabunPSK"/>
                      <w:sz w:val="32"/>
                      <w:szCs w:val="32"/>
                      <w:cs/>
                    </w:rPr>
                    <w:t>(162 แห่ง จาก 164</w:t>
                  </w:r>
                  <w:r w:rsidR="00D32FA4" w:rsidRPr="009E34A0">
                    <w:rPr>
                      <w:rFonts w:ascii="TH SarabunPSK" w:hAnsi="TH SarabunPSK" w:cs="TH SarabunPSK"/>
                      <w:sz w:val="32"/>
                      <w:szCs w:val="32"/>
                      <w:cs/>
                    </w:rPr>
                    <w:t xml:space="preserve"> แห่ง)</w:t>
                  </w:r>
                </w:p>
                <w:p w:rsidR="0078407B" w:rsidRDefault="0078407B" w:rsidP="0004665E">
                  <w:pPr>
                    <w:spacing w:after="0" w:line="240" w:lineRule="auto"/>
                    <w:rPr>
                      <w:rFonts w:ascii="TH SarabunPSK" w:hAnsi="TH SarabunPSK" w:cs="TH SarabunPSK"/>
                      <w:sz w:val="32"/>
                      <w:szCs w:val="32"/>
                    </w:rPr>
                  </w:pPr>
                </w:p>
                <w:p w:rsidR="0078407B" w:rsidRPr="009E34A0" w:rsidRDefault="0078407B" w:rsidP="0004665E">
                  <w:pPr>
                    <w:spacing w:after="0" w:line="240" w:lineRule="auto"/>
                    <w:rPr>
                      <w:rFonts w:ascii="TH SarabunPSK" w:hAnsi="TH SarabunPSK" w:cs="TH SarabunPSK"/>
                      <w:sz w:val="32"/>
                      <w:szCs w:val="32"/>
                    </w:rPr>
                  </w:pPr>
                </w:p>
              </w:tc>
              <w:tc>
                <w:tcPr>
                  <w:tcW w:w="2410" w:type="dxa"/>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1. </w:t>
                  </w:r>
                  <w:r w:rsidRPr="009E34A0">
                    <w:rPr>
                      <w:rFonts w:ascii="TH SarabunPSK" w:hAnsi="TH SarabunPSK" w:cs="TH SarabunPSK"/>
                      <w:sz w:val="32"/>
                      <w:szCs w:val="32"/>
                      <w:cs/>
                    </w:rPr>
                    <w:t>โรงพยาบาลศูนย์</w:t>
                  </w:r>
                  <w:r w:rsidRPr="009E34A0">
                    <w:rPr>
                      <w:rFonts w:ascii="TH SarabunPSK" w:hAnsi="TH SarabunPSK" w:cs="TH SarabunPSK"/>
                      <w:sz w:val="32"/>
                      <w:szCs w:val="32"/>
                    </w:rPr>
                    <w:t xml:space="preserve">, </w:t>
                  </w:r>
                  <w:r w:rsidRPr="009E34A0">
                    <w:rPr>
                      <w:rFonts w:ascii="TH SarabunPSK" w:hAnsi="TH SarabunPSK" w:cs="TH SarabunPSK"/>
                      <w:sz w:val="32"/>
                      <w:szCs w:val="32"/>
                      <w:cs/>
                    </w:rPr>
                    <w:t>โรงพยาบาลทั่วไป</w:t>
                  </w:r>
                  <w:r w:rsidRPr="009E34A0">
                    <w:rPr>
                      <w:rFonts w:ascii="TH SarabunPSK" w:hAnsi="TH SarabunPSK" w:cs="TH SarabunPSK"/>
                      <w:sz w:val="32"/>
                      <w:szCs w:val="32"/>
                    </w:rPr>
                    <w:t>,</w:t>
                  </w:r>
                  <w:r w:rsidRPr="009E34A0">
                    <w:rPr>
                      <w:rFonts w:ascii="TH SarabunPSK" w:hAnsi="TH SarabunPSK" w:cs="TH SarabunPSK"/>
                      <w:sz w:val="32"/>
                      <w:szCs w:val="32"/>
                      <w:cs/>
                    </w:rPr>
                    <w:t>โรงพยาบาลสังกัด</w:t>
                  </w:r>
                  <w:r w:rsidRPr="009E34A0">
                    <w:rPr>
                      <w:rFonts w:ascii="TH SarabunPSK" w:hAnsi="TH SarabunPSK" w:cs="TH SarabunPSK"/>
                      <w:sz w:val="32"/>
                      <w:szCs w:val="32"/>
                    </w:rPr>
                    <w:t xml:space="preserve">   </w:t>
                  </w:r>
                  <w:r w:rsidRPr="009E34A0">
                    <w:rPr>
                      <w:rFonts w:ascii="TH SarabunPSK" w:hAnsi="TH SarabunPSK" w:cs="TH SarabunPSK"/>
                      <w:sz w:val="32"/>
                      <w:szCs w:val="32"/>
                      <w:cs/>
                    </w:rPr>
                    <w:t>กรมการแพทย์</w:t>
                  </w:r>
                  <w:r w:rsidRPr="009E34A0">
                    <w:rPr>
                      <w:rFonts w:ascii="TH SarabunPSK" w:hAnsi="TH SarabunPSK" w:cs="TH SarabunPSK"/>
                      <w:sz w:val="32"/>
                      <w:szCs w:val="32"/>
                    </w:rPr>
                    <w:t xml:space="preserve">,         </w:t>
                  </w:r>
                  <w:r w:rsidRPr="009E34A0">
                    <w:rPr>
                      <w:rFonts w:ascii="TH SarabunPSK" w:hAnsi="TH SarabunPSK" w:cs="TH SarabunPSK"/>
                      <w:sz w:val="32"/>
                      <w:szCs w:val="32"/>
                      <w:cs/>
                    </w:rPr>
                    <w:t>กรมควบคุมโรค และ</w:t>
                  </w:r>
                  <w:r w:rsidRPr="009E34A0">
                    <w:rPr>
                      <w:rFonts w:ascii="TH SarabunPSK" w:hAnsi="TH SarabunPSK" w:cs="TH SarabunPSK"/>
                      <w:sz w:val="32"/>
                      <w:szCs w:val="32"/>
                    </w:rPr>
                    <w:t xml:space="preserve">   </w:t>
                  </w:r>
                  <w:r w:rsidRPr="009E34A0">
                    <w:rPr>
                      <w:rFonts w:ascii="TH SarabunPSK" w:hAnsi="TH SarabunPSK" w:cs="TH SarabunPSK"/>
                      <w:sz w:val="32"/>
                      <w:szCs w:val="32"/>
                      <w:cs/>
                    </w:rPr>
                    <w:t>กรมสุขภาพจิต</w:t>
                  </w:r>
                  <w:r w:rsidRPr="009E34A0">
                    <w:rPr>
                      <w:rFonts w:ascii="TH SarabunPSK" w:hAnsi="TH SarabunPSK" w:cs="TH SarabunPSK"/>
                      <w:sz w:val="32"/>
                      <w:szCs w:val="32"/>
                    </w:rPr>
                    <w:t xml:space="preserve">           </w:t>
                  </w:r>
                  <w:r w:rsidRPr="009E34A0">
                    <w:rPr>
                      <w:rFonts w:ascii="TH SarabunPSK" w:hAnsi="TH SarabunPSK" w:cs="TH SarabunPSK"/>
                      <w:sz w:val="32"/>
                      <w:szCs w:val="32"/>
                      <w:cs/>
                    </w:rPr>
                    <w:t>ร้อยละ 99.39</w:t>
                  </w:r>
                </w:p>
                <w:p w:rsidR="00D32FA4" w:rsidRPr="009E34A0" w:rsidRDefault="00D32FA4" w:rsidP="00136CCD">
                  <w:pPr>
                    <w:spacing w:after="0" w:line="240" w:lineRule="auto"/>
                    <w:rPr>
                      <w:rFonts w:ascii="TH SarabunPSK" w:hAnsi="TH SarabunPSK" w:cs="TH SarabunPSK"/>
                      <w:sz w:val="32"/>
                      <w:szCs w:val="32"/>
                    </w:rPr>
                  </w:pPr>
                  <w:r w:rsidRPr="009E34A0">
                    <w:rPr>
                      <w:rFonts w:ascii="TH SarabunPSK" w:hAnsi="TH SarabunPSK" w:cs="TH SarabunPSK"/>
                      <w:sz w:val="32"/>
                      <w:szCs w:val="32"/>
                      <w:cs/>
                    </w:rPr>
                    <w:t>(16</w:t>
                  </w:r>
                  <w:r w:rsidR="00136CCD">
                    <w:rPr>
                      <w:rFonts w:ascii="TH SarabunPSK" w:hAnsi="TH SarabunPSK" w:cs="TH SarabunPSK" w:hint="cs"/>
                      <w:sz w:val="32"/>
                      <w:szCs w:val="32"/>
                      <w:cs/>
                    </w:rPr>
                    <w:t>3</w:t>
                  </w:r>
                  <w:r w:rsidRPr="009E34A0">
                    <w:rPr>
                      <w:rFonts w:ascii="TH SarabunPSK" w:hAnsi="TH SarabunPSK" w:cs="TH SarabunPSK"/>
                      <w:sz w:val="32"/>
                      <w:szCs w:val="32"/>
                      <w:cs/>
                    </w:rPr>
                    <w:t xml:space="preserve"> แห่ง จาก 16</w:t>
                  </w:r>
                  <w:r w:rsidR="00136CCD">
                    <w:rPr>
                      <w:rFonts w:ascii="TH SarabunPSK" w:hAnsi="TH SarabunPSK" w:cs="TH SarabunPSK" w:hint="cs"/>
                      <w:sz w:val="32"/>
                      <w:szCs w:val="32"/>
                      <w:cs/>
                    </w:rPr>
                    <w:t>4</w:t>
                  </w:r>
                  <w:r w:rsidRPr="009E34A0">
                    <w:rPr>
                      <w:rFonts w:ascii="TH SarabunPSK" w:hAnsi="TH SarabunPSK" w:cs="TH SarabunPSK"/>
                      <w:sz w:val="32"/>
                      <w:szCs w:val="32"/>
                      <w:cs/>
                    </w:rPr>
                    <w:t xml:space="preserve"> แห่ง)</w:t>
                  </w:r>
                </w:p>
              </w:tc>
              <w:tc>
                <w:tcPr>
                  <w:tcW w:w="2410" w:type="dxa"/>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1. </w:t>
                  </w:r>
                  <w:r w:rsidRPr="009E34A0">
                    <w:rPr>
                      <w:rFonts w:ascii="TH SarabunPSK" w:hAnsi="TH SarabunPSK" w:cs="TH SarabunPSK"/>
                      <w:sz w:val="32"/>
                      <w:szCs w:val="32"/>
                      <w:cs/>
                    </w:rPr>
                    <w:t>โรงพยาบาลศูนย์</w:t>
                  </w:r>
                  <w:r w:rsidRPr="009E34A0">
                    <w:rPr>
                      <w:rFonts w:ascii="TH SarabunPSK" w:hAnsi="TH SarabunPSK" w:cs="TH SarabunPSK"/>
                      <w:sz w:val="32"/>
                      <w:szCs w:val="32"/>
                    </w:rPr>
                    <w:t xml:space="preserve">, </w:t>
                  </w:r>
                  <w:r w:rsidRPr="009E34A0">
                    <w:rPr>
                      <w:rFonts w:ascii="TH SarabunPSK" w:hAnsi="TH SarabunPSK" w:cs="TH SarabunPSK"/>
                      <w:sz w:val="32"/>
                      <w:szCs w:val="32"/>
                      <w:cs/>
                    </w:rPr>
                    <w:t>โรงพยาบาลทั่วไป</w:t>
                  </w:r>
                  <w:r w:rsidRPr="009E34A0">
                    <w:rPr>
                      <w:rFonts w:ascii="TH SarabunPSK" w:hAnsi="TH SarabunPSK" w:cs="TH SarabunPSK"/>
                      <w:sz w:val="32"/>
                      <w:szCs w:val="32"/>
                    </w:rPr>
                    <w:t>,</w:t>
                  </w:r>
                  <w:r w:rsidRPr="009E34A0">
                    <w:rPr>
                      <w:rFonts w:ascii="TH SarabunPSK" w:hAnsi="TH SarabunPSK" w:cs="TH SarabunPSK"/>
                      <w:sz w:val="32"/>
                      <w:szCs w:val="32"/>
                      <w:cs/>
                    </w:rPr>
                    <w:t>โรงพยาบาลสังกัด</w:t>
                  </w:r>
                  <w:r w:rsidRPr="009E34A0">
                    <w:rPr>
                      <w:rFonts w:ascii="TH SarabunPSK" w:hAnsi="TH SarabunPSK" w:cs="TH SarabunPSK"/>
                      <w:sz w:val="32"/>
                      <w:szCs w:val="32"/>
                    </w:rPr>
                    <w:t xml:space="preserve">  </w:t>
                  </w:r>
                  <w:r w:rsidRPr="009E34A0">
                    <w:rPr>
                      <w:rFonts w:ascii="TH SarabunPSK" w:hAnsi="TH SarabunPSK" w:cs="TH SarabunPSK"/>
                      <w:sz w:val="32"/>
                      <w:szCs w:val="32"/>
                      <w:cs/>
                    </w:rPr>
                    <w:t>กรมการแพทย์</w:t>
                  </w:r>
                  <w:r w:rsidRPr="009E34A0">
                    <w:rPr>
                      <w:rFonts w:ascii="TH SarabunPSK" w:hAnsi="TH SarabunPSK" w:cs="TH SarabunPSK"/>
                      <w:sz w:val="32"/>
                      <w:szCs w:val="32"/>
                    </w:rPr>
                    <w:t xml:space="preserve">,         </w:t>
                  </w:r>
                  <w:r w:rsidRPr="009E34A0">
                    <w:rPr>
                      <w:rFonts w:ascii="TH SarabunPSK" w:hAnsi="TH SarabunPSK" w:cs="TH SarabunPSK"/>
                      <w:sz w:val="32"/>
                      <w:szCs w:val="32"/>
                      <w:cs/>
                    </w:rPr>
                    <w:t>กรมควบคุมโรค และ</w:t>
                  </w:r>
                  <w:r w:rsidRPr="009E34A0">
                    <w:rPr>
                      <w:rFonts w:ascii="TH SarabunPSK" w:hAnsi="TH SarabunPSK" w:cs="TH SarabunPSK"/>
                      <w:sz w:val="32"/>
                      <w:szCs w:val="32"/>
                    </w:rPr>
                    <w:t xml:space="preserve">   </w:t>
                  </w:r>
                  <w:r w:rsidRPr="009E34A0">
                    <w:rPr>
                      <w:rFonts w:ascii="TH SarabunPSK" w:hAnsi="TH SarabunPSK" w:cs="TH SarabunPSK"/>
                      <w:sz w:val="32"/>
                      <w:szCs w:val="32"/>
                      <w:cs/>
                    </w:rPr>
                    <w:t>กรมสุขภาพจิต</w:t>
                  </w:r>
                  <w:r w:rsidRPr="009E34A0">
                    <w:rPr>
                      <w:rFonts w:ascii="TH SarabunPSK" w:hAnsi="TH SarabunPSK" w:cs="TH SarabunPSK"/>
                      <w:sz w:val="32"/>
                      <w:szCs w:val="32"/>
                    </w:rPr>
                    <w:t xml:space="preserve">           </w:t>
                  </w:r>
                  <w:r w:rsidRPr="009E34A0">
                    <w:rPr>
                      <w:rFonts w:ascii="TH SarabunPSK" w:hAnsi="TH SarabunPSK" w:cs="TH SarabunPSK"/>
                      <w:sz w:val="32"/>
                      <w:szCs w:val="32"/>
                      <w:cs/>
                    </w:rPr>
                    <w:t>ร้อยละ 100.00</w:t>
                  </w:r>
                </w:p>
                <w:p w:rsidR="00D32FA4" w:rsidRPr="009E34A0" w:rsidRDefault="00136CCD" w:rsidP="0004665E">
                  <w:pPr>
                    <w:spacing w:after="0" w:line="240" w:lineRule="auto"/>
                    <w:rPr>
                      <w:rFonts w:ascii="TH SarabunPSK" w:hAnsi="TH SarabunPSK" w:cs="TH SarabunPSK"/>
                      <w:sz w:val="32"/>
                      <w:szCs w:val="32"/>
                      <w:cs/>
                    </w:rPr>
                  </w:pPr>
                  <w:r>
                    <w:rPr>
                      <w:rFonts w:ascii="TH SarabunPSK" w:hAnsi="TH SarabunPSK" w:cs="TH SarabunPSK"/>
                      <w:sz w:val="32"/>
                      <w:szCs w:val="32"/>
                      <w:cs/>
                    </w:rPr>
                    <w:t>(164 แห่ง จาก 164</w:t>
                  </w:r>
                  <w:r w:rsidR="00D32FA4" w:rsidRPr="009E34A0">
                    <w:rPr>
                      <w:rFonts w:ascii="TH SarabunPSK" w:hAnsi="TH SarabunPSK" w:cs="TH SarabunPSK"/>
                      <w:sz w:val="32"/>
                      <w:szCs w:val="32"/>
                      <w:cs/>
                    </w:rPr>
                    <w:t xml:space="preserve"> แห่ง)</w:t>
                  </w:r>
                </w:p>
              </w:tc>
              <w:tc>
                <w:tcPr>
                  <w:tcW w:w="2551" w:type="dxa"/>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1. </w:t>
                  </w:r>
                  <w:r w:rsidRPr="009E34A0">
                    <w:rPr>
                      <w:rFonts w:ascii="TH SarabunPSK" w:hAnsi="TH SarabunPSK" w:cs="TH SarabunPSK"/>
                      <w:sz w:val="32"/>
                      <w:szCs w:val="32"/>
                      <w:cs/>
                    </w:rPr>
                    <w:t>โรงพยาบาลศูนย์</w:t>
                  </w:r>
                  <w:r w:rsidRPr="009E34A0">
                    <w:rPr>
                      <w:rFonts w:ascii="TH SarabunPSK" w:hAnsi="TH SarabunPSK" w:cs="TH SarabunPSK"/>
                      <w:sz w:val="32"/>
                      <w:szCs w:val="32"/>
                    </w:rPr>
                    <w:t xml:space="preserve">, </w:t>
                  </w:r>
                  <w:r w:rsidRPr="009E34A0">
                    <w:rPr>
                      <w:rFonts w:ascii="TH SarabunPSK" w:hAnsi="TH SarabunPSK" w:cs="TH SarabunPSK"/>
                      <w:sz w:val="32"/>
                      <w:szCs w:val="32"/>
                      <w:cs/>
                    </w:rPr>
                    <w:t>โรงพยาบาลทั่วไป</w:t>
                  </w:r>
                  <w:r w:rsidRPr="009E34A0">
                    <w:rPr>
                      <w:rFonts w:ascii="TH SarabunPSK" w:hAnsi="TH SarabunPSK" w:cs="TH SarabunPSK"/>
                      <w:sz w:val="32"/>
                      <w:szCs w:val="32"/>
                    </w:rPr>
                    <w:t>,</w:t>
                  </w:r>
                  <w:r w:rsidRPr="009E34A0">
                    <w:rPr>
                      <w:rFonts w:ascii="TH SarabunPSK" w:hAnsi="TH SarabunPSK" w:cs="TH SarabunPSK"/>
                      <w:sz w:val="32"/>
                      <w:szCs w:val="32"/>
                      <w:cs/>
                    </w:rPr>
                    <w:t>โรงพยาบาลสังกัด</w:t>
                  </w:r>
                  <w:r w:rsidRPr="009E34A0">
                    <w:rPr>
                      <w:rFonts w:ascii="TH SarabunPSK" w:hAnsi="TH SarabunPSK" w:cs="TH SarabunPSK"/>
                      <w:sz w:val="32"/>
                      <w:szCs w:val="32"/>
                    </w:rPr>
                    <w:t xml:space="preserve">    </w:t>
                  </w:r>
                  <w:r w:rsidRPr="009E34A0">
                    <w:rPr>
                      <w:rFonts w:ascii="TH SarabunPSK" w:hAnsi="TH SarabunPSK" w:cs="TH SarabunPSK"/>
                      <w:sz w:val="32"/>
                      <w:szCs w:val="32"/>
                      <w:cs/>
                    </w:rPr>
                    <w:t>กรมการแพทย์</w:t>
                  </w:r>
                  <w:r w:rsidRPr="009E34A0">
                    <w:rPr>
                      <w:rFonts w:ascii="TH SarabunPSK" w:hAnsi="TH SarabunPSK" w:cs="TH SarabunPSK"/>
                      <w:sz w:val="32"/>
                      <w:szCs w:val="32"/>
                    </w:rPr>
                    <w:t xml:space="preserve">,           </w:t>
                  </w:r>
                  <w:r w:rsidRPr="009E34A0">
                    <w:rPr>
                      <w:rFonts w:ascii="TH SarabunPSK" w:hAnsi="TH SarabunPSK" w:cs="TH SarabunPSK"/>
                      <w:sz w:val="32"/>
                      <w:szCs w:val="32"/>
                      <w:cs/>
                    </w:rPr>
                    <w:t>กรมควบคุมโรค และ</w:t>
                  </w:r>
                  <w:r w:rsidRPr="009E34A0">
                    <w:rPr>
                      <w:rFonts w:ascii="TH SarabunPSK" w:hAnsi="TH SarabunPSK" w:cs="TH SarabunPSK"/>
                      <w:sz w:val="32"/>
                      <w:szCs w:val="32"/>
                    </w:rPr>
                    <w:t xml:space="preserve">    </w:t>
                  </w:r>
                  <w:r w:rsidRPr="009E34A0">
                    <w:rPr>
                      <w:rFonts w:ascii="TH SarabunPSK" w:hAnsi="TH SarabunPSK" w:cs="TH SarabunPSK"/>
                      <w:sz w:val="32"/>
                      <w:szCs w:val="32"/>
                      <w:cs/>
                    </w:rPr>
                    <w:t>กรมสุขภาพจิต</w:t>
                  </w:r>
                  <w:r w:rsidRPr="009E34A0">
                    <w:rPr>
                      <w:rFonts w:ascii="TH SarabunPSK" w:hAnsi="TH SarabunPSK" w:cs="TH SarabunPSK"/>
                      <w:sz w:val="32"/>
                      <w:szCs w:val="32"/>
                    </w:rPr>
                    <w:t xml:space="preserve">            </w:t>
                  </w:r>
                  <w:r w:rsidRPr="009E34A0">
                    <w:rPr>
                      <w:rFonts w:ascii="TH SarabunPSK" w:hAnsi="TH SarabunPSK" w:cs="TH SarabunPSK"/>
                      <w:sz w:val="32"/>
                      <w:szCs w:val="32"/>
                      <w:cs/>
                    </w:rPr>
                    <w:t>ร้อยละ 100.00</w:t>
                  </w:r>
                </w:p>
                <w:p w:rsidR="00D32FA4" w:rsidRPr="009E34A0" w:rsidRDefault="00136CCD" w:rsidP="0004665E">
                  <w:pPr>
                    <w:spacing w:after="0" w:line="240" w:lineRule="auto"/>
                    <w:rPr>
                      <w:rFonts w:ascii="TH SarabunPSK" w:hAnsi="TH SarabunPSK" w:cs="TH SarabunPSK"/>
                      <w:sz w:val="32"/>
                      <w:szCs w:val="32"/>
                      <w:cs/>
                    </w:rPr>
                  </w:pPr>
                  <w:r>
                    <w:rPr>
                      <w:rFonts w:ascii="TH SarabunPSK" w:hAnsi="TH SarabunPSK" w:cs="TH SarabunPSK"/>
                      <w:sz w:val="32"/>
                      <w:szCs w:val="32"/>
                      <w:cs/>
                    </w:rPr>
                    <w:t>(164 แห่ง จาก 164</w:t>
                  </w:r>
                  <w:r w:rsidR="00D32FA4" w:rsidRPr="009E34A0">
                    <w:rPr>
                      <w:rFonts w:ascii="TH SarabunPSK" w:hAnsi="TH SarabunPSK" w:cs="TH SarabunPSK"/>
                      <w:sz w:val="32"/>
                      <w:szCs w:val="32"/>
                      <w:cs/>
                    </w:rPr>
                    <w:t xml:space="preserve"> แห่ง)</w:t>
                  </w:r>
                </w:p>
              </w:tc>
            </w:tr>
            <w:tr w:rsidR="00D32FA4" w:rsidRPr="009E34A0" w:rsidTr="0004665E">
              <w:trPr>
                <w:jc w:val="center"/>
              </w:trPr>
              <w:tc>
                <w:tcPr>
                  <w:tcW w:w="2300" w:type="dxa"/>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2. </w:t>
                  </w:r>
                  <w:r w:rsidRPr="009E34A0">
                    <w:rPr>
                      <w:rFonts w:ascii="TH SarabunPSK" w:hAnsi="TH SarabunPSK" w:cs="TH SarabunPSK"/>
                      <w:sz w:val="32"/>
                      <w:szCs w:val="32"/>
                      <w:cs/>
                    </w:rPr>
                    <w:t>โรงพยาบาลชุมชน</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lastRenderedPageBreak/>
                    <w:t>ในสังกัดสำนักงานปลัดกระทรวงสาธารณสุข</w:t>
                  </w:r>
                  <w:r w:rsidRPr="009E34A0">
                    <w:rPr>
                      <w:rFonts w:ascii="TH SarabunPSK" w:hAnsi="TH SarabunPSK" w:cs="TH SarabunPSK"/>
                      <w:sz w:val="32"/>
                      <w:szCs w:val="32"/>
                    </w:rPr>
                    <w:t xml:space="preserve">            </w:t>
                  </w:r>
                  <w:r w:rsidRPr="009E34A0">
                    <w:rPr>
                      <w:rFonts w:ascii="TH SarabunPSK" w:hAnsi="TH SarabunPSK" w:cs="TH SarabunPSK"/>
                      <w:sz w:val="32"/>
                      <w:szCs w:val="32"/>
                      <w:cs/>
                    </w:rPr>
                    <w:t>ร้อยละ 74.36</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( 580 แห่ง จาก</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780 แห่ง) </w:t>
                  </w:r>
                </w:p>
              </w:tc>
              <w:tc>
                <w:tcPr>
                  <w:tcW w:w="2410" w:type="dxa"/>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lastRenderedPageBreak/>
                    <w:t xml:space="preserve">2. </w:t>
                  </w:r>
                  <w:r w:rsidRPr="009E34A0">
                    <w:rPr>
                      <w:rFonts w:ascii="TH SarabunPSK" w:hAnsi="TH SarabunPSK" w:cs="TH SarabunPSK"/>
                      <w:sz w:val="32"/>
                      <w:szCs w:val="32"/>
                      <w:cs/>
                    </w:rPr>
                    <w:t>โรงพยาบาลชุมชน</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lastRenderedPageBreak/>
                    <w:t>ในสังกัดสำนักงานปลัดกระทรวงสาธารณสุข</w:t>
                  </w:r>
                  <w:r w:rsidRPr="009E34A0">
                    <w:rPr>
                      <w:rFonts w:ascii="TH SarabunPSK" w:hAnsi="TH SarabunPSK" w:cs="TH SarabunPSK"/>
                      <w:sz w:val="32"/>
                      <w:szCs w:val="32"/>
                    </w:rPr>
                    <w:t xml:space="preserve"> </w:t>
                  </w:r>
                  <w:r w:rsidRPr="009E34A0">
                    <w:rPr>
                      <w:rFonts w:ascii="TH SarabunPSK" w:hAnsi="TH SarabunPSK" w:cs="TH SarabunPSK"/>
                      <w:sz w:val="32"/>
                      <w:szCs w:val="32"/>
                      <w:cs/>
                    </w:rPr>
                    <w:t>ร้อยละ 76.28</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( 595 แห่ง จาก 780 แห่ง) </w:t>
                  </w:r>
                </w:p>
              </w:tc>
              <w:tc>
                <w:tcPr>
                  <w:tcW w:w="2410" w:type="dxa"/>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lastRenderedPageBreak/>
                    <w:t xml:space="preserve">2. </w:t>
                  </w:r>
                  <w:r w:rsidRPr="009E34A0">
                    <w:rPr>
                      <w:rFonts w:ascii="TH SarabunPSK" w:hAnsi="TH SarabunPSK" w:cs="TH SarabunPSK"/>
                      <w:sz w:val="32"/>
                      <w:szCs w:val="32"/>
                      <w:cs/>
                    </w:rPr>
                    <w:t>โรงพยาบาลชุมชน</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lastRenderedPageBreak/>
                    <w:t>ในสังกัดสำนักงานปลัดกระทรวงสาธารณสุข</w:t>
                  </w:r>
                  <w:r w:rsidRPr="009E34A0">
                    <w:rPr>
                      <w:rFonts w:ascii="TH SarabunPSK" w:hAnsi="TH SarabunPSK" w:cs="TH SarabunPSK"/>
                      <w:sz w:val="32"/>
                      <w:szCs w:val="32"/>
                    </w:rPr>
                    <w:t xml:space="preserve"> </w:t>
                  </w:r>
                  <w:r w:rsidRPr="009E34A0">
                    <w:rPr>
                      <w:rFonts w:ascii="TH SarabunPSK" w:hAnsi="TH SarabunPSK" w:cs="TH SarabunPSK"/>
                      <w:sz w:val="32"/>
                      <w:szCs w:val="32"/>
                      <w:cs/>
                    </w:rPr>
                    <w:t>ร้อยละ 78.21</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( 610 แห่ง จาก 780 แห่ง)</w:t>
                  </w:r>
                </w:p>
              </w:tc>
              <w:tc>
                <w:tcPr>
                  <w:tcW w:w="2551" w:type="dxa"/>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lastRenderedPageBreak/>
                    <w:t xml:space="preserve">2. </w:t>
                  </w:r>
                  <w:r w:rsidRPr="009E34A0">
                    <w:rPr>
                      <w:rFonts w:ascii="TH SarabunPSK" w:hAnsi="TH SarabunPSK" w:cs="TH SarabunPSK"/>
                      <w:sz w:val="32"/>
                      <w:szCs w:val="32"/>
                      <w:cs/>
                    </w:rPr>
                    <w:t>โรงพยาบาลชุมชน</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lastRenderedPageBreak/>
                    <w:t>ในสังกัดสำนักงานปลัดกระทรวงสาธารณสุข</w:t>
                  </w:r>
                  <w:r w:rsidRPr="009E34A0">
                    <w:rPr>
                      <w:rFonts w:ascii="TH SarabunPSK" w:hAnsi="TH SarabunPSK" w:cs="TH SarabunPSK"/>
                      <w:sz w:val="32"/>
                      <w:szCs w:val="32"/>
                    </w:rPr>
                    <w:t xml:space="preserve"> </w:t>
                  </w:r>
                  <w:r w:rsidRPr="009E34A0">
                    <w:rPr>
                      <w:rFonts w:ascii="TH SarabunPSK" w:hAnsi="TH SarabunPSK" w:cs="TH SarabunPSK"/>
                      <w:sz w:val="32"/>
                      <w:szCs w:val="32"/>
                      <w:cs/>
                    </w:rPr>
                    <w:t>ร้อยละ 80.00</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( 624 แห่ง จาก 780 แห่ง)</w:t>
                  </w:r>
                </w:p>
              </w:tc>
            </w:tr>
          </w:tbl>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lastRenderedPageBreak/>
              <w:t>ปี 2562</w:t>
            </w:r>
            <w:r w:rsidRPr="009E34A0">
              <w:rPr>
                <w:rFonts w:ascii="TH SarabunPSK" w:hAnsi="TH SarabunPSK" w:cs="TH SarabunPSK"/>
                <w:b/>
                <w:bCs/>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00"/>
              <w:gridCol w:w="2410"/>
              <w:gridCol w:w="2410"/>
              <w:gridCol w:w="2551"/>
            </w:tblGrid>
            <w:tr w:rsidR="00D32FA4" w:rsidRPr="009E34A0" w:rsidTr="0004665E">
              <w:trPr>
                <w:jc w:val="center"/>
              </w:trPr>
              <w:tc>
                <w:tcPr>
                  <w:tcW w:w="2300"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2410"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2410"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2551"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04665E">
              <w:trPr>
                <w:jc w:val="center"/>
              </w:trPr>
              <w:tc>
                <w:tcPr>
                  <w:tcW w:w="2300" w:type="dxa"/>
                </w:tcPr>
                <w:p w:rsidR="00D32FA4" w:rsidRPr="009E34A0" w:rsidRDefault="00D32FA4" w:rsidP="0004665E">
                  <w:pPr>
                    <w:spacing w:after="0" w:line="240" w:lineRule="auto"/>
                    <w:jc w:val="center"/>
                    <w:rPr>
                      <w:rFonts w:ascii="TH SarabunPSK" w:hAnsi="TH SarabunPSK" w:cs="TH SarabunPSK"/>
                      <w:sz w:val="32"/>
                      <w:szCs w:val="32"/>
                    </w:rPr>
                  </w:pPr>
                </w:p>
              </w:tc>
              <w:tc>
                <w:tcPr>
                  <w:tcW w:w="2410" w:type="dxa"/>
                </w:tcPr>
                <w:p w:rsidR="00D32FA4" w:rsidRPr="009E34A0" w:rsidRDefault="00D32FA4" w:rsidP="0004665E">
                  <w:pPr>
                    <w:pStyle w:val="ListParagraph"/>
                    <w:spacing w:after="0" w:line="240" w:lineRule="auto"/>
                    <w:ind w:left="317"/>
                    <w:jc w:val="center"/>
                    <w:rPr>
                      <w:rFonts w:ascii="TH SarabunPSK" w:hAnsi="TH SarabunPSK" w:cs="TH SarabunPSK"/>
                      <w:sz w:val="32"/>
                      <w:szCs w:val="32"/>
                      <w:cs/>
                    </w:rPr>
                  </w:pPr>
                </w:p>
              </w:tc>
              <w:tc>
                <w:tcPr>
                  <w:tcW w:w="2410" w:type="dxa"/>
                </w:tcPr>
                <w:p w:rsidR="00D32FA4" w:rsidRPr="009E34A0" w:rsidRDefault="00D32FA4" w:rsidP="0004665E">
                  <w:pPr>
                    <w:spacing w:after="0" w:line="240" w:lineRule="auto"/>
                    <w:jc w:val="center"/>
                    <w:rPr>
                      <w:rFonts w:ascii="TH SarabunPSK" w:hAnsi="TH SarabunPSK" w:cs="TH SarabunPSK"/>
                      <w:sz w:val="32"/>
                      <w:szCs w:val="32"/>
                    </w:rPr>
                  </w:pPr>
                </w:p>
              </w:tc>
              <w:tc>
                <w:tcPr>
                  <w:tcW w:w="2551" w:type="dxa"/>
                </w:tcPr>
                <w:p w:rsidR="00D32FA4" w:rsidRPr="009E34A0" w:rsidRDefault="00D32FA4" w:rsidP="0004665E">
                  <w:pPr>
                    <w:pStyle w:val="ListParagraph"/>
                    <w:spacing w:after="0" w:line="240" w:lineRule="auto"/>
                    <w:ind w:left="-37"/>
                    <w:jc w:val="center"/>
                    <w:rPr>
                      <w:rFonts w:ascii="TH SarabunPSK" w:hAnsi="TH SarabunPSK" w:cs="TH SarabunPSK"/>
                      <w:sz w:val="32"/>
                      <w:szCs w:val="32"/>
                    </w:rPr>
                  </w:pPr>
                </w:p>
              </w:tc>
            </w:tr>
          </w:tbl>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ปี 2563</w:t>
            </w:r>
            <w:r w:rsidRPr="009E34A0">
              <w:rPr>
                <w:rFonts w:ascii="TH SarabunPSK" w:hAnsi="TH SarabunPSK" w:cs="TH SarabunPSK"/>
                <w:b/>
                <w:bCs/>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00"/>
              <w:gridCol w:w="2410"/>
              <w:gridCol w:w="2410"/>
              <w:gridCol w:w="2551"/>
            </w:tblGrid>
            <w:tr w:rsidR="00D32FA4" w:rsidRPr="009E34A0" w:rsidTr="0004665E">
              <w:trPr>
                <w:jc w:val="center"/>
              </w:trPr>
              <w:tc>
                <w:tcPr>
                  <w:tcW w:w="2300"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2410"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2410"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2551"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04665E">
              <w:trPr>
                <w:jc w:val="center"/>
              </w:trPr>
              <w:tc>
                <w:tcPr>
                  <w:tcW w:w="2300" w:type="dxa"/>
                </w:tcPr>
                <w:p w:rsidR="00D32FA4" w:rsidRPr="009E34A0" w:rsidRDefault="00D32FA4" w:rsidP="0004665E">
                  <w:pPr>
                    <w:spacing w:after="0" w:line="240" w:lineRule="auto"/>
                    <w:jc w:val="center"/>
                    <w:rPr>
                      <w:rFonts w:ascii="TH SarabunPSK" w:hAnsi="TH SarabunPSK" w:cs="TH SarabunPSK"/>
                      <w:sz w:val="32"/>
                      <w:szCs w:val="32"/>
                    </w:rPr>
                  </w:pPr>
                </w:p>
              </w:tc>
              <w:tc>
                <w:tcPr>
                  <w:tcW w:w="2410" w:type="dxa"/>
                </w:tcPr>
                <w:p w:rsidR="00D32FA4" w:rsidRPr="009E34A0" w:rsidRDefault="00D32FA4" w:rsidP="0004665E">
                  <w:pPr>
                    <w:pStyle w:val="ListParagraph"/>
                    <w:spacing w:after="0" w:line="240" w:lineRule="auto"/>
                    <w:ind w:left="317"/>
                    <w:jc w:val="center"/>
                    <w:rPr>
                      <w:rFonts w:ascii="TH SarabunPSK" w:hAnsi="TH SarabunPSK" w:cs="TH SarabunPSK"/>
                      <w:sz w:val="32"/>
                      <w:szCs w:val="32"/>
                      <w:cs/>
                    </w:rPr>
                  </w:pPr>
                </w:p>
              </w:tc>
              <w:tc>
                <w:tcPr>
                  <w:tcW w:w="2410" w:type="dxa"/>
                </w:tcPr>
                <w:p w:rsidR="00D32FA4" w:rsidRPr="009E34A0" w:rsidRDefault="00D32FA4" w:rsidP="0004665E">
                  <w:pPr>
                    <w:spacing w:after="0" w:line="240" w:lineRule="auto"/>
                    <w:jc w:val="center"/>
                    <w:rPr>
                      <w:rFonts w:ascii="TH SarabunPSK" w:hAnsi="TH SarabunPSK" w:cs="TH SarabunPSK"/>
                      <w:sz w:val="32"/>
                      <w:szCs w:val="32"/>
                    </w:rPr>
                  </w:pPr>
                </w:p>
              </w:tc>
              <w:tc>
                <w:tcPr>
                  <w:tcW w:w="2551" w:type="dxa"/>
                </w:tcPr>
                <w:p w:rsidR="00D32FA4" w:rsidRPr="009E34A0" w:rsidRDefault="00D32FA4" w:rsidP="0004665E">
                  <w:pPr>
                    <w:pStyle w:val="ListParagraph"/>
                    <w:spacing w:after="0" w:line="240" w:lineRule="auto"/>
                    <w:ind w:left="-37"/>
                    <w:jc w:val="center"/>
                    <w:rPr>
                      <w:rFonts w:ascii="TH SarabunPSK" w:hAnsi="TH SarabunPSK" w:cs="TH SarabunPSK"/>
                      <w:sz w:val="32"/>
                      <w:szCs w:val="32"/>
                    </w:rPr>
                  </w:pPr>
                </w:p>
              </w:tc>
            </w:tr>
          </w:tbl>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ปี 2564</w:t>
            </w:r>
            <w:r w:rsidRPr="009E34A0">
              <w:rPr>
                <w:rFonts w:ascii="TH SarabunPSK" w:hAnsi="TH SarabunPSK" w:cs="TH SarabunPSK"/>
                <w:b/>
                <w:bCs/>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00"/>
              <w:gridCol w:w="2410"/>
              <w:gridCol w:w="2410"/>
              <w:gridCol w:w="2551"/>
            </w:tblGrid>
            <w:tr w:rsidR="00D32FA4" w:rsidRPr="009E34A0" w:rsidTr="0004665E">
              <w:trPr>
                <w:jc w:val="center"/>
              </w:trPr>
              <w:tc>
                <w:tcPr>
                  <w:tcW w:w="2300"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2410"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2410"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2551"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04665E">
              <w:trPr>
                <w:jc w:val="center"/>
              </w:trPr>
              <w:tc>
                <w:tcPr>
                  <w:tcW w:w="2300" w:type="dxa"/>
                </w:tcPr>
                <w:p w:rsidR="00D32FA4" w:rsidRPr="009E34A0" w:rsidRDefault="00D32FA4" w:rsidP="0004665E">
                  <w:pPr>
                    <w:spacing w:after="0" w:line="240" w:lineRule="auto"/>
                    <w:jc w:val="center"/>
                    <w:rPr>
                      <w:rFonts w:ascii="TH SarabunPSK" w:hAnsi="TH SarabunPSK" w:cs="TH SarabunPSK"/>
                      <w:sz w:val="32"/>
                      <w:szCs w:val="32"/>
                    </w:rPr>
                  </w:pPr>
                </w:p>
              </w:tc>
              <w:tc>
                <w:tcPr>
                  <w:tcW w:w="2410" w:type="dxa"/>
                </w:tcPr>
                <w:p w:rsidR="00D32FA4" w:rsidRPr="009E34A0" w:rsidRDefault="00D32FA4" w:rsidP="0004665E">
                  <w:pPr>
                    <w:pStyle w:val="ListParagraph"/>
                    <w:spacing w:after="0" w:line="240" w:lineRule="auto"/>
                    <w:ind w:left="317"/>
                    <w:jc w:val="center"/>
                    <w:rPr>
                      <w:rFonts w:ascii="TH SarabunPSK" w:hAnsi="TH SarabunPSK" w:cs="TH SarabunPSK"/>
                      <w:sz w:val="32"/>
                      <w:szCs w:val="32"/>
                      <w:cs/>
                    </w:rPr>
                  </w:pPr>
                </w:p>
              </w:tc>
              <w:tc>
                <w:tcPr>
                  <w:tcW w:w="2410" w:type="dxa"/>
                </w:tcPr>
                <w:p w:rsidR="00D32FA4" w:rsidRPr="009E34A0" w:rsidRDefault="00D32FA4" w:rsidP="0004665E">
                  <w:pPr>
                    <w:spacing w:after="0" w:line="240" w:lineRule="auto"/>
                    <w:jc w:val="center"/>
                    <w:rPr>
                      <w:rFonts w:ascii="TH SarabunPSK" w:hAnsi="TH SarabunPSK" w:cs="TH SarabunPSK"/>
                      <w:sz w:val="32"/>
                      <w:szCs w:val="32"/>
                    </w:rPr>
                  </w:pPr>
                </w:p>
              </w:tc>
              <w:tc>
                <w:tcPr>
                  <w:tcW w:w="2551" w:type="dxa"/>
                </w:tcPr>
                <w:p w:rsidR="00D32FA4" w:rsidRPr="009E34A0" w:rsidRDefault="00D32FA4" w:rsidP="0004665E">
                  <w:pPr>
                    <w:pStyle w:val="ListParagraph"/>
                    <w:spacing w:after="0" w:line="240" w:lineRule="auto"/>
                    <w:ind w:left="-37"/>
                    <w:jc w:val="center"/>
                    <w:rPr>
                      <w:rFonts w:ascii="TH SarabunPSK" w:hAnsi="TH SarabunPSK" w:cs="TH SarabunPSK"/>
                      <w:sz w:val="32"/>
                      <w:szCs w:val="32"/>
                    </w:rPr>
                  </w:pPr>
                </w:p>
              </w:tc>
            </w:tr>
          </w:tbl>
          <w:p w:rsidR="00D32FA4" w:rsidRPr="009E34A0" w:rsidRDefault="00D32FA4" w:rsidP="0004665E">
            <w:pPr>
              <w:spacing w:after="0" w:line="240" w:lineRule="auto"/>
              <w:rPr>
                <w:rFonts w:ascii="TH SarabunPSK" w:hAnsi="TH SarabunPSK" w:cs="TH SarabunPSK"/>
                <w:b/>
                <w:bCs/>
                <w:sz w:val="32"/>
                <w:szCs w:val="32"/>
              </w:rPr>
            </w:pP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lastRenderedPageBreak/>
              <w:t xml:space="preserve">วิธีการประเมินผล : </w:t>
            </w:r>
          </w:p>
        </w:tc>
        <w:tc>
          <w:tcPr>
            <w:tcW w:w="7655" w:type="dxa"/>
            <w:tcBorders>
              <w:top w:val="single" w:sz="4" w:space="0" w:color="auto"/>
              <w:left w:val="single" w:sz="4" w:space="0" w:color="auto"/>
              <w:bottom w:val="single" w:sz="4" w:space="0" w:color="auto"/>
              <w:right w:val="single" w:sz="4" w:space="0" w:color="auto"/>
            </w:tcBorders>
            <w:shd w:val="clear" w:color="auto" w:fill="auto"/>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ข้อมูลจากเว็บไซต์สถาบันรับรองคุณภาพสถานพยาบาล (องค์การมหาชน) </w:t>
            </w:r>
            <w:r w:rsidRPr="009E34A0">
              <w:rPr>
                <w:rFonts w:ascii="TH SarabunPSK" w:hAnsi="TH SarabunPSK" w:cs="TH SarabunPSK"/>
                <w:sz w:val="32"/>
                <w:szCs w:val="32"/>
              </w:rPr>
              <w:t>www.ha.or.th</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/สำหรับประชาชน/โรงพยาบาลที่ได้รับการรับรอง</w:t>
            </w:r>
          </w:p>
          <w:tbl>
            <w:tblPr>
              <w:tblW w:w="76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66"/>
              <w:gridCol w:w="1134"/>
              <w:gridCol w:w="1134"/>
              <w:gridCol w:w="1134"/>
              <w:gridCol w:w="1134"/>
              <w:gridCol w:w="1281"/>
            </w:tblGrid>
            <w:tr w:rsidR="00D32FA4" w:rsidRPr="009E34A0" w:rsidTr="0004665E">
              <w:trPr>
                <w:trHeight w:val="481"/>
                <w:jc w:val="center"/>
              </w:trPr>
              <w:tc>
                <w:tcPr>
                  <w:tcW w:w="1866" w:type="dxa"/>
                </w:tcPr>
                <w:p w:rsidR="00D32FA4" w:rsidRPr="009E34A0" w:rsidRDefault="00D32FA4" w:rsidP="0004665E">
                  <w:pPr>
                    <w:spacing w:after="0" w:line="240" w:lineRule="auto"/>
                    <w:jc w:val="center"/>
                    <w:rPr>
                      <w:rFonts w:ascii="TH SarabunPSK" w:hAnsi="TH SarabunPSK" w:cs="TH SarabunPSK"/>
                      <w:b/>
                      <w:bCs/>
                      <w:sz w:val="32"/>
                      <w:szCs w:val="32"/>
                      <w:cs/>
                    </w:rPr>
                  </w:pPr>
                  <w:r w:rsidRPr="009E34A0">
                    <w:rPr>
                      <w:rFonts w:ascii="TH SarabunPSK" w:hAnsi="TH SarabunPSK" w:cs="TH SarabunPSK"/>
                      <w:b/>
                      <w:bCs/>
                      <w:sz w:val="32"/>
                      <w:szCs w:val="32"/>
                      <w:cs/>
                    </w:rPr>
                    <w:t>เกณฑ์การให้คะแนน</w:t>
                  </w:r>
                </w:p>
              </w:tc>
              <w:tc>
                <w:tcPr>
                  <w:tcW w:w="113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ระดับ 1</w:t>
                  </w:r>
                </w:p>
              </w:tc>
              <w:tc>
                <w:tcPr>
                  <w:tcW w:w="113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ระดับ 2</w:t>
                  </w:r>
                </w:p>
              </w:tc>
              <w:tc>
                <w:tcPr>
                  <w:tcW w:w="113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ระดับ 3</w:t>
                  </w:r>
                </w:p>
              </w:tc>
              <w:tc>
                <w:tcPr>
                  <w:tcW w:w="113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ระดับ 4</w:t>
                  </w:r>
                </w:p>
              </w:tc>
              <w:tc>
                <w:tcPr>
                  <w:tcW w:w="1281"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ระดับ 5</w:t>
                  </w:r>
                </w:p>
              </w:tc>
            </w:tr>
            <w:tr w:rsidR="00D32FA4" w:rsidRPr="009E34A0" w:rsidTr="0004665E">
              <w:trPr>
                <w:trHeight w:val="2462"/>
                <w:jc w:val="center"/>
              </w:trPr>
              <w:tc>
                <w:tcPr>
                  <w:tcW w:w="1866" w:type="dxa"/>
                </w:tcPr>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cs/>
                    </w:rPr>
                    <w:t>โรงพยาบาลศูนย์, โรงพยาบาลทั่วไป,โรงพยาบาลสังกัดกรมการแพทย์, กรมควบคุมโรค และกรมสุขภาพจิต</w:t>
                  </w:r>
                </w:p>
              </w:tc>
              <w:tc>
                <w:tcPr>
                  <w:tcW w:w="1134" w:type="dxa"/>
                </w:tcPr>
                <w:p w:rsidR="00D32FA4" w:rsidRPr="009E34A0" w:rsidRDefault="00136CCD" w:rsidP="0004665E">
                  <w:pPr>
                    <w:spacing w:after="0" w:line="240" w:lineRule="auto"/>
                    <w:jc w:val="center"/>
                    <w:rPr>
                      <w:rFonts w:ascii="TH SarabunPSK" w:hAnsi="TH SarabunPSK" w:cs="TH SarabunPSK"/>
                      <w:sz w:val="32"/>
                      <w:szCs w:val="32"/>
                    </w:rPr>
                  </w:pPr>
                  <w:r>
                    <w:rPr>
                      <w:rFonts w:ascii="TH SarabunPSK" w:hAnsi="TH SarabunPSK" w:cs="TH SarabunPSK"/>
                      <w:sz w:val="32"/>
                      <w:szCs w:val="32"/>
                      <w:cs/>
                    </w:rPr>
                    <w:t>ร้อยละ 98.17</w:t>
                  </w:r>
                </w:p>
                <w:p w:rsidR="00D32FA4" w:rsidRPr="009E34A0" w:rsidRDefault="00D32FA4" w:rsidP="00136CCD">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w:t>
                  </w:r>
                  <w:r w:rsidRPr="009E34A0">
                    <w:rPr>
                      <w:rFonts w:ascii="TH SarabunPSK" w:hAnsi="TH SarabunPSK" w:cs="TH SarabunPSK"/>
                      <w:sz w:val="32"/>
                      <w:szCs w:val="32"/>
                    </w:rPr>
                    <w:t>161</w:t>
                  </w:r>
                  <w:r w:rsidRPr="009E34A0">
                    <w:rPr>
                      <w:rFonts w:ascii="TH SarabunPSK" w:hAnsi="TH SarabunPSK" w:cs="TH SarabunPSK"/>
                      <w:sz w:val="32"/>
                      <w:szCs w:val="32"/>
                      <w:cs/>
                    </w:rPr>
                    <w:t xml:space="preserve"> แห่งจาก </w:t>
                  </w:r>
                  <w:r w:rsidRPr="009E34A0">
                    <w:rPr>
                      <w:rFonts w:ascii="TH SarabunPSK" w:hAnsi="TH SarabunPSK" w:cs="TH SarabunPSK"/>
                      <w:sz w:val="32"/>
                      <w:szCs w:val="32"/>
                    </w:rPr>
                    <w:t>16</w:t>
                  </w:r>
                  <w:r w:rsidR="00136CCD">
                    <w:rPr>
                      <w:rFonts w:ascii="TH SarabunPSK" w:hAnsi="TH SarabunPSK" w:cs="TH SarabunPSK" w:hint="cs"/>
                      <w:sz w:val="32"/>
                      <w:szCs w:val="32"/>
                      <w:cs/>
                    </w:rPr>
                    <w:t xml:space="preserve">4 </w:t>
                  </w:r>
                  <w:r w:rsidRPr="009E34A0">
                    <w:rPr>
                      <w:rFonts w:ascii="TH SarabunPSK" w:hAnsi="TH SarabunPSK" w:cs="TH SarabunPSK"/>
                      <w:sz w:val="32"/>
                      <w:szCs w:val="32"/>
                      <w:cs/>
                    </w:rPr>
                    <w:t>แห่ง)</w:t>
                  </w:r>
                </w:p>
              </w:tc>
              <w:tc>
                <w:tcPr>
                  <w:tcW w:w="1134"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 xml:space="preserve">ร้อยละ </w:t>
                  </w:r>
                  <w:r w:rsidRPr="009E34A0">
                    <w:rPr>
                      <w:rFonts w:ascii="TH SarabunPSK" w:hAnsi="TH SarabunPSK" w:cs="TH SarabunPSK"/>
                      <w:sz w:val="32"/>
                      <w:szCs w:val="32"/>
                    </w:rPr>
                    <w:t>98</w:t>
                  </w:r>
                  <w:r w:rsidRPr="009E34A0">
                    <w:rPr>
                      <w:rFonts w:ascii="TH SarabunPSK" w:hAnsi="TH SarabunPSK" w:cs="TH SarabunPSK"/>
                      <w:sz w:val="32"/>
                      <w:szCs w:val="32"/>
                      <w:cs/>
                    </w:rPr>
                    <w:t>.</w:t>
                  </w:r>
                  <w:r w:rsidR="00136CCD">
                    <w:rPr>
                      <w:rFonts w:ascii="TH SarabunPSK" w:hAnsi="TH SarabunPSK" w:cs="TH SarabunPSK" w:hint="cs"/>
                      <w:sz w:val="32"/>
                      <w:szCs w:val="32"/>
                      <w:cs/>
                    </w:rPr>
                    <w:t>7</w:t>
                  </w:r>
                  <w:r w:rsidRPr="009E34A0">
                    <w:rPr>
                      <w:rFonts w:ascii="TH SarabunPSK" w:hAnsi="TH SarabunPSK" w:cs="TH SarabunPSK"/>
                      <w:sz w:val="32"/>
                      <w:szCs w:val="32"/>
                    </w:rPr>
                    <w:t>8</w:t>
                  </w:r>
                </w:p>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w:t>
                  </w:r>
                  <w:r w:rsidRPr="009E34A0">
                    <w:rPr>
                      <w:rFonts w:ascii="TH SarabunPSK" w:hAnsi="TH SarabunPSK" w:cs="TH SarabunPSK"/>
                      <w:sz w:val="32"/>
                      <w:szCs w:val="32"/>
                    </w:rPr>
                    <w:t>162</w:t>
                  </w:r>
                  <w:r w:rsidRPr="009E34A0">
                    <w:rPr>
                      <w:rFonts w:ascii="TH SarabunPSK" w:hAnsi="TH SarabunPSK" w:cs="TH SarabunPSK"/>
                      <w:sz w:val="32"/>
                      <w:szCs w:val="32"/>
                      <w:cs/>
                    </w:rPr>
                    <w:t xml:space="preserve"> แห่ง จาก</w:t>
                  </w:r>
                </w:p>
                <w:p w:rsidR="00D32FA4" w:rsidRPr="009E34A0" w:rsidRDefault="00D32FA4" w:rsidP="00136CCD">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rPr>
                    <w:t>16</w:t>
                  </w:r>
                  <w:r w:rsidR="00136CCD">
                    <w:rPr>
                      <w:rFonts w:ascii="TH SarabunPSK" w:hAnsi="TH SarabunPSK" w:cs="TH SarabunPSK" w:hint="cs"/>
                      <w:sz w:val="32"/>
                      <w:szCs w:val="32"/>
                      <w:cs/>
                    </w:rPr>
                    <w:t>4</w:t>
                  </w:r>
                  <w:r w:rsidRPr="009E34A0">
                    <w:rPr>
                      <w:rFonts w:ascii="TH SarabunPSK" w:hAnsi="TH SarabunPSK" w:cs="TH SarabunPSK"/>
                      <w:sz w:val="32"/>
                      <w:szCs w:val="32"/>
                      <w:cs/>
                    </w:rPr>
                    <w:t xml:space="preserve"> แห่ง)</w:t>
                  </w:r>
                </w:p>
              </w:tc>
              <w:tc>
                <w:tcPr>
                  <w:tcW w:w="1134"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 xml:space="preserve">ร้อยละ </w:t>
                  </w:r>
                  <w:r w:rsidRPr="009E34A0">
                    <w:rPr>
                      <w:rFonts w:ascii="TH SarabunPSK" w:hAnsi="TH SarabunPSK" w:cs="TH SarabunPSK"/>
                      <w:sz w:val="32"/>
                      <w:szCs w:val="32"/>
                    </w:rPr>
                    <w:t>99</w:t>
                  </w:r>
                  <w:r w:rsidRPr="009E34A0">
                    <w:rPr>
                      <w:rFonts w:ascii="TH SarabunPSK" w:hAnsi="TH SarabunPSK" w:cs="TH SarabunPSK"/>
                      <w:sz w:val="32"/>
                      <w:szCs w:val="32"/>
                      <w:cs/>
                    </w:rPr>
                    <w:t>.</w:t>
                  </w:r>
                  <w:r w:rsidRPr="009E34A0">
                    <w:rPr>
                      <w:rFonts w:ascii="TH SarabunPSK" w:hAnsi="TH SarabunPSK" w:cs="TH SarabunPSK"/>
                      <w:sz w:val="32"/>
                      <w:szCs w:val="32"/>
                    </w:rPr>
                    <w:t>39</w:t>
                  </w:r>
                </w:p>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w:t>
                  </w:r>
                  <w:r w:rsidR="00136CCD">
                    <w:rPr>
                      <w:rFonts w:ascii="TH SarabunPSK" w:hAnsi="TH SarabunPSK" w:cs="TH SarabunPSK"/>
                      <w:sz w:val="32"/>
                      <w:szCs w:val="32"/>
                    </w:rPr>
                    <w:t>16</w:t>
                  </w:r>
                  <w:r w:rsidR="00136CCD">
                    <w:rPr>
                      <w:rFonts w:ascii="TH SarabunPSK" w:hAnsi="TH SarabunPSK" w:cs="TH SarabunPSK" w:hint="cs"/>
                      <w:sz w:val="32"/>
                      <w:szCs w:val="32"/>
                      <w:cs/>
                    </w:rPr>
                    <w:t>3</w:t>
                  </w:r>
                  <w:r w:rsidRPr="009E34A0">
                    <w:rPr>
                      <w:rFonts w:ascii="TH SarabunPSK" w:hAnsi="TH SarabunPSK" w:cs="TH SarabunPSK"/>
                      <w:sz w:val="32"/>
                      <w:szCs w:val="32"/>
                      <w:cs/>
                    </w:rPr>
                    <w:t xml:space="preserve"> แห่ง จาก</w:t>
                  </w:r>
                </w:p>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16</w:t>
                  </w:r>
                  <w:r w:rsidR="00136CCD">
                    <w:rPr>
                      <w:rFonts w:ascii="TH SarabunPSK" w:hAnsi="TH SarabunPSK" w:cs="TH SarabunPSK" w:hint="cs"/>
                      <w:sz w:val="32"/>
                      <w:szCs w:val="32"/>
                      <w:cs/>
                    </w:rPr>
                    <w:t>4</w:t>
                  </w:r>
                  <w:r w:rsidRPr="009E34A0">
                    <w:rPr>
                      <w:rFonts w:ascii="TH SarabunPSK" w:hAnsi="TH SarabunPSK" w:cs="TH SarabunPSK"/>
                      <w:sz w:val="32"/>
                      <w:szCs w:val="32"/>
                      <w:cs/>
                    </w:rPr>
                    <w:t xml:space="preserve"> แห่ง)</w:t>
                  </w:r>
                </w:p>
              </w:tc>
              <w:tc>
                <w:tcPr>
                  <w:tcW w:w="1134"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 xml:space="preserve">ร้อยละ </w:t>
                  </w:r>
                  <w:r w:rsidRPr="009E34A0">
                    <w:rPr>
                      <w:rFonts w:ascii="TH SarabunPSK" w:hAnsi="TH SarabunPSK" w:cs="TH SarabunPSK"/>
                      <w:sz w:val="32"/>
                      <w:szCs w:val="32"/>
                    </w:rPr>
                    <w:t>100</w:t>
                  </w:r>
                  <w:r w:rsidRPr="009E34A0">
                    <w:rPr>
                      <w:rFonts w:ascii="TH SarabunPSK" w:hAnsi="TH SarabunPSK" w:cs="TH SarabunPSK"/>
                      <w:sz w:val="32"/>
                      <w:szCs w:val="32"/>
                      <w:cs/>
                    </w:rPr>
                    <w:t>.</w:t>
                  </w:r>
                  <w:r w:rsidRPr="009E34A0">
                    <w:rPr>
                      <w:rFonts w:ascii="TH SarabunPSK" w:hAnsi="TH SarabunPSK" w:cs="TH SarabunPSK"/>
                      <w:sz w:val="32"/>
                      <w:szCs w:val="32"/>
                    </w:rPr>
                    <w:t>00</w:t>
                  </w:r>
                </w:p>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w:t>
                  </w:r>
                  <w:r w:rsidR="00136CCD">
                    <w:rPr>
                      <w:rFonts w:ascii="TH SarabunPSK" w:hAnsi="TH SarabunPSK" w:cs="TH SarabunPSK"/>
                      <w:sz w:val="32"/>
                      <w:szCs w:val="32"/>
                    </w:rPr>
                    <w:t>16</w:t>
                  </w:r>
                  <w:r w:rsidR="00136CCD">
                    <w:rPr>
                      <w:rFonts w:ascii="TH SarabunPSK" w:hAnsi="TH SarabunPSK" w:cs="TH SarabunPSK" w:hint="cs"/>
                      <w:sz w:val="32"/>
                      <w:szCs w:val="32"/>
                      <w:cs/>
                    </w:rPr>
                    <w:t>4</w:t>
                  </w:r>
                  <w:r w:rsidRPr="009E34A0">
                    <w:rPr>
                      <w:rFonts w:ascii="TH SarabunPSK" w:hAnsi="TH SarabunPSK" w:cs="TH SarabunPSK"/>
                      <w:sz w:val="32"/>
                      <w:szCs w:val="32"/>
                      <w:cs/>
                    </w:rPr>
                    <w:t xml:space="preserve"> แห่ง จาก</w:t>
                  </w:r>
                </w:p>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rPr>
                    <w:t>16</w:t>
                  </w:r>
                  <w:r w:rsidR="00136CCD">
                    <w:rPr>
                      <w:rFonts w:ascii="TH SarabunPSK" w:hAnsi="TH SarabunPSK" w:cs="TH SarabunPSK" w:hint="cs"/>
                      <w:sz w:val="32"/>
                      <w:szCs w:val="32"/>
                      <w:cs/>
                    </w:rPr>
                    <w:t>4</w:t>
                  </w:r>
                  <w:r w:rsidRPr="009E34A0">
                    <w:rPr>
                      <w:rFonts w:ascii="TH SarabunPSK" w:hAnsi="TH SarabunPSK" w:cs="TH SarabunPSK"/>
                      <w:sz w:val="32"/>
                      <w:szCs w:val="32"/>
                      <w:cs/>
                    </w:rPr>
                    <w:t xml:space="preserve"> แห่ง)</w:t>
                  </w:r>
                </w:p>
              </w:tc>
              <w:tc>
                <w:tcPr>
                  <w:tcW w:w="1281"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ร้อยละ 100.</w:t>
                  </w:r>
                  <w:r w:rsidRPr="009E34A0">
                    <w:rPr>
                      <w:rFonts w:ascii="TH SarabunPSK" w:hAnsi="TH SarabunPSK" w:cs="TH SarabunPSK"/>
                      <w:sz w:val="32"/>
                      <w:szCs w:val="32"/>
                    </w:rPr>
                    <w:t>00</w:t>
                  </w:r>
                </w:p>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(16</w:t>
                  </w:r>
                  <w:r w:rsidR="00136CCD">
                    <w:rPr>
                      <w:rFonts w:ascii="TH SarabunPSK" w:hAnsi="TH SarabunPSK" w:cs="TH SarabunPSK" w:hint="cs"/>
                      <w:sz w:val="32"/>
                      <w:szCs w:val="32"/>
                      <w:cs/>
                    </w:rPr>
                    <w:t>4</w:t>
                  </w:r>
                  <w:r w:rsidRPr="009E34A0">
                    <w:rPr>
                      <w:rFonts w:ascii="TH SarabunPSK" w:hAnsi="TH SarabunPSK" w:cs="TH SarabunPSK"/>
                      <w:sz w:val="32"/>
                      <w:szCs w:val="32"/>
                      <w:cs/>
                    </w:rPr>
                    <w:t xml:space="preserve"> แห่ง จาก</w:t>
                  </w:r>
                </w:p>
                <w:p w:rsidR="00D32FA4" w:rsidRPr="009E34A0" w:rsidRDefault="00136CCD" w:rsidP="0004665E">
                  <w:pPr>
                    <w:spacing w:after="0" w:line="240" w:lineRule="auto"/>
                    <w:jc w:val="center"/>
                    <w:rPr>
                      <w:rFonts w:ascii="TH SarabunPSK" w:hAnsi="TH SarabunPSK" w:cs="TH SarabunPSK"/>
                      <w:sz w:val="32"/>
                      <w:szCs w:val="32"/>
                      <w:cs/>
                    </w:rPr>
                  </w:pPr>
                  <w:r>
                    <w:rPr>
                      <w:rFonts w:ascii="TH SarabunPSK" w:hAnsi="TH SarabunPSK" w:cs="TH SarabunPSK"/>
                      <w:sz w:val="32"/>
                      <w:szCs w:val="32"/>
                      <w:cs/>
                    </w:rPr>
                    <w:t xml:space="preserve">164 </w:t>
                  </w:r>
                  <w:r w:rsidR="00D32FA4" w:rsidRPr="009E34A0">
                    <w:rPr>
                      <w:rFonts w:ascii="TH SarabunPSK" w:hAnsi="TH SarabunPSK" w:cs="TH SarabunPSK"/>
                      <w:sz w:val="32"/>
                      <w:szCs w:val="32"/>
                      <w:cs/>
                    </w:rPr>
                    <w:t>แห่ง)</w:t>
                  </w:r>
                </w:p>
              </w:tc>
            </w:tr>
            <w:tr w:rsidR="00D32FA4" w:rsidRPr="009E34A0" w:rsidTr="0004665E">
              <w:trPr>
                <w:trHeight w:val="518"/>
                <w:jc w:val="center"/>
              </w:trPr>
              <w:tc>
                <w:tcPr>
                  <w:tcW w:w="1866" w:type="dxa"/>
                </w:tcPr>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cs/>
                    </w:rPr>
                    <w:t>โรงพยาบาลชุมชนในสังกัดสำนักงานปลัดกระทรวงสาธารณสุข</w:t>
                  </w:r>
                </w:p>
              </w:tc>
              <w:tc>
                <w:tcPr>
                  <w:tcW w:w="1134"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 xml:space="preserve">ร้อยละ </w:t>
                  </w:r>
                  <w:r w:rsidRPr="009E34A0">
                    <w:rPr>
                      <w:rFonts w:ascii="TH SarabunPSK" w:hAnsi="TH SarabunPSK" w:cs="TH SarabunPSK"/>
                      <w:sz w:val="32"/>
                      <w:szCs w:val="32"/>
                    </w:rPr>
                    <w:t>73</w:t>
                  </w:r>
                  <w:r w:rsidRPr="009E34A0">
                    <w:rPr>
                      <w:rFonts w:ascii="TH SarabunPSK" w:hAnsi="TH SarabunPSK" w:cs="TH SarabunPSK"/>
                      <w:sz w:val="32"/>
                      <w:szCs w:val="32"/>
                      <w:cs/>
                    </w:rPr>
                    <w:t>.</w:t>
                  </w:r>
                  <w:r w:rsidRPr="009E34A0">
                    <w:rPr>
                      <w:rFonts w:ascii="TH SarabunPSK" w:hAnsi="TH SarabunPSK" w:cs="TH SarabunPSK"/>
                      <w:sz w:val="32"/>
                      <w:szCs w:val="32"/>
                    </w:rPr>
                    <w:t>85</w:t>
                  </w:r>
                </w:p>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(5</w:t>
                  </w:r>
                  <w:r w:rsidRPr="009E34A0">
                    <w:rPr>
                      <w:rFonts w:ascii="TH SarabunPSK" w:hAnsi="TH SarabunPSK" w:cs="TH SarabunPSK"/>
                      <w:sz w:val="32"/>
                      <w:szCs w:val="32"/>
                    </w:rPr>
                    <w:t>76</w:t>
                  </w:r>
                  <w:r w:rsidRPr="009E34A0">
                    <w:rPr>
                      <w:rFonts w:ascii="TH SarabunPSK" w:hAnsi="TH SarabunPSK" w:cs="TH SarabunPSK"/>
                      <w:sz w:val="32"/>
                      <w:szCs w:val="32"/>
                      <w:cs/>
                    </w:rPr>
                    <w:t xml:space="preserve"> แห่งจาก 780 แห่ง)</w:t>
                  </w:r>
                </w:p>
              </w:tc>
              <w:tc>
                <w:tcPr>
                  <w:tcW w:w="1134"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ร้อยละ 74.12</w:t>
                  </w:r>
                </w:p>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( 580 แห่ง จาก</w:t>
                  </w:r>
                </w:p>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780 แห่ง)</w:t>
                  </w:r>
                </w:p>
              </w:tc>
              <w:tc>
                <w:tcPr>
                  <w:tcW w:w="1134"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ร้อยละ 76.28</w:t>
                  </w:r>
                </w:p>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( 595 แห่ง จาก</w:t>
                  </w:r>
                </w:p>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780 แห่ง)</w:t>
                  </w:r>
                </w:p>
              </w:tc>
              <w:tc>
                <w:tcPr>
                  <w:tcW w:w="1134"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 xml:space="preserve">ร้อยละ </w:t>
                  </w:r>
                  <w:r w:rsidRPr="009E34A0">
                    <w:rPr>
                      <w:rFonts w:ascii="TH SarabunPSK" w:hAnsi="TH SarabunPSK" w:cs="TH SarabunPSK"/>
                      <w:sz w:val="32"/>
                      <w:szCs w:val="32"/>
                    </w:rPr>
                    <w:t>78</w:t>
                  </w:r>
                  <w:r w:rsidRPr="009E34A0">
                    <w:rPr>
                      <w:rFonts w:ascii="TH SarabunPSK" w:hAnsi="TH SarabunPSK" w:cs="TH SarabunPSK"/>
                      <w:sz w:val="32"/>
                      <w:szCs w:val="32"/>
                      <w:cs/>
                    </w:rPr>
                    <w:t>.</w:t>
                  </w:r>
                  <w:r w:rsidRPr="009E34A0">
                    <w:rPr>
                      <w:rFonts w:ascii="TH SarabunPSK" w:hAnsi="TH SarabunPSK" w:cs="TH SarabunPSK"/>
                      <w:sz w:val="32"/>
                      <w:szCs w:val="32"/>
                    </w:rPr>
                    <w:t>21</w:t>
                  </w:r>
                </w:p>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( 610 แห่ง จาก</w:t>
                  </w:r>
                </w:p>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780 แห่ง)</w:t>
                  </w:r>
                </w:p>
              </w:tc>
              <w:tc>
                <w:tcPr>
                  <w:tcW w:w="1281"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ร้อยละ 80.00</w:t>
                  </w:r>
                </w:p>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( 624 แห่ง จาก</w:t>
                  </w:r>
                </w:p>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780 แห่ง)</w:t>
                  </w:r>
                </w:p>
              </w:tc>
            </w:tr>
          </w:tbl>
          <w:p w:rsidR="0078407B" w:rsidRDefault="0078407B" w:rsidP="0004665E">
            <w:pPr>
              <w:spacing w:after="0" w:line="240" w:lineRule="auto"/>
              <w:rPr>
                <w:rFonts w:ascii="TH SarabunPSK" w:hAnsi="TH SarabunPSK" w:cs="TH SarabunPSK"/>
                <w:b/>
                <w:bCs/>
                <w:sz w:val="32"/>
                <w:szCs w:val="32"/>
              </w:rPr>
            </w:pPr>
          </w:p>
          <w:p w:rsidR="0078407B" w:rsidRDefault="0078407B" w:rsidP="0004665E">
            <w:pPr>
              <w:spacing w:after="0" w:line="240" w:lineRule="auto"/>
              <w:rPr>
                <w:rFonts w:ascii="TH SarabunPSK" w:hAnsi="TH SarabunPSK" w:cs="TH SarabunPSK"/>
                <w:b/>
                <w:bCs/>
                <w:sz w:val="32"/>
                <w:szCs w:val="32"/>
              </w:rPr>
            </w:pP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เงื่อนไข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1. โรงพยาบาลศูนย์ โรงพยาบาลทั่วไป โรงพยาบาลสังกัดกรมการแพทย์ กรมควบคุมโรค     </w:t>
            </w: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sz w:val="32"/>
                <w:szCs w:val="32"/>
                <w:cs/>
              </w:rPr>
              <w:t xml:space="preserve">   และ กรมสุขภาพจิต จำนวน </w:t>
            </w:r>
            <w:r w:rsidRPr="009E34A0">
              <w:rPr>
                <w:rFonts w:ascii="TH SarabunPSK" w:hAnsi="TH SarabunPSK" w:cs="TH SarabunPSK"/>
                <w:sz w:val="32"/>
                <w:szCs w:val="32"/>
              </w:rPr>
              <w:t>16</w:t>
            </w:r>
            <w:r w:rsidR="00136CCD">
              <w:rPr>
                <w:rFonts w:ascii="TH SarabunPSK" w:hAnsi="TH SarabunPSK" w:cs="TH SarabunPSK" w:hint="cs"/>
                <w:sz w:val="32"/>
                <w:szCs w:val="32"/>
                <w:cs/>
              </w:rPr>
              <w:t>4</w:t>
            </w:r>
            <w:r w:rsidRPr="009E34A0">
              <w:rPr>
                <w:rFonts w:ascii="TH SarabunPSK" w:hAnsi="TH SarabunPSK" w:cs="TH SarabunPSK"/>
                <w:sz w:val="32"/>
                <w:szCs w:val="32"/>
              </w:rPr>
              <w:t xml:space="preserve"> </w:t>
            </w:r>
            <w:r w:rsidRPr="009E34A0">
              <w:rPr>
                <w:rFonts w:ascii="TH SarabunPSK" w:hAnsi="TH SarabunPSK" w:cs="TH SarabunPSK"/>
                <w:sz w:val="32"/>
                <w:szCs w:val="32"/>
                <w:cs/>
              </w:rPr>
              <w:t>แห่ง</w:t>
            </w:r>
            <w:r w:rsidRPr="009E34A0">
              <w:rPr>
                <w:rFonts w:ascii="TH SarabunPSK" w:hAnsi="TH SarabunPSK" w:cs="TH SarabunPSK"/>
                <w:b/>
                <w:bCs/>
                <w:sz w:val="32"/>
                <w:szCs w:val="32"/>
                <w:cs/>
              </w:rPr>
              <w:t xml:space="preserve"> </w:t>
            </w:r>
            <w:r w:rsidRPr="009E34A0">
              <w:rPr>
                <w:rFonts w:ascii="TH SarabunPSK" w:hAnsi="TH SarabunPSK" w:cs="TH SarabunPSK"/>
                <w:sz w:val="32"/>
                <w:szCs w:val="32"/>
                <w:cs/>
              </w:rPr>
              <w:t>ประกอบด้วย</w:t>
            </w:r>
          </w:p>
          <w:p w:rsidR="00D32FA4" w:rsidRPr="009E34A0" w:rsidRDefault="00D32FA4" w:rsidP="004E5B1E">
            <w:pPr>
              <w:pStyle w:val="ListParagraph"/>
              <w:numPr>
                <w:ilvl w:val="0"/>
                <w:numId w:val="101"/>
              </w:numPr>
              <w:spacing w:after="0" w:line="240" w:lineRule="auto"/>
              <w:rPr>
                <w:rFonts w:ascii="TH SarabunPSK" w:hAnsi="TH SarabunPSK" w:cs="TH SarabunPSK"/>
                <w:sz w:val="32"/>
                <w:szCs w:val="32"/>
              </w:rPr>
            </w:pPr>
            <w:r w:rsidRPr="009E34A0">
              <w:rPr>
                <w:rFonts w:ascii="TH SarabunPSK" w:hAnsi="TH SarabunPSK" w:cs="TH SarabunPSK"/>
                <w:sz w:val="32"/>
                <w:szCs w:val="32"/>
                <w:cs/>
              </w:rPr>
              <w:t>โรงพยาบาลศูนย์ โรงพยาบาลทั่วไป  จำนวน 116 แห่ง</w:t>
            </w:r>
          </w:p>
          <w:p w:rsidR="00D32FA4" w:rsidRPr="009E34A0" w:rsidRDefault="00D32FA4" w:rsidP="004E5B1E">
            <w:pPr>
              <w:pStyle w:val="ListParagraph"/>
              <w:numPr>
                <w:ilvl w:val="0"/>
                <w:numId w:val="101"/>
              </w:numPr>
              <w:spacing w:after="0" w:line="240" w:lineRule="auto"/>
              <w:rPr>
                <w:rFonts w:ascii="TH SarabunPSK" w:hAnsi="TH SarabunPSK" w:cs="TH SarabunPSK"/>
                <w:sz w:val="32"/>
                <w:szCs w:val="32"/>
              </w:rPr>
            </w:pPr>
            <w:r w:rsidRPr="009E34A0">
              <w:rPr>
                <w:rFonts w:ascii="TH SarabunPSK" w:hAnsi="TH SarabunPSK" w:cs="TH SarabunPSK"/>
                <w:sz w:val="32"/>
                <w:szCs w:val="32"/>
                <w:cs/>
              </w:rPr>
              <w:t>โรงพยาบา</w:t>
            </w:r>
            <w:r w:rsidR="00136CCD">
              <w:rPr>
                <w:rFonts w:ascii="TH SarabunPSK" w:hAnsi="TH SarabunPSK" w:cs="TH SarabunPSK"/>
                <w:sz w:val="32"/>
                <w:szCs w:val="32"/>
                <w:cs/>
              </w:rPr>
              <w:t xml:space="preserve">ลสังกัดกรมการแพทย์     จำนวน   </w:t>
            </w:r>
            <w:r w:rsidR="00136CCD">
              <w:rPr>
                <w:rFonts w:ascii="TH SarabunPSK" w:hAnsi="TH SarabunPSK" w:cs="TH SarabunPSK" w:hint="cs"/>
                <w:sz w:val="32"/>
                <w:szCs w:val="32"/>
                <w:cs/>
              </w:rPr>
              <w:t>29</w:t>
            </w:r>
            <w:r w:rsidRPr="009E34A0">
              <w:rPr>
                <w:rFonts w:ascii="TH SarabunPSK" w:hAnsi="TH SarabunPSK" w:cs="TH SarabunPSK"/>
                <w:sz w:val="32"/>
                <w:szCs w:val="32"/>
                <w:cs/>
              </w:rPr>
              <w:t xml:space="preserve"> แห่ง</w:t>
            </w:r>
          </w:p>
          <w:p w:rsidR="00D32FA4" w:rsidRPr="009E34A0" w:rsidRDefault="00D32FA4" w:rsidP="004E5B1E">
            <w:pPr>
              <w:pStyle w:val="ListParagraph"/>
              <w:numPr>
                <w:ilvl w:val="0"/>
                <w:numId w:val="101"/>
              </w:numPr>
              <w:spacing w:after="0" w:line="240" w:lineRule="auto"/>
              <w:rPr>
                <w:rFonts w:ascii="TH SarabunPSK" w:hAnsi="TH SarabunPSK" w:cs="TH SarabunPSK"/>
                <w:sz w:val="32"/>
                <w:szCs w:val="32"/>
              </w:rPr>
            </w:pPr>
            <w:r w:rsidRPr="009E34A0">
              <w:rPr>
                <w:rFonts w:ascii="TH SarabunPSK" w:hAnsi="TH SarabunPSK" w:cs="TH SarabunPSK"/>
                <w:sz w:val="32"/>
                <w:szCs w:val="32"/>
                <w:cs/>
              </w:rPr>
              <w:t>โรงพยาบาลสังกัดกรมควบคุมโรค    จำนวน     2 แห่ง</w:t>
            </w:r>
          </w:p>
          <w:p w:rsidR="00D32FA4" w:rsidRPr="009E34A0" w:rsidRDefault="00D32FA4" w:rsidP="004E5B1E">
            <w:pPr>
              <w:pStyle w:val="ListParagraph"/>
              <w:numPr>
                <w:ilvl w:val="0"/>
                <w:numId w:val="101"/>
              </w:numPr>
              <w:spacing w:after="0" w:line="240" w:lineRule="auto"/>
              <w:rPr>
                <w:rFonts w:ascii="TH SarabunPSK" w:hAnsi="TH SarabunPSK" w:cs="TH SarabunPSK"/>
                <w:sz w:val="32"/>
                <w:szCs w:val="32"/>
              </w:rPr>
            </w:pPr>
            <w:r w:rsidRPr="009E34A0">
              <w:rPr>
                <w:rFonts w:ascii="TH SarabunPSK" w:hAnsi="TH SarabunPSK" w:cs="TH SarabunPSK"/>
                <w:sz w:val="32"/>
                <w:szCs w:val="32"/>
                <w:cs/>
              </w:rPr>
              <w:lastRenderedPageBreak/>
              <w:t xml:space="preserve">โรงพยาบาลสังกัดกรมสุขภาพจิต     จำนวน   17 แห่ง </w:t>
            </w:r>
          </w:p>
          <w:p w:rsidR="00D32FA4" w:rsidRPr="00136CCD" w:rsidRDefault="00D32FA4" w:rsidP="0004665E">
            <w:pPr>
              <w:pStyle w:val="ListParagraph"/>
              <w:spacing w:after="0" w:line="240" w:lineRule="auto"/>
              <w:rPr>
                <w:rFonts w:ascii="TH SarabunPSK" w:hAnsi="TH SarabunPSK" w:cs="TH SarabunPSK"/>
                <w:sz w:val="32"/>
                <w:szCs w:val="32"/>
                <w:cs/>
              </w:rPr>
            </w:pPr>
            <w:r w:rsidRPr="009E34A0">
              <w:rPr>
                <w:rFonts w:ascii="TH SarabunPSK" w:hAnsi="TH SarabunPSK" w:cs="TH SarabunPSK"/>
                <w:sz w:val="32"/>
                <w:szCs w:val="32"/>
                <w:cs/>
              </w:rPr>
              <w:t>(ไม่รวมสถาบันสุขภาพจิตเด็กภาคตะวันออกเฉียงเหนือ เนื่องจากเป็นหน่วยงาน</w:t>
            </w:r>
            <w:r w:rsidR="00136CCD">
              <w:rPr>
                <w:rFonts w:ascii="TH SarabunPSK" w:hAnsi="TH SarabunPSK" w:cs="TH SarabunPSK" w:hint="cs"/>
                <w:sz w:val="32"/>
                <w:szCs w:val="32"/>
                <w:cs/>
              </w:rPr>
              <w:t xml:space="preserve"> </w:t>
            </w:r>
            <w:r w:rsidRPr="009E34A0">
              <w:rPr>
                <w:rFonts w:ascii="TH SarabunPSK" w:hAnsi="TH SarabunPSK" w:cs="TH SarabunPSK"/>
                <w:sz w:val="32"/>
                <w:szCs w:val="32"/>
                <w:cs/>
              </w:rPr>
              <w:t>ตั้งใหม่</w:t>
            </w:r>
            <w:r w:rsidR="00136CCD">
              <w:rPr>
                <w:rFonts w:ascii="TH SarabunPSK" w:hAnsi="TH SarabunPSK" w:cs="TH SarabunPSK" w:hint="cs"/>
                <w:sz w:val="32"/>
                <w:szCs w:val="32"/>
                <w:cs/>
              </w:rPr>
              <w:t xml:space="preserve"> </w:t>
            </w:r>
            <w:r w:rsidR="00136CCD" w:rsidRPr="00136CCD">
              <w:rPr>
                <w:rFonts w:ascii="TH SarabunPSK" w:hAnsi="TH SarabunPSK" w:cs="TH SarabunPSK"/>
                <w:sz w:val="32"/>
                <w:szCs w:val="32"/>
                <w:cs/>
              </w:rPr>
              <w:t>และไม่รวมสถาบันทันตก</w:t>
            </w:r>
            <w:proofErr w:type="spellStart"/>
            <w:r w:rsidR="00136CCD" w:rsidRPr="00136CCD">
              <w:rPr>
                <w:rFonts w:ascii="TH SarabunPSK" w:hAnsi="TH SarabunPSK" w:cs="TH SarabunPSK"/>
                <w:sz w:val="32"/>
                <w:szCs w:val="32"/>
                <w:cs/>
              </w:rPr>
              <w:t>รรม</w:t>
            </w:r>
            <w:proofErr w:type="spellEnd"/>
            <w:r w:rsidR="00136CCD" w:rsidRPr="00136CCD">
              <w:rPr>
                <w:rFonts w:ascii="TH SarabunPSK" w:hAnsi="TH SarabunPSK" w:cs="TH SarabunPSK"/>
                <w:sz w:val="32"/>
                <w:szCs w:val="32"/>
                <w:cs/>
              </w:rPr>
              <w:t xml:space="preserve"> เนื่องจากสถาบันทันตก</w:t>
            </w:r>
            <w:proofErr w:type="spellStart"/>
            <w:r w:rsidR="00136CCD" w:rsidRPr="00136CCD">
              <w:rPr>
                <w:rFonts w:ascii="TH SarabunPSK" w:hAnsi="TH SarabunPSK" w:cs="TH SarabunPSK"/>
                <w:sz w:val="32"/>
                <w:szCs w:val="32"/>
                <w:cs/>
              </w:rPr>
              <w:t>รรม</w:t>
            </w:r>
            <w:proofErr w:type="spellEnd"/>
            <w:r w:rsidR="00136CCD" w:rsidRPr="00136CCD">
              <w:rPr>
                <w:rFonts w:ascii="TH SarabunPSK" w:hAnsi="TH SarabunPSK" w:cs="TH SarabunPSK"/>
                <w:sz w:val="32"/>
                <w:szCs w:val="32"/>
                <w:cs/>
              </w:rPr>
              <w:t>ไม่มีเตียงรองรับผู้ป่วยในและเป็นสถานบริการที่เปิดให้บริการเฉพาะด้าน</w:t>
            </w:r>
            <w:r w:rsidRPr="00136CCD">
              <w:rPr>
                <w:rFonts w:ascii="TH SarabunPSK" w:hAnsi="TH SarabunPSK" w:cs="TH SarabunPSK"/>
                <w:sz w:val="32"/>
                <w:szCs w:val="32"/>
                <w:cs/>
              </w:rPr>
              <w:t xml:space="preserve">)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2. ผ่านการรับรอง </w:t>
            </w:r>
            <w:r w:rsidRPr="009E34A0">
              <w:rPr>
                <w:rFonts w:ascii="TH SarabunPSK" w:hAnsi="TH SarabunPSK" w:cs="TH SarabunPSK"/>
                <w:sz w:val="32"/>
                <w:szCs w:val="32"/>
              </w:rPr>
              <w:t xml:space="preserve">HA </w:t>
            </w:r>
            <w:r w:rsidRPr="009E34A0">
              <w:rPr>
                <w:rFonts w:ascii="TH SarabunPSK" w:hAnsi="TH SarabunPSK" w:cs="TH SarabunPSK"/>
                <w:sz w:val="32"/>
                <w:szCs w:val="32"/>
                <w:cs/>
              </w:rPr>
              <w:t xml:space="preserve">ขั้น 3 และรวมอยู่ระหว่างการต่ออายุ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3. ข้อมูลที่ผ่าน/ไม่ผ่านการรับรอง จากเว็บไซต์สถาบันรับรองคุณภาพสถานพยาบาล </w:t>
            </w:r>
          </w:p>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cs/>
              </w:rPr>
              <w:t xml:space="preserve">   (องค์การมหาชน)</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lastRenderedPageBreak/>
              <w:t xml:space="preserve">เอกสารสนับสนุน : </w:t>
            </w:r>
          </w:p>
        </w:tc>
        <w:tc>
          <w:tcPr>
            <w:tcW w:w="7655" w:type="dxa"/>
            <w:tcBorders>
              <w:top w:val="single" w:sz="4" w:space="0" w:color="auto"/>
              <w:left w:val="single" w:sz="4" w:space="0" w:color="auto"/>
              <w:bottom w:val="single" w:sz="4" w:space="0" w:color="auto"/>
              <w:right w:val="single" w:sz="4" w:space="0" w:color="auto"/>
            </w:tcBorders>
            <w:shd w:val="clear" w:color="auto" w:fill="auto"/>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จากเว็บไซต์สถาบันรับรองคุณภาพสถานพยาบาล (องค์การมหาชน) </w:t>
            </w:r>
            <w:r w:rsidRPr="009E34A0">
              <w:rPr>
                <w:rFonts w:ascii="TH SarabunPSK" w:hAnsi="TH SarabunPSK" w:cs="TH SarabunPSK"/>
                <w:sz w:val="32"/>
                <w:szCs w:val="32"/>
              </w:rPr>
              <w:t xml:space="preserve">www.ha.or.th </w:t>
            </w:r>
          </w:p>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cs/>
              </w:rPr>
              <w:t>/สำหรับประชาชน/โรงพยาบาลที่ได้รับการรับรอง</w:t>
            </w:r>
          </w:p>
        </w:tc>
      </w:tr>
      <w:tr w:rsidR="00D32FA4" w:rsidRPr="009E34A0" w:rsidTr="00072FBB">
        <w:trPr>
          <w:trHeight w:val="70"/>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รายละเอียดข้อมูลพื้นฐาน</w:t>
            </w:r>
          </w:p>
        </w:tc>
        <w:tc>
          <w:tcPr>
            <w:tcW w:w="7655" w:type="dxa"/>
            <w:tcBorders>
              <w:top w:val="single" w:sz="4" w:space="0" w:color="auto"/>
              <w:left w:val="single" w:sz="4" w:space="0" w:color="auto"/>
              <w:bottom w:val="single" w:sz="4" w:space="0" w:color="auto"/>
              <w:right w:val="single" w:sz="4" w:space="0" w:color="auto"/>
            </w:tcBorders>
            <w:shd w:val="clear" w:color="auto" w:fill="auto"/>
          </w:tcPr>
          <w:tbl>
            <w:tblPr>
              <w:tblW w:w="73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25"/>
              <w:gridCol w:w="798"/>
              <w:gridCol w:w="946"/>
              <w:gridCol w:w="945"/>
              <w:gridCol w:w="1216"/>
              <w:gridCol w:w="1564"/>
            </w:tblGrid>
            <w:tr w:rsidR="00D32FA4" w:rsidRPr="009E34A0" w:rsidTr="00E72214">
              <w:trPr>
                <w:trHeight w:val="406"/>
                <w:jc w:val="center"/>
              </w:trPr>
              <w:tc>
                <w:tcPr>
                  <w:tcW w:w="1925" w:type="dxa"/>
                  <w:vMerge w:val="restart"/>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rPr>
                    <w:t>Baseline data</w:t>
                  </w:r>
                </w:p>
              </w:tc>
              <w:tc>
                <w:tcPr>
                  <w:tcW w:w="798" w:type="dxa"/>
                  <w:vMerge w:val="restart"/>
                </w:tcPr>
                <w:p w:rsidR="00D32FA4" w:rsidRPr="009E34A0" w:rsidRDefault="00D32FA4" w:rsidP="0004665E">
                  <w:pPr>
                    <w:spacing w:after="0" w:line="240" w:lineRule="auto"/>
                    <w:jc w:val="center"/>
                    <w:rPr>
                      <w:rFonts w:ascii="TH SarabunPSK" w:hAnsi="TH SarabunPSK" w:cs="TH SarabunPSK"/>
                      <w:b/>
                      <w:bCs/>
                      <w:sz w:val="32"/>
                      <w:szCs w:val="32"/>
                      <w:cs/>
                    </w:rPr>
                  </w:pPr>
                  <w:r w:rsidRPr="009E34A0">
                    <w:rPr>
                      <w:rFonts w:ascii="TH SarabunPSK" w:hAnsi="TH SarabunPSK" w:cs="TH SarabunPSK"/>
                      <w:b/>
                      <w:bCs/>
                      <w:sz w:val="32"/>
                      <w:szCs w:val="32"/>
                      <w:cs/>
                    </w:rPr>
                    <w:t>หน่วยวัด</w:t>
                  </w:r>
                </w:p>
              </w:tc>
              <w:tc>
                <w:tcPr>
                  <w:tcW w:w="4671" w:type="dxa"/>
                  <w:gridSpan w:val="4"/>
                </w:tcPr>
                <w:p w:rsidR="00D32FA4" w:rsidRPr="009E34A0" w:rsidRDefault="00D32FA4" w:rsidP="0004665E">
                  <w:pPr>
                    <w:spacing w:after="0" w:line="240" w:lineRule="auto"/>
                    <w:jc w:val="center"/>
                    <w:rPr>
                      <w:rFonts w:ascii="TH SarabunPSK" w:hAnsi="TH SarabunPSK" w:cs="TH SarabunPSK"/>
                      <w:b/>
                      <w:bCs/>
                      <w:spacing w:val="-4"/>
                      <w:sz w:val="32"/>
                      <w:szCs w:val="32"/>
                      <w:cs/>
                    </w:rPr>
                  </w:pPr>
                  <w:r w:rsidRPr="009E34A0">
                    <w:rPr>
                      <w:rFonts w:ascii="TH SarabunPSK" w:hAnsi="TH SarabunPSK" w:cs="TH SarabunPSK"/>
                      <w:b/>
                      <w:bCs/>
                      <w:spacing w:val="-4"/>
                      <w:sz w:val="32"/>
                      <w:szCs w:val="32"/>
                      <w:cs/>
                    </w:rPr>
                    <w:t>ผลการดำเนินงานในรอบปีงบประมาณ พ.ศ.</w:t>
                  </w:r>
                </w:p>
              </w:tc>
            </w:tr>
            <w:tr w:rsidR="00D32FA4" w:rsidRPr="009E34A0" w:rsidTr="00E72214">
              <w:trPr>
                <w:trHeight w:val="758"/>
                <w:jc w:val="center"/>
              </w:trPr>
              <w:tc>
                <w:tcPr>
                  <w:tcW w:w="1925" w:type="dxa"/>
                  <w:vMerge/>
                </w:tcPr>
                <w:p w:rsidR="00D32FA4" w:rsidRPr="009E34A0" w:rsidRDefault="00D32FA4" w:rsidP="0004665E">
                  <w:pPr>
                    <w:spacing w:after="0" w:line="240" w:lineRule="auto"/>
                    <w:jc w:val="center"/>
                    <w:rPr>
                      <w:rFonts w:ascii="TH SarabunPSK" w:hAnsi="TH SarabunPSK" w:cs="TH SarabunPSK"/>
                      <w:b/>
                      <w:bCs/>
                      <w:sz w:val="32"/>
                      <w:szCs w:val="32"/>
                    </w:rPr>
                  </w:pPr>
                </w:p>
              </w:tc>
              <w:tc>
                <w:tcPr>
                  <w:tcW w:w="798" w:type="dxa"/>
                  <w:vMerge/>
                </w:tcPr>
                <w:p w:rsidR="00D32FA4" w:rsidRPr="009E34A0" w:rsidRDefault="00D32FA4" w:rsidP="0004665E">
                  <w:pPr>
                    <w:spacing w:after="0" w:line="240" w:lineRule="auto"/>
                    <w:jc w:val="center"/>
                    <w:rPr>
                      <w:rFonts w:ascii="TH SarabunPSK" w:hAnsi="TH SarabunPSK" w:cs="TH SarabunPSK"/>
                      <w:b/>
                      <w:bCs/>
                      <w:sz w:val="32"/>
                      <w:szCs w:val="32"/>
                    </w:rPr>
                  </w:pPr>
                </w:p>
              </w:tc>
              <w:tc>
                <w:tcPr>
                  <w:tcW w:w="946"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2557</w:t>
                  </w:r>
                </w:p>
              </w:tc>
              <w:tc>
                <w:tcPr>
                  <w:tcW w:w="945"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2558</w:t>
                  </w:r>
                </w:p>
              </w:tc>
              <w:tc>
                <w:tcPr>
                  <w:tcW w:w="1216"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2559</w:t>
                  </w:r>
                </w:p>
              </w:tc>
              <w:tc>
                <w:tcPr>
                  <w:tcW w:w="156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rPr>
                    <w:t>2560</w:t>
                  </w:r>
                </w:p>
                <w:p w:rsidR="00D32FA4" w:rsidRPr="009E34A0" w:rsidRDefault="00D32FA4" w:rsidP="0004665E">
                  <w:pPr>
                    <w:spacing w:after="0" w:line="240" w:lineRule="auto"/>
                    <w:jc w:val="center"/>
                    <w:rPr>
                      <w:rFonts w:ascii="TH SarabunPSK" w:hAnsi="TH SarabunPSK" w:cs="TH SarabunPSK"/>
                      <w:b/>
                      <w:bCs/>
                      <w:sz w:val="32"/>
                      <w:szCs w:val="32"/>
                      <w:cs/>
                    </w:rPr>
                  </w:pPr>
                  <w:r w:rsidRPr="009E34A0">
                    <w:rPr>
                      <w:rFonts w:ascii="TH SarabunPSK" w:hAnsi="TH SarabunPSK" w:cs="TH SarabunPSK"/>
                      <w:b/>
                      <w:bCs/>
                      <w:sz w:val="32"/>
                      <w:szCs w:val="32"/>
                      <w:cs/>
                    </w:rPr>
                    <w:t>(ไตรมาส 3)</w:t>
                  </w:r>
                </w:p>
              </w:tc>
            </w:tr>
            <w:tr w:rsidR="00D32FA4" w:rsidRPr="009E34A0" w:rsidTr="00523B5B">
              <w:trPr>
                <w:trHeight w:val="4025"/>
                <w:jc w:val="center"/>
              </w:trPr>
              <w:tc>
                <w:tcPr>
                  <w:tcW w:w="1925" w:type="dxa"/>
                </w:tcPr>
                <w:p w:rsidR="00D32FA4" w:rsidRDefault="00D32FA4" w:rsidP="0004665E">
                  <w:pPr>
                    <w:spacing w:after="0" w:line="240" w:lineRule="auto"/>
                    <w:rPr>
                      <w:rFonts w:ascii="TH SarabunPSK" w:hAnsi="TH SarabunPSK" w:cs="TH SarabunPSK"/>
                      <w:spacing w:val="-2"/>
                      <w:sz w:val="32"/>
                      <w:szCs w:val="32"/>
                    </w:rPr>
                  </w:pPr>
                  <w:r w:rsidRPr="009E34A0">
                    <w:rPr>
                      <w:rFonts w:ascii="TH SarabunPSK" w:hAnsi="TH SarabunPSK" w:cs="TH SarabunPSK"/>
                      <w:spacing w:val="-2"/>
                      <w:sz w:val="32"/>
                      <w:szCs w:val="32"/>
                      <w:cs/>
                    </w:rPr>
                    <w:t xml:space="preserve">ร้อยละของโรงพยาบาลสังกัดกระทรวงสาธารณสุขมีคุณภาพมาตรฐานผ่านการรับรอง </w:t>
                  </w:r>
                  <w:r w:rsidRPr="009E34A0">
                    <w:rPr>
                      <w:rFonts w:ascii="TH SarabunPSK" w:hAnsi="TH SarabunPSK" w:cs="TH SarabunPSK"/>
                      <w:spacing w:val="-2"/>
                      <w:sz w:val="32"/>
                      <w:szCs w:val="32"/>
                    </w:rPr>
                    <w:t xml:space="preserve">HA </w:t>
                  </w:r>
                  <w:r w:rsidRPr="009E34A0">
                    <w:rPr>
                      <w:rFonts w:ascii="TH SarabunPSK" w:hAnsi="TH SarabunPSK" w:cs="TH SarabunPSK"/>
                      <w:spacing w:val="-2"/>
                      <w:sz w:val="32"/>
                      <w:szCs w:val="32"/>
                      <w:cs/>
                    </w:rPr>
                    <w:t xml:space="preserve">ขั้น </w:t>
                  </w:r>
                  <w:r w:rsidRPr="009E34A0">
                    <w:rPr>
                      <w:rFonts w:ascii="TH SarabunPSK" w:hAnsi="TH SarabunPSK" w:cs="TH SarabunPSK"/>
                      <w:spacing w:val="-2"/>
                      <w:sz w:val="32"/>
                      <w:szCs w:val="32"/>
                    </w:rPr>
                    <w:t xml:space="preserve">3 </w:t>
                  </w:r>
                  <w:r w:rsidRPr="009E34A0">
                    <w:rPr>
                      <w:rFonts w:ascii="TH SarabunPSK" w:hAnsi="TH SarabunPSK" w:cs="TH SarabunPSK"/>
                      <w:spacing w:val="-2"/>
                      <w:sz w:val="32"/>
                      <w:szCs w:val="32"/>
                      <w:cs/>
                    </w:rPr>
                    <w:t>(โรงพยาบาลศูนย์</w:t>
                  </w:r>
                  <w:r w:rsidRPr="009E34A0">
                    <w:rPr>
                      <w:rFonts w:ascii="TH SarabunPSK" w:hAnsi="TH SarabunPSK" w:cs="TH SarabunPSK"/>
                      <w:spacing w:val="-2"/>
                      <w:sz w:val="32"/>
                      <w:szCs w:val="32"/>
                    </w:rPr>
                    <w:t xml:space="preserve">, </w:t>
                  </w:r>
                  <w:r w:rsidRPr="009E34A0">
                    <w:rPr>
                      <w:rFonts w:ascii="TH SarabunPSK" w:hAnsi="TH SarabunPSK" w:cs="TH SarabunPSK"/>
                      <w:spacing w:val="-2"/>
                      <w:sz w:val="32"/>
                      <w:szCs w:val="32"/>
                      <w:cs/>
                    </w:rPr>
                    <w:t>โรงพยาบาลทั่วไป</w:t>
                  </w:r>
                  <w:r w:rsidRPr="009E34A0">
                    <w:rPr>
                      <w:rFonts w:ascii="TH SarabunPSK" w:hAnsi="TH SarabunPSK" w:cs="TH SarabunPSK"/>
                      <w:spacing w:val="-2"/>
                      <w:sz w:val="32"/>
                      <w:szCs w:val="32"/>
                    </w:rPr>
                    <w:t>,</w:t>
                  </w:r>
                  <w:r w:rsidRPr="009E34A0">
                    <w:rPr>
                      <w:rFonts w:ascii="TH SarabunPSK" w:hAnsi="TH SarabunPSK" w:cs="TH SarabunPSK"/>
                      <w:spacing w:val="-2"/>
                      <w:sz w:val="32"/>
                      <w:szCs w:val="32"/>
                      <w:cs/>
                    </w:rPr>
                    <w:t>โรงพยาบาลสังกัดกรมการแพทย์</w:t>
                  </w:r>
                  <w:r w:rsidRPr="009E34A0">
                    <w:rPr>
                      <w:rFonts w:ascii="TH SarabunPSK" w:hAnsi="TH SarabunPSK" w:cs="TH SarabunPSK"/>
                      <w:spacing w:val="-2"/>
                      <w:sz w:val="32"/>
                      <w:szCs w:val="32"/>
                    </w:rPr>
                    <w:t xml:space="preserve">, </w:t>
                  </w:r>
                  <w:r w:rsidRPr="009E34A0">
                    <w:rPr>
                      <w:rFonts w:ascii="TH SarabunPSK" w:hAnsi="TH SarabunPSK" w:cs="TH SarabunPSK"/>
                      <w:spacing w:val="-2"/>
                      <w:sz w:val="32"/>
                      <w:szCs w:val="32"/>
                      <w:cs/>
                    </w:rPr>
                    <w:t>กรมควบคุมโรค และกรมสุขภาพจิต)</w:t>
                  </w:r>
                </w:p>
                <w:p w:rsidR="00F77305" w:rsidRDefault="00F77305" w:rsidP="0004665E">
                  <w:pPr>
                    <w:spacing w:after="0" w:line="240" w:lineRule="auto"/>
                    <w:rPr>
                      <w:rFonts w:ascii="TH SarabunPSK" w:hAnsi="TH SarabunPSK" w:cs="TH SarabunPSK"/>
                      <w:spacing w:val="-2"/>
                      <w:sz w:val="32"/>
                      <w:szCs w:val="32"/>
                    </w:rPr>
                  </w:pPr>
                </w:p>
                <w:p w:rsidR="00F77305" w:rsidRDefault="00F77305" w:rsidP="0004665E">
                  <w:pPr>
                    <w:spacing w:after="0" w:line="240" w:lineRule="auto"/>
                    <w:rPr>
                      <w:rFonts w:ascii="TH SarabunPSK" w:hAnsi="TH SarabunPSK" w:cs="TH SarabunPSK"/>
                      <w:spacing w:val="-2"/>
                      <w:sz w:val="32"/>
                      <w:szCs w:val="32"/>
                    </w:rPr>
                  </w:pPr>
                </w:p>
                <w:p w:rsidR="00F77305" w:rsidRDefault="00F77305" w:rsidP="0004665E">
                  <w:pPr>
                    <w:spacing w:after="0" w:line="240" w:lineRule="auto"/>
                    <w:rPr>
                      <w:rFonts w:ascii="TH SarabunPSK" w:hAnsi="TH SarabunPSK" w:cs="TH SarabunPSK"/>
                      <w:spacing w:val="-2"/>
                      <w:sz w:val="32"/>
                      <w:szCs w:val="32"/>
                    </w:rPr>
                  </w:pPr>
                </w:p>
                <w:p w:rsidR="00F77305" w:rsidRPr="009E34A0" w:rsidRDefault="00F77305" w:rsidP="0004665E">
                  <w:pPr>
                    <w:spacing w:after="0" w:line="240" w:lineRule="auto"/>
                    <w:rPr>
                      <w:rFonts w:ascii="TH SarabunPSK" w:hAnsi="TH SarabunPSK" w:cs="TH SarabunPSK"/>
                      <w:sz w:val="32"/>
                      <w:szCs w:val="32"/>
                      <w:cs/>
                    </w:rPr>
                  </w:pPr>
                </w:p>
              </w:tc>
              <w:tc>
                <w:tcPr>
                  <w:tcW w:w="798" w:type="dxa"/>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แห่ง</w:t>
                  </w:r>
                </w:p>
              </w:tc>
              <w:tc>
                <w:tcPr>
                  <w:tcW w:w="946"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ไม่มีข้อมูล</w:t>
                  </w:r>
                </w:p>
              </w:tc>
              <w:tc>
                <w:tcPr>
                  <w:tcW w:w="945"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ไม่มีข้อมูล</w:t>
                  </w:r>
                </w:p>
              </w:tc>
              <w:tc>
                <w:tcPr>
                  <w:tcW w:w="1216" w:type="dxa"/>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ร้อยละ96.36 (</w:t>
                  </w:r>
                  <w:r w:rsidRPr="009E34A0">
                    <w:rPr>
                      <w:rFonts w:ascii="TH SarabunPSK" w:hAnsi="TH SarabunPSK" w:cs="TH SarabunPSK"/>
                      <w:sz w:val="32"/>
                      <w:szCs w:val="32"/>
                    </w:rPr>
                    <w:t xml:space="preserve">159 </w:t>
                  </w:r>
                  <w:r w:rsidRPr="009E34A0">
                    <w:rPr>
                      <w:rFonts w:ascii="TH SarabunPSK" w:hAnsi="TH SarabunPSK" w:cs="TH SarabunPSK"/>
                      <w:sz w:val="32"/>
                      <w:szCs w:val="32"/>
                      <w:cs/>
                    </w:rPr>
                    <w:t xml:space="preserve">แห่งจาก </w:t>
                  </w:r>
                  <w:r w:rsidRPr="009E34A0">
                    <w:rPr>
                      <w:rFonts w:ascii="TH SarabunPSK" w:hAnsi="TH SarabunPSK" w:cs="TH SarabunPSK"/>
                      <w:sz w:val="32"/>
                      <w:szCs w:val="32"/>
                    </w:rPr>
                    <w:t>16</w:t>
                  </w:r>
                  <w:r w:rsidRPr="009E34A0">
                    <w:rPr>
                      <w:rFonts w:ascii="TH SarabunPSK" w:hAnsi="TH SarabunPSK" w:cs="TH SarabunPSK"/>
                      <w:sz w:val="32"/>
                      <w:szCs w:val="32"/>
                      <w:cs/>
                    </w:rPr>
                    <w:t>5 แห่ง)</w:t>
                  </w:r>
                </w:p>
              </w:tc>
              <w:tc>
                <w:tcPr>
                  <w:tcW w:w="1564"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ร้อยละ 97.58</w:t>
                  </w:r>
                </w:p>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(161 แห่ง จาก 165 แห่ง)</w:t>
                  </w:r>
                </w:p>
              </w:tc>
            </w:tr>
            <w:tr w:rsidR="00F77305" w:rsidRPr="009E34A0" w:rsidTr="00454142">
              <w:trPr>
                <w:trHeight w:val="557"/>
                <w:jc w:val="center"/>
              </w:trPr>
              <w:tc>
                <w:tcPr>
                  <w:tcW w:w="1925" w:type="dxa"/>
                  <w:vMerge w:val="restart"/>
                </w:tcPr>
                <w:p w:rsidR="00F77305" w:rsidRPr="009E34A0" w:rsidRDefault="00F77305" w:rsidP="00F77305">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rPr>
                    <w:t>Baseline data</w:t>
                  </w:r>
                </w:p>
              </w:tc>
              <w:tc>
                <w:tcPr>
                  <w:tcW w:w="798" w:type="dxa"/>
                  <w:vMerge w:val="restart"/>
                </w:tcPr>
                <w:p w:rsidR="00F77305" w:rsidRPr="009E34A0" w:rsidRDefault="00F77305" w:rsidP="00F77305">
                  <w:pPr>
                    <w:spacing w:after="0" w:line="240" w:lineRule="auto"/>
                    <w:jc w:val="center"/>
                    <w:rPr>
                      <w:rFonts w:ascii="TH SarabunPSK" w:hAnsi="TH SarabunPSK" w:cs="TH SarabunPSK"/>
                      <w:b/>
                      <w:bCs/>
                      <w:sz w:val="32"/>
                      <w:szCs w:val="32"/>
                      <w:cs/>
                    </w:rPr>
                  </w:pPr>
                  <w:r w:rsidRPr="009E34A0">
                    <w:rPr>
                      <w:rFonts w:ascii="TH SarabunPSK" w:hAnsi="TH SarabunPSK" w:cs="TH SarabunPSK"/>
                      <w:b/>
                      <w:bCs/>
                      <w:sz w:val="32"/>
                      <w:szCs w:val="32"/>
                      <w:cs/>
                    </w:rPr>
                    <w:t>หน่วยวัด</w:t>
                  </w:r>
                </w:p>
              </w:tc>
              <w:tc>
                <w:tcPr>
                  <w:tcW w:w="4671" w:type="dxa"/>
                  <w:gridSpan w:val="4"/>
                </w:tcPr>
                <w:p w:rsidR="00F77305" w:rsidRPr="009E34A0" w:rsidRDefault="00F77305" w:rsidP="00F77305">
                  <w:pPr>
                    <w:spacing w:after="0" w:line="240" w:lineRule="auto"/>
                    <w:jc w:val="center"/>
                    <w:rPr>
                      <w:rFonts w:ascii="TH SarabunPSK" w:hAnsi="TH SarabunPSK" w:cs="TH SarabunPSK"/>
                      <w:b/>
                      <w:bCs/>
                      <w:spacing w:val="-4"/>
                      <w:sz w:val="32"/>
                      <w:szCs w:val="32"/>
                      <w:cs/>
                    </w:rPr>
                  </w:pPr>
                  <w:r w:rsidRPr="009E34A0">
                    <w:rPr>
                      <w:rFonts w:ascii="TH SarabunPSK" w:hAnsi="TH SarabunPSK" w:cs="TH SarabunPSK"/>
                      <w:b/>
                      <w:bCs/>
                      <w:spacing w:val="-4"/>
                      <w:sz w:val="32"/>
                      <w:szCs w:val="32"/>
                      <w:cs/>
                    </w:rPr>
                    <w:t>ผลการดำเนินงานในรอบปีงบประมาณ พ.ศ.</w:t>
                  </w:r>
                </w:p>
              </w:tc>
            </w:tr>
            <w:tr w:rsidR="00F77305" w:rsidRPr="009E34A0" w:rsidTr="00F77305">
              <w:trPr>
                <w:trHeight w:val="552"/>
                <w:jc w:val="center"/>
              </w:trPr>
              <w:tc>
                <w:tcPr>
                  <w:tcW w:w="1925" w:type="dxa"/>
                  <w:vMerge/>
                </w:tcPr>
                <w:p w:rsidR="00F77305" w:rsidRPr="009E34A0" w:rsidRDefault="00F77305" w:rsidP="00F77305">
                  <w:pPr>
                    <w:spacing w:after="0" w:line="240" w:lineRule="auto"/>
                    <w:rPr>
                      <w:rFonts w:ascii="TH SarabunPSK" w:hAnsi="TH SarabunPSK" w:cs="TH SarabunPSK"/>
                      <w:spacing w:val="-2"/>
                      <w:sz w:val="32"/>
                      <w:szCs w:val="32"/>
                      <w:cs/>
                    </w:rPr>
                  </w:pPr>
                </w:p>
              </w:tc>
              <w:tc>
                <w:tcPr>
                  <w:tcW w:w="798" w:type="dxa"/>
                  <w:vMerge/>
                </w:tcPr>
                <w:p w:rsidR="00F77305" w:rsidRPr="009E34A0" w:rsidRDefault="00F77305" w:rsidP="00F77305">
                  <w:pPr>
                    <w:spacing w:after="0" w:line="240" w:lineRule="auto"/>
                    <w:jc w:val="center"/>
                    <w:rPr>
                      <w:rFonts w:ascii="TH SarabunPSK" w:hAnsi="TH SarabunPSK" w:cs="TH SarabunPSK"/>
                      <w:sz w:val="32"/>
                      <w:szCs w:val="32"/>
                      <w:cs/>
                    </w:rPr>
                  </w:pPr>
                </w:p>
              </w:tc>
              <w:tc>
                <w:tcPr>
                  <w:tcW w:w="946" w:type="dxa"/>
                </w:tcPr>
                <w:p w:rsidR="00F77305" w:rsidRPr="009E34A0" w:rsidRDefault="00F77305" w:rsidP="00F77305">
                  <w:pPr>
                    <w:spacing w:after="0" w:line="240" w:lineRule="auto"/>
                    <w:jc w:val="center"/>
                    <w:rPr>
                      <w:rFonts w:ascii="TH SarabunPSK" w:hAnsi="TH SarabunPSK" w:cs="TH SarabunPSK"/>
                      <w:sz w:val="32"/>
                      <w:szCs w:val="32"/>
                      <w:cs/>
                    </w:rPr>
                  </w:pPr>
                  <w:r w:rsidRPr="009E34A0">
                    <w:rPr>
                      <w:rFonts w:ascii="TH SarabunPSK" w:hAnsi="TH SarabunPSK" w:cs="TH SarabunPSK"/>
                      <w:b/>
                      <w:bCs/>
                      <w:sz w:val="32"/>
                      <w:szCs w:val="32"/>
                      <w:cs/>
                    </w:rPr>
                    <w:t>2557</w:t>
                  </w:r>
                </w:p>
              </w:tc>
              <w:tc>
                <w:tcPr>
                  <w:tcW w:w="945" w:type="dxa"/>
                </w:tcPr>
                <w:p w:rsidR="00F77305" w:rsidRPr="009E34A0" w:rsidRDefault="00F77305" w:rsidP="00F77305">
                  <w:pPr>
                    <w:spacing w:after="0" w:line="240" w:lineRule="auto"/>
                    <w:jc w:val="center"/>
                    <w:rPr>
                      <w:rFonts w:ascii="TH SarabunPSK" w:hAnsi="TH SarabunPSK" w:cs="TH SarabunPSK"/>
                      <w:sz w:val="32"/>
                      <w:szCs w:val="32"/>
                      <w:cs/>
                    </w:rPr>
                  </w:pPr>
                  <w:r w:rsidRPr="009E34A0">
                    <w:rPr>
                      <w:rFonts w:ascii="TH SarabunPSK" w:hAnsi="TH SarabunPSK" w:cs="TH SarabunPSK"/>
                      <w:b/>
                      <w:bCs/>
                      <w:sz w:val="32"/>
                      <w:szCs w:val="32"/>
                      <w:cs/>
                    </w:rPr>
                    <w:t>2558</w:t>
                  </w:r>
                </w:p>
              </w:tc>
              <w:tc>
                <w:tcPr>
                  <w:tcW w:w="1216" w:type="dxa"/>
                </w:tcPr>
                <w:p w:rsidR="00F77305" w:rsidRPr="009E34A0" w:rsidRDefault="00F77305" w:rsidP="00F77305">
                  <w:pPr>
                    <w:spacing w:after="0" w:line="240" w:lineRule="auto"/>
                    <w:jc w:val="center"/>
                    <w:rPr>
                      <w:rFonts w:ascii="TH SarabunPSK" w:hAnsi="TH SarabunPSK" w:cs="TH SarabunPSK"/>
                      <w:sz w:val="32"/>
                      <w:szCs w:val="32"/>
                      <w:cs/>
                    </w:rPr>
                  </w:pPr>
                  <w:r w:rsidRPr="009E34A0">
                    <w:rPr>
                      <w:rFonts w:ascii="TH SarabunPSK" w:hAnsi="TH SarabunPSK" w:cs="TH SarabunPSK"/>
                      <w:b/>
                      <w:bCs/>
                      <w:sz w:val="32"/>
                      <w:szCs w:val="32"/>
                      <w:cs/>
                    </w:rPr>
                    <w:t>2559</w:t>
                  </w:r>
                </w:p>
              </w:tc>
              <w:tc>
                <w:tcPr>
                  <w:tcW w:w="1564" w:type="dxa"/>
                </w:tcPr>
                <w:p w:rsidR="00F77305" w:rsidRPr="009E34A0" w:rsidRDefault="00F77305" w:rsidP="00F77305">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rPr>
                    <w:t>2560</w:t>
                  </w:r>
                </w:p>
                <w:p w:rsidR="00F77305" w:rsidRPr="009E34A0" w:rsidRDefault="00F77305" w:rsidP="00F77305">
                  <w:pPr>
                    <w:spacing w:after="0" w:line="240" w:lineRule="auto"/>
                    <w:jc w:val="center"/>
                    <w:rPr>
                      <w:rFonts w:ascii="TH SarabunPSK" w:hAnsi="TH SarabunPSK" w:cs="TH SarabunPSK"/>
                      <w:sz w:val="32"/>
                      <w:szCs w:val="32"/>
                      <w:cs/>
                    </w:rPr>
                  </w:pPr>
                  <w:r w:rsidRPr="009E34A0">
                    <w:rPr>
                      <w:rFonts w:ascii="TH SarabunPSK" w:hAnsi="TH SarabunPSK" w:cs="TH SarabunPSK"/>
                      <w:b/>
                      <w:bCs/>
                      <w:sz w:val="32"/>
                      <w:szCs w:val="32"/>
                      <w:cs/>
                    </w:rPr>
                    <w:t>(ไตรมาส 3)</w:t>
                  </w:r>
                </w:p>
              </w:tc>
            </w:tr>
            <w:tr w:rsidR="00F77305" w:rsidRPr="009E34A0" w:rsidTr="00523B5B">
              <w:trPr>
                <w:trHeight w:val="3628"/>
                <w:jc w:val="center"/>
              </w:trPr>
              <w:tc>
                <w:tcPr>
                  <w:tcW w:w="1925" w:type="dxa"/>
                </w:tcPr>
                <w:p w:rsidR="00F77305" w:rsidRPr="009E34A0" w:rsidRDefault="00F77305" w:rsidP="00F77305">
                  <w:pPr>
                    <w:spacing w:after="0" w:line="240" w:lineRule="auto"/>
                    <w:rPr>
                      <w:rFonts w:ascii="TH SarabunPSK" w:hAnsi="TH SarabunPSK" w:cs="TH SarabunPSK"/>
                      <w:sz w:val="32"/>
                      <w:szCs w:val="32"/>
                    </w:rPr>
                  </w:pPr>
                  <w:r w:rsidRPr="009E34A0">
                    <w:rPr>
                      <w:rFonts w:ascii="TH SarabunPSK" w:hAnsi="TH SarabunPSK" w:cs="TH SarabunPSK"/>
                      <w:spacing w:val="-2"/>
                      <w:sz w:val="32"/>
                      <w:szCs w:val="32"/>
                      <w:cs/>
                    </w:rPr>
                    <w:lastRenderedPageBreak/>
                    <w:t xml:space="preserve">ร้อยละของโรงพยาบาลสังกัดกระทรวงสาธารณสุขมีคุณภาพมาตรฐานผ่านการรับรอง </w:t>
                  </w:r>
                  <w:r w:rsidRPr="009E34A0">
                    <w:rPr>
                      <w:rFonts w:ascii="TH SarabunPSK" w:hAnsi="TH SarabunPSK" w:cs="TH SarabunPSK"/>
                      <w:spacing w:val="-2"/>
                      <w:sz w:val="32"/>
                      <w:szCs w:val="32"/>
                    </w:rPr>
                    <w:t xml:space="preserve">HA </w:t>
                  </w:r>
                  <w:r w:rsidRPr="009E34A0">
                    <w:rPr>
                      <w:rFonts w:ascii="TH SarabunPSK" w:hAnsi="TH SarabunPSK" w:cs="TH SarabunPSK"/>
                      <w:spacing w:val="-2"/>
                      <w:sz w:val="32"/>
                      <w:szCs w:val="32"/>
                      <w:cs/>
                    </w:rPr>
                    <w:t xml:space="preserve">ขั้น </w:t>
                  </w:r>
                  <w:r w:rsidRPr="009E34A0">
                    <w:rPr>
                      <w:rFonts w:ascii="TH SarabunPSK" w:hAnsi="TH SarabunPSK" w:cs="TH SarabunPSK"/>
                      <w:spacing w:val="-2"/>
                      <w:sz w:val="32"/>
                      <w:szCs w:val="32"/>
                    </w:rPr>
                    <w:t>3</w:t>
                  </w:r>
                  <w:r w:rsidRPr="009E34A0">
                    <w:rPr>
                      <w:rFonts w:ascii="TH SarabunPSK" w:hAnsi="TH SarabunPSK" w:cs="TH SarabunPSK"/>
                      <w:spacing w:val="-2"/>
                      <w:sz w:val="32"/>
                      <w:szCs w:val="32"/>
                      <w:cs/>
                    </w:rPr>
                    <w:t xml:space="preserve"> (โรงพยาบาลชุมชนในสังกัดสำนักงานปลัดกระทรวงสาธารณสุข)</w:t>
                  </w:r>
                </w:p>
              </w:tc>
              <w:tc>
                <w:tcPr>
                  <w:tcW w:w="798" w:type="dxa"/>
                </w:tcPr>
                <w:p w:rsidR="00F77305" w:rsidRPr="009E34A0" w:rsidRDefault="00F77305" w:rsidP="00F77305">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แห่ง</w:t>
                  </w:r>
                </w:p>
              </w:tc>
              <w:tc>
                <w:tcPr>
                  <w:tcW w:w="946" w:type="dxa"/>
                </w:tcPr>
                <w:p w:rsidR="00F77305" w:rsidRPr="009E34A0" w:rsidRDefault="00F77305" w:rsidP="00F77305">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ร้อยละ60.27</w:t>
                  </w:r>
                </w:p>
                <w:p w:rsidR="00F77305" w:rsidRPr="009E34A0" w:rsidRDefault="00F77305" w:rsidP="00F77305">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( 446 จาก 740 แห่ง)</w:t>
                  </w:r>
                </w:p>
                <w:p w:rsidR="00F77305" w:rsidRPr="009E34A0" w:rsidRDefault="00F77305" w:rsidP="00F77305">
                  <w:pPr>
                    <w:spacing w:after="0" w:line="240" w:lineRule="auto"/>
                    <w:jc w:val="center"/>
                    <w:rPr>
                      <w:rFonts w:ascii="TH SarabunPSK" w:hAnsi="TH SarabunPSK" w:cs="TH SarabunPSK"/>
                      <w:sz w:val="32"/>
                      <w:szCs w:val="32"/>
                    </w:rPr>
                  </w:pPr>
                </w:p>
              </w:tc>
              <w:tc>
                <w:tcPr>
                  <w:tcW w:w="945" w:type="dxa"/>
                </w:tcPr>
                <w:p w:rsidR="00F77305" w:rsidRPr="009E34A0" w:rsidRDefault="00F77305" w:rsidP="00F77305">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ร้อยละ 69.40</w:t>
                  </w:r>
                </w:p>
                <w:p w:rsidR="00F77305" w:rsidRPr="009E34A0" w:rsidRDefault="00F77305" w:rsidP="00F77305">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(515 จาก 742 แห่ง)</w:t>
                  </w:r>
                </w:p>
              </w:tc>
              <w:tc>
                <w:tcPr>
                  <w:tcW w:w="1216" w:type="dxa"/>
                </w:tcPr>
                <w:p w:rsidR="00F77305" w:rsidRPr="009E34A0" w:rsidRDefault="00F77305" w:rsidP="00F77305">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 xml:space="preserve">ร้อยละ </w:t>
                  </w:r>
                  <w:r w:rsidRPr="009E34A0">
                    <w:rPr>
                      <w:rFonts w:ascii="TH SarabunPSK" w:hAnsi="TH SarabunPSK" w:cs="TH SarabunPSK"/>
                      <w:sz w:val="32"/>
                      <w:szCs w:val="32"/>
                    </w:rPr>
                    <w:t>69</w:t>
                  </w:r>
                  <w:r w:rsidRPr="009E34A0">
                    <w:rPr>
                      <w:rFonts w:ascii="TH SarabunPSK" w:hAnsi="TH SarabunPSK" w:cs="TH SarabunPSK"/>
                      <w:sz w:val="32"/>
                      <w:szCs w:val="32"/>
                      <w:cs/>
                    </w:rPr>
                    <w:t>.</w:t>
                  </w:r>
                  <w:r w:rsidRPr="009E34A0">
                    <w:rPr>
                      <w:rFonts w:ascii="TH SarabunPSK" w:hAnsi="TH SarabunPSK" w:cs="TH SarabunPSK"/>
                      <w:sz w:val="32"/>
                      <w:szCs w:val="32"/>
                    </w:rPr>
                    <w:t>49</w:t>
                  </w:r>
                </w:p>
                <w:p w:rsidR="00F77305" w:rsidRPr="009E34A0" w:rsidRDefault="00F77305" w:rsidP="00F77305">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(5</w:t>
                  </w:r>
                  <w:r w:rsidRPr="009E34A0">
                    <w:rPr>
                      <w:rFonts w:ascii="TH SarabunPSK" w:hAnsi="TH SarabunPSK" w:cs="TH SarabunPSK"/>
                      <w:sz w:val="32"/>
                      <w:szCs w:val="32"/>
                    </w:rPr>
                    <w:t xml:space="preserve">42 </w:t>
                  </w:r>
                  <w:r w:rsidRPr="009E34A0">
                    <w:rPr>
                      <w:rFonts w:ascii="TH SarabunPSK" w:hAnsi="TH SarabunPSK" w:cs="TH SarabunPSK"/>
                      <w:sz w:val="32"/>
                      <w:szCs w:val="32"/>
                      <w:cs/>
                    </w:rPr>
                    <w:t>จาก 780 แห่ง)</w:t>
                  </w:r>
                </w:p>
              </w:tc>
              <w:tc>
                <w:tcPr>
                  <w:tcW w:w="1564" w:type="dxa"/>
                </w:tcPr>
                <w:p w:rsidR="00F77305" w:rsidRPr="009E34A0" w:rsidRDefault="00F77305" w:rsidP="00F77305">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ร้อยละ 73.85</w:t>
                  </w:r>
                </w:p>
                <w:p w:rsidR="00F77305" w:rsidRPr="009E34A0" w:rsidRDefault="00F77305" w:rsidP="00F77305">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(576 จาก 780 แห่ง)</w:t>
                  </w:r>
                </w:p>
              </w:tc>
            </w:tr>
          </w:tbl>
          <w:p w:rsidR="00D32FA4" w:rsidRPr="009E34A0" w:rsidRDefault="00D32FA4" w:rsidP="0004665E">
            <w:pPr>
              <w:spacing w:after="0"/>
              <w:rPr>
                <w:rFonts w:ascii="TH SarabunPSK" w:hAnsi="TH SarabunPSK" w:cs="TH SarabunPSK"/>
                <w:sz w:val="32"/>
                <w:szCs w:val="32"/>
              </w:rPr>
            </w:pP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lastRenderedPageBreak/>
              <w:t>ผู้ให้ข้อมูลทางวิชาการ /</w:t>
            </w:r>
          </w:p>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ผู้ประสานงานตัวชี้วัด</w:t>
            </w:r>
          </w:p>
        </w:tc>
        <w:tc>
          <w:tcPr>
            <w:tcW w:w="7655" w:type="dxa"/>
            <w:tcBorders>
              <w:top w:val="single" w:sz="4" w:space="0" w:color="auto"/>
              <w:left w:val="single" w:sz="4" w:space="0" w:color="auto"/>
              <w:bottom w:val="single" w:sz="4" w:space="0" w:color="auto"/>
              <w:right w:val="single" w:sz="4" w:space="0" w:color="auto"/>
            </w:tcBorders>
            <w:shd w:val="clear" w:color="auto" w:fill="auto"/>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1. </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t>ผู้อำนวยการกองบริหารการสาธารณสุข</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 02-5901755</w:t>
            </w:r>
            <w:r w:rsidRPr="009E34A0">
              <w:rPr>
                <w:rFonts w:ascii="TH SarabunPSK" w:hAnsi="TH SarabunPSK" w:cs="TH SarabunPSK"/>
                <w:sz w:val="32"/>
                <w:szCs w:val="32"/>
                <w:cs/>
              </w:rPr>
              <w:tab/>
              <w:t xml:space="preserve">โทรศัพท์มือถือ :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โทรสาร :</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E-mail :</w:t>
            </w:r>
            <w:r w:rsidRPr="009E34A0">
              <w:rPr>
                <w:rFonts w:ascii="TH SarabunPSK" w:hAnsi="TH SarabunPSK" w:cs="TH SarabunPSK"/>
                <w:sz w:val="32"/>
                <w:szCs w:val="32"/>
                <w:cs/>
              </w:rPr>
              <w:t xml:space="preserve">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2. แพทย์หญิงอัจฉรา ละอองนวลพานิช</w:t>
            </w:r>
            <w:r w:rsidRPr="009E34A0">
              <w:rPr>
                <w:rFonts w:ascii="TH SarabunPSK" w:hAnsi="TH SarabunPSK" w:cs="TH SarabunPSK"/>
                <w:sz w:val="32"/>
                <w:szCs w:val="32"/>
                <w:cs/>
              </w:rPr>
              <w:tab/>
              <w:t>รองผู้อำนวยการกองบริหารการสาธารณสุข</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 02-5901755</w:t>
            </w:r>
            <w:r w:rsidRPr="009E34A0">
              <w:rPr>
                <w:rFonts w:ascii="TH SarabunPSK" w:hAnsi="TH SarabunPSK" w:cs="TH SarabunPSK"/>
                <w:sz w:val="32"/>
                <w:szCs w:val="32"/>
                <w:cs/>
              </w:rPr>
              <w:tab/>
              <w:t xml:space="preserve">โทรศัพท์มือถือ :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โทรสาร :</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E-mail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3. นางเก</w:t>
            </w:r>
            <w:proofErr w:type="spellStart"/>
            <w:r w:rsidRPr="009E34A0">
              <w:rPr>
                <w:rFonts w:ascii="TH SarabunPSK" w:hAnsi="TH SarabunPSK" w:cs="TH SarabunPSK"/>
                <w:sz w:val="32"/>
                <w:szCs w:val="32"/>
                <w:cs/>
              </w:rPr>
              <w:t>วลิน</w:t>
            </w:r>
            <w:proofErr w:type="spellEnd"/>
            <w:r w:rsidRPr="009E34A0">
              <w:rPr>
                <w:rFonts w:ascii="TH SarabunPSK" w:hAnsi="TH SarabunPSK" w:cs="TH SarabunPSK"/>
                <w:sz w:val="32"/>
                <w:szCs w:val="32"/>
                <w:cs/>
              </w:rPr>
              <w:t xml:space="preserve">  ชื่นเจริญสุข</w:t>
            </w:r>
            <w:r w:rsidRPr="009E34A0">
              <w:rPr>
                <w:rFonts w:ascii="TH SarabunPSK" w:hAnsi="TH SarabunPSK" w:cs="TH SarabunPSK"/>
                <w:sz w:val="32"/>
                <w:szCs w:val="32"/>
                <w:cs/>
              </w:rPr>
              <w:tab/>
            </w:r>
            <w:r w:rsidRPr="009E34A0">
              <w:rPr>
                <w:rFonts w:ascii="TH SarabunPSK" w:hAnsi="TH SarabunPSK" w:cs="TH SarabunPSK"/>
                <w:sz w:val="32"/>
                <w:szCs w:val="32"/>
                <w:cs/>
              </w:rPr>
              <w:tab/>
              <w:t>รองผู้อำนวยการกองบริหารการสาธารณสุข</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 02-5901643</w:t>
            </w:r>
            <w:r w:rsidRPr="009E34A0">
              <w:rPr>
                <w:rFonts w:ascii="TH SarabunPSK" w:hAnsi="TH SarabunPSK" w:cs="TH SarabunPSK"/>
                <w:sz w:val="32"/>
                <w:szCs w:val="32"/>
                <w:cs/>
              </w:rPr>
              <w:tab/>
              <w:t>โทรศัพท์มือถือ : 089-8296254</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โทรสาร :</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E-mail :</w:t>
            </w:r>
            <w:r w:rsidRPr="009E34A0">
              <w:rPr>
                <w:rFonts w:ascii="TH SarabunPSK" w:hAnsi="TH SarabunPSK" w:cs="TH SarabunPSK"/>
                <w:sz w:val="32"/>
                <w:szCs w:val="32"/>
                <w:cs/>
              </w:rPr>
              <w:t xml:space="preserve"> </w:t>
            </w:r>
            <w:r w:rsidRPr="009E34A0">
              <w:rPr>
                <w:rFonts w:ascii="TH SarabunPSK" w:hAnsi="TH SarabunPSK" w:cs="TH SarabunPSK"/>
                <w:sz w:val="32"/>
                <w:szCs w:val="32"/>
              </w:rPr>
              <w:t>kavalinc@hotmail.com</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4. นางจิตติมา </w:t>
            </w:r>
            <w:proofErr w:type="spellStart"/>
            <w:r w:rsidRPr="009E34A0">
              <w:rPr>
                <w:rFonts w:ascii="TH SarabunPSK" w:hAnsi="TH SarabunPSK" w:cs="TH SarabunPSK"/>
                <w:sz w:val="32"/>
                <w:szCs w:val="32"/>
                <w:cs/>
              </w:rPr>
              <w:t>ศรศุ</w:t>
            </w:r>
            <w:proofErr w:type="spellEnd"/>
            <w:r w:rsidRPr="009E34A0">
              <w:rPr>
                <w:rFonts w:ascii="TH SarabunPSK" w:hAnsi="TH SarabunPSK" w:cs="TH SarabunPSK"/>
                <w:sz w:val="32"/>
                <w:szCs w:val="32"/>
                <w:cs/>
              </w:rPr>
              <w:t>กลรัตน์</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w:t>
            </w:r>
            <w:r w:rsidRPr="009E34A0">
              <w:rPr>
                <w:rFonts w:ascii="TH SarabunPSK" w:hAnsi="TH SarabunPSK" w:cs="TH SarabunPSK"/>
                <w:sz w:val="32"/>
                <w:szCs w:val="32"/>
              </w:rPr>
              <w:t xml:space="preserve"> </w:t>
            </w:r>
            <w:r w:rsidRPr="009E34A0">
              <w:rPr>
                <w:rFonts w:ascii="TH SarabunPSK" w:hAnsi="TH SarabunPSK" w:cs="TH SarabunPSK"/>
                <w:sz w:val="32"/>
                <w:szCs w:val="32"/>
                <w:cs/>
              </w:rPr>
              <w:t>02-5901637</w:t>
            </w:r>
            <w:r w:rsidRPr="009E34A0">
              <w:rPr>
                <w:rFonts w:ascii="TH SarabunPSK" w:hAnsi="TH SarabunPSK" w:cs="TH SarabunPSK"/>
                <w:sz w:val="32"/>
                <w:szCs w:val="32"/>
                <w:cs/>
              </w:rPr>
              <w:tab/>
              <w:t>โทรศัพท์มือถือ : 089-4784332</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 โทรสาร :</w:t>
            </w:r>
            <w:r w:rsidRPr="009E34A0">
              <w:rPr>
                <w:rFonts w:ascii="TH SarabunPSK" w:hAnsi="TH SarabunPSK" w:cs="TH SarabunPSK"/>
                <w:sz w:val="32"/>
                <w:szCs w:val="32"/>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E-mail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5. นางสาว</w:t>
            </w:r>
            <w:proofErr w:type="spellStart"/>
            <w:r w:rsidRPr="009E34A0">
              <w:rPr>
                <w:rFonts w:ascii="TH SarabunPSK" w:hAnsi="TH SarabunPSK" w:cs="TH SarabunPSK"/>
                <w:sz w:val="32"/>
                <w:szCs w:val="32"/>
                <w:cs/>
              </w:rPr>
              <w:t>วราภรณ์</w:t>
            </w:r>
            <w:proofErr w:type="spellEnd"/>
            <w:r w:rsidRPr="009E34A0">
              <w:rPr>
                <w:rFonts w:ascii="TH SarabunPSK" w:hAnsi="TH SarabunPSK" w:cs="TH SarabunPSK"/>
                <w:sz w:val="32"/>
                <w:szCs w:val="32"/>
                <w:cs/>
              </w:rPr>
              <w:t xml:space="preserve"> อ่ำช้าง</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w:t>
            </w:r>
            <w:r w:rsidRPr="009E34A0">
              <w:rPr>
                <w:rFonts w:ascii="TH SarabunPSK" w:hAnsi="TH SarabunPSK" w:cs="TH SarabunPSK"/>
                <w:sz w:val="32"/>
                <w:szCs w:val="32"/>
              </w:rPr>
              <w:t xml:space="preserve"> </w:t>
            </w:r>
            <w:r w:rsidRPr="009E34A0">
              <w:rPr>
                <w:rFonts w:ascii="TH SarabunPSK" w:hAnsi="TH SarabunPSK" w:cs="TH SarabunPSK"/>
                <w:sz w:val="32"/>
                <w:szCs w:val="32"/>
                <w:cs/>
              </w:rPr>
              <w:t>02-5901638</w:t>
            </w:r>
            <w:r w:rsidRPr="009E34A0">
              <w:rPr>
                <w:rFonts w:ascii="TH SarabunPSK" w:hAnsi="TH SarabunPSK" w:cs="TH SarabunPSK"/>
                <w:sz w:val="32"/>
                <w:szCs w:val="32"/>
                <w:cs/>
              </w:rPr>
              <w:tab/>
              <w:t>โทรศัพท์มือถือ : 061-4851286</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 โทรสาร :</w:t>
            </w:r>
            <w:r w:rsidRPr="009E34A0">
              <w:rPr>
                <w:rFonts w:ascii="TH SarabunPSK" w:hAnsi="TH SarabunPSK" w:cs="TH SarabunPSK"/>
                <w:sz w:val="32"/>
                <w:szCs w:val="32"/>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E-mail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6. นางสาว</w:t>
            </w:r>
            <w:proofErr w:type="spellStart"/>
            <w:r w:rsidRPr="009E34A0">
              <w:rPr>
                <w:rFonts w:ascii="TH SarabunPSK" w:hAnsi="TH SarabunPSK" w:cs="TH SarabunPSK"/>
                <w:sz w:val="32"/>
                <w:szCs w:val="32"/>
                <w:cs/>
              </w:rPr>
              <w:t>ศิว</w:t>
            </w:r>
            <w:proofErr w:type="spellEnd"/>
            <w:r w:rsidRPr="009E34A0">
              <w:rPr>
                <w:rFonts w:ascii="TH SarabunPSK" w:hAnsi="TH SarabunPSK" w:cs="TH SarabunPSK"/>
                <w:sz w:val="32"/>
                <w:szCs w:val="32"/>
                <w:cs/>
              </w:rPr>
              <w:t>พร บุญเสก</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w:t>
            </w:r>
            <w:r w:rsidRPr="009E34A0">
              <w:rPr>
                <w:rFonts w:ascii="TH SarabunPSK" w:hAnsi="TH SarabunPSK" w:cs="TH SarabunPSK"/>
                <w:sz w:val="32"/>
                <w:szCs w:val="32"/>
              </w:rPr>
              <w:t xml:space="preserve"> </w:t>
            </w:r>
            <w:r w:rsidRPr="009E34A0">
              <w:rPr>
                <w:rFonts w:ascii="TH SarabunPSK" w:hAnsi="TH SarabunPSK" w:cs="TH SarabunPSK"/>
                <w:sz w:val="32"/>
                <w:szCs w:val="32"/>
                <w:cs/>
              </w:rPr>
              <w:t>02-5901638</w:t>
            </w:r>
            <w:r w:rsidRPr="009E34A0">
              <w:rPr>
                <w:rFonts w:ascii="TH SarabunPSK" w:hAnsi="TH SarabunPSK" w:cs="TH SarabunPSK"/>
                <w:sz w:val="32"/>
                <w:szCs w:val="32"/>
                <w:cs/>
              </w:rPr>
              <w:tab/>
              <w:t>โทรศัพท์มือถือ : 095-6099869</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 โทรสาร :</w:t>
            </w:r>
            <w:r w:rsidRPr="009E34A0">
              <w:rPr>
                <w:rFonts w:ascii="TH SarabunPSK" w:hAnsi="TH SarabunPSK" w:cs="TH SarabunPSK"/>
                <w:sz w:val="32"/>
                <w:szCs w:val="32"/>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E-mail :</w:t>
            </w: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กองบริหารการสาธารณสุข</w:t>
            </w:r>
          </w:p>
          <w:p w:rsidR="00F77305" w:rsidRDefault="00F77305" w:rsidP="0004665E">
            <w:pPr>
              <w:spacing w:after="0" w:line="240" w:lineRule="auto"/>
              <w:rPr>
                <w:rFonts w:ascii="TH SarabunPSK" w:hAnsi="TH SarabunPSK" w:cs="TH SarabunPSK"/>
                <w:sz w:val="32"/>
                <w:szCs w:val="32"/>
              </w:rPr>
            </w:pP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1. นางสาวบังอร บุญรักษาสัตย์</w:t>
            </w:r>
            <w:r w:rsidRPr="009E34A0">
              <w:rPr>
                <w:rFonts w:ascii="TH SarabunPSK" w:hAnsi="TH SarabunPSK" w:cs="TH SarabunPSK"/>
                <w:sz w:val="32"/>
                <w:szCs w:val="32"/>
                <w:cs/>
              </w:rPr>
              <w:tab/>
            </w:r>
            <w:r w:rsidRPr="009E34A0">
              <w:rPr>
                <w:rFonts w:ascii="TH SarabunPSK" w:hAnsi="TH SarabunPSK" w:cs="TH SarabunPSK"/>
                <w:sz w:val="32"/>
                <w:szCs w:val="32"/>
                <w:cs/>
              </w:rPr>
              <w:tab/>
              <w:t xml:space="preserve">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โทรศัพท์ที่ทำงาน :</w:t>
            </w:r>
            <w:r w:rsidRPr="009E34A0">
              <w:rPr>
                <w:rFonts w:ascii="TH SarabunPSK" w:hAnsi="TH SarabunPSK" w:cs="TH SarabunPSK"/>
                <w:sz w:val="32"/>
                <w:szCs w:val="32"/>
              </w:rPr>
              <w:t xml:space="preserve"> </w:t>
            </w:r>
            <w:r w:rsidRPr="009E34A0">
              <w:rPr>
                <w:rFonts w:ascii="TH SarabunPSK" w:hAnsi="TH SarabunPSK" w:cs="TH SarabunPSK"/>
                <w:sz w:val="32"/>
                <w:szCs w:val="32"/>
                <w:cs/>
              </w:rPr>
              <w:t>02-5906132</w:t>
            </w:r>
            <w:r w:rsidRPr="009E34A0">
              <w:rPr>
                <w:rFonts w:ascii="TH SarabunPSK" w:hAnsi="TH SarabunPSK" w:cs="TH SarabunPSK"/>
                <w:sz w:val="32"/>
                <w:szCs w:val="32"/>
              </w:rPr>
              <w:tab/>
            </w:r>
            <w:r w:rsidRPr="009E34A0">
              <w:rPr>
                <w:rFonts w:ascii="TH SarabunPSK" w:hAnsi="TH SarabunPSK" w:cs="TH SarabunPSK"/>
                <w:sz w:val="32"/>
                <w:szCs w:val="32"/>
                <w:cs/>
              </w:rPr>
              <w:t xml:space="preserve">โทรศัพท์มือถือ :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โทรสาร :</w:t>
            </w:r>
            <w:r w:rsidRPr="009E34A0">
              <w:rPr>
                <w:rFonts w:ascii="TH SarabunPSK" w:hAnsi="TH SarabunPSK" w:cs="TH SarabunPSK"/>
                <w:sz w:val="32"/>
                <w:szCs w:val="32"/>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E-mail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2. นายบรรพต ต่วนภูษา</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t xml:space="preserve">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โทรศัพท์ที่ทำงาน :</w:t>
            </w:r>
            <w:r w:rsidRPr="009E34A0">
              <w:rPr>
                <w:rFonts w:ascii="TH SarabunPSK" w:hAnsi="TH SarabunPSK" w:cs="TH SarabunPSK"/>
                <w:sz w:val="32"/>
                <w:szCs w:val="32"/>
              </w:rPr>
              <w:t xml:space="preserve"> </w:t>
            </w:r>
            <w:r w:rsidRPr="009E34A0">
              <w:rPr>
                <w:rFonts w:ascii="TH SarabunPSK" w:hAnsi="TH SarabunPSK" w:cs="TH SarabunPSK"/>
                <w:sz w:val="32"/>
                <w:szCs w:val="32"/>
                <w:cs/>
              </w:rPr>
              <w:t>02-5906137</w:t>
            </w:r>
            <w:r w:rsidRPr="009E34A0">
              <w:rPr>
                <w:rFonts w:ascii="TH SarabunPSK" w:hAnsi="TH SarabunPSK" w:cs="TH SarabunPSK"/>
                <w:sz w:val="32"/>
                <w:szCs w:val="32"/>
                <w:cs/>
              </w:rPr>
              <w:tab/>
              <w:t>โทรศัพท์มือถือ : 092-5526252</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โทรสาร :</w:t>
            </w:r>
            <w:r w:rsidRPr="009E34A0">
              <w:rPr>
                <w:rFonts w:ascii="TH SarabunPSK" w:hAnsi="TH SarabunPSK" w:cs="TH SarabunPSK"/>
                <w:sz w:val="32"/>
                <w:szCs w:val="32"/>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E-mail :</w:t>
            </w: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กรมการแพทย์</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1. นางเบญจมา</w:t>
            </w:r>
            <w:proofErr w:type="spellStart"/>
            <w:r w:rsidRPr="009E34A0">
              <w:rPr>
                <w:rFonts w:ascii="TH SarabunPSK" w:hAnsi="TH SarabunPSK" w:cs="TH SarabunPSK"/>
                <w:sz w:val="32"/>
                <w:szCs w:val="32"/>
                <w:cs/>
              </w:rPr>
              <w:t>ภรณ์</w:t>
            </w:r>
            <w:proofErr w:type="spellEnd"/>
            <w:r w:rsidRPr="009E34A0">
              <w:rPr>
                <w:rFonts w:ascii="TH SarabunPSK" w:hAnsi="TH SarabunPSK" w:cs="TH SarabunPSK"/>
                <w:sz w:val="32"/>
                <w:szCs w:val="32"/>
                <w:cs/>
              </w:rPr>
              <w:t xml:space="preserve"> ภิญโญพรพาณิชย์</w:t>
            </w:r>
            <w:r w:rsidRPr="009E34A0">
              <w:rPr>
                <w:rFonts w:ascii="TH SarabunPSK" w:hAnsi="TH SarabunPSK" w:cs="TH SarabunPSK"/>
                <w:sz w:val="32"/>
                <w:szCs w:val="32"/>
                <w:cs/>
              </w:rPr>
              <w:tab/>
              <w:t xml:space="preserve">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โทรศัพท์ที่ทำงาน :</w:t>
            </w:r>
            <w:r w:rsidRPr="009E34A0">
              <w:rPr>
                <w:rFonts w:ascii="TH SarabunPSK" w:hAnsi="TH SarabunPSK" w:cs="TH SarabunPSK"/>
                <w:sz w:val="32"/>
                <w:szCs w:val="32"/>
              </w:rPr>
              <w:t xml:space="preserve"> </w:t>
            </w:r>
            <w:r w:rsidRPr="009E34A0">
              <w:rPr>
                <w:rFonts w:ascii="TH SarabunPSK" w:hAnsi="TH SarabunPSK" w:cs="TH SarabunPSK"/>
                <w:sz w:val="32"/>
                <w:szCs w:val="32"/>
                <w:cs/>
              </w:rPr>
              <w:t>02-5903395</w:t>
            </w:r>
            <w:r w:rsidRPr="009E34A0">
              <w:rPr>
                <w:rFonts w:ascii="TH SarabunPSK" w:hAnsi="TH SarabunPSK" w:cs="TH SarabunPSK"/>
                <w:sz w:val="32"/>
                <w:szCs w:val="32"/>
                <w:cs/>
              </w:rPr>
              <w:tab/>
              <w:t>โทรศัพท์มือถือ : 081-6409393</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lastRenderedPageBreak/>
              <w:t xml:space="preserve">   </w:t>
            </w:r>
            <w:r w:rsidRPr="009E34A0">
              <w:rPr>
                <w:rFonts w:ascii="TH SarabunPSK" w:hAnsi="TH SarabunPSK" w:cs="TH SarabunPSK"/>
                <w:sz w:val="32"/>
                <w:szCs w:val="32"/>
                <w:cs/>
              </w:rPr>
              <w:t>โทรสาร :</w:t>
            </w:r>
            <w:r w:rsidRPr="009E34A0">
              <w:rPr>
                <w:rFonts w:ascii="TH SarabunPSK" w:hAnsi="TH SarabunPSK" w:cs="TH SarabunPSK"/>
                <w:sz w:val="32"/>
                <w:szCs w:val="32"/>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E-mail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2. นางสุมาลี  </w:t>
            </w:r>
            <w:proofErr w:type="spellStart"/>
            <w:r w:rsidRPr="009E34A0">
              <w:rPr>
                <w:rFonts w:ascii="TH SarabunPSK" w:hAnsi="TH SarabunPSK" w:cs="TH SarabunPSK"/>
                <w:sz w:val="32"/>
                <w:szCs w:val="32"/>
                <w:cs/>
              </w:rPr>
              <w:t>ยุทธวรวิทย์</w:t>
            </w:r>
            <w:proofErr w:type="spellEnd"/>
            <w:r w:rsidRPr="009E34A0">
              <w:rPr>
                <w:rFonts w:ascii="TH SarabunPSK" w:hAnsi="TH SarabunPSK" w:cs="TH SarabunPSK"/>
                <w:sz w:val="32"/>
                <w:szCs w:val="32"/>
                <w:cs/>
              </w:rPr>
              <w:t xml:space="preserve"> </w:t>
            </w:r>
            <w:r w:rsidRPr="009E34A0">
              <w:rPr>
                <w:rFonts w:ascii="TH SarabunPSK" w:hAnsi="TH SarabunPSK" w:cs="TH SarabunPSK"/>
                <w:sz w:val="32"/>
                <w:szCs w:val="32"/>
                <w:cs/>
              </w:rPr>
              <w:tab/>
            </w:r>
            <w:r w:rsidRPr="009E34A0">
              <w:rPr>
                <w:rFonts w:ascii="TH SarabunPSK" w:hAnsi="TH SarabunPSK" w:cs="TH SarabunPSK"/>
                <w:sz w:val="32"/>
                <w:szCs w:val="32"/>
                <w:cs/>
              </w:rPr>
              <w:tab/>
              <w:t xml:space="preserve">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โทรศัพท์ที่ทำงาน :</w:t>
            </w:r>
            <w:r w:rsidRPr="009E34A0">
              <w:rPr>
                <w:rFonts w:ascii="TH SarabunPSK" w:hAnsi="TH SarabunPSK" w:cs="TH SarabunPSK"/>
                <w:sz w:val="32"/>
                <w:szCs w:val="32"/>
              </w:rPr>
              <w:t xml:space="preserve"> </w:t>
            </w:r>
            <w:r w:rsidRPr="009E34A0">
              <w:rPr>
                <w:rFonts w:ascii="TH SarabunPSK" w:hAnsi="TH SarabunPSK" w:cs="TH SarabunPSK"/>
                <w:sz w:val="32"/>
                <w:szCs w:val="32"/>
                <w:cs/>
              </w:rPr>
              <w:t>02-5903379</w:t>
            </w:r>
            <w:r w:rsidRPr="009E34A0">
              <w:rPr>
                <w:rFonts w:ascii="TH SarabunPSK" w:hAnsi="TH SarabunPSK" w:cs="TH SarabunPSK"/>
                <w:sz w:val="32"/>
                <w:szCs w:val="32"/>
              </w:rPr>
              <w:tab/>
            </w:r>
            <w:r w:rsidRPr="009E34A0">
              <w:rPr>
                <w:rFonts w:ascii="TH SarabunPSK" w:hAnsi="TH SarabunPSK" w:cs="TH SarabunPSK"/>
                <w:sz w:val="32"/>
                <w:szCs w:val="32"/>
                <w:cs/>
              </w:rPr>
              <w:t>โทรศัพท์มือถือ : 099-5696293</w:t>
            </w:r>
          </w:p>
          <w:p w:rsidR="006A0D43"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โทรสาร :</w:t>
            </w:r>
            <w:r w:rsidRPr="009E34A0">
              <w:rPr>
                <w:rFonts w:ascii="TH SarabunPSK" w:hAnsi="TH SarabunPSK" w:cs="TH SarabunPSK"/>
                <w:sz w:val="32"/>
                <w:szCs w:val="32"/>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E-mail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3. นางรจนา  บุญผ่อง</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t xml:space="preserve">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โทรศัพท์ที่ทำงาน :</w:t>
            </w:r>
            <w:r w:rsidRPr="009E34A0">
              <w:rPr>
                <w:rFonts w:ascii="TH SarabunPSK" w:hAnsi="TH SarabunPSK" w:cs="TH SarabunPSK"/>
                <w:sz w:val="32"/>
                <w:szCs w:val="32"/>
              </w:rPr>
              <w:t xml:space="preserve"> </w:t>
            </w:r>
            <w:r w:rsidRPr="009E34A0">
              <w:rPr>
                <w:rFonts w:ascii="TH SarabunPSK" w:hAnsi="TH SarabunPSK" w:cs="TH SarabunPSK"/>
                <w:sz w:val="32"/>
                <w:szCs w:val="32"/>
                <w:cs/>
              </w:rPr>
              <w:t>02-5903347</w:t>
            </w:r>
            <w:r w:rsidRPr="009E34A0">
              <w:rPr>
                <w:rFonts w:ascii="TH SarabunPSK" w:hAnsi="TH SarabunPSK" w:cs="TH SarabunPSK"/>
                <w:sz w:val="32"/>
                <w:szCs w:val="32"/>
              </w:rPr>
              <w:tab/>
            </w:r>
            <w:r w:rsidRPr="009E34A0">
              <w:rPr>
                <w:rFonts w:ascii="TH SarabunPSK" w:hAnsi="TH SarabunPSK" w:cs="TH SarabunPSK"/>
                <w:sz w:val="32"/>
                <w:szCs w:val="32"/>
                <w:cs/>
              </w:rPr>
              <w:t>โทรศัพท์มือถือ : 089-7974695</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โทรสาร :</w:t>
            </w:r>
            <w:r w:rsidRPr="009E34A0">
              <w:rPr>
                <w:rFonts w:ascii="TH SarabunPSK" w:hAnsi="TH SarabunPSK" w:cs="TH SarabunPSK"/>
                <w:sz w:val="32"/>
                <w:szCs w:val="32"/>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E-mail :</w:t>
            </w: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กรมควบคุมโรค</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1. นายแพทย์บุรินทร์ สุรอ</w:t>
            </w:r>
            <w:proofErr w:type="spellStart"/>
            <w:r w:rsidRPr="009E34A0">
              <w:rPr>
                <w:rFonts w:ascii="TH SarabunPSK" w:hAnsi="TH SarabunPSK" w:cs="TH SarabunPSK"/>
                <w:sz w:val="32"/>
                <w:szCs w:val="32"/>
                <w:cs/>
              </w:rPr>
              <w:t>รุณ</w:t>
            </w:r>
            <w:proofErr w:type="spellEnd"/>
            <w:r w:rsidRPr="009E34A0">
              <w:rPr>
                <w:rFonts w:ascii="TH SarabunPSK" w:hAnsi="TH SarabunPSK" w:cs="TH SarabunPSK"/>
                <w:sz w:val="32"/>
                <w:szCs w:val="32"/>
                <w:cs/>
              </w:rPr>
              <w:t>สัมฤทธิ์</w:t>
            </w:r>
            <w:r w:rsidRPr="009E34A0">
              <w:rPr>
                <w:rFonts w:ascii="TH SarabunPSK" w:hAnsi="TH SarabunPSK" w:cs="TH SarabunPSK"/>
                <w:sz w:val="32"/>
                <w:szCs w:val="32"/>
                <w:cs/>
              </w:rPr>
              <w:tab/>
              <w:t xml:space="preserve">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โทรศัพท์ที่ทำงาน : 02-5908207</w:t>
            </w:r>
            <w:r w:rsidRPr="009E34A0">
              <w:rPr>
                <w:rFonts w:ascii="TH SarabunPSK" w:hAnsi="TH SarabunPSK" w:cs="TH SarabunPSK"/>
                <w:sz w:val="32"/>
                <w:szCs w:val="32"/>
                <w:cs/>
              </w:rPr>
              <w:tab/>
              <w:t>โทรศัพท์มือถือ : 086-7323712</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โทรสาร :</w:t>
            </w:r>
            <w:r w:rsidRPr="009E34A0">
              <w:rPr>
                <w:rFonts w:ascii="TH SarabunPSK" w:hAnsi="TH SarabunPSK" w:cs="TH SarabunPSK"/>
                <w:sz w:val="32"/>
                <w:szCs w:val="32"/>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E-mail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2. นางสาวชิดชนก  โอภาสวัฒนา </w:t>
            </w:r>
            <w:r w:rsidRPr="009E34A0">
              <w:rPr>
                <w:rFonts w:ascii="TH SarabunPSK" w:hAnsi="TH SarabunPSK" w:cs="TH SarabunPSK"/>
                <w:sz w:val="32"/>
                <w:szCs w:val="32"/>
                <w:cs/>
              </w:rPr>
              <w:tab/>
            </w:r>
            <w:r w:rsidRPr="009E34A0">
              <w:rPr>
                <w:rFonts w:ascii="TH SarabunPSK" w:hAnsi="TH SarabunPSK" w:cs="TH SarabunPSK"/>
                <w:sz w:val="32"/>
                <w:szCs w:val="32"/>
                <w:cs/>
              </w:rPr>
              <w:tab/>
              <w:t xml:space="preserve">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โทรศัพท์ที่ทำงาน : 02-5908092</w:t>
            </w:r>
            <w:r w:rsidRPr="009E34A0">
              <w:rPr>
                <w:rFonts w:ascii="TH SarabunPSK" w:hAnsi="TH SarabunPSK" w:cs="TH SarabunPSK"/>
                <w:sz w:val="32"/>
                <w:szCs w:val="32"/>
                <w:cs/>
              </w:rPr>
              <w:tab/>
              <w:t>โทรศัพท์มือถือ : 083-1396730</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โทรสาร :</w:t>
            </w:r>
            <w:r w:rsidRPr="009E34A0">
              <w:rPr>
                <w:rFonts w:ascii="TH SarabunPSK" w:hAnsi="TH SarabunPSK" w:cs="TH SarabunPSK"/>
                <w:sz w:val="32"/>
                <w:szCs w:val="32"/>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E-mail :</w:t>
            </w:r>
          </w:p>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กรมสุขภาพจิต</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lastRenderedPageBreak/>
              <w:t>หน่วยงานประมวลผลและจัดทำข้อมูล</w:t>
            </w:r>
          </w:p>
          <w:p w:rsidR="00D32FA4" w:rsidRPr="009E34A0" w:rsidRDefault="00D32FA4" w:rsidP="0004665E">
            <w:pPr>
              <w:spacing w:after="0"/>
              <w:rPr>
                <w:rFonts w:ascii="TH SarabunPSK" w:hAnsi="TH SarabunPSK" w:cs="TH SarabunPSK"/>
                <w:b/>
                <w:bCs/>
                <w:sz w:val="32"/>
                <w:szCs w:val="32"/>
                <w:highlight w:val="yellow"/>
                <w:cs/>
              </w:rPr>
            </w:pPr>
            <w:r w:rsidRPr="009E34A0">
              <w:rPr>
                <w:rFonts w:ascii="TH SarabunPSK" w:hAnsi="TH SarabunPSK" w:cs="TH SarabunPSK"/>
                <w:b/>
                <w:bCs/>
                <w:sz w:val="32"/>
                <w:szCs w:val="32"/>
                <w:cs/>
              </w:rPr>
              <w:t>(ระดับส่วนกลาง)</w:t>
            </w:r>
          </w:p>
        </w:tc>
        <w:tc>
          <w:tcPr>
            <w:tcW w:w="7655" w:type="dxa"/>
            <w:tcBorders>
              <w:top w:val="single" w:sz="4" w:space="0" w:color="auto"/>
              <w:left w:val="single" w:sz="4" w:space="0" w:color="auto"/>
              <w:bottom w:val="single" w:sz="4" w:space="0" w:color="auto"/>
              <w:right w:val="single" w:sz="4" w:space="0" w:color="auto"/>
            </w:tcBorders>
            <w:shd w:val="clear" w:color="auto" w:fill="auto"/>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กองบริหารการสาธารณสุข</w:t>
            </w:r>
          </w:p>
          <w:p w:rsidR="00D32FA4" w:rsidRPr="009E34A0" w:rsidRDefault="00D32FA4" w:rsidP="0004665E">
            <w:pPr>
              <w:spacing w:after="0" w:line="240" w:lineRule="auto"/>
              <w:rPr>
                <w:rFonts w:ascii="TH SarabunPSK" w:hAnsi="TH SarabunPSK" w:cs="TH SarabunPSK"/>
                <w:b/>
                <w:bCs/>
                <w:sz w:val="32"/>
                <w:szCs w:val="32"/>
              </w:rPr>
            </w:pP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color w:val="000000" w:themeColor="text1"/>
                <w:sz w:val="32"/>
                <w:szCs w:val="32"/>
                <w:cs/>
              </w:rPr>
            </w:pPr>
            <w:r w:rsidRPr="009E34A0">
              <w:rPr>
                <w:rFonts w:ascii="TH SarabunPSK" w:hAnsi="TH SarabunPSK" w:cs="TH SarabunPSK"/>
                <w:b/>
                <w:bCs/>
                <w:color w:val="000000" w:themeColor="text1"/>
                <w:sz w:val="32"/>
                <w:szCs w:val="32"/>
                <w:cs/>
              </w:rPr>
              <w:t>ผู้รับผิดชอบการรายงานผลการดำเนินงาน</w:t>
            </w:r>
          </w:p>
        </w:tc>
        <w:tc>
          <w:tcPr>
            <w:tcW w:w="7655" w:type="dxa"/>
            <w:tcBorders>
              <w:top w:val="single" w:sz="4" w:space="0" w:color="auto"/>
              <w:left w:val="single" w:sz="4" w:space="0" w:color="auto"/>
              <w:bottom w:val="single" w:sz="4" w:space="0" w:color="auto"/>
              <w:right w:val="single" w:sz="4" w:space="0" w:color="auto"/>
            </w:tcBorders>
            <w:shd w:val="clear" w:color="auto" w:fill="auto"/>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1.</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t>ผู้อำนวยการกองบริหารการสาธารณสุข</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โทรศัพท์ที่ทำงาน : </w:t>
            </w:r>
            <w:r w:rsidRPr="009E34A0">
              <w:rPr>
                <w:rFonts w:ascii="TH SarabunPSK" w:hAnsi="TH SarabunPSK" w:cs="TH SarabunPSK"/>
                <w:sz w:val="32"/>
                <w:szCs w:val="32"/>
              </w:rPr>
              <w:t>02-59017</w:t>
            </w:r>
            <w:r w:rsidRPr="009E34A0">
              <w:rPr>
                <w:rFonts w:ascii="TH SarabunPSK" w:hAnsi="TH SarabunPSK" w:cs="TH SarabunPSK"/>
                <w:sz w:val="32"/>
                <w:szCs w:val="32"/>
                <w:cs/>
              </w:rPr>
              <w:t>55</w:t>
            </w:r>
            <w:r w:rsidRPr="009E34A0">
              <w:rPr>
                <w:rFonts w:ascii="TH SarabunPSK" w:hAnsi="TH SarabunPSK" w:cs="TH SarabunPSK"/>
                <w:sz w:val="32"/>
                <w:szCs w:val="32"/>
                <w:cs/>
              </w:rPr>
              <w:tab/>
              <w:t xml:space="preserve">โทรศัพท์มือถือ : </w:t>
            </w:r>
          </w:p>
          <w:p w:rsidR="00D32FA4"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โทรสาร :</w:t>
            </w:r>
            <w:r w:rsidRPr="009E34A0">
              <w:rPr>
                <w:rFonts w:ascii="TH SarabunPSK" w:hAnsi="TH SarabunPSK" w:cs="TH SarabunPSK"/>
                <w:sz w:val="32"/>
                <w:szCs w:val="32"/>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E-mail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2. นางเก</w:t>
            </w:r>
            <w:proofErr w:type="spellStart"/>
            <w:r w:rsidRPr="009E34A0">
              <w:rPr>
                <w:rFonts w:ascii="TH SarabunPSK" w:hAnsi="TH SarabunPSK" w:cs="TH SarabunPSK"/>
                <w:sz w:val="32"/>
                <w:szCs w:val="32"/>
                <w:cs/>
              </w:rPr>
              <w:t>วลิน</w:t>
            </w:r>
            <w:proofErr w:type="spellEnd"/>
            <w:r w:rsidRPr="009E34A0">
              <w:rPr>
                <w:rFonts w:ascii="TH SarabunPSK" w:hAnsi="TH SarabunPSK" w:cs="TH SarabunPSK"/>
                <w:sz w:val="32"/>
                <w:szCs w:val="32"/>
                <w:cs/>
              </w:rPr>
              <w:t xml:space="preserve"> ชื่นเจริญสุข</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t>รองผู้อำนวยการกองบริหารการสาธารณสุข</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โทรศัพท์ที่ทำงาน :</w:t>
            </w:r>
            <w:r w:rsidRPr="009E34A0">
              <w:rPr>
                <w:rFonts w:ascii="TH SarabunPSK" w:hAnsi="TH SarabunPSK" w:cs="TH SarabunPSK"/>
                <w:sz w:val="32"/>
                <w:szCs w:val="32"/>
              </w:rPr>
              <w:t xml:space="preserve"> </w:t>
            </w:r>
            <w:r w:rsidRPr="009E34A0">
              <w:rPr>
                <w:rFonts w:ascii="TH SarabunPSK" w:hAnsi="TH SarabunPSK" w:cs="TH SarabunPSK"/>
                <w:sz w:val="32"/>
                <w:szCs w:val="32"/>
                <w:cs/>
              </w:rPr>
              <w:t>02-5901643</w:t>
            </w:r>
            <w:r w:rsidRPr="009E34A0">
              <w:rPr>
                <w:rFonts w:ascii="TH SarabunPSK" w:hAnsi="TH SarabunPSK" w:cs="TH SarabunPSK"/>
                <w:sz w:val="32"/>
                <w:szCs w:val="32"/>
                <w:cs/>
              </w:rPr>
              <w:tab/>
              <w:t>โทรศัพท์มือถือ : 089-8296254</w:t>
            </w:r>
          </w:p>
          <w:p w:rsidR="00D32FA4"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โทรสาร :</w:t>
            </w:r>
            <w:r w:rsidRPr="009E34A0">
              <w:rPr>
                <w:rFonts w:ascii="TH SarabunPSK" w:hAnsi="TH SarabunPSK" w:cs="TH SarabunPSK"/>
                <w:sz w:val="32"/>
                <w:szCs w:val="32"/>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E-mail :</w:t>
            </w:r>
            <w:r w:rsidRPr="009E34A0">
              <w:rPr>
                <w:rFonts w:ascii="TH SarabunPSK" w:hAnsi="TH SarabunPSK" w:cs="TH SarabunPSK"/>
                <w:sz w:val="32"/>
                <w:szCs w:val="32"/>
                <w:cs/>
              </w:rPr>
              <w:t xml:space="preserve"> </w:t>
            </w:r>
            <w:r w:rsidR="00523B5B" w:rsidRPr="00523B5B">
              <w:rPr>
                <w:rFonts w:ascii="TH SarabunPSK" w:hAnsi="TH SarabunPSK" w:cs="TH SarabunPSK"/>
                <w:sz w:val="32"/>
                <w:szCs w:val="32"/>
              </w:rPr>
              <w:t>kavalinc@hotmail.com</w:t>
            </w:r>
          </w:p>
          <w:p w:rsidR="00F77305" w:rsidRDefault="00F77305" w:rsidP="0004665E">
            <w:pPr>
              <w:spacing w:after="0" w:line="240" w:lineRule="auto"/>
              <w:rPr>
                <w:rFonts w:ascii="TH SarabunPSK" w:hAnsi="TH SarabunPSK" w:cs="TH SarabunPSK"/>
                <w:sz w:val="32"/>
                <w:szCs w:val="32"/>
              </w:rPr>
            </w:pP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3. นางจิตติมา </w:t>
            </w:r>
            <w:proofErr w:type="spellStart"/>
            <w:r w:rsidRPr="009E34A0">
              <w:rPr>
                <w:rFonts w:ascii="TH SarabunPSK" w:hAnsi="TH SarabunPSK" w:cs="TH SarabunPSK"/>
                <w:sz w:val="32"/>
                <w:szCs w:val="32"/>
                <w:cs/>
              </w:rPr>
              <w:t>ศรศุ</w:t>
            </w:r>
            <w:proofErr w:type="spellEnd"/>
            <w:r w:rsidRPr="009E34A0">
              <w:rPr>
                <w:rFonts w:ascii="TH SarabunPSK" w:hAnsi="TH SarabunPSK" w:cs="TH SarabunPSK"/>
                <w:sz w:val="32"/>
                <w:szCs w:val="32"/>
                <w:cs/>
              </w:rPr>
              <w:t xml:space="preserve">กลรัตน์ </w:t>
            </w:r>
            <w:r w:rsidRPr="009E34A0">
              <w:rPr>
                <w:rFonts w:ascii="TH SarabunPSK" w:hAnsi="TH SarabunPSK" w:cs="TH SarabunPSK"/>
                <w:sz w:val="32"/>
                <w:szCs w:val="32"/>
                <w:cs/>
              </w:rPr>
              <w:tab/>
            </w:r>
            <w:r w:rsidRPr="009E34A0">
              <w:rPr>
                <w:rFonts w:ascii="TH SarabunPSK" w:hAnsi="TH SarabunPSK" w:cs="TH SarabunPSK"/>
                <w:sz w:val="32"/>
                <w:szCs w:val="32"/>
                <w:cs/>
              </w:rPr>
              <w:tab/>
              <w:t xml:space="preserve">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โทรศัพท์ที่ทำงาน :</w:t>
            </w:r>
            <w:r w:rsidRPr="009E34A0">
              <w:rPr>
                <w:rFonts w:ascii="TH SarabunPSK" w:hAnsi="TH SarabunPSK" w:cs="TH SarabunPSK"/>
                <w:sz w:val="32"/>
                <w:szCs w:val="32"/>
              </w:rPr>
              <w:t xml:space="preserve"> </w:t>
            </w:r>
            <w:r w:rsidRPr="009E34A0">
              <w:rPr>
                <w:rFonts w:ascii="TH SarabunPSK" w:hAnsi="TH SarabunPSK" w:cs="TH SarabunPSK"/>
                <w:sz w:val="32"/>
                <w:szCs w:val="32"/>
                <w:cs/>
              </w:rPr>
              <w:t>02-5901637</w:t>
            </w:r>
            <w:r w:rsidRPr="009E34A0">
              <w:rPr>
                <w:rFonts w:ascii="TH SarabunPSK" w:hAnsi="TH SarabunPSK" w:cs="TH SarabunPSK"/>
                <w:sz w:val="32"/>
                <w:szCs w:val="32"/>
              </w:rPr>
              <w:tab/>
            </w:r>
            <w:r w:rsidRPr="009E34A0">
              <w:rPr>
                <w:rFonts w:ascii="TH SarabunPSK" w:hAnsi="TH SarabunPSK" w:cs="TH SarabunPSK"/>
                <w:sz w:val="32"/>
                <w:szCs w:val="32"/>
                <w:cs/>
              </w:rPr>
              <w:t>โทรศัพท์มือถือ : 089-4784332</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โทรสาร :</w:t>
            </w:r>
            <w:r w:rsidRPr="009E34A0">
              <w:rPr>
                <w:rFonts w:ascii="TH SarabunPSK" w:hAnsi="TH SarabunPSK" w:cs="TH SarabunPSK"/>
                <w:sz w:val="32"/>
                <w:szCs w:val="32"/>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E-mail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4. นางสาว</w:t>
            </w:r>
            <w:proofErr w:type="spellStart"/>
            <w:r w:rsidRPr="009E34A0">
              <w:rPr>
                <w:rFonts w:ascii="TH SarabunPSK" w:hAnsi="TH SarabunPSK" w:cs="TH SarabunPSK"/>
                <w:sz w:val="32"/>
                <w:szCs w:val="32"/>
                <w:cs/>
              </w:rPr>
              <w:t>วราภรณ์</w:t>
            </w:r>
            <w:proofErr w:type="spellEnd"/>
            <w:r w:rsidRPr="009E34A0">
              <w:rPr>
                <w:rFonts w:ascii="TH SarabunPSK" w:hAnsi="TH SarabunPSK" w:cs="TH SarabunPSK"/>
                <w:sz w:val="32"/>
                <w:szCs w:val="32"/>
                <w:cs/>
              </w:rPr>
              <w:t xml:space="preserve"> อ่ำช้าง </w:t>
            </w:r>
            <w:r w:rsidRPr="009E34A0">
              <w:rPr>
                <w:rFonts w:ascii="TH SarabunPSK" w:hAnsi="TH SarabunPSK" w:cs="TH SarabunPSK"/>
                <w:sz w:val="32"/>
                <w:szCs w:val="32"/>
                <w:cs/>
              </w:rPr>
              <w:tab/>
            </w:r>
            <w:r w:rsidRPr="009E34A0">
              <w:rPr>
                <w:rFonts w:ascii="TH SarabunPSK" w:hAnsi="TH SarabunPSK" w:cs="TH SarabunPSK"/>
                <w:sz w:val="32"/>
                <w:szCs w:val="32"/>
                <w:cs/>
              </w:rPr>
              <w:tab/>
              <w:t xml:space="preserve">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โทรศัพท์ที่ทำงาน : </w:t>
            </w:r>
            <w:r w:rsidRPr="009E34A0">
              <w:rPr>
                <w:rFonts w:ascii="TH SarabunPSK" w:hAnsi="TH SarabunPSK" w:cs="TH SarabunPSK"/>
                <w:sz w:val="32"/>
                <w:szCs w:val="32"/>
              </w:rPr>
              <w:t>02</w:t>
            </w:r>
            <w:r w:rsidRPr="009E34A0">
              <w:rPr>
                <w:rFonts w:ascii="TH SarabunPSK" w:hAnsi="TH SarabunPSK" w:cs="TH SarabunPSK"/>
                <w:sz w:val="32"/>
                <w:szCs w:val="32"/>
                <w:cs/>
              </w:rPr>
              <w:t>-</w:t>
            </w:r>
            <w:r w:rsidRPr="009E34A0">
              <w:rPr>
                <w:rFonts w:ascii="TH SarabunPSK" w:hAnsi="TH SarabunPSK" w:cs="TH SarabunPSK"/>
                <w:sz w:val="32"/>
                <w:szCs w:val="32"/>
              </w:rPr>
              <w:t>5901638</w:t>
            </w:r>
            <w:r w:rsidRPr="009E34A0">
              <w:rPr>
                <w:rFonts w:ascii="TH SarabunPSK" w:hAnsi="TH SarabunPSK" w:cs="TH SarabunPSK"/>
                <w:sz w:val="32"/>
                <w:szCs w:val="32"/>
                <w:cs/>
              </w:rPr>
              <w:tab/>
              <w:t>โทรศัพท์มือถือ : 061-4851286</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โทรสาร :</w:t>
            </w:r>
            <w:r w:rsidRPr="009E34A0">
              <w:rPr>
                <w:rFonts w:ascii="TH SarabunPSK" w:hAnsi="TH SarabunPSK" w:cs="TH SarabunPSK"/>
                <w:sz w:val="32"/>
                <w:szCs w:val="32"/>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E-mail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5. นางสาว</w:t>
            </w:r>
            <w:proofErr w:type="spellStart"/>
            <w:r w:rsidRPr="009E34A0">
              <w:rPr>
                <w:rFonts w:ascii="TH SarabunPSK" w:hAnsi="TH SarabunPSK" w:cs="TH SarabunPSK"/>
                <w:sz w:val="32"/>
                <w:szCs w:val="32"/>
                <w:cs/>
              </w:rPr>
              <w:t>ศิว</w:t>
            </w:r>
            <w:proofErr w:type="spellEnd"/>
            <w:r w:rsidRPr="009E34A0">
              <w:rPr>
                <w:rFonts w:ascii="TH SarabunPSK" w:hAnsi="TH SarabunPSK" w:cs="TH SarabunPSK"/>
                <w:sz w:val="32"/>
                <w:szCs w:val="32"/>
                <w:cs/>
              </w:rPr>
              <w:t xml:space="preserve">พร บุญเสก </w:t>
            </w:r>
            <w:r w:rsidRPr="009E34A0">
              <w:rPr>
                <w:rFonts w:ascii="TH SarabunPSK" w:hAnsi="TH SarabunPSK" w:cs="TH SarabunPSK"/>
                <w:sz w:val="32"/>
                <w:szCs w:val="32"/>
                <w:cs/>
              </w:rPr>
              <w:tab/>
            </w:r>
            <w:r w:rsidRPr="009E34A0">
              <w:rPr>
                <w:rFonts w:ascii="TH SarabunPSK" w:hAnsi="TH SarabunPSK" w:cs="TH SarabunPSK"/>
                <w:sz w:val="32"/>
                <w:szCs w:val="32"/>
                <w:cs/>
              </w:rPr>
              <w:tab/>
              <w:t xml:space="preserve">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โทรศัพท์ที่ทำงาน : </w:t>
            </w:r>
            <w:r w:rsidRPr="009E34A0">
              <w:rPr>
                <w:rFonts w:ascii="TH SarabunPSK" w:hAnsi="TH SarabunPSK" w:cs="TH SarabunPSK"/>
                <w:sz w:val="32"/>
                <w:szCs w:val="32"/>
              </w:rPr>
              <w:t>02</w:t>
            </w:r>
            <w:r w:rsidRPr="009E34A0">
              <w:rPr>
                <w:rFonts w:ascii="TH SarabunPSK" w:hAnsi="TH SarabunPSK" w:cs="TH SarabunPSK"/>
                <w:sz w:val="32"/>
                <w:szCs w:val="32"/>
                <w:cs/>
              </w:rPr>
              <w:t>-</w:t>
            </w:r>
            <w:r w:rsidRPr="009E34A0">
              <w:rPr>
                <w:rFonts w:ascii="TH SarabunPSK" w:hAnsi="TH SarabunPSK" w:cs="TH SarabunPSK"/>
                <w:sz w:val="32"/>
                <w:szCs w:val="32"/>
              </w:rPr>
              <w:t>5901638</w:t>
            </w:r>
            <w:r w:rsidRPr="009E34A0">
              <w:rPr>
                <w:rFonts w:ascii="TH SarabunPSK" w:hAnsi="TH SarabunPSK" w:cs="TH SarabunPSK"/>
                <w:sz w:val="32"/>
                <w:szCs w:val="32"/>
                <w:cs/>
              </w:rPr>
              <w:tab/>
              <w:t>โทรศัพท์มือถือ : 095-6099869</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โทรสาร :</w:t>
            </w:r>
            <w:r w:rsidRPr="009E34A0">
              <w:rPr>
                <w:rFonts w:ascii="TH SarabunPSK" w:hAnsi="TH SarabunPSK" w:cs="TH SarabunPSK"/>
                <w:sz w:val="32"/>
                <w:szCs w:val="32"/>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E-mail :</w:t>
            </w:r>
          </w:p>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กองบริหารการสาธารณสุข</w:t>
            </w:r>
          </w:p>
        </w:tc>
      </w:tr>
    </w:tbl>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Default="00D32FA4" w:rsidP="00D32FA4">
      <w:pPr>
        <w:tabs>
          <w:tab w:val="left" w:pos="1020"/>
        </w:tabs>
        <w:spacing w:after="0" w:line="240" w:lineRule="auto"/>
        <w:rPr>
          <w:rFonts w:ascii="TH SarabunPSK" w:hAnsi="TH SarabunPSK" w:cs="TH SarabunPSK"/>
          <w:color w:val="000000" w:themeColor="text1"/>
          <w:sz w:val="32"/>
          <w:szCs w:val="32"/>
        </w:rPr>
      </w:pPr>
    </w:p>
    <w:p w:rsidR="0078407B" w:rsidRDefault="0078407B" w:rsidP="00D32FA4">
      <w:pPr>
        <w:tabs>
          <w:tab w:val="left" w:pos="1020"/>
        </w:tabs>
        <w:spacing w:after="0" w:line="240" w:lineRule="auto"/>
        <w:rPr>
          <w:rFonts w:ascii="TH SarabunPSK" w:hAnsi="TH SarabunPSK" w:cs="TH SarabunPSK"/>
          <w:color w:val="000000" w:themeColor="text1"/>
          <w:sz w:val="32"/>
          <w:szCs w:val="32"/>
        </w:rPr>
      </w:pPr>
    </w:p>
    <w:p w:rsidR="0078407B" w:rsidRDefault="0078407B" w:rsidP="00D32FA4">
      <w:pPr>
        <w:tabs>
          <w:tab w:val="left" w:pos="1020"/>
        </w:tabs>
        <w:spacing w:after="0" w:line="240" w:lineRule="auto"/>
        <w:rPr>
          <w:rFonts w:ascii="TH SarabunPSK" w:hAnsi="TH SarabunPSK" w:cs="TH SarabunPSK"/>
          <w:color w:val="000000" w:themeColor="text1"/>
          <w:sz w:val="32"/>
          <w:szCs w:val="32"/>
        </w:rPr>
      </w:pPr>
    </w:p>
    <w:p w:rsidR="0078407B" w:rsidRDefault="0078407B" w:rsidP="00D32FA4">
      <w:pPr>
        <w:tabs>
          <w:tab w:val="left" w:pos="1020"/>
        </w:tabs>
        <w:spacing w:after="0" w:line="240" w:lineRule="auto"/>
        <w:rPr>
          <w:rFonts w:ascii="TH SarabunPSK" w:hAnsi="TH SarabunPSK" w:cs="TH SarabunPSK"/>
          <w:color w:val="000000" w:themeColor="text1"/>
          <w:sz w:val="32"/>
          <w:szCs w:val="32"/>
        </w:rPr>
      </w:pPr>
    </w:p>
    <w:p w:rsidR="0078407B" w:rsidRDefault="0078407B" w:rsidP="00D32FA4">
      <w:pPr>
        <w:tabs>
          <w:tab w:val="left" w:pos="1020"/>
        </w:tabs>
        <w:spacing w:after="0" w:line="240" w:lineRule="auto"/>
        <w:rPr>
          <w:rFonts w:ascii="TH SarabunPSK" w:hAnsi="TH SarabunPSK" w:cs="TH SarabunPSK"/>
          <w:color w:val="000000" w:themeColor="text1"/>
          <w:sz w:val="32"/>
          <w:szCs w:val="32"/>
        </w:rPr>
      </w:pPr>
    </w:p>
    <w:p w:rsidR="0078407B" w:rsidRDefault="0078407B" w:rsidP="00D32FA4">
      <w:pPr>
        <w:tabs>
          <w:tab w:val="left" w:pos="1020"/>
        </w:tabs>
        <w:spacing w:after="0" w:line="240" w:lineRule="auto"/>
        <w:rPr>
          <w:rFonts w:ascii="TH SarabunPSK" w:hAnsi="TH SarabunPSK" w:cs="TH SarabunPSK"/>
          <w:color w:val="000000" w:themeColor="text1"/>
          <w:sz w:val="32"/>
          <w:szCs w:val="32"/>
        </w:rPr>
      </w:pPr>
    </w:p>
    <w:p w:rsidR="0078407B" w:rsidRDefault="0078407B" w:rsidP="00D32FA4">
      <w:pPr>
        <w:tabs>
          <w:tab w:val="left" w:pos="1020"/>
        </w:tabs>
        <w:spacing w:after="0" w:line="240" w:lineRule="auto"/>
        <w:rPr>
          <w:rFonts w:ascii="TH SarabunPSK" w:hAnsi="TH SarabunPSK" w:cs="TH SarabunPSK"/>
          <w:color w:val="000000" w:themeColor="text1"/>
          <w:sz w:val="32"/>
          <w:szCs w:val="32"/>
        </w:rPr>
      </w:pPr>
    </w:p>
    <w:p w:rsidR="0078407B" w:rsidRDefault="0078407B" w:rsidP="00D32FA4">
      <w:pPr>
        <w:tabs>
          <w:tab w:val="left" w:pos="1020"/>
        </w:tabs>
        <w:spacing w:after="0" w:line="240" w:lineRule="auto"/>
        <w:rPr>
          <w:rFonts w:ascii="TH SarabunPSK" w:hAnsi="TH SarabunPSK" w:cs="TH SarabunPSK"/>
          <w:color w:val="000000" w:themeColor="text1"/>
          <w:sz w:val="32"/>
          <w:szCs w:val="32"/>
        </w:rPr>
      </w:pPr>
    </w:p>
    <w:p w:rsidR="0078407B" w:rsidRDefault="0078407B" w:rsidP="00D32FA4">
      <w:pPr>
        <w:tabs>
          <w:tab w:val="left" w:pos="1020"/>
        </w:tabs>
        <w:spacing w:after="0" w:line="240" w:lineRule="auto"/>
        <w:rPr>
          <w:rFonts w:ascii="TH SarabunPSK" w:hAnsi="TH SarabunPSK" w:cs="TH SarabunPSK"/>
          <w:color w:val="000000" w:themeColor="text1"/>
          <w:sz w:val="32"/>
          <w:szCs w:val="32"/>
        </w:rPr>
      </w:pPr>
    </w:p>
    <w:p w:rsidR="0078407B" w:rsidRDefault="0078407B" w:rsidP="00D32FA4">
      <w:pPr>
        <w:tabs>
          <w:tab w:val="left" w:pos="1020"/>
        </w:tabs>
        <w:spacing w:after="0" w:line="240" w:lineRule="auto"/>
        <w:rPr>
          <w:rFonts w:ascii="TH SarabunPSK" w:hAnsi="TH SarabunPSK" w:cs="TH SarabunPSK"/>
          <w:color w:val="000000" w:themeColor="text1"/>
          <w:sz w:val="32"/>
          <w:szCs w:val="32"/>
        </w:rPr>
      </w:pPr>
    </w:p>
    <w:p w:rsidR="0078407B" w:rsidRDefault="0078407B" w:rsidP="00D32FA4">
      <w:pPr>
        <w:tabs>
          <w:tab w:val="left" w:pos="1020"/>
        </w:tabs>
        <w:spacing w:after="0" w:line="240" w:lineRule="auto"/>
        <w:rPr>
          <w:rFonts w:ascii="TH SarabunPSK" w:hAnsi="TH SarabunPSK" w:cs="TH SarabunPSK"/>
          <w:color w:val="000000" w:themeColor="text1"/>
          <w:sz w:val="32"/>
          <w:szCs w:val="32"/>
        </w:rPr>
      </w:pPr>
    </w:p>
    <w:p w:rsidR="0078407B" w:rsidRDefault="0078407B" w:rsidP="00D32FA4">
      <w:pPr>
        <w:tabs>
          <w:tab w:val="left" w:pos="1020"/>
        </w:tabs>
        <w:spacing w:after="0" w:line="240" w:lineRule="auto"/>
        <w:rPr>
          <w:rFonts w:ascii="TH SarabunPSK" w:hAnsi="TH SarabunPSK" w:cs="TH SarabunPSK"/>
          <w:color w:val="000000" w:themeColor="text1"/>
          <w:sz w:val="32"/>
          <w:szCs w:val="32"/>
        </w:rPr>
      </w:pPr>
    </w:p>
    <w:p w:rsidR="0078407B" w:rsidRDefault="0078407B" w:rsidP="00D32FA4">
      <w:pPr>
        <w:tabs>
          <w:tab w:val="left" w:pos="1020"/>
        </w:tabs>
        <w:spacing w:after="0" w:line="240" w:lineRule="auto"/>
        <w:rPr>
          <w:rFonts w:ascii="TH SarabunPSK" w:hAnsi="TH SarabunPSK" w:cs="TH SarabunPSK"/>
          <w:color w:val="000000" w:themeColor="text1"/>
          <w:sz w:val="32"/>
          <w:szCs w:val="32"/>
        </w:rPr>
      </w:pPr>
    </w:p>
    <w:p w:rsidR="0078407B" w:rsidRDefault="0078407B" w:rsidP="00D32FA4">
      <w:pPr>
        <w:tabs>
          <w:tab w:val="left" w:pos="1020"/>
        </w:tabs>
        <w:spacing w:after="0" w:line="240" w:lineRule="auto"/>
        <w:rPr>
          <w:rFonts w:ascii="TH SarabunPSK" w:hAnsi="TH SarabunPSK" w:cs="TH SarabunPSK"/>
          <w:color w:val="000000" w:themeColor="text1"/>
          <w:sz w:val="32"/>
          <w:szCs w:val="32"/>
        </w:rPr>
      </w:pPr>
    </w:p>
    <w:p w:rsidR="0078407B" w:rsidRDefault="0078407B" w:rsidP="00D32FA4">
      <w:pPr>
        <w:tabs>
          <w:tab w:val="left" w:pos="1020"/>
        </w:tabs>
        <w:spacing w:after="0" w:line="240" w:lineRule="auto"/>
        <w:rPr>
          <w:rFonts w:ascii="TH SarabunPSK" w:hAnsi="TH SarabunPSK" w:cs="TH SarabunPSK"/>
          <w:color w:val="000000" w:themeColor="text1"/>
          <w:sz w:val="32"/>
          <w:szCs w:val="32"/>
        </w:rPr>
      </w:pPr>
    </w:p>
    <w:p w:rsidR="0078407B" w:rsidRDefault="0078407B" w:rsidP="00D32FA4">
      <w:pPr>
        <w:tabs>
          <w:tab w:val="left" w:pos="1020"/>
        </w:tabs>
        <w:spacing w:after="0" w:line="240" w:lineRule="auto"/>
        <w:rPr>
          <w:rFonts w:ascii="TH SarabunPSK" w:hAnsi="TH SarabunPSK" w:cs="TH SarabunPSK"/>
          <w:color w:val="000000" w:themeColor="text1"/>
          <w:sz w:val="32"/>
          <w:szCs w:val="32"/>
        </w:rPr>
      </w:pPr>
    </w:p>
    <w:p w:rsidR="0078407B" w:rsidRDefault="0078407B" w:rsidP="00D32FA4">
      <w:pPr>
        <w:tabs>
          <w:tab w:val="left" w:pos="1020"/>
        </w:tabs>
        <w:spacing w:after="0" w:line="240" w:lineRule="auto"/>
        <w:rPr>
          <w:rFonts w:ascii="TH SarabunPSK" w:hAnsi="TH SarabunPSK" w:cs="TH SarabunPSK"/>
          <w:color w:val="000000" w:themeColor="text1"/>
          <w:sz w:val="32"/>
          <w:szCs w:val="32"/>
        </w:rPr>
      </w:pPr>
    </w:p>
    <w:p w:rsidR="0078407B" w:rsidRDefault="0078407B" w:rsidP="00D32FA4">
      <w:pPr>
        <w:tabs>
          <w:tab w:val="left" w:pos="1020"/>
        </w:tabs>
        <w:spacing w:after="0" w:line="240" w:lineRule="auto"/>
        <w:rPr>
          <w:rFonts w:ascii="TH SarabunPSK" w:hAnsi="TH SarabunPSK" w:cs="TH SarabunPSK"/>
          <w:color w:val="000000" w:themeColor="text1"/>
          <w:sz w:val="32"/>
          <w:szCs w:val="32"/>
        </w:rPr>
      </w:pPr>
    </w:p>
    <w:p w:rsidR="0078407B" w:rsidRDefault="0078407B" w:rsidP="00D32FA4">
      <w:pPr>
        <w:tabs>
          <w:tab w:val="left" w:pos="1020"/>
        </w:tabs>
        <w:spacing w:after="0" w:line="240" w:lineRule="auto"/>
        <w:rPr>
          <w:rFonts w:ascii="TH SarabunPSK" w:hAnsi="TH SarabunPSK" w:cs="TH SarabunPSK"/>
          <w:color w:val="000000" w:themeColor="text1"/>
          <w:sz w:val="32"/>
          <w:szCs w:val="32"/>
        </w:rPr>
      </w:pPr>
    </w:p>
    <w:p w:rsidR="0078407B" w:rsidRDefault="0078407B" w:rsidP="00D32FA4">
      <w:pPr>
        <w:tabs>
          <w:tab w:val="left" w:pos="1020"/>
        </w:tabs>
        <w:spacing w:after="0" w:line="240" w:lineRule="auto"/>
        <w:rPr>
          <w:rFonts w:ascii="TH SarabunPSK" w:hAnsi="TH SarabunPSK" w:cs="TH SarabunPSK"/>
          <w:color w:val="000000" w:themeColor="text1"/>
          <w:sz w:val="32"/>
          <w:szCs w:val="32"/>
        </w:rPr>
      </w:pPr>
    </w:p>
    <w:p w:rsidR="0078407B" w:rsidRDefault="0078407B" w:rsidP="00D32FA4">
      <w:pPr>
        <w:tabs>
          <w:tab w:val="left" w:pos="1020"/>
        </w:tabs>
        <w:spacing w:after="0" w:line="240" w:lineRule="auto"/>
        <w:rPr>
          <w:rFonts w:ascii="TH SarabunPSK" w:hAnsi="TH SarabunPSK" w:cs="TH SarabunPSK"/>
          <w:color w:val="000000" w:themeColor="text1"/>
          <w:sz w:val="32"/>
          <w:szCs w:val="32"/>
        </w:rPr>
      </w:pPr>
    </w:p>
    <w:p w:rsidR="0078407B" w:rsidRDefault="0078407B" w:rsidP="00D32FA4">
      <w:pPr>
        <w:tabs>
          <w:tab w:val="left" w:pos="1020"/>
        </w:tabs>
        <w:spacing w:after="0" w:line="240" w:lineRule="auto"/>
        <w:rPr>
          <w:rFonts w:ascii="TH SarabunPSK" w:hAnsi="TH SarabunPSK" w:cs="TH SarabunPSK"/>
          <w:color w:val="000000" w:themeColor="text1"/>
          <w:sz w:val="32"/>
          <w:szCs w:val="32"/>
        </w:rPr>
      </w:pPr>
    </w:p>
    <w:tbl>
      <w:tblPr>
        <w:tblW w:w="10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4"/>
        <w:gridCol w:w="7655"/>
      </w:tblGrid>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หมวด</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jc w:val="thaiDistribute"/>
              <w:rPr>
                <w:rFonts w:ascii="TH SarabunPSK" w:hAnsi="TH SarabunPSK" w:cs="TH SarabunPSK"/>
                <w:b/>
                <w:bCs/>
                <w:sz w:val="32"/>
                <w:szCs w:val="32"/>
                <w:cs/>
              </w:rPr>
            </w:pPr>
            <w:r w:rsidRPr="009E34A0">
              <w:rPr>
                <w:rFonts w:ascii="TH SarabunPSK" w:hAnsi="TH SarabunPSK" w:cs="TH SarabunPSK"/>
                <w:b/>
                <w:bCs/>
                <w:sz w:val="32"/>
                <w:szCs w:val="32"/>
              </w:rPr>
              <w:t>Governance Excellence (</w:t>
            </w:r>
            <w:r w:rsidRPr="009E34A0">
              <w:rPr>
                <w:rFonts w:ascii="TH SarabunPSK" w:hAnsi="TH SarabunPSK" w:cs="TH SarabunPSK"/>
                <w:b/>
                <w:bCs/>
                <w:sz w:val="32"/>
                <w:szCs w:val="32"/>
                <w:cs/>
              </w:rPr>
              <w:t>ยุทธศาสตร์บริหารเป็นเลิศด้วย</w:t>
            </w:r>
            <w:proofErr w:type="spellStart"/>
            <w:r w:rsidRPr="009E34A0">
              <w:rPr>
                <w:rFonts w:ascii="TH SarabunPSK" w:hAnsi="TH SarabunPSK" w:cs="TH SarabunPSK"/>
                <w:b/>
                <w:bCs/>
                <w:sz w:val="32"/>
                <w:szCs w:val="32"/>
                <w:cs/>
              </w:rPr>
              <w:t>ธรรมาภิ</w:t>
            </w:r>
            <w:proofErr w:type="spellEnd"/>
            <w:r w:rsidRPr="009E34A0">
              <w:rPr>
                <w:rFonts w:ascii="TH SarabunPSK" w:hAnsi="TH SarabunPSK" w:cs="TH SarabunPSK"/>
                <w:b/>
                <w:bCs/>
                <w:sz w:val="32"/>
                <w:szCs w:val="32"/>
                <w:cs/>
              </w:rPr>
              <w:t>บาล)</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แผนที่</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jc w:val="thaiDistribute"/>
              <w:rPr>
                <w:rFonts w:ascii="TH SarabunPSK" w:hAnsi="TH SarabunPSK" w:cs="TH SarabunPSK"/>
                <w:b/>
                <w:bCs/>
                <w:sz w:val="32"/>
                <w:szCs w:val="32"/>
                <w:cs/>
              </w:rPr>
            </w:pPr>
            <w:r w:rsidRPr="009E34A0">
              <w:rPr>
                <w:rFonts w:ascii="TH SarabunPSK" w:hAnsi="TH SarabunPSK" w:cs="TH SarabunPSK"/>
                <w:b/>
                <w:bCs/>
                <w:sz w:val="32"/>
                <w:szCs w:val="32"/>
                <w:cs/>
              </w:rPr>
              <w:t>1</w:t>
            </w:r>
            <w:r w:rsidRPr="009E34A0">
              <w:rPr>
                <w:rFonts w:ascii="TH SarabunPSK" w:hAnsi="TH SarabunPSK" w:cs="TH SarabunPSK"/>
                <w:b/>
                <w:bCs/>
                <w:sz w:val="32"/>
                <w:szCs w:val="32"/>
              </w:rPr>
              <w:t>1</w:t>
            </w:r>
            <w:r w:rsidRPr="009E34A0">
              <w:rPr>
                <w:rFonts w:ascii="TH SarabunPSK" w:hAnsi="TH SarabunPSK" w:cs="TH SarabunPSK"/>
                <w:b/>
                <w:bCs/>
                <w:sz w:val="32"/>
                <w:szCs w:val="32"/>
                <w:cs/>
              </w:rPr>
              <w:t>. การพัฒนาระบบ</w:t>
            </w:r>
            <w:proofErr w:type="spellStart"/>
            <w:r w:rsidRPr="009E34A0">
              <w:rPr>
                <w:rFonts w:ascii="TH SarabunPSK" w:hAnsi="TH SarabunPSK" w:cs="TH SarabunPSK"/>
                <w:b/>
                <w:bCs/>
                <w:sz w:val="32"/>
                <w:szCs w:val="32"/>
                <w:cs/>
              </w:rPr>
              <w:t>ธรรมาภิ</w:t>
            </w:r>
            <w:proofErr w:type="spellEnd"/>
            <w:r w:rsidRPr="009E34A0">
              <w:rPr>
                <w:rFonts w:ascii="TH SarabunPSK" w:hAnsi="TH SarabunPSK" w:cs="TH SarabunPSK"/>
                <w:b/>
                <w:bCs/>
                <w:sz w:val="32"/>
                <w:szCs w:val="32"/>
                <w:cs/>
              </w:rPr>
              <w:t>บาลและองค์กรคุณภาพ</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โครงการที่</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jc w:val="thaiDistribute"/>
              <w:rPr>
                <w:rFonts w:ascii="TH SarabunPSK" w:hAnsi="TH SarabunPSK" w:cs="TH SarabunPSK"/>
                <w:b/>
                <w:bCs/>
                <w:sz w:val="32"/>
                <w:szCs w:val="32"/>
                <w:cs/>
              </w:rPr>
            </w:pPr>
            <w:r w:rsidRPr="009E34A0">
              <w:rPr>
                <w:rFonts w:ascii="TH SarabunPSK" w:hAnsi="TH SarabunPSK" w:cs="TH SarabunPSK"/>
                <w:b/>
                <w:bCs/>
                <w:sz w:val="32"/>
                <w:szCs w:val="32"/>
              </w:rPr>
              <w:t>2</w:t>
            </w:r>
            <w:r w:rsidRPr="009E34A0">
              <w:rPr>
                <w:rFonts w:ascii="TH SarabunPSK" w:hAnsi="TH SarabunPSK" w:cs="TH SarabunPSK"/>
                <w:b/>
                <w:bCs/>
                <w:sz w:val="32"/>
                <w:szCs w:val="32"/>
                <w:cs/>
              </w:rPr>
              <w:t>. โครงการพัฒนาองค์กรคุณภาพ</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ระดับการแสดงผล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cs/>
              </w:rPr>
              <w:t>เขต</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ชื่อตัวชี้วัด</w:t>
            </w:r>
            <w:r w:rsidR="00F80FBA" w:rsidRPr="009E34A0">
              <w:rPr>
                <w:rFonts w:ascii="TH SarabunPSK" w:hAnsi="TH SarabunPSK" w:cs="TH SarabunPSK"/>
                <w:b/>
                <w:bCs/>
                <w:sz w:val="32"/>
                <w:szCs w:val="32"/>
                <w:cs/>
              </w:rPr>
              <w:t>เชิงปริมาณ</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cs/>
              </w:rPr>
              <w:t>65. ร้อยละของ รพ.สต. ที่ผ่านเกณฑ์การพัฒนาคุณภาพ รพ.สต. ติดดาว</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คำนิยาม</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ind w:right="-107"/>
              <w:rPr>
                <w:rFonts w:ascii="TH SarabunPSK" w:hAnsi="TH SarabunPSK" w:cs="TH SarabunPSK"/>
                <w:sz w:val="32"/>
                <w:szCs w:val="32"/>
              </w:rPr>
            </w:pPr>
            <w:r w:rsidRPr="009E34A0">
              <w:rPr>
                <w:rFonts w:ascii="TH SarabunPSK" w:eastAsia="Cordia New" w:hAnsi="TH SarabunPSK" w:cs="TH SarabunPSK"/>
                <w:b/>
                <w:bCs/>
                <w:sz w:val="32"/>
                <w:szCs w:val="32"/>
                <w:cs/>
              </w:rPr>
              <w:t xml:space="preserve">1. การพัฒนาคุณภาพ รพ.สต. หมายถึง </w:t>
            </w:r>
            <w:r w:rsidRPr="009E34A0">
              <w:rPr>
                <w:rFonts w:ascii="TH SarabunPSK" w:hAnsi="TH SarabunPSK" w:cs="TH SarabunPSK"/>
                <w:sz w:val="32"/>
                <w:szCs w:val="32"/>
                <w:cs/>
              </w:rPr>
              <w:t>การพัฒนาคุณภาพให้ได้ตามเกณฑ์คุณภาพโรงพยาบาลส่งเสริมสุขภาพตำบลติดดาวที่กำหนดคือ</w:t>
            </w:r>
            <w:r w:rsidRPr="009E34A0">
              <w:rPr>
                <w:rFonts w:ascii="TH SarabunPSK" w:hAnsi="TH SarabunPSK" w:cs="TH SarabunPSK"/>
                <w:sz w:val="32"/>
                <w:szCs w:val="32"/>
              </w:rPr>
              <w:t xml:space="preserve"> 5 </w:t>
            </w:r>
            <w:r w:rsidRPr="009E34A0">
              <w:rPr>
                <w:rFonts w:ascii="TH SarabunPSK" w:hAnsi="TH SarabunPSK" w:cs="TH SarabunPSK"/>
                <w:sz w:val="32"/>
                <w:szCs w:val="32"/>
                <w:cs/>
              </w:rPr>
              <w:t>ดาว</w:t>
            </w:r>
            <w:r w:rsidRPr="009E34A0">
              <w:rPr>
                <w:rFonts w:ascii="TH SarabunPSK" w:hAnsi="TH SarabunPSK" w:cs="TH SarabunPSK"/>
                <w:sz w:val="32"/>
                <w:szCs w:val="32"/>
              </w:rPr>
              <w:t xml:space="preserve"> 5 </w:t>
            </w:r>
            <w:r w:rsidRPr="009E34A0">
              <w:rPr>
                <w:rFonts w:ascii="TH SarabunPSK" w:hAnsi="TH SarabunPSK" w:cs="TH SarabunPSK"/>
                <w:sz w:val="32"/>
                <w:szCs w:val="32"/>
                <w:cs/>
              </w:rPr>
              <w:t>ดี ประกอบด้วย 1) บริหารดี 2) ประสานงานดี ภาคีมีส่วนร่วม 3) บุคลากรดี 4) บริการดี 5) ประชาชนมีสุขภาพดี</w:t>
            </w:r>
          </w:p>
          <w:p w:rsidR="00D32FA4" w:rsidRPr="009E34A0" w:rsidRDefault="00D32FA4" w:rsidP="0004665E">
            <w:pPr>
              <w:spacing w:after="0" w:line="240" w:lineRule="auto"/>
              <w:ind w:right="-107"/>
              <w:rPr>
                <w:rFonts w:ascii="TH SarabunPSK" w:eastAsia="Times New Roman" w:hAnsi="TH SarabunPSK" w:cs="TH SarabunPSK"/>
                <w:sz w:val="32"/>
                <w:szCs w:val="32"/>
              </w:rPr>
            </w:pPr>
            <w:r w:rsidRPr="009E34A0">
              <w:rPr>
                <w:rFonts w:ascii="TH SarabunPSK" w:hAnsi="TH SarabunPSK" w:cs="TH SarabunPSK"/>
                <w:sz w:val="32"/>
                <w:szCs w:val="32"/>
                <w:cs/>
              </w:rPr>
              <w:t>มีเกณฑ์ประเมินดังนี้</w:t>
            </w:r>
          </w:p>
          <w:p w:rsidR="00D32FA4" w:rsidRPr="009E34A0" w:rsidRDefault="00D32FA4" w:rsidP="0004665E">
            <w:pPr>
              <w:autoSpaceDE w:val="0"/>
              <w:autoSpaceDN w:val="0"/>
              <w:adjustRightInd w:val="0"/>
              <w:spacing w:after="0" w:line="240" w:lineRule="auto"/>
              <w:rPr>
                <w:rFonts w:ascii="TH SarabunPSK" w:hAnsi="TH SarabunPSK" w:cs="TH SarabunPSK"/>
                <w:sz w:val="32"/>
                <w:szCs w:val="32"/>
              </w:rPr>
            </w:pPr>
            <w:r w:rsidRPr="009E34A0">
              <w:rPr>
                <w:rFonts w:ascii="TH SarabunPSK" w:hAnsi="TH SarabunPSK" w:cs="TH SarabunPSK"/>
                <w:b/>
                <w:bCs/>
                <w:sz w:val="32"/>
                <w:szCs w:val="32"/>
                <w:cs/>
              </w:rPr>
              <w:t xml:space="preserve">    หมวด</w:t>
            </w:r>
            <w:r w:rsidRPr="009E34A0">
              <w:rPr>
                <w:rFonts w:ascii="TH SarabunPSK" w:hAnsi="TH SarabunPSK" w:cs="TH SarabunPSK"/>
                <w:b/>
                <w:bCs/>
                <w:sz w:val="32"/>
                <w:szCs w:val="32"/>
              </w:rPr>
              <w:t xml:space="preserve"> 1 </w:t>
            </w:r>
            <w:r w:rsidRPr="009E34A0">
              <w:rPr>
                <w:rFonts w:ascii="TH SarabunPSK" w:hAnsi="TH SarabunPSK" w:cs="TH SarabunPSK"/>
                <w:sz w:val="32"/>
                <w:szCs w:val="32"/>
                <w:cs/>
              </w:rPr>
              <w:t>การนำองค์กรและการจัดการดี</w:t>
            </w:r>
          </w:p>
          <w:p w:rsidR="00D32FA4" w:rsidRPr="009E34A0" w:rsidRDefault="00D32FA4" w:rsidP="0004665E">
            <w:pPr>
              <w:autoSpaceDE w:val="0"/>
              <w:autoSpaceDN w:val="0"/>
              <w:adjustRightInd w:val="0"/>
              <w:spacing w:after="0" w:line="240" w:lineRule="auto"/>
              <w:rPr>
                <w:rFonts w:ascii="TH SarabunPSK" w:hAnsi="TH SarabunPSK" w:cs="TH SarabunPSK"/>
                <w:sz w:val="32"/>
                <w:szCs w:val="32"/>
              </w:rPr>
            </w:pPr>
            <w:r w:rsidRPr="009E34A0">
              <w:rPr>
                <w:rFonts w:ascii="TH SarabunPSK" w:hAnsi="TH SarabunPSK" w:cs="TH SarabunPSK"/>
                <w:b/>
                <w:bCs/>
                <w:sz w:val="32"/>
                <w:szCs w:val="32"/>
                <w:cs/>
              </w:rPr>
              <w:t xml:space="preserve">    หมวด</w:t>
            </w:r>
            <w:r w:rsidRPr="009E34A0">
              <w:rPr>
                <w:rFonts w:ascii="TH SarabunPSK" w:hAnsi="TH SarabunPSK" w:cs="TH SarabunPSK"/>
                <w:b/>
                <w:bCs/>
                <w:sz w:val="32"/>
                <w:szCs w:val="32"/>
              </w:rPr>
              <w:t xml:space="preserve"> 2 </w:t>
            </w:r>
            <w:r w:rsidRPr="009E34A0">
              <w:rPr>
                <w:rFonts w:ascii="TH SarabunPSK" w:hAnsi="TH SarabunPSK" w:cs="TH SarabunPSK"/>
                <w:sz w:val="32"/>
                <w:szCs w:val="32"/>
                <w:cs/>
              </w:rPr>
              <w:t>การให้ความสำคัญกับประชากรเป้าหมาย ชุมชน และผู้มีส่วนได้ส่วนเสีย</w:t>
            </w:r>
          </w:p>
          <w:p w:rsidR="00D32FA4" w:rsidRPr="009E34A0" w:rsidRDefault="00D32FA4" w:rsidP="0004665E">
            <w:pPr>
              <w:autoSpaceDE w:val="0"/>
              <w:autoSpaceDN w:val="0"/>
              <w:adjustRightInd w:val="0"/>
              <w:spacing w:after="0" w:line="240" w:lineRule="auto"/>
              <w:rPr>
                <w:rFonts w:ascii="TH SarabunPSK" w:hAnsi="TH SarabunPSK" w:cs="TH SarabunPSK"/>
                <w:sz w:val="32"/>
                <w:szCs w:val="32"/>
              </w:rPr>
            </w:pPr>
            <w:r w:rsidRPr="009E34A0">
              <w:rPr>
                <w:rFonts w:ascii="TH SarabunPSK" w:hAnsi="TH SarabunPSK" w:cs="TH SarabunPSK"/>
                <w:b/>
                <w:bCs/>
                <w:sz w:val="32"/>
                <w:szCs w:val="32"/>
                <w:cs/>
              </w:rPr>
              <w:t xml:space="preserve">    หมวด</w:t>
            </w:r>
            <w:r w:rsidRPr="009E34A0">
              <w:rPr>
                <w:rFonts w:ascii="TH SarabunPSK" w:hAnsi="TH SarabunPSK" w:cs="TH SarabunPSK"/>
                <w:b/>
                <w:bCs/>
                <w:sz w:val="32"/>
                <w:szCs w:val="32"/>
              </w:rPr>
              <w:t xml:space="preserve"> 3 </w:t>
            </w:r>
            <w:r w:rsidRPr="009E34A0">
              <w:rPr>
                <w:rFonts w:ascii="TH SarabunPSK" w:hAnsi="TH SarabunPSK" w:cs="TH SarabunPSK"/>
                <w:sz w:val="32"/>
                <w:szCs w:val="32"/>
                <w:cs/>
              </w:rPr>
              <w:t>การมุ่งเน้นทรัพยากรบุคคล</w:t>
            </w:r>
          </w:p>
          <w:p w:rsidR="00D32FA4" w:rsidRPr="009E34A0" w:rsidRDefault="00D32FA4" w:rsidP="0004665E">
            <w:pPr>
              <w:autoSpaceDE w:val="0"/>
              <w:autoSpaceDN w:val="0"/>
              <w:adjustRightInd w:val="0"/>
              <w:spacing w:after="0" w:line="240" w:lineRule="auto"/>
              <w:rPr>
                <w:rFonts w:ascii="TH SarabunPSK" w:hAnsi="TH SarabunPSK" w:cs="TH SarabunPSK"/>
                <w:sz w:val="32"/>
                <w:szCs w:val="32"/>
              </w:rPr>
            </w:pPr>
            <w:r w:rsidRPr="009E34A0">
              <w:rPr>
                <w:rFonts w:ascii="TH SarabunPSK" w:hAnsi="TH SarabunPSK" w:cs="TH SarabunPSK"/>
                <w:b/>
                <w:bCs/>
                <w:sz w:val="32"/>
                <w:szCs w:val="32"/>
                <w:cs/>
              </w:rPr>
              <w:t xml:space="preserve">    หมวด</w:t>
            </w:r>
            <w:r w:rsidRPr="009E34A0">
              <w:rPr>
                <w:rFonts w:ascii="TH SarabunPSK" w:hAnsi="TH SarabunPSK" w:cs="TH SarabunPSK"/>
                <w:b/>
                <w:bCs/>
                <w:sz w:val="32"/>
                <w:szCs w:val="32"/>
              </w:rPr>
              <w:t xml:space="preserve"> 4 </w:t>
            </w:r>
            <w:r w:rsidRPr="009E34A0">
              <w:rPr>
                <w:rFonts w:ascii="TH SarabunPSK" w:hAnsi="TH SarabunPSK" w:cs="TH SarabunPSK"/>
                <w:sz w:val="32"/>
                <w:szCs w:val="32"/>
                <w:cs/>
              </w:rPr>
              <w:t>การจัดระบบบริการครอบคลุมประเภทและประชากรทุกกลุ่มวัย</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b/>
                <w:bCs/>
                <w:sz w:val="32"/>
                <w:szCs w:val="32"/>
                <w:cs/>
              </w:rPr>
              <w:t xml:space="preserve">    หมวด</w:t>
            </w:r>
            <w:r w:rsidRPr="009E34A0">
              <w:rPr>
                <w:rFonts w:ascii="TH SarabunPSK" w:hAnsi="TH SarabunPSK" w:cs="TH SarabunPSK"/>
                <w:b/>
                <w:bCs/>
                <w:sz w:val="32"/>
                <w:szCs w:val="32"/>
              </w:rPr>
              <w:t xml:space="preserve"> 5 </w:t>
            </w:r>
            <w:r w:rsidRPr="009E34A0">
              <w:rPr>
                <w:rFonts w:ascii="TH SarabunPSK" w:hAnsi="TH SarabunPSK" w:cs="TH SarabunPSK"/>
                <w:sz w:val="32"/>
                <w:szCs w:val="32"/>
                <w:cs/>
              </w:rPr>
              <w:t>ผลลัพธ์</w:t>
            </w:r>
          </w:p>
          <w:p w:rsidR="00A67C12" w:rsidRPr="00A67C12" w:rsidRDefault="00A67C12" w:rsidP="00A67C12">
            <w:pPr>
              <w:spacing w:after="0" w:line="240" w:lineRule="auto"/>
              <w:rPr>
                <w:rFonts w:ascii="TH SarabunPSK" w:hAnsi="TH SarabunPSK" w:cs="TH SarabunPSK"/>
                <w:sz w:val="32"/>
                <w:szCs w:val="32"/>
                <w:cs/>
              </w:rPr>
            </w:pPr>
            <w:r w:rsidRPr="00A67C12">
              <w:rPr>
                <w:rFonts w:ascii="TH SarabunPSK" w:hAnsi="TH SarabunPSK" w:cs="TH SarabunPSK" w:hint="cs"/>
                <w:sz w:val="32"/>
                <w:szCs w:val="32"/>
                <w:cs/>
              </w:rPr>
              <w:t>โดยมีการแปลผลระดับดาว ดังนี้</w:t>
            </w:r>
          </w:p>
          <w:p w:rsidR="00A67C12" w:rsidRPr="00A67C12" w:rsidRDefault="00A67C12" w:rsidP="00A67C12">
            <w:pPr>
              <w:spacing w:after="0" w:line="240" w:lineRule="auto"/>
              <w:ind w:firstLine="317"/>
              <w:rPr>
                <w:rFonts w:ascii="TH SarabunPSK" w:hAnsi="TH SarabunPSK" w:cs="TH SarabunPSK"/>
                <w:sz w:val="32"/>
                <w:szCs w:val="32"/>
              </w:rPr>
            </w:pPr>
            <w:r w:rsidRPr="00A67C12">
              <w:rPr>
                <w:rFonts w:ascii="TH SarabunPSK" w:hAnsi="TH SarabunPSK" w:cs="TH SarabunPSK" w:hint="cs"/>
                <w:sz w:val="32"/>
                <w:szCs w:val="32"/>
                <w:cs/>
              </w:rPr>
              <w:t xml:space="preserve">ร้อยละ </w:t>
            </w:r>
            <w:r w:rsidRPr="00A67C12">
              <w:rPr>
                <w:rFonts w:ascii="TH SarabunPSK" w:hAnsi="TH SarabunPSK" w:cs="TH SarabunPSK"/>
                <w:sz w:val="32"/>
                <w:szCs w:val="32"/>
              </w:rPr>
              <w:t>60</w:t>
            </w:r>
            <w:r w:rsidRPr="00A67C12">
              <w:rPr>
                <w:rFonts w:ascii="TH SarabunPSK" w:hAnsi="TH SarabunPSK" w:cs="TH SarabunPSK" w:hint="cs"/>
                <w:sz w:val="32"/>
                <w:szCs w:val="32"/>
                <w:cs/>
              </w:rPr>
              <w:t>.00</w:t>
            </w:r>
            <w:r w:rsidRPr="00A67C12">
              <w:rPr>
                <w:rFonts w:ascii="TH SarabunPSK" w:hAnsi="TH SarabunPSK" w:cs="TH SarabunPSK"/>
                <w:sz w:val="32"/>
                <w:szCs w:val="32"/>
              </w:rPr>
              <w:t xml:space="preserve"> -</w:t>
            </w:r>
            <w:r w:rsidRPr="00A67C12">
              <w:rPr>
                <w:rFonts w:ascii="TH SarabunPSK" w:hAnsi="TH SarabunPSK" w:cs="TH SarabunPSK" w:hint="cs"/>
                <w:sz w:val="32"/>
                <w:szCs w:val="32"/>
                <w:cs/>
              </w:rPr>
              <w:t xml:space="preserve"> </w:t>
            </w:r>
            <w:r w:rsidRPr="00A67C12">
              <w:rPr>
                <w:rFonts w:ascii="TH SarabunPSK" w:hAnsi="TH SarabunPSK" w:cs="TH SarabunPSK"/>
                <w:sz w:val="32"/>
                <w:szCs w:val="32"/>
              </w:rPr>
              <w:t>69</w:t>
            </w:r>
            <w:r w:rsidRPr="00A67C12">
              <w:rPr>
                <w:rFonts w:ascii="TH SarabunPSK" w:hAnsi="TH SarabunPSK" w:cs="TH SarabunPSK" w:hint="cs"/>
                <w:sz w:val="32"/>
                <w:szCs w:val="32"/>
                <w:cs/>
              </w:rPr>
              <w:t xml:space="preserve">.99 เท่ากับ </w:t>
            </w:r>
            <w:r w:rsidRPr="00A67C12">
              <w:rPr>
                <w:rFonts w:ascii="TH SarabunPSK" w:hAnsi="TH SarabunPSK" w:cs="TH SarabunPSK"/>
                <w:sz w:val="32"/>
                <w:szCs w:val="32"/>
              </w:rPr>
              <w:t>3</w:t>
            </w:r>
            <w:r w:rsidRPr="00A67C12">
              <w:rPr>
                <w:rFonts w:ascii="TH SarabunPSK" w:hAnsi="TH SarabunPSK" w:cs="TH SarabunPSK"/>
                <w:sz w:val="32"/>
                <w:szCs w:val="32"/>
                <w:cs/>
              </w:rPr>
              <w:t xml:space="preserve"> ดาว </w:t>
            </w:r>
            <w:r w:rsidRPr="00A67C12">
              <w:rPr>
                <w:rFonts w:ascii="TH SarabunPSK" w:hAnsi="TH SarabunPSK" w:cs="TH SarabunPSK" w:hint="cs"/>
                <w:sz w:val="32"/>
                <w:szCs w:val="32"/>
                <w:cs/>
              </w:rPr>
              <w:t xml:space="preserve"> (</w:t>
            </w:r>
            <w:r w:rsidRPr="00A67C12">
              <w:rPr>
                <w:rFonts w:ascii="TH SarabunPSK" w:hAnsi="TH SarabunPSK" w:cs="TH SarabunPSK"/>
                <w:sz w:val="32"/>
                <w:szCs w:val="32"/>
                <w:cs/>
              </w:rPr>
              <w:t>รายงาน เขต และจังหวัด เพื่อการพัฒนา</w:t>
            </w:r>
            <w:r w:rsidRPr="00A67C12">
              <w:rPr>
                <w:rFonts w:ascii="TH SarabunPSK" w:hAnsi="TH SarabunPSK" w:cs="TH SarabunPSK" w:hint="cs"/>
                <w:sz w:val="32"/>
                <w:szCs w:val="32"/>
                <w:cs/>
              </w:rPr>
              <w:t>)</w:t>
            </w:r>
          </w:p>
          <w:p w:rsidR="00A67C12" w:rsidRPr="00A67C12" w:rsidRDefault="00A67C12" w:rsidP="00A67C12">
            <w:pPr>
              <w:autoSpaceDE w:val="0"/>
              <w:autoSpaceDN w:val="0"/>
              <w:adjustRightInd w:val="0"/>
              <w:spacing w:after="0" w:line="240" w:lineRule="auto"/>
              <w:ind w:firstLine="317"/>
              <w:rPr>
                <w:rFonts w:ascii="TH SarabunPSK" w:hAnsi="TH SarabunPSK" w:cs="TH SarabunPSK"/>
                <w:sz w:val="32"/>
                <w:szCs w:val="32"/>
              </w:rPr>
            </w:pPr>
            <w:r w:rsidRPr="00A67C12">
              <w:rPr>
                <w:rFonts w:ascii="TH SarabunPSK" w:hAnsi="TH SarabunPSK" w:cs="TH SarabunPSK"/>
                <w:sz w:val="32"/>
                <w:szCs w:val="32"/>
                <w:cs/>
              </w:rPr>
              <w:t xml:space="preserve">ร้อยละ </w:t>
            </w:r>
            <w:r w:rsidRPr="00A67C12">
              <w:rPr>
                <w:rFonts w:ascii="TH SarabunPSK" w:hAnsi="TH SarabunPSK" w:cs="TH SarabunPSK"/>
                <w:sz w:val="32"/>
                <w:szCs w:val="32"/>
              </w:rPr>
              <w:t xml:space="preserve">70.00 - </w:t>
            </w:r>
            <w:r w:rsidRPr="00A67C12">
              <w:rPr>
                <w:rFonts w:ascii="TH SarabunPSK" w:hAnsi="TH SarabunPSK" w:cs="TH SarabunPSK" w:hint="cs"/>
                <w:sz w:val="32"/>
                <w:szCs w:val="32"/>
                <w:cs/>
              </w:rPr>
              <w:t>7</w:t>
            </w:r>
            <w:r w:rsidRPr="00A67C12">
              <w:rPr>
                <w:rFonts w:ascii="TH SarabunPSK" w:hAnsi="TH SarabunPSK" w:cs="TH SarabunPSK"/>
                <w:sz w:val="32"/>
                <w:szCs w:val="32"/>
              </w:rPr>
              <w:t xml:space="preserve">9.99 </w:t>
            </w:r>
            <w:r w:rsidRPr="00A67C12">
              <w:rPr>
                <w:rFonts w:ascii="TH SarabunPSK" w:hAnsi="TH SarabunPSK" w:cs="TH SarabunPSK"/>
                <w:sz w:val="32"/>
                <w:szCs w:val="32"/>
                <w:cs/>
              </w:rPr>
              <w:t xml:space="preserve">เท่ากับ </w:t>
            </w:r>
            <w:r w:rsidRPr="00A67C12">
              <w:rPr>
                <w:rFonts w:ascii="TH SarabunPSK" w:hAnsi="TH SarabunPSK" w:cs="TH SarabunPSK" w:hint="cs"/>
                <w:sz w:val="32"/>
                <w:szCs w:val="32"/>
                <w:cs/>
              </w:rPr>
              <w:t>4</w:t>
            </w:r>
            <w:r w:rsidRPr="00A67C12">
              <w:rPr>
                <w:rFonts w:ascii="TH SarabunPSK" w:hAnsi="TH SarabunPSK" w:cs="TH SarabunPSK"/>
                <w:sz w:val="32"/>
                <w:szCs w:val="32"/>
              </w:rPr>
              <w:t xml:space="preserve"> </w:t>
            </w:r>
            <w:r w:rsidRPr="00A67C12">
              <w:rPr>
                <w:rFonts w:ascii="TH SarabunPSK" w:hAnsi="TH SarabunPSK" w:cs="TH SarabunPSK"/>
                <w:sz w:val="32"/>
                <w:szCs w:val="32"/>
                <w:cs/>
              </w:rPr>
              <w:t>ดาว  (รายงาน เขต และจังหวัด เพื่อการพัฒนา)</w:t>
            </w:r>
          </w:p>
          <w:p w:rsidR="00A67C12" w:rsidRDefault="00A67C12" w:rsidP="00A67C12">
            <w:pPr>
              <w:autoSpaceDE w:val="0"/>
              <w:autoSpaceDN w:val="0"/>
              <w:adjustRightInd w:val="0"/>
              <w:spacing w:after="0" w:line="240" w:lineRule="auto"/>
              <w:ind w:firstLine="317"/>
              <w:rPr>
                <w:rFonts w:ascii="TH SarabunPSK" w:hAnsi="TH SarabunPSK" w:cs="TH SarabunPSK"/>
                <w:b/>
                <w:bCs/>
                <w:color w:val="FF0000"/>
                <w:sz w:val="32"/>
                <w:szCs w:val="32"/>
              </w:rPr>
            </w:pPr>
            <w:r w:rsidRPr="00A67C12">
              <w:rPr>
                <w:rFonts w:ascii="TH SarabunPSK" w:hAnsi="TH SarabunPSK" w:cs="TH SarabunPSK" w:hint="cs"/>
                <w:sz w:val="32"/>
                <w:szCs w:val="32"/>
                <w:cs/>
              </w:rPr>
              <w:t xml:space="preserve">ร้อยละ </w:t>
            </w:r>
            <w:r w:rsidRPr="00A67C12">
              <w:rPr>
                <w:rFonts w:ascii="TH SarabunPSK" w:hAnsi="TH SarabunPSK" w:cs="TH SarabunPSK"/>
                <w:sz w:val="32"/>
                <w:szCs w:val="32"/>
              </w:rPr>
              <w:t>80</w:t>
            </w:r>
            <w:r w:rsidRPr="00A67C12">
              <w:rPr>
                <w:rFonts w:ascii="TH SarabunPSK" w:hAnsi="TH SarabunPSK" w:cs="TH SarabunPSK" w:hint="cs"/>
                <w:sz w:val="32"/>
                <w:szCs w:val="32"/>
                <w:cs/>
              </w:rPr>
              <w:t xml:space="preserve"> </w:t>
            </w:r>
            <w:r w:rsidRPr="00A67C12">
              <w:rPr>
                <w:rFonts w:ascii="TH SarabunPSK" w:hAnsi="TH SarabunPSK" w:cs="TH SarabunPSK"/>
                <w:sz w:val="32"/>
                <w:szCs w:val="32"/>
                <w:cs/>
              </w:rPr>
              <w:t xml:space="preserve">ขึ้นไป </w:t>
            </w:r>
            <w:r w:rsidRPr="00A67C12">
              <w:rPr>
                <w:rFonts w:ascii="TH SarabunPSK" w:hAnsi="TH SarabunPSK" w:cs="TH SarabunPSK" w:hint="cs"/>
                <w:sz w:val="32"/>
                <w:szCs w:val="32"/>
                <w:cs/>
              </w:rPr>
              <w:t xml:space="preserve">       เท่ากับ </w:t>
            </w:r>
            <w:r w:rsidRPr="00A67C12">
              <w:rPr>
                <w:rFonts w:ascii="TH SarabunPSK" w:hAnsi="TH SarabunPSK" w:cs="TH SarabunPSK"/>
                <w:sz w:val="32"/>
                <w:szCs w:val="32"/>
              </w:rPr>
              <w:t>5</w:t>
            </w:r>
            <w:r w:rsidRPr="00A67C12">
              <w:rPr>
                <w:rFonts w:ascii="TH SarabunPSK" w:hAnsi="TH SarabunPSK" w:cs="TH SarabunPSK" w:hint="cs"/>
                <w:sz w:val="32"/>
                <w:szCs w:val="32"/>
                <w:cs/>
              </w:rPr>
              <w:t xml:space="preserve"> </w:t>
            </w:r>
            <w:r w:rsidRPr="00A67C12">
              <w:rPr>
                <w:rFonts w:ascii="TH SarabunPSK" w:hAnsi="TH SarabunPSK" w:cs="TH SarabunPSK"/>
                <w:sz w:val="32"/>
                <w:szCs w:val="32"/>
                <w:cs/>
              </w:rPr>
              <w:t xml:space="preserve">ดาว </w:t>
            </w:r>
            <w:r w:rsidRPr="00A67C12">
              <w:rPr>
                <w:rFonts w:ascii="TH SarabunPSK" w:hAnsi="TH SarabunPSK" w:cs="TH SarabunPSK" w:hint="cs"/>
                <w:sz w:val="32"/>
                <w:szCs w:val="32"/>
                <w:cs/>
              </w:rPr>
              <w:t xml:space="preserve"> (</w:t>
            </w:r>
            <w:r w:rsidRPr="00A67C12">
              <w:rPr>
                <w:rFonts w:ascii="TH SarabunPSK" w:hAnsi="TH SarabunPSK" w:cs="TH SarabunPSK"/>
                <w:sz w:val="32"/>
                <w:szCs w:val="32"/>
                <w:cs/>
              </w:rPr>
              <w:t xml:space="preserve">รายงานเป็นตัวชี้วัด </w:t>
            </w:r>
            <w:r w:rsidRPr="00A67C12">
              <w:rPr>
                <w:rFonts w:ascii="TH SarabunPSK" w:hAnsi="TH SarabunPSK" w:cs="TH SarabunPSK"/>
                <w:sz w:val="32"/>
                <w:szCs w:val="32"/>
              </w:rPr>
              <w:t>PA</w:t>
            </w:r>
            <w:r w:rsidRPr="00A67C12">
              <w:rPr>
                <w:rFonts w:ascii="TH SarabunPSK" w:hAnsi="TH SarabunPSK" w:cs="TH SarabunPSK" w:hint="cs"/>
                <w:sz w:val="32"/>
                <w:szCs w:val="32"/>
                <w:cs/>
              </w:rPr>
              <w:t>)</w:t>
            </w:r>
            <w:r w:rsidRPr="00075405">
              <w:rPr>
                <w:rFonts w:ascii="TH SarabunPSK" w:hAnsi="TH SarabunPSK" w:cs="TH SarabunPSK" w:hint="cs"/>
                <w:b/>
                <w:bCs/>
                <w:color w:val="FF0000"/>
                <w:sz w:val="32"/>
                <w:szCs w:val="32"/>
              </w:rPr>
              <w:t xml:space="preserve"> </w:t>
            </w:r>
          </w:p>
          <w:p w:rsidR="00A67C12" w:rsidRPr="00075405" w:rsidRDefault="00A67C12" w:rsidP="00A67C12">
            <w:pPr>
              <w:autoSpaceDE w:val="0"/>
              <w:autoSpaceDN w:val="0"/>
              <w:adjustRightInd w:val="0"/>
              <w:spacing w:after="0" w:line="240" w:lineRule="auto"/>
              <w:ind w:firstLine="317"/>
              <w:rPr>
                <w:rFonts w:ascii="TH SarabunPSK" w:hAnsi="TH SarabunPSK" w:cs="TH SarabunPSK"/>
                <w:b/>
                <w:bCs/>
                <w:color w:val="FF0000"/>
                <w:sz w:val="32"/>
                <w:szCs w:val="32"/>
              </w:rPr>
            </w:pPr>
          </w:p>
          <w:p w:rsidR="00D32FA4" w:rsidRPr="009E34A0" w:rsidRDefault="00D32FA4" w:rsidP="0004665E">
            <w:pPr>
              <w:spacing w:after="0" w:line="240" w:lineRule="auto"/>
              <w:rPr>
                <w:rFonts w:ascii="TH SarabunPSK" w:eastAsia="Times New Roman" w:hAnsi="TH SarabunPSK" w:cs="TH SarabunPSK"/>
                <w:sz w:val="32"/>
                <w:szCs w:val="32"/>
                <w:cs/>
              </w:rPr>
            </w:pPr>
            <w:r w:rsidRPr="009E34A0">
              <w:rPr>
                <w:rFonts w:ascii="TH SarabunPSK" w:hAnsi="TH SarabunPSK" w:cs="TH SarabunPSK"/>
                <w:b/>
                <w:bCs/>
                <w:sz w:val="32"/>
                <w:szCs w:val="32"/>
                <w:cs/>
              </w:rPr>
              <w:lastRenderedPageBreak/>
              <w:t>2. การรับรองผล</w:t>
            </w:r>
            <w:r w:rsidRPr="009E34A0">
              <w:rPr>
                <w:rFonts w:ascii="TH SarabunPSK" w:hAnsi="TH SarabunPSK" w:cs="TH SarabunPSK"/>
                <w:sz w:val="32"/>
                <w:szCs w:val="32"/>
                <w:cs/>
              </w:rPr>
              <w:t xml:space="preserve"> จังหวัดและเขตร่วมพัฒนาและรับรองผล</w:t>
            </w:r>
            <w:r w:rsidRPr="009E34A0">
              <w:rPr>
                <w:rFonts w:ascii="TH SarabunPSK" w:hAnsi="TH SarabunPSK" w:cs="TH SarabunPSK"/>
                <w:b/>
                <w:bCs/>
                <w:color w:val="000000" w:themeColor="text1"/>
                <w:sz w:val="32"/>
                <w:szCs w:val="32"/>
                <w:cs/>
              </w:rPr>
              <w:t xml:space="preserve"> </w:t>
            </w:r>
            <w:r w:rsidRPr="009E34A0">
              <w:rPr>
                <w:rFonts w:ascii="TH SarabunPSK" w:hAnsi="TH SarabunPSK" w:cs="TH SarabunPSK"/>
                <w:color w:val="000000" w:themeColor="text1"/>
                <w:sz w:val="32"/>
                <w:szCs w:val="32"/>
                <w:cs/>
              </w:rPr>
              <w:t>รพ.สต. ที่ผ่านเกณฑ์การพัฒนาคุณภาพ</w:t>
            </w:r>
            <w:r w:rsidRPr="009E34A0">
              <w:rPr>
                <w:rFonts w:ascii="TH SarabunPSK" w:hAnsi="TH SarabunPSK" w:cs="TH SarabunPSK"/>
                <w:sz w:val="32"/>
                <w:szCs w:val="32"/>
                <w:cs/>
              </w:rPr>
              <w:t xml:space="preserve"> รพ.สต. ติดดาว ระดับ 5 ดาว โดยรักษาสภาพ 2 ปี ก่อนเข้ารับการประเมินใหม่</w:t>
            </w:r>
          </w:p>
        </w:tc>
      </w:tr>
      <w:tr w:rsidR="00D32FA4" w:rsidRPr="009E34A0" w:rsidTr="0004665E">
        <w:trPr>
          <w:jc w:val="center"/>
        </w:trPr>
        <w:tc>
          <w:tcPr>
            <w:tcW w:w="10349" w:type="dxa"/>
            <w:gridSpan w:val="2"/>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lang w:val="en-GB"/>
              </w:rPr>
            </w:pPr>
            <w:r w:rsidRPr="009E34A0">
              <w:rPr>
                <w:rFonts w:ascii="TH SarabunPSK" w:hAnsi="TH SarabunPSK" w:cs="TH SarabunPSK"/>
                <w:b/>
                <w:bCs/>
                <w:sz w:val="32"/>
                <w:szCs w:val="32"/>
                <w:cs/>
              </w:rPr>
              <w:lastRenderedPageBreak/>
              <w:t xml:space="preserve">เกณฑ์เป้าหมาย </w:t>
            </w:r>
            <w:r w:rsidRPr="009E34A0">
              <w:rPr>
                <w:rFonts w:ascii="TH SarabunPSK" w:hAnsi="TH SarabunPSK" w:cs="TH SarabunPSK"/>
                <w:b/>
                <w:bCs/>
                <w:sz w:val="32"/>
                <w:szCs w:val="32"/>
              </w:rPr>
              <w:t xml:space="preserve">: </w:t>
            </w:r>
            <w:r w:rsidRPr="009E34A0">
              <w:rPr>
                <w:rFonts w:ascii="TH SarabunPSK" w:hAnsi="TH SarabunPSK" w:cs="TH SarabunPSK"/>
                <w:sz w:val="32"/>
                <w:szCs w:val="32"/>
                <w:cs/>
                <w:lang w:val="en-GB"/>
              </w:rPr>
              <w:t>(สะสม)</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43"/>
              <w:gridCol w:w="1843"/>
              <w:gridCol w:w="1843"/>
              <w:gridCol w:w="1843"/>
            </w:tblGrid>
            <w:tr w:rsidR="00D32FA4" w:rsidRPr="009E34A0" w:rsidTr="0004665E">
              <w:trPr>
                <w:jc w:val="center"/>
              </w:trPr>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61</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62</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63</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cs/>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64</w:t>
                  </w:r>
                </w:p>
              </w:tc>
            </w:tr>
            <w:tr w:rsidR="00D32FA4" w:rsidRPr="009E34A0" w:rsidTr="0004665E">
              <w:trPr>
                <w:jc w:val="center"/>
              </w:trPr>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eastAsia="Calibri" w:hAnsi="TH SarabunPSK" w:cs="TH SarabunPSK"/>
                      <w:sz w:val="32"/>
                      <w:szCs w:val="32"/>
                    </w:rPr>
                  </w:pPr>
                  <w:r w:rsidRPr="009E34A0">
                    <w:rPr>
                      <w:rFonts w:ascii="TH SarabunPSK" w:eastAsia="Calibri" w:hAnsi="TH SarabunPSK" w:cs="TH SarabunPSK"/>
                      <w:sz w:val="32"/>
                      <w:szCs w:val="32"/>
                      <w:cs/>
                    </w:rPr>
                    <w:t xml:space="preserve">ร้อยละ </w:t>
                  </w:r>
                  <w:r w:rsidRPr="009E34A0">
                    <w:rPr>
                      <w:rFonts w:ascii="TH SarabunPSK" w:eastAsia="Calibri" w:hAnsi="TH SarabunPSK" w:cs="TH SarabunPSK"/>
                      <w:sz w:val="32"/>
                      <w:szCs w:val="32"/>
                    </w:rPr>
                    <w:t>25</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eastAsia="Calibri" w:hAnsi="TH SarabunPSK" w:cs="TH SarabunPSK"/>
                      <w:sz w:val="32"/>
                      <w:szCs w:val="32"/>
                    </w:rPr>
                  </w:pPr>
                  <w:r w:rsidRPr="009E34A0">
                    <w:rPr>
                      <w:rFonts w:ascii="TH SarabunPSK" w:eastAsia="Calibri" w:hAnsi="TH SarabunPSK" w:cs="TH SarabunPSK"/>
                      <w:sz w:val="32"/>
                      <w:szCs w:val="32"/>
                      <w:cs/>
                    </w:rPr>
                    <w:t xml:space="preserve">ร้อยละ </w:t>
                  </w:r>
                  <w:r w:rsidRPr="009E34A0">
                    <w:rPr>
                      <w:rFonts w:ascii="TH SarabunPSK" w:eastAsia="Calibri" w:hAnsi="TH SarabunPSK" w:cs="TH SarabunPSK"/>
                      <w:sz w:val="32"/>
                      <w:szCs w:val="32"/>
                    </w:rPr>
                    <w:t>50</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eastAsia="Calibri" w:hAnsi="TH SarabunPSK" w:cs="TH SarabunPSK"/>
                      <w:sz w:val="32"/>
                      <w:szCs w:val="32"/>
                    </w:rPr>
                  </w:pPr>
                  <w:r w:rsidRPr="009E34A0">
                    <w:rPr>
                      <w:rFonts w:ascii="TH SarabunPSK" w:eastAsia="Calibri" w:hAnsi="TH SarabunPSK" w:cs="TH SarabunPSK"/>
                      <w:sz w:val="32"/>
                      <w:szCs w:val="32"/>
                      <w:cs/>
                    </w:rPr>
                    <w:t xml:space="preserve">ร้อยละ </w:t>
                  </w:r>
                  <w:r w:rsidRPr="009E34A0">
                    <w:rPr>
                      <w:rFonts w:ascii="TH SarabunPSK" w:eastAsia="Calibri" w:hAnsi="TH SarabunPSK" w:cs="TH SarabunPSK"/>
                      <w:sz w:val="32"/>
                      <w:szCs w:val="32"/>
                    </w:rPr>
                    <w:t>75</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eastAsia="Calibri" w:hAnsi="TH SarabunPSK" w:cs="TH SarabunPSK"/>
                      <w:sz w:val="32"/>
                      <w:szCs w:val="32"/>
                    </w:rPr>
                  </w:pPr>
                  <w:r w:rsidRPr="009E34A0">
                    <w:rPr>
                      <w:rFonts w:ascii="TH SarabunPSK" w:eastAsia="Calibri" w:hAnsi="TH SarabunPSK" w:cs="TH SarabunPSK"/>
                      <w:sz w:val="32"/>
                      <w:szCs w:val="32"/>
                      <w:cs/>
                    </w:rPr>
                    <w:t>ร้อยละ 100</w:t>
                  </w:r>
                </w:p>
              </w:tc>
            </w:tr>
          </w:tbl>
          <w:p w:rsidR="00D32FA4" w:rsidRPr="009E34A0" w:rsidRDefault="00D32FA4" w:rsidP="0004665E">
            <w:pPr>
              <w:spacing w:after="0" w:line="240" w:lineRule="auto"/>
              <w:rPr>
                <w:rFonts w:ascii="TH SarabunPSK" w:hAnsi="TH SarabunPSK" w:cs="TH SarabunPSK"/>
                <w:sz w:val="32"/>
                <w:szCs w:val="32"/>
                <w:lang w:val="en-GB"/>
              </w:rPr>
            </w:pP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วัตถุประสงค์</w:t>
            </w:r>
          </w:p>
        </w:tc>
        <w:tc>
          <w:tcPr>
            <w:tcW w:w="7655" w:type="dxa"/>
            <w:tcBorders>
              <w:top w:val="single" w:sz="4" w:space="0" w:color="auto"/>
              <w:left w:val="single" w:sz="4" w:space="0" w:color="auto"/>
              <w:bottom w:val="single" w:sz="4" w:space="0" w:color="auto"/>
              <w:right w:val="single" w:sz="4" w:space="0" w:color="auto"/>
            </w:tcBorders>
          </w:tcPr>
          <w:p w:rsidR="00D32FA4" w:rsidRPr="00A67C12" w:rsidRDefault="00D32FA4" w:rsidP="0004665E">
            <w:pPr>
              <w:spacing w:after="0" w:line="240" w:lineRule="auto"/>
              <w:rPr>
                <w:rFonts w:ascii="TH SarabunPSK" w:hAnsi="TH SarabunPSK" w:cs="TH SarabunPSK"/>
                <w:sz w:val="32"/>
                <w:szCs w:val="32"/>
                <w:cs/>
                <w:lang w:val="en-GB"/>
              </w:rPr>
            </w:pPr>
            <w:r w:rsidRPr="00A67C12">
              <w:rPr>
                <w:rFonts w:ascii="TH SarabunPSK" w:eastAsia="Calibri" w:hAnsi="TH SarabunPSK" w:cs="TH SarabunPSK"/>
                <w:sz w:val="32"/>
                <w:szCs w:val="32"/>
                <w:cs/>
                <w:lang w:val="en-GB"/>
              </w:rPr>
              <w:t>เพื่อพัฒนาโรงพยาบาลส่งเสริมสุขภาพตำบลให้มีคุณภาพ</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ประชากรกลุ่มเป้าหมาย</w:t>
            </w:r>
          </w:p>
        </w:tc>
        <w:tc>
          <w:tcPr>
            <w:tcW w:w="7655" w:type="dxa"/>
            <w:tcBorders>
              <w:top w:val="single" w:sz="4" w:space="0" w:color="auto"/>
              <w:left w:val="single" w:sz="4" w:space="0" w:color="auto"/>
              <w:bottom w:val="single" w:sz="4" w:space="0" w:color="auto"/>
              <w:right w:val="single" w:sz="4" w:space="0" w:color="auto"/>
            </w:tcBorders>
          </w:tcPr>
          <w:p w:rsidR="00D32FA4" w:rsidRPr="00A67C12" w:rsidRDefault="00112E87" w:rsidP="0004665E">
            <w:pPr>
              <w:spacing w:after="0" w:line="240" w:lineRule="auto"/>
              <w:rPr>
                <w:rFonts w:ascii="TH SarabunPSK" w:hAnsi="TH SarabunPSK" w:cs="TH SarabunPSK"/>
                <w:sz w:val="32"/>
                <w:szCs w:val="32"/>
                <w:cs/>
                <w:lang w:val="en-GB"/>
              </w:rPr>
            </w:pPr>
            <w:r w:rsidRPr="00D96111">
              <w:rPr>
                <w:rFonts w:ascii="TH SarabunPSK" w:hAnsi="TH SarabunPSK" w:cs="TH SarabunPSK"/>
                <w:sz w:val="32"/>
                <w:szCs w:val="32"/>
                <w:cs/>
              </w:rPr>
              <w:t>โรงพยาบาลส่งเสริมสุขภาพตำบลทั่วประเทศ จำนวน  8</w:t>
            </w:r>
            <w:r w:rsidRPr="00D96111">
              <w:rPr>
                <w:rFonts w:ascii="TH SarabunPSK" w:hAnsi="TH SarabunPSK" w:cs="TH SarabunPSK"/>
                <w:sz w:val="32"/>
                <w:szCs w:val="32"/>
              </w:rPr>
              <w:t>,</w:t>
            </w:r>
            <w:r>
              <w:rPr>
                <w:rFonts w:ascii="TH SarabunPSK" w:hAnsi="TH SarabunPSK" w:cs="TH SarabunPSK"/>
                <w:sz w:val="32"/>
                <w:szCs w:val="32"/>
                <w:cs/>
              </w:rPr>
              <w:t>1</w:t>
            </w:r>
            <w:r>
              <w:rPr>
                <w:rFonts w:ascii="TH SarabunPSK" w:hAnsi="TH SarabunPSK" w:cs="TH SarabunPSK"/>
                <w:sz w:val="32"/>
                <w:szCs w:val="32"/>
              </w:rPr>
              <w:t>23</w:t>
            </w:r>
            <w:r>
              <w:rPr>
                <w:rFonts w:ascii="TH SarabunPSK" w:hAnsi="TH SarabunPSK" w:cs="TH SarabunPSK" w:hint="cs"/>
                <w:sz w:val="32"/>
                <w:szCs w:val="32"/>
                <w:cs/>
              </w:rPr>
              <w:t xml:space="preserve"> </w:t>
            </w:r>
            <w:r w:rsidRPr="00D96111">
              <w:rPr>
                <w:rFonts w:ascii="TH SarabunPSK" w:hAnsi="TH SarabunPSK" w:cs="TH SarabunPSK"/>
                <w:sz w:val="32"/>
                <w:szCs w:val="32"/>
                <w:cs/>
              </w:rPr>
              <w:t>แห่ง</w:t>
            </w:r>
            <w:r>
              <w:rPr>
                <w:rFonts w:ascii="TH SarabunPSK" w:hAnsi="TH SarabunPSK" w:cs="TH SarabunPSK" w:hint="cs"/>
                <w:sz w:val="32"/>
                <w:szCs w:val="32"/>
                <w:cs/>
                <w:lang w:val="en-GB"/>
              </w:rPr>
              <w:t xml:space="preserve"> </w:t>
            </w:r>
            <w:r w:rsidRPr="00D96111">
              <w:rPr>
                <w:rFonts w:ascii="TH SarabunPSK" w:hAnsi="TH SarabunPSK" w:cs="TH SarabunPSK" w:hint="cs"/>
                <w:sz w:val="32"/>
                <w:szCs w:val="32"/>
                <w:cs/>
                <w:lang w:val="en-GB"/>
              </w:rPr>
              <w:t>(ไม่นับรวม รพ.สต. ที่ผ่านเกณฑ์การพัฒนาคุณภาพ รพ.สต. ติดดาว ในปี 2560)</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วิธีการจัดเก็บข้อมูล</w:t>
            </w:r>
          </w:p>
        </w:tc>
        <w:tc>
          <w:tcPr>
            <w:tcW w:w="7655" w:type="dxa"/>
            <w:tcBorders>
              <w:top w:val="single" w:sz="4" w:space="0" w:color="auto"/>
              <w:left w:val="single" w:sz="4" w:space="0" w:color="auto"/>
              <w:bottom w:val="single" w:sz="4" w:space="0" w:color="auto"/>
              <w:right w:val="single" w:sz="4" w:space="0" w:color="auto"/>
            </w:tcBorders>
          </w:tcPr>
          <w:p w:rsidR="00D32FA4" w:rsidRPr="00A67C12" w:rsidRDefault="00D32FA4" w:rsidP="0004665E">
            <w:pPr>
              <w:spacing w:after="0" w:line="240" w:lineRule="auto"/>
              <w:rPr>
                <w:rFonts w:ascii="TH SarabunPSK" w:hAnsi="TH SarabunPSK" w:cs="TH SarabunPSK"/>
                <w:sz w:val="32"/>
                <w:szCs w:val="32"/>
                <w:cs/>
              </w:rPr>
            </w:pPr>
            <w:r w:rsidRPr="00A67C12">
              <w:rPr>
                <w:rFonts w:ascii="TH SarabunPSK" w:hAnsi="TH SarabunPSK" w:cs="TH SarabunPSK"/>
                <w:sz w:val="32"/>
                <w:szCs w:val="32"/>
                <w:cs/>
              </w:rPr>
              <w:t>รพ.สต.บันทึกข้อมูลผ่านทางระบบเทคโนโลยีสารสนเทศหน่วยบริการปฐมภูมิ ซึ่งดูแลโดยกองยุทธศาสตร์และแผนงาน</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แหล่งข้อมูล</w:t>
            </w:r>
          </w:p>
        </w:tc>
        <w:tc>
          <w:tcPr>
            <w:tcW w:w="7655" w:type="dxa"/>
            <w:tcBorders>
              <w:top w:val="single" w:sz="4" w:space="0" w:color="auto"/>
              <w:left w:val="single" w:sz="4" w:space="0" w:color="auto"/>
              <w:bottom w:val="single" w:sz="4" w:space="0" w:color="auto"/>
              <w:right w:val="single" w:sz="4" w:space="0" w:color="auto"/>
            </w:tcBorders>
          </w:tcPr>
          <w:p w:rsidR="00D32FA4" w:rsidRPr="00A67C12" w:rsidRDefault="00D32FA4" w:rsidP="0004665E">
            <w:pPr>
              <w:spacing w:after="0" w:line="240" w:lineRule="auto"/>
              <w:jc w:val="thaiDistribute"/>
              <w:rPr>
                <w:rFonts w:ascii="TH SarabunPSK" w:hAnsi="TH SarabunPSK" w:cs="TH SarabunPSK"/>
                <w:sz w:val="32"/>
                <w:szCs w:val="32"/>
              </w:rPr>
            </w:pPr>
            <w:r w:rsidRPr="00A67C12">
              <w:rPr>
                <w:rFonts w:ascii="TH SarabunPSK" w:hAnsi="TH SarabunPSK" w:cs="TH SarabunPSK"/>
                <w:sz w:val="32"/>
                <w:szCs w:val="32"/>
                <w:cs/>
              </w:rPr>
              <w:t>รพ.สต. ประเมินตนเอง, ทีมประเมินระดับอำเภอ จังหวัด และเขตสุขภาพ</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รายการข้อมูล 1</w:t>
            </w:r>
          </w:p>
        </w:tc>
        <w:tc>
          <w:tcPr>
            <w:tcW w:w="7655" w:type="dxa"/>
            <w:tcBorders>
              <w:top w:val="single" w:sz="4" w:space="0" w:color="auto"/>
              <w:left w:val="single" w:sz="4" w:space="0" w:color="auto"/>
              <w:bottom w:val="single" w:sz="4" w:space="0" w:color="auto"/>
              <w:right w:val="single" w:sz="4" w:space="0" w:color="auto"/>
            </w:tcBorders>
          </w:tcPr>
          <w:p w:rsidR="00A67C12" w:rsidRPr="00A67C12" w:rsidRDefault="00A67C12" w:rsidP="00A67C12">
            <w:pPr>
              <w:autoSpaceDE w:val="0"/>
              <w:autoSpaceDN w:val="0"/>
              <w:adjustRightInd w:val="0"/>
              <w:spacing w:after="0" w:line="240" w:lineRule="auto"/>
              <w:rPr>
                <w:rFonts w:ascii="TH SarabunPSK" w:hAnsi="TH SarabunPSK" w:cs="TH SarabunPSK"/>
                <w:sz w:val="32"/>
                <w:szCs w:val="32"/>
                <w:cs/>
              </w:rPr>
            </w:pPr>
            <w:r w:rsidRPr="00A67C12">
              <w:rPr>
                <w:rFonts w:ascii="TH SarabunPSK" w:hAnsi="TH SarabunPSK" w:cs="TH SarabunPSK"/>
                <w:sz w:val="32"/>
                <w:szCs w:val="32"/>
              </w:rPr>
              <w:t xml:space="preserve">A = </w:t>
            </w:r>
            <w:r w:rsidRPr="00A67C12">
              <w:rPr>
                <w:rFonts w:ascii="TH SarabunPSK" w:hAnsi="TH SarabunPSK" w:cs="TH SarabunPSK"/>
                <w:sz w:val="32"/>
                <w:szCs w:val="32"/>
                <w:cs/>
              </w:rPr>
              <w:t>จำนวนโรงพยาบาลส่งเสริมสุขภาพตำบล</w:t>
            </w:r>
            <w:r w:rsidRPr="00A67C12">
              <w:rPr>
                <w:rFonts w:ascii="TH SarabunPSK" w:hAnsi="TH SarabunPSK" w:cs="TH SarabunPSK"/>
                <w:sz w:val="32"/>
                <w:szCs w:val="32"/>
              </w:rPr>
              <w:t xml:space="preserve"> </w:t>
            </w:r>
            <w:r w:rsidRPr="00A67C12">
              <w:rPr>
                <w:rFonts w:ascii="TH SarabunPSK" w:hAnsi="TH SarabunPSK" w:cs="TH SarabunPSK" w:hint="cs"/>
                <w:sz w:val="32"/>
                <w:szCs w:val="32"/>
                <w:cs/>
              </w:rPr>
              <w:t>ระดับ 5 ดาว</w:t>
            </w:r>
          </w:p>
          <w:p w:rsidR="00A67C12" w:rsidRPr="00A67C12" w:rsidRDefault="00A67C12" w:rsidP="00A67C12">
            <w:pPr>
              <w:autoSpaceDE w:val="0"/>
              <w:autoSpaceDN w:val="0"/>
              <w:adjustRightInd w:val="0"/>
              <w:spacing w:after="0" w:line="240" w:lineRule="auto"/>
              <w:rPr>
                <w:rFonts w:ascii="TH SarabunPSK" w:hAnsi="TH SarabunPSK" w:cs="TH SarabunPSK"/>
                <w:sz w:val="32"/>
                <w:szCs w:val="32"/>
                <w:cs/>
              </w:rPr>
            </w:pPr>
            <w:r w:rsidRPr="00A67C12">
              <w:rPr>
                <w:rFonts w:ascii="TH SarabunPSK" w:hAnsi="TH SarabunPSK" w:cs="TH SarabunPSK"/>
                <w:sz w:val="32"/>
                <w:szCs w:val="32"/>
              </w:rPr>
              <w:t xml:space="preserve">B = </w:t>
            </w:r>
            <w:r w:rsidRPr="00A67C12">
              <w:rPr>
                <w:rFonts w:ascii="TH SarabunPSK" w:hAnsi="TH SarabunPSK" w:cs="TH SarabunPSK" w:hint="cs"/>
                <w:sz w:val="32"/>
                <w:szCs w:val="32"/>
                <w:cs/>
              </w:rPr>
              <w:t>จำนวนโรงพยาบาลส่งเสริมสุขภาพตำบล ระดับ 4</w:t>
            </w:r>
            <w:r w:rsidRPr="00A67C12">
              <w:rPr>
                <w:rFonts w:ascii="TH SarabunPSK" w:hAnsi="TH SarabunPSK" w:cs="TH SarabunPSK"/>
                <w:sz w:val="32"/>
                <w:szCs w:val="32"/>
              </w:rPr>
              <w:t xml:space="preserve"> </w:t>
            </w:r>
            <w:r w:rsidRPr="00A67C12">
              <w:rPr>
                <w:rFonts w:ascii="TH SarabunPSK" w:hAnsi="TH SarabunPSK" w:cs="TH SarabunPSK" w:hint="cs"/>
                <w:sz w:val="32"/>
                <w:szCs w:val="32"/>
                <w:cs/>
              </w:rPr>
              <w:t>ดาว</w:t>
            </w:r>
          </w:p>
          <w:p w:rsidR="00D32FA4" w:rsidRPr="00A67C12" w:rsidRDefault="00A67C12" w:rsidP="00A67C12">
            <w:pPr>
              <w:autoSpaceDE w:val="0"/>
              <w:autoSpaceDN w:val="0"/>
              <w:adjustRightInd w:val="0"/>
              <w:spacing w:after="0" w:line="240" w:lineRule="auto"/>
              <w:rPr>
                <w:rFonts w:ascii="TH SarabunPSK" w:hAnsi="TH SarabunPSK" w:cs="TH SarabunPSK"/>
                <w:sz w:val="32"/>
                <w:szCs w:val="32"/>
                <w:cs/>
              </w:rPr>
            </w:pPr>
            <w:r w:rsidRPr="00A67C12">
              <w:rPr>
                <w:rFonts w:ascii="TH SarabunPSK" w:hAnsi="TH SarabunPSK" w:cs="TH SarabunPSK"/>
                <w:sz w:val="32"/>
                <w:szCs w:val="32"/>
              </w:rPr>
              <w:t xml:space="preserve">C = </w:t>
            </w:r>
            <w:r w:rsidRPr="00A67C12">
              <w:rPr>
                <w:rFonts w:ascii="TH SarabunPSK" w:hAnsi="TH SarabunPSK" w:cs="TH SarabunPSK" w:hint="cs"/>
                <w:sz w:val="32"/>
                <w:szCs w:val="32"/>
                <w:cs/>
              </w:rPr>
              <w:t>จำนวนโรงพยาบาลส่งเสริมสุขภาพตำบล ระดับ 3</w:t>
            </w:r>
            <w:r w:rsidRPr="00A67C12">
              <w:rPr>
                <w:rFonts w:ascii="TH SarabunPSK" w:hAnsi="TH SarabunPSK" w:cs="TH SarabunPSK"/>
                <w:sz w:val="32"/>
                <w:szCs w:val="32"/>
              </w:rPr>
              <w:t xml:space="preserve"> </w:t>
            </w:r>
            <w:r w:rsidRPr="00A67C12">
              <w:rPr>
                <w:rFonts w:ascii="TH SarabunPSK" w:hAnsi="TH SarabunPSK" w:cs="TH SarabunPSK" w:hint="cs"/>
                <w:sz w:val="32"/>
                <w:szCs w:val="32"/>
                <w:cs/>
              </w:rPr>
              <w:t>ดาว</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รายการข้อมูล 2</w:t>
            </w:r>
          </w:p>
        </w:tc>
        <w:tc>
          <w:tcPr>
            <w:tcW w:w="7655" w:type="dxa"/>
            <w:tcBorders>
              <w:top w:val="single" w:sz="4" w:space="0" w:color="auto"/>
              <w:left w:val="single" w:sz="4" w:space="0" w:color="auto"/>
              <w:bottom w:val="single" w:sz="4" w:space="0" w:color="auto"/>
              <w:right w:val="single" w:sz="4" w:space="0" w:color="auto"/>
            </w:tcBorders>
          </w:tcPr>
          <w:p w:rsidR="00D32FA4" w:rsidRPr="00A67C12" w:rsidRDefault="00A67C12" w:rsidP="0004665E">
            <w:pPr>
              <w:autoSpaceDE w:val="0"/>
              <w:autoSpaceDN w:val="0"/>
              <w:adjustRightInd w:val="0"/>
              <w:spacing w:after="0" w:line="240" w:lineRule="auto"/>
              <w:rPr>
                <w:rFonts w:ascii="TH SarabunPSK" w:hAnsi="TH SarabunPSK" w:cs="TH SarabunPSK"/>
                <w:sz w:val="32"/>
                <w:szCs w:val="32"/>
                <w:cs/>
              </w:rPr>
            </w:pPr>
            <w:r w:rsidRPr="00A67C12">
              <w:rPr>
                <w:rFonts w:ascii="TH SarabunPSK" w:hAnsi="TH SarabunPSK" w:cs="TH SarabunPSK"/>
                <w:sz w:val="32"/>
                <w:szCs w:val="32"/>
              </w:rPr>
              <w:t xml:space="preserve">D = </w:t>
            </w:r>
            <w:r w:rsidRPr="00A67C12">
              <w:rPr>
                <w:rFonts w:ascii="TH SarabunPSK" w:hAnsi="TH SarabunPSK" w:cs="TH SarabunPSK"/>
                <w:sz w:val="32"/>
                <w:szCs w:val="32"/>
                <w:cs/>
              </w:rPr>
              <w:t>จำนวนโรงพยาบาลส่งเสริมสุขภาพตำบลทั้งหมดที่ยังไม่ผ่านเกณฑ์</w:t>
            </w:r>
            <w:r w:rsidRPr="00A67C12">
              <w:rPr>
                <w:rFonts w:ascii="TH SarabunPSK" w:hAnsi="TH SarabunPSK" w:cs="TH SarabunPSK" w:hint="cs"/>
                <w:sz w:val="32"/>
                <w:szCs w:val="32"/>
                <w:cs/>
              </w:rPr>
              <w:t xml:space="preserve"> ในปี 2560</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 xml:space="preserve">สูตรคำนวณตัวชี้วัด </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rPr>
              <w:t>(A/D) x 100</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ระยะเวลาประเมินผล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cs/>
              </w:rPr>
              <w:t>ไตรมาส 3 และ 4</w:t>
            </w:r>
          </w:p>
        </w:tc>
      </w:tr>
      <w:tr w:rsidR="00D32FA4" w:rsidRPr="009E34A0" w:rsidTr="00A67C12">
        <w:trPr>
          <w:trHeight w:val="2542"/>
          <w:jc w:val="center"/>
        </w:trPr>
        <w:tc>
          <w:tcPr>
            <w:tcW w:w="10349" w:type="dxa"/>
            <w:gridSpan w:val="2"/>
            <w:tcBorders>
              <w:top w:val="single" w:sz="4" w:space="0" w:color="auto"/>
              <w:left w:val="single" w:sz="4" w:space="0" w:color="auto"/>
              <w:bottom w:val="single" w:sz="4" w:space="0" w:color="000000"/>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เกณฑ์การประเมิน :</w:t>
            </w: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ปี 2561</w:t>
            </w:r>
            <w:r w:rsidRPr="009E34A0">
              <w:rPr>
                <w:rFonts w:ascii="TH SarabunPSK" w:hAnsi="TH SarabunPSK" w:cs="TH SarabunPSK"/>
                <w:b/>
                <w:bCs/>
                <w:sz w:val="32"/>
                <w:szCs w:val="32"/>
              </w:rPr>
              <w:t>:</w:t>
            </w:r>
          </w:p>
          <w:tbl>
            <w:tblPr>
              <w:tblpPr w:leftFromText="180" w:rightFromText="180" w:vertAnchor="text" w:horzAnchor="margin" w:tblpXSpec="center" w:tblpY="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9"/>
              <w:gridCol w:w="2410"/>
              <w:gridCol w:w="2410"/>
              <w:gridCol w:w="2126"/>
            </w:tblGrid>
            <w:tr w:rsidR="00112E87" w:rsidRPr="009E34A0" w:rsidTr="00112E87">
              <w:tc>
                <w:tcPr>
                  <w:tcW w:w="2409" w:type="dxa"/>
                  <w:shd w:val="clear" w:color="auto" w:fill="auto"/>
                </w:tcPr>
                <w:p w:rsidR="00112E87" w:rsidRPr="00D96111" w:rsidRDefault="00112E87" w:rsidP="00112E87">
                  <w:pPr>
                    <w:spacing w:after="0"/>
                    <w:jc w:val="center"/>
                    <w:rPr>
                      <w:rFonts w:ascii="TH SarabunPSK" w:hAnsi="TH SarabunPSK" w:cs="TH SarabunPSK"/>
                      <w:b/>
                      <w:bCs/>
                      <w:sz w:val="32"/>
                      <w:szCs w:val="32"/>
                    </w:rPr>
                  </w:pPr>
                  <w:r w:rsidRPr="00D96111">
                    <w:rPr>
                      <w:rFonts w:ascii="TH SarabunPSK" w:hAnsi="TH SarabunPSK" w:cs="TH SarabunPSK"/>
                      <w:b/>
                      <w:bCs/>
                      <w:sz w:val="32"/>
                      <w:szCs w:val="32"/>
                      <w:cs/>
                    </w:rPr>
                    <w:t>รอบ 3 เดือน</w:t>
                  </w:r>
                </w:p>
              </w:tc>
              <w:tc>
                <w:tcPr>
                  <w:tcW w:w="2410" w:type="dxa"/>
                </w:tcPr>
                <w:p w:rsidR="00112E87" w:rsidRPr="00D96111" w:rsidRDefault="00112E87" w:rsidP="00112E87">
                  <w:pPr>
                    <w:spacing w:after="0"/>
                    <w:jc w:val="center"/>
                    <w:rPr>
                      <w:rFonts w:ascii="TH SarabunPSK" w:hAnsi="TH SarabunPSK" w:cs="TH SarabunPSK"/>
                      <w:b/>
                      <w:bCs/>
                      <w:sz w:val="32"/>
                      <w:szCs w:val="32"/>
                      <w:cs/>
                    </w:rPr>
                  </w:pPr>
                  <w:r w:rsidRPr="00D96111">
                    <w:rPr>
                      <w:rFonts w:ascii="TH SarabunPSK" w:hAnsi="TH SarabunPSK" w:cs="TH SarabunPSK"/>
                      <w:b/>
                      <w:bCs/>
                      <w:sz w:val="32"/>
                      <w:szCs w:val="32"/>
                      <w:cs/>
                    </w:rPr>
                    <w:t xml:space="preserve">รอบ </w:t>
                  </w:r>
                  <w:r>
                    <w:rPr>
                      <w:rFonts w:ascii="TH SarabunPSK" w:hAnsi="TH SarabunPSK" w:cs="TH SarabunPSK" w:hint="cs"/>
                      <w:b/>
                      <w:bCs/>
                      <w:sz w:val="32"/>
                      <w:szCs w:val="32"/>
                      <w:cs/>
                    </w:rPr>
                    <w:t>6</w:t>
                  </w:r>
                  <w:r w:rsidRPr="00D96111">
                    <w:rPr>
                      <w:rFonts w:ascii="TH SarabunPSK" w:hAnsi="TH SarabunPSK" w:cs="TH SarabunPSK"/>
                      <w:b/>
                      <w:bCs/>
                      <w:sz w:val="32"/>
                      <w:szCs w:val="32"/>
                      <w:cs/>
                    </w:rPr>
                    <w:t xml:space="preserve"> เดือน</w:t>
                  </w:r>
                </w:p>
              </w:tc>
              <w:tc>
                <w:tcPr>
                  <w:tcW w:w="2410" w:type="dxa"/>
                  <w:shd w:val="clear" w:color="auto" w:fill="auto"/>
                </w:tcPr>
                <w:p w:rsidR="00112E87" w:rsidRPr="00D96111" w:rsidRDefault="00112E87" w:rsidP="00112E87">
                  <w:pPr>
                    <w:spacing w:after="0"/>
                    <w:jc w:val="center"/>
                    <w:rPr>
                      <w:rFonts w:ascii="TH SarabunPSK" w:hAnsi="TH SarabunPSK" w:cs="TH SarabunPSK"/>
                      <w:b/>
                      <w:bCs/>
                      <w:sz w:val="32"/>
                      <w:szCs w:val="32"/>
                    </w:rPr>
                  </w:pPr>
                  <w:r w:rsidRPr="00D96111">
                    <w:rPr>
                      <w:rFonts w:ascii="TH SarabunPSK" w:hAnsi="TH SarabunPSK" w:cs="TH SarabunPSK"/>
                      <w:b/>
                      <w:bCs/>
                      <w:sz w:val="32"/>
                      <w:szCs w:val="32"/>
                      <w:cs/>
                    </w:rPr>
                    <w:t>รอบ 9เดือน</w:t>
                  </w:r>
                </w:p>
              </w:tc>
              <w:tc>
                <w:tcPr>
                  <w:tcW w:w="2126" w:type="dxa"/>
                  <w:shd w:val="clear" w:color="auto" w:fill="auto"/>
                </w:tcPr>
                <w:p w:rsidR="00112E87" w:rsidRPr="00D96111" w:rsidRDefault="00112E87" w:rsidP="00112E87">
                  <w:pPr>
                    <w:spacing w:after="0"/>
                    <w:jc w:val="center"/>
                    <w:rPr>
                      <w:rFonts w:ascii="TH SarabunPSK" w:hAnsi="TH SarabunPSK" w:cs="TH SarabunPSK"/>
                      <w:b/>
                      <w:bCs/>
                      <w:sz w:val="32"/>
                      <w:szCs w:val="32"/>
                    </w:rPr>
                  </w:pPr>
                  <w:r w:rsidRPr="00D96111">
                    <w:rPr>
                      <w:rFonts w:ascii="TH SarabunPSK" w:hAnsi="TH SarabunPSK" w:cs="TH SarabunPSK"/>
                      <w:b/>
                      <w:bCs/>
                      <w:sz w:val="32"/>
                      <w:szCs w:val="32"/>
                      <w:cs/>
                    </w:rPr>
                    <w:t>รอบ 12เดือน</w:t>
                  </w:r>
                </w:p>
              </w:tc>
            </w:tr>
            <w:tr w:rsidR="00112E87" w:rsidRPr="009E34A0" w:rsidTr="00112E87">
              <w:tc>
                <w:tcPr>
                  <w:tcW w:w="2409" w:type="dxa"/>
                  <w:shd w:val="clear" w:color="auto" w:fill="auto"/>
                </w:tcPr>
                <w:p w:rsidR="00112E87" w:rsidRPr="00BB4BBD" w:rsidRDefault="00112E87" w:rsidP="00112E87">
                  <w:pPr>
                    <w:spacing w:after="0" w:line="240" w:lineRule="auto"/>
                    <w:rPr>
                      <w:rFonts w:ascii="TH SarabunPSK" w:hAnsi="TH SarabunPSK" w:cs="TH SarabunPSK"/>
                      <w:sz w:val="32"/>
                      <w:szCs w:val="32"/>
                    </w:rPr>
                  </w:pPr>
                  <w:r w:rsidRPr="00BB4BBD">
                    <w:rPr>
                      <w:rFonts w:ascii="TH SarabunPSK" w:hAnsi="TH SarabunPSK" w:cs="TH SarabunPSK"/>
                      <w:sz w:val="32"/>
                      <w:szCs w:val="32"/>
                      <w:cs/>
                    </w:rPr>
                    <w:t>1. ประชุมชี้แจงนโยบาย (</w:t>
                  </w:r>
                  <w:r w:rsidRPr="00BB4BBD">
                    <w:rPr>
                      <w:rFonts w:ascii="TH SarabunPSK" w:hAnsi="TH SarabunPSK" w:cs="TH SarabunPSK"/>
                      <w:sz w:val="32"/>
                      <w:szCs w:val="32"/>
                    </w:rPr>
                    <w:t>kickoff)</w:t>
                  </w:r>
                  <w:r w:rsidRPr="00BB4BBD">
                    <w:rPr>
                      <w:rFonts w:ascii="TH SarabunPSK" w:hAnsi="TH SarabunPSK" w:cs="TH SarabunPSK"/>
                      <w:sz w:val="32"/>
                      <w:szCs w:val="32"/>
                      <w:cs/>
                    </w:rPr>
                    <w:t xml:space="preserve"> ระดับประเทศ</w:t>
                  </w:r>
                </w:p>
                <w:p w:rsidR="00112E87" w:rsidRPr="00BB4BBD" w:rsidRDefault="00112E87" w:rsidP="00112E87">
                  <w:pPr>
                    <w:spacing w:after="0" w:line="240" w:lineRule="auto"/>
                    <w:rPr>
                      <w:rFonts w:ascii="TH SarabunPSK" w:hAnsi="TH SarabunPSK" w:cs="TH SarabunPSK"/>
                      <w:sz w:val="32"/>
                      <w:szCs w:val="32"/>
                      <w:cs/>
                    </w:rPr>
                  </w:pPr>
                  <w:r w:rsidRPr="00BB4BBD">
                    <w:rPr>
                      <w:rFonts w:ascii="TH SarabunPSK" w:hAnsi="TH SarabunPSK" w:cs="TH SarabunPSK"/>
                      <w:sz w:val="32"/>
                      <w:szCs w:val="32"/>
                      <w:cs/>
                    </w:rPr>
                    <w:t xml:space="preserve">2. อบรม ครู ก ครั้งที่ 1 </w:t>
                  </w:r>
                </w:p>
                <w:p w:rsidR="00112E87" w:rsidRPr="00BB4BBD" w:rsidRDefault="00112E87" w:rsidP="00112E87">
                  <w:pPr>
                    <w:spacing w:after="0" w:line="240" w:lineRule="auto"/>
                    <w:rPr>
                      <w:rFonts w:ascii="TH SarabunPSK" w:hAnsi="TH SarabunPSK" w:cs="TH SarabunPSK"/>
                      <w:sz w:val="32"/>
                      <w:szCs w:val="32"/>
                    </w:rPr>
                  </w:pPr>
                  <w:r w:rsidRPr="00BB4BBD">
                    <w:rPr>
                      <w:rFonts w:ascii="TH SarabunPSK" w:hAnsi="TH SarabunPSK" w:cs="TH SarabunPSK"/>
                      <w:sz w:val="32"/>
                      <w:szCs w:val="32"/>
                    </w:rPr>
                    <w:t xml:space="preserve">3. </w:t>
                  </w:r>
                  <w:r w:rsidRPr="00BB4BBD">
                    <w:rPr>
                      <w:rFonts w:ascii="TH SarabunPSK" w:hAnsi="TH SarabunPSK" w:cs="TH SarabunPSK"/>
                      <w:sz w:val="32"/>
                      <w:szCs w:val="32"/>
                      <w:cs/>
                    </w:rPr>
                    <w:t>มีคู่มือแนวทางการพัฒนาคุณภาพรพ.สต.ติดดาวปี 2561</w:t>
                  </w:r>
                </w:p>
              </w:tc>
              <w:tc>
                <w:tcPr>
                  <w:tcW w:w="2410" w:type="dxa"/>
                </w:tcPr>
                <w:p w:rsidR="00112E87" w:rsidRPr="00880F99" w:rsidRDefault="00112E87" w:rsidP="00112E87">
                  <w:pPr>
                    <w:spacing w:after="0" w:line="240" w:lineRule="auto"/>
                    <w:rPr>
                      <w:rFonts w:ascii="TH SarabunPSK" w:hAnsi="TH SarabunPSK" w:cs="TH SarabunPSK"/>
                      <w:sz w:val="32"/>
                      <w:szCs w:val="32"/>
                      <w:cs/>
                    </w:rPr>
                  </w:pPr>
                  <w:r w:rsidRPr="00880F99">
                    <w:rPr>
                      <w:rFonts w:ascii="TH SarabunPSK" w:hAnsi="TH SarabunPSK" w:cs="TH SarabunPSK"/>
                      <w:sz w:val="32"/>
                      <w:szCs w:val="32"/>
                    </w:rPr>
                    <w:t xml:space="preserve">1. </w:t>
                  </w:r>
                  <w:r w:rsidRPr="00880F99">
                    <w:rPr>
                      <w:rFonts w:ascii="TH SarabunPSK" w:hAnsi="TH SarabunPSK" w:cs="TH SarabunPSK"/>
                      <w:sz w:val="32"/>
                      <w:szCs w:val="32"/>
                      <w:cs/>
                    </w:rPr>
                    <w:t xml:space="preserve">อบรม ครู ก ครั้งที่ </w:t>
                  </w:r>
                  <w:r w:rsidRPr="00880F99">
                    <w:rPr>
                      <w:rFonts w:ascii="TH SarabunPSK" w:hAnsi="TH SarabunPSK" w:cs="TH SarabunPSK"/>
                      <w:sz w:val="32"/>
                      <w:szCs w:val="32"/>
                    </w:rPr>
                    <w:t xml:space="preserve">2 </w:t>
                  </w:r>
                </w:p>
                <w:p w:rsidR="00112E87" w:rsidRPr="00880F99" w:rsidRDefault="00112E87" w:rsidP="00112E87">
                  <w:pPr>
                    <w:spacing w:after="0" w:line="240" w:lineRule="auto"/>
                    <w:rPr>
                      <w:rFonts w:ascii="TH SarabunPSK" w:hAnsi="TH SarabunPSK" w:cs="TH SarabunPSK"/>
                      <w:sz w:val="32"/>
                      <w:szCs w:val="32"/>
                      <w:cs/>
                    </w:rPr>
                  </w:pPr>
                  <w:r w:rsidRPr="00880F99">
                    <w:rPr>
                      <w:rFonts w:ascii="TH SarabunPSK" w:hAnsi="TH SarabunPSK" w:cs="TH SarabunPSK"/>
                      <w:sz w:val="32"/>
                      <w:szCs w:val="32"/>
                    </w:rPr>
                    <w:t>2</w:t>
                  </w:r>
                  <w:r w:rsidRPr="00880F99">
                    <w:rPr>
                      <w:rFonts w:ascii="TH SarabunPSK" w:hAnsi="TH SarabunPSK" w:cs="TH SarabunPSK"/>
                      <w:sz w:val="32"/>
                      <w:szCs w:val="32"/>
                      <w:cs/>
                    </w:rPr>
                    <w:t>. อบรม ครู ข ทุกเขต อย่างน้อย เขตละ 1 ครั้ง</w:t>
                  </w:r>
                </w:p>
                <w:p w:rsidR="00112E87" w:rsidRPr="00BB4BBD" w:rsidRDefault="00112E87" w:rsidP="00112E87">
                  <w:pPr>
                    <w:spacing w:after="0" w:line="240" w:lineRule="auto"/>
                    <w:rPr>
                      <w:rFonts w:ascii="TH SarabunPSK" w:hAnsi="TH SarabunPSK" w:cs="TH SarabunPSK"/>
                      <w:sz w:val="32"/>
                      <w:szCs w:val="32"/>
                      <w:cs/>
                    </w:rPr>
                  </w:pPr>
                  <w:r w:rsidRPr="00880F99">
                    <w:rPr>
                      <w:rFonts w:ascii="TH SarabunPSK" w:hAnsi="TH SarabunPSK" w:cs="TH SarabunPSK"/>
                      <w:sz w:val="32"/>
                      <w:szCs w:val="32"/>
                    </w:rPr>
                    <w:t xml:space="preserve">3. </w:t>
                  </w:r>
                  <w:r w:rsidRPr="00880F99">
                    <w:rPr>
                      <w:rFonts w:ascii="TH SarabunPSK" w:hAnsi="TH SarabunPSK" w:cs="TH SarabunPSK"/>
                      <w:sz w:val="32"/>
                      <w:szCs w:val="32"/>
                      <w:cs/>
                    </w:rPr>
                    <w:t>แต่งตั้งทีมพัฒนา/ประเมินระดับจังหวัด</w:t>
                  </w:r>
                  <w:r w:rsidRPr="00880F99">
                    <w:rPr>
                      <w:rFonts w:ascii="TH SarabunPSK" w:hAnsi="TH SarabunPSK" w:cs="TH SarabunPSK"/>
                      <w:sz w:val="32"/>
                      <w:szCs w:val="32"/>
                    </w:rPr>
                    <w:t xml:space="preserve"> 1 </w:t>
                  </w:r>
                  <w:r w:rsidRPr="00880F99">
                    <w:rPr>
                      <w:rFonts w:ascii="TH SarabunPSK" w:hAnsi="TH SarabunPSK" w:cs="TH SarabunPSK"/>
                      <w:sz w:val="32"/>
                      <w:szCs w:val="32"/>
                      <w:cs/>
                    </w:rPr>
                    <w:t xml:space="preserve">ทีม อำเภอ </w:t>
                  </w:r>
                  <w:r w:rsidRPr="00880F99">
                    <w:rPr>
                      <w:rFonts w:ascii="TH SarabunPSK" w:hAnsi="TH SarabunPSK" w:cs="TH SarabunPSK"/>
                      <w:sz w:val="32"/>
                      <w:szCs w:val="32"/>
                    </w:rPr>
                    <w:t xml:space="preserve"> 1 </w:t>
                  </w:r>
                  <w:r w:rsidRPr="00880F99">
                    <w:rPr>
                      <w:rFonts w:ascii="TH SarabunPSK" w:hAnsi="TH SarabunPSK" w:cs="TH SarabunPSK"/>
                      <w:sz w:val="32"/>
                      <w:szCs w:val="32"/>
                      <w:cs/>
                    </w:rPr>
                    <w:t>ทีม</w:t>
                  </w:r>
                </w:p>
              </w:tc>
              <w:tc>
                <w:tcPr>
                  <w:tcW w:w="2410" w:type="dxa"/>
                  <w:shd w:val="clear" w:color="auto" w:fill="auto"/>
                </w:tcPr>
                <w:p w:rsidR="00112E87" w:rsidRPr="00880F99" w:rsidRDefault="00112E87" w:rsidP="00112E87">
                  <w:pPr>
                    <w:spacing w:after="0" w:line="240" w:lineRule="auto"/>
                    <w:rPr>
                      <w:rFonts w:ascii="TH SarabunPSK" w:hAnsi="TH SarabunPSK" w:cs="TH SarabunPSK"/>
                      <w:sz w:val="32"/>
                      <w:szCs w:val="32"/>
                    </w:rPr>
                  </w:pPr>
                  <w:r w:rsidRPr="00880F99">
                    <w:rPr>
                      <w:rFonts w:ascii="TH SarabunPSK" w:hAnsi="TH SarabunPSK" w:cs="TH SarabunPSK"/>
                      <w:sz w:val="32"/>
                      <w:szCs w:val="32"/>
                      <w:cs/>
                    </w:rPr>
                    <w:t>1. รพ.สต. ร</w:t>
                  </w:r>
                  <w:r>
                    <w:rPr>
                      <w:rFonts w:ascii="TH SarabunPSK" w:hAnsi="TH SarabunPSK" w:cs="TH SarabunPSK"/>
                      <w:sz w:val="32"/>
                      <w:szCs w:val="32"/>
                      <w:cs/>
                    </w:rPr>
                    <w:t xml:space="preserve">้อยละ 100 (ที่ยังไม่ผ่านเกณฑ์) </w:t>
                  </w:r>
                  <w:r w:rsidRPr="00880F99">
                    <w:rPr>
                      <w:rFonts w:ascii="TH SarabunPSK" w:hAnsi="TH SarabunPSK" w:cs="TH SarabunPSK"/>
                      <w:sz w:val="32"/>
                      <w:szCs w:val="32"/>
                      <w:cs/>
                    </w:rPr>
                    <w:t>มีการประเมินตนเองและพัฒนา</w:t>
                  </w:r>
                </w:p>
                <w:p w:rsidR="00112E87" w:rsidRPr="00BB4BBD" w:rsidRDefault="00112E87" w:rsidP="00112E87">
                  <w:pPr>
                    <w:spacing w:after="0" w:line="240" w:lineRule="auto"/>
                    <w:rPr>
                      <w:rFonts w:ascii="TH SarabunPSK" w:hAnsi="TH SarabunPSK" w:cs="TH SarabunPSK"/>
                      <w:sz w:val="32"/>
                      <w:szCs w:val="32"/>
                    </w:rPr>
                  </w:pPr>
                  <w:r w:rsidRPr="00880F99">
                    <w:rPr>
                      <w:rFonts w:ascii="TH SarabunPSK" w:hAnsi="TH SarabunPSK" w:cs="TH SarabunPSK"/>
                      <w:sz w:val="32"/>
                      <w:szCs w:val="32"/>
                    </w:rPr>
                    <w:t xml:space="preserve">2. </w:t>
                  </w:r>
                  <w:r w:rsidRPr="00880F99">
                    <w:rPr>
                      <w:rFonts w:ascii="TH SarabunPSK" w:hAnsi="TH SarabunPSK" w:cs="TH SarabunPSK"/>
                      <w:sz w:val="32"/>
                      <w:szCs w:val="32"/>
                      <w:cs/>
                    </w:rPr>
                    <w:t>ประเมิน รพ.สต.ติดดาว ระดับอำเภอ จังหวัด และเขต</w:t>
                  </w:r>
                </w:p>
              </w:tc>
              <w:tc>
                <w:tcPr>
                  <w:tcW w:w="2126" w:type="dxa"/>
                  <w:shd w:val="clear" w:color="auto" w:fill="auto"/>
                </w:tcPr>
                <w:p w:rsidR="00112E87" w:rsidRPr="00D96111" w:rsidRDefault="00112E87" w:rsidP="00112E87">
                  <w:pPr>
                    <w:rPr>
                      <w:rFonts w:ascii="TH SarabunPSK" w:hAnsi="TH SarabunPSK" w:cs="TH SarabunPSK"/>
                      <w:sz w:val="32"/>
                      <w:szCs w:val="32"/>
                    </w:rPr>
                  </w:pPr>
                  <w:r w:rsidRPr="00250A9E">
                    <w:rPr>
                      <w:rFonts w:ascii="TH SarabunPSK" w:hAnsi="TH SarabunPSK" w:cs="TH SarabunPSK"/>
                      <w:sz w:val="32"/>
                      <w:szCs w:val="32"/>
                      <w:cs/>
                    </w:rPr>
                    <w:t>1. รพ.สต.ที่ผ่านเกณฑ์การพัฒนาคุณภาพ รพ.สต.ติดดาว ร้อยละ 25 (สะสม)</w:t>
                  </w:r>
                </w:p>
              </w:tc>
            </w:tr>
          </w:tbl>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ปี 2562</w:t>
            </w:r>
            <w:r w:rsidRPr="009E34A0">
              <w:rPr>
                <w:rFonts w:ascii="TH SarabunPSK" w:hAnsi="TH SarabunPSK" w:cs="TH SarabunPSK"/>
                <w:b/>
                <w:bCs/>
                <w:sz w:val="32"/>
                <w:szCs w:val="32"/>
              </w:rPr>
              <w:t>:</w:t>
            </w:r>
          </w:p>
          <w:tbl>
            <w:tblPr>
              <w:tblpPr w:leftFromText="180" w:rightFromText="180" w:vertAnchor="text" w:horzAnchor="margin" w:tblpXSpec="center" w:tblpY="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5"/>
              <w:gridCol w:w="2410"/>
              <w:gridCol w:w="2410"/>
              <w:gridCol w:w="2126"/>
            </w:tblGrid>
            <w:tr w:rsidR="00D32FA4" w:rsidRPr="009E34A0" w:rsidTr="0004665E">
              <w:tc>
                <w:tcPr>
                  <w:tcW w:w="2405" w:type="dxa"/>
                  <w:shd w:val="clear" w:color="auto" w:fill="auto"/>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2410" w:type="dxa"/>
                  <w:shd w:val="clear" w:color="auto" w:fill="auto"/>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2410" w:type="dxa"/>
                  <w:shd w:val="clear" w:color="auto" w:fill="auto"/>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2126" w:type="dxa"/>
                  <w:shd w:val="clear" w:color="auto" w:fill="auto"/>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04665E">
              <w:tc>
                <w:tcPr>
                  <w:tcW w:w="2405" w:type="dxa"/>
                  <w:shd w:val="clear" w:color="auto" w:fill="auto"/>
                </w:tcPr>
                <w:p w:rsidR="00D32FA4" w:rsidRPr="009E34A0" w:rsidRDefault="00D32FA4" w:rsidP="0004665E">
                  <w:pPr>
                    <w:spacing w:after="0" w:line="240" w:lineRule="auto"/>
                    <w:jc w:val="center"/>
                    <w:rPr>
                      <w:rFonts w:ascii="TH SarabunPSK" w:hAnsi="TH SarabunPSK" w:cs="TH SarabunPSK"/>
                      <w:b/>
                      <w:bCs/>
                      <w:sz w:val="32"/>
                      <w:szCs w:val="32"/>
                      <w:cs/>
                    </w:rPr>
                  </w:pPr>
                </w:p>
              </w:tc>
              <w:tc>
                <w:tcPr>
                  <w:tcW w:w="2410" w:type="dxa"/>
                  <w:shd w:val="clear" w:color="auto" w:fill="auto"/>
                </w:tcPr>
                <w:p w:rsidR="00D32FA4" w:rsidRPr="009E34A0" w:rsidRDefault="00D32FA4" w:rsidP="0004665E">
                  <w:pPr>
                    <w:spacing w:after="0" w:line="240" w:lineRule="auto"/>
                    <w:jc w:val="center"/>
                    <w:rPr>
                      <w:rFonts w:ascii="TH SarabunPSK" w:hAnsi="TH SarabunPSK" w:cs="TH SarabunPSK"/>
                      <w:sz w:val="32"/>
                      <w:szCs w:val="32"/>
                    </w:rPr>
                  </w:pPr>
                </w:p>
              </w:tc>
              <w:tc>
                <w:tcPr>
                  <w:tcW w:w="2410" w:type="dxa"/>
                  <w:shd w:val="clear" w:color="auto" w:fill="auto"/>
                </w:tcPr>
                <w:p w:rsidR="00D32FA4" w:rsidRPr="009E34A0" w:rsidRDefault="00D32FA4" w:rsidP="0004665E">
                  <w:pPr>
                    <w:spacing w:after="0" w:line="240" w:lineRule="auto"/>
                    <w:jc w:val="center"/>
                    <w:rPr>
                      <w:rFonts w:ascii="TH SarabunPSK" w:hAnsi="TH SarabunPSK" w:cs="TH SarabunPSK"/>
                      <w:sz w:val="32"/>
                      <w:szCs w:val="32"/>
                    </w:rPr>
                  </w:pPr>
                </w:p>
              </w:tc>
              <w:tc>
                <w:tcPr>
                  <w:tcW w:w="2126" w:type="dxa"/>
                  <w:shd w:val="clear" w:color="auto" w:fill="auto"/>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รพ.สต.ที่ผ่านเกณฑ์การพัฒนาคุณภาพ รพ.สต. ติดดาว ร้อยละ </w:t>
                  </w:r>
                  <w:r w:rsidRPr="009E34A0">
                    <w:rPr>
                      <w:rFonts w:ascii="TH SarabunPSK" w:hAnsi="TH SarabunPSK" w:cs="TH SarabunPSK"/>
                      <w:sz w:val="32"/>
                      <w:szCs w:val="32"/>
                    </w:rPr>
                    <w:t>50</w:t>
                  </w:r>
                  <w:r w:rsidRPr="009E34A0">
                    <w:rPr>
                      <w:rFonts w:ascii="TH SarabunPSK" w:hAnsi="TH SarabunPSK" w:cs="TH SarabunPSK"/>
                      <w:sz w:val="32"/>
                      <w:szCs w:val="32"/>
                      <w:cs/>
                    </w:rPr>
                    <w:t xml:space="preserve"> (สะสม) </w:t>
                  </w:r>
                </w:p>
              </w:tc>
            </w:tr>
          </w:tbl>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ปี 2563</w:t>
            </w:r>
            <w:r w:rsidRPr="009E34A0">
              <w:rPr>
                <w:rFonts w:ascii="TH SarabunPSK" w:hAnsi="TH SarabunPSK" w:cs="TH SarabunPSK"/>
                <w:b/>
                <w:bCs/>
                <w:sz w:val="32"/>
                <w:szCs w:val="32"/>
              </w:rPr>
              <w:t>:</w:t>
            </w:r>
          </w:p>
          <w:tbl>
            <w:tblPr>
              <w:tblpPr w:leftFromText="180" w:rightFromText="180" w:vertAnchor="text" w:horzAnchor="margin" w:tblpXSpec="center" w:tblpY="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5"/>
              <w:gridCol w:w="2410"/>
              <w:gridCol w:w="2410"/>
              <w:gridCol w:w="2126"/>
            </w:tblGrid>
            <w:tr w:rsidR="00D32FA4" w:rsidRPr="009E34A0" w:rsidTr="0004665E">
              <w:tc>
                <w:tcPr>
                  <w:tcW w:w="2405" w:type="dxa"/>
                  <w:shd w:val="clear" w:color="auto" w:fill="auto"/>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2410" w:type="dxa"/>
                  <w:shd w:val="clear" w:color="auto" w:fill="auto"/>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2410" w:type="dxa"/>
                  <w:shd w:val="clear" w:color="auto" w:fill="auto"/>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2126" w:type="dxa"/>
                  <w:shd w:val="clear" w:color="auto" w:fill="auto"/>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04665E">
              <w:trPr>
                <w:trHeight w:val="178"/>
              </w:trPr>
              <w:tc>
                <w:tcPr>
                  <w:tcW w:w="2405" w:type="dxa"/>
                  <w:shd w:val="clear" w:color="auto" w:fill="auto"/>
                </w:tcPr>
                <w:p w:rsidR="00D32FA4" w:rsidRPr="009E34A0" w:rsidRDefault="00D32FA4" w:rsidP="0004665E">
                  <w:pPr>
                    <w:spacing w:after="0" w:line="240" w:lineRule="auto"/>
                    <w:jc w:val="center"/>
                    <w:rPr>
                      <w:rFonts w:ascii="TH SarabunPSK" w:hAnsi="TH SarabunPSK" w:cs="TH SarabunPSK"/>
                      <w:b/>
                      <w:bCs/>
                      <w:sz w:val="32"/>
                      <w:szCs w:val="32"/>
                      <w:cs/>
                    </w:rPr>
                  </w:pPr>
                </w:p>
              </w:tc>
              <w:tc>
                <w:tcPr>
                  <w:tcW w:w="2410" w:type="dxa"/>
                  <w:shd w:val="clear" w:color="auto" w:fill="auto"/>
                </w:tcPr>
                <w:p w:rsidR="00D32FA4" w:rsidRPr="009E34A0" w:rsidRDefault="00D32FA4" w:rsidP="0004665E">
                  <w:pPr>
                    <w:spacing w:after="0" w:line="240" w:lineRule="auto"/>
                    <w:jc w:val="center"/>
                    <w:rPr>
                      <w:rFonts w:ascii="TH SarabunPSK" w:hAnsi="TH SarabunPSK" w:cs="TH SarabunPSK"/>
                      <w:sz w:val="32"/>
                      <w:szCs w:val="32"/>
                    </w:rPr>
                  </w:pPr>
                </w:p>
              </w:tc>
              <w:tc>
                <w:tcPr>
                  <w:tcW w:w="2410" w:type="dxa"/>
                  <w:shd w:val="clear" w:color="auto" w:fill="auto"/>
                </w:tcPr>
                <w:p w:rsidR="00D32FA4" w:rsidRPr="009E34A0" w:rsidRDefault="00D32FA4" w:rsidP="0004665E">
                  <w:pPr>
                    <w:spacing w:after="0" w:line="240" w:lineRule="auto"/>
                    <w:jc w:val="center"/>
                    <w:rPr>
                      <w:rFonts w:ascii="TH SarabunPSK" w:hAnsi="TH SarabunPSK" w:cs="TH SarabunPSK"/>
                      <w:sz w:val="32"/>
                      <w:szCs w:val="32"/>
                    </w:rPr>
                  </w:pPr>
                </w:p>
              </w:tc>
              <w:tc>
                <w:tcPr>
                  <w:tcW w:w="2126" w:type="dxa"/>
                  <w:shd w:val="clear" w:color="auto" w:fill="auto"/>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รพ.สต.ที่ผ่านเกณฑ์การพัฒนาคุณภาพ รพ.สต. ติดดาว ร้อยละ 75 (สะสม)</w:t>
                  </w:r>
                </w:p>
              </w:tc>
            </w:tr>
          </w:tbl>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lastRenderedPageBreak/>
              <w:t>ปี 2564</w:t>
            </w:r>
            <w:r w:rsidRPr="009E34A0">
              <w:rPr>
                <w:rFonts w:ascii="TH SarabunPSK" w:hAnsi="TH SarabunPSK" w:cs="TH SarabunPSK"/>
                <w:b/>
                <w:bCs/>
                <w:sz w:val="32"/>
                <w:szCs w:val="32"/>
              </w:rPr>
              <w:t>:</w:t>
            </w:r>
          </w:p>
          <w:tbl>
            <w:tblPr>
              <w:tblpPr w:leftFromText="180" w:rightFromText="180" w:vertAnchor="text" w:horzAnchor="margin" w:tblpXSpec="center" w:tblpY="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5"/>
              <w:gridCol w:w="2410"/>
              <w:gridCol w:w="2410"/>
              <w:gridCol w:w="2126"/>
            </w:tblGrid>
            <w:tr w:rsidR="00D32FA4" w:rsidRPr="009E34A0" w:rsidTr="0004665E">
              <w:tc>
                <w:tcPr>
                  <w:tcW w:w="2405" w:type="dxa"/>
                  <w:shd w:val="clear" w:color="auto" w:fill="auto"/>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2410" w:type="dxa"/>
                  <w:shd w:val="clear" w:color="auto" w:fill="auto"/>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2410" w:type="dxa"/>
                  <w:shd w:val="clear" w:color="auto" w:fill="auto"/>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2126" w:type="dxa"/>
                  <w:shd w:val="clear" w:color="auto" w:fill="auto"/>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04665E">
              <w:tc>
                <w:tcPr>
                  <w:tcW w:w="2405" w:type="dxa"/>
                  <w:shd w:val="clear" w:color="auto" w:fill="auto"/>
                </w:tcPr>
                <w:p w:rsidR="00D32FA4" w:rsidRPr="009E34A0" w:rsidRDefault="00D32FA4" w:rsidP="0004665E">
                  <w:pPr>
                    <w:spacing w:after="0" w:line="240" w:lineRule="auto"/>
                    <w:jc w:val="center"/>
                    <w:rPr>
                      <w:rFonts w:ascii="TH SarabunPSK" w:hAnsi="TH SarabunPSK" w:cs="TH SarabunPSK"/>
                      <w:b/>
                      <w:bCs/>
                      <w:sz w:val="32"/>
                      <w:szCs w:val="32"/>
                      <w:cs/>
                    </w:rPr>
                  </w:pPr>
                </w:p>
              </w:tc>
              <w:tc>
                <w:tcPr>
                  <w:tcW w:w="2410" w:type="dxa"/>
                  <w:shd w:val="clear" w:color="auto" w:fill="auto"/>
                </w:tcPr>
                <w:p w:rsidR="00D32FA4" w:rsidRPr="009E34A0" w:rsidRDefault="00D32FA4" w:rsidP="0004665E">
                  <w:pPr>
                    <w:spacing w:after="0" w:line="240" w:lineRule="auto"/>
                    <w:jc w:val="center"/>
                    <w:rPr>
                      <w:rFonts w:ascii="TH SarabunPSK" w:hAnsi="TH SarabunPSK" w:cs="TH SarabunPSK"/>
                      <w:sz w:val="32"/>
                      <w:szCs w:val="32"/>
                    </w:rPr>
                  </w:pPr>
                </w:p>
              </w:tc>
              <w:tc>
                <w:tcPr>
                  <w:tcW w:w="2410" w:type="dxa"/>
                  <w:shd w:val="clear" w:color="auto" w:fill="auto"/>
                </w:tcPr>
                <w:p w:rsidR="00D32FA4" w:rsidRPr="009E34A0" w:rsidRDefault="00D32FA4" w:rsidP="0004665E">
                  <w:pPr>
                    <w:spacing w:after="0" w:line="240" w:lineRule="auto"/>
                    <w:jc w:val="center"/>
                    <w:rPr>
                      <w:rFonts w:ascii="TH SarabunPSK" w:hAnsi="TH SarabunPSK" w:cs="TH SarabunPSK"/>
                      <w:sz w:val="32"/>
                      <w:szCs w:val="32"/>
                    </w:rPr>
                  </w:pPr>
                </w:p>
              </w:tc>
              <w:tc>
                <w:tcPr>
                  <w:tcW w:w="2126" w:type="dxa"/>
                  <w:shd w:val="clear" w:color="auto" w:fill="auto"/>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รพ.สต.ที่ผ่านเกณฑ์การพัฒนาคุณภาพ รพ.สต. ติดดาว ร้อยละ 100 (สะสม)</w:t>
                  </w:r>
                </w:p>
              </w:tc>
            </w:tr>
          </w:tbl>
          <w:p w:rsidR="00D32FA4" w:rsidRPr="009E34A0" w:rsidRDefault="00D32FA4" w:rsidP="0004665E">
            <w:pPr>
              <w:spacing w:after="0" w:line="240" w:lineRule="auto"/>
              <w:rPr>
                <w:rFonts w:ascii="TH SarabunPSK" w:hAnsi="TH SarabunPSK" w:cs="TH SarabunPSK"/>
                <w:sz w:val="32"/>
                <w:szCs w:val="32"/>
                <w:cs/>
              </w:rPr>
            </w:pP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lastRenderedPageBreak/>
              <w:t xml:space="preserve">วิธีการประเมินผล : </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color w:val="000000" w:themeColor="text1"/>
                <w:sz w:val="32"/>
                <w:szCs w:val="32"/>
                <w:cs/>
              </w:rPr>
            </w:pPr>
            <w:r w:rsidRPr="009E34A0">
              <w:rPr>
                <w:rFonts w:ascii="TH SarabunPSK" w:hAnsi="TH SarabunPSK" w:cs="TH SarabunPSK"/>
                <w:color w:val="000000" w:themeColor="text1"/>
                <w:sz w:val="32"/>
                <w:szCs w:val="32"/>
                <w:cs/>
              </w:rPr>
              <w:t>รพ.สต. ผ่านการประเมินและรับรองโดยทีมประเมินระดับจังหวัดหรือระดับเขต</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 xml:space="preserve">เอกสารสนับสนุน : </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color w:val="000000" w:themeColor="text1"/>
                <w:sz w:val="32"/>
                <w:szCs w:val="32"/>
                <w:cs/>
              </w:rPr>
            </w:pPr>
            <w:r w:rsidRPr="009E34A0">
              <w:rPr>
                <w:rFonts w:ascii="TH SarabunPSK" w:hAnsi="TH SarabunPSK" w:cs="TH SarabunPSK"/>
                <w:color w:val="000000" w:themeColor="text1"/>
                <w:sz w:val="32"/>
                <w:szCs w:val="32"/>
                <w:cs/>
              </w:rPr>
              <w:t>คู่มือแนวทางการพัฒนาโรงพยาบาลส่งเสริมสุขภาพตำบลติดดาว</w:t>
            </w:r>
          </w:p>
        </w:tc>
      </w:tr>
      <w:tr w:rsidR="00D32FA4" w:rsidRPr="009E34A0" w:rsidTr="0004665E">
        <w:trPr>
          <w:trHeight w:val="1069"/>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รายละเอียดข้อมูลพื้นฐาน</w:t>
            </w:r>
          </w:p>
        </w:tc>
        <w:tc>
          <w:tcPr>
            <w:tcW w:w="7655" w:type="dxa"/>
            <w:tcBorders>
              <w:top w:val="single" w:sz="4" w:space="0" w:color="auto"/>
              <w:left w:val="single" w:sz="4" w:space="0" w:color="auto"/>
              <w:bottom w:val="single" w:sz="4" w:space="0" w:color="auto"/>
              <w:right w:val="single" w:sz="4" w:space="0" w:color="auto"/>
            </w:tcBorders>
          </w:tcPr>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72"/>
              <w:gridCol w:w="1372"/>
              <w:gridCol w:w="1372"/>
              <w:gridCol w:w="1372"/>
              <w:gridCol w:w="1372"/>
            </w:tblGrid>
            <w:tr w:rsidR="00D32FA4" w:rsidRPr="009E34A0" w:rsidTr="0004665E">
              <w:trPr>
                <w:jc w:val="center"/>
              </w:trPr>
              <w:tc>
                <w:tcPr>
                  <w:tcW w:w="1372" w:type="dxa"/>
                  <w:vMerge w:val="restart"/>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rPr>
                    <w:t>Baseline data</w:t>
                  </w:r>
                </w:p>
              </w:tc>
              <w:tc>
                <w:tcPr>
                  <w:tcW w:w="1372" w:type="dxa"/>
                  <w:vMerge w:val="restart"/>
                </w:tcPr>
                <w:p w:rsidR="00D32FA4" w:rsidRPr="009E34A0" w:rsidRDefault="00D32FA4" w:rsidP="0004665E">
                  <w:pPr>
                    <w:spacing w:after="0" w:line="240" w:lineRule="auto"/>
                    <w:jc w:val="center"/>
                    <w:rPr>
                      <w:rFonts w:ascii="TH SarabunPSK" w:hAnsi="TH SarabunPSK" w:cs="TH SarabunPSK"/>
                      <w:b/>
                      <w:bCs/>
                      <w:sz w:val="32"/>
                      <w:szCs w:val="32"/>
                      <w:cs/>
                    </w:rPr>
                  </w:pPr>
                  <w:r w:rsidRPr="009E34A0">
                    <w:rPr>
                      <w:rFonts w:ascii="TH SarabunPSK" w:hAnsi="TH SarabunPSK" w:cs="TH SarabunPSK"/>
                      <w:b/>
                      <w:bCs/>
                      <w:sz w:val="32"/>
                      <w:szCs w:val="32"/>
                      <w:cs/>
                    </w:rPr>
                    <w:t>หน่วยวัด</w:t>
                  </w:r>
                </w:p>
              </w:tc>
              <w:tc>
                <w:tcPr>
                  <w:tcW w:w="4116" w:type="dxa"/>
                  <w:gridSpan w:val="3"/>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ผลการดำเนินงานในรอบปีงบประมาณ พ.ศ.</w:t>
                  </w:r>
                </w:p>
              </w:tc>
            </w:tr>
            <w:tr w:rsidR="00D32FA4" w:rsidRPr="009E34A0" w:rsidTr="0004665E">
              <w:trPr>
                <w:jc w:val="center"/>
              </w:trPr>
              <w:tc>
                <w:tcPr>
                  <w:tcW w:w="1372" w:type="dxa"/>
                  <w:vMerge/>
                </w:tcPr>
                <w:p w:rsidR="00D32FA4" w:rsidRPr="009E34A0" w:rsidRDefault="00D32FA4" w:rsidP="0004665E">
                  <w:pPr>
                    <w:spacing w:after="0" w:line="240" w:lineRule="auto"/>
                    <w:jc w:val="center"/>
                    <w:rPr>
                      <w:rFonts w:ascii="TH SarabunPSK" w:hAnsi="TH SarabunPSK" w:cs="TH SarabunPSK"/>
                      <w:b/>
                      <w:bCs/>
                      <w:sz w:val="32"/>
                      <w:szCs w:val="32"/>
                    </w:rPr>
                  </w:pPr>
                </w:p>
              </w:tc>
              <w:tc>
                <w:tcPr>
                  <w:tcW w:w="1372" w:type="dxa"/>
                  <w:vMerge/>
                </w:tcPr>
                <w:p w:rsidR="00D32FA4" w:rsidRPr="009E34A0" w:rsidRDefault="00D32FA4" w:rsidP="0004665E">
                  <w:pPr>
                    <w:spacing w:after="0" w:line="240" w:lineRule="auto"/>
                    <w:jc w:val="center"/>
                    <w:rPr>
                      <w:rFonts w:ascii="TH SarabunPSK" w:hAnsi="TH SarabunPSK" w:cs="TH SarabunPSK"/>
                      <w:b/>
                      <w:bCs/>
                      <w:sz w:val="32"/>
                      <w:szCs w:val="32"/>
                    </w:rPr>
                  </w:pPr>
                </w:p>
              </w:tc>
              <w:tc>
                <w:tcPr>
                  <w:tcW w:w="1372"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2558</w:t>
                  </w:r>
                </w:p>
              </w:tc>
              <w:tc>
                <w:tcPr>
                  <w:tcW w:w="1372"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2559</w:t>
                  </w:r>
                </w:p>
              </w:tc>
              <w:tc>
                <w:tcPr>
                  <w:tcW w:w="1372"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2560</w:t>
                  </w:r>
                </w:p>
              </w:tc>
            </w:tr>
            <w:tr w:rsidR="00112E87" w:rsidRPr="009E34A0" w:rsidTr="0004665E">
              <w:trPr>
                <w:jc w:val="center"/>
              </w:trPr>
              <w:tc>
                <w:tcPr>
                  <w:tcW w:w="1372" w:type="dxa"/>
                </w:tcPr>
                <w:p w:rsidR="00112E87" w:rsidRPr="00D96111" w:rsidRDefault="00112E87" w:rsidP="008C3A14">
                  <w:pPr>
                    <w:spacing w:after="0" w:line="240" w:lineRule="auto"/>
                    <w:jc w:val="center"/>
                    <w:rPr>
                      <w:rFonts w:ascii="TH SarabunPSK" w:hAnsi="TH SarabunPSK" w:cs="TH SarabunPSK"/>
                      <w:sz w:val="32"/>
                      <w:szCs w:val="32"/>
                    </w:rPr>
                  </w:pPr>
                  <w:bookmarkStart w:id="2" w:name="_GoBack" w:colFirst="0" w:colLast="4"/>
                  <w:r>
                    <w:rPr>
                      <w:rFonts w:ascii="TH SarabunPSK" w:hAnsi="TH SarabunPSK" w:cs="TH SarabunPSK"/>
                      <w:sz w:val="32"/>
                      <w:szCs w:val="32"/>
                    </w:rPr>
                    <w:t>1,683</w:t>
                  </w:r>
                  <w:r w:rsidRPr="00D96111">
                    <w:rPr>
                      <w:rFonts w:ascii="TH SarabunPSK" w:hAnsi="TH SarabunPSK" w:cs="TH SarabunPSK" w:hint="cs"/>
                      <w:sz w:val="32"/>
                      <w:szCs w:val="32"/>
                      <w:cs/>
                    </w:rPr>
                    <w:t xml:space="preserve"> แห่ง</w:t>
                  </w:r>
                </w:p>
              </w:tc>
              <w:tc>
                <w:tcPr>
                  <w:tcW w:w="1372" w:type="dxa"/>
                </w:tcPr>
                <w:p w:rsidR="00112E87" w:rsidRPr="00D96111" w:rsidRDefault="00112E87" w:rsidP="008C3A14">
                  <w:pPr>
                    <w:spacing w:after="0" w:line="240" w:lineRule="auto"/>
                    <w:jc w:val="center"/>
                    <w:rPr>
                      <w:rFonts w:ascii="TH SarabunPSK" w:hAnsi="TH SarabunPSK" w:cs="TH SarabunPSK"/>
                      <w:sz w:val="32"/>
                      <w:szCs w:val="32"/>
                    </w:rPr>
                  </w:pPr>
                  <w:r w:rsidRPr="00D96111">
                    <w:rPr>
                      <w:rFonts w:ascii="TH SarabunPSK" w:hAnsi="TH SarabunPSK" w:cs="TH SarabunPSK" w:hint="cs"/>
                      <w:sz w:val="32"/>
                      <w:szCs w:val="32"/>
                      <w:cs/>
                    </w:rPr>
                    <w:t>ร้อยละ</w:t>
                  </w:r>
                </w:p>
              </w:tc>
              <w:tc>
                <w:tcPr>
                  <w:tcW w:w="1372" w:type="dxa"/>
                </w:tcPr>
                <w:p w:rsidR="00112E87" w:rsidRPr="00D96111" w:rsidRDefault="00112E87" w:rsidP="008C3A14">
                  <w:pPr>
                    <w:spacing w:after="0" w:line="240" w:lineRule="auto"/>
                    <w:jc w:val="center"/>
                    <w:rPr>
                      <w:rFonts w:ascii="TH SarabunPSK" w:hAnsi="TH SarabunPSK" w:cs="TH SarabunPSK"/>
                      <w:sz w:val="32"/>
                      <w:szCs w:val="32"/>
                    </w:rPr>
                  </w:pPr>
                  <w:r w:rsidRPr="00D96111">
                    <w:rPr>
                      <w:rFonts w:ascii="TH SarabunPSK" w:hAnsi="TH SarabunPSK" w:cs="TH SarabunPSK" w:hint="cs"/>
                      <w:sz w:val="32"/>
                      <w:szCs w:val="32"/>
                      <w:cs/>
                    </w:rPr>
                    <w:t>-</w:t>
                  </w:r>
                </w:p>
              </w:tc>
              <w:tc>
                <w:tcPr>
                  <w:tcW w:w="1372" w:type="dxa"/>
                </w:tcPr>
                <w:p w:rsidR="00112E87" w:rsidRPr="00D96111" w:rsidRDefault="00112E87" w:rsidP="008C3A14">
                  <w:pPr>
                    <w:spacing w:after="0" w:line="240" w:lineRule="auto"/>
                    <w:jc w:val="center"/>
                    <w:rPr>
                      <w:rFonts w:ascii="TH SarabunPSK" w:hAnsi="TH SarabunPSK" w:cs="TH SarabunPSK"/>
                      <w:sz w:val="32"/>
                      <w:szCs w:val="32"/>
                    </w:rPr>
                  </w:pPr>
                  <w:r w:rsidRPr="00D96111">
                    <w:rPr>
                      <w:rFonts w:ascii="TH SarabunPSK" w:hAnsi="TH SarabunPSK" w:cs="TH SarabunPSK" w:hint="cs"/>
                      <w:sz w:val="32"/>
                      <w:szCs w:val="32"/>
                      <w:cs/>
                    </w:rPr>
                    <w:t>-</w:t>
                  </w:r>
                </w:p>
              </w:tc>
              <w:tc>
                <w:tcPr>
                  <w:tcW w:w="1372" w:type="dxa"/>
                </w:tcPr>
                <w:p w:rsidR="00112E87" w:rsidRPr="00D96111" w:rsidRDefault="00112E87" w:rsidP="008C3A14">
                  <w:pPr>
                    <w:spacing w:after="0" w:line="240" w:lineRule="auto"/>
                    <w:jc w:val="center"/>
                    <w:rPr>
                      <w:rFonts w:ascii="TH SarabunPSK" w:hAnsi="TH SarabunPSK" w:cs="TH SarabunPSK"/>
                      <w:sz w:val="32"/>
                      <w:szCs w:val="32"/>
                    </w:rPr>
                  </w:pPr>
                  <w:r>
                    <w:rPr>
                      <w:rFonts w:ascii="TH SarabunPSK" w:hAnsi="TH SarabunPSK" w:cs="TH SarabunPSK"/>
                      <w:sz w:val="32"/>
                      <w:szCs w:val="32"/>
                      <w:cs/>
                    </w:rPr>
                    <w:t>17.</w:t>
                  </w:r>
                  <w:r>
                    <w:rPr>
                      <w:rFonts w:ascii="TH SarabunPSK" w:hAnsi="TH SarabunPSK" w:cs="TH SarabunPSK"/>
                      <w:sz w:val="32"/>
                      <w:szCs w:val="32"/>
                    </w:rPr>
                    <w:t>16</w:t>
                  </w:r>
                </w:p>
              </w:tc>
            </w:tr>
            <w:bookmarkEnd w:id="2"/>
          </w:tbl>
          <w:p w:rsidR="00D32FA4" w:rsidRPr="009E34A0" w:rsidRDefault="00D32FA4" w:rsidP="0004665E">
            <w:pPr>
              <w:spacing w:after="0" w:line="240" w:lineRule="auto"/>
              <w:rPr>
                <w:rFonts w:ascii="TH SarabunPSK" w:hAnsi="TH SarabunPSK" w:cs="TH SarabunPSK"/>
                <w:sz w:val="32"/>
                <w:szCs w:val="32"/>
              </w:rPr>
            </w:pP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ผู้ให้ข้อมูลทางวิชาการ /</w:t>
            </w: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ผู้ประสานงานตัวชี้วัด</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1</w:t>
            </w:r>
            <w:r w:rsidRPr="009E34A0">
              <w:rPr>
                <w:rFonts w:ascii="TH SarabunPSK" w:hAnsi="TH SarabunPSK" w:cs="TH SarabunPSK"/>
                <w:sz w:val="32"/>
                <w:szCs w:val="32"/>
              </w:rPr>
              <w:t xml:space="preserve">. </w:t>
            </w:r>
            <w:proofErr w:type="spellStart"/>
            <w:r w:rsidRPr="009E34A0">
              <w:rPr>
                <w:rFonts w:ascii="TH SarabunPSK" w:hAnsi="TH SarabunPSK" w:cs="TH SarabunPSK"/>
                <w:sz w:val="32"/>
                <w:szCs w:val="32"/>
                <w:cs/>
              </w:rPr>
              <w:t>พญ.ณ</w:t>
            </w:r>
            <w:proofErr w:type="spellEnd"/>
            <w:r w:rsidRPr="009E34A0">
              <w:rPr>
                <w:rFonts w:ascii="TH SarabunPSK" w:hAnsi="TH SarabunPSK" w:cs="TH SarabunPSK"/>
                <w:sz w:val="32"/>
                <w:szCs w:val="32"/>
                <w:cs/>
              </w:rPr>
              <w:t>ภัทร สิทธิศักดิ์</w:t>
            </w:r>
            <w:r w:rsidRPr="009E34A0">
              <w:rPr>
                <w:rFonts w:ascii="TH SarabunPSK" w:hAnsi="TH SarabunPSK" w:cs="TH SarabunPSK"/>
                <w:sz w:val="32"/>
                <w:szCs w:val="32"/>
                <w:cs/>
              </w:rPr>
              <w:tab/>
            </w:r>
            <w:r w:rsidRPr="009E34A0">
              <w:rPr>
                <w:rFonts w:ascii="TH SarabunPSK" w:hAnsi="TH SarabunPSK" w:cs="TH SarabunPSK"/>
                <w:sz w:val="32"/>
                <w:szCs w:val="32"/>
              </w:rPr>
              <w:tab/>
            </w:r>
            <w:r w:rsidRPr="009E34A0">
              <w:rPr>
                <w:rFonts w:ascii="TH SarabunPSK" w:hAnsi="TH SarabunPSK" w:cs="TH SarabunPSK"/>
                <w:sz w:val="32"/>
                <w:szCs w:val="32"/>
                <w:cs/>
              </w:rPr>
              <w:tab/>
              <w:t>นายแพทย์ชำนาญการพิเศษ</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โทรศัพท์ที่ทำงาน</w:t>
            </w: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 042-222356 </w:t>
            </w:r>
            <w:r w:rsidRPr="009E34A0">
              <w:rPr>
                <w:rFonts w:ascii="TH SarabunPSK" w:hAnsi="TH SarabunPSK" w:cs="TH SarabunPSK"/>
                <w:sz w:val="32"/>
                <w:szCs w:val="32"/>
              </w:rPr>
              <w:tab/>
            </w:r>
            <w:r w:rsidRPr="009E34A0">
              <w:rPr>
                <w:rFonts w:ascii="TH SarabunPSK" w:hAnsi="TH SarabunPSK" w:cs="TH SarabunPSK"/>
                <w:sz w:val="32"/>
                <w:szCs w:val="32"/>
                <w:cs/>
              </w:rPr>
              <w:t xml:space="preserve">โทรศัพท์มือถือ :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โทรสาร :</w:t>
            </w:r>
            <w:r w:rsidRPr="009E34A0">
              <w:rPr>
                <w:rFonts w:ascii="TH SarabunPSK" w:hAnsi="TH SarabunPSK" w:cs="TH SarabunPSK"/>
                <w:sz w:val="32"/>
                <w:szCs w:val="32"/>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E-mail :</w:t>
            </w:r>
          </w:p>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สำนักงานเขตสุขภาพที่ 8</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หน่วยงานประมวลผลและจัดทำข้อมูล</w:t>
            </w:r>
          </w:p>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(ระดับส่วนกลาง)</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color w:val="000000" w:themeColor="text1"/>
                <w:sz w:val="32"/>
                <w:szCs w:val="32"/>
                <w:cs/>
              </w:rPr>
            </w:pPr>
            <w:r w:rsidRPr="009E34A0">
              <w:rPr>
                <w:rFonts w:ascii="TH SarabunPSK" w:hAnsi="TH SarabunPSK" w:cs="TH SarabunPSK"/>
                <w:color w:val="000000" w:themeColor="text1"/>
                <w:sz w:val="32"/>
                <w:szCs w:val="32"/>
                <w:cs/>
              </w:rPr>
              <w:t xml:space="preserve">1. นางสาวหทัยรัตน์  คงสืบ  </w:t>
            </w:r>
            <w:r w:rsidRPr="009E34A0">
              <w:rPr>
                <w:rFonts w:ascii="TH SarabunPSK" w:hAnsi="TH SarabunPSK" w:cs="TH SarabunPSK"/>
                <w:color w:val="000000" w:themeColor="text1"/>
                <w:sz w:val="32"/>
                <w:szCs w:val="32"/>
                <w:cs/>
              </w:rPr>
              <w:tab/>
            </w:r>
            <w:r w:rsidRPr="009E34A0">
              <w:rPr>
                <w:rFonts w:ascii="TH SarabunPSK" w:hAnsi="TH SarabunPSK" w:cs="TH SarabunPSK"/>
                <w:color w:val="000000" w:themeColor="text1"/>
                <w:sz w:val="32"/>
                <w:szCs w:val="32"/>
                <w:cs/>
              </w:rPr>
              <w:tab/>
              <w:t>นักวิเคราะห์นโยบายและแผนชำนาญการ</w:t>
            </w:r>
          </w:p>
          <w:p w:rsidR="00D32FA4" w:rsidRPr="009E34A0" w:rsidRDefault="00D32FA4" w:rsidP="0004665E">
            <w:pPr>
              <w:spacing w:after="0" w:line="240" w:lineRule="auto"/>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 xml:space="preserve">    โทรศัพท์ที่ทำงาน :</w:t>
            </w:r>
            <w:r w:rsidRPr="009E34A0">
              <w:rPr>
                <w:rFonts w:ascii="TH SarabunPSK" w:hAnsi="TH SarabunPSK" w:cs="TH SarabunPSK"/>
                <w:color w:val="000000" w:themeColor="text1"/>
                <w:sz w:val="32"/>
                <w:szCs w:val="32"/>
              </w:rPr>
              <w:t xml:space="preserve"> 02</w:t>
            </w:r>
            <w:r w:rsidRPr="009E34A0">
              <w:rPr>
                <w:rFonts w:ascii="TH SarabunPSK" w:hAnsi="TH SarabunPSK" w:cs="TH SarabunPSK"/>
                <w:color w:val="000000" w:themeColor="text1"/>
                <w:sz w:val="32"/>
                <w:szCs w:val="32"/>
                <w:cs/>
              </w:rPr>
              <w:t>-</w:t>
            </w:r>
            <w:r w:rsidRPr="009E34A0">
              <w:rPr>
                <w:rFonts w:ascii="TH SarabunPSK" w:hAnsi="TH SarabunPSK" w:cs="TH SarabunPSK"/>
                <w:color w:val="000000" w:themeColor="text1"/>
                <w:sz w:val="32"/>
                <w:szCs w:val="32"/>
              </w:rPr>
              <w:t>5901378</w:t>
            </w:r>
            <w:r w:rsidRPr="009E34A0">
              <w:rPr>
                <w:rFonts w:ascii="TH SarabunPSK" w:hAnsi="TH SarabunPSK" w:cs="TH SarabunPSK"/>
                <w:color w:val="000000" w:themeColor="text1"/>
                <w:sz w:val="32"/>
                <w:szCs w:val="32"/>
                <w:cs/>
              </w:rPr>
              <w:tab/>
              <w:t xml:space="preserve">โทรศัพท์มือถือ : </w:t>
            </w:r>
          </w:p>
          <w:p w:rsidR="00D32FA4" w:rsidRPr="009E34A0" w:rsidRDefault="00D32FA4" w:rsidP="0004665E">
            <w:pPr>
              <w:spacing w:after="0" w:line="240" w:lineRule="auto"/>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 xml:space="preserve">    โทรสาร :</w:t>
            </w:r>
            <w:r w:rsidRPr="009E34A0">
              <w:rPr>
                <w:rFonts w:ascii="TH SarabunPSK" w:hAnsi="TH SarabunPSK" w:cs="TH SarabunPSK"/>
                <w:color w:val="000000" w:themeColor="text1"/>
                <w:sz w:val="32"/>
                <w:szCs w:val="32"/>
              </w:rPr>
              <w:t xml:space="preserve"> 02</w:t>
            </w:r>
            <w:r w:rsidRPr="009E34A0">
              <w:rPr>
                <w:rFonts w:ascii="TH SarabunPSK" w:hAnsi="TH SarabunPSK" w:cs="TH SarabunPSK"/>
                <w:color w:val="000000" w:themeColor="text1"/>
                <w:sz w:val="32"/>
                <w:szCs w:val="32"/>
                <w:cs/>
              </w:rPr>
              <w:t>-</w:t>
            </w:r>
            <w:r w:rsidRPr="009E34A0">
              <w:rPr>
                <w:rFonts w:ascii="TH SarabunPSK" w:hAnsi="TH SarabunPSK" w:cs="TH SarabunPSK"/>
                <w:color w:val="000000" w:themeColor="text1"/>
                <w:sz w:val="32"/>
                <w:szCs w:val="32"/>
              </w:rPr>
              <w:t>5902348</w:t>
            </w:r>
            <w:r w:rsidRPr="009E34A0">
              <w:rPr>
                <w:rFonts w:ascii="TH SarabunPSK" w:hAnsi="TH SarabunPSK" w:cs="TH SarabunPSK"/>
                <w:color w:val="000000" w:themeColor="text1"/>
                <w:sz w:val="32"/>
                <w:szCs w:val="32"/>
              </w:rPr>
              <w:tab/>
            </w:r>
            <w:r w:rsidRPr="009E34A0">
              <w:rPr>
                <w:rFonts w:ascii="TH SarabunPSK" w:hAnsi="TH SarabunPSK" w:cs="TH SarabunPSK"/>
                <w:color w:val="000000" w:themeColor="text1"/>
                <w:sz w:val="32"/>
                <w:szCs w:val="32"/>
                <w:cs/>
              </w:rPr>
              <w:tab/>
            </w:r>
            <w:r w:rsidRPr="009E34A0">
              <w:rPr>
                <w:rFonts w:ascii="TH SarabunPSK" w:hAnsi="TH SarabunPSK" w:cs="TH SarabunPSK"/>
                <w:color w:val="000000" w:themeColor="text1"/>
                <w:sz w:val="32"/>
                <w:szCs w:val="32"/>
              </w:rPr>
              <w:t xml:space="preserve">E-mail </w:t>
            </w:r>
            <w:r w:rsidRPr="009E34A0">
              <w:rPr>
                <w:rFonts w:ascii="TH SarabunPSK" w:hAnsi="TH SarabunPSK" w:cs="TH SarabunPSK"/>
                <w:sz w:val="32"/>
                <w:szCs w:val="32"/>
              </w:rPr>
              <w:t xml:space="preserve">: </w:t>
            </w:r>
            <w:r w:rsidRPr="009E34A0">
              <w:rPr>
                <w:rFonts w:ascii="TH SarabunPSK" w:hAnsi="TH SarabunPSK" w:cs="TH SarabunPSK"/>
                <w:color w:val="000000" w:themeColor="text1"/>
                <w:sz w:val="32"/>
                <w:szCs w:val="32"/>
              </w:rPr>
              <w:t>strategic2.bps@gmail.com</w:t>
            </w:r>
          </w:p>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กองยุทธศาสตร์และแผนงาน สำนักงานปลัดกระทรวงสาธารณสุข</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ผู้รับผิดชอบการรายงานผลการดำเนินงาน</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color w:val="000000" w:themeColor="text1"/>
                <w:sz w:val="32"/>
                <w:szCs w:val="32"/>
                <w:cs/>
              </w:rPr>
            </w:pPr>
            <w:r w:rsidRPr="009E34A0">
              <w:rPr>
                <w:rFonts w:ascii="TH SarabunPSK" w:hAnsi="TH SarabunPSK" w:cs="TH SarabunPSK"/>
                <w:color w:val="000000" w:themeColor="text1"/>
                <w:sz w:val="32"/>
                <w:szCs w:val="32"/>
                <w:cs/>
              </w:rPr>
              <w:t xml:space="preserve">1. </w:t>
            </w:r>
            <w:proofErr w:type="spellStart"/>
            <w:r w:rsidRPr="009E34A0">
              <w:rPr>
                <w:rFonts w:ascii="TH SarabunPSK" w:hAnsi="TH SarabunPSK" w:cs="TH SarabunPSK"/>
                <w:color w:val="000000" w:themeColor="text1"/>
                <w:sz w:val="32"/>
                <w:szCs w:val="32"/>
                <w:cs/>
              </w:rPr>
              <w:t>พญ</w:t>
            </w:r>
            <w:proofErr w:type="spellEnd"/>
            <w:r w:rsidRPr="009E34A0">
              <w:rPr>
                <w:rFonts w:ascii="TH SarabunPSK" w:hAnsi="TH SarabunPSK" w:cs="TH SarabunPSK"/>
                <w:color w:val="000000" w:themeColor="text1"/>
                <w:sz w:val="32"/>
                <w:szCs w:val="32"/>
                <w:cs/>
              </w:rPr>
              <w:t>.มานิตา  พรรณวดี</w:t>
            </w:r>
            <w:r w:rsidRPr="009E34A0">
              <w:rPr>
                <w:rFonts w:ascii="TH SarabunPSK" w:hAnsi="TH SarabunPSK" w:cs="TH SarabunPSK"/>
                <w:color w:val="000000" w:themeColor="text1"/>
                <w:sz w:val="32"/>
                <w:szCs w:val="32"/>
                <w:cs/>
              </w:rPr>
              <w:tab/>
              <w:t xml:space="preserve">  </w:t>
            </w:r>
            <w:r w:rsidRPr="009E34A0">
              <w:rPr>
                <w:rFonts w:ascii="TH SarabunPSK" w:hAnsi="TH SarabunPSK" w:cs="TH SarabunPSK"/>
                <w:color w:val="000000" w:themeColor="text1"/>
                <w:sz w:val="32"/>
                <w:szCs w:val="32"/>
                <w:cs/>
              </w:rPr>
              <w:tab/>
            </w:r>
            <w:r w:rsidRPr="009E34A0">
              <w:rPr>
                <w:rFonts w:ascii="TH SarabunPSK" w:hAnsi="TH SarabunPSK" w:cs="TH SarabunPSK"/>
                <w:color w:val="000000" w:themeColor="text1"/>
                <w:sz w:val="32"/>
                <w:szCs w:val="32"/>
                <w:cs/>
              </w:rPr>
              <w:tab/>
            </w:r>
            <w:r w:rsidRPr="009E34A0">
              <w:rPr>
                <w:rFonts w:ascii="TH SarabunPSK" w:hAnsi="TH SarabunPSK" w:cs="TH SarabunPSK"/>
                <w:color w:val="000000" w:themeColor="text1"/>
                <w:spacing w:val="-4"/>
                <w:sz w:val="32"/>
                <w:szCs w:val="32"/>
                <w:cs/>
              </w:rPr>
              <w:t>รองผู้อำนวยการกองยุทธศาสตร์และแผนงาน</w:t>
            </w:r>
          </w:p>
          <w:p w:rsidR="00D32FA4" w:rsidRPr="009E34A0" w:rsidRDefault="00D32FA4" w:rsidP="0004665E">
            <w:pPr>
              <w:spacing w:after="0" w:line="240" w:lineRule="auto"/>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 xml:space="preserve">    โทรศัพท์ที่ทำงาน :</w:t>
            </w:r>
            <w:r w:rsidRPr="009E34A0">
              <w:rPr>
                <w:rFonts w:ascii="TH SarabunPSK" w:hAnsi="TH SarabunPSK" w:cs="TH SarabunPSK"/>
                <w:color w:val="000000" w:themeColor="text1"/>
                <w:sz w:val="32"/>
                <w:szCs w:val="32"/>
              </w:rPr>
              <w:t xml:space="preserve"> 02</w:t>
            </w:r>
            <w:r w:rsidRPr="009E34A0">
              <w:rPr>
                <w:rFonts w:ascii="TH SarabunPSK" w:hAnsi="TH SarabunPSK" w:cs="TH SarabunPSK"/>
                <w:color w:val="000000" w:themeColor="text1"/>
                <w:sz w:val="32"/>
                <w:szCs w:val="32"/>
                <w:cs/>
              </w:rPr>
              <w:t>-</w:t>
            </w:r>
            <w:r w:rsidRPr="009E34A0">
              <w:rPr>
                <w:rFonts w:ascii="TH SarabunPSK" w:hAnsi="TH SarabunPSK" w:cs="TH SarabunPSK"/>
                <w:color w:val="000000" w:themeColor="text1"/>
                <w:sz w:val="32"/>
                <w:szCs w:val="32"/>
              </w:rPr>
              <w:t xml:space="preserve">5901387     </w:t>
            </w:r>
            <w:r w:rsidRPr="009E34A0">
              <w:rPr>
                <w:rFonts w:ascii="TH SarabunPSK" w:hAnsi="TH SarabunPSK" w:cs="TH SarabunPSK"/>
                <w:color w:val="000000" w:themeColor="text1"/>
                <w:sz w:val="32"/>
                <w:szCs w:val="32"/>
                <w:cs/>
              </w:rPr>
              <w:tab/>
              <w:t xml:space="preserve">โทรศัพท์มือถือ : </w:t>
            </w:r>
          </w:p>
          <w:p w:rsidR="00D32FA4" w:rsidRPr="009E34A0" w:rsidRDefault="00D32FA4" w:rsidP="0004665E">
            <w:pPr>
              <w:spacing w:after="0" w:line="240" w:lineRule="auto"/>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 xml:space="preserve">    โทรสาร :</w:t>
            </w:r>
            <w:r w:rsidRPr="009E34A0">
              <w:rPr>
                <w:rFonts w:ascii="TH SarabunPSK" w:hAnsi="TH SarabunPSK" w:cs="TH SarabunPSK"/>
                <w:color w:val="000000" w:themeColor="text1"/>
                <w:sz w:val="32"/>
                <w:szCs w:val="32"/>
              </w:rPr>
              <w:tab/>
            </w:r>
            <w:r w:rsidRPr="009E34A0">
              <w:rPr>
                <w:rFonts w:ascii="TH SarabunPSK" w:hAnsi="TH SarabunPSK" w:cs="TH SarabunPSK"/>
                <w:color w:val="000000" w:themeColor="text1"/>
                <w:sz w:val="32"/>
                <w:szCs w:val="32"/>
                <w:cs/>
              </w:rPr>
              <w:tab/>
              <w:t xml:space="preserve">             </w:t>
            </w:r>
            <w:r w:rsidRPr="009E34A0">
              <w:rPr>
                <w:rFonts w:ascii="TH SarabunPSK" w:hAnsi="TH SarabunPSK" w:cs="TH SarabunPSK"/>
                <w:color w:val="000000" w:themeColor="text1"/>
                <w:sz w:val="32"/>
                <w:szCs w:val="32"/>
                <w:cs/>
              </w:rPr>
              <w:tab/>
            </w:r>
            <w:r w:rsidRPr="009E34A0">
              <w:rPr>
                <w:rFonts w:ascii="TH SarabunPSK" w:hAnsi="TH SarabunPSK" w:cs="TH SarabunPSK"/>
                <w:color w:val="000000" w:themeColor="text1"/>
                <w:sz w:val="32"/>
                <w:szCs w:val="32"/>
              </w:rPr>
              <w:t xml:space="preserve">E-mail </w:t>
            </w:r>
            <w:r w:rsidRPr="009E34A0">
              <w:rPr>
                <w:rFonts w:ascii="TH SarabunPSK" w:hAnsi="TH SarabunPSK" w:cs="TH SarabunPSK"/>
                <w:sz w:val="32"/>
                <w:szCs w:val="32"/>
              </w:rPr>
              <w:t xml:space="preserve">: </w:t>
            </w:r>
          </w:p>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b/>
                <w:bCs/>
                <w:sz w:val="32"/>
                <w:szCs w:val="32"/>
                <w:cs/>
              </w:rPr>
              <w:t>กองยุทธศาสตร์และแผนงาน สำนักงานปลัดกระทรวงสาธารณสุข</w:t>
            </w:r>
          </w:p>
        </w:tc>
      </w:tr>
    </w:tbl>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Default="00D32FA4" w:rsidP="00D32FA4">
      <w:pPr>
        <w:tabs>
          <w:tab w:val="left" w:pos="1020"/>
        </w:tabs>
        <w:spacing w:after="0" w:line="240" w:lineRule="auto"/>
        <w:rPr>
          <w:rFonts w:ascii="TH SarabunPSK" w:hAnsi="TH SarabunPSK" w:cs="TH SarabunPSK"/>
          <w:color w:val="000000" w:themeColor="text1"/>
          <w:sz w:val="32"/>
          <w:szCs w:val="32"/>
        </w:rPr>
      </w:pPr>
    </w:p>
    <w:p w:rsidR="00072FBB" w:rsidRDefault="00072FBB" w:rsidP="00D32FA4">
      <w:pPr>
        <w:tabs>
          <w:tab w:val="left" w:pos="1020"/>
        </w:tabs>
        <w:spacing w:after="0" w:line="240" w:lineRule="auto"/>
        <w:rPr>
          <w:rFonts w:ascii="TH SarabunPSK" w:hAnsi="TH SarabunPSK" w:cs="TH SarabunPSK"/>
          <w:color w:val="000000" w:themeColor="text1"/>
          <w:sz w:val="32"/>
          <w:szCs w:val="32"/>
        </w:rPr>
      </w:pPr>
    </w:p>
    <w:p w:rsidR="00072FBB" w:rsidRDefault="00072FBB" w:rsidP="00D32FA4">
      <w:pPr>
        <w:tabs>
          <w:tab w:val="left" w:pos="1020"/>
        </w:tabs>
        <w:spacing w:after="0" w:line="240" w:lineRule="auto"/>
        <w:rPr>
          <w:rFonts w:ascii="TH SarabunPSK" w:hAnsi="TH SarabunPSK" w:cs="TH SarabunPSK"/>
          <w:color w:val="000000" w:themeColor="text1"/>
          <w:sz w:val="32"/>
          <w:szCs w:val="32"/>
        </w:rPr>
      </w:pPr>
    </w:p>
    <w:p w:rsidR="00072FBB" w:rsidRDefault="00072FBB" w:rsidP="00D32FA4">
      <w:pPr>
        <w:tabs>
          <w:tab w:val="left" w:pos="1020"/>
        </w:tabs>
        <w:spacing w:after="0" w:line="240" w:lineRule="auto"/>
        <w:rPr>
          <w:rFonts w:ascii="TH SarabunPSK" w:hAnsi="TH SarabunPSK" w:cs="TH SarabunPSK"/>
          <w:color w:val="000000" w:themeColor="text1"/>
          <w:sz w:val="32"/>
          <w:szCs w:val="32"/>
        </w:rPr>
      </w:pPr>
    </w:p>
    <w:p w:rsidR="00072FBB" w:rsidRDefault="00072FBB" w:rsidP="00D32FA4">
      <w:pPr>
        <w:tabs>
          <w:tab w:val="left" w:pos="1020"/>
        </w:tabs>
        <w:spacing w:after="0" w:line="240" w:lineRule="auto"/>
        <w:rPr>
          <w:rFonts w:ascii="TH SarabunPSK" w:hAnsi="TH SarabunPSK" w:cs="TH SarabunPSK"/>
          <w:color w:val="000000" w:themeColor="text1"/>
          <w:sz w:val="32"/>
          <w:szCs w:val="32"/>
        </w:rPr>
      </w:pPr>
    </w:p>
    <w:tbl>
      <w:tblPr>
        <w:tblW w:w="10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4"/>
        <w:gridCol w:w="7655"/>
      </w:tblGrid>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หมวด</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jc w:val="thaiDistribute"/>
              <w:rPr>
                <w:rFonts w:ascii="TH SarabunPSK" w:hAnsi="TH SarabunPSK" w:cs="TH SarabunPSK"/>
                <w:b/>
                <w:bCs/>
                <w:sz w:val="32"/>
                <w:szCs w:val="32"/>
                <w:cs/>
              </w:rPr>
            </w:pPr>
            <w:r w:rsidRPr="009E34A0">
              <w:rPr>
                <w:rFonts w:ascii="TH SarabunPSK" w:hAnsi="TH SarabunPSK" w:cs="TH SarabunPSK"/>
                <w:b/>
                <w:bCs/>
                <w:sz w:val="32"/>
                <w:szCs w:val="32"/>
              </w:rPr>
              <w:t>Governance Excellence (</w:t>
            </w:r>
            <w:r w:rsidRPr="009E34A0">
              <w:rPr>
                <w:rFonts w:ascii="TH SarabunPSK" w:hAnsi="TH SarabunPSK" w:cs="TH SarabunPSK"/>
                <w:b/>
                <w:bCs/>
                <w:sz w:val="32"/>
                <w:szCs w:val="32"/>
                <w:cs/>
              </w:rPr>
              <w:t>ยุทธศาสตร์บริหารเป็นเลิศด้วย</w:t>
            </w:r>
            <w:proofErr w:type="spellStart"/>
            <w:r w:rsidRPr="009E34A0">
              <w:rPr>
                <w:rFonts w:ascii="TH SarabunPSK" w:hAnsi="TH SarabunPSK" w:cs="TH SarabunPSK"/>
                <w:b/>
                <w:bCs/>
                <w:sz w:val="32"/>
                <w:szCs w:val="32"/>
                <w:cs/>
              </w:rPr>
              <w:t>ธรรมาภิ</w:t>
            </w:r>
            <w:proofErr w:type="spellEnd"/>
            <w:r w:rsidRPr="009E34A0">
              <w:rPr>
                <w:rFonts w:ascii="TH SarabunPSK" w:hAnsi="TH SarabunPSK" w:cs="TH SarabunPSK"/>
                <w:b/>
                <w:bCs/>
                <w:sz w:val="32"/>
                <w:szCs w:val="32"/>
                <w:cs/>
              </w:rPr>
              <w:t>บาล)</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แผนที่</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jc w:val="thaiDistribute"/>
              <w:rPr>
                <w:rFonts w:ascii="TH SarabunPSK" w:hAnsi="TH SarabunPSK" w:cs="TH SarabunPSK"/>
                <w:b/>
                <w:bCs/>
                <w:sz w:val="32"/>
                <w:szCs w:val="32"/>
                <w:cs/>
              </w:rPr>
            </w:pPr>
            <w:r w:rsidRPr="009E34A0">
              <w:rPr>
                <w:rFonts w:ascii="TH SarabunPSK" w:hAnsi="TH SarabunPSK" w:cs="TH SarabunPSK"/>
                <w:b/>
                <w:bCs/>
                <w:sz w:val="32"/>
                <w:szCs w:val="32"/>
                <w:cs/>
              </w:rPr>
              <w:t>12. การพัฒนาระบบข้อมูลสารสนเทศด้านสุขภาพ</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โครงการที่</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jc w:val="thaiDistribute"/>
              <w:rPr>
                <w:rFonts w:ascii="TH SarabunPSK" w:hAnsi="TH SarabunPSK" w:cs="TH SarabunPSK"/>
                <w:b/>
                <w:bCs/>
                <w:sz w:val="32"/>
                <w:szCs w:val="32"/>
                <w:cs/>
              </w:rPr>
            </w:pPr>
            <w:r w:rsidRPr="009E34A0">
              <w:rPr>
                <w:rFonts w:ascii="TH SarabunPSK" w:hAnsi="TH SarabunPSK" w:cs="TH SarabunPSK"/>
                <w:b/>
                <w:bCs/>
                <w:sz w:val="32"/>
                <w:szCs w:val="32"/>
                <w:cs/>
              </w:rPr>
              <w:t>1. โครงการพัฒนาระบบข้อมูลข่าวสารเทคโนโลยีสุขภาพแห่งชาติ (</w:t>
            </w:r>
            <w:r w:rsidRPr="009E34A0">
              <w:rPr>
                <w:rFonts w:ascii="TH SarabunPSK" w:hAnsi="TH SarabunPSK" w:cs="TH SarabunPSK"/>
                <w:b/>
                <w:bCs/>
                <w:sz w:val="32"/>
                <w:szCs w:val="32"/>
              </w:rPr>
              <w:t>NHIS</w:t>
            </w:r>
            <w:r w:rsidRPr="009E34A0">
              <w:rPr>
                <w:rFonts w:ascii="TH SarabunPSK" w:hAnsi="TH SarabunPSK" w:cs="TH SarabunPSK"/>
                <w:b/>
                <w:bCs/>
                <w:sz w:val="32"/>
                <w:szCs w:val="32"/>
                <w:cs/>
              </w:rPr>
              <w:t>)</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ระดับการแสดงผล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jc w:val="thaiDistribute"/>
              <w:rPr>
                <w:rFonts w:ascii="TH SarabunPSK" w:hAnsi="TH SarabunPSK" w:cs="TH SarabunPSK"/>
                <w:b/>
                <w:bCs/>
                <w:sz w:val="32"/>
                <w:szCs w:val="32"/>
              </w:rPr>
            </w:pPr>
            <w:r w:rsidRPr="009E34A0">
              <w:rPr>
                <w:rFonts w:ascii="TH SarabunPSK" w:hAnsi="TH SarabunPSK" w:cs="TH SarabunPSK"/>
                <w:b/>
                <w:bCs/>
                <w:sz w:val="32"/>
                <w:szCs w:val="32"/>
                <w:cs/>
              </w:rPr>
              <w:t>ประเทศ</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ชื่อตัวชี้วัด</w:t>
            </w:r>
            <w:r w:rsidR="00F80FBA" w:rsidRPr="009E34A0">
              <w:rPr>
                <w:rFonts w:ascii="TH SarabunPSK" w:hAnsi="TH SarabunPSK" w:cs="TH SarabunPSK"/>
                <w:b/>
                <w:bCs/>
                <w:sz w:val="32"/>
                <w:szCs w:val="32"/>
                <w:cs/>
              </w:rPr>
              <w:t>เชิงปริมาณ</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jc w:val="thaiDistribute"/>
              <w:rPr>
                <w:rFonts w:ascii="TH SarabunPSK" w:hAnsi="TH SarabunPSK" w:cs="TH SarabunPSK"/>
                <w:b/>
                <w:bCs/>
                <w:sz w:val="32"/>
                <w:szCs w:val="32"/>
                <w:cs/>
              </w:rPr>
            </w:pPr>
            <w:r w:rsidRPr="009E34A0">
              <w:rPr>
                <w:rFonts w:ascii="TH SarabunPSK" w:hAnsi="TH SarabunPSK" w:cs="TH SarabunPSK"/>
                <w:b/>
                <w:bCs/>
                <w:sz w:val="32"/>
                <w:szCs w:val="32"/>
                <w:cs/>
              </w:rPr>
              <w:t>66. ร้อยละของจังหวัดและหน่วยบริการที่ผ่านเกณฑ์คุณภาพข้อมูล</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คำนิยาม</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jc w:val="thaiDistribute"/>
              <w:rPr>
                <w:rFonts w:ascii="TH SarabunPSK" w:hAnsi="TH SarabunPSK" w:cs="TH SarabunPSK"/>
                <w:color w:val="000000"/>
                <w:sz w:val="32"/>
                <w:szCs w:val="32"/>
              </w:rPr>
            </w:pPr>
            <w:r w:rsidRPr="009E34A0">
              <w:rPr>
                <w:rFonts w:ascii="TH SarabunPSK" w:hAnsi="TH SarabunPSK" w:cs="TH SarabunPSK"/>
                <w:color w:val="000000"/>
                <w:sz w:val="32"/>
                <w:szCs w:val="32"/>
                <w:cs/>
              </w:rPr>
              <w:t>คุณภาพข้อมูล ประกอบด้วย</w:t>
            </w:r>
          </w:p>
          <w:p w:rsidR="00D32FA4" w:rsidRPr="009E34A0" w:rsidRDefault="00D32FA4" w:rsidP="004E5B1E">
            <w:pPr>
              <w:pStyle w:val="ListParagraph"/>
              <w:numPr>
                <w:ilvl w:val="0"/>
                <w:numId w:val="22"/>
              </w:numPr>
              <w:tabs>
                <w:tab w:val="left" w:pos="392"/>
              </w:tabs>
              <w:spacing w:after="0" w:line="240" w:lineRule="auto"/>
              <w:ind w:left="0" w:firstLine="204"/>
              <w:jc w:val="thaiDistribute"/>
              <w:rPr>
                <w:rFonts w:ascii="TH SarabunPSK" w:hAnsi="TH SarabunPSK" w:cs="TH SarabunPSK"/>
                <w:color w:val="000000"/>
                <w:sz w:val="32"/>
                <w:szCs w:val="32"/>
              </w:rPr>
            </w:pPr>
            <w:r w:rsidRPr="009E34A0">
              <w:rPr>
                <w:rFonts w:ascii="TH SarabunPSK" w:hAnsi="TH SarabunPSK" w:cs="TH SarabunPSK"/>
                <w:color w:val="000000"/>
                <w:sz w:val="32"/>
                <w:szCs w:val="32"/>
                <w:cs/>
              </w:rPr>
              <w:t xml:space="preserve"> </w:t>
            </w:r>
            <w:r w:rsidRPr="009E34A0">
              <w:rPr>
                <w:rFonts w:ascii="TH SarabunPSK" w:hAnsi="TH SarabunPSK" w:cs="TH SarabunPSK"/>
                <w:b/>
                <w:bCs/>
                <w:color w:val="000000"/>
                <w:sz w:val="32"/>
                <w:szCs w:val="32"/>
                <w:cs/>
              </w:rPr>
              <w:t>คุณภาพข้อมูลสาเหตุการตาย หมายถึง</w:t>
            </w:r>
            <w:r w:rsidRPr="009E34A0">
              <w:rPr>
                <w:rFonts w:ascii="TH SarabunPSK" w:hAnsi="TH SarabunPSK" w:cs="TH SarabunPSK"/>
                <w:color w:val="000000"/>
                <w:sz w:val="32"/>
                <w:szCs w:val="32"/>
                <w:cs/>
              </w:rPr>
              <w:t xml:space="preserve"> ข้อมูลสาเหตุการตายที่ไม่ทราบสาเหตุ </w:t>
            </w:r>
          </w:p>
          <w:p w:rsidR="00D32FA4" w:rsidRPr="009E34A0" w:rsidRDefault="00D32FA4" w:rsidP="0004665E">
            <w:pPr>
              <w:tabs>
                <w:tab w:val="left" w:pos="392"/>
              </w:tabs>
              <w:spacing w:after="0" w:line="240" w:lineRule="auto"/>
              <w:jc w:val="thaiDistribute"/>
              <w:rPr>
                <w:rFonts w:ascii="TH SarabunPSK" w:hAnsi="TH SarabunPSK" w:cs="TH SarabunPSK"/>
                <w:color w:val="000000"/>
                <w:sz w:val="32"/>
                <w:szCs w:val="32"/>
              </w:rPr>
            </w:pPr>
            <w:r w:rsidRPr="009E34A0">
              <w:rPr>
                <w:rFonts w:ascii="TH SarabunPSK" w:hAnsi="TH SarabunPSK" w:cs="TH SarabunPSK"/>
                <w:color w:val="000000"/>
                <w:sz w:val="32"/>
                <w:szCs w:val="32"/>
                <w:cs/>
              </w:rPr>
              <w:t>(</w:t>
            </w:r>
            <w:r w:rsidRPr="009E34A0">
              <w:rPr>
                <w:rFonts w:ascii="TH SarabunPSK" w:hAnsi="TH SarabunPSK" w:cs="TH SarabunPSK"/>
                <w:color w:val="000000"/>
                <w:sz w:val="32"/>
                <w:szCs w:val="32"/>
              </w:rPr>
              <w:t>Ill Defined</w:t>
            </w:r>
            <w:r w:rsidRPr="009E34A0">
              <w:rPr>
                <w:rFonts w:ascii="TH SarabunPSK" w:hAnsi="TH SarabunPSK" w:cs="TH SarabunPSK"/>
                <w:color w:val="000000"/>
                <w:sz w:val="32"/>
                <w:szCs w:val="32"/>
                <w:cs/>
              </w:rPr>
              <w:t>)</w:t>
            </w:r>
            <w:r w:rsidRPr="009E34A0">
              <w:rPr>
                <w:rFonts w:ascii="TH SarabunPSK" w:hAnsi="TH SarabunPSK" w:cs="TH SarabunPSK"/>
                <w:b/>
                <w:bCs/>
                <w:color w:val="000000"/>
                <w:sz w:val="32"/>
                <w:szCs w:val="32"/>
                <w:cs/>
              </w:rPr>
              <w:t xml:space="preserve"> </w:t>
            </w:r>
            <w:r w:rsidRPr="009E34A0">
              <w:rPr>
                <w:rFonts w:ascii="TH SarabunPSK" w:hAnsi="TH SarabunPSK" w:cs="TH SarabunPSK"/>
                <w:color w:val="000000"/>
                <w:sz w:val="32"/>
                <w:szCs w:val="32"/>
                <w:cs/>
              </w:rPr>
              <w:t>ของจังหวัด</w:t>
            </w:r>
            <w:r w:rsidRPr="009E34A0">
              <w:rPr>
                <w:rFonts w:ascii="TH SarabunPSK" w:hAnsi="TH SarabunPSK" w:cs="TH SarabunPSK"/>
                <w:sz w:val="32"/>
                <w:szCs w:val="32"/>
                <w:cs/>
              </w:rPr>
              <w:t xml:space="preserve">ไม่เกินร้อยละ </w:t>
            </w:r>
            <w:r w:rsidRPr="009E34A0">
              <w:rPr>
                <w:rFonts w:ascii="TH SarabunPSK" w:hAnsi="TH SarabunPSK" w:cs="TH SarabunPSK"/>
                <w:sz w:val="32"/>
                <w:szCs w:val="32"/>
              </w:rPr>
              <w:t xml:space="preserve">25 </w:t>
            </w:r>
            <w:r w:rsidRPr="009E34A0">
              <w:rPr>
                <w:rFonts w:ascii="TH SarabunPSK" w:hAnsi="TH SarabunPSK" w:cs="TH SarabunPSK"/>
                <w:sz w:val="32"/>
                <w:szCs w:val="32"/>
                <w:cs/>
              </w:rPr>
              <w:t>ของการตายทั้งหมด</w:t>
            </w:r>
            <w:r w:rsidRPr="009E34A0">
              <w:rPr>
                <w:rFonts w:ascii="TH SarabunPSK" w:hAnsi="TH SarabunPSK" w:cs="TH SarabunPSK"/>
                <w:color w:val="000000"/>
                <w:sz w:val="32"/>
                <w:szCs w:val="32"/>
                <w:cs/>
              </w:rPr>
              <w:t xml:space="preserve"> </w:t>
            </w:r>
          </w:p>
          <w:p w:rsidR="00D32FA4" w:rsidRPr="009E34A0" w:rsidRDefault="00D32FA4" w:rsidP="0004665E">
            <w:pPr>
              <w:pStyle w:val="ListParagraph"/>
              <w:tabs>
                <w:tab w:val="left" w:pos="392"/>
              </w:tabs>
              <w:spacing w:after="0" w:line="240" w:lineRule="auto"/>
              <w:ind w:left="204"/>
              <w:jc w:val="thaiDistribute"/>
              <w:rPr>
                <w:rFonts w:ascii="TH SarabunPSK" w:hAnsi="TH SarabunPSK" w:cs="TH SarabunPSK"/>
                <w:spacing w:val="-4"/>
                <w:sz w:val="32"/>
                <w:szCs w:val="32"/>
              </w:rPr>
            </w:pPr>
            <w:r w:rsidRPr="009E34A0">
              <w:rPr>
                <w:rFonts w:ascii="TH SarabunPSK" w:hAnsi="TH SarabunPSK" w:cs="TH SarabunPSK"/>
                <w:color w:val="000000"/>
                <w:sz w:val="32"/>
                <w:szCs w:val="32"/>
                <w:cs/>
              </w:rPr>
              <w:tab/>
            </w:r>
            <w:r w:rsidRPr="009E34A0">
              <w:rPr>
                <w:rFonts w:ascii="TH SarabunPSK" w:hAnsi="TH SarabunPSK" w:cs="TH SarabunPSK"/>
                <w:color w:val="000000"/>
                <w:spacing w:val="-4"/>
                <w:sz w:val="32"/>
                <w:szCs w:val="32"/>
                <w:cs/>
              </w:rPr>
              <w:tab/>
            </w:r>
            <w:r w:rsidRPr="009E34A0">
              <w:rPr>
                <w:rFonts w:ascii="TH SarabunPSK" w:hAnsi="TH SarabunPSK" w:cs="TH SarabunPSK"/>
                <w:b/>
                <w:bCs/>
                <w:color w:val="000000"/>
                <w:spacing w:val="-4"/>
                <w:sz w:val="32"/>
                <w:szCs w:val="32"/>
                <w:cs/>
              </w:rPr>
              <w:t>ข้อมูลสาเหตุการตายที่ไม่ทราบสาเหตุ หมายถึง</w:t>
            </w:r>
            <w:r w:rsidRPr="009E34A0">
              <w:rPr>
                <w:rFonts w:ascii="TH SarabunPSK" w:hAnsi="TH SarabunPSK" w:cs="TH SarabunPSK"/>
                <w:color w:val="000000"/>
                <w:spacing w:val="-4"/>
                <w:sz w:val="32"/>
                <w:szCs w:val="32"/>
                <w:cs/>
              </w:rPr>
              <w:t xml:space="preserve"> </w:t>
            </w:r>
            <w:r w:rsidRPr="009E34A0">
              <w:rPr>
                <w:rFonts w:ascii="TH SarabunPSK" w:hAnsi="TH SarabunPSK" w:cs="TH SarabunPSK"/>
                <w:spacing w:val="-4"/>
                <w:sz w:val="32"/>
                <w:szCs w:val="32"/>
                <w:cs/>
              </w:rPr>
              <w:t xml:space="preserve">การเขียนรูปแบบการตายเป็นสาเหตุการตาย และการระบุสาเหตุไม่ชัดแจ้ง เช่น หัวใจล้มเหลว หายใจล้มเหลว ชรา ฯลฯ </w:t>
            </w:r>
          </w:p>
          <w:p w:rsidR="00D32FA4" w:rsidRPr="009E34A0" w:rsidRDefault="00D32FA4" w:rsidP="0004665E">
            <w:pPr>
              <w:pStyle w:val="ListParagraph"/>
              <w:tabs>
                <w:tab w:val="left" w:pos="392"/>
              </w:tabs>
              <w:spacing w:after="0" w:line="240" w:lineRule="auto"/>
              <w:ind w:left="204"/>
              <w:jc w:val="thaiDistribute"/>
              <w:rPr>
                <w:rFonts w:ascii="TH SarabunPSK" w:hAnsi="TH SarabunPSK" w:cs="TH SarabunPSK"/>
                <w:b/>
                <w:bCs/>
                <w:color w:val="000000"/>
                <w:sz w:val="32"/>
                <w:szCs w:val="32"/>
              </w:rPr>
            </w:pPr>
            <w:r w:rsidRPr="009E34A0">
              <w:rPr>
                <w:rFonts w:ascii="TH SarabunPSK" w:hAnsi="TH SarabunPSK" w:cs="TH SarabunPSK"/>
                <w:b/>
                <w:bCs/>
                <w:color w:val="000000"/>
                <w:sz w:val="32"/>
                <w:szCs w:val="32"/>
              </w:rPr>
              <w:tab/>
            </w:r>
            <w:r w:rsidRPr="009E34A0">
              <w:rPr>
                <w:rFonts w:ascii="TH SarabunPSK" w:hAnsi="TH SarabunPSK" w:cs="TH SarabunPSK"/>
                <w:b/>
                <w:bCs/>
                <w:color w:val="000000"/>
                <w:sz w:val="32"/>
                <w:szCs w:val="32"/>
              </w:rPr>
              <w:tab/>
            </w:r>
            <w:r w:rsidRPr="009E34A0">
              <w:rPr>
                <w:rFonts w:ascii="TH SarabunPSK" w:hAnsi="TH SarabunPSK" w:cs="TH SarabunPSK"/>
                <w:b/>
                <w:bCs/>
                <w:color w:val="000000"/>
                <w:sz w:val="32"/>
                <w:szCs w:val="32"/>
                <w:cs/>
              </w:rPr>
              <w:t>ประกอบด้วย รหัสโรคดังต่อไปนี้</w:t>
            </w:r>
          </w:p>
          <w:p w:rsidR="00D32FA4" w:rsidRPr="009E34A0" w:rsidRDefault="00D32FA4" w:rsidP="004E5B1E">
            <w:pPr>
              <w:pStyle w:val="ListParagraph"/>
              <w:numPr>
                <w:ilvl w:val="0"/>
                <w:numId w:val="34"/>
              </w:numPr>
              <w:tabs>
                <w:tab w:val="left" w:pos="392"/>
              </w:tabs>
              <w:spacing w:after="0" w:line="240" w:lineRule="auto"/>
              <w:jc w:val="thaiDistribute"/>
              <w:rPr>
                <w:rFonts w:ascii="TH SarabunPSK" w:hAnsi="TH SarabunPSK" w:cs="TH SarabunPSK"/>
                <w:color w:val="000000"/>
                <w:sz w:val="32"/>
                <w:szCs w:val="32"/>
              </w:rPr>
            </w:pPr>
            <w:r w:rsidRPr="009E34A0">
              <w:rPr>
                <w:rFonts w:ascii="TH SarabunPSK" w:hAnsi="TH SarabunPSK" w:cs="TH SarabunPSK"/>
                <w:color w:val="000000"/>
                <w:sz w:val="32"/>
                <w:szCs w:val="32"/>
              </w:rPr>
              <w:t>symptoms, signs and ill</w:t>
            </w:r>
            <w:r w:rsidRPr="009E34A0">
              <w:rPr>
                <w:rFonts w:ascii="TH SarabunPSK" w:hAnsi="TH SarabunPSK" w:cs="TH SarabunPSK"/>
                <w:color w:val="000000"/>
                <w:sz w:val="32"/>
                <w:szCs w:val="32"/>
                <w:cs/>
              </w:rPr>
              <w:t>-</w:t>
            </w:r>
            <w:r w:rsidRPr="009E34A0">
              <w:rPr>
                <w:rFonts w:ascii="TH SarabunPSK" w:hAnsi="TH SarabunPSK" w:cs="TH SarabunPSK"/>
                <w:color w:val="000000"/>
                <w:sz w:val="32"/>
                <w:szCs w:val="32"/>
              </w:rPr>
              <w:t xml:space="preserve">defined conditions </w:t>
            </w:r>
            <w:r w:rsidRPr="009E34A0">
              <w:rPr>
                <w:rFonts w:ascii="TH SarabunPSK" w:hAnsi="TH SarabunPSK" w:cs="TH SarabunPSK"/>
                <w:color w:val="000000"/>
                <w:sz w:val="32"/>
                <w:szCs w:val="32"/>
                <w:cs/>
              </w:rPr>
              <w:t>(</w:t>
            </w:r>
            <w:r w:rsidRPr="009E34A0">
              <w:rPr>
                <w:rFonts w:ascii="TH SarabunPSK" w:hAnsi="TH SarabunPSK" w:cs="TH SarabunPSK"/>
                <w:color w:val="000000"/>
                <w:sz w:val="32"/>
                <w:szCs w:val="32"/>
              </w:rPr>
              <w:t>ICD10 codes R00</w:t>
            </w:r>
            <w:r w:rsidRPr="009E34A0">
              <w:rPr>
                <w:rFonts w:ascii="TH SarabunPSK" w:hAnsi="TH SarabunPSK" w:cs="TH SarabunPSK"/>
                <w:color w:val="000000"/>
                <w:sz w:val="32"/>
                <w:szCs w:val="32"/>
                <w:cs/>
              </w:rPr>
              <w:t>-</w:t>
            </w:r>
            <w:r w:rsidRPr="009E34A0">
              <w:rPr>
                <w:rFonts w:ascii="TH SarabunPSK" w:hAnsi="TH SarabunPSK" w:cs="TH SarabunPSK"/>
                <w:color w:val="000000"/>
                <w:sz w:val="32"/>
                <w:szCs w:val="32"/>
              </w:rPr>
              <w:t>R99</w:t>
            </w:r>
            <w:r w:rsidRPr="009E34A0">
              <w:rPr>
                <w:rFonts w:ascii="TH SarabunPSK" w:hAnsi="TH SarabunPSK" w:cs="TH SarabunPSK"/>
                <w:color w:val="000000"/>
                <w:sz w:val="32"/>
                <w:szCs w:val="32"/>
                <w:cs/>
              </w:rPr>
              <w:t>)</w:t>
            </w:r>
          </w:p>
          <w:p w:rsidR="00D32FA4" w:rsidRPr="009E34A0" w:rsidRDefault="00D32FA4" w:rsidP="004E5B1E">
            <w:pPr>
              <w:pStyle w:val="ListParagraph"/>
              <w:numPr>
                <w:ilvl w:val="0"/>
                <w:numId w:val="34"/>
              </w:numPr>
              <w:tabs>
                <w:tab w:val="left" w:pos="392"/>
              </w:tabs>
              <w:spacing w:after="0" w:line="240" w:lineRule="auto"/>
              <w:jc w:val="thaiDistribute"/>
              <w:rPr>
                <w:rFonts w:ascii="TH SarabunPSK" w:hAnsi="TH SarabunPSK" w:cs="TH SarabunPSK"/>
                <w:color w:val="000000"/>
                <w:sz w:val="32"/>
                <w:szCs w:val="32"/>
              </w:rPr>
            </w:pPr>
            <w:r w:rsidRPr="009E34A0">
              <w:rPr>
                <w:rFonts w:ascii="TH SarabunPSK" w:hAnsi="TH SarabunPSK" w:cs="TH SarabunPSK"/>
                <w:color w:val="000000"/>
                <w:sz w:val="32"/>
                <w:szCs w:val="32"/>
              </w:rPr>
              <w:t xml:space="preserve">injuries undetermined whether intentional or unintentional </w:t>
            </w:r>
          </w:p>
          <w:p w:rsidR="00D32FA4" w:rsidRPr="009E34A0" w:rsidRDefault="00D32FA4" w:rsidP="0004665E">
            <w:pPr>
              <w:pStyle w:val="ListParagraph"/>
              <w:tabs>
                <w:tab w:val="left" w:pos="392"/>
              </w:tabs>
              <w:spacing w:after="0" w:line="240" w:lineRule="auto"/>
              <w:jc w:val="thaiDistribute"/>
              <w:rPr>
                <w:rFonts w:ascii="TH SarabunPSK" w:hAnsi="TH SarabunPSK" w:cs="TH SarabunPSK"/>
                <w:color w:val="000000"/>
                <w:sz w:val="32"/>
                <w:szCs w:val="32"/>
              </w:rPr>
            </w:pPr>
            <w:r w:rsidRPr="009E34A0">
              <w:rPr>
                <w:rFonts w:ascii="TH SarabunPSK" w:hAnsi="TH SarabunPSK" w:cs="TH SarabunPSK"/>
                <w:color w:val="000000"/>
                <w:sz w:val="32"/>
                <w:szCs w:val="32"/>
                <w:cs/>
              </w:rPr>
              <w:t>(</w:t>
            </w:r>
            <w:r w:rsidRPr="009E34A0">
              <w:rPr>
                <w:rFonts w:ascii="TH SarabunPSK" w:hAnsi="TH SarabunPSK" w:cs="TH SarabunPSK"/>
                <w:color w:val="000000"/>
                <w:sz w:val="32"/>
                <w:szCs w:val="32"/>
              </w:rPr>
              <w:t>ICD10</w:t>
            </w:r>
            <w:r w:rsidRPr="009E34A0">
              <w:rPr>
                <w:rFonts w:ascii="TH SarabunPSK" w:hAnsi="TH SarabunPSK" w:cs="TH SarabunPSK"/>
                <w:color w:val="000000"/>
                <w:sz w:val="32"/>
                <w:szCs w:val="32"/>
                <w:cs/>
              </w:rPr>
              <w:t xml:space="preserve"> </w:t>
            </w:r>
            <w:r w:rsidRPr="009E34A0">
              <w:rPr>
                <w:rFonts w:ascii="TH SarabunPSK" w:hAnsi="TH SarabunPSK" w:cs="TH SarabunPSK"/>
                <w:color w:val="000000"/>
                <w:sz w:val="32"/>
                <w:szCs w:val="32"/>
              </w:rPr>
              <w:t>Code Y10</w:t>
            </w:r>
            <w:r w:rsidRPr="009E34A0">
              <w:rPr>
                <w:rFonts w:ascii="TH SarabunPSK" w:hAnsi="TH SarabunPSK" w:cs="TH SarabunPSK"/>
                <w:color w:val="000000"/>
                <w:sz w:val="32"/>
                <w:szCs w:val="32"/>
                <w:cs/>
              </w:rPr>
              <w:t>-</w:t>
            </w:r>
            <w:r w:rsidRPr="009E34A0">
              <w:rPr>
                <w:rFonts w:ascii="TH SarabunPSK" w:hAnsi="TH SarabunPSK" w:cs="TH SarabunPSK"/>
                <w:color w:val="000000"/>
                <w:sz w:val="32"/>
                <w:szCs w:val="32"/>
              </w:rPr>
              <w:t>Y34, Y87</w:t>
            </w:r>
            <w:r w:rsidRPr="009E34A0">
              <w:rPr>
                <w:rFonts w:ascii="TH SarabunPSK" w:hAnsi="TH SarabunPSK" w:cs="TH SarabunPSK"/>
                <w:color w:val="000000"/>
                <w:sz w:val="32"/>
                <w:szCs w:val="32"/>
                <w:cs/>
              </w:rPr>
              <w:t>.</w:t>
            </w:r>
            <w:r w:rsidRPr="009E34A0">
              <w:rPr>
                <w:rFonts w:ascii="TH SarabunPSK" w:hAnsi="TH SarabunPSK" w:cs="TH SarabunPSK"/>
                <w:color w:val="000000"/>
                <w:sz w:val="32"/>
                <w:szCs w:val="32"/>
              </w:rPr>
              <w:t>2</w:t>
            </w:r>
            <w:r w:rsidRPr="009E34A0">
              <w:rPr>
                <w:rFonts w:ascii="TH SarabunPSK" w:hAnsi="TH SarabunPSK" w:cs="TH SarabunPSK"/>
                <w:color w:val="000000"/>
                <w:sz w:val="32"/>
                <w:szCs w:val="32"/>
                <w:cs/>
              </w:rPr>
              <w:t>)</w:t>
            </w:r>
          </w:p>
          <w:p w:rsidR="00D32FA4" w:rsidRPr="009E34A0" w:rsidRDefault="00D32FA4" w:rsidP="004E5B1E">
            <w:pPr>
              <w:pStyle w:val="ListParagraph"/>
              <w:numPr>
                <w:ilvl w:val="0"/>
                <w:numId w:val="34"/>
              </w:numPr>
              <w:tabs>
                <w:tab w:val="left" w:pos="392"/>
              </w:tabs>
              <w:spacing w:after="0" w:line="240" w:lineRule="auto"/>
              <w:jc w:val="thaiDistribute"/>
              <w:rPr>
                <w:rFonts w:ascii="TH SarabunPSK" w:hAnsi="TH SarabunPSK" w:cs="TH SarabunPSK"/>
                <w:color w:val="000000"/>
                <w:sz w:val="32"/>
                <w:szCs w:val="32"/>
              </w:rPr>
            </w:pPr>
            <w:r w:rsidRPr="009E34A0">
              <w:rPr>
                <w:rFonts w:ascii="TH SarabunPSK" w:hAnsi="TH SarabunPSK" w:cs="TH SarabunPSK"/>
                <w:color w:val="000000"/>
                <w:sz w:val="32"/>
                <w:szCs w:val="32"/>
              </w:rPr>
              <w:t>ill</w:t>
            </w:r>
            <w:r w:rsidRPr="009E34A0">
              <w:rPr>
                <w:rFonts w:ascii="TH SarabunPSK" w:hAnsi="TH SarabunPSK" w:cs="TH SarabunPSK"/>
                <w:color w:val="000000"/>
                <w:sz w:val="32"/>
                <w:szCs w:val="32"/>
                <w:cs/>
              </w:rPr>
              <w:t>-</w:t>
            </w:r>
            <w:r w:rsidRPr="009E34A0">
              <w:rPr>
                <w:rFonts w:ascii="TH SarabunPSK" w:hAnsi="TH SarabunPSK" w:cs="TH SarabunPSK"/>
                <w:color w:val="000000"/>
                <w:sz w:val="32"/>
                <w:szCs w:val="32"/>
              </w:rPr>
              <w:t xml:space="preserve">defined cancers </w:t>
            </w:r>
            <w:r w:rsidRPr="009E34A0">
              <w:rPr>
                <w:rFonts w:ascii="TH SarabunPSK" w:hAnsi="TH SarabunPSK" w:cs="TH SarabunPSK"/>
                <w:color w:val="000000"/>
                <w:sz w:val="32"/>
                <w:szCs w:val="32"/>
                <w:cs/>
              </w:rPr>
              <w:t>(</w:t>
            </w:r>
            <w:r w:rsidRPr="009E34A0">
              <w:rPr>
                <w:rFonts w:ascii="TH SarabunPSK" w:hAnsi="TH SarabunPSK" w:cs="TH SarabunPSK"/>
                <w:color w:val="000000"/>
                <w:sz w:val="32"/>
                <w:szCs w:val="32"/>
              </w:rPr>
              <w:t>ICD10</w:t>
            </w:r>
            <w:r w:rsidRPr="009E34A0">
              <w:rPr>
                <w:rFonts w:ascii="TH SarabunPSK" w:hAnsi="TH SarabunPSK" w:cs="TH SarabunPSK"/>
                <w:color w:val="000000"/>
                <w:sz w:val="32"/>
                <w:szCs w:val="32"/>
                <w:cs/>
              </w:rPr>
              <w:t xml:space="preserve"> </w:t>
            </w:r>
            <w:r w:rsidRPr="009E34A0">
              <w:rPr>
                <w:rFonts w:ascii="TH SarabunPSK" w:hAnsi="TH SarabunPSK" w:cs="TH SarabunPSK"/>
                <w:color w:val="000000"/>
                <w:sz w:val="32"/>
                <w:szCs w:val="32"/>
              </w:rPr>
              <w:t>Code C80, and C97</w:t>
            </w:r>
            <w:r w:rsidRPr="009E34A0">
              <w:rPr>
                <w:rFonts w:ascii="TH SarabunPSK" w:hAnsi="TH SarabunPSK" w:cs="TH SarabunPSK"/>
                <w:color w:val="000000"/>
                <w:sz w:val="32"/>
                <w:szCs w:val="32"/>
                <w:cs/>
              </w:rPr>
              <w:t>)</w:t>
            </w:r>
          </w:p>
          <w:p w:rsidR="00D32FA4" w:rsidRPr="009E34A0" w:rsidRDefault="00D32FA4" w:rsidP="004E5B1E">
            <w:pPr>
              <w:pStyle w:val="ListParagraph"/>
              <w:numPr>
                <w:ilvl w:val="0"/>
                <w:numId w:val="34"/>
              </w:numPr>
              <w:tabs>
                <w:tab w:val="left" w:pos="392"/>
              </w:tabs>
              <w:spacing w:after="0" w:line="240" w:lineRule="auto"/>
              <w:jc w:val="thaiDistribute"/>
              <w:rPr>
                <w:rFonts w:ascii="TH SarabunPSK" w:hAnsi="TH SarabunPSK" w:cs="TH SarabunPSK"/>
                <w:color w:val="000000"/>
                <w:sz w:val="32"/>
                <w:szCs w:val="32"/>
                <w:cs/>
              </w:rPr>
            </w:pPr>
            <w:r w:rsidRPr="009E34A0">
              <w:rPr>
                <w:rFonts w:ascii="TH SarabunPSK" w:hAnsi="TH SarabunPSK" w:cs="TH SarabunPSK"/>
                <w:color w:val="000000"/>
                <w:sz w:val="32"/>
                <w:szCs w:val="32"/>
              </w:rPr>
              <w:t>ill</w:t>
            </w:r>
            <w:r w:rsidRPr="009E34A0">
              <w:rPr>
                <w:rFonts w:ascii="TH SarabunPSK" w:hAnsi="TH SarabunPSK" w:cs="TH SarabunPSK"/>
                <w:color w:val="000000"/>
                <w:sz w:val="32"/>
                <w:szCs w:val="32"/>
                <w:cs/>
              </w:rPr>
              <w:t>-</w:t>
            </w:r>
            <w:r w:rsidRPr="009E34A0">
              <w:rPr>
                <w:rFonts w:ascii="TH SarabunPSK" w:hAnsi="TH SarabunPSK" w:cs="TH SarabunPSK"/>
                <w:color w:val="000000"/>
                <w:sz w:val="32"/>
                <w:szCs w:val="32"/>
              </w:rPr>
              <w:t xml:space="preserve">defined cardiovascular diseases </w:t>
            </w:r>
            <w:r w:rsidRPr="009E34A0">
              <w:rPr>
                <w:rFonts w:ascii="TH SarabunPSK" w:hAnsi="TH SarabunPSK" w:cs="TH SarabunPSK"/>
                <w:color w:val="000000"/>
                <w:sz w:val="32"/>
                <w:szCs w:val="32"/>
                <w:cs/>
              </w:rPr>
              <w:t>(</w:t>
            </w:r>
            <w:r w:rsidRPr="009E34A0">
              <w:rPr>
                <w:rFonts w:ascii="TH SarabunPSK" w:hAnsi="TH SarabunPSK" w:cs="TH SarabunPSK"/>
                <w:color w:val="000000"/>
                <w:sz w:val="32"/>
                <w:szCs w:val="32"/>
              </w:rPr>
              <w:t>ICD10</w:t>
            </w:r>
            <w:r w:rsidRPr="009E34A0">
              <w:rPr>
                <w:rFonts w:ascii="TH SarabunPSK" w:hAnsi="TH SarabunPSK" w:cs="TH SarabunPSK"/>
                <w:color w:val="000000"/>
                <w:sz w:val="32"/>
                <w:szCs w:val="32"/>
                <w:cs/>
              </w:rPr>
              <w:t xml:space="preserve"> </w:t>
            </w:r>
            <w:r w:rsidRPr="009E34A0">
              <w:rPr>
                <w:rFonts w:ascii="TH SarabunPSK" w:hAnsi="TH SarabunPSK" w:cs="TH SarabunPSK"/>
                <w:color w:val="000000"/>
                <w:sz w:val="32"/>
                <w:szCs w:val="32"/>
              </w:rPr>
              <w:t>Code I47</w:t>
            </w:r>
            <w:r w:rsidRPr="009E34A0">
              <w:rPr>
                <w:rFonts w:ascii="TH SarabunPSK" w:hAnsi="TH SarabunPSK" w:cs="TH SarabunPSK"/>
                <w:color w:val="000000"/>
                <w:sz w:val="32"/>
                <w:szCs w:val="32"/>
                <w:cs/>
              </w:rPr>
              <w:t>.</w:t>
            </w:r>
            <w:r w:rsidRPr="009E34A0">
              <w:rPr>
                <w:rFonts w:ascii="TH SarabunPSK" w:hAnsi="TH SarabunPSK" w:cs="TH SarabunPSK"/>
                <w:color w:val="000000"/>
                <w:sz w:val="32"/>
                <w:szCs w:val="32"/>
              </w:rPr>
              <w:t>2, I49</w:t>
            </w:r>
            <w:r w:rsidRPr="009E34A0">
              <w:rPr>
                <w:rFonts w:ascii="TH SarabunPSK" w:hAnsi="TH SarabunPSK" w:cs="TH SarabunPSK"/>
                <w:color w:val="000000"/>
                <w:sz w:val="32"/>
                <w:szCs w:val="32"/>
                <w:cs/>
              </w:rPr>
              <w:t>.</w:t>
            </w:r>
            <w:r w:rsidRPr="009E34A0">
              <w:rPr>
                <w:rFonts w:ascii="TH SarabunPSK" w:hAnsi="TH SarabunPSK" w:cs="TH SarabunPSK"/>
                <w:color w:val="000000"/>
                <w:sz w:val="32"/>
                <w:szCs w:val="32"/>
              </w:rPr>
              <w:t>0, I46, I50, I51</w:t>
            </w:r>
            <w:r w:rsidRPr="009E34A0">
              <w:rPr>
                <w:rFonts w:ascii="TH SarabunPSK" w:hAnsi="TH SarabunPSK" w:cs="TH SarabunPSK"/>
                <w:color w:val="000000"/>
                <w:sz w:val="32"/>
                <w:szCs w:val="32"/>
                <w:cs/>
              </w:rPr>
              <w:t>.</w:t>
            </w:r>
            <w:r w:rsidRPr="009E34A0">
              <w:rPr>
                <w:rFonts w:ascii="TH SarabunPSK" w:hAnsi="TH SarabunPSK" w:cs="TH SarabunPSK"/>
                <w:color w:val="000000"/>
                <w:sz w:val="32"/>
                <w:szCs w:val="32"/>
              </w:rPr>
              <w:t>4, I51</w:t>
            </w:r>
            <w:r w:rsidRPr="009E34A0">
              <w:rPr>
                <w:rFonts w:ascii="TH SarabunPSK" w:hAnsi="TH SarabunPSK" w:cs="TH SarabunPSK"/>
                <w:color w:val="000000"/>
                <w:sz w:val="32"/>
                <w:szCs w:val="32"/>
                <w:cs/>
              </w:rPr>
              <w:t>.</w:t>
            </w:r>
            <w:r w:rsidRPr="009E34A0">
              <w:rPr>
                <w:rFonts w:ascii="TH SarabunPSK" w:hAnsi="TH SarabunPSK" w:cs="TH SarabunPSK"/>
                <w:color w:val="000000"/>
                <w:sz w:val="32"/>
                <w:szCs w:val="32"/>
              </w:rPr>
              <w:t>5, I51</w:t>
            </w:r>
            <w:r w:rsidRPr="009E34A0">
              <w:rPr>
                <w:rFonts w:ascii="TH SarabunPSK" w:hAnsi="TH SarabunPSK" w:cs="TH SarabunPSK"/>
                <w:color w:val="000000"/>
                <w:sz w:val="32"/>
                <w:szCs w:val="32"/>
                <w:cs/>
              </w:rPr>
              <w:t>.</w:t>
            </w:r>
            <w:r w:rsidRPr="009E34A0">
              <w:rPr>
                <w:rFonts w:ascii="TH SarabunPSK" w:hAnsi="TH SarabunPSK" w:cs="TH SarabunPSK"/>
                <w:color w:val="000000"/>
                <w:sz w:val="32"/>
                <w:szCs w:val="32"/>
              </w:rPr>
              <w:t>6, I51</w:t>
            </w:r>
            <w:r w:rsidRPr="009E34A0">
              <w:rPr>
                <w:rFonts w:ascii="TH SarabunPSK" w:hAnsi="TH SarabunPSK" w:cs="TH SarabunPSK"/>
                <w:color w:val="000000"/>
                <w:sz w:val="32"/>
                <w:szCs w:val="32"/>
                <w:cs/>
              </w:rPr>
              <w:t>.</w:t>
            </w:r>
            <w:r w:rsidRPr="009E34A0">
              <w:rPr>
                <w:rFonts w:ascii="TH SarabunPSK" w:hAnsi="TH SarabunPSK" w:cs="TH SarabunPSK"/>
                <w:color w:val="000000"/>
                <w:sz w:val="32"/>
                <w:szCs w:val="32"/>
              </w:rPr>
              <w:t>9 and I70</w:t>
            </w:r>
            <w:r w:rsidRPr="009E34A0">
              <w:rPr>
                <w:rFonts w:ascii="TH SarabunPSK" w:hAnsi="TH SarabunPSK" w:cs="TH SarabunPSK"/>
                <w:color w:val="000000"/>
                <w:sz w:val="32"/>
                <w:szCs w:val="32"/>
                <w:cs/>
              </w:rPr>
              <w:t>.</w:t>
            </w:r>
            <w:r w:rsidRPr="009E34A0">
              <w:rPr>
                <w:rFonts w:ascii="TH SarabunPSK" w:hAnsi="TH SarabunPSK" w:cs="TH SarabunPSK"/>
                <w:color w:val="000000"/>
                <w:sz w:val="32"/>
                <w:szCs w:val="32"/>
              </w:rPr>
              <w:t>9</w:t>
            </w:r>
            <w:r w:rsidRPr="009E34A0">
              <w:rPr>
                <w:rFonts w:ascii="TH SarabunPSK" w:hAnsi="TH SarabunPSK" w:cs="TH SarabunPSK"/>
                <w:color w:val="000000"/>
                <w:sz w:val="32"/>
                <w:szCs w:val="32"/>
                <w:cs/>
              </w:rPr>
              <w:t>).</w:t>
            </w:r>
          </w:p>
          <w:p w:rsidR="00D32FA4" w:rsidRPr="009E34A0" w:rsidRDefault="00D32FA4" w:rsidP="004E5B1E">
            <w:pPr>
              <w:pStyle w:val="ListParagraph"/>
              <w:numPr>
                <w:ilvl w:val="0"/>
                <w:numId w:val="22"/>
              </w:numPr>
              <w:tabs>
                <w:tab w:val="left" w:pos="392"/>
              </w:tabs>
              <w:spacing w:after="0" w:line="240" w:lineRule="auto"/>
              <w:ind w:left="0" w:firstLine="204"/>
              <w:jc w:val="thaiDistribute"/>
              <w:rPr>
                <w:rFonts w:ascii="TH SarabunPSK" w:hAnsi="TH SarabunPSK" w:cs="TH SarabunPSK"/>
                <w:b/>
                <w:bCs/>
                <w:sz w:val="32"/>
                <w:szCs w:val="32"/>
              </w:rPr>
            </w:pPr>
            <w:r w:rsidRPr="009E34A0">
              <w:rPr>
                <w:rFonts w:ascii="TH SarabunPSK" w:hAnsi="TH SarabunPSK" w:cs="TH SarabunPSK"/>
                <w:color w:val="000000"/>
                <w:sz w:val="32"/>
                <w:szCs w:val="32"/>
                <w:cs/>
              </w:rPr>
              <w:t xml:space="preserve"> </w:t>
            </w:r>
            <w:r w:rsidRPr="009E34A0">
              <w:rPr>
                <w:rFonts w:ascii="TH SarabunPSK" w:hAnsi="TH SarabunPSK" w:cs="TH SarabunPSK"/>
                <w:b/>
                <w:bCs/>
                <w:color w:val="000000"/>
                <w:sz w:val="32"/>
                <w:szCs w:val="32"/>
                <w:cs/>
              </w:rPr>
              <w:t xml:space="preserve">คุณภาพข้อมูลบริการสุขภาพ หมายถึง </w:t>
            </w:r>
            <w:r w:rsidRPr="009E34A0">
              <w:rPr>
                <w:rFonts w:ascii="TH SarabunPSK" w:hAnsi="TH SarabunPSK" w:cs="TH SarabunPSK"/>
                <w:color w:val="000000"/>
                <w:sz w:val="32"/>
                <w:szCs w:val="32"/>
                <w:cs/>
              </w:rPr>
              <w:t>คุณภาพข้อมูลเวชระเบียนและการวินิจฉัยโรคผู้ป่วยนอก</w:t>
            </w:r>
            <w:r w:rsidRPr="009E34A0">
              <w:rPr>
                <w:rFonts w:ascii="TH SarabunPSK" w:hAnsi="TH SarabunPSK" w:cs="TH SarabunPSK"/>
                <w:color w:val="00B0F0"/>
                <w:sz w:val="32"/>
                <w:szCs w:val="32"/>
                <w:cs/>
              </w:rPr>
              <w:t xml:space="preserve"> </w:t>
            </w:r>
            <w:r w:rsidRPr="009E34A0">
              <w:rPr>
                <w:rFonts w:ascii="TH SarabunPSK" w:hAnsi="TH SarabunPSK" w:cs="TH SarabunPSK"/>
                <w:color w:val="000000"/>
                <w:sz w:val="32"/>
                <w:szCs w:val="32"/>
                <w:cs/>
              </w:rPr>
              <w:t xml:space="preserve">มีความถูกต้องครบถ้วน ไม่น้อยกว่าร้อยละ </w:t>
            </w:r>
            <w:r w:rsidRPr="009E34A0">
              <w:rPr>
                <w:rFonts w:ascii="TH SarabunPSK" w:hAnsi="TH SarabunPSK" w:cs="TH SarabunPSK"/>
                <w:color w:val="000000"/>
                <w:sz w:val="32"/>
                <w:szCs w:val="32"/>
              </w:rPr>
              <w:t>75</w:t>
            </w:r>
          </w:p>
        </w:tc>
      </w:tr>
      <w:tr w:rsidR="00D32FA4" w:rsidRPr="009E34A0" w:rsidTr="0004665E">
        <w:trPr>
          <w:jc w:val="center"/>
        </w:trPr>
        <w:tc>
          <w:tcPr>
            <w:tcW w:w="10349" w:type="dxa"/>
            <w:gridSpan w:val="2"/>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b/>
                <w:bCs/>
                <w:sz w:val="32"/>
                <w:szCs w:val="32"/>
                <w:cs/>
              </w:rPr>
              <w:t>เกณฑ์เป้าหมาย</w:t>
            </w:r>
            <w:r w:rsidRPr="009E34A0">
              <w:rPr>
                <w:rFonts w:ascii="TH SarabunPSK" w:hAnsi="TH SarabunPSK" w:cs="TH SarabunPSK"/>
                <w:sz w:val="32"/>
                <w:szCs w:val="32"/>
                <w:lang w:val="en-GB"/>
              </w:rPr>
              <w:t xml:space="preserve"> :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50"/>
              <w:gridCol w:w="1985"/>
              <w:gridCol w:w="2219"/>
              <w:gridCol w:w="1984"/>
            </w:tblGrid>
            <w:tr w:rsidR="00D32FA4" w:rsidRPr="009E34A0" w:rsidTr="0004665E">
              <w:trPr>
                <w:jc w:val="center"/>
              </w:trPr>
              <w:tc>
                <w:tcPr>
                  <w:tcW w:w="1950"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61</w:t>
                  </w:r>
                </w:p>
              </w:tc>
              <w:tc>
                <w:tcPr>
                  <w:tcW w:w="1985"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62</w:t>
                  </w:r>
                </w:p>
              </w:tc>
              <w:tc>
                <w:tcPr>
                  <w:tcW w:w="2219"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63</w:t>
                  </w:r>
                </w:p>
              </w:tc>
              <w:tc>
                <w:tcPr>
                  <w:tcW w:w="1984"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jc w:val="center"/>
                    <w:rPr>
                      <w:rFonts w:ascii="TH SarabunPSK" w:hAnsi="TH SarabunPSK" w:cs="TH SarabunPSK"/>
                      <w:b/>
                      <w:bCs/>
                      <w:sz w:val="32"/>
                      <w:szCs w:val="32"/>
                      <w:cs/>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64</w:t>
                  </w:r>
                </w:p>
              </w:tc>
            </w:tr>
            <w:tr w:rsidR="00D32FA4" w:rsidRPr="009E34A0" w:rsidTr="0004665E">
              <w:trPr>
                <w:jc w:val="center"/>
              </w:trPr>
              <w:tc>
                <w:tcPr>
                  <w:tcW w:w="1950"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1</w:t>
                  </w:r>
                  <w:r w:rsidRPr="009E34A0">
                    <w:rPr>
                      <w:rFonts w:ascii="TH SarabunPSK" w:hAnsi="TH SarabunPSK" w:cs="TH SarabunPSK"/>
                      <w:sz w:val="32"/>
                      <w:szCs w:val="32"/>
                      <w:cs/>
                    </w:rPr>
                    <w:t>. ไม่น้อยกว่า 25 %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2</w:t>
                  </w:r>
                  <w:r w:rsidRPr="009E34A0">
                    <w:rPr>
                      <w:rFonts w:ascii="TH SarabunPSK" w:hAnsi="TH SarabunPSK" w:cs="TH SarabunPSK"/>
                      <w:sz w:val="32"/>
                      <w:szCs w:val="32"/>
                      <w:cs/>
                    </w:rPr>
                    <w:t>. ไม่น้อยกว่า 50 %</w:t>
                  </w:r>
                </w:p>
              </w:tc>
              <w:tc>
                <w:tcPr>
                  <w:tcW w:w="1985"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1</w:t>
                  </w:r>
                  <w:r w:rsidRPr="009E34A0">
                    <w:rPr>
                      <w:rFonts w:ascii="TH SarabunPSK" w:hAnsi="TH SarabunPSK" w:cs="TH SarabunPSK"/>
                      <w:sz w:val="32"/>
                      <w:szCs w:val="32"/>
                      <w:cs/>
                    </w:rPr>
                    <w:t xml:space="preserve">. ไม่น้อยกว่า </w:t>
                  </w:r>
                  <w:r w:rsidRPr="009E34A0">
                    <w:rPr>
                      <w:rFonts w:ascii="TH SarabunPSK" w:hAnsi="TH SarabunPSK" w:cs="TH SarabunPSK"/>
                      <w:sz w:val="32"/>
                      <w:szCs w:val="32"/>
                    </w:rPr>
                    <w:t>3</w:t>
                  </w:r>
                  <w:r w:rsidRPr="009E34A0">
                    <w:rPr>
                      <w:rFonts w:ascii="TH SarabunPSK" w:hAnsi="TH SarabunPSK" w:cs="TH SarabunPSK"/>
                      <w:sz w:val="32"/>
                      <w:szCs w:val="32"/>
                      <w:cs/>
                    </w:rPr>
                    <w:t>0 %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2</w:t>
                  </w:r>
                  <w:r w:rsidRPr="009E34A0">
                    <w:rPr>
                      <w:rFonts w:ascii="TH SarabunPSK" w:hAnsi="TH SarabunPSK" w:cs="TH SarabunPSK"/>
                      <w:sz w:val="32"/>
                      <w:szCs w:val="32"/>
                      <w:cs/>
                    </w:rPr>
                    <w:t>. ไม่น้อยกว่า 65 %</w:t>
                  </w:r>
                </w:p>
              </w:tc>
              <w:tc>
                <w:tcPr>
                  <w:tcW w:w="2219"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1</w:t>
                  </w:r>
                  <w:r w:rsidRPr="009E34A0">
                    <w:rPr>
                      <w:rFonts w:ascii="TH SarabunPSK" w:hAnsi="TH SarabunPSK" w:cs="TH SarabunPSK"/>
                      <w:sz w:val="32"/>
                      <w:szCs w:val="32"/>
                      <w:cs/>
                    </w:rPr>
                    <w:t>. ไม่น้อยกว่า 35 %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2</w:t>
                  </w:r>
                  <w:r w:rsidRPr="009E34A0">
                    <w:rPr>
                      <w:rFonts w:ascii="TH SarabunPSK" w:hAnsi="TH SarabunPSK" w:cs="TH SarabunPSK"/>
                      <w:sz w:val="32"/>
                      <w:szCs w:val="32"/>
                      <w:cs/>
                    </w:rPr>
                    <w:t>. ไม่น้อยกว่า 75 %</w:t>
                  </w:r>
                </w:p>
              </w:tc>
              <w:tc>
                <w:tcPr>
                  <w:tcW w:w="1984"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1</w:t>
                  </w:r>
                  <w:r w:rsidRPr="009E34A0">
                    <w:rPr>
                      <w:rFonts w:ascii="TH SarabunPSK" w:hAnsi="TH SarabunPSK" w:cs="TH SarabunPSK"/>
                      <w:sz w:val="32"/>
                      <w:szCs w:val="32"/>
                      <w:cs/>
                    </w:rPr>
                    <w:t xml:space="preserve">. ไม่น้อยกว่า </w:t>
                  </w:r>
                  <w:r w:rsidRPr="009E34A0">
                    <w:rPr>
                      <w:rFonts w:ascii="TH SarabunPSK" w:hAnsi="TH SarabunPSK" w:cs="TH SarabunPSK"/>
                      <w:sz w:val="32"/>
                      <w:szCs w:val="32"/>
                    </w:rPr>
                    <w:t>4</w:t>
                  </w:r>
                  <w:r w:rsidRPr="009E34A0">
                    <w:rPr>
                      <w:rFonts w:ascii="TH SarabunPSK" w:hAnsi="TH SarabunPSK" w:cs="TH SarabunPSK"/>
                      <w:sz w:val="32"/>
                      <w:szCs w:val="32"/>
                      <w:cs/>
                    </w:rPr>
                    <w:t>0 %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2</w:t>
                  </w:r>
                  <w:r w:rsidRPr="009E34A0">
                    <w:rPr>
                      <w:rFonts w:ascii="TH SarabunPSK" w:hAnsi="TH SarabunPSK" w:cs="TH SarabunPSK"/>
                      <w:sz w:val="32"/>
                      <w:szCs w:val="32"/>
                      <w:cs/>
                    </w:rPr>
                    <w:t>. ไม่น้อยกว่า 80 %</w:t>
                  </w:r>
                </w:p>
              </w:tc>
            </w:tr>
          </w:tbl>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b/>
                <w:bCs/>
                <w:sz w:val="32"/>
                <w:szCs w:val="32"/>
                <w:cs/>
                <w:lang w:val="en-GB"/>
              </w:rPr>
              <w:t xml:space="preserve">หมายเหตุ </w:t>
            </w:r>
            <w:r w:rsidRPr="009E34A0">
              <w:rPr>
                <w:rFonts w:ascii="TH SarabunPSK" w:hAnsi="TH SarabunPSK" w:cs="TH SarabunPSK"/>
                <w:b/>
                <w:bCs/>
                <w:sz w:val="32"/>
                <w:szCs w:val="32"/>
              </w:rPr>
              <w:t xml:space="preserve">: </w:t>
            </w:r>
            <w:r w:rsidRPr="009E34A0">
              <w:rPr>
                <w:rFonts w:ascii="TH SarabunPSK" w:hAnsi="TH SarabunPSK" w:cs="TH SarabunPSK"/>
                <w:sz w:val="32"/>
                <w:szCs w:val="32"/>
              </w:rPr>
              <w:t xml:space="preserve">1. </w:t>
            </w:r>
            <w:r w:rsidRPr="009E34A0">
              <w:rPr>
                <w:rFonts w:ascii="TH SarabunPSK" w:hAnsi="TH SarabunPSK" w:cs="TH SarabunPSK"/>
                <w:sz w:val="32"/>
                <w:szCs w:val="32"/>
                <w:cs/>
                <w:lang w:val="en-GB"/>
              </w:rPr>
              <w:t xml:space="preserve">ต้องผ่านคุณภาพข้อมูลทั้งข้อ </w:t>
            </w:r>
            <w:r w:rsidRPr="009E34A0">
              <w:rPr>
                <w:rFonts w:ascii="TH SarabunPSK" w:hAnsi="TH SarabunPSK" w:cs="TH SarabunPSK"/>
                <w:sz w:val="32"/>
                <w:szCs w:val="32"/>
              </w:rPr>
              <w:t xml:space="preserve">1 </w:t>
            </w:r>
            <w:r w:rsidRPr="009E34A0">
              <w:rPr>
                <w:rFonts w:ascii="TH SarabunPSK" w:hAnsi="TH SarabunPSK" w:cs="TH SarabunPSK"/>
                <w:sz w:val="32"/>
                <w:szCs w:val="32"/>
                <w:cs/>
              </w:rPr>
              <w:t xml:space="preserve">และ ข้อ </w:t>
            </w:r>
            <w:r w:rsidRPr="009E34A0">
              <w:rPr>
                <w:rFonts w:ascii="TH SarabunPSK" w:hAnsi="TH SarabunPSK" w:cs="TH SarabunPSK"/>
                <w:sz w:val="32"/>
                <w:szCs w:val="32"/>
              </w:rPr>
              <w:t xml:space="preserve">2 </w:t>
            </w:r>
            <w:r w:rsidRPr="009E34A0">
              <w:rPr>
                <w:rFonts w:ascii="TH SarabunPSK" w:hAnsi="TH SarabunPSK" w:cs="TH SarabunPSK"/>
                <w:sz w:val="32"/>
                <w:szCs w:val="32"/>
                <w:cs/>
              </w:rPr>
              <w:t>ตามเกณฑ์ที่กำหนด</w:t>
            </w:r>
          </w:p>
          <w:p w:rsidR="00D32FA4" w:rsidRPr="009E34A0" w:rsidRDefault="00D32FA4" w:rsidP="0004665E">
            <w:pPr>
              <w:spacing w:after="0"/>
              <w:rPr>
                <w:rFonts w:ascii="TH SarabunPSK" w:hAnsi="TH SarabunPSK" w:cs="TH SarabunPSK"/>
                <w:sz w:val="32"/>
                <w:szCs w:val="32"/>
                <w:lang w:val="en-GB"/>
              </w:rPr>
            </w:pPr>
            <w:r w:rsidRPr="009E34A0">
              <w:rPr>
                <w:rFonts w:ascii="TH SarabunPSK" w:hAnsi="TH SarabunPSK" w:cs="TH SarabunPSK"/>
                <w:sz w:val="32"/>
                <w:szCs w:val="32"/>
                <w:cs/>
              </w:rPr>
              <w:tab/>
              <w:t xml:space="preserve">     </w:t>
            </w:r>
            <w:r w:rsidRPr="009E34A0">
              <w:rPr>
                <w:rFonts w:ascii="TH SarabunPSK" w:hAnsi="TH SarabunPSK" w:cs="TH SarabunPSK"/>
                <w:sz w:val="32"/>
                <w:szCs w:val="32"/>
              </w:rPr>
              <w:t xml:space="preserve">2. </w:t>
            </w:r>
            <w:r w:rsidRPr="009E34A0">
              <w:rPr>
                <w:rFonts w:ascii="TH SarabunPSK" w:hAnsi="TH SarabunPSK" w:cs="TH SarabunPSK"/>
                <w:sz w:val="32"/>
                <w:szCs w:val="32"/>
                <w:cs/>
              </w:rPr>
              <w:t xml:space="preserve">คุณภาพข้อมูลผ่านเกณฑ์ รอบ 6 เดือนแรก และ 6 เดือนหลัง (ส่งผลการ </w:t>
            </w:r>
            <w:r w:rsidRPr="009E34A0">
              <w:rPr>
                <w:rFonts w:ascii="TH SarabunPSK" w:hAnsi="TH SarabunPSK" w:cs="TH SarabunPSK"/>
                <w:sz w:val="32"/>
                <w:szCs w:val="32"/>
              </w:rPr>
              <w:t xml:space="preserve">Audit </w:t>
            </w:r>
            <w:r w:rsidRPr="009E34A0">
              <w:rPr>
                <w:rFonts w:ascii="TH SarabunPSK" w:hAnsi="TH SarabunPSK" w:cs="TH SarabunPSK"/>
                <w:sz w:val="32"/>
                <w:szCs w:val="32"/>
                <w:cs/>
              </w:rPr>
              <w:t>ให้เสร็จสิ้นภายในวันที่     31 สิงหาคม 2561</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วัตถุประสงค์</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4E5B1E">
            <w:pPr>
              <w:pStyle w:val="ListParagraph"/>
              <w:numPr>
                <w:ilvl w:val="0"/>
                <w:numId w:val="23"/>
              </w:numPr>
              <w:spacing w:after="0" w:line="240" w:lineRule="auto"/>
              <w:ind w:left="317" w:hanging="317"/>
              <w:rPr>
                <w:rFonts w:ascii="TH SarabunPSK" w:hAnsi="TH SarabunPSK" w:cs="TH SarabunPSK"/>
                <w:sz w:val="32"/>
                <w:szCs w:val="32"/>
              </w:rPr>
            </w:pPr>
            <w:r w:rsidRPr="009E34A0">
              <w:rPr>
                <w:rFonts w:ascii="TH SarabunPSK" w:hAnsi="TH SarabunPSK" w:cs="TH SarabunPSK"/>
                <w:sz w:val="32"/>
                <w:szCs w:val="32"/>
                <w:cs/>
              </w:rPr>
              <w:t>เพื่อพัฒนาคุณภาพ สาเหตุการตายให้สอดคล้องตามมาตรฐานขององค์การอนามัยโลก สำหรับใช้ในการวิเคราะห์สถานการณ์ด้านสุขภาพและประกอบการจัดทำนโยบายด้านสุขภาพของกระทรวงสาธารณสุข</w:t>
            </w:r>
          </w:p>
          <w:p w:rsidR="00D32FA4" w:rsidRPr="009E34A0" w:rsidRDefault="00D32FA4" w:rsidP="004E5B1E">
            <w:pPr>
              <w:pStyle w:val="ListParagraph"/>
              <w:numPr>
                <w:ilvl w:val="0"/>
                <w:numId w:val="23"/>
              </w:numPr>
              <w:spacing w:after="0" w:line="240" w:lineRule="auto"/>
              <w:ind w:left="317" w:hanging="317"/>
              <w:rPr>
                <w:rFonts w:ascii="TH SarabunPSK" w:hAnsi="TH SarabunPSK" w:cs="TH SarabunPSK"/>
                <w:sz w:val="32"/>
                <w:szCs w:val="32"/>
                <w:cs/>
              </w:rPr>
            </w:pPr>
            <w:r w:rsidRPr="009E34A0">
              <w:rPr>
                <w:rFonts w:ascii="TH SarabunPSK" w:hAnsi="TH SarabunPSK" w:cs="TH SarabunPSK"/>
                <w:sz w:val="32"/>
                <w:szCs w:val="32"/>
                <w:cs/>
              </w:rPr>
              <w:t>เพื่อปรับปรุงคุณภาพข้อมูลบริการสุขภาพ (ผู้ป่วยนอก) ในรพ.สต.</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ประชากร/กลุ่มเป้าหมาย</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pStyle w:val="ListParagraph"/>
              <w:spacing w:after="0" w:line="240" w:lineRule="auto"/>
              <w:ind w:left="318" w:hanging="318"/>
              <w:rPr>
                <w:rFonts w:ascii="TH SarabunPSK" w:hAnsi="TH SarabunPSK" w:cs="TH SarabunPSK"/>
                <w:sz w:val="32"/>
                <w:szCs w:val="32"/>
              </w:rPr>
            </w:pPr>
            <w:r w:rsidRPr="009E34A0">
              <w:rPr>
                <w:rFonts w:ascii="TH SarabunPSK" w:hAnsi="TH SarabunPSK" w:cs="TH SarabunPSK"/>
                <w:sz w:val="32"/>
                <w:szCs w:val="32"/>
                <w:cs/>
              </w:rPr>
              <w:t xml:space="preserve">1. สาเหตุการตาย : </w:t>
            </w:r>
            <w:r w:rsidRPr="009E34A0">
              <w:rPr>
                <w:rFonts w:ascii="TH SarabunPSK" w:hAnsi="TH SarabunPSK" w:cs="TH SarabunPSK"/>
                <w:sz w:val="32"/>
                <w:szCs w:val="32"/>
              </w:rPr>
              <w:t xml:space="preserve">76 </w:t>
            </w:r>
            <w:r w:rsidRPr="009E34A0">
              <w:rPr>
                <w:rFonts w:ascii="TH SarabunPSK" w:hAnsi="TH SarabunPSK" w:cs="TH SarabunPSK"/>
                <w:sz w:val="32"/>
                <w:szCs w:val="32"/>
                <w:cs/>
              </w:rPr>
              <w:t>จังหวัด (ยกเว้น กทม.)</w:t>
            </w:r>
          </w:p>
          <w:p w:rsidR="00D32FA4" w:rsidRPr="009E34A0" w:rsidRDefault="00D32FA4" w:rsidP="0004665E">
            <w:pPr>
              <w:pStyle w:val="ListParagraph"/>
              <w:spacing w:after="0" w:line="240" w:lineRule="auto"/>
              <w:ind w:left="318" w:hanging="318"/>
              <w:rPr>
                <w:rFonts w:ascii="TH SarabunPSK" w:hAnsi="TH SarabunPSK" w:cs="TH SarabunPSK"/>
                <w:sz w:val="32"/>
                <w:szCs w:val="32"/>
                <w:cs/>
              </w:rPr>
            </w:pPr>
            <w:r w:rsidRPr="009E34A0">
              <w:rPr>
                <w:rFonts w:ascii="TH SarabunPSK" w:hAnsi="TH SarabunPSK" w:cs="TH SarabunPSK"/>
                <w:sz w:val="32"/>
                <w:szCs w:val="32"/>
                <w:cs/>
              </w:rPr>
              <w:t>2. ข้อมูลบริการสุขภาพ : รพ.สต.ภายใต้สังกัดสำนักงานปลัดกระทรวงสาธารณสุข</w:t>
            </w:r>
          </w:p>
        </w:tc>
      </w:tr>
    </w:tbl>
    <w:p w:rsidR="00F80FBA" w:rsidRDefault="00F80FBA"/>
    <w:tbl>
      <w:tblPr>
        <w:tblW w:w="10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4"/>
        <w:gridCol w:w="7655"/>
      </w:tblGrid>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วิธีการจัดเก็บข้อมูล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4E5B1E">
            <w:pPr>
              <w:pStyle w:val="ListParagraph"/>
              <w:numPr>
                <w:ilvl w:val="0"/>
                <w:numId w:val="24"/>
              </w:numPr>
              <w:spacing w:after="0" w:line="240" w:lineRule="auto"/>
              <w:ind w:left="346"/>
              <w:rPr>
                <w:rFonts w:ascii="TH SarabunPSK" w:hAnsi="TH SarabunPSK" w:cs="TH SarabunPSK"/>
                <w:sz w:val="32"/>
                <w:szCs w:val="32"/>
              </w:rPr>
            </w:pPr>
            <w:r w:rsidRPr="009E34A0">
              <w:rPr>
                <w:rFonts w:ascii="TH SarabunPSK" w:hAnsi="TH SarabunPSK" w:cs="TH SarabunPSK"/>
                <w:sz w:val="32"/>
                <w:szCs w:val="32"/>
                <w:cs/>
              </w:rPr>
              <w:t>สาเหตุการตาย อ้างอิงจากฐาน</w:t>
            </w:r>
            <w:proofErr w:type="spellStart"/>
            <w:r w:rsidRPr="009E34A0">
              <w:rPr>
                <w:rFonts w:ascii="TH SarabunPSK" w:hAnsi="TH SarabunPSK" w:cs="TH SarabunPSK"/>
                <w:sz w:val="32"/>
                <w:szCs w:val="32"/>
                <w:cs/>
              </w:rPr>
              <w:t>มรณ</w:t>
            </w:r>
            <w:proofErr w:type="spellEnd"/>
            <w:r w:rsidRPr="009E34A0">
              <w:rPr>
                <w:rFonts w:ascii="TH SarabunPSK" w:hAnsi="TH SarabunPSK" w:cs="TH SarabunPSK"/>
                <w:sz w:val="32"/>
                <w:szCs w:val="32"/>
                <w:cs/>
              </w:rPr>
              <w:t xml:space="preserve">บัตร กระทรวงมหาดไทย </w:t>
            </w:r>
          </w:p>
          <w:p w:rsidR="00D32FA4" w:rsidRPr="009E34A0" w:rsidRDefault="00D32FA4" w:rsidP="004E5B1E">
            <w:pPr>
              <w:pStyle w:val="ListParagraph"/>
              <w:numPr>
                <w:ilvl w:val="0"/>
                <w:numId w:val="24"/>
              </w:numPr>
              <w:spacing w:after="0" w:line="240" w:lineRule="auto"/>
              <w:ind w:left="346"/>
              <w:rPr>
                <w:rFonts w:ascii="TH SarabunPSK" w:hAnsi="TH SarabunPSK" w:cs="TH SarabunPSK"/>
                <w:sz w:val="32"/>
                <w:szCs w:val="32"/>
              </w:rPr>
            </w:pPr>
            <w:r w:rsidRPr="009E34A0">
              <w:rPr>
                <w:rFonts w:ascii="TH SarabunPSK" w:hAnsi="TH SarabunPSK" w:cs="TH SarabunPSK"/>
                <w:sz w:val="32"/>
                <w:szCs w:val="32"/>
                <w:cs/>
              </w:rPr>
              <w:lastRenderedPageBreak/>
              <w:t>การบันทึกข้อมูลการให้บริการของรพ.สต.ในโปรแกรมพื้นฐาน</w:t>
            </w:r>
          </w:p>
          <w:p w:rsidR="00D32FA4" w:rsidRPr="009E34A0" w:rsidRDefault="00D32FA4" w:rsidP="004E5B1E">
            <w:pPr>
              <w:pStyle w:val="ListParagraph"/>
              <w:numPr>
                <w:ilvl w:val="0"/>
                <w:numId w:val="24"/>
              </w:numPr>
              <w:spacing w:after="0" w:line="240" w:lineRule="auto"/>
              <w:ind w:left="346"/>
              <w:rPr>
                <w:rFonts w:ascii="TH SarabunPSK" w:hAnsi="TH SarabunPSK" w:cs="TH SarabunPSK"/>
                <w:sz w:val="32"/>
                <w:szCs w:val="32"/>
              </w:rPr>
            </w:pPr>
            <w:r w:rsidRPr="009E34A0">
              <w:rPr>
                <w:rFonts w:ascii="TH SarabunPSK" w:hAnsi="TH SarabunPSK" w:cs="TH SarabunPSK"/>
                <w:sz w:val="32"/>
                <w:szCs w:val="32"/>
                <w:cs/>
              </w:rPr>
              <w:t>การบันทึกข้อมูลประวัติการให้บริการในเวชระเบียนและการให้รหัสโรคของผู้ป่วยนอกในหน่วยบริการ รพสต.</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lastRenderedPageBreak/>
              <w:t>แหล่งข้อมูล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pStyle w:val="ListParagraph"/>
              <w:spacing w:after="0" w:line="240" w:lineRule="auto"/>
              <w:ind w:left="317" w:hanging="317"/>
              <w:rPr>
                <w:rFonts w:ascii="TH SarabunPSK" w:hAnsi="TH SarabunPSK" w:cs="TH SarabunPSK"/>
                <w:sz w:val="32"/>
                <w:szCs w:val="32"/>
              </w:rPr>
            </w:pPr>
            <w:r w:rsidRPr="009E34A0">
              <w:rPr>
                <w:rFonts w:ascii="TH SarabunPSK" w:hAnsi="TH SarabunPSK" w:cs="TH SarabunPSK"/>
                <w:sz w:val="32"/>
                <w:szCs w:val="32"/>
              </w:rPr>
              <w:t>1</w:t>
            </w:r>
            <w:r w:rsidRPr="009E34A0">
              <w:rPr>
                <w:rFonts w:ascii="TH SarabunPSK" w:hAnsi="TH SarabunPSK" w:cs="TH SarabunPSK"/>
                <w:sz w:val="32"/>
                <w:szCs w:val="32"/>
                <w:cs/>
              </w:rPr>
              <w:t>. กองยุทธศาสตร์และแผนงาน</w:t>
            </w:r>
          </w:p>
          <w:p w:rsidR="00D32FA4" w:rsidRPr="009E34A0" w:rsidRDefault="00D32FA4" w:rsidP="0004665E">
            <w:pPr>
              <w:pStyle w:val="ListParagraph"/>
              <w:spacing w:after="0" w:line="240" w:lineRule="auto"/>
              <w:ind w:left="317" w:hanging="317"/>
              <w:rPr>
                <w:rFonts w:ascii="TH SarabunPSK" w:hAnsi="TH SarabunPSK" w:cs="TH SarabunPSK"/>
                <w:sz w:val="32"/>
                <w:szCs w:val="32"/>
                <w:cs/>
              </w:rPr>
            </w:pPr>
            <w:r w:rsidRPr="009E34A0">
              <w:rPr>
                <w:rFonts w:ascii="TH SarabunPSK" w:hAnsi="TH SarabunPSK" w:cs="TH SarabunPSK"/>
                <w:sz w:val="32"/>
                <w:szCs w:val="32"/>
              </w:rPr>
              <w:t>2</w:t>
            </w:r>
            <w:r w:rsidRPr="009E34A0">
              <w:rPr>
                <w:rFonts w:ascii="TH SarabunPSK" w:hAnsi="TH SarabunPSK" w:cs="TH SarabunPSK"/>
                <w:sz w:val="32"/>
                <w:szCs w:val="32"/>
                <w:cs/>
              </w:rPr>
              <w:t>. หน่วยบริการ รพสต.สังกัดสำนักงานปลัดกระทรวงสาธารณสุข</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รายการข้อมูล 1</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pStyle w:val="ListParagraph"/>
              <w:spacing w:after="0" w:line="240" w:lineRule="auto"/>
              <w:ind w:left="317" w:hanging="317"/>
              <w:rPr>
                <w:rFonts w:ascii="TH SarabunPSK" w:hAnsi="TH SarabunPSK" w:cs="TH SarabunPSK"/>
                <w:sz w:val="32"/>
                <w:szCs w:val="32"/>
                <w:cs/>
              </w:rPr>
            </w:pPr>
            <w:r w:rsidRPr="009E34A0">
              <w:rPr>
                <w:rFonts w:ascii="TH SarabunPSK" w:hAnsi="TH SarabunPSK" w:cs="TH SarabunPSK"/>
                <w:sz w:val="32"/>
                <w:szCs w:val="32"/>
              </w:rPr>
              <w:t xml:space="preserve">A </w:t>
            </w:r>
            <w:r w:rsidRPr="009E34A0">
              <w:rPr>
                <w:rFonts w:ascii="TH SarabunPSK" w:hAnsi="TH SarabunPSK" w:cs="TH SarabunPSK"/>
                <w:sz w:val="32"/>
                <w:szCs w:val="32"/>
                <w:cs/>
              </w:rPr>
              <w:t>= จำนวนจังหวัดผ่านเกณฑ์คุณภาพข้อมูลสาเหตุการตาย</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รายการข้อมูล 2</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pStyle w:val="ListParagraph"/>
              <w:spacing w:after="0" w:line="240" w:lineRule="auto"/>
              <w:ind w:left="317" w:hanging="317"/>
              <w:rPr>
                <w:rFonts w:ascii="TH SarabunPSK" w:hAnsi="TH SarabunPSK" w:cs="TH SarabunPSK"/>
                <w:sz w:val="32"/>
                <w:szCs w:val="32"/>
                <w:cs/>
              </w:rPr>
            </w:pPr>
            <w:r w:rsidRPr="009E34A0">
              <w:rPr>
                <w:rFonts w:ascii="TH SarabunPSK" w:hAnsi="TH SarabunPSK" w:cs="TH SarabunPSK"/>
                <w:sz w:val="32"/>
                <w:szCs w:val="32"/>
              </w:rPr>
              <w:t xml:space="preserve">B </w:t>
            </w:r>
            <w:r w:rsidRPr="009E34A0">
              <w:rPr>
                <w:rFonts w:ascii="TH SarabunPSK" w:hAnsi="TH SarabunPSK" w:cs="TH SarabunPSK"/>
                <w:sz w:val="32"/>
                <w:szCs w:val="32"/>
                <w:cs/>
              </w:rPr>
              <w:t>= จำนวนจังหวัดทั้งหมด (ยกเว้น กทม.)</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 xml:space="preserve">รายการข้อมูล </w:t>
            </w:r>
            <w:r w:rsidRPr="009E34A0">
              <w:rPr>
                <w:rFonts w:ascii="TH SarabunPSK" w:hAnsi="TH SarabunPSK" w:cs="TH SarabunPSK"/>
                <w:b/>
                <w:bCs/>
                <w:sz w:val="32"/>
                <w:szCs w:val="32"/>
              </w:rPr>
              <w:t>3</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pStyle w:val="ListParagraph"/>
              <w:spacing w:after="0" w:line="240" w:lineRule="auto"/>
              <w:ind w:left="317" w:hanging="317"/>
              <w:rPr>
                <w:rFonts w:ascii="TH SarabunPSK" w:hAnsi="TH SarabunPSK" w:cs="TH SarabunPSK"/>
                <w:sz w:val="32"/>
                <w:szCs w:val="32"/>
              </w:rPr>
            </w:pPr>
            <w:r w:rsidRPr="009E34A0">
              <w:rPr>
                <w:rFonts w:ascii="TH SarabunPSK" w:hAnsi="TH SarabunPSK" w:cs="TH SarabunPSK"/>
                <w:sz w:val="32"/>
                <w:szCs w:val="32"/>
              </w:rPr>
              <w:t xml:space="preserve">C </w:t>
            </w:r>
            <w:r w:rsidRPr="009E34A0">
              <w:rPr>
                <w:rFonts w:ascii="TH SarabunPSK" w:hAnsi="TH SarabunPSK" w:cs="TH SarabunPSK"/>
                <w:sz w:val="32"/>
                <w:szCs w:val="32"/>
                <w:cs/>
              </w:rPr>
              <w:t xml:space="preserve">= จำนวนรพ.สต. สังกัดสำนักงานปลัดกระทรวงสาธารณสุขที่ผ่านเกณฑ์คุณภาพ </w:t>
            </w:r>
          </w:p>
          <w:p w:rsidR="00D32FA4" w:rsidRPr="009E34A0" w:rsidRDefault="00D32FA4" w:rsidP="0004665E">
            <w:pPr>
              <w:pStyle w:val="ListParagraph"/>
              <w:spacing w:after="0" w:line="240" w:lineRule="auto"/>
              <w:ind w:left="317" w:hanging="317"/>
              <w:rPr>
                <w:rFonts w:ascii="TH SarabunPSK" w:hAnsi="TH SarabunPSK" w:cs="TH SarabunPSK"/>
                <w:sz w:val="32"/>
                <w:szCs w:val="32"/>
              </w:rPr>
            </w:pPr>
            <w:r w:rsidRPr="009E34A0">
              <w:rPr>
                <w:rFonts w:ascii="TH SarabunPSK" w:hAnsi="TH SarabunPSK" w:cs="TH SarabunPSK"/>
                <w:sz w:val="32"/>
                <w:szCs w:val="32"/>
                <w:cs/>
              </w:rPr>
              <w:t xml:space="preserve">      เวชระเบียน</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 xml:space="preserve">รายการข้อมูล </w:t>
            </w:r>
            <w:r w:rsidRPr="009E34A0">
              <w:rPr>
                <w:rFonts w:ascii="TH SarabunPSK" w:hAnsi="TH SarabunPSK" w:cs="TH SarabunPSK"/>
                <w:b/>
                <w:bCs/>
                <w:sz w:val="32"/>
                <w:szCs w:val="32"/>
              </w:rPr>
              <w:t>4</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pStyle w:val="ListParagraph"/>
              <w:spacing w:after="0" w:line="240" w:lineRule="auto"/>
              <w:ind w:left="317" w:hanging="317"/>
              <w:rPr>
                <w:rFonts w:ascii="TH SarabunPSK" w:hAnsi="TH SarabunPSK" w:cs="TH SarabunPSK"/>
                <w:sz w:val="32"/>
                <w:szCs w:val="32"/>
              </w:rPr>
            </w:pPr>
            <w:r w:rsidRPr="009E34A0">
              <w:rPr>
                <w:rFonts w:ascii="TH SarabunPSK" w:hAnsi="TH SarabunPSK" w:cs="TH SarabunPSK"/>
                <w:sz w:val="32"/>
                <w:szCs w:val="32"/>
              </w:rPr>
              <w:t xml:space="preserve">D </w:t>
            </w:r>
            <w:r w:rsidRPr="009E34A0">
              <w:rPr>
                <w:rFonts w:ascii="TH SarabunPSK" w:hAnsi="TH SarabunPSK" w:cs="TH SarabunPSK"/>
                <w:sz w:val="32"/>
                <w:szCs w:val="32"/>
                <w:cs/>
              </w:rPr>
              <w:t xml:space="preserve">= จำนวนรพ.สต. สังกัดสำนักงานปลัดกระทรวงสาธารณสุขที่ผ่านเกณฑ์คุณภาพการ  </w:t>
            </w:r>
          </w:p>
          <w:p w:rsidR="00D32FA4" w:rsidRPr="009E34A0" w:rsidRDefault="00D32FA4" w:rsidP="0004665E">
            <w:pPr>
              <w:pStyle w:val="ListParagraph"/>
              <w:spacing w:after="0" w:line="240" w:lineRule="auto"/>
              <w:ind w:left="317" w:hanging="317"/>
              <w:rPr>
                <w:rFonts w:ascii="TH SarabunPSK" w:hAnsi="TH SarabunPSK" w:cs="TH SarabunPSK"/>
                <w:sz w:val="32"/>
                <w:szCs w:val="32"/>
              </w:rPr>
            </w:pPr>
            <w:r w:rsidRPr="009E34A0">
              <w:rPr>
                <w:rFonts w:ascii="TH SarabunPSK" w:hAnsi="TH SarabunPSK" w:cs="TH SarabunPSK"/>
                <w:sz w:val="32"/>
                <w:szCs w:val="32"/>
                <w:cs/>
              </w:rPr>
              <w:t xml:space="preserve">      ให้รหัสโรค</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รายการข้อมูล 5</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pStyle w:val="ListParagraph"/>
              <w:spacing w:after="0" w:line="240" w:lineRule="auto"/>
              <w:ind w:left="317" w:hanging="317"/>
              <w:rPr>
                <w:rFonts w:ascii="TH SarabunPSK" w:hAnsi="TH SarabunPSK" w:cs="TH SarabunPSK"/>
                <w:sz w:val="32"/>
                <w:szCs w:val="32"/>
                <w:cs/>
              </w:rPr>
            </w:pPr>
            <w:r w:rsidRPr="009E34A0">
              <w:rPr>
                <w:rFonts w:ascii="TH SarabunPSK" w:hAnsi="TH SarabunPSK" w:cs="TH SarabunPSK"/>
                <w:sz w:val="32"/>
                <w:szCs w:val="32"/>
              </w:rPr>
              <w:t xml:space="preserve">E = </w:t>
            </w:r>
            <w:r w:rsidRPr="009E34A0">
              <w:rPr>
                <w:rFonts w:ascii="TH SarabunPSK" w:hAnsi="TH SarabunPSK" w:cs="TH SarabunPSK"/>
                <w:sz w:val="32"/>
                <w:szCs w:val="32"/>
                <w:cs/>
              </w:rPr>
              <w:t>จำนวน รพ.สต. สังกัดสำนักงานปลัดกระทรวงสาธารณสุขทั้งหมด</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 xml:space="preserve">สูตรคำนวณตัวชี้วัด </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pStyle w:val="ListParagraph"/>
              <w:spacing w:after="0" w:line="240" w:lineRule="auto"/>
              <w:ind w:left="317" w:hanging="317"/>
              <w:rPr>
                <w:rFonts w:ascii="TH SarabunPSK" w:hAnsi="TH SarabunPSK" w:cs="TH SarabunPSK"/>
                <w:sz w:val="32"/>
                <w:szCs w:val="32"/>
              </w:rPr>
            </w:pPr>
            <w:r w:rsidRPr="009E34A0">
              <w:rPr>
                <w:rFonts w:ascii="TH SarabunPSK" w:hAnsi="TH SarabunPSK" w:cs="TH SarabunPSK"/>
                <w:sz w:val="32"/>
                <w:szCs w:val="32"/>
              </w:rPr>
              <w:t>1</w:t>
            </w:r>
            <w:r w:rsidRPr="009E34A0">
              <w:rPr>
                <w:rFonts w:ascii="TH SarabunPSK" w:hAnsi="TH SarabunPSK" w:cs="TH SarabunPSK"/>
                <w:sz w:val="32"/>
                <w:szCs w:val="32"/>
                <w:cs/>
              </w:rPr>
              <w:t>. สาเหตุการตาย : (</w:t>
            </w:r>
            <w:r w:rsidRPr="009E34A0">
              <w:rPr>
                <w:rFonts w:ascii="TH SarabunPSK" w:hAnsi="TH SarabunPSK" w:cs="TH SarabunPSK"/>
                <w:sz w:val="32"/>
                <w:szCs w:val="32"/>
              </w:rPr>
              <w:t>A</w:t>
            </w:r>
            <w:r w:rsidRPr="009E34A0">
              <w:rPr>
                <w:rFonts w:ascii="TH SarabunPSK" w:hAnsi="TH SarabunPSK" w:cs="TH SarabunPSK"/>
                <w:sz w:val="32"/>
                <w:szCs w:val="32"/>
                <w:cs/>
              </w:rPr>
              <w:t>/</w:t>
            </w:r>
            <w:r w:rsidRPr="009E34A0">
              <w:rPr>
                <w:rFonts w:ascii="TH SarabunPSK" w:hAnsi="TH SarabunPSK" w:cs="TH SarabunPSK"/>
                <w:sz w:val="32"/>
                <w:szCs w:val="32"/>
              </w:rPr>
              <w:t>B</w:t>
            </w:r>
            <w:r w:rsidRPr="009E34A0">
              <w:rPr>
                <w:rFonts w:ascii="TH SarabunPSK" w:hAnsi="TH SarabunPSK" w:cs="TH SarabunPSK"/>
                <w:sz w:val="32"/>
                <w:szCs w:val="32"/>
                <w:cs/>
              </w:rPr>
              <w:t xml:space="preserve">) </w:t>
            </w:r>
            <w:r w:rsidRPr="009E34A0">
              <w:rPr>
                <w:rFonts w:ascii="TH SarabunPSK" w:hAnsi="TH SarabunPSK" w:cs="TH SarabunPSK"/>
                <w:sz w:val="32"/>
                <w:szCs w:val="32"/>
              </w:rPr>
              <w:t>x 100</w:t>
            </w:r>
          </w:p>
          <w:p w:rsidR="00D32FA4" w:rsidRPr="009E34A0" w:rsidRDefault="00D32FA4" w:rsidP="0004665E">
            <w:pPr>
              <w:pStyle w:val="ListParagraph"/>
              <w:spacing w:after="0" w:line="240" w:lineRule="auto"/>
              <w:ind w:left="317" w:hanging="317"/>
              <w:rPr>
                <w:rFonts w:ascii="TH SarabunPSK" w:hAnsi="TH SarabunPSK" w:cs="TH SarabunPSK"/>
                <w:sz w:val="32"/>
                <w:szCs w:val="32"/>
              </w:rPr>
            </w:pPr>
            <w:r w:rsidRPr="009E34A0">
              <w:rPr>
                <w:rFonts w:ascii="TH SarabunPSK" w:hAnsi="TH SarabunPSK" w:cs="TH SarabunPSK"/>
                <w:sz w:val="32"/>
                <w:szCs w:val="32"/>
              </w:rPr>
              <w:t>2</w:t>
            </w:r>
            <w:r w:rsidRPr="009E34A0">
              <w:rPr>
                <w:rFonts w:ascii="TH SarabunPSK" w:hAnsi="TH SarabunPSK" w:cs="TH SarabunPSK"/>
                <w:sz w:val="32"/>
                <w:szCs w:val="32"/>
                <w:cs/>
              </w:rPr>
              <w:t>. ข้อมูลเวชระเบียน : (</w:t>
            </w:r>
            <w:r w:rsidRPr="009E34A0">
              <w:rPr>
                <w:rFonts w:ascii="TH SarabunPSK" w:hAnsi="TH SarabunPSK" w:cs="TH SarabunPSK"/>
                <w:sz w:val="32"/>
                <w:szCs w:val="32"/>
              </w:rPr>
              <w:t>C</w:t>
            </w:r>
            <w:r w:rsidRPr="009E34A0">
              <w:rPr>
                <w:rFonts w:ascii="TH SarabunPSK" w:hAnsi="TH SarabunPSK" w:cs="TH SarabunPSK"/>
                <w:sz w:val="32"/>
                <w:szCs w:val="32"/>
                <w:cs/>
              </w:rPr>
              <w:t>/</w:t>
            </w:r>
            <w:r w:rsidRPr="009E34A0">
              <w:rPr>
                <w:rFonts w:ascii="TH SarabunPSK" w:hAnsi="TH SarabunPSK" w:cs="TH SarabunPSK"/>
                <w:sz w:val="32"/>
                <w:szCs w:val="32"/>
              </w:rPr>
              <w:t>E</w:t>
            </w:r>
            <w:r w:rsidRPr="009E34A0">
              <w:rPr>
                <w:rFonts w:ascii="TH SarabunPSK" w:hAnsi="TH SarabunPSK" w:cs="TH SarabunPSK"/>
                <w:sz w:val="32"/>
                <w:szCs w:val="32"/>
                <w:cs/>
              </w:rPr>
              <w:t xml:space="preserve">) </w:t>
            </w:r>
            <w:r w:rsidRPr="009E34A0">
              <w:rPr>
                <w:rFonts w:ascii="TH SarabunPSK" w:hAnsi="TH SarabunPSK" w:cs="TH SarabunPSK"/>
                <w:sz w:val="32"/>
                <w:szCs w:val="32"/>
              </w:rPr>
              <w:t>x 100</w:t>
            </w:r>
          </w:p>
          <w:p w:rsidR="00D32FA4" w:rsidRPr="009E34A0" w:rsidRDefault="00D32FA4" w:rsidP="0004665E">
            <w:pPr>
              <w:pStyle w:val="ListParagraph"/>
              <w:spacing w:after="0" w:line="240" w:lineRule="auto"/>
              <w:ind w:left="317" w:hanging="317"/>
              <w:rPr>
                <w:rFonts w:ascii="TH SarabunPSK" w:hAnsi="TH SarabunPSK" w:cs="TH SarabunPSK"/>
                <w:sz w:val="32"/>
                <w:szCs w:val="32"/>
              </w:rPr>
            </w:pPr>
            <w:r w:rsidRPr="009E34A0">
              <w:rPr>
                <w:rFonts w:ascii="TH SarabunPSK" w:hAnsi="TH SarabunPSK" w:cs="TH SarabunPSK"/>
                <w:sz w:val="32"/>
                <w:szCs w:val="32"/>
                <w:cs/>
              </w:rPr>
              <w:t xml:space="preserve">3. ข้อมูลการให้รหัสโรค </w:t>
            </w:r>
            <w:r w:rsidRPr="009E34A0">
              <w:rPr>
                <w:rFonts w:ascii="TH SarabunPSK" w:hAnsi="TH SarabunPSK" w:cs="TH SarabunPSK"/>
                <w:sz w:val="32"/>
                <w:szCs w:val="32"/>
              </w:rPr>
              <w:t xml:space="preserve">: </w:t>
            </w:r>
            <w:r w:rsidRPr="009E34A0">
              <w:rPr>
                <w:rFonts w:ascii="TH SarabunPSK" w:hAnsi="TH SarabunPSK" w:cs="TH SarabunPSK"/>
                <w:sz w:val="32"/>
                <w:szCs w:val="32"/>
                <w:cs/>
              </w:rPr>
              <w:t>(</w:t>
            </w:r>
            <w:r w:rsidRPr="009E34A0">
              <w:rPr>
                <w:rFonts w:ascii="TH SarabunPSK" w:hAnsi="TH SarabunPSK" w:cs="TH SarabunPSK"/>
                <w:sz w:val="32"/>
                <w:szCs w:val="32"/>
              </w:rPr>
              <w:t>D</w:t>
            </w:r>
            <w:r w:rsidRPr="009E34A0">
              <w:rPr>
                <w:rFonts w:ascii="TH SarabunPSK" w:hAnsi="TH SarabunPSK" w:cs="TH SarabunPSK"/>
                <w:sz w:val="32"/>
                <w:szCs w:val="32"/>
                <w:cs/>
              </w:rPr>
              <w:t>/</w:t>
            </w:r>
            <w:r w:rsidRPr="009E34A0">
              <w:rPr>
                <w:rFonts w:ascii="TH SarabunPSK" w:hAnsi="TH SarabunPSK" w:cs="TH SarabunPSK"/>
                <w:sz w:val="32"/>
                <w:szCs w:val="32"/>
              </w:rPr>
              <w:t>E</w:t>
            </w:r>
            <w:r w:rsidRPr="009E34A0">
              <w:rPr>
                <w:rFonts w:ascii="TH SarabunPSK" w:hAnsi="TH SarabunPSK" w:cs="TH SarabunPSK"/>
                <w:sz w:val="32"/>
                <w:szCs w:val="32"/>
                <w:cs/>
              </w:rPr>
              <w:t xml:space="preserve">) </w:t>
            </w:r>
            <w:r w:rsidRPr="009E34A0">
              <w:rPr>
                <w:rFonts w:ascii="TH SarabunPSK" w:hAnsi="TH SarabunPSK" w:cs="TH SarabunPSK"/>
                <w:sz w:val="32"/>
                <w:szCs w:val="32"/>
              </w:rPr>
              <w:t>x 100</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ระยะเวลาประเมินผล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pStyle w:val="ListParagraph"/>
              <w:spacing w:after="0" w:line="240" w:lineRule="auto"/>
              <w:ind w:left="317" w:hanging="317"/>
              <w:rPr>
                <w:rFonts w:ascii="TH SarabunPSK" w:hAnsi="TH SarabunPSK" w:cs="TH SarabunPSK"/>
                <w:sz w:val="32"/>
                <w:szCs w:val="32"/>
                <w:cs/>
              </w:rPr>
            </w:pPr>
            <w:r w:rsidRPr="009E34A0">
              <w:rPr>
                <w:rFonts w:ascii="TH SarabunPSK" w:hAnsi="TH SarabunPSK" w:cs="TH SarabunPSK"/>
                <w:sz w:val="32"/>
                <w:szCs w:val="32"/>
                <w:cs/>
              </w:rPr>
              <w:t>ไตรมาส 2 และ 4</w:t>
            </w:r>
          </w:p>
        </w:tc>
      </w:tr>
      <w:tr w:rsidR="00D32FA4" w:rsidRPr="009E34A0" w:rsidTr="000466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33"/>
          <w:jc w:val="center"/>
        </w:trPr>
        <w:tc>
          <w:tcPr>
            <w:tcW w:w="10349" w:type="dxa"/>
            <w:gridSpan w:val="2"/>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เกณฑ์การประเมิน :</w:t>
            </w:r>
          </w:p>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สาเหตุการตาย</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14"/>
              <w:gridCol w:w="2014"/>
              <w:gridCol w:w="1984"/>
              <w:gridCol w:w="1985"/>
              <w:gridCol w:w="1984"/>
            </w:tblGrid>
            <w:tr w:rsidR="00D32FA4" w:rsidRPr="009E34A0" w:rsidTr="0004665E">
              <w:trPr>
                <w:jc w:val="center"/>
              </w:trPr>
              <w:tc>
                <w:tcPr>
                  <w:tcW w:w="2014" w:type="dxa"/>
                </w:tcPr>
                <w:p w:rsidR="00D32FA4" w:rsidRPr="009E34A0" w:rsidRDefault="00D32FA4" w:rsidP="0004665E">
                  <w:pPr>
                    <w:spacing w:after="0" w:line="240" w:lineRule="auto"/>
                    <w:jc w:val="center"/>
                    <w:rPr>
                      <w:rFonts w:ascii="TH SarabunPSK" w:hAnsi="TH SarabunPSK" w:cs="TH SarabunPSK"/>
                      <w:b/>
                      <w:bCs/>
                      <w:sz w:val="32"/>
                      <w:szCs w:val="32"/>
                      <w:cs/>
                    </w:rPr>
                  </w:pPr>
                  <w:r w:rsidRPr="009E34A0">
                    <w:rPr>
                      <w:rFonts w:ascii="TH SarabunPSK" w:hAnsi="TH SarabunPSK" w:cs="TH SarabunPSK"/>
                      <w:b/>
                      <w:bCs/>
                      <w:sz w:val="32"/>
                      <w:szCs w:val="32"/>
                      <w:cs/>
                    </w:rPr>
                    <w:t>ปี</w:t>
                  </w:r>
                </w:p>
              </w:tc>
              <w:tc>
                <w:tcPr>
                  <w:tcW w:w="201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198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1985"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198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04665E">
              <w:trPr>
                <w:jc w:val="center"/>
              </w:trPr>
              <w:tc>
                <w:tcPr>
                  <w:tcW w:w="2014" w:type="dxa"/>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2561</w:t>
                  </w:r>
                </w:p>
              </w:tc>
              <w:tc>
                <w:tcPr>
                  <w:tcW w:w="2014" w:type="dxa"/>
                </w:tcPr>
                <w:p w:rsidR="00D32FA4" w:rsidRPr="009E34A0" w:rsidRDefault="00D32FA4" w:rsidP="0004665E">
                  <w:pPr>
                    <w:spacing w:after="0" w:line="240" w:lineRule="auto"/>
                    <w:jc w:val="center"/>
                    <w:rPr>
                      <w:rFonts w:ascii="TH SarabunPSK" w:hAnsi="TH SarabunPSK" w:cs="TH SarabunPSK"/>
                      <w:sz w:val="32"/>
                      <w:szCs w:val="32"/>
                      <w:cs/>
                    </w:rPr>
                  </w:pPr>
                </w:p>
              </w:tc>
              <w:tc>
                <w:tcPr>
                  <w:tcW w:w="1984"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 xml:space="preserve">ไม่น้อยกว่า </w:t>
                  </w:r>
                  <w:r w:rsidRPr="009E34A0">
                    <w:rPr>
                      <w:rFonts w:ascii="TH SarabunPSK" w:hAnsi="TH SarabunPSK" w:cs="TH SarabunPSK"/>
                      <w:sz w:val="32"/>
                      <w:szCs w:val="32"/>
                    </w:rPr>
                    <w:t xml:space="preserve">25 </w:t>
                  </w:r>
                  <w:r w:rsidRPr="009E34A0">
                    <w:rPr>
                      <w:rFonts w:ascii="TH SarabunPSK" w:hAnsi="TH SarabunPSK" w:cs="TH SarabunPSK"/>
                      <w:sz w:val="32"/>
                      <w:szCs w:val="32"/>
                      <w:cs/>
                    </w:rPr>
                    <w:t>%</w:t>
                  </w:r>
                </w:p>
              </w:tc>
              <w:tc>
                <w:tcPr>
                  <w:tcW w:w="1985" w:type="dxa"/>
                </w:tcPr>
                <w:p w:rsidR="00D32FA4" w:rsidRPr="009E34A0" w:rsidRDefault="00D32FA4" w:rsidP="0004665E">
                  <w:pPr>
                    <w:spacing w:after="0" w:line="240" w:lineRule="auto"/>
                    <w:jc w:val="center"/>
                    <w:rPr>
                      <w:rFonts w:ascii="TH SarabunPSK" w:hAnsi="TH SarabunPSK" w:cs="TH SarabunPSK"/>
                      <w:sz w:val="32"/>
                      <w:szCs w:val="32"/>
                    </w:rPr>
                  </w:pPr>
                </w:p>
              </w:tc>
              <w:tc>
                <w:tcPr>
                  <w:tcW w:w="1984"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 xml:space="preserve">ไม่น้อยกว่า </w:t>
                  </w:r>
                  <w:r w:rsidRPr="009E34A0">
                    <w:rPr>
                      <w:rFonts w:ascii="TH SarabunPSK" w:hAnsi="TH SarabunPSK" w:cs="TH SarabunPSK"/>
                      <w:sz w:val="32"/>
                      <w:szCs w:val="32"/>
                    </w:rPr>
                    <w:t xml:space="preserve">25 </w:t>
                  </w:r>
                  <w:r w:rsidRPr="009E34A0">
                    <w:rPr>
                      <w:rFonts w:ascii="TH SarabunPSK" w:hAnsi="TH SarabunPSK" w:cs="TH SarabunPSK"/>
                      <w:sz w:val="32"/>
                      <w:szCs w:val="32"/>
                      <w:cs/>
                    </w:rPr>
                    <w:t>%</w:t>
                  </w:r>
                </w:p>
              </w:tc>
            </w:tr>
            <w:tr w:rsidR="00D32FA4" w:rsidRPr="009E34A0" w:rsidTr="0004665E">
              <w:trPr>
                <w:jc w:val="center"/>
              </w:trPr>
              <w:tc>
                <w:tcPr>
                  <w:tcW w:w="2014" w:type="dxa"/>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2562</w:t>
                  </w:r>
                </w:p>
              </w:tc>
              <w:tc>
                <w:tcPr>
                  <w:tcW w:w="2014" w:type="dxa"/>
                </w:tcPr>
                <w:p w:rsidR="00D32FA4" w:rsidRPr="009E34A0" w:rsidRDefault="00D32FA4" w:rsidP="0004665E">
                  <w:pPr>
                    <w:spacing w:after="0" w:line="240" w:lineRule="auto"/>
                    <w:jc w:val="center"/>
                    <w:rPr>
                      <w:rFonts w:ascii="TH SarabunPSK" w:hAnsi="TH SarabunPSK" w:cs="TH SarabunPSK"/>
                      <w:sz w:val="32"/>
                      <w:szCs w:val="32"/>
                      <w:cs/>
                    </w:rPr>
                  </w:pPr>
                </w:p>
              </w:tc>
              <w:tc>
                <w:tcPr>
                  <w:tcW w:w="1984" w:type="dxa"/>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 xml:space="preserve">ไม่น้อยกว่า </w:t>
                  </w:r>
                  <w:r w:rsidRPr="009E34A0">
                    <w:rPr>
                      <w:rFonts w:ascii="TH SarabunPSK" w:hAnsi="TH SarabunPSK" w:cs="TH SarabunPSK"/>
                      <w:sz w:val="32"/>
                      <w:szCs w:val="32"/>
                    </w:rPr>
                    <w:t xml:space="preserve">30 </w:t>
                  </w:r>
                  <w:r w:rsidRPr="009E34A0">
                    <w:rPr>
                      <w:rFonts w:ascii="TH SarabunPSK" w:hAnsi="TH SarabunPSK" w:cs="TH SarabunPSK"/>
                      <w:sz w:val="32"/>
                      <w:szCs w:val="32"/>
                      <w:cs/>
                    </w:rPr>
                    <w:t>%</w:t>
                  </w:r>
                </w:p>
              </w:tc>
              <w:tc>
                <w:tcPr>
                  <w:tcW w:w="1985" w:type="dxa"/>
                </w:tcPr>
                <w:p w:rsidR="00D32FA4" w:rsidRPr="009E34A0" w:rsidRDefault="00D32FA4" w:rsidP="0004665E">
                  <w:pPr>
                    <w:spacing w:after="0" w:line="240" w:lineRule="auto"/>
                    <w:jc w:val="center"/>
                    <w:rPr>
                      <w:rFonts w:ascii="TH SarabunPSK" w:hAnsi="TH SarabunPSK" w:cs="TH SarabunPSK"/>
                      <w:sz w:val="32"/>
                      <w:szCs w:val="32"/>
                    </w:rPr>
                  </w:pPr>
                </w:p>
              </w:tc>
              <w:tc>
                <w:tcPr>
                  <w:tcW w:w="1984" w:type="dxa"/>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 xml:space="preserve">ไม่น้อยกว่า </w:t>
                  </w:r>
                  <w:r w:rsidRPr="009E34A0">
                    <w:rPr>
                      <w:rFonts w:ascii="TH SarabunPSK" w:hAnsi="TH SarabunPSK" w:cs="TH SarabunPSK"/>
                      <w:sz w:val="32"/>
                      <w:szCs w:val="32"/>
                    </w:rPr>
                    <w:t xml:space="preserve">30 </w:t>
                  </w:r>
                  <w:r w:rsidRPr="009E34A0">
                    <w:rPr>
                      <w:rFonts w:ascii="TH SarabunPSK" w:hAnsi="TH SarabunPSK" w:cs="TH SarabunPSK"/>
                      <w:sz w:val="32"/>
                      <w:szCs w:val="32"/>
                      <w:cs/>
                    </w:rPr>
                    <w:t>%</w:t>
                  </w:r>
                </w:p>
              </w:tc>
            </w:tr>
            <w:tr w:rsidR="00D32FA4" w:rsidRPr="009E34A0" w:rsidTr="0004665E">
              <w:trPr>
                <w:jc w:val="center"/>
              </w:trPr>
              <w:tc>
                <w:tcPr>
                  <w:tcW w:w="2014" w:type="dxa"/>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2563</w:t>
                  </w:r>
                </w:p>
              </w:tc>
              <w:tc>
                <w:tcPr>
                  <w:tcW w:w="2014" w:type="dxa"/>
                </w:tcPr>
                <w:p w:rsidR="00D32FA4" w:rsidRPr="009E34A0" w:rsidRDefault="00D32FA4" w:rsidP="0004665E">
                  <w:pPr>
                    <w:spacing w:after="0" w:line="240" w:lineRule="auto"/>
                    <w:jc w:val="center"/>
                    <w:rPr>
                      <w:rFonts w:ascii="TH SarabunPSK" w:hAnsi="TH SarabunPSK" w:cs="TH SarabunPSK"/>
                      <w:sz w:val="32"/>
                      <w:szCs w:val="32"/>
                      <w:cs/>
                    </w:rPr>
                  </w:pPr>
                </w:p>
              </w:tc>
              <w:tc>
                <w:tcPr>
                  <w:tcW w:w="1984" w:type="dxa"/>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 xml:space="preserve">ไม่น้อยกว่า </w:t>
                  </w:r>
                  <w:r w:rsidRPr="009E34A0">
                    <w:rPr>
                      <w:rFonts w:ascii="TH SarabunPSK" w:hAnsi="TH SarabunPSK" w:cs="TH SarabunPSK"/>
                      <w:sz w:val="32"/>
                      <w:szCs w:val="32"/>
                    </w:rPr>
                    <w:t xml:space="preserve">35 </w:t>
                  </w:r>
                  <w:r w:rsidRPr="009E34A0">
                    <w:rPr>
                      <w:rFonts w:ascii="TH SarabunPSK" w:hAnsi="TH SarabunPSK" w:cs="TH SarabunPSK"/>
                      <w:sz w:val="32"/>
                      <w:szCs w:val="32"/>
                      <w:cs/>
                    </w:rPr>
                    <w:t>%</w:t>
                  </w:r>
                </w:p>
              </w:tc>
              <w:tc>
                <w:tcPr>
                  <w:tcW w:w="1985" w:type="dxa"/>
                </w:tcPr>
                <w:p w:rsidR="00D32FA4" w:rsidRPr="009E34A0" w:rsidRDefault="00D32FA4" w:rsidP="0004665E">
                  <w:pPr>
                    <w:spacing w:after="0" w:line="240" w:lineRule="auto"/>
                    <w:jc w:val="center"/>
                    <w:rPr>
                      <w:rFonts w:ascii="TH SarabunPSK" w:hAnsi="TH SarabunPSK" w:cs="TH SarabunPSK"/>
                      <w:sz w:val="32"/>
                      <w:szCs w:val="32"/>
                    </w:rPr>
                  </w:pPr>
                </w:p>
              </w:tc>
              <w:tc>
                <w:tcPr>
                  <w:tcW w:w="1984" w:type="dxa"/>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 xml:space="preserve">ไม่น้อยกว่า </w:t>
                  </w:r>
                  <w:r w:rsidRPr="009E34A0">
                    <w:rPr>
                      <w:rFonts w:ascii="TH SarabunPSK" w:hAnsi="TH SarabunPSK" w:cs="TH SarabunPSK"/>
                      <w:sz w:val="32"/>
                      <w:szCs w:val="32"/>
                    </w:rPr>
                    <w:t xml:space="preserve">35 </w:t>
                  </w:r>
                  <w:r w:rsidRPr="009E34A0">
                    <w:rPr>
                      <w:rFonts w:ascii="TH SarabunPSK" w:hAnsi="TH SarabunPSK" w:cs="TH SarabunPSK"/>
                      <w:sz w:val="32"/>
                      <w:szCs w:val="32"/>
                      <w:cs/>
                    </w:rPr>
                    <w:t>%</w:t>
                  </w:r>
                </w:p>
              </w:tc>
            </w:tr>
            <w:tr w:rsidR="00D32FA4" w:rsidRPr="009E34A0" w:rsidTr="0004665E">
              <w:trPr>
                <w:jc w:val="center"/>
              </w:trPr>
              <w:tc>
                <w:tcPr>
                  <w:tcW w:w="2014" w:type="dxa"/>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2564</w:t>
                  </w:r>
                </w:p>
              </w:tc>
              <w:tc>
                <w:tcPr>
                  <w:tcW w:w="2014" w:type="dxa"/>
                </w:tcPr>
                <w:p w:rsidR="00D32FA4" w:rsidRPr="009E34A0" w:rsidRDefault="00D32FA4" w:rsidP="0004665E">
                  <w:pPr>
                    <w:spacing w:after="0" w:line="240" w:lineRule="auto"/>
                    <w:jc w:val="center"/>
                    <w:rPr>
                      <w:rFonts w:ascii="TH SarabunPSK" w:hAnsi="TH SarabunPSK" w:cs="TH SarabunPSK"/>
                      <w:sz w:val="32"/>
                      <w:szCs w:val="32"/>
                      <w:cs/>
                    </w:rPr>
                  </w:pPr>
                </w:p>
              </w:tc>
              <w:tc>
                <w:tcPr>
                  <w:tcW w:w="1984" w:type="dxa"/>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 xml:space="preserve">ไม่น้อยกว่า </w:t>
                  </w:r>
                  <w:r w:rsidRPr="009E34A0">
                    <w:rPr>
                      <w:rFonts w:ascii="TH SarabunPSK" w:hAnsi="TH SarabunPSK" w:cs="TH SarabunPSK"/>
                      <w:sz w:val="32"/>
                      <w:szCs w:val="32"/>
                    </w:rPr>
                    <w:t xml:space="preserve">40 </w:t>
                  </w:r>
                  <w:r w:rsidRPr="009E34A0">
                    <w:rPr>
                      <w:rFonts w:ascii="TH SarabunPSK" w:hAnsi="TH SarabunPSK" w:cs="TH SarabunPSK"/>
                      <w:sz w:val="32"/>
                      <w:szCs w:val="32"/>
                      <w:cs/>
                    </w:rPr>
                    <w:t>%</w:t>
                  </w:r>
                </w:p>
              </w:tc>
              <w:tc>
                <w:tcPr>
                  <w:tcW w:w="1985" w:type="dxa"/>
                </w:tcPr>
                <w:p w:rsidR="00D32FA4" w:rsidRPr="009E34A0" w:rsidRDefault="00D32FA4" w:rsidP="0004665E">
                  <w:pPr>
                    <w:spacing w:after="0" w:line="240" w:lineRule="auto"/>
                    <w:jc w:val="center"/>
                    <w:rPr>
                      <w:rFonts w:ascii="TH SarabunPSK" w:hAnsi="TH SarabunPSK" w:cs="TH SarabunPSK"/>
                      <w:sz w:val="32"/>
                      <w:szCs w:val="32"/>
                    </w:rPr>
                  </w:pPr>
                </w:p>
              </w:tc>
              <w:tc>
                <w:tcPr>
                  <w:tcW w:w="1984" w:type="dxa"/>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 xml:space="preserve">ไม่น้อยกว่า </w:t>
                  </w:r>
                  <w:r w:rsidRPr="009E34A0">
                    <w:rPr>
                      <w:rFonts w:ascii="TH SarabunPSK" w:hAnsi="TH SarabunPSK" w:cs="TH SarabunPSK"/>
                      <w:sz w:val="32"/>
                      <w:szCs w:val="32"/>
                    </w:rPr>
                    <w:t xml:space="preserve">40 </w:t>
                  </w:r>
                  <w:r w:rsidRPr="009E34A0">
                    <w:rPr>
                      <w:rFonts w:ascii="TH SarabunPSK" w:hAnsi="TH SarabunPSK" w:cs="TH SarabunPSK"/>
                      <w:sz w:val="32"/>
                      <w:szCs w:val="32"/>
                      <w:cs/>
                    </w:rPr>
                    <w:t>%</w:t>
                  </w:r>
                </w:p>
              </w:tc>
            </w:tr>
          </w:tbl>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ข้อมูลเวชระเบียนและการให้รหัสโรค</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14"/>
              <w:gridCol w:w="2014"/>
              <w:gridCol w:w="1984"/>
              <w:gridCol w:w="1985"/>
              <w:gridCol w:w="1984"/>
            </w:tblGrid>
            <w:tr w:rsidR="00D32FA4" w:rsidRPr="009E34A0" w:rsidTr="0004665E">
              <w:trPr>
                <w:jc w:val="center"/>
              </w:trPr>
              <w:tc>
                <w:tcPr>
                  <w:tcW w:w="2014" w:type="dxa"/>
                </w:tcPr>
                <w:p w:rsidR="00D32FA4" w:rsidRPr="009E34A0" w:rsidRDefault="00D32FA4" w:rsidP="0004665E">
                  <w:pPr>
                    <w:spacing w:after="0" w:line="240" w:lineRule="auto"/>
                    <w:jc w:val="center"/>
                    <w:rPr>
                      <w:rFonts w:ascii="TH SarabunPSK" w:hAnsi="TH SarabunPSK" w:cs="TH SarabunPSK"/>
                      <w:b/>
                      <w:bCs/>
                      <w:sz w:val="32"/>
                      <w:szCs w:val="32"/>
                      <w:cs/>
                    </w:rPr>
                  </w:pPr>
                  <w:r w:rsidRPr="009E34A0">
                    <w:rPr>
                      <w:rFonts w:ascii="TH SarabunPSK" w:hAnsi="TH SarabunPSK" w:cs="TH SarabunPSK"/>
                      <w:b/>
                      <w:bCs/>
                      <w:sz w:val="32"/>
                      <w:szCs w:val="32"/>
                      <w:cs/>
                    </w:rPr>
                    <w:t>ปี</w:t>
                  </w:r>
                </w:p>
              </w:tc>
              <w:tc>
                <w:tcPr>
                  <w:tcW w:w="201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198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1985"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198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04665E">
              <w:trPr>
                <w:jc w:val="center"/>
              </w:trPr>
              <w:tc>
                <w:tcPr>
                  <w:tcW w:w="2014" w:type="dxa"/>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2561</w:t>
                  </w:r>
                </w:p>
              </w:tc>
              <w:tc>
                <w:tcPr>
                  <w:tcW w:w="2014" w:type="dxa"/>
                </w:tcPr>
                <w:p w:rsidR="00D32FA4" w:rsidRPr="009E34A0" w:rsidRDefault="00D32FA4" w:rsidP="0004665E">
                  <w:pPr>
                    <w:spacing w:after="0" w:line="240" w:lineRule="auto"/>
                    <w:jc w:val="center"/>
                    <w:rPr>
                      <w:rFonts w:ascii="TH SarabunPSK" w:hAnsi="TH SarabunPSK" w:cs="TH SarabunPSK"/>
                      <w:sz w:val="32"/>
                      <w:szCs w:val="32"/>
                      <w:cs/>
                    </w:rPr>
                  </w:pPr>
                </w:p>
              </w:tc>
              <w:tc>
                <w:tcPr>
                  <w:tcW w:w="1984" w:type="dxa"/>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 xml:space="preserve">ไม่น้อยกว่า </w:t>
                  </w:r>
                  <w:r w:rsidRPr="009E34A0">
                    <w:rPr>
                      <w:rFonts w:ascii="TH SarabunPSK" w:hAnsi="TH SarabunPSK" w:cs="TH SarabunPSK"/>
                      <w:sz w:val="32"/>
                      <w:szCs w:val="32"/>
                    </w:rPr>
                    <w:t xml:space="preserve">50 </w:t>
                  </w:r>
                  <w:r w:rsidRPr="009E34A0">
                    <w:rPr>
                      <w:rFonts w:ascii="TH SarabunPSK" w:hAnsi="TH SarabunPSK" w:cs="TH SarabunPSK"/>
                      <w:sz w:val="32"/>
                      <w:szCs w:val="32"/>
                      <w:cs/>
                    </w:rPr>
                    <w:t>%</w:t>
                  </w:r>
                </w:p>
              </w:tc>
              <w:tc>
                <w:tcPr>
                  <w:tcW w:w="1985" w:type="dxa"/>
                </w:tcPr>
                <w:p w:rsidR="00D32FA4" w:rsidRPr="009E34A0" w:rsidRDefault="00D32FA4" w:rsidP="0004665E">
                  <w:pPr>
                    <w:spacing w:after="0" w:line="240" w:lineRule="auto"/>
                    <w:jc w:val="center"/>
                    <w:rPr>
                      <w:rFonts w:ascii="TH SarabunPSK" w:hAnsi="TH SarabunPSK" w:cs="TH SarabunPSK"/>
                      <w:sz w:val="32"/>
                      <w:szCs w:val="32"/>
                    </w:rPr>
                  </w:pPr>
                </w:p>
              </w:tc>
              <w:tc>
                <w:tcPr>
                  <w:tcW w:w="1984" w:type="dxa"/>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 xml:space="preserve">ไม่น้อยกว่า </w:t>
                  </w:r>
                  <w:r w:rsidRPr="009E34A0">
                    <w:rPr>
                      <w:rFonts w:ascii="TH SarabunPSK" w:hAnsi="TH SarabunPSK" w:cs="TH SarabunPSK"/>
                      <w:sz w:val="32"/>
                      <w:szCs w:val="32"/>
                    </w:rPr>
                    <w:t xml:space="preserve">50 </w:t>
                  </w:r>
                  <w:r w:rsidRPr="009E34A0">
                    <w:rPr>
                      <w:rFonts w:ascii="TH SarabunPSK" w:hAnsi="TH SarabunPSK" w:cs="TH SarabunPSK"/>
                      <w:sz w:val="32"/>
                      <w:szCs w:val="32"/>
                      <w:cs/>
                    </w:rPr>
                    <w:t>%</w:t>
                  </w:r>
                </w:p>
              </w:tc>
            </w:tr>
            <w:tr w:rsidR="00D32FA4" w:rsidRPr="009E34A0" w:rsidTr="0004665E">
              <w:trPr>
                <w:jc w:val="center"/>
              </w:trPr>
              <w:tc>
                <w:tcPr>
                  <w:tcW w:w="2014" w:type="dxa"/>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2562</w:t>
                  </w:r>
                </w:p>
              </w:tc>
              <w:tc>
                <w:tcPr>
                  <w:tcW w:w="2014" w:type="dxa"/>
                </w:tcPr>
                <w:p w:rsidR="00D32FA4" w:rsidRPr="009E34A0" w:rsidRDefault="00D32FA4" w:rsidP="0004665E">
                  <w:pPr>
                    <w:spacing w:after="0" w:line="240" w:lineRule="auto"/>
                    <w:jc w:val="center"/>
                    <w:rPr>
                      <w:rFonts w:ascii="TH SarabunPSK" w:hAnsi="TH SarabunPSK" w:cs="TH SarabunPSK"/>
                      <w:sz w:val="32"/>
                      <w:szCs w:val="32"/>
                      <w:cs/>
                    </w:rPr>
                  </w:pPr>
                </w:p>
              </w:tc>
              <w:tc>
                <w:tcPr>
                  <w:tcW w:w="1984" w:type="dxa"/>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 xml:space="preserve">ไม่น้อยกว่า </w:t>
                  </w:r>
                  <w:r w:rsidRPr="009E34A0">
                    <w:rPr>
                      <w:rFonts w:ascii="TH SarabunPSK" w:hAnsi="TH SarabunPSK" w:cs="TH SarabunPSK"/>
                      <w:sz w:val="32"/>
                      <w:szCs w:val="32"/>
                    </w:rPr>
                    <w:t xml:space="preserve">65 </w:t>
                  </w:r>
                  <w:r w:rsidRPr="009E34A0">
                    <w:rPr>
                      <w:rFonts w:ascii="TH SarabunPSK" w:hAnsi="TH SarabunPSK" w:cs="TH SarabunPSK"/>
                      <w:sz w:val="32"/>
                      <w:szCs w:val="32"/>
                      <w:cs/>
                    </w:rPr>
                    <w:t>%</w:t>
                  </w:r>
                </w:p>
              </w:tc>
              <w:tc>
                <w:tcPr>
                  <w:tcW w:w="1985" w:type="dxa"/>
                </w:tcPr>
                <w:p w:rsidR="00D32FA4" w:rsidRPr="009E34A0" w:rsidRDefault="00D32FA4" w:rsidP="0004665E">
                  <w:pPr>
                    <w:spacing w:after="0" w:line="240" w:lineRule="auto"/>
                    <w:jc w:val="center"/>
                    <w:rPr>
                      <w:rFonts w:ascii="TH SarabunPSK" w:hAnsi="TH SarabunPSK" w:cs="TH SarabunPSK"/>
                      <w:sz w:val="32"/>
                      <w:szCs w:val="32"/>
                    </w:rPr>
                  </w:pPr>
                </w:p>
              </w:tc>
              <w:tc>
                <w:tcPr>
                  <w:tcW w:w="1984" w:type="dxa"/>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 xml:space="preserve">ไม่น้อยกว่า </w:t>
                  </w:r>
                  <w:r w:rsidRPr="009E34A0">
                    <w:rPr>
                      <w:rFonts w:ascii="TH SarabunPSK" w:hAnsi="TH SarabunPSK" w:cs="TH SarabunPSK"/>
                      <w:sz w:val="32"/>
                      <w:szCs w:val="32"/>
                    </w:rPr>
                    <w:t xml:space="preserve">65 </w:t>
                  </w:r>
                  <w:r w:rsidRPr="009E34A0">
                    <w:rPr>
                      <w:rFonts w:ascii="TH SarabunPSK" w:hAnsi="TH SarabunPSK" w:cs="TH SarabunPSK"/>
                      <w:sz w:val="32"/>
                      <w:szCs w:val="32"/>
                      <w:cs/>
                    </w:rPr>
                    <w:t>%</w:t>
                  </w:r>
                </w:p>
              </w:tc>
            </w:tr>
            <w:tr w:rsidR="00D32FA4" w:rsidRPr="009E34A0" w:rsidTr="0004665E">
              <w:trPr>
                <w:jc w:val="center"/>
              </w:trPr>
              <w:tc>
                <w:tcPr>
                  <w:tcW w:w="2014" w:type="dxa"/>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2563</w:t>
                  </w:r>
                </w:p>
              </w:tc>
              <w:tc>
                <w:tcPr>
                  <w:tcW w:w="2014" w:type="dxa"/>
                </w:tcPr>
                <w:p w:rsidR="00D32FA4" w:rsidRPr="009E34A0" w:rsidRDefault="00D32FA4" w:rsidP="0004665E">
                  <w:pPr>
                    <w:spacing w:after="0" w:line="240" w:lineRule="auto"/>
                    <w:jc w:val="center"/>
                    <w:rPr>
                      <w:rFonts w:ascii="TH SarabunPSK" w:hAnsi="TH SarabunPSK" w:cs="TH SarabunPSK"/>
                      <w:sz w:val="32"/>
                      <w:szCs w:val="32"/>
                      <w:cs/>
                    </w:rPr>
                  </w:pPr>
                </w:p>
              </w:tc>
              <w:tc>
                <w:tcPr>
                  <w:tcW w:w="1984" w:type="dxa"/>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 xml:space="preserve">ไม่น้อยกว่า </w:t>
                  </w:r>
                  <w:r w:rsidRPr="009E34A0">
                    <w:rPr>
                      <w:rFonts w:ascii="TH SarabunPSK" w:hAnsi="TH SarabunPSK" w:cs="TH SarabunPSK"/>
                      <w:sz w:val="32"/>
                      <w:szCs w:val="32"/>
                    </w:rPr>
                    <w:t>7</w:t>
                  </w:r>
                  <w:r w:rsidRPr="009E34A0">
                    <w:rPr>
                      <w:rFonts w:ascii="TH SarabunPSK" w:hAnsi="TH SarabunPSK" w:cs="TH SarabunPSK"/>
                      <w:sz w:val="32"/>
                      <w:szCs w:val="32"/>
                      <w:cs/>
                    </w:rPr>
                    <w:t>5</w:t>
                  </w:r>
                  <w:r w:rsidRPr="009E34A0">
                    <w:rPr>
                      <w:rFonts w:ascii="TH SarabunPSK" w:hAnsi="TH SarabunPSK" w:cs="TH SarabunPSK"/>
                      <w:sz w:val="32"/>
                      <w:szCs w:val="32"/>
                    </w:rPr>
                    <w:t xml:space="preserve"> </w:t>
                  </w:r>
                  <w:r w:rsidRPr="009E34A0">
                    <w:rPr>
                      <w:rFonts w:ascii="TH SarabunPSK" w:hAnsi="TH SarabunPSK" w:cs="TH SarabunPSK"/>
                      <w:sz w:val="32"/>
                      <w:szCs w:val="32"/>
                      <w:cs/>
                    </w:rPr>
                    <w:t>%</w:t>
                  </w:r>
                </w:p>
              </w:tc>
              <w:tc>
                <w:tcPr>
                  <w:tcW w:w="1985" w:type="dxa"/>
                </w:tcPr>
                <w:p w:rsidR="00D32FA4" w:rsidRPr="009E34A0" w:rsidRDefault="00D32FA4" w:rsidP="0004665E">
                  <w:pPr>
                    <w:spacing w:after="0" w:line="240" w:lineRule="auto"/>
                    <w:jc w:val="center"/>
                    <w:rPr>
                      <w:rFonts w:ascii="TH SarabunPSK" w:hAnsi="TH SarabunPSK" w:cs="TH SarabunPSK"/>
                      <w:sz w:val="32"/>
                      <w:szCs w:val="32"/>
                    </w:rPr>
                  </w:pPr>
                </w:p>
              </w:tc>
              <w:tc>
                <w:tcPr>
                  <w:tcW w:w="1984" w:type="dxa"/>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 xml:space="preserve">ไม่น้อยกว่า </w:t>
                  </w:r>
                  <w:r w:rsidRPr="009E34A0">
                    <w:rPr>
                      <w:rFonts w:ascii="TH SarabunPSK" w:hAnsi="TH SarabunPSK" w:cs="TH SarabunPSK"/>
                      <w:sz w:val="32"/>
                      <w:szCs w:val="32"/>
                    </w:rPr>
                    <w:t>7</w:t>
                  </w:r>
                  <w:r w:rsidRPr="009E34A0">
                    <w:rPr>
                      <w:rFonts w:ascii="TH SarabunPSK" w:hAnsi="TH SarabunPSK" w:cs="TH SarabunPSK"/>
                      <w:sz w:val="32"/>
                      <w:szCs w:val="32"/>
                      <w:cs/>
                    </w:rPr>
                    <w:t>5</w:t>
                  </w:r>
                  <w:r w:rsidRPr="009E34A0">
                    <w:rPr>
                      <w:rFonts w:ascii="TH SarabunPSK" w:hAnsi="TH SarabunPSK" w:cs="TH SarabunPSK"/>
                      <w:sz w:val="32"/>
                      <w:szCs w:val="32"/>
                    </w:rPr>
                    <w:t xml:space="preserve"> </w:t>
                  </w:r>
                  <w:r w:rsidRPr="009E34A0">
                    <w:rPr>
                      <w:rFonts w:ascii="TH SarabunPSK" w:hAnsi="TH SarabunPSK" w:cs="TH SarabunPSK"/>
                      <w:sz w:val="32"/>
                      <w:szCs w:val="32"/>
                      <w:cs/>
                    </w:rPr>
                    <w:t>%</w:t>
                  </w:r>
                </w:p>
              </w:tc>
            </w:tr>
            <w:tr w:rsidR="00D32FA4" w:rsidRPr="009E34A0" w:rsidTr="0004665E">
              <w:trPr>
                <w:jc w:val="center"/>
              </w:trPr>
              <w:tc>
                <w:tcPr>
                  <w:tcW w:w="2014" w:type="dxa"/>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2564</w:t>
                  </w:r>
                </w:p>
              </w:tc>
              <w:tc>
                <w:tcPr>
                  <w:tcW w:w="2014" w:type="dxa"/>
                </w:tcPr>
                <w:p w:rsidR="00D32FA4" w:rsidRPr="009E34A0" w:rsidRDefault="00D32FA4" w:rsidP="0004665E">
                  <w:pPr>
                    <w:spacing w:after="0" w:line="240" w:lineRule="auto"/>
                    <w:jc w:val="center"/>
                    <w:rPr>
                      <w:rFonts w:ascii="TH SarabunPSK" w:hAnsi="TH SarabunPSK" w:cs="TH SarabunPSK"/>
                      <w:sz w:val="32"/>
                      <w:szCs w:val="32"/>
                      <w:cs/>
                    </w:rPr>
                  </w:pPr>
                </w:p>
              </w:tc>
              <w:tc>
                <w:tcPr>
                  <w:tcW w:w="1984" w:type="dxa"/>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ไม่น้อยกว่า 8</w:t>
                  </w:r>
                  <w:r w:rsidRPr="009E34A0">
                    <w:rPr>
                      <w:rFonts w:ascii="TH SarabunPSK" w:hAnsi="TH SarabunPSK" w:cs="TH SarabunPSK"/>
                      <w:sz w:val="32"/>
                      <w:szCs w:val="32"/>
                    </w:rPr>
                    <w:t xml:space="preserve">0 </w:t>
                  </w:r>
                  <w:r w:rsidRPr="009E34A0">
                    <w:rPr>
                      <w:rFonts w:ascii="TH SarabunPSK" w:hAnsi="TH SarabunPSK" w:cs="TH SarabunPSK"/>
                      <w:sz w:val="32"/>
                      <w:szCs w:val="32"/>
                      <w:cs/>
                    </w:rPr>
                    <w:t>%</w:t>
                  </w:r>
                </w:p>
              </w:tc>
              <w:tc>
                <w:tcPr>
                  <w:tcW w:w="1985" w:type="dxa"/>
                </w:tcPr>
                <w:p w:rsidR="00D32FA4" w:rsidRPr="009E34A0" w:rsidRDefault="00D32FA4" w:rsidP="0004665E">
                  <w:pPr>
                    <w:spacing w:after="0" w:line="240" w:lineRule="auto"/>
                    <w:jc w:val="center"/>
                    <w:rPr>
                      <w:rFonts w:ascii="TH SarabunPSK" w:hAnsi="TH SarabunPSK" w:cs="TH SarabunPSK"/>
                      <w:sz w:val="32"/>
                      <w:szCs w:val="32"/>
                    </w:rPr>
                  </w:pPr>
                </w:p>
              </w:tc>
              <w:tc>
                <w:tcPr>
                  <w:tcW w:w="1984" w:type="dxa"/>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ไม่น้อยกว่า 8</w:t>
                  </w:r>
                  <w:r w:rsidRPr="009E34A0">
                    <w:rPr>
                      <w:rFonts w:ascii="TH SarabunPSK" w:hAnsi="TH SarabunPSK" w:cs="TH SarabunPSK"/>
                      <w:sz w:val="32"/>
                      <w:szCs w:val="32"/>
                    </w:rPr>
                    <w:t xml:space="preserve">0 </w:t>
                  </w:r>
                  <w:r w:rsidRPr="009E34A0">
                    <w:rPr>
                      <w:rFonts w:ascii="TH SarabunPSK" w:hAnsi="TH SarabunPSK" w:cs="TH SarabunPSK"/>
                      <w:sz w:val="32"/>
                      <w:szCs w:val="32"/>
                      <w:cs/>
                    </w:rPr>
                    <w:t>%</w:t>
                  </w:r>
                </w:p>
              </w:tc>
            </w:tr>
          </w:tbl>
          <w:p w:rsidR="00D32FA4" w:rsidRPr="009E34A0" w:rsidRDefault="00D32FA4" w:rsidP="0004665E">
            <w:pPr>
              <w:spacing w:after="0" w:line="240" w:lineRule="auto"/>
              <w:rPr>
                <w:rFonts w:ascii="TH SarabunPSK" w:hAnsi="TH SarabunPSK" w:cs="TH SarabunPSK"/>
                <w:b/>
                <w:bCs/>
                <w:sz w:val="32"/>
                <w:szCs w:val="32"/>
              </w:rPr>
            </w:pP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 xml:space="preserve">วิธีการประเมินผล : </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color w:val="000000"/>
                <w:sz w:val="32"/>
                <w:szCs w:val="32"/>
              </w:rPr>
            </w:pPr>
            <w:r w:rsidRPr="009E34A0">
              <w:rPr>
                <w:rFonts w:ascii="TH SarabunPSK" w:hAnsi="TH SarabunPSK" w:cs="TH SarabunPSK"/>
                <w:color w:val="000000"/>
                <w:sz w:val="32"/>
                <w:szCs w:val="32"/>
              </w:rPr>
              <w:t>1</w:t>
            </w:r>
            <w:r w:rsidRPr="009E34A0">
              <w:rPr>
                <w:rFonts w:ascii="TH SarabunPSK" w:hAnsi="TH SarabunPSK" w:cs="TH SarabunPSK"/>
                <w:color w:val="000000"/>
                <w:sz w:val="32"/>
                <w:szCs w:val="32"/>
                <w:cs/>
              </w:rPr>
              <w:t xml:space="preserve">.สาเหตุการตาย : ประเมินจากสาเหตุการตายตามฐานข้อมูลจดทะเบียนการตาย </w:t>
            </w:r>
          </w:p>
          <w:p w:rsidR="00D32FA4" w:rsidRDefault="00D32FA4" w:rsidP="0004665E">
            <w:pPr>
              <w:spacing w:after="0" w:line="240" w:lineRule="auto"/>
              <w:jc w:val="thaiDistribute"/>
              <w:rPr>
                <w:rFonts w:ascii="TH SarabunPSK" w:hAnsi="TH SarabunPSK" w:cs="TH SarabunPSK"/>
                <w:color w:val="000000"/>
                <w:sz w:val="32"/>
                <w:szCs w:val="32"/>
              </w:rPr>
            </w:pPr>
            <w:r w:rsidRPr="009E34A0">
              <w:rPr>
                <w:rFonts w:ascii="TH SarabunPSK" w:hAnsi="TH SarabunPSK" w:cs="TH SarabunPSK"/>
                <w:color w:val="000000"/>
                <w:sz w:val="32"/>
                <w:szCs w:val="32"/>
                <w:cs/>
              </w:rPr>
              <w:t xml:space="preserve">  (</w:t>
            </w:r>
            <w:proofErr w:type="spellStart"/>
            <w:r w:rsidRPr="009E34A0">
              <w:rPr>
                <w:rFonts w:ascii="TH SarabunPSK" w:hAnsi="TH SarabunPSK" w:cs="TH SarabunPSK"/>
                <w:color w:val="000000"/>
                <w:sz w:val="32"/>
                <w:szCs w:val="32"/>
                <w:cs/>
              </w:rPr>
              <w:t>มรณ</w:t>
            </w:r>
            <w:proofErr w:type="spellEnd"/>
            <w:r w:rsidRPr="009E34A0">
              <w:rPr>
                <w:rFonts w:ascii="TH SarabunPSK" w:hAnsi="TH SarabunPSK" w:cs="TH SarabunPSK"/>
                <w:color w:val="000000"/>
                <w:sz w:val="32"/>
                <w:szCs w:val="32"/>
                <w:cs/>
              </w:rPr>
              <w:t>บัตร)</w:t>
            </w:r>
          </w:p>
          <w:p w:rsidR="00F80FBA" w:rsidRPr="009E34A0" w:rsidRDefault="00F80FBA" w:rsidP="0004665E">
            <w:pPr>
              <w:spacing w:after="0" w:line="240" w:lineRule="auto"/>
              <w:jc w:val="thaiDistribute"/>
              <w:rPr>
                <w:rFonts w:ascii="TH SarabunPSK" w:hAnsi="TH SarabunPSK" w:cs="TH SarabunPSK"/>
                <w:color w:val="000000"/>
                <w:sz w:val="32"/>
                <w:szCs w:val="32"/>
              </w:rPr>
            </w:pPr>
          </w:p>
          <w:p w:rsidR="00D32FA4" w:rsidRPr="009E34A0" w:rsidRDefault="00D32FA4" w:rsidP="0004665E">
            <w:pPr>
              <w:spacing w:after="0" w:line="240" w:lineRule="auto"/>
              <w:jc w:val="thaiDistribute"/>
              <w:rPr>
                <w:rFonts w:ascii="TH SarabunPSK" w:hAnsi="TH SarabunPSK" w:cs="TH SarabunPSK"/>
                <w:color w:val="000000"/>
                <w:sz w:val="32"/>
                <w:szCs w:val="32"/>
              </w:rPr>
            </w:pPr>
            <w:r w:rsidRPr="009E34A0">
              <w:rPr>
                <w:rFonts w:ascii="TH SarabunPSK" w:hAnsi="TH SarabunPSK" w:cs="TH SarabunPSK"/>
                <w:color w:val="000000"/>
                <w:sz w:val="32"/>
                <w:szCs w:val="32"/>
              </w:rPr>
              <w:t>2</w:t>
            </w:r>
            <w:r w:rsidRPr="009E34A0">
              <w:rPr>
                <w:rFonts w:ascii="TH SarabunPSK" w:hAnsi="TH SarabunPSK" w:cs="TH SarabunPSK"/>
                <w:color w:val="000000"/>
                <w:sz w:val="32"/>
                <w:szCs w:val="32"/>
                <w:cs/>
              </w:rPr>
              <w:t xml:space="preserve">.ข้อมูลบริการสุขภาพ : ประเมินจากคุณภาพข้อมูลเวชระเบียนและการวินิจฉัยโรคตาม </w:t>
            </w:r>
          </w:p>
          <w:p w:rsidR="00D32FA4" w:rsidRPr="009E34A0" w:rsidRDefault="00D32FA4" w:rsidP="0004665E">
            <w:pPr>
              <w:spacing w:after="0" w:line="240" w:lineRule="auto"/>
              <w:jc w:val="thaiDistribute"/>
              <w:rPr>
                <w:rFonts w:ascii="TH SarabunPSK" w:hAnsi="TH SarabunPSK" w:cs="TH SarabunPSK"/>
                <w:color w:val="000000"/>
                <w:sz w:val="32"/>
                <w:szCs w:val="32"/>
              </w:rPr>
            </w:pPr>
            <w:r w:rsidRPr="009E34A0">
              <w:rPr>
                <w:rFonts w:ascii="TH SarabunPSK" w:hAnsi="TH SarabunPSK" w:cs="TH SarabunPSK"/>
                <w:color w:val="000000"/>
                <w:sz w:val="32"/>
                <w:szCs w:val="32"/>
                <w:cs/>
              </w:rPr>
              <w:t xml:space="preserve">   คู่มือมาตรฐานการตรวจสอบคุณภาพเวชระเบียนและการให้รหัสโรคสำหรับ รพสต. </w:t>
            </w:r>
          </w:p>
          <w:p w:rsidR="00D32FA4" w:rsidRPr="009E34A0" w:rsidRDefault="00D32FA4" w:rsidP="0004665E">
            <w:pPr>
              <w:spacing w:after="0" w:line="240" w:lineRule="auto"/>
              <w:jc w:val="thaiDistribute"/>
              <w:rPr>
                <w:rFonts w:ascii="TH SarabunPSK" w:hAnsi="TH SarabunPSK" w:cs="TH SarabunPSK"/>
                <w:color w:val="000000"/>
                <w:sz w:val="32"/>
                <w:szCs w:val="32"/>
                <w:cs/>
              </w:rPr>
            </w:pPr>
            <w:r w:rsidRPr="009E34A0">
              <w:rPr>
                <w:rFonts w:ascii="TH SarabunPSK" w:hAnsi="TH SarabunPSK" w:cs="TH SarabunPSK"/>
                <w:color w:val="000000"/>
                <w:sz w:val="32"/>
                <w:szCs w:val="32"/>
                <w:cs/>
              </w:rPr>
              <w:t xml:space="preserve">   พ.ศ. 2561     </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 xml:space="preserve">เอกสารสนับสนุน : </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color w:val="000000"/>
                <w:sz w:val="32"/>
                <w:szCs w:val="32"/>
              </w:rPr>
            </w:pPr>
            <w:r w:rsidRPr="009E34A0">
              <w:rPr>
                <w:rFonts w:ascii="TH SarabunPSK" w:hAnsi="TH SarabunPSK" w:cs="TH SarabunPSK"/>
                <w:color w:val="000000"/>
                <w:sz w:val="32"/>
                <w:szCs w:val="32"/>
              </w:rPr>
              <w:t>1</w:t>
            </w:r>
            <w:r w:rsidRPr="009E34A0">
              <w:rPr>
                <w:rFonts w:ascii="TH SarabunPSK" w:hAnsi="TH SarabunPSK" w:cs="TH SarabunPSK"/>
                <w:color w:val="000000"/>
                <w:sz w:val="32"/>
                <w:szCs w:val="32"/>
                <w:cs/>
              </w:rPr>
              <w:t>. คู่มือการสรุปสาเหตุการตาย และการรับรองสาเหตุการตาย</w:t>
            </w:r>
          </w:p>
          <w:p w:rsidR="00D32FA4" w:rsidRPr="009E34A0" w:rsidRDefault="00D32FA4" w:rsidP="0004665E">
            <w:pPr>
              <w:spacing w:after="0" w:line="240" w:lineRule="auto"/>
              <w:rPr>
                <w:rFonts w:ascii="TH SarabunPSK" w:hAnsi="TH SarabunPSK" w:cs="TH SarabunPSK"/>
                <w:color w:val="000000"/>
                <w:sz w:val="32"/>
                <w:szCs w:val="32"/>
              </w:rPr>
            </w:pPr>
            <w:r w:rsidRPr="009E34A0">
              <w:rPr>
                <w:rFonts w:ascii="TH SarabunPSK" w:hAnsi="TH SarabunPSK" w:cs="TH SarabunPSK"/>
                <w:color w:val="000000"/>
                <w:sz w:val="32"/>
                <w:szCs w:val="32"/>
              </w:rPr>
              <w:t>2</w:t>
            </w:r>
            <w:r w:rsidRPr="009E34A0">
              <w:rPr>
                <w:rFonts w:ascii="TH SarabunPSK" w:hAnsi="TH SarabunPSK" w:cs="TH SarabunPSK"/>
                <w:color w:val="000000"/>
                <w:sz w:val="32"/>
                <w:szCs w:val="32"/>
                <w:cs/>
              </w:rPr>
              <w:t xml:space="preserve">. คู่มือมาตรฐานการตรวจสอบคุณภาพเวชระเบียนและการให้รหัสโรคสำหรับ รพสต.    </w:t>
            </w:r>
          </w:p>
          <w:p w:rsidR="00D32FA4" w:rsidRPr="009E34A0" w:rsidRDefault="00D32FA4" w:rsidP="0004665E">
            <w:pPr>
              <w:spacing w:after="0" w:line="240" w:lineRule="auto"/>
              <w:rPr>
                <w:rFonts w:ascii="TH SarabunPSK" w:hAnsi="TH SarabunPSK" w:cs="TH SarabunPSK"/>
                <w:color w:val="000000"/>
                <w:sz w:val="32"/>
                <w:szCs w:val="32"/>
              </w:rPr>
            </w:pPr>
            <w:r w:rsidRPr="009E34A0">
              <w:rPr>
                <w:rFonts w:ascii="TH SarabunPSK" w:hAnsi="TH SarabunPSK" w:cs="TH SarabunPSK"/>
                <w:color w:val="000000"/>
                <w:sz w:val="32"/>
                <w:szCs w:val="32"/>
                <w:cs/>
              </w:rPr>
              <w:t xml:space="preserve">    พ.ศ. 2561        </w:t>
            </w:r>
          </w:p>
        </w:tc>
      </w:tr>
      <w:tr w:rsidR="00D32FA4" w:rsidRPr="009E34A0" w:rsidTr="0004665E">
        <w:trPr>
          <w:trHeight w:val="1069"/>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lastRenderedPageBreak/>
              <w:t>รายละเอียดข้อมูลพื้นฐาน</w:t>
            </w:r>
          </w:p>
        </w:tc>
        <w:tc>
          <w:tcPr>
            <w:tcW w:w="7655" w:type="dxa"/>
            <w:tcBorders>
              <w:top w:val="single" w:sz="4" w:space="0" w:color="auto"/>
              <w:left w:val="single" w:sz="4" w:space="0" w:color="auto"/>
              <w:bottom w:val="single" w:sz="4" w:space="0" w:color="auto"/>
              <w:right w:val="single" w:sz="4" w:space="0" w:color="auto"/>
            </w:tcBorders>
          </w:tcPr>
          <w:tbl>
            <w:tblPr>
              <w:tblW w:w="75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75"/>
              <w:gridCol w:w="850"/>
              <w:gridCol w:w="1276"/>
              <w:gridCol w:w="1418"/>
              <w:gridCol w:w="1417"/>
            </w:tblGrid>
            <w:tr w:rsidR="00D32FA4" w:rsidRPr="009E34A0" w:rsidTr="0004665E">
              <w:tc>
                <w:tcPr>
                  <w:tcW w:w="2575" w:type="dxa"/>
                  <w:vMerge w:val="restart"/>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rPr>
                    <w:t>Baseline data</w:t>
                  </w:r>
                </w:p>
              </w:tc>
              <w:tc>
                <w:tcPr>
                  <w:tcW w:w="850" w:type="dxa"/>
                  <w:vMerge w:val="restart"/>
                </w:tcPr>
                <w:p w:rsidR="00D32FA4" w:rsidRPr="009E34A0" w:rsidRDefault="00D32FA4" w:rsidP="0004665E">
                  <w:pPr>
                    <w:spacing w:after="0" w:line="240" w:lineRule="auto"/>
                    <w:jc w:val="center"/>
                    <w:rPr>
                      <w:rFonts w:ascii="TH SarabunPSK" w:hAnsi="TH SarabunPSK" w:cs="TH SarabunPSK"/>
                      <w:b/>
                      <w:bCs/>
                      <w:sz w:val="32"/>
                      <w:szCs w:val="32"/>
                      <w:cs/>
                    </w:rPr>
                  </w:pPr>
                  <w:r w:rsidRPr="009E34A0">
                    <w:rPr>
                      <w:rFonts w:ascii="TH SarabunPSK" w:hAnsi="TH SarabunPSK" w:cs="TH SarabunPSK"/>
                      <w:b/>
                      <w:bCs/>
                      <w:sz w:val="32"/>
                      <w:szCs w:val="32"/>
                      <w:cs/>
                    </w:rPr>
                    <w:t>หน่วยวัด</w:t>
                  </w:r>
                </w:p>
              </w:tc>
              <w:tc>
                <w:tcPr>
                  <w:tcW w:w="4111" w:type="dxa"/>
                  <w:gridSpan w:val="3"/>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ผลการดำเนินงานในรอบปีงบประมาณ พ.ศ.</w:t>
                  </w:r>
                </w:p>
              </w:tc>
            </w:tr>
            <w:tr w:rsidR="00D32FA4" w:rsidRPr="009E34A0" w:rsidTr="0004665E">
              <w:tc>
                <w:tcPr>
                  <w:tcW w:w="2575" w:type="dxa"/>
                  <w:vMerge/>
                </w:tcPr>
                <w:p w:rsidR="00D32FA4" w:rsidRPr="009E34A0" w:rsidRDefault="00D32FA4" w:rsidP="0004665E">
                  <w:pPr>
                    <w:spacing w:after="0" w:line="240" w:lineRule="auto"/>
                    <w:jc w:val="center"/>
                    <w:rPr>
                      <w:rFonts w:ascii="TH SarabunPSK" w:hAnsi="TH SarabunPSK" w:cs="TH SarabunPSK"/>
                      <w:b/>
                      <w:bCs/>
                      <w:sz w:val="32"/>
                      <w:szCs w:val="32"/>
                    </w:rPr>
                  </w:pPr>
                </w:p>
              </w:tc>
              <w:tc>
                <w:tcPr>
                  <w:tcW w:w="850" w:type="dxa"/>
                  <w:vMerge/>
                </w:tcPr>
                <w:p w:rsidR="00D32FA4" w:rsidRPr="009E34A0" w:rsidRDefault="00D32FA4" w:rsidP="0004665E">
                  <w:pPr>
                    <w:spacing w:after="0" w:line="240" w:lineRule="auto"/>
                    <w:jc w:val="center"/>
                    <w:rPr>
                      <w:rFonts w:ascii="TH SarabunPSK" w:hAnsi="TH SarabunPSK" w:cs="TH SarabunPSK"/>
                      <w:b/>
                      <w:bCs/>
                      <w:sz w:val="32"/>
                      <w:szCs w:val="32"/>
                    </w:rPr>
                  </w:pPr>
                </w:p>
              </w:tc>
              <w:tc>
                <w:tcPr>
                  <w:tcW w:w="1276"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2558</w:t>
                  </w:r>
                </w:p>
              </w:tc>
              <w:tc>
                <w:tcPr>
                  <w:tcW w:w="1418"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2559</w:t>
                  </w:r>
                </w:p>
              </w:tc>
              <w:tc>
                <w:tcPr>
                  <w:tcW w:w="1417"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2560</w:t>
                  </w:r>
                </w:p>
              </w:tc>
            </w:tr>
            <w:tr w:rsidR="00D32FA4" w:rsidRPr="009E34A0" w:rsidTr="0004665E">
              <w:trPr>
                <w:trHeight w:val="844"/>
              </w:trPr>
              <w:tc>
                <w:tcPr>
                  <w:tcW w:w="2575" w:type="dxa"/>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1.สาเหตุการตายที่ไม่ทราบสาเหตุ (</w:t>
                  </w:r>
                  <w:r w:rsidRPr="009E34A0">
                    <w:rPr>
                      <w:rFonts w:ascii="TH SarabunPSK" w:hAnsi="TH SarabunPSK" w:cs="TH SarabunPSK"/>
                      <w:sz w:val="32"/>
                      <w:szCs w:val="32"/>
                    </w:rPr>
                    <w:t>Ill</w:t>
                  </w:r>
                  <w:r w:rsidRPr="009E34A0">
                    <w:rPr>
                      <w:rFonts w:ascii="TH SarabunPSK" w:hAnsi="TH SarabunPSK" w:cs="TH SarabunPSK"/>
                      <w:sz w:val="32"/>
                      <w:szCs w:val="32"/>
                      <w:cs/>
                    </w:rPr>
                    <w:t>-</w:t>
                  </w:r>
                  <w:r w:rsidRPr="009E34A0">
                    <w:rPr>
                      <w:rFonts w:ascii="TH SarabunPSK" w:hAnsi="TH SarabunPSK" w:cs="TH SarabunPSK"/>
                      <w:sz w:val="32"/>
                      <w:szCs w:val="32"/>
                    </w:rPr>
                    <w:t>define</w:t>
                  </w:r>
                  <w:r w:rsidRPr="009E34A0">
                    <w:rPr>
                      <w:rFonts w:ascii="TH SarabunPSK" w:hAnsi="TH SarabunPSK" w:cs="TH SarabunPSK"/>
                      <w:sz w:val="32"/>
                      <w:szCs w:val="32"/>
                      <w:cs/>
                    </w:rPr>
                    <w:t>)</w:t>
                  </w:r>
                </w:p>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cs/>
                    </w:rPr>
                    <w:t>ยกเว้น กรุงเทพมหานคร</w:t>
                  </w:r>
                </w:p>
              </w:tc>
              <w:tc>
                <w:tcPr>
                  <w:tcW w:w="850" w:type="dxa"/>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ร้อยละ</w:t>
                  </w:r>
                </w:p>
              </w:tc>
              <w:tc>
                <w:tcPr>
                  <w:tcW w:w="1276"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w:t>
                  </w:r>
                </w:p>
              </w:tc>
              <w:tc>
                <w:tcPr>
                  <w:tcW w:w="1418"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8 จ.ผ่านเกณฑ์</w:t>
                  </w:r>
                </w:p>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ร้อยละ 10.5</w:t>
                  </w:r>
                </w:p>
              </w:tc>
              <w:tc>
                <w:tcPr>
                  <w:tcW w:w="1417"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12 จ.ผ่านเกณฑ์</w:t>
                  </w:r>
                </w:p>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ร้อยละ 15.8</w:t>
                  </w:r>
                </w:p>
                <w:p w:rsidR="00D32FA4" w:rsidRPr="009E34A0" w:rsidRDefault="00D32FA4" w:rsidP="0004665E">
                  <w:pPr>
                    <w:spacing w:after="0" w:line="240" w:lineRule="auto"/>
                    <w:jc w:val="center"/>
                    <w:rPr>
                      <w:rFonts w:ascii="TH SarabunPSK" w:hAnsi="TH SarabunPSK" w:cs="TH SarabunPSK"/>
                      <w:sz w:val="32"/>
                      <w:szCs w:val="32"/>
                    </w:rPr>
                  </w:pPr>
                  <w:r w:rsidRPr="00F80FBA">
                    <w:rPr>
                      <w:rFonts w:ascii="TH SarabunPSK" w:hAnsi="TH SarabunPSK" w:cs="TH SarabunPSK"/>
                      <w:sz w:val="28"/>
                      <w:cs/>
                    </w:rPr>
                    <w:t>(ข้อมูลรอบ 9 เดือน)</w:t>
                  </w:r>
                </w:p>
              </w:tc>
            </w:tr>
            <w:tr w:rsidR="00D32FA4" w:rsidRPr="009E34A0" w:rsidTr="0004665E">
              <w:tc>
                <w:tcPr>
                  <w:tcW w:w="2575" w:type="dxa"/>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2.คุณภาพข้อมูล</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เวชระเบียนและการรหัสโรค</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2.1 เวชระเบียน</w:t>
                  </w:r>
                </w:p>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cs/>
                    </w:rPr>
                    <w:t>2.2 การรหัสโรค</w:t>
                  </w:r>
                </w:p>
              </w:tc>
              <w:tc>
                <w:tcPr>
                  <w:tcW w:w="850" w:type="dxa"/>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ร้อยละ</w:t>
                  </w:r>
                </w:p>
              </w:tc>
              <w:tc>
                <w:tcPr>
                  <w:tcW w:w="1276" w:type="dxa"/>
                </w:tcPr>
                <w:p w:rsidR="00D32FA4" w:rsidRPr="009E34A0" w:rsidRDefault="00D32FA4" w:rsidP="0004665E">
                  <w:pPr>
                    <w:spacing w:after="0" w:line="240" w:lineRule="auto"/>
                    <w:jc w:val="center"/>
                    <w:rPr>
                      <w:rFonts w:ascii="TH SarabunPSK" w:hAnsi="TH SarabunPSK" w:cs="TH SarabunPSK"/>
                      <w:sz w:val="32"/>
                      <w:szCs w:val="32"/>
                    </w:rPr>
                  </w:pPr>
                </w:p>
                <w:p w:rsidR="00D32FA4" w:rsidRPr="009E34A0" w:rsidRDefault="00D32FA4" w:rsidP="0004665E">
                  <w:pPr>
                    <w:spacing w:after="0" w:line="240" w:lineRule="auto"/>
                    <w:jc w:val="center"/>
                    <w:rPr>
                      <w:rFonts w:ascii="TH SarabunPSK" w:hAnsi="TH SarabunPSK" w:cs="TH SarabunPSK"/>
                      <w:sz w:val="32"/>
                      <w:szCs w:val="32"/>
                    </w:rPr>
                  </w:pPr>
                </w:p>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w:t>
                  </w:r>
                </w:p>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w:t>
                  </w:r>
                </w:p>
              </w:tc>
              <w:tc>
                <w:tcPr>
                  <w:tcW w:w="1418" w:type="dxa"/>
                </w:tcPr>
                <w:p w:rsidR="00D32FA4" w:rsidRPr="009E34A0" w:rsidRDefault="00D32FA4" w:rsidP="0004665E">
                  <w:pPr>
                    <w:spacing w:after="0" w:line="240" w:lineRule="auto"/>
                    <w:jc w:val="center"/>
                    <w:rPr>
                      <w:rFonts w:ascii="TH SarabunPSK" w:hAnsi="TH SarabunPSK" w:cs="TH SarabunPSK"/>
                      <w:sz w:val="32"/>
                      <w:szCs w:val="32"/>
                    </w:rPr>
                  </w:pPr>
                </w:p>
                <w:p w:rsidR="00D32FA4" w:rsidRPr="009E34A0" w:rsidRDefault="00D32FA4" w:rsidP="0004665E">
                  <w:pPr>
                    <w:spacing w:after="0" w:line="240" w:lineRule="auto"/>
                    <w:jc w:val="center"/>
                    <w:rPr>
                      <w:rFonts w:ascii="TH SarabunPSK" w:hAnsi="TH SarabunPSK" w:cs="TH SarabunPSK"/>
                      <w:sz w:val="32"/>
                      <w:szCs w:val="32"/>
                    </w:rPr>
                  </w:pPr>
                </w:p>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w:t>
                  </w:r>
                </w:p>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w:t>
                  </w:r>
                </w:p>
              </w:tc>
              <w:tc>
                <w:tcPr>
                  <w:tcW w:w="1417" w:type="dxa"/>
                </w:tcPr>
                <w:p w:rsidR="00D32FA4" w:rsidRPr="009E34A0" w:rsidRDefault="00D32FA4" w:rsidP="0004665E">
                  <w:pPr>
                    <w:spacing w:after="0" w:line="240" w:lineRule="auto"/>
                    <w:jc w:val="center"/>
                    <w:rPr>
                      <w:rFonts w:ascii="TH SarabunPSK" w:hAnsi="TH SarabunPSK" w:cs="TH SarabunPSK"/>
                      <w:sz w:val="32"/>
                      <w:szCs w:val="32"/>
                    </w:rPr>
                  </w:pPr>
                </w:p>
                <w:p w:rsidR="00D32FA4" w:rsidRPr="009E34A0" w:rsidRDefault="00D32FA4" w:rsidP="0004665E">
                  <w:pPr>
                    <w:spacing w:after="0" w:line="240" w:lineRule="auto"/>
                    <w:jc w:val="center"/>
                    <w:rPr>
                      <w:rFonts w:ascii="TH SarabunPSK" w:hAnsi="TH SarabunPSK" w:cs="TH SarabunPSK"/>
                      <w:sz w:val="32"/>
                      <w:szCs w:val="32"/>
                    </w:rPr>
                  </w:pPr>
                </w:p>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12.53</w:t>
                  </w:r>
                </w:p>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14.47</w:t>
                  </w:r>
                </w:p>
                <w:p w:rsidR="00D32FA4" w:rsidRPr="009E34A0" w:rsidRDefault="00D32FA4" w:rsidP="0004665E">
                  <w:pPr>
                    <w:spacing w:after="0" w:line="240" w:lineRule="auto"/>
                    <w:jc w:val="center"/>
                    <w:rPr>
                      <w:rFonts w:ascii="TH SarabunPSK" w:hAnsi="TH SarabunPSK" w:cs="TH SarabunPSK"/>
                      <w:sz w:val="32"/>
                      <w:szCs w:val="32"/>
                    </w:rPr>
                  </w:pPr>
                  <w:r w:rsidRPr="00F80FBA">
                    <w:rPr>
                      <w:rFonts w:ascii="TH SarabunPSK" w:hAnsi="TH SarabunPSK" w:cs="TH SarabunPSK"/>
                      <w:sz w:val="28"/>
                      <w:cs/>
                    </w:rPr>
                    <w:t>(ข้อมูลไตรมาส 2 ณ วันที่ 15 สิงหาคม 2560)</w:t>
                  </w:r>
                </w:p>
              </w:tc>
            </w:tr>
          </w:tbl>
          <w:p w:rsidR="00D32FA4" w:rsidRPr="009E34A0" w:rsidRDefault="00D32FA4" w:rsidP="0004665E">
            <w:pPr>
              <w:spacing w:after="0" w:line="240" w:lineRule="auto"/>
              <w:rPr>
                <w:rFonts w:ascii="TH SarabunPSK" w:hAnsi="TH SarabunPSK" w:cs="TH SarabunPSK"/>
                <w:sz w:val="32"/>
                <w:szCs w:val="32"/>
              </w:rPr>
            </w:pP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ผู้ให้ข้อมูลทางวิชาการ /</w:t>
            </w:r>
          </w:p>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ผู้ประสานงานตัวชี้วัด</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30" w:lineRule="auto"/>
              <w:ind w:left="3577" w:hanging="3577"/>
              <w:rPr>
                <w:rFonts w:ascii="TH SarabunPSK" w:hAnsi="TH SarabunPSK" w:cs="TH SarabunPSK"/>
                <w:color w:val="000000"/>
                <w:sz w:val="32"/>
                <w:szCs w:val="32"/>
                <w:u w:val="single"/>
              </w:rPr>
            </w:pPr>
            <w:r w:rsidRPr="009E34A0">
              <w:rPr>
                <w:rFonts w:ascii="TH SarabunPSK" w:hAnsi="TH SarabunPSK" w:cs="TH SarabunPSK"/>
                <w:color w:val="000000"/>
                <w:sz w:val="32"/>
                <w:szCs w:val="32"/>
                <w:u w:val="single"/>
                <w:cs/>
              </w:rPr>
              <w:t>ข้อมูลบริการสุขภาพ</w:t>
            </w:r>
          </w:p>
          <w:p w:rsidR="00D32FA4" w:rsidRPr="009E34A0" w:rsidRDefault="00D32FA4" w:rsidP="0004665E">
            <w:pPr>
              <w:spacing w:after="0" w:line="230" w:lineRule="auto"/>
              <w:ind w:left="3577" w:hanging="3577"/>
              <w:rPr>
                <w:rFonts w:ascii="TH SarabunPSK" w:hAnsi="TH SarabunPSK" w:cs="TH SarabunPSK"/>
                <w:color w:val="000000"/>
                <w:sz w:val="32"/>
                <w:szCs w:val="32"/>
              </w:rPr>
            </w:pPr>
            <w:r w:rsidRPr="009E34A0">
              <w:rPr>
                <w:rFonts w:ascii="TH SarabunPSK" w:hAnsi="TH SarabunPSK" w:cs="TH SarabunPSK"/>
                <w:color w:val="000000"/>
                <w:sz w:val="32"/>
                <w:szCs w:val="32"/>
                <w:cs/>
              </w:rPr>
              <w:t>1. นางมะลิวัลย์  ยืนยงสุวรรณ</w:t>
            </w:r>
            <w:r w:rsidRPr="009E34A0">
              <w:rPr>
                <w:rFonts w:ascii="TH SarabunPSK" w:hAnsi="TH SarabunPSK" w:cs="TH SarabunPSK"/>
                <w:color w:val="000000"/>
                <w:sz w:val="32"/>
                <w:szCs w:val="32"/>
              </w:rPr>
              <w:tab/>
            </w:r>
            <w:r w:rsidRPr="009E34A0">
              <w:rPr>
                <w:rFonts w:ascii="TH SarabunPSK" w:hAnsi="TH SarabunPSK" w:cs="TH SarabunPSK"/>
                <w:color w:val="000000"/>
                <w:sz w:val="32"/>
                <w:szCs w:val="32"/>
                <w:cs/>
              </w:rPr>
              <w:tab/>
              <w:t xml:space="preserve">หัวหน้ากลุ่มข้อมูลข่าวสารสุขภาพ </w:t>
            </w:r>
          </w:p>
          <w:p w:rsidR="00D32FA4" w:rsidRPr="009E34A0" w:rsidRDefault="00D32FA4" w:rsidP="0004665E">
            <w:pPr>
              <w:spacing w:after="0" w:line="230" w:lineRule="auto"/>
              <w:rPr>
                <w:rFonts w:ascii="TH SarabunPSK" w:hAnsi="TH SarabunPSK" w:cs="TH SarabunPSK"/>
                <w:color w:val="000000"/>
                <w:sz w:val="32"/>
                <w:szCs w:val="32"/>
              </w:rPr>
            </w:pPr>
            <w:r w:rsidRPr="009E34A0">
              <w:rPr>
                <w:rFonts w:ascii="TH SarabunPSK" w:hAnsi="TH SarabunPSK" w:cs="TH SarabunPSK"/>
                <w:color w:val="000000"/>
                <w:sz w:val="32"/>
                <w:szCs w:val="32"/>
                <w:cs/>
              </w:rPr>
              <w:t xml:space="preserve">    โทรศัพท์ที่ทำงาน : </w:t>
            </w:r>
            <w:r w:rsidRPr="009E34A0">
              <w:rPr>
                <w:rFonts w:ascii="TH SarabunPSK" w:hAnsi="TH SarabunPSK" w:cs="TH SarabunPSK"/>
                <w:color w:val="000000"/>
                <w:sz w:val="32"/>
                <w:szCs w:val="32"/>
              </w:rPr>
              <w:t>02</w:t>
            </w:r>
            <w:r w:rsidRPr="009E34A0">
              <w:rPr>
                <w:rFonts w:ascii="TH SarabunPSK" w:hAnsi="TH SarabunPSK" w:cs="TH SarabunPSK"/>
                <w:color w:val="000000"/>
                <w:sz w:val="32"/>
                <w:szCs w:val="32"/>
                <w:cs/>
              </w:rPr>
              <w:t>-</w:t>
            </w:r>
            <w:r w:rsidRPr="009E34A0">
              <w:rPr>
                <w:rFonts w:ascii="TH SarabunPSK" w:hAnsi="TH SarabunPSK" w:cs="TH SarabunPSK"/>
                <w:color w:val="000000"/>
                <w:sz w:val="32"/>
                <w:szCs w:val="32"/>
              </w:rPr>
              <w:t>5901492</w:t>
            </w:r>
            <w:r w:rsidRPr="009E34A0">
              <w:rPr>
                <w:rFonts w:ascii="TH SarabunPSK" w:hAnsi="TH SarabunPSK" w:cs="TH SarabunPSK"/>
                <w:color w:val="000000"/>
                <w:sz w:val="32"/>
                <w:szCs w:val="32"/>
                <w:cs/>
              </w:rPr>
              <w:tab/>
              <w:t xml:space="preserve">โทรศัพท์มือถือ : </w:t>
            </w:r>
          </w:p>
          <w:p w:rsidR="00D32FA4" w:rsidRPr="009E34A0" w:rsidRDefault="00D32FA4" w:rsidP="0004665E">
            <w:pPr>
              <w:spacing w:after="0" w:line="230" w:lineRule="auto"/>
              <w:rPr>
                <w:rFonts w:ascii="TH SarabunPSK" w:hAnsi="TH SarabunPSK" w:cs="TH SarabunPSK"/>
                <w:color w:val="000000"/>
                <w:sz w:val="32"/>
                <w:szCs w:val="32"/>
              </w:rPr>
            </w:pPr>
            <w:r w:rsidRPr="009E34A0">
              <w:rPr>
                <w:rFonts w:ascii="TH SarabunPSK" w:hAnsi="TH SarabunPSK" w:cs="TH SarabunPSK"/>
                <w:color w:val="000000"/>
                <w:sz w:val="32"/>
                <w:szCs w:val="32"/>
                <w:cs/>
              </w:rPr>
              <w:t xml:space="preserve">    โทรสาร :</w:t>
            </w:r>
            <w:r w:rsidRPr="009E34A0">
              <w:rPr>
                <w:rFonts w:ascii="TH SarabunPSK" w:hAnsi="TH SarabunPSK" w:cs="TH SarabunPSK"/>
                <w:color w:val="000000"/>
                <w:sz w:val="32"/>
                <w:szCs w:val="32"/>
              </w:rPr>
              <w:t xml:space="preserve"> 02</w:t>
            </w:r>
            <w:r w:rsidRPr="009E34A0">
              <w:rPr>
                <w:rFonts w:ascii="TH SarabunPSK" w:hAnsi="TH SarabunPSK" w:cs="TH SarabunPSK"/>
                <w:color w:val="000000"/>
                <w:sz w:val="32"/>
                <w:szCs w:val="32"/>
                <w:cs/>
              </w:rPr>
              <w:t>-</w:t>
            </w:r>
            <w:r w:rsidRPr="009E34A0">
              <w:rPr>
                <w:rFonts w:ascii="TH SarabunPSK" w:hAnsi="TH SarabunPSK" w:cs="TH SarabunPSK"/>
                <w:color w:val="000000"/>
                <w:sz w:val="32"/>
                <w:szCs w:val="32"/>
              </w:rPr>
              <w:t>9659816</w:t>
            </w:r>
            <w:r w:rsidRPr="009E34A0">
              <w:rPr>
                <w:rFonts w:ascii="TH SarabunPSK" w:hAnsi="TH SarabunPSK" w:cs="TH SarabunPSK"/>
                <w:color w:val="000000"/>
                <w:sz w:val="32"/>
                <w:szCs w:val="32"/>
                <w:cs/>
              </w:rPr>
              <w:tab/>
            </w:r>
            <w:r w:rsidRPr="009E34A0">
              <w:rPr>
                <w:rFonts w:ascii="TH SarabunPSK" w:hAnsi="TH SarabunPSK" w:cs="TH SarabunPSK"/>
                <w:color w:val="000000"/>
                <w:sz w:val="32"/>
                <w:szCs w:val="32"/>
                <w:cs/>
              </w:rPr>
              <w:tab/>
            </w:r>
            <w:r w:rsidRPr="009E34A0">
              <w:rPr>
                <w:rFonts w:ascii="TH SarabunPSK" w:hAnsi="TH SarabunPSK" w:cs="TH SarabunPSK"/>
                <w:color w:val="000000"/>
                <w:sz w:val="32"/>
                <w:szCs w:val="32"/>
              </w:rPr>
              <w:t>E</w:t>
            </w:r>
            <w:r w:rsidRPr="009E34A0">
              <w:rPr>
                <w:rFonts w:ascii="TH SarabunPSK" w:hAnsi="TH SarabunPSK" w:cs="TH SarabunPSK"/>
                <w:color w:val="000000"/>
                <w:sz w:val="32"/>
                <w:szCs w:val="32"/>
                <w:cs/>
              </w:rPr>
              <w:t>-</w:t>
            </w:r>
            <w:r w:rsidRPr="009E34A0">
              <w:rPr>
                <w:rFonts w:ascii="TH SarabunPSK" w:hAnsi="TH SarabunPSK" w:cs="TH SarabunPSK"/>
                <w:color w:val="000000"/>
                <w:sz w:val="32"/>
                <w:szCs w:val="32"/>
              </w:rPr>
              <w:t xml:space="preserve">mail </w:t>
            </w:r>
            <w:r w:rsidRPr="009E34A0">
              <w:rPr>
                <w:rFonts w:ascii="TH SarabunPSK" w:hAnsi="TH SarabunPSK" w:cs="TH SarabunPSK"/>
                <w:color w:val="000000"/>
                <w:sz w:val="32"/>
                <w:szCs w:val="32"/>
                <w:cs/>
              </w:rPr>
              <w:t xml:space="preserve">: </w:t>
            </w:r>
            <w:proofErr w:type="spellStart"/>
            <w:r w:rsidRPr="009E34A0">
              <w:rPr>
                <w:rFonts w:ascii="TH SarabunPSK" w:hAnsi="TH SarabunPSK" w:cs="TH SarabunPSK"/>
                <w:color w:val="000000"/>
                <w:sz w:val="32"/>
                <w:szCs w:val="32"/>
              </w:rPr>
              <w:t>thcc</w:t>
            </w:r>
            <w:proofErr w:type="spellEnd"/>
            <w:r w:rsidRPr="009E34A0">
              <w:rPr>
                <w:rFonts w:ascii="TH SarabunPSK" w:hAnsi="TH SarabunPSK" w:cs="TH SarabunPSK"/>
                <w:color w:val="000000"/>
                <w:sz w:val="32"/>
                <w:szCs w:val="32"/>
                <w:cs/>
              </w:rPr>
              <w:t>.</w:t>
            </w:r>
            <w:proofErr w:type="spellStart"/>
            <w:r w:rsidRPr="009E34A0">
              <w:rPr>
                <w:rFonts w:ascii="TH SarabunPSK" w:hAnsi="TH SarabunPSK" w:cs="TH SarabunPSK"/>
                <w:color w:val="000000"/>
                <w:sz w:val="32"/>
                <w:szCs w:val="32"/>
              </w:rPr>
              <w:t>health@hotmail</w:t>
            </w:r>
            <w:proofErr w:type="spellEnd"/>
            <w:r w:rsidRPr="009E34A0">
              <w:rPr>
                <w:rFonts w:ascii="TH SarabunPSK" w:hAnsi="TH SarabunPSK" w:cs="TH SarabunPSK"/>
                <w:color w:val="000000"/>
                <w:sz w:val="32"/>
                <w:szCs w:val="32"/>
                <w:cs/>
              </w:rPr>
              <w:t>.</w:t>
            </w:r>
            <w:r w:rsidRPr="009E34A0">
              <w:rPr>
                <w:rFonts w:ascii="TH SarabunPSK" w:hAnsi="TH SarabunPSK" w:cs="TH SarabunPSK"/>
                <w:color w:val="000000"/>
                <w:sz w:val="32"/>
                <w:szCs w:val="32"/>
              </w:rPr>
              <w:t>com</w:t>
            </w:r>
          </w:p>
          <w:p w:rsidR="00D32FA4" w:rsidRPr="009E34A0" w:rsidRDefault="00D32FA4" w:rsidP="0004665E">
            <w:pPr>
              <w:spacing w:after="0" w:line="230" w:lineRule="auto"/>
              <w:ind w:left="3577" w:hanging="3577"/>
              <w:rPr>
                <w:rFonts w:ascii="TH SarabunPSK" w:hAnsi="TH SarabunPSK" w:cs="TH SarabunPSK"/>
                <w:color w:val="000000"/>
                <w:sz w:val="32"/>
                <w:szCs w:val="32"/>
              </w:rPr>
            </w:pPr>
            <w:r w:rsidRPr="009E34A0">
              <w:rPr>
                <w:rFonts w:ascii="TH SarabunPSK" w:hAnsi="TH SarabunPSK" w:cs="TH SarabunPSK"/>
                <w:color w:val="000000"/>
                <w:sz w:val="32"/>
                <w:szCs w:val="32"/>
                <w:cs/>
              </w:rPr>
              <w:t xml:space="preserve">2. นางเบญญาภา  </w:t>
            </w:r>
            <w:proofErr w:type="spellStart"/>
            <w:r w:rsidRPr="009E34A0">
              <w:rPr>
                <w:rFonts w:ascii="TH SarabunPSK" w:hAnsi="TH SarabunPSK" w:cs="TH SarabunPSK"/>
                <w:color w:val="000000"/>
                <w:sz w:val="32"/>
                <w:szCs w:val="32"/>
                <w:cs/>
              </w:rPr>
              <w:t>ศิ</w:t>
            </w:r>
            <w:proofErr w:type="spellEnd"/>
            <w:r w:rsidRPr="009E34A0">
              <w:rPr>
                <w:rFonts w:ascii="TH SarabunPSK" w:hAnsi="TH SarabunPSK" w:cs="TH SarabunPSK"/>
                <w:color w:val="000000"/>
                <w:sz w:val="32"/>
                <w:szCs w:val="32"/>
                <w:cs/>
              </w:rPr>
              <w:t>ริรัตน์</w:t>
            </w:r>
            <w:r w:rsidRPr="009E34A0">
              <w:rPr>
                <w:rFonts w:ascii="TH SarabunPSK" w:hAnsi="TH SarabunPSK" w:cs="TH SarabunPSK"/>
                <w:color w:val="000000"/>
                <w:sz w:val="32"/>
                <w:szCs w:val="32"/>
                <w:cs/>
              </w:rPr>
              <w:tab/>
              <w:t>รก.หัวหน้างานข้อมูลข่าวสารสุขภาพ 3</w:t>
            </w:r>
          </w:p>
          <w:p w:rsidR="00D32FA4" w:rsidRPr="009E34A0" w:rsidRDefault="00D32FA4" w:rsidP="0004665E">
            <w:pPr>
              <w:spacing w:after="0" w:line="230" w:lineRule="auto"/>
              <w:rPr>
                <w:rFonts w:ascii="TH SarabunPSK" w:hAnsi="TH SarabunPSK" w:cs="TH SarabunPSK"/>
                <w:color w:val="000000"/>
                <w:sz w:val="32"/>
                <w:szCs w:val="32"/>
              </w:rPr>
            </w:pPr>
            <w:r w:rsidRPr="009E34A0">
              <w:rPr>
                <w:rFonts w:ascii="TH SarabunPSK" w:hAnsi="TH SarabunPSK" w:cs="TH SarabunPSK"/>
                <w:color w:val="000000"/>
                <w:sz w:val="32"/>
                <w:szCs w:val="32"/>
                <w:cs/>
              </w:rPr>
              <w:t xml:space="preserve">    โทรศัพท์ที่ทำงาน : </w:t>
            </w:r>
            <w:r w:rsidRPr="009E34A0">
              <w:rPr>
                <w:rFonts w:ascii="TH SarabunPSK" w:hAnsi="TH SarabunPSK" w:cs="TH SarabunPSK"/>
                <w:color w:val="000000"/>
                <w:sz w:val="32"/>
                <w:szCs w:val="32"/>
              </w:rPr>
              <w:t>02</w:t>
            </w:r>
            <w:r w:rsidRPr="009E34A0">
              <w:rPr>
                <w:rFonts w:ascii="TH SarabunPSK" w:hAnsi="TH SarabunPSK" w:cs="TH SarabunPSK"/>
                <w:color w:val="000000"/>
                <w:sz w:val="32"/>
                <w:szCs w:val="32"/>
                <w:cs/>
              </w:rPr>
              <w:t>-</w:t>
            </w:r>
            <w:r w:rsidRPr="009E34A0">
              <w:rPr>
                <w:rFonts w:ascii="TH SarabunPSK" w:hAnsi="TH SarabunPSK" w:cs="TH SarabunPSK"/>
                <w:color w:val="000000"/>
                <w:sz w:val="32"/>
                <w:szCs w:val="32"/>
              </w:rPr>
              <w:t>590</w:t>
            </w:r>
            <w:r w:rsidRPr="009E34A0">
              <w:rPr>
                <w:rFonts w:ascii="TH SarabunPSK" w:hAnsi="TH SarabunPSK" w:cs="TH SarabunPSK"/>
                <w:color w:val="000000"/>
                <w:sz w:val="32"/>
                <w:szCs w:val="32"/>
                <w:cs/>
              </w:rPr>
              <w:t>1497</w:t>
            </w:r>
            <w:r w:rsidRPr="009E34A0">
              <w:rPr>
                <w:rFonts w:ascii="TH SarabunPSK" w:hAnsi="TH SarabunPSK" w:cs="TH SarabunPSK"/>
                <w:color w:val="000000"/>
                <w:sz w:val="32"/>
                <w:szCs w:val="32"/>
                <w:cs/>
              </w:rPr>
              <w:tab/>
              <w:t xml:space="preserve">โทรศัพท์มือถือ : </w:t>
            </w:r>
          </w:p>
          <w:p w:rsidR="00D32FA4" w:rsidRPr="009E34A0" w:rsidRDefault="00D32FA4" w:rsidP="0004665E">
            <w:pPr>
              <w:spacing w:after="0" w:line="230" w:lineRule="auto"/>
              <w:ind w:left="3577" w:hanging="3577"/>
              <w:rPr>
                <w:rFonts w:ascii="TH SarabunPSK" w:hAnsi="TH SarabunPSK" w:cs="TH SarabunPSK"/>
                <w:color w:val="000000"/>
                <w:sz w:val="32"/>
                <w:szCs w:val="32"/>
              </w:rPr>
            </w:pPr>
            <w:r w:rsidRPr="009E34A0">
              <w:rPr>
                <w:rFonts w:ascii="TH SarabunPSK" w:hAnsi="TH SarabunPSK" w:cs="TH SarabunPSK"/>
                <w:color w:val="000000"/>
                <w:sz w:val="32"/>
                <w:szCs w:val="32"/>
                <w:cs/>
              </w:rPr>
              <w:t xml:space="preserve">    โทรสาร :</w:t>
            </w:r>
            <w:r w:rsidRPr="009E34A0">
              <w:rPr>
                <w:rFonts w:ascii="TH SarabunPSK" w:hAnsi="TH SarabunPSK" w:cs="TH SarabunPSK"/>
                <w:color w:val="000000"/>
                <w:sz w:val="32"/>
                <w:szCs w:val="32"/>
              </w:rPr>
              <w:t xml:space="preserve"> 02</w:t>
            </w:r>
            <w:r w:rsidRPr="009E34A0">
              <w:rPr>
                <w:rFonts w:ascii="TH SarabunPSK" w:hAnsi="TH SarabunPSK" w:cs="TH SarabunPSK"/>
                <w:color w:val="000000"/>
                <w:sz w:val="32"/>
                <w:szCs w:val="32"/>
                <w:cs/>
              </w:rPr>
              <w:t>-</w:t>
            </w:r>
            <w:r w:rsidRPr="009E34A0">
              <w:rPr>
                <w:rFonts w:ascii="TH SarabunPSK" w:hAnsi="TH SarabunPSK" w:cs="TH SarabunPSK"/>
                <w:color w:val="000000"/>
                <w:sz w:val="32"/>
                <w:szCs w:val="32"/>
              </w:rPr>
              <w:t>9659816</w:t>
            </w:r>
            <w:r w:rsidRPr="009E34A0">
              <w:rPr>
                <w:rFonts w:ascii="TH SarabunPSK" w:hAnsi="TH SarabunPSK" w:cs="TH SarabunPSK"/>
                <w:color w:val="000000"/>
                <w:sz w:val="32"/>
                <w:szCs w:val="32"/>
                <w:cs/>
              </w:rPr>
              <w:tab/>
            </w:r>
            <w:r w:rsidRPr="009E34A0">
              <w:rPr>
                <w:rFonts w:ascii="TH SarabunPSK" w:hAnsi="TH SarabunPSK" w:cs="TH SarabunPSK"/>
                <w:color w:val="000000"/>
                <w:sz w:val="32"/>
                <w:szCs w:val="32"/>
                <w:cs/>
              </w:rPr>
              <w:tab/>
            </w:r>
            <w:r w:rsidRPr="009E34A0">
              <w:rPr>
                <w:rFonts w:ascii="TH SarabunPSK" w:hAnsi="TH SarabunPSK" w:cs="TH SarabunPSK"/>
                <w:color w:val="000000"/>
                <w:sz w:val="32"/>
                <w:szCs w:val="32"/>
              </w:rPr>
              <w:t>E</w:t>
            </w:r>
            <w:r w:rsidRPr="009E34A0">
              <w:rPr>
                <w:rFonts w:ascii="TH SarabunPSK" w:hAnsi="TH SarabunPSK" w:cs="TH SarabunPSK"/>
                <w:color w:val="000000"/>
                <w:sz w:val="32"/>
                <w:szCs w:val="32"/>
                <w:cs/>
              </w:rPr>
              <w:t>-</w:t>
            </w:r>
            <w:r w:rsidRPr="009E34A0">
              <w:rPr>
                <w:rFonts w:ascii="TH SarabunPSK" w:hAnsi="TH SarabunPSK" w:cs="TH SarabunPSK"/>
                <w:color w:val="000000"/>
                <w:sz w:val="32"/>
                <w:szCs w:val="32"/>
              </w:rPr>
              <w:t xml:space="preserve">mail </w:t>
            </w:r>
            <w:r w:rsidRPr="009E34A0">
              <w:rPr>
                <w:rFonts w:ascii="TH SarabunPSK" w:hAnsi="TH SarabunPSK" w:cs="TH SarabunPSK"/>
                <w:color w:val="000000"/>
                <w:sz w:val="32"/>
                <w:szCs w:val="32"/>
                <w:cs/>
              </w:rPr>
              <w:t xml:space="preserve">: </w:t>
            </w:r>
            <w:r w:rsidRPr="009E34A0">
              <w:rPr>
                <w:rFonts w:ascii="TH SarabunPSK" w:hAnsi="TH SarabunPSK" w:cs="TH SarabunPSK"/>
                <w:color w:val="000000"/>
                <w:sz w:val="32"/>
                <w:szCs w:val="32"/>
              </w:rPr>
              <w:t>benyapa.s@moph.mail.go.th</w:t>
            </w:r>
          </w:p>
          <w:p w:rsidR="00D32FA4" w:rsidRPr="009E34A0" w:rsidRDefault="00D32FA4" w:rsidP="0004665E">
            <w:pPr>
              <w:spacing w:after="0" w:line="230" w:lineRule="auto"/>
              <w:ind w:left="3577" w:hanging="3577"/>
              <w:rPr>
                <w:rFonts w:ascii="TH SarabunPSK" w:hAnsi="TH SarabunPSK" w:cs="TH SarabunPSK"/>
                <w:color w:val="000000"/>
                <w:sz w:val="32"/>
                <w:szCs w:val="32"/>
                <w:u w:val="single"/>
              </w:rPr>
            </w:pPr>
            <w:r w:rsidRPr="009E34A0">
              <w:rPr>
                <w:rFonts w:ascii="TH SarabunPSK" w:hAnsi="TH SarabunPSK" w:cs="TH SarabunPSK"/>
                <w:color w:val="000000"/>
                <w:sz w:val="32"/>
                <w:szCs w:val="32"/>
                <w:u w:val="single"/>
                <w:cs/>
              </w:rPr>
              <w:t>ข้อมูลสาเหตุการตาย</w:t>
            </w:r>
          </w:p>
          <w:p w:rsidR="00D32FA4" w:rsidRPr="009E34A0" w:rsidRDefault="00D32FA4" w:rsidP="0004665E">
            <w:pPr>
              <w:spacing w:after="0" w:line="230" w:lineRule="auto"/>
              <w:ind w:left="3577" w:hanging="3577"/>
              <w:rPr>
                <w:rFonts w:ascii="TH SarabunPSK" w:hAnsi="TH SarabunPSK" w:cs="TH SarabunPSK"/>
                <w:color w:val="000000"/>
                <w:sz w:val="32"/>
                <w:szCs w:val="32"/>
              </w:rPr>
            </w:pPr>
            <w:r w:rsidRPr="009E34A0">
              <w:rPr>
                <w:rFonts w:ascii="TH SarabunPSK" w:hAnsi="TH SarabunPSK" w:cs="TH SarabunPSK"/>
                <w:color w:val="000000"/>
                <w:sz w:val="32"/>
                <w:szCs w:val="32"/>
              </w:rPr>
              <w:t>1</w:t>
            </w:r>
            <w:r w:rsidRPr="009E34A0">
              <w:rPr>
                <w:rFonts w:ascii="TH SarabunPSK" w:hAnsi="TH SarabunPSK" w:cs="TH SarabunPSK"/>
                <w:color w:val="000000"/>
                <w:sz w:val="32"/>
                <w:szCs w:val="32"/>
                <w:cs/>
              </w:rPr>
              <w:t>. นายมณฑล  บัวแก้ว</w:t>
            </w:r>
            <w:r w:rsidRPr="009E34A0">
              <w:rPr>
                <w:rFonts w:ascii="TH SarabunPSK" w:hAnsi="TH SarabunPSK" w:cs="TH SarabunPSK"/>
                <w:color w:val="000000"/>
                <w:sz w:val="32"/>
                <w:szCs w:val="32"/>
              </w:rPr>
              <w:tab/>
            </w:r>
            <w:r w:rsidRPr="009E34A0">
              <w:rPr>
                <w:rFonts w:ascii="TH SarabunPSK" w:hAnsi="TH SarabunPSK" w:cs="TH SarabunPSK"/>
                <w:color w:val="000000"/>
                <w:sz w:val="32"/>
                <w:szCs w:val="32"/>
                <w:cs/>
              </w:rPr>
              <w:t xml:space="preserve">หัวหน้างานข้อมูลข่าวสารสุขภาพ </w:t>
            </w:r>
            <w:r w:rsidRPr="009E34A0">
              <w:rPr>
                <w:rFonts w:ascii="TH SarabunPSK" w:hAnsi="TH SarabunPSK" w:cs="TH SarabunPSK"/>
                <w:color w:val="000000"/>
                <w:sz w:val="32"/>
                <w:szCs w:val="32"/>
              </w:rPr>
              <w:t>1</w:t>
            </w:r>
          </w:p>
          <w:p w:rsidR="00D32FA4" w:rsidRPr="009E34A0" w:rsidRDefault="00D32FA4" w:rsidP="0004665E">
            <w:pPr>
              <w:spacing w:after="0" w:line="230" w:lineRule="auto"/>
              <w:rPr>
                <w:rFonts w:ascii="TH SarabunPSK" w:hAnsi="TH SarabunPSK" w:cs="TH SarabunPSK"/>
                <w:color w:val="000000"/>
                <w:sz w:val="32"/>
                <w:szCs w:val="32"/>
              </w:rPr>
            </w:pPr>
            <w:r w:rsidRPr="009E34A0">
              <w:rPr>
                <w:rFonts w:ascii="TH SarabunPSK" w:hAnsi="TH SarabunPSK" w:cs="TH SarabunPSK"/>
                <w:color w:val="000000"/>
                <w:sz w:val="32"/>
                <w:szCs w:val="32"/>
                <w:cs/>
              </w:rPr>
              <w:t xml:space="preserve">    โทรศัพท์ที่ทำงาน : </w:t>
            </w:r>
            <w:r w:rsidRPr="009E34A0">
              <w:rPr>
                <w:rFonts w:ascii="TH SarabunPSK" w:hAnsi="TH SarabunPSK" w:cs="TH SarabunPSK"/>
                <w:color w:val="000000"/>
                <w:sz w:val="32"/>
                <w:szCs w:val="32"/>
              </w:rPr>
              <w:t>02</w:t>
            </w:r>
            <w:r w:rsidRPr="009E34A0">
              <w:rPr>
                <w:rFonts w:ascii="TH SarabunPSK" w:hAnsi="TH SarabunPSK" w:cs="TH SarabunPSK"/>
                <w:color w:val="000000"/>
                <w:sz w:val="32"/>
                <w:szCs w:val="32"/>
                <w:cs/>
              </w:rPr>
              <w:t>-</w:t>
            </w:r>
            <w:r w:rsidRPr="009E34A0">
              <w:rPr>
                <w:rFonts w:ascii="TH SarabunPSK" w:hAnsi="TH SarabunPSK" w:cs="TH SarabunPSK"/>
                <w:color w:val="000000"/>
                <w:sz w:val="32"/>
                <w:szCs w:val="32"/>
              </w:rPr>
              <w:t>590149</w:t>
            </w:r>
            <w:r w:rsidRPr="009E34A0">
              <w:rPr>
                <w:rFonts w:ascii="TH SarabunPSK" w:hAnsi="TH SarabunPSK" w:cs="TH SarabunPSK"/>
                <w:color w:val="000000"/>
                <w:sz w:val="32"/>
                <w:szCs w:val="32"/>
                <w:cs/>
              </w:rPr>
              <w:t>1</w:t>
            </w:r>
            <w:r w:rsidRPr="009E34A0">
              <w:rPr>
                <w:rFonts w:ascii="TH SarabunPSK" w:hAnsi="TH SarabunPSK" w:cs="TH SarabunPSK"/>
                <w:color w:val="000000"/>
                <w:sz w:val="32"/>
                <w:szCs w:val="32"/>
                <w:cs/>
              </w:rPr>
              <w:tab/>
              <w:t xml:space="preserve">โทรศัพท์มือถือ : </w:t>
            </w:r>
          </w:p>
          <w:p w:rsidR="00D32FA4" w:rsidRPr="009E34A0" w:rsidRDefault="00D32FA4" w:rsidP="0004665E">
            <w:pPr>
              <w:spacing w:after="0" w:line="230" w:lineRule="auto"/>
              <w:rPr>
                <w:rFonts w:ascii="TH SarabunPSK" w:hAnsi="TH SarabunPSK" w:cs="TH SarabunPSK"/>
                <w:color w:val="000000"/>
                <w:sz w:val="32"/>
                <w:szCs w:val="32"/>
              </w:rPr>
            </w:pPr>
            <w:r w:rsidRPr="009E34A0">
              <w:rPr>
                <w:rFonts w:ascii="TH SarabunPSK" w:hAnsi="TH SarabunPSK" w:cs="TH SarabunPSK"/>
                <w:color w:val="000000"/>
                <w:sz w:val="32"/>
                <w:szCs w:val="32"/>
                <w:cs/>
              </w:rPr>
              <w:t xml:space="preserve">    โทรสาร :</w:t>
            </w:r>
            <w:r w:rsidRPr="009E34A0">
              <w:rPr>
                <w:rFonts w:ascii="TH SarabunPSK" w:hAnsi="TH SarabunPSK" w:cs="TH SarabunPSK"/>
                <w:color w:val="000000"/>
                <w:sz w:val="32"/>
                <w:szCs w:val="32"/>
              </w:rPr>
              <w:t xml:space="preserve"> 02</w:t>
            </w:r>
            <w:r w:rsidRPr="009E34A0">
              <w:rPr>
                <w:rFonts w:ascii="TH SarabunPSK" w:hAnsi="TH SarabunPSK" w:cs="TH SarabunPSK"/>
                <w:color w:val="000000"/>
                <w:sz w:val="32"/>
                <w:szCs w:val="32"/>
                <w:cs/>
              </w:rPr>
              <w:t>-</w:t>
            </w:r>
            <w:r w:rsidRPr="009E34A0">
              <w:rPr>
                <w:rFonts w:ascii="TH SarabunPSK" w:hAnsi="TH SarabunPSK" w:cs="TH SarabunPSK"/>
                <w:color w:val="000000"/>
                <w:sz w:val="32"/>
                <w:szCs w:val="32"/>
              </w:rPr>
              <w:t>5918627</w:t>
            </w:r>
            <w:r w:rsidRPr="009E34A0">
              <w:rPr>
                <w:rFonts w:ascii="TH SarabunPSK" w:hAnsi="TH SarabunPSK" w:cs="TH SarabunPSK"/>
                <w:color w:val="000000"/>
                <w:sz w:val="32"/>
                <w:szCs w:val="32"/>
                <w:cs/>
              </w:rPr>
              <w:tab/>
            </w:r>
            <w:r w:rsidRPr="009E34A0">
              <w:rPr>
                <w:rFonts w:ascii="TH SarabunPSK" w:hAnsi="TH SarabunPSK" w:cs="TH SarabunPSK"/>
                <w:color w:val="000000"/>
                <w:sz w:val="32"/>
                <w:szCs w:val="32"/>
                <w:cs/>
              </w:rPr>
              <w:tab/>
            </w:r>
            <w:r w:rsidRPr="009E34A0">
              <w:rPr>
                <w:rFonts w:ascii="TH SarabunPSK" w:hAnsi="TH SarabunPSK" w:cs="TH SarabunPSK"/>
                <w:color w:val="000000"/>
                <w:sz w:val="32"/>
                <w:szCs w:val="32"/>
              </w:rPr>
              <w:t>E</w:t>
            </w:r>
            <w:r w:rsidRPr="009E34A0">
              <w:rPr>
                <w:rFonts w:ascii="TH SarabunPSK" w:hAnsi="TH SarabunPSK" w:cs="TH SarabunPSK"/>
                <w:color w:val="000000"/>
                <w:sz w:val="32"/>
                <w:szCs w:val="32"/>
                <w:cs/>
              </w:rPr>
              <w:t>-</w:t>
            </w:r>
            <w:r w:rsidRPr="009E34A0">
              <w:rPr>
                <w:rFonts w:ascii="TH SarabunPSK" w:hAnsi="TH SarabunPSK" w:cs="TH SarabunPSK"/>
                <w:color w:val="000000"/>
                <w:sz w:val="32"/>
                <w:szCs w:val="32"/>
              </w:rPr>
              <w:t xml:space="preserve">mail </w:t>
            </w:r>
            <w:r w:rsidRPr="009E34A0">
              <w:rPr>
                <w:rFonts w:ascii="TH SarabunPSK" w:hAnsi="TH SarabunPSK" w:cs="TH SarabunPSK"/>
                <w:color w:val="000000"/>
                <w:sz w:val="32"/>
                <w:szCs w:val="32"/>
                <w:cs/>
              </w:rPr>
              <w:t xml:space="preserve">: </w:t>
            </w:r>
            <w:proofErr w:type="spellStart"/>
            <w:r w:rsidRPr="009E34A0">
              <w:rPr>
                <w:rFonts w:ascii="TH SarabunPSK" w:hAnsi="TH SarabunPSK" w:cs="TH SarabunPSK"/>
                <w:color w:val="000000"/>
                <w:sz w:val="32"/>
                <w:szCs w:val="32"/>
              </w:rPr>
              <w:t>monthon</w:t>
            </w:r>
            <w:proofErr w:type="spellEnd"/>
            <w:r w:rsidRPr="009E34A0">
              <w:rPr>
                <w:rFonts w:ascii="TH SarabunPSK" w:hAnsi="TH SarabunPSK" w:cs="TH SarabunPSK"/>
                <w:color w:val="000000"/>
                <w:sz w:val="32"/>
                <w:szCs w:val="32"/>
                <w:cs/>
              </w:rPr>
              <w:t>.</w:t>
            </w:r>
            <w:proofErr w:type="spellStart"/>
            <w:r w:rsidRPr="009E34A0">
              <w:rPr>
                <w:rFonts w:ascii="TH SarabunPSK" w:hAnsi="TH SarabunPSK" w:cs="TH SarabunPSK"/>
                <w:color w:val="000000"/>
                <w:sz w:val="32"/>
                <w:szCs w:val="32"/>
              </w:rPr>
              <w:t>b@moph</w:t>
            </w:r>
            <w:proofErr w:type="spellEnd"/>
            <w:r w:rsidRPr="009E34A0">
              <w:rPr>
                <w:rFonts w:ascii="TH SarabunPSK" w:hAnsi="TH SarabunPSK" w:cs="TH SarabunPSK"/>
                <w:color w:val="000000"/>
                <w:sz w:val="32"/>
                <w:szCs w:val="32"/>
                <w:cs/>
              </w:rPr>
              <w:t>.</w:t>
            </w:r>
            <w:r w:rsidRPr="009E34A0">
              <w:rPr>
                <w:rFonts w:ascii="TH SarabunPSK" w:hAnsi="TH SarabunPSK" w:cs="TH SarabunPSK"/>
                <w:color w:val="000000"/>
                <w:sz w:val="32"/>
                <w:szCs w:val="32"/>
              </w:rPr>
              <w:t>mail</w:t>
            </w:r>
            <w:r w:rsidRPr="009E34A0">
              <w:rPr>
                <w:rFonts w:ascii="TH SarabunPSK" w:hAnsi="TH SarabunPSK" w:cs="TH SarabunPSK"/>
                <w:color w:val="000000"/>
                <w:sz w:val="32"/>
                <w:szCs w:val="32"/>
                <w:cs/>
              </w:rPr>
              <w:t>.</w:t>
            </w:r>
            <w:r w:rsidRPr="009E34A0">
              <w:rPr>
                <w:rFonts w:ascii="TH SarabunPSK" w:hAnsi="TH SarabunPSK" w:cs="TH SarabunPSK"/>
                <w:color w:val="000000"/>
                <w:sz w:val="32"/>
                <w:szCs w:val="32"/>
              </w:rPr>
              <w:t>go</w:t>
            </w:r>
            <w:r w:rsidRPr="009E34A0">
              <w:rPr>
                <w:rFonts w:ascii="TH SarabunPSK" w:hAnsi="TH SarabunPSK" w:cs="TH SarabunPSK"/>
                <w:color w:val="000000"/>
                <w:sz w:val="32"/>
                <w:szCs w:val="32"/>
                <w:cs/>
              </w:rPr>
              <w:t>.</w:t>
            </w:r>
            <w:proofErr w:type="spellStart"/>
            <w:r w:rsidRPr="009E34A0">
              <w:rPr>
                <w:rFonts w:ascii="TH SarabunPSK" w:hAnsi="TH SarabunPSK" w:cs="TH SarabunPSK"/>
                <w:color w:val="000000"/>
                <w:sz w:val="32"/>
                <w:szCs w:val="32"/>
              </w:rPr>
              <w:t>th</w:t>
            </w:r>
            <w:proofErr w:type="spellEnd"/>
          </w:p>
          <w:p w:rsidR="00D32FA4" w:rsidRPr="009E34A0" w:rsidRDefault="00D32FA4" w:rsidP="0004665E">
            <w:pPr>
              <w:spacing w:after="0" w:line="230" w:lineRule="auto"/>
              <w:rPr>
                <w:rFonts w:ascii="TH SarabunPSK" w:hAnsi="TH SarabunPSK" w:cs="TH SarabunPSK"/>
                <w:color w:val="000000"/>
                <w:sz w:val="32"/>
                <w:szCs w:val="32"/>
              </w:rPr>
            </w:pPr>
            <w:r w:rsidRPr="009E34A0">
              <w:rPr>
                <w:rFonts w:ascii="TH SarabunPSK" w:hAnsi="TH SarabunPSK" w:cs="TH SarabunPSK"/>
                <w:color w:val="000000"/>
                <w:sz w:val="32"/>
                <w:szCs w:val="32"/>
                <w:cs/>
              </w:rPr>
              <w:t>2. นางสาววันวิ</w:t>
            </w:r>
            <w:proofErr w:type="spellStart"/>
            <w:r w:rsidRPr="009E34A0">
              <w:rPr>
                <w:rFonts w:ascii="TH SarabunPSK" w:hAnsi="TH SarabunPSK" w:cs="TH SarabunPSK"/>
                <w:color w:val="000000"/>
                <w:sz w:val="32"/>
                <w:szCs w:val="32"/>
                <w:cs/>
              </w:rPr>
              <w:t>สาข์</w:t>
            </w:r>
            <w:proofErr w:type="spellEnd"/>
            <w:r w:rsidRPr="009E34A0">
              <w:rPr>
                <w:rFonts w:ascii="TH SarabunPSK" w:hAnsi="TH SarabunPSK" w:cs="TH SarabunPSK"/>
                <w:color w:val="000000"/>
                <w:sz w:val="32"/>
                <w:szCs w:val="32"/>
                <w:cs/>
              </w:rPr>
              <w:t xml:space="preserve">  ขำมาก</w:t>
            </w:r>
            <w:r w:rsidRPr="009E34A0">
              <w:rPr>
                <w:rFonts w:ascii="TH SarabunPSK" w:hAnsi="TH SarabunPSK" w:cs="TH SarabunPSK"/>
                <w:color w:val="000000"/>
                <w:sz w:val="32"/>
                <w:szCs w:val="32"/>
                <w:cs/>
              </w:rPr>
              <w:tab/>
            </w:r>
            <w:r w:rsidRPr="009E34A0">
              <w:rPr>
                <w:rFonts w:ascii="TH SarabunPSK" w:hAnsi="TH SarabunPSK" w:cs="TH SarabunPSK"/>
                <w:color w:val="000000"/>
                <w:sz w:val="32"/>
                <w:szCs w:val="32"/>
                <w:cs/>
              </w:rPr>
              <w:tab/>
              <w:t>นักวิชาการสถิติปฏิบัติการ</w:t>
            </w:r>
          </w:p>
          <w:p w:rsidR="00D32FA4" w:rsidRPr="009E34A0" w:rsidRDefault="00D32FA4" w:rsidP="0004665E">
            <w:pPr>
              <w:spacing w:after="0" w:line="230" w:lineRule="auto"/>
              <w:rPr>
                <w:rFonts w:ascii="TH SarabunPSK" w:hAnsi="TH SarabunPSK" w:cs="TH SarabunPSK"/>
                <w:color w:val="000000"/>
                <w:sz w:val="32"/>
                <w:szCs w:val="32"/>
              </w:rPr>
            </w:pPr>
            <w:r w:rsidRPr="009E34A0">
              <w:rPr>
                <w:rFonts w:ascii="TH SarabunPSK" w:hAnsi="TH SarabunPSK" w:cs="TH SarabunPSK"/>
                <w:color w:val="000000"/>
                <w:sz w:val="32"/>
                <w:szCs w:val="32"/>
                <w:cs/>
              </w:rPr>
              <w:t xml:space="preserve">    โทรศัพท์ที่ทำงาน : </w:t>
            </w:r>
            <w:r w:rsidRPr="009E34A0">
              <w:rPr>
                <w:rFonts w:ascii="TH SarabunPSK" w:hAnsi="TH SarabunPSK" w:cs="TH SarabunPSK"/>
                <w:color w:val="000000"/>
                <w:sz w:val="32"/>
                <w:szCs w:val="32"/>
              </w:rPr>
              <w:t>02</w:t>
            </w:r>
            <w:r w:rsidRPr="009E34A0">
              <w:rPr>
                <w:rFonts w:ascii="TH SarabunPSK" w:hAnsi="TH SarabunPSK" w:cs="TH SarabunPSK"/>
                <w:color w:val="000000"/>
                <w:sz w:val="32"/>
                <w:szCs w:val="32"/>
                <w:cs/>
              </w:rPr>
              <w:t>-</w:t>
            </w:r>
            <w:r w:rsidRPr="009E34A0">
              <w:rPr>
                <w:rFonts w:ascii="TH SarabunPSK" w:hAnsi="TH SarabunPSK" w:cs="TH SarabunPSK"/>
                <w:color w:val="000000"/>
                <w:sz w:val="32"/>
                <w:szCs w:val="32"/>
              </w:rPr>
              <w:t>590</w:t>
            </w:r>
            <w:r w:rsidRPr="009E34A0">
              <w:rPr>
                <w:rFonts w:ascii="TH SarabunPSK" w:hAnsi="TH SarabunPSK" w:cs="TH SarabunPSK"/>
                <w:color w:val="000000"/>
                <w:sz w:val="32"/>
                <w:szCs w:val="32"/>
                <w:cs/>
              </w:rPr>
              <w:t>-</w:t>
            </w:r>
            <w:r w:rsidRPr="009E34A0">
              <w:rPr>
                <w:rFonts w:ascii="TH SarabunPSK" w:hAnsi="TH SarabunPSK" w:cs="TH SarabunPSK"/>
                <w:color w:val="000000"/>
                <w:sz w:val="32"/>
                <w:szCs w:val="32"/>
              </w:rPr>
              <w:t>1491</w:t>
            </w:r>
            <w:r w:rsidRPr="009E34A0">
              <w:rPr>
                <w:rFonts w:ascii="TH SarabunPSK" w:hAnsi="TH SarabunPSK" w:cs="TH SarabunPSK"/>
                <w:color w:val="000000"/>
                <w:sz w:val="32"/>
                <w:szCs w:val="32"/>
                <w:cs/>
              </w:rPr>
              <w:tab/>
              <w:t xml:space="preserve">โทรศัพท์มือถือ : </w:t>
            </w:r>
          </w:p>
          <w:p w:rsidR="00D32FA4" w:rsidRPr="009E34A0" w:rsidRDefault="00D32FA4" w:rsidP="0004665E">
            <w:pPr>
              <w:spacing w:after="0" w:line="230" w:lineRule="auto"/>
              <w:rPr>
                <w:rFonts w:ascii="TH SarabunPSK" w:hAnsi="TH SarabunPSK" w:cs="TH SarabunPSK"/>
                <w:color w:val="000000"/>
                <w:sz w:val="32"/>
                <w:szCs w:val="32"/>
              </w:rPr>
            </w:pPr>
            <w:r w:rsidRPr="009E34A0">
              <w:rPr>
                <w:rFonts w:ascii="TH SarabunPSK" w:hAnsi="TH SarabunPSK" w:cs="TH SarabunPSK"/>
                <w:color w:val="000000"/>
                <w:sz w:val="32"/>
                <w:szCs w:val="32"/>
                <w:cs/>
              </w:rPr>
              <w:t xml:space="preserve">    โทรสาร :</w:t>
            </w:r>
            <w:r w:rsidRPr="009E34A0">
              <w:rPr>
                <w:rFonts w:ascii="TH SarabunPSK" w:hAnsi="TH SarabunPSK" w:cs="TH SarabunPSK"/>
                <w:color w:val="000000"/>
                <w:sz w:val="32"/>
                <w:szCs w:val="32"/>
                <w:cs/>
              </w:rPr>
              <w:tab/>
            </w:r>
            <w:r w:rsidRPr="009E34A0">
              <w:rPr>
                <w:rFonts w:ascii="TH SarabunPSK" w:hAnsi="TH SarabunPSK" w:cs="TH SarabunPSK"/>
                <w:color w:val="000000"/>
                <w:sz w:val="32"/>
                <w:szCs w:val="32"/>
                <w:cs/>
              </w:rPr>
              <w:tab/>
            </w:r>
            <w:r w:rsidRPr="009E34A0">
              <w:rPr>
                <w:rFonts w:ascii="TH SarabunPSK" w:hAnsi="TH SarabunPSK" w:cs="TH SarabunPSK"/>
                <w:color w:val="000000"/>
                <w:sz w:val="32"/>
                <w:szCs w:val="32"/>
                <w:cs/>
              </w:rPr>
              <w:tab/>
            </w:r>
            <w:r w:rsidRPr="009E34A0">
              <w:rPr>
                <w:rFonts w:ascii="TH SarabunPSK" w:hAnsi="TH SarabunPSK" w:cs="TH SarabunPSK"/>
                <w:color w:val="000000"/>
                <w:sz w:val="32"/>
                <w:szCs w:val="32"/>
                <w:cs/>
              </w:rPr>
              <w:tab/>
            </w:r>
            <w:r w:rsidRPr="009E34A0">
              <w:rPr>
                <w:rFonts w:ascii="TH SarabunPSK" w:hAnsi="TH SarabunPSK" w:cs="TH SarabunPSK"/>
                <w:color w:val="000000"/>
                <w:sz w:val="32"/>
                <w:szCs w:val="32"/>
              </w:rPr>
              <w:t>E</w:t>
            </w:r>
            <w:r w:rsidRPr="009E34A0">
              <w:rPr>
                <w:rFonts w:ascii="TH SarabunPSK" w:hAnsi="TH SarabunPSK" w:cs="TH SarabunPSK"/>
                <w:color w:val="000000"/>
                <w:sz w:val="32"/>
                <w:szCs w:val="32"/>
                <w:cs/>
              </w:rPr>
              <w:t>-</w:t>
            </w:r>
            <w:r w:rsidRPr="009E34A0">
              <w:rPr>
                <w:rFonts w:ascii="TH SarabunPSK" w:hAnsi="TH SarabunPSK" w:cs="TH SarabunPSK"/>
                <w:color w:val="000000"/>
                <w:sz w:val="32"/>
                <w:szCs w:val="32"/>
              </w:rPr>
              <w:t xml:space="preserve">mail </w:t>
            </w:r>
            <w:r w:rsidRPr="009E34A0">
              <w:rPr>
                <w:rFonts w:ascii="TH SarabunPSK" w:hAnsi="TH SarabunPSK" w:cs="TH SarabunPSK"/>
                <w:color w:val="000000"/>
                <w:sz w:val="32"/>
                <w:szCs w:val="32"/>
                <w:cs/>
              </w:rPr>
              <w:t xml:space="preserve">: </w:t>
            </w:r>
            <w:r w:rsidRPr="009E34A0">
              <w:rPr>
                <w:rFonts w:ascii="TH SarabunPSK" w:hAnsi="TH SarabunPSK" w:cs="TH SarabunPSK"/>
                <w:color w:val="000000"/>
                <w:sz w:val="32"/>
                <w:szCs w:val="32"/>
              </w:rPr>
              <w:t>aom_juice@hotmail.com</w:t>
            </w:r>
          </w:p>
          <w:p w:rsidR="00D32FA4" w:rsidRPr="009E34A0" w:rsidRDefault="00D32FA4" w:rsidP="0004665E">
            <w:pPr>
              <w:spacing w:after="0" w:line="230" w:lineRule="auto"/>
              <w:ind w:left="3577" w:hanging="3577"/>
              <w:rPr>
                <w:rFonts w:ascii="TH SarabunPSK" w:hAnsi="TH SarabunPSK" w:cs="TH SarabunPSK"/>
                <w:b/>
                <w:bCs/>
                <w:color w:val="000000"/>
                <w:sz w:val="32"/>
                <w:szCs w:val="32"/>
                <w:cs/>
              </w:rPr>
            </w:pPr>
            <w:r w:rsidRPr="009E34A0">
              <w:rPr>
                <w:rFonts w:ascii="TH SarabunPSK" w:hAnsi="TH SarabunPSK" w:cs="TH SarabunPSK"/>
                <w:b/>
                <w:bCs/>
                <w:color w:val="000000"/>
                <w:sz w:val="32"/>
                <w:szCs w:val="32"/>
                <w:cs/>
              </w:rPr>
              <w:t>กลุ่มข้อมูลข่าวสารสุขภาพ กองยุทธศาสตร์และแผนงาน</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หน่วยงานประมวลผลและจัดทำข้อมูล</w:t>
            </w:r>
          </w:p>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(ระดับส่วนกลาง)</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30" w:lineRule="auto"/>
              <w:rPr>
                <w:rFonts w:ascii="TH SarabunPSK" w:hAnsi="TH SarabunPSK" w:cs="TH SarabunPSK"/>
                <w:color w:val="000000"/>
                <w:sz w:val="32"/>
                <w:szCs w:val="32"/>
                <w:cs/>
              </w:rPr>
            </w:pPr>
            <w:r w:rsidRPr="009E34A0">
              <w:rPr>
                <w:rFonts w:ascii="TH SarabunPSK" w:hAnsi="TH SarabunPSK" w:cs="TH SarabunPSK"/>
                <w:color w:val="000000"/>
                <w:sz w:val="32"/>
                <w:szCs w:val="32"/>
                <w:cs/>
              </w:rPr>
              <w:t>กลุ่มข้อมูลข่าวสารสุขภาพ กองยุทธศาสตร์และแผนงาน</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ผู้รับผิดชอบการรายงานผลการดำเนินงาน</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30" w:lineRule="auto"/>
              <w:ind w:left="3577" w:hanging="3577"/>
              <w:rPr>
                <w:rFonts w:ascii="TH SarabunPSK" w:hAnsi="TH SarabunPSK" w:cs="TH SarabunPSK"/>
                <w:color w:val="000000"/>
                <w:sz w:val="32"/>
                <w:szCs w:val="32"/>
              </w:rPr>
            </w:pPr>
            <w:r w:rsidRPr="009E34A0">
              <w:rPr>
                <w:rFonts w:ascii="TH SarabunPSK" w:hAnsi="TH SarabunPSK" w:cs="TH SarabunPSK"/>
                <w:color w:val="000000"/>
                <w:sz w:val="32"/>
                <w:szCs w:val="32"/>
              </w:rPr>
              <w:t>1</w:t>
            </w:r>
            <w:r w:rsidRPr="009E34A0">
              <w:rPr>
                <w:rFonts w:ascii="TH SarabunPSK" w:hAnsi="TH SarabunPSK" w:cs="TH SarabunPSK"/>
                <w:color w:val="000000"/>
                <w:sz w:val="32"/>
                <w:szCs w:val="32"/>
                <w:cs/>
              </w:rPr>
              <w:t>. นายมณฑล  บัวแก้ว</w:t>
            </w:r>
            <w:r w:rsidRPr="009E34A0">
              <w:rPr>
                <w:rFonts w:ascii="TH SarabunPSK" w:hAnsi="TH SarabunPSK" w:cs="TH SarabunPSK"/>
                <w:color w:val="000000"/>
                <w:sz w:val="32"/>
                <w:szCs w:val="32"/>
              </w:rPr>
              <w:tab/>
            </w:r>
            <w:r w:rsidRPr="009E34A0">
              <w:rPr>
                <w:rFonts w:ascii="TH SarabunPSK" w:hAnsi="TH SarabunPSK" w:cs="TH SarabunPSK"/>
                <w:color w:val="000000"/>
                <w:sz w:val="32"/>
                <w:szCs w:val="32"/>
                <w:cs/>
              </w:rPr>
              <w:t>หัวหน้างานข้อมูลข่าวสารสุขภาพ 1</w:t>
            </w:r>
          </w:p>
          <w:p w:rsidR="00D32FA4" w:rsidRPr="009E34A0" w:rsidRDefault="00D32FA4" w:rsidP="0004665E">
            <w:pPr>
              <w:spacing w:after="0" w:line="230" w:lineRule="auto"/>
              <w:rPr>
                <w:rFonts w:ascii="TH SarabunPSK" w:hAnsi="TH SarabunPSK" w:cs="TH SarabunPSK"/>
                <w:color w:val="000000"/>
                <w:sz w:val="32"/>
                <w:szCs w:val="32"/>
              </w:rPr>
            </w:pPr>
            <w:r w:rsidRPr="009E34A0">
              <w:rPr>
                <w:rFonts w:ascii="TH SarabunPSK" w:hAnsi="TH SarabunPSK" w:cs="TH SarabunPSK"/>
                <w:color w:val="000000"/>
                <w:sz w:val="32"/>
                <w:szCs w:val="32"/>
                <w:cs/>
              </w:rPr>
              <w:t xml:space="preserve">    โทรศัพท์ที่ทำงาน : </w:t>
            </w:r>
            <w:r w:rsidRPr="009E34A0">
              <w:rPr>
                <w:rFonts w:ascii="TH SarabunPSK" w:hAnsi="TH SarabunPSK" w:cs="TH SarabunPSK"/>
                <w:color w:val="000000"/>
                <w:sz w:val="32"/>
                <w:szCs w:val="32"/>
              </w:rPr>
              <w:t>02</w:t>
            </w:r>
            <w:r w:rsidRPr="009E34A0">
              <w:rPr>
                <w:rFonts w:ascii="TH SarabunPSK" w:hAnsi="TH SarabunPSK" w:cs="TH SarabunPSK"/>
                <w:color w:val="000000"/>
                <w:sz w:val="32"/>
                <w:szCs w:val="32"/>
                <w:cs/>
              </w:rPr>
              <w:t>-</w:t>
            </w:r>
            <w:r w:rsidRPr="009E34A0">
              <w:rPr>
                <w:rFonts w:ascii="TH SarabunPSK" w:hAnsi="TH SarabunPSK" w:cs="TH SarabunPSK"/>
                <w:color w:val="000000"/>
                <w:sz w:val="32"/>
                <w:szCs w:val="32"/>
              </w:rPr>
              <w:t>5901497</w:t>
            </w:r>
            <w:r w:rsidRPr="009E34A0">
              <w:rPr>
                <w:rFonts w:ascii="TH SarabunPSK" w:hAnsi="TH SarabunPSK" w:cs="TH SarabunPSK"/>
                <w:color w:val="000000"/>
                <w:sz w:val="32"/>
                <w:szCs w:val="32"/>
                <w:cs/>
              </w:rPr>
              <w:tab/>
              <w:t xml:space="preserve">โทรศัพท์มือถือ : </w:t>
            </w:r>
          </w:p>
          <w:p w:rsidR="00D32FA4" w:rsidRPr="009E34A0" w:rsidRDefault="00D32FA4" w:rsidP="0004665E">
            <w:pPr>
              <w:spacing w:after="0" w:line="230" w:lineRule="auto"/>
              <w:rPr>
                <w:rFonts w:ascii="TH SarabunPSK" w:hAnsi="TH SarabunPSK" w:cs="TH SarabunPSK"/>
                <w:color w:val="000000"/>
                <w:sz w:val="32"/>
                <w:szCs w:val="32"/>
              </w:rPr>
            </w:pPr>
            <w:r w:rsidRPr="009E34A0">
              <w:rPr>
                <w:rFonts w:ascii="TH SarabunPSK" w:hAnsi="TH SarabunPSK" w:cs="TH SarabunPSK"/>
                <w:color w:val="000000"/>
                <w:sz w:val="32"/>
                <w:szCs w:val="32"/>
                <w:cs/>
              </w:rPr>
              <w:t xml:space="preserve">    โทรสาร :</w:t>
            </w:r>
            <w:r w:rsidRPr="009E34A0">
              <w:rPr>
                <w:rFonts w:ascii="TH SarabunPSK" w:hAnsi="TH SarabunPSK" w:cs="TH SarabunPSK"/>
                <w:color w:val="000000"/>
                <w:sz w:val="32"/>
                <w:szCs w:val="32"/>
              </w:rPr>
              <w:t xml:space="preserve"> 02</w:t>
            </w:r>
            <w:r w:rsidRPr="009E34A0">
              <w:rPr>
                <w:rFonts w:ascii="TH SarabunPSK" w:hAnsi="TH SarabunPSK" w:cs="TH SarabunPSK"/>
                <w:color w:val="000000"/>
                <w:sz w:val="32"/>
                <w:szCs w:val="32"/>
                <w:cs/>
              </w:rPr>
              <w:t>-</w:t>
            </w:r>
            <w:r w:rsidRPr="009E34A0">
              <w:rPr>
                <w:rFonts w:ascii="TH SarabunPSK" w:hAnsi="TH SarabunPSK" w:cs="TH SarabunPSK"/>
                <w:color w:val="000000"/>
                <w:sz w:val="32"/>
                <w:szCs w:val="32"/>
              </w:rPr>
              <w:t>5918627</w:t>
            </w:r>
            <w:r w:rsidRPr="009E34A0">
              <w:rPr>
                <w:rFonts w:ascii="TH SarabunPSK" w:hAnsi="TH SarabunPSK" w:cs="TH SarabunPSK"/>
                <w:color w:val="000000"/>
                <w:sz w:val="32"/>
                <w:szCs w:val="32"/>
                <w:cs/>
              </w:rPr>
              <w:tab/>
            </w:r>
            <w:r w:rsidRPr="009E34A0">
              <w:rPr>
                <w:rFonts w:ascii="TH SarabunPSK" w:hAnsi="TH SarabunPSK" w:cs="TH SarabunPSK"/>
                <w:color w:val="000000"/>
                <w:sz w:val="32"/>
                <w:szCs w:val="32"/>
                <w:cs/>
              </w:rPr>
              <w:tab/>
            </w:r>
            <w:r w:rsidRPr="009E34A0">
              <w:rPr>
                <w:rFonts w:ascii="TH SarabunPSK" w:hAnsi="TH SarabunPSK" w:cs="TH SarabunPSK"/>
                <w:color w:val="000000"/>
                <w:sz w:val="32"/>
                <w:szCs w:val="32"/>
              </w:rPr>
              <w:t>E</w:t>
            </w:r>
            <w:r w:rsidRPr="009E34A0">
              <w:rPr>
                <w:rFonts w:ascii="TH SarabunPSK" w:hAnsi="TH SarabunPSK" w:cs="TH SarabunPSK"/>
                <w:color w:val="000000"/>
                <w:sz w:val="32"/>
                <w:szCs w:val="32"/>
                <w:cs/>
              </w:rPr>
              <w:t>-</w:t>
            </w:r>
            <w:r w:rsidRPr="009E34A0">
              <w:rPr>
                <w:rFonts w:ascii="TH SarabunPSK" w:hAnsi="TH SarabunPSK" w:cs="TH SarabunPSK"/>
                <w:color w:val="000000"/>
                <w:sz w:val="32"/>
                <w:szCs w:val="32"/>
              </w:rPr>
              <w:t xml:space="preserve">mail </w:t>
            </w:r>
            <w:r w:rsidRPr="009E34A0">
              <w:rPr>
                <w:rFonts w:ascii="TH SarabunPSK" w:hAnsi="TH SarabunPSK" w:cs="TH SarabunPSK"/>
                <w:color w:val="000000"/>
                <w:sz w:val="32"/>
                <w:szCs w:val="32"/>
                <w:cs/>
              </w:rPr>
              <w:t xml:space="preserve">: </w:t>
            </w:r>
            <w:proofErr w:type="spellStart"/>
            <w:r w:rsidRPr="009E34A0">
              <w:rPr>
                <w:rFonts w:ascii="TH SarabunPSK" w:hAnsi="TH SarabunPSK" w:cs="TH SarabunPSK"/>
                <w:color w:val="000000"/>
                <w:sz w:val="32"/>
                <w:szCs w:val="32"/>
              </w:rPr>
              <w:t>monthon</w:t>
            </w:r>
            <w:proofErr w:type="spellEnd"/>
            <w:r w:rsidRPr="009E34A0">
              <w:rPr>
                <w:rFonts w:ascii="TH SarabunPSK" w:hAnsi="TH SarabunPSK" w:cs="TH SarabunPSK"/>
                <w:color w:val="000000"/>
                <w:sz w:val="32"/>
                <w:szCs w:val="32"/>
                <w:cs/>
              </w:rPr>
              <w:t>.</w:t>
            </w:r>
            <w:proofErr w:type="spellStart"/>
            <w:r w:rsidRPr="009E34A0">
              <w:rPr>
                <w:rFonts w:ascii="TH SarabunPSK" w:hAnsi="TH SarabunPSK" w:cs="TH SarabunPSK"/>
                <w:color w:val="000000"/>
                <w:sz w:val="32"/>
                <w:szCs w:val="32"/>
              </w:rPr>
              <w:t>b@moph</w:t>
            </w:r>
            <w:proofErr w:type="spellEnd"/>
            <w:r w:rsidRPr="009E34A0">
              <w:rPr>
                <w:rFonts w:ascii="TH SarabunPSK" w:hAnsi="TH SarabunPSK" w:cs="TH SarabunPSK"/>
                <w:color w:val="000000"/>
                <w:sz w:val="32"/>
                <w:szCs w:val="32"/>
                <w:cs/>
              </w:rPr>
              <w:t>.</w:t>
            </w:r>
            <w:r w:rsidRPr="009E34A0">
              <w:rPr>
                <w:rFonts w:ascii="TH SarabunPSK" w:hAnsi="TH SarabunPSK" w:cs="TH SarabunPSK"/>
                <w:color w:val="000000"/>
                <w:sz w:val="32"/>
                <w:szCs w:val="32"/>
              </w:rPr>
              <w:t>mail</w:t>
            </w:r>
            <w:r w:rsidRPr="009E34A0">
              <w:rPr>
                <w:rFonts w:ascii="TH SarabunPSK" w:hAnsi="TH SarabunPSK" w:cs="TH SarabunPSK"/>
                <w:color w:val="000000"/>
                <w:sz w:val="32"/>
                <w:szCs w:val="32"/>
                <w:cs/>
              </w:rPr>
              <w:t>.</w:t>
            </w:r>
            <w:r w:rsidRPr="009E34A0">
              <w:rPr>
                <w:rFonts w:ascii="TH SarabunPSK" w:hAnsi="TH SarabunPSK" w:cs="TH SarabunPSK"/>
                <w:color w:val="000000"/>
                <w:sz w:val="32"/>
                <w:szCs w:val="32"/>
              </w:rPr>
              <w:t>go</w:t>
            </w:r>
            <w:r w:rsidRPr="009E34A0">
              <w:rPr>
                <w:rFonts w:ascii="TH SarabunPSK" w:hAnsi="TH SarabunPSK" w:cs="TH SarabunPSK"/>
                <w:color w:val="000000"/>
                <w:sz w:val="32"/>
                <w:szCs w:val="32"/>
                <w:cs/>
              </w:rPr>
              <w:t>.</w:t>
            </w:r>
            <w:proofErr w:type="spellStart"/>
            <w:r w:rsidRPr="009E34A0">
              <w:rPr>
                <w:rFonts w:ascii="TH SarabunPSK" w:hAnsi="TH SarabunPSK" w:cs="TH SarabunPSK"/>
                <w:color w:val="000000"/>
                <w:sz w:val="32"/>
                <w:szCs w:val="32"/>
              </w:rPr>
              <w:t>th</w:t>
            </w:r>
            <w:proofErr w:type="spellEnd"/>
          </w:p>
          <w:p w:rsidR="00D32FA4" w:rsidRPr="009E34A0" w:rsidRDefault="00D32FA4" w:rsidP="0004665E">
            <w:pPr>
              <w:spacing w:after="0" w:line="230" w:lineRule="auto"/>
              <w:ind w:left="3577" w:hanging="3577"/>
              <w:rPr>
                <w:rFonts w:ascii="TH SarabunPSK" w:hAnsi="TH SarabunPSK" w:cs="TH SarabunPSK"/>
                <w:color w:val="000000"/>
                <w:sz w:val="32"/>
                <w:szCs w:val="32"/>
              </w:rPr>
            </w:pPr>
            <w:r w:rsidRPr="009E34A0">
              <w:rPr>
                <w:rFonts w:ascii="TH SarabunPSK" w:hAnsi="TH SarabunPSK" w:cs="TH SarabunPSK"/>
                <w:color w:val="000000"/>
                <w:sz w:val="32"/>
                <w:szCs w:val="32"/>
                <w:cs/>
              </w:rPr>
              <w:t xml:space="preserve">2. นางเบญญาภา  </w:t>
            </w:r>
            <w:proofErr w:type="spellStart"/>
            <w:r w:rsidRPr="009E34A0">
              <w:rPr>
                <w:rFonts w:ascii="TH SarabunPSK" w:hAnsi="TH SarabunPSK" w:cs="TH SarabunPSK"/>
                <w:color w:val="000000"/>
                <w:sz w:val="32"/>
                <w:szCs w:val="32"/>
                <w:cs/>
              </w:rPr>
              <w:t>ศิ</w:t>
            </w:r>
            <w:proofErr w:type="spellEnd"/>
            <w:r w:rsidRPr="009E34A0">
              <w:rPr>
                <w:rFonts w:ascii="TH SarabunPSK" w:hAnsi="TH SarabunPSK" w:cs="TH SarabunPSK"/>
                <w:color w:val="000000"/>
                <w:sz w:val="32"/>
                <w:szCs w:val="32"/>
                <w:cs/>
              </w:rPr>
              <w:t>ริรัตน์</w:t>
            </w:r>
            <w:r w:rsidRPr="009E34A0">
              <w:rPr>
                <w:rFonts w:ascii="TH SarabunPSK" w:hAnsi="TH SarabunPSK" w:cs="TH SarabunPSK"/>
                <w:color w:val="000000"/>
                <w:sz w:val="32"/>
                <w:szCs w:val="32"/>
                <w:cs/>
              </w:rPr>
              <w:tab/>
              <w:t>รก.หัวหน้างานข้อมูลข่าวสารสุขภาพ 3</w:t>
            </w:r>
          </w:p>
          <w:p w:rsidR="00D32FA4" w:rsidRPr="009E34A0" w:rsidRDefault="00D32FA4" w:rsidP="0004665E">
            <w:pPr>
              <w:spacing w:after="0" w:line="230" w:lineRule="auto"/>
              <w:rPr>
                <w:rFonts w:ascii="TH SarabunPSK" w:hAnsi="TH SarabunPSK" w:cs="TH SarabunPSK"/>
                <w:color w:val="000000"/>
                <w:sz w:val="32"/>
                <w:szCs w:val="32"/>
              </w:rPr>
            </w:pPr>
            <w:r w:rsidRPr="009E34A0">
              <w:rPr>
                <w:rFonts w:ascii="TH SarabunPSK" w:hAnsi="TH SarabunPSK" w:cs="TH SarabunPSK"/>
                <w:color w:val="000000"/>
                <w:sz w:val="32"/>
                <w:szCs w:val="32"/>
                <w:cs/>
              </w:rPr>
              <w:t xml:space="preserve">    โทรศัพท์ที่ทำงาน : </w:t>
            </w:r>
            <w:r w:rsidRPr="009E34A0">
              <w:rPr>
                <w:rFonts w:ascii="TH SarabunPSK" w:hAnsi="TH SarabunPSK" w:cs="TH SarabunPSK"/>
                <w:color w:val="000000"/>
                <w:sz w:val="32"/>
                <w:szCs w:val="32"/>
              </w:rPr>
              <w:t>02</w:t>
            </w:r>
            <w:r w:rsidRPr="009E34A0">
              <w:rPr>
                <w:rFonts w:ascii="TH SarabunPSK" w:hAnsi="TH SarabunPSK" w:cs="TH SarabunPSK"/>
                <w:color w:val="000000"/>
                <w:sz w:val="32"/>
                <w:szCs w:val="32"/>
                <w:cs/>
              </w:rPr>
              <w:t>-</w:t>
            </w:r>
            <w:r w:rsidRPr="009E34A0">
              <w:rPr>
                <w:rFonts w:ascii="TH SarabunPSK" w:hAnsi="TH SarabunPSK" w:cs="TH SarabunPSK"/>
                <w:color w:val="000000"/>
                <w:sz w:val="32"/>
                <w:szCs w:val="32"/>
              </w:rPr>
              <w:t>590</w:t>
            </w:r>
            <w:r w:rsidRPr="009E34A0">
              <w:rPr>
                <w:rFonts w:ascii="TH SarabunPSK" w:hAnsi="TH SarabunPSK" w:cs="TH SarabunPSK"/>
                <w:color w:val="000000"/>
                <w:sz w:val="32"/>
                <w:szCs w:val="32"/>
                <w:cs/>
              </w:rPr>
              <w:t>1497</w:t>
            </w:r>
            <w:r w:rsidRPr="009E34A0">
              <w:rPr>
                <w:rFonts w:ascii="TH SarabunPSK" w:hAnsi="TH SarabunPSK" w:cs="TH SarabunPSK"/>
                <w:color w:val="000000"/>
                <w:sz w:val="32"/>
                <w:szCs w:val="32"/>
                <w:cs/>
              </w:rPr>
              <w:tab/>
              <w:t xml:space="preserve">โทรศัพท์มือถือ : </w:t>
            </w:r>
          </w:p>
          <w:p w:rsidR="00D32FA4" w:rsidRPr="009E34A0" w:rsidRDefault="00D32FA4" w:rsidP="0004665E">
            <w:pPr>
              <w:spacing w:after="0" w:line="230" w:lineRule="auto"/>
              <w:rPr>
                <w:rFonts w:ascii="TH SarabunPSK" w:hAnsi="TH SarabunPSK" w:cs="TH SarabunPSK"/>
                <w:color w:val="000000"/>
                <w:sz w:val="32"/>
                <w:szCs w:val="32"/>
              </w:rPr>
            </w:pPr>
            <w:r w:rsidRPr="009E34A0">
              <w:rPr>
                <w:rFonts w:ascii="TH SarabunPSK" w:hAnsi="TH SarabunPSK" w:cs="TH SarabunPSK"/>
                <w:color w:val="000000"/>
                <w:sz w:val="32"/>
                <w:szCs w:val="32"/>
                <w:cs/>
              </w:rPr>
              <w:t xml:space="preserve">    โทรสาร :</w:t>
            </w:r>
            <w:r w:rsidRPr="009E34A0">
              <w:rPr>
                <w:rFonts w:ascii="TH SarabunPSK" w:hAnsi="TH SarabunPSK" w:cs="TH SarabunPSK"/>
                <w:color w:val="000000"/>
                <w:sz w:val="32"/>
                <w:szCs w:val="32"/>
              </w:rPr>
              <w:t xml:space="preserve"> 02</w:t>
            </w:r>
            <w:r w:rsidRPr="009E34A0">
              <w:rPr>
                <w:rFonts w:ascii="TH SarabunPSK" w:hAnsi="TH SarabunPSK" w:cs="TH SarabunPSK"/>
                <w:color w:val="000000"/>
                <w:sz w:val="32"/>
                <w:szCs w:val="32"/>
                <w:cs/>
              </w:rPr>
              <w:t>-</w:t>
            </w:r>
            <w:r w:rsidRPr="009E34A0">
              <w:rPr>
                <w:rFonts w:ascii="TH SarabunPSK" w:hAnsi="TH SarabunPSK" w:cs="TH SarabunPSK"/>
                <w:color w:val="000000"/>
                <w:sz w:val="32"/>
                <w:szCs w:val="32"/>
              </w:rPr>
              <w:t>9659816</w:t>
            </w:r>
            <w:r w:rsidRPr="009E34A0">
              <w:rPr>
                <w:rFonts w:ascii="TH SarabunPSK" w:hAnsi="TH SarabunPSK" w:cs="TH SarabunPSK"/>
                <w:color w:val="000000"/>
                <w:sz w:val="32"/>
                <w:szCs w:val="32"/>
                <w:cs/>
              </w:rPr>
              <w:tab/>
            </w:r>
            <w:r w:rsidRPr="009E34A0">
              <w:rPr>
                <w:rFonts w:ascii="TH SarabunPSK" w:hAnsi="TH SarabunPSK" w:cs="TH SarabunPSK"/>
                <w:color w:val="000000"/>
                <w:sz w:val="32"/>
                <w:szCs w:val="32"/>
                <w:cs/>
              </w:rPr>
              <w:tab/>
            </w:r>
            <w:r w:rsidRPr="009E34A0">
              <w:rPr>
                <w:rFonts w:ascii="TH SarabunPSK" w:hAnsi="TH SarabunPSK" w:cs="TH SarabunPSK"/>
                <w:color w:val="000000"/>
                <w:sz w:val="32"/>
                <w:szCs w:val="32"/>
              </w:rPr>
              <w:t>E</w:t>
            </w:r>
            <w:r w:rsidRPr="009E34A0">
              <w:rPr>
                <w:rFonts w:ascii="TH SarabunPSK" w:hAnsi="TH SarabunPSK" w:cs="TH SarabunPSK"/>
                <w:color w:val="000000"/>
                <w:sz w:val="32"/>
                <w:szCs w:val="32"/>
                <w:cs/>
              </w:rPr>
              <w:t>-</w:t>
            </w:r>
            <w:r w:rsidRPr="009E34A0">
              <w:rPr>
                <w:rFonts w:ascii="TH SarabunPSK" w:hAnsi="TH SarabunPSK" w:cs="TH SarabunPSK"/>
                <w:color w:val="000000"/>
                <w:sz w:val="32"/>
                <w:szCs w:val="32"/>
              </w:rPr>
              <w:t xml:space="preserve">mail </w:t>
            </w:r>
            <w:r w:rsidRPr="009E34A0">
              <w:rPr>
                <w:rFonts w:ascii="TH SarabunPSK" w:hAnsi="TH SarabunPSK" w:cs="TH SarabunPSK"/>
                <w:color w:val="000000"/>
                <w:sz w:val="32"/>
                <w:szCs w:val="32"/>
                <w:cs/>
              </w:rPr>
              <w:t xml:space="preserve">: </w:t>
            </w:r>
            <w:r w:rsidRPr="009E34A0">
              <w:rPr>
                <w:rFonts w:ascii="TH SarabunPSK" w:hAnsi="TH SarabunPSK" w:cs="TH SarabunPSK"/>
                <w:color w:val="000000"/>
                <w:sz w:val="32"/>
                <w:szCs w:val="32"/>
              </w:rPr>
              <w:t>benyapa.s@moph.mail.go.th</w:t>
            </w:r>
          </w:p>
          <w:p w:rsidR="00D32FA4" w:rsidRPr="009E34A0" w:rsidRDefault="00D32FA4" w:rsidP="0004665E">
            <w:pPr>
              <w:spacing w:after="0" w:line="230" w:lineRule="auto"/>
              <w:ind w:left="3577" w:hanging="3577"/>
              <w:rPr>
                <w:rFonts w:ascii="TH SarabunPSK" w:hAnsi="TH SarabunPSK" w:cs="TH SarabunPSK"/>
                <w:b/>
                <w:bCs/>
                <w:color w:val="000000"/>
                <w:sz w:val="32"/>
                <w:szCs w:val="32"/>
                <w:cs/>
              </w:rPr>
            </w:pPr>
            <w:r w:rsidRPr="009E34A0">
              <w:rPr>
                <w:rFonts w:ascii="TH SarabunPSK" w:hAnsi="TH SarabunPSK" w:cs="TH SarabunPSK"/>
                <w:b/>
                <w:bCs/>
                <w:color w:val="000000"/>
                <w:sz w:val="32"/>
                <w:szCs w:val="32"/>
                <w:cs/>
              </w:rPr>
              <w:t>กลุ่มข้อมูลข่าวสารสุขภาพ กองยุทธศาสตร์และแผนงาน</w:t>
            </w:r>
          </w:p>
        </w:tc>
      </w:tr>
    </w:tbl>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Default="00D32FA4" w:rsidP="00D32FA4">
      <w:pPr>
        <w:tabs>
          <w:tab w:val="left" w:pos="1020"/>
        </w:tabs>
        <w:spacing w:after="0" w:line="240" w:lineRule="auto"/>
        <w:rPr>
          <w:rFonts w:ascii="TH SarabunPSK" w:hAnsi="TH SarabunPSK" w:cs="TH SarabunPSK"/>
          <w:color w:val="000000" w:themeColor="text1"/>
          <w:sz w:val="32"/>
          <w:szCs w:val="32"/>
        </w:rPr>
      </w:pPr>
    </w:p>
    <w:p w:rsidR="00F80FBA" w:rsidRDefault="00F80FBA" w:rsidP="00D32FA4">
      <w:pPr>
        <w:tabs>
          <w:tab w:val="left" w:pos="1020"/>
        </w:tabs>
        <w:spacing w:after="0" w:line="240" w:lineRule="auto"/>
        <w:rPr>
          <w:rFonts w:ascii="TH SarabunPSK" w:hAnsi="TH SarabunPSK" w:cs="TH SarabunPSK"/>
          <w:color w:val="000000" w:themeColor="text1"/>
          <w:sz w:val="32"/>
          <w:szCs w:val="32"/>
        </w:rPr>
      </w:pPr>
    </w:p>
    <w:p w:rsidR="00F80FBA" w:rsidRDefault="00F80FBA" w:rsidP="00D32FA4">
      <w:pPr>
        <w:tabs>
          <w:tab w:val="left" w:pos="1020"/>
        </w:tabs>
        <w:spacing w:after="0" w:line="240" w:lineRule="auto"/>
        <w:rPr>
          <w:rFonts w:ascii="TH SarabunPSK" w:hAnsi="TH SarabunPSK" w:cs="TH SarabunPSK"/>
          <w:color w:val="000000" w:themeColor="text1"/>
          <w:sz w:val="32"/>
          <w:szCs w:val="32"/>
        </w:rPr>
      </w:pPr>
    </w:p>
    <w:p w:rsidR="00F80FBA" w:rsidRDefault="00F80FBA" w:rsidP="00D32FA4">
      <w:pPr>
        <w:tabs>
          <w:tab w:val="left" w:pos="1020"/>
        </w:tabs>
        <w:spacing w:after="0" w:line="240" w:lineRule="auto"/>
        <w:rPr>
          <w:rFonts w:ascii="TH SarabunPSK" w:hAnsi="TH SarabunPSK" w:cs="TH SarabunPSK"/>
          <w:color w:val="000000" w:themeColor="text1"/>
          <w:sz w:val="32"/>
          <w:szCs w:val="32"/>
        </w:rPr>
      </w:pPr>
    </w:p>
    <w:p w:rsidR="00F80FBA" w:rsidRDefault="00F80FBA" w:rsidP="00D32FA4">
      <w:pPr>
        <w:tabs>
          <w:tab w:val="left" w:pos="1020"/>
        </w:tabs>
        <w:spacing w:after="0" w:line="240" w:lineRule="auto"/>
        <w:rPr>
          <w:rFonts w:ascii="TH SarabunPSK" w:hAnsi="TH SarabunPSK" w:cs="TH SarabunPSK"/>
          <w:color w:val="000000" w:themeColor="text1"/>
          <w:sz w:val="32"/>
          <w:szCs w:val="32"/>
        </w:rPr>
      </w:pPr>
    </w:p>
    <w:p w:rsidR="00F80FBA" w:rsidRDefault="00F80FBA" w:rsidP="00D32FA4">
      <w:pPr>
        <w:tabs>
          <w:tab w:val="left" w:pos="1020"/>
        </w:tabs>
        <w:spacing w:after="0" w:line="240" w:lineRule="auto"/>
        <w:rPr>
          <w:rFonts w:ascii="TH SarabunPSK" w:hAnsi="TH SarabunPSK" w:cs="TH SarabunPSK"/>
          <w:color w:val="000000" w:themeColor="text1"/>
          <w:sz w:val="32"/>
          <w:szCs w:val="32"/>
        </w:rPr>
      </w:pPr>
    </w:p>
    <w:p w:rsidR="00F80FBA" w:rsidRDefault="00F80FBA" w:rsidP="00D32FA4">
      <w:pPr>
        <w:tabs>
          <w:tab w:val="left" w:pos="1020"/>
        </w:tabs>
        <w:spacing w:after="0" w:line="240" w:lineRule="auto"/>
        <w:rPr>
          <w:rFonts w:ascii="TH SarabunPSK" w:hAnsi="TH SarabunPSK" w:cs="TH SarabunPSK"/>
          <w:color w:val="000000" w:themeColor="text1"/>
          <w:sz w:val="32"/>
          <w:szCs w:val="32"/>
        </w:rPr>
      </w:pPr>
    </w:p>
    <w:p w:rsidR="00F80FBA" w:rsidRDefault="00F80FBA" w:rsidP="00D32FA4">
      <w:pPr>
        <w:tabs>
          <w:tab w:val="left" w:pos="1020"/>
        </w:tabs>
        <w:spacing w:after="0" w:line="240" w:lineRule="auto"/>
        <w:rPr>
          <w:rFonts w:ascii="TH SarabunPSK" w:hAnsi="TH SarabunPSK" w:cs="TH SarabunPSK"/>
          <w:color w:val="000000" w:themeColor="text1"/>
          <w:sz w:val="32"/>
          <w:szCs w:val="32"/>
        </w:rPr>
      </w:pPr>
    </w:p>
    <w:p w:rsidR="00F80FBA" w:rsidRDefault="00F80FBA" w:rsidP="00D32FA4">
      <w:pPr>
        <w:tabs>
          <w:tab w:val="left" w:pos="1020"/>
        </w:tabs>
        <w:spacing w:after="0" w:line="240" w:lineRule="auto"/>
        <w:rPr>
          <w:rFonts w:ascii="TH SarabunPSK" w:hAnsi="TH SarabunPSK" w:cs="TH SarabunPSK"/>
          <w:color w:val="000000" w:themeColor="text1"/>
          <w:sz w:val="32"/>
          <w:szCs w:val="32"/>
        </w:rPr>
      </w:pPr>
    </w:p>
    <w:p w:rsidR="00F80FBA" w:rsidRDefault="00F80FBA" w:rsidP="00D32FA4">
      <w:pPr>
        <w:tabs>
          <w:tab w:val="left" w:pos="1020"/>
        </w:tabs>
        <w:spacing w:after="0" w:line="240" w:lineRule="auto"/>
        <w:rPr>
          <w:rFonts w:ascii="TH SarabunPSK" w:hAnsi="TH SarabunPSK" w:cs="TH SarabunPSK"/>
          <w:color w:val="000000" w:themeColor="text1"/>
          <w:sz w:val="32"/>
          <w:szCs w:val="32"/>
        </w:rPr>
      </w:pPr>
    </w:p>
    <w:p w:rsidR="00F80FBA" w:rsidRDefault="00F80FBA" w:rsidP="00D32FA4">
      <w:pPr>
        <w:tabs>
          <w:tab w:val="left" w:pos="1020"/>
        </w:tabs>
        <w:spacing w:after="0" w:line="240" w:lineRule="auto"/>
        <w:rPr>
          <w:rFonts w:ascii="TH SarabunPSK" w:hAnsi="TH SarabunPSK" w:cs="TH SarabunPSK"/>
          <w:color w:val="000000" w:themeColor="text1"/>
          <w:sz w:val="32"/>
          <w:szCs w:val="32"/>
        </w:rPr>
      </w:pPr>
    </w:p>
    <w:p w:rsidR="00F80FBA" w:rsidRDefault="00F80FBA" w:rsidP="00D32FA4">
      <w:pPr>
        <w:tabs>
          <w:tab w:val="left" w:pos="1020"/>
        </w:tabs>
        <w:spacing w:after="0" w:line="240" w:lineRule="auto"/>
        <w:rPr>
          <w:rFonts w:ascii="TH SarabunPSK" w:hAnsi="TH SarabunPSK" w:cs="TH SarabunPSK"/>
          <w:color w:val="000000" w:themeColor="text1"/>
          <w:sz w:val="32"/>
          <w:szCs w:val="32"/>
        </w:rPr>
      </w:pPr>
    </w:p>
    <w:p w:rsidR="00F80FBA" w:rsidRDefault="00F80FBA" w:rsidP="00D32FA4">
      <w:pPr>
        <w:tabs>
          <w:tab w:val="left" w:pos="1020"/>
        </w:tabs>
        <w:spacing w:after="0" w:line="240" w:lineRule="auto"/>
        <w:rPr>
          <w:rFonts w:ascii="TH SarabunPSK" w:hAnsi="TH SarabunPSK" w:cs="TH SarabunPSK"/>
          <w:color w:val="000000" w:themeColor="text1"/>
          <w:sz w:val="32"/>
          <w:szCs w:val="32"/>
        </w:rPr>
      </w:pPr>
    </w:p>
    <w:p w:rsidR="00F80FBA" w:rsidRDefault="00F80FBA" w:rsidP="00D32FA4">
      <w:pPr>
        <w:tabs>
          <w:tab w:val="left" w:pos="1020"/>
        </w:tabs>
        <w:spacing w:after="0" w:line="240" w:lineRule="auto"/>
        <w:rPr>
          <w:rFonts w:ascii="TH SarabunPSK" w:hAnsi="TH SarabunPSK" w:cs="TH SarabunPSK"/>
          <w:color w:val="000000" w:themeColor="text1"/>
          <w:sz w:val="32"/>
          <w:szCs w:val="32"/>
        </w:rPr>
      </w:pPr>
    </w:p>
    <w:p w:rsidR="00F80FBA" w:rsidRDefault="00F80FBA" w:rsidP="00D32FA4">
      <w:pPr>
        <w:tabs>
          <w:tab w:val="left" w:pos="1020"/>
        </w:tabs>
        <w:spacing w:after="0" w:line="240" w:lineRule="auto"/>
        <w:rPr>
          <w:rFonts w:ascii="TH SarabunPSK" w:hAnsi="TH SarabunPSK" w:cs="TH SarabunPSK"/>
          <w:color w:val="000000" w:themeColor="text1"/>
          <w:sz w:val="32"/>
          <w:szCs w:val="32"/>
        </w:rPr>
      </w:pPr>
    </w:p>
    <w:p w:rsidR="00F80FBA" w:rsidRDefault="00F80FBA" w:rsidP="00D32FA4">
      <w:pPr>
        <w:tabs>
          <w:tab w:val="left" w:pos="1020"/>
        </w:tabs>
        <w:spacing w:after="0" w:line="240" w:lineRule="auto"/>
        <w:rPr>
          <w:rFonts w:ascii="TH SarabunPSK" w:hAnsi="TH SarabunPSK" w:cs="TH SarabunPSK"/>
          <w:color w:val="000000" w:themeColor="text1"/>
          <w:sz w:val="32"/>
          <w:szCs w:val="32"/>
        </w:rPr>
      </w:pPr>
    </w:p>
    <w:p w:rsidR="00F80FBA" w:rsidRDefault="00F80FBA" w:rsidP="00D32FA4">
      <w:pPr>
        <w:tabs>
          <w:tab w:val="left" w:pos="1020"/>
        </w:tabs>
        <w:spacing w:after="0" w:line="240" w:lineRule="auto"/>
        <w:rPr>
          <w:rFonts w:ascii="TH SarabunPSK" w:hAnsi="TH SarabunPSK" w:cs="TH SarabunPSK"/>
          <w:color w:val="000000" w:themeColor="text1"/>
          <w:sz w:val="32"/>
          <w:szCs w:val="32"/>
        </w:rPr>
      </w:pPr>
    </w:p>
    <w:p w:rsidR="00F80FBA" w:rsidRDefault="00F80FBA" w:rsidP="00D32FA4">
      <w:pPr>
        <w:tabs>
          <w:tab w:val="left" w:pos="1020"/>
        </w:tabs>
        <w:spacing w:after="0" w:line="240" w:lineRule="auto"/>
        <w:rPr>
          <w:rFonts w:ascii="TH SarabunPSK" w:hAnsi="TH SarabunPSK" w:cs="TH SarabunPSK"/>
          <w:color w:val="000000" w:themeColor="text1"/>
          <w:sz w:val="32"/>
          <w:szCs w:val="32"/>
        </w:rPr>
      </w:pPr>
    </w:p>
    <w:p w:rsidR="00F80FBA" w:rsidRDefault="00F80FBA" w:rsidP="00D32FA4">
      <w:pPr>
        <w:tabs>
          <w:tab w:val="left" w:pos="1020"/>
        </w:tabs>
        <w:spacing w:after="0" w:line="240" w:lineRule="auto"/>
        <w:rPr>
          <w:rFonts w:ascii="TH SarabunPSK" w:hAnsi="TH SarabunPSK" w:cs="TH SarabunPSK"/>
          <w:color w:val="000000" w:themeColor="text1"/>
          <w:sz w:val="32"/>
          <w:szCs w:val="32"/>
        </w:rPr>
      </w:pPr>
    </w:p>
    <w:p w:rsidR="00F80FBA" w:rsidRDefault="00F80FBA" w:rsidP="00D32FA4">
      <w:pPr>
        <w:tabs>
          <w:tab w:val="left" w:pos="1020"/>
        </w:tabs>
        <w:spacing w:after="0" w:line="240" w:lineRule="auto"/>
        <w:rPr>
          <w:rFonts w:ascii="TH SarabunPSK" w:hAnsi="TH SarabunPSK" w:cs="TH SarabunPSK"/>
          <w:color w:val="000000" w:themeColor="text1"/>
          <w:sz w:val="32"/>
          <w:szCs w:val="32"/>
        </w:rPr>
      </w:pPr>
    </w:p>
    <w:p w:rsidR="00F80FBA" w:rsidRDefault="00F80FBA" w:rsidP="00D32FA4">
      <w:pPr>
        <w:tabs>
          <w:tab w:val="left" w:pos="1020"/>
        </w:tabs>
        <w:spacing w:after="0" w:line="240" w:lineRule="auto"/>
        <w:rPr>
          <w:rFonts w:ascii="TH SarabunPSK" w:hAnsi="TH SarabunPSK" w:cs="TH SarabunPSK"/>
          <w:color w:val="000000" w:themeColor="text1"/>
          <w:sz w:val="32"/>
          <w:szCs w:val="32"/>
        </w:rPr>
      </w:pPr>
    </w:p>
    <w:p w:rsidR="00F80FBA" w:rsidRPr="009E34A0" w:rsidRDefault="00F80FBA"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tbl>
      <w:tblPr>
        <w:tblW w:w="10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4"/>
        <w:gridCol w:w="7655"/>
      </w:tblGrid>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หมวด</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jc w:val="thaiDistribute"/>
              <w:rPr>
                <w:rFonts w:ascii="TH SarabunPSK" w:hAnsi="TH SarabunPSK" w:cs="TH SarabunPSK"/>
                <w:b/>
                <w:bCs/>
                <w:sz w:val="32"/>
                <w:szCs w:val="32"/>
                <w:cs/>
              </w:rPr>
            </w:pPr>
            <w:r w:rsidRPr="009E34A0">
              <w:rPr>
                <w:rFonts w:ascii="TH SarabunPSK" w:hAnsi="TH SarabunPSK" w:cs="TH SarabunPSK"/>
                <w:b/>
                <w:bCs/>
                <w:sz w:val="32"/>
                <w:szCs w:val="32"/>
              </w:rPr>
              <w:t>Governance Excellence (</w:t>
            </w:r>
            <w:r w:rsidRPr="009E34A0">
              <w:rPr>
                <w:rFonts w:ascii="TH SarabunPSK" w:hAnsi="TH SarabunPSK" w:cs="TH SarabunPSK"/>
                <w:b/>
                <w:bCs/>
                <w:sz w:val="32"/>
                <w:szCs w:val="32"/>
                <w:cs/>
              </w:rPr>
              <w:t>ยุทธศาสตร์บริหารเป็นเลิศด้วย</w:t>
            </w:r>
            <w:proofErr w:type="spellStart"/>
            <w:r w:rsidRPr="009E34A0">
              <w:rPr>
                <w:rFonts w:ascii="TH SarabunPSK" w:hAnsi="TH SarabunPSK" w:cs="TH SarabunPSK"/>
                <w:b/>
                <w:bCs/>
                <w:sz w:val="32"/>
                <w:szCs w:val="32"/>
                <w:cs/>
              </w:rPr>
              <w:t>ธรรมาภิ</w:t>
            </w:r>
            <w:proofErr w:type="spellEnd"/>
            <w:r w:rsidRPr="009E34A0">
              <w:rPr>
                <w:rFonts w:ascii="TH SarabunPSK" w:hAnsi="TH SarabunPSK" w:cs="TH SarabunPSK"/>
                <w:b/>
                <w:bCs/>
                <w:sz w:val="32"/>
                <w:szCs w:val="32"/>
                <w:cs/>
              </w:rPr>
              <w:t>บาล)</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แผนที่</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jc w:val="thaiDistribute"/>
              <w:rPr>
                <w:rFonts w:ascii="TH SarabunPSK" w:hAnsi="TH SarabunPSK" w:cs="TH SarabunPSK"/>
                <w:b/>
                <w:bCs/>
                <w:sz w:val="32"/>
                <w:szCs w:val="32"/>
                <w:cs/>
              </w:rPr>
            </w:pPr>
            <w:r w:rsidRPr="009E34A0">
              <w:rPr>
                <w:rFonts w:ascii="TH SarabunPSK" w:hAnsi="TH SarabunPSK" w:cs="TH SarabunPSK"/>
                <w:b/>
                <w:bCs/>
                <w:sz w:val="32"/>
                <w:szCs w:val="32"/>
                <w:cs/>
              </w:rPr>
              <w:t>12. การพัฒนาระบบข้อมูลสารสนเทศด้านสุขภาพ</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โครงการที่</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jc w:val="thaiDistribute"/>
              <w:rPr>
                <w:rFonts w:ascii="TH SarabunPSK" w:hAnsi="TH SarabunPSK" w:cs="TH SarabunPSK"/>
                <w:b/>
                <w:bCs/>
                <w:sz w:val="32"/>
                <w:szCs w:val="32"/>
                <w:cs/>
              </w:rPr>
            </w:pPr>
            <w:r w:rsidRPr="009E34A0">
              <w:rPr>
                <w:rFonts w:ascii="TH SarabunPSK" w:hAnsi="TH SarabunPSK" w:cs="TH SarabunPSK"/>
                <w:b/>
                <w:bCs/>
                <w:sz w:val="32"/>
                <w:szCs w:val="32"/>
                <w:cs/>
              </w:rPr>
              <w:t>2. โครงการพัฒนาสุขภาพด้วยเศรษฐกิจ</w:t>
            </w:r>
            <w:proofErr w:type="spellStart"/>
            <w:r w:rsidRPr="009E34A0">
              <w:rPr>
                <w:rFonts w:ascii="TH SarabunPSK" w:hAnsi="TH SarabunPSK" w:cs="TH SarabunPSK"/>
                <w:b/>
                <w:bCs/>
                <w:sz w:val="32"/>
                <w:szCs w:val="32"/>
                <w:cs/>
              </w:rPr>
              <w:t>ดิจิทัล</w:t>
            </w:r>
            <w:proofErr w:type="spellEnd"/>
            <w:r w:rsidRPr="009E34A0">
              <w:rPr>
                <w:rFonts w:ascii="TH SarabunPSK" w:hAnsi="TH SarabunPSK" w:cs="TH SarabunPSK"/>
                <w:b/>
                <w:bCs/>
                <w:sz w:val="32"/>
                <w:szCs w:val="32"/>
                <w:cs/>
              </w:rPr>
              <w:t xml:space="preserve"> (</w:t>
            </w:r>
            <w:r w:rsidRPr="009E34A0">
              <w:rPr>
                <w:rFonts w:ascii="TH SarabunPSK" w:hAnsi="TH SarabunPSK" w:cs="TH SarabunPSK"/>
                <w:b/>
                <w:bCs/>
                <w:sz w:val="32"/>
                <w:szCs w:val="32"/>
              </w:rPr>
              <w:t>Digital Economy)</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ระดับการแสดงผล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jc w:val="thaiDistribute"/>
              <w:rPr>
                <w:rFonts w:ascii="TH SarabunPSK" w:hAnsi="TH SarabunPSK" w:cs="TH SarabunPSK"/>
                <w:b/>
                <w:bCs/>
                <w:sz w:val="32"/>
                <w:szCs w:val="32"/>
              </w:rPr>
            </w:pPr>
            <w:r w:rsidRPr="009E34A0">
              <w:rPr>
                <w:rFonts w:ascii="TH SarabunPSK" w:hAnsi="TH SarabunPSK" w:cs="TH SarabunPSK"/>
                <w:b/>
                <w:bCs/>
                <w:sz w:val="32"/>
                <w:szCs w:val="32"/>
                <w:cs/>
              </w:rPr>
              <w:t>ประเทศ</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ชื่อตัวชี้วัด</w:t>
            </w:r>
            <w:r w:rsidR="00F80FBA" w:rsidRPr="009E34A0">
              <w:rPr>
                <w:rFonts w:ascii="TH SarabunPSK" w:hAnsi="TH SarabunPSK" w:cs="TH SarabunPSK"/>
                <w:b/>
                <w:bCs/>
                <w:sz w:val="32"/>
                <w:szCs w:val="32"/>
                <w:cs/>
              </w:rPr>
              <w:t>เชิงปริมาณ</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jc w:val="thaiDistribute"/>
              <w:rPr>
                <w:rFonts w:ascii="TH SarabunPSK" w:hAnsi="TH SarabunPSK" w:cs="TH SarabunPSK"/>
                <w:b/>
                <w:bCs/>
                <w:sz w:val="32"/>
                <w:szCs w:val="32"/>
                <w:cs/>
              </w:rPr>
            </w:pPr>
            <w:r w:rsidRPr="009E34A0">
              <w:rPr>
                <w:rFonts w:ascii="TH SarabunPSK" w:hAnsi="TH SarabunPSK" w:cs="TH SarabunPSK"/>
                <w:b/>
                <w:bCs/>
                <w:sz w:val="32"/>
                <w:szCs w:val="32"/>
                <w:cs/>
              </w:rPr>
              <w:t>67. ร้อยละของหน่วยบริการระดับทุติยภูมิและตติยภูมิสามารถแลกเปลี่ยนข้อมูลสุขภาพได้  (</w:t>
            </w:r>
            <w:r w:rsidRPr="009E34A0">
              <w:rPr>
                <w:rFonts w:ascii="TH SarabunPSK" w:hAnsi="TH SarabunPSK" w:cs="TH SarabunPSK"/>
                <w:b/>
                <w:bCs/>
                <w:sz w:val="32"/>
                <w:szCs w:val="32"/>
              </w:rPr>
              <w:t>Health Information Exchange (HIE))</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คำนิยาม</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color w:val="000000" w:themeColor="text1"/>
                <w:sz w:val="32"/>
                <w:szCs w:val="32"/>
              </w:rPr>
            </w:pPr>
            <w:r w:rsidRPr="009E34A0">
              <w:rPr>
                <w:rFonts w:ascii="TH SarabunPSK" w:hAnsi="TH SarabunPSK" w:cs="TH SarabunPSK"/>
                <w:b/>
                <w:bCs/>
                <w:color w:val="000000" w:themeColor="text1"/>
                <w:sz w:val="32"/>
                <w:szCs w:val="32"/>
              </w:rPr>
              <w:t xml:space="preserve">Health Information Exchange (HIE) </w:t>
            </w:r>
            <w:r w:rsidRPr="009E34A0">
              <w:rPr>
                <w:rFonts w:ascii="TH SarabunPSK" w:hAnsi="TH SarabunPSK" w:cs="TH SarabunPSK"/>
                <w:b/>
                <w:bCs/>
                <w:color w:val="000000" w:themeColor="text1"/>
                <w:sz w:val="32"/>
                <w:szCs w:val="32"/>
                <w:cs/>
              </w:rPr>
              <w:t>หมายถึง</w:t>
            </w:r>
            <w:r w:rsidRPr="009E34A0">
              <w:rPr>
                <w:rFonts w:ascii="TH SarabunPSK" w:hAnsi="TH SarabunPSK" w:cs="TH SarabunPSK"/>
                <w:color w:val="000000" w:themeColor="text1"/>
                <w:sz w:val="32"/>
                <w:szCs w:val="32"/>
                <w:cs/>
              </w:rPr>
              <w:t xml:space="preserve"> การแลกเปลี่ยนข้อมูลสุขภาพของผู้ป่วยระหว่างหน่วยงานในระบบสุขภาพ เพื่อการดูแลผู้ป่วยและการจัดการระบบสุขภาพ</w:t>
            </w:r>
          </w:p>
          <w:p w:rsidR="00D32FA4" w:rsidRPr="009E34A0" w:rsidRDefault="00D32FA4" w:rsidP="0004665E">
            <w:pPr>
              <w:spacing w:after="0" w:line="240" w:lineRule="auto"/>
              <w:rPr>
                <w:rFonts w:ascii="TH SarabunPSK" w:hAnsi="TH SarabunPSK" w:cs="TH SarabunPSK"/>
                <w:color w:val="000000" w:themeColor="text1"/>
                <w:sz w:val="32"/>
                <w:szCs w:val="32"/>
              </w:rPr>
            </w:pPr>
            <w:r w:rsidRPr="009E34A0">
              <w:rPr>
                <w:rFonts w:ascii="TH SarabunPSK" w:hAnsi="TH SarabunPSK" w:cs="TH SarabunPSK"/>
                <w:b/>
                <w:bCs/>
                <w:color w:val="000000" w:themeColor="text1"/>
                <w:sz w:val="32"/>
                <w:szCs w:val="32"/>
                <w:cs/>
              </w:rPr>
              <w:t>ข้อมูลในการแลกเปลี่ยน</w:t>
            </w:r>
            <w:r w:rsidRPr="009E34A0">
              <w:rPr>
                <w:rFonts w:ascii="TH SarabunPSK" w:hAnsi="TH SarabunPSK" w:cs="TH SarabunPSK"/>
                <w:color w:val="000000" w:themeColor="text1"/>
                <w:sz w:val="32"/>
                <w:szCs w:val="32"/>
                <w:cs/>
              </w:rPr>
              <w:t xml:space="preserve"> </w:t>
            </w:r>
            <w:r w:rsidRPr="009E34A0">
              <w:rPr>
                <w:rFonts w:ascii="TH SarabunPSK" w:hAnsi="TH SarabunPSK" w:cs="TH SarabunPSK"/>
                <w:b/>
                <w:bCs/>
                <w:color w:val="000000" w:themeColor="text1"/>
                <w:sz w:val="32"/>
                <w:szCs w:val="32"/>
                <w:cs/>
              </w:rPr>
              <w:t>หมายถึง</w:t>
            </w:r>
            <w:r w:rsidRPr="009E34A0">
              <w:rPr>
                <w:rFonts w:ascii="TH SarabunPSK" w:hAnsi="TH SarabunPSK" w:cs="TH SarabunPSK"/>
                <w:color w:val="000000" w:themeColor="text1"/>
                <w:sz w:val="32"/>
                <w:szCs w:val="32"/>
                <w:cs/>
              </w:rPr>
              <w:t xml:space="preserve"> ข้อมูลตามมาตรฐานข้อมูลด้านสุขภาพ (</w:t>
            </w:r>
            <w:r w:rsidRPr="009E34A0">
              <w:rPr>
                <w:rFonts w:ascii="TH SarabunPSK" w:hAnsi="TH SarabunPSK" w:cs="TH SarabunPSK"/>
                <w:color w:val="000000" w:themeColor="text1"/>
                <w:sz w:val="32"/>
                <w:szCs w:val="32"/>
              </w:rPr>
              <w:t xml:space="preserve">43 </w:t>
            </w:r>
            <w:r w:rsidRPr="009E34A0">
              <w:rPr>
                <w:rFonts w:ascii="TH SarabunPSK" w:hAnsi="TH SarabunPSK" w:cs="TH SarabunPSK"/>
                <w:color w:val="000000" w:themeColor="text1"/>
                <w:sz w:val="32"/>
                <w:szCs w:val="32"/>
                <w:cs/>
              </w:rPr>
              <w:t>แฟ้ม)</w:t>
            </w:r>
            <w:r w:rsidRPr="009E34A0">
              <w:rPr>
                <w:rFonts w:ascii="TH SarabunPSK" w:hAnsi="TH SarabunPSK" w:cs="TH SarabunPSK"/>
                <w:color w:val="000000" w:themeColor="text1"/>
                <w:sz w:val="32"/>
                <w:szCs w:val="32"/>
              </w:rPr>
              <w:t xml:space="preserve"> </w:t>
            </w:r>
            <w:r w:rsidRPr="009E34A0">
              <w:rPr>
                <w:rFonts w:ascii="TH SarabunPSK" w:hAnsi="TH SarabunPSK" w:cs="TH SarabunPSK"/>
                <w:color w:val="000000" w:themeColor="text1"/>
                <w:sz w:val="32"/>
                <w:szCs w:val="32"/>
                <w:cs/>
              </w:rPr>
              <w:t>ที่มีในคลังข้อมูลการแพทย์และสุขภาพ (</w:t>
            </w:r>
            <w:r w:rsidRPr="009E34A0">
              <w:rPr>
                <w:rFonts w:ascii="TH SarabunPSK" w:hAnsi="TH SarabunPSK" w:cs="TH SarabunPSK"/>
                <w:color w:val="000000" w:themeColor="text1"/>
                <w:sz w:val="32"/>
                <w:szCs w:val="32"/>
              </w:rPr>
              <w:t>HDC</w:t>
            </w:r>
            <w:r w:rsidRPr="009E34A0">
              <w:rPr>
                <w:rFonts w:ascii="TH SarabunPSK" w:hAnsi="TH SarabunPSK" w:cs="TH SarabunPSK"/>
                <w:color w:val="000000" w:themeColor="text1"/>
                <w:sz w:val="32"/>
                <w:szCs w:val="32"/>
                <w:cs/>
              </w:rPr>
              <w:t>)</w:t>
            </w:r>
            <w:r w:rsidRPr="009E34A0">
              <w:rPr>
                <w:rFonts w:ascii="TH SarabunPSK" w:hAnsi="TH SarabunPSK" w:cs="TH SarabunPSK"/>
                <w:color w:val="000000" w:themeColor="text1"/>
                <w:sz w:val="32"/>
                <w:szCs w:val="32"/>
              </w:rPr>
              <w:t xml:space="preserve"> </w:t>
            </w:r>
            <w:r w:rsidRPr="009E34A0">
              <w:rPr>
                <w:rFonts w:ascii="TH SarabunPSK" w:hAnsi="TH SarabunPSK" w:cs="TH SarabunPSK"/>
                <w:color w:val="000000" w:themeColor="text1"/>
                <w:sz w:val="32"/>
                <w:szCs w:val="32"/>
                <w:cs/>
              </w:rPr>
              <w:t>ตามขอบเขตที่คณะกรรมการพัฒนาระบบระเบียนสุขภาพส่วนบุคคล (</w:t>
            </w:r>
            <w:r w:rsidRPr="009E34A0">
              <w:rPr>
                <w:rFonts w:ascii="TH SarabunPSK" w:hAnsi="TH SarabunPSK" w:cs="TH SarabunPSK"/>
                <w:color w:val="000000" w:themeColor="text1"/>
                <w:sz w:val="32"/>
                <w:szCs w:val="32"/>
              </w:rPr>
              <w:t xml:space="preserve">Personal Health Records (PHRs)) </w:t>
            </w:r>
            <w:r w:rsidRPr="009E34A0">
              <w:rPr>
                <w:rFonts w:ascii="TH SarabunPSK" w:hAnsi="TH SarabunPSK" w:cs="TH SarabunPSK"/>
                <w:color w:val="000000" w:themeColor="text1"/>
                <w:sz w:val="32"/>
                <w:szCs w:val="32"/>
                <w:cs/>
              </w:rPr>
              <w:t>กำหนด เช่น ข้อมูลบุคคล  ข้อมูลการได้รับวัคซีน  ข้อมูลการฝากครรภ์ เป็นต้น</w:t>
            </w:r>
          </w:p>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b/>
                <w:bCs/>
                <w:color w:val="000000" w:themeColor="text1"/>
                <w:sz w:val="32"/>
                <w:szCs w:val="32"/>
                <w:cs/>
              </w:rPr>
              <w:t>หน่วยบริการ</w:t>
            </w:r>
            <w:r w:rsidRPr="009E34A0">
              <w:rPr>
                <w:rFonts w:ascii="TH SarabunPSK" w:hAnsi="TH SarabunPSK" w:cs="TH SarabunPSK"/>
                <w:color w:val="000000" w:themeColor="text1"/>
                <w:sz w:val="32"/>
                <w:szCs w:val="32"/>
                <w:cs/>
              </w:rPr>
              <w:t xml:space="preserve"> </w:t>
            </w:r>
            <w:r w:rsidRPr="009E34A0">
              <w:rPr>
                <w:rFonts w:ascii="TH SarabunPSK" w:hAnsi="TH SarabunPSK" w:cs="TH SarabunPSK"/>
                <w:b/>
                <w:bCs/>
                <w:color w:val="000000" w:themeColor="text1"/>
                <w:sz w:val="32"/>
                <w:szCs w:val="32"/>
                <w:cs/>
              </w:rPr>
              <w:t>หมายถึง</w:t>
            </w:r>
            <w:r w:rsidRPr="009E34A0">
              <w:rPr>
                <w:rFonts w:ascii="TH SarabunPSK" w:hAnsi="TH SarabunPSK" w:cs="TH SarabunPSK"/>
                <w:color w:val="000000" w:themeColor="text1"/>
                <w:sz w:val="32"/>
                <w:szCs w:val="32"/>
                <w:cs/>
              </w:rPr>
              <w:t xml:space="preserve"> โรงพยาบาลรัฐและเอกชนในประเทศไทย</w:t>
            </w:r>
          </w:p>
        </w:tc>
      </w:tr>
      <w:tr w:rsidR="00D32FA4" w:rsidRPr="009E34A0" w:rsidTr="0004665E">
        <w:trPr>
          <w:jc w:val="center"/>
        </w:trPr>
        <w:tc>
          <w:tcPr>
            <w:tcW w:w="10349" w:type="dxa"/>
            <w:gridSpan w:val="2"/>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sz w:val="32"/>
                <w:szCs w:val="32"/>
                <w:lang w:val="en-GB"/>
              </w:rPr>
            </w:pPr>
            <w:r w:rsidRPr="009E34A0">
              <w:rPr>
                <w:rFonts w:ascii="TH SarabunPSK" w:hAnsi="TH SarabunPSK" w:cs="TH SarabunPSK"/>
                <w:b/>
                <w:bCs/>
                <w:sz w:val="32"/>
                <w:szCs w:val="32"/>
                <w:cs/>
              </w:rPr>
              <w:t>เกณฑ์เป้าหมาย</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43"/>
              <w:gridCol w:w="1843"/>
              <w:gridCol w:w="1843"/>
              <w:gridCol w:w="1843"/>
            </w:tblGrid>
            <w:tr w:rsidR="0098224E" w:rsidRPr="009E34A0" w:rsidTr="0004665E">
              <w:trPr>
                <w:jc w:val="center"/>
              </w:trPr>
              <w:tc>
                <w:tcPr>
                  <w:tcW w:w="1843" w:type="dxa"/>
                  <w:tcBorders>
                    <w:top w:val="single" w:sz="4" w:space="0" w:color="000000"/>
                    <w:left w:val="single" w:sz="4" w:space="0" w:color="000000"/>
                    <w:bottom w:val="single" w:sz="4" w:space="0" w:color="000000"/>
                    <w:right w:val="single" w:sz="4" w:space="0" w:color="000000"/>
                  </w:tcBorders>
                </w:tcPr>
                <w:p w:rsidR="0098224E" w:rsidRPr="009E34A0" w:rsidRDefault="0098224E" w:rsidP="0098224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61</w:t>
                  </w:r>
                </w:p>
              </w:tc>
              <w:tc>
                <w:tcPr>
                  <w:tcW w:w="1843" w:type="dxa"/>
                  <w:tcBorders>
                    <w:top w:val="single" w:sz="4" w:space="0" w:color="000000"/>
                    <w:left w:val="single" w:sz="4" w:space="0" w:color="000000"/>
                    <w:bottom w:val="single" w:sz="4" w:space="0" w:color="000000"/>
                    <w:right w:val="single" w:sz="4" w:space="0" w:color="000000"/>
                  </w:tcBorders>
                </w:tcPr>
                <w:p w:rsidR="0098224E" w:rsidRPr="009E34A0" w:rsidRDefault="0098224E" w:rsidP="0098224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62</w:t>
                  </w:r>
                </w:p>
              </w:tc>
              <w:tc>
                <w:tcPr>
                  <w:tcW w:w="1843" w:type="dxa"/>
                  <w:tcBorders>
                    <w:top w:val="single" w:sz="4" w:space="0" w:color="000000"/>
                    <w:left w:val="single" w:sz="4" w:space="0" w:color="000000"/>
                    <w:bottom w:val="single" w:sz="4" w:space="0" w:color="000000"/>
                    <w:right w:val="single" w:sz="4" w:space="0" w:color="000000"/>
                  </w:tcBorders>
                </w:tcPr>
                <w:p w:rsidR="0098224E" w:rsidRPr="009E34A0" w:rsidRDefault="0098224E" w:rsidP="0098224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63</w:t>
                  </w:r>
                </w:p>
              </w:tc>
              <w:tc>
                <w:tcPr>
                  <w:tcW w:w="1843" w:type="dxa"/>
                  <w:tcBorders>
                    <w:top w:val="single" w:sz="4" w:space="0" w:color="000000"/>
                    <w:left w:val="single" w:sz="4" w:space="0" w:color="000000"/>
                    <w:bottom w:val="single" w:sz="4" w:space="0" w:color="000000"/>
                    <w:right w:val="single" w:sz="4" w:space="0" w:color="000000"/>
                  </w:tcBorders>
                </w:tcPr>
                <w:p w:rsidR="0098224E" w:rsidRPr="009E34A0" w:rsidRDefault="0098224E" w:rsidP="0098224E">
                  <w:pPr>
                    <w:spacing w:after="0" w:line="240" w:lineRule="auto"/>
                    <w:jc w:val="center"/>
                    <w:rPr>
                      <w:rFonts w:ascii="TH SarabunPSK" w:hAnsi="TH SarabunPSK" w:cs="TH SarabunPSK"/>
                      <w:b/>
                      <w:bCs/>
                      <w:sz w:val="32"/>
                      <w:szCs w:val="32"/>
                      <w:cs/>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64</w:t>
                  </w:r>
                </w:p>
              </w:tc>
            </w:tr>
            <w:tr w:rsidR="00D32FA4" w:rsidRPr="009E34A0" w:rsidTr="0004665E">
              <w:trPr>
                <w:jc w:val="center"/>
              </w:trPr>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98224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ร้อยละ 6</w:t>
                  </w:r>
                  <w:r w:rsidRPr="009E34A0">
                    <w:rPr>
                      <w:rFonts w:ascii="TH SarabunPSK" w:hAnsi="TH SarabunPSK" w:cs="TH SarabunPSK"/>
                      <w:sz w:val="32"/>
                      <w:szCs w:val="32"/>
                    </w:rPr>
                    <w:t>0</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98224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ร้อยละ 7</w:t>
                  </w:r>
                  <w:r w:rsidRPr="009E34A0">
                    <w:rPr>
                      <w:rFonts w:ascii="TH SarabunPSK" w:hAnsi="TH SarabunPSK" w:cs="TH SarabunPSK"/>
                      <w:sz w:val="32"/>
                      <w:szCs w:val="32"/>
                    </w:rPr>
                    <w:t>0</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98224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ร้อยละ 8</w:t>
                  </w:r>
                  <w:r w:rsidRPr="009E34A0">
                    <w:rPr>
                      <w:rFonts w:ascii="TH SarabunPSK" w:hAnsi="TH SarabunPSK" w:cs="TH SarabunPSK"/>
                      <w:sz w:val="32"/>
                      <w:szCs w:val="32"/>
                    </w:rPr>
                    <w:t>0</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98224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ร้อยละ 10</w:t>
                  </w:r>
                  <w:r w:rsidRPr="009E34A0">
                    <w:rPr>
                      <w:rFonts w:ascii="TH SarabunPSK" w:hAnsi="TH SarabunPSK" w:cs="TH SarabunPSK"/>
                      <w:sz w:val="32"/>
                      <w:szCs w:val="32"/>
                    </w:rPr>
                    <w:t>0</w:t>
                  </w:r>
                </w:p>
              </w:tc>
            </w:tr>
          </w:tbl>
          <w:p w:rsidR="00D32FA4" w:rsidRPr="009E34A0" w:rsidRDefault="00D32FA4" w:rsidP="0004665E">
            <w:pPr>
              <w:spacing w:after="0"/>
              <w:rPr>
                <w:rFonts w:ascii="TH SarabunPSK" w:hAnsi="TH SarabunPSK" w:cs="TH SarabunPSK"/>
                <w:sz w:val="32"/>
                <w:szCs w:val="32"/>
                <w:lang w:val="en-GB"/>
              </w:rPr>
            </w:pP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วัตถุประสงค์</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4E5B1E">
            <w:pPr>
              <w:pStyle w:val="ListParagraph"/>
              <w:numPr>
                <w:ilvl w:val="0"/>
                <w:numId w:val="44"/>
              </w:numPr>
              <w:spacing w:after="0" w:line="240" w:lineRule="auto"/>
              <w:ind w:left="346" w:hanging="357"/>
              <w:rPr>
                <w:rFonts w:ascii="TH SarabunPSK" w:hAnsi="TH SarabunPSK" w:cs="TH SarabunPSK"/>
                <w:sz w:val="32"/>
                <w:szCs w:val="32"/>
              </w:rPr>
            </w:pPr>
            <w:r w:rsidRPr="009E34A0">
              <w:rPr>
                <w:rFonts w:ascii="TH SarabunPSK" w:hAnsi="TH SarabunPSK" w:cs="TH SarabunPSK"/>
                <w:sz w:val="32"/>
                <w:szCs w:val="32"/>
                <w:cs/>
              </w:rPr>
              <w:t>เพื่อให้ผู้ป่วยสามารถเข้ารับการรักษาได้ทุกโรงพยาบาลอย่างต่อเนื่อง ด้วยข้อมูล</w:t>
            </w:r>
            <w:r w:rsidRPr="009E34A0">
              <w:rPr>
                <w:rFonts w:ascii="TH SarabunPSK" w:hAnsi="TH SarabunPSK" w:cs="TH SarabunPSK"/>
                <w:sz w:val="32"/>
                <w:szCs w:val="32"/>
                <w:cs/>
              </w:rPr>
              <w:lastRenderedPageBreak/>
              <w:t>สุขภาพของตนเอง</w:t>
            </w:r>
          </w:p>
          <w:p w:rsidR="00D32FA4" w:rsidRPr="009E34A0" w:rsidRDefault="00D32FA4" w:rsidP="004E5B1E">
            <w:pPr>
              <w:pStyle w:val="ListParagraph"/>
              <w:numPr>
                <w:ilvl w:val="0"/>
                <w:numId w:val="44"/>
              </w:numPr>
              <w:spacing w:after="0" w:line="240" w:lineRule="auto"/>
              <w:ind w:left="346" w:hanging="357"/>
              <w:rPr>
                <w:rFonts w:ascii="TH SarabunPSK" w:hAnsi="TH SarabunPSK" w:cs="TH SarabunPSK"/>
                <w:sz w:val="32"/>
                <w:szCs w:val="32"/>
              </w:rPr>
            </w:pPr>
            <w:r w:rsidRPr="009E34A0">
              <w:rPr>
                <w:rFonts w:ascii="TH SarabunPSK" w:hAnsi="TH SarabunPSK" w:cs="TH SarabunPSK"/>
                <w:sz w:val="32"/>
                <w:szCs w:val="32"/>
                <w:cs/>
              </w:rPr>
              <w:t>เพื่อให้แพทย์ใช้ข้อมูลประวัติสุขภาพของผู้ป่วยชุดเดียวกัน ช่วยสนับสนุนการวินิจฉัยโรค สั่งการในการบำบัดรักษาโรคได้อย่างต่อเนื่อง</w:t>
            </w:r>
          </w:p>
          <w:p w:rsidR="00D32FA4" w:rsidRPr="009E34A0" w:rsidRDefault="00D32FA4" w:rsidP="004E5B1E">
            <w:pPr>
              <w:pStyle w:val="ListParagraph"/>
              <w:numPr>
                <w:ilvl w:val="0"/>
                <w:numId w:val="44"/>
              </w:numPr>
              <w:spacing w:after="0" w:line="240" w:lineRule="auto"/>
              <w:ind w:left="346" w:hanging="357"/>
              <w:rPr>
                <w:rFonts w:ascii="TH SarabunPSK" w:hAnsi="TH SarabunPSK" w:cs="TH SarabunPSK"/>
                <w:sz w:val="32"/>
                <w:szCs w:val="32"/>
                <w:cs/>
              </w:rPr>
            </w:pPr>
            <w:r w:rsidRPr="009E34A0">
              <w:rPr>
                <w:rFonts w:ascii="TH SarabunPSK" w:hAnsi="TH SarabunPSK" w:cs="TH SarabunPSK"/>
                <w:sz w:val="32"/>
                <w:szCs w:val="32"/>
                <w:cs/>
              </w:rPr>
              <w:t>เพื่อให้เกิดการบูร</w:t>
            </w:r>
            <w:proofErr w:type="spellStart"/>
            <w:r w:rsidRPr="009E34A0">
              <w:rPr>
                <w:rFonts w:ascii="TH SarabunPSK" w:hAnsi="TH SarabunPSK" w:cs="TH SarabunPSK"/>
                <w:sz w:val="32"/>
                <w:szCs w:val="32"/>
                <w:cs/>
              </w:rPr>
              <w:t>ณา</w:t>
            </w:r>
            <w:proofErr w:type="spellEnd"/>
            <w:r w:rsidRPr="009E34A0">
              <w:rPr>
                <w:rFonts w:ascii="TH SarabunPSK" w:hAnsi="TH SarabunPSK" w:cs="TH SarabunPSK"/>
                <w:sz w:val="32"/>
                <w:szCs w:val="32"/>
                <w:cs/>
              </w:rPr>
              <w:t>การความเชี่ยวชาญในการวินิจฉัย บำบัดรักษา จากแพทย์ ผู้เชี่ยวชาญ เกิดเป็นองค์ความรู้ทางการแพทย์ที่แตกฉาน</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lastRenderedPageBreak/>
              <w:t>ประชากรกลุ่มเป้าหมาย</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4E5B1E">
            <w:pPr>
              <w:pStyle w:val="ListParagraph"/>
              <w:numPr>
                <w:ilvl w:val="0"/>
                <w:numId w:val="45"/>
              </w:numPr>
              <w:tabs>
                <w:tab w:val="left" w:pos="4335"/>
              </w:tabs>
              <w:spacing w:after="0" w:line="240" w:lineRule="auto"/>
              <w:ind w:left="346" w:hanging="357"/>
              <w:rPr>
                <w:rFonts w:ascii="TH SarabunPSK" w:hAnsi="TH SarabunPSK" w:cs="TH SarabunPSK"/>
                <w:sz w:val="32"/>
                <w:szCs w:val="32"/>
              </w:rPr>
            </w:pPr>
            <w:r w:rsidRPr="009E34A0">
              <w:rPr>
                <w:rFonts w:ascii="TH SarabunPSK" w:hAnsi="TH SarabunPSK" w:cs="TH SarabunPSK"/>
                <w:sz w:val="32"/>
                <w:szCs w:val="32"/>
                <w:cs/>
              </w:rPr>
              <w:t>ระยะ  5 ปี ได้แก่ รพศ./</w:t>
            </w:r>
            <w:proofErr w:type="spellStart"/>
            <w:r w:rsidRPr="009E34A0">
              <w:rPr>
                <w:rFonts w:ascii="TH SarabunPSK" w:hAnsi="TH SarabunPSK" w:cs="TH SarabunPSK"/>
                <w:sz w:val="32"/>
                <w:szCs w:val="32"/>
                <w:cs/>
              </w:rPr>
              <w:t>รพท</w:t>
            </w:r>
            <w:proofErr w:type="spellEnd"/>
            <w:r w:rsidRPr="009E34A0">
              <w:rPr>
                <w:rFonts w:ascii="TH SarabunPSK" w:hAnsi="TH SarabunPSK" w:cs="TH SarabunPSK"/>
                <w:sz w:val="32"/>
                <w:szCs w:val="32"/>
                <w:cs/>
              </w:rPr>
              <w:t>./</w:t>
            </w:r>
            <w:proofErr w:type="spellStart"/>
            <w:r w:rsidRPr="009E34A0">
              <w:rPr>
                <w:rFonts w:ascii="TH SarabunPSK" w:hAnsi="TH SarabunPSK" w:cs="TH SarabunPSK"/>
                <w:sz w:val="32"/>
                <w:szCs w:val="32"/>
                <w:cs/>
              </w:rPr>
              <w:t>รพช</w:t>
            </w:r>
            <w:proofErr w:type="spellEnd"/>
            <w:r w:rsidRPr="009E34A0">
              <w:rPr>
                <w:rFonts w:ascii="TH SarabunPSK" w:hAnsi="TH SarabunPSK" w:cs="TH SarabunPSK"/>
                <w:sz w:val="32"/>
                <w:szCs w:val="32"/>
                <w:cs/>
              </w:rPr>
              <w:t>. เพื่อรับส่งต่อผู้ป่วย</w:t>
            </w:r>
          </w:p>
          <w:p w:rsidR="00D32FA4" w:rsidRPr="009E34A0" w:rsidRDefault="00D32FA4" w:rsidP="004E5B1E">
            <w:pPr>
              <w:pStyle w:val="ListParagraph"/>
              <w:numPr>
                <w:ilvl w:val="0"/>
                <w:numId w:val="45"/>
              </w:numPr>
              <w:tabs>
                <w:tab w:val="left" w:pos="4335"/>
              </w:tabs>
              <w:spacing w:after="0" w:line="240" w:lineRule="auto"/>
              <w:ind w:left="346" w:hanging="357"/>
              <w:rPr>
                <w:rFonts w:ascii="TH SarabunPSK" w:hAnsi="TH SarabunPSK" w:cs="TH SarabunPSK"/>
                <w:sz w:val="32"/>
                <w:szCs w:val="32"/>
              </w:rPr>
            </w:pPr>
            <w:r w:rsidRPr="009E34A0">
              <w:rPr>
                <w:rFonts w:ascii="TH SarabunPSK" w:hAnsi="TH SarabunPSK" w:cs="TH SarabunPSK"/>
                <w:sz w:val="32"/>
                <w:szCs w:val="32"/>
                <w:cs/>
              </w:rPr>
              <w:t xml:space="preserve">ระยะ 10 ปี ได้แก่ </w:t>
            </w:r>
            <w:proofErr w:type="spellStart"/>
            <w:r w:rsidRPr="009E34A0">
              <w:rPr>
                <w:rFonts w:ascii="TH SarabunPSK" w:hAnsi="TH SarabunPSK" w:cs="TH SarabunPSK"/>
                <w:sz w:val="32"/>
                <w:szCs w:val="32"/>
                <w:cs/>
              </w:rPr>
              <w:t>รพช</w:t>
            </w:r>
            <w:proofErr w:type="spellEnd"/>
            <w:r w:rsidRPr="009E34A0">
              <w:rPr>
                <w:rFonts w:ascii="TH SarabunPSK" w:hAnsi="TH SarabunPSK" w:cs="TH SarabunPSK"/>
                <w:sz w:val="32"/>
                <w:szCs w:val="32"/>
                <w:cs/>
              </w:rPr>
              <w:t xml:space="preserve">./รพ.สต. และ รพ. สังกัด กรม ใน </w:t>
            </w:r>
            <w:proofErr w:type="spellStart"/>
            <w:r w:rsidRPr="009E34A0">
              <w:rPr>
                <w:rFonts w:ascii="TH SarabunPSK" w:hAnsi="TH SarabunPSK" w:cs="TH SarabunPSK"/>
                <w:sz w:val="32"/>
                <w:szCs w:val="32"/>
                <w:cs/>
              </w:rPr>
              <w:t>สธ</w:t>
            </w:r>
            <w:proofErr w:type="spellEnd"/>
            <w:r w:rsidRPr="009E34A0">
              <w:rPr>
                <w:rFonts w:ascii="TH SarabunPSK" w:hAnsi="TH SarabunPSK" w:cs="TH SarabunPSK"/>
                <w:sz w:val="32"/>
                <w:szCs w:val="32"/>
                <w:cs/>
              </w:rPr>
              <w:t>.</w:t>
            </w:r>
          </w:p>
          <w:p w:rsidR="00D32FA4" w:rsidRPr="009E34A0" w:rsidRDefault="00D32FA4" w:rsidP="004E5B1E">
            <w:pPr>
              <w:pStyle w:val="ListParagraph"/>
              <w:numPr>
                <w:ilvl w:val="0"/>
                <w:numId w:val="45"/>
              </w:numPr>
              <w:tabs>
                <w:tab w:val="left" w:pos="4335"/>
              </w:tabs>
              <w:spacing w:after="0" w:line="240" w:lineRule="auto"/>
              <w:ind w:left="346" w:hanging="357"/>
              <w:rPr>
                <w:rFonts w:ascii="TH SarabunPSK" w:hAnsi="TH SarabunPSK" w:cs="TH SarabunPSK"/>
                <w:sz w:val="32"/>
                <w:szCs w:val="32"/>
              </w:rPr>
            </w:pPr>
            <w:r w:rsidRPr="009E34A0">
              <w:rPr>
                <w:rFonts w:ascii="TH SarabunPSK" w:hAnsi="TH SarabunPSK" w:cs="TH SarabunPSK"/>
                <w:sz w:val="32"/>
                <w:szCs w:val="32"/>
                <w:cs/>
              </w:rPr>
              <w:t xml:space="preserve">ระยะ 20 ปี ได้แก่ รพ.นอกสังกัด </w:t>
            </w:r>
            <w:proofErr w:type="spellStart"/>
            <w:r w:rsidRPr="009E34A0">
              <w:rPr>
                <w:rFonts w:ascii="TH SarabunPSK" w:hAnsi="TH SarabunPSK" w:cs="TH SarabunPSK"/>
                <w:sz w:val="32"/>
                <w:szCs w:val="32"/>
                <w:cs/>
              </w:rPr>
              <w:t>สธ</w:t>
            </w:r>
            <w:proofErr w:type="spellEnd"/>
            <w:r w:rsidRPr="009E34A0">
              <w:rPr>
                <w:rFonts w:ascii="TH SarabunPSK" w:hAnsi="TH SarabunPSK" w:cs="TH SarabunPSK"/>
                <w:sz w:val="32"/>
                <w:szCs w:val="32"/>
                <w:cs/>
              </w:rPr>
              <w:t>. ทั้งภาครัฐและเอกชน</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วิธีการจัดเก็บข้อมูล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4E5B1E">
            <w:pPr>
              <w:pStyle w:val="ListParagraph"/>
              <w:numPr>
                <w:ilvl w:val="0"/>
                <w:numId w:val="46"/>
              </w:numPr>
              <w:spacing w:after="0" w:line="240" w:lineRule="auto"/>
              <w:ind w:left="346" w:hanging="357"/>
              <w:rPr>
                <w:rFonts w:ascii="TH SarabunPSK" w:hAnsi="TH SarabunPSK" w:cs="TH SarabunPSK"/>
                <w:sz w:val="32"/>
                <w:szCs w:val="32"/>
              </w:rPr>
            </w:pPr>
            <w:r w:rsidRPr="009E34A0">
              <w:rPr>
                <w:rFonts w:ascii="TH SarabunPSK" w:hAnsi="TH SarabunPSK" w:cs="TH SarabunPSK"/>
                <w:sz w:val="32"/>
                <w:szCs w:val="32"/>
                <w:cs/>
              </w:rPr>
              <w:t xml:space="preserve">รายงานในระบบ </w:t>
            </w:r>
            <w:r w:rsidRPr="009E34A0">
              <w:rPr>
                <w:rFonts w:ascii="TH SarabunPSK" w:hAnsi="TH SarabunPSK" w:cs="TH SarabunPSK"/>
                <w:sz w:val="32"/>
                <w:szCs w:val="32"/>
              </w:rPr>
              <w:t xml:space="preserve">HDC Service </w:t>
            </w:r>
            <w:r w:rsidRPr="009E34A0">
              <w:rPr>
                <w:rFonts w:ascii="TH SarabunPSK" w:hAnsi="TH SarabunPSK" w:cs="TH SarabunPSK"/>
                <w:sz w:val="32"/>
                <w:szCs w:val="32"/>
                <w:cs/>
              </w:rPr>
              <w:t xml:space="preserve">หรือ </w:t>
            </w:r>
            <w:r w:rsidRPr="009E34A0">
              <w:rPr>
                <w:rFonts w:ascii="TH SarabunPSK" w:hAnsi="TH SarabunPSK" w:cs="TH SarabunPSK"/>
                <w:sz w:val="32"/>
                <w:szCs w:val="32"/>
              </w:rPr>
              <w:t xml:space="preserve">HDC on Cloud </w:t>
            </w:r>
            <w:r w:rsidRPr="009E34A0">
              <w:rPr>
                <w:rFonts w:ascii="TH SarabunPSK" w:hAnsi="TH SarabunPSK" w:cs="TH SarabunPSK"/>
                <w:sz w:val="32"/>
                <w:szCs w:val="32"/>
                <w:cs/>
              </w:rPr>
              <w:t xml:space="preserve">หรือฐานข้อมูลกลาง </w:t>
            </w:r>
            <w:proofErr w:type="spellStart"/>
            <w:r w:rsidRPr="009E34A0">
              <w:rPr>
                <w:rFonts w:ascii="TH SarabunPSK" w:hAnsi="TH SarabunPSK" w:cs="TH SarabunPSK"/>
                <w:sz w:val="32"/>
                <w:szCs w:val="32"/>
                <w:cs/>
              </w:rPr>
              <w:t>สธ</w:t>
            </w:r>
            <w:proofErr w:type="spellEnd"/>
            <w:r w:rsidRPr="009E34A0">
              <w:rPr>
                <w:rFonts w:ascii="TH SarabunPSK" w:hAnsi="TH SarabunPSK" w:cs="TH SarabunPSK"/>
                <w:sz w:val="32"/>
                <w:szCs w:val="32"/>
                <w:cs/>
              </w:rPr>
              <w:t>.</w:t>
            </w:r>
          </w:p>
          <w:p w:rsidR="00D32FA4" w:rsidRPr="009E34A0" w:rsidRDefault="00D32FA4" w:rsidP="004E5B1E">
            <w:pPr>
              <w:pStyle w:val="ListParagraph"/>
              <w:numPr>
                <w:ilvl w:val="0"/>
                <w:numId w:val="46"/>
              </w:numPr>
              <w:spacing w:after="0" w:line="240" w:lineRule="auto"/>
              <w:ind w:left="346" w:hanging="357"/>
              <w:rPr>
                <w:rFonts w:ascii="TH SarabunPSK" w:hAnsi="TH SarabunPSK" w:cs="TH SarabunPSK"/>
                <w:sz w:val="32"/>
                <w:szCs w:val="32"/>
              </w:rPr>
            </w:pPr>
            <w:r w:rsidRPr="009E34A0">
              <w:rPr>
                <w:rFonts w:ascii="TH SarabunPSK" w:hAnsi="TH SarabunPSK" w:cs="TH SarabunPSK"/>
                <w:sz w:val="32"/>
                <w:szCs w:val="32"/>
              </w:rPr>
              <w:t>http://nrefer.moph.go.th</w:t>
            </w:r>
          </w:p>
          <w:p w:rsidR="00D32FA4" w:rsidRPr="009E34A0" w:rsidRDefault="00D32FA4" w:rsidP="004E5B1E">
            <w:pPr>
              <w:pStyle w:val="ListParagraph"/>
              <w:numPr>
                <w:ilvl w:val="0"/>
                <w:numId w:val="46"/>
              </w:numPr>
              <w:spacing w:after="0" w:line="240" w:lineRule="auto"/>
              <w:ind w:left="346" w:hanging="357"/>
              <w:rPr>
                <w:rFonts w:ascii="TH SarabunPSK" w:hAnsi="TH SarabunPSK" w:cs="TH SarabunPSK"/>
                <w:sz w:val="32"/>
                <w:szCs w:val="32"/>
              </w:rPr>
            </w:pPr>
            <w:r w:rsidRPr="009E34A0">
              <w:rPr>
                <w:rFonts w:ascii="TH SarabunPSK" w:hAnsi="TH SarabunPSK" w:cs="TH SarabunPSK"/>
                <w:sz w:val="32"/>
                <w:szCs w:val="32"/>
                <w:cs/>
              </w:rPr>
              <w:t xml:space="preserve">ระยะ 20 ปี </w:t>
            </w:r>
            <w:r w:rsidRPr="009E34A0">
              <w:rPr>
                <w:rFonts w:ascii="TH SarabunPSK" w:hAnsi="TH SarabunPSK" w:cs="TH SarabunPSK"/>
                <w:sz w:val="32"/>
                <w:szCs w:val="32"/>
              </w:rPr>
              <w:t xml:space="preserve">: </w:t>
            </w:r>
            <w:r w:rsidRPr="009E34A0">
              <w:rPr>
                <w:rFonts w:ascii="TH SarabunPSK" w:hAnsi="TH SarabunPSK" w:cs="TH SarabunPSK"/>
                <w:sz w:val="32"/>
                <w:szCs w:val="32"/>
                <w:cs/>
              </w:rPr>
              <w:t>สำรวจจากหน่วยบริการ</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แหล่งข้อมูล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4E5B1E">
            <w:pPr>
              <w:pStyle w:val="ListParagraph"/>
              <w:numPr>
                <w:ilvl w:val="0"/>
                <w:numId w:val="47"/>
              </w:numPr>
              <w:spacing w:after="0" w:line="240" w:lineRule="auto"/>
              <w:ind w:left="346" w:hanging="357"/>
              <w:rPr>
                <w:rFonts w:ascii="TH SarabunPSK" w:hAnsi="TH SarabunPSK" w:cs="TH SarabunPSK"/>
                <w:sz w:val="32"/>
                <w:szCs w:val="32"/>
              </w:rPr>
            </w:pPr>
            <w:r w:rsidRPr="009E34A0">
              <w:rPr>
                <w:rFonts w:ascii="TH SarabunPSK" w:hAnsi="TH SarabunPSK" w:cs="TH SarabunPSK"/>
                <w:sz w:val="32"/>
                <w:szCs w:val="32"/>
                <w:cs/>
              </w:rPr>
              <w:t xml:space="preserve">คลังข้อมูลการแพทย์และสุขภาพ </w:t>
            </w:r>
            <w:proofErr w:type="spellStart"/>
            <w:r w:rsidRPr="009E34A0">
              <w:rPr>
                <w:rFonts w:ascii="TH SarabunPSK" w:hAnsi="TH SarabunPSK" w:cs="TH SarabunPSK"/>
                <w:sz w:val="32"/>
                <w:szCs w:val="32"/>
                <w:cs/>
              </w:rPr>
              <w:t>สธ</w:t>
            </w:r>
            <w:proofErr w:type="spellEnd"/>
            <w:r w:rsidRPr="009E34A0">
              <w:rPr>
                <w:rFonts w:ascii="TH SarabunPSK" w:hAnsi="TH SarabunPSK" w:cs="TH SarabunPSK"/>
                <w:sz w:val="32"/>
                <w:szCs w:val="32"/>
                <w:cs/>
              </w:rPr>
              <w:t xml:space="preserve">. หรือฐานข้อมูลกลาง </w:t>
            </w:r>
            <w:proofErr w:type="spellStart"/>
            <w:r w:rsidRPr="009E34A0">
              <w:rPr>
                <w:rFonts w:ascii="TH SarabunPSK" w:hAnsi="TH SarabunPSK" w:cs="TH SarabunPSK"/>
                <w:sz w:val="32"/>
                <w:szCs w:val="32"/>
                <w:cs/>
              </w:rPr>
              <w:t>สธ</w:t>
            </w:r>
            <w:proofErr w:type="spellEnd"/>
            <w:r w:rsidRPr="009E34A0">
              <w:rPr>
                <w:rFonts w:ascii="TH SarabunPSK" w:hAnsi="TH SarabunPSK" w:cs="TH SarabunPSK"/>
                <w:sz w:val="32"/>
                <w:szCs w:val="32"/>
                <w:cs/>
              </w:rPr>
              <w:t>. ที่เกี่ยวข้อง</w:t>
            </w:r>
          </w:p>
          <w:p w:rsidR="00D32FA4" w:rsidRPr="009E34A0" w:rsidRDefault="00D32FA4" w:rsidP="004E5B1E">
            <w:pPr>
              <w:pStyle w:val="ListParagraph"/>
              <w:numPr>
                <w:ilvl w:val="0"/>
                <w:numId w:val="47"/>
              </w:numPr>
              <w:spacing w:after="0" w:line="240" w:lineRule="auto"/>
              <w:ind w:left="346" w:hanging="357"/>
              <w:rPr>
                <w:rFonts w:ascii="TH SarabunPSK" w:hAnsi="TH SarabunPSK" w:cs="TH SarabunPSK"/>
                <w:sz w:val="32"/>
                <w:szCs w:val="32"/>
              </w:rPr>
            </w:pPr>
            <w:r w:rsidRPr="009E34A0">
              <w:rPr>
                <w:rFonts w:ascii="TH SarabunPSK" w:hAnsi="TH SarabunPSK" w:cs="TH SarabunPSK"/>
                <w:sz w:val="32"/>
                <w:szCs w:val="32"/>
                <w:cs/>
              </w:rPr>
              <w:t>ระยะ 20 ปี</w:t>
            </w:r>
            <w:r w:rsidRPr="009E34A0">
              <w:rPr>
                <w:rFonts w:ascii="TH SarabunPSK" w:hAnsi="TH SarabunPSK" w:cs="TH SarabunPSK"/>
                <w:sz w:val="32"/>
                <w:szCs w:val="32"/>
              </w:rPr>
              <w:t xml:space="preserve"> : </w:t>
            </w:r>
            <w:r w:rsidRPr="009E34A0">
              <w:rPr>
                <w:rFonts w:ascii="TH SarabunPSK" w:hAnsi="TH SarabunPSK" w:cs="TH SarabunPSK"/>
                <w:sz w:val="32"/>
                <w:szCs w:val="32"/>
                <w:cs/>
              </w:rPr>
              <w:t>คลังข้อมูลการแพทย์และสุขภาพกลางของประเทศ</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รายการข้อมูล 1</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sz w:val="32"/>
                <w:szCs w:val="32"/>
              </w:rPr>
              <w:t xml:space="preserve">A = </w:t>
            </w:r>
            <w:r w:rsidRPr="009E34A0">
              <w:rPr>
                <w:rFonts w:ascii="TH SarabunPSK" w:hAnsi="TH SarabunPSK" w:cs="TH SarabunPSK"/>
                <w:sz w:val="32"/>
                <w:szCs w:val="32"/>
                <w:cs/>
              </w:rPr>
              <w:t xml:space="preserve">จำนวนหน่วยบริการที่สามารถแลกเปลี่ยนข้อมูลกันได้ </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รายการข้อมูล 2</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sz w:val="32"/>
                <w:szCs w:val="32"/>
              </w:rPr>
              <w:t xml:space="preserve">B = </w:t>
            </w:r>
            <w:r w:rsidRPr="009E34A0">
              <w:rPr>
                <w:rFonts w:ascii="TH SarabunPSK" w:hAnsi="TH SarabunPSK" w:cs="TH SarabunPSK"/>
                <w:sz w:val="32"/>
                <w:szCs w:val="32"/>
                <w:cs/>
              </w:rPr>
              <w:t>จำนวนหน่วยบริการทั้งหมด (กำหนดเป้าหมายแต่ละปี)</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 xml:space="preserve">สูตรคำนวณตัวชี้วัด </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sz w:val="32"/>
                <w:szCs w:val="32"/>
                <w:cs/>
              </w:rPr>
              <w:t>(</w:t>
            </w:r>
            <w:r w:rsidRPr="009E34A0">
              <w:rPr>
                <w:rFonts w:ascii="TH SarabunPSK" w:hAnsi="TH SarabunPSK" w:cs="TH SarabunPSK"/>
                <w:sz w:val="32"/>
                <w:szCs w:val="32"/>
              </w:rPr>
              <w:t>A/B</w:t>
            </w:r>
            <w:r w:rsidRPr="009E34A0">
              <w:rPr>
                <w:rFonts w:ascii="TH SarabunPSK" w:hAnsi="TH SarabunPSK" w:cs="TH SarabunPSK"/>
                <w:sz w:val="32"/>
                <w:szCs w:val="32"/>
                <w:cs/>
              </w:rPr>
              <w:t xml:space="preserve">) </w:t>
            </w:r>
            <w:r w:rsidRPr="009E34A0">
              <w:rPr>
                <w:rFonts w:ascii="TH SarabunPSK" w:hAnsi="TH SarabunPSK" w:cs="TH SarabunPSK"/>
                <w:sz w:val="32"/>
                <w:szCs w:val="32"/>
              </w:rPr>
              <w:t>x 100</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ระยะเวลาประเมินผล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sz w:val="32"/>
                <w:szCs w:val="32"/>
                <w:cs/>
              </w:rPr>
              <w:t>ไตรมาส 2 และ 4 (เดือน มีนาคม, สิงหาคม)</w:t>
            </w:r>
          </w:p>
        </w:tc>
      </w:tr>
      <w:tr w:rsidR="00D32FA4" w:rsidRPr="009E34A0" w:rsidTr="000466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33"/>
          <w:jc w:val="center"/>
        </w:trPr>
        <w:tc>
          <w:tcPr>
            <w:tcW w:w="10349" w:type="dxa"/>
            <w:gridSpan w:val="2"/>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เกณฑ์การประเมิน</w:t>
            </w:r>
          </w:p>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ปี 2561</w:t>
            </w:r>
            <w:r w:rsidRPr="009E34A0">
              <w:rPr>
                <w:rFonts w:ascii="TH SarabunPSK" w:hAnsi="TH SarabunPSK" w:cs="TH SarabunPSK"/>
                <w:b/>
                <w:bCs/>
                <w:sz w:val="32"/>
                <w:szCs w:val="32"/>
              </w:rPr>
              <w:t xml:space="preserve"> :</w:t>
            </w:r>
            <w:r w:rsidRPr="009E34A0">
              <w:rPr>
                <w:rFonts w:ascii="TH SarabunPSK" w:hAnsi="TH SarabunPSK" w:cs="TH SarabunPSK"/>
                <w:b/>
                <w:bCs/>
                <w:sz w:val="32"/>
                <w:szCs w:val="32"/>
                <w:cs/>
              </w:rPr>
              <w:t xml:space="preserve"> </w:t>
            </w:r>
            <w:r w:rsidRPr="009E34A0">
              <w:rPr>
                <w:rFonts w:ascii="TH SarabunPSK" w:hAnsi="TH SarabunPSK" w:cs="TH SarabunPSK"/>
                <w:b/>
                <w:bCs/>
                <w:sz w:val="32"/>
                <w:szCs w:val="32"/>
              </w:rPr>
              <w:t xml:space="preserve"> </w:t>
            </w:r>
            <w:r w:rsidRPr="009E34A0">
              <w:rPr>
                <w:rFonts w:ascii="TH SarabunPSK" w:hAnsi="TH SarabunPSK" w:cs="TH SarabunPSK"/>
                <w:sz w:val="32"/>
                <w:szCs w:val="32"/>
              </w:rPr>
              <w:t xml:space="preserve"> +/-  2</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014"/>
              <w:gridCol w:w="1984"/>
              <w:gridCol w:w="1985"/>
              <w:gridCol w:w="1984"/>
            </w:tblGrid>
            <w:tr w:rsidR="00D32FA4" w:rsidRPr="009E34A0" w:rsidTr="0004665E">
              <w:trPr>
                <w:jc w:val="center"/>
              </w:trPr>
              <w:tc>
                <w:tcPr>
                  <w:tcW w:w="2014"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1984"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1985"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1984"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04665E">
              <w:trPr>
                <w:jc w:val="center"/>
              </w:trPr>
              <w:tc>
                <w:tcPr>
                  <w:tcW w:w="2014"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 xml:space="preserve">ร้อยละ </w:t>
                  </w:r>
                  <w:r w:rsidRPr="009E34A0">
                    <w:rPr>
                      <w:rFonts w:ascii="TH SarabunPSK" w:hAnsi="TH SarabunPSK" w:cs="TH SarabunPSK"/>
                      <w:sz w:val="32"/>
                      <w:szCs w:val="32"/>
                    </w:rPr>
                    <w:t>54</w:t>
                  </w:r>
                </w:p>
              </w:tc>
              <w:tc>
                <w:tcPr>
                  <w:tcW w:w="1984"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 xml:space="preserve">ร้อยละ </w:t>
                  </w:r>
                  <w:r w:rsidRPr="009E34A0">
                    <w:rPr>
                      <w:rFonts w:ascii="TH SarabunPSK" w:hAnsi="TH SarabunPSK" w:cs="TH SarabunPSK"/>
                      <w:sz w:val="32"/>
                      <w:szCs w:val="32"/>
                    </w:rPr>
                    <w:t>56</w:t>
                  </w:r>
                </w:p>
              </w:tc>
              <w:tc>
                <w:tcPr>
                  <w:tcW w:w="1985"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 xml:space="preserve">ร้อยละ </w:t>
                  </w:r>
                  <w:r w:rsidRPr="009E34A0">
                    <w:rPr>
                      <w:rFonts w:ascii="TH SarabunPSK" w:hAnsi="TH SarabunPSK" w:cs="TH SarabunPSK"/>
                      <w:sz w:val="32"/>
                      <w:szCs w:val="32"/>
                    </w:rPr>
                    <w:t>58</w:t>
                  </w:r>
                </w:p>
              </w:tc>
              <w:tc>
                <w:tcPr>
                  <w:tcW w:w="1984"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ร้อยละ 60</w:t>
                  </w:r>
                </w:p>
              </w:tc>
            </w:tr>
          </w:tbl>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 xml:space="preserve">ปี 2562 </w:t>
            </w:r>
            <w:r w:rsidRPr="009E34A0">
              <w:rPr>
                <w:rFonts w:ascii="TH SarabunPSK" w:hAnsi="TH SarabunPSK" w:cs="TH SarabunPSK"/>
                <w:b/>
                <w:bCs/>
                <w:sz w:val="32"/>
                <w:szCs w:val="32"/>
              </w:rPr>
              <w:t>:</w:t>
            </w:r>
            <w:r w:rsidRPr="009E34A0">
              <w:rPr>
                <w:rFonts w:ascii="TH SarabunPSK" w:hAnsi="TH SarabunPSK" w:cs="TH SarabunPSK"/>
                <w:b/>
                <w:bCs/>
                <w:sz w:val="32"/>
                <w:szCs w:val="32"/>
                <w:cs/>
              </w:rPr>
              <w:t xml:space="preserve"> </w:t>
            </w:r>
            <w:r w:rsidRPr="009E34A0">
              <w:rPr>
                <w:rFonts w:ascii="TH SarabunPSK" w:hAnsi="TH SarabunPSK" w:cs="TH SarabunPSK"/>
                <w:sz w:val="32"/>
                <w:szCs w:val="32"/>
              </w:rPr>
              <w:t xml:space="preserve">  +/-  2</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014"/>
              <w:gridCol w:w="1984"/>
              <w:gridCol w:w="1985"/>
              <w:gridCol w:w="1984"/>
            </w:tblGrid>
            <w:tr w:rsidR="00D32FA4" w:rsidRPr="009E34A0" w:rsidTr="0004665E">
              <w:trPr>
                <w:jc w:val="center"/>
              </w:trPr>
              <w:tc>
                <w:tcPr>
                  <w:tcW w:w="2014"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1984"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1985"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1984"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04665E">
              <w:trPr>
                <w:jc w:val="center"/>
              </w:trPr>
              <w:tc>
                <w:tcPr>
                  <w:tcW w:w="2014"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 xml:space="preserve">ร้อยละ </w:t>
                  </w:r>
                  <w:r w:rsidRPr="009E34A0">
                    <w:rPr>
                      <w:rFonts w:ascii="TH SarabunPSK" w:hAnsi="TH SarabunPSK" w:cs="TH SarabunPSK"/>
                      <w:sz w:val="32"/>
                      <w:szCs w:val="32"/>
                    </w:rPr>
                    <w:t>64</w:t>
                  </w:r>
                </w:p>
              </w:tc>
              <w:tc>
                <w:tcPr>
                  <w:tcW w:w="1984"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 xml:space="preserve">ร้อยละ </w:t>
                  </w:r>
                  <w:r w:rsidRPr="009E34A0">
                    <w:rPr>
                      <w:rFonts w:ascii="TH SarabunPSK" w:hAnsi="TH SarabunPSK" w:cs="TH SarabunPSK"/>
                      <w:sz w:val="32"/>
                      <w:szCs w:val="32"/>
                    </w:rPr>
                    <w:t>66</w:t>
                  </w:r>
                </w:p>
              </w:tc>
              <w:tc>
                <w:tcPr>
                  <w:tcW w:w="1985"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 xml:space="preserve">ร้อยละ </w:t>
                  </w:r>
                  <w:r w:rsidRPr="009E34A0">
                    <w:rPr>
                      <w:rFonts w:ascii="TH SarabunPSK" w:hAnsi="TH SarabunPSK" w:cs="TH SarabunPSK"/>
                      <w:sz w:val="32"/>
                      <w:szCs w:val="32"/>
                    </w:rPr>
                    <w:t>68</w:t>
                  </w:r>
                </w:p>
              </w:tc>
              <w:tc>
                <w:tcPr>
                  <w:tcW w:w="1984"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ร้อยละ 70</w:t>
                  </w:r>
                </w:p>
              </w:tc>
            </w:tr>
          </w:tbl>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 xml:space="preserve">ปี 2563 </w:t>
            </w:r>
            <w:r w:rsidRPr="009E34A0">
              <w:rPr>
                <w:rFonts w:ascii="TH SarabunPSK" w:hAnsi="TH SarabunPSK" w:cs="TH SarabunPSK"/>
                <w:b/>
                <w:bCs/>
                <w:sz w:val="32"/>
                <w:szCs w:val="32"/>
              </w:rPr>
              <w:t xml:space="preserve">: </w:t>
            </w:r>
            <w:r w:rsidRPr="009E34A0">
              <w:rPr>
                <w:rFonts w:ascii="TH SarabunPSK" w:hAnsi="TH SarabunPSK" w:cs="TH SarabunPSK"/>
                <w:b/>
                <w:bCs/>
                <w:sz w:val="32"/>
                <w:szCs w:val="32"/>
                <w:cs/>
              </w:rPr>
              <w:t xml:space="preserve">  </w:t>
            </w:r>
            <w:r w:rsidRPr="009E34A0">
              <w:rPr>
                <w:rFonts w:ascii="TH SarabunPSK" w:hAnsi="TH SarabunPSK" w:cs="TH SarabunPSK"/>
                <w:sz w:val="32"/>
                <w:szCs w:val="32"/>
              </w:rPr>
              <w:t>+/-  2</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014"/>
              <w:gridCol w:w="1984"/>
              <w:gridCol w:w="1985"/>
              <w:gridCol w:w="1984"/>
            </w:tblGrid>
            <w:tr w:rsidR="00D32FA4" w:rsidRPr="009E34A0" w:rsidTr="0004665E">
              <w:trPr>
                <w:jc w:val="center"/>
              </w:trPr>
              <w:tc>
                <w:tcPr>
                  <w:tcW w:w="2014"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1984"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1985"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1984"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04665E">
              <w:trPr>
                <w:jc w:val="center"/>
              </w:trPr>
              <w:tc>
                <w:tcPr>
                  <w:tcW w:w="2014"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 xml:space="preserve">ร้อยละ </w:t>
                  </w:r>
                  <w:r w:rsidRPr="009E34A0">
                    <w:rPr>
                      <w:rFonts w:ascii="TH SarabunPSK" w:hAnsi="TH SarabunPSK" w:cs="TH SarabunPSK"/>
                      <w:sz w:val="32"/>
                      <w:szCs w:val="32"/>
                    </w:rPr>
                    <w:t>74</w:t>
                  </w:r>
                </w:p>
              </w:tc>
              <w:tc>
                <w:tcPr>
                  <w:tcW w:w="1984"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 xml:space="preserve">ร้อยละ </w:t>
                  </w:r>
                  <w:r w:rsidRPr="009E34A0">
                    <w:rPr>
                      <w:rFonts w:ascii="TH SarabunPSK" w:hAnsi="TH SarabunPSK" w:cs="TH SarabunPSK"/>
                      <w:sz w:val="32"/>
                      <w:szCs w:val="32"/>
                    </w:rPr>
                    <w:t>76</w:t>
                  </w:r>
                </w:p>
              </w:tc>
              <w:tc>
                <w:tcPr>
                  <w:tcW w:w="1985"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 xml:space="preserve">ร้อยละ </w:t>
                  </w:r>
                  <w:r w:rsidRPr="009E34A0">
                    <w:rPr>
                      <w:rFonts w:ascii="TH SarabunPSK" w:hAnsi="TH SarabunPSK" w:cs="TH SarabunPSK"/>
                      <w:sz w:val="32"/>
                      <w:szCs w:val="32"/>
                    </w:rPr>
                    <w:t>78</w:t>
                  </w:r>
                </w:p>
              </w:tc>
              <w:tc>
                <w:tcPr>
                  <w:tcW w:w="1984"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 xml:space="preserve">ร้อยละ </w:t>
                  </w:r>
                  <w:r w:rsidRPr="009E34A0">
                    <w:rPr>
                      <w:rFonts w:ascii="TH SarabunPSK" w:hAnsi="TH SarabunPSK" w:cs="TH SarabunPSK"/>
                      <w:sz w:val="32"/>
                      <w:szCs w:val="32"/>
                    </w:rPr>
                    <w:t>80</w:t>
                  </w:r>
                </w:p>
              </w:tc>
            </w:tr>
          </w:tbl>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 xml:space="preserve">ปี 2564 </w:t>
            </w:r>
            <w:r w:rsidRPr="009E34A0">
              <w:rPr>
                <w:rFonts w:ascii="TH SarabunPSK" w:hAnsi="TH SarabunPSK" w:cs="TH SarabunPSK"/>
                <w:b/>
                <w:bCs/>
                <w:sz w:val="32"/>
                <w:szCs w:val="32"/>
              </w:rPr>
              <w:t xml:space="preserve">:   </w:t>
            </w:r>
            <w:r w:rsidRPr="009E34A0">
              <w:rPr>
                <w:rFonts w:ascii="TH SarabunPSK" w:hAnsi="TH SarabunPSK" w:cs="TH SarabunPSK"/>
                <w:sz w:val="32"/>
                <w:szCs w:val="32"/>
              </w:rPr>
              <w:t>+/-  5</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014"/>
              <w:gridCol w:w="1984"/>
              <w:gridCol w:w="1985"/>
              <w:gridCol w:w="1984"/>
            </w:tblGrid>
            <w:tr w:rsidR="00D32FA4" w:rsidRPr="009E34A0" w:rsidTr="0004665E">
              <w:trPr>
                <w:jc w:val="center"/>
              </w:trPr>
              <w:tc>
                <w:tcPr>
                  <w:tcW w:w="2014"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1984"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1985"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1984"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04665E">
              <w:trPr>
                <w:jc w:val="center"/>
              </w:trPr>
              <w:tc>
                <w:tcPr>
                  <w:tcW w:w="2014"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 xml:space="preserve">ร้อยละ </w:t>
                  </w:r>
                  <w:r w:rsidRPr="009E34A0">
                    <w:rPr>
                      <w:rFonts w:ascii="TH SarabunPSK" w:hAnsi="TH SarabunPSK" w:cs="TH SarabunPSK"/>
                      <w:sz w:val="32"/>
                      <w:szCs w:val="32"/>
                    </w:rPr>
                    <w:t>85</w:t>
                  </w:r>
                </w:p>
              </w:tc>
              <w:tc>
                <w:tcPr>
                  <w:tcW w:w="1984"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 xml:space="preserve">ร้อยละ </w:t>
                  </w:r>
                  <w:r w:rsidRPr="009E34A0">
                    <w:rPr>
                      <w:rFonts w:ascii="TH SarabunPSK" w:hAnsi="TH SarabunPSK" w:cs="TH SarabunPSK"/>
                      <w:sz w:val="32"/>
                      <w:szCs w:val="32"/>
                    </w:rPr>
                    <w:t>90</w:t>
                  </w:r>
                </w:p>
              </w:tc>
              <w:tc>
                <w:tcPr>
                  <w:tcW w:w="1985"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 xml:space="preserve">ร้อยละ </w:t>
                  </w:r>
                  <w:r w:rsidRPr="009E34A0">
                    <w:rPr>
                      <w:rFonts w:ascii="TH SarabunPSK" w:hAnsi="TH SarabunPSK" w:cs="TH SarabunPSK"/>
                      <w:sz w:val="32"/>
                      <w:szCs w:val="32"/>
                    </w:rPr>
                    <w:t>95</w:t>
                  </w:r>
                </w:p>
              </w:tc>
              <w:tc>
                <w:tcPr>
                  <w:tcW w:w="1984"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 xml:space="preserve">ร้อยละ </w:t>
                  </w:r>
                  <w:r w:rsidRPr="009E34A0">
                    <w:rPr>
                      <w:rFonts w:ascii="TH SarabunPSK" w:hAnsi="TH SarabunPSK" w:cs="TH SarabunPSK"/>
                      <w:sz w:val="32"/>
                      <w:szCs w:val="32"/>
                    </w:rPr>
                    <w:t>10</w:t>
                  </w:r>
                  <w:r w:rsidRPr="009E34A0">
                    <w:rPr>
                      <w:rFonts w:ascii="TH SarabunPSK" w:hAnsi="TH SarabunPSK" w:cs="TH SarabunPSK"/>
                      <w:sz w:val="32"/>
                      <w:szCs w:val="32"/>
                      <w:cs/>
                    </w:rPr>
                    <w:t>0</w:t>
                  </w:r>
                </w:p>
              </w:tc>
            </w:tr>
          </w:tbl>
          <w:p w:rsidR="00D32FA4" w:rsidRPr="009E34A0" w:rsidRDefault="00D32FA4" w:rsidP="0004665E">
            <w:pPr>
              <w:spacing w:after="0" w:line="240" w:lineRule="auto"/>
              <w:rPr>
                <w:rFonts w:ascii="TH SarabunPSK" w:hAnsi="TH SarabunPSK" w:cs="TH SarabunPSK"/>
                <w:b/>
                <w:bCs/>
                <w:sz w:val="32"/>
                <w:szCs w:val="32"/>
              </w:rPr>
            </w:pP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 xml:space="preserve">วิธีการประเมินผล : </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jc w:val="thaiDistribute"/>
              <w:rPr>
                <w:rFonts w:ascii="TH SarabunPSK" w:hAnsi="TH SarabunPSK" w:cs="TH SarabunPSK"/>
                <w:sz w:val="32"/>
                <w:szCs w:val="32"/>
                <w:highlight w:val="yellow"/>
              </w:rPr>
            </w:pPr>
            <w:r w:rsidRPr="009E34A0">
              <w:rPr>
                <w:rFonts w:ascii="TH SarabunPSK" w:hAnsi="TH SarabunPSK" w:cs="TH SarabunPSK"/>
                <w:sz w:val="32"/>
                <w:szCs w:val="32"/>
                <w:cs/>
              </w:rPr>
              <w:t xml:space="preserve">1. ตรวจสอบข้อมูลจาก </w:t>
            </w:r>
            <w:proofErr w:type="spellStart"/>
            <w:r w:rsidRPr="009E34A0">
              <w:rPr>
                <w:rFonts w:ascii="TH SarabunPSK" w:hAnsi="TH SarabunPSK" w:cs="TH SarabunPSK"/>
                <w:sz w:val="32"/>
                <w:szCs w:val="32"/>
              </w:rPr>
              <w:t>LogFile</w:t>
            </w:r>
            <w:proofErr w:type="spellEnd"/>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การเข้าใช้งาน </w:t>
            </w:r>
            <w:r w:rsidRPr="009E34A0">
              <w:rPr>
                <w:rFonts w:ascii="TH SarabunPSK" w:hAnsi="TH SarabunPSK" w:cs="TH SarabunPSK"/>
                <w:sz w:val="32"/>
                <w:szCs w:val="32"/>
              </w:rPr>
              <w:t>Data Exchange</w:t>
            </w:r>
          </w:p>
          <w:p w:rsidR="00D32FA4" w:rsidRPr="009E34A0" w:rsidRDefault="00D32FA4" w:rsidP="0004665E">
            <w:pPr>
              <w:spacing w:after="0"/>
              <w:jc w:val="thaiDistribute"/>
              <w:rPr>
                <w:rFonts w:ascii="TH SarabunPSK" w:hAnsi="TH SarabunPSK" w:cs="TH SarabunPSK"/>
                <w:sz w:val="32"/>
                <w:szCs w:val="32"/>
                <w:highlight w:val="yellow"/>
              </w:rPr>
            </w:pPr>
            <w:r w:rsidRPr="009E34A0">
              <w:rPr>
                <w:rFonts w:ascii="TH SarabunPSK" w:hAnsi="TH SarabunPSK" w:cs="TH SarabunPSK"/>
                <w:sz w:val="32"/>
                <w:szCs w:val="32"/>
                <w:cs/>
              </w:rPr>
              <w:t xml:space="preserve">2. คำนวณจากรายงานใน </w:t>
            </w:r>
            <w:r w:rsidRPr="009E34A0">
              <w:rPr>
                <w:rFonts w:ascii="TH SarabunPSK" w:hAnsi="TH SarabunPSK" w:cs="TH SarabunPSK"/>
                <w:sz w:val="32"/>
                <w:szCs w:val="32"/>
              </w:rPr>
              <w:t>http://nrefer.moph.go.th</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 xml:space="preserve">เอกสารสนับสนุน : </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4E5B1E">
            <w:pPr>
              <w:pStyle w:val="ListParagraph"/>
              <w:numPr>
                <w:ilvl w:val="0"/>
                <w:numId w:val="48"/>
              </w:numPr>
              <w:spacing w:after="0" w:line="240" w:lineRule="auto"/>
              <w:ind w:left="346" w:hanging="357"/>
              <w:rPr>
                <w:rFonts w:ascii="TH SarabunPSK" w:hAnsi="TH SarabunPSK" w:cs="TH SarabunPSK"/>
                <w:sz w:val="32"/>
                <w:szCs w:val="32"/>
              </w:rPr>
            </w:pPr>
            <w:r w:rsidRPr="009E34A0">
              <w:rPr>
                <w:rFonts w:ascii="TH SarabunPSK" w:hAnsi="TH SarabunPSK" w:cs="TH SarabunPSK"/>
                <w:sz w:val="32"/>
                <w:szCs w:val="32"/>
                <w:cs/>
              </w:rPr>
              <w:t>คู่มือการปฏิบัติงานการจัดเก็บและจัดส่งข้อมูลตามโครงสร้างมาตรฐานข้อมูลด้านสุขภาพ กระทรวงสาธารณสุข จัดทำโดย กองยุทธศาสตร์และแผนงาน สำนักงานปลัดกระทรวงสาธารณสุข</w:t>
            </w:r>
          </w:p>
          <w:p w:rsidR="00D32FA4" w:rsidRPr="009E34A0" w:rsidRDefault="00D32FA4" w:rsidP="004E5B1E">
            <w:pPr>
              <w:pStyle w:val="ListParagraph"/>
              <w:numPr>
                <w:ilvl w:val="0"/>
                <w:numId w:val="48"/>
              </w:numPr>
              <w:spacing w:after="0" w:line="240" w:lineRule="auto"/>
              <w:ind w:left="346" w:hanging="357"/>
              <w:rPr>
                <w:rFonts w:ascii="TH SarabunPSK" w:hAnsi="TH SarabunPSK" w:cs="TH SarabunPSK"/>
                <w:sz w:val="32"/>
                <w:szCs w:val="32"/>
              </w:rPr>
            </w:pPr>
            <w:r w:rsidRPr="009E34A0">
              <w:rPr>
                <w:rFonts w:ascii="TH SarabunPSK" w:hAnsi="TH SarabunPSK" w:cs="TH SarabunPSK"/>
                <w:sz w:val="32"/>
                <w:szCs w:val="32"/>
                <w:cs/>
              </w:rPr>
              <w:t>มาตรฐานการแลกเปลี่ยนข้อมูลระหว่างระบบงานด้านสาธารณสุข</w:t>
            </w:r>
          </w:p>
          <w:p w:rsidR="00D32FA4" w:rsidRPr="009E34A0" w:rsidRDefault="00D32FA4" w:rsidP="0004665E">
            <w:pPr>
              <w:spacing w:after="0" w:line="240" w:lineRule="auto"/>
              <w:ind w:left="-11"/>
              <w:rPr>
                <w:rFonts w:ascii="TH SarabunPSK" w:hAnsi="TH SarabunPSK" w:cs="TH SarabunPSK"/>
                <w:sz w:val="32"/>
                <w:szCs w:val="32"/>
                <w:cs/>
              </w:rPr>
            </w:pPr>
            <w:r w:rsidRPr="009E34A0">
              <w:rPr>
                <w:rFonts w:ascii="TH SarabunPSK" w:hAnsi="TH SarabunPSK" w:cs="TH SarabunPSK"/>
                <w:sz w:val="32"/>
                <w:szCs w:val="32"/>
              </w:rPr>
              <w:t xml:space="preserve">3.   </w:t>
            </w:r>
            <w:r w:rsidRPr="009E34A0">
              <w:rPr>
                <w:rFonts w:ascii="TH SarabunPSK" w:hAnsi="TH SarabunPSK" w:cs="TH SarabunPSK"/>
                <w:sz w:val="32"/>
                <w:szCs w:val="32"/>
                <w:cs/>
              </w:rPr>
              <w:t xml:space="preserve">การจัดการระบบข้อมูล </w:t>
            </w:r>
            <w:r w:rsidRPr="009E34A0">
              <w:rPr>
                <w:rFonts w:ascii="TH SarabunPSK" w:hAnsi="TH SarabunPSK" w:cs="TH SarabunPSK"/>
                <w:sz w:val="32"/>
                <w:szCs w:val="32"/>
              </w:rPr>
              <w:t xml:space="preserve">Refer </w:t>
            </w:r>
            <w:r w:rsidRPr="009E34A0">
              <w:rPr>
                <w:rFonts w:ascii="TH SarabunPSK" w:hAnsi="TH SarabunPSK" w:cs="TH SarabunPSK"/>
                <w:sz w:val="32"/>
                <w:szCs w:val="32"/>
                <w:cs/>
              </w:rPr>
              <w:t xml:space="preserve">ผ่านระบบ </w:t>
            </w:r>
            <w:proofErr w:type="spellStart"/>
            <w:r w:rsidRPr="009E34A0">
              <w:rPr>
                <w:rFonts w:ascii="TH SarabunPSK" w:hAnsi="TH SarabunPSK" w:cs="TH SarabunPSK"/>
                <w:sz w:val="32"/>
                <w:szCs w:val="32"/>
              </w:rPr>
              <w:t>nRefer</w:t>
            </w:r>
            <w:proofErr w:type="spellEnd"/>
            <w:r w:rsidRPr="009E34A0">
              <w:rPr>
                <w:rFonts w:ascii="TH SarabunPSK" w:hAnsi="TH SarabunPSK" w:cs="TH SarabunPSK"/>
                <w:sz w:val="32"/>
                <w:szCs w:val="32"/>
              </w:rPr>
              <w:t xml:space="preserve"> </w:t>
            </w:r>
            <w:r w:rsidRPr="009E34A0">
              <w:rPr>
                <w:rFonts w:ascii="TH SarabunPSK" w:hAnsi="TH SarabunPSK" w:cs="TH SarabunPSK"/>
                <w:sz w:val="32"/>
                <w:szCs w:val="32"/>
                <w:cs/>
              </w:rPr>
              <w:t>ของกระทรวงสาธารณสุข</w:t>
            </w:r>
          </w:p>
        </w:tc>
      </w:tr>
      <w:tr w:rsidR="00D32FA4" w:rsidRPr="009E34A0" w:rsidTr="0004665E">
        <w:trPr>
          <w:trHeight w:val="1069"/>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lastRenderedPageBreak/>
              <w:t>รายละเอียดข้อมูลพื้นฐาน</w:t>
            </w:r>
          </w:p>
        </w:tc>
        <w:tc>
          <w:tcPr>
            <w:tcW w:w="7655" w:type="dxa"/>
            <w:tcBorders>
              <w:top w:val="single" w:sz="4" w:space="0" w:color="auto"/>
              <w:left w:val="single" w:sz="4" w:space="0" w:color="auto"/>
              <w:bottom w:val="single" w:sz="4" w:space="0" w:color="auto"/>
              <w:right w:val="single" w:sz="4" w:space="0" w:color="auto"/>
            </w:tcBorders>
          </w:tcPr>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72"/>
              <w:gridCol w:w="1372"/>
              <w:gridCol w:w="1372"/>
              <w:gridCol w:w="1372"/>
              <w:gridCol w:w="1372"/>
            </w:tblGrid>
            <w:tr w:rsidR="00D32FA4" w:rsidRPr="009E34A0" w:rsidTr="0004665E">
              <w:trPr>
                <w:jc w:val="center"/>
              </w:trPr>
              <w:tc>
                <w:tcPr>
                  <w:tcW w:w="1372" w:type="dxa"/>
                  <w:vMerge w:val="restart"/>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rPr>
                    <w:t>Baseline data</w:t>
                  </w:r>
                </w:p>
              </w:tc>
              <w:tc>
                <w:tcPr>
                  <w:tcW w:w="1372" w:type="dxa"/>
                  <w:vMerge w:val="restart"/>
                </w:tcPr>
                <w:p w:rsidR="00D32FA4" w:rsidRPr="009E34A0" w:rsidRDefault="00D32FA4" w:rsidP="0004665E">
                  <w:pPr>
                    <w:spacing w:after="0"/>
                    <w:jc w:val="center"/>
                    <w:rPr>
                      <w:rFonts w:ascii="TH SarabunPSK" w:hAnsi="TH SarabunPSK" w:cs="TH SarabunPSK"/>
                      <w:b/>
                      <w:bCs/>
                      <w:sz w:val="32"/>
                      <w:szCs w:val="32"/>
                      <w:cs/>
                    </w:rPr>
                  </w:pPr>
                  <w:r w:rsidRPr="009E34A0">
                    <w:rPr>
                      <w:rFonts w:ascii="TH SarabunPSK" w:hAnsi="TH SarabunPSK" w:cs="TH SarabunPSK"/>
                      <w:b/>
                      <w:bCs/>
                      <w:sz w:val="32"/>
                      <w:szCs w:val="32"/>
                      <w:cs/>
                    </w:rPr>
                    <w:t>หน่วยวัด</w:t>
                  </w:r>
                </w:p>
              </w:tc>
              <w:tc>
                <w:tcPr>
                  <w:tcW w:w="4116" w:type="dxa"/>
                  <w:gridSpan w:val="3"/>
                </w:tcPr>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ผลการดำเนินงานในรอบปีงบประมาณ พ.ศ.</w:t>
                  </w:r>
                </w:p>
              </w:tc>
            </w:tr>
            <w:tr w:rsidR="00D32FA4" w:rsidRPr="009E34A0" w:rsidTr="0004665E">
              <w:trPr>
                <w:jc w:val="center"/>
              </w:trPr>
              <w:tc>
                <w:tcPr>
                  <w:tcW w:w="1372" w:type="dxa"/>
                  <w:vMerge/>
                </w:tcPr>
                <w:p w:rsidR="00D32FA4" w:rsidRPr="009E34A0" w:rsidRDefault="00D32FA4" w:rsidP="0004665E">
                  <w:pPr>
                    <w:spacing w:after="0"/>
                    <w:jc w:val="center"/>
                    <w:rPr>
                      <w:rFonts w:ascii="TH SarabunPSK" w:hAnsi="TH SarabunPSK" w:cs="TH SarabunPSK"/>
                      <w:b/>
                      <w:bCs/>
                      <w:sz w:val="32"/>
                      <w:szCs w:val="32"/>
                    </w:rPr>
                  </w:pPr>
                </w:p>
              </w:tc>
              <w:tc>
                <w:tcPr>
                  <w:tcW w:w="1372" w:type="dxa"/>
                  <w:vMerge/>
                </w:tcPr>
                <w:p w:rsidR="00D32FA4" w:rsidRPr="009E34A0" w:rsidRDefault="00D32FA4" w:rsidP="0004665E">
                  <w:pPr>
                    <w:spacing w:after="0"/>
                    <w:jc w:val="center"/>
                    <w:rPr>
                      <w:rFonts w:ascii="TH SarabunPSK" w:hAnsi="TH SarabunPSK" w:cs="TH SarabunPSK"/>
                      <w:b/>
                      <w:bCs/>
                      <w:sz w:val="32"/>
                      <w:szCs w:val="32"/>
                    </w:rPr>
                  </w:pPr>
                </w:p>
              </w:tc>
              <w:tc>
                <w:tcPr>
                  <w:tcW w:w="1372" w:type="dxa"/>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2558</w:t>
                  </w:r>
                </w:p>
              </w:tc>
              <w:tc>
                <w:tcPr>
                  <w:tcW w:w="1372" w:type="dxa"/>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2559</w:t>
                  </w:r>
                </w:p>
              </w:tc>
              <w:tc>
                <w:tcPr>
                  <w:tcW w:w="1372" w:type="dxa"/>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2560</w:t>
                  </w:r>
                </w:p>
              </w:tc>
            </w:tr>
            <w:tr w:rsidR="00D32FA4" w:rsidRPr="009E34A0" w:rsidTr="0004665E">
              <w:trPr>
                <w:jc w:val="center"/>
              </w:trPr>
              <w:tc>
                <w:tcPr>
                  <w:tcW w:w="1372" w:type="dxa"/>
                </w:tcPr>
                <w:p w:rsidR="00D32FA4" w:rsidRPr="009E34A0" w:rsidRDefault="00D32FA4" w:rsidP="0004665E">
                  <w:pPr>
                    <w:spacing w:after="0"/>
                    <w:jc w:val="center"/>
                    <w:rPr>
                      <w:rFonts w:ascii="TH SarabunPSK" w:hAnsi="TH SarabunPSK" w:cs="TH SarabunPSK"/>
                      <w:sz w:val="32"/>
                      <w:szCs w:val="32"/>
                      <w:cs/>
                    </w:rPr>
                  </w:pPr>
                  <w:r w:rsidRPr="009E34A0">
                    <w:rPr>
                      <w:rFonts w:ascii="TH SarabunPSK" w:hAnsi="TH SarabunPSK" w:cs="TH SarabunPSK"/>
                      <w:sz w:val="32"/>
                      <w:szCs w:val="32"/>
                      <w:cs/>
                    </w:rPr>
                    <w:t>50</w:t>
                  </w:r>
                </w:p>
              </w:tc>
              <w:tc>
                <w:tcPr>
                  <w:tcW w:w="1372" w:type="dxa"/>
                </w:tcPr>
                <w:p w:rsidR="00D32FA4" w:rsidRPr="009E34A0" w:rsidRDefault="00D32FA4" w:rsidP="0004665E">
                  <w:pPr>
                    <w:spacing w:after="0"/>
                    <w:jc w:val="center"/>
                    <w:rPr>
                      <w:rFonts w:ascii="TH SarabunPSK" w:hAnsi="TH SarabunPSK" w:cs="TH SarabunPSK"/>
                      <w:sz w:val="32"/>
                      <w:szCs w:val="32"/>
                      <w:cs/>
                    </w:rPr>
                  </w:pPr>
                  <w:r w:rsidRPr="009E34A0">
                    <w:rPr>
                      <w:rFonts w:ascii="TH SarabunPSK" w:hAnsi="TH SarabunPSK" w:cs="TH SarabunPSK"/>
                      <w:sz w:val="32"/>
                      <w:szCs w:val="32"/>
                      <w:cs/>
                    </w:rPr>
                    <w:t>ร้อยละ</w:t>
                  </w:r>
                </w:p>
              </w:tc>
              <w:tc>
                <w:tcPr>
                  <w:tcW w:w="1372" w:type="dxa"/>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cs/>
                    </w:rPr>
                    <w:t>-</w:t>
                  </w:r>
                </w:p>
              </w:tc>
              <w:tc>
                <w:tcPr>
                  <w:tcW w:w="1372" w:type="dxa"/>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cs/>
                    </w:rPr>
                    <w:t>-</w:t>
                  </w:r>
                </w:p>
              </w:tc>
              <w:tc>
                <w:tcPr>
                  <w:tcW w:w="1372" w:type="dxa"/>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cs/>
                    </w:rPr>
                    <w:t>97.54</w:t>
                  </w:r>
                </w:p>
              </w:tc>
            </w:tr>
          </w:tbl>
          <w:p w:rsidR="00D32FA4" w:rsidRPr="009E34A0" w:rsidRDefault="00D32FA4" w:rsidP="0004665E">
            <w:pPr>
              <w:spacing w:after="0"/>
              <w:rPr>
                <w:rFonts w:ascii="TH SarabunPSK" w:hAnsi="TH SarabunPSK" w:cs="TH SarabunPSK"/>
                <w:sz w:val="32"/>
                <w:szCs w:val="32"/>
              </w:rPr>
            </w:pP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ผู้ให้ข้อมูลทางวิชาการ /</w:t>
            </w:r>
          </w:p>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ผู้ประสานงานตัวชี้วัด</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4E5B1E">
            <w:pPr>
              <w:pStyle w:val="ListParagraph"/>
              <w:numPr>
                <w:ilvl w:val="0"/>
                <w:numId w:val="25"/>
              </w:numPr>
              <w:spacing w:after="0" w:line="240" w:lineRule="auto"/>
              <w:ind w:left="317" w:hanging="317"/>
              <w:rPr>
                <w:rFonts w:ascii="TH SarabunPSK" w:hAnsi="TH SarabunPSK" w:cs="TH SarabunPSK"/>
                <w:sz w:val="32"/>
                <w:szCs w:val="32"/>
              </w:rPr>
            </w:pPr>
            <w:r w:rsidRPr="009E34A0">
              <w:rPr>
                <w:rFonts w:ascii="TH SarabunPSK" w:hAnsi="TH SarabunPSK" w:cs="TH SarabunPSK"/>
                <w:sz w:val="32"/>
                <w:szCs w:val="32"/>
                <w:cs/>
              </w:rPr>
              <w:t xml:space="preserve">นางรุ่งนิภา  </w:t>
            </w:r>
            <w:proofErr w:type="spellStart"/>
            <w:r w:rsidRPr="009E34A0">
              <w:rPr>
                <w:rFonts w:ascii="TH SarabunPSK" w:hAnsi="TH SarabunPSK" w:cs="TH SarabunPSK"/>
                <w:sz w:val="32"/>
                <w:szCs w:val="32"/>
                <w:cs/>
              </w:rPr>
              <w:t>อมาตย</w:t>
            </w:r>
            <w:proofErr w:type="spellEnd"/>
            <w:r w:rsidRPr="009E34A0">
              <w:rPr>
                <w:rFonts w:ascii="TH SarabunPSK" w:hAnsi="TH SarabunPSK" w:cs="TH SarabunPSK"/>
                <w:sz w:val="32"/>
                <w:szCs w:val="32"/>
                <w:cs/>
              </w:rPr>
              <w:t>คง</w:t>
            </w:r>
            <w:r w:rsidRPr="009E34A0">
              <w:rPr>
                <w:rFonts w:ascii="TH SarabunPSK" w:hAnsi="TH SarabunPSK" w:cs="TH SarabunPSK"/>
                <w:sz w:val="32"/>
                <w:szCs w:val="32"/>
              </w:rPr>
              <w:tab/>
            </w:r>
            <w:r w:rsidRPr="009E34A0">
              <w:rPr>
                <w:rFonts w:ascii="TH SarabunPSK" w:hAnsi="TH SarabunPSK" w:cs="TH SarabunPSK"/>
                <w:sz w:val="32"/>
                <w:szCs w:val="32"/>
                <w:cs/>
              </w:rPr>
              <w:tab/>
              <w:t>นักวิชาการคอมพิวเตอร์ชำนาญการ</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w:t>
            </w:r>
            <w:r w:rsidRPr="009E34A0">
              <w:rPr>
                <w:rFonts w:ascii="TH SarabunPSK" w:hAnsi="TH SarabunPSK" w:cs="TH SarabunPSK"/>
                <w:sz w:val="32"/>
                <w:szCs w:val="32"/>
              </w:rPr>
              <w:t xml:space="preserve"> 02</w:t>
            </w:r>
            <w:r w:rsidRPr="009E34A0">
              <w:rPr>
                <w:rFonts w:ascii="TH SarabunPSK" w:hAnsi="TH SarabunPSK" w:cs="TH SarabunPSK"/>
                <w:sz w:val="32"/>
                <w:szCs w:val="32"/>
                <w:cs/>
              </w:rPr>
              <w:t>-</w:t>
            </w:r>
            <w:r w:rsidRPr="009E34A0">
              <w:rPr>
                <w:rFonts w:ascii="TH SarabunPSK" w:hAnsi="TH SarabunPSK" w:cs="TH SarabunPSK"/>
                <w:sz w:val="32"/>
                <w:szCs w:val="32"/>
              </w:rPr>
              <w:t>590116</w:t>
            </w:r>
            <w:r w:rsidRPr="009E34A0">
              <w:rPr>
                <w:rFonts w:ascii="TH SarabunPSK" w:hAnsi="TH SarabunPSK" w:cs="TH SarabunPSK"/>
                <w:sz w:val="32"/>
                <w:szCs w:val="32"/>
                <w:cs/>
              </w:rPr>
              <w:t>9</w:t>
            </w:r>
            <w:r w:rsidRPr="009E34A0">
              <w:rPr>
                <w:rFonts w:ascii="TH SarabunPSK" w:hAnsi="TH SarabunPSK" w:cs="TH SarabunPSK"/>
                <w:sz w:val="32"/>
                <w:szCs w:val="32"/>
              </w:rPr>
              <w:tab/>
            </w:r>
            <w:r w:rsidRPr="009E34A0">
              <w:rPr>
                <w:rFonts w:ascii="TH SarabunPSK" w:hAnsi="TH SarabunPSK" w:cs="TH SarabunPSK"/>
                <w:sz w:val="32"/>
                <w:szCs w:val="32"/>
                <w:cs/>
              </w:rPr>
              <w:t>โทรศัพท์มือถือ : 087-0276663</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โทรสาร :</w:t>
            </w:r>
            <w:r w:rsidRPr="009E34A0">
              <w:rPr>
                <w:rFonts w:ascii="TH SarabunPSK" w:hAnsi="TH SarabunPSK" w:cs="TH SarabunPSK"/>
                <w:sz w:val="32"/>
                <w:szCs w:val="32"/>
              </w:rPr>
              <w:t xml:space="preserve"> 02</w:t>
            </w:r>
            <w:r w:rsidRPr="009E34A0">
              <w:rPr>
                <w:rFonts w:ascii="TH SarabunPSK" w:hAnsi="TH SarabunPSK" w:cs="TH SarabunPSK"/>
                <w:sz w:val="32"/>
                <w:szCs w:val="32"/>
                <w:cs/>
              </w:rPr>
              <w:t>-</w:t>
            </w:r>
            <w:r w:rsidRPr="009E34A0">
              <w:rPr>
                <w:rFonts w:ascii="TH SarabunPSK" w:hAnsi="TH SarabunPSK" w:cs="TH SarabunPSK"/>
                <w:sz w:val="32"/>
                <w:szCs w:val="32"/>
              </w:rPr>
              <w:t>590</w:t>
            </w:r>
            <w:r w:rsidRPr="009E34A0">
              <w:rPr>
                <w:rFonts w:ascii="TH SarabunPSK" w:hAnsi="TH SarabunPSK" w:cs="TH SarabunPSK"/>
                <w:sz w:val="32"/>
                <w:szCs w:val="32"/>
                <w:cs/>
              </w:rPr>
              <w:t>1215</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E-mail : ict-moph@health.moph.go.th</w:t>
            </w: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ศูนย์เทคโนโลยีสารสนเทศและการสื่อสาร สำนักงานปลัดกระทรวงสาธารณสุข</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หน่วยงานประมวลผลและจัดทำข้อมูล</w:t>
            </w:r>
          </w:p>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(ระดับส่วนกลาง)</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pStyle w:val="ListParagraph"/>
              <w:spacing w:after="0" w:line="240" w:lineRule="auto"/>
              <w:ind w:left="318" w:hanging="318"/>
              <w:rPr>
                <w:rFonts w:ascii="TH SarabunPSK" w:hAnsi="TH SarabunPSK" w:cs="TH SarabunPSK"/>
                <w:sz w:val="32"/>
                <w:szCs w:val="32"/>
              </w:rPr>
            </w:pPr>
            <w:r w:rsidRPr="009E34A0">
              <w:rPr>
                <w:rFonts w:ascii="TH SarabunPSK" w:hAnsi="TH SarabunPSK" w:cs="TH SarabunPSK"/>
                <w:sz w:val="32"/>
                <w:szCs w:val="32"/>
                <w:cs/>
              </w:rPr>
              <w:t>ศูนย์เทคโนโลยีสารสนเทศและการสื่อสาร สำนักงานปลัดกระทรวงสาธารณสุข</w:t>
            </w:r>
          </w:p>
        </w:tc>
      </w:tr>
    </w:tbl>
    <w:p w:rsidR="00F80FBA" w:rsidRDefault="00F80FBA"/>
    <w:tbl>
      <w:tblPr>
        <w:tblW w:w="10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4"/>
        <w:gridCol w:w="7655"/>
      </w:tblGrid>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ผู้รับผิดชอบการรายงานผลการดำเนินงาน</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pStyle w:val="ListParagraph"/>
              <w:spacing w:after="0" w:line="240" w:lineRule="auto"/>
              <w:ind w:left="318" w:hanging="318"/>
              <w:rPr>
                <w:rFonts w:ascii="TH SarabunPSK" w:hAnsi="TH SarabunPSK" w:cs="TH SarabunPSK"/>
                <w:sz w:val="32"/>
                <w:szCs w:val="32"/>
              </w:rPr>
            </w:pPr>
            <w:r w:rsidRPr="009E34A0">
              <w:rPr>
                <w:rFonts w:ascii="TH SarabunPSK" w:hAnsi="TH SarabunPSK" w:cs="TH SarabunPSK"/>
                <w:sz w:val="32"/>
                <w:szCs w:val="32"/>
                <w:cs/>
              </w:rPr>
              <w:t xml:space="preserve">1. นางรุ่งนิภา  </w:t>
            </w:r>
            <w:proofErr w:type="spellStart"/>
            <w:r w:rsidRPr="009E34A0">
              <w:rPr>
                <w:rFonts w:ascii="TH SarabunPSK" w:hAnsi="TH SarabunPSK" w:cs="TH SarabunPSK"/>
                <w:sz w:val="32"/>
                <w:szCs w:val="32"/>
                <w:cs/>
              </w:rPr>
              <w:t>อมาตย</w:t>
            </w:r>
            <w:proofErr w:type="spellEnd"/>
            <w:r w:rsidRPr="009E34A0">
              <w:rPr>
                <w:rFonts w:ascii="TH SarabunPSK" w:hAnsi="TH SarabunPSK" w:cs="TH SarabunPSK"/>
                <w:sz w:val="32"/>
                <w:szCs w:val="32"/>
                <w:cs/>
              </w:rPr>
              <w:t>คง</w:t>
            </w:r>
            <w:r w:rsidRPr="009E34A0">
              <w:rPr>
                <w:rFonts w:ascii="TH SarabunPSK" w:hAnsi="TH SarabunPSK" w:cs="TH SarabunPSK"/>
                <w:sz w:val="32"/>
                <w:szCs w:val="32"/>
              </w:rPr>
              <w:tab/>
            </w:r>
            <w:r w:rsidRPr="009E34A0">
              <w:rPr>
                <w:rFonts w:ascii="TH SarabunPSK" w:hAnsi="TH SarabunPSK" w:cs="TH SarabunPSK"/>
                <w:sz w:val="32"/>
                <w:szCs w:val="32"/>
                <w:cs/>
              </w:rPr>
              <w:tab/>
            </w:r>
            <w:r w:rsidRPr="009E34A0">
              <w:rPr>
                <w:rFonts w:ascii="TH SarabunPSK" w:hAnsi="TH SarabunPSK" w:cs="TH SarabunPSK"/>
                <w:sz w:val="32"/>
                <w:szCs w:val="32"/>
                <w:cs/>
              </w:rPr>
              <w:tab/>
              <w:t>นักวิชาการคอมพิวเตอร์ชำนาญการ</w:t>
            </w:r>
          </w:p>
          <w:p w:rsidR="00D32FA4" w:rsidRPr="009E34A0" w:rsidRDefault="00D32FA4" w:rsidP="0004665E">
            <w:pPr>
              <w:pStyle w:val="ListParagraph"/>
              <w:spacing w:after="0" w:line="240" w:lineRule="auto"/>
              <w:ind w:left="318" w:hanging="318"/>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w:t>
            </w:r>
            <w:r w:rsidRPr="009E34A0">
              <w:rPr>
                <w:rFonts w:ascii="TH SarabunPSK" w:hAnsi="TH SarabunPSK" w:cs="TH SarabunPSK"/>
                <w:sz w:val="32"/>
                <w:szCs w:val="32"/>
              </w:rPr>
              <w:t xml:space="preserve"> 02</w:t>
            </w:r>
            <w:r w:rsidRPr="009E34A0">
              <w:rPr>
                <w:rFonts w:ascii="TH SarabunPSK" w:hAnsi="TH SarabunPSK" w:cs="TH SarabunPSK"/>
                <w:sz w:val="32"/>
                <w:szCs w:val="32"/>
                <w:cs/>
              </w:rPr>
              <w:t>-</w:t>
            </w:r>
            <w:r w:rsidRPr="009E34A0">
              <w:rPr>
                <w:rFonts w:ascii="TH SarabunPSK" w:hAnsi="TH SarabunPSK" w:cs="TH SarabunPSK"/>
                <w:sz w:val="32"/>
                <w:szCs w:val="32"/>
              </w:rPr>
              <w:t>590116</w:t>
            </w:r>
            <w:r w:rsidRPr="009E34A0">
              <w:rPr>
                <w:rFonts w:ascii="TH SarabunPSK" w:hAnsi="TH SarabunPSK" w:cs="TH SarabunPSK"/>
                <w:sz w:val="32"/>
                <w:szCs w:val="32"/>
                <w:cs/>
              </w:rPr>
              <w:t>9</w:t>
            </w:r>
            <w:r w:rsidRPr="009E34A0">
              <w:rPr>
                <w:rFonts w:ascii="TH SarabunPSK" w:hAnsi="TH SarabunPSK" w:cs="TH SarabunPSK"/>
                <w:sz w:val="32"/>
                <w:szCs w:val="32"/>
              </w:rPr>
              <w:tab/>
            </w:r>
            <w:r w:rsidRPr="009E34A0">
              <w:rPr>
                <w:rFonts w:ascii="TH SarabunPSK" w:hAnsi="TH SarabunPSK" w:cs="TH SarabunPSK"/>
                <w:sz w:val="32"/>
                <w:szCs w:val="32"/>
                <w:cs/>
              </w:rPr>
              <w:t>โทรศัพท์มือถือ : 087-0276663</w:t>
            </w:r>
          </w:p>
          <w:p w:rsidR="00D32FA4" w:rsidRPr="009E34A0" w:rsidRDefault="00D32FA4" w:rsidP="0004665E">
            <w:pPr>
              <w:pStyle w:val="ListParagraph"/>
              <w:spacing w:after="0" w:line="240" w:lineRule="auto"/>
              <w:ind w:left="318" w:hanging="318"/>
              <w:rPr>
                <w:rFonts w:ascii="TH SarabunPSK" w:hAnsi="TH SarabunPSK" w:cs="TH SarabunPSK"/>
                <w:sz w:val="32"/>
                <w:szCs w:val="32"/>
              </w:rPr>
            </w:pPr>
            <w:r w:rsidRPr="009E34A0">
              <w:rPr>
                <w:rFonts w:ascii="TH SarabunPSK" w:hAnsi="TH SarabunPSK" w:cs="TH SarabunPSK"/>
                <w:sz w:val="32"/>
                <w:szCs w:val="32"/>
                <w:cs/>
              </w:rPr>
              <w:t xml:space="preserve">    โทรสาร :</w:t>
            </w:r>
            <w:r w:rsidRPr="009E34A0">
              <w:rPr>
                <w:rFonts w:ascii="TH SarabunPSK" w:hAnsi="TH SarabunPSK" w:cs="TH SarabunPSK"/>
                <w:sz w:val="32"/>
                <w:szCs w:val="32"/>
              </w:rPr>
              <w:t xml:space="preserve"> 02</w:t>
            </w:r>
            <w:r w:rsidRPr="009E34A0">
              <w:rPr>
                <w:rFonts w:ascii="TH SarabunPSK" w:hAnsi="TH SarabunPSK" w:cs="TH SarabunPSK"/>
                <w:sz w:val="32"/>
                <w:szCs w:val="32"/>
                <w:cs/>
              </w:rPr>
              <w:t>-</w:t>
            </w:r>
            <w:r w:rsidRPr="009E34A0">
              <w:rPr>
                <w:rFonts w:ascii="TH SarabunPSK" w:hAnsi="TH SarabunPSK" w:cs="TH SarabunPSK"/>
                <w:sz w:val="32"/>
                <w:szCs w:val="32"/>
              </w:rPr>
              <w:t>590</w:t>
            </w:r>
            <w:r w:rsidRPr="009E34A0">
              <w:rPr>
                <w:rFonts w:ascii="TH SarabunPSK" w:hAnsi="TH SarabunPSK" w:cs="TH SarabunPSK"/>
                <w:sz w:val="32"/>
                <w:szCs w:val="32"/>
                <w:cs/>
              </w:rPr>
              <w:t>1215</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E-mail : ict-moph@health.moph.go.th</w:t>
            </w:r>
          </w:p>
          <w:p w:rsidR="00D32FA4" w:rsidRPr="009E34A0" w:rsidRDefault="00D32FA4" w:rsidP="0004665E">
            <w:pPr>
              <w:pStyle w:val="ListParagraph"/>
              <w:spacing w:after="0" w:line="240" w:lineRule="auto"/>
              <w:ind w:left="318" w:hanging="318"/>
              <w:rPr>
                <w:rFonts w:ascii="TH SarabunPSK" w:hAnsi="TH SarabunPSK" w:cs="TH SarabunPSK"/>
                <w:sz w:val="32"/>
                <w:szCs w:val="32"/>
              </w:rPr>
            </w:pPr>
            <w:r w:rsidRPr="009E34A0">
              <w:rPr>
                <w:rFonts w:ascii="TH SarabunPSK" w:hAnsi="TH SarabunPSK" w:cs="TH SarabunPSK"/>
                <w:sz w:val="32"/>
                <w:szCs w:val="32"/>
                <w:cs/>
              </w:rPr>
              <w:t>ศูนย์เทคโนโลยีสารสนเทศและการสื่อสาร สำนักงานปลัดกระทรวงสาธารณสุข</w:t>
            </w:r>
          </w:p>
        </w:tc>
      </w:tr>
    </w:tbl>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Default="00D32FA4" w:rsidP="00D32FA4">
      <w:pPr>
        <w:tabs>
          <w:tab w:val="left" w:pos="1020"/>
        </w:tabs>
        <w:spacing w:after="0" w:line="240" w:lineRule="auto"/>
        <w:rPr>
          <w:rFonts w:ascii="TH SarabunPSK" w:hAnsi="TH SarabunPSK" w:cs="TH SarabunPSK"/>
          <w:color w:val="000000" w:themeColor="text1"/>
          <w:sz w:val="32"/>
          <w:szCs w:val="32"/>
        </w:rPr>
      </w:pPr>
    </w:p>
    <w:p w:rsidR="00F80FBA" w:rsidRDefault="00F80FBA" w:rsidP="00D32FA4">
      <w:pPr>
        <w:tabs>
          <w:tab w:val="left" w:pos="1020"/>
        </w:tabs>
        <w:spacing w:after="0" w:line="240" w:lineRule="auto"/>
        <w:rPr>
          <w:rFonts w:ascii="TH SarabunPSK" w:hAnsi="TH SarabunPSK" w:cs="TH SarabunPSK"/>
          <w:color w:val="000000" w:themeColor="text1"/>
          <w:sz w:val="32"/>
          <w:szCs w:val="32"/>
        </w:rPr>
      </w:pPr>
    </w:p>
    <w:p w:rsidR="00F80FBA" w:rsidRDefault="00F80FBA" w:rsidP="00D32FA4">
      <w:pPr>
        <w:tabs>
          <w:tab w:val="left" w:pos="1020"/>
        </w:tabs>
        <w:spacing w:after="0" w:line="240" w:lineRule="auto"/>
        <w:rPr>
          <w:rFonts w:ascii="TH SarabunPSK" w:hAnsi="TH SarabunPSK" w:cs="TH SarabunPSK"/>
          <w:color w:val="000000" w:themeColor="text1"/>
          <w:sz w:val="32"/>
          <w:szCs w:val="32"/>
        </w:rPr>
      </w:pPr>
    </w:p>
    <w:p w:rsidR="00F80FBA" w:rsidRDefault="00F80FBA" w:rsidP="00D32FA4">
      <w:pPr>
        <w:tabs>
          <w:tab w:val="left" w:pos="1020"/>
        </w:tabs>
        <w:spacing w:after="0" w:line="240" w:lineRule="auto"/>
        <w:rPr>
          <w:rFonts w:ascii="TH SarabunPSK" w:hAnsi="TH SarabunPSK" w:cs="TH SarabunPSK"/>
          <w:color w:val="000000" w:themeColor="text1"/>
          <w:sz w:val="32"/>
          <w:szCs w:val="32"/>
        </w:rPr>
      </w:pPr>
    </w:p>
    <w:p w:rsidR="00F80FBA" w:rsidRDefault="00F80FBA" w:rsidP="00D32FA4">
      <w:pPr>
        <w:tabs>
          <w:tab w:val="left" w:pos="1020"/>
        </w:tabs>
        <w:spacing w:after="0" w:line="240" w:lineRule="auto"/>
        <w:rPr>
          <w:rFonts w:ascii="TH SarabunPSK" w:hAnsi="TH SarabunPSK" w:cs="TH SarabunPSK"/>
          <w:color w:val="000000" w:themeColor="text1"/>
          <w:sz w:val="32"/>
          <w:szCs w:val="32"/>
        </w:rPr>
      </w:pPr>
    </w:p>
    <w:p w:rsidR="00F80FBA" w:rsidRDefault="00F80FBA" w:rsidP="00D32FA4">
      <w:pPr>
        <w:tabs>
          <w:tab w:val="left" w:pos="1020"/>
        </w:tabs>
        <w:spacing w:after="0" w:line="240" w:lineRule="auto"/>
        <w:rPr>
          <w:rFonts w:ascii="TH SarabunPSK" w:hAnsi="TH SarabunPSK" w:cs="TH SarabunPSK"/>
          <w:color w:val="000000" w:themeColor="text1"/>
          <w:sz w:val="32"/>
          <w:szCs w:val="32"/>
        </w:rPr>
      </w:pPr>
    </w:p>
    <w:p w:rsidR="00F80FBA" w:rsidRDefault="00F80FBA" w:rsidP="00D32FA4">
      <w:pPr>
        <w:tabs>
          <w:tab w:val="left" w:pos="1020"/>
        </w:tabs>
        <w:spacing w:after="0" w:line="240" w:lineRule="auto"/>
        <w:rPr>
          <w:rFonts w:ascii="TH SarabunPSK" w:hAnsi="TH SarabunPSK" w:cs="TH SarabunPSK"/>
          <w:color w:val="000000" w:themeColor="text1"/>
          <w:sz w:val="32"/>
          <w:szCs w:val="32"/>
        </w:rPr>
      </w:pPr>
    </w:p>
    <w:p w:rsidR="00F80FBA" w:rsidRDefault="00F80FBA" w:rsidP="00D32FA4">
      <w:pPr>
        <w:tabs>
          <w:tab w:val="left" w:pos="1020"/>
        </w:tabs>
        <w:spacing w:after="0" w:line="240" w:lineRule="auto"/>
        <w:rPr>
          <w:rFonts w:ascii="TH SarabunPSK" w:hAnsi="TH SarabunPSK" w:cs="TH SarabunPSK"/>
          <w:color w:val="000000" w:themeColor="text1"/>
          <w:sz w:val="32"/>
          <w:szCs w:val="32"/>
        </w:rPr>
      </w:pPr>
    </w:p>
    <w:p w:rsidR="00F80FBA" w:rsidRDefault="00F80FBA" w:rsidP="00D32FA4">
      <w:pPr>
        <w:tabs>
          <w:tab w:val="left" w:pos="1020"/>
        </w:tabs>
        <w:spacing w:after="0" w:line="240" w:lineRule="auto"/>
        <w:rPr>
          <w:rFonts w:ascii="TH SarabunPSK" w:hAnsi="TH SarabunPSK" w:cs="TH SarabunPSK"/>
          <w:color w:val="000000" w:themeColor="text1"/>
          <w:sz w:val="32"/>
          <w:szCs w:val="32"/>
        </w:rPr>
      </w:pPr>
    </w:p>
    <w:p w:rsidR="00F80FBA" w:rsidRDefault="00F80FBA" w:rsidP="00D32FA4">
      <w:pPr>
        <w:tabs>
          <w:tab w:val="left" w:pos="1020"/>
        </w:tabs>
        <w:spacing w:after="0" w:line="240" w:lineRule="auto"/>
        <w:rPr>
          <w:rFonts w:ascii="TH SarabunPSK" w:hAnsi="TH SarabunPSK" w:cs="TH SarabunPSK"/>
          <w:color w:val="000000" w:themeColor="text1"/>
          <w:sz w:val="32"/>
          <w:szCs w:val="32"/>
        </w:rPr>
      </w:pPr>
    </w:p>
    <w:p w:rsidR="00F80FBA" w:rsidRDefault="00F80FBA" w:rsidP="00D32FA4">
      <w:pPr>
        <w:tabs>
          <w:tab w:val="left" w:pos="1020"/>
        </w:tabs>
        <w:spacing w:after="0" w:line="240" w:lineRule="auto"/>
        <w:rPr>
          <w:rFonts w:ascii="TH SarabunPSK" w:hAnsi="TH SarabunPSK" w:cs="TH SarabunPSK"/>
          <w:color w:val="000000" w:themeColor="text1"/>
          <w:sz w:val="32"/>
          <w:szCs w:val="32"/>
        </w:rPr>
      </w:pPr>
    </w:p>
    <w:p w:rsidR="00F80FBA" w:rsidRDefault="00F80FBA" w:rsidP="00D32FA4">
      <w:pPr>
        <w:tabs>
          <w:tab w:val="left" w:pos="1020"/>
        </w:tabs>
        <w:spacing w:after="0" w:line="240" w:lineRule="auto"/>
        <w:rPr>
          <w:rFonts w:ascii="TH SarabunPSK" w:hAnsi="TH SarabunPSK" w:cs="TH SarabunPSK"/>
          <w:color w:val="000000" w:themeColor="text1"/>
          <w:sz w:val="32"/>
          <w:szCs w:val="32"/>
        </w:rPr>
      </w:pPr>
    </w:p>
    <w:p w:rsidR="00F80FBA" w:rsidRDefault="00F80FBA" w:rsidP="00D32FA4">
      <w:pPr>
        <w:tabs>
          <w:tab w:val="left" w:pos="1020"/>
        </w:tabs>
        <w:spacing w:after="0" w:line="240" w:lineRule="auto"/>
        <w:rPr>
          <w:rFonts w:ascii="TH SarabunPSK" w:hAnsi="TH SarabunPSK" w:cs="TH SarabunPSK"/>
          <w:color w:val="000000" w:themeColor="text1"/>
          <w:sz w:val="32"/>
          <w:szCs w:val="32"/>
        </w:rPr>
      </w:pPr>
    </w:p>
    <w:p w:rsidR="00F80FBA" w:rsidRDefault="00F80FBA" w:rsidP="00D32FA4">
      <w:pPr>
        <w:tabs>
          <w:tab w:val="left" w:pos="1020"/>
        </w:tabs>
        <w:spacing w:after="0" w:line="240" w:lineRule="auto"/>
        <w:rPr>
          <w:rFonts w:ascii="TH SarabunPSK" w:hAnsi="TH SarabunPSK" w:cs="TH SarabunPSK"/>
          <w:color w:val="000000" w:themeColor="text1"/>
          <w:sz w:val="32"/>
          <w:szCs w:val="32"/>
        </w:rPr>
      </w:pPr>
    </w:p>
    <w:p w:rsidR="00F80FBA" w:rsidRDefault="00F80FBA" w:rsidP="00D32FA4">
      <w:pPr>
        <w:tabs>
          <w:tab w:val="left" w:pos="1020"/>
        </w:tabs>
        <w:spacing w:after="0" w:line="240" w:lineRule="auto"/>
        <w:rPr>
          <w:rFonts w:ascii="TH SarabunPSK" w:hAnsi="TH SarabunPSK" w:cs="TH SarabunPSK"/>
          <w:color w:val="000000" w:themeColor="text1"/>
          <w:sz w:val="32"/>
          <w:szCs w:val="32"/>
        </w:rPr>
      </w:pPr>
    </w:p>
    <w:p w:rsidR="00F80FBA" w:rsidRDefault="00F80FBA" w:rsidP="00D32FA4">
      <w:pPr>
        <w:tabs>
          <w:tab w:val="left" w:pos="1020"/>
        </w:tabs>
        <w:spacing w:after="0" w:line="240" w:lineRule="auto"/>
        <w:rPr>
          <w:rFonts w:ascii="TH SarabunPSK" w:hAnsi="TH SarabunPSK" w:cs="TH SarabunPSK"/>
          <w:color w:val="000000" w:themeColor="text1"/>
          <w:sz w:val="32"/>
          <w:szCs w:val="32"/>
        </w:rPr>
      </w:pPr>
    </w:p>
    <w:p w:rsidR="00F80FBA" w:rsidRDefault="00F80FBA" w:rsidP="00D32FA4">
      <w:pPr>
        <w:tabs>
          <w:tab w:val="left" w:pos="1020"/>
        </w:tabs>
        <w:spacing w:after="0" w:line="240" w:lineRule="auto"/>
        <w:rPr>
          <w:rFonts w:ascii="TH SarabunPSK" w:hAnsi="TH SarabunPSK" w:cs="TH SarabunPSK"/>
          <w:color w:val="000000" w:themeColor="text1"/>
          <w:sz w:val="32"/>
          <w:szCs w:val="32"/>
        </w:rPr>
      </w:pPr>
    </w:p>
    <w:p w:rsidR="00F80FBA" w:rsidRDefault="00F80FBA" w:rsidP="00D32FA4">
      <w:pPr>
        <w:tabs>
          <w:tab w:val="left" w:pos="1020"/>
        </w:tabs>
        <w:spacing w:after="0" w:line="240" w:lineRule="auto"/>
        <w:rPr>
          <w:rFonts w:ascii="TH SarabunPSK" w:hAnsi="TH SarabunPSK" w:cs="TH SarabunPSK"/>
          <w:color w:val="000000" w:themeColor="text1"/>
          <w:sz w:val="32"/>
          <w:szCs w:val="32"/>
        </w:rPr>
      </w:pPr>
    </w:p>
    <w:p w:rsidR="00F80FBA" w:rsidRDefault="00F80FBA" w:rsidP="00D32FA4">
      <w:pPr>
        <w:tabs>
          <w:tab w:val="left" w:pos="1020"/>
        </w:tabs>
        <w:spacing w:after="0" w:line="240" w:lineRule="auto"/>
        <w:rPr>
          <w:rFonts w:ascii="TH SarabunPSK" w:hAnsi="TH SarabunPSK" w:cs="TH SarabunPSK"/>
          <w:color w:val="000000" w:themeColor="text1"/>
          <w:sz w:val="32"/>
          <w:szCs w:val="32"/>
        </w:rPr>
      </w:pPr>
    </w:p>
    <w:p w:rsidR="00F80FBA" w:rsidRDefault="00F80FBA" w:rsidP="00D32FA4">
      <w:pPr>
        <w:tabs>
          <w:tab w:val="left" w:pos="1020"/>
        </w:tabs>
        <w:spacing w:after="0" w:line="240" w:lineRule="auto"/>
        <w:rPr>
          <w:rFonts w:ascii="TH SarabunPSK" w:hAnsi="TH SarabunPSK" w:cs="TH SarabunPSK"/>
          <w:color w:val="000000" w:themeColor="text1"/>
          <w:sz w:val="32"/>
          <w:szCs w:val="32"/>
        </w:rPr>
      </w:pPr>
    </w:p>
    <w:p w:rsidR="00F80FBA" w:rsidRDefault="00F80FBA" w:rsidP="00D32FA4">
      <w:pPr>
        <w:tabs>
          <w:tab w:val="left" w:pos="1020"/>
        </w:tabs>
        <w:spacing w:after="0" w:line="240" w:lineRule="auto"/>
        <w:rPr>
          <w:rFonts w:ascii="TH SarabunPSK" w:hAnsi="TH SarabunPSK" w:cs="TH SarabunPSK"/>
          <w:color w:val="000000" w:themeColor="text1"/>
          <w:sz w:val="32"/>
          <w:szCs w:val="32"/>
        </w:rPr>
      </w:pPr>
    </w:p>
    <w:p w:rsidR="00F80FBA" w:rsidRDefault="00F80FBA" w:rsidP="00D32FA4">
      <w:pPr>
        <w:tabs>
          <w:tab w:val="left" w:pos="1020"/>
        </w:tabs>
        <w:spacing w:after="0" w:line="240" w:lineRule="auto"/>
        <w:rPr>
          <w:rFonts w:ascii="TH SarabunPSK" w:hAnsi="TH SarabunPSK" w:cs="TH SarabunPSK"/>
          <w:color w:val="000000" w:themeColor="text1"/>
          <w:sz w:val="32"/>
          <w:szCs w:val="32"/>
        </w:rPr>
      </w:pPr>
    </w:p>
    <w:p w:rsidR="00F80FBA" w:rsidRDefault="00F80FBA" w:rsidP="00D32FA4">
      <w:pPr>
        <w:tabs>
          <w:tab w:val="left" w:pos="1020"/>
        </w:tabs>
        <w:spacing w:after="0" w:line="240" w:lineRule="auto"/>
        <w:rPr>
          <w:rFonts w:ascii="TH SarabunPSK" w:hAnsi="TH SarabunPSK" w:cs="TH SarabunPSK"/>
          <w:color w:val="000000" w:themeColor="text1"/>
          <w:sz w:val="32"/>
          <w:szCs w:val="32"/>
        </w:rPr>
      </w:pPr>
    </w:p>
    <w:p w:rsidR="00F80FBA" w:rsidRDefault="00F80FBA" w:rsidP="00D32FA4">
      <w:pPr>
        <w:tabs>
          <w:tab w:val="left" w:pos="1020"/>
        </w:tabs>
        <w:spacing w:after="0" w:line="240" w:lineRule="auto"/>
        <w:rPr>
          <w:rFonts w:ascii="TH SarabunPSK" w:hAnsi="TH SarabunPSK" w:cs="TH SarabunPSK"/>
          <w:color w:val="000000" w:themeColor="text1"/>
          <w:sz w:val="32"/>
          <w:szCs w:val="32"/>
        </w:rPr>
      </w:pPr>
    </w:p>
    <w:p w:rsidR="00F80FBA" w:rsidRDefault="00F80FBA" w:rsidP="00D32FA4">
      <w:pPr>
        <w:tabs>
          <w:tab w:val="left" w:pos="1020"/>
        </w:tabs>
        <w:spacing w:after="0" w:line="240" w:lineRule="auto"/>
        <w:rPr>
          <w:rFonts w:ascii="TH SarabunPSK" w:hAnsi="TH SarabunPSK" w:cs="TH SarabunPSK"/>
          <w:color w:val="000000" w:themeColor="text1"/>
          <w:sz w:val="32"/>
          <w:szCs w:val="32"/>
        </w:rPr>
      </w:pPr>
    </w:p>
    <w:p w:rsidR="00F80FBA" w:rsidRDefault="00F80FBA" w:rsidP="00D32FA4">
      <w:pPr>
        <w:tabs>
          <w:tab w:val="left" w:pos="1020"/>
        </w:tabs>
        <w:spacing w:after="0" w:line="240" w:lineRule="auto"/>
        <w:rPr>
          <w:rFonts w:ascii="TH SarabunPSK" w:hAnsi="TH SarabunPSK" w:cs="TH SarabunPSK"/>
          <w:color w:val="000000" w:themeColor="text1"/>
          <w:sz w:val="32"/>
          <w:szCs w:val="32"/>
        </w:rPr>
      </w:pPr>
    </w:p>
    <w:p w:rsidR="00F80FBA" w:rsidRPr="009E34A0" w:rsidRDefault="00F80FBA"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tbl>
      <w:tblPr>
        <w:tblW w:w="10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4"/>
        <w:gridCol w:w="7655"/>
      </w:tblGrid>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หมวด</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jc w:val="thaiDistribute"/>
              <w:rPr>
                <w:rFonts w:ascii="TH SarabunPSK" w:hAnsi="TH SarabunPSK" w:cs="TH SarabunPSK"/>
                <w:b/>
                <w:bCs/>
                <w:sz w:val="32"/>
                <w:szCs w:val="32"/>
                <w:cs/>
              </w:rPr>
            </w:pPr>
            <w:r w:rsidRPr="009E34A0">
              <w:rPr>
                <w:rFonts w:ascii="TH SarabunPSK" w:hAnsi="TH SarabunPSK" w:cs="TH SarabunPSK"/>
                <w:b/>
                <w:bCs/>
                <w:sz w:val="32"/>
                <w:szCs w:val="32"/>
              </w:rPr>
              <w:t>Governance Excellence (</w:t>
            </w:r>
            <w:r w:rsidRPr="009E34A0">
              <w:rPr>
                <w:rFonts w:ascii="TH SarabunPSK" w:hAnsi="TH SarabunPSK" w:cs="TH SarabunPSK"/>
                <w:b/>
                <w:bCs/>
                <w:sz w:val="32"/>
                <w:szCs w:val="32"/>
                <w:cs/>
              </w:rPr>
              <w:t>ยุทธศาสตร์บริหารเป็นเลิศด้วย</w:t>
            </w:r>
            <w:proofErr w:type="spellStart"/>
            <w:r w:rsidRPr="009E34A0">
              <w:rPr>
                <w:rFonts w:ascii="TH SarabunPSK" w:hAnsi="TH SarabunPSK" w:cs="TH SarabunPSK"/>
                <w:b/>
                <w:bCs/>
                <w:sz w:val="32"/>
                <w:szCs w:val="32"/>
                <w:cs/>
              </w:rPr>
              <w:t>ธรรมาภิ</w:t>
            </w:r>
            <w:proofErr w:type="spellEnd"/>
            <w:r w:rsidRPr="009E34A0">
              <w:rPr>
                <w:rFonts w:ascii="TH SarabunPSK" w:hAnsi="TH SarabunPSK" w:cs="TH SarabunPSK"/>
                <w:b/>
                <w:bCs/>
                <w:sz w:val="32"/>
                <w:szCs w:val="32"/>
                <w:cs/>
              </w:rPr>
              <w:t>บาล)</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แผนที่</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jc w:val="thaiDistribute"/>
              <w:rPr>
                <w:rFonts w:ascii="TH SarabunPSK" w:hAnsi="TH SarabunPSK" w:cs="TH SarabunPSK"/>
                <w:b/>
                <w:bCs/>
                <w:sz w:val="32"/>
                <w:szCs w:val="32"/>
                <w:cs/>
              </w:rPr>
            </w:pPr>
            <w:r w:rsidRPr="009E34A0">
              <w:rPr>
                <w:rFonts w:ascii="TH SarabunPSK" w:hAnsi="TH SarabunPSK" w:cs="TH SarabunPSK"/>
                <w:b/>
                <w:bCs/>
                <w:sz w:val="32"/>
                <w:szCs w:val="32"/>
                <w:cs/>
              </w:rPr>
              <w:t>12. การพัฒนาระบบข้อมูลสารสนเทศด้านสุขภาพ</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โครงการที่</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jc w:val="thaiDistribute"/>
              <w:rPr>
                <w:rFonts w:ascii="TH SarabunPSK" w:hAnsi="TH SarabunPSK" w:cs="TH SarabunPSK"/>
                <w:b/>
                <w:bCs/>
                <w:sz w:val="32"/>
                <w:szCs w:val="32"/>
                <w:cs/>
              </w:rPr>
            </w:pPr>
            <w:r w:rsidRPr="009E34A0">
              <w:rPr>
                <w:rFonts w:ascii="TH SarabunPSK" w:hAnsi="TH SarabunPSK" w:cs="TH SarabunPSK"/>
                <w:b/>
                <w:bCs/>
                <w:sz w:val="32"/>
                <w:szCs w:val="32"/>
                <w:cs/>
              </w:rPr>
              <w:t>2. โครงการพัฒนาสุขภาพด้วยเศรษฐกิจ</w:t>
            </w:r>
            <w:proofErr w:type="spellStart"/>
            <w:r w:rsidRPr="009E34A0">
              <w:rPr>
                <w:rFonts w:ascii="TH SarabunPSK" w:hAnsi="TH SarabunPSK" w:cs="TH SarabunPSK"/>
                <w:b/>
                <w:bCs/>
                <w:sz w:val="32"/>
                <w:szCs w:val="32"/>
                <w:cs/>
              </w:rPr>
              <w:t>ดิจิทัล</w:t>
            </w:r>
            <w:proofErr w:type="spellEnd"/>
            <w:r w:rsidRPr="009E34A0">
              <w:rPr>
                <w:rFonts w:ascii="TH SarabunPSK" w:hAnsi="TH SarabunPSK" w:cs="TH SarabunPSK"/>
                <w:b/>
                <w:bCs/>
                <w:sz w:val="32"/>
                <w:szCs w:val="32"/>
                <w:cs/>
              </w:rPr>
              <w:t xml:space="preserve"> (</w:t>
            </w:r>
            <w:r w:rsidRPr="009E34A0">
              <w:rPr>
                <w:rFonts w:ascii="TH SarabunPSK" w:hAnsi="TH SarabunPSK" w:cs="TH SarabunPSK"/>
                <w:b/>
                <w:bCs/>
                <w:sz w:val="32"/>
                <w:szCs w:val="32"/>
              </w:rPr>
              <w:t>Digital Economy)</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ระดับการแสดงผล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cs/>
              </w:rPr>
              <w:t>ประเทศ</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ชื่อตัวชี้วัด</w:t>
            </w:r>
            <w:r w:rsidR="00F80FBA" w:rsidRPr="009E34A0">
              <w:rPr>
                <w:rFonts w:ascii="TH SarabunPSK" w:hAnsi="TH SarabunPSK" w:cs="TH SarabunPSK"/>
                <w:b/>
                <w:bCs/>
                <w:sz w:val="32"/>
                <w:szCs w:val="32"/>
                <w:cs/>
              </w:rPr>
              <w:t>เชิงปริมาณ</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cs/>
              </w:rPr>
              <w:t>68. ร้อยละของประชาชนเข้าถึงข้อมูลสุขภาพตนเองได้ (</w:t>
            </w:r>
            <w:r w:rsidRPr="009E34A0">
              <w:rPr>
                <w:rFonts w:ascii="TH SarabunPSK" w:hAnsi="TH SarabunPSK" w:cs="TH SarabunPSK"/>
                <w:b/>
                <w:bCs/>
                <w:sz w:val="32"/>
                <w:szCs w:val="32"/>
              </w:rPr>
              <w:t>Personal Health Record)</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คำนิยาม</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color w:val="000000" w:themeColor="text1"/>
                <w:sz w:val="32"/>
                <w:szCs w:val="32"/>
              </w:rPr>
            </w:pPr>
            <w:r w:rsidRPr="009E34A0">
              <w:rPr>
                <w:rFonts w:ascii="TH SarabunPSK" w:hAnsi="TH SarabunPSK" w:cs="TH SarabunPSK"/>
                <w:b/>
                <w:bCs/>
                <w:color w:val="000000" w:themeColor="text1"/>
                <w:sz w:val="32"/>
                <w:szCs w:val="32"/>
              </w:rPr>
              <w:t xml:space="preserve">Personal Health Records (PHRs) </w:t>
            </w:r>
            <w:r w:rsidRPr="009E34A0">
              <w:rPr>
                <w:rFonts w:ascii="TH SarabunPSK" w:hAnsi="TH SarabunPSK" w:cs="TH SarabunPSK"/>
                <w:b/>
                <w:bCs/>
                <w:color w:val="000000" w:themeColor="text1"/>
                <w:sz w:val="32"/>
                <w:szCs w:val="32"/>
                <w:cs/>
              </w:rPr>
              <w:t>หมายถึง</w:t>
            </w:r>
            <w:r w:rsidRPr="009E34A0">
              <w:rPr>
                <w:rFonts w:ascii="TH SarabunPSK" w:hAnsi="TH SarabunPSK" w:cs="TH SarabunPSK"/>
                <w:color w:val="000000" w:themeColor="text1"/>
                <w:sz w:val="32"/>
                <w:szCs w:val="32"/>
              </w:rPr>
              <w:t xml:space="preserve"> </w:t>
            </w:r>
            <w:r w:rsidRPr="009E34A0">
              <w:rPr>
                <w:rFonts w:ascii="TH SarabunPSK" w:hAnsi="TH SarabunPSK" w:cs="TH SarabunPSK"/>
                <w:color w:val="000000" w:themeColor="text1"/>
                <w:sz w:val="32"/>
                <w:szCs w:val="32"/>
                <w:cs/>
              </w:rPr>
              <w:t>ข้อมูลสุขภาพของผู้ป่วยในรูปแบบอิเล็กทรอนิกส์ ที่ผู้ป่วยเข้าถึงได้ และผู้ป่วยสามารถควบคุมดูแล จัดการ และแลกเปลี่ยนข้อมูลกับผู้อื่นได้  ไม่ว่าจะมีแหล่งที่มาจากข้อมูลในระบบสารสนเทศ (</w:t>
            </w:r>
            <w:r w:rsidRPr="009E34A0">
              <w:rPr>
                <w:rFonts w:ascii="TH SarabunPSK" w:hAnsi="TH SarabunPSK" w:cs="TH SarabunPSK"/>
                <w:color w:val="000000" w:themeColor="text1"/>
                <w:sz w:val="32"/>
                <w:szCs w:val="32"/>
              </w:rPr>
              <w:t xml:space="preserve">EHRs) </w:t>
            </w:r>
            <w:r w:rsidRPr="009E34A0">
              <w:rPr>
                <w:rFonts w:ascii="TH SarabunPSK" w:hAnsi="TH SarabunPSK" w:cs="TH SarabunPSK"/>
                <w:color w:val="000000" w:themeColor="text1"/>
                <w:sz w:val="32"/>
                <w:szCs w:val="32"/>
                <w:cs/>
              </w:rPr>
              <w:t>ของสถานพยาบาลโดยตรง ข้อมูลจากการบันทึกของผู้ป่วยเอง หรือจากแหล่งอื่นก็ตาม ทั้งนี้รวมถึงกรณีที่ผู้แทนโดยชอบธรรมเป็นผู้ใช้งานแทนผู้ป่วยด้วย</w:t>
            </w:r>
          </w:p>
          <w:p w:rsidR="00D32FA4" w:rsidRPr="009E34A0" w:rsidRDefault="00D32FA4" w:rsidP="0004665E">
            <w:pPr>
              <w:spacing w:after="0" w:line="240" w:lineRule="auto"/>
              <w:jc w:val="thaiDistribute"/>
              <w:rPr>
                <w:rFonts w:ascii="TH SarabunPSK" w:hAnsi="TH SarabunPSK" w:cs="TH SarabunPSK"/>
                <w:color w:val="000000" w:themeColor="text1"/>
                <w:sz w:val="32"/>
                <w:szCs w:val="32"/>
              </w:rPr>
            </w:pPr>
            <w:r w:rsidRPr="009E34A0">
              <w:rPr>
                <w:rFonts w:ascii="TH SarabunPSK" w:hAnsi="TH SarabunPSK" w:cs="TH SarabunPSK"/>
                <w:b/>
                <w:bCs/>
                <w:color w:val="000000" w:themeColor="text1"/>
                <w:sz w:val="32"/>
                <w:szCs w:val="32"/>
                <w:cs/>
              </w:rPr>
              <w:t>เข้าถึงข้อมูลสุขภาพตนเอง</w:t>
            </w:r>
            <w:r w:rsidRPr="009E34A0">
              <w:rPr>
                <w:rFonts w:ascii="TH SarabunPSK" w:hAnsi="TH SarabunPSK" w:cs="TH SarabunPSK"/>
                <w:color w:val="000000" w:themeColor="text1"/>
                <w:sz w:val="32"/>
                <w:szCs w:val="32"/>
                <w:cs/>
              </w:rPr>
              <w:t xml:space="preserve"> </w:t>
            </w:r>
            <w:r w:rsidRPr="009E34A0">
              <w:rPr>
                <w:rFonts w:ascii="TH SarabunPSK" w:hAnsi="TH SarabunPSK" w:cs="TH SarabunPSK"/>
                <w:b/>
                <w:bCs/>
                <w:color w:val="000000" w:themeColor="text1"/>
                <w:sz w:val="32"/>
                <w:szCs w:val="32"/>
                <w:cs/>
              </w:rPr>
              <w:t>หมายถึง</w:t>
            </w:r>
            <w:r w:rsidRPr="009E34A0">
              <w:rPr>
                <w:rFonts w:ascii="TH SarabunPSK" w:hAnsi="TH SarabunPSK" w:cs="TH SarabunPSK"/>
                <w:color w:val="000000" w:themeColor="text1"/>
                <w:sz w:val="32"/>
                <w:szCs w:val="32"/>
                <w:cs/>
              </w:rPr>
              <w:t xml:space="preserve"> ประชาชนมีสิทธิ์ในข้อมูลประวัติการเจ็บป่วยของตนเองในรูปแบบอิเล็กทรอนิกส์ สามารถเข้าถึงข้อมูลผ่าน </w:t>
            </w:r>
            <w:r w:rsidRPr="009E34A0">
              <w:rPr>
                <w:rFonts w:ascii="TH SarabunPSK" w:hAnsi="TH SarabunPSK" w:cs="TH SarabunPSK"/>
                <w:color w:val="000000" w:themeColor="text1"/>
                <w:sz w:val="32"/>
                <w:szCs w:val="32"/>
              </w:rPr>
              <w:t xml:space="preserve">Mobile Application </w:t>
            </w:r>
            <w:r w:rsidRPr="009E34A0">
              <w:rPr>
                <w:rFonts w:ascii="TH SarabunPSK" w:hAnsi="TH SarabunPSK" w:cs="TH SarabunPSK"/>
                <w:color w:val="000000" w:themeColor="text1"/>
                <w:sz w:val="32"/>
                <w:szCs w:val="32"/>
                <w:cs/>
              </w:rPr>
              <w:t>ได้อย่างสะดวก ทั้งนี้ต้องผ่านกระบวนการตรวจสอบสิทธิ์และความมั่นคงปลอดภัยทางสารสนเทศอย่างเคร่งครัด</w:t>
            </w:r>
          </w:p>
          <w:p w:rsidR="00D32FA4" w:rsidRPr="009E34A0" w:rsidRDefault="00D32FA4" w:rsidP="0004665E">
            <w:pPr>
              <w:spacing w:after="0" w:line="240" w:lineRule="auto"/>
              <w:jc w:val="thaiDistribute"/>
              <w:rPr>
                <w:rFonts w:ascii="TH SarabunPSK" w:hAnsi="TH SarabunPSK" w:cs="TH SarabunPSK"/>
                <w:color w:val="000000" w:themeColor="text1"/>
                <w:sz w:val="32"/>
                <w:szCs w:val="32"/>
              </w:rPr>
            </w:pPr>
            <w:r w:rsidRPr="009E34A0">
              <w:rPr>
                <w:rFonts w:ascii="TH SarabunPSK" w:hAnsi="TH SarabunPSK" w:cs="TH SarabunPSK"/>
                <w:b/>
                <w:bCs/>
                <w:color w:val="000000" w:themeColor="text1"/>
                <w:sz w:val="32"/>
                <w:szCs w:val="32"/>
                <w:cs/>
              </w:rPr>
              <w:t>ข้อมูลสุขภาพ</w:t>
            </w:r>
            <w:r w:rsidRPr="009E34A0">
              <w:rPr>
                <w:rFonts w:ascii="TH SarabunPSK" w:hAnsi="TH SarabunPSK" w:cs="TH SarabunPSK"/>
                <w:color w:val="000000" w:themeColor="text1"/>
                <w:sz w:val="32"/>
                <w:szCs w:val="32"/>
                <w:cs/>
              </w:rPr>
              <w:t xml:space="preserve"> </w:t>
            </w:r>
            <w:r w:rsidRPr="009E34A0">
              <w:rPr>
                <w:rFonts w:ascii="TH SarabunPSK" w:hAnsi="TH SarabunPSK" w:cs="TH SarabunPSK"/>
                <w:b/>
                <w:bCs/>
                <w:color w:val="000000" w:themeColor="text1"/>
                <w:sz w:val="32"/>
                <w:szCs w:val="32"/>
                <w:cs/>
              </w:rPr>
              <w:t>หมายถึง</w:t>
            </w:r>
            <w:r w:rsidRPr="009E34A0">
              <w:rPr>
                <w:rFonts w:ascii="TH SarabunPSK" w:hAnsi="TH SarabunPSK" w:cs="TH SarabunPSK"/>
                <w:color w:val="000000" w:themeColor="text1"/>
                <w:sz w:val="32"/>
                <w:szCs w:val="32"/>
                <w:cs/>
              </w:rPr>
              <w:t xml:space="preserve"> ชุดข้อมูลตามโครงสร้างแฟ้มมาตรฐาน 43 แฟ้ม ของกระทรวงสาธารณสุข เช่น ข้อมูลกลุ่มโรค </w:t>
            </w:r>
            <w:r w:rsidRPr="009E34A0">
              <w:rPr>
                <w:rFonts w:ascii="TH SarabunPSK" w:hAnsi="TH SarabunPSK" w:cs="TH SarabunPSK"/>
                <w:color w:val="000000" w:themeColor="text1"/>
                <w:sz w:val="32"/>
                <w:szCs w:val="32"/>
              </w:rPr>
              <w:t xml:space="preserve">NCD </w:t>
            </w:r>
            <w:r w:rsidRPr="009E34A0">
              <w:rPr>
                <w:rFonts w:ascii="TH SarabunPSK" w:hAnsi="TH SarabunPSK" w:cs="TH SarabunPSK"/>
                <w:color w:val="000000" w:themeColor="text1"/>
                <w:sz w:val="32"/>
                <w:szCs w:val="32"/>
                <w:cs/>
              </w:rPr>
              <w:t xml:space="preserve"> โรคเบาหวาน (</w:t>
            </w:r>
            <w:r w:rsidRPr="009E34A0">
              <w:rPr>
                <w:rFonts w:ascii="TH SarabunPSK" w:hAnsi="TH SarabunPSK" w:cs="TH SarabunPSK"/>
                <w:color w:val="000000" w:themeColor="text1"/>
                <w:sz w:val="32"/>
                <w:szCs w:val="32"/>
              </w:rPr>
              <w:t>Diabetes Mellitus)</w:t>
            </w:r>
          </w:p>
          <w:p w:rsidR="00D32FA4" w:rsidRPr="009E34A0" w:rsidRDefault="00D32FA4" w:rsidP="0004665E">
            <w:pPr>
              <w:spacing w:after="0" w:line="240" w:lineRule="auto"/>
              <w:jc w:val="thaiDistribute"/>
              <w:rPr>
                <w:rFonts w:ascii="TH SarabunPSK" w:hAnsi="TH SarabunPSK" w:cs="TH SarabunPSK"/>
                <w:sz w:val="32"/>
                <w:szCs w:val="32"/>
                <w:cs/>
              </w:rPr>
            </w:pPr>
            <w:r w:rsidRPr="009E34A0">
              <w:rPr>
                <w:rFonts w:ascii="TH SarabunPSK" w:hAnsi="TH SarabunPSK" w:cs="TH SarabunPSK"/>
                <w:color w:val="000000" w:themeColor="text1"/>
                <w:sz w:val="32"/>
                <w:szCs w:val="32"/>
                <w:cs/>
              </w:rPr>
              <w:t>โรคหลอดเลือดสมองและหัวใจ (</w:t>
            </w:r>
            <w:r w:rsidRPr="009E34A0">
              <w:rPr>
                <w:rFonts w:ascii="TH SarabunPSK" w:hAnsi="TH SarabunPSK" w:cs="TH SarabunPSK"/>
                <w:color w:val="000000" w:themeColor="text1"/>
                <w:sz w:val="32"/>
                <w:szCs w:val="32"/>
              </w:rPr>
              <w:t>Cardiovascular &amp; Cerebrovascular Diseases)</w:t>
            </w:r>
            <w:r w:rsidRPr="009E34A0">
              <w:rPr>
                <w:rFonts w:ascii="TH SarabunPSK" w:hAnsi="TH SarabunPSK" w:cs="TH SarabunPSK"/>
                <w:color w:val="000000" w:themeColor="text1"/>
                <w:sz w:val="32"/>
                <w:szCs w:val="32"/>
                <w:cs/>
              </w:rPr>
              <w:t xml:space="preserve"> โรคความดันโลหิตสูง (</w:t>
            </w:r>
            <w:r w:rsidRPr="009E34A0">
              <w:rPr>
                <w:rFonts w:ascii="TH SarabunPSK" w:hAnsi="TH SarabunPSK" w:cs="TH SarabunPSK"/>
                <w:color w:val="000000" w:themeColor="text1"/>
                <w:sz w:val="32"/>
                <w:szCs w:val="32"/>
              </w:rPr>
              <w:t>Hypertension)</w:t>
            </w:r>
            <w:r w:rsidRPr="009E34A0">
              <w:rPr>
                <w:rFonts w:ascii="TH SarabunPSK" w:hAnsi="TH SarabunPSK" w:cs="TH SarabunPSK"/>
                <w:color w:val="000000" w:themeColor="text1"/>
                <w:sz w:val="32"/>
                <w:szCs w:val="32"/>
                <w:cs/>
              </w:rPr>
              <w:t xml:space="preserve"> และ โรคอ้วนลงพุง (</w:t>
            </w:r>
            <w:r w:rsidRPr="009E34A0">
              <w:rPr>
                <w:rFonts w:ascii="TH SarabunPSK" w:hAnsi="TH SarabunPSK" w:cs="TH SarabunPSK"/>
                <w:color w:val="000000" w:themeColor="text1"/>
                <w:sz w:val="32"/>
                <w:szCs w:val="32"/>
              </w:rPr>
              <w:t xml:space="preserve">Obesity) </w:t>
            </w:r>
            <w:r w:rsidRPr="009E34A0">
              <w:rPr>
                <w:rFonts w:ascii="TH SarabunPSK" w:hAnsi="TH SarabunPSK" w:cs="TH SarabunPSK"/>
                <w:color w:val="000000" w:themeColor="text1"/>
                <w:sz w:val="32"/>
                <w:szCs w:val="32"/>
                <w:cs/>
              </w:rPr>
              <w:t>เป็นต้น</w:t>
            </w:r>
          </w:p>
        </w:tc>
      </w:tr>
      <w:tr w:rsidR="00D32FA4" w:rsidRPr="009E34A0" w:rsidTr="0004665E">
        <w:trPr>
          <w:jc w:val="center"/>
        </w:trPr>
        <w:tc>
          <w:tcPr>
            <w:tcW w:w="10349" w:type="dxa"/>
            <w:gridSpan w:val="2"/>
            <w:tcBorders>
              <w:top w:val="single" w:sz="4" w:space="0" w:color="auto"/>
              <w:left w:val="single" w:sz="4" w:space="0" w:color="auto"/>
              <w:bottom w:val="single" w:sz="4" w:space="0" w:color="auto"/>
              <w:right w:val="single" w:sz="4" w:space="0" w:color="auto"/>
            </w:tcBorders>
          </w:tcPr>
          <w:tbl>
            <w:tblPr>
              <w:tblW w:w="10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349"/>
            </w:tblGrid>
            <w:tr w:rsidR="00D32FA4" w:rsidRPr="009E34A0" w:rsidTr="0004665E">
              <w:trPr>
                <w:jc w:val="center"/>
              </w:trPr>
              <w:tc>
                <w:tcPr>
                  <w:tcW w:w="10349"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 xml:space="preserve">เกณฑ์เป้าหมาย </w:t>
                  </w:r>
                  <w:r w:rsidRPr="009E34A0">
                    <w:rPr>
                      <w:rFonts w:ascii="TH SarabunPSK" w:hAnsi="TH SarabunPSK" w:cs="TH SarabunPSK"/>
                      <w:b/>
                      <w:bCs/>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43"/>
                    <w:gridCol w:w="1843"/>
                    <w:gridCol w:w="1843"/>
                    <w:gridCol w:w="1843"/>
                  </w:tblGrid>
                  <w:tr w:rsidR="00D32FA4" w:rsidRPr="009E34A0" w:rsidTr="0004665E">
                    <w:trPr>
                      <w:jc w:val="center"/>
                    </w:trPr>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25</w:t>
                        </w:r>
                        <w:r w:rsidRPr="009E34A0">
                          <w:rPr>
                            <w:rFonts w:ascii="TH SarabunPSK" w:hAnsi="TH SarabunPSK" w:cs="TH SarabunPSK"/>
                            <w:b/>
                            <w:bCs/>
                            <w:sz w:val="32"/>
                            <w:szCs w:val="32"/>
                          </w:rPr>
                          <w:t>61</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25</w:t>
                        </w:r>
                        <w:r w:rsidRPr="009E34A0">
                          <w:rPr>
                            <w:rFonts w:ascii="TH SarabunPSK" w:hAnsi="TH SarabunPSK" w:cs="TH SarabunPSK"/>
                            <w:b/>
                            <w:bCs/>
                            <w:sz w:val="32"/>
                            <w:szCs w:val="32"/>
                          </w:rPr>
                          <w:t>62</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25</w:t>
                        </w:r>
                        <w:r w:rsidRPr="009E34A0">
                          <w:rPr>
                            <w:rFonts w:ascii="TH SarabunPSK" w:hAnsi="TH SarabunPSK" w:cs="TH SarabunPSK"/>
                            <w:b/>
                            <w:bCs/>
                            <w:sz w:val="32"/>
                            <w:szCs w:val="32"/>
                          </w:rPr>
                          <w:t>63</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jc w:val="center"/>
                          <w:rPr>
                            <w:rFonts w:ascii="TH SarabunPSK" w:hAnsi="TH SarabunPSK" w:cs="TH SarabunPSK"/>
                            <w:b/>
                            <w:bCs/>
                            <w:sz w:val="32"/>
                            <w:szCs w:val="32"/>
                            <w:cs/>
                          </w:rPr>
                        </w:pPr>
                        <w:r w:rsidRPr="009E34A0">
                          <w:rPr>
                            <w:rFonts w:ascii="TH SarabunPSK" w:hAnsi="TH SarabunPSK" w:cs="TH SarabunPSK"/>
                            <w:b/>
                            <w:bCs/>
                            <w:sz w:val="32"/>
                            <w:szCs w:val="32"/>
                            <w:cs/>
                          </w:rPr>
                          <w:t>25</w:t>
                        </w:r>
                        <w:r w:rsidRPr="009E34A0">
                          <w:rPr>
                            <w:rFonts w:ascii="TH SarabunPSK" w:hAnsi="TH SarabunPSK" w:cs="TH SarabunPSK"/>
                            <w:b/>
                            <w:bCs/>
                            <w:sz w:val="32"/>
                            <w:szCs w:val="32"/>
                          </w:rPr>
                          <w:t>64</w:t>
                        </w:r>
                      </w:p>
                    </w:tc>
                  </w:tr>
                  <w:tr w:rsidR="00D32FA4" w:rsidRPr="009E34A0" w:rsidTr="0004665E">
                    <w:trPr>
                      <w:jc w:val="center"/>
                    </w:trPr>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56" w:lineRule="auto"/>
                          <w:jc w:val="center"/>
                          <w:rPr>
                            <w:rFonts w:ascii="TH SarabunPSK" w:hAnsi="TH SarabunPSK" w:cs="TH SarabunPSK"/>
                            <w:sz w:val="32"/>
                            <w:szCs w:val="32"/>
                          </w:rPr>
                        </w:pPr>
                        <w:r w:rsidRPr="009E34A0">
                          <w:rPr>
                            <w:rFonts w:ascii="TH SarabunPSK" w:hAnsi="TH SarabunPSK" w:cs="TH SarabunPSK"/>
                            <w:sz w:val="32"/>
                            <w:szCs w:val="32"/>
                            <w:cs/>
                          </w:rPr>
                          <w:t>ร้อยละ 5</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56" w:lineRule="auto"/>
                          <w:jc w:val="center"/>
                          <w:rPr>
                            <w:rFonts w:ascii="TH SarabunPSK" w:hAnsi="TH SarabunPSK" w:cs="TH SarabunPSK"/>
                            <w:sz w:val="32"/>
                            <w:szCs w:val="32"/>
                          </w:rPr>
                        </w:pPr>
                        <w:r w:rsidRPr="009E34A0">
                          <w:rPr>
                            <w:rFonts w:ascii="TH SarabunPSK" w:hAnsi="TH SarabunPSK" w:cs="TH SarabunPSK"/>
                            <w:sz w:val="32"/>
                            <w:szCs w:val="32"/>
                            <w:cs/>
                          </w:rPr>
                          <w:t xml:space="preserve">ร้อยละ </w:t>
                        </w:r>
                        <w:r w:rsidRPr="009E34A0">
                          <w:rPr>
                            <w:rFonts w:ascii="TH SarabunPSK" w:hAnsi="TH SarabunPSK" w:cs="TH SarabunPSK"/>
                            <w:sz w:val="32"/>
                            <w:szCs w:val="32"/>
                          </w:rPr>
                          <w:t>10</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56" w:lineRule="auto"/>
                          <w:jc w:val="center"/>
                          <w:rPr>
                            <w:rFonts w:ascii="TH SarabunPSK" w:hAnsi="TH SarabunPSK" w:cs="TH SarabunPSK"/>
                            <w:sz w:val="32"/>
                            <w:szCs w:val="32"/>
                          </w:rPr>
                        </w:pPr>
                        <w:r w:rsidRPr="009E34A0">
                          <w:rPr>
                            <w:rFonts w:ascii="TH SarabunPSK" w:hAnsi="TH SarabunPSK" w:cs="TH SarabunPSK"/>
                            <w:sz w:val="32"/>
                            <w:szCs w:val="32"/>
                            <w:cs/>
                          </w:rPr>
                          <w:t>ร้อยละ 15</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56" w:lineRule="auto"/>
                          <w:jc w:val="center"/>
                          <w:rPr>
                            <w:rFonts w:ascii="TH SarabunPSK" w:hAnsi="TH SarabunPSK" w:cs="TH SarabunPSK"/>
                            <w:sz w:val="32"/>
                            <w:szCs w:val="32"/>
                          </w:rPr>
                        </w:pPr>
                        <w:r w:rsidRPr="009E34A0">
                          <w:rPr>
                            <w:rFonts w:ascii="TH SarabunPSK" w:hAnsi="TH SarabunPSK" w:cs="TH SarabunPSK"/>
                            <w:sz w:val="32"/>
                            <w:szCs w:val="32"/>
                            <w:cs/>
                          </w:rPr>
                          <w:t>ร้อยละ 2</w:t>
                        </w:r>
                        <w:r w:rsidRPr="009E34A0">
                          <w:rPr>
                            <w:rFonts w:ascii="TH SarabunPSK" w:hAnsi="TH SarabunPSK" w:cs="TH SarabunPSK"/>
                            <w:sz w:val="32"/>
                            <w:szCs w:val="32"/>
                          </w:rPr>
                          <w:t>0</w:t>
                        </w:r>
                      </w:p>
                    </w:tc>
                  </w:tr>
                </w:tbl>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ขอบเขต </w:t>
                  </w: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 </w:t>
                  </w:r>
                  <w:r w:rsidRPr="009E34A0">
                    <w:rPr>
                      <w:rFonts w:ascii="TH SarabunPSK" w:hAnsi="TH SarabunPSK" w:cs="TH SarabunPSK"/>
                      <w:sz w:val="32"/>
                      <w:szCs w:val="32"/>
                    </w:rPr>
                    <w:t xml:space="preserve">1) </w:t>
                  </w:r>
                  <w:r w:rsidRPr="009E34A0">
                    <w:rPr>
                      <w:rFonts w:ascii="TH SarabunPSK" w:hAnsi="TH SarabunPSK" w:cs="TH SarabunPSK"/>
                      <w:sz w:val="32"/>
                      <w:szCs w:val="32"/>
                      <w:cs/>
                    </w:rPr>
                    <w:t>จำนวนประชาชนผู้รับบริการสุขภาพจาก รพศ./</w:t>
                  </w:r>
                  <w:proofErr w:type="spellStart"/>
                  <w:r w:rsidRPr="009E34A0">
                    <w:rPr>
                      <w:rFonts w:ascii="TH SarabunPSK" w:hAnsi="TH SarabunPSK" w:cs="TH SarabunPSK"/>
                      <w:sz w:val="32"/>
                      <w:szCs w:val="32"/>
                      <w:cs/>
                    </w:rPr>
                    <w:t>รพท</w:t>
                  </w:r>
                  <w:proofErr w:type="spellEnd"/>
                  <w:r w:rsidRPr="009E34A0">
                    <w:rPr>
                      <w:rFonts w:ascii="TH SarabunPSK" w:hAnsi="TH SarabunPSK" w:cs="TH SarabunPSK"/>
                      <w:sz w:val="32"/>
                      <w:szCs w:val="32"/>
                      <w:cs/>
                    </w:rPr>
                    <w:t>./</w:t>
                  </w:r>
                  <w:proofErr w:type="spellStart"/>
                  <w:r w:rsidRPr="009E34A0">
                    <w:rPr>
                      <w:rFonts w:ascii="TH SarabunPSK" w:hAnsi="TH SarabunPSK" w:cs="TH SarabunPSK"/>
                      <w:sz w:val="32"/>
                      <w:szCs w:val="32"/>
                      <w:cs/>
                    </w:rPr>
                    <w:t>รพช</w:t>
                  </w:r>
                  <w:proofErr w:type="spellEnd"/>
                  <w:r w:rsidRPr="009E34A0">
                    <w:rPr>
                      <w:rFonts w:ascii="TH SarabunPSK" w:hAnsi="TH SarabunPSK" w:cs="TH SarabunPSK"/>
                      <w:sz w:val="32"/>
                      <w:szCs w:val="32"/>
                      <w:cs/>
                    </w:rPr>
                    <w:t xml:space="preserve">. สังกัด </w:t>
                  </w:r>
                  <w:proofErr w:type="spellStart"/>
                  <w:r w:rsidRPr="009E34A0">
                    <w:rPr>
                      <w:rFonts w:ascii="TH SarabunPSK" w:hAnsi="TH SarabunPSK" w:cs="TH SarabunPSK"/>
                      <w:sz w:val="32"/>
                      <w:szCs w:val="32"/>
                      <w:cs/>
                    </w:rPr>
                    <w:t>สป.สธ</w:t>
                  </w:r>
                  <w:proofErr w:type="spellEnd"/>
                  <w:r w:rsidRPr="009E34A0">
                    <w:rPr>
                      <w:rFonts w:ascii="TH SarabunPSK" w:hAnsi="TH SarabunPSK" w:cs="TH SarabunPSK"/>
                      <w:sz w:val="32"/>
                      <w:szCs w:val="32"/>
                      <w:cs/>
                    </w:rPr>
                    <w:t>.</w:t>
                  </w:r>
                  <w:r w:rsidRPr="009E34A0">
                    <w:rPr>
                      <w:rFonts w:ascii="TH SarabunPSK" w:hAnsi="TH SarabunPSK" w:cs="TH SarabunPSK"/>
                      <w:sz w:val="32"/>
                      <w:szCs w:val="32"/>
                    </w:rPr>
                    <w:t xml:space="preserve"> </w:t>
                  </w:r>
                  <w:r w:rsidRPr="009E34A0">
                    <w:rPr>
                      <w:rFonts w:ascii="TH SarabunPSK" w:hAnsi="TH SarabunPSK" w:cs="TH SarabunPSK"/>
                      <w:sz w:val="32"/>
                      <w:szCs w:val="32"/>
                      <w:cs/>
                      <w:lang w:val="en-GB"/>
                    </w:rPr>
                    <w:t xml:space="preserve">ในระบบคลังข้อมูล </w:t>
                  </w:r>
                  <w:r w:rsidRPr="009E34A0">
                    <w:rPr>
                      <w:rFonts w:ascii="TH SarabunPSK" w:hAnsi="TH SarabunPSK" w:cs="TH SarabunPSK"/>
                      <w:sz w:val="32"/>
                      <w:szCs w:val="32"/>
                    </w:rPr>
                    <w:t>HDC</w:t>
                  </w:r>
                </w:p>
                <w:p w:rsidR="00D32FA4" w:rsidRPr="009E34A0" w:rsidRDefault="00D32FA4" w:rsidP="00F80FBA">
                  <w:pPr>
                    <w:spacing w:after="0" w:line="240" w:lineRule="auto"/>
                    <w:rPr>
                      <w:rFonts w:ascii="TH SarabunPSK" w:hAnsi="TH SarabunPSK" w:cs="TH SarabunPSK"/>
                      <w:sz w:val="32"/>
                      <w:szCs w:val="32"/>
                      <w:lang w:val="en-GB"/>
                    </w:rPr>
                  </w:pPr>
                  <w:r w:rsidRPr="009E34A0">
                    <w:rPr>
                      <w:rFonts w:ascii="TH SarabunPSK" w:hAnsi="TH SarabunPSK" w:cs="TH SarabunPSK"/>
                      <w:sz w:val="32"/>
                      <w:szCs w:val="32"/>
                      <w:lang w:val="en-GB"/>
                    </w:rPr>
                    <w:tab/>
                  </w:r>
                  <w:r w:rsidRPr="009E34A0">
                    <w:rPr>
                      <w:rFonts w:ascii="TH SarabunPSK" w:hAnsi="TH SarabunPSK" w:cs="TH SarabunPSK"/>
                      <w:sz w:val="32"/>
                      <w:szCs w:val="32"/>
                      <w:cs/>
                      <w:lang w:val="en-GB"/>
                    </w:rPr>
                    <w:t xml:space="preserve">  </w:t>
                  </w:r>
                  <w:r w:rsidR="00F80FBA">
                    <w:rPr>
                      <w:rFonts w:ascii="TH SarabunPSK" w:hAnsi="TH SarabunPSK" w:cs="TH SarabunPSK"/>
                      <w:sz w:val="32"/>
                      <w:szCs w:val="32"/>
                      <w:lang w:val="en-GB"/>
                    </w:rPr>
                    <w:t xml:space="preserve"> </w:t>
                  </w:r>
                  <w:r w:rsidRPr="009E34A0">
                    <w:rPr>
                      <w:rFonts w:ascii="TH SarabunPSK" w:hAnsi="TH SarabunPSK" w:cs="TH SarabunPSK"/>
                      <w:sz w:val="32"/>
                      <w:szCs w:val="32"/>
                      <w:lang w:val="en-GB"/>
                    </w:rPr>
                    <w:t>2)</w:t>
                  </w:r>
                  <w:r w:rsidRPr="009E34A0">
                    <w:rPr>
                      <w:rFonts w:ascii="TH SarabunPSK" w:hAnsi="TH SarabunPSK" w:cs="TH SarabunPSK"/>
                      <w:sz w:val="32"/>
                      <w:szCs w:val="32"/>
                      <w:cs/>
                      <w:lang w:val="en-GB"/>
                    </w:rPr>
                    <w:t xml:space="preserve"> ตรวจสอบจากเลขประจำตัวประชาชน</w:t>
                  </w:r>
                </w:p>
              </w:tc>
            </w:tr>
          </w:tbl>
          <w:p w:rsidR="00D32FA4" w:rsidRPr="009E34A0" w:rsidRDefault="00D32FA4" w:rsidP="0004665E">
            <w:pPr>
              <w:spacing w:after="0" w:line="240" w:lineRule="auto"/>
              <w:rPr>
                <w:rFonts w:ascii="TH SarabunPSK" w:hAnsi="TH SarabunPSK" w:cs="TH SarabunPSK"/>
                <w:sz w:val="32"/>
                <w:szCs w:val="32"/>
                <w:lang w:val="en-GB"/>
              </w:rPr>
            </w:pP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วัตถุประสงค์</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4E5B1E">
            <w:pPr>
              <w:pStyle w:val="ListParagraph"/>
              <w:numPr>
                <w:ilvl w:val="0"/>
                <w:numId w:val="49"/>
              </w:numPr>
              <w:spacing w:after="0" w:line="240" w:lineRule="auto"/>
              <w:ind w:left="346"/>
              <w:rPr>
                <w:rFonts w:ascii="TH SarabunPSK" w:hAnsi="TH SarabunPSK" w:cs="TH SarabunPSK"/>
                <w:sz w:val="32"/>
                <w:szCs w:val="32"/>
              </w:rPr>
            </w:pPr>
            <w:r w:rsidRPr="009E34A0">
              <w:rPr>
                <w:rFonts w:ascii="TH SarabunPSK" w:hAnsi="TH SarabunPSK" w:cs="TH SarabunPSK"/>
                <w:sz w:val="32"/>
                <w:szCs w:val="32"/>
                <w:cs/>
              </w:rPr>
              <w:t>เพื่อให้ประชาชนรู้เท่าทันสุขภาวะของตนเองได้ตลอดเวลา</w:t>
            </w:r>
          </w:p>
          <w:p w:rsidR="00D32FA4" w:rsidRPr="009E34A0" w:rsidRDefault="00D32FA4" w:rsidP="004E5B1E">
            <w:pPr>
              <w:pStyle w:val="ListParagraph"/>
              <w:numPr>
                <w:ilvl w:val="0"/>
                <w:numId w:val="49"/>
              </w:numPr>
              <w:spacing w:after="0" w:line="240" w:lineRule="auto"/>
              <w:ind w:left="346"/>
              <w:rPr>
                <w:rFonts w:ascii="TH SarabunPSK" w:hAnsi="TH SarabunPSK" w:cs="TH SarabunPSK"/>
                <w:sz w:val="32"/>
                <w:szCs w:val="32"/>
                <w:cs/>
              </w:rPr>
            </w:pPr>
            <w:r w:rsidRPr="009E34A0">
              <w:rPr>
                <w:rFonts w:ascii="TH SarabunPSK" w:hAnsi="TH SarabunPSK" w:cs="TH SarabunPSK"/>
                <w:sz w:val="32"/>
                <w:szCs w:val="32"/>
                <w:cs/>
              </w:rPr>
              <w:t>เพิ่มโอกาสให้ประชาชนได้รับบริการทางการแพทย์และสุขภาพที่ทันสมัย ทั่วถึง และเท่าเทียมผ่านระบบเทคโนโลยี</w:t>
            </w:r>
            <w:proofErr w:type="spellStart"/>
            <w:r w:rsidRPr="009E34A0">
              <w:rPr>
                <w:rFonts w:ascii="TH SarabunPSK" w:hAnsi="TH SarabunPSK" w:cs="TH SarabunPSK"/>
                <w:sz w:val="32"/>
                <w:szCs w:val="32"/>
                <w:cs/>
              </w:rPr>
              <w:t>ดิจิทัล</w:t>
            </w:r>
            <w:proofErr w:type="spellEnd"/>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ประชากรกลุ่มเป้าหมาย</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4E5B1E">
            <w:pPr>
              <w:pStyle w:val="ListParagraph"/>
              <w:numPr>
                <w:ilvl w:val="0"/>
                <w:numId w:val="50"/>
              </w:numPr>
              <w:tabs>
                <w:tab w:val="left" w:pos="4335"/>
              </w:tabs>
              <w:spacing w:after="0" w:line="240" w:lineRule="auto"/>
              <w:ind w:left="346" w:hanging="357"/>
              <w:contextualSpacing w:val="0"/>
              <w:rPr>
                <w:rFonts w:ascii="TH SarabunPSK" w:hAnsi="TH SarabunPSK" w:cs="TH SarabunPSK"/>
                <w:sz w:val="32"/>
                <w:szCs w:val="32"/>
              </w:rPr>
            </w:pPr>
            <w:r w:rsidRPr="009E34A0">
              <w:rPr>
                <w:rFonts w:ascii="TH SarabunPSK" w:hAnsi="TH SarabunPSK" w:cs="TH SarabunPSK"/>
                <w:sz w:val="32"/>
                <w:szCs w:val="32"/>
                <w:cs/>
              </w:rPr>
              <w:t xml:space="preserve">ระยะ  5 ปี ได้แก่ ประชาชนผู้รับบริการสุขภาพจากหน่วยบริการระดับทุติยภูมิและตติยภูมิ สังกัด </w:t>
            </w:r>
            <w:proofErr w:type="spellStart"/>
            <w:r w:rsidRPr="009E34A0">
              <w:rPr>
                <w:rFonts w:ascii="TH SarabunPSK" w:hAnsi="TH SarabunPSK" w:cs="TH SarabunPSK"/>
                <w:sz w:val="32"/>
                <w:szCs w:val="32"/>
                <w:cs/>
              </w:rPr>
              <w:t>สป.สธ</w:t>
            </w:r>
            <w:proofErr w:type="spellEnd"/>
            <w:r w:rsidRPr="009E34A0">
              <w:rPr>
                <w:rFonts w:ascii="TH SarabunPSK" w:hAnsi="TH SarabunPSK" w:cs="TH SarabunPSK"/>
                <w:sz w:val="32"/>
                <w:szCs w:val="32"/>
                <w:cs/>
              </w:rPr>
              <w:t>.</w:t>
            </w:r>
          </w:p>
          <w:p w:rsidR="00D32FA4" w:rsidRPr="009E34A0" w:rsidRDefault="00D32FA4" w:rsidP="004E5B1E">
            <w:pPr>
              <w:pStyle w:val="ListParagraph"/>
              <w:numPr>
                <w:ilvl w:val="0"/>
                <w:numId w:val="50"/>
              </w:numPr>
              <w:tabs>
                <w:tab w:val="left" w:pos="4335"/>
              </w:tabs>
              <w:spacing w:after="0" w:line="240" w:lineRule="auto"/>
              <w:ind w:left="346" w:hanging="357"/>
              <w:contextualSpacing w:val="0"/>
              <w:rPr>
                <w:rFonts w:ascii="TH SarabunPSK" w:hAnsi="TH SarabunPSK" w:cs="TH SarabunPSK"/>
                <w:sz w:val="32"/>
                <w:szCs w:val="32"/>
              </w:rPr>
            </w:pPr>
            <w:r w:rsidRPr="009E34A0">
              <w:rPr>
                <w:rFonts w:ascii="TH SarabunPSK" w:hAnsi="TH SarabunPSK" w:cs="TH SarabunPSK"/>
                <w:sz w:val="32"/>
                <w:szCs w:val="32"/>
                <w:cs/>
              </w:rPr>
              <w:t xml:space="preserve">ระยะ 10 ปี ได้แก่ ประชาชนผู้รับบริการสุขภาพจากหน่วยบริการทุกระดับใน สังกัด </w:t>
            </w:r>
            <w:proofErr w:type="spellStart"/>
            <w:r w:rsidRPr="009E34A0">
              <w:rPr>
                <w:rFonts w:ascii="TH SarabunPSK" w:hAnsi="TH SarabunPSK" w:cs="TH SarabunPSK"/>
                <w:sz w:val="32"/>
                <w:szCs w:val="32"/>
                <w:cs/>
              </w:rPr>
              <w:t>สป.สธ</w:t>
            </w:r>
            <w:proofErr w:type="spellEnd"/>
            <w:r w:rsidRPr="009E34A0">
              <w:rPr>
                <w:rFonts w:ascii="TH SarabunPSK" w:hAnsi="TH SarabunPSK" w:cs="TH SarabunPSK"/>
                <w:sz w:val="32"/>
                <w:szCs w:val="32"/>
                <w:cs/>
              </w:rPr>
              <w:t>. และหน่วยบริการในสังกัดกรม</w:t>
            </w:r>
          </w:p>
          <w:p w:rsidR="00D32FA4" w:rsidRPr="009E34A0" w:rsidRDefault="00D32FA4" w:rsidP="004E5B1E">
            <w:pPr>
              <w:pStyle w:val="ListParagraph"/>
              <w:numPr>
                <w:ilvl w:val="0"/>
                <w:numId w:val="50"/>
              </w:numPr>
              <w:tabs>
                <w:tab w:val="left" w:pos="4335"/>
              </w:tabs>
              <w:spacing w:after="0" w:line="240" w:lineRule="auto"/>
              <w:ind w:left="346" w:hanging="357"/>
              <w:contextualSpacing w:val="0"/>
              <w:rPr>
                <w:rFonts w:ascii="TH SarabunPSK" w:hAnsi="TH SarabunPSK" w:cs="TH SarabunPSK"/>
                <w:sz w:val="32"/>
                <w:szCs w:val="32"/>
                <w:cs/>
              </w:rPr>
            </w:pPr>
            <w:r w:rsidRPr="009E34A0">
              <w:rPr>
                <w:rFonts w:ascii="TH SarabunPSK" w:hAnsi="TH SarabunPSK" w:cs="TH SarabunPSK"/>
                <w:sz w:val="32"/>
                <w:szCs w:val="32"/>
                <w:cs/>
              </w:rPr>
              <w:t xml:space="preserve">ระยะ 20 ปี ได้แก่ ประชาชนผู้รับบริการสุขภาพจากหน่วยบริการ รพ.นอกสังกัด </w:t>
            </w:r>
            <w:proofErr w:type="spellStart"/>
            <w:r w:rsidRPr="009E34A0">
              <w:rPr>
                <w:rFonts w:ascii="TH SarabunPSK" w:hAnsi="TH SarabunPSK" w:cs="TH SarabunPSK"/>
                <w:sz w:val="32"/>
                <w:szCs w:val="32"/>
                <w:cs/>
              </w:rPr>
              <w:t>สธ</w:t>
            </w:r>
            <w:proofErr w:type="spellEnd"/>
            <w:r w:rsidRPr="009E34A0">
              <w:rPr>
                <w:rFonts w:ascii="TH SarabunPSK" w:hAnsi="TH SarabunPSK" w:cs="TH SarabunPSK"/>
                <w:sz w:val="32"/>
                <w:szCs w:val="32"/>
                <w:cs/>
              </w:rPr>
              <w:t>. ทั้งภาครัฐและเอกชน</w:t>
            </w:r>
          </w:p>
        </w:tc>
      </w:tr>
    </w:tbl>
    <w:p w:rsidR="00F80FBA" w:rsidRDefault="00F80FBA"/>
    <w:tbl>
      <w:tblPr>
        <w:tblW w:w="10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4"/>
        <w:gridCol w:w="7655"/>
      </w:tblGrid>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lastRenderedPageBreak/>
              <w:t>วิธีการจัดเก็บข้อมูล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4E5B1E">
            <w:pPr>
              <w:pStyle w:val="ListParagraph"/>
              <w:numPr>
                <w:ilvl w:val="0"/>
                <w:numId w:val="51"/>
              </w:numPr>
              <w:spacing w:after="0" w:line="240" w:lineRule="auto"/>
              <w:ind w:left="346"/>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 xml:space="preserve">ระบบ </w:t>
            </w:r>
            <w:r w:rsidRPr="009E34A0">
              <w:rPr>
                <w:rFonts w:ascii="TH SarabunPSK" w:hAnsi="TH SarabunPSK" w:cs="TH SarabunPSK"/>
                <w:color w:val="000000" w:themeColor="text1"/>
                <w:sz w:val="32"/>
                <w:szCs w:val="32"/>
              </w:rPr>
              <w:t xml:space="preserve">HDC Service </w:t>
            </w:r>
            <w:r w:rsidRPr="009E34A0">
              <w:rPr>
                <w:rFonts w:ascii="TH SarabunPSK" w:hAnsi="TH SarabunPSK" w:cs="TH SarabunPSK"/>
                <w:color w:val="000000" w:themeColor="text1"/>
                <w:sz w:val="32"/>
                <w:szCs w:val="32"/>
                <w:cs/>
              </w:rPr>
              <w:t xml:space="preserve">หรือ </w:t>
            </w:r>
            <w:r w:rsidRPr="009E34A0">
              <w:rPr>
                <w:rFonts w:ascii="TH SarabunPSK" w:hAnsi="TH SarabunPSK" w:cs="TH SarabunPSK"/>
                <w:color w:val="000000" w:themeColor="text1"/>
                <w:sz w:val="32"/>
                <w:szCs w:val="32"/>
              </w:rPr>
              <w:t xml:space="preserve">HDC on Cloud </w:t>
            </w:r>
            <w:r w:rsidRPr="009E34A0">
              <w:rPr>
                <w:rFonts w:ascii="TH SarabunPSK" w:hAnsi="TH SarabunPSK" w:cs="TH SarabunPSK"/>
                <w:color w:val="000000" w:themeColor="text1"/>
                <w:sz w:val="32"/>
                <w:szCs w:val="32"/>
                <w:cs/>
              </w:rPr>
              <w:t xml:space="preserve">หรือฐานข้อมูลกลาง </w:t>
            </w:r>
            <w:proofErr w:type="spellStart"/>
            <w:r w:rsidRPr="009E34A0">
              <w:rPr>
                <w:rFonts w:ascii="TH SarabunPSK" w:hAnsi="TH SarabunPSK" w:cs="TH SarabunPSK"/>
                <w:color w:val="000000" w:themeColor="text1"/>
                <w:sz w:val="32"/>
                <w:szCs w:val="32"/>
                <w:cs/>
              </w:rPr>
              <w:t>สธ</w:t>
            </w:r>
            <w:proofErr w:type="spellEnd"/>
            <w:r w:rsidRPr="009E34A0">
              <w:rPr>
                <w:rFonts w:ascii="TH SarabunPSK" w:hAnsi="TH SarabunPSK" w:cs="TH SarabunPSK"/>
                <w:color w:val="000000" w:themeColor="text1"/>
                <w:sz w:val="32"/>
                <w:szCs w:val="32"/>
                <w:cs/>
              </w:rPr>
              <w:t>.</w:t>
            </w:r>
          </w:p>
          <w:p w:rsidR="00D32FA4" w:rsidRPr="009E34A0" w:rsidRDefault="00D32FA4" w:rsidP="004E5B1E">
            <w:pPr>
              <w:pStyle w:val="ListParagraph"/>
              <w:numPr>
                <w:ilvl w:val="0"/>
                <w:numId w:val="51"/>
              </w:numPr>
              <w:spacing w:after="0" w:line="240" w:lineRule="auto"/>
              <w:ind w:left="346"/>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 xml:space="preserve">ระบบ </w:t>
            </w:r>
            <w:proofErr w:type="spellStart"/>
            <w:r w:rsidRPr="009E34A0">
              <w:rPr>
                <w:rFonts w:ascii="TH SarabunPSK" w:hAnsi="TH SarabunPSK" w:cs="TH SarabunPSK"/>
                <w:color w:val="000000" w:themeColor="text1"/>
                <w:sz w:val="32"/>
                <w:szCs w:val="32"/>
                <w:cs/>
              </w:rPr>
              <w:t>LogFile</w:t>
            </w:r>
            <w:proofErr w:type="spellEnd"/>
            <w:r w:rsidRPr="009E34A0">
              <w:rPr>
                <w:rFonts w:ascii="TH SarabunPSK" w:hAnsi="TH SarabunPSK" w:cs="TH SarabunPSK"/>
                <w:color w:val="000000" w:themeColor="text1"/>
                <w:sz w:val="32"/>
                <w:szCs w:val="32"/>
                <w:cs/>
              </w:rPr>
              <w:t xml:space="preserve"> การเข้าใช้ระบบ </w:t>
            </w:r>
            <w:r w:rsidRPr="009E34A0">
              <w:rPr>
                <w:rFonts w:ascii="TH SarabunPSK" w:hAnsi="TH SarabunPSK" w:cs="TH SarabunPSK"/>
                <w:color w:val="000000" w:themeColor="text1"/>
                <w:sz w:val="32"/>
                <w:szCs w:val="32"/>
              </w:rPr>
              <w:t xml:space="preserve">PHRs </w:t>
            </w:r>
            <w:r w:rsidRPr="009E34A0">
              <w:rPr>
                <w:rFonts w:ascii="TH SarabunPSK" w:hAnsi="TH SarabunPSK" w:cs="TH SarabunPSK"/>
                <w:color w:val="000000" w:themeColor="text1"/>
                <w:sz w:val="32"/>
                <w:szCs w:val="32"/>
                <w:cs/>
              </w:rPr>
              <w:t>ของประชาชน</w:t>
            </w:r>
          </w:p>
          <w:p w:rsidR="00D32FA4" w:rsidRPr="009E34A0" w:rsidRDefault="00D32FA4" w:rsidP="004E5B1E">
            <w:pPr>
              <w:pStyle w:val="ListParagraph"/>
              <w:numPr>
                <w:ilvl w:val="0"/>
                <w:numId w:val="51"/>
              </w:numPr>
              <w:spacing w:after="0" w:line="240" w:lineRule="auto"/>
              <w:ind w:left="346"/>
              <w:rPr>
                <w:rFonts w:ascii="TH SarabunPSK" w:hAnsi="TH SarabunPSK" w:cs="TH SarabunPSK"/>
                <w:color w:val="000000" w:themeColor="text1"/>
                <w:sz w:val="32"/>
                <w:szCs w:val="32"/>
                <w:cs/>
              </w:rPr>
            </w:pPr>
            <w:r w:rsidRPr="009E34A0">
              <w:rPr>
                <w:rFonts w:ascii="TH SarabunPSK" w:hAnsi="TH SarabunPSK" w:cs="TH SarabunPSK"/>
                <w:color w:val="000000" w:themeColor="text1"/>
                <w:sz w:val="32"/>
                <w:szCs w:val="32"/>
                <w:cs/>
              </w:rPr>
              <w:t xml:space="preserve">ระยะ 20 ปี </w:t>
            </w:r>
            <w:r w:rsidRPr="009E34A0">
              <w:rPr>
                <w:rFonts w:ascii="TH SarabunPSK" w:hAnsi="TH SarabunPSK" w:cs="TH SarabunPSK"/>
                <w:color w:val="000000" w:themeColor="text1"/>
                <w:sz w:val="32"/>
                <w:szCs w:val="32"/>
              </w:rPr>
              <w:t xml:space="preserve">: </w:t>
            </w:r>
            <w:r w:rsidRPr="009E34A0">
              <w:rPr>
                <w:rFonts w:ascii="TH SarabunPSK" w:hAnsi="TH SarabunPSK" w:cs="TH SarabunPSK"/>
                <w:color w:val="000000" w:themeColor="text1"/>
                <w:sz w:val="32"/>
                <w:szCs w:val="32"/>
                <w:cs/>
              </w:rPr>
              <w:t>สำรวจประชาชนผู้เข้ารับบริการ ณ โรงพยาบาล</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t>แหล่งข้อมูล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4E5B1E">
            <w:pPr>
              <w:pStyle w:val="ListParagraph"/>
              <w:numPr>
                <w:ilvl w:val="0"/>
                <w:numId w:val="52"/>
              </w:numPr>
              <w:spacing w:after="0" w:line="240" w:lineRule="auto"/>
              <w:ind w:left="346"/>
              <w:jc w:val="thaiDistribute"/>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 xml:space="preserve">โรงพยาบาลในสังกัด </w:t>
            </w:r>
            <w:proofErr w:type="spellStart"/>
            <w:r w:rsidRPr="009E34A0">
              <w:rPr>
                <w:rFonts w:ascii="TH SarabunPSK" w:hAnsi="TH SarabunPSK" w:cs="TH SarabunPSK"/>
                <w:color w:val="000000" w:themeColor="text1"/>
                <w:sz w:val="32"/>
                <w:szCs w:val="32"/>
                <w:cs/>
              </w:rPr>
              <w:t>สป.สธ</w:t>
            </w:r>
            <w:proofErr w:type="spellEnd"/>
            <w:r w:rsidRPr="009E34A0">
              <w:rPr>
                <w:rFonts w:ascii="TH SarabunPSK" w:hAnsi="TH SarabunPSK" w:cs="TH SarabunPSK"/>
                <w:color w:val="000000" w:themeColor="text1"/>
                <w:sz w:val="32"/>
                <w:szCs w:val="32"/>
                <w:cs/>
              </w:rPr>
              <w:t xml:space="preserve">.  และโรงพยาบาลสังกัดกรม ในสังกัด </w:t>
            </w:r>
            <w:proofErr w:type="spellStart"/>
            <w:r w:rsidRPr="009E34A0">
              <w:rPr>
                <w:rFonts w:ascii="TH SarabunPSK" w:hAnsi="TH SarabunPSK" w:cs="TH SarabunPSK"/>
                <w:color w:val="000000" w:themeColor="text1"/>
                <w:sz w:val="32"/>
                <w:szCs w:val="32"/>
                <w:cs/>
              </w:rPr>
              <w:t>สธ</w:t>
            </w:r>
            <w:proofErr w:type="spellEnd"/>
            <w:r w:rsidRPr="009E34A0">
              <w:rPr>
                <w:rFonts w:ascii="TH SarabunPSK" w:hAnsi="TH SarabunPSK" w:cs="TH SarabunPSK"/>
                <w:color w:val="000000" w:themeColor="text1"/>
                <w:sz w:val="32"/>
                <w:szCs w:val="32"/>
                <w:cs/>
              </w:rPr>
              <w:t>.</w:t>
            </w:r>
          </w:p>
          <w:p w:rsidR="00D32FA4" w:rsidRPr="009E34A0" w:rsidRDefault="00D32FA4" w:rsidP="004E5B1E">
            <w:pPr>
              <w:pStyle w:val="ListParagraph"/>
              <w:numPr>
                <w:ilvl w:val="0"/>
                <w:numId w:val="52"/>
              </w:numPr>
              <w:spacing w:after="0" w:line="240" w:lineRule="auto"/>
              <w:ind w:left="346"/>
              <w:jc w:val="thaiDistribute"/>
              <w:rPr>
                <w:rFonts w:ascii="TH SarabunPSK" w:hAnsi="TH SarabunPSK" w:cs="TH SarabunPSK"/>
                <w:color w:val="000000" w:themeColor="text1"/>
                <w:sz w:val="32"/>
                <w:szCs w:val="32"/>
                <w:cs/>
              </w:rPr>
            </w:pPr>
            <w:r w:rsidRPr="009E34A0">
              <w:rPr>
                <w:rFonts w:ascii="TH SarabunPSK" w:hAnsi="TH SarabunPSK" w:cs="TH SarabunPSK"/>
                <w:color w:val="000000" w:themeColor="text1"/>
                <w:sz w:val="32"/>
                <w:szCs w:val="32"/>
                <w:cs/>
              </w:rPr>
              <w:t>ระยะ 20 ปี</w:t>
            </w:r>
            <w:r w:rsidRPr="009E34A0">
              <w:rPr>
                <w:rFonts w:ascii="TH SarabunPSK" w:hAnsi="TH SarabunPSK" w:cs="TH SarabunPSK"/>
                <w:color w:val="000000" w:themeColor="text1"/>
                <w:sz w:val="32"/>
                <w:szCs w:val="32"/>
              </w:rPr>
              <w:t xml:space="preserve"> : </w:t>
            </w:r>
            <w:r w:rsidRPr="009E34A0">
              <w:rPr>
                <w:rFonts w:ascii="TH SarabunPSK" w:hAnsi="TH SarabunPSK" w:cs="TH SarabunPSK"/>
                <w:color w:val="000000" w:themeColor="text1"/>
                <w:sz w:val="32"/>
                <w:szCs w:val="32"/>
                <w:cs/>
              </w:rPr>
              <w:t>สำนักงานสถิติแห่งชาติ</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t>รายการข้อมูล 1</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pStyle w:val="ListParagraph"/>
              <w:tabs>
                <w:tab w:val="left" w:pos="4335"/>
              </w:tabs>
              <w:spacing w:after="0" w:line="240" w:lineRule="auto"/>
              <w:ind w:left="346" w:hanging="357"/>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rPr>
              <w:t xml:space="preserve">A = </w:t>
            </w:r>
            <w:r w:rsidRPr="009E34A0">
              <w:rPr>
                <w:rFonts w:ascii="TH SarabunPSK" w:hAnsi="TH SarabunPSK" w:cs="TH SarabunPSK"/>
                <w:color w:val="000000" w:themeColor="text1"/>
                <w:sz w:val="32"/>
                <w:szCs w:val="32"/>
                <w:cs/>
              </w:rPr>
              <w:t xml:space="preserve">จำนวนประชาชนในเขตรับผิดชอบที่สามารถเข้าถึงข้อมูลสุขภาพตนเองได้ </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t>รายการข้อมูล 2</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pStyle w:val="ListParagraph"/>
              <w:tabs>
                <w:tab w:val="left" w:pos="4335"/>
              </w:tabs>
              <w:spacing w:after="0" w:line="240" w:lineRule="auto"/>
              <w:ind w:left="346" w:hanging="357"/>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rPr>
              <w:t xml:space="preserve">B = </w:t>
            </w:r>
            <w:r w:rsidRPr="009E34A0">
              <w:rPr>
                <w:rFonts w:ascii="TH SarabunPSK" w:hAnsi="TH SarabunPSK" w:cs="TH SarabunPSK"/>
                <w:color w:val="000000" w:themeColor="text1"/>
                <w:sz w:val="32"/>
                <w:szCs w:val="32"/>
                <w:cs/>
              </w:rPr>
              <w:t>จำนวนประชาชนในเขตรับผิดชอบทั้งหมด</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color w:val="000000" w:themeColor="text1"/>
                <w:sz w:val="32"/>
                <w:szCs w:val="32"/>
                <w:cs/>
              </w:rPr>
            </w:pPr>
            <w:r w:rsidRPr="009E34A0">
              <w:rPr>
                <w:rFonts w:ascii="TH SarabunPSK" w:hAnsi="TH SarabunPSK" w:cs="TH SarabunPSK"/>
                <w:b/>
                <w:bCs/>
                <w:color w:val="000000" w:themeColor="text1"/>
                <w:sz w:val="32"/>
                <w:szCs w:val="32"/>
                <w:cs/>
              </w:rPr>
              <w:t xml:space="preserve">สูตรคำนวณตัวชี้วัด </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pStyle w:val="ListParagraph"/>
              <w:tabs>
                <w:tab w:val="left" w:pos="4335"/>
              </w:tabs>
              <w:spacing w:after="0" w:line="240" w:lineRule="auto"/>
              <w:ind w:left="346" w:hanging="357"/>
              <w:rPr>
                <w:rFonts w:ascii="TH SarabunPSK" w:hAnsi="TH SarabunPSK" w:cs="TH SarabunPSK"/>
                <w:color w:val="000000" w:themeColor="text1"/>
                <w:sz w:val="32"/>
                <w:szCs w:val="32"/>
                <w:cs/>
              </w:rPr>
            </w:pPr>
            <w:r w:rsidRPr="009E34A0">
              <w:rPr>
                <w:rFonts w:ascii="TH SarabunPSK" w:hAnsi="TH SarabunPSK" w:cs="TH SarabunPSK"/>
                <w:color w:val="000000" w:themeColor="text1"/>
                <w:sz w:val="32"/>
                <w:szCs w:val="32"/>
                <w:cs/>
              </w:rPr>
              <w:t>(</w:t>
            </w:r>
            <w:r w:rsidRPr="009E34A0">
              <w:rPr>
                <w:rFonts w:ascii="TH SarabunPSK" w:hAnsi="TH SarabunPSK" w:cs="TH SarabunPSK"/>
                <w:color w:val="000000" w:themeColor="text1"/>
                <w:sz w:val="32"/>
                <w:szCs w:val="32"/>
              </w:rPr>
              <w:t>A/B</w:t>
            </w:r>
            <w:r w:rsidRPr="009E34A0">
              <w:rPr>
                <w:rFonts w:ascii="TH SarabunPSK" w:hAnsi="TH SarabunPSK" w:cs="TH SarabunPSK"/>
                <w:color w:val="000000" w:themeColor="text1"/>
                <w:sz w:val="32"/>
                <w:szCs w:val="32"/>
                <w:cs/>
              </w:rPr>
              <w:t xml:space="preserve">) </w:t>
            </w:r>
            <w:r w:rsidRPr="009E34A0">
              <w:rPr>
                <w:rFonts w:ascii="TH SarabunPSK" w:hAnsi="TH SarabunPSK" w:cs="TH SarabunPSK"/>
                <w:color w:val="000000" w:themeColor="text1"/>
                <w:sz w:val="32"/>
                <w:szCs w:val="32"/>
              </w:rPr>
              <w:t>x 100</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color w:val="000000" w:themeColor="text1"/>
                <w:sz w:val="32"/>
                <w:szCs w:val="32"/>
                <w:cs/>
              </w:rPr>
            </w:pPr>
            <w:r w:rsidRPr="009E34A0">
              <w:rPr>
                <w:rFonts w:ascii="TH SarabunPSK" w:hAnsi="TH SarabunPSK" w:cs="TH SarabunPSK"/>
                <w:b/>
                <w:bCs/>
                <w:color w:val="000000" w:themeColor="text1"/>
                <w:sz w:val="32"/>
                <w:szCs w:val="32"/>
                <w:cs/>
              </w:rPr>
              <w:t>ระยะเวลาประเมินผล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pStyle w:val="ListParagraph"/>
              <w:tabs>
                <w:tab w:val="left" w:pos="4335"/>
              </w:tabs>
              <w:spacing w:after="0" w:line="240" w:lineRule="auto"/>
              <w:ind w:left="346" w:hanging="357"/>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ไตรมาส 2 และ 4 (เดือน มีนาคม และ สิงหาคม)</w:t>
            </w:r>
          </w:p>
        </w:tc>
      </w:tr>
      <w:tr w:rsidR="00D32FA4" w:rsidRPr="009E34A0" w:rsidTr="000466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33"/>
          <w:jc w:val="center"/>
        </w:trPr>
        <w:tc>
          <w:tcPr>
            <w:tcW w:w="10349" w:type="dxa"/>
            <w:gridSpan w:val="2"/>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 xml:space="preserve">เกณฑ์การประเมิน </w:t>
            </w:r>
          </w:p>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 xml:space="preserve">ปี 2561 </w:t>
            </w:r>
            <w:r w:rsidRPr="009E34A0">
              <w:rPr>
                <w:rFonts w:ascii="TH SarabunPSK" w:hAnsi="TH SarabunPSK" w:cs="TH SarabunPSK"/>
                <w:b/>
                <w:bCs/>
                <w:sz w:val="32"/>
                <w:szCs w:val="32"/>
              </w:rPr>
              <w:t xml:space="preserve">: </w:t>
            </w:r>
            <w:r w:rsidRPr="009E34A0">
              <w:rPr>
                <w:rFonts w:ascii="TH SarabunPSK" w:hAnsi="TH SarabunPSK" w:cs="TH SarabunPSK"/>
                <w:b/>
                <w:bCs/>
                <w:sz w:val="32"/>
                <w:szCs w:val="32"/>
                <w:cs/>
              </w:rPr>
              <w:t xml:space="preserve">  </w:t>
            </w:r>
            <w:r w:rsidRPr="009E34A0">
              <w:rPr>
                <w:rFonts w:ascii="TH SarabunPSK" w:hAnsi="TH SarabunPSK" w:cs="TH SarabunPSK"/>
                <w:sz w:val="32"/>
                <w:szCs w:val="32"/>
                <w:cs/>
              </w:rPr>
              <w:t>** เฉพาะจังหวัดนำร่อง</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014"/>
              <w:gridCol w:w="1984"/>
              <w:gridCol w:w="1985"/>
              <w:gridCol w:w="1984"/>
            </w:tblGrid>
            <w:tr w:rsidR="00D32FA4" w:rsidRPr="009E34A0" w:rsidTr="0004665E">
              <w:trPr>
                <w:jc w:val="center"/>
              </w:trPr>
              <w:tc>
                <w:tcPr>
                  <w:tcW w:w="2014"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1984"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1985"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1984"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04665E">
              <w:trPr>
                <w:jc w:val="center"/>
              </w:trPr>
              <w:tc>
                <w:tcPr>
                  <w:tcW w:w="2014"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 xml:space="preserve">ร้อยละ </w:t>
                  </w:r>
                  <w:r w:rsidRPr="009E34A0">
                    <w:rPr>
                      <w:rFonts w:ascii="TH SarabunPSK" w:hAnsi="TH SarabunPSK" w:cs="TH SarabunPSK"/>
                      <w:sz w:val="32"/>
                      <w:szCs w:val="32"/>
                    </w:rPr>
                    <w:t>2</w:t>
                  </w:r>
                </w:p>
              </w:tc>
              <w:tc>
                <w:tcPr>
                  <w:tcW w:w="1984"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 xml:space="preserve">ร้อยละ </w:t>
                  </w:r>
                  <w:r w:rsidRPr="009E34A0">
                    <w:rPr>
                      <w:rFonts w:ascii="TH SarabunPSK" w:hAnsi="TH SarabunPSK" w:cs="TH SarabunPSK"/>
                      <w:sz w:val="32"/>
                      <w:szCs w:val="32"/>
                    </w:rPr>
                    <w:t>3</w:t>
                  </w:r>
                </w:p>
              </w:tc>
              <w:tc>
                <w:tcPr>
                  <w:tcW w:w="1985"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 xml:space="preserve">ร้อยละ </w:t>
                  </w:r>
                  <w:r w:rsidRPr="009E34A0">
                    <w:rPr>
                      <w:rFonts w:ascii="TH SarabunPSK" w:hAnsi="TH SarabunPSK" w:cs="TH SarabunPSK"/>
                      <w:sz w:val="32"/>
                      <w:szCs w:val="32"/>
                    </w:rPr>
                    <w:t>4</w:t>
                  </w:r>
                </w:p>
              </w:tc>
              <w:tc>
                <w:tcPr>
                  <w:tcW w:w="1984"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 xml:space="preserve">ร้อยละ </w:t>
                  </w:r>
                  <w:r w:rsidRPr="009E34A0">
                    <w:rPr>
                      <w:rFonts w:ascii="TH SarabunPSK" w:hAnsi="TH SarabunPSK" w:cs="TH SarabunPSK"/>
                      <w:sz w:val="32"/>
                      <w:szCs w:val="32"/>
                    </w:rPr>
                    <w:t>5</w:t>
                  </w:r>
                </w:p>
              </w:tc>
            </w:tr>
          </w:tbl>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 xml:space="preserve">ปี 2562 </w:t>
            </w:r>
            <w:r w:rsidRPr="009E34A0">
              <w:rPr>
                <w:rFonts w:ascii="TH SarabunPSK" w:hAnsi="TH SarabunPSK" w:cs="TH SarabunPSK"/>
                <w:b/>
                <w:bCs/>
                <w:sz w:val="32"/>
                <w:szCs w:val="32"/>
              </w:rPr>
              <w:t>:</w:t>
            </w:r>
            <w:r w:rsidRPr="009E34A0">
              <w:rPr>
                <w:rFonts w:ascii="TH SarabunPSK" w:hAnsi="TH SarabunPSK" w:cs="TH SarabunPSK"/>
                <w:b/>
                <w:bCs/>
                <w:sz w:val="32"/>
                <w:szCs w:val="32"/>
                <w:cs/>
              </w:rPr>
              <w:t xml:space="preserve">  </w:t>
            </w:r>
            <w:r w:rsidRPr="009E34A0">
              <w:rPr>
                <w:rFonts w:ascii="TH SarabunPSK" w:hAnsi="TH SarabunPSK" w:cs="TH SarabunPSK"/>
                <w:sz w:val="32"/>
                <w:szCs w:val="32"/>
                <w:cs/>
              </w:rPr>
              <w:t>** เฉพาะจังหวัดนำร่อง</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014"/>
              <w:gridCol w:w="1984"/>
              <w:gridCol w:w="1985"/>
              <w:gridCol w:w="1984"/>
            </w:tblGrid>
            <w:tr w:rsidR="00D32FA4" w:rsidRPr="009E34A0" w:rsidTr="0004665E">
              <w:trPr>
                <w:jc w:val="center"/>
              </w:trPr>
              <w:tc>
                <w:tcPr>
                  <w:tcW w:w="2014"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1984"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1985"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1984"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04665E">
              <w:trPr>
                <w:jc w:val="center"/>
              </w:trPr>
              <w:tc>
                <w:tcPr>
                  <w:tcW w:w="2014"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 xml:space="preserve">ร้อยละ </w:t>
                  </w:r>
                  <w:r w:rsidRPr="009E34A0">
                    <w:rPr>
                      <w:rFonts w:ascii="TH SarabunPSK" w:hAnsi="TH SarabunPSK" w:cs="TH SarabunPSK"/>
                      <w:sz w:val="32"/>
                      <w:szCs w:val="32"/>
                    </w:rPr>
                    <w:t>7</w:t>
                  </w:r>
                </w:p>
              </w:tc>
              <w:tc>
                <w:tcPr>
                  <w:tcW w:w="1984"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 xml:space="preserve">ร้อยละ </w:t>
                  </w:r>
                  <w:r w:rsidRPr="009E34A0">
                    <w:rPr>
                      <w:rFonts w:ascii="TH SarabunPSK" w:hAnsi="TH SarabunPSK" w:cs="TH SarabunPSK"/>
                      <w:sz w:val="32"/>
                      <w:szCs w:val="32"/>
                    </w:rPr>
                    <w:t>8</w:t>
                  </w:r>
                </w:p>
              </w:tc>
              <w:tc>
                <w:tcPr>
                  <w:tcW w:w="1985"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 xml:space="preserve">ร้อยละ </w:t>
                  </w:r>
                  <w:r w:rsidRPr="009E34A0">
                    <w:rPr>
                      <w:rFonts w:ascii="TH SarabunPSK" w:hAnsi="TH SarabunPSK" w:cs="TH SarabunPSK"/>
                      <w:sz w:val="32"/>
                      <w:szCs w:val="32"/>
                    </w:rPr>
                    <w:t>9</w:t>
                  </w:r>
                </w:p>
              </w:tc>
              <w:tc>
                <w:tcPr>
                  <w:tcW w:w="1984"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 xml:space="preserve">ร้อยละ </w:t>
                  </w:r>
                  <w:r w:rsidRPr="009E34A0">
                    <w:rPr>
                      <w:rFonts w:ascii="TH SarabunPSK" w:hAnsi="TH SarabunPSK" w:cs="TH SarabunPSK"/>
                      <w:sz w:val="32"/>
                      <w:szCs w:val="32"/>
                    </w:rPr>
                    <w:t>10</w:t>
                  </w:r>
                </w:p>
              </w:tc>
            </w:tr>
          </w:tbl>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 xml:space="preserve">ปี 2563 </w:t>
            </w:r>
            <w:r w:rsidRPr="009E34A0">
              <w:rPr>
                <w:rFonts w:ascii="TH SarabunPSK" w:hAnsi="TH SarabunPSK" w:cs="TH SarabunPSK"/>
                <w:b/>
                <w:bCs/>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014"/>
              <w:gridCol w:w="1984"/>
              <w:gridCol w:w="1985"/>
              <w:gridCol w:w="1984"/>
            </w:tblGrid>
            <w:tr w:rsidR="00D32FA4" w:rsidRPr="009E34A0" w:rsidTr="0004665E">
              <w:trPr>
                <w:jc w:val="center"/>
              </w:trPr>
              <w:tc>
                <w:tcPr>
                  <w:tcW w:w="2014"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1984"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1985"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1984"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04665E">
              <w:trPr>
                <w:jc w:val="center"/>
              </w:trPr>
              <w:tc>
                <w:tcPr>
                  <w:tcW w:w="2014"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 xml:space="preserve">ร้อยละ </w:t>
                  </w:r>
                  <w:r w:rsidRPr="009E34A0">
                    <w:rPr>
                      <w:rFonts w:ascii="TH SarabunPSK" w:hAnsi="TH SarabunPSK" w:cs="TH SarabunPSK"/>
                      <w:sz w:val="32"/>
                      <w:szCs w:val="32"/>
                    </w:rPr>
                    <w:t>12</w:t>
                  </w:r>
                </w:p>
              </w:tc>
              <w:tc>
                <w:tcPr>
                  <w:tcW w:w="1984"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 xml:space="preserve">ร้อยละ </w:t>
                  </w:r>
                  <w:r w:rsidRPr="009E34A0">
                    <w:rPr>
                      <w:rFonts w:ascii="TH SarabunPSK" w:hAnsi="TH SarabunPSK" w:cs="TH SarabunPSK"/>
                      <w:sz w:val="32"/>
                      <w:szCs w:val="32"/>
                    </w:rPr>
                    <w:t>13</w:t>
                  </w:r>
                </w:p>
              </w:tc>
              <w:tc>
                <w:tcPr>
                  <w:tcW w:w="1985"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 xml:space="preserve">ร้อยละ </w:t>
                  </w:r>
                  <w:r w:rsidRPr="009E34A0">
                    <w:rPr>
                      <w:rFonts w:ascii="TH SarabunPSK" w:hAnsi="TH SarabunPSK" w:cs="TH SarabunPSK"/>
                      <w:sz w:val="32"/>
                      <w:szCs w:val="32"/>
                    </w:rPr>
                    <w:t>14</w:t>
                  </w:r>
                </w:p>
              </w:tc>
              <w:tc>
                <w:tcPr>
                  <w:tcW w:w="1984"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 xml:space="preserve">ร้อยละ </w:t>
                  </w:r>
                  <w:r w:rsidRPr="009E34A0">
                    <w:rPr>
                      <w:rFonts w:ascii="TH SarabunPSK" w:hAnsi="TH SarabunPSK" w:cs="TH SarabunPSK"/>
                      <w:sz w:val="32"/>
                      <w:szCs w:val="32"/>
                    </w:rPr>
                    <w:t>15</w:t>
                  </w:r>
                </w:p>
              </w:tc>
            </w:tr>
          </w:tbl>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 xml:space="preserve">ปี 2564 </w:t>
            </w:r>
            <w:r w:rsidRPr="009E34A0">
              <w:rPr>
                <w:rFonts w:ascii="TH SarabunPSK" w:hAnsi="TH SarabunPSK" w:cs="TH SarabunPSK"/>
                <w:b/>
                <w:bCs/>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014"/>
              <w:gridCol w:w="1984"/>
              <w:gridCol w:w="1985"/>
              <w:gridCol w:w="1984"/>
            </w:tblGrid>
            <w:tr w:rsidR="00D32FA4" w:rsidRPr="009E34A0" w:rsidTr="0004665E">
              <w:trPr>
                <w:jc w:val="center"/>
              </w:trPr>
              <w:tc>
                <w:tcPr>
                  <w:tcW w:w="2014"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1984"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1985"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1984"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04665E">
              <w:trPr>
                <w:jc w:val="center"/>
              </w:trPr>
              <w:tc>
                <w:tcPr>
                  <w:tcW w:w="2014"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 xml:space="preserve">ร้อยละ </w:t>
                  </w:r>
                  <w:r w:rsidRPr="009E34A0">
                    <w:rPr>
                      <w:rFonts w:ascii="TH SarabunPSK" w:hAnsi="TH SarabunPSK" w:cs="TH SarabunPSK"/>
                      <w:sz w:val="32"/>
                      <w:szCs w:val="32"/>
                    </w:rPr>
                    <w:t>17</w:t>
                  </w:r>
                </w:p>
              </w:tc>
              <w:tc>
                <w:tcPr>
                  <w:tcW w:w="1984"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 xml:space="preserve">ร้อยละ </w:t>
                  </w:r>
                  <w:r w:rsidRPr="009E34A0">
                    <w:rPr>
                      <w:rFonts w:ascii="TH SarabunPSK" w:hAnsi="TH SarabunPSK" w:cs="TH SarabunPSK"/>
                      <w:sz w:val="32"/>
                      <w:szCs w:val="32"/>
                    </w:rPr>
                    <w:t>18</w:t>
                  </w:r>
                </w:p>
              </w:tc>
              <w:tc>
                <w:tcPr>
                  <w:tcW w:w="1985"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 xml:space="preserve">ร้อยละ </w:t>
                  </w:r>
                  <w:r w:rsidRPr="009E34A0">
                    <w:rPr>
                      <w:rFonts w:ascii="TH SarabunPSK" w:hAnsi="TH SarabunPSK" w:cs="TH SarabunPSK"/>
                      <w:sz w:val="32"/>
                      <w:szCs w:val="32"/>
                    </w:rPr>
                    <w:t>19</w:t>
                  </w:r>
                </w:p>
              </w:tc>
              <w:tc>
                <w:tcPr>
                  <w:tcW w:w="1984"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 xml:space="preserve">ร้อยละ </w:t>
                  </w:r>
                  <w:r w:rsidRPr="009E34A0">
                    <w:rPr>
                      <w:rFonts w:ascii="TH SarabunPSK" w:hAnsi="TH SarabunPSK" w:cs="TH SarabunPSK"/>
                      <w:sz w:val="32"/>
                      <w:szCs w:val="32"/>
                    </w:rPr>
                    <w:t>20</w:t>
                  </w:r>
                </w:p>
              </w:tc>
            </w:tr>
          </w:tbl>
          <w:p w:rsidR="00D32FA4" w:rsidRPr="009E34A0" w:rsidRDefault="00D32FA4" w:rsidP="0004665E">
            <w:pPr>
              <w:spacing w:after="0" w:line="240" w:lineRule="auto"/>
              <w:rPr>
                <w:rFonts w:ascii="TH SarabunPSK" w:hAnsi="TH SarabunPSK" w:cs="TH SarabunPSK"/>
                <w:b/>
                <w:bCs/>
                <w:sz w:val="32"/>
                <w:szCs w:val="32"/>
              </w:rPr>
            </w:pP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color w:val="000000" w:themeColor="text1"/>
                <w:sz w:val="32"/>
                <w:szCs w:val="32"/>
                <w:cs/>
              </w:rPr>
            </w:pPr>
            <w:r w:rsidRPr="009E34A0">
              <w:rPr>
                <w:rFonts w:ascii="TH SarabunPSK" w:hAnsi="TH SarabunPSK" w:cs="TH SarabunPSK"/>
                <w:b/>
                <w:bCs/>
                <w:color w:val="000000" w:themeColor="text1"/>
                <w:sz w:val="32"/>
                <w:szCs w:val="32"/>
                <w:cs/>
              </w:rPr>
              <w:t xml:space="preserve">วิธีการประเมินผล : </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4E5B1E">
            <w:pPr>
              <w:pStyle w:val="ListParagraph"/>
              <w:numPr>
                <w:ilvl w:val="0"/>
                <w:numId w:val="53"/>
              </w:numPr>
              <w:spacing w:after="0" w:line="240" w:lineRule="auto"/>
              <w:ind w:left="346"/>
              <w:jc w:val="thaiDistribute"/>
              <w:rPr>
                <w:rFonts w:ascii="TH SarabunPSK" w:hAnsi="TH SarabunPSK" w:cs="TH SarabunPSK"/>
                <w:sz w:val="32"/>
                <w:szCs w:val="32"/>
              </w:rPr>
            </w:pPr>
            <w:r w:rsidRPr="009E34A0">
              <w:rPr>
                <w:rFonts w:ascii="TH SarabunPSK" w:hAnsi="TH SarabunPSK" w:cs="TH SarabunPSK"/>
                <w:sz w:val="32"/>
                <w:szCs w:val="32"/>
                <w:cs/>
              </w:rPr>
              <w:t xml:space="preserve">สุ่มตรวจสอบจากการใช้บัตรประชาชน </w:t>
            </w:r>
            <w:r w:rsidRPr="009E34A0">
              <w:rPr>
                <w:rFonts w:ascii="TH SarabunPSK" w:hAnsi="TH SarabunPSK" w:cs="TH SarabunPSK"/>
                <w:sz w:val="32"/>
                <w:szCs w:val="32"/>
              </w:rPr>
              <w:t xml:space="preserve">smart card </w:t>
            </w:r>
            <w:r w:rsidRPr="009E34A0">
              <w:rPr>
                <w:rFonts w:ascii="TH SarabunPSK" w:hAnsi="TH SarabunPSK" w:cs="TH SarabunPSK"/>
                <w:sz w:val="32"/>
                <w:szCs w:val="32"/>
                <w:cs/>
              </w:rPr>
              <w:t xml:space="preserve">ดูข้อมูลผ่านตู้ </w:t>
            </w:r>
            <w:r w:rsidRPr="009E34A0">
              <w:rPr>
                <w:rFonts w:ascii="TH SarabunPSK" w:hAnsi="TH SarabunPSK" w:cs="TH SarabunPSK"/>
                <w:sz w:val="32"/>
                <w:szCs w:val="32"/>
              </w:rPr>
              <w:t xml:space="preserve">Kiosk </w:t>
            </w:r>
            <w:r w:rsidRPr="009E34A0">
              <w:rPr>
                <w:rFonts w:ascii="TH SarabunPSK" w:hAnsi="TH SarabunPSK" w:cs="TH SarabunPSK"/>
                <w:sz w:val="32"/>
                <w:szCs w:val="32"/>
                <w:cs/>
              </w:rPr>
              <w:t xml:space="preserve">ของ </w:t>
            </w:r>
            <w:proofErr w:type="spellStart"/>
            <w:r w:rsidRPr="009E34A0">
              <w:rPr>
                <w:rFonts w:ascii="TH SarabunPSK" w:hAnsi="TH SarabunPSK" w:cs="TH SarabunPSK"/>
                <w:sz w:val="32"/>
                <w:szCs w:val="32"/>
                <w:cs/>
              </w:rPr>
              <w:t>สรอ</w:t>
            </w:r>
            <w:proofErr w:type="spellEnd"/>
            <w:r w:rsidRPr="009E34A0">
              <w:rPr>
                <w:rFonts w:ascii="TH SarabunPSK" w:hAnsi="TH SarabunPSK" w:cs="TH SarabunPSK"/>
                <w:sz w:val="32"/>
                <w:szCs w:val="32"/>
                <w:cs/>
              </w:rPr>
              <w:t>.</w:t>
            </w:r>
          </w:p>
          <w:p w:rsidR="00D32FA4" w:rsidRPr="009E34A0" w:rsidRDefault="00D32FA4" w:rsidP="004E5B1E">
            <w:pPr>
              <w:pStyle w:val="ListParagraph"/>
              <w:numPr>
                <w:ilvl w:val="0"/>
                <w:numId w:val="53"/>
              </w:numPr>
              <w:spacing w:after="0" w:line="240" w:lineRule="auto"/>
              <w:ind w:left="346"/>
              <w:jc w:val="thaiDistribute"/>
              <w:rPr>
                <w:rFonts w:ascii="TH SarabunPSK" w:hAnsi="TH SarabunPSK" w:cs="TH SarabunPSK"/>
                <w:sz w:val="32"/>
                <w:szCs w:val="32"/>
              </w:rPr>
            </w:pPr>
            <w:r w:rsidRPr="009E34A0">
              <w:rPr>
                <w:rFonts w:ascii="TH SarabunPSK" w:hAnsi="TH SarabunPSK" w:cs="TH SarabunPSK"/>
                <w:sz w:val="32"/>
                <w:szCs w:val="32"/>
                <w:cs/>
              </w:rPr>
              <w:t xml:space="preserve">จำนวนการสมัครใช้ </w:t>
            </w:r>
            <w:r w:rsidRPr="009E34A0">
              <w:rPr>
                <w:rFonts w:ascii="TH SarabunPSK" w:hAnsi="TH SarabunPSK" w:cs="TH SarabunPSK"/>
                <w:sz w:val="32"/>
                <w:szCs w:val="32"/>
              </w:rPr>
              <w:t xml:space="preserve">Application </w:t>
            </w:r>
            <w:r w:rsidRPr="009E34A0">
              <w:rPr>
                <w:rFonts w:ascii="TH SarabunPSK" w:hAnsi="TH SarabunPSK" w:cs="TH SarabunPSK"/>
                <w:sz w:val="32"/>
                <w:szCs w:val="32"/>
                <w:cs/>
              </w:rPr>
              <w:t xml:space="preserve">ระบบ </w:t>
            </w:r>
            <w:r w:rsidRPr="009E34A0">
              <w:rPr>
                <w:rFonts w:ascii="TH SarabunPSK" w:hAnsi="TH SarabunPSK" w:cs="TH SarabunPSK"/>
                <w:sz w:val="32"/>
                <w:szCs w:val="32"/>
              </w:rPr>
              <w:t xml:space="preserve">PHRs </w:t>
            </w:r>
            <w:r w:rsidRPr="009E34A0">
              <w:rPr>
                <w:rFonts w:ascii="TH SarabunPSK" w:hAnsi="TH SarabunPSK" w:cs="TH SarabunPSK"/>
                <w:sz w:val="32"/>
                <w:szCs w:val="32"/>
                <w:cs/>
              </w:rPr>
              <w:t xml:space="preserve">ของ </w:t>
            </w:r>
            <w:proofErr w:type="spellStart"/>
            <w:r w:rsidRPr="009E34A0">
              <w:rPr>
                <w:rFonts w:ascii="TH SarabunPSK" w:hAnsi="TH SarabunPSK" w:cs="TH SarabunPSK"/>
                <w:sz w:val="32"/>
                <w:szCs w:val="32"/>
                <w:cs/>
              </w:rPr>
              <w:t>สป.สธ</w:t>
            </w:r>
            <w:proofErr w:type="spellEnd"/>
            <w:r w:rsidRPr="009E34A0">
              <w:rPr>
                <w:rFonts w:ascii="TH SarabunPSK" w:hAnsi="TH SarabunPSK" w:cs="TH SarabunPSK"/>
                <w:sz w:val="32"/>
                <w:szCs w:val="32"/>
                <w:cs/>
              </w:rPr>
              <w:t>.</w:t>
            </w:r>
          </w:p>
          <w:p w:rsidR="00D32FA4" w:rsidRPr="009E34A0" w:rsidRDefault="00D32FA4" w:rsidP="004E5B1E">
            <w:pPr>
              <w:pStyle w:val="ListParagraph"/>
              <w:numPr>
                <w:ilvl w:val="0"/>
                <w:numId w:val="53"/>
              </w:numPr>
              <w:spacing w:after="0" w:line="240" w:lineRule="auto"/>
              <w:ind w:left="346"/>
              <w:jc w:val="thaiDistribute"/>
              <w:rPr>
                <w:rFonts w:ascii="TH SarabunPSK" w:hAnsi="TH SarabunPSK" w:cs="TH SarabunPSK"/>
                <w:sz w:val="32"/>
                <w:szCs w:val="32"/>
                <w:cs/>
              </w:rPr>
            </w:pPr>
            <w:r w:rsidRPr="009E34A0">
              <w:rPr>
                <w:rFonts w:ascii="TH SarabunPSK" w:hAnsi="TH SarabunPSK" w:cs="TH SarabunPSK"/>
                <w:sz w:val="32"/>
                <w:szCs w:val="32"/>
                <w:cs/>
              </w:rPr>
              <w:t xml:space="preserve">ตรวจสอบข้อมูลจาก </w:t>
            </w:r>
            <w:proofErr w:type="spellStart"/>
            <w:r w:rsidRPr="009E34A0">
              <w:rPr>
                <w:rFonts w:ascii="TH SarabunPSK" w:hAnsi="TH SarabunPSK" w:cs="TH SarabunPSK"/>
                <w:sz w:val="32"/>
                <w:szCs w:val="32"/>
                <w:cs/>
              </w:rPr>
              <w:t>LogFile</w:t>
            </w:r>
            <w:proofErr w:type="spellEnd"/>
            <w:r w:rsidRPr="009E34A0">
              <w:rPr>
                <w:rFonts w:ascii="TH SarabunPSK" w:hAnsi="TH SarabunPSK" w:cs="TH SarabunPSK"/>
                <w:sz w:val="32"/>
                <w:szCs w:val="32"/>
                <w:cs/>
              </w:rPr>
              <w:t xml:space="preserve"> การเข้าใช้ระบบ </w:t>
            </w:r>
            <w:r w:rsidRPr="009E34A0">
              <w:rPr>
                <w:rFonts w:ascii="TH SarabunPSK" w:hAnsi="TH SarabunPSK" w:cs="TH SarabunPSK"/>
                <w:sz w:val="32"/>
                <w:szCs w:val="32"/>
              </w:rPr>
              <w:t xml:space="preserve">PHRs </w:t>
            </w:r>
            <w:r w:rsidRPr="009E34A0">
              <w:rPr>
                <w:rFonts w:ascii="TH SarabunPSK" w:hAnsi="TH SarabunPSK" w:cs="TH SarabunPSK"/>
                <w:sz w:val="32"/>
                <w:szCs w:val="32"/>
                <w:cs/>
              </w:rPr>
              <w:t>ของประชาชน</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color w:val="000000" w:themeColor="text1"/>
                <w:sz w:val="32"/>
                <w:szCs w:val="32"/>
                <w:cs/>
              </w:rPr>
            </w:pPr>
            <w:r w:rsidRPr="009E34A0">
              <w:rPr>
                <w:rFonts w:ascii="TH SarabunPSK" w:hAnsi="TH SarabunPSK" w:cs="TH SarabunPSK"/>
                <w:b/>
                <w:bCs/>
                <w:color w:val="000000" w:themeColor="text1"/>
                <w:sz w:val="32"/>
                <w:szCs w:val="32"/>
                <w:cs/>
              </w:rPr>
              <w:t xml:space="preserve">เอกสารสนับสนุน : </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4E5B1E">
            <w:pPr>
              <w:pStyle w:val="ListParagraph"/>
              <w:numPr>
                <w:ilvl w:val="0"/>
                <w:numId w:val="54"/>
              </w:numPr>
              <w:spacing w:after="0" w:line="240" w:lineRule="auto"/>
              <w:ind w:left="346" w:hanging="357"/>
              <w:contextualSpacing w:val="0"/>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มาตรฐานการแลกเปลี่ยนข้อมูลระหว่างระบบงานด้านสาธารณสุข</w:t>
            </w:r>
            <w:r w:rsidRPr="009E34A0">
              <w:rPr>
                <w:rFonts w:ascii="TH SarabunPSK" w:hAnsi="TH SarabunPSK" w:cs="TH SarabunPSK"/>
                <w:color w:val="000000" w:themeColor="text1"/>
                <w:sz w:val="32"/>
                <w:szCs w:val="32"/>
              </w:rPr>
              <w:t xml:space="preserve"> </w:t>
            </w:r>
            <w:r w:rsidRPr="009E34A0">
              <w:rPr>
                <w:rFonts w:ascii="TH SarabunPSK" w:hAnsi="TH SarabunPSK" w:cs="TH SarabunPSK"/>
                <w:color w:val="000000" w:themeColor="text1"/>
                <w:sz w:val="32"/>
                <w:szCs w:val="32"/>
                <w:cs/>
              </w:rPr>
              <w:t>กระทรวงสาธารณสุข</w:t>
            </w:r>
          </w:p>
          <w:p w:rsidR="00D32FA4" w:rsidRPr="009E34A0" w:rsidRDefault="00D32FA4" w:rsidP="004E5B1E">
            <w:pPr>
              <w:pStyle w:val="ListParagraph"/>
              <w:numPr>
                <w:ilvl w:val="0"/>
                <w:numId w:val="54"/>
              </w:numPr>
              <w:spacing w:after="0" w:line="240" w:lineRule="auto"/>
              <w:ind w:left="346" w:hanging="357"/>
              <w:contextualSpacing w:val="0"/>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มาตรฐานข้อมูลสารสนเทศด้านสาธารณสุขต่าง ๆ ที่เกี่ยวข้อง</w:t>
            </w:r>
          </w:p>
          <w:p w:rsidR="00D32FA4" w:rsidRPr="009E34A0" w:rsidRDefault="00D32FA4" w:rsidP="004E5B1E">
            <w:pPr>
              <w:pStyle w:val="ListParagraph"/>
              <w:numPr>
                <w:ilvl w:val="0"/>
                <w:numId w:val="54"/>
              </w:numPr>
              <w:spacing w:after="0" w:line="240" w:lineRule="auto"/>
              <w:ind w:left="346" w:hanging="357"/>
              <w:contextualSpacing w:val="0"/>
              <w:rPr>
                <w:rFonts w:ascii="TH SarabunPSK" w:hAnsi="TH SarabunPSK" w:cs="TH SarabunPSK"/>
                <w:color w:val="000000" w:themeColor="text1"/>
                <w:sz w:val="32"/>
                <w:szCs w:val="32"/>
                <w:cs/>
              </w:rPr>
            </w:pPr>
            <w:r w:rsidRPr="009E34A0">
              <w:rPr>
                <w:rFonts w:ascii="TH SarabunPSK" w:hAnsi="TH SarabunPSK" w:cs="TH SarabunPSK"/>
                <w:color w:val="000000" w:themeColor="text1"/>
                <w:sz w:val="32"/>
                <w:szCs w:val="32"/>
                <w:cs/>
              </w:rPr>
              <w:t xml:space="preserve">มาตรฐานความปลอดภัยสารสนเทศต่าง ๆ ที่เกี่ยวข้อง เช่น </w:t>
            </w:r>
            <w:r w:rsidRPr="009E34A0">
              <w:rPr>
                <w:rFonts w:ascii="TH SarabunPSK" w:hAnsi="TH SarabunPSK" w:cs="TH SarabunPSK"/>
                <w:color w:val="000000" w:themeColor="text1"/>
                <w:sz w:val="32"/>
                <w:szCs w:val="32"/>
              </w:rPr>
              <w:t>ISO27001</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color w:val="000000" w:themeColor="text1"/>
                <w:sz w:val="32"/>
                <w:szCs w:val="32"/>
                <w:cs/>
              </w:rPr>
            </w:pPr>
            <w:r w:rsidRPr="009E34A0">
              <w:rPr>
                <w:rFonts w:ascii="TH SarabunPSK" w:hAnsi="TH SarabunPSK" w:cs="TH SarabunPSK"/>
                <w:b/>
                <w:bCs/>
                <w:color w:val="000000" w:themeColor="text1"/>
                <w:sz w:val="32"/>
                <w:szCs w:val="32"/>
                <w:cs/>
              </w:rPr>
              <w:t>รายละเอียดข้อมูลพื้นฐาน</w:t>
            </w:r>
          </w:p>
        </w:tc>
        <w:tc>
          <w:tcPr>
            <w:tcW w:w="7655" w:type="dxa"/>
            <w:tcBorders>
              <w:top w:val="single" w:sz="4" w:space="0" w:color="auto"/>
              <w:left w:val="single" w:sz="4" w:space="0" w:color="auto"/>
              <w:bottom w:val="single" w:sz="4" w:space="0" w:color="auto"/>
              <w:right w:val="single" w:sz="4" w:space="0" w:color="auto"/>
            </w:tcBorders>
          </w:tcPr>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72"/>
              <w:gridCol w:w="1372"/>
              <w:gridCol w:w="1372"/>
              <w:gridCol w:w="1372"/>
              <w:gridCol w:w="1372"/>
            </w:tblGrid>
            <w:tr w:rsidR="00D32FA4" w:rsidRPr="009E34A0" w:rsidTr="0004665E">
              <w:trPr>
                <w:jc w:val="center"/>
              </w:trPr>
              <w:tc>
                <w:tcPr>
                  <w:tcW w:w="1372" w:type="dxa"/>
                  <w:vMerge w:val="restart"/>
                </w:tcPr>
                <w:p w:rsidR="00D32FA4" w:rsidRPr="009E34A0" w:rsidRDefault="00D32FA4" w:rsidP="0004665E">
                  <w:pPr>
                    <w:spacing w:after="0" w:line="240" w:lineRule="auto"/>
                    <w:jc w:val="center"/>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rPr>
                    <w:t>Baseline data</w:t>
                  </w:r>
                </w:p>
              </w:tc>
              <w:tc>
                <w:tcPr>
                  <w:tcW w:w="1372" w:type="dxa"/>
                  <w:vMerge w:val="restart"/>
                </w:tcPr>
                <w:p w:rsidR="00D32FA4" w:rsidRPr="009E34A0" w:rsidRDefault="00D32FA4" w:rsidP="0004665E">
                  <w:pPr>
                    <w:spacing w:after="0" w:line="240" w:lineRule="auto"/>
                    <w:jc w:val="center"/>
                    <w:rPr>
                      <w:rFonts w:ascii="TH SarabunPSK" w:hAnsi="TH SarabunPSK" w:cs="TH SarabunPSK"/>
                      <w:b/>
                      <w:bCs/>
                      <w:color w:val="000000" w:themeColor="text1"/>
                      <w:sz w:val="32"/>
                      <w:szCs w:val="32"/>
                      <w:cs/>
                    </w:rPr>
                  </w:pPr>
                  <w:r w:rsidRPr="009E34A0">
                    <w:rPr>
                      <w:rFonts w:ascii="TH SarabunPSK" w:hAnsi="TH SarabunPSK" w:cs="TH SarabunPSK"/>
                      <w:b/>
                      <w:bCs/>
                      <w:color w:val="000000" w:themeColor="text1"/>
                      <w:sz w:val="32"/>
                      <w:szCs w:val="32"/>
                      <w:cs/>
                    </w:rPr>
                    <w:t>หน่วยวัด</w:t>
                  </w:r>
                </w:p>
              </w:tc>
              <w:tc>
                <w:tcPr>
                  <w:tcW w:w="4116" w:type="dxa"/>
                  <w:gridSpan w:val="3"/>
                </w:tcPr>
                <w:p w:rsidR="00D32FA4" w:rsidRPr="009E34A0" w:rsidRDefault="00D32FA4" w:rsidP="0004665E">
                  <w:pPr>
                    <w:spacing w:after="0" w:line="240" w:lineRule="auto"/>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t>ผลการดำเนินงานในรอบปีงบประมาณ พ.ศ.</w:t>
                  </w:r>
                </w:p>
              </w:tc>
            </w:tr>
            <w:tr w:rsidR="00D32FA4" w:rsidRPr="009E34A0" w:rsidTr="0004665E">
              <w:trPr>
                <w:jc w:val="center"/>
              </w:trPr>
              <w:tc>
                <w:tcPr>
                  <w:tcW w:w="1372" w:type="dxa"/>
                  <w:vMerge/>
                </w:tcPr>
                <w:p w:rsidR="00D32FA4" w:rsidRPr="009E34A0" w:rsidRDefault="00D32FA4" w:rsidP="0004665E">
                  <w:pPr>
                    <w:spacing w:after="0" w:line="240" w:lineRule="auto"/>
                    <w:jc w:val="center"/>
                    <w:rPr>
                      <w:rFonts w:ascii="TH SarabunPSK" w:hAnsi="TH SarabunPSK" w:cs="TH SarabunPSK"/>
                      <w:b/>
                      <w:bCs/>
                      <w:color w:val="000000" w:themeColor="text1"/>
                      <w:sz w:val="32"/>
                      <w:szCs w:val="32"/>
                    </w:rPr>
                  </w:pPr>
                </w:p>
              </w:tc>
              <w:tc>
                <w:tcPr>
                  <w:tcW w:w="1372" w:type="dxa"/>
                  <w:vMerge/>
                </w:tcPr>
                <w:p w:rsidR="00D32FA4" w:rsidRPr="009E34A0" w:rsidRDefault="00D32FA4" w:rsidP="0004665E">
                  <w:pPr>
                    <w:spacing w:after="0" w:line="240" w:lineRule="auto"/>
                    <w:jc w:val="center"/>
                    <w:rPr>
                      <w:rFonts w:ascii="TH SarabunPSK" w:hAnsi="TH SarabunPSK" w:cs="TH SarabunPSK"/>
                      <w:b/>
                      <w:bCs/>
                      <w:color w:val="000000" w:themeColor="text1"/>
                      <w:sz w:val="32"/>
                      <w:szCs w:val="32"/>
                    </w:rPr>
                  </w:pPr>
                </w:p>
              </w:tc>
              <w:tc>
                <w:tcPr>
                  <w:tcW w:w="1372" w:type="dxa"/>
                </w:tcPr>
                <w:p w:rsidR="00D32FA4" w:rsidRPr="009E34A0" w:rsidRDefault="00D32FA4" w:rsidP="0004665E">
                  <w:pPr>
                    <w:spacing w:after="0" w:line="240" w:lineRule="auto"/>
                    <w:jc w:val="center"/>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t>2558</w:t>
                  </w:r>
                </w:p>
              </w:tc>
              <w:tc>
                <w:tcPr>
                  <w:tcW w:w="1372" w:type="dxa"/>
                </w:tcPr>
                <w:p w:rsidR="00D32FA4" w:rsidRPr="009E34A0" w:rsidRDefault="00D32FA4" w:rsidP="0004665E">
                  <w:pPr>
                    <w:spacing w:after="0" w:line="240" w:lineRule="auto"/>
                    <w:jc w:val="center"/>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t>2559</w:t>
                  </w:r>
                </w:p>
              </w:tc>
              <w:tc>
                <w:tcPr>
                  <w:tcW w:w="1372" w:type="dxa"/>
                </w:tcPr>
                <w:p w:rsidR="00D32FA4" w:rsidRPr="009E34A0" w:rsidRDefault="00D32FA4" w:rsidP="0004665E">
                  <w:pPr>
                    <w:spacing w:after="0" w:line="240" w:lineRule="auto"/>
                    <w:jc w:val="center"/>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t>2560</w:t>
                  </w:r>
                </w:p>
              </w:tc>
            </w:tr>
            <w:tr w:rsidR="00D32FA4" w:rsidRPr="009E34A0" w:rsidTr="0004665E">
              <w:trPr>
                <w:jc w:val="center"/>
              </w:trPr>
              <w:tc>
                <w:tcPr>
                  <w:tcW w:w="1372" w:type="dxa"/>
                </w:tcPr>
                <w:p w:rsidR="00D32FA4" w:rsidRPr="009E34A0" w:rsidRDefault="00D32FA4" w:rsidP="0004665E">
                  <w:pPr>
                    <w:spacing w:after="0" w:line="240" w:lineRule="auto"/>
                    <w:jc w:val="center"/>
                    <w:rPr>
                      <w:rFonts w:ascii="TH SarabunPSK" w:hAnsi="TH SarabunPSK" w:cs="TH SarabunPSK"/>
                      <w:color w:val="000000" w:themeColor="text1"/>
                      <w:sz w:val="32"/>
                      <w:szCs w:val="32"/>
                      <w:cs/>
                    </w:rPr>
                  </w:pPr>
                  <w:r w:rsidRPr="009E34A0">
                    <w:rPr>
                      <w:rFonts w:ascii="TH SarabunPSK" w:hAnsi="TH SarabunPSK" w:cs="TH SarabunPSK"/>
                      <w:color w:val="000000" w:themeColor="text1"/>
                      <w:sz w:val="32"/>
                      <w:szCs w:val="32"/>
                      <w:cs/>
                    </w:rPr>
                    <w:t>1</w:t>
                  </w:r>
                </w:p>
              </w:tc>
              <w:tc>
                <w:tcPr>
                  <w:tcW w:w="1372" w:type="dxa"/>
                </w:tcPr>
                <w:p w:rsidR="00D32FA4" w:rsidRPr="009E34A0" w:rsidRDefault="00D32FA4" w:rsidP="0004665E">
                  <w:pPr>
                    <w:spacing w:after="0" w:line="240" w:lineRule="auto"/>
                    <w:jc w:val="center"/>
                    <w:rPr>
                      <w:rFonts w:ascii="TH SarabunPSK" w:hAnsi="TH SarabunPSK" w:cs="TH SarabunPSK"/>
                      <w:color w:val="000000" w:themeColor="text1"/>
                      <w:sz w:val="32"/>
                      <w:szCs w:val="32"/>
                      <w:cs/>
                    </w:rPr>
                  </w:pPr>
                  <w:r w:rsidRPr="009E34A0">
                    <w:rPr>
                      <w:rFonts w:ascii="TH SarabunPSK" w:hAnsi="TH SarabunPSK" w:cs="TH SarabunPSK"/>
                      <w:color w:val="000000" w:themeColor="text1"/>
                      <w:sz w:val="32"/>
                      <w:szCs w:val="32"/>
                      <w:cs/>
                    </w:rPr>
                    <w:t>ร้อยละ</w:t>
                  </w:r>
                </w:p>
              </w:tc>
              <w:tc>
                <w:tcPr>
                  <w:tcW w:w="1372" w:type="dxa"/>
                </w:tcPr>
                <w:p w:rsidR="00D32FA4" w:rsidRPr="009E34A0" w:rsidRDefault="00D32FA4" w:rsidP="0004665E">
                  <w:pPr>
                    <w:spacing w:after="0" w:line="240" w:lineRule="auto"/>
                    <w:jc w:val="center"/>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w:t>
                  </w:r>
                </w:p>
              </w:tc>
              <w:tc>
                <w:tcPr>
                  <w:tcW w:w="1372" w:type="dxa"/>
                </w:tcPr>
                <w:p w:rsidR="00D32FA4" w:rsidRPr="009E34A0" w:rsidRDefault="00D32FA4" w:rsidP="0004665E">
                  <w:pPr>
                    <w:spacing w:after="0" w:line="240" w:lineRule="auto"/>
                    <w:jc w:val="center"/>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w:t>
                  </w:r>
                </w:p>
              </w:tc>
              <w:tc>
                <w:tcPr>
                  <w:tcW w:w="1372" w:type="dxa"/>
                </w:tcPr>
                <w:p w:rsidR="00D32FA4" w:rsidRPr="009E34A0" w:rsidRDefault="00D32FA4" w:rsidP="0004665E">
                  <w:pPr>
                    <w:spacing w:after="0" w:line="240" w:lineRule="auto"/>
                    <w:jc w:val="center"/>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1</w:t>
                  </w:r>
                </w:p>
              </w:tc>
            </w:tr>
          </w:tbl>
          <w:p w:rsidR="00D32FA4" w:rsidRPr="009E34A0" w:rsidRDefault="00D32FA4" w:rsidP="0004665E">
            <w:pPr>
              <w:pStyle w:val="ListParagraph"/>
              <w:spacing w:after="0" w:line="240" w:lineRule="auto"/>
              <w:ind w:left="346" w:hanging="357"/>
              <w:rPr>
                <w:rFonts w:ascii="TH SarabunPSK" w:hAnsi="TH SarabunPSK" w:cs="TH SarabunPSK"/>
                <w:color w:val="000000" w:themeColor="text1"/>
                <w:sz w:val="32"/>
                <w:szCs w:val="32"/>
              </w:rPr>
            </w:pPr>
          </w:p>
        </w:tc>
      </w:tr>
    </w:tbl>
    <w:p w:rsidR="00F80FBA" w:rsidRDefault="00F80FBA"/>
    <w:tbl>
      <w:tblPr>
        <w:tblW w:w="10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4"/>
        <w:gridCol w:w="7655"/>
      </w:tblGrid>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t>ผู้ให้ข้อมูลทางวิชาการ /</w:t>
            </w:r>
          </w:p>
          <w:p w:rsidR="00D32FA4" w:rsidRPr="009E34A0" w:rsidRDefault="00D32FA4" w:rsidP="0004665E">
            <w:pPr>
              <w:spacing w:after="0" w:line="240" w:lineRule="auto"/>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t>ผู้ประสานงานตัวชี้วัด</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pStyle w:val="ListParagraph"/>
              <w:spacing w:after="0" w:line="240" w:lineRule="auto"/>
              <w:ind w:left="346" w:hanging="357"/>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1. นางสาวจริยา  มอบนรินทร์</w:t>
            </w:r>
            <w:r w:rsidRPr="009E34A0">
              <w:rPr>
                <w:rFonts w:ascii="TH SarabunPSK" w:hAnsi="TH SarabunPSK" w:cs="TH SarabunPSK"/>
                <w:color w:val="000000" w:themeColor="text1"/>
                <w:sz w:val="32"/>
                <w:szCs w:val="32"/>
              </w:rPr>
              <w:t xml:space="preserve"> </w:t>
            </w:r>
            <w:r w:rsidRPr="009E34A0">
              <w:rPr>
                <w:rFonts w:ascii="TH SarabunPSK" w:hAnsi="TH SarabunPSK" w:cs="TH SarabunPSK"/>
                <w:color w:val="000000" w:themeColor="text1"/>
                <w:sz w:val="32"/>
                <w:szCs w:val="32"/>
                <w:cs/>
              </w:rPr>
              <w:t xml:space="preserve"> </w:t>
            </w:r>
            <w:r w:rsidRPr="009E34A0">
              <w:rPr>
                <w:rFonts w:ascii="TH SarabunPSK" w:hAnsi="TH SarabunPSK" w:cs="TH SarabunPSK"/>
                <w:color w:val="000000" w:themeColor="text1"/>
                <w:sz w:val="32"/>
                <w:szCs w:val="32"/>
              </w:rPr>
              <w:tab/>
            </w:r>
            <w:r w:rsidRPr="009E34A0">
              <w:rPr>
                <w:rFonts w:ascii="TH SarabunPSK" w:hAnsi="TH SarabunPSK" w:cs="TH SarabunPSK"/>
                <w:color w:val="000000" w:themeColor="text1"/>
                <w:sz w:val="32"/>
                <w:szCs w:val="32"/>
              </w:rPr>
              <w:tab/>
            </w:r>
            <w:r w:rsidRPr="009E34A0">
              <w:rPr>
                <w:rFonts w:ascii="TH SarabunPSK" w:hAnsi="TH SarabunPSK" w:cs="TH SarabunPSK"/>
                <w:color w:val="000000" w:themeColor="text1"/>
                <w:sz w:val="32"/>
                <w:szCs w:val="32"/>
                <w:cs/>
              </w:rPr>
              <w:t>นักวิชาการคอมพิวเตอร์ชำนาญการ</w:t>
            </w:r>
          </w:p>
          <w:p w:rsidR="00D32FA4" w:rsidRPr="009E34A0" w:rsidRDefault="00D32FA4" w:rsidP="0004665E">
            <w:pPr>
              <w:pStyle w:val="ListParagraph"/>
              <w:spacing w:after="0" w:line="240" w:lineRule="auto"/>
              <w:ind w:left="346" w:hanging="357"/>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rPr>
              <w:t xml:space="preserve">    </w:t>
            </w:r>
            <w:r w:rsidRPr="009E34A0">
              <w:rPr>
                <w:rFonts w:ascii="TH SarabunPSK" w:hAnsi="TH SarabunPSK" w:cs="TH SarabunPSK"/>
                <w:color w:val="000000" w:themeColor="text1"/>
                <w:sz w:val="32"/>
                <w:szCs w:val="32"/>
                <w:cs/>
              </w:rPr>
              <w:t>โทรศัพท์ที่ทำงาน : 02-5901212</w:t>
            </w:r>
            <w:r w:rsidRPr="009E34A0">
              <w:rPr>
                <w:rFonts w:ascii="TH SarabunPSK" w:hAnsi="TH SarabunPSK" w:cs="TH SarabunPSK"/>
                <w:color w:val="000000" w:themeColor="text1"/>
                <w:sz w:val="32"/>
                <w:szCs w:val="32"/>
                <w:cs/>
              </w:rPr>
              <w:tab/>
              <w:t>โทรศัพท์มือถือ : -</w:t>
            </w:r>
          </w:p>
          <w:p w:rsidR="00D32FA4" w:rsidRPr="009E34A0" w:rsidRDefault="00D32FA4" w:rsidP="0004665E">
            <w:pPr>
              <w:pStyle w:val="ListParagraph"/>
              <w:spacing w:after="0" w:line="240" w:lineRule="auto"/>
              <w:ind w:left="346" w:hanging="357"/>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rPr>
              <w:t xml:space="preserve">    </w:t>
            </w:r>
            <w:r w:rsidRPr="009E34A0">
              <w:rPr>
                <w:rFonts w:ascii="TH SarabunPSK" w:hAnsi="TH SarabunPSK" w:cs="TH SarabunPSK"/>
                <w:color w:val="000000" w:themeColor="text1"/>
                <w:sz w:val="32"/>
                <w:szCs w:val="32"/>
                <w:cs/>
              </w:rPr>
              <w:t>โทรสาร : 02-5901215</w:t>
            </w:r>
            <w:r w:rsidRPr="009E34A0">
              <w:rPr>
                <w:rFonts w:ascii="TH SarabunPSK" w:hAnsi="TH SarabunPSK" w:cs="TH SarabunPSK"/>
                <w:color w:val="000000" w:themeColor="text1"/>
                <w:sz w:val="32"/>
                <w:szCs w:val="32"/>
              </w:rPr>
              <w:tab/>
            </w:r>
            <w:r w:rsidRPr="009E34A0">
              <w:rPr>
                <w:rFonts w:ascii="TH SarabunPSK" w:hAnsi="TH SarabunPSK" w:cs="TH SarabunPSK"/>
                <w:color w:val="000000" w:themeColor="text1"/>
                <w:sz w:val="32"/>
                <w:szCs w:val="32"/>
                <w:cs/>
              </w:rPr>
              <w:tab/>
            </w:r>
            <w:r w:rsidRPr="009E34A0">
              <w:rPr>
                <w:rFonts w:ascii="TH SarabunPSK" w:hAnsi="TH SarabunPSK" w:cs="TH SarabunPSK"/>
                <w:color w:val="000000" w:themeColor="text1"/>
                <w:sz w:val="32"/>
                <w:szCs w:val="32"/>
              </w:rPr>
              <w:t>E-mail :</w:t>
            </w:r>
            <w:r w:rsidRPr="009E34A0">
              <w:rPr>
                <w:rFonts w:ascii="TH SarabunPSK" w:hAnsi="TH SarabunPSK" w:cs="TH SarabunPSK"/>
                <w:color w:val="000000" w:themeColor="text1"/>
                <w:sz w:val="32"/>
                <w:szCs w:val="32"/>
                <w:cs/>
              </w:rPr>
              <w:t xml:space="preserve"> </w:t>
            </w:r>
            <w:r w:rsidRPr="009E34A0">
              <w:rPr>
                <w:rFonts w:ascii="TH SarabunPSK" w:hAnsi="TH SarabunPSK" w:cs="TH SarabunPSK"/>
                <w:color w:val="000000" w:themeColor="text1"/>
                <w:sz w:val="32"/>
                <w:szCs w:val="32"/>
              </w:rPr>
              <w:t>ict-moph@health.moph.go.th</w:t>
            </w:r>
          </w:p>
          <w:p w:rsidR="00D32FA4" w:rsidRPr="009E34A0" w:rsidRDefault="00D32FA4" w:rsidP="0004665E">
            <w:pPr>
              <w:pStyle w:val="ListParagraph"/>
              <w:spacing w:after="0" w:line="240" w:lineRule="auto"/>
              <w:ind w:left="346" w:hanging="357"/>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2. นาง</w:t>
            </w:r>
            <w:proofErr w:type="spellStart"/>
            <w:r w:rsidRPr="009E34A0">
              <w:rPr>
                <w:rFonts w:ascii="TH SarabunPSK" w:hAnsi="TH SarabunPSK" w:cs="TH SarabunPSK"/>
                <w:color w:val="000000" w:themeColor="text1"/>
                <w:sz w:val="32"/>
                <w:szCs w:val="32"/>
                <w:cs/>
              </w:rPr>
              <w:t>กนกวรรณ</w:t>
            </w:r>
            <w:proofErr w:type="spellEnd"/>
            <w:r w:rsidRPr="009E34A0">
              <w:rPr>
                <w:rFonts w:ascii="TH SarabunPSK" w:hAnsi="TH SarabunPSK" w:cs="TH SarabunPSK"/>
                <w:color w:val="000000" w:themeColor="text1"/>
                <w:sz w:val="32"/>
                <w:szCs w:val="32"/>
                <w:cs/>
              </w:rPr>
              <w:t xml:space="preserve">  มาป้อง      </w:t>
            </w:r>
            <w:r w:rsidRPr="009E34A0">
              <w:rPr>
                <w:rFonts w:ascii="TH SarabunPSK" w:hAnsi="TH SarabunPSK" w:cs="TH SarabunPSK"/>
                <w:color w:val="000000" w:themeColor="text1"/>
                <w:sz w:val="32"/>
                <w:szCs w:val="32"/>
              </w:rPr>
              <w:tab/>
            </w:r>
            <w:r w:rsidRPr="009E34A0">
              <w:rPr>
                <w:rFonts w:ascii="TH SarabunPSK" w:hAnsi="TH SarabunPSK" w:cs="TH SarabunPSK"/>
                <w:color w:val="000000" w:themeColor="text1"/>
                <w:sz w:val="32"/>
                <w:szCs w:val="32"/>
              </w:rPr>
              <w:tab/>
            </w:r>
            <w:r w:rsidRPr="009E34A0">
              <w:rPr>
                <w:rFonts w:ascii="TH SarabunPSK" w:hAnsi="TH SarabunPSK" w:cs="TH SarabunPSK"/>
                <w:color w:val="000000" w:themeColor="text1"/>
                <w:sz w:val="32"/>
                <w:szCs w:val="32"/>
                <w:cs/>
              </w:rPr>
              <w:t>นักวิชาการคอมพิวเตอร์ชำนาญการ</w:t>
            </w:r>
          </w:p>
          <w:p w:rsidR="00D32FA4" w:rsidRPr="009E34A0" w:rsidRDefault="00D32FA4" w:rsidP="0004665E">
            <w:pPr>
              <w:pStyle w:val="ListParagraph"/>
              <w:spacing w:after="0" w:line="240" w:lineRule="auto"/>
              <w:ind w:left="346" w:hanging="357"/>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rPr>
              <w:t xml:space="preserve">    </w:t>
            </w:r>
            <w:r w:rsidRPr="009E34A0">
              <w:rPr>
                <w:rFonts w:ascii="TH SarabunPSK" w:hAnsi="TH SarabunPSK" w:cs="TH SarabunPSK"/>
                <w:color w:val="000000" w:themeColor="text1"/>
                <w:sz w:val="32"/>
                <w:szCs w:val="32"/>
                <w:cs/>
              </w:rPr>
              <w:t>โทรศัพท์ที่ทำงาน :</w:t>
            </w:r>
            <w:r w:rsidRPr="009E34A0">
              <w:rPr>
                <w:rFonts w:ascii="TH SarabunPSK" w:hAnsi="TH SarabunPSK" w:cs="TH SarabunPSK"/>
                <w:color w:val="000000" w:themeColor="text1"/>
                <w:sz w:val="32"/>
                <w:szCs w:val="32"/>
              </w:rPr>
              <w:t xml:space="preserve"> 02</w:t>
            </w:r>
            <w:r w:rsidRPr="009E34A0">
              <w:rPr>
                <w:rFonts w:ascii="TH SarabunPSK" w:hAnsi="TH SarabunPSK" w:cs="TH SarabunPSK"/>
                <w:color w:val="000000" w:themeColor="text1"/>
                <w:sz w:val="32"/>
                <w:szCs w:val="32"/>
                <w:cs/>
              </w:rPr>
              <w:t>-</w:t>
            </w:r>
            <w:r w:rsidRPr="009E34A0">
              <w:rPr>
                <w:rFonts w:ascii="TH SarabunPSK" w:hAnsi="TH SarabunPSK" w:cs="TH SarabunPSK"/>
                <w:color w:val="000000" w:themeColor="text1"/>
                <w:sz w:val="32"/>
                <w:szCs w:val="32"/>
              </w:rPr>
              <w:t xml:space="preserve">5902185 </w:t>
            </w:r>
            <w:r w:rsidRPr="009E34A0">
              <w:rPr>
                <w:rFonts w:ascii="TH SarabunPSK" w:hAnsi="TH SarabunPSK" w:cs="TH SarabunPSK"/>
                <w:color w:val="000000" w:themeColor="text1"/>
                <w:sz w:val="32"/>
                <w:szCs w:val="32"/>
                <w:cs/>
              </w:rPr>
              <w:t xml:space="preserve">ต่อ </w:t>
            </w:r>
            <w:r w:rsidRPr="009E34A0">
              <w:rPr>
                <w:rFonts w:ascii="TH SarabunPSK" w:hAnsi="TH SarabunPSK" w:cs="TH SarabunPSK"/>
                <w:color w:val="000000" w:themeColor="text1"/>
                <w:sz w:val="32"/>
                <w:szCs w:val="32"/>
              </w:rPr>
              <w:t>415</w:t>
            </w:r>
            <w:r w:rsidRPr="009E34A0">
              <w:rPr>
                <w:rFonts w:ascii="TH SarabunPSK" w:hAnsi="TH SarabunPSK" w:cs="TH SarabunPSK"/>
                <w:color w:val="000000" w:themeColor="text1"/>
                <w:sz w:val="32"/>
                <w:szCs w:val="32"/>
                <w:cs/>
              </w:rPr>
              <w:tab/>
              <w:t>โทรศัพท์มือถือ : -</w:t>
            </w:r>
          </w:p>
          <w:p w:rsidR="00D32FA4" w:rsidRPr="009E34A0" w:rsidRDefault="00D32FA4" w:rsidP="0004665E">
            <w:pPr>
              <w:pStyle w:val="ListParagraph"/>
              <w:spacing w:after="0" w:line="240" w:lineRule="auto"/>
              <w:ind w:left="346" w:hanging="357"/>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rPr>
              <w:lastRenderedPageBreak/>
              <w:t xml:space="preserve">    </w:t>
            </w:r>
            <w:r w:rsidRPr="009E34A0">
              <w:rPr>
                <w:rFonts w:ascii="TH SarabunPSK" w:hAnsi="TH SarabunPSK" w:cs="TH SarabunPSK"/>
                <w:color w:val="000000" w:themeColor="text1"/>
                <w:sz w:val="32"/>
                <w:szCs w:val="32"/>
                <w:cs/>
              </w:rPr>
              <w:t>โทรสาร : 02-5901215</w:t>
            </w:r>
            <w:r w:rsidRPr="009E34A0">
              <w:rPr>
                <w:rFonts w:ascii="TH SarabunPSK" w:hAnsi="TH SarabunPSK" w:cs="TH SarabunPSK"/>
                <w:color w:val="000000" w:themeColor="text1"/>
                <w:sz w:val="32"/>
                <w:szCs w:val="32"/>
              </w:rPr>
              <w:tab/>
            </w:r>
            <w:r w:rsidRPr="009E34A0">
              <w:rPr>
                <w:rFonts w:ascii="TH SarabunPSK" w:hAnsi="TH SarabunPSK" w:cs="TH SarabunPSK"/>
                <w:color w:val="000000" w:themeColor="text1"/>
                <w:sz w:val="32"/>
                <w:szCs w:val="32"/>
                <w:cs/>
              </w:rPr>
              <w:tab/>
            </w:r>
            <w:r w:rsidRPr="009E34A0">
              <w:rPr>
                <w:rFonts w:ascii="TH SarabunPSK" w:hAnsi="TH SarabunPSK" w:cs="TH SarabunPSK"/>
                <w:color w:val="000000" w:themeColor="text1"/>
                <w:sz w:val="32"/>
                <w:szCs w:val="32"/>
              </w:rPr>
              <w:t>E-mail :</w:t>
            </w:r>
            <w:r w:rsidRPr="009E34A0">
              <w:rPr>
                <w:rFonts w:ascii="TH SarabunPSK" w:hAnsi="TH SarabunPSK" w:cs="TH SarabunPSK"/>
                <w:color w:val="000000" w:themeColor="text1"/>
                <w:sz w:val="32"/>
                <w:szCs w:val="32"/>
                <w:cs/>
              </w:rPr>
              <w:t xml:space="preserve"> </w:t>
            </w:r>
            <w:r w:rsidRPr="00072FBB">
              <w:rPr>
                <w:rFonts w:ascii="TH SarabunPSK" w:hAnsi="TH SarabunPSK" w:cs="TH SarabunPSK"/>
                <w:sz w:val="32"/>
                <w:szCs w:val="32"/>
              </w:rPr>
              <w:t>ict-moph@health.moph.go.th</w:t>
            </w:r>
          </w:p>
          <w:p w:rsidR="00D32FA4" w:rsidRPr="009E34A0" w:rsidRDefault="00D32FA4" w:rsidP="0004665E">
            <w:pPr>
              <w:pStyle w:val="ListParagraph"/>
              <w:spacing w:after="0" w:line="240" w:lineRule="auto"/>
              <w:ind w:left="346" w:hanging="357"/>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t>ศูนย์เทคโนโลยีสารสนเทศและการสื่อสาร สำนักงานปลัดกระทรวงสาธารณสุข</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color w:val="000000" w:themeColor="text1"/>
                <w:sz w:val="32"/>
                <w:szCs w:val="32"/>
                <w:cs/>
              </w:rPr>
            </w:pPr>
            <w:r w:rsidRPr="009E34A0">
              <w:rPr>
                <w:rFonts w:ascii="TH SarabunPSK" w:hAnsi="TH SarabunPSK" w:cs="TH SarabunPSK"/>
                <w:b/>
                <w:bCs/>
                <w:color w:val="000000" w:themeColor="text1"/>
                <w:sz w:val="32"/>
                <w:szCs w:val="32"/>
                <w:cs/>
              </w:rPr>
              <w:lastRenderedPageBreak/>
              <w:t>หน่วยงานประมวลผลและจัดทำข้อมูล</w:t>
            </w:r>
          </w:p>
          <w:p w:rsidR="00D32FA4" w:rsidRPr="009E34A0" w:rsidRDefault="00D32FA4" w:rsidP="0004665E">
            <w:pPr>
              <w:spacing w:after="0" w:line="240" w:lineRule="auto"/>
              <w:rPr>
                <w:rFonts w:ascii="TH SarabunPSK" w:hAnsi="TH SarabunPSK" w:cs="TH SarabunPSK"/>
                <w:b/>
                <w:bCs/>
                <w:color w:val="000000" w:themeColor="text1"/>
                <w:sz w:val="32"/>
                <w:szCs w:val="32"/>
                <w:cs/>
              </w:rPr>
            </w:pPr>
            <w:r w:rsidRPr="009E34A0">
              <w:rPr>
                <w:rFonts w:ascii="TH SarabunPSK" w:hAnsi="TH SarabunPSK" w:cs="TH SarabunPSK"/>
                <w:b/>
                <w:bCs/>
                <w:color w:val="000000" w:themeColor="text1"/>
                <w:sz w:val="32"/>
                <w:szCs w:val="32"/>
                <w:cs/>
              </w:rPr>
              <w:t>(ระดับส่วนกลาง)</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pStyle w:val="ListParagraph"/>
              <w:spacing w:after="0" w:line="240" w:lineRule="auto"/>
              <w:ind w:left="346" w:hanging="357"/>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ศูนย์เทคโนโลยีสารสนเทศและการสื่อสาร สำนักงานปลัดกระทรวงสาธารณสุข</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color w:val="000000" w:themeColor="text1"/>
                <w:sz w:val="32"/>
                <w:szCs w:val="32"/>
                <w:cs/>
              </w:rPr>
            </w:pPr>
            <w:r w:rsidRPr="009E34A0">
              <w:rPr>
                <w:rFonts w:ascii="TH SarabunPSK" w:hAnsi="TH SarabunPSK" w:cs="TH SarabunPSK"/>
                <w:b/>
                <w:bCs/>
                <w:color w:val="000000" w:themeColor="text1"/>
                <w:sz w:val="32"/>
                <w:szCs w:val="32"/>
                <w:cs/>
              </w:rPr>
              <w:t>ผู้รับผิดชอบการรายงานผลการดำเนินงาน</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pStyle w:val="ListParagraph"/>
              <w:spacing w:after="0" w:line="240" w:lineRule="auto"/>
              <w:ind w:left="346" w:hanging="357"/>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 xml:space="preserve">1. นางรุ่งนิภา  </w:t>
            </w:r>
            <w:proofErr w:type="spellStart"/>
            <w:r w:rsidRPr="009E34A0">
              <w:rPr>
                <w:rFonts w:ascii="TH SarabunPSK" w:hAnsi="TH SarabunPSK" w:cs="TH SarabunPSK"/>
                <w:color w:val="000000" w:themeColor="text1"/>
                <w:sz w:val="32"/>
                <w:szCs w:val="32"/>
                <w:cs/>
              </w:rPr>
              <w:t>อมาตย</w:t>
            </w:r>
            <w:proofErr w:type="spellEnd"/>
            <w:r w:rsidRPr="009E34A0">
              <w:rPr>
                <w:rFonts w:ascii="TH SarabunPSK" w:hAnsi="TH SarabunPSK" w:cs="TH SarabunPSK"/>
                <w:color w:val="000000" w:themeColor="text1"/>
                <w:sz w:val="32"/>
                <w:szCs w:val="32"/>
                <w:cs/>
              </w:rPr>
              <w:t>คง</w:t>
            </w:r>
            <w:r w:rsidRPr="009E34A0">
              <w:rPr>
                <w:rFonts w:ascii="TH SarabunPSK" w:hAnsi="TH SarabunPSK" w:cs="TH SarabunPSK"/>
                <w:color w:val="000000" w:themeColor="text1"/>
                <w:sz w:val="32"/>
                <w:szCs w:val="32"/>
              </w:rPr>
              <w:tab/>
            </w:r>
            <w:r w:rsidRPr="009E34A0">
              <w:rPr>
                <w:rFonts w:ascii="TH SarabunPSK" w:hAnsi="TH SarabunPSK" w:cs="TH SarabunPSK"/>
                <w:color w:val="000000" w:themeColor="text1"/>
                <w:sz w:val="32"/>
                <w:szCs w:val="32"/>
                <w:cs/>
              </w:rPr>
              <w:tab/>
            </w:r>
            <w:r w:rsidRPr="009E34A0">
              <w:rPr>
                <w:rFonts w:ascii="TH SarabunPSK" w:hAnsi="TH SarabunPSK" w:cs="TH SarabunPSK"/>
                <w:color w:val="000000" w:themeColor="text1"/>
                <w:sz w:val="32"/>
                <w:szCs w:val="32"/>
                <w:cs/>
              </w:rPr>
              <w:tab/>
              <w:t>นักวิชาการคอมพิวเตอร์ชำนาญการ</w:t>
            </w:r>
          </w:p>
          <w:p w:rsidR="00D32FA4" w:rsidRPr="009E34A0" w:rsidRDefault="00D32FA4" w:rsidP="0004665E">
            <w:pPr>
              <w:pStyle w:val="ListParagraph"/>
              <w:spacing w:after="0" w:line="240" w:lineRule="auto"/>
              <w:ind w:left="346" w:hanging="357"/>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 xml:space="preserve">    โทรศัพท์ที่ทำงาน :</w:t>
            </w:r>
            <w:r w:rsidRPr="009E34A0">
              <w:rPr>
                <w:rFonts w:ascii="TH SarabunPSK" w:hAnsi="TH SarabunPSK" w:cs="TH SarabunPSK"/>
                <w:color w:val="000000" w:themeColor="text1"/>
                <w:sz w:val="32"/>
                <w:szCs w:val="32"/>
              </w:rPr>
              <w:t xml:space="preserve"> 02</w:t>
            </w:r>
            <w:r w:rsidRPr="009E34A0">
              <w:rPr>
                <w:rFonts w:ascii="TH SarabunPSK" w:hAnsi="TH SarabunPSK" w:cs="TH SarabunPSK"/>
                <w:color w:val="000000" w:themeColor="text1"/>
                <w:sz w:val="32"/>
                <w:szCs w:val="32"/>
                <w:cs/>
              </w:rPr>
              <w:t>-</w:t>
            </w:r>
            <w:r w:rsidRPr="009E34A0">
              <w:rPr>
                <w:rFonts w:ascii="TH SarabunPSK" w:hAnsi="TH SarabunPSK" w:cs="TH SarabunPSK"/>
                <w:color w:val="000000" w:themeColor="text1"/>
                <w:sz w:val="32"/>
                <w:szCs w:val="32"/>
              </w:rPr>
              <w:t>590116</w:t>
            </w:r>
            <w:r w:rsidRPr="009E34A0">
              <w:rPr>
                <w:rFonts w:ascii="TH SarabunPSK" w:hAnsi="TH SarabunPSK" w:cs="TH SarabunPSK"/>
                <w:color w:val="000000" w:themeColor="text1"/>
                <w:sz w:val="32"/>
                <w:szCs w:val="32"/>
                <w:cs/>
              </w:rPr>
              <w:t>9</w:t>
            </w:r>
            <w:r w:rsidRPr="009E34A0">
              <w:rPr>
                <w:rFonts w:ascii="TH SarabunPSK" w:hAnsi="TH SarabunPSK" w:cs="TH SarabunPSK"/>
                <w:color w:val="000000" w:themeColor="text1"/>
                <w:sz w:val="32"/>
                <w:szCs w:val="32"/>
              </w:rPr>
              <w:tab/>
            </w:r>
            <w:r w:rsidRPr="009E34A0">
              <w:rPr>
                <w:rFonts w:ascii="TH SarabunPSK" w:hAnsi="TH SarabunPSK" w:cs="TH SarabunPSK"/>
                <w:color w:val="000000" w:themeColor="text1"/>
                <w:sz w:val="32"/>
                <w:szCs w:val="32"/>
                <w:cs/>
              </w:rPr>
              <w:t>โทรศัพท์มือถือ : 087-0276663</w:t>
            </w:r>
          </w:p>
          <w:p w:rsidR="00D32FA4" w:rsidRPr="009E34A0" w:rsidRDefault="00D32FA4" w:rsidP="0004665E">
            <w:pPr>
              <w:pStyle w:val="ListParagraph"/>
              <w:spacing w:after="0" w:line="240" w:lineRule="auto"/>
              <w:ind w:left="346" w:hanging="357"/>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 xml:space="preserve">    โทรสาร :</w:t>
            </w:r>
            <w:r w:rsidRPr="009E34A0">
              <w:rPr>
                <w:rFonts w:ascii="TH SarabunPSK" w:hAnsi="TH SarabunPSK" w:cs="TH SarabunPSK"/>
                <w:color w:val="000000" w:themeColor="text1"/>
                <w:sz w:val="32"/>
                <w:szCs w:val="32"/>
              </w:rPr>
              <w:t xml:space="preserve"> 02</w:t>
            </w:r>
            <w:r w:rsidRPr="009E34A0">
              <w:rPr>
                <w:rFonts w:ascii="TH SarabunPSK" w:hAnsi="TH SarabunPSK" w:cs="TH SarabunPSK"/>
                <w:color w:val="000000" w:themeColor="text1"/>
                <w:sz w:val="32"/>
                <w:szCs w:val="32"/>
                <w:cs/>
              </w:rPr>
              <w:t>-</w:t>
            </w:r>
            <w:r w:rsidRPr="009E34A0">
              <w:rPr>
                <w:rFonts w:ascii="TH SarabunPSK" w:hAnsi="TH SarabunPSK" w:cs="TH SarabunPSK"/>
                <w:color w:val="000000" w:themeColor="text1"/>
                <w:sz w:val="32"/>
                <w:szCs w:val="32"/>
              </w:rPr>
              <w:t>590</w:t>
            </w:r>
            <w:r w:rsidRPr="009E34A0">
              <w:rPr>
                <w:rFonts w:ascii="TH SarabunPSK" w:hAnsi="TH SarabunPSK" w:cs="TH SarabunPSK"/>
                <w:color w:val="000000" w:themeColor="text1"/>
                <w:sz w:val="32"/>
                <w:szCs w:val="32"/>
                <w:cs/>
              </w:rPr>
              <w:t>1215</w:t>
            </w:r>
            <w:r w:rsidRPr="009E34A0">
              <w:rPr>
                <w:rFonts w:ascii="TH SarabunPSK" w:hAnsi="TH SarabunPSK" w:cs="TH SarabunPSK"/>
                <w:color w:val="000000" w:themeColor="text1"/>
                <w:sz w:val="32"/>
                <w:szCs w:val="32"/>
                <w:cs/>
              </w:rPr>
              <w:tab/>
            </w:r>
            <w:r w:rsidRPr="009E34A0">
              <w:rPr>
                <w:rFonts w:ascii="TH SarabunPSK" w:hAnsi="TH SarabunPSK" w:cs="TH SarabunPSK"/>
                <w:color w:val="000000" w:themeColor="text1"/>
                <w:sz w:val="32"/>
                <w:szCs w:val="32"/>
                <w:cs/>
              </w:rPr>
              <w:tab/>
            </w:r>
            <w:r w:rsidRPr="009E34A0">
              <w:rPr>
                <w:rFonts w:ascii="TH SarabunPSK" w:hAnsi="TH SarabunPSK" w:cs="TH SarabunPSK"/>
                <w:color w:val="000000" w:themeColor="text1"/>
                <w:sz w:val="32"/>
                <w:szCs w:val="32"/>
              </w:rPr>
              <w:t>E-mail : ict-moph@health.moph.go.th</w:t>
            </w:r>
          </w:p>
          <w:p w:rsidR="00D32FA4" w:rsidRPr="009E34A0" w:rsidRDefault="00D32FA4" w:rsidP="0004665E">
            <w:pPr>
              <w:pStyle w:val="ListParagraph"/>
              <w:spacing w:after="0" w:line="240" w:lineRule="auto"/>
              <w:ind w:left="346" w:hanging="357"/>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t>ศูนย์เทคโนโลยีสารสนเทศและการสื่อสาร สำนักงานปลัดกระทรวงสาธารณสุข</w:t>
            </w:r>
          </w:p>
        </w:tc>
      </w:tr>
    </w:tbl>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Default="00D32FA4" w:rsidP="00D32FA4">
      <w:pPr>
        <w:tabs>
          <w:tab w:val="left" w:pos="1020"/>
        </w:tabs>
        <w:spacing w:after="0" w:line="240" w:lineRule="auto"/>
        <w:rPr>
          <w:rFonts w:ascii="TH SarabunPSK" w:hAnsi="TH SarabunPSK" w:cs="TH SarabunPSK"/>
          <w:color w:val="000000" w:themeColor="text1"/>
          <w:sz w:val="32"/>
          <w:szCs w:val="32"/>
        </w:rPr>
      </w:pPr>
    </w:p>
    <w:p w:rsidR="00072FBB" w:rsidRDefault="00072FBB" w:rsidP="00D32FA4">
      <w:pPr>
        <w:tabs>
          <w:tab w:val="left" w:pos="1020"/>
        </w:tabs>
        <w:spacing w:after="0" w:line="240" w:lineRule="auto"/>
        <w:rPr>
          <w:rFonts w:ascii="TH SarabunPSK" w:hAnsi="TH SarabunPSK" w:cs="TH SarabunPSK"/>
          <w:color w:val="000000" w:themeColor="text1"/>
          <w:sz w:val="32"/>
          <w:szCs w:val="32"/>
        </w:rPr>
      </w:pPr>
    </w:p>
    <w:p w:rsidR="00072FBB" w:rsidRDefault="00072FBB" w:rsidP="00D32FA4">
      <w:pPr>
        <w:tabs>
          <w:tab w:val="left" w:pos="1020"/>
        </w:tabs>
        <w:spacing w:after="0" w:line="240" w:lineRule="auto"/>
        <w:rPr>
          <w:rFonts w:ascii="TH SarabunPSK" w:hAnsi="TH SarabunPSK" w:cs="TH SarabunPSK"/>
          <w:color w:val="000000" w:themeColor="text1"/>
          <w:sz w:val="32"/>
          <w:szCs w:val="32"/>
        </w:rPr>
      </w:pPr>
    </w:p>
    <w:p w:rsidR="00072FBB" w:rsidRDefault="00072FBB" w:rsidP="00D32FA4">
      <w:pPr>
        <w:tabs>
          <w:tab w:val="left" w:pos="1020"/>
        </w:tabs>
        <w:spacing w:after="0" w:line="240" w:lineRule="auto"/>
        <w:rPr>
          <w:rFonts w:ascii="TH SarabunPSK" w:hAnsi="TH SarabunPSK" w:cs="TH SarabunPSK"/>
          <w:color w:val="000000" w:themeColor="text1"/>
          <w:sz w:val="32"/>
          <w:szCs w:val="32"/>
        </w:rPr>
      </w:pPr>
    </w:p>
    <w:tbl>
      <w:tblPr>
        <w:tblW w:w="10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4"/>
        <w:gridCol w:w="7655"/>
      </w:tblGrid>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หมวด</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jc w:val="thaiDistribute"/>
              <w:rPr>
                <w:rFonts w:ascii="TH SarabunPSK" w:hAnsi="TH SarabunPSK" w:cs="TH SarabunPSK"/>
                <w:b/>
                <w:bCs/>
                <w:sz w:val="32"/>
                <w:szCs w:val="32"/>
                <w:cs/>
              </w:rPr>
            </w:pPr>
            <w:r w:rsidRPr="009E34A0">
              <w:rPr>
                <w:rFonts w:ascii="TH SarabunPSK" w:hAnsi="TH SarabunPSK" w:cs="TH SarabunPSK"/>
                <w:b/>
                <w:bCs/>
                <w:sz w:val="32"/>
                <w:szCs w:val="32"/>
              </w:rPr>
              <w:t>Governance Excellence (</w:t>
            </w:r>
            <w:r w:rsidRPr="009E34A0">
              <w:rPr>
                <w:rFonts w:ascii="TH SarabunPSK" w:hAnsi="TH SarabunPSK" w:cs="TH SarabunPSK"/>
                <w:b/>
                <w:bCs/>
                <w:sz w:val="32"/>
                <w:szCs w:val="32"/>
                <w:cs/>
              </w:rPr>
              <w:t>ยุทธศาสตร์บริหารเป็นเลิศด้วย</w:t>
            </w:r>
            <w:proofErr w:type="spellStart"/>
            <w:r w:rsidRPr="009E34A0">
              <w:rPr>
                <w:rFonts w:ascii="TH SarabunPSK" w:hAnsi="TH SarabunPSK" w:cs="TH SarabunPSK"/>
                <w:b/>
                <w:bCs/>
                <w:sz w:val="32"/>
                <w:szCs w:val="32"/>
                <w:cs/>
              </w:rPr>
              <w:t>ธรรมาภิ</w:t>
            </w:r>
            <w:proofErr w:type="spellEnd"/>
            <w:r w:rsidRPr="009E34A0">
              <w:rPr>
                <w:rFonts w:ascii="TH SarabunPSK" w:hAnsi="TH SarabunPSK" w:cs="TH SarabunPSK"/>
                <w:b/>
                <w:bCs/>
                <w:sz w:val="32"/>
                <w:szCs w:val="32"/>
                <w:cs/>
              </w:rPr>
              <w:t>บาล)</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แผนที่</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cs/>
              </w:rPr>
              <w:t>13. การบริหารจัดการด้านการเงินการคลังสุขภาพ</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โครงการที่</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cs/>
              </w:rPr>
              <w:t>1. โครงการลดความเหลื่อมล้ำของ 3 กองทุน</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ระดับการแสดงผล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cs/>
              </w:rPr>
              <w:t>ประเทศ</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ชื่อตัวชี้วัด</w:t>
            </w:r>
            <w:r w:rsidR="00F80FBA" w:rsidRPr="009E34A0">
              <w:rPr>
                <w:rFonts w:ascii="TH SarabunPSK" w:hAnsi="TH SarabunPSK" w:cs="TH SarabunPSK"/>
                <w:b/>
                <w:bCs/>
                <w:sz w:val="32"/>
                <w:szCs w:val="32"/>
                <w:cs/>
              </w:rPr>
              <w:t>เชิงปริมาณ</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cs/>
              </w:rPr>
              <w:t>69. รายจ่ายต่อหัวที่ปรับด้วยโครงสร้างอายุ ของ 3 ระบบหลักประกันสุขภาพภาครัฐ (</w:t>
            </w:r>
            <w:r w:rsidRPr="009E34A0">
              <w:rPr>
                <w:rFonts w:ascii="TH SarabunPSK" w:hAnsi="TH SarabunPSK" w:cs="TH SarabunPSK"/>
                <w:b/>
                <w:bCs/>
                <w:sz w:val="32"/>
                <w:szCs w:val="32"/>
              </w:rPr>
              <w:t>Age adjusted health expenditure per capita of each scheme)</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คำนิยาม</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sz w:val="32"/>
                <w:szCs w:val="32"/>
                <w:cs/>
              </w:rPr>
            </w:pPr>
            <w:r w:rsidRPr="009E34A0">
              <w:rPr>
                <w:rFonts w:ascii="TH SarabunPSK" w:hAnsi="TH SarabunPSK" w:cs="TH SarabunPSK"/>
                <w:sz w:val="32"/>
                <w:szCs w:val="32"/>
                <w:cs/>
              </w:rPr>
              <w:t>รายจ่ายต่อหัวที่ปรับด้วยโครงสร้างอายุ (</w:t>
            </w:r>
            <w:r w:rsidRPr="009E34A0">
              <w:rPr>
                <w:rFonts w:ascii="TH SarabunPSK" w:hAnsi="TH SarabunPSK" w:cs="TH SarabunPSK"/>
                <w:sz w:val="32"/>
                <w:szCs w:val="32"/>
              </w:rPr>
              <w:t xml:space="preserve">Age adjusted expenditure per capita) </w:t>
            </w:r>
            <w:r w:rsidRPr="009E34A0">
              <w:rPr>
                <w:rFonts w:ascii="TH SarabunPSK" w:hAnsi="TH SarabunPSK" w:cs="TH SarabunPSK"/>
                <w:sz w:val="32"/>
                <w:szCs w:val="32"/>
                <w:cs/>
              </w:rPr>
              <w:t xml:space="preserve">ของ แต่ละระบบหลักประกันสุขภาพภาครัฐ หมายถึง รายจ่ายสุขภาพต่อหัวประชากรระบบ หลักประกันสุขภาพภาครัฐ </w:t>
            </w:r>
            <w:r w:rsidRPr="009E34A0">
              <w:rPr>
                <w:rFonts w:ascii="TH SarabunPSK" w:hAnsi="TH SarabunPSK" w:cs="TH SarabunPSK"/>
                <w:sz w:val="32"/>
                <w:szCs w:val="32"/>
              </w:rPr>
              <w:t xml:space="preserve">3 </w:t>
            </w:r>
            <w:r w:rsidRPr="009E34A0">
              <w:rPr>
                <w:rFonts w:ascii="TH SarabunPSK" w:hAnsi="TH SarabunPSK" w:cs="TH SarabunPSK"/>
                <w:sz w:val="32"/>
                <w:szCs w:val="32"/>
                <w:cs/>
              </w:rPr>
              <w:t>ระบบหลัก ที่ปรับด้วยโครงสร้างอายุ มีค่าความต่างจากค่าเฉลี่ยของทั้งสามระบบหลัก ใกล้เคียงกัน  เนื่องจากค่าใช้จ่ายด้านสุขภาพภาครัฐมาจาก</w:t>
            </w:r>
            <w:r w:rsidRPr="009E34A0">
              <w:rPr>
                <w:rFonts w:ascii="TH SarabunPSK" w:hAnsi="TH SarabunPSK" w:cs="TH SarabunPSK"/>
                <w:sz w:val="32"/>
                <w:szCs w:val="32"/>
                <w:cs/>
              </w:rPr>
              <w:lastRenderedPageBreak/>
              <w:t xml:space="preserve">ภาษีเป็นหลัก จึงไม่ควรสนับสนุนแตกต่างกัน (อ้างอิง </w:t>
            </w:r>
            <w:r w:rsidRPr="009E34A0">
              <w:rPr>
                <w:rFonts w:ascii="TH SarabunPSK" w:hAnsi="TH SarabunPSK" w:cs="TH SarabunPSK"/>
                <w:sz w:val="32"/>
                <w:szCs w:val="32"/>
              </w:rPr>
              <w:t>SAFE)</w:t>
            </w:r>
          </w:p>
        </w:tc>
      </w:tr>
      <w:tr w:rsidR="00D32FA4" w:rsidRPr="009E34A0" w:rsidTr="0004665E">
        <w:trPr>
          <w:jc w:val="center"/>
        </w:trPr>
        <w:tc>
          <w:tcPr>
            <w:tcW w:w="10349" w:type="dxa"/>
            <w:gridSpan w:val="2"/>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lastRenderedPageBreak/>
              <w:t>เกณฑ์เป้าหมาย</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43"/>
              <w:gridCol w:w="1843"/>
              <w:gridCol w:w="1843"/>
              <w:gridCol w:w="1843"/>
            </w:tblGrid>
            <w:tr w:rsidR="00D32FA4" w:rsidRPr="009E34A0" w:rsidTr="0004665E">
              <w:trPr>
                <w:jc w:val="center"/>
              </w:trPr>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61</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62</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63</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cs/>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64</w:t>
                  </w:r>
                </w:p>
              </w:tc>
            </w:tr>
            <w:tr w:rsidR="00D32FA4" w:rsidRPr="009E34A0" w:rsidTr="0004665E">
              <w:trPr>
                <w:jc w:val="center"/>
              </w:trPr>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พิสัยความต่างลดลง</w:t>
                  </w:r>
                </w:p>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จากปีก่อนหน้า</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พิสัยความต่างลดลง</w:t>
                  </w:r>
                </w:p>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จากปีก่อนหน้า</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พิสัยความต่างลดลง</w:t>
                  </w:r>
                </w:p>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จากปีก่อนหน้า</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พิสัยความต่างลดลง</w:t>
                  </w:r>
                </w:p>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จากปีก่อนหน้า</w:t>
                  </w:r>
                </w:p>
              </w:tc>
            </w:tr>
          </w:tbl>
          <w:p w:rsidR="00D32FA4" w:rsidRPr="009E34A0" w:rsidRDefault="00D32FA4" w:rsidP="0004665E">
            <w:pPr>
              <w:spacing w:after="0" w:line="240" w:lineRule="auto"/>
              <w:rPr>
                <w:rFonts w:ascii="TH SarabunPSK" w:hAnsi="TH SarabunPSK" w:cs="TH SarabunPSK"/>
                <w:sz w:val="32"/>
                <w:szCs w:val="32"/>
                <w:lang w:val="en-GB"/>
              </w:rPr>
            </w:pP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วัตถุประสงค์</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sz w:val="32"/>
                <w:szCs w:val="32"/>
                <w:cs/>
                <w:lang w:val="en-GB"/>
              </w:rPr>
            </w:pPr>
            <w:r w:rsidRPr="009E34A0">
              <w:rPr>
                <w:rFonts w:ascii="TH SarabunPSK" w:hAnsi="TH SarabunPSK" w:cs="TH SarabunPSK"/>
                <w:sz w:val="32"/>
                <w:szCs w:val="32"/>
                <w:cs/>
                <w:lang w:val="en-GB"/>
              </w:rPr>
              <w:t>เพื่อบรรลุความเป็นธรรมในการจ่ายเงินแก่สถานพยาบาลของแต่ละระบบหลักประกันสุขภาพภาครัฐ</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ประชากรกลุ่มเป้าหมาย</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tabs>
                <w:tab w:val="left" w:pos="4335"/>
              </w:tabs>
              <w:spacing w:after="0" w:line="240" w:lineRule="auto"/>
              <w:rPr>
                <w:rFonts w:ascii="TH SarabunPSK" w:hAnsi="TH SarabunPSK" w:cs="TH SarabunPSK"/>
                <w:color w:val="000000"/>
                <w:sz w:val="32"/>
                <w:szCs w:val="32"/>
              </w:rPr>
            </w:pPr>
            <w:r w:rsidRPr="009E34A0">
              <w:rPr>
                <w:rFonts w:ascii="TH SarabunPSK" w:hAnsi="TH SarabunPSK" w:cs="TH SarabunPSK"/>
                <w:color w:val="000000"/>
                <w:sz w:val="32"/>
                <w:szCs w:val="32"/>
                <w:cs/>
              </w:rPr>
              <w:t xml:space="preserve">ประชากรในระบบหลักประกันสุขภาพภาครัฐ </w:t>
            </w:r>
            <w:r w:rsidRPr="009E34A0">
              <w:rPr>
                <w:rFonts w:ascii="TH SarabunPSK" w:hAnsi="TH SarabunPSK" w:cs="TH SarabunPSK"/>
                <w:color w:val="000000"/>
                <w:sz w:val="32"/>
                <w:szCs w:val="32"/>
              </w:rPr>
              <w:t xml:space="preserve">3 </w:t>
            </w:r>
            <w:r w:rsidRPr="009E34A0">
              <w:rPr>
                <w:rFonts w:ascii="TH SarabunPSK" w:hAnsi="TH SarabunPSK" w:cs="TH SarabunPSK"/>
                <w:color w:val="000000"/>
                <w:sz w:val="32"/>
                <w:szCs w:val="32"/>
                <w:cs/>
              </w:rPr>
              <w:t>ระบบหลัก ได้แก่</w:t>
            </w:r>
          </w:p>
          <w:p w:rsidR="00D32FA4" w:rsidRPr="009E34A0" w:rsidRDefault="00D32FA4" w:rsidP="004E5B1E">
            <w:pPr>
              <w:numPr>
                <w:ilvl w:val="0"/>
                <w:numId w:val="27"/>
              </w:numPr>
              <w:tabs>
                <w:tab w:val="left" w:pos="4335"/>
              </w:tabs>
              <w:spacing w:after="0" w:line="240" w:lineRule="auto"/>
              <w:rPr>
                <w:rFonts w:ascii="TH SarabunPSK" w:hAnsi="TH SarabunPSK" w:cs="TH SarabunPSK"/>
                <w:color w:val="000000"/>
                <w:sz w:val="32"/>
                <w:szCs w:val="32"/>
              </w:rPr>
            </w:pPr>
            <w:r w:rsidRPr="009E34A0">
              <w:rPr>
                <w:rFonts w:ascii="TH SarabunPSK" w:hAnsi="TH SarabunPSK" w:cs="TH SarabunPSK"/>
                <w:color w:val="000000"/>
                <w:sz w:val="32"/>
                <w:szCs w:val="32"/>
                <w:cs/>
              </w:rPr>
              <w:t>ระบบสวัสดิการรักษาพยาบาลข้าราชการ</w:t>
            </w:r>
          </w:p>
          <w:p w:rsidR="00D32FA4" w:rsidRPr="009E34A0" w:rsidRDefault="00D32FA4" w:rsidP="004E5B1E">
            <w:pPr>
              <w:numPr>
                <w:ilvl w:val="0"/>
                <w:numId w:val="27"/>
              </w:numPr>
              <w:tabs>
                <w:tab w:val="left" w:pos="4335"/>
              </w:tabs>
              <w:spacing w:after="0" w:line="240" w:lineRule="auto"/>
              <w:rPr>
                <w:rFonts w:ascii="TH SarabunPSK" w:hAnsi="TH SarabunPSK" w:cs="TH SarabunPSK"/>
                <w:color w:val="000000"/>
                <w:sz w:val="32"/>
                <w:szCs w:val="32"/>
              </w:rPr>
            </w:pPr>
            <w:r w:rsidRPr="009E34A0">
              <w:rPr>
                <w:rFonts w:ascii="TH SarabunPSK" w:hAnsi="TH SarabunPSK" w:cs="TH SarabunPSK"/>
                <w:color w:val="000000"/>
                <w:sz w:val="32"/>
                <w:szCs w:val="32"/>
                <w:cs/>
              </w:rPr>
              <w:t>ระบบประกันสังคม</w:t>
            </w:r>
          </w:p>
          <w:p w:rsidR="00D32FA4" w:rsidRPr="009E34A0" w:rsidRDefault="00D32FA4" w:rsidP="004E5B1E">
            <w:pPr>
              <w:numPr>
                <w:ilvl w:val="0"/>
                <w:numId w:val="27"/>
              </w:numPr>
              <w:tabs>
                <w:tab w:val="left" w:pos="4335"/>
              </w:tabs>
              <w:spacing w:after="0" w:line="240" w:lineRule="auto"/>
              <w:rPr>
                <w:rFonts w:ascii="TH SarabunPSK" w:hAnsi="TH SarabunPSK" w:cs="TH SarabunPSK"/>
                <w:sz w:val="32"/>
                <w:szCs w:val="32"/>
                <w:cs/>
              </w:rPr>
            </w:pPr>
            <w:r w:rsidRPr="009E34A0">
              <w:rPr>
                <w:rFonts w:ascii="TH SarabunPSK" w:hAnsi="TH SarabunPSK" w:cs="TH SarabunPSK"/>
                <w:color w:val="000000"/>
                <w:sz w:val="32"/>
                <w:szCs w:val="32"/>
                <w:cs/>
              </w:rPr>
              <w:t>ระบบประกันสุขภาพแห่งชาติ</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วิธีการจัดเก็บข้อมูล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color w:val="000000"/>
                <w:sz w:val="32"/>
                <w:szCs w:val="32"/>
              </w:rPr>
            </w:pPr>
            <w:r w:rsidRPr="009E34A0">
              <w:rPr>
                <w:rFonts w:ascii="TH SarabunPSK" w:hAnsi="TH SarabunPSK" w:cs="TH SarabunPSK"/>
                <w:color w:val="000000"/>
                <w:sz w:val="32"/>
                <w:szCs w:val="32"/>
                <w:cs/>
              </w:rPr>
              <w:t>ใช้ข้อมูลทุติยภูมิของระบบประกันสุขภาพภาครัฐ 3 ระบบหลัก</w:t>
            </w:r>
          </w:p>
          <w:p w:rsidR="00D32FA4" w:rsidRPr="009E34A0" w:rsidRDefault="00D32FA4" w:rsidP="0004665E">
            <w:pPr>
              <w:spacing w:after="0" w:line="240" w:lineRule="auto"/>
              <w:ind w:left="176" w:hanging="176"/>
              <w:rPr>
                <w:rFonts w:ascii="TH SarabunPSK" w:hAnsi="TH SarabunPSK" w:cs="TH SarabunPSK"/>
                <w:color w:val="000000"/>
                <w:sz w:val="32"/>
                <w:szCs w:val="32"/>
                <w:cs/>
              </w:rPr>
            </w:pPr>
            <w:r w:rsidRPr="009E34A0">
              <w:rPr>
                <w:rFonts w:ascii="TH SarabunPSK" w:hAnsi="TH SarabunPSK" w:cs="TH SarabunPSK"/>
                <w:color w:val="000000"/>
                <w:sz w:val="32"/>
                <w:szCs w:val="32"/>
                <w:cs/>
              </w:rPr>
              <w:t xml:space="preserve">- รายจ่ายสุขภาพของแต่ละระบบประกันสุขภาพภาครัฐ </w:t>
            </w:r>
            <w:r w:rsidRPr="009E34A0">
              <w:rPr>
                <w:rFonts w:ascii="TH SarabunPSK" w:hAnsi="TH SarabunPSK" w:cs="TH SarabunPSK"/>
                <w:color w:val="000000"/>
                <w:sz w:val="32"/>
                <w:szCs w:val="32"/>
              </w:rPr>
              <w:t xml:space="preserve">3 </w:t>
            </w:r>
            <w:r w:rsidRPr="009E34A0">
              <w:rPr>
                <w:rFonts w:ascii="TH SarabunPSK" w:hAnsi="TH SarabunPSK" w:cs="TH SarabunPSK"/>
                <w:color w:val="000000"/>
                <w:sz w:val="32"/>
                <w:szCs w:val="32"/>
                <w:cs/>
              </w:rPr>
              <w:t>ระบบหลัก</w:t>
            </w:r>
            <w:r w:rsidRPr="009E34A0">
              <w:rPr>
                <w:rFonts w:ascii="TH SarabunPSK" w:hAnsi="TH SarabunPSK" w:cs="TH SarabunPSK"/>
                <w:color w:val="000000"/>
                <w:sz w:val="32"/>
                <w:szCs w:val="32"/>
              </w:rPr>
              <w:t xml:space="preserve"> </w:t>
            </w:r>
            <w:r w:rsidRPr="009E34A0">
              <w:rPr>
                <w:rFonts w:ascii="TH SarabunPSK" w:hAnsi="TH SarabunPSK" w:cs="TH SarabunPSK"/>
                <w:color w:val="000000"/>
                <w:sz w:val="32"/>
                <w:szCs w:val="32"/>
                <w:cs/>
              </w:rPr>
              <w:t xml:space="preserve">ข้อมูล ณ เดือน </w:t>
            </w:r>
            <w:proofErr w:type="spellStart"/>
            <w:r w:rsidRPr="009E34A0">
              <w:rPr>
                <w:rFonts w:ascii="TH SarabunPSK" w:hAnsi="TH SarabunPSK" w:cs="TH SarabunPSK"/>
                <w:color w:val="000000"/>
                <w:sz w:val="32"/>
                <w:szCs w:val="32"/>
                <w:cs/>
              </w:rPr>
              <w:t>สค</w:t>
            </w:r>
            <w:proofErr w:type="spellEnd"/>
            <w:r w:rsidRPr="009E34A0">
              <w:rPr>
                <w:rFonts w:ascii="TH SarabunPSK" w:hAnsi="TH SarabunPSK" w:cs="TH SarabunPSK"/>
                <w:color w:val="000000"/>
                <w:sz w:val="32"/>
                <w:szCs w:val="32"/>
                <w:cs/>
              </w:rPr>
              <w:t xml:space="preserve">.  และประมาณการ </w:t>
            </w:r>
            <w:r w:rsidRPr="009E34A0">
              <w:rPr>
                <w:rFonts w:ascii="TH SarabunPSK" w:hAnsi="TH SarabunPSK" w:cs="TH SarabunPSK"/>
                <w:color w:val="000000"/>
                <w:sz w:val="32"/>
                <w:szCs w:val="32"/>
              </w:rPr>
              <w:t>12</w:t>
            </w:r>
            <w:r w:rsidRPr="009E34A0">
              <w:rPr>
                <w:rFonts w:ascii="TH SarabunPSK" w:hAnsi="TH SarabunPSK" w:cs="TH SarabunPSK"/>
                <w:color w:val="000000"/>
                <w:sz w:val="32"/>
                <w:szCs w:val="32"/>
                <w:cs/>
              </w:rPr>
              <w:t xml:space="preserve"> เดือน</w:t>
            </w:r>
          </w:p>
          <w:p w:rsidR="00D32FA4" w:rsidRPr="009E34A0" w:rsidRDefault="00D32FA4" w:rsidP="0004665E">
            <w:pPr>
              <w:spacing w:after="0" w:line="240" w:lineRule="auto"/>
              <w:rPr>
                <w:rFonts w:ascii="TH SarabunPSK" w:hAnsi="TH SarabunPSK" w:cs="TH SarabunPSK"/>
                <w:color w:val="000000"/>
                <w:sz w:val="32"/>
                <w:szCs w:val="32"/>
              </w:rPr>
            </w:pPr>
            <w:r w:rsidRPr="009E34A0">
              <w:rPr>
                <w:rFonts w:ascii="TH SarabunPSK" w:hAnsi="TH SarabunPSK" w:cs="TH SarabunPSK"/>
                <w:color w:val="000000"/>
                <w:sz w:val="32"/>
                <w:szCs w:val="32"/>
                <w:cs/>
              </w:rPr>
              <w:t xml:space="preserve">- จำนวนประชากรของแต่ละระบบประกันสุขภาพภาครัฐ 3 ระบบหลัก และ  </w:t>
            </w:r>
          </w:p>
          <w:p w:rsidR="00D32FA4" w:rsidRPr="009E34A0" w:rsidRDefault="00D32FA4" w:rsidP="0004665E">
            <w:pPr>
              <w:spacing w:after="0" w:line="240" w:lineRule="auto"/>
              <w:rPr>
                <w:rFonts w:ascii="TH SarabunPSK" w:hAnsi="TH SarabunPSK" w:cs="TH SarabunPSK"/>
                <w:color w:val="000000"/>
                <w:sz w:val="32"/>
                <w:szCs w:val="32"/>
                <w:cs/>
              </w:rPr>
            </w:pPr>
            <w:r w:rsidRPr="009E34A0">
              <w:rPr>
                <w:rFonts w:ascii="TH SarabunPSK" w:hAnsi="TH SarabunPSK" w:cs="TH SarabunPSK"/>
                <w:color w:val="000000"/>
                <w:sz w:val="32"/>
                <w:szCs w:val="32"/>
                <w:cs/>
              </w:rPr>
              <w:t xml:space="preserve">  จำนวนประชากรแยกตามกลุ่มอายุ (อ้างอิงกลุ่มอายุของสำนักงานสถิติแห่งชาติ *)</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แหล่งข้อมูล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color w:val="000000"/>
                <w:sz w:val="32"/>
                <w:szCs w:val="32"/>
              </w:rPr>
            </w:pPr>
            <w:r w:rsidRPr="009E34A0">
              <w:rPr>
                <w:rFonts w:ascii="TH SarabunPSK" w:hAnsi="TH SarabunPSK" w:cs="TH SarabunPSK"/>
                <w:color w:val="000000"/>
                <w:sz w:val="32"/>
                <w:szCs w:val="32"/>
                <w:cs/>
              </w:rPr>
              <w:t xml:space="preserve">ฐานข้อมูลของระบบหลักประกันสุขภาพภาครัฐ </w:t>
            </w:r>
            <w:r w:rsidRPr="009E34A0">
              <w:rPr>
                <w:rFonts w:ascii="TH SarabunPSK" w:hAnsi="TH SarabunPSK" w:cs="TH SarabunPSK"/>
                <w:color w:val="000000"/>
                <w:sz w:val="32"/>
                <w:szCs w:val="32"/>
              </w:rPr>
              <w:t xml:space="preserve">3 </w:t>
            </w:r>
            <w:r w:rsidRPr="009E34A0">
              <w:rPr>
                <w:rFonts w:ascii="TH SarabunPSK" w:hAnsi="TH SarabunPSK" w:cs="TH SarabunPSK"/>
                <w:color w:val="000000"/>
                <w:sz w:val="32"/>
                <w:szCs w:val="32"/>
                <w:cs/>
              </w:rPr>
              <w:t xml:space="preserve">ระบบหลัก </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รายการข้อมูล 1</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A = </w:t>
            </w:r>
            <w:r w:rsidRPr="009E34A0">
              <w:rPr>
                <w:rFonts w:ascii="TH SarabunPSK" w:hAnsi="TH SarabunPSK" w:cs="TH SarabunPSK"/>
                <w:sz w:val="32"/>
                <w:szCs w:val="32"/>
                <w:cs/>
              </w:rPr>
              <w:t>ค่าเฉลี่ยรายจ่ายสุขภาพต่อหัวประชากรระบบสวัสดิการรักษาพยาบาลข้าราชการที่</w:t>
            </w:r>
            <w:r w:rsidRPr="009E34A0">
              <w:rPr>
                <w:rFonts w:ascii="TH SarabunPSK" w:hAnsi="TH SarabunPSK" w:cs="TH SarabunPSK"/>
                <w:sz w:val="32"/>
                <w:szCs w:val="32"/>
              </w:rPr>
              <w:t xml:space="preserve">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ปรับด้วยโครงสร้างอายุ</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รายการข้อมูล 2</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sz w:val="32"/>
                <w:szCs w:val="32"/>
              </w:rPr>
              <w:t xml:space="preserve">B = </w:t>
            </w:r>
            <w:r w:rsidRPr="009E34A0">
              <w:rPr>
                <w:rFonts w:ascii="TH SarabunPSK" w:hAnsi="TH SarabunPSK" w:cs="TH SarabunPSK"/>
                <w:sz w:val="32"/>
                <w:szCs w:val="32"/>
                <w:cs/>
              </w:rPr>
              <w:t>ค่าเฉลี่ยรายจ่ายสุขภาพต่อหัวประชากรระบบประกันสังคมที่ปรับด้วยโครงสร้างอายุ</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 xml:space="preserve">รายการข้อมูล </w:t>
            </w:r>
            <w:r w:rsidRPr="009E34A0">
              <w:rPr>
                <w:rFonts w:ascii="TH SarabunPSK" w:hAnsi="TH SarabunPSK" w:cs="TH SarabunPSK"/>
                <w:b/>
                <w:bCs/>
                <w:sz w:val="32"/>
                <w:szCs w:val="32"/>
              </w:rPr>
              <w:t>3</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sz w:val="32"/>
                <w:szCs w:val="32"/>
              </w:rPr>
              <w:t xml:space="preserve">C = </w:t>
            </w:r>
            <w:r w:rsidRPr="009E34A0">
              <w:rPr>
                <w:rFonts w:ascii="TH SarabunPSK" w:hAnsi="TH SarabunPSK" w:cs="TH SarabunPSK"/>
                <w:sz w:val="32"/>
                <w:szCs w:val="32"/>
                <w:cs/>
              </w:rPr>
              <w:t>ค่าเฉลี่ยรายจ่ายสุขภาพต่อหัวประชากรระบบประกันสุขภาพแห่งชาติที่ปรับด้วย</w:t>
            </w:r>
            <w:r w:rsidRPr="009E34A0">
              <w:rPr>
                <w:rFonts w:ascii="TH SarabunPSK" w:hAnsi="TH SarabunPSK" w:cs="TH SarabunPSK"/>
                <w:sz w:val="32"/>
                <w:szCs w:val="32"/>
              </w:rPr>
              <w:t xml:space="preserve"> </w:t>
            </w:r>
          </w:p>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โครงสร้างอายุ</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 xml:space="preserve">รายการข้อมูล </w:t>
            </w:r>
            <w:r w:rsidRPr="009E34A0">
              <w:rPr>
                <w:rFonts w:ascii="TH SarabunPSK" w:hAnsi="TH SarabunPSK" w:cs="TH SarabunPSK"/>
                <w:b/>
                <w:bCs/>
                <w:sz w:val="32"/>
                <w:szCs w:val="32"/>
              </w:rPr>
              <w:t>4</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sz w:val="32"/>
                <w:szCs w:val="32"/>
              </w:rPr>
              <w:t xml:space="preserve">D = </w:t>
            </w:r>
            <w:r w:rsidRPr="009E34A0">
              <w:rPr>
                <w:rFonts w:ascii="TH SarabunPSK" w:hAnsi="TH SarabunPSK" w:cs="TH SarabunPSK"/>
                <w:sz w:val="32"/>
                <w:szCs w:val="32"/>
                <w:cs/>
              </w:rPr>
              <w:t>ค่าเฉลี่ยรายจ่ายสุขภาพต่อหัวประชากรระบบหลักประกันสุขภาพภาครัฐทั้งสามระบบ</w:t>
            </w:r>
            <w:r w:rsidRPr="009E34A0">
              <w:rPr>
                <w:rFonts w:ascii="TH SarabunPSK" w:hAnsi="TH SarabunPSK" w:cs="TH SarabunPSK"/>
                <w:sz w:val="32"/>
                <w:szCs w:val="32"/>
              </w:rPr>
              <w:t xml:space="preserve"> </w:t>
            </w:r>
          </w:p>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ที่ปรับด้วยโครงสร้างอายุ</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 xml:space="preserve">สูตรคำนวณตัวชี้วัด </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sz w:val="32"/>
                <w:szCs w:val="32"/>
              </w:rPr>
              <w:t xml:space="preserve">1. ((A-D)/D) x 100 </w:t>
            </w:r>
          </w:p>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sz w:val="32"/>
                <w:szCs w:val="32"/>
              </w:rPr>
              <w:t xml:space="preserve">2. ((B-D)/D) x 100  </w:t>
            </w:r>
          </w:p>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sz w:val="32"/>
                <w:szCs w:val="32"/>
              </w:rPr>
              <w:t xml:space="preserve">3. ((C-D)/D) x 100  </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ระยะเวลาประเมินผล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sz w:val="32"/>
                <w:szCs w:val="32"/>
                <w:cs/>
              </w:rPr>
            </w:pPr>
            <w:r w:rsidRPr="009E34A0">
              <w:rPr>
                <w:rFonts w:ascii="TH SarabunPSK" w:hAnsi="TH SarabunPSK" w:cs="TH SarabunPSK"/>
                <w:sz w:val="32"/>
                <w:szCs w:val="32"/>
                <w:cs/>
              </w:rPr>
              <w:t>ไตรมาส</w:t>
            </w:r>
            <w:r w:rsidRPr="009E34A0">
              <w:rPr>
                <w:rFonts w:ascii="TH SarabunPSK" w:hAnsi="TH SarabunPSK" w:cs="TH SarabunPSK"/>
                <w:sz w:val="32"/>
                <w:szCs w:val="32"/>
              </w:rPr>
              <w:t xml:space="preserve"> 4</w:t>
            </w:r>
          </w:p>
        </w:tc>
      </w:tr>
      <w:tr w:rsidR="00D32FA4" w:rsidRPr="009E34A0" w:rsidTr="000466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33"/>
          <w:jc w:val="center"/>
        </w:trPr>
        <w:tc>
          <w:tcPr>
            <w:tcW w:w="10349" w:type="dxa"/>
            <w:gridSpan w:val="2"/>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เกณฑ์การประเมิน :</w:t>
            </w: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ปี 2561</w:t>
            </w:r>
            <w:r w:rsidRPr="009E34A0">
              <w:rPr>
                <w:rFonts w:ascii="TH SarabunPSK" w:hAnsi="TH SarabunPSK" w:cs="TH SarabunPSK"/>
                <w:b/>
                <w:bCs/>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014"/>
              <w:gridCol w:w="1984"/>
              <w:gridCol w:w="1985"/>
              <w:gridCol w:w="1984"/>
            </w:tblGrid>
            <w:tr w:rsidR="00D32FA4" w:rsidRPr="009E34A0" w:rsidTr="0004665E">
              <w:trPr>
                <w:jc w:val="center"/>
              </w:trPr>
              <w:tc>
                <w:tcPr>
                  <w:tcW w:w="2014"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1984"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1985"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1984"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04665E">
              <w:trPr>
                <w:jc w:val="center"/>
              </w:trPr>
              <w:tc>
                <w:tcPr>
                  <w:tcW w:w="2014"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cs/>
                    </w:rPr>
                  </w:pPr>
                </w:p>
              </w:tc>
              <w:tc>
                <w:tcPr>
                  <w:tcW w:w="1984"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cs/>
                    </w:rPr>
                  </w:pPr>
                </w:p>
              </w:tc>
              <w:tc>
                <w:tcPr>
                  <w:tcW w:w="1985"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cs/>
                    </w:rPr>
                  </w:pPr>
                </w:p>
              </w:tc>
              <w:tc>
                <w:tcPr>
                  <w:tcW w:w="1984"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พิสัยความต่างลดลงจากปีก่อนหน้า</w:t>
                  </w:r>
                </w:p>
              </w:tc>
            </w:tr>
          </w:tbl>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 xml:space="preserve">ปี 2562 </w:t>
            </w:r>
            <w:r w:rsidRPr="009E34A0">
              <w:rPr>
                <w:rFonts w:ascii="TH SarabunPSK" w:hAnsi="TH SarabunPSK" w:cs="TH SarabunPSK"/>
                <w:b/>
                <w:bCs/>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014"/>
              <w:gridCol w:w="1984"/>
              <w:gridCol w:w="1985"/>
              <w:gridCol w:w="1984"/>
            </w:tblGrid>
            <w:tr w:rsidR="00D32FA4" w:rsidRPr="009E34A0" w:rsidTr="0004665E">
              <w:trPr>
                <w:jc w:val="center"/>
              </w:trPr>
              <w:tc>
                <w:tcPr>
                  <w:tcW w:w="2014"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1984"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1985"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1984"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04665E">
              <w:trPr>
                <w:jc w:val="center"/>
              </w:trPr>
              <w:tc>
                <w:tcPr>
                  <w:tcW w:w="2014"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p>
              </w:tc>
              <w:tc>
                <w:tcPr>
                  <w:tcW w:w="1984"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p>
              </w:tc>
              <w:tc>
                <w:tcPr>
                  <w:tcW w:w="1985"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p>
              </w:tc>
              <w:tc>
                <w:tcPr>
                  <w:tcW w:w="1984"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พิสัยความต่างลดลงจากปีก่อนหน้า</w:t>
                  </w:r>
                </w:p>
              </w:tc>
            </w:tr>
          </w:tbl>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lastRenderedPageBreak/>
              <w:t xml:space="preserve">ปี 2563 </w:t>
            </w:r>
            <w:r w:rsidRPr="009E34A0">
              <w:rPr>
                <w:rFonts w:ascii="TH SarabunPSK" w:hAnsi="TH SarabunPSK" w:cs="TH SarabunPSK"/>
                <w:b/>
                <w:bCs/>
                <w:sz w:val="32"/>
                <w:szCs w:val="32"/>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014"/>
              <w:gridCol w:w="1984"/>
              <w:gridCol w:w="1985"/>
              <w:gridCol w:w="1984"/>
            </w:tblGrid>
            <w:tr w:rsidR="00D32FA4" w:rsidRPr="009E34A0" w:rsidTr="0004665E">
              <w:trPr>
                <w:jc w:val="center"/>
              </w:trPr>
              <w:tc>
                <w:tcPr>
                  <w:tcW w:w="2014"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1984"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1985"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1984"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04665E">
              <w:trPr>
                <w:jc w:val="center"/>
              </w:trPr>
              <w:tc>
                <w:tcPr>
                  <w:tcW w:w="2014"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p>
              </w:tc>
              <w:tc>
                <w:tcPr>
                  <w:tcW w:w="1984"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p>
              </w:tc>
              <w:tc>
                <w:tcPr>
                  <w:tcW w:w="1985"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p>
              </w:tc>
              <w:tc>
                <w:tcPr>
                  <w:tcW w:w="1984"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พิสัยความต่างลดลงจากปีก่อนหน้า</w:t>
                  </w:r>
                </w:p>
              </w:tc>
            </w:tr>
          </w:tbl>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 xml:space="preserve">ปี 2564 </w:t>
            </w:r>
            <w:r w:rsidRPr="009E34A0">
              <w:rPr>
                <w:rFonts w:ascii="TH SarabunPSK" w:hAnsi="TH SarabunPSK" w:cs="TH SarabunPSK"/>
                <w:b/>
                <w:bCs/>
                <w:sz w:val="32"/>
                <w:szCs w:val="32"/>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014"/>
              <w:gridCol w:w="1984"/>
              <w:gridCol w:w="1985"/>
              <w:gridCol w:w="1984"/>
            </w:tblGrid>
            <w:tr w:rsidR="00D32FA4" w:rsidRPr="009E34A0" w:rsidTr="0004665E">
              <w:trPr>
                <w:jc w:val="center"/>
              </w:trPr>
              <w:tc>
                <w:tcPr>
                  <w:tcW w:w="2014"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1984"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1985"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1984"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04665E">
              <w:trPr>
                <w:jc w:val="center"/>
              </w:trPr>
              <w:tc>
                <w:tcPr>
                  <w:tcW w:w="2014"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p>
              </w:tc>
              <w:tc>
                <w:tcPr>
                  <w:tcW w:w="1984"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p>
              </w:tc>
              <w:tc>
                <w:tcPr>
                  <w:tcW w:w="1985"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p>
              </w:tc>
              <w:tc>
                <w:tcPr>
                  <w:tcW w:w="1984"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พิสัยความต่างลดลงจากปีก่อนหน้า</w:t>
                  </w:r>
                </w:p>
              </w:tc>
            </w:tr>
          </w:tbl>
          <w:p w:rsidR="00D32FA4" w:rsidRPr="009E34A0" w:rsidRDefault="00D32FA4" w:rsidP="0004665E">
            <w:pPr>
              <w:spacing w:after="0" w:line="240" w:lineRule="auto"/>
              <w:rPr>
                <w:rFonts w:ascii="TH SarabunPSK" w:hAnsi="TH SarabunPSK" w:cs="TH SarabunPSK"/>
                <w:b/>
                <w:bCs/>
                <w:sz w:val="32"/>
                <w:szCs w:val="32"/>
              </w:rPr>
            </w:pP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lastRenderedPageBreak/>
              <w:t xml:space="preserve">วิธีการประเมินผล : </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color w:val="000000" w:themeColor="text1"/>
                <w:sz w:val="32"/>
                <w:szCs w:val="32"/>
                <w:cs/>
              </w:rPr>
            </w:pPr>
            <w:r w:rsidRPr="009E34A0">
              <w:rPr>
                <w:rFonts w:ascii="TH SarabunPSK" w:hAnsi="TH SarabunPSK" w:cs="TH SarabunPSK"/>
                <w:color w:val="000000" w:themeColor="text1"/>
                <w:sz w:val="32"/>
                <w:szCs w:val="32"/>
                <w:cs/>
              </w:rPr>
              <w:t>ค่าเฉลี่ยสูงสุด - ค่าเฉลี่ยต่ำสุด เทียบกับปีที่ผ่านมา</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 xml:space="preserve">เอกสารสนับสนุน : </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rPr>
              <w:t>SAFE</w:t>
            </w:r>
          </w:p>
        </w:tc>
      </w:tr>
      <w:tr w:rsidR="00D32FA4" w:rsidRPr="009E34A0" w:rsidTr="0004665E">
        <w:trPr>
          <w:trHeight w:val="1069"/>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รายละเอียดข้อมูลพื้นฐาน</w:t>
            </w:r>
          </w:p>
        </w:tc>
        <w:tc>
          <w:tcPr>
            <w:tcW w:w="7655" w:type="dxa"/>
            <w:tcBorders>
              <w:top w:val="single" w:sz="4" w:space="0" w:color="auto"/>
              <w:left w:val="single" w:sz="4" w:space="0" w:color="auto"/>
              <w:bottom w:val="single" w:sz="4" w:space="0" w:color="auto"/>
              <w:right w:val="single" w:sz="4" w:space="0" w:color="auto"/>
            </w:tcBorders>
          </w:tcPr>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72"/>
              <w:gridCol w:w="1372"/>
              <w:gridCol w:w="1372"/>
              <w:gridCol w:w="1372"/>
              <w:gridCol w:w="1372"/>
            </w:tblGrid>
            <w:tr w:rsidR="00D32FA4" w:rsidRPr="009E34A0" w:rsidTr="0004665E">
              <w:trPr>
                <w:jc w:val="center"/>
              </w:trPr>
              <w:tc>
                <w:tcPr>
                  <w:tcW w:w="1372" w:type="dxa"/>
                  <w:vMerge w:val="restart"/>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rPr>
                    <w:t>Baseline data</w:t>
                  </w:r>
                </w:p>
              </w:tc>
              <w:tc>
                <w:tcPr>
                  <w:tcW w:w="1372" w:type="dxa"/>
                  <w:vMerge w:val="restart"/>
                </w:tcPr>
                <w:p w:rsidR="00D32FA4" w:rsidRPr="009E34A0" w:rsidRDefault="00D32FA4" w:rsidP="0004665E">
                  <w:pPr>
                    <w:spacing w:after="0" w:line="240" w:lineRule="auto"/>
                    <w:jc w:val="center"/>
                    <w:rPr>
                      <w:rFonts w:ascii="TH SarabunPSK" w:hAnsi="TH SarabunPSK" w:cs="TH SarabunPSK"/>
                      <w:b/>
                      <w:bCs/>
                      <w:sz w:val="32"/>
                      <w:szCs w:val="32"/>
                      <w:cs/>
                    </w:rPr>
                  </w:pPr>
                  <w:r w:rsidRPr="009E34A0">
                    <w:rPr>
                      <w:rFonts w:ascii="TH SarabunPSK" w:hAnsi="TH SarabunPSK" w:cs="TH SarabunPSK"/>
                      <w:b/>
                      <w:bCs/>
                      <w:sz w:val="32"/>
                      <w:szCs w:val="32"/>
                      <w:cs/>
                    </w:rPr>
                    <w:t>หน่วยวัด</w:t>
                  </w:r>
                </w:p>
              </w:tc>
              <w:tc>
                <w:tcPr>
                  <w:tcW w:w="4116" w:type="dxa"/>
                  <w:gridSpan w:val="3"/>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ผลการดำเนินงานในรอบปีงบประมาณ พ.ศ.</w:t>
                  </w:r>
                </w:p>
              </w:tc>
            </w:tr>
            <w:tr w:rsidR="00D32FA4" w:rsidRPr="009E34A0" w:rsidTr="0004665E">
              <w:trPr>
                <w:jc w:val="center"/>
              </w:trPr>
              <w:tc>
                <w:tcPr>
                  <w:tcW w:w="1372" w:type="dxa"/>
                  <w:vMerge/>
                </w:tcPr>
                <w:p w:rsidR="00D32FA4" w:rsidRPr="009E34A0" w:rsidRDefault="00D32FA4" w:rsidP="0004665E">
                  <w:pPr>
                    <w:spacing w:after="0" w:line="240" w:lineRule="auto"/>
                    <w:jc w:val="center"/>
                    <w:rPr>
                      <w:rFonts w:ascii="TH SarabunPSK" w:hAnsi="TH SarabunPSK" w:cs="TH SarabunPSK"/>
                      <w:b/>
                      <w:bCs/>
                      <w:sz w:val="32"/>
                      <w:szCs w:val="32"/>
                    </w:rPr>
                  </w:pPr>
                </w:p>
              </w:tc>
              <w:tc>
                <w:tcPr>
                  <w:tcW w:w="1372" w:type="dxa"/>
                  <w:vMerge/>
                </w:tcPr>
                <w:p w:rsidR="00D32FA4" w:rsidRPr="009E34A0" w:rsidRDefault="00D32FA4" w:rsidP="0004665E">
                  <w:pPr>
                    <w:spacing w:after="0" w:line="240" w:lineRule="auto"/>
                    <w:jc w:val="center"/>
                    <w:rPr>
                      <w:rFonts w:ascii="TH SarabunPSK" w:hAnsi="TH SarabunPSK" w:cs="TH SarabunPSK"/>
                      <w:b/>
                      <w:bCs/>
                      <w:sz w:val="32"/>
                      <w:szCs w:val="32"/>
                    </w:rPr>
                  </w:pPr>
                </w:p>
              </w:tc>
              <w:tc>
                <w:tcPr>
                  <w:tcW w:w="1372"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2557</w:t>
                  </w:r>
                </w:p>
              </w:tc>
              <w:tc>
                <w:tcPr>
                  <w:tcW w:w="1372"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2558</w:t>
                  </w:r>
                </w:p>
              </w:tc>
              <w:tc>
                <w:tcPr>
                  <w:tcW w:w="1372"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2559</w:t>
                  </w:r>
                </w:p>
              </w:tc>
            </w:tr>
            <w:tr w:rsidR="00D32FA4" w:rsidRPr="009E34A0" w:rsidTr="0004665E">
              <w:trPr>
                <w:jc w:val="center"/>
              </w:trPr>
              <w:tc>
                <w:tcPr>
                  <w:tcW w:w="1372" w:type="dxa"/>
                </w:tcPr>
                <w:p w:rsidR="00D32FA4" w:rsidRPr="009E34A0" w:rsidRDefault="00D32FA4" w:rsidP="0004665E">
                  <w:pPr>
                    <w:spacing w:after="0"/>
                    <w:jc w:val="center"/>
                    <w:rPr>
                      <w:rFonts w:ascii="TH SarabunPSK" w:hAnsi="TH SarabunPSK" w:cs="TH SarabunPSK"/>
                      <w:sz w:val="32"/>
                      <w:szCs w:val="32"/>
                    </w:rPr>
                  </w:pPr>
                </w:p>
              </w:tc>
              <w:tc>
                <w:tcPr>
                  <w:tcW w:w="1372" w:type="dxa"/>
                </w:tcPr>
                <w:p w:rsidR="00D32FA4" w:rsidRPr="009E34A0" w:rsidRDefault="00D32FA4" w:rsidP="0004665E">
                  <w:pPr>
                    <w:spacing w:after="0"/>
                    <w:jc w:val="center"/>
                    <w:rPr>
                      <w:rFonts w:ascii="TH SarabunPSK" w:hAnsi="TH SarabunPSK" w:cs="TH SarabunPSK"/>
                      <w:sz w:val="32"/>
                      <w:szCs w:val="32"/>
                      <w:cs/>
                    </w:rPr>
                  </w:pPr>
                </w:p>
              </w:tc>
              <w:tc>
                <w:tcPr>
                  <w:tcW w:w="1372" w:type="dxa"/>
                </w:tcPr>
                <w:p w:rsidR="00D32FA4" w:rsidRPr="009E34A0" w:rsidRDefault="00D32FA4" w:rsidP="0004665E">
                  <w:pPr>
                    <w:spacing w:after="0"/>
                    <w:jc w:val="center"/>
                    <w:rPr>
                      <w:rFonts w:ascii="TH SarabunPSK" w:hAnsi="TH SarabunPSK" w:cs="TH SarabunPSK"/>
                      <w:sz w:val="32"/>
                      <w:szCs w:val="32"/>
                    </w:rPr>
                  </w:pPr>
                </w:p>
              </w:tc>
              <w:tc>
                <w:tcPr>
                  <w:tcW w:w="1372" w:type="dxa"/>
                </w:tcPr>
                <w:p w:rsidR="00D32FA4" w:rsidRPr="009E34A0" w:rsidRDefault="00D32FA4" w:rsidP="0004665E">
                  <w:pPr>
                    <w:spacing w:after="0"/>
                    <w:jc w:val="center"/>
                    <w:rPr>
                      <w:rFonts w:ascii="TH SarabunPSK" w:hAnsi="TH SarabunPSK" w:cs="TH SarabunPSK"/>
                      <w:sz w:val="32"/>
                      <w:szCs w:val="32"/>
                    </w:rPr>
                  </w:pPr>
                </w:p>
              </w:tc>
              <w:tc>
                <w:tcPr>
                  <w:tcW w:w="1372" w:type="dxa"/>
                </w:tcPr>
                <w:p w:rsidR="00D32FA4" w:rsidRPr="009E34A0" w:rsidRDefault="00D32FA4" w:rsidP="0004665E">
                  <w:pPr>
                    <w:spacing w:after="0"/>
                    <w:jc w:val="center"/>
                    <w:rPr>
                      <w:rFonts w:ascii="TH SarabunPSK" w:hAnsi="TH SarabunPSK" w:cs="TH SarabunPSK"/>
                      <w:sz w:val="32"/>
                      <w:szCs w:val="32"/>
                    </w:rPr>
                  </w:pPr>
                </w:p>
              </w:tc>
            </w:tr>
          </w:tbl>
          <w:p w:rsidR="00D32FA4" w:rsidRPr="009E34A0" w:rsidRDefault="00D32FA4" w:rsidP="0004665E">
            <w:pPr>
              <w:spacing w:after="0" w:line="240" w:lineRule="auto"/>
              <w:rPr>
                <w:rFonts w:ascii="TH SarabunPSK" w:hAnsi="TH SarabunPSK" w:cs="TH SarabunPSK"/>
                <w:sz w:val="32"/>
                <w:szCs w:val="32"/>
              </w:rPr>
            </w:pPr>
          </w:p>
        </w:tc>
      </w:tr>
      <w:tr w:rsidR="00D32FA4" w:rsidRPr="009E34A0" w:rsidTr="0004665E">
        <w:trPr>
          <w:trHeight w:val="1268"/>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ผู้ให้ข้อมูลทางวิชาการ /</w:t>
            </w: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ผู้ประสานงานตัวชี้วัด</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1. นางกาญจนา </w:t>
            </w:r>
            <w:proofErr w:type="spellStart"/>
            <w:r w:rsidRPr="009E34A0">
              <w:rPr>
                <w:rFonts w:ascii="TH SarabunPSK" w:hAnsi="TH SarabunPSK" w:cs="TH SarabunPSK"/>
                <w:sz w:val="32"/>
                <w:szCs w:val="32"/>
                <w:cs/>
              </w:rPr>
              <w:t>ศิ</w:t>
            </w:r>
            <w:proofErr w:type="spellEnd"/>
            <w:r w:rsidRPr="009E34A0">
              <w:rPr>
                <w:rFonts w:ascii="TH SarabunPSK" w:hAnsi="TH SarabunPSK" w:cs="TH SarabunPSK"/>
                <w:sz w:val="32"/>
                <w:szCs w:val="32"/>
                <w:cs/>
              </w:rPr>
              <w:t xml:space="preserve">ริโกมล </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t>ผู้อำนวยการสำนักสารสนเทศและประเมิน</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cs/>
              </w:rPr>
              <w:t xml:space="preserve">ผลลัพธ์สุขภาพ </w:t>
            </w:r>
          </w:p>
          <w:p w:rsidR="00D32FA4" w:rsidRPr="009E34A0" w:rsidRDefault="00D32FA4" w:rsidP="0004665E">
            <w:pPr>
              <w:spacing w:after="0" w:line="240" w:lineRule="auto"/>
              <w:rPr>
                <w:rFonts w:ascii="TH SarabunPSK" w:hAnsi="TH SarabunPSK" w:cs="TH SarabunPSK"/>
                <w:color w:val="000000" w:themeColor="text1"/>
                <w:sz w:val="32"/>
                <w:szCs w:val="32"/>
              </w:rPr>
            </w:pPr>
            <w:r w:rsidRPr="009E34A0">
              <w:rPr>
                <w:rFonts w:ascii="TH SarabunPSK" w:hAnsi="TH SarabunPSK" w:cs="TH SarabunPSK"/>
                <w:sz w:val="32"/>
                <w:szCs w:val="32"/>
              </w:rPr>
              <w:t xml:space="preserve">   </w:t>
            </w:r>
            <w:r w:rsidRPr="009E34A0">
              <w:rPr>
                <w:rFonts w:ascii="TH SarabunPSK" w:hAnsi="TH SarabunPSK" w:cs="TH SarabunPSK"/>
                <w:color w:val="000000" w:themeColor="text1"/>
                <w:sz w:val="32"/>
                <w:szCs w:val="32"/>
                <w:cs/>
              </w:rPr>
              <w:t>โทรศัพท์ที่ทำงาน :</w:t>
            </w:r>
            <w:r w:rsidRPr="009E34A0">
              <w:rPr>
                <w:rFonts w:ascii="TH SarabunPSK" w:hAnsi="TH SarabunPSK" w:cs="TH SarabunPSK"/>
                <w:color w:val="000000" w:themeColor="text1"/>
                <w:sz w:val="32"/>
                <w:szCs w:val="32"/>
              </w:rPr>
              <w:tab/>
            </w:r>
            <w:r w:rsidRPr="009E34A0">
              <w:rPr>
                <w:rFonts w:ascii="TH SarabunPSK" w:hAnsi="TH SarabunPSK" w:cs="TH SarabunPSK"/>
                <w:color w:val="000000" w:themeColor="text1"/>
                <w:sz w:val="32"/>
                <w:szCs w:val="32"/>
                <w:cs/>
              </w:rPr>
              <w:tab/>
            </w:r>
            <w:r w:rsidRPr="009E34A0">
              <w:rPr>
                <w:rFonts w:ascii="TH SarabunPSK" w:hAnsi="TH SarabunPSK" w:cs="TH SarabunPSK"/>
                <w:color w:val="000000" w:themeColor="text1"/>
                <w:sz w:val="32"/>
                <w:szCs w:val="32"/>
              </w:rPr>
              <w:tab/>
            </w:r>
            <w:r w:rsidRPr="009E34A0">
              <w:rPr>
                <w:rFonts w:ascii="TH SarabunPSK" w:hAnsi="TH SarabunPSK" w:cs="TH SarabunPSK"/>
                <w:color w:val="000000" w:themeColor="text1"/>
                <w:sz w:val="32"/>
                <w:szCs w:val="32"/>
                <w:cs/>
              </w:rPr>
              <w:t>โทรศัพท์มือถือ :</w:t>
            </w:r>
            <w:r w:rsidRPr="009E34A0">
              <w:rPr>
                <w:rFonts w:ascii="TH SarabunPSK" w:hAnsi="TH SarabunPSK" w:cs="TH SarabunPSK"/>
                <w:color w:val="000000" w:themeColor="text1"/>
                <w:sz w:val="32"/>
                <w:szCs w:val="32"/>
              </w:rPr>
              <w:t xml:space="preserve"> </w:t>
            </w:r>
            <w:r w:rsidRPr="009E34A0">
              <w:rPr>
                <w:rFonts w:ascii="TH SarabunPSK" w:hAnsi="TH SarabunPSK" w:cs="TH SarabunPSK"/>
                <w:color w:val="000000" w:themeColor="text1"/>
                <w:sz w:val="32"/>
                <w:szCs w:val="32"/>
                <w:cs/>
              </w:rPr>
              <w:t xml:space="preserve">084-4390152 </w:t>
            </w:r>
          </w:p>
          <w:p w:rsidR="00D32FA4" w:rsidRPr="009E34A0" w:rsidRDefault="00D32FA4" w:rsidP="0004665E">
            <w:pPr>
              <w:spacing w:after="0" w:line="240" w:lineRule="auto"/>
              <w:rPr>
                <w:rFonts w:ascii="TH SarabunPSK" w:hAnsi="TH SarabunPSK" w:cs="TH SarabunPSK"/>
                <w:b/>
                <w:bCs/>
                <w:color w:val="000000" w:themeColor="text1"/>
                <w:sz w:val="32"/>
                <w:szCs w:val="32"/>
              </w:rPr>
            </w:pPr>
            <w:r w:rsidRPr="009E34A0">
              <w:rPr>
                <w:rFonts w:ascii="TH SarabunPSK" w:hAnsi="TH SarabunPSK" w:cs="TH SarabunPSK"/>
                <w:color w:val="000000" w:themeColor="text1"/>
                <w:sz w:val="32"/>
                <w:szCs w:val="32"/>
              </w:rPr>
              <w:t xml:space="preserve">   </w:t>
            </w:r>
            <w:r w:rsidRPr="009E34A0">
              <w:rPr>
                <w:rFonts w:ascii="TH SarabunPSK" w:hAnsi="TH SarabunPSK" w:cs="TH SarabunPSK"/>
                <w:color w:val="000000" w:themeColor="text1"/>
                <w:sz w:val="32"/>
                <w:szCs w:val="32"/>
                <w:cs/>
              </w:rPr>
              <w:t>โทรสาร :</w:t>
            </w:r>
            <w:r w:rsidRPr="009E34A0">
              <w:rPr>
                <w:rFonts w:ascii="TH SarabunPSK" w:hAnsi="TH SarabunPSK" w:cs="TH SarabunPSK"/>
                <w:color w:val="000000" w:themeColor="text1"/>
                <w:sz w:val="32"/>
                <w:szCs w:val="32"/>
              </w:rPr>
              <w:t xml:space="preserve"> </w:t>
            </w:r>
            <w:r w:rsidRPr="009E34A0">
              <w:rPr>
                <w:rFonts w:ascii="TH SarabunPSK" w:hAnsi="TH SarabunPSK" w:cs="TH SarabunPSK"/>
                <w:color w:val="000000" w:themeColor="text1"/>
                <w:sz w:val="32"/>
                <w:szCs w:val="32"/>
                <w:cs/>
              </w:rPr>
              <w:t>02-1439741</w:t>
            </w:r>
            <w:r w:rsidRPr="009E34A0">
              <w:rPr>
                <w:rFonts w:ascii="TH SarabunPSK" w:hAnsi="TH SarabunPSK" w:cs="TH SarabunPSK"/>
                <w:color w:val="000000" w:themeColor="text1"/>
                <w:sz w:val="32"/>
                <w:szCs w:val="32"/>
                <w:cs/>
              </w:rPr>
              <w:tab/>
            </w:r>
            <w:r w:rsidRPr="009E34A0">
              <w:rPr>
                <w:rFonts w:ascii="TH SarabunPSK" w:hAnsi="TH SarabunPSK" w:cs="TH SarabunPSK"/>
                <w:color w:val="000000" w:themeColor="text1"/>
                <w:sz w:val="32"/>
                <w:szCs w:val="32"/>
                <w:cs/>
              </w:rPr>
              <w:tab/>
            </w:r>
            <w:r w:rsidRPr="009E34A0">
              <w:rPr>
                <w:rFonts w:ascii="TH SarabunPSK" w:hAnsi="TH SarabunPSK" w:cs="TH SarabunPSK"/>
                <w:color w:val="000000" w:themeColor="text1"/>
                <w:sz w:val="32"/>
                <w:szCs w:val="32"/>
              </w:rPr>
              <w:tab/>
              <w:t>E-mail :</w:t>
            </w:r>
            <w:r w:rsidRPr="009E34A0">
              <w:rPr>
                <w:rFonts w:ascii="TH SarabunPSK" w:hAnsi="TH SarabunPSK" w:cs="TH SarabunPSK"/>
                <w:b/>
                <w:bCs/>
                <w:color w:val="000000" w:themeColor="text1"/>
                <w:sz w:val="32"/>
                <w:szCs w:val="32"/>
              </w:rPr>
              <w:t xml:space="preserve"> </w:t>
            </w:r>
            <w:r w:rsidRPr="009E34A0">
              <w:rPr>
                <w:rFonts w:ascii="TH SarabunPSK" w:hAnsi="TH SarabunPSK" w:cs="TH SarabunPSK"/>
                <w:color w:val="000000" w:themeColor="text1"/>
                <w:sz w:val="32"/>
                <w:szCs w:val="32"/>
              </w:rPr>
              <w:t>kanjana.s@nhso.go.th</w:t>
            </w:r>
          </w:p>
          <w:p w:rsidR="00F80FBA" w:rsidRDefault="00F80FBA" w:rsidP="0004665E">
            <w:pPr>
              <w:spacing w:after="0" w:line="240" w:lineRule="auto"/>
              <w:rPr>
                <w:rFonts w:ascii="TH SarabunPSK" w:hAnsi="TH SarabunPSK" w:cs="TH SarabunPSK"/>
                <w:color w:val="000000" w:themeColor="text1"/>
                <w:sz w:val="32"/>
                <w:szCs w:val="32"/>
              </w:rPr>
            </w:pPr>
          </w:p>
          <w:p w:rsidR="00D32FA4" w:rsidRPr="009E34A0" w:rsidRDefault="00D32FA4" w:rsidP="0004665E">
            <w:pPr>
              <w:spacing w:after="0" w:line="240" w:lineRule="auto"/>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rPr>
              <w:t xml:space="preserve">2. </w:t>
            </w:r>
            <w:r w:rsidRPr="009E34A0">
              <w:rPr>
                <w:rFonts w:ascii="TH SarabunPSK" w:hAnsi="TH SarabunPSK" w:cs="TH SarabunPSK"/>
                <w:color w:val="000000" w:themeColor="text1"/>
                <w:sz w:val="32"/>
                <w:szCs w:val="32"/>
                <w:cs/>
              </w:rPr>
              <w:t>นาง</w:t>
            </w:r>
            <w:proofErr w:type="spellStart"/>
            <w:r w:rsidRPr="009E34A0">
              <w:rPr>
                <w:rFonts w:ascii="TH SarabunPSK" w:hAnsi="TH SarabunPSK" w:cs="TH SarabunPSK"/>
                <w:color w:val="000000" w:themeColor="text1"/>
                <w:sz w:val="32"/>
                <w:szCs w:val="32"/>
                <w:cs/>
              </w:rPr>
              <w:t>วรรณา</w:t>
            </w:r>
            <w:proofErr w:type="spellEnd"/>
            <w:r w:rsidRPr="009E34A0">
              <w:rPr>
                <w:rFonts w:ascii="TH SarabunPSK" w:hAnsi="TH SarabunPSK" w:cs="TH SarabunPSK"/>
                <w:color w:val="000000" w:themeColor="text1"/>
                <w:sz w:val="32"/>
                <w:szCs w:val="32"/>
                <w:cs/>
              </w:rPr>
              <w:t xml:space="preserve"> เอียดประพาล</w:t>
            </w:r>
          </w:p>
          <w:p w:rsidR="00D32FA4" w:rsidRPr="009E34A0" w:rsidRDefault="00D32FA4" w:rsidP="0004665E">
            <w:pPr>
              <w:spacing w:after="0" w:line="240" w:lineRule="auto"/>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 xml:space="preserve">    โทรศัพท์ที่ทำงาน :</w:t>
            </w:r>
            <w:r w:rsidRPr="009E34A0">
              <w:rPr>
                <w:rFonts w:ascii="TH SarabunPSK" w:hAnsi="TH SarabunPSK" w:cs="TH SarabunPSK"/>
                <w:color w:val="000000" w:themeColor="text1"/>
                <w:sz w:val="32"/>
                <w:szCs w:val="32"/>
              </w:rPr>
              <w:tab/>
            </w:r>
            <w:r w:rsidRPr="009E34A0">
              <w:rPr>
                <w:rFonts w:ascii="TH SarabunPSK" w:hAnsi="TH SarabunPSK" w:cs="TH SarabunPSK"/>
                <w:color w:val="000000" w:themeColor="text1"/>
                <w:sz w:val="32"/>
                <w:szCs w:val="32"/>
                <w:cs/>
              </w:rPr>
              <w:tab/>
            </w:r>
            <w:r w:rsidRPr="009E34A0">
              <w:rPr>
                <w:rFonts w:ascii="TH SarabunPSK" w:hAnsi="TH SarabunPSK" w:cs="TH SarabunPSK"/>
                <w:color w:val="000000" w:themeColor="text1"/>
                <w:sz w:val="32"/>
                <w:szCs w:val="32"/>
              </w:rPr>
              <w:tab/>
            </w:r>
            <w:r w:rsidRPr="009E34A0">
              <w:rPr>
                <w:rFonts w:ascii="TH SarabunPSK" w:hAnsi="TH SarabunPSK" w:cs="TH SarabunPSK"/>
                <w:color w:val="000000" w:themeColor="text1"/>
                <w:sz w:val="32"/>
                <w:szCs w:val="32"/>
                <w:cs/>
              </w:rPr>
              <w:t>โทรศัพท์มือถือ :</w:t>
            </w:r>
            <w:r w:rsidRPr="009E34A0">
              <w:rPr>
                <w:rFonts w:ascii="TH SarabunPSK" w:hAnsi="TH SarabunPSK" w:cs="TH SarabunPSK"/>
                <w:color w:val="000000" w:themeColor="text1"/>
                <w:sz w:val="32"/>
                <w:szCs w:val="32"/>
              </w:rPr>
              <w:t xml:space="preserve">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color w:val="000000" w:themeColor="text1"/>
                <w:sz w:val="32"/>
                <w:szCs w:val="32"/>
              </w:rPr>
              <w:t xml:space="preserve">   </w:t>
            </w:r>
            <w:r w:rsidRPr="009E34A0">
              <w:rPr>
                <w:rFonts w:ascii="TH SarabunPSK" w:hAnsi="TH SarabunPSK" w:cs="TH SarabunPSK"/>
                <w:color w:val="000000" w:themeColor="text1"/>
                <w:sz w:val="32"/>
                <w:szCs w:val="32"/>
                <w:cs/>
              </w:rPr>
              <w:t xml:space="preserve"> โทรสาร :</w:t>
            </w:r>
            <w:r w:rsidRPr="009E34A0">
              <w:rPr>
                <w:rFonts w:ascii="TH SarabunPSK" w:hAnsi="TH SarabunPSK" w:cs="TH SarabunPSK"/>
                <w:color w:val="000000" w:themeColor="text1"/>
                <w:sz w:val="32"/>
                <w:szCs w:val="32"/>
                <w:cs/>
              </w:rPr>
              <w:tab/>
            </w:r>
            <w:r w:rsidRPr="009E34A0">
              <w:rPr>
                <w:rFonts w:ascii="TH SarabunPSK" w:hAnsi="TH SarabunPSK" w:cs="TH SarabunPSK"/>
                <w:color w:val="000000" w:themeColor="text1"/>
                <w:sz w:val="32"/>
                <w:szCs w:val="32"/>
                <w:cs/>
              </w:rPr>
              <w:tab/>
            </w:r>
            <w:r w:rsidRPr="009E34A0">
              <w:rPr>
                <w:rFonts w:ascii="TH SarabunPSK" w:hAnsi="TH SarabunPSK" w:cs="TH SarabunPSK"/>
                <w:color w:val="000000" w:themeColor="text1"/>
                <w:sz w:val="32"/>
                <w:szCs w:val="32"/>
                <w:cs/>
              </w:rPr>
              <w:tab/>
            </w:r>
            <w:r w:rsidRPr="009E34A0">
              <w:rPr>
                <w:rFonts w:ascii="TH SarabunPSK" w:hAnsi="TH SarabunPSK" w:cs="TH SarabunPSK"/>
                <w:color w:val="000000" w:themeColor="text1"/>
                <w:sz w:val="32"/>
                <w:szCs w:val="32"/>
                <w:cs/>
              </w:rPr>
              <w:tab/>
            </w:r>
            <w:r w:rsidRPr="009E34A0">
              <w:rPr>
                <w:rFonts w:ascii="TH SarabunPSK" w:hAnsi="TH SarabunPSK" w:cs="TH SarabunPSK"/>
                <w:color w:val="000000" w:themeColor="text1"/>
                <w:sz w:val="32"/>
                <w:szCs w:val="32"/>
              </w:rPr>
              <w:t>E-mail :</w:t>
            </w:r>
            <w:r w:rsidRPr="009E34A0">
              <w:rPr>
                <w:rFonts w:ascii="TH SarabunPSK" w:hAnsi="TH SarabunPSK" w:cs="TH SarabunPSK"/>
                <w:b/>
                <w:bCs/>
                <w:color w:val="000000" w:themeColor="text1"/>
                <w:sz w:val="32"/>
                <w:szCs w:val="32"/>
              </w:rPr>
              <w:t xml:space="preserve"> </w:t>
            </w:r>
            <w:r w:rsidRPr="00072FBB">
              <w:rPr>
                <w:rFonts w:ascii="TH SarabunPSK" w:hAnsi="TH SarabunPSK" w:cs="TH SarabunPSK"/>
                <w:sz w:val="32"/>
                <w:szCs w:val="32"/>
              </w:rPr>
              <w:t>wanna.e@nhso.go.th</w:t>
            </w:r>
          </w:p>
          <w:p w:rsidR="00D32FA4" w:rsidRPr="009E34A0" w:rsidRDefault="00D32FA4" w:rsidP="0004665E">
            <w:pPr>
              <w:spacing w:after="0" w:line="240" w:lineRule="auto"/>
              <w:rPr>
                <w:rFonts w:ascii="TH SarabunPSK" w:hAnsi="TH SarabunPSK" w:cs="TH SarabunPSK"/>
                <w:b/>
                <w:bCs/>
                <w:color w:val="000000" w:themeColor="text1"/>
                <w:sz w:val="32"/>
                <w:szCs w:val="32"/>
              </w:rPr>
            </w:pPr>
            <w:r w:rsidRPr="009E34A0">
              <w:rPr>
                <w:rFonts w:ascii="TH SarabunPSK" w:hAnsi="TH SarabunPSK" w:cs="TH SarabunPSK"/>
                <w:b/>
                <w:bCs/>
                <w:sz w:val="32"/>
                <w:szCs w:val="32"/>
                <w:cs/>
              </w:rPr>
              <w:t>สำนักงานหลักประกันสุขภาพแห่งชาติ</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หน่วยงานประมวลผลและจัดทำข้อมูล</w:t>
            </w:r>
          </w:p>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(ระดับส่วนกลาง)</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cs/>
              </w:rPr>
              <w:t>สำนักงานหลักประกันสุขภาพแห่งชาติ</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ผู้รับผิดชอบการรายงานผลการดำเนินงาน</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1. นางกาญจนา </w:t>
            </w:r>
            <w:proofErr w:type="spellStart"/>
            <w:r w:rsidRPr="009E34A0">
              <w:rPr>
                <w:rFonts w:ascii="TH SarabunPSK" w:hAnsi="TH SarabunPSK" w:cs="TH SarabunPSK"/>
                <w:sz w:val="32"/>
                <w:szCs w:val="32"/>
                <w:cs/>
              </w:rPr>
              <w:t>ศิ</w:t>
            </w:r>
            <w:proofErr w:type="spellEnd"/>
            <w:r w:rsidRPr="009E34A0">
              <w:rPr>
                <w:rFonts w:ascii="TH SarabunPSK" w:hAnsi="TH SarabunPSK" w:cs="TH SarabunPSK"/>
                <w:sz w:val="32"/>
                <w:szCs w:val="32"/>
                <w:cs/>
              </w:rPr>
              <w:t xml:space="preserve">ริโกมล </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t>ผู้อำนวยการสำนักสารสนเทศและประเมิน</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cs/>
              </w:rPr>
              <w:t xml:space="preserve">ผลลัพธ์สุขภาพ </w:t>
            </w:r>
          </w:p>
          <w:p w:rsidR="00D32FA4" w:rsidRPr="009E34A0" w:rsidRDefault="00D32FA4" w:rsidP="0004665E">
            <w:pPr>
              <w:spacing w:after="0" w:line="240" w:lineRule="auto"/>
              <w:rPr>
                <w:rFonts w:ascii="TH SarabunPSK" w:hAnsi="TH SarabunPSK" w:cs="TH SarabunPSK"/>
                <w:color w:val="000000" w:themeColor="text1"/>
                <w:sz w:val="32"/>
                <w:szCs w:val="32"/>
              </w:rPr>
            </w:pPr>
            <w:r w:rsidRPr="009E34A0">
              <w:rPr>
                <w:rFonts w:ascii="TH SarabunPSK" w:hAnsi="TH SarabunPSK" w:cs="TH SarabunPSK"/>
                <w:sz w:val="32"/>
                <w:szCs w:val="32"/>
              </w:rPr>
              <w:t xml:space="preserve">   </w:t>
            </w:r>
            <w:r w:rsidRPr="009E34A0">
              <w:rPr>
                <w:rFonts w:ascii="TH SarabunPSK" w:hAnsi="TH SarabunPSK" w:cs="TH SarabunPSK"/>
                <w:color w:val="000000" w:themeColor="text1"/>
                <w:sz w:val="32"/>
                <w:szCs w:val="32"/>
                <w:cs/>
              </w:rPr>
              <w:t>โทรศัพท์ที่ทำงาน :</w:t>
            </w:r>
            <w:r w:rsidRPr="009E34A0">
              <w:rPr>
                <w:rFonts w:ascii="TH SarabunPSK" w:hAnsi="TH SarabunPSK" w:cs="TH SarabunPSK"/>
                <w:color w:val="000000" w:themeColor="text1"/>
                <w:sz w:val="32"/>
                <w:szCs w:val="32"/>
              </w:rPr>
              <w:tab/>
            </w:r>
            <w:r w:rsidRPr="009E34A0">
              <w:rPr>
                <w:rFonts w:ascii="TH SarabunPSK" w:hAnsi="TH SarabunPSK" w:cs="TH SarabunPSK"/>
                <w:color w:val="000000" w:themeColor="text1"/>
                <w:sz w:val="32"/>
                <w:szCs w:val="32"/>
                <w:cs/>
              </w:rPr>
              <w:tab/>
            </w:r>
            <w:r w:rsidRPr="009E34A0">
              <w:rPr>
                <w:rFonts w:ascii="TH SarabunPSK" w:hAnsi="TH SarabunPSK" w:cs="TH SarabunPSK"/>
                <w:color w:val="000000" w:themeColor="text1"/>
                <w:sz w:val="32"/>
                <w:szCs w:val="32"/>
              </w:rPr>
              <w:tab/>
            </w:r>
            <w:r w:rsidRPr="009E34A0">
              <w:rPr>
                <w:rFonts w:ascii="TH SarabunPSK" w:hAnsi="TH SarabunPSK" w:cs="TH SarabunPSK"/>
                <w:color w:val="000000" w:themeColor="text1"/>
                <w:sz w:val="32"/>
                <w:szCs w:val="32"/>
                <w:cs/>
              </w:rPr>
              <w:t>โทรศัพท์มือถือ :</w:t>
            </w:r>
            <w:r w:rsidRPr="009E34A0">
              <w:rPr>
                <w:rFonts w:ascii="TH SarabunPSK" w:hAnsi="TH SarabunPSK" w:cs="TH SarabunPSK"/>
                <w:color w:val="000000" w:themeColor="text1"/>
                <w:sz w:val="32"/>
                <w:szCs w:val="32"/>
              </w:rPr>
              <w:t xml:space="preserve"> </w:t>
            </w:r>
            <w:r w:rsidRPr="009E34A0">
              <w:rPr>
                <w:rFonts w:ascii="TH SarabunPSK" w:hAnsi="TH SarabunPSK" w:cs="TH SarabunPSK"/>
                <w:color w:val="000000" w:themeColor="text1"/>
                <w:sz w:val="32"/>
                <w:szCs w:val="32"/>
                <w:cs/>
              </w:rPr>
              <w:t xml:space="preserve">084-4390152 </w:t>
            </w:r>
          </w:p>
          <w:p w:rsidR="00D32FA4" w:rsidRPr="009E34A0" w:rsidRDefault="00D32FA4" w:rsidP="0004665E">
            <w:pPr>
              <w:spacing w:after="0" w:line="240" w:lineRule="auto"/>
              <w:rPr>
                <w:rFonts w:ascii="TH SarabunPSK" w:hAnsi="TH SarabunPSK" w:cs="TH SarabunPSK"/>
                <w:b/>
                <w:bCs/>
                <w:color w:val="000000" w:themeColor="text1"/>
                <w:sz w:val="32"/>
                <w:szCs w:val="32"/>
              </w:rPr>
            </w:pPr>
            <w:r w:rsidRPr="009E34A0">
              <w:rPr>
                <w:rFonts w:ascii="TH SarabunPSK" w:hAnsi="TH SarabunPSK" w:cs="TH SarabunPSK"/>
                <w:color w:val="000000" w:themeColor="text1"/>
                <w:sz w:val="32"/>
                <w:szCs w:val="32"/>
              </w:rPr>
              <w:t xml:space="preserve">   </w:t>
            </w:r>
            <w:r w:rsidRPr="009E34A0">
              <w:rPr>
                <w:rFonts w:ascii="TH SarabunPSK" w:hAnsi="TH SarabunPSK" w:cs="TH SarabunPSK"/>
                <w:color w:val="000000" w:themeColor="text1"/>
                <w:sz w:val="32"/>
                <w:szCs w:val="32"/>
                <w:cs/>
              </w:rPr>
              <w:t>โทรสาร :</w:t>
            </w:r>
            <w:r w:rsidRPr="009E34A0">
              <w:rPr>
                <w:rFonts w:ascii="TH SarabunPSK" w:hAnsi="TH SarabunPSK" w:cs="TH SarabunPSK"/>
                <w:color w:val="000000" w:themeColor="text1"/>
                <w:sz w:val="32"/>
                <w:szCs w:val="32"/>
              </w:rPr>
              <w:t xml:space="preserve"> </w:t>
            </w:r>
            <w:r w:rsidRPr="009E34A0">
              <w:rPr>
                <w:rFonts w:ascii="TH SarabunPSK" w:hAnsi="TH SarabunPSK" w:cs="TH SarabunPSK"/>
                <w:color w:val="000000" w:themeColor="text1"/>
                <w:sz w:val="32"/>
                <w:szCs w:val="32"/>
                <w:cs/>
              </w:rPr>
              <w:t>02-1439741</w:t>
            </w:r>
            <w:r w:rsidRPr="009E34A0">
              <w:rPr>
                <w:rFonts w:ascii="TH SarabunPSK" w:hAnsi="TH SarabunPSK" w:cs="TH SarabunPSK"/>
                <w:color w:val="000000" w:themeColor="text1"/>
                <w:sz w:val="32"/>
                <w:szCs w:val="32"/>
                <w:cs/>
              </w:rPr>
              <w:tab/>
            </w:r>
            <w:r w:rsidRPr="009E34A0">
              <w:rPr>
                <w:rFonts w:ascii="TH SarabunPSK" w:hAnsi="TH SarabunPSK" w:cs="TH SarabunPSK"/>
                <w:color w:val="000000" w:themeColor="text1"/>
                <w:sz w:val="32"/>
                <w:szCs w:val="32"/>
                <w:cs/>
              </w:rPr>
              <w:tab/>
            </w:r>
            <w:r w:rsidRPr="009E34A0">
              <w:rPr>
                <w:rFonts w:ascii="TH SarabunPSK" w:hAnsi="TH SarabunPSK" w:cs="TH SarabunPSK"/>
                <w:color w:val="000000" w:themeColor="text1"/>
                <w:sz w:val="32"/>
                <w:szCs w:val="32"/>
              </w:rPr>
              <w:tab/>
              <w:t>E-mail :</w:t>
            </w:r>
            <w:r w:rsidRPr="009E34A0">
              <w:rPr>
                <w:rFonts w:ascii="TH SarabunPSK" w:hAnsi="TH SarabunPSK" w:cs="TH SarabunPSK"/>
                <w:b/>
                <w:bCs/>
                <w:color w:val="000000" w:themeColor="text1"/>
                <w:sz w:val="32"/>
                <w:szCs w:val="32"/>
              </w:rPr>
              <w:t xml:space="preserve"> </w:t>
            </w:r>
            <w:r w:rsidRPr="009E34A0">
              <w:rPr>
                <w:rFonts w:ascii="TH SarabunPSK" w:hAnsi="TH SarabunPSK" w:cs="TH SarabunPSK"/>
                <w:color w:val="000000" w:themeColor="text1"/>
                <w:sz w:val="32"/>
                <w:szCs w:val="32"/>
              </w:rPr>
              <w:t>kanjana.s@nhso.go.th</w:t>
            </w:r>
          </w:p>
          <w:p w:rsidR="00D32FA4" w:rsidRPr="009E34A0" w:rsidRDefault="00D32FA4" w:rsidP="0004665E">
            <w:pPr>
              <w:spacing w:after="0" w:line="240" w:lineRule="auto"/>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rPr>
              <w:t xml:space="preserve">2. </w:t>
            </w:r>
            <w:r w:rsidRPr="009E34A0">
              <w:rPr>
                <w:rFonts w:ascii="TH SarabunPSK" w:hAnsi="TH SarabunPSK" w:cs="TH SarabunPSK"/>
                <w:color w:val="000000" w:themeColor="text1"/>
                <w:sz w:val="32"/>
                <w:szCs w:val="32"/>
                <w:cs/>
              </w:rPr>
              <w:t>นาง</w:t>
            </w:r>
            <w:proofErr w:type="spellStart"/>
            <w:r w:rsidRPr="009E34A0">
              <w:rPr>
                <w:rFonts w:ascii="TH SarabunPSK" w:hAnsi="TH SarabunPSK" w:cs="TH SarabunPSK"/>
                <w:color w:val="000000" w:themeColor="text1"/>
                <w:sz w:val="32"/>
                <w:szCs w:val="32"/>
                <w:cs/>
              </w:rPr>
              <w:t>วรรณา</w:t>
            </w:r>
            <w:proofErr w:type="spellEnd"/>
            <w:r w:rsidRPr="009E34A0">
              <w:rPr>
                <w:rFonts w:ascii="TH SarabunPSK" w:hAnsi="TH SarabunPSK" w:cs="TH SarabunPSK"/>
                <w:color w:val="000000" w:themeColor="text1"/>
                <w:sz w:val="32"/>
                <w:szCs w:val="32"/>
                <w:cs/>
              </w:rPr>
              <w:t xml:space="preserve"> เอียดประพาล</w:t>
            </w:r>
          </w:p>
          <w:p w:rsidR="00D32FA4" w:rsidRPr="009E34A0" w:rsidRDefault="00D32FA4" w:rsidP="0004665E">
            <w:pPr>
              <w:spacing w:after="0" w:line="240" w:lineRule="auto"/>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 xml:space="preserve">    โทรศัพท์ที่ทำงาน :</w:t>
            </w:r>
            <w:r w:rsidRPr="009E34A0">
              <w:rPr>
                <w:rFonts w:ascii="TH SarabunPSK" w:hAnsi="TH SarabunPSK" w:cs="TH SarabunPSK"/>
                <w:color w:val="000000" w:themeColor="text1"/>
                <w:sz w:val="32"/>
                <w:szCs w:val="32"/>
              </w:rPr>
              <w:tab/>
            </w:r>
            <w:r w:rsidRPr="009E34A0">
              <w:rPr>
                <w:rFonts w:ascii="TH SarabunPSK" w:hAnsi="TH SarabunPSK" w:cs="TH SarabunPSK"/>
                <w:color w:val="000000" w:themeColor="text1"/>
                <w:sz w:val="32"/>
                <w:szCs w:val="32"/>
                <w:cs/>
              </w:rPr>
              <w:tab/>
            </w:r>
            <w:r w:rsidRPr="009E34A0">
              <w:rPr>
                <w:rFonts w:ascii="TH SarabunPSK" w:hAnsi="TH SarabunPSK" w:cs="TH SarabunPSK"/>
                <w:color w:val="000000" w:themeColor="text1"/>
                <w:sz w:val="32"/>
                <w:szCs w:val="32"/>
              </w:rPr>
              <w:tab/>
            </w:r>
            <w:r w:rsidRPr="009E34A0">
              <w:rPr>
                <w:rFonts w:ascii="TH SarabunPSK" w:hAnsi="TH SarabunPSK" w:cs="TH SarabunPSK"/>
                <w:color w:val="000000" w:themeColor="text1"/>
                <w:sz w:val="32"/>
                <w:szCs w:val="32"/>
                <w:cs/>
              </w:rPr>
              <w:t>โทรศัพท์มือถือ :</w:t>
            </w:r>
            <w:r w:rsidRPr="009E34A0">
              <w:rPr>
                <w:rFonts w:ascii="TH SarabunPSK" w:hAnsi="TH SarabunPSK" w:cs="TH SarabunPSK"/>
                <w:color w:val="000000" w:themeColor="text1"/>
                <w:sz w:val="32"/>
                <w:szCs w:val="32"/>
              </w:rPr>
              <w:t xml:space="preserve">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color w:val="000000" w:themeColor="text1"/>
                <w:sz w:val="32"/>
                <w:szCs w:val="32"/>
              </w:rPr>
              <w:t xml:space="preserve">   </w:t>
            </w:r>
            <w:r w:rsidRPr="009E34A0">
              <w:rPr>
                <w:rFonts w:ascii="TH SarabunPSK" w:hAnsi="TH SarabunPSK" w:cs="TH SarabunPSK"/>
                <w:color w:val="000000" w:themeColor="text1"/>
                <w:sz w:val="32"/>
                <w:szCs w:val="32"/>
                <w:cs/>
              </w:rPr>
              <w:t xml:space="preserve"> โทรสาร :</w:t>
            </w:r>
            <w:r w:rsidRPr="009E34A0">
              <w:rPr>
                <w:rFonts w:ascii="TH SarabunPSK" w:hAnsi="TH SarabunPSK" w:cs="TH SarabunPSK"/>
                <w:color w:val="000000" w:themeColor="text1"/>
                <w:sz w:val="32"/>
                <w:szCs w:val="32"/>
                <w:cs/>
              </w:rPr>
              <w:tab/>
            </w:r>
            <w:r w:rsidRPr="009E34A0">
              <w:rPr>
                <w:rFonts w:ascii="TH SarabunPSK" w:hAnsi="TH SarabunPSK" w:cs="TH SarabunPSK"/>
                <w:color w:val="000000" w:themeColor="text1"/>
                <w:sz w:val="32"/>
                <w:szCs w:val="32"/>
                <w:cs/>
              </w:rPr>
              <w:tab/>
            </w:r>
            <w:r w:rsidRPr="009E34A0">
              <w:rPr>
                <w:rFonts w:ascii="TH SarabunPSK" w:hAnsi="TH SarabunPSK" w:cs="TH SarabunPSK"/>
                <w:color w:val="000000" w:themeColor="text1"/>
                <w:sz w:val="32"/>
                <w:szCs w:val="32"/>
                <w:cs/>
              </w:rPr>
              <w:tab/>
            </w:r>
            <w:r w:rsidRPr="009E34A0">
              <w:rPr>
                <w:rFonts w:ascii="TH SarabunPSK" w:hAnsi="TH SarabunPSK" w:cs="TH SarabunPSK"/>
                <w:color w:val="000000" w:themeColor="text1"/>
                <w:sz w:val="32"/>
                <w:szCs w:val="32"/>
                <w:cs/>
              </w:rPr>
              <w:tab/>
            </w:r>
            <w:r w:rsidRPr="009E34A0">
              <w:rPr>
                <w:rFonts w:ascii="TH SarabunPSK" w:hAnsi="TH SarabunPSK" w:cs="TH SarabunPSK"/>
                <w:color w:val="000000" w:themeColor="text1"/>
                <w:sz w:val="32"/>
                <w:szCs w:val="32"/>
              </w:rPr>
              <w:t>E-mail :</w:t>
            </w:r>
            <w:r w:rsidRPr="009E34A0">
              <w:rPr>
                <w:rFonts w:ascii="TH SarabunPSK" w:hAnsi="TH SarabunPSK" w:cs="TH SarabunPSK"/>
                <w:b/>
                <w:bCs/>
                <w:color w:val="000000" w:themeColor="text1"/>
                <w:sz w:val="32"/>
                <w:szCs w:val="32"/>
              </w:rPr>
              <w:t xml:space="preserve"> </w:t>
            </w:r>
            <w:r w:rsidRPr="00072FBB">
              <w:rPr>
                <w:rFonts w:ascii="TH SarabunPSK" w:hAnsi="TH SarabunPSK" w:cs="TH SarabunPSK"/>
                <w:sz w:val="32"/>
                <w:szCs w:val="32"/>
              </w:rPr>
              <w:t>wanna.e@nhso.go.th</w:t>
            </w: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สำนักงานหลักประกันสุขภาพแห่งชาติ</w:t>
            </w:r>
          </w:p>
        </w:tc>
      </w:tr>
    </w:tbl>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Default="00D32FA4" w:rsidP="00D32FA4">
      <w:pPr>
        <w:tabs>
          <w:tab w:val="left" w:pos="1020"/>
        </w:tabs>
        <w:spacing w:after="0" w:line="240" w:lineRule="auto"/>
        <w:rPr>
          <w:rFonts w:ascii="TH SarabunPSK" w:hAnsi="TH SarabunPSK" w:cs="TH SarabunPSK"/>
          <w:color w:val="000000" w:themeColor="text1"/>
          <w:sz w:val="32"/>
          <w:szCs w:val="32"/>
        </w:rPr>
      </w:pPr>
    </w:p>
    <w:p w:rsidR="00072FBB" w:rsidRDefault="00072FBB" w:rsidP="00D32FA4">
      <w:pPr>
        <w:tabs>
          <w:tab w:val="left" w:pos="1020"/>
        </w:tabs>
        <w:spacing w:after="0" w:line="240" w:lineRule="auto"/>
        <w:rPr>
          <w:rFonts w:ascii="TH SarabunPSK" w:hAnsi="TH SarabunPSK" w:cs="TH SarabunPSK"/>
          <w:color w:val="000000" w:themeColor="text1"/>
          <w:sz w:val="32"/>
          <w:szCs w:val="32"/>
        </w:rPr>
      </w:pPr>
    </w:p>
    <w:p w:rsidR="00072FBB" w:rsidRDefault="00072FBB" w:rsidP="00D32FA4">
      <w:pPr>
        <w:tabs>
          <w:tab w:val="left" w:pos="1020"/>
        </w:tabs>
        <w:spacing w:after="0" w:line="240" w:lineRule="auto"/>
        <w:rPr>
          <w:rFonts w:ascii="TH SarabunPSK" w:hAnsi="TH SarabunPSK" w:cs="TH SarabunPSK"/>
          <w:color w:val="000000" w:themeColor="text1"/>
          <w:sz w:val="32"/>
          <w:szCs w:val="32"/>
        </w:rPr>
      </w:pPr>
    </w:p>
    <w:p w:rsidR="00072FBB" w:rsidRDefault="00072FBB" w:rsidP="00D32FA4">
      <w:pPr>
        <w:tabs>
          <w:tab w:val="left" w:pos="1020"/>
        </w:tabs>
        <w:spacing w:after="0" w:line="240" w:lineRule="auto"/>
        <w:rPr>
          <w:rFonts w:ascii="TH SarabunPSK" w:hAnsi="TH SarabunPSK" w:cs="TH SarabunPSK"/>
          <w:color w:val="000000" w:themeColor="text1"/>
          <w:sz w:val="32"/>
          <w:szCs w:val="32"/>
        </w:rPr>
      </w:pPr>
    </w:p>
    <w:p w:rsidR="00072FBB" w:rsidRDefault="00072FBB" w:rsidP="00D32FA4">
      <w:pPr>
        <w:tabs>
          <w:tab w:val="left" w:pos="1020"/>
        </w:tabs>
        <w:spacing w:after="0" w:line="240" w:lineRule="auto"/>
        <w:rPr>
          <w:rFonts w:ascii="TH SarabunPSK" w:hAnsi="TH SarabunPSK" w:cs="TH SarabunPSK"/>
          <w:color w:val="000000" w:themeColor="text1"/>
          <w:sz w:val="32"/>
          <w:szCs w:val="32"/>
        </w:rPr>
      </w:pPr>
    </w:p>
    <w:p w:rsidR="00072FBB" w:rsidRDefault="00072FBB" w:rsidP="00D32FA4">
      <w:pPr>
        <w:tabs>
          <w:tab w:val="left" w:pos="1020"/>
        </w:tabs>
        <w:spacing w:after="0" w:line="240" w:lineRule="auto"/>
        <w:rPr>
          <w:rFonts w:ascii="TH SarabunPSK" w:hAnsi="TH SarabunPSK" w:cs="TH SarabunPSK"/>
          <w:color w:val="000000" w:themeColor="text1"/>
          <w:sz w:val="32"/>
          <w:szCs w:val="32"/>
        </w:rPr>
      </w:pPr>
    </w:p>
    <w:p w:rsidR="00072FBB" w:rsidRDefault="00072FBB" w:rsidP="00D32FA4">
      <w:pPr>
        <w:tabs>
          <w:tab w:val="left" w:pos="1020"/>
        </w:tabs>
        <w:spacing w:after="0" w:line="240" w:lineRule="auto"/>
        <w:rPr>
          <w:rFonts w:ascii="TH SarabunPSK" w:hAnsi="TH SarabunPSK" w:cs="TH SarabunPSK"/>
          <w:color w:val="000000" w:themeColor="text1"/>
          <w:sz w:val="32"/>
          <w:szCs w:val="32"/>
        </w:rPr>
      </w:pPr>
    </w:p>
    <w:p w:rsidR="00072FBB" w:rsidRDefault="00072FBB" w:rsidP="00D32FA4">
      <w:pPr>
        <w:tabs>
          <w:tab w:val="left" w:pos="1020"/>
        </w:tabs>
        <w:spacing w:after="0" w:line="240" w:lineRule="auto"/>
        <w:rPr>
          <w:rFonts w:ascii="TH SarabunPSK" w:hAnsi="TH SarabunPSK" w:cs="TH SarabunPSK"/>
          <w:color w:val="000000" w:themeColor="text1"/>
          <w:sz w:val="32"/>
          <w:szCs w:val="32"/>
        </w:rPr>
      </w:pPr>
    </w:p>
    <w:tbl>
      <w:tblPr>
        <w:tblW w:w="10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4"/>
        <w:gridCol w:w="7655"/>
      </w:tblGrid>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หมวด</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jc w:val="thaiDistribute"/>
              <w:rPr>
                <w:rFonts w:ascii="TH SarabunPSK" w:hAnsi="TH SarabunPSK" w:cs="TH SarabunPSK"/>
                <w:b/>
                <w:bCs/>
                <w:sz w:val="32"/>
                <w:szCs w:val="32"/>
                <w:cs/>
              </w:rPr>
            </w:pPr>
            <w:r w:rsidRPr="009E34A0">
              <w:rPr>
                <w:rFonts w:ascii="TH SarabunPSK" w:hAnsi="TH SarabunPSK" w:cs="TH SarabunPSK"/>
                <w:b/>
                <w:bCs/>
                <w:sz w:val="32"/>
                <w:szCs w:val="32"/>
              </w:rPr>
              <w:t>Governance Excellence (</w:t>
            </w:r>
            <w:r w:rsidRPr="009E34A0">
              <w:rPr>
                <w:rFonts w:ascii="TH SarabunPSK" w:hAnsi="TH SarabunPSK" w:cs="TH SarabunPSK"/>
                <w:b/>
                <w:bCs/>
                <w:sz w:val="32"/>
                <w:szCs w:val="32"/>
                <w:cs/>
              </w:rPr>
              <w:t>ยุทธศาสตร์บริหารเป็นเลิศด้วย</w:t>
            </w:r>
            <w:proofErr w:type="spellStart"/>
            <w:r w:rsidRPr="009E34A0">
              <w:rPr>
                <w:rFonts w:ascii="TH SarabunPSK" w:hAnsi="TH SarabunPSK" w:cs="TH SarabunPSK"/>
                <w:b/>
                <w:bCs/>
                <w:sz w:val="32"/>
                <w:szCs w:val="32"/>
                <w:cs/>
              </w:rPr>
              <w:t>ธรรมาภิ</w:t>
            </w:r>
            <w:proofErr w:type="spellEnd"/>
            <w:r w:rsidRPr="009E34A0">
              <w:rPr>
                <w:rFonts w:ascii="TH SarabunPSK" w:hAnsi="TH SarabunPSK" w:cs="TH SarabunPSK"/>
                <w:b/>
                <w:bCs/>
                <w:sz w:val="32"/>
                <w:szCs w:val="32"/>
                <w:cs/>
              </w:rPr>
              <w:t>บาล)</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แผนที่</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cs/>
              </w:rPr>
              <w:t>13. การบริหารจัดการด้านการเงินการคลังสุขภาพ</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โครงการที่</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cs/>
              </w:rPr>
              <w:t>1. โครงการลดความเหลื่อมล้ำของ 3 กองทุน</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ระดับการแสดงผล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cs/>
              </w:rPr>
              <w:t>ประเทศ</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ชื่อตัวชี้วัด</w:t>
            </w:r>
            <w:r w:rsidR="00095A3D">
              <w:rPr>
                <w:rFonts w:ascii="TH SarabunPSK" w:hAnsi="TH SarabunPSK" w:cs="TH SarabunPSK"/>
                <w:b/>
                <w:bCs/>
                <w:sz w:val="32"/>
                <w:szCs w:val="32"/>
                <w:cs/>
              </w:rPr>
              <w:t>เชิงคุณภาพ</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cs/>
              </w:rPr>
              <w:t>70. กำหนดให้มีมาตรฐานการจ่ายเงินของแต่ละระบบหลักประกันสุขภาพภาครัฐให้แก่สถานพยาบาลเป็นราคาเดียวกันในทุกประเภทและระดับการบริการ</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คำนิยาม</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jc w:val="thaiDistribute"/>
              <w:rPr>
                <w:rFonts w:ascii="TH SarabunPSK" w:hAnsi="TH SarabunPSK" w:cs="TH SarabunPSK"/>
                <w:sz w:val="32"/>
                <w:szCs w:val="32"/>
                <w:cs/>
              </w:rPr>
            </w:pPr>
            <w:r w:rsidRPr="009E34A0">
              <w:rPr>
                <w:rFonts w:ascii="TH SarabunPSK" w:hAnsi="TH SarabunPSK" w:cs="TH SarabunPSK"/>
                <w:sz w:val="32"/>
                <w:szCs w:val="32"/>
                <w:cs/>
              </w:rPr>
              <w:t>การจ่ายเงินของแต่ละระบบหลักประกันสุขภาพภาครัฐทั้งสามระบบหลักให้แก่สถานพยาบาลเป็นราคาเดียวกันในทุกประเภทและระดับการบริการ</w:t>
            </w:r>
          </w:p>
        </w:tc>
      </w:tr>
      <w:tr w:rsidR="00D32FA4" w:rsidRPr="009E34A0" w:rsidTr="0004665E">
        <w:trPr>
          <w:trHeight w:val="1862"/>
          <w:jc w:val="center"/>
        </w:trPr>
        <w:tc>
          <w:tcPr>
            <w:tcW w:w="10349" w:type="dxa"/>
            <w:gridSpan w:val="2"/>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เกณฑ์เป้าหมาย</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48"/>
              <w:gridCol w:w="1975"/>
              <w:gridCol w:w="1975"/>
              <w:gridCol w:w="1975"/>
            </w:tblGrid>
            <w:tr w:rsidR="00D32FA4" w:rsidRPr="009E34A0" w:rsidTr="0004665E">
              <w:trPr>
                <w:trHeight w:val="101"/>
                <w:jc w:val="center"/>
              </w:trPr>
              <w:tc>
                <w:tcPr>
                  <w:tcW w:w="1948"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61</w:t>
                  </w:r>
                </w:p>
              </w:tc>
              <w:tc>
                <w:tcPr>
                  <w:tcW w:w="1975"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62</w:t>
                  </w:r>
                </w:p>
              </w:tc>
              <w:tc>
                <w:tcPr>
                  <w:tcW w:w="1975"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63</w:t>
                  </w:r>
                </w:p>
              </w:tc>
              <w:tc>
                <w:tcPr>
                  <w:tcW w:w="1975"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cs/>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64</w:t>
                  </w:r>
                </w:p>
              </w:tc>
            </w:tr>
            <w:tr w:rsidR="00D32FA4" w:rsidRPr="009E34A0" w:rsidTr="0004665E">
              <w:trPr>
                <w:trHeight w:val="906"/>
                <w:jc w:val="center"/>
              </w:trPr>
              <w:tc>
                <w:tcPr>
                  <w:tcW w:w="1948"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ลดความต่างของอัตราการจ่ายเงิน</w:t>
                  </w:r>
                </w:p>
              </w:tc>
              <w:tc>
                <w:tcPr>
                  <w:tcW w:w="1975"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ลดความต่างของอัตราการจ่ายเงิน</w:t>
                  </w:r>
                </w:p>
              </w:tc>
              <w:tc>
                <w:tcPr>
                  <w:tcW w:w="1975"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ลดความต่างของอัตราการจ่ายเงิน</w:t>
                  </w:r>
                </w:p>
              </w:tc>
              <w:tc>
                <w:tcPr>
                  <w:tcW w:w="1975"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ลดความต่างของอัตราการจ่ายเงิน</w:t>
                  </w:r>
                </w:p>
              </w:tc>
            </w:tr>
          </w:tbl>
          <w:p w:rsidR="00D32FA4" w:rsidRPr="009E34A0" w:rsidRDefault="00D32FA4" w:rsidP="0004665E">
            <w:pPr>
              <w:spacing w:after="0" w:line="240" w:lineRule="auto"/>
              <w:rPr>
                <w:rFonts w:ascii="TH SarabunPSK" w:hAnsi="TH SarabunPSK" w:cs="TH SarabunPSK"/>
                <w:sz w:val="32"/>
                <w:szCs w:val="32"/>
                <w:lang w:val="en-GB"/>
              </w:rPr>
            </w:pP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วัตถุประสงค์</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sz w:val="32"/>
                <w:szCs w:val="32"/>
                <w:cs/>
                <w:lang w:val="en-GB"/>
              </w:rPr>
            </w:pPr>
            <w:r w:rsidRPr="009E34A0">
              <w:rPr>
                <w:rFonts w:ascii="TH SarabunPSK" w:hAnsi="TH SarabunPSK" w:cs="TH SarabunPSK"/>
                <w:sz w:val="32"/>
                <w:szCs w:val="32"/>
                <w:cs/>
                <w:lang w:val="en-GB"/>
              </w:rPr>
              <w:t>ภายใน พ.ศ. 2565 บรรลุความเป็นธรรมในการจ่ายเงินแก่สถานพยาบาลของแต่ละระบบหลักประกันสุขภาพภาครัฐ</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ประชากรกลุ่มเป้าหมาย</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tabs>
                <w:tab w:val="left" w:pos="4335"/>
              </w:tabs>
              <w:spacing w:after="0" w:line="240" w:lineRule="auto"/>
              <w:rPr>
                <w:rFonts w:ascii="TH SarabunPSK" w:hAnsi="TH SarabunPSK" w:cs="TH SarabunPSK"/>
                <w:sz w:val="32"/>
                <w:szCs w:val="32"/>
              </w:rPr>
            </w:pPr>
            <w:r w:rsidRPr="009E34A0">
              <w:rPr>
                <w:rFonts w:ascii="TH SarabunPSK" w:hAnsi="TH SarabunPSK" w:cs="TH SarabunPSK"/>
                <w:sz w:val="32"/>
                <w:szCs w:val="32"/>
                <w:cs/>
              </w:rPr>
              <w:t>ระบบหลักประกันสุขภาพภาครัฐ 3 ระบบหลัก ได้แก่</w:t>
            </w:r>
          </w:p>
          <w:p w:rsidR="00D32FA4" w:rsidRPr="009E34A0" w:rsidRDefault="00D32FA4" w:rsidP="004E5B1E">
            <w:pPr>
              <w:pStyle w:val="ListParagraph"/>
              <w:numPr>
                <w:ilvl w:val="0"/>
                <w:numId w:val="28"/>
              </w:numPr>
              <w:tabs>
                <w:tab w:val="left" w:pos="4335"/>
              </w:tabs>
              <w:spacing w:after="0" w:line="240" w:lineRule="auto"/>
              <w:rPr>
                <w:rFonts w:ascii="TH SarabunPSK" w:hAnsi="TH SarabunPSK" w:cs="TH SarabunPSK"/>
                <w:sz w:val="32"/>
                <w:szCs w:val="32"/>
              </w:rPr>
            </w:pPr>
            <w:r w:rsidRPr="009E34A0">
              <w:rPr>
                <w:rFonts w:ascii="TH SarabunPSK" w:hAnsi="TH SarabunPSK" w:cs="TH SarabunPSK"/>
                <w:sz w:val="32"/>
                <w:szCs w:val="32"/>
                <w:cs/>
              </w:rPr>
              <w:t>ระบบสวัสดิการรักษาพยาบาลข้าราชการ</w:t>
            </w:r>
          </w:p>
          <w:p w:rsidR="00D32FA4" w:rsidRPr="009E34A0" w:rsidRDefault="00D32FA4" w:rsidP="004E5B1E">
            <w:pPr>
              <w:pStyle w:val="ListParagraph"/>
              <w:numPr>
                <w:ilvl w:val="0"/>
                <w:numId w:val="28"/>
              </w:numPr>
              <w:tabs>
                <w:tab w:val="left" w:pos="4335"/>
              </w:tabs>
              <w:spacing w:after="0" w:line="240" w:lineRule="auto"/>
              <w:rPr>
                <w:rFonts w:ascii="TH SarabunPSK" w:hAnsi="TH SarabunPSK" w:cs="TH SarabunPSK"/>
                <w:sz w:val="32"/>
                <w:szCs w:val="32"/>
              </w:rPr>
            </w:pPr>
            <w:r w:rsidRPr="009E34A0">
              <w:rPr>
                <w:rFonts w:ascii="TH SarabunPSK" w:hAnsi="TH SarabunPSK" w:cs="TH SarabunPSK"/>
                <w:sz w:val="32"/>
                <w:szCs w:val="32"/>
                <w:cs/>
              </w:rPr>
              <w:t>ระบบประกันสังคม และ</w:t>
            </w:r>
          </w:p>
          <w:p w:rsidR="00D32FA4" w:rsidRPr="009E34A0" w:rsidRDefault="00D32FA4" w:rsidP="004E5B1E">
            <w:pPr>
              <w:pStyle w:val="ListParagraph"/>
              <w:numPr>
                <w:ilvl w:val="0"/>
                <w:numId w:val="28"/>
              </w:numPr>
              <w:tabs>
                <w:tab w:val="left" w:pos="4335"/>
              </w:tabs>
              <w:spacing w:after="0" w:line="240" w:lineRule="auto"/>
              <w:rPr>
                <w:rFonts w:ascii="TH SarabunPSK" w:hAnsi="TH SarabunPSK" w:cs="TH SarabunPSK"/>
                <w:sz w:val="32"/>
                <w:szCs w:val="32"/>
                <w:cs/>
              </w:rPr>
            </w:pPr>
            <w:r w:rsidRPr="009E34A0">
              <w:rPr>
                <w:rFonts w:ascii="TH SarabunPSK" w:hAnsi="TH SarabunPSK" w:cs="TH SarabunPSK"/>
                <w:sz w:val="32"/>
                <w:szCs w:val="32"/>
                <w:cs/>
              </w:rPr>
              <w:t>ระบบประกันสุขภาพแห่งชาติ</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วิธีการจัดเก็บข้อมูล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ใช้ข้อมูลทุติยภูมิของระบบประกันสุขภาพภาครัฐ 3 ระบบหลัก</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รวบรวมข้อมูลการจ่ายเงินตามกลไกที่เลือก ในปี พ.ศ. 2560</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แหล่งข้อมูล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 xml:space="preserve">ฐานข้อมูลของระบบหลักประกันสุขภาพภาครัฐ </w:t>
            </w:r>
            <w:r w:rsidRPr="009E34A0">
              <w:rPr>
                <w:rFonts w:ascii="TH SarabunPSK" w:hAnsi="TH SarabunPSK" w:cs="TH SarabunPSK"/>
                <w:sz w:val="32"/>
                <w:szCs w:val="32"/>
              </w:rPr>
              <w:t xml:space="preserve">3 </w:t>
            </w:r>
            <w:r w:rsidRPr="009E34A0">
              <w:rPr>
                <w:rFonts w:ascii="TH SarabunPSK" w:hAnsi="TH SarabunPSK" w:cs="TH SarabunPSK"/>
                <w:sz w:val="32"/>
                <w:szCs w:val="32"/>
                <w:cs/>
              </w:rPr>
              <w:t xml:space="preserve">ระบบหลัก </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รายการข้อมูล 1</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sz w:val="32"/>
                <w:szCs w:val="32"/>
                <w:cs/>
              </w:rPr>
            </w:pPr>
            <w:r w:rsidRPr="009E34A0">
              <w:rPr>
                <w:rFonts w:ascii="TH SarabunPSK" w:hAnsi="TH SarabunPSK" w:cs="TH SarabunPSK"/>
                <w:sz w:val="32"/>
                <w:szCs w:val="32"/>
                <w:cs/>
              </w:rPr>
              <w:t>-</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รายการข้อมูล 2</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sz w:val="32"/>
                <w:szCs w:val="32"/>
                <w:cs/>
              </w:rPr>
            </w:pPr>
            <w:r w:rsidRPr="009E34A0">
              <w:rPr>
                <w:rFonts w:ascii="TH SarabunPSK" w:hAnsi="TH SarabunPSK" w:cs="TH SarabunPSK"/>
                <w:sz w:val="32"/>
                <w:szCs w:val="32"/>
                <w:cs/>
              </w:rPr>
              <w:t>-</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 xml:space="preserve">สูตรคำนวณตัวชี้วัด </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sz w:val="32"/>
                <w:szCs w:val="32"/>
                <w:cs/>
              </w:rPr>
              <w:t>-</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lastRenderedPageBreak/>
              <w:t>ระยะเวลาประเมินผล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sz w:val="32"/>
                <w:szCs w:val="32"/>
                <w:cs/>
              </w:rPr>
            </w:pPr>
            <w:r w:rsidRPr="009E34A0">
              <w:rPr>
                <w:rFonts w:ascii="TH SarabunPSK" w:hAnsi="TH SarabunPSK" w:cs="TH SarabunPSK"/>
                <w:sz w:val="32"/>
                <w:szCs w:val="32"/>
                <w:cs/>
              </w:rPr>
              <w:t>ไตรมาส 4 (ภายใน 2565)</w:t>
            </w:r>
          </w:p>
        </w:tc>
      </w:tr>
      <w:tr w:rsidR="00D32FA4" w:rsidRPr="009E34A0" w:rsidTr="000466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33"/>
          <w:jc w:val="center"/>
        </w:trPr>
        <w:tc>
          <w:tcPr>
            <w:tcW w:w="10349" w:type="dxa"/>
            <w:gridSpan w:val="2"/>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เกณฑ์การประเมิน :</w:t>
            </w: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ปี 2561</w:t>
            </w:r>
            <w:r w:rsidRPr="009E34A0">
              <w:rPr>
                <w:rFonts w:ascii="TH SarabunPSK" w:hAnsi="TH SarabunPSK" w:cs="TH SarabunPSK"/>
                <w:b/>
                <w:bCs/>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014"/>
              <w:gridCol w:w="1984"/>
              <w:gridCol w:w="1985"/>
              <w:gridCol w:w="1984"/>
            </w:tblGrid>
            <w:tr w:rsidR="00D32FA4" w:rsidRPr="009E34A0" w:rsidTr="0004665E">
              <w:trPr>
                <w:jc w:val="center"/>
              </w:trPr>
              <w:tc>
                <w:tcPr>
                  <w:tcW w:w="2014"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1984"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1985"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1984"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04665E">
              <w:trPr>
                <w:jc w:val="center"/>
              </w:trPr>
              <w:tc>
                <w:tcPr>
                  <w:tcW w:w="2014"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p>
              </w:tc>
              <w:tc>
                <w:tcPr>
                  <w:tcW w:w="1984"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p>
              </w:tc>
              <w:tc>
                <w:tcPr>
                  <w:tcW w:w="1985"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p>
              </w:tc>
              <w:tc>
                <w:tcPr>
                  <w:tcW w:w="1984"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 xml:space="preserve">ติดตามและประเมินผล จากปี  พ.ศ. </w:t>
                  </w:r>
                  <w:r w:rsidRPr="009E34A0">
                    <w:rPr>
                      <w:rFonts w:ascii="TH SarabunPSK" w:hAnsi="TH SarabunPSK" w:cs="TH SarabunPSK"/>
                      <w:sz w:val="32"/>
                      <w:szCs w:val="32"/>
                    </w:rPr>
                    <w:t>25</w:t>
                  </w:r>
                  <w:r w:rsidRPr="009E34A0">
                    <w:rPr>
                      <w:rFonts w:ascii="TH SarabunPSK" w:hAnsi="TH SarabunPSK" w:cs="TH SarabunPSK"/>
                      <w:sz w:val="32"/>
                      <w:szCs w:val="32"/>
                      <w:cs/>
                    </w:rPr>
                    <w:t xml:space="preserve">60 </w:t>
                  </w:r>
                </w:p>
              </w:tc>
            </w:tr>
          </w:tbl>
          <w:p w:rsidR="00D02FF3" w:rsidRDefault="00D02FF3" w:rsidP="0004665E">
            <w:pPr>
              <w:spacing w:after="0" w:line="240" w:lineRule="auto"/>
              <w:rPr>
                <w:rFonts w:ascii="TH SarabunPSK" w:hAnsi="TH SarabunPSK" w:cs="TH SarabunPSK"/>
                <w:b/>
                <w:bCs/>
                <w:sz w:val="32"/>
                <w:szCs w:val="32"/>
              </w:rPr>
            </w:pP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 xml:space="preserve">ปี 2562 </w:t>
            </w:r>
            <w:r w:rsidRPr="009E34A0">
              <w:rPr>
                <w:rFonts w:ascii="TH SarabunPSK" w:hAnsi="TH SarabunPSK" w:cs="TH SarabunPSK"/>
                <w:b/>
                <w:bCs/>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014"/>
              <w:gridCol w:w="1984"/>
              <w:gridCol w:w="1985"/>
              <w:gridCol w:w="1984"/>
            </w:tblGrid>
            <w:tr w:rsidR="00D32FA4" w:rsidRPr="009E34A0" w:rsidTr="0004665E">
              <w:trPr>
                <w:jc w:val="center"/>
              </w:trPr>
              <w:tc>
                <w:tcPr>
                  <w:tcW w:w="2014"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1984"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1985"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1984"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04665E">
              <w:trPr>
                <w:jc w:val="center"/>
              </w:trPr>
              <w:tc>
                <w:tcPr>
                  <w:tcW w:w="2014"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p>
              </w:tc>
              <w:tc>
                <w:tcPr>
                  <w:tcW w:w="1984"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p>
              </w:tc>
              <w:tc>
                <w:tcPr>
                  <w:tcW w:w="1985"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p>
              </w:tc>
              <w:tc>
                <w:tcPr>
                  <w:tcW w:w="1984"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 xml:space="preserve">ติดตามและประเมินผล จากปี  พ.ศ. </w:t>
                  </w:r>
                  <w:r w:rsidRPr="009E34A0">
                    <w:rPr>
                      <w:rFonts w:ascii="TH SarabunPSK" w:hAnsi="TH SarabunPSK" w:cs="TH SarabunPSK"/>
                      <w:sz w:val="32"/>
                      <w:szCs w:val="32"/>
                    </w:rPr>
                    <w:t>25</w:t>
                  </w:r>
                  <w:r w:rsidRPr="009E34A0">
                    <w:rPr>
                      <w:rFonts w:ascii="TH SarabunPSK" w:hAnsi="TH SarabunPSK" w:cs="TH SarabunPSK"/>
                      <w:sz w:val="32"/>
                      <w:szCs w:val="32"/>
                      <w:cs/>
                    </w:rPr>
                    <w:t>6</w:t>
                  </w:r>
                  <w:r w:rsidRPr="009E34A0">
                    <w:rPr>
                      <w:rFonts w:ascii="TH SarabunPSK" w:hAnsi="TH SarabunPSK" w:cs="TH SarabunPSK"/>
                      <w:sz w:val="32"/>
                      <w:szCs w:val="32"/>
                    </w:rPr>
                    <w:t>1</w:t>
                  </w:r>
                </w:p>
              </w:tc>
            </w:tr>
          </w:tbl>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 xml:space="preserve">ปี 2563 </w:t>
            </w:r>
            <w:r w:rsidRPr="009E34A0">
              <w:rPr>
                <w:rFonts w:ascii="TH SarabunPSK" w:hAnsi="TH SarabunPSK" w:cs="TH SarabunPSK"/>
                <w:b/>
                <w:bCs/>
                <w:sz w:val="32"/>
                <w:szCs w:val="32"/>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014"/>
              <w:gridCol w:w="1984"/>
              <w:gridCol w:w="1985"/>
              <w:gridCol w:w="1984"/>
            </w:tblGrid>
            <w:tr w:rsidR="00D32FA4" w:rsidRPr="009E34A0" w:rsidTr="0004665E">
              <w:trPr>
                <w:jc w:val="center"/>
              </w:trPr>
              <w:tc>
                <w:tcPr>
                  <w:tcW w:w="2014"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1984"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1985"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1984"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04665E">
              <w:trPr>
                <w:jc w:val="center"/>
              </w:trPr>
              <w:tc>
                <w:tcPr>
                  <w:tcW w:w="2014"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p>
              </w:tc>
              <w:tc>
                <w:tcPr>
                  <w:tcW w:w="1984"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p>
              </w:tc>
              <w:tc>
                <w:tcPr>
                  <w:tcW w:w="1985"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p>
              </w:tc>
              <w:tc>
                <w:tcPr>
                  <w:tcW w:w="1984"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 xml:space="preserve">ติดตามและประเมินผล จากปี  พ.ศ. </w:t>
                  </w:r>
                  <w:r w:rsidRPr="009E34A0">
                    <w:rPr>
                      <w:rFonts w:ascii="TH SarabunPSK" w:hAnsi="TH SarabunPSK" w:cs="TH SarabunPSK"/>
                      <w:sz w:val="32"/>
                      <w:szCs w:val="32"/>
                    </w:rPr>
                    <w:t>2562</w:t>
                  </w:r>
                </w:p>
              </w:tc>
            </w:tr>
          </w:tbl>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 xml:space="preserve">ปี 2564 </w:t>
            </w:r>
            <w:r w:rsidRPr="009E34A0">
              <w:rPr>
                <w:rFonts w:ascii="TH SarabunPSK" w:hAnsi="TH SarabunPSK" w:cs="TH SarabunPSK"/>
                <w:b/>
                <w:bCs/>
                <w:sz w:val="32"/>
                <w:szCs w:val="32"/>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014"/>
              <w:gridCol w:w="1984"/>
              <w:gridCol w:w="1985"/>
              <w:gridCol w:w="1984"/>
            </w:tblGrid>
            <w:tr w:rsidR="00D32FA4" w:rsidRPr="009E34A0" w:rsidTr="0004665E">
              <w:trPr>
                <w:jc w:val="center"/>
              </w:trPr>
              <w:tc>
                <w:tcPr>
                  <w:tcW w:w="2014"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1984"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1985"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1984"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04665E">
              <w:trPr>
                <w:jc w:val="center"/>
              </w:trPr>
              <w:tc>
                <w:tcPr>
                  <w:tcW w:w="2014"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cs/>
                    </w:rPr>
                  </w:pPr>
                </w:p>
              </w:tc>
              <w:tc>
                <w:tcPr>
                  <w:tcW w:w="1984"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cs/>
                    </w:rPr>
                  </w:pPr>
                </w:p>
              </w:tc>
              <w:tc>
                <w:tcPr>
                  <w:tcW w:w="1985"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cs/>
                    </w:rPr>
                  </w:pPr>
                </w:p>
              </w:tc>
              <w:tc>
                <w:tcPr>
                  <w:tcW w:w="1984"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 xml:space="preserve">ติดตามและประเมินผล จากปี  พ.ศ. </w:t>
                  </w:r>
                  <w:r w:rsidRPr="009E34A0">
                    <w:rPr>
                      <w:rFonts w:ascii="TH SarabunPSK" w:hAnsi="TH SarabunPSK" w:cs="TH SarabunPSK"/>
                      <w:sz w:val="32"/>
                      <w:szCs w:val="32"/>
                    </w:rPr>
                    <w:t>25</w:t>
                  </w:r>
                  <w:r w:rsidRPr="009E34A0">
                    <w:rPr>
                      <w:rFonts w:ascii="TH SarabunPSK" w:hAnsi="TH SarabunPSK" w:cs="TH SarabunPSK"/>
                      <w:sz w:val="32"/>
                      <w:szCs w:val="32"/>
                      <w:cs/>
                    </w:rPr>
                    <w:t>6</w:t>
                  </w:r>
                  <w:r w:rsidRPr="009E34A0">
                    <w:rPr>
                      <w:rFonts w:ascii="TH SarabunPSK" w:hAnsi="TH SarabunPSK" w:cs="TH SarabunPSK"/>
                      <w:sz w:val="32"/>
                      <w:szCs w:val="32"/>
                    </w:rPr>
                    <w:t>3</w:t>
                  </w:r>
                </w:p>
              </w:tc>
            </w:tr>
          </w:tbl>
          <w:p w:rsidR="00D32FA4" w:rsidRPr="009E34A0" w:rsidRDefault="00D32FA4" w:rsidP="0004665E">
            <w:pPr>
              <w:spacing w:after="0" w:line="240" w:lineRule="auto"/>
              <w:rPr>
                <w:rFonts w:ascii="TH SarabunPSK" w:hAnsi="TH SarabunPSK" w:cs="TH SarabunPSK"/>
                <w:b/>
                <w:bCs/>
                <w:sz w:val="32"/>
                <w:szCs w:val="32"/>
              </w:rPr>
            </w:pP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 xml:space="preserve">วิธีการประเมินผล : </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1. จัดเก็บข้อมูลทุติยภูมิของระบบประกันสุขภาพภาครัฐ 3 ระบบหลัก</w:t>
            </w:r>
          </w:p>
          <w:p w:rsidR="00D32FA4" w:rsidRPr="009E34A0" w:rsidRDefault="00D32FA4" w:rsidP="0004665E">
            <w:pPr>
              <w:spacing w:after="0" w:line="240" w:lineRule="auto"/>
              <w:jc w:val="thaiDistribute"/>
              <w:rPr>
                <w:rFonts w:ascii="TH SarabunPSK" w:hAnsi="TH SarabunPSK" w:cs="TH SarabunPSK"/>
                <w:sz w:val="32"/>
                <w:szCs w:val="32"/>
                <w:cs/>
              </w:rPr>
            </w:pPr>
            <w:r w:rsidRPr="009E34A0">
              <w:rPr>
                <w:rFonts w:ascii="TH SarabunPSK" w:hAnsi="TH SarabunPSK" w:cs="TH SarabunPSK"/>
                <w:sz w:val="32"/>
                <w:szCs w:val="32"/>
                <w:cs/>
              </w:rPr>
              <w:t>2. วิเคราะห์ข้อมูลเปรียบเทียบกับเป้าหมายในแต่ละปี</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 xml:space="preserve">เอกสารสนับสนุน : </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cs/>
              </w:rPr>
              <w:t xml:space="preserve">หนังสือ </w:t>
            </w:r>
            <w:r w:rsidRPr="009E34A0">
              <w:rPr>
                <w:rFonts w:ascii="TH SarabunPSK" w:hAnsi="TH SarabunPSK" w:cs="TH SarabunPSK"/>
                <w:sz w:val="32"/>
                <w:szCs w:val="32"/>
              </w:rPr>
              <w:t>SAFE</w:t>
            </w:r>
          </w:p>
        </w:tc>
      </w:tr>
      <w:tr w:rsidR="00D32FA4" w:rsidRPr="009E34A0" w:rsidTr="0004665E">
        <w:trPr>
          <w:trHeight w:val="1069"/>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รายละเอียดข้อมูลพื้นฐาน</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ขณะนี้ยังไม่มี </w:t>
            </w:r>
            <w:proofErr w:type="spellStart"/>
            <w:r w:rsidRPr="009E34A0">
              <w:rPr>
                <w:rFonts w:ascii="TH SarabunPSK" w:hAnsi="TH SarabunPSK" w:cs="TH SarabunPSK"/>
                <w:sz w:val="32"/>
                <w:szCs w:val="32"/>
                <w:cs/>
              </w:rPr>
              <w:t>baseline</w:t>
            </w:r>
            <w:proofErr w:type="spellEnd"/>
            <w:r w:rsidRPr="009E34A0">
              <w:rPr>
                <w:rFonts w:ascii="TH SarabunPSK" w:hAnsi="TH SarabunPSK" w:cs="TH SarabunPSK"/>
                <w:sz w:val="32"/>
                <w:szCs w:val="32"/>
                <w:cs/>
              </w:rPr>
              <w:t xml:space="preserve"> </w:t>
            </w:r>
            <w:proofErr w:type="spellStart"/>
            <w:r w:rsidRPr="009E34A0">
              <w:rPr>
                <w:rFonts w:ascii="TH SarabunPSK" w:hAnsi="TH SarabunPSK" w:cs="TH SarabunPSK"/>
                <w:sz w:val="32"/>
                <w:szCs w:val="32"/>
                <w:cs/>
              </w:rPr>
              <w:t>data</w:t>
            </w:r>
            <w:proofErr w:type="spellEnd"/>
            <w:r w:rsidRPr="009E34A0">
              <w:rPr>
                <w:rFonts w:ascii="TH SarabunPSK" w:hAnsi="TH SarabunPSK" w:cs="TH SarabunPSK"/>
                <w:sz w:val="32"/>
                <w:szCs w:val="32"/>
                <w:cs/>
              </w:rPr>
              <w:t xml:space="preserve"> ต้องทำการรวบรวมและวิเคราะห์ข้อมูลปี </w:t>
            </w:r>
            <w:r w:rsidRPr="009E34A0">
              <w:rPr>
                <w:rFonts w:ascii="TH SarabunPSK" w:hAnsi="TH SarabunPSK" w:cs="TH SarabunPSK"/>
                <w:sz w:val="32"/>
                <w:szCs w:val="32"/>
              </w:rPr>
              <w:t xml:space="preserve">2557, 2558 </w:t>
            </w:r>
            <w:r w:rsidRPr="009E34A0">
              <w:rPr>
                <w:rFonts w:ascii="TH SarabunPSK" w:hAnsi="TH SarabunPSK" w:cs="TH SarabunPSK"/>
                <w:sz w:val="32"/>
                <w:szCs w:val="32"/>
                <w:cs/>
              </w:rPr>
              <w:t xml:space="preserve">และ </w:t>
            </w:r>
            <w:r w:rsidRPr="009E34A0">
              <w:rPr>
                <w:rFonts w:ascii="TH SarabunPSK" w:hAnsi="TH SarabunPSK" w:cs="TH SarabunPSK"/>
                <w:sz w:val="32"/>
                <w:szCs w:val="32"/>
              </w:rPr>
              <w:t>2559</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72"/>
              <w:gridCol w:w="1372"/>
              <w:gridCol w:w="1372"/>
              <w:gridCol w:w="1372"/>
              <w:gridCol w:w="1372"/>
            </w:tblGrid>
            <w:tr w:rsidR="00D32FA4" w:rsidRPr="009E34A0" w:rsidTr="0004665E">
              <w:trPr>
                <w:jc w:val="center"/>
              </w:trPr>
              <w:tc>
                <w:tcPr>
                  <w:tcW w:w="1372" w:type="dxa"/>
                  <w:vMerge w:val="restart"/>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rPr>
                    <w:t>Baseline data</w:t>
                  </w:r>
                </w:p>
              </w:tc>
              <w:tc>
                <w:tcPr>
                  <w:tcW w:w="1372" w:type="dxa"/>
                  <w:vMerge w:val="restart"/>
                </w:tcPr>
                <w:p w:rsidR="00D32FA4" w:rsidRPr="009E34A0" w:rsidRDefault="00D32FA4" w:rsidP="0004665E">
                  <w:pPr>
                    <w:spacing w:after="0" w:line="240" w:lineRule="auto"/>
                    <w:jc w:val="center"/>
                    <w:rPr>
                      <w:rFonts w:ascii="TH SarabunPSK" w:hAnsi="TH SarabunPSK" w:cs="TH SarabunPSK"/>
                      <w:b/>
                      <w:bCs/>
                      <w:sz w:val="32"/>
                      <w:szCs w:val="32"/>
                      <w:cs/>
                    </w:rPr>
                  </w:pPr>
                  <w:r w:rsidRPr="009E34A0">
                    <w:rPr>
                      <w:rFonts w:ascii="TH SarabunPSK" w:hAnsi="TH SarabunPSK" w:cs="TH SarabunPSK"/>
                      <w:b/>
                      <w:bCs/>
                      <w:sz w:val="32"/>
                      <w:szCs w:val="32"/>
                      <w:cs/>
                    </w:rPr>
                    <w:t>หน่วยวัด</w:t>
                  </w:r>
                </w:p>
              </w:tc>
              <w:tc>
                <w:tcPr>
                  <w:tcW w:w="4116" w:type="dxa"/>
                  <w:gridSpan w:val="3"/>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ผลการดำเนินงานในรอบปีงบประมาณ พ.ศ.</w:t>
                  </w:r>
                </w:p>
              </w:tc>
            </w:tr>
            <w:tr w:rsidR="00D32FA4" w:rsidRPr="009E34A0" w:rsidTr="0004665E">
              <w:trPr>
                <w:jc w:val="center"/>
              </w:trPr>
              <w:tc>
                <w:tcPr>
                  <w:tcW w:w="1372" w:type="dxa"/>
                  <w:vMerge/>
                </w:tcPr>
                <w:p w:rsidR="00D32FA4" w:rsidRPr="009E34A0" w:rsidRDefault="00D32FA4" w:rsidP="0004665E">
                  <w:pPr>
                    <w:spacing w:after="0" w:line="240" w:lineRule="auto"/>
                    <w:jc w:val="center"/>
                    <w:rPr>
                      <w:rFonts w:ascii="TH SarabunPSK" w:hAnsi="TH SarabunPSK" w:cs="TH SarabunPSK"/>
                      <w:b/>
                      <w:bCs/>
                      <w:sz w:val="32"/>
                      <w:szCs w:val="32"/>
                    </w:rPr>
                  </w:pPr>
                </w:p>
              </w:tc>
              <w:tc>
                <w:tcPr>
                  <w:tcW w:w="1372" w:type="dxa"/>
                  <w:vMerge/>
                </w:tcPr>
                <w:p w:rsidR="00D32FA4" w:rsidRPr="009E34A0" w:rsidRDefault="00D32FA4" w:rsidP="0004665E">
                  <w:pPr>
                    <w:spacing w:after="0" w:line="240" w:lineRule="auto"/>
                    <w:jc w:val="center"/>
                    <w:rPr>
                      <w:rFonts w:ascii="TH SarabunPSK" w:hAnsi="TH SarabunPSK" w:cs="TH SarabunPSK"/>
                      <w:b/>
                      <w:bCs/>
                      <w:sz w:val="32"/>
                      <w:szCs w:val="32"/>
                    </w:rPr>
                  </w:pPr>
                </w:p>
              </w:tc>
              <w:tc>
                <w:tcPr>
                  <w:tcW w:w="1372"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2557</w:t>
                  </w:r>
                </w:p>
              </w:tc>
              <w:tc>
                <w:tcPr>
                  <w:tcW w:w="1372"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2558</w:t>
                  </w:r>
                </w:p>
              </w:tc>
              <w:tc>
                <w:tcPr>
                  <w:tcW w:w="1372"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2559</w:t>
                  </w:r>
                </w:p>
              </w:tc>
            </w:tr>
            <w:tr w:rsidR="00D32FA4" w:rsidRPr="009E34A0" w:rsidTr="0004665E">
              <w:trPr>
                <w:jc w:val="center"/>
              </w:trPr>
              <w:tc>
                <w:tcPr>
                  <w:tcW w:w="1372" w:type="dxa"/>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cs/>
                    </w:rPr>
                    <w:t>รอการวิจัย</w:t>
                  </w:r>
                </w:p>
              </w:tc>
              <w:tc>
                <w:tcPr>
                  <w:tcW w:w="1372" w:type="dxa"/>
                </w:tcPr>
                <w:p w:rsidR="00D32FA4" w:rsidRPr="009E34A0" w:rsidRDefault="00D32FA4" w:rsidP="0004665E">
                  <w:pPr>
                    <w:spacing w:after="0"/>
                    <w:jc w:val="center"/>
                    <w:rPr>
                      <w:rFonts w:ascii="TH SarabunPSK" w:hAnsi="TH SarabunPSK" w:cs="TH SarabunPSK"/>
                      <w:sz w:val="32"/>
                      <w:szCs w:val="32"/>
                      <w:cs/>
                    </w:rPr>
                  </w:pPr>
                </w:p>
              </w:tc>
              <w:tc>
                <w:tcPr>
                  <w:tcW w:w="1372" w:type="dxa"/>
                </w:tcPr>
                <w:p w:rsidR="00D32FA4" w:rsidRPr="009E34A0" w:rsidRDefault="00D32FA4" w:rsidP="0004665E">
                  <w:pPr>
                    <w:spacing w:after="0"/>
                    <w:jc w:val="center"/>
                    <w:rPr>
                      <w:rFonts w:ascii="TH SarabunPSK" w:hAnsi="TH SarabunPSK" w:cs="TH SarabunPSK"/>
                      <w:sz w:val="32"/>
                      <w:szCs w:val="32"/>
                    </w:rPr>
                  </w:pPr>
                </w:p>
              </w:tc>
              <w:tc>
                <w:tcPr>
                  <w:tcW w:w="1372" w:type="dxa"/>
                </w:tcPr>
                <w:p w:rsidR="00D32FA4" w:rsidRPr="009E34A0" w:rsidRDefault="00D32FA4" w:rsidP="0004665E">
                  <w:pPr>
                    <w:spacing w:after="0"/>
                    <w:jc w:val="center"/>
                    <w:rPr>
                      <w:rFonts w:ascii="TH SarabunPSK" w:hAnsi="TH SarabunPSK" w:cs="TH SarabunPSK"/>
                      <w:sz w:val="32"/>
                      <w:szCs w:val="32"/>
                    </w:rPr>
                  </w:pPr>
                </w:p>
              </w:tc>
              <w:tc>
                <w:tcPr>
                  <w:tcW w:w="1372" w:type="dxa"/>
                </w:tcPr>
                <w:p w:rsidR="00D32FA4" w:rsidRPr="009E34A0" w:rsidRDefault="00D32FA4" w:rsidP="0004665E">
                  <w:pPr>
                    <w:spacing w:after="0"/>
                    <w:jc w:val="center"/>
                    <w:rPr>
                      <w:rFonts w:ascii="TH SarabunPSK" w:hAnsi="TH SarabunPSK" w:cs="TH SarabunPSK"/>
                      <w:sz w:val="32"/>
                      <w:szCs w:val="32"/>
                    </w:rPr>
                  </w:pPr>
                </w:p>
              </w:tc>
            </w:tr>
          </w:tbl>
          <w:p w:rsidR="00D32FA4" w:rsidRPr="009E34A0" w:rsidRDefault="00D32FA4" w:rsidP="0004665E">
            <w:pPr>
              <w:spacing w:after="0" w:line="240" w:lineRule="auto"/>
              <w:rPr>
                <w:rFonts w:ascii="TH SarabunPSK" w:hAnsi="TH SarabunPSK" w:cs="TH SarabunPSK"/>
                <w:sz w:val="32"/>
                <w:szCs w:val="32"/>
              </w:rPr>
            </w:pPr>
          </w:p>
        </w:tc>
      </w:tr>
      <w:tr w:rsidR="00D32FA4" w:rsidRPr="009E34A0" w:rsidTr="0004665E">
        <w:trPr>
          <w:trHeight w:val="1783"/>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ผู้ให้ข้อมูลทางวิชาการ /</w:t>
            </w: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ผู้ประสานงานตัวชี้วัด</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sz w:val="32"/>
                <w:szCs w:val="32"/>
                <w:cs/>
              </w:rPr>
              <w:t>1</w:t>
            </w:r>
            <w:r w:rsidRPr="009E34A0">
              <w:rPr>
                <w:rFonts w:ascii="TH SarabunPSK" w:hAnsi="TH SarabunPSK" w:cs="TH SarabunPSK"/>
                <w:sz w:val="32"/>
                <w:szCs w:val="32"/>
              </w:rPr>
              <w:t>.</w:t>
            </w:r>
            <w:r w:rsidRPr="009E34A0">
              <w:rPr>
                <w:rFonts w:ascii="TH SarabunPSK" w:hAnsi="TH SarabunPSK" w:cs="TH SarabunPSK"/>
                <w:sz w:val="32"/>
                <w:szCs w:val="32"/>
                <w:cs/>
              </w:rPr>
              <w:t xml:space="preserve"> ดร.วลัยพร พัช</w:t>
            </w:r>
            <w:proofErr w:type="spellStart"/>
            <w:r w:rsidRPr="009E34A0">
              <w:rPr>
                <w:rFonts w:ascii="TH SarabunPSK" w:hAnsi="TH SarabunPSK" w:cs="TH SarabunPSK"/>
                <w:sz w:val="32"/>
                <w:szCs w:val="32"/>
                <w:cs/>
              </w:rPr>
              <w:t>รนฤ</w:t>
            </w:r>
            <w:proofErr w:type="spellEnd"/>
            <w:r w:rsidRPr="009E34A0">
              <w:rPr>
                <w:rFonts w:ascii="TH SarabunPSK" w:hAnsi="TH SarabunPSK" w:cs="TH SarabunPSK"/>
                <w:sz w:val="32"/>
                <w:szCs w:val="32"/>
                <w:cs/>
              </w:rPr>
              <w:t>มล</w:t>
            </w:r>
            <w:r w:rsidRPr="009E34A0">
              <w:rPr>
                <w:rFonts w:ascii="TH SarabunPSK" w:hAnsi="TH SarabunPSK" w:cs="TH SarabunPSK"/>
                <w:sz w:val="32"/>
                <w:szCs w:val="32"/>
              </w:rPr>
              <w:tab/>
            </w:r>
            <w:r w:rsidRPr="009E34A0">
              <w:rPr>
                <w:rFonts w:ascii="TH SarabunPSK" w:hAnsi="TH SarabunPSK" w:cs="TH SarabunPSK"/>
                <w:sz w:val="32"/>
                <w:szCs w:val="32"/>
                <w:cs/>
              </w:rPr>
              <w:tab/>
            </w:r>
            <w:r w:rsidRPr="009E34A0">
              <w:rPr>
                <w:rFonts w:ascii="TH SarabunPSK" w:hAnsi="TH SarabunPSK" w:cs="TH SarabunPSK"/>
                <w:sz w:val="32"/>
                <w:szCs w:val="32"/>
                <w:cs/>
              </w:rPr>
              <w:tab/>
              <w:t>นักวิจัยอาวุโส</w:t>
            </w:r>
          </w:p>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 02-5902366</w:t>
            </w:r>
            <w:r w:rsidRPr="009E34A0">
              <w:rPr>
                <w:rFonts w:ascii="TH SarabunPSK" w:hAnsi="TH SarabunPSK" w:cs="TH SarabunPSK"/>
                <w:sz w:val="32"/>
                <w:szCs w:val="32"/>
                <w:cs/>
              </w:rPr>
              <w:tab/>
              <w:t xml:space="preserve">โทรศัพท์มือถือ : </w:t>
            </w: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sz w:val="32"/>
                <w:szCs w:val="32"/>
                <w:cs/>
              </w:rPr>
              <w:t xml:space="preserve">   โทรสาร : 02-5902385</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E-mail : walaiporn@ihpp.thaigov.net</w:t>
            </w:r>
            <w:r w:rsidRPr="009E34A0">
              <w:rPr>
                <w:rFonts w:ascii="TH SarabunPSK" w:hAnsi="TH SarabunPSK" w:cs="TH SarabunPSK"/>
                <w:b/>
                <w:bCs/>
                <w:sz w:val="32"/>
                <w:szCs w:val="32"/>
                <w:cs/>
              </w:rPr>
              <w:t>สำนักงานพัฒนานโยบายสุขภาพระหว่างประเทศ/กองเศรษฐกิจสุขภาพและหลักประกันสุขภาพ</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1. ชื่อ – สกุล </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t xml:space="preserve">ตำแหน่ง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t xml:space="preserve">โทรศัพท์มือถือ :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โทรสาร :</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E-mail :</w:t>
            </w:r>
          </w:p>
          <w:p w:rsidR="00D32FA4" w:rsidRPr="009E34A0" w:rsidRDefault="0012050B" w:rsidP="0004665E">
            <w:pPr>
              <w:spacing w:after="0" w:line="240" w:lineRule="auto"/>
              <w:rPr>
                <w:rFonts w:ascii="TH SarabunPSK" w:hAnsi="TH SarabunPSK" w:cs="TH SarabunPSK"/>
                <w:b/>
                <w:bCs/>
                <w:sz w:val="32"/>
                <w:szCs w:val="32"/>
              </w:rPr>
            </w:pPr>
            <w:r w:rsidRPr="0012050B">
              <w:rPr>
                <w:rFonts w:ascii="TH SarabunPSK" w:hAnsi="TH SarabunPSK" w:cs="TH SarabunPSK"/>
                <w:b/>
                <w:bCs/>
                <w:sz w:val="32"/>
                <w:szCs w:val="32"/>
                <w:cs/>
              </w:rPr>
              <w:lastRenderedPageBreak/>
              <w:t>กองเศรษฐกิจสุขภาพและหลักประกันสุขภาพ</w:t>
            </w:r>
          </w:p>
        </w:tc>
      </w:tr>
    </w:tbl>
    <w:p w:rsidR="00D02FF3" w:rsidRDefault="00D02FF3"/>
    <w:tbl>
      <w:tblPr>
        <w:tblW w:w="10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4"/>
        <w:gridCol w:w="7655"/>
      </w:tblGrid>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หน่วยงานประมวลผลและจัดทำข้อมูล</w:t>
            </w:r>
          </w:p>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(ระดับส่วนกลาง)</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สำนักงานพัฒนานโยบายสุขภาพระหว่างประเทศ</w:t>
            </w:r>
          </w:p>
          <w:p w:rsidR="00D32FA4" w:rsidRPr="009E34A0" w:rsidRDefault="0012050B" w:rsidP="0004665E">
            <w:pPr>
              <w:spacing w:after="0" w:line="240" w:lineRule="auto"/>
              <w:rPr>
                <w:rFonts w:ascii="TH SarabunPSK" w:hAnsi="TH SarabunPSK" w:cs="TH SarabunPSK"/>
                <w:sz w:val="32"/>
                <w:szCs w:val="32"/>
                <w:cs/>
              </w:rPr>
            </w:pPr>
            <w:r w:rsidRPr="0012050B">
              <w:rPr>
                <w:rFonts w:ascii="TH SarabunPSK" w:hAnsi="TH SarabunPSK" w:cs="TH SarabunPSK"/>
                <w:sz w:val="32"/>
                <w:szCs w:val="32"/>
                <w:cs/>
              </w:rPr>
              <w:t>กองเศรษฐกิจสุขภาพและหลักประกันสุขภาพ</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ผู้รับผิดชอบการรายงานผลการดำเนินงาน</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sz w:val="32"/>
                <w:szCs w:val="32"/>
                <w:cs/>
              </w:rPr>
              <w:t>1</w:t>
            </w:r>
            <w:r w:rsidRPr="009E34A0">
              <w:rPr>
                <w:rFonts w:ascii="TH SarabunPSK" w:hAnsi="TH SarabunPSK" w:cs="TH SarabunPSK"/>
                <w:sz w:val="32"/>
                <w:szCs w:val="32"/>
              </w:rPr>
              <w:t>.</w:t>
            </w:r>
            <w:r w:rsidRPr="009E34A0">
              <w:rPr>
                <w:rFonts w:ascii="TH SarabunPSK" w:hAnsi="TH SarabunPSK" w:cs="TH SarabunPSK"/>
                <w:sz w:val="32"/>
                <w:szCs w:val="32"/>
                <w:cs/>
              </w:rPr>
              <w:t xml:space="preserve"> นางสาว</w:t>
            </w:r>
            <w:proofErr w:type="spellStart"/>
            <w:r w:rsidRPr="009E34A0">
              <w:rPr>
                <w:rFonts w:ascii="TH SarabunPSK" w:hAnsi="TH SarabunPSK" w:cs="TH SarabunPSK"/>
                <w:sz w:val="32"/>
                <w:szCs w:val="32"/>
                <w:cs/>
              </w:rPr>
              <w:t>ชาฮี</w:t>
            </w:r>
            <w:proofErr w:type="spellEnd"/>
            <w:r w:rsidRPr="009E34A0">
              <w:rPr>
                <w:rFonts w:ascii="TH SarabunPSK" w:hAnsi="TH SarabunPSK" w:cs="TH SarabunPSK"/>
                <w:sz w:val="32"/>
                <w:szCs w:val="32"/>
                <w:cs/>
              </w:rPr>
              <w:t>ดา  วิริ</w:t>
            </w:r>
            <w:proofErr w:type="spellStart"/>
            <w:r w:rsidRPr="009E34A0">
              <w:rPr>
                <w:rFonts w:ascii="TH SarabunPSK" w:hAnsi="TH SarabunPSK" w:cs="TH SarabunPSK"/>
                <w:sz w:val="32"/>
                <w:szCs w:val="32"/>
                <w:cs/>
              </w:rPr>
              <w:t>ยาทร</w:t>
            </w:r>
            <w:proofErr w:type="spellEnd"/>
            <w:r w:rsidRPr="009E34A0">
              <w:rPr>
                <w:rFonts w:ascii="TH SarabunPSK" w:hAnsi="TH SarabunPSK" w:cs="TH SarabunPSK"/>
                <w:sz w:val="32"/>
                <w:szCs w:val="32"/>
              </w:rPr>
              <w:tab/>
            </w:r>
            <w:r w:rsidRPr="009E34A0">
              <w:rPr>
                <w:rFonts w:ascii="TH SarabunPSK" w:hAnsi="TH SarabunPSK" w:cs="TH SarabunPSK"/>
                <w:sz w:val="32"/>
                <w:szCs w:val="32"/>
                <w:cs/>
              </w:rPr>
              <w:tab/>
              <w:t>ผู้ช่วยนักวิจัย</w:t>
            </w:r>
          </w:p>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 02-5902366</w:t>
            </w:r>
            <w:r w:rsidRPr="009E34A0">
              <w:rPr>
                <w:rFonts w:ascii="TH SarabunPSK" w:hAnsi="TH SarabunPSK" w:cs="TH SarabunPSK"/>
                <w:sz w:val="32"/>
                <w:szCs w:val="32"/>
                <w:cs/>
              </w:rPr>
              <w:tab/>
              <w:t xml:space="preserve">โทรศัพท์มือถือ : </w:t>
            </w: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sz w:val="32"/>
                <w:szCs w:val="32"/>
                <w:cs/>
              </w:rPr>
              <w:t xml:space="preserve">    โทรสาร : 02-5902385</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E-mail : shaheda@ihpp.thaigov.net</w:t>
            </w:r>
            <w:r w:rsidRPr="009E34A0">
              <w:rPr>
                <w:rFonts w:ascii="TH SarabunPSK" w:hAnsi="TH SarabunPSK" w:cs="TH SarabunPSK"/>
                <w:b/>
                <w:bCs/>
                <w:sz w:val="32"/>
                <w:szCs w:val="32"/>
                <w:cs/>
              </w:rPr>
              <w:t>สำนักงานพัฒนานโยบายสุขภาพระหว่างประเทศ/กองเศรษฐกิจสุขภาพและหลักประกันสุขภาพ</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1. ชื่อ – สกุล </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t xml:space="preserve">ตำแหน่ง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t xml:space="preserve">โทรศัพท์มือถือ :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โทรสาร :</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E-mail :</w:t>
            </w:r>
          </w:p>
          <w:p w:rsidR="00D32FA4" w:rsidRPr="009E34A0" w:rsidRDefault="0012050B" w:rsidP="0004665E">
            <w:pPr>
              <w:spacing w:after="0" w:line="240" w:lineRule="auto"/>
              <w:rPr>
                <w:rFonts w:ascii="TH SarabunPSK" w:hAnsi="TH SarabunPSK" w:cs="TH SarabunPSK"/>
                <w:b/>
                <w:bCs/>
                <w:sz w:val="32"/>
                <w:szCs w:val="32"/>
              </w:rPr>
            </w:pPr>
            <w:r w:rsidRPr="0012050B">
              <w:rPr>
                <w:rFonts w:ascii="TH SarabunPSK" w:hAnsi="TH SarabunPSK" w:cs="TH SarabunPSK"/>
                <w:b/>
                <w:bCs/>
                <w:sz w:val="32"/>
                <w:szCs w:val="32"/>
                <w:cs/>
              </w:rPr>
              <w:t>กองเศรษฐกิจสุขภาพและหลักประกันสุขภาพ</w:t>
            </w:r>
          </w:p>
        </w:tc>
      </w:tr>
    </w:tbl>
    <w:p w:rsidR="00D02FF3" w:rsidRDefault="00D02FF3"/>
    <w:p w:rsidR="00D02FF3" w:rsidRDefault="00D02FF3"/>
    <w:p w:rsidR="00D02FF3" w:rsidRDefault="00D02FF3"/>
    <w:p w:rsidR="00D02FF3" w:rsidRDefault="00D02FF3"/>
    <w:p w:rsidR="00D02FF3" w:rsidRDefault="00D02FF3"/>
    <w:p w:rsidR="00D02FF3" w:rsidRDefault="00D02FF3"/>
    <w:p w:rsidR="00D02FF3" w:rsidRDefault="00D02FF3"/>
    <w:p w:rsidR="00D02FF3" w:rsidRDefault="00D02FF3"/>
    <w:p w:rsidR="00D02FF3" w:rsidRDefault="00D02FF3"/>
    <w:p w:rsidR="00D02FF3" w:rsidRDefault="00D02FF3"/>
    <w:p w:rsidR="00D02FF3" w:rsidRDefault="00D02FF3"/>
    <w:p w:rsidR="00D02FF3" w:rsidRDefault="00D02FF3"/>
    <w:p w:rsidR="00D02FF3" w:rsidRDefault="00D02FF3"/>
    <w:p w:rsidR="00D02FF3" w:rsidRDefault="00D02FF3"/>
    <w:p w:rsidR="00D02FF3" w:rsidRDefault="00D02FF3"/>
    <w:p w:rsidR="00D02FF3" w:rsidRDefault="00D02FF3"/>
    <w:p w:rsidR="00D02FF3" w:rsidRDefault="00D02FF3"/>
    <w:p w:rsidR="00D02FF3" w:rsidRDefault="00D02FF3"/>
    <w:p w:rsidR="00D02FF3" w:rsidRDefault="00D02FF3"/>
    <w:p w:rsidR="00D02FF3" w:rsidRDefault="00D02FF3"/>
    <w:tbl>
      <w:tblPr>
        <w:tblW w:w="10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4"/>
        <w:gridCol w:w="7655"/>
      </w:tblGrid>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หมวด</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jc w:val="thaiDistribute"/>
              <w:rPr>
                <w:rFonts w:ascii="TH SarabunPSK" w:hAnsi="TH SarabunPSK" w:cs="TH SarabunPSK"/>
                <w:b/>
                <w:bCs/>
                <w:sz w:val="32"/>
                <w:szCs w:val="32"/>
                <w:cs/>
              </w:rPr>
            </w:pPr>
            <w:r w:rsidRPr="009E34A0">
              <w:rPr>
                <w:rFonts w:ascii="TH SarabunPSK" w:hAnsi="TH SarabunPSK" w:cs="TH SarabunPSK"/>
                <w:b/>
                <w:bCs/>
                <w:sz w:val="32"/>
                <w:szCs w:val="32"/>
              </w:rPr>
              <w:t>Governance Excellence (</w:t>
            </w:r>
            <w:r w:rsidRPr="009E34A0">
              <w:rPr>
                <w:rFonts w:ascii="TH SarabunPSK" w:hAnsi="TH SarabunPSK" w:cs="TH SarabunPSK"/>
                <w:b/>
                <w:bCs/>
                <w:sz w:val="32"/>
                <w:szCs w:val="32"/>
                <w:cs/>
              </w:rPr>
              <w:t>ยุทธศาสตร์บริหารเป็นเลิศด้วย</w:t>
            </w:r>
            <w:proofErr w:type="spellStart"/>
            <w:r w:rsidRPr="009E34A0">
              <w:rPr>
                <w:rFonts w:ascii="TH SarabunPSK" w:hAnsi="TH SarabunPSK" w:cs="TH SarabunPSK"/>
                <w:b/>
                <w:bCs/>
                <w:sz w:val="32"/>
                <w:szCs w:val="32"/>
                <w:cs/>
              </w:rPr>
              <w:t>ธรรมาภิ</w:t>
            </w:r>
            <w:proofErr w:type="spellEnd"/>
            <w:r w:rsidRPr="009E34A0">
              <w:rPr>
                <w:rFonts w:ascii="TH SarabunPSK" w:hAnsi="TH SarabunPSK" w:cs="TH SarabunPSK"/>
                <w:b/>
                <w:bCs/>
                <w:sz w:val="32"/>
                <w:szCs w:val="32"/>
                <w:cs/>
              </w:rPr>
              <w:t>บาล)</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แผนที่</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cs/>
              </w:rPr>
              <w:t>13. การบริหารจัดการด้านการเงินการคลังสุขภาพ</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โครงการที่</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cs/>
              </w:rPr>
              <w:t>1. โครงการลดความเหลื่อมล้ำของ 3 กองทุน</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ระดับการแสดงผล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cs/>
              </w:rPr>
              <w:t>จังหวัด</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ชื่อตัวชี้วัด</w:t>
            </w:r>
            <w:r w:rsidR="00D02FF3" w:rsidRPr="009E34A0">
              <w:rPr>
                <w:rFonts w:ascii="TH SarabunPSK" w:hAnsi="TH SarabunPSK" w:cs="TH SarabunPSK"/>
                <w:b/>
                <w:bCs/>
                <w:sz w:val="32"/>
                <w:szCs w:val="32"/>
                <w:cs/>
              </w:rPr>
              <w:t>เชิงปริมาณ</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cs/>
              </w:rPr>
              <w:t>71. ร้อยละของประชากรเข้าถึงบริการการแพทย์ฉุกเฉิน</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คำนิยาม</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jc w:val="thaiDistribute"/>
              <w:rPr>
                <w:rFonts w:ascii="TH SarabunPSK" w:hAnsi="TH SarabunPSK" w:cs="TH SarabunPSK"/>
                <w:color w:val="000000" w:themeColor="text1"/>
                <w:sz w:val="32"/>
                <w:szCs w:val="32"/>
              </w:rPr>
            </w:pPr>
            <w:r w:rsidRPr="009E34A0">
              <w:rPr>
                <w:rFonts w:ascii="TH SarabunPSK" w:hAnsi="TH SarabunPSK" w:cs="TH SarabunPSK"/>
                <w:b/>
                <w:bCs/>
                <w:color w:val="000000" w:themeColor="text1"/>
                <w:sz w:val="32"/>
                <w:szCs w:val="32"/>
                <w:cs/>
              </w:rPr>
              <w:t xml:space="preserve">ประชากร หมายถึง </w:t>
            </w:r>
            <w:r w:rsidRPr="009E34A0">
              <w:rPr>
                <w:rFonts w:ascii="TH SarabunPSK" w:hAnsi="TH SarabunPSK" w:cs="TH SarabunPSK"/>
                <w:color w:val="000000" w:themeColor="text1"/>
                <w:sz w:val="32"/>
                <w:szCs w:val="32"/>
                <w:cs/>
              </w:rPr>
              <w:t>ประชาชนที่เจ็บป่วยฉุกเฉินวิกฤตทุกคนในประเทศไทย</w:t>
            </w:r>
          </w:p>
          <w:p w:rsidR="00D32FA4" w:rsidRPr="009E34A0" w:rsidRDefault="00D32FA4" w:rsidP="0004665E">
            <w:pPr>
              <w:spacing w:after="0"/>
              <w:jc w:val="thaiDistribute"/>
              <w:rPr>
                <w:rFonts w:ascii="TH SarabunPSK" w:hAnsi="TH SarabunPSK" w:cs="TH SarabunPSK"/>
                <w:color w:val="000000" w:themeColor="text1"/>
                <w:sz w:val="32"/>
                <w:szCs w:val="32"/>
              </w:rPr>
            </w:pPr>
            <w:r w:rsidRPr="009E34A0">
              <w:rPr>
                <w:rFonts w:ascii="TH SarabunPSK" w:hAnsi="TH SarabunPSK" w:cs="TH SarabunPSK"/>
                <w:b/>
                <w:bCs/>
                <w:color w:val="000000" w:themeColor="text1"/>
                <w:sz w:val="32"/>
                <w:szCs w:val="32"/>
                <w:cs/>
              </w:rPr>
              <w:t>การเข้าถึงบริการการแพทย์ฉุกเฉิน</w:t>
            </w:r>
            <w:r w:rsidRPr="009E34A0">
              <w:rPr>
                <w:rFonts w:ascii="TH SarabunPSK" w:hAnsi="TH SarabunPSK" w:cs="TH SarabunPSK"/>
                <w:color w:val="000000" w:themeColor="text1"/>
                <w:sz w:val="32"/>
                <w:szCs w:val="32"/>
                <w:cs/>
              </w:rPr>
              <w:t xml:space="preserve"> </w:t>
            </w:r>
            <w:r w:rsidRPr="009E34A0">
              <w:rPr>
                <w:rFonts w:ascii="TH SarabunPSK" w:hAnsi="TH SarabunPSK" w:cs="TH SarabunPSK"/>
                <w:b/>
                <w:bCs/>
                <w:color w:val="000000" w:themeColor="text1"/>
                <w:sz w:val="32"/>
                <w:szCs w:val="32"/>
                <w:cs/>
              </w:rPr>
              <w:t>หมายถึง</w:t>
            </w:r>
            <w:r w:rsidRPr="009E34A0">
              <w:rPr>
                <w:rFonts w:ascii="TH SarabunPSK" w:hAnsi="TH SarabunPSK" w:cs="TH SarabunPSK"/>
                <w:color w:val="000000" w:themeColor="text1"/>
                <w:sz w:val="32"/>
                <w:szCs w:val="32"/>
                <w:cs/>
              </w:rPr>
              <w:t xml:space="preserve"> การที่ประชากรที่เจ็บป่วยฉุกเฉินวิกฤตได้รับบริการการแพทย์ฉุกเฉินโดยชุดปฏิบัติการฉุกเฉินที่ได้มาตรฐานตั้งแต่จุดเกิดเหตุจนถึงสถานพยาบาลโดยการสั่งการของศูนย์รับแจ้งเหตุและสั่งการ</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b/>
                <w:bCs/>
                <w:sz w:val="32"/>
                <w:szCs w:val="32"/>
                <w:cs/>
              </w:rPr>
              <w:t>ผู้ป่วยฉุกเฉินวิกฤต</w:t>
            </w:r>
            <w:r w:rsidRPr="009E34A0">
              <w:rPr>
                <w:rFonts w:ascii="TH SarabunPSK" w:hAnsi="TH SarabunPSK" w:cs="TH SarabunPSK"/>
                <w:sz w:val="32"/>
                <w:szCs w:val="32"/>
                <w:cs/>
              </w:rPr>
              <w:t xml:space="preserve"> </w:t>
            </w:r>
            <w:r w:rsidRPr="009E34A0">
              <w:rPr>
                <w:rFonts w:ascii="TH SarabunPSK" w:hAnsi="TH SarabunPSK" w:cs="TH SarabunPSK"/>
                <w:b/>
                <w:bCs/>
                <w:sz w:val="32"/>
                <w:szCs w:val="32"/>
                <w:cs/>
              </w:rPr>
              <w:t>(สีแดง) ได้แก่</w:t>
            </w:r>
            <w:r w:rsidRPr="009E34A0">
              <w:rPr>
                <w:rFonts w:ascii="TH SarabunPSK" w:hAnsi="TH SarabunPSK" w:cs="TH SarabunPSK"/>
                <w:sz w:val="32"/>
                <w:szCs w:val="32"/>
                <w:cs/>
              </w:rPr>
              <w:t xml:space="preserve"> บุคคลซึ่งได้รับบาดเจ็บหรือมีอาการป่วยกะทันหันซึ่งมีภาวะคุกคามต่อชีวิตซึ่งหากไม่ได้รับปฏิบัติการแพทย์ทันที เพื่อแก้ไขระบบการหายใจ ระบบไหลเวียนเลือด หรือระบบประสาทแล้วผู้ป่วยจะมีโอกาสเสียชีวิตได้สูง หรือทำให้การบาดเจ็บหรืออาการป่วยของผู้ป่วยฉุกเฉินนั้นรุนแรงขึ้น หรือเกิดภาวะแทรกซ้อนขึ้นได้อย่างฉับไวซึ่งไม่รวมผู้ป่วยส่งต่อ (</w:t>
            </w:r>
            <w:r w:rsidRPr="009E34A0">
              <w:rPr>
                <w:rFonts w:ascii="TH SarabunPSK" w:hAnsi="TH SarabunPSK" w:cs="TH SarabunPSK"/>
                <w:sz w:val="32"/>
                <w:szCs w:val="32"/>
              </w:rPr>
              <w:t>Refer</w:t>
            </w:r>
            <w:r w:rsidRPr="009E34A0">
              <w:rPr>
                <w:rFonts w:ascii="TH SarabunPSK" w:hAnsi="TH SarabunPSK" w:cs="TH SarabunPSK"/>
                <w:sz w:val="32"/>
                <w:szCs w:val="32"/>
                <w:cs/>
              </w:rPr>
              <w:t>)</w:t>
            </w:r>
          </w:p>
          <w:p w:rsidR="00D32FA4" w:rsidRPr="009E34A0" w:rsidRDefault="00D32FA4" w:rsidP="0004665E">
            <w:pPr>
              <w:spacing w:after="0" w:line="240" w:lineRule="auto"/>
              <w:jc w:val="thaiDistribute"/>
              <w:rPr>
                <w:rFonts w:ascii="TH SarabunPSK" w:hAnsi="TH SarabunPSK" w:cs="TH SarabunPSK"/>
                <w:sz w:val="32"/>
                <w:szCs w:val="32"/>
                <w:cs/>
              </w:rPr>
            </w:pPr>
            <w:r w:rsidRPr="009E34A0">
              <w:rPr>
                <w:rFonts w:ascii="TH SarabunPSK" w:hAnsi="TH SarabunPSK" w:cs="TH SarabunPSK"/>
                <w:b/>
                <w:bCs/>
                <w:color w:val="000000" w:themeColor="text1"/>
                <w:sz w:val="32"/>
                <w:szCs w:val="32"/>
                <w:cs/>
              </w:rPr>
              <w:t>ชุดปฏิบัติการฉุกเฉิน</w:t>
            </w:r>
            <w:r w:rsidRPr="009E34A0">
              <w:rPr>
                <w:rFonts w:ascii="TH SarabunPSK" w:hAnsi="TH SarabunPSK" w:cs="TH SarabunPSK"/>
                <w:color w:val="000000" w:themeColor="text1"/>
                <w:sz w:val="32"/>
                <w:szCs w:val="32"/>
                <w:cs/>
              </w:rPr>
              <w:t xml:space="preserve"> </w:t>
            </w:r>
            <w:r w:rsidRPr="009E34A0">
              <w:rPr>
                <w:rFonts w:ascii="TH SarabunPSK" w:hAnsi="TH SarabunPSK" w:cs="TH SarabunPSK"/>
                <w:b/>
                <w:bCs/>
                <w:color w:val="000000" w:themeColor="text1"/>
                <w:sz w:val="32"/>
                <w:szCs w:val="32"/>
                <w:cs/>
              </w:rPr>
              <w:t>หมายถึง</w:t>
            </w:r>
            <w:r w:rsidRPr="009E34A0">
              <w:rPr>
                <w:rFonts w:ascii="TH SarabunPSK" w:hAnsi="TH SarabunPSK" w:cs="TH SarabunPSK"/>
                <w:color w:val="000000" w:themeColor="text1"/>
                <w:sz w:val="32"/>
                <w:szCs w:val="32"/>
                <w:cs/>
              </w:rPr>
              <w:t xml:space="preserve"> ชุดปฏิบัติการที่ออกปฏิบัติการฉุกเฉิน ที่ได้ขึ้นทะเบียนในระบบการแพทย์ฉุกเฉิน ตามที่สถาบันการแพทย์ฉุกเฉินแห่งชาติกำหนด</w:t>
            </w:r>
          </w:p>
        </w:tc>
      </w:tr>
      <w:tr w:rsidR="00D32FA4" w:rsidRPr="009E34A0" w:rsidTr="0004665E">
        <w:trPr>
          <w:jc w:val="center"/>
        </w:trPr>
        <w:tc>
          <w:tcPr>
            <w:tcW w:w="10349" w:type="dxa"/>
            <w:gridSpan w:val="2"/>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เกณฑ์เป้าหมาย</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43"/>
              <w:gridCol w:w="1843"/>
              <w:gridCol w:w="1843"/>
              <w:gridCol w:w="1843"/>
            </w:tblGrid>
            <w:tr w:rsidR="00D32FA4" w:rsidRPr="009E34A0" w:rsidTr="0004665E">
              <w:trPr>
                <w:jc w:val="center"/>
              </w:trPr>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61</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62</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63</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cs/>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64</w:t>
                  </w:r>
                </w:p>
              </w:tc>
            </w:tr>
            <w:tr w:rsidR="00D32FA4" w:rsidRPr="009E34A0" w:rsidTr="0004665E">
              <w:trPr>
                <w:jc w:val="center"/>
              </w:trPr>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jc w:val="center"/>
                    <w:rPr>
                      <w:rFonts w:ascii="TH SarabunPSK" w:hAnsi="TH SarabunPSK" w:cs="TH SarabunPSK"/>
                      <w:spacing w:val="-2"/>
                      <w:sz w:val="32"/>
                      <w:szCs w:val="32"/>
                    </w:rPr>
                  </w:pPr>
                  <w:r w:rsidRPr="009E34A0">
                    <w:rPr>
                      <w:rFonts w:ascii="TH SarabunPSK" w:hAnsi="TH SarabunPSK" w:cs="TH SarabunPSK"/>
                      <w:spacing w:val="-2"/>
                      <w:sz w:val="32"/>
                      <w:szCs w:val="32"/>
                      <w:cs/>
                    </w:rPr>
                    <w:t>ไม่ต่ำกว่าร้อยละ 20</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jc w:val="center"/>
                    <w:rPr>
                      <w:rFonts w:ascii="TH SarabunPSK" w:hAnsi="TH SarabunPSK" w:cs="TH SarabunPSK"/>
                      <w:sz w:val="32"/>
                      <w:szCs w:val="32"/>
                    </w:rPr>
                  </w:pP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jc w:val="center"/>
                    <w:rPr>
                      <w:rFonts w:ascii="TH SarabunPSK" w:hAnsi="TH SarabunPSK" w:cs="TH SarabunPSK"/>
                      <w:sz w:val="32"/>
                      <w:szCs w:val="32"/>
                    </w:rPr>
                  </w:pP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jc w:val="center"/>
                    <w:rPr>
                      <w:rFonts w:ascii="TH SarabunPSK" w:hAnsi="TH SarabunPSK" w:cs="TH SarabunPSK"/>
                      <w:sz w:val="32"/>
                      <w:szCs w:val="32"/>
                    </w:rPr>
                  </w:pPr>
                </w:p>
              </w:tc>
            </w:tr>
          </w:tbl>
          <w:p w:rsidR="00D32FA4" w:rsidRPr="009E34A0" w:rsidRDefault="00D32FA4" w:rsidP="0004665E">
            <w:pPr>
              <w:spacing w:after="0" w:line="240" w:lineRule="auto"/>
              <w:rPr>
                <w:rFonts w:ascii="TH SarabunPSK" w:hAnsi="TH SarabunPSK" w:cs="TH SarabunPSK"/>
                <w:sz w:val="32"/>
                <w:szCs w:val="32"/>
                <w:lang w:val="en-GB"/>
              </w:rPr>
            </w:pP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วัตถุประสงค์</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color w:val="000000" w:themeColor="text1"/>
                <w:sz w:val="32"/>
                <w:szCs w:val="32"/>
                <w:lang w:val="en-GB"/>
              </w:rPr>
            </w:pPr>
            <w:r w:rsidRPr="009E34A0">
              <w:rPr>
                <w:rFonts w:ascii="TH SarabunPSK" w:hAnsi="TH SarabunPSK" w:cs="TH SarabunPSK"/>
                <w:color w:val="000000" w:themeColor="text1"/>
                <w:sz w:val="32"/>
                <w:szCs w:val="32"/>
                <w:lang w:val="en-GB"/>
              </w:rPr>
              <w:t>1</w:t>
            </w:r>
            <w:r w:rsidRPr="009E34A0">
              <w:rPr>
                <w:rFonts w:ascii="TH SarabunPSK" w:hAnsi="TH SarabunPSK" w:cs="TH SarabunPSK"/>
                <w:color w:val="000000" w:themeColor="text1"/>
                <w:sz w:val="32"/>
                <w:szCs w:val="32"/>
                <w:cs/>
                <w:lang w:val="en-GB"/>
              </w:rPr>
              <w:t>.เพื่อลดความเหลื่อมล้ำด้านคุณภาพบริการทางการแพทย์ฉุกเฉินแก่ประชาชน</w:t>
            </w:r>
          </w:p>
          <w:p w:rsidR="00D32FA4" w:rsidRPr="009E34A0" w:rsidRDefault="00D32FA4" w:rsidP="0004665E">
            <w:pPr>
              <w:spacing w:after="0"/>
              <w:rPr>
                <w:rFonts w:ascii="TH SarabunPSK" w:hAnsi="TH SarabunPSK" w:cs="TH SarabunPSK"/>
                <w:color w:val="000000" w:themeColor="text1"/>
                <w:sz w:val="32"/>
                <w:szCs w:val="32"/>
                <w:lang w:val="en-GB"/>
              </w:rPr>
            </w:pPr>
            <w:r w:rsidRPr="009E34A0">
              <w:rPr>
                <w:rFonts w:ascii="TH SarabunPSK" w:hAnsi="TH SarabunPSK" w:cs="TH SarabunPSK"/>
                <w:color w:val="000000" w:themeColor="text1"/>
                <w:sz w:val="32"/>
                <w:szCs w:val="32"/>
                <w:lang w:val="en-GB"/>
              </w:rPr>
              <w:t>2</w:t>
            </w:r>
            <w:r w:rsidRPr="009E34A0">
              <w:rPr>
                <w:rFonts w:ascii="TH SarabunPSK" w:hAnsi="TH SarabunPSK" w:cs="TH SarabunPSK"/>
                <w:color w:val="000000" w:themeColor="text1"/>
                <w:sz w:val="32"/>
                <w:szCs w:val="32"/>
                <w:cs/>
                <w:lang w:val="en-GB"/>
              </w:rPr>
              <w:t>.เพื่อให้ประชาชนเจ็บป่วยฉุกเฉินวิกฤตสามารถเข้าถึงบริการการแพทย์ฉุกเฉินให้</w:t>
            </w:r>
            <w:r w:rsidRPr="009E34A0">
              <w:rPr>
                <w:rFonts w:ascii="TH SarabunPSK" w:hAnsi="TH SarabunPSK" w:cs="TH SarabunPSK"/>
                <w:color w:val="000000" w:themeColor="text1"/>
                <w:sz w:val="32"/>
                <w:szCs w:val="32"/>
                <w:lang w:val="en-GB"/>
              </w:rPr>
              <w:t xml:space="preserve">   </w:t>
            </w:r>
          </w:p>
          <w:p w:rsidR="00D32FA4" w:rsidRPr="009E34A0" w:rsidRDefault="00D32FA4" w:rsidP="0004665E">
            <w:pPr>
              <w:spacing w:after="0"/>
              <w:rPr>
                <w:rFonts w:ascii="TH SarabunPSK" w:hAnsi="TH SarabunPSK" w:cs="TH SarabunPSK"/>
                <w:color w:val="000000" w:themeColor="text1"/>
                <w:sz w:val="32"/>
                <w:szCs w:val="32"/>
                <w:cs/>
                <w:lang w:val="en-GB"/>
              </w:rPr>
            </w:pPr>
            <w:r w:rsidRPr="009E34A0">
              <w:rPr>
                <w:rFonts w:ascii="TH SarabunPSK" w:hAnsi="TH SarabunPSK" w:cs="TH SarabunPSK"/>
                <w:color w:val="000000" w:themeColor="text1"/>
                <w:sz w:val="32"/>
                <w:szCs w:val="32"/>
                <w:lang w:val="en-GB"/>
              </w:rPr>
              <w:t xml:space="preserve">  </w:t>
            </w:r>
            <w:r w:rsidRPr="009E34A0">
              <w:rPr>
                <w:rFonts w:ascii="TH SarabunPSK" w:hAnsi="TH SarabunPSK" w:cs="TH SarabunPSK"/>
                <w:color w:val="000000" w:themeColor="text1"/>
                <w:sz w:val="32"/>
                <w:szCs w:val="32"/>
                <w:cs/>
                <w:lang w:val="en-GB"/>
              </w:rPr>
              <w:t>ครอบคลุมทุกพื้นที่</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ประชากรกลุ่มเป้าหมาย</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tabs>
                <w:tab w:val="left" w:pos="4335"/>
              </w:tabs>
              <w:spacing w:after="0" w:line="240" w:lineRule="auto"/>
              <w:rPr>
                <w:rFonts w:ascii="TH SarabunPSK" w:hAnsi="TH SarabunPSK" w:cs="TH SarabunPSK"/>
                <w:color w:val="000000" w:themeColor="text1"/>
                <w:sz w:val="32"/>
                <w:szCs w:val="32"/>
                <w:cs/>
              </w:rPr>
            </w:pPr>
            <w:r w:rsidRPr="009E34A0">
              <w:rPr>
                <w:rFonts w:ascii="TH SarabunPSK" w:hAnsi="TH SarabunPSK" w:cs="TH SarabunPSK"/>
                <w:color w:val="000000" w:themeColor="text1"/>
                <w:sz w:val="32"/>
                <w:szCs w:val="32"/>
                <w:cs/>
              </w:rPr>
              <w:t>ประชาชนทุกคนในประเทศไทย</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วิธีการจัดเก็บข้อมูล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rPr>
              <w:t xml:space="preserve">1. </w:t>
            </w:r>
            <w:r w:rsidRPr="009E34A0">
              <w:rPr>
                <w:rFonts w:ascii="TH SarabunPSK" w:hAnsi="TH SarabunPSK" w:cs="TH SarabunPSK"/>
                <w:color w:val="000000" w:themeColor="text1"/>
                <w:sz w:val="32"/>
                <w:szCs w:val="32"/>
                <w:cs/>
              </w:rPr>
              <w:t>จากการบันทึกข้อมูลผลการออกปฏิบัติการการแพทย์ฉุกเฉินของแต่ละจังหวัดใน</w:t>
            </w:r>
          </w:p>
          <w:p w:rsidR="00D32FA4" w:rsidRPr="009E34A0" w:rsidRDefault="00D32FA4" w:rsidP="0004665E">
            <w:pPr>
              <w:spacing w:after="0" w:line="240" w:lineRule="auto"/>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rPr>
              <w:t xml:space="preserve">    </w:t>
            </w:r>
            <w:r w:rsidRPr="009E34A0">
              <w:rPr>
                <w:rFonts w:ascii="TH SarabunPSK" w:hAnsi="TH SarabunPSK" w:cs="TH SarabunPSK"/>
                <w:color w:val="000000" w:themeColor="text1"/>
                <w:sz w:val="32"/>
                <w:szCs w:val="32"/>
                <w:cs/>
              </w:rPr>
              <w:t>โปรแกรมระบบสารสนเทศการแพทย์ฉุกเฉิน (</w:t>
            </w:r>
            <w:r w:rsidRPr="009E34A0">
              <w:rPr>
                <w:rFonts w:ascii="TH SarabunPSK" w:hAnsi="TH SarabunPSK" w:cs="TH SarabunPSK"/>
                <w:color w:val="000000" w:themeColor="text1"/>
                <w:sz w:val="32"/>
                <w:szCs w:val="32"/>
              </w:rPr>
              <w:t>ITEMS</w:t>
            </w:r>
            <w:r w:rsidRPr="009E34A0">
              <w:rPr>
                <w:rFonts w:ascii="TH SarabunPSK" w:hAnsi="TH SarabunPSK" w:cs="TH SarabunPSK"/>
                <w:color w:val="000000" w:themeColor="text1"/>
                <w:sz w:val="32"/>
                <w:szCs w:val="32"/>
                <w:cs/>
              </w:rPr>
              <w:t>)</w:t>
            </w:r>
            <w:r w:rsidRPr="009E34A0">
              <w:rPr>
                <w:rFonts w:ascii="TH SarabunPSK" w:hAnsi="TH SarabunPSK" w:cs="TH SarabunPSK"/>
                <w:color w:val="000000" w:themeColor="text1"/>
                <w:sz w:val="32"/>
                <w:szCs w:val="32"/>
              </w:rPr>
              <w:t xml:space="preserve"> </w:t>
            </w:r>
            <w:r w:rsidRPr="009E34A0">
              <w:rPr>
                <w:rFonts w:ascii="TH SarabunPSK" w:hAnsi="TH SarabunPSK" w:cs="TH SarabunPSK"/>
                <w:color w:val="000000" w:themeColor="text1"/>
                <w:sz w:val="32"/>
                <w:szCs w:val="32"/>
                <w:cs/>
              </w:rPr>
              <w:t xml:space="preserve">หรือระบบโปรแกรม </w:t>
            </w:r>
            <w:r w:rsidRPr="009E34A0">
              <w:rPr>
                <w:rFonts w:ascii="TH SarabunPSK" w:hAnsi="TH SarabunPSK" w:cs="TH SarabunPSK"/>
                <w:color w:val="000000" w:themeColor="text1"/>
                <w:sz w:val="32"/>
                <w:szCs w:val="32"/>
              </w:rPr>
              <w:t>PA</w:t>
            </w:r>
            <w:r w:rsidRPr="009E34A0">
              <w:rPr>
                <w:rFonts w:ascii="TH SarabunPSK" w:hAnsi="TH SarabunPSK" w:cs="TH SarabunPSK"/>
                <w:color w:val="000000" w:themeColor="text1"/>
                <w:sz w:val="32"/>
                <w:szCs w:val="32"/>
                <w:cs/>
              </w:rPr>
              <w:t>ภาครัฐ</w:t>
            </w:r>
          </w:p>
          <w:p w:rsidR="00D32FA4" w:rsidRPr="009E34A0" w:rsidRDefault="00D32FA4" w:rsidP="0004665E">
            <w:pPr>
              <w:spacing w:after="0" w:line="240" w:lineRule="auto"/>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rPr>
              <w:t xml:space="preserve">2. </w:t>
            </w:r>
            <w:r w:rsidRPr="009E34A0">
              <w:rPr>
                <w:rFonts w:ascii="TH SarabunPSK" w:hAnsi="TH SarabunPSK" w:cs="TH SarabunPSK"/>
                <w:color w:val="000000" w:themeColor="text1"/>
                <w:sz w:val="32"/>
                <w:szCs w:val="32"/>
                <w:cs/>
              </w:rPr>
              <w:t>จากการบันทึกข้อมูลการคัดแยกผู้ป่วยของ รพ.ระดับ</w:t>
            </w:r>
            <w:r w:rsidRPr="009E34A0">
              <w:rPr>
                <w:rFonts w:ascii="TH SarabunPSK" w:hAnsi="TH SarabunPSK" w:cs="TH SarabunPSK"/>
                <w:color w:val="000000" w:themeColor="text1"/>
                <w:sz w:val="32"/>
                <w:szCs w:val="32"/>
              </w:rPr>
              <w:t xml:space="preserve">A , S </w:t>
            </w:r>
            <w:r w:rsidRPr="009E34A0">
              <w:rPr>
                <w:rFonts w:ascii="TH SarabunPSK" w:hAnsi="TH SarabunPSK" w:cs="TH SarabunPSK"/>
                <w:color w:val="000000" w:themeColor="text1"/>
                <w:sz w:val="32"/>
                <w:szCs w:val="32"/>
                <w:cs/>
              </w:rPr>
              <w:t>และ</w:t>
            </w:r>
            <w:r w:rsidRPr="009E34A0">
              <w:rPr>
                <w:rFonts w:ascii="TH SarabunPSK" w:hAnsi="TH SarabunPSK" w:cs="TH SarabunPSK"/>
                <w:color w:val="000000" w:themeColor="text1"/>
                <w:sz w:val="32"/>
                <w:szCs w:val="32"/>
              </w:rPr>
              <w:t>M1</w:t>
            </w:r>
            <w:r w:rsidRPr="009E34A0">
              <w:rPr>
                <w:rFonts w:ascii="TH SarabunPSK" w:hAnsi="TH SarabunPSK" w:cs="TH SarabunPSK"/>
                <w:color w:val="000000" w:themeColor="text1"/>
                <w:sz w:val="32"/>
                <w:szCs w:val="32"/>
                <w:cs/>
              </w:rPr>
              <w:t xml:space="preserve">สังกัด </w:t>
            </w:r>
            <w:proofErr w:type="spellStart"/>
            <w:r w:rsidRPr="009E34A0">
              <w:rPr>
                <w:rFonts w:ascii="TH SarabunPSK" w:hAnsi="TH SarabunPSK" w:cs="TH SarabunPSK"/>
                <w:color w:val="000000" w:themeColor="text1"/>
                <w:sz w:val="32"/>
                <w:szCs w:val="32"/>
                <w:cs/>
              </w:rPr>
              <w:t>สธ</w:t>
            </w:r>
            <w:proofErr w:type="spellEnd"/>
            <w:r w:rsidRPr="009E34A0">
              <w:rPr>
                <w:rFonts w:ascii="TH SarabunPSK" w:hAnsi="TH SarabunPSK" w:cs="TH SarabunPSK"/>
                <w:color w:val="000000" w:themeColor="text1"/>
                <w:sz w:val="32"/>
                <w:szCs w:val="32"/>
                <w:cs/>
              </w:rPr>
              <w:t>.ในระบบ</w:t>
            </w:r>
            <w:r w:rsidRPr="009E34A0">
              <w:rPr>
                <w:rFonts w:ascii="TH SarabunPSK" w:hAnsi="TH SarabunPSK" w:cs="TH SarabunPSK"/>
                <w:color w:val="000000" w:themeColor="text1"/>
                <w:sz w:val="32"/>
                <w:szCs w:val="32"/>
              </w:rPr>
              <w:t xml:space="preserve">  </w:t>
            </w:r>
          </w:p>
          <w:p w:rsidR="00D32FA4" w:rsidRPr="009E34A0" w:rsidRDefault="00D32FA4" w:rsidP="0004665E">
            <w:pPr>
              <w:spacing w:after="0" w:line="240" w:lineRule="auto"/>
              <w:rPr>
                <w:rFonts w:ascii="TH SarabunPSK" w:hAnsi="TH SarabunPSK" w:cs="TH SarabunPSK"/>
                <w:color w:val="000000" w:themeColor="text1"/>
                <w:sz w:val="32"/>
                <w:szCs w:val="32"/>
                <w:cs/>
              </w:rPr>
            </w:pPr>
            <w:r w:rsidRPr="009E34A0">
              <w:rPr>
                <w:rFonts w:ascii="TH SarabunPSK" w:hAnsi="TH SarabunPSK" w:cs="TH SarabunPSK"/>
                <w:color w:val="000000" w:themeColor="text1"/>
                <w:sz w:val="32"/>
                <w:szCs w:val="32"/>
              </w:rPr>
              <w:t xml:space="preserve">    </w:t>
            </w:r>
            <w:r w:rsidRPr="009E34A0">
              <w:rPr>
                <w:rFonts w:ascii="TH SarabunPSK" w:hAnsi="TH SarabunPSK" w:cs="TH SarabunPSK"/>
                <w:color w:val="000000" w:themeColor="text1"/>
                <w:sz w:val="32"/>
                <w:szCs w:val="32"/>
                <w:cs/>
              </w:rPr>
              <w:t>รายงาน</w:t>
            </w:r>
            <w:r w:rsidRPr="009E34A0">
              <w:rPr>
                <w:rFonts w:ascii="TH SarabunPSK" w:hAnsi="TH SarabunPSK" w:cs="TH SarabunPSK"/>
                <w:color w:val="000000" w:themeColor="text1"/>
                <w:sz w:val="32"/>
                <w:szCs w:val="32"/>
              </w:rPr>
              <w:t xml:space="preserve"> PA</w:t>
            </w:r>
            <w:r w:rsidRPr="009E34A0">
              <w:rPr>
                <w:rFonts w:ascii="TH SarabunPSK" w:hAnsi="TH SarabunPSK" w:cs="TH SarabunPSK"/>
                <w:color w:val="000000" w:themeColor="text1"/>
                <w:sz w:val="32"/>
                <w:szCs w:val="32"/>
                <w:cs/>
              </w:rPr>
              <w:t>ของ สถาบันการแพทย์ฉุกเฉินแห่งชาติ</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แหล่งข้อมูล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color w:val="000000" w:themeColor="text1"/>
                <w:sz w:val="32"/>
                <w:szCs w:val="32"/>
                <w:cs/>
              </w:rPr>
            </w:pPr>
            <w:r w:rsidRPr="009E34A0">
              <w:rPr>
                <w:rFonts w:ascii="TH SarabunPSK" w:hAnsi="TH SarabunPSK" w:cs="TH SarabunPSK"/>
                <w:color w:val="000000" w:themeColor="text1"/>
                <w:sz w:val="32"/>
                <w:szCs w:val="32"/>
                <w:cs/>
              </w:rPr>
              <w:t>โปรแกรมระบบสารสนเทศการแพทย์ฉุกเฉิน (</w:t>
            </w:r>
            <w:r w:rsidRPr="009E34A0">
              <w:rPr>
                <w:rFonts w:ascii="TH SarabunPSK" w:hAnsi="TH SarabunPSK" w:cs="TH SarabunPSK"/>
                <w:color w:val="000000" w:themeColor="text1"/>
                <w:sz w:val="32"/>
                <w:szCs w:val="32"/>
              </w:rPr>
              <w:t>ITEMS</w:t>
            </w:r>
            <w:r w:rsidRPr="009E34A0">
              <w:rPr>
                <w:rFonts w:ascii="TH SarabunPSK" w:hAnsi="TH SarabunPSK" w:cs="TH SarabunPSK"/>
                <w:color w:val="000000" w:themeColor="text1"/>
                <w:sz w:val="32"/>
                <w:szCs w:val="32"/>
                <w:cs/>
              </w:rPr>
              <w:t xml:space="preserve">)หรือระบบโปรแกรม </w:t>
            </w:r>
            <w:r w:rsidRPr="009E34A0">
              <w:rPr>
                <w:rFonts w:ascii="TH SarabunPSK" w:hAnsi="TH SarabunPSK" w:cs="TH SarabunPSK"/>
                <w:color w:val="000000" w:themeColor="text1"/>
                <w:sz w:val="32"/>
                <w:szCs w:val="32"/>
              </w:rPr>
              <w:t>PA</w:t>
            </w:r>
            <w:r w:rsidRPr="009E34A0">
              <w:rPr>
                <w:rFonts w:ascii="TH SarabunPSK" w:hAnsi="TH SarabunPSK" w:cs="TH SarabunPSK"/>
                <w:color w:val="000000" w:themeColor="text1"/>
                <w:sz w:val="32"/>
                <w:szCs w:val="32"/>
                <w:cs/>
              </w:rPr>
              <w:t>ภาครัฐ</w:t>
            </w:r>
          </w:p>
          <w:p w:rsidR="00D32FA4" w:rsidRPr="009E34A0" w:rsidRDefault="00D32FA4" w:rsidP="0004665E">
            <w:pPr>
              <w:spacing w:after="0" w:line="240" w:lineRule="auto"/>
              <w:jc w:val="thaiDistribute"/>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 xml:space="preserve">รายงานการคัดแยกผู้ป่วยที่ห้องฉุกเฉิน ของ </w:t>
            </w:r>
            <w:proofErr w:type="spellStart"/>
            <w:r w:rsidRPr="009E34A0">
              <w:rPr>
                <w:rFonts w:ascii="TH SarabunPSK" w:hAnsi="TH SarabunPSK" w:cs="TH SarabunPSK"/>
                <w:color w:val="000000" w:themeColor="text1"/>
                <w:sz w:val="32"/>
                <w:szCs w:val="32"/>
                <w:cs/>
              </w:rPr>
              <w:t>สพฉ</w:t>
            </w:r>
            <w:proofErr w:type="spellEnd"/>
            <w:r w:rsidRPr="009E34A0">
              <w:rPr>
                <w:rFonts w:ascii="TH SarabunPSK" w:hAnsi="TH SarabunPSK" w:cs="TH SarabunPSK"/>
                <w:color w:val="000000" w:themeColor="text1"/>
                <w:sz w:val="32"/>
                <w:szCs w:val="32"/>
                <w:cs/>
              </w:rPr>
              <w:t>.</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รายการข้อมูล 1</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sz w:val="32"/>
                <w:szCs w:val="32"/>
              </w:rPr>
              <w:t xml:space="preserve">A = </w:t>
            </w:r>
            <w:r w:rsidRPr="009E34A0">
              <w:rPr>
                <w:rFonts w:ascii="TH SarabunPSK" w:hAnsi="TH SarabunPSK" w:cs="TH SarabunPSK"/>
                <w:sz w:val="32"/>
                <w:szCs w:val="32"/>
                <w:cs/>
              </w:rPr>
              <w:t>จำนวนครั้งของผู้ป่วยฉุกเฉินวิกฤตที่มาโดยระบบการแพทย์ฉุกเฉิน (</w:t>
            </w:r>
            <w:r w:rsidRPr="009E34A0">
              <w:rPr>
                <w:rFonts w:ascii="TH SarabunPSK" w:hAnsi="TH SarabunPSK" w:cs="TH SarabunPSK"/>
                <w:sz w:val="32"/>
                <w:szCs w:val="32"/>
              </w:rPr>
              <w:t>EMS</w:t>
            </w:r>
            <w:r w:rsidRPr="009E34A0">
              <w:rPr>
                <w:rFonts w:ascii="TH SarabunPSK" w:hAnsi="TH SarabunPSK" w:cs="TH SarabunPSK"/>
                <w:sz w:val="32"/>
                <w:szCs w:val="32"/>
                <w:cs/>
              </w:rPr>
              <w:t>)</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รายการข้อมูล 2</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jc w:val="thaiDistribute"/>
              <w:rPr>
                <w:rFonts w:ascii="TH SarabunPSK" w:hAnsi="TH SarabunPSK" w:cs="TH SarabunPSK"/>
                <w:sz w:val="32"/>
                <w:szCs w:val="32"/>
              </w:rPr>
            </w:pPr>
            <w:r w:rsidRPr="009E34A0">
              <w:rPr>
                <w:rFonts w:ascii="TH SarabunPSK" w:hAnsi="TH SarabunPSK" w:cs="TH SarabunPSK"/>
                <w:sz w:val="32"/>
                <w:szCs w:val="32"/>
              </w:rPr>
              <w:t xml:space="preserve">B = </w:t>
            </w:r>
            <w:r w:rsidRPr="009E34A0">
              <w:rPr>
                <w:rFonts w:ascii="TH SarabunPSK" w:hAnsi="TH SarabunPSK" w:cs="TH SarabunPSK"/>
                <w:sz w:val="32"/>
                <w:szCs w:val="32"/>
                <w:cs/>
              </w:rPr>
              <w:t>จำนวนครั้งของผู้ป่วยฉุกเฉินวิกฤตทั้งหมดที่มารับบริการที่ห้องฉุกเฉิน (</w:t>
            </w:r>
            <w:r w:rsidRPr="009E34A0">
              <w:rPr>
                <w:rFonts w:ascii="TH SarabunPSK" w:hAnsi="TH SarabunPSK" w:cs="TH SarabunPSK"/>
                <w:sz w:val="32"/>
                <w:szCs w:val="32"/>
              </w:rPr>
              <w:t>ER Visit</w:t>
            </w:r>
            <w:r w:rsidRPr="009E34A0">
              <w:rPr>
                <w:rFonts w:ascii="TH SarabunPSK" w:hAnsi="TH SarabunPSK" w:cs="TH SarabunPSK"/>
                <w:sz w:val="32"/>
                <w:szCs w:val="32"/>
                <w:cs/>
              </w:rPr>
              <w:t>)</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 xml:space="preserve">สูตรคำนวณตัวชี้วัด </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sz w:val="32"/>
                <w:szCs w:val="32"/>
              </w:rPr>
              <w:t>(A/B) x 100</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ระยะเวลาประเมินผล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sz w:val="32"/>
                <w:szCs w:val="32"/>
                <w:cs/>
              </w:rPr>
            </w:pPr>
            <w:r w:rsidRPr="009E34A0">
              <w:rPr>
                <w:rFonts w:ascii="TH SarabunPSK" w:hAnsi="TH SarabunPSK" w:cs="TH SarabunPSK"/>
                <w:sz w:val="32"/>
                <w:szCs w:val="32"/>
                <w:cs/>
              </w:rPr>
              <w:t>ไตรมาส 1, 2, 3 และ 4</w:t>
            </w:r>
          </w:p>
        </w:tc>
      </w:tr>
      <w:tr w:rsidR="00D32FA4" w:rsidRPr="009E34A0" w:rsidTr="000466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33"/>
          <w:jc w:val="center"/>
        </w:trPr>
        <w:tc>
          <w:tcPr>
            <w:tcW w:w="10349" w:type="dxa"/>
            <w:gridSpan w:val="2"/>
          </w:tcPr>
          <w:p w:rsidR="00D32FA4"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lastRenderedPageBreak/>
              <w:t>เกณฑ์การประเมิน :</w:t>
            </w:r>
          </w:p>
          <w:p w:rsidR="00D32FA4" w:rsidRDefault="00D32FA4" w:rsidP="0004665E">
            <w:pPr>
              <w:spacing w:after="0" w:line="240" w:lineRule="auto"/>
              <w:rPr>
                <w:rFonts w:ascii="TH SarabunPSK" w:hAnsi="TH SarabunPSK" w:cs="TH SarabunPSK"/>
                <w:sz w:val="32"/>
                <w:szCs w:val="32"/>
              </w:rPr>
            </w:pPr>
            <w:r w:rsidRPr="009E34A0">
              <w:rPr>
                <w:rFonts w:ascii="TH SarabunPSK" w:hAnsi="TH SarabunPSK" w:cs="TH SarabunPSK"/>
                <w:b/>
                <w:bCs/>
                <w:sz w:val="32"/>
                <w:szCs w:val="32"/>
                <w:cs/>
              </w:rPr>
              <w:t>ปี 2561</w:t>
            </w:r>
            <w:r w:rsidRPr="009E34A0">
              <w:rPr>
                <w:rFonts w:ascii="TH SarabunPSK" w:hAnsi="TH SarabunPSK" w:cs="TH SarabunPSK"/>
                <w:b/>
                <w:bCs/>
                <w:sz w:val="32"/>
                <w:szCs w:val="32"/>
              </w:rPr>
              <w:t xml:space="preserve"> :</w:t>
            </w:r>
            <w:r w:rsidRPr="009E34A0">
              <w:rPr>
                <w:rFonts w:ascii="TH SarabunPSK" w:hAnsi="TH SarabunPSK" w:cs="TH SarabunPSK"/>
                <w:b/>
                <w:bCs/>
                <w:sz w:val="32"/>
                <w:szCs w:val="32"/>
                <w:cs/>
              </w:rPr>
              <w:t xml:space="preserve"> </w:t>
            </w:r>
            <w:r w:rsidRPr="009E34A0">
              <w:rPr>
                <w:rFonts w:ascii="TH SarabunPSK" w:hAnsi="TH SarabunPSK" w:cs="TH SarabunPSK"/>
                <w:sz w:val="32"/>
                <w:szCs w:val="32"/>
                <w:cs/>
              </w:rPr>
              <w:t>พิจารณาจากสัดส่วนผู้ป่วยฉุกเฉินวิกฤตที่มาด้วยระบบการแพทย์ฉุกเฉิน ณ ห้องฉุกเฉิน เปรียบเทียบกับจำนวนผู้ป่วยฉุกเฉินวิกฤตทั้งหมดที่มารับบริการที่ห้องฉุกเฉินทั้งหมด</w:t>
            </w:r>
          </w:p>
          <w:p w:rsidR="00072FBB" w:rsidRPr="009E34A0" w:rsidRDefault="00072FBB" w:rsidP="0004665E">
            <w:pPr>
              <w:spacing w:after="0" w:line="240" w:lineRule="auto"/>
              <w:rPr>
                <w:rFonts w:ascii="TH SarabunPSK" w:hAnsi="TH SarabunPSK" w:cs="TH SarabunPSK"/>
                <w:sz w:val="32"/>
                <w:szCs w:val="3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14"/>
              <w:gridCol w:w="1984"/>
              <w:gridCol w:w="1985"/>
              <w:gridCol w:w="1984"/>
            </w:tblGrid>
            <w:tr w:rsidR="00D32FA4" w:rsidRPr="009E34A0" w:rsidTr="0004665E">
              <w:trPr>
                <w:jc w:val="center"/>
              </w:trPr>
              <w:tc>
                <w:tcPr>
                  <w:tcW w:w="201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198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1985"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198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04665E">
              <w:trPr>
                <w:jc w:val="center"/>
              </w:trPr>
              <w:tc>
                <w:tcPr>
                  <w:tcW w:w="2014"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 xml:space="preserve">ร้อยละ </w:t>
                  </w:r>
                  <w:r w:rsidRPr="009E34A0">
                    <w:rPr>
                      <w:rFonts w:ascii="TH SarabunPSK" w:hAnsi="TH SarabunPSK" w:cs="TH SarabunPSK"/>
                      <w:sz w:val="32"/>
                      <w:szCs w:val="32"/>
                    </w:rPr>
                    <w:t>20</w:t>
                  </w:r>
                </w:p>
              </w:tc>
              <w:tc>
                <w:tcPr>
                  <w:tcW w:w="1984"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 xml:space="preserve">ร้อยละ </w:t>
                  </w:r>
                  <w:r w:rsidRPr="009E34A0">
                    <w:rPr>
                      <w:rFonts w:ascii="TH SarabunPSK" w:hAnsi="TH SarabunPSK" w:cs="TH SarabunPSK"/>
                      <w:sz w:val="32"/>
                      <w:szCs w:val="32"/>
                    </w:rPr>
                    <w:t>20</w:t>
                  </w:r>
                </w:p>
              </w:tc>
              <w:tc>
                <w:tcPr>
                  <w:tcW w:w="1985"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 xml:space="preserve">ร้อยละ </w:t>
                  </w:r>
                  <w:r w:rsidRPr="009E34A0">
                    <w:rPr>
                      <w:rFonts w:ascii="TH SarabunPSK" w:hAnsi="TH SarabunPSK" w:cs="TH SarabunPSK"/>
                      <w:sz w:val="32"/>
                      <w:szCs w:val="32"/>
                    </w:rPr>
                    <w:t>20</w:t>
                  </w:r>
                </w:p>
              </w:tc>
              <w:tc>
                <w:tcPr>
                  <w:tcW w:w="1984"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 xml:space="preserve">ร้อยละ </w:t>
                  </w:r>
                  <w:r w:rsidRPr="009E34A0">
                    <w:rPr>
                      <w:rFonts w:ascii="TH SarabunPSK" w:hAnsi="TH SarabunPSK" w:cs="TH SarabunPSK"/>
                      <w:sz w:val="32"/>
                      <w:szCs w:val="32"/>
                    </w:rPr>
                    <w:t>20</w:t>
                  </w:r>
                </w:p>
              </w:tc>
            </w:tr>
          </w:tbl>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 xml:space="preserve">ปี 2562 </w:t>
            </w:r>
            <w:r w:rsidRPr="009E34A0">
              <w:rPr>
                <w:rFonts w:ascii="TH SarabunPSK" w:hAnsi="TH SarabunPSK" w:cs="TH SarabunPSK"/>
                <w:b/>
                <w:bCs/>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14"/>
              <w:gridCol w:w="1984"/>
              <w:gridCol w:w="1985"/>
              <w:gridCol w:w="1984"/>
            </w:tblGrid>
            <w:tr w:rsidR="00D32FA4" w:rsidRPr="009E34A0" w:rsidTr="0004665E">
              <w:trPr>
                <w:jc w:val="center"/>
              </w:trPr>
              <w:tc>
                <w:tcPr>
                  <w:tcW w:w="201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198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1985"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198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04665E">
              <w:trPr>
                <w:jc w:val="center"/>
              </w:trPr>
              <w:tc>
                <w:tcPr>
                  <w:tcW w:w="2014" w:type="dxa"/>
                </w:tcPr>
                <w:p w:rsidR="00D32FA4" w:rsidRPr="009E34A0" w:rsidRDefault="00D32FA4" w:rsidP="0004665E">
                  <w:pPr>
                    <w:spacing w:after="0" w:line="240" w:lineRule="auto"/>
                    <w:jc w:val="center"/>
                    <w:rPr>
                      <w:rFonts w:ascii="TH SarabunPSK" w:hAnsi="TH SarabunPSK" w:cs="TH SarabunPSK"/>
                      <w:sz w:val="32"/>
                      <w:szCs w:val="32"/>
                    </w:rPr>
                  </w:pPr>
                </w:p>
              </w:tc>
              <w:tc>
                <w:tcPr>
                  <w:tcW w:w="1984" w:type="dxa"/>
                </w:tcPr>
                <w:p w:rsidR="00D32FA4" w:rsidRPr="009E34A0" w:rsidRDefault="00D32FA4" w:rsidP="0004665E">
                  <w:pPr>
                    <w:spacing w:after="0" w:line="240" w:lineRule="auto"/>
                    <w:jc w:val="center"/>
                    <w:rPr>
                      <w:rFonts w:ascii="TH SarabunPSK" w:hAnsi="TH SarabunPSK" w:cs="TH SarabunPSK"/>
                      <w:sz w:val="32"/>
                      <w:szCs w:val="32"/>
                    </w:rPr>
                  </w:pPr>
                </w:p>
              </w:tc>
              <w:tc>
                <w:tcPr>
                  <w:tcW w:w="1985" w:type="dxa"/>
                </w:tcPr>
                <w:p w:rsidR="00D32FA4" w:rsidRPr="009E34A0" w:rsidRDefault="00D32FA4" w:rsidP="0004665E">
                  <w:pPr>
                    <w:spacing w:after="0" w:line="240" w:lineRule="auto"/>
                    <w:jc w:val="center"/>
                    <w:rPr>
                      <w:rFonts w:ascii="TH SarabunPSK" w:hAnsi="TH SarabunPSK" w:cs="TH SarabunPSK"/>
                      <w:sz w:val="32"/>
                      <w:szCs w:val="32"/>
                    </w:rPr>
                  </w:pPr>
                </w:p>
              </w:tc>
              <w:tc>
                <w:tcPr>
                  <w:tcW w:w="1984" w:type="dxa"/>
                </w:tcPr>
                <w:p w:rsidR="00D32FA4" w:rsidRPr="009E34A0" w:rsidRDefault="00D32FA4" w:rsidP="0004665E">
                  <w:pPr>
                    <w:spacing w:after="0" w:line="240" w:lineRule="auto"/>
                    <w:jc w:val="center"/>
                    <w:rPr>
                      <w:rFonts w:ascii="TH SarabunPSK" w:hAnsi="TH SarabunPSK" w:cs="TH SarabunPSK"/>
                      <w:sz w:val="32"/>
                      <w:szCs w:val="32"/>
                    </w:rPr>
                  </w:pPr>
                </w:p>
              </w:tc>
            </w:tr>
          </w:tbl>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 xml:space="preserve">ปี 2563 </w:t>
            </w:r>
            <w:r w:rsidRPr="009E34A0">
              <w:rPr>
                <w:rFonts w:ascii="TH SarabunPSK" w:hAnsi="TH SarabunPSK" w:cs="TH SarabunPSK"/>
                <w:b/>
                <w:bCs/>
                <w:sz w:val="32"/>
                <w:szCs w:val="32"/>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14"/>
              <w:gridCol w:w="1984"/>
              <w:gridCol w:w="1985"/>
              <w:gridCol w:w="1984"/>
            </w:tblGrid>
            <w:tr w:rsidR="00D32FA4" w:rsidRPr="009E34A0" w:rsidTr="0004665E">
              <w:trPr>
                <w:jc w:val="center"/>
              </w:trPr>
              <w:tc>
                <w:tcPr>
                  <w:tcW w:w="201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198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1985"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198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04665E">
              <w:trPr>
                <w:jc w:val="center"/>
              </w:trPr>
              <w:tc>
                <w:tcPr>
                  <w:tcW w:w="2014" w:type="dxa"/>
                </w:tcPr>
                <w:p w:rsidR="00D32FA4" w:rsidRPr="009E34A0" w:rsidRDefault="00D32FA4" w:rsidP="0004665E">
                  <w:pPr>
                    <w:spacing w:after="0" w:line="240" w:lineRule="auto"/>
                    <w:jc w:val="center"/>
                    <w:rPr>
                      <w:rFonts w:ascii="TH SarabunPSK" w:hAnsi="TH SarabunPSK" w:cs="TH SarabunPSK"/>
                      <w:sz w:val="32"/>
                      <w:szCs w:val="32"/>
                    </w:rPr>
                  </w:pPr>
                </w:p>
              </w:tc>
              <w:tc>
                <w:tcPr>
                  <w:tcW w:w="1984" w:type="dxa"/>
                </w:tcPr>
                <w:p w:rsidR="00D32FA4" w:rsidRPr="009E34A0" w:rsidRDefault="00D32FA4" w:rsidP="0004665E">
                  <w:pPr>
                    <w:spacing w:after="0" w:line="240" w:lineRule="auto"/>
                    <w:jc w:val="center"/>
                    <w:rPr>
                      <w:rFonts w:ascii="TH SarabunPSK" w:hAnsi="TH SarabunPSK" w:cs="TH SarabunPSK"/>
                      <w:sz w:val="32"/>
                      <w:szCs w:val="32"/>
                    </w:rPr>
                  </w:pPr>
                </w:p>
              </w:tc>
              <w:tc>
                <w:tcPr>
                  <w:tcW w:w="1985" w:type="dxa"/>
                </w:tcPr>
                <w:p w:rsidR="00D32FA4" w:rsidRPr="009E34A0" w:rsidRDefault="00D32FA4" w:rsidP="0004665E">
                  <w:pPr>
                    <w:spacing w:after="0" w:line="240" w:lineRule="auto"/>
                    <w:jc w:val="center"/>
                    <w:rPr>
                      <w:rFonts w:ascii="TH SarabunPSK" w:hAnsi="TH SarabunPSK" w:cs="TH SarabunPSK"/>
                      <w:sz w:val="32"/>
                      <w:szCs w:val="32"/>
                    </w:rPr>
                  </w:pPr>
                </w:p>
              </w:tc>
              <w:tc>
                <w:tcPr>
                  <w:tcW w:w="1984" w:type="dxa"/>
                </w:tcPr>
                <w:p w:rsidR="00D32FA4" w:rsidRPr="009E34A0" w:rsidRDefault="00D32FA4" w:rsidP="0004665E">
                  <w:pPr>
                    <w:spacing w:after="0" w:line="240" w:lineRule="auto"/>
                    <w:jc w:val="center"/>
                    <w:rPr>
                      <w:rFonts w:ascii="TH SarabunPSK" w:hAnsi="TH SarabunPSK" w:cs="TH SarabunPSK"/>
                      <w:sz w:val="32"/>
                      <w:szCs w:val="32"/>
                    </w:rPr>
                  </w:pPr>
                </w:p>
              </w:tc>
            </w:tr>
          </w:tbl>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 xml:space="preserve">ปี 2564 </w:t>
            </w:r>
            <w:r w:rsidRPr="009E34A0">
              <w:rPr>
                <w:rFonts w:ascii="TH SarabunPSK" w:hAnsi="TH SarabunPSK" w:cs="TH SarabunPSK"/>
                <w:b/>
                <w:bCs/>
                <w:sz w:val="32"/>
                <w:szCs w:val="32"/>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14"/>
              <w:gridCol w:w="1984"/>
              <w:gridCol w:w="1985"/>
              <w:gridCol w:w="1984"/>
            </w:tblGrid>
            <w:tr w:rsidR="00D32FA4" w:rsidRPr="009E34A0" w:rsidTr="0004665E">
              <w:trPr>
                <w:jc w:val="center"/>
              </w:trPr>
              <w:tc>
                <w:tcPr>
                  <w:tcW w:w="201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198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1985"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198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04665E">
              <w:trPr>
                <w:jc w:val="center"/>
              </w:trPr>
              <w:tc>
                <w:tcPr>
                  <w:tcW w:w="2014" w:type="dxa"/>
                </w:tcPr>
                <w:p w:rsidR="00D32FA4" w:rsidRPr="009E34A0" w:rsidRDefault="00D32FA4" w:rsidP="0004665E">
                  <w:pPr>
                    <w:spacing w:after="0" w:line="240" w:lineRule="auto"/>
                    <w:jc w:val="center"/>
                    <w:rPr>
                      <w:rFonts w:ascii="TH SarabunPSK" w:hAnsi="TH SarabunPSK" w:cs="TH SarabunPSK"/>
                      <w:sz w:val="32"/>
                      <w:szCs w:val="32"/>
                    </w:rPr>
                  </w:pPr>
                </w:p>
              </w:tc>
              <w:tc>
                <w:tcPr>
                  <w:tcW w:w="1984" w:type="dxa"/>
                </w:tcPr>
                <w:p w:rsidR="00D32FA4" w:rsidRPr="009E34A0" w:rsidRDefault="00D32FA4" w:rsidP="0004665E">
                  <w:pPr>
                    <w:spacing w:after="0" w:line="240" w:lineRule="auto"/>
                    <w:jc w:val="center"/>
                    <w:rPr>
                      <w:rFonts w:ascii="TH SarabunPSK" w:hAnsi="TH SarabunPSK" w:cs="TH SarabunPSK"/>
                      <w:sz w:val="32"/>
                      <w:szCs w:val="32"/>
                    </w:rPr>
                  </w:pPr>
                </w:p>
              </w:tc>
              <w:tc>
                <w:tcPr>
                  <w:tcW w:w="1985" w:type="dxa"/>
                </w:tcPr>
                <w:p w:rsidR="00D32FA4" w:rsidRPr="009E34A0" w:rsidRDefault="00D32FA4" w:rsidP="0004665E">
                  <w:pPr>
                    <w:spacing w:after="0" w:line="240" w:lineRule="auto"/>
                    <w:jc w:val="center"/>
                    <w:rPr>
                      <w:rFonts w:ascii="TH SarabunPSK" w:hAnsi="TH SarabunPSK" w:cs="TH SarabunPSK"/>
                      <w:sz w:val="32"/>
                      <w:szCs w:val="32"/>
                    </w:rPr>
                  </w:pPr>
                </w:p>
              </w:tc>
              <w:tc>
                <w:tcPr>
                  <w:tcW w:w="1984" w:type="dxa"/>
                </w:tcPr>
                <w:p w:rsidR="00D32FA4" w:rsidRPr="009E34A0" w:rsidRDefault="00D32FA4" w:rsidP="0004665E">
                  <w:pPr>
                    <w:spacing w:after="0" w:line="240" w:lineRule="auto"/>
                    <w:jc w:val="center"/>
                    <w:rPr>
                      <w:rFonts w:ascii="TH SarabunPSK" w:hAnsi="TH SarabunPSK" w:cs="TH SarabunPSK"/>
                      <w:sz w:val="32"/>
                      <w:szCs w:val="32"/>
                    </w:rPr>
                  </w:pPr>
                </w:p>
              </w:tc>
            </w:tr>
          </w:tbl>
          <w:p w:rsidR="00D32FA4" w:rsidRPr="009E34A0" w:rsidRDefault="00D32FA4" w:rsidP="0004665E">
            <w:pPr>
              <w:spacing w:after="0" w:line="240" w:lineRule="auto"/>
              <w:rPr>
                <w:rFonts w:ascii="TH SarabunPSK" w:hAnsi="TH SarabunPSK" w:cs="TH SarabunPSK"/>
                <w:b/>
                <w:bCs/>
                <w:sz w:val="32"/>
                <w:szCs w:val="32"/>
              </w:rPr>
            </w:pP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 xml:space="preserve">วิธีการประเมินผล : </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cs/>
              </w:rPr>
              <w:t>การเปรียบเทียบผลการดำเนินงานกับค่าเป้าหมายที่กำหนด ทุกไตรมาส</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 xml:space="preserve">เอกสารสนับสนุน : </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cs/>
              </w:rPr>
              <w:t xml:space="preserve">1. รายงานข้อมูลการให้บริการในระบบ </w:t>
            </w:r>
            <w:r w:rsidRPr="009E34A0">
              <w:rPr>
                <w:rFonts w:ascii="TH SarabunPSK" w:hAnsi="TH SarabunPSK" w:cs="TH SarabunPSK"/>
                <w:sz w:val="32"/>
                <w:szCs w:val="32"/>
              </w:rPr>
              <w:t xml:space="preserve">ITEMS </w:t>
            </w:r>
            <w:r w:rsidRPr="009E34A0">
              <w:rPr>
                <w:rFonts w:ascii="TH SarabunPSK" w:hAnsi="TH SarabunPSK" w:cs="TH SarabunPSK"/>
                <w:sz w:val="32"/>
                <w:szCs w:val="32"/>
                <w:cs/>
              </w:rPr>
              <w:t xml:space="preserve">หรือ ระบบ </w:t>
            </w:r>
            <w:r w:rsidRPr="009E34A0">
              <w:rPr>
                <w:rFonts w:ascii="TH SarabunPSK" w:hAnsi="TH SarabunPSK" w:cs="TH SarabunPSK"/>
                <w:sz w:val="32"/>
                <w:szCs w:val="32"/>
              </w:rPr>
              <w:t xml:space="preserve">PA </w:t>
            </w:r>
            <w:r w:rsidRPr="009E34A0">
              <w:rPr>
                <w:rFonts w:ascii="TH SarabunPSK" w:hAnsi="TH SarabunPSK" w:cs="TH SarabunPSK"/>
                <w:sz w:val="32"/>
                <w:szCs w:val="32"/>
                <w:cs/>
              </w:rPr>
              <w:t>ภาครัฐ</w:t>
            </w:r>
          </w:p>
          <w:p w:rsidR="00D32FA4" w:rsidRPr="009E34A0" w:rsidRDefault="00D32FA4" w:rsidP="0004665E">
            <w:pPr>
              <w:spacing w:after="0" w:line="240" w:lineRule="auto"/>
              <w:jc w:val="thaiDistribute"/>
              <w:rPr>
                <w:rFonts w:ascii="TH SarabunPSK" w:hAnsi="TH SarabunPSK" w:cs="TH SarabunPSK"/>
                <w:sz w:val="32"/>
                <w:szCs w:val="32"/>
                <w:cs/>
              </w:rPr>
            </w:pPr>
            <w:r w:rsidRPr="009E34A0">
              <w:rPr>
                <w:rFonts w:ascii="TH SarabunPSK" w:hAnsi="TH SarabunPSK" w:cs="TH SarabunPSK"/>
                <w:sz w:val="32"/>
                <w:szCs w:val="32"/>
                <w:cs/>
              </w:rPr>
              <w:t>2. รายงานการคัดแยกผู้ป่วยฉุกเฉินจาก รพ.ระดับ</w:t>
            </w:r>
            <w:r w:rsidRPr="009E34A0">
              <w:rPr>
                <w:rFonts w:ascii="TH SarabunPSK" w:hAnsi="TH SarabunPSK" w:cs="TH SarabunPSK"/>
                <w:sz w:val="32"/>
                <w:szCs w:val="32"/>
              </w:rPr>
              <w:t xml:space="preserve"> A , S </w:t>
            </w:r>
            <w:r w:rsidRPr="009E34A0">
              <w:rPr>
                <w:rFonts w:ascii="TH SarabunPSK" w:hAnsi="TH SarabunPSK" w:cs="TH SarabunPSK"/>
                <w:sz w:val="32"/>
                <w:szCs w:val="32"/>
                <w:cs/>
              </w:rPr>
              <w:t>และ</w:t>
            </w:r>
            <w:r w:rsidRPr="009E34A0">
              <w:rPr>
                <w:rFonts w:ascii="TH SarabunPSK" w:hAnsi="TH SarabunPSK" w:cs="TH SarabunPSK"/>
                <w:sz w:val="32"/>
                <w:szCs w:val="32"/>
              </w:rPr>
              <w:t xml:space="preserve"> M</w:t>
            </w:r>
            <w:r w:rsidRPr="009E34A0">
              <w:rPr>
                <w:rFonts w:ascii="TH SarabunPSK" w:hAnsi="TH SarabunPSK" w:cs="TH SarabunPSK"/>
                <w:sz w:val="32"/>
                <w:szCs w:val="32"/>
                <w:cs/>
              </w:rPr>
              <w:t>1 ภาครัฐ ทุกแห่ง</w:t>
            </w:r>
          </w:p>
        </w:tc>
      </w:tr>
      <w:tr w:rsidR="00D32FA4" w:rsidRPr="009E34A0" w:rsidTr="0004665E">
        <w:trPr>
          <w:trHeight w:val="1069"/>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รายละเอียดข้อมูลพื้นฐาน</w:t>
            </w:r>
          </w:p>
        </w:tc>
        <w:tc>
          <w:tcPr>
            <w:tcW w:w="7655" w:type="dxa"/>
            <w:tcBorders>
              <w:top w:val="single" w:sz="4" w:space="0" w:color="auto"/>
              <w:left w:val="single" w:sz="4" w:space="0" w:color="auto"/>
              <w:bottom w:val="single" w:sz="4" w:space="0" w:color="auto"/>
              <w:right w:val="single" w:sz="4" w:space="0" w:color="auto"/>
            </w:tcBorders>
          </w:tcPr>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72"/>
              <w:gridCol w:w="1644"/>
              <w:gridCol w:w="1372"/>
              <w:gridCol w:w="1372"/>
              <w:gridCol w:w="1372"/>
            </w:tblGrid>
            <w:tr w:rsidR="00D32FA4" w:rsidRPr="009E34A0" w:rsidTr="00072FBB">
              <w:trPr>
                <w:jc w:val="center"/>
              </w:trPr>
              <w:tc>
                <w:tcPr>
                  <w:tcW w:w="1372" w:type="dxa"/>
                  <w:vMerge w:val="restart"/>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rPr>
                    <w:t>Baseline data</w:t>
                  </w:r>
                </w:p>
              </w:tc>
              <w:tc>
                <w:tcPr>
                  <w:tcW w:w="1644" w:type="dxa"/>
                  <w:vMerge w:val="restart"/>
                </w:tcPr>
                <w:p w:rsidR="00D32FA4" w:rsidRPr="009E34A0" w:rsidRDefault="00D32FA4" w:rsidP="0004665E">
                  <w:pPr>
                    <w:spacing w:after="0" w:line="240" w:lineRule="auto"/>
                    <w:jc w:val="center"/>
                    <w:rPr>
                      <w:rFonts w:ascii="TH SarabunPSK" w:hAnsi="TH SarabunPSK" w:cs="TH SarabunPSK"/>
                      <w:b/>
                      <w:bCs/>
                      <w:sz w:val="32"/>
                      <w:szCs w:val="32"/>
                      <w:cs/>
                    </w:rPr>
                  </w:pPr>
                  <w:r w:rsidRPr="009E34A0">
                    <w:rPr>
                      <w:rFonts w:ascii="TH SarabunPSK" w:hAnsi="TH SarabunPSK" w:cs="TH SarabunPSK"/>
                      <w:b/>
                      <w:bCs/>
                      <w:sz w:val="32"/>
                      <w:szCs w:val="32"/>
                      <w:cs/>
                    </w:rPr>
                    <w:t>หน่วยวัด</w:t>
                  </w:r>
                </w:p>
              </w:tc>
              <w:tc>
                <w:tcPr>
                  <w:tcW w:w="4116" w:type="dxa"/>
                  <w:gridSpan w:val="3"/>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ผลการดำเนินงานในรอบปีงบประมาณ พ.ศ.</w:t>
                  </w:r>
                </w:p>
              </w:tc>
            </w:tr>
            <w:tr w:rsidR="00D32FA4" w:rsidRPr="009E34A0" w:rsidTr="00072FBB">
              <w:trPr>
                <w:jc w:val="center"/>
              </w:trPr>
              <w:tc>
                <w:tcPr>
                  <w:tcW w:w="1372" w:type="dxa"/>
                  <w:vMerge/>
                </w:tcPr>
                <w:p w:rsidR="00D32FA4" w:rsidRPr="009E34A0" w:rsidRDefault="00D32FA4" w:rsidP="0004665E">
                  <w:pPr>
                    <w:spacing w:after="0" w:line="240" w:lineRule="auto"/>
                    <w:jc w:val="center"/>
                    <w:rPr>
                      <w:rFonts w:ascii="TH SarabunPSK" w:hAnsi="TH SarabunPSK" w:cs="TH SarabunPSK"/>
                      <w:b/>
                      <w:bCs/>
                      <w:sz w:val="32"/>
                      <w:szCs w:val="32"/>
                    </w:rPr>
                  </w:pPr>
                </w:p>
              </w:tc>
              <w:tc>
                <w:tcPr>
                  <w:tcW w:w="1644" w:type="dxa"/>
                  <w:vMerge/>
                </w:tcPr>
                <w:p w:rsidR="00D32FA4" w:rsidRPr="009E34A0" w:rsidRDefault="00D32FA4" w:rsidP="0004665E">
                  <w:pPr>
                    <w:spacing w:after="0" w:line="240" w:lineRule="auto"/>
                    <w:jc w:val="center"/>
                    <w:rPr>
                      <w:rFonts w:ascii="TH SarabunPSK" w:hAnsi="TH SarabunPSK" w:cs="TH SarabunPSK"/>
                      <w:b/>
                      <w:bCs/>
                      <w:sz w:val="32"/>
                      <w:szCs w:val="32"/>
                    </w:rPr>
                  </w:pPr>
                </w:p>
              </w:tc>
              <w:tc>
                <w:tcPr>
                  <w:tcW w:w="1372"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2557</w:t>
                  </w:r>
                </w:p>
              </w:tc>
              <w:tc>
                <w:tcPr>
                  <w:tcW w:w="1372"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2558</w:t>
                  </w:r>
                </w:p>
              </w:tc>
              <w:tc>
                <w:tcPr>
                  <w:tcW w:w="1372"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2559</w:t>
                  </w:r>
                </w:p>
              </w:tc>
            </w:tr>
            <w:tr w:rsidR="00D32FA4" w:rsidRPr="009E34A0" w:rsidTr="00072FBB">
              <w:trPr>
                <w:jc w:val="center"/>
              </w:trPr>
              <w:tc>
                <w:tcPr>
                  <w:tcW w:w="1372"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63,022</w:t>
                  </w:r>
                </w:p>
              </w:tc>
              <w:tc>
                <w:tcPr>
                  <w:tcW w:w="1644"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 xml:space="preserve">จำนวนครั้ง </w:t>
                  </w:r>
                </w:p>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 xml:space="preserve">ผู้ป่วยสีแดง </w:t>
                  </w:r>
                  <w:r w:rsidRPr="009E34A0">
                    <w:rPr>
                      <w:rFonts w:ascii="TH SarabunPSK" w:hAnsi="TH SarabunPSK" w:cs="TH SarabunPSK"/>
                      <w:sz w:val="32"/>
                      <w:szCs w:val="32"/>
                    </w:rPr>
                    <w:t>EMS</w:t>
                  </w:r>
                </w:p>
              </w:tc>
              <w:tc>
                <w:tcPr>
                  <w:tcW w:w="1372"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47</w:t>
                  </w:r>
                  <w:r w:rsidRPr="009E34A0">
                    <w:rPr>
                      <w:rFonts w:ascii="TH SarabunPSK" w:hAnsi="TH SarabunPSK" w:cs="TH SarabunPSK"/>
                      <w:sz w:val="32"/>
                      <w:szCs w:val="32"/>
                    </w:rPr>
                    <w:t>,</w:t>
                  </w:r>
                  <w:r w:rsidRPr="009E34A0">
                    <w:rPr>
                      <w:rFonts w:ascii="TH SarabunPSK" w:hAnsi="TH SarabunPSK" w:cs="TH SarabunPSK"/>
                      <w:sz w:val="32"/>
                      <w:szCs w:val="32"/>
                      <w:cs/>
                    </w:rPr>
                    <w:t>899</w:t>
                  </w:r>
                </w:p>
              </w:tc>
              <w:tc>
                <w:tcPr>
                  <w:tcW w:w="1372"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63,022</w:t>
                  </w:r>
                </w:p>
              </w:tc>
              <w:tc>
                <w:tcPr>
                  <w:tcW w:w="1372"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80,522</w:t>
                  </w:r>
                </w:p>
              </w:tc>
            </w:tr>
            <w:tr w:rsidR="00D32FA4" w:rsidRPr="009E34A0" w:rsidTr="00072FBB">
              <w:trPr>
                <w:jc w:val="center"/>
              </w:trPr>
              <w:tc>
                <w:tcPr>
                  <w:tcW w:w="1372"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476,281</w:t>
                  </w:r>
                </w:p>
              </w:tc>
              <w:tc>
                <w:tcPr>
                  <w:tcW w:w="1644"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 xml:space="preserve">จำนวนครั้ง </w:t>
                  </w:r>
                </w:p>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 xml:space="preserve">ผู้ป่วยสีแดง </w:t>
                  </w:r>
                  <w:r w:rsidRPr="009E34A0">
                    <w:rPr>
                      <w:rFonts w:ascii="TH SarabunPSK" w:hAnsi="TH SarabunPSK" w:cs="TH SarabunPSK"/>
                      <w:sz w:val="32"/>
                      <w:szCs w:val="32"/>
                    </w:rPr>
                    <w:t>ER visit</w:t>
                  </w:r>
                </w:p>
              </w:tc>
              <w:tc>
                <w:tcPr>
                  <w:tcW w:w="1372"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355</w:t>
                  </w:r>
                  <w:r w:rsidRPr="009E34A0">
                    <w:rPr>
                      <w:rFonts w:ascii="TH SarabunPSK" w:hAnsi="TH SarabunPSK" w:cs="TH SarabunPSK"/>
                      <w:sz w:val="32"/>
                      <w:szCs w:val="32"/>
                    </w:rPr>
                    <w:t>,</w:t>
                  </w:r>
                  <w:r w:rsidRPr="009E34A0">
                    <w:rPr>
                      <w:rFonts w:ascii="TH SarabunPSK" w:hAnsi="TH SarabunPSK" w:cs="TH SarabunPSK"/>
                      <w:sz w:val="32"/>
                      <w:szCs w:val="32"/>
                      <w:cs/>
                    </w:rPr>
                    <w:t>991</w:t>
                  </w:r>
                </w:p>
              </w:tc>
              <w:tc>
                <w:tcPr>
                  <w:tcW w:w="1372"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476,281</w:t>
                  </w:r>
                </w:p>
              </w:tc>
              <w:tc>
                <w:tcPr>
                  <w:tcW w:w="1372"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526,961</w:t>
                  </w:r>
                </w:p>
              </w:tc>
            </w:tr>
            <w:tr w:rsidR="00D32FA4" w:rsidRPr="009E34A0" w:rsidTr="00072FBB">
              <w:trPr>
                <w:jc w:val="center"/>
              </w:trPr>
              <w:tc>
                <w:tcPr>
                  <w:tcW w:w="1372"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13.23</w:t>
                  </w:r>
                </w:p>
              </w:tc>
              <w:tc>
                <w:tcPr>
                  <w:tcW w:w="1644" w:type="dxa"/>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ร้อยละ</w:t>
                  </w:r>
                </w:p>
              </w:tc>
              <w:tc>
                <w:tcPr>
                  <w:tcW w:w="1372"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13.45</w:t>
                  </w:r>
                </w:p>
              </w:tc>
              <w:tc>
                <w:tcPr>
                  <w:tcW w:w="1372"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13.23</w:t>
                  </w:r>
                </w:p>
              </w:tc>
              <w:tc>
                <w:tcPr>
                  <w:tcW w:w="1372"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15.28</w:t>
                  </w:r>
                </w:p>
              </w:tc>
            </w:tr>
          </w:tbl>
          <w:p w:rsidR="00D32FA4" w:rsidRPr="009E34A0" w:rsidRDefault="00D32FA4" w:rsidP="0004665E">
            <w:pPr>
              <w:spacing w:after="0" w:line="240" w:lineRule="auto"/>
              <w:rPr>
                <w:rFonts w:ascii="TH SarabunPSK" w:hAnsi="TH SarabunPSK" w:cs="TH SarabunPSK"/>
                <w:sz w:val="32"/>
                <w:szCs w:val="32"/>
              </w:rPr>
            </w:pPr>
          </w:p>
        </w:tc>
      </w:tr>
      <w:tr w:rsidR="00D32FA4" w:rsidRPr="009E34A0" w:rsidTr="0004665E">
        <w:trPr>
          <w:trHeight w:val="1693"/>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ผู้ให้ข้อมูลทางวิชาการ /</w:t>
            </w: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ผู้ประสานงานตัวชี้วัด</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sz w:val="32"/>
                <w:szCs w:val="32"/>
                <w:cs/>
              </w:rPr>
              <w:t>1</w:t>
            </w:r>
            <w:r w:rsidRPr="009E34A0">
              <w:rPr>
                <w:rFonts w:ascii="TH SarabunPSK" w:hAnsi="TH SarabunPSK" w:cs="TH SarabunPSK"/>
                <w:sz w:val="32"/>
                <w:szCs w:val="32"/>
              </w:rPr>
              <w:t xml:space="preserve">. </w:t>
            </w:r>
            <w:r w:rsidRPr="009E34A0">
              <w:rPr>
                <w:rFonts w:ascii="TH SarabunPSK" w:hAnsi="TH SarabunPSK" w:cs="TH SarabunPSK"/>
                <w:sz w:val="32"/>
                <w:szCs w:val="32"/>
                <w:cs/>
              </w:rPr>
              <w:t>นาง</w:t>
            </w:r>
            <w:proofErr w:type="spellStart"/>
            <w:r w:rsidRPr="009E34A0">
              <w:rPr>
                <w:rFonts w:ascii="TH SarabunPSK" w:hAnsi="TH SarabunPSK" w:cs="TH SarabunPSK"/>
                <w:sz w:val="32"/>
                <w:szCs w:val="32"/>
                <w:cs/>
              </w:rPr>
              <w:t>ธัณณ์</w:t>
            </w:r>
            <w:proofErr w:type="spellEnd"/>
            <w:r w:rsidRPr="009E34A0">
              <w:rPr>
                <w:rFonts w:ascii="TH SarabunPSK" w:hAnsi="TH SarabunPSK" w:cs="TH SarabunPSK"/>
                <w:sz w:val="32"/>
                <w:szCs w:val="32"/>
                <w:cs/>
              </w:rPr>
              <w:t xml:space="preserve">จิรา </w:t>
            </w:r>
            <w:proofErr w:type="spellStart"/>
            <w:r w:rsidRPr="009E34A0">
              <w:rPr>
                <w:rFonts w:ascii="TH SarabunPSK" w:hAnsi="TH SarabunPSK" w:cs="TH SarabunPSK"/>
                <w:sz w:val="32"/>
                <w:szCs w:val="32"/>
                <w:cs/>
              </w:rPr>
              <w:t>ธนาศิริธัชนันท์</w:t>
            </w:r>
            <w:proofErr w:type="spellEnd"/>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cs/>
              </w:rPr>
              <w:t>รองผู้อำนวยการสำนักยุทธศาสตร์</w:t>
            </w:r>
          </w:p>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w:t>
            </w:r>
            <w:r w:rsidRPr="009E34A0">
              <w:rPr>
                <w:rFonts w:ascii="TH SarabunPSK" w:hAnsi="TH SarabunPSK" w:cs="TH SarabunPSK"/>
                <w:sz w:val="32"/>
                <w:szCs w:val="32"/>
              </w:rPr>
              <w:t xml:space="preserve"> 02-8721669</w:t>
            </w:r>
            <w:r w:rsidRPr="009E34A0">
              <w:rPr>
                <w:rFonts w:ascii="TH SarabunPSK" w:hAnsi="TH SarabunPSK" w:cs="TH SarabunPSK"/>
                <w:sz w:val="32"/>
                <w:szCs w:val="32"/>
              </w:rPr>
              <w:tab/>
            </w:r>
            <w:r w:rsidRPr="009E34A0">
              <w:rPr>
                <w:rFonts w:ascii="TH SarabunPSK" w:hAnsi="TH SarabunPSK" w:cs="TH SarabunPSK"/>
                <w:sz w:val="32"/>
                <w:szCs w:val="32"/>
                <w:cs/>
              </w:rPr>
              <w:t xml:space="preserve">โทรศัพท์มือถือ : </w:t>
            </w:r>
            <w:r w:rsidRPr="009E34A0">
              <w:rPr>
                <w:rFonts w:ascii="TH SarabunPSK" w:hAnsi="TH SarabunPSK" w:cs="TH SarabunPSK"/>
                <w:sz w:val="32"/>
                <w:szCs w:val="32"/>
              </w:rPr>
              <w:t>085-4881669</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โทรสาร :</w:t>
            </w:r>
            <w:r w:rsidRPr="009E34A0">
              <w:rPr>
                <w:rFonts w:ascii="TH SarabunPSK" w:hAnsi="TH SarabunPSK" w:cs="TH SarabunPSK"/>
                <w:sz w:val="32"/>
                <w:szCs w:val="32"/>
              </w:rPr>
              <w:t xml:space="preserve"> 02-8721669</w:t>
            </w:r>
            <w:r w:rsidRPr="009E34A0">
              <w:rPr>
                <w:rFonts w:ascii="TH SarabunPSK" w:hAnsi="TH SarabunPSK" w:cs="TH SarabunPSK"/>
                <w:sz w:val="32"/>
                <w:szCs w:val="32"/>
              </w:rPr>
              <w:tab/>
            </w:r>
            <w:r w:rsidRPr="009E34A0">
              <w:rPr>
                <w:rFonts w:ascii="TH SarabunPSK" w:hAnsi="TH SarabunPSK" w:cs="TH SarabunPSK"/>
                <w:sz w:val="32"/>
                <w:szCs w:val="32"/>
                <w:cs/>
              </w:rPr>
              <w:tab/>
            </w:r>
            <w:r w:rsidRPr="009E34A0">
              <w:rPr>
                <w:rFonts w:ascii="TH SarabunPSK" w:hAnsi="TH SarabunPSK" w:cs="TH SarabunPSK"/>
                <w:sz w:val="32"/>
                <w:szCs w:val="32"/>
              </w:rPr>
              <w:t>E-mail : thunjira.t@niems.go.th</w:t>
            </w:r>
          </w:p>
          <w:p w:rsidR="00D02FF3" w:rsidRDefault="00D02FF3" w:rsidP="0004665E">
            <w:pPr>
              <w:spacing w:after="0"/>
              <w:rPr>
                <w:rFonts w:ascii="TH SarabunPSK" w:hAnsi="TH SarabunPSK" w:cs="TH SarabunPSK"/>
                <w:sz w:val="32"/>
                <w:szCs w:val="32"/>
              </w:rPr>
            </w:pPr>
          </w:p>
          <w:p w:rsidR="00D02FF3" w:rsidRDefault="00D02FF3" w:rsidP="0004665E">
            <w:pPr>
              <w:spacing w:after="0"/>
              <w:rPr>
                <w:rFonts w:ascii="TH SarabunPSK" w:hAnsi="TH SarabunPSK" w:cs="TH SarabunPSK"/>
                <w:sz w:val="32"/>
                <w:szCs w:val="32"/>
              </w:rPr>
            </w:pPr>
          </w:p>
          <w:p w:rsidR="00D02FF3" w:rsidRDefault="00D02FF3" w:rsidP="0004665E">
            <w:pPr>
              <w:spacing w:after="0"/>
              <w:rPr>
                <w:rFonts w:ascii="TH SarabunPSK" w:hAnsi="TH SarabunPSK" w:cs="TH SarabunPSK"/>
                <w:sz w:val="32"/>
                <w:szCs w:val="32"/>
              </w:rPr>
            </w:pPr>
          </w:p>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sz w:val="32"/>
                <w:szCs w:val="32"/>
              </w:rPr>
              <w:t xml:space="preserve">2. </w:t>
            </w:r>
            <w:r w:rsidRPr="009E34A0">
              <w:rPr>
                <w:rFonts w:ascii="TH SarabunPSK" w:hAnsi="TH SarabunPSK" w:cs="TH SarabunPSK"/>
                <w:sz w:val="32"/>
                <w:szCs w:val="32"/>
                <w:cs/>
              </w:rPr>
              <w:t>นางสินีนุช   ไชยสิทธิ</w:t>
            </w: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cs/>
              </w:rPr>
              <w:tab/>
              <w:t>ผู้จัดการงานติดตามประเมินผล</w:t>
            </w:r>
            <w:r w:rsidRPr="009E34A0">
              <w:rPr>
                <w:rFonts w:ascii="TH SarabunPSK" w:hAnsi="TH SarabunPSK" w:cs="TH SarabunPSK"/>
                <w:sz w:val="32"/>
                <w:szCs w:val="32"/>
              </w:rPr>
              <w:t xml:space="preserve"> </w:t>
            </w:r>
          </w:p>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w:t>
            </w:r>
            <w:r w:rsidRPr="009E34A0">
              <w:rPr>
                <w:rFonts w:ascii="TH SarabunPSK" w:hAnsi="TH SarabunPSK" w:cs="TH SarabunPSK"/>
                <w:sz w:val="32"/>
                <w:szCs w:val="32"/>
              </w:rPr>
              <w:t xml:space="preserve"> </w:t>
            </w:r>
            <w:r w:rsidRPr="009E34A0">
              <w:rPr>
                <w:rFonts w:ascii="TH SarabunPSK" w:hAnsi="TH SarabunPSK" w:cs="TH SarabunPSK"/>
                <w:sz w:val="32"/>
                <w:szCs w:val="32"/>
                <w:cs/>
              </w:rPr>
              <w:t>02-872166</w:t>
            </w:r>
            <w:r w:rsidRPr="009E34A0">
              <w:rPr>
                <w:rFonts w:ascii="TH SarabunPSK" w:hAnsi="TH SarabunPSK" w:cs="TH SarabunPSK"/>
                <w:sz w:val="32"/>
                <w:szCs w:val="32"/>
              </w:rPr>
              <w:t>9</w:t>
            </w:r>
            <w:r w:rsidRPr="009E34A0">
              <w:rPr>
                <w:rFonts w:ascii="TH SarabunPSK" w:hAnsi="TH SarabunPSK" w:cs="TH SarabunPSK"/>
                <w:sz w:val="32"/>
                <w:szCs w:val="32"/>
                <w:cs/>
              </w:rPr>
              <w:tab/>
              <w:t>โทรศัพท์มือถือ : 08</w:t>
            </w:r>
            <w:r w:rsidRPr="009E34A0">
              <w:rPr>
                <w:rFonts w:ascii="TH SarabunPSK" w:hAnsi="TH SarabunPSK" w:cs="TH SarabunPSK"/>
                <w:sz w:val="32"/>
                <w:szCs w:val="32"/>
              </w:rPr>
              <w:t>1-8191669</w:t>
            </w:r>
            <w:r w:rsidRPr="009E34A0">
              <w:rPr>
                <w:rFonts w:ascii="TH SarabunPSK" w:hAnsi="TH SarabunPSK" w:cs="TH SarabunPSK"/>
                <w:sz w:val="32"/>
                <w:szCs w:val="32"/>
                <w:cs/>
              </w:rPr>
              <w:t xml:space="preserve">                                                                 </w:t>
            </w:r>
            <w:r w:rsidRPr="009E34A0">
              <w:rPr>
                <w:rFonts w:ascii="TH SarabunPSK" w:hAnsi="TH SarabunPSK" w:cs="TH SarabunPSK"/>
                <w:sz w:val="32"/>
                <w:szCs w:val="32"/>
              </w:rPr>
              <w:t xml:space="preserve"> </w:t>
            </w: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sz w:val="32"/>
                <w:szCs w:val="32"/>
                <w:cs/>
              </w:rPr>
              <w:t xml:space="preserve">     โทรสาร :</w:t>
            </w:r>
            <w:r w:rsidRPr="009E34A0">
              <w:rPr>
                <w:rFonts w:ascii="TH SarabunPSK" w:hAnsi="TH SarabunPSK" w:cs="TH SarabunPSK"/>
                <w:sz w:val="32"/>
                <w:szCs w:val="32"/>
              </w:rPr>
              <w:t xml:space="preserve"> </w:t>
            </w:r>
            <w:r w:rsidRPr="009E34A0">
              <w:rPr>
                <w:rFonts w:ascii="TH SarabunPSK" w:hAnsi="TH SarabunPSK" w:cs="TH SarabunPSK"/>
                <w:sz w:val="32"/>
                <w:szCs w:val="32"/>
                <w:cs/>
              </w:rPr>
              <w:t>02-8721603</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E-mail : sineenuch.c@niems.go.th</w:t>
            </w:r>
          </w:p>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สถาบันการแพทย์ฉุกเฉินแห่งชาติ</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หน่วยงานประมวลผลและจัดทำข้อมูล</w:t>
            </w:r>
          </w:p>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lastRenderedPageBreak/>
              <w:t>(ระดับส่วนกลาง)</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cs/>
              </w:rPr>
              <w:lastRenderedPageBreak/>
              <w:t>สถาบันการแพทย์ฉุกเฉินแห่งชาติ</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lastRenderedPageBreak/>
              <w:t>ผู้รับผิดชอบการรายงานผลการดำเนินงาน</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sz w:val="32"/>
                <w:szCs w:val="32"/>
                <w:cs/>
              </w:rPr>
              <w:t>1. นางสาวกมลทิพย์  แซ่เล้า</w:t>
            </w: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cs/>
              </w:rPr>
              <w:t>ผู้อำนวยการสำนักยุทธศาสตร์</w:t>
            </w:r>
          </w:p>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w:t>
            </w:r>
            <w:r w:rsidRPr="009E34A0">
              <w:rPr>
                <w:rFonts w:ascii="TH SarabunPSK" w:hAnsi="TH SarabunPSK" w:cs="TH SarabunPSK"/>
                <w:sz w:val="32"/>
                <w:szCs w:val="32"/>
              </w:rPr>
              <w:t xml:space="preserve"> 02-8721669</w:t>
            </w:r>
            <w:r w:rsidRPr="009E34A0">
              <w:rPr>
                <w:rFonts w:ascii="TH SarabunPSK" w:hAnsi="TH SarabunPSK" w:cs="TH SarabunPSK"/>
                <w:sz w:val="32"/>
                <w:szCs w:val="32"/>
              </w:rPr>
              <w:tab/>
            </w:r>
            <w:r w:rsidRPr="009E34A0">
              <w:rPr>
                <w:rFonts w:ascii="TH SarabunPSK" w:hAnsi="TH SarabunPSK" w:cs="TH SarabunPSK"/>
                <w:sz w:val="32"/>
                <w:szCs w:val="32"/>
                <w:cs/>
              </w:rPr>
              <w:t xml:space="preserve">โทรศัพท์มือถือ : </w:t>
            </w:r>
            <w:r w:rsidRPr="009E34A0">
              <w:rPr>
                <w:rFonts w:ascii="TH SarabunPSK" w:hAnsi="TH SarabunPSK" w:cs="TH SarabunPSK"/>
                <w:sz w:val="32"/>
                <w:szCs w:val="32"/>
              </w:rPr>
              <w:t>089</w:t>
            </w:r>
            <w:r w:rsidRPr="009E34A0">
              <w:rPr>
                <w:rFonts w:ascii="TH SarabunPSK" w:hAnsi="TH SarabunPSK" w:cs="TH SarabunPSK"/>
                <w:sz w:val="32"/>
                <w:szCs w:val="32"/>
                <w:cs/>
              </w:rPr>
              <w:t>-</w:t>
            </w:r>
            <w:r w:rsidRPr="009E34A0">
              <w:rPr>
                <w:rFonts w:ascii="TH SarabunPSK" w:hAnsi="TH SarabunPSK" w:cs="TH SarabunPSK"/>
                <w:sz w:val="32"/>
                <w:szCs w:val="32"/>
              </w:rPr>
              <w:t>0361669</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โทรสาร :</w:t>
            </w:r>
            <w:r w:rsidRPr="009E34A0">
              <w:rPr>
                <w:rFonts w:ascii="TH SarabunPSK" w:hAnsi="TH SarabunPSK" w:cs="TH SarabunPSK"/>
                <w:sz w:val="32"/>
                <w:szCs w:val="32"/>
              </w:rPr>
              <w:t xml:space="preserve"> 02-8721603</w:t>
            </w:r>
            <w:r w:rsidRPr="009E34A0">
              <w:rPr>
                <w:rFonts w:ascii="TH SarabunPSK" w:hAnsi="TH SarabunPSK" w:cs="TH SarabunPSK"/>
                <w:sz w:val="32"/>
                <w:szCs w:val="32"/>
              </w:rPr>
              <w:tab/>
            </w:r>
            <w:r w:rsidRPr="009E34A0">
              <w:rPr>
                <w:rFonts w:ascii="TH SarabunPSK" w:hAnsi="TH SarabunPSK" w:cs="TH SarabunPSK"/>
                <w:sz w:val="32"/>
                <w:szCs w:val="32"/>
                <w:cs/>
              </w:rPr>
              <w:tab/>
            </w:r>
            <w:r w:rsidRPr="009E34A0">
              <w:rPr>
                <w:rFonts w:ascii="TH SarabunPSK" w:hAnsi="TH SarabunPSK" w:cs="TH SarabunPSK"/>
                <w:sz w:val="32"/>
                <w:szCs w:val="32"/>
              </w:rPr>
              <w:t>E</w:t>
            </w:r>
            <w:r w:rsidRPr="009E34A0">
              <w:rPr>
                <w:rFonts w:ascii="TH SarabunPSK" w:hAnsi="TH SarabunPSK" w:cs="TH SarabunPSK"/>
                <w:sz w:val="32"/>
                <w:szCs w:val="32"/>
                <w:cs/>
              </w:rPr>
              <w:t>-</w:t>
            </w:r>
            <w:r w:rsidRPr="009E34A0">
              <w:rPr>
                <w:rFonts w:ascii="TH SarabunPSK" w:hAnsi="TH SarabunPSK" w:cs="TH SarabunPSK"/>
                <w:sz w:val="32"/>
                <w:szCs w:val="32"/>
              </w:rPr>
              <w:t xml:space="preserve">mail </w:t>
            </w:r>
            <w:r w:rsidRPr="009E34A0">
              <w:rPr>
                <w:rFonts w:ascii="TH SarabunPSK" w:hAnsi="TH SarabunPSK" w:cs="TH SarabunPSK"/>
                <w:sz w:val="32"/>
                <w:szCs w:val="32"/>
                <w:cs/>
              </w:rPr>
              <w:t xml:space="preserve">: </w:t>
            </w:r>
            <w:proofErr w:type="spellStart"/>
            <w:r w:rsidRPr="009E34A0">
              <w:rPr>
                <w:rFonts w:ascii="TH SarabunPSK" w:hAnsi="TH SarabunPSK" w:cs="TH SarabunPSK"/>
                <w:sz w:val="32"/>
                <w:szCs w:val="32"/>
              </w:rPr>
              <w:t>Kamolthip.s@niems</w:t>
            </w:r>
            <w:proofErr w:type="spellEnd"/>
            <w:r w:rsidRPr="009E34A0">
              <w:rPr>
                <w:rFonts w:ascii="TH SarabunPSK" w:hAnsi="TH SarabunPSK" w:cs="TH SarabunPSK"/>
                <w:sz w:val="32"/>
                <w:szCs w:val="32"/>
                <w:cs/>
              </w:rPr>
              <w:t>.</w:t>
            </w:r>
            <w:r w:rsidRPr="009E34A0">
              <w:rPr>
                <w:rFonts w:ascii="TH SarabunPSK" w:hAnsi="TH SarabunPSK" w:cs="TH SarabunPSK"/>
                <w:sz w:val="32"/>
                <w:szCs w:val="32"/>
              </w:rPr>
              <w:t>go</w:t>
            </w:r>
            <w:r w:rsidRPr="009E34A0">
              <w:rPr>
                <w:rFonts w:ascii="TH SarabunPSK" w:hAnsi="TH SarabunPSK" w:cs="TH SarabunPSK"/>
                <w:sz w:val="32"/>
                <w:szCs w:val="32"/>
                <w:cs/>
              </w:rPr>
              <w:t>.</w:t>
            </w:r>
            <w:proofErr w:type="spellStart"/>
            <w:r w:rsidRPr="009E34A0">
              <w:rPr>
                <w:rFonts w:ascii="TH SarabunPSK" w:hAnsi="TH SarabunPSK" w:cs="TH SarabunPSK"/>
                <w:sz w:val="32"/>
                <w:szCs w:val="32"/>
              </w:rPr>
              <w:t>th</w:t>
            </w:r>
            <w:proofErr w:type="spellEnd"/>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2. </w:t>
            </w:r>
            <w:r w:rsidRPr="009E34A0">
              <w:rPr>
                <w:rFonts w:ascii="TH SarabunPSK" w:hAnsi="TH SarabunPSK" w:cs="TH SarabunPSK"/>
                <w:sz w:val="32"/>
                <w:szCs w:val="32"/>
                <w:cs/>
              </w:rPr>
              <w:t>นางสินีนุช   ไชยสิทธิ</w:t>
            </w: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cs/>
              </w:rPr>
              <w:tab/>
              <w:t>ผู้จัดการงานติดตามประเมินผล</w:t>
            </w:r>
            <w:r w:rsidRPr="009E34A0">
              <w:rPr>
                <w:rFonts w:ascii="TH SarabunPSK" w:hAnsi="TH SarabunPSK" w:cs="TH SarabunPSK"/>
                <w:sz w:val="32"/>
                <w:szCs w:val="32"/>
              </w:rPr>
              <w:t xml:space="preserve">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w:t>
            </w:r>
            <w:r w:rsidRPr="009E34A0">
              <w:rPr>
                <w:rFonts w:ascii="TH SarabunPSK" w:hAnsi="TH SarabunPSK" w:cs="TH SarabunPSK"/>
                <w:sz w:val="32"/>
                <w:szCs w:val="32"/>
              </w:rPr>
              <w:t xml:space="preserve"> </w:t>
            </w:r>
            <w:r w:rsidRPr="009E34A0">
              <w:rPr>
                <w:rFonts w:ascii="TH SarabunPSK" w:hAnsi="TH SarabunPSK" w:cs="TH SarabunPSK"/>
                <w:sz w:val="32"/>
                <w:szCs w:val="32"/>
                <w:cs/>
              </w:rPr>
              <w:t>02-872166</w:t>
            </w:r>
            <w:r w:rsidRPr="009E34A0">
              <w:rPr>
                <w:rFonts w:ascii="TH SarabunPSK" w:hAnsi="TH SarabunPSK" w:cs="TH SarabunPSK"/>
                <w:sz w:val="32"/>
                <w:szCs w:val="32"/>
              </w:rPr>
              <w:t>9</w:t>
            </w:r>
            <w:r w:rsidRPr="009E34A0">
              <w:rPr>
                <w:rFonts w:ascii="TH SarabunPSK" w:hAnsi="TH SarabunPSK" w:cs="TH SarabunPSK"/>
                <w:sz w:val="32"/>
                <w:szCs w:val="32"/>
                <w:cs/>
              </w:rPr>
              <w:tab/>
              <w:t>โทรศัพท์มือถือ : 08</w:t>
            </w:r>
            <w:r w:rsidRPr="009E34A0">
              <w:rPr>
                <w:rFonts w:ascii="TH SarabunPSK" w:hAnsi="TH SarabunPSK" w:cs="TH SarabunPSK"/>
                <w:sz w:val="32"/>
                <w:szCs w:val="32"/>
              </w:rPr>
              <w:t>1-8191669</w:t>
            </w:r>
            <w:r w:rsidRPr="009E34A0">
              <w:rPr>
                <w:rFonts w:ascii="TH SarabunPSK" w:hAnsi="TH SarabunPSK" w:cs="TH SarabunPSK"/>
                <w:sz w:val="32"/>
                <w:szCs w:val="32"/>
                <w:cs/>
              </w:rPr>
              <w:t xml:space="preserve">                                                                 </w:t>
            </w:r>
            <w:r w:rsidRPr="009E34A0">
              <w:rPr>
                <w:rFonts w:ascii="TH SarabunPSK" w:hAnsi="TH SarabunPSK" w:cs="TH SarabunPSK"/>
                <w:sz w:val="32"/>
                <w:szCs w:val="32"/>
              </w:rPr>
              <w:t xml:space="preserve"> </w:t>
            </w: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sz w:val="32"/>
                <w:szCs w:val="32"/>
                <w:cs/>
              </w:rPr>
              <w:t xml:space="preserve">     โทรสาร :</w:t>
            </w:r>
            <w:r w:rsidRPr="009E34A0">
              <w:rPr>
                <w:rFonts w:ascii="TH SarabunPSK" w:hAnsi="TH SarabunPSK" w:cs="TH SarabunPSK"/>
                <w:sz w:val="32"/>
                <w:szCs w:val="32"/>
              </w:rPr>
              <w:t xml:space="preserve"> </w:t>
            </w:r>
            <w:r w:rsidRPr="009E34A0">
              <w:rPr>
                <w:rFonts w:ascii="TH SarabunPSK" w:hAnsi="TH SarabunPSK" w:cs="TH SarabunPSK"/>
                <w:sz w:val="32"/>
                <w:szCs w:val="32"/>
                <w:cs/>
              </w:rPr>
              <w:t>02-8721603</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E-mail : sineenuch.c@niems.go.th</w:t>
            </w:r>
          </w:p>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สถาบันการแพทย์ฉุกเฉินแห่งชาติ</w:t>
            </w:r>
          </w:p>
        </w:tc>
      </w:tr>
    </w:tbl>
    <w:p w:rsidR="00D02FF3" w:rsidRDefault="00D02FF3"/>
    <w:p w:rsidR="00D02FF3" w:rsidRDefault="00D02FF3"/>
    <w:p w:rsidR="00D02FF3" w:rsidRDefault="00D02FF3"/>
    <w:p w:rsidR="00D02FF3" w:rsidRDefault="00D02FF3"/>
    <w:p w:rsidR="00D02FF3" w:rsidRDefault="00D02FF3"/>
    <w:p w:rsidR="00D02FF3" w:rsidRDefault="00D02FF3"/>
    <w:p w:rsidR="00D02FF3" w:rsidRDefault="00D02FF3"/>
    <w:p w:rsidR="00D02FF3" w:rsidRDefault="00D02FF3"/>
    <w:p w:rsidR="00D02FF3" w:rsidRDefault="00D02FF3"/>
    <w:p w:rsidR="00D02FF3" w:rsidRDefault="00D02FF3"/>
    <w:p w:rsidR="00D02FF3" w:rsidRDefault="00D02FF3"/>
    <w:p w:rsidR="00D02FF3" w:rsidRDefault="00D02FF3"/>
    <w:p w:rsidR="00D02FF3" w:rsidRDefault="00D02FF3"/>
    <w:p w:rsidR="00D02FF3" w:rsidRDefault="00D02FF3"/>
    <w:p w:rsidR="00D02FF3" w:rsidRDefault="00D02FF3"/>
    <w:p w:rsidR="00D02FF3" w:rsidRDefault="00D02FF3"/>
    <w:p w:rsidR="00D02FF3" w:rsidRDefault="00D02FF3"/>
    <w:p w:rsidR="00D02FF3" w:rsidRDefault="00D02FF3"/>
    <w:tbl>
      <w:tblPr>
        <w:tblW w:w="10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4"/>
        <w:gridCol w:w="7655"/>
      </w:tblGrid>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หมวด</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jc w:val="thaiDistribute"/>
              <w:rPr>
                <w:rFonts w:ascii="TH SarabunPSK" w:hAnsi="TH SarabunPSK" w:cs="TH SarabunPSK"/>
                <w:b/>
                <w:bCs/>
                <w:sz w:val="32"/>
                <w:szCs w:val="32"/>
                <w:cs/>
              </w:rPr>
            </w:pPr>
            <w:r w:rsidRPr="009E34A0">
              <w:rPr>
                <w:rFonts w:ascii="TH SarabunPSK" w:hAnsi="TH SarabunPSK" w:cs="TH SarabunPSK"/>
                <w:b/>
                <w:bCs/>
                <w:sz w:val="32"/>
                <w:szCs w:val="32"/>
              </w:rPr>
              <w:t>Governance Excellence (</w:t>
            </w:r>
            <w:r w:rsidRPr="009E34A0">
              <w:rPr>
                <w:rFonts w:ascii="TH SarabunPSK" w:hAnsi="TH SarabunPSK" w:cs="TH SarabunPSK"/>
                <w:b/>
                <w:bCs/>
                <w:sz w:val="32"/>
                <w:szCs w:val="32"/>
                <w:cs/>
              </w:rPr>
              <w:t>ยุทธศาสตร์บริหารเป็นเลิศด้วย</w:t>
            </w:r>
            <w:proofErr w:type="spellStart"/>
            <w:r w:rsidRPr="009E34A0">
              <w:rPr>
                <w:rFonts w:ascii="TH SarabunPSK" w:hAnsi="TH SarabunPSK" w:cs="TH SarabunPSK"/>
                <w:b/>
                <w:bCs/>
                <w:sz w:val="32"/>
                <w:szCs w:val="32"/>
                <w:cs/>
              </w:rPr>
              <w:t>ธรรมาภิ</w:t>
            </w:r>
            <w:proofErr w:type="spellEnd"/>
            <w:r w:rsidRPr="009E34A0">
              <w:rPr>
                <w:rFonts w:ascii="TH SarabunPSK" w:hAnsi="TH SarabunPSK" w:cs="TH SarabunPSK"/>
                <w:b/>
                <w:bCs/>
                <w:sz w:val="32"/>
                <w:szCs w:val="32"/>
                <w:cs/>
              </w:rPr>
              <w:t>บาล)</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แผนที่</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cs/>
              </w:rPr>
              <w:t>13. การบริหารจัดการด้านการเงินการคลังสุขภาพ</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โครงการที่</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jc w:val="thaiDistribute"/>
              <w:rPr>
                <w:rFonts w:ascii="TH SarabunPSK" w:hAnsi="TH SarabunPSK" w:cs="TH SarabunPSK"/>
                <w:b/>
                <w:bCs/>
                <w:sz w:val="32"/>
                <w:szCs w:val="32"/>
                <w:cs/>
              </w:rPr>
            </w:pPr>
            <w:r w:rsidRPr="009E34A0">
              <w:rPr>
                <w:rFonts w:ascii="TH SarabunPSK" w:hAnsi="TH SarabunPSK" w:cs="TH SarabunPSK"/>
                <w:b/>
                <w:bCs/>
                <w:sz w:val="32"/>
                <w:szCs w:val="32"/>
                <w:cs/>
              </w:rPr>
              <w:t>2. โครงการบริหารจัดการด้านการเงินการคลัง</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ระดับการแสดงผล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jc w:val="thaiDistribute"/>
              <w:rPr>
                <w:rFonts w:ascii="TH SarabunPSK" w:hAnsi="TH SarabunPSK" w:cs="TH SarabunPSK"/>
                <w:b/>
                <w:bCs/>
                <w:sz w:val="32"/>
                <w:szCs w:val="32"/>
              </w:rPr>
            </w:pPr>
            <w:r w:rsidRPr="009E34A0">
              <w:rPr>
                <w:rFonts w:ascii="TH SarabunPSK" w:hAnsi="TH SarabunPSK" w:cs="TH SarabunPSK"/>
                <w:b/>
                <w:bCs/>
                <w:sz w:val="32"/>
                <w:szCs w:val="32"/>
                <w:cs/>
              </w:rPr>
              <w:t>เขต</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ชื่อตัวชี้วัด</w:t>
            </w:r>
            <w:r w:rsidR="00D02FF3" w:rsidRPr="009E34A0">
              <w:rPr>
                <w:rFonts w:ascii="TH SarabunPSK" w:hAnsi="TH SarabunPSK" w:cs="TH SarabunPSK"/>
                <w:b/>
                <w:bCs/>
                <w:sz w:val="32"/>
                <w:szCs w:val="32"/>
                <w:cs/>
              </w:rPr>
              <w:t>เชิงปริมาณ</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jc w:val="thaiDistribute"/>
              <w:rPr>
                <w:rFonts w:ascii="TH SarabunPSK" w:hAnsi="TH SarabunPSK" w:cs="TH SarabunPSK"/>
                <w:b/>
                <w:bCs/>
                <w:sz w:val="32"/>
                <w:szCs w:val="32"/>
                <w:cs/>
              </w:rPr>
            </w:pPr>
            <w:r w:rsidRPr="009E34A0">
              <w:rPr>
                <w:rFonts w:ascii="TH SarabunPSK" w:hAnsi="TH SarabunPSK" w:cs="TH SarabunPSK"/>
                <w:b/>
                <w:bCs/>
                <w:sz w:val="32"/>
                <w:szCs w:val="32"/>
                <w:cs/>
              </w:rPr>
              <w:t>72. ร้อยละของหน่วยบริการที่ประสบภาวะวิกฤติทางการเงิน</w:t>
            </w:r>
          </w:p>
        </w:tc>
      </w:tr>
      <w:tr w:rsidR="00D32FA4" w:rsidRPr="009E34A0" w:rsidTr="0004665E">
        <w:trPr>
          <w:trHeight w:val="6938"/>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lastRenderedPageBreak/>
              <w:t>คำนิยาม</w:t>
            </w:r>
          </w:p>
        </w:tc>
        <w:tc>
          <w:tcPr>
            <w:tcW w:w="7655" w:type="dxa"/>
            <w:tcBorders>
              <w:top w:val="single" w:sz="4" w:space="0" w:color="auto"/>
              <w:left w:val="single" w:sz="4" w:space="0" w:color="auto"/>
              <w:bottom w:val="single" w:sz="4" w:space="0" w:color="auto"/>
              <w:right w:val="single" w:sz="4" w:space="0" w:color="auto"/>
            </w:tcBorders>
            <w:shd w:val="clear" w:color="auto" w:fill="auto"/>
          </w:tcPr>
          <w:p w:rsidR="00D32FA4" w:rsidRPr="009E34A0" w:rsidRDefault="00D32FA4" w:rsidP="00D02FF3">
            <w:pPr>
              <w:spacing w:after="0" w:line="240" w:lineRule="auto"/>
              <w:rPr>
                <w:rFonts w:ascii="TH SarabunPSK" w:hAnsi="TH SarabunPSK" w:cs="TH SarabunPSK"/>
                <w:color w:val="000000" w:themeColor="text1"/>
                <w:sz w:val="32"/>
                <w:szCs w:val="32"/>
              </w:rPr>
            </w:pPr>
            <w:r w:rsidRPr="009E34A0">
              <w:rPr>
                <w:rFonts w:ascii="TH SarabunPSK" w:hAnsi="TH SarabunPSK" w:cs="TH SarabunPSK"/>
                <w:b/>
                <w:bCs/>
                <w:color w:val="000000" w:themeColor="text1"/>
                <w:sz w:val="32"/>
                <w:szCs w:val="32"/>
                <w:cs/>
              </w:rPr>
              <w:t>หน่วยบริการที่ประสบภาวะวิกฤติทางการเงิน หมายถึง</w:t>
            </w:r>
            <w:r w:rsidRPr="009E34A0">
              <w:rPr>
                <w:rFonts w:ascii="TH SarabunPSK" w:hAnsi="TH SarabunPSK" w:cs="TH SarabunPSK"/>
                <w:color w:val="000000" w:themeColor="text1"/>
                <w:sz w:val="32"/>
                <w:szCs w:val="32"/>
                <w:cs/>
              </w:rPr>
              <w:t xml:space="preserve"> หน่วยบริการสังกัดสำนักงานปลัดกระทรวงสาธารณสุขที่มีวิกฤติทางการเงิน ตามหลักเกณฑ์การคิดวิกฤติทางการเงิน ระดับ 7 (</w:t>
            </w:r>
            <w:r w:rsidRPr="009E34A0">
              <w:rPr>
                <w:rFonts w:ascii="TH SarabunPSK" w:hAnsi="TH SarabunPSK" w:cs="TH SarabunPSK"/>
                <w:color w:val="000000" w:themeColor="text1"/>
                <w:sz w:val="32"/>
                <w:szCs w:val="32"/>
              </w:rPr>
              <w:t xml:space="preserve">Risk Scoring) </w:t>
            </w:r>
            <w:r w:rsidRPr="009E34A0">
              <w:rPr>
                <w:rFonts w:ascii="TH SarabunPSK" w:hAnsi="TH SarabunPSK" w:cs="TH SarabunPSK"/>
                <w:color w:val="000000" w:themeColor="text1"/>
                <w:sz w:val="32"/>
                <w:szCs w:val="32"/>
                <w:cs/>
              </w:rPr>
              <w:t>ดังนี้</w:t>
            </w:r>
          </w:p>
          <w:tbl>
            <w:tblPr>
              <w:tblStyle w:val="TableGrid"/>
              <w:tblW w:w="0" w:type="auto"/>
              <w:tblLayout w:type="fixed"/>
              <w:tblLook w:val="04A0" w:firstRow="1" w:lastRow="0" w:firstColumn="1" w:lastColumn="0" w:noHBand="0" w:noVBand="1"/>
            </w:tblPr>
            <w:tblGrid>
              <w:gridCol w:w="2474"/>
              <w:gridCol w:w="1734"/>
              <w:gridCol w:w="3145"/>
            </w:tblGrid>
            <w:tr w:rsidR="00D32FA4" w:rsidRPr="009E34A0" w:rsidTr="0004665E">
              <w:tc>
                <w:tcPr>
                  <w:tcW w:w="2474" w:type="dxa"/>
                  <w:shd w:val="clear" w:color="auto" w:fill="CCC0D9" w:themeFill="accent4" w:themeFillTint="66"/>
                </w:tcPr>
                <w:p w:rsidR="00D32FA4" w:rsidRPr="009E34A0" w:rsidRDefault="00D32FA4" w:rsidP="00D02FF3">
                  <w:pPr>
                    <w:pStyle w:val="ListParagraph"/>
                    <w:spacing w:after="0" w:line="240" w:lineRule="auto"/>
                    <w:ind w:left="0"/>
                    <w:jc w:val="center"/>
                    <w:rPr>
                      <w:rFonts w:ascii="TH SarabunPSK" w:hAnsi="TH SarabunPSK" w:cs="TH SarabunPSK"/>
                      <w:b/>
                      <w:bCs/>
                      <w:color w:val="000000" w:themeColor="text1"/>
                    </w:rPr>
                  </w:pPr>
                  <w:r w:rsidRPr="009E34A0">
                    <w:rPr>
                      <w:rFonts w:ascii="TH SarabunPSK" w:hAnsi="TH SarabunPSK" w:cs="TH SarabunPSK"/>
                      <w:b/>
                      <w:bCs/>
                      <w:color w:val="000000" w:themeColor="text1"/>
                      <w:cs/>
                    </w:rPr>
                    <w:t>ประเภทดัชนีชี้วัด</w:t>
                  </w:r>
                </w:p>
              </w:tc>
              <w:tc>
                <w:tcPr>
                  <w:tcW w:w="1734" w:type="dxa"/>
                  <w:shd w:val="clear" w:color="auto" w:fill="CCC0D9" w:themeFill="accent4" w:themeFillTint="66"/>
                </w:tcPr>
                <w:p w:rsidR="00D32FA4" w:rsidRPr="009E34A0" w:rsidRDefault="00D32FA4" w:rsidP="00D02FF3">
                  <w:pPr>
                    <w:pStyle w:val="ListParagraph"/>
                    <w:spacing w:after="0" w:line="240" w:lineRule="auto"/>
                    <w:ind w:left="0"/>
                    <w:jc w:val="center"/>
                    <w:rPr>
                      <w:rFonts w:ascii="TH SarabunPSK" w:hAnsi="TH SarabunPSK" w:cs="TH SarabunPSK"/>
                      <w:b/>
                      <w:bCs/>
                      <w:color w:val="000000" w:themeColor="text1"/>
                    </w:rPr>
                  </w:pPr>
                  <w:r w:rsidRPr="009E34A0">
                    <w:rPr>
                      <w:rFonts w:ascii="TH SarabunPSK" w:hAnsi="TH SarabunPSK" w:cs="TH SarabunPSK"/>
                      <w:b/>
                      <w:bCs/>
                      <w:color w:val="000000" w:themeColor="text1"/>
                      <w:cs/>
                    </w:rPr>
                    <w:t>น้ำหนักความรุนแรง</w:t>
                  </w:r>
                </w:p>
                <w:p w:rsidR="00D32FA4" w:rsidRPr="009E34A0" w:rsidRDefault="00D32FA4" w:rsidP="00D02FF3">
                  <w:pPr>
                    <w:pStyle w:val="ListParagraph"/>
                    <w:spacing w:after="0" w:line="240" w:lineRule="auto"/>
                    <w:ind w:left="0"/>
                    <w:jc w:val="center"/>
                    <w:rPr>
                      <w:rFonts w:ascii="TH SarabunPSK" w:hAnsi="TH SarabunPSK" w:cs="TH SarabunPSK"/>
                      <w:b/>
                      <w:bCs/>
                      <w:color w:val="000000" w:themeColor="text1"/>
                    </w:rPr>
                  </w:pPr>
                  <w:r w:rsidRPr="009E34A0">
                    <w:rPr>
                      <w:rFonts w:ascii="TH SarabunPSK" w:hAnsi="TH SarabunPSK" w:cs="TH SarabunPSK"/>
                      <w:b/>
                      <w:bCs/>
                      <w:color w:val="000000" w:themeColor="text1"/>
                      <w:cs/>
                    </w:rPr>
                    <w:t>ของความเสี่ยง</w:t>
                  </w:r>
                </w:p>
                <w:p w:rsidR="00D32FA4" w:rsidRPr="009E34A0" w:rsidRDefault="00D32FA4" w:rsidP="00D02FF3">
                  <w:pPr>
                    <w:pStyle w:val="ListParagraph"/>
                    <w:spacing w:after="0" w:line="240" w:lineRule="auto"/>
                    <w:ind w:left="0"/>
                    <w:jc w:val="center"/>
                    <w:rPr>
                      <w:rFonts w:ascii="TH SarabunPSK" w:hAnsi="TH SarabunPSK" w:cs="TH SarabunPSK"/>
                      <w:b/>
                      <w:bCs/>
                      <w:color w:val="000000" w:themeColor="text1"/>
                    </w:rPr>
                  </w:pPr>
                  <w:r w:rsidRPr="009E34A0">
                    <w:rPr>
                      <w:rFonts w:ascii="TH SarabunPSK" w:hAnsi="TH SarabunPSK" w:cs="TH SarabunPSK"/>
                      <w:b/>
                      <w:bCs/>
                      <w:color w:val="000000" w:themeColor="text1"/>
                    </w:rPr>
                    <w:t>(Risk Score)</w:t>
                  </w:r>
                </w:p>
              </w:tc>
              <w:tc>
                <w:tcPr>
                  <w:tcW w:w="3145" w:type="dxa"/>
                  <w:shd w:val="clear" w:color="auto" w:fill="CCC0D9" w:themeFill="accent4" w:themeFillTint="66"/>
                </w:tcPr>
                <w:p w:rsidR="00D32FA4" w:rsidRPr="009E34A0" w:rsidRDefault="00D32FA4" w:rsidP="00D02FF3">
                  <w:pPr>
                    <w:pStyle w:val="ListParagraph"/>
                    <w:spacing w:after="0" w:line="240" w:lineRule="auto"/>
                    <w:ind w:left="0"/>
                    <w:jc w:val="center"/>
                    <w:rPr>
                      <w:rFonts w:ascii="TH SarabunPSK" w:hAnsi="TH SarabunPSK" w:cs="TH SarabunPSK"/>
                      <w:b/>
                      <w:bCs/>
                      <w:color w:val="000000" w:themeColor="text1"/>
                      <w:cs/>
                    </w:rPr>
                  </w:pPr>
                  <w:r w:rsidRPr="009E34A0">
                    <w:rPr>
                      <w:rFonts w:ascii="TH SarabunPSK" w:hAnsi="TH SarabunPSK" w:cs="TH SarabunPSK"/>
                      <w:b/>
                      <w:bCs/>
                      <w:color w:val="000000" w:themeColor="text1"/>
                      <w:cs/>
                    </w:rPr>
                    <w:t>คำอธิบาย</w:t>
                  </w:r>
                </w:p>
              </w:tc>
            </w:tr>
            <w:tr w:rsidR="00D32FA4" w:rsidRPr="009E34A0" w:rsidTr="0004665E">
              <w:tc>
                <w:tcPr>
                  <w:tcW w:w="2474" w:type="dxa"/>
                </w:tcPr>
                <w:p w:rsidR="00D32FA4" w:rsidRPr="009E34A0" w:rsidRDefault="00D32FA4" w:rsidP="00D02FF3">
                  <w:pPr>
                    <w:pStyle w:val="ListParagraph"/>
                    <w:spacing w:after="0" w:line="240" w:lineRule="auto"/>
                    <w:ind w:left="0"/>
                    <w:rPr>
                      <w:rFonts w:ascii="TH SarabunPSK" w:hAnsi="TH SarabunPSK" w:cs="TH SarabunPSK"/>
                      <w:color w:val="000000" w:themeColor="text1"/>
                    </w:rPr>
                  </w:pPr>
                  <w:r w:rsidRPr="009E34A0">
                    <w:rPr>
                      <w:rFonts w:ascii="TH SarabunPSK" w:hAnsi="TH SarabunPSK" w:cs="TH SarabunPSK"/>
                      <w:color w:val="000000" w:themeColor="text1"/>
                      <w:cs/>
                    </w:rPr>
                    <w:t>1. กลุ่มแสดงความคล่องตามสภาพสินทรัพย์</w:t>
                  </w:r>
                </w:p>
              </w:tc>
              <w:tc>
                <w:tcPr>
                  <w:tcW w:w="1734" w:type="dxa"/>
                </w:tcPr>
                <w:p w:rsidR="00D32FA4" w:rsidRPr="009E34A0" w:rsidRDefault="00D32FA4" w:rsidP="00D02FF3">
                  <w:pPr>
                    <w:pStyle w:val="ListParagraph"/>
                    <w:spacing w:after="0" w:line="240" w:lineRule="auto"/>
                    <w:ind w:left="0"/>
                    <w:jc w:val="center"/>
                    <w:rPr>
                      <w:rFonts w:ascii="TH SarabunPSK" w:hAnsi="TH SarabunPSK" w:cs="TH SarabunPSK"/>
                      <w:color w:val="000000" w:themeColor="text1"/>
                    </w:rPr>
                  </w:pPr>
                </w:p>
              </w:tc>
              <w:tc>
                <w:tcPr>
                  <w:tcW w:w="3145" w:type="dxa"/>
                </w:tcPr>
                <w:p w:rsidR="00D32FA4" w:rsidRPr="009E34A0" w:rsidRDefault="00D32FA4" w:rsidP="00D02FF3">
                  <w:pPr>
                    <w:pStyle w:val="ListParagraph"/>
                    <w:spacing w:after="0" w:line="240" w:lineRule="auto"/>
                    <w:ind w:left="0"/>
                    <w:rPr>
                      <w:rFonts w:ascii="TH SarabunPSK" w:hAnsi="TH SarabunPSK" w:cs="TH SarabunPSK"/>
                      <w:color w:val="000000" w:themeColor="text1"/>
                      <w:cs/>
                    </w:rPr>
                  </w:pPr>
                  <w:r w:rsidRPr="009E34A0">
                    <w:rPr>
                      <w:rFonts w:ascii="TH SarabunPSK" w:hAnsi="TH SarabunPSK" w:cs="TH SarabunPSK"/>
                      <w:color w:val="000000" w:themeColor="text1"/>
                      <w:cs/>
                    </w:rPr>
                    <w:t>กลุ่มแสดงความคล่องสภาพสินทรัพย์</w:t>
                  </w:r>
                </w:p>
              </w:tc>
            </w:tr>
            <w:tr w:rsidR="00D32FA4" w:rsidRPr="009E34A0" w:rsidTr="0004665E">
              <w:tc>
                <w:tcPr>
                  <w:tcW w:w="2474" w:type="dxa"/>
                </w:tcPr>
                <w:p w:rsidR="00D32FA4" w:rsidRPr="009E34A0" w:rsidRDefault="00D32FA4" w:rsidP="00D02FF3">
                  <w:pPr>
                    <w:tabs>
                      <w:tab w:val="left" w:pos="309"/>
                    </w:tabs>
                    <w:spacing w:after="0" w:line="240" w:lineRule="auto"/>
                    <w:contextualSpacing/>
                    <w:rPr>
                      <w:color w:val="000000" w:themeColor="text1"/>
                    </w:rPr>
                  </w:pPr>
                  <w:r w:rsidRPr="009E34A0">
                    <w:rPr>
                      <w:color w:val="000000" w:themeColor="text1"/>
                    </w:rPr>
                    <w:tab/>
                    <w:t>1.1 CR &lt; 1.5</w:t>
                  </w:r>
                </w:p>
              </w:tc>
              <w:tc>
                <w:tcPr>
                  <w:tcW w:w="1734" w:type="dxa"/>
                </w:tcPr>
                <w:p w:rsidR="00D32FA4" w:rsidRPr="009E34A0" w:rsidRDefault="00D32FA4" w:rsidP="00D02FF3">
                  <w:pPr>
                    <w:pStyle w:val="ListParagraph"/>
                    <w:spacing w:after="0" w:line="240" w:lineRule="auto"/>
                    <w:ind w:left="0"/>
                    <w:jc w:val="center"/>
                    <w:rPr>
                      <w:rFonts w:ascii="TH SarabunPSK" w:hAnsi="TH SarabunPSK" w:cs="TH SarabunPSK"/>
                      <w:color w:val="000000" w:themeColor="text1"/>
                    </w:rPr>
                  </w:pPr>
                  <w:r w:rsidRPr="009E34A0">
                    <w:rPr>
                      <w:rFonts w:ascii="TH SarabunPSK" w:hAnsi="TH SarabunPSK" w:cs="TH SarabunPSK"/>
                      <w:color w:val="000000" w:themeColor="text1"/>
                    </w:rPr>
                    <w:t>1</w:t>
                  </w:r>
                </w:p>
              </w:tc>
              <w:tc>
                <w:tcPr>
                  <w:tcW w:w="3145" w:type="dxa"/>
                </w:tcPr>
                <w:p w:rsidR="00D32FA4" w:rsidRPr="009E34A0" w:rsidRDefault="00D32FA4" w:rsidP="00D02FF3">
                  <w:pPr>
                    <w:pStyle w:val="ListParagraph"/>
                    <w:spacing w:after="0" w:line="240" w:lineRule="auto"/>
                    <w:ind w:left="0"/>
                    <w:rPr>
                      <w:rFonts w:ascii="TH SarabunPSK" w:hAnsi="TH SarabunPSK" w:cs="TH SarabunPSK"/>
                      <w:color w:val="000000" w:themeColor="text1"/>
                    </w:rPr>
                  </w:pPr>
                  <w:r w:rsidRPr="009E34A0">
                    <w:rPr>
                      <w:rFonts w:ascii="TH SarabunPSK" w:hAnsi="TH SarabunPSK" w:cs="TH SarabunPSK"/>
                      <w:color w:val="000000" w:themeColor="text1"/>
                    </w:rPr>
                    <w:t xml:space="preserve">CR = </w:t>
                  </w:r>
                  <w:r w:rsidRPr="009E34A0">
                    <w:rPr>
                      <w:rFonts w:ascii="TH SarabunPSK" w:hAnsi="TH SarabunPSK" w:cs="TH SarabunPSK"/>
                      <w:color w:val="000000" w:themeColor="text1"/>
                      <w:cs/>
                    </w:rPr>
                    <w:t>สินทรัพย์หมุนเวียน /หนี้สินหมุนเวียน</w:t>
                  </w:r>
                </w:p>
              </w:tc>
            </w:tr>
            <w:tr w:rsidR="00D32FA4" w:rsidRPr="009E34A0" w:rsidTr="0004665E">
              <w:tc>
                <w:tcPr>
                  <w:tcW w:w="2474" w:type="dxa"/>
                </w:tcPr>
                <w:p w:rsidR="00D32FA4" w:rsidRPr="009E34A0" w:rsidRDefault="00D32FA4" w:rsidP="00D02FF3">
                  <w:pPr>
                    <w:tabs>
                      <w:tab w:val="left" w:pos="305"/>
                    </w:tabs>
                    <w:spacing w:after="0" w:line="240" w:lineRule="auto"/>
                    <w:contextualSpacing/>
                    <w:rPr>
                      <w:color w:val="000000" w:themeColor="text1"/>
                    </w:rPr>
                  </w:pPr>
                  <w:r w:rsidRPr="009E34A0">
                    <w:rPr>
                      <w:color w:val="000000" w:themeColor="text1"/>
                      <w:cs/>
                    </w:rPr>
                    <w:tab/>
                  </w:r>
                  <w:r w:rsidRPr="009E34A0">
                    <w:rPr>
                      <w:color w:val="000000" w:themeColor="text1"/>
                    </w:rPr>
                    <w:t>1.2 QR &lt; 1.0</w:t>
                  </w:r>
                </w:p>
              </w:tc>
              <w:tc>
                <w:tcPr>
                  <w:tcW w:w="1734" w:type="dxa"/>
                </w:tcPr>
                <w:p w:rsidR="00D32FA4" w:rsidRPr="009E34A0" w:rsidRDefault="00D32FA4" w:rsidP="00D02FF3">
                  <w:pPr>
                    <w:pStyle w:val="ListParagraph"/>
                    <w:spacing w:after="0" w:line="240" w:lineRule="auto"/>
                    <w:ind w:left="0"/>
                    <w:jc w:val="center"/>
                    <w:rPr>
                      <w:rFonts w:ascii="TH SarabunPSK" w:hAnsi="TH SarabunPSK" w:cs="TH SarabunPSK"/>
                      <w:color w:val="000000" w:themeColor="text1"/>
                    </w:rPr>
                  </w:pPr>
                  <w:r w:rsidRPr="009E34A0">
                    <w:rPr>
                      <w:rFonts w:ascii="TH SarabunPSK" w:hAnsi="TH SarabunPSK" w:cs="TH SarabunPSK"/>
                      <w:color w:val="000000" w:themeColor="text1"/>
                    </w:rPr>
                    <w:t>1</w:t>
                  </w:r>
                </w:p>
              </w:tc>
              <w:tc>
                <w:tcPr>
                  <w:tcW w:w="3145" w:type="dxa"/>
                </w:tcPr>
                <w:p w:rsidR="00D32FA4" w:rsidRPr="009E34A0" w:rsidRDefault="00D32FA4" w:rsidP="00D02FF3">
                  <w:pPr>
                    <w:pStyle w:val="ListParagraph"/>
                    <w:spacing w:after="0" w:line="240" w:lineRule="auto"/>
                    <w:ind w:left="0"/>
                    <w:rPr>
                      <w:rFonts w:ascii="TH SarabunPSK" w:hAnsi="TH SarabunPSK" w:cs="TH SarabunPSK"/>
                      <w:color w:val="000000" w:themeColor="text1"/>
                    </w:rPr>
                  </w:pPr>
                  <w:r w:rsidRPr="009E34A0">
                    <w:rPr>
                      <w:rFonts w:ascii="TH SarabunPSK" w:hAnsi="TH SarabunPSK" w:cs="TH SarabunPSK"/>
                      <w:color w:val="000000" w:themeColor="text1"/>
                    </w:rPr>
                    <w:t xml:space="preserve">QR = </w:t>
                  </w:r>
                  <w:r w:rsidRPr="009E34A0">
                    <w:rPr>
                      <w:rFonts w:ascii="TH SarabunPSK" w:hAnsi="TH SarabunPSK" w:cs="TH SarabunPSK"/>
                      <w:color w:val="000000" w:themeColor="text1"/>
                      <w:cs/>
                    </w:rPr>
                    <w:t>เงินสด รายการเทียบเท่าเงินสดและลูกหนี้ /หนี้สินหมุนเวียน</w:t>
                  </w:r>
                </w:p>
              </w:tc>
            </w:tr>
            <w:tr w:rsidR="00D32FA4" w:rsidRPr="009E34A0" w:rsidTr="0004665E">
              <w:tc>
                <w:tcPr>
                  <w:tcW w:w="2474" w:type="dxa"/>
                </w:tcPr>
                <w:p w:rsidR="00D32FA4" w:rsidRPr="009E34A0" w:rsidRDefault="00D32FA4" w:rsidP="00D02FF3">
                  <w:pPr>
                    <w:tabs>
                      <w:tab w:val="left" w:pos="305"/>
                    </w:tabs>
                    <w:spacing w:after="0" w:line="240" w:lineRule="auto"/>
                    <w:contextualSpacing/>
                    <w:rPr>
                      <w:color w:val="000000" w:themeColor="text1"/>
                    </w:rPr>
                  </w:pPr>
                  <w:r w:rsidRPr="009E34A0">
                    <w:rPr>
                      <w:color w:val="000000" w:themeColor="text1"/>
                      <w:cs/>
                    </w:rPr>
                    <w:tab/>
                  </w:r>
                  <w:r w:rsidRPr="009E34A0">
                    <w:rPr>
                      <w:color w:val="000000" w:themeColor="text1"/>
                    </w:rPr>
                    <w:t>1.3 Cash &lt; 0.8</w:t>
                  </w:r>
                </w:p>
              </w:tc>
              <w:tc>
                <w:tcPr>
                  <w:tcW w:w="1734" w:type="dxa"/>
                </w:tcPr>
                <w:p w:rsidR="00D32FA4" w:rsidRPr="009E34A0" w:rsidRDefault="00D32FA4" w:rsidP="00D02FF3">
                  <w:pPr>
                    <w:pStyle w:val="ListParagraph"/>
                    <w:spacing w:after="0" w:line="240" w:lineRule="auto"/>
                    <w:ind w:left="0"/>
                    <w:jc w:val="center"/>
                    <w:rPr>
                      <w:rFonts w:ascii="TH SarabunPSK" w:hAnsi="TH SarabunPSK" w:cs="TH SarabunPSK"/>
                      <w:color w:val="000000" w:themeColor="text1"/>
                    </w:rPr>
                  </w:pPr>
                  <w:r w:rsidRPr="009E34A0">
                    <w:rPr>
                      <w:rFonts w:ascii="TH SarabunPSK" w:hAnsi="TH SarabunPSK" w:cs="TH SarabunPSK"/>
                      <w:color w:val="000000" w:themeColor="text1"/>
                    </w:rPr>
                    <w:t>1</w:t>
                  </w:r>
                </w:p>
              </w:tc>
              <w:tc>
                <w:tcPr>
                  <w:tcW w:w="3145" w:type="dxa"/>
                </w:tcPr>
                <w:p w:rsidR="00D32FA4" w:rsidRPr="009E34A0" w:rsidRDefault="00D32FA4" w:rsidP="00D02FF3">
                  <w:pPr>
                    <w:pStyle w:val="ListParagraph"/>
                    <w:spacing w:after="0" w:line="240" w:lineRule="auto"/>
                    <w:ind w:left="0"/>
                    <w:rPr>
                      <w:rFonts w:ascii="TH SarabunPSK" w:hAnsi="TH SarabunPSK" w:cs="TH SarabunPSK"/>
                      <w:color w:val="000000" w:themeColor="text1"/>
                      <w:cs/>
                    </w:rPr>
                  </w:pPr>
                  <w:r w:rsidRPr="009E34A0">
                    <w:rPr>
                      <w:rFonts w:ascii="TH SarabunPSK" w:hAnsi="TH SarabunPSK" w:cs="TH SarabunPSK"/>
                      <w:color w:val="000000" w:themeColor="text1"/>
                    </w:rPr>
                    <w:t xml:space="preserve">Cash Ratio = </w:t>
                  </w:r>
                  <w:r w:rsidRPr="009E34A0">
                    <w:rPr>
                      <w:rFonts w:ascii="TH SarabunPSK" w:hAnsi="TH SarabunPSK" w:cs="TH SarabunPSK"/>
                      <w:color w:val="000000" w:themeColor="text1"/>
                      <w:cs/>
                    </w:rPr>
                    <w:t>เงินสดและรายการเทียบเท่าเงินสด /หนี้สินหมุนเวียน</w:t>
                  </w:r>
                </w:p>
              </w:tc>
            </w:tr>
            <w:tr w:rsidR="00D32FA4" w:rsidRPr="009E34A0" w:rsidTr="0004665E">
              <w:tc>
                <w:tcPr>
                  <w:tcW w:w="2474" w:type="dxa"/>
                </w:tcPr>
                <w:p w:rsidR="00D32FA4" w:rsidRPr="009E34A0" w:rsidRDefault="00D32FA4" w:rsidP="00D02FF3">
                  <w:pPr>
                    <w:spacing w:after="0" w:line="240" w:lineRule="auto"/>
                    <w:contextualSpacing/>
                    <w:rPr>
                      <w:color w:val="000000" w:themeColor="text1"/>
                    </w:rPr>
                  </w:pPr>
                  <w:r w:rsidRPr="009E34A0">
                    <w:rPr>
                      <w:color w:val="000000" w:themeColor="text1"/>
                      <w:cs/>
                    </w:rPr>
                    <w:t xml:space="preserve">2. กลุ่มแสดงความมั่นคงทางการเงิน </w:t>
                  </w:r>
                </w:p>
              </w:tc>
              <w:tc>
                <w:tcPr>
                  <w:tcW w:w="1734" w:type="dxa"/>
                </w:tcPr>
                <w:p w:rsidR="00D32FA4" w:rsidRPr="009E34A0" w:rsidRDefault="00D32FA4" w:rsidP="00D02FF3">
                  <w:pPr>
                    <w:pStyle w:val="ListParagraph"/>
                    <w:spacing w:after="0" w:line="240" w:lineRule="auto"/>
                    <w:ind w:left="0"/>
                    <w:jc w:val="center"/>
                    <w:rPr>
                      <w:rFonts w:ascii="TH SarabunPSK" w:hAnsi="TH SarabunPSK" w:cs="TH SarabunPSK"/>
                      <w:color w:val="000000" w:themeColor="text1"/>
                    </w:rPr>
                  </w:pPr>
                </w:p>
              </w:tc>
              <w:tc>
                <w:tcPr>
                  <w:tcW w:w="3145" w:type="dxa"/>
                </w:tcPr>
                <w:p w:rsidR="00D32FA4" w:rsidRPr="009E34A0" w:rsidRDefault="00D32FA4" w:rsidP="00D02FF3">
                  <w:pPr>
                    <w:pStyle w:val="ListParagraph"/>
                    <w:spacing w:after="0" w:line="240" w:lineRule="auto"/>
                    <w:ind w:left="0"/>
                    <w:rPr>
                      <w:rFonts w:ascii="TH SarabunPSK" w:hAnsi="TH SarabunPSK" w:cs="TH SarabunPSK"/>
                      <w:color w:val="000000" w:themeColor="text1"/>
                      <w:cs/>
                    </w:rPr>
                  </w:pPr>
                  <w:r w:rsidRPr="009E34A0">
                    <w:rPr>
                      <w:rFonts w:ascii="TH SarabunPSK" w:hAnsi="TH SarabunPSK" w:cs="TH SarabunPSK"/>
                      <w:color w:val="000000" w:themeColor="text1"/>
                      <w:cs/>
                    </w:rPr>
                    <w:t>กลุ่มแสดงความมั่นคงทางการเงิน</w:t>
                  </w:r>
                </w:p>
              </w:tc>
            </w:tr>
            <w:tr w:rsidR="00D32FA4" w:rsidRPr="009E34A0" w:rsidTr="0004665E">
              <w:tc>
                <w:tcPr>
                  <w:tcW w:w="2474" w:type="dxa"/>
                </w:tcPr>
                <w:p w:rsidR="00D32FA4" w:rsidRPr="009E34A0" w:rsidRDefault="00D32FA4" w:rsidP="00D02FF3">
                  <w:pPr>
                    <w:tabs>
                      <w:tab w:val="left" w:pos="391"/>
                    </w:tabs>
                    <w:spacing w:after="0" w:line="240" w:lineRule="auto"/>
                    <w:contextualSpacing/>
                    <w:rPr>
                      <w:color w:val="000000" w:themeColor="text1"/>
                      <w:cs/>
                    </w:rPr>
                  </w:pPr>
                  <w:r w:rsidRPr="009E34A0">
                    <w:rPr>
                      <w:color w:val="000000" w:themeColor="text1"/>
                      <w:cs/>
                    </w:rPr>
                    <w:tab/>
                  </w:r>
                  <w:r w:rsidRPr="009E34A0">
                    <w:rPr>
                      <w:color w:val="000000" w:themeColor="text1"/>
                    </w:rPr>
                    <w:t xml:space="preserve">2.1 </w:t>
                  </w:r>
                  <w:r w:rsidRPr="009E34A0">
                    <w:rPr>
                      <w:color w:val="000000" w:themeColor="text1"/>
                      <w:cs/>
                    </w:rPr>
                    <w:t xml:space="preserve">แสดงฐานะทางการเงิน (ทุนหมุนเวียน)  </w:t>
                  </w:r>
                  <w:r w:rsidRPr="009E34A0">
                    <w:rPr>
                      <w:color w:val="000000" w:themeColor="text1"/>
                    </w:rPr>
                    <w:t xml:space="preserve">NWC &lt; 0 </w:t>
                  </w:r>
                </w:p>
              </w:tc>
              <w:tc>
                <w:tcPr>
                  <w:tcW w:w="1734" w:type="dxa"/>
                </w:tcPr>
                <w:p w:rsidR="00D32FA4" w:rsidRPr="009E34A0" w:rsidRDefault="00D32FA4" w:rsidP="00D02FF3">
                  <w:pPr>
                    <w:pStyle w:val="ListParagraph"/>
                    <w:spacing w:after="0" w:line="240" w:lineRule="auto"/>
                    <w:ind w:left="0"/>
                    <w:jc w:val="center"/>
                    <w:rPr>
                      <w:rFonts w:ascii="TH SarabunPSK" w:hAnsi="TH SarabunPSK" w:cs="TH SarabunPSK"/>
                      <w:color w:val="000000" w:themeColor="text1"/>
                    </w:rPr>
                  </w:pPr>
                  <w:r w:rsidRPr="009E34A0">
                    <w:rPr>
                      <w:rFonts w:ascii="TH SarabunPSK" w:hAnsi="TH SarabunPSK" w:cs="TH SarabunPSK"/>
                      <w:color w:val="000000" w:themeColor="text1"/>
                    </w:rPr>
                    <w:t>1</w:t>
                  </w:r>
                </w:p>
              </w:tc>
              <w:tc>
                <w:tcPr>
                  <w:tcW w:w="3145" w:type="dxa"/>
                </w:tcPr>
                <w:p w:rsidR="00D32FA4" w:rsidRPr="009E34A0" w:rsidRDefault="00D32FA4" w:rsidP="00D02FF3">
                  <w:pPr>
                    <w:pStyle w:val="ListParagraph"/>
                    <w:spacing w:after="0" w:line="240" w:lineRule="auto"/>
                    <w:ind w:left="0"/>
                    <w:rPr>
                      <w:rFonts w:ascii="TH SarabunPSK" w:hAnsi="TH SarabunPSK" w:cs="TH SarabunPSK"/>
                      <w:color w:val="000000" w:themeColor="text1"/>
                      <w:cs/>
                    </w:rPr>
                  </w:pPr>
                  <w:r w:rsidRPr="009E34A0">
                    <w:rPr>
                      <w:rFonts w:ascii="TH SarabunPSK" w:hAnsi="TH SarabunPSK" w:cs="TH SarabunPSK"/>
                      <w:color w:val="000000" w:themeColor="text1"/>
                      <w:cs/>
                    </w:rPr>
                    <w:t xml:space="preserve">เงินทุนหมุนเวียน </w:t>
                  </w:r>
                  <w:r w:rsidRPr="009E34A0">
                    <w:rPr>
                      <w:rFonts w:ascii="TH SarabunPSK" w:hAnsi="TH SarabunPSK" w:cs="TH SarabunPSK"/>
                      <w:color w:val="000000" w:themeColor="text1"/>
                    </w:rPr>
                    <w:t xml:space="preserve">= </w:t>
                  </w:r>
                  <w:r w:rsidRPr="009E34A0">
                    <w:rPr>
                      <w:rFonts w:ascii="TH SarabunPSK" w:hAnsi="TH SarabunPSK" w:cs="TH SarabunPSK"/>
                      <w:color w:val="000000" w:themeColor="text1"/>
                      <w:cs/>
                    </w:rPr>
                    <w:t>สินทรัพย์หมุนเวียน หัก หนี้สินหมุนเวียน</w:t>
                  </w:r>
                </w:p>
              </w:tc>
            </w:tr>
            <w:tr w:rsidR="00D32FA4" w:rsidRPr="009E34A0" w:rsidTr="0004665E">
              <w:tc>
                <w:tcPr>
                  <w:tcW w:w="2474" w:type="dxa"/>
                </w:tcPr>
                <w:p w:rsidR="00D32FA4" w:rsidRPr="009E34A0" w:rsidRDefault="00D32FA4" w:rsidP="00D02FF3">
                  <w:pPr>
                    <w:tabs>
                      <w:tab w:val="left" w:pos="391"/>
                    </w:tabs>
                    <w:spacing w:after="0" w:line="240" w:lineRule="auto"/>
                    <w:contextualSpacing/>
                    <w:rPr>
                      <w:color w:val="000000" w:themeColor="text1"/>
                      <w:cs/>
                    </w:rPr>
                  </w:pPr>
                  <w:r w:rsidRPr="009E34A0">
                    <w:rPr>
                      <w:color w:val="000000" w:themeColor="text1"/>
                      <w:cs/>
                    </w:rPr>
                    <w:tab/>
                  </w:r>
                  <w:r w:rsidRPr="009E34A0">
                    <w:rPr>
                      <w:color w:val="000000" w:themeColor="text1"/>
                    </w:rPr>
                    <w:t xml:space="preserve">2.2 </w:t>
                  </w:r>
                  <w:r w:rsidRPr="009E34A0">
                    <w:rPr>
                      <w:color w:val="000000" w:themeColor="text1"/>
                      <w:cs/>
                    </w:rPr>
                    <w:t xml:space="preserve">แสดงฐานะจากผลประกอบการ (รายได้สูง/ต่ำกว่าค่าใช้จ่ายสุทธิ) </w:t>
                  </w:r>
                  <w:r w:rsidRPr="009E34A0">
                    <w:rPr>
                      <w:color w:val="000000" w:themeColor="text1"/>
                    </w:rPr>
                    <w:t>NI &lt; 0</w:t>
                  </w:r>
                  <w:r w:rsidRPr="009E34A0">
                    <w:rPr>
                      <w:color w:val="000000" w:themeColor="text1"/>
                      <w:cs/>
                    </w:rPr>
                    <w:t xml:space="preserve"> </w:t>
                  </w:r>
                </w:p>
              </w:tc>
              <w:tc>
                <w:tcPr>
                  <w:tcW w:w="1734" w:type="dxa"/>
                </w:tcPr>
                <w:p w:rsidR="00D32FA4" w:rsidRPr="009E34A0" w:rsidRDefault="00D32FA4" w:rsidP="00D02FF3">
                  <w:pPr>
                    <w:pStyle w:val="ListParagraph"/>
                    <w:spacing w:after="0" w:line="240" w:lineRule="auto"/>
                    <w:ind w:left="0"/>
                    <w:jc w:val="center"/>
                    <w:rPr>
                      <w:rFonts w:ascii="TH SarabunPSK" w:hAnsi="TH SarabunPSK" w:cs="TH SarabunPSK"/>
                      <w:color w:val="000000" w:themeColor="text1"/>
                    </w:rPr>
                  </w:pPr>
                  <w:r w:rsidRPr="009E34A0">
                    <w:rPr>
                      <w:rFonts w:ascii="TH SarabunPSK" w:hAnsi="TH SarabunPSK" w:cs="TH SarabunPSK"/>
                      <w:color w:val="000000" w:themeColor="text1"/>
                    </w:rPr>
                    <w:t>1</w:t>
                  </w:r>
                </w:p>
              </w:tc>
              <w:tc>
                <w:tcPr>
                  <w:tcW w:w="3145" w:type="dxa"/>
                </w:tcPr>
                <w:p w:rsidR="00D32FA4" w:rsidRPr="009E34A0" w:rsidRDefault="00D32FA4" w:rsidP="00D02FF3">
                  <w:pPr>
                    <w:pStyle w:val="ListParagraph"/>
                    <w:spacing w:after="0" w:line="240" w:lineRule="auto"/>
                    <w:ind w:left="0"/>
                    <w:rPr>
                      <w:rFonts w:ascii="TH SarabunPSK" w:hAnsi="TH SarabunPSK" w:cs="TH SarabunPSK"/>
                      <w:color w:val="000000" w:themeColor="text1"/>
                      <w:cs/>
                    </w:rPr>
                  </w:pPr>
                  <w:r w:rsidRPr="009E34A0">
                    <w:rPr>
                      <w:rFonts w:ascii="TH SarabunPSK" w:hAnsi="TH SarabunPSK" w:cs="TH SarabunPSK"/>
                      <w:color w:val="000000" w:themeColor="text1"/>
                      <w:cs/>
                    </w:rPr>
                    <w:t xml:space="preserve">ผลประกอบการสุทธิ </w:t>
                  </w:r>
                  <w:r w:rsidRPr="009E34A0">
                    <w:rPr>
                      <w:rFonts w:ascii="TH SarabunPSK" w:hAnsi="TH SarabunPSK" w:cs="TH SarabunPSK"/>
                      <w:color w:val="000000" w:themeColor="text1"/>
                    </w:rPr>
                    <w:t xml:space="preserve">= </w:t>
                  </w:r>
                  <w:r w:rsidRPr="009E34A0">
                    <w:rPr>
                      <w:rFonts w:ascii="TH SarabunPSK" w:hAnsi="TH SarabunPSK" w:cs="TH SarabunPSK"/>
                      <w:color w:val="000000" w:themeColor="text1"/>
                      <w:cs/>
                    </w:rPr>
                    <w:t>รายได้</w:t>
                  </w:r>
                  <w:r w:rsidRPr="009E34A0">
                    <w:rPr>
                      <w:rFonts w:ascii="TH SarabunPSK" w:hAnsi="TH SarabunPSK" w:cs="TH SarabunPSK"/>
                      <w:color w:val="000000" w:themeColor="text1"/>
                    </w:rPr>
                    <w:t xml:space="preserve"> -</w:t>
                  </w:r>
                  <w:r w:rsidRPr="009E34A0">
                    <w:rPr>
                      <w:rFonts w:ascii="TH SarabunPSK" w:hAnsi="TH SarabunPSK" w:cs="TH SarabunPSK"/>
                      <w:color w:val="000000" w:themeColor="text1"/>
                      <w:cs/>
                    </w:rPr>
                    <w:t xml:space="preserve">ค่าใช้จ่าย </w:t>
                  </w:r>
                </w:p>
              </w:tc>
            </w:tr>
            <w:tr w:rsidR="00D32FA4" w:rsidRPr="009E34A0" w:rsidTr="0004665E">
              <w:tc>
                <w:tcPr>
                  <w:tcW w:w="2474" w:type="dxa"/>
                </w:tcPr>
                <w:p w:rsidR="00D32FA4" w:rsidRDefault="00D32FA4" w:rsidP="00D02FF3">
                  <w:pPr>
                    <w:spacing w:after="0" w:line="240" w:lineRule="auto"/>
                    <w:contextualSpacing/>
                    <w:rPr>
                      <w:color w:val="000000" w:themeColor="text1"/>
                    </w:rPr>
                  </w:pPr>
                  <w:r w:rsidRPr="009E34A0">
                    <w:rPr>
                      <w:color w:val="000000" w:themeColor="text1"/>
                      <w:cs/>
                    </w:rPr>
                    <w:t xml:space="preserve">3. กลุ่มแสดงระยะเวลาเข้าสู่ปัญหาการเงินรุนแรง มี </w:t>
                  </w:r>
                  <w:r w:rsidRPr="009E34A0">
                    <w:rPr>
                      <w:color w:val="000000" w:themeColor="text1"/>
                    </w:rPr>
                    <w:t xml:space="preserve">2 </w:t>
                  </w:r>
                  <w:r w:rsidRPr="009E34A0">
                    <w:rPr>
                      <w:color w:val="000000" w:themeColor="text1"/>
                      <w:cs/>
                    </w:rPr>
                    <w:t>มิติ</w:t>
                  </w:r>
                </w:p>
                <w:p w:rsidR="003C110D" w:rsidRDefault="003C110D" w:rsidP="00D02FF3">
                  <w:pPr>
                    <w:spacing w:after="0" w:line="240" w:lineRule="auto"/>
                    <w:contextualSpacing/>
                    <w:rPr>
                      <w:color w:val="000000" w:themeColor="text1"/>
                    </w:rPr>
                  </w:pPr>
                </w:p>
                <w:p w:rsidR="003C110D" w:rsidRPr="009E34A0" w:rsidRDefault="003C110D" w:rsidP="00D02FF3">
                  <w:pPr>
                    <w:spacing w:after="0" w:line="240" w:lineRule="auto"/>
                    <w:contextualSpacing/>
                    <w:rPr>
                      <w:color w:val="000000" w:themeColor="text1"/>
                      <w:cs/>
                    </w:rPr>
                  </w:pPr>
                </w:p>
              </w:tc>
              <w:tc>
                <w:tcPr>
                  <w:tcW w:w="1734" w:type="dxa"/>
                </w:tcPr>
                <w:p w:rsidR="00D32FA4" w:rsidRPr="009E34A0" w:rsidRDefault="00D32FA4" w:rsidP="00D02FF3">
                  <w:pPr>
                    <w:pStyle w:val="ListParagraph"/>
                    <w:spacing w:after="0" w:line="240" w:lineRule="auto"/>
                    <w:ind w:left="0"/>
                    <w:jc w:val="center"/>
                    <w:rPr>
                      <w:rFonts w:ascii="TH SarabunPSK" w:hAnsi="TH SarabunPSK" w:cs="TH SarabunPSK"/>
                      <w:color w:val="000000" w:themeColor="text1"/>
                    </w:rPr>
                  </w:pPr>
                </w:p>
              </w:tc>
              <w:tc>
                <w:tcPr>
                  <w:tcW w:w="3145" w:type="dxa"/>
                </w:tcPr>
                <w:p w:rsidR="00D32FA4" w:rsidRPr="009E34A0" w:rsidRDefault="00D32FA4" w:rsidP="00D02FF3">
                  <w:pPr>
                    <w:pStyle w:val="ListParagraph"/>
                    <w:spacing w:after="0" w:line="240" w:lineRule="auto"/>
                    <w:ind w:left="0"/>
                    <w:rPr>
                      <w:rFonts w:ascii="TH SarabunPSK" w:hAnsi="TH SarabunPSK" w:cs="TH SarabunPSK"/>
                      <w:color w:val="000000" w:themeColor="text1"/>
                    </w:rPr>
                  </w:pPr>
                  <w:r w:rsidRPr="009E34A0">
                    <w:rPr>
                      <w:rFonts w:ascii="TH SarabunPSK" w:hAnsi="TH SarabunPSK" w:cs="TH SarabunPSK"/>
                      <w:color w:val="000000" w:themeColor="text1"/>
                      <w:cs/>
                    </w:rPr>
                    <w:t>กลุ่มแสดงระยะเวลาเข้าสู่ปัญหาการเงิน</w:t>
                  </w:r>
                </w:p>
              </w:tc>
            </w:tr>
            <w:tr w:rsidR="003C110D" w:rsidRPr="009E34A0" w:rsidTr="003C110D">
              <w:tc>
                <w:tcPr>
                  <w:tcW w:w="2474" w:type="dxa"/>
                  <w:shd w:val="clear" w:color="auto" w:fill="CCC0D9" w:themeFill="accent4" w:themeFillTint="66"/>
                </w:tcPr>
                <w:p w:rsidR="003C110D" w:rsidRPr="009E34A0" w:rsidRDefault="003C110D" w:rsidP="003C110D">
                  <w:pPr>
                    <w:pStyle w:val="ListParagraph"/>
                    <w:spacing w:after="0" w:line="240" w:lineRule="auto"/>
                    <w:ind w:left="0"/>
                    <w:jc w:val="center"/>
                    <w:rPr>
                      <w:rFonts w:ascii="TH SarabunPSK" w:hAnsi="TH SarabunPSK" w:cs="TH SarabunPSK"/>
                      <w:b/>
                      <w:bCs/>
                      <w:color w:val="000000" w:themeColor="text1"/>
                    </w:rPr>
                  </w:pPr>
                  <w:r w:rsidRPr="009E34A0">
                    <w:rPr>
                      <w:rFonts w:ascii="TH SarabunPSK" w:hAnsi="TH SarabunPSK" w:cs="TH SarabunPSK"/>
                      <w:b/>
                      <w:bCs/>
                      <w:color w:val="000000" w:themeColor="text1"/>
                      <w:cs/>
                    </w:rPr>
                    <w:t>ประเภทดัชนีชี้วัด</w:t>
                  </w:r>
                </w:p>
              </w:tc>
              <w:tc>
                <w:tcPr>
                  <w:tcW w:w="1734" w:type="dxa"/>
                  <w:shd w:val="clear" w:color="auto" w:fill="CCC0D9" w:themeFill="accent4" w:themeFillTint="66"/>
                </w:tcPr>
                <w:p w:rsidR="003C110D" w:rsidRPr="009E34A0" w:rsidRDefault="003C110D" w:rsidP="003C110D">
                  <w:pPr>
                    <w:pStyle w:val="ListParagraph"/>
                    <w:spacing w:after="0" w:line="240" w:lineRule="auto"/>
                    <w:ind w:left="0"/>
                    <w:jc w:val="center"/>
                    <w:rPr>
                      <w:rFonts w:ascii="TH SarabunPSK" w:hAnsi="TH SarabunPSK" w:cs="TH SarabunPSK"/>
                      <w:b/>
                      <w:bCs/>
                      <w:color w:val="000000" w:themeColor="text1"/>
                    </w:rPr>
                  </w:pPr>
                  <w:r w:rsidRPr="009E34A0">
                    <w:rPr>
                      <w:rFonts w:ascii="TH SarabunPSK" w:hAnsi="TH SarabunPSK" w:cs="TH SarabunPSK"/>
                      <w:b/>
                      <w:bCs/>
                      <w:color w:val="000000" w:themeColor="text1"/>
                      <w:cs/>
                    </w:rPr>
                    <w:t>น้ำหนักความรุนแรง</w:t>
                  </w:r>
                </w:p>
                <w:p w:rsidR="003C110D" w:rsidRPr="009E34A0" w:rsidRDefault="003C110D" w:rsidP="003C110D">
                  <w:pPr>
                    <w:pStyle w:val="ListParagraph"/>
                    <w:spacing w:after="0" w:line="240" w:lineRule="auto"/>
                    <w:ind w:left="0"/>
                    <w:jc w:val="center"/>
                    <w:rPr>
                      <w:rFonts w:ascii="TH SarabunPSK" w:hAnsi="TH SarabunPSK" w:cs="TH SarabunPSK"/>
                      <w:b/>
                      <w:bCs/>
                      <w:color w:val="000000" w:themeColor="text1"/>
                    </w:rPr>
                  </w:pPr>
                  <w:r w:rsidRPr="009E34A0">
                    <w:rPr>
                      <w:rFonts w:ascii="TH SarabunPSK" w:hAnsi="TH SarabunPSK" w:cs="TH SarabunPSK"/>
                      <w:b/>
                      <w:bCs/>
                      <w:color w:val="000000" w:themeColor="text1"/>
                      <w:cs/>
                    </w:rPr>
                    <w:t>ของความเสี่ยง</w:t>
                  </w:r>
                </w:p>
                <w:p w:rsidR="003C110D" w:rsidRPr="009E34A0" w:rsidRDefault="003C110D" w:rsidP="003C110D">
                  <w:pPr>
                    <w:pStyle w:val="ListParagraph"/>
                    <w:spacing w:after="0" w:line="240" w:lineRule="auto"/>
                    <w:ind w:left="0"/>
                    <w:jc w:val="center"/>
                    <w:rPr>
                      <w:rFonts w:ascii="TH SarabunPSK" w:hAnsi="TH SarabunPSK" w:cs="TH SarabunPSK"/>
                      <w:b/>
                      <w:bCs/>
                      <w:color w:val="000000" w:themeColor="text1"/>
                    </w:rPr>
                  </w:pPr>
                  <w:r w:rsidRPr="009E34A0">
                    <w:rPr>
                      <w:rFonts w:ascii="TH SarabunPSK" w:hAnsi="TH SarabunPSK" w:cs="TH SarabunPSK"/>
                      <w:b/>
                      <w:bCs/>
                      <w:color w:val="000000" w:themeColor="text1"/>
                    </w:rPr>
                    <w:t>(Risk Score)</w:t>
                  </w:r>
                </w:p>
              </w:tc>
              <w:tc>
                <w:tcPr>
                  <w:tcW w:w="3145" w:type="dxa"/>
                  <w:shd w:val="clear" w:color="auto" w:fill="CCC0D9" w:themeFill="accent4" w:themeFillTint="66"/>
                </w:tcPr>
                <w:p w:rsidR="003C110D" w:rsidRPr="009E34A0" w:rsidRDefault="003C110D" w:rsidP="003C110D">
                  <w:pPr>
                    <w:pStyle w:val="ListParagraph"/>
                    <w:spacing w:after="0" w:line="240" w:lineRule="auto"/>
                    <w:ind w:left="0"/>
                    <w:jc w:val="center"/>
                    <w:rPr>
                      <w:rFonts w:ascii="TH SarabunPSK" w:hAnsi="TH SarabunPSK" w:cs="TH SarabunPSK"/>
                      <w:b/>
                      <w:bCs/>
                      <w:color w:val="000000" w:themeColor="text1"/>
                      <w:cs/>
                    </w:rPr>
                  </w:pPr>
                  <w:r w:rsidRPr="009E34A0">
                    <w:rPr>
                      <w:rFonts w:ascii="TH SarabunPSK" w:hAnsi="TH SarabunPSK" w:cs="TH SarabunPSK"/>
                      <w:b/>
                      <w:bCs/>
                      <w:color w:val="000000" w:themeColor="text1"/>
                      <w:cs/>
                    </w:rPr>
                    <w:t>คำอธิบาย</w:t>
                  </w:r>
                </w:p>
              </w:tc>
            </w:tr>
            <w:tr w:rsidR="003C110D" w:rsidRPr="009E34A0" w:rsidTr="0004665E">
              <w:tc>
                <w:tcPr>
                  <w:tcW w:w="2474" w:type="dxa"/>
                </w:tcPr>
                <w:p w:rsidR="003C110D" w:rsidRPr="009E34A0" w:rsidRDefault="003C110D" w:rsidP="003C110D">
                  <w:pPr>
                    <w:tabs>
                      <w:tab w:val="left" w:pos="441"/>
                    </w:tabs>
                    <w:spacing w:after="0" w:line="240" w:lineRule="auto"/>
                    <w:contextualSpacing/>
                    <w:rPr>
                      <w:color w:val="000000" w:themeColor="text1"/>
                      <w:cs/>
                    </w:rPr>
                  </w:pPr>
                  <w:r w:rsidRPr="009E34A0">
                    <w:rPr>
                      <w:color w:val="000000" w:themeColor="text1"/>
                      <w:cs/>
                    </w:rPr>
                    <w:tab/>
                  </w:r>
                  <w:r w:rsidRPr="009E34A0">
                    <w:rPr>
                      <w:color w:val="000000" w:themeColor="text1"/>
                    </w:rPr>
                    <w:t xml:space="preserve">3.1 </w:t>
                  </w:r>
                  <w:r w:rsidRPr="009E34A0">
                    <w:rPr>
                      <w:color w:val="000000" w:themeColor="text1"/>
                      <w:cs/>
                    </w:rPr>
                    <w:t xml:space="preserve">มิติ </w:t>
                  </w:r>
                  <w:r w:rsidRPr="009E34A0">
                    <w:rPr>
                      <w:color w:val="000000" w:themeColor="text1"/>
                    </w:rPr>
                    <w:t xml:space="preserve">NWC </w:t>
                  </w:r>
                  <w:r w:rsidRPr="009E34A0">
                    <w:rPr>
                      <w:color w:val="000000" w:themeColor="text1"/>
                      <w:cs/>
                    </w:rPr>
                    <w:t xml:space="preserve">หรือทุนหมุนเวียน ที่เพียงพอรับภาระการขาดทุนเฉลี่ยต่อเดือน (กรณี </w:t>
                  </w:r>
                  <w:r w:rsidRPr="009E34A0">
                    <w:rPr>
                      <w:color w:val="000000" w:themeColor="text1"/>
                    </w:rPr>
                    <w:t xml:space="preserve">NWC </w:t>
                  </w:r>
                  <w:r w:rsidRPr="009E34A0">
                    <w:rPr>
                      <w:color w:val="000000" w:themeColor="text1"/>
                      <w:cs/>
                    </w:rPr>
                    <w:t xml:space="preserve">เป็นบวก </w:t>
                  </w:r>
                  <w:r w:rsidRPr="009E34A0">
                    <w:rPr>
                      <w:color w:val="000000" w:themeColor="text1"/>
                    </w:rPr>
                    <w:t xml:space="preserve">&amp; </w:t>
                  </w:r>
                  <w:r w:rsidRPr="009E34A0">
                    <w:rPr>
                      <w:color w:val="000000" w:themeColor="text1"/>
                      <w:cs/>
                    </w:rPr>
                    <w:t xml:space="preserve">มี </w:t>
                  </w:r>
                  <w:r w:rsidRPr="009E34A0">
                    <w:rPr>
                      <w:color w:val="000000" w:themeColor="text1"/>
                    </w:rPr>
                    <w:t xml:space="preserve">NI </w:t>
                  </w:r>
                  <w:r w:rsidRPr="009E34A0">
                    <w:rPr>
                      <w:color w:val="000000" w:themeColor="text1"/>
                      <w:cs/>
                    </w:rPr>
                    <w:t>ติดลบ)</w:t>
                  </w:r>
                </w:p>
              </w:tc>
              <w:tc>
                <w:tcPr>
                  <w:tcW w:w="1734" w:type="dxa"/>
                </w:tcPr>
                <w:p w:rsidR="003C110D" w:rsidRPr="009E34A0" w:rsidRDefault="003C110D" w:rsidP="003C110D">
                  <w:pPr>
                    <w:pStyle w:val="ListParagraph"/>
                    <w:spacing w:after="0" w:line="240" w:lineRule="auto"/>
                    <w:ind w:left="0"/>
                    <w:jc w:val="center"/>
                    <w:rPr>
                      <w:rFonts w:ascii="TH SarabunPSK" w:hAnsi="TH SarabunPSK" w:cs="TH SarabunPSK"/>
                      <w:color w:val="000000" w:themeColor="text1"/>
                    </w:rPr>
                  </w:pPr>
                </w:p>
              </w:tc>
              <w:tc>
                <w:tcPr>
                  <w:tcW w:w="3145" w:type="dxa"/>
                </w:tcPr>
                <w:p w:rsidR="003C110D" w:rsidRPr="009E34A0" w:rsidRDefault="003C110D" w:rsidP="003C110D">
                  <w:pPr>
                    <w:pStyle w:val="ListParagraph"/>
                    <w:spacing w:after="0" w:line="240" w:lineRule="auto"/>
                    <w:ind w:left="0"/>
                    <w:rPr>
                      <w:rFonts w:ascii="TH SarabunPSK" w:hAnsi="TH SarabunPSK" w:cs="TH SarabunPSK"/>
                      <w:color w:val="000000" w:themeColor="text1"/>
                      <w:cs/>
                    </w:rPr>
                  </w:pPr>
                  <w:r w:rsidRPr="009E34A0">
                    <w:rPr>
                      <w:rFonts w:ascii="TH SarabunPSK" w:hAnsi="TH SarabunPSK" w:cs="TH SarabunPSK"/>
                      <w:color w:val="000000" w:themeColor="text1"/>
                      <w:cs/>
                    </w:rPr>
                    <w:t xml:space="preserve">กลุ่มแสดงเข้าสู่ปัญหาการเงินรุนแรงสามารถดูได้ทั้ง </w:t>
                  </w:r>
                  <w:r w:rsidRPr="009E34A0">
                    <w:rPr>
                      <w:rFonts w:ascii="TH SarabunPSK" w:hAnsi="TH SarabunPSK" w:cs="TH SarabunPSK"/>
                      <w:color w:val="000000" w:themeColor="text1"/>
                    </w:rPr>
                    <w:t xml:space="preserve">2 </w:t>
                  </w:r>
                  <w:r w:rsidRPr="009E34A0">
                    <w:rPr>
                      <w:rFonts w:ascii="TH SarabunPSK" w:hAnsi="TH SarabunPSK" w:cs="TH SarabunPSK"/>
                      <w:color w:val="000000" w:themeColor="text1"/>
                      <w:cs/>
                    </w:rPr>
                    <w:t>มิติ</w:t>
                  </w:r>
                </w:p>
              </w:tc>
            </w:tr>
            <w:tr w:rsidR="003C110D" w:rsidRPr="009E34A0" w:rsidTr="0004665E">
              <w:tc>
                <w:tcPr>
                  <w:tcW w:w="2474" w:type="dxa"/>
                </w:tcPr>
                <w:p w:rsidR="003C110D" w:rsidRPr="009E34A0" w:rsidRDefault="003C110D" w:rsidP="003C110D">
                  <w:pPr>
                    <w:tabs>
                      <w:tab w:val="left" w:pos="441"/>
                      <w:tab w:val="left" w:pos="866"/>
                    </w:tabs>
                    <w:spacing w:after="0" w:line="240" w:lineRule="auto"/>
                    <w:contextualSpacing/>
                    <w:rPr>
                      <w:color w:val="000000" w:themeColor="text1"/>
                      <w:cs/>
                    </w:rPr>
                  </w:pPr>
                  <w:r w:rsidRPr="009E34A0">
                    <w:rPr>
                      <w:color w:val="000000" w:themeColor="text1"/>
                      <w:cs/>
                    </w:rPr>
                    <w:tab/>
                  </w:r>
                  <w:r w:rsidRPr="009E34A0">
                    <w:rPr>
                      <w:color w:val="000000" w:themeColor="text1"/>
                      <w:cs/>
                    </w:rPr>
                    <w:tab/>
                  </w:r>
                  <w:r w:rsidRPr="009E34A0">
                    <w:rPr>
                      <w:color w:val="000000" w:themeColor="text1"/>
                    </w:rPr>
                    <w:t xml:space="preserve">a) </w:t>
                  </w:r>
                  <w:r w:rsidRPr="009E34A0">
                    <w:rPr>
                      <w:color w:val="000000" w:themeColor="text1"/>
                      <w:cs/>
                    </w:rPr>
                    <w:t xml:space="preserve">ระยะเวลาทุนหมุนเวียนอาจหมด </w:t>
                  </w:r>
                  <w:r w:rsidRPr="009E34A0">
                    <w:rPr>
                      <w:color w:val="000000" w:themeColor="text1"/>
                    </w:rPr>
                    <w:t xml:space="preserve">&gt; 6 </w:t>
                  </w:r>
                  <w:r w:rsidRPr="009E34A0">
                    <w:rPr>
                      <w:color w:val="000000" w:themeColor="text1"/>
                      <w:cs/>
                    </w:rPr>
                    <w:lastRenderedPageBreak/>
                    <w:t>เดือน</w:t>
                  </w:r>
                </w:p>
              </w:tc>
              <w:tc>
                <w:tcPr>
                  <w:tcW w:w="1734" w:type="dxa"/>
                </w:tcPr>
                <w:p w:rsidR="003C110D" w:rsidRPr="009E34A0" w:rsidRDefault="003C110D" w:rsidP="003C110D">
                  <w:pPr>
                    <w:pStyle w:val="ListParagraph"/>
                    <w:spacing w:after="0" w:line="240" w:lineRule="auto"/>
                    <w:ind w:left="0"/>
                    <w:jc w:val="center"/>
                    <w:rPr>
                      <w:rFonts w:ascii="TH SarabunPSK" w:hAnsi="TH SarabunPSK" w:cs="TH SarabunPSK"/>
                      <w:color w:val="000000" w:themeColor="text1"/>
                    </w:rPr>
                  </w:pPr>
                  <w:r w:rsidRPr="009E34A0">
                    <w:rPr>
                      <w:rFonts w:ascii="TH SarabunPSK" w:hAnsi="TH SarabunPSK" w:cs="TH SarabunPSK"/>
                      <w:color w:val="000000" w:themeColor="text1"/>
                    </w:rPr>
                    <w:lastRenderedPageBreak/>
                    <w:t>0</w:t>
                  </w:r>
                </w:p>
              </w:tc>
              <w:tc>
                <w:tcPr>
                  <w:tcW w:w="3145" w:type="dxa"/>
                </w:tcPr>
                <w:p w:rsidR="003C110D" w:rsidRPr="009E34A0" w:rsidRDefault="003C110D" w:rsidP="003C110D">
                  <w:pPr>
                    <w:pStyle w:val="ListParagraph"/>
                    <w:spacing w:after="0" w:line="240" w:lineRule="auto"/>
                    <w:ind w:left="0"/>
                    <w:rPr>
                      <w:rFonts w:ascii="TH SarabunPSK" w:hAnsi="TH SarabunPSK" w:cs="TH SarabunPSK"/>
                      <w:color w:val="000000" w:themeColor="text1"/>
                      <w:cs/>
                    </w:rPr>
                  </w:pPr>
                  <w:r w:rsidRPr="009E34A0">
                    <w:rPr>
                      <w:rFonts w:ascii="TH SarabunPSK" w:hAnsi="TH SarabunPSK" w:cs="TH SarabunPSK"/>
                      <w:color w:val="000000" w:themeColor="text1"/>
                      <w:cs/>
                    </w:rPr>
                    <w:t xml:space="preserve">เนื่องจากทั้ง </w:t>
                  </w:r>
                  <w:r w:rsidRPr="009E34A0">
                    <w:rPr>
                      <w:rFonts w:ascii="TH SarabunPSK" w:hAnsi="TH SarabunPSK" w:cs="TH SarabunPSK"/>
                      <w:color w:val="000000" w:themeColor="text1"/>
                    </w:rPr>
                    <w:t xml:space="preserve">2 </w:t>
                  </w:r>
                  <w:r w:rsidRPr="009E34A0">
                    <w:rPr>
                      <w:rFonts w:ascii="TH SarabunPSK" w:hAnsi="TH SarabunPSK" w:cs="TH SarabunPSK"/>
                      <w:color w:val="000000" w:themeColor="text1"/>
                      <w:cs/>
                    </w:rPr>
                    <w:t>มิติ มีผลกระทบต่อความอยู่รอดของหน่วยบริการ</w:t>
                  </w:r>
                </w:p>
              </w:tc>
            </w:tr>
            <w:tr w:rsidR="003C110D" w:rsidRPr="009E34A0" w:rsidTr="0004665E">
              <w:tc>
                <w:tcPr>
                  <w:tcW w:w="2474" w:type="dxa"/>
                </w:tcPr>
                <w:p w:rsidR="003C110D" w:rsidRPr="009E34A0" w:rsidRDefault="003C110D" w:rsidP="003C110D">
                  <w:pPr>
                    <w:tabs>
                      <w:tab w:val="left" w:pos="441"/>
                      <w:tab w:val="left" w:pos="866"/>
                    </w:tabs>
                    <w:spacing w:after="0" w:line="240" w:lineRule="auto"/>
                    <w:contextualSpacing/>
                    <w:rPr>
                      <w:color w:val="000000" w:themeColor="text1"/>
                      <w:cs/>
                    </w:rPr>
                  </w:pPr>
                  <w:r w:rsidRPr="009E34A0">
                    <w:rPr>
                      <w:color w:val="000000" w:themeColor="text1"/>
                      <w:cs/>
                    </w:rPr>
                    <w:lastRenderedPageBreak/>
                    <w:tab/>
                  </w:r>
                  <w:r w:rsidRPr="009E34A0">
                    <w:rPr>
                      <w:color w:val="000000" w:themeColor="text1"/>
                      <w:cs/>
                    </w:rPr>
                    <w:tab/>
                  </w:r>
                  <w:r w:rsidRPr="009E34A0">
                    <w:rPr>
                      <w:color w:val="000000" w:themeColor="text1"/>
                    </w:rPr>
                    <w:t xml:space="preserve">b) </w:t>
                  </w:r>
                  <w:r w:rsidRPr="009E34A0">
                    <w:rPr>
                      <w:color w:val="000000" w:themeColor="text1"/>
                      <w:cs/>
                    </w:rPr>
                    <w:t xml:space="preserve">ระยะเวลาทุนหมุนเวียนอยู่ได้ </w:t>
                  </w:r>
                  <w:r w:rsidRPr="009E34A0">
                    <w:rPr>
                      <w:color w:val="000000" w:themeColor="text1"/>
                    </w:rPr>
                    <w:t xml:space="preserve">&gt; 3 </w:t>
                  </w:r>
                  <w:r w:rsidRPr="009E34A0">
                    <w:rPr>
                      <w:color w:val="000000" w:themeColor="text1"/>
                      <w:cs/>
                    </w:rPr>
                    <w:t xml:space="preserve">เดือน ไม่เกิน </w:t>
                  </w:r>
                  <w:r w:rsidRPr="009E34A0">
                    <w:rPr>
                      <w:color w:val="000000" w:themeColor="text1"/>
                    </w:rPr>
                    <w:t xml:space="preserve">6 </w:t>
                  </w:r>
                  <w:r w:rsidRPr="009E34A0">
                    <w:rPr>
                      <w:color w:val="000000" w:themeColor="text1"/>
                      <w:cs/>
                    </w:rPr>
                    <w:t>เดือน</w:t>
                  </w:r>
                </w:p>
              </w:tc>
              <w:tc>
                <w:tcPr>
                  <w:tcW w:w="1734" w:type="dxa"/>
                </w:tcPr>
                <w:p w:rsidR="003C110D" w:rsidRPr="009E34A0" w:rsidRDefault="003C110D" w:rsidP="003C110D">
                  <w:pPr>
                    <w:pStyle w:val="ListParagraph"/>
                    <w:spacing w:after="0" w:line="240" w:lineRule="auto"/>
                    <w:ind w:left="0"/>
                    <w:jc w:val="center"/>
                    <w:rPr>
                      <w:rFonts w:ascii="TH SarabunPSK" w:hAnsi="TH SarabunPSK" w:cs="TH SarabunPSK"/>
                      <w:color w:val="000000" w:themeColor="text1"/>
                    </w:rPr>
                  </w:pPr>
                  <w:r w:rsidRPr="009E34A0">
                    <w:rPr>
                      <w:rFonts w:ascii="TH SarabunPSK" w:hAnsi="TH SarabunPSK" w:cs="TH SarabunPSK"/>
                      <w:color w:val="000000" w:themeColor="text1"/>
                    </w:rPr>
                    <w:t>1</w:t>
                  </w:r>
                </w:p>
              </w:tc>
              <w:tc>
                <w:tcPr>
                  <w:tcW w:w="3145" w:type="dxa"/>
                </w:tcPr>
                <w:p w:rsidR="003C110D" w:rsidRPr="009E34A0" w:rsidRDefault="003C110D" w:rsidP="003C110D">
                  <w:pPr>
                    <w:pStyle w:val="ListParagraph"/>
                    <w:spacing w:after="0" w:line="240" w:lineRule="auto"/>
                    <w:ind w:left="0"/>
                    <w:rPr>
                      <w:rFonts w:ascii="TH SarabunPSK" w:hAnsi="TH SarabunPSK" w:cs="TH SarabunPSK"/>
                      <w:color w:val="000000" w:themeColor="text1"/>
                      <w:cs/>
                    </w:rPr>
                  </w:pPr>
                  <w:r w:rsidRPr="009E34A0">
                    <w:rPr>
                      <w:rFonts w:ascii="TH SarabunPSK" w:hAnsi="TH SarabunPSK" w:cs="TH SarabunPSK"/>
                      <w:color w:val="000000" w:themeColor="text1"/>
                    </w:rPr>
                    <w:t xml:space="preserve">* </w:t>
                  </w:r>
                  <w:r w:rsidRPr="009E34A0">
                    <w:rPr>
                      <w:rFonts w:ascii="TH SarabunPSK" w:hAnsi="TH SarabunPSK" w:cs="TH SarabunPSK"/>
                      <w:color w:val="000000" w:themeColor="text1"/>
                      <w:cs/>
                    </w:rPr>
                    <w:t>กรณีมีทุนหมุนเวียนคงเหลือ แต่มีผลการดำเนินงานขาดทุน หรือ</w:t>
                  </w:r>
                </w:p>
              </w:tc>
            </w:tr>
            <w:tr w:rsidR="003C110D" w:rsidRPr="009E34A0" w:rsidTr="0004665E">
              <w:tc>
                <w:tcPr>
                  <w:tcW w:w="2474" w:type="dxa"/>
                </w:tcPr>
                <w:p w:rsidR="003C110D" w:rsidRPr="009E34A0" w:rsidRDefault="003C110D" w:rsidP="003C110D">
                  <w:pPr>
                    <w:tabs>
                      <w:tab w:val="left" w:pos="441"/>
                      <w:tab w:val="left" w:pos="866"/>
                    </w:tabs>
                    <w:spacing w:after="0" w:line="240" w:lineRule="auto"/>
                    <w:contextualSpacing/>
                    <w:rPr>
                      <w:color w:val="000000" w:themeColor="text1"/>
                      <w:cs/>
                    </w:rPr>
                  </w:pPr>
                  <w:r w:rsidRPr="009E34A0">
                    <w:rPr>
                      <w:color w:val="000000" w:themeColor="text1"/>
                      <w:cs/>
                    </w:rPr>
                    <w:tab/>
                  </w:r>
                  <w:r w:rsidRPr="009E34A0">
                    <w:rPr>
                      <w:color w:val="000000" w:themeColor="text1"/>
                      <w:cs/>
                    </w:rPr>
                    <w:tab/>
                  </w:r>
                  <w:r w:rsidRPr="009E34A0">
                    <w:rPr>
                      <w:color w:val="000000" w:themeColor="text1"/>
                    </w:rPr>
                    <w:t xml:space="preserve">c) </w:t>
                  </w:r>
                  <w:r w:rsidRPr="009E34A0">
                    <w:rPr>
                      <w:color w:val="000000" w:themeColor="text1"/>
                      <w:cs/>
                    </w:rPr>
                    <w:t xml:space="preserve">ระยะเวลาทุนหมุนเวียนอยู่ได้ </w:t>
                  </w:r>
                  <w:r w:rsidRPr="009E34A0">
                    <w:rPr>
                      <w:color w:val="000000" w:themeColor="text1"/>
                    </w:rPr>
                    <w:t xml:space="preserve">&lt; </w:t>
                  </w:r>
                  <w:r w:rsidRPr="009E34A0">
                    <w:rPr>
                      <w:color w:val="000000" w:themeColor="text1"/>
                      <w:cs/>
                    </w:rPr>
                    <w:t xml:space="preserve">หรือ </w:t>
                  </w:r>
                  <w:r w:rsidRPr="009E34A0">
                    <w:rPr>
                      <w:color w:val="000000" w:themeColor="text1"/>
                    </w:rPr>
                    <w:t xml:space="preserve">= 3 </w:t>
                  </w:r>
                  <w:r w:rsidRPr="009E34A0">
                    <w:rPr>
                      <w:color w:val="000000" w:themeColor="text1"/>
                      <w:cs/>
                    </w:rPr>
                    <w:t>เดือน</w:t>
                  </w:r>
                </w:p>
              </w:tc>
              <w:tc>
                <w:tcPr>
                  <w:tcW w:w="1734" w:type="dxa"/>
                </w:tcPr>
                <w:p w:rsidR="003C110D" w:rsidRPr="009E34A0" w:rsidRDefault="003C110D" w:rsidP="003C110D">
                  <w:pPr>
                    <w:pStyle w:val="ListParagraph"/>
                    <w:spacing w:after="0" w:line="240" w:lineRule="auto"/>
                    <w:ind w:left="0"/>
                    <w:jc w:val="center"/>
                    <w:rPr>
                      <w:rFonts w:ascii="TH SarabunPSK" w:hAnsi="TH SarabunPSK" w:cs="TH SarabunPSK"/>
                      <w:color w:val="000000" w:themeColor="text1"/>
                    </w:rPr>
                  </w:pPr>
                  <w:r w:rsidRPr="009E34A0">
                    <w:rPr>
                      <w:rFonts w:ascii="TH SarabunPSK" w:hAnsi="TH SarabunPSK" w:cs="TH SarabunPSK"/>
                      <w:color w:val="000000" w:themeColor="text1"/>
                    </w:rPr>
                    <w:t>2</w:t>
                  </w:r>
                </w:p>
              </w:tc>
              <w:tc>
                <w:tcPr>
                  <w:tcW w:w="3145" w:type="dxa"/>
                </w:tcPr>
                <w:p w:rsidR="003C110D" w:rsidRPr="009E34A0" w:rsidRDefault="003C110D" w:rsidP="003C110D">
                  <w:pPr>
                    <w:pStyle w:val="ListParagraph"/>
                    <w:spacing w:after="0" w:line="240" w:lineRule="auto"/>
                    <w:ind w:left="0"/>
                    <w:rPr>
                      <w:rFonts w:ascii="TH SarabunPSK" w:hAnsi="TH SarabunPSK" w:cs="TH SarabunPSK"/>
                      <w:color w:val="000000" w:themeColor="text1"/>
                    </w:rPr>
                  </w:pPr>
                </w:p>
              </w:tc>
            </w:tr>
            <w:tr w:rsidR="003C110D" w:rsidRPr="009E34A0" w:rsidTr="0004665E">
              <w:tc>
                <w:tcPr>
                  <w:tcW w:w="2474" w:type="dxa"/>
                </w:tcPr>
                <w:p w:rsidR="003C110D" w:rsidRPr="009E34A0" w:rsidRDefault="003C110D" w:rsidP="003C110D">
                  <w:pPr>
                    <w:tabs>
                      <w:tab w:val="left" w:pos="441"/>
                      <w:tab w:val="left" w:pos="866"/>
                    </w:tabs>
                    <w:spacing w:after="0" w:line="240" w:lineRule="auto"/>
                    <w:contextualSpacing/>
                    <w:rPr>
                      <w:color w:val="000000" w:themeColor="text1"/>
                      <w:cs/>
                    </w:rPr>
                  </w:pPr>
                  <w:r w:rsidRPr="009E34A0">
                    <w:rPr>
                      <w:color w:val="000000" w:themeColor="text1"/>
                    </w:rPr>
                    <w:tab/>
                    <w:t xml:space="preserve">3.2 </w:t>
                  </w:r>
                  <w:r w:rsidRPr="009E34A0">
                    <w:rPr>
                      <w:color w:val="000000" w:themeColor="text1"/>
                      <w:cs/>
                    </w:rPr>
                    <w:t xml:space="preserve">มิติ ผลกำไรจากการดำเนินการ เพียงพอกับภาระหนี้สินหมุนเวียน (กรณี </w:t>
                  </w:r>
                  <w:r w:rsidRPr="009E34A0">
                    <w:rPr>
                      <w:color w:val="000000" w:themeColor="text1"/>
                    </w:rPr>
                    <w:t xml:space="preserve">NWC </w:t>
                  </w:r>
                  <w:r w:rsidRPr="009E34A0">
                    <w:rPr>
                      <w:color w:val="000000" w:themeColor="text1"/>
                      <w:cs/>
                    </w:rPr>
                    <w:t xml:space="preserve">ติดลบ </w:t>
                  </w:r>
                  <w:r w:rsidRPr="009E34A0">
                    <w:rPr>
                      <w:color w:val="000000" w:themeColor="text1"/>
                    </w:rPr>
                    <w:t xml:space="preserve">&amp; </w:t>
                  </w:r>
                  <w:r w:rsidRPr="009E34A0">
                    <w:rPr>
                      <w:color w:val="000000" w:themeColor="text1"/>
                      <w:cs/>
                    </w:rPr>
                    <w:t xml:space="preserve">มี </w:t>
                  </w:r>
                  <w:r w:rsidRPr="009E34A0">
                    <w:rPr>
                      <w:color w:val="000000" w:themeColor="text1"/>
                    </w:rPr>
                    <w:t xml:space="preserve">NI </w:t>
                  </w:r>
                  <w:r w:rsidRPr="009E34A0">
                    <w:rPr>
                      <w:color w:val="000000" w:themeColor="text1"/>
                      <w:cs/>
                    </w:rPr>
                    <w:t>เป็นบวก)</w:t>
                  </w:r>
                </w:p>
              </w:tc>
              <w:tc>
                <w:tcPr>
                  <w:tcW w:w="1734" w:type="dxa"/>
                </w:tcPr>
                <w:p w:rsidR="003C110D" w:rsidRPr="009E34A0" w:rsidRDefault="003C110D" w:rsidP="003C110D">
                  <w:pPr>
                    <w:pStyle w:val="ListParagraph"/>
                    <w:spacing w:after="0" w:line="240" w:lineRule="auto"/>
                    <w:ind w:left="0"/>
                    <w:jc w:val="center"/>
                    <w:rPr>
                      <w:rFonts w:ascii="TH SarabunPSK" w:hAnsi="TH SarabunPSK" w:cs="TH SarabunPSK"/>
                      <w:color w:val="000000" w:themeColor="text1"/>
                    </w:rPr>
                  </w:pPr>
                </w:p>
              </w:tc>
              <w:tc>
                <w:tcPr>
                  <w:tcW w:w="3145" w:type="dxa"/>
                </w:tcPr>
                <w:p w:rsidR="003C110D" w:rsidRPr="009E34A0" w:rsidRDefault="003C110D" w:rsidP="003C110D">
                  <w:pPr>
                    <w:pStyle w:val="ListParagraph"/>
                    <w:spacing w:after="0" w:line="240" w:lineRule="auto"/>
                    <w:ind w:left="0"/>
                    <w:rPr>
                      <w:rFonts w:ascii="TH SarabunPSK" w:hAnsi="TH SarabunPSK" w:cs="TH SarabunPSK"/>
                      <w:color w:val="000000" w:themeColor="text1"/>
                    </w:rPr>
                  </w:pPr>
                </w:p>
              </w:tc>
            </w:tr>
            <w:tr w:rsidR="003C110D" w:rsidRPr="009E34A0" w:rsidTr="0004665E">
              <w:tc>
                <w:tcPr>
                  <w:tcW w:w="2474" w:type="dxa"/>
                </w:tcPr>
                <w:p w:rsidR="003C110D" w:rsidRPr="009E34A0" w:rsidRDefault="003C110D" w:rsidP="003C110D">
                  <w:pPr>
                    <w:pStyle w:val="ListParagraph"/>
                    <w:tabs>
                      <w:tab w:val="left" w:pos="777"/>
                    </w:tabs>
                    <w:spacing w:after="0" w:line="240" w:lineRule="auto"/>
                    <w:ind w:left="0"/>
                    <w:rPr>
                      <w:rFonts w:ascii="TH SarabunPSK" w:hAnsi="TH SarabunPSK" w:cs="TH SarabunPSK"/>
                      <w:color w:val="000000" w:themeColor="text1"/>
                      <w:cs/>
                    </w:rPr>
                  </w:pPr>
                  <w:r w:rsidRPr="009E34A0">
                    <w:rPr>
                      <w:rFonts w:ascii="TH SarabunPSK" w:hAnsi="TH SarabunPSK" w:cs="TH SarabunPSK"/>
                      <w:color w:val="000000" w:themeColor="text1"/>
                      <w:cs/>
                    </w:rPr>
                    <w:tab/>
                  </w:r>
                  <w:r w:rsidRPr="009E34A0">
                    <w:rPr>
                      <w:rFonts w:ascii="TH SarabunPSK" w:hAnsi="TH SarabunPSK" w:cs="TH SarabunPSK"/>
                      <w:color w:val="000000" w:themeColor="text1"/>
                    </w:rPr>
                    <w:t xml:space="preserve">a) </w:t>
                  </w:r>
                  <w:r w:rsidRPr="009E34A0">
                    <w:rPr>
                      <w:rFonts w:ascii="TH SarabunPSK" w:hAnsi="TH SarabunPSK" w:cs="TH SarabunPSK"/>
                      <w:color w:val="000000" w:themeColor="text1"/>
                      <w:cs/>
                    </w:rPr>
                    <w:t xml:space="preserve">ผลกำไร สามารถปรับ </w:t>
                  </w:r>
                  <w:r w:rsidRPr="009E34A0">
                    <w:rPr>
                      <w:rFonts w:ascii="TH SarabunPSK" w:hAnsi="TH SarabunPSK" w:cs="TH SarabunPSK"/>
                      <w:color w:val="000000" w:themeColor="text1"/>
                    </w:rPr>
                    <w:t xml:space="preserve">NWC </w:t>
                  </w:r>
                  <w:r w:rsidRPr="009E34A0">
                    <w:rPr>
                      <w:rFonts w:ascii="TH SarabunPSK" w:hAnsi="TH SarabunPSK" w:cs="TH SarabunPSK"/>
                      <w:color w:val="000000" w:themeColor="text1"/>
                      <w:cs/>
                    </w:rPr>
                    <w:t xml:space="preserve">เป็นบวก </w:t>
                  </w:r>
                  <w:r w:rsidRPr="009E34A0">
                    <w:rPr>
                      <w:rFonts w:ascii="TH SarabunPSK" w:hAnsi="TH SarabunPSK" w:cs="TH SarabunPSK"/>
                      <w:color w:val="000000" w:themeColor="text1"/>
                    </w:rPr>
                    <w:t xml:space="preserve">&gt; 6 </w:t>
                  </w:r>
                  <w:r w:rsidRPr="009E34A0">
                    <w:rPr>
                      <w:rFonts w:ascii="TH SarabunPSK" w:hAnsi="TH SarabunPSK" w:cs="TH SarabunPSK"/>
                      <w:color w:val="000000" w:themeColor="text1"/>
                      <w:cs/>
                    </w:rPr>
                    <w:t>เดือน</w:t>
                  </w:r>
                </w:p>
              </w:tc>
              <w:tc>
                <w:tcPr>
                  <w:tcW w:w="1734" w:type="dxa"/>
                </w:tcPr>
                <w:p w:rsidR="003C110D" w:rsidRPr="009E34A0" w:rsidRDefault="003C110D" w:rsidP="003C110D">
                  <w:pPr>
                    <w:pStyle w:val="ListParagraph"/>
                    <w:spacing w:after="0" w:line="240" w:lineRule="auto"/>
                    <w:ind w:left="0"/>
                    <w:jc w:val="center"/>
                    <w:rPr>
                      <w:rFonts w:ascii="TH SarabunPSK" w:hAnsi="TH SarabunPSK" w:cs="TH SarabunPSK"/>
                      <w:color w:val="000000" w:themeColor="text1"/>
                    </w:rPr>
                  </w:pPr>
                  <w:r w:rsidRPr="009E34A0">
                    <w:rPr>
                      <w:rFonts w:ascii="TH SarabunPSK" w:hAnsi="TH SarabunPSK" w:cs="TH SarabunPSK"/>
                      <w:color w:val="000000" w:themeColor="text1"/>
                    </w:rPr>
                    <w:t>2</w:t>
                  </w:r>
                </w:p>
              </w:tc>
              <w:tc>
                <w:tcPr>
                  <w:tcW w:w="3145" w:type="dxa"/>
                </w:tcPr>
                <w:p w:rsidR="003C110D" w:rsidRPr="009E34A0" w:rsidRDefault="003C110D" w:rsidP="003C110D">
                  <w:pPr>
                    <w:pStyle w:val="ListParagraph"/>
                    <w:spacing w:after="0" w:line="240" w:lineRule="auto"/>
                    <w:ind w:left="0"/>
                    <w:rPr>
                      <w:rFonts w:ascii="TH SarabunPSK" w:hAnsi="TH SarabunPSK" w:cs="TH SarabunPSK"/>
                      <w:color w:val="000000" w:themeColor="text1"/>
                      <w:cs/>
                    </w:rPr>
                  </w:pPr>
                  <w:r w:rsidRPr="009E34A0">
                    <w:rPr>
                      <w:rFonts w:ascii="TH SarabunPSK" w:hAnsi="TH SarabunPSK" w:cs="TH SarabunPSK"/>
                      <w:color w:val="000000" w:themeColor="text1"/>
                    </w:rPr>
                    <w:t xml:space="preserve">* </w:t>
                  </w:r>
                  <w:r w:rsidRPr="009E34A0">
                    <w:rPr>
                      <w:rFonts w:ascii="TH SarabunPSK" w:hAnsi="TH SarabunPSK" w:cs="TH SarabunPSK"/>
                      <w:color w:val="000000" w:themeColor="text1"/>
                      <w:cs/>
                    </w:rPr>
                    <w:t xml:space="preserve">กรณีมีกำไรจากผลการดำเนินงาน แต่ขาดเงินทุนหมุนเวียน </w:t>
                  </w:r>
                </w:p>
              </w:tc>
            </w:tr>
            <w:tr w:rsidR="003C110D" w:rsidRPr="009E34A0" w:rsidTr="0004665E">
              <w:tc>
                <w:tcPr>
                  <w:tcW w:w="2474" w:type="dxa"/>
                </w:tcPr>
                <w:p w:rsidR="003C110D" w:rsidRPr="009E34A0" w:rsidRDefault="003C110D" w:rsidP="003C110D">
                  <w:pPr>
                    <w:pStyle w:val="ListParagraph"/>
                    <w:tabs>
                      <w:tab w:val="left" w:pos="777"/>
                    </w:tabs>
                    <w:spacing w:after="0" w:line="240" w:lineRule="auto"/>
                    <w:ind w:left="0"/>
                    <w:rPr>
                      <w:rFonts w:ascii="TH SarabunPSK" w:hAnsi="TH SarabunPSK" w:cs="TH SarabunPSK"/>
                      <w:color w:val="000000" w:themeColor="text1"/>
                      <w:cs/>
                    </w:rPr>
                  </w:pPr>
                  <w:r w:rsidRPr="009E34A0">
                    <w:rPr>
                      <w:rFonts w:ascii="TH SarabunPSK" w:hAnsi="TH SarabunPSK" w:cs="TH SarabunPSK"/>
                      <w:color w:val="000000" w:themeColor="text1"/>
                      <w:cs/>
                    </w:rPr>
                    <w:tab/>
                  </w:r>
                  <w:r w:rsidRPr="009E34A0">
                    <w:rPr>
                      <w:rFonts w:ascii="TH SarabunPSK" w:hAnsi="TH SarabunPSK" w:cs="TH SarabunPSK"/>
                      <w:color w:val="000000" w:themeColor="text1"/>
                    </w:rPr>
                    <w:t xml:space="preserve">b) </w:t>
                  </w:r>
                  <w:r w:rsidRPr="009E34A0">
                    <w:rPr>
                      <w:rFonts w:ascii="TH SarabunPSK" w:hAnsi="TH SarabunPSK" w:cs="TH SarabunPSK"/>
                      <w:color w:val="000000" w:themeColor="text1"/>
                      <w:cs/>
                    </w:rPr>
                    <w:t xml:space="preserve">ผลกำไร สามารถปรับ </w:t>
                  </w:r>
                  <w:r w:rsidRPr="009E34A0">
                    <w:rPr>
                      <w:rFonts w:ascii="TH SarabunPSK" w:hAnsi="TH SarabunPSK" w:cs="TH SarabunPSK"/>
                      <w:color w:val="000000" w:themeColor="text1"/>
                    </w:rPr>
                    <w:t xml:space="preserve">NWC </w:t>
                  </w:r>
                  <w:r w:rsidRPr="009E34A0">
                    <w:rPr>
                      <w:rFonts w:ascii="TH SarabunPSK" w:hAnsi="TH SarabunPSK" w:cs="TH SarabunPSK"/>
                      <w:color w:val="000000" w:themeColor="text1"/>
                      <w:cs/>
                    </w:rPr>
                    <w:t xml:space="preserve">เป็นบวก </w:t>
                  </w:r>
                  <w:r w:rsidRPr="009E34A0">
                    <w:rPr>
                      <w:rFonts w:ascii="TH SarabunPSK" w:hAnsi="TH SarabunPSK" w:cs="TH SarabunPSK"/>
                      <w:color w:val="000000" w:themeColor="text1"/>
                    </w:rPr>
                    <w:t xml:space="preserve">&gt; 3 </w:t>
                  </w:r>
                  <w:r w:rsidRPr="009E34A0">
                    <w:rPr>
                      <w:rFonts w:ascii="TH SarabunPSK" w:hAnsi="TH SarabunPSK" w:cs="TH SarabunPSK"/>
                      <w:color w:val="000000" w:themeColor="text1"/>
                      <w:cs/>
                    </w:rPr>
                    <w:t xml:space="preserve">เดือนไม่เกิน </w:t>
                  </w:r>
                  <w:r w:rsidRPr="009E34A0">
                    <w:rPr>
                      <w:rFonts w:ascii="TH SarabunPSK" w:hAnsi="TH SarabunPSK" w:cs="TH SarabunPSK"/>
                      <w:color w:val="000000" w:themeColor="text1"/>
                    </w:rPr>
                    <w:t xml:space="preserve">6 </w:t>
                  </w:r>
                  <w:r w:rsidRPr="009E34A0">
                    <w:rPr>
                      <w:rFonts w:ascii="TH SarabunPSK" w:hAnsi="TH SarabunPSK" w:cs="TH SarabunPSK"/>
                      <w:color w:val="000000" w:themeColor="text1"/>
                      <w:cs/>
                    </w:rPr>
                    <w:t>เดือน</w:t>
                  </w:r>
                </w:p>
              </w:tc>
              <w:tc>
                <w:tcPr>
                  <w:tcW w:w="1734" w:type="dxa"/>
                </w:tcPr>
                <w:p w:rsidR="003C110D" w:rsidRPr="009E34A0" w:rsidRDefault="003C110D" w:rsidP="003C110D">
                  <w:pPr>
                    <w:pStyle w:val="ListParagraph"/>
                    <w:spacing w:after="0" w:line="240" w:lineRule="auto"/>
                    <w:ind w:left="0"/>
                    <w:jc w:val="center"/>
                    <w:rPr>
                      <w:rFonts w:ascii="TH SarabunPSK" w:hAnsi="TH SarabunPSK" w:cs="TH SarabunPSK"/>
                      <w:color w:val="000000" w:themeColor="text1"/>
                    </w:rPr>
                  </w:pPr>
                  <w:r w:rsidRPr="009E34A0">
                    <w:rPr>
                      <w:rFonts w:ascii="TH SarabunPSK" w:hAnsi="TH SarabunPSK" w:cs="TH SarabunPSK"/>
                      <w:color w:val="000000" w:themeColor="text1"/>
                    </w:rPr>
                    <w:t>1</w:t>
                  </w:r>
                </w:p>
              </w:tc>
              <w:tc>
                <w:tcPr>
                  <w:tcW w:w="3145" w:type="dxa"/>
                </w:tcPr>
                <w:p w:rsidR="003C110D" w:rsidRPr="009E34A0" w:rsidRDefault="003C110D" w:rsidP="003C110D">
                  <w:pPr>
                    <w:pStyle w:val="ListParagraph"/>
                    <w:spacing w:after="0" w:line="240" w:lineRule="auto"/>
                    <w:ind w:left="0"/>
                    <w:rPr>
                      <w:rFonts w:ascii="TH SarabunPSK" w:hAnsi="TH SarabunPSK" w:cs="TH SarabunPSK"/>
                      <w:color w:val="000000" w:themeColor="text1"/>
                    </w:rPr>
                  </w:pPr>
                </w:p>
              </w:tc>
            </w:tr>
            <w:tr w:rsidR="003C110D" w:rsidRPr="009E34A0" w:rsidTr="0004665E">
              <w:tc>
                <w:tcPr>
                  <w:tcW w:w="2474" w:type="dxa"/>
                </w:tcPr>
                <w:p w:rsidR="003C110D" w:rsidRDefault="003C110D" w:rsidP="003C110D">
                  <w:pPr>
                    <w:pStyle w:val="ListParagraph"/>
                    <w:tabs>
                      <w:tab w:val="left" w:pos="777"/>
                    </w:tabs>
                    <w:spacing w:after="0" w:line="240" w:lineRule="auto"/>
                    <w:ind w:left="0"/>
                    <w:rPr>
                      <w:rFonts w:ascii="TH SarabunPSK" w:hAnsi="TH SarabunPSK" w:cs="TH SarabunPSK"/>
                      <w:color w:val="000000" w:themeColor="text1"/>
                    </w:rPr>
                  </w:pPr>
                  <w:r w:rsidRPr="009E34A0">
                    <w:rPr>
                      <w:rFonts w:ascii="TH SarabunPSK" w:hAnsi="TH SarabunPSK" w:cs="TH SarabunPSK"/>
                      <w:color w:val="000000" w:themeColor="text1"/>
                      <w:cs/>
                    </w:rPr>
                    <w:tab/>
                  </w:r>
                  <w:r w:rsidRPr="009E34A0">
                    <w:rPr>
                      <w:rFonts w:ascii="TH SarabunPSK" w:hAnsi="TH SarabunPSK" w:cs="TH SarabunPSK"/>
                      <w:color w:val="000000" w:themeColor="text1"/>
                    </w:rPr>
                    <w:t xml:space="preserve">c) </w:t>
                  </w:r>
                  <w:r w:rsidRPr="009E34A0">
                    <w:rPr>
                      <w:rFonts w:ascii="TH SarabunPSK" w:hAnsi="TH SarabunPSK" w:cs="TH SarabunPSK"/>
                      <w:color w:val="000000" w:themeColor="text1"/>
                      <w:cs/>
                    </w:rPr>
                    <w:t xml:space="preserve">ผลกำไร สามารถปรับ </w:t>
                  </w:r>
                  <w:r w:rsidRPr="009E34A0">
                    <w:rPr>
                      <w:rFonts w:ascii="TH SarabunPSK" w:hAnsi="TH SarabunPSK" w:cs="TH SarabunPSK"/>
                      <w:color w:val="000000" w:themeColor="text1"/>
                    </w:rPr>
                    <w:t xml:space="preserve">NWC </w:t>
                  </w:r>
                  <w:r w:rsidRPr="009E34A0">
                    <w:rPr>
                      <w:rFonts w:ascii="TH SarabunPSK" w:hAnsi="TH SarabunPSK" w:cs="TH SarabunPSK"/>
                      <w:color w:val="000000" w:themeColor="text1"/>
                      <w:cs/>
                    </w:rPr>
                    <w:t xml:space="preserve">เป็นบวก </w:t>
                  </w:r>
                  <w:r w:rsidRPr="009E34A0">
                    <w:rPr>
                      <w:rFonts w:ascii="TH SarabunPSK" w:hAnsi="TH SarabunPSK" w:cs="TH SarabunPSK"/>
                      <w:color w:val="000000" w:themeColor="text1"/>
                    </w:rPr>
                    <w:t xml:space="preserve">&lt; </w:t>
                  </w:r>
                  <w:r w:rsidRPr="009E34A0">
                    <w:rPr>
                      <w:rFonts w:ascii="TH SarabunPSK" w:hAnsi="TH SarabunPSK" w:cs="TH SarabunPSK"/>
                      <w:color w:val="000000" w:themeColor="text1"/>
                      <w:cs/>
                    </w:rPr>
                    <w:t xml:space="preserve">หรือ </w:t>
                  </w:r>
                  <w:r w:rsidRPr="009E34A0">
                    <w:rPr>
                      <w:rFonts w:ascii="TH SarabunPSK" w:hAnsi="TH SarabunPSK" w:cs="TH SarabunPSK"/>
                      <w:color w:val="000000" w:themeColor="text1"/>
                    </w:rPr>
                    <w:t xml:space="preserve">= 3 </w:t>
                  </w:r>
                  <w:r w:rsidRPr="009E34A0">
                    <w:rPr>
                      <w:rFonts w:ascii="TH SarabunPSK" w:hAnsi="TH SarabunPSK" w:cs="TH SarabunPSK"/>
                      <w:color w:val="000000" w:themeColor="text1"/>
                      <w:cs/>
                    </w:rPr>
                    <w:t>เดือน</w:t>
                  </w:r>
                </w:p>
                <w:p w:rsidR="003C110D" w:rsidRPr="009E34A0" w:rsidRDefault="003C110D" w:rsidP="003C110D">
                  <w:pPr>
                    <w:pStyle w:val="ListParagraph"/>
                    <w:tabs>
                      <w:tab w:val="left" w:pos="777"/>
                    </w:tabs>
                    <w:spacing w:after="0" w:line="240" w:lineRule="auto"/>
                    <w:ind w:left="0"/>
                    <w:rPr>
                      <w:rFonts w:ascii="TH SarabunPSK" w:hAnsi="TH SarabunPSK" w:cs="TH SarabunPSK"/>
                      <w:color w:val="000000" w:themeColor="text1"/>
                      <w:cs/>
                    </w:rPr>
                  </w:pPr>
                </w:p>
              </w:tc>
              <w:tc>
                <w:tcPr>
                  <w:tcW w:w="1734" w:type="dxa"/>
                </w:tcPr>
                <w:p w:rsidR="003C110D" w:rsidRPr="009E34A0" w:rsidRDefault="003C110D" w:rsidP="003C110D">
                  <w:pPr>
                    <w:pStyle w:val="ListParagraph"/>
                    <w:spacing w:after="0" w:line="240" w:lineRule="auto"/>
                    <w:ind w:left="0"/>
                    <w:jc w:val="center"/>
                    <w:rPr>
                      <w:rFonts w:ascii="TH SarabunPSK" w:hAnsi="TH SarabunPSK" w:cs="TH SarabunPSK"/>
                      <w:color w:val="000000" w:themeColor="text1"/>
                    </w:rPr>
                  </w:pPr>
                  <w:r w:rsidRPr="009E34A0">
                    <w:rPr>
                      <w:rFonts w:ascii="TH SarabunPSK" w:hAnsi="TH SarabunPSK" w:cs="TH SarabunPSK"/>
                      <w:color w:val="000000" w:themeColor="text1"/>
                    </w:rPr>
                    <w:t>0</w:t>
                  </w:r>
                </w:p>
              </w:tc>
              <w:tc>
                <w:tcPr>
                  <w:tcW w:w="3145" w:type="dxa"/>
                </w:tcPr>
                <w:p w:rsidR="003C110D" w:rsidRPr="009E34A0" w:rsidRDefault="003C110D" w:rsidP="003C110D">
                  <w:pPr>
                    <w:pStyle w:val="ListParagraph"/>
                    <w:spacing w:after="0" w:line="240" w:lineRule="auto"/>
                    <w:ind w:left="0"/>
                    <w:rPr>
                      <w:rFonts w:ascii="TH SarabunPSK" w:hAnsi="TH SarabunPSK" w:cs="TH SarabunPSK"/>
                      <w:color w:val="000000" w:themeColor="text1"/>
                    </w:rPr>
                  </w:pPr>
                </w:p>
              </w:tc>
            </w:tr>
            <w:tr w:rsidR="003C110D" w:rsidRPr="009E34A0" w:rsidTr="003C110D">
              <w:tc>
                <w:tcPr>
                  <w:tcW w:w="2474" w:type="dxa"/>
                  <w:shd w:val="clear" w:color="auto" w:fill="CCC0D9" w:themeFill="accent4" w:themeFillTint="66"/>
                </w:tcPr>
                <w:p w:rsidR="003C110D" w:rsidRPr="009E34A0" w:rsidRDefault="003C110D" w:rsidP="003C110D">
                  <w:pPr>
                    <w:pStyle w:val="ListParagraph"/>
                    <w:spacing w:after="0" w:line="240" w:lineRule="auto"/>
                    <w:ind w:left="0"/>
                    <w:jc w:val="center"/>
                    <w:rPr>
                      <w:rFonts w:ascii="TH SarabunPSK" w:hAnsi="TH SarabunPSK" w:cs="TH SarabunPSK"/>
                      <w:b/>
                      <w:bCs/>
                      <w:color w:val="000000" w:themeColor="text1"/>
                    </w:rPr>
                  </w:pPr>
                  <w:r w:rsidRPr="009E34A0">
                    <w:rPr>
                      <w:rFonts w:ascii="TH SarabunPSK" w:hAnsi="TH SarabunPSK" w:cs="TH SarabunPSK"/>
                      <w:b/>
                      <w:bCs/>
                      <w:color w:val="000000" w:themeColor="text1"/>
                      <w:cs/>
                    </w:rPr>
                    <w:t>ประเภทดัชนีชี้วัด</w:t>
                  </w:r>
                </w:p>
              </w:tc>
              <w:tc>
                <w:tcPr>
                  <w:tcW w:w="1734" w:type="dxa"/>
                  <w:shd w:val="clear" w:color="auto" w:fill="CCC0D9" w:themeFill="accent4" w:themeFillTint="66"/>
                </w:tcPr>
                <w:p w:rsidR="003C110D" w:rsidRPr="009E34A0" w:rsidRDefault="003C110D" w:rsidP="003C110D">
                  <w:pPr>
                    <w:pStyle w:val="ListParagraph"/>
                    <w:spacing w:after="0" w:line="240" w:lineRule="auto"/>
                    <w:ind w:left="0"/>
                    <w:jc w:val="center"/>
                    <w:rPr>
                      <w:rFonts w:ascii="TH SarabunPSK" w:hAnsi="TH SarabunPSK" w:cs="TH SarabunPSK"/>
                      <w:b/>
                      <w:bCs/>
                      <w:color w:val="000000" w:themeColor="text1"/>
                    </w:rPr>
                  </w:pPr>
                  <w:r w:rsidRPr="009E34A0">
                    <w:rPr>
                      <w:rFonts w:ascii="TH SarabunPSK" w:hAnsi="TH SarabunPSK" w:cs="TH SarabunPSK"/>
                      <w:b/>
                      <w:bCs/>
                      <w:color w:val="000000" w:themeColor="text1"/>
                      <w:cs/>
                    </w:rPr>
                    <w:t>น้ำหนักความรุนแรง</w:t>
                  </w:r>
                </w:p>
                <w:p w:rsidR="003C110D" w:rsidRPr="009E34A0" w:rsidRDefault="003C110D" w:rsidP="003C110D">
                  <w:pPr>
                    <w:pStyle w:val="ListParagraph"/>
                    <w:spacing w:after="0" w:line="240" w:lineRule="auto"/>
                    <w:ind w:left="0"/>
                    <w:jc w:val="center"/>
                    <w:rPr>
                      <w:rFonts w:ascii="TH SarabunPSK" w:hAnsi="TH SarabunPSK" w:cs="TH SarabunPSK"/>
                      <w:b/>
                      <w:bCs/>
                      <w:color w:val="000000" w:themeColor="text1"/>
                    </w:rPr>
                  </w:pPr>
                  <w:r w:rsidRPr="009E34A0">
                    <w:rPr>
                      <w:rFonts w:ascii="TH SarabunPSK" w:hAnsi="TH SarabunPSK" w:cs="TH SarabunPSK"/>
                      <w:b/>
                      <w:bCs/>
                      <w:color w:val="000000" w:themeColor="text1"/>
                      <w:cs/>
                    </w:rPr>
                    <w:t>ของความเสี่ยง</w:t>
                  </w:r>
                </w:p>
                <w:p w:rsidR="003C110D" w:rsidRPr="009E34A0" w:rsidRDefault="003C110D" w:rsidP="003C110D">
                  <w:pPr>
                    <w:pStyle w:val="ListParagraph"/>
                    <w:spacing w:after="0" w:line="240" w:lineRule="auto"/>
                    <w:ind w:left="0"/>
                    <w:jc w:val="center"/>
                    <w:rPr>
                      <w:rFonts w:ascii="TH SarabunPSK" w:hAnsi="TH SarabunPSK" w:cs="TH SarabunPSK"/>
                      <w:b/>
                      <w:bCs/>
                      <w:color w:val="000000" w:themeColor="text1"/>
                    </w:rPr>
                  </w:pPr>
                  <w:r w:rsidRPr="009E34A0">
                    <w:rPr>
                      <w:rFonts w:ascii="TH SarabunPSK" w:hAnsi="TH SarabunPSK" w:cs="TH SarabunPSK"/>
                      <w:b/>
                      <w:bCs/>
                      <w:color w:val="000000" w:themeColor="text1"/>
                    </w:rPr>
                    <w:t>(Risk Score)</w:t>
                  </w:r>
                </w:p>
              </w:tc>
              <w:tc>
                <w:tcPr>
                  <w:tcW w:w="3145" w:type="dxa"/>
                  <w:shd w:val="clear" w:color="auto" w:fill="CCC0D9" w:themeFill="accent4" w:themeFillTint="66"/>
                </w:tcPr>
                <w:p w:rsidR="003C110D" w:rsidRPr="009E34A0" w:rsidRDefault="003C110D" w:rsidP="003C110D">
                  <w:pPr>
                    <w:pStyle w:val="ListParagraph"/>
                    <w:spacing w:after="0" w:line="240" w:lineRule="auto"/>
                    <w:ind w:left="0"/>
                    <w:jc w:val="center"/>
                    <w:rPr>
                      <w:rFonts w:ascii="TH SarabunPSK" w:hAnsi="TH SarabunPSK" w:cs="TH SarabunPSK"/>
                      <w:b/>
                      <w:bCs/>
                      <w:color w:val="000000" w:themeColor="text1"/>
                      <w:cs/>
                    </w:rPr>
                  </w:pPr>
                  <w:r w:rsidRPr="009E34A0">
                    <w:rPr>
                      <w:rFonts w:ascii="TH SarabunPSK" w:hAnsi="TH SarabunPSK" w:cs="TH SarabunPSK"/>
                      <w:b/>
                      <w:bCs/>
                      <w:color w:val="000000" w:themeColor="text1"/>
                      <w:cs/>
                    </w:rPr>
                    <w:t>คำอธิบาย</w:t>
                  </w:r>
                </w:p>
              </w:tc>
            </w:tr>
            <w:tr w:rsidR="003C110D" w:rsidRPr="009E34A0" w:rsidTr="0004665E">
              <w:tc>
                <w:tcPr>
                  <w:tcW w:w="2474" w:type="dxa"/>
                </w:tcPr>
                <w:p w:rsidR="003C110D" w:rsidRPr="009E34A0" w:rsidRDefault="003C110D" w:rsidP="003C110D">
                  <w:pPr>
                    <w:pStyle w:val="ListParagraph"/>
                    <w:tabs>
                      <w:tab w:val="left" w:pos="441"/>
                      <w:tab w:val="left" w:pos="777"/>
                    </w:tabs>
                    <w:spacing w:after="0" w:line="240" w:lineRule="auto"/>
                    <w:ind w:left="0"/>
                    <w:rPr>
                      <w:rFonts w:ascii="TH SarabunPSK" w:hAnsi="TH SarabunPSK" w:cs="TH SarabunPSK"/>
                      <w:color w:val="000000" w:themeColor="text1"/>
                      <w:cs/>
                    </w:rPr>
                  </w:pPr>
                  <w:r w:rsidRPr="009E34A0">
                    <w:rPr>
                      <w:rFonts w:ascii="TH SarabunPSK" w:hAnsi="TH SarabunPSK" w:cs="TH SarabunPSK"/>
                      <w:color w:val="000000" w:themeColor="text1"/>
                      <w:cs/>
                    </w:rPr>
                    <w:tab/>
                  </w:r>
                  <w:r w:rsidRPr="009E34A0">
                    <w:rPr>
                      <w:rFonts w:ascii="TH SarabunPSK" w:hAnsi="TH SarabunPSK" w:cs="TH SarabunPSK"/>
                      <w:color w:val="000000" w:themeColor="text1"/>
                    </w:rPr>
                    <w:t xml:space="preserve">3.3 </w:t>
                  </w:r>
                  <w:r w:rsidRPr="009E34A0">
                    <w:rPr>
                      <w:rFonts w:ascii="TH SarabunPSK" w:hAnsi="TH SarabunPSK" w:cs="TH SarabunPSK"/>
                      <w:color w:val="000000" w:themeColor="text1"/>
                      <w:cs/>
                    </w:rPr>
                    <w:t xml:space="preserve">กรณี </w:t>
                  </w:r>
                  <w:r w:rsidRPr="009E34A0">
                    <w:rPr>
                      <w:rFonts w:ascii="TH SarabunPSK" w:hAnsi="TH SarabunPSK" w:cs="TH SarabunPSK"/>
                      <w:color w:val="000000" w:themeColor="text1"/>
                    </w:rPr>
                    <w:t xml:space="preserve">NWC </w:t>
                  </w:r>
                  <w:r w:rsidRPr="009E34A0">
                    <w:rPr>
                      <w:rFonts w:ascii="TH SarabunPSK" w:hAnsi="TH SarabunPSK" w:cs="TH SarabunPSK"/>
                      <w:color w:val="000000" w:themeColor="text1"/>
                      <w:cs/>
                    </w:rPr>
                    <w:t xml:space="preserve">ติดบวก </w:t>
                  </w:r>
                  <w:r w:rsidRPr="009E34A0">
                    <w:rPr>
                      <w:rFonts w:ascii="TH SarabunPSK" w:hAnsi="TH SarabunPSK" w:cs="TH SarabunPSK"/>
                      <w:color w:val="000000" w:themeColor="text1"/>
                    </w:rPr>
                    <w:t xml:space="preserve">&amp; </w:t>
                  </w:r>
                  <w:r w:rsidRPr="009E34A0">
                    <w:rPr>
                      <w:rFonts w:ascii="TH SarabunPSK" w:hAnsi="TH SarabunPSK" w:cs="TH SarabunPSK"/>
                      <w:color w:val="000000" w:themeColor="text1"/>
                      <w:cs/>
                    </w:rPr>
                    <w:t xml:space="preserve">มี </w:t>
                  </w:r>
                  <w:r w:rsidRPr="009E34A0">
                    <w:rPr>
                      <w:rFonts w:ascii="TH SarabunPSK" w:hAnsi="TH SarabunPSK" w:cs="TH SarabunPSK"/>
                      <w:color w:val="000000" w:themeColor="text1"/>
                    </w:rPr>
                    <w:t xml:space="preserve">NI </w:t>
                  </w:r>
                  <w:r w:rsidRPr="009E34A0">
                    <w:rPr>
                      <w:rFonts w:ascii="TH SarabunPSK" w:hAnsi="TH SarabunPSK" w:cs="TH SarabunPSK"/>
                      <w:color w:val="000000" w:themeColor="text1"/>
                      <w:cs/>
                    </w:rPr>
                    <w:t>เป็นบวก</w:t>
                  </w:r>
                </w:p>
              </w:tc>
              <w:tc>
                <w:tcPr>
                  <w:tcW w:w="1734" w:type="dxa"/>
                </w:tcPr>
                <w:p w:rsidR="003C110D" w:rsidRPr="009E34A0" w:rsidRDefault="003C110D" w:rsidP="003C110D">
                  <w:pPr>
                    <w:pStyle w:val="ListParagraph"/>
                    <w:spacing w:after="0" w:line="240" w:lineRule="auto"/>
                    <w:ind w:left="0"/>
                    <w:jc w:val="center"/>
                    <w:rPr>
                      <w:rFonts w:ascii="TH SarabunPSK" w:hAnsi="TH SarabunPSK" w:cs="TH SarabunPSK"/>
                      <w:color w:val="000000" w:themeColor="text1"/>
                    </w:rPr>
                  </w:pPr>
                  <w:r w:rsidRPr="009E34A0">
                    <w:rPr>
                      <w:rFonts w:ascii="TH SarabunPSK" w:hAnsi="TH SarabunPSK" w:cs="TH SarabunPSK"/>
                      <w:color w:val="000000" w:themeColor="text1"/>
                    </w:rPr>
                    <w:t>0</w:t>
                  </w:r>
                </w:p>
              </w:tc>
              <w:tc>
                <w:tcPr>
                  <w:tcW w:w="3145" w:type="dxa"/>
                </w:tcPr>
                <w:p w:rsidR="003C110D" w:rsidRPr="009E34A0" w:rsidRDefault="003C110D" w:rsidP="003C110D">
                  <w:pPr>
                    <w:pStyle w:val="ListParagraph"/>
                    <w:spacing w:after="0" w:line="240" w:lineRule="auto"/>
                    <w:ind w:left="0"/>
                    <w:rPr>
                      <w:rFonts w:ascii="TH SarabunPSK" w:hAnsi="TH SarabunPSK" w:cs="TH SarabunPSK"/>
                      <w:color w:val="000000" w:themeColor="text1"/>
                    </w:rPr>
                  </w:pPr>
                </w:p>
              </w:tc>
            </w:tr>
            <w:tr w:rsidR="003C110D" w:rsidRPr="009E34A0" w:rsidTr="0004665E">
              <w:tc>
                <w:tcPr>
                  <w:tcW w:w="2474" w:type="dxa"/>
                </w:tcPr>
                <w:p w:rsidR="003C110D" w:rsidRPr="009E34A0" w:rsidRDefault="003C110D" w:rsidP="003C110D">
                  <w:pPr>
                    <w:pStyle w:val="ListParagraph"/>
                    <w:tabs>
                      <w:tab w:val="left" w:pos="441"/>
                      <w:tab w:val="left" w:pos="777"/>
                    </w:tabs>
                    <w:spacing w:after="0" w:line="240" w:lineRule="auto"/>
                    <w:ind w:left="0"/>
                    <w:rPr>
                      <w:rFonts w:ascii="TH SarabunPSK" w:hAnsi="TH SarabunPSK" w:cs="TH SarabunPSK"/>
                      <w:color w:val="000000" w:themeColor="text1"/>
                      <w:cs/>
                    </w:rPr>
                  </w:pPr>
                  <w:r w:rsidRPr="009E34A0">
                    <w:rPr>
                      <w:rFonts w:ascii="TH SarabunPSK" w:hAnsi="TH SarabunPSK" w:cs="TH SarabunPSK"/>
                      <w:color w:val="000000" w:themeColor="text1"/>
                      <w:cs/>
                    </w:rPr>
                    <w:tab/>
                  </w:r>
                  <w:r w:rsidRPr="009E34A0">
                    <w:rPr>
                      <w:rFonts w:ascii="TH SarabunPSK" w:hAnsi="TH SarabunPSK" w:cs="TH SarabunPSK"/>
                      <w:color w:val="000000" w:themeColor="text1"/>
                    </w:rPr>
                    <w:t xml:space="preserve">3.4 </w:t>
                  </w:r>
                  <w:r w:rsidRPr="009E34A0">
                    <w:rPr>
                      <w:rFonts w:ascii="TH SarabunPSK" w:hAnsi="TH SarabunPSK" w:cs="TH SarabunPSK"/>
                      <w:color w:val="000000" w:themeColor="text1"/>
                      <w:cs/>
                    </w:rPr>
                    <w:t xml:space="preserve">กรณี </w:t>
                  </w:r>
                  <w:r w:rsidRPr="009E34A0">
                    <w:rPr>
                      <w:rFonts w:ascii="TH SarabunPSK" w:hAnsi="TH SarabunPSK" w:cs="TH SarabunPSK"/>
                      <w:color w:val="000000" w:themeColor="text1"/>
                    </w:rPr>
                    <w:t xml:space="preserve">NWC </w:t>
                  </w:r>
                  <w:r w:rsidRPr="009E34A0">
                    <w:rPr>
                      <w:rFonts w:ascii="TH SarabunPSK" w:hAnsi="TH SarabunPSK" w:cs="TH SarabunPSK"/>
                      <w:color w:val="000000" w:themeColor="text1"/>
                      <w:cs/>
                    </w:rPr>
                    <w:t xml:space="preserve">ติดลบ </w:t>
                  </w:r>
                  <w:r w:rsidRPr="009E34A0">
                    <w:rPr>
                      <w:rFonts w:ascii="TH SarabunPSK" w:hAnsi="TH SarabunPSK" w:cs="TH SarabunPSK"/>
                      <w:color w:val="000000" w:themeColor="text1"/>
                    </w:rPr>
                    <w:t xml:space="preserve">&amp; </w:t>
                  </w:r>
                  <w:r w:rsidRPr="009E34A0">
                    <w:rPr>
                      <w:rFonts w:ascii="TH SarabunPSK" w:hAnsi="TH SarabunPSK" w:cs="TH SarabunPSK"/>
                      <w:color w:val="000000" w:themeColor="text1"/>
                      <w:cs/>
                    </w:rPr>
                    <w:t xml:space="preserve">มี </w:t>
                  </w:r>
                  <w:r w:rsidRPr="009E34A0">
                    <w:rPr>
                      <w:rFonts w:ascii="TH SarabunPSK" w:hAnsi="TH SarabunPSK" w:cs="TH SarabunPSK"/>
                      <w:color w:val="000000" w:themeColor="text1"/>
                    </w:rPr>
                    <w:t xml:space="preserve">NI </w:t>
                  </w:r>
                  <w:r w:rsidRPr="009E34A0">
                    <w:rPr>
                      <w:rFonts w:ascii="TH SarabunPSK" w:hAnsi="TH SarabunPSK" w:cs="TH SarabunPSK"/>
                      <w:color w:val="000000" w:themeColor="text1"/>
                      <w:cs/>
                    </w:rPr>
                    <w:t>เป็นลบ</w:t>
                  </w:r>
                </w:p>
              </w:tc>
              <w:tc>
                <w:tcPr>
                  <w:tcW w:w="1734" w:type="dxa"/>
                </w:tcPr>
                <w:p w:rsidR="003C110D" w:rsidRPr="009E34A0" w:rsidRDefault="003C110D" w:rsidP="003C110D">
                  <w:pPr>
                    <w:pStyle w:val="ListParagraph"/>
                    <w:spacing w:after="0" w:line="240" w:lineRule="auto"/>
                    <w:ind w:left="0"/>
                    <w:jc w:val="center"/>
                    <w:rPr>
                      <w:rFonts w:ascii="TH SarabunPSK" w:hAnsi="TH SarabunPSK" w:cs="TH SarabunPSK"/>
                      <w:color w:val="000000" w:themeColor="text1"/>
                    </w:rPr>
                  </w:pPr>
                  <w:r w:rsidRPr="009E34A0">
                    <w:rPr>
                      <w:rFonts w:ascii="TH SarabunPSK" w:hAnsi="TH SarabunPSK" w:cs="TH SarabunPSK"/>
                      <w:color w:val="000000" w:themeColor="text1"/>
                    </w:rPr>
                    <w:t>2</w:t>
                  </w:r>
                </w:p>
              </w:tc>
              <w:tc>
                <w:tcPr>
                  <w:tcW w:w="3145" w:type="dxa"/>
                </w:tcPr>
                <w:p w:rsidR="003C110D" w:rsidRPr="009E34A0" w:rsidRDefault="003C110D" w:rsidP="003C110D">
                  <w:pPr>
                    <w:pStyle w:val="ListParagraph"/>
                    <w:spacing w:after="0" w:line="240" w:lineRule="auto"/>
                    <w:ind w:left="0"/>
                    <w:rPr>
                      <w:rFonts w:ascii="TH SarabunPSK" w:hAnsi="TH SarabunPSK" w:cs="TH SarabunPSK"/>
                      <w:color w:val="000000" w:themeColor="text1"/>
                    </w:rPr>
                  </w:pPr>
                </w:p>
              </w:tc>
            </w:tr>
          </w:tbl>
          <w:p w:rsidR="00D32FA4" w:rsidRPr="009E34A0" w:rsidRDefault="00D32FA4" w:rsidP="00D02FF3">
            <w:pPr>
              <w:pStyle w:val="ListParagraph"/>
              <w:spacing w:after="0" w:line="240" w:lineRule="auto"/>
              <w:ind w:left="0"/>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ab/>
            </w:r>
            <w:r w:rsidRPr="009E34A0">
              <w:rPr>
                <w:rFonts w:ascii="TH SarabunPSK" w:hAnsi="TH SarabunPSK" w:cs="TH SarabunPSK"/>
                <w:color w:val="000000" w:themeColor="text1"/>
                <w:sz w:val="32"/>
                <w:szCs w:val="32"/>
              </w:rPr>
              <w:tab/>
            </w:r>
            <w:r w:rsidRPr="009E34A0">
              <w:rPr>
                <w:rFonts w:ascii="TH SarabunPSK" w:hAnsi="TH SarabunPSK" w:cs="TH SarabunPSK"/>
                <w:color w:val="000000" w:themeColor="text1"/>
                <w:sz w:val="32"/>
                <w:szCs w:val="32"/>
                <w:cs/>
              </w:rPr>
              <w:t>การประเมินสถานะการเงินจะประเมินทุกสิ้นไตรมาส โดยกำหนดให้หน่วยบริการที่ได้ 7 คะแนน มีความเสี่ยงทางการเงินสูงสุด</w:t>
            </w:r>
          </w:p>
          <w:p w:rsidR="00D32FA4" w:rsidRDefault="00D32FA4" w:rsidP="00D02FF3">
            <w:pPr>
              <w:spacing w:after="0" w:line="240" w:lineRule="auto"/>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ab/>
              <w:t>ทั้งนี้ ระบบข้อมูลบัญชีของหน่วยบริการที่ดีมีคุณภาพมีส่วนสำคัญที่ทำให้ผลการประเมินสถานะทางเงินมีความถูกต้อง และการบริหารจัดการที่มีประสิทธิภาพจะช่วยแก้ไขปัญหาภาวะวิกฤติทางการเงินที่เกิดขึ้นได้</w:t>
            </w:r>
          </w:p>
          <w:p w:rsidR="00D32FA4" w:rsidRPr="009E34A0" w:rsidRDefault="00D32FA4" w:rsidP="00D02FF3">
            <w:pPr>
              <w:spacing w:after="0" w:line="240" w:lineRule="auto"/>
              <w:jc w:val="thaiDistribute"/>
              <w:rPr>
                <w:rFonts w:ascii="TH SarabunPSK" w:hAnsi="TH SarabunPSK" w:cs="TH SarabunPSK"/>
                <w:b/>
                <w:bCs/>
                <w:color w:val="000000" w:themeColor="text1"/>
                <w:sz w:val="32"/>
                <w:szCs w:val="32"/>
                <w:u w:val="single"/>
              </w:rPr>
            </w:pPr>
            <w:r w:rsidRPr="009E34A0">
              <w:rPr>
                <w:rFonts w:ascii="TH SarabunPSK" w:hAnsi="TH SarabunPSK" w:cs="TH SarabunPSK"/>
                <w:color w:val="000000" w:themeColor="text1"/>
                <w:sz w:val="32"/>
                <w:szCs w:val="32"/>
                <w:cs/>
              </w:rPr>
              <w:tab/>
            </w:r>
            <w:r w:rsidRPr="009E34A0">
              <w:rPr>
                <w:rFonts w:ascii="TH SarabunPSK" w:hAnsi="TH SarabunPSK" w:cs="TH SarabunPSK"/>
                <w:b/>
                <w:bCs/>
                <w:color w:val="000000" w:themeColor="text1"/>
                <w:sz w:val="32"/>
                <w:szCs w:val="32"/>
                <w:u w:val="single"/>
                <w:cs/>
              </w:rPr>
              <w:t>การขับเคลื่อนการเงินการคลังปี 256</w:t>
            </w:r>
            <w:r w:rsidRPr="009E34A0">
              <w:rPr>
                <w:rFonts w:ascii="TH SarabunPSK" w:hAnsi="TH SarabunPSK" w:cs="TH SarabunPSK"/>
                <w:b/>
                <w:bCs/>
                <w:color w:val="000000" w:themeColor="text1"/>
                <w:sz w:val="32"/>
                <w:szCs w:val="32"/>
                <w:u w:val="single"/>
              </w:rPr>
              <w:t>1</w:t>
            </w:r>
          </w:p>
          <w:p w:rsidR="00D32FA4" w:rsidRPr="009E34A0" w:rsidRDefault="00D32FA4" w:rsidP="00D02FF3">
            <w:pPr>
              <w:pStyle w:val="ListParagraph"/>
              <w:numPr>
                <w:ilvl w:val="0"/>
                <w:numId w:val="70"/>
              </w:numPr>
              <w:spacing w:after="0" w:line="240" w:lineRule="auto"/>
              <w:jc w:val="thaiDistribute"/>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 xml:space="preserve">มาตรการในการขับเคลื่อนการเงินการคลัง                                                                      </w:t>
            </w:r>
          </w:p>
          <w:p w:rsidR="00D32FA4" w:rsidRPr="009E34A0" w:rsidRDefault="00D32FA4" w:rsidP="00D02FF3">
            <w:pPr>
              <w:spacing w:after="0" w:line="240" w:lineRule="auto"/>
              <w:jc w:val="thaiDistribute"/>
              <w:rPr>
                <w:rFonts w:ascii="TH SarabunPSK" w:hAnsi="TH SarabunPSK" w:cs="TH SarabunPSK"/>
                <w:color w:val="000000" w:themeColor="text1"/>
                <w:sz w:val="32"/>
                <w:szCs w:val="32"/>
                <w:cs/>
              </w:rPr>
            </w:pPr>
            <w:r w:rsidRPr="009E34A0">
              <w:rPr>
                <w:rFonts w:ascii="TH SarabunPSK" w:hAnsi="TH SarabunPSK" w:cs="TH SarabunPSK"/>
                <w:color w:val="000000" w:themeColor="text1"/>
                <w:sz w:val="32"/>
                <w:szCs w:val="32"/>
                <w:cs/>
              </w:rPr>
              <w:t xml:space="preserve"> </w:t>
            </w:r>
            <w:r w:rsidRPr="009E34A0">
              <w:rPr>
                <w:rFonts w:ascii="TH SarabunPSK" w:hAnsi="TH SarabunPSK" w:cs="TH SarabunPSK"/>
                <w:color w:val="000000" w:themeColor="text1"/>
                <w:sz w:val="32"/>
                <w:szCs w:val="32"/>
              </w:rPr>
              <w:t xml:space="preserve">    </w:t>
            </w:r>
            <w:r w:rsidRPr="009E34A0">
              <w:rPr>
                <w:rFonts w:ascii="TH SarabunPSK" w:hAnsi="TH SarabunPSK" w:cs="TH SarabunPSK"/>
                <w:color w:val="000000" w:themeColor="text1"/>
                <w:sz w:val="32"/>
                <w:szCs w:val="32"/>
              </w:rPr>
              <w:tab/>
            </w:r>
            <w:r w:rsidRPr="009E34A0">
              <w:rPr>
                <w:rFonts w:ascii="TH SarabunPSK" w:hAnsi="TH SarabunPSK" w:cs="TH SarabunPSK"/>
                <w:color w:val="000000" w:themeColor="text1"/>
                <w:sz w:val="32"/>
                <w:szCs w:val="32"/>
              </w:rPr>
              <w:tab/>
              <w:t xml:space="preserve"> : </w:t>
            </w:r>
            <w:r w:rsidRPr="009E34A0">
              <w:rPr>
                <w:rFonts w:ascii="TH SarabunPSK" w:hAnsi="TH SarabunPSK" w:cs="TH SarabunPSK"/>
                <w:color w:val="000000" w:themeColor="text1"/>
                <w:sz w:val="32"/>
                <w:szCs w:val="32"/>
                <w:cs/>
              </w:rPr>
              <w:t>บทบาทของเขต จังหวัด และ หน่วยบริการ</w:t>
            </w:r>
          </w:p>
          <w:p w:rsidR="00D32FA4" w:rsidRPr="009E34A0" w:rsidRDefault="00D32FA4" w:rsidP="00D02FF3">
            <w:pPr>
              <w:spacing w:after="0" w:line="240" w:lineRule="auto"/>
              <w:jc w:val="thaiDistribute"/>
              <w:rPr>
                <w:rFonts w:ascii="TH SarabunPSK" w:hAnsi="TH SarabunPSK" w:cs="TH SarabunPSK"/>
                <w:color w:val="000000" w:themeColor="text1"/>
                <w:sz w:val="32"/>
                <w:szCs w:val="32"/>
                <w:cs/>
              </w:rPr>
            </w:pPr>
            <w:r w:rsidRPr="009E34A0">
              <w:rPr>
                <w:rFonts w:ascii="TH SarabunPSK" w:hAnsi="TH SarabunPSK" w:cs="TH SarabunPSK"/>
                <w:color w:val="000000" w:themeColor="text1"/>
                <w:sz w:val="32"/>
                <w:szCs w:val="32"/>
              </w:rPr>
              <w:lastRenderedPageBreak/>
              <w:t xml:space="preserve">    </w:t>
            </w:r>
            <w:r w:rsidRPr="009E34A0">
              <w:rPr>
                <w:rFonts w:ascii="TH SarabunPSK" w:hAnsi="TH SarabunPSK" w:cs="TH SarabunPSK"/>
                <w:color w:val="000000" w:themeColor="text1"/>
                <w:sz w:val="32"/>
                <w:szCs w:val="32"/>
              </w:rPr>
              <w:tab/>
            </w:r>
            <w:r w:rsidRPr="009E34A0">
              <w:rPr>
                <w:rFonts w:ascii="TH SarabunPSK" w:hAnsi="TH SarabunPSK" w:cs="TH SarabunPSK"/>
                <w:color w:val="000000" w:themeColor="text1"/>
                <w:sz w:val="32"/>
                <w:szCs w:val="32"/>
              </w:rPr>
              <w:tab/>
              <w:t xml:space="preserve">  : </w:t>
            </w:r>
            <w:r w:rsidRPr="009E34A0">
              <w:rPr>
                <w:rFonts w:ascii="TH SarabunPSK" w:hAnsi="TH SarabunPSK" w:cs="TH SarabunPSK"/>
                <w:color w:val="000000" w:themeColor="text1"/>
                <w:sz w:val="32"/>
                <w:szCs w:val="32"/>
                <w:cs/>
              </w:rPr>
              <w:t xml:space="preserve">แผนงาน/กิจกรรม </w:t>
            </w:r>
            <w:r w:rsidRPr="009E34A0">
              <w:rPr>
                <w:rFonts w:ascii="TH SarabunPSK" w:hAnsi="TH SarabunPSK" w:cs="TH SarabunPSK"/>
                <w:color w:val="000000" w:themeColor="text1"/>
                <w:sz w:val="32"/>
                <w:szCs w:val="32"/>
              </w:rPr>
              <w:t xml:space="preserve"> </w:t>
            </w:r>
          </w:p>
          <w:p w:rsidR="00D32FA4" w:rsidRPr="009E34A0" w:rsidRDefault="00D32FA4" w:rsidP="00D02FF3">
            <w:pPr>
              <w:spacing w:after="0" w:line="240" w:lineRule="auto"/>
              <w:jc w:val="thaiDistribute"/>
              <w:rPr>
                <w:rFonts w:ascii="TH SarabunPSK" w:hAnsi="TH SarabunPSK" w:cs="TH SarabunPSK"/>
                <w:color w:val="000000" w:themeColor="text1"/>
                <w:sz w:val="32"/>
                <w:szCs w:val="32"/>
                <w:cs/>
              </w:rPr>
            </w:pPr>
            <w:r w:rsidRPr="009E34A0">
              <w:rPr>
                <w:rFonts w:ascii="TH SarabunPSK" w:hAnsi="TH SarabunPSK" w:cs="TH SarabunPSK"/>
                <w:color w:val="000000" w:themeColor="text1"/>
                <w:sz w:val="32"/>
                <w:szCs w:val="32"/>
                <w:cs/>
              </w:rPr>
              <w:t xml:space="preserve">   </w:t>
            </w:r>
            <w:r w:rsidRPr="009E34A0">
              <w:rPr>
                <w:rFonts w:ascii="TH SarabunPSK" w:hAnsi="TH SarabunPSK" w:cs="TH SarabunPSK"/>
                <w:color w:val="000000" w:themeColor="text1"/>
                <w:sz w:val="32"/>
                <w:szCs w:val="32"/>
                <w:cs/>
              </w:rPr>
              <w:tab/>
            </w:r>
            <w:r w:rsidRPr="009E34A0">
              <w:rPr>
                <w:rFonts w:ascii="TH SarabunPSK" w:hAnsi="TH SarabunPSK" w:cs="TH SarabunPSK"/>
                <w:color w:val="000000" w:themeColor="text1"/>
                <w:sz w:val="32"/>
                <w:szCs w:val="32"/>
                <w:cs/>
              </w:rPr>
              <w:tab/>
              <w:t xml:space="preserve">  </w:t>
            </w:r>
            <w:r w:rsidRPr="009E34A0">
              <w:rPr>
                <w:rFonts w:ascii="TH SarabunPSK" w:hAnsi="TH SarabunPSK" w:cs="TH SarabunPSK"/>
                <w:color w:val="000000" w:themeColor="text1"/>
                <w:sz w:val="32"/>
                <w:szCs w:val="32"/>
              </w:rPr>
              <w:t xml:space="preserve">: </w:t>
            </w:r>
            <w:r w:rsidRPr="009E34A0">
              <w:rPr>
                <w:rFonts w:ascii="TH SarabunPSK" w:hAnsi="TH SarabunPSK" w:cs="TH SarabunPSK"/>
                <w:color w:val="000000" w:themeColor="text1"/>
                <w:sz w:val="32"/>
                <w:szCs w:val="32"/>
                <w:cs/>
              </w:rPr>
              <w:t>ผลผลิต/ผลลัพธ์</w:t>
            </w:r>
          </w:p>
          <w:p w:rsidR="00D32FA4" w:rsidRPr="009E34A0" w:rsidRDefault="00D32FA4" w:rsidP="00D02FF3">
            <w:pPr>
              <w:spacing w:after="0" w:line="240" w:lineRule="auto"/>
              <w:jc w:val="thaiDistribute"/>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ab/>
              <w:t>2.   การบริหารและกำกับแผนการเงิน</w:t>
            </w:r>
            <w:r w:rsidRPr="009E34A0">
              <w:rPr>
                <w:rFonts w:ascii="TH SarabunPSK" w:hAnsi="TH SarabunPSK" w:cs="TH SarabunPSK"/>
                <w:color w:val="000000" w:themeColor="text1"/>
                <w:sz w:val="32"/>
                <w:szCs w:val="32"/>
              </w:rPr>
              <w:t xml:space="preserve"> (</w:t>
            </w:r>
            <w:proofErr w:type="spellStart"/>
            <w:r w:rsidRPr="009E34A0">
              <w:rPr>
                <w:rFonts w:ascii="TH SarabunPSK" w:hAnsi="TH SarabunPSK" w:cs="TH SarabunPSK"/>
                <w:color w:val="000000" w:themeColor="text1"/>
                <w:sz w:val="32"/>
                <w:szCs w:val="32"/>
              </w:rPr>
              <w:t>PlanFin</w:t>
            </w:r>
            <w:proofErr w:type="spellEnd"/>
            <w:r w:rsidRPr="009E34A0">
              <w:rPr>
                <w:rFonts w:ascii="TH SarabunPSK" w:hAnsi="TH SarabunPSK" w:cs="TH SarabunPSK"/>
                <w:color w:val="000000" w:themeColor="text1"/>
                <w:sz w:val="32"/>
                <w:szCs w:val="32"/>
              </w:rPr>
              <w:t xml:space="preserve">) </w:t>
            </w:r>
          </w:p>
          <w:p w:rsidR="00D32FA4" w:rsidRPr="009E34A0" w:rsidRDefault="00D32FA4" w:rsidP="00D02FF3">
            <w:pPr>
              <w:spacing w:after="0" w:line="240" w:lineRule="auto"/>
              <w:jc w:val="thaiDistribute"/>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ab/>
            </w:r>
            <w:r w:rsidRPr="009E34A0">
              <w:rPr>
                <w:rFonts w:ascii="TH SarabunPSK" w:hAnsi="TH SarabunPSK" w:cs="TH SarabunPSK"/>
                <w:color w:val="000000" w:themeColor="text1"/>
                <w:sz w:val="32"/>
                <w:szCs w:val="32"/>
              </w:rPr>
              <w:t xml:space="preserve">3. </w:t>
            </w:r>
            <w:r w:rsidRPr="009E34A0">
              <w:rPr>
                <w:rFonts w:ascii="TH SarabunPSK" w:hAnsi="TH SarabunPSK" w:cs="TH SarabunPSK"/>
                <w:color w:val="000000" w:themeColor="text1"/>
                <w:sz w:val="32"/>
                <w:szCs w:val="32"/>
                <w:cs/>
              </w:rPr>
              <w:t xml:space="preserve">  เครื่องมือในการดำเนินงานการพัฒนาประสิทธิภาพ ระบบการกำกับและรายงาน</w:t>
            </w:r>
          </w:p>
          <w:p w:rsidR="00D32FA4" w:rsidRPr="009E34A0" w:rsidRDefault="00D32FA4" w:rsidP="00D02FF3">
            <w:pPr>
              <w:spacing w:after="0" w:line="240" w:lineRule="auto"/>
              <w:rPr>
                <w:rFonts w:ascii="TH SarabunPSK" w:hAnsi="TH SarabunPSK" w:cs="TH SarabunPSK"/>
                <w:b/>
                <w:bCs/>
                <w:color w:val="000000" w:themeColor="text1"/>
                <w:sz w:val="32"/>
                <w:szCs w:val="32"/>
                <w:u w:val="single"/>
              </w:rPr>
            </w:pPr>
            <w:r w:rsidRPr="009E34A0">
              <w:rPr>
                <w:rFonts w:ascii="TH SarabunPSK" w:hAnsi="TH SarabunPSK" w:cs="TH SarabunPSK"/>
                <w:b/>
                <w:bCs/>
                <w:color w:val="000000" w:themeColor="text1"/>
                <w:sz w:val="32"/>
                <w:szCs w:val="32"/>
                <w:u w:val="single"/>
                <w:cs/>
              </w:rPr>
              <w:t>มาตรการ</w:t>
            </w:r>
          </w:p>
          <w:p w:rsidR="00D32FA4" w:rsidRPr="009E34A0" w:rsidRDefault="00D32FA4" w:rsidP="00D02FF3">
            <w:pPr>
              <w:spacing w:after="0" w:line="240" w:lineRule="auto"/>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ab/>
            </w:r>
            <w:r w:rsidRPr="009E34A0">
              <w:rPr>
                <w:rFonts w:ascii="TH SarabunPSK" w:hAnsi="TH SarabunPSK" w:cs="TH SarabunPSK"/>
                <w:color w:val="000000" w:themeColor="text1"/>
                <w:sz w:val="32"/>
                <w:szCs w:val="32"/>
                <w:cs/>
              </w:rPr>
              <w:tab/>
            </w:r>
            <w:r w:rsidRPr="009E34A0">
              <w:rPr>
                <w:rFonts w:ascii="TH SarabunPSK" w:hAnsi="TH SarabunPSK" w:cs="TH SarabunPSK"/>
                <w:color w:val="000000" w:themeColor="text1"/>
                <w:sz w:val="32"/>
                <w:szCs w:val="32"/>
                <w:u w:val="single"/>
                <w:cs/>
              </w:rPr>
              <w:t xml:space="preserve">มาตรการที่ </w:t>
            </w:r>
            <w:r w:rsidRPr="009E34A0">
              <w:rPr>
                <w:rFonts w:ascii="TH SarabunPSK" w:hAnsi="TH SarabunPSK" w:cs="TH SarabunPSK"/>
                <w:color w:val="000000" w:themeColor="text1"/>
                <w:sz w:val="32"/>
                <w:szCs w:val="32"/>
                <w:u w:val="single"/>
              </w:rPr>
              <w:t>1:</w:t>
            </w:r>
            <w:r w:rsidRPr="009E34A0">
              <w:rPr>
                <w:rFonts w:ascii="TH SarabunPSK" w:hAnsi="TH SarabunPSK" w:cs="TH SarabunPSK"/>
                <w:color w:val="000000" w:themeColor="text1"/>
                <w:sz w:val="32"/>
                <w:szCs w:val="32"/>
              </w:rPr>
              <w:t xml:space="preserve"> </w:t>
            </w:r>
            <w:r w:rsidRPr="009E34A0">
              <w:rPr>
                <w:rFonts w:ascii="TH SarabunPSK" w:hAnsi="TH SarabunPSK" w:cs="TH SarabunPSK"/>
                <w:color w:val="000000" w:themeColor="text1"/>
                <w:sz w:val="32"/>
                <w:szCs w:val="32"/>
                <w:cs/>
              </w:rPr>
              <w:t>การจัดสรรเงินอย่างเพียงพอ (</w:t>
            </w:r>
            <w:r w:rsidRPr="009E34A0">
              <w:rPr>
                <w:rFonts w:ascii="TH SarabunPSK" w:hAnsi="TH SarabunPSK" w:cs="TH SarabunPSK"/>
                <w:color w:val="000000" w:themeColor="text1"/>
                <w:sz w:val="32"/>
                <w:szCs w:val="32"/>
              </w:rPr>
              <w:t xml:space="preserve">Sufficient Allocation) </w:t>
            </w:r>
          </w:p>
          <w:p w:rsidR="00D32FA4" w:rsidRPr="009E34A0" w:rsidRDefault="00D32FA4" w:rsidP="00D02FF3">
            <w:pPr>
              <w:spacing w:after="0" w:line="240" w:lineRule="auto"/>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ab/>
            </w:r>
            <w:r w:rsidRPr="009E34A0">
              <w:rPr>
                <w:rFonts w:ascii="TH SarabunPSK" w:hAnsi="TH SarabunPSK" w:cs="TH SarabunPSK"/>
                <w:color w:val="000000" w:themeColor="text1"/>
                <w:sz w:val="32"/>
                <w:szCs w:val="32"/>
                <w:cs/>
              </w:rPr>
              <w:tab/>
            </w:r>
            <w:r w:rsidRPr="009E34A0">
              <w:rPr>
                <w:rFonts w:ascii="TH SarabunPSK" w:hAnsi="TH SarabunPSK" w:cs="TH SarabunPSK"/>
                <w:color w:val="000000" w:themeColor="text1"/>
                <w:sz w:val="32"/>
                <w:szCs w:val="32"/>
                <w:u w:val="single"/>
                <w:cs/>
              </w:rPr>
              <w:t>มาตรการที่ 2</w:t>
            </w:r>
            <w:r w:rsidRPr="009E34A0">
              <w:rPr>
                <w:rFonts w:ascii="TH SarabunPSK" w:hAnsi="TH SarabunPSK" w:cs="TH SarabunPSK"/>
                <w:color w:val="000000" w:themeColor="text1"/>
                <w:sz w:val="32"/>
                <w:szCs w:val="32"/>
                <w:u w:val="single"/>
              </w:rPr>
              <w:t>:</w:t>
            </w:r>
            <w:r w:rsidRPr="009E34A0">
              <w:rPr>
                <w:rFonts w:ascii="TH SarabunPSK" w:hAnsi="TH SarabunPSK" w:cs="TH SarabunPSK"/>
                <w:color w:val="000000" w:themeColor="text1"/>
                <w:sz w:val="32"/>
                <w:szCs w:val="32"/>
              </w:rPr>
              <w:t xml:space="preserve"> </w:t>
            </w:r>
            <w:r w:rsidRPr="009E34A0">
              <w:rPr>
                <w:rFonts w:ascii="TH SarabunPSK" w:hAnsi="TH SarabunPSK" w:cs="TH SarabunPSK"/>
                <w:color w:val="000000" w:themeColor="text1"/>
                <w:sz w:val="32"/>
                <w:szCs w:val="32"/>
                <w:cs/>
              </w:rPr>
              <w:t>ติดตามกำกับด้วยแผนทางการเงิน (</w:t>
            </w:r>
            <w:proofErr w:type="spellStart"/>
            <w:r w:rsidRPr="009E34A0">
              <w:rPr>
                <w:rFonts w:ascii="TH SarabunPSK" w:hAnsi="TH SarabunPSK" w:cs="TH SarabunPSK"/>
                <w:color w:val="000000" w:themeColor="text1"/>
                <w:sz w:val="32"/>
                <w:szCs w:val="32"/>
              </w:rPr>
              <w:t>Planfin</w:t>
            </w:r>
            <w:proofErr w:type="spellEnd"/>
            <w:r w:rsidRPr="009E34A0">
              <w:rPr>
                <w:rFonts w:ascii="TH SarabunPSK" w:hAnsi="TH SarabunPSK" w:cs="TH SarabunPSK"/>
                <w:color w:val="000000" w:themeColor="text1"/>
                <w:sz w:val="32"/>
                <w:szCs w:val="32"/>
              </w:rPr>
              <w:t xml:space="preserve"> Management)</w:t>
            </w:r>
          </w:p>
          <w:p w:rsidR="00D32FA4" w:rsidRPr="009E34A0" w:rsidRDefault="00D32FA4" w:rsidP="00D02FF3">
            <w:pPr>
              <w:spacing w:after="0" w:line="240" w:lineRule="auto"/>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ab/>
            </w:r>
            <w:r w:rsidRPr="009E34A0">
              <w:rPr>
                <w:rFonts w:ascii="TH SarabunPSK" w:hAnsi="TH SarabunPSK" w:cs="TH SarabunPSK"/>
                <w:color w:val="000000" w:themeColor="text1"/>
                <w:sz w:val="32"/>
                <w:szCs w:val="32"/>
                <w:cs/>
              </w:rPr>
              <w:tab/>
            </w:r>
            <w:r w:rsidRPr="009E34A0">
              <w:rPr>
                <w:rFonts w:ascii="TH SarabunPSK" w:hAnsi="TH SarabunPSK" w:cs="TH SarabunPSK"/>
                <w:color w:val="000000" w:themeColor="text1"/>
                <w:sz w:val="32"/>
                <w:szCs w:val="32"/>
                <w:u w:val="single"/>
                <w:cs/>
              </w:rPr>
              <w:t>มาตรการที่ 3</w:t>
            </w:r>
            <w:r w:rsidRPr="009E34A0">
              <w:rPr>
                <w:rFonts w:ascii="TH SarabunPSK" w:hAnsi="TH SarabunPSK" w:cs="TH SarabunPSK"/>
                <w:color w:val="000000" w:themeColor="text1"/>
                <w:sz w:val="32"/>
                <w:szCs w:val="32"/>
                <w:u w:val="single"/>
              </w:rPr>
              <w:t>:</w:t>
            </w:r>
            <w:r w:rsidRPr="009E34A0">
              <w:rPr>
                <w:rFonts w:ascii="TH SarabunPSK" w:hAnsi="TH SarabunPSK" w:cs="TH SarabunPSK"/>
                <w:color w:val="000000" w:themeColor="text1"/>
                <w:sz w:val="32"/>
                <w:szCs w:val="32"/>
                <w:cs/>
              </w:rPr>
              <w:t xml:space="preserve"> สร้างประสิทธิภาพการบริหารจัดการ (</w:t>
            </w:r>
            <w:r w:rsidRPr="009E34A0">
              <w:rPr>
                <w:rFonts w:ascii="TH SarabunPSK" w:hAnsi="TH SarabunPSK" w:cs="TH SarabunPSK"/>
                <w:color w:val="000000" w:themeColor="text1"/>
                <w:sz w:val="32"/>
                <w:szCs w:val="32"/>
              </w:rPr>
              <w:t>Efficient Management)</w:t>
            </w:r>
          </w:p>
          <w:p w:rsidR="00D32FA4" w:rsidRPr="009E34A0" w:rsidRDefault="00D32FA4" w:rsidP="00D02FF3">
            <w:pPr>
              <w:spacing w:after="0" w:line="240" w:lineRule="auto"/>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ab/>
            </w:r>
            <w:r w:rsidRPr="009E34A0">
              <w:rPr>
                <w:rFonts w:ascii="TH SarabunPSK" w:hAnsi="TH SarabunPSK" w:cs="TH SarabunPSK"/>
                <w:color w:val="000000" w:themeColor="text1"/>
                <w:sz w:val="32"/>
                <w:szCs w:val="32"/>
                <w:cs/>
              </w:rPr>
              <w:tab/>
            </w:r>
            <w:r w:rsidRPr="009E34A0">
              <w:rPr>
                <w:rFonts w:ascii="TH SarabunPSK" w:hAnsi="TH SarabunPSK" w:cs="TH SarabunPSK"/>
                <w:color w:val="000000" w:themeColor="text1"/>
                <w:sz w:val="32"/>
                <w:szCs w:val="32"/>
                <w:u w:val="single"/>
                <w:cs/>
              </w:rPr>
              <w:t>มาตรการที่ 4</w:t>
            </w:r>
            <w:r w:rsidRPr="009E34A0">
              <w:rPr>
                <w:rFonts w:ascii="TH SarabunPSK" w:hAnsi="TH SarabunPSK" w:cs="TH SarabunPSK"/>
                <w:color w:val="000000" w:themeColor="text1"/>
                <w:sz w:val="32"/>
                <w:szCs w:val="32"/>
                <w:u w:val="single"/>
              </w:rPr>
              <w:t>:</w:t>
            </w:r>
            <w:r w:rsidRPr="009E34A0">
              <w:rPr>
                <w:rFonts w:ascii="TH SarabunPSK" w:hAnsi="TH SarabunPSK" w:cs="TH SarabunPSK"/>
                <w:color w:val="000000" w:themeColor="text1"/>
                <w:sz w:val="32"/>
                <w:szCs w:val="32"/>
                <w:cs/>
              </w:rPr>
              <w:t xml:space="preserve"> พัฒนาการบริหารระบบบัญชี  (</w:t>
            </w:r>
            <w:r w:rsidRPr="009E34A0">
              <w:rPr>
                <w:rFonts w:ascii="TH SarabunPSK" w:hAnsi="TH SarabunPSK" w:cs="TH SarabunPSK"/>
                <w:color w:val="000000" w:themeColor="text1"/>
                <w:sz w:val="32"/>
                <w:szCs w:val="32"/>
              </w:rPr>
              <w:t xml:space="preserve">Accounting Management) </w:t>
            </w:r>
          </w:p>
          <w:p w:rsidR="00D32FA4" w:rsidRDefault="00D32FA4" w:rsidP="00D02FF3">
            <w:pPr>
              <w:spacing w:after="0" w:line="240" w:lineRule="auto"/>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ab/>
            </w:r>
            <w:r w:rsidRPr="009E34A0">
              <w:rPr>
                <w:rFonts w:ascii="TH SarabunPSK" w:hAnsi="TH SarabunPSK" w:cs="TH SarabunPSK"/>
                <w:color w:val="000000" w:themeColor="text1"/>
                <w:sz w:val="32"/>
                <w:szCs w:val="32"/>
                <w:cs/>
              </w:rPr>
              <w:tab/>
            </w:r>
            <w:r w:rsidRPr="009E34A0">
              <w:rPr>
                <w:rFonts w:ascii="TH SarabunPSK" w:hAnsi="TH SarabunPSK" w:cs="TH SarabunPSK"/>
                <w:color w:val="000000" w:themeColor="text1"/>
                <w:sz w:val="32"/>
                <w:szCs w:val="32"/>
                <w:u w:val="single"/>
                <w:cs/>
              </w:rPr>
              <w:t>มาตรการที่ 5</w:t>
            </w:r>
            <w:r w:rsidRPr="009E34A0">
              <w:rPr>
                <w:rFonts w:ascii="TH SarabunPSK" w:hAnsi="TH SarabunPSK" w:cs="TH SarabunPSK"/>
                <w:color w:val="000000" w:themeColor="text1"/>
                <w:sz w:val="32"/>
                <w:szCs w:val="32"/>
                <w:u w:val="single"/>
              </w:rPr>
              <w:t>:</w:t>
            </w:r>
            <w:r w:rsidRPr="009E34A0">
              <w:rPr>
                <w:rFonts w:ascii="TH SarabunPSK" w:hAnsi="TH SarabunPSK" w:cs="TH SarabunPSK"/>
                <w:color w:val="000000" w:themeColor="text1"/>
                <w:sz w:val="32"/>
                <w:szCs w:val="32"/>
                <w:cs/>
              </w:rPr>
              <w:t xml:space="preserve"> พัฒนาเครือข่ายและศักยภาพบุคลากรด้านการเงินการคลัง</w:t>
            </w:r>
            <w:r w:rsidRPr="009E34A0">
              <w:rPr>
                <w:rFonts w:ascii="TH SarabunPSK" w:hAnsi="TH SarabunPSK" w:cs="TH SarabunPSK"/>
                <w:color w:val="000000" w:themeColor="text1"/>
                <w:sz w:val="32"/>
                <w:szCs w:val="32"/>
              </w:rPr>
              <w:t xml:space="preserve"> (Network &amp; Capacity Building)</w:t>
            </w:r>
          </w:p>
          <w:p w:rsidR="003C110D" w:rsidRDefault="003C110D" w:rsidP="00D02FF3">
            <w:pPr>
              <w:spacing w:after="0" w:line="240" w:lineRule="auto"/>
              <w:rPr>
                <w:rFonts w:ascii="TH SarabunPSK" w:hAnsi="TH SarabunPSK" w:cs="TH SarabunPSK"/>
                <w:color w:val="000000" w:themeColor="text1"/>
                <w:sz w:val="32"/>
                <w:szCs w:val="32"/>
              </w:rPr>
            </w:pPr>
          </w:p>
          <w:p w:rsidR="003C110D" w:rsidRDefault="003C110D" w:rsidP="00D02FF3">
            <w:pPr>
              <w:spacing w:after="0" w:line="240" w:lineRule="auto"/>
              <w:rPr>
                <w:rFonts w:ascii="TH SarabunPSK" w:hAnsi="TH SarabunPSK" w:cs="TH SarabunPSK"/>
                <w:color w:val="000000" w:themeColor="text1"/>
                <w:sz w:val="32"/>
                <w:szCs w:val="32"/>
              </w:rPr>
            </w:pPr>
          </w:p>
          <w:p w:rsidR="003C110D" w:rsidRPr="009E34A0" w:rsidRDefault="003C110D" w:rsidP="00D02FF3">
            <w:pPr>
              <w:spacing w:after="0" w:line="240" w:lineRule="auto"/>
              <w:rPr>
                <w:rFonts w:ascii="TH SarabunPSK" w:hAnsi="TH SarabunPSK" w:cs="TH SarabunPSK"/>
                <w:color w:val="000000" w:themeColor="text1"/>
                <w:sz w:val="32"/>
                <w:szCs w:val="32"/>
              </w:rPr>
            </w:pPr>
          </w:p>
          <w:tbl>
            <w:tblPr>
              <w:tblStyle w:val="TableGrid"/>
              <w:tblW w:w="7448" w:type="dxa"/>
              <w:tblLayout w:type="fixed"/>
              <w:tblLook w:val="04A0" w:firstRow="1" w:lastRow="0" w:firstColumn="1" w:lastColumn="0" w:noHBand="0" w:noVBand="1"/>
            </w:tblPr>
            <w:tblGrid>
              <w:gridCol w:w="2318"/>
              <w:gridCol w:w="2520"/>
              <w:gridCol w:w="2610"/>
            </w:tblGrid>
            <w:tr w:rsidR="00D32FA4" w:rsidRPr="009E34A0" w:rsidTr="0004665E">
              <w:trPr>
                <w:tblHeader/>
              </w:trPr>
              <w:tc>
                <w:tcPr>
                  <w:tcW w:w="2318" w:type="dxa"/>
                </w:tcPr>
                <w:p w:rsidR="00D32FA4" w:rsidRPr="009E34A0" w:rsidRDefault="00D32FA4" w:rsidP="00D02FF3">
                  <w:pPr>
                    <w:spacing w:after="0" w:line="240" w:lineRule="auto"/>
                    <w:jc w:val="center"/>
                    <w:rPr>
                      <w:b/>
                      <w:bCs/>
                      <w:color w:val="000000" w:themeColor="text1"/>
                      <w:cs/>
                    </w:rPr>
                  </w:pPr>
                  <w:r w:rsidRPr="009E34A0">
                    <w:rPr>
                      <w:b/>
                      <w:bCs/>
                      <w:color w:val="000000" w:themeColor="text1"/>
                      <w:cs/>
                    </w:rPr>
                    <w:t>มาตรการขับเคลื่อน</w:t>
                  </w:r>
                </w:p>
              </w:tc>
              <w:tc>
                <w:tcPr>
                  <w:tcW w:w="2520" w:type="dxa"/>
                </w:tcPr>
                <w:p w:rsidR="00D32FA4" w:rsidRPr="009E34A0" w:rsidRDefault="00D32FA4" w:rsidP="00D02FF3">
                  <w:pPr>
                    <w:spacing w:after="0" w:line="240" w:lineRule="auto"/>
                    <w:jc w:val="center"/>
                    <w:rPr>
                      <w:color w:val="000000" w:themeColor="text1"/>
                    </w:rPr>
                  </w:pPr>
                  <w:r w:rsidRPr="009E34A0">
                    <w:rPr>
                      <w:b/>
                      <w:bCs/>
                      <w:color w:val="000000" w:themeColor="text1"/>
                      <w:cs/>
                    </w:rPr>
                    <w:t>แนวทางการดำเนินงาน</w:t>
                  </w:r>
                </w:p>
              </w:tc>
              <w:tc>
                <w:tcPr>
                  <w:tcW w:w="2610" w:type="dxa"/>
                </w:tcPr>
                <w:p w:rsidR="00D32FA4" w:rsidRPr="009E34A0" w:rsidRDefault="00D32FA4" w:rsidP="00D02FF3">
                  <w:pPr>
                    <w:spacing w:after="0" w:line="240" w:lineRule="auto"/>
                    <w:jc w:val="center"/>
                    <w:rPr>
                      <w:color w:val="000000" w:themeColor="text1"/>
                    </w:rPr>
                  </w:pPr>
                  <w:r w:rsidRPr="009E34A0">
                    <w:rPr>
                      <w:b/>
                      <w:bCs/>
                      <w:color w:val="000000" w:themeColor="text1"/>
                      <w:cs/>
                    </w:rPr>
                    <w:t>เป้าหมาย</w:t>
                  </w:r>
                </w:p>
              </w:tc>
            </w:tr>
            <w:tr w:rsidR="00D32FA4" w:rsidRPr="009E34A0" w:rsidTr="00D53DB6">
              <w:trPr>
                <w:trHeight w:val="3515"/>
              </w:trPr>
              <w:tc>
                <w:tcPr>
                  <w:tcW w:w="2318" w:type="dxa"/>
                </w:tcPr>
                <w:p w:rsidR="00D32FA4" w:rsidRPr="009E34A0" w:rsidRDefault="00D32FA4" w:rsidP="00D02FF3">
                  <w:pPr>
                    <w:spacing w:after="0" w:line="240" w:lineRule="auto"/>
                    <w:contextualSpacing/>
                    <w:rPr>
                      <w:b/>
                      <w:bCs/>
                    </w:rPr>
                  </w:pPr>
                  <w:r w:rsidRPr="009E34A0">
                    <w:rPr>
                      <w:b/>
                      <w:bCs/>
                      <w:cs/>
                    </w:rPr>
                    <w:t xml:space="preserve">มาตรการที่ 1: </w:t>
                  </w:r>
                </w:p>
                <w:p w:rsidR="00D32FA4" w:rsidRPr="009E34A0" w:rsidRDefault="00D32FA4" w:rsidP="00D02FF3">
                  <w:pPr>
                    <w:spacing w:after="0" w:line="240" w:lineRule="auto"/>
                    <w:contextualSpacing/>
                    <w:rPr>
                      <w:b/>
                      <w:bCs/>
                      <w:cs/>
                    </w:rPr>
                  </w:pPr>
                  <w:r w:rsidRPr="009E34A0">
                    <w:rPr>
                      <w:b/>
                      <w:bCs/>
                      <w:cs/>
                    </w:rPr>
                    <w:t>การจัดสรรเงินอย่างพอเพียง (</w:t>
                  </w:r>
                  <w:r w:rsidRPr="009E34A0">
                    <w:rPr>
                      <w:b/>
                      <w:bCs/>
                    </w:rPr>
                    <w:t xml:space="preserve">Sufficient Allocation) </w:t>
                  </w:r>
                </w:p>
                <w:p w:rsidR="00D32FA4" w:rsidRPr="009E34A0" w:rsidRDefault="00D32FA4" w:rsidP="00D02FF3">
                  <w:pPr>
                    <w:spacing w:after="0" w:line="240" w:lineRule="auto"/>
                    <w:contextualSpacing/>
                    <w:rPr>
                      <w:b/>
                      <w:bCs/>
                    </w:rPr>
                  </w:pPr>
                </w:p>
              </w:tc>
              <w:tc>
                <w:tcPr>
                  <w:tcW w:w="2520" w:type="dxa"/>
                </w:tcPr>
                <w:p w:rsidR="00D32FA4" w:rsidRPr="009E34A0" w:rsidRDefault="00D32FA4" w:rsidP="00D02FF3">
                  <w:pPr>
                    <w:spacing w:after="0" w:line="240" w:lineRule="auto"/>
                    <w:contextualSpacing/>
                    <w:rPr>
                      <w:cs/>
                    </w:rPr>
                  </w:pPr>
                  <w:r w:rsidRPr="009E34A0">
                    <w:t>1.1</w:t>
                  </w:r>
                  <w:r w:rsidRPr="009E34A0">
                    <w:rPr>
                      <w:cs/>
                    </w:rPr>
                    <w:t xml:space="preserve"> มีการจัดสรรเงินให้หน่วยบริการมีรายได้เพียงพอกับค่าใช้จ่าย</w:t>
                  </w:r>
                  <w:r w:rsidRPr="009E34A0">
                    <w:br/>
                    <w:t xml:space="preserve">1.2 </w:t>
                  </w:r>
                  <w:r w:rsidRPr="009E34A0">
                    <w:rPr>
                      <w:cs/>
                    </w:rPr>
                    <w:t>พัฒนาประสิทธิภาพของระบบการจัดสรรเงินให้กับหน่วยบริการ</w:t>
                  </w:r>
                  <w:r w:rsidRPr="009E34A0">
                    <w:br/>
                    <w:t>1.3</w:t>
                  </w:r>
                  <w:r w:rsidRPr="009E34A0">
                    <w:rPr>
                      <w:cs/>
                    </w:rPr>
                    <w:t xml:space="preserve"> เฝ้าระวัง ติดตาม ประเมินผลความเพียงพอของการจัดสรรเงินให้กับหน่วยบริการ</w:t>
                  </w:r>
                </w:p>
              </w:tc>
              <w:tc>
                <w:tcPr>
                  <w:tcW w:w="2610" w:type="dxa"/>
                </w:tcPr>
                <w:p w:rsidR="00D32FA4" w:rsidRPr="009E34A0" w:rsidRDefault="00D32FA4" w:rsidP="00D02FF3">
                  <w:pPr>
                    <w:spacing w:after="0" w:line="240" w:lineRule="auto"/>
                    <w:contextualSpacing/>
                  </w:pPr>
                  <w:r w:rsidRPr="009E34A0">
                    <w:rPr>
                      <w:cs/>
                    </w:rPr>
                    <w:t>1.1 ร้อยละของหน่วยบริการ</w:t>
                  </w:r>
                  <w:r w:rsidRPr="009E34A0">
                    <w:t xml:space="preserve"> </w:t>
                  </w:r>
                  <w:r w:rsidRPr="009E34A0">
                    <w:br/>
                  </w:r>
                  <w:r w:rsidRPr="009E34A0">
                    <w:rPr>
                      <w:cs/>
                    </w:rPr>
                    <w:t xml:space="preserve">มีรายได้ ≥ ค่าใช้จ่าย เมื่อเทียบกับแผนทางการเงิน </w:t>
                  </w:r>
                  <w:r w:rsidRPr="009E34A0">
                    <w:t>(</w:t>
                  </w:r>
                  <w:proofErr w:type="spellStart"/>
                  <w:r w:rsidRPr="009E34A0">
                    <w:t>Planfin</w:t>
                  </w:r>
                  <w:proofErr w:type="spellEnd"/>
                  <w:r w:rsidRPr="009E34A0">
                    <w:t>)</w:t>
                  </w:r>
                </w:p>
                <w:p w:rsidR="00D32FA4" w:rsidRPr="009E34A0" w:rsidRDefault="00D32FA4" w:rsidP="00D02FF3">
                  <w:pPr>
                    <w:spacing w:after="0" w:line="240" w:lineRule="auto"/>
                    <w:contextualSpacing/>
                    <w:rPr>
                      <w:color w:val="000000" w:themeColor="text1"/>
                    </w:rPr>
                  </w:pPr>
                  <w:r w:rsidRPr="009E34A0">
                    <w:rPr>
                      <w:color w:val="000000" w:themeColor="text1"/>
                      <w:cs/>
                    </w:rPr>
                    <w:t>ค่าเป้าหมาย:</w:t>
                  </w:r>
                  <w:r w:rsidRPr="009E34A0">
                    <w:rPr>
                      <w:color w:val="000000" w:themeColor="text1"/>
                      <w:cs/>
                    </w:rPr>
                    <w:br/>
                    <w:t xml:space="preserve">ไม่น้อยกว่าร้อยละ 80 </w:t>
                  </w:r>
                </w:p>
                <w:p w:rsidR="00D32FA4" w:rsidRPr="009E34A0" w:rsidRDefault="00D32FA4" w:rsidP="00D02FF3">
                  <w:pPr>
                    <w:spacing w:after="0" w:line="240" w:lineRule="auto"/>
                    <w:contextualSpacing/>
                  </w:pPr>
                </w:p>
                <w:p w:rsidR="00D32FA4" w:rsidRPr="009E34A0" w:rsidRDefault="00D32FA4" w:rsidP="00D02FF3">
                  <w:pPr>
                    <w:spacing w:after="0" w:line="240" w:lineRule="auto"/>
                    <w:contextualSpacing/>
                  </w:pPr>
                </w:p>
              </w:tc>
            </w:tr>
            <w:tr w:rsidR="00D32FA4" w:rsidRPr="009E34A0" w:rsidTr="00555858">
              <w:trPr>
                <w:trHeight w:val="3288"/>
              </w:trPr>
              <w:tc>
                <w:tcPr>
                  <w:tcW w:w="2318" w:type="dxa"/>
                </w:tcPr>
                <w:p w:rsidR="00D32FA4" w:rsidRPr="009E34A0" w:rsidRDefault="00D32FA4" w:rsidP="00D02FF3">
                  <w:pPr>
                    <w:spacing w:after="0" w:line="240" w:lineRule="auto"/>
                    <w:contextualSpacing/>
                    <w:rPr>
                      <w:b/>
                      <w:bCs/>
                      <w:color w:val="000000" w:themeColor="text1"/>
                    </w:rPr>
                  </w:pPr>
                  <w:r w:rsidRPr="009E34A0">
                    <w:rPr>
                      <w:b/>
                      <w:bCs/>
                      <w:color w:val="000000" w:themeColor="text1"/>
                      <w:cs/>
                    </w:rPr>
                    <w:t>มาตรการ 2: ติดตามกำกับด้วยแผนทางการเงิน (</w:t>
                  </w:r>
                  <w:proofErr w:type="spellStart"/>
                  <w:r w:rsidRPr="009E34A0">
                    <w:rPr>
                      <w:b/>
                      <w:bCs/>
                      <w:color w:val="000000" w:themeColor="text1"/>
                    </w:rPr>
                    <w:t>Planfin</w:t>
                  </w:r>
                  <w:proofErr w:type="spellEnd"/>
                  <w:r w:rsidRPr="009E34A0">
                    <w:rPr>
                      <w:b/>
                      <w:bCs/>
                      <w:color w:val="000000" w:themeColor="text1"/>
                    </w:rPr>
                    <w:t xml:space="preserve"> Management)</w:t>
                  </w:r>
                </w:p>
              </w:tc>
              <w:tc>
                <w:tcPr>
                  <w:tcW w:w="2520" w:type="dxa"/>
                </w:tcPr>
                <w:p w:rsidR="00D32FA4" w:rsidRPr="009E34A0" w:rsidRDefault="00D32FA4" w:rsidP="00D02FF3">
                  <w:pPr>
                    <w:spacing w:after="0" w:line="240" w:lineRule="auto"/>
                    <w:contextualSpacing/>
                    <w:rPr>
                      <w:color w:val="000000" w:themeColor="text1"/>
                    </w:rPr>
                  </w:pPr>
                  <w:r w:rsidRPr="009E34A0">
                    <w:rPr>
                      <w:color w:val="000000" w:themeColor="text1"/>
                      <w:cs/>
                    </w:rPr>
                    <w:t xml:space="preserve">   2.1 ทุก</w:t>
                  </w:r>
                  <w:r w:rsidR="00F340CB">
                    <w:rPr>
                      <w:color w:val="000000" w:themeColor="text1"/>
                      <w:cs/>
                    </w:rPr>
                    <w:t>หน่วยบริการจัดทำแผนทางการเงิน</w:t>
                  </w:r>
                  <w:r w:rsidR="00F340CB">
                    <w:rPr>
                      <w:rFonts w:hint="cs"/>
                      <w:color w:val="000000" w:themeColor="text1"/>
                      <w:cs/>
                    </w:rPr>
                    <w:t>ที่มีคุณภาพ</w:t>
                  </w:r>
                  <w:r w:rsidRPr="009E34A0">
                    <w:rPr>
                      <w:color w:val="000000" w:themeColor="text1"/>
                      <w:cs/>
                    </w:rPr>
                    <w:t xml:space="preserve"> </w:t>
                  </w:r>
                </w:p>
                <w:p w:rsidR="00D32FA4" w:rsidRPr="009E34A0" w:rsidRDefault="00D32FA4" w:rsidP="00D02FF3">
                  <w:pPr>
                    <w:spacing w:after="0" w:line="240" w:lineRule="auto"/>
                    <w:contextualSpacing/>
                    <w:rPr>
                      <w:color w:val="000000" w:themeColor="text1"/>
                    </w:rPr>
                  </w:pPr>
                  <w:r w:rsidRPr="009E34A0">
                    <w:rPr>
                      <w:color w:val="000000" w:themeColor="text1"/>
                      <w:cs/>
                    </w:rPr>
                    <w:t xml:space="preserve">   2.2 วางระบบเฝ้าระวังตามแผนทางการเงินหน่วยบริการ (รายเดือน)</w:t>
                  </w:r>
                </w:p>
                <w:p w:rsidR="00D32FA4" w:rsidRPr="009E34A0" w:rsidRDefault="00D32FA4" w:rsidP="00D02FF3">
                  <w:pPr>
                    <w:spacing w:after="0" w:line="240" w:lineRule="auto"/>
                    <w:contextualSpacing/>
                    <w:rPr>
                      <w:color w:val="000000" w:themeColor="text1"/>
                    </w:rPr>
                  </w:pPr>
                  <w:r w:rsidRPr="009E34A0">
                    <w:rPr>
                      <w:color w:val="000000" w:themeColor="text1"/>
                      <w:cs/>
                    </w:rPr>
                    <w:t xml:space="preserve">   </w:t>
                  </w:r>
                  <w:r w:rsidRPr="009E34A0">
                    <w:rPr>
                      <w:color w:val="000000" w:themeColor="text1"/>
                    </w:rPr>
                    <w:t>2.3</w:t>
                  </w:r>
                  <w:r w:rsidRPr="009E34A0">
                    <w:rPr>
                      <w:color w:val="000000" w:themeColor="text1"/>
                      <w:cs/>
                    </w:rPr>
                    <w:t xml:space="preserve"> ควบคุมกำกับด้วยเปรียบเ</w:t>
                  </w:r>
                  <w:r w:rsidR="00555858">
                    <w:rPr>
                      <w:color w:val="000000" w:themeColor="text1"/>
                      <w:cs/>
                    </w:rPr>
                    <w:t>ทียบแผนการเงินกับผลการดำเนินงาน</w:t>
                  </w:r>
                  <w:r w:rsidRPr="009E34A0">
                    <w:rPr>
                      <w:color w:val="000000" w:themeColor="text1"/>
                      <w:cs/>
                    </w:rPr>
                    <w:t>(ไตรมาส)</w:t>
                  </w:r>
                </w:p>
              </w:tc>
              <w:tc>
                <w:tcPr>
                  <w:tcW w:w="2610" w:type="dxa"/>
                </w:tcPr>
                <w:p w:rsidR="00D32FA4" w:rsidRPr="009E34A0" w:rsidRDefault="00D32FA4" w:rsidP="00D02FF3">
                  <w:pPr>
                    <w:spacing w:after="0" w:line="240" w:lineRule="auto"/>
                    <w:contextualSpacing/>
                    <w:rPr>
                      <w:color w:val="000000" w:themeColor="text1"/>
                    </w:rPr>
                  </w:pPr>
                  <w:r w:rsidRPr="009E34A0">
                    <w:rPr>
                      <w:color w:val="000000" w:themeColor="text1"/>
                      <w:cs/>
                    </w:rPr>
                    <w:t>2.</w:t>
                  </w:r>
                  <w:r w:rsidRPr="009E34A0">
                    <w:rPr>
                      <w:color w:val="000000" w:themeColor="text1"/>
                    </w:rPr>
                    <w:t xml:space="preserve">1 </w:t>
                  </w:r>
                  <w:r w:rsidRPr="009E34A0">
                    <w:rPr>
                      <w:color w:val="000000" w:themeColor="text1"/>
                      <w:cs/>
                    </w:rPr>
                    <w:t xml:space="preserve">ร้อยละของหน่วยบริการมีผลต่าง ของแผนและผลของรายได้ ไม่เกินร้อยละ 5 (รายได้และค่าใช้จ่ายสูงกว่าหรือต่ำกว่าแผนได้ไม่เกิน  ร้อยละ 5) </w:t>
                  </w:r>
                </w:p>
                <w:p w:rsidR="00D32FA4" w:rsidRPr="009E34A0" w:rsidRDefault="00D32FA4" w:rsidP="00D02FF3">
                  <w:pPr>
                    <w:spacing w:after="0" w:line="240" w:lineRule="auto"/>
                    <w:contextualSpacing/>
                    <w:rPr>
                      <w:color w:val="000000" w:themeColor="text1"/>
                    </w:rPr>
                  </w:pPr>
                  <w:r w:rsidRPr="009E34A0">
                    <w:rPr>
                      <w:color w:val="000000" w:themeColor="text1"/>
                      <w:cs/>
                    </w:rPr>
                    <w:t>ค่าเป้าหมาย:</w:t>
                  </w:r>
                  <w:r w:rsidRPr="009E34A0">
                    <w:rPr>
                      <w:color w:val="000000" w:themeColor="text1"/>
                      <w:cs/>
                    </w:rPr>
                    <w:br/>
                    <w:t xml:space="preserve">ไม่น้อยกว่าร้อยละ </w:t>
                  </w:r>
                  <w:r w:rsidRPr="009E34A0">
                    <w:rPr>
                      <w:color w:val="000000" w:themeColor="text1"/>
                    </w:rPr>
                    <w:t>7</w:t>
                  </w:r>
                  <w:r w:rsidRPr="009E34A0">
                    <w:rPr>
                      <w:color w:val="000000" w:themeColor="text1"/>
                      <w:cs/>
                    </w:rPr>
                    <w:t xml:space="preserve">0 </w:t>
                  </w:r>
                </w:p>
                <w:p w:rsidR="00D32FA4" w:rsidRPr="009E34A0" w:rsidRDefault="00D32FA4" w:rsidP="00D02FF3">
                  <w:pPr>
                    <w:spacing w:after="0" w:line="240" w:lineRule="auto"/>
                    <w:contextualSpacing/>
                    <w:rPr>
                      <w:color w:val="000000" w:themeColor="text1"/>
                    </w:rPr>
                  </w:pPr>
                </w:p>
              </w:tc>
            </w:tr>
            <w:tr w:rsidR="00D32FA4" w:rsidRPr="009E34A0" w:rsidTr="0004665E">
              <w:tc>
                <w:tcPr>
                  <w:tcW w:w="2318" w:type="dxa"/>
                </w:tcPr>
                <w:p w:rsidR="00D32FA4" w:rsidRPr="009E34A0" w:rsidRDefault="00D32FA4" w:rsidP="00D02FF3">
                  <w:pPr>
                    <w:spacing w:after="0" w:line="240" w:lineRule="auto"/>
                    <w:contextualSpacing/>
                    <w:rPr>
                      <w:b/>
                      <w:bCs/>
                      <w:color w:val="000000" w:themeColor="text1"/>
                    </w:rPr>
                  </w:pPr>
                  <w:r w:rsidRPr="009E34A0">
                    <w:rPr>
                      <w:b/>
                      <w:bCs/>
                      <w:color w:val="000000" w:themeColor="text1"/>
                      <w:cs/>
                    </w:rPr>
                    <w:t>มาตรการ 3: สร้าง</w:t>
                  </w:r>
                  <w:r w:rsidRPr="009E34A0">
                    <w:rPr>
                      <w:b/>
                      <w:bCs/>
                      <w:color w:val="000000" w:themeColor="text1"/>
                      <w:cs/>
                    </w:rPr>
                    <w:lastRenderedPageBreak/>
                    <w:t>ประสิทธิภาพการบริหารจัดการ (</w:t>
                  </w:r>
                  <w:r w:rsidRPr="009E34A0">
                    <w:rPr>
                      <w:b/>
                      <w:bCs/>
                      <w:color w:val="000000" w:themeColor="text1"/>
                    </w:rPr>
                    <w:t>Efficient Management)</w:t>
                  </w:r>
                </w:p>
              </w:tc>
              <w:tc>
                <w:tcPr>
                  <w:tcW w:w="2520" w:type="dxa"/>
                </w:tcPr>
                <w:p w:rsidR="00D32FA4" w:rsidRPr="00D02FF3" w:rsidRDefault="00D32FA4" w:rsidP="00D02FF3">
                  <w:pPr>
                    <w:spacing w:after="0" w:line="240" w:lineRule="auto"/>
                    <w:contextualSpacing/>
                    <w:rPr>
                      <w:color w:val="000000" w:themeColor="text1"/>
                      <w:spacing w:val="-2"/>
                    </w:rPr>
                  </w:pPr>
                  <w:r w:rsidRPr="00D02FF3">
                    <w:rPr>
                      <w:color w:val="000000" w:themeColor="text1"/>
                      <w:spacing w:val="-2"/>
                      <w:cs/>
                    </w:rPr>
                    <w:lastRenderedPageBreak/>
                    <w:t xml:space="preserve">3.1 เพิ่มรายได้ ลดรายจ่าย </w:t>
                  </w:r>
                  <w:r w:rsidRPr="00D02FF3">
                    <w:rPr>
                      <w:color w:val="000000" w:themeColor="text1"/>
                      <w:spacing w:val="-2"/>
                      <w:cs/>
                    </w:rPr>
                    <w:lastRenderedPageBreak/>
                    <w:t>จากการดำเนินงาน</w:t>
                  </w:r>
                </w:p>
                <w:p w:rsidR="00D32FA4" w:rsidRPr="00D02FF3" w:rsidRDefault="00D32FA4" w:rsidP="00D02FF3">
                  <w:pPr>
                    <w:spacing w:after="0" w:line="240" w:lineRule="auto"/>
                    <w:contextualSpacing/>
                    <w:rPr>
                      <w:color w:val="000000" w:themeColor="text1"/>
                      <w:spacing w:val="-2"/>
                    </w:rPr>
                  </w:pPr>
                  <w:r w:rsidRPr="00D02FF3">
                    <w:rPr>
                      <w:color w:val="000000" w:themeColor="text1"/>
                      <w:spacing w:val="-2"/>
                    </w:rPr>
                    <w:t xml:space="preserve">     </w:t>
                  </w:r>
                  <w:r w:rsidRPr="00D02FF3">
                    <w:rPr>
                      <w:color w:val="000000" w:themeColor="text1"/>
                      <w:spacing w:val="-2"/>
                      <w:cs/>
                    </w:rPr>
                    <w:t>- ประเมิน/ควบคุมสัดส่วนของต้นทุนต่อรายได้ (ยา เวชภัณฑ์ วัสดุวิทยาศาสตร์การแพทย์                            ค่าตอบแทน) เปรียบเทียบกับหน่วยบริการกลุ่มระดับเดียวกัน 20 กลุ่ม (</w:t>
                  </w:r>
                  <w:r w:rsidRPr="00D02FF3">
                    <w:rPr>
                      <w:color w:val="000000" w:themeColor="text1"/>
                      <w:spacing w:val="-2"/>
                    </w:rPr>
                    <w:t xml:space="preserve">HGR) </w:t>
                  </w:r>
                </w:p>
                <w:p w:rsidR="003C110D" w:rsidRPr="00D02FF3" w:rsidRDefault="00D32FA4" w:rsidP="00D02FF3">
                  <w:pPr>
                    <w:spacing w:after="0" w:line="240" w:lineRule="auto"/>
                    <w:contextualSpacing/>
                    <w:rPr>
                      <w:color w:val="000000" w:themeColor="text1"/>
                      <w:spacing w:val="-2"/>
                    </w:rPr>
                  </w:pPr>
                  <w:r w:rsidRPr="00D02FF3">
                    <w:rPr>
                      <w:color w:val="000000" w:themeColor="text1"/>
                      <w:spacing w:val="-2"/>
                    </w:rPr>
                    <w:t xml:space="preserve">     </w:t>
                  </w:r>
                  <w:r w:rsidRPr="00D02FF3">
                    <w:rPr>
                      <w:color w:val="000000" w:themeColor="text1"/>
                      <w:spacing w:val="-2"/>
                      <w:cs/>
                    </w:rPr>
                    <w:t>- ประเมินรายได้ค่ารักษาพยาบาลทุกประเภทสิทธิ เปรียบเทียบกับหน่วยบริการกลุ่มระดับเดียวกัน 20 กลุ่ม</w:t>
                  </w:r>
                  <w:r w:rsidRPr="00D02FF3">
                    <w:rPr>
                      <w:color w:val="000000" w:themeColor="text1"/>
                      <w:spacing w:val="-2"/>
                    </w:rPr>
                    <w:t xml:space="preserve"> </w:t>
                  </w:r>
                  <w:r w:rsidRPr="00D02FF3">
                    <w:rPr>
                      <w:color w:val="000000" w:themeColor="text1"/>
                      <w:spacing w:val="-2"/>
                      <w:cs/>
                    </w:rPr>
                    <w:t>(</w:t>
                  </w:r>
                  <w:r w:rsidR="003C110D">
                    <w:rPr>
                      <w:color w:val="000000" w:themeColor="text1"/>
                      <w:spacing w:val="-2"/>
                    </w:rPr>
                    <w:t>HGR)</w:t>
                  </w:r>
                </w:p>
                <w:p w:rsidR="00D32FA4" w:rsidRPr="00D02FF3" w:rsidRDefault="00D32FA4" w:rsidP="00D02FF3">
                  <w:pPr>
                    <w:spacing w:after="0" w:line="240" w:lineRule="auto"/>
                    <w:contextualSpacing/>
                    <w:rPr>
                      <w:color w:val="000000" w:themeColor="text1"/>
                      <w:spacing w:val="-2"/>
                    </w:rPr>
                  </w:pPr>
                  <w:r w:rsidRPr="00D02FF3">
                    <w:rPr>
                      <w:color w:val="000000" w:themeColor="text1"/>
                      <w:spacing w:val="-2"/>
                    </w:rPr>
                    <w:t xml:space="preserve">3.2 </w:t>
                  </w:r>
                  <w:r w:rsidRPr="00D02FF3">
                    <w:rPr>
                      <w:color w:val="000000" w:themeColor="text1"/>
                      <w:spacing w:val="-2"/>
                      <w:cs/>
                    </w:rPr>
                    <w:t xml:space="preserve">เพิ่มประสิทธิภาพการดำเนินงาน </w:t>
                  </w:r>
                </w:p>
                <w:p w:rsidR="00D32FA4" w:rsidRPr="00D02FF3" w:rsidRDefault="00D32FA4" w:rsidP="00D02FF3">
                  <w:pPr>
                    <w:spacing w:after="0" w:line="240" w:lineRule="auto"/>
                    <w:contextualSpacing/>
                    <w:rPr>
                      <w:color w:val="000000" w:themeColor="text1"/>
                      <w:spacing w:val="-2"/>
                    </w:rPr>
                  </w:pPr>
                  <w:r w:rsidRPr="00D02FF3">
                    <w:rPr>
                      <w:color w:val="000000" w:themeColor="text1"/>
                      <w:spacing w:val="-2"/>
                    </w:rPr>
                    <w:t xml:space="preserve">     </w:t>
                  </w:r>
                  <w:r w:rsidRPr="00D02FF3">
                    <w:rPr>
                      <w:color w:val="000000" w:themeColor="text1"/>
                      <w:spacing w:val="-2"/>
                      <w:cs/>
                    </w:rPr>
                    <w:t>-</w:t>
                  </w:r>
                  <w:r w:rsidRPr="00D02FF3">
                    <w:rPr>
                      <w:color w:val="000000" w:themeColor="text1"/>
                      <w:spacing w:val="-2"/>
                    </w:rPr>
                    <w:t xml:space="preserve"> </w:t>
                  </w:r>
                  <w:r w:rsidRPr="00D02FF3">
                    <w:rPr>
                      <w:color w:val="000000" w:themeColor="text1"/>
                      <w:spacing w:val="-2"/>
                      <w:cs/>
                    </w:rPr>
                    <w:t xml:space="preserve">พัฒนาและใช้ดัชนีประเมินประสิทธิภาพในการดำเนินงาน </w:t>
                  </w:r>
                </w:p>
                <w:p w:rsidR="00D32FA4" w:rsidRPr="00D02FF3" w:rsidRDefault="00D32FA4" w:rsidP="00D02FF3">
                  <w:pPr>
                    <w:spacing w:after="0" w:line="240" w:lineRule="auto"/>
                    <w:contextualSpacing/>
                    <w:rPr>
                      <w:color w:val="000000" w:themeColor="text1"/>
                      <w:spacing w:val="-2"/>
                    </w:rPr>
                  </w:pPr>
                  <w:r w:rsidRPr="00D02FF3">
                    <w:rPr>
                      <w:color w:val="000000" w:themeColor="text1"/>
                      <w:spacing w:val="-2"/>
                    </w:rPr>
                    <w:t xml:space="preserve">     </w:t>
                  </w:r>
                  <w:r w:rsidRPr="00D02FF3">
                    <w:rPr>
                      <w:color w:val="000000" w:themeColor="text1"/>
                      <w:spacing w:val="-2"/>
                      <w:cs/>
                    </w:rPr>
                    <w:t xml:space="preserve">- ประเมิน/ควบคุมประสิทธิภาพการบริหารการเงินการคลัง </w:t>
                  </w:r>
                </w:p>
                <w:p w:rsidR="00D32FA4" w:rsidRPr="00D02FF3" w:rsidRDefault="00D32FA4" w:rsidP="00D02FF3">
                  <w:pPr>
                    <w:spacing w:after="0" w:line="240" w:lineRule="auto"/>
                    <w:contextualSpacing/>
                    <w:rPr>
                      <w:color w:val="000000" w:themeColor="text1"/>
                      <w:spacing w:val="-2"/>
                    </w:rPr>
                  </w:pPr>
                  <w:r w:rsidRPr="00D02FF3">
                    <w:rPr>
                      <w:color w:val="000000" w:themeColor="text1"/>
                      <w:spacing w:val="-2"/>
                    </w:rPr>
                    <w:t xml:space="preserve">     </w:t>
                  </w:r>
                  <w:r w:rsidRPr="00D02FF3">
                    <w:rPr>
                      <w:color w:val="000000" w:themeColor="text1"/>
                      <w:spacing w:val="-2"/>
                      <w:cs/>
                    </w:rPr>
                    <w:t xml:space="preserve">- ประเมินและควบคุมประสิทธิภาพการบริหารเจ้าหนี้ ลูกหนี้ สินค้าคงคลัง และค่าตอบแทนค้างจ่าย </w:t>
                  </w:r>
                </w:p>
              </w:tc>
              <w:tc>
                <w:tcPr>
                  <w:tcW w:w="2610" w:type="dxa"/>
                </w:tcPr>
                <w:p w:rsidR="00D32FA4" w:rsidRPr="009E34A0" w:rsidRDefault="00D32FA4" w:rsidP="00D02FF3">
                  <w:pPr>
                    <w:spacing w:after="0" w:line="240" w:lineRule="auto"/>
                    <w:contextualSpacing/>
                    <w:rPr>
                      <w:color w:val="000000" w:themeColor="text1"/>
                    </w:rPr>
                  </w:pPr>
                  <w:r w:rsidRPr="009E34A0">
                    <w:rPr>
                      <w:color w:val="000000" w:themeColor="text1"/>
                    </w:rPr>
                    <w:lastRenderedPageBreak/>
                    <w:t xml:space="preserve">3.1 </w:t>
                  </w:r>
                  <w:r w:rsidRPr="009E34A0">
                    <w:rPr>
                      <w:color w:val="000000" w:themeColor="text1"/>
                      <w:cs/>
                    </w:rPr>
                    <w:t>ร้อยละของหน่วยบริการ</w:t>
                  </w:r>
                  <w:r w:rsidRPr="009E34A0">
                    <w:rPr>
                      <w:color w:val="000000" w:themeColor="text1"/>
                      <w:cs/>
                    </w:rPr>
                    <w:lastRenderedPageBreak/>
                    <w:t xml:space="preserve">ผ่านเกณฑ์ประเมิน </w:t>
                  </w:r>
                  <w:r w:rsidRPr="009E34A0">
                    <w:rPr>
                      <w:color w:val="000000" w:themeColor="text1"/>
                    </w:rPr>
                    <w:t>&gt;</w:t>
                  </w:r>
                  <w:r w:rsidRPr="009E34A0">
                    <w:rPr>
                      <w:color w:val="000000" w:themeColor="text1"/>
                      <w:cs/>
                    </w:rPr>
                    <w:t xml:space="preserve"> 4 ตัว (มากกว่า ระดับ </w:t>
                  </w:r>
                  <w:r w:rsidRPr="009E34A0">
                    <w:rPr>
                      <w:color w:val="000000" w:themeColor="text1"/>
                    </w:rPr>
                    <w:t xml:space="preserve">B-) </w:t>
                  </w:r>
                  <w:r w:rsidRPr="009E34A0">
                    <w:rPr>
                      <w:color w:val="000000" w:themeColor="text1"/>
                      <w:cs/>
                    </w:rPr>
                    <w:t>จากเกณฑ์ประสิทธิภาพทางการเงิน 7 ตัว</w:t>
                  </w:r>
                </w:p>
                <w:p w:rsidR="00D32FA4" w:rsidRPr="009E34A0" w:rsidRDefault="00D32FA4" w:rsidP="00D02FF3">
                  <w:pPr>
                    <w:spacing w:after="0" w:line="240" w:lineRule="auto"/>
                    <w:contextualSpacing/>
                    <w:rPr>
                      <w:color w:val="000000" w:themeColor="text1"/>
                    </w:rPr>
                  </w:pPr>
                  <w:r w:rsidRPr="009E34A0">
                    <w:rPr>
                      <w:color w:val="000000" w:themeColor="text1"/>
                      <w:cs/>
                    </w:rPr>
                    <w:t>ค่าเป้าหมาย:</w:t>
                  </w:r>
                  <w:r w:rsidRPr="009E34A0">
                    <w:rPr>
                      <w:color w:val="000000" w:themeColor="text1"/>
                      <w:cs/>
                    </w:rPr>
                    <w:br/>
                    <w:t xml:space="preserve">ไม่น้อยกว่าร้อยละ </w:t>
                  </w:r>
                  <w:r w:rsidRPr="009E34A0">
                    <w:rPr>
                      <w:color w:val="000000" w:themeColor="text1"/>
                    </w:rPr>
                    <w:t>65</w:t>
                  </w:r>
                  <w:r w:rsidRPr="009E34A0">
                    <w:rPr>
                      <w:color w:val="000000" w:themeColor="text1"/>
                      <w:cs/>
                    </w:rPr>
                    <w:t xml:space="preserve"> </w:t>
                  </w:r>
                </w:p>
                <w:p w:rsidR="00D32FA4" w:rsidRPr="009E34A0" w:rsidRDefault="00D32FA4" w:rsidP="00D02FF3">
                  <w:pPr>
                    <w:spacing w:after="0" w:line="240" w:lineRule="auto"/>
                    <w:contextualSpacing/>
                    <w:rPr>
                      <w:color w:val="000000" w:themeColor="text1"/>
                    </w:rPr>
                  </w:pPr>
                </w:p>
              </w:tc>
            </w:tr>
            <w:tr w:rsidR="00D32FA4" w:rsidRPr="009E34A0" w:rsidTr="0004665E">
              <w:tc>
                <w:tcPr>
                  <w:tcW w:w="2318" w:type="dxa"/>
                </w:tcPr>
                <w:p w:rsidR="00D32FA4" w:rsidRPr="009E34A0" w:rsidRDefault="00D32FA4" w:rsidP="00D02FF3">
                  <w:pPr>
                    <w:spacing w:after="0" w:line="240" w:lineRule="auto"/>
                    <w:contextualSpacing/>
                    <w:rPr>
                      <w:b/>
                      <w:bCs/>
                      <w:color w:val="000000" w:themeColor="text1"/>
                    </w:rPr>
                  </w:pPr>
                  <w:r w:rsidRPr="009E34A0">
                    <w:rPr>
                      <w:b/>
                      <w:bCs/>
                      <w:color w:val="000000" w:themeColor="text1"/>
                      <w:u w:val="single"/>
                      <w:cs/>
                    </w:rPr>
                    <w:lastRenderedPageBreak/>
                    <w:t>มาตรการที่ 4</w:t>
                  </w:r>
                  <w:r w:rsidRPr="009E34A0">
                    <w:rPr>
                      <w:b/>
                      <w:bCs/>
                      <w:color w:val="000000" w:themeColor="text1"/>
                      <w:u w:val="single"/>
                    </w:rPr>
                    <w:t>:</w:t>
                  </w:r>
                  <w:r w:rsidRPr="009E34A0">
                    <w:rPr>
                      <w:b/>
                      <w:bCs/>
                      <w:color w:val="000000" w:themeColor="text1"/>
                      <w:cs/>
                    </w:rPr>
                    <w:t xml:space="preserve"> พัฒนาการบริหารระบบบัญชี (</w:t>
                  </w:r>
                  <w:r w:rsidRPr="009E34A0">
                    <w:rPr>
                      <w:b/>
                      <w:bCs/>
                      <w:color w:val="000000" w:themeColor="text1"/>
                    </w:rPr>
                    <w:t>Accounting Management)</w:t>
                  </w:r>
                </w:p>
              </w:tc>
              <w:tc>
                <w:tcPr>
                  <w:tcW w:w="2520" w:type="dxa"/>
                </w:tcPr>
                <w:p w:rsidR="00D32FA4" w:rsidRPr="009E34A0" w:rsidRDefault="00D32FA4" w:rsidP="00D02FF3">
                  <w:pPr>
                    <w:spacing w:after="0" w:line="240" w:lineRule="auto"/>
                    <w:contextualSpacing/>
                    <w:rPr>
                      <w:color w:val="000000" w:themeColor="text1"/>
                    </w:rPr>
                  </w:pPr>
                  <w:r w:rsidRPr="009E34A0">
                    <w:rPr>
                      <w:color w:val="000000" w:themeColor="text1"/>
                      <w:cs/>
                    </w:rPr>
                    <w:t>4.1 พัฒนาระบบบัญชีให้ได้มาตรฐาน</w:t>
                  </w:r>
                </w:p>
                <w:p w:rsidR="00D32FA4" w:rsidRPr="009E34A0" w:rsidRDefault="00D32FA4" w:rsidP="00D02FF3">
                  <w:pPr>
                    <w:spacing w:after="0" w:line="240" w:lineRule="auto"/>
                    <w:contextualSpacing/>
                    <w:rPr>
                      <w:color w:val="000000" w:themeColor="text1"/>
                    </w:rPr>
                  </w:pPr>
                  <w:r w:rsidRPr="009E34A0">
                    <w:rPr>
                      <w:color w:val="000000" w:themeColor="text1"/>
                    </w:rPr>
                    <w:t xml:space="preserve">4.2 </w:t>
                  </w:r>
                  <w:r w:rsidRPr="009E34A0">
                    <w:rPr>
                      <w:color w:val="000000" w:themeColor="text1"/>
                      <w:cs/>
                    </w:rPr>
                    <w:t xml:space="preserve">พัฒนาระบบการตรวจสอบบัญชี </w:t>
                  </w:r>
                </w:p>
                <w:p w:rsidR="00D32FA4" w:rsidRPr="009E34A0" w:rsidRDefault="00D32FA4" w:rsidP="00D02FF3">
                  <w:pPr>
                    <w:spacing w:after="0" w:line="240" w:lineRule="auto"/>
                    <w:contextualSpacing/>
                    <w:rPr>
                      <w:color w:val="000000" w:themeColor="text1"/>
                    </w:rPr>
                  </w:pPr>
                  <w:r w:rsidRPr="009E34A0">
                    <w:rPr>
                      <w:color w:val="000000" w:themeColor="text1"/>
                    </w:rPr>
                    <w:t>4.3</w:t>
                  </w:r>
                  <w:r w:rsidRPr="009E34A0">
                    <w:rPr>
                      <w:color w:val="000000" w:themeColor="text1"/>
                      <w:cs/>
                    </w:rPr>
                    <w:t xml:space="preserve"> พัฒนาระบบงานสารสนเทศด้านการเงินการคลังสำหรับผู้บริหาร                         (</w:t>
                  </w:r>
                  <w:r w:rsidRPr="009E34A0">
                    <w:rPr>
                      <w:color w:val="000000" w:themeColor="text1"/>
                    </w:rPr>
                    <w:t xml:space="preserve">Executive Information System: EIS) </w:t>
                  </w:r>
                </w:p>
                <w:p w:rsidR="00D32FA4" w:rsidRPr="009E34A0" w:rsidRDefault="00D32FA4" w:rsidP="00D02FF3">
                  <w:pPr>
                    <w:spacing w:after="0" w:line="240" w:lineRule="auto"/>
                    <w:contextualSpacing/>
                    <w:rPr>
                      <w:color w:val="000000" w:themeColor="text1"/>
                    </w:rPr>
                  </w:pPr>
                  <w:r w:rsidRPr="009E34A0">
                    <w:rPr>
                      <w:color w:val="000000" w:themeColor="text1"/>
                    </w:rPr>
                    <w:t xml:space="preserve">4.4 </w:t>
                  </w:r>
                  <w:r w:rsidRPr="009E34A0">
                    <w:rPr>
                      <w:color w:val="000000" w:themeColor="text1"/>
                      <w:cs/>
                    </w:rPr>
                    <w:t xml:space="preserve">พัฒนาการนำข้อมูลการเงินหน่วยบริการเข้าระบบ </w:t>
                  </w:r>
                  <w:r w:rsidRPr="009E34A0">
                    <w:rPr>
                      <w:color w:val="000000" w:themeColor="text1"/>
                    </w:rPr>
                    <w:t xml:space="preserve">GFMIS </w:t>
                  </w:r>
                </w:p>
                <w:p w:rsidR="00D32FA4" w:rsidRPr="009E34A0" w:rsidRDefault="00D32FA4" w:rsidP="00D02FF3">
                  <w:pPr>
                    <w:spacing w:after="0" w:line="240" w:lineRule="auto"/>
                    <w:contextualSpacing/>
                    <w:rPr>
                      <w:color w:val="000000" w:themeColor="text1"/>
                    </w:rPr>
                  </w:pPr>
                </w:p>
              </w:tc>
              <w:tc>
                <w:tcPr>
                  <w:tcW w:w="2610" w:type="dxa"/>
                </w:tcPr>
                <w:p w:rsidR="00D32FA4" w:rsidRPr="009E34A0" w:rsidRDefault="00D32FA4" w:rsidP="00D02FF3">
                  <w:pPr>
                    <w:spacing w:after="0" w:line="240" w:lineRule="auto"/>
                    <w:contextualSpacing/>
                    <w:rPr>
                      <w:color w:val="000000" w:themeColor="text1"/>
                    </w:rPr>
                  </w:pPr>
                  <w:r w:rsidRPr="009E34A0">
                    <w:rPr>
                      <w:color w:val="000000" w:themeColor="text1"/>
                    </w:rPr>
                    <w:t xml:space="preserve">4.1 </w:t>
                  </w:r>
                  <w:r w:rsidRPr="009E34A0">
                    <w:rPr>
                      <w:color w:val="000000" w:themeColor="text1"/>
                      <w:cs/>
                    </w:rPr>
                    <w:t>ร้อยละของหน่วยบริการที่มีคุณภาพบัญชีผ่านเกณฑ์ที่กำหนด</w:t>
                  </w:r>
                </w:p>
                <w:p w:rsidR="00D32FA4" w:rsidRPr="009E34A0" w:rsidRDefault="00D32FA4" w:rsidP="00D02FF3">
                  <w:pPr>
                    <w:spacing w:after="0" w:line="240" w:lineRule="auto"/>
                    <w:contextualSpacing/>
                    <w:rPr>
                      <w:color w:val="000000" w:themeColor="text1"/>
                    </w:rPr>
                  </w:pPr>
                  <w:r w:rsidRPr="009E34A0">
                    <w:rPr>
                      <w:color w:val="000000" w:themeColor="text1"/>
                      <w:cs/>
                    </w:rPr>
                    <w:t xml:space="preserve">ค่าเป้าหมาย: ไม่น้อยกว่าร้อยละ </w:t>
                  </w:r>
                  <w:r w:rsidRPr="009E34A0">
                    <w:rPr>
                      <w:color w:val="000000" w:themeColor="text1"/>
                    </w:rPr>
                    <w:t>90</w:t>
                  </w:r>
                  <w:r w:rsidRPr="009E34A0">
                    <w:rPr>
                      <w:color w:val="000000" w:themeColor="text1"/>
                      <w:cs/>
                    </w:rPr>
                    <w:t>(อิเล็กทรอนิกส์)</w:t>
                  </w:r>
                </w:p>
                <w:p w:rsidR="00D32FA4" w:rsidRPr="009E34A0" w:rsidRDefault="00D32FA4" w:rsidP="00D02FF3">
                  <w:pPr>
                    <w:spacing w:after="0" w:line="240" w:lineRule="auto"/>
                    <w:contextualSpacing/>
                    <w:rPr>
                      <w:color w:val="000000" w:themeColor="text1"/>
                    </w:rPr>
                  </w:pPr>
                  <w:r w:rsidRPr="009E34A0">
                    <w:rPr>
                      <w:color w:val="000000" w:themeColor="text1"/>
                      <w:cs/>
                    </w:rPr>
                    <w:t xml:space="preserve">ไม่น้อยกว่าร้อยละ </w:t>
                  </w:r>
                  <w:r w:rsidRPr="009E34A0">
                    <w:rPr>
                      <w:color w:val="000000" w:themeColor="text1"/>
                    </w:rPr>
                    <w:t>70</w:t>
                  </w:r>
                </w:p>
                <w:p w:rsidR="00D32FA4" w:rsidRPr="009E34A0" w:rsidRDefault="00D32FA4" w:rsidP="00D02FF3">
                  <w:pPr>
                    <w:spacing w:after="0" w:line="240" w:lineRule="auto"/>
                    <w:contextualSpacing/>
                    <w:rPr>
                      <w:color w:val="000000" w:themeColor="text1"/>
                    </w:rPr>
                  </w:pPr>
                  <w:r w:rsidRPr="009E34A0">
                    <w:rPr>
                      <w:color w:val="000000" w:themeColor="text1"/>
                      <w:cs/>
                    </w:rPr>
                    <w:t>(ผู้ตรวจสอบบัญชี)</w:t>
                  </w:r>
                </w:p>
                <w:p w:rsidR="00D32FA4" w:rsidRPr="009E34A0" w:rsidRDefault="00D32FA4" w:rsidP="00D02FF3">
                  <w:pPr>
                    <w:spacing w:after="0" w:line="240" w:lineRule="auto"/>
                    <w:contextualSpacing/>
                    <w:rPr>
                      <w:color w:val="000000" w:themeColor="text1"/>
                    </w:rPr>
                  </w:pPr>
                  <w:r w:rsidRPr="009E34A0">
                    <w:rPr>
                      <w:color w:val="000000" w:themeColor="text1"/>
                    </w:rPr>
                    <w:t xml:space="preserve">4.2 </w:t>
                  </w:r>
                  <w:r w:rsidRPr="009E34A0">
                    <w:rPr>
                      <w:color w:val="000000" w:themeColor="text1"/>
                      <w:cs/>
                    </w:rPr>
                    <w:t>ร้อยละของหน่วยบริการที่เป็นศูนย์</w:t>
                  </w:r>
                  <w:r w:rsidRPr="009E34A0">
                    <w:rPr>
                      <w:color w:val="000000" w:themeColor="text1"/>
                      <w:cs/>
                    </w:rPr>
                    <w:br/>
                    <w:t>ต้นทุนนำข้อมูลเงินนอกงบประมาณ</w:t>
                  </w:r>
                  <w:r w:rsidRPr="009E34A0">
                    <w:rPr>
                      <w:color w:val="000000" w:themeColor="text1"/>
                      <w:cs/>
                    </w:rPr>
                    <w:br/>
                    <w:t xml:space="preserve">เข้าระบบ </w:t>
                  </w:r>
                  <w:r w:rsidRPr="009E34A0">
                    <w:rPr>
                      <w:color w:val="000000" w:themeColor="text1"/>
                    </w:rPr>
                    <w:t>GFMIS</w:t>
                  </w:r>
                </w:p>
                <w:p w:rsidR="00D32FA4" w:rsidRPr="009E34A0" w:rsidRDefault="00D32FA4" w:rsidP="00D02FF3">
                  <w:pPr>
                    <w:spacing w:after="0" w:line="240" w:lineRule="auto"/>
                    <w:contextualSpacing/>
                    <w:rPr>
                      <w:color w:val="000000" w:themeColor="text1"/>
                    </w:rPr>
                  </w:pPr>
                  <w:r w:rsidRPr="009E34A0">
                    <w:rPr>
                      <w:color w:val="000000" w:themeColor="text1"/>
                      <w:cs/>
                    </w:rPr>
                    <w:t>ค่าเป้าหมาย</w:t>
                  </w:r>
                  <w:r w:rsidRPr="009E34A0">
                    <w:rPr>
                      <w:color w:val="000000" w:themeColor="text1"/>
                    </w:rPr>
                    <w:t xml:space="preserve"> </w:t>
                  </w:r>
                  <w:r w:rsidRPr="009E34A0">
                    <w:rPr>
                      <w:color w:val="000000" w:themeColor="text1"/>
                      <w:cs/>
                    </w:rPr>
                    <w:t>:</w:t>
                  </w:r>
                  <w:r w:rsidRPr="009E34A0">
                    <w:rPr>
                      <w:color w:val="000000" w:themeColor="text1"/>
                    </w:rPr>
                    <w:t xml:space="preserve"> </w:t>
                  </w:r>
                  <w:r w:rsidRPr="009E34A0">
                    <w:rPr>
                      <w:color w:val="000000" w:themeColor="text1"/>
                      <w:cs/>
                    </w:rPr>
                    <w:t>ไม่น้อยกว่า</w:t>
                  </w:r>
                  <w:r w:rsidRPr="009E34A0">
                    <w:rPr>
                      <w:color w:val="000000" w:themeColor="text1"/>
                      <w:cs/>
                    </w:rPr>
                    <w:br/>
                    <w:t xml:space="preserve">ร้อยละ </w:t>
                  </w:r>
                  <w:r w:rsidRPr="009E34A0">
                    <w:rPr>
                      <w:color w:val="000000" w:themeColor="text1"/>
                    </w:rPr>
                    <w:t>75</w:t>
                  </w:r>
                </w:p>
              </w:tc>
            </w:tr>
            <w:tr w:rsidR="00D32FA4" w:rsidRPr="009E34A0" w:rsidTr="0004665E">
              <w:tc>
                <w:tcPr>
                  <w:tcW w:w="2318" w:type="dxa"/>
                </w:tcPr>
                <w:p w:rsidR="00D32FA4" w:rsidRPr="009E34A0" w:rsidRDefault="00D32FA4" w:rsidP="00D02FF3">
                  <w:pPr>
                    <w:spacing w:after="0" w:line="240" w:lineRule="auto"/>
                    <w:contextualSpacing/>
                    <w:rPr>
                      <w:b/>
                      <w:bCs/>
                      <w:color w:val="000000" w:themeColor="text1"/>
                    </w:rPr>
                  </w:pPr>
                  <w:r w:rsidRPr="009E34A0">
                    <w:rPr>
                      <w:b/>
                      <w:bCs/>
                      <w:color w:val="000000" w:themeColor="text1"/>
                      <w:cs/>
                    </w:rPr>
                    <w:lastRenderedPageBreak/>
                    <w:t>มาตรการ 5: พัฒนาเครือข่ายและศักยภาพบุคลากรด้านการเงินการคลัง</w:t>
                  </w:r>
                  <w:r w:rsidRPr="009E34A0">
                    <w:rPr>
                      <w:b/>
                      <w:bCs/>
                      <w:color w:val="000000" w:themeColor="text1"/>
                    </w:rPr>
                    <w:t xml:space="preserve"> (Network &amp; Capacity Building)</w:t>
                  </w:r>
                </w:p>
                <w:p w:rsidR="00D32FA4" w:rsidRPr="009E34A0" w:rsidRDefault="00D32FA4" w:rsidP="00D02FF3">
                  <w:pPr>
                    <w:spacing w:after="0" w:line="240" w:lineRule="auto"/>
                    <w:contextualSpacing/>
                    <w:rPr>
                      <w:b/>
                      <w:bCs/>
                      <w:color w:val="000000" w:themeColor="text1"/>
                    </w:rPr>
                  </w:pPr>
                </w:p>
              </w:tc>
              <w:tc>
                <w:tcPr>
                  <w:tcW w:w="2520" w:type="dxa"/>
                </w:tcPr>
                <w:p w:rsidR="00D32FA4" w:rsidRPr="009E34A0" w:rsidRDefault="00D32FA4" w:rsidP="00D02FF3">
                  <w:pPr>
                    <w:spacing w:after="0" w:line="240" w:lineRule="auto"/>
                    <w:contextualSpacing/>
                    <w:rPr>
                      <w:color w:val="000000" w:themeColor="text1"/>
                    </w:rPr>
                  </w:pPr>
                  <w:r w:rsidRPr="009E34A0">
                    <w:rPr>
                      <w:color w:val="000000" w:themeColor="text1"/>
                      <w:cs/>
                    </w:rPr>
                    <w:t>5.1 พัฒนาศักยภาพผู้บริหารทางการเงิน (</w:t>
                  </w:r>
                  <w:r w:rsidRPr="009E34A0">
                    <w:rPr>
                      <w:color w:val="000000" w:themeColor="text1"/>
                    </w:rPr>
                    <w:t xml:space="preserve">CFO) </w:t>
                  </w:r>
                </w:p>
                <w:p w:rsidR="00D32FA4" w:rsidRPr="009E34A0" w:rsidRDefault="00D32FA4" w:rsidP="00D02FF3">
                  <w:pPr>
                    <w:spacing w:after="0" w:line="240" w:lineRule="auto"/>
                    <w:contextualSpacing/>
                    <w:rPr>
                      <w:color w:val="000000" w:themeColor="text1"/>
                    </w:rPr>
                  </w:pPr>
                  <w:r w:rsidRPr="009E34A0">
                    <w:rPr>
                      <w:color w:val="000000" w:themeColor="text1"/>
                    </w:rPr>
                    <w:t xml:space="preserve">5.2 </w:t>
                  </w:r>
                  <w:r w:rsidRPr="009E34A0">
                    <w:rPr>
                      <w:color w:val="000000" w:themeColor="text1"/>
                      <w:cs/>
                    </w:rPr>
                    <w:t>พัฒนาศักยภาพผู้ตรวจสอบบัญชี (</w:t>
                  </w:r>
                  <w:r w:rsidRPr="009E34A0">
                    <w:rPr>
                      <w:color w:val="000000" w:themeColor="text1"/>
                    </w:rPr>
                    <w:t xml:space="preserve">Auditor) </w:t>
                  </w:r>
                </w:p>
                <w:p w:rsidR="00D32FA4" w:rsidRPr="009E34A0" w:rsidRDefault="00D32FA4" w:rsidP="00D02FF3">
                  <w:pPr>
                    <w:spacing w:after="0" w:line="240" w:lineRule="auto"/>
                    <w:contextualSpacing/>
                    <w:rPr>
                      <w:color w:val="000000" w:themeColor="text1"/>
                      <w:cs/>
                    </w:rPr>
                  </w:pPr>
                  <w:r w:rsidRPr="009E34A0">
                    <w:rPr>
                      <w:color w:val="000000" w:themeColor="text1"/>
                    </w:rPr>
                    <w:t xml:space="preserve">   </w:t>
                  </w:r>
                </w:p>
              </w:tc>
              <w:tc>
                <w:tcPr>
                  <w:tcW w:w="2610" w:type="dxa"/>
                </w:tcPr>
                <w:p w:rsidR="00D32FA4" w:rsidRPr="003C110D" w:rsidRDefault="00D32FA4" w:rsidP="00D02FF3">
                  <w:pPr>
                    <w:spacing w:after="0" w:line="240" w:lineRule="auto"/>
                    <w:contextualSpacing/>
                    <w:rPr>
                      <w:color w:val="000000" w:themeColor="text1"/>
                      <w:spacing w:val="-6"/>
                    </w:rPr>
                  </w:pPr>
                  <w:r w:rsidRPr="003C110D">
                    <w:rPr>
                      <w:color w:val="000000" w:themeColor="text1"/>
                      <w:spacing w:val="-6"/>
                      <w:cs/>
                    </w:rPr>
                    <w:t>5.1 ร้อยละของบุคลากรด้านการเงินการคลัง (</w:t>
                  </w:r>
                  <w:r w:rsidRPr="003C110D">
                    <w:rPr>
                      <w:color w:val="000000" w:themeColor="text1"/>
                      <w:spacing w:val="-6"/>
                    </w:rPr>
                    <w:t xml:space="preserve">CFO </w:t>
                  </w:r>
                  <w:r w:rsidRPr="003C110D">
                    <w:rPr>
                      <w:color w:val="000000" w:themeColor="text1"/>
                      <w:spacing w:val="-6"/>
                      <w:cs/>
                    </w:rPr>
                    <w:t xml:space="preserve">และ </w:t>
                  </w:r>
                  <w:r w:rsidRPr="003C110D">
                    <w:rPr>
                      <w:color w:val="000000" w:themeColor="text1"/>
                      <w:spacing w:val="-6"/>
                    </w:rPr>
                    <w:t>Auditor</w:t>
                  </w:r>
                  <w:r w:rsidRPr="003C110D">
                    <w:rPr>
                      <w:color w:val="000000" w:themeColor="text1"/>
                      <w:spacing w:val="-6"/>
                      <w:cs/>
                    </w:rPr>
                    <w:t>) ที่ได้รับการพัฒนาศักยภาพ</w:t>
                  </w:r>
                </w:p>
                <w:p w:rsidR="00D32FA4" w:rsidRPr="003C110D" w:rsidRDefault="00D32FA4" w:rsidP="003C110D">
                  <w:pPr>
                    <w:spacing w:after="0" w:line="240" w:lineRule="auto"/>
                    <w:contextualSpacing/>
                    <w:rPr>
                      <w:color w:val="000000" w:themeColor="text1"/>
                      <w:spacing w:val="-6"/>
                    </w:rPr>
                  </w:pPr>
                  <w:r w:rsidRPr="003C110D">
                    <w:rPr>
                      <w:color w:val="000000" w:themeColor="text1"/>
                      <w:spacing w:val="-6"/>
                      <w:cs/>
                    </w:rPr>
                    <w:t>ค่าเป้าหมาย: ร้อยละของบุคลากรด้านการเงินการคลังที่ได้รั</w:t>
                  </w:r>
                  <w:r w:rsidR="003C110D" w:rsidRPr="003C110D">
                    <w:rPr>
                      <w:color w:val="000000" w:themeColor="text1"/>
                      <w:spacing w:val="-6"/>
                      <w:cs/>
                    </w:rPr>
                    <w:t>บการอบรมตามหลักสูตร ไม่น้อยกว่า</w:t>
                  </w:r>
                  <w:r w:rsidR="003C110D" w:rsidRPr="003C110D">
                    <w:rPr>
                      <w:color w:val="000000" w:themeColor="text1"/>
                      <w:spacing w:val="-6"/>
                    </w:rPr>
                    <w:t xml:space="preserve"> </w:t>
                  </w:r>
                  <w:r w:rsidRPr="003C110D">
                    <w:rPr>
                      <w:color w:val="000000" w:themeColor="text1"/>
                      <w:spacing w:val="-6"/>
                      <w:cs/>
                    </w:rPr>
                    <w:t>ร้อยละ 80</w:t>
                  </w:r>
                </w:p>
              </w:tc>
            </w:tr>
          </w:tbl>
          <w:p w:rsidR="00D32FA4" w:rsidRPr="009E34A0" w:rsidRDefault="00D32FA4" w:rsidP="00D02FF3">
            <w:pPr>
              <w:spacing w:after="0" w:line="240" w:lineRule="auto"/>
              <w:jc w:val="thaiDistribute"/>
              <w:rPr>
                <w:rFonts w:ascii="TH SarabunPSK" w:hAnsi="TH SarabunPSK" w:cs="TH SarabunPSK"/>
                <w:color w:val="000000" w:themeColor="text1"/>
                <w:sz w:val="32"/>
                <w:szCs w:val="32"/>
              </w:rPr>
            </w:pPr>
            <w:r w:rsidRPr="009E34A0">
              <w:rPr>
                <w:rFonts w:ascii="TH SarabunPSK" w:hAnsi="TH SarabunPSK" w:cs="TH SarabunPSK"/>
                <w:b/>
                <w:bCs/>
                <w:color w:val="000000" w:themeColor="text1"/>
                <w:sz w:val="32"/>
                <w:szCs w:val="32"/>
                <w:cs/>
              </w:rPr>
              <w:t xml:space="preserve">มาตรการที่ 1 : </w:t>
            </w:r>
          </w:p>
          <w:p w:rsidR="00D32FA4" w:rsidRPr="009E34A0" w:rsidRDefault="00D32FA4" w:rsidP="00D02FF3">
            <w:pPr>
              <w:spacing w:after="0" w:line="240" w:lineRule="auto"/>
              <w:jc w:val="thaiDistribute"/>
              <w:rPr>
                <w:rFonts w:ascii="TH SarabunPSK" w:hAnsi="TH SarabunPSK" w:cs="TH SarabunPSK"/>
                <w:color w:val="000000" w:themeColor="text1"/>
                <w:sz w:val="32"/>
                <w:szCs w:val="32"/>
                <w:cs/>
              </w:rPr>
            </w:pPr>
            <w:r w:rsidRPr="009E34A0">
              <w:rPr>
                <w:rFonts w:ascii="TH SarabunPSK" w:hAnsi="TH SarabunPSK" w:cs="TH SarabunPSK"/>
                <w:b/>
                <w:bCs/>
                <w:color w:val="000000" w:themeColor="text1"/>
                <w:sz w:val="32"/>
                <w:szCs w:val="32"/>
                <w:cs/>
              </w:rPr>
              <w:t>การจัดสรรเงินอย่างพอเพียง (</w:t>
            </w:r>
            <w:r w:rsidRPr="009E34A0">
              <w:rPr>
                <w:rFonts w:ascii="TH SarabunPSK" w:hAnsi="TH SarabunPSK" w:cs="TH SarabunPSK"/>
                <w:b/>
                <w:bCs/>
                <w:color w:val="000000" w:themeColor="text1"/>
                <w:sz w:val="32"/>
                <w:szCs w:val="32"/>
              </w:rPr>
              <w:t xml:space="preserve">Sufficient Allocation) </w:t>
            </w:r>
          </w:p>
          <w:tbl>
            <w:tblPr>
              <w:tblStyle w:val="TableGrid"/>
              <w:tblW w:w="0" w:type="auto"/>
              <w:tblLayout w:type="fixed"/>
              <w:tblLook w:val="04A0" w:firstRow="1" w:lastRow="0" w:firstColumn="1" w:lastColumn="0" w:noHBand="0" w:noVBand="1"/>
            </w:tblPr>
            <w:tblGrid>
              <w:gridCol w:w="974"/>
              <w:gridCol w:w="3154"/>
              <w:gridCol w:w="3296"/>
            </w:tblGrid>
            <w:tr w:rsidR="00D32FA4" w:rsidRPr="009E34A0" w:rsidTr="0004665E">
              <w:trPr>
                <w:tblHeader/>
              </w:trPr>
              <w:tc>
                <w:tcPr>
                  <w:tcW w:w="974" w:type="dxa"/>
                </w:tcPr>
                <w:p w:rsidR="00D32FA4" w:rsidRPr="009E34A0" w:rsidRDefault="00D32FA4" w:rsidP="00D02FF3">
                  <w:pPr>
                    <w:spacing w:after="0" w:line="240" w:lineRule="auto"/>
                    <w:jc w:val="center"/>
                    <w:rPr>
                      <w:b/>
                      <w:bCs/>
                      <w:color w:val="000000" w:themeColor="text1"/>
                    </w:rPr>
                  </w:pPr>
                  <w:r w:rsidRPr="009E34A0">
                    <w:rPr>
                      <w:b/>
                      <w:bCs/>
                      <w:color w:val="000000" w:themeColor="text1"/>
                      <w:cs/>
                    </w:rPr>
                    <w:t>ระดับ</w:t>
                  </w:r>
                </w:p>
              </w:tc>
              <w:tc>
                <w:tcPr>
                  <w:tcW w:w="3154" w:type="dxa"/>
                </w:tcPr>
                <w:p w:rsidR="00D32FA4" w:rsidRPr="009E34A0" w:rsidRDefault="00D32FA4" w:rsidP="00D02FF3">
                  <w:pPr>
                    <w:spacing w:after="0" w:line="240" w:lineRule="auto"/>
                    <w:jc w:val="center"/>
                    <w:rPr>
                      <w:b/>
                      <w:bCs/>
                      <w:color w:val="000000" w:themeColor="text1"/>
                    </w:rPr>
                  </w:pPr>
                  <w:r w:rsidRPr="009E34A0">
                    <w:rPr>
                      <w:b/>
                      <w:bCs/>
                      <w:color w:val="000000" w:themeColor="text1"/>
                      <w:cs/>
                    </w:rPr>
                    <w:t>แผนงาน/กิจกรรม</w:t>
                  </w:r>
                </w:p>
              </w:tc>
              <w:tc>
                <w:tcPr>
                  <w:tcW w:w="3296" w:type="dxa"/>
                </w:tcPr>
                <w:p w:rsidR="00D32FA4" w:rsidRPr="009E34A0" w:rsidRDefault="00D32FA4" w:rsidP="00D02FF3">
                  <w:pPr>
                    <w:spacing w:after="0" w:line="240" w:lineRule="auto"/>
                    <w:jc w:val="center"/>
                    <w:rPr>
                      <w:b/>
                      <w:bCs/>
                      <w:color w:val="000000" w:themeColor="text1"/>
                    </w:rPr>
                  </w:pPr>
                  <w:r w:rsidRPr="009E34A0">
                    <w:rPr>
                      <w:b/>
                      <w:bCs/>
                      <w:color w:val="000000" w:themeColor="text1"/>
                      <w:cs/>
                    </w:rPr>
                    <w:t>ผลผลิต/ผลลัพธ์</w:t>
                  </w:r>
                </w:p>
              </w:tc>
            </w:tr>
            <w:tr w:rsidR="00D32FA4" w:rsidRPr="009E34A0" w:rsidTr="0004665E">
              <w:tc>
                <w:tcPr>
                  <w:tcW w:w="974" w:type="dxa"/>
                </w:tcPr>
                <w:p w:rsidR="00D32FA4" w:rsidRPr="009E34A0" w:rsidRDefault="00D32FA4" w:rsidP="00D02FF3">
                  <w:pPr>
                    <w:spacing w:after="0" w:line="240" w:lineRule="auto"/>
                    <w:contextualSpacing/>
                    <w:jc w:val="center"/>
                    <w:rPr>
                      <w:b/>
                      <w:bCs/>
                      <w:color w:val="000000" w:themeColor="text1"/>
                    </w:rPr>
                  </w:pPr>
                  <w:r w:rsidRPr="009E34A0">
                    <w:rPr>
                      <w:b/>
                      <w:bCs/>
                      <w:color w:val="000000" w:themeColor="text1"/>
                      <w:cs/>
                    </w:rPr>
                    <w:t>เขต</w:t>
                  </w:r>
                </w:p>
              </w:tc>
              <w:tc>
                <w:tcPr>
                  <w:tcW w:w="3154" w:type="dxa"/>
                </w:tcPr>
                <w:p w:rsidR="00D32FA4" w:rsidRPr="009E34A0" w:rsidRDefault="00D32FA4" w:rsidP="00D02FF3">
                  <w:pPr>
                    <w:spacing w:after="0" w:line="240" w:lineRule="auto"/>
                    <w:contextualSpacing/>
                    <w:rPr>
                      <w:color w:val="000000" w:themeColor="text1"/>
                    </w:rPr>
                  </w:pPr>
                  <w:r w:rsidRPr="009E34A0">
                    <w:rPr>
                      <w:color w:val="000000" w:themeColor="text1"/>
                    </w:rPr>
                    <w:t>1.</w:t>
                  </w:r>
                  <w:r w:rsidRPr="009E34A0">
                    <w:rPr>
                      <w:color w:val="000000" w:themeColor="text1"/>
                      <w:cs/>
                    </w:rPr>
                    <w:t xml:space="preserve">ปรับเกลี่ยวงเงินตามที่กระทรวงกำหนดรวมทั้งกำหนดหลักเกณฑ์ในการปรับเกลี่ยตามปัญหาและบริบทของพื้นที่ </w:t>
                  </w:r>
                </w:p>
                <w:p w:rsidR="00D32FA4" w:rsidRPr="009E34A0" w:rsidRDefault="00D32FA4" w:rsidP="00D02FF3">
                  <w:pPr>
                    <w:spacing w:after="0" w:line="240" w:lineRule="auto"/>
                    <w:contextualSpacing/>
                    <w:rPr>
                      <w:color w:val="000000" w:themeColor="text1"/>
                      <w:cs/>
                    </w:rPr>
                  </w:pPr>
                  <w:r w:rsidRPr="009E34A0">
                    <w:rPr>
                      <w:color w:val="000000" w:themeColor="text1"/>
                    </w:rPr>
                    <w:t>2.</w:t>
                  </w:r>
                  <w:r w:rsidRPr="009E34A0">
                    <w:rPr>
                      <w:color w:val="000000" w:themeColor="text1"/>
                      <w:cs/>
                    </w:rPr>
                    <w:t>มีหลักเกณฑ์ในการพิจารณาช่วยเหลือหน่วยบริการ (</w:t>
                  </w:r>
                  <w:r w:rsidRPr="009E34A0">
                    <w:rPr>
                      <w:color w:val="000000" w:themeColor="text1"/>
                    </w:rPr>
                    <w:t xml:space="preserve">CF)             </w:t>
                  </w:r>
                </w:p>
                <w:p w:rsidR="00D32FA4" w:rsidRPr="009E34A0" w:rsidRDefault="00D32FA4" w:rsidP="00D02FF3">
                  <w:pPr>
                    <w:spacing w:after="0" w:line="240" w:lineRule="auto"/>
                    <w:contextualSpacing/>
                    <w:rPr>
                      <w:color w:val="000000" w:themeColor="text1"/>
                      <w:cs/>
                    </w:rPr>
                  </w:pPr>
                  <w:r w:rsidRPr="009E34A0">
                    <w:rPr>
                      <w:color w:val="000000" w:themeColor="text1"/>
                    </w:rPr>
                    <w:t>3.</w:t>
                  </w:r>
                  <w:r w:rsidRPr="009E34A0">
                    <w:rPr>
                      <w:color w:val="000000" w:themeColor="text1"/>
                      <w:cs/>
                    </w:rPr>
                    <w:t xml:space="preserve">พัฒนารูปแบบการจัดสรรเงินในเขต  </w:t>
                  </w:r>
                </w:p>
                <w:p w:rsidR="00D32FA4" w:rsidRPr="009E34A0" w:rsidRDefault="00D32FA4" w:rsidP="00D02FF3">
                  <w:pPr>
                    <w:spacing w:after="0" w:line="240" w:lineRule="auto"/>
                    <w:contextualSpacing/>
                    <w:rPr>
                      <w:color w:val="000000" w:themeColor="text1"/>
                    </w:rPr>
                  </w:pPr>
                  <w:r w:rsidRPr="009E34A0">
                    <w:rPr>
                      <w:color w:val="000000" w:themeColor="text1"/>
                      <w:cs/>
                    </w:rPr>
                    <w:t>4.พัฒนาหลักเกณฑ์การจ่ายชดเชย</w:t>
                  </w:r>
                </w:p>
              </w:tc>
              <w:tc>
                <w:tcPr>
                  <w:tcW w:w="3296" w:type="dxa"/>
                </w:tcPr>
                <w:p w:rsidR="00D32FA4" w:rsidRPr="009E34A0" w:rsidRDefault="00D32FA4" w:rsidP="00D02FF3">
                  <w:pPr>
                    <w:spacing w:after="0" w:line="240" w:lineRule="auto"/>
                    <w:ind w:left="28"/>
                    <w:contextualSpacing/>
                    <w:rPr>
                      <w:color w:val="000000" w:themeColor="text1"/>
                    </w:rPr>
                  </w:pPr>
                  <w:r w:rsidRPr="009E34A0">
                    <w:rPr>
                      <w:color w:val="000000" w:themeColor="text1"/>
                    </w:rPr>
                    <w:t xml:space="preserve">1. </w:t>
                  </w:r>
                  <w:r w:rsidRPr="009E34A0">
                    <w:rPr>
                      <w:color w:val="000000" w:themeColor="text1"/>
                      <w:cs/>
                    </w:rPr>
                    <w:t xml:space="preserve">มีหลักเกณฑ์การปรับเกลี่ยระดับเขต  </w:t>
                  </w:r>
                </w:p>
                <w:p w:rsidR="00D32FA4" w:rsidRPr="009E34A0" w:rsidRDefault="00D32FA4" w:rsidP="00D02FF3">
                  <w:pPr>
                    <w:spacing w:after="0" w:line="240" w:lineRule="auto"/>
                    <w:ind w:left="28"/>
                    <w:contextualSpacing/>
                    <w:rPr>
                      <w:color w:val="000000" w:themeColor="text1"/>
                      <w:cs/>
                    </w:rPr>
                  </w:pPr>
                  <w:r w:rsidRPr="009E34A0">
                    <w:rPr>
                      <w:color w:val="000000" w:themeColor="text1"/>
                    </w:rPr>
                    <w:t xml:space="preserve">2. </w:t>
                  </w:r>
                  <w:r w:rsidRPr="009E34A0">
                    <w:rPr>
                      <w:color w:val="000000" w:themeColor="text1"/>
                      <w:cs/>
                    </w:rPr>
                    <w:t>มีหลักเกณฑ์ในการพิจารณาช่วยเหลือหน่วยบริการ (</w:t>
                  </w:r>
                  <w:r w:rsidRPr="009E34A0">
                    <w:rPr>
                      <w:color w:val="000000" w:themeColor="text1"/>
                    </w:rPr>
                    <w:t xml:space="preserve">CF)       </w:t>
                  </w:r>
                </w:p>
                <w:p w:rsidR="00D32FA4" w:rsidRPr="009E34A0" w:rsidRDefault="00D32FA4" w:rsidP="00D02FF3">
                  <w:pPr>
                    <w:spacing w:after="0" w:line="240" w:lineRule="auto"/>
                    <w:ind w:left="28"/>
                    <w:contextualSpacing/>
                    <w:rPr>
                      <w:color w:val="000000" w:themeColor="text1"/>
                      <w:cs/>
                    </w:rPr>
                  </w:pPr>
                  <w:r w:rsidRPr="009E34A0">
                    <w:rPr>
                      <w:color w:val="000000" w:themeColor="text1"/>
                    </w:rPr>
                    <w:t xml:space="preserve">3. </w:t>
                  </w:r>
                  <w:r w:rsidRPr="009E34A0">
                    <w:rPr>
                      <w:color w:val="000000" w:themeColor="text1"/>
                      <w:cs/>
                    </w:rPr>
                    <w:t xml:space="preserve">หน่วยบริการได้รับการจัดสรรเงิน/ชดเชยเงิน </w:t>
                  </w:r>
                  <w:r w:rsidRPr="009E34A0">
                    <w:rPr>
                      <w:color w:val="000000" w:themeColor="text1"/>
                    </w:rPr>
                    <w:t xml:space="preserve">UC                  </w:t>
                  </w:r>
                </w:p>
                <w:p w:rsidR="00D32FA4" w:rsidRPr="009E34A0" w:rsidRDefault="00D32FA4" w:rsidP="00D02FF3">
                  <w:pPr>
                    <w:spacing w:after="0" w:line="240" w:lineRule="auto"/>
                    <w:ind w:left="28"/>
                    <w:contextualSpacing/>
                    <w:rPr>
                      <w:color w:val="000000" w:themeColor="text1"/>
                    </w:rPr>
                  </w:pPr>
                </w:p>
              </w:tc>
            </w:tr>
            <w:tr w:rsidR="00D32FA4" w:rsidRPr="009E34A0" w:rsidTr="0004665E">
              <w:tc>
                <w:tcPr>
                  <w:tcW w:w="974" w:type="dxa"/>
                </w:tcPr>
                <w:p w:rsidR="00D32FA4" w:rsidRPr="009E34A0" w:rsidRDefault="00D32FA4" w:rsidP="00D02FF3">
                  <w:pPr>
                    <w:spacing w:after="0" w:line="240" w:lineRule="auto"/>
                    <w:contextualSpacing/>
                    <w:jc w:val="center"/>
                    <w:rPr>
                      <w:b/>
                      <w:bCs/>
                      <w:color w:val="000000" w:themeColor="text1"/>
                    </w:rPr>
                  </w:pPr>
                  <w:r w:rsidRPr="009E34A0">
                    <w:rPr>
                      <w:b/>
                      <w:bCs/>
                      <w:color w:val="000000" w:themeColor="text1"/>
                      <w:cs/>
                    </w:rPr>
                    <w:t>จังหวัด</w:t>
                  </w:r>
                </w:p>
              </w:tc>
              <w:tc>
                <w:tcPr>
                  <w:tcW w:w="3154" w:type="dxa"/>
                </w:tcPr>
                <w:p w:rsidR="00D32FA4" w:rsidRPr="009E34A0" w:rsidRDefault="00D32FA4" w:rsidP="00D02FF3">
                  <w:pPr>
                    <w:spacing w:after="0" w:line="240" w:lineRule="auto"/>
                    <w:contextualSpacing/>
                    <w:jc w:val="thaiDistribute"/>
                    <w:rPr>
                      <w:color w:val="000000" w:themeColor="text1"/>
                    </w:rPr>
                  </w:pPr>
                  <w:r w:rsidRPr="009E34A0">
                    <w:rPr>
                      <w:color w:val="000000" w:themeColor="text1"/>
                    </w:rPr>
                    <w:t>1.</w:t>
                  </w:r>
                  <w:r w:rsidRPr="009E34A0">
                    <w:rPr>
                      <w:color w:val="000000" w:themeColor="text1"/>
                      <w:cs/>
                    </w:rPr>
                    <w:t xml:space="preserve">มีหลักเกณฑ์ในการปรับเกลี่ยวงเงินตามที่เขตกำหนด     </w:t>
                  </w:r>
                </w:p>
                <w:p w:rsidR="00D32FA4" w:rsidRPr="009E34A0" w:rsidRDefault="00D32FA4" w:rsidP="00D02FF3">
                  <w:pPr>
                    <w:spacing w:after="0" w:line="240" w:lineRule="auto"/>
                    <w:contextualSpacing/>
                    <w:jc w:val="thaiDistribute"/>
                    <w:rPr>
                      <w:color w:val="000000" w:themeColor="text1"/>
                    </w:rPr>
                  </w:pPr>
                  <w:r w:rsidRPr="009E34A0">
                    <w:rPr>
                      <w:color w:val="000000" w:themeColor="text1"/>
                    </w:rPr>
                    <w:t>2.</w:t>
                  </w:r>
                  <w:r w:rsidRPr="009E34A0">
                    <w:rPr>
                      <w:color w:val="000000" w:themeColor="text1"/>
                      <w:cs/>
                    </w:rPr>
                    <w:t xml:space="preserve">ปรับเกลี่ยวงเงินตามที่กระทรวง/เขต กำหนด </w:t>
                  </w:r>
                </w:p>
                <w:p w:rsidR="00D32FA4" w:rsidRPr="009E34A0" w:rsidRDefault="00D32FA4" w:rsidP="00D02FF3">
                  <w:pPr>
                    <w:spacing w:after="0" w:line="240" w:lineRule="auto"/>
                    <w:contextualSpacing/>
                    <w:jc w:val="thaiDistribute"/>
                    <w:rPr>
                      <w:color w:val="000000" w:themeColor="text1"/>
                    </w:rPr>
                  </w:pPr>
                  <w:r w:rsidRPr="009E34A0">
                    <w:rPr>
                      <w:color w:val="000000" w:themeColor="text1"/>
                    </w:rPr>
                    <w:t>3.</w:t>
                  </w:r>
                  <w:r w:rsidRPr="009E34A0">
                    <w:rPr>
                      <w:color w:val="000000" w:themeColor="text1"/>
                      <w:cs/>
                    </w:rPr>
                    <w:t>ติดตามการจัดสรรงบประมาณ/ชดเชยตามเวลาที่กำหนด</w:t>
                  </w:r>
                </w:p>
              </w:tc>
              <w:tc>
                <w:tcPr>
                  <w:tcW w:w="3296" w:type="dxa"/>
                </w:tcPr>
                <w:p w:rsidR="00D32FA4" w:rsidRPr="009E34A0" w:rsidRDefault="00D32FA4" w:rsidP="00D02FF3">
                  <w:pPr>
                    <w:spacing w:after="0" w:line="240" w:lineRule="auto"/>
                    <w:ind w:left="28"/>
                    <w:contextualSpacing/>
                    <w:rPr>
                      <w:color w:val="000000" w:themeColor="text1"/>
                    </w:rPr>
                  </w:pPr>
                  <w:r w:rsidRPr="009E34A0">
                    <w:rPr>
                      <w:color w:val="000000" w:themeColor="text1"/>
                    </w:rPr>
                    <w:t>1.</w:t>
                  </w:r>
                  <w:r w:rsidRPr="009E34A0">
                    <w:rPr>
                      <w:color w:val="000000" w:themeColor="text1"/>
                      <w:cs/>
                    </w:rPr>
                    <w:t xml:space="preserve">หน่วยบริการได้รับการจัดสรรเงิน </w:t>
                  </w:r>
                  <w:r w:rsidRPr="009E34A0">
                    <w:rPr>
                      <w:color w:val="000000" w:themeColor="text1"/>
                    </w:rPr>
                    <w:t xml:space="preserve">UC </w:t>
                  </w:r>
                  <w:r w:rsidRPr="009E34A0">
                    <w:rPr>
                      <w:color w:val="000000" w:themeColor="text1"/>
                      <w:cs/>
                    </w:rPr>
                    <w:t>ตามหลักเกณฑ์ ที่กำหนด</w:t>
                  </w:r>
                  <w:r w:rsidRPr="009E34A0">
                    <w:rPr>
                      <w:color w:val="000000" w:themeColor="text1"/>
                    </w:rPr>
                    <w:t xml:space="preserve">            </w:t>
                  </w:r>
                </w:p>
                <w:p w:rsidR="00D32FA4" w:rsidRPr="009E34A0" w:rsidRDefault="00D32FA4" w:rsidP="00D02FF3">
                  <w:pPr>
                    <w:spacing w:after="0" w:line="240" w:lineRule="auto"/>
                    <w:contextualSpacing/>
                    <w:rPr>
                      <w:color w:val="000000" w:themeColor="text1"/>
                      <w:cs/>
                    </w:rPr>
                  </w:pPr>
                  <w:r w:rsidRPr="009E34A0">
                    <w:rPr>
                      <w:color w:val="000000" w:themeColor="text1"/>
                    </w:rPr>
                    <w:t>2.</w:t>
                  </w:r>
                  <w:r w:rsidRPr="009E34A0">
                    <w:rPr>
                      <w:color w:val="000000" w:themeColor="text1"/>
                      <w:cs/>
                    </w:rPr>
                    <w:t>รายงานผลการจัดสรรเป็นรายไตรมาสและผลการจ่ายชดเชยเป็นรายเดือน</w:t>
                  </w:r>
                </w:p>
                <w:p w:rsidR="00D32FA4" w:rsidRPr="009E34A0" w:rsidRDefault="00D32FA4" w:rsidP="00D02FF3">
                  <w:pPr>
                    <w:spacing w:after="0" w:line="240" w:lineRule="auto"/>
                    <w:contextualSpacing/>
                    <w:rPr>
                      <w:color w:val="000000" w:themeColor="text1"/>
                    </w:rPr>
                  </w:pPr>
                </w:p>
              </w:tc>
            </w:tr>
            <w:tr w:rsidR="00D32FA4" w:rsidRPr="009E34A0" w:rsidTr="0004665E">
              <w:tc>
                <w:tcPr>
                  <w:tcW w:w="974" w:type="dxa"/>
                </w:tcPr>
                <w:p w:rsidR="00D32FA4" w:rsidRPr="009E34A0" w:rsidRDefault="00D32FA4" w:rsidP="00D02FF3">
                  <w:pPr>
                    <w:spacing w:after="0" w:line="240" w:lineRule="auto"/>
                    <w:contextualSpacing/>
                    <w:jc w:val="center"/>
                    <w:rPr>
                      <w:b/>
                      <w:bCs/>
                      <w:color w:val="000000" w:themeColor="text1"/>
                    </w:rPr>
                  </w:pPr>
                  <w:r w:rsidRPr="009E34A0">
                    <w:rPr>
                      <w:b/>
                      <w:bCs/>
                      <w:color w:val="000000" w:themeColor="text1"/>
                      <w:cs/>
                    </w:rPr>
                    <w:t>หน่วยบริการ</w:t>
                  </w:r>
                </w:p>
              </w:tc>
              <w:tc>
                <w:tcPr>
                  <w:tcW w:w="3154" w:type="dxa"/>
                </w:tcPr>
                <w:p w:rsidR="00D32FA4" w:rsidRPr="009E34A0" w:rsidRDefault="00D32FA4" w:rsidP="00D02FF3">
                  <w:pPr>
                    <w:spacing w:after="0" w:line="240" w:lineRule="auto"/>
                    <w:contextualSpacing/>
                    <w:rPr>
                      <w:color w:val="000000" w:themeColor="text1"/>
                    </w:rPr>
                  </w:pPr>
                  <w:r w:rsidRPr="009E34A0">
                    <w:rPr>
                      <w:color w:val="000000" w:themeColor="text1"/>
                      <w:cs/>
                    </w:rPr>
                    <w:t xml:space="preserve">1.มีคณะกรรมการการเงินการคลังระดับหน่วยบริการจัดสรรเงินให้กับรพ.แม่ข่ายและลูกข่าย </w:t>
                  </w:r>
                  <w:r w:rsidRPr="009E34A0">
                    <w:rPr>
                      <w:color w:val="000000" w:themeColor="text1"/>
                      <w:cs/>
                    </w:rPr>
                    <w:br/>
                    <w:t xml:space="preserve">2.คณะกรรมการฯ มีแนวทางและแผนผังการจัดสรรเงินในรพ.แม่ข่ายและลูกข่ายตามที่ส่วนกลาง/เขต กำหนด         </w:t>
                  </w:r>
                </w:p>
                <w:p w:rsidR="00D32FA4" w:rsidRPr="009E34A0" w:rsidRDefault="00D32FA4" w:rsidP="00D02FF3">
                  <w:pPr>
                    <w:spacing w:after="0" w:line="240" w:lineRule="auto"/>
                    <w:contextualSpacing/>
                    <w:rPr>
                      <w:color w:val="000000" w:themeColor="text1"/>
                    </w:rPr>
                  </w:pPr>
                  <w:r w:rsidRPr="009E34A0">
                    <w:rPr>
                      <w:color w:val="000000" w:themeColor="text1"/>
                      <w:cs/>
                    </w:rPr>
                    <w:t>3. คณะกรรมการมีการจัดทำตัวเลขรายได้และรายจ่ายขั้นต่ำทั้งแม่ข่ายและลูกข่าย</w:t>
                  </w:r>
                </w:p>
              </w:tc>
              <w:tc>
                <w:tcPr>
                  <w:tcW w:w="3296" w:type="dxa"/>
                </w:tcPr>
                <w:p w:rsidR="00D32FA4" w:rsidRPr="009E34A0" w:rsidRDefault="00D32FA4" w:rsidP="00D02FF3">
                  <w:pPr>
                    <w:spacing w:after="0" w:line="240" w:lineRule="auto"/>
                    <w:ind w:left="28"/>
                    <w:contextualSpacing/>
                    <w:rPr>
                      <w:color w:val="000000" w:themeColor="text1"/>
                    </w:rPr>
                  </w:pPr>
                  <w:r w:rsidRPr="009E34A0">
                    <w:rPr>
                      <w:color w:val="000000" w:themeColor="text1"/>
                    </w:rPr>
                    <w:t>1.</w:t>
                  </w:r>
                  <w:r w:rsidRPr="009E34A0">
                    <w:rPr>
                      <w:color w:val="000000" w:themeColor="text1"/>
                      <w:cs/>
                    </w:rPr>
                    <w:t xml:space="preserve">หน่วยบริการได้รับการจัดสรรเงิน </w:t>
                  </w:r>
                  <w:r w:rsidRPr="009E34A0">
                    <w:rPr>
                      <w:color w:val="000000" w:themeColor="text1"/>
                    </w:rPr>
                    <w:t xml:space="preserve">UC   </w:t>
                  </w:r>
                </w:p>
                <w:p w:rsidR="00D32FA4" w:rsidRPr="009E34A0" w:rsidRDefault="00D32FA4" w:rsidP="00D02FF3">
                  <w:pPr>
                    <w:spacing w:after="0" w:line="240" w:lineRule="auto"/>
                    <w:ind w:left="28"/>
                    <w:contextualSpacing/>
                    <w:rPr>
                      <w:color w:val="000000" w:themeColor="text1"/>
                    </w:rPr>
                  </w:pPr>
                  <w:r w:rsidRPr="009E34A0">
                    <w:rPr>
                      <w:color w:val="000000" w:themeColor="text1"/>
                    </w:rPr>
                    <w:t>2.</w:t>
                  </w:r>
                  <w:r w:rsidRPr="009E34A0">
                    <w:rPr>
                      <w:color w:val="000000" w:themeColor="text1"/>
                      <w:cs/>
                    </w:rPr>
                    <w:t>รายงานผลการจัดสรรเป็นรายไตรมาสและผลการจ่ายชดเชยเป็นรายเดือน</w:t>
                  </w:r>
                </w:p>
                <w:p w:rsidR="00D32FA4" w:rsidRPr="009E34A0" w:rsidRDefault="00D32FA4" w:rsidP="00D02FF3">
                  <w:pPr>
                    <w:spacing w:after="0" w:line="240" w:lineRule="auto"/>
                    <w:ind w:left="28"/>
                    <w:contextualSpacing/>
                    <w:rPr>
                      <w:color w:val="000000" w:themeColor="text1"/>
                    </w:rPr>
                  </w:pPr>
                  <w:r w:rsidRPr="009E34A0">
                    <w:rPr>
                      <w:color w:val="000000" w:themeColor="text1"/>
                    </w:rPr>
                    <w:t>3.</w:t>
                  </w:r>
                  <w:r w:rsidRPr="009E34A0">
                    <w:rPr>
                      <w:color w:val="000000" w:themeColor="text1"/>
                      <w:cs/>
                    </w:rPr>
                    <w:t>มีแนวทางและแผนผังการจัดสรรเงินทั้งแม่ข่ายและลูกข่าย</w:t>
                  </w:r>
                </w:p>
                <w:p w:rsidR="00D32FA4" w:rsidRPr="009E34A0" w:rsidRDefault="00D32FA4" w:rsidP="00D02FF3">
                  <w:pPr>
                    <w:spacing w:after="0" w:line="240" w:lineRule="auto"/>
                    <w:ind w:left="28"/>
                    <w:contextualSpacing/>
                    <w:rPr>
                      <w:color w:val="000000" w:themeColor="text1"/>
                    </w:rPr>
                  </w:pPr>
                  <w:r w:rsidRPr="009E34A0">
                    <w:rPr>
                      <w:color w:val="000000" w:themeColor="text1"/>
                    </w:rPr>
                    <w:t xml:space="preserve">4. </w:t>
                  </w:r>
                  <w:r w:rsidRPr="009E34A0">
                    <w:rPr>
                      <w:color w:val="000000" w:themeColor="text1"/>
                      <w:cs/>
                    </w:rPr>
                    <w:t>มีตัวเลขทั้งรายได้และรายจ่ายขั้นต่ำทั้งแม่ข่ายและลูกข่าย</w:t>
                  </w:r>
                </w:p>
              </w:tc>
            </w:tr>
          </w:tbl>
          <w:p w:rsidR="00D32FA4" w:rsidRDefault="00D32FA4" w:rsidP="00D02FF3">
            <w:pPr>
              <w:spacing w:after="0" w:line="240" w:lineRule="auto"/>
              <w:jc w:val="thaiDistribute"/>
              <w:rPr>
                <w:rFonts w:ascii="TH SarabunPSK" w:hAnsi="TH SarabunPSK" w:cs="TH SarabunPSK"/>
                <w:b/>
                <w:bCs/>
                <w:color w:val="000000" w:themeColor="text1"/>
                <w:sz w:val="32"/>
                <w:szCs w:val="32"/>
              </w:rPr>
            </w:pPr>
          </w:p>
          <w:p w:rsidR="00D32FA4" w:rsidRPr="009E34A0" w:rsidRDefault="00D32FA4" w:rsidP="00D02FF3">
            <w:pPr>
              <w:spacing w:after="0" w:line="240" w:lineRule="auto"/>
              <w:jc w:val="thaiDistribute"/>
              <w:rPr>
                <w:rFonts w:ascii="TH SarabunPSK" w:hAnsi="TH SarabunPSK" w:cs="TH SarabunPSK"/>
                <w:color w:val="000000" w:themeColor="text1"/>
                <w:sz w:val="32"/>
                <w:szCs w:val="32"/>
              </w:rPr>
            </w:pPr>
            <w:r w:rsidRPr="009E34A0">
              <w:rPr>
                <w:rFonts w:ascii="TH SarabunPSK" w:hAnsi="TH SarabunPSK" w:cs="TH SarabunPSK"/>
                <w:b/>
                <w:bCs/>
                <w:color w:val="000000" w:themeColor="text1"/>
                <w:sz w:val="32"/>
                <w:szCs w:val="32"/>
                <w:cs/>
              </w:rPr>
              <w:t xml:space="preserve">มาตรการที่  2 : </w:t>
            </w:r>
          </w:p>
          <w:p w:rsidR="00D32FA4" w:rsidRPr="009E34A0" w:rsidRDefault="00D32FA4" w:rsidP="00D02FF3">
            <w:pPr>
              <w:spacing w:after="0" w:line="240" w:lineRule="auto"/>
              <w:jc w:val="thaiDistribute"/>
              <w:rPr>
                <w:rFonts w:ascii="TH SarabunPSK" w:hAnsi="TH SarabunPSK" w:cs="TH SarabunPSK"/>
                <w:color w:val="000000" w:themeColor="text1"/>
                <w:sz w:val="32"/>
                <w:szCs w:val="32"/>
              </w:rPr>
            </w:pPr>
            <w:r w:rsidRPr="009E34A0">
              <w:rPr>
                <w:rFonts w:ascii="TH SarabunPSK" w:hAnsi="TH SarabunPSK" w:cs="TH SarabunPSK"/>
                <w:b/>
                <w:bCs/>
                <w:color w:val="000000" w:themeColor="text1"/>
                <w:sz w:val="32"/>
                <w:szCs w:val="32"/>
                <w:cs/>
              </w:rPr>
              <w:t>ติดตามกำกับด้วยแผนทางการเงิน (</w:t>
            </w:r>
            <w:proofErr w:type="spellStart"/>
            <w:r w:rsidRPr="009E34A0">
              <w:rPr>
                <w:rFonts w:ascii="TH SarabunPSK" w:hAnsi="TH SarabunPSK" w:cs="TH SarabunPSK"/>
                <w:b/>
                <w:bCs/>
                <w:color w:val="000000" w:themeColor="text1"/>
                <w:sz w:val="32"/>
                <w:szCs w:val="32"/>
              </w:rPr>
              <w:t>Planfin</w:t>
            </w:r>
            <w:proofErr w:type="spellEnd"/>
            <w:r w:rsidRPr="009E34A0">
              <w:rPr>
                <w:rFonts w:ascii="TH SarabunPSK" w:hAnsi="TH SarabunPSK" w:cs="TH SarabunPSK"/>
                <w:b/>
                <w:bCs/>
                <w:color w:val="000000" w:themeColor="text1"/>
                <w:sz w:val="32"/>
                <w:szCs w:val="32"/>
              </w:rPr>
              <w:t xml:space="preserve"> Management)</w:t>
            </w:r>
          </w:p>
          <w:tbl>
            <w:tblPr>
              <w:tblStyle w:val="TableGrid"/>
              <w:tblW w:w="7495" w:type="dxa"/>
              <w:tblLayout w:type="fixed"/>
              <w:tblLook w:val="04A0" w:firstRow="1" w:lastRow="0" w:firstColumn="1" w:lastColumn="0" w:noHBand="0" w:noVBand="1"/>
            </w:tblPr>
            <w:tblGrid>
              <w:gridCol w:w="974"/>
              <w:gridCol w:w="3260"/>
              <w:gridCol w:w="3261"/>
            </w:tblGrid>
            <w:tr w:rsidR="00D32FA4" w:rsidRPr="009E34A0" w:rsidTr="0004665E">
              <w:tc>
                <w:tcPr>
                  <w:tcW w:w="974" w:type="dxa"/>
                </w:tcPr>
                <w:p w:rsidR="00D32FA4" w:rsidRPr="009E34A0" w:rsidRDefault="00D32FA4" w:rsidP="00D02FF3">
                  <w:pPr>
                    <w:spacing w:after="0" w:line="240" w:lineRule="auto"/>
                    <w:jc w:val="center"/>
                    <w:rPr>
                      <w:b/>
                      <w:bCs/>
                      <w:color w:val="000000" w:themeColor="text1"/>
                    </w:rPr>
                  </w:pPr>
                  <w:r w:rsidRPr="009E34A0">
                    <w:rPr>
                      <w:b/>
                      <w:bCs/>
                      <w:color w:val="000000" w:themeColor="text1"/>
                      <w:cs/>
                    </w:rPr>
                    <w:lastRenderedPageBreak/>
                    <w:t>ระดับ</w:t>
                  </w:r>
                </w:p>
              </w:tc>
              <w:tc>
                <w:tcPr>
                  <w:tcW w:w="3260" w:type="dxa"/>
                </w:tcPr>
                <w:p w:rsidR="00D32FA4" w:rsidRPr="009E34A0" w:rsidRDefault="00D32FA4" w:rsidP="00D02FF3">
                  <w:pPr>
                    <w:spacing w:after="0" w:line="240" w:lineRule="auto"/>
                    <w:jc w:val="center"/>
                    <w:rPr>
                      <w:b/>
                      <w:bCs/>
                      <w:color w:val="000000" w:themeColor="text1"/>
                    </w:rPr>
                  </w:pPr>
                  <w:r w:rsidRPr="009E34A0">
                    <w:rPr>
                      <w:b/>
                      <w:bCs/>
                      <w:color w:val="000000" w:themeColor="text1"/>
                      <w:cs/>
                    </w:rPr>
                    <w:t>แผนงาน/กิจกรรม</w:t>
                  </w:r>
                </w:p>
              </w:tc>
              <w:tc>
                <w:tcPr>
                  <w:tcW w:w="3261" w:type="dxa"/>
                </w:tcPr>
                <w:p w:rsidR="00D32FA4" w:rsidRPr="009E34A0" w:rsidRDefault="00D32FA4" w:rsidP="00D02FF3">
                  <w:pPr>
                    <w:spacing w:after="0" w:line="240" w:lineRule="auto"/>
                    <w:jc w:val="center"/>
                    <w:rPr>
                      <w:b/>
                      <w:bCs/>
                      <w:color w:val="000000" w:themeColor="text1"/>
                    </w:rPr>
                  </w:pPr>
                  <w:r w:rsidRPr="009E34A0">
                    <w:rPr>
                      <w:b/>
                      <w:bCs/>
                      <w:color w:val="000000" w:themeColor="text1"/>
                      <w:cs/>
                    </w:rPr>
                    <w:t>ผลผลิต/ผลลัพธ์</w:t>
                  </w:r>
                </w:p>
              </w:tc>
            </w:tr>
            <w:tr w:rsidR="00D32FA4" w:rsidRPr="009E34A0" w:rsidTr="0004665E">
              <w:tc>
                <w:tcPr>
                  <w:tcW w:w="974" w:type="dxa"/>
                </w:tcPr>
                <w:p w:rsidR="00D32FA4" w:rsidRPr="009E34A0" w:rsidRDefault="00D32FA4" w:rsidP="00D02FF3">
                  <w:pPr>
                    <w:spacing w:after="0" w:line="240" w:lineRule="auto"/>
                    <w:contextualSpacing/>
                    <w:jc w:val="center"/>
                    <w:rPr>
                      <w:b/>
                      <w:bCs/>
                      <w:color w:val="000000" w:themeColor="text1"/>
                    </w:rPr>
                  </w:pPr>
                  <w:r w:rsidRPr="009E34A0">
                    <w:rPr>
                      <w:b/>
                      <w:bCs/>
                      <w:color w:val="000000" w:themeColor="text1"/>
                      <w:cs/>
                    </w:rPr>
                    <w:t>เขต</w:t>
                  </w:r>
                </w:p>
              </w:tc>
              <w:tc>
                <w:tcPr>
                  <w:tcW w:w="3260" w:type="dxa"/>
                </w:tcPr>
                <w:p w:rsidR="00D32FA4" w:rsidRPr="009E34A0" w:rsidRDefault="00D32FA4" w:rsidP="00D02FF3">
                  <w:pPr>
                    <w:spacing w:after="0" w:line="240" w:lineRule="auto"/>
                    <w:contextualSpacing/>
                    <w:rPr>
                      <w:color w:val="000000" w:themeColor="text1"/>
                    </w:rPr>
                  </w:pPr>
                  <w:r w:rsidRPr="009E34A0">
                    <w:rPr>
                      <w:color w:val="000000" w:themeColor="text1"/>
                      <w:cs/>
                    </w:rPr>
                    <w:t>1. กำหนดนโยบายและหลักเกณฑ์การจัดทำแผนทางการเงินตามกระทรวงกำหนด                                       2. วิเคราะห์ภาพรวมการจัดทำแผนทางการเงินและความเสี่ยงของหน่วยบริการในเขต (</w:t>
                  </w:r>
                  <w:proofErr w:type="spellStart"/>
                  <w:r w:rsidRPr="009E34A0">
                    <w:rPr>
                      <w:color w:val="000000" w:themeColor="text1"/>
                    </w:rPr>
                    <w:t>PlanFin</w:t>
                  </w:r>
                  <w:proofErr w:type="spellEnd"/>
                  <w:r w:rsidRPr="009E34A0">
                    <w:rPr>
                      <w:color w:val="000000" w:themeColor="text1"/>
                    </w:rPr>
                    <w:t xml:space="preserve"> Analysis</w:t>
                  </w:r>
                  <w:r w:rsidRPr="009E34A0">
                    <w:rPr>
                      <w:color w:val="000000" w:themeColor="text1"/>
                      <w:cs/>
                    </w:rPr>
                    <w:t>)</w:t>
                  </w:r>
                </w:p>
                <w:p w:rsidR="00D32FA4" w:rsidRPr="009E34A0" w:rsidRDefault="00D32FA4" w:rsidP="00D02FF3">
                  <w:pPr>
                    <w:spacing w:after="0" w:line="240" w:lineRule="auto"/>
                    <w:contextualSpacing/>
                    <w:rPr>
                      <w:color w:val="000000" w:themeColor="text1"/>
                      <w:cs/>
                    </w:rPr>
                  </w:pPr>
                  <w:r w:rsidRPr="009E34A0">
                    <w:rPr>
                      <w:color w:val="000000" w:themeColor="text1"/>
                      <w:cs/>
                    </w:rPr>
                    <w:t>3. ตรวจ อนุมัติ กำกับ ติดตามแผนและผลทางการเงิน  (7 แผน) ของจังหวัด</w:t>
                  </w:r>
                </w:p>
              </w:tc>
              <w:tc>
                <w:tcPr>
                  <w:tcW w:w="3261" w:type="dxa"/>
                </w:tcPr>
                <w:p w:rsidR="00D32FA4" w:rsidRPr="009E34A0" w:rsidRDefault="00D32FA4" w:rsidP="00D02FF3">
                  <w:pPr>
                    <w:spacing w:after="0" w:line="240" w:lineRule="auto"/>
                    <w:ind w:left="28"/>
                    <w:contextualSpacing/>
                    <w:rPr>
                      <w:color w:val="000000" w:themeColor="text1"/>
                    </w:rPr>
                  </w:pPr>
                  <w:r w:rsidRPr="009E34A0">
                    <w:rPr>
                      <w:color w:val="000000" w:themeColor="text1"/>
                    </w:rPr>
                    <w:t>1.</w:t>
                  </w:r>
                  <w:r w:rsidRPr="009E34A0">
                    <w:rPr>
                      <w:color w:val="000000" w:themeColor="text1"/>
                      <w:cs/>
                    </w:rPr>
                    <w:t>มีนโยบายและหลักเกณฑ์การจัดทำแผนทางการเงินตามกระทรวงกำหนด</w:t>
                  </w:r>
                </w:p>
                <w:p w:rsidR="00D32FA4" w:rsidRPr="009E34A0" w:rsidRDefault="00D32FA4" w:rsidP="00D02FF3">
                  <w:pPr>
                    <w:spacing w:after="0" w:line="240" w:lineRule="auto"/>
                    <w:ind w:left="28"/>
                    <w:contextualSpacing/>
                    <w:rPr>
                      <w:color w:val="000000" w:themeColor="text1"/>
                      <w:cs/>
                    </w:rPr>
                  </w:pPr>
                  <w:r w:rsidRPr="009E34A0">
                    <w:rPr>
                      <w:color w:val="000000" w:themeColor="text1"/>
                    </w:rPr>
                    <w:t>2.</w:t>
                  </w:r>
                  <w:r w:rsidRPr="009E34A0">
                    <w:rPr>
                      <w:color w:val="000000" w:themeColor="text1"/>
                      <w:cs/>
                    </w:rPr>
                    <w:t>ผลการวิเคราะห์ภาพรวมการจัดทำแผนทางการเงินและความเสี่ยงของหน่วยบริการในเขต</w:t>
                  </w:r>
                  <w:r w:rsidRPr="009E34A0">
                    <w:rPr>
                      <w:color w:val="000000" w:themeColor="text1"/>
                    </w:rPr>
                    <w:t xml:space="preserve"> </w:t>
                  </w:r>
                  <w:r w:rsidRPr="009E34A0">
                    <w:rPr>
                      <w:color w:val="000000" w:themeColor="text1"/>
                      <w:cs/>
                    </w:rPr>
                    <w:t>(</w:t>
                  </w:r>
                  <w:proofErr w:type="spellStart"/>
                  <w:r w:rsidRPr="009E34A0">
                    <w:rPr>
                      <w:color w:val="000000" w:themeColor="text1"/>
                    </w:rPr>
                    <w:t>PlanFin</w:t>
                  </w:r>
                  <w:proofErr w:type="spellEnd"/>
                  <w:r w:rsidRPr="009E34A0">
                    <w:rPr>
                      <w:color w:val="000000" w:themeColor="text1"/>
                    </w:rPr>
                    <w:t xml:space="preserve"> Analysis</w:t>
                  </w:r>
                  <w:r w:rsidRPr="009E34A0">
                    <w:rPr>
                      <w:color w:val="000000" w:themeColor="text1"/>
                      <w:cs/>
                    </w:rPr>
                    <w:t>)</w:t>
                  </w:r>
                </w:p>
                <w:p w:rsidR="00D02FF3" w:rsidRPr="009E34A0" w:rsidRDefault="00D32FA4" w:rsidP="003C110D">
                  <w:pPr>
                    <w:spacing w:after="0" w:line="240" w:lineRule="auto"/>
                    <w:ind w:left="28"/>
                    <w:contextualSpacing/>
                    <w:rPr>
                      <w:color w:val="000000" w:themeColor="text1"/>
                    </w:rPr>
                  </w:pPr>
                  <w:r w:rsidRPr="009E34A0">
                    <w:rPr>
                      <w:color w:val="000000" w:themeColor="text1"/>
                    </w:rPr>
                    <w:t>3.</w:t>
                  </w:r>
                  <w:r w:rsidRPr="009E34A0">
                    <w:rPr>
                      <w:color w:val="000000" w:themeColor="text1"/>
                      <w:cs/>
                    </w:rPr>
                    <w:t>ผลการตรวจ อนุมัติ มีแผนการกำกับ ติดตามแผนและผลทางการเงิน  (7 แผน) ของจังหวัด</w:t>
                  </w:r>
                </w:p>
              </w:tc>
            </w:tr>
            <w:tr w:rsidR="00D32FA4" w:rsidRPr="009E34A0" w:rsidTr="0004665E">
              <w:tc>
                <w:tcPr>
                  <w:tcW w:w="974" w:type="dxa"/>
                </w:tcPr>
                <w:p w:rsidR="00D32FA4" w:rsidRPr="009E34A0" w:rsidRDefault="00D32FA4" w:rsidP="00D02FF3">
                  <w:pPr>
                    <w:spacing w:after="0" w:line="240" w:lineRule="auto"/>
                    <w:contextualSpacing/>
                    <w:jc w:val="center"/>
                    <w:rPr>
                      <w:b/>
                      <w:bCs/>
                      <w:color w:val="000000" w:themeColor="text1"/>
                    </w:rPr>
                  </w:pPr>
                  <w:r w:rsidRPr="009E34A0">
                    <w:rPr>
                      <w:b/>
                      <w:bCs/>
                      <w:color w:val="000000" w:themeColor="text1"/>
                      <w:cs/>
                    </w:rPr>
                    <w:t>จังหวัด</w:t>
                  </w:r>
                </w:p>
              </w:tc>
              <w:tc>
                <w:tcPr>
                  <w:tcW w:w="3260" w:type="dxa"/>
                </w:tcPr>
                <w:p w:rsidR="00D32FA4" w:rsidRPr="009E34A0" w:rsidRDefault="00D32FA4" w:rsidP="00D02FF3">
                  <w:pPr>
                    <w:spacing w:after="0" w:line="240" w:lineRule="auto"/>
                    <w:contextualSpacing/>
                    <w:rPr>
                      <w:color w:val="000000" w:themeColor="text1"/>
                    </w:rPr>
                  </w:pPr>
                  <w:r w:rsidRPr="009E34A0">
                    <w:rPr>
                      <w:color w:val="000000" w:themeColor="text1"/>
                      <w:cs/>
                    </w:rPr>
                    <w:t>1. กำหนดมาตรการเพื่อขับเคลื่อนนโยบายการจัดทำแผนทางการเงินตามกระทรวงกำหนด                                            2. ตรวจสอบการจัดทำแผนทางการเงินและความเสี่ยงของหน่วยบริการในจังหวัด</w:t>
                  </w:r>
                  <w:r w:rsidRPr="009E34A0">
                    <w:rPr>
                      <w:color w:val="000000" w:themeColor="text1"/>
                      <w:cs/>
                    </w:rPr>
                    <w:br/>
                    <w:t xml:space="preserve">3. ตรวจ อนุมัติ ปีละ </w:t>
                  </w:r>
                  <w:r w:rsidRPr="009E34A0">
                    <w:rPr>
                      <w:color w:val="000000" w:themeColor="text1"/>
                    </w:rPr>
                    <w:t xml:space="preserve">2 </w:t>
                  </w:r>
                  <w:r w:rsidRPr="009E34A0">
                    <w:rPr>
                      <w:color w:val="000000" w:themeColor="text1"/>
                      <w:cs/>
                    </w:rPr>
                    <w:t>ครั้ง กำกับ ติดตามแผนและผลทางการเงิน  (7 แผน) รายเดือน</w:t>
                  </w:r>
                </w:p>
              </w:tc>
              <w:tc>
                <w:tcPr>
                  <w:tcW w:w="3261" w:type="dxa"/>
                </w:tcPr>
                <w:p w:rsidR="00D32FA4" w:rsidRPr="009E34A0" w:rsidRDefault="00D32FA4" w:rsidP="00D02FF3">
                  <w:pPr>
                    <w:spacing w:after="0" w:line="240" w:lineRule="auto"/>
                    <w:ind w:left="28"/>
                    <w:contextualSpacing/>
                    <w:rPr>
                      <w:color w:val="000000" w:themeColor="text1"/>
                    </w:rPr>
                  </w:pPr>
                  <w:r w:rsidRPr="009E34A0">
                    <w:rPr>
                      <w:color w:val="000000" w:themeColor="text1"/>
                    </w:rPr>
                    <w:t>1.</w:t>
                  </w:r>
                  <w:r w:rsidRPr="009E34A0">
                    <w:rPr>
                      <w:color w:val="000000" w:themeColor="text1"/>
                      <w:cs/>
                    </w:rPr>
                    <w:t xml:space="preserve">มีมาตรการเพื่อขับเคลื่อนนโยบายการจัดทำแผนทางการเงินตามกระทรวงกำหนด            </w:t>
                  </w:r>
                </w:p>
                <w:p w:rsidR="00D32FA4" w:rsidRPr="009E34A0" w:rsidRDefault="00D32FA4" w:rsidP="00D02FF3">
                  <w:pPr>
                    <w:spacing w:after="0" w:line="240" w:lineRule="auto"/>
                    <w:ind w:left="28"/>
                    <w:contextualSpacing/>
                    <w:rPr>
                      <w:color w:val="000000" w:themeColor="text1"/>
                      <w:cs/>
                    </w:rPr>
                  </w:pPr>
                  <w:r w:rsidRPr="009E34A0">
                    <w:rPr>
                      <w:color w:val="000000" w:themeColor="text1"/>
                    </w:rPr>
                    <w:t>2.</w:t>
                  </w:r>
                  <w:r w:rsidRPr="009E34A0">
                    <w:rPr>
                      <w:color w:val="000000" w:themeColor="text1"/>
                      <w:cs/>
                    </w:rPr>
                    <w:t>มีแผนทางการเงินมีความครบถ้วน ถูกต้อง สมบูรณ์ ของหน่วยบริการในจังหวัด</w:t>
                  </w:r>
                </w:p>
                <w:p w:rsidR="00D32FA4" w:rsidRPr="009E34A0" w:rsidRDefault="00D32FA4" w:rsidP="00D02FF3">
                  <w:pPr>
                    <w:spacing w:after="0" w:line="240" w:lineRule="auto"/>
                    <w:ind w:left="28"/>
                    <w:contextualSpacing/>
                    <w:rPr>
                      <w:color w:val="000000" w:themeColor="text1"/>
                    </w:rPr>
                  </w:pPr>
                  <w:r w:rsidRPr="009E34A0">
                    <w:rPr>
                      <w:color w:val="000000" w:themeColor="text1"/>
                    </w:rPr>
                    <w:t>3.</w:t>
                  </w:r>
                  <w:r w:rsidRPr="009E34A0">
                    <w:rPr>
                      <w:color w:val="000000" w:themeColor="text1"/>
                      <w:cs/>
                    </w:rPr>
                    <w:t xml:space="preserve">ผลการตรวจ อนุมัติ ปีละ </w:t>
                  </w:r>
                  <w:r w:rsidRPr="009E34A0">
                    <w:rPr>
                      <w:color w:val="000000" w:themeColor="text1"/>
                    </w:rPr>
                    <w:t xml:space="preserve">2 </w:t>
                  </w:r>
                  <w:r w:rsidRPr="009E34A0">
                    <w:rPr>
                      <w:color w:val="000000" w:themeColor="text1"/>
                      <w:cs/>
                    </w:rPr>
                    <w:t>ครั้ง กำกับ ติดตามแผนและผลทางการเงิน  (7 แผน) รายเดือน</w:t>
                  </w:r>
                </w:p>
              </w:tc>
            </w:tr>
            <w:tr w:rsidR="00D32FA4" w:rsidRPr="009E34A0" w:rsidTr="0004665E">
              <w:tc>
                <w:tcPr>
                  <w:tcW w:w="974" w:type="dxa"/>
                </w:tcPr>
                <w:p w:rsidR="00D32FA4" w:rsidRPr="009E34A0" w:rsidRDefault="00D32FA4" w:rsidP="00D02FF3">
                  <w:pPr>
                    <w:spacing w:after="0" w:line="240" w:lineRule="auto"/>
                    <w:contextualSpacing/>
                    <w:jc w:val="center"/>
                    <w:rPr>
                      <w:b/>
                      <w:bCs/>
                      <w:color w:val="000000" w:themeColor="text1"/>
                    </w:rPr>
                  </w:pPr>
                  <w:r w:rsidRPr="009E34A0">
                    <w:rPr>
                      <w:b/>
                      <w:bCs/>
                      <w:color w:val="000000" w:themeColor="text1"/>
                      <w:cs/>
                    </w:rPr>
                    <w:t>หน่วยบริการ</w:t>
                  </w:r>
                </w:p>
              </w:tc>
              <w:tc>
                <w:tcPr>
                  <w:tcW w:w="3260" w:type="dxa"/>
                </w:tcPr>
                <w:p w:rsidR="00D32FA4" w:rsidRPr="009E34A0" w:rsidRDefault="00D32FA4" w:rsidP="00D02FF3">
                  <w:pPr>
                    <w:spacing w:after="0" w:line="240" w:lineRule="auto"/>
                    <w:contextualSpacing/>
                    <w:rPr>
                      <w:color w:val="000000" w:themeColor="text1"/>
                    </w:rPr>
                  </w:pPr>
                  <w:r w:rsidRPr="009E34A0">
                    <w:rPr>
                      <w:color w:val="000000" w:themeColor="text1"/>
                      <w:cs/>
                    </w:rPr>
                    <w:t xml:space="preserve">1.  จัดทำแผนทางการเงินให้เป็นไปตามนโยบายของ  เขต/ จังหวัด                                         2. บริหารแผนทางการเงินให้เป็นไปตามเป้าหมาย                               </w:t>
                  </w:r>
                </w:p>
                <w:p w:rsidR="00D32FA4" w:rsidRPr="009E34A0" w:rsidRDefault="00D32FA4" w:rsidP="00D02FF3">
                  <w:pPr>
                    <w:spacing w:after="0" w:line="240" w:lineRule="auto"/>
                    <w:contextualSpacing/>
                    <w:rPr>
                      <w:color w:val="000000" w:themeColor="text1"/>
                      <w:cs/>
                    </w:rPr>
                  </w:pPr>
                  <w:r w:rsidRPr="009E34A0">
                    <w:rPr>
                      <w:color w:val="000000" w:themeColor="text1"/>
                      <w:cs/>
                    </w:rPr>
                    <w:t>3. กำกับ ติดตามแผนและผลทางการเงิน รายเดือน ( 7 แผน)</w:t>
                  </w:r>
                </w:p>
              </w:tc>
              <w:tc>
                <w:tcPr>
                  <w:tcW w:w="3261" w:type="dxa"/>
                </w:tcPr>
                <w:p w:rsidR="00D32FA4" w:rsidRPr="009E34A0" w:rsidRDefault="00D32FA4" w:rsidP="00D02FF3">
                  <w:pPr>
                    <w:spacing w:after="0" w:line="240" w:lineRule="auto"/>
                    <w:contextualSpacing/>
                    <w:rPr>
                      <w:color w:val="000000" w:themeColor="text1"/>
                    </w:rPr>
                  </w:pPr>
                  <w:r w:rsidRPr="009E34A0">
                    <w:rPr>
                      <w:color w:val="000000" w:themeColor="text1"/>
                    </w:rPr>
                    <w:t xml:space="preserve">1. </w:t>
                  </w:r>
                  <w:r w:rsidRPr="009E34A0">
                    <w:rPr>
                      <w:color w:val="000000" w:themeColor="text1"/>
                      <w:cs/>
                    </w:rPr>
                    <w:t xml:space="preserve">หน่วยบริการมีผลต่างของแผนและผลของรายได้ ไม่เกินร้อยละ 5 (รายได้สูงกว่าหรือต่ำกว่าแผนได้ไม่เกินร้อยละ 5 ) </w:t>
                  </w:r>
                </w:p>
                <w:p w:rsidR="00D32FA4" w:rsidRPr="009E34A0" w:rsidRDefault="00D32FA4" w:rsidP="00D02FF3">
                  <w:pPr>
                    <w:spacing w:after="0" w:line="240" w:lineRule="auto"/>
                    <w:contextualSpacing/>
                    <w:rPr>
                      <w:color w:val="000000" w:themeColor="text1"/>
                    </w:rPr>
                  </w:pPr>
                  <w:r w:rsidRPr="009E34A0">
                    <w:rPr>
                      <w:color w:val="000000" w:themeColor="text1"/>
                      <w:cs/>
                    </w:rPr>
                    <w:t>ค่าเป้าหมาย</w:t>
                  </w:r>
                  <w:r w:rsidRPr="009E34A0">
                    <w:rPr>
                      <w:color w:val="000000" w:themeColor="text1"/>
                    </w:rPr>
                    <w:t xml:space="preserve"> </w:t>
                  </w:r>
                  <w:r w:rsidRPr="009E34A0">
                    <w:rPr>
                      <w:color w:val="000000" w:themeColor="text1"/>
                      <w:cs/>
                    </w:rPr>
                    <w:t>:</w:t>
                  </w:r>
                  <w:r w:rsidRPr="009E34A0">
                    <w:rPr>
                      <w:color w:val="000000" w:themeColor="text1"/>
                    </w:rPr>
                    <w:t xml:space="preserve"> </w:t>
                  </w:r>
                  <w:r w:rsidRPr="009E34A0">
                    <w:rPr>
                      <w:color w:val="000000" w:themeColor="text1"/>
                      <w:cs/>
                    </w:rPr>
                    <w:t xml:space="preserve">ไม่น้อยกว่าร้อยละ </w:t>
                  </w:r>
                  <w:r w:rsidRPr="009E34A0">
                    <w:rPr>
                      <w:color w:val="000000" w:themeColor="text1"/>
                    </w:rPr>
                    <w:t>5</w:t>
                  </w:r>
                  <w:r w:rsidRPr="009E34A0">
                    <w:rPr>
                      <w:color w:val="000000" w:themeColor="text1"/>
                      <w:cs/>
                    </w:rPr>
                    <w:t>0</w:t>
                  </w:r>
                </w:p>
                <w:p w:rsidR="00D32FA4" w:rsidRPr="009E34A0" w:rsidRDefault="00D32FA4" w:rsidP="00D02FF3">
                  <w:pPr>
                    <w:spacing w:after="0" w:line="240" w:lineRule="auto"/>
                    <w:contextualSpacing/>
                    <w:rPr>
                      <w:color w:val="000000" w:themeColor="text1"/>
                    </w:rPr>
                  </w:pPr>
                  <w:r w:rsidRPr="009E34A0">
                    <w:rPr>
                      <w:color w:val="000000" w:themeColor="text1"/>
                    </w:rPr>
                    <w:t xml:space="preserve"> 2.</w:t>
                  </w:r>
                  <w:r w:rsidRPr="009E34A0">
                    <w:rPr>
                      <w:color w:val="000000" w:themeColor="text1"/>
                      <w:cs/>
                    </w:rPr>
                    <w:t xml:space="preserve">หน่วยบริการมีผลต่างของแผนและผลของค่าใช้จ่าย ไม่เกินร้อยละ 5 (ค่าใช้จ่ายสูงกว่าหรือต่ำกว่าแผนได้ไม่เกินร้อยละ 5 ) </w:t>
                  </w:r>
                </w:p>
                <w:p w:rsidR="00D32FA4" w:rsidRPr="009E34A0" w:rsidRDefault="00D32FA4" w:rsidP="00D02FF3">
                  <w:pPr>
                    <w:spacing w:after="0" w:line="240" w:lineRule="auto"/>
                    <w:ind w:left="28"/>
                    <w:contextualSpacing/>
                    <w:rPr>
                      <w:color w:val="000000" w:themeColor="text1"/>
                    </w:rPr>
                  </w:pPr>
                  <w:r w:rsidRPr="009E34A0">
                    <w:rPr>
                      <w:color w:val="000000" w:themeColor="text1"/>
                      <w:cs/>
                    </w:rPr>
                    <w:t>ค่าเป้าหมาย</w:t>
                  </w:r>
                  <w:r w:rsidRPr="009E34A0">
                    <w:rPr>
                      <w:color w:val="000000" w:themeColor="text1"/>
                    </w:rPr>
                    <w:t xml:space="preserve"> </w:t>
                  </w:r>
                  <w:r w:rsidRPr="009E34A0">
                    <w:rPr>
                      <w:color w:val="000000" w:themeColor="text1"/>
                      <w:cs/>
                    </w:rPr>
                    <w:t>:</w:t>
                  </w:r>
                  <w:r w:rsidRPr="009E34A0">
                    <w:rPr>
                      <w:color w:val="000000" w:themeColor="text1"/>
                    </w:rPr>
                    <w:t xml:space="preserve"> </w:t>
                  </w:r>
                  <w:r w:rsidRPr="009E34A0">
                    <w:rPr>
                      <w:color w:val="000000" w:themeColor="text1"/>
                      <w:cs/>
                    </w:rPr>
                    <w:t xml:space="preserve">ไม่น้อยกว่าร้อยละ </w:t>
                  </w:r>
                  <w:r w:rsidRPr="009E34A0">
                    <w:rPr>
                      <w:color w:val="000000" w:themeColor="text1"/>
                    </w:rPr>
                    <w:t>5</w:t>
                  </w:r>
                  <w:r w:rsidRPr="009E34A0">
                    <w:rPr>
                      <w:color w:val="000000" w:themeColor="text1"/>
                      <w:cs/>
                    </w:rPr>
                    <w:t>0</w:t>
                  </w:r>
                </w:p>
              </w:tc>
            </w:tr>
          </w:tbl>
          <w:p w:rsidR="006304D3" w:rsidRDefault="006304D3" w:rsidP="00D02FF3">
            <w:pPr>
              <w:spacing w:after="0" w:line="240" w:lineRule="auto"/>
              <w:jc w:val="thaiDistribute"/>
              <w:rPr>
                <w:rFonts w:ascii="TH SarabunPSK" w:hAnsi="TH SarabunPSK" w:cs="TH SarabunPSK"/>
                <w:b/>
                <w:bCs/>
                <w:color w:val="000000" w:themeColor="text1"/>
                <w:sz w:val="32"/>
                <w:szCs w:val="32"/>
              </w:rPr>
            </w:pPr>
          </w:p>
          <w:p w:rsidR="00D32FA4" w:rsidRPr="009E34A0" w:rsidRDefault="00D32FA4" w:rsidP="00D02FF3">
            <w:pPr>
              <w:spacing w:after="0" w:line="240" w:lineRule="auto"/>
              <w:jc w:val="thaiDistribute"/>
              <w:rPr>
                <w:rFonts w:ascii="TH SarabunPSK" w:hAnsi="TH SarabunPSK" w:cs="TH SarabunPSK"/>
                <w:color w:val="000000" w:themeColor="text1"/>
                <w:sz w:val="32"/>
                <w:szCs w:val="32"/>
              </w:rPr>
            </w:pPr>
            <w:r w:rsidRPr="009E34A0">
              <w:rPr>
                <w:rFonts w:ascii="TH SarabunPSK" w:hAnsi="TH SarabunPSK" w:cs="TH SarabunPSK"/>
                <w:b/>
                <w:bCs/>
                <w:color w:val="000000" w:themeColor="text1"/>
                <w:sz w:val="32"/>
                <w:szCs w:val="32"/>
                <w:cs/>
              </w:rPr>
              <w:t xml:space="preserve">มาตรการที่  3 : </w:t>
            </w:r>
          </w:p>
          <w:p w:rsidR="00D32FA4" w:rsidRPr="009E34A0" w:rsidRDefault="00D32FA4" w:rsidP="00D02FF3">
            <w:pPr>
              <w:spacing w:after="0" w:line="240" w:lineRule="auto"/>
              <w:jc w:val="thaiDistribute"/>
              <w:rPr>
                <w:rFonts w:ascii="TH SarabunPSK" w:hAnsi="TH SarabunPSK" w:cs="TH SarabunPSK"/>
                <w:color w:val="000000" w:themeColor="text1"/>
                <w:sz w:val="32"/>
                <w:szCs w:val="32"/>
              </w:rPr>
            </w:pPr>
            <w:r w:rsidRPr="009E34A0">
              <w:rPr>
                <w:rFonts w:ascii="TH SarabunPSK" w:hAnsi="TH SarabunPSK" w:cs="TH SarabunPSK"/>
                <w:b/>
                <w:bCs/>
                <w:color w:val="000000" w:themeColor="text1"/>
                <w:sz w:val="32"/>
                <w:szCs w:val="32"/>
                <w:cs/>
              </w:rPr>
              <w:t>สร้างประสิทธิภาพการบริหารจัดการ (</w:t>
            </w:r>
            <w:r w:rsidRPr="009E34A0">
              <w:rPr>
                <w:rFonts w:ascii="TH SarabunPSK" w:hAnsi="TH SarabunPSK" w:cs="TH SarabunPSK"/>
                <w:b/>
                <w:bCs/>
                <w:color w:val="000000" w:themeColor="text1"/>
                <w:sz w:val="32"/>
                <w:szCs w:val="32"/>
              </w:rPr>
              <w:t>Efficient Management)</w:t>
            </w:r>
          </w:p>
          <w:tbl>
            <w:tblPr>
              <w:tblStyle w:val="TableGrid"/>
              <w:tblW w:w="0" w:type="auto"/>
              <w:tblLayout w:type="fixed"/>
              <w:tblLook w:val="04A0" w:firstRow="1" w:lastRow="0" w:firstColumn="1" w:lastColumn="0" w:noHBand="0" w:noVBand="1"/>
            </w:tblPr>
            <w:tblGrid>
              <w:gridCol w:w="974"/>
              <w:gridCol w:w="3118"/>
              <w:gridCol w:w="3261"/>
            </w:tblGrid>
            <w:tr w:rsidR="00D32FA4" w:rsidRPr="009E34A0" w:rsidTr="0004665E">
              <w:tc>
                <w:tcPr>
                  <w:tcW w:w="974" w:type="dxa"/>
                </w:tcPr>
                <w:p w:rsidR="00D32FA4" w:rsidRPr="009E34A0" w:rsidRDefault="00D32FA4" w:rsidP="00D02FF3">
                  <w:pPr>
                    <w:spacing w:after="0" w:line="240" w:lineRule="auto"/>
                    <w:jc w:val="center"/>
                    <w:rPr>
                      <w:b/>
                      <w:bCs/>
                      <w:color w:val="000000" w:themeColor="text1"/>
                    </w:rPr>
                  </w:pPr>
                  <w:r w:rsidRPr="009E34A0">
                    <w:rPr>
                      <w:b/>
                      <w:bCs/>
                      <w:color w:val="000000" w:themeColor="text1"/>
                      <w:cs/>
                    </w:rPr>
                    <w:t>ระดับ</w:t>
                  </w:r>
                </w:p>
              </w:tc>
              <w:tc>
                <w:tcPr>
                  <w:tcW w:w="3118" w:type="dxa"/>
                </w:tcPr>
                <w:p w:rsidR="00D32FA4" w:rsidRPr="009E34A0" w:rsidRDefault="00D32FA4" w:rsidP="00D02FF3">
                  <w:pPr>
                    <w:spacing w:after="0" w:line="240" w:lineRule="auto"/>
                    <w:jc w:val="center"/>
                    <w:rPr>
                      <w:b/>
                      <w:bCs/>
                      <w:color w:val="000000" w:themeColor="text1"/>
                    </w:rPr>
                  </w:pPr>
                  <w:r w:rsidRPr="009E34A0">
                    <w:rPr>
                      <w:b/>
                      <w:bCs/>
                      <w:color w:val="000000" w:themeColor="text1"/>
                      <w:cs/>
                    </w:rPr>
                    <w:t>แผนงาน/กิจกรรม</w:t>
                  </w:r>
                </w:p>
              </w:tc>
              <w:tc>
                <w:tcPr>
                  <w:tcW w:w="3261" w:type="dxa"/>
                </w:tcPr>
                <w:p w:rsidR="00D32FA4" w:rsidRPr="009E34A0" w:rsidRDefault="00D32FA4" w:rsidP="00D02FF3">
                  <w:pPr>
                    <w:spacing w:after="0" w:line="240" w:lineRule="auto"/>
                    <w:jc w:val="center"/>
                    <w:rPr>
                      <w:b/>
                      <w:bCs/>
                      <w:color w:val="000000" w:themeColor="text1"/>
                    </w:rPr>
                  </w:pPr>
                  <w:r w:rsidRPr="009E34A0">
                    <w:rPr>
                      <w:b/>
                      <w:bCs/>
                      <w:color w:val="000000" w:themeColor="text1"/>
                      <w:cs/>
                    </w:rPr>
                    <w:t>ผลผลิต/ผลลัพธ์</w:t>
                  </w:r>
                </w:p>
              </w:tc>
            </w:tr>
            <w:tr w:rsidR="00D32FA4" w:rsidRPr="009E34A0" w:rsidTr="0004665E">
              <w:tc>
                <w:tcPr>
                  <w:tcW w:w="974" w:type="dxa"/>
                </w:tcPr>
                <w:p w:rsidR="00D32FA4" w:rsidRPr="009E34A0" w:rsidRDefault="00D32FA4" w:rsidP="00D02FF3">
                  <w:pPr>
                    <w:spacing w:after="0" w:line="240" w:lineRule="auto"/>
                    <w:contextualSpacing/>
                    <w:jc w:val="center"/>
                    <w:rPr>
                      <w:b/>
                      <w:bCs/>
                      <w:color w:val="000000" w:themeColor="text1"/>
                      <w:cs/>
                    </w:rPr>
                  </w:pPr>
                  <w:r w:rsidRPr="009E34A0">
                    <w:rPr>
                      <w:b/>
                      <w:bCs/>
                      <w:color w:val="000000" w:themeColor="text1"/>
                      <w:cs/>
                    </w:rPr>
                    <w:t>เขต</w:t>
                  </w:r>
                </w:p>
              </w:tc>
              <w:tc>
                <w:tcPr>
                  <w:tcW w:w="3118" w:type="dxa"/>
                </w:tcPr>
                <w:p w:rsidR="00D32FA4" w:rsidRPr="009E34A0" w:rsidRDefault="00D32FA4" w:rsidP="00D02FF3">
                  <w:pPr>
                    <w:spacing w:after="0" w:line="240" w:lineRule="auto"/>
                    <w:contextualSpacing/>
                    <w:rPr>
                      <w:color w:val="000000" w:themeColor="text1"/>
                    </w:rPr>
                  </w:pPr>
                  <w:r w:rsidRPr="009E34A0">
                    <w:rPr>
                      <w:color w:val="000000" w:themeColor="text1"/>
                    </w:rPr>
                    <w:t>1.</w:t>
                  </w:r>
                  <w:r w:rsidRPr="009E34A0">
                    <w:rPr>
                      <w:color w:val="000000" w:themeColor="text1"/>
                      <w:cs/>
                    </w:rPr>
                    <w:t>มีแนวทางการจัดซื้อร่วมระดับเขต</w:t>
                  </w:r>
                </w:p>
                <w:p w:rsidR="00D32FA4" w:rsidRPr="009E34A0" w:rsidRDefault="00D32FA4" w:rsidP="00D02FF3">
                  <w:pPr>
                    <w:spacing w:after="0" w:line="240" w:lineRule="auto"/>
                    <w:contextualSpacing/>
                    <w:rPr>
                      <w:color w:val="000000" w:themeColor="text1"/>
                      <w:cs/>
                    </w:rPr>
                  </w:pPr>
                  <w:r w:rsidRPr="009E34A0">
                    <w:rPr>
                      <w:color w:val="000000" w:themeColor="text1"/>
                    </w:rPr>
                    <w:t>2.</w:t>
                  </w:r>
                  <w:r w:rsidRPr="009E34A0">
                    <w:rPr>
                      <w:color w:val="000000" w:themeColor="text1"/>
                      <w:cs/>
                    </w:rPr>
                    <w:t xml:space="preserve">มีแนวทางการบริหารจัดการค่าตอบแทนร่วมกับการบริหารด้านการเงินการคลัง </w:t>
                  </w:r>
                </w:p>
                <w:p w:rsidR="00D32FA4" w:rsidRPr="009E34A0" w:rsidRDefault="00D32FA4" w:rsidP="00D02FF3">
                  <w:pPr>
                    <w:spacing w:after="0" w:line="240" w:lineRule="auto"/>
                    <w:contextualSpacing/>
                    <w:rPr>
                      <w:color w:val="000000" w:themeColor="text1"/>
                      <w:cs/>
                    </w:rPr>
                  </w:pPr>
                  <w:r w:rsidRPr="009E34A0">
                    <w:rPr>
                      <w:color w:val="000000" w:themeColor="text1"/>
                    </w:rPr>
                    <w:lastRenderedPageBreak/>
                    <w:t>3.</w:t>
                  </w:r>
                  <w:r w:rsidRPr="009E34A0">
                    <w:rPr>
                      <w:color w:val="000000" w:themeColor="text1"/>
                      <w:cs/>
                    </w:rPr>
                    <w:t>ใช้ดัชนีประเมินประสิทธิภาพในการดำเนินงาน 7 ตัว ในการการกำกับ</w:t>
                  </w:r>
                </w:p>
                <w:p w:rsidR="00D02FF3" w:rsidRPr="009E34A0" w:rsidRDefault="00D32FA4" w:rsidP="00D02FF3">
                  <w:pPr>
                    <w:spacing w:after="0" w:line="240" w:lineRule="auto"/>
                    <w:contextualSpacing/>
                    <w:rPr>
                      <w:color w:val="000000" w:themeColor="text1"/>
                      <w:cs/>
                    </w:rPr>
                  </w:pPr>
                  <w:r w:rsidRPr="009E34A0">
                    <w:rPr>
                      <w:color w:val="000000" w:themeColor="text1"/>
                    </w:rPr>
                    <w:t>4.</w:t>
                  </w:r>
                  <w:r w:rsidRPr="009E34A0">
                    <w:rPr>
                      <w:color w:val="000000" w:themeColor="text1"/>
                      <w:cs/>
                    </w:rPr>
                    <w:t>แผนประเมินประสิทธิภาพ</w:t>
                  </w:r>
                  <w:r w:rsidRPr="009E34A0">
                    <w:rPr>
                      <w:color w:val="000000" w:themeColor="text1"/>
                    </w:rPr>
                    <w:t>FAI</w:t>
                  </w:r>
                  <w:r w:rsidRPr="009E34A0">
                    <w:rPr>
                      <w:color w:val="000000" w:themeColor="text1"/>
                      <w:cs/>
                    </w:rPr>
                    <w:br/>
                    <w:t>(ไขว้จังหวัด)</w:t>
                  </w:r>
                </w:p>
                <w:p w:rsidR="00D32FA4" w:rsidRPr="009E34A0" w:rsidRDefault="00D32FA4" w:rsidP="00D02FF3">
                  <w:pPr>
                    <w:spacing w:after="0" w:line="240" w:lineRule="auto"/>
                    <w:contextualSpacing/>
                    <w:rPr>
                      <w:color w:val="000000" w:themeColor="text1"/>
                      <w:cs/>
                    </w:rPr>
                  </w:pPr>
                  <w:r w:rsidRPr="009E34A0">
                    <w:rPr>
                      <w:color w:val="000000" w:themeColor="text1"/>
                    </w:rPr>
                    <w:t>5.</w:t>
                  </w:r>
                  <w:r w:rsidRPr="009E34A0">
                    <w:rPr>
                      <w:color w:val="000000" w:themeColor="text1"/>
                      <w:cs/>
                    </w:rPr>
                    <w:t>วางระบบเฝ้าระวังและการตรวจเยี่ยมพื้นที่</w:t>
                  </w:r>
                </w:p>
              </w:tc>
              <w:tc>
                <w:tcPr>
                  <w:tcW w:w="3261" w:type="dxa"/>
                </w:tcPr>
                <w:p w:rsidR="00D32FA4" w:rsidRPr="009E34A0" w:rsidRDefault="00D32FA4" w:rsidP="00D02FF3">
                  <w:pPr>
                    <w:spacing w:after="0" w:line="240" w:lineRule="auto"/>
                    <w:ind w:left="28"/>
                    <w:contextualSpacing/>
                    <w:rPr>
                      <w:color w:val="000000" w:themeColor="text1"/>
                    </w:rPr>
                  </w:pPr>
                  <w:r w:rsidRPr="009E34A0">
                    <w:rPr>
                      <w:color w:val="000000" w:themeColor="text1"/>
                    </w:rPr>
                    <w:lastRenderedPageBreak/>
                    <w:t>1.</w:t>
                  </w:r>
                  <w:r w:rsidRPr="009E34A0">
                    <w:rPr>
                      <w:color w:val="000000" w:themeColor="text1"/>
                      <w:cs/>
                    </w:rPr>
                    <w:t>ลดสัดส่วนของต้นทุนต่อรายได้</w:t>
                  </w:r>
                </w:p>
                <w:p w:rsidR="00D32FA4" w:rsidRPr="009E34A0" w:rsidRDefault="00D32FA4" w:rsidP="00D02FF3">
                  <w:pPr>
                    <w:spacing w:after="0" w:line="240" w:lineRule="auto"/>
                    <w:ind w:left="28"/>
                    <w:contextualSpacing/>
                    <w:rPr>
                      <w:color w:val="000000" w:themeColor="text1"/>
                    </w:rPr>
                  </w:pPr>
                </w:p>
                <w:p w:rsidR="00D32FA4" w:rsidRPr="009E34A0" w:rsidRDefault="00D32FA4" w:rsidP="00D02FF3">
                  <w:pPr>
                    <w:spacing w:after="0" w:line="240" w:lineRule="auto"/>
                    <w:ind w:left="28"/>
                    <w:contextualSpacing/>
                    <w:rPr>
                      <w:color w:val="000000" w:themeColor="text1"/>
                      <w:cs/>
                    </w:rPr>
                  </w:pPr>
                  <w:r w:rsidRPr="009E34A0">
                    <w:rPr>
                      <w:color w:val="000000" w:themeColor="text1"/>
                    </w:rPr>
                    <w:t>2.</w:t>
                  </w:r>
                  <w:r w:rsidRPr="009E34A0">
                    <w:rPr>
                      <w:color w:val="000000" w:themeColor="text1"/>
                      <w:cs/>
                    </w:rPr>
                    <w:t xml:space="preserve">มีแนวทาง หลักเกณฑ์ในการบริหารค่าตอบแทนระดับเขต </w:t>
                  </w:r>
                </w:p>
                <w:p w:rsidR="00D32FA4" w:rsidRPr="009E34A0" w:rsidRDefault="00D32FA4" w:rsidP="00D02FF3">
                  <w:pPr>
                    <w:spacing w:after="0" w:line="240" w:lineRule="auto"/>
                    <w:ind w:left="28"/>
                    <w:contextualSpacing/>
                    <w:rPr>
                      <w:color w:val="000000" w:themeColor="text1"/>
                    </w:rPr>
                  </w:pPr>
                </w:p>
                <w:p w:rsidR="00D32FA4" w:rsidRPr="009E34A0" w:rsidRDefault="00D32FA4" w:rsidP="00D02FF3">
                  <w:pPr>
                    <w:spacing w:after="0" w:line="240" w:lineRule="auto"/>
                    <w:ind w:left="28"/>
                    <w:contextualSpacing/>
                    <w:rPr>
                      <w:color w:val="000000" w:themeColor="text1"/>
                      <w:cs/>
                    </w:rPr>
                  </w:pPr>
                  <w:r w:rsidRPr="009E34A0">
                    <w:rPr>
                      <w:color w:val="000000" w:themeColor="text1"/>
                    </w:rPr>
                    <w:lastRenderedPageBreak/>
                    <w:t>3.</w:t>
                  </w:r>
                  <w:r w:rsidRPr="009E34A0">
                    <w:rPr>
                      <w:color w:val="000000" w:themeColor="text1"/>
                      <w:cs/>
                    </w:rPr>
                    <w:t xml:space="preserve">การประเมินตามดัชนีประสิทธิภาพในการดำเนินงาน 7 ตัว ทุกรายไตรมาส  </w:t>
                  </w:r>
                </w:p>
                <w:p w:rsidR="00D02FF3" w:rsidRPr="009E34A0" w:rsidRDefault="00D32FA4" w:rsidP="00D02FF3">
                  <w:pPr>
                    <w:spacing w:after="0" w:line="240" w:lineRule="auto"/>
                    <w:ind w:left="28"/>
                    <w:contextualSpacing/>
                    <w:rPr>
                      <w:color w:val="000000" w:themeColor="text1"/>
                      <w:cs/>
                    </w:rPr>
                  </w:pPr>
                  <w:r w:rsidRPr="009E34A0">
                    <w:rPr>
                      <w:color w:val="000000" w:themeColor="text1"/>
                    </w:rPr>
                    <w:t>4.</w:t>
                  </w:r>
                  <w:r w:rsidRPr="009E34A0">
                    <w:rPr>
                      <w:color w:val="000000" w:themeColor="text1"/>
                      <w:cs/>
                    </w:rPr>
                    <w:t>ประเมินประสิทธิ (</w:t>
                  </w:r>
                  <w:r w:rsidRPr="009E34A0">
                    <w:rPr>
                      <w:color w:val="000000" w:themeColor="text1"/>
                    </w:rPr>
                    <w:t xml:space="preserve">FAI) </w:t>
                  </w:r>
                  <w:r w:rsidRPr="009E34A0">
                    <w:rPr>
                      <w:color w:val="000000" w:themeColor="text1"/>
                      <w:cs/>
                    </w:rPr>
                    <w:t>ทุกราย  ไตรมาส</w:t>
                  </w:r>
                  <w:r w:rsidRPr="009E34A0">
                    <w:rPr>
                      <w:color w:val="000000" w:themeColor="text1"/>
                    </w:rPr>
                    <w:t xml:space="preserve">        </w:t>
                  </w:r>
                </w:p>
                <w:p w:rsidR="00D32FA4" w:rsidRPr="009E34A0" w:rsidRDefault="00D32FA4" w:rsidP="00D02FF3">
                  <w:pPr>
                    <w:spacing w:after="0" w:line="240" w:lineRule="auto"/>
                    <w:ind w:left="28"/>
                    <w:contextualSpacing/>
                    <w:rPr>
                      <w:color w:val="000000" w:themeColor="text1"/>
                    </w:rPr>
                  </w:pPr>
                  <w:r w:rsidRPr="009E34A0">
                    <w:rPr>
                      <w:color w:val="000000" w:themeColor="text1"/>
                    </w:rPr>
                    <w:t>5.</w:t>
                  </w:r>
                  <w:r w:rsidRPr="009E34A0">
                    <w:rPr>
                      <w:color w:val="000000" w:themeColor="text1"/>
                      <w:cs/>
                    </w:rPr>
                    <w:t>มีระบบเฝ้าระวังและแผนการ ตรวจเยี่ยม</w:t>
                  </w:r>
                </w:p>
              </w:tc>
            </w:tr>
            <w:tr w:rsidR="00D32FA4" w:rsidRPr="009E34A0" w:rsidTr="0004665E">
              <w:tc>
                <w:tcPr>
                  <w:tcW w:w="974" w:type="dxa"/>
                </w:tcPr>
                <w:p w:rsidR="00D32FA4" w:rsidRPr="009E34A0" w:rsidRDefault="00D32FA4" w:rsidP="00D02FF3">
                  <w:pPr>
                    <w:spacing w:after="0" w:line="240" w:lineRule="auto"/>
                    <w:contextualSpacing/>
                    <w:jc w:val="center"/>
                    <w:rPr>
                      <w:b/>
                      <w:bCs/>
                      <w:color w:val="000000" w:themeColor="text1"/>
                    </w:rPr>
                  </w:pPr>
                  <w:r w:rsidRPr="009E34A0">
                    <w:rPr>
                      <w:b/>
                      <w:bCs/>
                      <w:color w:val="000000" w:themeColor="text1"/>
                      <w:cs/>
                    </w:rPr>
                    <w:lastRenderedPageBreak/>
                    <w:t>จังหวัด</w:t>
                  </w:r>
                </w:p>
              </w:tc>
              <w:tc>
                <w:tcPr>
                  <w:tcW w:w="3118" w:type="dxa"/>
                </w:tcPr>
                <w:p w:rsidR="00D32FA4" w:rsidRPr="009E34A0" w:rsidRDefault="00D32FA4" w:rsidP="00D02FF3">
                  <w:pPr>
                    <w:spacing w:after="0" w:line="240" w:lineRule="auto"/>
                    <w:contextualSpacing/>
                    <w:rPr>
                      <w:color w:val="000000" w:themeColor="text1"/>
                    </w:rPr>
                  </w:pPr>
                  <w:r w:rsidRPr="009E34A0">
                    <w:rPr>
                      <w:color w:val="000000" w:themeColor="text1"/>
                    </w:rPr>
                    <w:t>1.</w:t>
                  </w:r>
                  <w:r w:rsidRPr="009E34A0">
                    <w:rPr>
                      <w:color w:val="000000" w:themeColor="text1"/>
                      <w:cs/>
                    </w:rPr>
                    <w:t>มีการจัดซื้อร่วมระดับเขต</w:t>
                  </w:r>
                </w:p>
                <w:p w:rsidR="00D32FA4" w:rsidRPr="009E34A0" w:rsidRDefault="00D32FA4" w:rsidP="00D02FF3">
                  <w:pPr>
                    <w:spacing w:after="0" w:line="240" w:lineRule="auto"/>
                    <w:contextualSpacing/>
                    <w:rPr>
                      <w:color w:val="000000" w:themeColor="text1"/>
                      <w:cs/>
                    </w:rPr>
                  </w:pPr>
                  <w:r w:rsidRPr="009E34A0">
                    <w:rPr>
                      <w:color w:val="000000" w:themeColor="text1"/>
                    </w:rPr>
                    <w:t>2.</w:t>
                  </w:r>
                  <w:r w:rsidRPr="009E34A0">
                    <w:rPr>
                      <w:color w:val="000000" w:themeColor="text1"/>
                      <w:cs/>
                    </w:rPr>
                    <w:t xml:space="preserve">การบริหารจัดการค่าตอบแทนร่วมกับการบริหารด้านการเงินการคลัง </w:t>
                  </w:r>
                </w:p>
                <w:p w:rsidR="00D32FA4" w:rsidRPr="009E34A0" w:rsidRDefault="00D32FA4" w:rsidP="00D02FF3">
                  <w:pPr>
                    <w:spacing w:after="0" w:line="240" w:lineRule="auto"/>
                    <w:contextualSpacing/>
                    <w:rPr>
                      <w:color w:val="000000" w:themeColor="text1"/>
                      <w:cs/>
                    </w:rPr>
                  </w:pPr>
                  <w:r w:rsidRPr="009E34A0">
                    <w:rPr>
                      <w:color w:val="000000" w:themeColor="text1"/>
                    </w:rPr>
                    <w:t>3.</w:t>
                  </w:r>
                  <w:r w:rsidRPr="009E34A0">
                    <w:rPr>
                      <w:color w:val="000000" w:themeColor="text1"/>
                      <w:cs/>
                    </w:rPr>
                    <w:t>ใช้ดัชนีประเมินประสิทธิภาพในการดำเนินงาน 7 ตัว ในการการกำกับ</w:t>
                  </w:r>
                </w:p>
                <w:p w:rsidR="00D32FA4" w:rsidRPr="009E34A0" w:rsidRDefault="00D32FA4" w:rsidP="00D02FF3">
                  <w:pPr>
                    <w:spacing w:after="0" w:line="240" w:lineRule="auto"/>
                    <w:contextualSpacing/>
                    <w:rPr>
                      <w:color w:val="000000" w:themeColor="text1"/>
                      <w:cs/>
                    </w:rPr>
                  </w:pPr>
                  <w:r w:rsidRPr="009E34A0">
                    <w:rPr>
                      <w:color w:val="000000" w:themeColor="text1"/>
                    </w:rPr>
                    <w:t>4.</w:t>
                  </w:r>
                  <w:r w:rsidRPr="009E34A0">
                    <w:rPr>
                      <w:color w:val="000000" w:themeColor="text1"/>
                      <w:cs/>
                    </w:rPr>
                    <w:t>ประเมินประสิทธิภาพ (</w:t>
                  </w:r>
                  <w:r w:rsidRPr="009E34A0">
                    <w:rPr>
                      <w:color w:val="000000" w:themeColor="text1"/>
                    </w:rPr>
                    <w:t xml:space="preserve">FAI) </w:t>
                  </w:r>
                  <w:r w:rsidRPr="009E34A0">
                    <w:rPr>
                      <w:color w:val="000000" w:themeColor="text1"/>
                      <w:cs/>
                    </w:rPr>
                    <w:t>(ไขว้จังหวัด)</w:t>
                  </w:r>
                </w:p>
                <w:p w:rsidR="00D32FA4" w:rsidRPr="009E34A0" w:rsidRDefault="00D32FA4" w:rsidP="00D02FF3">
                  <w:pPr>
                    <w:spacing w:after="0" w:line="240" w:lineRule="auto"/>
                    <w:contextualSpacing/>
                    <w:rPr>
                      <w:color w:val="000000" w:themeColor="text1"/>
                    </w:rPr>
                  </w:pPr>
                  <w:r w:rsidRPr="009E34A0">
                    <w:rPr>
                      <w:color w:val="000000" w:themeColor="text1"/>
                    </w:rPr>
                    <w:t>5.</w:t>
                  </w:r>
                  <w:r w:rsidRPr="009E34A0">
                    <w:rPr>
                      <w:color w:val="000000" w:themeColor="text1"/>
                      <w:cs/>
                    </w:rPr>
                    <w:t>การเฝ้าระวังและการตรวจเยี่ยมพื้นที่</w:t>
                  </w:r>
                </w:p>
              </w:tc>
              <w:tc>
                <w:tcPr>
                  <w:tcW w:w="3261" w:type="dxa"/>
                </w:tcPr>
                <w:p w:rsidR="00D32FA4" w:rsidRPr="009E34A0" w:rsidRDefault="00D32FA4" w:rsidP="00D02FF3">
                  <w:pPr>
                    <w:spacing w:after="0" w:line="240" w:lineRule="auto"/>
                    <w:ind w:left="28"/>
                    <w:contextualSpacing/>
                    <w:rPr>
                      <w:color w:val="000000" w:themeColor="text1"/>
                    </w:rPr>
                  </w:pPr>
                  <w:r w:rsidRPr="009E34A0">
                    <w:rPr>
                      <w:color w:val="000000" w:themeColor="text1"/>
                    </w:rPr>
                    <w:t>1.</w:t>
                  </w:r>
                  <w:r w:rsidRPr="009E34A0">
                    <w:rPr>
                      <w:color w:val="000000" w:themeColor="text1"/>
                      <w:cs/>
                    </w:rPr>
                    <w:t>ลดสัดส่วนของต้นทุนต่อรายได้</w:t>
                  </w:r>
                </w:p>
                <w:p w:rsidR="00D32FA4" w:rsidRPr="009E34A0" w:rsidRDefault="00D32FA4" w:rsidP="00D02FF3">
                  <w:pPr>
                    <w:spacing w:after="0" w:line="240" w:lineRule="auto"/>
                    <w:ind w:left="28"/>
                    <w:contextualSpacing/>
                    <w:rPr>
                      <w:color w:val="000000" w:themeColor="text1"/>
                      <w:cs/>
                    </w:rPr>
                  </w:pPr>
                  <w:r w:rsidRPr="009E34A0">
                    <w:rPr>
                      <w:color w:val="000000" w:themeColor="text1"/>
                    </w:rPr>
                    <w:t>2.</w:t>
                  </w:r>
                  <w:r w:rsidRPr="009E34A0">
                    <w:rPr>
                      <w:color w:val="000000" w:themeColor="text1"/>
                      <w:cs/>
                    </w:rPr>
                    <w:t xml:space="preserve">ใช้แนวทาง หลักเกณฑ์ในการบริหารค่าตอบแทนหน่วยบริการ </w:t>
                  </w:r>
                </w:p>
                <w:p w:rsidR="00D32FA4" w:rsidRPr="009E34A0" w:rsidRDefault="00D32FA4" w:rsidP="00D02FF3">
                  <w:pPr>
                    <w:spacing w:after="0" w:line="240" w:lineRule="auto"/>
                    <w:ind w:left="28"/>
                    <w:contextualSpacing/>
                    <w:rPr>
                      <w:color w:val="000000" w:themeColor="text1"/>
                    </w:rPr>
                  </w:pPr>
                </w:p>
                <w:p w:rsidR="00D32FA4" w:rsidRPr="009E34A0" w:rsidRDefault="00D32FA4" w:rsidP="00D02FF3">
                  <w:pPr>
                    <w:spacing w:after="0" w:line="240" w:lineRule="auto"/>
                    <w:ind w:left="28"/>
                    <w:contextualSpacing/>
                    <w:rPr>
                      <w:color w:val="000000" w:themeColor="text1"/>
                      <w:cs/>
                    </w:rPr>
                  </w:pPr>
                  <w:r w:rsidRPr="009E34A0">
                    <w:rPr>
                      <w:color w:val="000000" w:themeColor="text1"/>
                    </w:rPr>
                    <w:t>3.</w:t>
                  </w:r>
                  <w:r w:rsidRPr="009E34A0">
                    <w:rPr>
                      <w:color w:val="000000" w:themeColor="text1"/>
                      <w:cs/>
                    </w:rPr>
                    <w:t xml:space="preserve">หน่วยบริการทุกแห่งได้รับการประเมินตามดัชนีประสิทธิภาพในการดำเนินงาน 7 ตัว  </w:t>
                  </w:r>
                </w:p>
                <w:p w:rsidR="00D32FA4" w:rsidRPr="009E34A0" w:rsidRDefault="00D32FA4" w:rsidP="00D02FF3">
                  <w:pPr>
                    <w:spacing w:after="0" w:line="240" w:lineRule="auto"/>
                    <w:ind w:left="28"/>
                    <w:contextualSpacing/>
                    <w:rPr>
                      <w:color w:val="000000" w:themeColor="text1"/>
                      <w:cs/>
                    </w:rPr>
                  </w:pPr>
                  <w:r w:rsidRPr="009E34A0">
                    <w:rPr>
                      <w:color w:val="000000" w:themeColor="text1"/>
                    </w:rPr>
                    <w:t>4.</w:t>
                  </w:r>
                  <w:r w:rsidRPr="009E34A0">
                    <w:rPr>
                      <w:color w:val="000000" w:themeColor="text1"/>
                      <w:cs/>
                    </w:rPr>
                    <w:t>หน่วยบริการทุกแห่งได้ประเมินประสิทธิ (</w:t>
                  </w:r>
                  <w:r w:rsidRPr="009E34A0">
                    <w:rPr>
                      <w:color w:val="000000" w:themeColor="text1"/>
                    </w:rPr>
                    <w:t xml:space="preserve">FAI)        </w:t>
                  </w:r>
                </w:p>
                <w:p w:rsidR="00D32FA4" w:rsidRPr="009E34A0" w:rsidRDefault="00D32FA4" w:rsidP="00D02FF3">
                  <w:pPr>
                    <w:spacing w:after="0" w:line="240" w:lineRule="auto"/>
                    <w:ind w:left="28"/>
                    <w:contextualSpacing/>
                    <w:rPr>
                      <w:color w:val="000000" w:themeColor="text1"/>
                    </w:rPr>
                  </w:pPr>
                  <w:r w:rsidRPr="009E34A0">
                    <w:rPr>
                      <w:color w:val="000000" w:themeColor="text1"/>
                    </w:rPr>
                    <w:t>5.</w:t>
                  </w:r>
                  <w:r w:rsidRPr="009E34A0">
                    <w:rPr>
                      <w:color w:val="000000" w:themeColor="text1"/>
                      <w:cs/>
                    </w:rPr>
                    <w:t>แผนการตรวจเยี่ยมพื้นที่มี    ความเสี่ยง วิกฤติ</w:t>
                  </w:r>
                </w:p>
              </w:tc>
            </w:tr>
            <w:tr w:rsidR="00D32FA4" w:rsidRPr="009E34A0" w:rsidTr="0004665E">
              <w:tc>
                <w:tcPr>
                  <w:tcW w:w="974" w:type="dxa"/>
                </w:tcPr>
                <w:p w:rsidR="00D32FA4" w:rsidRPr="009E34A0" w:rsidRDefault="00D32FA4" w:rsidP="00D02FF3">
                  <w:pPr>
                    <w:spacing w:after="0" w:line="240" w:lineRule="auto"/>
                    <w:contextualSpacing/>
                    <w:jc w:val="center"/>
                    <w:rPr>
                      <w:b/>
                      <w:bCs/>
                      <w:color w:val="000000" w:themeColor="text1"/>
                    </w:rPr>
                  </w:pPr>
                  <w:r w:rsidRPr="009E34A0">
                    <w:rPr>
                      <w:b/>
                      <w:bCs/>
                      <w:color w:val="000000" w:themeColor="text1"/>
                      <w:cs/>
                    </w:rPr>
                    <w:t>หน่วยบริการ</w:t>
                  </w:r>
                </w:p>
              </w:tc>
              <w:tc>
                <w:tcPr>
                  <w:tcW w:w="3118" w:type="dxa"/>
                </w:tcPr>
                <w:p w:rsidR="00D32FA4" w:rsidRPr="009E34A0" w:rsidRDefault="00D32FA4" w:rsidP="00D02FF3">
                  <w:pPr>
                    <w:spacing w:after="0" w:line="240" w:lineRule="auto"/>
                    <w:contextualSpacing/>
                    <w:rPr>
                      <w:color w:val="000000" w:themeColor="text1"/>
                    </w:rPr>
                  </w:pPr>
                  <w:r w:rsidRPr="009E34A0">
                    <w:rPr>
                      <w:color w:val="000000" w:themeColor="text1"/>
                    </w:rPr>
                    <w:t xml:space="preserve">1. </w:t>
                  </w:r>
                  <w:r w:rsidRPr="009E34A0">
                    <w:rPr>
                      <w:color w:val="000000" w:themeColor="text1"/>
                      <w:cs/>
                    </w:rPr>
                    <w:t>มีการจัดซื้อร่วมระดับเขต</w:t>
                  </w:r>
                </w:p>
                <w:p w:rsidR="00D32FA4" w:rsidRPr="009E34A0" w:rsidRDefault="00D32FA4" w:rsidP="00D02FF3">
                  <w:pPr>
                    <w:spacing w:after="0" w:line="240" w:lineRule="auto"/>
                    <w:contextualSpacing/>
                    <w:rPr>
                      <w:color w:val="000000" w:themeColor="text1"/>
                      <w:cs/>
                    </w:rPr>
                  </w:pPr>
                  <w:r w:rsidRPr="009E34A0">
                    <w:rPr>
                      <w:color w:val="000000" w:themeColor="text1"/>
                      <w:cs/>
                    </w:rPr>
                    <w:t xml:space="preserve">2. มีการบริหารจัดการค่าตอบแทนร่วมกับการบริหารด้านการเงินการคลัง                 </w:t>
                  </w:r>
                </w:p>
                <w:p w:rsidR="00D32FA4" w:rsidRPr="009E34A0" w:rsidRDefault="00D32FA4" w:rsidP="00D02FF3">
                  <w:pPr>
                    <w:spacing w:after="0" w:line="240" w:lineRule="auto"/>
                    <w:contextualSpacing/>
                    <w:rPr>
                      <w:color w:val="000000" w:themeColor="text1"/>
                      <w:cs/>
                    </w:rPr>
                  </w:pPr>
                  <w:r w:rsidRPr="009E34A0">
                    <w:rPr>
                      <w:color w:val="000000" w:themeColor="text1"/>
                      <w:cs/>
                    </w:rPr>
                    <w:t xml:space="preserve">3. ใช้ดัชนีประเมินประสิทธิภาพในการดำเนินงาน 7 ตัว                            </w:t>
                  </w:r>
                </w:p>
                <w:p w:rsidR="00D32FA4" w:rsidRPr="009E34A0" w:rsidRDefault="00D32FA4" w:rsidP="00D02FF3">
                  <w:pPr>
                    <w:spacing w:after="0" w:line="240" w:lineRule="auto"/>
                    <w:contextualSpacing/>
                    <w:rPr>
                      <w:color w:val="000000" w:themeColor="text1"/>
                      <w:cs/>
                    </w:rPr>
                  </w:pPr>
                  <w:r w:rsidRPr="009E34A0">
                    <w:rPr>
                      <w:color w:val="000000" w:themeColor="text1"/>
                      <w:cs/>
                    </w:rPr>
                    <w:t>4. ประเมินประสิทธิภาพ (</w:t>
                  </w:r>
                  <w:r w:rsidRPr="009E34A0">
                    <w:rPr>
                      <w:color w:val="000000" w:themeColor="text1"/>
                    </w:rPr>
                    <w:t>FAI)</w:t>
                  </w:r>
                  <w:r w:rsidRPr="009E34A0">
                    <w:rPr>
                      <w:color w:val="000000" w:themeColor="text1"/>
                      <w:cs/>
                    </w:rPr>
                    <w:t xml:space="preserve"> (ไขว้จังหวัด)</w:t>
                  </w:r>
                </w:p>
              </w:tc>
              <w:tc>
                <w:tcPr>
                  <w:tcW w:w="3261" w:type="dxa"/>
                </w:tcPr>
                <w:p w:rsidR="00D32FA4" w:rsidRPr="009E34A0" w:rsidRDefault="00D32FA4" w:rsidP="00D02FF3">
                  <w:pPr>
                    <w:spacing w:after="0" w:line="240" w:lineRule="auto"/>
                    <w:ind w:left="28"/>
                    <w:contextualSpacing/>
                    <w:rPr>
                      <w:color w:val="000000" w:themeColor="text1"/>
                    </w:rPr>
                  </w:pPr>
                  <w:r w:rsidRPr="009E34A0">
                    <w:rPr>
                      <w:color w:val="000000" w:themeColor="text1"/>
                    </w:rPr>
                    <w:t>1.</w:t>
                  </w:r>
                  <w:r w:rsidRPr="009E34A0">
                    <w:rPr>
                      <w:color w:val="000000" w:themeColor="text1"/>
                      <w:cs/>
                    </w:rPr>
                    <w:t>ลดสัดส่วนของต้นทุนต่อรายได้</w:t>
                  </w:r>
                </w:p>
                <w:p w:rsidR="00D32FA4" w:rsidRPr="009E34A0" w:rsidRDefault="00D32FA4" w:rsidP="00D02FF3">
                  <w:pPr>
                    <w:spacing w:after="0" w:line="240" w:lineRule="auto"/>
                    <w:ind w:left="28"/>
                    <w:contextualSpacing/>
                    <w:rPr>
                      <w:color w:val="000000" w:themeColor="text1"/>
                      <w:cs/>
                    </w:rPr>
                  </w:pPr>
                  <w:r w:rsidRPr="009E34A0">
                    <w:rPr>
                      <w:color w:val="000000" w:themeColor="text1"/>
                    </w:rPr>
                    <w:t>2.</w:t>
                  </w:r>
                  <w:r w:rsidRPr="009E34A0">
                    <w:rPr>
                      <w:color w:val="000000" w:themeColor="text1"/>
                      <w:cs/>
                    </w:rPr>
                    <w:t xml:space="preserve">ใช้แนวทาง แนวทางหลักเกณฑ์ในการบริหารค่าตอบแทนระดับหน่วยบริการ            </w:t>
                  </w:r>
                </w:p>
                <w:p w:rsidR="00D32FA4" w:rsidRPr="009E34A0" w:rsidRDefault="00D32FA4" w:rsidP="00D02FF3">
                  <w:pPr>
                    <w:spacing w:after="0" w:line="240" w:lineRule="auto"/>
                    <w:ind w:left="28"/>
                    <w:contextualSpacing/>
                    <w:rPr>
                      <w:color w:val="000000" w:themeColor="text1"/>
                      <w:cs/>
                    </w:rPr>
                  </w:pPr>
                  <w:r w:rsidRPr="009E34A0">
                    <w:rPr>
                      <w:color w:val="000000" w:themeColor="text1"/>
                    </w:rPr>
                    <w:t>3.</w:t>
                  </w:r>
                  <w:r w:rsidRPr="009E34A0">
                    <w:rPr>
                      <w:color w:val="000000" w:themeColor="text1"/>
                      <w:cs/>
                    </w:rPr>
                    <w:t xml:space="preserve">ได้รับการประเมินตามดัชนีประสิทธิภาพในการดำเนินงาน 7 ตัว                                               </w:t>
                  </w:r>
                </w:p>
                <w:p w:rsidR="00D32FA4" w:rsidRPr="009E34A0" w:rsidRDefault="00D32FA4" w:rsidP="00D02FF3">
                  <w:pPr>
                    <w:spacing w:after="0" w:line="240" w:lineRule="auto"/>
                    <w:ind w:left="28"/>
                    <w:contextualSpacing/>
                    <w:rPr>
                      <w:color w:val="000000" w:themeColor="text1"/>
                    </w:rPr>
                  </w:pPr>
                  <w:r w:rsidRPr="009E34A0">
                    <w:rPr>
                      <w:color w:val="000000" w:themeColor="text1"/>
                    </w:rPr>
                    <w:t>4.</w:t>
                  </w:r>
                  <w:r w:rsidRPr="009E34A0">
                    <w:rPr>
                      <w:color w:val="000000" w:themeColor="text1"/>
                      <w:cs/>
                    </w:rPr>
                    <w:t>ได้รับการประเมินประสิทธิภาพ  (</w:t>
                  </w:r>
                  <w:r w:rsidRPr="009E34A0">
                    <w:rPr>
                      <w:color w:val="000000" w:themeColor="text1"/>
                    </w:rPr>
                    <w:t>FAI)</w:t>
                  </w:r>
                </w:p>
              </w:tc>
            </w:tr>
          </w:tbl>
          <w:p w:rsidR="00D32FA4" w:rsidRPr="009E34A0" w:rsidRDefault="00D32FA4" w:rsidP="00D02FF3">
            <w:pPr>
              <w:spacing w:after="0" w:line="240" w:lineRule="auto"/>
              <w:jc w:val="thaiDistribute"/>
              <w:rPr>
                <w:rFonts w:ascii="TH SarabunPSK" w:hAnsi="TH SarabunPSK" w:cs="TH SarabunPSK"/>
                <w:color w:val="000000" w:themeColor="text1"/>
                <w:sz w:val="32"/>
                <w:szCs w:val="32"/>
              </w:rPr>
            </w:pPr>
          </w:p>
          <w:p w:rsidR="00D32FA4" w:rsidRPr="009E34A0" w:rsidRDefault="00D32FA4" w:rsidP="00D02FF3">
            <w:pPr>
              <w:spacing w:after="0" w:line="240" w:lineRule="auto"/>
              <w:jc w:val="thaiDistribute"/>
              <w:rPr>
                <w:rFonts w:ascii="TH SarabunPSK" w:hAnsi="TH SarabunPSK" w:cs="TH SarabunPSK"/>
                <w:color w:val="000000" w:themeColor="text1"/>
                <w:sz w:val="32"/>
                <w:szCs w:val="32"/>
              </w:rPr>
            </w:pPr>
            <w:r w:rsidRPr="009E34A0">
              <w:rPr>
                <w:rFonts w:ascii="TH SarabunPSK" w:hAnsi="TH SarabunPSK" w:cs="TH SarabunPSK"/>
                <w:b/>
                <w:bCs/>
                <w:color w:val="000000" w:themeColor="text1"/>
                <w:sz w:val="32"/>
                <w:szCs w:val="32"/>
                <w:cs/>
              </w:rPr>
              <w:t xml:space="preserve">มาตรการที่  4 : </w:t>
            </w:r>
          </w:p>
          <w:p w:rsidR="00D32FA4" w:rsidRPr="009E34A0" w:rsidRDefault="00D32FA4" w:rsidP="00D02FF3">
            <w:pPr>
              <w:spacing w:after="0" w:line="240" w:lineRule="auto"/>
              <w:jc w:val="thaiDistribute"/>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t>พัฒนาการบริหารระบบบัญชี (</w:t>
            </w:r>
            <w:r w:rsidRPr="009E34A0">
              <w:rPr>
                <w:rFonts w:ascii="TH SarabunPSK" w:hAnsi="TH SarabunPSK" w:cs="TH SarabunPSK"/>
                <w:b/>
                <w:bCs/>
                <w:color w:val="000000" w:themeColor="text1"/>
                <w:sz w:val="32"/>
                <w:szCs w:val="32"/>
              </w:rPr>
              <w:t xml:space="preserve">Accounting Management) </w:t>
            </w:r>
          </w:p>
          <w:tbl>
            <w:tblPr>
              <w:tblStyle w:val="TableGrid"/>
              <w:tblW w:w="0" w:type="auto"/>
              <w:tblLayout w:type="fixed"/>
              <w:tblLook w:val="04A0" w:firstRow="1" w:lastRow="0" w:firstColumn="1" w:lastColumn="0" w:noHBand="0" w:noVBand="1"/>
            </w:tblPr>
            <w:tblGrid>
              <w:gridCol w:w="974"/>
              <w:gridCol w:w="3118"/>
              <w:gridCol w:w="3261"/>
            </w:tblGrid>
            <w:tr w:rsidR="00D32FA4" w:rsidRPr="009E34A0" w:rsidTr="0004665E">
              <w:tc>
                <w:tcPr>
                  <w:tcW w:w="974" w:type="dxa"/>
                </w:tcPr>
                <w:p w:rsidR="00D32FA4" w:rsidRPr="009E34A0" w:rsidRDefault="00D32FA4" w:rsidP="00D02FF3">
                  <w:pPr>
                    <w:spacing w:after="0" w:line="240" w:lineRule="auto"/>
                    <w:jc w:val="center"/>
                    <w:rPr>
                      <w:b/>
                      <w:bCs/>
                      <w:color w:val="000000" w:themeColor="text1"/>
                    </w:rPr>
                  </w:pPr>
                  <w:r w:rsidRPr="009E34A0">
                    <w:rPr>
                      <w:b/>
                      <w:bCs/>
                      <w:color w:val="000000" w:themeColor="text1"/>
                    </w:rPr>
                    <w:t xml:space="preserve"> </w:t>
                  </w:r>
                  <w:r w:rsidRPr="009E34A0">
                    <w:rPr>
                      <w:b/>
                      <w:bCs/>
                      <w:color w:val="000000" w:themeColor="text1"/>
                      <w:cs/>
                    </w:rPr>
                    <w:t>ระดับ</w:t>
                  </w:r>
                </w:p>
              </w:tc>
              <w:tc>
                <w:tcPr>
                  <w:tcW w:w="3118" w:type="dxa"/>
                </w:tcPr>
                <w:p w:rsidR="00D32FA4" w:rsidRPr="009E34A0" w:rsidRDefault="00D32FA4" w:rsidP="00D02FF3">
                  <w:pPr>
                    <w:spacing w:after="0" w:line="240" w:lineRule="auto"/>
                    <w:jc w:val="center"/>
                    <w:rPr>
                      <w:b/>
                      <w:bCs/>
                      <w:color w:val="000000" w:themeColor="text1"/>
                    </w:rPr>
                  </w:pPr>
                  <w:r w:rsidRPr="009E34A0">
                    <w:rPr>
                      <w:b/>
                      <w:bCs/>
                      <w:color w:val="000000" w:themeColor="text1"/>
                      <w:cs/>
                    </w:rPr>
                    <w:t>แผนงาน/กิจกรรม</w:t>
                  </w:r>
                </w:p>
              </w:tc>
              <w:tc>
                <w:tcPr>
                  <w:tcW w:w="3261" w:type="dxa"/>
                </w:tcPr>
                <w:p w:rsidR="00D32FA4" w:rsidRPr="009E34A0" w:rsidRDefault="00D32FA4" w:rsidP="00D02FF3">
                  <w:pPr>
                    <w:spacing w:after="0" w:line="240" w:lineRule="auto"/>
                    <w:jc w:val="center"/>
                    <w:rPr>
                      <w:b/>
                      <w:bCs/>
                      <w:color w:val="000000" w:themeColor="text1"/>
                    </w:rPr>
                  </w:pPr>
                  <w:r w:rsidRPr="009E34A0">
                    <w:rPr>
                      <w:b/>
                      <w:bCs/>
                      <w:color w:val="000000" w:themeColor="text1"/>
                      <w:cs/>
                    </w:rPr>
                    <w:t>ผลผลิต/ผลลัพธ์</w:t>
                  </w:r>
                </w:p>
              </w:tc>
            </w:tr>
            <w:tr w:rsidR="00D32FA4" w:rsidRPr="009E34A0" w:rsidTr="0004665E">
              <w:tc>
                <w:tcPr>
                  <w:tcW w:w="974" w:type="dxa"/>
                </w:tcPr>
                <w:p w:rsidR="00D32FA4" w:rsidRPr="009E34A0" w:rsidRDefault="00D32FA4" w:rsidP="00D02FF3">
                  <w:pPr>
                    <w:spacing w:after="0" w:line="240" w:lineRule="auto"/>
                    <w:contextualSpacing/>
                    <w:jc w:val="center"/>
                    <w:rPr>
                      <w:b/>
                      <w:bCs/>
                      <w:color w:val="000000" w:themeColor="text1"/>
                      <w:cs/>
                    </w:rPr>
                  </w:pPr>
                  <w:r w:rsidRPr="009E34A0">
                    <w:rPr>
                      <w:b/>
                      <w:bCs/>
                      <w:color w:val="000000" w:themeColor="text1"/>
                      <w:cs/>
                    </w:rPr>
                    <w:t>เขต</w:t>
                  </w:r>
                </w:p>
              </w:tc>
              <w:tc>
                <w:tcPr>
                  <w:tcW w:w="3118" w:type="dxa"/>
                </w:tcPr>
                <w:p w:rsidR="00D32FA4" w:rsidRPr="009E34A0" w:rsidRDefault="00D32FA4" w:rsidP="00D02FF3">
                  <w:pPr>
                    <w:spacing w:after="0" w:line="240" w:lineRule="auto"/>
                    <w:contextualSpacing/>
                    <w:rPr>
                      <w:color w:val="000000" w:themeColor="text1"/>
                    </w:rPr>
                  </w:pPr>
                  <w:r w:rsidRPr="009E34A0">
                    <w:rPr>
                      <w:color w:val="000000" w:themeColor="text1"/>
                      <w:cs/>
                    </w:rPr>
                    <w:t>1.ควบคุม กำกับติดตาม การจัดทำบัญชีของหน่วยบริการให้เป็นไปตามนโยบายบัญชีของหน่วยบริการสังกัดสำนักงานปลัดกระทรวงสาธารณสุข</w:t>
                  </w:r>
                </w:p>
                <w:p w:rsidR="00D32FA4" w:rsidRPr="009E34A0" w:rsidRDefault="00D32FA4" w:rsidP="00D02FF3">
                  <w:pPr>
                    <w:spacing w:after="0" w:line="240" w:lineRule="auto"/>
                    <w:contextualSpacing/>
                    <w:rPr>
                      <w:color w:val="000000" w:themeColor="text1"/>
                    </w:rPr>
                  </w:pPr>
                  <w:r w:rsidRPr="009E34A0">
                    <w:rPr>
                      <w:color w:val="000000" w:themeColor="text1"/>
                    </w:rPr>
                    <w:t xml:space="preserve">2. </w:t>
                  </w:r>
                  <w:r w:rsidRPr="009E34A0">
                    <w:rPr>
                      <w:color w:val="000000" w:themeColor="text1"/>
                      <w:cs/>
                    </w:rPr>
                    <w:t xml:space="preserve">ควบคุม กำกับติดการส่งข้อมูลทางการเงินให้ถูกต้อง ครบถ้วนทันเวลา     </w:t>
                  </w:r>
                </w:p>
                <w:p w:rsidR="00D32FA4" w:rsidRPr="009E34A0" w:rsidRDefault="00D32FA4" w:rsidP="00D02FF3">
                  <w:pPr>
                    <w:spacing w:after="0" w:line="240" w:lineRule="auto"/>
                    <w:contextualSpacing/>
                    <w:rPr>
                      <w:color w:val="000000" w:themeColor="text1"/>
                      <w:cs/>
                    </w:rPr>
                  </w:pPr>
                  <w:r w:rsidRPr="009E34A0">
                    <w:rPr>
                      <w:color w:val="000000" w:themeColor="text1"/>
                    </w:rPr>
                    <w:t>3</w:t>
                  </w:r>
                  <w:r w:rsidRPr="009E34A0">
                    <w:rPr>
                      <w:color w:val="000000" w:themeColor="text1"/>
                      <w:cs/>
                    </w:rPr>
                    <w:t>.จัดทำแผนการตรวจสอบบัญชี</w:t>
                  </w:r>
                  <w:r w:rsidRPr="009E34A0">
                    <w:rPr>
                      <w:color w:val="000000" w:themeColor="text1"/>
                      <w:cs/>
                    </w:rPr>
                    <w:lastRenderedPageBreak/>
                    <w:t xml:space="preserve">ของหน่วยบริการทุกแห่งในจังหวัด </w:t>
                  </w:r>
                </w:p>
              </w:tc>
              <w:tc>
                <w:tcPr>
                  <w:tcW w:w="3261" w:type="dxa"/>
                </w:tcPr>
                <w:p w:rsidR="00D32FA4" w:rsidRPr="009E34A0" w:rsidRDefault="00D32FA4" w:rsidP="00D02FF3">
                  <w:pPr>
                    <w:spacing w:after="0" w:line="240" w:lineRule="auto"/>
                    <w:ind w:left="28"/>
                    <w:contextualSpacing/>
                    <w:rPr>
                      <w:color w:val="000000" w:themeColor="text1"/>
                    </w:rPr>
                  </w:pPr>
                  <w:r w:rsidRPr="009E34A0">
                    <w:rPr>
                      <w:color w:val="000000" w:themeColor="text1"/>
                      <w:cs/>
                    </w:rPr>
                    <w:lastRenderedPageBreak/>
                    <w:t xml:space="preserve">1.ข้อมูลบัญชีที่มีคุณภาพทุกเดือน   </w:t>
                  </w:r>
                </w:p>
                <w:p w:rsidR="00D32FA4" w:rsidRPr="009E34A0" w:rsidRDefault="00D32FA4" w:rsidP="00D02FF3">
                  <w:pPr>
                    <w:spacing w:after="0" w:line="240" w:lineRule="auto"/>
                    <w:ind w:left="28"/>
                    <w:contextualSpacing/>
                    <w:rPr>
                      <w:color w:val="000000" w:themeColor="text1"/>
                    </w:rPr>
                  </w:pPr>
                  <w:r w:rsidRPr="009E34A0">
                    <w:rPr>
                      <w:color w:val="000000" w:themeColor="text1"/>
                      <w:cs/>
                    </w:rPr>
                    <w:t xml:space="preserve">2.แผนการตรวจสอบบัญชีของหน่วยบริการทุกแห่งในจังหวัด </w:t>
                  </w:r>
                </w:p>
                <w:p w:rsidR="00D32FA4" w:rsidRPr="009E34A0" w:rsidRDefault="00D32FA4" w:rsidP="00D02FF3">
                  <w:pPr>
                    <w:spacing w:after="0" w:line="240" w:lineRule="auto"/>
                    <w:ind w:left="28"/>
                    <w:contextualSpacing/>
                    <w:rPr>
                      <w:color w:val="000000" w:themeColor="text1"/>
                    </w:rPr>
                  </w:pPr>
                  <w:r w:rsidRPr="009E34A0">
                    <w:rPr>
                      <w:color w:val="000000" w:themeColor="text1"/>
                    </w:rPr>
                    <w:t xml:space="preserve">3. </w:t>
                  </w:r>
                  <w:r w:rsidRPr="009E34A0">
                    <w:rPr>
                      <w:color w:val="000000" w:themeColor="text1"/>
                      <w:cs/>
                    </w:rPr>
                    <w:t xml:space="preserve">รายผลการตรวจสอบบัญชีของหน่วยบริการ                                 </w:t>
                  </w:r>
                </w:p>
                <w:p w:rsidR="00D32FA4" w:rsidRPr="009E34A0" w:rsidRDefault="00D32FA4" w:rsidP="00D02FF3">
                  <w:pPr>
                    <w:spacing w:after="0" w:line="240" w:lineRule="auto"/>
                    <w:ind w:left="28"/>
                    <w:contextualSpacing/>
                    <w:rPr>
                      <w:color w:val="000000" w:themeColor="text1"/>
                    </w:rPr>
                  </w:pPr>
                </w:p>
              </w:tc>
            </w:tr>
            <w:tr w:rsidR="00D32FA4" w:rsidRPr="009E34A0" w:rsidTr="0004665E">
              <w:tc>
                <w:tcPr>
                  <w:tcW w:w="974" w:type="dxa"/>
                </w:tcPr>
                <w:p w:rsidR="00D32FA4" w:rsidRPr="009E34A0" w:rsidRDefault="00D32FA4" w:rsidP="00D02FF3">
                  <w:pPr>
                    <w:spacing w:after="0" w:line="240" w:lineRule="auto"/>
                    <w:contextualSpacing/>
                    <w:jc w:val="center"/>
                    <w:rPr>
                      <w:b/>
                      <w:bCs/>
                      <w:color w:val="000000" w:themeColor="text1"/>
                    </w:rPr>
                  </w:pPr>
                  <w:r w:rsidRPr="009E34A0">
                    <w:rPr>
                      <w:b/>
                      <w:bCs/>
                      <w:color w:val="000000" w:themeColor="text1"/>
                      <w:cs/>
                    </w:rPr>
                    <w:lastRenderedPageBreak/>
                    <w:t>จังหวัด</w:t>
                  </w:r>
                </w:p>
              </w:tc>
              <w:tc>
                <w:tcPr>
                  <w:tcW w:w="3118" w:type="dxa"/>
                </w:tcPr>
                <w:p w:rsidR="00D32FA4" w:rsidRPr="009E34A0" w:rsidRDefault="00D32FA4" w:rsidP="00D02FF3">
                  <w:pPr>
                    <w:spacing w:after="0" w:line="240" w:lineRule="auto"/>
                    <w:contextualSpacing/>
                    <w:rPr>
                      <w:color w:val="000000" w:themeColor="text1"/>
                    </w:rPr>
                  </w:pPr>
                  <w:r w:rsidRPr="009E34A0">
                    <w:rPr>
                      <w:color w:val="000000" w:themeColor="text1"/>
                      <w:cs/>
                    </w:rPr>
                    <w:t>1.ควบคุม กำกับติดตาม การจัดทำบัญชีของหน่วยบริการให้เป็นไปตามนโยบายบัญชีของหน่วยบริการสังกัดสำนักงานปลัดกระทรวงสาธารณสุข</w:t>
                  </w:r>
                </w:p>
                <w:p w:rsidR="00D32FA4" w:rsidRPr="009E34A0" w:rsidRDefault="00D32FA4" w:rsidP="00D02FF3">
                  <w:pPr>
                    <w:spacing w:after="0" w:line="240" w:lineRule="auto"/>
                    <w:contextualSpacing/>
                    <w:rPr>
                      <w:color w:val="000000" w:themeColor="text1"/>
                      <w:cs/>
                    </w:rPr>
                  </w:pPr>
                  <w:r w:rsidRPr="009E34A0">
                    <w:rPr>
                      <w:color w:val="000000" w:themeColor="text1"/>
                    </w:rPr>
                    <w:t xml:space="preserve">2. </w:t>
                  </w:r>
                  <w:r w:rsidRPr="009E34A0">
                    <w:rPr>
                      <w:color w:val="000000" w:themeColor="text1"/>
                      <w:cs/>
                    </w:rPr>
                    <w:t xml:space="preserve">ติดตามผลการประเมินคุณภาพบัญชีของหน่วยบริการและนำมาพัฒนาให้ผ่านเกณฑ์ </w:t>
                  </w:r>
                </w:p>
                <w:p w:rsidR="00D32FA4" w:rsidRPr="009E34A0" w:rsidRDefault="00D32FA4" w:rsidP="00D02FF3">
                  <w:pPr>
                    <w:spacing w:after="0" w:line="240" w:lineRule="auto"/>
                    <w:contextualSpacing/>
                    <w:rPr>
                      <w:color w:val="000000" w:themeColor="text1"/>
                    </w:rPr>
                  </w:pPr>
                  <w:r w:rsidRPr="009E34A0">
                    <w:rPr>
                      <w:color w:val="000000" w:themeColor="text1"/>
                    </w:rPr>
                    <w:t xml:space="preserve">3. </w:t>
                  </w:r>
                  <w:r w:rsidRPr="009E34A0">
                    <w:rPr>
                      <w:color w:val="000000" w:themeColor="text1"/>
                      <w:cs/>
                    </w:rPr>
                    <w:t xml:space="preserve">ให้คำปรึกษา แนะนำการปฏิบัติงานด้านบัญชี      </w:t>
                  </w:r>
                </w:p>
              </w:tc>
              <w:tc>
                <w:tcPr>
                  <w:tcW w:w="3261" w:type="dxa"/>
                </w:tcPr>
                <w:p w:rsidR="00D32FA4" w:rsidRPr="009E34A0" w:rsidRDefault="00D32FA4" w:rsidP="00D02FF3">
                  <w:pPr>
                    <w:spacing w:after="0" w:line="240" w:lineRule="auto"/>
                    <w:ind w:left="28"/>
                    <w:contextualSpacing/>
                    <w:jc w:val="thaiDistribute"/>
                    <w:rPr>
                      <w:color w:val="000000" w:themeColor="text1"/>
                    </w:rPr>
                  </w:pPr>
                  <w:r w:rsidRPr="009E34A0">
                    <w:rPr>
                      <w:color w:val="000000" w:themeColor="text1"/>
                      <w:cs/>
                    </w:rPr>
                    <w:t>1.กำกับ ติดตามการส่งรายงานทางการเงินให้ถูกต้อง ครบถ้วน ทันเวลาทุกเดือน</w:t>
                  </w:r>
                </w:p>
                <w:p w:rsidR="00D32FA4" w:rsidRPr="009E34A0" w:rsidRDefault="00D32FA4" w:rsidP="00D02FF3">
                  <w:pPr>
                    <w:spacing w:after="0" w:line="240" w:lineRule="auto"/>
                    <w:ind w:left="28"/>
                    <w:contextualSpacing/>
                    <w:jc w:val="thaiDistribute"/>
                    <w:rPr>
                      <w:color w:val="000000" w:themeColor="text1"/>
                    </w:rPr>
                  </w:pPr>
                  <w:r w:rsidRPr="009E34A0">
                    <w:rPr>
                      <w:color w:val="000000" w:themeColor="text1"/>
                    </w:rPr>
                    <w:t xml:space="preserve">2. </w:t>
                  </w:r>
                  <w:r w:rsidRPr="009E34A0">
                    <w:rPr>
                      <w:color w:val="000000" w:themeColor="text1"/>
                      <w:cs/>
                    </w:rPr>
                    <w:t>ข้อมูลบัญชีที่มีคุณภาพและผ่านเกณฑ์การประเมินรายเดือน</w:t>
                  </w:r>
                </w:p>
                <w:p w:rsidR="00D32FA4" w:rsidRPr="009E34A0" w:rsidRDefault="00D32FA4" w:rsidP="00D02FF3">
                  <w:pPr>
                    <w:spacing w:after="0" w:line="240" w:lineRule="auto"/>
                    <w:ind w:left="28"/>
                    <w:contextualSpacing/>
                    <w:jc w:val="thaiDistribute"/>
                    <w:rPr>
                      <w:color w:val="000000" w:themeColor="text1"/>
                    </w:rPr>
                  </w:pPr>
                </w:p>
              </w:tc>
            </w:tr>
            <w:tr w:rsidR="00D32FA4" w:rsidRPr="009E34A0" w:rsidTr="0004665E">
              <w:tc>
                <w:tcPr>
                  <w:tcW w:w="974" w:type="dxa"/>
                </w:tcPr>
                <w:p w:rsidR="00D32FA4" w:rsidRPr="009E34A0" w:rsidRDefault="00D32FA4" w:rsidP="00D02FF3">
                  <w:pPr>
                    <w:spacing w:after="0" w:line="240" w:lineRule="auto"/>
                    <w:contextualSpacing/>
                    <w:jc w:val="center"/>
                    <w:rPr>
                      <w:b/>
                      <w:bCs/>
                      <w:color w:val="000000" w:themeColor="text1"/>
                    </w:rPr>
                  </w:pPr>
                  <w:r w:rsidRPr="009E34A0">
                    <w:rPr>
                      <w:b/>
                      <w:bCs/>
                      <w:color w:val="000000" w:themeColor="text1"/>
                      <w:cs/>
                    </w:rPr>
                    <w:t>หน่วยบริการ</w:t>
                  </w:r>
                </w:p>
              </w:tc>
              <w:tc>
                <w:tcPr>
                  <w:tcW w:w="3118" w:type="dxa"/>
                </w:tcPr>
                <w:p w:rsidR="00D32FA4" w:rsidRPr="009E34A0" w:rsidRDefault="00D32FA4" w:rsidP="00D02FF3">
                  <w:pPr>
                    <w:spacing w:after="0" w:line="240" w:lineRule="auto"/>
                    <w:contextualSpacing/>
                    <w:rPr>
                      <w:color w:val="000000" w:themeColor="text1"/>
                    </w:rPr>
                  </w:pPr>
                  <w:r w:rsidRPr="009E34A0">
                    <w:rPr>
                      <w:color w:val="000000" w:themeColor="text1"/>
                      <w:cs/>
                    </w:rPr>
                    <w:t>1.จัดทำบัญชีให้เป็นไปตามคู่มือของหน่วยบริการสังกัดสำนักงานปลัดกระทรวงสาธารณสุข</w:t>
                  </w:r>
                </w:p>
                <w:p w:rsidR="00D32FA4" w:rsidRPr="009E34A0" w:rsidRDefault="00D32FA4" w:rsidP="00D02FF3">
                  <w:pPr>
                    <w:spacing w:after="0" w:line="240" w:lineRule="auto"/>
                    <w:contextualSpacing/>
                    <w:rPr>
                      <w:color w:val="000000" w:themeColor="text1"/>
                    </w:rPr>
                  </w:pPr>
                  <w:r w:rsidRPr="009E34A0">
                    <w:rPr>
                      <w:color w:val="000000" w:themeColor="text1"/>
                      <w:cs/>
                    </w:rPr>
                    <w:t>2.ส่งรายงานข้อมูลงบทดลองให้เป็นตามแนวทางที่กำหนด</w:t>
                  </w:r>
                </w:p>
                <w:p w:rsidR="00D32FA4" w:rsidRPr="009E34A0" w:rsidRDefault="00D32FA4" w:rsidP="003C110D">
                  <w:pPr>
                    <w:spacing w:after="0" w:line="240" w:lineRule="auto"/>
                    <w:contextualSpacing/>
                    <w:rPr>
                      <w:color w:val="000000" w:themeColor="text1"/>
                      <w:cs/>
                    </w:rPr>
                  </w:pPr>
                  <w:r w:rsidRPr="009E34A0">
                    <w:rPr>
                      <w:color w:val="000000" w:themeColor="text1"/>
                    </w:rPr>
                    <w:t xml:space="preserve">3. </w:t>
                  </w:r>
                  <w:r w:rsidRPr="009E34A0">
                    <w:rPr>
                      <w:color w:val="000000" w:themeColor="text1"/>
                      <w:cs/>
                    </w:rPr>
                    <w:t>รวบรวมเอกสารหลักฐานสำหรับการตรวจสอบบัญชีจากผู้ตรวจสอบภายในและภายนอก</w:t>
                  </w:r>
                </w:p>
              </w:tc>
              <w:tc>
                <w:tcPr>
                  <w:tcW w:w="3261" w:type="dxa"/>
                </w:tcPr>
                <w:p w:rsidR="00D32FA4" w:rsidRPr="009E34A0" w:rsidRDefault="00D32FA4" w:rsidP="00D02FF3">
                  <w:pPr>
                    <w:spacing w:after="0" w:line="240" w:lineRule="auto"/>
                    <w:ind w:left="28"/>
                    <w:contextualSpacing/>
                    <w:rPr>
                      <w:color w:val="000000" w:themeColor="text1"/>
                    </w:rPr>
                  </w:pPr>
                  <w:r w:rsidRPr="009E34A0">
                    <w:rPr>
                      <w:color w:val="000000" w:themeColor="text1"/>
                      <w:cs/>
                    </w:rPr>
                    <w:t>1.ข้อมูลบัญชีที่มีคุณภาพข้อมูลบัญชีที่มีคุณภาพรายเดือน</w:t>
                  </w:r>
                </w:p>
                <w:p w:rsidR="00D32FA4" w:rsidRPr="009E34A0" w:rsidRDefault="00D32FA4" w:rsidP="00D02FF3">
                  <w:pPr>
                    <w:spacing w:after="0" w:line="240" w:lineRule="auto"/>
                    <w:ind w:left="28"/>
                    <w:contextualSpacing/>
                    <w:rPr>
                      <w:color w:val="000000" w:themeColor="text1"/>
                    </w:rPr>
                  </w:pPr>
                  <w:r w:rsidRPr="009E34A0">
                    <w:rPr>
                      <w:color w:val="000000" w:themeColor="text1"/>
                      <w:cs/>
                    </w:rPr>
                    <w:t xml:space="preserve">2. งบการเงินผ่านการตรวจสอบโดยผู้ตรวจสอบบัญชีปีละ </w:t>
                  </w:r>
                  <w:r w:rsidRPr="009E34A0">
                    <w:rPr>
                      <w:color w:val="000000" w:themeColor="text1"/>
                    </w:rPr>
                    <w:t xml:space="preserve">1 </w:t>
                  </w:r>
                  <w:r w:rsidRPr="009E34A0">
                    <w:rPr>
                      <w:color w:val="000000" w:themeColor="text1"/>
                      <w:cs/>
                    </w:rPr>
                    <w:t xml:space="preserve">ครั้ง </w:t>
                  </w:r>
                </w:p>
              </w:tc>
            </w:tr>
          </w:tbl>
          <w:p w:rsidR="00D32FA4" w:rsidRPr="009E34A0" w:rsidRDefault="00D32FA4" w:rsidP="00D02FF3">
            <w:pPr>
              <w:spacing w:after="0" w:line="240" w:lineRule="auto"/>
              <w:jc w:val="thaiDistribute"/>
              <w:rPr>
                <w:rFonts w:ascii="TH SarabunPSK" w:hAnsi="TH SarabunPSK" w:cs="TH SarabunPSK"/>
                <w:b/>
                <w:bCs/>
                <w:color w:val="000000" w:themeColor="text1"/>
                <w:sz w:val="32"/>
                <w:szCs w:val="32"/>
              </w:rPr>
            </w:pPr>
          </w:p>
          <w:p w:rsidR="00D32FA4" w:rsidRPr="009E34A0" w:rsidRDefault="00D32FA4" w:rsidP="00D02FF3">
            <w:pPr>
              <w:spacing w:after="0" w:line="240" w:lineRule="auto"/>
              <w:jc w:val="thaiDistribute"/>
              <w:rPr>
                <w:rFonts w:ascii="TH SarabunPSK" w:hAnsi="TH SarabunPSK" w:cs="TH SarabunPSK"/>
                <w:color w:val="000000" w:themeColor="text1"/>
                <w:sz w:val="32"/>
                <w:szCs w:val="32"/>
              </w:rPr>
            </w:pPr>
            <w:r w:rsidRPr="009E34A0">
              <w:rPr>
                <w:rFonts w:ascii="TH SarabunPSK" w:hAnsi="TH SarabunPSK" w:cs="TH SarabunPSK"/>
                <w:b/>
                <w:bCs/>
                <w:color w:val="000000" w:themeColor="text1"/>
                <w:sz w:val="32"/>
                <w:szCs w:val="32"/>
                <w:cs/>
              </w:rPr>
              <w:t xml:space="preserve">มาตรการที่  5 : </w:t>
            </w:r>
          </w:p>
          <w:p w:rsidR="00D32FA4" w:rsidRPr="009E34A0" w:rsidRDefault="00D32FA4" w:rsidP="00D02FF3">
            <w:pPr>
              <w:spacing w:after="0" w:line="240" w:lineRule="auto"/>
              <w:jc w:val="thaiDistribute"/>
              <w:rPr>
                <w:rFonts w:ascii="TH SarabunPSK" w:hAnsi="TH SarabunPSK" w:cs="TH SarabunPSK"/>
                <w:color w:val="000000" w:themeColor="text1"/>
                <w:sz w:val="32"/>
                <w:szCs w:val="32"/>
              </w:rPr>
            </w:pPr>
            <w:r w:rsidRPr="009E34A0">
              <w:rPr>
                <w:rFonts w:ascii="TH SarabunPSK" w:hAnsi="TH SarabunPSK" w:cs="TH SarabunPSK"/>
                <w:b/>
                <w:bCs/>
                <w:color w:val="000000" w:themeColor="text1"/>
                <w:sz w:val="32"/>
                <w:szCs w:val="32"/>
                <w:cs/>
              </w:rPr>
              <w:t>พัฒนาเครือข่ายและศักยภาพบุคลากรด้านการเงินการคลัง (</w:t>
            </w:r>
            <w:r w:rsidRPr="009E34A0">
              <w:rPr>
                <w:rFonts w:ascii="TH SarabunPSK" w:hAnsi="TH SarabunPSK" w:cs="TH SarabunPSK"/>
                <w:b/>
                <w:bCs/>
                <w:color w:val="000000" w:themeColor="text1"/>
                <w:sz w:val="32"/>
                <w:szCs w:val="32"/>
              </w:rPr>
              <w:t>Network &amp; Capacity Building)</w:t>
            </w:r>
          </w:p>
          <w:tbl>
            <w:tblPr>
              <w:tblStyle w:val="TableGrid"/>
              <w:tblW w:w="0" w:type="auto"/>
              <w:tblLayout w:type="fixed"/>
              <w:tblLook w:val="04A0" w:firstRow="1" w:lastRow="0" w:firstColumn="1" w:lastColumn="0" w:noHBand="0" w:noVBand="1"/>
            </w:tblPr>
            <w:tblGrid>
              <w:gridCol w:w="974"/>
              <w:gridCol w:w="3118"/>
              <w:gridCol w:w="3261"/>
            </w:tblGrid>
            <w:tr w:rsidR="00D32FA4" w:rsidRPr="009E34A0" w:rsidTr="0004665E">
              <w:tc>
                <w:tcPr>
                  <w:tcW w:w="974" w:type="dxa"/>
                </w:tcPr>
                <w:p w:rsidR="00D32FA4" w:rsidRPr="009E34A0" w:rsidRDefault="00D32FA4" w:rsidP="00D02FF3">
                  <w:pPr>
                    <w:spacing w:after="0" w:line="240" w:lineRule="auto"/>
                    <w:jc w:val="center"/>
                    <w:rPr>
                      <w:b/>
                      <w:bCs/>
                      <w:color w:val="000000" w:themeColor="text1"/>
                    </w:rPr>
                  </w:pPr>
                  <w:r w:rsidRPr="009E34A0">
                    <w:rPr>
                      <w:b/>
                      <w:bCs/>
                      <w:color w:val="000000" w:themeColor="text1"/>
                      <w:cs/>
                    </w:rPr>
                    <w:t>ระดับ</w:t>
                  </w:r>
                </w:p>
              </w:tc>
              <w:tc>
                <w:tcPr>
                  <w:tcW w:w="3118" w:type="dxa"/>
                </w:tcPr>
                <w:p w:rsidR="00D32FA4" w:rsidRPr="009E34A0" w:rsidRDefault="00D32FA4" w:rsidP="00D02FF3">
                  <w:pPr>
                    <w:spacing w:after="0" w:line="240" w:lineRule="auto"/>
                    <w:jc w:val="center"/>
                    <w:rPr>
                      <w:b/>
                      <w:bCs/>
                      <w:color w:val="000000" w:themeColor="text1"/>
                    </w:rPr>
                  </w:pPr>
                  <w:r w:rsidRPr="009E34A0">
                    <w:rPr>
                      <w:b/>
                      <w:bCs/>
                      <w:color w:val="000000" w:themeColor="text1"/>
                      <w:cs/>
                    </w:rPr>
                    <w:t>แผนงาน/กิจกรรม</w:t>
                  </w:r>
                </w:p>
              </w:tc>
              <w:tc>
                <w:tcPr>
                  <w:tcW w:w="3261" w:type="dxa"/>
                </w:tcPr>
                <w:p w:rsidR="00D32FA4" w:rsidRPr="009E34A0" w:rsidRDefault="00D32FA4" w:rsidP="00D02FF3">
                  <w:pPr>
                    <w:spacing w:after="0" w:line="240" w:lineRule="auto"/>
                    <w:jc w:val="center"/>
                    <w:rPr>
                      <w:b/>
                      <w:bCs/>
                      <w:color w:val="000000" w:themeColor="text1"/>
                    </w:rPr>
                  </w:pPr>
                  <w:r w:rsidRPr="009E34A0">
                    <w:rPr>
                      <w:b/>
                      <w:bCs/>
                      <w:color w:val="000000" w:themeColor="text1"/>
                      <w:cs/>
                    </w:rPr>
                    <w:t>ผลผลิต/ผลลัพธ์</w:t>
                  </w:r>
                </w:p>
              </w:tc>
            </w:tr>
            <w:tr w:rsidR="00D32FA4" w:rsidRPr="009E34A0" w:rsidTr="0004665E">
              <w:tc>
                <w:tcPr>
                  <w:tcW w:w="974" w:type="dxa"/>
                </w:tcPr>
                <w:p w:rsidR="00D32FA4" w:rsidRPr="009E34A0" w:rsidRDefault="00D32FA4" w:rsidP="00D02FF3">
                  <w:pPr>
                    <w:spacing w:after="0" w:line="240" w:lineRule="auto"/>
                    <w:contextualSpacing/>
                    <w:jc w:val="center"/>
                    <w:rPr>
                      <w:b/>
                      <w:bCs/>
                      <w:color w:val="000000" w:themeColor="text1"/>
                      <w:cs/>
                    </w:rPr>
                  </w:pPr>
                  <w:r w:rsidRPr="009E34A0">
                    <w:rPr>
                      <w:b/>
                      <w:bCs/>
                      <w:color w:val="000000" w:themeColor="text1"/>
                      <w:cs/>
                    </w:rPr>
                    <w:t>เขต</w:t>
                  </w:r>
                </w:p>
              </w:tc>
              <w:tc>
                <w:tcPr>
                  <w:tcW w:w="3118" w:type="dxa"/>
                </w:tcPr>
                <w:p w:rsidR="00D32FA4" w:rsidRPr="009E34A0" w:rsidRDefault="00D32FA4" w:rsidP="00D02FF3">
                  <w:pPr>
                    <w:spacing w:after="0" w:line="240" w:lineRule="auto"/>
                    <w:contextualSpacing/>
                    <w:rPr>
                      <w:color w:val="000000" w:themeColor="text1"/>
                    </w:rPr>
                  </w:pPr>
                  <w:r w:rsidRPr="009E34A0">
                    <w:rPr>
                      <w:color w:val="000000" w:themeColor="text1"/>
                      <w:cs/>
                    </w:rPr>
                    <w:t xml:space="preserve">1. แผนการประชุม </w:t>
                  </w:r>
                  <w:r w:rsidRPr="009E34A0">
                    <w:rPr>
                      <w:color w:val="000000" w:themeColor="text1"/>
                    </w:rPr>
                    <w:t>CFO</w:t>
                  </w:r>
                  <w:r w:rsidRPr="009E34A0">
                    <w:rPr>
                      <w:color w:val="000000" w:themeColor="text1"/>
                      <w:cs/>
                    </w:rPr>
                    <w:t xml:space="preserve"> </w:t>
                  </w:r>
                  <w:r w:rsidRPr="009E34A0">
                    <w:rPr>
                      <w:cs/>
                    </w:rPr>
                    <w:t xml:space="preserve">เขต </w:t>
                  </w:r>
                </w:p>
                <w:p w:rsidR="00D32FA4" w:rsidRPr="009E34A0" w:rsidRDefault="00D32FA4" w:rsidP="00D02FF3">
                  <w:pPr>
                    <w:spacing w:after="0" w:line="240" w:lineRule="auto"/>
                    <w:contextualSpacing/>
                    <w:rPr>
                      <w:color w:val="000000" w:themeColor="text1"/>
                      <w:cs/>
                    </w:rPr>
                  </w:pPr>
                  <w:r w:rsidRPr="009E34A0">
                    <w:rPr>
                      <w:color w:val="000000" w:themeColor="text1"/>
                      <w:cs/>
                    </w:rPr>
                    <w:t xml:space="preserve">2. แผนการอบรมผู้บริหารด้านการเงินการคลังร่วมกับกระทรวง                 </w:t>
                  </w:r>
                </w:p>
                <w:p w:rsidR="00D32FA4" w:rsidRPr="009E34A0" w:rsidRDefault="00D32FA4" w:rsidP="00D02FF3">
                  <w:pPr>
                    <w:spacing w:after="0" w:line="240" w:lineRule="auto"/>
                    <w:contextualSpacing/>
                    <w:rPr>
                      <w:color w:val="000000" w:themeColor="text1"/>
                      <w:cs/>
                    </w:rPr>
                  </w:pPr>
                  <w:r w:rsidRPr="009E34A0">
                    <w:rPr>
                      <w:color w:val="000000" w:themeColor="text1"/>
                      <w:cs/>
                    </w:rPr>
                    <w:t>3. แผนการอบรมการพัฒนาศักยภาพ</w:t>
                  </w:r>
                  <w:r w:rsidRPr="009E34A0">
                    <w:rPr>
                      <w:color w:val="000000" w:themeColor="text1"/>
                    </w:rPr>
                    <w:t>CFO</w:t>
                  </w:r>
                  <w:r w:rsidRPr="009E34A0">
                    <w:rPr>
                      <w:color w:val="000000" w:themeColor="text1"/>
                      <w:cs/>
                    </w:rPr>
                    <w:t>และ</w:t>
                  </w:r>
                  <w:r w:rsidRPr="009E34A0">
                    <w:rPr>
                      <w:color w:val="000000" w:themeColor="text1"/>
                    </w:rPr>
                    <w:t xml:space="preserve">Auditor </w:t>
                  </w:r>
                  <w:r w:rsidRPr="009E34A0">
                    <w:rPr>
                      <w:color w:val="000000" w:themeColor="text1"/>
                      <w:cs/>
                    </w:rPr>
                    <w:t xml:space="preserve">ในระดับเขตร่วมกับกระทรวง    </w:t>
                  </w:r>
                </w:p>
                <w:p w:rsidR="00D32FA4" w:rsidRPr="009E34A0" w:rsidRDefault="00D32FA4" w:rsidP="00D02FF3">
                  <w:pPr>
                    <w:spacing w:after="0" w:line="240" w:lineRule="auto"/>
                    <w:contextualSpacing/>
                    <w:rPr>
                      <w:color w:val="000000" w:themeColor="text1"/>
                      <w:cs/>
                    </w:rPr>
                  </w:pPr>
                </w:p>
              </w:tc>
              <w:tc>
                <w:tcPr>
                  <w:tcW w:w="3261" w:type="dxa"/>
                </w:tcPr>
                <w:p w:rsidR="00D32FA4" w:rsidRPr="009E34A0" w:rsidRDefault="00D32FA4" w:rsidP="00D02FF3">
                  <w:pPr>
                    <w:spacing w:after="0" w:line="240" w:lineRule="auto"/>
                    <w:ind w:left="28"/>
                    <w:contextualSpacing/>
                    <w:rPr>
                      <w:color w:val="000000" w:themeColor="text1"/>
                    </w:rPr>
                  </w:pPr>
                  <w:r w:rsidRPr="009E34A0">
                    <w:rPr>
                      <w:color w:val="000000" w:themeColor="text1"/>
                      <w:cs/>
                    </w:rPr>
                    <w:t xml:space="preserve">1.มีการประชุม </w:t>
                  </w:r>
                  <w:r w:rsidRPr="009E34A0">
                    <w:rPr>
                      <w:color w:val="000000" w:themeColor="text1"/>
                    </w:rPr>
                    <w:t>CFO</w:t>
                  </w:r>
                  <w:r w:rsidRPr="009E34A0">
                    <w:rPr>
                      <w:color w:val="000000" w:themeColor="text1"/>
                      <w:cs/>
                    </w:rPr>
                    <w:t xml:space="preserve"> เขต  </w:t>
                  </w:r>
                </w:p>
                <w:p w:rsidR="00D32FA4" w:rsidRPr="009E34A0" w:rsidRDefault="00D32FA4" w:rsidP="00D02FF3">
                  <w:pPr>
                    <w:spacing w:after="0" w:line="240" w:lineRule="auto"/>
                    <w:ind w:left="28"/>
                    <w:contextualSpacing/>
                    <w:rPr>
                      <w:color w:val="000000" w:themeColor="text1"/>
                    </w:rPr>
                  </w:pPr>
                  <w:r w:rsidRPr="009E34A0">
                    <w:rPr>
                      <w:color w:val="000000" w:themeColor="text1"/>
                      <w:cs/>
                    </w:rPr>
                    <w:t>รายไตรมาส</w:t>
                  </w:r>
                </w:p>
                <w:p w:rsidR="00D32FA4" w:rsidRPr="009E34A0" w:rsidRDefault="00D32FA4" w:rsidP="00D02FF3">
                  <w:pPr>
                    <w:spacing w:after="0" w:line="240" w:lineRule="auto"/>
                    <w:ind w:left="28"/>
                    <w:contextualSpacing/>
                    <w:rPr>
                      <w:color w:val="000000" w:themeColor="text1"/>
                      <w:cs/>
                    </w:rPr>
                  </w:pPr>
                  <w:r w:rsidRPr="009E34A0">
                    <w:rPr>
                      <w:color w:val="000000" w:themeColor="text1"/>
                      <w:cs/>
                    </w:rPr>
                    <w:t xml:space="preserve">2.มีแผนการอบรมผู้บริหารด้านการเงินการคลังร่วมกับกระทรวง                             </w:t>
                  </w:r>
                </w:p>
                <w:p w:rsidR="00D32FA4" w:rsidRPr="009E34A0" w:rsidRDefault="00D32FA4" w:rsidP="003C110D">
                  <w:pPr>
                    <w:spacing w:after="0" w:line="240" w:lineRule="auto"/>
                    <w:ind w:left="28"/>
                    <w:contextualSpacing/>
                    <w:rPr>
                      <w:color w:val="000000" w:themeColor="text1"/>
                    </w:rPr>
                  </w:pPr>
                  <w:r w:rsidRPr="009E34A0">
                    <w:rPr>
                      <w:color w:val="000000" w:themeColor="text1"/>
                      <w:cs/>
                    </w:rPr>
                    <w:t>3. มีแผนการอบรมการพัฒนาศักยภาพ</w:t>
                  </w:r>
                  <w:r w:rsidRPr="009E34A0">
                    <w:rPr>
                      <w:color w:val="000000" w:themeColor="text1"/>
                    </w:rPr>
                    <w:t>CFO</w:t>
                  </w:r>
                  <w:r w:rsidRPr="009E34A0">
                    <w:rPr>
                      <w:color w:val="000000" w:themeColor="text1"/>
                      <w:cs/>
                    </w:rPr>
                    <w:t>และ</w:t>
                  </w:r>
                  <w:r w:rsidRPr="009E34A0">
                    <w:rPr>
                      <w:color w:val="000000" w:themeColor="text1"/>
                    </w:rPr>
                    <w:t>Auditor</w:t>
                  </w:r>
                  <w:r w:rsidRPr="009E34A0">
                    <w:rPr>
                      <w:color w:val="000000" w:themeColor="text1"/>
                      <w:cs/>
                    </w:rPr>
                    <w:t xml:space="preserve">ร่วมกับกระทรวง    </w:t>
                  </w:r>
                </w:p>
              </w:tc>
            </w:tr>
            <w:tr w:rsidR="00D32FA4" w:rsidRPr="009E34A0" w:rsidTr="0004665E">
              <w:tc>
                <w:tcPr>
                  <w:tcW w:w="974" w:type="dxa"/>
                </w:tcPr>
                <w:p w:rsidR="00D32FA4" w:rsidRPr="009E34A0" w:rsidRDefault="00D32FA4" w:rsidP="00D02FF3">
                  <w:pPr>
                    <w:spacing w:after="0" w:line="240" w:lineRule="auto"/>
                    <w:contextualSpacing/>
                    <w:jc w:val="center"/>
                    <w:rPr>
                      <w:b/>
                      <w:bCs/>
                      <w:color w:val="000000" w:themeColor="text1"/>
                    </w:rPr>
                  </w:pPr>
                  <w:r w:rsidRPr="009E34A0">
                    <w:rPr>
                      <w:b/>
                      <w:bCs/>
                      <w:color w:val="000000" w:themeColor="text1"/>
                      <w:cs/>
                    </w:rPr>
                    <w:t>จังหวัด</w:t>
                  </w:r>
                </w:p>
              </w:tc>
              <w:tc>
                <w:tcPr>
                  <w:tcW w:w="3118" w:type="dxa"/>
                </w:tcPr>
                <w:p w:rsidR="00D32FA4" w:rsidRPr="009E34A0" w:rsidRDefault="00D32FA4" w:rsidP="00D02FF3">
                  <w:pPr>
                    <w:spacing w:after="0" w:line="240" w:lineRule="auto"/>
                    <w:contextualSpacing/>
                    <w:rPr>
                      <w:color w:val="000000" w:themeColor="text1"/>
                    </w:rPr>
                  </w:pPr>
                  <w:r w:rsidRPr="009E34A0">
                    <w:rPr>
                      <w:color w:val="000000" w:themeColor="text1"/>
                      <w:cs/>
                    </w:rPr>
                    <w:t xml:space="preserve">1. แผนการประชุม </w:t>
                  </w:r>
                  <w:r w:rsidRPr="009E34A0">
                    <w:rPr>
                      <w:color w:val="000000" w:themeColor="text1"/>
                    </w:rPr>
                    <w:t>CFO</w:t>
                  </w:r>
                  <w:r w:rsidRPr="009E34A0">
                    <w:rPr>
                      <w:color w:val="000000" w:themeColor="text1"/>
                      <w:cs/>
                    </w:rPr>
                    <w:t xml:space="preserve"> จังหวัด </w:t>
                  </w:r>
                </w:p>
                <w:p w:rsidR="00D32FA4" w:rsidRPr="009E34A0" w:rsidRDefault="00D32FA4" w:rsidP="00D02FF3">
                  <w:pPr>
                    <w:spacing w:after="0" w:line="240" w:lineRule="auto"/>
                    <w:contextualSpacing/>
                    <w:rPr>
                      <w:color w:val="000000" w:themeColor="text1"/>
                      <w:cs/>
                    </w:rPr>
                  </w:pPr>
                  <w:r w:rsidRPr="009E34A0">
                    <w:rPr>
                      <w:color w:val="000000" w:themeColor="text1"/>
                      <w:cs/>
                    </w:rPr>
                    <w:t xml:space="preserve">2.แผนการอบรมผู้บริหารด้านการเงินการคลังร่วมกับกระทรวง/เขต </w:t>
                  </w:r>
                </w:p>
                <w:p w:rsidR="00D32FA4" w:rsidRPr="009E34A0" w:rsidRDefault="00D32FA4" w:rsidP="00D02FF3">
                  <w:pPr>
                    <w:spacing w:after="0" w:line="240" w:lineRule="auto"/>
                    <w:contextualSpacing/>
                    <w:rPr>
                      <w:color w:val="000000" w:themeColor="text1"/>
                    </w:rPr>
                  </w:pPr>
                  <w:r w:rsidRPr="009E34A0">
                    <w:rPr>
                      <w:color w:val="000000" w:themeColor="text1"/>
                      <w:cs/>
                    </w:rPr>
                    <w:t>3. แผนการอบรมการพัฒนาศักยภาพ</w:t>
                  </w:r>
                  <w:r w:rsidRPr="009E34A0">
                    <w:rPr>
                      <w:color w:val="000000" w:themeColor="text1"/>
                    </w:rPr>
                    <w:t>CFO</w:t>
                  </w:r>
                  <w:r w:rsidRPr="009E34A0">
                    <w:rPr>
                      <w:color w:val="000000" w:themeColor="text1"/>
                      <w:cs/>
                    </w:rPr>
                    <w:t>และ</w:t>
                  </w:r>
                  <w:r w:rsidRPr="009E34A0">
                    <w:rPr>
                      <w:color w:val="000000" w:themeColor="text1"/>
                    </w:rPr>
                    <w:t xml:space="preserve">Auditor </w:t>
                  </w:r>
                  <w:r w:rsidRPr="009E34A0">
                    <w:rPr>
                      <w:color w:val="000000" w:themeColor="text1"/>
                      <w:cs/>
                    </w:rPr>
                    <w:t xml:space="preserve">ในระดับจังหวัด    </w:t>
                  </w:r>
                </w:p>
              </w:tc>
              <w:tc>
                <w:tcPr>
                  <w:tcW w:w="3261" w:type="dxa"/>
                </w:tcPr>
                <w:p w:rsidR="00D32FA4" w:rsidRPr="009E34A0" w:rsidRDefault="00D32FA4" w:rsidP="00D02FF3">
                  <w:pPr>
                    <w:spacing w:after="0" w:line="240" w:lineRule="auto"/>
                    <w:ind w:left="28"/>
                    <w:contextualSpacing/>
                    <w:rPr>
                      <w:color w:val="000000" w:themeColor="text1"/>
                    </w:rPr>
                  </w:pPr>
                  <w:r w:rsidRPr="009E34A0">
                    <w:rPr>
                      <w:color w:val="000000" w:themeColor="text1"/>
                      <w:cs/>
                    </w:rPr>
                    <w:t xml:space="preserve">1.มีการประชุม </w:t>
                  </w:r>
                  <w:r w:rsidRPr="009E34A0">
                    <w:rPr>
                      <w:color w:val="000000" w:themeColor="text1"/>
                    </w:rPr>
                    <w:t>CFO</w:t>
                  </w:r>
                  <w:r w:rsidRPr="009E34A0">
                    <w:rPr>
                      <w:color w:val="000000" w:themeColor="text1"/>
                      <w:cs/>
                    </w:rPr>
                    <w:t xml:space="preserve"> จังหวัด รายไตรมาส</w:t>
                  </w:r>
                </w:p>
                <w:p w:rsidR="00D32FA4" w:rsidRPr="009E34A0" w:rsidRDefault="00D32FA4" w:rsidP="00D02FF3">
                  <w:pPr>
                    <w:spacing w:after="0" w:line="240" w:lineRule="auto"/>
                    <w:ind w:left="28"/>
                    <w:contextualSpacing/>
                    <w:rPr>
                      <w:color w:val="000000" w:themeColor="text1"/>
                    </w:rPr>
                  </w:pPr>
                  <w:r w:rsidRPr="009E34A0">
                    <w:rPr>
                      <w:color w:val="000000" w:themeColor="text1"/>
                      <w:cs/>
                    </w:rPr>
                    <w:t>2.มีแผนการอบรมผู้บริหารด้านการเงินการคลังร่วมกับกระทรวง/เขต                                       3. มีแผนการอบรมการพัฒนาศักยภาพ</w:t>
                  </w:r>
                  <w:r w:rsidRPr="009E34A0">
                    <w:rPr>
                      <w:color w:val="000000" w:themeColor="text1"/>
                    </w:rPr>
                    <w:t>CFO</w:t>
                  </w:r>
                  <w:r w:rsidRPr="009E34A0">
                    <w:rPr>
                      <w:color w:val="000000" w:themeColor="text1"/>
                      <w:cs/>
                    </w:rPr>
                    <w:t xml:space="preserve">   และ</w:t>
                  </w:r>
                  <w:r w:rsidRPr="009E34A0">
                    <w:rPr>
                      <w:color w:val="000000" w:themeColor="text1"/>
                    </w:rPr>
                    <w:t>Auditor</w:t>
                  </w:r>
                  <w:r w:rsidRPr="009E34A0">
                    <w:rPr>
                      <w:color w:val="000000" w:themeColor="text1"/>
                      <w:cs/>
                    </w:rPr>
                    <w:t xml:space="preserve"> ในระดับจังหวัด </w:t>
                  </w:r>
                </w:p>
              </w:tc>
            </w:tr>
            <w:tr w:rsidR="00D32FA4" w:rsidRPr="009E34A0" w:rsidTr="0004665E">
              <w:tc>
                <w:tcPr>
                  <w:tcW w:w="974" w:type="dxa"/>
                </w:tcPr>
                <w:p w:rsidR="00D32FA4" w:rsidRPr="009E34A0" w:rsidRDefault="00D32FA4" w:rsidP="00D02FF3">
                  <w:pPr>
                    <w:spacing w:after="0" w:line="240" w:lineRule="auto"/>
                    <w:contextualSpacing/>
                    <w:jc w:val="center"/>
                    <w:rPr>
                      <w:b/>
                      <w:bCs/>
                      <w:color w:val="000000" w:themeColor="text1"/>
                    </w:rPr>
                  </w:pPr>
                  <w:r w:rsidRPr="009E34A0">
                    <w:rPr>
                      <w:b/>
                      <w:bCs/>
                      <w:color w:val="000000" w:themeColor="text1"/>
                      <w:cs/>
                    </w:rPr>
                    <w:lastRenderedPageBreak/>
                    <w:t>หน่วยบริการ</w:t>
                  </w:r>
                </w:p>
              </w:tc>
              <w:tc>
                <w:tcPr>
                  <w:tcW w:w="3118" w:type="dxa"/>
                </w:tcPr>
                <w:p w:rsidR="00D32FA4" w:rsidRPr="009E34A0" w:rsidRDefault="00D32FA4" w:rsidP="00D02FF3">
                  <w:pPr>
                    <w:spacing w:after="0" w:line="240" w:lineRule="auto"/>
                    <w:contextualSpacing/>
                    <w:rPr>
                      <w:color w:val="000000" w:themeColor="text1"/>
                    </w:rPr>
                  </w:pPr>
                  <w:r w:rsidRPr="009E34A0">
                    <w:rPr>
                      <w:color w:val="000000" w:themeColor="text1"/>
                      <w:cs/>
                    </w:rPr>
                    <w:t xml:space="preserve">1. แผนการประชุม </w:t>
                  </w:r>
                  <w:r w:rsidRPr="009E34A0">
                    <w:rPr>
                      <w:color w:val="000000" w:themeColor="text1"/>
                    </w:rPr>
                    <w:t>CFO</w:t>
                  </w:r>
                  <w:r w:rsidRPr="009E34A0">
                    <w:rPr>
                      <w:color w:val="000000" w:themeColor="text1"/>
                      <w:cs/>
                    </w:rPr>
                    <w:t xml:space="preserve"> ระดับ </w:t>
                  </w:r>
                  <w:r w:rsidRPr="009E34A0">
                    <w:rPr>
                      <w:color w:val="000000" w:themeColor="text1"/>
                    </w:rPr>
                    <w:t>CUP</w:t>
                  </w:r>
                  <w:r w:rsidRPr="009E34A0">
                    <w:rPr>
                      <w:color w:val="000000" w:themeColor="text1"/>
                      <w:cs/>
                    </w:rPr>
                    <w:t xml:space="preserve"> </w:t>
                  </w:r>
                </w:p>
                <w:p w:rsidR="00D32FA4" w:rsidRPr="009E34A0" w:rsidRDefault="00D32FA4" w:rsidP="00D02FF3">
                  <w:pPr>
                    <w:spacing w:after="0" w:line="240" w:lineRule="auto"/>
                    <w:contextualSpacing/>
                    <w:rPr>
                      <w:color w:val="000000" w:themeColor="text1"/>
                      <w:cs/>
                    </w:rPr>
                  </w:pPr>
                  <w:r w:rsidRPr="009E34A0">
                    <w:rPr>
                      <w:color w:val="000000" w:themeColor="text1"/>
                      <w:cs/>
                    </w:rPr>
                    <w:t xml:space="preserve">2.แผนการอบรมผู้บริหารหน่วยบริการ     </w:t>
                  </w:r>
                </w:p>
                <w:p w:rsidR="00D32FA4" w:rsidRPr="009E34A0" w:rsidRDefault="00D32FA4" w:rsidP="00D02FF3">
                  <w:pPr>
                    <w:spacing w:after="0" w:line="240" w:lineRule="auto"/>
                    <w:contextualSpacing/>
                    <w:rPr>
                      <w:color w:val="000000" w:themeColor="text1"/>
                      <w:cs/>
                    </w:rPr>
                  </w:pPr>
                  <w:r w:rsidRPr="009E34A0">
                    <w:rPr>
                      <w:color w:val="000000" w:themeColor="text1"/>
                      <w:cs/>
                    </w:rPr>
                    <w:t xml:space="preserve">3. แผนการอบรมการพัฒนาศักยภาพ ทีม </w:t>
                  </w:r>
                  <w:r w:rsidRPr="009E34A0">
                    <w:rPr>
                      <w:color w:val="000000" w:themeColor="text1"/>
                    </w:rPr>
                    <w:t>CFO</w:t>
                  </w:r>
                  <w:r w:rsidRPr="009E34A0">
                    <w:rPr>
                      <w:color w:val="000000" w:themeColor="text1"/>
                      <w:cs/>
                    </w:rPr>
                    <w:t>ของหน่วยบริการ เช่นหัวหน้าฝ่ายบริหาร นักบัญชี เป็นต้น</w:t>
                  </w:r>
                </w:p>
              </w:tc>
              <w:tc>
                <w:tcPr>
                  <w:tcW w:w="3261" w:type="dxa"/>
                </w:tcPr>
                <w:p w:rsidR="00D32FA4" w:rsidRPr="009E34A0" w:rsidRDefault="00D32FA4" w:rsidP="00D02FF3">
                  <w:pPr>
                    <w:spacing w:after="0" w:line="240" w:lineRule="auto"/>
                    <w:ind w:left="28"/>
                    <w:contextualSpacing/>
                    <w:rPr>
                      <w:color w:val="000000" w:themeColor="text1"/>
                    </w:rPr>
                  </w:pPr>
                  <w:r w:rsidRPr="009E34A0">
                    <w:rPr>
                      <w:color w:val="000000" w:themeColor="text1"/>
                      <w:cs/>
                    </w:rPr>
                    <w:t xml:space="preserve">1.มีการประชุม </w:t>
                  </w:r>
                  <w:r w:rsidRPr="009E34A0">
                    <w:rPr>
                      <w:color w:val="000000" w:themeColor="text1"/>
                    </w:rPr>
                    <w:t>CFO</w:t>
                  </w:r>
                  <w:r w:rsidRPr="009E34A0">
                    <w:rPr>
                      <w:color w:val="000000" w:themeColor="text1"/>
                      <w:cs/>
                    </w:rPr>
                    <w:t xml:space="preserve"> ระดับ </w:t>
                  </w:r>
                  <w:r w:rsidRPr="009E34A0">
                    <w:rPr>
                      <w:color w:val="000000" w:themeColor="text1"/>
                    </w:rPr>
                    <w:t>CUP</w:t>
                  </w:r>
                  <w:r w:rsidRPr="009E34A0">
                    <w:rPr>
                      <w:color w:val="000000" w:themeColor="text1"/>
                      <w:cs/>
                    </w:rPr>
                    <w:t xml:space="preserve"> รายไตรมาส</w:t>
                  </w:r>
                </w:p>
                <w:p w:rsidR="00D32FA4" w:rsidRPr="009E34A0" w:rsidRDefault="00D32FA4" w:rsidP="00D02FF3">
                  <w:pPr>
                    <w:spacing w:after="0" w:line="240" w:lineRule="auto"/>
                    <w:ind w:left="28"/>
                    <w:contextualSpacing/>
                    <w:rPr>
                      <w:color w:val="000000" w:themeColor="text1"/>
                      <w:cs/>
                    </w:rPr>
                  </w:pPr>
                  <w:r w:rsidRPr="009E34A0">
                    <w:rPr>
                      <w:color w:val="000000" w:themeColor="text1"/>
                      <w:cs/>
                    </w:rPr>
                    <w:t xml:space="preserve">2.มีแผนการอบรมผู้บริหารหน่วยบริการ   </w:t>
                  </w:r>
                </w:p>
                <w:p w:rsidR="00D32FA4" w:rsidRPr="009E34A0" w:rsidRDefault="00D32FA4" w:rsidP="00D02FF3">
                  <w:pPr>
                    <w:spacing w:after="0" w:line="240" w:lineRule="auto"/>
                    <w:ind w:left="28"/>
                    <w:contextualSpacing/>
                    <w:rPr>
                      <w:color w:val="000000" w:themeColor="text1"/>
                    </w:rPr>
                  </w:pPr>
                  <w:r w:rsidRPr="009E34A0">
                    <w:rPr>
                      <w:color w:val="000000" w:themeColor="text1"/>
                      <w:cs/>
                    </w:rPr>
                    <w:t xml:space="preserve">3. มีแผนการอบรมการพัฒนาศักยภาพ ทีม </w:t>
                  </w:r>
                  <w:r w:rsidRPr="009E34A0">
                    <w:rPr>
                      <w:color w:val="000000" w:themeColor="text1"/>
                    </w:rPr>
                    <w:t>CFO</w:t>
                  </w:r>
                  <w:r w:rsidRPr="009E34A0">
                    <w:rPr>
                      <w:color w:val="000000" w:themeColor="text1"/>
                      <w:cs/>
                    </w:rPr>
                    <w:t>ของหน่วยบริการ เช่นหัวหน้าฝ่ายบริหาร นักบัญชี เป็นต้น</w:t>
                  </w:r>
                </w:p>
              </w:tc>
            </w:tr>
          </w:tbl>
          <w:p w:rsidR="00D32FA4" w:rsidRPr="009E34A0" w:rsidRDefault="00D32FA4" w:rsidP="00D02FF3">
            <w:pPr>
              <w:spacing w:after="0" w:line="240" w:lineRule="auto"/>
              <w:jc w:val="thaiDistribute"/>
              <w:rPr>
                <w:rFonts w:ascii="TH SarabunPSK" w:hAnsi="TH SarabunPSK" w:cs="TH SarabunPSK"/>
                <w:b/>
                <w:bCs/>
                <w:color w:val="000000" w:themeColor="text1"/>
                <w:sz w:val="32"/>
                <w:szCs w:val="32"/>
              </w:rPr>
            </w:pPr>
          </w:p>
          <w:p w:rsidR="00D32FA4" w:rsidRPr="009E34A0" w:rsidRDefault="00D32FA4" w:rsidP="00D02FF3">
            <w:pPr>
              <w:spacing w:after="0" w:line="240" w:lineRule="auto"/>
              <w:jc w:val="thaiDistribute"/>
              <w:rPr>
                <w:rFonts w:ascii="TH SarabunPSK" w:hAnsi="TH SarabunPSK" w:cs="TH SarabunPSK"/>
                <w:color w:val="000000" w:themeColor="text1"/>
                <w:sz w:val="32"/>
                <w:szCs w:val="32"/>
              </w:rPr>
            </w:pPr>
            <w:r w:rsidRPr="009E34A0">
              <w:rPr>
                <w:rFonts w:ascii="TH SarabunPSK" w:hAnsi="TH SarabunPSK" w:cs="TH SarabunPSK"/>
                <w:b/>
                <w:bCs/>
                <w:color w:val="000000" w:themeColor="text1"/>
                <w:sz w:val="32"/>
                <w:szCs w:val="32"/>
                <w:cs/>
              </w:rPr>
              <w:t xml:space="preserve">การบริหารและกำกับแผนการเงิน  </w:t>
            </w:r>
            <w:proofErr w:type="spellStart"/>
            <w:r w:rsidRPr="009E34A0">
              <w:rPr>
                <w:rFonts w:ascii="TH SarabunPSK" w:hAnsi="TH SarabunPSK" w:cs="TH SarabunPSK"/>
                <w:b/>
                <w:bCs/>
                <w:color w:val="000000" w:themeColor="text1"/>
                <w:sz w:val="32"/>
                <w:szCs w:val="32"/>
              </w:rPr>
              <w:t>PlanFin</w:t>
            </w:r>
            <w:proofErr w:type="spellEnd"/>
          </w:p>
          <w:tbl>
            <w:tblPr>
              <w:tblStyle w:val="TableGrid"/>
              <w:tblW w:w="0" w:type="auto"/>
              <w:tblLayout w:type="fixed"/>
              <w:tblLook w:val="04A0" w:firstRow="1" w:lastRow="0" w:firstColumn="1" w:lastColumn="0" w:noHBand="0" w:noVBand="1"/>
            </w:tblPr>
            <w:tblGrid>
              <w:gridCol w:w="974"/>
              <w:gridCol w:w="6450"/>
            </w:tblGrid>
            <w:tr w:rsidR="00D32FA4" w:rsidRPr="009E34A0" w:rsidTr="0004665E">
              <w:tc>
                <w:tcPr>
                  <w:tcW w:w="974" w:type="dxa"/>
                </w:tcPr>
                <w:p w:rsidR="00D32FA4" w:rsidRPr="009E34A0" w:rsidRDefault="00D32FA4" w:rsidP="00D02FF3">
                  <w:pPr>
                    <w:spacing w:after="0" w:line="240" w:lineRule="auto"/>
                    <w:jc w:val="center"/>
                    <w:rPr>
                      <w:b/>
                      <w:bCs/>
                      <w:color w:val="000000" w:themeColor="text1"/>
                    </w:rPr>
                  </w:pPr>
                  <w:r w:rsidRPr="009E34A0">
                    <w:rPr>
                      <w:b/>
                      <w:bCs/>
                      <w:color w:val="000000" w:themeColor="text1"/>
                      <w:cs/>
                    </w:rPr>
                    <w:t>ระดับ</w:t>
                  </w:r>
                </w:p>
              </w:tc>
              <w:tc>
                <w:tcPr>
                  <w:tcW w:w="6450" w:type="dxa"/>
                </w:tcPr>
                <w:p w:rsidR="00D32FA4" w:rsidRPr="009E34A0" w:rsidRDefault="00D32FA4" w:rsidP="00D02FF3">
                  <w:pPr>
                    <w:spacing w:after="0" w:line="240" w:lineRule="auto"/>
                    <w:jc w:val="center"/>
                    <w:rPr>
                      <w:b/>
                      <w:bCs/>
                      <w:color w:val="000000" w:themeColor="text1"/>
                    </w:rPr>
                  </w:pPr>
                  <w:r w:rsidRPr="009E34A0">
                    <w:rPr>
                      <w:b/>
                      <w:bCs/>
                      <w:color w:val="000000" w:themeColor="text1"/>
                      <w:cs/>
                    </w:rPr>
                    <w:t xml:space="preserve">การบริหารและกำกับแผนการเงิน  </w:t>
                  </w:r>
                  <w:proofErr w:type="spellStart"/>
                  <w:r w:rsidRPr="009E34A0">
                    <w:rPr>
                      <w:b/>
                      <w:bCs/>
                      <w:color w:val="000000" w:themeColor="text1"/>
                    </w:rPr>
                    <w:t>PlanFin</w:t>
                  </w:r>
                  <w:proofErr w:type="spellEnd"/>
                </w:p>
              </w:tc>
            </w:tr>
            <w:tr w:rsidR="00D32FA4" w:rsidRPr="009E34A0" w:rsidTr="0004665E">
              <w:tc>
                <w:tcPr>
                  <w:tcW w:w="974" w:type="dxa"/>
                </w:tcPr>
                <w:p w:rsidR="00D32FA4" w:rsidRPr="009E34A0" w:rsidRDefault="00D32FA4" w:rsidP="00D02FF3">
                  <w:pPr>
                    <w:spacing w:after="0" w:line="240" w:lineRule="auto"/>
                    <w:contextualSpacing/>
                    <w:jc w:val="center"/>
                    <w:rPr>
                      <w:b/>
                      <w:bCs/>
                      <w:color w:val="000000" w:themeColor="text1"/>
                      <w:cs/>
                    </w:rPr>
                  </w:pPr>
                  <w:r w:rsidRPr="009E34A0">
                    <w:rPr>
                      <w:b/>
                      <w:bCs/>
                      <w:color w:val="000000" w:themeColor="text1"/>
                      <w:cs/>
                    </w:rPr>
                    <w:t>เขต</w:t>
                  </w:r>
                </w:p>
              </w:tc>
              <w:tc>
                <w:tcPr>
                  <w:tcW w:w="6450" w:type="dxa"/>
                </w:tcPr>
                <w:p w:rsidR="00D32FA4" w:rsidRPr="009E34A0" w:rsidRDefault="00D32FA4" w:rsidP="00D02FF3">
                  <w:pPr>
                    <w:spacing w:after="0" w:line="240" w:lineRule="auto"/>
                    <w:contextualSpacing/>
                    <w:jc w:val="thaiDistribute"/>
                    <w:rPr>
                      <w:color w:val="000000" w:themeColor="text1"/>
                    </w:rPr>
                  </w:pPr>
                  <w:r w:rsidRPr="009E34A0">
                    <w:rPr>
                      <w:color w:val="000000" w:themeColor="text1"/>
                    </w:rPr>
                    <w:t>1.</w:t>
                  </w:r>
                  <w:r w:rsidRPr="009E34A0">
                    <w:rPr>
                      <w:color w:val="000000" w:themeColor="text1"/>
                      <w:cs/>
                    </w:rPr>
                    <w:t xml:space="preserve">เขตต้องมีการกำหนดแนวทางในการบริหารการเงินการคลังการจัดทำ </w:t>
                  </w:r>
                  <w:proofErr w:type="spellStart"/>
                  <w:r w:rsidRPr="009E34A0">
                    <w:rPr>
                      <w:color w:val="000000" w:themeColor="text1"/>
                    </w:rPr>
                    <w:t>PlanFin</w:t>
                  </w:r>
                  <w:proofErr w:type="spellEnd"/>
                  <w:r w:rsidRPr="009E34A0">
                    <w:rPr>
                      <w:color w:val="000000" w:themeColor="text1"/>
                    </w:rPr>
                    <w:t xml:space="preserve"> </w:t>
                  </w:r>
                  <w:r w:rsidRPr="009E34A0">
                    <w:rPr>
                      <w:color w:val="000000" w:themeColor="text1"/>
                      <w:cs/>
                    </w:rPr>
                    <w:t>ให้จังหวัดนำไปสู่การปฏิบัติ</w:t>
                  </w:r>
                </w:p>
                <w:p w:rsidR="00D32FA4" w:rsidRPr="009E34A0" w:rsidRDefault="00D32FA4" w:rsidP="00D02FF3">
                  <w:pPr>
                    <w:spacing w:after="0" w:line="240" w:lineRule="auto"/>
                    <w:contextualSpacing/>
                    <w:jc w:val="thaiDistribute"/>
                    <w:rPr>
                      <w:color w:val="000000" w:themeColor="text1"/>
                    </w:rPr>
                  </w:pPr>
                  <w:r w:rsidRPr="009E34A0">
                    <w:rPr>
                      <w:color w:val="000000" w:themeColor="text1"/>
                    </w:rPr>
                    <w:t>2.</w:t>
                  </w:r>
                  <w:r w:rsidRPr="009E34A0">
                    <w:rPr>
                      <w:color w:val="000000" w:themeColor="text1"/>
                      <w:cs/>
                    </w:rPr>
                    <w:t>เขตต้องตรวจสอบและอนุมัติแผนทางการเงิน (</w:t>
                  </w:r>
                  <w:proofErr w:type="spellStart"/>
                  <w:r w:rsidRPr="009E34A0">
                    <w:rPr>
                      <w:color w:val="000000" w:themeColor="text1"/>
                    </w:rPr>
                    <w:t>Planfin</w:t>
                  </w:r>
                  <w:proofErr w:type="spellEnd"/>
                  <w:r w:rsidRPr="009E34A0">
                    <w:rPr>
                      <w:color w:val="000000" w:themeColor="text1"/>
                    </w:rPr>
                    <w:t xml:space="preserve">) </w:t>
                  </w:r>
                  <w:r w:rsidRPr="009E34A0">
                    <w:rPr>
                      <w:color w:val="000000" w:themeColor="text1"/>
                      <w:cs/>
                    </w:rPr>
                    <w:t xml:space="preserve">หน่วยบริการมีให้  มีความครบถ้วน ถูกต้อง สมบูรณ์ และให้หน่วยบริการปรับแผนให้ไปตามแนวทางในข้อ </w:t>
                  </w:r>
                  <w:r w:rsidRPr="009E34A0">
                    <w:rPr>
                      <w:color w:val="000000" w:themeColor="text1"/>
                    </w:rPr>
                    <w:t>1</w:t>
                  </w:r>
                  <w:r w:rsidRPr="009E34A0">
                    <w:rPr>
                      <w:color w:val="000000" w:themeColor="text1"/>
                      <w:cs/>
                    </w:rPr>
                    <w:t xml:space="preserve"> และ การอนุมัติ </w:t>
                  </w:r>
                </w:p>
                <w:p w:rsidR="00D32FA4" w:rsidRPr="009E34A0" w:rsidRDefault="00D32FA4" w:rsidP="00D02FF3">
                  <w:pPr>
                    <w:spacing w:after="0" w:line="240" w:lineRule="auto"/>
                    <w:contextualSpacing/>
                    <w:jc w:val="thaiDistribute"/>
                    <w:rPr>
                      <w:color w:val="000000" w:themeColor="text1"/>
                    </w:rPr>
                  </w:pPr>
                  <w:r w:rsidRPr="009E34A0">
                    <w:rPr>
                      <w:color w:val="000000" w:themeColor="text1"/>
                    </w:rPr>
                    <w:t>3.</w:t>
                  </w:r>
                  <w:r w:rsidRPr="009E34A0">
                    <w:rPr>
                      <w:color w:val="000000" w:themeColor="text1"/>
                      <w:cs/>
                    </w:rPr>
                    <w:t xml:space="preserve">เขตต้องชี้หน่วยบริการที่มีความเสี่ยงทางการเงิน ตามผลการวิเคราะห์ตาราง </w:t>
                  </w:r>
                  <w:proofErr w:type="spellStart"/>
                  <w:r w:rsidRPr="009E34A0">
                    <w:rPr>
                      <w:color w:val="000000" w:themeColor="text1"/>
                    </w:rPr>
                    <w:t>PlanFin</w:t>
                  </w:r>
                  <w:proofErr w:type="spellEnd"/>
                  <w:r w:rsidRPr="009E34A0">
                    <w:rPr>
                      <w:color w:val="000000" w:themeColor="text1"/>
                    </w:rPr>
                    <w:t xml:space="preserve"> Analysis </w:t>
                  </w:r>
                  <w:r w:rsidRPr="009E34A0">
                    <w:rPr>
                      <w:color w:val="000000" w:themeColor="text1"/>
                      <w:cs/>
                    </w:rPr>
                    <w:t xml:space="preserve">และ ความเสี่ยงการเงิน เพื่อให้จังหวัดกำกับ   เฝ้าระวังตามมาตรการการเงินการคลังของเขต </w:t>
                  </w:r>
                </w:p>
                <w:p w:rsidR="00D32FA4" w:rsidRDefault="00D32FA4" w:rsidP="00D02FF3">
                  <w:pPr>
                    <w:spacing w:after="0" w:line="240" w:lineRule="auto"/>
                    <w:contextualSpacing/>
                    <w:jc w:val="thaiDistribute"/>
                    <w:rPr>
                      <w:color w:val="000000" w:themeColor="text1"/>
                    </w:rPr>
                  </w:pPr>
                  <w:r w:rsidRPr="009E34A0">
                    <w:rPr>
                      <w:color w:val="000000" w:themeColor="text1"/>
                    </w:rPr>
                    <w:t>4.</w:t>
                  </w:r>
                  <w:r w:rsidRPr="009E34A0">
                    <w:rPr>
                      <w:color w:val="000000" w:themeColor="text1"/>
                      <w:cs/>
                    </w:rPr>
                    <w:t xml:space="preserve">เขตต้องเป็นที่ปรึกษาด้านปัญหา อุปสรรค และให้การสนับสนุนข้อมูลทางวิชาการด้านการเงินการคลังในการบริหาร </w:t>
                  </w:r>
                  <w:proofErr w:type="spellStart"/>
                  <w:r w:rsidRPr="009E34A0">
                    <w:rPr>
                      <w:color w:val="000000" w:themeColor="text1"/>
                    </w:rPr>
                    <w:t>PlanFin</w:t>
                  </w:r>
                  <w:proofErr w:type="spellEnd"/>
                  <w:r w:rsidRPr="009E34A0">
                    <w:rPr>
                      <w:color w:val="000000" w:themeColor="text1"/>
                    </w:rPr>
                    <w:t xml:space="preserve">  </w:t>
                  </w:r>
                </w:p>
                <w:p w:rsidR="003C110D" w:rsidRPr="009E34A0" w:rsidRDefault="003C110D" w:rsidP="00D02FF3">
                  <w:pPr>
                    <w:spacing w:after="0" w:line="240" w:lineRule="auto"/>
                    <w:contextualSpacing/>
                    <w:jc w:val="thaiDistribute"/>
                    <w:rPr>
                      <w:color w:val="000000" w:themeColor="text1"/>
                    </w:rPr>
                  </w:pPr>
                </w:p>
              </w:tc>
            </w:tr>
            <w:tr w:rsidR="003C110D" w:rsidRPr="009E34A0" w:rsidTr="0004665E">
              <w:tc>
                <w:tcPr>
                  <w:tcW w:w="974" w:type="dxa"/>
                </w:tcPr>
                <w:p w:rsidR="003C110D" w:rsidRPr="009E34A0" w:rsidRDefault="003C110D" w:rsidP="003C110D">
                  <w:pPr>
                    <w:spacing w:after="0" w:line="240" w:lineRule="auto"/>
                    <w:jc w:val="center"/>
                    <w:rPr>
                      <w:b/>
                      <w:bCs/>
                      <w:color w:val="000000" w:themeColor="text1"/>
                    </w:rPr>
                  </w:pPr>
                  <w:r w:rsidRPr="009E34A0">
                    <w:rPr>
                      <w:b/>
                      <w:bCs/>
                      <w:color w:val="000000" w:themeColor="text1"/>
                      <w:cs/>
                    </w:rPr>
                    <w:t>ระดับ</w:t>
                  </w:r>
                </w:p>
              </w:tc>
              <w:tc>
                <w:tcPr>
                  <w:tcW w:w="6450" w:type="dxa"/>
                </w:tcPr>
                <w:p w:rsidR="003C110D" w:rsidRPr="009E34A0" w:rsidRDefault="003C110D" w:rsidP="003C110D">
                  <w:pPr>
                    <w:spacing w:after="0" w:line="240" w:lineRule="auto"/>
                    <w:jc w:val="center"/>
                    <w:rPr>
                      <w:b/>
                      <w:bCs/>
                      <w:color w:val="000000" w:themeColor="text1"/>
                    </w:rPr>
                  </w:pPr>
                  <w:r w:rsidRPr="009E34A0">
                    <w:rPr>
                      <w:b/>
                      <w:bCs/>
                      <w:color w:val="000000" w:themeColor="text1"/>
                      <w:cs/>
                    </w:rPr>
                    <w:t xml:space="preserve">การบริหารและกำกับแผนการเงิน  </w:t>
                  </w:r>
                  <w:proofErr w:type="spellStart"/>
                  <w:r w:rsidRPr="009E34A0">
                    <w:rPr>
                      <w:b/>
                      <w:bCs/>
                      <w:color w:val="000000" w:themeColor="text1"/>
                    </w:rPr>
                    <w:t>PlanFin</w:t>
                  </w:r>
                  <w:proofErr w:type="spellEnd"/>
                </w:p>
              </w:tc>
            </w:tr>
            <w:tr w:rsidR="003C110D" w:rsidRPr="009E34A0" w:rsidTr="0004665E">
              <w:tc>
                <w:tcPr>
                  <w:tcW w:w="974" w:type="dxa"/>
                </w:tcPr>
                <w:p w:rsidR="003C110D" w:rsidRPr="009E34A0" w:rsidRDefault="003C110D" w:rsidP="003C110D">
                  <w:pPr>
                    <w:spacing w:after="0" w:line="240" w:lineRule="auto"/>
                    <w:contextualSpacing/>
                    <w:jc w:val="center"/>
                    <w:rPr>
                      <w:b/>
                      <w:bCs/>
                      <w:color w:val="000000" w:themeColor="text1"/>
                    </w:rPr>
                  </w:pPr>
                  <w:r w:rsidRPr="009E34A0">
                    <w:rPr>
                      <w:b/>
                      <w:bCs/>
                      <w:color w:val="000000" w:themeColor="text1"/>
                      <w:cs/>
                    </w:rPr>
                    <w:t>จังหวัด</w:t>
                  </w:r>
                </w:p>
              </w:tc>
              <w:tc>
                <w:tcPr>
                  <w:tcW w:w="6450" w:type="dxa"/>
                </w:tcPr>
                <w:p w:rsidR="003C110D" w:rsidRPr="009E34A0" w:rsidRDefault="003C110D" w:rsidP="003C110D">
                  <w:pPr>
                    <w:spacing w:after="0" w:line="240" w:lineRule="auto"/>
                    <w:contextualSpacing/>
                    <w:jc w:val="thaiDistribute"/>
                    <w:rPr>
                      <w:color w:val="000000" w:themeColor="text1"/>
                    </w:rPr>
                  </w:pPr>
                  <w:r w:rsidRPr="009E34A0">
                    <w:rPr>
                      <w:color w:val="000000" w:themeColor="text1"/>
                    </w:rPr>
                    <w:t>1.</w:t>
                  </w:r>
                  <w:r w:rsidRPr="009E34A0">
                    <w:rPr>
                      <w:color w:val="000000" w:themeColor="text1"/>
                      <w:cs/>
                    </w:rPr>
                    <w:t xml:space="preserve">จังหวัดต้องมีการกำกับ </w:t>
                  </w:r>
                  <w:proofErr w:type="spellStart"/>
                  <w:r w:rsidRPr="009E34A0">
                    <w:rPr>
                      <w:color w:val="000000" w:themeColor="text1"/>
                    </w:rPr>
                    <w:t>PlanFin</w:t>
                  </w:r>
                  <w:proofErr w:type="spellEnd"/>
                  <w:r w:rsidRPr="009E34A0">
                    <w:rPr>
                      <w:color w:val="000000" w:themeColor="text1"/>
                    </w:rPr>
                    <w:t xml:space="preserve"> </w:t>
                  </w:r>
                  <w:r w:rsidRPr="009E34A0">
                    <w:rPr>
                      <w:color w:val="000000" w:themeColor="text1"/>
                      <w:cs/>
                    </w:rPr>
                    <w:t>หน่วยบริการ ควบคู่กับรายงานงบการเงิน  วิเคราะห์หาสาเหตุที่ไม่เป็นไปตามแผน และ มีระบบรายงานเขต</w:t>
                  </w:r>
                </w:p>
                <w:p w:rsidR="003C110D" w:rsidRPr="009E34A0" w:rsidRDefault="003C110D" w:rsidP="003C110D">
                  <w:pPr>
                    <w:spacing w:after="0" w:line="240" w:lineRule="auto"/>
                    <w:contextualSpacing/>
                    <w:jc w:val="thaiDistribute"/>
                    <w:rPr>
                      <w:color w:val="000000" w:themeColor="text1"/>
                    </w:rPr>
                  </w:pPr>
                  <w:r w:rsidRPr="009E34A0">
                    <w:rPr>
                      <w:color w:val="000000" w:themeColor="text1"/>
                    </w:rPr>
                    <w:t>2.</w:t>
                  </w:r>
                  <w:r w:rsidRPr="009E34A0">
                    <w:rPr>
                      <w:color w:val="000000" w:themeColor="text1"/>
                      <w:cs/>
                    </w:rPr>
                    <w:t>จังหวัดต้องมีระบบเฝ้าระวัง ติดตาม กำกับในกลุ่มหน่วยบริการที่มีความเสี่ยงตามผลการวิเคราะห์ตาราง</w:t>
                  </w:r>
                  <w:proofErr w:type="spellStart"/>
                  <w:r w:rsidRPr="009E34A0">
                    <w:rPr>
                      <w:color w:val="000000" w:themeColor="text1"/>
                    </w:rPr>
                    <w:t>PlanFin</w:t>
                  </w:r>
                  <w:proofErr w:type="spellEnd"/>
                  <w:r w:rsidRPr="009E34A0">
                    <w:rPr>
                      <w:color w:val="000000" w:themeColor="text1"/>
                    </w:rPr>
                    <w:t xml:space="preserve"> Analysis </w:t>
                  </w:r>
                  <w:r w:rsidRPr="009E34A0">
                    <w:rPr>
                      <w:color w:val="000000" w:themeColor="text1"/>
                      <w:cs/>
                    </w:rPr>
                    <w:t>โดยเฉพาะในกลุ่มที่มี</w:t>
                  </w:r>
                  <w:r w:rsidRPr="009E34A0">
                    <w:rPr>
                      <w:color w:val="000000" w:themeColor="text1"/>
                    </w:rPr>
                    <w:t xml:space="preserve">EBITDA </w:t>
                  </w:r>
                  <w:r w:rsidRPr="009E34A0">
                    <w:rPr>
                      <w:color w:val="000000" w:themeColor="text1"/>
                      <w:cs/>
                    </w:rPr>
                    <w:t xml:space="preserve">ลบ </w:t>
                  </w:r>
                  <w:r w:rsidRPr="009E34A0">
                    <w:rPr>
                      <w:color w:val="000000" w:themeColor="text1"/>
                    </w:rPr>
                    <w:t xml:space="preserve">, </w:t>
                  </w:r>
                  <w:r w:rsidRPr="009E34A0">
                    <w:rPr>
                      <w:color w:val="000000" w:themeColor="text1"/>
                      <w:cs/>
                    </w:rPr>
                    <w:t>มีการลงทุนมากกว่า 20%</w:t>
                  </w:r>
                  <w:r w:rsidRPr="009E34A0">
                    <w:rPr>
                      <w:color w:val="000000" w:themeColor="text1"/>
                    </w:rPr>
                    <w:t xml:space="preserve"> EBITDA </w:t>
                  </w:r>
                  <w:r w:rsidRPr="009E34A0">
                    <w:rPr>
                      <w:color w:val="000000" w:themeColor="text1"/>
                      <w:cs/>
                    </w:rPr>
                    <w:t xml:space="preserve">และฐานะเงินทุนสำรองน้อย (ติดลบ) การบริหาร </w:t>
                  </w:r>
                  <w:proofErr w:type="spellStart"/>
                  <w:r w:rsidRPr="009E34A0">
                    <w:rPr>
                      <w:color w:val="000000" w:themeColor="text1"/>
                    </w:rPr>
                    <w:t>PlanFin</w:t>
                  </w:r>
                  <w:proofErr w:type="spellEnd"/>
                  <w:r w:rsidRPr="009E34A0">
                    <w:rPr>
                      <w:color w:val="000000" w:themeColor="text1"/>
                    </w:rPr>
                    <w:t xml:space="preserve"> </w:t>
                  </w:r>
                  <w:r w:rsidRPr="009E34A0">
                    <w:rPr>
                      <w:color w:val="000000" w:themeColor="text1"/>
                      <w:cs/>
                    </w:rPr>
                    <w:t xml:space="preserve">จะบริหารความเสี่ยงไม่ให้เป็นระดับ 7  </w:t>
                  </w:r>
                </w:p>
                <w:p w:rsidR="003C110D" w:rsidRPr="009E34A0" w:rsidRDefault="003C110D" w:rsidP="003C110D">
                  <w:pPr>
                    <w:spacing w:after="0" w:line="240" w:lineRule="auto"/>
                    <w:contextualSpacing/>
                    <w:jc w:val="thaiDistribute"/>
                    <w:rPr>
                      <w:color w:val="000000" w:themeColor="text1"/>
                    </w:rPr>
                  </w:pPr>
                  <w:r w:rsidRPr="009E34A0">
                    <w:rPr>
                      <w:color w:val="000000" w:themeColor="text1"/>
                    </w:rPr>
                    <w:t>3.</w:t>
                  </w:r>
                  <w:r w:rsidRPr="009E34A0">
                    <w:rPr>
                      <w:color w:val="000000" w:themeColor="text1"/>
                      <w:cs/>
                    </w:rPr>
                    <w:t xml:space="preserve">จังหวัดต้องให้หน่วยบริการใช้แผนปรับประสิทธิภาพ จัดทำ </w:t>
                  </w:r>
                  <w:r w:rsidRPr="009E34A0">
                    <w:rPr>
                      <w:color w:val="000000" w:themeColor="text1"/>
                    </w:rPr>
                    <w:t xml:space="preserve">Business Plan </w:t>
                  </w:r>
                  <w:r w:rsidRPr="009E34A0">
                    <w:rPr>
                      <w:color w:val="000000" w:themeColor="text1"/>
                      <w:cs/>
                    </w:rPr>
                    <w:t xml:space="preserve">ช่วยในการปรับ </w:t>
                  </w:r>
                  <w:r w:rsidRPr="009E34A0">
                    <w:rPr>
                      <w:color w:val="000000" w:themeColor="text1"/>
                    </w:rPr>
                    <w:t xml:space="preserve">EBITDA </w:t>
                  </w:r>
                  <w:r w:rsidRPr="009E34A0">
                    <w:rPr>
                      <w:color w:val="000000" w:themeColor="text1"/>
                      <w:cs/>
                    </w:rPr>
                    <w:t xml:space="preserve">จากลบ พัฒนาให้ </w:t>
                  </w:r>
                  <w:r w:rsidRPr="009E34A0">
                    <w:rPr>
                      <w:color w:val="000000" w:themeColor="text1"/>
                    </w:rPr>
                    <w:t xml:space="preserve">EBITDA </w:t>
                  </w:r>
                  <w:r w:rsidRPr="009E34A0">
                    <w:rPr>
                      <w:color w:val="000000" w:themeColor="text1"/>
                      <w:cs/>
                    </w:rPr>
                    <w:t>บวก เพื่อให้มีกระแสเงินสดเพียงพอในการดำเนินงาน ลงทุน และ เพิ่มเงินทุนสำรอง</w:t>
                  </w:r>
                </w:p>
                <w:p w:rsidR="003C110D" w:rsidRPr="009E34A0" w:rsidRDefault="003C110D" w:rsidP="003C110D">
                  <w:pPr>
                    <w:spacing w:after="0" w:line="240" w:lineRule="auto"/>
                    <w:contextualSpacing/>
                    <w:jc w:val="thaiDistribute"/>
                    <w:rPr>
                      <w:color w:val="000000" w:themeColor="text1"/>
                    </w:rPr>
                  </w:pPr>
                  <w:r w:rsidRPr="009E34A0">
                    <w:rPr>
                      <w:color w:val="000000" w:themeColor="text1"/>
                      <w:cs/>
                    </w:rPr>
                    <w:t>4.จังหวัดต้องวางแผนลงตรวจเยี่ยมพื้นที่ในกลุ่มหน่วยบริการที่มีความเสี่ยงสูง (</w:t>
                  </w:r>
                  <w:r w:rsidRPr="009E34A0">
                    <w:rPr>
                      <w:color w:val="000000" w:themeColor="text1"/>
                    </w:rPr>
                    <w:t xml:space="preserve">High Risk) </w:t>
                  </w:r>
                  <w:r w:rsidRPr="009E34A0">
                    <w:rPr>
                      <w:color w:val="000000" w:themeColor="text1"/>
                      <w:cs/>
                    </w:rPr>
                    <w:t xml:space="preserve">และมีปัญหาในด้านบริหารจัดการ </w:t>
                  </w:r>
                  <w:proofErr w:type="spellStart"/>
                  <w:r w:rsidRPr="009E34A0">
                    <w:rPr>
                      <w:color w:val="000000" w:themeColor="text1"/>
                    </w:rPr>
                    <w:t>PlanFin</w:t>
                  </w:r>
                  <w:proofErr w:type="spellEnd"/>
                  <w:r w:rsidRPr="009E34A0">
                    <w:rPr>
                      <w:color w:val="000000" w:themeColor="text1"/>
                    </w:rPr>
                    <w:t xml:space="preserve"> </w:t>
                  </w:r>
                  <w:r w:rsidRPr="009E34A0">
                    <w:rPr>
                      <w:color w:val="000000" w:themeColor="text1"/>
                      <w:cs/>
                    </w:rPr>
                    <w:t>มีวิกฤติการเงิน</w:t>
                  </w:r>
                </w:p>
                <w:p w:rsidR="003C110D" w:rsidRPr="009E34A0" w:rsidRDefault="003C110D" w:rsidP="003C110D">
                  <w:pPr>
                    <w:spacing w:after="0" w:line="240" w:lineRule="auto"/>
                    <w:contextualSpacing/>
                    <w:jc w:val="thaiDistribute"/>
                    <w:rPr>
                      <w:color w:val="000000" w:themeColor="text1"/>
                      <w:cs/>
                    </w:rPr>
                  </w:pPr>
                  <w:r w:rsidRPr="009E34A0">
                    <w:rPr>
                      <w:color w:val="000000" w:themeColor="text1"/>
                      <w:cs/>
                    </w:rPr>
                    <w:t xml:space="preserve">ตลอดจน การปฏิบัติตาม </w:t>
                  </w:r>
                  <w:r w:rsidRPr="009E34A0">
                    <w:rPr>
                      <w:color w:val="000000" w:themeColor="text1"/>
                    </w:rPr>
                    <w:t xml:space="preserve">LOI </w:t>
                  </w:r>
                  <w:r w:rsidRPr="009E34A0">
                    <w:rPr>
                      <w:color w:val="000000" w:themeColor="text1"/>
                      <w:cs/>
                    </w:rPr>
                    <w:t>และ มีระบบรายงานเขต</w:t>
                  </w:r>
                </w:p>
              </w:tc>
            </w:tr>
            <w:tr w:rsidR="003C110D" w:rsidRPr="009E34A0" w:rsidTr="0004665E">
              <w:tc>
                <w:tcPr>
                  <w:tcW w:w="974" w:type="dxa"/>
                </w:tcPr>
                <w:p w:rsidR="003C110D" w:rsidRPr="009E34A0" w:rsidRDefault="003C110D" w:rsidP="003C110D">
                  <w:pPr>
                    <w:spacing w:after="0" w:line="240" w:lineRule="auto"/>
                    <w:contextualSpacing/>
                    <w:jc w:val="center"/>
                    <w:rPr>
                      <w:b/>
                      <w:bCs/>
                      <w:color w:val="000000" w:themeColor="text1"/>
                    </w:rPr>
                  </w:pPr>
                  <w:r w:rsidRPr="009E34A0">
                    <w:rPr>
                      <w:b/>
                      <w:bCs/>
                      <w:color w:val="000000" w:themeColor="text1"/>
                      <w:cs/>
                    </w:rPr>
                    <w:t>หน่วยบริการ</w:t>
                  </w:r>
                </w:p>
              </w:tc>
              <w:tc>
                <w:tcPr>
                  <w:tcW w:w="6450" w:type="dxa"/>
                </w:tcPr>
                <w:p w:rsidR="003C110D" w:rsidRPr="009E34A0" w:rsidRDefault="003C110D" w:rsidP="003C110D">
                  <w:pPr>
                    <w:spacing w:after="0" w:line="240" w:lineRule="auto"/>
                    <w:contextualSpacing/>
                    <w:jc w:val="thaiDistribute"/>
                    <w:rPr>
                      <w:color w:val="000000" w:themeColor="text1"/>
                    </w:rPr>
                  </w:pPr>
                  <w:r w:rsidRPr="009E34A0">
                    <w:rPr>
                      <w:color w:val="000000" w:themeColor="text1"/>
                    </w:rPr>
                    <w:t>1.</w:t>
                  </w:r>
                  <w:r w:rsidRPr="009E34A0">
                    <w:rPr>
                      <w:color w:val="000000" w:themeColor="text1"/>
                      <w:cs/>
                    </w:rPr>
                    <w:t xml:space="preserve">จัดทำแผนทางการเงินให้เป็นไปตามนโยบายของเขต/ จังหวัด                                         </w:t>
                  </w:r>
                </w:p>
                <w:p w:rsidR="003C110D" w:rsidRPr="009E34A0" w:rsidRDefault="003C110D" w:rsidP="003C110D">
                  <w:pPr>
                    <w:spacing w:after="0" w:line="240" w:lineRule="auto"/>
                    <w:contextualSpacing/>
                    <w:jc w:val="thaiDistribute"/>
                    <w:rPr>
                      <w:color w:val="000000" w:themeColor="text1"/>
                      <w:cs/>
                    </w:rPr>
                  </w:pPr>
                  <w:r w:rsidRPr="009E34A0">
                    <w:rPr>
                      <w:color w:val="000000" w:themeColor="text1"/>
                    </w:rPr>
                    <w:t>2.</w:t>
                  </w:r>
                  <w:r w:rsidRPr="009E34A0">
                    <w:rPr>
                      <w:color w:val="000000" w:themeColor="text1"/>
                      <w:cs/>
                    </w:rPr>
                    <w:t xml:space="preserve">บริหารแผนทางการเงินให้เป็นไปตามเป้าหมาย                               </w:t>
                  </w:r>
                </w:p>
                <w:p w:rsidR="003C110D" w:rsidRPr="009E34A0" w:rsidRDefault="003C110D" w:rsidP="003C110D">
                  <w:pPr>
                    <w:spacing w:after="0" w:line="240" w:lineRule="auto"/>
                    <w:contextualSpacing/>
                    <w:rPr>
                      <w:color w:val="000000" w:themeColor="text1"/>
                    </w:rPr>
                  </w:pPr>
                  <w:r w:rsidRPr="009E34A0">
                    <w:rPr>
                      <w:color w:val="000000" w:themeColor="text1"/>
                    </w:rPr>
                    <w:t>3.</w:t>
                  </w:r>
                  <w:r w:rsidRPr="009E34A0">
                    <w:rPr>
                      <w:color w:val="000000" w:themeColor="text1"/>
                      <w:cs/>
                    </w:rPr>
                    <w:t xml:space="preserve">กำกับ ติดตามแผนและผลทางการเงินรายเดือน ( ทั้ง 7 แผน) ให้มีผลต่างของแผนและผล ไม่เกินร้อยละ 5 </w:t>
                  </w:r>
                </w:p>
                <w:p w:rsidR="003C110D" w:rsidRPr="009E34A0" w:rsidRDefault="003C110D" w:rsidP="003C110D">
                  <w:pPr>
                    <w:spacing w:after="0" w:line="240" w:lineRule="auto"/>
                    <w:contextualSpacing/>
                    <w:rPr>
                      <w:color w:val="000000" w:themeColor="text1"/>
                    </w:rPr>
                  </w:pPr>
                  <w:r w:rsidRPr="009E34A0">
                    <w:rPr>
                      <w:color w:val="000000" w:themeColor="text1"/>
                      <w:cs/>
                    </w:rPr>
                    <w:lastRenderedPageBreak/>
                    <w:t xml:space="preserve">  </w:t>
                  </w:r>
                  <w:r w:rsidRPr="009E34A0">
                    <w:rPr>
                      <w:color w:val="000000" w:themeColor="text1"/>
                    </w:rPr>
                    <w:t xml:space="preserve">3.1 </w:t>
                  </w:r>
                  <w:r w:rsidRPr="009E34A0">
                    <w:rPr>
                      <w:color w:val="000000" w:themeColor="text1"/>
                      <w:cs/>
                    </w:rPr>
                    <w:t>หน่วยบริการมีผลต่างของแผนและผลของ</w:t>
                  </w:r>
                  <w:r w:rsidRPr="009E34A0">
                    <w:rPr>
                      <w:color w:val="000000" w:themeColor="text1"/>
                      <w:u w:val="single"/>
                      <w:cs/>
                    </w:rPr>
                    <w:t>รายได้</w:t>
                  </w:r>
                  <w:r w:rsidRPr="009E34A0">
                    <w:rPr>
                      <w:color w:val="000000" w:themeColor="text1"/>
                      <w:cs/>
                    </w:rPr>
                    <w:t xml:space="preserve"> ไม่เกินร้อยละ 5 (รายได้สูงกว่าหรือต่ำกว่าแผนได้ไม่เกินร้อยละ 5 ) </w:t>
                  </w:r>
                </w:p>
                <w:p w:rsidR="003C110D" w:rsidRPr="009E34A0" w:rsidRDefault="003C110D" w:rsidP="003C110D">
                  <w:pPr>
                    <w:spacing w:after="0" w:line="240" w:lineRule="auto"/>
                    <w:contextualSpacing/>
                    <w:rPr>
                      <w:color w:val="000000" w:themeColor="text1"/>
                    </w:rPr>
                  </w:pPr>
                  <w:r w:rsidRPr="009E34A0">
                    <w:rPr>
                      <w:color w:val="000000" w:themeColor="text1"/>
                    </w:rPr>
                    <w:t xml:space="preserve">  3.2 </w:t>
                  </w:r>
                  <w:r w:rsidRPr="009E34A0">
                    <w:rPr>
                      <w:color w:val="000000" w:themeColor="text1"/>
                      <w:cs/>
                    </w:rPr>
                    <w:t>หน่วยบริการมีผลต่างของแผนและผลของ</w:t>
                  </w:r>
                  <w:r w:rsidRPr="009E34A0">
                    <w:rPr>
                      <w:color w:val="000000" w:themeColor="text1"/>
                      <w:u w:val="single"/>
                      <w:cs/>
                    </w:rPr>
                    <w:t>ค่าใช้จ่าย</w:t>
                  </w:r>
                  <w:r w:rsidRPr="009E34A0">
                    <w:rPr>
                      <w:color w:val="000000" w:themeColor="text1"/>
                      <w:cs/>
                    </w:rPr>
                    <w:t xml:space="preserve"> ไม่เกินร้อยละ 5 (ค่าใช้จ่ายสูงกว่าหรือต่ำกว่าแผนได้ไม่เกินร้อยละ 5 ) </w:t>
                  </w:r>
                </w:p>
                <w:p w:rsidR="003C110D" w:rsidRPr="009E34A0" w:rsidRDefault="003C110D" w:rsidP="003C110D">
                  <w:pPr>
                    <w:spacing w:after="0" w:line="240" w:lineRule="auto"/>
                    <w:contextualSpacing/>
                    <w:rPr>
                      <w:color w:val="000000" w:themeColor="text1"/>
                    </w:rPr>
                  </w:pPr>
                </w:p>
              </w:tc>
            </w:tr>
          </w:tbl>
          <w:p w:rsidR="00D32FA4" w:rsidRDefault="00D32FA4" w:rsidP="00D02FF3">
            <w:pPr>
              <w:spacing w:after="0" w:line="240" w:lineRule="auto"/>
              <w:jc w:val="thaiDistribute"/>
              <w:rPr>
                <w:rFonts w:ascii="TH SarabunPSK" w:hAnsi="TH SarabunPSK" w:cs="TH SarabunPSK"/>
                <w:b/>
                <w:bCs/>
                <w:color w:val="000000" w:themeColor="text1"/>
                <w:sz w:val="32"/>
                <w:szCs w:val="32"/>
              </w:rPr>
            </w:pPr>
          </w:p>
          <w:p w:rsidR="003C110D" w:rsidRDefault="003C110D" w:rsidP="00D02FF3">
            <w:pPr>
              <w:spacing w:after="0" w:line="240" w:lineRule="auto"/>
              <w:jc w:val="thaiDistribute"/>
              <w:rPr>
                <w:rFonts w:ascii="TH SarabunPSK" w:hAnsi="TH SarabunPSK" w:cs="TH SarabunPSK"/>
                <w:b/>
                <w:bCs/>
                <w:color w:val="000000" w:themeColor="text1"/>
                <w:sz w:val="32"/>
                <w:szCs w:val="32"/>
              </w:rPr>
            </w:pPr>
          </w:p>
          <w:p w:rsidR="003C110D" w:rsidRDefault="003C110D" w:rsidP="00D02FF3">
            <w:pPr>
              <w:spacing w:after="0" w:line="240" w:lineRule="auto"/>
              <w:jc w:val="thaiDistribute"/>
              <w:rPr>
                <w:rFonts w:ascii="TH SarabunPSK" w:hAnsi="TH SarabunPSK" w:cs="TH SarabunPSK"/>
                <w:b/>
                <w:bCs/>
                <w:color w:val="000000" w:themeColor="text1"/>
                <w:sz w:val="32"/>
                <w:szCs w:val="32"/>
              </w:rPr>
            </w:pPr>
          </w:p>
          <w:p w:rsidR="003C110D" w:rsidRDefault="003C110D" w:rsidP="00D02FF3">
            <w:pPr>
              <w:spacing w:after="0" w:line="240" w:lineRule="auto"/>
              <w:jc w:val="thaiDistribute"/>
              <w:rPr>
                <w:rFonts w:ascii="TH SarabunPSK" w:hAnsi="TH SarabunPSK" w:cs="TH SarabunPSK"/>
                <w:b/>
                <w:bCs/>
                <w:color w:val="000000" w:themeColor="text1"/>
                <w:sz w:val="32"/>
                <w:szCs w:val="32"/>
              </w:rPr>
            </w:pPr>
          </w:p>
          <w:p w:rsidR="003C110D" w:rsidRDefault="003C110D" w:rsidP="00D02FF3">
            <w:pPr>
              <w:spacing w:after="0" w:line="240" w:lineRule="auto"/>
              <w:jc w:val="thaiDistribute"/>
              <w:rPr>
                <w:rFonts w:ascii="TH SarabunPSK" w:hAnsi="TH SarabunPSK" w:cs="TH SarabunPSK"/>
                <w:b/>
                <w:bCs/>
                <w:color w:val="000000" w:themeColor="text1"/>
                <w:sz w:val="32"/>
                <w:szCs w:val="32"/>
              </w:rPr>
            </w:pPr>
          </w:p>
          <w:p w:rsidR="003C110D" w:rsidRDefault="003C110D" w:rsidP="00D02FF3">
            <w:pPr>
              <w:spacing w:after="0" w:line="240" w:lineRule="auto"/>
              <w:jc w:val="thaiDistribute"/>
              <w:rPr>
                <w:rFonts w:ascii="TH SarabunPSK" w:hAnsi="TH SarabunPSK" w:cs="TH SarabunPSK"/>
                <w:b/>
                <w:bCs/>
                <w:color w:val="000000" w:themeColor="text1"/>
                <w:sz w:val="32"/>
                <w:szCs w:val="32"/>
              </w:rPr>
            </w:pPr>
          </w:p>
          <w:p w:rsidR="003C110D" w:rsidRDefault="003C110D" w:rsidP="00D02FF3">
            <w:pPr>
              <w:spacing w:after="0" w:line="240" w:lineRule="auto"/>
              <w:jc w:val="thaiDistribute"/>
              <w:rPr>
                <w:rFonts w:ascii="TH SarabunPSK" w:hAnsi="TH SarabunPSK" w:cs="TH SarabunPSK"/>
                <w:b/>
                <w:bCs/>
                <w:color w:val="000000" w:themeColor="text1"/>
                <w:sz w:val="32"/>
                <w:szCs w:val="32"/>
              </w:rPr>
            </w:pPr>
          </w:p>
          <w:p w:rsidR="003C110D" w:rsidRDefault="003C110D" w:rsidP="00D02FF3">
            <w:pPr>
              <w:spacing w:after="0" w:line="240" w:lineRule="auto"/>
              <w:jc w:val="thaiDistribute"/>
              <w:rPr>
                <w:rFonts w:ascii="TH SarabunPSK" w:hAnsi="TH SarabunPSK" w:cs="TH SarabunPSK"/>
                <w:b/>
                <w:bCs/>
                <w:color w:val="000000" w:themeColor="text1"/>
                <w:sz w:val="32"/>
                <w:szCs w:val="32"/>
              </w:rPr>
            </w:pPr>
          </w:p>
          <w:p w:rsidR="003C110D" w:rsidRDefault="003C110D" w:rsidP="00D02FF3">
            <w:pPr>
              <w:spacing w:after="0" w:line="240" w:lineRule="auto"/>
              <w:jc w:val="thaiDistribute"/>
              <w:rPr>
                <w:rFonts w:ascii="TH SarabunPSK" w:hAnsi="TH SarabunPSK" w:cs="TH SarabunPSK"/>
                <w:b/>
                <w:bCs/>
                <w:color w:val="000000" w:themeColor="text1"/>
                <w:sz w:val="32"/>
                <w:szCs w:val="32"/>
              </w:rPr>
            </w:pPr>
          </w:p>
          <w:p w:rsidR="003C110D" w:rsidRDefault="003C110D" w:rsidP="00D02FF3">
            <w:pPr>
              <w:spacing w:after="0" w:line="240" w:lineRule="auto"/>
              <w:jc w:val="thaiDistribute"/>
              <w:rPr>
                <w:rFonts w:ascii="TH SarabunPSK" w:hAnsi="TH SarabunPSK" w:cs="TH SarabunPSK"/>
                <w:b/>
                <w:bCs/>
                <w:color w:val="000000" w:themeColor="text1"/>
                <w:sz w:val="32"/>
                <w:szCs w:val="32"/>
              </w:rPr>
            </w:pPr>
          </w:p>
          <w:p w:rsidR="003C110D" w:rsidRDefault="003C110D" w:rsidP="00D02FF3">
            <w:pPr>
              <w:spacing w:after="0" w:line="240" w:lineRule="auto"/>
              <w:jc w:val="thaiDistribute"/>
              <w:rPr>
                <w:rFonts w:ascii="TH SarabunPSK" w:hAnsi="TH SarabunPSK" w:cs="TH SarabunPSK"/>
                <w:b/>
                <w:bCs/>
                <w:color w:val="000000" w:themeColor="text1"/>
                <w:sz w:val="32"/>
                <w:szCs w:val="32"/>
              </w:rPr>
            </w:pPr>
          </w:p>
          <w:p w:rsidR="003C110D" w:rsidRPr="009E34A0" w:rsidRDefault="003C110D" w:rsidP="00D02FF3">
            <w:pPr>
              <w:spacing w:after="0" w:line="240" w:lineRule="auto"/>
              <w:jc w:val="thaiDistribute"/>
              <w:rPr>
                <w:rFonts w:ascii="TH SarabunPSK" w:hAnsi="TH SarabunPSK" w:cs="TH SarabunPSK"/>
                <w:b/>
                <w:bCs/>
                <w:color w:val="000000" w:themeColor="text1"/>
                <w:sz w:val="32"/>
                <w:szCs w:val="32"/>
              </w:rPr>
            </w:pPr>
          </w:p>
          <w:p w:rsidR="00D32FA4" w:rsidRPr="009E34A0" w:rsidRDefault="00D32FA4" w:rsidP="00D02FF3">
            <w:pPr>
              <w:spacing w:after="0" w:line="240" w:lineRule="auto"/>
              <w:jc w:val="thaiDistribute"/>
              <w:rPr>
                <w:rFonts w:ascii="TH SarabunPSK" w:hAnsi="TH SarabunPSK" w:cs="TH SarabunPSK"/>
                <w:color w:val="000000" w:themeColor="text1"/>
                <w:sz w:val="32"/>
                <w:szCs w:val="32"/>
              </w:rPr>
            </w:pPr>
            <w:r w:rsidRPr="009E34A0">
              <w:rPr>
                <w:rFonts w:ascii="TH SarabunPSK" w:hAnsi="TH SarabunPSK" w:cs="TH SarabunPSK"/>
                <w:b/>
                <w:bCs/>
                <w:color w:val="000000" w:themeColor="text1"/>
                <w:sz w:val="32"/>
                <w:szCs w:val="32"/>
                <w:cs/>
              </w:rPr>
              <w:t>เครื่องมือในการดำเนินงานการพัฒนาประสิทธิภาพระบบการกำกับและรายงาน การบริหารจัดการการเงินการคลัง</w:t>
            </w:r>
          </w:p>
          <w:p w:rsidR="00D32FA4" w:rsidRPr="009E34A0" w:rsidRDefault="00F340CB" w:rsidP="00D02FF3">
            <w:pPr>
              <w:spacing w:after="0" w:line="240" w:lineRule="auto"/>
              <w:jc w:val="thaiDistribute"/>
              <w:rPr>
                <w:rFonts w:ascii="TH SarabunPSK" w:hAnsi="TH SarabunPSK" w:cs="TH SarabunPSK"/>
                <w:sz w:val="32"/>
                <w:szCs w:val="32"/>
                <w:cs/>
              </w:rPr>
            </w:pPr>
            <w:r w:rsidRPr="00763566">
              <w:rPr>
                <w:rFonts w:ascii="TH SarabunPSK" w:hAnsi="TH SarabunPSK" w:cs="TH SarabunPSK"/>
                <w:color w:val="000000" w:themeColor="text1"/>
                <w:sz w:val="32"/>
                <w:szCs w:val="32"/>
                <w:cs/>
              </w:rPr>
              <w:object w:dxaOrig="9510" w:dyaOrig="75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3.5pt;height:295.5pt" o:ole="">
                  <v:imagedata r:id="rId13" o:title=""/>
                </v:shape>
                <o:OLEObject Type="Embed" ProgID="PBrush" ShapeID="_x0000_i1025" DrawAspect="Content" ObjectID="_1570043611" r:id="rId14"/>
              </w:object>
            </w:r>
          </w:p>
        </w:tc>
      </w:tr>
      <w:tr w:rsidR="00D32FA4" w:rsidRPr="009E34A0" w:rsidTr="0004665E">
        <w:trPr>
          <w:jc w:val="center"/>
        </w:trPr>
        <w:tc>
          <w:tcPr>
            <w:tcW w:w="10349" w:type="dxa"/>
            <w:gridSpan w:val="2"/>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sz w:val="32"/>
                <w:szCs w:val="32"/>
                <w:lang w:val="en-GB"/>
              </w:rPr>
            </w:pPr>
            <w:r w:rsidRPr="009E34A0">
              <w:rPr>
                <w:rFonts w:ascii="TH SarabunPSK" w:hAnsi="TH SarabunPSK" w:cs="TH SarabunPSK"/>
                <w:b/>
                <w:bCs/>
                <w:sz w:val="32"/>
                <w:szCs w:val="32"/>
                <w:cs/>
              </w:rPr>
              <w:lastRenderedPageBreak/>
              <w:t>เกณฑ์เป้าหมาย</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43"/>
              <w:gridCol w:w="1843"/>
              <w:gridCol w:w="1843"/>
              <w:gridCol w:w="1843"/>
            </w:tblGrid>
            <w:tr w:rsidR="00D32FA4" w:rsidRPr="009E34A0" w:rsidTr="0004665E">
              <w:trPr>
                <w:jc w:val="center"/>
              </w:trPr>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61</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62</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63</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jc w:val="center"/>
                    <w:rPr>
                      <w:rFonts w:ascii="TH SarabunPSK" w:hAnsi="TH SarabunPSK" w:cs="TH SarabunPSK"/>
                      <w:b/>
                      <w:bCs/>
                      <w:sz w:val="32"/>
                      <w:szCs w:val="32"/>
                      <w:cs/>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64</w:t>
                  </w:r>
                </w:p>
              </w:tc>
            </w:tr>
            <w:tr w:rsidR="00D32FA4" w:rsidRPr="009E34A0" w:rsidTr="0004665E">
              <w:trPr>
                <w:jc w:val="center"/>
              </w:trPr>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6</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4</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2</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0</w:t>
                  </w:r>
                </w:p>
              </w:tc>
            </w:tr>
          </w:tbl>
          <w:p w:rsidR="00D32FA4" w:rsidRPr="009E34A0" w:rsidRDefault="00D32FA4" w:rsidP="0004665E">
            <w:pPr>
              <w:spacing w:after="0"/>
              <w:rPr>
                <w:rFonts w:ascii="TH SarabunPSK" w:hAnsi="TH SarabunPSK" w:cs="TH SarabunPSK"/>
                <w:sz w:val="32"/>
                <w:szCs w:val="32"/>
                <w:lang w:val="en-GB"/>
              </w:rPr>
            </w:pP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lastRenderedPageBreak/>
              <w:t>วัตถุประสงค์</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rPr>
              <w:t>1.</w:t>
            </w:r>
            <w:r w:rsidRPr="009E34A0">
              <w:rPr>
                <w:rFonts w:ascii="TH SarabunPSK" w:hAnsi="TH SarabunPSK" w:cs="TH SarabunPSK"/>
                <w:color w:val="000000" w:themeColor="text1"/>
                <w:sz w:val="32"/>
                <w:szCs w:val="32"/>
                <w:cs/>
              </w:rPr>
              <w:t xml:space="preserve"> เพื่อเป็นเกณฑ์มาตรฐานสำหรับการประเมินสภาพคล่องและเฝ้าระวังภาวะวิกฤติทาง</w:t>
            </w:r>
          </w:p>
          <w:p w:rsidR="00D32FA4" w:rsidRPr="009E34A0" w:rsidRDefault="00D32FA4" w:rsidP="0004665E">
            <w:pPr>
              <w:spacing w:after="0" w:line="240" w:lineRule="auto"/>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 xml:space="preserve">    การเงิน</w:t>
            </w:r>
          </w:p>
          <w:p w:rsidR="00D32FA4" w:rsidRPr="009E34A0" w:rsidRDefault="00D32FA4" w:rsidP="0004665E">
            <w:pPr>
              <w:spacing w:after="0" w:line="240" w:lineRule="auto"/>
              <w:rPr>
                <w:rFonts w:ascii="TH SarabunPSK" w:hAnsi="TH SarabunPSK" w:cs="TH SarabunPSK"/>
                <w:color w:val="000000" w:themeColor="text1"/>
                <w:sz w:val="32"/>
                <w:szCs w:val="32"/>
                <w:cs/>
              </w:rPr>
            </w:pPr>
            <w:r w:rsidRPr="009E34A0">
              <w:rPr>
                <w:rFonts w:ascii="TH SarabunPSK" w:hAnsi="TH SarabunPSK" w:cs="TH SarabunPSK"/>
                <w:color w:val="000000" w:themeColor="text1"/>
                <w:sz w:val="32"/>
                <w:szCs w:val="32"/>
              </w:rPr>
              <w:t>2.</w:t>
            </w:r>
            <w:r w:rsidRPr="009E34A0">
              <w:rPr>
                <w:rFonts w:ascii="TH SarabunPSK" w:hAnsi="TH SarabunPSK" w:cs="TH SarabunPSK"/>
                <w:color w:val="000000" w:themeColor="text1"/>
                <w:sz w:val="32"/>
                <w:szCs w:val="32"/>
                <w:cs/>
              </w:rPr>
              <w:t xml:space="preserve"> เป็นข้อมูลสำหรับนำไปสู่การการจัดสรรทรัพยากรสุขภาพให้เกิดความเป็นธรรม</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ประชากรกลุ่มเป้าหมาย</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tabs>
                <w:tab w:val="left" w:pos="4335"/>
              </w:tabs>
              <w:spacing w:after="0" w:line="240" w:lineRule="auto"/>
              <w:rPr>
                <w:rFonts w:ascii="TH SarabunPSK" w:hAnsi="TH SarabunPSK" w:cs="TH SarabunPSK"/>
                <w:color w:val="000000" w:themeColor="text1"/>
                <w:sz w:val="32"/>
                <w:szCs w:val="32"/>
                <w:cs/>
              </w:rPr>
            </w:pPr>
            <w:r w:rsidRPr="009E34A0">
              <w:rPr>
                <w:rFonts w:ascii="TH SarabunPSK" w:hAnsi="TH SarabunPSK" w:cs="TH SarabunPSK"/>
                <w:color w:val="000000" w:themeColor="text1"/>
                <w:sz w:val="32"/>
                <w:szCs w:val="32"/>
                <w:cs/>
              </w:rPr>
              <w:t>หน่วยบริการในสังกัดสำนักงานปลัดกระทรวงสาธารณสุข</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วิธีการจัดเก็บข้อมูล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การวิเคราะห์จากรายงานการเงินของหน่วยบริการที่ส่งส่วนกลาง (กองเศรษฐกิจสุขภาพและหลักประกันสุขภาพ) รายไตรมาส</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แหล่งข้อมูล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กองเศรษฐกิจสุขภาพและหลักประกันสุขภาพ</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รายการข้อมูล 1</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rPr>
              <w:t xml:space="preserve">A = </w:t>
            </w:r>
            <w:r w:rsidRPr="009E34A0">
              <w:rPr>
                <w:rFonts w:ascii="TH SarabunPSK" w:hAnsi="TH SarabunPSK" w:cs="TH SarabunPSK"/>
                <w:color w:val="000000" w:themeColor="text1"/>
                <w:sz w:val="32"/>
                <w:szCs w:val="32"/>
                <w:cs/>
              </w:rPr>
              <w:t>จำนวนหน่วยบริการสังกัดสำนักงานปลัดกระทรวงสาธารณสุขที่ประสบภาวะวิกฤติ</w:t>
            </w:r>
          </w:p>
          <w:p w:rsidR="00D32FA4" w:rsidRPr="009E34A0" w:rsidRDefault="00D32FA4" w:rsidP="0004665E">
            <w:pPr>
              <w:spacing w:after="0" w:line="240" w:lineRule="auto"/>
              <w:rPr>
                <w:rFonts w:ascii="TH SarabunPSK" w:hAnsi="TH SarabunPSK" w:cs="TH SarabunPSK"/>
                <w:color w:val="000000" w:themeColor="text1"/>
                <w:sz w:val="32"/>
                <w:szCs w:val="32"/>
                <w:cs/>
              </w:rPr>
            </w:pPr>
            <w:r w:rsidRPr="009E34A0">
              <w:rPr>
                <w:rFonts w:ascii="TH SarabunPSK" w:hAnsi="TH SarabunPSK" w:cs="TH SarabunPSK"/>
                <w:color w:val="000000" w:themeColor="text1"/>
                <w:sz w:val="32"/>
                <w:szCs w:val="32"/>
                <w:cs/>
              </w:rPr>
              <w:t xml:space="preserve">      ทางการเงิน</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รายการข้อมูล 2</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tabs>
                <w:tab w:val="left" w:pos="18"/>
              </w:tabs>
              <w:spacing w:after="0" w:line="240" w:lineRule="auto"/>
              <w:contextualSpacing/>
              <w:jc w:val="thaiDistribute"/>
              <w:rPr>
                <w:rFonts w:ascii="TH SarabunPSK" w:hAnsi="TH SarabunPSK" w:cs="TH SarabunPSK"/>
                <w:color w:val="000000" w:themeColor="text1"/>
                <w:spacing w:val="6"/>
                <w:sz w:val="32"/>
                <w:szCs w:val="32"/>
              </w:rPr>
            </w:pPr>
            <w:r w:rsidRPr="009E34A0">
              <w:rPr>
                <w:rFonts w:ascii="TH SarabunPSK" w:hAnsi="TH SarabunPSK" w:cs="TH SarabunPSK"/>
                <w:color w:val="000000" w:themeColor="text1"/>
                <w:sz w:val="32"/>
                <w:szCs w:val="32"/>
              </w:rPr>
              <w:t>B</w:t>
            </w:r>
            <w:r w:rsidRPr="009E34A0">
              <w:rPr>
                <w:rFonts w:ascii="TH SarabunPSK" w:hAnsi="TH SarabunPSK" w:cs="TH SarabunPSK"/>
                <w:color w:val="000000" w:themeColor="text1"/>
                <w:sz w:val="32"/>
                <w:szCs w:val="32"/>
                <w:cs/>
              </w:rPr>
              <w:t xml:space="preserve"> </w:t>
            </w:r>
            <w:r w:rsidRPr="009E34A0">
              <w:rPr>
                <w:rFonts w:ascii="TH SarabunPSK" w:hAnsi="TH SarabunPSK" w:cs="TH SarabunPSK"/>
                <w:color w:val="000000" w:themeColor="text1"/>
                <w:sz w:val="32"/>
                <w:szCs w:val="32"/>
              </w:rPr>
              <w:t xml:space="preserve">= </w:t>
            </w:r>
            <w:r w:rsidRPr="009E34A0">
              <w:rPr>
                <w:rFonts w:ascii="TH SarabunPSK" w:hAnsi="TH SarabunPSK" w:cs="TH SarabunPSK"/>
                <w:color w:val="000000" w:themeColor="text1"/>
                <w:spacing w:val="6"/>
                <w:sz w:val="32"/>
                <w:szCs w:val="32"/>
                <w:cs/>
              </w:rPr>
              <w:t>จำนวนหน่วยบริการสังกัดสำนักงานปลัดกระทรวงสาธารณสุขทั้งหมด (หน่วย</w:t>
            </w:r>
          </w:p>
          <w:p w:rsidR="00D32FA4" w:rsidRPr="009E34A0" w:rsidRDefault="00D32FA4" w:rsidP="0004665E">
            <w:pPr>
              <w:tabs>
                <w:tab w:val="left" w:pos="18"/>
              </w:tabs>
              <w:spacing w:after="0" w:line="240" w:lineRule="auto"/>
              <w:contextualSpacing/>
              <w:jc w:val="thaiDistribute"/>
              <w:rPr>
                <w:rFonts w:ascii="TH SarabunPSK" w:hAnsi="TH SarabunPSK" w:cs="TH SarabunPSK"/>
                <w:color w:val="000000" w:themeColor="text1"/>
                <w:sz w:val="32"/>
                <w:szCs w:val="32"/>
                <w:cs/>
              </w:rPr>
            </w:pPr>
            <w:r w:rsidRPr="009E34A0">
              <w:rPr>
                <w:rFonts w:ascii="TH SarabunPSK" w:hAnsi="TH SarabunPSK" w:cs="TH SarabunPSK"/>
                <w:color w:val="000000" w:themeColor="text1"/>
                <w:spacing w:val="6"/>
                <w:sz w:val="32"/>
                <w:szCs w:val="32"/>
                <w:cs/>
              </w:rPr>
              <w:t xml:space="preserve">     บริการที่จัดส่งรายงานงบทดลอง)  </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 xml:space="preserve">สูตรคำนวณตัวชี้วัด </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color w:val="000000" w:themeColor="text1"/>
                <w:sz w:val="32"/>
                <w:szCs w:val="32"/>
                <w:u w:val="single"/>
              </w:rPr>
            </w:pPr>
            <w:r w:rsidRPr="009E34A0">
              <w:rPr>
                <w:rFonts w:ascii="TH SarabunPSK" w:hAnsi="TH SarabunPSK" w:cs="TH SarabunPSK"/>
                <w:color w:val="000000" w:themeColor="text1"/>
                <w:spacing w:val="-4"/>
                <w:sz w:val="32"/>
                <w:szCs w:val="32"/>
              </w:rPr>
              <w:t>(A</w:t>
            </w:r>
            <w:r w:rsidRPr="009E34A0">
              <w:rPr>
                <w:rFonts w:ascii="TH SarabunPSK" w:hAnsi="TH SarabunPSK" w:cs="TH SarabunPSK"/>
                <w:color w:val="000000" w:themeColor="text1"/>
                <w:spacing w:val="-4"/>
                <w:sz w:val="32"/>
                <w:szCs w:val="32"/>
                <w:cs/>
              </w:rPr>
              <w:t>/</w:t>
            </w:r>
            <w:r w:rsidRPr="009E34A0">
              <w:rPr>
                <w:rFonts w:ascii="TH SarabunPSK" w:hAnsi="TH SarabunPSK" w:cs="TH SarabunPSK"/>
                <w:color w:val="000000" w:themeColor="text1"/>
                <w:spacing w:val="-4"/>
                <w:sz w:val="32"/>
                <w:szCs w:val="32"/>
              </w:rPr>
              <w:t xml:space="preserve">B) x </w:t>
            </w:r>
            <w:r w:rsidRPr="009E34A0">
              <w:rPr>
                <w:rFonts w:ascii="TH SarabunPSK" w:hAnsi="TH SarabunPSK" w:cs="TH SarabunPSK"/>
                <w:color w:val="000000" w:themeColor="text1"/>
                <w:sz w:val="32"/>
                <w:szCs w:val="32"/>
              </w:rPr>
              <w:t>100</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ระยะเวลาประเมินผล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color w:val="000000" w:themeColor="text1"/>
                <w:sz w:val="32"/>
                <w:szCs w:val="32"/>
                <w:cs/>
              </w:rPr>
            </w:pPr>
            <w:r w:rsidRPr="009E34A0">
              <w:rPr>
                <w:rFonts w:ascii="TH SarabunPSK" w:hAnsi="TH SarabunPSK" w:cs="TH SarabunPSK"/>
                <w:color w:val="000000" w:themeColor="text1"/>
                <w:sz w:val="32"/>
                <w:szCs w:val="32"/>
                <w:cs/>
              </w:rPr>
              <w:t>ไตรมาส 1, 2, 3 และ 4</w:t>
            </w:r>
          </w:p>
        </w:tc>
      </w:tr>
      <w:tr w:rsidR="00D32FA4" w:rsidRPr="009E34A0" w:rsidTr="000466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982"/>
          <w:jc w:val="center"/>
        </w:trPr>
        <w:tc>
          <w:tcPr>
            <w:tcW w:w="10349" w:type="dxa"/>
            <w:gridSpan w:val="2"/>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 xml:space="preserve">เกณฑ์การประเมิน </w:t>
            </w: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ปี 2561</w:t>
            </w:r>
            <w:r w:rsidRPr="009E34A0">
              <w:rPr>
                <w:rFonts w:ascii="TH SarabunPSK" w:hAnsi="TH SarabunPSK" w:cs="TH SarabunPSK"/>
                <w:b/>
                <w:bCs/>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14"/>
              <w:gridCol w:w="1984"/>
              <w:gridCol w:w="1985"/>
              <w:gridCol w:w="1984"/>
            </w:tblGrid>
            <w:tr w:rsidR="00D32FA4" w:rsidRPr="009E34A0" w:rsidTr="0004665E">
              <w:trPr>
                <w:jc w:val="center"/>
              </w:trPr>
              <w:tc>
                <w:tcPr>
                  <w:tcW w:w="201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198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1985"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198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04665E">
              <w:trPr>
                <w:jc w:val="center"/>
              </w:trPr>
              <w:tc>
                <w:tcPr>
                  <w:tcW w:w="2014" w:type="dxa"/>
                  <w:shd w:val="clear" w:color="auto" w:fill="auto"/>
                </w:tcPr>
                <w:p w:rsidR="00D32FA4" w:rsidRPr="009E34A0" w:rsidRDefault="00D32FA4" w:rsidP="0004665E">
                  <w:pPr>
                    <w:pStyle w:val="ListParagraph"/>
                    <w:spacing w:after="0" w:line="240" w:lineRule="auto"/>
                    <w:ind w:left="0"/>
                    <w:jc w:val="center"/>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หน่วยบริการมีแผนทางการเงิน (</w:t>
                  </w:r>
                  <w:proofErr w:type="spellStart"/>
                  <w:r w:rsidRPr="009E34A0">
                    <w:rPr>
                      <w:rFonts w:ascii="TH SarabunPSK" w:hAnsi="TH SarabunPSK" w:cs="TH SarabunPSK"/>
                      <w:color w:val="000000" w:themeColor="text1"/>
                      <w:sz w:val="32"/>
                      <w:szCs w:val="32"/>
                    </w:rPr>
                    <w:t>Planfin</w:t>
                  </w:r>
                  <w:proofErr w:type="spellEnd"/>
                  <w:r w:rsidRPr="009E34A0">
                    <w:rPr>
                      <w:rFonts w:ascii="TH SarabunPSK" w:hAnsi="TH SarabunPSK" w:cs="TH SarabunPSK"/>
                      <w:color w:val="000000" w:themeColor="text1"/>
                      <w:sz w:val="32"/>
                      <w:szCs w:val="32"/>
                    </w:rPr>
                    <w:t xml:space="preserve">) </w:t>
                  </w:r>
                  <w:r w:rsidRPr="009E34A0">
                    <w:rPr>
                      <w:rFonts w:ascii="TH SarabunPSK" w:hAnsi="TH SarabunPSK" w:cs="TH SarabunPSK"/>
                      <w:color w:val="000000" w:themeColor="text1"/>
                      <w:sz w:val="32"/>
                      <w:szCs w:val="32"/>
                    </w:rPr>
                    <w:br/>
                  </w:r>
                  <w:r w:rsidRPr="009E34A0">
                    <w:rPr>
                      <w:rFonts w:ascii="TH SarabunPSK" w:hAnsi="TH SarabunPSK" w:cs="TH SarabunPSK"/>
                      <w:color w:val="000000" w:themeColor="text1"/>
                      <w:sz w:val="32"/>
                      <w:szCs w:val="32"/>
                      <w:cs/>
                    </w:rPr>
                    <w:t>ที่มีความครบถ้วน ถูกต้อง สมบูรณ์</w:t>
                  </w:r>
                  <w:r w:rsidRPr="009E34A0">
                    <w:rPr>
                      <w:rFonts w:ascii="TH SarabunPSK" w:hAnsi="TH SarabunPSK" w:cs="TH SarabunPSK"/>
                      <w:color w:val="000000" w:themeColor="text1"/>
                      <w:sz w:val="32"/>
                      <w:szCs w:val="32"/>
                    </w:rPr>
                    <w:t xml:space="preserve"> </w:t>
                  </w:r>
                </w:p>
                <w:p w:rsidR="00D32FA4" w:rsidRPr="009E34A0" w:rsidRDefault="00D32FA4" w:rsidP="0004665E">
                  <w:pPr>
                    <w:pStyle w:val="ListParagraph"/>
                    <w:spacing w:after="0" w:line="240" w:lineRule="auto"/>
                    <w:ind w:left="0"/>
                    <w:jc w:val="center"/>
                    <w:rPr>
                      <w:rFonts w:ascii="TH SarabunPSK" w:hAnsi="TH SarabunPSK" w:cs="TH SarabunPSK"/>
                      <w:color w:val="000000" w:themeColor="text1"/>
                      <w:sz w:val="32"/>
                      <w:szCs w:val="32"/>
                      <w:cs/>
                    </w:rPr>
                  </w:pPr>
                  <w:r w:rsidRPr="009E34A0">
                    <w:rPr>
                      <w:rFonts w:ascii="TH SarabunPSK" w:hAnsi="TH SarabunPSK" w:cs="TH SarabunPSK"/>
                      <w:color w:val="000000" w:themeColor="text1"/>
                      <w:sz w:val="32"/>
                      <w:szCs w:val="32"/>
                      <w:cs/>
                    </w:rPr>
                    <w:t>ร้อยละ 100</w:t>
                  </w:r>
                </w:p>
              </w:tc>
              <w:tc>
                <w:tcPr>
                  <w:tcW w:w="1984" w:type="dxa"/>
                  <w:shd w:val="clear" w:color="auto" w:fill="auto"/>
                </w:tcPr>
                <w:p w:rsidR="00D32FA4" w:rsidRPr="009E34A0" w:rsidRDefault="00D32FA4" w:rsidP="0004665E">
                  <w:pPr>
                    <w:spacing w:after="0" w:line="240" w:lineRule="auto"/>
                    <w:jc w:val="center"/>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 xml:space="preserve">ร้อยละของหน่วยบริการประสบภาวะวิกฤติทางการเงิน </w:t>
                  </w:r>
                </w:p>
                <w:p w:rsidR="00D32FA4" w:rsidRPr="009E34A0" w:rsidRDefault="00D32FA4" w:rsidP="0004665E">
                  <w:pPr>
                    <w:spacing w:after="0" w:line="240" w:lineRule="auto"/>
                    <w:jc w:val="center"/>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ไม่เกินร้อยละ</w:t>
                  </w:r>
                  <w:r w:rsidRPr="009E34A0">
                    <w:rPr>
                      <w:rFonts w:ascii="TH SarabunPSK" w:hAnsi="TH SarabunPSK" w:cs="TH SarabunPSK"/>
                      <w:color w:val="000000" w:themeColor="text1"/>
                      <w:sz w:val="32"/>
                      <w:szCs w:val="32"/>
                    </w:rPr>
                    <w:t xml:space="preserve"> 6</w:t>
                  </w:r>
                </w:p>
                <w:p w:rsidR="00D32FA4" w:rsidRPr="009E34A0" w:rsidRDefault="00D32FA4" w:rsidP="0004665E">
                  <w:pPr>
                    <w:spacing w:after="0" w:line="240" w:lineRule="auto"/>
                    <w:jc w:val="center"/>
                    <w:rPr>
                      <w:rFonts w:ascii="TH SarabunPSK" w:hAnsi="TH SarabunPSK" w:cs="TH SarabunPSK"/>
                      <w:color w:val="000000" w:themeColor="text1"/>
                      <w:sz w:val="32"/>
                      <w:szCs w:val="32"/>
                    </w:rPr>
                  </w:pPr>
                </w:p>
              </w:tc>
              <w:tc>
                <w:tcPr>
                  <w:tcW w:w="1985" w:type="dxa"/>
                  <w:shd w:val="clear" w:color="auto" w:fill="auto"/>
                </w:tcPr>
                <w:p w:rsidR="00D32FA4" w:rsidRPr="009E34A0" w:rsidRDefault="00D32FA4" w:rsidP="0004665E">
                  <w:pPr>
                    <w:spacing w:after="0" w:line="240" w:lineRule="auto"/>
                    <w:jc w:val="center"/>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 xml:space="preserve">ร้อยละของหน่วยบริการประสบภาวะวิกฤติทางการเงิน </w:t>
                  </w:r>
                </w:p>
                <w:p w:rsidR="00D32FA4" w:rsidRPr="009E34A0" w:rsidRDefault="00D32FA4" w:rsidP="0004665E">
                  <w:pPr>
                    <w:spacing w:after="0" w:line="240" w:lineRule="auto"/>
                    <w:jc w:val="center"/>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ไม่เกินร้อยละ</w:t>
                  </w:r>
                  <w:r w:rsidRPr="009E34A0">
                    <w:rPr>
                      <w:rFonts w:ascii="TH SarabunPSK" w:hAnsi="TH SarabunPSK" w:cs="TH SarabunPSK"/>
                      <w:color w:val="000000" w:themeColor="text1"/>
                      <w:sz w:val="32"/>
                      <w:szCs w:val="32"/>
                    </w:rPr>
                    <w:t xml:space="preserve"> 6</w:t>
                  </w:r>
                </w:p>
                <w:p w:rsidR="00D32FA4" w:rsidRPr="009E34A0" w:rsidRDefault="00D32FA4" w:rsidP="0004665E">
                  <w:pPr>
                    <w:spacing w:after="0" w:line="240" w:lineRule="auto"/>
                    <w:jc w:val="center"/>
                    <w:rPr>
                      <w:rFonts w:ascii="TH SarabunPSK" w:hAnsi="TH SarabunPSK" w:cs="TH SarabunPSK"/>
                      <w:color w:val="000000" w:themeColor="text1"/>
                      <w:sz w:val="32"/>
                      <w:szCs w:val="32"/>
                    </w:rPr>
                  </w:pPr>
                </w:p>
              </w:tc>
              <w:tc>
                <w:tcPr>
                  <w:tcW w:w="1984" w:type="dxa"/>
                  <w:shd w:val="clear" w:color="auto" w:fill="auto"/>
                </w:tcPr>
                <w:p w:rsidR="00D32FA4" w:rsidRPr="009E34A0" w:rsidRDefault="00D32FA4" w:rsidP="0004665E">
                  <w:pPr>
                    <w:spacing w:after="0" w:line="240" w:lineRule="auto"/>
                    <w:jc w:val="center"/>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 xml:space="preserve">ร้อยละของหน่วยบริการประสบภาวะวิกฤติทางการเงิน </w:t>
                  </w:r>
                </w:p>
                <w:p w:rsidR="00D32FA4" w:rsidRPr="009E34A0" w:rsidRDefault="00D32FA4" w:rsidP="0004665E">
                  <w:pPr>
                    <w:spacing w:after="0" w:line="240" w:lineRule="auto"/>
                    <w:jc w:val="center"/>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ไม่เกินร้อยละ</w:t>
                  </w:r>
                  <w:r w:rsidRPr="009E34A0">
                    <w:rPr>
                      <w:rFonts w:ascii="TH SarabunPSK" w:hAnsi="TH SarabunPSK" w:cs="TH SarabunPSK"/>
                      <w:color w:val="000000" w:themeColor="text1"/>
                      <w:sz w:val="32"/>
                      <w:szCs w:val="32"/>
                    </w:rPr>
                    <w:t xml:space="preserve"> 6</w:t>
                  </w:r>
                </w:p>
                <w:p w:rsidR="00D32FA4" w:rsidRPr="009E34A0" w:rsidRDefault="00D32FA4" w:rsidP="0004665E">
                  <w:pPr>
                    <w:spacing w:after="0" w:line="240" w:lineRule="auto"/>
                    <w:jc w:val="center"/>
                    <w:rPr>
                      <w:rFonts w:ascii="TH SarabunPSK" w:hAnsi="TH SarabunPSK" w:cs="TH SarabunPSK"/>
                      <w:color w:val="000000" w:themeColor="text1"/>
                      <w:sz w:val="32"/>
                      <w:szCs w:val="32"/>
                    </w:rPr>
                  </w:pPr>
                </w:p>
              </w:tc>
            </w:tr>
          </w:tbl>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 xml:space="preserve">ปี 2562 </w:t>
            </w:r>
            <w:r w:rsidRPr="009E34A0">
              <w:rPr>
                <w:rFonts w:ascii="TH SarabunPSK" w:hAnsi="TH SarabunPSK" w:cs="TH SarabunPSK"/>
                <w:b/>
                <w:bCs/>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14"/>
              <w:gridCol w:w="1984"/>
              <w:gridCol w:w="1985"/>
              <w:gridCol w:w="1984"/>
            </w:tblGrid>
            <w:tr w:rsidR="00D32FA4" w:rsidRPr="009E34A0" w:rsidTr="0004665E">
              <w:trPr>
                <w:jc w:val="center"/>
              </w:trPr>
              <w:tc>
                <w:tcPr>
                  <w:tcW w:w="201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198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1985"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198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04665E">
              <w:trPr>
                <w:jc w:val="center"/>
              </w:trPr>
              <w:tc>
                <w:tcPr>
                  <w:tcW w:w="2014" w:type="dxa"/>
                  <w:shd w:val="clear" w:color="auto" w:fill="auto"/>
                </w:tcPr>
                <w:p w:rsidR="00D32FA4" w:rsidRPr="009E34A0" w:rsidRDefault="00D32FA4" w:rsidP="0004665E">
                  <w:pPr>
                    <w:pStyle w:val="ListParagraph"/>
                    <w:spacing w:after="0" w:line="240" w:lineRule="auto"/>
                    <w:ind w:left="0"/>
                    <w:jc w:val="center"/>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หน่วยบริการมีแผนทางการเงิน (</w:t>
                  </w:r>
                  <w:proofErr w:type="spellStart"/>
                  <w:r w:rsidRPr="009E34A0">
                    <w:rPr>
                      <w:rFonts w:ascii="TH SarabunPSK" w:hAnsi="TH SarabunPSK" w:cs="TH SarabunPSK"/>
                      <w:color w:val="000000" w:themeColor="text1"/>
                      <w:sz w:val="32"/>
                      <w:szCs w:val="32"/>
                    </w:rPr>
                    <w:t>Planfin</w:t>
                  </w:r>
                  <w:proofErr w:type="spellEnd"/>
                  <w:r w:rsidRPr="009E34A0">
                    <w:rPr>
                      <w:rFonts w:ascii="TH SarabunPSK" w:hAnsi="TH SarabunPSK" w:cs="TH SarabunPSK"/>
                      <w:color w:val="000000" w:themeColor="text1"/>
                      <w:sz w:val="32"/>
                      <w:szCs w:val="32"/>
                    </w:rPr>
                    <w:t xml:space="preserve">) </w:t>
                  </w:r>
                  <w:r w:rsidRPr="009E34A0">
                    <w:rPr>
                      <w:rFonts w:ascii="TH SarabunPSK" w:hAnsi="TH SarabunPSK" w:cs="TH SarabunPSK"/>
                      <w:color w:val="000000" w:themeColor="text1"/>
                      <w:sz w:val="32"/>
                      <w:szCs w:val="32"/>
                    </w:rPr>
                    <w:br/>
                  </w:r>
                  <w:r w:rsidRPr="009E34A0">
                    <w:rPr>
                      <w:rFonts w:ascii="TH SarabunPSK" w:hAnsi="TH SarabunPSK" w:cs="TH SarabunPSK"/>
                      <w:color w:val="000000" w:themeColor="text1"/>
                      <w:sz w:val="32"/>
                      <w:szCs w:val="32"/>
                      <w:cs/>
                    </w:rPr>
                    <w:t>ที่มีความครบถ้วน ถูกต้อง สมบูรณ์</w:t>
                  </w:r>
                  <w:r w:rsidRPr="009E34A0">
                    <w:rPr>
                      <w:rFonts w:ascii="TH SarabunPSK" w:hAnsi="TH SarabunPSK" w:cs="TH SarabunPSK"/>
                      <w:color w:val="000000" w:themeColor="text1"/>
                      <w:sz w:val="32"/>
                      <w:szCs w:val="32"/>
                    </w:rPr>
                    <w:t xml:space="preserve"> </w:t>
                  </w:r>
                </w:p>
                <w:p w:rsidR="00D32FA4" w:rsidRPr="009E34A0" w:rsidRDefault="00D32FA4" w:rsidP="0004665E">
                  <w:pPr>
                    <w:pStyle w:val="ListParagraph"/>
                    <w:spacing w:after="0" w:line="240" w:lineRule="auto"/>
                    <w:ind w:left="0"/>
                    <w:jc w:val="center"/>
                    <w:rPr>
                      <w:rFonts w:ascii="TH SarabunPSK" w:hAnsi="TH SarabunPSK" w:cs="TH SarabunPSK"/>
                      <w:color w:val="000000" w:themeColor="text1"/>
                      <w:sz w:val="32"/>
                      <w:szCs w:val="32"/>
                      <w:cs/>
                    </w:rPr>
                  </w:pPr>
                  <w:r w:rsidRPr="009E34A0">
                    <w:rPr>
                      <w:rFonts w:ascii="TH SarabunPSK" w:hAnsi="TH SarabunPSK" w:cs="TH SarabunPSK"/>
                      <w:color w:val="000000" w:themeColor="text1"/>
                      <w:sz w:val="32"/>
                      <w:szCs w:val="32"/>
                      <w:cs/>
                    </w:rPr>
                    <w:t>ร้อยละ 100</w:t>
                  </w:r>
                </w:p>
              </w:tc>
              <w:tc>
                <w:tcPr>
                  <w:tcW w:w="1984" w:type="dxa"/>
                  <w:shd w:val="clear" w:color="auto" w:fill="auto"/>
                </w:tcPr>
                <w:p w:rsidR="00D32FA4" w:rsidRPr="009E34A0" w:rsidRDefault="00D32FA4" w:rsidP="0004665E">
                  <w:pPr>
                    <w:spacing w:after="0" w:line="240" w:lineRule="auto"/>
                    <w:jc w:val="center"/>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 xml:space="preserve">ร้อยละของหน่วยบริการประสบภาวะวิกฤติทางการเงิน </w:t>
                  </w:r>
                </w:p>
                <w:p w:rsidR="00D32FA4" w:rsidRPr="009E34A0" w:rsidRDefault="00D32FA4" w:rsidP="0004665E">
                  <w:pPr>
                    <w:spacing w:after="0" w:line="240" w:lineRule="auto"/>
                    <w:jc w:val="center"/>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ไม่เกินร้อยละ</w:t>
                  </w:r>
                  <w:r w:rsidRPr="009E34A0">
                    <w:rPr>
                      <w:rFonts w:ascii="TH SarabunPSK" w:hAnsi="TH SarabunPSK" w:cs="TH SarabunPSK"/>
                      <w:color w:val="000000" w:themeColor="text1"/>
                      <w:sz w:val="32"/>
                      <w:szCs w:val="32"/>
                    </w:rPr>
                    <w:t xml:space="preserve"> 4</w:t>
                  </w:r>
                </w:p>
              </w:tc>
              <w:tc>
                <w:tcPr>
                  <w:tcW w:w="1985" w:type="dxa"/>
                  <w:shd w:val="clear" w:color="auto" w:fill="auto"/>
                </w:tcPr>
                <w:p w:rsidR="00D32FA4" w:rsidRPr="009E34A0" w:rsidRDefault="00D32FA4" w:rsidP="0004665E">
                  <w:pPr>
                    <w:spacing w:after="0" w:line="240" w:lineRule="auto"/>
                    <w:jc w:val="center"/>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 xml:space="preserve">ร้อยละของหน่วยบริการประสบภาวะวิกฤติทางการเงิน </w:t>
                  </w:r>
                </w:p>
                <w:p w:rsidR="00D32FA4" w:rsidRPr="009E34A0" w:rsidRDefault="00D32FA4" w:rsidP="0004665E">
                  <w:pPr>
                    <w:spacing w:after="0" w:line="240" w:lineRule="auto"/>
                    <w:jc w:val="center"/>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ไม่เกินร้อยละ</w:t>
                  </w:r>
                  <w:r w:rsidRPr="009E34A0">
                    <w:rPr>
                      <w:rFonts w:ascii="TH SarabunPSK" w:hAnsi="TH SarabunPSK" w:cs="TH SarabunPSK"/>
                      <w:color w:val="000000" w:themeColor="text1"/>
                      <w:sz w:val="32"/>
                      <w:szCs w:val="32"/>
                    </w:rPr>
                    <w:t xml:space="preserve"> 4</w:t>
                  </w:r>
                </w:p>
              </w:tc>
              <w:tc>
                <w:tcPr>
                  <w:tcW w:w="1984" w:type="dxa"/>
                  <w:shd w:val="clear" w:color="auto" w:fill="auto"/>
                </w:tcPr>
                <w:p w:rsidR="00D32FA4" w:rsidRPr="009E34A0" w:rsidRDefault="00D32FA4" w:rsidP="0004665E">
                  <w:pPr>
                    <w:spacing w:after="0" w:line="240" w:lineRule="auto"/>
                    <w:jc w:val="center"/>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 xml:space="preserve">ร้อยละของหน่วยบริการประสบภาวะวิกฤติทางการเงิน </w:t>
                  </w:r>
                </w:p>
                <w:p w:rsidR="00D32FA4" w:rsidRPr="009E34A0" w:rsidRDefault="00D32FA4" w:rsidP="0004665E">
                  <w:pPr>
                    <w:spacing w:after="0" w:line="240" w:lineRule="auto"/>
                    <w:jc w:val="center"/>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ไม่เกินร้อยละ</w:t>
                  </w:r>
                  <w:r w:rsidRPr="009E34A0">
                    <w:rPr>
                      <w:rFonts w:ascii="TH SarabunPSK" w:hAnsi="TH SarabunPSK" w:cs="TH SarabunPSK"/>
                      <w:color w:val="000000" w:themeColor="text1"/>
                      <w:sz w:val="32"/>
                      <w:szCs w:val="32"/>
                    </w:rPr>
                    <w:t xml:space="preserve"> 4</w:t>
                  </w:r>
                </w:p>
              </w:tc>
            </w:tr>
          </w:tbl>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 xml:space="preserve">ปี 2563 </w:t>
            </w:r>
            <w:r w:rsidRPr="009E34A0">
              <w:rPr>
                <w:rFonts w:ascii="TH SarabunPSK" w:hAnsi="TH SarabunPSK" w:cs="TH SarabunPSK"/>
                <w:b/>
                <w:bCs/>
                <w:sz w:val="32"/>
                <w:szCs w:val="32"/>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14"/>
              <w:gridCol w:w="1984"/>
              <w:gridCol w:w="1985"/>
              <w:gridCol w:w="1984"/>
            </w:tblGrid>
            <w:tr w:rsidR="00D32FA4" w:rsidRPr="009E34A0" w:rsidTr="0004665E">
              <w:trPr>
                <w:jc w:val="center"/>
              </w:trPr>
              <w:tc>
                <w:tcPr>
                  <w:tcW w:w="201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198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1985"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198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04665E">
              <w:trPr>
                <w:jc w:val="center"/>
              </w:trPr>
              <w:tc>
                <w:tcPr>
                  <w:tcW w:w="2014" w:type="dxa"/>
                  <w:shd w:val="clear" w:color="auto" w:fill="auto"/>
                </w:tcPr>
                <w:p w:rsidR="00D32FA4" w:rsidRPr="009E34A0" w:rsidRDefault="00D32FA4" w:rsidP="0004665E">
                  <w:pPr>
                    <w:pStyle w:val="ListParagraph"/>
                    <w:spacing w:after="0" w:line="240" w:lineRule="auto"/>
                    <w:ind w:left="0"/>
                    <w:jc w:val="center"/>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หน่วยบริการมีแผนทางการเงิน (</w:t>
                  </w:r>
                  <w:proofErr w:type="spellStart"/>
                  <w:r w:rsidRPr="009E34A0">
                    <w:rPr>
                      <w:rFonts w:ascii="TH SarabunPSK" w:hAnsi="TH SarabunPSK" w:cs="TH SarabunPSK"/>
                      <w:color w:val="000000" w:themeColor="text1"/>
                      <w:sz w:val="32"/>
                      <w:szCs w:val="32"/>
                    </w:rPr>
                    <w:t>Planfin</w:t>
                  </w:r>
                  <w:proofErr w:type="spellEnd"/>
                  <w:r w:rsidRPr="009E34A0">
                    <w:rPr>
                      <w:rFonts w:ascii="TH SarabunPSK" w:hAnsi="TH SarabunPSK" w:cs="TH SarabunPSK"/>
                      <w:color w:val="000000" w:themeColor="text1"/>
                      <w:sz w:val="32"/>
                      <w:szCs w:val="32"/>
                    </w:rPr>
                    <w:t xml:space="preserve">) </w:t>
                  </w:r>
                  <w:r w:rsidRPr="009E34A0">
                    <w:rPr>
                      <w:rFonts w:ascii="TH SarabunPSK" w:hAnsi="TH SarabunPSK" w:cs="TH SarabunPSK"/>
                      <w:color w:val="000000" w:themeColor="text1"/>
                      <w:sz w:val="32"/>
                      <w:szCs w:val="32"/>
                    </w:rPr>
                    <w:br/>
                  </w:r>
                  <w:r w:rsidRPr="009E34A0">
                    <w:rPr>
                      <w:rFonts w:ascii="TH SarabunPSK" w:hAnsi="TH SarabunPSK" w:cs="TH SarabunPSK"/>
                      <w:color w:val="000000" w:themeColor="text1"/>
                      <w:sz w:val="32"/>
                      <w:szCs w:val="32"/>
                      <w:cs/>
                    </w:rPr>
                    <w:t>ที่มีความครบถ้วน ถูกต้อง สมบูรณ์</w:t>
                  </w:r>
                  <w:r w:rsidRPr="009E34A0">
                    <w:rPr>
                      <w:rFonts w:ascii="TH SarabunPSK" w:hAnsi="TH SarabunPSK" w:cs="TH SarabunPSK"/>
                      <w:color w:val="000000" w:themeColor="text1"/>
                      <w:sz w:val="32"/>
                      <w:szCs w:val="32"/>
                    </w:rPr>
                    <w:t xml:space="preserve"> </w:t>
                  </w:r>
                </w:p>
                <w:p w:rsidR="00D32FA4" w:rsidRPr="009E34A0" w:rsidRDefault="00D32FA4" w:rsidP="0004665E">
                  <w:pPr>
                    <w:pStyle w:val="ListParagraph"/>
                    <w:spacing w:after="0" w:line="240" w:lineRule="auto"/>
                    <w:ind w:left="0"/>
                    <w:jc w:val="center"/>
                    <w:rPr>
                      <w:rFonts w:ascii="TH SarabunPSK" w:hAnsi="TH SarabunPSK" w:cs="TH SarabunPSK"/>
                      <w:color w:val="000000" w:themeColor="text1"/>
                      <w:sz w:val="32"/>
                      <w:szCs w:val="32"/>
                      <w:cs/>
                    </w:rPr>
                  </w:pPr>
                  <w:r w:rsidRPr="009E34A0">
                    <w:rPr>
                      <w:rFonts w:ascii="TH SarabunPSK" w:hAnsi="TH SarabunPSK" w:cs="TH SarabunPSK"/>
                      <w:color w:val="000000" w:themeColor="text1"/>
                      <w:sz w:val="32"/>
                      <w:szCs w:val="32"/>
                      <w:cs/>
                    </w:rPr>
                    <w:t>ร้อยละ 100</w:t>
                  </w:r>
                </w:p>
              </w:tc>
              <w:tc>
                <w:tcPr>
                  <w:tcW w:w="1984" w:type="dxa"/>
                  <w:shd w:val="clear" w:color="auto" w:fill="auto"/>
                </w:tcPr>
                <w:p w:rsidR="00D32FA4" w:rsidRPr="009E34A0" w:rsidRDefault="00D32FA4" w:rsidP="0004665E">
                  <w:pPr>
                    <w:spacing w:after="0" w:line="240" w:lineRule="auto"/>
                    <w:jc w:val="center"/>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 xml:space="preserve">ร้อยละของหน่วยบริการประสบภาวะวิกฤติทางการเงิน </w:t>
                  </w:r>
                </w:p>
                <w:p w:rsidR="00D32FA4" w:rsidRPr="009E34A0" w:rsidRDefault="00D32FA4" w:rsidP="0004665E">
                  <w:pPr>
                    <w:spacing w:after="0" w:line="240" w:lineRule="auto"/>
                    <w:jc w:val="center"/>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ไม่เกินร้อยละ</w:t>
                  </w:r>
                  <w:r w:rsidRPr="009E34A0">
                    <w:rPr>
                      <w:rFonts w:ascii="TH SarabunPSK" w:hAnsi="TH SarabunPSK" w:cs="TH SarabunPSK"/>
                      <w:color w:val="000000" w:themeColor="text1"/>
                      <w:sz w:val="32"/>
                      <w:szCs w:val="32"/>
                    </w:rPr>
                    <w:t xml:space="preserve"> 2</w:t>
                  </w:r>
                </w:p>
              </w:tc>
              <w:tc>
                <w:tcPr>
                  <w:tcW w:w="1985" w:type="dxa"/>
                  <w:shd w:val="clear" w:color="auto" w:fill="auto"/>
                </w:tcPr>
                <w:p w:rsidR="00D32FA4" w:rsidRPr="009E34A0" w:rsidRDefault="00D32FA4" w:rsidP="0004665E">
                  <w:pPr>
                    <w:spacing w:after="0" w:line="240" w:lineRule="auto"/>
                    <w:jc w:val="center"/>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 xml:space="preserve">ร้อยละของหน่วยบริการประสบภาวะวิกฤติทางการเงิน </w:t>
                  </w:r>
                </w:p>
                <w:p w:rsidR="00D32FA4" w:rsidRPr="009E34A0" w:rsidRDefault="00D32FA4" w:rsidP="0004665E">
                  <w:pPr>
                    <w:spacing w:after="0" w:line="240" w:lineRule="auto"/>
                    <w:jc w:val="center"/>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ไม่เกินร้อยละ</w:t>
                  </w:r>
                  <w:r w:rsidRPr="009E34A0">
                    <w:rPr>
                      <w:rFonts w:ascii="TH SarabunPSK" w:hAnsi="TH SarabunPSK" w:cs="TH SarabunPSK"/>
                      <w:color w:val="000000" w:themeColor="text1"/>
                      <w:sz w:val="32"/>
                      <w:szCs w:val="32"/>
                    </w:rPr>
                    <w:t xml:space="preserve"> 2</w:t>
                  </w:r>
                </w:p>
              </w:tc>
              <w:tc>
                <w:tcPr>
                  <w:tcW w:w="1984" w:type="dxa"/>
                  <w:shd w:val="clear" w:color="auto" w:fill="auto"/>
                </w:tcPr>
                <w:p w:rsidR="00D32FA4" w:rsidRPr="009E34A0" w:rsidRDefault="00D32FA4" w:rsidP="0004665E">
                  <w:pPr>
                    <w:spacing w:after="0" w:line="240" w:lineRule="auto"/>
                    <w:jc w:val="center"/>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 xml:space="preserve">ร้อยละของหน่วยบริการประสบภาวะวิกฤติทางการเงิน </w:t>
                  </w:r>
                </w:p>
                <w:p w:rsidR="00D32FA4" w:rsidRPr="009E34A0" w:rsidRDefault="00D32FA4" w:rsidP="0004665E">
                  <w:pPr>
                    <w:spacing w:after="0" w:line="240" w:lineRule="auto"/>
                    <w:jc w:val="center"/>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ไม่เกินร้อยละ</w:t>
                  </w:r>
                  <w:r w:rsidRPr="009E34A0">
                    <w:rPr>
                      <w:rFonts w:ascii="TH SarabunPSK" w:hAnsi="TH SarabunPSK" w:cs="TH SarabunPSK"/>
                      <w:color w:val="000000" w:themeColor="text1"/>
                      <w:sz w:val="32"/>
                      <w:szCs w:val="32"/>
                    </w:rPr>
                    <w:t xml:space="preserve"> 2</w:t>
                  </w:r>
                </w:p>
              </w:tc>
            </w:tr>
          </w:tbl>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 xml:space="preserve">ปี 2564 </w:t>
            </w:r>
            <w:r w:rsidRPr="009E34A0">
              <w:rPr>
                <w:rFonts w:ascii="TH SarabunPSK" w:hAnsi="TH SarabunPSK" w:cs="TH SarabunPSK"/>
                <w:b/>
                <w:bCs/>
                <w:sz w:val="32"/>
                <w:szCs w:val="32"/>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14"/>
              <w:gridCol w:w="1984"/>
              <w:gridCol w:w="1985"/>
              <w:gridCol w:w="1984"/>
            </w:tblGrid>
            <w:tr w:rsidR="00D32FA4" w:rsidRPr="009E34A0" w:rsidTr="0004665E">
              <w:trPr>
                <w:jc w:val="center"/>
              </w:trPr>
              <w:tc>
                <w:tcPr>
                  <w:tcW w:w="201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lastRenderedPageBreak/>
                    <w:t>รอบ 3 เดือน</w:t>
                  </w:r>
                </w:p>
              </w:tc>
              <w:tc>
                <w:tcPr>
                  <w:tcW w:w="198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1985"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198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04665E">
              <w:trPr>
                <w:jc w:val="center"/>
              </w:trPr>
              <w:tc>
                <w:tcPr>
                  <w:tcW w:w="2014" w:type="dxa"/>
                  <w:shd w:val="clear" w:color="auto" w:fill="auto"/>
                </w:tcPr>
                <w:p w:rsidR="00D32FA4" w:rsidRPr="009E34A0" w:rsidRDefault="00D32FA4" w:rsidP="0004665E">
                  <w:pPr>
                    <w:pStyle w:val="ListParagraph"/>
                    <w:spacing w:after="0" w:line="240" w:lineRule="auto"/>
                    <w:ind w:left="0"/>
                    <w:jc w:val="center"/>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หน่วยบริการมีแผนทางการเงิน (</w:t>
                  </w:r>
                  <w:proofErr w:type="spellStart"/>
                  <w:r w:rsidRPr="009E34A0">
                    <w:rPr>
                      <w:rFonts w:ascii="TH SarabunPSK" w:hAnsi="TH SarabunPSK" w:cs="TH SarabunPSK"/>
                      <w:color w:val="000000" w:themeColor="text1"/>
                      <w:sz w:val="32"/>
                      <w:szCs w:val="32"/>
                    </w:rPr>
                    <w:t>Planfin</w:t>
                  </w:r>
                  <w:proofErr w:type="spellEnd"/>
                  <w:r w:rsidRPr="009E34A0">
                    <w:rPr>
                      <w:rFonts w:ascii="TH SarabunPSK" w:hAnsi="TH SarabunPSK" w:cs="TH SarabunPSK"/>
                      <w:color w:val="000000" w:themeColor="text1"/>
                      <w:sz w:val="32"/>
                      <w:szCs w:val="32"/>
                    </w:rPr>
                    <w:t xml:space="preserve">) </w:t>
                  </w:r>
                  <w:r w:rsidRPr="009E34A0">
                    <w:rPr>
                      <w:rFonts w:ascii="TH SarabunPSK" w:hAnsi="TH SarabunPSK" w:cs="TH SarabunPSK"/>
                      <w:color w:val="000000" w:themeColor="text1"/>
                      <w:sz w:val="32"/>
                      <w:szCs w:val="32"/>
                    </w:rPr>
                    <w:br/>
                  </w:r>
                  <w:r w:rsidRPr="009E34A0">
                    <w:rPr>
                      <w:rFonts w:ascii="TH SarabunPSK" w:hAnsi="TH SarabunPSK" w:cs="TH SarabunPSK"/>
                      <w:color w:val="000000" w:themeColor="text1"/>
                      <w:sz w:val="32"/>
                      <w:szCs w:val="32"/>
                      <w:cs/>
                    </w:rPr>
                    <w:t>ที่มีความครบถ้วน ถูกต้อง สมบูรณ์</w:t>
                  </w:r>
                  <w:r w:rsidRPr="009E34A0">
                    <w:rPr>
                      <w:rFonts w:ascii="TH SarabunPSK" w:hAnsi="TH SarabunPSK" w:cs="TH SarabunPSK"/>
                      <w:color w:val="000000" w:themeColor="text1"/>
                      <w:sz w:val="32"/>
                      <w:szCs w:val="32"/>
                    </w:rPr>
                    <w:t xml:space="preserve"> </w:t>
                  </w:r>
                </w:p>
                <w:p w:rsidR="00D32FA4" w:rsidRPr="009E34A0" w:rsidRDefault="00D32FA4" w:rsidP="0004665E">
                  <w:pPr>
                    <w:pStyle w:val="ListParagraph"/>
                    <w:spacing w:after="0" w:line="240" w:lineRule="auto"/>
                    <w:ind w:left="0"/>
                    <w:jc w:val="center"/>
                    <w:rPr>
                      <w:rFonts w:ascii="TH SarabunPSK" w:hAnsi="TH SarabunPSK" w:cs="TH SarabunPSK"/>
                      <w:color w:val="000000" w:themeColor="text1"/>
                      <w:sz w:val="32"/>
                      <w:szCs w:val="32"/>
                      <w:cs/>
                    </w:rPr>
                  </w:pPr>
                  <w:r w:rsidRPr="009E34A0">
                    <w:rPr>
                      <w:rFonts w:ascii="TH SarabunPSK" w:hAnsi="TH SarabunPSK" w:cs="TH SarabunPSK"/>
                      <w:color w:val="000000" w:themeColor="text1"/>
                      <w:sz w:val="32"/>
                      <w:szCs w:val="32"/>
                      <w:cs/>
                    </w:rPr>
                    <w:t>ร้อยละ 100</w:t>
                  </w:r>
                </w:p>
              </w:tc>
              <w:tc>
                <w:tcPr>
                  <w:tcW w:w="1984" w:type="dxa"/>
                  <w:shd w:val="clear" w:color="auto" w:fill="auto"/>
                </w:tcPr>
                <w:p w:rsidR="00D32FA4" w:rsidRPr="009E34A0" w:rsidRDefault="00D32FA4" w:rsidP="0004665E">
                  <w:pPr>
                    <w:spacing w:after="0" w:line="240" w:lineRule="auto"/>
                    <w:jc w:val="center"/>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 xml:space="preserve">ร้อยละของหน่วยบริการประสบภาวะวิกฤติทางการเงิน </w:t>
                  </w:r>
                </w:p>
                <w:p w:rsidR="00D32FA4" w:rsidRPr="009E34A0" w:rsidRDefault="00D32FA4" w:rsidP="0004665E">
                  <w:pPr>
                    <w:spacing w:after="0" w:line="240" w:lineRule="auto"/>
                    <w:jc w:val="center"/>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ร้อยละ</w:t>
                  </w:r>
                  <w:r w:rsidRPr="009E34A0">
                    <w:rPr>
                      <w:rFonts w:ascii="TH SarabunPSK" w:hAnsi="TH SarabunPSK" w:cs="TH SarabunPSK"/>
                      <w:color w:val="000000" w:themeColor="text1"/>
                      <w:sz w:val="32"/>
                      <w:szCs w:val="32"/>
                    </w:rPr>
                    <w:t xml:space="preserve"> 0</w:t>
                  </w:r>
                </w:p>
              </w:tc>
              <w:tc>
                <w:tcPr>
                  <w:tcW w:w="1985" w:type="dxa"/>
                  <w:shd w:val="clear" w:color="auto" w:fill="auto"/>
                </w:tcPr>
                <w:p w:rsidR="00D32FA4" w:rsidRPr="009E34A0" w:rsidRDefault="00D32FA4" w:rsidP="0004665E">
                  <w:pPr>
                    <w:spacing w:after="0" w:line="240" w:lineRule="auto"/>
                    <w:jc w:val="center"/>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 xml:space="preserve">ร้อยละของหน่วยบริการประสบภาวะวิกฤติทางการเงิน </w:t>
                  </w:r>
                </w:p>
                <w:p w:rsidR="00D32FA4" w:rsidRPr="009E34A0" w:rsidRDefault="00D32FA4" w:rsidP="0004665E">
                  <w:pPr>
                    <w:spacing w:after="0" w:line="240" w:lineRule="auto"/>
                    <w:jc w:val="center"/>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ร้อยละ</w:t>
                  </w:r>
                  <w:r w:rsidRPr="009E34A0">
                    <w:rPr>
                      <w:rFonts w:ascii="TH SarabunPSK" w:hAnsi="TH SarabunPSK" w:cs="TH SarabunPSK"/>
                      <w:color w:val="000000" w:themeColor="text1"/>
                      <w:sz w:val="32"/>
                      <w:szCs w:val="32"/>
                    </w:rPr>
                    <w:t xml:space="preserve"> 0</w:t>
                  </w:r>
                </w:p>
              </w:tc>
              <w:tc>
                <w:tcPr>
                  <w:tcW w:w="1984" w:type="dxa"/>
                  <w:shd w:val="clear" w:color="auto" w:fill="auto"/>
                </w:tcPr>
                <w:p w:rsidR="00D32FA4" w:rsidRPr="009E34A0" w:rsidRDefault="00D32FA4" w:rsidP="0004665E">
                  <w:pPr>
                    <w:spacing w:after="0" w:line="240" w:lineRule="auto"/>
                    <w:jc w:val="center"/>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rPr>
                    <w:t xml:space="preserve"> </w:t>
                  </w:r>
                  <w:r w:rsidRPr="009E34A0">
                    <w:rPr>
                      <w:rFonts w:ascii="TH SarabunPSK" w:hAnsi="TH SarabunPSK" w:cs="TH SarabunPSK"/>
                      <w:color w:val="000000" w:themeColor="text1"/>
                      <w:sz w:val="32"/>
                      <w:szCs w:val="32"/>
                      <w:cs/>
                    </w:rPr>
                    <w:t xml:space="preserve">ร้อยละของหน่วยบริการประสบภาวะวิกฤติทางการเงิน </w:t>
                  </w:r>
                </w:p>
                <w:p w:rsidR="00D32FA4" w:rsidRPr="009E34A0" w:rsidRDefault="00D32FA4" w:rsidP="0004665E">
                  <w:pPr>
                    <w:spacing w:after="0" w:line="240" w:lineRule="auto"/>
                    <w:jc w:val="center"/>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ร้อยละ</w:t>
                  </w:r>
                  <w:r w:rsidRPr="009E34A0">
                    <w:rPr>
                      <w:rFonts w:ascii="TH SarabunPSK" w:hAnsi="TH SarabunPSK" w:cs="TH SarabunPSK"/>
                      <w:color w:val="000000" w:themeColor="text1"/>
                      <w:sz w:val="32"/>
                      <w:szCs w:val="32"/>
                    </w:rPr>
                    <w:t xml:space="preserve"> 0</w:t>
                  </w:r>
                </w:p>
              </w:tc>
            </w:tr>
          </w:tbl>
          <w:p w:rsidR="00D32FA4" w:rsidRPr="009E34A0" w:rsidRDefault="00D32FA4" w:rsidP="0004665E">
            <w:pPr>
              <w:spacing w:after="0" w:line="240" w:lineRule="auto"/>
              <w:rPr>
                <w:rFonts w:ascii="TH SarabunPSK" w:hAnsi="TH SarabunPSK" w:cs="TH SarabunPSK"/>
                <w:b/>
                <w:bCs/>
                <w:sz w:val="32"/>
                <w:szCs w:val="32"/>
              </w:rPr>
            </w:pP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lastRenderedPageBreak/>
              <w:t xml:space="preserve">วิธีการประเมินผล : </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jc w:val="thaiDistribute"/>
              <w:rPr>
                <w:rFonts w:ascii="TH SarabunPSK" w:hAnsi="TH SarabunPSK" w:cs="TH SarabunPSK"/>
                <w:sz w:val="32"/>
                <w:szCs w:val="32"/>
                <w:cs/>
              </w:rPr>
            </w:pPr>
            <w:r w:rsidRPr="009E34A0">
              <w:rPr>
                <w:rFonts w:ascii="TH SarabunPSK" w:hAnsi="TH SarabunPSK" w:cs="TH SarabunPSK"/>
                <w:sz w:val="32"/>
                <w:szCs w:val="32"/>
                <w:cs/>
              </w:rPr>
              <w:t>การวัด/วิเคราะห์</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 xml:space="preserve">เอกสารสนับสนุน : </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cs/>
              </w:rPr>
              <w:t>รายงานหน่วยบริการสังกัดสำนักงานปลัดกระทรวงสาธารณสุขที่ประสบภาวะวิกฤติทางการเงิน</w:t>
            </w:r>
          </w:p>
        </w:tc>
      </w:tr>
      <w:tr w:rsidR="00D32FA4" w:rsidRPr="009E34A0" w:rsidTr="0004665E">
        <w:trPr>
          <w:trHeight w:val="1069"/>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รายละเอียดข้อมูลพื้นฐาน</w:t>
            </w:r>
          </w:p>
        </w:tc>
        <w:tc>
          <w:tcPr>
            <w:tcW w:w="7655" w:type="dxa"/>
            <w:tcBorders>
              <w:top w:val="single" w:sz="4" w:space="0" w:color="auto"/>
              <w:left w:val="single" w:sz="4" w:space="0" w:color="auto"/>
              <w:bottom w:val="single" w:sz="4" w:space="0" w:color="auto"/>
              <w:right w:val="single" w:sz="4" w:space="0" w:color="auto"/>
            </w:tcBorders>
          </w:tcPr>
          <w:tbl>
            <w:tblPr>
              <w:tblW w:w="713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11"/>
              <w:gridCol w:w="912"/>
              <w:gridCol w:w="1212"/>
              <w:gridCol w:w="1212"/>
              <w:gridCol w:w="1221"/>
              <w:gridCol w:w="1063"/>
            </w:tblGrid>
            <w:tr w:rsidR="00D32FA4" w:rsidRPr="009E34A0" w:rsidTr="0098224E">
              <w:trPr>
                <w:trHeight w:val="376"/>
                <w:jc w:val="center"/>
              </w:trPr>
              <w:tc>
                <w:tcPr>
                  <w:tcW w:w="1511" w:type="dxa"/>
                  <w:vMerge w:val="restart"/>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rPr>
                    <w:t>Baseline data</w:t>
                  </w:r>
                </w:p>
              </w:tc>
              <w:tc>
                <w:tcPr>
                  <w:tcW w:w="912" w:type="dxa"/>
                  <w:vMerge w:val="restart"/>
                </w:tcPr>
                <w:p w:rsidR="00D32FA4" w:rsidRPr="009E34A0" w:rsidRDefault="00D32FA4" w:rsidP="0004665E">
                  <w:pPr>
                    <w:spacing w:after="0" w:line="240" w:lineRule="auto"/>
                    <w:jc w:val="center"/>
                    <w:rPr>
                      <w:rFonts w:ascii="TH SarabunPSK" w:hAnsi="TH SarabunPSK" w:cs="TH SarabunPSK"/>
                      <w:b/>
                      <w:bCs/>
                      <w:sz w:val="32"/>
                      <w:szCs w:val="32"/>
                      <w:cs/>
                    </w:rPr>
                  </w:pPr>
                  <w:r w:rsidRPr="009E34A0">
                    <w:rPr>
                      <w:rFonts w:ascii="TH SarabunPSK" w:hAnsi="TH SarabunPSK" w:cs="TH SarabunPSK"/>
                      <w:b/>
                      <w:bCs/>
                      <w:sz w:val="32"/>
                      <w:szCs w:val="32"/>
                      <w:cs/>
                    </w:rPr>
                    <w:t>หน่วยวัด</w:t>
                  </w:r>
                </w:p>
              </w:tc>
              <w:tc>
                <w:tcPr>
                  <w:tcW w:w="4708" w:type="dxa"/>
                  <w:gridSpan w:val="4"/>
                  <w:tcBorders>
                    <w:right w:val="single" w:sz="4" w:space="0" w:color="auto"/>
                  </w:tcBorders>
                </w:tcPr>
                <w:p w:rsidR="00D32FA4" w:rsidRPr="009E34A0" w:rsidRDefault="00D32FA4" w:rsidP="0004665E">
                  <w:pPr>
                    <w:spacing w:after="0" w:line="240" w:lineRule="auto"/>
                    <w:jc w:val="center"/>
                    <w:rPr>
                      <w:rFonts w:ascii="TH SarabunPSK" w:hAnsi="TH SarabunPSK" w:cs="TH SarabunPSK"/>
                      <w:b/>
                      <w:bCs/>
                      <w:sz w:val="32"/>
                      <w:szCs w:val="32"/>
                      <w:cs/>
                    </w:rPr>
                  </w:pPr>
                  <w:r w:rsidRPr="009E34A0">
                    <w:rPr>
                      <w:rFonts w:ascii="TH SarabunPSK" w:hAnsi="TH SarabunPSK" w:cs="TH SarabunPSK"/>
                      <w:b/>
                      <w:bCs/>
                      <w:sz w:val="32"/>
                      <w:szCs w:val="32"/>
                      <w:cs/>
                    </w:rPr>
                    <w:t>ผลการดำเนินงานในรอบปีงบประมาณ พ.ศ.</w:t>
                  </w:r>
                </w:p>
              </w:tc>
            </w:tr>
            <w:tr w:rsidR="00D32FA4" w:rsidRPr="009E34A0" w:rsidTr="0098224E">
              <w:trPr>
                <w:trHeight w:val="376"/>
                <w:jc w:val="center"/>
              </w:trPr>
              <w:tc>
                <w:tcPr>
                  <w:tcW w:w="1511" w:type="dxa"/>
                  <w:vMerge/>
                </w:tcPr>
                <w:p w:rsidR="00D32FA4" w:rsidRPr="009E34A0" w:rsidRDefault="00D32FA4" w:rsidP="0004665E">
                  <w:pPr>
                    <w:spacing w:after="0" w:line="240" w:lineRule="auto"/>
                    <w:jc w:val="center"/>
                    <w:rPr>
                      <w:rFonts w:ascii="TH SarabunPSK" w:hAnsi="TH SarabunPSK" w:cs="TH SarabunPSK"/>
                      <w:b/>
                      <w:bCs/>
                      <w:sz w:val="32"/>
                      <w:szCs w:val="32"/>
                    </w:rPr>
                  </w:pPr>
                </w:p>
              </w:tc>
              <w:tc>
                <w:tcPr>
                  <w:tcW w:w="912" w:type="dxa"/>
                  <w:vMerge/>
                </w:tcPr>
                <w:p w:rsidR="00D32FA4" w:rsidRPr="009E34A0" w:rsidRDefault="00D32FA4" w:rsidP="0004665E">
                  <w:pPr>
                    <w:spacing w:after="0" w:line="240" w:lineRule="auto"/>
                    <w:jc w:val="center"/>
                    <w:rPr>
                      <w:rFonts w:ascii="TH SarabunPSK" w:hAnsi="TH SarabunPSK" w:cs="TH SarabunPSK"/>
                      <w:b/>
                      <w:bCs/>
                      <w:sz w:val="32"/>
                      <w:szCs w:val="32"/>
                    </w:rPr>
                  </w:pPr>
                </w:p>
              </w:tc>
              <w:tc>
                <w:tcPr>
                  <w:tcW w:w="1212"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2557</w:t>
                  </w:r>
                </w:p>
              </w:tc>
              <w:tc>
                <w:tcPr>
                  <w:tcW w:w="1212"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2558</w:t>
                  </w:r>
                </w:p>
              </w:tc>
              <w:tc>
                <w:tcPr>
                  <w:tcW w:w="1221" w:type="dxa"/>
                  <w:tcBorders>
                    <w:right w:val="single" w:sz="4" w:space="0" w:color="auto"/>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2559</w:t>
                  </w:r>
                </w:p>
              </w:tc>
              <w:tc>
                <w:tcPr>
                  <w:tcW w:w="1063" w:type="dxa"/>
                  <w:tcBorders>
                    <w:right w:val="single" w:sz="4" w:space="0" w:color="auto"/>
                  </w:tcBorders>
                </w:tcPr>
                <w:p w:rsidR="00D32FA4" w:rsidRPr="009E34A0" w:rsidRDefault="00D32FA4" w:rsidP="0004665E">
                  <w:pPr>
                    <w:spacing w:after="0" w:line="240" w:lineRule="auto"/>
                    <w:jc w:val="center"/>
                    <w:rPr>
                      <w:rFonts w:ascii="TH SarabunPSK" w:hAnsi="TH SarabunPSK" w:cs="TH SarabunPSK"/>
                      <w:b/>
                      <w:bCs/>
                      <w:sz w:val="32"/>
                      <w:szCs w:val="32"/>
                      <w:cs/>
                    </w:rPr>
                  </w:pPr>
                  <w:r w:rsidRPr="009E34A0">
                    <w:rPr>
                      <w:rFonts w:ascii="TH SarabunPSK" w:hAnsi="TH SarabunPSK" w:cs="TH SarabunPSK"/>
                      <w:b/>
                      <w:bCs/>
                      <w:sz w:val="32"/>
                      <w:szCs w:val="32"/>
                      <w:cs/>
                    </w:rPr>
                    <w:t>2560</w:t>
                  </w:r>
                </w:p>
              </w:tc>
            </w:tr>
            <w:tr w:rsidR="00D32FA4" w:rsidRPr="009E34A0" w:rsidTr="0098224E">
              <w:trPr>
                <w:trHeight w:val="1691"/>
                <w:jc w:val="center"/>
              </w:trPr>
              <w:tc>
                <w:tcPr>
                  <w:tcW w:w="1511" w:type="dxa"/>
                </w:tcPr>
                <w:p w:rsidR="00D32FA4" w:rsidRPr="009E34A0" w:rsidRDefault="00D32FA4" w:rsidP="0004665E">
                  <w:pPr>
                    <w:spacing w:after="0" w:line="240" w:lineRule="auto"/>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หน่วยบริการสังกัดสำนักงานปลัดกระทรวงสาธารณสุขที่ประสบภาวะวิกฤติทางการเงิน</w:t>
                  </w:r>
                </w:p>
              </w:tc>
              <w:tc>
                <w:tcPr>
                  <w:tcW w:w="912" w:type="dxa"/>
                </w:tcPr>
                <w:p w:rsidR="00D32FA4" w:rsidRPr="009E34A0" w:rsidRDefault="00D32FA4" w:rsidP="0004665E">
                  <w:pPr>
                    <w:spacing w:after="0" w:line="240" w:lineRule="auto"/>
                    <w:jc w:val="center"/>
                    <w:rPr>
                      <w:rFonts w:ascii="TH SarabunPSK" w:hAnsi="TH SarabunPSK" w:cs="TH SarabunPSK"/>
                      <w:color w:val="000000" w:themeColor="text1"/>
                      <w:sz w:val="32"/>
                      <w:szCs w:val="32"/>
                      <w:cs/>
                    </w:rPr>
                  </w:pPr>
                  <w:r w:rsidRPr="009E34A0">
                    <w:rPr>
                      <w:rFonts w:ascii="TH SarabunPSK" w:hAnsi="TH SarabunPSK" w:cs="TH SarabunPSK"/>
                      <w:color w:val="000000" w:themeColor="text1"/>
                      <w:sz w:val="32"/>
                      <w:szCs w:val="32"/>
                      <w:cs/>
                    </w:rPr>
                    <w:t>ร้อยละ</w:t>
                  </w:r>
                </w:p>
              </w:tc>
              <w:tc>
                <w:tcPr>
                  <w:tcW w:w="1212" w:type="dxa"/>
                </w:tcPr>
                <w:p w:rsidR="00D32FA4" w:rsidRPr="009E34A0" w:rsidRDefault="00D32FA4" w:rsidP="0004665E">
                  <w:pPr>
                    <w:spacing w:after="0" w:line="240" w:lineRule="auto"/>
                    <w:rPr>
                      <w:rFonts w:ascii="TH SarabunPSK" w:hAnsi="TH SarabunPSK" w:cs="TH SarabunPSK"/>
                      <w:color w:val="000000" w:themeColor="text1"/>
                      <w:sz w:val="32"/>
                      <w:szCs w:val="32"/>
                      <w:u w:val="single"/>
                    </w:rPr>
                  </w:pPr>
                  <w:r w:rsidRPr="009E34A0">
                    <w:rPr>
                      <w:rFonts w:ascii="TH SarabunPSK" w:hAnsi="TH SarabunPSK" w:cs="TH SarabunPSK"/>
                      <w:color w:val="000000" w:themeColor="text1"/>
                      <w:sz w:val="32"/>
                      <w:szCs w:val="32"/>
                      <w:u w:val="single"/>
                      <w:cs/>
                    </w:rPr>
                    <w:t xml:space="preserve">ไตรมาส </w:t>
                  </w:r>
                  <w:r w:rsidRPr="009E34A0">
                    <w:rPr>
                      <w:rFonts w:ascii="TH SarabunPSK" w:hAnsi="TH SarabunPSK" w:cs="TH SarabunPSK"/>
                      <w:color w:val="000000" w:themeColor="text1"/>
                      <w:sz w:val="32"/>
                      <w:szCs w:val="32"/>
                      <w:u w:val="single"/>
                    </w:rPr>
                    <w:t>1/57</w:t>
                  </w:r>
                </w:p>
                <w:p w:rsidR="00D32FA4" w:rsidRPr="009E34A0" w:rsidRDefault="00D32FA4" w:rsidP="0004665E">
                  <w:pPr>
                    <w:spacing w:after="0" w:line="240" w:lineRule="auto"/>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 xml:space="preserve">ร้อยละ </w:t>
                  </w:r>
                  <w:r w:rsidRPr="009E34A0">
                    <w:rPr>
                      <w:rFonts w:ascii="TH SarabunPSK" w:hAnsi="TH SarabunPSK" w:cs="TH SarabunPSK"/>
                      <w:color w:val="000000" w:themeColor="text1"/>
                      <w:sz w:val="32"/>
                      <w:szCs w:val="32"/>
                    </w:rPr>
                    <w:t>11.58</w:t>
                  </w:r>
                </w:p>
                <w:p w:rsidR="00D32FA4" w:rsidRPr="009E34A0" w:rsidRDefault="00D32FA4" w:rsidP="0004665E">
                  <w:pPr>
                    <w:spacing w:after="0" w:line="240" w:lineRule="auto"/>
                    <w:rPr>
                      <w:rFonts w:ascii="TH SarabunPSK" w:hAnsi="TH SarabunPSK" w:cs="TH SarabunPSK"/>
                      <w:color w:val="000000" w:themeColor="text1"/>
                      <w:sz w:val="32"/>
                      <w:szCs w:val="32"/>
                      <w:u w:val="single"/>
                    </w:rPr>
                  </w:pPr>
                  <w:r w:rsidRPr="009E34A0">
                    <w:rPr>
                      <w:rFonts w:ascii="TH SarabunPSK" w:hAnsi="TH SarabunPSK" w:cs="TH SarabunPSK"/>
                      <w:color w:val="000000" w:themeColor="text1"/>
                      <w:sz w:val="32"/>
                      <w:szCs w:val="32"/>
                      <w:u w:val="single"/>
                      <w:cs/>
                    </w:rPr>
                    <w:t xml:space="preserve">ไตรมาส </w:t>
                  </w:r>
                  <w:r w:rsidRPr="009E34A0">
                    <w:rPr>
                      <w:rFonts w:ascii="TH SarabunPSK" w:hAnsi="TH SarabunPSK" w:cs="TH SarabunPSK"/>
                      <w:color w:val="000000" w:themeColor="text1"/>
                      <w:sz w:val="32"/>
                      <w:szCs w:val="32"/>
                      <w:u w:val="single"/>
                    </w:rPr>
                    <w:t>2/57</w:t>
                  </w:r>
                </w:p>
                <w:p w:rsidR="00D32FA4" w:rsidRPr="009E34A0" w:rsidRDefault="00D32FA4" w:rsidP="0004665E">
                  <w:pPr>
                    <w:spacing w:after="0" w:line="240" w:lineRule="auto"/>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 xml:space="preserve">ร้อยละ </w:t>
                  </w:r>
                  <w:r w:rsidRPr="009E34A0">
                    <w:rPr>
                      <w:rFonts w:ascii="TH SarabunPSK" w:hAnsi="TH SarabunPSK" w:cs="TH SarabunPSK"/>
                      <w:color w:val="000000" w:themeColor="text1"/>
                      <w:sz w:val="32"/>
                      <w:szCs w:val="32"/>
                    </w:rPr>
                    <w:t>12.13</w:t>
                  </w:r>
                </w:p>
                <w:p w:rsidR="00D32FA4" w:rsidRPr="009E34A0" w:rsidRDefault="00D32FA4" w:rsidP="0004665E">
                  <w:pPr>
                    <w:spacing w:after="0" w:line="240" w:lineRule="auto"/>
                    <w:rPr>
                      <w:rFonts w:ascii="TH SarabunPSK" w:hAnsi="TH SarabunPSK" w:cs="TH SarabunPSK"/>
                      <w:color w:val="000000" w:themeColor="text1"/>
                      <w:sz w:val="32"/>
                      <w:szCs w:val="32"/>
                      <w:u w:val="single"/>
                    </w:rPr>
                  </w:pPr>
                  <w:r w:rsidRPr="009E34A0">
                    <w:rPr>
                      <w:rFonts w:ascii="TH SarabunPSK" w:hAnsi="TH SarabunPSK" w:cs="TH SarabunPSK"/>
                      <w:color w:val="000000" w:themeColor="text1"/>
                      <w:sz w:val="32"/>
                      <w:szCs w:val="32"/>
                      <w:u w:val="single"/>
                      <w:cs/>
                    </w:rPr>
                    <w:t xml:space="preserve">ไตรมาส </w:t>
                  </w:r>
                  <w:r w:rsidRPr="009E34A0">
                    <w:rPr>
                      <w:rFonts w:ascii="TH SarabunPSK" w:hAnsi="TH SarabunPSK" w:cs="TH SarabunPSK"/>
                      <w:color w:val="000000" w:themeColor="text1"/>
                      <w:sz w:val="32"/>
                      <w:szCs w:val="32"/>
                      <w:u w:val="single"/>
                    </w:rPr>
                    <w:t>3/57</w:t>
                  </w:r>
                </w:p>
                <w:p w:rsidR="00D32FA4" w:rsidRPr="009E34A0" w:rsidRDefault="00D32FA4" w:rsidP="0004665E">
                  <w:pPr>
                    <w:spacing w:after="0" w:line="240" w:lineRule="auto"/>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 xml:space="preserve">ร้อยละ </w:t>
                  </w:r>
                  <w:r w:rsidRPr="009E34A0">
                    <w:rPr>
                      <w:rFonts w:ascii="TH SarabunPSK" w:hAnsi="TH SarabunPSK" w:cs="TH SarabunPSK"/>
                      <w:color w:val="000000" w:themeColor="text1"/>
                      <w:sz w:val="32"/>
                      <w:szCs w:val="32"/>
                    </w:rPr>
                    <w:t>12.91</w:t>
                  </w:r>
                </w:p>
                <w:p w:rsidR="00D32FA4" w:rsidRPr="009E34A0" w:rsidRDefault="00D32FA4" w:rsidP="0004665E">
                  <w:pPr>
                    <w:spacing w:after="0" w:line="240" w:lineRule="auto"/>
                    <w:rPr>
                      <w:rFonts w:ascii="TH SarabunPSK" w:hAnsi="TH SarabunPSK" w:cs="TH SarabunPSK"/>
                      <w:color w:val="000000" w:themeColor="text1"/>
                      <w:sz w:val="32"/>
                      <w:szCs w:val="32"/>
                      <w:u w:val="single"/>
                    </w:rPr>
                  </w:pPr>
                  <w:r w:rsidRPr="009E34A0">
                    <w:rPr>
                      <w:rFonts w:ascii="TH SarabunPSK" w:hAnsi="TH SarabunPSK" w:cs="TH SarabunPSK"/>
                      <w:color w:val="000000" w:themeColor="text1"/>
                      <w:sz w:val="32"/>
                      <w:szCs w:val="32"/>
                      <w:u w:val="single"/>
                      <w:cs/>
                    </w:rPr>
                    <w:t xml:space="preserve">ไตรมาส </w:t>
                  </w:r>
                  <w:r w:rsidRPr="009E34A0">
                    <w:rPr>
                      <w:rFonts w:ascii="TH SarabunPSK" w:hAnsi="TH SarabunPSK" w:cs="TH SarabunPSK"/>
                      <w:color w:val="000000" w:themeColor="text1"/>
                      <w:sz w:val="32"/>
                      <w:szCs w:val="32"/>
                      <w:u w:val="single"/>
                    </w:rPr>
                    <w:t>4/57</w:t>
                  </w:r>
                </w:p>
                <w:p w:rsidR="00D32FA4" w:rsidRPr="009E34A0" w:rsidRDefault="00D32FA4" w:rsidP="0004665E">
                  <w:pPr>
                    <w:spacing w:after="0" w:line="240" w:lineRule="auto"/>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 xml:space="preserve">ร้อยละ </w:t>
                  </w:r>
                </w:p>
                <w:p w:rsidR="00D32FA4" w:rsidRPr="009E34A0" w:rsidRDefault="00D32FA4" w:rsidP="0004665E">
                  <w:pPr>
                    <w:spacing w:after="0" w:line="240" w:lineRule="auto"/>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rPr>
                    <w:t>9.18</w:t>
                  </w:r>
                </w:p>
              </w:tc>
              <w:tc>
                <w:tcPr>
                  <w:tcW w:w="1212" w:type="dxa"/>
                </w:tcPr>
                <w:p w:rsidR="00D32FA4" w:rsidRPr="009E34A0" w:rsidRDefault="00D32FA4" w:rsidP="0004665E">
                  <w:pPr>
                    <w:spacing w:after="0" w:line="240" w:lineRule="auto"/>
                    <w:rPr>
                      <w:rFonts w:ascii="TH SarabunPSK" w:hAnsi="TH SarabunPSK" w:cs="TH SarabunPSK"/>
                      <w:color w:val="000000" w:themeColor="text1"/>
                      <w:sz w:val="32"/>
                      <w:szCs w:val="32"/>
                      <w:u w:val="single"/>
                    </w:rPr>
                  </w:pPr>
                  <w:r w:rsidRPr="009E34A0">
                    <w:rPr>
                      <w:rFonts w:ascii="TH SarabunPSK" w:hAnsi="TH SarabunPSK" w:cs="TH SarabunPSK"/>
                      <w:color w:val="000000" w:themeColor="text1"/>
                      <w:sz w:val="32"/>
                      <w:szCs w:val="32"/>
                      <w:u w:val="single"/>
                      <w:cs/>
                    </w:rPr>
                    <w:t xml:space="preserve">ไตรมาส </w:t>
                  </w:r>
                  <w:r w:rsidRPr="009E34A0">
                    <w:rPr>
                      <w:rFonts w:ascii="TH SarabunPSK" w:hAnsi="TH SarabunPSK" w:cs="TH SarabunPSK"/>
                      <w:color w:val="000000" w:themeColor="text1"/>
                      <w:sz w:val="32"/>
                      <w:szCs w:val="32"/>
                      <w:u w:val="single"/>
                    </w:rPr>
                    <w:t>1/58</w:t>
                  </w:r>
                </w:p>
                <w:p w:rsidR="00D32FA4" w:rsidRPr="009E34A0" w:rsidRDefault="00D32FA4" w:rsidP="0004665E">
                  <w:pPr>
                    <w:spacing w:after="0" w:line="240" w:lineRule="auto"/>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 xml:space="preserve">ร้อยละ </w:t>
                  </w:r>
                </w:p>
                <w:p w:rsidR="00D32FA4" w:rsidRPr="009E34A0" w:rsidRDefault="00D32FA4" w:rsidP="0004665E">
                  <w:pPr>
                    <w:spacing w:after="0" w:line="240" w:lineRule="auto"/>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rPr>
                    <w:t>6.31</w:t>
                  </w:r>
                </w:p>
                <w:p w:rsidR="00D32FA4" w:rsidRPr="009E34A0" w:rsidRDefault="00D32FA4" w:rsidP="0004665E">
                  <w:pPr>
                    <w:spacing w:after="0" w:line="240" w:lineRule="auto"/>
                    <w:rPr>
                      <w:rFonts w:ascii="TH SarabunPSK" w:hAnsi="TH SarabunPSK" w:cs="TH SarabunPSK"/>
                      <w:color w:val="000000" w:themeColor="text1"/>
                      <w:sz w:val="32"/>
                      <w:szCs w:val="32"/>
                      <w:u w:val="single"/>
                    </w:rPr>
                  </w:pPr>
                  <w:r w:rsidRPr="009E34A0">
                    <w:rPr>
                      <w:rFonts w:ascii="TH SarabunPSK" w:hAnsi="TH SarabunPSK" w:cs="TH SarabunPSK"/>
                      <w:color w:val="000000" w:themeColor="text1"/>
                      <w:sz w:val="32"/>
                      <w:szCs w:val="32"/>
                      <w:u w:val="single"/>
                      <w:cs/>
                    </w:rPr>
                    <w:t xml:space="preserve">ไตรมาส </w:t>
                  </w:r>
                  <w:r w:rsidRPr="009E34A0">
                    <w:rPr>
                      <w:rFonts w:ascii="TH SarabunPSK" w:hAnsi="TH SarabunPSK" w:cs="TH SarabunPSK"/>
                      <w:color w:val="000000" w:themeColor="text1"/>
                      <w:sz w:val="32"/>
                      <w:szCs w:val="32"/>
                      <w:u w:val="single"/>
                    </w:rPr>
                    <w:t>2/58</w:t>
                  </w:r>
                </w:p>
                <w:p w:rsidR="00D32FA4" w:rsidRPr="009E34A0" w:rsidRDefault="00D32FA4" w:rsidP="0004665E">
                  <w:pPr>
                    <w:spacing w:after="0" w:line="240" w:lineRule="auto"/>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 xml:space="preserve">ร้อยละ </w:t>
                  </w:r>
                </w:p>
                <w:p w:rsidR="00D32FA4" w:rsidRPr="009E34A0" w:rsidRDefault="00D32FA4" w:rsidP="0004665E">
                  <w:pPr>
                    <w:spacing w:after="0" w:line="240" w:lineRule="auto"/>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rPr>
                    <w:t>5.76</w:t>
                  </w:r>
                </w:p>
                <w:p w:rsidR="00D32FA4" w:rsidRPr="009E34A0" w:rsidRDefault="00D32FA4" w:rsidP="0004665E">
                  <w:pPr>
                    <w:spacing w:after="0" w:line="240" w:lineRule="auto"/>
                    <w:rPr>
                      <w:rFonts w:ascii="TH SarabunPSK" w:hAnsi="TH SarabunPSK" w:cs="TH SarabunPSK"/>
                      <w:color w:val="000000" w:themeColor="text1"/>
                      <w:sz w:val="32"/>
                      <w:szCs w:val="32"/>
                      <w:u w:val="single"/>
                    </w:rPr>
                  </w:pPr>
                  <w:r w:rsidRPr="009E34A0">
                    <w:rPr>
                      <w:rFonts w:ascii="TH SarabunPSK" w:hAnsi="TH SarabunPSK" w:cs="TH SarabunPSK"/>
                      <w:color w:val="000000" w:themeColor="text1"/>
                      <w:sz w:val="32"/>
                      <w:szCs w:val="32"/>
                      <w:u w:val="single"/>
                      <w:cs/>
                    </w:rPr>
                    <w:t xml:space="preserve">ไตรมาส </w:t>
                  </w:r>
                  <w:r w:rsidRPr="009E34A0">
                    <w:rPr>
                      <w:rFonts w:ascii="TH SarabunPSK" w:hAnsi="TH SarabunPSK" w:cs="TH SarabunPSK"/>
                      <w:color w:val="000000" w:themeColor="text1"/>
                      <w:sz w:val="32"/>
                      <w:szCs w:val="32"/>
                      <w:u w:val="single"/>
                    </w:rPr>
                    <w:t>3/58</w:t>
                  </w:r>
                </w:p>
                <w:p w:rsidR="00D32FA4" w:rsidRPr="009E34A0" w:rsidRDefault="00D32FA4" w:rsidP="0004665E">
                  <w:pPr>
                    <w:spacing w:after="0" w:line="240" w:lineRule="auto"/>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 xml:space="preserve">ร้อยละ </w:t>
                  </w:r>
                  <w:r w:rsidRPr="009E34A0">
                    <w:rPr>
                      <w:rFonts w:ascii="TH SarabunPSK" w:hAnsi="TH SarabunPSK" w:cs="TH SarabunPSK"/>
                      <w:color w:val="000000" w:themeColor="text1"/>
                      <w:sz w:val="32"/>
                      <w:szCs w:val="32"/>
                    </w:rPr>
                    <w:t>12.19</w:t>
                  </w:r>
                </w:p>
                <w:p w:rsidR="00D32FA4" w:rsidRPr="009E34A0" w:rsidRDefault="00D32FA4" w:rsidP="0004665E">
                  <w:pPr>
                    <w:spacing w:after="0" w:line="240" w:lineRule="auto"/>
                    <w:rPr>
                      <w:rFonts w:ascii="TH SarabunPSK" w:hAnsi="TH SarabunPSK" w:cs="TH SarabunPSK"/>
                      <w:color w:val="000000" w:themeColor="text1"/>
                      <w:sz w:val="32"/>
                      <w:szCs w:val="32"/>
                      <w:u w:val="single"/>
                    </w:rPr>
                  </w:pPr>
                  <w:r w:rsidRPr="009E34A0">
                    <w:rPr>
                      <w:rFonts w:ascii="TH SarabunPSK" w:hAnsi="TH SarabunPSK" w:cs="TH SarabunPSK"/>
                      <w:color w:val="000000" w:themeColor="text1"/>
                      <w:sz w:val="32"/>
                      <w:szCs w:val="32"/>
                      <w:u w:val="single"/>
                      <w:cs/>
                    </w:rPr>
                    <w:t xml:space="preserve">ไตรมาส </w:t>
                  </w:r>
                  <w:r w:rsidRPr="009E34A0">
                    <w:rPr>
                      <w:rFonts w:ascii="TH SarabunPSK" w:hAnsi="TH SarabunPSK" w:cs="TH SarabunPSK"/>
                      <w:color w:val="000000" w:themeColor="text1"/>
                      <w:sz w:val="32"/>
                      <w:szCs w:val="32"/>
                      <w:u w:val="single"/>
                    </w:rPr>
                    <w:t>4/58</w:t>
                  </w:r>
                </w:p>
                <w:p w:rsidR="00D32FA4" w:rsidRPr="009E34A0" w:rsidRDefault="00D32FA4" w:rsidP="0004665E">
                  <w:pPr>
                    <w:spacing w:after="0" w:line="240" w:lineRule="auto"/>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 xml:space="preserve">ร้อยละ </w:t>
                  </w:r>
                  <w:r w:rsidRPr="009E34A0">
                    <w:rPr>
                      <w:rFonts w:ascii="TH SarabunPSK" w:hAnsi="TH SarabunPSK" w:cs="TH SarabunPSK"/>
                      <w:color w:val="000000" w:themeColor="text1"/>
                      <w:sz w:val="32"/>
                      <w:szCs w:val="32"/>
                    </w:rPr>
                    <w:t>15.65</w:t>
                  </w:r>
                </w:p>
              </w:tc>
              <w:tc>
                <w:tcPr>
                  <w:tcW w:w="1221" w:type="dxa"/>
                </w:tcPr>
                <w:p w:rsidR="00D32FA4" w:rsidRPr="009E34A0" w:rsidRDefault="00D32FA4" w:rsidP="0004665E">
                  <w:pPr>
                    <w:spacing w:after="0" w:line="240" w:lineRule="auto"/>
                    <w:rPr>
                      <w:rFonts w:ascii="TH SarabunPSK" w:hAnsi="TH SarabunPSK" w:cs="TH SarabunPSK"/>
                      <w:color w:val="000000" w:themeColor="text1"/>
                      <w:sz w:val="32"/>
                      <w:szCs w:val="32"/>
                      <w:u w:val="single"/>
                    </w:rPr>
                  </w:pPr>
                  <w:r w:rsidRPr="009E34A0">
                    <w:rPr>
                      <w:rFonts w:ascii="TH SarabunPSK" w:hAnsi="TH SarabunPSK" w:cs="TH SarabunPSK"/>
                      <w:color w:val="000000" w:themeColor="text1"/>
                      <w:sz w:val="32"/>
                      <w:szCs w:val="32"/>
                      <w:u w:val="single"/>
                      <w:cs/>
                    </w:rPr>
                    <w:t xml:space="preserve">ไตรมาส </w:t>
                  </w:r>
                  <w:r w:rsidRPr="009E34A0">
                    <w:rPr>
                      <w:rFonts w:ascii="TH SarabunPSK" w:hAnsi="TH SarabunPSK" w:cs="TH SarabunPSK"/>
                      <w:color w:val="000000" w:themeColor="text1"/>
                      <w:sz w:val="32"/>
                      <w:szCs w:val="32"/>
                      <w:u w:val="single"/>
                    </w:rPr>
                    <w:t>1/59</w:t>
                  </w:r>
                </w:p>
                <w:p w:rsidR="00D32FA4" w:rsidRPr="009E34A0" w:rsidRDefault="00D32FA4" w:rsidP="0004665E">
                  <w:pPr>
                    <w:spacing w:after="0" w:line="240" w:lineRule="auto"/>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 xml:space="preserve">ร้อยละ </w:t>
                  </w:r>
                </w:p>
                <w:p w:rsidR="00D32FA4" w:rsidRPr="009E34A0" w:rsidRDefault="00D32FA4" w:rsidP="0004665E">
                  <w:pPr>
                    <w:spacing w:after="0" w:line="240" w:lineRule="auto"/>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rPr>
                    <w:t>8.71</w:t>
                  </w:r>
                </w:p>
                <w:p w:rsidR="00D32FA4" w:rsidRPr="009E34A0" w:rsidRDefault="00D32FA4" w:rsidP="0004665E">
                  <w:pPr>
                    <w:spacing w:after="0" w:line="240" w:lineRule="auto"/>
                    <w:rPr>
                      <w:rFonts w:ascii="TH SarabunPSK" w:hAnsi="TH SarabunPSK" w:cs="TH SarabunPSK"/>
                      <w:color w:val="000000" w:themeColor="text1"/>
                      <w:sz w:val="32"/>
                      <w:szCs w:val="32"/>
                      <w:u w:val="single"/>
                    </w:rPr>
                  </w:pPr>
                  <w:r w:rsidRPr="009E34A0">
                    <w:rPr>
                      <w:rFonts w:ascii="TH SarabunPSK" w:hAnsi="TH SarabunPSK" w:cs="TH SarabunPSK"/>
                      <w:color w:val="000000" w:themeColor="text1"/>
                      <w:sz w:val="32"/>
                      <w:szCs w:val="32"/>
                      <w:u w:val="single"/>
                      <w:cs/>
                    </w:rPr>
                    <w:t xml:space="preserve">ไตรมาส </w:t>
                  </w:r>
                  <w:r w:rsidRPr="009E34A0">
                    <w:rPr>
                      <w:rFonts w:ascii="TH SarabunPSK" w:hAnsi="TH SarabunPSK" w:cs="TH SarabunPSK"/>
                      <w:color w:val="000000" w:themeColor="text1"/>
                      <w:sz w:val="32"/>
                      <w:szCs w:val="32"/>
                      <w:u w:val="single"/>
                    </w:rPr>
                    <w:t>2/59</w:t>
                  </w:r>
                </w:p>
                <w:p w:rsidR="00D32FA4" w:rsidRPr="009E34A0" w:rsidRDefault="00D32FA4" w:rsidP="0004665E">
                  <w:pPr>
                    <w:spacing w:after="0" w:line="240" w:lineRule="auto"/>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 xml:space="preserve">ร้อยละ </w:t>
                  </w:r>
                </w:p>
                <w:p w:rsidR="00D32FA4" w:rsidRPr="009E34A0" w:rsidRDefault="00D32FA4" w:rsidP="0004665E">
                  <w:pPr>
                    <w:spacing w:after="0" w:line="240" w:lineRule="auto"/>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rPr>
                    <w:t>5.04</w:t>
                  </w:r>
                </w:p>
                <w:p w:rsidR="00D32FA4" w:rsidRPr="009E34A0" w:rsidRDefault="00D32FA4" w:rsidP="0004665E">
                  <w:pPr>
                    <w:spacing w:after="0" w:line="240" w:lineRule="auto"/>
                    <w:rPr>
                      <w:rFonts w:ascii="TH SarabunPSK" w:hAnsi="TH SarabunPSK" w:cs="TH SarabunPSK"/>
                      <w:color w:val="000000" w:themeColor="text1"/>
                      <w:sz w:val="32"/>
                      <w:szCs w:val="32"/>
                      <w:u w:val="single"/>
                    </w:rPr>
                  </w:pPr>
                  <w:r w:rsidRPr="009E34A0">
                    <w:rPr>
                      <w:rFonts w:ascii="TH SarabunPSK" w:hAnsi="TH SarabunPSK" w:cs="TH SarabunPSK"/>
                      <w:color w:val="000000" w:themeColor="text1"/>
                      <w:sz w:val="32"/>
                      <w:szCs w:val="32"/>
                      <w:u w:val="single"/>
                      <w:cs/>
                    </w:rPr>
                    <w:t xml:space="preserve">ไตรมาส </w:t>
                  </w:r>
                  <w:r w:rsidRPr="009E34A0">
                    <w:rPr>
                      <w:rFonts w:ascii="TH SarabunPSK" w:hAnsi="TH SarabunPSK" w:cs="TH SarabunPSK"/>
                      <w:color w:val="000000" w:themeColor="text1"/>
                      <w:sz w:val="32"/>
                      <w:szCs w:val="32"/>
                      <w:u w:val="single"/>
                    </w:rPr>
                    <w:t>3/59</w:t>
                  </w:r>
                </w:p>
                <w:p w:rsidR="00D32FA4" w:rsidRPr="009E34A0" w:rsidRDefault="00D32FA4" w:rsidP="0004665E">
                  <w:pPr>
                    <w:spacing w:after="0" w:line="240" w:lineRule="auto"/>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 xml:space="preserve">ร้อยละ </w:t>
                  </w:r>
                </w:p>
                <w:p w:rsidR="00D32FA4" w:rsidRPr="009E34A0" w:rsidRDefault="00D32FA4" w:rsidP="0004665E">
                  <w:pPr>
                    <w:spacing w:after="0" w:line="240" w:lineRule="auto"/>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rPr>
                    <w:t>9.83</w:t>
                  </w:r>
                </w:p>
                <w:p w:rsidR="00D32FA4" w:rsidRPr="009E34A0" w:rsidRDefault="00D32FA4" w:rsidP="0004665E">
                  <w:pPr>
                    <w:spacing w:after="0" w:line="240" w:lineRule="auto"/>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u w:val="single"/>
                      <w:cs/>
                    </w:rPr>
                    <w:t xml:space="preserve">ไตรมาส </w:t>
                  </w:r>
                  <w:r w:rsidRPr="009E34A0">
                    <w:rPr>
                      <w:rFonts w:ascii="TH SarabunPSK" w:hAnsi="TH SarabunPSK" w:cs="TH SarabunPSK"/>
                      <w:color w:val="000000" w:themeColor="text1"/>
                      <w:sz w:val="32"/>
                      <w:szCs w:val="32"/>
                      <w:u w:val="single"/>
                    </w:rPr>
                    <w:t>4/59</w:t>
                  </w:r>
                  <w:r w:rsidRPr="009E34A0">
                    <w:rPr>
                      <w:rFonts w:ascii="TH SarabunPSK" w:hAnsi="TH SarabunPSK" w:cs="TH SarabunPSK"/>
                      <w:color w:val="000000" w:themeColor="text1"/>
                      <w:sz w:val="32"/>
                      <w:szCs w:val="32"/>
                    </w:rPr>
                    <w:t xml:space="preserve"> </w:t>
                  </w:r>
                </w:p>
                <w:p w:rsidR="00D32FA4" w:rsidRPr="009E34A0" w:rsidRDefault="00D32FA4" w:rsidP="0004665E">
                  <w:pPr>
                    <w:spacing w:after="0" w:line="240" w:lineRule="auto"/>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 xml:space="preserve">ร้อยละ </w:t>
                  </w:r>
                  <w:r w:rsidRPr="009E34A0">
                    <w:rPr>
                      <w:rFonts w:ascii="TH SarabunPSK" w:hAnsi="TH SarabunPSK" w:cs="TH SarabunPSK"/>
                      <w:color w:val="000000" w:themeColor="text1"/>
                      <w:sz w:val="32"/>
                      <w:szCs w:val="32"/>
                    </w:rPr>
                    <w:t>13.60</w:t>
                  </w:r>
                </w:p>
              </w:tc>
              <w:tc>
                <w:tcPr>
                  <w:tcW w:w="1063" w:type="dxa"/>
                </w:tcPr>
                <w:p w:rsidR="00D32FA4" w:rsidRPr="009E34A0" w:rsidRDefault="00D32FA4" w:rsidP="0004665E">
                  <w:pPr>
                    <w:spacing w:after="0" w:line="240" w:lineRule="auto"/>
                    <w:rPr>
                      <w:rFonts w:ascii="TH SarabunPSK" w:hAnsi="TH SarabunPSK" w:cs="TH SarabunPSK"/>
                      <w:color w:val="000000" w:themeColor="text1"/>
                      <w:sz w:val="32"/>
                      <w:szCs w:val="32"/>
                      <w:u w:val="single"/>
                    </w:rPr>
                  </w:pPr>
                  <w:r w:rsidRPr="009E34A0">
                    <w:rPr>
                      <w:rFonts w:ascii="TH SarabunPSK" w:hAnsi="TH SarabunPSK" w:cs="TH SarabunPSK"/>
                      <w:color w:val="000000" w:themeColor="text1"/>
                      <w:sz w:val="32"/>
                      <w:szCs w:val="32"/>
                      <w:u w:val="single"/>
                      <w:cs/>
                    </w:rPr>
                    <w:t xml:space="preserve">ไตรมาส </w:t>
                  </w:r>
                  <w:r w:rsidRPr="009E34A0">
                    <w:rPr>
                      <w:rFonts w:ascii="TH SarabunPSK" w:hAnsi="TH SarabunPSK" w:cs="TH SarabunPSK"/>
                      <w:color w:val="000000" w:themeColor="text1"/>
                      <w:sz w:val="32"/>
                      <w:szCs w:val="32"/>
                      <w:u w:val="single"/>
                    </w:rPr>
                    <w:t>1/60</w:t>
                  </w:r>
                </w:p>
                <w:p w:rsidR="00D32FA4" w:rsidRPr="009E34A0" w:rsidRDefault="00D32FA4" w:rsidP="0004665E">
                  <w:pPr>
                    <w:spacing w:after="0" w:line="240" w:lineRule="auto"/>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 xml:space="preserve">ร้อยละ </w:t>
                  </w:r>
                  <w:r w:rsidRPr="009E34A0">
                    <w:rPr>
                      <w:rFonts w:ascii="TH SarabunPSK" w:hAnsi="TH SarabunPSK" w:cs="TH SarabunPSK"/>
                      <w:color w:val="000000" w:themeColor="text1"/>
                      <w:sz w:val="32"/>
                      <w:szCs w:val="32"/>
                    </w:rPr>
                    <w:t>0.56</w:t>
                  </w:r>
                </w:p>
                <w:p w:rsidR="00D32FA4" w:rsidRPr="009E34A0" w:rsidRDefault="00D32FA4" w:rsidP="0004665E">
                  <w:pPr>
                    <w:spacing w:after="0" w:line="240" w:lineRule="auto"/>
                    <w:ind w:right="34"/>
                    <w:rPr>
                      <w:rFonts w:ascii="TH SarabunPSK" w:hAnsi="TH SarabunPSK" w:cs="TH SarabunPSK"/>
                      <w:color w:val="000000" w:themeColor="text1"/>
                      <w:sz w:val="32"/>
                      <w:szCs w:val="32"/>
                      <w:u w:val="single"/>
                    </w:rPr>
                  </w:pPr>
                  <w:r w:rsidRPr="009E34A0">
                    <w:rPr>
                      <w:rFonts w:ascii="TH SarabunPSK" w:hAnsi="TH SarabunPSK" w:cs="TH SarabunPSK"/>
                      <w:color w:val="000000" w:themeColor="text1"/>
                      <w:sz w:val="32"/>
                      <w:szCs w:val="32"/>
                      <w:u w:val="single"/>
                      <w:cs/>
                    </w:rPr>
                    <w:t xml:space="preserve">ไตรมาส </w:t>
                  </w:r>
                  <w:r w:rsidRPr="009E34A0">
                    <w:rPr>
                      <w:rFonts w:ascii="TH SarabunPSK" w:hAnsi="TH SarabunPSK" w:cs="TH SarabunPSK"/>
                      <w:color w:val="000000" w:themeColor="text1"/>
                      <w:sz w:val="32"/>
                      <w:szCs w:val="32"/>
                      <w:u w:val="single"/>
                    </w:rPr>
                    <w:t>2/60</w:t>
                  </w:r>
                </w:p>
                <w:p w:rsidR="00D32FA4" w:rsidRPr="009E34A0" w:rsidRDefault="00D32FA4" w:rsidP="0004665E">
                  <w:pPr>
                    <w:spacing w:after="0" w:line="240" w:lineRule="auto"/>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 xml:space="preserve">ร้อยละ </w:t>
                  </w:r>
                  <w:r w:rsidRPr="009E34A0">
                    <w:rPr>
                      <w:rFonts w:ascii="TH SarabunPSK" w:hAnsi="TH SarabunPSK" w:cs="TH SarabunPSK"/>
                      <w:color w:val="000000" w:themeColor="text1"/>
                      <w:sz w:val="32"/>
                      <w:szCs w:val="32"/>
                    </w:rPr>
                    <w:t>0.56</w:t>
                  </w:r>
                </w:p>
                <w:p w:rsidR="00D32FA4" w:rsidRPr="009E34A0" w:rsidRDefault="00D32FA4" w:rsidP="0004665E">
                  <w:pPr>
                    <w:spacing w:after="0" w:line="240" w:lineRule="auto"/>
                    <w:rPr>
                      <w:rFonts w:ascii="TH SarabunPSK" w:hAnsi="TH SarabunPSK" w:cs="TH SarabunPSK"/>
                      <w:color w:val="000000" w:themeColor="text1"/>
                      <w:sz w:val="32"/>
                      <w:szCs w:val="32"/>
                      <w:u w:val="single"/>
                    </w:rPr>
                  </w:pPr>
                  <w:r w:rsidRPr="009E34A0">
                    <w:rPr>
                      <w:rFonts w:ascii="TH SarabunPSK" w:hAnsi="TH SarabunPSK" w:cs="TH SarabunPSK"/>
                      <w:color w:val="000000" w:themeColor="text1"/>
                      <w:sz w:val="32"/>
                      <w:szCs w:val="32"/>
                      <w:u w:val="single"/>
                      <w:cs/>
                    </w:rPr>
                    <w:t xml:space="preserve">ไตรมาส </w:t>
                  </w:r>
                  <w:r w:rsidRPr="009E34A0">
                    <w:rPr>
                      <w:rFonts w:ascii="TH SarabunPSK" w:hAnsi="TH SarabunPSK" w:cs="TH SarabunPSK"/>
                      <w:color w:val="000000" w:themeColor="text1"/>
                      <w:sz w:val="32"/>
                      <w:szCs w:val="32"/>
                      <w:u w:val="single"/>
                    </w:rPr>
                    <w:t>3/60</w:t>
                  </w:r>
                </w:p>
                <w:p w:rsidR="00D32FA4" w:rsidRPr="009E34A0" w:rsidRDefault="00D32FA4" w:rsidP="0004665E">
                  <w:pPr>
                    <w:spacing w:after="0" w:line="240" w:lineRule="auto"/>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 xml:space="preserve">ร้อยละ </w:t>
                  </w:r>
                  <w:r w:rsidRPr="009E34A0">
                    <w:rPr>
                      <w:rFonts w:ascii="TH SarabunPSK" w:hAnsi="TH SarabunPSK" w:cs="TH SarabunPSK"/>
                      <w:color w:val="000000" w:themeColor="text1"/>
                      <w:sz w:val="32"/>
                      <w:szCs w:val="32"/>
                    </w:rPr>
                    <w:t>3.23</w:t>
                  </w:r>
                </w:p>
                <w:p w:rsidR="00D32FA4" w:rsidRPr="009E34A0" w:rsidRDefault="00D32FA4" w:rsidP="0004665E">
                  <w:pPr>
                    <w:spacing w:after="0" w:line="240" w:lineRule="auto"/>
                    <w:rPr>
                      <w:rFonts w:ascii="TH SarabunPSK" w:hAnsi="TH SarabunPSK" w:cs="TH SarabunPSK"/>
                      <w:color w:val="000000" w:themeColor="text1"/>
                      <w:sz w:val="32"/>
                      <w:szCs w:val="32"/>
                      <w:u w:val="single"/>
                      <w:cs/>
                    </w:rPr>
                  </w:pPr>
                </w:p>
              </w:tc>
            </w:tr>
          </w:tbl>
          <w:p w:rsidR="00D32FA4" w:rsidRPr="009E34A0" w:rsidRDefault="00D32FA4" w:rsidP="0004665E">
            <w:pPr>
              <w:spacing w:after="0" w:line="240" w:lineRule="auto"/>
              <w:rPr>
                <w:rFonts w:ascii="TH SarabunPSK" w:hAnsi="TH SarabunPSK" w:cs="TH SarabunPSK"/>
                <w:sz w:val="32"/>
                <w:szCs w:val="32"/>
              </w:rPr>
            </w:pP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ผู้ให้ข้อมูลทางวิชาการ /</w:t>
            </w:r>
          </w:p>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ผู้ประสานงานตัวชี้วัด</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1. </w:t>
            </w:r>
            <w:r w:rsidRPr="009E34A0">
              <w:rPr>
                <w:rFonts w:ascii="TH SarabunPSK" w:hAnsi="TH SarabunPSK" w:cs="TH SarabunPSK"/>
                <w:sz w:val="32"/>
                <w:szCs w:val="32"/>
                <w:cs/>
              </w:rPr>
              <w:t xml:space="preserve">นพ.พิทักษ์พล  </w:t>
            </w:r>
            <w:proofErr w:type="spellStart"/>
            <w:r w:rsidRPr="009E34A0">
              <w:rPr>
                <w:rFonts w:ascii="TH SarabunPSK" w:hAnsi="TH SarabunPSK" w:cs="TH SarabunPSK"/>
                <w:sz w:val="32"/>
                <w:szCs w:val="32"/>
                <w:cs/>
              </w:rPr>
              <w:t>บุณย</w:t>
            </w:r>
            <w:proofErr w:type="spellEnd"/>
            <w:r w:rsidRPr="009E34A0">
              <w:rPr>
                <w:rFonts w:ascii="TH SarabunPSK" w:hAnsi="TH SarabunPSK" w:cs="TH SarabunPSK"/>
                <w:sz w:val="32"/>
                <w:szCs w:val="32"/>
                <w:cs/>
              </w:rPr>
              <w:t>มา</w:t>
            </w:r>
            <w:proofErr w:type="spellStart"/>
            <w:r w:rsidRPr="009E34A0">
              <w:rPr>
                <w:rFonts w:ascii="TH SarabunPSK" w:hAnsi="TH SarabunPSK" w:cs="TH SarabunPSK"/>
                <w:sz w:val="32"/>
                <w:szCs w:val="32"/>
                <w:cs/>
              </w:rPr>
              <w:t>ลิก</w:t>
            </w:r>
            <w:proofErr w:type="spellEnd"/>
            <w:r w:rsidRPr="009E34A0">
              <w:rPr>
                <w:rFonts w:ascii="TH SarabunPSK" w:hAnsi="TH SarabunPSK" w:cs="TH SarabunPSK"/>
                <w:sz w:val="32"/>
                <w:szCs w:val="32"/>
                <w:cs/>
              </w:rPr>
              <w:tab/>
            </w:r>
            <w:r w:rsidRPr="009E34A0">
              <w:rPr>
                <w:rFonts w:ascii="TH SarabunPSK" w:hAnsi="TH SarabunPSK" w:cs="TH SarabunPSK"/>
                <w:sz w:val="32"/>
                <w:szCs w:val="32"/>
                <w:cs/>
              </w:rPr>
              <w:tab/>
              <w:t>ผู้อำนวยการกองเศรษฐกิจสุขภาพและ</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t>หลักประกันสุขภาพ</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w:t>
            </w:r>
            <w:r w:rsidRPr="009E34A0">
              <w:rPr>
                <w:rFonts w:ascii="TH SarabunPSK" w:hAnsi="TH SarabunPSK" w:cs="TH SarabunPSK"/>
                <w:sz w:val="32"/>
                <w:szCs w:val="32"/>
              </w:rPr>
              <w:t>: 02</w:t>
            </w:r>
            <w:r w:rsidRPr="009E34A0">
              <w:rPr>
                <w:rFonts w:ascii="TH SarabunPSK" w:hAnsi="TH SarabunPSK" w:cs="TH SarabunPSK"/>
                <w:sz w:val="32"/>
                <w:szCs w:val="32"/>
                <w:cs/>
              </w:rPr>
              <w:t>-</w:t>
            </w:r>
            <w:r w:rsidRPr="009E34A0">
              <w:rPr>
                <w:rFonts w:ascii="TH SarabunPSK" w:hAnsi="TH SarabunPSK" w:cs="TH SarabunPSK"/>
                <w:sz w:val="32"/>
                <w:szCs w:val="32"/>
              </w:rPr>
              <w:t>5901553</w:t>
            </w:r>
            <w:r w:rsidRPr="009E34A0">
              <w:rPr>
                <w:rFonts w:ascii="TH SarabunPSK" w:hAnsi="TH SarabunPSK" w:cs="TH SarabunPSK"/>
                <w:sz w:val="32"/>
                <w:szCs w:val="32"/>
              </w:rPr>
              <w:tab/>
            </w:r>
            <w:r w:rsidRPr="009E34A0">
              <w:rPr>
                <w:rFonts w:ascii="TH SarabunPSK" w:hAnsi="TH SarabunPSK" w:cs="TH SarabunPSK"/>
                <w:sz w:val="32"/>
                <w:szCs w:val="32"/>
                <w:cs/>
              </w:rPr>
              <w:t xml:space="preserve">โทรศัพท์มือถือ </w:t>
            </w:r>
            <w:r w:rsidRPr="009E34A0">
              <w:rPr>
                <w:rFonts w:ascii="TH SarabunPSK" w:hAnsi="TH SarabunPSK" w:cs="TH SarabunPSK"/>
                <w:sz w:val="32"/>
                <w:szCs w:val="32"/>
              </w:rPr>
              <w:t>:</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โทรสาร </w:t>
            </w:r>
            <w:r w:rsidRPr="009E34A0">
              <w:rPr>
                <w:rFonts w:ascii="TH SarabunPSK" w:hAnsi="TH SarabunPSK" w:cs="TH SarabunPSK"/>
                <w:sz w:val="32"/>
                <w:szCs w:val="32"/>
              </w:rPr>
              <w:t>:</w:t>
            </w: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rPr>
              <w:tab/>
              <w:t>E-mail :</w:t>
            </w:r>
            <w:r w:rsidRPr="009E34A0">
              <w:rPr>
                <w:rFonts w:ascii="TH SarabunPSK" w:hAnsi="TH SarabunPSK" w:cs="TH SarabunPSK"/>
                <w:sz w:val="32"/>
                <w:szCs w:val="32"/>
                <w:cs/>
              </w:rPr>
              <w:t xml:space="preserve"> </w:t>
            </w:r>
            <w:r w:rsidRPr="009E34A0">
              <w:rPr>
                <w:rFonts w:ascii="TH SarabunPSK" w:hAnsi="TH SarabunPSK" w:cs="TH SarabunPSK"/>
                <w:sz w:val="32"/>
                <w:szCs w:val="32"/>
              </w:rPr>
              <w:t>pitalpolb@hotmail.com</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2. </w:t>
            </w:r>
            <w:r w:rsidRPr="009E34A0">
              <w:rPr>
                <w:rFonts w:ascii="TH SarabunPSK" w:hAnsi="TH SarabunPSK" w:cs="TH SarabunPSK"/>
                <w:sz w:val="32"/>
                <w:szCs w:val="32"/>
                <w:cs/>
              </w:rPr>
              <w:t>นพ.ชุมพล  นุชผ่อง</w:t>
            </w: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cs/>
              </w:rPr>
              <w:t>รองผู้อำนวยการกองเศรษฐกิจสุขภาพและ</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t>หลักประกันสุขภาพ</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w:t>
            </w:r>
            <w:r w:rsidRPr="009E34A0">
              <w:rPr>
                <w:rFonts w:ascii="TH SarabunPSK" w:hAnsi="TH SarabunPSK" w:cs="TH SarabunPSK"/>
                <w:sz w:val="32"/>
                <w:szCs w:val="32"/>
              </w:rPr>
              <w:t xml:space="preserve">:  </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t xml:space="preserve">โทรศัพท์มือถือ </w:t>
            </w:r>
            <w:r w:rsidRPr="009E34A0">
              <w:rPr>
                <w:rFonts w:ascii="TH SarabunPSK" w:hAnsi="TH SarabunPSK" w:cs="TH SarabunPSK"/>
                <w:sz w:val="32"/>
                <w:szCs w:val="32"/>
              </w:rPr>
              <w:t>:</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โทรสาร </w:t>
            </w:r>
            <w:r w:rsidRPr="009E34A0">
              <w:rPr>
                <w:rFonts w:ascii="TH SarabunPSK" w:hAnsi="TH SarabunPSK" w:cs="TH SarabunPSK"/>
                <w:sz w:val="32"/>
                <w:szCs w:val="32"/>
              </w:rPr>
              <w:t>:</w:t>
            </w: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rPr>
              <w:tab/>
              <w:t>E-mail :</w:t>
            </w:r>
            <w:r w:rsidRPr="009E34A0">
              <w:rPr>
                <w:rFonts w:ascii="TH SarabunPSK" w:hAnsi="TH SarabunPSK" w:cs="TH SarabunPSK"/>
                <w:sz w:val="32"/>
                <w:szCs w:val="32"/>
                <w:cs/>
              </w:rPr>
              <w:t xml:space="preserve"> </w:t>
            </w:r>
            <w:r w:rsidRPr="009E34A0">
              <w:rPr>
                <w:rFonts w:ascii="TH SarabunPSK" w:hAnsi="TH SarabunPSK" w:cs="TH SarabunPSK"/>
                <w:sz w:val="32"/>
                <w:szCs w:val="32"/>
              </w:rPr>
              <w:t>resoke@hotmail.com</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3. </w:t>
            </w:r>
            <w:r w:rsidRPr="009E34A0">
              <w:rPr>
                <w:rFonts w:ascii="TH SarabunPSK" w:hAnsi="TH SarabunPSK" w:cs="TH SarabunPSK"/>
                <w:sz w:val="32"/>
                <w:szCs w:val="32"/>
                <w:cs/>
              </w:rPr>
              <w:t xml:space="preserve">นางอุทัย  </w:t>
            </w:r>
            <w:proofErr w:type="spellStart"/>
            <w:r w:rsidRPr="009E34A0">
              <w:rPr>
                <w:rFonts w:ascii="TH SarabunPSK" w:hAnsi="TH SarabunPSK" w:cs="TH SarabunPSK"/>
                <w:sz w:val="32"/>
                <w:szCs w:val="32"/>
                <w:cs/>
              </w:rPr>
              <w:t>เกษ</w:t>
            </w:r>
            <w:proofErr w:type="spellEnd"/>
            <w:r w:rsidRPr="009E34A0">
              <w:rPr>
                <w:rFonts w:ascii="TH SarabunPSK" w:hAnsi="TH SarabunPSK" w:cs="TH SarabunPSK"/>
                <w:sz w:val="32"/>
                <w:szCs w:val="32"/>
                <w:cs/>
              </w:rPr>
              <w:t>รา</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t>กลุ่มงานพัฒนาระบบบัญชีบริหาร และ</w:t>
            </w:r>
          </w:p>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cs/>
              </w:rPr>
              <w:t xml:space="preserve"> </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t>ประสิทธิภาพการเงินหน่วยบริการ</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w:t>
            </w:r>
            <w:r w:rsidRPr="009E34A0">
              <w:rPr>
                <w:rFonts w:ascii="TH SarabunPSK" w:hAnsi="TH SarabunPSK" w:cs="TH SarabunPSK"/>
                <w:sz w:val="32"/>
                <w:szCs w:val="32"/>
              </w:rPr>
              <w:t>: 02</w:t>
            </w:r>
            <w:r w:rsidRPr="009E34A0">
              <w:rPr>
                <w:rFonts w:ascii="TH SarabunPSK" w:hAnsi="TH SarabunPSK" w:cs="TH SarabunPSK"/>
                <w:sz w:val="32"/>
                <w:szCs w:val="32"/>
                <w:cs/>
              </w:rPr>
              <w:t>-</w:t>
            </w:r>
            <w:r w:rsidRPr="009E34A0">
              <w:rPr>
                <w:rFonts w:ascii="TH SarabunPSK" w:hAnsi="TH SarabunPSK" w:cs="TH SarabunPSK"/>
                <w:sz w:val="32"/>
                <w:szCs w:val="32"/>
              </w:rPr>
              <w:t>5901595</w:t>
            </w:r>
            <w:r w:rsidRPr="009E34A0">
              <w:rPr>
                <w:rFonts w:ascii="TH SarabunPSK" w:hAnsi="TH SarabunPSK" w:cs="TH SarabunPSK"/>
                <w:sz w:val="32"/>
                <w:szCs w:val="32"/>
              </w:rPr>
              <w:tab/>
            </w:r>
            <w:r w:rsidRPr="009E34A0">
              <w:rPr>
                <w:rFonts w:ascii="TH SarabunPSK" w:hAnsi="TH SarabunPSK" w:cs="TH SarabunPSK"/>
                <w:sz w:val="32"/>
                <w:szCs w:val="32"/>
                <w:cs/>
              </w:rPr>
              <w:t xml:space="preserve">โทรศัพท์มือถือ </w:t>
            </w:r>
            <w:r w:rsidRPr="009E34A0">
              <w:rPr>
                <w:rFonts w:ascii="TH SarabunPSK" w:hAnsi="TH SarabunPSK" w:cs="TH SarabunPSK"/>
                <w:sz w:val="32"/>
                <w:szCs w:val="32"/>
              </w:rPr>
              <w:t>:</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lastRenderedPageBreak/>
              <w:t xml:space="preserve">    โทรสาร </w:t>
            </w:r>
            <w:r w:rsidRPr="009E34A0">
              <w:rPr>
                <w:rFonts w:ascii="TH SarabunPSK" w:hAnsi="TH SarabunPSK" w:cs="TH SarabunPSK"/>
                <w:sz w:val="32"/>
                <w:szCs w:val="32"/>
              </w:rPr>
              <w:t>:</w:t>
            </w: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rPr>
              <w:tab/>
              <w:t>E-mail : kuthai2@hotmail.com</w:t>
            </w:r>
          </w:p>
          <w:p w:rsidR="003C110D" w:rsidRDefault="003C110D" w:rsidP="0004665E">
            <w:pPr>
              <w:spacing w:after="0" w:line="240" w:lineRule="auto"/>
              <w:rPr>
                <w:rFonts w:ascii="TH SarabunPSK" w:hAnsi="TH SarabunPSK" w:cs="TH SarabunPSK"/>
                <w:sz w:val="32"/>
                <w:szCs w:val="32"/>
              </w:rPr>
            </w:pP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4. </w:t>
            </w:r>
            <w:r w:rsidRPr="009E34A0">
              <w:rPr>
                <w:rFonts w:ascii="TH SarabunPSK" w:hAnsi="TH SarabunPSK" w:cs="TH SarabunPSK"/>
                <w:sz w:val="32"/>
                <w:szCs w:val="32"/>
                <w:cs/>
              </w:rPr>
              <w:t>นางนิ่มอนงค์  สายรัตน์</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t>หัวหน้ากลุ่มงานพัฒนานโยบายและ</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t>ยุทธศาสตร์เศรษฐกิจสุขภาพและหลักประกัน</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t>สุขภาพ</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w:t>
            </w:r>
            <w:r w:rsidRPr="009E34A0">
              <w:rPr>
                <w:rFonts w:ascii="TH SarabunPSK" w:hAnsi="TH SarabunPSK" w:cs="TH SarabunPSK"/>
                <w:sz w:val="32"/>
                <w:szCs w:val="32"/>
              </w:rPr>
              <w:t>: 02</w:t>
            </w:r>
            <w:r w:rsidRPr="009E34A0">
              <w:rPr>
                <w:rFonts w:ascii="TH SarabunPSK" w:hAnsi="TH SarabunPSK" w:cs="TH SarabunPSK"/>
                <w:sz w:val="32"/>
                <w:szCs w:val="32"/>
                <w:cs/>
              </w:rPr>
              <w:t>-</w:t>
            </w:r>
            <w:r w:rsidRPr="009E34A0">
              <w:rPr>
                <w:rFonts w:ascii="TH SarabunPSK" w:hAnsi="TH SarabunPSK" w:cs="TH SarabunPSK"/>
                <w:sz w:val="32"/>
                <w:szCs w:val="32"/>
              </w:rPr>
              <w:t>5901574</w:t>
            </w:r>
            <w:r w:rsidRPr="009E34A0">
              <w:rPr>
                <w:rFonts w:ascii="TH SarabunPSK" w:hAnsi="TH SarabunPSK" w:cs="TH SarabunPSK"/>
                <w:sz w:val="32"/>
                <w:szCs w:val="32"/>
              </w:rPr>
              <w:tab/>
            </w:r>
            <w:r w:rsidRPr="009E34A0">
              <w:rPr>
                <w:rFonts w:ascii="TH SarabunPSK" w:hAnsi="TH SarabunPSK" w:cs="TH SarabunPSK"/>
                <w:sz w:val="32"/>
                <w:szCs w:val="32"/>
                <w:cs/>
              </w:rPr>
              <w:t xml:space="preserve">โทรศัพท์มือถือ </w:t>
            </w:r>
            <w:r w:rsidRPr="009E34A0">
              <w:rPr>
                <w:rFonts w:ascii="TH SarabunPSK" w:hAnsi="TH SarabunPSK" w:cs="TH SarabunPSK"/>
                <w:sz w:val="32"/>
                <w:szCs w:val="32"/>
              </w:rPr>
              <w:t>:</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โทรสาร </w:t>
            </w:r>
            <w:r w:rsidRPr="009E34A0">
              <w:rPr>
                <w:rFonts w:ascii="TH SarabunPSK" w:hAnsi="TH SarabunPSK" w:cs="TH SarabunPSK"/>
                <w:sz w:val="32"/>
                <w:szCs w:val="32"/>
              </w:rPr>
              <w:t>: 02</w:t>
            </w:r>
            <w:r w:rsidRPr="009E34A0">
              <w:rPr>
                <w:rFonts w:ascii="TH SarabunPSK" w:hAnsi="TH SarabunPSK" w:cs="TH SarabunPSK"/>
                <w:sz w:val="32"/>
                <w:szCs w:val="32"/>
                <w:cs/>
              </w:rPr>
              <w:t>-</w:t>
            </w:r>
            <w:r w:rsidRPr="009E34A0">
              <w:rPr>
                <w:rFonts w:ascii="TH SarabunPSK" w:hAnsi="TH SarabunPSK" w:cs="TH SarabunPSK"/>
                <w:sz w:val="32"/>
                <w:szCs w:val="32"/>
              </w:rPr>
              <w:t>5901576</w:t>
            </w:r>
            <w:r w:rsidRPr="009E34A0">
              <w:rPr>
                <w:rFonts w:ascii="TH SarabunPSK" w:hAnsi="TH SarabunPSK" w:cs="TH SarabunPSK"/>
                <w:sz w:val="32"/>
                <w:szCs w:val="32"/>
              </w:rPr>
              <w:tab/>
            </w:r>
            <w:r w:rsidRPr="009E34A0">
              <w:rPr>
                <w:rFonts w:ascii="TH SarabunPSK" w:hAnsi="TH SarabunPSK" w:cs="TH SarabunPSK"/>
                <w:sz w:val="32"/>
                <w:szCs w:val="32"/>
              </w:rPr>
              <w:tab/>
              <w:t>E-mail :</w:t>
            </w:r>
            <w:r w:rsidRPr="009E34A0">
              <w:rPr>
                <w:rFonts w:ascii="TH SarabunPSK" w:hAnsi="TH SarabunPSK" w:cs="TH SarabunPSK"/>
                <w:sz w:val="32"/>
                <w:szCs w:val="32"/>
                <w:cs/>
              </w:rPr>
              <w:t xml:space="preserve"> </w:t>
            </w:r>
            <w:r w:rsidRPr="009E34A0">
              <w:rPr>
                <w:rFonts w:ascii="TH SarabunPSK" w:hAnsi="TH SarabunPSK" w:cs="TH SarabunPSK"/>
                <w:sz w:val="32"/>
                <w:szCs w:val="32"/>
              </w:rPr>
              <w:t>nimanong_15@hotmail.com</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5. </w:t>
            </w:r>
            <w:r w:rsidRPr="009E34A0">
              <w:rPr>
                <w:rFonts w:ascii="TH SarabunPSK" w:hAnsi="TH SarabunPSK" w:cs="TH SarabunPSK"/>
                <w:sz w:val="32"/>
                <w:szCs w:val="32"/>
                <w:cs/>
              </w:rPr>
              <w:t>นางสาวอโณทัย  ไชยปาละ</w:t>
            </w:r>
            <w:r w:rsidRPr="009E34A0">
              <w:rPr>
                <w:rFonts w:ascii="TH SarabunPSK" w:hAnsi="TH SarabunPSK" w:cs="TH SarabunPSK"/>
                <w:sz w:val="32"/>
                <w:szCs w:val="32"/>
                <w:cs/>
              </w:rPr>
              <w:tab/>
            </w:r>
            <w:r w:rsidRPr="009E34A0">
              <w:rPr>
                <w:rFonts w:ascii="TH SarabunPSK" w:hAnsi="TH SarabunPSK" w:cs="TH SarabunPSK"/>
                <w:sz w:val="32"/>
                <w:szCs w:val="32"/>
                <w:cs/>
              </w:rPr>
              <w:tab/>
              <w:t>กลุ่มงานพัฒนานโยบายและยุทธศาสตร์</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t>เศรษฐกิจสุขภาพและหลักประกันสุขภาพ</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w:t>
            </w:r>
            <w:r w:rsidRPr="009E34A0">
              <w:rPr>
                <w:rFonts w:ascii="TH SarabunPSK" w:hAnsi="TH SarabunPSK" w:cs="TH SarabunPSK"/>
                <w:sz w:val="32"/>
                <w:szCs w:val="32"/>
              </w:rPr>
              <w:t>: 02</w:t>
            </w:r>
            <w:r w:rsidRPr="009E34A0">
              <w:rPr>
                <w:rFonts w:ascii="TH SarabunPSK" w:hAnsi="TH SarabunPSK" w:cs="TH SarabunPSK"/>
                <w:sz w:val="32"/>
                <w:szCs w:val="32"/>
                <w:cs/>
              </w:rPr>
              <w:t>-</w:t>
            </w:r>
            <w:r w:rsidRPr="009E34A0">
              <w:rPr>
                <w:rFonts w:ascii="TH SarabunPSK" w:hAnsi="TH SarabunPSK" w:cs="TH SarabunPSK"/>
                <w:sz w:val="32"/>
                <w:szCs w:val="32"/>
              </w:rPr>
              <w:t>5901574</w:t>
            </w:r>
            <w:r w:rsidRPr="009E34A0">
              <w:rPr>
                <w:rFonts w:ascii="TH SarabunPSK" w:hAnsi="TH SarabunPSK" w:cs="TH SarabunPSK"/>
                <w:sz w:val="32"/>
                <w:szCs w:val="32"/>
              </w:rPr>
              <w:tab/>
            </w:r>
            <w:r w:rsidRPr="009E34A0">
              <w:rPr>
                <w:rFonts w:ascii="TH SarabunPSK" w:hAnsi="TH SarabunPSK" w:cs="TH SarabunPSK"/>
                <w:sz w:val="32"/>
                <w:szCs w:val="32"/>
                <w:cs/>
              </w:rPr>
              <w:t xml:space="preserve">โทรศัพท์มือถือ </w:t>
            </w:r>
            <w:r w:rsidRPr="009E34A0">
              <w:rPr>
                <w:rFonts w:ascii="TH SarabunPSK" w:hAnsi="TH SarabunPSK" w:cs="TH SarabunPSK"/>
                <w:sz w:val="32"/>
                <w:szCs w:val="32"/>
              </w:rPr>
              <w:t>:</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โทรสาร </w:t>
            </w:r>
            <w:r w:rsidRPr="009E34A0">
              <w:rPr>
                <w:rFonts w:ascii="TH SarabunPSK" w:hAnsi="TH SarabunPSK" w:cs="TH SarabunPSK"/>
                <w:sz w:val="32"/>
                <w:szCs w:val="32"/>
              </w:rPr>
              <w:t>: 02</w:t>
            </w:r>
            <w:r w:rsidRPr="009E34A0">
              <w:rPr>
                <w:rFonts w:ascii="TH SarabunPSK" w:hAnsi="TH SarabunPSK" w:cs="TH SarabunPSK"/>
                <w:sz w:val="32"/>
                <w:szCs w:val="32"/>
                <w:cs/>
              </w:rPr>
              <w:t>-</w:t>
            </w:r>
            <w:r w:rsidRPr="009E34A0">
              <w:rPr>
                <w:rFonts w:ascii="TH SarabunPSK" w:hAnsi="TH SarabunPSK" w:cs="TH SarabunPSK"/>
                <w:sz w:val="32"/>
                <w:szCs w:val="32"/>
              </w:rPr>
              <w:t>5901576</w:t>
            </w:r>
            <w:r w:rsidRPr="009E34A0">
              <w:rPr>
                <w:rFonts w:ascii="TH SarabunPSK" w:hAnsi="TH SarabunPSK" w:cs="TH SarabunPSK"/>
                <w:sz w:val="32"/>
                <w:szCs w:val="32"/>
              </w:rPr>
              <w:tab/>
            </w:r>
            <w:r w:rsidRPr="009E34A0">
              <w:rPr>
                <w:rFonts w:ascii="TH SarabunPSK" w:hAnsi="TH SarabunPSK" w:cs="TH SarabunPSK"/>
                <w:sz w:val="32"/>
                <w:szCs w:val="32"/>
              </w:rPr>
              <w:tab/>
              <w:t>E-mail :</w:t>
            </w:r>
            <w:r w:rsidRPr="009E34A0">
              <w:rPr>
                <w:rFonts w:ascii="TH SarabunPSK" w:hAnsi="TH SarabunPSK" w:cs="TH SarabunPSK"/>
                <w:sz w:val="32"/>
                <w:szCs w:val="32"/>
                <w:cs/>
              </w:rPr>
              <w:t xml:space="preserve"> </w:t>
            </w:r>
            <w:r w:rsidRPr="009E34A0">
              <w:rPr>
                <w:rFonts w:ascii="TH SarabunPSK" w:hAnsi="TH SarabunPSK" w:cs="TH SarabunPSK"/>
                <w:sz w:val="32"/>
                <w:szCs w:val="32"/>
              </w:rPr>
              <w:t>meawrnothai@gmail.com</w:t>
            </w: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กองเศรษฐกิจสุขภาพและหลักประกันสุขภาพ สำนักงานปลัดกระทรวงสาธารณสุข</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lastRenderedPageBreak/>
              <w:t>หน่วยงานประมวลผลและจัดทำข้อมูล</w:t>
            </w:r>
          </w:p>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(ระดับส่วนกลาง)</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cs/>
              </w:rPr>
              <w:t>กองเศรษฐกิจสุขภาพและหลักประกันสุขภาพ สำนักงานปลัดกระทรวงสาธารณสุข</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ผู้รับผิดชอบการรายงานผลการดำเนินงาน</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1. นางสาวอโณทัย  ไชยปาละ</w:t>
            </w:r>
            <w:r w:rsidRPr="009E34A0">
              <w:rPr>
                <w:rFonts w:ascii="TH SarabunPSK" w:hAnsi="TH SarabunPSK" w:cs="TH SarabunPSK"/>
                <w:sz w:val="32"/>
                <w:szCs w:val="32"/>
                <w:cs/>
              </w:rPr>
              <w:tab/>
            </w:r>
            <w:r w:rsidRPr="009E34A0">
              <w:rPr>
                <w:rFonts w:ascii="TH SarabunPSK" w:hAnsi="TH SarabunPSK" w:cs="TH SarabunPSK"/>
                <w:sz w:val="32"/>
                <w:szCs w:val="32"/>
                <w:cs/>
              </w:rPr>
              <w:tab/>
              <w:t>กลุ่มงานพัฒนานโยบายและยุทธศาสตร์</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t>เศรษฐกิจสุขภาพและหลักประกันสุขภาพ</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w:t>
            </w:r>
            <w:r w:rsidRPr="009E34A0">
              <w:rPr>
                <w:rFonts w:ascii="TH SarabunPSK" w:hAnsi="TH SarabunPSK" w:cs="TH SarabunPSK"/>
                <w:sz w:val="32"/>
                <w:szCs w:val="32"/>
              </w:rPr>
              <w:t>: 02</w:t>
            </w:r>
            <w:r w:rsidRPr="009E34A0">
              <w:rPr>
                <w:rFonts w:ascii="TH SarabunPSK" w:hAnsi="TH SarabunPSK" w:cs="TH SarabunPSK"/>
                <w:sz w:val="32"/>
                <w:szCs w:val="32"/>
                <w:cs/>
              </w:rPr>
              <w:t>-</w:t>
            </w:r>
            <w:r w:rsidRPr="009E34A0">
              <w:rPr>
                <w:rFonts w:ascii="TH SarabunPSK" w:hAnsi="TH SarabunPSK" w:cs="TH SarabunPSK"/>
                <w:sz w:val="32"/>
                <w:szCs w:val="32"/>
              </w:rPr>
              <w:t>5901574</w:t>
            </w:r>
            <w:r w:rsidRPr="009E34A0">
              <w:rPr>
                <w:rFonts w:ascii="TH SarabunPSK" w:hAnsi="TH SarabunPSK" w:cs="TH SarabunPSK"/>
                <w:sz w:val="32"/>
                <w:szCs w:val="32"/>
              </w:rPr>
              <w:tab/>
            </w:r>
            <w:r w:rsidRPr="009E34A0">
              <w:rPr>
                <w:rFonts w:ascii="TH SarabunPSK" w:hAnsi="TH SarabunPSK" w:cs="TH SarabunPSK"/>
                <w:sz w:val="32"/>
                <w:szCs w:val="32"/>
                <w:cs/>
              </w:rPr>
              <w:t xml:space="preserve">โทรศัพท์มือถือ </w:t>
            </w:r>
            <w:r w:rsidRPr="009E34A0">
              <w:rPr>
                <w:rFonts w:ascii="TH SarabunPSK" w:hAnsi="TH SarabunPSK" w:cs="TH SarabunPSK"/>
                <w:sz w:val="32"/>
                <w:szCs w:val="32"/>
              </w:rPr>
              <w:t>:</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โทรสาร </w:t>
            </w:r>
            <w:r w:rsidRPr="009E34A0">
              <w:rPr>
                <w:rFonts w:ascii="TH SarabunPSK" w:hAnsi="TH SarabunPSK" w:cs="TH SarabunPSK"/>
                <w:sz w:val="32"/>
                <w:szCs w:val="32"/>
              </w:rPr>
              <w:t>: 02</w:t>
            </w:r>
            <w:r w:rsidRPr="009E34A0">
              <w:rPr>
                <w:rFonts w:ascii="TH SarabunPSK" w:hAnsi="TH SarabunPSK" w:cs="TH SarabunPSK"/>
                <w:sz w:val="32"/>
                <w:szCs w:val="32"/>
                <w:cs/>
              </w:rPr>
              <w:t>-</w:t>
            </w:r>
            <w:r w:rsidRPr="009E34A0">
              <w:rPr>
                <w:rFonts w:ascii="TH SarabunPSK" w:hAnsi="TH SarabunPSK" w:cs="TH SarabunPSK"/>
                <w:sz w:val="32"/>
                <w:szCs w:val="32"/>
              </w:rPr>
              <w:t>5901576</w:t>
            </w:r>
            <w:r w:rsidRPr="009E34A0">
              <w:rPr>
                <w:rFonts w:ascii="TH SarabunPSK" w:hAnsi="TH SarabunPSK" w:cs="TH SarabunPSK"/>
                <w:sz w:val="32"/>
                <w:szCs w:val="32"/>
              </w:rPr>
              <w:tab/>
            </w:r>
            <w:r w:rsidRPr="009E34A0">
              <w:rPr>
                <w:rFonts w:ascii="TH SarabunPSK" w:hAnsi="TH SarabunPSK" w:cs="TH SarabunPSK"/>
                <w:sz w:val="32"/>
                <w:szCs w:val="32"/>
              </w:rPr>
              <w:tab/>
              <w:t>E-mail :</w:t>
            </w:r>
            <w:r w:rsidRPr="009E34A0">
              <w:rPr>
                <w:rFonts w:ascii="TH SarabunPSK" w:hAnsi="TH SarabunPSK" w:cs="TH SarabunPSK"/>
                <w:sz w:val="32"/>
                <w:szCs w:val="32"/>
                <w:cs/>
              </w:rPr>
              <w:t xml:space="preserve"> </w:t>
            </w:r>
            <w:r w:rsidRPr="009E34A0">
              <w:rPr>
                <w:rFonts w:ascii="TH SarabunPSK" w:hAnsi="TH SarabunPSK" w:cs="TH SarabunPSK"/>
                <w:sz w:val="32"/>
                <w:szCs w:val="32"/>
              </w:rPr>
              <w:t>meawrnothai@gmail.com</w:t>
            </w:r>
          </w:p>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กองเศรษฐกิจสุขภาพและหลักประกันสุขภาพ สำนักงานปลัดกระทรวงสาธารณสุข</w:t>
            </w:r>
          </w:p>
        </w:tc>
      </w:tr>
    </w:tbl>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Default="00D32FA4" w:rsidP="00D32FA4">
      <w:pPr>
        <w:tabs>
          <w:tab w:val="left" w:pos="1020"/>
        </w:tabs>
        <w:spacing w:after="0" w:line="240" w:lineRule="auto"/>
        <w:rPr>
          <w:rFonts w:ascii="TH SarabunPSK" w:hAnsi="TH SarabunPSK" w:cs="TH SarabunPSK"/>
          <w:color w:val="000000" w:themeColor="text1"/>
          <w:sz w:val="32"/>
          <w:szCs w:val="32"/>
        </w:rPr>
      </w:pPr>
    </w:p>
    <w:p w:rsidR="00D53DB6" w:rsidRDefault="00D53DB6" w:rsidP="00D32FA4">
      <w:pPr>
        <w:tabs>
          <w:tab w:val="left" w:pos="1020"/>
        </w:tabs>
        <w:spacing w:after="0" w:line="240" w:lineRule="auto"/>
        <w:rPr>
          <w:rFonts w:ascii="TH SarabunPSK" w:hAnsi="TH SarabunPSK" w:cs="TH SarabunPSK"/>
          <w:color w:val="000000" w:themeColor="text1"/>
          <w:sz w:val="32"/>
          <w:szCs w:val="32"/>
        </w:rPr>
      </w:pPr>
    </w:p>
    <w:p w:rsidR="00D53DB6" w:rsidRDefault="00D53DB6" w:rsidP="00D32FA4">
      <w:pPr>
        <w:tabs>
          <w:tab w:val="left" w:pos="1020"/>
        </w:tabs>
        <w:spacing w:after="0" w:line="240" w:lineRule="auto"/>
        <w:rPr>
          <w:rFonts w:ascii="TH SarabunPSK" w:hAnsi="TH SarabunPSK" w:cs="TH SarabunPSK"/>
          <w:color w:val="000000" w:themeColor="text1"/>
          <w:sz w:val="32"/>
          <w:szCs w:val="32"/>
        </w:rPr>
      </w:pPr>
    </w:p>
    <w:p w:rsidR="00D53DB6" w:rsidRDefault="00D53DB6" w:rsidP="00D32FA4">
      <w:pPr>
        <w:tabs>
          <w:tab w:val="left" w:pos="1020"/>
        </w:tabs>
        <w:spacing w:after="0" w:line="240" w:lineRule="auto"/>
        <w:rPr>
          <w:rFonts w:ascii="TH SarabunPSK" w:hAnsi="TH SarabunPSK" w:cs="TH SarabunPSK"/>
          <w:color w:val="000000" w:themeColor="text1"/>
          <w:sz w:val="32"/>
          <w:szCs w:val="32"/>
        </w:rPr>
      </w:pPr>
    </w:p>
    <w:p w:rsidR="00D53DB6" w:rsidRDefault="00D53DB6" w:rsidP="00D32FA4">
      <w:pPr>
        <w:tabs>
          <w:tab w:val="left" w:pos="1020"/>
        </w:tabs>
        <w:spacing w:after="0" w:line="240" w:lineRule="auto"/>
        <w:rPr>
          <w:rFonts w:ascii="TH SarabunPSK" w:hAnsi="TH SarabunPSK" w:cs="TH SarabunPSK"/>
          <w:color w:val="000000" w:themeColor="text1"/>
          <w:sz w:val="32"/>
          <w:szCs w:val="32"/>
        </w:rPr>
      </w:pPr>
    </w:p>
    <w:tbl>
      <w:tblPr>
        <w:tblW w:w="10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4"/>
        <w:gridCol w:w="7655"/>
      </w:tblGrid>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หมวด</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jc w:val="thaiDistribute"/>
              <w:rPr>
                <w:rFonts w:ascii="TH SarabunPSK" w:hAnsi="TH SarabunPSK" w:cs="TH SarabunPSK"/>
                <w:b/>
                <w:bCs/>
                <w:sz w:val="32"/>
                <w:szCs w:val="32"/>
                <w:cs/>
              </w:rPr>
            </w:pPr>
            <w:r w:rsidRPr="009E34A0">
              <w:rPr>
                <w:rFonts w:ascii="TH SarabunPSK" w:hAnsi="TH SarabunPSK" w:cs="TH SarabunPSK"/>
                <w:b/>
                <w:bCs/>
                <w:sz w:val="32"/>
                <w:szCs w:val="32"/>
              </w:rPr>
              <w:t>Governance Excellence (</w:t>
            </w:r>
            <w:r w:rsidRPr="009E34A0">
              <w:rPr>
                <w:rFonts w:ascii="TH SarabunPSK" w:hAnsi="TH SarabunPSK" w:cs="TH SarabunPSK"/>
                <w:b/>
                <w:bCs/>
                <w:sz w:val="32"/>
                <w:szCs w:val="32"/>
                <w:cs/>
              </w:rPr>
              <w:t>ยุทธศาสตร์บริหารเป็นเลิศด้วย</w:t>
            </w:r>
            <w:proofErr w:type="spellStart"/>
            <w:r w:rsidRPr="009E34A0">
              <w:rPr>
                <w:rFonts w:ascii="TH SarabunPSK" w:hAnsi="TH SarabunPSK" w:cs="TH SarabunPSK"/>
                <w:b/>
                <w:bCs/>
                <w:sz w:val="32"/>
                <w:szCs w:val="32"/>
                <w:cs/>
              </w:rPr>
              <w:t>ธรรมาภิ</w:t>
            </w:r>
            <w:proofErr w:type="spellEnd"/>
            <w:r w:rsidRPr="009E34A0">
              <w:rPr>
                <w:rFonts w:ascii="TH SarabunPSK" w:hAnsi="TH SarabunPSK" w:cs="TH SarabunPSK"/>
                <w:b/>
                <w:bCs/>
                <w:sz w:val="32"/>
                <w:szCs w:val="32"/>
                <w:cs/>
              </w:rPr>
              <w:t>บาล)</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แผนที่</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jc w:val="thaiDistribute"/>
              <w:rPr>
                <w:rFonts w:ascii="TH SarabunPSK" w:hAnsi="TH SarabunPSK" w:cs="TH SarabunPSK"/>
                <w:b/>
                <w:bCs/>
                <w:sz w:val="32"/>
                <w:szCs w:val="32"/>
                <w:cs/>
              </w:rPr>
            </w:pPr>
            <w:r w:rsidRPr="009E34A0">
              <w:rPr>
                <w:rFonts w:ascii="TH SarabunPSK" w:hAnsi="TH SarabunPSK" w:cs="TH SarabunPSK"/>
                <w:b/>
                <w:bCs/>
                <w:sz w:val="32"/>
                <w:szCs w:val="32"/>
                <w:cs/>
              </w:rPr>
              <w:t>14. การพัฒนางานวิจัย และนวัตกรรมด้านสุขภาพ</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โครงการที่</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jc w:val="thaiDistribute"/>
              <w:rPr>
                <w:rFonts w:ascii="TH SarabunPSK" w:hAnsi="TH SarabunPSK" w:cs="TH SarabunPSK"/>
                <w:b/>
                <w:bCs/>
                <w:sz w:val="32"/>
                <w:szCs w:val="32"/>
                <w:cs/>
              </w:rPr>
            </w:pPr>
            <w:r w:rsidRPr="009E34A0">
              <w:rPr>
                <w:rFonts w:ascii="TH SarabunPSK" w:hAnsi="TH SarabunPSK" w:cs="TH SarabunPSK"/>
                <w:b/>
                <w:bCs/>
                <w:sz w:val="32"/>
                <w:szCs w:val="32"/>
                <w:cs/>
              </w:rPr>
              <w:t>1. โครงการพัฒนางานวิจัย/นวัตกรรม ผลิตภัณฑ์สุขภาพและเทคโนโลยีทางการแพทย์</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ระดับการแสดงผล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jc w:val="thaiDistribute"/>
              <w:rPr>
                <w:rFonts w:ascii="TH SarabunPSK" w:hAnsi="TH SarabunPSK" w:cs="TH SarabunPSK"/>
                <w:b/>
                <w:bCs/>
                <w:sz w:val="32"/>
                <w:szCs w:val="32"/>
              </w:rPr>
            </w:pPr>
            <w:r w:rsidRPr="009E34A0">
              <w:rPr>
                <w:rFonts w:ascii="TH SarabunPSK" w:hAnsi="TH SarabunPSK" w:cs="TH SarabunPSK"/>
                <w:b/>
                <w:bCs/>
                <w:sz w:val="32"/>
                <w:szCs w:val="32"/>
                <w:cs/>
              </w:rPr>
              <w:t>เขต</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lastRenderedPageBreak/>
              <w:t>ชื่อตัวชี้วัด</w:t>
            </w:r>
            <w:r w:rsidR="00D02FF3" w:rsidRPr="009E34A0">
              <w:rPr>
                <w:rFonts w:ascii="TH SarabunPSK" w:hAnsi="TH SarabunPSK" w:cs="TH SarabunPSK"/>
                <w:b/>
                <w:bCs/>
                <w:sz w:val="32"/>
                <w:szCs w:val="32"/>
                <w:cs/>
              </w:rPr>
              <w:t>เชิงปริมาณ</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73. ร้อยละผลงานวิจัย/</w:t>
            </w:r>
            <w:r w:rsidRPr="009E34A0">
              <w:rPr>
                <w:rFonts w:ascii="TH SarabunPSK" w:hAnsi="TH SarabunPSK" w:cs="TH SarabunPSK"/>
                <w:b/>
                <w:bCs/>
                <w:sz w:val="32"/>
                <w:szCs w:val="32"/>
              </w:rPr>
              <w:t>R</w:t>
            </w:r>
            <w:r w:rsidRPr="009E34A0">
              <w:rPr>
                <w:rFonts w:ascii="TH SarabunPSK" w:hAnsi="TH SarabunPSK" w:cs="TH SarabunPSK"/>
                <w:b/>
                <w:bCs/>
                <w:sz w:val="32"/>
                <w:szCs w:val="32"/>
                <w:cs/>
              </w:rPr>
              <w:t>2</w:t>
            </w:r>
            <w:r w:rsidRPr="009E34A0">
              <w:rPr>
                <w:rFonts w:ascii="TH SarabunPSK" w:hAnsi="TH SarabunPSK" w:cs="TH SarabunPSK"/>
                <w:b/>
                <w:bCs/>
                <w:sz w:val="32"/>
                <w:szCs w:val="32"/>
              </w:rPr>
              <w:t xml:space="preserve">R </w:t>
            </w:r>
            <w:r w:rsidRPr="009E34A0">
              <w:rPr>
                <w:rFonts w:ascii="TH SarabunPSK" w:hAnsi="TH SarabunPSK" w:cs="TH SarabunPSK"/>
                <w:b/>
                <w:bCs/>
                <w:sz w:val="32"/>
                <w:szCs w:val="32"/>
                <w:cs/>
              </w:rPr>
              <w:t>ด้านสุขภาพที่ให้หน่วยงานต่างๆนำไปใช้ประโยชน์</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คำนิยาม</w:t>
            </w:r>
          </w:p>
        </w:tc>
        <w:tc>
          <w:tcPr>
            <w:tcW w:w="7655" w:type="dxa"/>
            <w:tcBorders>
              <w:top w:val="single" w:sz="4" w:space="0" w:color="auto"/>
              <w:left w:val="single" w:sz="4" w:space="0" w:color="auto"/>
              <w:bottom w:val="single" w:sz="4" w:space="0" w:color="auto"/>
              <w:right w:val="single" w:sz="4" w:space="0" w:color="auto"/>
            </w:tcBorders>
          </w:tcPr>
          <w:p w:rsidR="00DC15BB" w:rsidRPr="0012050B" w:rsidRDefault="00D32FA4" w:rsidP="0098224E">
            <w:pPr>
              <w:spacing w:after="0" w:line="240" w:lineRule="auto"/>
              <w:rPr>
                <w:rFonts w:ascii="TH SarabunPSK" w:hAnsi="TH SarabunPSK" w:cs="TH SarabunPSK"/>
                <w:sz w:val="32"/>
                <w:szCs w:val="32"/>
              </w:rPr>
            </w:pPr>
            <w:r w:rsidRPr="0012050B">
              <w:rPr>
                <w:rFonts w:ascii="TH SarabunPSK" w:hAnsi="TH SarabunPSK" w:cs="TH SarabunPSK"/>
                <w:b/>
                <w:bCs/>
                <w:sz w:val="32"/>
                <w:szCs w:val="32"/>
                <w:shd w:val="clear" w:color="auto" w:fill="FFFFFF"/>
                <w:cs/>
              </w:rPr>
              <w:t>ผลงานวิจัย</w:t>
            </w:r>
            <w:r w:rsidRPr="0012050B">
              <w:rPr>
                <w:rFonts w:ascii="TH SarabunPSK" w:hAnsi="TH SarabunPSK" w:cs="TH SarabunPSK"/>
                <w:b/>
                <w:bCs/>
                <w:sz w:val="32"/>
                <w:szCs w:val="32"/>
                <w:shd w:val="clear" w:color="auto" w:fill="FFFFFF"/>
              </w:rPr>
              <w:t xml:space="preserve">/R2R </w:t>
            </w:r>
            <w:r w:rsidRPr="0012050B">
              <w:rPr>
                <w:rFonts w:ascii="TH SarabunPSK" w:hAnsi="TH SarabunPSK" w:cs="TH SarabunPSK"/>
                <w:b/>
                <w:bCs/>
                <w:sz w:val="32"/>
                <w:szCs w:val="32"/>
                <w:shd w:val="clear" w:color="auto" w:fill="FFFFFF"/>
                <w:cs/>
              </w:rPr>
              <w:t>ด้านสุขภาพ</w:t>
            </w:r>
            <w:r w:rsidRPr="0012050B">
              <w:rPr>
                <w:rFonts w:ascii="TH SarabunPSK" w:hAnsi="TH SarabunPSK" w:cs="TH SarabunPSK"/>
                <w:sz w:val="32"/>
                <w:szCs w:val="32"/>
                <w:shd w:val="clear" w:color="auto" w:fill="FFFFFF"/>
                <w:cs/>
              </w:rPr>
              <w:t xml:space="preserve"> </w:t>
            </w:r>
            <w:r w:rsidRPr="0012050B">
              <w:rPr>
                <w:rFonts w:ascii="TH SarabunPSK" w:hAnsi="TH SarabunPSK" w:cs="TH SarabunPSK"/>
                <w:b/>
                <w:bCs/>
                <w:sz w:val="32"/>
                <w:szCs w:val="32"/>
                <w:shd w:val="clear" w:color="auto" w:fill="FFFFFF"/>
                <w:cs/>
              </w:rPr>
              <w:t>หมายถึง</w:t>
            </w:r>
            <w:r w:rsidRPr="0012050B">
              <w:rPr>
                <w:rFonts w:ascii="TH SarabunPSK" w:hAnsi="TH SarabunPSK" w:cs="TH SarabunPSK"/>
                <w:sz w:val="32"/>
                <w:szCs w:val="32"/>
                <w:shd w:val="clear" w:color="auto" w:fill="FFFFFF"/>
                <w:cs/>
              </w:rPr>
              <w:t xml:space="preserve"> องค์ความรู้ทางการพยาบาล/การแพทย์/การสาธารณสุขที่ผ่านการวิจัย/พัฒนา </w:t>
            </w:r>
            <w:r w:rsidRPr="0012050B">
              <w:rPr>
                <w:rFonts w:ascii="TH SarabunPSK" w:hAnsi="TH SarabunPSK" w:cs="TH SarabunPSK"/>
                <w:sz w:val="32"/>
                <w:szCs w:val="32"/>
                <w:cs/>
              </w:rPr>
              <w:t>ได้แก่ นิพนธ์ต้นฉบับ (</w:t>
            </w:r>
            <w:r w:rsidRPr="0012050B">
              <w:rPr>
                <w:rFonts w:ascii="TH SarabunPSK" w:hAnsi="TH SarabunPSK" w:cs="TH SarabunPSK"/>
                <w:sz w:val="32"/>
                <w:szCs w:val="32"/>
              </w:rPr>
              <w:t>original article</w:t>
            </w:r>
            <w:r w:rsidRPr="0012050B">
              <w:rPr>
                <w:rFonts w:ascii="TH SarabunPSK" w:hAnsi="TH SarabunPSK" w:cs="TH SarabunPSK"/>
                <w:sz w:val="32"/>
                <w:szCs w:val="32"/>
                <w:cs/>
              </w:rPr>
              <w:t xml:space="preserve">) </w:t>
            </w:r>
            <w:proofErr w:type="spellStart"/>
            <w:r w:rsidRPr="0012050B">
              <w:rPr>
                <w:rFonts w:ascii="TH SarabunPSK" w:hAnsi="TH SarabunPSK" w:cs="TH SarabunPSK"/>
                <w:sz w:val="32"/>
                <w:szCs w:val="32"/>
                <w:cs/>
              </w:rPr>
              <w:t>บทปฏิ</w:t>
            </w:r>
            <w:proofErr w:type="spellEnd"/>
            <w:r w:rsidRPr="0012050B">
              <w:rPr>
                <w:rFonts w:ascii="TH SarabunPSK" w:hAnsi="TH SarabunPSK" w:cs="TH SarabunPSK"/>
                <w:sz w:val="32"/>
                <w:szCs w:val="32"/>
                <w:cs/>
              </w:rPr>
              <w:t>ทัศน์ (</w:t>
            </w:r>
            <w:r w:rsidRPr="0012050B">
              <w:rPr>
                <w:rFonts w:ascii="TH SarabunPSK" w:hAnsi="TH SarabunPSK" w:cs="TH SarabunPSK"/>
                <w:sz w:val="32"/>
                <w:szCs w:val="32"/>
              </w:rPr>
              <w:t>review  article</w:t>
            </w:r>
            <w:r w:rsidRPr="0012050B">
              <w:rPr>
                <w:rFonts w:ascii="TH SarabunPSK" w:hAnsi="TH SarabunPSK" w:cs="TH SarabunPSK"/>
                <w:sz w:val="32"/>
                <w:szCs w:val="32"/>
                <w:cs/>
              </w:rPr>
              <w:t>)  บทความพิเศษ (</w:t>
            </w:r>
            <w:r w:rsidRPr="0012050B">
              <w:rPr>
                <w:rFonts w:ascii="TH SarabunPSK" w:hAnsi="TH SarabunPSK" w:cs="TH SarabunPSK"/>
                <w:sz w:val="32"/>
                <w:szCs w:val="32"/>
              </w:rPr>
              <w:t>special article</w:t>
            </w:r>
            <w:r w:rsidRPr="0012050B">
              <w:rPr>
                <w:rFonts w:ascii="TH SarabunPSK" w:hAnsi="TH SarabunPSK" w:cs="TH SarabunPSK"/>
                <w:sz w:val="32"/>
                <w:szCs w:val="32"/>
                <w:cs/>
              </w:rPr>
              <w:t>) บทความฟื้นวิชา (</w:t>
            </w:r>
            <w:r w:rsidRPr="0012050B">
              <w:rPr>
                <w:rFonts w:ascii="TH SarabunPSK" w:hAnsi="TH SarabunPSK" w:cs="TH SarabunPSK"/>
                <w:sz w:val="32"/>
                <w:szCs w:val="32"/>
              </w:rPr>
              <w:t>refresher course</w:t>
            </w:r>
            <w:r w:rsidRPr="0012050B">
              <w:rPr>
                <w:rFonts w:ascii="TH SarabunPSK" w:hAnsi="TH SarabunPSK" w:cs="TH SarabunPSK"/>
                <w:sz w:val="32"/>
                <w:szCs w:val="32"/>
                <w:cs/>
              </w:rPr>
              <w:t>) รายงานเบื้องต้น (</w:t>
            </w:r>
            <w:r w:rsidRPr="0012050B">
              <w:rPr>
                <w:rFonts w:ascii="TH SarabunPSK" w:hAnsi="TH SarabunPSK" w:cs="TH SarabunPSK"/>
                <w:sz w:val="32"/>
                <w:szCs w:val="32"/>
              </w:rPr>
              <w:t>preliminary report</w:t>
            </w:r>
            <w:r w:rsidRPr="0012050B">
              <w:rPr>
                <w:rFonts w:ascii="TH SarabunPSK" w:hAnsi="TH SarabunPSK" w:cs="TH SarabunPSK"/>
                <w:sz w:val="32"/>
                <w:szCs w:val="32"/>
                <w:cs/>
              </w:rPr>
              <w:t>) หรือรายงานสังเขป (</w:t>
            </w:r>
            <w:r w:rsidRPr="0012050B">
              <w:rPr>
                <w:rFonts w:ascii="TH SarabunPSK" w:hAnsi="TH SarabunPSK" w:cs="TH SarabunPSK"/>
                <w:sz w:val="32"/>
                <w:szCs w:val="32"/>
              </w:rPr>
              <w:t>short communication</w:t>
            </w:r>
            <w:r w:rsidRPr="0012050B">
              <w:rPr>
                <w:rFonts w:ascii="TH SarabunPSK" w:hAnsi="TH SarabunPSK" w:cs="TH SarabunPSK"/>
                <w:sz w:val="32"/>
                <w:szCs w:val="32"/>
                <w:cs/>
              </w:rPr>
              <w:t>) รายงานผู้ป่วย (</w:t>
            </w:r>
            <w:r w:rsidRPr="0012050B">
              <w:rPr>
                <w:rFonts w:ascii="TH SarabunPSK" w:hAnsi="TH SarabunPSK" w:cs="TH SarabunPSK"/>
                <w:sz w:val="32"/>
                <w:szCs w:val="32"/>
              </w:rPr>
              <w:t>case report</w:t>
            </w:r>
            <w:r w:rsidRPr="0012050B">
              <w:rPr>
                <w:rFonts w:ascii="TH SarabunPSK" w:hAnsi="TH SarabunPSK" w:cs="TH SarabunPSK"/>
                <w:sz w:val="32"/>
                <w:szCs w:val="32"/>
                <w:cs/>
              </w:rPr>
              <w:t>) ปกิณกะ (</w:t>
            </w:r>
            <w:r w:rsidRPr="0012050B">
              <w:rPr>
                <w:rFonts w:ascii="TH SarabunPSK" w:hAnsi="TH SarabunPSK" w:cs="TH SarabunPSK"/>
                <w:sz w:val="32"/>
                <w:szCs w:val="32"/>
              </w:rPr>
              <w:t>miscellany</w:t>
            </w:r>
            <w:r w:rsidRPr="0012050B">
              <w:rPr>
                <w:rFonts w:ascii="TH SarabunPSK" w:hAnsi="TH SarabunPSK" w:cs="TH SarabunPSK"/>
                <w:sz w:val="32"/>
                <w:szCs w:val="32"/>
                <w:cs/>
              </w:rPr>
              <w:t>) และนวัตกรรม (</w:t>
            </w:r>
            <w:r w:rsidRPr="0012050B">
              <w:rPr>
                <w:rFonts w:ascii="TH SarabunPSK" w:hAnsi="TH SarabunPSK" w:cs="TH SarabunPSK"/>
                <w:sz w:val="32"/>
                <w:szCs w:val="32"/>
              </w:rPr>
              <w:t>innovation</w:t>
            </w:r>
            <w:r w:rsidRPr="0012050B">
              <w:rPr>
                <w:rFonts w:ascii="TH SarabunPSK" w:hAnsi="TH SarabunPSK" w:cs="TH SarabunPSK"/>
                <w:sz w:val="32"/>
                <w:szCs w:val="32"/>
                <w:cs/>
              </w:rPr>
              <w:t>)</w:t>
            </w:r>
            <w:r w:rsidRPr="0012050B">
              <w:rPr>
                <w:rFonts w:ascii="TH SarabunPSK" w:hAnsi="TH SarabunPSK" w:cs="TH SarabunPSK"/>
                <w:sz w:val="32"/>
                <w:szCs w:val="32"/>
              </w:rPr>
              <w:t xml:space="preserve"> </w:t>
            </w:r>
          </w:p>
          <w:p w:rsidR="00D32FA4" w:rsidRPr="0012050B" w:rsidRDefault="00D32FA4" w:rsidP="0098224E">
            <w:pPr>
              <w:spacing w:after="0" w:line="240" w:lineRule="auto"/>
              <w:rPr>
                <w:rFonts w:ascii="TH SarabunPSK" w:hAnsi="TH SarabunPSK" w:cs="TH SarabunPSK"/>
                <w:sz w:val="32"/>
                <w:szCs w:val="32"/>
                <w:cs/>
              </w:rPr>
            </w:pPr>
            <w:r w:rsidRPr="0012050B">
              <w:rPr>
                <w:rFonts w:ascii="TH SarabunPSK" w:hAnsi="TH SarabunPSK" w:cs="TH SarabunPSK"/>
                <w:b/>
                <w:bCs/>
                <w:sz w:val="32"/>
                <w:szCs w:val="32"/>
                <w:shd w:val="clear" w:color="auto" w:fill="FFFFFF"/>
                <w:cs/>
              </w:rPr>
              <w:t>ผลงานวิจัย</w:t>
            </w:r>
            <w:r w:rsidRPr="0012050B">
              <w:rPr>
                <w:rFonts w:ascii="TH SarabunPSK" w:hAnsi="TH SarabunPSK" w:cs="TH SarabunPSK"/>
                <w:b/>
                <w:bCs/>
                <w:sz w:val="32"/>
                <w:szCs w:val="32"/>
                <w:shd w:val="clear" w:color="auto" w:fill="FFFFFF"/>
              </w:rPr>
              <w:t xml:space="preserve">/R2R </w:t>
            </w:r>
            <w:r w:rsidRPr="0012050B">
              <w:rPr>
                <w:rFonts w:ascii="TH SarabunPSK" w:hAnsi="TH SarabunPSK" w:cs="TH SarabunPSK"/>
                <w:b/>
                <w:bCs/>
                <w:sz w:val="32"/>
                <w:szCs w:val="32"/>
                <w:shd w:val="clear" w:color="auto" w:fill="FFFFFF"/>
                <w:cs/>
              </w:rPr>
              <w:t>ด้านสุขภาพที่ให้หน่วยงานต่าง ๆ นำไปใช้ประโยชน์</w:t>
            </w:r>
            <w:r w:rsidRPr="0012050B">
              <w:rPr>
                <w:rFonts w:ascii="TH SarabunPSK" w:hAnsi="TH SarabunPSK" w:cs="TH SarabunPSK"/>
                <w:sz w:val="32"/>
                <w:szCs w:val="32"/>
                <w:shd w:val="clear" w:color="auto" w:fill="FFFFFF"/>
                <w:cs/>
              </w:rPr>
              <w:t xml:space="preserve"> </w:t>
            </w:r>
            <w:r w:rsidRPr="0012050B">
              <w:rPr>
                <w:rFonts w:ascii="TH SarabunPSK" w:hAnsi="TH SarabunPSK" w:cs="TH SarabunPSK"/>
                <w:b/>
                <w:bCs/>
                <w:sz w:val="32"/>
                <w:szCs w:val="32"/>
                <w:shd w:val="clear" w:color="auto" w:fill="FFFFFF"/>
                <w:cs/>
              </w:rPr>
              <w:t>หมายถึง</w:t>
            </w:r>
            <w:r w:rsidRPr="0012050B">
              <w:rPr>
                <w:rFonts w:ascii="TH SarabunPSK" w:hAnsi="TH SarabunPSK" w:cs="TH SarabunPSK"/>
                <w:sz w:val="32"/>
                <w:szCs w:val="32"/>
                <w:shd w:val="clear" w:color="auto" w:fill="FFFFFF"/>
                <w:cs/>
              </w:rPr>
              <w:t xml:space="preserve"> องค์ความรู้ทางการพยาบาล/การแพทย์/การสาธารณสุขที่ผ่านการวิจัย/พัฒนา ได้รับการถ่ายทอด เผยแพร่สู่กลุ่มเป้าหมายที่กำหนดในช่องทาง/สื่อต่าง ๆ รวมถึงที่ได้เผยแพร่ในการประชุมวิชาการทั้งในระดับประเทศและต่างประเทศ</w:t>
            </w:r>
            <w:r w:rsidRPr="0012050B">
              <w:rPr>
                <w:rFonts w:ascii="TH SarabunPSK" w:hAnsi="TH SarabunPSK" w:cs="TH SarabunPSK"/>
                <w:sz w:val="32"/>
                <w:szCs w:val="32"/>
                <w:cs/>
              </w:rPr>
              <w:t xml:space="preserve"> และนำไปใช้ประโยชน์ตามวัตถุประสงค์ที่ระบุในโครงการวิจัยหรือรายงานการวิจัย สามารถนำไปแก้ปัญหาได้อย่างเป็นรูปธรรม โดยมีหลักฐานปรากฏอย่างชัดเจนถึงการนำไปใช้จนก่อให้เกิดประโยชน์ได้จริงอย่างชัดเจน หรือมีการใช้ประโยชน์เชิงวิชาการในการอ้างอิง (</w:t>
            </w:r>
            <w:r w:rsidRPr="0012050B">
              <w:rPr>
                <w:rFonts w:ascii="TH SarabunPSK" w:hAnsi="TH SarabunPSK" w:cs="TH SarabunPSK"/>
                <w:sz w:val="32"/>
                <w:szCs w:val="32"/>
              </w:rPr>
              <w:t>Citation</w:t>
            </w:r>
            <w:r w:rsidRPr="0012050B">
              <w:rPr>
                <w:rFonts w:ascii="TH SarabunPSK" w:hAnsi="TH SarabunPSK" w:cs="TH SarabunPSK"/>
                <w:sz w:val="32"/>
                <w:szCs w:val="32"/>
                <w:cs/>
              </w:rPr>
              <w:t>) ในบทความวิชาการระดับชาติหรือนานาชาติ</w:t>
            </w:r>
            <w:r w:rsidR="00DC15BB" w:rsidRPr="0012050B">
              <w:rPr>
                <w:rFonts w:ascii="TH SarabunPSK" w:hAnsi="TH SarabunPSK" w:cs="TH SarabunPSK"/>
                <w:sz w:val="32"/>
                <w:szCs w:val="32"/>
              </w:rPr>
              <w:t xml:space="preserve"> </w:t>
            </w:r>
            <w:r w:rsidR="00DC15BB" w:rsidRPr="0012050B">
              <w:rPr>
                <w:rFonts w:ascii="TH SarabunPSK" w:hAnsi="TH SarabunPSK" w:cs="TH SarabunPSK"/>
                <w:sz w:val="32"/>
                <w:szCs w:val="32"/>
                <w:cs/>
              </w:rPr>
              <w:t>หรือลงตีพิมพ์เผยแพร่ในวารสารที่ได้มาตรฐานผ่านเกณฑ์คุณภาพของศูนย์ดัชนีอ้างอิงวารสารไทย (</w:t>
            </w:r>
            <w:r w:rsidR="00DC15BB" w:rsidRPr="0012050B">
              <w:rPr>
                <w:rFonts w:ascii="TH SarabunPSK" w:hAnsi="TH SarabunPSK" w:cs="TH SarabunPSK"/>
                <w:sz w:val="32"/>
                <w:szCs w:val="32"/>
              </w:rPr>
              <w:t xml:space="preserve">TCI: Thai-Journal Citation Index Centre) </w:t>
            </w:r>
            <w:r w:rsidR="00DC15BB" w:rsidRPr="0012050B">
              <w:rPr>
                <w:rFonts w:ascii="TH SarabunPSK" w:hAnsi="TH SarabunPSK" w:cs="TH SarabunPSK"/>
                <w:sz w:val="32"/>
                <w:szCs w:val="32"/>
                <w:cs/>
              </w:rPr>
              <w:t xml:space="preserve">อยู่ในวารสารกลุ่มที่ </w:t>
            </w:r>
            <w:r w:rsidR="00DC15BB" w:rsidRPr="0012050B">
              <w:rPr>
                <w:rFonts w:ascii="TH SarabunPSK" w:hAnsi="TH SarabunPSK" w:cs="TH SarabunPSK"/>
                <w:sz w:val="32"/>
                <w:szCs w:val="32"/>
              </w:rPr>
              <w:t>1</w:t>
            </w:r>
          </w:p>
        </w:tc>
      </w:tr>
      <w:tr w:rsidR="00D32FA4" w:rsidRPr="009E34A0" w:rsidTr="0004665E">
        <w:trPr>
          <w:jc w:val="center"/>
        </w:trPr>
        <w:tc>
          <w:tcPr>
            <w:tcW w:w="10349" w:type="dxa"/>
            <w:gridSpan w:val="2"/>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sz w:val="32"/>
                <w:szCs w:val="32"/>
                <w:lang w:val="en-GB"/>
              </w:rPr>
            </w:pPr>
            <w:r w:rsidRPr="009E34A0">
              <w:rPr>
                <w:rFonts w:ascii="TH SarabunPSK" w:hAnsi="TH SarabunPSK" w:cs="TH SarabunPSK"/>
                <w:b/>
                <w:bCs/>
                <w:sz w:val="32"/>
                <w:szCs w:val="32"/>
                <w:cs/>
              </w:rPr>
              <w:t>เกณฑ์เป้าหมาย</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43"/>
              <w:gridCol w:w="1843"/>
              <w:gridCol w:w="1843"/>
              <w:gridCol w:w="1843"/>
            </w:tblGrid>
            <w:tr w:rsidR="00D32FA4" w:rsidRPr="009E34A0" w:rsidTr="0004665E">
              <w:trPr>
                <w:jc w:val="center"/>
              </w:trPr>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61</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62</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63</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jc w:val="center"/>
                    <w:rPr>
                      <w:rFonts w:ascii="TH SarabunPSK" w:hAnsi="TH SarabunPSK" w:cs="TH SarabunPSK"/>
                      <w:b/>
                      <w:bCs/>
                      <w:sz w:val="32"/>
                      <w:szCs w:val="32"/>
                      <w:cs/>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64</w:t>
                  </w:r>
                </w:p>
              </w:tc>
            </w:tr>
            <w:tr w:rsidR="00D32FA4" w:rsidRPr="009E34A0" w:rsidTr="0004665E">
              <w:trPr>
                <w:jc w:val="center"/>
              </w:trPr>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cs/>
                    </w:rPr>
                    <w:t xml:space="preserve">ร้อยละ </w:t>
                  </w:r>
                  <w:r w:rsidRPr="009E34A0">
                    <w:rPr>
                      <w:rFonts w:ascii="TH SarabunPSK" w:hAnsi="TH SarabunPSK" w:cs="TH SarabunPSK"/>
                      <w:sz w:val="32"/>
                      <w:szCs w:val="32"/>
                    </w:rPr>
                    <w:t>25</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cs/>
                    </w:rPr>
                    <w:t>ร้อยละ 30</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cs/>
                    </w:rPr>
                    <w:t xml:space="preserve">ร้อยละ </w:t>
                  </w:r>
                  <w:r w:rsidRPr="009E34A0">
                    <w:rPr>
                      <w:rFonts w:ascii="TH SarabunPSK" w:hAnsi="TH SarabunPSK" w:cs="TH SarabunPSK"/>
                      <w:sz w:val="32"/>
                      <w:szCs w:val="32"/>
                    </w:rPr>
                    <w:t>35</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cs/>
                    </w:rPr>
                    <w:t>ร้อยละ 40</w:t>
                  </w:r>
                </w:p>
              </w:tc>
            </w:tr>
          </w:tbl>
          <w:p w:rsidR="00D32FA4" w:rsidRPr="009E34A0" w:rsidRDefault="00D32FA4" w:rsidP="0004665E">
            <w:pPr>
              <w:spacing w:after="0"/>
              <w:rPr>
                <w:rFonts w:ascii="TH SarabunPSK" w:hAnsi="TH SarabunPSK" w:cs="TH SarabunPSK"/>
                <w:sz w:val="32"/>
                <w:szCs w:val="32"/>
                <w:lang w:val="en-GB"/>
              </w:rPr>
            </w:pP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วัตถุประสงค์</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sz w:val="32"/>
                <w:szCs w:val="32"/>
                <w:cs/>
              </w:rPr>
            </w:pPr>
            <w:r w:rsidRPr="009E34A0">
              <w:rPr>
                <w:rFonts w:ascii="TH SarabunPSK" w:hAnsi="TH SarabunPSK" w:cs="TH SarabunPSK"/>
                <w:sz w:val="32"/>
                <w:szCs w:val="32"/>
                <w:cs/>
              </w:rPr>
              <w:t>เพื่อให้หน่วยงานสังกัดกระทรวงสาธารณสุขมีผลงานวิจัย/</w:t>
            </w:r>
            <w:r w:rsidRPr="009E34A0">
              <w:rPr>
                <w:rFonts w:ascii="TH SarabunPSK" w:hAnsi="TH SarabunPSK" w:cs="TH SarabunPSK"/>
                <w:sz w:val="32"/>
                <w:szCs w:val="32"/>
              </w:rPr>
              <w:t xml:space="preserve">R2R </w:t>
            </w:r>
            <w:r w:rsidRPr="009E34A0">
              <w:rPr>
                <w:rFonts w:ascii="TH SarabunPSK" w:hAnsi="TH SarabunPSK" w:cs="TH SarabunPSK"/>
                <w:sz w:val="32"/>
                <w:szCs w:val="32"/>
                <w:cs/>
              </w:rPr>
              <w:t>ด้านสุขภาพที่ให้หน่วยงานต่าง ๆ นำไปใช้ประโยชน์</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ประชากรกลุ่มเป้าหมาย</w:t>
            </w:r>
          </w:p>
        </w:tc>
        <w:tc>
          <w:tcPr>
            <w:tcW w:w="7655" w:type="dxa"/>
            <w:tcBorders>
              <w:top w:val="single" w:sz="4" w:space="0" w:color="auto"/>
              <w:left w:val="single" w:sz="4" w:space="0" w:color="auto"/>
              <w:bottom w:val="single" w:sz="4" w:space="0" w:color="auto"/>
              <w:right w:val="single" w:sz="4" w:space="0" w:color="auto"/>
            </w:tcBorders>
          </w:tcPr>
          <w:p w:rsidR="00D32FA4" w:rsidRPr="0012050B" w:rsidRDefault="00D32FA4" w:rsidP="0004665E">
            <w:pPr>
              <w:tabs>
                <w:tab w:val="left" w:pos="4335"/>
              </w:tabs>
              <w:spacing w:after="0"/>
              <w:rPr>
                <w:rFonts w:ascii="TH SarabunPSK" w:hAnsi="TH SarabunPSK" w:cs="TH SarabunPSK"/>
                <w:sz w:val="32"/>
                <w:szCs w:val="32"/>
              </w:rPr>
            </w:pPr>
            <w:r w:rsidRPr="0012050B">
              <w:rPr>
                <w:rFonts w:ascii="TH SarabunPSK" w:hAnsi="TH SarabunPSK" w:cs="TH SarabunPSK"/>
                <w:sz w:val="32"/>
                <w:szCs w:val="32"/>
                <w:cs/>
              </w:rPr>
              <w:t>1. ผลงานวิจัย/</w:t>
            </w:r>
            <w:r w:rsidRPr="0012050B">
              <w:rPr>
                <w:rFonts w:ascii="TH SarabunPSK" w:hAnsi="TH SarabunPSK" w:cs="TH SarabunPSK"/>
                <w:sz w:val="32"/>
                <w:szCs w:val="32"/>
              </w:rPr>
              <w:t>R</w:t>
            </w:r>
            <w:r w:rsidRPr="0012050B">
              <w:rPr>
                <w:rFonts w:ascii="TH SarabunPSK" w:hAnsi="TH SarabunPSK" w:cs="TH SarabunPSK"/>
                <w:sz w:val="32"/>
                <w:szCs w:val="32"/>
                <w:cs/>
              </w:rPr>
              <w:t>2</w:t>
            </w:r>
            <w:r w:rsidRPr="0012050B">
              <w:rPr>
                <w:rFonts w:ascii="TH SarabunPSK" w:hAnsi="TH SarabunPSK" w:cs="TH SarabunPSK"/>
                <w:sz w:val="32"/>
                <w:szCs w:val="32"/>
              </w:rPr>
              <w:t xml:space="preserve">R </w:t>
            </w:r>
            <w:r w:rsidRPr="0012050B">
              <w:rPr>
                <w:rFonts w:ascii="TH SarabunPSK" w:hAnsi="TH SarabunPSK" w:cs="TH SarabunPSK"/>
                <w:sz w:val="32"/>
                <w:szCs w:val="32"/>
                <w:cs/>
              </w:rPr>
              <w:t xml:space="preserve">ด้านสุขภาพของบุคลากรทางการแพทย์และสาธารณสุขทุกระดับของ   </w:t>
            </w:r>
          </w:p>
          <w:p w:rsidR="00D32FA4" w:rsidRPr="0012050B" w:rsidRDefault="00D32FA4" w:rsidP="0004665E">
            <w:pPr>
              <w:tabs>
                <w:tab w:val="left" w:pos="4335"/>
              </w:tabs>
              <w:spacing w:after="0"/>
              <w:rPr>
                <w:rFonts w:ascii="TH SarabunPSK" w:hAnsi="TH SarabunPSK" w:cs="TH SarabunPSK"/>
                <w:sz w:val="32"/>
                <w:szCs w:val="32"/>
              </w:rPr>
            </w:pPr>
            <w:r w:rsidRPr="0012050B">
              <w:rPr>
                <w:rFonts w:ascii="TH SarabunPSK" w:hAnsi="TH SarabunPSK" w:cs="TH SarabunPSK"/>
                <w:sz w:val="32"/>
                <w:szCs w:val="32"/>
                <w:cs/>
              </w:rPr>
              <w:t xml:space="preserve">    สถานบริการสุขภาพ</w:t>
            </w:r>
            <w:r w:rsidR="00DC15BB" w:rsidRPr="0012050B">
              <w:rPr>
                <w:rFonts w:ascii="TH SarabunPSK" w:hAnsi="TH SarabunPSK" w:cs="TH SarabunPSK"/>
                <w:sz w:val="32"/>
                <w:szCs w:val="32"/>
              </w:rPr>
              <w:t xml:space="preserve"> </w:t>
            </w:r>
            <w:r w:rsidR="00DC15BB" w:rsidRPr="0012050B">
              <w:rPr>
                <w:rFonts w:ascii="TH SarabunPSK" w:hAnsi="TH SarabunPSK" w:cs="TH SarabunPSK"/>
                <w:sz w:val="32"/>
                <w:szCs w:val="32"/>
                <w:cs/>
              </w:rPr>
              <w:t xml:space="preserve">ใน </w:t>
            </w:r>
            <w:r w:rsidR="00DC15BB" w:rsidRPr="0012050B">
              <w:rPr>
                <w:rFonts w:ascii="TH SarabunPSK" w:hAnsi="TH SarabunPSK" w:cs="TH SarabunPSK"/>
                <w:sz w:val="32"/>
                <w:szCs w:val="32"/>
              </w:rPr>
              <w:t xml:space="preserve">12 </w:t>
            </w:r>
            <w:r w:rsidR="00DC15BB" w:rsidRPr="0012050B">
              <w:rPr>
                <w:rFonts w:ascii="TH SarabunPSK" w:hAnsi="TH SarabunPSK" w:cs="TH SarabunPSK"/>
                <w:sz w:val="32"/>
                <w:szCs w:val="32"/>
                <w:cs/>
              </w:rPr>
              <w:t>เขตสุขภาพ</w:t>
            </w:r>
          </w:p>
          <w:p w:rsidR="00DC15BB" w:rsidRPr="0012050B" w:rsidRDefault="00D32FA4" w:rsidP="0004665E">
            <w:pPr>
              <w:tabs>
                <w:tab w:val="left" w:pos="4335"/>
              </w:tabs>
              <w:spacing w:after="0"/>
              <w:rPr>
                <w:rFonts w:ascii="TH SarabunPSK" w:hAnsi="TH SarabunPSK" w:cs="TH SarabunPSK"/>
                <w:sz w:val="32"/>
                <w:szCs w:val="32"/>
              </w:rPr>
            </w:pPr>
            <w:r w:rsidRPr="0012050B">
              <w:rPr>
                <w:rFonts w:ascii="TH SarabunPSK" w:hAnsi="TH SarabunPSK" w:cs="TH SarabunPSK"/>
                <w:sz w:val="32"/>
                <w:szCs w:val="32"/>
                <w:cs/>
              </w:rPr>
              <w:t>2. ผลงานวิจัย/</w:t>
            </w:r>
            <w:r w:rsidRPr="0012050B">
              <w:rPr>
                <w:rFonts w:ascii="TH SarabunPSK" w:hAnsi="TH SarabunPSK" w:cs="TH SarabunPSK"/>
                <w:sz w:val="32"/>
                <w:szCs w:val="32"/>
              </w:rPr>
              <w:t>R</w:t>
            </w:r>
            <w:r w:rsidRPr="0012050B">
              <w:rPr>
                <w:rFonts w:ascii="TH SarabunPSK" w:hAnsi="TH SarabunPSK" w:cs="TH SarabunPSK"/>
                <w:sz w:val="32"/>
                <w:szCs w:val="32"/>
                <w:cs/>
              </w:rPr>
              <w:t>2</w:t>
            </w:r>
            <w:r w:rsidRPr="0012050B">
              <w:rPr>
                <w:rFonts w:ascii="TH SarabunPSK" w:hAnsi="TH SarabunPSK" w:cs="TH SarabunPSK"/>
                <w:sz w:val="32"/>
                <w:szCs w:val="32"/>
              </w:rPr>
              <w:t xml:space="preserve">R </w:t>
            </w:r>
            <w:r w:rsidRPr="0012050B">
              <w:rPr>
                <w:rFonts w:ascii="TH SarabunPSK" w:hAnsi="TH SarabunPSK" w:cs="TH SarabunPSK"/>
                <w:sz w:val="32"/>
                <w:szCs w:val="32"/>
                <w:cs/>
              </w:rPr>
              <w:t xml:space="preserve">ด้านสุขภาพของบุคลากรทางการแพทย์และสาธารณสุขในส่วนกลาง  </w:t>
            </w:r>
          </w:p>
          <w:p w:rsidR="00D32FA4" w:rsidRPr="0012050B" w:rsidRDefault="00DC15BB" w:rsidP="0004665E">
            <w:pPr>
              <w:tabs>
                <w:tab w:val="left" w:pos="4335"/>
              </w:tabs>
              <w:spacing w:after="0"/>
              <w:rPr>
                <w:rFonts w:ascii="TH SarabunPSK" w:hAnsi="TH SarabunPSK" w:cs="TH SarabunPSK"/>
                <w:sz w:val="32"/>
                <w:szCs w:val="32"/>
                <w:cs/>
              </w:rPr>
            </w:pPr>
            <w:r w:rsidRPr="0012050B">
              <w:rPr>
                <w:rFonts w:ascii="TH SarabunPSK" w:hAnsi="TH SarabunPSK" w:cs="TH SarabunPSK"/>
                <w:sz w:val="32"/>
                <w:szCs w:val="32"/>
              </w:rPr>
              <w:t>3.</w:t>
            </w:r>
            <w:r w:rsidR="00D32FA4" w:rsidRPr="0012050B">
              <w:rPr>
                <w:rFonts w:ascii="TH SarabunPSK" w:hAnsi="TH SarabunPSK" w:cs="TH SarabunPSK"/>
                <w:sz w:val="32"/>
                <w:szCs w:val="32"/>
                <w:cs/>
              </w:rPr>
              <w:t xml:space="preserve"> </w:t>
            </w:r>
            <w:r w:rsidRPr="0012050B">
              <w:rPr>
                <w:rFonts w:ascii="TH SarabunPSK" w:hAnsi="TH SarabunPSK" w:cs="TH SarabunPSK"/>
                <w:sz w:val="32"/>
                <w:szCs w:val="32"/>
                <w:cs/>
              </w:rPr>
              <w:t>ผลงานวิจัย/</w:t>
            </w:r>
            <w:r w:rsidRPr="0012050B">
              <w:rPr>
                <w:rFonts w:ascii="TH SarabunPSK" w:hAnsi="TH SarabunPSK" w:cs="TH SarabunPSK"/>
                <w:sz w:val="32"/>
                <w:szCs w:val="32"/>
              </w:rPr>
              <w:t>R</w:t>
            </w:r>
            <w:r w:rsidRPr="0012050B">
              <w:rPr>
                <w:rFonts w:ascii="TH SarabunPSK" w:hAnsi="TH SarabunPSK" w:cs="TH SarabunPSK"/>
                <w:sz w:val="32"/>
                <w:szCs w:val="32"/>
                <w:cs/>
              </w:rPr>
              <w:t>2</w:t>
            </w:r>
            <w:r w:rsidRPr="0012050B">
              <w:rPr>
                <w:rFonts w:ascii="TH SarabunPSK" w:hAnsi="TH SarabunPSK" w:cs="TH SarabunPSK"/>
                <w:sz w:val="32"/>
                <w:szCs w:val="32"/>
              </w:rPr>
              <w:t xml:space="preserve">R </w:t>
            </w:r>
            <w:r w:rsidRPr="0012050B">
              <w:rPr>
                <w:rFonts w:ascii="TH SarabunPSK" w:hAnsi="TH SarabunPSK" w:cs="TH SarabunPSK"/>
                <w:sz w:val="32"/>
                <w:szCs w:val="32"/>
                <w:cs/>
              </w:rPr>
              <w:t>ด้านสุขภาพที่ตีพิมพ์เผยแพร่ในวารสารวิชาการสาธารณสุข</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วิธีการจัดเก็บข้อมูล</w:t>
            </w:r>
          </w:p>
        </w:tc>
        <w:tc>
          <w:tcPr>
            <w:tcW w:w="7655" w:type="dxa"/>
            <w:tcBorders>
              <w:top w:val="single" w:sz="4" w:space="0" w:color="auto"/>
              <w:left w:val="single" w:sz="4" w:space="0" w:color="auto"/>
              <w:bottom w:val="single" w:sz="4" w:space="0" w:color="auto"/>
              <w:right w:val="single" w:sz="4" w:space="0" w:color="auto"/>
            </w:tcBorders>
          </w:tcPr>
          <w:p w:rsidR="00D32FA4" w:rsidRPr="0012050B" w:rsidRDefault="00D32FA4" w:rsidP="0004665E">
            <w:pPr>
              <w:spacing w:after="0" w:line="240" w:lineRule="auto"/>
              <w:rPr>
                <w:rFonts w:ascii="TH SarabunPSK" w:hAnsi="TH SarabunPSK" w:cs="TH SarabunPSK"/>
                <w:sz w:val="32"/>
                <w:szCs w:val="32"/>
              </w:rPr>
            </w:pPr>
            <w:r w:rsidRPr="0012050B">
              <w:rPr>
                <w:rFonts w:ascii="TH SarabunPSK" w:hAnsi="TH SarabunPSK" w:cs="TH SarabunPSK"/>
                <w:sz w:val="32"/>
                <w:szCs w:val="32"/>
                <w:cs/>
              </w:rPr>
              <w:t>1.การแจงนับ</w:t>
            </w:r>
            <w:r w:rsidRPr="0012050B">
              <w:rPr>
                <w:rFonts w:ascii="TH SarabunPSK" w:hAnsi="TH SarabunPSK" w:cs="TH SarabunPSK"/>
                <w:sz w:val="32"/>
                <w:szCs w:val="32"/>
                <w:shd w:val="clear" w:color="auto" w:fill="FFFFFF"/>
                <w:cs/>
              </w:rPr>
              <w:t>ผลงานวิจัย</w:t>
            </w:r>
            <w:r w:rsidRPr="0012050B">
              <w:rPr>
                <w:rFonts w:ascii="TH SarabunPSK" w:hAnsi="TH SarabunPSK" w:cs="TH SarabunPSK"/>
                <w:sz w:val="32"/>
                <w:szCs w:val="32"/>
                <w:shd w:val="clear" w:color="auto" w:fill="FFFFFF"/>
              </w:rPr>
              <w:t xml:space="preserve">/R2R </w:t>
            </w:r>
            <w:r w:rsidRPr="0012050B">
              <w:rPr>
                <w:rFonts w:ascii="TH SarabunPSK" w:hAnsi="TH SarabunPSK" w:cs="TH SarabunPSK"/>
                <w:sz w:val="32"/>
                <w:szCs w:val="32"/>
                <w:shd w:val="clear" w:color="auto" w:fill="FFFFFF"/>
                <w:cs/>
              </w:rPr>
              <w:t>ด้านสุขภาพ</w:t>
            </w:r>
            <w:r w:rsidRPr="0012050B">
              <w:rPr>
                <w:rFonts w:ascii="TH SarabunPSK" w:hAnsi="TH SarabunPSK" w:cs="TH SarabunPSK"/>
                <w:sz w:val="32"/>
                <w:szCs w:val="32"/>
                <w:cs/>
              </w:rPr>
              <w:t>ที่ผลิตโดย</w:t>
            </w:r>
          </w:p>
          <w:p w:rsidR="00D32FA4" w:rsidRPr="0012050B" w:rsidRDefault="00D32FA4" w:rsidP="0004665E">
            <w:pPr>
              <w:spacing w:after="0" w:line="240" w:lineRule="auto"/>
              <w:rPr>
                <w:rFonts w:ascii="TH SarabunPSK" w:hAnsi="TH SarabunPSK" w:cs="TH SarabunPSK"/>
                <w:sz w:val="32"/>
                <w:szCs w:val="32"/>
              </w:rPr>
            </w:pPr>
            <w:r w:rsidRPr="0012050B">
              <w:rPr>
                <w:rFonts w:ascii="TH SarabunPSK" w:hAnsi="TH SarabunPSK" w:cs="TH SarabunPSK"/>
                <w:sz w:val="32"/>
                <w:szCs w:val="32"/>
                <w:cs/>
              </w:rPr>
              <w:t xml:space="preserve">  1.1 หน่วยงานเจ้าภาพของตัวชี้วัด (สำนักวิชาการสาธารณสุข)</w:t>
            </w:r>
          </w:p>
          <w:p w:rsidR="00D32FA4" w:rsidRPr="0012050B" w:rsidRDefault="00D32FA4" w:rsidP="0004665E">
            <w:pPr>
              <w:spacing w:after="0" w:line="240" w:lineRule="auto"/>
              <w:rPr>
                <w:rFonts w:ascii="TH SarabunPSK" w:hAnsi="TH SarabunPSK" w:cs="TH SarabunPSK"/>
                <w:sz w:val="32"/>
                <w:szCs w:val="32"/>
              </w:rPr>
            </w:pPr>
            <w:r w:rsidRPr="0012050B">
              <w:rPr>
                <w:rFonts w:ascii="TH SarabunPSK" w:hAnsi="TH SarabunPSK" w:cs="TH SarabunPSK"/>
                <w:sz w:val="32"/>
                <w:szCs w:val="32"/>
                <w:cs/>
              </w:rPr>
              <w:t xml:space="preserve">  1.</w:t>
            </w:r>
            <w:r w:rsidRPr="0012050B">
              <w:rPr>
                <w:rFonts w:ascii="TH SarabunPSK" w:hAnsi="TH SarabunPSK" w:cs="TH SarabunPSK"/>
                <w:sz w:val="32"/>
                <w:szCs w:val="32"/>
              </w:rPr>
              <w:t>2</w:t>
            </w:r>
            <w:r w:rsidRPr="0012050B">
              <w:rPr>
                <w:rFonts w:ascii="TH SarabunPSK" w:hAnsi="TH SarabunPSK" w:cs="TH SarabunPSK"/>
                <w:sz w:val="32"/>
                <w:szCs w:val="32"/>
                <w:cs/>
              </w:rPr>
              <w:t xml:space="preserve"> </w:t>
            </w:r>
            <w:r w:rsidR="00DC15BB" w:rsidRPr="0012050B">
              <w:rPr>
                <w:rFonts w:ascii="TH SarabunPSK" w:hAnsi="TH SarabunPSK" w:cs="TH SarabunPSK"/>
                <w:sz w:val="32"/>
                <w:szCs w:val="32"/>
                <w:cs/>
              </w:rPr>
              <w:t>ผลงานวิจัย/</w:t>
            </w:r>
            <w:r w:rsidR="00DC15BB" w:rsidRPr="0012050B">
              <w:rPr>
                <w:rFonts w:ascii="TH SarabunPSK" w:hAnsi="TH SarabunPSK" w:cs="TH SarabunPSK"/>
                <w:sz w:val="32"/>
                <w:szCs w:val="32"/>
              </w:rPr>
              <w:t xml:space="preserve">R2R </w:t>
            </w:r>
            <w:r w:rsidR="00DC15BB" w:rsidRPr="0012050B">
              <w:rPr>
                <w:rFonts w:ascii="TH SarabunPSK" w:hAnsi="TH SarabunPSK" w:cs="TH SarabunPSK"/>
                <w:sz w:val="32"/>
                <w:szCs w:val="32"/>
                <w:cs/>
              </w:rPr>
              <w:t xml:space="preserve">ด้านสุขภาพทั้งหมดของบุคลากรทางการแพทย์และสาธารณสุขในสถานบริการสุขภาพทุกระดับใน </w:t>
            </w:r>
            <w:r w:rsidR="00DC15BB" w:rsidRPr="0012050B">
              <w:rPr>
                <w:rFonts w:ascii="TH SarabunPSK" w:hAnsi="TH SarabunPSK" w:cs="TH SarabunPSK"/>
                <w:sz w:val="32"/>
                <w:szCs w:val="32"/>
              </w:rPr>
              <w:t xml:space="preserve">12 </w:t>
            </w:r>
            <w:r w:rsidR="00DC15BB" w:rsidRPr="0012050B">
              <w:rPr>
                <w:rFonts w:ascii="TH SarabunPSK" w:hAnsi="TH SarabunPSK" w:cs="TH SarabunPSK"/>
                <w:sz w:val="32"/>
                <w:szCs w:val="32"/>
                <w:cs/>
              </w:rPr>
              <w:t>เขตสุขภาพ ที่ผ่านการนำเสนอเผยแพร่ผ่านสื่อต่าง ๆ หรือนำเสนอผลงานในเวทีตั้งแต่ระดับจังหวัดขึ้นไป</w:t>
            </w:r>
          </w:p>
          <w:p w:rsidR="00D32FA4" w:rsidRPr="0012050B" w:rsidRDefault="00D32FA4" w:rsidP="0004665E">
            <w:pPr>
              <w:spacing w:after="0" w:line="240" w:lineRule="auto"/>
              <w:rPr>
                <w:rFonts w:ascii="TH SarabunPSK" w:hAnsi="TH SarabunPSK" w:cs="TH SarabunPSK"/>
                <w:sz w:val="32"/>
                <w:szCs w:val="32"/>
              </w:rPr>
            </w:pPr>
            <w:r w:rsidRPr="0012050B">
              <w:rPr>
                <w:rFonts w:ascii="TH SarabunPSK" w:hAnsi="TH SarabunPSK" w:cs="TH SarabunPSK"/>
                <w:sz w:val="32"/>
                <w:szCs w:val="32"/>
                <w:cs/>
              </w:rPr>
              <w:t xml:space="preserve">  1.3 </w:t>
            </w:r>
            <w:r w:rsidR="00DC15BB" w:rsidRPr="0012050B">
              <w:rPr>
                <w:rFonts w:ascii="TH SarabunPSK" w:hAnsi="TH SarabunPSK" w:cs="TH SarabunPSK"/>
                <w:sz w:val="32"/>
                <w:szCs w:val="32"/>
                <w:cs/>
              </w:rPr>
              <w:t>ผลงานวิจัย/</w:t>
            </w:r>
            <w:r w:rsidR="00DC15BB" w:rsidRPr="0012050B">
              <w:rPr>
                <w:rFonts w:ascii="TH SarabunPSK" w:hAnsi="TH SarabunPSK" w:cs="TH SarabunPSK"/>
                <w:sz w:val="32"/>
                <w:szCs w:val="32"/>
              </w:rPr>
              <w:t>R</w:t>
            </w:r>
            <w:r w:rsidR="00DC15BB" w:rsidRPr="0012050B">
              <w:rPr>
                <w:rFonts w:ascii="TH SarabunPSK" w:hAnsi="TH SarabunPSK" w:cs="TH SarabunPSK"/>
                <w:sz w:val="32"/>
                <w:szCs w:val="32"/>
                <w:cs/>
              </w:rPr>
              <w:t>2</w:t>
            </w:r>
            <w:r w:rsidR="00DC15BB" w:rsidRPr="0012050B">
              <w:rPr>
                <w:rFonts w:ascii="TH SarabunPSK" w:hAnsi="TH SarabunPSK" w:cs="TH SarabunPSK"/>
                <w:sz w:val="32"/>
                <w:szCs w:val="32"/>
              </w:rPr>
              <w:t xml:space="preserve">R </w:t>
            </w:r>
            <w:r w:rsidR="00DC15BB" w:rsidRPr="0012050B">
              <w:rPr>
                <w:rFonts w:ascii="TH SarabunPSK" w:hAnsi="TH SarabunPSK" w:cs="TH SarabunPSK"/>
                <w:sz w:val="32"/>
                <w:szCs w:val="32"/>
                <w:cs/>
              </w:rPr>
              <w:t>ด้านสุขภาพของบุคลากรทางการแพทย์และสาธารณสุขในสถานบริการสุขภาพทุกระดับใน 12 เขตสุขภาพ ที่ส่งผลงานวิจัยเข้ารับการตีพิมพ์เผยแพร่ในวารสารวิชาการสาธารณสุขทางเว็บไซต์ของสำนักวิชาการสาธารณสุข</w:t>
            </w:r>
          </w:p>
          <w:p w:rsidR="00D32FA4" w:rsidRPr="0012050B" w:rsidRDefault="00D32FA4" w:rsidP="0004665E">
            <w:pPr>
              <w:spacing w:after="0" w:line="240" w:lineRule="auto"/>
              <w:rPr>
                <w:rFonts w:ascii="TH SarabunPSK" w:hAnsi="TH SarabunPSK" w:cs="TH SarabunPSK"/>
                <w:sz w:val="32"/>
                <w:szCs w:val="32"/>
              </w:rPr>
            </w:pPr>
            <w:r w:rsidRPr="0012050B">
              <w:rPr>
                <w:rFonts w:ascii="TH SarabunPSK" w:hAnsi="TH SarabunPSK" w:cs="TH SarabunPSK"/>
                <w:sz w:val="32"/>
                <w:szCs w:val="32"/>
                <w:cs/>
              </w:rPr>
              <w:t xml:space="preserve">  </w:t>
            </w:r>
            <w:r w:rsidRPr="0012050B">
              <w:rPr>
                <w:rFonts w:ascii="TH SarabunPSK" w:hAnsi="TH SarabunPSK" w:cs="TH SarabunPSK"/>
                <w:sz w:val="32"/>
                <w:szCs w:val="32"/>
              </w:rPr>
              <w:t xml:space="preserve">1.4 </w:t>
            </w:r>
            <w:r w:rsidRPr="0012050B">
              <w:rPr>
                <w:rFonts w:ascii="TH SarabunPSK" w:hAnsi="TH SarabunPSK" w:cs="TH SarabunPSK"/>
                <w:sz w:val="32"/>
                <w:szCs w:val="32"/>
                <w:cs/>
              </w:rPr>
              <w:t>สถานบริการสุขภาพทุกระดับที่ส่งผลงานวิจัย</w:t>
            </w:r>
            <w:r w:rsidRPr="0012050B">
              <w:rPr>
                <w:rFonts w:ascii="TH SarabunPSK" w:hAnsi="TH SarabunPSK" w:cs="TH SarabunPSK"/>
                <w:sz w:val="32"/>
                <w:szCs w:val="32"/>
              </w:rPr>
              <w:t xml:space="preserve">/R2R </w:t>
            </w:r>
            <w:r w:rsidRPr="0012050B">
              <w:rPr>
                <w:rFonts w:ascii="TH SarabunPSK" w:hAnsi="TH SarabunPSK" w:cs="TH SarabunPSK"/>
                <w:sz w:val="32"/>
                <w:szCs w:val="32"/>
                <w:cs/>
              </w:rPr>
              <w:t>ด้านสุขภาพ เข้ารับการประกวดและผ่านการคัดเลือกเป็นผลงานวิชาการดีเด่น จากคณะกรรมการตัดสินในการประชุมวิชาการของกระทรวงสาธารณสุขประจำปี โดยสำนักวิชาการสาธารณสุข</w:t>
            </w:r>
          </w:p>
          <w:p w:rsidR="00D32FA4" w:rsidRPr="0012050B" w:rsidRDefault="00D32FA4" w:rsidP="0004665E">
            <w:pPr>
              <w:spacing w:after="0" w:line="240" w:lineRule="auto"/>
              <w:rPr>
                <w:rFonts w:ascii="TH SarabunPSK" w:hAnsi="TH SarabunPSK" w:cs="TH SarabunPSK"/>
                <w:sz w:val="32"/>
                <w:szCs w:val="32"/>
                <w:cs/>
              </w:rPr>
            </w:pPr>
            <w:r w:rsidRPr="0012050B">
              <w:rPr>
                <w:rFonts w:ascii="TH SarabunPSK" w:hAnsi="TH SarabunPSK" w:cs="TH SarabunPSK"/>
                <w:sz w:val="32"/>
                <w:szCs w:val="32"/>
              </w:rPr>
              <w:t xml:space="preserve">  1.5 </w:t>
            </w:r>
            <w:r w:rsidRPr="0012050B">
              <w:rPr>
                <w:rFonts w:ascii="TH SarabunPSK" w:hAnsi="TH SarabunPSK" w:cs="TH SarabunPSK"/>
                <w:sz w:val="32"/>
                <w:szCs w:val="32"/>
                <w:cs/>
              </w:rPr>
              <w:t>ผลงานวิจัย/</w:t>
            </w:r>
            <w:r w:rsidRPr="0012050B">
              <w:rPr>
                <w:rFonts w:ascii="TH SarabunPSK" w:hAnsi="TH SarabunPSK" w:cs="TH SarabunPSK"/>
                <w:sz w:val="32"/>
                <w:szCs w:val="32"/>
              </w:rPr>
              <w:t xml:space="preserve">R2R </w:t>
            </w:r>
            <w:r w:rsidRPr="0012050B">
              <w:rPr>
                <w:rFonts w:ascii="TH SarabunPSK" w:hAnsi="TH SarabunPSK" w:cs="TH SarabunPSK"/>
                <w:sz w:val="32"/>
                <w:szCs w:val="32"/>
                <w:cs/>
              </w:rPr>
              <w:t>ด้านสุขภาพที่ผ่านการอ่านทบทวนจากผู้เชี่ยวชาญเฉพาะสาขา และ</w:t>
            </w:r>
            <w:r w:rsidRPr="0012050B">
              <w:rPr>
                <w:rFonts w:ascii="TH SarabunPSK" w:hAnsi="TH SarabunPSK" w:cs="TH SarabunPSK"/>
                <w:sz w:val="32"/>
                <w:szCs w:val="32"/>
                <w:cs/>
              </w:rPr>
              <w:lastRenderedPageBreak/>
              <w:t>บรรณาธิการวารสารวิชาการสาธารณสุข และได้รับการเผยแพร่ในวารสารวิชาการสาธารณสุขทางเว็บไซต์ของสำนักวิชาการสาธารณสุข</w:t>
            </w:r>
            <w:r w:rsidRPr="0012050B">
              <w:rPr>
                <w:rFonts w:ascii="TH SarabunPSK" w:hAnsi="TH SarabunPSK" w:cs="TH SarabunPSK"/>
                <w:sz w:val="32"/>
                <w:szCs w:val="32"/>
              </w:rPr>
              <w:t xml:space="preserve"> </w:t>
            </w:r>
            <w:r w:rsidRPr="0012050B">
              <w:rPr>
                <w:rFonts w:ascii="TH SarabunPSK" w:hAnsi="TH SarabunPSK" w:cs="TH SarabunPSK"/>
                <w:sz w:val="32"/>
                <w:szCs w:val="32"/>
                <w:cs/>
              </w:rPr>
              <w:t xml:space="preserve">ฯ โดยนับเริ่มตั้งแต่ฉบับที่ </w:t>
            </w:r>
            <w:r w:rsidRPr="0012050B">
              <w:rPr>
                <w:rFonts w:ascii="TH SarabunPSK" w:hAnsi="TH SarabunPSK" w:cs="TH SarabunPSK"/>
                <w:sz w:val="32"/>
                <w:szCs w:val="32"/>
              </w:rPr>
              <w:t>6</w:t>
            </w:r>
            <w:r w:rsidRPr="0012050B">
              <w:rPr>
                <w:rFonts w:ascii="TH SarabunPSK" w:hAnsi="TH SarabunPSK" w:cs="TH SarabunPSK"/>
                <w:sz w:val="32"/>
                <w:szCs w:val="32"/>
                <w:cs/>
              </w:rPr>
              <w:t xml:space="preserve"> ของปีงบประมาณที่ผ่านมาถึงฉบับที่ </w:t>
            </w:r>
            <w:r w:rsidRPr="0012050B">
              <w:rPr>
                <w:rFonts w:ascii="TH SarabunPSK" w:hAnsi="TH SarabunPSK" w:cs="TH SarabunPSK"/>
                <w:sz w:val="32"/>
                <w:szCs w:val="32"/>
              </w:rPr>
              <w:t>5</w:t>
            </w:r>
            <w:r w:rsidRPr="0012050B">
              <w:rPr>
                <w:rFonts w:ascii="TH SarabunPSK" w:hAnsi="TH SarabunPSK" w:cs="TH SarabunPSK"/>
                <w:sz w:val="32"/>
                <w:szCs w:val="32"/>
                <w:cs/>
              </w:rPr>
              <w:t xml:space="preserve"> ของปีงบประมาณปัจจุบัน (วารสารวิชาการสาธารณสุขผลิต </w:t>
            </w:r>
            <w:r w:rsidRPr="0012050B">
              <w:rPr>
                <w:rFonts w:ascii="TH SarabunPSK" w:hAnsi="TH SarabunPSK" w:cs="TH SarabunPSK"/>
                <w:sz w:val="32"/>
                <w:szCs w:val="32"/>
              </w:rPr>
              <w:t>6</w:t>
            </w:r>
            <w:r w:rsidRPr="0012050B">
              <w:rPr>
                <w:rFonts w:ascii="TH SarabunPSK" w:hAnsi="TH SarabunPSK" w:cs="TH SarabunPSK"/>
                <w:sz w:val="32"/>
                <w:szCs w:val="32"/>
                <w:cs/>
              </w:rPr>
              <w:t xml:space="preserve"> เล่ม/ปี) </w:t>
            </w:r>
          </w:p>
          <w:p w:rsidR="00D32FA4" w:rsidRPr="0012050B" w:rsidRDefault="00D32FA4" w:rsidP="0004665E">
            <w:pPr>
              <w:spacing w:after="0" w:line="240" w:lineRule="auto"/>
              <w:rPr>
                <w:rFonts w:ascii="TH SarabunPSK" w:hAnsi="TH SarabunPSK" w:cs="TH SarabunPSK"/>
                <w:sz w:val="32"/>
                <w:szCs w:val="32"/>
                <w:cs/>
              </w:rPr>
            </w:pPr>
            <w:r w:rsidRPr="0012050B">
              <w:rPr>
                <w:rFonts w:ascii="TH SarabunPSK" w:hAnsi="TH SarabunPSK" w:cs="TH SarabunPSK"/>
                <w:sz w:val="32"/>
                <w:szCs w:val="32"/>
                <w:cs/>
              </w:rPr>
              <w:t>2. การนิเทศติดตามประเมินผล</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lastRenderedPageBreak/>
              <w:t>แหล่งข้อมูล</w:t>
            </w:r>
          </w:p>
        </w:tc>
        <w:tc>
          <w:tcPr>
            <w:tcW w:w="7655" w:type="dxa"/>
            <w:tcBorders>
              <w:top w:val="single" w:sz="4" w:space="0" w:color="auto"/>
              <w:left w:val="single" w:sz="4" w:space="0" w:color="auto"/>
              <w:bottom w:val="single" w:sz="4" w:space="0" w:color="auto"/>
              <w:right w:val="single" w:sz="4" w:space="0" w:color="auto"/>
            </w:tcBorders>
          </w:tcPr>
          <w:p w:rsidR="00D32FA4" w:rsidRPr="0012050B" w:rsidRDefault="00D32FA4" w:rsidP="0004665E">
            <w:pPr>
              <w:spacing w:after="0" w:line="240" w:lineRule="auto"/>
              <w:jc w:val="thaiDistribute"/>
              <w:rPr>
                <w:rFonts w:ascii="TH SarabunPSK" w:hAnsi="TH SarabunPSK" w:cs="TH SarabunPSK"/>
                <w:sz w:val="32"/>
                <w:szCs w:val="32"/>
              </w:rPr>
            </w:pPr>
            <w:r w:rsidRPr="0012050B">
              <w:rPr>
                <w:rFonts w:ascii="TH SarabunPSK" w:hAnsi="TH SarabunPSK" w:cs="TH SarabunPSK"/>
                <w:sz w:val="32"/>
                <w:szCs w:val="32"/>
                <w:cs/>
              </w:rPr>
              <w:t>1.หน่วยงานส่วนกลาง</w:t>
            </w:r>
          </w:p>
          <w:p w:rsidR="00D32FA4" w:rsidRPr="0012050B" w:rsidRDefault="00D32FA4" w:rsidP="0004665E">
            <w:pPr>
              <w:spacing w:after="0" w:line="240" w:lineRule="auto"/>
              <w:jc w:val="thaiDistribute"/>
              <w:rPr>
                <w:rFonts w:ascii="TH SarabunPSK" w:hAnsi="TH SarabunPSK" w:cs="TH SarabunPSK"/>
                <w:sz w:val="32"/>
                <w:szCs w:val="32"/>
              </w:rPr>
            </w:pPr>
            <w:r w:rsidRPr="0012050B">
              <w:rPr>
                <w:rFonts w:ascii="TH SarabunPSK" w:hAnsi="TH SarabunPSK" w:cs="TH SarabunPSK"/>
                <w:sz w:val="32"/>
                <w:szCs w:val="32"/>
                <w:cs/>
              </w:rPr>
              <w:t xml:space="preserve">   1.1.สำนักวิชาการสาธารณสุข</w:t>
            </w:r>
          </w:p>
          <w:p w:rsidR="00D32FA4" w:rsidRPr="0012050B" w:rsidRDefault="00D32FA4" w:rsidP="0004665E">
            <w:pPr>
              <w:spacing w:after="0" w:line="240" w:lineRule="auto"/>
              <w:jc w:val="thaiDistribute"/>
              <w:rPr>
                <w:rFonts w:ascii="TH SarabunPSK" w:hAnsi="TH SarabunPSK" w:cs="TH SarabunPSK"/>
                <w:sz w:val="32"/>
                <w:szCs w:val="32"/>
              </w:rPr>
            </w:pPr>
            <w:r w:rsidRPr="0012050B">
              <w:rPr>
                <w:rFonts w:ascii="TH SarabunPSK" w:hAnsi="TH SarabunPSK" w:cs="TH SarabunPSK"/>
                <w:sz w:val="32"/>
                <w:szCs w:val="32"/>
                <w:cs/>
              </w:rPr>
              <w:t>2.สถานบริการสาธารณสุขทุกระดับ</w:t>
            </w:r>
            <w:r w:rsidR="00DC15BB" w:rsidRPr="0012050B">
              <w:rPr>
                <w:rFonts w:ascii="TH SarabunPSK" w:hAnsi="TH SarabunPSK" w:cs="TH SarabunPSK"/>
                <w:sz w:val="32"/>
                <w:szCs w:val="32"/>
              </w:rPr>
              <w:t xml:space="preserve"> </w:t>
            </w:r>
            <w:r w:rsidR="00DC15BB" w:rsidRPr="0012050B">
              <w:rPr>
                <w:rFonts w:ascii="TH SarabunPSK" w:hAnsi="TH SarabunPSK" w:cs="TH SarabunPSK"/>
                <w:sz w:val="32"/>
                <w:szCs w:val="32"/>
                <w:cs/>
              </w:rPr>
              <w:t xml:space="preserve">ใน </w:t>
            </w:r>
            <w:r w:rsidR="00DC15BB" w:rsidRPr="0012050B">
              <w:rPr>
                <w:rFonts w:ascii="TH SarabunPSK" w:hAnsi="TH SarabunPSK" w:cs="TH SarabunPSK"/>
                <w:sz w:val="32"/>
                <w:szCs w:val="32"/>
              </w:rPr>
              <w:t xml:space="preserve">12 </w:t>
            </w:r>
            <w:r w:rsidR="00DC15BB" w:rsidRPr="0012050B">
              <w:rPr>
                <w:rFonts w:ascii="TH SarabunPSK" w:hAnsi="TH SarabunPSK" w:cs="TH SarabunPSK"/>
                <w:sz w:val="32"/>
                <w:szCs w:val="32"/>
                <w:cs/>
              </w:rPr>
              <w:t>เขตสุภาพ</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รายการข้อมูล 1</w:t>
            </w:r>
          </w:p>
        </w:tc>
        <w:tc>
          <w:tcPr>
            <w:tcW w:w="7655" w:type="dxa"/>
            <w:tcBorders>
              <w:top w:val="single" w:sz="4" w:space="0" w:color="auto"/>
              <w:left w:val="single" w:sz="4" w:space="0" w:color="auto"/>
              <w:bottom w:val="single" w:sz="4" w:space="0" w:color="auto"/>
              <w:right w:val="single" w:sz="4" w:space="0" w:color="auto"/>
            </w:tcBorders>
          </w:tcPr>
          <w:p w:rsidR="00D32FA4" w:rsidRPr="0012050B" w:rsidRDefault="00D32FA4" w:rsidP="0004665E">
            <w:pPr>
              <w:spacing w:after="0" w:line="240" w:lineRule="auto"/>
              <w:rPr>
                <w:rFonts w:ascii="TH SarabunPSK" w:hAnsi="TH SarabunPSK" w:cs="TH SarabunPSK"/>
                <w:sz w:val="32"/>
                <w:szCs w:val="32"/>
                <w:cs/>
              </w:rPr>
            </w:pPr>
            <w:r w:rsidRPr="0012050B">
              <w:rPr>
                <w:rFonts w:ascii="TH SarabunPSK" w:hAnsi="TH SarabunPSK" w:cs="TH SarabunPSK"/>
                <w:sz w:val="32"/>
                <w:szCs w:val="32"/>
              </w:rPr>
              <w:t>A</w:t>
            </w:r>
            <w:r w:rsidRPr="0012050B">
              <w:rPr>
                <w:rFonts w:ascii="TH SarabunPSK" w:hAnsi="TH SarabunPSK" w:cs="TH SarabunPSK"/>
                <w:sz w:val="32"/>
                <w:szCs w:val="32"/>
                <w:cs/>
              </w:rPr>
              <w:t xml:space="preserve"> </w:t>
            </w:r>
            <w:r w:rsidRPr="0012050B">
              <w:rPr>
                <w:rFonts w:ascii="TH SarabunPSK" w:hAnsi="TH SarabunPSK" w:cs="TH SarabunPSK"/>
                <w:sz w:val="32"/>
                <w:szCs w:val="32"/>
              </w:rPr>
              <w:t>=</w:t>
            </w:r>
            <w:r w:rsidRPr="0012050B">
              <w:rPr>
                <w:rFonts w:ascii="TH SarabunPSK" w:hAnsi="TH SarabunPSK" w:cs="TH SarabunPSK"/>
                <w:sz w:val="32"/>
                <w:szCs w:val="32"/>
                <w:cs/>
              </w:rPr>
              <w:t xml:space="preserve"> จำนวนผลงานวิจัย</w:t>
            </w:r>
            <w:r w:rsidRPr="0012050B">
              <w:rPr>
                <w:rFonts w:ascii="TH SarabunPSK" w:hAnsi="TH SarabunPSK" w:cs="TH SarabunPSK"/>
                <w:sz w:val="32"/>
                <w:szCs w:val="32"/>
              </w:rPr>
              <w:t xml:space="preserve">/R2R </w:t>
            </w:r>
            <w:r w:rsidRPr="0012050B">
              <w:rPr>
                <w:rFonts w:ascii="TH SarabunPSK" w:hAnsi="TH SarabunPSK" w:cs="TH SarabunPSK"/>
                <w:sz w:val="32"/>
                <w:szCs w:val="32"/>
                <w:cs/>
              </w:rPr>
              <w:t>ด้านสุขภาพที่</w:t>
            </w:r>
            <w:r w:rsidRPr="0012050B">
              <w:rPr>
                <w:rFonts w:ascii="TH SarabunPSK" w:hAnsi="TH SarabunPSK" w:cs="TH SarabunPSK"/>
                <w:sz w:val="32"/>
                <w:szCs w:val="32"/>
                <w:shd w:val="clear" w:color="auto" w:fill="FFFFFF"/>
                <w:cs/>
              </w:rPr>
              <w:t>ให้หน่วยงานต่าง ๆ นำไปใช้ประโยชน์</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รายการข้อมูล 2</w:t>
            </w:r>
          </w:p>
        </w:tc>
        <w:tc>
          <w:tcPr>
            <w:tcW w:w="7655" w:type="dxa"/>
            <w:tcBorders>
              <w:top w:val="single" w:sz="4" w:space="0" w:color="auto"/>
              <w:left w:val="single" w:sz="4" w:space="0" w:color="auto"/>
              <w:bottom w:val="single" w:sz="4" w:space="0" w:color="auto"/>
              <w:right w:val="single" w:sz="4" w:space="0" w:color="auto"/>
            </w:tcBorders>
          </w:tcPr>
          <w:p w:rsidR="00DC15BB" w:rsidRPr="0012050B" w:rsidRDefault="00D32FA4" w:rsidP="0004665E">
            <w:pPr>
              <w:spacing w:after="0" w:line="240" w:lineRule="auto"/>
              <w:rPr>
                <w:rFonts w:ascii="TH SarabunPSK" w:hAnsi="TH SarabunPSK" w:cs="TH SarabunPSK"/>
                <w:spacing w:val="-2"/>
                <w:sz w:val="32"/>
                <w:szCs w:val="32"/>
              </w:rPr>
            </w:pPr>
            <w:r w:rsidRPr="0012050B">
              <w:rPr>
                <w:rFonts w:ascii="TH SarabunPSK" w:hAnsi="TH SarabunPSK" w:cs="TH SarabunPSK"/>
                <w:sz w:val="32"/>
                <w:szCs w:val="32"/>
              </w:rPr>
              <w:t>B</w:t>
            </w:r>
            <w:r w:rsidRPr="0012050B">
              <w:rPr>
                <w:rFonts w:ascii="TH SarabunPSK" w:hAnsi="TH SarabunPSK" w:cs="TH SarabunPSK"/>
                <w:sz w:val="32"/>
                <w:szCs w:val="32"/>
                <w:cs/>
              </w:rPr>
              <w:t xml:space="preserve"> </w:t>
            </w:r>
            <w:r w:rsidRPr="0012050B">
              <w:rPr>
                <w:rFonts w:ascii="TH SarabunPSK" w:hAnsi="TH SarabunPSK" w:cs="TH SarabunPSK"/>
                <w:sz w:val="32"/>
                <w:szCs w:val="32"/>
              </w:rPr>
              <w:t>=</w:t>
            </w:r>
            <w:r w:rsidRPr="0012050B">
              <w:rPr>
                <w:rFonts w:ascii="TH SarabunPSK" w:hAnsi="TH SarabunPSK" w:cs="TH SarabunPSK"/>
                <w:sz w:val="32"/>
                <w:szCs w:val="32"/>
                <w:cs/>
              </w:rPr>
              <w:t xml:space="preserve"> </w:t>
            </w:r>
            <w:r w:rsidRPr="0012050B">
              <w:rPr>
                <w:rFonts w:ascii="TH SarabunPSK" w:hAnsi="TH SarabunPSK" w:cs="TH SarabunPSK"/>
                <w:spacing w:val="-2"/>
                <w:sz w:val="32"/>
                <w:szCs w:val="32"/>
                <w:cs/>
              </w:rPr>
              <w:t>จำนวนผลงานวิจัย</w:t>
            </w:r>
            <w:r w:rsidRPr="0012050B">
              <w:rPr>
                <w:rFonts w:ascii="TH SarabunPSK" w:hAnsi="TH SarabunPSK" w:cs="TH SarabunPSK"/>
                <w:spacing w:val="-2"/>
                <w:sz w:val="32"/>
                <w:szCs w:val="32"/>
              </w:rPr>
              <w:t xml:space="preserve">/R2R </w:t>
            </w:r>
            <w:r w:rsidRPr="0012050B">
              <w:rPr>
                <w:rFonts w:ascii="TH SarabunPSK" w:hAnsi="TH SarabunPSK" w:cs="TH SarabunPSK"/>
                <w:spacing w:val="-2"/>
                <w:sz w:val="32"/>
                <w:szCs w:val="32"/>
                <w:cs/>
              </w:rPr>
              <w:t>ด้านสุขภาพทั้งหมดที่</w:t>
            </w:r>
            <w:r w:rsidR="00DC15BB" w:rsidRPr="0012050B">
              <w:rPr>
                <w:rFonts w:ascii="TH SarabunPSK" w:hAnsi="TH SarabunPSK" w:cs="TH SarabunPSK" w:hint="cs"/>
                <w:spacing w:val="-2"/>
                <w:sz w:val="32"/>
                <w:szCs w:val="32"/>
                <w:cs/>
              </w:rPr>
              <w:t>ผ่านการ</w:t>
            </w:r>
            <w:r w:rsidRPr="0012050B">
              <w:rPr>
                <w:rFonts w:ascii="TH SarabunPSK" w:hAnsi="TH SarabunPSK" w:cs="TH SarabunPSK"/>
                <w:spacing w:val="-2"/>
                <w:sz w:val="32"/>
                <w:szCs w:val="32"/>
                <w:cs/>
              </w:rPr>
              <w:t>ตีพิมพ์เผยแพร่</w:t>
            </w:r>
            <w:r w:rsidR="00DC15BB" w:rsidRPr="0012050B">
              <w:rPr>
                <w:rFonts w:ascii="TH SarabunPSK" w:hAnsi="TH SarabunPSK" w:cs="TH SarabunPSK" w:hint="cs"/>
                <w:spacing w:val="-2"/>
                <w:sz w:val="32"/>
                <w:szCs w:val="32"/>
                <w:cs/>
              </w:rPr>
              <w:t>ผ่าน</w:t>
            </w:r>
            <w:r w:rsidRPr="0012050B">
              <w:rPr>
                <w:rFonts w:ascii="TH SarabunPSK" w:hAnsi="TH SarabunPSK" w:cs="TH SarabunPSK"/>
                <w:spacing w:val="-2"/>
                <w:sz w:val="32"/>
                <w:szCs w:val="32"/>
                <w:cs/>
              </w:rPr>
              <w:t>สื่อต่าง ๆ</w:t>
            </w:r>
            <w:r w:rsidR="00DC15BB" w:rsidRPr="0012050B">
              <w:rPr>
                <w:rFonts w:ascii="TH SarabunPSK" w:hAnsi="TH SarabunPSK" w:cs="TH SarabunPSK" w:hint="cs"/>
                <w:spacing w:val="-2"/>
                <w:sz w:val="32"/>
                <w:szCs w:val="32"/>
                <w:cs/>
              </w:rPr>
              <w:t xml:space="preserve"> </w:t>
            </w:r>
          </w:p>
          <w:p w:rsidR="00D32FA4" w:rsidRPr="0012050B" w:rsidRDefault="00DC15BB" w:rsidP="0004665E">
            <w:pPr>
              <w:spacing w:after="0" w:line="240" w:lineRule="auto"/>
              <w:rPr>
                <w:rFonts w:ascii="TH SarabunPSK" w:hAnsi="TH SarabunPSK" w:cs="TH SarabunPSK"/>
                <w:sz w:val="32"/>
                <w:szCs w:val="32"/>
                <w:cs/>
              </w:rPr>
            </w:pPr>
            <w:r w:rsidRPr="0012050B">
              <w:rPr>
                <w:rFonts w:ascii="TH SarabunPSK" w:hAnsi="TH SarabunPSK" w:cs="TH SarabunPSK" w:hint="cs"/>
                <w:spacing w:val="-2"/>
                <w:sz w:val="32"/>
                <w:szCs w:val="32"/>
                <w:cs/>
              </w:rPr>
              <w:t xml:space="preserve">      </w:t>
            </w:r>
            <w:r w:rsidRPr="0012050B">
              <w:rPr>
                <w:rFonts w:ascii="TH SarabunPSK" w:hAnsi="TH SarabunPSK" w:cs="TH SarabunPSK"/>
                <w:spacing w:val="-2"/>
                <w:sz w:val="32"/>
                <w:szCs w:val="32"/>
                <w:cs/>
              </w:rPr>
              <w:t>หรือนำเสนอผลงานในเวทีตั้งแต่ระดับจังหวัดขึ้นไป</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 xml:space="preserve">สูตรคำนวณตัวชี้วัด </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w:t>
            </w:r>
            <w:r w:rsidRPr="009E34A0">
              <w:rPr>
                <w:rFonts w:ascii="TH SarabunPSK" w:hAnsi="TH SarabunPSK" w:cs="TH SarabunPSK"/>
                <w:sz w:val="32"/>
                <w:szCs w:val="32"/>
              </w:rPr>
              <w:t>A/B)</w:t>
            </w:r>
            <w:r w:rsidRPr="009E34A0">
              <w:rPr>
                <w:rFonts w:ascii="TH SarabunPSK" w:hAnsi="TH SarabunPSK" w:cs="TH SarabunPSK"/>
                <w:sz w:val="32"/>
                <w:szCs w:val="32"/>
                <w:cs/>
              </w:rPr>
              <w:t xml:space="preserve"> </w:t>
            </w:r>
            <w:r w:rsidRPr="009E34A0">
              <w:rPr>
                <w:rFonts w:ascii="TH SarabunPSK" w:hAnsi="TH SarabunPSK" w:cs="TH SarabunPSK"/>
                <w:sz w:val="32"/>
                <w:szCs w:val="32"/>
              </w:rPr>
              <w:t>x</w:t>
            </w:r>
            <w:r w:rsidRPr="009E34A0">
              <w:rPr>
                <w:rFonts w:ascii="TH SarabunPSK" w:hAnsi="TH SarabunPSK" w:cs="TH SarabunPSK"/>
                <w:sz w:val="32"/>
                <w:szCs w:val="32"/>
                <w:cs/>
              </w:rPr>
              <w:t xml:space="preserve"> 100</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ระยะเวลาประเมินผล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cs/>
              </w:rPr>
              <w:t>ไตรมาส 4 (เดือนกันยายน)</w:t>
            </w:r>
          </w:p>
        </w:tc>
      </w:tr>
      <w:tr w:rsidR="00D32FA4" w:rsidRPr="009E34A0" w:rsidTr="000466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125"/>
          <w:jc w:val="center"/>
        </w:trPr>
        <w:tc>
          <w:tcPr>
            <w:tcW w:w="10349" w:type="dxa"/>
            <w:gridSpan w:val="2"/>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 xml:space="preserve">เกณฑ์การประเมิน </w:t>
            </w: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ปี 2561</w:t>
            </w:r>
            <w:r w:rsidRPr="009E34A0">
              <w:rPr>
                <w:rFonts w:ascii="TH SarabunPSK" w:hAnsi="TH SarabunPSK" w:cs="TH SarabunPSK"/>
                <w:b/>
                <w:bCs/>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14"/>
              <w:gridCol w:w="1984"/>
              <w:gridCol w:w="1985"/>
              <w:gridCol w:w="1984"/>
            </w:tblGrid>
            <w:tr w:rsidR="00D32FA4" w:rsidRPr="009E34A0" w:rsidTr="0004665E">
              <w:trPr>
                <w:jc w:val="center"/>
              </w:trPr>
              <w:tc>
                <w:tcPr>
                  <w:tcW w:w="201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198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1985"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198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04665E">
              <w:trPr>
                <w:jc w:val="center"/>
              </w:trPr>
              <w:tc>
                <w:tcPr>
                  <w:tcW w:w="2014" w:type="dxa"/>
                </w:tcPr>
                <w:p w:rsidR="00D32FA4" w:rsidRPr="009E34A0" w:rsidRDefault="00D32FA4" w:rsidP="0004665E">
                  <w:pPr>
                    <w:spacing w:after="0" w:line="240" w:lineRule="auto"/>
                    <w:jc w:val="center"/>
                    <w:rPr>
                      <w:rFonts w:ascii="TH SarabunPSK" w:hAnsi="TH SarabunPSK" w:cs="TH SarabunPSK"/>
                      <w:sz w:val="32"/>
                      <w:szCs w:val="32"/>
                      <w:cs/>
                    </w:rPr>
                  </w:pPr>
                </w:p>
              </w:tc>
              <w:tc>
                <w:tcPr>
                  <w:tcW w:w="1984" w:type="dxa"/>
                </w:tcPr>
                <w:p w:rsidR="00D32FA4" w:rsidRPr="009E34A0" w:rsidRDefault="00D32FA4" w:rsidP="0004665E">
                  <w:pPr>
                    <w:spacing w:after="0" w:line="240" w:lineRule="auto"/>
                    <w:jc w:val="center"/>
                    <w:rPr>
                      <w:rFonts w:ascii="TH SarabunPSK" w:hAnsi="TH SarabunPSK" w:cs="TH SarabunPSK"/>
                      <w:sz w:val="32"/>
                      <w:szCs w:val="32"/>
                    </w:rPr>
                  </w:pPr>
                </w:p>
              </w:tc>
              <w:tc>
                <w:tcPr>
                  <w:tcW w:w="1985" w:type="dxa"/>
                </w:tcPr>
                <w:p w:rsidR="00D32FA4" w:rsidRPr="009E34A0" w:rsidRDefault="00D32FA4" w:rsidP="0004665E">
                  <w:pPr>
                    <w:spacing w:after="0" w:line="240" w:lineRule="auto"/>
                    <w:jc w:val="center"/>
                    <w:rPr>
                      <w:rFonts w:ascii="TH SarabunPSK" w:hAnsi="TH SarabunPSK" w:cs="TH SarabunPSK"/>
                      <w:sz w:val="32"/>
                      <w:szCs w:val="32"/>
                    </w:rPr>
                  </w:pPr>
                </w:p>
              </w:tc>
              <w:tc>
                <w:tcPr>
                  <w:tcW w:w="1984"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25</w:t>
                  </w:r>
                </w:p>
              </w:tc>
            </w:tr>
          </w:tbl>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 xml:space="preserve">ปี 2562 </w:t>
            </w:r>
            <w:r w:rsidRPr="009E34A0">
              <w:rPr>
                <w:rFonts w:ascii="TH SarabunPSK" w:hAnsi="TH SarabunPSK" w:cs="TH SarabunPSK"/>
                <w:b/>
                <w:bCs/>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14"/>
              <w:gridCol w:w="1984"/>
              <w:gridCol w:w="1985"/>
              <w:gridCol w:w="1984"/>
            </w:tblGrid>
            <w:tr w:rsidR="00D32FA4" w:rsidRPr="009E34A0" w:rsidTr="0004665E">
              <w:trPr>
                <w:jc w:val="center"/>
              </w:trPr>
              <w:tc>
                <w:tcPr>
                  <w:tcW w:w="201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198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1985"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198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04665E">
              <w:trPr>
                <w:jc w:val="center"/>
              </w:trPr>
              <w:tc>
                <w:tcPr>
                  <w:tcW w:w="2014" w:type="dxa"/>
                </w:tcPr>
                <w:p w:rsidR="00D32FA4" w:rsidRPr="009E34A0" w:rsidRDefault="00D32FA4" w:rsidP="0004665E">
                  <w:pPr>
                    <w:spacing w:after="0" w:line="240" w:lineRule="auto"/>
                    <w:jc w:val="center"/>
                    <w:rPr>
                      <w:rFonts w:ascii="TH SarabunPSK" w:hAnsi="TH SarabunPSK" w:cs="TH SarabunPSK"/>
                      <w:sz w:val="32"/>
                      <w:szCs w:val="32"/>
                      <w:cs/>
                    </w:rPr>
                  </w:pPr>
                </w:p>
              </w:tc>
              <w:tc>
                <w:tcPr>
                  <w:tcW w:w="1984" w:type="dxa"/>
                </w:tcPr>
                <w:p w:rsidR="00D32FA4" w:rsidRPr="009E34A0" w:rsidRDefault="00D32FA4" w:rsidP="0004665E">
                  <w:pPr>
                    <w:spacing w:after="0" w:line="240" w:lineRule="auto"/>
                    <w:jc w:val="center"/>
                    <w:rPr>
                      <w:rFonts w:ascii="TH SarabunPSK" w:hAnsi="TH SarabunPSK" w:cs="TH SarabunPSK"/>
                      <w:sz w:val="32"/>
                      <w:szCs w:val="32"/>
                    </w:rPr>
                  </w:pPr>
                </w:p>
              </w:tc>
              <w:tc>
                <w:tcPr>
                  <w:tcW w:w="1985" w:type="dxa"/>
                </w:tcPr>
                <w:p w:rsidR="00D32FA4" w:rsidRPr="009E34A0" w:rsidRDefault="00D32FA4" w:rsidP="0004665E">
                  <w:pPr>
                    <w:spacing w:after="0" w:line="240" w:lineRule="auto"/>
                    <w:jc w:val="center"/>
                    <w:rPr>
                      <w:rFonts w:ascii="TH SarabunPSK" w:hAnsi="TH SarabunPSK" w:cs="TH SarabunPSK"/>
                      <w:sz w:val="32"/>
                      <w:szCs w:val="32"/>
                    </w:rPr>
                  </w:pPr>
                </w:p>
              </w:tc>
              <w:tc>
                <w:tcPr>
                  <w:tcW w:w="1984"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3</w:t>
                  </w:r>
                  <w:r w:rsidRPr="009E34A0">
                    <w:rPr>
                      <w:rFonts w:ascii="TH SarabunPSK" w:hAnsi="TH SarabunPSK" w:cs="TH SarabunPSK"/>
                      <w:sz w:val="32"/>
                      <w:szCs w:val="32"/>
                      <w:cs/>
                    </w:rPr>
                    <w:t>0</w:t>
                  </w:r>
                </w:p>
              </w:tc>
            </w:tr>
          </w:tbl>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 xml:space="preserve">ปี 2563 </w:t>
            </w:r>
            <w:r w:rsidRPr="009E34A0">
              <w:rPr>
                <w:rFonts w:ascii="TH SarabunPSK" w:hAnsi="TH SarabunPSK" w:cs="TH SarabunPSK"/>
                <w:b/>
                <w:bCs/>
                <w:sz w:val="32"/>
                <w:szCs w:val="32"/>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14"/>
              <w:gridCol w:w="1984"/>
              <w:gridCol w:w="1985"/>
              <w:gridCol w:w="1984"/>
            </w:tblGrid>
            <w:tr w:rsidR="00D32FA4" w:rsidRPr="009E34A0" w:rsidTr="0004665E">
              <w:trPr>
                <w:jc w:val="center"/>
              </w:trPr>
              <w:tc>
                <w:tcPr>
                  <w:tcW w:w="201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198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1985"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198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04665E">
              <w:trPr>
                <w:jc w:val="center"/>
              </w:trPr>
              <w:tc>
                <w:tcPr>
                  <w:tcW w:w="2014" w:type="dxa"/>
                </w:tcPr>
                <w:p w:rsidR="00D32FA4" w:rsidRPr="009E34A0" w:rsidRDefault="00D32FA4" w:rsidP="0004665E">
                  <w:pPr>
                    <w:spacing w:after="0" w:line="240" w:lineRule="auto"/>
                    <w:jc w:val="center"/>
                    <w:rPr>
                      <w:rFonts w:ascii="TH SarabunPSK" w:hAnsi="TH SarabunPSK" w:cs="TH SarabunPSK"/>
                      <w:sz w:val="32"/>
                      <w:szCs w:val="32"/>
                      <w:cs/>
                    </w:rPr>
                  </w:pPr>
                </w:p>
              </w:tc>
              <w:tc>
                <w:tcPr>
                  <w:tcW w:w="1984" w:type="dxa"/>
                </w:tcPr>
                <w:p w:rsidR="00D32FA4" w:rsidRPr="009E34A0" w:rsidRDefault="00D32FA4" w:rsidP="0004665E">
                  <w:pPr>
                    <w:spacing w:after="0" w:line="240" w:lineRule="auto"/>
                    <w:jc w:val="center"/>
                    <w:rPr>
                      <w:rFonts w:ascii="TH SarabunPSK" w:hAnsi="TH SarabunPSK" w:cs="TH SarabunPSK"/>
                      <w:sz w:val="32"/>
                      <w:szCs w:val="32"/>
                    </w:rPr>
                  </w:pPr>
                </w:p>
              </w:tc>
              <w:tc>
                <w:tcPr>
                  <w:tcW w:w="1985" w:type="dxa"/>
                </w:tcPr>
                <w:p w:rsidR="00D32FA4" w:rsidRPr="009E34A0" w:rsidRDefault="00D32FA4" w:rsidP="0004665E">
                  <w:pPr>
                    <w:spacing w:after="0" w:line="240" w:lineRule="auto"/>
                    <w:jc w:val="center"/>
                    <w:rPr>
                      <w:rFonts w:ascii="TH SarabunPSK" w:hAnsi="TH SarabunPSK" w:cs="TH SarabunPSK"/>
                      <w:sz w:val="32"/>
                      <w:szCs w:val="32"/>
                    </w:rPr>
                  </w:pPr>
                </w:p>
              </w:tc>
              <w:tc>
                <w:tcPr>
                  <w:tcW w:w="1984"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35</w:t>
                  </w:r>
                </w:p>
              </w:tc>
            </w:tr>
          </w:tbl>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 xml:space="preserve">ปี 2564 </w:t>
            </w:r>
            <w:r w:rsidRPr="009E34A0">
              <w:rPr>
                <w:rFonts w:ascii="TH SarabunPSK" w:hAnsi="TH SarabunPSK" w:cs="TH SarabunPSK"/>
                <w:b/>
                <w:bCs/>
                <w:sz w:val="32"/>
                <w:szCs w:val="32"/>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14"/>
              <w:gridCol w:w="1984"/>
              <w:gridCol w:w="1985"/>
              <w:gridCol w:w="1984"/>
            </w:tblGrid>
            <w:tr w:rsidR="00D32FA4" w:rsidRPr="009E34A0" w:rsidTr="0004665E">
              <w:trPr>
                <w:jc w:val="center"/>
              </w:trPr>
              <w:tc>
                <w:tcPr>
                  <w:tcW w:w="201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198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1985"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198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04665E">
              <w:trPr>
                <w:jc w:val="center"/>
              </w:trPr>
              <w:tc>
                <w:tcPr>
                  <w:tcW w:w="2014" w:type="dxa"/>
                </w:tcPr>
                <w:p w:rsidR="00D32FA4" w:rsidRPr="009E34A0" w:rsidRDefault="00D32FA4" w:rsidP="0004665E">
                  <w:pPr>
                    <w:spacing w:after="0" w:line="240" w:lineRule="auto"/>
                    <w:jc w:val="center"/>
                    <w:rPr>
                      <w:rFonts w:ascii="TH SarabunPSK" w:hAnsi="TH SarabunPSK" w:cs="TH SarabunPSK"/>
                      <w:sz w:val="32"/>
                      <w:szCs w:val="32"/>
                      <w:cs/>
                    </w:rPr>
                  </w:pPr>
                </w:p>
              </w:tc>
              <w:tc>
                <w:tcPr>
                  <w:tcW w:w="1984" w:type="dxa"/>
                </w:tcPr>
                <w:p w:rsidR="00D32FA4" w:rsidRPr="009E34A0" w:rsidRDefault="00D32FA4" w:rsidP="0004665E">
                  <w:pPr>
                    <w:spacing w:after="0" w:line="240" w:lineRule="auto"/>
                    <w:jc w:val="center"/>
                    <w:rPr>
                      <w:rFonts w:ascii="TH SarabunPSK" w:hAnsi="TH SarabunPSK" w:cs="TH SarabunPSK"/>
                      <w:sz w:val="32"/>
                      <w:szCs w:val="32"/>
                    </w:rPr>
                  </w:pPr>
                </w:p>
              </w:tc>
              <w:tc>
                <w:tcPr>
                  <w:tcW w:w="1985" w:type="dxa"/>
                </w:tcPr>
                <w:p w:rsidR="00D32FA4" w:rsidRPr="009E34A0" w:rsidRDefault="00D32FA4" w:rsidP="0004665E">
                  <w:pPr>
                    <w:spacing w:after="0" w:line="240" w:lineRule="auto"/>
                    <w:jc w:val="center"/>
                    <w:rPr>
                      <w:rFonts w:ascii="TH SarabunPSK" w:hAnsi="TH SarabunPSK" w:cs="TH SarabunPSK"/>
                      <w:sz w:val="32"/>
                      <w:szCs w:val="32"/>
                    </w:rPr>
                  </w:pPr>
                </w:p>
              </w:tc>
              <w:tc>
                <w:tcPr>
                  <w:tcW w:w="1984"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40</w:t>
                  </w:r>
                </w:p>
              </w:tc>
            </w:tr>
          </w:tbl>
          <w:p w:rsidR="00D32FA4" w:rsidRPr="009E34A0" w:rsidRDefault="00D32FA4" w:rsidP="0004665E">
            <w:pPr>
              <w:spacing w:after="0" w:line="240" w:lineRule="auto"/>
              <w:rPr>
                <w:rFonts w:ascii="TH SarabunPSK" w:hAnsi="TH SarabunPSK" w:cs="TH SarabunPSK"/>
                <w:b/>
                <w:bCs/>
                <w:sz w:val="32"/>
                <w:szCs w:val="32"/>
              </w:rPr>
            </w:pP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 xml:space="preserve">วิธีการประเมินผล : </w:t>
            </w:r>
          </w:p>
        </w:tc>
        <w:tc>
          <w:tcPr>
            <w:tcW w:w="7655" w:type="dxa"/>
            <w:tcBorders>
              <w:top w:val="single" w:sz="4" w:space="0" w:color="auto"/>
              <w:left w:val="single" w:sz="4" w:space="0" w:color="auto"/>
              <w:bottom w:val="single" w:sz="4" w:space="0" w:color="auto"/>
              <w:right w:val="single" w:sz="4" w:space="0" w:color="auto"/>
            </w:tcBorders>
          </w:tcPr>
          <w:p w:rsidR="00D32FA4" w:rsidRPr="0012050B" w:rsidRDefault="00D32FA4" w:rsidP="0004665E">
            <w:pPr>
              <w:spacing w:after="0" w:line="240" w:lineRule="auto"/>
              <w:jc w:val="thaiDistribute"/>
              <w:rPr>
                <w:rFonts w:ascii="TH SarabunPSK" w:hAnsi="TH SarabunPSK" w:cs="TH SarabunPSK"/>
                <w:sz w:val="32"/>
                <w:szCs w:val="32"/>
              </w:rPr>
            </w:pPr>
            <w:r w:rsidRPr="0012050B">
              <w:rPr>
                <w:rFonts w:ascii="TH SarabunPSK" w:hAnsi="TH SarabunPSK" w:cs="TH SarabunPSK"/>
                <w:sz w:val="32"/>
                <w:szCs w:val="32"/>
                <w:cs/>
              </w:rPr>
              <w:t xml:space="preserve">      โดยการนับจำนวนผลงานวิจัย</w:t>
            </w:r>
            <w:r w:rsidRPr="0012050B">
              <w:rPr>
                <w:rFonts w:ascii="TH SarabunPSK" w:hAnsi="TH SarabunPSK" w:cs="TH SarabunPSK"/>
                <w:sz w:val="32"/>
                <w:szCs w:val="32"/>
              </w:rPr>
              <w:t xml:space="preserve">/R2R </w:t>
            </w:r>
            <w:r w:rsidRPr="0012050B">
              <w:rPr>
                <w:rFonts w:ascii="TH SarabunPSK" w:hAnsi="TH SarabunPSK" w:cs="TH SarabunPSK"/>
                <w:sz w:val="32"/>
                <w:szCs w:val="32"/>
                <w:cs/>
              </w:rPr>
              <w:t>ด้านสุขภาพที่นำไปใช้ประโยชน์ โดยที่ผลงานวิจัยจะดำเนินการในช่วงเวลาใดก็ได้ กรณีที่งานวิจัย</w:t>
            </w:r>
            <w:r w:rsidRPr="0012050B">
              <w:rPr>
                <w:rFonts w:ascii="TH SarabunPSK" w:hAnsi="TH SarabunPSK" w:cs="TH SarabunPSK"/>
                <w:sz w:val="32"/>
                <w:szCs w:val="32"/>
              </w:rPr>
              <w:t xml:space="preserve">/R2R </w:t>
            </w:r>
            <w:r w:rsidRPr="0012050B">
              <w:rPr>
                <w:rFonts w:ascii="TH SarabunPSK" w:hAnsi="TH SarabunPSK" w:cs="TH SarabunPSK"/>
                <w:sz w:val="32"/>
                <w:szCs w:val="32"/>
                <w:cs/>
              </w:rPr>
              <w:t xml:space="preserve">มีการนำไปใช้ประโยชน์มากกว่า      </w:t>
            </w:r>
            <w:r w:rsidRPr="0012050B">
              <w:rPr>
                <w:rFonts w:ascii="TH SarabunPSK" w:hAnsi="TH SarabunPSK" w:cs="TH SarabunPSK"/>
                <w:sz w:val="32"/>
                <w:szCs w:val="32"/>
              </w:rPr>
              <w:t xml:space="preserve">1 </w:t>
            </w:r>
            <w:r w:rsidRPr="0012050B">
              <w:rPr>
                <w:rFonts w:ascii="TH SarabunPSK" w:hAnsi="TH SarabunPSK" w:cs="TH SarabunPSK"/>
                <w:sz w:val="32"/>
                <w:szCs w:val="32"/>
                <w:cs/>
              </w:rPr>
              <w:t xml:space="preserve">ครั้ง ให้นับการใช้ประโยชน์ได้เพียงครั้งเดียว </w:t>
            </w:r>
          </w:p>
          <w:p w:rsidR="00D02FF3" w:rsidRPr="0012050B" w:rsidRDefault="00D32FA4" w:rsidP="0004665E">
            <w:pPr>
              <w:spacing w:after="0" w:line="240" w:lineRule="auto"/>
              <w:jc w:val="thaiDistribute"/>
              <w:rPr>
                <w:rFonts w:ascii="TH SarabunPSK" w:hAnsi="TH SarabunPSK" w:cs="TH SarabunPSK"/>
                <w:b/>
                <w:bCs/>
                <w:sz w:val="32"/>
                <w:szCs w:val="32"/>
              </w:rPr>
            </w:pPr>
            <w:r w:rsidRPr="0012050B">
              <w:rPr>
                <w:rFonts w:ascii="TH SarabunPSK" w:hAnsi="TH SarabunPSK" w:cs="TH SarabunPSK"/>
                <w:b/>
                <w:bCs/>
                <w:sz w:val="32"/>
                <w:szCs w:val="32"/>
                <w:cs/>
              </w:rPr>
              <w:t>ประเภทของการใช้ประโยชน์จากงานวิจัย</w:t>
            </w:r>
            <w:r w:rsidRPr="0012050B">
              <w:rPr>
                <w:rFonts w:ascii="TH SarabunPSK" w:hAnsi="TH SarabunPSK" w:cs="TH SarabunPSK"/>
                <w:b/>
                <w:bCs/>
                <w:sz w:val="32"/>
                <w:szCs w:val="32"/>
              </w:rPr>
              <w:t xml:space="preserve">/R2R </w:t>
            </w:r>
            <w:r w:rsidRPr="0012050B">
              <w:rPr>
                <w:rFonts w:ascii="TH SarabunPSK" w:hAnsi="TH SarabunPSK" w:cs="TH SarabunPSK"/>
                <w:b/>
                <w:bCs/>
                <w:sz w:val="32"/>
                <w:szCs w:val="32"/>
                <w:cs/>
              </w:rPr>
              <w:t>ด้านสุขภาพ</w:t>
            </w:r>
            <w:r w:rsidRPr="0012050B">
              <w:rPr>
                <w:rFonts w:ascii="TH SarabunPSK" w:hAnsi="TH SarabunPSK" w:cs="TH SarabunPSK"/>
                <w:b/>
                <w:bCs/>
                <w:sz w:val="32"/>
                <w:szCs w:val="32"/>
              </w:rPr>
              <w:t xml:space="preserve"> </w:t>
            </w:r>
            <w:r w:rsidRPr="0012050B">
              <w:rPr>
                <w:rFonts w:ascii="TH SarabunPSK" w:hAnsi="TH SarabunPSK" w:cs="TH SarabunPSK"/>
                <w:b/>
                <w:bCs/>
                <w:sz w:val="32"/>
                <w:szCs w:val="32"/>
                <w:cs/>
              </w:rPr>
              <w:t>มีดังนี้</w:t>
            </w:r>
          </w:p>
          <w:p w:rsidR="00D32FA4" w:rsidRPr="0012050B" w:rsidRDefault="00D32FA4" w:rsidP="0004665E">
            <w:pPr>
              <w:spacing w:after="0" w:line="240" w:lineRule="auto"/>
              <w:jc w:val="thaiDistribute"/>
              <w:rPr>
                <w:rFonts w:ascii="TH SarabunPSK" w:hAnsi="TH SarabunPSK" w:cs="TH SarabunPSK"/>
                <w:sz w:val="32"/>
                <w:szCs w:val="32"/>
              </w:rPr>
            </w:pPr>
            <w:r w:rsidRPr="0012050B">
              <w:rPr>
                <w:rFonts w:ascii="TH SarabunPSK" w:hAnsi="TH SarabunPSK" w:cs="TH SarabunPSK"/>
                <w:sz w:val="32"/>
                <w:szCs w:val="32"/>
              </w:rPr>
              <w:t xml:space="preserve">1. </w:t>
            </w:r>
            <w:r w:rsidRPr="0012050B">
              <w:rPr>
                <w:rFonts w:ascii="TH SarabunPSK" w:hAnsi="TH SarabunPSK" w:cs="TH SarabunPSK"/>
                <w:sz w:val="32"/>
                <w:szCs w:val="32"/>
                <w:cs/>
              </w:rPr>
              <w:t xml:space="preserve">เชิงเศรษฐกิจและพาณิชย์ ได้แก่ ได้รับหนังสือหรือหลักฐานอื่น แสดงความสนใจเพื่อ   เจราจาธุรกิจ มีการซื้อขายเทคโนโลยีระหว่างนักวิจัยและผู้นำไปใช้ประโยชน์ </w:t>
            </w:r>
            <w:r w:rsidR="00DC15BB" w:rsidRPr="0012050B">
              <w:rPr>
                <w:rFonts w:ascii="TH SarabunPSK" w:hAnsi="TH SarabunPSK" w:cs="TH SarabunPSK"/>
                <w:sz w:val="32"/>
                <w:szCs w:val="32"/>
                <w:cs/>
              </w:rPr>
              <w:t>มีการนำผลงานวิจัย/</w:t>
            </w:r>
            <w:r w:rsidR="00DC15BB" w:rsidRPr="0012050B">
              <w:rPr>
                <w:rFonts w:ascii="TH SarabunPSK" w:hAnsi="TH SarabunPSK" w:cs="TH SarabunPSK"/>
                <w:sz w:val="32"/>
                <w:szCs w:val="32"/>
              </w:rPr>
              <w:t>R</w:t>
            </w:r>
            <w:r w:rsidR="00DC15BB" w:rsidRPr="0012050B">
              <w:rPr>
                <w:rFonts w:ascii="TH SarabunPSK" w:hAnsi="TH SarabunPSK" w:cs="TH SarabunPSK"/>
                <w:sz w:val="32"/>
                <w:szCs w:val="32"/>
                <w:cs/>
              </w:rPr>
              <w:t>2</w:t>
            </w:r>
            <w:r w:rsidR="00DC15BB" w:rsidRPr="0012050B">
              <w:rPr>
                <w:rFonts w:ascii="TH SarabunPSK" w:hAnsi="TH SarabunPSK" w:cs="TH SarabunPSK"/>
                <w:sz w:val="32"/>
                <w:szCs w:val="32"/>
              </w:rPr>
              <w:t xml:space="preserve">R </w:t>
            </w:r>
            <w:r w:rsidR="00DC15BB" w:rsidRPr="0012050B">
              <w:rPr>
                <w:rFonts w:ascii="TH SarabunPSK" w:hAnsi="TH SarabunPSK" w:cs="TH SarabunPSK"/>
                <w:sz w:val="32"/>
                <w:szCs w:val="32"/>
                <w:cs/>
              </w:rPr>
              <w:t>ด้านสุขภาพ ไปสู่การพัฒนาสิ่งประดิษฐ์หรือผลิตภัณฑ์ซึ่งก่อให้เกิดรายได้ รวมทั้ง</w:t>
            </w:r>
            <w:r w:rsidRPr="0012050B">
              <w:rPr>
                <w:rFonts w:ascii="TH SarabunPSK" w:hAnsi="TH SarabunPSK" w:cs="TH SarabunPSK"/>
                <w:sz w:val="32"/>
                <w:szCs w:val="32"/>
                <w:cs/>
              </w:rPr>
              <w:t>การจด</w:t>
            </w:r>
            <w:r w:rsidR="00DC15BB" w:rsidRPr="0012050B">
              <w:rPr>
                <w:rFonts w:ascii="TH SarabunPSK" w:hAnsi="TH SarabunPSK" w:cs="TH SarabunPSK"/>
                <w:sz w:val="32"/>
                <w:szCs w:val="32"/>
                <w:cs/>
              </w:rPr>
              <w:t>ทะเบียนทรัพย์สินทางปัญญา</w:t>
            </w:r>
          </w:p>
          <w:p w:rsidR="00D32FA4" w:rsidRPr="0012050B" w:rsidRDefault="00D32FA4" w:rsidP="0004665E">
            <w:pPr>
              <w:spacing w:after="0" w:line="240" w:lineRule="auto"/>
              <w:jc w:val="thaiDistribute"/>
              <w:rPr>
                <w:rFonts w:ascii="TH SarabunPSK" w:hAnsi="TH SarabunPSK" w:cs="TH SarabunPSK"/>
                <w:sz w:val="32"/>
                <w:szCs w:val="32"/>
              </w:rPr>
            </w:pPr>
            <w:r w:rsidRPr="0012050B">
              <w:rPr>
                <w:rFonts w:ascii="TH SarabunPSK" w:hAnsi="TH SarabunPSK" w:cs="TH SarabunPSK"/>
                <w:sz w:val="32"/>
                <w:szCs w:val="32"/>
              </w:rPr>
              <w:t xml:space="preserve">2. </w:t>
            </w:r>
            <w:r w:rsidRPr="0012050B">
              <w:rPr>
                <w:rFonts w:ascii="TH SarabunPSK" w:hAnsi="TH SarabunPSK" w:cs="TH SarabunPSK"/>
                <w:sz w:val="32"/>
                <w:szCs w:val="32"/>
                <w:cs/>
              </w:rPr>
              <w:t xml:space="preserve">เชิงวิชาการ ได้แก่ </w:t>
            </w:r>
            <w:r w:rsidR="002E5D06" w:rsidRPr="0012050B">
              <w:rPr>
                <w:rFonts w:ascii="TH SarabunPSK" w:hAnsi="TH SarabunPSK" w:cs="TH SarabunPSK"/>
                <w:sz w:val="32"/>
                <w:szCs w:val="32"/>
                <w:cs/>
              </w:rPr>
              <w:t>บทความวิชาการได้รับการตีพิมพ์เผยแพร่ในวารสารที่ได้มาตรฐานผ่านเกณฑ์คุณภาพของศูนย์ดัชนีอ้างอิงวารสารไทย (</w:t>
            </w:r>
            <w:r w:rsidR="002E5D06" w:rsidRPr="0012050B">
              <w:rPr>
                <w:rFonts w:ascii="TH SarabunPSK" w:hAnsi="TH SarabunPSK" w:cs="TH SarabunPSK"/>
                <w:sz w:val="32"/>
                <w:szCs w:val="32"/>
              </w:rPr>
              <w:t xml:space="preserve">TCI: Thai-Journal Citation Index Centre) </w:t>
            </w:r>
            <w:r w:rsidR="002E5D06" w:rsidRPr="0012050B">
              <w:rPr>
                <w:rFonts w:ascii="TH SarabunPSK" w:hAnsi="TH SarabunPSK" w:cs="TH SarabunPSK"/>
                <w:sz w:val="32"/>
                <w:szCs w:val="32"/>
                <w:cs/>
              </w:rPr>
              <w:t>อยู่ในวารสารกลุ่มที่ 1 หรือผลงานวิจัย/</w:t>
            </w:r>
            <w:r w:rsidR="002E5D06" w:rsidRPr="0012050B">
              <w:rPr>
                <w:rFonts w:ascii="TH SarabunPSK" w:hAnsi="TH SarabunPSK" w:cs="TH SarabunPSK"/>
                <w:sz w:val="32"/>
                <w:szCs w:val="32"/>
              </w:rPr>
              <w:t>R</w:t>
            </w:r>
            <w:r w:rsidR="002E5D06" w:rsidRPr="0012050B">
              <w:rPr>
                <w:rFonts w:ascii="TH SarabunPSK" w:hAnsi="TH SarabunPSK" w:cs="TH SarabunPSK"/>
                <w:sz w:val="32"/>
                <w:szCs w:val="32"/>
                <w:cs/>
              </w:rPr>
              <w:t>2</w:t>
            </w:r>
            <w:r w:rsidR="002E5D06" w:rsidRPr="0012050B">
              <w:rPr>
                <w:rFonts w:ascii="TH SarabunPSK" w:hAnsi="TH SarabunPSK" w:cs="TH SarabunPSK"/>
                <w:sz w:val="32"/>
                <w:szCs w:val="32"/>
              </w:rPr>
              <w:t xml:space="preserve">R </w:t>
            </w:r>
            <w:r w:rsidR="002E5D06" w:rsidRPr="0012050B">
              <w:rPr>
                <w:rFonts w:ascii="TH SarabunPSK" w:hAnsi="TH SarabunPSK" w:cs="TH SarabunPSK"/>
                <w:sz w:val="32"/>
                <w:szCs w:val="32"/>
                <w:cs/>
              </w:rPr>
              <w:t>ได้ถูกอ้างอิง(</w:t>
            </w:r>
            <w:r w:rsidR="002E5D06" w:rsidRPr="0012050B">
              <w:rPr>
                <w:rFonts w:ascii="TH SarabunPSK" w:hAnsi="TH SarabunPSK" w:cs="TH SarabunPSK"/>
                <w:sz w:val="32"/>
                <w:szCs w:val="32"/>
              </w:rPr>
              <w:t xml:space="preserve">Citation) </w:t>
            </w:r>
            <w:r w:rsidR="002E5D06" w:rsidRPr="0012050B">
              <w:rPr>
                <w:rFonts w:ascii="TH SarabunPSK" w:hAnsi="TH SarabunPSK" w:cs="TH SarabunPSK"/>
                <w:sz w:val="32"/>
                <w:szCs w:val="32"/>
                <w:cs/>
              </w:rPr>
              <w:t>ในบทความวิชาการระดับชาติหรือนานาชาติ หรือมีการปรับแนวทางเวชปฏิบัติ</w:t>
            </w:r>
          </w:p>
          <w:p w:rsidR="00D32FA4" w:rsidRPr="0012050B" w:rsidRDefault="00D32FA4" w:rsidP="0004665E">
            <w:pPr>
              <w:spacing w:after="0" w:line="240" w:lineRule="auto"/>
              <w:jc w:val="thaiDistribute"/>
              <w:rPr>
                <w:rFonts w:ascii="TH SarabunPSK" w:hAnsi="TH SarabunPSK" w:cs="TH SarabunPSK"/>
                <w:sz w:val="32"/>
                <w:szCs w:val="32"/>
                <w:cs/>
              </w:rPr>
            </w:pPr>
            <w:r w:rsidRPr="0012050B">
              <w:rPr>
                <w:rFonts w:ascii="TH SarabunPSK" w:hAnsi="TH SarabunPSK" w:cs="TH SarabunPSK"/>
                <w:sz w:val="32"/>
                <w:szCs w:val="32"/>
              </w:rPr>
              <w:t xml:space="preserve">3. </w:t>
            </w:r>
            <w:r w:rsidRPr="0012050B">
              <w:rPr>
                <w:rFonts w:ascii="TH SarabunPSK" w:hAnsi="TH SarabunPSK" w:cs="TH SarabunPSK"/>
                <w:sz w:val="32"/>
                <w:szCs w:val="32"/>
                <w:cs/>
              </w:rPr>
              <w:t>เชิงนโยบาย หมายถึง ผลงานวิจัย</w:t>
            </w:r>
            <w:r w:rsidRPr="0012050B">
              <w:rPr>
                <w:rFonts w:ascii="TH SarabunPSK" w:hAnsi="TH SarabunPSK" w:cs="TH SarabunPSK"/>
                <w:sz w:val="32"/>
                <w:szCs w:val="32"/>
              </w:rPr>
              <w:t xml:space="preserve">/R2R </w:t>
            </w:r>
            <w:r w:rsidRPr="0012050B">
              <w:rPr>
                <w:rFonts w:ascii="TH SarabunPSK" w:hAnsi="TH SarabunPSK" w:cs="TH SarabunPSK"/>
                <w:sz w:val="32"/>
                <w:szCs w:val="32"/>
                <w:cs/>
              </w:rPr>
              <w:t>ด้านสุขภาพ ที่นำไปประกอบการตัดสินใจในการ</w:t>
            </w:r>
            <w:r w:rsidRPr="0012050B">
              <w:rPr>
                <w:rFonts w:ascii="TH SarabunPSK" w:hAnsi="TH SarabunPSK" w:cs="TH SarabunPSK"/>
                <w:sz w:val="32"/>
                <w:szCs w:val="32"/>
                <w:cs/>
              </w:rPr>
              <w:lastRenderedPageBreak/>
              <w:t>บริหาร และการกำหนดเป็นนโยบาย มาตรการ แนวทางสำคัญ ในการพัฒนาด้านส่งเสริม รักษา ป้องกัน ฟื้นฟูสภาพ และคุ้มครองผู้บริโภค โดยมีหลักฐานแสดงประกอบการนำไปใช้</w:t>
            </w:r>
          </w:p>
          <w:p w:rsidR="00D32FA4" w:rsidRPr="0012050B" w:rsidRDefault="00D32FA4" w:rsidP="0012050B">
            <w:pPr>
              <w:spacing w:after="0" w:line="240" w:lineRule="auto"/>
              <w:jc w:val="thaiDistribute"/>
              <w:rPr>
                <w:rFonts w:ascii="TH SarabunPSK" w:hAnsi="TH SarabunPSK" w:cs="TH SarabunPSK"/>
                <w:sz w:val="32"/>
                <w:szCs w:val="32"/>
                <w:cs/>
              </w:rPr>
            </w:pPr>
            <w:r w:rsidRPr="0012050B">
              <w:rPr>
                <w:rFonts w:ascii="TH SarabunPSK" w:hAnsi="TH SarabunPSK" w:cs="TH SarabunPSK"/>
                <w:sz w:val="32"/>
                <w:szCs w:val="32"/>
              </w:rPr>
              <w:t xml:space="preserve">4. </w:t>
            </w:r>
            <w:r w:rsidRPr="0012050B">
              <w:rPr>
                <w:rFonts w:ascii="TH SarabunPSK" w:hAnsi="TH SarabunPSK" w:cs="TH SarabunPSK"/>
                <w:sz w:val="32"/>
                <w:szCs w:val="32"/>
                <w:cs/>
              </w:rPr>
              <w:t>เชิงการพัฒนาสังคมและชุมชน โดย</w:t>
            </w:r>
            <w:r w:rsidR="002E5D06" w:rsidRPr="0012050B">
              <w:rPr>
                <w:rFonts w:ascii="TH SarabunPSK" w:hAnsi="TH SarabunPSK" w:cs="TH SarabunPSK"/>
                <w:sz w:val="32"/>
                <w:szCs w:val="32"/>
                <w:cs/>
              </w:rPr>
              <w:t>มีการนำผลงานวิจัย/</w:t>
            </w:r>
            <w:r w:rsidR="002E5D06" w:rsidRPr="0012050B">
              <w:rPr>
                <w:rFonts w:ascii="TH SarabunPSK" w:hAnsi="TH SarabunPSK" w:cs="TH SarabunPSK"/>
                <w:sz w:val="32"/>
                <w:szCs w:val="32"/>
              </w:rPr>
              <w:t>R</w:t>
            </w:r>
            <w:r w:rsidR="002E5D06" w:rsidRPr="0012050B">
              <w:rPr>
                <w:rFonts w:ascii="TH SarabunPSK" w:hAnsi="TH SarabunPSK" w:cs="TH SarabunPSK"/>
                <w:sz w:val="32"/>
                <w:szCs w:val="32"/>
                <w:cs/>
              </w:rPr>
              <w:t>2</w:t>
            </w:r>
            <w:r w:rsidR="002E5D06" w:rsidRPr="0012050B">
              <w:rPr>
                <w:rFonts w:ascii="TH SarabunPSK" w:hAnsi="TH SarabunPSK" w:cs="TH SarabunPSK"/>
                <w:sz w:val="32"/>
                <w:szCs w:val="32"/>
              </w:rPr>
              <w:t xml:space="preserve">R </w:t>
            </w:r>
            <w:r w:rsidR="002E5D06" w:rsidRPr="0012050B">
              <w:rPr>
                <w:rFonts w:ascii="TH SarabunPSK" w:hAnsi="TH SarabunPSK" w:cs="TH SarabunPSK"/>
                <w:sz w:val="32"/>
                <w:szCs w:val="32"/>
                <w:cs/>
              </w:rPr>
              <w:t>ด้านสุขภาพ</w:t>
            </w:r>
            <w:r w:rsidR="002E5D06" w:rsidRPr="0012050B">
              <w:rPr>
                <w:rFonts w:ascii="TH SarabunPSK" w:hAnsi="TH SarabunPSK" w:cs="TH SarabunPSK" w:hint="cs"/>
                <w:sz w:val="32"/>
                <w:szCs w:val="32"/>
                <w:cs/>
              </w:rPr>
              <w:t>ไป</w:t>
            </w:r>
            <w:r w:rsidRPr="0012050B">
              <w:rPr>
                <w:rFonts w:ascii="TH SarabunPSK" w:hAnsi="TH SarabunPSK" w:cs="TH SarabunPSK"/>
                <w:sz w:val="32"/>
                <w:szCs w:val="32"/>
                <w:cs/>
              </w:rPr>
              <w:t xml:space="preserve">ถ่ายทอดเทคโนโลยีที่ได้จากงานวิจัยในกลุ่มเป้าหมายที่กำหนด เช่น อบรม คู่มือ แผ่นพับ โปสเตอร์ เว็บไซด์ฯ </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lastRenderedPageBreak/>
              <w:t xml:space="preserve">เอกสารสนับสนุน : </w:t>
            </w:r>
          </w:p>
        </w:tc>
        <w:tc>
          <w:tcPr>
            <w:tcW w:w="7655" w:type="dxa"/>
            <w:tcBorders>
              <w:top w:val="single" w:sz="4" w:space="0" w:color="auto"/>
              <w:left w:val="single" w:sz="4" w:space="0" w:color="auto"/>
              <w:bottom w:val="single" w:sz="4" w:space="0" w:color="auto"/>
              <w:right w:val="single" w:sz="4" w:space="0" w:color="auto"/>
            </w:tcBorders>
          </w:tcPr>
          <w:p w:rsidR="002E5D06" w:rsidRPr="0012050B" w:rsidRDefault="002E5D06" w:rsidP="0004665E">
            <w:pPr>
              <w:spacing w:after="0" w:line="240" w:lineRule="auto"/>
              <w:ind w:right="-568"/>
              <w:rPr>
                <w:rFonts w:ascii="TH SarabunPSK" w:hAnsi="TH SarabunPSK" w:cs="TH SarabunPSK"/>
                <w:sz w:val="32"/>
                <w:szCs w:val="32"/>
              </w:rPr>
            </w:pPr>
            <w:r w:rsidRPr="0012050B">
              <w:rPr>
                <w:rFonts w:ascii="TH SarabunPSK" w:hAnsi="TH SarabunPSK" w:cs="TH SarabunPSK" w:hint="cs"/>
                <w:sz w:val="32"/>
                <w:szCs w:val="32"/>
                <w:cs/>
              </w:rPr>
              <w:t xml:space="preserve">1. </w:t>
            </w:r>
            <w:r w:rsidRPr="0012050B">
              <w:rPr>
                <w:rFonts w:ascii="TH SarabunPSK" w:hAnsi="TH SarabunPSK" w:cs="TH SarabunPSK"/>
                <w:sz w:val="32"/>
                <w:szCs w:val="32"/>
                <w:cs/>
              </w:rPr>
              <w:t>ผลงานวิจัย/</w:t>
            </w:r>
            <w:r w:rsidRPr="0012050B">
              <w:rPr>
                <w:rFonts w:ascii="TH SarabunPSK" w:hAnsi="TH SarabunPSK" w:cs="TH SarabunPSK"/>
                <w:sz w:val="32"/>
                <w:szCs w:val="32"/>
              </w:rPr>
              <w:t>R</w:t>
            </w:r>
            <w:r w:rsidRPr="0012050B">
              <w:rPr>
                <w:rFonts w:ascii="TH SarabunPSK" w:hAnsi="TH SarabunPSK" w:cs="TH SarabunPSK"/>
                <w:sz w:val="32"/>
                <w:szCs w:val="32"/>
                <w:cs/>
              </w:rPr>
              <w:t>2</w:t>
            </w:r>
            <w:r w:rsidRPr="0012050B">
              <w:rPr>
                <w:rFonts w:ascii="TH SarabunPSK" w:hAnsi="TH SarabunPSK" w:cs="TH SarabunPSK"/>
                <w:sz w:val="32"/>
                <w:szCs w:val="32"/>
              </w:rPr>
              <w:t xml:space="preserve">R </w:t>
            </w:r>
            <w:r w:rsidRPr="0012050B">
              <w:rPr>
                <w:rFonts w:ascii="TH SarabunPSK" w:hAnsi="TH SarabunPSK" w:cs="TH SarabunPSK"/>
                <w:sz w:val="32"/>
                <w:szCs w:val="32"/>
                <w:cs/>
              </w:rPr>
              <w:t>ด้านสุขภาพที่จังหวัดได้รวบรวมและวิเคราะห์จากหน่วยงานในจังหวัดส่งเป็น</w:t>
            </w:r>
            <w:r w:rsidRPr="0012050B">
              <w:rPr>
                <w:rFonts w:ascii="TH SarabunPSK" w:hAnsi="TH SarabunPSK" w:cs="TH SarabunPSK" w:hint="cs"/>
                <w:sz w:val="32"/>
                <w:szCs w:val="32"/>
                <w:cs/>
              </w:rPr>
              <w:t xml:space="preserve"> </w:t>
            </w:r>
          </w:p>
          <w:p w:rsidR="002E5D06" w:rsidRPr="0012050B" w:rsidRDefault="002E5D06" w:rsidP="0004665E">
            <w:pPr>
              <w:spacing w:after="0" w:line="240" w:lineRule="auto"/>
              <w:ind w:right="-568"/>
              <w:rPr>
                <w:rFonts w:ascii="TH SarabunPSK" w:hAnsi="TH SarabunPSK" w:cs="TH SarabunPSK"/>
                <w:sz w:val="32"/>
                <w:szCs w:val="32"/>
              </w:rPr>
            </w:pPr>
            <w:r w:rsidRPr="0012050B">
              <w:rPr>
                <w:rFonts w:ascii="TH SarabunPSK" w:hAnsi="TH SarabunPSK" w:cs="TH SarabunPSK" w:hint="cs"/>
                <w:sz w:val="32"/>
                <w:szCs w:val="32"/>
                <w:cs/>
              </w:rPr>
              <w:t xml:space="preserve">   </w:t>
            </w:r>
            <w:r w:rsidRPr="0012050B">
              <w:rPr>
                <w:rFonts w:ascii="TH SarabunPSK" w:hAnsi="TH SarabunPSK" w:cs="TH SarabunPSK"/>
                <w:sz w:val="32"/>
                <w:szCs w:val="32"/>
                <w:cs/>
              </w:rPr>
              <w:t xml:space="preserve">ฐานข้อมูลผลงานวิจัย/ </w:t>
            </w:r>
            <w:r w:rsidRPr="0012050B">
              <w:rPr>
                <w:rFonts w:ascii="TH SarabunPSK" w:hAnsi="TH SarabunPSK" w:cs="TH SarabunPSK"/>
                <w:sz w:val="32"/>
                <w:szCs w:val="32"/>
              </w:rPr>
              <w:t>R</w:t>
            </w:r>
            <w:r w:rsidRPr="0012050B">
              <w:rPr>
                <w:rFonts w:ascii="TH SarabunPSK" w:hAnsi="TH SarabunPSK" w:cs="TH SarabunPSK"/>
                <w:sz w:val="32"/>
                <w:szCs w:val="32"/>
                <w:cs/>
              </w:rPr>
              <w:t>2</w:t>
            </w:r>
            <w:r w:rsidRPr="0012050B">
              <w:rPr>
                <w:rFonts w:ascii="TH SarabunPSK" w:hAnsi="TH SarabunPSK" w:cs="TH SarabunPSK"/>
                <w:sz w:val="32"/>
                <w:szCs w:val="32"/>
              </w:rPr>
              <w:t xml:space="preserve">R </w:t>
            </w:r>
            <w:r w:rsidRPr="0012050B">
              <w:rPr>
                <w:rFonts w:ascii="TH SarabunPSK" w:hAnsi="TH SarabunPSK" w:cs="TH SarabunPSK"/>
                <w:sz w:val="32"/>
                <w:szCs w:val="32"/>
                <w:cs/>
              </w:rPr>
              <w:t>ระดับเขตสุขภาพ ทั้ง 12 เขตสุขภาพ</w:t>
            </w:r>
          </w:p>
          <w:p w:rsidR="00D32FA4" w:rsidRPr="0012050B" w:rsidRDefault="002E5D06" w:rsidP="0004665E">
            <w:pPr>
              <w:spacing w:after="0" w:line="240" w:lineRule="auto"/>
              <w:ind w:right="-568"/>
              <w:rPr>
                <w:rFonts w:ascii="TH SarabunPSK" w:hAnsi="TH SarabunPSK" w:cs="TH SarabunPSK"/>
                <w:sz w:val="32"/>
                <w:szCs w:val="32"/>
              </w:rPr>
            </w:pPr>
            <w:r w:rsidRPr="0012050B">
              <w:rPr>
                <w:rFonts w:ascii="TH SarabunPSK" w:hAnsi="TH SarabunPSK" w:cs="TH SarabunPSK" w:hint="cs"/>
                <w:sz w:val="32"/>
                <w:szCs w:val="32"/>
                <w:cs/>
              </w:rPr>
              <w:t>2</w:t>
            </w:r>
            <w:r w:rsidR="00D32FA4" w:rsidRPr="0012050B">
              <w:rPr>
                <w:rFonts w:ascii="TH SarabunPSK" w:hAnsi="TH SarabunPSK" w:cs="TH SarabunPSK"/>
                <w:sz w:val="32"/>
                <w:szCs w:val="32"/>
              </w:rPr>
              <w:t xml:space="preserve">. </w:t>
            </w:r>
            <w:proofErr w:type="spellStart"/>
            <w:r w:rsidR="00D32FA4" w:rsidRPr="0012050B">
              <w:rPr>
                <w:rFonts w:ascii="TH SarabunPSK" w:hAnsi="TH SarabunPSK" w:cs="TH SarabunPSK"/>
                <w:sz w:val="32"/>
                <w:szCs w:val="32"/>
                <w:cs/>
              </w:rPr>
              <w:t>เว็ปไซต์</w:t>
            </w:r>
            <w:proofErr w:type="spellEnd"/>
            <w:r w:rsidR="00D32FA4" w:rsidRPr="0012050B">
              <w:rPr>
                <w:rFonts w:ascii="TH SarabunPSK" w:hAnsi="TH SarabunPSK" w:cs="TH SarabunPSK"/>
                <w:sz w:val="32"/>
                <w:szCs w:val="32"/>
                <w:cs/>
              </w:rPr>
              <w:t xml:space="preserve"> </w:t>
            </w:r>
            <w:r w:rsidR="00D32FA4" w:rsidRPr="0012050B">
              <w:rPr>
                <w:rFonts w:ascii="TH SarabunPSK" w:hAnsi="TH SarabunPSK" w:cs="TH SarabunPSK"/>
                <w:sz w:val="32"/>
                <w:szCs w:val="32"/>
              </w:rPr>
              <w:t xml:space="preserve">http://www.thailand.digitaljournals.org </w:t>
            </w:r>
            <w:r w:rsidR="00D32FA4" w:rsidRPr="0012050B">
              <w:rPr>
                <w:rFonts w:ascii="TH SarabunPSK" w:hAnsi="TH SarabunPSK" w:cs="TH SarabunPSK"/>
                <w:sz w:val="32"/>
                <w:szCs w:val="32"/>
                <w:cs/>
              </w:rPr>
              <w:t>ในกรณีที่ผลงานวิจัย</w:t>
            </w:r>
            <w:r w:rsidR="00D32FA4" w:rsidRPr="0012050B">
              <w:rPr>
                <w:rFonts w:ascii="TH SarabunPSK" w:hAnsi="TH SarabunPSK" w:cs="TH SarabunPSK"/>
                <w:sz w:val="32"/>
                <w:szCs w:val="32"/>
              </w:rPr>
              <w:t xml:space="preserve">/R2R </w:t>
            </w:r>
            <w:r w:rsidR="00D32FA4" w:rsidRPr="0012050B">
              <w:rPr>
                <w:rFonts w:ascii="TH SarabunPSK" w:hAnsi="TH SarabunPSK" w:cs="TH SarabunPSK"/>
                <w:sz w:val="32"/>
                <w:szCs w:val="32"/>
                <w:cs/>
              </w:rPr>
              <w:t>ได้        รับ</w:t>
            </w:r>
          </w:p>
          <w:p w:rsidR="00D32FA4" w:rsidRPr="0012050B" w:rsidRDefault="00D32FA4" w:rsidP="0004665E">
            <w:pPr>
              <w:spacing w:after="0" w:line="240" w:lineRule="auto"/>
              <w:ind w:right="-568"/>
              <w:rPr>
                <w:rFonts w:ascii="TH SarabunPSK" w:hAnsi="TH SarabunPSK" w:cs="TH SarabunPSK"/>
                <w:sz w:val="32"/>
                <w:szCs w:val="32"/>
              </w:rPr>
            </w:pPr>
            <w:r w:rsidRPr="0012050B">
              <w:rPr>
                <w:rFonts w:ascii="TH SarabunPSK" w:hAnsi="TH SarabunPSK" w:cs="TH SarabunPSK"/>
                <w:sz w:val="32"/>
                <w:szCs w:val="32"/>
                <w:cs/>
              </w:rPr>
              <w:t xml:space="preserve">   รับการเผยแพร่ในวารสารวิชาการสาธารณสุขแล้ว    </w:t>
            </w:r>
          </w:p>
          <w:p w:rsidR="00D32FA4" w:rsidRPr="0012050B" w:rsidRDefault="002E5D06" w:rsidP="0004665E">
            <w:pPr>
              <w:spacing w:after="0" w:line="240" w:lineRule="auto"/>
              <w:rPr>
                <w:rFonts w:ascii="TH SarabunPSK" w:hAnsi="TH SarabunPSK" w:cs="TH SarabunPSK"/>
                <w:sz w:val="32"/>
                <w:szCs w:val="32"/>
              </w:rPr>
            </w:pPr>
            <w:r w:rsidRPr="0012050B">
              <w:rPr>
                <w:rFonts w:ascii="TH SarabunPSK" w:hAnsi="TH SarabunPSK" w:cs="TH SarabunPSK" w:hint="cs"/>
                <w:sz w:val="32"/>
                <w:szCs w:val="32"/>
                <w:cs/>
              </w:rPr>
              <w:t>3</w:t>
            </w:r>
            <w:r w:rsidR="00D32FA4" w:rsidRPr="0012050B">
              <w:rPr>
                <w:rFonts w:ascii="TH SarabunPSK" w:hAnsi="TH SarabunPSK" w:cs="TH SarabunPSK"/>
                <w:sz w:val="32"/>
                <w:szCs w:val="32"/>
                <w:cs/>
              </w:rPr>
              <w:t>. ผลงานที่เป็นต้นฉบับสมบูรณ์ที่ได้รับการพิจารณาว่าเหมาะสมจากบรรณาธิการ ซึ่งพร้อม</w:t>
            </w:r>
          </w:p>
          <w:p w:rsidR="00D32FA4" w:rsidRPr="0012050B" w:rsidRDefault="00D32FA4" w:rsidP="0004665E">
            <w:pPr>
              <w:spacing w:after="0" w:line="240" w:lineRule="auto"/>
              <w:rPr>
                <w:rFonts w:ascii="TH SarabunPSK" w:hAnsi="TH SarabunPSK" w:cs="TH SarabunPSK"/>
                <w:sz w:val="32"/>
                <w:szCs w:val="32"/>
              </w:rPr>
            </w:pPr>
            <w:r w:rsidRPr="0012050B">
              <w:rPr>
                <w:rFonts w:ascii="TH SarabunPSK" w:hAnsi="TH SarabunPSK" w:cs="TH SarabunPSK"/>
                <w:sz w:val="32"/>
                <w:szCs w:val="32"/>
                <w:cs/>
              </w:rPr>
              <w:t xml:space="preserve">   ที่จะเผยแพร่  </w:t>
            </w:r>
          </w:p>
          <w:p w:rsidR="00D32FA4" w:rsidRPr="0012050B" w:rsidRDefault="002E5D06" w:rsidP="0004665E">
            <w:pPr>
              <w:spacing w:after="0" w:line="240" w:lineRule="auto"/>
              <w:rPr>
                <w:rFonts w:ascii="TH SarabunPSK" w:hAnsi="TH SarabunPSK" w:cs="TH SarabunPSK"/>
                <w:sz w:val="32"/>
                <w:szCs w:val="32"/>
              </w:rPr>
            </w:pPr>
            <w:r w:rsidRPr="0012050B">
              <w:rPr>
                <w:rFonts w:ascii="TH SarabunPSK" w:hAnsi="TH SarabunPSK" w:cs="TH SarabunPSK" w:hint="cs"/>
                <w:sz w:val="32"/>
                <w:szCs w:val="32"/>
                <w:cs/>
              </w:rPr>
              <w:t>4</w:t>
            </w:r>
            <w:r w:rsidR="00D32FA4" w:rsidRPr="0012050B">
              <w:rPr>
                <w:rFonts w:ascii="TH SarabunPSK" w:hAnsi="TH SarabunPSK" w:cs="TH SarabunPSK"/>
                <w:sz w:val="32"/>
                <w:szCs w:val="32"/>
              </w:rPr>
              <w:t xml:space="preserve">. </w:t>
            </w:r>
            <w:r w:rsidR="00D32FA4" w:rsidRPr="0012050B">
              <w:rPr>
                <w:rFonts w:ascii="TH SarabunPSK" w:hAnsi="TH SarabunPSK" w:cs="TH SarabunPSK"/>
                <w:sz w:val="32"/>
                <w:szCs w:val="32"/>
                <w:cs/>
              </w:rPr>
              <w:t>บทคัดย่อผลงานวิจัย</w:t>
            </w:r>
            <w:r w:rsidR="00D32FA4" w:rsidRPr="0012050B">
              <w:rPr>
                <w:rFonts w:ascii="TH SarabunPSK" w:hAnsi="TH SarabunPSK" w:cs="TH SarabunPSK"/>
                <w:sz w:val="32"/>
                <w:szCs w:val="32"/>
              </w:rPr>
              <w:t xml:space="preserve">/R2R </w:t>
            </w:r>
            <w:r w:rsidR="00D32FA4" w:rsidRPr="0012050B">
              <w:rPr>
                <w:rFonts w:ascii="TH SarabunPSK" w:hAnsi="TH SarabunPSK" w:cs="TH SarabunPSK"/>
                <w:sz w:val="32"/>
                <w:szCs w:val="32"/>
                <w:cs/>
              </w:rPr>
              <w:t>ด้านสุขภาพที่ได้รับการคัดเลือกให้นำเสนอในงานประชุม</w:t>
            </w:r>
          </w:p>
          <w:p w:rsidR="00D32FA4" w:rsidRPr="0012050B" w:rsidRDefault="00D32FA4" w:rsidP="0004665E">
            <w:pPr>
              <w:spacing w:after="0" w:line="240" w:lineRule="auto"/>
              <w:rPr>
                <w:rFonts w:ascii="TH SarabunPSK" w:hAnsi="TH SarabunPSK" w:cs="TH SarabunPSK"/>
                <w:sz w:val="32"/>
                <w:szCs w:val="32"/>
                <w:cs/>
              </w:rPr>
            </w:pPr>
            <w:r w:rsidRPr="0012050B">
              <w:rPr>
                <w:rFonts w:ascii="TH SarabunPSK" w:hAnsi="TH SarabunPSK" w:cs="TH SarabunPSK"/>
                <w:sz w:val="32"/>
                <w:szCs w:val="32"/>
                <w:cs/>
              </w:rPr>
              <w:t xml:space="preserve">   วิชาการกระทรวงสาธารณสุขประจำปี</w:t>
            </w:r>
          </w:p>
        </w:tc>
      </w:tr>
    </w:tbl>
    <w:p w:rsidR="00F70287" w:rsidRDefault="00F70287"/>
    <w:p w:rsidR="00F70287" w:rsidRDefault="00F70287"/>
    <w:p w:rsidR="00F70287" w:rsidRDefault="00F70287"/>
    <w:tbl>
      <w:tblPr>
        <w:tblW w:w="10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4"/>
        <w:gridCol w:w="7655"/>
      </w:tblGrid>
      <w:tr w:rsidR="00D32FA4" w:rsidRPr="009E34A0" w:rsidTr="0004665E">
        <w:trPr>
          <w:trHeight w:val="1069"/>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รายละเอียดข้อมูลพื้นฐาน</w:t>
            </w:r>
          </w:p>
        </w:tc>
        <w:tc>
          <w:tcPr>
            <w:tcW w:w="7655" w:type="dxa"/>
            <w:tcBorders>
              <w:top w:val="single" w:sz="4" w:space="0" w:color="auto"/>
              <w:left w:val="single" w:sz="4" w:space="0" w:color="auto"/>
              <w:bottom w:val="single" w:sz="4" w:space="0" w:color="auto"/>
              <w:right w:val="single" w:sz="4" w:space="0" w:color="auto"/>
            </w:tcBorders>
          </w:tcPr>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00"/>
              <w:gridCol w:w="844"/>
              <w:gridCol w:w="1372"/>
              <w:gridCol w:w="1372"/>
              <w:gridCol w:w="1372"/>
            </w:tblGrid>
            <w:tr w:rsidR="00D32FA4" w:rsidRPr="0012050B" w:rsidTr="0004665E">
              <w:trPr>
                <w:jc w:val="center"/>
              </w:trPr>
              <w:tc>
                <w:tcPr>
                  <w:tcW w:w="1900" w:type="dxa"/>
                  <w:vMerge w:val="restart"/>
                </w:tcPr>
                <w:p w:rsidR="00D32FA4" w:rsidRPr="00F70287" w:rsidRDefault="00D32FA4" w:rsidP="0004665E">
                  <w:pPr>
                    <w:spacing w:after="0"/>
                    <w:jc w:val="center"/>
                    <w:rPr>
                      <w:rFonts w:ascii="TH SarabunPSK" w:hAnsi="TH SarabunPSK" w:cs="TH SarabunPSK"/>
                      <w:b/>
                      <w:bCs/>
                      <w:sz w:val="32"/>
                      <w:szCs w:val="32"/>
                    </w:rPr>
                  </w:pPr>
                  <w:r w:rsidRPr="00F70287">
                    <w:rPr>
                      <w:rFonts w:ascii="TH SarabunPSK" w:hAnsi="TH SarabunPSK" w:cs="TH SarabunPSK"/>
                      <w:b/>
                      <w:bCs/>
                      <w:sz w:val="32"/>
                      <w:szCs w:val="32"/>
                    </w:rPr>
                    <w:t>Baseline data</w:t>
                  </w:r>
                </w:p>
              </w:tc>
              <w:tc>
                <w:tcPr>
                  <w:tcW w:w="844" w:type="dxa"/>
                  <w:vMerge w:val="restart"/>
                </w:tcPr>
                <w:p w:rsidR="00D32FA4" w:rsidRPr="00F70287" w:rsidRDefault="00D32FA4" w:rsidP="0004665E">
                  <w:pPr>
                    <w:spacing w:after="0"/>
                    <w:jc w:val="center"/>
                    <w:rPr>
                      <w:rFonts w:ascii="TH SarabunPSK" w:hAnsi="TH SarabunPSK" w:cs="TH SarabunPSK"/>
                      <w:b/>
                      <w:bCs/>
                      <w:sz w:val="32"/>
                      <w:szCs w:val="32"/>
                      <w:cs/>
                    </w:rPr>
                  </w:pPr>
                  <w:r w:rsidRPr="00F70287">
                    <w:rPr>
                      <w:rFonts w:ascii="TH SarabunPSK" w:hAnsi="TH SarabunPSK" w:cs="TH SarabunPSK"/>
                      <w:b/>
                      <w:bCs/>
                      <w:sz w:val="32"/>
                      <w:szCs w:val="32"/>
                      <w:cs/>
                    </w:rPr>
                    <w:t>หน่วยวัด</w:t>
                  </w:r>
                </w:p>
              </w:tc>
              <w:tc>
                <w:tcPr>
                  <w:tcW w:w="4116" w:type="dxa"/>
                  <w:gridSpan w:val="3"/>
                </w:tcPr>
                <w:p w:rsidR="00D32FA4" w:rsidRPr="00F70287" w:rsidRDefault="00D32FA4" w:rsidP="0004665E">
                  <w:pPr>
                    <w:spacing w:after="0"/>
                    <w:rPr>
                      <w:rFonts w:ascii="TH SarabunPSK" w:hAnsi="TH SarabunPSK" w:cs="TH SarabunPSK"/>
                      <w:b/>
                      <w:bCs/>
                      <w:sz w:val="32"/>
                      <w:szCs w:val="32"/>
                    </w:rPr>
                  </w:pPr>
                  <w:r w:rsidRPr="00F70287">
                    <w:rPr>
                      <w:rFonts w:ascii="TH SarabunPSK" w:hAnsi="TH SarabunPSK" w:cs="TH SarabunPSK"/>
                      <w:b/>
                      <w:bCs/>
                      <w:sz w:val="32"/>
                      <w:szCs w:val="32"/>
                      <w:cs/>
                    </w:rPr>
                    <w:t>ผลการดำเนินงานในรอบปีงบประมาณ พ.ศ.</w:t>
                  </w:r>
                </w:p>
              </w:tc>
            </w:tr>
            <w:tr w:rsidR="00F70287" w:rsidRPr="0012050B" w:rsidTr="0004665E">
              <w:trPr>
                <w:jc w:val="center"/>
              </w:trPr>
              <w:tc>
                <w:tcPr>
                  <w:tcW w:w="1900" w:type="dxa"/>
                  <w:vMerge/>
                </w:tcPr>
                <w:p w:rsidR="00F70287" w:rsidRPr="00F70287" w:rsidRDefault="00F70287" w:rsidP="00F70287">
                  <w:pPr>
                    <w:spacing w:after="0"/>
                    <w:jc w:val="center"/>
                    <w:rPr>
                      <w:rFonts w:ascii="TH SarabunPSK" w:hAnsi="TH SarabunPSK" w:cs="TH SarabunPSK"/>
                      <w:b/>
                      <w:bCs/>
                      <w:sz w:val="32"/>
                      <w:szCs w:val="32"/>
                    </w:rPr>
                  </w:pPr>
                </w:p>
              </w:tc>
              <w:tc>
                <w:tcPr>
                  <w:tcW w:w="844" w:type="dxa"/>
                  <w:vMerge/>
                </w:tcPr>
                <w:p w:rsidR="00F70287" w:rsidRPr="00F70287" w:rsidRDefault="00F70287" w:rsidP="00F70287">
                  <w:pPr>
                    <w:spacing w:after="0"/>
                    <w:jc w:val="center"/>
                    <w:rPr>
                      <w:rFonts w:ascii="TH SarabunPSK" w:hAnsi="TH SarabunPSK" w:cs="TH SarabunPSK"/>
                      <w:b/>
                      <w:bCs/>
                      <w:sz w:val="32"/>
                      <w:szCs w:val="32"/>
                    </w:rPr>
                  </w:pPr>
                </w:p>
              </w:tc>
              <w:tc>
                <w:tcPr>
                  <w:tcW w:w="1372" w:type="dxa"/>
                </w:tcPr>
                <w:p w:rsidR="00F70287" w:rsidRPr="00F70287" w:rsidRDefault="00F70287" w:rsidP="00F70287">
                  <w:pPr>
                    <w:spacing w:after="0"/>
                    <w:jc w:val="center"/>
                    <w:rPr>
                      <w:rFonts w:ascii="TH SarabunPSK" w:hAnsi="TH SarabunPSK" w:cs="TH SarabunPSK"/>
                      <w:b/>
                      <w:bCs/>
                      <w:sz w:val="32"/>
                      <w:szCs w:val="32"/>
                    </w:rPr>
                  </w:pPr>
                  <w:r w:rsidRPr="00F70287">
                    <w:rPr>
                      <w:rFonts w:ascii="TH SarabunPSK" w:hAnsi="TH SarabunPSK" w:cs="TH SarabunPSK"/>
                      <w:b/>
                      <w:bCs/>
                      <w:sz w:val="32"/>
                      <w:szCs w:val="32"/>
                      <w:cs/>
                    </w:rPr>
                    <w:t>2558</w:t>
                  </w:r>
                </w:p>
              </w:tc>
              <w:tc>
                <w:tcPr>
                  <w:tcW w:w="1372" w:type="dxa"/>
                </w:tcPr>
                <w:p w:rsidR="00F70287" w:rsidRPr="00F70287" w:rsidRDefault="00F70287" w:rsidP="00F70287">
                  <w:pPr>
                    <w:spacing w:after="0"/>
                    <w:jc w:val="center"/>
                    <w:rPr>
                      <w:rFonts w:ascii="TH SarabunPSK" w:hAnsi="TH SarabunPSK" w:cs="TH SarabunPSK"/>
                      <w:b/>
                      <w:bCs/>
                      <w:sz w:val="32"/>
                      <w:szCs w:val="32"/>
                    </w:rPr>
                  </w:pPr>
                  <w:r w:rsidRPr="00F70287">
                    <w:rPr>
                      <w:rFonts w:ascii="TH SarabunPSK" w:hAnsi="TH SarabunPSK" w:cs="TH SarabunPSK"/>
                      <w:b/>
                      <w:bCs/>
                      <w:sz w:val="32"/>
                      <w:szCs w:val="32"/>
                      <w:cs/>
                    </w:rPr>
                    <w:t>2559</w:t>
                  </w:r>
                </w:p>
              </w:tc>
              <w:tc>
                <w:tcPr>
                  <w:tcW w:w="1372" w:type="dxa"/>
                </w:tcPr>
                <w:p w:rsidR="00F70287" w:rsidRPr="00F70287" w:rsidRDefault="00F70287" w:rsidP="00F70287">
                  <w:pPr>
                    <w:spacing w:after="0"/>
                    <w:jc w:val="center"/>
                    <w:rPr>
                      <w:rFonts w:ascii="TH SarabunPSK" w:hAnsi="TH SarabunPSK" w:cs="TH SarabunPSK"/>
                      <w:b/>
                      <w:bCs/>
                      <w:sz w:val="32"/>
                      <w:szCs w:val="32"/>
                    </w:rPr>
                  </w:pPr>
                  <w:r w:rsidRPr="00F70287">
                    <w:rPr>
                      <w:rFonts w:ascii="TH SarabunPSK" w:hAnsi="TH SarabunPSK" w:cs="TH SarabunPSK"/>
                      <w:b/>
                      <w:bCs/>
                      <w:sz w:val="32"/>
                      <w:szCs w:val="32"/>
                      <w:cs/>
                    </w:rPr>
                    <w:t>2560</w:t>
                  </w:r>
                </w:p>
              </w:tc>
            </w:tr>
            <w:tr w:rsidR="00F70287" w:rsidRPr="0012050B" w:rsidTr="0004665E">
              <w:trPr>
                <w:jc w:val="center"/>
              </w:trPr>
              <w:tc>
                <w:tcPr>
                  <w:tcW w:w="1900" w:type="dxa"/>
                </w:tcPr>
                <w:p w:rsidR="00F70287" w:rsidRPr="00F70287" w:rsidRDefault="00F70287" w:rsidP="00F70287">
                  <w:pPr>
                    <w:spacing w:after="0"/>
                    <w:rPr>
                      <w:rFonts w:ascii="TH SarabunPSK" w:hAnsi="TH SarabunPSK" w:cs="TH SarabunPSK"/>
                      <w:sz w:val="32"/>
                      <w:szCs w:val="32"/>
                      <w:cs/>
                    </w:rPr>
                  </w:pPr>
                  <w:r w:rsidRPr="00F70287">
                    <w:rPr>
                      <w:rFonts w:ascii="TH SarabunPSK" w:hAnsi="TH SarabunPSK" w:cs="TH SarabunPSK" w:hint="cs"/>
                      <w:sz w:val="32"/>
                      <w:szCs w:val="32"/>
                      <w:cs/>
                    </w:rPr>
                    <w:t>ร้อยละ</w:t>
                  </w:r>
                  <w:r w:rsidRPr="00F70287">
                    <w:rPr>
                      <w:rFonts w:ascii="TH SarabunPSK" w:hAnsi="TH SarabunPSK" w:cs="TH SarabunPSK"/>
                      <w:sz w:val="32"/>
                      <w:szCs w:val="32"/>
                      <w:cs/>
                    </w:rPr>
                    <w:t>ผลงานวิจัย</w:t>
                  </w:r>
                  <w:r w:rsidRPr="00F70287">
                    <w:rPr>
                      <w:rFonts w:ascii="TH SarabunPSK" w:hAnsi="TH SarabunPSK" w:cs="TH SarabunPSK"/>
                      <w:sz w:val="32"/>
                      <w:szCs w:val="32"/>
                    </w:rPr>
                    <w:t>/R2R</w:t>
                  </w:r>
                  <w:r w:rsidRPr="00F70287">
                    <w:rPr>
                      <w:rFonts w:ascii="TH SarabunPSK" w:hAnsi="TH SarabunPSK" w:cs="TH SarabunPSK"/>
                      <w:sz w:val="32"/>
                      <w:szCs w:val="32"/>
                      <w:cs/>
                    </w:rPr>
                    <w:t>ด้านสุขภาพ</w:t>
                  </w:r>
                  <w:r w:rsidRPr="00F70287">
                    <w:rPr>
                      <w:rFonts w:ascii="TH SarabunPSK" w:hAnsi="TH SarabunPSK" w:cs="TH SarabunPSK" w:hint="cs"/>
                      <w:sz w:val="32"/>
                      <w:szCs w:val="32"/>
                      <w:cs/>
                    </w:rPr>
                    <w:t>ที่</w:t>
                  </w:r>
                  <w:r w:rsidRPr="00F70287">
                    <w:rPr>
                      <w:rFonts w:ascii="TH SarabunPSK" w:hAnsi="TH SarabunPSK" w:cs="TH SarabunPSK"/>
                      <w:sz w:val="32"/>
                      <w:szCs w:val="32"/>
                      <w:cs/>
                    </w:rPr>
                    <w:t>ให้หน่วยงานต่าง ๆนำไปใช้ประโยชน์</w:t>
                  </w:r>
                </w:p>
              </w:tc>
              <w:tc>
                <w:tcPr>
                  <w:tcW w:w="844" w:type="dxa"/>
                </w:tcPr>
                <w:p w:rsidR="00F70287" w:rsidRPr="00F70287" w:rsidRDefault="00F70287" w:rsidP="00F70287">
                  <w:pPr>
                    <w:spacing w:after="0"/>
                    <w:jc w:val="center"/>
                    <w:rPr>
                      <w:rFonts w:ascii="TH SarabunPSK" w:hAnsi="TH SarabunPSK" w:cs="TH SarabunPSK"/>
                      <w:sz w:val="32"/>
                      <w:szCs w:val="32"/>
                      <w:cs/>
                    </w:rPr>
                  </w:pPr>
                  <w:r w:rsidRPr="00F70287">
                    <w:rPr>
                      <w:rFonts w:ascii="TH SarabunPSK" w:hAnsi="TH SarabunPSK" w:cs="TH SarabunPSK" w:hint="cs"/>
                      <w:sz w:val="32"/>
                      <w:szCs w:val="32"/>
                      <w:cs/>
                    </w:rPr>
                    <w:t>ร้อยละ</w:t>
                  </w:r>
                </w:p>
              </w:tc>
              <w:tc>
                <w:tcPr>
                  <w:tcW w:w="1372" w:type="dxa"/>
                </w:tcPr>
                <w:p w:rsidR="00F70287" w:rsidRPr="00F70287" w:rsidRDefault="00F70287" w:rsidP="00F70287">
                  <w:pPr>
                    <w:spacing w:after="0"/>
                    <w:jc w:val="center"/>
                    <w:rPr>
                      <w:rFonts w:ascii="TH SarabunPSK" w:hAnsi="TH SarabunPSK" w:cs="TH SarabunPSK"/>
                      <w:sz w:val="32"/>
                      <w:szCs w:val="32"/>
                    </w:rPr>
                  </w:pPr>
                  <w:r w:rsidRPr="00F70287">
                    <w:rPr>
                      <w:rFonts w:ascii="TH SarabunPSK" w:hAnsi="TH SarabunPSK" w:cs="TH SarabunPSK" w:hint="cs"/>
                      <w:sz w:val="32"/>
                      <w:szCs w:val="32"/>
                      <w:cs/>
                    </w:rPr>
                    <w:t>-</w:t>
                  </w:r>
                </w:p>
              </w:tc>
              <w:tc>
                <w:tcPr>
                  <w:tcW w:w="1372" w:type="dxa"/>
                </w:tcPr>
                <w:p w:rsidR="00F70287" w:rsidRPr="00F70287" w:rsidRDefault="00F70287" w:rsidP="00F70287">
                  <w:pPr>
                    <w:spacing w:after="0"/>
                    <w:jc w:val="center"/>
                    <w:rPr>
                      <w:rFonts w:ascii="TH SarabunPSK" w:hAnsi="TH SarabunPSK" w:cs="TH SarabunPSK"/>
                      <w:sz w:val="32"/>
                      <w:szCs w:val="32"/>
                    </w:rPr>
                  </w:pPr>
                  <w:r w:rsidRPr="00F70287">
                    <w:rPr>
                      <w:rFonts w:ascii="TH SarabunPSK" w:hAnsi="TH SarabunPSK" w:cs="TH SarabunPSK" w:hint="cs"/>
                      <w:sz w:val="32"/>
                      <w:szCs w:val="32"/>
                      <w:cs/>
                    </w:rPr>
                    <w:t>-</w:t>
                  </w:r>
                </w:p>
              </w:tc>
              <w:tc>
                <w:tcPr>
                  <w:tcW w:w="1372" w:type="dxa"/>
                </w:tcPr>
                <w:p w:rsidR="00F70287" w:rsidRPr="00F70287" w:rsidRDefault="00F70287" w:rsidP="00F70287">
                  <w:pPr>
                    <w:spacing w:after="0"/>
                    <w:jc w:val="center"/>
                    <w:rPr>
                      <w:rFonts w:ascii="TH SarabunPSK" w:hAnsi="TH SarabunPSK" w:cs="TH SarabunPSK"/>
                      <w:sz w:val="32"/>
                      <w:szCs w:val="32"/>
                    </w:rPr>
                  </w:pPr>
                  <w:r w:rsidRPr="00F70287">
                    <w:rPr>
                      <w:rFonts w:ascii="TH SarabunPSK" w:hAnsi="TH SarabunPSK" w:cs="TH SarabunPSK" w:hint="cs"/>
                      <w:sz w:val="32"/>
                      <w:szCs w:val="32"/>
                      <w:cs/>
                    </w:rPr>
                    <w:t>48.48</w:t>
                  </w:r>
                </w:p>
              </w:tc>
            </w:tr>
          </w:tbl>
          <w:p w:rsidR="00D32FA4" w:rsidRPr="0012050B" w:rsidRDefault="00D32FA4" w:rsidP="0004665E">
            <w:pPr>
              <w:spacing w:after="0"/>
              <w:rPr>
                <w:rFonts w:ascii="TH SarabunPSK" w:hAnsi="TH SarabunPSK" w:cs="TH SarabunPSK"/>
                <w:sz w:val="32"/>
                <w:szCs w:val="32"/>
              </w:rPr>
            </w:pP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ผู้ให้ข้อมูลทางวิชาการ /</w:t>
            </w:r>
          </w:p>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ผู้ประสานงานตัวชี้วัด</w:t>
            </w:r>
          </w:p>
        </w:tc>
        <w:tc>
          <w:tcPr>
            <w:tcW w:w="7655" w:type="dxa"/>
            <w:tcBorders>
              <w:top w:val="single" w:sz="4" w:space="0" w:color="auto"/>
              <w:left w:val="single" w:sz="4" w:space="0" w:color="auto"/>
              <w:bottom w:val="single" w:sz="4" w:space="0" w:color="auto"/>
              <w:right w:val="single" w:sz="4" w:space="0" w:color="auto"/>
            </w:tcBorders>
          </w:tcPr>
          <w:p w:rsidR="00D32FA4" w:rsidRPr="0012050B" w:rsidRDefault="00D32FA4" w:rsidP="0004665E">
            <w:pPr>
              <w:spacing w:after="0" w:line="240" w:lineRule="auto"/>
              <w:rPr>
                <w:rFonts w:ascii="TH SarabunPSK" w:hAnsi="TH SarabunPSK" w:cs="TH SarabunPSK"/>
                <w:sz w:val="32"/>
                <w:szCs w:val="32"/>
              </w:rPr>
            </w:pPr>
            <w:r w:rsidRPr="0012050B">
              <w:rPr>
                <w:rFonts w:ascii="TH SarabunPSK" w:hAnsi="TH SarabunPSK" w:cs="TH SarabunPSK"/>
                <w:sz w:val="32"/>
                <w:szCs w:val="32"/>
                <w:cs/>
              </w:rPr>
              <w:t>1</w:t>
            </w:r>
            <w:r w:rsidRPr="0012050B">
              <w:rPr>
                <w:rFonts w:ascii="TH SarabunPSK" w:hAnsi="TH SarabunPSK" w:cs="TH SarabunPSK"/>
                <w:sz w:val="32"/>
                <w:szCs w:val="32"/>
              </w:rPr>
              <w:t xml:space="preserve">. </w:t>
            </w:r>
            <w:r w:rsidRPr="0012050B">
              <w:rPr>
                <w:rFonts w:ascii="TH SarabunPSK" w:hAnsi="TH SarabunPSK" w:cs="TH SarabunPSK"/>
                <w:sz w:val="32"/>
                <w:szCs w:val="32"/>
                <w:cs/>
              </w:rPr>
              <w:t>ดร.จุฬาพร กระเทศ</w:t>
            </w:r>
            <w:r w:rsidRPr="0012050B">
              <w:rPr>
                <w:rFonts w:ascii="TH SarabunPSK" w:hAnsi="TH SarabunPSK" w:cs="TH SarabunPSK"/>
                <w:sz w:val="32"/>
                <w:szCs w:val="32"/>
              </w:rPr>
              <w:tab/>
            </w:r>
            <w:r w:rsidRPr="0012050B">
              <w:rPr>
                <w:rFonts w:ascii="TH SarabunPSK" w:hAnsi="TH SarabunPSK" w:cs="TH SarabunPSK"/>
                <w:sz w:val="32"/>
                <w:szCs w:val="32"/>
                <w:cs/>
              </w:rPr>
              <w:tab/>
            </w:r>
            <w:r w:rsidRPr="0012050B">
              <w:rPr>
                <w:rFonts w:ascii="TH SarabunPSK" w:hAnsi="TH SarabunPSK" w:cs="TH SarabunPSK"/>
                <w:sz w:val="32"/>
                <w:szCs w:val="32"/>
                <w:cs/>
              </w:rPr>
              <w:tab/>
              <w:t>นักวิชาการสาธารณสุขชำนาญการ</w:t>
            </w:r>
          </w:p>
          <w:p w:rsidR="00D32FA4" w:rsidRPr="0012050B" w:rsidRDefault="00D32FA4" w:rsidP="0004665E">
            <w:pPr>
              <w:spacing w:after="0" w:line="240" w:lineRule="auto"/>
              <w:rPr>
                <w:rFonts w:ascii="TH SarabunPSK" w:hAnsi="TH SarabunPSK" w:cs="TH SarabunPSK"/>
                <w:sz w:val="32"/>
                <w:szCs w:val="32"/>
              </w:rPr>
            </w:pPr>
            <w:r w:rsidRPr="0012050B">
              <w:rPr>
                <w:rFonts w:ascii="TH SarabunPSK" w:hAnsi="TH SarabunPSK" w:cs="TH SarabunPSK"/>
                <w:sz w:val="32"/>
                <w:szCs w:val="32"/>
                <w:cs/>
              </w:rPr>
              <w:t xml:space="preserve">    โทรศัพท์ที่ทำงาน :</w:t>
            </w:r>
            <w:r w:rsidRPr="0012050B">
              <w:rPr>
                <w:rFonts w:ascii="TH SarabunPSK" w:hAnsi="TH SarabunPSK" w:cs="TH SarabunPSK"/>
                <w:sz w:val="32"/>
                <w:szCs w:val="32"/>
              </w:rPr>
              <w:t xml:space="preserve"> 02-5901718-9</w:t>
            </w:r>
            <w:r w:rsidRPr="0012050B">
              <w:rPr>
                <w:rFonts w:ascii="TH SarabunPSK" w:hAnsi="TH SarabunPSK" w:cs="TH SarabunPSK"/>
                <w:sz w:val="32"/>
                <w:szCs w:val="32"/>
                <w:cs/>
              </w:rPr>
              <w:tab/>
              <w:t xml:space="preserve">โทรศัพท์มือถือ : </w:t>
            </w:r>
            <w:r w:rsidRPr="0012050B">
              <w:rPr>
                <w:rFonts w:ascii="TH SarabunPSK" w:hAnsi="TH SarabunPSK" w:cs="TH SarabunPSK"/>
                <w:sz w:val="32"/>
                <w:szCs w:val="32"/>
              </w:rPr>
              <w:t>094</w:t>
            </w:r>
            <w:r w:rsidRPr="0012050B">
              <w:rPr>
                <w:rFonts w:ascii="TH SarabunPSK" w:hAnsi="TH SarabunPSK" w:cs="TH SarabunPSK"/>
                <w:sz w:val="32"/>
                <w:szCs w:val="32"/>
                <w:cs/>
              </w:rPr>
              <w:t>-</w:t>
            </w:r>
            <w:r w:rsidRPr="0012050B">
              <w:rPr>
                <w:rFonts w:ascii="TH SarabunPSK" w:hAnsi="TH SarabunPSK" w:cs="TH SarabunPSK"/>
                <w:sz w:val="32"/>
                <w:szCs w:val="32"/>
              </w:rPr>
              <w:t>4899929</w:t>
            </w:r>
          </w:p>
          <w:p w:rsidR="00D32FA4" w:rsidRPr="0012050B" w:rsidRDefault="00D32FA4" w:rsidP="0004665E">
            <w:pPr>
              <w:spacing w:after="0" w:line="240" w:lineRule="auto"/>
              <w:rPr>
                <w:rFonts w:ascii="TH SarabunPSK" w:hAnsi="TH SarabunPSK" w:cs="TH SarabunPSK"/>
                <w:sz w:val="32"/>
                <w:szCs w:val="32"/>
              </w:rPr>
            </w:pPr>
            <w:r w:rsidRPr="0012050B">
              <w:rPr>
                <w:rFonts w:ascii="TH SarabunPSK" w:hAnsi="TH SarabunPSK" w:cs="TH SarabunPSK"/>
                <w:sz w:val="32"/>
                <w:szCs w:val="32"/>
                <w:cs/>
              </w:rPr>
              <w:t xml:space="preserve">    โทรสาร : </w:t>
            </w:r>
            <w:r w:rsidRPr="0012050B">
              <w:rPr>
                <w:rFonts w:ascii="TH SarabunPSK" w:hAnsi="TH SarabunPSK" w:cs="TH SarabunPSK"/>
                <w:sz w:val="32"/>
                <w:szCs w:val="32"/>
              </w:rPr>
              <w:t>02-5901718-9</w:t>
            </w:r>
            <w:r w:rsidRPr="0012050B">
              <w:rPr>
                <w:rFonts w:ascii="TH SarabunPSK" w:hAnsi="TH SarabunPSK" w:cs="TH SarabunPSK"/>
                <w:sz w:val="32"/>
                <w:szCs w:val="32"/>
                <w:cs/>
              </w:rPr>
              <w:tab/>
            </w:r>
            <w:r w:rsidRPr="0012050B">
              <w:rPr>
                <w:rFonts w:ascii="TH SarabunPSK" w:hAnsi="TH SarabunPSK" w:cs="TH SarabunPSK"/>
                <w:sz w:val="32"/>
                <w:szCs w:val="32"/>
                <w:cs/>
              </w:rPr>
              <w:tab/>
            </w:r>
            <w:r w:rsidRPr="0012050B">
              <w:rPr>
                <w:rFonts w:ascii="TH SarabunPSK" w:hAnsi="TH SarabunPSK" w:cs="TH SarabunPSK"/>
                <w:sz w:val="32"/>
                <w:szCs w:val="32"/>
              </w:rPr>
              <w:t>E-mail : juraporn_krates@hotmail.com</w:t>
            </w:r>
          </w:p>
          <w:p w:rsidR="006C4C43" w:rsidRPr="0012050B" w:rsidRDefault="006C4C43" w:rsidP="006C4C43">
            <w:pPr>
              <w:spacing w:after="0" w:line="240" w:lineRule="auto"/>
              <w:rPr>
                <w:rFonts w:ascii="TH SarabunPSK" w:hAnsi="TH SarabunPSK" w:cs="TH SarabunPSK"/>
                <w:sz w:val="32"/>
                <w:szCs w:val="32"/>
              </w:rPr>
            </w:pPr>
            <w:r w:rsidRPr="0012050B">
              <w:rPr>
                <w:rFonts w:ascii="TH SarabunPSK" w:hAnsi="TH SarabunPSK" w:cs="TH SarabunPSK"/>
                <w:sz w:val="32"/>
                <w:szCs w:val="32"/>
                <w:cs/>
              </w:rPr>
              <w:t>2</w:t>
            </w:r>
            <w:r w:rsidR="00D32FA4" w:rsidRPr="0012050B">
              <w:rPr>
                <w:rFonts w:ascii="TH SarabunPSK" w:hAnsi="TH SarabunPSK" w:cs="TH SarabunPSK"/>
                <w:sz w:val="32"/>
                <w:szCs w:val="32"/>
              </w:rPr>
              <w:t xml:space="preserve">. </w:t>
            </w:r>
            <w:r w:rsidRPr="0012050B">
              <w:rPr>
                <w:rFonts w:ascii="TH SarabunPSK" w:hAnsi="TH SarabunPSK" w:cs="TH SarabunPSK"/>
                <w:sz w:val="32"/>
                <w:szCs w:val="32"/>
                <w:cs/>
              </w:rPr>
              <w:t>นางสุมาลี  ศักดิ์ผิวฝาด</w:t>
            </w:r>
            <w:r w:rsidRPr="0012050B">
              <w:rPr>
                <w:rFonts w:ascii="TH SarabunPSK" w:hAnsi="TH SarabunPSK" w:cs="TH SarabunPSK"/>
                <w:sz w:val="32"/>
                <w:szCs w:val="32"/>
              </w:rPr>
              <w:tab/>
            </w:r>
            <w:r w:rsidRPr="0012050B">
              <w:rPr>
                <w:rFonts w:ascii="TH SarabunPSK" w:hAnsi="TH SarabunPSK" w:cs="TH SarabunPSK"/>
                <w:sz w:val="32"/>
                <w:szCs w:val="32"/>
                <w:cs/>
              </w:rPr>
              <w:tab/>
            </w:r>
            <w:r w:rsidRPr="0012050B">
              <w:rPr>
                <w:rFonts w:ascii="TH SarabunPSK" w:hAnsi="TH SarabunPSK" w:cs="TH SarabunPSK"/>
                <w:sz w:val="32"/>
                <w:szCs w:val="32"/>
                <w:cs/>
              </w:rPr>
              <w:tab/>
              <w:t>นักวิชาการสาธารณสุขชำนาญการ</w:t>
            </w:r>
          </w:p>
          <w:p w:rsidR="006C4C43" w:rsidRPr="0012050B" w:rsidRDefault="006C4C43" w:rsidP="006C4C43">
            <w:pPr>
              <w:spacing w:after="0" w:line="240" w:lineRule="auto"/>
              <w:rPr>
                <w:rFonts w:ascii="TH SarabunPSK" w:hAnsi="TH SarabunPSK" w:cs="TH SarabunPSK"/>
                <w:sz w:val="32"/>
                <w:szCs w:val="32"/>
              </w:rPr>
            </w:pPr>
            <w:r w:rsidRPr="0012050B">
              <w:rPr>
                <w:rFonts w:ascii="TH SarabunPSK" w:hAnsi="TH SarabunPSK" w:cs="TH SarabunPSK"/>
                <w:sz w:val="32"/>
                <w:szCs w:val="32"/>
                <w:cs/>
              </w:rPr>
              <w:t xml:space="preserve">    โทรศัพท์ที่ทำงาน :</w:t>
            </w:r>
            <w:r w:rsidRPr="0012050B">
              <w:rPr>
                <w:rFonts w:ascii="TH SarabunPSK" w:hAnsi="TH SarabunPSK" w:cs="TH SarabunPSK"/>
                <w:sz w:val="32"/>
                <w:szCs w:val="32"/>
              </w:rPr>
              <w:t xml:space="preserve"> 02-</w:t>
            </w:r>
            <w:r w:rsidRPr="0012050B">
              <w:rPr>
                <w:rFonts w:ascii="TH SarabunPSK" w:hAnsi="TH SarabunPSK" w:cs="TH SarabunPSK"/>
                <w:sz w:val="32"/>
                <w:szCs w:val="32"/>
                <w:cs/>
              </w:rPr>
              <w:t>5901718-9</w:t>
            </w:r>
            <w:r w:rsidRPr="0012050B">
              <w:rPr>
                <w:rFonts w:ascii="TH SarabunPSK" w:hAnsi="TH SarabunPSK" w:cs="TH SarabunPSK"/>
                <w:sz w:val="32"/>
                <w:szCs w:val="32"/>
                <w:cs/>
              </w:rPr>
              <w:tab/>
              <w:t xml:space="preserve">โทรศัพท์มือถือ : </w:t>
            </w:r>
            <w:r w:rsidRPr="0012050B">
              <w:rPr>
                <w:rFonts w:ascii="TH SarabunPSK" w:hAnsi="TH SarabunPSK" w:cs="TH SarabunPSK"/>
                <w:sz w:val="32"/>
                <w:szCs w:val="32"/>
              </w:rPr>
              <w:t>085-3280737</w:t>
            </w:r>
          </w:p>
          <w:p w:rsidR="006C4C43" w:rsidRPr="0012050B" w:rsidRDefault="006C4C43" w:rsidP="006C4C43">
            <w:pPr>
              <w:spacing w:after="0" w:line="240" w:lineRule="auto"/>
              <w:rPr>
                <w:rFonts w:ascii="TH SarabunPSK" w:hAnsi="TH SarabunPSK" w:cs="TH SarabunPSK"/>
                <w:sz w:val="32"/>
                <w:szCs w:val="32"/>
              </w:rPr>
            </w:pPr>
            <w:r w:rsidRPr="0012050B">
              <w:rPr>
                <w:rFonts w:ascii="TH SarabunPSK" w:hAnsi="TH SarabunPSK" w:cs="TH SarabunPSK"/>
                <w:sz w:val="32"/>
                <w:szCs w:val="32"/>
                <w:cs/>
              </w:rPr>
              <w:t xml:space="preserve">    โทรสาร :</w:t>
            </w:r>
            <w:r w:rsidRPr="0012050B">
              <w:rPr>
                <w:rFonts w:ascii="TH SarabunPSK" w:hAnsi="TH SarabunPSK" w:cs="TH SarabunPSK"/>
                <w:sz w:val="32"/>
                <w:szCs w:val="32"/>
              </w:rPr>
              <w:t xml:space="preserve"> 02-5901718-9</w:t>
            </w:r>
            <w:r w:rsidRPr="0012050B">
              <w:rPr>
                <w:rFonts w:ascii="TH SarabunPSK" w:hAnsi="TH SarabunPSK" w:cs="TH SarabunPSK"/>
                <w:sz w:val="32"/>
                <w:szCs w:val="32"/>
                <w:cs/>
              </w:rPr>
              <w:tab/>
            </w:r>
            <w:r w:rsidRPr="0012050B">
              <w:rPr>
                <w:rFonts w:ascii="TH SarabunPSK" w:hAnsi="TH SarabunPSK" w:cs="TH SarabunPSK"/>
                <w:sz w:val="32"/>
                <w:szCs w:val="32"/>
                <w:cs/>
              </w:rPr>
              <w:tab/>
            </w:r>
            <w:r w:rsidRPr="0012050B">
              <w:rPr>
                <w:rFonts w:ascii="TH SarabunPSK" w:hAnsi="TH SarabunPSK" w:cs="TH SarabunPSK"/>
                <w:sz w:val="32"/>
                <w:szCs w:val="32"/>
              </w:rPr>
              <w:t>E-mail :</w:t>
            </w:r>
            <w:r w:rsidRPr="0012050B">
              <w:rPr>
                <w:rFonts w:ascii="TH SarabunPSK" w:hAnsi="TH SarabunPSK" w:cs="TH SarabunPSK"/>
                <w:b/>
                <w:bCs/>
                <w:sz w:val="32"/>
                <w:szCs w:val="32"/>
              </w:rPr>
              <w:t xml:space="preserve"> </w:t>
            </w:r>
            <w:hyperlink r:id="rId15" w:history="1">
              <w:r w:rsidRPr="0012050B">
                <w:rPr>
                  <w:rStyle w:val="Hyperlink"/>
                  <w:rFonts w:ascii="TH SarabunPSK" w:hAnsi="TH SarabunPSK" w:cs="TH SarabunPSK"/>
                  <w:color w:val="auto"/>
                  <w:sz w:val="32"/>
                  <w:szCs w:val="32"/>
                  <w:u w:val="none"/>
                </w:rPr>
                <w:t>raksit-kamp@hotmail.com</w:t>
              </w:r>
            </w:hyperlink>
          </w:p>
          <w:p w:rsidR="006C4C43" w:rsidRPr="0012050B" w:rsidRDefault="006C4C43" w:rsidP="0012050B">
            <w:pPr>
              <w:spacing w:after="0" w:line="240" w:lineRule="auto"/>
              <w:rPr>
                <w:rFonts w:ascii="TH SarabunPSK" w:hAnsi="TH SarabunPSK" w:cs="TH SarabunPSK"/>
                <w:sz w:val="32"/>
                <w:szCs w:val="32"/>
              </w:rPr>
            </w:pPr>
            <w:r w:rsidRPr="0012050B">
              <w:rPr>
                <w:rFonts w:ascii="TH SarabunPSK" w:hAnsi="TH SarabunPSK" w:cs="TH SarabunPSK"/>
                <w:sz w:val="32"/>
                <w:szCs w:val="32"/>
                <w:cs/>
              </w:rPr>
              <w:t xml:space="preserve">3. </w:t>
            </w:r>
            <w:proofErr w:type="spellStart"/>
            <w:r w:rsidRPr="0012050B">
              <w:rPr>
                <w:rFonts w:ascii="TH SarabunPSK" w:hAnsi="TH SarabunPSK" w:cs="TH SarabunPSK"/>
                <w:sz w:val="32"/>
                <w:szCs w:val="32"/>
                <w:cs/>
              </w:rPr>
              <w:t>นางช</w:t>
            </w:r>
            <w:proofErr w:type="spellEnd"/>
            <w:r w:rsidRPr="0012050B">
              <w:rPr>
                <w:rFonts w:ascii="TH SarabunPSK" w:hAnsi="TH SarabunPSK" w:cs="TH SarabunPSK"/>
                <w:sz w:val="32"/>
                <w:szCs w:val="32"/>
                <w:cs/>
              </w:rPr>
              <w:t>วิดา สุขนิ</w:t>
            </w:r>
            <w:proofErr w:type="spellStart"/>
            <w:r w:rsidRPr="0012050B">
              <w:rPr>
                <w:rFonts w:ascii="TH SarabunPSK" w:hAnsi="TH SarabunPSK" w:cs="TH SarabunPSK"/>
                <w:sz w:val="32"/>
                <w:szCs w:val="32"/>
                <w:cs/>
              </w:rPr>
              <w:t>รันดร์</w:t>
            </w:r>
            <w:proofErr w:type="spellEnd"/>
            <w:r w:rsidRPr="0012050B">
              <w:rPr>
                <w:rFonts w:ascii="TH SarabunPSK" w:hAnsi="TH SarabunPSK" w:cs="TH SarabunPSK"/>
                <w:sz w:val="32"/>
                <w:szCs w:val="32"/>
              </w:rPr>
              <w:tab/>
            </w:r>
            <w:r w:rsidRPr="0012050B">
              <w:rPr>
                <w:rFonts w:ascii="TH SarabunPSK" w:hAnsi="TH SarabunPSK" w:cs="TH SarabunPSK"/>
                <w:sz w:val="32"/>
                <w:szCs w:val="32"/>
                <w:cs/>
              </w:rPr>
              <w:tab/>
            </w:r>
            <w:r w:rsidRPr="0012050B">
              <w:rPr>
                <w:rFonts w:ascii="TH SarabunPSK" w:hAnsi="TH SarabunPSK" w:cs="TH SarabunPSK"/>
                <w:sz w:val="32"/>
                <w:szCs w:val="32"/>
                <w:cs/>
              </w:rPr>
              <w:tab/>
              <w:t>พยาบาลวิชาชีพชำนาญการ</w:t>
            </w:r>
          </w:p>
          <w:p w:rsidR="006C4C43" w:rsidRPr="0012050B" w:rsidRDefault="006C4C43" w:rsidP="006C4C43">
            <w:pPr>
              <w:spacing w:after="0"/>
              <w:rPr>
                <w:rFonts w:ascii="TH SarabunPSK" w:hAnsi="TH SarabunPSK" w:cs="TH SarabunPSK"/>
                <w:sz w:val="32"/>
                <w:szCs w:val="32"/>
              </w:rPr>
            </w:pPr>
            <w:r w:rsidRPr="0012050B">
              <w:rPr>
                <w:rFonts w:ascii="TH SarabunPSK" w:hAnsi="TH SarabunPSK" w:cs="TH SarabunPSK"/>
                <w:sz w:val="32"/>
                <w:szCs w:val="32"/>
                <w:cs/>
              </w:rPr>
              <w:t xml:space="preserve">    โทรศัพท์ที่ทำงาน :</w:t>
            </w:r>
            <w:r w:rsidRPr="0012050B">
              <w:rPr>
                <w:rFonts w:ascii="TH SarabunPSK" w:hAnsi="TH SarabunPSK" w:cs="TH SarabunPSK"/>
                <w:sz w:val="32"/>
                <w:szCs w:val="32"/>
              </w:rPr>
              <w:t xml:space="preserve"> 02-5901718-9</w:t>
            </w:r>
            <w:r w:rsidRPr="0012050B">
              <w:rPr>
                <w:rFonts w:ascii="TH SarabunPSK" w:hAnsi="TH SarabunPSK" w:cs="TH SarabunPSK"/>
                <w:sz w:val="32"/>
                <w:szCs w:val="32"/>
                <w:cs/>
              </w:rPr>
              <w:tab/>
              <w:t>โทรศัพท์มือถือ : 086-4148694</w:t>
            </w:r>
          </w:p>
          <w:p w:rsidR="006C4C43" w:rsidRPr="0012050B" w:rsidRDefault="006C4C43" w:rsidP="006C4C43">
            <w:pPr>
              <w:spacing w:after="0" w:line="240" w:lineRule="auto"/>
              <w:rPr>
                <w:rFonts w:ascii="TH SarabunPSK" w:hAnsi="TH SarabunPSK" w:cs="TH SarabunPSK"/>
                <w:sz w:val="32"/>
                <w:szCs w:val="32"/>
              </w:rPr>
            </w:pPr>
            <w:r w:rsidRPr="0012050B">
              <w:rPr>
                <w:rFonts w:ascii="TH SarabunPSK" w:hAnsi="TH SarabunPSK" w:cs="TH SarabunPSK"/>
                <w:sz w:val="32"/>
                <w:szCs w:val="32"/>
                <w:cs/>
              </w:rPr>
              <w:t xml:space="preserve">    โทรสาร : </w:t>
            </w:r>
            <w:r w:rsidRPr="0012050B">
              <w:rPr>
                <w:rFonts w:ascii="TH SarabunPSK" w:hAnsi="TH SarabunPSK" w:cs="TH SarabunPSK"/>
                <w:sz w:val="32"/>
                <w:szCs w:val="32"/>
              </w:rPr>
              <w:t>02-5901718-9</w:t>
            </w:r>
            <w:r w:rsidRPr="0012050B">
              <w:rPr>
                <w:rFonts w:ascii="TH SarabunPSK" w:hAnsi="TH SarabunPSK" w:cs="TH SarabunPSK"/>
                <w:sz w:val="32"/>
                <w:szCs w:val="32"/>
                <w:cs/>
              </w:rPr>
              <w:tab/>
            </w:r>
            <w:r w:rsidRPr="0012050B">
              <w:rPr>
                <w:rFonts w:ascii="TH SarabunPSK" w:hAnsi="TH SarabunPSK" w:cs="TH SarabunPSK"/>
                <w:sz w:val="32"/>
                <w:szCs w:val="32"/>
                <w:cs/>
              </w:rPr>
              <w:tab/>
            </w:r>
            <w:r w:rsidRPr="0012050B">
              <w:rPr>
                <w:rFonts w:ascii="TH SarabunPSK" w:hAnsi="TH SarabunPSK" w:cs="TH SarabunPSK"/>
                <w:sz w:val="32"/>
                <w:szCs w:val="32"/>
              </w:rPr>
              <w:t xml:space="preserve">E-mail : </w:t>
            </w:r>
            <w:hyperlink r:id="rId16" w:history="1">
              <w:r w:rsidRPr="0012050B">
                <w:rPr>
                  <w:rStyle w:val="Hyperlink"/>
                  <w:rFonts w:ascii="TH SarabunPSK" w:hAnsi="TH SarabunPSK" w:cs="TH SarabunPSK"/>
                  <w:color w:val="auto"/>
                  <w:sz w:val="32"/>
                  <w:szCs w:val="32"/>
                  <w:u w:val="none"/>
                </w:rPr>
                <w:t>ladychavida@hotmail.com</w:t>
              </w:r>
            </w:hyperlink>
          </w:p>
          <w:p w:rsidR="006C4C43" w:rsidRPr="0012050B" w:rsidRDefault="006C4C43" w:rsidP="006C4C43">
            <w:pPr>
              <w:spacing w:after="0" w:line="240" w:lineRule="auto"/>
              <w:rPr>
                <w:rFonts w:ascii="TH SarabunPSK" w:hAnsi="TH SarabunPSK" w:cs="TH SarabunPSK"/>
                <w:sz w:val="32"/>
                <w:szCs w:val="32"/>
              </w:rPr>
            </w:pPr>
            <w:r w:rsidRPr="0012050B">
              <w:rPr>
                <w:rFonts w:ascii="TH SarabunPSK" w:hAnsi="TH SarabunPSK" w:cs="TH SarabunPSK"/>
                <w:sz w:val="32"/>
                <w:szCs w:val="32"/>
                <w:cs/>
              </w:rPr>
              <w:t xml:space="preserve">4. นางมยุรี  </w:t>
            </w:r>
            <w:proofErr w:type="spellStart"/>
            <w:r w:rsidRPr="0012050B">
              <w:rPr>
                <w:rFonts w:ascii="TH SarabunPSK" w:hAnsi="TH SarabunPSK" w:cs="TH SarabunPSK"/>
                <w:sz w:val="32"/>
                <w:szCs w:val="32"/>
                <w:cs/>
              </w:rPr>
              <w:t>จงศิริ</w:t>
            </w:r>
            <w:proofErr w:type="spellEnd"/>
            <w:r w:rsidRPr="0012050B">
              <w:rPr>
                <w:rFonts w:ascii="TH SarabunPSK" w:hAnsi="TH SarabunPSK" w:cs="TH SarabunPSK"/>
                <w:sz w:val="32"/>
                <w:szCs w:val="32"/>
                <w:cs/>
              </w:rPr>
              <w:t xml:space="preserve">                              นักวิชาการสาธารณสุขชำนาญการ</w:t>
            </w:r>
          </w:p>
          <w:p w:rsidR="006C4C43" w:rsidRPr="0012050B" w:rsidRDefault="006C4C43" w:rsidP="006C4C43">
            <w:pPr>
              <w:spacing w:after="0" w:line="240" w:lineRule="auto"/>
              <w:rPr>
                <w:rFonts w:ascii="TH SarabunPSK" w:hAnsi="TH SarabunPSK" w:cs="TH SarabunPSK"/>
                <w:sz w:val="32"/>
                <w:szCs w:val="32"/>
              </w:rPr>
            </w:pPr>
            <w:r w:rsidRPr="0012050B">
              <w:rPr>
                <w:rFonts w:ascii="TH SarabunPSK" w:hAnsi="TH SarabunPSK" w:cs="TH SarabunPSK"/>
                <w:sz w:val="32"/>
                <w:szCs w:val="32"/>
                <w:cs/>
              </w:rPr>
              <w:t xml:space="preserve">    โทรศัพท์ที่ทำงาน :</w:t>
            </w:r>
            <w:r w:rsidRPr="0012050B">
              <w:rPr>
                <w:rFonts w:ascii="TH SarabunPSK" w:hAnsi="TH SarabunPSK" w:cs="TH SarabunPSK"/>
                <w:sz w:val="32"/>
                <w:szCs w:val="32"/>
              </w:rPr>
              <w:t xml:space="preserve"> </w:t>
            </w:r>
            <w:r w:rsidRPr="0012050B">
              <w:rPr>
                <w:rFonts w:ascii="TH SarabunPSK" w:hAnsi="TH SarabunPSK" w:cs="TH SarabunPSK"/>
                <w:sz w:val="32"/>
                <w:szCs w:val="32"/>
                <w:cs/>
              </w:rPr>
              <w:t>02</w:t>
            </w:r>
            <w:r w:rsidRPr="0012050B">
              <w:rPr>
                <w:rFonts w:ascii="TH SarabunPSK" w:hAnsi="TH SarabunPSK" w:cs="TH SarabunPSK"/>
                <w:sz w:val="32"/>
                <w:szCs w:val="32"/>
              </w:rPr>
              <w:t>-</w:t>
            </w:r>
            <w:r w:rsidRPr="0012050B">
              <w:rPr>
                <w:rFonts w:ascii="TH SarabunPSK" w:hAnsi="TH SarabunPSK" w:cs="TH SarabunPSK"/>
                <w:sz w:val="32"/>
                <w:szCs w:val="32"/>
                <w:cs/>
              </w:rPr>
              <w:t xml:space="preserve">5919835        โทรศัพท์มือถือ : </w:t>
            </w:r>
            <w:r w:rsidRPr="0012050B">
              <w:rPr>
                <w:rFonts w:ascii="TH SarabunPSK" w:hAnsi="TH SarabunPSK" w:cs="TH SarabunPSK"/>
                <w:sz w:val="32"/>
                <w:szCs w:val="32"/>
              </w:rPr>
              <w:t>081</w:t>
            </w:r>
            <w:r w:rsidRPr="0012050B">
              <w:rPr>
                <w:rFonts w:ascii="TH SarabunPSK" w:hAnsi="TH SarabunPSK" w:cs="TH SarabunPSK"/>
                <w:sz w:val="32"/>
                <w:szCs w:val="32"/>
                <w:cs/>
              </w:rPr>
              <w:t>-2616060</w:t>
            </w:r>
          </w:p>
          <w:p w:rsidR="006C4C43" w:rsidRPr="0012050B" w:rsidRDefault="006C4C43" w:rsidP="0004665E">
            <w:pPr>
              <w:spacing w:after="0" w:line="240" w:lineRule="auto"/>
              <w:rPr>
                <w:rFonts w:ascii="TH SarabunPSK" w:hAnsi="TH SarabunPSK" w:cs="TH SarabunPSK"/>
                <w:sz w:val="32"/>
                <w:szCs w:val="32"/>
              </w:rPr>
            </w:pPr>
            <w:r w:rsidRPr="0012050B">
              <w:rPr>
                <w:rFonts w:ascii="TH SarabunPSK" w:hAnsi="TH SarabunPSK" w:cs="TH SarabunPSK"/>
                <w:sz w:val="32"/>
                <w:szCs w:val="32"/>
                <w:cs/>
              </w:rPr>
              <w:t xml:space="preserve">    โทรสาร : </w:t>
            </w:r>
            <w:r w:rsidRPr="0012050B">
              <w:rPr>
                <w:rFonts w:ascii="TH SarabunPSK" w:hAnsi="TH SarabunPSK" w:cs="TH SarabunPSK"/>
                <w:sz w:val="32"/>
                <w:szCs w:val="32"/>
              </w:rPr>
              <w:t>02-5919835</w:t>
            </w:r>
            <w:r w:rsidRPr="0012050B">
              <w:rPr>
                <w:rFonts w:ascii="TH SarabunPSK" w:hAnsi="TH SarabunPSK" w:cs="TH SarabunPSK"/>
                <w:sz w:val="32"/>
                <w:szCs w:val="32"/>
                <w:cs/>
              </w:rPr>
              <w:tab/>
            </w:r>
            <w:r w:rsidRPr="0012050B">
              <w:rPr>
                <w:rFonts w:ascii="TH SarabunPSK" w:hAnsi="TH SarabunPSK" w:cs="TH SarabunPSK"/>
                <w:sz w:val="32"/>
                <w:szCs w:val="32"/>
                <w:cs/>
              </w:rPr>
              <w:tab/>
            </w:r>
            <w:r w:rsidRPr="0012050B">
              <w:rPr>
                <w:rFonts w:ascii="TH SarabunPSK" w:hAnsi="TH SarabunPSK" w:cs="TH SarabunPSK"/>
                <w:sz w:val="32"/>
                <w:szCs w:val="32"/>
              </w:rPr>
              <w:t>E-mail : research.moph@hotmail.com</w:t>
            </w:r>
          </w:p>
          <w:p w:rsidR="00D32FA4" w:rsidRPr="0012050B" w:rsidRDefault="006C4C43" w:rsidP="0004665E">
            <w:pPr>
              <w:spacing w:after="0" w:line="240" w:lineRule="auto"/>
              <w:rPr>
                <w:rFonts w:ascii="TH SarabunPSK" w:hAnsi="TH SarabunPSK" w:cs="TH SarabunPSK"/>
                <w:sz w:val="32"/>
                <w:szCs w:val="32"/>
              </w:rPr>
            </w:pPr>
            <w:r w:rsidRPr="0012050B">
              <w:rPr>
                <w:rFonts w:ascii="TH SarabunPSK" w:hAnsi="TH SarabunPSK" w:cs="TH SarabunPSK"/>
                <w:sz w:val="32"/>
                <w:szCs w:val="32"/>
                <w:cs/>
              </w:rPr>
              <w:t>5</w:t>
            </w:r>
            <w:r w:rsidR="00D32FA4" w:rsidRPr="0012050B">
              <w:rPr>
                <w:rFonts w:ascii="TH SarabunPSK" w:hAnsi="TH SarabunPSK" w:cs="TH SarabunPSK"/>
                <w:sz w:val="32"/>
                <w:szCs w:val="32"/>
                <w:cs/>
              </w:rPr>
              <w:t>. นางพัชร</w:t>
            </w:r>
            <w:proofErr w:type="spellStart"/>
            <w:r w:rsidR="00D32FA4" w:rsidRPr="0012050B">
              <w:rPr>
                <w:rFonts w:ascii="TH SarabunPSK" w:hAnsi="TH SarabunPSK" w:cs="TH SarabunPSK"/>
                <w:sz w:val="32"/>
                <w:szCs w:val="32"/>
                <w:cs/>
              </w:rPr>
              <w:t>วรรณ</w:t>
            </w:r>
            <w:proofErr w:type="spellEnd"/>
            <w:r w:rsidR="00D32FA4" w:rsidRPr="0012050B">
              <w:rPr>
                <w:rFonts w:ascii="TH SarabunPSK" w:hAnsi="TH SarabunPSK" w:cs="TH SarabunPSK"/>
                <w:sz w:val="32"/>
                <w:szCs w:val="32"/>
                <w:cs/>
              </w:rPr>
              <w:t xml:space="preserve">  แก้วศรีงาม                </w:t>
            </w:r>
            <w:r w:rsidRPr="0012050B">
              <w:rPr>
                <w:rFonts w:ascii="TH SarabunPSK" w:hAnsi="TH SarabunPSK" w:cs="TH SarabunPSK"/>
                <w:sz w:val="32"/>
                <w:szCs w:val="32"/>
                <w:cs/>
              </w:rPr>
              <w:t>พยาบาลวิชาชีพชำนาญการ</w:t>
            </w:r>
          </w:p>
          <w:p w:rsidR="00D32FA4" w:rsidRPr="0012050B" w:rsidRDefault="00D32FA4" w:rsidP="0004665E">
            <w:pPr>
              <w:spacing w:after="0" w:line="240" w:lineRule="auto"/>
              <w:rPr>
                <w:rFonts w:ascii="TH SarabunPSK" w:hAnsi="TH SarabunPSK" w:cs="TH SarabunPSK"/>
                <w:sz w:val="32"/>
                <w:szCs w:val="32"/>
              </w:rPr>
            </w:pPr>
            <w:r w:rsidRPr="0012050B">
              <w:rPr>
                <w:rFonts w:ascii="TH SarabunPSK" w:hAnsi="TH SarabunPSK" w:cs="TH SarabunPSK"/>
                <w:sz w:val="32"/>
                <w:szCs w:val="32"/>
                <w:cs/>
              </w:rPr>
              <w:t xml:space="preserve">    โทรศัพท์ที่ทำงาน </w:t>
            </w:r>
            <w:r w:rsidRPr="0012050B">
              <w:rPr>
                <w:rFonts w:ascii="TH SarabunPSK" w:hAnsi="TH SarabunPSK" w:cs="TH SarabunPSK"/>
                <w:sz w:val="32"/>
                <w:szCs w:val="32"/>
              </w:rPr>
              <w:t xml:space="preserve">: </w:t>
            </w:r>
            <w:r w:rsidR="00366E3D" w:rsidRPr="00366E3D">
              <w:rPr>
                <w:rFonts w:ascii="TH SarabunPSK" w:hAnsi="TH SarabunPSK" w:cs="TH SarabunPSK"/>
                <w:sz w:val="32"/>
                <w:szCs w:val="32"/>
              </w:rPr>
              <w:t>02-5901706</w:t>
            </w:r>
            <w:r w:rsidRPr="0012050B">
              <w:rPr>
                <w:rFonts w:ascii="TH SarabunPSK" w:hAnsi="TH SarabunPSK" w:cs="TH SarabunPSK"/>
                <w:sz w:val="32"/>
                <w:szCs w:val="32"/>
                <w:cs/>
              </w:rPr>
              <w:tab/>
              <w:t xml:space="preserve">โทรศัพท์มือถือ </w:t>
            </w:r>
            <w:r w:rsidRPr="0012050B">
              <w:rPr>
                <w:rFonts w:ascii="TH SarabunPSK" w:hAnsi="TH SarabunPSK" w:cs="TH SarabunPSK"/>
                <w:sz w:val="32"/>
                <w:szCs w:val="32"/>
              </w:rPr>
              <w:t>: 089-7811748</w:t>
            </w:r>
          </w:p>
          <w:p w:rsidR="00D32FA4" w:rsidRPr="0012050B" w:rsidRDefault="00D32FA4" w:rsidP="0004665E">
            <w:pPr>
              <w:spacing w:after="0" w:line="240" w:lineRule="auto"/>
              <w:rPr>
                <w:rFonts w:ascii="TH SarabunPSK" w:hAnsi="TH SarabunPSK" w:cs="TH SarabunPSK"/>
                <w:sz w:val="32"/>
                <w:szCs w:val="32"/>
              </w:rPr>
            </w:pPr>
            <w:r w:rsidRPr="0012050B">
              <w:rPr>
                <w:rFonts w:ascii="TH SarabunPSK" w:hAnsi="TH SarabunPSK" w:cs="TH SarabunPSK"/>
                <w:sz w:val="32"/>
                <w:szCs w:val="32"/>
                <w:cs/>
              </w:rPr>
              <w:t xml:space="preserve">    โทรสาร : </w:t>
            </w:r>
            <w:r w:rsidR="00366E3D" w:rsidRPr="00366E3D">
              <w:rPr>
                <w:rFonts w:ascii="TH SarabunPSK" w:hAnsi="TH SarabunPSK" w:cs="TH SarabunPSK"/>
                <w:sz w:val="32"/>
                <w:szCs w:val="32"/>
              </w:rPr>
              <w:t>02-5919832</w:t>
            </w:r>
            <w:r w:rsidRPr="0012050B">
              <w:rPr>
                <w:rFonts w:ascii="TH SarabunPSK" w:hAnsi="TH SarabunPSK" w:cs="TH SarabunPSK"/>
                <w:sz w:val="32"/>
                <w:szCs w:val="32"/>
                <w:cs/>
              </w:rPr>
              <w:tab/>
            </w:r>
            <w:r w:rsidRPr="0012050B">
              <w:rPr>
                <w:rFonts w:ascii="TH SarabunPSK" w:hAnsi="TH SarabunPSK" w:cs="TH SarabunPSK"/>
                <w:sz w:val="32"/>
                <w:szCs w:val="32"/>
                <w:cs/>
              </w:rPr>
              <w:tab/>
            </w:r>
            <w:r w:rsidRPr="0012050B">
              <w:rPr>
                <w:rFonts w:ascii="TH SarabunPSK" w:hAnsi="TH SarabunPSK" w:cs="TH SarabunPSK"/>
                <w:sz w:val="32"/>
                <w:szCs w:val="32"/>
              </w:rPr>
              <w:t xml:space="preserve">E-mail : </w:t>
            </w:r>
            <w:r w:rsidR="00366E3D" w:rsidRPr="00366E3D">
              <w:rPr>
                <w:rFonts w:ascii="TH SarabunPSK" w:hAnsi="TH SarabunPSK" w:cs="TH SarabunPSK"/>
                <w:sz w:val="32"/>
                <w:szCs w:val="32"/>
              </w:rPr>
              <w:t>patch</w:t>
            </w:r>
            <w:r w:rsidR="00E06515">
              <w:rPr>
                <w:rFonts w:ascii="TH SarabunPSK" w:hAnsi="TH SarabunPSK" w:cs="TH SarabunPSK"/>
                <w:sz w:val="32"/>
                <w:szCs w:val="32"/>
              </w:rPr>
              <w:t>a</w:t>
            </w:r>
            <w:r w:rsidR="00366E3D" w:rsidRPr="00366E3D">
              <w:rPr>
                <w:rFonts w:ascii="TH SarabunPSK" w:hAnsi="TH SarabunPSK" w:cs="TH SarabunPSK"/>
                <w:sz w:val="32"/>
                <w:szCs w:val="32"/>
              </w:rPr>
              <w:t>_mart@hotmail.com</w:t>
            </w:r>
            <w:r w:rsidRPr="0012050B">
              <w:rPr>
                <w:rFonts w:ascii="TH SarabunPSK" w:hAnsi="TH SarabunPSK" w:cs="TH SarabunPSK"/>
                <w:sz w:val="32"/>
                <w:szCs w:val="32"/>
              </w:rPr>
              <w:t xml:space="preserve"> </w:t>
            </w:r>
          </w:p>
          <w:p w:rsidR="00D32FA4" w:rsidRPr="0012050B" w:rsidRDefault="00D32FA4" w:rsidP="0004665E">
            <w:pPr>
              <w:spacing w:after="0" w:line="240" w:lineRule="auto"/>
              <w:rPr>
                <w:rFonts w:ascii="TH SarabunPSK" w:hAnsi="TH SarabunPSK" w:cs="TH SarabunPSK"/>
                <w:sz w:val="32"/>
                <w:szCs w:val="32"/>
                <w:cs/>
              </w:rPr>
            </w:pPr>
            <w:r w:rsidRPr="0012050B">
              <w:rPr>
                <w:rFonts w:ascii="TH SarabunPSK" w:hAnsi="TH SarabunPSK" w:cs="TH SarabunPSK"/>
                <w:b/>
                <w:bCs/>
                <w:sz w:val="32"/>
                <w:szCs w:val="32"/>
                <w:cs/>
              </w:rPr>
              <w:lastRenderedPageBreak/>
              <w:t>สำนักวิชาการสาธารณสุข สำนักงานปลัดกระทรวงสาธารณสุข</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lastRenderedPageBreak/>
              <w:t>หน่วยงานประมวลผลและจัดทำข้อมูล</w:t>
            </w:r>
          </w:p>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(ระดับส่วนกลาง)</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cs/>
              </w:rPr>
              <w:t>สำนักวิชาการสาธารณสุข  สำนักงานปลัดกระทรวงสาธารณสุข</w:t>
            </w:r>
          </w:p>
        </w:tc>
      </w:tr>
      <w:tr w:rsidR="00D32FA4" w:rsidRPr="0012050B"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12050B" w:rsidRDefault="00D32FA4" w:rsidP="0004665E">
            <w:pPr>
              <w:spacing w:after="0"/>
              <w:rPr>
                <w:rFonts w:ascii="TH SarabunPSK" w:hAnsi="TH SarabunPSK" w:cs="TH SarabunPSK"/>
                <w:b/>
                <w:bCs/>
                <w:sz w:val="32"/>
                <w:szCs w:val="32"/>
                <w:cs/>
              </w:rPr>
            </w:pPr>
            <w:r w:rsidRPr="0012050B">
              <w:rPr>
                <w:rFonts w:ascii="TH SarabunPSK" w:hAnsi="TH SarabunPSK" w:cs="TH SarabunPSK"/>
                <w:b/>
                <w:bCs/>
                <w:sz w:val="32"/>
                <w:szCs w:val="32"/>
                <w:cs/>
              </w:rPr>
              <w:t>ผู้รับผิดชอบการรายงานผลการดำเนินงาน</w:t>
            </w:r>
          </w:p>
        </w:tc>
        <w:tc>
          <w:tcPr>
            <w:tcW w:w="7655" w:type="dxa"/>
            <w:tcBorders>
              <w:top w:val="single" w:sz="4" w:space="0" w:color="auto"/>
              <w:left w:val="single" w:sz="4" w:space="0" w:color="auto"/>
              <w:bottom w:val="single" w:sz="4" w:space="0" w:color="auto"/>
              <w:right w:val="single" w:sz="4" w:space="0" w:color="auto"/>
            </w:tcBorders>
          </w:tcPr>
          <w:p w:rsidR="00D32FA4" w:rsidRPr="0012050B" w:rsidRDefault="00871FBB" w:rsidP="0004665E">
            <w:pPr>
              <w:spacing w:after="0" w:line="240" w:lineRule="auto"/>
              <w:rPr>
                <w:rFonts w:ascii="TH SarabunPSK" w:hAnsi="TH SarabunPSK" w:cs="TH SarabunPSK"/>
                <w:sz w:val="32"/>
                <w:szCs w:val="32"/>
              </w:rPr>
            </w:pPr>
            <w:r w:rsidRPr="0012050B">
              <w:rPr>
                <w:rFonts w:ascii="TH SarabunPSK" w:hAnsi="TH SarabunPSK" w:cs="TH SarabunPSK" w:hint="cs"/>
                <w:sz w:val="32"/>
                <w:szCs w:val="32"/>
                <w:cs/>
              </w:rPr>
              <w:t>1</w:t>
            </w:r>
            <w:r w:rsidR="00D32FA4" w:rsidRPr="0012050B">
              <w:rPr>
                <w:rFonts w:ascii="TH SarabunPSK" w:hAnsi="TH SarabunPSK" w:cs="TH SarabunPSK"/>
                <w:sz w:val="32"/>
                <w:szCs w:val="32"/>
              </w:rPr>
              <w:t xml:space="preserve">. </w:t>
            </w:r>
            <w:r w:rsidR="00D32FA4" w:rsidRPr="0012050B">
              <w:rPr>
                <w:rFonts w:ascii="TH SarabunPSK" w:hAnsi="TH SarabunPSK" w:cs="TH SarabunPSK"/>
                <w:sz w:val="32"/>
                <w:szCs w:val="32"/>
                <w:cs/>
              </w:rPr>
              <w:t>ดร.</w:t>
            </w:r>
            <w:proofErr w:type="spellStart"/>
            <w:r w:rsidR="00D32FA4" w:rsidRPr="0012050B">
              <w:rPr>
                <w:rFonts w:ascii="TH SarabunPSK" w:hAnsi="TH SarabunPSK" w:cs="TH SarabunPSK"/>
                <w:sz w:val="32"/>
                <w:szCs w:val="32"/>
                <w:cs/>
              </w:rPr>
              <w:t>ณัฏฐญา</w:t>
            </w:r>
            <w:proofErr w:type="spellEnd"/>
            <w:r w:rsidR="00D32FA4" w:rsidRPr="0012050B">
              <w:rPr>
                <w:rFonts w:ascii="TH SarabunPSK" w:hAnsi="TH SarabunPSK" w:cs="TH SarabunPSK"/>
                <w:sz w:val="32"/>
                <w:szCs w:val="32"/>
                <w:cs/>
              </w:rPr>
              <w:t xml:space="preserve"> พัฒนะวาณิช</w:t>
            </w:r>
            <w:proofErr w:type="spellStart"/>
            <w:r w:rsidR="00D32FA4" w:rsidRPr="0012050B">
              <w:rPr>
                <w:rFonts w:ascii="TH SarabunPSK" w:hAnsi="TH SarabunPSK" w:cs="TH SarabunPSK"/>
                <w:sz w:val="32"/>
                <w:szCs w:val="32"/>
                <w:cs/>
              </w:rPr>
              <w:t>นันท์</w:t>
            </w:r>
            <w:proofErr w:type="spellEnd"/>
            <w:r w:rsidR="00D32FA4" w:rsidRPr="0012050B">
              <w:rPr>
                <w:rFonts w:ascii="TH SarabunPSK" w:hAnsi="TH SarabunPSK" w:cs="TH SarabunPSK"/>
                <w:sz w:val="32"/>
                <w:szCs w:val="32"/>
                <w:cs/>
              </w:rPr>
              <w:t xml:space="preserve">            นักวิเคราะห์นโยบายและแผนทรงคุณวุฒิ</w:t>
            </w:r>
          </w:p>
          <w:p w:rsidR="00D32FA4" w:rsidRPr="0012050B" w:rsidRDefault="00D32FA4" w:rsidP="0004665E">
            <w:pPr>
              <w:spacing w:after="0" w:line="240" w:lineRule="auto"/>
              <w:rPr>
                <w:rFonts w:ascii="TH SarabunPSK" w:hAnsi="TH SarabunPSK" w:cs="TH SarabunPSK"/>
                <w:sz w:val="32"/>
                <w:szCs w:val="32"/>
              </w:rPr>
            </w:pPr>
            <w:r w:rsidRPr="0012050B">
              <w:rPr>
                <w:rFonts w:ascii="TH SarabunPSK" w:hAnsi="TH SarabunPSK" w:cs="TH SarabunPSK"/>
                <w:sz w:val="32"/>
                <w:szCs w:val="32"/>
                <w:cs/>
              </w:rPr>
              <w:t xml:space="preserve">                                                    ด้านกำลังคนสาธารณสุข</w:t>
            </w:r>
          </w:p>
          <w:p w:rsidR="00D32FA4" w:rsidRPr="0012050B" w:rsidRDefault="00D32FA4" w:rsidP="0004665E">
            <w:pPr>
              <w:spacing w:after="0" w:line="240" w:lineRule="auto"/>
              <w:rPr>
                <w:rFonts w:ascii="TH SarabunPSK" w:hAnsi="TH SarabunPSK" w:cs="TH SarabunPSK"/>
                <w:sz w:val="32"/>
                <w:szCs w:val="32"/>
              </w:rPr>
            </w:pPr>
            <w:r w:rsidRPr="0012050B">
              <w:rPr>
                <w:rFonts w:ascii="TH SarabunPSK" w:hAnsi="TH SarabunPSK" w:cs="TH SarabunPSK"/>
                <w:sz w:val="32"/>
                <w:szCs w:val="32"/>
                <w:cs/>
              </w:rPr>
              <w:t xml:space="preserve">    โทรศัพท์ที่ทำงาน :</w:t>
            </w:r>
            <w:r w:rsidRPr="0012050B">
              <w:rPr>
                <w:rFonts w:ascii="TH SarabunPSK" w:hAnsi="TH SarabunPSK" w:cs="TH SarabunPSK"/>
                <w:sz w:val="32"/>
                <w:szCs w:val="32"/>
              </w:rPr>
              <w:t xml:space="preserve"> 02-5901716</w:t>
            </w:r>
            <w:r w:rsidRPr="0012050B">
              <w:rPr>
                <w:rFonts w:ascii="TH SarabunPSK" w:hAnsi="TH SarabunPSK" w:cs="TH SarabunPSK"/>
                <w:sz w:val="32"/>
                <w:szCs w:val="32"/>
                <w:cs/>
              </w:rPr>
              <w:tab/>
              <w:t xml:space="preserve">โทรศัพท์มือถือ : </w:t>
            </w:r>
            <w:r w:rsidRPr="0012050B">
              <w:rPr>
                <w:rFonts w:ascii="TH SarabunPSK" w:hAnsi="TH SarabunPSK" w:cs="TH SarabunPSK"/>
                <w:sz w:val="32"/>
                <w:szCs w:val="32"/>
              </w:rPr>
              <w:t>085</w:t>
            </w:r>
            <w:r w:rsidRPr="0012050B">
              <w:rPr>
                <w:rFonts w:ascii="TH SarabunPSK" w:hAnsi="TH SarabunPSK" w:cs="TH SarabunPSK"/>
                <w:sz w:val="32"/>
                <w:szCs w:val="32"/>
                <w:cs/>
              </w:rPr>
              <w:t>-2476446</w:t>
            </w:r>
          </w:p>
          <w:p w:rsidR="00D32FA4" w:rsidRPr="0012050B" w:rsidRDefault="00D32FA4" w:rsidP="0004665E">
            <w:pPr>
              <w:spacing w:after="0" w:line="240" w:lineRule="auto"/>
              <w:rPr>
                <w:rFonts w:ascii="TH SarabunPSK" w:hAnsi="TH SarabunPSK" w:cs="TH SarabunPSK"/>
                <w:sz w:val="32"/>
                <w:szCs w:val="32"/>
              </w:rPr>
            </w:pPr>
            <w:r w:rsidRPr="0012050B">
              <w:rPr>
                <w:rFonts w:ascii="TH SarabunPSK" w:hAnsi="TH SarabunPSK" w:cs="TH SarabunPSK"/>
                <w:sz w:val="32"/>
                <w:szCs w:val="32"/>
                <w:cs/>
              </w:rPr>
              <w:t xml:space="preserve">    โทรสาร :</w:t>
            </w:r>
            <w:r w:rsidRPr="0012050B">
              <w:rPr>
                <w:rFonts w:ascii="TH SarabunPSK" w:hAnsi="TH SarabunPSK" w:cs="TH SarabunPSK"/>
                <w:sz w:val="32"/>
                <w:szCs w:val="32"/>
              </w:rPr>
              <w:t xml:space="preserve"> 02-5901704</w:t>
            </w:r>
            <w:r w:rsidRPr="0012050B">
              <w:rPr>
                <w:rFonts w:ascii="TH SarabunPSK" w:hAnsi="TH SarabunPSK" w:cs="TH SarabunPSK"/>
                <w:sz w:val="32"/>
                <w:szCs w:val="32"/>
                <w:cs/>
              </w:rPr>
              <w:tab/>
            </w:r>
            <w:r w:rsidRPr="0012050B">
              <w:rPr>
                <w:rFonts w:ascii="TH SarabunPSK" w:hAnsi="TH SarabunPSK" w:cs="TH SarabunPSK"/>
                <w:sz w:val="32"/>
                <w:szCs w:val="32"/>
                <w:cs/>
              </w:rPr>
              <w:tab/>
            </w:r>
            <w:r w:rsidRPr="0012050B">
              <w:rPr>
                <w:rFonts w:ascii="TH SarabunPSK" w:hAnsi="TH SarabunPSK" w:cs="TH SarabunPSK"/>
                <w:sz w:val="32"/>
                <w:szCs w:val="32"/>
              </w:rPr>
              <w:t>E-mail : nattaya-pa@hotmail.com</w:t>
            </w:r>
          </w:p>
          <w:p w:rsidR="00871FBB" w:rsidRPr="0012050B" w:rsidRDefault="00871FBB" w:rsidP="00871FBB">
            <w:pPr>
              <w:spacing w:after="0" w:line="240" w:lineRule="auto"/>
              <w:rPr>
                <w:rFonts w:ascii="TH SarabunPSK" w:hAnsi="TH SarabunPSK" w:cs="TH SarabunPSK"/>
                <w:sz w:val="32"/>
                <w:szCs w:val="32"/>
              </w:rPr>
            </w:pPr>
            <w:r w:rsidRPr="0012050B">
              <w:rPr>
                <w:rFonts w:ascii="TH SarabunPSK" w:hAnsi="TH SarabunPSK" w:cs="TH SarabunPSK" w:hint="cs"/>
                <w:sz w:val="32"/>
                <w:szCs w:val="32"/>
                <w:cs/>
              </w:rPr>
              <w:t xml:space="preserve">2. </w:t>
            </w:r>
            <w:r w:rsidRPr="0012050B">
              <w:rPr>
                <w:rFonts w:ascii="TH SarabunPSK" w:hAnsi="TH SarabunPSK" w:cs="TH SarabunPSK"/>
                <w:sz w:val="32"/>
                <w:szCs w:val="32"/>
                <w:cs/>
              </w:rPr>
              <w:t>ดร.สลักจิต ชุติ</w:t>
            </w:r>
            <w:proofErr w:type="spellStart"/>
            <w:r w:rsidRPr="0012050B">
              <w:rPr>
                <w:rFonts w:ascii="TH SarabunPSK" w:hAnsi="TH SarabunPSK" w:cs="TH SarabunPSK"/>
                <w:sz w:val="32"/>
                <w:szCs w:val="32"/>
                <w:cs/>
              </w:rPr>
              <w:t>พงษ์</w:t>
            </w:r>
            <w:proofErr w:type="spellEnd"/>
            <w:r w:rsidRPr="0012050B">
              <w:rPr>
                <w:rFonts w:ascii="TH SarabunPSK" w:hAnsi="TH SarabunPSK" w:cs="TH SarabunPSK"/>
                <w:sz w:val="32"/>
                <w:szCs w:val="32"/>
                <w:cs/>
              </w:rPr>
              <w:t>วิเวท</w:t>
            </w:r>
            <w:r w:rsidRPr="0012050B">
              <w:rPr>
                <w:rFonts w:ascii="TH SarabunPSK" w:hAnsi="TH SarabunPSK" w:cs="TH SarabunPSK"/>
                <w:sz w:val="32"/>
                <w:szCs w:val="32"/>
                <w:cs/>
              </w:rPr>
              <w:tab/>
            </w:r>
            <w:r w:rsidRPr="0012050B">
              <w:rPr>
                <w:rFonts w:ascii="TH SarabunPSK" w:hAnsi="TH SarabunPSK" w:cs="TH SarabunPSK"/>
                <w:sz w:val="32"/>
                <w:szCs w:val="32"/>
                <w:cs/>
              </w:rPr>
              <w:tab/>
              <w:t>นักวิทยาศาสตร์การแพทย์ทรงคุณวุฒิ</w:t>
            </w:r>
          </w:p>
          <w:p w:rsidR="00871FBB" w:rsidRPr="0012050B" w:rsidRDefault="00871FBB" w:rsidP="00871FBB">
            <w:pPr>
              <w:spacing w:after="0"/>
              <w:rPr>
                <w:rFonts w:ascii="TH SarabunPSK" w:hAnsi="TH SarabunPSK" w:cs="TH SarabunPSK"/>
                <w:sz w:val="32"/>
                <w:szCs w:val="32"/>
              </w:rPr>
            </w:pPr>
            <w:r w:rsidRPr="0012050B">
              <w:rPr>
                <w:rFonts w:ascii="TH SarabunPSK" w:hAnsi="TH SarabunPSK" w:cs="TH SarabunPSK"/>
                <w:sz w:val="32"/>
                <w:szCs w:val="32"/>
                <w:cs/>
              </w:rPr>
              <w:t xml:space="preserve">    โทรศัพท์ที่ทำงาน :</w:t>
            </w:r>
            <w:r w:rsidRPr="0012050B">
              <w:rPr>
                <w:rFonts w:ascii="TH SarabunPSK" w:hAnsi="TH SarabunPSK" w:cs="TH SarabunPSK"/>
                <w:sz w:val="32"/>
                <w:szCs w:val="32"/>
              </w:rPr>
              <w:t xml:space="preserve"> 02-5901716</w:t>
            </w:r>
            <w:r w:rsidRPr="0012050B">
              <w:rPr>
                <w:rFonts w:ascii="TH SarabunPSK" w:hAnsi="TH SarabunPSK" w:cs="TH SarabunPSK"/>
                <w:sz w:val="32"/>
                <w:szCs w:val="32"/>
                <w:cs/>
              </w:rPr>
              <w:tab/>
              <w:t xml:space="preserve">โทรศัพท์มือถือ : </w:t>
            </w:r>
            <w:r w:rsidRPr="0012050B">
              <w:rPr>
                <w:rFonts w:ascii="TH SarabunPSK" w:hAnsi="TH SarabunPSK" w:cs="TH SarabunPSK"/>
                <w:sz w:val="32"/>
                <w:szCs w:val="32"/>
              </w:rPr>
              <w:t>081-8611196</w:t>
            </w:r>
          </w:p>
          <w:p w:rsidR="00871FBB" w:rsidRPr="0012050B" w:rsidRDefault="00871FBB" w:rsidP="00871FBB">
            <w:pPr>
              <w:spacing w:after="0" w:line="240" w:lineRule="auto"/>
              <w:rPr>
                <w:rFonts w:ascii="TH SarabunPSK" w:hAnsi="TH SarabunPSK" w:cs="TH SarabunPSK"/>
                <w:sz w:val="32"/>
                <w:szCs w:val="32"/>
              </w:rPr>
            </w:pPr>
            <w:r w:rsidRPr="0012050B">
              <w:rPr>
                <w:rFonts w:ascii="TH SarabunPSK" w:hAnsi="TH SarabunPSK" w:cs="TH SarabunPSK"/>
                <w:sz w:val="32"/>
                <w:szCs w:val="32"/>
                <w:cs/>
              </w:rPr>
              <w:t xml:space="preserve">    โทรสาร :</w:t>
            </w:r>
            <w:r w:rsidRPr="0012050B">
              <w:rPr>
                <w:rFonts w:ascii="TH SarabunPSK" w:hAnsi="TH SarabunPSK" w:cs="TH SarabunPSK"/>
                <w:sz w:val="32"/>
                <w:szCs w:val="32"/>
              </w:rPr>
              <w:t xml:space="preserve"> 02-5901704</w:t>
            </w:r>
            <w:r w:rsidRPr="0012050B">
              <w:rPr>
                <w:rFonts w:ascii="TH SarabunPSK" w:hAnsi="TH SarabunPSK" w:cs="TH SarabunPSK"/>
                <w:sz w:val="32"/>
                <w:szCs w:val="32"/>
                <w:cs/>
              </w:rPr>
              <w:tab/>
            </w:r>
            <w:r w:rsidRPr="0012050B">
              <w:rPr>
                <w:rFonts w:ascii="TH SarabunPSK" w:hAnsi="TH SarabunPSK" w:cs="TH SarabunPSK"/>
                <w:sz w:val="32"/>
                <w:szCs w:val="32"/>
                <w:cs/>
              </w:rPr>
              <w:tab/>
            </w:r>
            <w:r w:rsidRPr="0012050B">
              <w:rPr>
                <w:rFonts w:ascii="TH SarabunPSK" w:hAnsi="TH SarabunPSK" w:cs="TH SarabunPSK"/>
                <w:sz w:val="32"/>
                <w:szCs w:val="32"/>
              </w:rPr>
              <w:t>E-mail :</w:t>
            </w:r>
            <w:r w:rsidRPr="0012050B">
              <w:rPr>
                <w:rFonts w:ascii="TH SarabunPSK" w:hAnsi="TH SarabunPSK" w:cs="TH SarabunPSK"/>
                <w:b/>
                <w:bCs/>
                <w:sz w:val="32"/>
                <w:szCs w:val="32"/>
              </w:rPr>
              <w:t xml:space="preserve"> </w:t>
            </w:r>
            <w:hyperlink r:id="rId17" w:history="1">
              <w:r w:rsidRPr="0012050B">
                <w:rPr>
                  <w:rStyle w:val="Hyperlink"/>
                  <w:rFonts w:ascii="TH SarabunPSK" w:hAnsi="TH SarabunPSK" w:cs="TH SarabunPSK"/>
                  <w:color w:val="auto"/>
                  <w:sz w:val="32"/>
                  <w:szCs w:val="32"/>
                  <w:u w:val="none"/>
                </w:rPr>
                <w:t>salakchit.c@dmsc.mail.go.th</w:t>
              </w:r>
            </w:hyperlink>
          </w:p>
          <w:p w:rsidR="00D32FA4" w:rsidRPr="0012050B" w:rsidRDefault="00871FBB" w:rsidP="0004665E">
            <w:pPr>
              <w:spacing w:after="0" w:line="240" w:lineRule="auto"/>
              <w:rPr>
                <w:rFonts w:ascii="TH SarabunPSK" w:hAnsi="TH SarabunPSK" w:cs="TH SarabunPSK"/>
                <w:sz w:val="32"/>
                <w:szCs w:val="32"/>
              </w:rPr>
            </w:pPr>
            <w:r w:rsidRPr="0012050B">
              <w:rPr>
                <w:rFonts w:ascii="TH SarabunPSK" w:hAnsi="TH SarabunPSK" w:cs="TH SarabunPSK"/>
                <w:sz w:val="32"/>
                <w:szCs w:val="32"/>
                <w:cs/>
              </w:rPr>
              <w:t>3</w:t>
            </w:r>
            <w:r w:rsidR="00D32FA4" w:rsidRPr="0012050B">
              <w:rPr>
                <w:rFonts w:ascii="TH SarabunPSK" w:hAnsi="TH SarabunPSK" w:cs="TH SarabunPSK"/>
                <w:sz w:val="32"/>
                <w:szCs w:val="32"/>
              </w:rPr>
              <w:t xml:space="preserve">. </w:t>
            </w:r>
            <w:r w:rsidR="00D32FA4" w:rsidRPr="0012050B">
              <w:rPr>
                <w:rFonts w:ascii="TH SarabunPSK" w:hAnsi="TH SarabunPSK" w:cs="TH SarabunPSK"/>
                <w:sz w:val="32"/>
                <w:szCs w:val="32"/>
                <w:cs/>
              </w:rPr>
              <w:t>ดร.จุฬาพร กระเทศ</w:t>
            </w:r>
            <w:r w:rsidR="00D32FA4" w:rsidRPr="0012050B">
              <w:rPr>
                <w:rFonts w:ascii="TH SarabunPSK" w:hAnsi="TH SarabunPSK" w:cs="TH SarabunPSK"/>
                <w:sz w:val="32"/>
                <w:szCs w:val="32"/>
              </w:rPr>
              <w:tab/>
            </w:r>
            <w:r w:rsidR="00D32FA4" w:rsidRPr="0012050B">
              <w:rPr>
                <w:rFonts w:ascii="TH SarabunPSK" w:hAnsi="TH SarabunPSK" w:cs="TH SarabunPSK"/>
                <w:sz w:val="32"/>
                <w:szCs w:val="32"/>
                <w:cs/>
              </w:rPr>
              <w:tab/>
            </w:r>
            <w:r w:rsidR="00D32FA4" w:rsidRPr="0012050B">
              <w:rPr>
                <w:rFonts w:ascii="TH SarabunPSK" w:hAnsi="TH SarabunPSK" w:cs="TH SarabunPSK"/>
                <w:sz w:val="32"/>
                <w:szCs w:val="32"/>
                <w:cs/>
              </w:rPr>
              <w:tab/>
              <w:t>นักวิชาการสาธารณสุขชำนาญการ</w:t>
            </w:r>
          </w:p>
          <w:p w:rsidR="00D32FA4" w:rsidRPr="0012050B" w:rsidRDefault="00D32FA4" w:rsidP="0004665E">
            <w:pPr>
              <w:spacing w:after="0" w:line="240" w:lineRule="auto"/>
              <w:rPr>
                <w:rFonts w:ascii="TH SarabunPSK" w:hAnsi="TH SarabunPSK" w:cs="TH SarabunPSK"/>
                <w:sz w:val="32"/>
                <w:szCs w:val="32"/>
              </w:rPr>
            </w:pPr>
            <w:r w:rsidRPr="0012050B">
              <w:rPr>
                <w:rFonts w:ascii="TH SarabunPSK" w:hAnsi="TH SarabunPSK" w:cs="TH SarabunPSK"/>
                <w:sz w:val="32"/>
                <w:szCs w:val="32"/>
                <w:cs/>
              </w:rPr>
              <w:t xml:space="preserve">    โทรศัพท์ที่ทำงาน :</w:t>
            </w:r>
            <w:r w:rsidRPr="0012050B">
              <w:rPr>
                <w:rFonts w:ascii="TH SarabunPSK" w:hAnsi="TH SarabunPSK" w:cs="TH SarabunPSK"/>
                <w:sz w:val="32"/>
                <w:szCs w:val="32"/>
              </w:rPr>
              <w:t xml:space="preserve"> 02-5901718-9</w:t>
            </w:r>
            <w:r w:rsidRPr="0012050B">
              <w:rPr>
                <w:rFonts w:ascii="TH SarabunPSK" w:hAnsi="TH SarabunPSK" w:cs="TH SarabunPSK"/>
                <w:sz w:val="32"/>
                <w:szCs w:val="32"/>
                <w:cs/>
              </w:rPr>
              <w:tab/>
              <w:t xml:space="preserve">โทรศัพท์มือถือ : </w:t>
            </w:r>
            <w:r w:rsidRPr="0012050B">
              <w:rPr>
                <w:rFonts w:ascii="TH SarabunPSK" w:hAnsi="TH SarabunPSK" w:cs="TH SarabunPSK"/>
                <w:sz w:val="32"/>
                <w:szCs w:val="32"/>
              </w:rPr>
              <w:t>094</w:t>
            </w:r>
            <w:r w:rsidRPr="0012050B">
              <w:rPr>
                <w:rFonts w:ascii="TH SarabunPSK" w:hAnsi="TH SarabunPSK" w:cs="TH SarabunPSK"/>
                <w:sz w:val="32"/>
                <w:szCs w:val="32"/>
                <w:cs/>
              </w:rPr>
              <w:t>-</w:t>
            </w:r>
            <w:r w:rsidRPr="0012050B">
              <w:rPr>
                <w:rFonts w:ascii="TH SarabunPSK" w:hAnsi="TH SarabunPSK" w:cs="TH SarabunPSK"/>
                <w:sz w:val="32"/>
                <w:szCs w:val="32"/>
              </w:rPr>
              <w:t>4899929</w:t>
            </w:r>
          </w:p>
          <w:p w:rsidR="00D32FA4" w:rsidRPr="0012050B" w:rsidRDefault="00D32FA4" w:rsidP="0004665E">
            <w:pPr>
              <w:spacing w:after="0" w:line="240" w:lineRule="auto"/>
              <w:rPr>
                <w:rFonts w:ascii="TH SarabunPSK" w:hAnsi="TH SarabunPSK" w:cs="TH SarabunPSK"/>
                <w:sz w:val="32"/>
                <w:szCs w:val="32"/>
              </w:rPr>
            </w:pPr>
            <w:r w:rsidRPr="0012050B">
              <w:rPr>
                <w:rFonts w:ascii="TH SarabunPSK" w:hAnsi="TH SarabunPSK" w:cs="TH SarabunPSK"/>
                <w:sz w:val="32"/>
                <w:szCs w:val="32"/>
                <w:cs/>
              </w:rPr>
              <w:t xml:space="preserve">    โทรสาร : </w:t>
            </w:r>
            <w:r w:rsidRPr="0012050B">
              <w:rPr>
                <w:rFonts w:ascii="TH SarabunPSK" w:hAnsi="TH SarabunPSK" w:cs="TH SarabunPSK"/>
                <w:sz w:val="32"/>
                <w:szCs w:val="32"/>
              </w:rPr>
              <w:t>02-5901718-9</w:t>
            </w:r>
            <w:r w:rsidRPr="0012050B">
              <w:rPr>
                <w:rFonts w:ascii="TH SarabunPSK" w:hAnsi="TH SarabunPSK" w:cs="TH SarabunPSK"/>
                <w:sz w:val="32"/>
                <w:szCs w:val="32"/>
                <w:cs/>
              </w:rPr>
              <w:tab/>
            </w:r>
            <w:r w:rsidRPr="0012050B">
              <w:rPr>
                <w:rFonts w:ascii="TH SarabunPSK" w:hAnsi="TH SarabunPSK" w:cs="TH SarabunPSK"/>
                <w:sz w:val="32"/>
                <w:szCs w:val="32"/>
                <w:cs/>
              </w:rPr>
              <w:tab/>
            </w:r>
            <w:r w:rsidRPr="0012050B">
              <w:rPr>
                <w:rFonts w:ascii="TH SarabunPSK" w:hAnsi="TH SarabunPSK" w:cs="TH SarabunPSK"/>
                <w:sz w:val="32"/>
                <w:szCs w:val="32"/>
              </w:rPr>
              <w:t>E-mail : juraporn_krates@hotmail.com</w:t>
            </w:r>
          </w:p>
          <w:p w:rsidR="00871FBB" w:rsidRPr="0012050B" w:rsidRDefault="00871FBB" w:rsidP="00871FBB">
            <w:pPr>
              <w:spacing w:after="0" w:line="240" w:lineRule="auto"/>
              <w:rPr>
                <w:rFonts w:ascii="TH SarabunPSK" w:hAnsi="TH SarabunPSK" w:cs="TH SarabunPSK"/>
                <w:sz w:val="32"/>
                <w:szCs w:val="32"/>
              </w:rPr>
            </w:pPr>
            <w:r w:rsidRPr="0012050B">
              <w:rPr>
                <w:rFonts w:ascii="TH SarabunPSK" w:hAnsi="TH SarabunPSK" w:cs="TH SarabunPSK" w:hint="cs"/>
                <w:sz w:val="32"/>
                <w:szCs w:val="32"/>
                <w:cs/>
              </w:rPr>
              <w:t xml:space="preserve">4. </w:t>
            </w:r>
            <w:r w:rsidRPr="0012050B">
              <w:rPr>
                <w:rFonts w:ascii="TH SarabunPSK" w:hAnsi="TH SarabunPSK" w:cs="TH SarabunPSK"/>
                <w:sz w:val="32"/>
                <w:szCs w:val="32"/>
                <w:cs/>
              </w:rPr>
              <w:t>นางสุมาลี  ศักดิ์ผิวฝาด</w:t>
            </w:r>
            <w:r w:rsidRPr="0012050B">
              <w:rPr>
                <w:rFonts w:ascii="TH SarabunPSK" w:hAnsi="TH SarabunPSK" w:cs="TH SarabunPSK"/>
                <w:sz w:val="32"/>
                <w:szCs w:val="32"/>
              </w:rPr>
              <w:tab/>
            </w:r>
            <w:r w:rsidRPr="0012050B">
              <w:rPr>
                <w:rFonts w:ascii="TH SarabunPSK" w:hAnsi="TH SarabunPSK" w:cs="TH SarabunPSK"/>
                <w:sz w:val="32"/>
                <w:szCs w:val="32"/>
                <w:cs/>
              </w:rPr>
              <w:tab/>
            </w:r>
            <w:r w:rsidRPr="0012050B">
              <w:rPr>
                <w:rFonts w:ascii="TH SarabunPSK" w:hAnsi="TH SarabunPSK" w:cs="TH SarabunPSK"/>
                <w:sz w:val="32"/>
                <w:szCs w:val="32"/>
                <w:cs/>
              </w:rPr>
              <w:tab/>
              <w:t>นักวิชาการสาธารณสุขชำนาญการ</w:t>
            </w:r>
          </w:p>
          <w:p w:rsidR="00871FBB" w:rsidRPr="0012050B" w:rsidRDefault="00871FBB" w:rsidP="00871FBB">
            <w:pPr>
              <w:spacing w:after="0" w:line="240" w:lineRule="auto"/>
              <w:rPr>
                <w:rFonts w:ascii="TH SarabunPSK" w:hAnsi="TH SarabunPSK" w:cs="TH SarabunPSK"/>
                <w:sz w:val="32"/>
                <w:szCs w:val="32"/>
              </w:rPr>
            </w:pPr>
            <w:r w:rsidRPr="0012050B">
              <w:rPr>
                <w:rFonts w:ascii="TH SarabunPSK" w:hAnsi="TH SarabunPSK" w:cs="TH SarabunPSK"/>
                <w:sz w:val="32"/>
                <w:szCs w:val="32"/>
                <w:cs/>
              </w:rPr>
              <w:t xml:space="preserve">    โทรศัพท์ที่ทำงาน :</w:t>
            </w:r>
            <w:r w:rsidRPr="0012050B">
              <w:rPr>
                <w:rFonts w:ascii="TH SarabunPSK" w:hAnsi="TH SarabunPSK" w:cs="TH SarabunPSK"/>
                <w:sz w:val="32"/>
                <w:szCs w:val="32"/>
              </w:rPr>
              <w:t xml:space="preserve"> 02-</w:t>
            </w:r>
            <w:r w:rsidRPr="0012050B">
              <w:rPr>
                <w:rFonts w:ascii="TH SarabunPSK" w:hAnsi="TH SarabunPSK" w:cs="TH SarabunPSK"/>
                <w:sz w:val="32"/>
                <w:szCs w:val="32"/>
                <w:cs/>
              </w:rPr>
              <w:t>5901718-9</w:t>
            </w:r>
            <w:r w:rsidRPr="0012050B">
              <w:rPr>
                <w:rFonts w:ascii="TH SarabunPSK" w:hAnsi="TH SarabunPSK" w:cs="TH SarabunPSK"/>
                <w:sz w:val="32"/>
                <w:szCs w:val="32"/>
                <w:cs/>
              </w:rPr>
              <w:tab/>
              <w:t xml:space="preserve">โทรศัพท์มือถือ : </w:t>
            </w:r>
            <w:r w:rsidRPr="0012050B">
              <w:rPr>
                <w:rFonts w:ascii="TH SarabunPSK" w:hAnsi="TH SarabunPSK" w:cs="TH SarabunPSK"/>
                <w:sz w:val="32"/>
                <w:szCs w:val="32"/>
              </w:rPr>
              <w:t>085-3280737</w:t>
            </w:r>
          </w:p>
          <w:p w:rsidR="00871FBB" w:rsidRPr="0012050B" w:rsidRDefault="00871FBB" w:rsidP="00871FBB">
            <w:pPr>
              <w:spacing w:after="0" w:line="240" w:lineRule="auto"/>
              <w:rPr>
                <w:rFonts w:ascii="TH SarabunPSK" w:hAnsi="TH SarabunPSK" w:cs="TH SarabunPSK"/>
                <w:sz w:val="32"/>
                <w:szCs w:val="32"/>
              </w:rPr>
            </w:pPr>
            <w:r w:rsidRPr="0012050B">
              <w:rPr>
                <w:rFonts w:ascii="TH SarabunPSK" w:hAnsi="TH SarabunPSK" w:cs="TH SarabunPSK"/>
                <w:sz w:val="32"/>
                <w:szCs w:val="32"/>
                <w:cs/>
              </w:rPr>
              <w:t xml:space="preserve">    โทรสาร :</w:t>
            </w:r>
            <w:r w:rsidRPr="0012050B">
              <w:rPr>
                <w:rFonts w:ascii="TH SarabunPSK" w:hAnsi="TH SarabunPSK" w:cs="TH SarabunPSK"/>
                <w:sz w:val="32"/>
                <w:szCs w:val="32"/>
              </w:rPr>
              <w:t xml:space="preserve"> 02-5901718-9</w:t>
            </w:r>
            <w:r w:rsidRPr="0012050B">
              <w:rPr>
                <w:rFonts w:ascii="TH SarabunPSK" w:hAnsi="TH SarabunPSK" w:cs="TH SarabunPSK"/>
                <w:sz w:val="32"/>
                <w:szCs w:val="32"/>
                <w:cs/>
              </w:rPr>
              <w:tab/>
            </w:r>
            <w:r w:rsidRPr="0012050B">
              <w:rPr>
                <w:rFonts w:ascii="TH SarabunPSK" w:hAnsi="TH SarabunPSK" w:cs="TH SarabunPSK"/>
                <w:sz w:val="32"/>
                <w:szCs w:val="32"/>
                <w:cs/>
              </w:rPr>
              <w:tab/>
            </w:r>
            <w:r w:rsidRPr="0012050B">
              <w:rPr>
                <w:rFonts w:ascii="TH SarabunPSK" w:hAnsi="TH SarabunPSK" w:cs="TH SarabunPSK"/>
                <w:sz w:val="32"/>
                <w:szCs w:val="32"/>
              </w:rPr>
              <w:t>E-mail :</w:t>
            </w:r>
            <w:r w:rsidRPr="0012050B">
              <w:rPr>
                <w:rFonts w:ascii="TH SarabunPSK" w:hAnsi="TH SarabunPSK" w:cs="TH SarabunPSK"/>
                <w:b/>
                <w:bCs/>
                <w:sz w:val="32"/>
                <w:szCs w:val="32"/>
              </w:rPr>
              <w:t xml:space="preserve"> </w:t>
            </w:r>
            <w:hyperlink r:id="rId18" w:history="1">
              <w:r w:rsidRPr="0012050B">
                <w:rPr>
                  <w:rStyle w:val="Hyperlink"/>
                  <w:rFonts w:ascii="TH SarabunPSK" w:hAnsi="TH SarabunPSK" w:cs="TH SarabunPSK"/>
                  <w:color w:val="auto"/>
                  <w:sz w:val="32"/>
                  <w:szCs w:val="32"/>
                  <w:u w:val="none"/>
                </w:rPr>
                <w:t>raksit-kamp@hotmail.com</w:t>
              </w:r>
            </w:hyperlink>
          </w:p>
          <w:p w:rsidR="00871FBB" w:rsidRPr="0012050B" w:rsidRDefault="00871FBB" w:rsidP="00871FBB">
            <w:pPr>
              <w:spacing w:after="0"/>
              <w:rPr>
                <w:rFonts w:ascii="TH SarabunPSK" w:hAnsi="TH SarabunPSK" w:cs="TH SarabunPSK"/>
                <w:sz w:val="32"/>
                <w:szCs w:val="32"/>
              </w:rPr>
            </w:pPr>
            <w:r w:rsidRPr="0012050B">
              <w:rPr>
                <w:rFonts w:ascii="TH SarabunPSK" w:hAnsi="TH SarabunPSK" w:cs="TH SarabunPSK" w:hint="cs"/>
                <w:sz w:val="32"/>
                <w:szCs w:val="32"/>
                <w:cs/>
              </w:rPr>
              <w:t xml:space="preserve">5. </w:t>
            </w:r>
            <w:proofErr w:type="spellStart"/>
            <w:r w:rsidRPr="0012050B">
              <w:rPr>
                <w:rFonts w:ascii="TH SarabunPSK" w:hAnsi="TH SarabunPSK" w:cs="TH SarabunPSK"/>
                <w:sz w:val="32"/>
                <w:szCs w:val="32"/>
                <w:cs/>
              </w:rPr>
              <w:t>นางช</w:t>
            </w:r>
            <w:proofErr w:type="spellEnd"/>
            <w:r w:rsidRPr="0012050B">
              <w:rPr>
                <w:rFonts w:ascii="TH SarabunPSK" w:hAnsi="TH SarabunPSK" w:cs="TH SarabunPSK"/>
                <w:sz w:val="32"/>
                <w:szCs w:val="32"/>
                <w:cs/>
              </w:rPr>
              <w:t>วิดา สุขนิ</w:t>
            </w:r>
            <w:proofErr w:type="spellStart"/>
            <w:r w:rsidRPr="0012050B">
              <w:rPr>
                <w:rFonts w:ascii="TH SarabunPSK" w:hAnsi="TH SarabunPSK" w:cs="TH SarabunPSK"/>
                <w:sz w:val="32"/>
                <w:szCs w:val="32"/>
                <w:cs/>
              </w:rPr>
              <w:t>รันดร์</w:t>
            </w:r>
            <w:proofErr w:type="spellEnd"/>
            <w:r w:rsidRPr="0012050B">
              <w:rPr>
                <w:rFonts w:ascii="TH SarabunPSK" w:hAnsi="TH SarabunPSK" w:cs="TH SarabunPSK"/>
                <w:sz w:val="32"/>
                <w:szCs w:val="32"/>
              </w:rPr>
              <w:tab/>
            </w:r>
            <w:r w:rsidRPr="0012050B">
              <w:rPr>
                <w:rFonts w:ascii="TH SarabunPSK" w:hAnsi="TH SarabunPSK" w:cs="TH SarabunPSK"/>
                <w:sz w:val="32"/>
                <w:szCs w:val="32"/>
                <w:cs/>
              </w:rPr>
              <w:tab/>
            </w:r>
            <w:r w:rsidRPr="0012050B">
              <w:rPr>
                <w:rFonts w:ascii="TH SarabunPSK" w:hAnsi="TH SarabunPSK" w:cs="TH SarabunPSK"/>
                <w:sz w:val="32"/>
                <w:szCs w:val="32"/>
                <w:cs/>
              </w:rPr>
              <w:tab/>
              <w:t>พยาบาลวิชาชีพชำนาญการ</w:t>
            </w:r>
          </w:p>
          <w:p w:rsidR="00871FBB" w:rsidRPr="0012050B" w:rsidRDefault="00871FBB" w:rsidP="00871FBB">
            <w:pPr>
              <w:spacing w:after="0"/>
              <w:rPr>
                <w:rFonts w:ascii="TH SarabunPSK" w:hAnsi="TH SarabunPSK" w:cs="TH SarabunPSK"/>
                <w:sz w:val="32"/>
                <w:szCs w:val="32"/>
              </w:rPr>
            </w:pPr>
            <w:r w:rsidRPr="0012050B">
              <w:rPr>
                <w:rFonts w:ascii="TH SarabunPSK" w:hAnsi="TH SarabunPSK" w:cs="TH SarabunPSK"/>
                <w:sz w:val="32"/>
                <w:szCs w:val="32"/>
                <w:cs/>
              </w:rPr>
              <w:t xml:space="preserve">   โทรศัพท์ที่ทำงาน :</w:t>
            </w:r>
            <w:r w:rsidRPr="0012050B">
              <w:rPr>
                <w:rFonts w:ascii="TH SarabunPSK" w:hAnsi="TH SarabunPSK" w:cs="TH SarabunPSK"/>
                <w:sz w:val="32"/>
                <w:szCs w:val="32"/>
              </w:rPr>
              <w:t xml:space="preserve"> 02-5901718-9</w:t>
            </w:r>
            <w:r w:rsidRPr="0012050B">
              <w:rPr>
                <w:rFonts w:ascii="TH SarabunPSK" w:hAnsi="TH SarabunPSK" w:cs="TH SarabunPSK"/>
                <w:sz w:val="32"/>
                <w:szCs w:val="32"/>
                <w:cs/>
              </w:rPr>
              <w:tab/>
              <w:t>โทรศัพท์มือถือ : 086-4148694</w:t>
            </w:r>
          </w:p>
          <w:p w:rsidR="00871FBB" w:rsidRPr="0012050B" w:rsidRDefault="00871FBB" w:rsidP="00871FBB">
            <w:pPr>
              <w:spacing w:after="0" w:line="240" w:lineRule="auto"/>
              <w:rPr>
                <w:rFonts w:ascii="TH SarabunPSK" w:hAnsi="TH SarabunPSK" w:cs="TH SarabunPSK"/>
                <w:sz w:val="32"/>
                <w:szCs w:val="32"/>
              </w:rPr>
            </w:pPr>
            <w:r w:rsidRPr="0012050B">
              <w:rPr>
                <w:rFonts w:ascii="TH SarabunPSK" w:hAnsi="TH SarabunPSK" w:cs="TH SarabunPSK"/>
                <w:sz w:val="32"/>
                <w:szCs w:val="32"/>
                <w:cs/>
              </w:rPr>
              <w:t xml:space="preserve">   โทรสาร : </w:t>
            </w:r>
            <w:r w:rsidRPr="0012050B">
              <w:rPr>
                <w:rFonts w:ascii="TH SarabunPSK" w:hAnsi="TH SarabunPSK" w:cs="TH SarabunPSK"/>
                <w:sz w:val="32"/>
                <w:szCs w:val="32"/>
              </w:rPr>
              <w:t>02-5901718-9</w:t>
            </w:r>
            <w:r w:rsidRPr="0012050B">
              <w:rPr>
                <w:rFonts w:ascii="TH SarabunPSK" w:hAnsi="TH SarabunPSK" w:cs="TH SarabunPSK"/>
                <w:sz w:val="32"/>
                <w:szCs w:val="32"/>
                <w:cs/>
              </w:rPr>
              <w:tab/>
            </w:r>
            <w:r w:rsidRPr="0012050B">
              <w:rPr>
                <w:rFonts w:ascii="TH SarabunPSK" w:hAnsi="TH SarabunPSK" w:cs="TH SarabunPSK"/>
                <w:sz w:val="32"/>
                <w:szCs w:val="32"/>
                <w:cs/>
              </w:rPr>
              <w:tab/>
            </w:r>
            <w:r w:rsidRPr="0012050B">
              <w:rPr>
                <w:rFonts w:ascii="TH SarabunPSK" w:hAnsi="TH SarabunPSK" w:cs="TH SarabunPSK"/>
                <w:sz w:val="32"/>
                <w:szCs w:val="32"/>
              </w:rPr>
              <w:t xml:space="preserve">E-mail : </w:t>
            </w:r>
            <w:hyperlink r:id="rId19" w:history="1">
              <w:r w:rsidRPr="0012050B">
                <w:rPr>
                  <w:rStyle w:val="Hyperlink"/>
                  <w:rFonts w:ascii="TH SarabunPSK" w:hAnsi="TH SarabunPSK" w:cs="TH SarabunPSK"/>
                  <w:color w:val="auto"/>
                  <w:sz w:val="32"/>
                  <w:szCs w:val="32"/>
                  <w:u w:val="none"/>
                </w:rPr>
                <w:t>ladychavida@hotmail.com</w:t>
              </w:r>
            </w:hyperlink>
          </w:p>
          <w:p w:rsidR="00D32FA4" w:rsidRPr="0012050B" w:rsidRDefault="00871FBB" w:rsidP="0004665E">
            <w:pPr>
              <w:spacing w:after="0" w:line="240" w:lineRule="auto"/>
              <w:rPr>
                <w:rFonts w:ascii="TH SarabunPSK" w:hAnsi="TH SarabunPSK" w:cs="TH SarabunPSK"/>
                <w:sz w:val="32"/>
                <w:szCs w:val="32"/>
              </w:rPr>
            </w:pPr>
            <w:r w:rsidRPr="0012050B">
              <w:rPr>
                <w:rFonts w:ascii="TH SarabunPSK" w:hAnsi="TH SarabunPSK" w:cs="TH SarabunPSK" w:hint="cs"/>
                <w:sz w:val="32"/>
                <w:szCs w:val="32"/>
                <w:cs/>
              </w:rPr>
              <w:t>6</w:t>
            </w:r>
            <w:r w:rsidR="00D32FA4" w:rsidRPr="0012050B">
              <w:rPr>
                <w:rFonts w:ascii="TH SarabunPSK" w:hAnsi="TH SarabunPSK" w:cs="TH SarabunPSK"/>
                <w:sz w:val="32"/>
                <w:szCs w:val="32"/>
              </w:rPr>
              <w:t xml:space="preserve">. </w:t>
            </w:r>
            <w:r w:rsidR="00D32FA4" w:rsidRPr="0012050B">
              <w:rPr>
                <w:rFonts w:ascii="TH SarabunPSK" w:hAnsi="TH SarabunPSK" w:cs="TH SarabunPSK"/>
                <w:sz w:val="32"/>
                <w:szCs w:val="32"/>
                <w:cs/>
              </w:rPr>
              <w:t xml:space="preserve">นางมยุรี  </w:t>
            </w:r>
            <w:proofErr w:type="spellStart"/>
            <w:r w:rsidR="00D32FA4" w:rsidRPr="0012050B">
              <w:rPr>
                <w:rFonts w:ascii="TH SarabunPSK" w:hAnsi="TH SarabunPSK" w:cs="TH SarabunPSK"/>
                <w:sz w:val="32"/>
                <w:szCs w:val="32"/>
                <w:cs/>
              </w:rPr>
              <w:t>จงศิริ</w:t>
            </w:r>
            <w:proofErr w:type="spellEnd"/>
            <w:r w:rsidR="00D32FA4" w:rsidRPr="0012050B">
              <w:rPr>
                <w:rFonts w:ascii="TH SarabunPSK" w:hAnsi="TH SarabunPSK" w:cs="TH SarabunPSK"/>
                <w:sz w:val="32"/>
                <w:szCs w:val="32"/>
                <w:cs/>
              </w:rPr>
              <w:t xml:space="preserve">                              นักวิชาการสาธารณสุขชำนาญการ</w:t>
            </w:r>
          </w:p>
          <w:p w:rsidR="00D32FA4" w:rsidRPr="0012050B" w:rsidRDefault="00D32FA4" w:rsidP="0004665E">
            <w:pPr>
              <w:spacing w:after="0" w:line="240" w:lineRule="auto"/>
              <w:rPr>
                <w:rFonts w:ascii="TH SarabunPSK" w:hAnsi="TH SarabunPSK" w:cs="TH SarabunPSK"/>
                <w:sz w:val="32"/>
                <w:szCs w:val="32"/>
              </w:rPr>
            </w:pPr>
            <w:r w:rsidRPr="0012050B">
              <w:rPr>
                <w:rFonts w:ascii="TH SarabunPSK" w:hAnsi="TH SarabunPSK" w:cs="TH SarabunPSK"/>
                <w:sz w:val="32"/>
                <w:szCs w:val="32"/>
                <w:cs/>
              </w:rPr>
              <w:t xml:space="preserve">    โทรศัพท์ที่ทำงาน </w:t>
            </w:r>
            <w:r w:rsidRPr="0012050B">
              <w:rPr>
                <w:rFonts w:ascii="TH SarabunPSK" w:hAnsi="TH SarabunPSK" w:cs="TH SarabunPSK"/>
                <w:sz w:val="32"/>
                <w:szCs w:val="32"/>
              </w:rPr>
              <w:t>:</w:t>
            </w:r>
            <w:r w:rsidRPr="0012050B">
              <w:rPr>
                <w:rFonts w:ascii="TH SarabunPSK" w:hAnsi="TH SarabunPSK" w:cs="TH SarabunPSK"/>
                <w:sz w:val="32"/>
                <w:szCs w:val="32"/>
                <w:cs/>
              </w:rPr>
              <w:t xml:space="preserve"> 02</w:t>
            </w:r>
            <w:r w:rsidRPr="0012050B">
              <w:rPr>
                <w:rFonts w:ascii="TH SarabunPSK" w:hAnsi="TH SarabunPSK" w:cs="TH SarabunPSK"/>
                <w:sz w:val="32"/>
                <w:szCs w:val="32"/>
              </w:rPr>
              <w:t>-</w:t>
            </w:r>
            <w:r w:rsidRPr="0012050B">
              <w:rPr>
                <w:rFonts w:ascii="TH SarabunPSK" w:hAnsi="TH SarabunPSK" w:cs="TH SarabunPSK"/>
                <w:sz w:val="32"/>
                <w:szCs w:val="32"/>
                <w:cs/>
              </w:rPr>
              <w:t xml:space="preserve">5919835        โทรศัพท์มือถือ : </w:t>
            </w:r>
            <w:r w:rsidRPr="0012050B">
              <w:rPr>
                <w:rFonts w:ascii="TH SarabunPSK" w:hAnsi="TH SarabunPSK" w:cs="TH SarabunPSK"/>
                <w:sz w:val="32"/>
                <w:szCs w:val="32"/>
              </w:rPr>
              <w:t>081</w:t>
            </w:r>
            <w:r w:rsidRPr="0012050B">
              <w:rPr>
                <w:rFonts w:ascii="TH SarabunPSK" w:hAnsi="TH SarabunPSK" w:cs="TH SarabunPSK"/>
                <w:sz w:val="32"/>
                <w:szCs w:val="32"/>
                <w:cs/>
              </w:rPr>
              <w:t>-2616060</w:t>
            </w:r>
          </w:p>
          <w:p w:rsidR="00D32FA4" w:rsidRPr="0012050B" w:rsidRDefault="00D32FA4" w:rsidP="0004665E">
            <w:pPr>
              <w:spacing w:after="0" w:line="240" w:lineRule="auto"/>
              <w:rPr>
                <w:rFonts w:ascii="TH SarabunPSK" w:hAnsi="TH SarabunPSK" w:cs="TH SarabunPSK"/>
                <w:sz w:val="32"/>
                <w:szCs w:val="32"/>
              </w:rPr>
            </w:pPr>
            <w:r w:rsidRPr="0012050B">
              <w:rPr>
                <w:rFonts w:ascii="TH SarabunPSK" w:hAnsi="TH SarabunPSK" w:cs="TH SarabunPSK"/>
                <w:sz w:val="32"/>
                <w:szCs w:val="32"/>
                <w:cs/>
              </w:rPr>
              <w:t xml:space="preserve">    โทรสาร : </w:t>
            </w:r>
            <w:r w:rsidRPr="0012050B">
              <w:rPr>
                <w:rFonts w:ascii="TH SarabunPSK" w:hAnsi="TH SarabunPSK" w:cs="TH SarabunPSK"/>
                <w:sz w:val="32"/>
                <w:szCs w:val="32"/>
              </w:rPr>
              <w:t>02-5919835</w:t>
            </w:r>
            <w:r w:rsidRPr="0012050B">
              <w:rPr>
                <w:rFonts w:ascii="TH SarabunPSK" w:hAnsi="TH SarabunPSK" w:cs="TH SarabunPSK"/>
                <w:sz w:val="32"/>
                <w:szCs w:val="32"/>
                <w:cs/>
              </w:rPr>
              <w:tab/>
            </w:r>
            <w:r w:rsidRPr="0012050B">
              <w:rPr>
                <w:rFonts w:ascii="TH SarabunPSK" w:hAnsi="TH SarabunPSK" w:cs="TH SarabunPSK"/>
                <w:sz w:val="32"/>
                <w:szCs w:val="32"/>
                <w:cs/>
              </w:rPr>
              <w:tab/>
            </w:r>
            <w:r w:rsidRPr="0012050B">
              <w:rPr>
                <w:rFonts w:ascii="TH SarabunPSK" w:hAnsi="TH SarabunPSK" w:cs="TH SarabunPSK"/>
                <w:sz w:val="32"/>
                <w:szCs w:val="32"/>
              </w:rPr>
              <w:t>E-mail : research.moph@hotmail.com</w:t>
            </w:r>
          </w:p>
          <w:p w:rsidR="00D32FA4" w:rsidRPr="0012050B" w:rsidRDefault="00871FBB" w:rsidP="0004665E">
            <w:pPr>
              <w:spacing w:after="0" w:line="240" w:lineRule="auto"/>
              <w:rPr>
                <w:rFonts w:ascii="TH SarabunPSK" w:hAnsi="TH SarabunPSK" w:cs="TH SarabunPSK"/>
                <w:sz w:val="32"/>
                <w:szCs w:val="32"/>
              </w:rPr>
            </w:pPr>
            <w:r w:rsidRPr="0012050B">
              <w:rPr>
                <w:rFonts w:ascii="TH SarabunPSK" w:hAnsi="TH SarabunPSK" w:cs="TH SarabunPSK"/>
                <w:sz w:val="32"/>
                <w:szCs w:val="32"/>
                <w:cs/>
              </w:rPr>
              <w:t>7</w:t>
            </w:r>
            <w:r w:rsidR="00D32FA4" w:rsidRPr="0012050B">
              <w:rPr>
                <w:rFonts w:ascii="TH SarabunPSK" w:hAnsi="TH SarabunPSK" w:cs="TH SarabunPSK"/>
                <w:sz w:val="32"/>
                <w:szCs w:val="32"/>
                <w:cs/>
              </w:rPr>
              <w:t>. นางพัชร</w:t>
            </w:r>
            <w:proofErr w:type="spellStart"/>
            <w:r w:rsidR="00D32FA4" w:rsidRPr="0012050B">
              <w:rPr>
                <w:rFonts w:ascii="TH SarabunPSK" w:hAnsi="TH SarabunPSK" w:cs="TH SarabunPSK"/>
                <w:sz w:val="32"/>
                <w:szCs w:val="32"/>
                <w:cs/>
              </w:rPr>
              <w:t>วรรณ</w:t>
            </w:r>
            <w:proofErr w:type="spellEnd"/>
            <w:r w:rsidR="00D32FA4" w:rsidRPr="0012050B">
              <w:rPr>
                <w:rFonts w:ascii="TH SarabunPSK" w:hAnsi="TH SarabunPSK" w:cs="TH SarabunPSK"/>
                <w:sz w:val="32"/>
                <w:szCs w:val="32"/>
                <w:cs/>
              </w:rPr>
              <w:t xml:space="preserve">  แก้วศรีงาม                </w:t>
            </w:r>
            <w:r w:rsidRPr="0012050B">
              <w:rPr>
                <w:rFonts w:ascii="TH SarabunPSK" w:hAnsi="TH SarabunPSK" w:cs="TH SarabunPSK"/>
                <w:sz w:val="32"/>
                <w:szCs w:val="32"/>
                <w:cs/>
              </w:rPr>
              <w:t>พยาบาลวิชาชีพชำนาญการ</w:t>
            </w:r>
          </w:p>
          <w:p w:rsidR="00366E3D" w:rsidRPr="0012050B" w:rsidRDefault="00D32FA4" w:rsidP="00366E3D">
            <w:pPr>
              <w:spacing w:after="0" w:line="240" w:lineRule="auto"/>
              <w:rPr>
                <w:rFonts w:ascii="TH SarabunPSK" w:hAnsi="TH SarabunPSK" w:cs="TH SarabunPSK"/>
                <w:sz w:val="32"/>
                <w:szCs w:val="32"/>
              </w:rPr>
            </w:pPr>
            <w:r w:rsidRPr="0012050B">
              <w:rPr>
                <w:rFonts w:ascii="TH SarabunPSK" w:hAnsi="TH SarabunPSK" w:cs="TH SarabunPSK"/>
                <w:sz w:val="32"/>
                <w:szCs w:val="32"/>
              </w:rPr>
              <w:t xml:space="preserve">    </w:t>
            </w:r>
            <w:r w:rsidR="00366E3D" w:rsidRPr="0012050B">
              <w:rPr>
                <w:rFonts w:ascii="TH SarabunPSK" w:hAnsi="TH SarabunPSK" w:cs="TH SarabunPSK"/>
                <w:sz w:val="32"/>
                <w:szCs w:val="32"/>
                <w:cs/>
              </w:rPr>
              <w:t xml:space="preserve">โทรศัพท์ที่ทำงาน </w:t>
            </w:r>
            <w:r w:rsidR="00366E3D" w:rsidRPr="0012050B">
              <w:rPr>
                <w:rFonts w:ascii="TH SarabunPSK" w:hAnsi="TH SarabunPSK" w:cs="TH SarabunPSK"/>
                <w:sz w:val="32"/>
                <w:szCs w:val="32"/>
              </w:rPr>
              <w:t xml:space="preserve">: </w:t>
            </w:r>
            <w:r w:rsidR="00366E3D" w:rsidRPr="00366E3D">
              <w:rPr>
                <w:rFonts w:ascii="TH SarabunPSK" w:hAnsi="TH SarabunPSK" w:cs="TH SarabunPSK"/>
                <w:sz w:val="32"/>
                <w:szCs w:val="32"/>
              </w:rPr>
              <w:t>02-5901706</w:t>
            </w:r>
            <w:r w:rsidR="00366E3D" w:rsidRPr="0012050B">
              <w:rPr>
                <w:rFonts w:ascii="TH SarabunPSK" w:hAnsi="TH SarabunPSK" w:cs="TH SarabunPSK"/>
                <w:sz w:val="32"/>
                <w:szCs w:val="32"/>
                <w:cs/>
              </w:rPr>
              <w:tab/>
              <w:t xml:space="preserve">โทรศัพท์มือถือ </w:t>
            </w:r>
            <w:r w:rsidR="00366E3D" w:rsidRPr="0012050B">
              <w:rPr>
                <w:rFonts w:ascii="TH SarabunPSK" w:hAnsi="TH SarabunPSK" w:cs="TH SarabunPSK"/>
                <w:sz w:val="32"/>
                <w:szCs w:val="32"/>
              </w:rPr>
              <w:t>: 089-7811748</w:t>
            </w:r>
          </w:p>
          <w:p w:rsidR="00D32FA4" w:rsidRPr="0012050B" w:rsidRDefault="00366E3D" w:rsidP="00366E3D">
            <w:pPr>
              <w:spacing w:after="0" w:line="240" w:lineRule="auto"/>
              <w:rPr>
                <w:rFonts w:ascii="TH SarabunPSK" w:hAnsi="TH SarabunPSK" w:cs="TH SarabunPSK"/>
                <w:sz w:val="32"/>
                <w:szCs w:val="32"/>
              </w:rPr>
            </w:pPr>
            <w:r w:rsidRPr="0012050B">
              <w:rPr>
                <w:rFonts w:ascii="TH SarabunPSK" w:hAnsi="TH SarabunPSK" w:cs="TH SarabunPSK"/>
                <w:sz w:val="32"/>
                <w:szCs w:val="32"/>
                <w:cs/>
              </w:rPr>
              <w:t xml:space="preserve">    โทรสาร : </w:t>
            </w:r>
            <w:r w:rsidRPr="00366E3D">
              <w:rPr>
                <w:rFonts w:ascii="TH SarabunPSK" w:hAnsi="TH SarabunPSK" w:cs="TH SarabunPSK"/>
                <w:sz w:val="32"/>
                <w:szCs w:val="32"/>
              </w:rPr>
              <w:t>02-5919832</w:t>
            </w:r>
            <w:r w:rsidRPr="0012050B">
              <w:rPr>
                <w:rFonts w:ascii="TH SarabunPSK" w:hAnsi="TH SarabunPSK" w:cs="TH SarabunPSK"/>
                <w:sz w:val="32"/>
                <w:szCs w:val="32"/>
                <w:cs/>
              </w:rPr>
              <w:tab/>
            </w:r>
            <w:r w:rsidRPr="0012050B">
              <w:rPr>
                <w:rFonts w:ascii="TH SarabunPSK" w:hAnsi="TH SarabunPSK" w:cs="TH SarabunPSK"/>
                <w:sz w:val="32"/>
                <w:szCs w:val="32"/>
                <w:cs/>
              </w:rPr>
              <w:tab/>
            </w:r>
            <w:r w:rsidRPr="0012050B">
              <w:rPr>
                <w:rFonts w:ascii="TH SarabunPSK" w:hAnsi="TH SarabunPSK" w:cs="TH SarabunPSK"/>
                <w:sz w:val="32"/>
                <w:szCs w:val="32"/>
              </w:rPr>
              <w:t xml:space="preserve">E-mail : </w:t>
            </w:r>
            <w:r w:rsidRPr="00366E3D">
              <w:rPr>
                <w:rFonts w:ascii="TH SarabunPSK" w:hAnsi="TH SarabunPSK" w:cs="TH SarabunPSK"/>
                <w:sz w:val="32"/>
                <w:szCs w:val="32"/>
              </w:rPr>
              <w:t>patch</w:t>
            </w:r>
            <w:r w:rsidR="00E06515">
              <w:rPr>
                <w:rFonts w:ascii="TH SarabunPSK" w:hAnsi="TH SarabunPSK" w:cs="TH SarabunPSK"/>
                <w:sz w:val="32"/>
                <w:szCs w:val="32"/>
              </w:rPr>
              <w:t>a</w:t>
            </w:r>
            <w:r w:rsidRPr="00366E3D">
              <w:rPr>
                <w:rFonts w:ascii="TH SarabunPSK" w:hAnsi="TH SarabunPSK" w:cs="TH SarabunPSK"/>
                <w:sz w:val="32"/>
                <w:szCs w:val="32"/>
              </w:rPr>
              <w:t>_mart@hotmail.com</w:t>
            </w:r>
          </w:p>
          <w:p w:rsidR="00D32FA4" w:rsidRPr="0012050B" w:rsidRDefault="00D32FA4" w:rsidP="0004665E">
            <w:pPr>
              <w:spacing w:after="0" w:line="240" w:lineRule="auto"/>
              <w:rPr>
                <w:rFonts w:ascii="TH SarabunPSK" w:hAnsi="TH SarabunPSK" w:cs="TH SarabunPSK"/>
                <w:sz w:val="32"/>
                <w:szCs w:val="32"/>
                <w:cs/>
              </w:rPr>
            </w:pPr>
            <w:r w:rsidRPr="0012050B">
              <w:rPr>
                <w:rFonts w:ascii="TH SarabunPSK" w:hAnsi="TH SarabunPSK" w:cs="TH SarabunPSK"/>
                <w:b/>
                <w:bCs/>
                <w:sz w:val="32"/>
                <w:szCs w:val="32"/>
                <w:cs/>
              </w:rPr>
              <w:t>สำนักวิชาการสาธารณสุข สำนักงานปลัดกระทรวงสาธารณสุข</w:t>
            </w:r>
          </w:p>
        </w:tc>
      </w:tr>
    </w:tbl>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Default="00D32FA4" w:rsidP="00D32FA4">
      <w:pPr>
        <w:tabs>
          <w:tab w:val="left" w:pos="1020"/>
        </w:tabs>
        <w:spacing w:after="0" w:line="240" w:lineRule="auto"/>
        <w:rPr>
          <w:rFonts w:ascii="TH SarabunPSK" w:hAnsi="TH SarabunPSK" w:cs="TH SarabunPSK"/>
          <w:color w:val="000000" w:themeColor="text1"/>
          <w:sz w:val="32"/>
          <w:szCs w:val="32"/>
        </w:rPr>
      </w:pPr>
    </w:p>
    <w:p w:rsidR="0012050B" w:rsidRDefault="0012050B" w:rsidP="00D32FA4">
      <w:pPr>
        <w:tabs>
          <w:tab w:val="left" w:pos="1020"/>
        </w:tabs>
        <w:spacing w:after="0" w:line="240" w:lineRule="auto"/>
        <w:rPr>
          <w:rFonts w:ascii="TH SarabunPSK" w:hAnsi="TH SarabunPSK" w:cs="TH SarabunPSK"/>
          <w:color w:val="000000" w:themeColor="text1"/>
          <w:sz w:val="32"/>
          <w:szCs w:val="32"/>
        </w:rPr>
      </w:pPr>
    </w:p>
    <w:p w:rsidR="0012050B" w:rsidRDefault="0012050B" w:rsidP="00D32FA4">
      <w:pPr>
        <w:tabs>
          <w:tab w:val="left" w:pos="1020"/>
        </w:tabs>
        <w:spacing w:after="0" w:line="240" w:lineRule="auto"/>
        <w:rPr>
          <w:rFonts w:ascii="TH SarabunPSK" w:hAnsi="TH SarabunPSK" w:cs="TH SarabunPSK"/>
          <w:color w:val="000000" w:themeColor="text1"/>
          <w:sz w:val="32"/>
          <w:szCs w:val="32"/>
        </w:rPr>
      </w:pPr>
    </w:p>
    <w:p w:rsidR="0012050B" w:rsidRDefault="0012050B" w:rsidP="00D32FA4">
      <w:pPr>
        <w:tabs>
          <w:tab w:val="left" w:pos="1020"/>
        </w:tabs>
        <w:spacing w:after="0" w:line="240" w:lineRule="auto"/>
        <w:rPr>
          <w:rFonts w:ascii="TH SarabunPSK" w:hAnsi="TH SarabunPSK" w:cs="TH SarabunPSK"/>
          <w:color w:val="000000" w:themeColor="text1"/>
          <w:sz w:val="32"/>
          <w:szCs w:val="32"/>
        </w:rPr>
      </w:pPr>
    </w:p>
    <w:p w:rsidR="0012050B" w:rsidRDefault="0012050B" w:rsidP="00D32FA4">
      <w:pPr>
        <w:tabs>
          <w:tab w:val="left" w:pos="1020"/>
        </w:tabs>
        <w:spacing w:after="0" w:line="240" w:lineRule="auto"/>
        <w:rPr>
          <w:rFonts w:ascii="TH SarabunPSK" w:hAnsi="TH SarabunPSK" w:cs="TH SarabunPSK"/>
          <w:color w:val="000000" w:themeColor="text1"/>
          <w:sz w:val="32"/>
          <w:szCs w:val="32"/>
        </w:rPr>
      </w:pPr>
    </w:p>
    <w:p w:rsidR="0012050B" w:rsidRDefault="0012050B" w:rsidP="00D32FA4">
      <w:pPr>
        <w:tabs>
          <w:tab w:val="left" w:pos="1020"/>
        </w:tabs>
        <w:spacing w:after="0" w:line="240" w:lineRule="auto"/>
        <w:rPr>
          <w:rFonts w:ascii="TH SarabunPSK" w:hAnsi="TH SarabunPSK" w:cs="TH SarabunPSK"/>
          <w:color w:val="000000" w:themeColor="text1"/>
          <w:sz w:val="32"/>
          <w:szCs w:val="32"/>
        </w:rPr>
      </w:pPr>
    </w:p>
    <w:p w:rsidR="0012050B" w:rsidRDefault="0012050B" w:rsidP="00D32FA4">
      <w:pPr>
        <w:tabs>
          <w:tab w:val="left" w:pos="1020"/>
        </w:tabs>
        <w:spacing w:after="0" w:line="240" w:lineRule="auto"/>
        <w:rPr>
          <w:rFonts w:ascii="TH SarabunPSK" w:hAnsi="TH SarabunPSK" w:cs="TH SarabunPSK"/>
          <w:color w:val="000000" w:themeColor="text1"/>
          <w:sz w:val="32"/>
          <w:szCs w:val="32"/>
        </w:rPr>
      </w:pPr>
    </w:p>
    <w:p w:rsidR="0012050B" w:rsidRDefault="0012050B" w:rsidP="00D32FA4">
      <w:pPr>
        <w:tabs>
          <w:tab w:val="left" w:pos="1020"/>
        </w:tabs>
        <w:spacing w:after="0" w:line="240" w:lineRule="auto"/>
        <w:rPr>
          <w:rFonts w:ascii="TH SarabunPSK" w:hAnsi="TH SarabunPSK" w:cs="TH SarabunPSK"/>
          <w:color w:val="000000" w:themeColor="text1"/>
          <w:sz w:val="32"/>
          <w:szCs w:val="32"/>
        </w:rPr>
      </w:pPr>
    </w:p>
    <w:p w:rsidR="0012050B" w:rsidRDefault="0012050B" w:rsidP="00D32FA4">
      <w:pPr>
        <w:tabs>
          <w:tab w:val="left" w:pos="1020"/>
        </w:tabs>
        <w:spacing w:after="0" w:line="240" w:lineRule="auto"/>
        <w:rPr>
          <w:rFonts w:ascii="TH SarabunPSK" w:hAnsi="TH SarabunPSK" w:cs="TH SarabunPSK"/>
          <w:color w:val="000000" w:themeColor="text1"/>
          <w:sz w:val="32"/>
          <w:szCs w:val="32"/>
        </w:rPr>
      </w:pPr>
    </w:p>
    <w:p w:rsidR="0012050B" w:rsidRDefault="0012050B" w:rsidP="00D32FA4">
      <w:pPr>
        <w:tabs>
          <w:tab w:val="left" w:pos="1020"/>
        </w:tabs>
        <w:spacing w:after="0" w:line="240" w:lineRule="auto"/>
        <w:rPr>
          <w:rFonts w:ascii="TH SarabunPSK" w:hAnsi="TH SarabunPSK" w:cs="TH SarabunPSK"/>
          <w:color w:val="000000" w:themeColor="text1"/>
          <w:sz w:val="32"/>
          <w:szCs w:val="32"/>
        </w:rPr>
      </w:pPr>
    </w:p>
    <w:p w:rsidR="0012050B" w:rsidRDefault="0012050B" w:rsidP="00D32FA4">
      <w:pPr>
        <w:tabs>
          <w:tab w:val="left" w:pos="1020"/>
        </w:tabs>
        <w:spacing w:after="0" w:line="240" w:lineRule="auto"/>
        <w:rPr>
          <w:rFonts w:ascii="TH SarabunPSK" w:hAnsi="TH SarabunPSK" w:cs="TH SarabunPSK"/>
          <w:color w:val="000000" w:themeColor="text1"/>
          <w:sz w:val="32"/>
          <w:szCs w:val="32"/>
        </w:rPr>
      </w:pPr>
    </w:p>
    <w:p w:rsidR="0012050B" w:rsidRDefault="0012050B" w:rsidP="00D32FA4">
      <w:pPr>
        <w:tabs>
          <w:tab w:val="left" w:pos="1020"/>
        </w:tabs>
        <w:spacing w:after="0" w:line="240" w:lineRule="auto"/>
        <w:rPr>
          <w:rFonts w:ascii="TH SarabunPSK" w:hAnsi="TH SarabunPSK" w:cs="TH SarabunPSK"/>
          <w:color w:val="000000" w:themeColor="text1"/>
          <w:sz w:val="32"/>
          <w:szCs w:val="32"/>
        </w:rPr>
      </w:pPr>
    </w:p>
    <w:p w:rsidR="0012050B" w:rsidRDefault="0012050B" w:rsidP="00D32FA4">
      <w:pPr>
        <w:tabs>
          <w:tab w:val="left" w:pos="1020"/>
        </w:tabs>
        <w:spacing w:after="0" w:line="240" w:lineRule="auto"/>
        <w:rPr>
          <w:rFonts w:ascii="TH SarabunPSK" w:hAnsi="TH SarabunPSK" w:cs="TH SarabunPSK"/>
          <w:color w:val="000000" w:themeColor="text1"/>
          <w:sz w:val="32"/>
          <w:szCs w:val="32"/>
        </w:rPr>
      </w:pPr>
    </w:p>
    <w:p w:rsidR="0012050B" w:rsidRDefault="0012050B" w:rsidP="00D32FA4">
      <w:pPr>
        <w:tabs>
          <w:tab w:val="left" w:pos="1020"/>
        </w:tabs>
        <w:spacing w:after="0" w:line="240" w:lineRule="auto"/>
        <w:rPr>
          <w:rFonts w:ascii="TH SarabunPSK" w:hAnsi="TH SarabunPSK" w:cs="TH SarabunPSK"/>
          <w:color w:val="000000" w:themeColor="text1"/>
          <w:sz w:val="32"/>
          <w:szCs w:val="32"/>
        </w:rPr>
      </w:pPr>
    </w:p>
    <w:p w:rsidR="0012050B" w:rsidRDefault="0012050B" w:rsidP="00D32FA4">
      <w:pPr>
        <w:tabs>
          <w:tab w:val="left" w:pos="1020"/>
        </w:tabs>
        <w:spacing w:after="0" w:line="240" w:lineRule="auto"/>
        <w:rPr>
          <w:rFonts w:ascii="TH SarabunPSK" w:hAnsi="TH SarabunPSK" w:cs="TH SarabunPSK"/>
          <w:color w:val="000000" w:themeColor="text1"/>
          <w:sz w:val="32"/>
          <w:szCs w:val="32"/>
        </w:rPr>
      </w:pPr>
    </w:p>
    <w:p w:rsidR="0012050B" w:rsidRDefault="0012050B" w:rsidP="00D32FA4">
      <w:pPr>
        <w:tabs>
          <w:tab w:val="left" w:pos="1020"/>
        </w:tabs>
        <w:spacing w:after="0" w:line="240" w:lineRule="auto"/>
        <w:rPr>
          <w:rFonts w:ascii="TH SarabunPSK" w:hAnsi="TH SarabunPSK" w:cs="TH SarabunPSK"/>
          <w:color w:val="000000" w:themeColor="text1"/>
          <w:sz w:val="32"/>
          <w:szCs w:val="32"/>
        </w:rPr>
      </w:pPr>
    </w:p>
    <w:tbl>
      <w:tblPr>
        <w:tblW w:w="10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4"/>
        <w:gridCol w:w="7655"/>
      </w:tblGrid>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หมวด</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jc w:val="thaiDistribute"/>
              <w:rPr>
                <w:rFonts w:ascii="TH SarabunPSK" w:hAnsi="TH SarabunPSK" w:cs="TH SarabunPSK"/>
                <w:b/>
                <w:bCs/>
                <w:sz w:val="32"/>
                <w:szCs w:val="32"/>
                <w:cs/>
              </w:rPr>
            </w:pPr>
            <w:r w:rsidRPr="009E34A0">
              <w:rPr>
                <w:rFonts w:ascii="TH SarabunPSK" w:hAnsi="TH SarabunPSK" w:cs="TH SarabunPSK"/>
                <w:b/>
                <w:bCs/>
                <w:sz w:val="32"/>
                <w:szCs w:val="32"/>
              </w:rPr>
              <w:t>Governance Excellence (</w:t>
            </w:r>
            <w:r w:rsidRPr="009E34A0">
              <w:rPr>
                <w:rFonts w:ascii="TH SarabunPSK" w:hAnsi="TH SarabunPSK" w:cs="TH SarabunPSK"/>
                <w:b/>
                <w:bCs/>
                <w:sz w:val="32"/>
                <w:szCs w:val="32"/>
                <w:cs/>
              </w:rPr>
              <w:t>ยุทธศาสตร์บริหารเป็นเลิศด้วย</w:t>
            </w:r>
            <w:proofErr w:type="spellStart"/>
            <w:r w:rsidRPr="009E34A0">
              <w:rPr>
                <w:rFonts w:ascii="TH SarabunPSK" w:hAnsi="TH SarabunPSK" w:cs="TH SarabunPSK"/>
                <w:b/>
                <w:bCs/>
                <w:sz w:val="32"/>
                <w:szCs w:val="32"/>
                <w:cs/>
              </w:rPr>
              <w:t>ธรรมาภิ</w:t>
            </w:r>
            <w:proofErr w:type="spellEnd"/>
            <w:r w:rsidRPr="009E34A0">
              <w:rPr>
                <w:rFonts w:ascii="TH SarabunPSK" w:hAnsi="TH SarabunPSK" w:cs="TH SarabunPSK"/>
                <w:b/>
                <w:bCs/>
                <w:sz w:val="32"/>
                <w:szCs w:val="32"/>
                <w:cs/>
              </w:rPr>
              <w:t>บาล)</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แผนที่</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jc w:val="thaiDistribute"/>
              <w:rPr>
                <w:rFonts w:ascii="TH SarabunPSK" w:hAnsi="TH SarabunPSK" w:cs="TH SarabunPSK"/>
                <w:b/>
                <w:bCs/>
                <w:sz w:val="32"/>
                <w:szCs w:val="32"/>
                <w:cs/>
              </w:rPr>
            </w:pPr>
            <w:r w:rsidRPr="009E34A0">
              <w:rPr>
                <w:rFonts w:ascii="TH SarabunPSK" w:hAnsi="TH SarabunPSK" w:cs="TH SarabunPSK"/>
                <w:b/>
                <w:bCs/>
                <w:sz w:val="32"/>
                <w:szCs w:val="32"/>
                <w:cs/>
              </w:rPr>
              <w:t>14. การพัฒนางานวิจัย และนวัตกรรมด้านสุขภาพ</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โครงการที่</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jc w:val="thaiDistribute"/>
              <w:rPr>
                <w:rFonts w:ascii="TH SarabunPSK" w:hAnsi="TH SarabunPSK" w:cs="TH SarabunPSK"/>
                <w:b/>
                <w:bCs/>
                <w:sz w:val="32"/>
                <w:szCs w:val="32"/>
                <w:cs/>
              </w:rPr>
            </w:pPr>
            <w:r w:rsidRPr="009E34A0">
              <w:rPr>
                <w:rFonts w:ascii="TH SarabunPSK" w:hAnsi="TH SarabunPSK" w:cs="TH SarabunPSK"/>
                <w:b/>
                <w:bCs/>
                <w:sz w:val="32"/>
                <w:szCs w:val="32"/>
                <w:cs/>
              </w:rPr>
              <w:t>1. โครงการพัฒนางานวิจัย/นวัตกรรม ผลิตภัณฑ์สุขภาพและเทคโนโลยีทางการแพทย์</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ระดับการแสดงผล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jc w:val="thaiDistribute"/>
              <w:rPr>
                <w:rFonts w:ascii="TH SarabunPSK" w:hAnsi="TH SarabunPSK" w:cs="TH SarabunPSK"/>
                <w:b/>
                <w:bCs/>
                <w:sz w:val="32"/>
                <w:szCs w:val="32"/>
                <w:cs/>
              </w:rPr>
            </w:pPr>
            <w:r w:rsidRPr="009E34A0">
              <w:rPr>
                <w:rFonts w:ascii="TH SarabunPSK" w:hAnsi="TH SarabunPSK" w:cs="TH SarabunPSK"/>
                <w:b/>
                <w:bCs/>
                <w:sz w:val="32"/>
                <w:szCs w:val="32"/>
                <w:cs/>
              </w:rPr>
              <w:t>เขต และประเทศ</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ชื่อตัวชี้วัด</w:t>
            </w:r>
            <w:r w:rsidR="00D02FF3" w:rsidRPr="009E34A0">
              <w:rPr>
                <w:rFonts w:ascii="TH SarabunPSK" w:hAnsi="TH SarabunPSK" w:cs="TH SarabunPSK"/>
                <w:b/>
                <w:bCs/>
                <w:sz w:val="32"/>
                <w:szCs w:val="32"/>
                <w:cs/>
              </w:rPr>
              <w:t>เชิงปริมาณ</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7</w:t>
            </w:r>
            <w:r w:rsidRPr="009E34A0">
              <w:rPr>
                <w:rFonts w:ascii="TH SarabunPSK" w:hAnsi="TH SarabunPSK" w:cs="TH SarabunPSK"/>
                <w:b/>
                <w:bCs/>
                <w:sz w:val="32"/>
                <w:szCs w:val="32"/>
              </w:rPr>
              <w:t>4</w:t>
            </w:r>
            <w:r w:rsidRPr="009E34A0">
              <w:rPr>
                <w:rFonts w:ascii="TH SarabunPSK" w:hAnsi="TH SarabunPSK" w:cs="TH SarabunPSK"/>
                <w:b/>
                <w:bCs/>
                <w:sz w:val="32"/>
                <w:szCs w:val="32"/>
                <w:cs/>
              </w:rPr>
              <w:t>. ร้อยละของงบประมาณด้านการวิจัยและพัฒนา ไม่น้อยกว่าร้อยละ 1.5 ของงบประมาณทั้งหมด</w:t>
            </w:r>
          </w:p>
        </w:tc>
      </w:tr>
      <w:tr w:rsidR="006C1CFE"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6C1CFE" w:rsidRPr="009E34A0" w:rsidRDefault="006C1CFE" w:rsidP="006C1CFE">
            <w:pPr>
              <w:spacing w:after="0"/>
              <w:rPr>
                <w:rFonts w:ascii="TH SarabunPSK" w:hAnsi="TH SarabunPSK" w:cs="TH SarabunPSK"/>
                <w:b/>
                <w:bCs/>
                <w:sz w:val="32"/>
                <w:szCs w:val="32"/>
              </w:rPr>
            </w:pPr>
            <w:r w:rsidRPr="009E34A0">
              <w:rPr>
                <w:rFonts w:ascii="TH SarabunPSK" w:hAnsi="TH SarabunPSK" w:cs="TH SarabunPSK"/>
                <w:b/>
                <w:bCs/>
                <w:sz w:val="32"/>
                <w:szCs w:val="32"/>
                <w:cs/>
              </w:rPr>
              <w:t>คำนิยาม</w:t>
            </w:r>
          </w:p>
        </w:tc>
        <w:tc>
          <w:tcPr>
            <w:tcW w:w="7655" w:type="dxa"/>
            <w:tcBorders>
              <w:top w:val="single" w:sz="4" w:space="0" w:color="auto"/>
              <w:left w:val="single" w:sz="4" w:space="0" w:color="auto"/>
              <w:bottom w:val="single" w:sz="4" w:space="0" w:color="auto"/>
              <w:right w:val="single" w:sz="4" w:space="0" w:color="auto"/>
            </w:tcBorders>
          </w:tcPr>
          <w:p w:rsidR="006C1CFE" w:rsidRPr="006C1CFE" w:rsidRDefault="006C1CFE" w:rsidP="006C1CFE">
            <w:pPr>
              <w:autoSpaceDE w:val="0"/>
              <w:autoSpaceDN w:val="0"/>
              <w:adjustRightInd w:val="0"/>
              <w:spacing w:after="0" w:line="240" w:lineRule="auto"/>
              <w:ind w:firstLine="522"/>
              <w:jc w:val="thaiDistribute"/>
              <w:rPr>
                <w:rFonts w:ascii="TH SarabunPSK" w:hAnsi="TH SarabunPSK" w:cs="TH SarabunPSK"/>
                <w:strike/>
                <w:sz w:val="32"/>
                <w:szCs w:val="32"/>
              </w:rPr>
            </w:pPr>
            <w:r w:rsidRPr="006C1CFE">
              <w:rPr>
                <w:rFonts w:ascii="TH SarabunPSK" w:hAnsi="TH SarabunPSK" w:cs="TH SarabunPSK"/>
                <w:sz w:val="32"/>
                <w:szCs w:val="32"/>
                <w:cs/>
              </w:rPr>
              <w:t>รัฐบาลให้ความสำคัญต่อการวิจัย การพัฒนาต่อยอดและการสร้างนวัตกรรม เพื่อนำไปสู่การผลิตและบริการที่ทันสมัย จึงได้กำหนดนโยบาย (ข้อ 8) การพัฒนาและส่งเสริมการใช้ประโยชน์จากวิทยาศาสตร์เทคโนโลยีการวิจัยและพัฒนาและนวัตกรรมให้สนับสนุนการเพิ่มค่าใช้จ่ายในการวิจัยและพัฒนาของประเทศ เพื่อมุ่งไปสู่เป้าหมายให้ไม่ต่ำกว่า</w:t>
            </w:r>
            <w:r w:rsidRPr="006C1CFE">
              <w:rPr>
                <w:rFonts w:ascii="TH SarabunPSK" w:hAnsi="TH SarabunPSK" w:cs="TH SarabunPSK" w:hint="cs"/>
                <w:sz w:val="32"/>
                <w:szCs w:val="32"/>
                <w:cs/>
              </w:rPr>
              <w:t xml:space="preserve">   </w:t>
            </w:r>
            <w:r w:rsidRPr="006C1CFE">
              <w:rPr>
                <w:rFonts w:ascii="TH SarabunPSK" w:hAnsi="TH SarabunPSK" w:cs="TH SarabunPSK"/>
                <w:sz w:val="32"/>
                <w:szCs w:val="32"/>
                <w:cs/>
              </w:rPr>
              <w:t>ร้อยละ 1 ของรายได้ประชาชาติ และมีสัดส่วนรัฐต่อเอกชน 30</w:t>
            </w:r>
            <w:r w:rsidRPr="006C1CFE">
              <w:rPr>
                <w:rFonts w:ascii="TH SarabunPSK" w:hAnsi="TH SarabunPSK" w:cs="TH SarabunPSK"/>
                <w:sz w:val="32"/>
                <w:szCs w:val="32"/>
              </w:rPr>
              <w:t>:</w:t>
            </w:r>
            <w:r w:rsidRPr="006C1CFE">
              <w:rPr>
                <w:rFonts w:ascii="TH SarabunPSK" w:hAnsi="TH SarabunPSK" w:cs="TH SarabunPSK"/>
                <w:sz w:val="32"/>
                <w:szCs w:val="32"/>
                <w:cs/>
              </w:rPr>
              <w:t>70 ตามแผนพัฒนาเศรษฐกิจและสังคมแห่งชาติ จากนโยบายดังกล่าว กระทรวงสาธารณสุข จึง</w:t>
            </w:r>
            <w:r w:rsidRPr="006C1CFE">
              <w:rPr>
                <w:rFonts w:ascii="TH SarabunPSK" w:hAnsi="TH SarabunPSK" w:cs="TH SarabunPSK" w:hint="cs"/>
                <w:sz w:val="32"/>
                <w:szCs w:val="32"/>
                <w:cs/>
              </w:rPr>
              <w:t>กำหนด</w:t>
            </w:r>
            <w:r w:rsidRPr="006C1CFE">
              <w:rPr>
                <w:rFonts w:ascii="TH SarabunPSK" w:hAnsi="TH SarabunPSK" w:cs="TH SarabunPSK"/>
                <w:sz w:val="32"/>
                <w:szCs w:val="32"/>
                <w:cs/>
              </w:rPr>
              <w:t>ให้หน่วยงานในสังกัดกระทรวงสาธารณสุข</w:t>
            </w:r>
            <w:r w:rsidRPr="006C1CFE">
              <w:rPr>
                <w:rFonts w:ascii="TH SarabunPSK" w:hAnsi="TH SarabunPSK" w:cs="TH SarabunPSK" w:hint="cs"/>
                <w:sz w:val="32"/>
                <w:szCs w:val="32"/>
                <w:cs/>
              </w:rPr>
              <w:t xml:space="preserve"> สนับสนุนงบประมาณ</w:t>
            </w:r>
            <w:r w:rsidRPr="006C1CFE">
              <w:rPr>
                <w:rFonts w:ascii="TH SarabunPSK" w:hAnsi="TH SarabunPSK" w:cs="TH SarabunPSK"/>
                <w:sz w:val="32"/>
                <w:szCs w:val="32"/>
                <w:cs/>
              </w:rPr>
              <w:t xml:space="preserve">สำหรับการวิจัยให้กับนักวิจัยในสังกัดให้ได้ ไม่น้อยกว่าร้อยละ </w:t>
            </w:r>
            <w:r w:rsidRPr="006C1CFE">
              <w:rPr>
                <w:rFonts w:ascii="TH SarabunPSK" w:hAnsi="TH SarabunPSK" w:cs="TH SarabunPSK"/>
                <w:sz w:val="32"/>
                <w:szCs w:val="32"/>
              </w:rPr>
              <w:t xml:space="preserve">1.5 </w:t>
            </w:r>
            <w:r w:rsidRPr="006C1CFE">
              <w:rPr>
                <w:rFonts w:ascii="TH SarabunPSK" w:hAnsi="TH SarabunPSK" w:cs="TH SarabunPSK"/>
                <w:sz w:val="32"/>
                <w:szCs w:val="32"/>
                <w:cs/>
              </w:rPr>
              <w:t>ของงบประมาณ</w:t>
            </w:r>
            <w:r w:rsidRPr="006C1CFE">
              <w:rPr>
                <w:rFonts w:ascii="TH SarabunPSK" w:hAnsi="TH SarabunPSK" w:cs="TH SarabunPSK" w:hint="cs"/>
                <w:sz w:val="32"/>
                <w:szCs w:val="32"/>
                <w:cs/>
              </w:rPr>
              <w:t xml:space="preserve"> 2561</w:t>
            </w:r>
            <w:r w:rsidRPr="006C1CFE">
              <w:rPr>
                <w:rFonts w:ascii="TH SarabunPSK" w:hAnsi="TH SarabunPSK" w:cs="TH SarabunPSK"/>
                <w:sz w:val="32"/>
                <w:szCs w:val="32"/>
                <w:cs/>
              </w:rPr>
              <w:t xml:space="preserve"> และเพิ่มขึ้นอย่างต่อเนื่องในปีต่อไป</w:t>
            </w:r>
            <w:r w:rsidRPr="006C1CFE">
              <w:rPr>
                <w:rFonts w:ascii="TH SarabunPSK" w:hAnsi="TH SarabunPSK" w:cs="TH SarabunPSK"/>
                <w:b/>
                <w:bCs/>
                <w:sz w:val="32"/>
                <w:szCs w:val="32"/>
              </w:rPr>
              <w:t xml:space="preserve"> </w:t>
            </w:r>
          </w:p>
          <w:p w:rsidR="006C1CFE" w:rsidRPr="006C1CFE" w:rsidRDefault="006C1CFE" w:rsidP="006C1CFE">
            <w:pPr>
              <w:spacing w:after="0" w:line="240" w:lineRule="auto"/>
              <w:ind w:firstLine="522"/>
              <w:jc w:val="thaiDistribute"/>
              <w:rPr>
                <w:rFonts w:ascii="TH SarabunPSK" w:hAnsi="TH SarabunPSK" w:cs="TH SarabunPSK"/>
                <w:b/>
                <w:bCs/>
                <w:sz w:val="32"/>
                <w:szCs w:val="32"/>
              </w:rPr>
            </w:pPr>
            <w:r w:rsidRPr="006C1CFE">
              <w:rPr>
                <w:rFonts w:ascii="TH SarabunPSK" w:hAnsi="TH SarabunPSK" w:cs="TH SarabunPSK"/>
                <w:b/>
                <w:bCs/>
                <w:sz w:val="32"/>
                <w:szCs w:val="32"/>
                <w:cs/>
              </w:rPr>
              <w:t>การวิจัยด้านสุขภาพ หมายถึง</w:t>
            </w:r>
            <w:r w:rsidRPr="006C1CFE">
              <w:rPr>
                <w:rFonts w:ascii="TH SarabunPSK" w:hAnsi="TH SarabunPSK" w:cs="TH SarabunPSK" w:hint="cs"/>
                <w:sz w:val="32"/>
                <w:szCs w:val="32"/>
                <w:cs/>
              </w:rPr>
              <w:t xml:space="preserve"> </w:t>
            </w:r>
            <w:r w:rsidRPr="006C1CFE">
              <w:rPr>
                <w:rFonts w:ascii="TH SarabunPSK" w:hAnsi="TH SarabunPSK" w:cs="TH SarabunPSK"/>
                <w:sz w:val="32"/>
                <w:szCs w:val="32"/>
                <w:cs/>
              </w:rPr>
              <w:t>ศึกษาค้นคว้า หาความรู้ หาวิธีการใหม่ๆ คิดค้นเทคโนโลยีที่เหมาะสมและมีประสิทธิภาพ ในการป้องกัน รักษาโรค รวมทั้งในการแก้ไขปัญหาต่างๆ ในการปฏิบัติงานทางสาธารณสุขเพื่อให้ประชาชนมีสุขภาพอนามัยที่ดี สามารถประกอบอาชีพ และดำรงชีวิตประจำวันได้อย่างปกติสุข</w:t>
            </w:r>
          </w:p>
          <w:p w:rsidR="006C1CFE" w:rsidRPr="006C1CFE" w:rsidRDefault="006C1CFE" w:rsidP="006C1CFE">
            <w:pPr>
              <w:spacing w:after="0" w:line="240" w:lineRule="auto"/>
              <w:ind w:firstLine="522"/>
              <w:jc w:val="thaiDistribute"/>
              <w:rPr>
                <w:rFonts w:ascii="TH SarabunPSK" w:hAnsi="TH SarabunPSK" w:cs="TH SarabunPSK"/>
                <w:sz w:val="32"/>
                <w:szCs w:val="32"/>
              </w:rPr>
            </w:pPr>
            <w:r w:rsidRPr="006C1CFE">
              <w:rPr>
                <w:rFonts w:ascii="TH SarabunPSK" w:hAnsi="TH SarabunPSK" w:cs="TH SarabunPSK"/>
                <w:b/>
                <w:bCs/>
                <w:sz w:val="32"/>
                <w:szCs w:val="32"/>
                <w:cs/>
              </w:rPr>
              <w:t>งบประมาณที่เกี่ยวกับการวิจัย หมายถึง</w:t>
            </w:r>
            <w:r w:rsidRPr="006C1CFE">
              <w:rPr>
                <w:rFonts w:ascii="TH SarabunPSK" w:hAnsi="TH SarabunPSK" w:cs="TH SarabunPSK"/>
                <w:sz w:val="32"/>
                <w:szCs w:val="32"/>
                <w:cs/>
              </w:rPr>
              <w:t xml:space="preserve"> งบประมาณที่หน่วยงานสนับสนุนให้กับนักวิจัย เพื่อใช้จ่ายในการจัดทำวิจัยเช่นเงินเดือนและค่าตอบแทนบุคลากรค่าใช้จ่ายสำหรับงานสนามค่าใช้จ่ายสำนักงานค่าครุภัณฑ์ค่าประมวลผลข้อมูล ค่าพิมพ์รายงาน ค่าจัดประชุมวิชาการ เพื่อปรึกษาเรื่องการดำเนินงาน หรือเพื่อเสนอผลงานวิจัยเมื่อจบโครงการแล้ว และค่าใช้จ่ายอื่นๆ ตั้งแต่ วันที่ 1 ตุลาคม 2560 – วันที่ 30 กันยายน 256</w:t>
            </w:r>
            <w:r w:rsidRPr="006C1CFE">
              <w:rPr>
                <w:rFonts w:ascii="TH SarabunPSK" w:hAnsi="TH SarabunPSK" w:cs="TH SarabunPSK" w:hint="cs"/>
                <w:sz w:val="32"/>
                <w:szCs w:val="32"/>
                <w:cs/>
              </w:rPr>
              <w:t>1</w:t>
            </w:r>
          </w:p>
          <w:p w:rsidR="006C1CFE" w:rsidRPr="006C1CFE" w:rsidRDefault="006C1CFE" w:rsidP="006C1CFE">
            <w:pPr>
              <w:spacing w:after="0" w:line="240" w:lineRule="auto"/>
              <w:ind w:firstLine="522"/>
              <w:jc w:val="thaiDistribute"/>
              <w:rPr>
                <w:rFonts w:ascii="TH SarabunPSK" w:eastAsia="Times New Roman" w:hAnsi="TH SarabunPSK" w:cs="TH SarabunPSK"/>
                <w:strike/>
                <w:sz w:val="32"/>
                <w:szCs w:val="32"/>
              </w:rPr>
            </w:pPr>
            <w:r w:rsidRPr="006C1CFE">
              <w:rPr>
                <w:rFonts w:ascii="TH SarabunPSK" w:hAnsi="TH SarabunPSK" w:cs="TH SarabunPSK"/>
                <w:b/>
                <w:bCs/>
                <w:sz w:val="32"/>
                <w:szCs w:val="32"/>
                <w:cs/>
              </w:rPr>
              <w:t>งบดำเนินการ หมายถึง</w:t>
            </w:r>
            <w:r w:rsidRPr="006C1CFE">
              <w:rPr>
                <w:rFonts w:ascii="TH SarabunPSK" w:hAnsi="TH SarabunPSK" w:cs="TH SarabunPSK"/>
                <w:sz w:val="32"/>
                <w:szCs w:val="32"/>
                <w:cs/>
              </w:rPr>
              <w:t xml:space="preserve"> รายจ่ายที่กำหนดให้จ่ายเพื่อการบริหารงานประจำของหน่วยงาน ได้แก่ รายจ่ายที่จ่ายในลักษณะค่าตอบแทน ค่าใช้สอย ค่าวัสดุ และ</w:t>
            </w:r>
            <w:r w:rsidRPr="006C1CFE">
              <w:rPr>
                <w:rFonts w:ascii="TH SarabunPSK" w:hAnsi="TH SarabunPSK" w:cs="TH SarabunPSK" w:hint="cs"/>
                <w:sz w:val="32"/>
                <w:szCs w:val="32"/>
                <w:cs/>
              </w:rPr>
              <w:t xml:space="preserve">                     </w:t>
            </w:r>
            <w:r w:rsidRPr="006C1CFE">
              <w:rPr>
                <w:rFonts w:ascii="TH SarabunPSK" w:hAnsi="TH SarabunPSK" w:cs="TH SarabunPSK"/>
                <w:sz w:val="32"/>
                <w:szCs w:val="32"/>
                <w:cs/>
              </w:rPr>
              <w:t>ค่าสาธารณูปโภค รวมถึงรายจ่ายที่กำหนดให้จ่ายจากงบรายจ่ายอื่นใดในลักษณะรายจ่ายดังกล่าว</w:t>
            </w:r>
          </w:p>
          <w:p w:rsidR="006C1CFE" w:rsidRPr="006C1CFE" w:rsidRDefault="006C1CFE" w:rsidP="006C1CFE">
            <w:pPr>
              <w:spacing w:after="0" w:line="240" w:lineRule="auto"/>
              <w:rPr>
                <w:rFonts w:ascii="TH SarabunPSK" w:hAnsi="TH SarabunPSK" w:cs="TH SarabunPSK"/>
                <w:sz w:val="32"/>
                <w:szCs w:val="32"/>
              </w:rPr>
            </w:pPr>
            <w:r w:rsidRPr="006C1CFE">
              <w:rPr>
                <w:rFonts w:ascii="TH SarabunPSK" w:hAnsi="TH SarabunPSK" w:cs="TH SarabunPSK"/>
                <w:b/>
                <w:bCs/>
                <w:sz w:val="32"/>
                <w:szCs w:val="32"/>
                <w:cs/>
              </w:rPr>
              <w:tab/>
            </w:r>
            <w:r w:rsidRPr="006C1CFE">
              <w:rPr>
                <w:rFonts w:ascii="TH SarabunPSK" w:hAnsi="TH SarabunPSK" w:cs="TH SarabunPSK" w:hint="cs"/>
                <w:b/>
                <w:bCs/>
                <w:sz w:val="32"/>
                <w:szCs w:val="32"/>
                <w:cs/>
              </w:rPr>
              <w:t>ห</w:t>
            </w:r>
            <w:r w:rsidRPr="006C1CFE">
              <w:rPr>
                <w:rFonts w:ascii="TH SarabunPSK" w:hAnsi="TH SarabunPSK" w:cs="TH SarabunPSK"/>
                <w:b/>
                <w:bCs/>
                <w:sz w:val="32"/>
                <w:szCs w:val="32"/>
                <w:cs/>
              </w:rPr>
              <w:t>น่วยงานในสังกัดกระทรวงสาธารณสุข</w:t>
            </w:r>
            <w:r w:rsidRPr="006C1CFE">
              <w:rPr>
                <w:rFonts w:ascii="TH SarabunPSK" w:hAnsi="TH SarabunPSK" w:cs="TH SarabunPSK"/>
                <w:sz w:val="32"/>
                <w:szCs w:val="32"/>
                <w:cs/>
              </w:rPr>
              <w:t xml:space="preserve"> </w:t>
            </w:r>
            <w:r w:rsidRPr="006C1CFE">
              <w:rPr>
                <w:rFonts w:ascii="TH SarabunPSK" w:hAnsi="TH SarabunPSK" w:cs="TH SarabunPSK"/>
                <w:b/>
                <w:bCs/>
                <w:sz w:val="32"/>
                <w:szCs w:val="32"/>
                <w:cs/>
              </w:rPr>
              <w:t>หมายถึง</w:t>
            </w:r>
            <w:r w:rsidRPr="006C1CFE">
              <w:rPr>
                <w:rFonts w:ascii="TH SarabunPSK" w:hAnsi="TH SarabunPSK" w:cs="TH SarabunPSK"/>
                <w:sz w:val="32"/>
                <w:szCs w:val="32"/>
                <w:cs/>
              </w:rPr>
              <w:t xml:space="preserve"> หน่วยงานระดับกรม ในสังกัดสำนักงานปลัดกระทรวงสาธารณสุข</w:t>
            </w:r>
            <w:r w:rsidRPr="006C1CFE">
              <w:rPr>
                <w:rFonts w:ascii="TH SarabunPSK" w:hAnsi="TH SarabunPSK" w:cs="TH SarabunPSK" w:hint="cs"/>
                <w:sz w:val="32"/>
                <w:szCs w:val="32"/>
                <w:cs/>
              </w:rPr>
              <w:t xml:space="preserve"> </w:t>
            </w:r>
            <w:r w:rsidRPr="006C1CFE">
              <w:rPr>
                <w:rFonts w:ascii="TH SarabunPSK" w:hAnsi="TH SarabunPSK" w:cs="TH SarabunPSK"/>
                <w:sz w:val="32"/>
                <w:szCs w:val="32"/>
                <w:cs/>
              </w:rPr>
              <w:t xml:space="preserve">จำนวน  8 </w:t>
            </w:r>
            <w:r w:rsidRPr="006C1CFE">
              <w:rPr>
                <w:rFonts w:ascii="TH SarabunPSK" w:hAnsi="TH SarabunPSK" w:cs="TH SarabunPSK" w:hint="cs"/>
                <w:sz w:val="32"/>
                <w:szCs w:val="32"/>
                <w:cs/>
              </w:rPr>
              <w:t xml:space="preserve">กรม </w:t>
            </w:r>
            <w:r w:rsidRPr="006C1CFE">
              <w:rPr>
                <w:rFonts w:ascii="TH SarabunPSK" w:hAnsi="TH SarabunPSK" w:cs="TH SarabunPSK"/>
                <w:sz w:val="32"/>
                <w:szCs w:val="32"/>
                <w:cs/>
              </w:rPr>
              <w:t xml:space="preserve">ได้แก่ กรมการแพทย์ กรมควบคุมโรค กรมการแพทย์แผนไทยและการแพทย์ทางเลือก กรมวิทยาศาสตร์การแพทย์ กรมสนับสนุนบริการสุขภาพ กรมสุขภาพจิต กรมอนามัย </w:t>
            </w:r>
            <w:r w:rsidRPr="006C1CFE">
              <w:rPr>
                <w:rFonts w:ascii="TH SarabunPSK" w:hAnsi="TH SarabunPSK" w:cs="TH SarabunPSK" w:hint="cs"/>
                <w:sz w:val="32"/>
                <w:szCs w:val="32"/>
                <w:cs/>
              </w:rPr>
              <w:t>และ</w:t>
            </w:r>
            <w:r w:rsidRPr="006C1CFE">
              <w:rPr>
                <w:rFonts w:ascii="TH SarabunPSK" w:hAnsi="TH SarabunPSK" w:cs="TH SarabunPSK"/>
                <w:sz w:val="32"/>
                <w:szCs w:val="32"/>
                <w:cs/>
              </w:rPr>
              <w:t>สำนักงานคณะกรรมการอาหารและยา</w:t>
            </w:r>
            <w:r w:rsidRPr="006C1CFE">
              <w:rPr>
                <w:rFonts w:ascii="TH SarabunPSK" w:hAnsi="TH SarabunPSK" w:cs="TH SarabunPSK"/>
                <w:sz w:val="32"/>
                <w:szCs w:val="32"/>
              </w:rPr>
              <w:t xml:space="preserve"> </w:t>
            </w:r>
            <w:r w:rsidRPr="006C1CFE">
              <w:rPr>
                <w:rFonts w:ascii="TH SarabunPSK" w:hAnsi="TH SarabunPSK" w:cs="TH SarabunPSK"/>
                <w:sz w:val="32"/>
                <w:szCs w:val="32"/>
                <w:cs/>
              </w:rPr>
              <w:t>และหน่วยงานระดับเขตสุขภาพ</w:t>
            </w:r>
            <w:r w:rsidRPr="006C1CFE">
              <w:rPr>
                <w:rFonts w:ascii="TH SarabunPSK" w:hAnsi="TH SarabunPSK" w:cs="TH SarabunPSK"/>
                <w:strike/>
                <w:sz w:val="32"/>
                <w:szCs w:val="32"/>
                <w:cs/>
              </w:rPr>
              <w:t xml:space="preserve"> </w:t>
            </w:r>
            <w:r w:rsidRPr="006C1CFE">
              <w:rPr>
                <w:rFonts w:ascii="TH SarabunPSK" w:hAnsi="TH SarabunPSK" w:cs="TH SarabunPSK"/>
                <w:sz w:val="32"/>
                <w:szCs w:val="32"/>
                <w:cs/>
              </w:rPr>
              <w:t xml:space="preserve">จำนวน </w:t>
            </w:r>
            <w:r w:rsidRPr="006C1CFE">
              <w:rPr>
                <w:rFonts w:ascii="TH SarabunPSK" w:hAnsi="TH SarabunPSK" w:cs="TH SarabunPSK"/>
                <w:sz w:val="32"/>
                <w:szCs w:val="32"/>
              </w:rPr>
              <w:t xml:space="preserve">12 </w:t>
            </w:r>
            <w:r w:rsidRPr="006C1CFE">
              <w:rPr>
                <w:rFonts w:ascii="TH SarabunPSK" w:hAnsi="TH SarabunPSK" w:cs="TH SarabunPSK"/>
                <w:sz w:val="32"/>
                <w:szCs w:val="32"/>
                <w:cs/>
              </w:rPr>
              <w:t>แห่ง  ได้แก่</w:t>
            </w:r>
            <w:r w:rsidRPr="006C1CFE">
              <w:rPr>
                <w:rFonts w:ascii="TH SarabunPSK" w:hAnsi="TH SarabunPSK" w:cs="TH SarabunPSK"/>
                <w:sz w:val="32"/>
                <w:szCs w:val="32"/>
              </w:rPr>
              <w:t xml:space="preserve"> </w:t>
            </w:r>
            <w:r w:rsidRPr="006C1CFE">
              <w:rPr>
                <w:rFonts w:ascii="TH SarabunPSK" w:hAnsi="TH SarabunPSK" w:cs="TH SarabunPSK"/>
                <w:sz w:val="32"/>
                <w:szCs w:val="32"/>
                <w:cs/>
              </w:rPr>
              <w:t xml:space="preserve">สำนักงานเขตสุขภาพที่ </w:t>
            </w:r>
            <w:r w:rsidRPr="006C1CFE">
              <w:rPr>
                <w:rFonts w:ascii="TH SarabunPSK" w:hAnsi="TH SarabunPSK" w:cs="TH SarabunPSK"/>
                <w:sz w:val="32"/>
                <w:szCs w:val="32"/>
              </w:rPr>
              <w:t>1-12</w:t>
            </w:r>
            <w:r w:rsidRPr="006C1CFE">
              <w:rPr>
                <w:rFonts w:ascii="TH SarabunPSK" w:hAnsi="TH SarabunPSK" w:cs="TH SarabunPSK"/>
                <w:sz w:val="32"/>
                <w:szCs w:val="32"/>
                <w:cs/>
              </w:rPr>
              <w:t xml:space="preserve"> </w:t>
            </w:r>
          </w:p>
          <w:p w:rsidR="006C1CFE" w:rsidRPr="006C1CFE" w:rsidRDefault="006C1CFE" w:rsidP="006C1CFE">
            <w:pPr>
              <w:spacing w:after="0" w:line="240" w:lineRule="auto"/>
              <w:jc w:val="thaiDistribute"/>
              <w:rPr>
                <w:rFonts w:ascii="TH SarabunPSK" w:hAnsi="TH SarabunPSK" w:cs="TH SarabunPSK"/>
                <w:sz w:val="32"/>
                <w:szCs w:val="32"/>
              </w:rPr>
            </w:pPr>
            <w:r w:rsidRPr="006C1CFE">
              <w:rPr>
                <w:rFonts w:ascii="TH SarabunPSK" w:hAnsi="TH SarabunPSK" w:cs="TH SarabunPSK"/>
                <w:b/>
                <w:bCs/>
                <w:sz w:val="32"/>
                <w:szCs w:val="32"/>
                <w:cs/>
              </w:rPr>
              <w:lastRenderedPageBreak/>
              <w:tab/>
              <w:t xml:space="preserve">งบประมาณเกี่ยวกับการวิจัยไม่น้อยกว่าร้อยละ </w:t>
            </w:r>
            <w:r w:rsidRPr="006C1CFE">
              <w:rPr>
                <w:rFonts w:ascii="TH SarabunPSK" w:hAnsi="TH SarabunPSK" w:cs="TH SarabunPSK"/>
                <w:b/>
                <w:bCs/>
                <w:sz w:val="32"/>
                <w:szCs w:val="32"/>
              </w:rPr>
              <w:t>1.5</w:t>
            </w:r>
            <w:r w:rsidRPr="006C1CFE">
              <w:rPr>
                <w:rFonts w:ascii="TH SarabunPSK" w:hAnsi="TH SarabunPSK" w:cs="TH SarabunPSK"/>
                <w:b/>
                <w:bCs/>
                <w:sz w:val="32"/>
                <w:szCs w:val="32"/>
                <w:cs/>
              </w:rPr>
              <w:t xml:space="preserve"> ของงบดำเนินการต่อปี</w:t>
            </w:r>
            <w:r w:rsidRPr="006C1CFE">
              <w:rPr>
                <w:rFonts w:ascii="TH SarabunPSK" w:hAnsi="TH SarabunPSK" w:cs="TH SarabunPSK"/>
                <w:sz w:val="32"/>
                <w:szCs w:val="32"/>
                <w:cs/>
              </w:rPr>
              <w:t xml:space="preserve"> </w:t>
            </w:r>
            <w:r w:rsidRPr="006C1CFE">
              <w:rPr>
                <w:rFonts w:ascii="TH SarabunPSK" w:hAnsi="TH SarabunPSK" w:cs="TH SarabunPSK"/>
                <w:b/>
                <w:bCs/>
                <w:sz w:val="32"/>
                <w:szCs w:val="32"/>
                <w:cs/>
              </w:rPr>
              <w:t>หมายถึง</w:t>
            </w:r>
            <w:r w:rsidRPr="006C1CFE">
              <w:rPr>
                <w:rFonts w:ascii="TH SarabunPSK" w:hAnsi="TH SarabunPSK" w:cs="TH SarabunPSK"/>
                <w:sz w:val="32"/>
                <w:szCs w:val="32"/>
                <w:cs/>
              </w:rPr>
              <w:t xml:space="preserve"> งบดำเนินการที่เกี่ยวกับการวิจัยของหน่วยงานในสังกัดกระทรวงสาธารณสุข           หารด้วยงบประมาณดำเนินการทั้งหมดของหน่วยงานในสังกัดกระทรวงสาธารณสุขคูณด้วยหนึ่งร้อย</w:t>
            </w:r>
          </w:p>
          <w:p w:rsidR="006C1CFE" w:rsidRPr="006C1CFE" w:rsidRDefault="006C1CFE" w:rsidP="006C1CFE">
            <w:pPr>
              <w:spacing w:after="0" w:line="240" w:lineRule="auto"/>
              <w:jc w:val="thaiDistribute"/>
              <w:rPr>
                <w:rFonts w:ascii="TH SarabunPSK" w:hAnsi="TH SarabunPSK" w:cs="TH SarabunPSK"/>
                <w:b/>
                <w:bCs/>
                <w:sz w:val="32"/>
                <w:szCs w:val="32"/>
                <w:cs/>
              </w:rPr>
            </w:pPr>
            <w:r w:rsidRPr="006C1CFE">
              <w:rPr>
                <w:rFonts w:ascii="TH SarabunPSK" w:hAnsi="TH SarabunPSK" w:cs="TH SarabunPSK"/>
                <w:b/>
                <w:bCs/>
                <w:sz w:val="32"/>
                <w:szCs w:val="32"/>
                <w:cs/>
              </w:rPr>
              <w:tab/>
              <w:t>หน่วยงานในสังกัดกระทรวงสาธารณสุข สนับสนุนงบประมาณสำหรับการวิจัยให้กับนักวิจัยในสังกัด ไม่น้อยกว่าร้อยละ 1.5 ของงบดำเนินการในปีงบประมาณ         พ.ศ.2561</w:t>
            </w:r>
            <w:r w:rsidRPr="006C1CFE">
              <w:rPr>
                <w:rFonts w:ascii="TH SarabunPSK" w:hAnsi="TH SarabunPSK" w:cs="TH SarabunPSK"/>
                <w:sz w:val="32"/>
                <w:szCs w:val="32"/>
                <w:cs/>
              </w:rPr>
              <w:t xml:space="preserve"> </w:t>
            </w:r>
            <w:r w:rsidRPr="006C1CFE">
              <w:rPr>
                <w:rFonts w:ascii="TH SarabunPSK" w:hAnsi="TH SarabunPSK" w:cs="TH SarabunPSK"/>
                <w:b/>
                <w:bCs/>
                <w:sz w:val="32"/>
                <w:szCs w:val="32"/>
                <w:cs/>
              </w:rPr>
              <w:t>หมายถึง</w:t>
            </w:r>
            <w:r w:rsidRPr="006C1CFE">
              <w:rPr>
                <w:rFonts w:ascii="TH SarabunPSK" w:hAnsi="TH SarabunPSK" w:cs="TH SarabunPSK"/>
                <w:sz w:val="32"/>
                <w:szCs w:val="32"/>
                <w:cs/>
              </w:rPr>
              <w:t xml:space="preserve"> หน่วยงานระดับกรม ในสังกัดสำนักงานปลัดกระทรวงสาธารณสุข </w:t>
            </w:r>
            <w:r w:rsidRPr="006C1CFE">
              <w:rPr>
                <w:rFonts w:ascii="TH SarabunPSK" w:hAnsi="TH SarabunPSK" w:cs="TH SarabunPSK" w:hint="cs"/>
                <w:sz w:val="32"/>
                <w:szCs w:val="32"/>
                <w:cs/>
              </w:rPr>
              <w:t xml:space="preserve">           </w:t>
            </w:r>
            <w:r w:rsidRPr="006C1CFE">
              <w:rPr>
                <w:rFonts w:ascii="TH SarabunPSK" w:hAnsi="TH SarabunPSK" w:cs="TH SarabunPSK"/>
                <w:sz w:val="32"/>
                <w:szCs w:val="32"/>
                <w:cs/>
              </w:rPr>
              <w:t xml:space="preserve">มีการสนับสนุนงบประมาณสำหรับการวิจัยให้กับนักวิจัยในสังกัดเพื่อใช้จ่ายเกี่ยวกับการวิจัย ได้ไม่น้อยกว่าร้อยละ </w:t>
            </w:r>
            <w:r w:rsidRPr="006C1CFE">
              <w:rPr>
                <w:rFonts w:ascii="TH SarabunPSK" w:hAnsi="TH SarabunPSK" w:cs="TH SarabunPSK"/>
                <w:sz w:val="32"/>
                <w:szCs w:val="32"/>
              </w:rPr>
              <w:t xml:space="preserve">1.5 </w:t>
            </w:r>
            <w:r w:rsidRPr="006C1CFE">
              <w:rPr>
                <w:rFonts w:ascii="TH SarabunPSK" w:hAnsi="TH SarabunPSK" w:cs="TH SarabunPSK"/>
                <w:sz w:val="32"/>
                <w:szCs w:val="32"/>
                <w:cs/>
              </w:rPr>
              <w:t>ของงบดำเนินการในปีงบประมาณ พ.ศ.</w:t>
            </w:r>
            <w:r w:rsidRPr="006C1CFE">
              <w:rPr>
                <w:rFonts w:ascii="TH SarabunPSK" w:hAnsi="TH SarabunPSK" w:cs="TH SarabunPSK"/>
                <w:sz w:val="32"/>
                <w:szCs w:val="32"/>
              </w:rPr>
              <w:t>256</w:t>
            </w:r>
            <w:r w:rsidRPr="006C1CFE">
              <w:rPr>
                <w:rFonts w:ascii="TH SarabunPSK" w:hAnsi="TH SarabunPSK" w:cs="TH SarabunPSK" w:hint="cs"/>
                <w:sz w:val="32"/>
                <w:szCs w:val="32"/>
                <w:cs/>
              </w:rPr>
              <w:t>1</w:t>
            </w:r>
          </w:p>
        </w:tc>
      </w:tr>
      <w:tr w:rsidR="006C1CFE" w:rsidRPr="009E34A0" w:rsidTr="0004665E">
        <w:trPr>
          <w:jc w:val="center"/>
        </w:trPr>
        <w:tc>
          <w:tcPr>
            <w:tcW w:w="10349" w:type="dxa"/>
            <w:gridSpan w:val="2"/>
            <w:tcBorders>
              <w:top w:val="single" w:sz="4" w:space="0" w:color="auto"/>
              <w:left w:val="single" w:sz="4" w:space="0" w:color="auto"/>
              <w:bottom w:val="single" w:sz="4" w:space="0" w:color="auto"/>
              <w:right w:val="single" w:sz="4" w:space="0" w:color="auto"/>
            </w:tcBorders>
          </w:tcPr>
          <w:p w:rsidR="006C1CFE" w:rsidRDefault="006C1CFE" w:rsidP="006C1CFE">
            <w:pPr>
              <w:spacing w:after="0"/>
              <w:rPr>
                <w:rFonts w:ascii="TH SarabunPSK" w:hAnsi="TH SarabunPSK" w:cs="TH SarabunPSK"/>
                <w:b/>
                <w:bCs/>
                <w:sz w:val="32"/>
                <w:szCs w:val="32"/>
              </w:rPr>
            </w:pPr>
            <w:r w:rsidRPr="009E34A0">
              <w:rPr>
                <w:rFonts w:ascii="TH SarabunPSK" w:hAnsi="TH SarabunPSK" w:cs="TH SarabunPSK"/>
                <w:b/>
                <w:bCs/>
                <w:sz w:val="32"/>
                <w:szCs w:val="32"/>
                <w:cs/>
              </w:rPr>
              <w:lastRenderedPageBreak/>
              <w:t xml:space="preserve">เกณฑ์เป้าหมาย </w:t>
            </w:r>
            <w:r w:rsidRPr="009E34A0">
              <w:rPr>
                <w:rFonts w:ascii="TH SarabunPSK" w:hAnsi="TH SarabunPSK" w:cs="TH SarabunPSK"/>
                <w:b/>
                <w:bCs/>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43"/>
              <w:gridCol w:w="1843"/>
              <w:gridCol w:w="1843"/>
              <w:gridCol w:w="1843"/>
            </w:tblGrid>
            <w:tr w:rsidR="006C1CFE" w:rsidRPr="009E34A0" w:rsidTr="003F41C7">
              <w:trPr>
                <w:jc w:val="center"/>
              </w:trPr>
              <w:tc>
                <w:tcPr>
                  <w:tcW w:w="1843" w:type="dxa"/>
                  <w:tcBorders>
                    <w:top w:val="single" w:sz="4" w:space="0" w:color="000000"/>
                    <w:left w:val="single" w:sz="4" w:space="0" w:color="000000"/>
                    <w:bottom w:val="single" w:sz="4" w:space="0" w:color="000000"/>
                    <w:right w:val="single" w:sz="4" w:space="0" w:color="000000"/>
                  </w:tcBorders>
                </w:tcPr>
                <w:p w:rsidR="006C1CFE" w:rsidRPr="009E34A0" w:rsidRDefault="006C1CFE" w:rsidP="006C1CF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61</w:t>
                  </w:r>
                </w:p>
              </w:tc>
              <w:tc>
                <w:tcPr>
                  <w:tcW w:w="1843" w:type="dxa"/>
                  <w:tcBorders>
                    <w:top w:val="single" w:sz="4" w:space="0" w:color="000000"/>
                    <w:left w:val="single" w:sz="4" w:space="0" w:color="000000"/>
                    <w:bottom w:val="single" w:sz="4" w:space="0" w:color="000000"/>
                    <w:right w:val="single" w:sz="4" w:space="0" w:color="000000"/>
                  </w:tcBorders>
                </w:tcPr>
                <w:p w:rsidR="006C1CFE" w:rsidRPr="009E34A0" w:rsidRDefault="006C1CFE" w:rsidP="006C1CF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62</w:t>
                  </w:r>
                </w:p>
              </w:tc>
              <w:tc>
                <w:tcPr>
                  <w:tcW w:w="1843" w:type="dxa"/>
                  <w:tcBorders>
                    <w:top w:val="single" w:sz="4" w:space="0" w:color="000000"/>
                    <w:left w:val="single" w:sz="4" w:space="0" w:color="000000"/>
                    <w:bottom w:val="single" w:sz="4" w:space="0" w:color="000000"/>
                    <w:right w:val="single" w:sz="4" w:space="0" w:color="000000"/>
                  </w:tcBorders>
                </w:tcPr>
                <w:p w:rsidR="006C1CFE" w:rsidRPr="009E34A0" w:rsidRDefault="006C1CFE" w:rsidP="006C1CF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63</w:t>
                  </w:r>
                </w:p>
              </w:tc>
              <w:tc>
                <w:tcPr>
                  <w:tcW w:w="1843" w:type="dxa"/>
                  <w:tcBorders>
                    <w:top w:val="single" w:sz="4" w:space="0" w:color="000000"/>
                    <w:left w:val="single" w:sz="4" w:space="0" w:color="000000"/>
                    <w:bottom w:val="single" w:sz="4" w:space="0" w:color="000000"/>
                    <w:right w:val="single" w:sz="4" w:space="0" w:color="000000"/>
                  </w:tcBorders>
                </w:tcPr>
                <w:p w:rsidR="006C1CFE" w:rsidRPr="009E34A0" w:rsidRDefault="006C1CFE" w:rsidP="006C1CFE">
                  <w:pPr>
                    <w:spacing w:after="0"/>
                    <w:jc w:val="center"/>
                    <w:rPr>
                      <w:rFonts w:ascii="TH SarabunPSK" w:hAnsi="TH SarabunPSK" w:cs="TH SarabunPSK"/>
                      <w:b/>
                      <w:bCs/>
                      <w:sz w:val="32"/>
                      <w:szCs w:val="32"/>
                      <w:cs/>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64</w:t>
                  </w:r>
                </w:p>
              </w:tc>
            </w:tr>
            <w:tr w:rsidR="006C1CFE" w:rsidRPr="009E34A0" w:rsidTr="003F41C7">
              <w:trPr>
                <w:jc w:val="center"/>
              </w:trPr>
              <w:tc>
                <w:tcPr>
                  <w:tcW w:w="1843" w:type="dxa"/>
                  <w:tcBorders>
                    <w:top w:val="single" w:sz="4" w:space="0" w:color="000000"/>
                    <w:left w:val="single" w:sz="4" w:space="0" w:color="000000"/>
                    <w:bottom w:val="single" w:sz="4" w:space="0" w:color="000000"/>
                    <w:right w:val="single" w:sz="4" w:space="0" w:color="000000"/>
                  </w:tcBorders>
                </w:tcPr>
                <w:p w:rsidR="006C1CFE" w:rsidRPr="009E34A0" w:rsidRDefault="006C1CFE" w:rsidP="006C1CF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ไม่น้อยกว่า</w:t>
                  </w:r>
                </w:p>
                <w:p w:rsidR="006C1CFE" w:rsidRPr="009E34A0" w:rsidRDefault="006C1CFE" w:rsidP="006C1CF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ร้อยละ 1.</w:t>
                  </w:r>
                  <w:r w:rsidRPr="009E34A0">
                    <w:rPr>
                      <w:rFonts w:ascii="TH SarabunPSK" w:hAnsi="TH SarabunPSK" w:cs="TH SarabunPSK"/>
                      <w:sz w:val="32"/>
                      <w:szCs w:val="32"/>
                    </w:rPr>
                    <w:t>5</w:t>
                  </w:r>
                </w:p>
              </w:tc>
              <w:tc>
                <w:tcPr>
                  <w:tcW w:w="1843" w:type="dxa"/>
                  <w:tcBorders>
                    <w:top w:val="single" w:sz="4" w:space="0" w:color="000000"/>
                    <w:left w:val="single" w:sz="4" w:space="0" w:color="000000"/>
                    <w:bottom w:val="single" w:sz="4" w:space="0" w:color="000000"/>
                    <w:right w:val="single" w:sz="4" w:space="0" w:color="000000"/>
                  </w:tcBorders>
                </w:tcPr>
                <w:p w:rsidR="006C1CFE" w:rsidRPr="009E34A0" w:rsidRDefault="006C1CFE" w:rsidP="006C1CF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ไม่น้อยกว่า</w:t>
                  </w:r>
                </w:p>
                <w:p w:rsidR="006C1CFE" w:rsidRPr="009E34A0" w:rsidRDefault="006C1CFE" w:rsidP="006C1CF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ร้อยละ 1.5</w:t>
                  </w:r>
                </w:p>
              </w:tc>
              <w:tc>
                <w:tcPr>
                  <w:tcW w:w="1843" w:type="dxa"/>
                  <w:tcBorders>
                    <w:top w:val="single" w:sz="4" w:space="0" w:color="000000"/>
                    <w:left w:val="single" w:sz="4" w:space="0" w:color="000000"/>
                    <w:bottom w:val="single" w:sz="4" w:space="0" w:color="000000"/>
                    <w:right w:val="single" w:sz="4" w:space="0" w:color="000000"/>
                  </w:tcBorders>
                </w:tcPr>
                <w:p w:rsidR="006C1CFE" w:rsidRPr="009E34A0" w:rsidRDefault="006C1CFE" w:rsidP="006C1CF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ไม่น้อยกว่า</w:t>
                  </w:r>
                </w:p>
                <w:p w:rsidR="006C1CFE" w:rsidRPr="009E34A0" w:rsidRDefault="006C1CFE" w:rsidP="006C1CF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ร้อยละ 1.</w:t>
                  </w:r>
                  <w:r w:rsidRPr="009E34A0">
                    <w:rPr>
                      <w:rFonts w:ascii="TH SarabunPSK" w:hAnsi="TH SarabunPSK" w:cs="TH SarabunPSK"/>
                      <w:sz w:val="32"/>
                      <w:szCs w:val="32"/>
                    </w:rPr>
                    <w:t>5</w:t>
                  </w:r>
                </w:p>
              </w:tc>
              <w:tc>
                <w:tcPr>
                  <w:tcW w:w="1843" w:type="dxa"/>
                  <w:tcBorders>
                    <w:top w:val="single" w:sz="4" w:space="0" w:color="000000"/>
                    <w:left w:val="single" w:sz="4" w:space="0" w:color="000000"/>
                    <w:bottom w:val="single" w:sz="4" w:space="0" w:color="000000"/>
                    <w:right w:val="single" w:sz="4" w:space="0" w:color="000000"/>
                  </w:tcBorders>
                </w:tcPr>
                <w:p w:rsidR="006C1CFE" w:rsidRPr="009E34A0" w:rsidRDefault="006C1CFE" w:rsidP="006C1CF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ไม่น้อยกว่า</w:t>
                  </w:r>
                </w:p>
                <w:p w:rsidR="006C1CFE" w:rsidRPr="009E34A0" w:rsidRDefault="006C1CFE" w:rsidP="006C1CF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ร้อยละ 1.5</w:t>
                  </w:r>
                </w:p>
              </w:tc>
            </w:tr>
          </w:tbl>
          <w:p w:rsidR="006C1CFE" w:rsidRPr="009E34A0" w:rsidRDefault="006C1CFE" w:rsidP="006C1CFE">
            <w:pPr>
              <w:spacing w:after="0"/>
              <w:rPr>
                <w:rFonts w:ascii="TH SarabunPSK" w:hAnsi="TH SarabunPSK" w:cs="TH SarabunPSK"/>
                <w:sz w:val="32"/>
                <w:szCs w:val="32"/>
              </w:rPr>
            </w:pPr>
          </w:p>
        </w:tc>
      </w:tr>
      <w:tr w:rsidR="006C1CFE"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6C1CFE" w:rsidRPr="009E34A0" w:rsidRDefault="006C1CFE" w:rsidP="006C1CFE">
            <w:pPr>
              <w:spacing w:after="0"/>
              <w:rPr>
                <w:rFonts w:ascii="TH SarabunPSK" w:hAnsi="TH SarabunPSK" w:cs="TH SarabunPSK"/>
                <w:b/>
                <w:bCs/>
                <w:sz w:val="32"/>
                <w:szCs w:val="32"/>
                <w:cs/>
              </w:rPr>
            </w:pPr>
            <w:r w:rsidRPr="009E34A0">
              <w:rPr>
                <w:rFonts w:ascii="TH SarabunPSK" w:hAnsi="TH SarabunPSK" w:cs="TH SarabunPSK"/>
                <w:b/>
                <w:bCs/>
                <w:sz w:val="32"/>
                <w:szCs w:val="32"/>
                <w:cs/>
              </w:rPr>
              <w:t>วัตถุประสงค์</w:t>
            </w:r>
          </w:p>
        </w:tc>
        <w:tc>
          <w:tcPr>
            <w:tcW w:w="7655" w:type="dxa"/>
            <w:tcBorders>
              <w:top w:val="single" w:sz="4" w:space="0" w:color="auto"/>
              <w:left w:val="single" w:sz="4" w:space="0" w:color="auto"/>
              <w:bottom w:val="single" w:sz="4" w:space="0" w:color="auto"/>
              <w:right w:val="single" w:sz="4" w:space="0" w:color="auto"/>
            </w:tcBorders>
          </w:tcPr>
          <w:p w:rsidR="006C1CFE" w:rsidRPr="00A51A53" w:rsidRDefault="006C1CFE" w:rsidP="006C1CFE">
            <w:pPr>
              <w:shd w:val="clear" w:color="auto" w:fill="FFFFFF"/>
              <w:spacing w:after="0" w:line="240" w:lineRule="auto"/>
              <w:jc w:val="thaiDistribute"/>
              <w:rPr>
                <w:rFonts w:ascii="TH SarabunPSK" w:hAnsi="TH SarabunPSK" w:cs="TH SarabunPSK"/>
                <w:sz w:val="32"/>
                <w:szCs w:val="32"/>
                <w:cs/>
              </w:rPr>
            </w:pPr>
            <w:r w:rsidRPr="00A51A53">
              <w:rPr>
                <w:rFonts w:ascii="TH SarabunPSK" w:hAnsi="TH SarabunPSK" w:cs="TH SarabunPSK"/>
                <w:sz w:val="32"/>
                <w:szCs w:val="32"/>
                <w:cs/>
              </w:rPr>
              <w:t>เพื่อให้หน่วยงานในสังกัดกระทรวงสาธารณสุข สนับสนุนงบประมาณสำหรับการวิจัยและพัฒนา ให้กับนักวิจัยในสังกัด อย่างน้อยไม่น้อยกว่าร้อยละ 1.5 ของงบประมาณท</w:t>
            </w:r>
            <w:r>
              <w:rPr>
                <w:rFonts w:ascii="TH SarabunPSK" w:hAnsi="TH SarabunPSK" w:cs="TH SarabunPSK"/>
                <w:sz w:val="32"/>
                <w:szCs w:val="32"/>
                <w:cs/>
              </w:rPr>
              <w:t>ี่ได้รับทั้งหมดในปีงบประมาณ 2561</w:t>
            </w:r>
          </w:p>
        </w:tc>
      </w:tr>
      <w:tr w:rsidR="006C1CFE"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6C1CFE" w:rsidRPr="009E34A0" w:rsidRDefault="006C1CFE" w:rsidP="006C1CFE">
            <w:pPr>
              <w:spacing w:after="0"/>
              <w:rPr>
                <w:rFonts w:ascii="TH SarabunPSK" w:hAnsi="TH SarabunPSK" w:cs="TH SarabunPSK"/>
                <w:b/>
                <w:bCs/>
                <w:sz w:val="32"/>
                <w:szCs w:val="32"/>
              </w:rPr>
            </w:pPr>
            <w:r w:rsidRPr="009E34A0">
              <w:rPr>
                <w:rFonts w:ascii="TH SarabunPSK" w:hAnsi="TH SarabunPSK" w:cs="TH SarabunPSK"/>
                <w:b/>
                <w:bCs/>
                <w:sz w:val="32"/>
                <w:szCs w:val="32"/>
                <w:cs/>
              </w:rPr>
              <w:t>ประชากรกลุ่มเป้าหมาย</w:t>
            </w:r>
          </w:p>
        </w:tc>
        <w:tc>
          <w:tcPr>
            <w:tcW w:w="7655" w:type="dxa"/>
            <w:tcBorders>
              <w:top w:val="single" w:sz="4" w:space="0" w:color="auto"/>
              <w:left w:val="single" w:sz="4" w:space="0" w:color="auto"/>
              <w:bottom w:val="single" w:sz="4" w:space="0" w:color="auto"/>
              <w:right w:val="single" w:sz="4" w:space="0" w:color="auto"/>
            </w:tcBorders>
          </w:tcPr>
          <w:p w:rsidR="006C1CFE" w:rsidRPr="00A51A53" w:rsidRDefault="006C1CFE" w:rsidP="006C1CFE">
            <w:pPr>
              <w:tabs>
                <w:tab w:val="left" w:pos="2268"/>
                <w:tab w:val="left" w:pos="3119"/>
                <w:tab w:val="left" w:pos="3969"/>
                <w:tab w:val="left" w:pos="5954"/>
                <w:tab w:val="left" w:pos="7371"/>
                <w:tab w:val="left" w:pos="9356"/>
              </w:tabs>
              <w:spacing w:after="0" w:line="240" w:lineRule="auto"/>
              <w:jc w:val="thaiDistribute"/>
              <w:rPr>
                <w:rFonts w:ascii="TH SarabunPSK" w:hAnsi="TH SarabunPSK" w:cs="TH SarabunPSK"/>
                <w:b/>
                <w:bCs/>
                <w:sz w:val="32"/>
                <w:szCs w:val="32"/>
              </w:rPr>
            </w:pPr>
            <w:r w:rsidRPr="00A51A53">
              <w:rPr>
                <w:rFonts w:ascii="TH SarabunPSK" w:hAnsi="TH SarabunPSK" w:cs="TH SarabunPSK"/>
                <w:b/>
                <w:bCs/>
                <w:sz w:val="32"/>
                <w:szCs w:val="32"/>
                <w:cs/>
              </w:rPr>
              <w:t>หน่วยงานในสังกัดกระทรวงสาธารณสุข</w:t>
            </w:r>
            <w:r w:rsidRPr="00A51A53">
              <w:rPr>
                <w:rFonts w:ascii="TH SarabunPSK" w:hAnsi="TH SarabunPSK" w:cs="TH SarabunPSK" w:hint="cs"/>
                <w:b/>
                <w:bCs/>
                <w:sz w:val="32"/>
                <w:szCs w:val="32"/>
                <w:cs/>
              </w:rPr>
              <w:t xml:space="preserve"> ดังนี้</w:t>
            </w:r>
          </w:p>
          <w:p w:rsidR="006C1CFE" w:rsidRPr="00A51A53" w:rsidRDefault="006C1CFE" w:rsidP="006C1CFE">
            <w:pPr>
              <w:tabs>
                <w:tab w:val="left" w:pos="2268"/>
                <w:tab w:val="left" w:pos="3119"/>
                <w:tab w:val="left" w:pos="3969"/>
                <w:tab w:val="left" w:pos="5954"/>
                <w:tab w:val="left" w:pos="7371"/>
                <w:tab w:val="left" w:pos="9356"/>
              </w:tabs>
              <w:spacing w:after="0" w:line="240" w:lineRule="auto"/>
              <w:rPr>
                <w:rFonts w:ascii="TH SarabunPSK" w:hAnsi="TH SarabunPSK" w:cs="TH SarabunPSK"/>
                <w:sz w:val="32"/>
                <w:szCs w:val="32"/>
              </w:rPr>
            </w:pPr>
            <w:r w:rsidRPr="00A51A53">
              <w:rPr>
                <w:rFonts w:ascii="TH SarabunPSK" w:hAnsi="TH SarabunPSK" w:cs="TH SarabunPSK"/>
                <w:spacing w:val="-4"/>
                <w:sz w:val="32"/>
                <w:szCs w:val="32"/>
                <w:cs/>
              </w:rPr>
              <w:t xml:space="preserve">1. หน่วยงานระดับกรม จำนวน 8 </w:t>
            </w:r>
            <w:r w:rsidRPr="00A51A53">
              <w:rPr>
                <w:rFonts w:ascii="TH SarabunPSK" w:hAnsi="TH SarabunPSK" w:cs="TH SarabunPSK" w:hint="cs"/>
                <w:spacing w:val="-4"/>
                <w:sz w:val="32"/>
                <w:szCs w:val="32"/>
                <w:cs/>
              </w:rPr>
              <w:t xml:space="preserve">กรม </w:t>
            </w:r>
            <w:r w:rsidRPr="00A51A53">
              <w:rPr>
                <w:rFonts w:ascii="TH SarabunPSK" w:hAnsi="TH SarabunPSK" w:cs="TH SarabunPSK"/>
                <w:spacing w:val="-4"/>
                <w:sz w:val="32"/>
                <w:szCs w:val="32"/>
                <w:cs/>
              </w:rPr>
              <w:t xml:space="preserve"> ได้แก่ กรมการแพทย์</w:t>
            </w:r>
            <w:r w:rsidRPr="00A51A53">
              <w:rPr>
                <w:rFonts w:ascii="TH SarabunPSK" w:hAnsi="TH SarabunPSK" w:cs="TH SarabunPSK"/>
                <w:spacing w:val="-4"/>
                <w:sz w:val="32"/>
                <w:szCs w:val="32"/>
              </w:rPr>
              <w:t xml:space="preserve">, </w:t>
            </w:r>
            <w:r w:rsidRPr="00A51A53">
              <w:rPr>
                <w:rFonts w:ascii="TH SarabunPSK" w:hAnsi="TH SarabunPSK" w:cs="TH SarabunPSK"/>
                <w:spacing w:val="-4"/>
                <w:sz w:val="32"/>
                <w:szCs w:val="32"/>
                <w:cs/>
              </w:rPr>
              <w:t>กรมควบคุมโรค</w:t>
            </w:r>
            <w:r w:rsidRPr="00A51A53">
              <w:rPr>
                <w:rFonts w:ascii="TH SarabunPSK" w:hAnsi="TH SarabunPSK" w:cs="TH SarabunPSK"/>
                <w:spacing w:val="-4"/>
                <w:sz w:val="32"/>
                <w:szCs w:val="32"/>
              </w:rPr>
              <w:t xml:space="preserve">, </w:t>
            </w:r>
            <w:r w:rsidRPr="00A51A53">
              <w:rPr>
                <w:rFonts w:ascii="TH SarabunPSK" w:hAnsi="TH SarabunPSK" w:cs="TH SarabunPSK"/>
                <w:spacing w:val="-4"/>
                <w:sz w:val="32"/>
                <w:szCs w:val="32"/>
                <w:cs/>
              </w:rPr>
              <w:t>กรมวิทยาศาสตร์การแพทย์</w:t>
            </w:r>
            <w:r w:rsidRPr="00A51A53">
              <w:rPr>
                <w:rFonts w:ascii="TH SarabunPSK" w:hAnsi="TH SarabunPSK" w:cs="TH SarabunPSK"/>
                <w:spacing w:val="-4"/>
                <w:sz w:val="32"/>
                <w:szCs w:val="32"/>
              </w:rPr>
              <w:t xml:space="preserve">, </w:t>
            </w:r>
            <w:r w:rsidRPr="00A51A53">
              <w:rPr>
                <w:rFonts w:ascii="TH SarabunPSK" w:hAnsi="TH SarabunPSK" w:cs="TH SarabunPSK"/>
                <w:spacing w:val="-4"/>
                <w:sz w:val="32"/>
                <w:szCs w:val="32"/>
                <w:cs/>
              </w:rPr>
              <w:t>กรมสนับสนุนบริการสุขภาพ</w:t>
            </w:r>
            <w:r w:rsidRPr="00A51A53">
              <w:rPr>
                <w:rFonts w:ascii="TH SarabunPSK" w:hAnsi="TH SarabunPSK" w:cs="TH SarabunPSK"/>
                <w:spacing w:val="-4"/>
                <w:sz w:val="32"/>
                <w:szCs w:val="32"/>
              </w:rPr>
              <w:t xml:space="preserve">, </w:t>
            </w:r>
            <w:r w:rsidRPr="00A51A53">
              <w:rPr>
                <w:rFonts w:ascii="TH SarabunPSK" w:hAnsi="TH SarabunPSK" w:cs="TH SarabunPSK"/>
                <w:spacing w:val="-4"/>
                <w:sz w:val="32"/>
                <w:szCs w:val="32"/>
                <w:cs/>
              </w:rPr>
              <w:t>กรมสุขภาพจิต</w:t>
            </w:r>
            <w:r w:rsidRPr="00A51A53">
              <w:rPr>
                <w:rFonts w:ascii="TH SarabunPSK" w:hAnsi="TH SarabunPSK" w:cs="TH SarabunPSK"/>
                <w:spacing w:val="-4"/>
                <w:sz w:val="32"/>
                <w:szCs w:val="32"/>
              </w:rPr>
              <w:t xml:space="preserve">, </w:t>
            </w:r>
            <w:r w:rsidRPr="00A51A53">
              <w:rPr>
                <w:rFonts w:ascii="TH SarabunPSK" w:hAnsi="TH SarabunPSK" w:cs="TH SarabunPSK"/>
                <w:spacing w:val="-4"/>
                <w:sz w:val="32"/>
                <w:szCs w:val="32"/>
                <w:cs/>
              </w:rPr>
              <w:t>กรมอนามัย</w:t>
            </w:r>
            <w:r w:rsidRPr="00A51A53">
              <w:rPr>
                <w:rFonts w:ascii="TH SarabunPSK" w:hAnsi="TH SarabunPSK" w:cs="TH SarabunPSK"/>
                <w:spacing w:val="-4"/>
                <w:sz w:val="32"/>
                <w:szCs w:val="32"/>
              </w:rPr>
              <w:t xml:space="preserve">, </w:t>
            </w:r>
            <w:r w:rsidRPr="00A51A53">
              <w:rPr>
                <w:rFonts w:ascii="TH SarabunPSK" w:hAnsi="TH SarabunPSK" w:cs="TH SarabunPSK"/>
                <w:spacing w:val="-4"/>
                <w:sz w:val="32"/>
                <w:szCs w:val="32"/>
                <w:cs/>
              </w:rPr>
              <w:t>กรมการแพทย์แผนไทยและการแพทย์ทางเลือก</w:t>
            </w:r>
            <w:r w:rsidRPr="00A51A53">
              <w:rPr>
                <w:rFonts w:ascii="TH SarabunPSK" w:hAnsi="TH SarabunPSK" w:cs="TH SarabunPSK"/>
                <w:spacing w:val="-4"/>
                <w:sz w:val="32"/>
                <w:szCs w:val="32"/>
              </w:rPr>
              <w:t xml:space="preserve"> </w:t>
            </w:r>
            <w:r w:rsidRPr="00A51A53">
              <w:rPr>
                <w:rFonts w:ascii="TH SarabunPSK" w:hAnsi="TH SarabunPSK" w:cs="TH SarabunPSK" w:hint="cs"/>
                <w:spacing w:val="-4"/>
                <w:sz w:val="32"/>
                <w:szCs w:val="32"/>
                <w:cs/>
              </w:rPr>
              <w:t>และ</w:t>
            </w:r>
            <w:r w:rsidRPr="00A51A53">
              <w:rPr>
                <w:rFonts w:ascii="TH SarabunPSK" w:hAnsi="TH SarabunPSK" w:cs="TH SarabunPSK"/>
                <w:spacing w:val="-4"/>
                <w:sz w:val="32"/>
                <w:szCs w:val="32"/>
                <w:cs/>
              </w:rPr>
              <w:t>สำนักงานคณะกรรมการ</w:t>
            </w:r>
            <w:r w:rsidRPr="00A51A53">
              <w:rPr>
                <w:rFonts w:ascii="TH SarabunPSK" w:hAnsi="TH SarabunPSK" w:cs="TH SarabunPSK"/>
                <w:sz w:val="32"/>
                <w:szCs w:val="32"/>
                <w:cs/>
              </w:rPr>
              <w:t>อาหารและยา</w:t>
            </w:r>
          </w:p>
          <w:p w:rsidR="006C1CFE" w:rsidRPr="00A51A53" w:rsidRDefault="006C1CFE" w:rsidP="006C1CFE">
            <w:pPr>
              <w:tabs>
                <w:tab w:val="left" w:pos="2268"/>
                <w:tab w:val="left" w:pos="3119"/>
                <w:tab w:val="left" w:pos="3969"/>
                <w:tab w:val="left" w:pos="5954"/>
                <w:tab w:val="left" w:pos="7371"/>
                <w:tab w:val="left" w:pos="9356"/>
              </w:tabs>
              <w:spacing w:after="0" w:line="240" w:lineRule="auto"/>
              <w:jc w:val="thaiDistribute"/>
              <w:rPr>
                <w:rFonts w:ascii="TH SarabunPSK" w:hAnsi="TH SarabunPSK" w:cs="TH SarabunPSK"/>
                <w:sz w:val="32"/>
                <w:szCs w:val="32"/>
                <w:cs/>
              </w:rPr>
            </w:pPr>
            <w:r w:rsidRPr="00A51A53">
              <w:rPr>
                <w:rFonts w:ascii="TH SarabunPSK" w:hAnsi="TH SarabunPSK" w:cs="TH SarabunPSK"/>
                <w:sz w:val="32"/>
                <w:szCs w:val="32"/>
                <w:cs/>
              </w:rPr>
              <w:t>2. หน่วยงาน</w:t>
            </w:r>
            <w:r w:rsidRPr="00A51A53">
              <w:rPr>
                <w:rFonts w:ascii="TH SarabunPSK" w:hAnsi="TH SarabunPSK" w:cs="TH SarabunPSK" w:hint="cs"/>
                <w:sz w:val="32"/>
                <w:szCs w:val="32"/>
                <w:cs/>
              </w:rPr>
              <w:t>ระดับ</w:t>
            </w:r>
            <w:r w:rsidRPr="00A51A53">
              <w:rPr>
                <w:rFonts w:ascii="TH SarabunPSK" w:hAnsi="TH SarabunPSK" w:cs="TH SarabunPSK"/>
                <w:sz w:val="32"/>
                <w:szCs w:val="32"/>
                <w:cs/>
              </w:rPr>
              <w:t>เขตสุขภาพ จำนวน 12 แห่ง ได้แก่ สำนักงานเข</w:t>
            </w:r>
            <w:r w:rsidRPr="00A51A53">
              <w:rPr>
                <w:rFonts w:ascii="TH SarabunPSK" w:hAnsi="TH SarabunPSK" w:cs="TH SarabunPSK" w:hint="cs"/>
                <w:sz w:val="32"/>
                <w:szCs w:val="32"/>
                <w:cs/>
              </w:rPr>
              <w:t>ต</w:t>
            </w:r>
            <w:r w:rsidRPr="00A51A53">
              <w:rPr>
                <w:rFonts w:ascii="TH SarabunPSK" w:hAnsi="TH SarabunPSK" w:cs="TH SarabunPSK"/>
                <w:sz w:val="32"/>
                <w:szCs w:val="32"/>
                <w:cs/>
              </w:rPr>
              <w:t>สุขภาพที่ 1-12</w:t>
            </w:r>
          </w:p>
        </w:tc>
      </w:tr>
      <w:tr w:rsidR="006C1CFE"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6C1CFE" w:rsidRPr="009E34A0" w:rsidRDefault="006C1CFE" w:rsidP="006C1CFE">
            <w:pPr>
              <w:spacing w:after="0"/>
              <w:rPr>
                <w:rFonts w:ascii="TH SarabunPSK" w:hAnsi="TH SarabunPSK" w:cs="TH SarabunPSK"/>
                <w:b/>
                <w:bCs/>
                <w:sz w:val="32"/>
                <w:szCs w:val="32"/>
              </w:rPr>
            </w:pPr>
            <w:r w:rsidRPr="009E34A0">
              <w:rPr>
                <w:rFonts w:ascii="TH SarabunPSK" w:hAnsi="TH SarabunPSK" w:cs="TH SarabunPSK"/>
                <w:b/>
                <w:bCs/>
                <w:sz w:val="32"/>
                <w:szCs w:val="32"/>
                <w:cs/>
              </w:rPr>
              <w:t>วิธีการจัดเก็บข้อมูล</w:t>
            </w:r>
          </w:p>
        </w:tc>
        <w:tc>
          <w:tcPr>
            <w:tcW w:w="7655" w:type="dxa"/>
            <w:tcBorders>
              <w:top w:val="single" w:sz="4" w:space="0" w:color="auto"/>
              <w:left w:val="single" w:sz="4" w:space="0" w:color="auto"/>
              <w:bottom w:val="single" w:sz="4" w:space="0" w:color="auto"/>
              <w:right w:val="single" w:sz="4" w:space="0" w:color="auto"/>
            </w:tcBorders>
          </w:tcPr>
          <w:p w:rsidR="006C1CFE" w:rsidRPr="00A51A53" w:rsidRDefault="006C1CFE" w:rsidP="006C1CFE">
            <w:pPr>
              <w:spacing w:after="0" w:line="240" w:lineRule="auto"/>
              <w:jc w:val="thaiDistribute"/>
              <w:rPr>
                <w:rFonts w:ascii="TH SarabunPSK" w:hAnsi="TH SarabunPSK" w:cs="TH SarabunPSK"/>
                <w:sz w:val="32"/>
                <w:szCs w:val="32"/>
              </w:rPr>
            </w:pPr>
            <w:r w:rsidRPr="00A51A53">
              <w:rPr>
                <w:rStyle w:val="Strong"/>
                <w:rFonts w:ascii="TH SarabunPSK" w:hAnsi="TH SarabunPSK" w:cs="TH SarabunPSK"/>
                <w:b w:val="0"/>
                <w:bCs w:val="0"/>
                <w:sz w:val="32"/>
                <w:szCs w:val="32"/>
                <w:shd w:val="clear" w:color="auto" w:fill="FFFFFF"/>
                <w:cs/>
              </w:rPr>
              <w:t>1. รวบรวมข้อมูลงบประมาณที่หน่วยงาน</w:t>
            </w:r>
            <w:r w:rsidRPr="00A51A53">
              <w:rPr>
                <w:rFonts w:ascii="TH SarabunPSK" w:eastAsia="Times New Roman" w:hAnsi="TH SarabunPSK" w:cs="TH SarabunPSK"/>
                <w:sz w:val="32"/>
                <w:szCs w:val="32"/>
                <w:cs/>
              </w:rPr>
              <w:t>ในสังกัดกระทรวงสาธารณสุข</w:t>
            </w:r>
            <w:r w:rsidRPr="00A51A53">
              <w:rPr>
                <w:rStyle w:val="Strong"/>
                <w:rFonts w:ascii="TH SarabunPSK" w:hAnsi="TH SarabunPSK" w:cs="TH SarabunPSK"/>
                <w:b w:val="0"/>
                <w:bCs w:val="0"/>
                <w:sz w:val="32"/>
                <w:szCs w:val="32"/>
                <w:shd w:val="clear" w:color="auto" w:fill="FFFFFF"/>
                <w:cs/>
              </w:rPr>
              <w:t xml:space="preserve"> ได้จัดสรร</w:t>
            </w:r>
            <w:r w:rsidRPr="00A51A53">
              <w:rPr>
                <w:rFonts w:ascii="TH SarabunPSK" w:eastAsia="Times New Roman" w:hAnsi="TH SarabunPSK" w:cs="TH SarabunPSK"/>
                <w:sz w:val="32"/>
                <w:szCs w:val="32"/>
                <w:cs/>
              </w:rPr>
              <w:t>ให้ดำเนินงานเกี่ยวกับการวิจัย</w:t>
            </w:r>
            <w:r w:rsidRPr="00A51A53">
              <w:rPr>
                <w:rStyle w:val="Strong"/>
                <w:rFonts w:ascii="TH SarabunPSK" w:hAnsi="TH SarabunPSK" w:cs="TH SarabunPSK"/>
                <w:b w:val="0"/>
                <w:bCs w:val="0"/>
                <w:sz w:val="32"/>
                <w:szCs w:val="32"/>
                <w:shd w:val="clear" w:color="auto" w:fill="FFFFFF"/>
                <w:cs/>
              </w:rPr>
              <w:t>และพัฒนา ในปีงบประมาณ พ.ศ.256</w:t>
            </w:r>
            <w:r>
              <w:rPr>
                <w:rStyle w:val="Strong"/>
                <w:rFonts w:ascii="TH SarabunPSK" w:hAnsi="TH SarabunPSK" w:cs="TH SarabunPSK" w:hint="cs"/>
                <w:b w:val="0"/>
                <w:bCs w:val="0"/>
                <w:sz w:val="32"/>
                <w:szCs w:val="32"/>
                <w:shd w:val="clear" w:color="auto" w:fill="FFFFFF"/>
                <w:cs/>
              </w:rPr>
              <w:t>1</w:t>
            </w:r>
            <w:r w:rsidRPr="00A51A53">
              <w:rPr>
                <w:rStyle w:val="Strong"/>
                <w:rFonts w:ascii="TH SarabunPSK" w:hAnsi="TH SarabunPSK" w:cs="TH SarabunPSK"/>
                <w:b w:val="0"/>
                <w:bCs w:val="0"/>
                <w:sz w:val="32"/>
                <w:szCs w:val="32"/>
                <w:shd w:val="clear" w:color="auto" w:fill="FFFFFF"/>
                <w:cs/>
              </w:rPr>
              <w:t xml:space="preserve"> จากทุกหน่วยงาน</w:t>
            </w:r>
            <w:r w:rsidRPr="00A51A53">
              <w:rPr>
                <w:rFonts w:ascii="TH SarabunPSK" w:hAnsi="TH SarabunPSK" w:cs="TH SarabunPSK"/>
                <w:sz w:val="32"/>
                <w:szCs w:val="32"/>
                <w:cs/>
              </w:rPr>
              <w:t>ระดับกรม และ หน่วยงานระดับเขต</w:t>
            </w:r>
          </w:p>
          <w:p w:rsidR="006C1CFE" w:rsidRPr="00A51A53" w:rsidRDefault="006C1CFE" w:rsidP="006C1CFE">
            <w:pPr>
              <w:spacing w:after="0" w:line="240" w:lineRule="auto"/>
              <w:jc w:val="thaiDistribute"/>
              <w:rPr>
                <w:rFonts w:ascii="TH SarabunPSK" w:hAnsi="TH SarabunPSK" w:cs="TH SarabunPSK"/>
                <w:sz w:val="32"/>
                <w:szCs w:val="32"/>
              </w:rPr>
            </w:pPr>
            <w:r w:rsidRPr="00A51A53">
              <w:rPr>
                <w:rStyle w:val="Strong"/>
                <w:rFonts w:ascii="TH SarabunPSK" w:hAnsi="TH SarabunPSK" w:cs="TH SarabunPSK"/>
                <w:b w:val="0"/>
                <w:bCs w:val="0"/>
                <w:sz w:val="32"/>
                <w:szCs w:val="32"/>
                <w:shd w:val="clear" w:color="auto" w:fill="FFFFFF"/>
                <w:cs/>
              </w:rPr>
              <w:t>2. ติดตามการรายงานผลการจัดสรรงบประมาณ จากทุกหน่วยงาน</w:t>
            </w:r>
            <w:r w:rsidRPr="00A51A53">
              <w:rPr>
                <w:rFonts w:ascii="TH SarabunPSK" w:hAnsi="TH SarabunPSK" w:cs="TH SarabunPSK"/>
                <w:sz w:val="32"/>
                <w:szCs w:val="32"/>
                <w:cs/>
              </w:rPr>
              <w:t>ระดับกรม หน่วยงานระดับเขต</w:t>
            </w:r>
          </w:p>
          <w:p w:rsidR="006C1CFE" w:rsidRPr="00A51A53" w:rsidRDefault="006C1CFE" w:rsidP="006C1CFE">
            <w:pPr>
              <w:spacing w:after="0" w:line="240" w:lineRule="auto"/>
              <w:jc w:val="thaiDistribute"/>
              <w:rPr>
                <w:rFonts w:ascii="TH SarabunPSK" w:hAnsi="TH SarabunPSK" w:cs="TH SarabunPSK"/>
                <w:sz w:val="32"/>
                <w:szCs w:val="32"/>
              </w:rPr>
            </w:pPr>
            <w:r w:rsidRPr="00A51A53">
              <w:rPr>
                <w:rStyle w:val="Strong"/>
                <w:rFonts w:ascii="TH SarabunPSK" w:hAnsi="TH SarabunPSK" w:cs="TH SarabunPSK"/>
                <w:b w:val="0"/>
                <w:bCs w:val="0"/>
                <w:sz w:val="32"/>
                <w:szCs w:val="32"/>
                <w:shd w:val="clear" w:color="auto" w:fill="FFFFFF"/>
                <w:cs/>
              </w:rPr>
              <w:t xml:space="preserve">3. </w:t>
            </w:r>
            <w:r w:rsidRPr="00A51A53">
              <w:rPr>
                <w:rFonts w:ascii="TH SarabunPSK" w:hAnsi="TH SarabunPSK" w:cs="TH SarabunPSK"/>
                <w:sz w:val="32"/>
                <w:szCs w:val="32"/>
                <w:cs/>
              </w:rPr>
              <w:t>บันทึกรายงานผลการปฏิบัติงานที่เกี่ยวข้องกับตัวชี้วัด รอบ 3,6,9,และ 12 เดือน จากหน่วยงานระดับกรม และ หน่วยงานระดับเขต</w:t>
            </w:r>
          </w:p>
          <w:p w:rsidR="006C1CFE" w:rsidRPr="00A51A53" w:rsidRDefault="006C1CFE" w:rsidP="006C1CFE">
            <w:pPr>
              <w:spacing w:after="0" w:line="240" w:lineRule="auto"/>
              <w:rPr>
                <w:rFonts w:ascii="TH SarabunPSK" w:hAnsi="TH SarabunPSK" w:cs="TH SarabunPSK"/>
                <w:b/>
                <w:bCs/>
                <w:sz w:val="32"/>
                <w:szCs w:val="32"/>
                <w:cs/>
              </w:rPr>
            </w:pPr>
            <w:r w:rsidRPr="00A51A53">
              <w:rPr>
                <w:rFonts w:ascii="TH SarabunPSK" w:hAnsi="TH SarabunPSK" w:cs="TH SarabunPSK"/>
                <w:sz w:val="32"/>
                <w:szCs w:val="32"/>
                <w:cs/>
              </w:rPr>
              <w:t>4. ข้อมูล</w:t>
            </w:r>
            <w:proofErr w:type="spellStart"/>
            <w:r w:rsidRPr="00A51A53">
              <w:rPr>
                <w:rFonts w:ascii="TH SarabunPSK" w:hAnsi="TH SarabunPSK" w:cs="TH SarabunPSK"/>
                <w:sz w:val="32"/>
                <w:szCs w:val="32"/>
                <w:cs/>
              </w:rPr>
              <w:t>บนเวป</w:t>
            </w:r>
            <w:proofErr w:type="spellEnd"/>
            <w:r w:rsidRPr="00A51A53">
              <w:rPr>
                <w:rFonts w:ascii="TH SarabunPSK" w:hAnsi="TH SarabunPSK" w:cs="TH SarabunPSK"/>
                <w:sz w:val="32"/>
                <w:szCs w:val="32"/>
                <w:cs/>
              </w:rPr>
              <w:t>ไซด์ตัวชี้วัดกระทรวงสาธารณสุขปีงบประมาณ พ.ศ.256</w:t>
            </w:r>
            <w:r>
              <w:rPr>
                <w:rFonts w:ascii="TH SarabunPSK" w:hAnsi="TH SarabunPSK" w:cs="TH SarabunPSK" w:hint="cs"/>
                <w:sz w:val="32"/>
                <w:szCs w:val="32"/>
                <w:cs/>
              </w:rPr>
              <w:t>1</w:t>
            </w:r>
            <w:r w:rsidRPr="00A51A53">
              <w:rPr>
                <w:rFonts w:ascii="TH SarabunPSK" w:hAnsi="TH SarabunPSK" w:cs="TH SarabunPSK"/>
                <w:sz w:val="32"/>
                <w:szCs w:val="32"/>
                <w:cs/>
              </w:rPr>
              <w:t xml:space="preserve"> </w:t>
            </w:r>
            <w:hyperlink r:id="rId20" w:history="1">
              <w:r w:rsidRPr="00A51A53">
                <w:rPr>
                  <w:rStyle w:val="Hyperlink"/>
                  <w:rFonts w:ascii="TH SarabunPSK" w:hAnsi="TH SarabunPSK" w:cs="TH SarabunPSK"/>
                  <w:color w:val="auto"/>
                  <w:sz w:val="32"/>
                  <w:szCs w:val="32"/>
                  <w:u w:val="none"/>
                </w:rPr>
                <w:t>www.http:</w:t>
              </w:r>
              <w:r w:rsidRPr="00A51A53">
                <w:rPr>
                  <w:rStyle w:val="Hyperlink"/>
                  <w:rFonts w:ascii="TH SarabunPSK" w:hAnsi="TH SarabunPSK" w:cs="TH SarabunPSK"/>
                  <w:color w:val="auto"/>
                  <w:sz w:val="32"/>
                  <w:szCs w:val="32"/>
                  <w:u w:val="none"/>
                  <w:cs/>
                </w:rPr>
                <w:t>//</w:t>
              </w:r>
              <w:r w:rsidRPr="00A51A53">
                <w:rPr>
                  <w:rStyle w:val="Hyperlink"/>
                  <w:rFonts w:ascii="TH SarabunPSK" w:hAnsi="TH SarabunPSK" w:cs="TH SarabunPSK"/>
                  <w:color w:val="auto"/>
                  <w:sz w:val="32"/>
                  <w:szCs w:val="32"/>
                  <w:u w:val="none"/>
                </w:rPr>
                <w:t>healthkpi.moph.go.th</w:t>
              </w:r>
            </w:hyperlink>
            <w:r w:rsidRPr="00A51A53">
              <w:rPr>
                <w:rFonts w:ascii="TH SarabunPSK" w:hAnsi="TH SarabunPSK" w:cs="TH SarabunPSK"/>
                <w:sz w:val="32"/>
                <w:szCs w:val="32"/>
                <w:cs/>
              </w:rPr>
              <w:t>(แสดงเป็นภาพรวมของแต่ละกรม และ แต่ละเขตสุขภาพ)</w:t>
            </w:r>
          </w:p>
        </w:tc>
      </w:tr>
      <w:tr w:rsidR="006C1CFE"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6C1CFE" w:rsidRPr="009E34A0" w:rsidRDefault="006C1CFE" w:rsidP="006C1CFE">
            <w:pPr>
              <w:spacing w:after="0"/>
              <w:rPr>
                <w:rFonts w:ascii="TH SarabunPSK" w:hAnsi="TH SarabunPSK" w:cs="TH SarabunPSK"/>
                <w:b/>
                <w:bCs/>
                <w:sz w:val="32"/>
                <w:szCs w:val="32"/>
              </w:rPr>
            </w:pPr>
            <w:r w:rsidRPr="009E34A0">
              <w:rPr>
                <w:rFonts w:ascii="TH SarabunPSK" w:hAnsi="TH SarabunPSK" w:cs="TH SarabunPSK"/>
                <w:b/>
                <w:bCs/>
                <w:sz w:val="32"/>
                <w:szCs w:val="32"/>
                <w:cs/>
              </w:rPr>
              <w:t>แหล่งข้อมูล</w:t>
            </w:r>
          </w:p>
        </w:tc>
        <w:tc>
          <w:tcPr>
            <w:tcW w:w="7655" w:type="dxa"/>
            <w:tcBorders>
              <w:top w:val="single" w:sz="4" w:space="0" w:color="auto"/>
              <w:left w:val="single" w:sz="4" w:space="0" w:color="auto"/>
              <w:bottom w:val="single" w:sz="4" w:space="0" w:color="auto"/>
              <w:right w:val="single" w:sz="4" w:space="0" w:color="auto"/>
            </w:tcBorders>
          </w:tcPr>
          <w:p w:rsidR="006C1CFE" w:rsidRPr="00A51A53" w:rsidRDefault="006C1CFE" w:rsidP="006C1CFE">
            <w:pPr>
              <w:spacing w:after="0" w:line="240" w:lineRule="auto"/>
              <w:jc w:val="thaiDistribute"/>
              <w:rPr>
                <w:rFonts w:ascii="TH SarabunPSK" w:hAnsi="TH SarabunPSK" w:cs="TH SarabunPSK"/>
                <w:sz w:val="32"/>
                <w:szCs w:val="32"/>
              </w:rPr>
            </w:pPr>
            <w:r w:rsidRPr="00A51A53">
              <w:rPr>
                <w:rFonts w:ascii="TH SarabunPSK" w:hAnsi="TH SarabunPSK" w:cs="TH SarabunPSK"/>
                <w:sz w:val="32"/>
                <w:szCs w:val="32"/>
                <w:cs/>
              </w:rPr>
              <w:t xml:space="preserve">1. ข้อมูล </w:t>
            </w:r>
            <w:r w:rsidRPr="00A51A53">
              <w:rPr>
                <w:rFonts w:ascii="TH SarabunPSK" w:hAnsi="TH SarabunPSK" w:cs="TH SarabunPSK"/>
                <w:sz w:val="32"/>
                <w:szCs w:val="32"/>
              </w:rPr>
              <w:t>Secondary Data</w:t>
            </w:r>
            <w:r w:rsidRPr="00A51A53">
              <w:rPr>
                <w:rFonts w:ascii="TH SarabunPSK" w:hAnsi="TH SarabunPSK" w:cs="TH SarabunPSK"/>
                <w:sz w:val="32"/>
                <w:szCs w:val="32"/>
                <w:cs/>
              </w:rPr>
              <w:t xml:space="preserve">จากหน่วยงานระดับกรม หน่วยงานระดับเขตและ </w:t>
            </w:r>
            <w:r>
              <w:rPr>
                <w:rFonts w:ascii="TH SarabunPSK" w:hAnsi="TH SarabunPSK" w:cs="TH SarabunPSK" w:hint="cs"/>
                <w:sz w:val="32"/>
                <w:szCs w:val="32"/>
                <w:cs/>
              </w:rPr>
              <w:t xml:space="preserve">          </w:t>
            </w:r>
            <w:r w:rsidRPr="00A51A53">
              <w:rPr>
                <w:rFonts w:ascii="TH SarabunPSK" w:hAnsi="TH SarabunPSK" w:cs="TH SarabunPSK"/>
                <w:sz w:val="32"/>
                <w:szCs w:val="32"/>
                <w:cs/>
              </w:rPr>
              <w:t>กองยุทธศาสตร์และแผนงาน สำนักงานปลัดกระทรวงสาธารณสุข</w:t>
            </w:r>
          </w:p>
          <w:p w:rsidR="006C1CFE" w:rsidRPr="00A51A53" w:rsidRDefault="006C1CFE" w:rsidP="006C1CFE">
            <w:pPr>
              <w:spacing w:after="0" w:line="240" w:lineRule="auto"/>
              <w:jc w:val="thaiDistribute"/>
              <w:rPr>
                <w:rFonts w:ascii="TH SarabunPSK" w:hAnsi="TH SarabunPSK" w:cs="TH SarabunPSK"/>
                <w:sz w:val="32"/>
                <w:szCs w:val="32"/>
              </w:rPr>
            </w:pPr>
            <w:r w:rsidRPr="00A51A53">
              <w:rPr>
                <w:rFonts w:ascii="TH SarabunPSK" w:hAnsi="TH SarabunPSK" w:cs="TH SarabunPSK"/>
                <w:sz w:val="32"/>
                <w:szCs w:val="32"/>
                <w:cs/>
              </w:rPr>
              <w:t>2. ข้อมูล</w:t>
            </w:r>
            <w:proofErr w:type="spellStart"/>
            <w:r w:rsidRPr="00A51A53">
              <w:rPr>
                <w:rFonts w:ascii="TH SarabunPSK" w:hAnsi="TH SarabunPSK" w:cs="TH SarabunPSK"/>
                <w:sz w:val="32"/>
                <w:szCs w:val="32"/>
                <w:cs/>
              </w:rPr>
              <w:t>บนเวป</w:t>
            </w:r>
            <w:proofErr w:type="spellEnd"/>
            <w:r w:rsidRPr="00A51A53">
              <w:rPr>
                <w:rFonts w:ascii="TH SarabunPSK" w:hAnsi="TH SarabunPSK" w:cs="TH SarabunPSK"/>
                <w:sz w:val="32"/>
                <w:szCs w:val="32"/>
                <w:cs/>
              </w:rPr>
              <w:t>ไซด์ตัวชี้วัดกระทรวงสาธารณสุข</w:t>
            </w:r>
            <w:r w:rsidRPr="00A51A53">
              <w:rPr>
                <w:rFonts w:ascii="TH SarabunPSK" w:hAnsi="TH SarabunPSK" w:cs="TH SarabunPSK"/>
                <w:sz w:val="32"/>
                <w:szCs w:val="32"/>
              </w:rPr>
              <w:t>http://healthkpi.moph.go.th</w:t>
            </w:r>
          </w:p>
        </w:tc>
      </w:tr>
      <w:tr w:rsidR="006C1CFE"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6C1CFE" w:rsidRPr="009E34A0" w:rsidRDefault="006C1CFE" w:rsidP="006C1CFE">
            <w:pPr>
              <w:spacing w:after="0"/>
              <w:rPr>
                <w:rFonts w:ascii="TH SarabunPSK" w:hAnsi="TH SarabunPSK" w:cs="TH SarabunPSK"/>
                <w:b/>
                <w:bCs/>
                <w:sz w:val="32"/>
                <w:szCs w:val="32"/>
              </w:rPr>
            </w:pPr>
            <w:r w:rsidRPr="009E34A0">
              <w:rPr>
                <w:rFonts w:ascii="TH SarabunPSK" w:hAnsi="TH SarabunPSK" w:cs="TH SarabunPSK"/>
                <w:b/>
                <w:bCs/>
                <w:sz w:val="32"/>
                <w:szCs w:val="32"/>
                <w:cs/>
              </w:rPr>
              <w:t>รายการข้อมูล 1</w:t>
            </w:r>
          </w:p>
        </w:tc>
        <w:tc>
          <w:tcPr>
            <w:tcW w:w="7655" w:type="dxa"/>
            <w:tcBorders>
              <w:top w:val="single" w:sz="4" w:space="0" w:color="auto"/>
              <w:left w:val="single" w:sz="4" w:space="0" w:color="auto"/>
              <w:bottom w:val="single" w:sz="4" w:space="0" w:color="auto"/>
              <w:right w:val="single" w:sz="4" w:space="0" w:color="auto"/>
            </w:tcBorders>
          </w:tcPr>
          <w:p w:rsidR="006C1CFE" w:rsidRPr="00A51A53" w:rsidRDefault="006C1CFE" w:rsidP="006C1CFE">
            <w:pPr>
              <w:spacing w:after="0" w:line="240" w:lineRule="auto"/>
              <w:rPr>
                <w:rFonts w:ascii="TH SarabunPSK" w:eastAsia="Times New Roman" w:hAnsi="TH SarabunPSK" w:cs="TH SarabunPSK"/>
                <w:spacing w:val="-4"/>
                <w:sz w:val="32"/>
                <w:szCs w:val="32"/>
                <w:cs/>
              </w:rPr>
            </w:pPr>
            <w:r w:rsidRPr="00A51A53">
              <w:rPr>
                <w:rFonts w:ascii="TH SarabunPSK" w:hAnsi="TH SarabunPSK" w:cs="TH SarabunPSK"/>
                <w:sz w:val="32"/>
                <w:szCs w:val="32"/>
              </w:rPr>
              <w:t xml:space="preserve">A = </w:t>
            </w:r>
            <w:r w:rsidRPr="00A51A53">
              <w:rPr>
                <w:rFonts w:ascii="TH SarabunPSK" w:hAnsi="TH SarabunPSK" w:cs="TH SarabunPSK"/>
                <w:sz w:val="32"/>
                <w:szCs w:val="32"/>
                <w:cs/>
              </w:rPr>
              <w:t>งบประมาณที่หน่วยงานจัดสรรให้กับโครงการวิจัยและพัฒนา</w:t>
            </w:r>
          </w:p>
        </w:tc>
      </w:tr>
      <w:tr w:rsidR="006C1CFE"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6C1CFE" w:rsidRPr="009E34A0" w:rsidRDefault="006C1CFE" w:rsidP="006C1CFE">
            <w:pPr>
              <w:spacing w:after="0"/>
              <w:rPr>
                <w:rFonts w:ascii="TH SarabunPSK" w:hAnsi="TH SarabunPSK" w:cs="TH SarabunPSK"/>
                <w:b/>
                <w:bCs/>
                <w:sz w:val="32"/>
                <w:szCs w:val="32"/>
              </w:rPr>
            </w:pPr>
            <w:r w:rsidRPr="009E34A0">
              <w:rPr>
                <w:rFonts w:ascii="TH SarabunPSK" w:hAnsi="TH SarabunPSK" w:cs="TH SarabunPSK"/>
                <w:b/>
                <w:bCs/>
                <w:sz w:val="32"/>
                <w:szCs w:val="32"/>
                <w:cs/>
              </w:rPr>
              <w:t>รายการข้อมูล 2</w:t>
            </w:r>
          </w:p>
        </w:tc>
        <w:tc>
          <w:tcPr>
            <w:tcW w:w="7655" w:type="dxa"/>
            <w:tcBorders>
              <w:top w:val="single" w:sz="4" w:space="0" w:color="auto"/>
              <w:left w:val="single" w:sz="4" w:space="0" w:color="auto"/>
              <w:bottom w:val="single" w:sz="4" w:space="0" w:color="auto"/>
              <w:right w:val="single" w:sz="4" w:space="0" w:color="auto"/>
            </w:tcBorders>
          </w:tcPr>
          <w:p w:rsidR="006C1CFE" w:rsidRPr="00A51A53" w:rsidRDefault="006C1CFE" w:rsidP="006C1CFE">
            <w:pPr>
              <w:spacing w:after="0" w:line="240" w:lineRule="auto"/>
              <w:jc w:val="thaiDistribute"/>
              <w:rPr>
                <w:rFonts w:ascii="TH SarabunPSK" w:hAnsi="TH SarabunPSK" w:cs="TH SarabunPSK"/>
                <w:sz w:val="32"/>
                <w:szCs w:val="32"/>
                <w:cs/>
              </w:rPr>
            </w:pPr>
            <w:r w:rsidRPr="00A51A53">
              <w:rPr>
                <w:rFonts w:ascii="TH SarabunPSK" w:hAnsi="TH SarabunPSK" w:cs="TH SarabunPSK"/>
                <w:sz w:val="32"/>
                <w:szCs w:val="32"/>
              </w:rPr>
              <w:t xml:space="preserve">B = </w:t>
            </w:r>
            <w:r w:rsidRPr="00A51A53">
              <w:rPr>
                <w:rFonts w:ascii="TH SarabunPSK" w:hAnsi="TH SarabunPSK" w:cs="TH SarabunPSK"/>
                <w:sz w:val="32"/>
                <w:szCs w:val="32"/>
                <w:cs/>
              </w:rPr>
              <w:t>งบประมาณที่หน่วยงาน</w:t>
            </w:r>
            <w:r w:rsidRPr="00A51A53">
              <w:rPr>
                <w:rFonts w:ascii="TH SarabunPSK" w:eastAsia="Times New Roman" w:hAnsi="TH SarabunPSK" w:cs="TH SarabunPSK"/>
                <w:spacing w:val="-4"/>
                <w:sz w:val="32"/>
                <w:szCs w:val="32"/>
                <w:cs/>
              </w:rPr>
              <w:t>ได้รับทั้งหมด</w:t>
            </w:r>
            <w:r w:rsidRPr="00A51A53">
              <w:rPr>
                <w:rFonts w:ascii="TH SarabunPSK" w:hAnsi="TH SarabunPSK" w:cs="TH SarabunPSK"/>
                <w:sz w:val="32"/>
                <w:szCs w:val="32"/>
                <w:cs/>
              </w:rPr>
              <w:t xml:space="preserve"> </w:t>
            </w:r>
          </w:p>
        </w:tc>
      </w:tr>
      <w:tr w:rsidR="006C1CFE"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6C1CFE" w:rsidRPr="009E34A0" w:rsidRDefault="006C1CFE" w:rsidP="006C1CFE">
            <w:pPr>
              <w:spacing w:after="0"/>
              <w:rPr>
                <w:rFonts w:ascii="TH SarabunPSK" w:hAnsi="TH SarabunPSK" w:cs="TH SarabunPSK"/>
                <w:b/>
                <w:bCs/>
                <w:sz w:val="32"/>
                <w:szCs w:val="32"/>
                <w:cs/>
              </w:rPr>
            </w:pPr>
            <w:r w:rsidRPr="009E34A0">
              <w:rPr>
                <w:rFonts w:ascii="TH SarabunPSK" w:hAnsi="TH SarabunPSK" w:cs="TH SarabunPSK"/>
                <w:b/>
                <w:bCs/>
                <w:sz w:val="32"/>
                <w:szCs w:val="32"/>
                <w:cs/>
              </w:rPr>
              <w:t xml:space="preserve">สูตรคำนวณตัวชี้วัด </w:t>
            </w:r>
          </w:p>
        </w:tc>
        <w:tc>
          <w:tcPr>
            <w:tcW w:w="7655" w:type="dxa"/>
            <w:tcBorders>
              <w:top w:val="single" w:sz="4" w:space="0" w:color="auto"/>
              <w:left w:val="single" w:sz="4" w:space="0" w:color="auto"/>
              <w:bottom w:val="single" w:sz="4" w:space="0" w:color="auto"/>
              <w:right w:val="single" w:sz="4" w:space="0" w:color="auto"/>
            </w:tcBorders>
          </w:tcPr>
          <w:p w:rsidR="006C1CFE" w:rsidRPr="00A51A53" w:rsidRDefault="006C1CFE" w:rsidP="006C1CFE">
            <w:pPr>
              <w:spacing w:after="0" w:line="240" w:lineRule="auto"/>
              <w:rPr>
                <w:rFonts w:ascii="TH SarabunPSK" w:hAnsi="TH SarabunPSK" w:cs="TH SarabunPSK"/>
                <w:sz w:val="32"/>
                <w:szCs w:val="32"/>
              </w:rPr>
            </w:pPr>
            <w:r w:rsidRPr="00A51A53">
              <w:rPr>
                <w:rFonts w:ascii="TH SarabunPSK" w:hAnsi="TH SarabunPSK" w:cs="TH SarabunPSK"/>
                <w:sz w:val="32"/>
                <w:szCs w:val="32"/>
              </w:rPr>
              <w:t>(A/B) x 100</w:t>
            </w:r>
          </w:p>
        </w:tc>
      </w:tr>
      <w:tr w:rsidR="006C1CFE"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6C1CFE" w:rsidRPr="009E34A0" w:rsidRDefault="006C1CFE" w:rsidP="006C1CFE">
            <w:pPr>
              <w:spacing w:after="0"/>
              <w:rPr>
                <w:rFonts w:ascii="TH SarabunPSK" w:hAnsi="TH SarabunPSK" w:cs="TH SarabunPSK"/>
                <w:b/>
                <w:bCs/>
                <w:sz w:val="32"/>
                <w:szCs w:val="32"/>
                <w:cs/>
              </w:rPr>
            </w:pPr>
            <w:r w:rsidRPr="009E34A0">
              <w:rPr>
                <w:rFonts w:ascii="TH SarabunPSK" w:hAnsi="TH SarabunPSK" w:cs="TH SarabunPSK"/>
                <w:b/>
                <w:bCs/>
                <w:sz w:val="32"/>
                <w:szCs w:val="32"/>
                <w:cs/>
              </w:rPr>
              <w:t>ระยะเวลาประเมินผล</w:t>
            </w:r>
          </w:p>
        </w:tc>
        <w:tc>
          <w:tcPr>
            <w:tcW w:w="7655" w:type="dxa"/>
            <w:tcBorders>
              <w:top w:val="single" w:sz="4" w:space="0" w:color="auto"/>
              <w:left w:val="single" w:sz="4" w:space="0" w:color="auto"/>
              <w:bottom w:val="single" w:sz="4" w:space="0" w:color="auto"/>
              <w:right w:val="single" w:sz="4" w:space="0" w:color="auto"/>
            </w:tcBorders>
          </w:tcPr>
          <w:p w:rsidR="006C1CFE" w:rsidRPr="00A51A53" w:rsidRDefault="006C1CFE" w:rsidP="006C1CFE">
            <w:pPr>
              <w:spacing w:after="0" w:line="240" w:lineRule="auto"/>
              <w:rPr>
                <w:rFonts w:ascii="TH SarabunPSK" w:hAnsi="TH SarabunPSK" w:cs="TH SarabunPSK"/>
                <w:sz w:val="32"/>
                <w:szCs w:val="32"/>
                <w:cs/>
              </w:rPr>
            </w:pPr>
            <w:r w:rsidRPr="00A51A53">
              <w:rPr>
                <w:rFonts w:ascii="TH SarabunPSK" w:hAnsi="TH SarabunPSK" w:cs="TH SarabunPSK"/>
                <w:sz w:val="32"/>
                <w:szCs w:val="32"/>
                <w:cs/>
              </w:rPr>
              <w:t>ไตรมาส 2, 3 และ 4</w:t>
            </w:r>
          </w:p>
        </w:tc>
      </w:tr>
      <w:tr w:rsidR="006C1CFE" w:rsidRPr="009E34A0" w:rsidTr="000466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33"/>
          <w:jc w:val="center"/>
        </w:trPr>
        <w:tc>
          <w:tcPr>
            <w:tcW w:w="10349" w:type="dxa"/>
            <w:gridSpan w:val="2"/>
          </w:tcPr>
          <w:p w:rsidR="006C1CFE" w:rsidRPr="009E34A0" w:rsidRDefault="006C1CFE" w:rsidP="006C1CFE">
            <w:pPr>
              <w:spacing w:after="0"/>
              <w:rPr>
                <w:rFonts w:ascii="TH SarabunPSK" w:hAnsi="TH SarabunPSK" w:cs="TH SarabunPSK"/>
                <w:b/>
                <w:bCs/>
                <w:sz w:val="32"/>
                <w:szCs w:val="32"/>
              </w:rPr>
            </w:pPr>
            <w:r w:rsidRPr="009E34A0">
              <w:rPr>
                <w:rFonts w:ascii="TH SarabunPSK" w:hAnsi="TH SarabunPSK" w:cs="TH SarabunPSK"/>
                <w:b/>
                <w:bCs/>
                <w:sz w:val="32"/>
                <w:szCs w:val="32"/>
                <w:cs/>
              </w:rPr>
              <w:lastRenderedPageBreak/>
              <w:t xml:space="preserve">เกณฑ์การประเมิน </w:t>
            </w:r>
            <w:r w:rsidRPr="009E34A0">
              <w:rPr>
                <w:rFonts w:ascii="TH SarabunPSK" w:hAnsi="TH SarabunPSK" w:cs="TH SarabunPSK"/>
                <w:b/>
                <w:bCs/>
                <w:sz w:val="32"/>
                <w:szCs w:val="32"/>
              </w:rPr>
              <w:t xml:space="preserve">: </w:t>
            </w:r>
          </w:p>
          <w:p w:rsidR="006C1CFE" w:rsidRPr="009E34A0" w:rsidRDefault="006C1CFE" w:rsidP="006C1CF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ปี 2561</w:t>
            </w:r>
            <w:r w:rsidRPr="009E34A0">
              <w:rPr>
                <w:rFonts w:ascii="TH SarabunPSK" w:hAnsi="TH SarabunPSK" w:cs="TH SarabunPSK"/>
                <w:b/>
                <w:bCs/>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14"/>
              <w:gridCol w:w="1984"/>
              <w:gridCol w:w="1985"/>
              <w:gridCol w:w="1984"/>
            </w:tblGrid>
            <w:tr w:rsidR="006C1CFE" w:rsidRPr="009E34A0" w:rsidTr="0004665E">
              <w:trPr>
                <w:jc w:val="center"/>
              </w:trPr>
              <w:tc>
                <w:tcPr>
                  <w:tcW w:w="2014" w:type="dxa"/>
                </w:tcPr>
                <w:p w:rsidR="006C1CFE" w:rsidRPr="009E34A0" w:rsidRDefault="006C1CFE" w:rsidP="006C1CF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1984" w:type="dxa"/>
                </w:tcPr>
                <w:p w:rsidR="006C1CFE" w:rsidRPr="009E34A0" w:rsidRDefault="006C1CFE" w:rsidP="006C1CF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1985" w:type="dxa"/>
                </w:tcPr>
                <w:p w:rsidR="006C1CFE" w:rsidRPr="009E34A0" w:rsidRDefault="006C1CFE" w:rsidP="006C1CF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1984" w:type="dxa"/>
                </w:tcPr>
                <w:p w:rsidR="006C1CFE" w:rsidRPr="009E34A0" w:rsidRDefault="006C1CFE" w:rsidP="006C1CF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6C1CFE" w:rsidRPr="009E34A0" w:rsidTr="0004665E">
              <w:trPr>
                <w:jc w:val="center"/>
              </w:trPr>
              <w:tc>
                <w:tcPr>
                  <w:tcW w:w="2014" w:type="dxa"/>
                </w:tcPr>
                <w:p w:rsidR="006C1CFE" w:rsidRPr="009E34A0" w:rsidRDefault="006C1CFE" w:rsidP="006C1CF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w:t>
                  </w:r>
                </w:p>
              </w:tc>
              <w:tc>
                <w:tcPr>
                  <w:tcW w:w="1984" w:type="dxa"/>
                </w:tcPr>
                <w:p w:rsidR="006C1CFE" w:rsidRPr="009E34A0" w:rsidRDefault="006C1CFE" w:rsidP="006C1CF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0.5 %</w:t>
                  </w:r>
                </w:p>
              </w:tc>
              <w:tc>
                <w:tcPr>
                  <w:tcW w:w="1985" w:type="dxa"/>
                </w:tcPr>
                <w:p w:rsidR="006C1CFE" w:rsidRPr="009E34A0" w:rsidRDefault="006C1CFE" w:rsidP="006C1CF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1.0 %</w:t>
                  </w:r>
                </w:p>
              </w:tc>
              <w:tc>
                <w:tcPr>
                  <w:tcW w:w="1984" w:type="dxa"/>
                </w:tcPr>
                <w:p w:rsidR="006C1CFE" w:rsidRPr="009E34A0" w:rsidRDefault="006C1CFE" w:rsidP="006C1CF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1.5 %</w:t>
                  </w:r>
                </w:p>
              </w:tc>
            </w:tr>
          </w:tbl>
          <w:p w:rsidR="006C1CFE" w:rsidRPr="009E34A0" w:rsidRDefault="006C1CFE" w:rsidP="006C1CF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 xml:space="preserve">ปี 2562 </w:t>
            </w:r>
            <w:r w:rsidRPr="009E34A0">
              <w:rPr>
                <w:rFonts w:ascii="TH SarabunPSK" w:hAnsi="TH SarabunPSK" w:cs="TH SarabunPSK"/>
                <w:b/>
                <w:bCs/>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14"/>
              <w:gridCol w:w="1984"/>
              <w:gridCol w:w="1985"/>
              <w:gridCol w:w="1984"/>
            </w:tblGrid>
            <w:tr w:rsidR="006C1CFE" w:rsidRPr="009E34A0" w:rsidTr="0004665E">
              <w:trPr>
                <w:jc w:val="center"/>
              </w:trPr>
              <w:tc>
                <w:tcPr>
                  <w:tcW w:w="2014" w:type="dxa"/>
                </w:tcPr>
                <w:p w:rsidR="006C1CFE" w:rsidRPr="009E34A0" w:rsidRDefault="006C1CFE" w:rsidP="006C1CF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1984" w:type="dxa"/>
                </w:tcPr>
                <w:p w:rsidR="006C1CFE" w:rsidRPr="009E34A0" w:rsidRDefault="006C1CFE" w:rsidP="006C1CF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1985" w:type="dxa"/>
                </w:tcPr>
                <w:p w:rsidR="006C1CFE" w:rsidRPr="009E34A0" w:rsidRDefault="006C1CFE" w:rsidP="006C1CF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1984" w:type="dxa"/>
                </w:tcPr>
                <w:p w:rsidR="006C1CFE" w:rsidRPr="009E34A0" w:rsidRDefault="006C1CFE" w:rsidP="006C1CF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6C1CFE" w:rsidRPr="009E34A0" w:rsidTr="0004665E">
              <w:trPr>
                <w:jc w:val="center"/>
              </w:trPr>
              <w:tc>
                <w:tcPr>
                  <w:tcW w:w="2014" w:type="dxa"/>
                </w:tcPr>
                <w:p w:rsidR="006C1CFE" w:rsidRPr="009E34A0" w:rsidRDefault="006C1CFE" w:rsidP="006C1CF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w:t>
                  </w:r>
                </w:p>
              </w:tc>
              <w:tc>
                <w:tcPr>
                  <w:tcW w:w="1984" w:type="dxa"/>
                </w:tcPr>
                <w:p w:rsidR="006C1CFE" w:rsidRPr="009E34A0" w:rsidRDefault="006C1CFE" w:rsidP="006C1CF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0.5 %</w:t>
                  </w:r>
                </w:p>
              </w:tc>
              <w:tc>
                <w:tcPr>
                  <w:tcW w:w="1985" w:type="dxa"/>
                </w:tcPr>
                <w:p w:rsidR="006C1CFE" w:rsidRPr="009E34A0" w:rsidRDefault="006C1CFE" w:rsidP="006C1CF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1.0 %</w:t>
                  </w:r>
                </w:p>
              </w:tc>
              <w:tc>
                <w:tcPr>
                  <w:tcW w:w="1984" w:type="dxa"/>
                </w:tcPr>
                <w:p w:rsidR="006C1CFE" w:rsidRPr="009E34A0" w:rsidRDefault="006C1CFE" w:rsidP="006C1CF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1.5 %</w:t>
                  </w:r>
                </w:p>
              </w:tc>
            </w:tr>
          </w:tbl>
          <w:p w:rsidR="006C1CFE" w:rsidRPr="009E34A0" w:rsidRDefault="006C1CFE" w:rsidP="006C1CF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 xml:space="preserve">ปี 2563 </w:t>
            </w:r>
            <w:r w:rsidRPr="009E34A0">
              <w:rPr>
                <w:rFonts w:ascii="TH SarabunPSK" w:hAnsi="TH SarabunPSK" w:cs="TH SarabunPSK"/>
                <w:b/>
                <w:bCs/>
                <w:sz w:val="32"/>
                <w:szCs w:val="32"/>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14"/>
              <w:gridCol w:w="1984"/>
              <w:gridCol w:w="1985"/>
              <w:gridCol w:w="1984"/>
            </w:tblGrid>
            <w:tr w:rsidR="006C1CFE" w:rsidRPr="009E34A0" w:rsidTr="0004665E">
              <w:trPr>
                <w:jc w:val="center"/>
              </w:trPr>
              <w:tc>
                <w:tcPr>
                  <w:tcW w:w="2014" w:type="dxa"/>
                </w:tcPr>
                <w:p w:rsidR="006C1CFE" w:rsidRPr="009E34A0" w:rsidRDefault="006C1CFE" w:rsidP="006C1CF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1984" w:type="dxa"/>
                </w:tcPr>
                <w:p w:rsidR="006C1CFE" w:rsidRPr="009E34A0" w:rsidRDefault="006C1CFE" w:rsidP="006C1CF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1985" w:type="dxa"/>
                </w:tcPr>
                <w:p w:rsidR="006C1CFE" w:rsidRPr="009E34A0" w:rsidRDefault="006C1CFE" w:rsidP="006C1CF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1984" w:type="dxa"/>
                </w:tcPr>
                <w:p w:rsidR="006C1CFE" w:rsidRPr="009E34A0" w:rsidRDefault="006C1CFE" w:rsidP="006C1CF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6C1CFE" w:rsidRPr="009E34A0" w:rsidTr="0004665E">
              <w:trPr>
                <w:jc w:val="center"/>
              </w:trPr>
              <w:tc>
                <w:tcPr>
                  <w:tcW w:w="2014" w:type="dxa"/>
                </w:tcPr>
                <w:p w:rsidR="006C1CFE" w:rsidRPr="009E34A0" w:rsidRDefault="006C1CFE" w:rsidP="006C1CF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w:t>
                  </w:r>
                </w:p>
              </w:tc>
              <w:tc>
                <w:tcPr>
                  <w:tcW w:w="1984" w:type="dxa"/>
                </w:tcPr>
                <w:p w:rsidR="006C1CFE" w:rsidRPr="009E34A0" w:rsidRDefault="006C1CFE" w:rsidP="006C1CF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0.5 %</w:t>
                  </w:r>
                </w:p>
              </w:tc>
              <w:tc>
                <w:tcPr>
                  <w:tcW w:w="1985" w:type="dxa"/>
                </w:tcPr>
                <w:p w:rsidR="006C1CFE" w:rsidRPr="009E34A0" w:rsidRDefault="006C1CFE" w:rsidP="006C1CF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1.0 %</w:t>
                  </w:r>
                </w:p>
              </w:tc>
              <w:tc>
                <w:tcPr>
                  <w:tcW w:w="1984" w:type="dxa"/>
                </w:tcPr>
                <w:p w:rsidR="006C1CFE" w:rsidRPr="009E34A0" w:rsidRDefault="006C1CFE" w:rsidP="006C1CF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1.5 %</w:t>
                  </w:r>
                </w:p>
              </w:tc>
            </w:tr>
          </w:tbl>
          <w:p w:rsidR="006C1CFE" w:rsidRPr="009E34A0" w:rsidRDefault="006C1CFE" w:rsidP="006C1CF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 xml:space="preserve">ปี 2564 </w:t>
            </w:r>
            <w:r w:rsidRPr="009E34A0">
              <w:rPr>
                <w:rFonts w:ascii="TH SarabunPSK" w:hAnsi="TH SarabunPSK" w:cs="TH SarabunPSK"/>
                <w:b/>
                <w:bCs/>
                <w:sz w:val="32"/>
                <w:szCs w:val="32"/>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14"/>
              <w:gridCol w:w="1984"/>
              <w:gridCol w:w="1985"/>
              <w:gridCol w:w="1984"/>
            </w:tblGrid>
            <w:tr w:rsidR="006C1CFE" w:rsidRPr="009E34A0" w:rsidTr="0004665E">
              <w:trPr>
                <w:jc w:val="center"/>
              </w:trPr>
              <w:tc>
                <w:tcPr>
                  <w:tcW w:w="2014" w:type="dxa"/>
                </w:tcPr>
                <w:p w:rsidR="006C1CFE" w:rsidRPr="009E34A0" w:rsidRDefault="006C1CFE" w:rsidP="006C1CF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1984" w:type="dxa"/>
                </w:tcPr>
                <w:p w:rsidR="006C1CFE" w:rsidRPr="009E34A0" w:rsidRDefault="006C1CFE" w:rsidP="006C1CF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1985" w:type="dxa"/>
                </w:tcPr>
                <w:p w:rsidR="006C1CFE" w:rsidRPr="009E34A0" w:rsidRDefault="006C1CFE" w:rsidP="006C1CF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1984" w:type="dxa"/>
                </w:tcPr>
                <w:p w:rsidR="006C1CFE" w:rsidRPr="009E34A0" w:rsidRDefault="006C1CFE" w:rsidP="006C1CF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6C1CFE" w:rsidRPr="009E34A0" w:rsidTr="0004665E">
              <w:trPr>
                <w:jc w:val="center"/>
              </w:trPr>
              <w:tc>
                <w:tcPr>
                  <w:tcW w:w="2014" w:type="dxa"/>
                </w:tcPr>
                <w:p w:rsidR="006C1CFE" w:rsidRPr="009E34A0" w:rsidRDefault="006C1CFE" w:rsidP="006C1CF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w:t>
                  </w:r>
                </w:p>
              </w:tc>
              <w:tc>
                <w:tcPr>
                  <w:tcW w:w="1984" w:type="dxa"/>
                </w:tcPr>
                <w:p w:rsidR="006C1CFE" w:rsidRPr="009E34A0" w:rsidRDefault="006C1CFE" w:rsidP="006C1CF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0.5 %</w:t>
                  </w:r>
                </w:p>
              </w:tc>
              <w:tc>
                <w:tcPr>
                  <w:tcW w:w="1985" w:type="dxa"/>
                </w:tcPr>
                <w:p w:rsidR="006C1CFE" w:rsidRPr="009E34A0" w:rsidRDefault="006C1CFE" w:rsidP="006C1CF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1.0 %</w:t>
                  </w:r>
                </w:p>
              </w:tc>
              <w:tc>
                <w:tcPr>
                  <w:tcW w:w="1984" w:type="dxa"/>
                </w:tcPr>
                <w:p w:rsidR="006C1CFE" w:rsidRPr="009E34A0" w:rsidRDefault="006C1CFE" w:rsidP="006C1CF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1.5 %</w:t>
                  </w:r>
                </w:p>
              </w:tc>
            </w:tr>
          </w:tbl>
          <w:p w:rsidR="006C1CFE" w:rsidRPr="009E34A0" w:rsidRDefault="006C1CFE" w:rsidP="006C1CFE">
            <w:pPr>
              <w:spacing w:after="0"/>
              <w:rPr>
                <w:rFonts w:ascii="TH SarabunPSK" w:hAnsi="TH SarabunPSK" w:cs="TH SarabunPSK"/>
                <w:b/>
                <w:bCs/>
                <w:sz w:val="32"/>
                <w:szCs w:val="32"/>
              </w:rPr>
            </w:pPr>
          </w:p>
        </w:tc>
      </w:tr>
      <w:tr w:rsidR="006C1CFE"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6C1CFE" w:rsidRPr="009E34A0" w:rsidRDefault="006C1CFE" w:rsidP="006C1CFE">
            <w:pPr>
              <w:spacing w:after="0"/>
              <w:rPr>
                <w:rFonts w:ascii="TH SarabunPSK" w:hAnsi="TH SarabunPSK" w:cs="TH SarabunPSK"/>
                <w:b/>
                <w:bCs/>
                <w:sz w:val="32"/>
                <w:szCs w:val="32"/>
                <w:cs/>
              </w:rPr>
            </w:pPr>
            <w:r w:rsidRPr="009E34A0">
              <w:rPr>
                <w:rFonts w:ascii="TH SarabunPSK" w:hAnsi="TH SarabunPSK" w:cs="TH SarabunPSK"/>
                <w:b/>
                <w:bCs/>
                <w:sz w:val="32"/>
                <w:szCs w:val="32"/>
                <w:cs/>
              </w:rPr>
              <w:t xml:space="preserve">วิธีการประเมินผล : </w:t>
            </w:r>
          </w:p>
        </w:tc>
        <w:tc>
          <w:tcPr>
            <w:tcW w:w="7655" w:type="dxa"/>
            <w:tcBorders>
              <w:top w:val="single" w:sz="4" w:space="0" w:color="auto"/>
              <w:left w:val="single" w:sz="4" w:space="0" w:color="auto"/>
              <w:bottom w:val="single" w:sz="4" w:space="0" w:color="auto"/>
              <w:right w:val="single" w:sz="4" w:space="0" w:color="auto"/>
            </w:tcBorders>
          </w:tcPr>
          <w:p w:rsidR="006C1CFE" w:rsidRPr="00A51A53" w:rsidRDefault="006C1CFE" w:rsidP="006C1CFE">
            <w:pPr>
              <w:spacing w:after="0" w:line="240" w:lineRule="auto"/>
              <w:rPr>
                <w:rFonts w:ascii="TH SarabunPSK" w:hAnsi="TH SarabunPSK" w:cs="TH SarabunPSK"/>
                <w:sz w:val="32"/>
                <w:szCs w:val="32"/>
                <w:shd w:val="clear" w:color="auto" w:fill="FFFFFF"/>
              </w:rPr>
            </w:pPr>
            <w:r w:rsidRPr="00A51A53">
              <w:rPr>
                <w:rFonts w:ascii="TH SarabunPSK" w:hAnsi="TH SarabunPSK" w:cs="TH SarabunPSK" w:hint="cs"/>
                <w:sz w:val="32"/>
                <w:szCs w:val="32"/>
                <w:shd w:val="clear" w:color="auto" w:fill="FFFFFF"/>
                <w:cs/>
              </w:rPr>
              <w:t xml:space="preserve">1. </w:t>
            </w:r>
            <w:r w:rsidRPr="00A51A53">
              <w:rPr>
                <w:rFonts w:ascii="TH SarabunPSK" w:hAnsi="TH SarabunPSK" w:cs="TH SarabunPSK"/>
                <w:sz w:val="32"/>
                <w:szCs w:val="32"/>
                <w:shd w:val="clear" w:color="auto" w:fill="FFFFFF"/>
                <w:cs/>
              </w:rPr>
              <w:t>ร้อยละของงบประมาณที่สนับสนุนให้กับโครงการวิจัยและพัฒนา อย่างน้อยไม่น้อยกว่า</w:t>
            </w:r>
          </w:p>
          <w:p w:rsidR="006C1CFE" w:rsidRPr="00A51A53" w:rsidRDefault="006C1CFE" w:rsidP="006C1CFE">
            <w:pPr>
              <w:spacing w:after="0" w:line="240" w:lineRule="auto"/>
              <w:rPr>
                <w:rFonts w:ascii="TH SarabunPSK" w:hAnsi="TH SarabunPSK" w:cs="TH SarabunPSK"/>
                <w:sz w:val="32"/>
                <w:szCs w:val="32"/>
                <w:shd w:val="clear" w:color="auto" w:fill="FFFFFF"/>
              </w:rPr>
            </w:pPr>
            <w:r w:rsidRPr="00A51A53">
              <w:rPr>
                <w:rFonts w:ascii="TH SarabunPSK" w:hAnsi="TH SarabunPSK" w:cs="TH SarabunPSK" w:hint="cs"/>
                <w:sz w:val="32"/>
                <w:szCs w:val="32"/>
                <w:shd w:val="clear" w:color="auto" w:fill="FFFFFF"/>
                <w:cs/>
              </w:rPr>
              <w:t xml:space="preserve">    </w:t>
            </w:r>
            <w:r w:rsidRPr="00A51A53">
              <w:rPr>
                <w:rFonts w:ascii="TH SarabunPSK" w:hAnsi="TH SarabunPSK" w:cs="TH SarabunPSK"/>
                <w:sz w:val="32"/>
                <w:szCs w:val="32"/>
                <w:shd w:val="clear" w:color="auto" w:fill="FFFFFF"/>
                <w:cs/>
              </w:rPr>
              <w:t>ร้อยละ 1.5 ของงบประมาณท</w:t>
            </w:r>
            <w:r>
              <w:rPr>
                <w:rFonts w:ascii="TH SarabunPSK" w:hAnsi="TH SarabunPSK" w:cs="TH SarabunPSK"/>
                <w:sz w:val="32"/>
                <w:szCs w:val="32"/>
                <w:shd w:val="clear" w:color="auto" w:fill="FFFFFF"/>
                <w:cs/>
              </w:rPr>
              <w:t>ี่ได้รับทั้งหมดในปีงบประมาณ 2561</w:t>
            </w:r>
          </w:p>
          <w:p w:rsidR="006C1CFE" w:rsidRPr="00A51A53" w:rsidRDefault="006C1CFE" w:rsidP="006C1CFE">
            <w:pPr>
              <w:spacing w:after="0" w:line="240" w:lineRule="auto"/>
              <w:rPr>
                <w:rFonts w:ascii="TH SarabunPSK" w:hAnsi="TH SarabunPSK" w:cs="TH SarabunPSK"/>
                <w:sz w:val="32"/>
                <w:szCs w:val="32"/>
                <w:shd w:val="clear" w:color="auto" w:fill="FFFFFF"/>
              </w:rPr>
            </w:pPr>
            <w:r w:rsidRPr="00A51A53">
              <w:rPr>
                <w:rFonts w:ascii="TH SarabunPSK" w:hAnsi="TH SarabunPSK" w:cs="TH SarabunPSK"/>
                <w:sz w:val="32"/>
                <w:szCs w:val="32"/>
                <w:shd w:val="clear" w:color="auto" w:fill="FFFFFF"/>
                <w:cs/>
              </w:rPr>
              <w:t>2.</w:t>
            </w:r>
            <w:r w:rsidRPr="00A51A53">
              <w:rPr>
                <w:rFonts w:ascii="TH SarabunPSK" w:hAnsi="TH SarabunPSK" w:cs="TH SarabunPSK" w:hint="cs"/>
                <w:sz w:val="32"/>
                <w:szCs w:val="32"/>
                <w:shd w:val="clear" w:color="auto" w:fill="FFFFFF"/>
                <w:cs/>
              </w:rPr>
              <w:t xml:space="preserve"> </w:t>
            </w:r>
            <w:r w:rsidRPr="00A51A53">
              <w:rPr>
                <w:rFonts w:ascii="TH SarabunPSK" w:hAnsi="TH SarabunPSK" w:cs="TH SarabunPSK"/>
                <w:sz w:val="32"/>
                <w:szCs w:val="32"/>
                <w:shd w:val="clear" w:color="auto" w:fill="FFFFFF"/>
                <w:cs/>
              </w:rPr>
              <w:t>ร้อยละของหน่วยงานในสังกัดกระทรวงสาธารณสุขสนับสนุนงบประมาณให้กับ</w:t>
            </w:r>
          </w:p>
          <w:p w:rsidR="006C1CFE" w:rsidRPr="00A51A53" w:rsidRDefault="006C1CFE" w:rsidP="006C1CFE">
            <w:pPr>
              <w:spacing w:after="0" w:line="240" w:lineRule="auto"/>
              <w:rPr>
                <w:rFonts w:ascii="TH SarabunPSK" w:hAnsi="TH SarabunPSK" w:cs="TH SarabunPSK"/>
                <w:sz w:val="32"/>
                <w:szCs w:val="32"/>
                <w:shd w:val="clear" w:color="auto" w:fill="FFFFFF"/>
                <w:cs/>
              </w:rPr>
            </w:pPr>
            <w:r w:rsidRPr="00A51A53">
              <w:rPr>
                <w:rFonts w:ascii="TH SarabunPSK" w:hAnsi="TH SarabunPSK" w:cs="TH SarabunPSK" w:hint="cs"/>
                <w:sz w:val="32"/>
                <w:szCs w:val="32"/>
                <w:shd w:val="clear" w:color="auto" w:fill="FFFFFF"/>
                <w:cs/>
              </w:rPr>
              <w:t xml:space="preserve">    </w:t>
            </w:r>
            <w:r w:rsidRPr="00A51A53">
              <w:rPr>
                <w:rFonts w:ascii="TH SarabunPSK" w:hAnsi="TH SarabunPSK" w:cs="TH SarabunPSK"/>
                <w:sz w:val="32"/>
                <w:szCs w:val="32"/>
                <w:shd w:val="clear" w:color="auto" w:fill="FFFFFF"/>
                <w:cs/>
              </w:rPr>
              <w:t>โครงการวิจัยและพัฒนา อย่างน้อยไม่น้อยกว่าร้อยละ 80 ของหน่วยงานทั้งหมด</w:t>
            </w:r>
          </w:p>
        </w:tc>
      </w:tr>
      <w:tr w:rsidR="006C1CFE"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6C1CFE" w:rsidRPr="009E34A0" w:rsidRDefault="006C1CFE" w:rsidP="006C1CFE">
            <w:pPr>
              <w:spacing w:after="0"/>
              <w:rPr>
                <w:rFonts w:ascii="TH SarabunPSK" w:hAnsi="TH SarabunPSK" w:cs="TH SarabunPSK"/>
                <w:b/>
                <w:bCs/>
                <w:sz w:val="32"/>
                <w:szCs w:val="32"/>
                <w:cs/>
              </w:rPr>
            </w:pPr>
            <w:r w:rsidRPr="009E34A0">
              <w:rPr>
                <w:rFonts w:ascii="TH SarabunPSK" w:hAnsi="TH SarabunPSK" w:cs="TH SarabunPSK"/>
                <w:b/>
                <w:bCs/>
                <w:sz w:val="32"/>
                <w:szCs w:val="32"/>
                <w:cs/>
              </w:rPr>
              <w:t xml:space="preserve">เอกสารสนับสนุน : </w:t>
            </w:r>
          </w:p>
        </w:tc>
        <w:tc>
          <w:tcPr>
            <w:tcW w:w="7655" w:type="dxa"/>
            <w:tcBorders>
              <w:top w:val="single" w:sz="4" w:space="0" w:color="auto"/>
              <w:left w:val="single" w:sz="4" w:space="0" w:color="auto"/>
              <w:bottom w:val="single" w:sz="4" w:space="0" w:color="auto"/>
              <w:right w:val="single" w:sz="4" w:space="0" w:color="auto"/>
            </w:tcBorders>
          </w:tcPr>
          <w:p w:rsidR="006C1CFE" w:rsidRPr="00A51A53" w:rsidRDefault="006C1CFE" w:rsidP="006C1CFE">
            <w:pPr>
              <w:spacing w:after="0" w:line="240" w:lineRule="auto"/>
              <w:ind w:firstLine="342"/>
              <w:jc w:val="thaiDistribute"/>
              <w:rPr>
                <w:rFonts w:ascii="TH SarabunPSK" w:hAnsi="TH SarabunPSK" w:cs="TH SarabunPSK"/>
                <w:sz w:val="32"/>
                <w:szCs w:val="32"/>
              </w:rPr>
            </w:pPr>
            <w:r w:rsidRPr="00A51A53">
              <w:rPr>
                <w:rFonts w:ascii="TH SarabunPSK" w:hAnsi="TH SarabunPSK" w:cs="TH SarabunPSK"/>
                <w:sz w:val="32"/>
                <w:szCs w:val="32"/>
                <w:cs/>
              </w:rPr>
              <w:t>1. รายงานผลการดำเนินงาน ตามคำรับรองการปฏิบัติราชการ (</w:t>
            </w:r>
            <w:r w:rsidRPr="00A51A53">
              <w:rPr>
                <w:rFonts w:ascii="TH SarabunPSK" w:hAnsi="TH SarabunPSK" w:cs="TH SarabunPSK"/>
                <w:sz w:val="32"/>
                <w:szCs w:val="32"/>
              </w:rPr>
              <w:t xml:space="preserve">Performance Agreement : PA) </w:t>
            </w:r>
            <w:r w:rsidRPr="00A51A53">
              <w:rPr>
                <w:rFonts w:ascii="TH SarabunPSK" w:hAnsi="TH SarabunPSK" w:cs="TH SarabunPSK"/>
                <w:sz w:val="32"/>
                <w:szCs w:val="32"/>
                <w:cs/>
              </w:rPr>
              <w:t>ประจำปีงบประมาณ พ.ศ.2560 จากหน่วยงานระดับกรม และ หน่วยงานระดับเขต</w:t>
            </w:r>
          </w:p>
          <w:p w:rsidR="006C1CFE" w:rsidRPr="00A51A53" w:rsidRDefault="006C1CFE" w:rsidP="006C1CFE">
            <w:pPr>
              <w:spacing w:after="0" w:line="240" w:lineRule="auto"/>
              <w:ind w:firstLine="342"/>
              <w:jc w:val="thaiDistribute"/>
              <w:rPr>
                <w:rFonts w:ascii="TH SarabunPSK" w:eastAsia="Times New Roman" w:hAnsi="TH SarabunPSK" w:cs="TH SarabunPSK"/>
                <w:spacing w:val="-4"/>
                <w:sz w:val="32"/>
                <w:szCs w:val="32"/>
                <w:cs/>
              </w:rPr>
            </w:pPr>
            <w:r w:rsidRPr="00A51A53">
              <w:rPr>
                <w:rFonts w:ascii="TH SarabunPSK" w:hAnsi="TH SarabunPSK" w:cs="TH SarabunPSK"/>
                <w:sz w:val="32"/>
                <w:szCs w:val="32"/>
              </w:rPr>
              <w:t xml:space="preserve">2. </w:t>
            </w:r>
            <w:r w:rsidRPr="00A51A53">
              <w:rPr>
                <w:rFonts w:ascii="TH SarabunPSK" w:hAnsi="TH SarabunPSK" w:cs="TH SarabunPSK"/>
                <w:sz w:val="32"/>
                <w:szCs w:val="32"/>
                <w:cs/>
              </w:rPr>
              <w:t xml:space="preserve">ข้อมูลใน </w:t>
            </w:r>
            <w:r w:rsidRPr="00A51A53">
              <w:rPr>
                <w:rFonts w:ascii="TH SarabunPSK" w:hAnsi="TH SarabunPSK" w:cs="TH SarabunPSK"/>
                <w:sz w:val="32"/>
                <w:szCs w:val="32"/>
              </w:rPr>
              <w:t>http://healthkpi.moph.go.th(</w:t>
            </w:r>
            <w:r w:rsidRPr="00A51A53">
              <w:rPr>
                <w:rFonts w:ascii="TH SarabunPSK" w:hAnsi="TH SarabunPSK" w:cs="TH SarabunPSK"/>
                <w:sz w:val="32"/>
                <w:szCs w:val="32"/>
                <w:cs/>
              </w:rPr>
              <w:t>แสดงเป็นภาพรวมของแต่ละกรม และ แต่ละเขตสุขภาพ)</w:t>
            </w:r>
          </w:p>
        </w:tc>
      </w:tr>
      <w:tr w:rsidR="006C1CFE" w:rsidRPr="009E34A0" w:rsidTr="0004665E">
        <w:trPr>
          <w:trHeight w:val="1069"/>
          <w:jc w:val="center"/>
        </w:trPr>
        <w:tc>
          <w:tcPr>
            <w:tcW w:w="2694" w:type="dxa"/>
            <w:tcBorders>
              <w:top w:val="single" w:sz="4" w:space="0" w:color="auto"/>
              <w:left w:val="single" w:sz="4" w:space="0" w:color="auto"/>
              <w:bottom w:val="single" w:sz="4" w:space="0" w:color="auto"/>
              <w:right w:val="single" w:sz="4" w:space="0" w:color="auto"/>
            </w:tcBorders>
          </w:tcPr>
          <w:p w:rsidR="006C1CFE" w:rsidRPr="009E34A0" w:rsidRDefault="006C1CFE" w:rsidP="006C1CFE">
            <w:pPr>
              <w:spacing w:after="0"/>
              <w:rPr>
                <w:rFonts w:ascii="TH SarabunPSK" w:hAnsi="TH SarabunPSK" w:cs="TH SarabunPSK"/>
                <w:b/>
                <w:bCs/>
                <w:sz w:val="32"/>
                <w:szCs w:val="32"/>
                <w:cs/>
              </w:rPr>
            </w:pPr>
            <w:r w:rsidRPr="009E34A0">
              <w:rPr>
                <w:rFonts w:ascii="TH SarabunPSK" w:hAnsi="TH SarabunPSK" w:cs="TH SarabunPSK"/>
                <w:b/>
                <w:bCs/>
                <w:sz w:val="32"/>
                <w:szCs w:val="32"/>
                <w:cs/>
              </w:rPr>
              <w:t>รายละเอียดข้อมูลพื้นฐาน</w:t>
            </w:r>
          </w:p>
        </w:tc>
        <w:tc>
          <w:tcPr>
            <w:tcW w:w="7655" w:type="dxa"/>
            <w:tcBorders>
              <w:top w:val="single" w:sz="4" w:space="0" w:color="auto"/>
              <w:left w:val="single" w:sz="4" w:space="0" w:color="auto"/>
              <w:bottom w:val="single" w:sz="4" w:space="0" w:color="auto"/>
              <w:right w:val="single" w:sz="4" w:space="0" w:color="auto"/>
            </w:tcBorders>
          </w:tcPr>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68"/>
              <w:gridCol w:w="876"/>
              <w:gridCol w:w="1372"/>
              <w:gridCol w:w="1372"/>
              <w:gridCol w:w="1372"/>
            </w:tblGrid>
            <w:tr w:rsidR="006C1CFE" w:rsidRPr="009E34A0" w:rsidTr="0004665E">
              <w:trPr>
                <w:jc w:val="center"/>
              </w:trPr>
              <w:tc>
                <w:tcPr>
                  <w:tcW w:w="1868" w:type="dxa"/>
                  <w:vMerge w:val="restart"/>
                </w:tcPr>
                <w:p w:rsidR="006C1CFE" w:rsidRPr="009E34A0" w:rsidRDefault="006C1CFE" w:rsidP="006C1CFE">
                  <w:pPr>
                    <w:spacing w:after="0"/>
                    <w:jc w:val="center"/>
                    <w:rPr>
                      <w:rFonts w:ascii="TH SarabunPSK" w:hAnsi="TH SarabunPSK" w:cs="TH SarabunPSK"/>
                      <w:b/>
                      <w:bCs/>
                      <w:sz w:val="32"/>
                      <w:szCs w:val="32"/>
                    </w:rPr>
                  </w:pPr>
                  <w:r w:rsidRPr="009E34A0">
                    <w:rPr>
                      <w:rFonts w:ascii="TH SarabunPSK" w:hAnsi="TH SarabunPSK" w:cs="TH SarabunPSK"/>
                      <w:b/>
                      <w:bCs/>
                      <w:sz w:val="32"/>
                      <w:szCs w:val="32"/>
                    </w:rPr>
                    <w:t>Baseline data</w:t>
                  </w:r>
                </w:p>
              </w:tc>
              <w:tc>
                <w:tcPr>
                  <w:tcW w:w="876" w:type="dxa"/>
                  <w:vMerge w:val="restart"/>
                </w:tcPr>
                <w:p w:rsidR="006C1CFE" w:rsidRPr="009E34A0" w:rsidRDefault="006C1CFE" w:rsidP="006C1CFE">
                  <w:pPr>
                    <w:spacing w:after="0"/>
                    <w:jc w:val="center"/>
                    <w:rPr>
                      <w:rFonts w:ascii="TH SarabunPSK" w:hAnsi="TH SarabunPSK" w:cs="TH SarabunPSK"/>
                      <w:b/>
                      <w:bCs/>
                      <w:sz w:val="32"/>
                      <w:szCs w:val="32"/>
                      <w:cs/>
                    </w:rPr>
                  </w:pPr>
                  <w:r w:rsidRPr="009E34A0">
                    <w:rPr>
                      <w:rFonts w:ascii="TH SarabunPSK" w:hAnsi="TH SarabunPSK" w:cs="TH SarabunPSK"/>
                      <w:b/>
                      <w:bCs/>
                      <w:sz w:val="32"/>
                      <w:szCs w:val="32"/>
                      <w:cs/>
                    </w:rPr>
                    <w:t>หน่วยวัด</w:t>
                  </w:r>
                </w:p>
              </w:tc>
              <w:tc>
                <w:tcPr>
                  <w:tcW w:w="4116" w:type="dxa"/>
                  <w:gridSpan w:val="3"/>
                </w:tcPr>
                <w:p w:rsidR="006C1CFE" w:rsidRPr="009E34A0" w:rsidRDefault="006C1CFE" w:rsidP="006C1CFE">
                  <w:pPr>
                    <w:spacing w:after="0"/>
                    <w:rPr>
                      <w:rFonts w:ascii="TH SarabunPSK" w:hAnsi="TH SarabunPSK" w:cs="TH SarabunPSK"/>
                      <w:b/>
                      <w:bCs/>
                      <w:sz w:val="32"/>
                      <w:szCs w:val="32"/>
                    </w:rPr>
                  </w:pPr>
                  <w:r w:rsidRPr="009E34A0">
                    <w:rPr>
                      <w:rFonts w:ascii="TH SarabunPSK" w:hAnsi="TH SarabunPSK" w:cs="TH SarabunPSK"/>
                      <w:b/>
                      <w:bCs/>
                      <w:sz w:val="32"/>
                      <w:szCs w:val="32"/>
                      <w:cs/>
                    </w:rPr>
                    <w:t>ผลการดำเนินงานในรอบปีงบประมาณ พ.ศ.</w:t>
                  </w:r>
                </w:p>
              </w:tc>
            </w:tr>
            <w:tr w:rsidR="006C1CFE" w:rsidRPr="009E34A0" w:rsidTr="0004665E">
              <w:trPr>
                <w:jc w:val="center"/>
              </w:trPr>
              <w:tc>
                <w:tcPr>
                  <w:tcW w:w="1868" w:type="dxa"/>
                  <w:vMerge/>
                </w:tcPr>
                <w:p w:rsidR="006C1CFE" w:rsidRPr="009E34A0" w:rsidRDefault="006C1CFE" w:rsidP="006C1CFE">
                  <w:pPr>
                    <w:spacing w:after="0"/>
                    <w:jc w:val="center"/>
                    <w:rPr>
                      <w:rFonts w:ascii="TH SarabunPSK" w:hAnsi="TH SarabunPSK" w:cs="TH SarabunPSK"/>
                      <w:b/>
                      <w:bCs/>
                      <w:sz w:val="32"/>
                      <w:szCs w:val="32"/>
                    </w:rPr>
                  </w:pPr>
                </w:p>
              </w:tc>
              <w:tc>
                <w:tcPr>
                  <w:tcW w:w="876" w:type="dxa"/>
                  <w:vMerge/>
                </w:tcPr>
                <w:p w:rsidR="006C1CFE" w:rsidRPr="009E34A0" w:rsidRDefault="006C1CFE" w:rsidP="006C1CFE">
                  <w:pPr>
                    <w:spacing w:after="0"/>
                    <w:jc w:val="center"/>
                    <w:rPr>
                      <w:rFonts w:ascii="TH SarabunPSK" w:hAnsi="TH SarabunPSK" w:cs="TH SarabunPSK"/>
                      <w:b/>
                      <w:bCs/>
                      <w:sz w:val="32"/>
                      <w:szCs w:val="32"/>
                    </w:rPr>
                  </w:pPr>
                </w:p>
              </w:tc>
              <w:tc>
                <w:tcPr>
                  <w:tcW w:w="1372" w:type="dxa"/>
                </w:tcPr>
                <w:p w:rsidR="006C1CFE" w:rsidRPr="009E34A0" w:rsidRDefault="006C1CFE" w:rsidP="006C1CF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2558</w:t>
                  </w:r>
                </w:p>
              </w:tc>
              <w:tc>
                <w:tcPr>
                  <w:tcW w:w="1372" w:type="dxa"/>
                </w:tcPr>
                <w:p w:rsidR="006C1CFE" w:rsidRPr="009E34A0" w:rsidRDefault="006C1CFE" w:rsidP="006C1CF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2559</w:t>
                  </w:r>
                </w:p>
              </w:tc>
              <w:tc>
                <w:tcPr>
                  <w:tcW w:w="1372" w:type="dxa"/>
                </w:tcPr>
                <w:p w:rsidR="006C1CFE" w:rsidRPr="009E34A0" w:rsidRDefault="006C1CFE" w:rsidP="006C1CF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2560</w:t>
                  </w:r>
                </w:p>
              </w:tc>
            </w:tr>
            <w:tr w:rsidR="006C1CFE" w:rsidRPr="009E34A0" w:rsidTr="0004665E">
              <w:trPr>
                <w:jc w:val="center"/>
              </w:trPr>
              <w:tc>
                <w:tcPr>
                  <w:tcW w:w="1868" w:type="dxa"/>
                </w:tcPr>
                <w:p w:rsidR="006C1CFE" w:rsidRPr="009E34A0" w:rsidRDefault="006C1CFE" w:rsidP="006C1CFE">
                  <w:pPr>
                    <w:spacing w:after="0" w:line="240" w:lineRule="auto"/>
                    <w:rPr>
                      <w:rFonts w:ascii="TH SarabunPSK" w:hAnsi="TH SarabunPSK" w:cs="TH SarabunPSK"/>
                      <w:sz w:val="32"/>
                      <w:szCs w:val="32"/>
                      <w:cs/>
                    </w:rPr>
                  </w:pPr>
                  <w:r w:rsidRPr="009E34A0">
                    <w:rPr>
                      <w:rFonts w:ascii="TH SarabunPSK" w:hAnsi="TH SarabunPSK" w:cs="TH SarabunPSK"/>
                      <w:sz w:val="32"/>
                      <w:szCs w:val="32"/>
                      <w:cs/>
                    </w:rPr>
                    <w:t>ร้อยละของงบประมาณด้านการวิจัยและพัฒนา ไม่น้อยกว่าร้อยละ 1.5 ของงบประมาณทั้งหมด</w:t>
                  </w:r>
                </w:p>
              </w:tc>
              <w:tc>
                <w:tcPr>
                  <w:tcW w:w="876" w:type="dxa"/>
                </w:tcPr>
                <w:p w:rsidR="006C1CFE" w:rsidRPr="009E34A0" w:rsidRDefault="006C1CFE" w:rsidP="006C1CF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ร้อยละ</w:t>
                  </w:r>
                </w:p>
                <w:p w:rsidR="006C1CFE" w:rsidRPr="00B72073" w:rsidRDefault="006C1CFE" w:rsidP="006C1CFE">
                  <w:pPr>
                    <w:spacing w:after="0" w:line="240" w:lineRule="auto"/>
                    <w:jc w:val="center"/>
                    <w:rPr>
                      <w:rFonts w:ascii="TH SarabunPSK" w:hAnsi="TH SarabunPSK" w:cs="TH SarabunPSK"/>
                      <w:strike/>
                      <w:sz w:val="32"/>
                      <w:szCs w:val="32"/>
                    </w:rPr>
                  </w:pPr>
                </w:p>
              </w:tc>
              <w:tc>
                <w:tcPr>
                  <w:tcW w:w="1372" w:type="dxa"/>
                </w:tcPr>
                <w:p w:rsidR="006C1CFE" w:rsidRPr="009E34A0" w:rsidRDefault="006C1CFE" w:rsidP="006C1CF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w:t>
                  </w:r>
                </w:p>
              </w:tc>
              <w:tc>
                <w:tcPr>
                  <w:tcW w:w="1372" w:type="dxa"/>
                </w:tcPr>
                <w:p w:rsidR="006C1CFE" w:rsidRPr="009E34A0" w:rsidRDefault="006C1CFE" w:rsidP="006C1CF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w:t>
                  </w:r>
                </w:p>
              </w:tc>
              <w:tc>
                <w:tcPr>
                  <w:tcW w:w="1372" w:type="dxa"/>
                </w:tcPr>
                <w:p w:rsidR="006C1CFE" w:rsidRPr="009E34A0" w:rsidRDefault="006C1CFE" w:rsidP="006C1CF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3.46</w:t>
                  </w:r>
                </w:p>
              </w:tc>
            </w:tr>
          </w:tbl>
          <w:p w:rsidR="006C1CFE" w:rsidRPr="009E34A0" w:rsidRDefault="006C1CFE" w:rsidP="006C1CFE">
            <w:pPr>
              <w:spacing w:after="0"/>
              <w:rPr>
                <w:rFonts w:ascii="TH SarabunPSK" w:hAnsi="TH SarabunPSK" w:cs="TH SarabunPSK"/>
                <w:sz w:val="32"/>
                <w:szCs w:val="32"/>
              </w:rPr>
            </w:pPr>
          </w:p>
        </w:tc>
      </w:tr>
      <w:tr w:rsidR="006C1CFE"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6C1CFE" w:rsidRPr="009E34A0" w:rsidRDefault="006C1CFE" w:rsidP="006C1CFE">
            <w:pPr>
              <w:spacing w:after="0"/>
              <w:rPr>
                <w:rFonts w:ascii="TH SarabunPSK" w:hAnsi="TH SarabunPSK" w:cs="TH SarabunPSK"/>
                <w:b/>
                <w:bCs/>
                <w:sz w:val="32"/>
                <w:szCs w:val="32"/>
              </w:rPr>
            </w:pPr>
            <w:r w:rsidRPr="009E34A0">
              <w:rPr>
                <w:rFonts w:ascii="TH SarabunPSK" w:hAnsi="TH SarabunPSK" w:cs="TH SarabunPSK"/>
                <w:b/>
                <w:bCs/>
                <w:sz w:val="32"/>
                <w:szCs w:val="32"/>
                <w:cs/>
              </w:rPr>
              <w:t>ผู้ให้ข้อมูลทางวิชาการ /</w:t>
            </w:r>
          </w:p>
          <w:p w:rsidR="006C1CFE" w:rsidRPr="009E34A0" w:rsidRDefault="006C1CFE" w:rsidP="006C1CFE">
            <w:pPr>
              <w:spacing w:after="0"/>
              <w:rPr>
                <w:rFonts w:ascii="TH SarabunPSK" w:hAnsi="TH SarabunPSK" w:cs="TH SarabunPSK"/>
                <w:b/>
                <w:bCs/>
                <w:sz w:val="32"/>
                <w:szCs w:val="32"/>
              </w:rPr>
            </w:pPr>
            <w:r w:rsidRPr="009E34A0">
              <w:rPr>
                <w:rFonts w:ascii="TH SarabunPSK" w:hAnsi="TH SarabunPSK" w:cs="TH SarabunPSK"/>
                <w:b/>
                <w:bCs/>
                <w:sz w:val="32"/>
                <w:szCs w:val="32"/>
                <w:cs/>
              </w:rPr>
              <w:t>ผู้ประสานงานตัวชี้วัด</w:t>
            </w:r>
          </w:p>
        </w:tc>
        <w:tc>
          <w:tcPr>
            <w:tcW w:w="7655" w:type="dxa"/>
            <w:tcBorders>
              <w:top w:val="single" w:sz="4" w:space="0" w:color="auto"/>
              <w:left w:val="single" w:sz="4" w:space="0" w:color="auto"/>
              <w:bottom w:val="single" w:sz="4" w:space="0" w:color="auto"/>
              <w:right w:val="single" w:sz="4" w:space="0" w:color="auto"/>
            </w:tcBorders>
          </w:tcPr>
          <w:p w:rsidR="006C1CFE" w:rsidRPr="006C1CFE" w:rsidRDefault="006C1CFE" w:rsidP="006C1CFE">
            <w:pPr>
              <w:spacing w:after="0" w:line="240" w:lineRule="auto"/>
              <w:rPr>
                <w:rFonts w:ascii="TH SarabunPSK" w:hAnsi="TH SarabunPSK" w:cs="TH SarabunPSK"/>
                <w:sz w:val="32"/>
                <w:szCs w:val="32"/>
                <w:cs/>
              </w:rPr>
            </w:pPr>
            <w:r w:rsidRPr="006C1CFE">
              <w:rPr>
                <w:rFonts w:ascii="TH SarabunPSK" w:hAnsi="TH SarabunPSK" w:cs="TH SarabunPSK"/>
                <w:sz w:val="32"/>
                <w:szCs w:val="32"/>
                <w:cs/>
              </w:rPr>
              <w:t>1</w:t>
            </w:r>
            <w:r w:rsidRPr="006C1CFE">
              <w:rPr>
                <w:rFonts w:ascii="TH SarabunPSK" w:hAnsi="TH SarabunPSK" w:cs="TH SarabunPSK"/>
                <w:sz w:val="32"/>
                <w:szCs w:val="32"/>
              </w:rPr>
              <w:t>.</w:t>
            </w:r>
            <w:r w:rsidRPr="006C1CFE">
              <w:rPr>
                <w:rFonts w:ascii="TH SarabunPSK" w:hAnsi="TH SarabunPSK" w:cs="TH SarabunPSK"/>
                <w:sz w:val="32"/>
                <w:szCs w:val="32"/>
                <w:cs/>
              </w:rPr>
              <w:t xml:space="preserve"> นายแพทย์สมควร  </w:t>
            </w:r>
            <w:proofErr w:type="spellStart"/>
            <w:r w:rsidRPr="006C1CFE">
              <w:rPr>
                <w:rFonts w:ascii="TH SarabunPSK" w:hAnsi="TH SarabunPSK" w:cs="TH SarabunPSK"/>
                <w:sz w:val="32"/>
                <w:szCs w:val="32"/>
                <w:cs/>
              </w:rPr>
              <w:t>หาญพัฒน</w:t>
            </w:r>
            <w:proofErr w:type="spellEnd"/>
            <w:r w:rsidRPr="006C1CFE">
              <w:rPr>
                <w:rFonts w:ascii="TH SarabunPSK" w:hAnsi="TH SarabunPSK" w:cs="TH SarabunPSK"/>
                <w:sz w:val="32"/>
                <w:szCs w:val="32"/>
                <w:cs/>
              </w:rPr>
              <w:t>ชัย</w:t>
            </w:r>
            <w:proofErr w:type="spellStart"/>
            <w:r w:rsidRPr="006C1CFE">
              <w:rPr>
                <w:rFonts w:ascii="TH SarabunPSK" w:hAnsi="TH SarabunPSK" w:cs="TH SarabunPSK"/>
                <w:sz w:val="32"/>
                <w:szCs w:val="32"/>
                <w:cs/>
              </w:rPr>
              <w:t>กูร</w:t>
            </w:r>
            <w:proofErr w:type="spellEnd"/>
            <w:r w:rsidRPr="006C1CFE">
              <w:rPr>
                <w:rFonts w:ascii="TH SarabunPSK" w:hAnsi="TH SarabunPSK" w:cs="TH SarabunPSK"/>
                <w:sz w:val="32"/>
                <w:szCs w:val="32"/>
                <w:cs/>
              </w:rPr>
              <w:tab/>
              <w:t>ผู้เชี่ยวชาญด้านควบคุมป้องกันโรค</w:t>
            </w:r>
          </w:p>
          <w:p w:rsidR="006C1CFE" w:rsidRPr="006C1CFE" w:rsidRDefault="006C1CFE" w:rsidP="006C1CFE">
            <w:pPr>
              <w:spacing w:after="0" w:line="240" w:lineRule="auto"/>
              <w:rPr>
                <w:rFonts w:ascii="TH SarabunPSK" w:hAnsi="TH SarabunPSK" w:cs="TH SarabunPSK"/>
                <w:sz w:val="32"/>
                <w:szCs w:val="32"/>
              </w:rPr>
            </w:pPr>
            <w:r w:rsidRPr="006C1CFE">
              <w:rPr>
                <w:rFonts w:ascii="TH SarabunPSK" w:hAnsi="TH SarabunPSK" w:cs="TH SarabunPSK"/>
                <w:sz w:val="32"/>
                <w:szCs w:val="32"/>
                <w:cs/>
              </w:rPr>
              <w:t xml:space="preserve">    โทรศัพท์ที่ทำงาน : </w:t>
            </w:r>
            <w:r w:rsidRPr="006C1CFE">
              <w:rPr>
                <w:rFonts w:ascii="TH SarabunPSK" w:hAnsi="TH SarabunPSK" w:cs="TH SarabunPSK"/>
                <w:sz w:val="32"/>
                <w:szCs w:val="32"/>
              </w:rPr>
              <w:t>02-5901714</w:t>
            </w:r>
            <w:r w:rsidRPr="006C1CFE">
              <w:rPr>
                <w:rFonts w:ascii="TH SarabunPSK" w:hAnsi="TH SarabunPSK" w:cs="TH SarabunPSK"/>
                <w:sz w:val="32"/>
                <w:szCs w:val="32"/>
                <w:cs/>
              </w:rPr>
              <w:tab/>
              <w:t xml:space="preserve">โทรศัพท์มือถือ : </w:t>
            </w:r>
            <w:r w:rsidRPr="006C1CFE">
              <w:rPr>
                <w:rFonts w:ascii="TH SarabunPSK" w:hAnsi="TH SarabunPSK" w:cs="TH SarabunPSK"/>
                <w:sz w:val="32"/>
                <w:szCs w:val="32"/>
              </w:rPr>
              <w:t>089-967674</w:t>
            </w:r>
          </w:p>
          <w:p w:rsidR="006C1CFE" w:rsidRPr="006C1CFE" w:rsidRDefault="006C1CFE" w:rsidP="006C1CFE">
            <w:pPr>
              <w:spacing w:after="0" w:line="240" w:lineRule="auto"/>
              <w:rPr>
                <w:rFonts w:ascii="TH SarabunPSK" w:hAnsi="TH SarabunPSK" w:cs="TH SarabunPSK"/>
                <w:sz w:val="32"/>
                <w:szCs w:val="32"/>
              </w:rPr>
            </w:pPr>
            <w:r w:rsidRPr="006C1CFE">
              <w:rPr>
                <w:rFonts w:ascii="TH SarabunPSK" w:hAnsi="TH SarabunPSK" w:cs="TH SarabunPSK"/>
                <w:sz w:val="32"/>
                <w:szCs w:val="32"/>
                <w:cs/>
              </w:rPr>
              <w:t xml:space="preserve">    โทรสาร </w:t>
            </w:r>
            <w:r w:rsidRPr="006C1CFE">
              <w:rPr>
                <w:rFonts w:ascii="TH SarabunPSK" w:hAnsi="TH SarabunPSK" w:cs="TH SarabunPSK"/>
                <w:sz w:val="32"/>
                <w:szCs w:val="32"/>
              </w:rPr>
              <w:t>:</w:t>
            </w:r>
            <w:r w:rsidRPr="006C1CFE">
              <w:rPr>
                <w:rFonts w:ascii="TH SarabunPSK" w:hAnsi="TH SarabunPSK" w:cs="TH SarabunPSK"/>
                <w:sz w:val="32"/>
                <w:szCs w:val="32"/>
                <w:cs/>
              </w:rPr>
              <w:t xml:space="preserve"> 02</w:t>
            </w:r>
            <w:r w:rsidRPr="006C1CFE">
              <w:rPr>
                <w:rFonts w:ascii="TH SarabunPSK" w:hAnsi="TH SarabunPSK" w:cs="TH SarabunPSK"/>
                <w:sz w:val="32"/>
                <w:szCs w:val="32"/>
              </w:rPr>
              <w:t>-</w:t>
            </w:r>
            <w:r w:rsidRPr="006C1CFE">
              <w:rPr>
                <w:rFonts w:ascii="TH SarabunPSK" w:hAnsi="TH SarabunPSK" w:cs="TH SarabunPSK"/>
                <w:sz w:val="32"/>
                <w:szCs w:val="32"/>
                <w:cs/>
              </w:rPr>
              <w:t>5919832</w:t>
            </w:r>
            <w:r w:rsidRPr="006C1CFE">
              <w:rPr>
                <w:rFonts w:ascii="TH SarabunPSK" w:hAnsi="TH SarabunPSK" w:cs="TH SarabunPSK"/>
                <w:sz w:val="32"/>
                <w:szCs w:val="32"/>
                <w:cs/>
              </w:rPr>
              <w:tab/>
            </w:r>
            <w:r w:rsidRPr="006C1CFE">
              <w:rPr>
                <w:rFonts w:ascii="TH SarabunPSK" w:hAnsi="TH SarabunPSK" w:cs="TH SarabunPSK"/>
                <w:sz w:val="32"/>
                <w:szCs w:val="32"/>
                <w:cs/>
              </w:rPr>
              <w:tab/>
            </w:r>
            <w:r w:rsidRPr="006C1CFE">
              <w:rPr>
                <w:rFonts w:ascii="TH SarabunPSK" w:hAnsi="TH SarabunPSK" w:cs="TH SarabunPSK"/>
                <w:sz w:val="32"/>
                <w:szCs w:val="32"/>
              </w:rPr>
              <w:t>E-mail : bengouy@hotmail.com</w:t>
            </w:r>
          </w:p>
          <w:p w:rsidR="006C1CFE" w:rsidRPr="006C1CFE" w:rsidRDefault="006C1CFE" w:rsidP="006C1CFE">
            <w:pPr>
              <w:spacing w:after="0" w:line="240" w:lineRule="auto"/>
              <w:rPr>
                <w:rFonts w:ascii="TH SarabunPSK" w:hAnsi="TH SarabunPSK" w:cs="TH SarabunPSK"/>
                <w:sz w:val="32"/>
                <w:szCs w:val="32"/>
              </w:rPr>
            </w:pPr>
            <w:r w:rsidRPr="006C1CFE">
              <w:rPr>
                <w:rFonts w:ascii="TH SarabunPSK" w:hAnsi="TH SarabunPSK" w:cs="TH SarabunPSK" w:hint="cs"/>
                <w:sz w:val="32"/>
                <w:szCs w:val="32"/>
                <w:cs/>
              </w:rPr>
              <w:t xml:space="preserve">2. </w:t>
            </w:r>
            <w:r w:rsidRPr="006C1CFE">
              <w:rPr>
                <w:rFonts w:ascii="TH SarabunPSK" w:hAnsi="TH SarabunPSK" w:cs="TH SarabunPSK"/>
                <w:sz w:val="32"/>
                <w:szCs w:val="32"/>
                <w:cs/>
              </w:rPr>
              <w:t>นางสุริยาพร  ตั้งศรีสกุล</w:t>
            </w:r>
            <w:r w:rsidRPr="006C1CFE">
              <w:rPr>
                <w:rFonts w:ascii="TH SarabunPSK" w:hAnsi="TH SarabunPSK" w:cs="TH SarabunPSK"/>
                <w:sz w:val="32"/>
                <w:szCs w:val="32"/>
                <w:cs/>
              </w:rPr>
              <w:tab/>
            </w:r>
            <w:r w:rsidRPr="006C1CFE">
              <w:rPr>
                <w:rFonts w:ascii="TH SarabunPSK" w:hAnsi="TH SarabunPSK" w:cs="TH SarabunPSK"/>
                <w:sz w:val="32"/>
                <w:szCs w:val="32"/>
                <w:cs/>
              </w:rPr>
              <w:tab/>
              <w:t>นายแพทย์เชี่ยวชาญ</w:t>
            </w:r>
          </w:p>
          <w:p w:rsidR="006C1CFE" w:rsidRPr="006C1CFE" w:rsidRDefault="006C1CFE" w:rsidP="006C1CFE">
            <w:pPr>
              <w:spacing w:after="0" w:line="240" w:lineRule="auto"/>
              <w:rPr>
                <w:rFonts w:ascii="TH SarabunPSK" w:hAnsi="TH SarabunPSK" w:cs="TH SarabunPSK"/>
                <w:sz w:val="32"/>
                <w:szCs w:val="32"/>
              </w:rPr>
            </w:pPr>
            <w:r w:rsidRPr="006C1CFE">
              <w:rPr>
                <w:rFonts w:ascii="TH SarabunPSK" w:hAnsi="TH SarabunPSK" w:cs="TH SarabunPSK"/>
                <w:sz w:val="32"/>
                <w:szCs w:val="32"/>
                <w:cs/>
              </w:rPr>
              <w:t xml:space="preserve">    โทรศัพท์ที่ทำงาน : 02-5901706</w:t>
            </w:r>
            <w:r w:rsidRPr="006C1CFE">
              <w:rPr>
                <w:rFonts w:ascii="TH SarabunPSK" w:hAnsi="TH SarabunPSK" w:cs="TH SarabunPSK"/>
                <w:sz w:val="32"/>
                <w:szCs w:val="32"/>
                <w:cs/>
              </w:rPr>
              <w:tab/>
              <w:t>โทรศัพท์มือถือ : 091-0033752</w:t>
            </w:r>
          </w:p>
          <w:p w:rsidR="006C1CFE" w:rsidRPr="006C1CFE" w:rsidRDefault="006C1CFE" w:rsidP="006C1CFE">
            <w:pPr>
              <w:spacing w:after="0" w:line="240" w:lineRule="auto"/>
              <w:rPr>
                <w:rFonts w:ascii="TH SarabunPSK" w:hAnsi="TH SarabunPSK" w:cs="TH SarabunPSK"/>
                <w:sz w:val="32"/>
                <w:szCs w:val="32"/>
              </w:rPr>
            </w:pPr>
            <w:r w:rsidRPr="006C1CFE">
              <w:rPr>
                <w:rFonts w:ascii="TH SarabunPSK" w:hAnsi="TH SarabunPSK" w:cs="TH SarabunPSK"/>
                <w:sz w:val="32"/>
                <w:szCs w:val="32"/>
                <w:cs/>
              </w:rPr>
              <w:t xml:space="preserve">    โทรสาร :02-5919832</w:t>
            </w:r>
            <w:r w:rsidRPr="006C1CFE">
              <w:rPr>
                <w:rFonts w:ascii="TH SarabunPSK" w:hAnsi="TH SarabunPSK" w:cs="TH SarabunPSK"/>
                <w:sz w:val="32"/>
                <w:szCs w:val="32"/>
                <w:cs/>
              </w:rPr>
              <w:tab/>
            </w:r>
            <w:r w:rsidRPr="006C1CFE">
              <w:rPr>
                <w:rFonts w:ascii="TH SarabunPSK" w:hAnsi="TH SarabunPSK" w:cs="TH SarabunPSK"/>
                <w:sz w:val="32"/>
                <w:szCs w:val="32"/>
                <w:cs/>
              </w:rPr>
              <w:tab/>
            </w:r>
            <w:r w:rsidRPr="006C1CFE">
              <w:rPr>
                <w:rFonts w:ascii="TH SarabunPSK" w:hAnsi="TH SarabunPSK" w:cs="TH SarabunPSK"/>
                <w:sz w:val="32"/>
                <w:szCs w:val="32"/>
                <w:cs/>
              </w:rPr>
              <w:tab/>
            </w:r>
            <w:r w:rsidRPr="006C1CFE">
              <w:rPr>
                <w:rFonts w:ascii="TH SarabunPSK" w:hAnsi="TH SarabunPSK" w:cs="TH SarabunPSK"/>
                <w:sz w:val="32"/>
                <w:szCs w:val="32"/>
              </w:rPr>
              <w:t>E-mail : tungsrisakul@gmail.com</w:t>
            </w:r>
          </w:p>
          <w:p w:rsidR="006C1CFE" w:rsidRPr="006C1CFE" w:rsidRDefault="006C1CFE" w:rsidP="006C1CFE">
            <w:pPr>
              <w:spacing w:after="0" w:line="240" w:lineRule="auto"/>
              <w:rPr>
                <w:rFonts w:ascii="TH SarabunPSK" w:hAnsi="TH SarabunPSK" w:cs="TH SarabunPSK"/>
                <w:sz w:val="32"/>
                <w:szCs w:val="32"/>
              </w:rPr>
            </w:pPr>
            <w:r w:rsidRPr="006C1CFE">
              <w:rPr>
                <w:rFonts w:ascii="TH SarabunPSK" w:hAnsi="TH SarabunPSK" w:cs="TH SarabunPSK" w:hint="cs"/>
                <w:sz w:val="32"/>
                <w:szCs w:val="32"/>
                <w:cs/>
              </w:rPr>
              <w:t xml:space="preserve">3. </w:t>
            </w:r>
            <w:r w:rsidRPr="006C1CFE">
              <w:rPr>
                <w:rFonts w:ascii="TH SarabunPSK" w:hAnsi="TH SarabunPSK" w:cs="TH SarabunPSK"/>
                <w:sz w:val="32"/>
                <w:szCs w:val="32"/>
                <w:cs/>
              </w:rPr>
              <w:t>นางพัช</w:t>
            </w:r>
            <w:proofErr w:type="spellStart"/>
            <w:r w:rsidRPr="006C1CFE">
              <w:rPr>
                <w:rFonts w:ascii="TH SarabunPSK" w:hAnsi="TH SarabunPSK" w:cs="TH SarabunPSK"/>
                <w:sz w:val="32"/>
                <w:szCs w:val="32"/>
                <w:cs/>
              </w:rPr>
              <w:t>ราวร</w:t>
            </w:r>
            <w:proofErr w:type="spellEnd"/>
            <w:r w:rsidRPr="006C1CFE">
              <w:rPr>
                <w:rFonts w:ascii="TH SarabunPSK" w:hAnsi="TH SarabunPSK" w:cs="TH SarabunPSK"/>
                <w:sz w:val="32"/>
                <w:szCs w:val="32"/>
                <w:cs/>
              </w:rPr>
              <w:t>รณ แก้วศรีงาม</w:t>
            </w:r>
            <w:r w:rsidRPr="006C1CFE">
              <w:rPr>
                <w:rFonts w:ascii="TH SarabunPSK" w:hAnsi="TH SarabunPSK" w:cs="TH SarabunPSK"/>
                <w:sz w:val="32"/>
                <w:szCs w:val="32"/>
                <w:cs/>
              </w:rPr>
              <w:tab/>
            </w:r>
            <w:r w:rsidRPr="006C1CFE">
              <w:rPr>
                <w:rFonts w:ascii="TH SarabunPSK" w:hAnsi="TH SarabunPSK" w:cs="TH SarabunPSK"/>
                <w:sz w:val="32"/>
                <w:szCs w:val="32"/>
                <w:cs/>
              </w:rPr>
              <w:tab/>
              <w:t>พยาบาลวิชาชีพชำนาญการ</w:t>
            </w:r>
          </w:p>
          <w:p w:rsidR="006C1CFE" w:rsidRPr="006C1CFE" w:rsidRDefault="006C1CFE" w:rsidP="006C1CFE">
            <w:pPr>
              <w:spacing w:after="0" w:line="240" w:lineRule="auto"/>
              <w:rPr>
                <w:rFonts w:ascii="TH SarabunPSK" w:hAnsi="TH SarabunPSK" w:cs="TH SarabunPSK"/>
                <w:sz w:val="32"/>
                <w:szCs w:val="32"/>
              </w:rPr>
            </w:pPr>
            <w:r w:rsidRPr="006C1CFE">
              <w:rPr>
                <w:rFonts w:ascii="TH SarabunPSK" w:hAnsi="TH SarabunPSK" w:cs="TH SarabunPSK"/>
                <w:sz w:val="32"/>
                <w:szCs w:val="32"/>
              </w:rPr>
              <w:t xml:space="preserve">    </w:t>
            </w:r>
            <w:r w:rsidRPr="006C1CFE">
              <w:rPr>
                <w:rFonts w:ascii="TH SarabunPSK" w:hAnsi="TH SarabunPSK" w:cs="TH SarabunPSK"/>
                <w:sz w:val="32"/>
                <w:szCs w:val="32"/>
                <w:cs/>
              </w:rPr>
              <w:t>โทรศัพท์ที่ทำงาน : 02-5901706</w:t>
            </w:r>
            <w:r w:rsidRPr="006C1CFE">
              <w:rPr>
                <w:rFonts w:ascii="TH SarabunPSK" w:hAnsi="TH SarabunPSK" w:cs="TH SarabunPSK"/>
                <w:sz w:val="32"/>
                <w:szCs w:val="32"/>
                <w:cs/>
              </w:rPr>
              <w:tab/>
              <w:t>โทรศัพท์มือถือ : 089-7811748</w:t>
            </w:r>
          </w:p>
          <w:p w:rsidR="006C1CFE" w:rsidRPr="006C1CFE" w:rsidRDefault="006C1CFE" w:rsidP="006C1CFE">
            <w:pPr>
              <w:spacing w:after="0" w:line="240" w:lineRule="auto"/>
              <w:rPr>
                <w:rFonts w:ascii="TH SarabunPSK" w:hAnsi="TH SarabunPSK" w:cs="TH SarabunPSK"/>
                <w:sz w:val="32"/>
                <w:szCs w:val="32"/>
              </w:rPr>
            </w:pPr>
            <w:r w:rsidRPr="006C1CFE">
              <w:rPr>
                <w:rFonts w:ascii="TH SarabunPSK" w:hAnsi="TH SarabunPSK" w:cs="TH SarabunPSK"/>
                <w:sz w:val="32"/>
                <w:szCs w:val="32"/>
              </w:rPr>
              <w:t xml:space="preserve">    </w:t>
            </w:r>
            <w:r w:rsidRPr="006C1CFE">
              <w:rPr>
                <w:rFonts w:ascii="TH SarabunPSK" w:hAnsi="TH SarabunPSK" w:cs="TH SarabunPSK"/>
                <w:sz w:val="32"/>
                <w:szCs w:val="32"/>
                <w:cs/>
              </w:rPr>
              <w:t>โทรสาร :</w:t>
            </w:r>
            <w:r w:rsidRPr="006C1CFE">
              <w:rPr>
                <w:rFonts w:ascii="TH SarabunPSK" w:hAnsi="TH SarabunPSK" w:cs="TH SarabunPSK" w:hint="cs"/>
                <w:sz w:val="32"/>
                <w:szCs w:val="32"/>
                <w:cs/>
              </w:rPr>
              <w:t xml:space="preserve"> </w:t>
            </w:r>
            <w:r w:rsidRPr="006C1CFE">
              <w:rPr>
                <w:rFonts w:ascii="TH SarabunPSK" w:hAnsi="TH SarabunPSK" w:cs="TH SarabunPSK"/>
                <w:sz w:val="32"/>
                <w:szCs w:val="32"/>
                <w:cs/>
              </w:rPr>
              <w:t>02-5919832</w:t>
            </w:r>
            <w:r w:rsidRPr="006C1CFE">
              <w:rPr>
                <w:rFonts w:ascii="TH SarabunPSK" w:hAnsi="TH SarabunPSK" w:cs="TH SarabunPSK"/>
                <w:sz w:val="32"/>
                <w:szCs w:val="32"/>
                <w:cs/>
              </w:rPr>
              <w:tab/>
            </w:r>
            <w:r w:rsidRPr="006C1CFE">
              <w:rPr>
                <w:rFonts w:ascii="TH SarabunPSK" w:hAnsi="TH SarabunPSK" w:cs="TH SarabunPSK"/>
                <w:sz w:val="32"/>
                <w:szCs w:val="32"/>
                <w:cs/>
              </w:rPr>
              <w:tab/>
            </w:r>
            <w:r w:rsidRPr="006C1CFE">
              <w:rPr>
                <w:rFonts w:ascii="TH SarabunPSK" w:hAnsi="TH SarabunPSK" w:cs="TH SarabunPSK"/>
                <w:sz w:val="32"/>
                <w:szCs w:val="32"/>
              </w:rPr>
              <w:t>E-mail : patcha_mart@hotmail.com</w:t>
            </w:r>
          </w:p>
          <w:p w:rsidR="006C1CFE" w:rsidRPr="006C1CFE" w:rsidRDefault="006C1CFE" w:rsidP="006C1CFE">
            <w:pPr>
              <w:spacing w:after="0" w:line="240" w:lineRule="auto"/>
              <w:rPr>
                <w:rFonts w:ascii="TH SarabunPSK" w:hAnsi="TH SarabunPSK" w:cs="TH SarabunPSK"/>
                <w:b/>
                <w:bCs/>
                <w:sz w:val="32"/>
                <w:szCs w:val="32"/>
              </w:rPr>
            </w:pPr>
            <w:r w:rsidRPr="006C1CFE">
              <w:rPr>
                <w:rFonts w:ascii="TH SarabunPSK" w:hAnsi="TH SarabunPSK" w:cs="TH SarabunPSK"/>
                <w:b/>
                <w:bCs/>
                <w:sz w:val="32"/>
                <w:szCs w:val="32"/>
                <w:cs/>
              </w:rPr>
              <w:lastRenderedPageBreak/>
              <w:t>สำนักวิชาการสาธารณสุข สำนักงานปลัดกระทรวงสาธารณสุข</w:t>
            </w:r>
          </w:p>
        </w:tc>
      </w:tr>
      <w:tr w:rsidR="006C1CFE"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6C1CFE" w:rsidRPr="009E34A0" w:rsidRDefault="006C1CFE" w:rsidP="006C1CFE">
            <w:pPr>
              <w:spacing w:after="0"/>
              <w:rPr>
                <w:rFonts w:ascii="TH SarabunPSK" w:hAnsi="TH SarabunPSK" w:cs="TH SarabunPSK"/>
                <w:b/>
                <w:bCs/>
                <w:sz w:val="32"/>
                <w:szCs w:val="32"/>
                <w:cs/>
              </w:rPr>
            </w:pPr>
            <w:r w:rsidRPr="009E34A0">
              <w:rPr>
                <w:rFonts w:ascii="TH SarabunPSK" w:hAnsi="TH SarabunPSK" w:cs="TH SarabunPSK"/>
                <w:b/>
                <w:bCs/>
                <w:sz w:val="32"/>
                <w:szCs w:val="32"/>
                <w:cs/>
              </w:rPr>
              <w:lastRenderedPageBreak/>
              <w:t>หน่วยงานประมวลผลและจัดทำข้อมูล</w:t>
            </w:r>
          </w:p>
          <w:p w:rsidR="006C1CFE" w:rsidRPr="009E34A0" w:rsidRDefault="006C1CFE" w:rsidP="006C1CFE">
            <w:pPr>
              <w:spacing w:after="0"/>
              <w:rPr>
                <w:rFonts w:ascii="TH SarabunPSK" w:hAnsi="TH SarabunPSK" w:cs="TH SarabunPSK"/>
                <w:b/>
                <w:bCs/>
                <w:sz w:val="32"/>
                <w:szCs w:val="32"/>
                <w:cs/>
              </w:rPr>
            </w:pPr>
            <w:r w:rsidRPr="009E34A0">
              <w:rPr>
                <w:rFonts w:ascii="TH SarabunPSK" w:hAnsi="TH SarabunPSK" w:cs="TH SarabunPSK"/>
                <w:b/>
                <w:bCs/>
                <w:sz w:val="32"/>
                <w:szCs w:val="32"/>
                <w:cs/>
              </w:rPr>
              <w:t>(ระดับส่วนกลาง)</w:t>
            </w:r>
          </w:p>
        </w:tc>
        <w:tc>
          <w:tcPr>
            <w:tcW w:w="7655" w:type="dxa"/>
            <w:tcBorders>
              <w:top w:val="single" w:sz="4" w:space="0" w:color="auto"/>
              <w:left w:val="single" w:sz="4" w:space="0" w:color="auto"/>
              <w:bottom w:val="single" w:sz="4" w:space="0" w:color="auto"/>
              <w:right w:val="single" w:sz="4" w:space="0" w:color="auto"/>
            </w:tcBorders>
          </w:tcPr>
          <w:p w:rsidR="006C1CFE" w:rsidRPr="00A97F5F" w:rsidRDefault="00A97F5F" w:rsidP="00A97F5F">
            <w:pPr>
              <w:spacing w:after="0" w:line="240" w:lineRule="auto"/>
              <w:jc w:val="thaiDistribute"/>
              <w:rPr>
                <w:rFonts w:ascii="TH SarabunPSK" w:hAnsi="TH SarabunPSK" w:cs="TH SarabunPSK"/>
                <w:color w:val="FF0000"/>
                <w:sz w:val="32"/>
                <w:szCs w:val="32"/>
                <w:cs/>
              </w:rPr>
            </w:pPr>
            <w:r w:rsidRPr="009E34A0">
              <w:rPr>
                <w:rFonts w:ascii="TH SarabunPSK" w:hAnsi="TH SarabunPSK" w:cs="TH SarabunPSK"/>
                <w:sz w:val="32"/>
                <w:szCs w:val="32"/>
                <w:cs/>
              </w:rPr>
              <w:t xml:space="preserve">สำนักวิชาการสาธารณสุข สำนักงานปลัดกระทรวงสาธารณสุข </w:t>
            </w:r>
          </w:p>
        </w:tc>
      </w:tr>
      <w:tr w:rsidR="006C1CFE"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6C1CFE" w:rsidRPr="009E34A0" w:rsidRDefault="006C1CFE" w:rsidP="006C1CFE">
            <w:pPr>
              <w:spacing w:after="0"/>
              <w:rPr>
                <w:rFonts w:ascii="TH SarabunPSK" w:hAnsi="TH SarabunPSK" w:cs="TH SarabunPSK"/>
                <w:b/>
                <w:bCs/>
                <w:sz w:val="32"/>
                <w:szCs w:val="32"/>
                <w:cs/>
              </w:rPr>
            </w:pPr>
            <w:r w:rsidRPr="009E34A0">
              <w:rPr>
                <w:rFonts w:ascii="TH SarabunPSK" w:hAnsi="TH SarabunPSK" w:cs="TH SarabunPSK"/>
                <w:b/>
                <w:bCs/>
                <w:sz w:val="32"/>
                <w:szCs w:val="32"/>
                <w:cs/>
              </w:rPr>
              <w:t>ผู้รับผิดชอบการรายงานผลการดำเนินงาน</w:t>
            </w:r>
          </w:p>
        </w:tc>
        <w:tc>
          <w:tcPr>
            <w:tcW w:w="7655" w:type="dxa"/>
            <w:tcBorders>
              <w:top w:val="single" w:sz="4" w:space="0" w:color="auto"/>
              <w:left w:val="single" w:sz="4" w:space="0" w:color="auto"/>
              <w:bottom w:val="single" w:sz="4" w:space="0" w:color="auto"/>
              <w:right w:val="single" w:sz="4" w:space="0" w:color="auto"/>
            </w:tcBorders>
          </w:tcPr>
          <w:p w:rsidR="00A97F5F" w:rsidRPr="00A97F5F" w:rsidRDefault="00A97F5F" w:rsidP="00A97F5F">
            <w:pPr>
              <w:spacing w:after="0" w:line="240" w:lineRule="auto"/>
              <w:rPr>
                <w:rFonts w:ascii="TH SarabunPSK" w:hAnsi="TH SarabunPSK" w:cs="TH SarabunPSK"/>
                <w:sz w:val="32"/>
                <w:szCs w:val="32"/>
              </w:rPr>
            </w:pPr>
            <w:r w:rsidRPr="00A97F5F">
              <w:rPr>
                <w:rFonts w:ascii="TH SarabunPSK" w:hAnsi="TH SarabunPSK" w:cs="TH SarabunPSK" w:hint="cs"/>
                <w:sz w:val="32"/>
                <w:szCs w:val="32"/>
                <w:cs/>
              </w:rPr>
              <w:t xml:space="preserve">1. </w:t>
            </w:r>
            <w:r w:rsidRPr="00A97F5F">
              <w:rPr>
                <w:rFonts w:ascii="TH SarabunPSK" w:hAnsi="TH SarabunPSK" w:cs="TH SarabunPSK"/>
                <w:sz w:val="32"/>
                <w:szCs w:val="32"/>
                <w:cs/>
              </w:rPr>
              <w:t xml:space="preserve">นายแพทย์สมควร  </w:t>
            </w:r>
            <w:proofErr w:type="spellStart"/>
            <w:r w:rsidRPr="00A97F5F">
              <w:rPr>
                <w:rFonts w:ascii="TH SarabunPSK" w:hAnsi="TH SarabunPSK" w:cs="TH SarabunPSK"/>
                <w:sz w:val="32"/>
                <w:szCs w:val="32"/>
                <w:cs/>
              </w:rPr>
              <w:t>หาญพัฒน</w:t>
            </w:r>
            <w:proofErr w:type="spellEnd"/>
            <w:r w:rsidRPr="00A97F5F">
              <w:rPr>
                <w:rFonts w:ascii="TH SarabunPSK" w:hAnsi="TH SarabunPSK" w:cs="TH SarabunPSK"/>
                <w:sz w:val="32"/>
                <w:szCs w:val="32"/>
                <w:cs/>
              </w:rPr>
              <w:t>ชัย</w:t>
            </w:r>
            <w:proofErr w:type="spellStart"/>
            <w:r w:rsidRPr="00A97F5F">
              <w:rPr>
                <w:rFonts w:ascii="TH SarabunPSK" w:hAnsi="TH SarabunPSK" w:cs="TH SarabunPSK"/>
                <w:sz w:val="32"/>
                <w:szCs w:val="32"/>
                <w:cs/>
              </w:rPr>
              <w:t>กูร</w:t>
            </w:r>
            <w:proofErr w:type="spellEnd"/>
            <w:r w:rsidRPr="00A97F5F">
              <w:rPr>
                <w:rFonts w:ascii="TH SarabunPSK" w:hAnsi="TH SarabunPSK" w:cs="TH SarabunPSK"/>
                <w:sz w:val="32"/>
                <w:szCs w:val="32"/>
                <w:cs/>
              </w:rPr>
              <w:tab/>
              <w:t>ผู้เชี่ยวชาญด้านควบคุมป้องกันโรค</w:t>
            </w:r>
          </w:p>
          <w:p w:rsidR="00A97F5F" w:rsidRPr="00A97F5F" w:rsidRDefault="00A97F5F" w:rsidP="00A97F5F">
            <w:pPr>
              <w:spacing w:after="0" w:line="240" w:lineRule="auto"/>
              <w:rPr>
                <w:rFonts w:ascii="TH SarabunPSK" w:hAnsi="TH SarabunPSK" w:cs="TH SarabunPSK"/>
                <w:sz w:val="32"/>
                <w:szCs w:val="32"/>
              </w:rPr>
            </w:pPr>
            <w:r w:rsidRPr="00A97F5F">
              <w:rPr>
                <w:rFonts w:ascii="TH SarabunPSK" w:hAnsi="TH SarabunPSK" w:cs="TH SarabunPSK"/>
                <w:sz w:val="32"/>
                <w:szCs w:val="32"/>
                <w:cs/>
              </w:rPr>
              <w:t xml:space="preserve">    โทรศัพท์ที่ทำงาน : 02-5901714</w:t>
            </w:r>
            <w:r w:rsidRPr="00A97F5F">
              <w:rPr>
                <w:rFonts w:ascii="TH SarabunPSK" w:hAnsi="TH SarabunPSK" w:cs="TH SarabunPSK"/>
                <w:sz w:val="32"/>
                <w:szCs w:val="32"/>
                <w:cs/>
              </w:rPr>
              <w:tab/>
              <w:t>โทรศัพท์มือถือ : 089-967674</w:t>
            </w:r>
          </w:p>
          <w:p w:rsidR="00A97F5F" w:rsidRPr="00A97F5F" w:rsidRDefault="00A97F5F" w:rsidP="00A97F5F">
            <w:pPr>
              <w:spacing w:after="0" w:line="240" w:lineRule="auto"/>
              <w:rPr>
                <w:rFonts w:ascii="TH SarabunPSK" w:hAnsi="TH SarabunPSK" w:cs="TH SarabunPSK"/>
                <w:sz w:val="32"/>
                <w:szCs w:val="32"/>
              </w:rPr>
            </w:pPr>
            <w:r w:rsidRPr="00A97F5F">
              <w:rPr>
                <w:rFonts w:ascii="TH SarabunPSK" w:hAnsi="TH SarabunPSK" w:cs="TH SarabunPSK"/>
                <w:sz w:val="32"/>
                <w:szCs w:val="32"/>
                <w:cs/>
              </w:rPr>
              <w:t xml:space="preserve">    โทรสาร : 02-5919832</w:t>
            </w:r>
            <w:r w:rsidRPr="00A97F5F">
              <w:rPr>
                <w:rFonts w:ascii="TH SarabunPSK" w:hAnsi="TH SarabunPSK" w:cs="TH SarabunPSK"/>
                <w:sz w:val="32"/>
                <w:szCs w:val="32"/>
                <w:cs/>
              </w:rPr>
              <w:tab/>
            </w:r>
            <w:r w:rsidRPr="00A97F5F">
              <w:rPr>
                <w:rFonts w:ascii="TH SarabunPSK" w:hAnsi="TH SarabunPSK" w:cs="TH SarabunPSK"/>
                <w:sz w:val="32"/>
                <w:szCs w:val="32"/>
                <w:cs/>
              </w:rPr>
              <w:tab/>
            </w:r>
            <w:r w:rsidRPr="00A97F5F">
              <w:rPr>
                <w:rFonts w:ascii="TH SarabunPSK" w:hAnsi="TH SarabunPSK" w:cs="TH SarabunPSK"/>
                <w:sz w:val="32"/>
                <w:szCs w:val="32"/>
              </w:rPr>
              <w:t>E-mail : bengouy@hotmail.com</w:t>
            </w:r>
          </w:p>
          <w:p w:rsidR="00A97F5F" w:rsidRPr="00A97F5F" w:rsidRDefault="00A97F5F" w:rsidP="00A97F5F">
            <w:pPr>
              <w:spacing w:after="0" w:line="240" w:lineRule="auto"/>
              <w:rPr>
                <w:rFonts w:ascii="TH SarabunPSK" w:hAnsi="TH SarabunPSK" w:cs="TH SarabunPSK"/>
                <w:sz w:val="32"/>
                <w:szCs w:val="32"/>
              </w:rPr>
            </w:pPr>
            <w:r w:rsidRPr="00A97F5F">
              <w:rPr>
                <w:rFonts w:ascii="TH SarabunPSK" w:hAnsi="TH SarabunPSK" w:cs="TH SarabunPSK"/>
                <w:sz w:val="32"/>
                <w:szCs w:val="32"/>
                <w:cs/>
              </w:rPr>
              <w:t>2. นางสุริยาพร  ตั้งศรีสกุล</w:t>
            </w:r>
            <w:r w:rsidRPr="00A97F5F">
              <w:rPr>
                <w:rFonts w:ascii="TH SarabunPSK" w:hAnsi="TH SarabunPSK" w:cs="TH SarabunPSK"/>
                <w:sz w:val="32"/>
                <w:szCs w:val="32"/>
                <w:cs/>
              </w:rPr>
              <w:tab/>
            </w:r>
            <w:r w:rsidRPr="00A97F5F">
              <w:rPr>
                <w:rFonts w:ascii="TH SarabunPSK" w:hAnsi="TH SarabunPSK" w:cs="TH SarabunPSK"/>
                <w:sz w:val="32"/>
                <w:szCs w:val="32"/>
                <w:cs/>
              </w:rPr>
              <w:tab/>
              <w:t>นายแพทย์เชี่ยวชาญ</w:t>
            </w:r>
          </w:p>
          <w:p w:rsidR="00A97F5F" w:rsidRPr="00A97F5F" w:rsidRDefault="00A97F5F" w:rsidP="00A97F5F">
            <w:pPr>
              <w:spacing w:after="0" w:line="240" w:lineRule="auto"/>
              <w:rPr>
                <w:rFonts w:ascii="TH SarabunPSK" w:hAnsi="TH SarabunPSK" w:cs="TH SarabunPSK"/>
                <w:sz w:val="32"/>
                <w:szCs w:val="32"/>
              </w:rPr>
            </w:pPr>
            <w:r w:rsidRPr="00A97F5F">
              <w:rPr>
                <w:rFonts w:ascii="TH SarabunPSK" w:hAnsi="TH SarabunPSK" w:cs="TH SarabunPSK"/>
                <w:sz w:val="32"/>
                <w:szCs w:val="32"/>
                <w:cs/>
              </w:rPr>
              <w:t xml:space="preserve">    โทรศัพท์ที่ทำงาน : 02-5901706</w:t>
            </w:r>
            <w:r w:rsidRPr="00A97F5F">
              <w:rPr>
                <w:rFonts w:ascii="TH SarabunPSK" w:hAnsi="TH SarabunPSK" w:cs="TH SarabunPSK"/>
                <w:sz w:val="32"/>
                <w:szCs w:val="32"/>
                <w:cs/>
              </w:rPr>
              <w:tab/>
              <w:t>โทรศัพท์มือถือ : 091-0033752</w:t>
            </w:r>
          </w:p>
          <w:p w:rsidR="00A97F5F" w:rsidRPr="00A97F5F" w:rsidRDefault="00A97F5F" w:rsidP="00A97F5F">
            <w:pPr>
              <w:spacing w:after="0" w:line="240" w:lineRule="auto"/>
              <w:rPr>
                <w:rFonts w:ascii="TH SarabunPSK" w:hAnsi="TH SarabunPSK" w:cs="TH SarabunPSK"/>
                <w:sz w:val="32"/>
                <w:szCs w:val="32"/>
              </w:rPr>
            </w:pPr>
            <w:r w:rsidRPr="00A97F5F">
              <w:rPr>
                <w:rFonts w:ascii="TH SarabunPSK" w:hAnsi="TH SarabunPSK" w:cs="TH SarabunPSK"/>
                <w:sz w:val="32"/>
                <w:szCs w:val="32"/>
                <w:cs/>
              </w:rPr>
              <w:t xml:space="preserve">    โทรสาร :02-5919832</w:t>
            </w:r>
            <w:r w:rsidRPr="00A97F5F">
              <w:rPr>
                <w:rFonts w:ascii="TH SarabunPSK" w:hAnsi="TH SarabunPSK" w:cs="TH SarabunPSK"/>
                <w:sz w:val="32"/>
                <w:szCs w:val="32"/>
                <w:cs/>
              </w:rPr>
              <w:tab/>
            </w:r>
            <w:r w:rsidRPr="00A97F5F">
              <w:rPr>
                <w:rFonts w:ascii="TH SarabunPSK" w:hAnsi="TH SarabunPSK" w:cs="TH SarabunPSK"/>
                <w:sz w:val="32"/>
                <w:szCs w:val="32"/>
                <w:cs/>
              </w:rPr>
              <w:tab/>
            </w:r>
            <w:r w:rsidRPr="00A97F5F">
              <w:rPr>
                <w:rFonts w:ascii="TH SarabunPSK" w:hAnsi="TH SarabunPSK" w:cs="TH SarabunPSK"/>
                <w:sz w:val="32"/>
                <w:szCs w:val="32"/>
                <w:cs/>
              </w:rPr>
              <w:tab/>
            </w:r>
            <w:r w:rsidRPr="00A97F5F">
              <w:rPr>
                <w:rFonts w:ascii="TH SarabunPSK" w:hAnsi="TH SarabunPSK" w:cs="TH SarabunPSK"/>
                <w:sz w:val="32"/>
                <w:szCs w:val="32"/>
              </w:rPr>
              <w:t>E-mail : tungsrisakul@gmail.com</w:t>
            </w:r>
          </w:p>
          <w:p w:rsidR="00A97F5F" w:rsidRPr="00A97F5F" w:rsidRDefault="00A97F5F" w:rsidP="00A97F5F">
            <w:pPr>
              <w:spacing w:after="0" w:line="240" w:lineRule="auto"/>
              <w:rPr>
                <w:rFonts w:ascii="TH SarabunPSK" w:hAnsi="TH SarabunPSK" w:cs="TH SarabunPSK"/>
                <w:sz w:val="32"/>
                <w:szCs w:val="32"/>
              </w:rPr>
            </w:pPr>
            <w:r w:rsidRPr="00A97F5F">
              <w:rPr>
                <w:rFonts w:ascii="TH SarabunPSK" w:hAnsi="TH SarabunPSK" w:cs="TH SarabunPSK" w:hint="cs"/>
                <w:sz w:val="32"/>
                <w:szCs w:val="32"/>
                <w:cs/>
              </w:rPr>
              <w:t>3</w:t>
            </w:r>
            <w:r w:rsidRPr="00A97F5F">
              <w:rPr>
                <w:rFonts w:ascii="TH SarabunPSK" w:hAnsi="TH SarabunPSK" w:cs="TH SarabunPSK"/>
                <w:sz w:val="32"/>
                <w:szCs w:val="32"/>
              </w:rPr>
              <w:t>.</w:t>
            </w:r>
            <w:r w:rsidRPr="00A97F5F">
              <w:rPr>
                <w:rFonts w:ascii="TH SarabunPSK" w:hAnsi="TH SarabunPSK" w:cs="TH SarabunPSK" w:hint="cs"/>
                <w:sz w:val="32"/>
                <w:szCs w:val="32"/>
                <w:cs/>
              </w:rPr>
              <w:t xml:space="preserve"> </w:t>
            </w:r>
            <w:r w:rsidRPr="00A97F5F">
              <w:rPr>
                <w:rFonts w:ascii="TH SarabunPSK" w:hAnsi="TH SarabunPSK" w:cs="TH SarabunPSK"/>
                <w:sz w:val="32"/>
                <w:szCs w:val="32"/>
                <w:cs/>
              </w:rPr>
              <w:t>นาง</w:t>
            </w:r>
            <w:r w:rsidRPr="00A97F5F">
              <w:rPr>
                <w:rFonts w:ascii="TH SarabunPSK" w:hAnsi="TH SarabunPSK" w:cs="TH SarabunPSK" w:hint="cs"/>
                <w:sz w:val="32"/>
                <w:szCs w:val="32"/>
                <w:cs/>
              </w:rPr>
              <w:t>พัช</w:t>
            </w:r>
            <w:proofErr w:type="spellStart"/>
            <w:r w:rsidRPr="00A97F5F">
              <w:rPr>
                <w:rFonts w:ascii="TH SarabunPSK" w:hAnsi="TH SarabunPSK" w:cs="TH SarabunPSK" w:hint="cs"/>
                <w:sz w:val="32"/>
                <w:szCs w:val="32"/>
                <w:cs/>
              </w:rPr>
              <w:t>ราวร</w:t>
            </w:r>
            <w:proofErr w:type="spellEnd"/>
            <w:r w:rsidRPr="00A97F5F">
              <w:rPr>
                <w:rFonts w:ascii="TH SarabunPSK" w:hAnsi="TH SarabunPSK" w:cs="TH SarabunPSK" w:hint="cs"/>
                <w:sz w:val="32"/>
                <w:szCs w:val="32"/>
                <w:cs/>
              </w:rPr>
              <w:t>รณ แก้วศรีงาม</w:t>
            </w:r>
            <w:r w:rsidRPr="00A97F5F">
              <w:rPr>
                <w:rFonts w:ascii="TH SarabunPSK" w:hAnsi="TH SarabunPSK" w:cs="TH SarabunPSK"/>
                <w:sz w:val="32"/>
                <w:szCs w:val="32"/>
                <w:cs/>
              </w:rPr>
              <w:tab/>
            </w:r>
            <w:r w:rsidRPr="00A97F5F">
              <w:rPr>
                <w:rFonts w:ascii="TH SarabunPSK" w:hAnsi="TH SarabunPSK" w:cs="TH SarabunPSK"/>
                <w:sz w:val="32"/>
                <w:szCs w:val="32"/>
                <w:cs/>
              </w:rPr>
              <w:tab/>
            </w:r>
            <w:r w:rsidRPr="00A97F5F">
              <w:rPr>
                <w:rFonts w:ascii="TH SarabunPSK" w:hAnsi="TH SarabunPSK" w:cs="TH SarabunPSK" w:hint="cs"/>
                <w:sz w:val="32"/>
                <w:szCs w:val="32"/>
                <w:cs/>
              </w:rPr>
              <w:t>พยาบาลวิชาชีพ</w:t>
            </w:r>
            <w:r w:rsidRPr="00A97F5F">
              <w:rPr>
                <w:rFonts w:ascii="TH SarabunPSK" w:hAnsi="TH SarabunPSK" w:cs="TH SarabunPSK"/>
                <w:sz w:val="32"/>
                <w:szCs w:val="32"/>
                <w:cs/>
              </w:rPr>
              <w:t>ชำนาญการ</w:t>
            </w:r>
          </w:p>
          <w:p w:rsidR="00A97F5F" w:rsidRPr="00A97F5F" w:rsidRDefault="00A97F5F" w:rsidP="00A97F5F">
            <w:pPr>
              <w:spacing w:after="0" w:line="240" w:lineRule="auto"/>
              <w:rPr>
                <w:rFonts w:ascii="TH SarabunPSK" w:hAnsi="TH SarabunPSK" w:cs="TH SarabunPSK"/>
                <w:sz w:val="32"/>
                <w:szCs w:val="32"/>
              </w:rPr>
            </w:pPr>
            <w:r w:rsidRPr="00A97F5F">
              <w:rPr>
                <w:rFonts w:ascii="TH SarabunPSK" w:hAnsi="TH SarabunPSK" w:cs="TH SarabunPSK" w:hint="cs"/>
                <w:sz w:val="32"/>
                <w:szCs w:val="32"/>
                <w:cs/>
              </w:rPr>
              <w:t xml:space="preserve">    </w:t>
            </w:r>
            <w:r w:rsidRPr="00A97F5F">
              <w:rPr>
                <w:rFonts w:ascii="TH SarabunPSK" w:hAnsi="TH SarabunPSK" w:cs="TH SarabunPSK"/>
                <w:sz w:val="32"/>
                <w:szCs w:val="32"/>
                <w:cs/>
              </w:rPr>
              <w:t>โทรศัพท์ที่ทำงาน :</w:t>
            </w:r>
            <w:r w:rsidRPr="00A97F5F">
              <w:rPr>
                <w:rFonts w:ascii="TH SarabunPSK" w:hAnsi="TH SarabunPSK" w:cs="TH SarabunPSK"/>
                <w:sz w:val="32"/>
                <w:szCs w:val="32"/>
              </w:rPr>
              <w:t xml:space="preserve"> 02-5901706</w:t>
            </w:r>
            <w:r w:rsidRPr="00A97F5F">
              <w:rPr>
                <w:rFonts w:ascii="TH SarabunPSK" w:hAnsi="TH SarabunPSK" w:cs="TH SarabunPSK"/>
                <w:sz w:val="32"/>
                <w:szCs w:val="32"/>
                <w:cs/>
              </w:rPr>
              <w:tab/>
              <w:t xml:space="preserve">โทรศัพท์มือถือ : </w:t>
            </w:r>
            <w:r w:rsidRPr="00A97F5F">
              <w:rPr>
                <w:rFonts w:ascii="TH SarabunPSK" w:hAnsi="TH SarabunPSK" w:cs="TH SarabunPSK"/>
                <w:sz w:val="32"/>
                <w:szCs w:val="32"/>
              </w:rPr>
              <w:t>089-</w:t>
            </w:r>
            <w:r w:rsidRPr="00A97F5F">
              <w:rPr>
                <w:rFonts w:ascii="TH SarabunPSK" w:hAnsi="TH SarabunPSK" w:cs="TH SarabunPSK" w:hint="cs"/>
                <w:sz w:val="32"/>
                <w:szCs w:val="32"/>
                <w:cs/>
              </w:rPr>
              <w:t>7811748</w:t>
            </w:r>
          </w:p>
          <w:p w:rsidR="00A97F5F" w:rsidRPr="00A97F5F" w:rsidRDefault="00A97F5F" w:rsidP="00A97F5F">
            <w:pPr>
              <w:spacing w:after="0" w:line="240" w:lineRule="auto"/>
              <w:rPr>
                <w:rFonts w:ascii="TH SarabunPSK" w:hAnsi="TH SarabunPSK" w:cs="TH SarabunPSK"/>
                <w:sz w:val="32"/>
                <w:szCs w:val="32"/>
              </w:rPr>
            </w:pPr>
            <w:r w:rsidRPr="00A97F5F">
              <w:rPr>
                <w:rFonts w:ascii="TH SarabunPSK" w:hAnsi="TH SarabunPSK" w:cs="TH SarabunPSK" w:hint="cs"/>
                <w:sz w:val="32"/>
                <w:szCs w:val="32"/>
                <w:cs/>
              </w:rPr>
              <w:t xml:space="preserve">    </w:t>
            </w:r>
            <w:r w:rsidRPr="00A97F5F">
              <w:rPr>
                <w:rFonts w:ascii="TH SarabunPSK" w:hAnsi="TH SarabunPSK" w:cs="TH SarabunPSK"/>
                <w:sz w:val="32"/>
                <w:szCs w:val="32"/>
                <w:cs/>
              </w:rPr>
              <w:t>โทรสาร :</w:t>
            </w:r>
            <w:r w:rsidRPr="00A97F5F">
              <w:rPr>
                <w:rFonts w:ascii="TH SarabunPSK" w:hAnsi="TH SarabunPSK" w:cs="TH SarabunPSK" w:hint="cs"/>
                <w:sz w:val="32"/>
                <w:szCs w:val="32"/>
                <w:cs/>
              </w:rPr>
              <w:t xml:space="preserve"> </w:t>
            </w:r>
            <w:r w:rsidRPr="00A97F5F">
              <w:rPr>
                <w:rFonts w:ascii="TH SarabunPSK" w:hAnsi="TH SarabunPSK" w:cs="TH SarabunPSK"/>
                <w:sz w:val="32"/>
                <w:szCs w:val="32"/>
                <w:cs/>
              </w:rPr>
              <w:t>02</w:t>
            </w:r>
            <w:r w:rsidRPr="00A97F5F">
              <w:rPr>
                <w:rFonts w:ascii="TH SarabunPSK" w:hAnsi="TH SarabunPSK" w:cs="TH SarabunPSK"/>
                <w:sz w:val="32"/>
                <w:szCs w:val="32"/>
              </w:rPr>
              <w:t>-</w:t>
            </w:r>
            <w:r w:rsidRPr="00A97F5F">
              <w:rPr>
                <w:rFonts w:ascii="TH SarabunPSK" w:hAnsi="TH SarabunPSK" w:cs="TH SarabunPSK"/>
                <w:sz w:val="32"/>
                <w:szCs w:val="32"/>
                <w:cs/>
              </w:rPr>
              <w:t>5919832</w:t>
            </w:r>
            <w:r w:rsidRPr="00A97F5F">
              <w:rPr>
                <w:rFonts w:ascii="TH SarabunPSK" w:hAnsi="TH SarabunPSK" w:cs="TH SarabunPSK"/>
                <w:sz w:val="32"/>
                <w:szCs w:val="32"/>
                <w:cs/>
              </w:rPr>
              <w:tab/>
            </w:r>
            <w:r w:rsidRPr="00A97F5F">
              <w:rPr>
                <w:rFonts w:ascii="TH SarabunPSK" w:hAnsi="TH SarabunPSK" w:cs="TH SarabunPSK"/>
                <w:sz w:val="32"/>
                <w:szCs w:val="32"/>
                <w:cs/>
              </w:rPr>
              <w:tab/>
            </w:r>
            <w:r w:rsidRPr="00A97F5F">
              <w:rPr>
                <w:rFonts w:ascii="TH SarabunPSK" w:hAnsi="TH SarabunPSK" w:cs="TH SarabunPSK"/>
                <w:sz w:val="32"/>
                <w:szCs w:val="32"/>
              </w:rPr>
              <w:t>E-mail : patcha_mart@hotmail.com</w:t>
            </w:r>
          </w:p>
          <w:p w:rsidR="006C1CFE" w:rsidRPr="00A97F5F" w:rsidRDefault="00A97F5F" w:rsidP="00A97F5F">
            <w:pPr>
              <w:spacing w:after="0"/>
              <w:rPr>
                <w:rFonts w:ascii="TH SarabunPSK" w:hAnsi="TH SarabunPSK" w:cs="TH SarabunPSK"/>
                <w:b/>
                <w:bCs/>
                <w:sz w:val="32"/>
                <w:szCs w:val="32"/>
                <w:cs/>
              </w:rPr>
            </w:pPr>
            <w:r w:rsidRPr="00A97F5F">
              <w:rPr>
                <w:rFonts w:ascii="TH SarabunPSK" w:hAnsi="TH SarabunPSK" w:cs="TH SarabunPSK"/>
                <w:b/>
                <w:bCs/>
                <w:sz w:val="32"/>
                <w:szCs w:val="32"/>
                <w:cs/>
              </w:rPr>
              <w:t>สำนักวิชาการสาธารณสุข สำนักงานปลัดกระทรวงสาธารณสุข</w:t>
            </w:r>
          </w:p>
        </w:tc>
      </w:tr>
    </w:tbl>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Default="00D32FA4" w:rsidP="00D32FA4">
      <w:pPr>
        <w:tabs>
          <w:tab w:val="left" w:pos="1020"/>
        </w:tabs>
        <w:spacing w:after="0" w:line="240" w:lineRule="auto"/>
        <w:rPr>
          <w:rFonts w:ascii="TH SarabunPSK" w:hAnsi="TH SarabunPSK" w:cs="TH SarabunPSK"/>
          <w:color w:val="000000" w:themeColor="text1"/>
          <w:sz w:val="32"/>
          <w:szCs w:val="32"/>
        </w:rPr>
      </w:pPr>
    </w:p>
    <w:p w:rsidR="00523E43" w:rsidRDefault="00523E43" w:rsidP="00D32FA4">
      <w:pPr>
        <w:tabs>
          <w:tab w:val="left" w:pos="1020"/>
        </w:tabs>
        <w:spacing w:after="0" w:line="240" w:lineRule="auto"/>
        <w:rPr>
          <w:rFonts w:ascii="TH SarabunPSK" w:hAnsi="TH SarabunPSK" w:cs="TH SarabunPSK"/>
          <w:color w:val="000000" w:themeColor="text1"/>
          <w:sz w:val="32"/>
          <w:szCs w:val="32"/>
        </w:rPr>
      </w:pPr>
    </w:p>
    <w:p w:rsidR="00D02FF3" w:rsidRDefault="00D02FF3" w:rsidP="00D32FA4">
      <w:pPr>
        <w:tabs>
          <w:tab w:val="left" w:pos="1020"/>
        </w:tabs>
        <w:spacing w:after="0" w:line="240" w:lineRule="auto"/>
        <w:rPr>
          <w:rFonts w:ascii="TH SarabunPSK" w:hAnsi="TH SarabunPSK" w:cs="TH SarabunPSK"/>
          <w:color w:val="000000" w:themeColor="text1"/>
          <w:sz w:val="32"/>
          <w:szCs w:val="32"/>
        </w:rPr>
      </w:pPr>
    </w:p>
    <w:p w:rsidR="00D02FF3" w:rsidRDefault="00D02FF3" w:rsidP="00D32FA4">
      <w:pPr>
        <w:tabs>
          <w:tab w:val="left" w:pos="1020"/>
        </w:tabs>
        <w:spacing w:after="0" w:line="240" w:lineRule="auto"/>
        <w:rPr>
          <w:rFonts w:ascii="TH SarabunPSK" w:hAnsi="TH SarabunPSK" w:cs="TH SarabunPSK"/>
          <w:color w:val="000000" w:themeColor="text1"/>
          <w:sz w:val="32"/>
          <w:szCs w:val="32"/>
        </w:rPr>
      </w:pPr>
    </w:p>
    <w:p w:rsidR="00D02FF3" w:rsidRDefault="00D02FF3" w:rsidP="00D32FA4">
      <w:pPr>
        <w:tabs>
          <w:tab w:val="left" w:pos="1020"/>
        </w:tabs>
        <w:spacing w:after="0" w:line="240" w:lineRule="auto"/>
        <w:rPr>
          <w:rFonts w:ascii="TH SarabunPSK" w:hAnsi="TH SarabunPSK" w:cs="TH SarabunPSK"/>
          <w:color w:val="000000" w:themeColor="text1"/>
          <w:sz w:val="32"/>
          <w:szCs w:val="32"/>
        </w:rPr>
      </w:pPr>
    </w:p>
    <w:p w:rsidR="00B72073" w:rsidRDefault="00B72073" w:rsidP="00D32FA4">
      <w:pPr>
        <w:tabs>
          <w:tab w:val="left" w:pos="1020"/>
        </w:tabs>
        <w:spacing w:after="0" w:line="240" w:lineRule="auto"/>
        <w:rPr>
          <w:rFonts w:ascii="TH SarabunPSK" w:hAnsi="TH SarabunPSK" w:cs="TH SarabunPSK"/>
          <w:color w:val="000000" w:themeColor="text1"/>
          <w:sz w:val="32"/>
          <w:szCs w:val="32"/>
        </w:rPr>
      </w:pPr>
    </w:p>
    <w:p w:rsidR="00B72073" w:rsidRDefault="00B72073" w:rsidP="00D32FA4">
      <w:pPr>
        <w:tabs>
          <w:tab w:val="left" w:pos="1020"/>
        </w:tabs>
        <w:spacing w:after="0" w:line="240" w:lineRule="auto"/>
        <w:rPr>
          <w:rFonts w:ascii="TH SarabunPSK" w:hAnsi="TH SarabunPSK" w:cs="TH SarabunPSK"/>
          <w:color w:val="000000" w:themeColor="text1"/>
          <w:sz w:val="32"/>
          <w:szCs w:val="32"/>
        </w:rPr>
      </w:pPr>
    </w:p>
    <w:tbl>
      <w:tblPr>
        <w:tblW w:w="10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4"/>
        <w:gridCol w:w="7655"/>
      </w:tblGrid>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หมวด</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jc w:val="thaiDistribute"/>
              <w:rPr>
                <w:rFonts w:ascii="TH SarabunPSK" w:hAnsi="TH SarabunPSK" w:cs="TH SarabunPSK"/>
                <w:b/>
                <w:bCs/>
                <w:sz w:val="32"/>
                <w:szCs w:val="32"/>
                <w:cs/>
              </w:rPr>
            </w:pPr>
            <w:r w:rsidRPr="009E34A0">
              <w:rPr>
                <w:rFonts w:ascii="TH SarabunPSK" w:hAnsi="TH SarabunPSK" w:cs="TH SarabunPSK"/>
                <w:b/>
                <w:bCs/>
                <w:sz w:val="32"/>
                <w:szCs w:val="32"/>
              </w:rPr>
              <w:t>Governance Excellence (</w:t>
            </w:r>
            <w:r w:rsidRPr="009E34A0">
              <w:rPr>
                <w:rFonts w:ascii="TH SarabunPSK" w:hAnsi="TH SarabunPSK" w:cs="TH SarabunPSK"/>
                <w:b/>
                <w:bCs/>
                <w:sz w:val="32"/>
                <w:szCs w:val="32"/>
                <w:cs/>
              </w:rPr>
              <w:t>ยุทธศาสตร์บริหารเป็นเลิศด้วย</w:t>
            </w:r>
            <w:proofErr w:type="spellStart"/>
            <w:r w:rsidRPr="009E34A0">
              <w:rPr>
                <w:rFonts w:ascii="TH SarabunPSK" w:hAnsi="TH SarabunPSK" w:cs="TH SarabunPSK"/>
                <w:b/>
                <w:bCs/>
                <w:sz w:val="32"/>
                <w:szCs w:val="32"/>
                <w:cs/>
              </w:rPr>
              <w:t>ธรรมาภิ</w:t>
            </w:r>
            <w:proofErr w:type="spellEnd"/>
            <w:r w:rsidRPr="009E34A0">
              <w:rPr>
                <w:rFonts w:ascii="TH SarabunPSK" w:hAnsi="TH SarabunPSK" w:cs="TH SarabunPSK"/>
                <w:b/>
                <w:bCs/>
                <w:sz w:val="32"/>
                <w:szCs w:val="32"/>
                <w:cs/>
              </w:rPr>
              <w:t>บาล)</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แผนที่</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jc w:val="thaiDistribute"/>
              <w:rPr>
                <w:rFonts w:ascii="TH SarabunPSK" w:hAnsi="TH SarabunPSK" w:cs="TH SarabunPSK"/>
                <w:b/>
                <w:bCs/>
                <w:sz w:val="32"/>
                <w:szCs w:val="32"/>
                <w:cs/>
              </w:rPr>
            </w:pPr>
            <w:r w:rsidRPr="009E34A0">
              <w:rPr>
                <w:rFonts w:ascii="TH SarabunPSK" w:hAnsi="TH SarabunPSK" w:cs="TH SarabunPSK"/>
                <w:b/>
                <w:bCs/>
                <w:sz w:val="32"/>
                <w:szCs w:val="32"/>
                <w:cs/>
              </w:rPr>
              <w:t>14. การพัฒนางานวิจัย และนวัตกรรมด้านสุขภาพ</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โครงการที่</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jc w:val="thaiDistribute"/>
              <w:rPr>
                <w:rFonts w:ascii="TH SarabunPSK" w:hAnsi="TH SarabunPSK" w:cs="TH SarabunPSK"/>
                <w:b/>
                <w:bCs/>
                <w:sz w:val="32"/>
                <w:szCs w:val="32"/>
                <w:cs/>
              </w:rPr>
            </w:pPr>
            <w:r w:rsidRPr="009E34A0">
              <w:rPr>
                <w:rFonts w:ascii="TH SarabunPSK" w:hAnsi="TH SarabunPSK" w:cs="TH SarabunPSK"/>
                <w:b/>
                <w:bCs/>
                <w:sz w:val="32"/>
                <w:szCs w:val="32"/>
                <w:cs/>
              </w:rPr>
              <w:t>1. โครงการพัฒนางานวิจัย/นวัตกรรม ผลิตภัณฑ์สุขภาพและเทคโนโลยีทางการแพทย์</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ระดับการแสดงผล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cs/>
              </w:rPr>
              <w:t>ประเทศ</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ชื่อตัวชี้วัด</w:t>
            </w:r>
            <w:r w:rsidR="00D02FF3" w:rsidRPr="009E34A0">
              <w:rPr>
                <w:rFonts w:ascii="TH SarabunPSK" w:hAnsi="TH SarabunPSK" w:cs="TH SarabunPSK"/>
                <w:b/>
                <w:bCs/>
                <w:sz w:val="32"/>
                <w:szCs w:val="32"/>
                <w:cs/>
              </w:rPr>
              <w:t>เชิงปริมาณ</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cs/>
              </w:rPr>
              <w:t>75. ร้อยละของยากลุ่มเป้าหมายที่ผลิตหรือนำเข้าเพื่อทดแทนยาต้นแบบเพิ่มขึ้น</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คำนิยาม</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4E5B1E">
            <w:pPr>
              <w:numPr>
                <w:ilvl w:val="0"/>
                <w:numId w:val="59"/>
              </w:numPr>
              <w:spacing w:after="0" w:line="240" w:lineRule="auto"/>
              <w:ind w:left="366"/>
              <w:rPr>
                <w:rFonts w:ascii="TH SarabunPSK" w:hAnsi="TH SarabunPSK" w:cs="TH SarabunPSK"/>
                <w:sz w:val="32"/>
                <w:szCs w:val="32"/>
              </w:rPr>
            </w:pPr>
            <w:r w:rsidRPr="009E34A0">
              <w:rPr>
                <w:rFonts w:ascii="TH SarabunPSK" w:hAnsi="TH SarabunPSK" w:cs="TH SarabunPSK"/>
                <w:b/>
                <w:bCs/>
                <w:sz w:val="32"/>
                <w:szCs w:val="32"/>
                <w:cs/>
              </w:rPr>
              <w:t>ยากลุ่มเป้าหมาย</w:t>
            </w:r>
            <w:r w:rsidRPr="009E34A0">
              <w:rPr>
                <w:rFonts w:ascii="TH SarabunPSK" w:hAnsi="TH SarabunPSK" w:cs="TH SarabunPSK"/>
                <w:b/>
                <w:bCs/>
                <w:sz w:val="32"/>
                <w:szCs w:val="32"/>
              </w:rPr>
              <w:t>/</w:t>
            </w:r>
            <w:r w:rsidRPr="009E34A0">
              <w:rPr>
                <w:rFonts w:ascii="TH SarabunPSK" w:hAnsi="TH SarabunPSK" w:cs="TH SarabunPSK"/>
                <w:b/>
                <w:bCs/>
                <w:sz w:val="32"/>
                <w:szCs w:val="32"/>
                <w:cs/>
              </w:rPr>
              <w:t>รายการยากลุ่มเป้าหมาย คือ</w:t>
            </w:r>
            <w:r w:rsidRPr="009E34A0">
              <w:rPr>
                <w:rFonts w:ascii="TH SarabunPSK" w:hAnsi="TH SarabunPSK" w:cs="TH SarabunPSK"/>
                <w:sz w:val="32"/>
                <w:szCs w:val="32"/>
                <w:cs/>
              </w:rPr>
              <w:t xml:space="preserve"> ยา</w:t>
            </w:r>
            <w:r w:rsidRPr="009E34A0">
              <w:rPr>
                <w:rFonts w:ascii="TH SarabunPSK" w:hAnsi="TH SarabunPSK" w:cs="TH SarabunPSK"/>
                <w:sz w:val="32"/>
                <w:szCs w:val="32"/>
              </w:rPr>
              <w:t>/</w:t>
            </w:r>
            <w:r w:rsidRPr="009E34A0">
              <w:rPr>
                <w:rFonts w:ascii="TH SarabunPSK" w:hAnsi="TH SarabunPSK" w:cs="TH SarabunPSK"/>
                <w:sz w:val="32"/>
                <w:szCs w:val="32"/>
                <w:cs/>
              </w:rPr>
              <w:t>รายการยาตามบัญชีมุ่งเป้า</w:t>
            </w:r>
          </w:p>
          <w:p w:rsidR="00D32FA4" w:rsidRPr="009E34A0" w:rsidRDefault="00D32FA4" w:rsidP="004E5B1E">
            <w:pPr>
              <w:numPr>
                <w:ilvl w:val="0"/>
                <w:numId w:val="59"/>
              </w:numPr>
              <w:tabs>
                <w:tab w:val="left" w:pos="366"/>
              </w:tabs>
              <w:spacing w:after="0" w:line="240" w:lineRule="auto"/>
              <w:ind w:left="0" w:firstLine="6"/>
              <w:rPr>
                <w:rFonts w:ascii="TH SarabunPSK" w:hAnsi="TH SarabunPSK" w:cs="TH SarabunPSK"/>
                <w:sz w:val="32"/>
                <w:szCs w:val="32"/>
              </w:rPr>
            </w:pPr>
            <w:r w:rsidRPr="009E34A0">
              <w:rPr>
                <w:rFonts w:ascii="TH SarabunPSK" w:hAnsi="TH SarabunPSK" w:cs="TH SarabunPSK"/>
                <w:b/>
                <w:bCs/>
                <w:sz w:val="32"/>
                <w:szCs w:val="32"/>
                <w:cs/>
              </w:rPr>
              <w:t>ยา</w:t>
            </w:r>
            <w:r w:rsidRPr="009E34A0">
              <w:rPr>
                <w:rFonts w:ascii="TH SarabunPSK" w:hAnsi="TH SarabunPSK" w:cs="TH SarabunPSK"/>
                <w:b/>
                <w:bCs/>
                <w:sz w:val="32"/>
                <w:szCs w:val="32"/>
              </w:rPr>
              <w:t>/</w:t>
            </w:r>
            <w:r w:rsidRPr="009E34A0">
              <w:rPr>
                <w:rFonts w:ascii="TH SarabunPSK" w:hAnsi="TH SarabunPSK" w:cs="TH SarabunPSK"/>
                <w:b/>
                <w:bCs/>
                <w:sz w:val="32"/>
                <w:szCs w:val="32"/>
                <w:cs/>
              </w:rPr>
              <w:t xml:space="preserve">รายการยาตามบัญชีมุ่งเป้า คือ </w:t>
            </w:r>
            <w:r w:rsidRPr="009E34A0">
              <w:rPr>
                <w:rFonts w:ascii="TH SarabunPSK" w:hAnsi="TH SarabunPSK" w:cs="TH SarabunPSK"/>
                <w:sz w:val="32"/>
                <w:szCs w:val="32"/>
                <w:cs/>
              </w:rPr>
              <w:t xml:space="preserve">ยาที่มีมูลค่าการผลิตและนำเข้าสูง (เรียงลำดับ) โดยผลรวมมีมูลค่าร้อยละ </w:t>
            </w:r>
            <w:r w:rsidRPr="009E34A0">
              <w:rPr>
                <w:rFonts w:ascii="TH SarabunPSK" w:hAnsi="TH SarabunPSK" w:cs="TH SarabunPSK"/>
                <w:sz w:val="32"/>
                <w:szCs w:val="32"/>
              </w:rPr>
              <w:t>50</w:t>
            </w:r>
            <w:r w:rsidRPr="009E34A0">
              <w:rPr>
                <w:rFonts w:ascii="TH SarabunPSK" w:hAnsi="TH SarabunPSK" w:cs="TH SarabunPSK"/>
                <w:sz w:val="32"/>
                <w:szCs w:val="32"/>
                <w:cs/>
              </w:rPr>
              <w:t xml:space="preserve"> ของมูลค่าทั้งหมด โดยมี </w:t>
            </w:r>
            <w:r w:rsidRPr="009E34A0">
              <w:rPr>
                <w:rFonts w:ascii="TH SarabunPSK" w:hAnsi="TH SarabunPSK" w:cs="TH SarabunPSK"/>
                <w:sz w:val="32"/>
                <w:szCs w:val="32"/>
              </w:rPr>
              <w:t>3</w:t>
            </w:r>
            <w:r w:rsidRPr="009E34A0">
              <w:rPr>
                <w:rFonts w:ascii="TH SarabunPSK" w:hAnsi="TH SarabunPSK" w:cs="TH SarabunPSK"/>
                <w:sz w:val="32"/>
                <w:szCs w:val="32"/>
                <w:cs/>
              </w:rPr>
              <w:t xml:space="preserve"> เงื่อนไข คือ </w:t>
            </w:r>
          </w:p>
          <w:p w:rsidR="00D32FA4" w:rsidRPr="009E34A0" w:rsidRDefault="00D32FA4" w:rsidP="0004665E">
            <w:pPr>
              <w:tabs>
                <w:tab w:val="left" w:pos="366"/>
              </w:tabs>
              <w:spacing w:after="0" w:line="240" w:lineRule="auto"/>
              <w:ind w:firstLine="366"/>
              <w:rPr>
                <w:rFonts w:ascii="TH SarabunPSK" w:hAnsi="TH SarabunPSK" w:cs="TH SarabunPSK"/>
                <w:sz w:val="32"/>
                <w:szCs w:val="32"/>
              </w:rPr>
            </w:pPr>
            <w:r w:rsidRPr="009E34A0">
              <w:rPr>
                <w:rFonts w:ascii="TH SarabunPSK" w:hAnsi="TH SarabunPSK" w:cs="TH SarabunPSK"/>
                <w:sz w:val="32"/>
                <w:szCs w:val="32"/>
              </w:rPr>
              <w:t>1</w:t>
            </w:r>
            <w:r w:rsidRPr="009E34A0">
              <w:rPr>
                <w:rFonts w:ascii="TH SarabunPSK" w:hAnsi="TH SarabunPSK" w:cs="TH SarabunPSK"/>
                <w:sz w:val="32"/>
                <w:szCs w:val="32"/>
                <w:cs/>
              </w:rPr>
              <w:t xml:space="preserve">) ต้องเป็นยาที่มีความจำเป็นทางสาธารณสุข </w:t>
            </w:r>
          </w:p>
          <w:p w:rsidR="00D32FA4" w:rsidRPr="009E34A0" w:rsidRDefault="00D32FA4" w:rsidP="0004665E">
            <w:pPr>
              <w:tabs>
                <w:tab w:val="left" w:pos="366"/>
              </w:tabs>
              <w:spacing w:after="0" w:line="240" w:lineRule="auto"/>
              <w:ind w:firstLine="366"/>
              <w:rPr>
                <w:rFonts w:ascii="TH SarabunPSK" w:hAnsi="TH SarabunPSK" w:cs="TH SarabunPSK"/>
                <w:sz w:val="32"/>
                <w:szCs w:val="32"/>
              </w:rPr>
            </w:pPr>
            <w:r w:rsidRPr="009E34A0">
              <w:rPr>
                <w:rFonts w:ascii="TH SarabunPSK" w:hAnsi="TH SarabunPSK" w:cs="TH SarabunPSK"/>
                <w:sz w:val="32"/>
                <w:szCs w:val="32"/>
              </w:rPr>
              <w:t>2</w:t>
            </w:r>
            <w:r w:rsidRPr="009E34A0">
              <w:rPr>
                <w:rFonts w:ascii="TH SarabunPSK" w:hAnsi="TH SarabunPSK" w:cs="TH SarabunPSK"/>
                <w:sz w:val="32"/>
                <w:szCs w:val="32"/>
                <w:cs/>
              </w:rPr>
              <w:t xml:space="preserve">) ไม่สามารถผลิตได้เอง หรือผลิตเองน้อย </w:t>
            </w:r>
          </w:p>
          <w:p w:rsidR="00D32FA4" w:rsidRPr="009E34A0" w:rsidRDefault="00D32FA4" w:rsidP="0004665E">
            <w:pPr>
              <w:spacing w:after="0" w:line="240" w:lineRule="auto"/>
              <w:ind w:firstLine="366"/>
              <w:rPr>
                <w:rFonts w:ascii="TH SarabunPSK" w:hAnsi="TH SarabunPSK" w:cs="TH SarabunPSK"/>
                <w:sz w:val="32"/>
                <w:szCs w:val="32"/>
                <w:cs/>
              </w:rPr>
            </w:pPr>
            <w:r w:rsidRPr="009E34A0">
              <w:rPr>
                <w:rFonts w:ascii="TH SarabunPSK" w:hAnsi="TH SarabunPSK" w:cs="TH SarabunPSK"/>
                <w:sz w:val="32"/>
                <w:szCs w:val="32"/>
              </w:rPr>
              <w:t>3</w:t>
            </w:r>
            <w:r w:rsidRPr="009E34A0">
              <w:rPr>
                <w:rFonts w:ascii="TH SarabunPSK" w:hAnsi="TH SarabunPSK" w:cs="TH SarabunPSK"/>
                <w:sz w:val="32"/>
                <w:szCs w:val="32"/>
                <w:cs/>
              </w:rPr>
              <w:t xml:space="preserve">) มีความเป็นไปได้ในการผลิตหรือนำเข้าทดแทน </w:t>
            </w:r>
          </w:p>
        </w:tc>
      </w:tr>
      <w:tr w:rsidR="00D32FA4" w:rsidRPr="009E34A0" w:rsidTr="0004665E">
        <w:trPr>
          <w:jc w:val="center"/>
        </w:trPr>
        <w:tc>
          <w:tcPr>
            <w:tcW w:w="10349" w:type="dxa"/>
            <w:gridSpan w:val="2"/>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lang w:val="en-GB"/>
              </w:rPr>
            </w:pPr>
            <w:r w:rsidRPr="009E34A0">
              <w:rPr>
                <w:rFonts w:ascii="TH SarabunPSK" w:hAnsi="TH SarabunPSK" w:cs="TH SarabunPSK"/>
                <w:b/>
                <w:bCs/>
                <w:sz w:val="32"/>
                <w:szCs w:val="32"/>
                <w:cs/>
              </w:rPr>
              <w:t xml:space="preserve">เกณฑ์เป้าหมาย </w:t>
            </w:r>
            <w:r w:rsidRPr="009E34A0">
              <w:rPr>
                <w:rFonts w:ascii="TH SarabunPSK" w:hAnsi="TH SarabunPSK" w:cs="TH SarabunPSK"/>
                <w:b/>
                <w:bCs/>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43"/>
              <w:gridCol w:w="1843"/>
              <w:gridCol w:w="1843"/>
              <w:gridCol w:w="1843"/>
            </w:tblGrid>
            <w:tr w:rsidR="00D32FA4" w:rsidRPr="009E34A0" w:rsidTr="0004665E">
              <w:trPr>
                <w:jc w:val="center"/>
              </w:trPr>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61</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62</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63</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cs/>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64</w:t>
                  </w:r>
                </w:p>
              </w:tc>
            </w:tr>
            <w:tr w:rsidR="00D32FA4" w:rsidRPr="009E34A0" w:rsidTr="0004665E">
              <w:trPr>
                <w:jc w:val="center"/>
              </w:trPr>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rPr>
                      <w:rFonts w:ascii="TH SarabunPSK" w:hAnsi="TH SarabunPSK" w:cs="TH SarabunPSK"/>
                      <w:color w:val="000000"/>
                      <w:sz w:val="32"/>
                      <w:szCs w:val="32"/>
                      <w:cs/>
                    </w:rPr>
                  </w:pPr>
                  <w:r w:rsidRPr="009E34A0">
                    <w:rPr>
                      <w:rFonts w:ascii="TH SarabunPSK" w:hAnsi="TH SarabunPSK" w:cs="TH SarabunPSK"/>
                      <w:color w:val="000000"/>
                      <w:sz w:val="32"/>
                      <w:szCs w:val="32"/>
                      <w:cs/>
                    </w:rPr>
                    <w:t xml:space="preserve">ร้อยละ </w:t>
                  </w:r>
                  <w:r w:rsidRPr="009E34A0">
                    <w:rPr>
                      <w:rFonts w:ascii="TH SarabunPSK" w:hAnsi="TH SarabunPSK" w:cs="TH SarabunPSK"/>
                      <w:color w:val="000000"/>
                      <w:sz w:val="32"/>
                      <w:szCs w:val="32"/>
                    </w:rPr>
                    <w:t>10</w:t>
                  </w:r>
                  <w:r w:rsidRPr="009E34A0">
                    <w:rPr>
                      <w:rFonts w:ascii="TH SarabunPSK" w:hAnsi="TH SarabunPSK" w:cs="TH SarabunPSK"/>
                      <w:color w:val="000000"/>
                      <w:sz w:val="32"/>
                      <w:szCs w:val="32"/>
                      <w:cs/>
                    </w:rPr>
                    <w:t xml:space="preserve"> ของรายการยากลุ่มเป้าหมายได้รับ</w:t>
                  </w:r>
                  <w:r w:rsidRPr="009E34A0">
                    <w:rPr>
                      <w:rFonts w:ascii="TH SarabunPSK" w:hAnsi="TH SarabunPSK" w:cs="TH SarabunPSK"/>
                      <w:color w:val="000000"/>
                      <w:sz w:val="32"/>
                      <w:szCs w:val="32"/>
                      <w:cs/>
                    </w:rPr>
                    <w:lastRenderedPageBreak/>
                    <w:t>ทะเบียนตำรับและพร้อมจำหน่าย      ในเชิงพาณิชย์</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rPr>
                      <w:rFonts w:ascii="TH SarabunPSK" w:hAnsi="TH SarabunPSK" w:cs="TH SarabunPSK"/>
                      <w:color w:val="000000"/>
                      <w:sz w:val="32"/>
                      <w:szCs w:val="32"/>
                    </w:rPr>
                  </w:pPr>
                  <w:r w:rsidRPr="009E34A0">
                    <w:rPr>
                      <w:rFonts w:ascii="TH SarabunPSK" w:hAnsi="TH SarabunPSK" w:cs="TH SarabunPSK"/>
                      <w:color w:val="000000"/>
                      <w:sz w:val="32"/>
                      <w:szCs w:val="32"/>
                      <w:cs/>
                    </w:rPr>
                    <w:lastRenderedPageBreak/>
                    <w:t xml:space="preserve">ร้อยละ </w:t>
                  </w:r>
                  <w:r w:rsidRPr="009E34A0">
                    <w:rPr>
                      <w:rFonts w:ascii="TH SarabunPSK" w:hAnsi="TH SarabunPSK" w:cs="TH SarabunPSK"/>
                      <w:color w:val="000000"/>
                      <w:sz w:val="32"/>
                      <w:szCs w:val="32"/>
                    </w:rPr>
                    <w:t>20</w:t>
                  </w:r>
                  <w:r w:rsidRPr="009E34A0">
                    <w:rPr>
                      <w:rFonts w:ascii="TH SarabunPSK" w:hAnsi="TH SarabunPSK" w:cs="TH SarabunPSK"/>
                      <w:color w:val="000000"/>
                      <w:sz w:val="32"/>
                      <w:szCs w:val="32"/>
                      <w:cs/>
                    </w:rPr>
                    <w:t xml:space="preserve"> ของรายการยากลุ่มเป้าหมายได้รับ</w:t>
                  </w:r>
                  <w:r w:rsidRPr="009E34A0">
                    <w:rPr>
                      <w:rFonts w:ascii="TH SarabunPSK" w:hAnsi="TH SarabunPSK" w:cs="TH SarabunPSK"/>
                      <w:color w:val="000000"/>
                      <w:sz w:val="32"/>
                      <w:szCs w:val="32"/>
                      <w:cs/>
                    </w:rPr>
                    <w:lastRenderedPageBreak/>
                    <w:t>ทะเบียนตำรับและพร้อมจำหน่าย      ในเชิงพาณิชย์</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rPr>
                      <w:rFonts w:ascii="TH SarabunPSK" w:hAnsi="TH SarabunPSK" w:cs="TH SarabunPSK"/>
                      <w:color w:val="000000"/>
                      <w:sz w:val="32"/>
                      <w:szCs w:val="32"/>
                    </w:rPr>
                  </w:pPr>
                  <w:r w:rsidRPr="009E34A0">
                    <w:rPr>
                      <w:rFonts w:ascii="TH SarabunPSK" w:hAnsi="TH SarabunPSK" w:cs="TH SarabunPSK"/>
                      <w:color w:val="000000"/>
                      <w:sz w:val="32"/>
                      <w:szCs w:val="32"/>
                      <w:cs/>
                    </w:rPr>
                    <w:lastRenderedPageBreak/>
                    <w:t xml:space="preserve">ร้อยละ </w:t>
                  </w:r>
                  <w:r w:rsidRPr="009E34A0">
                    <w:rPr>
                      <w:rFonts w:ascii="TH SarabunPSK" w:hAnsi="TH SarabunPSK" w:cs="TH SarabunPSK"/>
                      <w:color w:val="000000"/>
                      <w:sz w:val="32"/>
                      <w:szCs w:val="32"/>
                    </w:rPr>
                    <w:t>50</w:t>
                  </w:r>
                  <w:r w:rsidRPr="009E34A0">
                    <w:rPr>
                      <w:rFonts w:ascii="TH SarabunPSK" w:hAnsi="TH SarabunPSK" w:cs="TH SarabunPSK"/>
                      <w:color w:val="000000"/>
                      <w:sz w:val="32"/>
                      <w:szCs w:val="32"/>
                      <w:cs/>
                    </w:rPr>
                    <w:t xml:space="preserve"> ของรายการยากลุ่มเป้าหมายได้รับ</w:t>
                  </w:r>
                  <w:r w:rsidRPr="009E34A0">
                    <w:rPr>
                      <w:rFonts w:ascii="TH SarabunPSK" w:hAnsi="TH SarabunPSK" w:cs="TH SarabunPSK"/>
                      <w:color w:val="000000"/>
                      <w:sz w:val="32"/>
                      <w:szCs w:val="32"/>
                      <w:cs/>
                    </w:rPr>
                    <w:lastRenderedPageBreak/>
                    <w:t>ทะเบียนตำรับและพร้อมจำหน่าย      ในเชิงพาณิชย์</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rPr>
                      <w:rFonts w:ascii="TH SarabunPSK" w:hAnsi="TH SarabunPSK" w:cs="TH SarabunPSK"/>
                      <w:color w:val="000000"/>
                      <w:sz w:val="32"/>
                      <w:szCs w:val="32"/>
                    </w:rPr>
                  </w:pPr>
                  <w:r w:rsidRPr="009E34A0">
                    <w:rPr>
                      <w:rFonts w:ascii="TH SarabunPSK" w:hAnsi="TH SarabunPSK" w:cs="TH SarabunPSK"/>
                      <w:color w:val="000000"/>
                      <w:sz w:val="32"/>
                      <w:szCs w:val="32"/>
                      <w:cs/>
                    </w:rPr>
                    <w:lastRenderedPageBreak/>
                    <w:t>ร้อยละ</w:t>
                  </w:r>
                  <w:r w:rsidRPr="009E34A0">
                    <w:rPr>
                      <w:rFonts w:ascii="TH SarabunPSK" w:hAnsi="TH SarabunPSK" w:cs="TH SarabunPSK"/>
                      <w:color w:val="000000"/>
                      <w:sz w:val="32"/>
                      <w:szCs w:val="32"/>
                    </w:rPr>
                    <w:t> </w:t>
                  </w:r>
                  <w:r w:rsidRPr="009E34A0">
                    <w:rPr>
                      <w:rFonts w:ascii="TH SarabunPSK" w:hAnsi="TH SarabunPSK" w:cs="TH SarabunPSK"/>
                      <w:color w:val="000000"/>
                      <w:sz w:val="32"/>
                      <w:szCs w:val="32"/>
                      <w:cs/>
                    </w:rPr>
                    <w:t>80 ของรายการยากลุ่มเป้าหมายได้รับ</w:t>
                  </w:r>
                  <w:r w:rsidRPr="009E34A0">
                    <w:rPr>
                      <w:rFonts w:ascii="TH SarabunPSK" w:hAnsi="TH SarabunPSK" w:cs="TH SarabunPSK"/>
                      <w:color w:val="000000"/>
                      <w:sz w:val="32"/>
                      <w:szCs w:val="32"/>
                      <w:cs/>
                    </w:rPr>
                    <w:lastRenderedPageBreak/>
                    <w:t>ทะเบียนตำรับและพร้อมจำหน่าย      ในเชิงพาณิชย์</w:t>
                  </w:r>
                </w:p>
              </w:tc>
            </w:tr>
          </w:tbl>
          <w:p w:rsidR="00D32FA4" w:rsidRPr="009E34A0" w:rsidRDefault="00D32FA4" w:rsidP="0004665E">
            <w:pPr>
              <w:spacing w:after="0" w:line="240" w:lineRule="auto"/>
              <w:rPr>
                <w:rFonts w:ascii="TH SarabunPSK" w:hAnsi="TH SarabunPSK" w:cs="TH SarabunPSK"/>
                <w:sz w:val="32"/>
                <w:szCs w:val="32"/>
                <w:lang w:val="en-GB"/>
              </w:rPr>
            </w:pP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lastRenderedPageBreak/>
              <w:t>วัตถุประสงค์</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color w:val="000000"/>
                <w:sz w:val="32"/>
                <w:szCs w:val="32"/>
              </w:rPr>
            </w:pPr>
            <w:r w:rsidRPr="009E34A0">
              <w:rPr>
                <w:rFonts w:ascii="TH SarabunPSK" w:hAnsi="TH SarabunPSK" w:cs="TH SarabunPSK"/>
                <w:color w:val="000000"/>
                <w:sz w:val="32"/>
                <w:szCs w:val="32"/>
                <w:cs/>
              </w:rPr>
              <w:t>เพื่อให้ประชาชนสามารถเข้าถึงยาและวัคซีนในราคาที่สามารถซื้อได้ที่ตั้งอยู่บนหลักความยั่งยืน ภายในระบบประกันสุขภาพ สามารถลดค่าใช้จ่ายในระบบสาธารณสุข</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ประชากรกลุ่มเป้าหมาย</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color w:val="000000"/>
                <w:sz w:val="32"/>
                <w:szCs w:val="32"/>
              </w:rPr>
            </w:pPr>
            <w:r w:rsidRPr="009E34A0">
              <w:rPr>
                <w:rFonts w:ascii="TH SarabunPSK" w:hAnsi="TH SarabunPSK" w:cs="TH SarabunPSK"/>
                <w:color w:val="000000"/>
                <w:sz w:val="32"/>
                <w:szCs w:val="32"/>
                <w:cs/>
              </w:rPr>
              <w:t xml:space="preserve">ผู้บริโภคยา กองทุนประกันสุขภาพ </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วิธีการจัดเก็บข้อมูล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tabs>
                <w:tab w:val="left" w:pos="1260"/>
                <w:tab w:val="left" w:pos="8460"/>
              </w:tabs>
              <w:spacing w:after="0" w:line="240" w:lineRule="auto"/>
              <w:rPr>
                <w:rFonts w:ascii="TH SarabunPSK" w:hAnsi="TH SarabunPSK" w:cs="TH SarabunPSK"/>
                <w:color w:val="000000"/>
                <w:sz w:val="32"/>
                <w:szCs w:val="32"/>
              </w:rPr>
            </w:pPr>
            <w:r w:rsidRPr="009E34A0">
              <w:rPr>
                <w:rFonts w:ascii="TH SarabunPSK" w:hAnsi="TH SarabunPSK" w:cs="TH SarabunPSK"/>
                <w:color w:val="000000"/>
                <w:sz w:val="32"/>
                <w:szCs w:val="32"/>
                <w:cs/>
              </w:rPr>
              <w:t>สืบค้นจากฐานข้อมูลทะเบียนตำรับยา สำนักงานคณะกรรมการอาหารและยา</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แหล่งข้อมูล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tabs>
                <w:tab w:val="left" w:pos="1260"/>
                <w:tab w:val="left" w:pos="8460"/>
              </w:tabs>
              <w:spacing w:after="0" w:line="240" w:lineRule="auto"/>
              <w:rPr>
                <w:rFonts w:ascii="TH SarabunPSK" w:hAnsi="TH SarabunPSK" w:cs="TH SarabunPSK"/>
                <w:color w:val="000000"/>
                <w:sz w:val="32"/>
                <w:szCs w:val="32"/>
              </w:rPr>
            </w:pPr>
            <w:r w:rsidRPr="009E34A0">
              <w:rPr>
                <w:rFonts w:ascii="TH SarabunPSK" w:hAnsi="TH SarabunPSK" w:cs="TH SarabunPSK"/>
                <w:color w:val="000000"/>
                <w:sz w:val="32"/>
                <w:szCs w:val="32"/>
                <w:cs/>
              </w:rPr>
              <w:t>ฐานข้อมูลทะเบียนตำรับยา สำนักงานคณะกรรมการอาหารและยา</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รายการข้อมูล 1</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tabs>
                <w:tab w:val="left" w:pos="1260"/>
                <w:tab w:val="left" w:pos="8460"/>
              </w:tabs>
              <w:spacing w:after="0" w:line="240" w:lineRule="auto"/>
              <w:rPr>
                <w:rFonts w:ascii="TH SarabunPSK" w:hAnsi="TH SarabunPSK" w:cs="TH SarabunPSK"/>
                <w:color w:val="000000"/>
                <w:sz w:val="32"/>
                <w:szCs w:val="32"/>
                <w:lang w:val="en-GB"/>
              </w:rPr>
            </w:pPr>
            <w:r w:rsidRPr="009E34A0">
              <w:rPr>
                <w:rFonts w:ascii="TH SarabunPSK" w:hAnsi="TH SarabunPSK" w:cs="TH SarabunPSK"/>
                <w:color w:val="000000"/>
                <w:sz w:val="32"/>
                <w:szCs w:val="32"/>
                <w:lang w:val="en-GB"/>
              </w:rPr>
              <w:t xml:space="preserve">A = </w:t>
            </w:r>
            <w:r w:rsidRPr="009E34A0">
              <w:rPr>
                <w:rFonts w:ascii="TH SarabunPSK" w:hAnsi="TH SarabunPSK" w:cs="TH SarabunPSK"/>
                <w:color w:val="000000"/>
                <w:sz w:val="32"/>
                <w:szCs w:val="32"/>
                <w:cs/>
              </w:rPr>
              <w:t>จำนวนยากลุ่มเป้าหมายที่ผลิตหรือนำเข้าเพื่อทดแทนยาต้นแบบ</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รายการข้อมูล 2</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tabs>
                <w:tab w:val="left" w:pos="1260"/>
                <w:tab w:val="left" w:pos="8460"/>
              </w:tabs>
              <w:spacing w:after="0" w:line="240" w:lineRule="auto"/>
              <w:rPr>
                <w:rFonts w:ascii="TH SarabunPSK" w:hAnsi="TH SarabunPSK" w:cs="TH SarabunPSK"/>
                <w:color w:val="000000"/>
                <w:sz w:val="32"/>
                <w:szCs w:val="32"/>
              </w:rPr>
            </w:pPr>
            <w:r w:rsidRPr="009E34A0">
              <w:rPr>
                <w:rFonts w:ascii="TH SarabunPSK" w:hAnsi="TH SarabunPSK" w:cs="TH SarabunPSK"/>
                <w:color w:val="000000"/>
                <w:sz w:val="32"/>
                <w:szCs w:val="32"/>
              </w:rPr>
              <w:t xml:space="preserve">B = </w:t>
            </w:r>
            <w:r w:rsidRPr="009E34A0">
              <w:rPr>
                <w:rFonts w:ascii="TH SarabunPSK" w:hAnsi="TH SarabunPSK" w:cs="TH SarabunPSK"/>
                <w:color w:val="000000"/>
                <w:sz w:val="32"/>
                <w:szCs w:val="32"/>
                <w:cs/>
              </w:rPr>
              <w:t>จำนวนยากลุ่มเป้าหมายทั้งหมด</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 xml:space="preserve">สูตรคำนวณตัวชี้วัด </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tabs>
                <w:tab w:val="left" w:pos="1260"/>
                <w:tab w:val="left" w:pos="1909"/>
              </w:tabs>
              <w:spacing w:after="0" w:line="240" w:lineRule="auto"/>
              <w:rPr>
                <w:rFonts w:ascii="TH SarabunPSK" w:hAnsi="TH SarabunPSK" w:cs="TH SarabunPSK"/>
                <w:color w:val="000000"/>
                <w:sz w:val="32"/>
                <w:szCs w:val="32"/>
              </w:rPr>
            </w:pPr>
            <w:r w:rsidRPr="009E34A0">
              <w:rPr>
                <w:rFonts w:ascii="TH SarabunPSK" w:hAnsi="TH SarabunPSK" w:cs="TH SarabunPSK"/>
                <w:color w:val="000000"/>
                <w:sz w:val="32"/>
                <w:szCs w:val="32"/>
              </w:rPr>
              <w:t>(A/B) x 100</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ระยะเวลาประเมินผล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tabs>
                <w:tab w:val="left" w:pos="1260"/>
                <w:tab w:val="left" w:pos="8460"/>
              </w:tabs>
              <w:spacing w:after="0" w:line="240" w:lineRule="auto"/>
              <w:rPr>
                <w:rFonts w:ascii="TH SarabunPSK" w:hAnsi="TH SarabunPSK" w:cs="TH SarabunPSK"/>
                <w:sz w:val="32"/>
                <w:szCs w:val="32"/>
              </w:rPr>
            </w:pPr>
            <w:r w:rsidRPr="009E34A0">
              <w:rPr>
                <w:rFonts w:ascii="TH SarabunPSK" w:hAnsi="TH SarabunPSK" w:cs="TH SarabunPSK"/>
                <w:sz w:val="32"/>
                <w:szCs w:val="32"/>
                <w:cs/>
              </w:rPr>
              <w:t>ไตรมาส 4</w:t>
            </w:r>
          </w:p>
        </w:tc>
      </w:tr>
      <w:tr w:rsidR="00D32FA4" w:rsidRPr="009E34A0" w:rsidTr="000466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985"/>
          <w:jc w:val="center"/>
        </w:trPr>
        <w:tc>
          <w:tcPr>
            <w:tcW w:w="10349" w:type="dxa"/>
            <w:gridSpan w:val="2"/>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เกณฑ์การประเมิน :</w:t>
            </w:r>
            <w:r w:rsidRPr="009E34A0">
              <w:rPr>
                <w:rFonts w:ascii="TH SarabunPSK" w:hAnsi="TH SarabunPSK" w:cs="TH SarabunPSK"/>
                <w:b/>
                <w:bCs/>
                <w:sz w:val="32"/>
                <w:szCs w:val="32"/>
              </w:rPr>
              <w:t xml:space="preserve"> </w:t>
            </w: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ปี 2561</w:t>
            </w:r>
            <w:r w:rsidRPr="009E34A0">
              <w:rPr>
                <w:rFonts w:ascii="TH SarabunPSK" w:hAnsi="TH SarabunPSK" w:cs="TH SarabunPSK"/>
                <w:b/>
                <w:bCs/>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8"/>
              <w:gridCol w:w="2268"/>
              <w:gridCol w:w="2268"/>
              <w:gridCol w:w="2268"/>
            </w:tblGrid>
            <w:tr w:rsidR="00D32FA4" w:rsidRPr="009E34A0" w:rsidTr="003321A4">
              <w:trPr>
                <w:jc w:val="center"/>
              </w:trPr>
              <w:tc>
                <w:tcPr>
                  <w:tcW w:w="2268"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2268"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2268"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2268"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3321A4">
              <w:trPr>
                <w:jc w:val="center"/>
              </w:trPr>
              <w:tc>
                <w:tcPr>
                  <w:tcW w:w="2268" w:type="dxa"/>
                </w:tcPr>
                <w:p w:rsidR="00D32FA4" w:rsidRPr="009E34A0" w:rsidRDefault="00D32FA4" w:rsidP="0004665E">
                  <w:pPr>
                    <w:spacing w:after="0" w:line="240" w:lineRule="auto"/>
                    <w:rPr>
                      <w:rFonts w:ascii="TH SarabunPSK" w:hAnsi="TH SarabunPSK" w:cs="TH SarabunPSK"/>
                      <w:color w:val="000000"/>
                      <w:sz w:val="32"/>
                      <w:szCs w:val="32"/>
                      <w:cs/>
                    </w:rPr>
                  </w:pPr>
                  <w:r w:rsidRPr="009E34A0">
                    <w:rPr>
                      <w:rFonts w:ascii="TH SarabunPSK" w:hAnsi="TH SarabunPSK" w:cs="TH SarabunPSK"/>
                      <w:color w:val="000000"/>
                      <w:sz w:val="32"/>
                      <w:szCs w:val="32"/>
                      <w:cs/>
                    </w:rPr>
                    <w:t xml:space="preserve">ร้อยละ 15 ของรายการยากลุ่มเป้าหมายผ่านกระบวนการให้คำปรึกษา เพื่อเตรียมความพร้อมในการขึ้นทะเบียนตำรับยา </w:t>
                  </w:r>
                </w:p>
              </w:tc>
              <w:tc>
                <w:tcPr>
                  <w:tcW w:w="2268" w:type="dxa"/>
                </w:tcPr>
                <w:p w:rsidR="00D32FA4" w:rsidRPr="009E34A0" w:rsidRDefault="00D32FA4" w:rsidP="0004665E">
                  <w:pPr>
                    <w:spacing w:after="0" w:line="240" w:lineRule="auto"/>
                    <w:rPr>
                      <w:rFonts w:ascii="TH SarabunPSK" w:hAnsi="TH SarabunPSK" w:cs="TH SarabunPSK"/>
                      <w:color w:val="000000"/>
                      <w:sz w:val="32"/>
                      <w:szCs w:val="32"/>
                      <w:cs/>
                    </w:rPr>
                  </w:pPr>
                  <w:r w:rsidRPr="009E34A0">
                    <w:rPr>
                      <w:rFonts w:ascii="TH SarabunPSK" w:hAnsi="TH SarabunPSK" w:cs="TH SarabunPSK"/>
                      <w:color w:val="000000"/>
                      <w:sz w:val="32"/>
                      <w:szCs w:val="32"/>
                      <w:cs/>
                    </w:rPr>
                    <w:t>ร้อยละ 30 ของรายการยากลุ่มเป้าหมายผ่านกระบวนการให้คำปรึกษา เพื่อเตรียมความพร้อมในการขึ้นทะเบียนตำรับยา</w:t>
                  </w:r>
                </w:p>
              </w:tc>
              <w:tc>
                <w:tcPr>
                  <w:tcW w:w="2268" w:type="dxa"/>
                </w:tcPr>
                <w:p w:rsidR="00D32FA4" w:rsidRPr="009E34A0" w:rsidRDefault="00D32FA4" w:rsidP="0004665E">
                  <w:pPr>
                    <w:spacing w:after="0" w:line="240" w:lineRule="auto"/>
                    <w:rPr>
                      <w:rFonts w:ascii="TH SarabunPSK" w:hAnsi="TH SarabunPSK" w:cs="TH SarabunPSK"/>
                      <w:color w:val="000000"/>
                      <w:sz w:val="32"/>
                      <w:szCs w:val="32"/>
                      <w:cs/>
                    </w:rPr>
                  </w:pPr>
                  <w:r w:rsidRPr="009E34A0">
                    <w:rPr>
                      <w:rFonts w:ascii="TH SarabunPSK" w:hAnsi="TH SarabunPSK" w:cs="TH SarabunPSK"/>
                      <w:color w:val="000000"/>
                      <w:sz w:val="32"/>
                      <w:szCs w:val="32"/>
                      <w:cs/>
                    </w:rPr>
                    <w:t>ร้อยละ 45 ของรายการยากลุ่มเป้าหมายผ่านกระบวนการให้คำปรึกษา เพื่อเตรียมความพร้อมในการขึ้นทะเบียนตำรับยา</w:t>
                  </w:r>
                </w:p>
              </w:tc>
              <w:tc>
                <w:tcPr>
                  <w:tcW w:w="2268" w:type="dxa"/>
                </w:tcPr>
                <w:p w:rsidR="00D32FA4" w:rsidRPr="009E34A0" w:rsidRDefault="00D32FA4" w:rsidP="0004665E">
                  <w:pPr>
                    <w:spacing w:after="0" w:line="240" w:lineRule="auto"/>
                    <w:rPr>
                      <w:rFonts w:ascii="TH SarabunPSK" w:hAnsi="TH SarabunPSK" w:cs="TH SarabunPSK"/>
                      <w:color w:val="000000"/>
                      <w:sz w:val="32"/>
                      <w:szCs w:val="32"/>
                      <w:cs/>
                    </w:rPr>
                  </w:pPr>
                  <w:r w:rsidRPr="009E34A0">
                    <w:rPr>
                      <w:rFonts w:ascii="TH SarabunPSK" w:hAnsi="TH SarabunPSK" w:cs="TH SarabunPSK"/>
                      <w:color w:val="000000"/>
                      <w:sz w:val="32"/>
                      <w:szCs w:val="32"/>
                      <w:cs/>
                    </w:rPr>
                    <w:t xml:space="preserve">ร้อยละ </w:t>
                  </w:r>
                  <w:r w:rsidRPr="009E34A0">
                    <w:rPr>
                      <w:rFonts w:ascii="TH SarabunPSK" w:hAnsi="TH SarabunPSK" w:cs="TH SarabunPSK"/>
                      <w:color w:val="000000"/>
                      <w:sz w:val="32"/>
                      <w:szCs w:val="32"/>
                    </w:rPr>
                    <w:t>10</w:t>
                  </w:r>
                  <w:r w:rsidRPr="009E34A0">
                    <w:rPr>
                      <w:rFonts w:ascii="TH SarabunPSK" w:hAnsi="TH SarabunPSK" w:cs="TH SarabunPSK"/>
                      <w:color w:val="000000"/>
                      <w:sz w:val="32"/>
                      <w:szCs w:val="32"/>
                      <w:cs/>
                    </w:rPr>
                    <w:t xml:space="preserve"> ของรายการยากลุ่มเป้าหมายได้รับทะเบียนตำรับและพร้อมจำหน่ายในเชิงพาณิชย์</w:t>
                  </w:r>
                </w:p>
              </w:tc>
            </w:tr>
          </w:tbl>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ปี 2562</w:t>
            </w:r>
            <w:r w:rsidRPr="009E34A0">
              <w:rPr>
                <w:rFonts w:ascii="TH SarabunPSK" w:hAnsi="TH SarabunPSK" w:cs="TH SarabunPSK"/>
                <w:b/>
                <w:bCs/>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54"/>
              <w:gridCol w:w="2154"/>
              <w:gridCol w:w="2154"/>
              <w:gridCol w:w="2098"/>
            </w:tblGrid>
            <w:tr w:rsidR="00D32FA4" w:rsidRPr="009E34A0" w:rsidTr="00CE76AB">
              <w:trPr>
                <w:jc w:val="center"/>
              </w:trPr>
              <w:tc>
                <w:tcPr>
                  <w:tcW w:w="215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215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215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2098"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CE76AB">
              <w:trPr>
                <w:jc w:val="center"/>
              </w:trPr>
              <w:tc>
                <w:tcPr>
                  <w:tcW w:w="2154" w:type="dxa"/>
                </w:tcPr>
                <w:p w:rsidR="00D32FA4" w:rsidRPr="009E34A0" w:rsidRDefault="00D32FA4" w:rsidP="0004665E">
                  <w:pPr>
                    <w:spacing w:after="0" w:line="240" w:lineRule="auto"/>
                    <w:rPr>
                      <w:rFonts w:ascii="TH SarabunPSK" w:hAnsi="TH SarabunPSK" w:cs="TH SarabunPSK"/>
                      <w:color w:val="000000"/>
                      <w:sz w:val="32"/>
                      <w:szCs w:val="32"/>
                      <w:cs/>
                    </w:rPr>
                  </w:pPr>
                  <w:r w:rsidRPr="009E34A0">
                    <w:rPr>
                      <w:rFonts w:ascii="TH SarabunPSK" w:hAnsi="TH SarabunPSK" w:cs="TH SarabunPSK"/>
                      <w:color w:val="000000"/>
                      <w:sz w:val="32"/>
                      <w:szCs w:val="32"/>
                      <w:cs/>
                    </w:rPr>
                    <w:t>-</w:t>
                  </w:r>
                </w:p>
              </w:tc>
              <w:tc>
                <w:tcPr>
                  <w:tcW w:w="2154" w:type="dxa"/>
                </w:tcPr>
                <w:p w:rsidR="00D32FA4" w:rsidRPr="009E34A0" w:rsidRDefault="00D32FA4" w:rsidP="0004665E">
                  <w:pPr>
                    <w:spacing w:after="0" w:line="240" w:lineRule="auto"/>
                    <w:rPr>
                      <w:rFonts w:ascii="TH SarabunPSK" w:hAnsi="TH SarabunPSK" w:cs="TH SarabunPSK"/>
                      <w:color w:val="000000"/>
                      <w:sz w:val="32"/>
                      <w:szCs w:val="32"/>
                      <w:cs/>
                    </w:rPr>
                  </w:pPr>
                  <w:r w:rsidRPr="009E34A0">
                    <w:rPr>
                      <w:rFonts w:ascii="TH SarabunPSK" w:hAnsi="TH SarabunPSK" w:cs="TH SarabunPSK"/>
                      <w:color w:val="000000"/>
                      <w:sz w:val="32"/>
                      <w:szCs w:val="32"/>
                      <w:cs/>
                    </w:rPr>
                    <w:t>-</w:t>
                  </w:r>
                </w:p>
              </w:tc>
              <w:tc>
                <w:tcPr>
                  <w:tcW w:w="2154" w:type="dxa"/>
                </w:tcPr>
                <w:p w:rsidR="00D32FA4" w:rsidRPr="009E34A0" w:rsidRDefault="00D32FA4" w:rsidP="0004665E">
                  <w:pPr>
                    <w:spacing w:after="0" w:line="240" w:lineRule="auto"/>
                    <w:rPr>
                      <w:rFonts w:ascii="TH SarabunPSK" w:hAnsi="TH SarabunPSK" w:cs="TH SarabunPSK"/>
                      <w:color w:val="000000"/>
                      <w:sz w:val="32"/>
                      <w:szCs w:val="32"/>
                      <w:cs/>
                    </w:rPr>
                  </w:pPr>
                  <w:r w:rsidRPr="009E34A0">
                    <w:rPr>
                      <w:rFonts w:ascii="TH SarabunPSK" w:hAnsi="TH SarabunPSK" w:cs="TH SarabunPSK"/>
                      <w:color w:val="000000"/>
                      <w:sz w:val="32"/>
                      <w:szCs w:val="32"/>
                      <w:cs/>
                    </w:rPr>
                    <w:t>-</w:t>
                  </w:r>
                </w:p>
              </w:tc>
              <w:tc>
                <w:tcPr>
                  <w:tcW w:w="2098" w:type="dxa"/>
                </w:tcPr>
                <w:p w:rsidR="00D32FA4" w:rsidRPr="009E34A0" w:rsidRDefault="00D32FA4" w:rsidP="0004665E">
                  <w:pPr>
                    <w:spacing w:after="0" w:line="240" w:lineRule="auto"/>
                    <w:rPr>
                      <w:rFonts w:ascii="TH SarabunPSK" w:hAnsi="TH SarabunPSK" w:cs="TH SarabunPSK"/>
                      <w:color w:val="000000"/>
                      <w:sz w:val="32"/>
                      <w:szCs w:val="32"/>
                      <w:cs/>
                    </w:rPr>
                  </w:pPr>
                  <w:r w:rsidRPr="009E34A0">
                    <w:rPr>
                      <w:rFonts w:ascii="TH SarabunPSK" w:hAnsi="TH SarabunPSK" w:cs="TH SarabunPSK"/>
                      <w:color w:val="000000"/>
                      <w:sz w:val="32"/>
                      <w:szCs w:val="32"/>
                      <w:cs/>
                    </w:rPr>
                    <w:t xml:space="preserve">ร้อยละ </w:t>
                  </w:r>
                  <w:r w:rsidRPr="009E34A0">
                    <w:rPr>
                      <w:rFonts w:ascii="TH SarabunPSK" w:hAnsi="TH SarabunPSK" w:cs="TH SarabunPSK"/>
                      <w:color w:val="000000"/>
                      <w:sz w:val="32"/>
                      <w:szCs w:val="32"/>
                    </w:rPr>
                    <w:t>20</w:t>
                  </w:r>
                  <w:r w:rsidRPr="009E34A0">
                    <w:rPr>
                      <w:rFonts w:ascii="TH SarabunPSK" w:hAnsi="TH SarabunPSK" w:cs="TH SarabunPSK"/>
                      <w:color w:val="000000"/>
                      <w:sz w:val="32"/>
                      <w:szCs w:val="32"/>
                      <w:cs/>
                    </w:rPr>
                    <w:t xml:space="preserve"> ของรายการยากลุ่มเป้าหมายได้รับทะเบียนตำรับและพร้อมจำหน่ายในเชิงพาณิชย์</w:t>
                  </w:r>
                </w:p>
              </w:tc>
            </w:tr>
          </w:tbl>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ปี 2563</w:t>
            </w:r>
            <w:r w:rsidRPr="009E34A0">
              <w:rPr>
                <w:rFonts w:ascii="TH SarabunPSK" w:hAnsi="TH SarabunPSK" w:cs="TH SarabunPSK"/>
                <w:b/>
                <w:bCs/>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54"/>
              <w:gridCol w:w="2154"/>
              <w:gridCol w:w="2154"/>
              <w:gridCol w:w="2154"/>
            </w:tblGrid>
            <w:tr w:rsidR="00D32FA4" w:rsidRPr="009E34A0" w:rsidTr="00CE76AB">
              <w:trPr>
                <w:jc w:val="center"/>
              </w:trPr>
              <w:tc>
                <w:tcPr>
                  <w:tcW w:w="215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215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215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215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CE76AB">
              <w:trPr>
                <w:jc w:val="center"/>
              </w:trPr>
              <w:tc>
                <w:tcPr>
                  <w:tcW w:w="2154" w:type="dxa"/>
                </w:tcPr>
                <w:p w:rsidR="00D32FA4" w:rsidRPr="009E34A0" w:rsidRDefault="00D32FA4" w:rsidP="0004665E">
                  <w:pPr>
                    <w:spacing w:after="0" w:line="240" w:lineRule="auto"/>
                    <w:rPr>
                      <w:rFonts w:ascii="TH SarabunPSK" w:hAnsi="TH SarabunPSK" w:cs="TH SarabunPSK"/>
                      <w:color w:val="000000"/>
                      <w:sz w:val="32"/>
                      <w:szCs w:val="32"/>
                      <w:cs/>
                    </w:rPr>
                  </w:pPr>
                  <w:r w:rsidRPr="009E34A0">
                    <w:rPr>
                      <w:rFonts w:ascii="TH SarabunPSK" w:hAnsi="TH SarabunPSK" w:cs="TH SarabunPSK"/>
                      <w:color w:val="000000"/>
                      <w:sz w:val="32"/>
                      <w:szCs w:val="32"/>
                      <w:cs/>
                    </w:rPr>
                    <w:t>-</w:t>
                  </w:r>
                </w:p>
              </w:tc>
              <w:tc>
                <w:tcPr>
                  <w:tcW w:w="2154" w:type="dxa"/>
                </w:tcPr>
                <w:p w:rsidR="00D32FA4" w:rsidRPr="009E34A0" w:rsidRDefault="00D32FA4" w:rsidP="0004665E">
                  <w:pPr>
                    <w:spacing w:after="0" w:line="240" w:lineRule="auto"/>
                    <w:rPr>
                      <w:rFonts w:ascii="TH SarabunPSK" w:hAnsi="TH SarabunPSK" w:cs="TH SarabunPSK"/>
                      <w:color w:val="000000"/>
                      <w:sz w:val="32"/>
                      <w:szCs w:val="32"/>
                      <w:cs/>
                    </w:rPr>
                  </w:pPr>
                  <w:r w:rsidRPr="009E34A0">
                    <w:rPr>
                      <w:rFonts w:ascii="TH SarabunPSK" w:hAnsi="TH SarabunPSK" w:cs="TH SarabunPSK"/>
                      <w:color w:val="000000"/>
                      <w:sz w:val="32"/>
                      <w:szCs w:val="32"/>
                      <w:cs/>
                    </w:rPr>
                    <w:t>-</w:t>
                  </w:r>
                </w:p>
              </w:tc>
              <w:tc>
                <w:tcPr>
                  <w:tcW w:w="2154" w:type="dxa"/>
                </w:tcPr>
                <w:p w:rsidR="00D32FA4" w:rsidRPr="009E34A0" w:rsidRDefault="00D32FA4" w:rsidP="0004665E">
                  <w:pPr>
                    <w:spacing w:after="0" w:line="240" w:lineRule="auto"/>
                    <w:rPr>
                      <w:rFonts w:ascii="TH SarabunPSK" w:hAnsi="TH SarabunPSK" w:cs="TH SarabunPSK"/>
                      <w:color w:val="000000"/>
                      <w:sz w:val="32"/>
                      <w:szCs w:val="32"/>
                      <w:cs/>
                    </w:rPr>
                  </w:pPr>
                  <w:r w:rsidRPr="009E34A0">
                    <w:rPr>
                      <w:rFonts w:ascii="TH SarabunPSK" w:hAnsi="TH SarabunPSK" w:cs="TH SarabunPSK"/>
                      <w:color w:val="000000"/>
                      <w:sz w:val="32"/>
                      <w:szCs w:val="32"/>
                      <w:cs/>
                    </w:rPr>
                    <w:t>-</w:t>
                  </w:r>
                </w:p>
              </w:tc>
              <w:tc>
                <w:tcPr>
                  <w:tcW w:w="2154" w:type="dxa"/>
                </w:tcPr>
                <w:p w:rsidR="00D32FA4" w:rsidRPr="009E34A0" w:rsidRDefault="00D32FA4" w:rsidP="0004665E">
                  <w:pPr>
                    <w:spacing w:after="0" w:line="240" w:lineRule="auto"/>
                    <w:rPr>
                      <w:rFonts w:ascii="TH SarabunPSK" w:hAnsi="TH SarabunPSK" w:cs="TH SarabunPSK"/>
                      <w:color w:val="000000"/>
                      <w:sz w:val="32"/>
                      <w:szCs w:val="32"/>
                      <w:cs/>
                    </w:rPr>
                  </w:pPr>
                  <w:r w:rsidRPr="009E34A0">
                    <w:rPr>
                      <w:rFonts w:ascii="TH SarabunPSK" w:hAnsi="TH SarabunPSK" w:cs="TH SarabunPSK"/>
                      <w:color w:val="000000"/>
                      <w:sz w:val="32"/>
                      <w:szCs w:val="32"/>
                      <w:cs/>
                    </w:rPr>
                    <w:t xml:space="preserve">ร้อยละ </w:t>
                  </w:r>
                  <w:r w:rsidRPr="009E34A0">
                    <w:rPr>
                      <w:rFonts w:ascii="TH SarabunPSK" w:hAnsi="TH SarabunPSK" w:cs="TH SarabunPSK"/>
                      <w:color w:val="000000"/>
                      <w:sz w:val="32"/>
                      <w:szCs w:val="32"/>
                    </w:rPr>
                    <w:t>50</w:t>
                  </w:r>
                  <w:r w:rsidRPr="009E34A0">
                    <w:rPr>
                      <w:rFonts w:ascii="TH SarabunPSK" w:hAnsi="TH SarabunPSK" w:cs="TH SarabunPSK"/>
                      <w:color w:val="000000"/>
                      <w:sz w:val="32"/>
                      <w:szCs w:val="32"/>
                      <w:cs/>
                    </w:rPr>
                    <w:t xml:space="preserve"> ของรายการยากลุ่มเป้าหมายได้รับทะเบียนตำรับและพร้อมจำหน่ายในเชิงพาณิชย์</w:t>
                  </w:r>
                </w:p>
              </w:tc>
            </w:tr>
          </w:tbl>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ปี 2564</w:t>
            </w:r>
            <w:r w:rsidRPr="009E34A0">
              <w:rPr>
                <w:rFonts w:ascii="TH SarabunPSK" w:hAnsi="TH SarabunPSK" w:cs="TH SarabunPSK"/>
                <w:b/>
                <w:bCs/>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54"/>
              <w:gridCol w:w="2154"/>
              <w:gridCol w:w="2154"/>
              <w:gridCol w:w="2154"/>
            </w:tblGrid>
            <w:tr w:rsidR="00D32FA4" w:rsidRPr="009E34A0" w:rsidTr="00CE76AB">
              <w:trPr>
                <w:jc w:val="center"/>
              </w:trPr>
              <w:tc>
                <w:tcPr>
                  <w:tcW w:w="215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215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215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215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CE76AB">
              <w:trPr>
                <w:jc w:val="center"/>
              </w:trPr>
              <w:tc>
                <w:tcPr>
                  <w:tcW w:w="2154" w:type="dxa"/>
                </w:tcPr>
                <w:p w:rsidR="00D32FA4" w:rsidRPr="009E34A0" w:rsidRDefault="00D32FA4" w:rsidP="0004665E">
                  <w:pPr>
                    <w:spacing w:after="0" w:line="240" w:lineRule="auto"/>
                    <w:rPr>
                      <w:rFonts w:ascii="TH SarabunPSK" w:hAnsi="TH SarabunPSK" w:cs="TH SarabunPSK"/>
                      <w:color w:val="000000"/>
                      <w:sz w:val="32"/>
                      <w:szCs w:val="32"/>
                      <w:cs/>
                    </w:rPr>
                  </w:pPr>
                  <w:r w:rsidRPr="009E34A0">
                    <w:rPr>
                      <w:rFonts w:ascii="TH SarabunPSK" w:hAnsi="TH SarabunPSK" w:cs="TH SarabunPSK"/>
                      <w:color w:val="000000"/>
                      <w:sz w:val="32"/>
                      <w:szCs w:val="32"/>
                      <w:cs/>
                    </w:rPr>
                    <w:lastRenderedPageBreak/>
                    <w:t>-</w:t>
                  </w:r>
                </w:p>
              </w:tc>
              <w:tc>
                <w:tcPr>
                  <w:tcW w:w="2154" w:type="dxa"/>
                </w:tcPr>
                <w:p w:rsidR="00D32FA4" w:rsidRPr="009E34A0" w:rsidRDefault="00D32FA4" w:rsidP="0004665E">
                  <w:pPr>
                    <w:spacing w:after="0" w:line="240" w:lineRule="auto"/>
                    <w:rPr>
                      <w:rFonts w:ascii="TH SarabunPSK" w:hAnsi="TH SarabunPSK" w:cs="TH SarabunPSK"/>
                      <w:color w:val="000000"/>
                      <w:sz w:val="32"/>
                      <w:szCs w:val="32"/>
                      <w:cs/>
                    </w:rPr>
                  </w:pPr>
                  <w:r w:rsidRPr="009E34A0">
                    <w:rPr>
                      <w:rFonts w:ascii="TH SarabunPSK" w:hAnsi="TH SarabunPSK" w:cs="TH SarabunPSK"/>
                      <w:color w:val="000000"/>
                      <w:sz w:val="32"/>
                      <w:szCs w:val="32"/>
                      <w:cs/>
                    </w:rPr>
                    <w:t>-</w:t>
                  </w:r>
                </w:p>
              </w:tc>
              <w:tc>
                <w:tcPr>
                  <w:tcW w:w="2154" w:type="dxa"/>
                </w:tcPr>
                <w:p w:rsidR="00D32FA4" w:rsidRPr="009E34A0" w:rsidRDefault="00D32FA4" w:rsidP="0004665E">
                  <w:pPr>
                    <w:spacing w:after="0" w:line="240" w:lineRule="auto"/>
                    <w:rPr>
                      <w:rFonts w:ascii="TH SarabunPSK" w:hAnsi="TH SarabunPSK" w:cs="TH SarabunPSK"/>
                      <w:color w:val="000000"/>
                      <w:sz w:val="32"/>
                      <w:szCs w:val="32"/>
                      <w:cs/>
                    </w:rPr>
                  </w:pPr>
                  <w:r w:rsidRPr="009E34A0">
                    <w:rPr>
                      <w:rFonts w:ascii="TH SarabunPSK" w:hAnsi="TH SarabunPSK" w:cs="TH SarabunPSK"/>
                      <w:color w:val="000000"/>
                      <w:sz w:val="32"/>
                      <w:szCs w:val="32"/>
                      <w:cs/>
                    </w:rPr>
                    <w:t>-</w:t>
                  </w:r>
                </w:p>
              </w:tc>
              <w:tc>
                <w:tcPr>
                  <w:tcW w:w="2154" w:type="dxa"/>
                </w:tcPr>
                <w:p w:rsidR="00D32FA4" w:rsidRPr="009E34A0" w:rsidRDefault="00D32FA4" w:rsidP="0004665E">
                  <w:pPr>
                    <w:spacing w:after="0" w:line="240" w:lineRule="auto"/>
                    <w:rPr>
                      <w:rFonts w:ascii="TH SarabunPSK" w:hAnsi="TH SarabunPSK" w:cs="TH SarabunPSK"/>
                      <w:color w:val="000000"/>
                      <w:sz w:val="32"/>
                      <w:szCs w:val="32"/>
                      <w:cs/>
                    </w:rPr>
                  </w:pPr>
                  <w:r w:rsidRPr="009E34A0">
                    <w:rPr>
                      <w:rFonts w:ascii="TH SarabunPSK" w:hAnsi="TH SarabunPSK" w:cs="TH SarabunPSK"/>
                      <w:color w:val="000000"/>
                      <w:sz w:val="32"/>
                      <w:szCs w:val="32"/>
                      <w:cs/>
                    </w:rPr>
                    <w:t xml:space="preserve">ร้อยละ </w:t>
                  </w:r>
                  <w:r w:rsidRPr="009E34A0">
                    <w:rPr>
                      <w:rFonts w:ascii="TH SarabunPSK" w:hAnsi="TH SarabunPSK" w:cs="TH SarabunPSK"/>
                      <w:color w:val="000000"/>
                      <w:sz w:val="32"/>
                      <w:szCs w:val="32"/>
                    </w:rPr>
                    <w:t>80</w:t>
                  </w:r>
                  <w:r w:rsidRPr="009E34A0">
                    <w:rPr>
                      <w:rFonts w:ascii="TH SarabunPSK" w:hAnsi="TH SarabunPSK" w:cs="TH SarabunPSK"/>
                      <w:color w:val="000000"/>
                      <w:sz w:val="32"/>
                      <w:szCs w:val="32"/>
                      <w:cs/>
                    </w:rPr>
                    <w:t xml:space="preserve"> ของรายการยากลุ่มเป้าหมายได้รับทะเบียนตำรับและพร้อมจำหน่ายในเชิงพาณิชย์</w:t>
                  </w:r>
                </w:p>
              </w:tc>
            </w:tr>
          </w:tbl>
          <w:p w:rsidR="00D32FA4" w:rsidRPr="009E34A0" w:rsidRDefault="00D32FA4" w:rsidP="0004665E">
            <w:pPr>
              <w:spacing w:after="0" w:line="240" w:lineRule="auto"/>
              <w:rPr>
                <w:rFonts w:ascii="TH SarabunPSK" w:hAnsi="TH SarabunPSK" w:cs="TH SarabunPSK"/>
                <w:b/>
                <w:bCs/>
                <w:sz w:val="32"/>
                <w:szCs w:val="32"/>
              </w:rPr>
            </w:pP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lastRenderedPageBreak/>
              <w:t xml:space="preserve">วิธีการประเมินผล : </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tabs>
                <w:tab w:val="left" w:pos="1260"/>
                <w:tab w:val="left" w:pos="8460"/>
              </w:tabs>
              <w:spacing w:after="0" w:line="240" w:lineRule="auto"/>
              <w:rPr>
                <w:rFonts w:ascii="TH SarabunPSK" w:hAnsi="TH SarabunPSK" w:cs="TH SarabunPSK"/>
                <w:sz w:val="32"/>
                <w:szCs w:val="32"/>
                <w:cs/>
              </w:rPr>
            </w:pPr>
            <w:r w:rsidRPr="009E34A0">
              <w:rPr>
                <w:rFonts w:ascii="TH SarabunPSK" w:hAnsi="TH SarabunPSK" w:cs="TH SarabunPSK"/>
                <w:sz w:val="32"/>
                <w:szCs w:val="32"/>
                <w:cs/>
              </w:rPr>
              <w:t>พิจารณาจากรายงานสรุปผลการดำเนินงาน</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 xml:space="preserve">เอกสารสนับสนุน : </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tabs>
                <w:tab w:val="left" w:pos="1260"/>
                <w:tab w:val="left" w:pos="8460"/>
              </w:tabs>
              <w:spacing w:after="0" w:line="240" w:lineRule="auto"/>
              <w:rPr>
                <w:rFonts w:ascii="TH SarabunPSK" w:hAnsi="TH SarabunPSK" w:cs="TH SarabunPSK"/>
                <w:sz w:val="32"/>
                <w:szCs w:val="32"/>
                <w:cs/>
              </w:rPr>
            </w:pPr>
            <w:r w:rsidRPr="009E34A0">
              <w:rPr>
                <w:rFonts w:ascii="TH SarabunPSK" w:hAnsi="TH SarabunPSK" w:cs="TH SarabunPSK"/>
                <w:sz w:val="32"/>
                <w:szCs w:val="32"/>
                <w:cs/>
              </w:rPr>
              <w:t>-</w:t>
            </w:r>
          </w:p>
        </w:tc>
      </w:tr>
      <w:tr w:rsidR="00D32FA4" w:rsidRPr="009E34A0" w:rsidTr="0004665E">
        <w:trPr>
          <w:trHeight w:val="1069"/>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highlight w:val="yellow"/>
                <w:cs/>
              </w:rPr>
            </w:pPr>
            <w:r w:rsidRPr="009E34A0">
              <w:rPr>
                <w:rFonts w:ascii="TH SarabunPSK" w:hAnsi="TH SarabunPSK" w:cs="TH SarabunPSK"/>
                <w:b/>
                <w:bCs/>
                <w:sz w:val="32"/>
                <w:szCs w:val="32"/>
                <w:cs/>
              </w:rPr>
              <w:t>รายละเอียดข้อมูลพื้นฐาน</w:t>
            </w:r>
          </w:p>
        </w:tc>
        <w:tc>
          <w:tcPr>
            <w:tcW w:w="7655" w:type="dxa"/>
            <w:tcBorders>
              <w:top w:val="single" w:sz="4" w:space="0" w:color="auto"/>
              <w:left w:val="single" w:sz="4" w:space="0" w:color="auto"/>
              <w:bottom w:val="single" w:sz="4" w:space="0" w:color="auto"/>
              <w:right w:val="single" w:sz="4" w:space="0" w:color="auto"/>
            </w:tcBorders>
          </w:tcPr>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00"/>
              <w:gridCol w:w="1134"/>
              <w:gridCol w:w="1418"/>
              <w:gridCol w:w="1417"/>
              <w:gridCol w:w="1418"/>
            </w:tblGrid>
            <w:tr w:rsidR="00D32FA4" w:rsidRPr="009E34A0" w:rsidTr="0004665E">
              <w:tc>
                <w:tcPr>
                  <w:tcW w:w="1900" w:type="dxa"/>
                  <w:vMerge w:val="restart"/>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rPr>
                    <w:t>Baseline data</w:t>
                  </w:r>
                </w:p>
              </w:tc>
              <w:tc>
                <w:tcPr>
                  <w:tcW w:w="1134" w:type="dxa"/>
                  <w:vMerge w:val="restart"/>
                </w:tcPr>
                <w:p w:rsidR="00D32FA4" w:rsidRPr="009E34A0" w:rsidRDefault="00D32FA4" w:rsidP="0004665E">
                  <w:pPr>
                    <w:spacing w:after="0" w:line="240" w:lineRule="auto"/>
                    <w:jc w:val="center"/>
                    <w:rPr>
                      <w:rFonts w:ascii="TH SarabunPSK" w:hAnsi="TH SarabunPSK" w:cs="TH SarabunPSK"/>
                      <w:b/>
                      <w:bCs/>
                      <w:sz w:val="32"/>
                      <w:szCs w:val="32"/>
                      <w:cs/>
                    </w:rPr>
                  </w:pPr>
                  <w:r w:rsidRPr="009E34A0">
                    <w:rPr>
                      <w:rFonts w:ascii="TH SarabunPSK" w:hAnsi="TH SarabunPSK" w:cs="TH SarabunPSK"/>
                      <w:b/>
                      <w:bCs/>
                      <w:sz w:val="32"/>
                      <w:szCs w:val="32"/>
                      <w:cs/>
                    </w:rPr>
                    <w:t>หน่วยวัด</w:t>
                  </w:r>
                </w:p>
              </w:tc>
              <w:tc>
                <w:tcPr>
                  <w:tcW w:w="4253" w:type="dxa"/>
                  <w:gridSpan w:val="3"/>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ผลการดำเนินงานในรอบปีงบประมาณ พ.ศ.</w:t>
                  </w:r>
                </w:p>
              </w:tc>
            </w:tr>
            <w:tr w:rsidR="00D32FA4" w:rsidRPr="009E34A0" w:rsidTr="0004665E">
              <w:tc>
                <w:tcPr>
                  <w:tcW w:w="1900" w:type="dxa"/>
                  <w:vMerge/>
                </w:tcPr>
                <w:p w:rsidR="00D32FA4" w:rsidRPr="009E34A0" w:rsidRDefault="00D32FA4" w:rsidP="0004665E">
                  <w:pPr>
                    <w:spacing w:after="0" w:line="240" w:lineRule="auto"/>
                    <w:jc w:val="center"/>
                    <w:rPr>
                      <w:rFonts w:ascii="TH SarabunPSK" w:hAnsi="TH SarabunPSK" w:cs="TH SarabunPSK"/>
                      <w:b/>
                      <w:bCs/>
                      <w:sz w:val="32"/>
                      <w:szCs w:val="32"/>
                    </w:rPr>
                  </w:pPr>
                </w:p>
              </w:tc>
              <w:tc>
                <w:tcPr>
                  <w:tcW w:w="1134" w:type="dxa"/>
                  <w:vMerge/>
                </w:tcPr>
                <w:p w:rsidR="00D32FA4" w:rsidRPr="009E34A0" w:rsidRDefault="00D32FA4" w:rsidP="0004665E">
                  <w:pPr>
                    <w:spacing w:after="0" w:line="240" w:lineRule="auto"/>
                    <w:jc w:val="center"/>
                    <w:rPr>
                      <w:rFonts w:ascii="TH SarabunPSK" w:hAnsi="TH SarabunPSK" w:cs="TH SarabunPSK"/>
                      <w:b/>
                      <w:bCs/>
                      <w:sz w:val="32"/>
                      <w:szCs w:val="32"/>
                    </w:rPr>
                  </w:pPr>
                </w:p>
              </w:tc>
              <w:tc>
                <w:tcPr>
                  <w:tcW w:w="1418"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2557</w:t>
                  </w:r>
                </w:p>
              </w:tc>
              <w:tc>
                <w:tcPr>
                  <w:tcW w:w="1417"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2558</w:t>
                  </w:r>
                </w:p>
              </w:tc>
              <w:tc>
                <w:tcPr>
                  <w:tcW w:w="1418"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2559</w:t>
                  </w:r>
                </w:p>
              </w:tc>
            </w:tr>
            <w:tr w:rsidR="00D32FA4" w:rsidRPr="009E34A0" w:rsidTr="0004665E">
              <w:tc>
                <w:tcPr>
                  <w:tcW w:w="1900" w:type="dxa"/>
                </w:tcPr>
                <w:p w:rsidR="00D32FA4" w:rsidRPr="009E34A0" w:rsidRDefault="00D32FA4" w:rsidP="0004665E">
                  <w:pPr>
                    <w:tabs>
                      <w:tab w:val="left" w:pos="1260"/>
                      <w:tab w:val="left" w:pos="8460"/>
                    </w:tabs>
                    <w:spacing w:after="0" w:line="240" w:lineRule="auto"/>
                    <w:jc w:val="center"/>
                    <w:rPr>
                      <w:rFonts w:ascii="TH SarabunPSK" w:hAnsi="TH SarabunPSK" w:cs="TH SarabunPSK"/>
                      <w:spacing w:val="-6"/>
                      <w:sz w:val="32"/>
                      <w:szCs w:val="32"/>
                      <w:cs/>
                    </w:rPr>
                  </w:pPr>
                  <w:r w:rsidRPr="009E34A0">
                    <w:rPr>
                      <w:rFonts w:ascii="TH SarabunPSK" w:hAnsi="TH SarabunPSK" w:cs="TH SarabunPSK"/>
                      <w:spacing w:val="-6"/>
                      <w:sz w:val="32"/>
                      <w:szCs w:val="32"/>
                      <w:cs/>
                    </w:rPr>
                    <w:t>ไม่มี</w:t>
                  </w:r>
                </w:p>
              </w:tc>
              <w:tc>
                <w:tcPr>
                  <w:tcW w:w="1134" w:type="dxa"/>
                </w:tcPr>
                <w:p w:rsidR="00D32FA4" w:rsidRPr="009E34A0" w:rsidRDefault="00D32FA4" w:rsidP="0004665E">
                  <w:pPr>
                    <w:tabs>
                      <w:tab w:val="left" w:pos="1260"/>
                      <w:tab w:val="left" w:pos="8460"/>
                    </w:tabs>
                    <w:spacing w:after="0" w:line="240" w:lineRule="auto"/>
                    <w:jc w:val="center"/>
                    <w:rPr>
                      <w:rFonts w:ascii="TH SarabunPSK" w:hAnsi="TH SarabunPSK" w:cs="TH SarabunPSK"/>
                      <w:spacing w:val="-6"/>
                      <w:sz w:val="32"/>
                      <w:szCs w:val="32"/>
                      <w:cs/>
                    </w:rPr>
                  </w:pPr>
                </w:p>
              </w:tc>
              <w:tc>
                <w:tcPr>
                  <w:tcW w:w="1418" w:type="dxa"/>
                </w:tcPr>
                <w:p w:rsidR="00D32FA4" w:rsidRPr="009E34A0" w:rsidRDefault="00D32FA4" w:rsidP="0004665E">
                  <w:pPr>
                    <w:tabs>
                      <w:tab w:val="left" w:pos="1260"/>
                      <w:tab w:val="left" w:pos="8460"/>
                    </w:tabs>
                    <w:spacing w:after="0" w:line="240" w:lineRule="auto"/>
                    <w:jc w:val="center"/>
                    <w:rPr>
                      <w:rFonts w:ascii="TH SarabunPSK" w:hAnsi="TH SarabunPSK" w:cs="TH SarabunPSK"/>
                      <w:spacing w:val="-6"/>
                      <w:sz w:val="32"/>
                      <w:szCs w:val="32"/>
                      <w:cs/>
                    </w:rPr>
                  </w:pPr>
                  <w:r w:rsidRPr="009E34A0">
                    <w:rPr>
                      <w:rFonts w:ascii="TH SarabunPSK" w:hAnsi="TH SarabunPSK" w:cs="TH SarabunPSK"/>
                      <w:spacing w:val="-6"/>
                      <w:sz w:val="32"/>
                      <w:szCs w:val="32"/>
                      <w:cs/>
                    </w:rPr>
                    <w:t>-</w:t>
                  </w:r>
                </w:p>
              </w:tc>
              <w:tc>
                <w:tcPr>
                  <w:tcW w:w="1417" w:type="dxa"/>
                </w:tcPr>
                <w:p w:rsidR="00D32FA4" w:rsidRPr="009E34A0" w:rsidRDefault="00D32FA4" w:rsidP="0004665E">
                  <w:pPr>
                    <w:tabs>
                      <w:tab w:val="left" w:pos="1260"/>
                      <w:tab w:val="left" w:pos="8460"/>
                    </w:tabs>
                    <w:spacing w:after="0" w:line="240" w:lineRule="auto"/>
                    <w:jc w:val="center"/>
                    <w:rPr>
                      <w:rFonts w:ascii="TH SarabunPSK" w:hAnsi="TH SarabunPSK" w:cs="TH SarabunPSK"/>
                      <w:spacing w:val="-6"/>
                      <w:sz w:val="32"/>
                      <w:szCs w:val="32"/>
                    </w:rPr>
                  </w:pPr>
                  <w:r w:rsidRPr="009E34A0">
                    <w:rPr>
                      <w:rFonts w:ascii="TH SarabunPSK" w:hAnsi="TH SarabunPSK" w:cs="TH SarabunPSK"/>
                      <w:spacing w:val="-6"/>
                      <w:sz w:val="32"/>
                      <w:szCs w:val="32"/>
                      <w:cs/>
                    </w:rPr>
                    <w:t>-</w:t>
                  </w:r>
                </w:p>
              </w:tc>
              <w:tc>
                <w:tcPr>
                  <w:tcW w:w="1418" w:type="dxa"/>
                </w:tcPr>
                <w:p w:rsidR="00D32FA4" w:rsidRPr="009E34A0" w:rsidRDefault="00D32FA4" w:rsidP="0004665E">
                  <w:pPr>
                    <w:tabs>
                      <w:tab w:val="left" w:pos="1260"/>
                      <w:tab w:val="left" w:pos="8460"/>
                    </w:tabs>
                    <w:spacing w:after="0" w:line="240" w:lineRule="auto"/>
                    <w:jc w:val="center"/>
                    <w:rPr>
                      <w:rFonts w:ascii="TH SarabunPSK" w:hAnsi="TH SarabunPSK" w:cs="TH SarabunPSK"/>
                      <w:spacing w:val="-6"/>
                      <w:sz w:val="32"/>
                      <w:szCs w:val="32"/>
                      <w:lang w:val="en-GB"/>
                    </w:rPr>
                  </w:pPr>
                  <w:r w:rsidRPr="009E34A0">
                    <w:rPr>
                      <w:rFonts w:ascii="TH SarabunPSK" w:hAnsi="TH SarabunPSK" w:cs="TH SarabunPSK"/>
                      <w:spacing w:val="-6"/>
                      <w:sz w:val="32"/>
                      <w:szCs w:val="32"/>
                      <w:cs/>
                      <w:lang w:val="en-GB"/>
                    </w:rPr>
                    <w:t>-</w:t>
                  </w:r>
                </w:p>
              </w:tc>
            </w:tr>
          </w:tbl>
          <w:p w:rsidR="00D32FA4" w:rsidRPr="009E34A0" w:rsidRDefault="00D32FA4" w:rsidP="0004665E">
            <w:pPr>
              <w:spacing w:after="0" w:line="240" w:lineRule="auto"/>
              <w:rPr>
                <w:rFonts w:ascii="TH SarabunPSK" w:hAnsi="TH SarabunPSK" w:cs="TH SarabunPSK"/>
                <w:sz w:val="32"/>
                <w:szCs w:val="32"/>
              </w:rPr>
            </w:pP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ผู้ให้ข้อมูลทางวิชาการ /</w:t>
            </w: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ผู้ประสานงานตัวชี้วัด</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pStyle w:val="2"/>
              <w:spacing w:after="0" w:line="240" w:lineRule="auto"/>
              <w:ind w:left="0"/>
              <w:rPr>
                <w:rFonts w:ascii="TH SarabunPSK" w:hAnsi="TH SarabunPSK" w:cs="TH SarabunPSK"/>
                <w:sz w:val="32"/>
                <w:szCs w:val="32"/>
                <w:u w:val="single"/>
              </w:rPr>
            </w:pPr>
            <w:r w:rsidRPr="009E34A0">
              <w:rPr>
                <w:rFonts w:ascii="TH SarabunPSK" w:hAnsi="TH SarabunPSK" w:cs="TH SarabunPSK"/>
                <w:sz w:val="32"/>
                <w:szCs w:val="32"/>
                <w:u w:val="single"/>
                <w:cs/>
              </w:rPr>
              <w:t>ปี 2561 - 2564 (ด้านการให้คำปรึกษา)</w:t>
            </w:r>
          </w:p>
          <w:p w:rsidR="00D32FA4" w:rsidRPr="009E34A0" w:rsidRDefault="00D32FA4" w:rsidP="0004665E">
            <w:pPr>
              <w:pStyle w:val="2"/>
              <w:spacing w:after="0" w:line="240" w:lineRule="auto"/>
              <w:ind w:left="0"/>
              <w:rPr>
                <w:rFonts w:ascii="TH SarabunPSK" w:hAnsi="TH SarabunPSK" w:cs="TH SarabunPSK"/>
                <w:sz w:val="32"/>
                <w:szCs w:val="32"/>
              </w:rPr>
            </w:pPr>
            <w:r w:rsidRPr="009E34A0">
              <w:rPr>
                <w:rFonts w:ascii="TH SarabunPSK" w:hAnsi="TH SarabunPSK" w:cs="TH SarabunPSK"/>
                <w:sz w:val="32"/>
                <w:szCs w:val="32"/>
                <w:cs/>
              </w:rPr>
              <w:t xml:space="preserve">1. </w:t>
            </w:r>
            <w:proofErr w:type="spellStart"/>
            <w:r w:rsidRPr="009E34A0">
              <w:rPr>
                <w:rFonts w:ascii="TH SarabunPSK" w:hAnsi="TH SarabunPSK" w:cs="TH SarabunPSK"/>
                <w:sz w:val="32"/>
                <w:szCs w:val="32"/>
                <w:cs/>
              </w:rPr>
              <w:t>ภญ</w:t>
            </w:r>
            <w:proofErr w:type="spellEnd"/>
            <w:r w:rsidRPr="009E34A0">
              <w:rPr>
                <w:rFonts w:ascii="TH SarabunPSK" w:hAnsi="TH SarabunPSK" w:cs="TH SarabunPSK"/>
                <w:sz w:val="32"/>
                <w:szCs w:val="32"/>
                <w:cs/>
              </w:rPr>
              <w:t xml:space="preserve"> </w:t>
            </w:r>
            <w:proofErr w:type="spellStart"/>
            <w:r w:rsidRPr="009E34A0">
              <w:rPr>
                <w:rFonts w:ascii="TH SarabunPSK" w:hAnsi="TH SarabunPSK" w:cs="TH SarabunPSK"/>
                <w:sz w:val="32"/>
                <w:szCs w:val="32"/>
                <w:cs/>
              </w:rPr>
              <w:t>วร</w:t>
            </w:r>
            <w:proofErr w:type="spellEnd"/>
            <w:r w:rsidRPr="009E34A0">
              <w:rPr>
                <w:rFonts w:ascii="TH SarabunPSK" w:hAnsi="TH SarabunPSK" w:cs="TH SarabunPSK"/>
                <w:sz w:val="32"/>
                <w:szCs w:val="32"/>
                <w:cs/>
              </w:rPr>
              <w:t xml:space="preserve">สุดา ยูงทอง     </w:t>
            </w: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cs/>
              </w:rPr>
              <w:tab/>
              <w:t>ผู้อำนวยการสำนักงานนำร่องประเมิน</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t>ผลิตภัณฑ์และขึ้นทะเบียนตำรับยาวิจัยและ</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t xml:space="preserve">ผลิตภัณฑ์สมุนไพร </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t>สำนักงานคณะกรรมการอาหารและยา</w:t>
            </w:r>
          </w:p>
          <w:p w:rsidR="00D32FA4" w:rsidRPr="009E34A0" w:rsidRDefault="00D32FA4" w:rsidP="0004665E">
            <w:pPr>
              <w:pStyle w:val="2"/>
              <w:spacing w:after="0" w:line="240" w:lineRule="auto"/>
              <w:ind w:left="0"/>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w:t>
            </w:r>
            <w:r w:rsidRPr="009E34A0">
              <w:rPr>
                <w:rFonts w:ascii="TH SarabunPSK" w:hAnsi="TH SarabunPSK" w:cs="TH SarabunPSK"/>
                <w:sz w:val="32"/>
                <w:szCs w:val="32"/>
              </w:rPr>
              <w:t>: 02-5907155</w:t>
            </w:r>
            <w:r w:rsidRPr="009E34A0">
              <w:rPr>
                <w:rFonts w:ascii="TH SarabunPSK" w:hAnsi="TH SarabunPSK" w:cs="TH SarabunPSK"/>
                <w:sz w:val="32"/>
                <w:szCs w:val="32"/>
                <w:cs/>
              </w:rPr>
              <w:tab/>
              <w:t xml:space="preserve">โทรศัพท์มือถือ </w:t>
            </w:r>
            <w:r w:rsidRPr="009E34A0">
              <w:rPr>
                <w:rFonts w:ascii="TH SarabunPSK" w:hAnsi="TH SarabunPSK" w:cs="TH SarabunPSK"/>
                <w:sz w:val="32"/>
                <w:szCs w:val="32"/>
              </w:rPr>
              <w:t>: 086-3109302</w:t>
            </w:r>
          </w:p>
          <w:p w:rsidR="00D32FA4" w:rsidRPr="009E34A0" w:rsidRDefault="00D32FA4" w:rsidP="0004665E">
            <w:pPr>
              <w:tabs>
                <w:tab w:val="left" w:pos="3606"/>
                <w:tab w:val="left" w:pos="8460"/>
              </w:tabs>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โทรสาร </w:t>
            </w:r>
            <w:r w:rsidRPr="009E34A0">
              <w:rPr>
                <w:rFonts w:ascii="TH SarabunPSK" w:hAnsi="TH SarabunPSK" w:cs="TH SarabunPSK"/>
                <w:sz w:val="32"/>
                <w:szCs w:val="32"/>
              </w:rPr>
              <w:t>:</w:t>
            </w:r>
            <w:r w:rsidRPr="009E34A0">
              <w:rPr>
                <w:rFonts w:ascii="TH SarabunPSK" w:hAnsi="TH SarabunPSK" w:cs="TH SarabunPSK"/>
                <w:sz w:val="32"/>
                <w:szCs w:val="32"/>
                <w:cs/>
              </w:rPr>
              <w:t xml:space="preserve"> 02-5907341</w:t>
            </w:r>
            <w:r w:rsidRPr="009E34A0">
              <w:rPr>
                <w:rFonts w:ascii="TH SarabunPSK" w:hAnsi="TH SarabunPSK" w:cs="TH SarabunPSK"/>
                <w:sz w:val="32"/>
                <w:szCs w:val="32"/>
                <w:cs/>
              </w:rPr>
              <w:tab/>
            </w:r>
            <w:r w:rsidRPr="009E34A0">
              <w:rPr>
                <w:rFonts w:ascii="TH SarabunPSK" w:hAnsi="TH SarabunPSK" w:cs="TH SarabunPSK"/>
                <w:sz w:val="32"/>
                <w:szCs w:val="32"/>
              </w:rPr>
              <w:t>E-mail : worasuda@fda.moph.go.th</w:t>
            </w:r>
          </w:p>
          <w:p w:rsidR="00D32FA4" w:rsidRDefault="00D32FA4" w:rsidP="0004665E">
            <w:pPr>
              <w:pStyle w:val="2"/>
              <w:spacing w:after="0" w:line="240" w:lineRule="auto"/>
              <w:ind w:left="0"/>
              <w:rPr>
                <w:rFonts w:ascii="TH SarabunPSK" w:hAnsi="TH SarabunPSK" w:cs="TH SarabunPSK"/>
                <w:b/>
                <w:bCs/>
                <w:sz w:val="32"/>
                <w:szCs w:val="32"/>
              </w:rPr>
            </w:pPr>
            <w:r w:rsidRPr="009E34A0">
              <w:rPr>
                <w:rFonts w:ascii="TH SarabunPSK" w:hAnsi="TH SarabunPSK" w:cs="TH SarabunPSK"/>
                <w:b/>
                <w:bCs/>
                <w:sz w:val="32"/>
                <w:szCs w:val="32"/>
                <w:cs/>
              </w:rPr>
              <w:t>สำนักงานนำร่องประเมินผลิตภัณฑ์และขึ้นทะเบียนตำรับยาวิจัยและผลิตภัณฑ์สมุนไพร สำนักงานคณะกรรมการอาหารและยา</w:t>
            </w:r>
          </w:p>
          <w:p w:rsidR="00D32FA4" w:rsidRPr="009E34A0" w:rsidRDefault="00D32FA4" w:rsidP="0004665E">
            <w:pPr>
              <w:pStyle w:val="2"/>
              <w:spacing w:after="0" w:line="240" w:lineRule="auto"/>
              <w:ind w:left="0"/>
              <w:rPr>
                <w:rFonts w:ascii="TH SarabunPSK" w:hAnsi="TH SarabunPSK" w:cs="TH SarabunPSK"/>
                <w:sz w:val="32"/>
                <w:szCs w:val="32"/>
                <w:u w:val="single"/>
              </w:rPr>
            </w:pPr>
            <w:r w:rsidRPr="009E34A0">
              <w:rPr>
                <w:rFonts w:ascii="TH SarabunPSK" w:hAnsi="TH SarabunPSK" w:cs="TH SarabunPSK"/>
                <w:sz w:val="32"/>
                <w:szCs w:val="32"/>
                <w:u w:val="single"/>
                <w:cs/>
              </w:rPr>
              <w:t>ปี 2561 - 2564 (ด้านการขึ้นทะเบียนตำรับ)</w:t>
            </w:r>
          </w:p>
          <w:p w:rsidR="00D32FA4" w:rsidRPr="009E34A0" w:rsidRDefault="00D32FA4" w:rsidP="0004665E">
            <w:pPr>
              <w:pStyle w:val="2"/>
              <w:spacing w:after="0" w:line="240" w:lineRule="auto"/>
              <w:ind w:left="0"/>
              <w:rPr>
                <w:rFonts w:ascii="TH SarabunPSK" w:hAnsi="TH SarabunPSK" w:cs="TH SarabunPSK"/>
                <w:sz w:val="32"/>
                <w:szCs w:val="32"/>
              </w:rPr>
            </w:pPr>
            <w:r w:rsidRPr="009E34A0">
              <w:rPr>
                <w:rFonts w:ascii="TH SarabunPSK" w:hAnsi="TH SarabunPSK" w:cs="TH SarabunPSK"/>
                <w:sz w:val="32"/>
                <w:szCs w:val="32"/>
                <w:cs/>
              </w:rPr>
              <w:t xml:space="preserve">1. </w:t>
            </w:r>
            <w:proofErr w:type="spellStart"/>
            <w:r w:rsidRPr="009E34A0">
              <w:rPr>
                <w:rFonts w:ascii="TH SarabunPSK" w:hAnsi="TH SarabunPSK" w:cs="TH SarabunPSK"/>
                <w:sz w:val="32"/>
                <w:szCs w:val="32"/>
                <w:cs/>
              </w:rPr>
              <w:t>ภญ</w:t>
            </w:r>
            <w:proofErr w:type="spellEnd"/>
            <w:r w:rsidRPr="009E34A0">
              <w:rPr>
                <w:rFonts w:ascii="TH SarabunPSK" w:hAnsi="TH SarabunPSK" w:cs="TH SarabunPSK"/>
                <w:sz w:val="32"/>
                <w:szCs w:val="32"/>
                <w:cs/>
              </w:rPr>
              <w:t xml:space="preserve"> ดร ธารกมล </w:t>
            </w:r>
            <w:proofErr w:type="spellStart"/>
            <w:r w:rsidRPr="009E34A0">
              <w:rPr>
                <w:rFonts w:ascii="TH SarabunPSK" w:hAnsi="TH SarabunPSK" w:cs="TH SarabunPSK"/>
                <w:sz w:val="32"/>
                <w:szCs w:val="32"/>
                <w:cs/>
              </w:rPr>
              <w:t>จันทร</w:t>
            </w:r>
            <w:proofErr w:type="spellEnd"/>
            <w:r w:rsidRPr="009E34A0">
              <w:rPr>
                <w:rFonts w:ascii="TH SarabunPSK" w:hAnsi="TH SarabunPSK" w:cs="TH SarabunPSK"/>
                <w:sz w:val="32"/>
                <w:szCs w:val="32"/>
                <w:cs/>
              </w:rPr>
              <w:t xml:space="preserve">ประภาส     </w:t>
            </w:r>
            <w:r w:rsidRPr="009E34A0">
              <w:rPr>
                <w:rFonts w:ascii="TH SarabunPSK" w:hAnsi="TH SarabunPSK" w:cs="TH SarabunPSK"/>
                <w:sz w:val="32"/>
                <w:szCs w:val="32"/>
                <w:cs/>
              </w:rPr>
              <w:tab/>
              <w:t>หัวหน้ากลุ่มงานกำกับดูแลยาก่อนออกตลาด</w:t>
            </w:r>
          </w:p>
          <w:p w:rsidR="00D32FA4" w:rsidRPr="009E34A0" w:rsidRDefault="00D32FA4" w:rsidP="0004665E">
            <w:pPr>
              <w:pStyle w:val="2"/>
              <w:spacing w:after="0" w:line="240" w:lineRule="auto"/>
              <w:ind w:left="0"/>
              <w:rPr>
                <w:rFonts w:ascii="TH SarabunPSK" w:hAnsi="TH SarabunPSK" w:cs="TH SarabunPSK"/>
                <w:sz w:val="32"/>
                <w:szCs w:val="32"/>
              </w:rPr>
            </w:pP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t>สำนักยา สำนักงานคณะกรรมการอาหาร</w:t>
            </w:r>
          </w:p>
          <w:p w:rsidR="00D32FA4" w:rsidRPr="009E34A0" w:rsidRDefault="00D32FA4" w:rsidP="0004665E">
            <w:pPr>
              <w:pStyle w:val="2"/>
              <w:spacing w:after="0" w:line="240" w:lineRule="auto"/>
              <w:ind w:left="0"/>
              <w:rPr>
                <w:rFonts w:ascii="TH SarabunPSK" w:hAnsi="TH SarabunPSK" w:cs="TH SarabunPSK"/>
                <w:sz w:val="32"/>
                <w:szCs w:val="32"/>
              </w:rPr>
            </w:pP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t>และยา</w:t>
            </w:r>
          </w:p>
          <w:p w:rsidR="00D32FA4" w:rsidRPr="009E34A0" w:rsidRDefault="00D32FA4" w:rsidP="0004665E">
            <w:pPr>
              <w:pStyle w:val="2"/>
              <w:spacing w:after="0" w:line="240" w:lineRule="auto"/>
              <w:ind w:left="0"/>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w:t>
            </w:r>
            <w:r w:rsidRPr="009E34A0">
              <w:rPr>
                <w:rFonts w:ascii="TH SarabunPSK" w:hAnsi="TH SarabunPSK" w:cs="TH SarabunPSK"/>
                <w:sz w:val="32"/>
                <w:szCs w:val="32"/>
              </w:rPr>
              <w:t>: 02-590</w:t>
            </w:r>
            <w:r w:rsidRPr="009E34A0">
              <w:rPr>
                <w:rFonts w:ascii="TH SarabunPSK" w:hAnsi="TH SarabunPSK" w:cs="TH SarabunPSK"/>
                <w:sz w:val="32"/>
                <w:szCs w:val="32"/>
                <w:cs/>
              </w:rPr>
              <w:t xml:space="preserve">7028      </w:t>
            </w:r>
            <w:r w:rsidRPr="009E34A0">
              <w:rPr>
                <w:rFonts w:ascii="TH SarabunPSK" w:hAnsi="TH SarabunPSK" w:cs="TH SarabunPSK"/>
                <w:sz w:val="32"/>
                <w:szCs w:val="32"/>
                <w:cs/>
              </w:rPr>
              <w:tab/>
              <w:t xml:space="preserve">โทรศัพท์มือถือ </w:t>
            </w:r>
            <w:r w:rsidRPr="009E34A0">
              <w:rPr>
                <w:rFonts w:ascii="TH SarabunPSK" w:hAnsi="TH SarabunPSK" w:cs="TH SarabunPSK"/>
                <w:sz w:val="32"/>
                <w:szCs w:val="32"/>
              </w:rPr>
              <w:t>: 089-1420456</w:t>
            </w:r>
          </w:p>
          <w:p w:rsidR="00D32FA4" w:rsidRPr="009E34A0" w:rsidRDefault="00D32FA4" w:rsidP="0004665E">
            <w:pPr>
              <w:tabs>
                <w:tab w:val="left" w:pos="3606"/>
                <w:tab w:val="left" w:pos="8460"/>
              </w:tabs>
              <w:spacing w:after="0" w:line="240" w:lineRule="auto"/>
              <w:rPr>
                <w:rFonts w:ascii="TH SarabunPSK" w:hAnsi="TH SarabunPSK" w:cs="TH SarabunPSK"/>
                <w:sz w:val="32"/>
                <w:szCs w:val="32"/>
                <w:lang w:val="en-GB"/>
              </w:rPr>
            </w:pPr>
            <w:r w:rsidRPr="009E34A0">
              <w:rPr>
                <w:rFonts w:ascii="TH SarabunPSK" w:hAnsi="TH SarabunPSK" w:cs="TH SarabunPSK"/>
                <w:sz w:val="32"/>
                <w:szCs w:val="32"/>
                <w:cs/>
              </w:rPr>
              <w:t xml:space="preserve">    โทรสาร </w:t>
            </w:r>
            <w:r w:rsidRPr="009E34A0">
              <w:rPr>
                <w:rFonts w:ascii="TH SarabunPSK" w:hAnsi="TH SarabunPSK" w:cs="TH SarabunPSK"/>
                <w:sz w:val="32"/>
                <w:szCs w:val="32"/>
              </w:rPr>
              <w:t>: 02-5918463</w:t>
            </w:r>
            <w:r w:rsidRPr="009E34A0">
              <w:rPr>
                <w:rFonts w:ascii="TH SarabunPSK" w:hAnsi="TH SarabunPSK" w:cs="TH SarabunPSK"/>
                <w:sz w:val="32"/>
                <w:szCs w:val="32"/>
              </w:rPr>
              <w:tab/>
              <w:t>E-mail :</w:t>
            </w:r>
            <w:r w:rsidRPr="009E34A0">
              <w:rPr>
                <w:rFonts w:ascii="TH SarabunPSK" w:hAnsi="TH SarabunPSK" w:cs="TH SarabunPSK"/>
                <w:b/>
                <w:bCs/>
                <w:sz w:val="32"/>
                <w:szCs w:val="32"/>
                <w:lang w:val="en-GB"/>
              </w:rPr>
              <w:t xml:space="preserve"> </w:t>
            </w:r>
            <w:r w:rsidRPr="00CE76AB">
              <w:rPr>
                <w:rFonts w:ascii="TH SarabunPSK" w:hAnsi="TH SarabunPSK" w:cs="TH SarabunPSK"/>
                <w:sz w:val="32"/>
                <w:szCs w:val="32"/>
                <w:lang w:val="en-GB"/>
              </w:rPr>
              <w:t>tankamol@fda.moph.go.th</w:t>
            </w:r>
          </w:p>
          <w:p w:rsidR="00D32FA4" w:rsidRPr="009E34A0" w:rsidRDefault="00D32FA4" w:rsidP="0004665E">
            <w:pPr>
              <w:pStyle w:val="2"/>
              <w:spacing w:after="0" w:line="240" w:lineRule="auto"/>
              <w:ind w:left="0"/>
              <w:rPr>
                <w:rFonts w:ascii="TH SarabunPSK" w:hAnsi="TH SarabunPSK" w:cs="TH SarabunPSK"/>
                <w:b/>
                <w:bCs/>
                <w:sz w:val="32"/>
                <w:szCs w:val="32"/>
                <w:lang w:val="en-GB"/>
              </w:rPr>
            </w:pPr>
            <w:r w:rsidRPr="009E34A0">
              <w:rPr>
                <w:rFonts w:ascii="TH SarabunPSK" w:hAnsi="TH SarabunPSK" w:cs="TH SarabunPSK"/>
                <w:b/>
                <w:bCs/>
                <w:sz w:val="32"/>
                <w:szCs w:val="32"/>
                <w:cs/>
              </w:rPr>
              <w:t>กลุ่มงานกำกับดูแลยาก่อนออกตลาด สำนักยา สำนักงานคณะกรรมการอาหารและยา</w:t>
            </w:r>
          </w:p>
          <w:p w:rsidR="00D32FA4" w:rsidRPr="009E34A0" w:rsidRDefault="00D32FA4" w:rsidP="0004665E">
            <w:pPr>
              <w:pStyle w:val="2"/>
              <w:spacing w:after="0" w:line="240" w:lineRule="auto"/>
              <w:ind w:left="0"/>
              <w:rPr>
                <w:rFonts w:ascii="TH SarabunPSK" w:hAnsi="TH SarabunPSK" w:cs="TH SarabunPSK"/>
                <w:sz w:val="32"/>
                <w:szCs w:val="32"/>
              </w:rPr>
            </w:pPr>
            <w:r w:rsidRPr="009E34A0">
              <w:rPr>
                <w:rFonts w:ascii="TH SarabunPSK" w:hAnsi="TH SarabunPSK" w:cs="TH SarabunPSK"/>
                <w:sz w:val="32"/>
                <w:szCs w:val="32"/>
                <w:cs/>
                <w:lang w:val="en-GB"/>
              </w:rPr>
              <w:t>2.</w:t>
            </w:r>
            <w:r w:rsidRPr="009E34A0">
              <w:rPr>
                <w:rFonts w:ascii="TH SarabunPSK" w:hAnsi="TH SarabunPSK" w:cs="TH SarabunPSK"/>
                <w:b/>
                <w:bCs/>
                <w:sz w:val="32"/>
                <w:szCs w:val="32"/>
                <w:cs/>
                <w:lang w:val="en-GB"/>
              </w:rPr>
              <w:t xml:space="preserve"> </w:t>
            </w:r>
            <w:proofErr w:type="spellStart"/>
            <w:r w:rsidRPr="009E34A0">
              <w:rPr>
                <w:rFonts w:ascii="TH SarabunPSK" w:hAnsi="TH SarabunPSK" w:cs="TH SarabunPSK"/>
                <w:sz w:val="32"/>
                <w:szCs w:val="32"/>
                <w:cs/>
              </w:rPr>
              <w:t>ภญ</w:t>
            </w:r>
            <w:proofErr w:type="spellEnd"/>
            <w:r w:rsidRPr="009E34A0">
              <w:rPr>
                <w:rFonts w:ascii="TH SarabunPSK" w:hAnsi="TH SarabunPSK" w:cs="TH SarabunPSK"/>
                <w:sz w:val="32"/>
                <w:szCs w:val="32"/>
                <w:cs/>
              </w:rPr>
              <w:t xml:space="preserve"> ดวงกมล  ภักดี</w:t>
            </w:r>
            <w:proofErr w:type="spellStart"/>
            <w:r w:rsidRPr="009E34A0">
              <w:rPr>
                <w:rFonts w:ascii="TH SarabunPSK" w:hAnsi="TH SarabunPSK" w:cs="TH SarabunPSK"/>
                <w:sz w:val="32"/>
                <w:szCs w:val="32"/>
                <w:cs/>
              </w:rPr>
              <w:t>สัตย</w:t>
            </w:r>
            <w:proofErr w:type="spellEnd"/>
            <w:r w:rsidRPr="009E34A0">
              <w:rPr>
                <w:rFonts w:ascii="TH SarabunPSK" w:hAnsi="TH SarabunPSK" w:cs="TH SarabunPSK"/>
                <w:sz w:val="32"/>
                <w:szCs w:val="32"/>
                <w:cs/>
              </w:rPr>
              <w:t xml:space="preserve">พงศ์     </w:t>
            </w:r>
            <w:r w:rsidRPr="009E34A0">
              <w:rPr>
                <w:rFonts w:ascii="TH SarabunPSK" w:hAnsi="TH SarabunPSK" w:cs="TH SarabunPSK"/>
                <w:sz w:val="32"/>
                <w:szCs w:val="32"/>
                <w:cs/>
              </w:rPr>
              <w:tab/>
              <w:t>หัวหน้ากลุ่มยาแผนไทยและยาจากสมุนไพร</w:t>
            </w:r>
          </w:p>
          <w:p w:rsidR="00D32FA4" w:rsidRPr="009E34A0" w:rsidRDefault="00D32FA4" w:rsidP="0004665E">
            <w:pPr>
              <w:pStyle w:val="2"/>
              <w:spacing w:after="0" w:line="240" w:lineRule="auto"/>
              <w:ind w:left="0"/>
              <w:rPr>
                <w:rFonts w:ascii="TH SarabunPSK" w:hAnsi="TH SarabunPSK" w:cs="TH SarabunPSK"/>
                <w:sz w:val="32"/>
                <w:szCs w:val="32"/>
              </w:rPr>
            </w:pP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t>สำนักยา สำนักงานคณะกรรมการอาหาร</w:t>
            </w:r>
          </w:p>
          <w:p w:rsidR="00D32FA4" w:rsidRPr="009E34A0" w:rsidRDefault="00D32FA4" w:rsidP="0004665E">
            <w:pPr>
              <w:pStyle w:val="2"/>
              <w:spacing w:after="0" w:line="240" w:lineRule="auto"/>
              <w:ind w:left="0"/>
              <w:rPr>
                <w:rFonts w:ascii="TH SarabunPSK" w:hAnsi="TH SarabunPSK" w:cs="TH SarabunPSK"/>
                <w:sz w:val="32"/>
                <w:szCs w:val="32"/>
              </w:rPr>
            </w:pP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t xml:space="preserve">และยา </w:t>
            </w:r>
          </w:p>
          <w:p w:rsidR="00D32FA4" w:rsidRPr="009E34A0" w:rsidRDefault="00D32FA4" w:rsidP="0004665E">
            <w:pPr>
              <w:pStyle w:val="2"/>
              <w:spacing w:after="0" w:line="240" w:lineRule="auto"/>
              <w:ind w:left="0"/>
              <w:rPr>
                <w:rFonts w:ascii="TH SarabunPSK" w:hAnsi="TH SarabunPSK" w:cs="TH SarabunPSK"/>
                <w:sz w:val="32"/>
                <w:szCs w:val="32"/>
                <w:cs/>
              </w:rPr>
            </w:pPr>
            <w:r w:rsidRPr="009E34A0">
              <w:rPr>
                <w:rFonts w:ascii="TH SarabunPSK" w:hAnsi="TH SarabunPSK" w:cs="TH SarabunPSK"/>
                <w:sz w:val="32"/>
                <w:szCs w:val="32"/>
                <w:cs/>
              </w:rPr>
              <w:t xml:space="preserve">    โทรศัพท์ที่ทำงาน </w:t>
            </w:r>
            <w:r w:rsidRPr="009E34A0">
              <w:rPr>
                <w:rFonts w:ascii="TH SarabunPSK" w:hAnsi="TH SarabunPSK" w:cs="TH SarabunPSK"/>
                <w:sz w:val="32"/>
                <w:szCs w:val="32"/>
              </w:rPr>
              <w:t>: 02-590</w:t>
            </w:r>
            <w:r w:rsidRPr="009E34A0">
              <w:rPr>
                <w:rFonts w:ascii="TH SarabunPSK" w:hAnsi="TH SarabunPSK" w:cs="TH SarabunPSK"/>
                <w:sz w:val="32"/>
                <w:szCs w:val="32"/>
                <w:cs/>
              </w:rPr>
              <w:t xml:space="preserve">7163        โทรศัพท์มือถือ </w:t>
            </w:r>
            <w:r w:rsidRPr="009E34A0">
              <w:rPr>
                <w:rFonts w:ascii="TH SarabunPSK" w:hAnsi="TH SarabunPSK" w:cs="TH SarabunPSK"/>
                <w:sz w:val="32"/>
                <w:szCs w:val="32"/>
              </w:rPr>
              <w:t xml:space="preserve">: </w:t>
            </w:r>
          </w:p>
          <w:p w:rsidR="00D32FA4" w:rsidRPr="009E34A0" w:rsidRDefault="00D32FA4" w:rsidP="0004665E">
            <w:pPr>
              <w:tabs>
                <w:tab w:val="left" w:pos="3606"/>
                <w:tab w:val="left" w:pos="8460"/>
              </w:tabs>
              <w:spacing w:after="0" w:line="240" w:lineRule="auto"/>
              <w:rPr>
                <w:rStyle w:val="Hyperlink"/>
                <w:rFonts w:ascii="TH SarabunPSK" w:hAnsi="TH SarabunPSK" w:cs="TH SarabunPSK"/>
                <w:sz w:val="32"/>
                <w:szCs w:val="32"/>
                <w:lang w:val="en-GB"/>
              </w:rPr>
            </w:pPr>
            <w:r w:rsidRPr="009E34A0">
              <w:rPr>
                <w:rFonts w:ascii="TH SarabunPSK" w:hAnsi="TH SarabunPSK" w:cs="TH SarabunPSK"/>
                <w:sz w:val="32"/>
                <w:szCs w:val="32"/>
                <w:cs/>
              </w:rPr>
              <w:t xml:space="preserve">    โทรสาร </w:t>
            </w:r>
            <w:r w:rsidRPr="009E34A0">
              <w:rPr>
                <w:rFonts w:ascii="TH SarabunPSK" w:hAnsi="TH SarabunPSK" w:cs="TH SarabunPSK"/>
                <w:sz w:val="32"/>
                <w:szCs w:val="32"/>
              </w:rPr>
              <w:t>: 02-5907164</w:t>
            </w:r>
            <w:r w:rsidRPr="009E34A0">
              <w:rPr>
                <w:rFonts w:ascii="TH SarabunPSK" w:hAnsi="TH SarabunPSK" w:cs="TH SarabunPSK"/>
                <w:sz w:val="32"/>
                <w:szCs w:val="32"/>
              </w:rPr>
              <w:tab/>
              <w:t>E-mail :</w:t>
            </w:r>
            <w:r w:rsidRPr="009E34A0">
              <w:rPr>
                <w:rFonts w:ascii="TH SarabunPSK" w:hAnsi="TH SarabunPSK" w:cs="TH SarabunPSK"/>
                <w:b/>
                <w:bCs/>
                <w:sz w:val="32"/>
                <w:szCs w:val="32"/>
                <w:lang w:val="en-GB"/>
              </w:rPr>
              <w:t xml:space="preserve"> </w:t>
            </w:r>
            <w:r w:rsidRPr="00CE76AB">
              <w:rPr>
                <w:rFonts w:ascii="TH SarabunPSK" w:hAnsi="TH SarabunPSK" w:cs="TH SarabunPSK"/>
                <w:sz w:val="32"/>
                <w:szCs w:val="32"/>
                <w:lang w:val="en-GB"/>
              </w:rPr>
              <w:t>p_duangkm@fda.moph.go.th</w:t>
            </w:r>
          </w:p>
          <w:p w:rsidR="00D32FA4" w:rsidRPr="009E34A0" w:rsidRDefault="00D32FA4" w:rsidP="0004665E">
            <w:pPr>
              <w:tabs>
                <w:tab w:val="left" w:pos="3606"/>
                <w:tab w:val="left" w:pos="8460"/>
              </w:tabs>
              <w:spacing w:after="0" w:line="240" w:lineRule="auto"/>
              <w:rPr>
                <w:rFonts w:ascii="TH SarabunPSK" w:hAnsi="TH SarabunPSK" w:cs="TH SarabunPSK"/>
                <w:b/>
                <w:bCs/>
                <w:sz w:val="32"/>
                <w:szCs w:val="32"/>
                <w:lang w:val="en-GB"/>
              </w:rPr>
            </w:pPr>
            <w:r w:rsidRPr="009E34A0">
              <w:rPr>
                <w:rFonts w:ascii="TH SarabunPSK" w:hAnsi="TH SarabunPSK" w:cs="TH SarabunPSK"/>
                <w:b/>
                <w:bCs/>
                <w:sz w:val="32"/>
                <w:szCs w:val="32"/>
                <w:cs/>
                <w:lang w:val="en-GB"/>
              </w:rPr>
              <w:t>กลุ่มยาแผนไทยและยาจากสมุนไพร สำนักยา สำนักงานคณะกรรมการอาหารและยา</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หน่วยงานประมวลผลและจัดทำข้อมูล</w:t>
            </w:r>
          </w:p>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(ระดับส่วนกลาง)</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pStyle w:val="2"/>
              <w:spacing w:after="0" w:line="240" w:lineRule="auto"/>
              <w:ind w:left="0"/>
              <w:rPr>
                <w:rFonts w:ascii="TH SarabunPSK" w:hAnsi="TH SarabunPSK" w:cs="TH SarabunPSK"/>
                <w:sz w:val="32"/>
                <w:szCs w:val="32"/>
                <w:cs/>
              </w:rPr>
            </w:pPr>
            <w:r w:rsidRPr="009E34A0">
              <w:rPr>
                <w:rFonts w:ascii="TH SarabunPSK" w:hAnsi="TH SarabunPSK" w:cs="TH SarabunPSK"/>
                <w:sz w:val="32"/>
                <w:szCs w:val="32"/>
                <w:cs/>
              </w:rPr>
              <w:t>สำนักยา สำนักงานคณะกรรมการอาหารและยา</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ผู้รับผิดชอบการรายงานผลการดำเนินงาน</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spacing w:val="-14"/>
                <w:sz w:val="32"/>
                <w:szCs w:val="32"/>
              </w:rPr>
            </w:pPr>
            <w:r w:rsidRPr="009E34A0">
              <w:rPr>
                <w:rFonts w:ascii="TH SarabunPSK" w:hAnsi="TH SarabunPSK" w:cs="TH SarabunPSK"/>
                <w:sz w:val="32"/>
                <w:szCs w:val="32"/>
                <w:cs/>
              </w:rPr>
              <w:t>1. นายยุทธนา  ดวงใจ</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pacing w:val="-14"/>
                <w:sz w:val="32"/>
                <w:szCs w:val="32"/>
                <w:cs/>
              </w:rPr>
              <w:t>เภสัชกรปฏิบัติการ</w:t>
            </w:r>
          </w:p>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 02-5907155</w:t>
            </w:r>
            <w:r w:rsidRPr="009E34A0">
              <w:rPr>
                <w:rFonts w:ascii="TH SarabunPSK" w:hAnsi="TH SarabunPSK" w:cs="TH SarabunPSK"/>
                <w:sz w:val="32"/>
                <w:szCs w:val="32"/>
                <w:cs/>
              </w:rPr>
              <w:tab/>
              <w:t>โทรศัพท์มือถือ : 080-7402923</w:t>
            </w:r>
          </w:p>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sz w:val="32"/>
                <w:szCs w:val="32"/>
                <w:cs/>
              </w:rPr>
              <w:t xml:space="preserve">    โทรสาร : 02-5917341</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E-mail : yuthtana@fda.moph.go.th</w:t>
            </w:r>
          </w:p>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lastRenderedPageBreak/>
              <w:t>สำนักยา สำนักงานคณะกรรมการอาหารและยา</w:t>
            </w:r>
          </w:p>
        </w:tc>
      </w:tr>
    </w:tbl>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tbl>
      <w:tblPr>
        <w:tblW w:w="10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4"/>
        <w:gridCol w:w="7655"/>
      </w:tblGrid>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หมวด</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jc w:val="thaiDistribute"/>
              <w:rPr>
                <w:rFonts w:ascii="TH SarabunPSK" w:hAnsi="TH SarabunPSK" w:cs="TH SarabunPSK"/>
                <w:b/>
                <w:bCs/>
                <w:sz w:val="32"/>
                <w:szCs w:val="32"/>
                <w:cs/>
              </w:rPr>
            </w:pPr>
            <w:r w:rsidRPr="009E34A0">
              <w:rPr>
                <w:rFonts w:ascii="TH SarabunPSK" w:hAnsi="TH SarabunPSK" w:cs="TH SarabunPSK"/>
                <w:b/>
                <w:bCs/>
                <w:sz w:val="32"/>
                <w:szCs w:val="32"/>
              </w:rPr>
              <w:t>Governance Excellence (</w:t>
            </w:r>
            <w:r w:rsidRPr="009E34A0">
              <w:rPr>
                <w:rFonts w:ascii="TH SarabunPSK" w:hAnsi="TH SarabunPSK" w:cs="TH SarabunPSK"/>
                <w:b/>
                <w:bCs/>
                <w:sz w:val="32"/>
                <w:szCs w:val="32"/>
                <w:cs/>
              </w:rPr>
              <w:t>ยุทธศาสตร์บริหารเป็นเลิศด้วย</w:t>
            </w:r>
            <w:proofErr w:type="spellStart"/>
            <w:r w:rsidRPr="009E34A0">
              <w:rPr>
                <w:rFonts w:ascii="TH SarabunPSK" w:hAnsi="TH SarabunPSK" w:cs="TH SarabunPSK"/>
                <w:b/>
                <w:bCs/>
                <w:sz w:val="32"/>
                <w:szCs w:val="32"/>
                <w:cs/>
              </w:rPr>
              <w:t>ธรรมาภิ</w:t>
            </w:r>
            <w:proofErr w:type="spellEnd"/>
            <w:r w:rsidRPr="009E34A0">
              <w:rPr>
                <w:rFonts w:ascii="TH SarabunPSK" w:hAnsi="TH SarabunPSK" w:cs="TH SarabunPSK"/>
                <w:b/>
                <w:bCs/>
                <w:sz w:val="32"/>
                <w:szCs w:val="32"/>
                <w:cs/>
              </w:rPr>
              <w:t>บาล)</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แผนที่</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jc w:val="thaiDistribute"/>
              <w:rPr>
                <w:rFonts w:ascii="TH SarabunPSK" w:hAnsi="TH SarabunPSK" w:cs="TH SarabunPSK"/>
                <w:b/>
                <w:bCs/>
                <w:sz w:val="32"/>
                <w:szCs w:val="32"/>
                <w:cs/>
              </w:rPr>
            </w:pPr>
            <w:r w:rsidRPr="009E34A0">
              <w:rPr>
                <w:rFonts w:ascii="TH SarabunPSK" w:hAnsi="TH SarabunPSK" w:cs="TH SarabunPSK"/>
                <w:b/>
                <w:bCs/>
                <w:sz w:val="32"/>
                <w:szCs w:val="32"/>
                <w:cs/>
              </w:rPr>
              <w:t>14. การพัฒนางานวิจัย และนวัตกรรมด้านสุขภาพ</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โครงการที่</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jc w:val="thaiDistribute"/>
              <w:rPr>
                <w:rFonts w:ascii="TH SarabunPSK" w:hAnsi="TH SarabunPSK" w:cs="TH SarabunPSK"/>
                <w:b/>
                <w:bCs/>
                <w:sz w:val="32"/>
                <w:szCs w:val="32"/>
                <w:cs/>
              </w:rPr>
            </w:pPr>
            <w:r w:rsidRPr="009E34A0">
              <w:rPr>
                <w:rFonts w:ascii="TH SarabunPSK" w:hAnsi="TH SarabunPSK" w:cs="TH SarabunPSK"/>
                <w:b/>
                <w:bCs/>
                <w:sz w:val="32"/>
                <w:szCs w:val="32"/>
                <w:cs/>
              </w:rPr>
              <w:t>1. โครงการพัฒนางานวิจัย/นวัตกรรม ผลิตภัณฑ์สุขภาพและเทคโนโลยีทางการแพทย์</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ระดับการแสดงผล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cs/>
              </w:rPr>
              <w:t>ประเทศ</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ชื่อตัวชี้วัด</w:t>
            </w:r>
            <w:r w:rsidR="00D02FF3" w:rsidRPr="009E34A0">
              <w:rPr>
                <w:rFonts w:ascii="TH SarabunPSK" w:hAnsi="TH SarabunPSK" w:cs="TH SarabunPSK"/>
                <w:b/>
                <w:bCs/>
                <w:sz w:val="32"/>
                <w:szCs w:val="32"/>
                <w:cs/>
              </w:rPr>
              <w:t>เชิงปริมาณ</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cs/>
              </w:rPr>
              <w:t>76. ร้อยละรายการยาและเครื่องมือแพทย์ที่ได้รับการขึ้นทะเบียน</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คำนิยาม</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tabs>
                <w:tab w:val="left" w:pos="342"/>
                <w:tab w:val="left" w:pos="8460"/>
              </w:tabs>
              <w:spacing w:after="0" w:line="240" w:lineRule="auto"/>
              <w:ind w:left="72"/>
              <w:jc w:val="thaiDistribute"/>
              <w:rPr>
                <w:rFonts w:ascii="TH SarabunPSK" w:hAnsi="TH SarabunPSK" w:cs="TH SarabunPSK"/>
                <w:b/>
                <w:bCs/>
                <w:sz w:val="32"/>
                <w:szCs w:val="32"/>
              </w:rPr>
            </w:pPr>
            <w:r w:rsidRPr="009E34A0">
              <w:rPr>
                <w:rFonts w:ascii="TH SarabunPSK" w:hAnsi="TH SarabunPSK" w:cs="TH SarabunPSK"/>
                <w:b/>
                <w:bCs/>
                <w:sz w:val="32"/>
                <w:szCs w:val="32"/>
                <w:cs/>
              </w:rPr>
              <w:t>ผลิตภัณฑ์ยา</w:t>
            </w:r>
          </w:p>
          <w:p w:rsidR="00D32FA4" w:rsidRPr="009E34A0" w:rsidRDefault="00D32FA4" w:rsidP="0004665E">
            <w:pPr>
              <w:numPr>
                <w:ilvl w:val="0"/>
                <w:numId w:val="18"/>
              </w:numPr>
              <w:tabs>
                <w:tab w:val="left" w:pos="342"/>
                <w:tab w:val="left" w:pos="8460"/>
              </w:tabs>
              <w:spacing w:after="0" w:line="240" w:lineRule="auto"/>
              <w:ind w:left="342" w:hanging="270"/>
              <w:rPr>
                <w:rFonts w:ascii="TH SarabunPSK" w:hAnsi="TH SarabunPSK" w:cs="TH SarabunPSK"/>
                <w:sz w:val="32"/>
                <w:szCs w:val="32"/>
              </w:rPr>
            </w:pPr>
            <w:r w:rsidRPr="009E34A0">
              <w:rPr>
                <w:rFonts w:ascii="TH SarabunPSK" w:hAnsi="TH SarabunPSK" w:cs="TH SarabunPSK"/>
                <w:b/>
                <w:bCs/>
                <w:sz w:val="32"/>
                <w:szCs w:val="32"/>
                <w:cs/>
              </w:rPr>
              <w:t>ระบบการให้คำปรึกษาการขึ้นทะเบียนยาระหว่างวิจัย หมายถึง</w:t>
            </w:r>
            <w:r w:rsidRPr="009E34A0">
              <w:rPr>
                <w:rFonts w:ascii="TH SarabunPSK" w:hAnsi="TH SarabunPSK" w:cs="TH SarabunPSK"/>
                <w:sz w:val="32"/>
                <w:szCs w:val="32"/>
                <w:cs/>
              </w:rPr>
              <w:t xml:space="preserve"> ระบบการให้คำปรึกษา แนะนำให้กับผู้รับอนุญาตผลิตยาที่มียานวัตกรรมที่อยู่ระหว่างวิจัยพัฒนา (โดยเฉพาะยาที่มีความจำเป็นในระบบสาธารณสุข เป็นภาระค่าใช้จ่ายสูงในระบบสาธารณสุข มีศักยภาพทางการตลาด) เพื่อสนับสนุนให้มีข้อมูลผลิตภัณฑ์ที่ครบถ้วนและมีคุณภาพเพียงพอในการขึ้นทะเบียนตำรับยา โดยกระบวนการให้คำปรึกษา </w:t>
            </w:r>
          </w:p>
          <w:p w:rsidR="00D32FA4" w:rsidRPr="009E34A0" w:rsidRDefault="00D32FA4" w:rsidP="0004665E">
            <w:pPr>
              <w:tabs>
                <w:tab w:val="left" w:pos="342"/>
                <w:tab w:val="left" w:pos="8460"/>
              </w:tabs>
              <w:spacing w:after="0" w:line="240" w:lineRule="auto"/>
              <w:ind w:left="342"/>
              <w:rPr>
                <w:rFonts w:ascii="TH SarabunPSK" w:hAnsi="TH SarabunPSK" w:cs="TH SarabunPSK"/>
                <w:sz w:val="32"/>
                <w:szCs w:val="32"/>
              </w:rPr>
            </w:pPr>
            <w:r w:rsidRPr="009E34A0">
              <w:rPr>
                <w:rFonts w:ascii="TH SarabunPSK" w:hAnsi="TH SarabunPSK" w:cs="TH SarabunPSK"/>
                <w:sz w:val="32"/>
                <w:szCs w:val="32"/>
                <w:cs/>
              </w:rPr>
              <w:t xml:space="preserve">3 รูปแบบ คือ </w:t>
            </w:r>
          </w:p>
          <w:p w:rsidR="00D32FA4" w:rsidRPr="009E34A0" w:rsidRDefault="00D32FA4" w:rsidP="0004665E">
            <w:pPr>
              <w:tabs>
                <w:tab w:val="left" w:pos="342"/>
                <w:tab w:val="left" w:pos="8460"/>
              </w:tabs>
              <w:spacing w:after="0" w:line="240" w:lineRule="auto"/>
              <w:ind w:left="342"/>
              <w:rPr>
                <w:rFonts w:ascii="TH SarabunPSK" w:hAnsi="TH SarabunPSK" w:cs="TH SarabunPSK"/>
                <w:sz w:val="32"/>
                <w:szCs w:val="32"/>
                <w:lang w:val="en-GB"/>
              </w:rPr>
            </w:pPr>
            <w:r w:rsidRPr="009E34A0">
              <w:rPr>
                <w:rFonts w:ascii="TH SarabunPSK" w:hAnsi="TH SarabunPSK" w:cs="TH SarabunPSK"/>
                <w:sz w:val="32"/>
                <w:szCs w:val="32"/>
                <w:cs/>
              </w:rPr>
              <w:t xml:space="preserve">1) </w:t>
            </w:r>
            <w:r w:rsidRPr="009E34A0">
              <w:rPr>
                <w:rFonts w:ascii="TH SarabunPSK" w:hAnsi="TH SarabunPSK" w:cs="TH SarabunPSK"/>
                <w:sz w:val="32"/>
                <w:szCs w:val="32"/>
                <w:lang w:val="en-GB"/>
              </w:rPr>
              <w:t>Pre-application consultation</w:t>
            </w:r>
            <w:r w:rsidRPr="009E34A0">
              <w:rPr>
                <w:rFonts w:ascii="TH SarabunPSK" w:hAnsi="TH SarabunPSK" w:cs="TH SarabunPSK"/>
                <w:sz w:val="32"/>
                <w:szCs w:val="32"/>
                <w:cs/>
                <w:lang w:val="en-GB"/>
              </w:rPr>
              <w:t xml:space="preserve"> </w:t>
            </w:r>
          </w:p>
          <w:p w:rsidR="00D32FA4" w:rsidRPr="009E34A0" w:rsidRDefault="00D32FA4" w:rsidP="0004665E">
            <w:pPr>
              <w:tabs>
                <w:tab w:val="left" w:pos="342"/>
                <w:tab w:val="left" w:pos="8460"/>
              </w:tabs>
              <w:spacing w:after="0" w:line="240" w:lineRule="auto"/>
              <w:ind w:left="342"/>
              <w:rPr>
                <w:rFonts w:ascii="TH SarabunPSK" w:hAnsi="TH SarabunPSK" w:cs="TH SarabunPSK"/>
                <w:sz w:val="32"/>
                <w:szCs w:val="32"/>
              </w:rPr>
            </w:pPr>
            <w:r w:rsidRPr="009E34A0">
              <w:rPr>
                <w:rFonts w:ascii="TH SarabunPSK" w:hAnsi="TH SarabunPSK" w:cs="TH SarabunPSK"/>
                <w:sz w:val="32"/>
                <w:szCs w:val="32"/>
                <w:cs/>
                <w:lang w:val="en-GB"/>
              </w:rPr>
              <w:t xml:space="preserve">2) </w:t>
            </w:r>
            <w:r w:rsidRPr="009E34A0">
              <w:rPr>
                <w:rFonts w:ascii="TH SarabunPSK" w:hAnsi="TH SarabunPSK" w:cs="TH SarabunPSK"/>
                <w:sz w:val="32"/>
                <w:szCs w:val="32"/>
              </w:rPr>
              <w:t>Prior assessment consultation</w:t>
            </w:r>
            <w:r w:rsidRPr="009E34A0">
              <w:rPr>
                <w:rFonts w:ascii="TH SarabunPSK" w:hAnsi="TH SarabunPSK" w:cs="TH SarabunPSK"/>
                <w:sz w:val="32"/>
                <w:szCs w:val="32"/>
                <w:cs/>
              </w:rPr>
              <w:t xml:space="preserve"> </w:t>
            </w:r>
          </w:p>
          <w:p w:rsidR="00D32FA4" w:rsidRPr="009E34A0" w:rsidRDefault="00D32FA4" w:rsidP="0004665E">
            <w:pPr>
              <w:tabs>
                <w:tab w:val="left" w:pos="342"/>
                <w:tab w:val="left" w:pos="8460"/>
              </w:tabs>
              <w:spacing w:after="0" w:line="240" w:lineRule="auto"/>
              <w:ind w:left="342"/>
              <w:rPr>
                <w:rFonts w:ascii="TH SarabunPSK" w:hAnsi="TH SarabunPSK" w:cs="TH SarabunPSK"/>
                <w:sz w:val="32"/>
                <w:szCs w:val="32"/>
              </w:rPr>
            </w:pPr>
            <w:r w:rsidRPr="009E34A0">
              <w:rPr>
                <w:rFonts w:ascii="TH SarabunPSK" w:hAnsi="TH SarabunPSK" w:cs="TH SarabunPSK"/>
                <w:sz w:val="32"/>
                <w:szCs w:val="32"/>
                <w:cs/>
              </w:rPr>
              <w:t xml:space="preserve">3) </w:t>
            </w:r>
            <w:r w:rsidRPr="009E34A0">
              <w:rPr>
                <w:rFonts w:ascii="TH SarabunPSK" w:hAnsi="TH SarabunPSK" w:cs="TH SarabunPSK"/>
                <w:sz w:val="32"/>
                <w:szCs w:val="32"/>
                <w:lang w:val="en-GB"/>
              </w:rPr>
              <w:t>Scientific advice</w:t>
            </w:r>
            <w:r w:rsidRPr="009E34A0">
              <w:rPr>
                <w:rFonts w:ascii="TH SarabunPSK" w:hAnsi="TH SarabunPSK" w:cs="TH SarabunPSK"/>
                <w:sz w:val="32"/>
                <w:szCs w:val="32"/>
                <w:cs/>
              </w:rPr>
              <w:t xml:space="preserve"> </w:t>
            </w:r>
          </w:p>
          <w:p w:rsidR="00D32FA4" w:rsidRPr="009E34A0" w:rsidRDefault="00D32FA4" w:rsidP="0004665E">
            <w:pPr>
              <w:numPr>
                <w:ilvl w:val="0"/>
                <w:numId w:val="18"/>
              </w:numPr>
              <w:tabs>
                <w:tab w:val="left" w:pos="342"/>
                <w:tab w:val="left" w:pos="8460"/>
              </w:tabs>
              <w:spacing w:after="0" w:line="240" w:lineRule="auto"/>
              <w:ind w:left="342" w:hanging="270"/>
              <w:rPr>
                <w:rFonts w:ascii="TH SarabunPSK" w:hAnsi="TH SarabunPSK" w:cs="TH SarabunPSK"/>
                <w:b/>
                <w:bCs/>
                <w:sz w:val="32"/>
                <w:szCs w:val="32"/>
              </w:rPr>
            </w:pPr>
            <w:r w:rsidRPr="009E34A0">
              <w:rPr>
                <w:rFonts w:ascii="TH SarabunPSK" w:hAnsi="TH SarabunPSK" w:cs="TH SarabunPSK"/>
                <w:b/>
                <w:bCs/>
                <w:sz w:val="32"/>
                <w:szCs w:val="32"/>
                <w:cs/>
              </w:rPr>
              <w:t>ยานวัตกรรม หมายถึง</w:t>
            </w:r>
            <w:r w:rsidRPr="009E34A0">
              <w:rPr>
                <w:rFonts w:ascii="TH SarabunPSK" w:hAnsi="TH SarabunPSK" w:cs="TH SarabunPSK"/>
                <w:sz w:val="32"/>
                <w:szCs w:val="32"/>
                <w:cs/>
              </w:rPr>
              <w:t xml:space="preserve"> ยาแผนปัจจุบัน (ยาเคมี และ ยา</w:t>
            </w:r>
            <w:proofErr w:type="spellStart"/>
            <w:r w:rsidRPr="009E34A0">
              <w:rPr>
                <w:rFonts w:ascii="TH SarabunPSK" w:hAnsi="TH SarabunPSK" w:cs="TH SarabunPSK"/>
                <w:sz w:val="32"/>
                <w:szCs w:val="32"/>
                <w:cs/>
              </w:rPr>
              <w:t>ชีว</w:t>
            </w:r>
            <w:proofErr w:type="spellEnd"/>
            <w:r w:rsidRPr="009E34A0">
              <w:rPr>
                <w:rFonts w:ascii="TH SarabunPSK" w:hAnsi="TH SarabunPSK" w:cs="TH SarabunPSK"/>
                <w:sz w:val="32"/>
                <w:szCs w:val="32"/>
                <w:cs/>
              </w:rPr>
              <w:t>วัตถุ) ยาจากสมุนไพรที่วิจัยพัฒนาและผลิตในประเทศไทย</w:t>
            </w:r>
          </w:p>
          <w:p w:rsidR="00D32FA4" w:rsidRPr="009E34A0" w:rsidRDefault="00D32FA4" w:rsidP="0004665E">
            <w:pPr>
              <w:tabs>
                <w:tab w:val="left" w:pos="342"/>
                <w:tab w:val="left" w:pos="8460"/>
              </w:tabs>
              <w:spacing w:after="0" w:line="240" w:lineRule="auto"/>
              <w:ind w:left="72"/>
              <w:jc w:val="thaiDistribute"/>
              <w:rPr>
                <w:rFonts w:ascii="TH SarabunPSK" w:hAnsi="TH SarabunPSK" w:cs="TH SarabunPSK"/>
                <w:b/>
                <w:bCs/>
                <w:sz w:val="32"/>
                <w:szCs w:val="32"/>
                <w:lang w:val="en-GB"/>
              </w:rPr>
            </w:pPr>
            <w:r w:rsidRPr="009E34A0">
              <w:rPr>
                <w:rFonts w:ascii="TH SarabunPSK" w:hAnsi="TH SarabunPSK" w:cs="TH SarabunPSK"/>
                <w:b/>
                <w:bCs/>
                <w:sz w:val="32"/>
                <w:szCs w:val="32"/>
                <w:cs/>
                <w:lang w:val="en-GB"/>
              </w:rPr>
              <w:t>ผลิตภัณฑ์เครื่องมือแพทย์</w:t>
            </w:r>
          </w:p>
          <w:p w:rsidR="00D32FA4" w:rsidRPr="009E34A0" w:rsidRDefault="00D32FA4" w:rsidP="0004665E">
            <w:pPr>
              <w:numPr>
                <w:ilvl w:val="0"/>
                <w:numId w:val="18"/>
              </w:numPr>
              <w:tabs>
                <w:tab w:val="left" w:pos="342"/>
                <w:tab w:val="left" w:pos="8460"/>
              </w:tabs>
              <w:spacing w:after="0" w:line="240" w:lineRule="auto"/>
              <w:ind w:left="342" w:hanging="270"/>
              <w:rPr>
                <w:rFonts w:ascii="TH SarabunPSK" w:hAnsi="TH SarabunPSK" w:cs="TH SarabunPSK"/>
                <w:sz w:val="32"/>
                <w:szCs w:val="32"/>
              </w:rPr>
            </w:pPr>
            <w:r w:rsidRPr="009E34A0">
              <w:rPr>
                <w:rFonts w:ascii="TH SarabunPSK" w:hAnsi="TH SarabunPSK" w:cs="TH SarabunPSK"/>
                <w:b/>
                <w:bCs/>
                <w:sz w:val="32"/>
                <w:szCs w:val="32"/>
                <w:cs/>
              </w:rPr>
              <w:t>ระบบการให้คำปรึกษาการขึ้นทะเบียนเครื่องมือแพทย์ระหว่างวิจัย หมายถึง</w:t>
            </w:r>
            <w:r w:rsidRPr="009E34A0">
              <w:rPr>
                <w:rFonts w:ascii="TH SarabunPSK" w:hAnsi="TH SarabunPSK" w:cs="TH SarabunPSK"/>
                <w:sz w:val="32"/>
                <w:szCs w:val="32"/>
                <w:cs/>
              </w:rPr>
              <w:t xml:space="preserve"> ระบบการให้คำปรึกษา แนะนำให้กับผู้ผลิตเครื่องมือแพทย์  นักวิจัยที่มีเครื่องมือแพทย์นวัตกรรมใหม่ที่อยู่ระหว่างการวิจัยพัฒนา เพื่อสนับสนุนให้มีข้อมูลวิชาการด้านคุณภาพ ประสิทธิภาพและความปลอดภัยเพียงพอในการขึ้นทะเบียนเครื่องมือแพทย์  ทั้งนี้ รูปแบบการให้คำปรึกษามี 3 รูปแบบ คือ </w:t>
            </w:r>
          </w:p>
          <w:p w:rsidR="00D32FA4" w:rsidRPr="009E34A0" w:rsidRDefault="00D32FA4" w:rsidP="0004665E">
            <w:pPr>
              <w:tabs>
                <w:tab w:val="left" w:pos="342"/>
                <w:tab w:val="left" w:pos="8460"/>
              </w:tabs>
              <w:spacing w:after="0" w:line="240" w:lineRule="auto"/>
              <w:ind w:left="342"/>
              <w:rPr>
                <w:rFonts w:ascii="TH SarabunPSK" w:hAnsi="TH SarabunPSK" w:cs="TH SarabunPSK"/>
                <w:sz w:val="32"/>
                <w:szCs w:val="32"/>
                <w:lang w:val="en-GB"/>
              </w:rPr>
            </w:pPr>
            <w:r w:rsidRPr="009E34A0">
              <w:rPr>
                <w:rFonts w:ascii="TH SarabunPSK" w:hAnsi="TH SarabunPSK" w:cs="TH SarabunPSK"/>
                <w:sz w:val="32"/>
                <w:szCs w:val="32"/>
                <w:cs/>
              </w:rPr>
              <w:t xml:space="preserve">1) </w:t>
            </w:r>
            <w:r w:rsidRPr="009E34A0">
              <w:rPr>
                <w:rFonts w:ascii="TH SarabunPSK" w:hAnsi="TH SarabunPSK" w:cs="TH SarabunPSK"/>
                <w:sz w:val="32"/>
                <w:szCs w:val="32"/>
                <w:lang w:val="en-GB"/>
              </w:rPr>
              <w:t>Pre-application consultation</w:t>
            </w:r>
            <w:r w:rsidRPr="009E34A0">
              <w:rPr>
                <w:rFonts w:ascii="TH SarabunPSK" w:hAnsi="TH SarabunPSK" w:cs="TH SarabunPSK"/>
                <w:sz w:val="32"/>
                <w:szCs w:val="32"/>
                <w:cs/>
                <w:lang w:val="en-GB"/>
              </w:rPr>
              <w:t xml:space="preserve"> </w:t>
            </w:r>
          </w:p>
          <w:p w:rsidR="00D32FA4" w:rsidRPr="009E34A0" w:rsidRDefault="00D32FA4" w:rsidP="0004665E">
            <w:pPr>
              <w:tabs>
                <w:tab w:val="left" w:pos="342"/>
                <w:tab w:val="left" w:pos="8460"/>
              </w:tabs>
              <w:spacing w:after="0" w:line="240" w:lineRule="auto"/>
              <w:ind w:left="342"/>
              <w:rPr>
                <w:rFonts w:ascii="TH SarabunPSK" w:hAnsi="TH SarabunPSK" w:cs="TH SarabunPSK"/>
                <w:sz w:val="32"/>
                <w:szCs w:val="32"/>
              </w:rPr>
            </w:pPr>
            <w:r w:rsidRPr="009E34A0">
              <w:rPr>
                <w:rFonts w:ascii="TH SarabunPSK" w:hAnsi="TH SarabunPSK" w:cs="TH SarabunPSK"/>
                <w:sz w:val="32"/>
                <w:szCs w:val="32"/>
                <w:cs/>
                <w:lang w:val="en-GB"/>
              </w:rPr>
              <w:t>2)</w:t>
            </w:r>
            <w:r w:rsidRPr="009E34A0">
              <w:rPr>
                <w:rFonts w:ascii="TH SarabunPSK" w:hAnsi="TH SarabunPSK" w:cs="TH SarabunPSK"/>
                <w:sz w:val="32"/>
                <w:szCs w:val="32"/>
              </w:rPr>
              <w:t xml:space="preserve"> Prior assessment consultation</w:t>
            </w:r>
            <w:r w:rsidRPr="009E34A0">
              <w:rPr>
                <w:rFonts w:ascii="TH SarabunPSK" w:hAnsi="TH SarabunPSK" w:cs="TH SarabunPSK"/>
                <w:sz w:val="32"/>
                <w:szCs w:val="32"/>
                <w:cs/>
              </w:rPr>
              <w:t xml:space="preserve"> </w:t>
            </w:r>
          </w:p>
          <w:p w:rsidR="00D32FA4" w:rsidRPr="009E34A0" w:rsidRDefault="00D32FA4" w:rsidP="0004665E">
            <w:pPr>
              <w:tabs>
                <w:tab w:val="left" w:pos="342"/>
                <w:tab w:val="left" w:pos="8460"/>
              </w:tabs>
              <w:spacing w:after="0" w:line="240" w:lineRule="auto"/>
              <w:ind w:left="342"/>
              <w:rPr>
                <w:rFonts w:ascii="TH SarabunPSK" w:hAnsi="TH SarabunPSK" w:cs="TH SarabunPSK"/>
                <w:sz w:val="32"/>
                <w:szCs w:val="32"/>
              </w:rPr>
            </w:pPr>
            <w:r w:rsidRPr="009E34A0">
              <w:rPr>
                <w:rFonts w:ascii="TH SarabunPSK" w:hAnsi="TH SarabunPSK" w:cs="TH SarabunPSK"/>
                <w:sz w:val="32"/>
                <w:szCs w:val="32"/>
                <w:cs/>
              </w:rPr>
              <w:t xml:space="preserve">3) </w:t>
            </w:r>
            <w:r w:rsidRPr="009E34A0">
              <w:rPr>
                <w:rFonts w:ascii="TH SarabunPSK" w:hAnsi="TH SarabunPSK" w:cs="TH SarabunPSK"/>
                <w:sz w:val="32"/>
                <w:szCs w:val="32"/>
                <w:lang w:val="en-GB"/>
              </w:rPr>
              <w:t>Scientific advice</w:t>
            </w:r>
            <w:r w:rsidRPr="009E34A0">
              <w:rPr>
                <w:rFonts w:ascii="TH SarabunPSK" w:hAnsi="TH SarabunPSK" w:cs="TH SarabunPSK"/>
                <w:sz w:val="32"/>
                <w:szCs w:val="32"/>
                <w:cs/>
              </w:rPr>
              <w:t xml:space="preserve"> </w:t>
            </w:r>
          </w:p>
          <w:p w:rsidR="00D32FA4" w:rsidRPr="009E34A0" w:rsidRDefault="00D32FA4" w:rsidP="0004665E">
            <w:pPr>
              <w:numPr>
                <w:ilvl w:val="0"/>
                <w:numId w:val="18"/>
              </w:numPr>
              <w:tabs>
                <w:tab w:val="left" w:pos="342"/>
                <w:tab w:val="left" w:pos="8460"/>
              </w:tabs>
              <w:spacing w:after="0" w:line="240" w:lineRule="auto"/>
              <w:ind w:left="312" w:hanging="270"/>
              <w:jc w:val="thaiDistribute"/>
              <w:rPr>
                <w:rFonts w:ascii="TH SarabunPSK" w:hAnsi="TH SarabunPSK" w:cs="TH SarabunPSK"/>
                <w:sz w:val="32"/>
                <w:szCs w:val="32"/>
              </w:rPr>
            </w:pPr>
            <w:r w:rsidRPr="009E34A0">
              <w:rPr>
                <w:rFonts w:ascii="TH SarabunPSK" w:hAnsi="TH SarabunPSK" w:cs="TH SarabunPSK"/>
                <w:b/>
                <w:bCs/>
                <w:sz w:val="32"/>
                <w:szCs w:val="32"/>
                <w:cs/>
              </w:rPr>
              <w:t>เครื่องมือแพทย์นวัตกรรม หมายถึง</w:t>
            </w:r>
            <w:r w:rsidRPr="009E34A0">
              <w:rPr>
                <w:rFonts w:ascii="TH SarabunPSK" w:hAnsi="TH SarabunPSK" w:cs="TH SarabunPSK"/>
                <w:sz w:val="32"/>
                <w:szCs w:val="32"/>
                <w:cs/>
              </w:rPr>
              <w:t xml:space="preserve"> เครื่องมือแพทย์ที่ไม่ใช่เครื่องมือแพทย์สำหรับ          การวินิจฉัยภายนอกร่างกาย  </w:t>
            </w:r>
            <w:r w:rsidRPr="009E34A0">
              <w:rPr>
                <w:rFonts w:ascii="TH SarabunPSK" w:hAnsi="TH SarabunPSK" w:cs="TH SarabunPSK"/>
                <w:sz w:val="32"/>
                <w:szCs w:val="32"/>
              </w:rPr>
              <w:t xml:space="preserve">(non-IVD)  </w:t>
            </w:r>
            <w:r w:rsidRPr="009E34A0">
              <w:rPr>
                <w:rFonts w:ascii="TH SarabunPSK" w:hAnsi="TH SarabunPSK" w:cs="TH SarabunPSK"/>
                <w:sz w:val="32"/>
                <w:szCs w:val="32"/>
                <w:cs/>
              </w:rPr>
              <w:t xml:space="preserve">และเครื่องมือแพทย์สำหรับการวินิจฉัยภายนอกร่างกาย </w:t>
            </w:r>
            <w:r w:rsidRPr="009E34A0">
              <w:rPr>
                <w:rFonts w:ascii="TH SarabunPSK" w:hAnsi="TH SarabunPSK" w:cs="TH SarabunPSK"/>
                <w:sz w:val="32"/>
                <w:szCs w:val="32"/>
              </w:rPr>
              <w:t xml:space="preserve">(in vitro diagnostic: IVD)  </w:t>
            </w:r>
            <w:r w:rsidRPr="009E34A0">
              <w:rPr>
                <w:rFonts w:ascii="TH SarabunPSK" w:hAnsi="TH SarabunPSK" w:cs="TH SarabunPSK"/>
                <w:sz w:val="32"/>
                <w:szCs w:val="32"/>
                <w:cs/>
              </w:rPr>
              <w:t>ที่อยู่ระหว่างการวิจัยพัฒนาและผลิตในประเทศไทย</w:t>
            </w:r>
          </w:p>
        </w:tc>
      </w:tr>
    </w:tbl>
    <w:p w:rsidR="00D02FF3" w:rsidRDefault="00D02FF3"/>
    <w:p w:rsidR="00D02FF3" w:rsidRDefault="00D02FF3"/>
    <w:p w:rsidR="00D02FF3" w:rsidRDefault="00D02FF3"/>
    <w:tbl>
      <w:tblPr>
        <w:tblW w:w="10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4"/>
        <w:gridCol w:w="7655"/>
      </w:tblGrid>
      <w:tr w:rsidR="00D32FA4" w:rsidRPr="009E34A0" w:rsidTr="0004665E">
        <w:trPr>
          <w:jc w:val="center"/>
        </w:trPr>
        <w:tc>
          <w:tcPr>
            <w:tcW w:w="10349" w:type="dxa"/>
            <w:gridSpan w:val="2"/>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lang w:val="en-GB"/>
              </w:rPr>
            </w:pPr>
            <w:r w:rsidRPr="009E34A0">
              <w:rPr>
                <w:rFonts w:ascii="TH SarabunPSK" w:hAnsi="TH SarabunPSK" w:cs="TH SarabunPSK"/>
                <w:b/>
                <w:bCs/>
                <w:sz w:val="32"/>
                <w:szCs w:val="32"/>
                <w:cs/>
              </w:rPr>
              <w:lastRenderedPageBreak/>
              <w:t xml:space="preserve">เกณฑ์เป้าหมาย </w:t>
            </w:r>
            <w:r w:rsidRPr="009E34A0">
              <w:rPr>
                <w:rFonts w:ascii="TH SarabunPSK" w:hAnsi="TH SarabunPSK" w:cs="TH SarabunPSK"/>
                <w:b/>
                <w:bCs/>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33"/>
              <w:gridCol w:w="1933"/>
              <w:gridCol w:w="1933"/>
              <w:gridCol w:w="1933"/>
            </w:tblGrid>
            <w:tr w:rsidR="00D32FA4" w:rsidRPr="009E34A0" w:rsidTr="0004665E">
              <w:trPr>
                <w:trHeight w:val="430"/>
                <w:jc w:val="center"/>
              </w:trPr>
              <w:tc>
                <w:tcPr>
                  <w:tcW w:w="193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61</w:t>
                  </w:r>
                </w:p>
              </w:tc>
              <w:tc>
                <w:tcPr>
                  <w:tcW w:w="193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62</w:t>
                  </w:r>
                </w:p>
              </w:tc>
              <w:tc>
                <w:tcPr>
                  <w:tcW w:w="193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63</w:t>
                  </w:r>
                </w:p>
              </w:tc>
              <w:tc>
                <w:tcPr>
                  <w:tcW w:w="193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cs/>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64</w:t>
                  </w:r>
                </w:p>
              </w:tc>
            </w:tr>
            <w:tr w:rsidR="00D32FA4" w:rsidRPr="009E34A0" w:rsidTr="0004665E">
              <w:trPr>
                <w:trHeight w:val="829"/>
                <w:jc w:val="center"/>
              </w:trPr>
              <w:tc>
                <w:tcPr>
                  <w:tcW w:w="193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color w:val="000000"/>
                      <w:sz w:val="32"/>
                      <w:szCs w:val="32"/>
                    </w:rPr>
                  </w:pPr>
                  <w:r w:rsidRPr="009E34A0">
                    <w:rPr>
                      <w:rFonts w:ascii="TH SarabunPSK" w:hAnsi="TH SarabunPSK" w:cs="TH SarabunPSK"/>
                      <w:color w:val="000000"/>
                      <w:sz w:val="32"/>
                      <w:szCs w:val="32"/>
                      <w:cs/>
                    </w:rPr>
                    <w:t xml:space="preserve">ร้อยละ </w:t>
                  </w:r>
                  <w:r w:rsidRPr="009E34A0">
                    <w:rPr>
                      <w:rFonts w:ascii="TH SarabunPSK" w:hAnsi="TH SarabunPSK" w:cs="TH SarabunPSK"/>
                      <w:color w:val="000000"/>
                      <w:sz w:val="32"/>
                      <w:szCs w:val="32"/>
                    </w:rPr>
                    <w:t>28</w:t>
                  </w:r>
                  <w:r w:rsidRPr="009E34A0">
                    <w:rPr>
                      <w:rFonts w:ascii="TH SarabunPSK" w:hAnsi="TH SarabunPSK" w:cs="TH SarabunPSK"/>
                      <w:color w:val="000000"/>
                      <w:sz w:val="32"/>
                      <w:szCs w:val="32"/>
                      <w:cs/>
                    </w:rPr>
                    <w:t xml:space="preserve"> </w:t>
                  </w:r>
                </w:p>
                <w:p w:rsidR="00D32FA4" w:rsidRPr="009E34A0" w:rsidRDefault="00D32FA4" w:rsidP="0004665E">
                  <w:pPr>
                    <w:spacing w:after="0" w:line="240" w:lineRule="auto"/>
                    <w:jc w:val="center"/>
                    <w:rPr>
                      <w:rFonts w:ascii="TH SarabunPSK" w:hAnsi="TH SarabunPSK" w:cs="TH SarabunPSK"/>
                      <w:color w:val="000000"/>
                      <w:sz w:val="32"/>
                      <w:szCs w:val="32"/>
                      <w:lang w:val="en-GB"/>
                    </w:rPr>
                  </w:pPr>
                  <w:r w:rsidRPr="009E34A0">
                    <w:rPr>
                      <w:rFonts w:ascii="TH SarabunPSK" w:hAnsi="TH SarabunPSK" w:cs="TH SarabunPSK"/>
                      <w:color w:val="000000"/>
                      <w:sz w:val="32"/>
                      <w:szCs w:val="32"/>
                      <w:cs/>
                    </w:rPr>
                    <w:t>(ไม่สะสม)</w:t>
                  </w:r>
                </w:p>
              </w:tc>
              <w:tc>
                <w:tcPr>
                  <w:tcW w:w="193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color w:val="000000"/>
                      <w:sz w:val="32"/>
                      <w:szCs w:val="32"/>
                      <w:lang w:val="en-GB"/>
                    </w:rPr>
                  </w:pPr>
                  <w:r w:rsidRPr="009E34A0">
                    <w:rPr>
                      <w:rFonts w:ascii="TH SarabunPSK" w:hAnsi="TH SarabunPSK" w:cs="TH SarabunPSK"/>
                      <w:color w:val="000000"/>
                      <w:sz w:val="32"/>
                      <w:szCs w:val="32"/>
                      <w:cs/>
                      <w:lang w:val="en-GB"/>
                    </w:rPr>
                    <w:t>ร้อยละ 30</w:t>
                  </w:r>
                </w:p>
                <w:p w:rsidR="00D32FA4" w:rsidRPr="009E34A0" w:rsidRDefault="00D32FA4" w:rsidP="0004665E">
                  <w:pPr>
                    <w:spacing w:after="0" w:line="240" w:lineRule="auto"/>
                    <w:jc w:val="center"/>
                    <w:rPr>
                      <w:rFonts w:ascii="TH SarabunPSK" w:hAnsi="TH SarabunPSK" w:cs="TH SarabunPSK"/>
                      <w:color w:val="000000"/>
                      <w:sz w:val="32"/>
                      <w:szCs w:val="32"/>
                      <w:lang w:val="en-GB"/>
                    </w:rPr>
                  </w:pPr>
                  <w:r w:rsidRPr="009E34A0">
                    <w:rPr>
                      <w:rFonts w:ascii="TH SarabunPSK" w:hAnsi="TH SarabunPSK" w:cs="TH SarabunPSK"/>
                      <w:color w:val="000000"/>
                      <w:sz w:val="32"/>
                      <w:szCs w:val="32"/>
                      <w:cs/>
                    </w:rPr>
                    <w:t>(ไม่สะสม)</w:t>
                  </w:r>
                </w:p>
              </w:tc>
              <w:tc>
                <w:tcPr>
                  <w:tcW w:w="193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color w:val="000000"/>
                      <w:sz w:val="32"/>
                      <w:szCs w:val="32"/>
                      <w:lang w:val="en-GB"/>
                    </w:rPr>
                  </w:pPr>
                  <w:r w:rsidRPr="009E34A0">
                    <w:rPr>
                      <w:rFonts w:ascii="TH SarabunPSK" w:hAnsi="TH SarabunPSK" w:cs="TH SarabunPSK"/>
                      <w:color w:val="000000"/>
                      <w:sz w:val="32"/>
                      <w:szCs w:val="32"/>
                      <w:cs/>
                      <w:lang w:val="en-GB"/>
                    </w:rPr>
                    <w:t xml:space="preserve">ร้อยละ </w:t>
                  </w:r>
                  <w:r w:rsidRPr="009E34A0">
                    <w:rPr>
                      <w:rFonts w:ascii="TH SarabunPSK" w:hAnsi="TH SarabunPSK" w:cs="TH SarabunPSK"/>
                      <w:color w:val="000000"/>
                      <w:sz w:val="32"/>
                      <w:szCs w:val="32"/>
                      <w:lang w:val="en-GB"/>
                    </w:rPr>
                    <w:t>35</w:t>
                  </w:r>
                </w:p>
                <w:p w:rsidR="00D32FA4" w:rsidRPr="009E34A0" w:rsidRDefault="00D32FA4" w:rsidP="0004665E">
                  <w:pPr>
                    <w:spacing w:after="0" w:line="240" w:lineRule="auto"/>
                    <w:jc w:val="center"/>
                    <w:rPr>
                      <w:rFonts w:ascii="TH SarabunPSK" w:hAnsi="TH SarabunPSK" w:cs="TH SarabunPSK"/>
                      <w:color w:val="000000"/>
                      <w:sz w:val="32"/>
                      <w:szCs w:val="32"/>
                      <w:lang w:val="en-GB"/>
                    </w:rPr>
                  </w:pPr>
                  <w:r w:rsidRPr="009E34A0">
                    <w:rPr>
                      <w:rFonts w:ascii="TH SarabunPSK" w:hAnsi="TH SarabunPSK" w:cs="TH SarabunPSK"/>
                      <w:color w:val="000000"/>
                      <w:sz w:val="32"/>
                      <w:szCs w:val="32"/>
                      <w:cs/>
                    </w:rPr>
                    <w:t>(ไม่สะสม)</w:t>
                  </w:r>
                </w:p>
              </w:tc>
              <w:tc>
                <w:tcPr>
                  <w:tcW w:w="193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color w:val="000000"/>
                      <w:sz w:val="32"/>
                      <w:szCs w:val="32"/>
                    </w:rPr>
                  </w:pPr>
                  <w:r w:rsidRPr="009E34A0">
                    <w:rPr>
                      <w:rFonts w:ascii="TH SarabunPSK" w:hAnsi="TH SarabunPSK" w:cs="TH SarabunPSK"/>
                      <w:color w:val="000000"/>
                      <w:sz w:val="32"/>
                      <w:szCs w:val="32"/>
                      <w:cs/>
                    </w:rPr>
                    <w:t>ร้อยละ 38</w:t>
                  </w:r>
                </w:p>
                <w:p w:rsidR="00D32FA4" w:rsidRPr="009E34A0" w:rsidRDefault="00D32FA4" w:rsidP="0004665E">
                  <w:pPr>
                    <w:spacing w:after="0" w:line="240" w:lineRule="auto"/>
                    <w:jc w:val="center"/>
                    <w:rPr>
                      <w:rFonts w:ascii="TH SarabunPSK" w:hAnsi="TH SarabunPSK" w:cs="TH SarabunPSK"/>
                      <w:color w:val="000000"/>
                      <w:sz w:val="32"/>
                      <w:szCs w:val="32"/>
                    </w:rPr>
                  </w:pPr>
                  <w:r w:rsidRPr="009E34A0">
                    <w:rPr>
                      <w:rFonts w:ascii="TH SarabunPSK" w:hAnsi="TH SarabunPSK" w:cs="TH SarabunPSK"/>
                      <w:color w:val="000000"/>
                      <w:sz w:val="32"/>
                      <w:szCs w:val="32"/>
                      <w:cs/>
                    </w:rPr>
                    <w:t>(ไม่สะสม)</w:t>
                  </w:r>
                </w:p>
              </w:tc>
            </w:tr>
          </w:tbl>
          <w:p w:rsidR="00D32FA4" w:rsidRPr="009E34A0" w:rsidRDefault="00D32FA4" w:rsidP="0004665E">
            <w:pPr>
              <w:spacing w:after="0" w:line="240" w:lineRule="auto"/>
              <w:rPr>
                <w:rFonts w:ascii="TH SarabunPSK" w:hAnsi="TH SarabunPSK" w:cs="TH SarabunPSK"/>
                <w:sz w:val="32"/>
                <w:szCs w:val="32"/>
                <w:lang w:val="en-GB"/>
              </w:rPr>
            </w:pP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วัตถุประสงค์</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tabs>
                <w:tab w:val="left" w:pos="1260"/>
                <w:tab w:val="left" w:pos="8460"/>
              </w:tabs>
              <w:spacing w:after="0" w:line="240" w:lineRule="auto"/>
              <w:rPr>
                <w:rFonts w:ascii="TH SarabunPSK" w:hAnsi="TH SarabunPSK" w:cs="TH SarabunPSK"/>
                <w:color w:val="000000"/>
                <w:sz w:val="32"/>
                <w:szCs w:val="32"/>
              </w:rPr>
            </w:pPr>
            <w:r w:rsidRPr="009E34A0">
              <w:rPr>
                <w:rFonts w:ascii="TH SarabunPSK" w:hAnsi="TH SarabunPSK" w:cs="TH SarabunPSK"/>
                <w:color w:val="000000"/>
                <w:sz w:val="32"/>
                <w:szCs w:val="32"/>
                <w:cs/>
              </w:rPr>
              <w:t>เพื่อสนับสนุนให้เกิดนวัตกรรมด้านยาและเครื่องมือแพทย์ที่มีความจำเป็นในระบบสาธารณสุขยาและเครื่องมือแพทย์ที่เป็นภาระค่าใช้จ่ายสูงในระบบสาธารณสุขหรือ         มีศักยภาพทางการตลาด เพื่อการพึ่งพาตนเองของประเทศ อันจะนำไปสู่ความมั่นคง     ด้านยาและเครื่องมือแพทย์</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ประชากรกลุ่มเป้าหมาย</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tabs>
                <w:tab w:val="left" w:pos="1260"/>
                <w:tab w:val="left" w:pos="8460"/>
              </w:tabs>
              <w:spacing w:after="0" w:line="240" w:lineRule="auto"/>
              <w:rPr>
                <w:rFonts w:ascii="TH SarabunPSK" w:hAnsi="TH SarabunPSK" w:cs="TH SarabunPSK"/>
                <w:color w:val="000000"/>
                <w:sz w:val="32"/>
                <w:szCs w:val="32"/>
              </w:rPr>
            </w:pPr>
            <w:r w:rsidRPr="009E34A0">
              <w:rPr>
                <w:rFonts w:ascii="TH SarabunPSK" w:hAnsi="TH SarabunPSK" w:cs="TH SarabunPSK"/>
                <w:color w:val="000000"/>
                <w:sz w:val="32"/>
                <w:szCs w:val="32"/>
                <w:cs/>
              </w:rPr>
              <w:t>ผู้ผลิตผลิตภัณฑ์ยาและเครื่องมือแพทย์ทั้งประเทศ</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วิธีการจัดเก็บข้อมูล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tabs>
                <w:tab w:val="left" w:pos="1260"/>
                <w:tab w:val="left" w:pos="8460"/>
              </w:tabs>
              <w:spacing w:after="0" w:line="240" w:lineRule="auto"/>
              <w:rPr>
                <w:rFonts w:ascii="TH SarabunPSK" w:hAnsi="TH SarabunPSK" w:cs="TH SarabunPSK"/>
                <w:color w:val="000000"/>
                <w:sz w:val="32"/>
                <w:szCs w:val="32"/>
              </w:rPr>
            </w:pPr>
            <w:r w:rsidRPr="009E34A0">
              <w:rPr>
                <w:rFonts w:ascii="TH SarabunPSK" w:hAnsi="TH SarabunPSK" w:cs="TH SarabunPSK"/>
                <w:color w:val="000000"/>
                <w:sz w:val="32"/>
                <w:szCs w:val="32"/>
                <w:cs/>
              </w:rPr>
              <w:t>รายงานจากสำนักงานคณะกรรมการอาหารและยา</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แหล่งข้อมูล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numPr>
                <w:ilvl w:val="0"/>
                <w:numId w:val="19"/>
              </w:numPr>
              <w:tabs>
                <w:tab w:val="clear" w:pos="720"/>
                <w:tab w:val="num" w:pos="252"/>
                <w:tab w:val="left" w:pos="1260"/>
                <w:tab w:val="left" w:pos="8460"/>
              </w:tabs>
              <w:spacing w:after="0" w:line="240" w:lineRule="auto"/>
              <w:ind w:left="252" w:hanging="252"/>
              <w:rPr>
                <w:rFonts w:ascii="TH SarabunPSK" w:hAnsi="TH SarabunPSK" w:cs="TH SarabunPSK"/>
                <w:sz w:val="32"/>
                <w:szCs w:val="32"/>
              </w:rPr>
            </w:pPr>
            <w:r w:rsidRPr="009E34A0">
              <w:rPr>
                <w:rFonts w:ascii="TH SarabunPSK" w:hAnsi="TH SarabunPSK" w:cs="TH SarabunPSK"/>
                <w:sz w:val="32"/>
                <w:szCs w:val="32"/>
                <w:cs/>
              </w:rPr>
              <w:t>รายงานจากสำนักยา</w:t>
            </w:r>
          </w:p>
          <w:p w:rsidR="00D32FA4" w:rsidRPr="009E34A0" w:rsidRDefault="00D32FA4" w:rsidP="0004665E">
            <w:pPr>
              <w:numPr>
                <w:ilvl w:val="0"/>
                <w:numId w:val="19"/>
              </w:numPr>
              <w:tabs>
                <w:tab w:val="clear" w:pos="720"/>
                <w:tab w:val="num" w:pos="252"/>
                <w:tab w:val="left" w:pos="1260"/>
                <w:tab w:val="left" w:pos="8460"/>
              </w:tabs>
              <w:spacing w:after="0" w:line="240" w:lineRule="auto"/>
              <w:ind w:left="252" w:hanging="252"/>
              <w:rPr>
                <w:rFonts w:ascii="TH SarabunPSK" w:hAnsi="TH SarabunPSK" w:cs="TH SarabunPSK"/>
                <w:sz w:val="32"/>
                <w:szCs w:val="32"/>
              </w:rPr>
            </w:pPr>
            <w:r w:rsidRPr="009E34A0">
              <w:rPr>
                <w:rFonts w:ascii="TH SarabunPSK" w:hAnsi="TH SarabunPSK" w:cs="TH SarabunPSK"/>
                <w:sz w:val="32"/>
                <w:szCs w:val="32"/>
                <w:cs/>
              </w:rPr>
              <w:t xml:space="preserve">รายงานจากสำนักงานนำร่องประเมินผลิตภัณฑ์และขึ้นทะเบียนตำรับยาวิจัยและผลิตภัณฑ์สมุนไพร </w:t>
            </w:r>
          </w:p>
          <w:p w:rsidR="00D32FA4" w:rsidRPr="009E34A0" w:rsidRDefault="00D32FA4" w:rsidP="0004665E">
            <w:pPr>
              <w:numPr>
                <w:ilvl w:val="0"/>
                <w:numId w:val="19"/>
              </w:numPr>
              <w:tabs>
                <w:tab w:val="clear" w:pos="720"/>
                <w:tab w:val="num" w:pos="252"/>
                <w:tab w:val="left" w:pos="1260"/>
                <w:tab w:val="left" w:pos="8460"/>
              </w:tabs>
              <w:spacing w:after="0" w:line="240" w:lineRule="auto"/>
              <w:ind w:left="252" w:hanging="252"/>
              <w:rPr>
                <w:rFonts w:ascii="TH SarabunPSK" w:hAnsi="TH SarabunPSK" w:cs="TH SarabunPSK"/>
                <w:sz w:val="32"/>
                <w:szCs w:val="32"/>
              </w:rPr>
            </w:pPr>
            <w:r w:rsidRPr="009E34A0">
              <w:rPr>
                <w:rFonts w:ascii="TH SarabunPSK" w:hAnsi="TH SarabunPSK" w:cs="TH SarabunPSK"/>
                <w:sz w:val="32"/>
                <w:szCs w:val="32"/>
                <w:cs/>
              </w:rPr>
              <w:t>รายงานจากหน่วยให้คำปรึกษาและส่งเสริมนวัตกรรมเครื่องมือแพทย์</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รายการข้อมูล 1</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tabs>
                <w:tab w:val="left" w:pos="1260"/>
                <w:tab w:val="left" w:pos="8460"/>
              </w:tabs>
              <w:spacing w:after="0" w:line="240" w:lineRule="auto"/>
              <w:rPr>
                <w:rFonts w:ascii="TH SarabunPSK" w:hAnsi="TH SarabunPSK" w:cs="TH SarabunPSK"/>
                <w:color w:val="000000"/>
                <w:sz w:val="32"/>
                <w:szCs w:val="32"/>
              </w:rPr>
            </w:pPr>
            <w:r w:rsidRPr="009E34A0">
              <w:rPr>
                <w:rFonts w:ascii="TH SarabunPSK" w:hAnsi="TH SarabunPSK" w:cs="TH SarabunPSK"/>
                <w:sz w:val="32"/>
                <w:szCs w:val="32"/>
              </w:rPr>
              <w:t xml:space="preserve">A = </w:t>
            </w:r>
            <w:r w:rsidRPr="009E34A0">
              <w:rPr>
                <w:rFonts w:ascii="TH SarabunPSK" w:hAnsi="TH SarabunPSK" w:cs="TH SarabunPSK"/>
                <w:color w:val="000000"/>
                <w:sz w:val="32"/>
                <w:szCs w:val="32"/>
                <w:cs/>
              </w:rPr>
              <w:t xml:space="preserve">จำนวนรายการยาและเครื่องมือแพทย์ที่ผ่านกระบวนการให้คำปรึกษาและได้รับ          </w:t>
            </w:r>
          </w:p>
          <w:p w:rsidR="00D32FA4" w:rsidRPr="009E34A0" w:rsidRDefault="00D32FA4" w:rsidP="0004665E">
            <w:pPr>
              <w:tabs>
                <w:tab w:val="left" w:pos="1260"/>
                <w:tab w:val="left" w:pos="8460"/>
              </w:tabs>
              <w:spacing w:after="0" w:line="240" w:lineRule="auto"/>
              <w:rPr>
                <w:rFonts w:ascii="TH SarabunPSK" w:hAnsi="TH SarabunPSK" w:cs="TH SarabunPSK"/>
                <w:sz w:val="32"/>
                <w:szCs w:val="32"/>
              </w:rPr>
            </w:pPr>
            <w:r w:rsidRPr="009E34A0">
              <w:rPr>
                <w:rFonts w:ascii="TH SarabunPSK" w:hAnsi="TH SarabunPSK" w:cs="TH SarabunPSK"/>
                <w:color w:val="000000"/>
                <w:sz w:val="32"/>
                <w:szCs w:val="32"/>
                <w:cs/>
              </w:rPr>
              <w:t xml:space="preserve">      การขึ้นทะเบียน</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รายการข้อมูล 2</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tabs>
                <w:tab w:val="left" w:pos="1260"/>
                <w:tab w:val="left" w:pos="8460"/>
              </w:tabs>
              <w:spacing w:after="0" w:line="240" w:lineRule="auto"/>
              <w:rPr>
                <w:rFonts w:ascii="TH SarabunPSK" w:hAnsi="TH SarabunPSK" w:cs="TH SarabunPSK"/>
                <w:color w:val="000000"/>
                <w:sz w:val="32"/>
                <w:szCs w:val="32"/>
              </w:rPr>
            </w:pPr>
            <w:r w:rsidRPr="009E34A0">
              <w:rPr>
                <w:rFonts w:ascii="TH SarabunPSK" w:hAnsi="TH SarabunPSK" w:cs="TH SarabunPSK"/>
                <w:sz w:val="32"/>
                <w:szCs w:val="32"/>
              </w:rPr>
              <w:t xml:space="preserve">B = </w:t>
            </w:r>
            <w:r w:rsidRPr="009E34A0">
              <w:rPr>
                <w:rFonts w:ascii="TH SarabunPSK" w:hAnsi="TH SarabunPSK" w:cs="TH SarabunPSK"/>
                <w:color w:val="000000"/>
                <w:sz w:val="32"/>
                <w:szCs w:val="32"/>
                <w:cs/>
              </w:rPr>
              <w:t xml:space="preserve">จำนวนรายการยาและเครื่องมือแพทย์ที่ผ่านกระบวนการให้คำปรึกษา และผ่านการรับ   </w:t>
            </w:r>
          </w:p>
          <w:p w:rsidR="00D32FA4" w:rsidRPr="009E34A0" w:rsidRDefault="00D32FA4" w:rsidP="0004665E">
            <w:pPr>
              <w:tabs>
                <w:tab w:val="left" w:pos="1260"/>
                <w:tab w:val="left" w:pos="8460"/>
              </w:tabs>
              <w:spacing w:after="0" w:line="240" w:lineRule="auto"/>
              <w:rPr>
                <w:rFonts w:ascii="TH SarabunPSK" w:hAnsi="TH SarabunPSK" w:cs="TH SarabunPSK"/>
                <w:sz w:val="32"/>
                <w:szCs w:val="32"/>
                <w:cs/>
              </w:rPr>
            </w:pPr>
            <w:r w:rsidRPr="009E34A0">
              <w:rPr>
                <w:rFonts w:ascii="TH SarabunPSK" w:hAnsi="TH SarabunPSK" w:cs="TH SarabunPSK"/>
                <w:color w:val="000000"/>
                <w:sz w:val="32"/>
                <w:szCs w:val="32"/>
                <w:cs/>
              </w:rPr>
              <w:t xml:space="preserve">      คำขอขึ้นทะเบียน</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 xml:space="preserve">สูตรคำนวณตัวชี้วัด </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tabs>
                <w:tab w:val="left" w:pos="1260"/>
                <w:tab w:val="left" w:pos="8460"/>
              </w:tabs>
              <w:spacing w:after="0" w:line="240" w:lineRule="auto"/>
              <w:rPr>
                <w:rFonts w:ascii="TH SarabunPSK" w:hAnsi="TH SarabunPSK" w:cs="TH SarabunPSK"/>
                <w:sz w:val="32"/>
                <w:szCs w:val="32"/>
                <w:cs/>
              </w:rPr>
            </w:pPr>
            <w:r w:rsidRPr="009E34A0">
              <w:rPr>
                <w:rFonts w:ascii="TH SarabunPSK" w:hAnsi="TH SarabunPSK" w:cs="TH SarabunPSK"/>
                <w:sz w:val="32"/>
                <w:szCs w:val="32"/>
              </w:rPr>
              <w:t>(A/B) x 100</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ระยะเวลาประเมินผล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tabs>
                <w:tab w:val="left" w:pos="1260"/>
                <w:tab w:val="left" w:pos="8460"/>
              </w:tabs>
              <w:spacing w:after="0" w:line="240" w:lineRule="auto"/>
              <w:rPr>
                <w:rFonts w:ascii="TH SarabunPSK" w:hAnsi="TH SarabunPSK" w:cs="TH SarabunPSK"/>
                <w:sz w:val="32"/>
                <w:szCs w:val="32"/>
                <w:cs/>
              </w:rPr>
            </w:pPr>
            <w:r w:rsidRPr="009E34A0">
              <w:rPr>
                <w:rFonts w:ascii="TH SarabunPSK" w:hAnsi="TH SarabunPSK" w:cs="TH SarabunPSK"/>
                <w:sz w:val="32"/>
                <w:szCs w:val="32"/>
                <w:cs/>
              </w:rPr>
              <w:t>ไตรมาส 4</w:t>
            </w:r>
          </w:p>
        </w:tc>
      </w:tr>
      <w:tr w:rsidR="00D32FA4" w:rsidRPr="009E34A0" w:rsidTr="000466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33"/>
          <w:jc w:val="center"/>
        </w:trPr>
        <w:tc>
          <w:tcPr>
            <w:tcW w:w="10349" w:type="dxa"/>
            <w:gridSpan w:val="2"/>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เกณฑ์การประเมิน :</w:t>
            </w:r>
            <w:r w:rsidRPr="009E34A0">
              <w:rPr>
                <w:rFonts w:ascii="TH SarabunPSK" w:hAnsi="TH SarabunPSK" w:cs="TH SarabunPSK"/>
                <w:b/>
                <w:bCs/>
                <w:sz w:val="32"/>
                <w:szCs w:val="32"/>
              </w:rPr>
              <w:t xml:space="preserve"> </w:t>
            </w:r>
            <w:r w:rsidRPr="009E34A0">
              <w:rPr>
                <w:rFonts w:ascii="TH SarabunPSK" w:hAnsi="TH SarabunPSK" w:cs="TH SarabunPSK"/>
                <w:sz w:val="32"/>
                <w:szCs w:val="32"/>
                <w:cs/>
              </w:rPr>
              <w:t>ร้อยละรายการยาและเครื่องมือแพทย์นวัตกรรมที่ได้รับการขึ้นทะเบียน</w:t>
            </w: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ปี 2561</w:t>
            </w:r>
            <w:r w:rsidRPr="009E34A0">
              <w:rPr>
                <w:rFonts w:ascii="TH SarabunPSK" w:hAnsi="TH SarabunPSK" w:cs="TH SarabunPSK"/>
                <w:b/>
                <w:bCs/>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11"/>
              <w:gridCol w:w="2268"/>
              <w:gridCol w:w="2268"/>
              <w:gridCol w:w="2310"/>
            </w:tblGrid>
            <w:tr w:rsidR="00D32FA4" w:rsidRPr="009E34A0" w:rsidTr="00523E43">
              <w:trPr>
                <w:jc w:val="center"/>
              </w:trPr>
              <w:tc>
                <w:tcPr>
                  <w:tcW w:w="2311"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2268"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2268"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2310"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523E43">
              <w:trPr>
                <w:jc w:val="center"/>
              </w:trPr>
              <w:tc>
                <w:tcPr>
                  <w:tcW w:w="2311" w:type="dxa"/>
                </w:tcPr>
                <w:p w:rsidR="00D32FA4" w:rsidRPr="009E34A0" w:rsidRDefault="00D32FA4" w:rsidP="0004665E">
                  <w:pPr>
                    <w:spacing w:after="0" w:line="240" w:lineRule="auto"/>
                    <w:rPr>
                      <w:rFonts w:ascii="TH SarabunPSK" w:hAnsi="TH SarabunPSK" w:cs="TH SarabunPSK"/>
                      <w:color w:val="000000"/>
                      <w:sz w:val="32"/>
                      <w:szCs w:val="32"/>
                      <w:cs/>
                    </w:rPr>
                  </w:pPr>
                  <w:r w:rsidRPr="009E34A0">
                    <w:rPr>
                      <w:rFonts w:ascii="TH SarabunPSK" w:hAnsi="TH SarabunPSK" w:cs="TH SarabunPSK"/>
                      <w:color w:val="000000"/>
                      <w:sz w:val="32"/>
                      <w:szCs w:val="32"/>
                      <w:cs/>
                    </w:rPr>
                    <w:t>มีจำนวนยาและ      เครื่องมือแพทย์นวัตกรรมผ่านกระบวนการให้คำปรึกษาการขึ้นทะเบียน</w:t>
                  </w:r>
                </w:p>
              </w:tc>
              <w:tc>
                <w:tcPr>
                  <w:tcW w:w="2268" w:type="dxa"/>
                </w:tcPr>
                <w:p w:rsidR="00D32FA4" w:rsidRPr="009E34A0" w:rsidRDefault="00D32FA4" w:rsidP="0004665E">
                  <w:pPr>
                    <w:spacing w:after="0" w:line="240" w:lineRule="auto"/>
                    <w:rPr>
                      <w:rFonts w:ascii="TH SarabunPSK" w:hAnsi="TH SarabunPSK" w:cs="TH SarabunPSK"/>
                      <w:color w:val="000000"/>
                      <w:sz w:val="32"/>
                      <w:szCs w:val="32"/>
                      <w:cs/>
                    </w:rPr>
                  </w:pPr>
                  <w:r w:rsidRPr="009E34A0">
                    <w:rPr>
                      <w:rFonts w:ascii="TH SarabunPSK" w:hAnsi="TH SarabunPSK" w:cs="TH SarabunPSK"/>
                      <w:color w:val="000000"/>
                      <w:sz w:val="32"/>
                      <w:szCs w:val="32"/>
                      <w:cs/>
                    </w:rPr>
                    <w:t xml:space="preserve">ผู้ประกอบการผลิตภัณฑ์ยาและเครื่องมือแพทย์นวัตกรรมจัดเตรียมเอกสารเพื่อขึ้นทะเบียนได้ถูกต้อง และ </w:t>
                  </w:r>
                  <w:proofErr w:type="spellStart"/>
                  <w:r w:rsidRPr="009E34A0">
                    <w:rPr>
                      <w:rFonts w:ascii="TH SarabunPSK" w:hAnsi="TH SarabunPSK" w:cs="TH SarabunPSK"/>
                      <w:color w:val="000000"/>
                      <w:sz w:val="32"/>
                      <w:szCs w:val="32"/>
                      <w:cs/>
                    </w:rPr>
                    <w:t>อย</w:t>
                  </w:r>
                  <w:proofErr w:type="spellEnd"/>
                  <w:r w:rsidRPr="009E34A0">
                    <w:rPr>
                      <w:rFonts w:ascii="TH SarabunPSK" w:hAnsi="TH SarabunPSK" w:cs="TH SarabunPSK"/>
                      <w:color w:val="000000"/>
                      <w:sz w:val="32"/>
                      <w:szCs w:val="32"/>
                      <w:cs/>
                    </w:rPr>
                    <w:t>.รับคำขอฯ</w:t>
                  </w:r>
                </w:p>
              </w:tc>
              <w:tc>
                <w:tcPr>
                  <w:tcW w:w="2268" w:type="dxa"/>
                </w:tcPr>
                <w:p w:rsidR="00D32FA4" w:rsidRPr="009E34A0" w:rsidRDefault="00D32FA4" w:rsidP="0004665E">
                  <w:pPr>
                    <w:spacing w:after="0" w:line="240" w:lineRule="auto"/>
                    <w:rPr>
                      <w:rFonts w:ascii="TH SarabunPSK" w:hAnsi="TH SarabunPSK" w:cs="TH SarabunPSK"/>
                      <w:color w:val="000000"/>
                      <w:sz w:val="32"/>
                      <w:szCs w:val="32"/>
                      <w:cs/>
                    </w:rPr>
                  </w:pPr>
                  <w:r w:rsidRPr="009E34A0">
                    <w:rPr>
                      <w:rFonts w:ascii="TH SarabunPSK" w:hAnsi="TH SarabunPSK" w:cs="TH SarabunPSK"/>
                      <w:color w:val="000000"/>
                      <w:sz w:val="32"/>
                      <w:szCs w:val="32"/>
                      <w:cs/>
                    </w:rPr>
                    <w:t>ผลิตภัณฑ์ยาและเครื่องมือแพทย์นวัตกรรมอยู่ระหว่างการพิจารณาของสำนักยาและกองควบคุม  เครื่องมือแพทย์</w:t>
                  </w:r>
                </w:p>
              </w:tc>
              <w:tc>
                <w:tcPr>
                  <w:tcW w:w="2310" w:type="dxa"/>
                </w:tcPr>
                <w:p w:rsidR="00D32FA4" w:rsidRPr="009E34A0" w:rsidRDefault="00D32FA4" w:rsidP="0004665E">
                  <w:pPr>
                    <w:spacing w:after="0" w:line="240" w:lineRule="auto"/>
                    <w:rPr>
                      <w:rFonts w:ascii="TH SarabunPSK" w:hAnsi="TH SarabunPSK" w:cs="TH SarabunPSK"/>
                      <w:color w:val="000000"/>
                      <w:sz w:val="32"/>
                      <w:szCs w:val="32"/>
                    </w:rPr>
                  </w:pPr>
                  <w:r w:rsidRPr="009E34A0">
                    <w:rPr>
                      <w:rFonts w:ascii="TH SarabunPSK" w:hAnsi="TH SarabunPSK" w:cs="TH SarabunPSK"/>
                      <w:color w:val="000000"/>
                      <w:sz w:val="32"/>
                      <w:szCs w:val="32"/>
                      <w:cs/>
                    </w:rPr>
                    <w:t>มียาและเครื่องมือแพทย์นวัตกรรมได้รับการขึ้นทะเบียน ร้อยละ 2</w:t>
                  </w:r>
                  <w:r w:rsidRPr="009E34A0">
                    <w:rPr>
                      <w:rFonts w:ascii="TH SarabunPSK" w:hAnsi="TH SarabunPSK" w:cs="TH SarabunPSK"/>
                      <w:color w:val="000000"/>
                      <w:sz w:val="32"/>
                      <w:szCs w:val="32"/>
                    </w:rPr>
                    <w:t>8</w:t>
                  </w:r>
                </w:p>
              </w:tc>
            </w:tr>
          </w:tbl>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ปี 2562</w:t>
            </w:r>
            <w:r w:rsidRPr="009E34A0">
              <w:rPr>
                <w:rFonts w:ascii="TH SarabunPSK" w:hAnsi="TH SarabunPSK" w:cs="TH SarabunPSK"/>
                <w:b/>
                <w:bCs/>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11"/>
              <w:gridCol w:w="2324"/>
              <w:gridCol w:w="2324"/>
              <w:gridCol w:w="2310"/>
            </w:tblGrid>
            <w:tr w:rsidR="00D32FA4" w:rsidRPr="009E34A0" w:rsidTr="00523E43">
              <w:trPr>
                <w:jc w:val="center"/>
              </w:trPr>
              <w:tc>
                <w:tcPr>
                  <w:tcW w:w="2311"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232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232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2310"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523E43">
              <w:trPr>
                <w:jc w:val="center"/>
              </w:trPr>
              <w:tc>
                <w:tcPr>
                  <w:tcW w:w="2311" w:type="dxa"/>
                </w:tcPr>
                <w:p w:rsidR="00D32FA4" w:rsidRPr="009E34A0" w:rsidRDefault="00D32FA4" w:rsidP="0004665E">
                  <w:pPr>
                    <w:spacing w:after="0" w:line="240" w:lineRule="auto"/>
                    <w:rPr>
                      <w:rFonts w:ascii="TH SarabunPSK" w:hAnsi="TH SarabunPSK" w:cs="TH SarabunPSK"/>
                      <w:color w:val="000000"/>
                      <w:sz w:val="32"/>
                      <w:szCs w:val="32"/>
                      <w:cs/>
                    </w:rPr>
                  </w:pPr>
                  <w:r w:rsidRPr="009E34A0">
                    <w:rPr>
                      <w:rFonts w:ascii="TH SarabunPSK" w:hAnsi="TH SarabunPSK" w:cs="TH SarabunPSK"/>
                      <w:color w:val="000000"/>
                      <w:sz w:val="32"/>
                      <w:szCs w:val="32"/>
                      <w:cs/>
                    </w:rPr>
                    <w:t>มีจำนวนยาและ      เครื่องมือแพทย์นวัตกรรมผ่านกระบวนการให้คำปรึกษาการขึ้นทะเบียน</w:t>
                  </w:r>
                </w:p>
              </w:tc>
              <w:tc>
                <w:tcPr>
                  <w:tcW w:w="2324" w:type="dxa"/>
                </w:tcPr>
                <w:p w:rsidR="00D32FA4" w:rsidRPr="009E34A0" w:rsidRDefault="00D32FA4" w:rsidP="0004665E">
                  <w:pPr>
                    <w:spacing w:after="0" w:line="240" w:lineRule="auto"/>
                    <w:rPr>
                      <w:rFonts w:ascii="TH SarabunPSK" w:hAnsi="TH SarabunPSK" w:cs="TH SarabunPSK"/>
                      <w:color w:val="000000"/>
                      <w:sz w:val="32"/>
                      <w:szCs w:val="32"/>
                      <w:cs/>
                    </w:rPr>
                  </w:pPr>
                  <w:r w:rsidRPr="009E34A0">
                    <w:rPr>
                      <w:rFonts w:ascii="TH SarabunPSK" w:hAnsi="TH SarabunPSK" w:cs="TH SarabunPSK"/>
                      <w:color w:val="000000"/>
                      <w:sz w:val="32"/>
                      <w:szCs w:val="32"/>
                      <w:cs/>
                    </w:rPr>
                    <w:t xml:space="preserve">ผู้ประกอบการผลิตภัณฑ์ยาและเครื่องมือแพทย์นวัตกรรมจัดเตรียมเอกสารเพื่อขึ้นทะเบียนได้ถูกต้อง และ </w:t>
                  </w:r>
                  <w:proofErr w:type="spellStart"/>
                  <w:r w:rsidRPr="009E34A0">
                    <w:rPr>
                      <w:rFonts w:ascii="TH SarabunPSK" w:hAnsi="TH SarabunPSK" w:cs="TH SarabunPSK"/>
                      <w:color w:val="000000"/>
                      <w:sz w:val="32"/>
                      <w:szCs w:val="32"/>
                      <w:cs/>
                    </w:rPr>
                    <w:t>อย</w:t>
                  </w:r>
                  <w:proofErr w:type="spellEnd"/>
                  <w:r w:rsidRPr="009E34A0">
                    <w:rPr>
                      <w:rFonts w:ascii="TH SarabunPSK" w:hAnsi="TH SarabunPSK" w:cs="TH SarabunPSK"/>
                      <w:color w:val="000000"/>
                      <w:sz w:val="32"/>
                      <w:szCs w:val="32"/>
                      <w:cs/>
                    </w:rPr>
                    <w:t>.รับคำขอฯ</w:t>
                  </w:r>
                </w:p>
              </w:tc>
              <w:tc>
                <w:tcPr>
                  <w:tcW w:w="2324" w:type="dxa"/>
                </w:tcPr>
                <w:p w:rsidR="00D32FA4" w:rsidRPr="009E34A0" w:rsidRDefault="00D32FA4" w:rsidP="0004665E">
                  <w:pPr>
                    <w:spacing w:after="0" w:line="240" w:lineRule="auto"/>
                    <w:rPr>
                      <w:rFonts w:ascii="TH SarabunPSK" w:hAnsi="TH SarabunPSK" w:cs="TH SarabunPSK"/>
                      <w:color w:val="000000"/>
                      <w:sz w:val="32"/>
                      <w:szCs w:val="32"/>
                      <w:cs/>
                    </w:rPr>
                  </w:pPr>
                  <w:r w:rsidRPr="009E34A0">
                    <w:rPr>
                      <w:rFonts w:ascii="TH SarabunPSK" w:hAnsi="TH SarabunPSK" w:cs="TH SarabunPSK"/>
                      <w:color w:val="000000"/>
                      <w:sz w:val="32"/>
                      <w:szCs w:val="32"/>
                      <w:cs/>
                    </w:rPr>
                    <w:t>ผลิตภัณฑ์ยาและเครื่องมือแพทย์นวัตกรรมอยู่ระหว่างการพิจารณาของสำนักยาและกองควบคุม  เครื่องมือแพทย์</w:t>
                  </w:r>
                </w:p>
              </w:tc>
              <w:tc>
                <w:tcPr>
                  <w:tcW w:w="2310" w:type="dxa"/>
                </w:tcPr>
                <w:p w:rsidR="00D32FA4" w:rsidRPr="009E34A0" w:rsidRDefault="00D32FA4" w:rsidP="0004665E">
                  <w:pPr>
                    <w:spacing w:after="0" w:line="240" w:lineRule="auto"/>
                    <w:rPr>
                      <w:rFonts w:ascii="TH SarabunPSK" w:hAnsi="TH SarabunPSK" w:cs="TH SarabunPSK"/>
                      <w:color w:val="000000"/>
                      <w:sz w:val="32"/>
                      <w:szCs w:val="32"/>
                    </w:rPr>
                  </w:pPr>
                  <w:r w:rsidRPr="009E34A0">
                    <w:rPr>
                      <w:rFonts w:ascii="TH SarabunPSK" w:hAnsi="TH SarabunPSK" w:cs="TH SarabunPSK"/>
                      <w:color w:val="000000"/>
                      <w:sz w:val="32"/>
                      <w:szCs w:val="32"/>
                      <w:cs/>
                    </w:rPr>
                    <w:t>มียาและเครื่องมือแพทย์นวัตกรรมได้รับการขึ้นทะเบียน ร้อยละ 30</w:t>
                  </w:r>
                </w:p>
              </w:tc>
            </w:tr>
          </w:tbl>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ปี 2563</w:t>
            </w:r>
            <w:r w:rsidRPr="009E34A0">
              <w:rPr>
                <w:rFonts w:ascii="TH SarabunPSK" w:hAnsi="TH SarabunPSK" w:cs="TH SarabunPSK"/>
                <w:b/>
                <w:bCs/>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11"/>
              <w:gridCol w:w="2268"/>
              <w:gridCol w:w="2324"/>
              <w:gridCol w:w="2310"/>
            </w:tblGrid>
            <w:tr w:rsidR="00D32FA4" w:rsidRPr="009E34A0" w:rsidTr="00523E43">
              <w:trPr>
                <w:jc w:val="center"/>
              </w:trPr>
              <w:tc>
                <w:tcPr>
                  <w:tcW w:w="2311"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lastRenderedPageBreak/>
                    <w:t>รอบ 3 เดือน</w:t>
                  </w:r>
                </w:p>
              </w:tc>
              <w:tc>
                <w:tcPr>
                  <w:tcW w:w="2268"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232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2310"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523E43">
              <w:trPr>
                <w:jc w:val="center"/>
              </w:trPr>
              <w:tc>
                <w:tcPr>
                  <w:tcW w:w="2311" w:type="dxa"/>
                </w:tcPr>
                <w:p w:rsidR="00D32FA4" w:rsidRPr="009E34A0" w:rsidRDefault="00D32FA4" w:rsidP="0004665E">
                  <w:pPr>
                    <w:spacing w:after="0" w:line="240" w:lineRule="auto"/>
                    <w:rPr>
                      <w:rFonts w:ascii="TH SarabunPSK" w:hAnsi="TH SarabunPSK" w:cs="TH SarabunPSK"/>
                      <w:color w:val="000000"/>
                      <w:sz w:val="32"/>
                      <w:szCs w:val="32"/>
                      <w:cs/>
                    </w:rPr>
                  </w:pPr>
                  <w:r w:rsidRPr="009E34A0">
                    <w:rPr>
                      <w:rFonts w:ascii="TH SarabunPSK" w:hAnsi="TH SarabunPSK" w:cs="TH SarabunPSK"/>
                      <w:color w:val="000000"/>
                      <w:sz w:val="32"/>
                      <w:szCs w:val="32"/>
                      <w:cs/>
                    </w:rPr>
                    <w:t>มีจำนวนยาและ      เครื่องมือแพทย์นวัตกรรมผ่านกระบวนการให้คำปรึกษาการขึ้นทะเบียน</w:t>
                  </w:r>
                </w:p>
              </w:tc>
              <w:tc>
                <w:tcPr>
                  <w:tcW w:w="2268" w:type="dxa"/>
                </w:tcPr>
                <w:p w:rsidR="00D32FA4" w:rsidRPr="009E34A0" w:rsidRDefault="00D32FA4" w:rsidP="0004665E">
                  <w:pPr>
                    <w:spacing w:after="0" w:line="240" w:lineRule="auto"/>
                    <w:rPr>
                      <w:rFonts w:ascii="TH SarabunPSK" w:hAnsi="TH SarabunPSK" w:cs="TH SarabunPSK"/>
                      <w:color w:val="000000"/>
                      <w:sz w:val="32"/>
                      <w:szCs w:val="32"/>
                      <w:cs/>
                    </w:rPr>
                  </w:pPr>
                  <w:r w:rsidRPr="009E34A0">
                    <w:rPr>
                      <w:rFonts w:ascii="TH SarabunPSK" w:hAnsi="TH SarabunPSK" w:cs="TH SarabunPSK"/>
                      <w:color w:val="000000"/>
                      <w:sz w:val="32"/>
                      <w:szCs w:val="32"/>
                      <w:cs/>
                    </w:rPr>
                    <w:t xml:space="preserve">ผู้ประกอบการผลิตภัณฑ์ยาและเครื่องมือแพทย์นวัตกรรมจัดเตรียมเอกสารเพื่อขึ้นทะเบียนได้ถูกต้อง และ </w:t>
                  </w:r>
                  <w:proofErr w:type="spellStart"/>
                  <w:r w:rsidRPr="009E34A0">
                    <w:rPr>
                      <w:rFonts w:ascii="TH SarabunPSK" w:hAnsi="TH SarabunPSK" w:cs="TH SarabunPSK"/>
                      <w:color w:val="000000"/>
                      <w:sz w:val="32"/>
                      <w:szCs w:val="32"/>
                      <w:cs/>
                    </w:rPr>
                    <w:t>อย</w:t>
                  </w:r>
                  <w:proofErr w:type="spellEnd"/>
                  <w:r w:rsidRPr="009E34A0">
                    <w:rPr>
                      <w:rFonts w:ascii="TH SarabunPSK" w:hAnsi="TH SarabunPSK" w:cs="TH SarabunPSK"/>
                      <w:color w:val="000000"/>
                      <w:sz w:val="32"/>
                      <w:szCs w:val="32"/>
                      <w:cs/>
                    </w:rPr>
                    <w:t>.รับคำขอฯ</w:t>
                  </w:r>
                </w:p>
              </w:tc>
              <w:tc>
                <w:tcPr>
                  <w:tcW w:w="2324" w:type="dxa"/>
                </w:tcPr>
                <w:p w:rsidR="00D32FA4" w:rsidRPr="009E34A0" w:rsidRDefault="00D32FA4" w:rsidP="0004665E">
                  <w:pPr>
                    <w:spacing w:after="0" w:line="240" w:lineRule="auto"/>
                    <w:rPr>
                      <w:rFonts w:ascii="TH SarabunPSK" w:hAnsi="TH SarabunPSK" w:cs="TH SarabunPSK"/>
                      <w:color w:val="000000"/>
                      <w:sz w:val="32"/>
                      <w:szCs w:val="32"/>
                      <w:cs/>
                    </w:rPr>
                  </w:pPr>
                  <w:r w:rsidRPr="009E34A0">
                    <w:rPr>
                      <w:rFonts w:ascii="TH SarabunPSK" w:hAnsi="TH SarabunPSK" w:cs="TH SarabunPSK"/>
                      <w:color w:val="000000"/>
                      <w:sz w:val="32"/>
                      <w:szCs w:val="32"/>
                      <w:cs/>
                    </w:rPr>
                    <w:t>ผลิตภัณฑ์ยาและเครื่องมือแพทย์นวัตกรรมอยู่ระหว่างการพิจารณาของสำนักยาและกองควบคุม  เครื่องมือแพทย์</w:t>
                  </w:r>
                </w:p>
              </w:tc>
              <w:tc>
                <w:tcPr>
                  <w:tcW w:w="2310" w:type="dxa"/>
                </w:tcPr>
                <w:p w:rsidR="00D32FA4" w:rsidRPr="009E34A0" w:rsidRDefault="00D32FA4" w:rsidP="0004665E">
                  <w:pPr>
                    <w:spacing w:after="0" w:line="240" w:lineRule="auto"/>
                    <w:rPr>
                      <w:rFonts w:ascii="TH SarabunPSK" w:hAnsi="TH SarabunPSK" w:cs="TH SarabunPSK"/>
                      <w:color w:val="000000"/>
                      <w:sz w:val="32"/>
                      <w:szCs w:val="32"/>
                    </w:rPr>
                  </w:pPr>
                  <w:r w:rsidRPr="009E34A0">
                    <w:rPr>
                      <w:rFonts w:ascii="TH SarabunPSK" w:hAnsi="TH SarabunPSK" w:cs="TH SarabunPSK"/>
                      <w:color w:val="000000"/>
                      <w:sz w:val="32"/>
                      <w:szCs w:val="32"/>
                      <w:cs/>
                    </w:rPr>
                    <w:t>มียาและเครื่องมือแพทย์นวัตกรรมได้รับการขึ้นทะเบียน ร้อยละ 35</w:t>
                  </w:r>
                </w:p>
              </w:tc>
            </w:tr>
          </w:tbl>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ปี 2564</w:t>
            </w:r>
            <w:r w:rsidRPr="009E34A0">
              <w:rPr>
                <w:rFonts w:ascii="TH SarabunPSK" w:hAnsi="TH SarabunPSK" w:cs="TH SarabunPSK"/>
                <w:b/>
                <w:bCs/>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11"/>
              <w:gridCol w:w="2324"/>
              <w:gridCol w:w="2381"/>
              <w:gridCol w:w="2310"/>
            </w:tblGrid>
            <w:tr w:rsidR="00D32FA4" w:rsidRPr="009E34A0" w:rsidTr="00523E43">
              <w:trPr>
                <w:jc w:val="center"/>
              </w:trPr>
              <w:tc>
                <w:tcPr>
                  <w:tcW w:w="2311"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232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2381"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2310"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523E43">
              <w:trPr>
                <w:jc w:val="center"/>
              </w:trPr>
              <w:tc>
                <w:tcPr>
                  <w:tcW w:w="2311" w:type="dxa"/>
                </w:tcPr>
                <w:p w:rsidR="00D32FA4" w:rsidRPr="009E34A0" w:rsidRDefault="00D32FA4" w:rsidP="0004665E">
                  <w:pPr>
                    <w:spacing w:after="0" w:line="240" w:lineRule="auto"/>
                    <w:rPr>
                      <w:rFonts w:ascii="TH SarabunPSK" w:hAnsi="TH SarabunPSK" w:cs="TH SarabunPSK"/>
                      <w:color w:val="000000"/>
                      <w:sz w:val="32"/>
                      <w:szCs w:val="32"/>
                      <w:cs/>
                    </w:rPr>
                  </w:pPr>
                  <w:r w:rsidRPr="009E34A0">
                    <w:rPr>
                      <w:rFonts w:ascii="TH SarabunPSK" w:hAnsi="TH SarabunPSK" w:cs="TH SarabunPSK"/>
                      <w:color w:val="000000"/>
                      <w:sz w:val="32"/>
                      <w:szCs w:val="32"/>
                      <w:cs/>
                    </w:rPr>
                    <w:t>มีจำนวนยาและ      เครื่องมือแพทย์นวัตกรรมผ่านกระบวนการให้คำปรึกษาการขึ้นทะเบียน</w:t>
                  </w:r>
                </w:p>
              </w:tc>
              <w:tc>
                <w:tcPr>
                  <w:tcW w:w="2324" w:type="dxa"/>
                </w:tcPr>
                <w:p w:rsidR="00D32FA4" w:rsidRPr="009E34A0" w:rsidRDefault="00D32FA4" w:rsidP="0004665E">
                  <w:pPr>
                    <w:spacing w:after="0" w:line="240" w:lineRule="auto"/>
                    <w:rPr>
                      <w:rFonts w:ascii="TH SarabunPSK" w:hAnsi="TH SarabunPSK" w:cs="TH SarabunPSK"/>
                      <w:color w:val="000000"/>
                      <w:sz w:val="32"/>
                      <w:szCs w:val="32"/>
                      <w:cs/>
                    </w:rPr>
                  </w:pPr>
                  <w:r w:rsidRPr="009E34A0">
                    <w:rPr>
                      <w:rFonts w:ascii="TH SarabunPSK" w:hAnsi="TH SarabunPSK" w:cs="TH SarabunPSK"/>
                      <w:color w:val="000000"/>
                      <w:sz w:val="32"/>
                      <w:szCs w:val="32"/>
                      <w:cs/>
                    </w:rPr>
                    <w:t xml:space="preserve">ผู้ประกอบการผลิตภัณฑ์ยาและเครื่องมือแพทย์นวัตกรรมจัดเตรียมเอกสารเพื่อขึ้นทะเบียนได้ถูกต้อง และ </w:t>
                  </w:r>
                  <w:proofErr w:type="spellStart"/>
                  <w:r w:rsidRPr="009E34A0">
                    <w:rPr>
                      <w:rFonts w:ascii="TH SarabunPSK" w:hAnsi="TH SarabunPSK" w:cs="TH SarabunPSK"/>
                      <w:color w:val="000000"/>
                      <w:sz w:val="32"/>
                      <w:szCs w:val="32"/>
                      <w:cs/>
                    </w:rPr>
                    <w:t>อย</w:t>
                  </w:r>
                  <w:proofErr w:type="spellEnd"/>
                  <w:r w:rsidRPr="009E34A0">
                    <w:rPr>
                      <w:rFonts w:ascii="TH SarabunPSK" w:hAnsi="TH SarabunPSK" w:cs="TH SarabunPSK"/>
                      <w:color w:val="000000"/>
                      <w:sz w:val="32"/>
                      <w:szCs w:val="32"/>
                      <w:cs/>
                    </w:rPr>
                    <w:t>.รับคำขอฯ</w:t>
                  </w:r>
                </w:p>
              </w:tc>
              <w:tc>
                <w:tcPr>
                  <w:tcW w:w="2381" w:type="dxa"/>
                </w:tcPr>
                <w:p w:rsidR="00D32FA4" w:rsidRPr="009E34A0" w:rsidRDefault="00D32FA4" w:rsidP="0004665E">
                  <w:pPr>
                    <w:spacing w:after="0" w:line="240" w:lineRule="auto"/>
                    <w:rPr>
                      <w:rFonts w:ascii="TH SarabunPSK" w:hAnsi="TH SarabunPSK" w:cs="TH SarabunPSK"/>
                      <w:color w:val="000000"/>
                      <w:sz w:val="32"/>
                      <w:szCs w:val="32"/>
                      <w:cs/>
                    </w:rPr>
                  </w:pPr>
                  <w:r w:rsidRPr="009E34A0">
                    <w:rPr>
                      <w:rFonts w:ascii="TH SarabunPSK" w:hAnsi="TH SarabunPSK" w:cs="TH SarabunPSK"/>
                      <w:color w:val="000000"/>
                      <w:sz w:val="32"/>
                      <w:szCs w:val="32"/>
                      <w:cs/>
                    </w:rPr>
                    <w:t>ผลิตภัณฑ์ยาและเครื่องมือแพทย์นวัตกรรมอยู่ระหว่างการพิจารณาของสำนักยาและกองควบคุม  เครื่องมือแพทย์</w:t>
                  </w:r>
                </w:p>
              </w:tc>
              <w:tc>
                <w:tcPr>
                  <w:tcW w:w="2310" w:type="dxa"/>
                </w:tcPr>
                <w:p w:rsidR="00D32FA4" w:rsidRPr="009E34A0" w:rsidRDefault="00D32FA4" w:rsidP="0004665E">
                  <w:pPr>
                    <w:spacing w:after="0" w:line="240" w:lineRule="auto"/>
                    <w:rPr>
                      <w:rFonts w:ascii="TH SarabunPSK" w:hAnsi="TH SarabunPSK" w:cs="TH SarabunPSK"/>
                      <w:color w:val="000000"/>
                      <w:sz w:val="32"/>
                      <w:szCs w:val="32"/>
                    </w:rPr>
                  </w:pPr>
                  <w:r w:rsidRPr="009E34A0">
                    <w:rPr>
                      <w:rFonts w:ascii="TH SarabunPSK" w:hAnsi="TH SarabunPSK" w:cs="TH SarabunPSK"/>
                      <w:color w:val="000000"/>
                      <w:sz w:val="32"/>
                      <w:szCs w:val="32"/>
                      <w:cs/>
                    </w:rPr>
                    <w:t>มียาและเครื่องมือแพทย์นวัตกรรมได้รับการขึ้นทะเบียน ร้อยละ 38</w:t>
                  </w:r>
                </w:p>
              </w:tc>
            </w:tr>
          </w:tbl>
          <w:p w:rsidR="00D32FA4" w:rsidRPr="009E34A0" w:rsidRDefault="00D32FA4" w:rsidP="0004665E">
            <w:pPr>
              <w:spacing w:after="0" w:line="240" w:lineRule="auto"/>
              <w:rPr>
                <w:rFonts w:ascii="TH SarabunPSK" w:hAnsi="TH SarabunPSK" w:cs="TH SarabunPSK"/>
                <w:b/>
                <w:bCs/>
                <w:sz w:val="32"/>
                <w:szCs w:val="32"/>
              </w:rPr>
            </w:pP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lastRenderedPageBreak/>
              <w:t xml:space="preserve">วิธีการประเมินผล : </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tabs>
                <w:tab w:val="left" w:pos="1260"/>
                <w:tab w:val="left" w:pos="8460"/>
              </w:tabs>
              <w:spacing w:after="0" w:line="240" w:lineRule="auto"/>
              <w:rPr>
                <w:rFonts w:ascii="TH SarabunPSK" w:hAnsi="TH SarabunPSK" w:cs="TH SarabunPSK"/>
                <w:color w:val="000000"/>
                <w:sz w:val="32"/>
                <w:szCs w:val="32"/>
              </w:rPr>
            </w:pPr>
            <w:r w:rsidRPr="009E34A0">
              <w:rPr>
                <w:rFonts w:ascii="TH SarabunPSK" w:hAnsi="TH SarabunPSK" w:cs="TH SarabunPSK"/>
                <w:color w:val="000000"/>
                <w:sz w:val="32"/>
                <w:szCs w:val="32"/>
                <w:cs/>
              </w:rPr>
              <w:t>พิจารณาจากรายงานสรุปผลการให้คำปรึกษาการขึ้นทะเบียนยาและเครื่องมือแพทย์ระหว่างวิจัย</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 xml:space="preserve">เอกสารสนับสนุน : </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tabs>
                <w:tab w:val="left" w:pos="1260"/>
                <w:tab w:val="left" w:pos="8460"/>
              </w:tabs>
              <w:spacing w:after="0" w:line="240" w:lineRule="auto"/>
              <w:rPr>
                <w:rFonts w:ascii="TH SarabunPSK" w:hAnsi="TH SarabunPSK" w:cs="TH SarabunPSK"/>
                <w:color w:val="000000"/>
                <w:sz w:val="32"/>
                <w:szCs w:val="32"/>
              </w:rPr>
            </w:pPr>
            <w:r w:rsidRPr="009E34A0">
              <w:rPr>
                <w:rFonts w:ascii="TH SarabunPSK" w:hAnsi="TH SarabunPSK" w:cs="TH SarabunPSK"/>
                <w:color w:val="000000"/>
                <w:sz w:val="32"/>
                <w:szCs w:val="32"/>
                <w:cs/>
              </w:rPr>
              <w:t>รายงานสรุปผลการให้คำปรึกษาการขึ้นทะเบียนยาระหว่างวิจัย</w:t>
            </w:r>
          </w:p>
        </w:tc>
      </w:tr>
      <w:tr w:rsidR="00D32FA4" w:rsidRPr="009E34A0" w:rsidTr="0004665E">
        <w:trPr>
          <w:trHeight w:val="1069"/>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รายละเอียดข้อมูลพื้นฐาน</w:t>
            </w:r>
          </w:p>
        </w:tc>
        <w:tc>
          <w:tcPr>
            <w:tcW w:w="7655" w:type="dxa"/>
            <w:tcBorders>
              <w:top w:val="single" w:sz="4" w:space="0" w:color="auto"/>
              <w:left w:val="single" w:sz="4" w:space="0" w:color="auto"/>
              <w:bottom w:val="single" w:sz="4" w:space="0" w:color="auto"/>
              <w:right w:val="single" w:sz="4" w:space="0" w:color="auto"/>
            </w:tcBorders>
          </w:tcPr>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25"/>
              <w:gridCol w:w="851"/>
              <w:gridCol w:w="1417"/>
              <w:gridCol w:w="1418"/>
              <w:gridCol w:w="1276"/>
            </w:tblGrid>
            <w:tr w:rsidR="00D32FA4" w:rsidRPr="009E34A0" w:rsidTr="0004665E">
              <w:tc>
                <w:tcPr>
                  <w:tcW w:w="2325" w:type="dxa"/>
                  <w:vMerge w:val="restart"/>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rPr>
                    <w:t>Baseline data</w:t>
                  </w:r>
                </w:p>
              </w:tc>
              <w:tc>
                <w:tcPr>
                  <w:tcW w:w="851" w:type="dxa"/>
                  <w:vMerge w:val="restart"/>
                </w:tcPr>
                <w:p w:rsidR="00D32FA4" w:rsidRPr="009E34A0" w:rsidRDefault="00D32FA4" w:rsidP="0004665E">
                  <w:pPr>
                    <w:spacing w:after="0" w:line="240" w:lineRule="auto"/>
                    <w:jc w:val="center"/>
                    <w:rPr>
                      <w:rFonts w:ascii="TH SarabunPSK" w:hAnsi="TH SarabunPSK" w:cs="TH SarabunPSK"/>
                      <w:b/>
                      <w:bCs/>
                      <w:sz w:val="32"/>
                      <w:szCs w:val="32"/>
                      <w:cs/>
                    </w:rPr>
                  </w:pPr>
                  <w:r w:rsidRPr="009E34A0">
                    <w:rPr>
                      <w:rFonts w:ascii="TH SarabunPSK" w:hAnsi="TH SarabunPSK" w:cs="TH SarabunPSK"/>
                      <w:b/>
                      <w:bCs/>
                      <w:sz w:val="32"/>
                      <w:szCs w:val="32"/>
                      <w:cs/>
                    </w:rPr>
                    <w:t>หน่วยวัด</w:t>
                  </w:r>
                </w:p>
              </w:tc>
              <w:tc>
                <w:tcPr>
                  <w:tcW w:w="4111" w:type="dxa"/>
                  <w:gridSpan w:val="3"/>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ผลการดำเนินงานในรอบปีงบประมาณ พ.ศ.</w:t>
                  </w:r>
                </w:p>
              </w:tc>
            </w:tr>
            <w:tr w:rsidR="00D32FA4" w:rsidRPr="009E34A0" w:rsidTr="0004665E">
              <w:tc>
                <w:tcPr>
                  <w:tcW w:w="2325" w:type="dxa"/>
                  <w:vMerge/>
                </w:tcPr>
                <w:p w:rsidR="00D32FA4" w:rsidRPr="009E34A0" w:rsidRDefault="00D32FA4" w:rsidP="0004665E">
                  <w:pPr>
                    <w:spacing w:after="0" w:line="240" w:lineRule="auto"/>
                    <w:jc w:val="center"/>
                    <w:rPr>
                      <w:rFonts w:ascii="TH SarabunPSK" w:hAnsi="TH SarabunPSK" w:cs="TH SarabunPSK"/>
                      <w:b/>
                      <w:bCs/>
                      <w:sz w:val="32"/>
                      <w:szCs w:val="32"/>
                    </w:rPr>
                  </w:pPr>
                </w:p>
              </w:tc>
              <w:tc>
                <w:tcPr>
                  <w:tcW w:w="851" w:type="dxa"/>
                  <w:vMerge/>
                </w:tcPr>
                <w:p w:rsidR="00D32FA4" w:rsidRPr="009E34A0" w:rsidRDefault="00D32FA4" w:rsidP="0004665E">
                  <w:pPr>
                    <w:spacing w:after="0" w:line="240" w:lineRule="auto"/>
                    <w:jc w:val="center"/>
                    <w:rPr>
                      <w:rFonts w:ascii="TH SarabunPSK" w:hAnsi="TH SarabunPSK" w:cs="TH SarabunPSK"/>
                      <w:b/>
                      <w:bCs/>
                      <w:sz w:val="32"/>
                      <w:szCs w:val="32"/>
                    </w:rPr>
                  </w:pPr>
                </w:p>
              </w:tc>
              <w:tc>
                <w:tcPr>
                  <w:tcW w:w="1417"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2557</w:t>
                  </w:r>
                </w:p>
              </w:tc>
              <w:tc>
                <w:tcPr>
                  <w:tcW w:w="1418"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2558</w:t>
                  </w:r>
                </w:p>
              </w:tc>
              <w:tc>
                <w:tcPr>
                  <w:tcW w:w="1276"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2559</w:t>
                  </w:r>
                </w:p>
              </w:tc>
            </w:tr>
            <w:tr w:rsidR="00D32FA4" w:rsidRPr="009E34A0" w:rsidTr="0004665E">
              <w:tc>
                <w:tcPr>
                  <w:tcW w:w="2325" w:type="dxa"/>
                </w:tcPr>
                <w:p w:rsidR="00D32FA4" w:rsidRPr="009E34A0" w:rsidRDefault="00D32FA4" w:rsidP="0004665E">
                  <w:pPr>
                    <w:numPr>
                      <w:ilvl w:val="0"/>
                      <w:numId w:val="20"/>
                    </w:numPr>
                    <w:tabs>
                      <w:tab w:val="clear" w:pos="720"/>
                      <w:tab w:val="num" w:pos="373"/>
                      <w:tab w:val="left" w:pos="1260"/>
                      <w:tab w:val="left" w:pos="8460"/>
                    </w:tabs>
                    <w:spacing w:after="0" w:line="340" w:lineRule="exact"/>
                    <w:ind w:left="373"/>
                    <w:rPr>
                      <w:rFonts w:ascii="TH SarabunPSK" w:hAnsi="TH SarabunPSK" w:cs="TH SarabunPSK"/>
                      <w:color w:val="000000"/>
                      <w:spacing w:val="-6"/>
                      <w:sz w:val="32"/>
                      <w:szCs w:val="32"/>
                    </w:rPr>
                  </w:pPr>
                  <w:r w:rsidRPr="009E34A0">
                    <w:rPr>
                      <w:rFonts w:ascii="TH SarabunPSK" w:hAnsi="TH SarabunPSK" w:cs="TH SarabunPSK"/>
                      <w:color w:val="000000"/>
                      <w:spacing w:val="-6"/>
                      <w:sz w:val="32"/>
                      <w:szCs w:val="32"/>
                      <w:cs/>
                    </w:rPr>
                    <w:t>จำนวนรายการยาและเวชภัณฑ์ที่ผ่านระบบการให้คำปรึกษา</w:t>
                  </w:r>
                </w:p>
                <w:p w:rsidR="00D32FA4" w:rsidRPr="009E34A0" w:rsidRDefault="00D32FA4" w:rsidP="0004665E">
                  <w:pPr>
                    <w:numPr>
                      <w:ilvl w:val="0"/>
                      <w:numId w:val="20"/>
                    </w:numPr>
                    <w:tabs>
                      <w:tab w:val="clear" w:pos="720"/>
                      <w:tab w:val="num" w:pos="373"/>
                      <w:tab w:val="left" w:pos="1260"/>
                      <w:tab w:val="left" w:pos="8460"/>
                    </w:tabs>
                    <w:spacing w:after="0" w:line="340" w:lineRule="exact"/>
                    <w:ind w:left="373"/>
                    <w:rPr>
                      <w:rFonts w:ascii="TH SarabunPSK" w:hAnsi="TH SarabunPSK" w:cs="TH SarabunPSK"/>
                      <w:color w:val="000000"/>
                      <w:spacing w:val="-6"/>
                      <w:sz w:val="32"/>
                      <w:szCs w:val="32"/>
                    </w:rPr>
                  </w:pPr>
                  <w:r w:rsidRPr="009E34A0">
                    <w:rPr>
                      <w:rFonts w:ascii="TH SarabunPSK" w:hAnsi="TH SarabunPSK" w:cs="TH SarabunPSK"/>
                      <w:color w:val="000000"/>
                      <w:spacing w:val="-6"/>
                      <w:sz w:val="32"/>
                      <w:szCs w:val="32"/>
                      <w:cs/>
                    </w:rPr>
                    <w:t>จำนวนรายการเครื่องมือแพทย์ที่ผ่านระบบการให้คำปรึกษา</w:t>
                  </w:r>
                </w:p>
              </w:tc>
              <w:tc>
                <w:tcPr>
                  <w:tcW w:w="851" w:type="dxa"/>
                </w:tcPr>
                <w:p w:rsidR="00D32FA4" w:rsidRPr="009E34A0" w:rsidRDefault="00D32FA4" w:rsidP="0004665E">
                  <w:pPr>
                    <w:tabs>
                      <w:tab w:val="left" w:pos="1260"/>
                      <w:tab w:val="left" w:pos="8460"/>
                    </w:tabs>
                    <w:spacing w:line="340" w:lineRule="exact"/>
                    <w:jc w:val="center"/>
                    <w:rPr>
                      <w:rFonts w:ascii="TH SarabunPSK" w:hAnsi="TH SarabunPSK" w:cs="TH SarabunPSK"/>
                      <w:color w:val="000000"/>
                      <w:spacing w:val="-6"/>
                      <w:sz w:val="32"/>
                      <w:szCs w:val="32"/>
                    </w:rPr>
                  </w:pPr>
                  <w:r w:rsidRPr="009E34A0">
                    <w:rPr>
                      <w:rFonts w:ascii="TH SarabunPSK" w:hAnsi="TH SarabunPSK" w:cs="TH SarabunPSK"/>
                      <w:color w:val="000000"/>
                      <w:spacing w:val="-6"/>
                      <w:sz w:val="32"/>
                      <w:szCs w:val="32"/>
                      <w:cs/>
                    </w:rPr>
                    <w:t>รายการ</w:t>
                  </w:r>
                </w:p>
                <w:p w:rsidR="00D32FA4" w:rsidRPr="009E34A0" w:rsidRDefault="00D32FA4" w:rsidP="0004665E">
                  <w:pPr>
                    <w:tabs>
                      <w:tab w:val="left" w:pos="1260"/>
                      <w:tab w:val="left" w:pos="8460"/>
                    </w:tabs>
                    <w:spacing w:line="340" w:lineRule="exact"/>
                    <w:jc w:val="center"/>
                    <w:rPr>
                      <w:rFonts w:ascii="TH SarabunPSK" w:hAnsi="TH SarabunPSK" w:cs="TH SarabunPSK"/>
                      <w:color w:val="000000"/>
                      <w:spacing w:val="-6"/>
                      <w:sz w:val="32"/>
                      <w:szCs w:val="32"/>
                    </w:rPr>
                  </w:pPr>
                </w:p>
                <w:p w:rsidR="00D32FA4" w:rsidRPr="009E34A0" w:rsidRDefault="00D32FA4" w:rsidP="0004665E">
                  <w:pPr>
                    <w:tabs>
                      <w:tab w:val="left" w:pos="1260"/>
                      <w:tab w:val="left" w:pos="8460"/>
                    </w:tabs>
                    <w:spacing w:line="340" w:lineRule="exact"/>
                    <w:jc w:val="center"/>
                    <w:rPr>
                      <w:rFonts w:ascii="TH SarabunPSK" w:hAnsi="TH SarabunPSK" w:cs="TH SarabunPSK"/>
                      <w:color w:val="000000"/>
                      <w:spacing w:val="-6"/>
                      <w:sz w:val="32"/>
                      <w:szCs w:val="32"/>
                    </w:rPr>
                  </w:pPr>
                  <w:r w:rsidRPr="009E34A0">
                    <w:rPr>
                      <w:rFonts w:ascii="TH SarabunPSK" w:hAnsi="TH SarabunPSK" w:cs="TH SarabunPSK"/>
                      <w:color w:val="000000"/>
                      <w:spacing w:val="-6"/>
                      <w:sz w:val="32"/>
                      <w:szCs w:val="32"/>
                      <w:cs/>
                    </w:rPr>
                    <w:t>รายการ</w:t>
                  </w:r>
                </w:p>
              </w:tc>
              <w:tc>
                <w:tcPr>
                  <w:tcW w:w="1417" w:type="dxa"/>
                </w:tcPr>
                <w:p w:rsidR="00D32FA4" w:rsidRPr="009E34A0" w:rsidRDefault="00D32FA4" w:rsidP="0004665E">
                  <w:pPr>
                    <w:tabs>
                      <w:tab w:val="left" w:pos="1260"/>
                      <w:tab w:val="left" w:pos="8460"/>
                    </w:tabs>
                    <w:spacing w:line="340" w:lineRule="exact"/>
                    <w:jc w:val="center"/>
                    <w:rPr>
                      <w:rFonts w:ascii="TH SarabunPSK" w:hAnsi="TH SarabunPSK" w:cs="TH SarabunPSK"/>
                      <w:color w:val="000000"/>
                      <w:spacing w:val="-6"/>
                      <w:sz w:val="32"/>
                      <w:szCs w:val="32"/>
                    </w:rPr>
                  </w:pPr>
                  <w:r w:rsidRPr="009E34A0">
                    <w:rPr>
                      <w:rFonts w:ascii="TH SarabunPSK" w:hAnsi="TH SarabunPSK" w:cs="TH SarabunPSK"/>
                      <w:color w:val="000000"/>
                      <w:spacing w:val="-6"/>
                      <w:sz w:val="32"/>
                      <w:szCs w:val="32"/>
                      <w:cs/>
                    </w:rPr>
                    <w:t>-</w:t>
                  </w:r>
                </w:p>
                <w:p w:rsidR="00D32FA4" w:rsidRPr="009E34A0" w:rsidRDefault="00D32FA4" w:rsidP="0004665E">
                  <w:pPr>
                    <w:tabs>
                      <w:tab w:val="left" w:pos="1260"/>
                      <w:tab w:val="left" w:pos="8460"/>
                    </w:tabs>
                    <w:spacing w:line="340" w:lineRule="exact"/>
                    <w:jc w:val="center"/>
                    <w:rPr>
                      <w:rFonts w:ascii="TH SarabunPSK" w:hAnsi="TH SarabunPSK" w:cs="TH SarabunPSK"/>
                      <w:color w:val="000000"/>
                      <w:spacing w:val="-6"/>
                      <w:sz w:val="32"/>
                      <w:szCs w:val="32"/>
                    </w:rPr>
                  </w:pPr>
                </w:p>
                <w:p w:rsidR="00D32FA4" w:rsidRPr="009E34A0" w:rsidRDefault="00D32FA4" w:rsidP="0004665E">
                  <w:pPr>
                    <w:tabs>
                      <w:tab w:val="left" w:pos="1260"/>
                      <w:tab w:val="left" w:pos="8460"/>
                    </w:tabs>
                    <w:spacing w:line="340" w:lineRule="exact"/>
                    <w:jc w:val="center"/>
                    <w:rPr>
                      <w:rFonts w:ascii="TH SarabunPSK" w:hAnsi="TH SarabunPSK" w:cs="TH SarabunPSK"/>
                      <w:color w:val="000000"/>
                      <w:spacing w:val="-6"/>
                      <w:sz w:val="32"/>
                      <w:szCs w:val="32"/>
                    </w:rPr>
                  </w:pPr>
                  <w:r w:rsidRPr="009E34A0">
                    <w:rPr>
                      <w:rFonts w:ascii="TH SarabunPSK" w:hAnsi="TH SarabunPSK" w:cs="TH SarabunPSK"/>
                      <w:color w:val="000000"/>
                      <w:spacing w:val="-6"/>
                      <w:sz w:val="32"/>
                      <w:szCs w:val="32"/>
                      <w:cs/>
                    </w:rPr>
                    <w:t>-</w:t>
                  </w:r>
                </w:p>
              </w:tc>
              <w:tc>
                <w:tcPr>
                  <w:tcW w:w="1418" w:type="dxa"/>
                </w:tcPr>
                <w:p w:rsidR="00D32FA4" w:rsidRPr="009E34A0" w:rsidRDefault="00D32FA4" w:rsidP="0004665E">
                  <w:pPr>
                    <w:tabs>
                      <w:tab w:val="left" w:pos="1260"/>
                      <w:tab w:val="left" w:pos="8460"/>
                    </w:tabs>
                    <w:spacing w:line="340" w:lineRule="exact"/>
                    <w:jc w:val="center"/>
                    <w:rPr>
                      <w:rFonts w:ascii="TH SarabunPSK" w:hAnsi="TH SarabunPSK" w:cs="TH SarabunPSK"/>
                      <w:color w:val="000000"/>
                      <w:spacing w:val="-6"/>
                      <w:sz w:val="32"/>
                      <w:szCs w:val="32"/>
                    </w:rPr>
                  </w:pPr>
                  <w:r w:rsidRPr="009E34A0">
                    <w:rPr>
                      <w:rFonts w:ascii="TH SarabunPSK" w:hAnsi="TH SarabunPSK" w:cs="TH SarabunPSK"/>
                      <w:color w:val="000000"/>
                      <w:spacing w:val="-6"/>
                      <w:sz w:val="32"/>
                      <w:szCs w:val="32"/>
                      <w:cs/>
                    </w:rPr>
                    <w:t>-</w:t>
                  </w:r>
                </w:p>
                <w:p w:rsidR="00D32FA4" w:rsidRPr="009E34A0" w:rsidRDefault="00D32FA4" w:rsidP="0004665E">
                  <w:pPr>
                    <w:tabs>
                      <w:tab w:val="left" w:pos="1260"/>
                      <w:tab w:val="left" w:pos="8460"/>
                    </w:tabs>
                    <w:spacing w:line="340" w:lineRule="exact"/>
                    <w:jc w:val="center"/>
                    <w:rPr>
                      <w:rFonts w:ascii="TH SarabunPSK" w:hAnsi="TH SarabunPSK" w:cs="TH SarabunPSK"/>
                      <w:color w:val="000000"/>
                      <w:spacing w:val="-6"/>
                      <w:sz w:val="32"/>
                      <w:szCs w:val="32"/>
                    </w:rPr>
                  </w:pPr>
                </w:p>
                <w:p w:rsidR="00D32FA4" w:rsidRPr="009E34A0" w:rsidRDefault="00D32FA4" w:rsidP="0004665E">
                  <w:pPr>
                    <w:tabs>
                      <w:tab w:val="left" w:pos="1260"/>
                      <w:tab w:val="left" w:pos="8460"/>
                    </w:tabs>
                    <w:spacing w:line="340" w:lineRule="exact"/>
                    <w:jc w:val="center"/>
                    <w:rPr>
                      <w:rFonts w:ascii="TH SarabunPSK" w:hAnsi="TH SarabunPSK" w:cs="TH SarabunPSK"/>
                      <w:color w:val="000000"/>
                      <w:spacing w:val="-6"/>
                      <w:sz w:val="32"/>
                      <w:szCs w:val="32"/>
                    </w:rPr>
                  </w:pPr>
                  <w:r w:rsidRPr="009E34A0">
                    <w:rPr>
                      <w:rFonts w:ascii="TH SarabunPSK" w:hAnsi="TH SarabunPSK" w:cs="TH SarabunPSK"/>
                      <w:color w:val="000000"/>
                      <w:spacing w:val="-6"/>
                      <w:sz w:val="32"/>
                      <w:szCs w:val="32"/>
                    </w:rPr>
                    <w:t>-</w:t>
                  </w:r>
                </w:p>
              </w:tc>
              <w:tc>
                <w:tcPr>
                  <w:tcW w:w="1276" w:type="dxa"/>
                </w:tcPr>
                <w:p w:rsidR="00D32FA4" w:rsidRPr="009E34A0" w:rsidRDefault="00D32FA4" w:rsidP="0004665E">
                  <w:pPr>
                    <w:tabs>
                      <w:tab w:val="left" w:pos="1260"/>
                      <w:tab w:val="left" w:pos="8460"/>
                    </w:tabs>
                    <w:spacing w:line="340" w:lineRule="exact"/>
                    <w:jc w:val="center"/>
                    <w:rPr>
                      <w:rFonts w:ascii="TH SarabunPSK" w:hAnsi="TH SarabunPSK" w:cs="TH SarabunPSK"/>
                      <w:color w:val="000000"/>
                      <w:spacing w:val="-6"/>
                      <w:sz w:val="32"/>
                      <w:szCs w:val="32"/>
                      <w:lang w:val="en-GB"/>
                    </w:rPr>
                  </w:pPr>
                  <w:r w:rsidRPr="009E34A0">
                    <w:rPr>
                      <w:rFonts w:ascii="TH SarabunPSK" w:hAnsi="TH SarabunPSK" w:cs="TH SarabunPSK"/>
                      <w:color w:val="000000"/>
                      <w:spacing w:val="-6"/>
                      <w:sz w:val="32"/>
                      <w:szCs w:val="32"/>
                      <w:lang w:val="en-GB"/>
                    </w:rPr>
                    <w:t>12</w:t>
                  </w:r>
                </w:p>
                <w:p w:rsidR="00D32FA4" w:rsidRPr="009E34A0" w:rsidRDefault="00D32FA4" w:rsidP="0004665E">
                  <w:pPr>
                    <w:tabs>
                      <w:tab w:val="left" w:pos="1260"/>
                      <w:tab w:val="left" w:pos="8460"/>
                    </w:tabs>
                    <w:spacing w:line="340" w:lineRule="exact"/>
                    <w:jc w:val="center"/>
                    <w:rPr>
                      <w:rFonts w:ascii="TH SarabunPSK" w:hAnsi="TH SarabunPSK" w:cs="TH SarabunPSK"/>
                      <w:color w:val="000000"/>
                      <w:spacing w:val="-6"/>
                      <w:sz w:val="32"/>
                      <w:szCs w:val="32"/>
                      <w:lang w:val="en-GB"/>
                    </w:rPr>
                  </w:pPr>
                </w:p>
                <w:p w:rsidR="00D32FA4" w:rsidRPr="009E34A0" w:rsidRDefault="00D32FA4" w:rsidP="0004665E">
                  <w:pPr>
                    <w:tabs>
                      <w:tab w:val="left" w:pos="1260"/>
                      <w:tab w:val="left" w:pos="8460"/>
                    </w:tabs>
                    <w:spacing w:line="340" w:lineRule="exact"/>
                    <w:jc w:val="center"/>
                    <w:rPr>
                      <w:rFonts w:ascii="TH SarabunPSK" w:hAnsi="TH SarabunPSK" w:cs="TH SarabunPSK"/>
                      <w:color w:val="000000"/>
                      <w:spacing w:val="-6"/>
                      <w:sz w:val="32"/>
                      <w:szCs w:val="32"/>
                      <w:lang w:val="en-GB"/>
                    </w:rPr>
                  </w:pPr>
                  <w:r w:rsidRPr="009E34A0">
                    <w:rPr>
                      <w:rFonts w:ascii="TH SarabunPSK" w:hAnsi="TH SarabunPSK" w:cs="TH SarabunPSK"/>
                      <w:color w:val="000000"/>
                      <w:spacing w:val="-6"/>
                      <w:sz w:val="32"/>
                      <w:szCs w:val="32"/>
                      <w:lang w:val="en-GB"/>
                    </w:rPr>
                    <w:t>10</w:t>
                  </w:r>
                </w:p>
              </w:tc>
            </w:tr>
          </w:tbl>
          <w:p w:rsidR="00D32FA4" w:rsidRPr="009E34A0" w:rsidRDefault="00D32FA4" w:rsidP="0004665E">
            <w:pPr>
              <w:spacing w:after="0" w:line="240" w:lineRule="auto"/>
              <w:rPr>
                <w:rFonts w:ascii="TH SarabunPSK" w:hAnsi="TH SarabunPSK" w:cs="TH SarabunPSK"/>
                <w:sz w:val="32"/>
                <w:szCs w:val="32"/>
              </w:rPr>
            </w:pPr>
          </w:p>
        </w:tc>
      </w:tr>
    </w:tbl>
    <w:p w:rsidR="00D02FF3" w:rsidRDefault="00D02FF3"/>
    <w:p w:rsidR="00D02FF3" w:rsidRDefault="00D02FF3"/>
    <w:p w:rsidR="00D02FF3" w:rsidRDefault="00D02FF3"/>
    <w:tbl>
      <w:tblPr>
        <w:tblW w:w="10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4"/>
        <w:gridCol w:w="7655"/>
      </w:tblGrid>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ผู้ให้ข้อมูลทางวิชาการ /</w:t>
            </w: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ผู้ประสานงานตัวชี้วัด</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4E5B1E">
            <w:pPr>
              <w:pStyle w:val="2"/>
              <w:numPr>
                <w:ilvl w:val="0"/>
                <w:numId w:val="32"/>
              </w:numPr>
              <w:tabs>
                <w:tab w:val="clear" w:pos="720"/>
                <w:tab w:val="num" w:pos="186"/>
              </w:tabs>
              <w:spacing w:after="0" w:line="240" w:lineRule="auto"/>
              <w:ind w:hanging="714"/>
              <w:contextualSpacing w:val="0"/>
              <w:rPr>
                <w:rFonts w:ascii="TH SarabunPSK" w:hAnsi="TH SarabunPSK" w:cs="TH SarabunPSK"/>
                <w:b/>
                <w:bCs/>
                <w:color w:val="000000"/>
                <w:sz w:val="32"/>
                <w:szCs w:val="32"/>
              </w:rPr>
            </w:pPr>
            <w:r w:rsidRPr="009E34A0">
              <w:rPr>
                <w:rFonts w:ascii="TH SarabunPSK" w:hAnsi="TH SarabunPSK" w:cs="TH SarabunPSK"/>
                <w:b/>
                <w:bCs/>
                <w:color w:val="000000"/>
                <w:sz w:val="32"/>
                <w:szCs w:val="32"/>
                <w:cs/>
              </w:rPr>
              <w:t xml:space="preserve"> ผลิตภัณฑ์ยา</w:t>
            </w:r>
          </w:p>
          <w:p w:rsidR="00D32FA4" w:rsidRPr="009E34A0" w:rsidRDefault="00D32FA4" w:rsidP="0004665E">
            <w:pPr>
              <w:pStyle w:val="2"/>
              <w:spacing w:after="0" w:line="240" w:lineRule="auto"/>
              <w:ind w:left="0"/>
              <w:rPr>
                <w:rFonts w:ascii="TH SarabunPSK" w:hAnsi="TH SarabunPSK" w:cs="TH SarabunPSK"/>
                <w:color w:val="000000"/>
                <w:sz w:val="32"/>
                <w:szCs w:val="32"/>
                <w:u w:val="single"/>
              </w:rPr>
            </w:pPr>
            <w:r w:rsidRPr="009E34A0">
              <w:rPr>
                <w:rFonts w:ascii="TH SarabunPSK" w:hAnsi="TH SarabunPSK" w:cs="TH SarabunPSK"/>
                <w:color w:val="000000"/>
                <w:sz w:val="32"/>
                <w:szCs w:val="32"/>
                <w:u w:val="single"/>
                <w:cs/>
              </w:rPr>
              <w:t xml:space="preserve">ปี 2560 - 2561 </w:t>
            </w:r>
            <w:r w:rsidRPr="009E34A0">
              <w:rPr>
                <w:rFonts w:ascii="TH SarabunPSK" w:hAnsi="TH SarabunPSK" w:cs="TH SarabunPSK"/>
                <w:color w:val="000000"/>
                <w:sz w:val="32"/>
                <w:szCs w:val="32"/>
                <w:u w:val="single"/>
              </w:rPr>
              <w:t>(</w:t>
            </w:r>
            <w:r w:rsidRPr="009E34A0">
              <w:rPr>
                <w:rFonts w:ascii="TH SarabunPSK" w:hAnsi="TH SarabunPSK" w:cs="TH SarabunPSK"/>
                <w:color w:val="000000"/>
                <w:sz w:val="32"/>
                <w:szCs w:val="32"/>
                <w:u w:val="single"/>
                <w:cs/>
              </w:rPr>
              <w:t>ด้านการให้คำปรึกษาด้านยา</w:t>
            </w:r>
            <w:r w:rsidRPr="009E34A0">
              <w:rPr>
                <w:rFonts w:ascii="TH SarabunPSK" w:hAnsi="TH SarabunPSK" w:cs="TH SarabunPSK"/>
                <w:color w:val="000000"/>
                <w:sz w:val="32"/>
                <w:szCs w:val="32"/>
                <w:u w:val="single"/>
              </w:rPr>
              <w:t>)</w:t>
            </w:r>
          </w:p>
          <w:p w:rsidR="00D32FA4" w:rsidRPr="009E34A0" w:rsidRDefault="00D32FA4" w:rsidP="0004665E">
            <w:pPr>
              <w:pStyle w:val="2"/>
              <w:tabs>
                <w:tab w:val="left" w:pos="3426"/>
              </w:tabs>
              <w:spacing w:after="0" w:line="240" w:lineRule="auto"/>
              <w:ind w:left="0"/>
              <w:rPr>
                <w:rFonts w:ascii="TH SarabunPSK" w:hAnsi="TH SarabunPSK" w:cs="TH SarabunPSK"/>
                <w:color w:val="000000"/>
                <w:sz w:val="32"/>
                <w:szCs w:val="32"/>
              </w:rPr>
            </w:pPr>
            <w:r w:rsidRPr="009E34A0">
              <w:rPr>
                <w:rFonts w:ascii="TH SarabunPSK" w:hAnsi="TH SarabunPSK" w:cs="TH SarabunPSK"/>
                <w:color w:val="000000"/>
                <w:sz w:val="32"/>
                <w:szCs w:val="32"/>
                <w:cs/>
              </w:rPr>
              <w:t xml:space="preserve">1. </w:t>
            </w:r>
            <w:proofErr w:type="spellStart"/>
            <w:r w:rsidRPr="009E34A0">
              <w:rPr>
                <w:rFonts w:ascii="TH SarabunPSK" w:hAnsi="TH SarabunPSK" w:cs="TH SarabunPSK"/>
                <w:color w:val="000000"/>
                <w:sz w:val="32"/>
                <w:szCs w:val="32"/>
                <w:cs/>
              </w:rPr>
              <w:t>ภญ</w:t>
            </w:r>
            <w:proofErr w:type="spellEnd"/>
            <w:r w:rsidRPr="009E34A0">
              <w:rPr>
                <w:rFonts w:ascii="TH SarabunPSK" w:hAnsi="TH SarabunPSK" w:cs="TH SarabunPSK"/>
                <w:color w:val="000000"/>
                <w:sz w:val="32"/>
                <w:szCs w:val="32"/>
                <w:cs/>
              </w:rPr>
              <w:t xml:space="preserve"> </w:t>
            </w:r>
            <w:proofErr w:type="spellStart"/>
            <w:r w:rsidRPr="009E34A0">
              <w:rPr>
                <w:rFonts w:ascii="TH SarabunPSK" w:hAnsi="TH SarabunPSK" w:cs="TH SarabunPSK"/>
                <w:color w:val="000000"/>
                <w:sz w:val="32"/>
                <w:szCs w:val="32"/>
                <w:cs/>
              </w:rPr>
              <w:t>วร</w:t>
            </w:r>
            <w:proofErr w:type="spellEnd"/>
            <w:r w:rsidRPr="009E34A0">
              <w:rPr>
                <w:rFonts w:ascii="TH SarabunPSK" w:hAnsi="TH SarabunPSK" w:cs="TH SarabunPSK"/>
                <w:color w:val="000000"/>
                <w:sz w:val="32"/>
                <w:szCs w:val="32"/>
                <w:cs/>
              </w:rPr>
              <w:t xml:space="preserve">สุดา ยูงทอง     </w:t>
            </w:r>
            <w:r w:rsidRPr="009E34A0">
              <w:rPr>
                <w:rFonts w:ascii="TH SarabunPSK" w:hAnsi="TH SarabunPSK" w:cs="TH SarabunPSK"/>
                <w:color w:val="000000"/>
                <w:sz w:val="32"/>
                <w:szCs w:val="32"/>
              </w:rPr>
              <w:tab/>
            </w:r>
            <w:r w:rsidRPr="009E34A0">
              <w:rPr>
                <w:rFonts w:ascii="TH SarabunPSK" w:hAnsi="TH SarabunPSK" w:cs="TH SarabunPSK"/>
                <w:color w:val="000000"/>
                <w:sz w:val="32"/>
                <w:szCs w:val="32"/>
                <w:cs/>
              </w:rPr>
              <w:t>ผู้อำนวยการสำนักงานนำร่องประเมิน</w:t>
            </w:r>
            <w:r w:rsidRPr="009E34A0">
              <w:rPr>
                <w:rFonts w:ascii="TH SarabunPSK" w:hAnsi="TH SarabunPSK" w:cs="TH SarabunPSK"/>
                <w:color w:val="000000"/>
                <w:sz w:val="32"/>
                <w:szCs w:val="32"/>
                <w:cs/>
              </w:rPr>
              <w:tab/>
            </w:r>
            <w:r w:rsidRPr="009E34A0">
              <w:rPr>
                <w:rFonts w:ascii="TH SarabunPSK" w:hAnsi="TH SarabunPSK" w:cs="TH SarabunPSK"/>
                <w:color w:val="000000"/>
                <w:sz w:val="32"/>
                <w:szCs w:val="32"/>
                <w:cs/>
              </w:rPr>
              <w:tab/>
              <w:t>ผลิตภัณฑ์และขึ้นทะเบียนตำรับยาวิจัยและ</w:t>
            </w:r>
            <w:r w:rsidRPr="009E34A0">
              <w:rPr>
                <w:rFonts w:ascii="TH SarabunPSK" w:hAnsi="TH SarabunPSK" w:cs="TH SarabunPSK"/>
                <w:color w:val="000000"/>
                <w:sz w:val="32"/>
                <w:szCs w:val="32"/>
                <w:cs/>
              </w:rPr>
              <w:tab/>
            </w:r>
            <w:r w:rsidRPr="009E34A0">
              <w:rPr>
                <w:rFonts w:ascii="TH SarabunPSK" w:hAnsi="TH SarabunPSK" w:cs="TH SarabunPSK"/>
                <w:color w:val="000000"/>
                <w:sz w:val="32"/>
                <w:szCs w:val="32"/>
                <w:cs/>
              </w:rPr>
              <w:tab/>
              <w:t xml:space="preserve">ผลิตภัณฑ์สมุนไพร </w:t>
            </w:r>
            <w:r w:rsidRPr="009E34A0">
              <w:rPr>
                <w:rFonts w:ascii="TH SarabunPSK" w:hAnsi="TH SarabunPSK" w:cs="TH SarabunPSK"/>
                <w:color w:val="000000"/>
                <w:sz w:val="32"/>
                <w:szCs w:val="32"/>
                <w:cs/>
              </w:rPr>
              <w:tab/>
            </w:r>
            <w:r w:rsidRPr="009E34A0">
              <w:rPr>
                <w:rFonts w:ascii="TH SarabunPSK" w:hAnsi="TH SarabunPSK" w:cs="TH SarabunPSK"/>
                <w:color w:val="000000"/>
                <w:sz w:val="32"/>
                <w:szCs w:val="32"/>
                <w:cs/>
              </w:rPr>
              <w:tab/>
            </w:r>
            <w:r w:rsidRPr="009E34A0">
              <w:rPr>
                <w:rFonts w:ascii="TH SarabunPSK" w:hAnsi="TH SarabunPSK" w:cs="TH SarabunPSK"/>
                <w:color w:val="000000"/>
                <w:sz w:val="32"/>
                <w:szCs w:val="32"/>
                <w:cs/>
              </w:rPr>
              <w:tab/>
            </w:r>
            <w:r w:rsidRPr="009E34A0">
              <w:rPr>
                <w:rFonts w:ascii="TH SarabunPSK" w:hAnsi="TH SarabunPSK" w:cs="TH SarabunPSK"/>
                <w:color w:val="000000"/>
                <w:sz w:val="32"/>
                <w:szCs w:val="32"/>
                <w:cs/>
              </w:rPr>
              <w:tab/>
            </w:r>
            <w:r w:rsidRPr="009E34A0">
              <w:rPr>
                <w:rFonts w:ascii="TH SarabunPSK" w:hAnsi="TH SarabunPSK" w:cs="TH SarabunPSK"/>
                <w:color w:val="000000"/>
                <w:sz w:val="32"/>
                <w:szCs w:val="32"/>
                <w:cs/>
              </w:rPr>
              <w:tab/>
              <w:t>สำนักงานคณะกรรมการอาหารและยา</w:t>
            </w:r>
          </w:p>
          <w:p w:rsidR="00D32FA4" w:rsidRPr="009E34A0" w:rsidRDefault="00D32FA4" w:rsidP="0004665E">
            <w:pPr>
              <w:pStyle w:val="2"/>
              <w:spacing w:after="0" w:line="240" w:lineRule="auto"/>
              <w:ind w:left="0"/>
              <w:rPr>
                <w:rFonts w:ascii="TH SarabunPSK" w:hAnsi="TH SarabunPSK" w:cs="TH SarabunPSK"/>
                <w:color w:val="000000"/>
                <w:sz w:val="32"/>
                <w:szCs w:val="32"/>
              </w:rPr>
            </w:pPr>
            <w:r w:rsidRPr="009E34A0">
              <w:rPr>
                <w:rFonts w:ascii="TH SarabunPSK" w:hAnsi="TH SarabunPSK" w:cs="TH SarabunPSK"/>
                <w:color w:val="000000"/>
                <w:sz w:val="32"/>
                <w:szCs w:val="32"/>
                <w:cs/>
              </w:rPr>
              <w:t xml:space="preserve">    โทรศัพท์ที่ทำงาน </w:t>
            </w:r>
            <w:r w:rsidRPr="009E34A0">
              <w:rPr>
                <w:rFonts w:ascii="TH SarabunPSK" w:hAnsi="TH SarabunPSK" w:cs="TH SarabunPSK"/>
                <w:color w:val="000000"/>
                <w:sz w:val="32"/>
                <w:szCs w:val="32"/>
              </w:rPr>
              <w:t>: 02-5907155</w:t>
            </w:r>
            <w:r w:rsidRPr="009E34A0">
              <w:rPr>
                <w:rFonts w:ascii="TH SarabunPSK" w:hAnsi="TH SarabunPSK" w:cs="TH SarabunPSK"/>
                <w:color w:val="000000"/>
                <w:sz w:val="32"/>
                <w:szCs w:val="32"/>
                <w:cs/>
              </w:rPr>
              <w:t xml:space="preserve">      โทรศัพท์มือถือ </w:t>
            </w:r>
            <w:r w:rsidRPr="009E34A0">
              <w:rPr>
                <w:rFonts w:ascii="TH SarabunPSK" w:hAnsi="TH SarabunPSK" w:cs="TH SarabunPSK"/>
                <w:color w:val="000000"/>
                <w:sz w:val="32"/>
                <w:szCs w:val="32"/>
              </w:rPr>
              <w:t>: 086-3109302</w:t>
            </w:r>
          </w:p>
          <w:p w:rsidR="00D32FA4" w:rsidRPr="009E34A0" w:rsidRDefault="00D32FA4" w:rsidP="0004665E">
            <w:pPr>
              <w:tabs>
                <w:tab w:val="left" w:pos="3606"/>
                <w:tab w:val="left" w:pos="8460"/>
              </w:tabs>
              <w:spacing w:after="0" w:line="240" w:lineRule="auto"/>
              <w:rPr>
                <w:rFonts w:ascii="TH SarabunPSK" w:hAnsi="TH SarabunPSK" w:cs="TH SarabunPSK"/>
                <w:sz w:val="32"/>
                <w:szCs w:val="32"/>
              </w:rPr>
            </w:pPr>
            <w:r w:rsidRPr="009E34A0">
              <w:rPr>
                <w:rFonts w:ascii="TH SarabunPSK" w:hAnsi="TH SarabunPSK" w:cs="TH SarabunPSK"/>
                <w:color w:val="000000"/>
                <w:sz w:val="32"/>
                <w:szCs w:val="32"/>
                <w:cs/>
              </w:rPr>
              <w:t xml:space="preserve">    โทรสาร </w:t>
            </w:r>
            <w:r w:rsidRPr="009E34A0">
              <w:rPr>
                <w:rFonts w:ascii="TH SarabunPSK" w:hAnsi="TH SarabunPSK" w:cs="TH SarabunPSK"/>
                <w:color w:val="000000"/>
                <w:sz w:val="32"/>
                <w:szCs w:val="32"/>
              </w:rPr>
              <w:t>:</w:t>
            </w:r>
            <w:r w:rsidRPr="009E34A0">
              <w:rPr>
                <w:rFonts w:ascii="TH SarabunPSK" w:hAnsi="TH SarabunPSK" w:cs="TH SarabunPSK"/>
                <w:color w:val="000000"/>
                <w:sz w:val="32"/>
                <w:szCs w:val="32"/>
                <w:cs/>
              </w:rPr>
              <w:t xml:space="preserve"> 02-5907341                 </w:t>
            </w:r>
            <w:r w:rsidRPr="009E34A0">
              <w:rPr>
                <w:rFonts w:ascii="TH SarabunPSK" w:hAnsi="TH SarabunPSK" w:cs="TH SarabunPSK"/>
                <w:color w:val="000000"/>
                <w:sz w:val="32"/>
                <w:szCs w:val="32"/>
              </w:rPr>
              <w:t xml:space="preserve">E-mail : </w:t>
            </w:r>
            <w:r w:rsidRPr="00CE76AB">
              <w:rPr>
                <w:rFonts w:ascii="TH SarabunPSK" w:hAnsi="TH SarabunPSK" w:cs="TH SarabunPSK"/>
                <w:sz w:val="32"/>
                <w:szCs w:val="32"/>
              </w:rPr>
              <w:t>worasuda@fda.moph.go.th</w:t>
            </w:r>
          </w:p>
          <w:p w:rsidR="00D32FA4" w:rsidRPr="009E34A0" w:rsidRDefault="00D32FA4" w:rsidP="0004665E">
            <w:pPr>
              <w:pStyle w:val="2"/>
              <w:spacing w:after="0" w:line="240" w:lineRule="auto"/>
              <w:ind w:left="0"/>
              <w:rPr>
                <w:rFonts w:ascii="TH SarabunPSK" w:hAnsi="TH SarabunPSK" w:cs="TH SarabunPSK"/>
                <w:color w:val="000000"/>
                <w:sz w:val="32"/>
                <w:szCs w:val="32"/>
                <w:u w:val="single"/>
              </w:rPr>
            </w:pPr>
            <w:r w:rsidRPr="009E34A0">
              <w:rPr>
                <w:rFonts w:ascii="TH SarabunPSK" w:hAnsi="TH SarabunPSK" w:cs="TH SarabunPSK"/>
                <w:color w:val="000000"/>
                <w:sz w:val="32"/>
                <w:szCs w:val="32"/>
                <w:u w:val="single"/>
                <w:cs/>
              </w:rPr>
              <w:t>ปี 2562 - 2564 (ด้านการขึ้นทะเบียนตำรับยา)</w:t>
            </w:r>
          </w:p>
          <w:p w:rsidR="00D32FA4" w:rsidRPr="009E34A0" w:rsidRDefault="00D32FA4" w:rsidP="0004665E">
            <w:pPr>
              <w:pStyle w:val="2"/>
              <w:spacing w:after="0" w:line="240" w:lineRule="auto"/>
              <w:ind w:left="0"/>
              <w:rPr>
                <w:rFonts w:ascii="TH SarabunPSK" w:hAnsi="TH SarabunPSK" w:cs="TH SarabunPSK"/>
                <w:color w:val="000000"/>
                <w:sz w:val="32"/>
                <w:szCs w:val="32"/>
              </w:rPr>
            </w:pPr>
            <w:r w:rsidRPr="009E34A0">
              <w:rPr>
                <w:rFonts w:ascii="TH SarabunPSK" w:hAnsi="TH SarabunPSK" w:cs="TH SarabunPSK"/>
                <w:color w:val="000000"/>
                <w:sz w:val="32"/>
                <w:szCs w:val="32"/>
                <w:cs/>
              </w:rPr>
              <w:lastRenderedPageBreak/>
              <w:t>2</w:t>
            </w:r>
            <w:r w:rsidRPr="009E34A0">
              <w:rPr>
                <w:rFonts w:ascii="TH SarabunPSK" w:hAnsi="TH SarabunPSK" w:cs="TH SarabunPSK"/>
                <w:color w:val="000000"/>
                <w:sz w:val="32"/>
                <w:szCs w:val="32"/>
              </w:rPr>
              <w:t xml:space="preserve">. </w:t>
            </w:r>
            <w:proofErr w:type="spellStart"/>
            <w:r w:rsidRPr="009E34A0">
              <w:rPr>
                <w:rFonts w:ascii="TH SarabunPSK" w:hAnsi="TH SarabunPSK" w:cs="TH SarabunPSK"/>
                <w:color w:val="000000"/>
                <w:sz w:val="32"/>
                <w:szCs w:val="32"/>
                <w:cs/>
              </w:rPr>
              <w:t>ภญ</w:t>
            </w:r>
            <w:proofErr w:type="spellEnd"/>
            <w:r w:rsidRPr="009E34A0">
              <w:rPr>
                <w:rFonts w:ascii="TH SarabunPSK" w:hAnsi="TH SarabunPSK" w:cs="TH SarabunPSK"/>
                <w:color w:val="000000"/>
                <w:sz w:val="32"/>
                <w:szCs w:val="32"/>
                <w:cs/>
              </w:rPr>
              <w:t xml:space="preserve">. ดร. ธารกมล </w:t>
            </w:r>
            <w:proofErr w:type="spellStart"/>
            <w:r w:rsidRPr="009E34A0">
              <w:rPr>
                <w:rFonts w:ascii="TH SarabunPSK" w:hAnsi="TH SarabunPSK" w:cs="TH SarabunPSK"/>
                <w:color w:val="000000"/>
                <w:sz w:val="32"/>
                <w:szCs w:val="32"/>
                <w:cs/>
              </w:rPr>
              <w:t>จันทร</w:t>
            </w:r>
            <w:proofErr w:type="spellEnd"/>
            <w:r w:rsidRPr="009E34A0">
              <w:rPr>
                <w:rFonts w:ascii="TH SarabunPSK" w:hAnsi="TH SarabunPSK" w:cs="TH SarabunPSK"/>
                <w:color w:val="000000"/>
                <w:sz w:val="32"/>
                <w:szCs w:val="32"/>
                <w:cs/>
              </w:rPr>
              <w:t>ประภาพ      หัวหน้ากลุ่มงานกำกับดูแลยาก่อนออกตลาด</w:t>
            </w:r>
          </w:p>
          <w:p w:rsidR="00D32FA4" w:rsidRPr="009E34A0" w:rsidRDefault="00D32FA4" w:rsidP="0004665E">
            <w:pPr>
              <w:pStyle w:val="2"/>
              <w:spacing w:after="0" w:line="240" w:lineRule="auto"/>
              <w:ind w:left="0"/>
              <w:rPr>
                <w:rFonts w:ascii="TH SarabunPSK" w:hAnsi="TH SarabunPSK" w:cs="TH SarabunPSK"/>
                <w:color w:val="000000"/>
                <w:sz w:val="32"/>
                <w:szCs w:val="32"/>
              </w:rPr>
            </w:pPr>
            <w:r w:rsidRPr="009E34A0">
              <w:rPr>
                <w:rFonts w:ascii="TH SarabunPSK" w:hAnsi="TH SarabunPSK" w:cs="TH SarabunPSK"/>
                <w:color w:val="000000"/>
                <w:sz w:val="32"/>
                <w:szCs w:val="32"/>
                <w:cs/>
              </w:rPr>
              <w:tab/>
            </w:r>
            <w:r w:rsidRPr="009E34A0">
              <w:rPr>
                <w:rFonts w:ascii="TH SarabunPSK" w:hAnsi="TH SarabunPSK" w:cs="TH SarabunPSK"/>
                <w:color w:val="000000"/>
                <w:sz w:val="32"/>
                <w:szCs w:val="32"/>
                <w:cs/>
              </w:rPr>
              <w:tab/>
            </w:r>
            <w:r w:rsidRPr="009E34A0">
              <w:rPr>
                <w:rFonts w:ascii="TH SarabunPSK" w:hAnsi="TH SarabunPSK" w:cs="TH SarabunPSK"/>
                <w:color w:val="000000"/>
                <w:sz w:val="32"/>
                <w:szCs w:val="32"/>
                <w:cs/>
              </w:rPr>
              <w:tab/>
            </w:r>
            <w:r w:rsidRPr="009E34A0">
              <w:rPr>
                <w:rFonts w:ascii="TH SarabunPSK" w:hAnsi="TH SarabunPSK" w:cs="TH SarabunPSK"/>
                <w:color w:val="000000"/>
                <w:sz w:val="32"/>
                <w:szCs w:val="32"/>
                <w:cs/>
              </w:rPr>
              <w:tab/>
              <w:t xml:space="preserve">        สำนักยา สำนักงานคณะกรรมการอาหาร</w:t>
            </w:r>
          </w:p>
          <w:p w:rsidR="00D32FA4" w:rsidRPr="009E34A0" w:rsidRDefault="00D32FA4" w:rsidP="0004665E">
            <w:pPr>
              <w:pStyle w:val="2"/>
              <w:spacing w:after="0" w:line="240" w:lineRule="auto"/>
              <w:ind w:left="0"/>
              <w:rPr>
                <w:rFonts w:ascii="TH SarabunPSK" w:hAnsi="TH SarabunPSK" w:cs="TH SarabunPSK"/>
                <w:color w:val="000000"/>
                <w:sz w:val="32"/>
                <w:szCs w:val="32"/>
              </w:rPr>
            </w:pPr>
            <w:r w:rsidRPr="009E34A0">
              <w:rPr>
                <w:rFonts w:ascii="TH SarabunPSK" w:hAnsi="TH SarabunPSK" w:cs="TH SarabunPSK"/>
                <w:color w:val="000000"/>
                <w:sz w:val="32"/>
                <w:szCs w:val="32"/>
                <w:cs/>
              </w:rPr>
              <w:tab/>
            </w:r>
            <w:r w:rsidRPr="009E34A0">
              <w:rPr>
                <w:rFonts w:ascii="TH SarabunPSK" w:hAnsi="TH SarabunPSK" w:cs="TH SarabunPSK"/>
                <w:color w:val="000000"/>
                <w:sz w:val="32"/>
                <w:szCs w:val="32"/>
                <w:cs/>
              </w:rPr>
              <w:tab/>
            </w:r>
            <w:r w:rsidRPr="009E34A0">
              <w:rPr>
                <w:rFonts w:ascii="TH SarabunPSK" w:hAnsi="TH SarabunPSK" w:cs="TH SarabunPSK"/>
                <w:color w:val="000000"/>
                <w:sz w:val="32"/>
                <w:szCs w:val="32"/>
                <w:cs/>
              </w:rPr>
              <w:tab/>
            </w:r>
            <w:r w:rsidRPr="009E34A0">
              <w:rPr>
                <w:rFonts w:ascii="TH SarabunPSK" w:hAnsi="TH SarabunPSK" w:cs="TH SarabunPSK"/>
                <w:color w:val="000000"/>
                <w:sz w:val="32"/>
                <w:szCs w:val="32"/>
                <w:cs/>
              </w:rPr>
              <w:tab/>
              <w:t xml:space="preserve">        และยา (ด้านการขึ้นทะเบียนตำรับ)</w:t>
            </w:r>
          </w:p>
          <w:p w:rsidR="00D32FA4" w:rsidRPr="009E34A0" w:rsidRDefault="00D32FA4" w:rsidP="0004665E">
            <w:pPr>
              <w:pStyle w:val="2"/>
              <w:spacing w:after="0" w:line="240" w:lineRule="auto"/>
              <w:ind w:left="0"/>
              <w:rPr>
                <w:rFonts w:ascii="TH SarabunPSK" w:hAnsi="TH SarabunPSK" w:cs="TH SarabunPSK"/>
                <w:color w:val="000000"/>
                <w:sz w:val="32"/>
                <w:szCs w:val="32"/>
              </w:rPr>
            </w:pPr>
            <w:r w:rsidRPr="009E34A0">
              <w:rPr>
                <w:rFonts w:ascii="TH SarabunPSK" w:hAnsi="TH SarabunPSK" w:cs="TH SarabunPSK"/>
                <w:color w:val="000000"/>
                <w:sz w:val="32"/>
                <w:szCs w:val="32"/>
                <w:cs/>
              </w:rPr>
              <w:t xml:space="preserve">    โทรศัพท์ที่ทำงาน </w:t>
            </w:r>
            <w:r w:rsidRPr="009E34A0">
              <w:rPr>
                <w:rFonts w:ascii="TH SarabunPSK" w:hAnsi="TH SarabunPSK" w:cs="TH SarabunPSK"/>
                <w:color w:val="000000"/>
                <w:sz w:val="32"/>
                <w:szCs w:val="32"/>
              </w:rPr>
              <w:t>: 02-590</w:t>
            </w:r>
            <w:r w:rsidRPr="009E34A0">
              <w:rPr>
                <w:rFonts w:ascii="TH SarabunPSK" w:hAnsi="TH SarabunPSK" w:cs="TH SarabunPSK"/>
                <w:color w:val="000000"/>
                <w:sz w:val="32"/>
                <w:szCs w:val="32"/>
                <w:cs/>
              </w:rPr>
              <w:t xml:space="preserve">7028     โทรศัพท์มือถือ </w:t>
            </w:r>
            <w:r w:rsidRPr="009E34A0">
              <w:rPr>
                <w:rFonts w:ascii="TH SarabunPSK" w:hAnsi="TH SarabunPSK" w:cs="TH SarabunPSK"/>
                <w:color w:val="000000"/>
                <w:sz w:val="32"/>
                <w:szCs w:val="32"/>
              </w:rPr>
              <w:t>: 089-1420456</w:t>
            </w:r>
          </w:p>
          <w:p w:rsidR="00D32FA4" w:rsidRDefault="00D32FA4" w:rsidP="0004665E">
            <w:pPr>
              <w:tabs>
                <w:tab w:val="left" w:pos="3152"/>
                <w:tab w:val="left" w:pos="8460"/>
              </w:tabs>
              <w:spacing w:after="0" w:line="240" w:lineRule="auto"/>
              <w:rPr>
                <w:rFonts w:ascii="TH SarabunPSK" w:hAnsi="TH SarabunPSK" w:cs="TH SarabunPSK"/>
                <w:sz w:val="32"/>
                <w:szCs w:val="32"/>
                <w:lang w:val="en-GB"/>
              </w:rPr>
            </w:pPr>
            <w:r w:rsidRPr="009E34A0">
              <w:rPr>
                <w:rFonts w:ascii="TH SarabunPSK" w:hAnsi="TH SarabunPSK" w:cs="TH SarabunPSK"/>
                <w:color w:val="000000"/>
                <w:sz w:val="32"/>
                <w:szCs w:val="32"/>
                <w:cs/>
              </w:rPr>
              <w:t xml:space="preserve">    โทรสาร </w:t>
            </w:r>
            <w:r w:rsidRPr="009E34A0">
              <w:rPr>
                <w:rFonts w:ascii="TH SarabunPSK" w:hAnsi="TH SarabunPSK" w:cs="TH SarabunPSK"/>
                <w:color w:val="000000"/>
                <w:sz w:val="32"/>
                <w:szCs w:val="32"/>
              </w:rPr>
              <w:t>: 02-5918463</w:t>
            </w:r>
            <w:r w:rsidRPr="009E34A0">
              <w:rPr>
                <w:rFonts w:ascii="TH SarabunPSK" w:hAnsi="TH SarabunPSK" w:cs="TH SarabunPSK"/>
                <w:color w:val="000000"/>
                <w:sz w:val="32"/>
                <w:szCs w:val="32"/>
              </w:rPr>
              <w:tab/>
              <w:t xml:space="preserve">    E-mail :</w:t>
            </w:r>
            <w:r w:rsidRPr="009E34A0">
              <w:rPr>
                <w:rFonts w:ascii="TH SarabunPSK" w:hAnsi="TH SarabunPSK" w:cs="TH SarabunPSK"/>
                <w:b/>
                <w:bCs/>
                <w:color w:val="000000"/>
                <w:sz w:val="32"/>
                <w:szCs w:val="32"/>
                <w:lang w:val="en-GB"/>
              </w:rPr>
              <w:t xml:space="preserve"> </w:t>
            </w:r>
            <w:r w:rsidRPr="00CE76AB">
              <w:rPr>
                <w:rFonts w:ascii="TH SarabunPSK" w:hAnsi="TH SarabunPSK" w:cs="TH SarabunPSK"/>
                <w:sz w:val="32"/>
                <w:szCs w:val="32"/>
                <w:lang w:val="en-GB"/>
              </w:rPr>
              <w:t>tankamol@fda.moph.go.th</w:t>
            </w:r>
          </w:p>
          <w:p w:rsidR="00D32FA4" w:rsidRPr="009E34A0" w:rsidRDefault="00D32FA4" w:rsidP="0004665E">
            <w:pPr>
              <w:pStyle w:val="2"/>
              <w:spacing w:after="0" w:line="240" w:lineRule="auto"/>
              <w:ind w:left="0"/>
              <w:rPr>
                <w:rFonts w:ascii="TH SarabunPSK" w:hAnsi="TH SarabunPSK" w:cs="TH SarabunPSK"/>
                <w:color w:val="000000"/>
                <w:sz w:val="32"/>
                <w:szCs w:val="32"/>
              </w:rPr>
            </w:pPr>
            <w:r w:rsidRPr="009E34A0">
              <w:rPr>
                <w:rFonts w:ascii="TH SarabunPSK" w:hAnsi="TH SarabunPSK" w:cs="TH SarabunPSK"/>
                <w:color w:val="000000"/>
                <w:sz w:val="32"/>
                <w:szCs w:val="32"/>
              </w:rPr>
              <w:t>3</w:t>
            </w:r>
            <w:r w:rsidRPr="009E34A0">
              <w:rPr>
                <w:rFonts w:ascii="TH SarabunPSK" w:hAnsi="TH SarabunPSK" w:cs="TH SarabunPSK"/>
                <w:color w:val="000000"/>
                <w:sz w:val="32"/>
                <w:szCs w:val="32"/>
                <w:cs/>
              </w:rPr>
              <w:t xml:space="preserve">. </w:t>
            </w:r>
            <w:proofErr w:type="spellStart"/>
            <w:r w:rsidRPr="009E34A0">
              <w:rPr>
                <w:rFonts w:ascii="TH SarabunPSK" w:hAnsi="TH SarabunPSK" w:cs="TH SarabunPSK"/>
                <w:color w:val="000000"/>
                <w:sz w:val="32"/>
                <w:szCs w:val="32"/>
                <w:cs/>
              </w:rPr>
              <w:t>ภญ</w:t>
            </w:r>
            <w:proofErr w:type="spellEnd"/>
            <w:r w:rsidRPr="009E34A0">
              <w:rPr>
                <w:rFonts w:ascii="TH SarabunPSK" w:hAnsi="TH SarabunPSK" w:cs="TH SarabunPSK"/>
                <w:color w:val="000000"/>
                <w:sz w:val="32"/>
                <w:szCs w:val="32"/>
                <w:cs/>
              </w:rPr>
              <w:t xml:space="preserve"> ดวงกมล  ภักดี</w:t>
            </w:r>
            <w:proofErr w:type="spellStart"/>
            <w:r w:rsidRPr="009E34A0">
              <w:rPr>
                <w:rFonts w:ascii="TH SarabunPSK" w:hAnsi="TH SarabunPSK" w:cs="TH SarabunPSK"/>
                <w:color w:val="000000"/>
                <w:sz w:val="32"/>
                <w:szCs w:val="32"/>
                <w:cs/>
              </w:rPr>
              <w:t>สัตย</w:t>
            </w:r>
            <w:proofErr w:type="spellEnd"/>
            <w:r w:rsidRPr="009E34A0">
              <w:rPr>
                <w:rFonts w:ascii="TH SarabunPSK" w:hAnsi="TH SarabunPSK" w:cs="TH SarabunPSK"/>
                <w:color w:val="000000"/>
                <w:sz w:val="32"/>
                <w:szCs w:val="32"/>
                <w:cs/>
              </w:rPr>
              <w:t>พงศ์             หัวหน้ากลุ่มยาแผนไทยและยาจากสมุนไพร</w:t>
            </w:r>
          </w:p>
          <w:p w:rsidR="00D32FA4" w:rsidRPr="009E34A0" w:rsidRDefault="00D32FA4" w:rsidP="0004665E">
            <w:pPr>
              <w:pStyle w:val="2"/>
              <w:spacing w:after="0" w:line="240" w:lineRule="auto"/>
              <w:ind w:left="0"/>
              <w:rPr>
                <w:rFonts w:ascii="TH SarabunPSK" w:hAnsi="TH SarabunPSK" w:cs="TH SarabunPSK"/>
                <w:color w:val="000000"/>
                <w:sz w:val="32"/>
                <w:szCs w:val="32"/>
              </w:rPr>
            </w:pPr>
            <w:r w:rsidRPr="009E34A0">
              <w:rPr>
                <w:rFonts w:ascii="TH SarabunPSK" w:hAnsi="TH SarabunPSK" w:cs="TH SarabunPSK"/>
                <w:color w:val="000000"/>
                <w:sz w:val="32"/>
                <w:szCs w:val="32"/>
                <w:cs/>
              </w:rPr>
              <w:tab/>
            </w:r>
            <w:r w:rsidRPr="009E34A0">
              <w:rPr>
                <w:rFonts w:ascii="TH SarabunPSK" w:hAnsi="TH SarabunPSK" w:cs="TH SarabunPSK"/>
                <w:color w:val="000000"/>
                <w:sz w:val="32"/>
                <w:szCs w:val="32"/>
                <w:cs/>
              </w:rPr>
              <w:tab/>
            </w:r>
            <w:r w:rsidRPr="009E34A0">
              <w:rPr>
                <w:rFonts w:ascii="TH SarabunPSK" w:hAnsi="TH SarabunPSK" w:cs="TH SarabunPSK"/>
                <w:color w:val="000000"/>
                <w:sz w:val="32"/>
                <w:szCs w:val="32"/>
                <w:cs/>
              </w:rPr>
              <w:tab/>
            </w:r>
            <w:r w:rsidRPr="009E34A0">
              <w:rPr>
                <w:rFonts w:ascii="TH SarabunPSK" w:hAnsi="TH SarabunPSK" w:cs="TH SarabunPSK"/>
                <w:color w:val="000000"/>
                <w:sz w:val="32"/>
                <w:szCs w:val="32"/>
                <w:cs/>
              </w:rPr>
              <w:tab/>
              <w:t xml:space="preserve">        สำนักยา สำนักงานคณะกรรมการ</w:t>
            </w:r>
          </w:p>
          <w:p w:rsidR="00D32FA4" w:rsidRPr="009E34A0" w:rsidRDefault="00D32FA4" w:rsidP="0004665E">
            <w:pPr>
              <w:pStyle w:val="2"/>
              <w:spacing w:after="0" w:line="240" w:lineRule="auto"/>
              <w:ind w:left="0" w:firstLine="3426"/>
              <w:rPr>
                <w:rFonts w:ascii="TH SarabunPSK" w:hAnsi="TH SarabunPSK" w:cs="TH SarabunPSK"/>
                <w:color w:val="000000"/>
                <w:sz w:val="32"/>
                <w:szCs w:val="32"/>
              </w:rPr>
            </w:pPr>
            <w:r w:rsidRPr="009E34A0">
              <w:rPr>
                <w:rFonts w:ascii="TH SarabunPSK" w:hAnsi="TH SarabunPSK" w:cs="TH SarabunPSK"/>
                <w:color w:val="000000"/>
                <w:sz w:val="32"/>
                <w:szCs w:val="32"/>
                <w:cs/>
              </w:rPr>
              <w:t xml:space="preserve">อาหารและยา </w:t>
            </w:r>
          </w:p>
          <w:p w:rsidR="00D32FA4" w:rsidRPr="009E34A0" w:rsidRDefault="00D32FA4" w:rsidP="0004665E">
            <w:pPr>
              <w:pStyle w:val="2"/>
              <w:spacing w:after="0" w:line="240" w:lineRule="auto"/>
              <w:ind w:left="0"/>
              <w:rPr>
                <w:rFonts w:ascii="TH SarabunPSK" w:hAnsi="TH SarabunPSK" w:cs="TH SarabunPSK"/>
                <w:color w:val="000000"/>
                <w:sz w:val="32"/>
                <w:szCs w:val="32"/>
                <w:cs/>
              </w:rPr>
            </w:pPr>
            <w:r w:rsidRPr="009E34A0">
              <w:rPr>
                <w:rFonts w:ascii="TH SarabunPSK" w:hAnsi="TH SarabunPSK" w:cs="TH SarabunPSK"/>
                <w:color w:val="000000"/>
                <w:sz w:val="32"/>
                <w:szCs w:val="32"/>
                <w:cs/>
              </w:rPr>
              <w:t xml:space="preserve">    โทรศัพท์ที่ทำงาน </w:t>
            </w:r>
            <w:r w:rsidRPr="009E34A0">
              <w:rPr>
                <w:rFonts w:ascii="TH SarabunPSK" w:hAnsi="TH SarabunPSK" w:cs="TH SarabunPSK"/>
                <w:color w:val="000000"/>
                <w:sz w:val="32"/>
                <w:szCs w:val="32"/>
              </w:rPr>
              <w:t>: 02-590</w:t>
            </w:r>
            <w:r w:rsidRPr="009E34A0">
              <w:rPr>
                <w:rFonts w:ascii="TH SarabunPSK" w:hAnsi="TH SarabunPSK" w:cs="TH SarabunPSK"/>
                <w:color w:val="000000"/>
                <w:sz w:val="32"/>
                <w:szCs w:val="32"/>
                <w:cs/>
              </w:rPr>
              <w:t xml:space="preserve">7163      โทรศัพท์มือถือ </w:t>
            </w:r>
            <w:r w:rsidRPr="009E34A0">
              <w:rPr>
                <w:rFonts w:ascii="TH SarabunPSK" w:hAnsi="TH SarabunPSK" w:cs="TH SarabunPSK"/>
                <w:color w:val="000000"/>
                <w:sz w:val="32"/>
                <w:szCs w:val="32"/>
              </w:rPr>
              <w:t xml:space="preserve">: </w:t>
            </w:r>
          </w:p>
          <w:p w:rsidR="00D32FA4" w:rsidRPr="009E34A0" w:rsidRDefault="00D32FA4" w:rsidP="0004665E">
            <w:pPr>
              <w:tabs>
                <w:tab w:val="left" w:pos="3606"/>
                <w:tab w:val="left" w:pos="8460"/>
              </w:tabs>
              <w:spacing w:after="0" w:line="240" w:lineRule="auto"/>
              <w:rPr>
                <w:rFonts w:ascii="TH SarabunPSK" w:hAnsi="TH SarabunPSK" w:cs="TH SarabunPSK"/>
                <w:b/>
                <w:bCs/>
                <w:color w:val="000000"/>
                <w:sz w:val="32"/>
                <w:szCs w:val="32"/>
                <w:lang w:val="en-GB"/>
              </w:rPr>
            </w:pPr>
            <w:r w:rsidRPr="009E34A0">
              <w:rPr>
                <w:rFonts w:ascii="TH SarabunPSK" w:hAnsi="TH SarabunPSK" w:cs="TH SarabunPSK"/>
                <w:color w:val="000000"/>
                <w:sz w:val="32"/>
                <w:szCs w:val="32"/>
                <w:cs/>
              </w:rPr>
              <w:t xml:space="preserve">    โทรสาร </w:t>
            </w:r>
            <w:r w:rsidRPr="009E34A0">
              <w:rPr>
                <w:rFonts w:ascii="TH SarabunPSK" w:hAnsi="TH SarabunPSK" w:cs="TH SarabunPSK"/>
                <w:color w:val="000000"/>
                <w:sz w:val="32"/>
                <w:szCs w:val="32"/>
              </w:rPr>
              <w:t>: 02-5907164                 E-mail :</w:t>
            </w:r>
            <w:r w:rsidRPr="009E34A0">
              <w:rPr>
                <w:rFonts w:ascii="TH SarabunPSK" w:hAnsi="TH SarabunPSK" w:cs="TH SarabunPSK"/>
                <w:b/>
                <w:bCs/>
                <w:color w:val="000000"/>
                <w:sz w:val="32"/>
                <w:szCs w:val="32"/>
                <w:lang w:val="en-GB"/>
              </w:rPr>
              <w:t xml:space="preserve"> </w:t>
            </w:r>
            <w:r w:rsidRPr="00CE76AB">
              <w:rPr>
                <w:rFonts w:ascii="TH SarabunPSK" w:hAnsi="TH SarabunPSK" w:cs="TH SarabunPSK"/>
                <w:sz w:val="32"/>
                <w:szCs w:val="32"/>
                <w:lang w:val="en-GB"/>
              </w:rPr>
              <w:t>p_duangkm@fda.moph.go.th</w:t>
            </w:r>
          </w:p>
          <w:p w:rsidR="00D32FA4" w:rsidRPr="009E34A0" w:rsidRDefault="00D32FA4" w:rsidP="004E5B1E">
            <w:pPr>
              <w:pStyle w:val="2"/>
              <w:numPr>
                <w:ilvl w:val="0"/>
                <w:numId w:val="32"/>
              </w:numPr>
              <w:tabs>
                <w:tab w:val="clear" w:pos="720"/>
                <w:tab w:val="num" w:pos="186"/>
              </w:tabs>
              <w:spacing w:after="0" w:line="240" w:lineRule="auto"/>
              <w:ind w:left="366"/>
              <w:contextualSpacing w:val="0"/>
              <w:rPr>
                <w:rFonts w:ascii="TH SarabunPSK" w:hAnsi="TH SarabunPSK" w:cs="TH SarabunPSK"/>
                <w:b/>
                <w:bCs/>
                <w:sz w:val="32"/>
                <w:szCs w:val="32"/>
                <w:lang w:val="en-GB"/>
              </w:rPr>
            </w:pPr>
            <w:r w:rsidRPr="009E34A0">
              <w:rPr>
                <w:rFonts w:ascii="TH SarabunPSK" w:hAnsi="TH SarabunPSK" w:cs="TH SarabunPSK"/>
                <w:b/>
                <w:bCs/>
                <w:sz w:val="32"/>
                <w:szCs w:val="32"/>
                <w:cs/>
              </w:rPr>
              <w:t xml:space="preserve"> ผลิตภัณฑ์เครื่องมือแพทย์</w:t>
            </w:r>
          </w:p>
          <w:p w:rsidR="00D32FA4" w:rsidRPr="009E34A0" w:rsidRDefault="00D32FA4" w:rsidP="0004665E">
            <w:pPr>
              <w:tabs>
                <w:tab w:val="left" w:pos="3152"/>
                <w:tab w:val="left" w:pos="8460"/>
              </w:tabs>
              <w:spacing w:after="0" w:line="240" w:lineRule="auto"/>
              <w:ind w:left="6"/>
              <w:rPr>
                <w:rFonts w:ascii="TH SarabunPSK" w:hAnsi="TH SarabunPSK" w:cs="TH SarabunPSK"/>
                <w:color w:val="000000"/>
                <w:sz w:val="32"/>
                <w:szCs w:val="32"/>
                <w:u w:val="single"/>
              </w:rPr>
            </w:pPr>
            <w:r w:rsidRPr="009E34A0">
              <w:rPr>
                <w:rFonts w:ascii="TH SarabunPSK" w:hAnsi="TH SarabunPSK" w:cs="TH SarabunPSK"/>
                <w:color w:val="000000"/>
                <w:sz w:val="32"/>
                <w:szCs w:val="32"/>
                <w:u w:val="single"/>
                <w:cs/>
              </w:rPr>
              <w:t>1. ด้านการให้คำปรึกษาด้านเครื่องมือแพทย์</w:t>
            </w:r>
          </w:p>
          <w:p w:rsidR="00D32FA4" w:rsidRPr="009E34A0" w:rsidRDefault="00D32FA4" w:rsidP="0004665E">
            <w:pPr>
              <w:tabs>
                <w:tab w:val="left" w:pos="3152"/>
                <w:tab w:val="left" w:pos="8460"/>
              </w:tabs>
              <w:spacing w:after="0" w:line="240" w:lineRule="auto"/>
              <w:rPr>
                <w:rFonts w:ascii="TH SarabunPSK" w:hAnsi="TH SarabunPSK" w:cs="TH SarabunPSK"/>
                <w:color w:val="000000"/>
                <w:sz w:val="32"/>
                <w:szCs w:val="32"/>
              </w:rPr>
            </w:pPr>
            <w:r w:rsidRPr="009E34A0">
              <w:rPr>
                <w:rFonts w:ascii="TH SarabunPSK" w:hAnsi="TH SarabunPSK" w:cs="TH SarabunPSK"/>
                <w:color w:val="000000"/>
                <w:sz w:val="32"/>
                <w:szCs w:val="32"/>
                <w:cs/>
              </w:rPr>
              <w:t xml:space="preserve">1. ดร. </w:t>
            </w:r>
            <w:proofErr w:type="spellStart"/>
            <w:r w:rsidRPr="009E34A0">
              <w:rPr>
                <w:rFonts w:ascii="TH SarabunPSK" w:hAnsi="TH SarabunPSK" w:cs="TH SarabunPSK"/>
                <w:color w:val="000000"/>
                <w:sz w:val="32"/>
                <w:szCs w:val="32"/>
                <w:cs/>
              </w:rPr>
              <w:t>ภญ</w:t>
            </w:r>
            <w:proofErr w:type="spellEnd"/>
            <w:r w:rsidRPr="009E34A0">
              <w:rPr>
                <w:rFonts w:ascii="TH SarabunPSK" w:hAnsi="TH SarabunPSK" w:cs="TH SarabunPSK"/>
                <w:color w:val="000000"/>
                <w:sz w:val="32"/>
                <w:szCs w:val="32"/>
                <w:cs/>
              </w:rPr>
              <w:t xml:space="preserve">.สิรินมาส  </w:t>
            </w:r>
            <w:proofErr w:type="spellStart"/>
            <w:r w:rsidRPr="009E34A0">
              <w:rPr>
                <w:rFonts w:ascii="TH SarabunPSK" w:hAnsi="TH SarabunPSK" w:cs="TH SarabunPSK"/>
                <w:color w:val="000000"/>
                <w:sz w:val="32"/>
                <w:szCs w:val="32"/>
                <w:cs/>
              </w:rPr>
              <w:t>คัชมาตย์</w:t>
            </w:r>
            <w:proofErr w:type="spellEnd"/>
            <w:r w:rsidRPr="009E34A0">
              <w:rPr>
                <w:rFonts w:ascii="TH SarabunPSK" w:hAnsi="TH SarabunPSK" w:cs="TH SarabunPSK"/>
                <w:color w:val="000000"/>
                <w:sz w:val="32"/>
                <w:szCs w:val="32"/>
              </w:rPr>
              <w:t xml:space="preserve">      </w:t>
            </w:r>
            <w:r w:rsidRPr="009E34A0">
              <w:rPr>
                <w:rFonts w:ascii="TH SarabunPSK" w:hAnsi="TH SarabunPSK" w:cs="TH SarabunPSK"/>
                <w:color w:val="000000"/>
                <w:sz w:val="32"/>
                <w:szCs w:val="32"/>
              </w:rPr>
              <w:tab/>
              <w:t xml:space="preserve">    </w:t>
            </w:r>
            <w:r w:rsidRPr="009E34A0">
              <w:rPr>
                <w:rFonts w:ascii="TH SarabunPSK" w:hAnsi="TH SarabunPSK" w:cs="TH SarabunPSK"/>
                <w:color w:val="000000"/>
                <w:sz w:val="32"/>
                <w:szCs w:val="32"/>
                <w:cs/>
              </w:rPr>
              <w:t>หัวหน้างานพัฒนาระบบ</w:t>
            </w:r>
          </w:p>
          <w:p w:rsidR="00D32FA4" w:rsidRPr="009E34A0" w:rsidRDefault="00D32FA4" w:rsidP="0004665E">
            <w:pPr>
              <w:tabs>
                <w:tab w:val="left" w:pos="612"/>
                <w:tab w:val="left" w:pos="2756"/>
                <w:tab w:val="left" w:pos="3117"/>
                <w:tab w:val="left" w:pos="8460"/>
              </w:tabs>
              <w:spacing w:after="0" w:line="240" w:lineRule="auto"/>
              <w:rPr>
                <w:rFonts w:ascii="TH SarabunPSK" w:hAnsi="TH SarabunPSK" w:cs="TH SarabunPSK"/>
                <w:color w:val="000000"/>
                <w:sz w:val="32"/>
                <w:szCs w:val="32"/>
              </w:rPr>
            </w:pPr>
            <w:r w:rsidRPr="009E34A0">
              <w:rPr>
                <w:rFonts w:ascii="TH SarabunPSK" w:hAnsi="TH SarabunPSK" w:cs="TH SarabunPSK"/>
                <w:color w:val="000000"/>
                <w:sz w:val="32"/>
                <w:szCs w:val="32"/>
                <w:cs/>
                <w:lang w:val="en-GB"/>
              </w:rPr>
              <w:t xml:space="preserve">    โทรศัพท์ที่ทำงาน </w:t>
            </w:r>
            <w:r w:rsidRPr="009E34A0">
              <w:rPr>
                <w:rFonts w:ascii="TH SarabunPSK" w:hAnsi="TH SarabunPSK" w:cs="TH SarabunPSK"/>
                <w:color w:val="000000"/>
                <w:sz w:val="32"/>
                <w:szCs w:val="32"/>
              </w:rPr>
              <w:t>:</w:t>
            </w:r>
            <w:r w:rsidRPr="009E34A0">
              <w:rPr>
                <w:rFonts w:ascii="TH SarabunPSK" w:hAnsi="TH SarabunPSK" w:cs="TH SarabunPSK"/>
                <w:color w:val="000000"/>
                <w:sz w:val="32"/>
                <w:szCs w:val="32"/>
                <w:cs/>
                <w:lang w:val="en-GB"/>
              </w:rPr>
              <w:t xml:space="preserve"> 02-5907149</w:t>
            </w:r>
            <w:r w:rsidRPr="009E34A0">
              <w:rPr>
                <w:rFonts w:ascii="TH SarabunPSK" w:hAnsi="TH SarabunPSK" w:cs="TH SarabunPSK"/>
                <w:color w:val="000000"/>
                <w:sz w:val="32"/>
                <w:szCs w:val="32"/>
                <w:lang w:val="en-GB"/>
              </w:rPr>
              <w:tab/>
            </w:r>
            <w:r w:rsidRPr="009E34A0">
              <w:rPr>
                <w:rFonts w:ascii="TH SarabunPSK" w:hAnsi="TH SarabunPSK" w:cs="TH SarabunPSK"/>
                <w:color w:val="000000"/>
                <w:sz w:val="32"/>
                <w:szCs w:val="32"/>
                <w:cs/>
                <w:lang w:val="en-GB"/>
              </w:rPr>
              <w:t xml:space="preserve">     โทรศัพท์มือถือ </w:t>
            </w:r>
            <w:r w:rsidRPr="009E34A0">
              <w:rPr>
                <w:rFonts w:ascii="TH SarabunPSK" w:hAnsi="TH SarabunPSK" w:cs="TH SarabunPSK"/>
                <w:color w:val="000000"/>
                <w:sz w:val="32"/>
                <w:szCs w:val="32"/>
              </w:rPr>
              <w:t>: 094-0680068</w:t>
            </w:r>
          </w:p>
          <w:p w:rsidR="00D32FA4" w:rsidRPr="009E34A0" w:rsidRDefault="00D32FA4" w:rsidP="0004665E">
            <w:pPr>
              <w:tabs>
                <w:tab w:val="left" w:pos="612"/>
                <w:tab w:val="left" w:pos="3152"/>
                <w:tab w:val="left" w:pos="8460"/>
              </w:tabs>
              <w:spacing w:after="0" w:line="240" w:lineRule="auto"/>
              <w:rPr>
                <w:rFonts w:ascii="TH SarabunPSK" w:hAnsi="TH SarabunPSK" w:cs="TH SarabunPSK"/>
                <w:color w:val="000000"/>
                <w:sz w:val="32"/>
                <w:szCs w:val="32"/>
                <w:lang w:val="en-GB"/>
              </w:rPr>
            </w:pPr>
            <w:r w:rsidRPr="009E34A0">
              <w:rPr>
                <w:rFonts w:ascii="TH SarabunPSK" w:hAnsi="TH SarabunPSK" w:cs="TH SarabunPSK"/>
                <w:color w:val="000000"/>
                <w:sz w:val="32"/>
                <w:szCs w:val="32"/>
                <w:cs/>
              </w:rPr>
              <w:t xml:space="preserve">    โทรสาร </w:t>
            </w:r>
            <w:r w:rsidRPr="009E34A0">
              <w:rPr>
                <w:rFonts w:ascii="TH SarabunPSK" w:hAnsi="TH SarabunPSK" w:cs="TH SarabunPSK"/>
                <w:color w:val="000000"/>
                <w:sz w:val="32"/>
                <w:szCs w:val="32"/>
              </w:rPr>
              <w:t>: 02-5918445</w:t>
            </w:r>
            <w:r w:rsidRPr="009E34A0">
              <w:rPr>
                <w:rFonts w:ascii="TH SarabunPSK" w:hAnsi="TH SarabunPSK" w:cs="TH SarabunPSK"/>
                <w:color w:val="000000"/>
                <w:sz w:val="32"/>
                <w:szCs w:val="32"/>
              </w:rPr>
              <w:tab/>
              <w:t xml:space="preserve">     E-mail :</w:t>
            </w:r>
            <w:r w:rsidRPr="009E34A0">
              <w:rPr>
                <w:rFonts w:ascii="TH SarabunPSK" w:hAnsi="TH SarabunPSK" w:cs="TH SarabunPSK"/>
                <w:color w:val="000000"/>
                <w:sz w:val="32"/>
                <w:szCs w:val="32"/>
                <w:lang w:val="en-GB"/>
              </w:rPr>
              <w:t xml:space="preserve"> </w:t>
            </w:r>
            <w:r w:rsidRPr="00CE76AB">
              <w:rPr>
                <w:rFonts w:ascii="TH SarabunPSK" w:hAnsi="TH SarabunPSK" w:cs="TH SarabunPSK"/>
                <w:sz w:val="32"/>
                <w:szCs w:val="32"/>
                <w:lang w:val="en-GB"/>
              </w:rPr>
              <w:t>katchams@fda.moph.go.th</w:t>
            </w:r>
          </w:p>
          <w:p w:rsidR="00D32FA4" w:rsidRPr="009E34A0" w:rsidRDefault="00D32FA4" w:rsidP="0004665E">
            <w:pPr>
              <w:tabs>
                <w:tab w:val="left" w:pos="3152"/>
                <w:tab w:val="left" w:pos="8460"/>
              </w:tabs>
              <w:spacing w:after="0" w:line="240" w:lineRule="auto"/>
              <w:ind w:left="6"/>
              <w:rPr>
                <w:rFonts w:ascii="TH SarabunPSK" w:hAnsi="TH SarabunPSK" w:cs="TH SarabunPSK"/>
                <w:color w:val="000000"/>
                <w:sz w:val="32"/>
                <w:szCs w:val="32"/>
                <w:u w:val="single"/>
              </w:rPr>
            </w:pPr>
            <w:r w:rsidRPr="009E34A0">
              <w:rPr>
                <w:rFonts w:ascii="TH SarabunPSK" w:hAnsi="TH SarabunPSK" w:cs="TH SarabunPSK"/>
                <w:color w:val="000000"/>
                <w:sz w:val="32"/>
                <w:szCs w:val="32"/>
                <w:u w:val="single"/>
                <w:cs/>
                <w:lang w:val="en-GB"/>
              </w:rPr>
              <w:t xml:space="preserve">2. </w:t>
            </w:r>
            <w:r w:rsidRPr="009E34A0">
              <w:rPr>
                <w:rFonts w:ascii="TH SarabunPSK" w:hAnsi="TH SarabunPSK" w:cs="TH SarabunPSK"/>
                <w:color w:val="000000"/>
                <w:sz w:val="32"/>
                <w:szCs w:val="32"/>
                <w:u w:val="single"/>
                <w:cs/>
              </w:rPr>
              <w:t>ด้านการให้คำปรึกษาด้านขึ้นทะเบียนเครื่องมือแพทย์</w:t>
            </w:r>
          </w:p>
          <w:p w:rsidR="00D32FA4" w:rsidRPr="009E34A0" w:rsidRDefault="00D32FA4" w:rsidP="0004665E">
            <w:pPr>
              <w:tabs>
                <w:tab w:val="left" w:pos="3152"/>
                <w:tab w:val="left" w:pos="8460"/>
              </w:tabs>
              <w:spacing w:after="0" w:line="240" w:lineRule="auto"/>
              <w:ind w:left="6"/>
              <w:rPr>
                <w:rFonts w:ascii="TH SarabunPSK" w:hAnsi="TH SarabunPSK" w:cs="TH SarabunPSK"/>
                <w:color w:val="000000"/>
                <w:sz w:val="32"/>
                <w:szCs w:val="32"/>
              </w:rPr>
            </w:pPr>
            <w:r w:rsidRPr="009E34A0">
              <w:rPr>
                <w:rFonts w:ascii="TH SarabunPSK" w:hAnsi="TH SarabunPSK" w:cs="TH SarabunPSK"/>
                <w:color w:val="000000"/>
                <w:sz w:val="32"/>
                <w:szCs w:val="32"/>
                <w:cs/>
              </w:rPr>
              <w:t xml:space="preserve">1. </w:t>
            </w:r>
            <w:proofErr w:type="spellStart"/>
            <w:r w:rsidRPr="009E34A0">
              <w:rPr>
                <w:rFonts w:ascii="TH SarabunPSK" w:hAnsi="TH SarabunPSK" w:cs="TH SarabunPSK"/>
                <w:color w:val="000000"/>
                <w:sz w:val="32"/>
                <w:szCs w:val="32"/>
                <w:cs/>
              </w:rPr>
              <w:t>ภญ</w:t>
            </w:r>
            <w:proofErr w:type="spellEnd"/>
            <w:r w:rsidRPr="009E34A0">
              <w:rPr>
                <w:rFonts w:ascii="TH SarabunPSK" w:hAnsi="TH SarabunPSK" w:cs="TH SarabunPSK"/>
                <w:color w:val="000000"/>
                <w:sz w:val="32"/>
                <w:szCs w:val="32"/>
                <w:cs/>
              </w:rPr>
              <w:t>. กรภัทร  ตรีสารศรี                  หัวหน้างานกำกับดูแลก่อนออกสู่ตลาด</w:t>
            </w:r>
          </w:p>
          <w:p w:rsidR="00D32FA4" w:rsidRPr="009E34A0" w:rsidRDefault="00D32FA4" w:rsidP="0004665E">
            <w:pPr>
              <w:tabs>
                <w:tab w:val="left" w:pos="3152"/>
                <w:tab w:val="left" w:pos="8460"/>
              </w:tabs>
              <w:spacing w:after="0" w:line="240" w:lineRule="auto"/>
              <w:ind w:left="6"/>
              <w:rPr>
                <w:rFonts w:ascii="TH SarabunPSK" w:hAnsi="TH SarabunPSK" w:cs="TH SarabunPSK"/>
                <w:color w:val="000000"/>
                <w:sz w:val="32"/>
                <w:szCs w:val="32"/>
              </w:rPr>
            </w:pPr>
            <w:r w:rsidRPr="009E34A0">
              <w:rPr>
                <w:rFonts w:ascii="TH SarabunPSK" w:hAnsi="TH SarabunPSK" w:cs="TH SarabunPSK"/>
                <w:color w:val="000000"/>
                <w:sz w:val="32"/>
                <w:szCs w:val="32"/>
                <w:cs/>
              </w:rPr>
              <w:t xml:space="preserve">    โทรศัพท์ที่ทำงาน </w:t>
            </w:r>
            <w:r w:rsidRPr="009E34A0">
              <w:rPr>
                <w:rFonts w:ascii="TH SarabunPSK" w:hAnsi="TH SarabunPSK" w:cs="TH SarabunPSK"/>
                <w:color w:val="000000"/>
                <w:sz w:val="32"/>
                <w:szCs w:val="32"/>
              </w:rPr>
              <w:t>:</w:t>
            </w:r>
            <w:r w:rsidRPr="009E34A0">
              <w:rPr>
                <w:rFonts w:ascii="TH SarabunPSK" w:hAnsi="TH SarabunPSK" w:cs="TH SarabunPSK"/>
                <w:color w:val="000000"/>
                <w:sz w:val="32"/>
                <w:szCs w:val="32"/>
                <w:cs/>
              </w:rPr>
              <w:t xml:space="preserve"> 02-5907148</w:t>
            </w:r>
            <w:r w:rsidRPr="009E34A0">
              <w:rPr>
                <w:rFonts w:ascii="TH SarabunPSK" w:hAnsi="TH SarabunPSK" w:cs="TH SarabunPSK"/>
                <w:color w:val="000000"/>
                <w:sz w:val="32"/>
                <w:szCs w:val="32"/>
              </w:rPr>
              <w:tab/>
            </w:r>
            <w:r w:rsidRPr="009E34A0">
              <w:rPr>
                <w:rFonts w:ascii="TH SarabunPSK" w:hAnsi="TH SarabunPSK" w:cs="TH SarabunPSK"/>
                <w:color w:val="000000"/>
                <w:sz w:val="32"/>
                <w:szCs w:val="32"/>
                <w:cs/>
              </w:rPr>
              <w:t xml:space="preserve">    โทรศัพท์มือถือ </w:t>
            </w:r>
            <w:r w:rsidRPr="009E34A0">
              <w:rPr>
                <w:rFonts w:ascii="TH SarabunPSK" w:hAnsi="TH SarabunPSK" w:cs="TH SarabunPSK"/>
                <w:color w:val="000000"/>
                <w:sz w:val="32"/>
                <w:szCs w:val="32"/>
              </w:rPr>
              <w:t>: 081-7512057</w:t>
            </w:r>
          </w:p>
          <w:p w:rsidR="00D32FA4" w:rsidRPr="009E34A0" w:rsidRDefault="00D32FA4" w:rsidP="0004665E">
            <w:pPr>
              <w:tabs>
                <w:tab w:val="left" w:pos="3152"/>
                <w:tab w:val="left" w:pos="8460"/>
              </w:tabs>
              <w:spacing w:after="0" w:line="240" w:lineRule="auto"/>
              <w:ind w:left="6"/>
              <w:rPr>
                <w:rFonts w:ascii="TH SarabunPSK" w:hAnsi="TH SarabunPSK" w:cs="TH SarabunPSK"/>
                <w:color w:val="000000"/>
                <w:sz w:val="32"/>
                <w:szCs w:val="32"/>
                <w:cs/>
                <w:lang w:val="en-GB"/>
              </w:rPr>
            </w:pPr>
            <w:r w:rsidRPr="009E34A0">
              <w:rPr>
                <w:rFonts w:ascii="TH SarabunPSK" w:hAnsi="TH SarabunPSK" w:cs="TH SarabunPSK"/>
                <w:color w:val="000000"/>
                <w:sz w:val="32"/>
                <w:szCs w:val="32"/>
                <w:cs/>
              </w:rPr>
              <w:t xml:space="preserve">    โทรสาร </w:t>
            </w:r>
            <w:r w:rsidRPr="009E34A0">
              <w:rPr>
                <w:rFonts w:ascii="TH SarabunPSK" w:hAnsi="TH SarabunPSK" w:cs="TH SarabunPSK"/>
                <w:color w:val="000000"/>
                <w:sz w:val="32"/>
                <w:szCs w:val="32"/>
              </w:rPr>
              <w:t>: 02-5918445</w:t>
            </w:r>
            <w:r w:rsidRPr="009E34A0">
              <w:rPr>
                <w:rFonts w:ascii="TH SarabunPSK" w:hAnsi="TH SarabunPSK" w:cs="TH SarabunPSK"/>
                <w:color w:val="000000"/>
                <w:sz w:val="32"/>
                <w:szCs w:val="32"/>
              </w:rPr>
              <w:tab/>
              <w:t xml:space="preserve">    E-mail : </w:t>
            </w:r>
            <w:hyperlink r:id="rId21" w:history="1">
              <w:r w:rsidRPr="009E34A0">
                <w:rPr>
                  <w:rFonts w:ascii="TH SarabunPSK" w:hAnsi="TH SarabunPSK" w:cs="TH SarabunPSK"/>
                  <w:color w:val="000000"/>
                  <w:sz w:val="32"/>
                  <w:szCs w:val="32"/>
                </w:rPr>
                <w:t>korrapat@fda.moph.go.th</w:t>
              </w:r>
            </w:hyperlink>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lastRenderedPageBreak/>
              <w:t>หน่วยงานประมวลผลและจัดทำข้อมูล</w:t>
            </w:r>
          </w:p>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(ระดับส่วนกลาง)</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pStyle w:val="2"/>
              <w:spacing w:after="0" w:line="240" w:lineRule="auto"/>
              <w:ind w:left="0"/>
              <w:rPr>
                <w:rFonts w:ascii="TH SarabunPSK" w:hAnsi="TH SarabunPSK" w:cs="TH SarabunPSK"/>
                <w:sz w:val="32"/>
                <w:szCs w:val="32"/>
                <w:cs/>
              </w:rPr>
            </w:pPr>
            <w:r w:rsidRPr="009E34A0">
              <w:rPr>
                <w:rFonts w:ascii="TH SarabunPSK" w:hAnsi="TH SarabunPSK" w:cs="TH SarabunPSK"/>
                <w:sz w:val="32"/>
                <w:szCs w:val="32"/>
                <w:cs/>
              </w:rPr>
              <w:t xml:space="preserve">สำนักงานคณะกรรมการอาหารและยา </w:t>
            </w:r>
          </w:p>
        </w:tc>
      </w:tr>
    </w:tbl>
    <w:p w:rsidR="00D02FF3" w:rsidRDefault="00D02FF3"/>
    <w:p w:rsidR="00D02FF3" w:rsidRDefault="00D02FF3"/>
    <w:tbl>
      <w:tblPr>
        <w:tblW w:w="10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4"/>
        <w:gridCol w:w="7655"/>
      </w:tblGrid>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ผู้รับผิดชอบการรายงานผลการดำเนินงาน</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color w:val="000000"/>
                <w:spacing w:val="-14"/>
                <w:sz w:val="32"/>
                <w:szCs w:val="32"/>
                <w:cs/>
              </w:rPr>
            </w:pPr>
            <w:r w:rsidRPr="009E34A0">
              <w:rPr>
                <w:rFonts w:ascii="TH SarabunPSK" w:hAnsi="TH SarabunPSK" w:cs="TH SarabunPSK"/>
                <w:color w:val="000000"/>
                <w:sz w:val="32"/>
                <w:szCs w:val="32"/>
                <w:cs/>
              </w:rPr>
              <w:t>1. นางสาวจิตธาดา  เซ่งเจริญ</w:t>
            </w:r>
            <w:r w:rsidRPr="009E34A0">
              <w:rPr>
                <w:rFonts w:ascii="TH SarabunPSK" w:hAnsi="TH SarabunPSK" w:cs="TH SarabunPSK"/>
                <w:color w:val="000000"/>
                <w:sz w:val="32"/>
                <w:szCs w:val="32"/>
                <w:cs/>
              </w:rPr>
              <w:tab/>
            </w:r>
            <w:r w:rsidRPr="009E34A0">
              <w:rPr>
                <w:rFonts w:ascii="TH SarabunPSK" w:hAnsi="TH SarabunPSK" w:cs="TH SarabunPSK"/>
                <w:color w:val="000000"/>
                <w:sz w:val="32"/>
                <w:szCs w:val="32"/>
                <w:cs/>
              </w:rPr>
              <w:tab/>
            </w:r>
            <w:r w:rsidRPr="009E34A0">
              <w:rPr>
                <w:rFonts w:ascii="TH SarabunPSK" w:hAnsi="TH SarabunPSK" w:cs="TH SarabunPSK"/>
                <w:color w:val="000000"/>
                <w:spacing w:val="-14"/>
                <w:sz w:val="32"/>
                <w:szCs w:val="32"/>
                <w:cs/>
              </w:rPr>
              <w:t>นักวิเคราะห์นโยบายและแผนชำนาญการ</w:t>
            </w:r>
          </w:p>
          <w:p w:rsidR="00D32FA4" w:rsidRPr="009E34A0" w:rsidRDefault="00D32FA4" w:rsidP="0004665E">
            <w:pPr>
              <w:spacing w:after="0"/>
              <w:rPr>
                <w:rFonts w:ascii="TH SarabunPSK" w:hAnsi="TH SarabunPSK" w:cs="TH SarabunPSK"/>
                <w:color w:val="000000"/>
                <w:sz w:val="32"/>
                <w:szCs w:val="32"/>
              </w:rPr>
            </w:pPr>
            <w:r w:rsidRPr="009E34A0">
              <w:rPr>
                <w:rFonts w:ascii="TH SarabunPSK" w:hAnsi="TH SarabunPSK" w:cs="TH SarabunPSK"/>
                <w:color w:val="000000"/>
                <w:sz w:val="32"/>
                <w:szCs w:val="32"/>
                <w:cs/>
              </w:rPr>
              <w:t xml:space="preserve">    โทรศัพท์ที่ทำงาน :</w:t>
            </w:r>
            <w:r w:rsidRPr="009E34A0">
              <w:rPr>
                <w:rFonts w:ascii="TH SarabunPSK" w:hAnsi="TH SarabunPSK" w:cs="TH SarabunPSK"/>
                <w:color w:val="000000"/>
                <w:sz w:val="32"/>
                <w:szCs w:val="32"/>
              </w:rPr>
              <w:t xml:space="preserve"> </w:t>
            </w:r>
            <w:r w:rsidRPr="009E34A0">
              <w:rPr>
                <w:rFonts w:ascii="TH SarabunPSK" w:hAnsi="TH SarabunPSK" w:cs="TH SarabunPSK"/>
                <w:color w:val="000000"/>
                <w:sz w:val="32"/>
                <w:szCs w:val="32"/>
                <w:cs/>
              </w:rPr>
              <w:t>02-5907292</w:t>
            </w:r>
            <w:r w:rsidRPr="009E34A0">
              <w:rPr>
                <w:rFonts w:ascii="TH SarabunPSK" w:hAnsi="TH SarabunPSK" w:cs="TH SarabunPSK"/>
                <w:color w:val="000000"/>
                <w:sz w:val="32"/>
                <w:szCs w:val="32"/>
                <w:cs/>
              </w:rPr>
              <w:tab/>
              <w:t xml:space="preserve">โทรศัพท์มือถือ : </w:t>
            </w:r>
            <w:r w:rsidRPr="009E34A0">
              <w:rPr>
                <w:rFonts w:ascii="TH SarabunPSK" w:hAnsi="TH SarabunPSK" w:cs="TH SarabunPSK"/>
                <w:color w:val="000000"/>
                <w:sz w:val="32"/>
                <w:szCs w:val="32"/>
              </w:rPr>
              <w:t>081-8415786</w:t>
            </w:r>
          </w:p>
          <w:p w:rsidR="00D32FA4" w:rsidRPr="009E34A0" w:rsidRDefault="00D32FA4" w:rsidP="0004665E">
            <w:pPr>
              <w:spacing w:after="0"/>
              <w:rPr>
                <w:rFonts w:ascii="TH SarabunPSK" w:hAnsi="TH SarabunPSK" w:cs="TH SarabunPSK"/>
                <w:color w:val="000000"/>
                <w:sz w:val="32"/>
                <w:szCs w:val="32"/>
              </w:rPr>
            </w:pPr>
            <w:r w:rsidRPr="009E34A0">
              <w:rPr>
                <w:rFonts w:ascii="TH SarabunPSK" w:hAnsi="TH SarabunPSK" w:cs="TH SarabunPSK"/>
                <w:color w:val="000000"/>
                <w:sz w:val="32"/>
                <w:szCs w:val="32"/>
                <w:cs/>
              </w:rPr>
              <w:t xml:space="preserve">    โทรสาร :</w:t>
            </w:r>
            <w:r w:rsidRPr="009E34A0">
              <w:rPr>
                <w:rFonts w:ascii="TH SarabunPSK" w:hAnsi="TH SarabunPSK" w:cs="TH SarabunPSK"/>
                <w:color w:val="000000"/>
                <w:sz w:val="32"/>
                <w:szCs w:val="32"/>
              </w:rPr>
              <w:t xml:space="preserve"> 02-5918457</w:t>
            </w:r>
            <w:r w:rsidRPr="009E34A0">
              <w:rPr>
                <w:rFonts w:ascii="TH SarabunPSK" w:hAnsi="TH SarabunPSK" w:cs="TH SarabunPSK"/>
                <w:color w:val="000000"/>
                <w:sz w:val="32"/>
                <w:szCs w:val="32"/>
              </w:rPr>
              <w:tab/>
            </w:r>
            <w:r w:rsidRPr="009E34A0">
              <w:rPr>
                <w:rFonts w:ascii="TH SarabunPSK" w:hAnsi="TH SarabunPSK" w:cs="TH SarabunPSK"/>
                <w:color w:val="000000"/>
                <w:sz w:val="32"/>
                <w:szCs w:val="32"/>
                <w:cs/>
              </w:rPr>
              <w:tab/>
            </w:r>
            <w:r w:rsidRPr="009E34A0">
              <w:rPr>
                <w:rFonts w:ascii="TH SarabunPSK" w:hAnsi="TH SarabunPSK" w:cs="TH SarabunPSK"/>
                <w:color w:val="000000"/>
                <w:sz w:val="32"/>
                <w:szCs w:val="32"/>
              </w:rPr>
              <w:t>E-mail : jtdtrs@fda.moph.go.th</w:t>
            </w:r>
          </w:p>
          <w:p w:rsidR="00D32FA4" w:rsidRPr="009E34A0" w:rsidRDefault="00D32FA4" w:rsidP="0004665E">
            <w:pPr>
              <w:tabs>
                <w:tab w:val="left" w:pos="612"/>
                <w:tab w:val="left" w:pos="8460"/>
              </w:tabs>
              <w:spacing w:after="0" w:line="240" w:lineRule="auto"/>
              <w:rPr>
                <w:rFonts w:ascii="TH SarabunPSK" w:hAnsi="TH SarabunPSK" w:cs="TH SarabunPSK"/>
                <w:b/>
                <w:bCs/>
                <w:color w:val="000000"/>
                <w:sz w:val="32"/>
                <w:szCs w:val="32"/>
                <w:lang w:val="en-GB"/>
              </w:rPr>
            </w:pPr>
            <w:r w:rsidRPr="009E34A0">
              <w:rPr>
                <w:rFonts w:ascii="TH SarabunPSK" w:hAnsi="TH SarabunPSK" w:cs="TH SarabunPSK"/>
                <w:b/>
                <w:bCs/>
                <w:color w:val="000000"/>
                <w:sz w:val="32"/>
                <w:szCs w:val="32"/>
                <w:cs/>
              </w:rPr>
              <w:t>กลุ่มติดตามและประเมินผล กองแผนงานและวิชาการ</w:t>
            </w:r>
          </w:p>
        </w:tc>
      </w:tr>
    </w:tbl>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Default="00D32FA4" w:rsidP="00D32FA4">
      <w:pPr>
        <w:tabs>
          <w:tab w:val="left" w:pos="1020"/>
        </w:tabs>
        <w:spacing w:after="0" w:line="240" w:lineRule="auto"/>
        <w:rPr>
          <w:rFonts w:ascii="TH SarabunPSK" w:hAnsi="TH SarabunPSK" w:cs="TH SarabunPSK"/>
          <w:color w:val="000000" w:themeColor="text1"/>
          <w:sz w:val="32"/>
          <w:szCs w:val="32"/>
        </w:rPr>
      </w:pPr>
    </w:p>
    <w:p w:rsidR="00523E43" w:rsidRDefault="00523E43" w:rsidP="00D32FA4">
      <w:pPr>
        <w:tabs>
          <w:tab w:val="left" w:pos="1020"/>
        </w:tabs>
        <w:spacing w:after="0" w:line="240" w:lineRule="auto"/>
        <w:rPr>
          <w:rFonts w:ascii="TH SarabunPSK" w:hAnsi="TH SarabunPSK" w:cs="TH SarabunPSK"/>
          <w:color w:val="000000" w:themeColor="text1"/>
          <w:sz w:val="32"/>
          <w:szCs w:val="32"/>
        </w:rPr>
      </w:pPr>
    </w:p>
    <w:p w:rsidR="00523E43" w:rsidRDefault="00523E43" w:rsidP="00D32FA4">
      <w:pPr>
        <w:tabs>
          <w:tab w:val="left" w:pos="1020"/>
        </w:tabs>
        <w:spacing w:after="0" w:line="240" w:lineRule="auto"/>
        <w:rPr>
          <w:rFonts w:ascii="TH SarabunPSK" w:hAnsi="TH SarabunPSK" w:cs="TH SarabunPSK"/>
          <w:color w:val="000000" w:themeColor="text1"/>
          <w:sz w:val="32"/>
          <w:szCs w:val="32"/>
        </w:rPr>
      </w:pPr>
    </w:p>
    <w:p w:rsidR="00523E43" w:rsidRDefault="00523E43" w:rsidP="00D32FA4">
      <w:pPr>
        <w:tabs>
          <w:tab w:val="left" w:pos="1020"/>
        </w:tabs>
        <w:spacing w:after="0" w:line="240" w:lineRule="auto"/>
        <w:rPr>
          <w:rFonts w:ascii="TH SarabunPSK" w:hAnsi="TH SarabunPSK" w:cs="TH SarabunPSK"/>
          <w:color w:val="000000" w:themeColor="text1"/>
          <w:sz w:val="32"/>
          <w:szCs w:val="32"/>
        </w:rPr>
      </w:pPr>
    </w:p>
    <w:p w:rsidR="00523E43" w:rsidRDefault="00523E43" w:rsidP="00D32FA4">
      <w:pPr>
        <w:tabs>
          <w:tab w:val="left" w:pos="1020"/>
        </w:tabs>
        <w:spacing w:after="0" w:line="240" w:lineRule="auto"/>
        <w:rPr>
          <w:rFonts w:ascii="TH SarabunPSK" w:hAnsi="TH SarabunPSK" w:cs="TH SarabunPSK"/>
          <w:color w:val="000000" w:themeColor="text1"/>
          <w:sz w:val="32"/>
          <w:szCs w:val="32"/>
        </w:rPr>
      </w:pPr>
    </w:p>
    <w:p w:rsidR="00D02FF3" w:rsidRDefault="00D02FF3" w:rsidP="00D32FA4">
      <w:pPr>
        <w:tabs>
          <w:tab w:val="left" w:pos="1020"/>
        </w:tabs>
        <w:spacing w:after="0" w:line="240" w:lineRule="auto"/>
        <w:rPr>
          <w:rFonts w:ascii="TH SarabunPSK" w:hAnsi="TH SarabunPSK" w:cs="TH SarabunPSK"/>
          <w:color w:val="000000" w:themeColor="text1"/>
          <w:sz w:val="32"/>
          <w:szCs w:val="32"/>
        </w:rPr>
      </w:pPr>
    </w:p>
    <w:p w:rsidR="00D02FF3" w:rsidRDefault="00D02FF3" w:rsidP="00D32FA4">
      <w:pPr>
        <w:tabs>
          <w:tab w:val="left" w:pos="1020"/>
        </w:tabs>
        <w:spacing w:after="0" w:line="240" w:lineRule="auto"/>
        <w:rPr>
          <w:rFonts w:ascii="TH SarabunPSK" w:hAnsi="TH SarabunPSK" w:cs="TH SarabunPSK"/>
          <w:color w:val="000000" w:themeColor="text1"/>
          <w:sz w:val="32"/>
          <w:szCs w:val="32"/>
        </w:rPr>
      </w:pPr>
    </w:p>
    <w:p w:rsidR="00D02FF3" w:rsidRDefault="00D02FF3" w:rsidP="00D32FA4">
      <w:pPr>
        <w:tabs>
          <w:tab w:val="left" w:pos="1020"/>
        </w:tabs>
        <w:spacing w:after="0" w:line="240" w:lineRule="auto"/>
        <w:rPr>
          <w:rFonts w:ascii="TH SarabunPSK" w:hAnsi="TH SarabunPSK" w:cs="TH SarabunPSK"/>
          <w:color w:val="000000" w:themeColor="text1"/>
          <w:sz w:val="32"/>
          <w:szCs w:val="32"/>
        </w:rPr>
      </w:pPr>
    </w:p>
    <w:p w:rsidR="00D02FF3" w:rsidRDefault="00D02FF3" w:rsidP="00D32FA4">
      <w:pPr>
        <w:tabs>
          <w:tab w:val="left" w:pos="1020"/>
        </w:tabs>
        <w:spacing w:after="0" w:line="240" w:lineRule="auto"/>
        <w:rPr>
          <w:rFonts w:ascii="TH SarabunPSK" w:hAnsi="TH SarabunPSK" w:cs="TH SarabunPSK"/>
          <w:color w:val="000000" w:themeColor="text1"/>
          <w:sz w:val="32"/>
          <w:szCs w:val="32"/>
        </w:rPr>
      </w:pPr>
    </w:p>
    <w:p w:rsidR="00D02FF3" w:rsidRDefault="00D02FF3" w:rsidP="00D32FA4">
      <w:pPr>
        <w:tabs>
          <w:tab w:val="left" w:pos="1020"/>
        </w:tabs>
        <w:spacing w:after="0" w:line="240" w:lineRule="auto"/>
        <w:rPr>
          <w:rFonts w:ascii="TH SarabunPSK" w:hAnsi="TH SarabunPSK" w:cs="TH SarabunPSK"/>
          <w:color w:val="000000" w:themeColor="text1"/>
          <w:sz w:val="32"/>
          <w:szCs w:val="32"/>
        </w:rPr>
      </w:pPr>
    </w:p>
    <w:p w:rsidR="00D02FF3" w:rsidRDefault="00D02FF3" w:rsidP="00D32FA4">
      <w:pPr>
        <w:tabs>
          <w:tab w:val="left" w:pos="1020"/>
        </w:tabs>
        <w:spacing w:after="0" w:line="240" w:lineRule="auto"/>
        <w:rPr>
          <w:rFonts w:ascii="TH SarabunPSK" w:hAnsi="TH SarabunPSK" w:cs="TH SarabunPSK"/>
          <w:color w:val="000000" w:themeColor="text1"/>
          <w:sz w:val="32"/>
          <w:szCs w:val="32"/>
        </w:rPr>
      </w:pPr>
    </w:p>
    <w:p w:rsidR="00D02FF3" w:rsidRDefault="00D02FF3" w:rsidP="00D32FA4">
      <w:pPr>
        <w:tabs>
          <w:tab w:val="left" w:pos="1020"/>
        </w:tabs>
        <w:spacing w:after="0" w:line="240" w:lineRule="auto"/>
        <w:rPr>
          <w:rFonts w:ascii="TH SarabunPSK" w:hAnsi="TH SarabunPSK" w:cs="TH SarabunPSK"/>
          <w:color w:val="000000" w:themeColor="text1"/>
          <w:sz w:val="32"/>
          <w:szCs w:val="32"/>
        </w:rPr>
      </w:pPr>
    </w:p>
    <w:p w:rsidR="00523E43" w:rsidRPr="009E34A0" w:rsidRDefault="00523E43"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tbl>
      <w:tblPr>
        <w:tblW w:w="10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4"/>
        <w:gridCol w:w="7655"/>
      </w:tblGrid>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หมวด</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jc w:val="thaiDistribute"/>
              <w:rPr>
                <w:rFonts w:ascii="TH SarabunPSK" w:hAnsi="TH SarabunPSK" w:cs="TH SarabunPSK"/>
                <w:b/>
                <w:bCs/>
                <w:sz w:val="32"/>
                <w:szCs w:val="32"/>
                <w:cs/>
              </w:rPr>
            </w:pPr>
            <w:r w:rsidRPr="009E34A0">
              <w:rPr>
                <w:rFonts w:ascii="TH SarabunPSK" w:hAnsi="TH SarabunPSK" w:cs="TH SarabunPSK"/>
                <w:b/>
                <w:bCs/>
                <w:sz w:val="32"/>
                <w:szCs w:val="32"/>
              </w:rPr>
              <w:t>Governance Excellence (</w:t>
            </w:r>
            <w:r w:rsidRPr="009E34A0">
              <w:rPr>
                <w:rFonts w:ascii="TH SarabunPSK" w:hAnsi="TH SarabunPSK" w:cs="TH SarabunPSK"/>
                <w:b/>
                <w:bCs/>
                <w:sz w:val="32"/>
                <w:szCs w:val="32"/>
                <w:cs/>
              </w:rPr>
              <w:t>ยุทธศาสตร์บริหารเป็นเลิศด้วย</w:t>
            </w:r>
            <w:proofErr w:type="spellStart"/>
            <w:r w:rsidRPr="009E34A0">
              <w:rPr>
                <w:rFonts w:ascii="TH SarabunPSK" w:hAnsi="TH SarabunPSK" w:cs="TH SarabunPSK"/>
                <w:b/>
                <w:bCs/>
                <w:sz w:val="32"/>
                <w:szCs w:val="32"/>
                <w:cs/>
              </w:rPr>
              <w:t>ธรรมาภิ</w:t>
            </w:r>
            <w:proofErr w:type="spellEnd"/>
            <w:r w:rsidRPr="009E34A0">
              <w:rPr>
                <w:rFonts w:ascii="TH SarabunPSK" w:hAnsi="TH SarabunPSK" w:cs="TH SarabunPSK"/>
                <w:b/>
                <w:bCs/>
                <w:sz w:val="32"/>
                <w:szCs w:val="32"/>
                <w:cs/>
              </w:rPr>
              <w:t>บาล)</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แผนที่</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jc w:val="thaiDistribute"/>
              <w:rPr>
                <w:rFonts w:ascii="TH SarabunPSK" w:hAnsi="TH SarabunPSK" w:cs="TH SarabunPSK"/>
                <w:b/>
                <w:bCs/>
                <w:sz w:val="32"/>
                <w:szCs w:val="32"/>
                <w:cs/>
              </w:rPr>
            </w:pPr>
            <w:r w:rsidRPr="009E34A0">
              <w:rPr>
                <w:rFonts w:ascii="TH SarabunPSK" w:hAnsi="TH SarabunPSK" w:cs="TH SarabunPSK"/>
                <w:b/>
                <w:bCs/>
                <w:sz w:val="32"/>
                <w:szCs w:val="32"/>
                <w:cs/>
              </w:rPr>
              <w:t>14. การพัฒนางานวิจัย และนวัตกรรมด้านสุขภาพ</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โครงการที่</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jc w:val="thaiDistribute"/>
              <w:rPr>
                <w:rFonts w:ascii="TH SarabunPSK" w:hAnsi="TH SarabunPSK" w:cs="TH SarabunPSK"/>
                <w:b/>
                <w:bCs/>
                <w:sz w:val="32"/>
                <w:szCs w:val="32"/>
                <w:cs/>
              </w:rPr>
            </w:pPr>
            <w:r w:rsidRPr="009E34A0">
              <w:rPr>
                <w:rFonts w:ascii="TH SarabunPSK" w:hAnsi="TH SarabunPSK" w:cs="TH SarabunPSK"/>
                <w:b/>
                <w:bCs/>
                <w:sz w:val="32"/>
                <w:szCs w:val="32"/>
                <w:cs/>
              </w:rPr>
              <w:t>1. โครงการพัฒนางานวิจัย/นวัตกรรม ผลิตภัณฑ์สุขภาพและเทคโนโลยีทางการแพทย์</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ระดับการแสดงผล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jc w:val="thaiDistribute"/>
              <w:rPr>
                <w:rFonts w:ascii="TH SarabunPSK" w:hAnsi="TH SarabunPSK" w:cs="TH SarabunPSK"/>
                <w:b/>
                <w:bCs/>
                <w:sz w:val="32"/>
                <w:szCs w:val="32"/>
              </w:rPr>
            </w:pPr>
            <w:r w:rsidRPr="009E34A0">
              <w:rPr>
                <w:rFonts w:ascii="TH SarabunPSK" w:hAnsi="TH SarabunPSK" w:cs="TH SarabunPSK"/>
                <w:b/>
                <w:bCs/>
                <w:sz w:val="32"/>
                <w:szCs w:val="32"/>
                <w:cs/>
              </w:rPr>
              <w:t>ประเทศ</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ชื่อตัวชี้วัด</w:t>
            </w:r>
            <w:r w:rsidR="00D02FF3" w:rsidRPr="009E34A0">
              <w:rPr>
                <w:rFonts w:ascii="TH SarabunPSK" w:hAnsi="TH SarabunPSK" w:cs="TH SarabunPSK"/>
                <w:b/>
                <w:bCs/>
                <w:sz w:val="32"/>
                <w:szCs w:val="32"/>
                <w:cs/>
              </w:rPr>
              <w:t>เชิงปริมาณ</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jc w:val="thaiDistribute"/>
              <w:rPr>
                <w:rFonts w:ascii="TH SarabunPSK" w:hAnsi="TH SarabunPSK" w:cs="TH SarabunPSK"/>
                <w:b/>
                <w:bCs/>
                <w:sz w:val="32"/>
                <w:szCs w:val="32"/>
                <w:cs/>
              </w:rPr>
            </w:pPr>
            <w:r w:rsidRPr="009E34A0">
              <w:rPr>
                <w:rFonts w:ascii="TH SarabunPSK" w:hAnsi="TH SarabunPSK" w:cs="TH SarabunPSK"/>
                <w:b/>
                <w:bCs/>
                <w:sz w:val="32"/>
                <w:szCs w:val="32"/>
                <w:cs/>
              </w:rPr>
              <w:t>77. จำนวนตำรับยาแผนไทยแห่งชาติ ที่ผ่านความเห็นชอบจากคณะกรรมการคุ้มครองและส่งเสริมภูมิปัญญาการแพทย์แผนไทย</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คำนิยาม</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sz w:val="32"/>
                <w:szCs w:val="32"/>
                <w:cs/>
              </w:rPr>
            </w:pPr>
            <w:r w:rsidRPr="009E34A0">
              <w:rPr>
                <w:rFonts w:ascii="TH SarabunPSK" w:hAnsi="TH SarabunPSK" w:cs="TH SarabunPSK"/>
                <w:b/>
                <w:bCs/>
                <w:sz w:val="32"/>
                <w:szCs w:val="32"/>
                <w:cs/>
              </w:rPr>
              <w:t>ตำรับยาแผนไทยแห่งชาติ หมายถึง</w:t>
            </w:r>
            <w:r w:rsidRPr="009E34A0">
              <w:rPr>
                <w:rFonts w:ascii="TH SarabunPSK" w:hAnsi="TH SarabunPSK" w:cs="TH SarabunPSK"/>
                <w:b/>
                <w:bCs/>
                <w:sz w:val="32"/>
                <w:szCs w:val="32"/>
              </w:rPr>
              <w:t xml:space="preserve"> </w:t>
            </w:r>
            <w:r w:rsidRPr="009E34A0">
              <w:rPr>
                <w:rFonts w:ascii="TH SarabunPSK" w:hAnsi="TH SarabunPSK" w:cs="TH SarabunPSK"/>
                <w:sz w:val="32"/>
                <w:szCs w:val="32"/>
                <w:cs/>
              </w:rPr>
              <w:t>ตำรับยาที่ได้รับการคัดเลือกจาก ตำรับยาแผนไทยของชาติ ตำรายาแผนโบราณที่รัฐมนตรีประกาศ ตำรายาเกร็ด/ตำรับยาของชุมชน/แพทย์แผนไทย/หมอพื้นบ้านที่มีประสบการณ์การใช้อย่างกว้างขวาง เภสัชตำรับโรงพยาบาลและยาในบัญชียาหลักแห่งชาติ โดยได้รับการพิจารณา กลั่นกรองตามหลักเกณฑ์ที่กลุ่มผู้เชี่ยวชาญเฉพาะด้านการแพทย์แผนไทยกำหนด และผ่านความเห็นจากคณะกรรมการคุ้มครองและส่งเสริมภูมิปัญญาการแพทย์แผนไทย</w:t>
            </w:r>
          </w:p>
        </w:tc>
      </w:tr>
      <w:tr w:rsidR="00D32FA4" w:rsidRPr="009E34A0" w:rsidTr="0004665E">
        <w:trPr>
          <w:jc w:val="center"/>
        </w:trPr>
        <w:tc>
          <w:tcPr>
            <w:tcW w:w="10349" w:type="dxa"/>
            <w:gridSpan w:val="2"/>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sz w:val="32"/>
                <w:szCs w:val="32"/>
                <w:lang w:val="en-GB"/>
              </w:rPr>
            </w:pPr>
            <w:r w:rsidRPr="009E34A0">
              <w:rPr>
                <w:rFonts w:ascii="TH SarabunPSK" w:hAnsi="TH SarabunPSK" w:cs="TH SarabunPSK"/>
                <w:b/>
                <w:bCs/>
                <w:sz w:val="32"/>
                <w:szCs w:val="32"/>
                <w:cs/>
              </w:rPr>
              <w:t>เกณฑ์เป้าหมาย</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268"/>
              <w:gridCol w:w="2268"/>
              <w:gridCol w:w="2268"/>
              <w:gridCol w:w="2268"/>
            </w:tblGrid>
            <w:tr w:rsidR="00D32FA4" w:rsidRPr="009E34A0" w:rsidTr="00CE76AB">
              <w:trPr>
                <w:jc w:val="center"/>
              </w:trPr>
              <w:tc>
                <w:tcPr>
                  <w:tcW w:w="2268"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61</w:t>
                  </w:r>
                </w:p>
              </w:tc>
              <w:tc>
                <w:tcPr>
                  <w:tcW w:w="2268"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62</w:t>
                  </w:r>
                </w:p>
              </w:tc>
              <w:tc>
                <w:tcPr>
                  <w:tcW w:w="2268"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63</w:t>
                  </w:r>
                </w:p>
              </w:tc>
              <w:tc>
                <w:tcPr>
                  <w:tcW w:w="2268"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jc w:val="center"/>
                    <w:rPr>
                      <w:rFonts w:ascii="TH SarabunPSK" w:hAnsi="TH SarabunPSK" w:cs="TH SarabunPSK"/>
                      <w:b/>
                      <w:bCs/>
                      <w:sz w:val="32"/>
                      <w:szCs w:val="32"/>
                      <w:cs/>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64</w:t>
                  </w:r>
                </w:p>
              </w:tc>
            </w:tr>
            <w:tr w:rsidR="00C36732" w:rsidRPr="009E34A0" w:rsidTr="00CE76AB">
              <w:trPr>
                <w:jc w:val="center"/>
              </w:trPr>
              <w:tc>
                <w:tcPr>
                  <w:tcW w:w="2268" w:type="dxa"/>
                  <w:tcBorders>
                    <w:top w:val="single" w:sz="4" w:space="0" w:color="000000"/>
                    <w:left w:val="single" w:sz="4" w:space="0" w:color="000000"/>
                    <w:bottom w:val="single" w:sz="4" w:space="0" w:color="000000"/>
                    <w:right w:val="single" w:sz="4" w:space="0" w:color="000000"/>
                  </w:tcBorders>
                </w:tcPr>
                <w:p w:rsidR="00C36732" w:rsidRPr="00C36732" w:rsidRDefault="00C36732" w:rsidP="00C36732">
                  <w:pPr>
                    <w:spacing w:after="0" w:line="257" w:lineRule="auto"/>
                    <w:jc w:val="center"/>
                    <w:rPr>
                      <w:rFonts w:ascii="TH SarabunPSK" w:hAnsi="TH SarabunPSK" w:cs="TH SarabunPSK"/>
                      <w:sz w:val="32"/>
                      <w:szCs w:val="32"/>
                    </w:rPr>
                  </w:pPr>
                  <w:r w:rsidRPr="00C36732">
                    <w:rPr>
                      <w:rFonts w:ascii="TH SarabunPSK" w:hAnsi="TH SarabunPSK" w:cs="TH SarabunPSK"/>
                      <w:sz w:val="32"/>
                      <w:szCs w:val="32"/>
                      <w:cs/>
                    </w:rPr>
                    <w:t>100 ตำรับ</w:t>
                  </w:r>
                </w:p>
                <w:p w:rsidR="00C36732" w:rsidRPr="00C36732" w:rsidRDefault="00C36732" w:rsidP="00C36732">
                  <w:pPr>
                    <w:spacing w:after="0" w:line="257" w:lineRule="auto"/>
                    <w:jc w:val="center"/>
                    <w:rPr>
                      <w:rFonts w:ascii="TH SarabunPSK" w:hAnsi="TH SarabunPSK" w:cs="TH SarabunPSK"/>
                      <w:sz w:val="32"/>
                      <w:szCs w:val="32"/>
                    </w:rPr>
                  </w:pPr>
                  <w:r w:rsidRPr="00C36732">
                    <w:rPr>
                      <w:rFonts w:ascii="TH SarabunPSK" w:hAnsi="TH SarabunPSK" w:cs="TH SarabunPSK"/>
                      <w:sz w:val="32"/>
                      <w:szCs w:val="32"/>
                      <w:cs/>
                    </w:rPr>
                    <w:t>จัดพิมพ์รายการตำรับยาแผนไทยแห่งชาติ ปี 2560 อย่างน้อย 100 ตำรับ</w:t>
                  </w:r>
                </w:p>
              </w:tc>
              <w:tc>
                <w:tcPr>
                  <w:tcW w:w="2268" w:type="dxa"/>
                  <w:tcBorders>
                    <w:top w:val="single" w:sz="4" w:space="0" w:color="000000"/>
                    <w:left w:val="single" w:sz="4" w:space="0" w:color="000000"/>
                    <w:bottom w:val="single" w:sz="4" w:space="0" w:color="000000"/>
                    <w:right w:val="single" w:sz="4" w:space="0" w:color="000000"/>
                  </w:tcBorders>
                </w:tcPr>
                <w:p w:rsidR="00C36732" w:rsidRPr="00C36732" w:rsidRDefault="00C36732" w:rsidP="00C36732">
                  <w:pPr>
                    <w:spacing w:after="0" w:line="257" w:lineRule="auto"/>
                    <w:jc w:val="center"/>
                    <w:rPr>
                      <w:rFonts w:ascii="TH SarabunPSK" w:hAnsi="TH SarabunPSK" w:cs="TH SarabunPSK"/>
                      <w:sz w:val="32"/>
                      <w:szCs w:val="32"/>
                    </w:rPr>
                  </w:pPr>
                  <w:r w:rsidRPr="00C36732">
                    <w:rPr>
                      <w:rFonts w:ascii="TH SarabunPSK" w:hAnsi="TH SarabunPSK" w:cs="TH SarabunPSK"/>
                      <w:sz w:val="32"/>
                      <w:szCs w:val="32"/>
                      <w:cs/>
                    </w:rPr>
                    <w:t>100 ตำรับ</w:t>
                  </w:r>
                </w:p>
                <w:p w:rsidR="00C36732" w:rsidRPr="00C36732" w:rsidRDefault="00C36732" w:rsidP="00C36732">
                  <w:pPr>
                    <w:spacing w:after="0" w:line="257" w:lineRule="auto"/>
                    <w:jc w:val="center"/>
                    <w:rPr>
                      <w:rFonts w:ascii="TH SarabunPSK" w:hAnsi="TH SarabunPSK" w:cs="TH SarabunPSK"/>
                      <w:sz w:val="32"/>
                      <w:szCs w:val="32"/>
                    </w:rPr>
                  </w:pPr>
                  <w:r w:rsidRPr="00C36732">
                    <w:rPr>
                      <w:rFonts w:ascii="TH SarabunPSK" w:hAnsi="TH SarabunPSK" w:cs="TH SarabunPSK"/>
                      <w:sz w:val="32"/>
                      <w:szCs w:val="32"/>
                      <w:cs/>
                    </w:rPr>
                    <w:t>จัดพิมพ์รายการตำรับยาแผนไทยแห่งชาติ ปี 2561 อย่างน้อย 100 ตำรับ</w:t>
                  </w:r>
                </w:p>
              </w:tc>
              <w:tc>
                <w:tcPr>
                  <w:tcW w:w="2268" w:type="dxa"/>
                  <w:tcBorders>
                    <w:top w:val="single" w:sz="4" w:space="0" w:color="000000"/>
                    <w:left w:val="single" w:sz="4" w:space="0" w:color="000000"/>
                    <w:bottom w:val="single" w:sz="4" w:space="0" w:color="000000"/>
                    <w:right w:val="single" w:sz="4" w:space="0" w:color="000000"/>
                  </w:tcBorders>
                </w:tcPr>
                <w:p w:rsidR="00C36732" w:rsidRPr="00C36732" w:rsidRDefault="00C36732" w:rsidP="00C36732">
                  <w:pPr>
                    <w:spacing w:after="0" w:line="257" w:lineRule="auto"/>
                    <w:jc w:val="center"/>
                    <w:rPr>
                      <w:rFonts w:ascii="TH SarabunPSK" w:hAnsi="TH SarabunPSK" w:cs="TH SarabunPSK"/>
                      <w:sz w:val="32"/>
                      <w:szCs w:val="32"/>
                    </w:rPr>
                  </w:pPr>
                  <w:r w:rsidRPr="00C36732">
                    <w:rPr>
                      <w:rFonts w:ascii="TH SarabunPSK" w:hAnsi="TH SarabunPSK" w:cs="TH SarabunPSK"/>
                      <w:sz w:val="32"/>
                      <w:szCs w:val="32"/>
                    </w:rPr>
                    <w:t xml:space="preserve">100 </w:t>
                  </w:r>
                  <w:r w:rsidRPr="00C36732">
                    <w:rPr>
                      <w:rFonts w:ascii="TH SarabunPSK" w:hAnsi="TH SarabunPSK" w:cs="TH SarabunPSK"/>
                      <w:sz w:val="32"/>
                      <w:szCs w:val="32"/>
                      <w:cs/>
                    </w:rPr>
                    <w:t>ตำรับ</w:t>
                  </w:r>
                </w:p>
                <w:p w:rsidR="00C36732" w:rsidRPr="00C36732" w:rsidRDefault="00C36732" w:rsidP="00C36732">
                  <w:pPr>
                    <w:spacing w:after="0" w:line="257" w:lineRule="auto"/>
                    <w:jc w:val="center"/>
                    <w:rPr>
                      <w:rFonts w:ascii="TH SarabunPSK" w:hAnsi="TH SarabunPSK" w:cs="TH SarabunPSK"/>
                      <w:sz w:val="32"/>
                      <w:szCs w:val="32"/>
                      <w:cs/>
                    </w:rPr>
                  </w:pPr>
                  <w:r w:rsidRPr="00C36732">
                    <w:rPr>
                      <w:rFonts w:ascii="TH SarabunPSK" w:hAnsi="TH SarabunPSK" w:cs="TH SarabunPSK"/>
                      <w:sz w:val="32"/>
                      <w:szCs w:val="32"/>
                      <w:cs/>
                    </w:rPr>
                    <w:t>จัดพิมพ์รายการตำรับยาแผนไทยแห่งชาติ ปี 2562 อย่างน้อย 100 ตำรับ</w:t>
                  </w:r>
                </w:p>
              </w:tc>
              <w:tc>
                <w:tcPr>
                  <w:tcW w:w="2268" w:type="dxa"/>
                  <w:tcBorders>
                    <w:top w:val="single" w:sz="4" w:space="0" w:color="000000"/>
                    <w:left w:val="single" w:sz="4" w:space="0" w:color="000000"/>
                    <w:bottom w:val="single" w:sz="4" w:space="0" w:color="000000"/>
                    <w:right w:val="single" w:sz="4" w:space="0" w:color="000000"/>
                  </w:tcBorders>
                </w:tcPr>
                <w:p w:rsidR="00C36732" w:rsidRPr="00C36732" w:rsidRDefault="00C36732" w:rsidP="00C36732">
                  <w:pPr>
                    <w:spacing w:after="0" w:line="257" w:lineRule="auto"/>
                    <w:jc w:val="center"/>
                    <w:rPr>
                      <w:rFonts w:ascii="TH SarabunPSK" w:hAnsi="TH SarabunPSK" w:cs="TH SarabunPSK"/>
                      <w:sz w:val="32"/>
                      <w:szCs w:val="32"/>
                    </w:rPr>
                  </w:pPr>
                  <w:r w:rsidRPr="00C36732">
                    <w:rPr>
                      <w:rFonts w:ascii="TH SarabunPSK" w:hAnsi="TH SarabunPSK" w:cs="TH SarabunPSK"/>
                      <w:sz w:val="32"/>
                      <w:szCs w:val="32"/>
                      <w:cs/>
                    </w:rPr>
                    <w:t>ประกาศตำรับยา</w:t>
                  </w:r>
                </w:p>
                <w:p w:rsidR="00C36732" w:rsidRPr="00C36732" w:rsidRDefault="00C36732" w:rsidP="00C36732">
                  <w:pPr>
                    <w:spacing w:after="0" w:line="257" w:lineRule="auto"/>
                    <w:jc w:val="center"/>
                    <w:rPr>
                      <w:rFonts w:ascii="TH SarabunPSK" w:hAnsi="TH SarabunPSK" w:cs="TH SarabunPSK"/>
                      <w:sz w:val="32"/>
                      <w:szCs w:val="32"/>
                    </w:rPr>
                  </w:pPr>
                  <w:r w:rsidRPr="00C36732">
                    <w:rPr>
                      <w:rFonts w:ascii="TH SarabunPSK" w:hAnsi="TH SarabunPSK" w:cs="TH SarabunPSK"/>
                      <w:sz w:val="32"/>
                      <w:szCs w:val="32"/>
                      <w:cs/>
                    </w:rPr>
                    <w:t xml:space="preserve">แผนไทยแห่งชาติ </w:t>
                  </w:r>
                </w:p>
                <w:p w:rsidR="00C36732" w:rsidRPr="00C36732" w:rsidRDefault="00C36732" w:rsidP="00C36732">
                  <w:pPr>
                    <w:spacing w:after="0" w:line="257" w:lineRule="auto"/>
                    <w:jc w:val="center"/>
                    <w:rPr>
                      <w:rFonts w:ascii="TH SarabunPSK" w:hAnsi="TH SarabunPSK" w:cs="TH SarabunPSK"/>
                      <w:sz w:val="32"/>
                      <w:szCs w:val="32"/>
                    </w:rPr>
                  </w:pPr>
                  <w:r w:rsidRPr="00C36732">
                    <w:rPr>
                      <w:rFonts w:ascii="TH SarabunPSK" w:hAnsi="TH SarabunPSK" w:cs="TH SarabunPSK"/>
                      <w:sz w:val="32"/>
                      <w:szCs w:val="32"/>
                      <w:cs/>
                    </w:rPr>
                    <w:t xml:space="preserve">อย่างน้อย </w:t>
                  </w:r>
                  <w:r w:rsidRPr="00C36732">
                    <w:rPr>
                      <w:rFonts w:ascii="TH SarabunPSK" w:hAnsi="TH SarabunPSK" w:cs="TH SarabunPSK" w:hint="cs"/>
                      <w:sz w:val="32"/>
                      <w:szCs w:val="32"/>
                      <w:cs/>
                    </w:rPr>
                    <w:t>300-</w:t>
                  </w:r>
                  <w:r w:rsidRPr="00C36732">
                    <w:rPr>
                      <w:rFonts w:ascii="TH SarabunPSK" w:hAnsi="TH SarabunPSK" w:cs="TH SarabunPSK"/>
                      <w:sz w:val="32"/>
                      <w:szCs w:val="32"/>
                    </w:rPr>
                    <w:t>5</w:t>
                  </w:r>
                  <w:r w:rsidRPr="00C36732">
                    <w:rPr>
                      <w:rFonts w:ascii="TH SarabunPSK" w:hAnsi="TH SarabunPSK" w:cs="TH SarabunPSK"/>
                      <w:sz w:val="32"/>
                      <w:szCs w:val="32"/>
                      <w:cs/>
                    </w:rPr>
                    <w:t>00 ตำรับ</w:t>
                  </w:r>
                </w:p>
                <w:p w:rsidR="00C36732" w:rsidRPr="00C36732" w:rsidRDefault="00C36732" w:rsidP="00C36732">
                  <w:pPr>
                    <w:spacing w:after="0" w:line="257" w:lineRule="auto"/>
                    <w:jc w:val="center"/>
                    <w:rPr>
                      <w:rFonts w:ascii="TH SarabunPSK" w:hAnsi="TH SarabunPSK" w:cs="TH SarabunPSK"/>
                      <w:sz w:val="32"/>
                      <w:szCs w:val="32"/>
                    </w:rPr>
                  </w:pPr>
                  <w:r w:rsidRPr="00C36732">
                    <w:rPr>
                      <w:rFonts w:ascii="TH SarabunPSK" w:hAnsi="TH SarabunPSK" w:cs="TH SarabunPSK"/>
                      <w:sz w:val="32"/>
                      <w:szCs w:val="32"/>
                      <w:cs/>
                    </w:rPr>
                    <w:t>ในราชกิจจา</w:t>
                  </w:r>
                  <w:proofErr w:type="spellStart"/>
                  <w:r w:rsidRPr="00C36732">
                    <w:rPr>
                      <w:rFonts w:ascii="TH SarabunPSK" w:hAnsi="TH SarabunPSK" w:cs="TH SarabunPSK"/>
                      <w:sz w:val="32"/>
                      <w:szCs w:val="32"/>
                      <w:cs/>
                    </w:rPr>
                    <w:t>นุเบกษา</w:t>
                  </w:r>
                  <w:proofErr w:type="spellEnd"/>
                  <w:r w:rsidRPr="00C36732">
                    <w:rPr>
                      <w:rFonts w:ascii="TH SarabunPSK" w:hAnsi="TH SarabunPSK" w:cs="TH SarabunPSK"/>
                      <w:b/>
                      <w:bCs/>
                      <w:sz w:val="32"/>
                      <w:szCs w:val="32"/>
                    </w:rPr>
                    <w:t xml:space="preserve"> </w:t>
                  </w:r>
                  <w:r w:rsidRPr="00C36732">
                    <w:rPr>
                      <w:rFonts w:ascii="TH SarabunPSK" w:hAnsi="TH SarabunPSK" w:cs="TH SarabunPSK"/>
                      <w:sz w:val="32"/>
                      <w:szCs w:val="32"/>
                      <w:cs/>
                    </w:rPr>
                    <w:t>และจัดพิมพ์ตำรายา</w:t>
                  </w:r>
                </w:p>
                <w:p w:rsidR="00C36732" w:rsidRPr="00C36732" w:rsidRDefault="00C36732" w:rsidP="00C36732">
                  <w:pPr>
                    <w:spacing w:after="0" w:line="257" w:lineRule="auto"/>
                    <w:jc w:val="center"/>
                    <w:rPr>
                      <w:rFonts w:ascii="TH SarabunPSK" w:hAnsi="TH SarabunPSK" w:cs="TH SarabunPSK"/>
                      <w:sz w:val="32"/>
                      <w:szCs w:val="32"/>
                    </w:rPr>
                  </w:pPr>
                  <w:r w:rsidRPr="00C36732">
                    <w:rPr>
                      <w:rFonts w:ascii="TH SarabunPSK" w:hAnsi="TH SarabunPSK" w:cs="TH SarabunPSK"/>
                      <w:sz w:val="32"/>
                      <w:szCs w:val="32"/>
                      <w:cs/>
                    </w:rPr>
                    <w:lastRenderedPageBreak/>
                    <w:t>แผนไทยแห่งชาติ</w:t>
                  </w:r>
                </w:p>
              </w:tc>
            </w:tr>
          </w:tbl>
          <w:p w:rsidR="00D32FA4" w:rsidRPr="009E34A0" w:rsidRDefault="00D32FA4" w:rsidP="0004665E">
            <w:pPr>
              <w:spacing w:after="0"/>
              <w:rPr>
                <w:rFonts w:ascii="TH SarabunPSK" w:hAnsi="TH SarabunPSK" w:cs="TH SarabunPSK"/>
                <w:sz w:val="32"/>
                <w:szCs w:val="32"/>
                <w:lang w:val="en-GB"/>
              </w:rPr>
            </w:pP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lastRenderedPageBreak/>
              <w:t>วัตถุประสงค์</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jc w:val="thaiDistribute"/>
              <w:rPr>
                <w:rFonts w:ascii="TH SarabunPSK" w:hAnsi="TH SarabunPSK" w:cs="TH SarabunPSK"/>
                <w:sz w:val="32"/>
                <w:szCs w:val="32"/>
              </w:rPr>
            </w:pPr>
            <w:r w:rsidRPr="009E34A0">
              <w:rPr>
                <w:rFonts w:ascii="TH SarabunPSK" w:hAnsi="TH SarabunPSK" w:cs="TH SarabunPSK"/>
                <w:sz w:val="32"/>
                <w:szCs w:val="32"/>
              </w:rPr>
              <w:t xml:space="preserve">1. </w:t>
            </w:r>
            <w:r w:rsidRPr="009E34A0">
              <w:rPr>
                <w:rFonts w:ascii="TH SarabunPSK" w:hAnsi="TH SarabunPSK" w:cs="TH SarabunPSK"/>
                <w:sz w:val="32"/>
                <w:szCs w:val="32"/>
                <w:cs/>
              </w:rPr>
              <w:t xml:space="preserve">เพื่อคัดเลือก กลั่นกรอง วิเคราะห์รายการตำรับยาแผนไทย ที่ได้รับการประกาศคุ้มครอง   </w:t>
            </w:r>
          </w:p>
          <w:p w:rsidR="00D32FA4" w:rsidRPr="009E34A0" w:rsidRDefault="00D32FA4" w:rsidP="0004665E">
            <w:pPr>
              <w:spacing w:after="0"/>
              <w:jc w:val="thaiDistribute"/>
              <w:rPr>
                <w:rFonts w:ascii="TH SarabunPSK" w:hAnsi="TH SarabunPSK" w:cs="TH SarabunPSK"/>
                <w:sz w:val="32"/>
                <w:szCs w:val="32"/>
              </w:rPr>
            </w:pPr>
            <w:r w:rsidRPr="009E34A0">
              <w:rPr>
                <w:rFonts w:ascii="TH SarabunPSK" w:hAnsi="TH SarabunPSK" w:cs="TH SarabunPSK"/>
                <w:sz w:val="32"/>
                <w:szCs w:val="32"/>
                <w:cs/>
              </w:rPr>
              <w:t xml:space="preserve">   เป็นตำรับยาแผนไทยของชาติแล้ว </w:t>
            </w:r>
          </w:p>
          <w:p w:rsidR="00D32FA4" w:rsidRPr="009E34A0" w:rsidRDefault="00D32FA4" w:rsidP="0004665E">
            <w:pPr>
              <w:spacing w:after="0"/>
              <w:jc w:val="thaiDistribute"/>
              <w:rPr>
                <w:rFonts w:ascii="TH SarabunPSK" w:hAnsi="TH SarabunPSK" w:cs="TH SarabunPSK"/>
                <w:sz w:val="32"/>
                <w:szCs w:val="32"/>
                <w:cs/>
              </w:rPr>
            </w:pPr>
            <w:r w:rsidRPr="009E34A0">
              <w:rPr>
                <w:rFonts w:ascii="TH SarabunPSK" w:hAnsi="TH SarabunPSK" w:cs="TH SarabunPSK"/>
                <w:sz w:val="32"/>
                <w:szCs w:val="32"/>
              </w:rPr>
              <w:t xml:space="preserve">2. </w:t>
            </w:r>
            <w:r w:rsidRPr="009E34A0">
              <w:rPr>
                <w:rFonts w:ascii="TH SarabunPSK" w:hAnsi="TH SarabunPSK" w:cs="TH SarabunPSK"/>
                <w:sz w:val="32"/>
                <w:szCs w:val="32"/>
                <w:cs/>
              </w:rPr>
              <w:t xml:space="preserve">เพื่อกำหนด และประกาศเป็นรายการตำรับยาแผนไทยแห่งชาติ </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ประชากรกลุ่มเป้าหมาย</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tabs>
                <w:tab w:val="left" w:pos="175"/>
                <w:tab w:val="left" w:pos="1260"/>
                <w:tab w:val="left" w:pos="8460"/>
              </w:tabs>
              <w:spacing w:after="0"/>
              <w:rPr>
                <w:rFonts w:ascii="TH SarabunPSK" w:hAnsi="TH SarabunPSK" w:cs="TH SarabunPSK"/>
                <w:sz w:val="32"/>
                <w:szCs w:val="32"/>
              </w:rPr>
            </w:pPr>
            <w:r w:rsidRPr="009E34A0">
              <w:rPr>
                <w:rFonts w:ascii="TH SarabunPSK" w:hAnsi="TH SarabunPSK" w:cs="TH SarabunPSK"/>
                <w:sz w:val="32"/>
                <w:szCs w:val="32"/>
                <w:cs/>
              </w:rPr>
              <w:t xml:space="preserve">1. ตำรับยาแผนไทยของชาติที่รัฐมนตรีประกาศ </w:t>
            </w:r>
          </w:p>
          <w:p w:rsidR="00D32FA4" w:rsidRPr="009E34A0" w:rsidRDefault="00D32FA4" w:rsidP="0004665E">
            <w:pPr>
              <w:tabs>
                <w:tab w:val="left" w:pos="175"/>
                <w:tab w:val="left" w:pos="1260"/>
                <w:tab w:val="left" w:pos="8460"/>
              </w:tabs>
              <w:spacing w:after="0"/>
              <w:rPr>
                <w:rFonts w:ascii="TH SarabunPSK" w:hAnsi="TH SarabunPSK" w:cs="TH SarabunPSK"/>
                <w:sz w:val="32"/>
                <w:szCs w:val="32"/>
              </w:rPr>
            </w:pPr>
            <w:r w:rsidRPr="009E34A0">
              <w:rPr>
                <w:rFonts w:ascii="TH SarabunPSK" w:hAnsi="TH SarabunPSK" w:cs="TH SarabunPSK"/>
                <w:sz w:val="32"/>
                <w:szCs w:val="32"/>
                <w:cs/>
              </w:rPr>
              <w:t xml:space="preserve">2. ตำรายาแผนโบราณที่รัฐมนตรีประกาศ </w:t>
            </w:r>
          </w:p>
          <w:p w:rsidR="00D32FA4" w:rsidRPr="009E34A0" w:rsidRDefault="00D32FA4" w:rsidP="0004665E">
            <w:pPr>
              <w:tabs>
                <w:tab w:val="left" w:pos="175"/>
                <w:tab w:val="left" w:pos="1260"/>
                <w:tab w:val="left" w:pos="8460"/>
              </w:tabs>
              <w:spacing w:after="0"/>
              <w:rPr>
                <w:rFonts w:ascii="TH SarabunPSK" w:hAnsi="TH SarabunPSK" w:cs="TH SarabunPSK"/>
                <w:sz w:val="32"/>
                <w:szCs w:val="32"/>
              </w:rPr>
            </w:pPr>
            <w:r w:rsidRPr="009E34A0">
              <w:rPr>
                <w:rFonts w:ascii="TH SarabunPSK" w:hAnsi="TH SarabunPSK" w:cs="TH SarabunPSK"/>
                <w:sz w:val="32"/>
                <w:szCs w:val="32"/>
                <w:cs/>
              </w:rPr>
              <w:t>3. ตำรายาเกร็ด ตำรับยาของชุมชน/แพทย์แผนไทย/หมอพื้นบ้าน</w:t>
            </w:r>
          </w:p>
          <w:p w:rsidR="00D32FA4" w:rsidRPr="009E34A0" w:rsidRDefault="00D32FA4" w:rsidP="0004665E">
            <w:pPr>
              <w:tabs>
                <w:tab w:val="left" w:pos="175"/>
                <w:tab w:val="left" w:pos="1260"/>
                <w:tab w:val="left" w:pos="8460"/>
              </w:tabs>
              <w:spacing w:after="0"/>
              <w:rPr>
                <w:rFonts w:ascii="TH SarabunPSK" w:hAnsi="TH SarabunPSK" w:cs="TH SarabunPSK"/>
                <w:sz w:val="32"/>
                <w:szCs w:val="32"/>
              </w:rPr>
            </w:pPr>
            <w:r w:rsidRPr="009E34A0">
              <w:rPr>
                <w:rFonts w:ascii="TH SarabunPSK" w:hAnsi="TH SarabunPSK" w:cs="TH SarabunPSK"/>
                <w:sz w:val="32"/>
                <w:szCs w:val="32"/>
                <w:cs/>
              </w:rPr>
              <w:t>4. บัญชียาจากสมุนไพรในบัญชียาหลักแห่งชาติ</w:t>
            </w:r>
            <w:r w:rsidRPr="009E34A0">
              <w:rPr>
                <w:rFonts w:ascii="TH SarabunPSK" w:hAnsi="TH SarabunPSK" w:cs="TH SarabunPSK"/>
                <w:sz w:val="32"/>
                <w:szCs w:val="32"/>
              </w:rPr>
              <w:t xml:space="preserve"> </w:t>
            </w:r>
          </w:p>
          <w:p w:rsidR="00D32FA4" w:rsidRPr="009E34A0" w:rsidRDefault="00D32FA4" w:rsidP="0004665E">
            <w:pPr>
              <w:tabs>
                <w:tab w:val="left" w:pos="175"/>
                <w:tab w:val="left" w:pos="1260"/>
                <w:tab w:val="left" w:pos="8460"/>
              </w:tabs>
              <w:spacing w:after="0"/>
              <w:rPr>
                <w:rFonts w:ascii="TH SarabunPSK" w:hAnsi="TH SarabunPSK" w:cs="TH SarabunPSK"/>
                <w:sz w:val="32"/>
                <w:szCs w:val="32"/>
                <w:cs/>
              </w:rPr>
            </w:pPr>
            <w:r w:rsidRPr="009E34A0">
              <w:rPr>
                <w:rFonts w:ascii="TH SarabunPSK" w:hAnsi="TH SarabunPSK" w:cs="TH SarabunPSK"/>
                <w:sz w:val="32"/>
                <w:szCs w:val="32"/>
                <w:cs/>
              </w:rPr>
              <w:t>5. ประกาศกระทรวง เรื่อง ยาสามัญประจำบ้านแผนโบราณ พ.ศ. 2556</w:t>
            </w:r>
          </w:p>
          <w:p w:rsidR="00D32FA4" w:rsidRPr="009E34A0" w:rsidRDefault="00D32FA4" w:rsidP="0004665E">
            <w:pPr>
              <w:tabs>
                <w:tab w:val="left" w:pos="175"/>
                <w:tab w:val="left" w:pos="1260"/>
                <w:tab w:val="left" w:pos="8460"/>
              </w:tabs>
              <w:spacing w:after="0"/>
              <w:rPr>
                <w:rFonts w:ascii="TH SarabunPSK" w:hAnsi="TH SarabunPSK" w:cs="TH SarabunPSK"/>
                <w:sz w:val="32"/>
                <w:szCs w:val="32"/>
                <w:cs/>
              </w:rPr>
            </w:pPr>
            <w:r w:rsidRPr="009E34A0">
              <w:rPr>
                <w:rFonts w:ascii="TH SarabunPSK" w:hAnsi="TH SarabunPSK" w:cs="TH SarabunPSK"/>
                <w:sz w:val="32"/>
                <w:szCs w:val="32"/>
                <w:cs/>
              </w:rPr>
              <w:t>6. เภสัชตำรับโรงพยาบาลจากสมุนไพร</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วิธีการจัดเก็บข้อมูล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tabs>
                <w:tab w:val="left" w:pos="1260"/>
                <w:tab w:val="left" w:pos="8460"/>
              </w:tabs>
              <w:spacing w:after="0"/>
              <w:rPr>
                <w:rFonts w:ascii="TH SarabunPSK" w:hAnsi="TH SarabunPSK" w:cs="TH SarabunPSK"/>
                <w:sz w:val="32"/>
                <w:szCs w:val="32"/>
                <w:cs/>
              </w:rPr>
            </w:pPr>
            <w:r w:rsidRPr="009E34A0">
              <w:rPr>
                <w:rFonts w:ascii="TH SarabunPSK" w:hAnsi="TH SarabunPSK" w:cs="TH SarabunPSK"/>
                <w:sz w:val="32"/>
                <w:szCs w:val="32"/>
                <w:cs/>
              </w:rPr>
              <w:t>กลั่นกรอง คัดเลือกตำรับยาจากประชากรกลุ่มเป้าหมายตามเกณฑ์ที่กำหนด</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แหล่งข้อมูล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tabs>
                <w:tab w:val="left" w:pos="1260"/>
                <w:tab w:val="left" w:pos="8460"/>
              </w:tabs>
              <w:spacing w:after="0"/>
              <w:rPr>
                <w:rFonts w:ascii="TH SarabunPSK" w:hAnsi="TH SarabunPSK" w:cs="TH SarabunPSK"/>
                <w:sz w:val="32"/>
                <w:szCs w:val="32"/>
                <w:cs/>
              </w:rPr>
            </w:pPr>
            <w:r w:rsidRPr="009E34A0">
              <w:rPr>
                <w:rFonts w:ascii="TH SarabunPSK" w:hAnsi="TH SarabunPSK" w:cs="TH SarabunPSK"/>
                <w:sz w:val="32"/>
                <w:szCs w:val="32"/>
                <w:cs/>
              </w:rPr>
              <w:t>ข้อมูลตำรับยาจากประชากรกลุ่มเป้าหมาย</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รายการข้อมูล 1</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sz w:val="32"/>
                <w:szCs w:val="32"/>
                <w:cs/>
              </w:rPr>
            </w:pPr>
            <w:r w:rsidRPr="009E34A0">
              <w:rPr>
                <w:rFonts w:ascii="TH SarabunPSK" w:hAnsi="TH SarabunPSK" w:cs="TH SarabunPSK"/>
                <w:sz w:val="32"/>
                <w:szCs w:val="32"/>
              </w:rPr>
              <w:t xml:space="preserve">A = </w:t>
            </w:r>
            <w:r w:rsidRPr="009E34A0">
              <w:rPr>
                <w:rFonts w:ascii="TH SarabunPSK" w:hAnsi="TH SarabunPSK" w:cs="TH SarabunPSK"/>
                <w:sz w:val="32"/>
                <w:szCs w:val="32"/>
                <w:cs/>
              </w:rPr>
              <w:t>จำนวนตำรับยาแผนไทยแห่งชาติ ที่ได้รับการกลั่นกรองและคัดเลือกตามหลักเกณฑ์ อย่างน้อย 100 ตำรับ/ปี (ปีงบประมาณ 2561-2562)</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 xml:space="preserve">สูตรคำนวณตัวชี้วัด </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sz w:val="32"/>
                <w:szCs w:val="32"/>
                <w:cs/>
              </w:rPr>
            </w:pPr>
            <w:r w:rsidRPr="009E34A0">
              <w:rPr>
                <w:rFonts w:ascii="TH SarabunPSK" w:hAnsi="TH SarabunPSK" w:cs="TH SarabunPSK"/>
                <w:sz w:val="32"/>
                <w:szCs w:val="32"/>
              </w:rPr>
              <w:t>A</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ระยะเวลาประเมินผล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tabs>
                <w:tab w:val="left" w:pos="1260"/>
                <w:tab w:val="left" w:pos="8460"/>
              </w:tabs>
              <w:spacing w:after="0"/>
              <w:rPr>
                <w:rFonts w:ascii="TH SarabunPSK" w:hAnsi="TH SarabunPSK" w:cs="TH SarabunPSK"/>
                <w:sz w:val="32"/>
                <w:szCs w:val="32"/>
                <w:cs/>
              </w:rPr>
            </w:pPr>
            <w:r w:rsidRPr="009E34A0">
              <w:rPr>
                <w:rFonts w:ascii="TH SarabunPSK" w:hAnsi="TH SarabunPSK" w:cs="TH SarabunPSK"/>
                <w:sz w:val="32"/>
                <w:szCs w:val="32"/>
                <w:cs/>
              </w:rPr>
              <w:t>ไตรมาส 4</w:t>
            </w:r>
          </w:p>
        </w:tc>
      </w:tr>
      <w:tr w:rsidR="00D32FA4" w:rsidRPr="009E34A0" w:rsidTr="000466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33"/>
          <w:jc w:val="center"/>
        </w:trPr>
        <w:tc>
          <w:tcPr>
            <w:tcW w:w="10349" w:type="dxa"/>
            <w:gridSpan w:val="2"/>
          </w:tcPr>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 xml:space="preserve">เกณฑ์การประเมิน </w:t>
            </w:r>
          </w:p>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ปี 2561</w:t>
            </w:r>
            <w:r w:rsidRPr="009E34A0">
              <w:rPr>
                <w:rFonts w:ascii="TH SarabunPSK" w:hAnsi="TH SarabunPSK" w:cs="TH SarabunPSK"/>
                <w:b/>
                <w:bCs/>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81"/>
              <w:gridCol w:w="2381"/>
              <w:gridCol w:w="2381"/>
              <w:gridCol w:w="2324"/>
            </w:tblGrid>
            <w:tr w:rsidR="00D32FA4" w:rsidRPr="009E34A0" w:rsidTr="00523E43">
              <w:trPr>
                <w:trHeight w:val="383"/>
                <w:jc w:val="center"/>
              </w:trPr>
              <w:tc>
                <w:tcPr>
                  <w:tcW w:w="2381" w:type="dxa"/>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2381" w:type="dxa"/>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2381" w:type="dxa"/>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2324" w:type="dxa"/>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C36732" w:rsidRPr="009E34A0" w:rsidTr="00523E43">
              <w:trPr>
                <w:trHeight w:val="333"/>
                <w:jc w:val="center"/>
              </w:trPr>
              <w:tc>
                <w:tcPr>
                  <w:tcW w:w="2381" w:type="dxa"/>
                </w:tcPr>
                <w:p w:rsidR="00C36732" w:rsidRPr="00C36732" w:rsidRDefault="00C36732" w:rsidP="00C36732">
                  <w:pPr>
                    <w:spacing w:after="0" w:line="240" w:lineRule="auto"/>
                    <w:rPr>
                      <w:rFonts w:ascii="TH SarabunPSK" w:hAnsi="TH SarabunPSK" w:cs="TH SarabunPSK"/>
                      <w:sz w:val="32"/>
                      <w:szCs w:val="32"/>
                    </w:rPr>
                  </w:pPr>
                  <w:r w:rsidRPr="00C36732">
                    <w:rPr>
                      <w:rFonts w:ascii="TH SarabunPSK" w:hAnsi="TH SarabunPSK" w:cs="TH SarabunPSK"/>
                      <w:sz w:val="32"/>
                      <w:szCs w:val="32"/>
                    </w:rPr>
                    <w:t>1.</w:t>
                  </w:r>
                  <w:r w:rsidRPr="00C36732">
                    <w:rPr>
                      <w:rFonts w:ascii="TH SarabunPSK" w:hAnsi="TH SarabunPSK" w:cs="TH SarabunPSK"/>
                      <w:sz w:val="32"/>
                      <w:szCs w:val="32"/>
                      <w:cs/>
                    </w:rPr>
                    <w:t xml:space="preserve"> มีการกลั่นกรอง คัดเลือกตำรับยาแผนไทยแห่งชาติ ตามกลุ่มโรคและกลุ่มอาการทางการแพทย์แผนไทย</w:t>
                  </w:r>
                </w:p>
                <w:p w:rsidR="00C36732" w:rsidRPr="00C36732" w:rsidRDefault="00C36732" w:rsidP="00C36732">
                  <w:pPr>
                    <w:spacing w:after="0" w:line="240" w:lineRule="auto"/>
                    <w:rPr>
                      <w:rFonts w:ascii="TH SarabunPSK" w:hAnsi="TH SarabunPSK" w:cs="TH SarabunPSK"/>
                      <w:sz w:val="32"/>
                      <w:szCs w:val="32"/>
                      <w:cs/>
                    </w:rPr>
                  </w:pPr>
                  <w:r w:rsidRPr="00C36732">
                    <w:rPr>
                      <w:rFonts w:ascii="TH SarabunPSK" w:hAnsi="TH SarabunPSK" w:cs="TH SarabunPSK"/>
                      <w:sz w:val="32"/>
                      <w:szCs w:val="32"/>
                    </w:rPr>
                    <w:t xml:space="preserve">2. </w:t>
                  </w:r>
                  <w:r w:rsidRPr="00C36732">
                    <w:rPr>
                      <w:rFonts w:ascii="TH SarabunPSK" w:hAnsi="TH SarabunPSK" w:cs="TH SarabunPSK"/>
                      <w:sz w:val="32"/>
                      <w:szCs w:val="32"/>
                      <w:cs/>
                    </w:rPr>
                    <w:t xml:space="preserve">ได้ผลการกลั่นกรองตำรับยาแผนไทยแห่งชาติที่ผ่านความเห็นชอบจากคณะกรรมการคุ้มครองและส่งเสริมภูมิปัญญาฯ จำนวน </w:t>
                  </w:r>
                  <w:r w:rsidRPr="00C36732">
                    <w:rPr>
                      <w:rFonts w:ascii="TH SarabunPSK" w:hAnsi="TH SarabunPSK" w:cs="TH SarabunPSK" w:hint="cs"/>
                      <w:sz w:val="32"/>
                      <w:szCs w:val="32"/>
                      <w:cs/>
                    </w:rPr>
                    <w:t>20</w:t>
                  </w:r>
                  <w:r w:rsidRPr="00C36732">
                    <w:rPr>
                      <w:rFonts w:ascii="TH SarabunPSK" w:hAnsi="TH SarabunPSK" w:cs="TH SarabunPSK"/>
                      <w:sz w:val="32"/>
                      <w:szCs w:val="32"/>
                      <w:cs/>
                    </w:rPr>
                    <w:t xml:space="preserve"> ตำรับ</w:t>
                  </w:r>
                </w:p>
              </w:tc>
              <w:tc>
                <w:tcPr>
                  <w:tcW w:w="2381" w:type="dxa"/>
                </w:tcPr>
                <w:p w:rsidR="00C36732" w:rsidRPr="00C36732" w:rsidRDefault="00C36732" w:rsidP="00C36732">
                  <w:pPr>
                    <w:spacing w:after="0" w:line="240" w:lineRule="auto"/>
                    <w:rPr>
                      <w:rFonts w:ascii="TH SarabunPSK" w:hAnsi="TH SarabunPSK" w:cs="TH SarabunPSK"/>
                      <w:sz w:val="32"/>
                      <w:szCs w:val="32"/>
                    </w:rPr>
                  </w:pPr>
                  <w:r w:rsidRPr="00C36732">
                    <w:rPr>
                      <w:rFonts w:ascii="TH SarabunPSK" w:hAnsi="TH SarabunPSK" w:cs="TH SarabunPSK"/>
                      <w:sz w:val="32"/>
                      <w:szCs w:val="32"/>
                    </w:rPr>
                    <w:t>1.</w:t>
                  </w:r>
                  <w:r w:rsidRPr="00C36732">
                    <w:rPr>
                      <w:rFonts w:ascii="TH SarabunPSK" w:hAnsi="TH SarabunPSK" w:cs="TH SarabunPSK"/>
                      <w:sz w:val="32"/>
                      <w:szCs w:val="32"/>
                      <w:cs/>
                    </w:rPr>
                    <w:t xml:space="preserve"> มีการกลั่นกรอง คัดเลือกตำรับยาแผนไทยแห่งชาติ ตามกลุ่มโรคและกลุ่มอาการทางการแพทย์แผนไทย</w:t>
                  </w:r>
                </w:p>
                <w:p w:rsidR="00C36732" w:rsidRPr="00C36732" w:rsidRDefault="00C36732" w:rsidP="00C36732">
                  <w:pPr>
                    <w:spacing w:after="0" w:line="240" w:lineRule="auto"/>
                    <w:rPr>
                      <w:rFonts w:ascii="TH SarabunPSK" w:hAnsi="TH SarabunPSK" w:cs="TH SarabunPSK"/>
                      <w:sz w:val="32"/>
                      <w:szCs w:val="32"/>
                      <w:cs/>
                    </w:rPr>
                  </w:pPr>
                  <w:r w:rsidRPr="00C36732">
                    <w:rPr>
                      <w:rFonts w:ascii="TH SarabunPSK" w:hAnsi="TH SarabunPSK" w:cs="TH SarabunPSK"/>
                      <w:sz w:val="32"/>
                      <w:szCs w:val="32"/>
                    </w:rPr>
                    <w:t>2.</w:t>
                  </w:r>
                  <w:r w:rsidRPr="00C36732">
                    <w:rPr>
                      <w:rFonts w:ascii="TH SarabunPSK" w:hAnsi="TH SarabunPSK" w:cs="TH SarabunPSK"/>
                      <w:sz w:val="32"/>
                      <w:szCs w:val="32"/>
                      <w:cs/>
                    </w:rPr>
                    <w:t xml:space="preserve"> ได้ผลการกลั่นกรองตำรับยาแผนไทยแห่งชาติที่ผ่านความเห็นชอบจากคณะกรรมการคุ้มครองและส่งเสริมภูมิปัญญาฯ จำนวน </w:t>
                  </w:r>
                  <w:r w:rsidRPr="00C36732">
                    <w:rPr>
                      <w:rFonts w:ascii="TH SarabunPSK" w:hAnsi="TH SarabunPSK" w:cs="TH SarabunPSK"/>
                      <w:sz w:val="32"/>
                      <w:szCs w:val="32"/>
                    </w:rPr>
                    <w:t>50</w:t>
                  </w:r>
                  <w:r w:rsidRPr="00C36732">
                    <w:rPr>
                      <w:rFonts w:ascii="TH SarabunPSK" w:hAnsi="TH SarabunPSK" w:cs="TH SarabunPSK"/>
                      <w:sz w:val="32"/>
                      <w:szCs w:val="32"/>
                      <w:cs/>
                    </w:rPr>
                    <w:t xml:space="preserve"> ตำรับ</w:t>
                  </w:r>
                </w:p>
              </w:tc>
              <w:tc>
                <w:tcPr>
                  <w:tcW w:w="2381" w:type="dxa"/>
                </w:tcPr>
                <w:p w:rsidR="00C36732" w:rsidRPr="00C36732" w:rsidRDefault="00C36732" w:rsidP="00C36732">
                  <w:pPr>
                    <w:spacing w:after="0" w:line="240" w:lineRule="auto"/>
                    <w:rPr>
                      <w:rFonts w:ascii="TH SarabunPSK" w:hAnsi="TH SarabunPSK" w:cs="TH SarabunPSK"/>
                      <w:sz w:val="32"/>
                      <w:szCs w:val="32"/>
                    </w:rPr>
                  </w:pPr>
                  <w:r w:rsidRPr="00C36732">
                    <w:rPr>
                      <w:rFonts w:ascii="TH SarabunPSK" w:hAnsi="TH SarabunPSK" w:cs="TH SarabunPSK"/>
                      <w:sz w:val="32"/>
                      <w:szCs w:val="32"/>
                    </w:rPr>
                    <w:t>1.</w:t>
                  </w:r>
                  <w:r w:rsidRPr="00C36732">
                    <w:rPr>
                      <w:rFonts w:ascii="TH SarabunPSK" w:hAnsi="TH SarabunPSK" w:cs="TH SarabunPSK"/>
                      <w:sz w:val="32"/>
                      <w:szCs w:val="32"/>
                      <w:cs/>
                    </w:rPr>
                    <w:t xml:space="preserve"> มีการกลั่นกรอง คัดเลือกตำรับยาแผนไทยแห่งชาติ ตามกลุ่มโรคและกลุ่มอาการทางการแพทย์แผนไทย</w:t>
                  </w:r>
                </w:p>
                <w:p w:rsidR="00C36732" w:rsidRPr="00C36732" w:rsidRDefault="00C36732" w:rsidP="00C36732">
                  <w:pPr>
                    <w:spacing w:after="0" w:line="240" w:lineRule="auto"/>
                    <w:rPr>
                      <w:rFonts w:ascii="TH SarabunPSK" w:hAnsi="TH SarabunPSK" w:cs="TH SarabunPSK"/>
                      <w:sz w:val="32"/>
                      <w:szCs w:val="32"/>
                      <w:cs/>
                    </w:rPr>
                  </w:pPr>
                  <w:r w:rsidRPr="00C36732">
                    <w:rPr>
                      <w:rFonts w:ascii="TH SarabunPSK" w:hAnsi="TH SarabunPSK" w:cs="TH SarabunPSK"/>
                      <w:sz w:val="32"/>
                      <w:szCs w:val="32"/>
                    </w:rPr>
                    <w:t>2.</w:t>
                  </w:r>
                  <w:r w:rsidRPr="00C36732">
                    <w:rPr>
                      <w:rFonts w:ascii="TH SarabunPSK" w:hAnsi="TH SarabunPSK" w:cs="TH SarabunPSK"/>
                      <w:sz w:val="32"/>
                      <w:szCs w:val="32"/>
                      <w:cs/>
                    </w:rPr>
                    <w:t xml:space="preserve"> ได้ผลการกลั่นกรองตำรับยาแผนไทยแห่งชาติที่ผ่านความเห็นชอบจากคณะกรรมการคุ้มครองและส่งเสริมภูมิปัญญาฯ จำนวน </w:t>
                  </w:r>
                  <w:r w:rsidRPr="00C36732">
                    <w:rPr>
                      <w:rFonts w:ascii="TH SarabunPSK" w:hAnsi="TH SarabunPSK" w:cs="TH SarabunPSK" w:hint="cs"/>
                      <w:sz w:val="32"/>
                      <w:szCs w:val="32"/>
                      <w:cs/>
                    </w:rPr>
                    <w:t xml:space="preserve">80 </w:t>
                  </w:r>
                  <w:r w:rsidRPr="00C36732">
                    <w:rPr>
                      <w:rFonts w:ascii="TH SarabunPSK" w:hAnsi="TH SarabunPSK" w:cs="TH SarabunPSK"/>
                      <w:sz w:val="32"/>
                      <w:szCs w:val="32"/>
                      <w:cs/>
                    </w:rPr>
                    <w:t>ตำรับ</w:t>
                  </w:r>
                </w:p>
              </w:tc>
              <w:tc>
                <w:tcPr>
                  <w:tcW w:w="2324" w:type="dxa"/>
                </w:tcPr>
                <w:p w:rsidR="00C36732" w:rsidRPr="00C36732" w:rsidRDefault="00C36732" w:rsidP="00C36732">
                  <w:pPr>
                    <w:spacing w:after="0" w:line="240" w:lineRule="auto"/>
                    <w:rPr>
                      <w:rFonts w:ascii="TH SarabunPSK" w:hAnsi="TH SarabunPSK" w:cs="TH SarabunPSK"/>
                      <w:sz w:val="32"/>
                      <w:szCs w:val="32"/>
                    </w:rPr>
                  </w:pPr>
                  <w:r w:rsidRPr="00C36732">
                    <w:rPr>
                      <w:rFonts w:ascii="TH SarabunPSK" w:hAnsi="TH SarabunPSK" w:cs="TH SarabunPSK"/>
                      <w:sz w:val="32"/>
                      <w:szCs w:val="32"/>
                    </w:rPr>
                    <w:t>1.</w:t>
                  </w:r>
                  <w:r w:rsidRPr="00C36732">
                    <w:rPr>
                      <w:rFonts w:ascii="TH SarabunPSK" w:hAnsi="TH SarabunPSK" w:cs="TH SarabunPSK"/>
                      <w:sz w:val="32"/>
                      <w:szCs w:val="32"/>
                      <w:cs/>
                    </w:rPr>
                    <w:t xml:space="preserve"> ได้ผลการกลั่นกรองตำรับยาแผนไทยแห่งชาติที่ผ่านความเห็นชอบจากคณะกรรมการคุ้มครองและส่งเสริมภูมิปัญญาฯ จำนวน </w:t>
                  </w:r>
                  <w:r w:rsidRPr="00C36732">
                    <w:rPr>
                      <w:rFonts w:ascii="TH SarabunPSK" w:hAnsi="TH SarabunPSK" w:cs="TH SarabunPSK"/>
                      <w:sz w:val="32"/>
                      <w:szCs w:val="32"/>
                    </w:rPr>
                    <w:t>100</w:t>
                  </w:r>
                  <w:r w:rsidRPr="00C36732">
                    <w:rPr>
                      <w:rFonts w:ascii="TH SarabunPSK" w:hAnsi="TH SarabunPSK" w:cs="TH SarabunPSK"/>
                      <w:sz w:val="32"/>
                      <w:szCs w:val="32"/>
                      <w:cs/>
                    </w:rPr>
                    <w:t xml:space="preserve"> ตำรับ</w:t>
                  </w:r>
                  <w:r w:rsidRPr="00C36732">
                    <w:rPr>
                      <w:rFonts w:ascii="TH SarabunPSK" w:hAnsi="TH SarabunPSK" w:cs="TH SarabunPSK"/>
                      <w:sz w:val="32"/>
                      <w:szCs w:val="32"/>
                    </w:rPr>
                    <w:t xml:space="preserve"> (</w:t>
                  </w:r>
                  <w:r w:rsidRPr="00C36732">
                    <w:rPr>
                      <w:rFonts w:ascii="TH SarabunPSK" w:hAnsi="TH SarabunPSK" w:cs="TH SarabunPSK"/>
                      <w:sz w:val="32"/>
                      <w:szCs w:val="32"/>
                      <w:cs/>
                    </w:rPr>
                    <w:t xml:space="preserve">ยอดสะสม </w:t>
                  </w:r>
                  <w:r w:rsidRPr="00C36732">
                    <w:rPr>
                      <w:rFonts w:ascii="TH SarabunPSK" w:hAnsi="TH SarabunPSK" w:cs="TH SarabunPSK"/>
                      <w:sz w:val="32"/>
                      <w:szCs w:val="32"/>
                    </w:rPr>
                    <w:t xml:space="preserve">200 </w:t>
                  </w:r>
                  <w:r w:rsidRPr="00C36732">
                    <w:rPr>
                      <w:rFonts w:ascii="TH SarabunPSK" w:hAnsi="TH SarabunPSK" w:cs="TH SarabunPSK"/>
                      <w:sz w:val="32"/>
                      <w:szCs w:val="32"/>
                      <w:cs/>
                    </w:rPr>
                    <w:t xml:space="preserve">ตำรับในปี </w:t>
                  </w:r>
                  <w:r w:rsidRPr="00C36732">
                    <w:rPr>
                      <w:rFonts w:ascii="TH SarabunPSK" w:hAnsi="TH SarabunPSK" w:cs="TH SarabunPSK"/>
                      <w:sz w:val="32"/>
                      <w:szCs w:val="32"/>
                    </w:rPr>
                    <w:t>2560-2561)</w:t>
                  </w:r>
                </w:p>
                <w:p w:rsidR="00C36732" w:rsidRPr="00C36732" w:rsidRDefault="00C36732" w:rsidP="00C36732">
                  <w:pPr>
                    <w:spacing w:after="0" w:line="240" w:lineRule="auto"/>
                    <w:rPr>
                      <w:rFonts w:ascii="TH SarabunPSK" w:hAnsi="TH SarabunPSK" w:cs="TH SarabunPSK"/>
                      <w:sz w:val="32"/>
                      <w:szCs w:val="32"/>
                    </w:rPr>
                  </w:pPr>
                  <w:r w:rsidRPr="00C36732">
                    <w:rPr>
                      <w:rFonts w:ascii="TH SarabunPSK" w:hAnsi="TH SarabunPSK" w:cs="TH SarabunPSK"/>
                      <w:sz w:val="32"/>
                      <w:szCs w:val="32"/>
                    </w:rPr>
                    <w:t>2.</w:t>
                  </w:r>
                  <w:r w:rsidRPr="00C36732">
                    <w:rPr>
                      <w:rFonts w:ascii="TH SarabunPSK" w:hAnsi="TH SarabunPSK" w:cs="TH SarabunPSK"/>
                      <w:sz w:val="32"/>
                      <w:szCs w:val="32"/>
                      <w:cs/>
                    </w:rPr>
                    <w:t xml:space="preserve"> รับฟังความคิดเห็นจากผู้มีส่วนได้ส่วนเสีย แพทย์แผนไทย และผู้ประกอบการผลิตยาแผนไทย ต่อตำรับยาแผนไทยที่คัดเลือก</w:t>
                  </w:r>
                </w:p>
                <w:p w:rsidR="00C36732" w:rsidRPr="00C36732" w:rsidRDefault="00C36732" w:rsidP="00C36732">
                  <w:pPr>
                    <w:spacing w:after="0" w:line="240" w:lineRule="auto"/>
                    <w:rPr>
                      <w:rFonts w:ascii="TH SarabunPSK" w:hAnsi="TH SarabunPSK" w:cs="TH SarabunPSK"/>
                      <w:sz w:val="32"/>
                      <w:szCs w:val="32"/>
                      <w:cs/>
                    </w:rPr>
                  </w:pPr>
                  <w:r w:rsidRPr="00C36732">
                    <w:rPr>
                      <w:rFonts w:ascii="TH SarabunPSK" w:hAnsi="TH SarabunPSK" w:cs="TH SarabunPSK"/>
                      <w:sz w:val="32"/>
                      <w:szCs w:val="32"/>
                    </w:rPr>
                    <w:t xml:space="preserve">3. </w:t>
                  </w:r>
                  <w:r w:rsidRPr="00C36732">
                    <w:rPr>
                      <w:rFonts w:ascii="TH SarabunPSK" w:hAnsi="TH SarabunPSK" w:cs="TH SarabunPSK"/>
                      <w:sz w:val="32"/>
                      <w:szCs w:val="32"/>
                      <w:cs/>
                    </w:rPr>
                    <w:t>มีเอกสารต้นฉบับเพื่อเตรียมการจัดพิมพ์และเผยแพร่</w:t>
                  </w:r>
                </w:p>
              </w:tc>
            </w:tr>
          </w:tbl>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 xml:space="preserve">ปี 2562 </w:t>
            </w:r>
            <w:r w:rsidRPr="009E34A0">
              <w:rPr>
                <w:rFonts w:ascii="TH SarabunPSK" w:hAnsi="TH SarabunPSK" w:cs="TH SarabunPSK"/>
                <w:b/>
                <w:bCs/>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8"/>
              <w:gridCol w:w="2268"/>
              <w:gridCol w:w="2268"/>
              <w:gridCol w:w="2268"/>
            </w:tblGrid>
            <w:tr w:rsidR="00D32FA4" w:rsidRPr="009E34A0" w:rsidTr="00CE76AB">
              <w:trPr>
                <w:trHeight w:val="483"/>
                <w:jc w:val="center"/>
              </w:trPr>
              <w:tc>
                <w:tcPr>
                  <w:tcW w:w="2268" w:type="dxa"/>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lastRenderedPageBreak/>
                    <w:t>รอบ 3 เดือน</w:t>
                  </w:r>
                </w:p>
              </w:tc>
              <w:tc>
                <w:tcPr>
                  <w:tcW w:w="2268" w:type="dxa"/>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2268" w:type="dxa"/>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2268" w:type="dxa"/>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CE76AB">
              <w:trPr>
                <w:trHeight w:val="467"/>
                <w:jc w:val="center"/>
              </w:trPr>
              <w:tc>
                <w:tcPr>
                  <w:tcW w:w="2268" w:type="dxa"/>
                </w:tcPr>
                <w:p w:rsidR="00D32FA4" w:rsidRPr="009E34A0" w:rsidRDefault="00D32FA4" w:rsidP="0004665E">
                  <w:pPr>
                    <w:spacing w:after="0"/>
                    <w:jc w:val="center"/>
                    <w:rPr>
                      <w:rFonts w:ascii="TH SarabunPSK" w:hAnsi="TH SarabunPSK" w:cs="TH SarabunPSK"/>
                      <w:sz w:val="32"/>
                      <w:szCs w:val="32"/>
                      <w:cs/>
                    </w:rPr>
                  </w:pPr>
                </w:p>
              </w:tc>
              <w:tc>
                <w:tcPr>
                  <w:tcW w:w="2268" w:type="dxa"/>
                </w:tcPr>
                <w:p w:rsidR="00D32FA4" w:rsidRPr="009E34A0" w:rsidRDefault="00D32FA4" w:rsidP="0004665E">
                  <w:pPr>
                    <w:spacing w:after="0"/>
                    <w:jc w:val="center"/>
                    <w:rPr>
                      <w:rFonts w:ascii="TH SarabunPSK" w:hAnsi="TH SarabunPSK" w:cs="TH SarabunPSK"/>
                      <w:sz w:val="32"/>
                      <w:szCs w:val="32"/>
                    </w:rPr>
                  </w:pPr>
                </w:p>
              </w:tc>
              <w:tc>
                <w:tcPr>
                  <w:tcW w:w="2268" w:type="dxa"/>
                </w:tcPr>
                <w:p w:rsidR="00D32FA4" w:rsidRPr="009E34A0" w:rsidRDefault="00D32FA4" w:rsidP="0004665E">
                  <w:pPr>
                    <w:spacing w:after="0"/>
                    <w:jc w:val="center"/>
                    <w:rPr>
                      <w:rFonts w:ascii="TH SarabunPSK" w:hAnsi="TH SarabunPSK" w:cs="TH SarabunPSK"/>
                      <w:sz w:val="32"/>
                      <w:szCs w:val="32"/>
                    </w:rPr>
                  </w:pPr>
                </w:p>
              </w:tc>
              <w:tc>
                <w:tcPr>
                  <w:tcW w:w="2268" w:type="dxa"/>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rPr>
                    <w:t>100</w:t>
                  </w:r>
                  <w:r w:rsidRPr="009E34A0">
                    <w:rPr>
                      <w:rFonts w:ascii="TH SarabunPSK" w:hAnsi="TH SarabunPSK" w:cs="TH SarabunPSK"/>
                      <w:sz w:val="32"/>
                      <w:szCs w:val="32"/>
                      <w:cs/>
                    </w:rPr>
                    <w:t xml:space="preserve"> ตำรับ</w:t>
                  </w:r>
                </w:p>
              </w:tc>
            </w:tr>
          </w:tbl>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 xml:space="preserve">ปี 2563 </w:t>
            </w:r>
            <w:r w:rsidRPr="009E34A0">
              <w:rPr>
                <w:rFonts w:ascii="TH SarabunPSK" w:hAnsi="TH SarabunPSK" w:cs="TH SarabunPSK"/>
                <w:b/>
                <w:bCs/>
                <w:sz w:val="32"/>
                <w:szCs w:val="32"/>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8"/>
              <w:gridCol w:w="2268"/>
              <w:gridCol w:w="2268"/>
              <w:gridCol w:w="2268"/>
            </w:tblGrid>
            <w:tr w:rsidR="00D32FA4" w:rsidRPr="009E34A0" w:rsidTr="00CE76AB">
              <w:trPr>
                <w:trHeight w:val="522"/>
                <w:jc w:val="center"/>
              </w:trPr>
              <w:tc>
                <w:tcPr>
                  <w:tcW w:w="2268" w:type="dxa"/>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2268" w:type="dxa"/>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2268" w:type="dxa"/>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2268" w:type="dxa"/>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CE76AB">
              <w:trPr>
                <w:trHeight w:val="505"/>
                <w:jc w:val="center"/>
              </w:trPr>
              <w:tc>
                <w:tcPr>
                  <w:tcW w:w="2268" w:type="dxa"/>
                </w:tcPr>
                <w:p w:rsidR="00D32FA4" w:rsidRPr="009E34A0" w:rsidRDefault="00D32FA4" w:rsidP="0004665E">
                  <w:pPr>
                    <w:spacing w:after="0"/>
                    <w:jc w:val="center"/>
                    <w:rPr>
                      <w:rFonts w:ascii="TH SarabunPSK" w:hAnsi="TH SarabunPSK" w:cs="TH SarabunPSK"/>
                      <w:sz w:val="32"/>
                      <w:szCs w:val="32"/>
                      <w:cs/>
                    </w:rPr>
                  </w:pPr>
                </w:p>
              </w:tc>
              <w:tc>
                <w:tcPr>
                  <w:tcW w:w="2268" w:type="dxa"/>
                </w:tcPr>
                <w:p w:rsidR="00D32FA4" w:rsidRPr="009E34A0" w:rsidRDefault="00D32FA4" w:rsidP="0004665E">
                  <w:pPr>
                    <w:spacing w:after="0"/>
                    <w:jc w:val="center"/>
                    <w:rPr>
                      <w:rFonts w:ascii="TH SarabunPSK" w:hAnsi="TH SarabunPSK" w:cs="TH SarabunPSK"/>
                      <w:sz w:val="32"/>
                      <w:szCs w:val="32"/>
                    </w:rPr>
                  </w:pPr>
                </w:p>
              </w:tc>
              <w:tc>
                <w:tcPr>
                  <w:tcW w:w="2268" w:type="dxa"/>
                </w:tcPr>
                <w:p w:rsidR="00D32FA4" w:rsidRPr="009E34A0" w:rsidRDefault="00D32FA4" w:rsidP="0004665E">
                  <w:pPr>
                    <w:spacing w:after="0"/>
                    <w:jc w:val="center"/>
                    <w:rPr>
                      <w:rFonts w:ascii="TH SarabunPSK" w:hAnsi="TH SarabunPSK" w:cs="TH SarabunPSK"/>
                      <w:sz w:val="32"/>
                      <w:szCs w:val="32"/>
                    </w:rPr>
                  </w:pPr>
                </w:p>
              </w:tc>
              <w:tc>
                <w:tcPr>
                  <w:tcW w:w="2268" w:type="dxa"/>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cs/>
                    </w:rPr>
                    <w:t>100 ตำรับ</w:t>
                  </w:r>
                </w:p>
              </w:tc>
            </w:tr>
          </w:tbl>
          <w:p w:rsidR="00D02FF3" w:rsidRDefault="00D02FF3" w:rsidP="0004665E">
            <w:pPr>
              <w:spacing w:after="0"/>
              <w:rPr>
                <w:rFonts w:ascii="TH SarabunPSK" w:hAnsi="TH SarabunPSK" w:cs="TH SarabunPSK"/>
                <w:b/>
                <w:bCs/>
                <w:sz w:val="32"/>
                <w:szCs w:val="32"/>
              </w:rPr>
            </w:pPr>
          </w:p>
          <w:p w:rsidR="00D02FF3" w:rsidRDefault="00D02FF3" w:rsidP="0004665E">
            <w:pPr>
              <w:spacing w:after="0"/>
              <w:rPr>
                <w:rFonts w:ascii="TH SarabunPSK" w:hAnsi="TH SarabunPSK" w:cs="TH SarabunPSK"/>
                <w:b/>
                <w:bCs/>
                <w:sz w:val="32"/>
                <w:szCs w:val="32"/>
              </w:rPr>
            </w:pPr>
          </w:p>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 xml:space="preserve">ปี 2564 </w:t>
            </w:r>
            <w:r w:rsidRPr="009E34A0">
              <w:rPr>
                <w:rFonts w:ascii="TH SarabunPSK" w:hAnsi="TH SarabunPSK" w:cs="TH SarabunPSK"/>
                <w:b/>
                <w:bCs/>
                <w:sz w:val="32"/>
                <w:szCs w:val="32"/>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8"/>
              <w:gridCol w:w="2268"/>
              <w:gridCol w:w="2268"/>
              <w:gridCol w:w="2381"/>
            </w:tblGrid>
            <w:tr w:rsidR="00D32FA4" w:rsidRPr="009E34A0" w:rsidTr="00523E43">
              <w:trPr>
                <w:trHeight w:val="461"/>
                <w:jc w:val="center"/>
              </w:trPr>
              <w:tc>
                <w:tcPr>
                  <w:tcW w:w="2268" w:type="dxa"/>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2268" w:type="dxa"/>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2268" w:type="dxa"/>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2381" w:type="dxa"/>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523E43">
              <w:trPr>
                <w:trHeight w:val="445"/>
                <w:jc w:val="center"/>
              </w:trPr>
              <w:tc>
                <w:tcPr>
                  <w:tcW w:w="2268" w:type="dxa"/>
                </w:tcPr>
                <w:p w:rsidR="00D32FA4" w:rsidRPr="009E34A0" w:rsidRDefault="00D32FA4" w:rsidP="0004665E">
                  <w:pPr>
                    <w:spacing w:after="0"/>
                    <w:jc w:val="center"/>
                    <w:rPr>
                      <w:rFonts w:ascii="TH SarabunPSK" w:hAnsi="TH SarabunPSK" w:cs="TH SarabunPSK"/>
                      <w:sz w:val="32"/>
                      <w:szCs w:val="32"/>
                    </w:rPr>
                  </w:pPr>
                </w:p>
              </w:tc>
              <w:tc>
                <w:tcPr>
                  <w:tcW w:w="2268" w:type="dxa"/>
                </w:tcPr>
                <w:p w:rsidR="00D32FA4" w:rsidRPr="009E34A0" w:rsidRDefault="00D32FA4" w:rsidP="0004665E">
                  <w:pPr>
                    <w:spacing w:after="0"/>
                    <w:jc w:val="center"/>
                    <w:rPr>
                      <w:rFonts w:ascii="TH SarabunPSK" w:hAnsi="TH SarabunPSK" w:cs="TH SarabunPSK"/>
                      <w:sz w:val="32"/>
                      <w:szCs w:val="32"/>
                    </w:rPr>
                  </w:pPr>
                </w:p>
              </w:tc>
              <w:tc>
                <w:tcPr>
                  <w:tcW w:w="2268" w:type="dxa"/>
                </w:tcPr>
                <w:p w:rsidR="00D32FA4" w:rsidRPr="009E34A0" w:rsidRDefault="00D32FA4" w:rsidP="0004665E">
                  <w:pPr>
                    <w:spacing w:after="0"/>
                    <w:jc w:val="center"/>
                    <w:rPr>
                      <w:rFonts w:ascii="TH SarabunPSK" w:hAnsi="TH SarabunPSK" w:cs="TH SarabunPSK"/>
                      <w:sz w:val="32"/>
                      <w:szCs w:val="32"/>
                    </w:rPr>
                  </w:pPr>
                </w:p>
              </w:tc>
              <w:tc>
                <w:tcPr>
                  <w:tcW w:w="2381" w:type="dxa"/>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rPr>
                    <w:t>500</w:t>
                  </w:r>
                  <w:r w:rsidRPr="009E34A0">
                    <w:rPr>
                      <w:rFonts w:ascii="TH SarabunPSK" w:hAnsi="TH SarabunPSK" w:cs="TH SarabunPSK"/>
                      <w:sz w:val="32"/>
                      <w:szCs w:val="32"/>
                      <w:cs/>
                    </w:rPr>
                    <w:t xml:space="preserve"> ตำรับ</w:t>
                  </w:r>
                </w:p>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cs/>
                    </w:rPr>
                    <w:t>(ผลงานปีงบประมาณ  2560-256</w:t>
                  </w:r>
                  <w:r w:rsidRPr="009E34A0">
                    <w:rPr>
                      <w:rFonts w:ascii="TH SarabunPSK" w:hAnsi="TH SarabunPSK" w:cs="TH SarabunPSK"/>
                      <w:sz w:val="32"/>
                      <w:szCs w:val="32"/>
                    </w:rPr>
                    <w:t>4</w:t>
                  </w:r>
                  <w:r w:rsidRPr="009E34A0">
                    <w:rPr>
                      <w:rFonts w:ascii="TH SarabunPSK" w:hAnsi="TH SarabunPSK" w:cs="TH SarabunPSK"/>
                      <w:sz w:val="32"/>
                      <w:szCs w:val="32"/>
                      <w:cs/>
                    </w:rPr>
                    <w:t>) รวบรวมจัดทำเป็นประกาศกระทรวงสาธารณสุข ประกาศในราชกิจจา</w:t>
                  </w:r>
                  <w:proofErr w:type="spellStart"/>
                  <w:r w:rsidRPr="009E34A0">
                    <w:rPr>
                      <w:rFonts w:ascii="TH SarabunPSK" w:hAnsi="TH SarabunPSK" w:cs="TH SarabunPSK"/>
                      <w:sz w:val="32"/>
                      <w:szCs w:val="32"/>
                      <w:cs/>
                    </w:rPr>
                    <w:t>นุเบกษา</w:t>
                  </w:r>
                  <w:proofErr w:type="spellEnd"/>
                  <w:r w:rsidRPr="009E34A0">
                    <w:rPr>
                      <w:rFonts w:ascii="TH SarabunPSK" w:hAnsi="TH SarabunPSK" w:cs="TH SarabunPSK"/>
                      <w:sz w:val="32"/>
                      <w:szCs w:val="32"/>
                    </w:rPr>
                    <w:t xml:space="preserve"> </w:t>
                  </w:r>
                  <w:r w:rsidRPr="009E34A0">
                    <w:rPr>
                      <w:rFonts w:ascii="TH SarabunPSK" w:hAnsi="TH SarabunPSK" w:cs="TH SarabunPSK"/>
                      <w:sz w:val="32"/>
                      <w:szCs w:val="32"/>
                      <w:cs/>
                    </w:rPr>
                    <w:t>และจัดพิมพ์เป็นตำรายาแผนไทยแห่งชาติ</w:t>
                  </w:r>
                </w:p>
              </w:tc>
            </w:tr>
          </w:tbl>
          <w:p w:rsidR="00D32FA4" w:rsidRPr="009E34A0" w:rsidRDefault="00D32FA4" w:rsidP="0004665E">
            <w:pPr>
              <w:spacing w:after="0"/>
              <w:rPr>
                <w:rFonts w:ascii="TH SarabunPSK" w:hAnsi="TH SarabunPSK" w:cs="TH SarabunPSK"/>
                <w:b/>
                <w:bCs/>
                <w:sz w:val="32"/>
                <w:szCs w:val="32"/>
              </w:rPr>
            </w:pP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lastRenderedPageBreak/>
              <w:t xml:space="preserve">วิธีการประเมินผล : </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sz w:val="32"/>
                <w:szCs w:val="32"/>
                <w:cs/>
              </w:rPr>
            </w:pPr>
            <w:r w:rsidRPr="009E34A0">
              <w:rPr>
                <w:rFonts w:ascii="TH SarabunPSK" w:hAnsi="TH SarabunPSK" w:cs="TH SarabunPSK"/>
                <w:sz w:val="32"/>
                <w:szCs w:val="32"/>
                <w:cs/>
              </w:rPr>
              <w:t>จำนวนตำรับยาแผนไทยแห่งชาติที่ผ่านการคัดเลือกแต่ละปี</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 xml:space="preserve">เอกสารสนับสนุน : </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sz w:val="32"/>
                <w:szCs w:val="32"/>
                <w:lang w:val="en-GB"/>
              </w:rPr>
            </w:pPr>
            <w:r w:rsidRPr="009E34A0">
              <w:rPr>
                <w:rFonts w:ascii="TH SarabunPSK" w:hAnsi="TH SarabunPSK" w:cs="TH SarabunPSK"/>
                <w:sz w:val="32"/>
                <w:szCs w:val="32"/>
                <w:cs/>
                <w:lang w:val="en-GB"/>
              </w:rPr>
              <w:t xml:space="preserve">1. ต้นฉบับตำรับยาแผนไทยของชาติที่ผ่านการกลั่นกรองและคัดเลือก </w:t>
            </w:r>
          </w:p>
          <w:p w:rsidR="00D32FA4" w:rsidRPr="009E34A0" w:rsidRDefault="00D32FA4" w:rsidP="0004665E">
            <w:pPr>
              <w:spacing w:after="0" w:line="240" w:lineRule="auto"/>
              <w:jc w:val="thaiDistribute"/>
              <w:rPr>
                <w:rFonts w:ascii="TH SarabunPSK" w:hAnsi="TH SarabunPSK" w:cs="TH SarabunPSK"/>
                <w:sz w:val="32"/>
                <w:szCs w:val="32"/>
                <w:lang w:val="en-GB"/>
              </w:rPr>
            </w:pPr>
            <w:r w:rsidRPr="009E34A0">
              <w:rPr>
                <w:rFonts w:ascii="TH SarabunPSK" w:hAnsi="TH SarabunPSK" w:cs="TH SarabunPSK"/>
                <w:sz w:val="32"/>
                <w:szCs w:val="32"/>
                <w:cs/>
                <w:lang w:val="en-GB"/>
              </w:rPr>
              <w:t>2. รายงานการประชุมคณะทำงานกลั่นกรองตำรับยาแผนไทยแห่งชาติ 3 คณะ</w:t>
            </w:r>
          </w:p>
          <w:p w:rsidR="00D32FA4" w:rsidRPr="009E34A0" w:rsidRDefault="00D32FA4" w:rsidP="0004665E">
            <w:pPr>
              <w:spacing w:after="0" w:line="240" w:lineRule="auto"/>
              <w:jc w:val="thaiDistribute"/>
              <w:rPr>
                <w:rFonts w:ascii="TH SarabunPSK" w:hAnsi="TH SarabunPSK" w:cs="TH SarabunPSK"/>
                <w:sz w:val="32"/>
                <w:szCs w:val="32"/>
                <w:lang w:val="en-GB"/>
              </w:rPr>
            </w:pPr>
            <w:r w:rsidRPr="009E34A0">
              <w:rPr>
                <w:rFonts w:ascii="TH SarabunPSK" w:hAnsi="TH SarabunPSK" w:cs="TH SarabunPSK"/>
                <w:sz w:val="32"/>
                <w:szCs w:val="32"/>
                <w:cs/>
                <w:lang w:val="en-GB"/>
              </w:rPr>
              <w:t>3. รายงานการประชุมคณะอนุกรรมการจัดทำตำรับยาแผนไทยแห่งชาติ</w:t>
            </w:r>
          </w:p>
          <w:p w:rsidR="00D32FA4" w:rsidRPr="009E34A0" w:rsidRDefault="00D32FA4" w:rsidP="0004665E">
            <w:pPr>
              <w:spacing w:after="0" w:line="240" w:lineRule="auto"/>
              <w:jc w:val="thaiDistribute"/>
              <w:rPr>
                <w:rFonts w:ascii="TH SarabunPSK" w:hAnsi="TH SarabunPSK" w:cs="TH SarabunPSK"/>
                <w:sz w:val="32"/>
                <w:szCs w:val="32"/>
                <w:lang w:val="en-GB"/>
              </w:rPr>
            </w:pPr>
            <w:r w:rsidRPr="009E34A0">
              <w:rPr>
                <w:rFonts w:ascii="TH SarabunPSK" w:hAnsi="TH SarabunPSK" w:cs="TH SarabunPSK"/>
                <w:sz w:val="32"/>
                <w:szCs w:val="32"/>
                <w:cs/>
                <w:lang w:val="en-GB"/>
              </w:rPr>
              <w:t>4. รายงานการประชุมคณะกรรมการคุ้มครองและส่งเสริมภูมิปัญญาการแพทย์แผนไทย</w:t>
            </w:r>
          </w:p>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lang w:val="en-GB"/>
              </w:rPr>
              <w:t>5. รายงานการประชุมคณะกรรมการอำนวยการจัดทำตำรับยาแผนไทยแห่งชาติ</w:t>
            </w:r>
          </w:p>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lang w:val="en-GB"/>
              </w:rPr>
              <w:t>6. ตำราการแพทย์แผนไทยที่ใช้อ้างอิง</w:t>
            </w:r>
          </w:p>
        </w:tc>
      </w:tr>
      <w:tr w:rsidR="00D32FA4" w:rsidRPr="009E34A0" w:rsidTr="0004665E">
        <w:trPr>
          <w:trHeight w:val="1850"/>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รายละเอียดข้อมูลพื้นฐาน</w:t>
            </w:r>
          </w:p>
        </w:tc>
        <w:tc>
          <w:tcPr>
            <w:tcW w:w="7655" w:type="dxa"/>
            <w:tcBorders>
              <w:top w:val="single" w:sz="4" w:space="0" w:color="auto"/>
              <w:left w:val="single" w:sz="4" w:space="0" w:color="auto"/>
              <w:bottom w:val="single" w:sz="4" w:space="0" w:color="auto"/>
              <w:right w:val="single" w:sz="4" w:space="0" w:color="auto"/>
            </w:tcBorders>
          </w:tcPr>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72"/>
              <w:gridCol w:w="1372"/>
              <w:gridCol w:w="1372"/>
              <w:gridCol w:w="1372"/>
              <w:gridCol w:w="1372"/>
            </w:tblGrid>
            <w:tr w:rsidR="00D32FA4" w:rsidRPr="009E34A0" w:rsidTr="0004665E">
              <w:trPr>
                <w:jc w:val="center"/>
              </w:trPr>
              <w:tc>
                <w:tcPr>
                  <w:tcW w:w="1372" w:type="dxa"/>
                  <w:vMerge w:val="restart"/>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rPr>
                    <w:t>Baseline data</w:t>
                  </w:r>
                </w:p>
              </w:tc>
              <w:tc>
                <w:tcPr>
                  <w:tcW w:w="1372" w:type="dxa"/>
                  <w:vMerge w:val="restart"/>
                </w:tcPr>
                <w:p w:rsidR="00D32FA4" w:rsidRPr="009E34A0" w:rsidRDefault="00D32FA4" w:rsidP="0004665E">
                  <w:pPr>
                    <w:spacing w:after="0"/>
                    <w:jc w:val="center"/>
                    <w:rPr>
                      <w:rFonts w:ascii="TH SarabunPSK" w:hAnsi="TH SarabunPSK" w:cs="TH SarabunPSK"/>
                      <w:b/>
                      <w:bCs/>
                      <w:sz w:val="32"/>
                      <w:szCs w:val="32"/>
                      <w:cs/>
                    </w:rPr>
                  </w:pPr>
                  <w:r w:rsidRPr="009E34A0">
                    <w:rPr>
                      <w:rFonts w:ascii="TH SarabunPSK" w:hAnsi="TH SarabunPSK" w:cs="TH SarabunPSK"/>
                      <w:b/>
                      <w:bCs/>
                      <w:sz w:val="32"/>
                      <w:szCs w:val="32"/>
                      <w:cs/>
                    </w:rPr>
                    <w:t>หน่วยวัด</w:t>
                  </w:r>
                </w:p>
              </w:tc>
              <w:tc>
                <w:tcPr>
                  <w:tcW w:w="4116" w:type="dxa"/>
                  <w:gridSpan w:val="3"/>
                </w:tcPr>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ผลการดำเนินงานในรอบปีงบประมาณ พ.ศ.</w:t>
                  </w:r>
                </w:p>
              </w:tc>
            </w:tr>
            <w:tr w:rsidR="00D32FA4" w:rsidRPr="009E34A0" w:rsidTr="0004665E">
              <w:trPr>
                <w:jc w:val="center"/>
              </w:trPr>
              <w:tc>
                <w:tcPr>
                  <w:tcW w:w="1372" w:type="dxa"/>
                  <w:vMerge/>
                </w:tcPr>
                <w:p w:rsidR="00D32FA4" w:rsidRPr="009E34A0" w:rsidRDefault="00D32FA4" w:rsidP="0004665E">
                  <w:pPr>
                    <w:spacing w:after="0"/>
                    <w:jc w:val="center"/>
                    <w:rPr>
                      <w:rFonts w:ascii="TH SarabunPSK" w:hAnsi="TH SarabunPSK" w:cs="TH SarabunPSK"/>
                      <w:b/>
                      <w:bCs/>
                      <w:sz w:val="32"/>
                      <w:szCs w:val="32"/>
                    </w:rPr>
                  </w:pPr>
                </w:p>
              </w:tc>
              <w:tc>
                <w:tcPr>
                  <w:tcW w:w="1372" w:type="dxa"/>
                  <w:vMerge/>
                </w:tcPr>
                <w:p w:rsidR="00D32FA4" w:rsidRPr="009E34A0" w:rsidRDefault="00D32FA4" w:rsidP="0004665E">
                  <w:pPr>
                    <w:spacing w:after="0"/>
                    <w:jc w:val="center"/>
                    <w:rPr>
                      <w:rFonts w:ascii="TH SarabunPSK" w:hAnsi="TH SarabunPSK" w:cs="TH SarabunPSK"/>
                      <w:b/>
                      <w:bCs/>
                      <w:sz w:val="32"/>
                      <w:szCs w:val="32"/>
                    </w:rPr>
                  </w:pPr>
                </w:p>
              </w:tc>
              <w:tc>
                <w:tcPr>
                  <w:tcW w:w="1372" w:type="dxa"/>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255</w:t>
                  </w:r>
                  <w:r w:rsidRPr="009E34A0">
                    <w:rPr>
                      <w:rFonts w:ascii="TH SarabunPSK" w:hAnsi="TH SarabunPSK" w:cs="TH SarabunPSK"/>
                      <w:b/>
                      <w:bCs/>
                      <w:sz w:val="32"/>
                      <w:szCs w:val="32"/>
                    </w:rPr>
                    <w:t>8</w:t>
                  </w:r>
                </w:p>
              </w:tc>
              <w:tc>
                <w:tcPr>
                  <w:tcW w:w="1372" w:type="dxa"/>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255</w:t>
                  </w:r>
                  <w:r w:rsidRPr="009E34A0">
                    <w:rPr>
                      <w:rFonts w:ascii="TH SarabunPSK" w:hAnsi="TH SarabunPSK" w:cs="TH SarabunPSK"/>
                      <w:b/>
                      <w:bCs/>
                      <w:sz w:val="32"/>
                      <w:szCs w:val="32"/>
                    </w:rPr>
                    <w:t>9</w:t>
                  </w:r>
                </w:p>
              </w:tc>
              <w:tc>
                <w:tcPr>
                  <w:tcW w:w="1372" w:type="dxa"/>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25</w:t>
                  </w:r>
                  <w:r w:rsidRPr="009E34A0">
                    <w:rPr>
                      <w:rFonts w:ascii="TH SarabunPSK" w:hAnsi="TH SarabunPSK" w:cs="TH SarabunPSK"/>
                      <w:b/>
                      <w:bCs/>
                      <w:sz w:val="32"/>
                      <w:szCs w:val="32"/>
                    </w:rPr>
                    <w:t>60</w:t>
                  </w:r>
                </w:p>
              </w:tc>
            </w:tr>
            <w:tr w:rsidR="00C36732" w:rsidRPr="009E34A0" w:rsidTr="0004665E">
              <w:trPr>
                <w:jc w:val="center"/>
              </w:trPr>
              <w:tc>
                <w:tcPr>
                  <w:tcW w:w="1372" w:type="dxa"/>
                </w:tcPr>
                <w:p w:rsidR="00C36732" w:rsidRPr="00C36732" w:rsidRDefault="00C36732" w:rsidP="00C36732">
                  <w:pPr>
                    <w:spacing w:after="0"/>
                    <w:rPr>
                      <w:rFonts w:ascii="TH SarabunPSK" w:hAnsi="TH SarabunPSK" w:cs="TH SarabunPSK"/>
                      <w:sz w:val="32"/>
                      <w:szCs w:val="32"/>
                    </w:rPr>
                  </w:pPr>
                  <w:r w:rsidRPr="00C36732">
                    <w:rPr>
                      <w:rFonts w:ascii="TH SarabunPSK" w:hAnsi="TH SarabunPSK" w:cs="TH SarabunPSK"/>
                      <w:sz w:val="32"/>
                      <w:szCs w:val="32"/>
                      <w:cs/>
                    </w:rPr>
                    <w:t>จำนวนตำรับยาแผนไทยแห่งชาติ</w:t>
                  </w:r>
                </w:p>
              </w:tc>
              <w:tc>
                <w:tcPr>
                  <w:tcW w:w="1372" w:type="dxa"/>
                </w:tcPr>
                <w:p w:rsidR="00C36732" w:rsidRPr="00C36732" w:rsidRDefault="00C36732" w:rsidP="00C36732">
                  <w:pPr>
                    <w:spacing w:after="0"/>
                    <w:jc w:val="center"/>
                    <w:rPr>
                      <w:rFonts w:ascii="TH SarabunPSK" w:hAnsi="TH SarabunPSK" w:cs="TH SarabunPSK"/>
                      <w:sz w:val="32"/>
                      <w:szCs w:val="32"/>
                      <w:cs/>
                    </w:rPr>
                  </w:pPr>
                  <w:r w:rsidRPr="00C36732">
                    <w:rPr>
                      <w:rFonts w:ascii="TH SarabunPSK" w:hAnsi="TH SarabunPSK" w:cs="TH SarabunPSK"/>
                      <w:sz w:val="32"/>
                      <w:szCs w:val="32"/>
                      <w:cs/>
                    </w:rPr>
                    <w:t>ตำรับ</w:t>
                  </w:r>
                </w:p>
              </w:tc>
              <w:tc>
                <w:tcPr>
                  <w:tcW w:w="1372" w:type="dxa"/>
                </w:tcPr>
                <w:p w:rsidR="00C36732" w:rsidRPr="00C36732" w:rsidRDefault="00C36732" w:rsidP="00C36732">
                  <w:pPr>
                    <w:spacing w:after="0"/>
                    <w:jc w:val="center"/>
                    <w:rPr>
                      <w:rFonts w:ascii="TH SarabunPSK" w:hAnsi="TH SarabunPSK" w:cs="TH SarabunPSK"/>
                      <w:sz w:val="32"/>
                      <w:szCs w:val="32"/>
                      <w:cs/>
                    </w:rPr>
                  </w:pPr>
                  <w:r w:rsidRPr="00C36732">
                    <w:rPr>
                      <w:rFonts w:ascii="TH SarabunPSK" w:hAnsi="TH SarabunPSK" w:cs="TH SarabunPSK"/>
                      <w:sz w:val="32"/>
                      <w:szCs w:val="32"/>
                      <w:cs/>
                    </w:rPr>
                    <w:t>-</w:t>
                  </w:r>
                </w:p>
              </w:tc>
              <w:tc>
                <w:tcPr>
                  <w:tcW w:w="1372" w:type="dxa"/>
                </w:tcPr>
                <w:p w:rsidR="00C36732" w:rsidRPr="00C36732" w:rsidRDefault="00C36732" w:rsidP="00C36732">
                  <w:pPr>
                    <w:spacing w:after="0"/>
                    <w:jc w:val="center"/>
                    <w:rPr>
                      <w:rFonts w:ascii="TH SarabunPSK" w:hAnsi="TH SarabunPSK" w:cs="TH SarabunPSK"/>
                      <w:sz w:val="32"/>
                      <w:szCs w:val="32"/>
                    </w:rPr>
                  </w:pPr>
                  <w:r w:rsidRPr="00C36732">
                    <w:rPr>
                      <w:rFonts w:ascii="TH SarabunPSK" w:hAnsi="TH SarabunPSK" w:cs="TH SarabunPSK"/>
                      <w:sz w:val="32"/>
                      <w:szCs w:val="32"/>
                      <w:cs/>
                    </w:rPr>
                    <w:t>-</w:t>
                  </w:r>
                </w:p>
              </w:tc>
              <w:tc>
                <w:tcPr>
                  <w:tcW w:w="1372" w:type="dxa"/>
                </w:tcPr>
                <w:p w:rsidR="00C36732" w:rsidRPr="00C36732" w:rsidRDefault="00C36732" w:rsidP="00C36732">
                  <w:pPr>
                    <w:spacing w:after="0"/>
                    <w:jc w:val="center"/>
                    <w:rPr>
                      <w:rFonts w:ascii="TH SarabunPSK" w:hAnsi="TH SarabunPSK" w:cs="TH SarabunPSK"/>
                      <w:sz w:val="32"/>
                      <w:szCs w:val="32"/>
                    </w:rPr>
                  </w:pPr>
                  <w:r w:rsidRPr="00C36732">
                    <w:rPr>
                      <w:rFonts w:ascii="TH SarabunPSK" w:hAnsi="TH SarabunPSK" w:cs="TH SarabunPSK"/>
                      <w:sz w:val="32"/>
                      <w:szCs w:val="32"/>
                      <w:cs/>
                    </w:rPr>
                    <w:t>104</w:t>
                  </w:r>
                </w:p>
                <w:p w:rsidR="00C36732" w:rsidRPr="00C36732" w:rsidRDefault="00C36732" w:rsidP="00C36732">
                  <w:pPr>
                    <w:spacing w:after="0"/>
                    <w:jc w:val="center"/>
                    <w:rPr>
                      <w:rFonts w:ascii="TH SarabunPSK" w:hAnsi="TH SarabunPSK" w:cs="TH SarabunPSK"/>
                      <w:sz w:val="28"/>
                      <w:cs/>
                    </w:rPr>
                  </w:pPr>
                  <w:r w:rsidRPr="00C36732">
                    <w:rPr>
                      <w:rFonts w:ascii="TH SarabunPSK" w:hAnsi="TH SarabunPSK" w:cs="TH SarabunPSK"/>
                      <w:sz w:val="28"/>
                      <w:cs/>
                    </w:rPr>
                    <w:t>(ณ 25 ก.ย. 60)</w:t>
                  </w:r>
                </w:p>
              </w:tc>
            </w:tr>
          </w:tbl>
          <w:p w:rsidR="00D32FA4" w:rsidRPr="009E34A0" w:rsidRDefault="00D32FA4" w:rsidP="0004665E">
            <w:pPr>
              <w:spacing w:after="0"/>
              <w:rPr>
                <w:rFonts w:ascii="TH SarabunPSK" w:hAnsi="TH SarabunPSK" w:cs="TH SarabunPSK"/>
                <w:sz w:val="32"/>
                <w:szCs w:val="32"/>
              </w:rPr>
            </w:pP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shd w:val="clear" w:color="auto" w:fill="auto"/>
          </w:tcPr>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ผู้ให้ข้อมูลทางวิชาการ /</w:t>
            </w:r>
          </w:p>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ผู้ประสานงานตัวชี้วัด</w:t>
            </w:r>
          </w:p>
        </w:tc>
        <w:tc>
          <w:tcPr>
            <w:tcW w:w="7655" w:type="dxa"/>
            <w:tcBorders>
              <w:top w:val="single" w:sz="4" w:space="0" w:color="auto"/>
              <w:left w:val="single" w:sz="4" w:space="0" w:color="auto"/>
              <w:bottom w:val="single" w:sz="4" w:space="0" w:color="auto"/>
              <w:right w:val="single" w:sz="4" w:space="0" w:color="auto"/>
            </w:tcBorders>
          </w:tcPr>
          <w:p w:rsidR="00C36732" w:rsidRPr="00C36732" w:rsidRDefault="00C36732" w:rsidP="00C36732">
            <w:pPr>
              <w:spacing w:after="0"/>
              <w:rPr>
                <w:rFonts w:ascii="TH SarabunPSK" w:hAnsi="TH SarabunPSK" w:cs="TH SarabunPSK"/>
                <w:sz w:val="32"/>
                <w:szCs w:val="32"/>
              </w:rPr>
            </w:pPr>
            <w:r w:rsidRPr="00C36732">
              <w:rPr>
                <w:rFonts w:ascii="TH SarabunPSK" w:hAnsi="TH SarabunPSK" w:cs="TH SarabunPSK"/>
                <w:sz w:val="32"/>
                <w:szCs w:val="32"/>
              </w:rPr>
              <w:t xml:space="preserve">1. </w:t>
            </w:r>
            <w:proofErr w:type="spellStart"/>
            <w:r w:rsidRPr="00C36732">
              <w:rPr>
                <w:rFonts w:ascii="TH SarabunPSK" w:hAnsi="TH SarabunPSK" w:cs="TH SarabunPSK"/>
                <w:sz w:val="32"/>
                <w:szCs w:val="32"/>
                <w:cs/>
              </w:rPr>
              <w:t>ภญ</w:t>
            </w:r>
            <w:proofErr w:type="spellEnd"/>
            <w:r w:rsidRPr="00C36732">
              <w:rPr>
                <w:rFonts w:ascii="TH SarabunPSK" w:hAnsi="TH SarabunPSK" w:cs="TH SarabunPSK"/>
                <w:sz w:val="32"/>
                <w:szCs w:val="32"/>
                <w:cs/>
              </w:rPr>
              <w:t xml:space="preserve">.ดร.อัญชลี </w:t>
            </w:r>
            <w:proofErr w:type="spellStart"/>
            <w:r w:rsidRPr="00C36732">
              <w:rPr>
                <w:rFonts w:ascii="TH SarabunPSK" w:hAnsi="TH SarabunPSK" w:cs="TH SarabunPSK"/>
                <w:sz w:val="32"/>
                <w:szCs w:val="32"/>
                <w:cs/>
              </w:rPr>
              <w:t>จูฑะ</w:t>
            </w:r>
            <w:proofErr w:type="spellEnd"/>
            <w:r w:rsidRPr="00C36732">
              <w:rPr>
                <w:rFonts w:ascii="TH SarabunPSK" w:hAnsi="TH SarabunPSK" w:cs="TH SarabunPSK"/>
                <w:sz w:val="32"/>
                <w:szCs w:val="32"/>
                <w:cs/>
              </w:rPr>
              <w:t>พุทธิ</w:t>
            </w:r>
            <w:r w:rsidRPr="00C36732">
              <w:rPr>
                <w:rFonts w:ascii="TH SarabunPSK" w:hAnsi="TH SarabunPSK" w:cs="TH SarabunPSK"/>
                <w:sz w:val="32"/>
                <w:szCs w:val="32"/>
              </w:rPr>
              <w:tab/>
            </w:r>
            <w:r w:rsidRPr="00C36732">
              <w:rPr>
                <w:rFonts w:ascii="TH SarabunPSK" w:hAnsi="TH SarabunPSK" w:cs="TH SarabunPSK"/>
                <w:sz w:val="32"/>
                <w:szCs w:val="32"/>
              </w:rPr>
              <w:tab/>
            </w:r>
            <w:r w:rsidRPr="00C36732">
              <w:rPr>
                <w:rFonts w:ascii="TH SarabunPSK" w:hAnsi="TH SarabunPSK" w:cs="TH SarabunPSK"/>
                <w:sz w:val="32"/>
                <w:szCs w:val="32"/>
                <w:cs/>
              </w:rPr>
              <w:t>ผู้ช่วยอธิบดีกรมการแพทย์แผนไทยและ</w:t>
            </w:r>
            <w:r w:rsidRPr="00C36732">
              <w:rPr>
                <w:rFonts w:ascii="TH SarabunPSK" w:hAnsi="TH SarabunPSK" w:cs="TH SarabunPSK"/>
                <w:sz w:val="32"/>
                <w:szCs w:val="32"/>
              </w:rPr>
              <w:tab/>
            </w:r>
            <w:r w:rsidRPr="00C36732">
              <w:rPr>
                <w:rFonts w:ascii="TH SarabunPSK" w:hAnsi="TH SarabunPSK" w:cs="TH SarabunPSK"/>
                <w:sz w:val="32"/>
                <w:szCs w:val="32"/>
              </w:rPr>
              <w:tab/>
            </w:r>
            <w:r w:rsidRPr="00C36732">
              <w:rPr>
                <w:rFonts w:ascii="TH SarabunPSK" w:hAnsi="TH SarabunPSK" w:cs="TH SarabunPSK"/>
                <w:sz w:val="32"/>
                <w:szCs w:val="32"/>
              </w:rPr>
              <w:tab/>
            </w:r>
            <w:r w:rsidRPr="00C36732">
              <w:rPr>
                <w:rFonts w:ascii="TH SarabunPSK" w:hAnsi="TH SarabunPSK" w:cs="TH SarabunPSK"/>
                <w:sz w:val="32"/>
                <w:szCs w:val="32"/>
              </w:rPr>
              <w:tab/>
            </w:r>
            <w:r w:rsidRPr="00C36732">
              <w:rPr>
                <w:rFonts w:ascii="TH SarabunPSK" w:hAnsi="TH SarabunPSK" w:cs="TH SarabunPSK"/>
                <w:sz w:val="32"/>
                <w:szCs w:val="32"/>
              </w:rPr>
              <w:tab/>
            </w:r>
            <w:r w:rsidRPr="00C36732">
              <w:rPr>
                <w:rFonts w:ascii="TH SarabunPSK" w:hAnsi="TH SarabunPSK" w:cs="TH SarabunPSK"/>
                <w:sz w:val="32"/>
                <w:szCs w:val="32"/>
                <w:cs/>
              </w:rPr>
              <w:t xml:space="preserve">          การแพทย์ทางเลือก และ </w:t>
            </w:r>
          </w:p>
          <w:p w:rsidR="00C36732" w:rsidRPr="00C36732" w:rsidRDefault="00C36732" w:rsidP="00C36732">
            <w:pPr>
              <w:spacing w:after="0"/>
              <w:rPr>
                <w:rFonts w:ascii="TH SarabunPSK" w:hAnsi="TH SarabunPSK" w:cs="TH SarabunPSK"/>
                <w:sz w:val="32"/>
                <w:szCs w:val="32"/>
              </w:rPr>
            </w:pPr>
            <w:r w:rsidRPr="00C36732">
              <w:rPr>
                <w:rFonts w:ascii="TH SarabunPSK" w:hAnsi="TH SarabunPSK" w:cs="TH SarabunPSK"/>
                <w:sz w:val="32"/>
                <w:szCs w:val="32"/>
              </w:rPr>
              <w:tab/>
            </w:r>
            <w:r w:rsidRPr="00C36732">
              <w:rPr>
                <w:rFonts w:ascii="TH SarabunPSK" w:hAnsi="TH SarabunPSK" w:cs="TH SarabunPSK"/>
                <w:sz w:val="32"/>
                <w:szCs w:val="32"/>
              </w:rPr>
              <w:tab/>
            </w:r>
            <w:r w:rsidRPr="00C36732">
              <w:rPr>
                <w:rFonts w:ascii="TH SarabunPSK" w:hAnsi="TH SarabunPSK" w:cs="TH SarabunPSK"/>
                <w:sz w:val="32"/>
                <w:szCs w:val="32"/>
              </w:rPr>
              <w:tab/>
            </w:r>
            <w:r w:rsidRPr="00C36732">
              <w:rPr>
                <w:rFonts w:ascii="TH SarabunPSK" w:hAnsi="TH SarabunPSK" w:cs="TH SarabunPSK"/>
                <w:sz w:val="32"/>
                <w:szCs w:val="32"/>
              </w:rPr>
              <w:tab/>
            </w:r>
            <w:r w:rsidRPr="00C36732">
              <w:rPr>
                <w:rFonts w:ascii="TH SarabunPSK" w:hAnsi="TH SarabunPSK" w:cs="TH SarabunPSK"/>
                <w:sz w:val="32"/>
                <w:szCs w:val="32"/>
              </w:rPr>
              <w:tab/>
            </w:r>
            <w:r w:rsidRPr="00C36732">
              <w:rPr>
                <w:rFonts w:ascii="TH SarabunPSK" w:hAnsi="TH SarabunPSK" w:cs="TH SarabunPSK"/>
                <w:sz w:val="32"/>
                <w:szCs w:val="32"/>
                <w:cs/>
              </w:rPr>
              <w:t>ผู้อำนวยการกองวิชาการและแผนงาน</w:t>
            </w:r>
          </w:p>
          <w:p w:rsidR="00C36732" w:rsidRPr="00C36732" w:rsidRDefault="00C36732" w:rsidP="00C36732">
            <w:pPr>
              <w:spacing w:after="0"/>
              <w:rPr>
                <w:rFonts w:ascii="TH SarabunPSK" w:hAnsi="TH SarabunPSK" w:cs="TH SarabunPSK"/>
                <w:sz w:val="32"/>
                <w:szCs w:val="32"/>
              </w:rPr>
            </w:pPr>
            <w:r w:rsidRPr="00C36732">
              <w:rPr>
                <w:rFonts w:ascii="TH SarabunPSK" w:hAnsi="TH SarabunPSK" w:cs="TH SarabunPSK"/>
                <w:sz w:val="32"/>
                <w:szCs w:val="32"/>
              </w:rPr>
              <w:t xml:space="preserve">    </w:t>
            </w:r>
            <w:r w:rsidRPr="00C36732">
              <w:rPr>
                <w:rFonts w:ascii="TH SarabunPSK" w:hAnsi="TH SarabunPSK" w:cs="TH SarabunPSK"/>
                <w:sz w:val="32"/>
                <w:szCs w:val="32"/>
                <w:cs/>
              </w:rPr>
              <w:t xml:space="preserve">โทรศัพท์ที่ทำงาน </w:t>
            </w:r>
            <w:r w:rsidRPr="00C36732">
              <w:rPr>
                <w:rFonts w:ascii="TH SarabunPSK" w:hAnsi="TH SarabunPSK" w:cs="TH SarabunPSK"/>
                <w:sz w:val="32"/>
                <w:szCs w:val="32"/>
              </w:rPr>
              <w:t>: 02</w:t>
            </w:r>
            <w:r w:rsidRPr="00C36732">
              <w:rPr>
                <w:rFonts w:ascii="TH SarabunPSK" w:hAnsi="TH SarabunPSK" w:cs="TH SarabunPSK"/>
                <w:sz w:val="32"/>
                <w:szCs w:val="32"/>
                <w:cs/>
              </w:rPr>
              <w:t>-</w:t>
            </w:r>
            <w:r w:rsidRPr="00C36732">
              <w:rPr>
                <w:rFonts w:ascii="TH SarabunPSK" w:hAnsi="TH SarabunPSK" w:cs="TH SarabunPSK"/>
                <w:sz w:val="32"/>
                <w:szCs w:val="32"/>
              </w:rPr>
              <w:t>5914409</w:t>
            </w:r>
            <w:r w:rsidRPr="00C36732">
              <w:rPr>
                <w:rFonts w:ascii="TH SarabunPSK" w:hAnsi="TH SarabunPSK" w:cs="TH SarabunPSK"/>
                <w:sz w:val="32"/>
                <w:szCs w:val="32"/>
              </w:rPr>
              <w:tab/>
            </w:r>
            <w:r w:rsidRPr="00C36732">
              <w:rPr>
                <w:rFonts w:ascii="TH SarabunPSK" w:hAnsi="TH SarabunPSK" w:cs="TH SarabunPSK"/>
                <w:sz w:val="32"/>
                <w:szCs w:val="32"/>
                <w:cs/>
              </w:rPr>
              <w:t xml:space="preserve">โทรศัพท์มือถือ </w:t>
            </w:r>
            <w:r w:rsidRPr="00C36732">
              <w:rPr>
                <w:rFonts w:ascii="TH SarabunPSK" w:hAnsi="TH SarabunPSK" w:cs="TH SarabunPSK"/>
                <w:sz w:val="32"/>
                <w:szCs w:val="32"/>
              </w:rPr>
              <w:t>: 085-4856900</w:t>
            </w:r>
          </w:p>
          <w:p w:rsidR="00C36732" w:rsidRPr="00C36732" w:rsidRDefault="00C36732" w:rsidP="00C36732">
            <w:pPr>
              <w:spacing w:after="0"/>
              <w:rPr>
                <w:rFonts w:ascii="TH SarabunPSK" w:hAnsi="TH SarabunPSK" w:cs="TH SarabunPSK"/>
                <w:sz w:val="32"/>
                <w:szCs w:val="32"/>
              </w:rPr>
            </w:pPr>
            <w:r w:rsidRPr="00C36732">
              <w:rPr>
                <w:rFonts w:ascii="TH SarabunPSK" w:hAnsi="TH SarabunPSK" w:cs="TH SarabunPSK"/>
                <w:sz w:val="32"/>
                <w:szCs w:val="32"/>
              </w:rPr>
              <w:t xml:space="preserve">    </w:t>
            </w:r>
            <w:r w:rsidRPr="00C36732">
              <w:rPr>
                <w:rFonts w:ascii="TH SarabunPSK" w:hAnsi="TH SarabunPSK" w:cs="TH SarabunPSK"/>
                <w:sz w:val="32"/>
                <w:szCs w:val="32"/>
                <w:cs/>
              </w:rPr>
              <w:t xml:space="preserve">โทรสาร </w:t>
            </w:r>
            <w:r w:rsidRPr="00C36732">
              <w:rPr>
                <w:rFonts w:ascii="TH SarabunPSK" w:hAnsi="TH SarabunPSK" w:cs="TH SarabunPSK"/>
                <w:sz w:val="32"/>
                <w:szCs w:val="32"/>
              </w:rPr>
              <w:t>: 02</w:t>
            </w:r>
            <w:r w:rsidRPr="00C36732">
              <w:rPr>
                <w:rFonts w:ascii="TH SarabunPSK" w:hAnsi="TH SarabunPSK" w:cs="TH SarabunPSK"/>
                <w:sz w:val="32"/>
                <w:szCs w:val="32"/>
                <w:cs/>
              </w:rPr>
              <w:t>-</w:t>
            </w:r>
            <w:r w:rsidRPr="00C36732">
              <w:rPr>
                <w:rFonts w:ascii="TH SarabunPSK" w:hAnsi="TH SarabunPSK" w:cs="TH SarabunPSK"/>
                <w:sz w:val="32"/>
                <w:szCs w:val="32"/>
              </w:rPr>
              <w:t>5914409</w:t>
            </w:r>
            <w:r w:rsidRPr="00C36732">
              <w:rPr>
                <w:rFonts w:ascii="TH SarabunPSK" w:hAnsi="TH SarabunPSK" w:cs="TH SarabunPSK"/>
                <w:sz w:val="32"/>
                <w:szCs w:val="32"/>
              </w:rPr>
              <w:tab/>
            </w:r>
            <w:r w:rsidRPr="00C36732">
              <w:rPr>
                <w:rFonts w:ascii="TH SarabunPSK" w:hAnsi="TH SarabunPSK" w:cs="TH SarabunPSK"/>
                <w:sz w:val="32"/>
                <w:szCs w:val="32"/>
              </w:rPr>
              <w:tab/>
              <w:t>E-mail : anchaleeuan@gmail.com</w:t>
            </w:r>
          </w:p>
          <w:p w:rsidR="00C36732" w:rsidRPr="00C36732" w:rsidRDefault="00C36732" w:rsidP="00C36732">
            <w:pPr>
              <w:spacing w:after="0"/>
              <w:rPr>
                <w:rFonts w:ascii="TH SarabunPSK" w:hAnsi="TH SarabunPSK" w:cs="TH SarabunPSK"/>
                <w:b/>
                <w:bCs/>
                <w:sz w:val="32"/>
                <w:szCs w:val="32"/>
              </w:rPr>
            </w:pPr>
            <w:r w:rsidRPr="00C36732">
              <w:rPr>
                <w:rFonts w:ascii="TH SarabunPSK" w:hAnsi="TH SarabunPSK" w:cs="TH SarabunPSK"/>
                <w:b/>
                <w:bCs/>
                <w:sz w:val="32"/>
                <w:szCs w:val="32"/>
                <w:cs/>
              </w:rPr>
              <w:t>กองวิชาการและแผนงาน</w:t>
            </w:r>
          </w:p>
          <w:p w:rsidR="00C36732" w:rsidRPr="00C36732" w:rsidRDefault="00C36732" w:rsidP="00C36732">
            <w:pPr>
              <w:spacing w:after="0"/>
              <w:jc w:val="thaiDistribute"/>
              <w:rPr>
                <w:rFonts w:ascii="TH SarabunPSK" w:hAnsi="TH SarabunPSK" w:cs="TH SarabunPSK"/>
                <w:sz w:val="32"/>
                <w:szCs w:val="32"/>
              </w:rPr>
            </w:pPr>
          </w:p>
          <w:p w:rsidR="00C36732" w:rsidRPr="00C36732" w:rsidRDefault="00C36732" w:rsidP="00C36732">
            <w:pPr>
              <w:spacing w:after="0"/>
              <w:jc w:val="thaiDistribute"/>
              <w:rPr>
                <w:rFonts w:ascii="TH SarabunPSK" w:hAnsi="TH SarabunPSK" w:cs="TH SarabunPSK"/>
                <w:sz w:val="32"/>
                <w:szCs w:val="32"/>
              </w:rPr>
            </w:pPr>
          </w:p>
          <w:p w:rsidR="00C36732" w:rsidRPr="00C36732" w:rsidRDefault="00C36732" w:rsidP="00C36732">
            <w:pPr>
              <w:spacing w:after="0"/>
              <w:jc w:val="thaiDistribute"/>
              <w:rPr>
                <w:rFonts w:ascii="TH SarabunPSK" w:hAnsi="TH SarabunPSK" w:cs="TH SarabunPSK"/>
                <w:sz w:val="32"/>
                <w:szCs w:val="32"/>
              </w:rPr>
            </w:pPr>
          </w:p>
          <w:p w:rsidR="00C36732" w:rsidRPr="00C36732" w:rsidRDefault="00C36732" w:rsidP="00C36732">
            <w:pPr>
              <w:spacing w:after="0"/>
              <w:jc w:val="thaiDistribute"/>
              <w:rPr>
                <w:rFonts w:ascii="TH SarabunPSK" w:hAnsi="TH SarabunPSK" w:cs="TH SarabunPSK"/>
                <w:sz w:val="32"/>
                <w:szCs w:val="32"/>
              </w:rPr>
            </w:pPr>
            <w:r w:rsidRPr="00C36732">
              <w:rPr>
                <w:rFonts w:ascii="TH SarabunPSK" w:hAnsi="TH SarabunPSK" w:cs="TH SarabunPSK" w:hint="cs"/>
                <w:sz w:val="32"/>
                <w:szCs w:val="32"/>
                <w:cs/>
              </w:rPr>
              <w:t xml:space="preserve">2. </w:t>
            </w:r>
            <w:r w:rsidRPr="00C36732">
              <w:rPr>
                <w:rFonts w:ascii="TH SarabunPSK" w:hAnsi="TH SarabunPSK" w:cs="TH SarabunPSK"/>
                <w:sz w:val="32"/>
                <w:szCs w:val="32"/>
                <w:cs/>
              </w:rPr>
              <w:t>นาง</w:t>
            </w:r>
            <w:proofErr w:type="spellStart"/>
            <w:r w:rsidRPr="00C36732">
              <w:rPr>
                <w:rFonts w:ascii="TH SarabunPSK" w:hAnsi="TH SarabunPSK" w:cs="TH SarabunPSK"/>
                <w:sz w:val="32"/>
                <w:szCs w:val="32"/>
                <w:cs/>
              </w:rPr>
              <w:t>เสาวณีย์</w:t>
            </w:r>
            <w:proofErr w:type="spellEnd"/>
            <w:r w:rsidRPr="00C36732">
              <w:rPr>
                <w:rFonts w:ascii="TH SarabunPSK" w:hAnsi="TH SarabunPSK" w:cs="TH SarabunPSK"/>
                <w:sz w:val="32"/>
                <w:szCs w:val="32"/>
                <w:cs/>
              </w:rPr>
              <w:t xml:space="preserve"> กุลสมบูรณ์                   </w:t>
            </w:r>
            <w:r w:rsidRPr="00C36732">
              <w:rPr>
                <w:rFonts w:ascii="TH SarabunPSK" w:hAnsi="TH SarabunPSK" w:cs="TH SarabunPSK" w:hint="cs"/>
                <w:sz w:val="32"/>
                <w:szCs w:val="32"/>
                <w:cs/>
              </w:rPr>
              <w:t xml:space="preserve"> </w:t>
            </w:r>
            <w:r w:rsidRPr="00C36732">
              <w:rPr>
                <w:rFonts w:ascii="TH SarabunPSK" w:hAnsi="TH SarabunPSK" w:cs="TH SarabunPSK"/>
                <w:sz w:val="32"/>
                <w:szCs w:val="32"/>
                <w:cs/>
              </w:rPr>
              <w:t xml:space="preserve">ผู้อำนวยการกองคุ้มครองและส่งเสริม           </w:t>
            </w:r>
          </w:p>
          <w:p w:rsidR="00C36732" w:rsidRPr="00C36732" w:rsidRDefault="00C36732" w:rsidP="00C36732">
            <w:pPr>
              <w:spacing w:after="0"/>
              <w:jc w:val="thaiDistribute"/>
              <w:rPr>
                <w:rFonts w:ascii="TH SarabunPSK" w:hAnsi="TH SarabunPSK" w:cs="TH SarabunPSK"/>
                <w:sz w:val="32"/>
                <w:szCs w:val="32"/>
              </w:rPr>
            </w:pPr>
            <w:r w:rsidRPr="00C36732">
              <w:rPr>
                <w:rFonts w:ascii="TH SarabunPSK" w:hAnsi="TH SarabunPSK" w:cs="TH SarabunPSK"/>
                <w:sz w:val="32"/>
                <w:szCs w:val="32"/>
                <w:cs/>
              </w:rPr>
              <w:t xml:space="preserve">                                                    ภูมิปัญญาการแพทย์แผนไทยและแพทย์</w:t>
            </w:r>
          </w:p>
          <w:p w:rsidR="00C36732" w:rsidRPr="00C36732" w:rsidRDefault="00C36732" w:rsidP="00C36732">
            <w:pPr>
              <w:spacing w:after="0"/>
              <w:jc w:val="thaiDistribute"/>
              <w:rPr>
                <w:rFonts w:ascii="TH SarabunPSK" w:hAnsi="TH SarabunPSK" w:cs="TH SarabunPSK"/>
                <w:sz w:val="32"/>
                <w:szCs w:val="32"/>
              </w:rPr>
            </w:pPr>
            <w:r w:rsidRPr="00C36732">
              <w:rPr>
                <w:rFonts w:ascii="TH SarabunPSK" w:hAnsi="TH SarabunPSK" w:cs="TH SarabunPSK"/>
                <w:sz w:val="32"/>
                <w:szCs w:val="32"/>
                <w:cs/>
              </w:rPr>
              <w:t xml:space="preserve">                                                    พื้นบ้านไทย</w:t>
            </w:r>
          </w:p>
          <w:p w:rsidR="00C36732" w:rsidRPr="00C36732" w:rsidRDefault="00C36732" w:rsidP="00C36732">
            <w:pPr>
              <w:spacing w:after="0"/>
              <w:jc w:val="thaiDistribute"/>
              <w:rPr>
                <w:rFonts w:ascii="TH SarabunPSK" w:hAnsi="TH SarabunPSK" w:cs="TH SarabunPSK"/>
                <w:sz w:val="32"/>
                <w:szCs w:val="32"/>
              </w:rPr>
            </w:pPr>
            <w:r w:rsidRPr="00C36732">
              <w:rPr>
                <w:rFonts w:ascii="TH SarabunPSK" w:hAnsi="TH SarabunPSK" w:cs="TH SarabunPSK"/>
                <w:sz w:val="32"/>
                <w:szCs w:val="32"/>
                <w:cs/>
              </w:rPr>
              <w:t xml:space="preserve">    โทรศัพท์ที่ทำงาน : 02</w:t>
            </w:r>
            <w:r w:rsidRPr="00C36732">
              <w:rPr>
                <w:rFonts w:ascii="TH SarabunPSK" w:hAnsi="TH SarabunPSK" w:cs="TH SarabunPSK" w:hint="cs"/>
                <w:sz w:val="32"/>
                <w:szCs w:val="32"/>
                <w:cs/>
              </w:rPr>
              <w:t>-</w:t>
            </w:r>
            <w:r w:rsidRPr="00C36732">
              <w:rPr>
                <w:rFonts w:ascii="TH SarabunPSK" w:hAnsi="TH SarabunPSK" w:cs="TH SarabunPSK"/>
                <w:sz w:val="32"/>
                <w:szCs w:val="32"/>
                <w:cs/>
              </w:rPr>
              <w:t>1495608</w:t>
            </w:r>
            <w:r w:rsidRPr="00C36732">
              <w:rPr>
                <w:rFonts w:ascii="TH SarabunPSK" w:hAnsi="TH SarabunPSK" w:cs="TH SarabunPSK"/>
                <w:sz w:val="32"/>
                <w:szCs w:val="32"/>
                <w:cs/>
              </w:rPr>
              <w:tab/>
              <w:t>โทรศัพท์มือถือ : 081-3727660</w:t>
            </w:r>
          </w:p>
          <w:p w:rsidR="00C36732" w:rsidRPr="00C36732" w:rsidRDefault="00C36732" w:rsidP="00C36732">
            <w:pPr>
              <w:spacing w:after="0"/>
              <w:jc w:val="thaiDistribute"/>
              <w:rPr>
                <w:rFonts w:ascii="TH SarabunPSK" w:hAnsi="TH SarabunPSK" w:cs="TH SarabunPSK"/>
                <w:sz w:val="32"/>
                <w:szCs w:val="32"/>
              </w:rPr>
            </w:pPr>
            <w:r w:rsidRPr="00C36732">
              <w:rPr>
                <w:rFonts w:ascii="TH SarabunPSK" w:hAnsi="TH SarabunPSK" w:cs="TH SarabunPSK"/>
                <w:sz w:val="32"/>
                <w:szCs w:val="32"/>
                <w:cs/>
              </w:rPr>
              <w:t xml:space="preserve">    โทรสาร : 02</w:t>
            </w:r>
            <w:r w:rsidRPr="00C36732">
              <w:rPr>
                <w:rFonts w:ascii="TH SarabunPSK" w:hAnsi="TH SarabunPSK" w:cs="TH SarabunPSK" w:hint="cs"/>
                <w:sz w:val="32"/>
                <w:szCs w:val="32"/>
                <w:cs/>
              </w:rPr>
              <w:t>-</w:t>
            </w:r>
            <w:r w:rsidRPr="00C36732">
              <w:rPr>
                <w:rFonts w:ascii="TH SarabunPSK" w:hAnsi="TH SarabunPSK" w:cs="TH SarabunPSK"/>
                <w:sz w:val="32"/>
                <w:szCs w:val="32"/>
                <w:cs/>
              </w:rPr>
              <w:t>5917808</w:t>
            </w:r>
            <w:r w:rsidRPr="00C36732">
              <w:rPr>
                <w:rFonts w:ascii="TH SarabunPSK" w:hAnsi="TH SarabunPSK" w:cs="TH SarabunPSK"/>
                <w:sz w:val="32"/>
                <w:szCs w:val="32"/>
                <w:cs/>
              </w:rPr>
              <w:tab/>
            </w:r>
            <w:r w:rsidRPr="00C36732">
              <w:rPr>
                <w:rFonts w:ascii="TH SarabunPSK" w:hAnsi="TH SarabunPSK" w:cs="TH SarabunPSK"/>
                <w:sz w:val="32"/>
                <w:szCs w:val="32"/>
                <w:cs/>
              </w:rPr>
              <w:tab/>
            </w:r>
            <w:r w:rsidRPr="00C36732">
              <w:rPr>
                <w:rFonts w:ascii="TH SarabunPSK" w:hAnsi="TH SarabunPSK" w:cs="TH SarabunPSK"/>
                <w:sz w:val="32"/>
                <w:szCs w:val="32"/>
              </w:rPr>
              <w:t>E-mail : saowanee@dtam.moph.go.th</w:t>
            </w:r>
          </w:p>
          <w:p w:rsidR="00C36732" w:rsidRPr="00C36732" w:rsidRDefault="00C36732" w:rsidP="00C36732">
            <w:pPr>
              <w:spacing w:after="0"/>
              <w:jc w:val="thaiDistribute"/>
              <w:rPr>
                <w:rFonts w:ascii="TH SarabunPSK" w:hAnsi="TH SarabunPSK" w:cs="TH SarabunPSK"/>
                <w:b/>
                <w:bCs/>
                <w:sz w:val="32"/>
                <w:szCs w:val="32"/>
              </w:rPr>
            </w:pPr>
            <w:r w:rsidRPr="00C36732">
              <w:rPr>
                <w:rFonts w:ascii="TH SarabunPSK" w:hAnsi="TH SarabunPSK" w:cs="TH SarabunPSK"/>
                <w:b/>
                <w:bCs/>
                <w:sz w:val="32"/>
                <w:szCs w:val="32"/>
                <w:cs/>
              </w:rPr>
              <w:t>กองคุ้มครองและส่งเสริมภูมิปัญญาการแพทย์แผนไทยและแพทย์พื้นบ้านไทย</w:t>
            </w:r>
          </w:p>
          <w:p w:rsidR="00C36732" w:rsidRPr="00C36732" w:rsidRDefault="00C36732" w:rsidP="00C36732">
            <w:pPr>
              <w:spacing w:after="0"/>
              <w:jc w:val="thaiDistribute"/>
              <w:rPr>
                <w:rFonts w:ascii="TH SarabunPSK" w:hAnsi="TH SarabunPSK" w:cs="TH SarabunPSK"/>
                <w:sz w:val="32"/>
                <w:szCs w:val="32"/>
              </w:rPr>
            </w:pPr>
            <w:r w:rsidRPr="00C36732">
              <w:rPr>
                <w:rFonts w:ascii="TH SarabunPSK" w:hAnsi="TH SarabunPSK" w:cs="TH SarabunPSK" w:hint="cs"/>
                <w:sz w:val="32"/>
                <w:szCs w:val="32"/>
                <w:cs/>
              </w:rPr>
              <w:t>3</w:t>
            </w:r>
            <w:r w:rsidRPr="00C36732">
              <w:rPr>
                <w:rFonts w:ascii="TH SarabunPSK" w:hAnsi="TH SarabunPSK" w:cs="TH SarabunPSK"/>
                <w:sz w:val="32"/>
                <w:szCs w:val="32"/>
              </w:rPr>
              <w:t xml:space="preserve">. </w:t>
            </w:r>
            <w:r w:rsidRPr="00C36732">
              <w:rPr>
                <w:rFonts w:ascii="TH SarabunPSK" w:hAnsi="TH SarabunPSK" w:cs="TH SarabunPSK"/>
                <w:sz w:val="32"/>
                <w:szCs w:val="32"/>
                <w:cs/>
              </w:rPr>
              <w:t>นาย</w:t>
            </w:r>
            <w:proofErr w:type="spellStart"/>
            <w:r w:rsidRPr="00C36732">
              <w:rPr>
                <w:rFonts w:ascii="TH SarabunPSK" w:hAnsi="TH SarabunPSK" w:cs="TH SarabunPSK"/>
                <w:sz w:val="32"/>
                <w:szCs w:val="32"/>
                <w:cs/>
              </w:rPr>
              <w:t>นันท</w:t>
            </w:r>
            <w:proofErr w:type="spellEnd"/>
            <w:r w:rsidRPr="00C36732">
              <w:rPr>
                <w:rFonts w:ascii="TH SarabunPSK" w:hAnsi="TH SarabunPSK" w:cs="TH SarabunPSK"/>
                <w:sz w:val="32"/>
                <w:szCs w:val="32"/>
                <w:cs/>
              </w:rPr>
              <w:t>ศักดิ์ โชติชนะเดชาวงศ์</w:t>
            </w:r>
            <w:r w:rsidRPr="00C36732">
              <w:rPr>
                <w:rFonts w:ascii="TH SarabunPSK" w:hAnsi="TH SarabunPSK" w:cs="TH SarabunPSK"/>
                <w:sz w:val="32"/>
                <w:szCs w:val="32"/>
                <w:cs/>
              </w:rPr>
              <w:tab/>
            </w:r>
            <w:r w:rsidRPr="00C36732">
              <w:rPr>
                <w:rFonts w:ascii="TH SarabunPSK" w:hAnsi="TH SarabunPSK" w:cs="TH SarabunPSK"/>
                <w:sz w:val="32"/>
                <w:szCs w:val="32"/>
                <w:cs/>
              </w:rPr>
              <w:tab/>
              <w:t>นักวิชาการสาธารณสุขชำนาญการพิเศษ</w:t>
            </w:r>
          </w:p>
          <w:p w:rsidR="00C36732" w:rsidRPr="00C36732" w:rsidRDefault="00C36732" w:rsidP="00C36732">
            <w:pPr>
              <w:spacing w:after="0"/>
              <w:jc w:val="thaiDistribute"/>
              <w:rPr>
                <w:rFonts w:ascii="TH SarabunPSK" w:hAnsi="TH SarabunPSK" w:cs="TH SarabunPSK"/>
                <w:sz w:val="32"/>
                <w:szCs w:val="32"/>
              </w:rPr>
            </w:pPr>
            <w:r w:rsidRPr="00C36732">
              <w:rPr>
                <w:rFonts w:ascii="TH SarabunPSK" w:hAnsi="TH SarabunPSK" w:cs="TH SarabunPSK"/>
                <w:sz w:val="32"/>
                <w:szCs w:val="32"/>
                <w:cs/>
              </w:rPr>
              <w:t xml:space="preserve">    โทรศัพท์ที่ทำงาน : 02-149560</w:t>
            </w:r>
            <w:r w:rsidRPr="00C36732">
              <w:rPr>
                <w:rFonts w:ascii="TH SarabunPSK" w:hAnsi="TH SarabunPSK" w:cs="TH SarabunPSK"/>
                <w:sz w:val="32"/>
                <w:szCs w:val="32"/>
              </w:rPr>
              <w:t>8</w:t>
            </w:r>
            <w:r w:rsidRPr="00C36732">
              <w:rPr>
                <w:rFonts w:ascii="TH SarabunPSK" w:hAnsi="TH SarabunPSK" w:cs="TH SarabunPSK"/>
                <w:sz w:val="32"/>
                <w:szCs w:val="32"/>
                <w:cs/>
              </w:rPr>
              <w:tab/>
              <w:t>โทรศัพท์มือถือ : 085-4829029</w:t>
            </w:r>
          </w:p>
          <w:p w:rsidR="00C36732" w:rsidRPr="00C36732" w:rsidRDefault="00C36732" w:rsidP="00C36732">
            <w:pPr>
              <w:spacing w:after="0" w:line="240" w:lineRule="auto"/>
              <w:jc w:val="thaiDistribute"/>
              <w:rPr>
                <w:rFonts w:ascii="TH SarabunPSK" w:hAnsi="TH SarabunPSK" w:cs="TH SarabunPSK"/>
                <w:sz w:val="32"/>
                <w:szCs w:val="32"/>
              </w:rPr>
            </w:pPr>
            <w:r w:rsidRPr="00C36732">
              <w:rPr>
                <w:rFonts w:ascii="TH SarabunPSK" w:hAnsi="TH SarabunPSK" w:cs="TH SarabunPSK"/>
                <w:sz w:val="32"/>
                <w:szCs w:val="32"/>
                <w:cs/>
              </w:rPr>
              <w:t xml:space="preserve">    โทรสาร : 02-5911095</w:t>
            </w:r>
            <w:r w:rsidRPr="00C36732">
              <w:rPr>
                <w:rFonts w:ascii="TH SarabunPSK" w:hAnsi="TH SarabunPSK" w:cs="TH SarabunPSK"/>
                <w:sz w:val="32"/>
                <w:szCs w:val="32"/>
                <w:cs/>
              </w:rPr>
              <w:tab/>
            </w:r>
            <w:r w:rsidRPr="00C36732">
              <w:rPr>
                <w:rFonts w:ascii="TH SarabunPSK" w:hAnsi="TH SarabunPSK" w:cs="TH SarabunPSK"/>
                <w:sz w:val="32"/>
                <w:szCs w:val="32"/>
                <w:cs/>
              </w:rPr>
              <w:tab/>
            </w:r>
            <w:r w:rsidRPr="00C36732">
              <w:rPr>
                <w:rFonts w:ascii="TH SarabunPSK" w:hAnsi="TH SarabunPSK" w:cs="TH SarabunPSK"/>
                <w:sz w:val="32"/>
                <w:szCs w:val="32"/>
              </w:rPr>
              <w:t>E-mail : krittatach.dtam@gmail.com</w:t>
            </w:r>
          </w:p>
          <w:p w:rsidR="00C36732" w:rsidRPr="00C36732" w:rsidRDefault="00C36732" w:rsidP="00C36732">
            <w:pPr>
              <w:spacing w:after="0" w:line="240" w:lineRule="auto"/>
              <w:jc w:val="thaiDistribute"/>
              <w:rPr>
                <w:rFonts w:ascii="TH SarabunPSK" w:hAnsi="TH SarabunPSK" w:cs="TH SarabunPSK"/>
                <w:sz w:val="32"/>
                <w:szCs w:val="32"/>
              </w:rPr>
            </w:pPr>
            <w:r w:rsidRPr="00C36732">
              <w:rPr>
                <w:rFonts w:ascii="TH SarabunPSK" w:hAnsi="TH SarabunPSK" w:cs="TH SarabunPSK"/>
                <w:b/>
                <w:bCs/>
                <w:sz w:val="32"/>
                <w:szCs w:val="32"/>
                <w:cs/>
              </w:rPr>
              <w:t>กองคุ้มครองและส่งเสริมภูมิปัญญาการแพทย์แผนไทยและแพทย์พื้นบ้านไทย</w:t>
            </w:r>
          </w:p>
          <w:p w:rsidR="00C36732" w:rsidRPr="00C36732" w:rsidRDefault="00C36732" w:rsidP="00C36732">
            <w:pPr>
              <w:spacing w:after="0" w:line="240" w:lineRule="auto"/>
              <w:jc w:val="thaiDistribute"/>
              <w:rPr>
                <w:rFonts w:ascii="TH SarabunPSK" w:hAnsi="TH SarabunPSK" w:cs="TH SarabunPSK"/>
                <w:sz w:val="32"/>
                <w:szCs w:val="32"/>
              </w:rPr>
            </w:pPr>
            <w:r w:rsidRPr="00C36732">
              <w:rPr>
                <w:rFonts w:ascii="TH SarabunPSK" w:hAnsi="TH SarabunPSK" w:cs="TH SarabunPSK" w:hint="cs"/>
                <w:sz w:val="32"/>
                <w:szCs w:val="32"/>
                <w:cs/>
              </w:rPr>
              <w:t xml:space="preserve">4. </w:t>
            </w:r>
            <w:r w:rsidRPr="00C36732">
              <w:rPr>
                <w:rFonts w:ascii="TH SarabunPSK" w:hAnsi="TH SarabunPSK" w:cs="TH SarabunPSK"/>
                <w:sz w:val="32"/>
                <w:szCs w:val="32"/>
                <w:cs/>
              </w:rPr>
              <w:t xml:space="preserve">นายแพทย์ขวัญชัย </w:t>
            </w:r>
            <w:proofErr w:type="spellStart"/>
            <w:r w:rsidRPr="00C36732">
              <w:rPr>
                <w:rFonts w:ascii="TH SarabunPSK" w:hAnsi="TH SarabunPSK" w:cs="TH SarabunPSK"/>
                <w:sz w:val="32"/>
                <w:szCs w:val="32"/>
                <w:cs/>
              </w:rPr>
              <w:t>วิศิษฐานนท์</w:t>
            </w:r>
            <w:proofErr w:type="spellEnd"/>
            <w:r w:rsidRPr="00C36732">
              <w:rPr>
                <w:rFonts w:ascii="TH SarabunPSK" w:hAnsi="TH SarabunPSK" w:cs="TH SarabunPSK"/>
                <w:sz w:val="32"/>
                <w:szCs w:val="32"/>
                <w:cs/>
              </w:rPr>
              <w:t xml:space="preserve"> </w:t>
            </w:r>
            <w:r w:rsidRPr="00C36732">
              <w:rPr>
                <w:rFonts w:ascii="TH SarabunPSK" w:hAnsi="TH SarabunPSK" w:cs="TH SarabunPSK"/>
                <w:sz w:val="32"/>
                <w:szCs w:val="32"/>
              </w:rPr>
              <w:t xml:space="preserve">   </w:t>
            </w:r>
            <w:r w:rsidRPr="00C36732">
              <w:rPr>
                <w:rFonts w:ascii="TH SarabunPSK" w:hAnsi="TH SarabunPSK" w:cs="TH SarabunPSK"/>
                <w:sz w:val="32"/>
                <w:szCs w:val="32"/>
                <w:cs/>
              </w:rPr>
              <w:tab/>
              <w:t xml:space="preserve">ผู้อำนวยการสถาบันการแพทย์แผนไทย </w:t>
            </w:r>
          </w:p>
          <w:p w:rsidR="00C36732" w:rsidRPr="00C36732" w:rsidRDefault="00C36732" w:rsidP="00C36732">
            <w:pPr>
              <w:spacing w:after="0" w:line="240" w:lineRule="auto"/>
              <w:jc w:val="thaiDistribute"/>
              <w:rPr>
                <w:rFonts w:ascii="TH SarabunPSK" w:hAnsi="TH SarabunPSK" w:cs="TH SarabunPSK"/>
                <w:sz w:val="32"/>
                <w:szCs w:val="32"/>
              </w:rPr>
            </w:pPr>
            <w:r w:rsidRPr="00C36732">
              <w:rPr>
                <w:rFonts w:ascii="TH SarabunPSK" w:hAnsi="TH SarabunPSK" w:cs="TH SarabunPSK"/>
                <w:sz w:val="32"/>
                <w:szCs w:val="32"/>
                <w:cs/>
              </w:rPr>
              <w:t xml:space="preserve">   </w:t>
            </w:r>
            <w:r w:rsidRPr="00C36732">
              <w:rPr>
                <w:rFonts w:ascii="TH SarabunPSK" w:hAnsi="TH SarabunPSK" w:cs="TH SarabunPSK"/>
                <w:sz w:val="32"/>
                <w:szCs w:val="32"/>
              </w:rPr>
              <w:t xml:space="preserve"> </w:t>
            </w:r>
            <w:r w:rsidRPr="00C36732">
              <w:rPr>
                <w:rFonts w:ascii="TH SarabunPSK" w:hAnsi="TH SarabunPSK" w:cs="TH SarabunPSK"/>
                <w:sz w:val="32"/>
                <w:szCs w:val="32"/>
                <w:cs/>
              </w:rPr>
              <w:t xml:space="preserve">โทรศัพท์ที่ทำงาน </w:t>
            </w:r>
            <w:r w:rsidRPr="00C36732">
              <w:rPr>
                <w:rFonts w:ascii="TH SarabunPSK" w:hAnsi="TH SarabunPSK" w:cs="TH SarabunPSK"/>
                <w:sz w:val="32"/>
                <w:szCs w:val="32"/>
              </w:rPr>
              <w:t>:</w:t>
            </w:r>
            <w:r w:rsidRPr="00C36732">
              <w:rPr>
                <w:rFonts w:ascii="TH SarabunPSK" w:hAnsi="TH SarabunPSK" w:cs="TH SarabunPSK"/>
                <w:sz w:val="32"/>
                <w:szCs w:val="32"/>
                <w:cs/>
              </w:rPr>
              <w:t xml:space="preserve"> 02-1495647</w:t>
            </w:r>
            <w:r w:rsidRPr="00C36732">
              <w:rPr>
                <w:rFonts w:ascii="TH SarabunPSK" w:hAnsi="TH SarabunPSK" w:cs="TH SarabunPSK"/>
                <w:sz w:val="32"/>
                <w:szCs w:val="32"/>
                <w:cs/>
              </w:rPr>
              <w:tab/>
              <w:t>โทรศัพท์มือถือ</w:t>
            </w:r>
            <w:r w:rsidRPr="00C36732">
              <w:rPr>
                <w:rFonts w:ascii="TH SarabunPSK" w:hAnsi="TH SarabunPSK" w:cs="TH SarabunPSK"/>
                <w:sz w:val="32"/>
                <w:szCs w:val="32"/>
              </w:rPr>
              <w:t xml:space="preserve"> :</w:t>
            </w:r>
            <w:r w:rsidRPr="00C36732">
              <w:rPr>
                <w:rFonts w:ascii="TH SarabunPSK" w:hAnsi="TH SarabunPSK" w:cs="TH SarabunPSK"/>
                <w:sz w:val="32"/>
                <w:szCs w:val="32"/>
                <w:cs/>
              </w:rPr>
              <w:t xml:space="preserve"> 084-4391505 </w:t>
            </w:r>
            <w:r w:rsidRPr="00C36732">
              <w:rPr>
                <w:rFonts w:ascii="TH SarabunPSK" w:hAnsi="TH SarabunPSK" w:cs="TH SarabunPSK"/>
                <w:sz w:val="32"/>
                <w:szCs w:val="32"/>
              </w:rPr>
              <w:t xml:space="preserve">        </w:t>
            </w:r>
          </w:p>
          <w:p w:rsidR="00C36732" w:rsidRPr="00C36732" w:rsidRDefault="00C36732" w:rsidP="00C36732">
            <w:pPr>
              <w:spacing w:after="0" w:line="240" w:lineRule="auto"/>
              <w:jc w:val="thaiDistribute"/>
              <w:rPr>
                <w:rFonts w:ascii="TH SarabunPSK" w:hAnsi="TH SarabunPSK" w:cs="TH SarabunPSK"/>
                <w:sz w:val="32"/>
                <w:szCs w:val="32"/>
              </w:rPr>
            </w:pPr>
            <w:r w:rsidRPr="00C36732">
              <w:rPr>
                <w:rFonts w:ascii="TH SarabunPSK" w:hAnsi="TH SarabunPSK" w:cs="TH SarabunPSK"/>
                <w:sz w:val="32"/>
                <w:szCs w:val="32"/>
              </w:rPr>
              <w:t xml:space="preserve">    </w:t>
            </w:r>
            <w:r w:rsidRPr="00C36732">
              <w:rPr>
                <w:rFonts w:ascii="TH SarabunPSK" w:hAnsi="TH SarabunPSK" w:cs="TH SarabunPSK"/>
                <w:sz w:val="32"/>
                <w:szCs w:val="32"/>
                <w:cs/>
              </w:rPr>
              <w:t xml:space="preserve">โทรสาร </w:t>
            </w:r>
            <w:r w:rsidRPr="00C36732">
              <w:rPr>
                <w:rFonts w:ascii="TH SarabunPSK" w:hAnsi="TH SarabunPSK" w:cs="TH SarabunPSK"/>
                <w:sz w:val="32"/>
                <w:szCs w:val="32"/>
              </w:rPr>
              <w:t>:</w:t>
            </w:r>
            <w:r w:rsidRPr="00C36732">
              <w:rPr>
                <w:rFonts w:ascii="TH SarabunPSK" w:hAnsi="TH SarabunPSK" w:cs="TH SarabunPSK"/>
                <w:sz w:val="32"/>
                <w:szCs w:val="32"/>
                <w:cs/>
              </w:rPr>
              <w:t xml:space="preserve"> 02-1495647</w:t>
            </w:r>
            <w:r w:rsidRPr="00C36732">
              <w:rPr>
                <w:rFonts w:ascii="TH SarabunPSK" w:hAnsi="TH SarabunPSK" w:cs="TH SarabunPSK"/>
                <w:sz w:val="32"/>
                <w:szCs w:val="32"/>
              </w:rPr>
              <w:tab/>
            </w:r>
            <w:r w:rsidRPr="00C36732">
              <w:rPr>
                <w:rFonts w:ascii="TH SarabunPSK" w:hAnsi="TH SarabunPSK" w:cs="TH SarabunPSK"/>
                <w:sz w:val="32"/>
                <w:szCs w:val="32"/>
              </w:rPr>
              <w:tab/>
              <w:t>E-mail :</w:t>
            </w:r>
            <w:r w:rsidRPr="00C36732">
              <w:rPr>
                <w:rFonts w:ascii="TH SarabunPSK" w:hAnsi="TH SarabunPSK" w:cs="TH SarabunPSK"/>
                <w:sz w:val="32"/>
                <w:szCs w:val="32"/>
                <w:cs/>
              </w:rPr>
              <w:t xml:space="preserve"> </w:t>
            </w:r>
            <w:r w:rsidRPr="00C36732">
              <w:rPr>
                <w:rFonts w:ascii="TH SarabunPSK" w:hAnsi="TH SarabunPSK" w:cs="TH SarabunPSK"/>
                <w:sz w:val="32"/>
                <w:szCs w:val="32"/>
              </w:rPr>
              <w:t>khwancha@health.moph.go.th</w:t>
            </w:r>
          </w:p>
          <w:p w:rsidR="00D32FA4" w:rsidRPr="00C36732" w:rsidRDefault="00C36732" w:rsidP="00C36732">
            <w:pPr>
              <w:spacing w:after="0"/>
              <w:jc w:val="thaiDistribute"/>
              <w:rPr>
                <w:rFonts w:ascii="TH SarabunPSK" w:hAnsi="TH SarabunPSK" w:cs="TH SarabunPSK"/>
                <w:b/>
                <w:bCs/>
                <w:sz w:val="32"/>
                <w:szCs w:val="32"/>
                <w:cs/>
              </w:rPr>
            </w:pPr>
            <w:r w:rsidRPr="00C36732">
              <w:rPr>
                <w:rFonts w:ascii="TH SarabunPSK" w:hAnsi="TH SarabunPSK" w:cs="TH SarabunPSK"/>
                <w:b/>
                <w:bCs/>
                <w:sz w:val="32"/>
                <w:szCs w:val="32"/>
                <w:cs/>
              </w:rPr>
              <w:t>สถาบันการแพทย์แผนไทย</w:t>
            </w:r>
          </w:p>
        </w:tc>
      </w:tr>
      <w:tr w:rsidR="00C36732" w:rsidRPr="00C36732"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C36732" w:rsidRDefault="00D32FA4" w:rsidP="0004665E">
            <w:pPr>
              <w:spacing w:after="0"/>
              <w:rPr>
                <w:rFonts w:ascii="TH SarabunPSK" w:hAnsi="TH SarabunPSK" w:cs="TH SarabunPSK"/>
                <w:b/>
                <w:bCs/>
                <w:sz w:val="32"/>
                <w:szCs w:val="32"/>
                <w:cs/>
              </w:rPr>
            </w:pPr>
            <w:r w:rsidRPr="00C36732">
              <w:rPr>
                <w:rFonts w:ascii="TH SarabunPSK" w:hAnsi="TH SarabunPSK" w:cs="TH SarabunPSK"/>
                <w:b/>
                <w:bCs/>
                <w:sz w:val="32"/>
                <w:szCs w:val="32"/>
                <w:cs/>
              </w:rPr>
              <w:lastRenderedPageBreak/>
              <w:t>หน่วยงานประมวลผลและจัดทำข้อมูล</w:t>
            </w:r>
          </w:p>
          <w:p w:rsidR="00D32FA4" w:rsidRPr="00C36732" w:rsidRDefault="00D32FA4" w:rsidP="0004665E">
            <w:pPr>
              <w:spacing w:after="0"/>
              <w:rPr>
                <w:rFonts w:ascii="TH SarabunPSK" w:hAnsi="TH SarabunPSK" w:cs="TH SarabunPSK"/>
                <w:b/>
                <w:bCs/>
                <w:sz w:val="32"/>
                <w:szCs w:val="32"/>
                <w:cs/>
              </w:rPr>
            </w:pPr>
            <w:r w:rsidRPr="00C36732">
              <w:rPr>
                <w:rFonts w:ascii="TH SarabunPSK" w:hAnsi="TH SarabunPSK" w:cs="TH SarabunPSK"/>
                <w:b/>
                <w:bCs/>
                <w:sz w:val="32"/>
                <w:szCs w:val="32"/>
                <w:cs/>
              </w:rPr>
              <w:t>(ระดับส่วนกลาง)</w:t>
            </w:r>
          </w:p>
        </w:tc>
        <w:tc>
          <w:tcPr>
            <w:tcW w:w="7655" w:type="dxa"/>
            <w:tcBorders>
              <w:top w:val="single" w:sz="4" w:space="0" w:color="auto"/>
              <w:left w:val="single" w:sz="4" w:space="0" w:color="auto"/>
              <w:bottom w:val="single" w:sz="4" w:space="0" w:color="auto"/>
              <w:right w:val="single" w:sz="4" w:space="0" w:color="auto"/>
            </w:tcBorders>
          </w:tcPr>
          <w:p w:rsidR="00D32FA4" w:rsidRPr="00C36732" w:rsidRDefault="00C36732" w:rsidP="00C36732">
            <w:pPr>
              <w:spacing w:after="0"/>
              <w:rPr>
                <w:rFonts w:ascii="TH SarabunPSK" w:hAnsi="TH SarabunPSK" w:cs="TH SarabunPSK"/>
                <w:sz w:val="32"/>
                <w:szCs w:val="32"/>
                <w:cs/>
              </w:rPr>
            </w:pPr>
            <w:r w:rsidRPr="00C36732">
              <w:rPr>
                <w:rFonts w:ascii="TH SarabunPSK" w:hAnsi="TH SarabunPSK" w:cs="TH SarabunPSK"/>
                <w:sz w:val="32"/>
                <w:szCs w:val="32"/>
                <w:cs/>
              </w:rPr>
              <w:t>กองวิชาการและแผนงาน</w:t>
            </w:r>
            <w:r w:rsidRPr="00C36732">
              <w:rPr>
                <w:rFonts w:ascii="TH SarabunPSK" w:hAnsi="TH SarabunPSK" w:cs="TH SarabunPSK" w:hint="cs"/>
                <w:sz w:val="32"/>
                <w:szCs w:val="32"/>
                <w:cs/>
              </w:rPr>
              <w:t xml:space="preserve"> ก</w:t>
            </w:r>
            <w:r w:rsidRPr="00C36732">
              <w:rPr>
                <w:rFonts w:ascii="TH SarabunPSK" w:hAnsi="TH SarabunPSK" w:cs="TH SarabunPSK"/>
                <w:sz w:val="32"/>
                <w:szCs w:val="32"/>
                <w:cs/>
              </w:rPr>
              <w:t>รมการแพทย์แผนไทยและการแพทย์ทางเลือก</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ผู้รับผิดชอบการรายงานผลการดำเนินงาน</w:t>
            </w:r>
          </w:p>
        </w:tc>
        <w:tc>
          <w:tcPr>
            <w:tcW w:w="7655" w:type="dxa"/>
            <w:tcBorders>
              <w:top w:val="single" w:sz="4" w:space="0" w:color="auto"/>
              <w:left w:val="single" w:sz="4" w:space="0" w:color="auto"/>
              <w:bottom w:val="single" w:sz="4" w:space="0" w:color="auto"/>
              <w:right w:val="single" w:sz="4" w:space="0" w:color="auto"/>
            </w:tcBorders>
          </w:tcPr>
          <w:p w:rsidR="00C36732" w:rsidRPr="00C36732" w:rsidRDefault="00C36732" w:rsidP="00C36732">
            <w:pPr>
              <w:spacing w:after="0"/>
              <w:jc w:val="thaiDistribute"/>
              <w:rPr>
                <w:rFonts w:ascii="TH SarabunPSK" w:hAnsi="TH SarabunPSK" w:cs="TH SarabunPSK"/>
                <w:sz w:val="32"/>
                <w:szCs w:val="32"/>
              </w:rPr>
            </w:pPr>
            <w:r w:rsidRPr="00C36732">
              <w:rPr>
                <w:rFonts w:ascii="TH SarabunPSK" w:hAnsi="TH SarabunPSK" w:cs="TH SarabunPSK"/>
                <w:sz w:val="32"/>
                <w:szCs w:val="32"/>
                <w:cs/>
              </w:rPr>
              <w:t>1. นางกรุณา ทศพล</w:t>
            </w:r>
            <w:r w:rsidRPr="00C36732">
              <w:rPr>
                <w:rFonts w:ascii="TH SarabunPSK" w:hAnsi="TH SarabunPSK" w:cs="TH SarabunPSK"/>
                <w:sz w:val="32"/>
                <w:szCs w:val="32"/>
                <w:cs/>
              </w:rPr>
              <w:tab/>
            </w:r>
            <w:r w:rsidRPr="00C36732">
              <w:rPr>
                <w:rFonts w:ascii="TH SarabunPSK" w:hAnsi="TH SarabunPSK" w:cs="TH SarabunPSK"/>
                <w:sz w:val="32"/>
                <w:szCs w:val="32"/>
                <w:cs/>
              </w:rPr>
              <w:tab/>
              <w:t xml:space="preserve">          พยาบาลวิชาชีพชำนาญการ </w:t>
            </w:r>
          </w:p>
          <w:p w:rsidR="00C36732" w:rsidRPr="00C36732" w:rsidRDefault="00C36732" w:rsidP="00C36732">
            <w:pPr>
              <w:spacing w:after="0"/>
              <w:jc w:val="thaiDistribute"/>
              <w:rPr>
                <w:rFonts w:ascii="TH SarabunPSK" w:hAnsi="TH SarabunPSK" w:cs="TH SarabunPSK"/>
                <w:sz w:val="32"/>
                <w:szCs w:val="32"/>
              </w:rPr>
            </w:pPr>
            <w:r w:rsidRPr="00C36732">
              <w:rPr>
                <w:rFonts w:ascii="TH SarabunPSK" w:hAnsi="TH SarabunPSK" w:cs="TH SarabunPSK"/>
                <w:sz w:val="32"/>
                <w:szCs w:val="32"/>
                <w:cs/>
              </w:rPr>
              <w:t xml:space="preserve">    โทรศัพท์ที่ทำงาน : 02-9659490 </w:t>
            </w:r>
            <w:r w:rsidRPr="00C36732">
              <w:rPr>
                <w:rFonts w:ascii="TH SarabunPSK" w:hAnsi="TH SarabunPSK" w:cs="TH SarabunPSK"/>
                <w:sz w:val="32"/>
                <w:szCs w:val="32"/>
                <w:cs/>
              </w:rPr>
              <w:tab/>
              <w:t>โทรศัพท์มือถือ : 089-7243816</w:t>
            </w:r>
          </w:p>
          <w:p w:rsidR="00C36732" w:rsidRPr="00C36732" w:rsidRDefault="00C36732" w:rsidP="00C36732">
            <w:pPr>
              <w:spacing w:after="0"/>
              <w:jc w:val="thaiDistribute"/>
              <w:rPr>
                <w:rFonts w:ascii="TH SarabunPSK" w:hAnsi="TH SarabunPSK" w:cs="TH SarabunPSK"/>
                <w:sz w:val="32"/>
                <w:szCs w:val="32"/>
              </w:rPr>
            </w:pPr>
            <w:r w:rsidRPr="00C36732">
              <w:rPr>
                <w:rFonts w:ascii="TH SarabunPSK" w:hAnsi="TH SarabunPSK" w:cs="TH SarabunPSK"/>
                <w:sz w:val="32"/>
                <w:szCs w:val="32"/>
                <w:cs/>
              </w:rPr>
              <w:t xml:space="preserve">    โทรสาร : 02-9659490</w:t>
            </w:r>
            <w:r w:rsidRPr="00C36732">
              <w:rPr>
                <w:rFonts w:ascii="TH SarabunPSK" w:hAnsi="TH SarabunPSK" w:cs="TH SarabunPSK"/>
                <w:sz w:val="32"/>
                <w:szCs w:val="32"/>
                <w:cs/>
              </w:rPr>
              <w:tab/>
            </w:r>
            <w:r w:rsidRPr="00C36732">
              <w:rPr>
                <w:rFonts w:ascii="TH SarabunPSK" w:hAnsi="TH SarabunPSK" w:cs="TH SarabunPSK"/>
                <w:sz w:val="32"/>
                <w:szCs w:val="32"/>
                <w:cs/>
              </w:rPr>
              <w:tab/>
            </w:r>
            <w:r w:rsidRPr="00C36732">
              <w:rPr>
                <w:rFonts w:ascii="TH SarabunPSK" w:hAnsi="TH SarabunPSK" w:cs="TH SarabunPSK"/>
                <w:sz w:val="32"/>
                <w:szCs w:val="32"/>
              </w:rPr>
              <w:t xml:space="preserve">E-mail : </w:t>
            </w:r>
            <w:proofErr w:type="spellStart"/>
            <w:r w:rsidRPr="00C36732">
              <w:rPr>
                <w:rFonts w:ascii="TH SarabunPSK" w:hAnsi="TH SarabunPSK" w:cs="TH SarabunPSK"/>
                <w:sz w:val="32"/>
                <w:szCs w:val="32"/>
              </w:rPr>
              <w:t>karunathailand</w:t>
            </w:r>
            <w:proofErr w:type="spellEnd"/>
            <w:r w:rsidRPr="00C36732">
              <w:rPr>
                <w:rFonts w:ascii="TH SarabunPSK" w:hAnsi="TH SarabunPSK" w:cs="TH SarabunPSK"/>
                <w:sz w:val="32"/>
                <w:szCs w:val="32"/>
                <w:cs/>
              </w:rPr>
              <w:t>4.0</w:t>
            </w:r>
            <w:r w:rsidRPr="00C36732">
              <w:rPr>
                <w:rFonts w:ascii="TH SarabunPSK" w:hAnsi="TH SarabunPSK" w:cs="TH SarabunPSK"/>
                <w:sz w:val="32"/>
                <w:szCs w:val="32"/>
              </w:rPr>
              <w:t>@gmail.com</w:t>
            </w:r>
          </w:p>
          <w:p w:rsidR="00C36732" w:rsidRPr="00C36732" w:rsidRDefault="00C36732" w:rsidP="00C36732">
            <w:pPr>
              <w:spacing w:after="0"/>
              <w:jc w:val="thaiDistribute"/>
              <w:rPr>
                <w:rFonts w:ascii="TH SarabunPSK" w:hAnsi="TH SarabunPSK" w:cs="TH SarabunPSK"/>
                <w:b/>
                <w:bCs/>
                <w:sz w:val="32"/>
                <w:szCs w:val="32"/>
              </w:rPr>
            </w:pPr>
            <w:r w:rsidRPr="00C36732">
              <w:rPr>
                <w:rFonts w:ascii="TH SarabunPSK" w:hAnsi="TH SarabunPSK" w:cs="TH SarabunPSK"/>
                <w:b/>
                <w:bCs/>
                <w:sz w:val="32"/>
                <w:szCs w:val="32"/>
                <w:cs/>
              </w:rPr>
              <w:t>กองวิชาการและแผนงาน</w:t>
            </w:r>
          </w:p>
          <w:p w:rsidR="00C36732" w:rsidRPr="00C36732" w:rsidRDefault="00C36732" w:rsidP="00C36732">
            <w:pPr>
              <w:spacing w:after="0"/>
              <w:jc w:val="thaiDistribute"/>
              <w:rPr>
                <w:rFonts w:ascii="TH SarabunPSK" w:hAnsi="TH SarabunPSK" w:cs="TH SarabunPSK"/>
                <w:sz w:val="32"/>
                <w:szCs w:val="32"/>
                <w:cs/>
              </w:rPr>
            </w:pPr>
            <w:r w:rsidRPr="00C36732">
              <w:rPr>
                <w:rFonts w:ascii="TH SarabunPSK" w:hAnsi="TH SarabunPSK" w:cs="TH SarabunPSK"/>
                <w:sz w:val="32"/>
                <w:szCs w:val="32"/>
                <w:cs/>
              </w:rPr>
              <w:t>2</w:t>
            </w:r>
            <w:r w:rsidRPr="00C36732">
              <w:rPr>
                <w:rFonts w:ascii="TH SarabunPSK" w:hAnsi="TH SarabunPSK" w:cs="TH SarabunPSK"/>
                <w:sz w:val="32"/>
                <w:szCs w:val="32"/>
              </w:rPr>
              <w:t xml:space="preserve">. </w:t>
            </w:r>
            <w:r w:rsidRPr="00C36732">
              <w:rPr>
                <w:rFonts w:ascii="TH SarabunPSK" w:hAnsi="TH SarabunPSK" w:cs="TH SarabunPSK"/>
                <w:sz w:val="32"/>
                <w:szCs w:val="32"/>
                <w:cs/>
              </w:rPr>
              <w:t>นางสาวศศิธร  ใหญ่</w:t>
            </w:r>
            <w:proofErr w:type="spellStart"/>
            <w:r w:rsidRPr="00C36732">
              <w:rPr>
                <w:rFonts w:ascii="TH SarabunPSK" w:hAnsi="TH SarabunPSK" w:cs="TH SarabunPSK"/>
                <w:sz w:val="32"/>
                <w:szCs w:val="32"/>
                <w:cs/>
              </w:rPr>
              <w:t>สถิตย์</w:t>
            </w:r>
            <w:proofErr w:type="spellEnd"/>
            <w:r w:rsidRPr="00C36732">
              <w:rPr>
                <w:rFonts w:ascii="TH SarabunPSK" w:hAnsi="TH SarabunPSK" w:cs="TH SarabunPSK"/>
                <w:sz w:val="32"/>
                <w:szCs w:val="32"/>
                <w:cs/>
              </w:rPr>
              <w:t xml:space="preserve"> </w:t>
            </w:r>
            <w:r w:rsidRPr="00C36732">
              <w:rPr>
                <w:rFonts w:ascii="TH SarabunPSK" w:hAnsi="TH SarabunPSK" w:cs="TH SarabunPSK"/>
                <w:sz w:val="32"/>
                <w:szCs w:val="32"/>
                <w:cs/>
              </w:rPr>
              <w:tab/>
            </w:r>
            <w:r w:rsidRPr="00C36732">
              <w:rPr>
                <w:rFonts w:ascii="TH SarabunPSK" w:hAnsi="TH SarabunPSK" w:cs="TH SarabunPSK"/>
                <w:sz w:val="32"/>
                <w:szCs w:val="32"/>
                <w:cs/>
              </w:rPr>
              <w:tab/>
            </w:r>
            <w:r w:rsidRPr="00C36732">
              <w:rPr>
                <w:rFonts w:ascii="TH SarabunPSK" w:hAnsi="TH SarabunPSK" w:cs="TH SarabunPSK"/>
                <w:spacing w:val="-10"/>
                <w:sz w:val="32"/>
                <w:szCs w:val="32"/>
                <w:cs/>
              </w:rPr>
              <w:t>นักวิเคราะห์นโยบายและแผนปฏิบัติการ</w:t>
            </w:r>
            <w:r w:rsidRPr="00C36732">
              <w:rPr>
                <w:rFonts w:ascii="TH SarabunPSK" w:hAnsi="TH SarabunPSK" w:cs="TH SarabunPSK"/>
                <w:sz w:val="32"/>
                <w:szCs w:val="32"/>
                <w:cs/>
              </w:rPr>
              <w:t xml:space="preserve"> </w:t>
            </w:r>
            <w:r w:rsidRPr="00C36732">
              <w:rPr>
                <w:rFonts w:ascii="TH SarabunPSK" w:hAnsi="TH SarabunPSK" w:cs="TH SarabunPSK"/>
                <w:sz w:val="32"/>
                <w:szCs w:val="32"/>
              </w:rPr>
              <w:t xml:space="preserve">                                         </w:t>
            </w:r>
            <w:r w:rsidRPr="00C36732">
              <w:rPr>
                <w:rFonts w:ascii="TH SarabunPSK" w:hAnsi="TH SarabunPSK" w:cs="TH SarabunPSK"/>
                <w:sz w:val="32"/>
                <w:szCs w:val="32"/>
                <w:cs/>
              </w:rPr>
              <w:t xml:space="preserve">     </w:t>
            </w:r>
          </w:p>
          <w:p w:rsidR="00C36732" w:rsidRPr="00C36732" w:rsidRDefault="00C36732" w:rsidP="00C36732">
            <w:pPr>
              <w:spacing w:after="0"/>
              <w:jc w:val="thaiDistribute"/>
              <w:rPr>
                <w:rFonts w:ascii="TH SarabunPSK" w:hAnsi="TH SarabunPSK" w:cs="TH SarabunPSK"/>
                <w:sz w:val="32"/>
                <w:szCs w:val="32"/>
              </w:rPr>
            </w:pPr>
            <w:r w:rsidRPr="00C36732">
              <w:rPr>
                <w:rFonts w:ascii="TH SarabunPSK" w:hAnsi="TH SarabunPSK" w:cs="TH SarabunPSK"/>
                <w:sz w:val="32"/>
                <w:szCs w:val="32"/>
                <w:cs/>
              </w:rPr>
              <w:t xml:space="preserve">    โทรศัพท์ที่ทำงาน </w:t>
            </w:r>
            <w:r w:rsidRPr="00C36732">
              <w:rPr>
                <w:rFonts w:ascii="TH SarabunPSK" w:hAnsi="TH SarabunPSK" w:cs="TH SarabunPSK"/>
                <w:sz w:val="32"/>
                <w:szCs w:val="32"/>
              </w:rPr>
              <w:t>:</w:t>
            </w:r>
            <w:r w:rsidRPr="00C36732">
              <w:rPr>
                <w:rFonts w:ascii="TH SarabunPSK" w:hAnsi="TH SarabunPSK" w:cs="TH SarabunPSK"/>
                <w:sz w:val="32"/>
                <w:szCs w:val="32"/>
                <w:cs/>
              </w:rPr>
              <w:t xml:space="preserve"> 02-9659490 </w:t>
            </w:r>
            <w:r w:rsidRPr="00C36732">
              <w:rPr>
                <w:rFonts w:ascii="TH SarabunPSK" w:hAnsi="TH SarabunPSK" w:cs="TH SarabunPSK"/>
                <w:sz w:val="32"/>
                <w:szCs w:val="32"/>
                <w:cs/>
              </w:rPr>
              <w:tab/>
              <w:t>โทรศัพท์มือถือ</w:t>
            </w:r>
            <w:r w:rsidRPr="00C36732">
              <w:rPr>
                <w:rFonts w:ascii="TH SarabunPSK" w:hAnsi="TH SarabunPSK" w:cs="TH SarabunPSK"/>
                <w:sz w:val="32"/>
                <w:szCs w:val="32"/>
              </w:rPr>
              <w:t xml:space="preserve"> :</w:t>
            </w:r>
            <w:r w:rsidRPr="00C36732">
              <w:rPr>
                <w:rFonts w:ascii="TH SarabunPSK" w:hAnsi="TH SarabunPSK" w:cs="TH SarabunPSK"/>
                <w:sz w:val="32"/>
                <w:szCs w:val="32"/>
                <w:cs/>
              </w:rPr>
              <w:t xml:space="preserve"> 0</w:t>
            </w:r>
            <w:r w:rsidRPr="00C36732">
              <w:rPr>
                <w:rFonts w:ascii="TH SarabunPSK" w:hAnsi="TH SarabunPSK" w:cs="TH SarabunPSK"/>
                <w:sz w:val="32"/>
                <w:szCs w:val="32"/>
              </w:rPr>
              <w:t>86</w:t>
            </w:r>
            <w:r w:rsidRPr="00C36732">
              <w:rPr>
                <w:rFonts w:ascii="TH SarabunPSK" w:hAnsi="TH SarabunPSK" w:cs="TH SarabunPSK"/>
                <w:sz w:val="32"/>
                <w:szCs w:val="32"/>
                <w:cs/>
              </w:rPr>
              <w:t>-</w:t>
            </w:r>
            <w:r w:rsidRPr="00C36732">
              <w:rPr>
                <w:rFonts w:ascii="TH SarabunPSK" w:hAnsi="TH SarabunPSK" w:cs="TH SarabunPSK"/>
                <w:sz w:val="32"/>
                <w:szCs w:val="32"/>
              </w:rPr>
              <w:t>881252</w:t>
            </w:r>
            <w:r w:rsidRPr="00C36732">
              <w:rPr>
                <w:rFonts w:ascii="TH SarabunPSK" w:hAnsi="TH SarabunPSK" w:cs="TH SarabunPSK"/>
                <w:sz w:val="32"/>
                <w:szCs w:val="32"/>
                <w:cs/>
              </w:rPr>
              <w:t xml:space="preserve">1 </w:t>
            </w:r>
          </w:p>
          <w:p w:rsidR="00C36732" w:rsidRPr="00C36732" w:rsidRDefault="00C36732" w:rsidP="00C36732">
            <w:pPr>
              <w:spacing w:after="0"/>
              <w:rPr>
                <w:rStyle w:val="Hyperlink"/>
                <w:rFonts w:ascii="TH SarabunPSK" w:hAnsi="TH SarabunPSK" w:cs="TH SarabunPSK"/>
                <w:color w:val="auto"/>
                <w:sz w:val="32"/>
                <w:szCs w:val="32"/>
              </w:rPr>
            </w:pPr>
            <w:r w:rsidRPr="00C36732">
              <w:rPr>
                <w:rFonts w:ascii="TH SarabunPSK" w:hAnsi="TH SarabunPSK" w:cs="TH SarabunPSK"/>
                <w:sz w:val="32"/>
                <w:szCs w:val="32"/>
              </w:rPr>
              <w:t xml:space="preserve">  </w:t>
            </w:r>
            <w:r w:rsidRPr="00C36732">
              <w:rPr>
                <w:rFonts w:ascii="TH SarabunPSK" w:hAnsi="TH SarabunPSK" w:cs="TH SarabunPSK"/>
                <w:sz w:val="32"/>
                <w:szCs w:val="32"/>
                <w:cs/>
              </w:rPr>
              <w:t xml:space="preserve"> </w:t>
            </w:r>
            <w:r w:rsidRPr="00C36732">
              <w:rPr>
                <w:rFonts w:ascii="TH SarabunPSK" w:hAnsi="TH SarabunPSK" w:cs="TH SarabunPSK"/>
                <w:sz w:val="32"/>
                <w:szCs w:val="32"/>
              </w:rPr>
              <w:t xml:space="preserve"> </w:t>
            </w:r>
            <w:r w:rsidRPr="00C36732">
              <w:rPr>
                <w:rFonts w:ascii="TH SarabunPSK" w:hAnsi="TH SarabunPSK" w:cs="TH SarabunPSK"/>
                <w:sz w:val="32"/>
                <w:szCs w:val="32"/>
                <w:cs/>
              </w:rPr>
              <w:t xml:space="preserve">โทรสาร </w:t>
            </w:r>
            <w:r w:rsidRPr="00C36732">
              <w:rPr>
                <w:rFonts w:ascii="TH SarabunPSK" w:hAnsi="TH SarabunPSK" w:cs="TH SarabunPSK"/>
                <w:sz w:val="32"/>
                <w:szCs w:val="32"/>
              </w:rPr>
              <w:t xml:space="preserve">: </w:t>
            </w:r>
            <w:r w:rsidRPr="00C36732">
              <w:rPr>
                <w:rFonts w:ascii="TH SarabunPSK" w:hAnsi="TH SarabunPSK" w:cs="TH SarabunPSK"/>
                <w:sz w:val="32"/>
                <w:szCs w:val="32"/>
                <w:cs/>
              </w:rPr>
              <w:t>02-9659490</w:t>
            </w:r>
            <w:r w:rsidRPr="00C36732">
              <w:rPr>
                <w:rFonts w:ascii="TH SarabunPSK" w:hAnsi="TH SarabunPSK" w:cs="TH SarabunPSK"/>
                <w:sz w:val="32"/>
                <w:szCs w:val="32"/>
              </w:rPr>
              <w:tab/>
            </w:r>
            <w:r w:rsidRPr="00C36732">
              <w:rPr>
                <w:rFonts w:ascii="TH SarabunPSK" w:hAnsi="TH SarabunPSK" w:cs="TH SarabunPSK"/>
                <w:sz w:val="32"/>
                <w:szCs w:val="32"/>
              </w:rPr>
              <w:tab/>
              <w:t>E-mail : kiwi_sida29@hotmail.com</w:t>
            </w:r>
          </w:p>
          <w:p w:rsidR="00C36732" w:rsidRPr="00C36732" w:rsidRDefault="00C36732" w:rsidP="00C36732">
            <w:pPr>
              <w:spacing w:after="0"/>
              <w:rPr>
                <w:rFonts w:ascii="TH SarabunPSK" w:hAnsi="TH SarabunPSK" w:cs="TH SarabunPSK"/>
                <w:b/>
                <w:bCs/>
                <w:sz w:val="32"/>
                <w:szCs w:val="32"/>
              </w:rPr>
            </w:pPr>
            <w:r w:rsidRPr="00C36732">
              <w:rPr>
                <w:rFonts w:ascii="TH SarabunPSK" w:hAnsi="TH SarabunPSK" w:cs="TH SarabunPSK" w:hint="cs"/>
                <w:b/>
                <w:bCs/>
                <w:sz w:val="32"/>
                <w:szCs w:val="32"/>
                <w:cs/>
              </w:rPr>
              <w:t>กองวิชาการและแผนงาน</w:t>
            </w:r>
          </w:p>
          <w:p w:rsidR="00C36732" w:rsidRPr="00C36732" w:rsidRDefault="00C36732" w:rsidP="00C36732">
            <w:pPr>
              <w:spacing w:after="0"/>
              <w:rPr>
                <w:rFonts w:ascii="TH SarabunPSK" w:hAnsi="TH SarabunPSK" w:cs="TH SarabunPSK"/>
                <w:sz w:val="32"/>
                <w:szCs w:val="32"/>
              </w:rPr>
            </w:pPr>
            <w:r w:rsidRPr="00C36732">
              <w:rPr>
                <w:rFonts w:ascii="TH SarabunPSK" w:hAnsi="TH SarabunPSK" w:cs="TH SarabunPSK"/>
                <w:sz w:val="32"/>
                <w:szCs w:val="32"/>
                <w:cs/>
              </w:rPr>
              <w:t>3. นางสาวสุกัญญา  ชายแก้ว</w:t>
            </w:r>
            <w:r w:rsidRPr="00C36732">
              <w:rPr>
                <w:rFonts w:ascii="TH SarabunPSK" w:hAnsi="TH SarabunPSK" w:cs="TH SarabunPSK"/>
                <w:sz w:val="32"/>
                <w:szCs w:val="32"/>
                <w:cs/>
              </w:rPr>
              <w:tab/>
            </w:r>
            <w:r w:rsidRPr="00C36732">
              <w:rPr>
                <w:rFonts w:ascii="TH SarabunPSK" w:hAnsi="TH SarabunPSK" w:cs="TH SarabunPSK"/>
                <w:sz w:val="32"/>
                <w:szCs w:val="32"/>
                <w:cs/>
              </w:rPr>
              <w:tab/>
              <w:t xml:space="preserve">นักวิเคราะห์นโยบายและแผนชำนาญการ </w:t>
            </w:r>
          </w:p>
          <w:p w:rsidR="00C36732" w:rsidRPr="00C36732" w:rsidRDefault="00C36732" w:rsidP="00C36732">
            <w:pPr>
              <w:spacing w:after="0"/>
              <w:rPr>
                <w:rFonts w:ascii="TH SarabunPSK" w:hAnsi="TH SarabunPSK" w:cs="TH SarabunPSK"/>
                <w:sz w:val="32"/>
                <w:szCs w:val="32"/>
              </w:rPr>
            </w:pPr>
            <w:r w:rsidRPr="00C36732">
              <w:rPr>
                <w:rFonts w:ascii="TH SarabunPSK" w:hAnsi="TH SarabunPSK" w:cs="TH SarabunPSK"/>
                <w:sz w:val="32"/>
                <w:szCs w:val="32"/>
                <w:cs/>
              </w:rPr>
              <w:t xml:space="preserve">    โทรศัพท์ที่ทำงาน : 02-5917809</w:t>
            </w:r>
            <w:r w:rsidRPr="00C36732">
              <w:rPr>
                <w:rFonts w:ascii="TH SarabunPSK" w:hAnsi="TH SarabunPSK" w:cs="TH SarabunPSK"/>
                <w:sz w:val="32"/>
                <w:szCs w:val="32"/>
                <w:cs/>
              </w:rPr>
              <w:tab/>
              <w:t xml:space="preserve">โทรศัพท์มือถือ : 082-7298989 </w:t>
            </w:r>
          </w:p>
          <w:p w:rsidR="00C36732" w:rsidRPr="00C36732" w:rsidRDefault="00C36732" w:rsidP="00C36732">
            <w:pPr>
              <w:spacing w:after="0"/>
              <w:rPr>
                <w:rFonts w:ascii="TH SarabunPSK" w:hAnsi="TH SarabunPSK" w:cs="TH SarabunPSK"/>
                <w:sz w:val="32"/>
                <w:szCs w:val="32"/>
              </w:rPr>
            </w:pPr>
            <w:r w:rsidRPr="00C36732">
              <w:rPr>
                <w:rFonts w:ascii="TH SarabunPSK" w:hAnsi="TH SarabunPSK" w:cs="TH SarabunPSK"/>
                <w:sz w:val="32"/>
                <w:szCs w:val="32"/>
                <w:cs/>
              </w:rPr>
              <w:t xml:space="preserve">    โทรสาร : 02-9510218</w:t>
            </w:r>
            <w:r w:rsidRPr="00C36732">
              <w:rPr>
                <w:rFonts w:ascii="TH SarabunPSK" w:hAnsi="TH SarabunPSK" w:cs="TH SarabunPSK"/>
                <w:sz w:val="32"/>
                <w:szCs w:val="32"/>
                <w:cs/>
              </w:rPr>
              <w:tab/>
            </w:r>
            <w:r w:rsidRPr="00C36732">
              <w:rPr>
                <w:rFonts w:ascii="TH SarabunPSK" w:hAnsi="TH SarabunPSK" w:cs="TH SarabunPSK"/>
                <w:sz w:val="32"/>
                <w:szCs w:val="32"/>
                <w:cs/>
              </w:rPr>
              <w:tab/>
            </w:r>
            <w:r w:rsidRPr="00C36732">
              <w:rPr>
                <w:rFonts w:ascii="TH SarabunPSK" w:hAnsi="TH SarabunPSK" w:cs="TH SarabunPSK"/>
                <w:sz w:val="32"/>
                <w:szCs w:val="32"/>
              </w:rPr>
              <w:t xml:space="preserve">E-mail : </w:t>
            </w:r>
            <w:proofErr w:type="spellStart"/>
            <w:r w:rsidRPr="00C36732">
              <w:rPr>
                <w:rFonts w:ascii="TH SarabunPSK" w:hAnsi="TH SarabunPSK" w:cs="TH SarabunPSK"/>
                <w:sz w:val="32"/>
                <w:szCs w:val="32"/>
              </w:rPr>
              <w:t>sukunya</w:t>
            </w:r>
            <w:proofErr w:type="spellEnd"/>
            <w:r w:rsidRPr="00C36732">
              <w:rPr>
                <w:rFonts w:ascii="TH SarabunPSK" w:hAnsi="TH SarabunPSK" w:cs="TH SarabunPSK"/>
                <w:sz w:val="32"/>
                <w:szCs w:val="32"/>
                <w:cs/>
              </w:rPr>
              <w:t>0210</w:t>
            </w:r>
            <w:r w:rsidRPr="00C36732">
              <w:rPr>
                <w:rFonts w:ascii="TH SarabunPSK" w:hAnsi="TH SarabunPSK" w:cs="TH SarabunPSK"/>
                <w:sz w:val="32"/>
                <w:szCs w:val="32"/>
              </w:rPr>
              <w:t>@gmail.com</w:t>
            </w:r>
          </w:p>
          <w:p w:rsidR="00D32FA4" w:rsidRPr="00C36732" w:rsidRDefault="00C36732" w:rsidP="00C36732">
            <w:pPr>
              <w:spacing w:after="0"/>
              <w:rPr>
                <w:rFonts w:ascii="TH SarabunPSK" w:hAnsi="TH SarabunPSK" w:cs="TH SarabunPSK"/>
                <w:b/>
                <w:bCs/>
                <w:sz w:val="32"/>
                <w:szCs w:val="32"/>
                <w:cs/>
              </w:rPr>
            </w:pPr>
            <w:r w:rsidRPr="00C36732">
              <w:rPr>
                <w:rFonts w:ascii="TH SarabunPSK" w:hAnsi="TH SarabunPSK" w:cs="TH SarabunPSK"/>
                <w:b/>
                <w:bCs/>
                <w:sz w:val="32"/>
                <w:szCs w:val="32"/>
                <w:cs/>
              </w:rPr>
              <w:t>กลุ่มพัฒนาระบบบริหาร</w:t>
            </w:r>
          </w:p>
        </w:tc>
      </w:tr>
    </w:tbl>
    <w:p w:rsidR="00D32FA4" w:rsidRDefault="00D32FA4" w:rsidP="00D32FA4">
      <w:pPr>
        <w:tabs>
          <w:tab w:val="left" w:pos="1020"/>
        </w:tabs>
        <w:spacing w:after="0" w:line="240" w:lineRule="auto"/>
        <w:rPr>
          <w:rFonts w:ascii="TH SarabunPSK" w:hAnsi="TH SarabunPSK" w:cs="TH SarabunPSK"/>
          <w:color w:val="000000" w:themeColor="text1"/>
          <w:sz w:val="32"/>
          <w:szCs w:val="32"/>
        </w:rPr>
      </w:pPr>
    </w:p>
    <w:p w:rsidR="00CE76AB" w:rsidRDefault="00CE76AB" w:rsidP="00D32FA4">
      <w:pPr>
        <w:tabs>
          <w:tab w:val="left" w:pos="1020"/>
        </w:tabs>
        <w:spacing w:after="0" w:line="240" w:lineRule="auto"/>
        <w:rPr>
          <w:rFonts w:ascii="TH SarabunPSK" w:hAnsi="TH SarabunPSK" w:cs="TH SarabunPSK"/>
          <w:color w:val="000000" w:themeColor="text1"/>
          <w:sz w:val="32"/>
          <w:szCs w:val="32"/>
        </w:rPr>
      </w:pPr>
    </w:p>
    <w:p w:rsidR="00CE76AB" w:rsidRDefault="00CE76AB" w:rsidP="00D32FA4">
      <w:pPr>
        <w:tabs>
          <w:tab w:val="left" w:pos="1020"/>
        </w:tabs>
        <w:spacing w:after="0" w:line="240" w:lineRule="auto"/>
        <w:rPr>
          <w:rFonts w:ascii="TH SarabunPSK" w:hAnsi="TH SarabunPSK" w:cs="TH SarabunPSK"/>
          <w:color w:val="000000" w:themeColor="text1"/>
          <w:sz w:val="32"/>
          <w:szCs w:val="32"/>
        </w:rPr>
      </w:pPr>
    </w:p>
    <w:tbl>
      <w:tblPr>
        <w:tblW w:w="10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4"/>
        <w:gridCol w:w="7655"/>
      </w:tblGrid>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หมวด</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jc w:val="thaiDistribute"/>
              <w:rPr>
                <w:rFonts w:ascii="TH SarabunPSK" w:hAnsi="TH SarabunPSK" w:cs="TH SarabunPSK"/>
                <w:b/>
                <w:bCs/>
                <w:sz w:val="32"/>
                <w:szCs w:val="32"/>
                <w:cs/>
              </w:rPr>
            </w:pPr>
            <w:r w:rsidRPr="009E34A0">
              <w:rPr>
                <w:rFonts w:ascii="TH SarabunPSK" w:hAnsi="TH SarabunPSK" w:cs="TH SarabunPSK"/>
                <w:b/>
                <w:bCs/>
                <w:sz w:val="32"/>
                <w:szCs w:val="32"/>
              </w:rPr>
              <w:t>Governance Excellence (</w:t>
            </w:r>
            <w:r w:rsidRPr="009E34A0">
              <w:rPr>
                <w:rFonts w:ascii="TH SarabunPSK" w:hAnsi="TH SarabunPSK" w:cs="TH SarabunPSK"/>
                <w:b/>
                <w:bCs/>
                <w:sz w:val="32"/>
                <w:szCs w:val="32"/>
                <w:cs/>
              </w:rPr>
              <w:t>ยุทธศาสตร์บริหารเป็นเลิศด้วย</w:t>
            </w:r>
            <w:proofErr w:type="spellStart"/>
            <w:r w:rsidRPr="009E34A0">
              <w:rPr>
                <w:rFonts w:ascii="TH SarabunPSK" w:hAnsi="TH SarabunPSK" w:cs="TH SarabunPSK"/>
                <w:b/>
                <w:bCs/>
                <w:sz w:val="32"/>
                <w:szCs w:val="32"/>
                <w:cs/>
              </w:rPr>
              <w:t>ธรรมาภิ</w:t>
            </w:r>
            <w:proofErr w:type="spellEnd"/>
            <w:r w:rsidRPr="009E34A0">
              <w:rPr>
                <w:rFonts w:ascii="TH SarabunPSK" w:hAnsi="TH SarabunPSK" w:cs="TH SarabunPSK"/>
                <w:b/>
                <w:bCs/>
                <w:sz w:val="32"/>
                <w:szCs w:val="32"/>
                <w:cs/>
              </w:rPr>
              <w:t>บาล)</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แผนที่</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jc w:val="thaiDistribute"/>
              <w:rPr>
                <w:rFonts w:ascii="TH SarabunPSK" w:hAnsi="TH SarabunPSK" w:cs="TH SarabunPSK"/>
                <w:b/>
                <w:bCs/>
                <w:sz w:val="32"/>
                <w:szCs w:val="32"/>
                <w:cs/>
              </w:rPr>
            </w:pPr>
            <w:r w:rsidRPr="009E34A0">
              <w:rPr>
                <w:rFonts w:ascii="TH SarabunPSK" w:hAnsi="TH SarabunPSK" w:cs="TH SarabunPSK"/>
                <w:b/>
                <w:bCs/>
                <w:sz w:val="32"/>
                <w:szCs w:val="32"/>
                <w:cs/>
              </w:rPr>
              <w:t>14. การพัฒนางานวิจัย และนวัตกรรมด้านสุขภาพ</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lastRenderedPageBreak/>
              <w:t>โครงการที่</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jc w:val="thaiDistribute"/>
              <w:rPr>
                <w:rFonts w:ascii="TH SarabunPSK" w:hAnsi="TH SarabunPSK" w:cs="TH SarabunPSK"/>
                <w:b/>
                <w:bCs/>
                <w:sz w:val="32"/>
                <w:szCs w:val="32"/>
                <w:cs/>
              </w:rPr>
            </w:pPr>
            <w:r w:rsidRPr="009E34A0">
              <w:rPr>
                <w:rFonts w:ascii="TH SarabunPSK" w:hAnsi="TH SarabunPSK" w:cs="TH SarabunPSK"/>
                <w:b/>
                <w:bCs/>
                <w:sz w:val="32"/>
                <w:szCs w:val="32"/>
                <w:cs/>
              </w:rPr>
              <w:t>1. โครงการพัฒนางานวิจัย/นวัตกรรม ผลิตภัณฑ์สุขภาพและเทคโนโลยีทางการแพทย์</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ระดับการแสดงผล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jc w:val="thaiDistribute"/>
              <w:rPr>
                <w:rFonts w:ascii="TH SarabunPSK" w:hAnsi="TH SarabunPSK" w:cs="TH SarabunPSK"/>
                <w:b/>
                <w:bCs/>
                <w:sz w:val="32"/>
                <w:szCs w:val="32"/>
                <w:cs/>
              </w:rPr>
            </w:pPr>
            <w:r w:rsidRPr="009E34A0">
              <w:rPr>
                <w:rFonts w:ascii="TH SarabunPSK" w:hAnsi="TH SarabunPSK" w:cs="TH SarabunPSK"/>
                <w:b/>
                <w:bCs/>
                <w:sz w:val="32"/>
                <w:szCs w:val="32"/>
                <w:cs/>
              </w:rPr>
              <w:t>ประเทศ</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ชื่อตัวชี้วัด</w:t>
            </w:r>
            <w:r w:rsidR="00D02FF3" w:rsidRPr="009E34A0">
              <w:rPr>
                <w:rFonts w:ascii="TH SarabunPSK" w:hAnsi="TH SarabunPSK" w:cs="TH SarabunPSK"/>
                <w:b/>
                <w:bCs/>
                <w:sz w:val="32"/>
                <w:szCs w:val="32"/>
                <w:cs/>
              </w:rPr>
              <w:t>เชิงปริมาณ</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jc w:val="thaiDistribute"/>
              <w:rPr>
                <w:rFonts w:ascii="TH SarabunPSK" w:hAnsi="TH SarabunPSK" w:cs="TH SarabunPSK"/>
                <w:b/>
                <w:bCs/>
                <w:sz w:val="32"/>
                <w:szCs w:val="32"/>
                <w:cs/>
              </w:rPr>
            </w:pPr>
            <w:r w:rsidRPr="009E34A0">
              <w:rPr>
                <w:rFonts w:ascii="TH SarabunPSK" w:hAnsi="TH SarabunPSK" w:cs="TH SarabunPSK"/>
                <w:b/>
                <w:bCs/>
                <w:sz w:val="32"/>
                <w:szCs w:val="32"/>
                <w:cs/>
              </w:rPr>
              <w:t xml:space="preserve">78. </w:t>
            </w:r>
            <w:r w:rsidR="005668BC" w:rsidRPr="005668BC">
              <w:rPr>
                <w:rFonts w:ascii="TH SarabunPSK" w:hAnsi="TH SarabunPSK" w:cs="TH SarabunPSK"/>
                <w:b/>
                <w:bCs/>
                <w:sz w:val="32"/>
                <w:szCs w:val="32"/>
                <w:cs/>
              </w:rPr>
              <w:t>จำนวนนวัตกรรม หรือเทคโนโลยีสุขภาพที่คิดค้นใหม่ หรือที่พัฒนาต่อยอด</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คำนิยาม</w:t>
            </w:r>
          </w:p>
        </w:tc>
        <w:tc>
          <w:tcPr>
            <w:tcW w:w="7655" w:type="dxa"/>
            <w:tcBorders>
              <w:top w:val="single" w:sz="4" w:space="0" w:color="auto"/>
              <w:left w:val="single" w:sz="4" w:space="0" w:color="auto"/>
              <w:bottom w:val="single" w:sz="4" w:space="0" w:color="auto"/>
              <w:right w:val="single" w:sz="4" w:space="0" w:color="auto"/>
            </w:tcBorders>
          </w:tcPr>
          <w:p w:rsidR="005668BC" w:rsidRPr="005668BC" w:rsidRDefault="005668BC" w:rsidP="005668BC">
            <w:pPr>
              <w:spacing w:after="0" w:line="240" w:lineRule="auto"/>
              <w:rPr>
                <w:rFonts w:ascii="TH SarabunPSK" w:hAnsi="TH SarabunPSK" w:cs="TH SarabunPSK"/>
                <w:sz w:val="32"/>
                <w:szCs w:val="32"/>
              </w:rPr>
            </w:pPr>
            <w:r w:rsidRPr="005668BC">
              <w:rPr>
                <w:rFonts w:ascii="TH SarabunPSK" w:hAnsi="TH SarabunPSK" w:cs="TH SarabunPSK"/>
                <w:b/>
                <w:bCs/>
                <w:sz w:val="32"/>
                <w:szCs w:val="32"/>
              </w:rPr>
              <w:t xml:space="preserve">1. </w:t>
            </w:r>
            <w:r w:rsidRPr="005668BC">
              <w:rPr>
                <w:rFonts w:ascii="TH SarabunPSK" w:hAnsi="TH SarabunPSK" w:cs="TH SarabunPSK"/>
                <w:b/>
                <w:bCs/>
                <w:sz w:val="32"/>
                <w:szCs w:val="32"/>
                <w:cs/>
              </w:rPr>
              <w:t>นวัตกรรมที่คิดค้นใหม่ หมายถึง</w:t>
            </w:r>
            <w:r w:rsidRPr="005668BC">
              <w:rPr>
                <w:rFonts w:ascii="TH SarabunPSK" w:hAnsi="TH SarabunPSK" w:cs="TH SarabunPSK"/>
                <w:sz w:val="32"/>
                <w:szCs w:val="32"/>
                <w:cs/>
              </w:rPr>
              <w:t xml:space="preserve"> นวัตกรรมด้านวิทยาศาสตร์การแพทย์ ที่มีการศึกษา วิจัย ประดิษฐ์ คิดค้นใหม่ หรือพัฒนาต่อยอดจากนวัตกรรมเดิม</w:t>
            </w:r>
          </w:p>
          <w:p w:rsidR="005668BC" w:rsidRPr="005668BC" w:rsidRDefault="005668BC" w:rsidP="005668BC">
            <w:pPr>
              <w:spacing w:after="0" w:line="240" w:lineRule="auto"/>
              <w:rPr>
                <w:rFonts w:ascii="TH SarabunPSK" w:hAnsi="TH SarabunPSK" w:cs="TH SarabunPSK"/>
                <w:sz w:val="32"/>
                <w:szCs w:val="32"/>
              </w:rPr>
            </w:pPr>
            <w:r w:rsidRPr="005668BC">
              <w:rPr>
                <w:rFonts w:ascii="TH SarabunPSK" w:hAnsi="TH SarabunPSK" w:cs="TH SarabunPSK"/>
                <w:b/>
                <w:bCs/>
                <w:sz w:val="32"/>
                <w:szCs w:val="32"/>
              </w:rPr>
              <w:t xml:space="preserve">2. </w:t>
            </w:r>
            <w:r w:rsidRPr="005668BC">
              <w:rPr>
                <w:rFonts w:ascii="TH SarabunPSK" w:hAnsi="TH SarabunPSK" w:cs="TH SarabunPSK"/>
                <w:b/>
                <w:bCs/>
                <w:sz w:val="32"/>
                <w:szCs w:val="32"/>
                <w:cs/>
              </w:rPr>
              <w:t xml:space="preserve">นวัตกรรมด้านวิทยาศาสตร์การแพทย์ หมายถึง </w:t>
            </w:r>
            <w:r w:rsidRPr="005668BC">
              <w:rPr>
                <w:rFonts w:ascii="TH SarabunPSK" w:hAnsi="TH SarabunPSK" w:cs="TH SarabunPSK"/>
                <w:sz w:val="32"/>
                <w:szCs w:val="32"/>
                <w:cs/>
              </w:rPr>
              <w:t>ผลิตภัณฑ์หรือบริการใหม่ทางวิทยาศาสตร์การแพทย์ ที่พัฒนาขึ้นจากกระบวนการวิจัย พัฒนา หรือการปรับปรุงผลิตภัณฑ์หรือบริการเดิมด้วยองค์ความรู้ด้านวิทยาศาสตร์การแพทย์ โดยบุคลากรของกรมวิทยาศาสตร์การแพทย์มีส่วนร่วม ทั้งนี้ ต้องมีการทดสอบหรือผ่านการรับรองตามกระบวนการที่กรมวิทยาศาสตร์การแพทย์กำหนด โดยนวัตกรรมดังกล่าวอาจไม่จำกัดเฉพาะผลิตภัณฑ์หรือบริการที่พัฒนาขึ้นใหม่ซึ่งไม่เคยมีปรากฏในที่อื่นๆ มาก่อน แต่เป็นผลิตภัณฑ์หรือบริการที่กรมวิทยาศาสตร์การแพทย์ พัฒนาขึ้นซึ่งทำให้หรือจะทำให้เกิดประโยชน์ด้านวิทยาศาสตร์การแพทย์หรือสาธารณสุขได้</w:t>
            </w:r>
          </w:p>
          <w:p w:rsidR="00D32FA4" w:rsidRPr="005668BC" w:rsidRDefault="005668BC" w:rsidP="005668BC">
            <w:pPr>
              <w:spacing w:after="0" w:line="240" w:lineRule="auto"/>
              <w:rPr>
                <w:rFonts w:ascii="TH SarabunPSK" w:hAnsi="TH SarabunPSK" w:cs="TH SarabunPSK"/>
                <w:sz w:val="32"/>
                <w:szCs w:val="32"/>
                <w:cs/>
              </w:rPr>
            </w:pPr>
            <w:r w:rsidRPr="005668BC">
              <w:rPr>
                <w:rFonts w:ascii="TH SarabunPSK" w:hAnsi="TH SarabunPSK" w:cs="TH SarabunPSK" w:hint="cs"/>
                <w:b/>
                <w:bCs/>
                <w:sz w:val="32"/>
                <w:szCs w:val="32"/>
                <w:cs/>
              </w:rPr>
              <w:t xml:space="preserve">3. </w:t>
            </w:r>
            <w:r w:rsidRPr="005668BC">
              <w:rPr>
                <w:rFonts w:ascii="TH SarabunPSK" w:hAnsi="TH SarabunPSK" w:cs="TH SarabunPSK"/>
                <w:b/>
                <w:bCs/>
                <w:sz w:val="32"/>
                <w:szCs w:val="32"/>
                <w:cs/>
              </w:rPr>
              <w:t>เทคโนโลยีสุขภาพ หมายถึง</w:t>
            </w:r>
            <w:r w:rsidRPr="005668BC">
              <w:rPr>
                <w:rFonts w:ascii="TH SarabunPSK" w:hAnsi="TH SarabunPSK" w:cs="TH SarabunPSK"/>
                <w:sz w:val="32"/>
                <w:szCs w:val="32"/>
                <w:cs/>
              </w:rPr>
              <w:t xml:space="preserve"> การรวบรวมความรู้และวิธีการทางวิทยาศาสตร์มาใช้อย่างเป็นระบบซึ่งจะช่วยให้เกิดประสิทธิภาพในการดูแล การสร้างเสริมสุขภาพ การป้องกันรักษาโรค และการฟื้นฟูสมรรถภาพทางร่างกาย เพื่อให้บุคคลหรือชุมชนมีสุขภาพที่ดีและมีความปลอดภัยในชีวิต ทั้งนี้หมายรวมถึงเทคโนโลยีที่เกี่ยวกับผลิตภัณฑ์สุขภาพ (เทคโนโลยีเกี่ยวกับผลิตภัณฑ์เครื่องสำอาง อาหาร ยา เครื่องมือแพทย์ และอุปกรณ์หรือเครื่องมือสุขภาพ) และบริการสุขภาพ (เทคโนโลยีที่เกี่ยวกับการตรวจโรค การรักษาโรค การป้องกันโรค และการสร้างเสริมสุขภาพ)</w:t>
            </w:r>
          </w:p>
        </w:tc>
      </w:tr>
      <w:tr w:rsidR="00D32FA4" w:rsidRPr="009E34A0" w:rsidTr="0004665E">
        <w:trPr>
          <w:jc w:val="center"/>
        </w:trPr>
        <w:tc>
          <w:tcPr>
            <w:tcW w:w="10349" w:type="dxa"/>
            <w:gridSpan w:val="2"/>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sz w:val="32"/>
                <w:szCs w:val="32"/>
                <w:lang w:val="en-GB"/>
              </w:rPr>
            </w:pPr>
            <w:r w:rsidRPr="009E34A0">
              <w:rPr>
                <w:rFonts w:ascii="TH SarabunPSK" w:hAnsi="TH SarabunPSK" w:cs="TH SarabunPSK"/>
                <w:b/>
                <w:bCs/>
                <w:sz w:val="32"/>
                <w:szCs w:val="32"/>
                <w:cs/>
              </w:rPr>
              <w:t>เกณฑ์เป้าหมาย</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098"/>
              <w:gridCol w:w="2098"/>
              <w:gridCol w:w="2098"/>
              <w:gridCol w:w="2098"/>
            </w:tblGrid>
            <w:tr w:rsidR="00D32FA4" w:rsidRPr="009E34A0" w:rsidTr="00CE76AB">
              <w:trPr>
                <w:jc w:val="center"/>
              </w:trPr>
              <w:tc>
                <w:tcPr>
                  <w:tcW w:w="2098"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61</w:t>
                  </w:r>
                </w:p>
              </w:tc>
              <w:tc>
                <w:tcPr>
                  <w:tcW w:w="2098"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62</w:t>
                  </w:r>
                </w:p>
              </w:tc>
              <w:tc>
                <w:tcPr>
                  <w:tcW w:w="2098"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63</w:t>
                  </w:r>
                </w:p>
              </w:tc>
              <w:tc>
                <w:tcPr>
                  <w:tcW w:w="2098"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jc w:val="center"/>
                    <w:rPr>
                      <w:rFonts w:ascii="TH SarabunPSK" w:hAnsi="TH SarabunPSK" w:cs="TH SarabunPSK"/>
                      <w:b/>
                      <w:bCs/>
                      <w:sz w:val="32"/>
                      <w:szCs w:val="32"/>
                      <w:cs/>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64</w:t>
                  </w:r>
                </w:p>
              </w:tc>
            </w:tr>
            <w:tr w:rsidR="005668BC" w:rsidRPr="009E34A0" w:rsidTr="00CE76AB">
              <w:trPr>
                <w:jc w:val="center"/>
              </w:trPr>
              <w:tc>
                <w:tcPr>
                  <w:tcW w:w="2098" w:type="dxa"/>
                  <w:tcBorders>
                    <w:top w:val="single" w:sz="4" w:space="0" w:color="000000"/>
                    <w:left w:val="single" w:sz="4" w:space="0" w:color="000000"/>
                    <w:bottom w:val="single" w:sz="4" w:space="0" w:color="000000"/>
                    <w:right w:val="single" w:sz="4" w:space="0" w:color="000000"/>
                  </w:tcBorders>
                </w:tcPr>
                <w:p w:rsidR="005668BC" w:rsidRPr="005668BC" w:rsidRDefault="005668BC" w:rsidP="005668BC">
                  <w:pPr>
                    <w:spacing w:after="0" w:line="240" w:lineRule="auto"/>
                    <w:rPr>
                      <w:rFonts w:ascii="TH SarabunPSK" w:hAnsi="TH SarabunPSK" w:cs="TH SarabunPSK"/>
                      <w:sz w:val="32"/>
                      <w:szCs w:val="32"/>
                    </w:rPr>
                  </w:pPr>
                  <w:r w:rsidRPr="005668BC">
                    <w:rPr>
                      <w:rFonts w:ascii="TH SarabunPSK" w:hAnsi="TH SarabunPSK" w:cs="TH SarabunPSK"/>
                      <w:sz w:val="32"/>
                      <w:szCs w:val="32"/>
                      <w:cs/>
                    </w:rPr>
                    <w:t xml:space="preserve">จำนวนนวัตกรรม </w:t>
                  </w:r>
                  <w:r w:rsidRPr="005668BC">
                    <w:rPr>
                      <w:rFonts w:ascii="TH SarabunPSK" w:hAnsi="TH SarabunPSK" w:cs="TH SarabunPSK" w:hint="cs"/>
                      <w:sz w:val="32"/>
                      <w:szCs w:val="32"/>
                      <w:cs/>
                    </w:rPr>
                    <w:t>หรือ</w:t>
                  </w:r>
                  <w:r w:rsidRPr="005668BC">
                    <w:rPr>
                      <w:rFonts w:ascii="TH SarabunPSK" w:hAnsi="TH SarabunPSK" w:cs="TH SarabunPSK"/>
                      <w:sz w:val="32"/>
                      <w:szCs w:val="32"/>
                      <w:cs/>
                    </w:rPr>
                    <w:t>เทคโนโลยีสุขภาพ</w:t>
                  </w:r>
                  <w:r w:rsidRPr="005668BC">
                    <w:rPr>
                      <w:rFonts w:ascii="TH SarabunPSK" w:hAnsi="TH SarabunPSK" w:cs="TH SarabunPSK" w:hint="cs"/>
                      <w:sz w:val="32"/>
                      <w:szCs w:val="32"/>
                      <w:cs/>
                    </w:rPr>
                    <w:t>ที่คิดค้นใหม่</w:t>
                  </w:r>
                  <w:r w:rsidRPr="005668BC">
                    <w:rPr>
                      <w:rFonts w:ascii="TH SarabunPSK" w:hAnsi="TH SarabunPSK" w:cs="TH SarabunPSK"/>
                      <w:sz w:val="32"/>
                      <w:szCs w:val="32"/>
                      <w:cs/>
                    </w:rPr>
                    <w:t xml:space="preserve"> หรือ</w:t>
                  </w:r>
                  <w:r w:rsidRPr="005668BC">
                    <w:rPr>
                      <w:rFonts w:ascii="TH SarabunPSK" w:hAnsi="TH SarabunPSK" w:cs="TH SarabunPSK" w:hint="cs"/>
                      <w:sz w:val="32"/>
                      <w:szCs w:val="32"/>
                      <w:cs/>
                    </w:rPr>
                    <w:t>ที่</w:t>
                  </w:r>
                  <w:r w:rsidRPr="005668BC">
                    <w:rPr>
                      <w:rFonts w:ascii="TH SarabunPSK" w:hAnsi="TH SarabunPSK" w:cs="TH SarabunPSK"/>
                      <w:sz w:val="32"/>
                      <w:szCs w:val="32"/>
                      <w:cs/>
                    </w:rPr>
                    <w:t xml:space="preserve">พัฒนาต่อยอด </w:t>
                  </w:r>
                  <w:r w:rsidRPr="005668BC">
                    <w:rPr>
                      <w:rFonts w:ascii="TH SarabunPSK" w:hAnsi="TH SarabunPSK" w:cs="TH SarabunPSK" w:hint="cs"/>
                      <w:sz w:val="32"/>
                      <w:szCs w:val="32"/>
                      <w:cs/>
                    </w:rPr>
                    <w:t xml:space="preserve">        </w:t>
                  </w:r>
                  <w:r w:rsidRPr="005668BC">
                    <w:rPr>
                      <w:rFonts w:ascii="TH SarabunPSK" w:hAnsi="TH SarabunPSK" w:cs="TH SarabunPSK"/>
                      <w:sz w:val="32"/>
                      <w:szCs w:val="32"/>
                      <w:cs/>
                    </w:rPr>
                    <w:t>ที่เพิ่มขึ้นจากฐานข้อมูลนวัตกรรม</w:t>
                  </w:r>
                  <w:r w:rsidRPr="005668BC">
                    <w:rPr>
                      <w:rFonts w:ascii="TH SarabunPSK" w:hAnsi="TH SarabunPSK" w:cs="TH SarabunPSK" w:hint="cs"/>
                      <w:sz w:val="32"/>
                      <w:szCs w:val="32"/>
                      <w:cs/>
                    </w:rPr>
                    <w:t>กรม</w:t>
                  </w:r>
                  <w:r w:rsidRPr="005668BC">
                    <w:rPr>
                      <w:rFonts w:ascii="TH SarabunPSK" w:hAnsi="TH SarabunPSK" w:cs="TH SarabunPSK"/>
                      <w:sz w:val="32"/>
                      <w:szCs w:val="32"/>
                      <w:cs/>
                    </w:rPr>
                    <w:t>วิทยาศาสตร์</w:t>
                  </w:r>
                </w:p>
                <w:p w:rsidR="005668BC" w:rsidRPr="005668BC" w:rsidRDefault="005668BC" w:rsidP="005668BC">
                  <w:pPr>
                    <w:spacing w:after="0" w:line="240" w:lineRule="auto"/>
                    <w:rPr>
                      <w:rFonts w:ascii="TH SarabunPSK" w:hAnsi="TH SarabunPSK" w:cs="TH SarabunPSK"/>
                      <w:sz w:val="32"/>
                      <w:szCs w:val="32"/>
                    </w:rPr>
                  </w:pPr>
                  <w:r w:rsidRPr="005668BC">
                    <w:rPr>
                      <w:rFonts w:ascii="TH SarabunPSK" w:hAnsi="TH SarabunPSK" w:cs="TH SarabunPSK"/>
                      <w:sz w:val="32"/>
                      <w:szCs w:val="32"/>
                      <w:cs/>
                    </w:rPr>
                    <w:t>การแพทย์</w:t>
                  </w:r>
                  <w:r w:rsidRPr="005668BC">
                    <w:rPr>
                      <w:rFonts w:ascii="TH SarabunPSK" w:hAnsi="TH SarabunPSK" w:cs="TH SarabunPSK" w:hint="cs"/>
                      <w:sz w:val="32"/>
                      <w:szCs w:val="32"/>
                      <w:cs/>
                    </w:rPr>
                    <w:t xml:space="preserve"> </w:t>
                  </w:r>
                  <w:r w:rsidRPr="005668BC">
                    <w:rPr>
                      <w:rFonts w:ascii="TH SarabunPSK" w:hAnsi="TH SarabunPSK" w:cs="TH SarabunPSK"/>
                      <w:sz w:val="32"/>
                      <w:szCs w:val="32"/>
                      <w:cs/>
                    </w:rPr>
                    <w:t>ของปีที่ผ่านมา</w:t>
                  </w:r>
                  <w:r w:rsidRPr="005668BC">
                    <w:rPr>
                      <w:rFonts w:ascii="TH SarabunPSK" w:hAnsi="TH SarabunPSK" w:cs="TH SarabunPSK" w:hint="cs"/>
                      <w:sz w:val="32"/>
                      <w:szCs w:val="32"/>
                      <w:cs/>
                    </w:rPr>
                    <w:t xml:space="preserve"> </w:t>
                  </w:r>
                  <w:r w:rsidRPr="005668BC">
                    <w:rPr>
                      <w:rFonts w:ascii="TH SarabunPSK" w:hAnsi="TH SarabunPSK" w:cs="TH SarabunPSK"/>
                      <w:sz w:val="32"/>
                      <w:szCs w:val="32"/>
                      <w:cs/>
                    </w:rPr>
                    <w:t>ร้อยละ 10</w:t>
                  </w:r>
                </w:p>
              </w:tc>
              <w:tc>
                <w:tcPr>
                  <w:tcW w:w="2098" w:type="dxa"/>
                  <w:tcBorders>
                    <w:top w:val="single" w:sz="4" w:space="0" w:color="000000"/>
                    <w:left w:val="single" w:sz="4" w:space="0" w:color="000000"/>
                    <w:bottom w:val="single" w:sz="4" w:space="0" w:color="000000"/>
                    <w:right w:val="single" w:sz="4" w:space="0" w:color="000000"/>
                  </w:tcBorders>
                </w:tcPr>
                <w:p w:rsidR="005668BC" w:rsidRPr="005668BC" w:rsidRDefault="005668BC" w:rsidP="005668BC">
                  <w:pPr>
                    <w:spacing w:after="0" w:line="240" w:lineRule="auto"/>
                    <w:rPr>
                      <w:rFonts w:ascii="TH SarabunPSK" w:hAnsi="TH SarabunPSK" w:cs="TH SarabunPSK"/>
                      <w:sz w:val="32"/>
                      <w:szCs w:val="32"/>
                    </w:rPr>
                  </w:pPr>
                  <w:r w:rsidRPr="005668BC">
                    <w:rPr>
                      <w:rFonts w:ascii="TH SarabunPSK" w:hAnsi="TH SarabunPSK" w:cs="TH SarabunPSK"/>
                      <w:sz w:val="32"/>
                      <w:szCs w:val="32"/>
                      <w:cs/>
                    </w:rPr>
                    <w:t>จำนวนนวัตกรรม</w:t>
                  </w:r>
                  <w:r w:rsidRPr="005668BC">
                    <w:rPr>
                      <w:rFonts w:ascii="TH SarabunPSK" w:hAnsi="TH SarabunPSK" w:cs="TH SarabunPSK" w:hint="cs"/>
                      <w:sz w:val="32"/>
                      <w:szCs w:val="32"/>
                      <w:cs/>
                    </w:rPr>
                    <w:t xml:space="preserve"> หรือ</w:t>
                  </w:r>
                  <w:r w:rsidRPr="005668BC">
                    <w:rPr>
                      <w:rFonts w:ascii="TH SarabunPSK" w:hAnsi="TH SarabunPSK" w:cs="TH SarabunPSK"/>
                      <w:sz w:val="32"/>
                      <w:szCs w:val="32"/>
                      <w:cs/>
                    </w:rPr>
                    <w:t>เทคโนโลยีสุขภาพ</w:t>
                  </w:r>
                  <w:r w:rsidRPr="005668BC">
                    <w:rPr>
                      <w:rFonts w:ascii="TH SarabunPSK" w:hAnsi="TH SarabunPSK" w:cs="TH SarabunPSK" w:hint="cs"/>
                      <w:sz w:val="32"/>
                      <w:szCs w:val="32"/>
                      <w:cs/>
                    </w:rPr>
                    <w:t>ที่คิดค้นใหม่</w:t>
                  </w:r>
                  <w:r w:rsidRPr="005668BC">
                    <w:rPr>
                      <w:rFonts w:ascii="TH SarabunPSK" w:hAnsi="TH SarabunPSK" w:cs="TH SarabunPSK"/>
                      <w:sz w:val="32"/>
                      <w:szCs w:val="32"/>
                      <w:cs/>
                    </w:rPr>
                    <w:t xml:space="preserve"> หรือ</w:t>
                  </w:r>
                  <w:r w:rsidRPr="005668BC">
                    <w:rPr>
                      <w:rFonts w:ascii="TH SarabunPSK" w:hAnsi="TH SarabunPSK" w:cs="TH SarabunPSK" w:hint="cs"/>
                      <w:sz w:val="32"/>
                      <w:szCs w:val="32"/>
                      <w:cs/>
                    </w:rPr>
                    <w:t>ที่</w:t>
                  </w:r>
                  <w:r w:rsidRPr="005668BC">
                    <w:rPr>
                      <w:rFonts w:ascii="TH SarabunPSK" w:hAnsi="TH SarabunPSK" w:cs="TH SarabunPSK"/>
                      <w:sz w:val="32"/>
                      <w:szCs w:val="32"/>
                      <w:cs/>
                    </w:rPr>
                    <w:t xml:space="preserve">พัฒนาต่อยอด </w:t>
                  </w:r>
                  <w:r w:rsidRPr="005668BC">
                    <w:rPr>
                      <w:rFonts w:ascii="TH SarabunPSK" w:hAnsi="TH SarabunPSK" w:cs="TH SarabunPSK" w:hint="cs"/>
                      <w:sz w:val="32"/>
                      <w:szCs w:val="32"/>
                      <w:cs/>
                    </w:rPr>
                    <w:t xml:space="preserve">        </w:t>
                  </w:r>
                  <w:r w:rsidRPr="005668BC">
                    <w:rPr>
                      <w:rFonts w:ascii="TH SarabunPSK" w:hAnsi="TH SarabunPSK" w:cs="TH SarabunPSK"/>
                      <w:sz w:val="32"/>
                      <w:szCs w:val="32"/>
                      <w:cs/>
                    </w:rPr>
                    <w:t>ที่เพิ่มขึ้นจากฐานข้อมูลนวัตกรรม</w:t>
                  </w:r>
                  <w:r w:rsidRPr="005668BC">
                    <w:rPr>
                      <w:rFonts w:ascii="TH SarabunPSK" w:hAnsi="TH SarabunPSK" w:cs="TH SarabunPSK" w:hint="cs"/>
                      <w:sz w:val="32"/>
                      <w:szCs w:val="32"/>
                      <w:cs/>
                    </w:rPr>
                    <w:t>กรม</w:t>
                  </w:r>
                  <w:r w:rsidRPr="005668BC">
                    <w:rPr>
                      <w:rFonts w:ascii="TH SarabunPSK" w:hAnsi="TH SarabunPSK" w:cs="TH SarabunPSK"/>
                      <w:sz w:val="32"/>
                      <w:szCs w:val="32"/>
                      <w:cs/>
                    </w:rPr>
                    <w:t>วิทยาศาสตร์</w:t>
                  </w:r>
                </w:p>
                <w:p w:rsidR="005668BC" w:rsidRPr="005668BC" w:rsidRDefault="005668BC" w:rsidP="005668BC">
                  <w:pPr>
                    <w:spacing w:after="0" w:line="240" w:lineRule="auto"/>
                    <w:rPr>
                      <w:rFonts w:ascii="TH SarabunPSK" w:hAnsi="TH SarabunPSK" w:cs="TH SarabunPSK"/>
                      <w:sz w:val="32"/>
                      <w:szCs w:val="32"/>
                    </w:rPr>
                  </w:pPr>
                  <w:r w:rsidRPr="005668BC">
                    <w:rPr>
                      <w:rFonts w:ascii="TH SarabunPSK" w:hAnsi="TH SarabunPSK" w:cs="TH SarabunPSK"/>
                      <w:sz w:val="32"/>
                      <w:szCs w:val="32"/>
                      <w:cs/>
                    </w:rPr>
                    <w:t>การแพทย์</w:t>
                  </w:r>
                  <w:r w:rsidRPr="005668BC">
                    <w:rPr>
                      <w:rFonts w:ascii="TH SarabunPSK" w:hAnsi="TH SarabunPSK" w:cs="TH SarabunPSK" w:hint="cs"/>
                      <w:sz w:val="32"/>
                      <w:szCs w:val="32"/>
                      <w:cs/>
                    </w:rPr>
                    <w:t xml:space="preserve"> </w:t>
                  </w:r>
                  <w:r w:rsidRPr="005668BC">
                    <w:rPr>
                      <w:rFonts w:ascii="TH SarabunPSK" w:hAnsi="TH SarabunPSK" w:cs="TH SarabunPSK"/>
                      <w:sz w:val="32"/>
                      <w:szCs w:val="32"/>
                      <w:cs/>
                    </w:rPr>
                    <w:t>ของปีที่ผ่านมา</w:t>
                  </w:r>
                  <w:r w:rsidRPr="005668BC">
                    <w:rPr>
                      <w:rFonts w:ascii="TH SarabunPSK" w:hAnsi="TH SarabunPSK" w:cs="TH SarabunPSK" w:hint="cs"/>
                      <w:sz w:val="32"/>
                      <w:szCs w:val="32"/>
                      <w:cs/>
                    </w:rPr>
                    <w:t xml:space="preserve"> </w:t>
                  </w:r>
                  <w:r w:rsidRPr="005668BC">
                    <w:rPr>
                      <w:rFonts w:ascii="TH SarabunPSK" w:hAnsi="TH SarabunPSK" w:cs="TH SarabunPSK"/>
                      <w:sz w:val="32"/>
                      <w:szCs w:val="32"/>
                      <w:cs/>
                    </w:rPr>
                    <w:t xml:space="preserve">ร้อยละ </w:t>
                  </w:r>
                  <w:r w:rsidRPr="005668BC">
                    <w:rPr>
                      <w:rFonts w:ascii="TH SarabunPSK" w:hAnsi="TH SarabunPSK" w:cs="TH SarabunPSK" w:hint="cs"/>
                      <w:sz w:val="32"/>
                      <w:szCs w:val="32"/>
                      <w:cs/>
                    </w:rPr>
                    <w:t>5</w:t>
                  </w:r>
                </w:p>
              </w:tc>
              <w:tc>
                <w:tcPr>
                  <w:tcW w:w="2098" w:type="dxa"/>
                  <w:tcBorders>
                    <w:top w:val="single" w:sz="4" w:space="0" w:color="000000"/>
                    <w:left w:val="single" w:sz="4" w:space="0" w:color="000000"/>
                    <w:bottom w:val="single" w:sz="4" w:space="0" w:color="000000"/>
                    <w:right w:val="single" w:sz="4" w:space="0" w:color="000000"/>
                  </w:tcBorders>
                </w:tcPr>
                <w:p w:rsidR="005668BC" w:rsidRPr="005668BC" w:rsidRDefault="005668BC" w:rsidP="005668BC">
                  <w:pPr>
                    <w:spacing w:after="0" w:line="240" w:lineRule="auto"/>
                    <w:rPr>
                      <w:rFonts w:ascii="TH SarabunPSK" w:hAnsi="TH SarabunPSK" w:cs="TH SarabunPSK"/>
                      <w:sz w:val="32"/>
                      <w:szCs w:val="32"/>
                    </w:rPr>
                  </w:pPr>
                  <w:r w:rsidRPr="005668BC">
                    <w:rPr>
                      <w:rFonts w:ascii="TH SarabunPSK" w:hAnsi="TH SarabunPSK" w:cs="TH SarabunPSK"/>
                      <w:sz w:val="32"/>
                      <w:szCs w:val="32"/>
                      <w:cs/>
                    </w:rPr>
                    <w:t xml:space="preserve">จำนวนนวัตกรรม </w:t>
                  </w:r>
                  <w:r w:rsidRPr="005668BC">
                    <w:rPr>
                      <w:rFonts w:ascii="TH SarabunPSK" w:hAnsi="TH SarabunPSK" w:cs="TH SarabunPSK" w:hint="cs"/>
                      <w:sz w:val="32"/>
                      <w:szCs w:val="32"/>
                      <w:cs/>
                    </w:rPr>
                    <w:t>หรือ</w:t>
                  </w:r>
                  <w:r w:rsidRPr="005668BC">
                    <w:rPr>
                      <w:rFonts w:ascii="TH SarabunPSK" w:hAnsi="TH SarabunPSK" w:cs="TH SarabunPSK"/>
                      <w:sz w:val="32"/>
                      <w:szCs w:val="32"/>
                      <w:cs/>
                    </w:rPr>
                    <w:t>เทคโนโลยีสุขภาพ</w:t>
                  </w:r>
                  <w:r w:rsidRPr="005668BC">
                    <w:rPr>
                      <w:rFonts w:ascii="TH SarabunPSK" w:hAnsi="TH SarabunPSK" w:cs="TH SarabunPSK" w:hint="cs"/>
                      <w:sz w:val="32"/>
                      <w:szCs w:val="32"/>
                      <w:cs/>
                    </w:rPr>
                    <w:t>ที่คิดค้นใหม่</w:t>
                  </w:r>
                  <w:r w:rsidRPr="005668BC">
                    <w:rPr>
                      <w:rFonts w:ascii="TH SarabunPSK" w:hAnsi="TH SarabunPSK" w:cs="TH SarabunPSK"/>
                      <w:sz w:val="32"/>
                      <w:szCs w:val="32"/>
                      <w:cs/>
                    </w:rPr>
                    <w:t xml:space="preserve"> หรือ</w:t>
                  </w:r>
                  <w:r w:rsidRPr="005668BC">
                    <w:rPr>
                      <w:rFonts w:ascii="TH SarabunPSK" w:hAnsi="TH SarabunPSK" w:cs="TH SarabunPSK" w:hint="cs"/>
                      <w:sz w:val="32"/>
                      <w:szCs w:val="32"/>
                      <w:cs/>
                    </w:rPr>
                    <w:t>ที่</w:t>
                  </w:r>
                  <w:r w:rsidRPr="005668BC">
                    <w:rPr>
                      <w:rFonts w:ascii="TH SarabunPSK" w:hAnsi="TH SarabunPSK" w:cs="TH SarabunPSK"/>
                      <w:sz w:val="32"/>
                      <w:szCs w:val="32"/>
                      <w:cs/>
                    </w:rPr>
                    <w:t xml:space="preserve">พัฒนาต่อยอด </w:t>
                  </w:r>
                  <w:r w:rsidRPr="005668BC">
                    <w:rPr>
                      <w:rFonts w:ascii="TH SarabunPSK" w:hAnsi="TH SarabunPSK" w:cs="TH SarabunPSK" w:hint="cs"/>
                      <w:sz w:val="32"/>
                      <w:szCs w:val="32"/>
                      <w:cs/>
                    </w:rPr>
                    <w:t xml:space="preserve">        </w:t>
                  </w:r>
                  <w:r w:rsidRPr="005668BC">
                    <w:rPr>
                      <w:rFonts w:ascii="TH SarabunPSK" w:hAnsi="TH SarabunPSK" w:cs="TH SarabunPSK"/>
                      <w:sz w:val="32"/>
                      <w:szCs w:val="32"/>
                      <w:cs/>
                    </w:rPr>
                    <w:t>ที่เพิ่มขึ้นจากฐานข้อมูลนวัตกรรม</w:t>
                  </w:r>
                  <w:r w:rsidRPr="005668BC">
                    <w:rPr>
                      <w:rFonts w:ascii="TH SarabunPSK" w:hAnsi="TH SarabunPSK" w:cs="TH SarabunPSK" w:hint="cs"/>
                      <w:sz w:val="32"/>
                      <w:szCs w:val="32"/>
                      <w:cs/>
                    </w:rPr>
                    <w:t>กรม</w:t>
                  </w:r>
                  <w:r w:rsidRPr="005668BC">
                    <w:rPr>
                      <w:rFonts w:ascii="TH SarabunPSK" w:hAnsi="TH SarabunPSK" w:cs="TH SarabunPSK"/>
                      <w:sz w:val="32"/>
                      <w:szCs w:val="32"/>
                      <w:cs/>
                    </w:rPr>
                    <w:t>วิทยาศาสตร์</w:t>
                  </w:r>
                </w:p>
                <w:p w:rsidR="005668BC" w:rsidRPr="005668BC" w:rsidRDefault="005668BC" w:rsidP="005668BC">
                  <w:pPr>
                    <w:spacing w:after="0" w:line="240" w:lineRule="auto"/>
                    <w:rPr>
                      <w:rFonts w:ascii="TH SarabunPSK" w:hAnsi="TH SarabunPSK" w:cs="TH SarabunPSK"/>
                      <w:sz w:val="32"/>
                      <w:szCs w:val="32"/>
                    </w:rPr>
                  </w:pPr>
                  <w:r w:rsidRPr="005668BC">
                    <w:rPr>
                      <w:rFonts w:ascii="TH SarabunPSK" w:hAnsi="TH SarabunPSK" w:cs="TH SarabunPSK"/>
                      <w:sz w:val="32"/>
                      <w:szCs w:val="32"/>
                      <w:cs/>
                    </w:rPr>
                    <w:t>การแพทย์</w:t>
                  </w:r>
                  <w:r w:rsidRPr="005668BC">
                    <w:rPr>
                      <w:rFonts w:ascii="TH SarabunPSK" w:hAnsi="TH SarabunPSK" w:cs="TH SarabunPSK" w:hint="cs"/>
                      <w:sz w:val="32"/>
                      <w:szCs w:val="32"/>
                      <w:cs/>
                    </w:rPr>
                    <w:t xml:space="preserve"> </w:t>
                  </w:r>
                  <w:r w:rsidRPr="005668BC">
                    <w:rPr>
                      <w:rFonts w:ascii="TH SarabunPSK" w:hAnsi="TH SarabunPSK" w:cs="TH SarabunPSK"/>
                      <w:sz w:val="32"/>
                      <w:szCs w:val="32"/>
                      <w:cs/>
                    </w:rPr>
                    <w:t>ของปีที่ผ่านมา</w:t>
                  </w:r>
                  <w:r w:rsidRPr="005668BC">
                    <w:rPr>
                      <w:rFonts w:ascii="TH SarabunPSK" w:hAnsi="TH SarabunPSK" w:cs="TH SarabunPSK" w:hint="cs"/>
                      <w:sz w:val="32"/>
                      <w:szCs w:val="32"/>
                      <w:cs/>
                    </w:rPr>
                    <w:t xml:space="preserve"> </w:t>
                  </w:r>
                  <w:r w:rsidRPr="005668BC">
                    <w:rPr>
                      <w:rFonts w:ascii="TH SarabunPSK" w:hAnsi="TH SarabunPSK" w:cs="TH SarabunPSK"/>
                      <w:sz w:val="32"/>
                      <w:szCs w:val="32"/>
                      <w:cs/>
                    </w:rPr>
                    <w:t xml:space="preserve">ร้อยละ </w:t>
                  </w:r>
                  <w:r w:rsidRPr="005668BC">
                    <w:rPr>
                      <w:rFonts w:ascii="TH SarabunPSK" w:hAnsi="TH SarabunPSK" w:cs="TH SarabunPSK" w:hint="cs"/>
                      <w:sz w:val="32"/>
                      <w:szCs w:val="32"/>
                      <w:cs/>
                    </w:rPr>
                    <w:t>5</w:t>
                  </w:r>
                </w:p>
              </w:tc>
              <w:tc>
                <w:tcPr>
                  <w:tcW w:w="2098" w:type="dxa"/>
                  <w:tcBorders>
                    <w:top w:val="single" w:sz="4" w:space="0" w:color="000000"/>
                    <w:left w:val="single" w:sz="4" w:space="0" w:color="000000"/>
                    <w:bottom w:val="single" w:sz="4" w:space="0" w:color="000000"/>
                    <w:right w:val="single" w:sz="4" w:space="0" w:color="000000"/>
                  </w:tcBorders>
                </w:tcPr>
                <w:p w:rsidR="005668BC" w:rsidRPr="005668BC" w:rsidRDefault="005668BC" w:rsidP="005668BC">
                  <w:pPr>
                    <w:spacing w:after="0" w:line="240" w:lineRule="auto"/>
                    <w:rPr>
                      <w:rFonts w:ascii="TH SarabunPSK" w:hAnsi="TH SarabunPSK" w:cs="TH SarabunPSK"/>
                      <w:sz w:val="32"/>
                      <w:szCs w:val="32"/>
                    </w:rPr>
                  </w:pPr>
                  <w:r w:rsidRPr="005668BC">
                    <w:rPr>
                      <w:rFonts w:ascii="TH SarabunPSK" w:hAnsi="TH SarabunPSK" w:cs="TH SarabunPSK"/>
                      <w:sz w:val="32"/>
                      <w:szCs w:val="32"/>
                      <w:cs/>
                    </w:rPr>
                    <w:t xml:space="preserve">จำนวนนวัตกรรม </w:t>
                  </w:r>
                  <w:r w:rsidRPr="005668BC">
                    <w:rPr>
                      <w:rFonts w:ascii="TH SarabunPSK" w:hAnsi="TH SarabunPSK" w:cs="TH SarabunPSK" w:hint="cs"/>
                      <w:sz w:val="32"/>
                      <w:szCs w:val="32"/>
                      <w:cs/>
                    </w:rPr>
                    <w:t>หรือ</w:t>
                  </w:r>
                  <w:r w:rsidRPr="005668BC">
                    <w:rPr>
                      <w:rFonts w:ascii="TH SarabunPSK" w:hAnsi="TH SarabunPSK" w:cs="TH SarabunPSK"/>
                      <w:sz w:val="32"/>
                      <w:szCs w:val="32"/>
                      <w:cs/>
                    </w:rPr>
                    <w:t>เทคโนโลยีสุขภาพ</w:t>
                  </w:r>
                  <w:r w:rsidRPr="005668BC">
                    <w:rPr>
                      <w:rFonts w:ascii="TH SarabunPSK" w:hAnsi="TH SarabunPSK" w:cs="TH SarabunPSK" w:hint="cs"/>
                      <w:sz w:val="32"/>
                      <w:szCs w:val="32"/>
                      <w:cs/>
                    </w:rPr>
                    <w:t>ที่คิดค้นใหม่</w:t>
                  </w:r>
                  <w:r w:rsidRPr="005668BC">
                    <w:rPr>
                      <w:rFonts w:ascii="TH SarabunPSK" w:hAnsi="TH SarabunPSK" w:cs="TH SarabunPSK"/>
                      <w:sz w:val="32"/>
                      <w:szCs w:val="32"/>
                      <w:cs/>
                    </w:rPr>
                    <w:t xml:space="preserve"> หรือ</w:t>
                  </w:r>
                  <w:r w:rsidRPr="005668BC">
                    <w:rPr>
                      <w:rFonts w:ascii="TH SarabunPSK" w:hAnsi="TH SarabunPSK" w:cs="TH SarabunPSK" w:hint="cs"/>
                      <w:sz w:val="32"/>
                      <w:szCs w:val="32"/>
                      <w:cs/>
                    </w:rPr>
                    <w:t>ที่</w:t>
                  </w:r>
                  <w:r w:rsidRPr="005668BC">
                    <w:rPr>
                      <w:rFonts w:ascii="TH SarabunPSK" w:hAnsi="TH SarabunPSK" w:cs="TH SarabunPSK"/>
                      <w:sz w:val="32"/>
                      <w:szCs w:val="32"/>
                      <w:cs/>
                    </w:rPr>
                    <w:t xml:space="preserve">พัฒนาต่อยอด </w:t>
                  </w:r>
                  <w:r w:rsidRPr="005668BC">
                    <w:rPr>
                      <w:rFonts w:ascii="TH SarabunPSK" w:hAnsi="TH SarabunPSK" w:cs="TH SarabunPSK" w:hint="cs"/>
                      <w:sz w:val="32"/>
                      <w:szCs w:val="32"/>
                      <w:cs/>
                    </w:rPr>
                    <w:t xml:space="preserve">        </w:t>
                  </w:r>
                  <w:r w:rsidRPr="005668BC">
                    <w:rPr>
                      <w:rFonts w:ascii="TH SarabunPSK" w:hAnsi="TH SarabunPSK" w:cs="TH SarabunPSK"/>
                      <w:sz w:val="32"/>
                      <w:szCs w:val="32"/>
                      <w:cs/>
                    </w:rPr>
                    <w:t>ที่เพิ่มขึ้นจากฐานข้อมูลนวัตกรรม</w:t>
                  </w:r>
                  <w:r w:rsidRPr="005668BC">
                    <w:rPr>
                      <w:rFonts w:ascii="TH SarabunPSK" w:hAnsi="TH SarabunPSK" w:cs="TH SarabunPSK" w:hint="cs"/>
                      <w:sz w:val="32"/>
                      <w:szCs w:val="32"/>
                      <w:cs/>
                    </w:rPr>
                    <w:t>กรม</w:t>
                  </w:r>
                  <w:r w:rsidRPr="005668BC">
                    <w:rPr>
                      <w:rFonts w:ascii="TH SarabunPSK" w:hAnsi="TH SarabunPSK" w:cs="TH SarabunPSK"/>
                      <w:sz w:val="32"/>
                      <w:szCs w:val="32"/>
                      <w:cs/>
                    </w:rPr>
                    <w:t>วิทยาศาสตร์</w:t>
                  </w:r>
                </w:p>
                <w:p w:rsidR="005668BC" w:rsidRPr="005668BC" w:rsidRDefault="005668BC" w:rsidP="005668BC">
                  <w:pPr>
                    <w:tabs>
                      <w:tab w:val="left" w:pos="277"/>
                      <w:tab w:val="center" w:pos="813"/>
                    </w:tabs>
                    <w:spacing w:after="0" w:line="240" w:lineRule="auto"/>
                    <w:rPr>
                      <w:rFonts w:ascii="TH SarabunPSK" w:hAnsi="TH SarabunPSK" w:cs="TH SarabunPSK"/>
                      <w:sz w:val="32"/>
                      <w:szCs w:val="32"/>
                    </w:rPr>
                  </w:pPr>
                  <w:r w:rsidRPr="005668BC">
                    <w:rPr>
                      <w:rFonts w:ascii="TH SarabunPSK" w:hAnsi="TH SarabunPSK" w:cs="TH SarabunPSK"/>
                      <w:sz w:val="32"/>
                      <w:szCs w:val="32"/>
                      <w:cs/>
                    </w:rPr>
                    <w:t>การแพทย์</w:t>
                  </w:r>
                  <w:r w:rsidRPr="005668BC">
                    <w:rPr>
                      <w:rFonts w:ascii="TH SarabunPSK" w:hAnsi="TH SarabunPSK" w:cs="TH SarabunPSK" w:hint="cs"/>
                      <w:sz w:val="32"/>
                      <w:szCs w:val="32"/>
                      <w:cs/>
                    </w:rPr>
                    <w:t xml:space="preserve"> </w:t>
                  </w:r>
                  <w:r w:rsidRPr="005668BC">
                    <w:rPr>
                      <w:rFonts w:ascii="TH SarabunPSK" w:hAnsi="TH SarabunPSK" w:cs="TH SarabunPSK"/>
                      <w:sz w:val="32"/>
                      <w:szCs w:val="32"/>
                      <w:cs/>
                    </w:rPr>
                    <w:t>ของปีที่ผ่านมา</w:t>
                  </w:r>
                  <w:r w:rsidRPr="005668BC">
                    <w:rPr>
                      <w:rFonts w:ascii="TH SarabunPSK" w:hAnsi="TH SarabunPSK" w:cs="TH SarabunPSK" w:hint="cs"/>
                      <w:sz w:val="32"/>
                      <w:szCs w:val="32"/>
                      <w:cs/>
                    </w:rPr>
                    <w:t xml:space="preserve"> </w:t>
                  </w:r>
                  <w:r w:rsidRPr="005668BC">
                    <w:rPr>
                      <w:rFonts w:ascii="TH SarabunPSK" w:hAnsi="TH SarabunPSK" w:cs="TH SarabunPSK"/>
                      <w:sz w:val="32"/>
                      <w:szCs w:val="32"/>
                      <w:cs/>
                    </w:rPr>
                    <w:t xml:space="preserve">ร้อยละ </w:t>
                  </w:r>
                  <w:r w:rsidRPr="005668BC">
                    <w:rPr>
                      <w:rFonts w:ascii="TH SarabunPSK" w:hAnsi="TH SarabunPSK" w:cs="TH SarabunPSK" w:hint="cs"/>
                      <w:sz w:val="32"/>
                      <w:szCs w:val="32"/>
                      <w:cs/>
                    </w:rPr>
                    <w:t>5</w:t>
                  </w:r>
                </w:p>
              </w:tc>
            </w:tr>
          </w:tbl>
          <w:p w:rsidR="00D32FA4" w:rsidRPr="009E34A0" w:rsidRDefault="00D32FA4" w:rsidP="0004665E">
            <w:pPr>
              <w:spacing w:after="0"/>
              <w:rPr>
                <w:rFonts w:ascii="TH SarabunPSK" w:hAnsi="TH SarabunPSK" w:cs="TH SarabunPSK"/>
                <w:sz w:val="32"/>
                <w:szCs w:val="32"/>
                <w:lang w:val="en-GB"/>
              </w:rPr>
            </w:pPr>
          </w:p>
        </w:tc>
      </w:tr>
      <w:tr w:rsidR="005668BC"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5668BC" w:rsidRPr="009E34A0" w:rsidRDefault="005668BC" w:rsidP="005668BC">
            <w:pPr>
              <w:spacing w:after="0"/>
              <w:rPr>
                <w:rFonts w:ascii="TH SarabunPSK" w:hAnsi="TH SarabunPSK" w:cs="TH SarabunPSK"/>
                <w:b/>
                <w:bCs/>
                <w:sz w:val="32"/>
                <w:szCs w:val="32"/>
                <w:cs/>
              </w:rPr>
            </w:pPr>
            <w:r w:rsidRPr="009E34A0">
              <w:rPr>
                <w:rFonts w:ascii="TH SarabunPSK" w:hAnsi="TH SarabunPSK" w:cs="TH SarabunPSK"/>
                <w:b/>
                <w:bCs/>
                <w:sz w:val="32"/>
                <w:szCs w:val="32"/>
                <w:cs/>
              </w:rPr>
              <w:t>วัตถุประสงค์</w:t>
            </w:r>
          </w:p>
        </w:tc>
        <w:tc>
          <w:tcPr>
            <w:tcW w:w="7655" w:type="dxa"/>
            <w:tcBorders>
              <w:top w:val="single" w:sz="4" w:space="0" w:color="auto"/>
              <w:left w:val="single" w:sz="4" w:space="0" w:color="auto"/>
              <w:bottom w:val="single" w:sz="4" w:space="0" w:color="auto"/>
              <w:right w:val="single" w:sz="4" w:space="0" w:color="auto"/>
            </w:tcBorders>
          </w:tcPr>
          <w:p w:rsidR="005668BC" w:rsidRPr="005668BC" w:rsidRDefault="005668BC" w:rsidP="005668BC">
            <w:pPr>
              <w:spacing w:after="0" w:line="240" w:lineRule="auto"/>
              <w:rPr>
                <w:rFonts w:ascii="TH SarabunPSK" w:hAnsi="TH SarabunPSK" w:cs="TH SarabunPSK"/>
                <w:sz w:val="32"/>
                <w:szCs w:val="32"/>
                <w:cs/>
                <w:lang w:val="en-GB"/>
              </w:rPr>
            </w:pPr>
            <w:r w:rsidRPr="005668BC">
              <w:rPr>
                <w:rFonts w:ascii="TH SarabunPSK" w:hAnsi="TH SarabunPSK" w:cs="TH SarabunPSK"/>
                <w:sz w:val="32"/>
                <w:szCs w:val="32"/>
                <w:cs/>
                <w:lang w:val="en-GB"/>
              </w:rPr>
              <w:t>เพื่อพัฒนาการแพทย์และสาธารณสุขของประเทศให้มีประสิทธิภาพยิ่งขึ้นด้วยนวัตกรรมและเทคโนโลยีสุขภาพของกรมวิทยาศาสตร์การแพทย์</w:t>
            </w:r>
          </w:p>
        </w:tc>
      </w:tr>
      <w:tr w:rsidR="005668BC"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5668BC" w:rsidRPr="009E34A0" w:rsidRDefault="005668BC" w:rsidP="005668BC">
            <w:pPr>
              <w:spacing w:after="0"/>
              <w:rPr>
                <w:rFonts w:ascii="TH SarabunPSK" w:hAnsi="TH SarabunPSK" w:cs="TH SarabunPSK"/>
                <w:b/>
                <w:bCs/>
                <w:sz w:val="32"/>
                <w:szCs w:val="32"/>
              </w:rPr>
            </w:pPr>
            <w:r w:rsidRPr="009E34A0">
              <w:rPr>
                <w:rFonts w:ascii="TH SarabunPSK" w:hAnsi="TH SarabunPSK" w:cs="TH SarabunPSK"/>
                <w:b/>
                <w:bCs/>
                <w:sz w:val="32"/>
                <w:szCs w:val="32"/>
                <w:cs/>
              </w:rPr>
              <w:t>ประชากรกลุ่มเป้าหมาย</w:t>
            </w:r>
          </w:p>
        </w:tc>
        <w:tc>
          <w:tcPr>
            <w:tcW w:w="7655" w:type="dxa"/>
            <w:tcBorders>
              <w:top w:val="single" w:sz="4" w:space="0" w:color="auto"/>
              <w:left w:val="single" w:sz="4" w:space="0" w:color="auto"/>
              <w:bottom w:val="single" w:sz="4" w:space="0" w:color="auto"/>
              <w:right w:val="single" w:sz="4" w:space="0" w:color="auto"/>
            </w:tcBorders>
          </w:tcPr>
          <w:p w:rsidR="005668BC" w:rsidRPr="005668BC" w:rsidRDefault="005668BC" w:rsidP="005668BC">
            <w:pPr>
              <w:spacing w:after="0" w:line="240" w:lineRule="auto"/>
              <w:rPr>
                <w:rFonts w:ascii="TH SarabunPSK" w:hAnsi="TH SarabunPSK" w:cs="TH SarabunPSK"/>
                <w:sz w:val="32"/>
                <w:szCs w:val="32"/>
                <w:lang w:val="en-GB"/>
              </w:rPr>
            </w:pPr>
            <w:r w:rsidRPr="005668BC">
              <w:rPr>
                <w:rFonts w:ascii="TH SarabunPSK" w:hAnsi="TH SarabunPSK" w:cs="TH SarabunPSK"/>
                <w:sz w:val="32"/>
                <w:szCs w:val="32"/>
                <w:cs/>
                <w:lang w:val="en-GB"/>
              </w:rPr>
              <w:t>1. ประชาชนและชุมชน</w:t>
            </w:r>
          </w:p>
          <w:p w:rsidR="005668BC" w:rsidRPr="005668BC" w:rsidRDefault="005668BC" w:rsidP="005668BC">
            <w:pPr>
              <w:spacing w:after="0" w:line="240" w:lineRule="auto"/>
              <w:rPr>
                <w:rFonts w:ascii="TH SarabunPSK" w:hAnsi="TH SarabunPSK" w:cs="TH SarabunPSK"/>
                <w:sz w:val="32"/>
                <w:szCs w:val="32"/>
                <w:lang w:val="en-GB"/>
              </w:rPr>
            </w:pPr>
            <w:r w:rsidRPr="005668BC">
              <w:rPr>
                <w:rFonts w:ascii="TH SarabunPSK" w:hAnsi="TH SarabunPSK" w:cs="TH SarabunPSK" w:hint="cs"/>
                <w:sz w:val="32"/>
                <w:szCs w:val="32"/>
                <w:cs/>
                <w:lang w:val="en-GB"/>
              </w:rPr>
              <w:t xml:space="preserve">2. </w:t>
            </w:r>
            <w:r w:rsidRPr="005668BC">
              <w:rPr>
                <w:rFonts w:ascii="TH SarabunPSK" w:hAnsi="TH SarabunPSK" w:cs="TH SarabunPSK"/>
                <w:sz w:val="32"/>
                <w:szCs w:val="32"/>
                <w:cs/>
                <w:lang w:val="en-GB"/>
              </w:rPr>
              <w:t>หน่วยงานด้านการแพทย์และสาธารณสุข</w:t>
            </w:r>
          </w:p>
          <w:p w:rsidR="005668BC" w:rsidRPr="005668BC" w:rsidRDefault="005668BC" w:rsidP="005668BC">
            <w:pPr>
              <w:spacing w:after="0" w:line="240" w:lineRule="auto"/>
              <w:rPr>
                <w:rFonts w:ascii="TH SarabunPSK" w:hAnsi="TH SarabunPSK" w:cs="TH SarabunPSK"/>
                <w:sz w:val="32"/>
                <w:szCs w:val="32"/>
                <w:lang w:val="en-GB"/>
              </w:rPr>
            </w:pPr>
            <w:r w:rsidRPr="005668BC">
              <w:rPr>
                <w:rFonts w:ascii="TH SarabunPSK" w:hAnsi="TH SarabunPSK" w:cs="TH SarabunPSK" w:hint="cs"/>
                <w:sz w:val="32"/>
                <w:szCs w:val="32"/>
                <w:cs/>
                <w:lang w:val="en-GB"/>
              </w:rPr>
              <w:t>3</w:t>
            </w:r>
            <w:r w:rsidRPr="005668BC">
              <w:rPr>
                <w:rFonts w:ascii="TH SarabunPSK" w:hAnsi="TH SarabunPSK" w:cs="TH SarabunPSK"/>
                <w:sz w:val="32"/>
                <w:szCs w:val="32"/>
                <w:cs/>
                <w:lang w:val="en-GB"/>
              </w:rPr>
              <w:t>. นักวิจัย</w:t>
            </w:r>
          </w:p>
          <w:p w:rsidR="005668BC" w:rsidRPr="005668BC" w:rsidRDefault="005668BC" w:rsidP="005668BC">
            <w:pPr>
              <w:spacing w:after="0" w:line="240" w:lineRule="auto"/>
              <w:rPr>
                <w:rFonts w:ascii="TH SarabunPSK" w:hAnsi="TH SarabunPSK" w:cs="TH SarabunPSK"/>
                <w:sz w:val="32"/>
                <w:szCs w:val="32"/>
                <w:cs/>
                <w:lang w:val="en-GB"/>
              </w:rPr>
            </w:pPr>
            <w:r w:rsidRPr="005668BC">
              <w:rPr>
                <w:rFonts w:ascii="TH SarabunPSK" w:hAnsi="TH SarabunPSK" w:cs="TH SarabunPSK"/>
                <w:sz w:val="32"/>
                <w:szCs w:val="32"/>
                <w:cs/>
                <w:lang w:val="en-GB"/>
              </w:rPr>
              <w:t>4. สถาบันการศึกษาหรือวิจัย</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วิธีการจัดเก็บข้อมูล</w:t>
            </w:r>
          </w:p>
        </w:tc>
        <w:tc>
          <w:tcPr>
            <w:tcW w:w="7655" w:type="dxa"/>
            <w:tcBorders>
              <w:top w:val="single" w:sz="4" w:space="0" w:color="auto"/>
              <w:left w:val="single" w:sz="4" w:space="0" w:color="auto"/>
              <w:bottom w:val="single" w:sz="4" w:space="0" w:color="auto"/>
              <w:right w:val="single" w:sz="4" w:space="0" w:color="auto"/>
            </w:tcBorders>
          </w:tcPr>
          <w:p w:rsidR="00D32FA4" w:rsidRPr="0020008A" w:rsidRDefault="005668BC" w:rsidP="0004665E">
            <w:pPr>
              <w:spacing w:after="0" w:line="240" w:lineRule="auto"/>
              <w:rPr>
                <w:rFonts w:ascii="TH SarabunPSK" w:hAnsi="TH SarabunPSK" w:cs="TH SarabunPSK"/>
                <w:sz w:val="32"/>
                <w:szCs w:val="32"/>
                <w:cs/>
              </w:rPr>
            </w:pPr>
            <w:r w:rsidRPr="0020008A">
              <w:rPr>
                <w:rFonts w:ascii="TH SarabunPSK" w:hAnsi="TH SarabunPSK" w:cs="TH SarabunPSK"/>
                <w:sz w:val="32"/>
                <w:szCs w:val="32"/>
                <w:cs/>
              </w:rPr>
              <w:t>รวบรวมข้อมูลจากหน่วยงานในสังกัดกรมวิทยาศาสตร์การแพทย์ และจากฐานข้อมูลนวัตกรรมกรมวิทยาศาสตร์การแพทย์</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lastRenderedPageBreak/>
              <w:t>แหล่งข้อมูล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sz w:val="32"/>
                <w:szCs w:val="32"/>
                <w:cs/>
              </w:rPr>
            </w:pPr>
            <w:r w:rsidRPr="009E34A0">
              <w:rPr>
                <w:rFonts w:ascii="TH SarabunPSK" w:hAnsi="TH SarabunPSK" w:cs="TH SarabunPSK"/>
                <w:sz w:val="32"/>
                <w:szCs w:val="32"/>
                <w:cs/>
              </w:rPr>
              <w:t>กรมวิทยาศาสตร์การแพทย์</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รายการข้อมูล 1</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A =</w:t>
            </w:r>
            <w:r w:rsidRPr="009E34A0">
              <w:rPr>
                <w:rFonts w:ascii="TH SarabunPSK" w:hAnsi="TH SarabunPSK" w:cs="TH SarabunPSK"/>
                <w:sz w:val="32"/>
                <w:szCs w:val="32"/>
                <w:cs/>
              </w:rPr>
              <w:t xml:space="preserve"> จำนวนข้อมูลจากฐานข้อมูลนวัตกรรมด้านวิทยาศาสตร์การแพทย์ปีงบประมาณที่</w:t>
            </w:r>
            <w:r w:rsidRPr="009E34A0">
              <w:rPr>
                <w:rFonts w:ascii="TH SarabunPSK" w:hAnsi="TH SarabunPSK" w:cs="TH SarabunPSK"/>
                <w:sz w:val="32"/>
                <w:szCs w:val="32"/>
              </w:rPr>
              <w:t xml:space="preserve">      </w:t>
            </w:r>
          </w:p>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ต้องการวัด</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รายการข้อมูล 2</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tabs>
                <w:tab w:val="left" w:pos="2826"/>
              </w:tabs>
              <w:spacing w:after="0" w:line="240" w:lineRule="auto"/>
              <w:rPr>
                <w:rFonts w:ascii="TH SarabunPSK" w:hAnsi="TH SarabunPSK" w:cs="TH SarabunPSK"/>
                <w:sz w:val="32"/>
                <w:szCs w:val="32"/>
                <w:cs/>
              </w:rPr>
            </w:pPr>
            <w:r w:rsidRPr="009E34A0">
              <w:rPr>
                <w:rFonts w:ascii="TH SarabunPSK" w:hAnsi="TH SarabunPSK" w:cs="TH SarabunPSK"/>
                <w:sz w:val="32"/>
                <w:szCs w:val="32"/>
              </w:rPr>
              <w:t xml:space="preserve">B = </w:t>
            </w:r>
            <w:r w:rsidRPr="009E34A0">
              <w:rPr>
                <w:rFonts w:ascii="TH SarabunPSK" w:hAnsi="TH SarabunPSK" w:cs="TH SarabunPSK"/>
                <w:sz w:val="32"/>
                <w:szCs w:val="32"/>
                <w:cs/>
              </w:rPr>
              <w:t>จำนวนข้อมูลจากฐานข้อมูลนวัตกรรมด้านวิทยาศาสตร์การแพทย์ปีงบประมาณ 2560</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 xml:space="preserve">สูตรคำนวณตัวชี้วัด </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w:t>
            </w:r>
            <w:r w:rsidRPr="009E34A0">
              <w:rPr>
                <w:rFonts w:ascii="TH SarabunPSK" w:hAnsi="TH SarabunPSK" w:cs="TH SarabunPSK"/>
                <w:sz w:val="32"/>
                <w:szCs w:val="32"/>
              </w:rPr>
              <w:t>A/B) x 100</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ระยะเวลาประเมินผล</w:t>
            </w:r>
          </w:p>
        </w:tc>
        <w:tc>
          <w:tcPr>
            <w:tcW w:w="7655" w:type="dxa"/>
            <w:tcBorders>
              <w:top w:val="single" w:sz="4" w:space="0" w:color="auto"/>
              <w:left w:val="single" w:sz="4" w:space="0" w:color="auto"/>
              <w:bottom w:val="single" w:sz="4" w:space="0" w:color="auto"/>
              <w:right w:val="single" w:sz="4" w:space="0" w:color="auto"/>
            </w:tcBorders>
          </w:tcPr>
          <w:p w:rsidR="0020008A" w:rsidRPr="0020008A" w:rsidRDefault="0020008A" w:rsidP="0020008A">
            <w:pPr>
              <w:spacing w:after="0" w:line="240" w:lineRule="auto"/>
              <w:rPr>
                <w:rFonts w:ascii="TH SarabunPSK" w:hAnsi="TH SarabunPSK" w:cs="TH SarabunPSK"/>
                <w:sz w:val="32"/>
                <w:szCs w:val="32"/>
              </w:rPr>
            </w:pPr>
            <w:r w:rsidRPr="0020008A">
              <w:rPr>
                <w:rFonts w:ascii="TH SarabunPSK" w:hAnsi="TH SarabunPSK" w:cs="TH SarabunPSK"/>
                <w:sz w:val="32"/>
                <w:szCs w:val="32"/>
                <w:cs/>
              </w:rPr>
              <w:t>ไตรมาส 4</w:t>
            </w:r>
          </w:p>
          <w:p w:rsidR="00D32FA4" w:rsidRPr="0020008A" w:rsidRDefault="0020008A" w:rsidP="0020008A">
            <w:pPr>
              <w:spacing w:after="0" w:line="240" w:lineRule="auto"/>
              <w:rPr>
                <w:rFonts w:ascii="TH SarabunPSK" w:hAnsi="TH SarabunPSK" w:cs="TH SarabunPSK"/>
                <w:sz w:val="32"/>
                <w:szCs w:val="32"/>
                <w:cs/>
              </w:rPr>
            </w:pPr>
            <w:r w:rsidRPr="0020008A">
              <w:rPr>
                <w:rFonts w:ascii="TH SarabunPSK" w:hAnsi="TH SarabunPSK" w:cs="TH SarabunPSK" w:hint="cs"/>
                <w:sz w:val="32"/>
                <w:szCs w:val="32"/>
                <w:cs/>
              </w:rPr>
              <w:t xml:space="preserve">หมายเหตุ </w:t>
            </w:r>
            <w:r w:rsidRPr="0020008A">
              <w:rPr>
                <w:rFonts w:ascii="TH SarabunPSK" w:hAnsi="TH SarabunPSK" w:cs="TH SarabunPSK"/>
                <w:sz w:val="32"/>
                <w:szCs w:val="32"/>
              </w:rPr>
              <w:t xml:space="preserve">: 5 </w:t>
            </w:r>
            <w:r w:rsidRPr="0020008A">
              <w:rPr>
                <w:rFonts w:ascii="TH SarabunPSK" w:hAnsi="TH SarabunPSK" w:cs="TH SarabunPSK"/>
                <w:sz w:val="32"/>
                <w:szCs w:val="32"/>
                <w:cs/>
              </w:rPr>
              <w:t xml:space="preserve">ปี โดยตลอดระยะเวลา </w:t>
            </w:r>
            <w:r w:rsidRPr="0020008A">
              <w:rPr>
                <w:rFonts w:ascii="TH SarabunPSK" w:hAnsi="TH SarabunPSK" w:cs="TH SarabunPSK"/>
                <w:sz w:val="32"/>
                <w:szCs w:val="32"/>
              </w:rPr>
              <w:t xml:space="preserve">5 </w:t>
            </w:r>
            <w:r w:rsidRPr="0020008A">
              <w:rPr>
                <w:rFonts w:ascii="TH SarabunPSK" w:hAnsi="TH SarabunPSK" w:cs="TH SarabunPSK"/>
                <w:sz w:val="32"/>
                <w:szCs w:val="32"/>
                <w:cs/>
              </w:rPr>
              <w:t>ปี จะมีการประเมินผลทุกปี</w:t>
            </w:r>
          </w:p>
        </w:tc>
      </w:tr>
      <w:tr w:rsidR="00D32FA4" w:rsidRPr="009E34A0" w:rsidTr="000466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33"/>
          <w:jc w:val="center"/>
        </w:trPr>
        <w:tc>
          <w:tcPr>
            <w:tcW w:w="10349" w:type="dxa"/>
            <w:gridSpan w:val="2"/>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เกณฑ์การประเมิน :</w:t>
            </w: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ปี 2561</w:t>
            </w:r>
            <w:r w:rsidRPr="009E34A0">
              <w:rPr>
                <w:rFonts w:ascii="TH SarabunPSK" w:hAnsi="TH SarabunPSK" w:cs="TH SarabunPSK"/>
                <w:b/>
                <w:bCs/>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94"/>
              <w:gridCol w:w="2494"/>
              <w:gridCol w:w="2494"/>
              <w:gridCol w:w="2494"/>
            </w:tblGrid>
            <w:tr w:rsidR="00D32FA4" w:rsidRPr="009E34A0" w:rsidTr="00523E43">
              <w:trPr>
                <w:jc w:val="center"/>
              </w:trPr>
              <w:tc>
                <w:tcPr>
                  <w:tcW w:w="249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249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249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249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20008A" w:rsidRPr="009E34A0" w:rsidTr="00523E43">
              <w:trPr>
                <w:jc w:val="center"/>
              </w:trPr>
              <w:tc>
                <w:tcPr>
                  <w:tcW w:w="2494" w:type="dxa"/>
                </w:tcPr>
                <w:p w:rsidR="0020008A" w:rsidRPr="00141E5B" w:rsidRDefault="0020008A" w:rsidP="0020008A">
                  <w:pPr>
                    <w:spacing w:after="0" w:line="240" w:lineRule="auto"/>
                    <w:rPr>
                      <w:rFonts w:ascii="TH SarabunPSK" w:hAnsi="TH SarabunPSK" w:cs="TH SarabunPSK"/>
                      <w:sz w:val="32"/>
                      <w:szCs w:val="32"/>
                      <w:cs/>
                    </w:rPr>
                  </w:pPr>
                  <w:r w:rsidRPr="00141E5B">
                    <w:rPr>
                      <w:rFonts w:ascii="TH SarabunPSK" w:hAnsi="TH SarabunPSK" w:cs="TH SarabunPSK"/>
                      <w:sz w:val="32"/>
                      <w:szCs w:val="32"/>
                      <w:cs/>
                    </w:rPr>
                    <w:t>แต่งตั้งคณะกรรมการขับเคลื่อนองค์ความรู้ เทคโนโลยี และนวัตกรรม ด้าน</w:t>
                  </w:r>
                  <w:r w:rsidRPr="00141E5B">
                    <w:rPr>
                      <w:rFonts w:ascii="TH SarabunPSK" w:hAnsi="TH SarabunPSK" w:cs="TH SarabunPSK" w:hint="cs"/>
                      <w:sz w:val="32"/>
                      <w:szCs w:val="32"/>
                      <w:cs/>
                    </w:rPr>
                    <w:t>วิทยาศาสตร์</w:t>
                  </w:r>
                  <w:r w:rsidRPr="00141E5B">
                    <w:rPr>
                      <w:rFonts w:ascii="TH SarabunPSK" w:hAnsi="TH SarabunPSK" w:cs="TH SarabunPSK"/>
                      <w:sz w:val="32"/>
                      <w:szCs w:val="32"/>
                      <w:cs/>
                    </w:rPr>
                    <w:t>การแพทย์และสาธารณสุข</w:t>
                  </w:r>
                </w:p>
              </w:tc>
              <w:tc>
                <w:tcPr>
                  <w:tcW w:w="2494" w:type="dxa"/>
                </w:tcPr>
                <w:p w:rsidR="0020008A" w:rsidRPr="00141E5B" w:rsidRDefault="0020008A" w:rsidP="00141E5B">
                  <w:pPr>
                    <w:spacing w:after="0" w:line="240" w:lineRule="auto"/>
                    <w:rPr>
                      <w:rFonts w:ascii="TH SarabunPSK" w:hAnsi="TH SarabunPSK" w:cs="TH SarabunPSK"/>
                      <w:sz w:val="32"/>
                      <w:szCs w:val="32"/>
                    </w:rPr>
                  </w:pPr>
                  <w:r w:rsidRPr="00141E5B">
                    <w:rPr>
                      <w:rFonts w:ascii="TH SarabunPSK" w:hAnsi="TH SarabunPSK" w:cs="TH SarabunPSK"/>
                      <w:sz w:val="32"/>
                      <w:szCs w:val="32"/>
                      <w:cs/>
                    </w:rPr>
                    <w:t>แผนการถ่ายทอดนวัตกรรม หรือเทคโนโลยีสุขภาพที่คิดค้นใหม่ หรือที่พัฒนาต่อยอดให้แก่หน่วยงานอื่น หรือ</w:t>
                  </w:r>
                  <w:r w:rsidRPr="00141E5B">
                    <w:rPr>
                      <w:rFonts w:ascii="TH SarabunPSK" w:hAnsi="TH SarabunPSK" w:cs="TH SarabunPSK" w:hint="cs"/>
                      <w:sz w:val="32"/>
                      <w:szCs w:val="32"/>
                      <w:cs/>
                    </w:rPr>
                    <w:t xml:space="preserve"> </w:t>
                  </w:r>
                  <w:r w:rsidRPr="00141E5B">
                    <w:rPr>
                      <w:rFonts w:ascii="TH SarabunPSK" w:hAnsi="TH SarabunPSK" w:cs="TH SarabunPSK"/>
                      <w:sz w:val="32"/>
                      <w:szCs w:val="32"/>
                      <w:cs/>
                    </w:rPr>
                    <w:t>แผนการผลิต ประจำปีงบประมาณ 2561</w:t>
                  </w:r>
                </w:p>
              </w:tc>
              <w:tc>
                <w:tcPr>
                  <w:tcW w:w="2494" w:type="dxa"/>
                </w:tcPr>
                <w:p w:rsidR="0020008A" w:rsidRPr="00141E5B" w:rsidRDefault="0020008A" w:rsidP="00141E5B">
                  <w:pPr>
                    <w:spacing w:after="0" w:line="240" w:lineRule="auto"/>
                    <w:rPr>
                      <w:rFonts w:ascii="TH SarabunPSK" w:hAnsi="TH SarabunPSK" w:cs="TH SarabunPSK"/>
                      <w:sz w:val="32"/>
                      <w:szCs w:val="32"/>
                    </w:rPr>
                  </w:pPr>
                  <w:r w:rsidRPr="00141E5B">
                    <w:rPr>
                      <w:rFonts w:ascii="TH SarabunPSK" w:hAnsi="TH SarabunPSK" w:cs="TH SarabunPSK"/>
                      <w:sz w:val="32"/>
                      <w:szCs w:val="32"/>
                      <w:cs/>
                    </w:rPr>
                    <w:t>รายงานผลความก้าวหน้า</w:t>
                  </w:r>
                  <w:r w:rsidRPr="00141E5B">
                    <w:rPr>
                      <w:rFonts w:ascii="TH SarabunPSK" w:hAnsi="TH SarabunPSK" w:cs="TH SarabunPSK" w:hint="cs"/>
                      <w:sz w:val="32"/>
                      <w:szCs w:val="32"/>
                      <w:cs/>
                    </w:rPr>
                    <w:t xml:space="preserve"> </w:t>
                  </w:r>
                  <w:r w:rsidRPr="00141E5B">
                    <w:rPr>
                      <w:rFonts w:ascii="TH SarabunPSK" w:hAnsi="TH SarabunPSK" w:cs="TH SarabunPSK"/>
                      <w:sz w:val="32"/>
                      <w:szCs w:val="32"/>
                      <w:cs/>
                    </w:rPr>
                    <w:t>การถ่ายทอดนวัตกรรม หรือเทคโนโลยีสุขภาพที่คิดค้นใหม่ หรือที่พัฒนาต่อยอดให้แก่หน่วยงานอื่น หรือผลความก้าวหน้า การผลิต</w:t>
                  </w:r>
                </w:p>
              </w:tc>
              <w:tc>
                <w:tcPr>
                  <w:tcW w:w="2494" w:type="dxa"/>
                </w:tcPr>
                <w:p w:rsidR="0020008A" w:rsidRPr="00141E5B" w:rsidRDefault="0020008A" w:rsidP="0020008A">
                  <w:pPr>
                    <w:spacing w:after="0" w:line="240" w:lineRule="auto"/>
                    <w:rPr>
                      <w:rFonts w:ascii="TH SarabunPSK" w:hAnsi="TH SarabunPSK" w:cs="TH SarabunPSK"/>
                      <w:sz w:val="32"/>
                      <w:szCs w:val="32"/>
                    </w:rPr>
                  </w:pPr>
                  <w:r w:rsidRPr="00141E5B">
                    <w:rPr>
                      <w:rFonts w:ascii="TH SarabunPSK" w:hAnsi="TH SarabunPSK" w:cs="TH SarabunPSK" w:hint="cs"/>
                      <w:sz w:val="32"/>
                      <w:szCs w:val="32"/>
                      <w:cs/>
                    </w:rPr>
                    <w:t xml:space="preserve">- </w:t>
                  </w:r>
                  <w:r w:rsidRPr="00141E5B">
                    <w:rPr>
                      <w:rFonts w:ascii="TH SarabunPSK" w:hAnsi="TH SarabunPSK" w:cs="TH SarabunPSK"/>
                      <w:sz w:val="32"/>
                      <w:szCs w:val="32"/>
                      <w:cs/>
                    </w:rPr>
                    <w:t xml:space="preserve">จำนวนนวัตกรรม </w:t>
                  </w:r>
                  <w:r w:rsidRPr="00141E5B">
                    <w:rPr>
                      <w:rFonts w:ascii="TH SarabunPSK" w:hAnsi="TH SarabunPSK" w:cs="TH SarabunPSK" w:hint="cs"/>
                      <w:sz w:val="32"/>
                      <w:szCs w:val="32"/>
                      <w:cs/>
                    </w:rPr>
                    <w:t>หรือ</w:t>
                  </w:r>
                  <w:r w:rsidRPr="00141E5B">
                    <w:rPr>
                      <w:rFonts w:ascii="TH SarabunPSK" w:hAnsi="TH SarabunPSK" w:cs="TH SarabunPSK"/>
                      <w:sz w:val="32"/>
                      <w:szCs w:val="32"/>
                      <w:cs/>
                    </w:rPr>
                    <w:t xml:space="preserve">เทคโนโลยีสุขภาพ </w:t>
                  </w:r>
                  <w:r w:rsidRPr="00141E5B">
                    <w:rPr>
                      <w:rFonts w:ascii="TH SarabunPSK" w:hAnsi="TH SarabunPSK" w:cs="TH SarabunPSK" w:hint="cs"/>
                      <w:sz w:val="32"/>
                      <w:szCs w:val="32"/>
                      <w:cs/>
                    </w:rPr>
                    <w:t xml:space="preserve">ที่คิดค้นใหม่ </w:t>
                  </w:r>
                  <w:r w:rsidRPr="00141E5B">
                    <w:rPr>
                      <w:rFonts w:ascii="TH SarabunPSK" w:hAnsi="TH SarabunPSK" w:cs="TH SarabunPSK"/>
                      <w:sz w:val="32"/>
                      <w:szCs w:val="32"/>
                      <w:cs/>
                    </w:rPr>
                    <w:t>หรือพัฒนา</w:t>
                  </w:r>
                  <w:r w:rsidRPr="00141E5B">
                    <w:rPr>
                      <w:rFonts w:ascii="TH SarabunPSK" w:hAnsi="TH SarabunPSK" w:cs="TH SarabunPSK" w:hint="cs"/>
                      <w:sz w:val="32"/>
                      <w:szCs w:val="32"/>
                      <w:cs/>
                    </w:rPr>
                    <w:t xml:space="preserve"> </w:t>
                  </w:r>
                  <w:r w:rsidRPr="00141E5B">
                    <w:rPr>
                      <w:rFonts w:ascii="TH SarabunPSK" w:hAnsi="TH SarabunPSK" w:cs="TH SarabunPSK"/>
                      <w:sz w:val="32"/>
                      <w:szCs w:val="32"/>
                      <w:cs/>
                    </w:rPr>
                    <w:t xml:space="preserve">ต่อยอด </w:t>
                  </w:r>
                  <w:r w:rsidR="00141E5B" w:rsidRPr="00141E5B">
                    <w:rPr>
                      <w:rFonts w:ascii="TH SarabunPSK" w:hAnsi="TH SarabunPSK" w:cs="TH SarabunPSK" w:hint="cs"/>
                      <w:sz w:val="32"/>
                      <w:szCs w:val="32"/>
                      <w:cs/>
                    </w:rPr>
                    <w:t xml:space="preserve"> </w:t>
                  </w:r>
                  <w:r w:rsidRPr="00141E5B">
                    <w:rPr>
                      <w:rFonts w:ascii="TH SarabunPSK" w:hAnsi="TH SarabunPSK" w:cs="TH SarabunPSK"/>
                      <w:sz w:val="32"/>
                      <w:szCs w:val="32"/>
                      <w:cs/>
                    </w:rPr>
                    <w:t>ที่เพิ่มขึ้นจากฐานข้อมูลนวัตกรรม</w:t>
                  </w:r>
                  <w:r w:rsidRPr="00141E5B">
                    <w:rPr>
                      <w:rFonts w:ascii="TH SarabunPSK" w:hAnsi="TH SarabunPSK" w:cs="TH SarabunPSK" w:hint="cs"/>
                      <w:sz w:val="32"/>
                      <w:szCs w:val="32"/>
                      <w:cs/>
                    </w:rPr>
                    <w:t>กรม</w:t>
                  </w:r>
                  <w:r w:rsidRPr="00141E5B">
                    <w:rPr>
                      <w:rFonts w:ascii="TH SarabunPSK" w:hAnsi="TH SarabunPSK" w:cs="TH SarabunPSK"/>
                      <w:sz w:val="32"/>
                      <w:szCs w:val="32"/>
                      <w:cs/>
                    </w:rPr>
                    <w:t>วิทยาศาสตร์การแพทย์</w:t>
                  </w:r>
                </w:p>
                <w:p w:rsidR="0020008A" w:rsidRPr="00141E5B" w:rsidRDefault="0020008A" w:rsidP="00141E5B">
                  <w:pPr>
                    <w:spacing w:after="0" w:line="240" w:lineRule="auto"/>
                    <w:rPr>
                      <w:rFonts w:ascii="TH SarabunPSK" w:hAnsi="TH SarabunPSK" w:cs="TH SarabunPSK"/>
                      <w:sz w:val="32"/>
                      <w:szCs w:val="32"/>
                    </w:rPr>
                  </w:pPr>
                  <w:r w:rsidRPr="00141E5B">
                    <w:rPr>
                      <w:rFonts w:ascii="TH SarabunPSK" w:hAnsi="TH SarabunPSK" w:cs="TH SarabunPSK"/>
                      <w:sz w:val="32"/>
                      <w:szCs w:val="32"/>
                      <w:cs/>
                    </w:rPr>
                    <w:t>ของปีที่ผ่านมา</w:t>
                  </w:r>
                  <w:r w:rsidRPr="00141E5B">
                    <w:rPr>
                      <w:rFonts w:ascii="TH SarabunPSK" w:hAnsi="TH SarabunPSK" w:cs="TH SarabunPSK" w:hint="cs"/>
                      <w:sz w:val="32"/>
                      <w:szCs w:val="32"/>
                      <w:cs/>
                    </w:rPr>
                    <w:t xml:space="preserve"> </w:t>
                  </w:r>
                  <w:r w:rsidRPr="00141E5B">
                    <w:rPr>
                      <w:rFonts w:ascii="TH SarabunPSK" w:hAnsi="TH SarabunPSK" w:cs="TH SarabunPSK"/>
                      <w:sz w:val="32"/>
                      <w:szCs w:val="32"/>
                      <w:cs/>
                    </w:rPr>
                    <w:t xml:space="preserve">ร้อยละ 10 </w:t>
                  </w:r>
                  <w:r w:rsidRPr="00141E5B">
                    <w:rPr>
                      <w:rFonts w:ascii="TH SarabunPSK" w:hAnsi="TH SarabunPSK" w:cs="TH SarabunPSK" w:hint="cs"/>
                      <w:sz w:val="32"/>
                      <w:szCs w:val="32"/>
                      <w:cs/>
                    </w:rPr>
                    <w:t xml:space="preserve">- </w:t>
                  </w:r>
                  <w:r w:rsidRPr="00141E5B">
                    <w:rPr>
                      <w:rFonts w:ascii="TH SarabunPSK" w:hAnsi="TH SarabunPSK" w:cs="TH SarabunPSK"/>
                      <w:sz w:val="32"/>
                      <w:szCs w:val="32"/>
                      <w:cs/>
                    </w:rPr>
                    <w:t xml:space="preserve">จำนวนนวัตกรรมหรือเทคโนโลยีสุขภาพที่คิดค้นใหม่ หรือที่พัฒนาต่อยอด ที่มีการใช้ประโยชน์ทางการแพทย์ หรือการคุ้มครองผู้บริโภค </w:t>
                  </w:r>
                  <w:r w:rsidRPr="00141E5B">
                    <w:rPr>
                      <w:rFonts w:ascii="TH SarabunPSK" w:hAnsi="TH SarabunPSK" w:cs="TH SarabunPSK" w:hint="cs"/>
                      <w:sz w:val="32"/>
                      <w:szCs w:val="32"/>
                      <w:cs/>
                    </w:rPr>
                    <w:t xml:space="preserve">      </w:t>
                  </w:r>
                  <w:r w:rsidRPr="00141E5B">
                    <w:rPr>
                      <w:rFonts w:ascii="TH SarabunPSK" w:hAnsi="TH SarabunPSK" w:cs="TH SarabunPSK"/>
                      <w:sz w:val="32"/>
                      <w:szCs w:val="32"/>
                      <w:cs/>
                    </w:rPr>
                    <w:t>อย่างน้อย 2 เรื่อง</w:t>
                  </w:r>
                </w:p>
              </w:tc>
            </w:tr>
          </w:tbl>
          <w:p w:rsidR="00141E5B" w:rsidRDefault="00141E5B" w:rsidP="0004665E">
            <w:pPr>
              <w:spacing w:after="0" w:line="240" w:lineRule="auto"/>
              <w:rPr>
                <w:rFonts w:ascii="TH SarabunPSK" w:hAnsi="TH SarabunPSK" w:cs="TH SarabunPSK"/>
                <w:b/>
                <w:bCs/>
                <w:sz w:val="32"/>
                <w:szCs w:val="32"/>
              </w:rPr>
            </w:pP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 xml:space="preserve">ปี 2562 </w:t>
            </w:r>
            <w:r w:rsidRPr="009E34A0">
              <w:rPr>
                <w:rFonts w:ascii="TH SarabunPSK" w:hAnsi="TH SarabunPSK" w:cs="TH SarabunPSK"/>
                <w:b/>
                <w:bCs/>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94"/>
              <w:gridCol w:w="2494"/>
              <w:gridCol w:w="2494"/>
              <w:gridCol w:w="2494"/>
            </w:tblGrid>
            <w:tr w:rsidR="00D32FA4" w:rsidRPr="009E34A0" w:rsidTr="00523E43">
              <w:trPr>
                <w:jc w:val="center"/>
              </w:trPr>
              <w:tc>
                <w:tcPr>
                  <w:tcW w:w="249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249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249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249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20008A" w:rsidRPr="009E34A0" w:rsidTr="00523E43">
              <w:trPr>
                <w:jc w:val="center"/>
              </w:trPr>
              <w:tc>
                <w:tcPr>
                  <w:tcW w:w="2494" w:type="dxa"/>
                </w:tcPr>
                <w:p w:rsidR="0020008A" w:rsidRPr="00141E5B" w:rsidRDefault="0020008A" w:rsidP="0020008A">
                  <w:pPr>
                    <w:spacing w:after="0" w:line="240" w:lineRule="auto"/>
                    <w:rPr>
                      <w:rFonts w:ascii="TH SarabunPSK" w:hAnsi="TH SarabunPSK" w:cs="TH SarabunPSK"/>
                      <w:sz w:val="32"/>
                      <w:szCs w:val="32"/>
                      <w:cs/>
                    </w:rPr>
                  </w:pPr>
                  <w:r w:rsidRPr="00141E5B">
                    <w:rPr>
                      <w:rFonts w:ascii="TH SarabunPSK" w:hAnsi="TH SarabunPSK" w:cs="TH SarabunPSK"/>
                      <w:sz w:val="32"/>
                      <w:szCs w:val="32"/>
                      <w:cs/>
                    </w:rPr>
                    <w:t>ทบทวนคำสั่งแต่งตั้งคณะกรรมการขับเคลื่อนองค์ความรู้ เทคโนโลยี และนวัตกรรม ด้าน</w:t>
                  </w:r>
                  <w:r w:rsidRPr="00141E5B">
                    <w:rPr>
                      <w:rFonts w:ascii="TH SarabunPSK" w:hAnsi="TH SarabunPSK" w:cs="TH SarabunPSK" w:hint="cs"/>
                      <w:sz w:val="32"/>
                      <w:szCs w:val="32"/>
                      <w:cs/>
                    </w:rPr>
                    <w:t>วิทยาศาสตร์</w:t>
                  </w:r>
                  <w:r w:rsidRPr="00141E5B">
                    <w:rPr>
                      <w:rFonts w:ascii="TH SarabunPSK" w:hAnsi="TH SarabunPSK" w:cs="TH SarabunPSK"/>
                      <w:sz w:val="32"/>
                      <w:szCs w:val="32"/>
                      <w:cs/>
                    </w:rPr>
                    <w:t>การแพทย์และสาธารณสุข</w:t>
                  </w:r>
                </w:p>
              </w:tc>
              <w:tc>
                <w:tcPr>
                  <w:tcW w:w="2494" w:type="dxa"/>
                </w:tcPr>
                <w:p w:rsidR="0020008A" w:rsidRPr="00141E5B" w:rsidRDefault="0020008A" w:rsidP="00141E5B">
                  <w:pPr>
                    <w:spacing w:after="0" w:line="240" w:lineRule="auto"/>
                    <w:rPr>
                      <w:rFonts w:ascii="TH SarabunPSK" w:hAnsi="TH SarabunPSK" w:cs="TH SarabunPSK"/>
                      <w:sz w:val="32"/>
                      <w:szCs w:val="32"/>
                    </w:rPr>
                  </w:pPr>
                  <w:r w:rsidRPr="00141E5B">
                    <w:rPr>
                      <w:rFonts w:ascii="TH SarabunPSK" w:hAnsi="TH SarabunPSK" w:cs="TH SarabunPSK"/>
                      <w:sz w:val="32"/>
                      <w:szCs w:val="32"/>
                      <w:cs/>
                    </w:rPr>
                    <w:t>แผนการถ่ายทอดนวัตกรรม หรือเทคโนโลยีสุขภาพที่คิดค้นใหม่หรือที่พัฒนาต่อยอด ให้แก่หน่วยงานอื่น หรือ</w:t>
                  </w:r>
                  <w:r w:rsidRPr="00141E5B">
                    <w:rPr>
                      <w:rFonts w:ascii="TH SarabunPSK" w:hAnsi="TH SarabunPSK" w:cs="TH SarabunPSK" w:hint="cs"/>
                      <w:sz w:val="32"/>
                      <w:szCs w:val="32"/>
                      <w:cs/>
                    </w:rPr>
                    <w:t xml:space="preserve"> </w:t>
                  </w:r>
                  <w:r w:rsidRPr="00141E5B">
                    <w:rPr>
                      <w:rFonts w:ascii="TH SarabunPSK" w:hAnsi="TH SarabunPSK" w:cs="TH SarabunPSK"/>
                      <w:sz w:val="32"/>
                      <w:szCs w:val="32"/>
                      <w:cs/>
                    </w:rPr>
                    <w:t>แผนการผลิต ประจำปีงบประมาณ 2562</w:t>
                  </w:r>
                </w:p>
              </w:tc>
              <w:tc>
                <w:tcPr>
                  <w:tcW w:w="2494" w:type="dxa"/>
                </w:tcPr>
                <w:p w:rsidR="0020008A" w:rsidRPr="00141E5B" w:rsidRDefault="0020008A" w:rsidP="00141E5B">
                  <w:pPr>
                    <w:spacing w:after="0" w:line="240" w:lineRule="auto"/>
                    <w:rPr>
                      <w:rFonts w:ascii="TH SarabunPSK" w:hAnsi="TH SarabunPSK" w:cs="TH SarabunPSK"/>
                      <w:sz w:val="32"/>
                      <w:szCs w:val="32"/>
                    </w:rPr>
                  </w:pPr>
                  <w:r w:rsidRPr="00141E5B">
                    <w:rPr>
                      <w:rFonts w:ascii="TH SarabunPSK" w:hAnsi="TH SarabunPSK" w:cs="TH SarabunPSK"/>
                      <w:sz w:val="32"/>
                      <w:szCs w:val="32"/>
                      <w:cs/>
                    </w:rPr>
                    <w:t>รายงานผลความก้าวหน้า</w:t>
                  </w:r>
                  <w:r w:rsidRPr="00141E5B">
                    <w:rPr>
                      <w:rFonts w:ascii="TH SarabunPSK" w:hAnsi="TH SarabunPSK" w:cs="TH SarabunPSK" w:hint="cs"/>
                      <w:sz w:val="32"/>
                      <w:szCs w:val="32"/>
                      <w:cs/>
                    </w:rPr>
                    <w:t xml:space="preserve"> </w:t>
                  </w:r>
                  <w:r w:rsidRPr="00141E5B">
                    <w:rPr>
                      <w:rFonts w:ascii="TH SarabunPSK" w:hAnsi="TH SarabunPSK" w:cs="TH SarabunPSK"/>
                      <w:sz w:val="32"/>
                      <w:szCs w:val="32"/>
                      <w:cs/>
                    </w:rPr>
                    <w:t>การถ่ายทอดนวัตกรรม หรือเทคโนโลยีสุขภาพที่คิดค้นใหม่หรือที่พัฒนาต่อยอด ให้แก่หน่วยงานอื่น หรือผลความก้าวหน้าการผลิต</w:t>
                  </w:r>
                </w:p>
              </w:tc>
              <w:tc>
                <w:tcPr>
                  <w:tcW w:w="2494" w:type="dxa"/>
                </w:tcPr>
                <w:p w:rsidR="00141E5B" w:rsidRDefault="0020008A" w:rsidP="00141E5B">
                  <w:pPr>
                    <w:spacing w:after="0" w:line="240" w:lineRule="auto"/>
                    <w:rPr>
                      <w:rFonts w:ascii="TH SarabunPSK" w:hAnsi="TH SarabunPSK" w:cs="TH SarabunPSK"/>
                      <w:spacing w:val="-6"/>
                      <w:sz w:val="32"/>
                      <w:szCs w:val="32"/>
                    </w:rPr>
                  </w:pPr>
                  <w:r w:rsidRPr="00141E5B">
                    <w:rPr>
                      <w:rFonts w:ascii="TH SarabunPSK" w:hAnsi="TH SarabunPSK" w:cs="TH SarabunPSK" w:hint="cs"/>
                      <w:spacing w:val="-6"/>
                      <w:sz w:val="32"/>
                      <w:szCs w:val="32"/>
                      <w:cs/>
                    </w:rPr>
                    <w:t xml:space="preserve">- </w:t>
                  </w:r>
                  <w:r w:rsidRPr="00141E5B">
                    <w:rPr>
                      <w:rFonts w:ascii="TH SarabunPSK" w:hAnsi="TH SarabunPSK" w:cs="TH SarabunPSK"/>
                      <w:spacing w:val="-6"/>
                      <w:sz w:val="32"/>
                      <w:szCs w:val="32"/>
                      <w:cs/>
                    </w:rPr>
                    <w:t xml:space="preserve">จำนวนนวัตกรรม </w:t>
                  </w:r>
                  <w:r w:rsidRPr="00141E5B">
                    <w:rPr>
                      <w:rFonts w:ascii="TH SarabunPSK" w:hAnsi="TH SarabunPSK" w:cs="TH SarabunPSK" w:hint="cs"/>
                      <w:spacing w:val="-6"/>
                      <w:sz w:val="32"/>
                      <w:szCs w:val="32"/>
                      <w:cs/>
                    </w:rPr>
                    <w:t>หรือ</w:t>
                  </w:r>
                  <w:r w:rsidRPr="00141E5B">
                    <w:rPr>
                      <w:rFonts w:ascii="TH SarabunPSK" w:hAnsi="TH SarabunPSK" w:cs="TH SarabunPSK"/>
                      <w:spacing w:val="-6"/>
                      <w:sz w:val="32"/>
                      <w:szCs w:val="32"/>
                      <w:cs/>
                    </w:rPr>
                    <w:t xml:space="preserve">เทคโนโลยีสุขภาพ </w:t>
                  </w:r>
                  <w:r w:rsidRPr="00141E5B">
                    <w:rPr>
                      <w:rFonts w:ascii="TH SarabunPSK" w:hAnsi="TH SarabunPSK" w:cs="TH SarabunPSK" w:hint="cs"/>
                      <w:spacing w:val="-6"/>
                      <w:sz w:val="32"/>
                      <w:szCs w:val="32"/>
                      <w:cs/>
                    </w:rPr>
                    <w:t xml:space="preserve">ที่คิดค้นใหม่ </w:t>
                  </w:r>
                  <w:r w:rsidRPr="00141E5B">
                    <w:rPr>
                      <w:rFonts w:ascii="TH SarabunPSK" w:hAnsi="TH SarabunPSK" w:cs="TH SarabunPSK"/>
                      <w:spacing w:val="-6"/>
                      <w:sz w:val="32"/>
                      <w:szCs w:val="32"/>
                      <w:cs/>
                    </w:rPr>
                    <w:t>หรือพัฒนา</w:t>
                  </w:r>
                  <w:r w:rsidRPr="00141E5B">
                    <w:rPr>
                      <w:rFonts w:ascii="TH SarabunPSK" w:hAnsi="TH SarabunPSK" w:cs="TH SarabunPSK" w:hint="cs"/>
                      <w:spacing w:val="-6"/>
                      <w:sz w:val="32"/>
                      <w:szCs w:val="32"/>
                      <w:cs/>
                    </w:rPr>
                    <w:t xml:space="preserve">  </w:t>
                  </w:r>
                  <w:r w:rsidRPr="00141E5B">
                    <w:rPr>
                      <w:rFonts w:ascii="TH SarabunPSK" w:hAnsi="TH SarabunPSK" w:cs="TH SarabunPSK"/>
                      <w:spacing w:val="-6"/>
                      <w:sz w:val="32"/>
                      <w:szCs w:val="32"/>
                      <w:cs/>
                    </w:rPr>
                    <w:t xml:space="preserve">ต่อยอด </w:t>
                  </w:r>
                  <w:r w:rsidR="00141E5B" w:rsidRPr="00141E5B">
                    <w:rPr>
                      <w:rFonts w:ascii="TH SarabunPSK" w:hAnsi="TH SarabunPSK" w:cs="TH SarabunPSK" w:hint="cs"/>
                      <w:spacing w:val="-6"/>
                      <w:sz w:val="32"/>
                      <w:szCs w:val="32"/>
                      <w:cs/>
                    </w:rPr>
                    <w:t xml:space="preserve">  </w:t>
                  </w:r>
                  <w:r w:rsidRPr="00141E5B">
                    <w:rPr>
                      <w:rFonts w:ascii="TH SarabunPSK" w:hAnsi="TH SarabunPSK" w:cs="TH SarabunPSK"/>
                      <w:spacing w:val="-6"/>
                      <w:sz w:val="32"/>
                      <w:szCs w:val="32"/>
                      <w:cs/>
                    </w:rPr>
                    <w:t>ที่เพิ่มขึ้นจากฐานข้อมูลนวัตกรรม</w:t>
                  </w:r>
                  <w:r w:rsidRPr="00141E5B">
                    <w:rPr>
                      <w:rFonts w:ascii="TH SarabunPSK" w:hAnsi="TH SarabunPSK" w:cs="TH SarabunPSK" w:hint="cs"/>
                      <w:spacing w:val="-6"/>
                      <w:sz w:val="32"/>
                      <w:szCs w:val="32"/>
                      <w:cs/>
                    </w:rPr>
                    <w:t>กรม</w:t>
                  </w:r>
                  <w:r w:rsidRPr="00141E5B">
                    <w:rPr>
                      <w:rFonts w:ascii="TH SarabunPSK" w:hAnsi="TH SarabunPSK" w:cs="TH SarabunPSK"/>
                      <w:spacing w:val="-6"/>
                      <w:sz w:val="32"/>
                      <w:szCs w:val="32"/>
                      <w:cs/>
                    </w:rPr>
                    <w:t>วิทยาศาสตร์การแพทย์</w:t>
                  </w:r>
                  <w:r w:rsidRPr="00141E5B">
                    <w:rPr>
                      <w:rFonts w:ascii="TH SarabunPSK" w:hAnsi="TH SarabunPSK" w:cs="TH SarabunPSK"/>
                      <w:spacing w:val="-6"/>
                      <w:sz w:val="32"/>
                      <w:szCs w:val="32"/>
                    </w:rPr>
                    <w:t xml:space="preserve"> </w:t>
                  </w:r>
                  <w:r w:rsidRPr="00141E5B">
                    <w:rPr>
                      <w:rFonts w:ascii="TH SarabunPSK" w:hAnsi="TH SarabunPSK" w:cs="TH SarabunPSK"/>
                      <w:spacing w:val="-6"/>
                      <w:sz w:val="32"/>
                      <w:szCs w:val="32"/>
                      <w:cs/>
                    </w:rPr>
                    <w:t xml:space="preserve">ของปีที่ผ่านมา ร้อยละ </w:t>
                  </w:r>
                  <w:r w:rsidRPr="00141E5B">
                    <w:rPr>
                      <w:rFonts w:ascii="TH SarabunPSK" w:hAnsi="TH SarabunPSK" w:cs="TH SarabunPSK" w:hint="cs"/>
                      <w:spacing w:val="-6"/>
                      <w:sz w:val="32"/>
                      <w:szCs w:val="32"/>
                      <w:cs/>
                    </w:rPr>
                    <w:t>5</w:t>
                  </w:r>
                  <w:r w:rsidRPr="00141E5B">
                    <w:rPr>
                      <w:rFonts w:ascii="TH SarabunPSK" w:hAnsi="TH SarabunPSK" w:cs="TH SarabunPSK"/>
                      <w:spacing w:val="-6"/>
                      <w:sz w:val="32"/>
                      <w:szCs w:val="32"/>
                      <w:cs/>
                    </w:rPr>
                    <w:t xml:space="preserve"> </w:t>
                  </w:r>
                </w:p>
                <w:p w:rsidR="0020008A" w:rsidRPr="00141E5B" w:rsidRDefault="0020008A" w:rsidP="00141E5B">
                  <w:pPr>
                    <w:spacing w:after="0" w:line="240" w:lineRule="auto"/>
                    <w:rPr>
                      <w:rFonts w:ascii="TH SarabunPSK" w:hAnsi="TH SarabunPSK" w:cs="TH SarabunPSK"/>
                      <w:spacing w:val="-6"/>
                      <w:sz w:val="32"/>
                      <w:szCs w:val="32"/>
                    </w:rPr>
                  </w:pPr>
                  <w:r w:rsidRPr="00141E5B">
                    <w:rPr>
                      <w:rFonts w:ascii="TH SarabunPSK" w:hAnsi="TH SarabunPSK" w:cs="TH SarabunPSK" w:hint="cs"/>
                      <w:spacing w:val="-6"/>
                      <w:sz w:val="32"/>
                      <w:szCs w:val="32"/>
                      <w:cs/>
                    </w:rPr>
                    <w:t xml:space="preserve">- </w:t>
                  </w:r>
                  <w:r w:rsidRPr="00141E5B">
                    <w:rPr>
                      <w:rFonts w:ascii="TH SarabunPSK" w:hAnsi="TH SarabunPSK" w:cs="TH SarabunPSK"/>
                      <w:spacing w:val="-6"/>
                      <w:sz w:val="32"/>
                      <w:szCs w:val="32"/>
                      <w:cs/>
                    </w:rPr>
                    <w:t>จำนวนนวัตกรรมหรือเทคโนโลยีสุขภาพที่คิดค้นใหม่หรือที่พัฒนาต่อยอด ที่มีการใช้ประโยชน์ทางการแพทย์ หรือการคุ้มครอง</w:t>
                  </w:r>
                  <w:r w:rsidRPr="00141E5B">
                    <w:rPr>
                      <w:rFonts w:ascii="TH SarabunPSK" w:hAnsi="TH SarabunPSK" w:cs="TH SarabunPSK"/>
                      <w:spacing w:val="-6"/>
                      <w:sz w:val="32"/>
                      <w:szCs w:val="32"/>
                      <w:cs/>
                    </w:rPr>
                    <w:lastRenderedPageBreak/>
                    <w:t>ผู้บริโภค อย่างน้อย 2 เรื่อง</w:t>
                  </w:r>
                </w:p>
              </w:tc>
            </w:tr>
          </w:tbl>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lastRenderedPageBreak/>
              <w:t xml:space="preserve">ปี 2563 </w:t>
            </w:r>
            <w:r w:rsidRPr="009E34A0">
              <w:rPr>
                <w:rFonts w:ascii="TH SarabunPSK" w:hAnsi="TH SarabunPSK" w:cs="TH SarabunPSK"/>
                <w:b/>
                <w:bCs/>
                <w:sz w:val="32"/>
                <w:szCs w:val="32"/>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94"/>
              <w:gridCol w:w="2494"/>
              <w:gridCol w:w="2494"/>
              <w:gridCol w:w="2494"/>
            </w:tblGrid>
            <w:tr w:rsidR="00D32FA4" w:rsidRPr="009E34A0" w:rsidTr="00523E43">
              <w:trPr>
                <w:jc w:val="center"/>
              </w:trPr>
              <w:tc>
                <w:tcPr>
                  <w:tcW w:w="249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249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249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249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20008A" w:rsidRPr="009E34A0" w:rsidTr="00523E43">
              <w:trPr>
                <w:jc w:val="center"/>
              </w:trPr>
              <w:tc>
                <w:tcPr>
                  <w:tcW w:w="2494" w:type="dxa"/>
                </w:tcPr>
                <w:p w:rsidR="0020008A" w:rsidRPr="00141E5B" w:rsidRDefault="0020008A" w:rsidP="0020008A">
                  <w:pPr>
                    <w:spacing w:after="0" w:line="240" w:lineRule="auto"/>
                    <w:rPr>
                      <w:rFonts w:ascii="TH SarabunPSK" w:hAnsi="TH SarabunPSK" w:cs="TH SarabunPSK"/>
                      <w:sz w:val="32"/>
                      <w:szCs w:val="32"/>
                      <w:cs/>
                    </w:rPr>
                  </w:pPr>
                  <w:r w:rsidRPr="00141E5B">
                    <w:rPr>
                      <w:rFonts w:ascii="TH SarabunPSK" w:hAnsi="TH SarabunPSK" w:cs="TH SarabunPSK"/>
                      <w:sz w:val="32"/>
                      <w:szCs w:val="32"/>
                      <w:cs/>
                    </w:rPr>
                    <w:t>ทบทวนคำสั่งแต่งตั้งคณะกรรมการขับเคลื่อนองค์ความรู้ เทคโนโลยี และนวัตกรรม ด้าน</w:t>
                  </w:r>
                  <w:r w:rsidRPr="00141E5B">
                    <w:rPr>
                      <w:rFonts w:ascii="TH SarabunPSK" w:hAnsi="TH SarabunPSK" w:cs="TH SarabunPSK" w:hint="cs"/>
                      <w:sz w:val="32"/>
                      <w:szCs w:val="32"/>
                      <w:cs/>
                    </w:rPr>
                    <w:t>วิทยาศาสตร์</w:t>
                  </w:r>
                  <w:r w:rsidRPr="00141E5B">
                    <w:rPr>
                      <w:rFonts w:ascii="TH SarabunPSK" w:hAnsi="TH SarabunPSK" w:cs="TH SarabunPSK"/>
                      <w:sz w:val="32"/>
                      <w:szCs w:val="32"/>
                      <w:cs/>
                    </w:rPr>
                    <w:t>การแพทย์และสาธารณสุข</w:t>
                  </w:r>
                </w:p>
              </w:tc>
              <w:tc>
                <w:tcPr>
                  <w:tcW w:w="2494" w:type="dxa"/>
                </w:tcPr>
                <w:p w:rsidR="0020008A" w:rsidRPr="00141E5B" w:rsidRDefault="0020008A" w:rsidP="00141E5B">
                  <w:pPr>
                    <w:spacing w:after="0" w:line="240" w:lineRule="auto"/>
                    <w:rPr>
                      <w:rFonts w:ascii="TH SarabunPSK" w:hAnsi="TH SarabunPSK" w:cs="TH SarabunPSK"/>
                      <w:sz w:val="32"/>
                      <w:szCs w:val="32"/>
                    </w:rPr>
                  </w:pPr>
                  <w:r w:rsidRPr="00141E5B">
                    <w:rPr>
                      <w:rFonts w:ascii="TH SarabunPSK" w:hAnsi="TH SarabunPSK" w:cs="TH SarabunPSK"/>
                      <w:sz w:val="32"/>
                      <w:szCs w:val="32"/>
                      <w:cs/>
                    </w:rPr>
                    <w:t>แผนการถ่ายทอดนวัตกรรม หรือเทคโนโลยีสุขภาพที่คิดค้นใหม่หรือที่พัฒนาต่อยอด ให้แก่หน่วยงานอื่น หรือ</w:t>
                  </w:r>
                  <w:r w:rsidRPr="00141E5B">
                    <w:rPr>
                      <w:rFonts w:ascii="TH SarabunPSK" w:hAnsi="TH SarabunPSK" w:cs="TH SarabunPSK" w:hint="cs"/>
                      <w:sz w:val="32"/>
                      <w:szCs w:val="32"/>
                      <w:cs/>
                    </w:rPr>
                    <w:t xml:space="preserve"> </w:t>
                  </w:r>
                  <w:r w:rsidRPr="00141E5B">
                    <w:rPr>
                      <w:rFonts w:ascii="TH SarabunPSK" w:hAnsi="TH SarabunPSK" w:cs="TH SarabunPSK"/>
                      <w:sz w:val="32"/>
                      <w:szCs w:val="32"/>
                      <w:cs/>
                    </w:rPr>
                    <w:t>แผนการผลิต ประจำปีงบประมาณ 2563</w:t>
                  </w:r>
                </w:p>
              </w:tc>
              <w:tc>
                <w:tcPr>
                  <w:tcW w:w="2494" w:type="dxa"/>
                </w:tcPr>
                <w:p w:rsidR="0020008A" w:rsidRPr="00141E5B" w:rsidRDefault="0020008A" w:rsidP="00141E5B">
                  <w:pPr>
                    <w:spacing w:after="0" w:line="240" w:lineRule="auto"/>
                    <w:rPr>
                      <w:rFonts w:ascii="TH SarabunPSK" w:hAnsi="TH SarabunPSK" w:cs="TH SarabunPSK"/>
                      <w:sz w:val="32"/>
                      <w:szCs w:val="32"/>
                    </w:rPr>
                  </w:pPr>
                  <w:r w:rsidRPr="00141E5B">
                    <w:rPr>
                      <w:rFonts w:ascii="TH SarabunPSK" w:hAnsi="TH SarabunPSK" w:cs="TH SarabunPSK"/>
                      <w:sz w:val="32"/>
                      <w:szCs w:val="32"/>
                      <w:cs/>
                    </w:rPr>
                    <w:t>รายงานผลความก้าวหน้า</w:t>
                  </w:r>
                  <w:r w:rsidRPr="00141E5B">
                    <w:rPr>
                      <w:rFonts w:ascii="TH SarabunPSK" w:hAnsi="TH SarabunPSK" w:cs="TH SarabunPSK" w:hint="cs"/>
                      <w:sz w:val="32"/>
                      <w:szCs w:val="32"/>
                      <w:cs/>
                    </w:rPr>
                    <w:t xml:space="preserve"> </w:t>
                  </w:r>
                  <w:r w:rsidRPr="00141E5B">
                    <w:rPr>
                      <w:rFonts w:ascii="TH SarabunPSK" w:hAnsi="TH SarabunPSK" w:cs="TH SarabunPSK"/>
                      <w:sz w:val="32"/>
                      <w:szCs w:val="32"/>
                      <w:cs/>
                    </w:rPr>
                    <w:t>การถ่ายทอดนวัตกรรม หรือเทคโนโลยีสุขภาพที่คิดค้นใหม่หรือที่พัฒนาต่อยอด ให้แก่หน่วยงานอื่น หรือผลความก้าวหน้าการผลิต</w:t>
                  </w:r>
                </w:p>
              </w:tc>
              <w:tc>
                <w:tcPr>
                  <w:tcW w:w="2494" w:type="dxa"/>
                </w:tcPr>
                <w:p w:rsidR="0020008A" w:rsidRPr="00141E5B" w:rsidRDefault="0020008A" w:rsidP="0020008A">
                  <w:pPr>
                    <w:spacing w:after="0" w:line="240" w:lineRule="auto"/>
                    <w:rPr>
                      <w:rFonts w:ascii="TH SarabunPSK" w:hAnsi="TH SarabunPSK" w:cs="TH SarabunPSK"/>
                      <w:sz w:val="32"/>
                      <w:szCs w:val="32"/>
                    </w:rPr>
                  </w:pPr>
                  <w:r w:rsidRPr="00141E5B">
                    <w:rPr>
                      <w:rFonts w:ascii="TH SarabunPSK" w:hAnsi="TH SarabunPSK" w:cs="TH SarabunPSK" w:hint="cs"/>
                      <w:sz w:val="32"/>
                      <w:szCs w:val="32"/>
                      <w:cs/>
                    </w:rPr>
                    <w:t xml:space="preserve">- </w:t>
                  </w:r>
                  <w:r w:rsidRPr="00141E5B">
                    <w:rPr>
                      <w:rFonts w:ascii="TH SarabunPSK" w:hAnsi="TH SarabunPSK" w:cs="TH SarabunPSK"/>
                      <w:sz w:val="32"/>
                      <w:szCs w:val="32"/>
                      <w:cs/>
                    </w:rPr>
                    <w:t xml:space="preserve">จำนวนนวัตกรรม </w:t>
                  </w:r>
                  <w:r w:rsidRPr="00141E5B">
                    <w:rPr>
                      <w:rFonts w:ascii="TH SarabunPSK" w:hAnsi="TH SarabunPSK" w:cs="TH SarabunPSK" w:hint="cs"/>
                      <w:sz w:val="32"/>
                      <w:szCs w:val="32"/>
                      <w:cs/>
                    </w:rPr>
                    <w:t>หรือ</w:t>
                  </w:r>
                  <w:r w:rsidRPr="00141E5B">
                    <w:rPr>
                      <w:rFonts w:ascii="TH SarabunPSK" w:hAnsi="TH SarabunPSK" w:cs="TH SarabunPSK"/>
                      <w:sz w:val="32"/>
                      <w:szCs w:val="32"/>
                      <w:cs/>
                    </w:rPr>
                    <w:t xml:space="preserve">เทคโนโลยีสุขภาพที่คิดค้นใหม่ หรือพัฒนาต่อยอด </w:t>
                  </w:r>
                  <w:r w:rsidR="00141E5B" w:rsidRPr="00141E5B">
                    <w:rPr>
                      <w:rFonts w:ascii="TH SarabunPSK" w:hAnsi="TH SarabunPSK" w:cs="TH SarabunPSK" w:hint="cs"/>
                      <w:sz w:val="32"/>
                      <w:szCs w:val="32"/>
                      <w:cs/>
                    </w:rPr>
                    <w:t xml:space="preserve">  </w:t>
                  </w:r>
                  <w:r w:rsidRPr="00141E5B">
                    <w:rPr>
                      <w:rFonts w:ascii="TH SarabunPSK" w:hAnsi="TH SarabunPSK" w:cs="TH SarabunPSK"/>
                      <w:sz w:val="32"/>
                      <w:szCs w:val="32"/>
                      <w:cs/>
                    </w:rPr>
                    <w:t>ที่เพิ่มขึ้นจากฐานข้อมูลนวัตกรรม</w:t>
                  </w:r>
                  <w:r w:rsidRPr="00141E5B">
                    <w:rPr>
                      <w:rFonts w:ascii="TH SarabunPSK" w:hAnsi="TH SarabunPSK" w:cs="TH SarabunPSK" w:hint="cs"/>
                      <w:sz w:val="32"/>
                      <w:szCs w:val="32"/>
                      <w:cs/>
                    </w:rPr>
                    <w:t>กรม</w:t>
                  </w:r>
                  <w:r w:rsidRPr="00141E5B">
                    <w:rPr>
                      <w:rFonts w:ascii="TH SarabunPSK" w:hAnsi="TH SarabunPSK" w:cs="TH SarabunPSK"/>
                      <w:sz w:val="32"/>
                      <w:szCs w:val="32"/>
                      <w:cs/>
                    </w:rPr>
                    <w:t>วิทยาศาสตร์การแพทย์ของปีที่ผ่านมา</w:t>
                  </w:r>
                  <w:r w:rsidRPr="00141E5B">
                    <w:rPr>
                      <w:rFonts w:ascii="TH SarabunPSK" w:hAnsi="TH SarabunPSK" w:cs="TH SarabunPSK" w:hint="cs"/>
                      <w:sz w:val="32"/>
                      <w:szCs w:val="32"/>
                      <w:cs/>
                    </w:rPr>
                    <w:t xml:space="preserve"> </w:t>
                  </w:r>
                  <w:r w:rsidRPr="00141E5B">
                    <w:rPr>
                      <w:rFonts w:ascii="TH SarabunPSK" w:hAnsi="TH SarabunPSK" w:cs="TH SarabunPSK"/>
                      <w:sz w:val="32"/>
                      <w:szCs w:val="32"/>
                      <w:cs/>
                    </w:rPr>
                    <w:t xml:space="preserve">ร้อยละ </w:t>
                  </w:r>
                  <w:r w:rsidRPr="00141E5B">
                    <w:rPr>
                      <w:rFonts w:ascii="TH SarabunPSK" w:hAnsi="TH SarabunPSK" w:cs="TH SarabunPSK" w:hint="cs"/>
                      <w:sz w:val="32"/>
                      <w:szCs w:val="32"/>
                      <w:cs/>
                    </w:rPr>
                    <w:t>5</w:t>
                  </w:r>
                </w:p>
                <w:p w:rsidR="0020008A" w:rsidRPr="00141E5B" w:rsidRDefault="0020008A" w:rsidP="0020008A">
                  <w:pPr>
                    <w:spacing w:after="0" w:line="240" w:lineRule="auto"/>
                    <w:rPr>
                      <w:rFonts w:ascii="TH SarabunPSK" w:hAnsi="TH SarabunPSK" w:cs="TH SarabunPSK"/>
                      <w:sz w:val="32"/>
                      <w:szCs w:val="32"/>
                    </w:rPr>
                  </w:pPr>
                  <w:r w:rsidRPr="00141E5B">
                    <w:rPr>
                      <w:rFonts w:ascii="TH SarabunPSK" w:hAnsi="TH SarabunPSK" w:cs="TH SarabunPSK" w:hint="cs"/>
                      <w:sz w:val="32"/>
                      <w:szCs w:val="32"/>
                      <w:cs/>
                    </w:rPr>
                    <w:t xml:space="preserve">- </w:t>
                  </w:r>
                  <w:r w:rsidRPr="00141E5B">
                    <w:rPr>
                      <w:rFonts w:ascii="TH SarabunPSK" w:hAnsi="TH SarabunPSK" w:cs="TH SarabunPSK"/>
                      <w:sz w:val="32"/>
                      <w:szCs w:val="32"/>
                      <w:cs/>
                    </w:rPr>
                    <w:t xml:space="preserve">จำนวนนวัตกรรมหรือเทคโนโลยีสุขภาพที่คิดค้นใหม่หรือที่พัฒนาต่อยอด </w:t>
                  </w:r>
                  <w:r w:rsidRPr="00141E5B">
                    <w:rPr>
                      <w:rFonts w:ascii="TH SarabunPSK" w:hAnsi="TH SarabunPSK" w:cs="TH SarabunPSK" w:hint="cs"/>
                      <w:sz w:val="32"/>
                      <w:szCs w:val="32"/>
                      <w:cs/>
                    </w:rPr>
                    <w:t xml:space="preserve"> </w:t>
                  </w:r>
                  <w:r w:rsidRPr="00141E5B">
                    <w:rPr>
                      <w:rFonts w:ascii="TH SarabunPSK" w:hAnsi="TH SarabunPSK" w:cs="TH SarabunPSK"/>
                      <w:sz w:val="32"/>
                      <w:szCs w:val="32"/>
                      <w:cs/>
                    </w:rPr>
                    <w:t xml:space="preserve">ที่มีการใช้ประโยชน์ทางการแพทย์ หรือการคุ้มครองผู้บริโภค </w:t>
                  </w:r>
                  <w:r w:rsidRPr="00141E5B">
                    <w:rPr>
                      <w:rFonts w:ascii="TH SarabunPSK" w:hAnsi="TH SarabunPSK" w:cs="TH SarabunPSK" w:hint="cs"/>
                      <w:sz w:val="32"/>
                      <w:szCs w:val="32"/>
                      <w:cs/>
                    </w:rPr>
                    <w:t xml:space="preserve">      </w:t>
                  </w:r>
                  <w:r w:rsidRPr="00141E5B">
                    <w:rPr>
                      <w:rFonts w:ascii="TH SarabunPSK" w:hAnsi="TH SarabunPSK" w:cs="TH SarabunPSK"/>
                      <w:sz w:val="32"/>
                      <w:szCs w:val="32"/>
                      <w:cs/>
                    </w:rPr>
                    <w:t>อย่างน้อย 2 เรื่อง</w:t>
                  </w:r>
                </w:p>
              </w:tc>
            </w:tr>
          </w:tbl>
          <w:p w:rsidR="00141E5B" w:rsidRDefault="00141E5B" w:rsidP="0004665E">
            <w:pPr>
              <w:spacing w:after="0" w:line="240" w:lineRule="auto"/>
              <w:rPr>
                <w:rFonts w:ascii="TH SarabunPSK" w:hAnsi="TH SarabunPSK" w:cs="TH SarabunPSK"/>
                <w:b/>
                <w:bCs/>
                <w:sz w:val="32"/>
                <w:szCs w:val="32"/>
              </w:rPr>
            </w:pPr>
          </w:p>
          <w:p w:rsidR="00141E5B" w:rsidRDefault="00141E5B" w:rsidP="0004665E">
            <w:pPr>
              <w:spacing w:after="0" w:line="240" w:lineRule="auto"/>
              <w:rPr>
                <w:rFonts w:ascii="TH SarabunPSK" w:hAnsi="TH SarabunPSK" w:cs="TH SarabunPSK"/>
                <w:b/>
                <w:bCs/>
                <w:sz w:val="32"/>
                <w:szCs w:val="32"/>
              </w:rPr>
            </w:pPr>
          </w:p>
          <w:p w:rsidR="00141E5B" w:rsidRDefault="00141E5B" w:rsidP="0004665E">
            <w:pPr>
              <w:spacing w:after="0" w:line="240" w:lineRule="auto"/>
              <w:rPr>
                <w:rFonts w:ascii="TH SarabunPSK" w:hAnsi="TH SarabunPSK" w:cs="TH SarabunPSK"/>
                <w:b/>
                <w:bCs/>
                <w:sz w:val="32"/>
                <w:szCs w:val="32"/>
              </w:rPr>
            </w:pP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 xml:space="preserve">ปี 2564 </w:t>
            </w:r>
            <w:r w:rsidRPr="009E34A0">
              <w:rPr>
                <w:rFonts w:ascii="TH SarabunPSK" w:hAnsi="TH SarabunPSK" w:cs="TH SarabunPSK"/>
                <w:b/>
                <w:bCs/>
                <w:sz w:val="32"/>
                <w:szCs w:val="32"/>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94"/>
              <w:gridCol w:w="2494"/>
              <w:gridCol w:w="2494"/>
              <w:gridCol w:w="2494"/>
            </w:tblGrid>
            <w:tr w:rsidR="00D32FA4" w:rsidRPr="009E34A0" w:rsidTr="00523E43">
              <w:trPr>
                <w:jc w:val="center"/>
              </w:trPr>
              <w:tc>
                <w:tcPr>
                  <w:tcW w:w="249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249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249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249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20008A" w:rsidRPr="009E34A0" w:rsidTr="00523E43">
              <w:trPr>
                <w:jc w:val="center"/>
              </w:trPr>
              <w:tc>
                <w:tcPr>
                  <w:tcW w:w="2494" w:type="dxa"/>
                </w:tcPr>
                <w:p w:rsidR="0020008A" w:rsidRPr="00141E5B" w:rsidRDefault="0020008A" w:rsidP="0020008A">
                  <w:pPr>
                    <w:spacing w:after="0" w:line="240" w:lineRule="auto"/>
                    <w:rPr>
                      <w:rFonts w:ascii="TH SarabunPSK" w:hAnsi="TH SarabunPSK" w:cs="TH SarabunPSK"/>
                      <w:sz w:val="32"/>
                      <w:szCs w:val="32"/>
                      <w:cs/>
                    </w:rPr>
                  </w:pPr>
                  <w:r w:rsidRPr="00141E5B">
                    <w:rPr>
                      <w:rFonts w:ascii="TH SarabunPSK" w:hAnsi="TH SarabunPSK" w:cs="TH SarabunPSK"/>
                      <w:sz w:val="32"/>
                      <w:szCs w:val="32"/>
                      <w:cs/>
                    </w:rPr>
                    <w:t>ทบทวนคำสั่งแต่งตั้งคณะกรรมการขับเคลื่อนองค์ความรู้ เทคโนโลยี และนวัตกรรม ด้าน</w:t>
                  </w:r>
                  <w:r w:rsidRPr="00141E5B">
                    <w:rPr>
                      <w:rFonts w:ascii="TH SarabunPSK" w:hAnsi="TH SarabunPSK" w:cs="TH SarabunPSK" w:hint="cs"/>
                      <w:sz w:val="32"/>
                      <w:szCs w:val="32"/>
                      <w:cs/>
                    </w:rPr>
                    <w:t>วิทยาศาสตร์</w:t>
                  </w:r>
                  <w:r w:rsidRPr="00141E5B">
                    <w:rPr>
                      <w:rFonts w:ascii="TH SarabunPSK" w:hAnsi="TH SarabunPSK" w:cs="TH SarabunPSK"/>
                      <w:sz w:val="32"/>
                      <w:szCs w:val="32"/>
                      <w:cs/>
                    </w:rPr>
                    <w:t>การแพทย์และสาธารณสุข</w:t>
                  </w:r>
                </w:p>
              </w:tc>
              <w:tc>
                <w:tcPr>
                  <w:tcW w:w="2494" w:type="dxa"/>
                </w:tcPr>
                <w:p w:rsidR="0020008A" w:rsidRPr="00141E5B" w:rsidRDefault="0020008A" w:rsidP="00141E5B">
                  <w:pPr>
                    <w:spacing w:after="0" w:line="240" w:lineRule="auto"/>
                    <w:rPr>
                      <w:rFonts w:ascii="TH SarabunPSK" w:hAnsi="TH SarabunPSK" w:cs="TH SarabunPSK"/>
                      <w:sz w:val="32"/>
                      <w:szCs w:val="32"/>
                    </w:rPr>
                  </w:pPr>
                  <w:r w:rsidRPr="00141E5B">
                    <w:rPr>
                      <w:rFonts w:ascii="TH SarabunPSK" w:hAnsi="TH SarabunPSK" w:cs="TH SarabunPSK"/>
                      <w:sz w:val="32"/>
                      <w:szCs w:val="32"/>
                      <w:cs/>
                    </w:rPr>
                    <w:t>แผนการถ่ายทอดนวัตกรรม หรือเทคโนโลยีสุขภาพที่คิดค้นใหม่หรือที่พัฒนาต่อยอด ให้แก่หน่วยงานอื่น หรือ</w:t>
                  </w:r>
                  <w:r w:rsidRPr="00141E5B">
                    <w:rPr>
                      <w:rFonts w:ascii="TH SarabunPSK" w:hAnsi="TH SarabunPSK" w:cs="TH SarabunPSK" w:hint="cs"/>
                      <w:sz w:val="32"/>
                      <w:szCs w:val="32"/>
                      <w:cs/>
                    </w:rPr>
                    <w:t xml:space="preserve"> </w:t>
                  </w:r>
                  <w:r w:rsidRPr="00141E5B">
                    <w:rPr>
                      <w:rFonts w:ascii="TH SarabunPSK" w:hAnsi="TH SarabunPSK" w:cs="TH SarabunPSK"/>
                      <w:sz w:val="32"/>
                      <w:szCs w:val="32"/>
                      <w:cs/>
                    </w:rPr>
                    <w:t xml:space="preserve">แผนการผลิต ประจำปีงบประมาณ </w:t>
                  </w:r>
                  <w:r w:rsidRPr="00141E5B">
                    <w:rPr>
                      <w:rFonts w:ascii="TH SarabunPSK" w:hAnsi="TH SarabunPSK" w:cs="TH SarabunPSK" w:hint="cs"/>
                      <w:sz w:val="32"/>
                      <w:szCs w:val="32"/>
                      <w:cs/>
                    </w:rPr>
                    <w:t>2564</w:t>
                  </w:r>
                </w:p>
              </w:tc>
              <w:tc>
                <w:tcPr>
                  <w:tcW w:w="2494" w:type="dxa"/>
                </w:tcPr>
                <w:p w:rsidR="0020008A" w:rsidRPr="00141E5B" w:rsidRDefault="0020008A" w:rsidP="00141E5B">
                  <w:pPr>
                    <w:spacing w:after="0" w:line="240" w:lineRule="auto"/>
                    <w:rPr>
                      <w:rFonts w:ascii="TH SarabunPSK" w:hAnsi="TH SarabunPSK" w:cs="TH SarabunPSK"/>
                      <w:sz w:val="32"/>
                      <w:szCs w:val="32"/>
                    </w:rPr>
                  </w:pPr>
                  <w:r w:rsidRPr="00141E5B">
                    <w:rPr>
                      <w:rFonts w:ascii="TH SarabunPSK" w:hAnsi="TH SarabunPSK" w:cs="TH SarabunPSK"/>
                      <w:sz w:val="32"/>
                      <w:szCs w:val="32"/>
                      <w:cs/>
                    </w:rPr>
                    <w:t>รายงานผลความก้าวหน้า</w:t>
                  </w:r>
                  <w:r w:rsidRPr="00141E5B">
                    <w:rPr>
                      <w:rFonts w:ascii="TH SarabunPSK" w:hAnsi="TH SarabunPSK" w:cs="TH SarabunPSK" w:hint="cs"/>
                      <w:sz w:val="32"/>
                      <w:szCs w:val="32"/>
                      <w:cs/>
                    </w:rPr>
                    <w:t xml:space="preserve"> </w:t>
                  </w:r>
                  <w:r w:rsidRPr="00141E5B">
                    <w:rPr>
                      <w:rFonts w:ascii="TH SarabunPSK" w:hAnsi="TH SarabunPSK" w:cs="TH SarabunPSK"/>
                      <w:sz w:val="32"/>
                      <w:szCs w:val="32"/>
                      <w:cs/>
                    </w:rPr>
                    <w:t>การถ่ายทอดนวัตกรรม หรือเทคโนโลยีสุขภาพที่คิดค้นใหม่หรือที่พัฒนาต่อยอด ให้แก่หน่วยงานอื่น หรือผลความก้าวหน้าการผลิต</w:t>
                  </w:r>
                </w:p>
              </w:tc>
              <w:tc>
                <w:tcPr>
                  <w:tcW w:w="2494" w:type="dxa"/>
                </w:tcPr>
                <w:p w:rsidR="0020008A" w:rsidRPr="00141E5B" w:rsidRDefault="0020008A" w:rsidP="0020008A">
                  <w:pPr>
                    <w:spacing w:after="0" w:line="240" w:lineRule="auto"/>
                    <w:rPr>
                      <w:rFonts w:ascii="TH SarabunPSK" w:hAnsi="TH SarabunPSK" w:cs="TH SarabunPSK"/>
                      <w:strike/>
                      <w:sz w:val="32"/>
                      <w:szCs w:val="32"/>
                    </w:rPr>
                  </w:pPr>
                  <w:r w:rsidRPr="00141E5B">
                    <w:rPr>
                      <w:rFonts w:ascii="TH SarabunPSK" w:hAnsi="TH SarabunPSK" w:cs="TH SarabunPSK" w:hint="cs"/>
                      <w:sz w:val="32"/>
                      <w:szCs w:val="32"/>
                      <w:cs/>
                    </w:rPr>
                    <w:t xml:space="preserve">- </w:t>
                  </w:r>
                  <w:r w:rsidRPr="00141E5B">
                    <w:rPr>
                      <w:rFonts w:ascii="TH SarabunPSK" w:hAnsi="TH SarabunPSK" w:cs="TH SarabunPSK"/>
                      <w:sz w:val="32"/>
                      <w:szCs w:val="32"/>
                      <w:cs/>
                    </w:rPr>
                    <w:t xml:space="preserve">จำนวนนวัตกรรม </w:t>
                  </w:r>
                  <w:r w:rsidRPr="00141E5B">
                    <w:rPr>
                      <w:rFonts w:ascii="TH SarabunPSK" w:hAnsi="TH SarabunPSK" w:cs="TH SarabunPSK" w:hint="cs"/>
                      <w:sz w:val="32"/>
                      <w:szCs w:val="32"/>
                      <w:cs/>
                    </w:rPr>
                    <w:t>หรือ</w:t>
                  </w:r>
                  <w:r w:rsidRPr="00141E5B">
                    <w:rPr>
                      <w:rFonts w:ascii="TH SarabunPSK" w:hAnsi="TH SarabunPSK" w:cs="TH SarabunPSK"/>
                      <w:sz w:val="32"/>
                      <w:szCs w:val="32"/>
                      <w:cs/>
                    </w:rPr>
                    <w:t>เทคโนโลยีสุขภาพ ที่คิดค้นใหม่</w:t>
                  </w:r>
                  <w:r w:rsidRPr="00141E5B">
                    <w:rPr>
                      <w:rFonts w:ascii="TH SarabunPSK" w:hAnsi="TH SarabunPSK" w:cs="TH SarabunPSK" w:hint="cs"/>
                      <w:sz w:val="32"/>
                      <w:szCs w:val="32"/>
                      <w:cs/>
                    </w:rPr>
                    <w:t xml:space="preserve"> </w:t>
                  </w:r>
                  <w:r w:rsidRPr="00141E5B">
                    <w:rPr>
                      <w:rFonts w:ascii="TH SarabunPSK" w:hAnsi="TH SarabunPSK" w:cs="TH SarabunPSK"/>
                      <w:sz w:val="32"/>
                      <w:szCs w:val="32"/>
                      <w:cs/>
                    </w:rPr>
                    <w:t>หรือ</w:t>
                  </w:r>
                  <w:r w:rsidRPr="00141E5B">
                    <w:rPr>
                      <w:rFonts w:ascii="TH SarabunPSK" w:hAnsi="TH SarabunPSK" w:cs="TH SarabunPSK" w:hint="cs"/>
                      <w:sz w:val="32"/>
                      <w:szCs w:val="32"/>
                      <w:cs/>
                    </w:rPr>
                    <w:t>ที่</w:t>
                  </w:r>
                  <w:r w:rsidRPr="00141E5B">
                    <w:rPr>
                      <w:rFonts w:ascii="TH SarabunPSK" w:hAnsi="TH SarabunPSK" w:cs="TH SarabunPSK"/>
                      <w:sz w:val="32"/>
                      <w:szCs w:val="32"/>
                      <w:cs/>
                    </w:rPr>
                    <w:t>พัฒนาต่อยอด ที่เพิ่มขึ้นจากฐานข้อมูลนวัตกรรม</w:t>
                  </w:r>
                  <w:r w:rsidRPr="00141E5B">
                    <w:rPr>
                      <w:rFonts w:ascii="TH SarabunPSK" w:hAnsi="TH SarabunPSK" w:cs="TH SarabunPSK" w:hint="cs"/>
                      <w:sz w:val="32"/>
                      <w:szCs w:val="32"/>
                      <w:cs/>
                    </w:rPr>
                    <w:t>กรม</w:t>
                  </w:r>
                  <w:r w:rsidRPr="00141E5B">
                    <w:rPr>
                      <w:rFonts w:ascii="TH SarabunPSK" w:hAnsi="TH SarabunPSK" w:cs="TH SarabunPSK"/>
                      <w:sz w:val="32"/>
                      <w:szCs w:val="32"/>
                      <w:cs/>
                    </w:rPr>
                    <w:t>วิทยาศาสตร์การแพทย์ของปีที่ผ่านมา</w:t>
                  </w:r>
                  <w:r w:rsidRPr="00141E5B">
                    <w:rPr>
                      <w:rFonts w:ascii="TH SarabunPSK" w:hAnsi="TH SarabunPSK" w:cs="TH SarabunPSK" w:hint="cs"/>
                      <w:sz w:val="32"/>
                      <w:szCs w:val="32"/>
                      <w:cs/>
                    </w:rPr>
                    <w:t xml:space="preserve"> </w:t>
                  </w:r>
                  <w:r w:rsidRPr="00141E5B">
                    <w:rPr>
                      <w:rFonts w:ascii="TH SarabunPSK" w:hAnsi="TH SarabunPSK" w:cs="TH SarabunPSK"/>
                      <w:sz w:val="32"/>
                      <w:szCs w:val="32"/>
                      <w:cs/>
                    </w:rPr>
                    <w:t xml:space="preserve">ร้อยละ </w:t>
                  </w:r>
                  <w:r w:rsidRPr="00141E5B">
                    <w:rPr>
                      <w:rFonts w:ascii="TH SarabunPSK" w:hAnsi="TH SarabunPSK" w:cs="TH SarabunPSK" w:hint="cs"/>
                      <w:sz w:val="32"/>
                      <w:szCs w:val="32"/>
                      <w:cs/>
                    </w:rPr>
                    <w:t xml:space="preserve">5 </w:t>
                  </w:r>
                </w:p>
                <w:p w:rsidR="0020008A" w:rsidRPr="00141E5B" w:rsidRDefault="0020008A" w:rsidP="0020008A">
                  <w:pPr>
                    <w:spacing w:after="0" w:line="240" w:lineRule="auto"/>
                    <w:rPr>
                      <w:rFonts w:ascii="TH SarabunPSK" w:hAnsi="TH SarabunPSK" w:cs="TH SarabunPSK"/>
                      <w:sz w:val="32"/>
                      <w:szCs w:val="32"/>
                    </w:rPr>
                  </w:pPr>
                  <w:r w:rsidRPr="00141E5B">
                    <w:rPr>
                      <w:rFonts w:ascii="TH SarabunPSK" w:hAnsi="TH SarabunPSK" w:cs="TH SarabunPSK" w:hint="cs"/>
                      <w:sz w:val="32"/>
                      <w:szCs w:val="32"/>
                      <w:cs/>
                    </w:rPr>
                    <w:t xml:space="preserve">- </w:t>
                  </w:r>
                  <w:r w:rsidRPr="00141E5B">
                    <w:rPr>
                      <w:rFonts w:ascii="TH SarabunPSK" w:hAnsi="TH SarabunPSK" w:cs="TH SarabunPSK"/>
                      <w:sz w:val="32"/>
                      <w:szCs w:val="32"/>
                      <w:cs/>
                    </w:rPr>
                    <w:t xml:space="preserve">จำนวนนวัตกรรมหรือเทคโนโลยีสุขภาพที่คิดค้นใหม่หรือที่พัฒนาต่อยอด </w:t>
                  </w:r>
                  <w:r w:rsidRPr="00141E5B">
                    <w:rPr>
                      <w:rFonts w:ascii="TH SarabunPSK" w:hAnsi="TH SarabunPSK" w:cs="TH SarabunPSK" w:hint="cs"/>
                      <w:sz w:val="32"/>
                      <w:szCs w:val="32"/>
                      <w:cs/>
                    </w:rPr>
                    <w:t xml:space="preserve">  </w:t>
                  </w:r>
                  <w:r w:rsidRPr="00141E5B">
                    <w:rPr>
                      <w:rFonts w:ascii="TH SarabunPSK" w:hAnsi="TH SarabunPSK" w:cs="TH SarabunPSK"/>
                      <w:sz w:val="32"/>
                      <w:szCs w:val="32"/>
                      <w:cs/>
                    </w:rPr>
                    <w:t xml:space="preserve">ที่มีการใช้ประโยชน์ทางการแพทย์ หรือการคุ้มครองผู้บริโภค </w:t>
                  </w:r>
                  <w:r w:rsidRPr="00141E5B">
                    <w:rPr>
                      <w:rFonts w:ascii="TH SarabunPSK" w:hAnsi="TH SarabunPSK" w:cs="TH SarabunPSK" w:hint="cs"/>
                      <w:sz w:val="32"/>
                      <w:szCs w:val="32"/>
                      <w:cs/>
                    </w:rPr>
                    <w:t xml:space="preserve">       </w:t>
                  </w:r>
                  <w:r w:rsidRPr="00141E5B">
                    <w:rPr>
                      <w:rFonts w:ascii="TH SarabunPSK" w:hAnsi="TH SarabunPSK" w:cs="TH SarabunPSK"/>
                      <w:sz w:val="32"/>
                      <w:szCs w:val="32"/>
                      <w:cs/>
                    </w:rPr>
                    <w:t>อย่างน้อย 2 เรื่อง</w:t>
                  </w:r>
                </w:p>
              </w:tc>
            </w:tr>
          </w:tbl>
          <w:p w:rsidR="00D32FA4" w:rsidRPr="009E34A0" w:rsidRDefault="00D32FA4" w:rsidP="0004665E">
            <w:pPr>
              <w:spacing w:after="0"/>
              <w:rPr>
                <w:rFonts w:ascii="TH SarabunPSK" w:hAnsi="TH SarabunPSK" w:cs="TH SarabunPSK"/>
                <w:b/>
                <w:bCs/>
                <w:sz w:val="32"/>
                <w:szCs w:val="32"/>
              </w:rPr>
            </w:pP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lastRenderedPageBreak/>
              <w:t xml:space="preserve">วิธีการประเมินผล : </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jc w:val="thaiDistribute"/>
              <w:rPr>
                <w:rFonts w:ascii="TH SarabunPSK" w:hAnsi="TH SarabunPSK" w:cs="TH SarabunPSK"/>
                <w:sz w:val="32"/>
                <w:szCs w:val="32"/>
                <w:cs/>
              </w:rPr>
            </w:pPr>
            <w:r w:rsidRPr="009E34A0">
              <w:rPr>
                <w:rFonts w:ascii="TH SarabunPSK" w:hAnsi="TH SarabunPSK" w:cs="TH SarabunPSK"/>
                <w:sz w:val="32"/>
                <w:szCs w:val="32"/>
                <w:cs/>
              </w:rPr>
              <w:t>ประเมินผลจากจำนวนนวัตกรรมที่นำไปใช้แก้ปัญหาทางการแพทย์และสาธารณสุข</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 xml:space="preserve">เอกสารสนับสนุน : </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sz w:val="32"/>
                <w:szCs w:val="32"/>
                <w:cs/>
              </w:rPr>
            </w:pPr>
          </w:p>
        </w:tc>
      </w:tr>
      <w:tr w:rsidR="00D32FA4" w:rsidRPr="009E34A0" w:rsidTr="0004665E">
        <w:trPr>
          <w:trHeight w:val="1069"/>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lastRenderedPageBreak/>
              <w:t>รายละเอียดข้อมูลพื้นฐาน</w:t>
            </w:r>
          </w:p>
        </w:tc>
        <w:tc>
          <w:tcPr>
            <w:tcW w:w="7655" w:type="dxa"/>
            <w:tcBorders>
              <w:top w:val="single" w:sz="4" w:space="0" w:color="auto"/>
              <w:left w:val="single" w:sz="4" w:space="0" w:color="auto"/>
              <w:bottom w:val="single" w:sz="4" w:space="0" w:color="auto"/>
              <w:right w:val="single" w:sz="4" w:space="0" w:color="auto"/>
            </w:tcBorders>
          </w:tcPr>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66"/>
              <w:gridCol w:w="878"/>
              <w:gridCol w:w="1372"/>
              <w:gridCol w:w="1372"/>
              <w:gridCol w:w="1372"/>
            </w:tblGrid>
            <w:tr w:rsidR="00D32FA4" w:rsidRPr="009E34A0" w:rsidTr="0004665E">
              <w:trPr>
                <w:jc w:val="center"/>
              </w:trPr>
              <w:tc>
                <w:tcPr>
                  <w:tcW w:w="1866" w:type="dxa"/>
                  <w:vMerge w:val="restart"/>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rPr>
                    <w:t>Baseline data</w:t>
                  </w:r>
                </w:p>
              </w:tc>
              <w:tc>
                <w:tcPr>
                  <w:tcW w:w="878" w:type="dxa"/>
                  <w:vMerge w:val="restart"/>
                </w:tcPr>
                <w:p w:rsidR="00D32FA4" w:rsidRPr="009E34A0" w:rsidRDefault="00D32FA4" w:rsidP="0004665E">
                  <w:pPr>
                    <w:spacing w:after="0" w:line="240" w:lineRule="auto"/>
                    <w:jc w:val="center"/>
                    <w:rPr>
                      <w:rFonts w:ascii="TH SarabunPSK" w:hAnsi="TH SarabunPSK" w:cs="TH SarabunPSK"/>
                      <w:b/>
                      <w:bCs/>
                      <w:sz w:val="32"/>
                      <w:szCs w:val="32"/>
                      <w:cs/>
                    </w:rPr>
                  </w:pPr>
                  <w:r w:rsidRPr="009E34A0">
                    <w:rPr>
                      <w:rFonts w:ascii="TH SarabunPSK" w:hAnsi="TH SarabunPSK" w:cs="TH SarabunPSK"/>
                      <w:b/>
                      <w:bCs/>
                      <w:sz w:val="32"/>
                      <w:szCs w:val="32"/>
                      <w:cs/>
                    </w:rPr>
                    <w:t>หน่วยวัด</w:t>
                  </w:r>
                </w:p>
              </w:tc>
              <w:tc>
                <w:tcPr>
                  <w:tcW w:w="4116" w:type="dxa"/>
                  <w:gridSpan w:val="3"/>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ผลการดำเนินงานในรอบปีงบประมาณ พ.ศ.</w:t>
                  </w:r>
                </w:p>
              </w:tc>
            </w:tr>
            <w:tr w:rsidR="00D32FA4" w:rsidRPr="009E34A0" w:rsidTr="0004665E">
              <w:trPr>
                <w:jc w:val="center"/>
              </w:trPr>
              <w:tc>
                <w:tcPr>
                  <w:tcW w:w="1866" w:type="dxa"/>
                  <w:vMerge/>
                </w:tcPr>
                <w:p w:rsidR="00D32FA4" w:rsidRPr="009E34A0" w:rsidRDefault="00D32FA4" w:rsidP="0004665E">
                  <w:pPr>
                    <w:spacing w:after="0" w:line="240" w:lineRule="auto"/>
                    <w:jc w:val="center"/>
                    <w:rPr>
                      <w:rFonts w:ascii="TH SarabunPSK" w:hAnsi="TH SarabunPSK" w:cs="TH SarabunPSK"/>
                      <w:b/>
                      <w:bCs/>
                      <w:sz w:val="32"/>
                      <w:szCs w:val="32"/>
                    </w:rPr>
                  </w:pPr>
                </w:p>
              </w:tc>
              <w:tc>
                <w:tcPr>
                  <w:tcW w:w="878" w:type="dxa"/>
                  <w:vMerge/>
                </w:tcPr>
                <w:p w:rsidR="00D32FA4" w:rsidRPr="009E34A0" w:rsidRDefault="00D32FA4" w:rsidP="0004665E">
                  <w:pPr>
                    <w:spacing w:after="0" w:line="240" w:lineRule="auto"/>
                    <w:jc w:val="center"/>
                    <w:rPr>
                      <w:rFonts w:ascii="TH SarabunPSK" w:hAnsi="TH SarabunPSK" w:cs="TH SarabunPSK"/>
                      <w:b/>
                      <w:bCs/>
                      <w:sz w:val="32"/>
                      <w:szCs w:val="32"/>
                    </w:rPr>
                  </w:pPr>
                </w:p>
              </w:tc>
              <w:tc>
                <w:tcPr>
                  <w:tcW w:w="1372"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2557</w:t>
                  </w:r>
                </w:p>
              </w:tc>
              <w:tc>
                <w:tcPr>
                  <w:tcW w:w="1372"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2558</w:t>
                  </w:r>
                </w:p>
              </w:tc>
              <w:tc>
                <w:tcPr>
                  <w:tcW w:w="1372"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2559</w:t>
                  </w:r>
                </w:p>
              </w:tc>
            </w:tr>
            <w:tr w:rsidR="00141E5B" w:rsidRPr="009E34A0" w:rsidTr="0004665E">
              <w:trPr>
                <w:jc w:val="center"/>
              </w:trPr>
              <w:tc>
                <w:tcPr>
                  <w:tcW w:w="1866" w:type="dxa"/>
                </w:tcPr>
                <w:p w:rsidR="00141E5B" w:rsidRPr="00141E5B" w:rsidRDefault="00141E5B" w:rsidP="00141E5B">
                  <w:pPr>
                    <w:spacing w:after="0" w:line="240" w:lineRule="auto"/>
                    <w:rPr>
                      <w:rFonts w:ascii="TH SarabunPSK" w:hAnsi="TH SarabunPSK" w:cs="TH SarabunPSK"/>
                      <w:sz w:val="32"/>
                      <w:szCs w:val="32"/>
                    </w:rPr>
                  </w:pPr>
                  <w:r w:rsidRPr="00141E5B">
                    <w:rPr>
                      <w:rFonts w:ascii="TH SarabunPSK" w:hAnsi="TH SarabunPSK" w:cs="TH SarabunPSK"/>
                      <w:sz w:val="32"/>
                      <w:szCs w:val="32"/>
                      <w:cs/>
                    </w:rPr>
                    <w:t>ฐานข้อมูลนวัตกรรม</w:t>
                  </w:r>
                </w:p>
                <w:p w:rsidR="00141E5B" w:rsidRPr="00141E5B" w:rsidRDefault="00141E5B" w:rsidP="00141E5B">
                  <w:pPr>
                    <w:spacing w:after="0" w:line="240" w:lineRule="auto"/>
                    <w:rPr>
                      <w:rFonts w:ascii="TH SarabunPSK" w:hAnsi="TH SarabunPSK" w:cs="TH SarabunPSK"/>
                      <w:sz w:val="32"/>
                      <w:szCs w:val="32"/>
                    </w:rPr>
                  </w:pPr>
                  <w:r w:rsidRPr="00141E5B">
                    <w:rPr>
                      <w:rFonts w:ascii="TH SarabunPSK" w:hAnsi="TH SarabunPSK" w:cs="TH SarabunPSK"/>
                      <w:sz w:val="32"/>
                      <w:szCs w:val="32"/>
                      <w:cs/>
                    </w:rPr>
                    <w:t>กรมวิทยาศาสตร์</w:t>
                  </w:r>
                  <w:r w:rsidRPr="00141E5B">
                    <w:rPr>
                      <w:rFonts w:ascii="TH SarabunPSK" w:hAnsi="TH SarabunPSK" w:cs="TH SarabunPSK" w:hint="cs"/>
                      <w:sz w:val="32"/>
                      <w:szCs w:val="32"/>
                      <w:cs/>
                    </w:rPr>
                    <w:t xml:space="preserve"> </w:t>
                  </w:r>
                  <w:r w:rsidRPr="00141E5B">
                    <w:rPr>
                      <w:rFonts w:ascii="TH SarabunPSK" w:hAnsi="TH SarabunPSK" w:cs="TH SarabunPSK"/>
                      <w:sz w:val="32"/>
                      <w:szCs w:val="32"/>
                      <w:cs/>
                    </w:rPr>
                    <w:t>การแพทย์ ปีงบประมาณ 2560</w:t>
                  </w:r>
                </w:p>
              </w:tc>
              <w:tc>
                <w:tcPr>
                  <w:tcW w:w="878" w:type="dxa"/>
                </w:tcPr>
                <w:p w:rsidR="00141E5B" w:rsidRPr="00141E5B" w:rsidRDefault="00141E5B" w:rsidP="00141E5B">
                  <w:pPr>
                    <w:spacing w:after="0" w:line="240" w:lineRule="auto"/>
                    <w:jc w:val="center"/>
                    <w:rPr>
                      <w:rFonts w:ascii="TH SarabunPSK" w:hAnsi="TH SarabunPSK" w:cs="TH SarabunPSK"/>
                      <w:sz w:val="32"/>
                      <w:szCs w:val="32"/>
                    </w:rPr>
                  </w:pPr>
                  <w:r w:rsidRPr="00141E5B">
                    <w:rPr>
                      <w:rFonts w:ascii="TH SarabunPSK" w:hAnsi="TH SarabunPSK" w:cs="TH SarabunPSK"/>
                      <w:sz w:val="32"/>
                      <w:szCs w:val="32"/>
                      <w:cs/>
                    </w:rPr>
                    <w:t>เรื่อง</w:t>
                  </w:r>
                </w:p>
              </w:tc>
              <w:tc>
                <w:tcPr>
                  <w:tcW w:w="1372" w:type="dxa"/>
                </w:tcPr>
                <w:p w:rsidR="00141E5B" w:rsidRPr="00141E5B" w:rsidRDefault="00141E5B" w:rsidP="00141E5B">
                  <w:pPr>
                    <w:spacing w:after="0" w:line="240" w:lineRule="auto"/>
                    <w:jc w:val="center"/>
                    <w:rPr>
                      <w:rFonts w:ascii="TH SarabunPSK" w:hAnsi="TH SarabunPSK" w:cs="TH SarabunPSK"/>
                      <w:sz w:val="32"/>
                      <w:szCs w:val="32"/>
                    </w:rPr>
                  </w:pPr>
                  <w:r w:rsidRPr="00141E5B">
                    <w:rPr>
                      <w:rFonts w:ascii="TH SarabunPSK" w:hAnsi="TH SarabunPSK" w:cs="TH SarabunPSK" w:hint="cs"/>
                      <w:sz w:val="32"/>
                      <w:szCs w:val="32"/>
                      <w:cs/>
                    </w:rPr>
                    <w:t>18</w:t>
                  </w:r>
                </w:p>
              </w:tc>
              <w:tc>
                <w:tcPr>
                  <w:tcW w:w="1372" w:type="dxa"/>
                </w:tcPr>
                <w:p w:rsidR="00141E5B" w:rsidRPr="00141E5B" w:rsidRDefault="00141E5B" w:rsidP="00141E5B">
                  <w:pPr>
                    <w:spacing w:after="0" w:line="240" w:lineRule="auto"/>
                    <w:jc w:val="center"/>
                    <w:rPr>
                      <w:rFonts w:ascii="TH SarabunPSK" w:hAnsi="TH SarabunPSK" w:cs="TH SarabunPSK"/>
                      <w:sz w:val="32"/>
                      <w:szCs w:val="32"/>
                    </w:rPr>
                  </w:pPr>
                  <w:r w:rsidRPr="00141E5B">
                    <w:rPr>
                      <w:rFonts w:ascii="TH SarabunPSK" w:hAnsi="TH SarabunPSK" w:cs="TH SarabunPSK" w:hint="cs"/>
                      <w:sz w:val="32"/>
                      <w:szCs w:val="32"/>
                      <w:cs/>
                    </w:rPr>
                    <w:t>27</w:t>
                  </w:r>
                </w:p>
              </w:tc>
              <w:tc>
                <w:tcPr>
                  <w:tcW w:w="1372" w:type="dxa"/>
                </w:tcPr>
                <w:p w:rsidR="00141E5B" w:rsidRPr="00141E5B" w:rsidRDefault="00141E5B" w:rsidP="00141E5B">
                  <w:pPr>
                    <w:spacing w:after="0" w:line="240" w:lineRule="auto"/>
                    <w:jc w:val="center"/>
                    <w:rPr>
                      <w:rFonts w:ascii="TH SarabunPSK" w:hAnsi="TH SarabunPSK" w:cs="TH SarabunPSK"/>
                      <w:sz w:val="32"/>
                      <w:szCs w:val="32"/>
                    </w:rPr>
                  </w:pPr>
                  <w:r w:rsidRPr="00141E5B">
                    <w:rPr>
                      <w:rFonts w:ascii="TH SarabunPSK" w:hAnsi="TH SarabunPSK" w:cs="TH SarabunPSK" w:hint="cs"/>
                      <w:sz w:val="32"/>
                      <w:szCs w:val="32"/>
                      <w:cs/>
                    </w:rPr>
                    <w:t>28</w:t>
                  </w:r>
                </w:p>
              </w:tc>
            </w:tr>
          </w:tbl>
          <w:p w:rsidR="00D32FA4" w:rsidRPr="009E34A0" w:rsidRDefault="00D32FA4" w:rsidP="0004665E">
            <w:pPr>
              <w:spacing w:after="0" w:line="240" w:lineRule="auto"/>
              <w:rPr>
                <w:rFonts w:ascii="TH SarabunPSK" w:hAnsi="TH SarabunPSK" w:cs="TH SarabunPSK"/>
                <w:sz w:val="32"/>
                <w:szCs w:val="32"/>
              </w:rPr>
            </w:pPr>
          </w:p>
        </w:tc>
      </w:tr>
      <w:tr w:rsidR="00D32FA4" w:rsidRPr="009E34A0" w:rsidTr="0004665E">
        <w:trPr>
          <w:trHeight w:val="1069"/>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t>ผู้ให้ข้อมูลทางวิชาการ /</w:t>
            </w:r>
          </w:p>
          <w:p w:rsidR="00D32FA4" w:rsidRPr="009E34A0" w:rsidRDefault="00D32FA4" w:rsidP="0004665E">
            <w:pPr>
              <w:spacing w:after="0" w:line="240" w:lineRule="auto"/>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t>ผู้ประสานงานตัวชี้วัด</w:t>
            </w:r>
          </w:p>
        </w:tc>
        <w:tc>
          <w:tcPr>
            <w:tcW w:w="7655" w:type="dxa"/>
            <w:tcBorders>
              <w:top w:val="single" w:sz="4" w:space="0" w:color="auto"/>
              <w:left w:val="single" w:sz="4" w:space="0" w:color="auto"/>
              <w:bottom w:val="single" w:sz="4" w:space="0" w:color="auto"/>
              <w:right w:val="single" w:sz="4" w:space="0" w:color="auto"/>
            </w:tcBorders>
          </w:tcPr>
          <w:p w:rsidR="00141E5B" w:rsidRPr="00141E5B" w:rsidRDefault="00141E5B" w:rsidP="00141E5B">
            <w:pPr>
              <w:spacing w:after="0" w:line="240" w:lineRule="auto"/>
              <w:rPr>
                <w:rFonts w:ascii="TH SarabunPSK" w:hAnsi="TH SarabunPSK" w:cs="TH SarabunPSK"/>
                <w:sz w:val="32"/>
                <w:szCs w:val="32"/>
              </w:rPr>
            </w:pPr>
            <w:r w:rsidRPr="00141E5B">
              <w:rPr>
                <w:rFonts w:ascii="TH SarabunPSK" w:hAnsi="TH SarabunPSK" w:cs="TH SarabunPSK"/>
                <w:sz w:val="32"/>
                <w:szCs w:val="32"/>
              </w:rPr>
              <w:t xml:space="preserve">1. </w:t>
            </w:r>
            <w:r w:rsidRPr="00141E5B">
              <w:rPr>
                <w:rFonts w:ascii="TH SarabunPSK" w:hAnsi="TH SarabunPSK" w:cs="TH SarabunPSK"/>
                <w:sz w:val="32"/>
                <w:szCs w:val="32"/>
                <w:cs/>
              </w:rPr>
              <w:t>นางเดือนถนอม  พรหม</w:t>
            </w:r>
            <w:proofErr w:type="spellStart"/>
            <w:r w:rsidRPr="00141E5B">
              <w:rPr>
                <w:rFonts w:ascii="TH SarabunPSK" w:hAnsi="TH SarabunPSK" w:cs="TH SarabunPSK"/>
                <w:sz w:val="32"/>
                <w:szCs w:val="32"/>
                <w:cs/>
              </w:rPr>
              <w:t>ขัติ</w:t>
            </w:r>
            <w:proofErr w:type="spellEnd"/>
            <w:r w:rsidRPr="00141E5B">
              <w:rPr>
                <w:rFonts w:ascii="TH SarabunPSK" w:hAnsi="TH SarabunPSK" w:cs="TH SarabunPSK"/>
                <w:sz w:val="32"/>
                <w:szCs w:val="32"/>
                <w:cs/>
              </w:rPr>
              <w:t>แก้ว</w:t>
            </w:r>
            <w:r w:rsidRPr="00141E5B">
              <w:rPr>
                <w:rFonts w:ascii="TH SarabunPSK" w:hAnsi="TH SarabunPSK" w:cs="TH SarabunPSK"/>
                <w:sz w:val="32"/>
                <w:szCs w:val="32"/>
                <w:cs/>
              </w:rPr>
              <w:tab/>
            </w:r>
            <w:r w:rsidRPr="00141E5B">
              <w:rPr>
                <w:rFonts w:ascii="TH SarabunPSK" w:hAnsi="TH SarabunPSK" w:cs="TH SarabunPSK"/>
                <w:sz w:val="32"/>
                <w:szCs w:val="32"/>
              </w:rPr>
              <w:tab/>
            </w:r>
            <w:r w:rsidRPr="00141E5B">
              <w:rPr>
                <w:rFonts w:ascii="TH SarabunPSK" w:hAnsi="TH SarabunPSK" w:cs="TH SarabunPSK"/>
                <w:sz w:val="32"/>
                <w:szCs w:val="32"/>
                <w:cs/>
              </w:rPr>
              <w:t>นักวิทยาศาสตร์ทรงคุณวุฒิ</w:t>
            </w:r>
          </w:p>
          <w:p w:rsidR="00141E5B" w:rsidRPr="00141E5B" w:rsidRDefault="00141E5B" w:rsidP="00141E5B">
            <w:pPr>
              <w:spacing w:after="0" w:line="240" w:lineRule="auto"/>
              <w:rPr>
                <w:rFonts w:ascii="TH SarabunPSK" w:hAnsi="TH SarabunPSK" w:cs="TH SarabunPSK"/>
                <w:sz w:val="32"/>
                <w:szCs w:val="32"/>
              </w:rPr>
            </w:pPr>
            <w:r w:rsidRPr="00141E5B">
              <w:rPr>
                <w:rFonts w:ascii="TH SarabunPSK" w:hAnsi="TH SarabunPSK" w:cs="TH SarabunPSK"/>
                <w:sz w:val="32"/>
                <w:szCs w:val="32"/>
                <w:cs/>
              </w:rPr>
              <w:t xml:space="preserve">   </w:t>
            </w:r>
            <w:r w:rsidRPr="00141E5B">
              <w:rPr>
                <w:rFonts w:ascii="TH SarabunPSK" w:hAnsi="TH SarabunPSK" w:cs="TH SarabunPSK"/>
                <w:sz w:val="32"/>
                <w:szCs w:val="32"/>
              </w:rPr>
              <w:t xml:space="preserve"> </w:t>
            </w:r>
            <w:r w:rsidRPr="00141E5B">
              <w:rPr>
                <w:rFonts w:ascii="TH SarabunPSK" w:hAnsi="TH SarabunPSK" w:cs="TH SarabunPSK"/>
                <w:sz w:val="32"/>
                <w:szCs w:val="32"/>
                <w:cs/>
              </w:rPr>
              <w:t>โทรศัพท์ที่ทำงาน :</w:t>
            </w:r>
            <w:r w:rsidRPr="00141E5B">
              <w:rPr>
                <w:rFonts w:ascii="TH SarabunPSK" w:hAnsi="TH SarabunPSK" w:cs="TH SarabunPSK" w:hint="cs"/>
                <w:sz w:val="32"/>
                <w:szCs w:val="32"/>
                <w:cs/>
              </w:rPr>
              <w:t xml:space="preserve"> 99121</w:t>
            </w:r>
            <w:r w:rsidRPr="00141E5B">
              <w:rPr>
                <w:rFonts w:ascii="TH SarabunPSK" w:hAnsi="TH SarabunPSK" w:cs="TH SarabunPSK"/>
                <w:sz w:val="32"/>
                <w:szCs w:val="32"/>
                <w:cs/>
              </w:rPr>
              <w:tab/>
            </w:r>
            <w:r w:rsidRPr="00141E5B">
              <w:rPr>
                <w:rFonts w:ascii="TH SarabunPSK" w:hAnsi="TH SarabunPSK" w:cs="TH SarabunPSK"/>
                <w:sz w:val="32"/>
                <w:szCs w:val="32"/>
                <w:cs/>
              </w:rPr>
              <w:tab/>
              <w:t xml:space="preserve">โทรศัพท์มือถือ : </w:t>
            </w:r>
          </w:p>
          <w:p w:rsidR="00141E5B" w:rsidRPr="00141E5B" w:rsidRDefault="00141E5B" w:rsidP="00141E5B">
            <w:pPr>
              <w:spacing w:after="0" w:line="240" w:lineRule="auto"/>
              <w:rPr>
                <w:rFonts w:ascii="TH SarabunPSK" w:hAnsi="TH SarabunPSK" w:cs="TH SarabunPSK"/>
                <w:sz w:val="32"/>
                <w:szCs w:val="32"/>
              </w:rPr>
            </w:pPr>
            <w:r w:rsidRPr="00141E5B">
              <w:rPr>
                <w:rFonts w:ascii="TH SarabunPSK" w:hAnsi="TH SarabunPSK" w:cs="TH SarabunPSK"/>
                <w:sz w:val="32"/>
                <w:szCs w:val="32"/>
                <w:cs/>
              </w:rPr>
              <w:t xml:space="preserve">   </w:t>
            </w:r>
            <w:r w:rsidRPr="00141E5B">
              <w:rPr>
                <w:rFonts w:ascii="TH SarabunPSK" w:hAnsi="TH SarabunPSK" w:cs="TH SarabunPSK"/>
                <w:sz w:val="32"/>
                <w:szCs w:val="32"/>
              </w:rPr>
              <w:t xml:space="preserve"> </w:t>
            </w:r>
            <w:r w:rsidRPr="00141E5B">
              <w:rPr>
                <w:rFonts w:ascii="TH SarabunPSK" w:hAnsi="TH SarabunPSK" w:cs="TH SarabunPSK"/>
                <w:sz w:val="32"/>
                <w:szCs w:val="32"/>
                <w:cs/>
              </w:rPr>
              <w:t>โทรสาร :</w:t>
            </w:r>
            <w:r w:rsidRPr="00141E5B">
              <w:t xml:space="preserve"> </w:t>
            </w:r>
            <w:r w:rsidRPr="00141E5B">
              <w:rPr>
                <w:rFonts w:ascii="TH SarabunPSK" w:hAnsi="TH SarabunPSK" w:cs="TH SarabunPSK"/>
                <w:sz w:val="32"/>
                <w:szCs w:val="32"/>
                <w:cs/>
              </w:rPr>
              <w:t>02-9511297</w:t>
            </w:r>
            <w:r w:rsidRPr="00141E5B">
              <w:rPr>
                <w:rFonts w:ascii="TH SarabunPSK" w:hAnsi="TH SarabunPSK" w:cs="TH SarabunPSK"/>
                <w:sz w:val="32"/>
                <w:szCs w:val="32"/>
                <w:cs/>
              </w:rPr>
              <w:tab/>
            </w:r>
            <w:r w:rsidRPr="00141E5B">
              <w:rPr>
                <w:rFonts w:ascii="TH SarabunPSK" w:hAnsi="TH SarabunPSK" w:cs="TH SarabunPSK"/>
                <w:sz w:val="32"/>
                <w:szCs w:val="32"/>
                <w:cs/>
              </w:rPr>
              <w:tab/>
            </w:r>
            <w:proofErr w:type="spellStart"/>
            <w:r w:rsidRPr="00141E5B">
              <w:rPr>
                <w:rFonts w:ascii="TH SarabunPSK" w:hAnsi="TH SarabunPSK" w:cs="TH SarabunPSK"/>
                <w:sz w:val="32"/>
                <w:szCs w:val="32"/>
              </w:rPr>
              <w:t>E-mail:duanthanorm.p@dmsc.mail.go.th</w:t>
            </w:r>
            <w:proofErr w:type="spellEnd"/>
          </w:p>
          <w:p w:rsidR="00141E5B" w:rsidRPr="00141E5B" w:rsidRDefault="00141E5B" w:rsidP="00141E5B">
            <w:pPr>
              <w:spacing w:after="0" w:line="240" w:lineRule="auto"/>
              <w:rPr>
                <w:rFonts w:ascii="TH SarabunPSK" w:hAnsi="TH SarabunPSK" w:cs="TH SarabunPSK"/>
                <w:sz w:val="32"/>
                <w:szCs w:val="32"/>
              </w:rPr>
            </w:pPr>
            <w:r w:rsidRPr="00141E5B">
              <w:rPr>
                <w:rFonts w:ascii="TH SarabunPSK" w:hAnsi="TH SarabunPSK" w:cs="TH SarabunPSK"/>
                <w:sz w:val="32"/>
                <w:szCs w:val="32"/>
              </w:rPr>
              <w:t>2.</w:t>
            </w:r>
            <w:r w:rsidRPr="00141E5B">
              <w:rPr>
                <w:rFonts w:ascii="TH SarabunPSK" w:hAnsi="TH SarabunPSK" w:cs="TH SarabunPSK"/>
                <w:sz w:val="32"/>
                <w:szCs w:val="32"/>
                <w:cs/>
              </w:rPr>
              <w:t xml:space="preserve"> นางสาววรางคณา อ่อนทรวง</w:t>
            </w:r>
            <w:r w:rsidRPr="00141E5B">
              <w:rPr>
                <w:rFonts w:ascii="TH SarabunPSK" w:hAnsi="TH SarabunPSK" w:cs="TH SarabunPSK"/>
                <w:sz w:val="32"/>
                <w:szCs w:val="32"/>
                <w:cs/>
              </w:rPr>
              <w:tab/>
            </w:r>
            <w:r w:rsidRPr="00141E5B">
              <w:rPr>
                <w:rFonts w:ascii="TH SarabunPSK" w:hAnsi="TH SarabunPSK" w:cs="TH SarabunPSK"/>
                <w:sz w:val="32"/>
                <w:szCs w:val="32"/>
                <w:cs/>
              </w:rPr>
              <w:tab/>
              <w:t>ผู้อำนวยการกองแผนงานและวิชาการ</w:t>
            </w:r>
            <w:r w:rsidRPr="00141E5B">
              <w:rPr>
                <w:rFonts w:ascii="TH SarabunPSK" w:hAnsi="TH SarabunPSK" w:cs="TH SarabunPSK"/>
                <w:sz w:val="32"/>
                <w:szCs w:val="32"/>
              </w:rPr>
              <w:t xml:space="preserve"> </w:t>
            </w:r>
          </w:p>
          <w:p w:rsidR="00141E5B" w:rsidRPr="00141E5B" w:rsidRDefault="00141E5B" w:rsidP="00141E5B">
            <w:pPr>
              <w:spacing w:after="0" w:line="240" w:lineRule="auto"/>
              <w:rPr>
                <w:rFonts w:ascii="TH SarabunPSK" w:hAnsi="TH SarabunPSK" w:cs="TH SarabunPSK"/>
                <w:sz w:val="32"/>
                <w:szCs w:val="32"/>
              </w:rPr>
            </w:pPr>
            <w:r w:rsidRPr="00141E5B">
              <w:rPr>
                <w:rFonts w:ascii="TH SarabunPSK" w:hAnsi="TH SarabunPSK" w:cs="TH SarabunPSK"/>
                <w:sz w:val="32"/>
                <w:szCs w:val="32"/>
                <w:cs/>
              </w:rPr>
              <w:t xml:space="preserve">    โทรศัพท์ที่ทำงาน :</w:t>
            </w:r>
            <w:r w:rsidRPr="00141E5B">
              <w:rPr>
                <w:rFonts w:ascii="TH SarabunPSK" w:hAnsi="TH SarabunPSK" w:cs="TH SarabunPSK"/>
                <w:sz w:val="32"/>
                <w:szCs w:val="32"/>
              </w:rPr>
              <w:t xml:space="preserve"> 02-5899868</w:t>
            </w:r>
            <w:r w:rsidRPr="00141E5B">
              <w:rPr>
                <w:rFonts w:ascii="TH SarabunPSK" w:hAnsi="TH SarabunPSK" w:cs="TH SarabunPSK"/>
                <w:sz w:val="32"/>
                <w:szCs w:val="32"/>
                <w:cs/>
              </w:rPr>
              <w:tab/>
              <w:t xml:space="preserve">โทรศัพท์มือถือ : </w:t>
            </w:r>
          </w:p>
          <w:p w:rsidR="00141E5B" w:rsidRPr="00141E5B" w:rsidRDefault="00141E5B" w:rsidP="00141E5B">
            <w:pPr>
              <w:spacing w:after="0" w:line="240" w:lineRule="auto"/>
              <w:rPr>
                <w:rFonts w:ascii="TH SarabunPSK" w:hAnsi="TH SarabunPSK" w:cs="TH SarabunPSK"/>
                <w:sz w:val="32"/>
                <w:szCs w:val="32"/>
              </w:rPr>
            </w:pPr>
            <w:r w:rsidRPr="00141E5B">
              <w:rPr>
                <w:rFonts w:ascii="TH SarabunPSK" w:hAnsi="TH SarabunPSK" w:cs="TH SarabunPSK"/>
                <w:sz w:val="32"/>
                <w:szCs w:val="32"/>
                <w:cs/>
              </w:rPr>
              <w:t xml:space="preserve">    โทรสาร :</w:t>
            </w:r>
            <w:r w:rsidRPr="00141E5B">
              <w:rPr>
                <w:rFonts w:ascii="TH SarabunPSK" w:hAnsi="TH SarabunPSK" w:cs="TH SarabunPSK"/>
                <w:sz w:val="32"/>
                <w:szCs w:val="32"/>
              </w:rPr>
              <w:tab/>
            </w:r>
            <w:r w:rsidRPr="00141E5B">
              <w:rPr>
                <w:rFonts w:ascii="TH SarabunPSK" w:hAnsi="TH SarabunPSK" w:cs="TH SarabunPSK"/>
                <w:sz w:val="32"/>
                <w:szCs w:val="32"/>
                <w:cs/>
              </w:rPr>
              <w:tab/>
            </w:r>
            <w:r w:rsidRPr="00141E5B">
              <w:rPr>
                <w:rFonts w:ascii="TH SarabunPSK" w:hAnsi="TH SarabunPSK" w:cs="TH SarabunPSK"/>
                <w:sz w:val="32"/>
                <w:szCs w:val="32"/>
                <w:cs/>
              </w:rPr>
              <w:tab/>
            </w:r>
            <w:r w:rsidRPr="00141E5B">
              <w:rPr>
                <w:rFonts w:ascii="TH SarabunPSK" w:hAnsi="TH SarabunPSK" w:cs="TH SarabunPSK"/>
                <w:sz w:val="32"/>
                <w:szCs w:val="32"/>
                <w:cs/>
              </w:rPr>
              <w:tab/>
            </w:r>
            <w:r w:rsidRPr="00141E5B">
              <w:rPr>
                <w:rFonts w:ascii="TH SarabunPSK" w:hAnsi="TH SarabunPSK" w:cs="TH SarabunPSK"/>
                <w:sz w:val="32"/>
                <w:szCs w:val="32"/>
              </w:rPr>
              <w:t>E-mail : warangkana.o@dmsc.mail.go.th</w:t>
            </w:r>
          </w:p>
          <w:p w:rsidR="00D32FA4" w:rsidRPr="00141E5B" w:rsidRDefault="00141E5B" w:rsidP="00141E5B">
            <w:pPr>
              <w:spacing w:after="0" w:line="240" w:lineRule="auto"/>
              <w:rPr>
                <w:rFonts w:ascii="TH SarabunPSK" w:hAnsi="TH SarabunPSK" w:cs="TH SarabunPSK"/>
                <w:sz w:val="32"/>
                <w:szCs w:val="32"/>
                <w:cs/>
              </w:rPr>
            </w:pPr>
            <w:r w:rsidRPr="00141E5B">
              <w:rPr>
                <w:rFonts w:ascii="TH SarabunPSK" w:hAnsi="TH SarabunPSK" w:cs="TH SarabunPSK"/>
                <w:b/>
                <w:bCs/>
                <w:sz w:val="32"/>
                <w:szCs w:val="32"/>
                <w:cs/>
              </w:rPr>
              <w:t>กรมวิทยาศาสตร์การแพทย์</w:t>
            </w:r>
          </w:p>
        </w:tc>
      </w:tr>
      <w:tr w:rsidR="00D32FA4" w:rsidRPr="009E34A0" w:rsidTr="0004665E">
        <w:trPr>
          <w:trHeight w:val="1069"/>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color w:val="000000" w:themeColor="text1"/>
                <w:sz w:val="32"/>
                <w:szCs w:val="32"/>
                <w:cs/>
              </w:rPr>
            </w:pPr>
            <w:r w:rsidRPr="009E34A0">
              <w:rPr>
                <w:rFonts w:ascii="TH SarabunPSK" w:hAnsi="TH SarabunPSK" w:cs="TH SarabunPSK"/>
                <w:b/>
                <w:bCs/>
                <w:color w:val="000000" w:themeColor="text1"/>
                <w:sz w:val="32"/>
                <w:szCs w:val="32"/>
                <w:cs/>
              </w:rPr>
              <w:t>หน่วยงานประมวลผลและจัดทำข้อมูล</w:t>
            </w:r>
          </w:p>
          <w:p w:rsidR="00D32FA4" w:rsidRPr="009E34A0" w:rsidRDefault="00D32FA4" w:rsidP="0004665E">
            <w:pPr>
              <w:spacing w:after="0" w:line="240" w:lineRule="auto"/>
              <w:rPr>
                <w:rFonts w:ascii="TH SarabunPSK" w:hAnsi="TH SarabunPSK" w:cs="TH SarabunPSK"/>
                <w:b/>
                <w:bCs/>
                <w:color w:val="000000" w:themeColor="text1"/>
                <w:sz w:val="32"/>
                <w:szCs w:val="32"/>
                <w:cs/>
              </w:rPr>
            </w:pPr>
            <w:r w:rsidRPr="009E34A0">
              <w:rPr>
                <w:rFonts w:ascii="TH SarabunPSK" w:hAnsi="TH SarabunPSK" w:cs="TH SarabunPSK"/>
                <w:b/>
                <w:bCs/>
                <w:color w:val="000000" w:themeColor="text1"/>
                <w:sz w:val="32"/>
                <w:szCs w:val="32"/>
                <w:cs/>
              </w:rPr>
              <w:t>(ระดับส่วนกลาง)</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color w:val="000000"/>
                <w:sz w:val="32"/>
                <w:szCs w:val="32"/>
                <w:cs/>
              </w:rPr>
            </w:pPr>
            <w:r w:rsidRPr="009E34A0">
              <w:rPr>
                <w:rFonts w:ascii="TH SarabunPSK" w:hAnsi="TH SarabunPSK" w:cs="TH SarabunPSK"/>
                <w:color w:val="000000"/>
                <w:sz w:val="32"/>
                <w:szCs w:val="32"/>
                <w:cs/>
              </w:rPr>
              <w:t>กองแผนงานและวิชาการ</w:t>
            </w:r>
            <w:r w:rsidRPr="009E34A0">
              <w:rPr>
                <w:rFonts w:ascii="TH SarabunPSK" w:hAnsi="TH SarabunPSK" w:cs="TH SarabunPSK"/>
                <w:color w:val="000000"/>
                <w:sz w:val="32"/>
                <w:szCs w:val="32"/>
              </w:rPr>
              <w:t xml:space="preserve">  </w:t>
            </w:r>
            <w:r w:rsidRPr="009E34A0">
              <w:rPr>
                <w:rFonts w:ascii="TH SarabunPSK" w:hAnsi="TH SarabunPSK" w:cs="TH SarabunPSK"/>
                <w:color w:val="000000"/>
                <w:sz w:val="32"/>
                <w:szCs w:val="32"/>
                <w:cs/>
              </w:rPr>
              <w:t>กรมวิทยาศาสตร์การแพทย์</w:t>
            </w:r>
          </w:p>
        </w:tc>
      </w:tr>
      <w:tr w:rsidR="00D32FA4" w:rsidRPr="009E34A0" w:rsidTr="0004665E">
        <w:trPr>
          <w:trHeight w:val="1069"/>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color w:val="000000" w:themeColor="text1"/>
                <w:sz w:val="32"/>
                <w:szCs w:val="32"/>
                <w:cs/>
              </w:rPr>
            </w:pPr>
            <w:r w:rsidRPr="009E34A0">
              <w:rPr>
                <w:rFonts w:ascii="TH SarabunPSK" w:hAnsi="TH SarabunPSK" w:cs="TH SarabunPSK"/>
                <w:b/>
                <w:bCs/>
                <w:color w:val="000000" w:themeColor="text1"/>
                <w:sz w:val="32"/>
                <w:szCs w:val="32"/>
                <w:cs/>
              </w:rPr>
              <w:t>ผู้รับผิดชอบการรายงานผลการดำเนินงาน</w:t>
            </w:r>
          </w:p>
        </w:tc>
        <w:tc>
          <w:tcPr>
            <w:tcW w:w="7655" w:type="dxa"/>
            <w:tcBorders>
              <w:top w:val="single" w:sz="4" w:space="0" w:color="auto"/>
              <w:left w:val="single" w:sz="4" w:space="0" w:color="auto"/>
              <w:bottom w:val="single" w:sz="4" w:space="0" w:color="auto"/>
              <w:right w:val="single" w:sz="4" w:space="0" w:color="auto"/>
            </w:tcBorders>
          </w:tcPr>
          <w:p w:rsidR="00141E5B" w:rsidRPr="00141E5B" w:rsidRDefault="00141E5B" w:rsidP="00141E5B">
            <w:pPr>
              <w:spacing w:after="0" w:line="240" w:lineRule="auto"/>
              <w:rPr>
                <w:rFonts w:ascii="TH SarabunPSK" w:hAnsi="TH SarabunPSK" w:cs="TH SarabunPSK"/>
                <w:sz w:val="32"/>
                <w:szCs w:val="32"/>
              </w:rPr>
            </w:pPr>
            <w:r w:rsidRPr="00141E5B">
              <w:rPr>
                <w:rFonts w:ascii="TH SarabunPSK" w:hAnsi="TH SarabunPSK" w:cs="TH SarabunPSK"/>
                <w:sz w:val="32"/>
                <w:szCs w:val="32"/>
                <w:cs/>
              </w:rPr>
              <w:t>1</w:t>
            </w:r>
            <w:r w:rsidRPr="00141E5B">
              <w:rPr>
                <w:rFonts w:ascii="TH SarabunPSK" w:hAnsi="TH SarabunPSK" w:cs="TH SarabunPSK"/>
                <w:sz w:val="32"/>
                <w:szCs w:val="32"/>
              </w:rPr>
              <w:t>.</w:t>
            </w:r>
            <w:r w:rsidRPr="00141E5B">
              <w:rPr>
                <w:rFonts w:ascii="TH SarabunPSK" w:hAnsi="TH SarabunPSK" w:cs="TH SarabunPSK"/>
                <w:sz w:val="32"/>
                <w:szCs w:val="32"/>
                <w:cs/>
              </w:rPr>
              <w:t xml:space="preserve"> นางสาววรางคณา อ่อนทรวง</w:t>
            </w:r>
            <w:r w:rsidRPr="00141E5B">
              <w:rPr>
                <w:rFonts w:ascii="TH SarabunPSK" w:hAnsi="TH SarabunPSK" w:cs="TH SarabunPSK"/>
                <w:sz w:val="32"/>
                <w:szCs w:val="32"/>
                <w:cs/>
              </w:rPr>
              <w:tab/>
            </w:r>
            <w:r w:rsidRPr="00141E5B">
              <w:rPr>
                <w:rFonts w:ascii="TH SarabunPSK" w:hAnsi="TH SarabunPSK" w:cs="TH SarabunPSK"/>
                <w:sz w:val="32"/>
                <w:szCs w:val="32"/>
                <w:cs/>
              </w:rPr>
              <w:tab/>
              <w:t>ผู้อำนวยการกองแผนงานและวิชาการ</w:t>
            </w:r>
            <w:r w:rsidRPr="00141E5B">
              <w:rPr>
                <w:rFonts w:ascii="TH SarabunPSK" w:hAnsi="TH SarabunPSK" w:cs="TH SarabunPSK"/>
                <w:sz w:val="32"/>
                <w:szCs w:val="32"/>
              </w:rPr>
              <w:t xml:space="preserve"> </w:t>
            </w:r>
          </w:p>
          <w:p w:rsidR="00141E5B" w:rsidRPr="00141E5B" w:rsidRDefault="00141E5B" w:rsidP="00141E5B">
            <w:pPr>
              <w:spacing w:after="0" w:line="240" w:lineRule="auto"/>
              <w:rPr>
                <w:rFonts w:ascii="TH SarabunPSK" w:hAnsi="TH SarabunPSK" w:cs="TH SarabunPSK"/>
                <w:sz w:val="32"/>
                <w:szCs w:val="32"/>
              </w:rPr>
            </w:pPr>
            <w:r w:rsidRPr="00141E5B">
              <w:rPr>
                <w:rFonts w:ascii="TH SarabunPSK" w:hAnsi="TH SarabunPSK" w:cs="TH SarabunPSK"/>
                <w:sz w:val="32"/>
                <w:szCs w:val="32"/>
                <w:cs/>
              </w:rPr>
              <w:t xml:space="preserve">   โทรศัพท์ที่ทำงาน :</w:t>
            </w:r>
            <w:r w:rsidRPr="00141E5B">
              <w:rPr>
                <w:rFonts w:ascii="TH SarabunPSK" w:hAnsi="TH SarabunPSK" w:cs="TH SarabunPSK"/>
                <w:sz w:val="32"/>
                <w:szCs w:val="32"/>
              </w:rPr>
              <w:t xml:space="preserve"> 02-5899868</w:t>
            </w:r>
            <w:r w:rsidRPr="00141E5B">
              <w:rPr>
                <w:rFonts w:ascii="TH SarabunPSK" w:hAnsi="TH SarabunPSK" w:cs="TH SarabunPSK"/>
                <w:sz w:val="32"/>
                <w:szCs w:val="32"/>
                <w:cs/>
              </w:rPr>
              <w:tab/>
              <w:t xml:space="preserve">โทรศัพท์มือถือ : </w:t>
            </w:r>
          </w:p>
          <w:p w:rsidR="00141E5B" w:rsidRPr="00141E5B" w:rsidRDefault="00141E5B" w:rsidP="00141E5B">
            <w:pPr>
              <w:spacing w:after="0" w:line="240" w:lineRule="auto"/>
              <w:rPr>
                <w:rFonts w:ascii="TH SarabunPSK" w:hAnsi="TH SarabunPSK" w:cs="TH SarabunPSK"/>
                <w:sz w:val="32"/>
                <w:szCs w:val="32"/>
              </w:rPr>
            </w:pPr>
            <w:r w:rsidRPr="00141E5B">
              <w:rPr>
                <w:rFonts w:ascii="TH SarabunPSK" w:hAnsi="TH SarabunPSK" w:cs="TH SarabunPSK"/>
                <w:sz w:val="32"/>
                <w:szCs w:val="32"/>
                <w:cs/>
              </w:rPr>
              <w:t xml:space="preserve">   โทรสาร :</w:t>
            </w:r>
            <w:r w:rsidRPr="00141E5B">
              <w:rPr>
                <w:rFonts w:ascii="TH SarabunPSK" w:hAnsi="TH SarabunPSK" w:cs="TH SarabunPSK"/>
                <w:sz w:val="32"/>
                <w:szCs w:val="32"/>
              </w:rPr>
              <w:t xml:space="preserve">  </w:t>
            </w:r>
            <w:r w:rsidRPr="00141E5B">
              <w:rPr>
                <w:rFonts w:ascii="TH SarabunPSK" w:hAnsi="TH SarabunPSK" w:cs="TH SarabunPSK"/>
                <w:sz w:val="32"/>
                <w:szCs w:val="32"/>
              </w:rPr>
              <w:tab/>
            </w:r>
            <w:r w:rsidRPr="00141E5B">
              <w:rPr>
                <w:rFonts w:ascii="TH SarabunPSK" w:hAnsi="TH SarabunPSK" w:cs="TH SarabunPSK"/>
                <w:sz w:val="32"/>
                <w:szCs w:val="32"/>
              </w:rPr>
              <w:tab/>
            </w:r>
            <w:r w:rsidRPr="00141E5B">
              <w:rPr>
                <w:rFonts w:ascii="TH SarabunPSK" w:hAnsi="TH SarabunPSK" w:cs="TH SarabunPSK"/>
                <w:sz w:val="32"/>
                <w:szCs w:val="32"/>
                <w:cs/>
              </w:rPr>
              <w:tab/>
            </w:r>
            <w:r w:rsidRPr="00141E5B">
              <w:rPr>
                <w:rFonts w:ascii="TH SarabunPSK" w:hAnsi="TH SarabunPSK" w:cs="TH SarabunPSK"/>
                <w:sz w:val="32"/>
                <w:szCs w:val="32"/>
                <w:cs/>
              </w:rPr>
              <w:tab/>
            </w:r>
            <w:r w:rsidRPr="00141E5B">
              <w:rPr>
                <w:rFonts w:ascii="TH SarabunPSK" w:hAnsi="TH SarabunPSK" w:cs="TH SarabunPSK"/>
                <w:sz w:val="32"/>
                <w:szCs w:val="32"/>
              </w:rPr>
              <w:t>E-mail : warangkana.o@dmsc.mail.go.th</w:t>
            </w:r>
          </w:p>
          <w:p w:rsidR="00141E5B" w:rsidRPr="00141E5B" w:rsidRDefault="00141E5B" w:rsidP="00141E5B">
            <w:pPr>
              <w:spacing w:after="0" w:line="240" w:lineRule="auto"/>
              <w:rPr>
                <w:rFonts w:ascii="TH SarabunPSK" w:hAnsi="TH SarabunPSK" w:cs="TH SarabunPSK"/>
                <w:sz w:val="32"/>
                <w:szCs w:val="32"/>
              </w:rPr>
            </w:pPr>
            <w:r w:rsidRPr="00141E5B">
              <w:rPr>
                <w:rFonts w:ascii="TH SarabunPSK" w:hAnsi="TH SarabunPSK" w:cs="TH SarabunPSK"/>
                <w:sz w:val="32"/>
                <w:szCs w:val="32"/>
                <w:cs/>
              </w:rPr>
              <w:t>2</w:t>
            </w:r>
            <w:r w:rsidRPr="00141E5B">
              <w:rPr>
                <w:rFonts w:ascii="TH SarabunPSK" w:hAnsi="TH SarabunPSK" w:cs="TH SarabunPSK"/>
                <w:sz w:val="32"/>
                <w:szCs w:val="32"/>
              </w:rPr>
              <w:t>.</w:t>
            </w:r>
            <w:r w:rsidRPr="00141E5B">
              <w:rPr>
                <w:rFonts w:ascii="TH SarabunPSK" w:hAnsi="TH SarabunPSK" w:cs="TH SarabunPSK"/>
                <w:sz w:val="32"/>
                <w:szCs w:val="32"/>
                <w:cs/>
              </w:rPr>
              <w:t xml:space="preserve"> นาย</w:t>
            </w:r>
            <w:proofErr w:type="spellStart"/>
            <w:r w:rsidRPr="00141E5B">
              <w:rPr>
                <w:rFonts w:ascii="TH SarabunPSK" w:hAnsi="TH SarabunPSK" w:cs="TH SarabunPSK"/>
                <w:sz w:val="32"/>
                <w:szCs w:val="32"/>
                <w:cs/>
              </w:rPr>
              <w:t>จุมพต</w:t>
            </w:r>
            <w:proofErr w:type="spellEnd"/>
            <w:r w:rsidRPr="00141E5B">
              <w:rPr>
                <w:rFonts w:ascii="TH SarabunPSK" w:hAnsi="TH SarabunPSK" w:cs="TH SarabunPSK"/>
                <w:sz w:val="32"/>
                <w:szCs w:val="32"/>
                <w:cs/>
              </w:rPr>
              <w:t xml:space="preserve">  สังข์ทอง                  </w:t>
            </w:r>
            <w:r w:rsidRPr="00141E5B">
              <w:rPr>
                <w:rFonts w:ascii="TH SarabunPSK" w:hAnsi="TH SarabunPSK" w:cs="TH SarabunPSK"/>
                <w:sz w:val="32"/>
                <w:szCs w:val="32"/>
              </w:rPr>
              <w:tab/>
            </w:r>
            <w:r w:rsidRPr="00141E5B">
              <w:rPr>
                <w:rFonts w:ascii="TH SarabunPSK" w:hAnsi="TH SarabunPSK" w:cs="TH SarabunPSK"/>
                <w:sz w:val="32"/>
                <w:szCs w:val="32"/>
                <w:cs/>
              </w:rPr>
              <w:t xml:space="preserve">นักวิเคราะห์นโยบายและแผนชำนาญการ </w:t>
            </w:r>
          </w:p>
          <w:p w:rsidR="00141E5B" w:rsidRPr="00141E5B" w:rsidRDefault="00141E5B" w:rsidP="00141E5B">
            <w:pPr>
              <w:spacing w:after="0" w:line="240" w:lineRule="auto"/>
              <w:rPr>
                <w:rFonts w:ascii="TH SarabunPSK" w:hAnsi="TH SarabunPSK" w:cs="TH SarabunPSK"/>
                <w:sz w:val="32"/>
                <w:szCs w:val="32"/>
              </w:rPr>
            </w:pPr>
            <w:r w:rsidRPr="00141E5B">
              <w:rPr>
                <w:rFonts w:ascii="TH SarabunPSK" w:hAnsi="TH SarabunPSK" w:cs="TH SarabunPSK"/>
                <w:sz w:val="32"/>
                <w:szCs w:val="32"/>
                <w:cs/>
              </w:rPr>
              <w:t xml:space="preserve">   โทรศัพท์ที่ทำงาน : 02-5899868</w:t>
            </w:r>
            <w:r w:rsidRPr="00141E5B">
              <w:rPr>
                <w:rFonts w:ascii="TH SarabunPSK" w:hAnsi="TH SarabunPSK" w:cs="TH SarabunPSK"/>
                <w:sz w:val="32"/>
                <w:szCs w:val="32"/>
                <w:cs/>
              </w:rPr>
              <w:tab/>
              <w:t xml:space="preserve">โทรศัพท์มือถือ : </w:t>
            </w:r>
          </w:p>
          <w:p w:rsidR="00141E5B" w:rsidRPr="00141E5B" w:rsidRDefault="00141E5B" w:rsidP="00141E5B">
            <w:pPr>
              <w:spacing w:after="0" w:line="240" w:lineRule="auto"/>
              <w:rPr>
                <w:rFonts w:ascii="TH SarabunPSK" w:hAnsi="TH SarabunPSK" w:cs="TH SarabunPSK"/>
                <w:b/>
                <w:bCs/>
                <w:sz w:val="32"/>
                <w:szCs w:val="32"/>
              </w:rPr>
            </w:pPr>
            <w:r w:rsidRPr="00141E5B">
              <w:rPr>
                <w:rFonts w:ascii="TH SarabunPSK" w:hAnsi="TH SarabunPSK" w:cs="TH SarabunPSK"/>
                <w:sz w:val="32"/>
                <w:szCs w:val="32"/>
                <w:cs/>
              </w:rPr>
              <w:t xml:space="preserve">   โทรสาร :</w:t>
            </w:r>
            <w:r w:rsidRPr="00141E5B">
              <w:rPr>
                <w:rFonts w:ascii="TH SarabunPSK" w:hAnsi="TH SarabunPSK" w:cs="TH SarabunPSK"/>
                <w:sz w:val="32"/>
                <w:szCs w:val="32"/>
                <w:cs/>
              </w:rPr>
              <w:tab/>
            </w:r>
            <w:r w:rsidRPr="00141E5B">
              <w:rPr>
                <w:rFonts w:ascii="TH SarabunPSK" w:hAnsi="TH SarabunPSK" w:cs="TH SarabunPSK"/>
                <w:sz w:val="32"/>
                <w:szCs w:val="32"/>
                <w:cs/>
              </w:rPr>
              <w:tab/>
            </w:r>
            <w:r w:rsidRPr="00141E5B">
              <w:rPr>
                <w:rFonts w:ascii="TH SarabunPSK" w:hAnsi="TH SarabunPSK" w:cs="TH SarabunPSK"/>
                <w:sz w:val="32"/>
                <w:szCs w:val="32"/>
                <w:cs/>
              </w:rPr>
              <w:tab/>
            </w:r>
            <w:r w:rsidRPr="00141E5B">
              <w:rPr>
                <w:rFonts w:ascii="TH SarabunPSK" w:hAnsi="TH SarabunPSK" w:cs="TH SarabunPSK"/>
                <w:sz w:val="32"/>
                <w:szCs w:val="32"/>
                <w:cs/>
              </w:rPr>
              <w:tab/>
            </w:r>
            <w:r w:rsidRPr="00141E5B">
              <w:rPr>
                <w:rFonts w:ascii="TH SarabunPSK" w:hAnsi="TH SarabunPSK" w:cs="TH SarabunPSK"/>
                <w:sz w:val="32"/>
                <w:szCs w:val="32"/>
              </w:rPr>
              <w:t>E-mail : jumepote.s@dmsc.mail.go.th</w:t>
            </w:r>
            <w:r w:rsidRPr="00141E5B">
              <w:rPr>
                <w:rFonts w:ascii="TH SarabunPSK" w:hAnsi="TH SarabunPSK" w:cs="TH SarabunPSK"/>
                <w:b/>
                <w:bCs/>
                <w:sz w:val="32"/>
                <w:szCs w:val="32"/>
                <w:cs/>
              </w:rPr>
              <w:t xml:space="preserve"> </w:t>
            </w:r>
          </w:p>
          <w:p w:rsidR="00141E5B" w:rsidRPr="00141E5B" w:rsidRDefault="00141E5B" w:rsidP="00141E5B">
            <w:pPr>
              <w:spacing w:after="0" w:line="240" w:lineRule="auto"/>
              <w:rPr>
                <w:rFonts w:ascii="TH SarabunPSK" w:hAnsi="TH SarabunPSK" w:cs="TH SarabunPSK"/>
                <w:sz w:val="32"/>
                <w:szCs w:val="32"/>
              </w:rPr>
            </w:pPr>
            <w:r w:rsidRPr="00141E5B">
              <w:rPr>
                <w:rFonts w:ascii="TH SarabunPSK" w:hAnsi="TH SarabunPSK" w:cs="TH SarabunPSK" w:hint="cs"/>
                <w:sz w:val="32"/>
                <w:szCs w:val="32"/>
                <w:cs/>
              </w:rPr>
              <w:t xml:space="preserve">3. </w:t>
            </w:r>
            <w:r w:rsidRPr="00141E5B">
              <w:rPr>
                <w:rFonts w:ascii="TH SarabunPSK" w:hAnsi="TH SarabunPSK" w:cs="TH SarabunPSK"/>
                <w:sz w:val="32"/>
                <w:szCs w:val="32"/>
                <w:cs/>
              </w:rPr>
              <w:t xml:space="preserve">นางสาวชิสา  </w:t>
            </w:r>
            <w:proofErr w:type="spellStart"/>
            <w:r w:rsidRPr="00141E5B">
              <w:rPr>
                <w:rFonts w:ascii="TH SarabunPSK" w:hAnsi="TH SarabunPSK" w:cs="TH SarabunPSK"/>
                <w:sz w:val="32"/>
                <w:szCs w:val="32"/>
                <w:cs/>
              </w:rPr>
              <w:t>นันท</w:t>
            </w:r>
            <w:proofErr w:type="spellEnd"/>
            <w:r w:rsidRPr="00141E5B">
              <w:rPr>
                <w:rFonts w:ascii="TH SarabunPSK" w:hAnsi="TH SarabunPSK" w:cs="TH SarabunPSK"/>
                <w:sz w:val="32"/>
                <w:szCs w:val="32"/>
                <w:cs/>
              </w:rPr>
              <w:t xml:space="preserve">กิจ                 </w:t>
            </w:r>
            <w:r w:rsidRPr="00141E5B">
              <w:rPr>
                <w:rFonts w:ascii="TH SarabunPSK" w:hAnsi="TH SarabunPSK" w:cs="TH SarabunPSK"/>
                <w:sz w:val="32"/>
                <w:szCs w:val="32"/>
                <w:cs/>
              </w:rPr>
              <w:tab/>
              <w:t xml:space="preserve">นักวิเคราะห์นโยบายและแผนปฏิบัติการ </w:t>
            </w:r>
          </w:p>
          <w:p w:rsidR="00141E5B" w:rsidRPr="00141E5B" w:rsidRDefault="00141E5B" w:rsidP="00141E5B">
            <w:pPr>
              <w:spacing w:after="0" w:line="240" w:lineRule="auto"/>
              <w:rPr>
                <w:rFonts w:ascii="TH SarabunPSK" w:hAnsi="TH SarabunPSK" w:cs="TH SarabunPSK"/>
                <w:sz w:val="32"/>
                <w:szCs w:val="32"/>
              </w:rPr>
            </w:pPr>
            <w:r w:rsidRPr="00141E5B">
              <w:rPr>
                <w:rFonts w:ascii="TH SarabunPSK" w:hAnsi="TH SarabunPSK" w:cs="TH SarabunPSK"/>
                <w:sz w:val="32"/>
                <w:szCs w:val="32"/>
                <w:cs/>
              </w:rPr>
              <w:t xml:space="preserve">   โทรศัพท์ที่ทำงาน : 02-5899868</w:t>
            </w:r>
            <w:r w:rsidRPr="00141E5B">
              <w:rPr>
                <w:rFonts w:ascii="TH SarabunPSK" w:hAnsi="TH SarabunPSK" w:cs="TH SarabunPSK"/>
                <w:sz w:val="32"/>
                <w:szCs w:val="32"/>
                <w:cs/>
              </w:rPr>
              <w:tab/>
              <w:t xml:space="preserve">โทรศัพท์มือถือ : </w:t>
            </w:r>
          </w:p>
          <w:p w:rsidR="00141E5B" w:rsidRPr="00141E5B" w:rsidRDefault="00141E5B" w:rsidP="00141E5B">
            <w:pPr>
              <w:spacing w:after="0" w:line="240" w:lineRule="auto"/>
              <w:rPr>
                <w:rFonts w:ascii="TH SarabunPSK" w:hAnsi="TH SarabunPSK" w:cs="TH SarabunPSK"/>
                <w:sz w:val="32"/>
                <w:szCs w:val="32"/>
              </w:rPr>
            </w:pPr>
            <w:r w:rsidRPr="00141E5B">
              <w:rPr>
                <w:rFonts w:ascii="TH SarabunPSK" w:hAnsi="TH SarabunPSK" w:cs="TH SarabunPSK"/>
                <w:sz w:val="32"/>
                <w:szCs w:val="32"/>
                <w:cs/>
              </w:rPr>
              <w:t xml:space="preserve">   โทรสาร :</w:t>
            </w:r>
            <w:r w:rsidRPr="00141E5B">
              <w:rPr>
                <w:rFonts w:ascii="TH SarabunPSK" w:hAnsi="TH SarabunPSK" w:cs="TH SarabunPSK"/>
                <w:sz w:val="32"/>
                <w:szCs w:val="32"/>
                <w:cs/>
              </w:rPr>
              <w:tab/>
            </w:r>
            <w:r w:rsidRPr="00141E5B">
              <w:rPr>
                <w:rFonts w:ascii="TH SarabunPSK" w:hAnsi="TH SarabunPSK" w:cs="TH SarabunPSK"/>
                <w:sz w:val="32"/>
                <w:szCs w:val="32"/>
                <w:cs/>
              </w:rPr>
              <w:tab/>
            </w:r>
            <w:r w:rsidRPr="00141E5B">
              <w:rPr>
                <w:rFonts w:ascii="TH SarabunPSK" w:hAnsi="TH SarabunPSK" w:cs="TH SarabunPSK"/>
                <w:sz w:val="32"/>
                <w:szCs w:val="32"/>
                <w:cs/>
              </w:rPr>
              <w:tab/>
            </w:r>
            <w:r w:rsidRPr="00141E5B">
              <w:rPr>
                <w:rFonts w:ascii="TH SarabunPSK" w:hAnsi="TH SarabunPSK" w:cs="TH SarabunPSK"/>
                <w:sz w:val="32"/>
                <w:szCs w:val="32"/>
                <w:cs/>
              </w:rPr>
              <w:tab/>
            </w:r>
            <w:r w:rsidRPr="00141E5B">
              <w:rPr>
                <w:rFonts w:ascii="TH SarabunPSK" w:hAnsi="TH SarabunPSK" w:cs="TH SarabunPSK"/>
                <w:sz w:val="32"/>
                <w:szCs w:val="32"/>
              </w:rPr>
              <w:t>E-mail : chisa.n@dmsc.mail.go.th</w:t>
            </w:r>
          </w:p>
          <w:p w:rsidR="00D32FA4" w:rsidRPr="00141E5B" w:rsidRDefault="00141E5B" w:rsidP="00141E5B">
            <w:pPr>
              <w:spacing w:after="0" w:line="240" w:lineRule="auto"/>
              <w:rPr>
                <w:rFonts w:ascii="TH SarabunPSK" w:hAnsi="TH SarabunPSK" w:cs="TH SarabunPSK"/>
                <w:b/>
                <w:bCs/>
                <w:sz w:val="32"/>
                <w:szCs w:val="32"/>
              </w:rPr>
            </w:pPr>
            <w:r w:rsidRPr="00141E5B">
              <w:rPr>
                <w:rFonts w:ascii="TH SarabunPSK" w:hAnsi="TH SarabunPSK" w:cs="TH SarabunPSK"/>
                <w:b/>
                <w:bCs/>
                <w:sz w:val="32"/>
                <w:szCs w:val="32"/>
                <w:cs/>
              </w:rPr>
              <w:t>กรมวิทยาศาสตร์การแพทย์</w:t>
            </w:r>
          </w:p>
        </w:tc>
      </w:tr>
    </w:tbl>
    <w:p w:rsidR="00D32FA4" w:rsidRDefault="00D32FA4" w:rsidP="00D32FA4">
      <w:pPr>
        <w:tabs>
          <w:tab w:val="left" w:pos="1020"/>
        </w:tabs>
        <w:spacing w:after="0" w:line="240" w:lineRule="auto"/>
        <w:rPr>
          <w:rFonts w:ascii="TH SarabunPSK" w:hAnsi="TH SarabunPSK" w:cs="TH SarabunPSK"/>
          <w:color w:val="000000" w:themeColor="text1"/>
          <w:sz w:val="32"/>
          <w:szCs w:val="32"/>
        </w:rPr>
      </w:pPr>
    </w:p>
    <w:p w:rsidR="00141E5B" w:rsidRDefault="00141E5B" w:rsidP="00D32FA4">
      <w:pPr>
        <w:tabs>
          <w:tab w:val="left" w:pos="1020"/>
        </w:tabs>
        <w:spacing w:after="0" w:line="240" w:lineRule="auto"/>
        <w:rPr>
          <w:rFonts w:ascii="TH SarabunPSK" w:hAnsi="TH SarabunPSK" w:cs="TH SarabunPSK"/>
          <w:color w:val="000000" w:themeColor="text1"/>
          <w:sz w:val="32"/>
          <w:szCs w:val="32"/>
        </w:rPr>
      </w:pPr>
    </w:p>
    <w:p w:rsidR="00141E5B" w:rsidRDefault="00141E5B" w:rsidP="00D32FA4">
      <w:pPr>
        <w:tabs>
          <w:tab w:val="left" w:pos="1020"/>
        </w:tabs>
        <w:spacing w:after="0" w:line="240" w:lineRule="auto"/>
        <w:rPr>
          <w:rFonts w:ascii="TH SarabunPSK" w:hAnsi="TH SarabunPSK" w:cs="TH SarabunPSK"/>
          <w:color w:val="000000" w:themeColor="text1"/>
          <w:sz w:val="32"/>
          <w:szCs w:val="32"/>
        </w:rPr>
      </w:pPr>
    </w:p>
    <w:p w:rsidR="00141E5B" w:rsidRDefault="00141E5B" w:rsidP="00D32FA4">
      <w:pPr>
        <w:tabs>
          <w:tab w:val="left" w:pos="1020"/>
        </w:tabs>
        <w:spacing w:after="0" w:line="240" w:lineRule="auto"/>
        <w:rPr>
          <w:rFonts w:ascii="TH SarabunPSK" w:hAnsi="TH SarabunPSK" w:cs="TH SarabunPSK"/>
          <w:color w:val="000000" w:themeColor="text1"/>
          <w:sz w:val="32"/>
          <w:szCs w:val="32"/>
        </w:rPr>
      </w:pPr>
    </w:p>
    <w:p w:rsidR="00141E5B" w:rsidRDefault="00141E5B" w:rsidP="00D32FA4">
      <w:pPr>
        <w:tabs>
          <w:tab w:val="left" w:pos="1020"/>
        </w:tabs>
        <w:spacing w:after="0" w:line="240" w:lineRule="auto"/>
        <w:rPr>
          <w:rFonts w:ascii="TH SarabunPSK" w:hAnsi="TH SarabunPSK" w:cs="TH SarabunPSK"/>
          <w:color w:val="000000" w:themeColor="text1"/>
          <w:sz w:val="32"/>
          <w:szCs w:val="32"/>
        </w:rPr>
      </w:pPr>
    </w:p>
    <w:p w:rsidR="00141E5B" w:rsidRDefault="00141E5B" w:rsidP="00D32FA4">
      <w:pPr>
        <w:tabs>
          <w:tab w:val="left" w:pos="1020"/>
        </w:tabs>
        <w:spacing w:after="0" w:line="240" w:lineRule="auto"/>
        <w:rPr>
          <w:rFonts w:ascii="TH SarabunPSK" w:hAnsi="TH SarabunPSK" w:cs="TH SarabunPSK"/>
          <w:color w:val="000000" w:themeColor="text1"/>
          <w:sz w:val="32"/>
          <w:szCs w:val="32"/>
        </w:rPr>
      </w:pPr>
    </w:p>
    <w:p w:rsidR="00141E5B" w:rsidRDefault="00141E5B" w:rsidP="00D32FA4">
      <w:pPr>
        <w:tabs>
          <w:tab w:val="left" w:pos="1020"/>
        </w:tabs>
        <w:spacing w:after="0" w:line="240" w:lineRule="auto"/>
        <w:rPr>
          <w:rFonts w:ascii="TH SarabunPSK" w:hAnsi="TH SarabunPSK" w:cs="TH SarabunPSK"/>
          <w:color w:val="000000" w:themeColor="text1"/>
          <w:sz w:val="32"/>
          <w:szCs w:val="32"/>
        </w:rPr>
      </w:pPr>
    </w:p>
    <w:p w:rsidR="00141E5B" w:rsidRDefault="00141E5B" w:rsidP="00D32FA4">
      <w:pPr>
        <w:tabs>
          <w:tab w:val="left" w:pos="1020"/>
        </w:tabs>
        <w:spacing w:after="0" w:line="240" w:lineRule="auto"/>
        <w:rPr>
          <w:rFonts w:ascii="TH SarabunPSK" w:hAnsi="TH SarabunPSK" w:cs="TH SarabunPSK"/>
          <w:color w:val="000000" w:themeColor="text1"/>
          <w:sz w:val="32"/>
          <w:szCs w:val="32"/>
        </w:rPr>
      </w:pPr>
    </w:p>
    <w:p w:rsidR="00141E5B" w:rsidRDefault="00141E5B" w:rsidP="00D32FA4">
      <w:pPr>
        <w:tabs>
          <w:tab w:val="left" w:pos="1020"/>
        </w:tabs>
        <w:spacing w:after="0" w:line="240" w:lineRule="auto"/>
        <w:rPr>
          <w:rFonts w:ascii="TH SarabunPSK" w:hAnsi="TH SarabunPSK" w:cs="TH SarabunPSK"/>
          <w:color w:val="000000" w:themeColor="text1"/>
          <w:sz w:val="32"/>
          <w:szCs w:val="32"/>
        </w:rPr>
      </w:pPr>
    </w:p>
    <w:p w:rsidR="00141E5B" w:rsidRDefault="00141E5B" w:rsidP="00D32FA4">
      <w:pPr>
        <w:tabs>
          <w:tab w:val="left" w:pos="1020"/>
        </w:tabs>
        <w:spacing w:after="0" w:line="240" w:lineRule="auto"/>
        <w:rPr>
          <w:rFonts w:ascii="TH SarabunPSK" w:hAnsi="TH SarabunPSK" w:cs="TH SarabunPSK"/>
          <w:color w:val="000000" w:themeColor="text1"/>
          <w:sz w:val="32"/>
          <w:szCs w:val="32"/>
        </w:rPr>
      </w:pPr>
    </w:p>
    <w:p w:rsidR="00141E5B" w:rsidRDefault="00141E5B" w:rsidP="00D32FA4">
      <w:pPr>
        <w:tabs>
          <w:tab w:val="left" w:pos="1020"/>
        </w:tabs>
        <w:spacing w:after="0" w:line="240" w:lineRule="auto"/>
        <w:rPr>
          <w:rFonts w:ascii="TH SarabunPSK" w:hAnsi="TH SarabunPSK" w:cs="TH SarabunPSK"/>
          <w:color w:val="000000" w:themeColor="text1"/>
          <w:sz w:val="32"/>
          <w:szCs w:val="32"/>
        </w:rPr>
      </w:pPr>
    </w:p>
    <w:p w:rsidR="00141E5B" w:rsidRDefault="00141E5B" w:rsidP="00D32FA4">
      <w:pPr>
        <w:tabs>
          <w:tab w:val="left" w:pos="1020"/>
        </w:tabs>
        <w:spacing w:after="0" w:line="240" w:lineRule="auto"/>
        <w:rPr>
          <w:rFonts w:ascii="TH SarabunPSK" w:hAnsi="TH SarabunPSK" w:cs="TH SarabunPSK"/>
          <w:color w:val="000000" w:themeColor="text1"/>
          <w:sz w:val="32"/>
          <w:szCs w:val="32"/>
        </w:rPr>
      </w:pPr>
    </w:p>
    <w:p w:rsidR="00141E5B" w:rsidRDefault="00141E5B" w:rsidP="00D32FA4">
      <w:pPr>
        <w:tabs>
          <w:tab w:val="left" w:pos="1020"/>
        </w:tabs>
        <w:spacing w:after="0" w:line="240" w:lineRule="auto"/>
        <w:rPr>
          <w:rFonts w:ascii="TH SarabunPSK" w:hAnsi="TH SarabunPSK" w:cs="TH SarabunPSK"/>
          <w:color w:val="000000" w:themeColor="text1"/>
          <w:sz w:val="32"/>
          <w:szCs w:val="32"/>
        </w:rPr>
      </w:pPr>
    </w:p>
    <w:p w:rsidR="00141E5B" w:rsidRDefault="00141E5B" w:rsidP="00D32FA4">
      <w:pPr>
        <w:tabs>
          <w:tab w:val="left" w:pos="1020"/>
        </w:tabs>
        <w:spacing w:after="0" w:line="240" w:lineRule="auto"/>
        <w:rPr>
          <w:rFonts w:ascii="TH SarabunPSK" w:hAnsi="TH SarabunPSK" w:cs="TH SarabunPSK"/>
          <w:color w:val="000000" w:themeColor="text1"/>
          <w:sz w:val="32"/>
          <w:szCs w:val="32"/>
        </w:rPr>
      </w:pPr>
    </w:p>
    <w:p w:rsidR="00141E5B" w:rsidRDefault="00141E5B" w:rsidP="00D32FA4">
      <w:pPr>
        <w:tabs>
          <w:tab w:val="left" w:pos="1020"/>
        </w:tabs>
        <w:spacing w:after="0" w:line="240" w:lineRule="auto"/>
        <w:rPr>
          <w:rFonts w:ascii="TH SarabunPSK" w:hAnsi="TH SarabunPSK" w:cs="TH SarabunPSK"/>
          <w:color w:val="000000" w:themeColor="text1"/>
          <w:sz w:val="32"/>
          <w:szCs w:val="32"/>
        </w:rPr>
      </w:pPr>
    </w:p>
    <w:p w:rsidR="00141E5B" w:rsidRDefault="00141E5B" w:rsidP="00D32FA4">
      <w:pPr>
        <w:tabs>
          <w:tab w:val="left" w:pos="1020"/>
        </w:tabs>
        <w:spacing w:after="0" w:line="240" w:lineRule="auto"/>
        <w:rPr>
          <w:rFonts w:ascii="TH SarabunPSK" w:hAnsi="TH SarabunPSK" w:cs="TH SarabunPSK"/>
          <w:color w:val="000000" w:themeColor="text1"/>
          <w:sz w:val="32"/>
          <w:szCs w:val="32"/>
        </w:rPr>
      </w:pPr>
    </w:p>
    <w:p w:rsidR="00141E5B" w:rsidRDefault="00141E5B" w:rsidP="00D32FA4">
      <w:pPr>
        <w:tabs>
          <w:tab w:val="left" w:pos="1020"/>
        </w:tabs>
        <w:spacing w:after="0" w:line="240" w:lineRule="auto"/>
        <w:rPr>
          <w:rFonts w:ascii="TH SarabunPSK" w:hAnsi="TH SarabunPSK" w:cs="TH SarabunPSK"/>
          <w:color w:val="000000" w:themeColor="text1"/>
          <w:sz w:val="32"/>
          <w:szCs w:val="32"/>
        </w:rPr>
      </w:pPr>
    </w:p>
    <w:p w:rsidR="00141E5B" w:rsidRDefault="00141E5B" w:rsidP="00D32FA4">
      <w:pPr>
        <w:tabs>
          <w:tab w:val="left" w:pos="1020"/>
        </w:tabs>
        <w:spacing w:after="0" w:line="240" w:lineRule="auto"/>
        <w:rPr>
          <w:rFonts w:ascii="TH SarabunPSK" w:hAnsi="TH SarabunPSK" w:cs="TH SarabunPSK"/>
          <w:color w:val="000000" w:themeColor="text1"/>
          <w:sz w:val="32"/>
          <w:szCs w:val="32"/>
        </w:rPr>
      </w:pPr>
    </w:p>
    <w:p w:rsidR="00141E5B" w:rsidRDefault="00141E5B" w:rsidP="00D32FA4">
      <w:pPr>
        <w:tabs>
          <w:tab w:val="left" w:pos="1020"/>
        </w:tabs>
        <w:spacing w:after="0" w:line="240" w:lineRule="auto"/>
        <w:rPr>
          <w:rFonts w:ascii="TH SarabunPSK" w:hAnsi="TH SarabunPSK" w:cs="TH SarabunPSK"/>
          <w:color w:val="000000" w:themeColor="text1"/>
          <w:sz w:val="32"/>
          <w:szCs w:val="32"/>
        </w:rPr>
      </w:pPr>
    </w:p>
    <w:p w:rsidR="00141E5B" w:rsidRDefault="00141E5B" w:rsidP="00D32FA4">
      <w:pPr>
        <w:tabs>
          <w:tab w:val="left" w:pos="1020"/>
        </w:tabs>
        <w:spacing w:after="0" w:line="240" w:lineRule="auto"/>
        <w:rPr>
          <w:rFonts w:ascii="TH SarabunPSK" w:hAnsi="TH SarabunPSK" w:cs="TH SarabunPSK"/>
          <w:color w:val="000000" w:themeColor="text1"/>
          <w:sz w:val="32"/>
          <w:szCs w:val="32"/>
        </w:rPr>
      </w:pPr>
    </w:p>
    <w:p w:rsidR="00141E5B" w:rsidRPr="009E34A0" w:rsidRDefault="00141E5B" w:rsidP="00D32FA4">
      <w:pPr>
        <w:tabs>
          <w:tab w:val="left" w:pos="1020"/>
        </w:tabs>
        <w:spacing w:after="0" w:line="240" w:lineRule="auto"/>
        <w:rPr>
          <w:rFonts w:ascii="TH SarabunPSK" w:hAnsi="TH SarabunPSK" w:cs="TH SarabunPSK"/>
          <w:color w:val="000000" w:themeColor="text1"/>
          <w:sz w:val="32"/>
          <w:szCs w:val="32"/>
        </w:rPr>
      </w:pPr>
    </w:p>
    <w:tbl>
      <w:tblPr>
        <w:tblW w:w="10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4"/>
        <w:gridCol w:w="7655"/>
      </w:tblGrid>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หมวด</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jc w:val="thaiDistribute"/>
              <w:rPr>
                <w:rFonts w:ascii="TH SarabunPSK" w:hAnsi="TH SarabunPSK" w:cs="TH SarabunPSK"/>
                <w:b/>
                <w:bCs/>
                <w:sz w:val="32"/>
                <w:szCs w:val="32"/>
                <w:cs/>
              </w:rPr>
            </w:pPr>
            <w:r w:rsidRPr="009E34A0">
              <w:rPr>
                <w:rFonts w:ascii="TH SarabunPSK" w:hAnsi="TH SarabunPSK" w:cs="TH SarabunPSK"/>
                <w:b/>
                <w:bCs/>
                <w:sz w:val="32"/>
                <w:szCs w:val="32"/>
              </w:rPr>
              <w:t>Governance Excellence (</w:t>
            </w:r>
            <w:r w:rsidRPr="009E34A0">
              <w:rPr>
                <w:rFonts w:ascii="TH SarabunPSK" w:hAnsi="TH SarabunPSK" w:cs="TH SarabunPSK"/>
                <w:b/>
                <w:bCs/>
                <w:sz w:val="32"/>
                <w:szCs w:val="32"/>
                <w:cs/>
              </w:rPr>
              <w:t>ยุทธศาสตร์บริหารเป็นเลิศด้วย</w:t>
            </w:r>
            <w:proofErr w:type="spellStart"/>
            <w:r w:rsidRPr="009E34A0">
              <w:rPr>
                <w:rFonts w:ascii="TH SarabunPSK" w:hAnsi="TH SarabunPSK" w:cs="TH SarabunPSK"/>
                <w:b/>
                <w:bCs/>
                <w:sz w:val="32"/>
                <w:szCs w:val="32"/>
                <w:cs/>
              </w:rPr>
              <w:t>ธรรมาภิ</w:t>
            </w:r>
            <w:proofErr w:type="spellEnd"/>
            <w:r w:rsidRPr="009E34A0">
              <w:rPr>
                <w:rFonts w:ascii="TH SarabunPSK" w:hAnsi="TH SarabunPSK" w:cs="TH SarabunPSK"/>
                <w:b/>
                <w:bCs/>
                <w:sz w:val="32"/>
                <w:szCs w:val="32"/>
                <w:cs/>
              </w:rPr>
              <w:t>บาล)</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แผนที่</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jc w:val="thaiDistribute"/>
              <w:rPr>
                <w:rFonts w:ascii="TH SarabunPSK" w:hAnsi="TH SarabunPSK" w:cs="TH SarabunPSK"/>
                <w:b/>
                <w:bCs/>
                <w:sz w:val="32"/>
                <w:szCs w:val="32"/>
                <w:cs/>
              </w:rPr>
            </w:pPr>
            <w:r w:rsidRPr="009E34A0">
              <w:rPr>
                <w:rFonts w:ascii="TH SarabunPSK" w:hAnsi="TH SarabunPSK" w:cs="TH SarabunPSK"/>
                <w:b/>
                <w:bCs/>
                <w:sz w:val="32"/>
                <w:szCs w:val="32"/>
                <w:cs/>
              </w:rPr>
              <w:t>14. การพัฒนางานวิจัย และนวัตกรรมด้านสุขภาพ</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โครงการที่</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jc w:val="thaiDistribute"/>
              <w:rPr>
                <w:rFonts w:ascii="TH SarabunPSK" w:hAnsi="TH SarabunPSK" w:cs="TH SarabunPSK"/>
                <w:b/>
                <w:bCs/>
                <w:sz w:val="32"/>
                <w:szCs w:val="32"/>
                <w:cs/>
              </w:rPr>
            </w:pPr>
            <w:r w:rsidRPr="009E34A0">
              <w:rPr>
                <w:rFonts w:ascii="TH SarabunPSK" w:hAnsi="TH SarabunPSK" w:cs="TH SarabunPSK"/>
                <w:b/>
                <w:bCs/>
                <w:sz w:val="32"/>
                <w:szCs w:val="32"/>
                <w:cs/>
              </w:rPr>
              <w:t>1. โครงการพัฒนางานวิจัย/นวัตกรรม ผลิตภัณฑ์สุขภาพและเทคโนโลยีทางการแพทย์</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ระดับการแสดงผล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jc w:val="thaiDistribute"/>
              <w:rPr>
                <w:rFonts w:ascii="TH SarabunPSK" w:hAnsi="TH SarabunPSK" w:cs="TH SarabunPSK"/>
                <w:b/>
                <w:bCs/>
                <w:sz w:val="32"/>
                <w:szCs w:val="32"/>
              </w:rPr>
            </w:pPr>
            <w:r w:rsidRPr="009E34A0">
              <w:rPr>
                <w:rFonts w:ascii="TH SarabunPSK" w:hAnsi="TH SarabunPSK" w:cs="TH SarabunPSK"/>
                <w:b/>
                <w:bCs/>
                <w:sz w:val="32"/>
                <w:szCs w:val="32"/>
                <w:cs/>
              </w:rPr>
              <w:t>ประเทศ</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ชื่อตัวชี้วัด</w:t>
            </w:r>
            <w:r w:rsidR="00D02FF3" w:rsidRPr="009E34A0">
              <w:rPr>
                <w:rFonts w:ascii="TH SarabunPSK" w:hAnsi="TH SarabunPSK" w:cs="TH SarabunPSK"/>
                <w:b/>
                <w:bCs/>
                <w:sz w:val="32"/>
                <w:szCs w:val="32"/>
                <w:cs/>
              </w:rPr>
              <w:t>เชิงปริมาณ</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jc w:val="thaiDistribute"/>
              <w:rPr>
                <w:rFonts w:ascii="TH SarabunPSK" w:hAnsi="TH SarabunPSK" w:cs="TH SarabunPSK"/>
                <w:b/>
                <w:bCs/>
                <w:sz w:val="32"/>
                <w:szCs w:val="32"/>
                <w:cs/>
              </w:rPr>
            </w:pPr>
            <w:r w:rsidRPr="009E34A0">
              <w:rPr>
                <w:rFonts w:ascii="TH SarabunPSK" w:hAnsi="TH SarabunPSK" w:cs="TH SarabunPSK"/>
                <w:b/>
                <w:bCs/>
                <w:sz w:val="32"/>
                <w:szCs w:val="32"/>
                <w:cs/>
              </w:rPr>
              <w:t>79. จำนวนงานวิจัยสมุนไพร/งานวิจัยการแพทย์แผนไทย และการแพทย์ทางเลือกที่นำมาใช้จริงทางการแพทย์ หรือการตลาด</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คำนิยาม</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งานวิจัยสมุนไพร งานวิจัยการแพทย์แผนไทย และการแพทย์ทางเลือก หมายถึง</w:t>
            </w:r>
            <w:r w:rsidRPr="009E34A0">
              <w:rPr>
                <w:rFonts w:ascii="TH SarabunPSK" w:hAnsi="TH SarabunPSK" w:cs="TH SarabunPSK"/>
                <w:sz w:val="32"/>
                <w:szCs w:val="32"/>
                <w:cs/>
              </w:rPr>
              <w:t xml:space="preserve"> จำนวนงานวิจัย/องค์ความรู้ที่ได้จากการศึกษาและพัฒนาด้านการแพทย์แผนไทย และการแพทย์ทางเลือก รวมทั้งสมุนไพรเดี่ยวและตำรับ </w:t>
            </w:r>
          </w:p>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การนำไปใช้ทางการแพทย์ หมายถึง</w:t>
            </w:r>
            <w:r w:rsidRPr="009E34A0">
              <w:rPr>
                <w:rFonts w:ascii="TH SarabunPSK" w:hAnsi="TH SarabunPSK" w:cs="TH SarabunPSK"/>
                <w:sz w:val="32"/>
                <w:szCs w:val="32"/>
                <w:cs/>
              </w:rPr>
              <w:t xml:space="preserve"> มีการนำงานวิจัย/องค์ความรู้ที่ได้จากการศึกษาและพัฒนาด้านการแพทย์แผนไทย และการแพทย์ทางเลือก ไปใช้จริงทางการแพทย์และในระบบบริการสาธารณสุข</w:t>
            </w:r>
          </w:p>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 xml:space="preserve">การนำไปใช้ทางการตลาด หมายถึง </w:t>
            </w:r>
            <w:r w:rsidRPr="009E34A0">
              <w:rPr>
                <w:rFonts w:ascii="TH SarabunPSK" w:hAnsi="TH SarabunPSK" w:cs="TH SarabunPSK"/>
                <w:sz w:val="32"/>
                <w:szCs w:val="32"/>
                <w:cs/>
              </w:rPr>
              <w:t>มีการนำงานวิจัย องค์ความรู้ที่ได้จากการศึกษาและพัฒนาด้านการแพทย์แผนไทย และการแพทย์ทางเลือก ไปพัฒนาต่อเป็นผลิตภัณฑ์ที่ขึ้นทะเบียนได้ และ/หรืออื่นๆ</w:t>
            </w:r>
            <w:r w:rsidRPr="009E34A0">
              <w:rPr>
                <w:rFonts w:ascii="TH SarabunPSK" w:hAnsi="TH SarabunPSK" w:cs="TH SarabunPSK"/>
                <w:b/>
                <w:bCs/>
                <w:sz w:val="32"/>
                <w:szCs w:val="32"/>
                <w:cs/>
              </w:rPr>
              <w:t xml:space="preserve"> </w:t>
            </w:r>
            <w:r w:rsidRPr="009E34A0">
              <w:rPr>
                <w:rFonts w:ascii="TH SarabunPSK" w:hAnsi="TH SarabunPSK" w:cs="TH SarabunPSK"/>
                <w:sz w:val="32"/>
                <w:szCs w:val="32"/>
                <w:cs/>
              </w:rPr>
              <w:t>เพื่อส่งเสริมเศรษฐกิจและก่อให้เกิดรายได้</w:t>
            </w:r>
          </w:p>
        </w:tc>
      </w:tr>
      <w:tr w:rsidR="00D32FA4" w:rsidRPr="009E34A0" w:rsidTr="0004665E">
        <w:trPr>
          <w:jc w:val="center"/>
        </w:trPr>
        <w:tc>
          <w:tcPr>
            <w:tcW w:w="10349" w:type="dxa"/>
            <w:gridSpan w:val="2"/>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sz w:val="32"/>
                <w:szCs w:val="32"/>
                <w:lang w:val="en-GB"/>
              </w:rPr>
            </w:pPr>
            <w:r w:rsidRPr="009E34A0">
              <w:rPr>
                <w:rFonts w:ascii="TH SarabunPSK" w:hAnsi="TH SarabunPSK" w:cs="TH SarabunPSK"/>
                <w:b/>
                <w:bCs/>
                <w:sz w:val="32"/>
                <w:szCs w:val="32"/>
                <w:cs/>
              </w:rPr>
              <w:t>เกณฑ์เป้าหมาย</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43"/>
              <w:gridCol w:w="1843"/>
              <w:gridCol w:w="1843"/>
              <w:gridCol w:w="1843"/>
            </w:tblGrid>
            <w:tr w:rsidR="00D32FA4" w:rsidRPr="009E34A0" w:rsidTr="0004665E">
              <w:trPr>
                <w:jc w:val="center"/>
              </w:trPr>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61</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62</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63</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jc w:val="center"/>
                    <w:rPr>
                      <w:rFonts w:ascii="TH SarabunPSK" w:hAnsi="TH SarabunPSK" w:cs="TH SarabunPSK"/>
                      <w:b/>
                      <w:bCs/>
                      <w:sz w:val="32"/>
                      <w:szCs w:val="32"/>
                      <w:cs/>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64</w:t>
                  </w:r>
                </w:p>
              </w:tc>
            </w:tr>
            <w:tr w:rsidR="00D32FA4" w:rsidRPr="009E34A0" w:rsidTr="0004665E">
              <w:trPr>
                <w:jc w:val="center"/>
              </w:trPr>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57" w:lineRule="auto"/>
                    <w:jc w:val="center"/>
                    <w:rPr>
                      <w:rFonts w:ascii="TH SarabunPSK" w:hAnsi="TH SarabunPSK" w:cs="TH SarabunPSK"/>
                      <w:sz w:val="32"/>
                      <w:szCs w:val="32"/>
                    </w:rPr>
                  </w:pPr>
                  <w:r w:rsidRPr="009E34A0">
                    <w:rPr>
                      <w:rFonts w:ascii="TH SarabunPSK" w:hAnsi="TH SarabunPSK" w:cs="TH SarabunPSK"/>
                      <w:sz w:val="32"/>
                      <w:szCs w:val="32"/>
                      <w:cs/>
                    </w:rPr>
                    <w:t>10 เรื่อง</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57" w:lineRule="auto"/>
                    <w:jc w:val="center"/>
                    <w:rPr>
                      <w:rFonts w:ascii="TH SarabunPSK" w:hAnsi="TH SarabunPSK" w:cs="TH SarabunPSK"/>
                      <w:sz w:val="32"/>
                      <w:szCs w:val="32"/>
                    </w:rPr>
                  </w:pPr>
                  <w:r w:rsidRPr="009E34A0">
                    <w:rPr>
                      <w:rFonts w:ascii="TH SarabunPSK" w:hAnsi="TH SarabunPSK" w:cs="TH SarabunPSK"/>
                      <w:sz w:val="32"/>
                      <w:szCs w:val="32"/>
                      <w:cs/>
                    </w:rPr>
                    <w:t>1</w:t>
                  </w:r>
                  <w:r w:rsidRPr="009E34A0">
                    <w:rPr>
                      <w:rFonts w:ascii="TH SarabunPSK" w:hAnsi="TH SarabunPSK" w:cs="TH SarabunPSK"/>
                      <w:sz w:val="32"/>
                      <w:szCs w:val="32"/>
                    </w:rPr>
                    <w:t>2</w:t>
                  </w:r>
                  <w:r w:rsidRPr="009E34A0">
                    <w:rPr>
                      <w:rFonts w:ascii="TH SarabunPSK" w:hAnsi="TH SarabunPSK" w:cs="TH SarabunPSK"/>
                      <w:sz w:val="32"/>
                      <w:szCs w:val="32"/>
                      <w:cs/>
                    </w:rPr>
                    <w:t xml:space="preserve"> เรื่อง</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57" w:lineRule="auto"/>
                    <w:jc w:val="center"/>
                    <w:rPr>
                      <w:rFonts w:ascii="TH SarabunPSK" w:hAnsi="TH SarabunPSK" w:cs="TH SarabunPSK"/>
                      <w:sz w:val="32"/>
                      <w:szCs w:val="32"/>
                    </w:rPr>
                  </w:pPr>
                  <w:r w:rsidRPr="009E34A0">
                    <w:rPr>
                      <w:rFonts w:ascii="TH SarabunPSK" w:hAnsi="TH SarabunPSK" w:cs="TH SarabunPSK"/>
                      <w:sz w:val="32"/>
                      <w:szCs w:val="32"/>
                      <w:cs/>
                    </w:rPr>
                    <w:t>1</w:t>
                  </w:r>
                  <w:r w:rsidRPr="009E34A0">
                    <w:rPr>
                      <w:rFonts w:ascii="TH SarabunPSK" w:hAnsi="TH SarabunPSK" w:cs="TH SarabunPSK"/>
                      <w:sz w:val="32"/>
                      <w:szCs w:val="32"/>
                    </w:rPr>
                    <w:t>4</w:t>
                  </w:r>
                  <w:r w:rsidRPr="009E34A0">
                    <w:rPr>
                      <w:rFonts w:ascii="TH SarabunPSK" w:hAnsi="TH SarabunPSK" w:cs="TH SarabunPSK"/>
                      <w:sz w:val="32"/>
                      <w:szCs w:val="32"/>
                      <w:cs/>
                    </w:rPr>
                    <w:t xml:space="preserve"> เรื่อง</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57" w:lineRule="auto"/>
                    <w:jc w:val="center"/>
                    <w:rPr>
                      <w:rFonts w:ascii="TH SarabunPSK" w:hAnsi="TH SarabunPSK" w:cs="TH SarabunPSK"/>
                      <w:sz w:val="32"/>
                      <w:szCs w:val="32"/>
                    </w:rPr>
                  </w:pPr>
                  <w:r w:rsidRPr="009E34A0">
                    <w:rPr>
                      <w:rFonts w:ascii="TH SarabunPSK" w:hAnsi="TH SarabunPSK" w:cs="TH SarabunPSK"/>
                      <w:sz w:val="32"/>
                      <w:szCs w:val="32"/>
                      <w:cs/>
                    </w:rPr>
                    <w:t>1</w:t>
                  </w:r>
                  <w:r w:rsidRPr="009E34A0">
                    <w:rPr>
                      <w:rFonts w:ascii="TH SarabunPSK" w:hAnsi="TH SarabunPSK" w:cs="TH SarabunPSK"/>
                      <w:sz w:val="32"/>
                      <w:szCs w:val="32"/>
                    </w:rPr>
                    <w:t>6</w:t>
                  </w:r>
                  <w:r w:rsidRPr="009E34A0">
                    <w:rPr>
                      <w:rFonts w:ascii="TH SarabunPSK" w:hAnsi="TH SarabunPSK" w:cs="TH SarabunPSK"/>
                      <w:sz w:val="32"/>
                      <w:szCs w:val="32"/>
                      <w:cs/>
                    </w:rPr>
                    <w:t xml:space="preserve"> เรื่อง</w:t>
                  </w:r>
                </w:p>
              </w:tc>
            </w:tr>
          </w:tbl>
          <w:p w:rsidR="00D32FA4" w:rsidRPr="009E34A0" w:rsidRDefault="00D32FA4" w:rsidP="0004665E">
            <w:pPr>
              <w:spacing w:after="0"/>
              <w:rPr>
                <w:rFonts w:ascii="TH SarabunPSK" w:hAnsi="TH SarabunPSK" w:cs="TH SarabunPSK"/>
                <w:sz w:val="32"/>
                <w:szCs w:val="32"/>
                <w:lang w:val="en-GB"/>
              </w:rPr>
            </w:pP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วัตถุประสงค์</w:t>
            </w:r>
          </w:p>
        </w:tc>
        <w:tc>
          <w:tcPr>
            <w:tcW w:w="7655" w:type="dxa"/>
            <w:tcBorders>
              <w:top w:val="single" w:sz="4" w:space="0" w:color="auto"/>
              <w:left w:val="single" w:sz="4" w:space="0" w:color="auto"/>
              <w:bottom w:val="single" w:sz="4" w:space="0" w:color="auto"/>
              <w:right w:val="single" w:sz="4" w:space="0" w:color="auto"/>
            </w:tcBorders>
          </w:tcPr>
          <w:p w:rsidR="00D32FA4" w:rsidRPr="002F64EE" w:rsidRDefault="002F64EE" w:rsidP="002F64EE">
            <w:pPr>
              <w:spacing w:after="0"/>
              <w:rPr>
                <w:rFonts w:ascii="TH SarabunPSK" w:hAnsi="TH SarabunPSK" w:cs="TH SarabunPSK"/>
                <w:sz w:val="32"/>
                <w:szCs w:val="32"/>
              </w:rPr>
            </w:pPr>
            <w:r>
              <w:rPr>
                <w:rFonts w:ascii="TH SarabunPSK" w:hAnsi="TH SarabunPSK" w:cs="TH SarabunPSK" w:hint="cs"/>
                <w:sz w:val="32"/>
                <w:szCs w:val="32"/>
                <w:cs/>
              </w:rPr>
              <w:t xml:space="preserve">1. </w:t>
            </w:r>
            <w:r w:rsidR="00D32FA4" w:rsidRPr="002F64EE">
              <w:rPr>
                <w:rFonts w:ascii="TH SarabunPSK" w:hAnsi="TH SarabunPSK" w:cs="TH SarabunPSK"/>
                <w:sz w:val="32"/>
                <w:szCs w:val="32"/>
                <w:cs/>
              </w:rPr>
              <w:t>เพื่อให้เกิดกระบวนการวิจัยแบบครบวงจรห่วงโซ่ถึงขั้นตอนการนำไปใช้ประโยชน์</w:t>
            </w:r>
          </w:p>
          <w:p w:rsidR="00D32FA4" w:rsidRPr="002F64EE" w:rsidRDefault="002F64EE" w:rsidP="002F64EE">
            <w:pPr>
              <w:spacing w:after="0"/>
              <w:rPr>
                <w:rFonts w:ascii="TH SarabunPSK" w:hAnsi="TH SarabunPSK" w:cs="TH SarabunPSK"/>
                <w:sz w:val="32"/>
                <w:szCs w:val="32"/>
                <w:cs/>
              </w:rPr>
            </w:pPr>
            <w:r>
              <w:rPr>
                <w:rFonts w:ascii="TH SarabunPSK" w:hAnsi="TH SarabunPSK" w:cs="TH SarabunPSK" w:hint="cs"/>
                <w:sz w:val="32"/>
                <w:szCs w:val="32"/>
                <w:cs/>
              </w:rPr>
              <w:t xml:space="preserve">2. </w:t>
            </w:r>
            <w:r w:rsidR="00D32FA4" w:rsidRPr="002F64EE">
              <w:rPr>
                <w:rFonts w:ascii="TH SarabunPSK" w:hAnsi="TH SarabunPSK" w:cs="TH SarabunPSK"/>
                <w:sz w:val="32"/>
                <w:szCs w:val="32"/>
                <w:cs/>
              </w:rPr>
              <w:t>เพื่อต่อยอดและส่งต่องานวิจัยที่มีศักยภาพไปสู่การประโยชน์</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ประชากรกลุ่มเป้าหมาย</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tabs>
                <w:tab w:val="left" w:pos="4335"/>
              </w:tabs>
              <w:spacing w:after="0"/>
              <w:jc w:val="thaiDistribute"/>
              <w:rPr>
                <w:rFonts w:ascii="TH SarabunPSK" w:hAnsi="TH SarabunPSK" w:cs="TH SarabunPSK"/>
                <w:sz w:val="32"/>
                <w:szCs w:val="32"/>
                <w:cs/>
              </w:rPr>
            </w:pPr>
            <w:r w:rsidRPr="009E34A0">
              <w:rPr>
                <w:rFonts w:ascii="TH SarabunPSK" w:hAnsi="TH SarabunPSK" w:cs="TH SarabunPSK"/>
                <w:sz w:val="32"/>
                <w:szCs w:val="32"/>
                <w:cs/>
              </w:rPr>
              <w:t>สมุนไพรเดี่ยว สมุนไพรตำรับ องค์ความรู้การแพทย์แผนไทยและการแพทย์ทางเลือกนวัตกรรมและผลิตภัณฑ์สมุนไพร</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วิธีการจัดเก็บข้อมูล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jc w:val="thaiDistribute"/>
              <w:rPr>
                <w:rFonts w:ascii="TH SarabunPSK" w:hAnsi="TH SarabunPSK" w:cs="TH SarabunPSK"/>
                <w:sz w:val="32"/>
                <w:szCs w:val="32"/>
                <w:cs/>
              </w:rPr>
            </w:pPr>
            <w:r w:rsidRPr="009E34A0">
              <w:rPr>
                <w:rFonts w:ascii="TH SarabunPSK" w:hAnsi="TH SarabunPSK" w:cs="TH SarabunPSK"/>
                <w:sz w:val="32"/>
                <w:szCs w:val="32"/>
                <w:cs/>
              </w:rPr>
              <w:t>การสำรวจและดำเนินงานร่วมกับเครือข่ายการวิจัย โดยมีกรมการแพทย์แผนไทยและการแพทย์ทางเลือกเป็นศูนย์กลางเชื่อมต่อ</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แหล่งข้อมูล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jc w:val="thaiDistribute"/>
              <w:rPr>
                <w:rFonts w:ascii="TH SarabunPSK" w:hAnsi="TH SarabunPSK" w:cs="TH SarabunPSK"/>
                <w:sz w:val="32"/>
                <w:szCs w:val="32"/>
              </w:rPr>
            </w:pPr>
            <w:r w:rsidRPr="009E34A0">
              <w:rPr>
                <w:rFonts w:ascii="TH SarabunPSK" w:hAnsi="TH SarabunPSK" w:cs="TH SarabunPSK"/>
                <w:sz w:val="32"/>
                <w:szCs w:val="32"/>
                <w:cs/>
              </w:rPr>
              <w:t>1. กรมการแพทย์แผนไทยและการแพทย์ทางเลือก</w:t>
            </w:r>
          </w:p>
          <w:p w:rsidR="00D32FA4" w:rsidRPr="009E34A0" w:rsidRDefault="00D32FA4" w:rsidP="0004665E">
            <w:pPr>
              <w:spacing w:after="0"/>
              <w:jc w:val="thaiDistribute"/>
              <w:rPr>
                <w:rFonts w:ascii="TH SarabunPSK" w:hAnsi="TH SarabunPSK" w:cs="TH SarabunPSK"/>
                <w:sz w:val="32"/>
                <w:szCs w:val="32"/>
              </w:rPr>
            </w:pPr>
            <w:r w:rsidRPr="009E34A0">
              <w:rPr>
                <w:rFonts w:ascii="TH SarabunPSK" w:hAnsi="TH SarabunPSK" w:cs="TH SarabunPSK"/>
                <w:sz w:val="32"/>
                <w:szCs w:val="32"/>
                <w:cs/>
              </w:rPr>
              <w:t>2. สำนักงานคณะกรรมการวิจัยแห่งชาติ</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รายการข้อมูล 1</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sz w:val="32"/>
                <w:szCs w:val="32"/>
                <w:cs/>
              </w:rPr>
            </w:pPr>
            <w:r w:rsidRPr="009E34A0">
              <w:rPr>
                <w:rFonts w:ascii="TH SarabunPSK" w:hAnsi="TH SarabunPSK" w:cs="TH SarabunPSK"/>
                <w:sz w:val="32"/>
                <w:szCs w:val="32"/>
              </w:rPr>
              <w:t xml:space="preserve">A = </w:t>
            </w:r>
            <w:r w:rsidRPr="009E34A0">
              <w:rPr>
                <w:rFonts w:ascii="TH SarabunPSK" w:hAnsi="TH SarabunPSK" w:cs="TH SarabunPSK"/>
                <w:sz w:val="32"/>
                <w:szCs w:val="32"/>
                <w:cs/>
              </w:rPr>
              <w:t>จำนวนงานวิจัยสมุนไพร/องค์ความรู้ที่ได้จากการศึกษาและพัฒนาด้านการแพทย์   แผนไทยและการแพทย์ทางเลือก ที่นำมาใช้จริงทางการแพทย์ หรือการตลาด 10 เรื่องต่อปี</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lastRenderedPageBreak/>
              <w:t xml:space="preserve">สูตรคำนวณตัวชี้วัด </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jc w:val="thaiDistribute"/>
              <w:rPr>
                <w:rFonts w:ascii="TH SarabunPSK" w:hAnsi="TH SarabunPSK" w:cs="TH SarabunPSK"/>
                <w:sz w:val="32"/>
                <w:szCs w:val="32"/>
                <w:u w:val="single"/>
              </w:rPr>
            </w:pPr>
            <w:r w:rsidRPr="009E34A0">
              <w:rPr>
                <w:rFonts w:ascii="TH SarabunPSK" w:hAnsi="TH SarabunPSK" w:cs="TH SarabunPSK"/>
                <w:sz w:val="32"/>
                <w:szCs w:val="32"/>
              </w:rPr>
              <w:t>A</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ระยะเวลาประเมินผล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sz w:val="32"/>
                <w:szCs w:val="32"/>
                <w:cs/>
              </w:rPr>
            </w:pPr>
            <w:r w:rsidRPr="009E34A0">
              <w:rPr>
                <w:rFonts w:ascii="TH SarabunPSK" w:hAnsi="TH SarabunPSK" w:cs="TH SarabunPSK"/>
                <w:sz w:val="32"/>
                <w:szCs w:val="32"/>
                <w:cs/>
              </w:rPr>
              <w:t xml:space="preserve">ไตรมาส </w:t>
            </w:r>
            <w:r w:rsidRPr="009E34A0">
              <w:rPr>
                <w:rFonts w:ascii="TH SarabunPSK" w:hAnsi="TH SarabunPSK" w:cs="TH SarabunPSK"/>
                <w:sz w:val="32"/>
                <w:szCs w:val="32"/>
              </w:rPr>
              <w:t>4</w:t>
            </w:r>
          </w:p>
        </w:tc>
      </w:tr>
      <w:tr w:rsidR="00D32FA4" w:rsidRPr="009E34A0" w:rsidTr="000466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33"/>
          <w:jc w:val="center"/>
        </w:trPr>
        <w:tc>
          <w:tcPr>
            <w:tcW w:w="10349" w:type="dxa"/>
            <w:gridSpan w:val="2"/>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 xml:space="preserve">เกณฑ์การประเมิน </w:t>
            </w: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ปี 2561</w:t>
            </w:r>
            <w:r w:rsidRPr="009E34A0">
              <w:rPr>
                <w:rFonts w:ascii="TH SarabunPSK" w:hAnsi="TH SarabunPSK" w:cs="TH SarabunPSK"/>
                <w:b/>
                <w:bCs/>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14"/>
              <w:gridCol w:w="1984"/>
              <w:gridCol w:w="1985"/>
              <w:gridCol w:w="1984"/>
            </w:tblGrid>
            <w:tr w:rsidR="00D32FA4" w:rsidRPr="009E34A0" w:rsidTr="0004665E">
              <w:trPr>
                <w:jc w:val="center"/>
              </w:trPr>
              <w:tc>
                <w:tcPr>
                  <w:tcW w:w="201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1984" w:type="dxa"/>
                </w:tcPr>
                <w:p w:rsidR="00D32FA4" w:rsidRPr="009E34A0" w:rsidRDefault="00D32FA4" w:rsidP="0004665E">
                  <w:pPr>
                    <w:spacing w:after="0" w:line="240" w:lineRule="auto"/>
                    <w:jc w:val="center"/>
                    <w:rPr>
                      <w:rFonts w:ascii="TH SarabunPSK" w:hAnsi="TH SarabunPSK" w:cs="TH SarabunPSK"/>
                      <w:b/>
                      <w:bCs/>
                      <w:sz w:val="32"/>
                      <w:szCs w:val="32"/>
                      <w:cs/>
                    </w:rPr>
                  </w:pPr>
                  <w:r w:rsidRPr="009E34A0">
                    <w:rPr>
                      <w:rFonts w:ascii="TH SarabunPSK" w:hAnsi="TH SarabunPSK" w:cs="TH SarabunPSK"/>
                      <w:b/>
                      <w:bCs/>
                      <w:sz w:val="32"/>
                      <w:szCs w:val="32"/>
                      <w:cs/>
                    </w:rPr>
                    <w:t>รอบ 6 เดือน</w:t>
                  </w:r>
                </w:p>
              </w:tc>
              <w:tc>
                <w:tcPr>
                  <w:tcW w:w="1985"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198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04665E">
              <w:trPr>
                <w:jc w:val="center"/>
              </w:trPr>
              <w:tc>
                <w:tcPr>
                  <w:tcW w:w="2014" w:type="dxa"/>
                </w:tcPr>
                <w:p w:rsidR="00D32FA4" w:rsidRPr="009E34A0" w:rsidRDefault="00D32FA4" w:rsidP="004E5B1E">
                  <w:pPr>
                    <w:pStyle w:val="ListParagraph"/>
                    <w:numPr>
                      <w:ilvl w:val="0"/>
                      <w:numId w:val="33"/>
                    </w:numPr>
                    <w:spacing w:after="0" w:line="240" w:lineRule="auto"/>
                    <w:ind w:left="232" w:right="-126" w:hanging="232"/>
                    <w:rPr>
                      <w:rFonts w:ascii="TH SarabunPSK" w:hAnsi="TH SarabunPSK" w:cs="TH SarabunPSK"/>
                      <w:sz w:val="32"/>
                      <w:szCs w:val="32"/>
                    </w:rPr>
                  </w:pPr>
                  <w:r w:rsidRPr="009E34A0">
                    <w:rPr>
                      <w:rFonts w:ascii="TH SarabunPSK" w:hAnsi="TH SarabunPSK" w:cs="TH SarabunPSK"/>
                      <w:sz w:val="32"/>
                      <w:szCs w:val="32"/>
                      <w:cs/>
                    </w:rPr>
                    <w:t>ประมวลองค์ความรู้งานวิจัย/องค์ความรู้ที่ได้จากการศึกษาและพัฒนาด้านการแพทย์แผนไทยการแพทย์ทางเลือกและสมุนไพร เพื่อนำมาใช้จริงทางการแพทย์ หรือทางการตลาด</w:t>
                  </w:r>
                </w:p>
              </w:tc>
              <w:tc>
                <w:tcPr>
                  <w:tcW w:w="1984" w:type="dxa"/>
                </w:tcPr>
                <w:p w:rsidR="00D32FA4" w:rsidRPr="009E34A0" w:rsidRDefault="00D32FA4" w:rsidP="004E5B1E">
                  <w:pPr>
                    <w:pStyle w:val="ListParagraph"/>
                    <w:numPr>
                      <w:ilvl w:val="0"/>
                      <w:numId w:val="33"/>
                    </w:numPr>
                    <w:spacing w:after="0" w:line="240" w:lineRule="auto"/>
                    <w:ind w:left="175" w:hanging="141"/>
                    <w:rPr>
                      <w:rFonts w:ascii="TH SarabunPSK" w:hAnsi="TH SarabunPSK" w:cs="TH SarabunPSK"/>
                      <w:sz w:val="32"/>
                      <w:szCs w:val="32"/>
                    </w:rPr>
                  </w:pPr>
                  <w:r w:rsidRPr="009E34A0">
                    <w:rPr>
                      <w:rFonts w:ascii="TH SarabunPSK" w:hAnsi="TH SarabunPSK" w:cs="TH SarabunPSK"/>
                      <w:sz w:val="32"/>
                      <w:szCs w:val="32"/>
                      <w:cs/>
                    </w:rPr>
                    <w:t>รวบรวมและคัดเลือกผลการวิจัย/        องค์ความรู้ที่ได้จากการศึกษาและพัฒนา  ด้านการแพทย์แผนไทยการแพทย์ทางเลือกและสมุนไพร และดำเนินการ</w:t>
                  </w:r>
                </w:p>
                <w:p w:rsidR="00D32FA4" w:rsidRPr="009E34A0" w:rsidRDefault="00D32FA4" w:rsidP="0004665E">
                  <w:pPr>
                    <w:spacing w:after="0" w:line="240" w:lineRule="auto"/>
                    <w:ind w:left="175"/>
                    <w:rPr>
                      <w:rFonts w:ascii="TH SarabunPSK" w:hAnsi="TH SarabunPSK" w:cs="TH SarabunPSK"/>
                      <w:sz w:val="32"/>
                      <w:szCs w:val="32"/>
                    </w:rPr>
                  </w:pPr>
                  <w:r w:rsidRPr="009E34A0">
                    <w:rPr>
                      <w:rFonts w:ascii="TH SarabunPSK" w:hAnsi="TH SarabunPSK" w:cs="TH SarabunPSK"/>
                      <w:sz w:val="32"/>
                      <w:szCs w:val="32"/>
                      <w:cs/>
                    </w:rPr>
                    <w:t xml:space="preserve">ให้ได้ครบ ทั้ง </w:t>
                  </w:r>
                  <w:r w:rsidRPr="009E34A0">
                    <w:rPr>
                      <w:rFonts w:ascii="TH SarabunPSK" w:hAnsi="TH SarabunPSK" w:cs="TH SarabunPSK"/>
                      <w:sz w:val="32"/>
                      <w:szCs w:val="32"/>
                    </w:rPr>
                    <w:t>10</w:t>
                  </w:r>
                  <w:r w:rsidRPr="009E34A0">
                    <w:rPr>
                      <w:rFonts w:ascii="TH SarabunPSK" w:hAnsi="TH SarabunPSK" w:cs="TH SarabunPSK"/>
                      <w:sz w:val="32"/>
                      <w:szCs w:val="32"/>
                      <w:cs/>
                    </w:rPr>
                    <w:t xml:space="preserve"> เรื่อง</w:t>
                  </w:r>
                </w:p>
              </w:tc>
              <w:tc>
                <w:tcPr>
                  <w:tcW w:w="1985" w:type="dxa"/>
                </w:tcPr>
                <w:p w:rsidR="00D32FA4" w:rsidRPr="009E34A0" w:rsidRDefault="00D32FA4" w:rsidP="004E5B1E">
                  <w:pPr>
                    <w:pStyle w:val="ListParagraph"/>
                    <w:numPr>
                      <w:ilvl w:val="0"/>
                      <w:numId w:val="34"/>
                    </w:numPr>
                    <w:spacing w:after="0" w:line="240" w:lineRule="auto"/>
                    <w:ind w:left="176" w:hanging="176"/>
                    <w:rPr>
                      <w:rFonts w:ascii="TH SarabunPSK" w:hAnsi="TH SarabunPSK" w:cs="TH SarabunPSK"/>
                      <w:sz w:val="32"/>
                      <w:szCs w:val="32"/>
                    </w:rPr>
                  </w:pPr>
                  <w:r w:rsidRPr="009E34A0">
                    <w:rPr>
                      <w:rFonts w:ascii="TH SarabunPSK" w:hAnsi="TH SarabunPSK" w:cs="TH SarabunPSK"/>
                      <w:sz w:val="32"/>
                      <w:szCs w:val="32"/>
                      <w:cs/>
                    </w:rPr>
                    <w:t>ประสาน/วางแผน/ดำเนินการนำงานวิจัย          องค์ความรู้ที่ได้จากการศึกษาและพัฒนาด้านการแพทย์แผนไทยการแพทย์ทางเลือกและสมุนไพร มาใช้จริงทางการแพทย์ หรือการตลาด</w:t>
                  </w:r>
                  <w:r w:rsidRPr="009E34A0">
                    <w:rPr>
                      <w:rFonts w:ascii="TH SarabunPSK" w:hAnsi="TH SarabunPSK" w:cs="TH SarabunPSK"/>
                      <w:sz w:val="32"/>
                      <w:szCs w:val="32"/>
                    </w:rPr>
                    <w:t xml:space="preserve"> </w:t>
                  </w:r>
                </w:p>
              </w:tc>
              <w:tc>
                <w:tcPr>
                  <w:tcW w:w="1984" w:type="dxa"/>
                </w:tcPr>
                <w:p w:rsidR="00D32FA4" w:rsidRPr="009E34A0" w:rsidRDefault="00D32FA4" w:rsidP="004E5B1E">
                  <w:pPr>
                    <w:pStyle w:val="ListParagraph"/>
                    <w:numPr>
                      <w:ilvl w:val="0"/>
                      <w:numId w:val="34"/>
                    </w:numPr>
                    <w:tabs>
                      <w:tab w:val="left" w:pos="248"/>
                      <w:tab w:val="left" w:pos="463"/>
                    </w:tabs>
                    <w:spacing w:after="0" w:line="240" w:lineRule="auto"/>
                    <w:ind w:left="231" w:hanging="231"/>
                    <w:rPr>
                      <w:rFonts w:ascii="TH SarabunPSK" w:hAnsi="TH SarabunPSK" w:cs="TH SarabunPSK"/>
                      <w:sz w:val="32"/>
                      <w:szCs w:val="32"/>
                    </w:rPr>
                  </w:pPr>
                  <w:r w:rsidRPr="009E34A0">
                    <w:rPr>
                      <w:rFonts w:ascii="TH SarabunPSK" w:hAnsi="TH SarabunPSK" w:cs="TH SarabunPSK"/>
                      <w:sz w:val="32"/>
                      <w:szCs w:val="32"/>
                      <w:cs/>
                    </w:rPr>
                    <w:t xml:space="preserve">มีงานวิจัย/     องค์ความรู้ที่ได้จากการศึกษาและพัฒนาด้านการแพทย์แผนไทยการแพทย์ทางเลือกและสมุนไพร หรือการตลาด จำนวน   10 เรื่อง </w:t>
                  </w:r>
                </w:p>
                <w:p w:rsidR="00D32FA4" w:rsidRPr="009E34A0" w:rsidRDefault="00D32FA4" w:rsidP="0004665E">
                  <w:pPr>
                    <w:pStyle w:val="ListParagraph"/>
                    <w:spacing w:after="0" w:line="240" w:lineRule="auto"/>
                    <w:rPr>
                      <w:rFonts w:ascii="TH SarabunPSK" w:hAnsi="TH SarabunPSK" w:cs="TH SarabunPSK"/>
                      <w:sz w:val="32"/>
                      <w:szCs w:val="32"/>
                      <w:cs/>
                    </w:rPr>
                  </w:pPr>
                </w:p>
              </w:tc>
            </w:tr>
          </w:tbl>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 xml:space="preserve">ปี 2562 </w:t>
            </w:r>
            <w:r w:rsidRPr="009E34A0">
              <w:rPr>
                <w:rFonts w:ascii="TH SarabunPSK" w:hAnsi="TH SarabunPSK" w:cs="TH SarabunPSK"/>
                <w:b/>
                <w:bCs/>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14"/>
              <w:gridCol w:w="1984"/>
              <w:gridCol w:w="1985"/>
              <w:gridCol w:w="1984"/>
            </w:tblGrid>
            <w:tr w:rsidR="00D32FA4" w:rsidRPr="009E34A0" w:rsidTr="0004665E">
              <w:trPr>
                <w:jc w:val="center"/>
              </w:trPr>
              <w:tc>
                <w:tcPr>
                  <w:tcW w:w="201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1984" w:type="dxa"/>
                </w:tcPr>
                <w:p w:rsidR="00D32FA4" w:rsidRPr="009E34A0" w:rsidRDefault="00D32FA4" w:rsidP="0004665E">
                  <w:pPr>
                    <w:spacing w:after="0" w:line="240" w:lineRule="auto"/>
                    <w:jc w:val="center"/>
                    <w:rPr>
                      <w:rFonts w:ascii="TH SarabunPSK" w:hAnsi="TH SarabunPSK" w:cs="TH SarabunPSK"/>
                      <w:b/>
                      <w:bCs/>
                      <w:sz w:val="32"/>
                      <w:szCs w:val="32"/>
                      <w:cs/>
                    </w:rPr>
                  </w:pPr>
                  <w:r w:rsidRPr="009E34A0">
                    <w:rPr>
                      <w:rFonts w:ascii="TH SarabunPSK" w:hAnsi="TH SarabunPSK" w:cs="TH SarabunPSK"/>
                      <w:b/>
                      <w:bCs/>
                      <w:sz w:val="32"/>
                      <w:szCs w:val="32"/>
                      <w:cs/>
                    </w:rPr>
                    <w:t>รอบ 6 เดือน</w:t>
                  </w:r>
                </w:p>
              </w:tc>
              <w:tc>
                <w:tcPr>
                  <w:tcW w:w="1985"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198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04665E">
              <w:trPr>
                <w:jc w:val="center"/>
              </w:trPr>
              <w:tc>
                <w:tcPr>
                  <w:tcW w:w="2014" w:type="dxa"/>
                </w:tcPr>
                <w:p w:rsidR="00D32FA4" w:rsidRPr="009E34A0" w:rsidRDefault="00D32FA4" w:rsidP="0004665E">
                  <w:pPr>
                    <w:spacing w:after="0" w:line="240" w:lineRule="auto"/>
                    <w:jc w:val="center"/>
                    <w:rPr>
                      <w:rFonts w:ascii="TH SarabunPSK" w:hAnsi="TH SarabunPSK" w:cs="TH SarabunPSK"/>
                      <w:sz w:val="32"/>
                      <w:szCs w:val="32"/>
                      <w:cs/>
                    </w:rPr>
                  </w:pPr>
                </w:p>
              </w:tc>
              <w:tc>
                <w:tcPr>
                  <w:tcW w:w="1984" w:type="dxa"/>
                </w:tcPr>
                <w:p w:rsidR="00D32FA4" w:rsidRPr="009E34A0" w:rsidRDefault="00D32FA4" w:rsidP="0004665E">
                  <w:pPr>
                    <w:spacing w:after="0" w:line="240" w:lineRule="auto"/>
                    <w:jc w:val="center"/>
                    <w:rPr>
                      <w:rFonts w:ascii="TH SarabunPSK" w:hAnsi="TH SarabunPSK" w:cs="TH SarabunPSK"/>
                      <w:sz w:val="32"/>
                      <w:szCs w:val="32"/>
                    </w:rPr>
                  </w:pPr>
                </w:p>
              </w:tc>
              <w:tc>
                <w:tcPr>
                  <w:tcW w:w="1985" w:type="dxa"/>
                </w:tcPr>
                <w:p w:rsidR="00D32FA4" w:rsidRPr="009E34A0" w:rsidRDefault="00D32FA4" w:rsidP="0004665E">
                  <w:pPr>
                    <w:spacing w:after="0" w:line="240" w:lineRule="auto"/>
                    <w:jc w:val="center"/>
                    <w:rPr>
                      <w:rFonts w:ascii="TH SarabunPSK" w:hAnsi="TH SarabunPSK" w:cs="TH SarabunPSK"/>
                      <w:sz w:val="32"/>
                      <w:szCs w:val="32"/>
                    </w:rPr>
                  </w:pPr>
                </w:p>
              </w:tc>
              <w:tc>
                <w:tcPr>
                  <w:tcW w:w="1984"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1</w:t>
                  </w:r>
                  <w:r w:rsidRPr="009E34A0">
                    <w:rPr>
                      <w:rFonts w:ascii="TH SarabunPSK" w:hAnsi="TH SarabunPSK" w:cs="TH SarabunPSK"/>
                      <w:sz w:val="32"/>
                      <w:szCs w:val="32"/>
                    </w:rPr>
                    <w:t>2</w:t>
                  </w:r>
                  <w:r w:rsidRPr="009E34A0">
                    <w:rPr>
                      <w:rFonts w:ascii="TH SarabunPSK" w:hAnsi="TH SarabunPSK" w:cs="TH SarabunPSK"/>
                      <w:sz w:val="32"/>
                      <w:szCs w:val="32"/>
                      <w:cs/>
                    </w:rPr>
                    <w:t xml:space="preserve"> เรื่อง</w:t>
                  </w:r>
                </w:p>
              </w:tc>
            </w:tr>
          </w:tbl>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 xml:space="preserve">ปี 2563 </w:t>
            </w:r>
            <w:r w:rsidRPr="009E34A0">
              <w:rPr>
                <w:rFonts w:ascii="TH SarabunPSK" w:hAnsi="TH SarabunPSK" w:cs="TH SarabunPSK"/>
                <w:b/>
                <w:bCs/>
                <w:sz w:val="32"/>
                <w:szCs w:val="32"/>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14"/>
              <w:gridCol w:w="1984"/>
              <w:gridCol w:w="1985"/>
              <w:gridCol w:w="1984"/>
            </w:tblGrid>
            <w:tr w:rsidR="00D32FA4" w:rsidRPr="009E34A0" w:rsidTr="0004665E">
              <w:trPr>
                <w:jc w:val="center"/>
              </w:trPr>
              <w:tc>
                <w:tcPr>
                  <w:tcW w:w="201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1984" w:type="dxa"/>
                </w:tcPr>
                <w:p w:rsidR="00D32FA4" w:rsidRPr="009E34A0" w:rsidRDefault="00D32FA4" w:rsidP="0004665E">
                  <w:pPr>
                    <w:spacing w:after="0" w:line="240" w:lineRule="auto"/>
                    <w:jc w:val="center"/>
                    <w:rPr>
                      <w:rFonts w:ascii="TH SarabunPSK" w:hAnsi="TH SarabunPSK" w:cs="TH SarabunPSK"/>
                      <w:b/>
                      <w:bCs/>
                      <w:sz w:val="32"/>
                      <w:szCs w:val="32"/>
                      <w:cs/>
                    </w:rPr>
                  </w:pPr>
                  <w:r w:rsidRPr="009E34A0">
                    <w:rPr>
                      <w:rFonts w:ascii="TH SarabunPSK" w:hAnsi="TH SarabunPSK" w:cs="TH SarabunPSK"/>
                      <w:b/>
                      <w:bCs/>
                      <w:sz w:val="32"/>
                      <w:szCs w:val="32"/>
                      <w:cs/>
                    </w:rPr>
                    <w:t>รอบ 6 เดือน</w:t>
                  </w:r>
                </w:p>
              </w:tc>
              <w:tc>
                <w:tcPr>
                  <w:tcW w:w="1985"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198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04665E">
              <w:trPr>
                <w:jc w:val="center"/>
              </w:trPr>
              <w:tc>
                <w:tcPr>
                  <w:tcW w:w="2014" w:type="dxa"/>
                </w:tcPr>
                <w:p w:rsidR="00D32FA4" w:rsidRPr="009E34A0" w:rsidRDefault="00D32FA4" w:rsidP="0004665E">
                  <w:pPr>
                    <w:spacing w:after="0" w:line="240" w:lineRule="auto"/>
                    <w:jc w:val="center"/>
                    <w:rPr>
                      <w:rFonts w:ascii="TH SarabunPSK" w:hAnsi="TH SarabunPSK" w:cs="TH SarabunPSK"/>
                      <w:sz w:val="32"/>
                      <w:szCs w:val="32"/>
                      <w:cs/>
                    </w:rPr>
                  </w:pPr>
                </w:p>
              </w:tc>
              <w:tc>
                <w:tcPr>
                  <w:tcW w:w="1984" w:type="dxa"/>
                </w:tcPr>
                <w:p w:rsidR="00D32FA4" w:rsidRPr="009E34A0" w:rsidRDefault="00D32FA4" w:rsidP="0004665E">
                  <w:pPr>
                    <w:spacing w:after="0" w:line="240" w:lineRule="auto"/>
                    <w:jc w:val="center"/>
                    <w:rPr>
                      <w:rFonts w:ascii="TH SarabunPSK" w:hAnsi="TH SarabunPSK" w:cs="TH SarabunPSK"/>
                      <w:sz w:val="32"/>
                      <w:szCs w:val="32"/>
                    </w:rPr>
                  </w:pPr>
                </w:p>
              </w:tc>
              <w:tc>
                <w:tcPr>
                  <w:tcW w:w="1985" w:type="dxa"/>
                </w:tcPr>
                <w:p w:rsidR="00D32FA4" w:rsidRPr="009E34A0" w:rsidRDefault="00D32FA4" w:rsidP="0004665E">
                  <w:pPr>
                    <w:spacing w:after="0" w:line="240" w:lineRule="auto"/>
                    <w:jc w:val="center"/>
                    <w:rPr>
                      <w:rFonts w:ascii="TH SarabunPSK" w:hAnsi="TH SarabunPSK" w:cs="TH SarabunPSK"/>
                      <w:sz w:val="32"/>
                      <w:szCs w:val="32"/>
                    </w:rPr>
                  </w:pPr>
                </w:p>
              </w:tc>
              <w:tc>
                <w:tcPr>
                  <w:tcW w:w="1984"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1</w:t>
                  </w:r>
                  <w:r w:rsidRPr="009E34A0">
                    <w:rPr>
                      <w:rFonts w:ascii="TH SarabunPSK" w:hAnsi="TH SarabunPSK" w:cs="TH SarabunPSK"/>
                      <w:sz w:val="32"/>
                      <w:szCs w:val="32"/>
                    </w:rPr>
                    <w:t>4</w:t>
                  </w:r>
                  <w:r w:rsidRPr="009E34A0">
                    <w:rPr>
                      <w:rFonts w:ascii="TH SarabunPSK" w:hAnsi="TH SarabunPSK" w:cs="TH SarabunPSK"/>
                      <w:sz w:val="32"/>
                      <w:szCs w:val="32"/>
                      <w:cs/>
                    </w:rPr>
                    <w:t xml:space="preserve"> เรื่อง</w:t>
                  </w:r>
                </w:p>
              </w:tc>
            </w:tr>
          </w:tbl>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 xml:space="preserve">ปี 2564 </w:t>
            </w:r>
            <w:r w:rsidRPr="009E34A0">
              <w:rPr>
                <w:rFonts w:ascii="TH SarabunPSK" w:hAnsi="TH SarabunPSK" w:cs="TH SarabunPSK"/>
                <w:b/>
                <w:bCs/>
                <w:sz w:val="32"/>
                <w:szCs w:val="32"/>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14"/>
              <w:gridCol w:w="1984"/>
              <w:gridCol w:w="1985"/>
              <w:gridCol w:w="1984"/>
            </w:tblGrid>
            <w:tr w:rsidR="00D32FA4" w:rsidRPr="009E34A0" w:rsidTr="0004665E">
              <w:trPr>
                <w:jc w:val="center"/>
              </w:trPr>
              <w:tc>
                <w:tcPr>
                  <w:tcW w:w="201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198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1985"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198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04665E">
              <w:trPr>
                <w:jc w:val="center"/>
              </w:trPr>
              <w:tc>
                <w:tcPr>
                  <w:tcW w:w="2014" w:type="dxa"/>
                </w:tcPr>
                <w:p w:rsidR="00D32FA4" w:rsidRPr="009E34A0" w:rsidRDefault="00D32FA4" w:rsidP="0004665E">
                  <w:pPr>
                    <w:spacing w:after="0" w:line="240" w:lineRule="auto"/>
                    <w:jc w:val="center"/>
                    <w:rPr>
                      <w:rFonts w:ascii="TH SarabunPSK" w:hAnsi="TH SarabunPSK" w:cs="TH SarabunPSK"/>
                      <w:sz w:val="32"/>
                      <w:szCs w:val="32"/>
                      <w:cs/>
                    </w:rPr>
                  </w:pPr>
                </w:p>
              </w:tc>
              <w:tc>
                <w:tcPr>
                  <w:tcW w:w="1984" w:type="dxa"/>
                </w:tcPr>
                <w:p w:rsidR="00D32FA4" w:rsidRPr="009E34A0" w:rsidRDefault="00D32FA4" w:rsidP="0004665E">
                  <w:pPr>
                    <w:spacing w:after="0" w:line="240" w:lineRule="auto"/>
                    <w:jc w:val="center"/>
                    <w:rPr>
                      <w:rFonts w:ascii="TH SarabunPSK" w:hAnsi="TH SarabunPSK" w:cs="TH SarabunPSK"/>
                      <w:sz w:val="32"/>
                      <w:szCs w:val="32"/>
                    </w:rPr>
                  </w:pPr>
                </w:p>
              </w:tc>
              <w:tc>
                <w:tcPr>
                  <w:tcW w:w="1985" w:type="dxa"/>
                </w:tcPr>
                <w:p w:rsidR="00D32FA4" w:rsidRPr="009E34A0" w:rsidRDefault="00D32FA4" w:rsidP="0004665E">
                  <w:pPr>
                    <w:spacing w:after="0" w:line="240" w:lineRule="auto"/>
                    <w:jc w:val="center"/>
                    <w:rPr>
                      <w:rFonts w:ascii="TH SarabunPSK" w:hAnsi="TH SarabunPSK" w:cs="TH SarabunPSK"/>
                      <w:sz w:val="32"/>
                      <w:szCs w:val="32"/>
                    </w:rPr>
                  </w:pPr>
                </w:p>
              </w:tc>
              <w:tc>
                <w:tcPr>
                  <w:tcW w:w="1984"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1</w:t>
                  </w:r>
                  <w:r w:rsidRPr="009E34A0">
                    <w:rPr>
                      <w:rFonts w:ascii="TH SarabunPSK" w:hAnsi="TH SarabunPSK" w:cs="TH SarabunPSK"/>
                      <w:sz w:val="32"/>
                      <w:szCs w:val="32"/>
                    </w:rPr>
                    <w:t>6</w:t>
                  </w:r>
                  <w:r w:rsidRPr="009E34A0">
                    <w:rPr>
                      <w:rFonts w:ascii="TH SarabunPSK" w:hAnsi="TH SarabunPSK" w:cs="TH SarabunPSK"/>
                      <w:sz w:val="32"/>
                      <w:szCs w:val="32"/>
                      <w:cs/>
                    </w:rPr>
                    <w:t xml:space="preserve"> เรื่อง</w:t>
                  </w:r>
                </w:p>
              </w:tc>
            </w:tr>
          </w:tbl>
          <w:p w:rsidR="00D32FA4" w:rsidRPr="009E34A0" w:rsidRDefault="00D32FA4" w:rsidP="0004665E">
            <w:pPr>
              <w:spacing w:after="0" w:line="240" w:lineRule="auto"/>
              <w:rPr>
                <w:rFonts w:ascii="TH SarabunPSK" w:hAnsi="TH SarabunPSK" w:cs="TH SarabunPSK"/>
                <w:b/>
                <w:bCs/>
                <w:sz w:val="32"/>
                <w:szCs w:val="32"/>
              </w:rPr>
            </w:pP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 xml:space="preserve">วิธีการประเมินผล : </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jc w:val="thaiDistribute"/>
              <w:rPr>
                <w:rFonts w:ascii="TH SarabunPSK" w:hAnsi="TH SarabunPSK" w:cs="TH SarabunPSK"/>
                <w:sz w:val="32"/>
                <w:szCs w:val="32"/>
                <w:cs/>
              </w:rPr>
            </w:pPr>
            <w:r w:rsidRPr="009E34A0">
              <w:rPr>
                <w:rFonts w:ascii="TH SarabunPSK" w:hAnsi="TH SarabunPSK" w:cs="TH SarabunPSK"/>
                <w:sz w:val="32"/>
                <w:szCs w:val="32"/>
                <w:cs/>
              </w:rPr>
              <w:t>การสำรวจงานวิจัยการแพทย์แผนไทย การแพทย์ทางเลือกและสมุนไพร</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 xml:space="preserve">เอกสารสนับสนุน : </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sz w:val="32"/>
                <w:szCs w:val="32"/>
                <w:cs/>
              </w:rPr>
            </w:pPr>
            <w:r w:rsidRPr="009E34A0">
              <w:rPr>
                <w:rFonts w:ascii="TH SarabunPSK" w:hAnsi="TH SarabunPSK" w:cs="TH SarabunPSK"/>
                <w:sz w:val="32"/>
                <w:szCs w:val="32"/>
                <w:cs/>
              </w:rPr>
              <w:t>แผนแม่บทแห่งชาติ ว่าด้วยการพัฒนาสมุนไพรไทย ฉบับที่ 1 พ.ศ. 2560-2564</w:t>
            </w:r>
          </w:p>
        </w:tc>
      </w:tr>
      <w:tr w:rsidR="00D32FA4" w:rsidRPr="009E34A0" w:rsidTr="0004665E">
        <w:trPr>
          <w:trHeight w:val="1587"/>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รายละเอียดข้อมูลพื้นฐาน</w:t>
            </w:r>
          </w:p>
        </w:tc>
        <w:tc>
          <w:tcPr>
            <w:tcW w:w="7655" w:type="dxa"/>
            <w:tcBorders>
              <w:top w:val="single" w:sz="4" w:space="0" w:color="auto"/>
              <w:left w:val="single" w:sz="4" w:space="0" w:color="auto"/>
              <w:bottom w:val="single" w:sz="4" w:space="0" w:color="auto"/>
              <w:right w:val="single" w:sz="4" w:space="0" w:color="auto"/>
            </w:tcBorders>
          </w:tcPr>
          <w:tbl>
            <w:tblPr>
              <w:tblW w:w="753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33"/>
              <w:gridCol w:w="1134"/>
              <w:gridCol w:w="1276"/>
              <w:gridCol w:w="1417"/>
              <w:gridCol w:w="1276"/>
            </w:tblGrid>
            <w:tr w:rsidR="00D32FA4" w:rsidRPr="009E34A0" w:rsidTr="0004665E">
              <w:trPr>
                <w:jc w:val="center"/>
              </w:trPr>
              <w:tc>
                <w:tcPr>
                  <w:tcW w:w="2433" w:type="dxa"/>
                  <w:vMerge w:val="restart"/>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rPr>
                    <w:t>Baseline data</w:t>
                  </w:r>
                </w:p>
              </w:tc>
              <w:tc>
                <w:tcPr>
                  <w:tcW w:w="1134" w:type="dxa"/>
                  <w:vMerge w:val="restart"/>
                </w:tcPr>
                <w:p w:rsidR="00D32FA4" w:rsidRPr="009E34A0" w:rsidRDefault="00D32FA4" w:rsidP="0004665E">
                  <w:pPr>
                    <w:spacing w:after="0"/>
                    <w:jc w:val="center"/>
                    <w:rPr>
                      <w:rFonts w:ascii="TH SarabunPSK" w:hAnsi="TH SarabunPSK" w:cs="TH SarabunPSK"/>
                      <w:b/>
                      <w:bCs/>
                      <w:sz w:val="32"/>
                      <w:szCs w:val="32"/>
                      <w:cs/>
                    </w:rPr>
                  </w:pPr>
                  <w:r w:rsidRPr="009E34A0">
                    <w:rPr>
                      <w:rFonts w:ascii="TH SarabunPSK" w:hAnsi="TH SarabunPSK" w:cs="TH SarabunPSK"/>
                      <w:b/>
                      <w:bCs/>
                      <w:sz w:val="32"/>
                      <w:szCs w:val="32"/>
                      <w:cs/>
                    </w:rPr>
                    <w:t>หน่วยวัด</w:t>
                  </w:r>
                </w:p>
              </w:tc>
              <w:tc>
                <w:tcPr>
                  <w:tcW w:w="3969" w:type="dxa"/>
                  <w:gridSpan w:val="3"/>
                </w:tcPr>
                <w:p w:rsidR="00D32FA4" w:rsidRPr="009E34A0" w:rsidRDefault="00D32FA4" w:rsidP="0004665E">
                  <w:pPr>
                    <w:spacing w:after="0"/>
                    <w:rPr>
                      <w:rFonts w:ascii="TH SarabunPSK" w:hAnsi="TH SarabunPSK" w:cs="TH SarabunPSK"/>
                      <w:b/>
                      <w:bCs/>
                      <w:spacing w:val="-2"/>
                      <w:sz w:val="32"/>
                      <w:szCs w:val="32"/>
                    </w:rPr>
                  </w:pPr>
                  <w:r w:rsidRPr="009E34A0">
                    <w:rPr>
                      <w:rFonts w:ascii="TH SarabunPSK" w:hAnsi="TH SarabunPSK" w:cs="TH SarabunPSK"/>
                      <w:b/>
                      <w:bCs/>
                      <w:spacing w:val="-2"/>
                      <w:sz w:val="32"/>
                      <w:szCs w:val="32"/>
                      <w:cs/>
                    </w:rPr>
                    <w:t>ผลการดำเนินงานในรอบปีงบประมาณ พ.ศ.</w:t>
                  </w:r>
                </w:p>
              </w:tc>
            </w:tr>
            <w:tr w:rsidR="00D32FA4" w:rsidRPr="009E34A0" w:rsidTr="0004665E">
              <w:trPr>
                <w:jc w:val="center"/>
              </w:trPr>
              <w:tc>
                <w:tcPr>
                  <w:tcW w:w="2433" w:type="dxa"/>
                  <w:vMerge/>
                </w:tcPr>
                <w:p w:rsidR="00D32FA4" w:rsidRPr="009E34A0" w:rsidRDefault="00D32FA4" w:rsidP="0004665E">
                  <w:pPr>
                    <w:spacing w:after="0"/>
                    <w:jc w:val="center"/>
                    <w:rPr>
                      <w:rFonts w:ascii="TH SarabunPSK" w:hAnsi="TH SarabunPSK" w:cs="TH SarabunPSK"/>
                      <w:b/>
                      <w:bCs/>
                      <w:sz w:val="32"/>
                      <w:szCs w:val="32"/>
                    </w:rPr>
                  </w:pPr>
                </w:p>
              </w:tc>
              <w:tc>
                <w:tcPr>
                  <w:tcW w:w="1134" w:type="dxa"/>
                  <w:vMerge/>
                </w:tcPr>
                <w:p w:rsidR="00D32FA4" w:rsidRPr="009E34A0" w:rsidRDefault="00D32FA4" w:rsidP="0004665E">
                  <w:pPr>
                    <w:spacing w:after="0"/>
                    <w:jc w:val="center"/>
                    <w:rPr>
                      <w:rFonts w:ascii="TH SarabunPSK" w:hAnsi="TH SarabunPSK" w:cs="TH SarabunPSK"/>
                      <w:b/>
                      <w:bCs/>
                      <w:sz w:val="32"/>
                      <w:szCs w:val="32"/>
                    </w:rPr>
                  </w:pPr>
                </w:p>
              </w:tc>
              <w:tc>
                <w:tcPr>
                  <w:tcW w:w="1276" w:type="dxa"/>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255</w:t>
                  </w:r>
                  <w:r w:rsidRPr="009E34A0">
                    <w:rPr>
                      <w:rFonts w:ascii="TH SarabunPSK" w:hAnsi="TH SarabunPSK" w:cs="TH SarabunPSK"/>
                      <w:b/>
                      <w:bCs/>
                      <w:sz w:val="32"/>
                      <w:szCs w:val="32"/>
                    </w:rPr>
                    <w:t>8</w:t>
                  </w:r>
                </w:p>
              </w:tc>
              <w:tc>
                <w:tcPr>
                  <w:tcW w:w="1417" w:type="dxa"/>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255</w:t>
                  </w:r>
                  <w:r w:rsidRPr="009E34A0">
                    <w:rPr>
                      <w:rFonts w:ascii="TH SarabunPSK" w:hAnsi="TH SarabunPSK" w:cs="TH SarabunPSK"/>
                      <w:b/>
                      <w:bCs/>
                      <w:sz w:val="32"/>
                      <w:szCs w:val="32"/>
                    </w:rPr>
                    <w:t>9</w:t>
                  </w:r>
                </w:p>
              </w:tc>
              <w:tc>
                <w:tcPr>
                  <w:tcW w:w="1276" w:type="dxa"/>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25</w:t>
                  </w:r>
                  <w:r w:rsidRPr="009E34A0">
                    <w:rPr>
                      <w:rFonts w:ascii="TH SarabunPSK" w:hAnsi="TH SarabunPSK" w:cs="TH SarabunPSK"/>
                      <w:b/>
                      <w:bCs/>
                      <w:sz w:val="32"/>
                      <w:szCs w:val="32"/>
                    </w:rPr>
                    <w:t>60</w:t>
                  </w:r>
                </w:p>
              </w:tc>
            </w:tr>
            <w:tr w:rsidR="00D32FA4" w:rsidRPr="009E34A0" w:rsidTr="0004665E">
              <w:trPr>
                <w:jc w:val="center"/>
              </w:trPr>
              <w:tc>
                <w:tcPr>
                  <w:tcW w:w="2433" w:type="dxa"/>
                </w:tcPr>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cs/>
                    </w:rPr>
                    <w:t>จำนวนงานวิจัยที่มีการส่งต่อและนำไปใช้ประโยชน์</w:t>
                  </w:r>
                </w:p>
              </w:tc>
              <w:tc>
                <w:tcPr>
                  <w:tcW w:w="1134" w:type="dxa"/>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จำนวนเรื่อง</w:t>
                  </w:r>
                </w:p>
              </w:tc>
              <w:tc>
                <w:tcPr>
                  <w:tcW w:w="1276"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w:t>
                  </w:r>
                </w:p>
              </w:tc>
              <w:tc>
                <w:tcPr>
                  <w:tcW w:w="1417"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w:t>
                  </w:r>
                </w:p>
              </w:tc>
              <w:tc>
                <w:tcPr>
                  <w:tcW w:w="1276" w:type="dxa"/>
                </w:tcPr>
                <w:p w:rsidR="00D32FA4" w:rsidRPr="009E34A0" w:rsidRDefault="009E421B" w:rsidP="0004665E">
                  <w:pPr>
                    <w:spacing w:after="0" w:line="240" w:lineRule="auto"/>
                    <w:jc w:val="center"/>
                    <w:rPr>
                      <w:rFonts w:ascii="TH SarabunPSK" w:hAnsi="TH SarabunPSK" w:cs="TH SarabunPSK"/>
                      <w:sz w:val="32"/>
                      <w:szCs w:val="32"/>
                    </w:rPr>
                  </w:pPr>
                  <w:r>
                    <w:rPr>
                      <w:rFonts w:ascii="TH SarabunPSK" w:hAnsi="TH SarabunPSK" w:cs="TH SarabunPSK"/>
                      <w:sz w:val="32"/>
                      <w:szCs w:val="32"/>
                    </w:rPr>
                    <w:t>11</w:t>
                  </w:r>
                </w:p>
              </w:tc>
            </w:tr>
          </w:tbl>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sz w:val="32"/>
                <w:szCs w:val="32"/>
                <w:cs/>
              </w:rPr>
              <w:t xml:space="preserve">ข้อมูลสิ้นสุด ณ  </w:t>
            </w:r>
            <w:r w:rsidR="009E421B" w:rsidRPr="009E421B">
              <w:rPr>
                <w:rFonts w:ascii="TH SarabunPSK" w:hAnsi="TH SarabunPSK" w:cs="TH SarabunPSK"/>
                <w:sz w:val="32"/>
                <w:szCs w:val="32"/>
                <w:cs/>
              </w:rPr>
              <w:t>30 กันยายน 2560</w:t>
            </w:r>
          </w:p>
        </w:tc>
      </w:tr>
    </w:tbl>
    <w:p w:rsidR="00D02FF3" w:rsidRDefault="00D02FF3"/>
    <w:tbl>
      <w:tblPr>
        <w:tblW w:w="10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4"/>
        <w:gridCol w:w="7655"/>
      </w:tblGrid>
      <w:tr w:rsidR="005F2E77"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5F2E77" w:rsidRPr="009E34A0" w:rsidRDefault="005F2E77" w:rsidP="005F2E77">
            <w:pPr>
              <w:spacing w:after="0"/>
              <w:rPr>
                <w:rFonts w:ascii="TH SarabunPSK" w:hAnsi="TH SarabunPSK" w:cs="TH SarabunPSK"/>
                <w:b/>
                <w:bCs/>
                <w:sz w:val="32"/>
                <w:szCs w:val="32"/>
              </w:rPr>
            </w:pPr>
            <w:r w:rsidRPr="009E34A0">
              <w:rPr>
                <w:rFonts w:ascii="TH SarabunPSK" w:hAnsi="TH SarabunPSK" w:cs="TH SarabunPSK"/>
                <w:b/>
                <w:bCs/>
                <w:sz w:val="32"/>
                <w:szCs w:val="32"/>
                <w:cs/>
              </w:rPr>
              <w:t>ผู้ให้ข้อมูลทางวิชาการ /</w:t>
            </w:r>
          </w:p>
          <w:p w:rsidR="005F2E77" w:rsidRPr="009E34A0" w:rsidRDefault="005F2E77" w:rsidP="005F2E77">
            <w:pPr>
              <w:spacing w:after="0"/>
              <w:rPr>
                <w:rFonts w:ascii="TH SarabunPSK" w:hAnsi="TH SarabunPSK" w:cs="TH SarabunPSK"/>
                <w:b/>
                <w:bCs/>
                <w:sz w:val="32"/>
                <w:szCs w:val="32"/>
              </w:rPr>
            </w:pPr>
            <w:r w:rsidRPr="009E34A0">
              <w:rPr>
                <w:rFonts w:ascii="TH SarabunPSK" w:hAnsi="TH SarabunPSK" w:cs="TH SarabunPSK"/>
                <w:b/>
                <w:bCs/>
                <w:sz w:val="32"/>
                <w:szCs w:val="32"/>
                <w:cs/>
              </w:rPr>
              <w:t>ผู้ประสานงานตัวชี้วัด</w:t>
            </w:r>
          </w:p>
        </w:tc>
        <w:tc>
          <w:tcPr>
            <w:tcW w:w="7655" w:type="dxa"/>
            <w:tcBorders>
              <w:top w:val="single" w:sz="4" w:space="0" w:color="auto"/>
              <w:left w:val="single" w:sz="4" w:space="0" w:color="auto"/>
              <w:bottom w:val="single" w:sz="4" w:space="0" w:color="auto"/>
              <w:right w:val="single" w:sz="4" w:space="0" w:color="auto"/>
            </w:tcBorders>
          </w:tcPr>
          <w:p w:rsidR="005F2E77" w:rsidRPr="005F2E77" w:rsidRDefault="005F2E77" w:rsidP="005F2E77">
            <w:pPr>
              <w:spacing w:after="0" w:line="240" w:lineRule="auto"/>
              <w:jc w:val="thaiDistribute"/>
              <w:rPr>
                <w:rFonts w:ascii="TH SarabunPSK" w:hAnsi="TH SarabunPSK" w:cs="TH SarabunPSK"/>
                <w:sz w:val="32"/>
                <w:szCs w:val="32"/>
              </w:rPr>
            </w:pPr>
            <w:r w:rsidRPr="005F2E77">
              <w:rPr>
                <w:rFonts w:ascii="TH SarabunPSK" w:hAnsi="TH SarabunPSK" w:cs="TH SarabunPSK" w:hint="cs"/>
                <w:sz w:val="32"/>
                <w:szCs w:val="32"/>
                <w:cs/>
              </w:rPr>
              <w:t>1</w:t>
            </w:r>
            <w:r w:rsidRPr="005F2E77">
              <w:rPr>
                <w:rFonts w:ascii="TH SarabunPSK" w:hAnsi="TH SarabunPSK" w:cs="TH SarabunPSK"/>
                <w:sz w:val="32"/>
                <w:szCs w:val="32"/>
              </w:rPr>
              <w:t xml:space="preserve">. </w:t>
            </w:r>
            <w:r w:rsidRPr="005F2E77">
              <w:rPr>
                <w:rFonts w:ascii="TH SarabunPSK" w:hAnsi="TH SarabunPSK" w:cs="TH SarabunPSK"/>
                <w:sz w:val="32"/>
                <w:szCs w:val="32"/>
                <w:cs/>
              </w:rPr>
              <w:t xml:space="preserve">นายแพทย์ขวัญชัย </w:t>
            </w:r>
            <w:proofErr w:type="spellStart"/>
            <w:r w:rsidRPr="005F2E77">
              <w:rPr>
                <w:rFonts w:ascii="TH SarabunPSK" w:hAnsi="TH SarabunPSK" w:cs="TH SarabunPSK"/>
                <w:sz w:val="32"/>
                <w:szCs w:val="32"/>
                <w:cs/>
              </w:rPr>
              <w:t>วิศิษฐานนท์</w:t>
            </w:r>
            <w:proofErr w:type="spellEnd"/>
            <w:r w:rsidRPr="005F2E77">
              <w:rPr>
                <w:rFonts w:ascii="TH SarabunPSK" w:hAnsi="TH SarabunPSK" w:cs="TH SarabunPSK"/>
                <w:sz w:val="32"/>
                <w:szCs w:val="32"/>
                <w:cs/>
              </w:rPr>
              <w:t xml:space="preserve"> </w:t>
            </w:r>
            <w:r w:rsidRPr="005F2E77">
              <w:rPr>
                <w:rFonts w:ascii="TH SarabunPSK" w:hAnsi="TH SarabunPSK" w:cs="TH SarabunPSK"/>
                <w:sz w:val="32"/>
                <w:szCs w:val="32"/>
              </w:rPr>
              <w:t xml:space="preserve">   </w:t>
            </w:r>
            <w:r w:rsidRPr="005F2E77">
              <w:rPr>
                <w:rFonts w:ascii="TH SarabunPSK" w:hAnsi="TH SarabunPSK" w:cs="TH SarabunPSK"/>
                <w:sz w:val="32"/>
                <w:szCs w:val="32"/>
                <w:cs/>
              </w:rPr>
              <w:tab/>
              <w:t xml:space="preserve">ผู้อำนวยการสถาบันการแพทย์แผนไทย </w:t>
            </w:r>
          </w:p>
          <w:p w:rsidR="005F2E77" w:rsidRPr="005F2E77" w:rsidRDefault="005F2E77" w:rsidP="005F2E77">
            <w:pPr>
              <w:spacing w:after="0" w:line="240" w:lineRule="auto"/>
              <w:jc w:val="thaiDistribute"/>
              <w:rPr>
                <w:rFonts w:ascii="TH SarabunPSK" w:hAnsi="TH SarabunPSK" w:cs="TH SarabunPSK"/>
                <w:sz w:val="32"/>
                <w:szCs w:val="32"/>
              </w:rPr>
            </w:pPr>
            <w:r w:rsidRPr="005F2E77">
              <w:rPr>
                <w:rFonts w:ascii="TH SarabunPSK" w:hAnsi="TH SarabunPSK" w:cs="TH SarabunPSK"/>
                <w:sz w:val="32"/>
                <w:szCs w:val="32"/>
                <w:cs/>
              </w:rPr>
              <w:t xml:space="preserve">   </w:t>
            </w:r>
            <w:r w:rsidRPr="005F2E77">
              <w:rPr>
                <w:rFonts w:ascii="TH SarabunPSK" w:hAnsi="TH SarabunPSK" w:cs="TH SarabunPSK"/>
                <w:sz w:val="32"/>
                <w:szCs w:val="32"/>
              </w:rPr>
              <w:t xml:space="preserve"> </w:t>
            </w:r>
            <w:r w:rsidRPr="005F2E77">
              <w:rPr>
                <w:rFonts w:ascii="TH SarabunPSK" w:hAnsi="TH SarabunPSK" w:cs="TH SarabunPSK"/>
                <w:sz w:val="32"/>
                <w:szCs w:val="32"/>
                <w:cs/>
              </w:rPr>
              <w:t xml:space="preserve">โทรศัพท์ที่ทำงาน </w:t>
            </w:r>
            <w:r w:rsidRPr="005F2E77">
              <w:rPr>
                <w:rFonts w:ascii="TH SarabunPSK" w:hAnsi="TH SarabunPSK" w:cs="TH SarabunPSK"/>
                <w:sz w:val="32"/>
                <w:szCs w:val="32"/>
              </w:rPr>
              <w:t>:</w:t>
            </w:r>
            <w:r w:rsidRPr="005F2E77">
              <w:rPr>
                <w:rFonts w:ascii="TH SarabunPSK" w:hAnsi="TH SarabunPSK" w:cs="TH SarabunPSK"/>
                <w:sz w:val="32"/>
                <w:szCs w:val="32"/>
                <w:cs/>
              </w:rPr>
              <w:t xml:space="preserve"> </w:t>
            </w:r>
            <w:r w:rsidRPr="005F2E77">
              <w:rPr>
                <w:rFonts w:ascii="TH SarabunPSK" w:hAnsi="TH SarabunPSK" w:cs="TH SarabunPSK" w:hint="cs"/>
                <w:sz w:val="32"/>
                <w:szCs w:val="32"/>
                <w:cs/>
              </w:rPr>
              <w:t>0-21495647</w:t>
            </w:r>
            <w:r w:rsidRPr="005F2E77">
              <w:rPr>
                <w:rFonts w:ascii="TH SarabunPSK" w:hAnsi="TH SarabunPSK" w:cs="TH SarabunPSK"/>
                <w:sz w:val="32"/>
                <w:szCs w:val="32"/>
                <w:cs/>
              </w:rPr>
              <w:tab/>
              <w:t>โทรศัพท์มือถือ</w:t>
            </w:r>
            <w:r w:rsidRPr="005F2E77">
              <w:rPr>
                <w:rFonts w:ascii="TH SarabunPSK" w:hAnsi="TH SarabunPSK" w:cs="TH SarabunPSK"/>
                <w:sz w:val="32"/>
                <w:szCs w:val="32"/>
              </w:rPr>
              <w:t xml:space="preserve"> :</w:t>
            </w:r>
            <w:r w:rsidRPr="005F2E77">
              <w:rPr>
                <w:rFonts w:ascii="TH SarabunPSK" w:hAnsi="TH SarabunPSK" w:cs="TH SarabunPSK"/>
                <w:sz w:val="32"/>
                <w:szCs w:val="32"/>
                <w:cs/>
              </w:rPr>
              <w:t xml:space="preserve"> 084-4391505 </w:t>
            </w:r>
            <w:r w:rsidRPr="005F2E77">
              <w:rPr>
                <w:rFonts w:ascii="TH SarabunPSK" w:hAnsi="TH SarabunPSK" w:cs="TH SarabunPSK"/>
                <w:sz w:val="32"/>
                <w:szCs w:val="32"/>
              </w:rPr>
              <w:t xml:space="preserve">        </w:t>
            </w:r>
          </w:p>
          <w:p w:rsidR="005F2E77" w:rsidRPr="005F2E77" w:rsidRDefault="005F2E77" w:rsidP="005F2E77">
            <w:pPr>
              <w:spacing w:after="0" w:line="240" w:lineRule="auto"/>
              <w:jc w:val="thaiDistribute"/>
              <w:rPr>
                <w:rFonts w:ascii="TH SarabunPSK" w:hAnsi="TH SarabunPSK" w:cs="TH SarabunPSK"/>
                <w:sz w:val="32"/>
                <w:szCs w:val="32"/>
              </w:rPr>
            </w:pPr>
            <w:r w:rsidRPr="005F2E77">
              <w:rPr>
                <w:rFonts w:ascii="TH SarabunPSK" w:hAnsi="TH SarabunPSK" w:cs="TH SarabunPSK"/>
                <w:sz w:val="32"/>
                <w:szCs w:val="32"/>
              </w:rPr>
              <w:t xml:space="preserve">    </w:t>
            </w:r>
            <w:r w:rsidRPr="005F2E77">
              <w:rPr>
                <w:rFonts w:ascii="TH SarabunPSK" w:hAnsi="TH SarabunPSK" w:cs="TH SarabunPSK"/>
                <w:sz w:val="32"/>
                <w:szCs w:val="32"/>
                <w:cs/>
              </w:rPr>
              <w:t xml:space="preserve">โทรสาร </w:t>
            </w:r>
            <w:r w:rsidRPr="005F2E77">
              <w:rPr>
                <w:rFonts w:ascii="TH SarabunPSK" w:hAnsi="TH SarabunPSK" w:cs="TH SarabunPSK"/>
                <w:sz w:val="32"/>
                <w:szCs w:val="32"/>
              </w:rPr>
              <w:t>:</w:t>
            </w:r>
            <w:r w:rsidRPr="005F2E77">
              <w:rPr>
                <w:rFonts w:ascii="TH SarabunPSK" w:hAnsi="TH SarabunPSK" w:cs="TH SarabunPSK" w:hint="cs"/>
                <w:sz w:val="32"/>
                <w:szCs w:val="32"/>
                <w:cs/>
              </w:rPr>
              <w:t xml:space="preserve"> 0-2149-5647</w:t>
            </w:r>
            <w:r w:rsidRPr="005F2E77">
              <w:rPr>
                <w:rFonts w:ascii="TH SarabunPSK" w:hAnsi="TH SarabunPSK" w:cs="TH SarabunPSK"/>
                <w:sz w:val="32"/>
                <w:szCs w:val="32"/>
              </w:rPr>
              <w:tab/>
            </w:r>
            <w:r w:rsidRPr="005F2E77">
              <w:rPr>
                <w:rFonts w:ascii="TH SarabunPSK" w:hAnsi="TH SarabunPSK" w:cs="TH SarabunPSK"/>
                <w:sz w:val="32"/>
                <w:szCs w:val="32"/>
              </w:rPr>
              <w:tab/>
              <w:t>E-mail :</w:t>
            </w:r>
            <w:r w:rsidRPr="005F2E77">
              <w:rPr>
                <w:rFonts w:ascii="TH SarabunPSK" w:hAnsi="TH SarabunPSK" w:cs="TH SarabunPSK" w:hint="cs"/>
                <w:sz w:val="32"/>
                <w:szCs w:val="32"/>
                <w:cs/>
              </w:rPr>
              <w:t xml:space="preserve"> </w:t>
            </w:r>
            <w:hyperlink r:id="rId22" w:history="1">
              <w:r w:rsidRPr="005F2E77">
                <w:rPr>
                  <w:rStyle w:val="Hyperlink"/>
                  <w:rFonts w:ascii="TH SarabunPSK" w:hAnsi="TH SarabunPSK" w:cs="TH SarabunPSK"/>
                  <w:color w:val="auto"/>
                  <w:sz w:val="32"/>
                  <w:szCs w:val="32"/>
                  <w:u w:val="none"/>
                </w:rPr>
                <w:t>khwancha@health.moph.go.th</w:t>
              </w:r>
            </w:hyperlink>
          </w:p>
          <w:p w:rsidR="005F2E77" w:rsidRPr="005F2E77" w:rsidRDefault="005F2E77" w:rsidP="005F2E77">
            <w:pPr>
              <w:spacing w:after="0" w:line="240" w:lineRule="auto"/>
              <w:jc w:val="thaiDistribute"/>
              <w:rPr>
                <w:rFonts w:ascii="TH SarabunPSK" w:hAnsi="TH SarabunPSK" w:cs="TH SarabunPSK"/>
                <w:b/>
                <w:bCs/>
                <w:sz w:val="32"/>
                <w:szCs w:val="32"/>
              </w:rPr>
            </w:pPr>
            <w:r w:rsidRPr="005F2E77">
              <w:rPr>
                <w:rFonts w:ascii="TH SarabunPSK" w:hAnsi="TH SarabunPSK" w:cs="TH SarabunPSK"/>
                <w:b/>
                <w:bCs/>
                <w:sz w:val="32"/>
                <w:szCs w:val="32"/>
                <w:cs/>
              </w:rPr>
              <w:lastRenderedPageBreak/>
              <w:t>สถาบันการแพทย์แผนไทย</w:t>
            </w:r>
          </w:p>
          <w:p w:rsidR="005F2E77" w:rsidRPr="005F2E77" w:rsidRDefault="005F2E77" w:rsidP="005F2E77">
            <w:pPr>
              <w:spacing w:after="0" w:line="240" w:lineRule="auto"/>
              <w:rPr>
                <w:rFonts w:ascii="TH SarabunPSK" w:hAnsi="TH SarabunPSK" w:cs="TH SarabunPSK"/>
                <w:sz w:val="32"/>
                <w:szCs w:val="32"/>
              </w:rPr>
            </w:pPr>
            <w:r w:rsidRPr="005F2E77">
              <w:rPr>
                <w:rFonts w:ascii="TH SarabunPSK" w:hAnsi="TH SarabunPSK" w:cs="TH SarabunPSK"/>
                <w:sz w:val="32"/>
                <w:szCs w:val="32"/>
                <w:cs/>
              </w:rPr>
              <w:t>2. ดร.</w:t>
            </w:r>
            <w:proofErr w:type="spellStart"/>
            <w:r w:rsidRPr="005F2E77">
              <w:rPr>
                <w:rFonts w:ascii="TH SarabunPSK" w:hAnsi="TH SarabunPSK" w:cs="TH SarabunPSK"/>
                <w:sz w:val="32"/>
                <w:szCs w:val="32"/>
                <w:cs/>
              </w:rPr>
              <w:t>ภญ</w:t>
            </w:r>
            <w:proofErr w:type="spellEnd"/>
            <w:r w:rsidRPr="005F2E77">
              <w:rPr>
                <w:rFonts w:ascii="TH SarabunPSK" w:hAnsi="TH SarabunPSK" w:cs="TH SarabunPSK"/>
                <w:sz w:val="32"/>
                <w:szCs w:val="32"/>
                <w:cs/>
              </w:rPr>
              <w:t>.</w:t>
            </w:r>
            <w:proofErr w:type="spellStart"/>
            <w:r w:rsidRPr="005F2E77">
              <w:rPr>
                <w:rFonts w:ascii="TH SarabunPSK" w:hAnsi="TH SarabunPSK" w:cs="TH SarabunPSK"/>
                <w:sz w:val="32"/>
                <w:szCs w:val="32"/>
                <w:cs/>
              </w:rPr>
              <w:t>มณฑ</w:t>
            </w:r>
            <w:proofErr w:type="spellEnd"/>
            <w:r w:rsidRPr="005F2E77">
              <w:rPr>
                <w:rFonts w:ascii="TH SarabunPSK" w:hAnsi="TH SarabunPSK" w:cs="TH SarabunPSK"/>
                <w:sz w:val="32"/>
                <w:szCs w:val="32"/>
                <w:cs/>
              </w:rPr>
              <w:t>กา ธีรชัยสกุล</w:t>
            </w:r>
            <w:r w:rsidRPr="005F2E77">
              <w:rPr>
                <w:rFonts w:ascii="TH SarabunPSK" w:hAnsi="TH SarabunPSK" w:cs="TH SarabunPSK"/>
                <w:sz w:val="32"/>
                <w:szCs w:val="32"/>
                <w:cs/>
              </w:rPr>
              <w:tab/>
            </w:r>
            <w:r w:rsidRPr="005F2E77">
              <w:rPr>
                <w:rFonts w:ascii="TH SarabunPSK" w:hAnsi="TH SarabunPSK" w:cs="TH SarabunPSK"/>
                <w:sz w:val="32"/>
                <w:szCs w:val="32"/>
                <w:cs/>
              </w:rPr>
              <w:tab/>
              <w:t>หัวหน้ากลุ่มวิจัยการแพทย์แผนไทย</w:t>
            </w:r>
          </w:p>
          <w:p w:rsidR="005F2E77" w:rsidRPr="005F2E77" w:rsidRDefault="005F2E77" w:rsidP="005F2E77">
            <w:pPr>
              <w:spacing w:after="0" w:line="240" w:lineRule="auto"/>
              <w:rPr>
                <w:rFonts w:ascii="TH SarabunPSK" w:hAnsi="TH SarabunPSK" w:cs="TH SarabunPSK"/>
                <w:sz w:val="32"/>
                <w:szCs w:val="32"/>
                <w:cs/>
              </w:rPr>
            </w:pPr>
            <w:r w:rsidRPr="005F2E77">
              <w:rPr>
                <w:rFonts w:ascii="TH SarabunPSK" w:hAnsi="TH SarabunPSK" w:cs="TH SarabunPSK"/>
                <w:sz w:val="32"/>
                <w:szCs w:val="32"/>
                <w:cs/>
              </w:rPr>
              <w:tab/>
            </w:r>
            <w:r w:rsidRPr="005F2E77">
              <w:rPr>
                <w:rFonts w:ascii="TH SarabunPSK" w:hAnsi="TH SarabunPSK" w:cs="TH SarabunPSK"/>
                <w:sz w:val="32"/>
                <w:szCs w:val="32"/>
                <w:cs/>
              </w:rPr>
              <w:tab/>
            </w:r>
            <w:r w:rsidRPr="005F2E77">
              <w:rPr>
                <w:rFonts w:ascii="TH SarabunPSK" w:hAnsi="TH SarabunPSK" w:cs="TH SarabunPSK"/>
                <w:sz w:val="32"/>
                <w:szCs w:val="32"/>
                <w:cs/>
              </w:rPr>
              <w:tab/>
            </w:r>
            <w:r w:rsidRPr="005F2E77">
              <w:rPr>
                <w:rFonts w:ascii="TH SarabunPSK" w:hAnsi="TH SarabunPSK" w:cs="TH SarabunPSK"/>
                <w:sz w:val="32"/>
                <w:szCs w:val="32"/>
                <w:cs/>
              </w:rPr>
              <w:tab/>
            </w:r>
            <w:r w:rsidRPr="005F2E77">
              <w:rPr>
                <w:rFonts w:ascii="TH SarabunPSK" w:hAnsi="TH SarabunPSK" w:cs="TH SarabunPSK"/>
                <w:sz w:val="32"/>
                <w:szCs w:val="32"/>
                <w:cs/>
              </w:rPr>
              <w:tab/>
              <w:t>(สถาบันวิจัยการแพทย์แผนไทย)</w:t>
            </w:r>
          </w:p>
          <w:p w:rsidR="005F2E77" w:rsidRPr="005F2E77" w:rsidRDefault="005F2E77" w:rsidP="005F2E77">
            <w:pPr>
              <w:spacing w:after="0" w:line="240" w:lineRule="auto"/>
              <w:jc w:val="thaiDistribute"/>
              <w:rPr>
                <w:rFonts w:ascii="TH SarabunPSK" w:hAnsi="TH SarabunPSK" w:cs="TH SarabunPSK"/>
                <w:sz w:val="32"/>
                <w:szCs w:val="32"/>
              </w:rPr>
            </w:pPr>
            <w:r w:rsidRPr="005F2E77">
              <w:rPr>
                <w:rFonts w:ascii="TH SarabunPSK" w:hAnsi="TH SarabunPSK" w:cs="TH SarabunPSK"/>
                <w:sz w:val="32"/>
                <w:szCs w:val="32"/>
                <w:cs/>
              </w:rPr>
              <w:t xml:space="preserve">   โทรศัพท์ที่ทำงาน </w:t>
            </w:r>
            <w:r w:rsidRPr="005F2E77">
              <w:rPr>
                <w:rFonts w:ascii="TH SarabunPSK" w:hAnsi="TH SarabunPSK" w:cs="TH SarabunPSK"/>
                <w:sz w:val="32"/>
                <w:szCs w:val="32"/>
              </w:rPr>
              <w:t>:</w:t>
            </w:r>
            <w:r w:rsidRPr="005F2E77">
              <w:rPr>
                <w:rFonts w:ascii="TH SarabunPSK" w:hAnsi="TH SarabunPSK" w:cs="TH SarabunPSK"/>
                <w:sz w:val="32"/>
                <w:szCs w:val="32"/>
                <w:cs/>
              </w:rPr>
              <w:t xml:space="preserve"> 02</w:t>
            </w:r>
            <w:r w:rsidRPr="005F2E77">
              <w:rPr>
                <w:rFonts w:ascii="TH SarabunPSK" w:hAnsi="TH SarabunPSK" w:cs="TH SarabunPSK" w:hint="cs"/>
                <w:sz w:val="32"/>
                <w:szCs w:val="32"/>
                <w:cs/>
              </w:rPr>
              <w:t>-</w:t>
            </w:r>
            <w:r w:rsidRPr="005F2E77">
              <w:rPr>
                <w:rFonts w:ascii="TH SarabunPSK" w:hAnsi="TH SarabunPSK" w:cs="TH SarabunPSK"/>
                <w:sz w:val="32"/>
                <w:szCs w:val="32"/>
                <w:cs/>
              </w:rPr>
              <w:t>2243247</w:t>
            </w:r>
            <w:r w:rsidRPr="005F2E77">
              <w:rPr>
                <w:rFonts w:ascii="TH SarabunPSK" w:hAnsi="TH SarabunPSK" w:cs="TH SarabunPSK"/>
                <w:sz w:val="32"/>
                <w:szCs w:val="32"/>
                <w:cs/>
              </w:rPr>
              <w:tab/>
              <w:t>โทรศัพท์มือถือ</w:t>
            </w:r>
            <w:r w:rsidRPr="005F2E77">
              <w:rPr>
                <w:rFonts w:ascii="TH SarabunPSK" w:hAnsi="TH SarabunPSK" w:cs="TH SarabunPSK"/>
                <w:sz w:val="32"/>
                <w:szCs w:val="32"/>
              </w:rPr>
              <w:t xml:space="preserve"> :</w:t>
            </w:r>
            <w:r w:rsidRPr="005F2E77">
              <w:rPr>
                <w:rFonts w:ascii="TH SarabunPSK" w:hAnsi="TH SarabunPSK" w:cs="TH SarabunPSK"/>
                <w:sz w:val="32"/>
                <w:szCs w:val="32"/>
                <w:cs/>
              </w:rPr>
              <w:t xml:space="preserve"> 083-1</w:t>
            </w:r>
            <w:r w:rsidRPr="005F2E77">
              <w:rPr>
                <w:rFonts w:ascii="TH SarabunPSK" w:hAnsi="TH SarabunPSK" w:cs="TH SarabunPSK" w:hint="cs"/>
                <w:sz w:val="32"/>
                <w:szCs w:val="32"/>
                <w:cs/>
              </w:rPr>
              <w:t>7</w:t>
            </w:r>
            <w:r w:rsidRPr="005F2E77">
              <w:rPr>
                <w:rFonts w:ascii="TH SarabunPSK" w:hAnsi="TH SarabunPSK" w:cs="TH SarabunPSK"/>
                <w:sz w:val="32"/>
                <w:szCs w:val="32"/>
                <w:cs/>
              </w:rPr>
              <w:t>74297</w:t>
            </w:r>
          </w:p>
          <w:p w:rsidR="005F2E77" w:rsidRPr="005F2E77" w:rsidRDefault="005F2E77" w:rsidP="005F2E77">
            <w:pPr>
              <w:spacing w:after="0" w:line="240" w:lineRule="auto"/>
              <w:rPr>
                <w:rFonts w:ascii="TH SarabunPSK" w:hAnsi="TH SarabunPSK" w:cs="TH SarabunPSK"/>
                <w:sz w:val="32"/>
                <w:szCs w:val="32"/>
              </w:rPr>
            </w:pPr>
            <w:r w:rsidRPr="005F2E77">
              <w:rPr>
                <w:rFonts w:ascii="TH SarabunPSK" w:hAnsi="TH SarabunPSK" w:cs="TH SarabunPSK"/>
                <w:sz w:val="32"/>
                <w:szCs w:val="32"/>
                <w:cs/>
              </w:rPr>
              <w:t xml:space="preserve">   โทรสาร </w:t>
            </w:r>
            <w:r w:rsidRPr="005F2E77">
              <w:rPr>
                <w:rFonts w:ascii="TH SarabunPSK" w:hAnsi="TH SarabunPSK" w:cs="TH SarabunPSK"/>
                <w:sz w:val="32"/>
                <w:szCs w:val="32"/>
              </w:rPr>
              <w:t>:</w:t>
            </w:r>
            <w:r w:rsidRPr="005F2E77">
              <w:rPr>
                <w:rFonts w:ascii="TH SarabunPSK" w:hAnsi="TH SarabunPSK" w:cs="TH SarabunPSK" w:hint="cs"/>
                <w:sz w:val="32"/>
                <w:szCs w:val="32"/>
                <w:cs/>
              </w:rPr>
              <w:t xml:space="preserve"> </w:t>
            </w:r>
            <w:r w:rsidRPr="005F2E77">
              <w:rPr>
                <w:rFonts w:ascii="TH SarabunPSK" w:hAnsi="TH SarabunPSK" w:cs="TH SarabunPSK"/>
                <w:sz w:val="32"/>
                <w:szCs w:val="32"/>
                <w:cs/>
              </w:rPr>
              <w:t>02</w:t>
            </w:r>
            <w:r w:rsidRPr="005F2E77">
              <w:rPr>
                <w:rFonts w:ascii="TH SarabunPSK" w:hAnsi="TH SarabunPSK" w:cs="TH SarabunPSK" w:hint="cs"/>
                <w:sz w:val="32"/>
                <w:szCs w:val="32"/>
                <w:cs/>
              </w:rPr>
              <w:t>-</w:t>
            </w:r>
            <w:r w:rsidRPr="005F2E77">
              <w:rPr>
                <w:rFonts w:ascii="TH SarabunPSK" w:hAnsi="TH SarabunPSK" w:cs="TH SarabunPSK"/>
                <w:sz w:val="32"/>
                <w:szCs w:val="32"/>
                <w:cs/>
              </w:rPr>
              <w:t>2243247</w:t>
            </w:r>
            <w:r w:rsidRPr="005F2E77">
              <w:rPr>
                <w:rFonts w:ascii="TH SarabunPSK" w:hAnsi="TH SarabunPSK" w:cs="TH SarabunPSK"/>
                <w:sz w:val="32"/>
                <w:szCs w:val="32"/>
              </w:rPr>
              <w:tab/>
            </w:r>
            <w:r w:rsidRPr="005F2E77">
              <w:rPr>
                <w:rFonts w:ascii="TH SarabunPSK" w:hAnsi="TH SarabunPSK" w:cs="TH SarabunPSK"/>
                <w:sz w:val="32"/>
                <w:szCs w:val="32"/>
              </w:rPr>
              <w:tab/>
            </w:r>
            <w:r w:rsidRPr="005F2E77">
              <w:rPr>
                <w:rFonts w:ascii="TH SarabunPSK" w:hAnsi="TH SarabunPSK" w:cs="TH SarabunPSK"/>
                <w:sz w:val="32"/>
                <w:szCs w:val="32"/>
                <w:cs/>
              </w:rPr>
              <w:tab/>
            </w:r>
            <w:r w:rsidRPr="005F2E77">
              <w:rPr>
                <w:rFonts w:ascii="TH SarabunPSK" w:hAnsi="TH SarabunPSK" w:cs="TH SarabunPSK"/>
                <w:sz w:val="32"/>
                <w:szCs w:val="32"/>
              </w:rPr>
              <w:t xml:space="preserve">E-mail : </w:t>
            </w:r>
            <w:hyperlink r:id="rId23" w:history="1">
              <w:r w:rsidRPr="005F2E77">
                <w:rPr>
                  <w:rStyle w:val="Hyperlink"/>
                  <w:rFonts w:ascii="TH SarabunPSK" w:hAnsi="TH SarabunPSK" w:cs="TH SarabunPSK"/>
                  <w:color w:val="auto"/>
                  <w:sz w:val="32"/>
                  <w:szCs w:val="32"/>
                  <w:u w:val="none"/>
                </w:rPr>
                <w:t>monthaka.t@gmail.com</w:t>
              </w:r>
            </w:hyperlink>
          </w:p>
          <w:p w:rsidR="005F2E77" w:rsidRPr="005F2E77" w:rsidRDefault="005F2E77" w:rsidP="005F2E77">
            <w:pPr>
              <w:spacing w:after="0" w:line="240" w:lineRule="auto"/>
              <w:rPr>
                <w:rFonts w:ascii="TH SarabunPSK" w:hAnsi="TH SarabunPSK" w:cs="TH SarabunPSK"/>
                <w:b/>
                <w:bCs/>
                <w:strike/>
                <w:sz w:val="32"/>
                <w:szCs w:val="32"/>
                <w:cs/>
              </w:rPr>
            </w:pPr>
            <w:r w:rsidRPr="005F2E77">
              <w:rPr>
                <w:rFonts w:ascii="TH SarabunPSK" w:hAnsi="TH SarabunPSK" w:cs="TH SarabunPSK" w:hint="cs"/>
                <w:b/>
                <w:bCs/>
                <w:sz w:val="32"/>
                <w:szCs w:val="32"/>
                <w:cs/>
              </w:rPr>
              <w:t>สถาบันการแพทย์แผนไทย</w:t>
            </w:r>
          </w:p>
          <w:p w:rsidR="005F2E77" w:rsidRPr="005F2E77" w:rsidRDefault="005F2E77" w:rsidP="005F2E77">
            <w:pPr>
              <w:spacing w:after="0" w:line="240" w:lineRule="auto"/>
              <w:jc w:val="thaiDistribute"/>
              <w:rPr>
                <w:rFonts w:ascii="TH SarabunPSK" w:hAnsi="TH SarabunPSK" w:cs="TH SarabunPSK"/>
                <w:sz w:val="32"/>
                <w:szCs w:val="32"/>
              </w:rPr>
            </w:pPr>
            <w:r w:rsidRPr="005F2E77">
              <w:rPr>
                <w:rFonts w:ascii="TH SarabunPSK" w:hAnsi="TH SarabunPSK" w:cs="TH SarabunPSK" w:hint="cs"/>
                <w:sz w:val="32"/>
                <w:szCs w:val="32"/>
                <w:cs/>
              </w:rPr>
              <w:t>3</w:t>
            </w:r>
            <w:r w:rsidRPr="005F2E77">
              <w:rPr>
                <w:rFonts w:ascii="TH SarabunPSK" w:hAnsi="TH SarabunPSK" w:cs="TH SarabunPSK"/>
                <w:sz w:val="32"/>
                <w:szCs w:val="32"/>
              </w:rPr>
              <w:t xml:space="preserve">. </w:t>
            </w:r>
            <w:r w:rsidRPr="005F2E77">
              <w:rPr>
                <w:rFonts w:ascii="TH SarabunPSK" w:hAnsi="TH SarabunPSK" w:cs="TH SarabunPSK"/>
                <w:sz w:val="32"/>
                <w:szCs w:val="32"/>
                <w:cs/>
              </w:rPr>
              <w:t xml:space="preserve">นางศรีจรรยา </w:t>
            </w:r>
            <w:proofErr w:type="spellStart"/>
            <w:r w:rsidRPr="005F2E77">
              <w:rPr>
                <w:rFonts w:ascii="TH SarabunPSK" w:hAnsi="TH SarabunPSK" w:cs="TH SarabunPSK"/>
                <w:sz w:val="32"/>
                <w:szCs w:val="32"/>
                <w:cs/>
              </w:rPr>
              <w:t>โช</w:t>
            </w:r>
            <w:proofErr w:type="spellEnd"/>
            <w:r w:rsidRPr="005F2E77">
              <w:rPr>
                <w:rFonts w:ascii="TH SarabunPSK" w:hAnsi="TH SarabunPSK" w:cs="TH SarabunPSK"/>
                <w:sz w:val="32"/>
                <w:szCs w:val="32"/>
                <w:cs/>
              </w:rPr>
              <w:t xml:space="preserve">ตึก </w:t>
            </w:r>
            <w:r w:rsidRPr="005F2E77">
              <w:rPr>
                <w:rFonts w:ascii="TH SarabunPSK" w:hAnsi="TH SarabunPSK" w:cs="TH SarabunPSK"/>
                <w:sz w:val="32"/>
                <w:szCs w:val="32"/>
                <w:cs/>
              </w:rPr>
              <w:tab/>
            </w:r>
            <w:r w:rsidRPr="005F2E77">
              <w:rPr>
                <w:rFonts w:ascii="TH SarabunPSK" w:hAnsi="TH SarabunPSK" w:cs="TH SarabunPSK"/>
                <w:sz w:val="32"/>
                <w:szCs w:val="32"/>
                <w:cs/>
              </w:rPr>
              <w:tab/>
            </w:r>
            <w:r w:rsidRPr="005F2E77">
              <w:rPr>
                <w:rFonts w:ascii="TH SarabunPSK" w:hAnsi="TH SarabunPSK" w:cs="TH SarabunPSK"/>
                <w:sz w:val="32"/>
                <w:szCs w:val="32"/>
                <w:cs/>
              </w:rPr>
              <w:tab/>
            </w:r>
            <w:r w:rsidRPr="005F2E77">
              <w:rPr>
                <w:rFonts w:ascii="TH SarabunPSK" w:hAnsi="TH SarabunPSK" w:cs="TH SarabunPSK" w:hint="cs"/>
                <w:sz w:val="32"/>
                <w:szCs w:val="32"/>
                <w:cs/>
              </w:rPr>
              <w:t>หัวหน้ากลุ่มงานยุทธศาสตร์และแผนงาน</w:t>
            </w:r>
            <w:r w:rsidRPr="005F2E77">
              <w:rPr>
                <w:rFonts w:ascii="TH SarabunPSK" w:hAnsi="TH SarabunPSK" w:cs="TH SarabunPSK"/>
                <w:sz w:val="32"/>
                <w:szCs w:val="32"/>
              </w:rPr>
              <w:tab/>
            </w:r>
          </w:p>
          <w:p w:rsidR="005F2E77" w:rsidRPr="005F2E77" w:rsidRDefault="005F2E77" w:rsidP="005F2E77">
            <w:pPr>
              <w:spacing w:after="0" w:line="240" w:lineRule="auto"/>
              <w:jc w:val="thaiDistribute"/>
              <w:rPr>
                <w:rFonts w:ascii="TH SarabunPSK" w:hAnsi="TH SarabunPSK" w:cs="TH SarabunPSK"/>
                <w:sz w:val="32"/>
                <w:szCs w:val="32"/>
              </w:rPr>
            </w:pPr>
            <w:r w:rsidRPr="005F2E77">
              <w:rPr>
                <w:rFonts w:ascii="TH SarabunPSK" w:hAnsi="TH SarabunPSK" w:cs="TH SarabunPSK"/>
                <w:sz w:val="32"/>
                <w:szCs w:val="32"/>
                <w:cs/>
              </w:rPr>
              <w:t xml:space="preserve">   </w:t>
            </w:r>
            <w:r w:rsidRPr="005F2E77">
              <w:rPr>
                <w:rFonts w:ascii="TH SarabunPSK" w:hAnsi="TH SarabunPSK" w:cs="TH SarabunPSK" w:hint="cs"/>
                <w:sz w:val="32"/>
                <w:szCs w:val="32"/>
                <w:cs/>
              </w:rPr>
              <w:t xml:space="preserve"> </w:t>
            </w:r>
            <w:r w:rsidRPr="005F2E77">
              <w:rPr>
                <w:rFonts w:ascii="TH SarabunPSK" w:hAnsi="TH SarabunPSK" w:cs="TH SarabunPSK"/>
                <w:sz w:val="32"/>
                <w:szCs w:val="32"/>
                <w:cs/>
              </w:rPr>
              <w:t xml:space="preserve">โทรศัพท์ที่ทำงาน </w:t>
            </w:r>
            <w:r w:rsidRPr="005F2E77">
              <w:rPr>
                <w:rFonts w:ascii="TH SarabunPSK" w:hAnsi="TH SarabunPSK" w:cs="TH SarabunPSK"/>
                <w:sz w:val="32"/>
                <w:szCs w:val="32"/>
              </w:rPr>
              <w:t>:</w:t>
            </w:r>
            <w:r w:rsidRPr="005F2E77">
              <w:rPr>
                <w:rFonts w:ascii="TH SarabunPSK" w:hAnsi="TH SarabunPSK" w:cs="TH SarabunPSK"/>
                <w:sz w:val="32"/>
                <w:szCs w:val="32"/>
                <w:cs/>
              </w:rPr>
              <w:t xml:space="preserve"> 02</w:t>
            </w:r>
            <w:r w:rsidRPr="005F2E77">
              <w:rPr>
                <w:rFonts w:ascii="TH SarabunPSK" w:hAnsi="TH SarabunPSK" w:cs="TH SarabunPSK" w:hint="cs"/>
                <w:sz w:val="32"/>
                <w:szCs w:val="32"/>
                <w:cs/>
              </w:rPr>
              <w:t>-</w:t>
            </w:r>
            <w:r w:rsidRPr="005F2E77">
              <w:rPr>
                <w:rFonts w:ascii="TH SarabunPSK" w:hAnsi="TH SarabunPSK" w:cs="TH SarabunPSK"/>
                <w:sz w:val="32"/>
                <w:szCs w:val="32"/>
                <w:cs/>
              </w:rPr>
              <w:t xml:space="preserve">9659490 </w:t>
            </w:r>
            <w:r w:rsidRPr="005F2E77">
              <w:rPr>
                <w:rFonts w:ascii="TH SarabunPSK" w:hAnsi="TH SarabunPSK" w:cs="TH SarabunPSK"/>
                <w:sz w:val="32"/>
                <w:szCs w:val="32"/>
                <w:cs/>
              </w:rPr>
              <w:tab/>
              <w:t>โทรศัพท์มือถือ</w:t>
            </w:r>
            <w:r w:rsidRPr="005F2E77">
              <w:rPr>
                <w:rFonts w:ascii="TH SarabunPSK" w:hAnsi="TH SarabunPSK" w:cs="TH SarabunPSK"/>
                <w:sz w:val="32"/>
                <w:szCs w:val="32"/>
              </w:rPr>
              <w:t xml:space="preserve"> :</w:t>
            </w:r>
            <w:r w:rsidRPr="005F2E77">
              <w:rPr>
                <w:rFonts w:ascii="TH SarabunPSK" w:hAnsi="TH SarabunPSK" w:cs="TH SarabunPSK"/>
                <w:sz w:val="32"/>
                <w:szCs w:val="32"/>
                <w:cs/>
              </w:rPr>
              <w:t xml:space="preserve"> 099-2459791 </w:t>
            </w:r>
          </w:p>
          <w:p w:rsidR="005F2E77" w:rsidRPr="005F2E77" w:rsidRDefault="005F2E77" w:rsidP="005F2E77">
            <w:pPr>
              <w:spacing w:after="0" w:line="240" w:lineRule="auto"/>
              <w:rPr>
                <w:rStyle w:val="Hyperlink"/>
                <w:rFonts w:ascii="TH SarabunPSK" w:hAnsi="TH SarabunPSK" w:cs="TH SarabunPSK"/>
                <w:color w:val="auto"/>
                <w:sz w:val="32"/>
                <w:szCs w:val="32"/>
              </w:rPr>
            </w:pPr>
            <w:r w:rsidRPr="005F2E77">
              <w:rPr>
                <w:rFonts w:ascii="TH SarabunPSK" w:hAnsi="TH SarabunPSK" w:cs="TH SarabunPSK"/>
                <w:sz w:val="32"/>
                <w:szCs w:val="32"/>
                <w:cs/>
              </w:rPr>
              <w:t xml:space="preserve">  </w:t>
            </w:r>
            <w:r w:rsidRPr="005F2E77">
              <w:rPr>
                <w:rFonts w:ascii="TH SarabunPSK" w:hAnsi="TH SarabunPSK" w:cs="TH SarabunPSK" w:hint="cs"/>
                <w:sz w:val="32"/>
                <w:szCs w:val="32"/>
                <w:cs/>
              </w:rPr>
              <w:t xml:space="preserve"> </w:t>
            </w:r>
            <w:r w:rsidRPr="005F2E77">
              <w:rPr>
                <w:rFonts w:ascii="TH SarabunPSK" w:hAnsi="TH SarabunPSK" w:cs="TH SarabunPSK"/>
                <w:sz w:val="32"/>
                <w:szCs w:val="32"/>
                <w:cs/>
              </w:rPr>
              <w:t xml:space="preserve"> โทรสาร </w:t>
            </w:r>
            <w:r w:rsidRPr="005F2E77">
              <w:rPr>
                <w:rFonts w:ascii="TH SarabunPSK" w:hAnsi="TH SarabunPSK" w:cs="TH SarabunPSK"/>
                <w:sz w:val="32"/>
                <w:szCs w:val="32"/>
              </w:rPr>
              <w:t>:</w:t>
            </w:r>
            <w:r w:rsidRPr="005F2E77">
              <w:rPr>
                <w:rFonts w:ascii="TH SarabunPSK" w:hAnsi="TH SarabunPSK" w:cs="TH SarabunPSK" w:hint="cs"/>
                <w:sz w:val="32"/>
                <w:szCs w:val="32"/>
                <w:cs/>
              </w:rPr>
              <w:t xml:space="preserve"> </w:t>
            </w:r>
            <w:r w:rsidRPr="005F2E77">
              <w:rPr>
                <w:rFonts w:ascii="TH SarabunPSK" w:hAnsi="TH SarabunPSK" w:cs="TH SarabunPSK"/>
                <w:sz w:val="32"/>
                <w:szCs w:val="32"/>
                <w:cs/>
              </w:rPr>
              <w:t>02</w:t>
            </w:r>
            <w:r w:rsidRPr="005F2E77">
              <w:rPr>
                <w:rFonts w:ascii="TH SarabunPSK" w:hAnsi="TH SarabunPSK" w:cs="TH SarabunPSK" w:hint="cs"/>
                <w:sz w:val="32"/>
                <w:szCs w:val="32"/>
                <w:cs/>
              </w:rPr>
              <w:t>-</w:t>
            </w:r>
            <w:r w:rsidRPr="005F2E77">
              <w:rPr>
                <w:rFonts w:ascii="TH SarabunPSK" w:hAnsi="TH SarabunPSK" w:cs="TH SarabunPSK"/>
                <w:sz w:val="32"/>
                <w:szCs w:val="32"/>
                <w:cs/>
              </w:rPr>
              <w:t>9659490</w:t>
            </w:r>
            <w:r w:rsidRPr="005F2E77">
              <w:rPr>
                <w:rFonts w:ascii="TH SarabunPSK" w:hAnsi="TH SarabunPSK" w:cs="TH SarabunPSK"/>
                <w:sz w:val="32"/>
                <w:szCs w:val="32"/>
              </w:rPr>
              <w:tab/>
            </w:r>
            <w:r w:rsidRPr="005F2E77">
              <w:rPr>
                <w:rFonts w:ascii="TH SarabunPSK" w:hAnsi="TH SarabunPSK" w:cs="TH SarabunPSK"/>
                <w:sz w:val="32"/>
                <w:szCs w:val="32"/>
              </w:rPr>
              <w:tab/>
              <w:t xml:space="preserve">E-mail : </w:t>
            </w:r>
            <w:hyperlink r:id="rId24" w:history="1">
              <w:r w:rsidRPr="005F2E77">
                <w:rPr>
                  <w:rStyle w:val="Hyperlink"/>
                  <w:rFonts w:ascii="TH SarabunPSK" w:hAnsi="TH SarabunPSK" w:cs="TH SarabunPSK"/>
                  <w:color w:val="auto"/>
                  <w:sz w:val="32"/>
                  <w:szCs w:val="32"/>
                  <w:u w:val="none"/>
                </w:rPr>
                <w:t>kungfu55@gmail.com</w:t>
              </w:r>
            </w:hyperlink>
          </w:p>
          <w:p w:rsidR="005F2E77" w:rsidRPr="005F2E77" w:rsidRDefault="005F2E77" w:rsidP="005F2E77">
            <w:pPr>
              <w:spacing w:after="0" w:line="240" w:lineRule="auto"/>
              <w:rPr>
                <w:rFonts w:ascii="TH SarabunPSK" w:hAnsi="TH SarabunPSK" w:cs="TH SarabunPSK"/>
                <w:b/>
                <w:bCs/>
                <w:sz w:val="32"/>
                <w:szCs w:val="32"/>
                <w:cs/>
              </w:rPr>
            </w:pPr>
            <w:r w:rsidRPr="005F2E77">
              <w:rPr>
                <w:rFonts w:ascii="TH SarabunPSK" w:hAnsi="TH SarabunPSK" w:cs="TH SarabunPSK" w:hint="cs"/>
                <w:b/>
                <w:bCs/>
                <w:sz w:val="32"/>
                <w:szCs w:val="32"/>
                <w:cs/>
              </w:rPr>
              <w:t>กองวิชาการและแผนงาน</w:t>
            </w:r>
          </w:p>
        </w:tc>
      </w:tr>
      <w:tr w:rsidR="005F2E77" w:rsidRPr="009E34A0" w:rsidTr="0004665E">
        <w:trPr>
          <w:trHeight w:val="1285"/>
          <w:jc w:val="center"/>
        </w:trPr>
        <w:tc>
          <w:tcPr>
            <w:tcW w:w="2694" w:type="dxa"/>
            <w:tcBorders>
              <w:top w:val="single" w:sz="4" w:space="0" w:color="auto"/>
              <w:left w:val="single" w:sz="4" w:space="0" w:color="auto"/>
              <w:bottom w:val="single" w:sz="4" w:space="0" w:color="auto"/>
              <w:right w:val="single" w:sz="4" w:space="0" w:color="auto"/>
            </w:tcBorders>
          </w:tcPr>
          <w:p w:rsidR="005F2E77" w:rsidRPr="009E34A0" w:rsidRDefault="005F2E77" w:rsidP="005F2E77">
            <w:pPr>
              <w:spacing w:after="0"/>
              <w:rPr>
                <w:rFonts w:ascii="TH SarabunPSK" w:hAnsi="TH SarabunPSK" w:cs="TH SarabunPSK"/>
                <w:b/>
                <w:bCs/>
                <w:sz w:val="32"/>
                <w:szCs w:val="32"/>
                <w:cs/>
              </w:rPr>
            </w:pPr>
            <w:r w:rsidRPr="009E34A0">
              <w:rPr>
                <w:rFonts w:ascii="TH SarabunPSK" w:hAnsi="TH SarabunPSK" w:cs="TH SarabunPSK"/>
                <w:b/>
                <w:bCs/>
                <w:sz w:val="32"/>
                <w:szCs w:val="32"/>
                <w:cs/>
              </w:rPr>
              <w:lastRenderedPageBreak/>
              <w:t>หน่วยงานประมวลผลและจัดทำข้อมูล</w:t>
            </w:r>
          </w:p>
          <w:p w:rsidR="005F2E77" w:rsidRPr="009E34A0" w:rsidRDefault="005F2E77" w:rsidP="005F2E77">
            <w:pPr>
              <w:spacing w:after="0"/>
              <w:rPr>
                <w:rFonts w:ascii="TH SarabunPSK" w:hAnsi="TH SarabunPSK" w:cs="TH SarabunPSK"/>
                <w:b/>
                <w:bCs/>
                <w:sz w:val="32"/>
                <w:szCs w:val="32"/>
                <w:cs/>
              </w:rPr>
            </w:pPr>
            <w:r w:rsidRPr="009E34A0">
              <w:rPr>
                <w:rFonts w:ascii="TH SarabunPSK" w:hAnsi="TH SarabunPSK" w:cs="TH SarabunPSK"/>
                <w:b/>
                <w:bCs/>
                <w:sz w:val="32"/>
                <w:szCs w:val="32"/>
                <w:cs/>
              </w:rPr>
              <w:t>(ระดับส่วนกลาง)</w:t>
            </w:r>
          </w:p>
        </w:tc>
        <w:tc>
          <w:tcPr>
            <w:tcW w:w="7655" w:type="dxa"/>
            <w:tcBorders>
              <w:top w:val="single" w:sz="4" w:space="0" w:color="auto"/>
              <w:left w:val="single" w:sz="4" w:space="0" w:color="auto"/>
              <w:bottom w:val="single" w:sz="4" w:space="0" w:color="auto"/>
              <w:right w:val="single" w:sz="4" w:space="0" w:color="auto"/>
            </w:tcBorders>
          </w:tcPr>
          <w:p w:rsidR="005F2E77" w:rsidRPr="009E421B" w:rsidRDefault="005F2E77" w:rsidP="005F2E77">
            <w:pPr>
              <w:spacing w:after="0" w:line="240" w:lineRule="auto"/>
              <w:rPr>
                <w:rFonts w:ascii="TH SarabunPSK" w:hAnsi="TH SarabunPSK" w:cs="TH SarabunPSK"/>
                <w:sz w:val="32"/>
                <w:szCs w:val="32"/>
              </w:rPr>
            </w:pPr>
            <w:r w:rsidRPr="009E421B">
              <w:rPr>
                <w:rFonts w:ascii="TH SarabunPSK" w:hAnsi="TH SarabunPSK" w:cs="TH SarabunPSK"/>
                <w:sz w:val="32"/>
                <w:szCs w:val="32"/>
                <w:cs/>
              </w:rPr>
              <w:t>กลุ่มงานยุทธศาสตร์และแผนงาน กองวิชาการและแผนงาน</w:t>
            </w:r>
          </w:p>
          <w:p w:rsidR="005F2E77" w:rsidRPr="009E34A0" w:rsidRDefault="005F2E77" w:rsidP="005F2E77">
            <w:pPr>
              <w:spacing w:after="0" w:line="240" w:lineRule="auto"/>
              <w:rPr>
                <w:rFonts w:ascii="TH SarabunPSK" w:hAnsi="TH SarabunPSK" w:cs="TH SarabunPSK"/>
                <w:sz w:val="32"/>
                <w:szCs w:val="32"/>
                <w:cs/>
              </w:rPr>
            </w:pPr>
            <w:r w:rsidRPr="009E421B">
              <w:rPr>
                <w:rFonts w:ascii="TH SarabunPSK" w:hAnsi="TH SarabunPSK" w:cs="TH SarabunPSK"/>
                <w:sz w:val="32"/>
                <w:szCs w:val="32"/>
                <w:cs/>
              </w:rPr>
              <w:t>กรมการแพทย์แผนไทยและการแพทย์ทางเลือก</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ผู้รับผิดชอบการรายงานผลการดำเนินงาน</w:t>
            </w:r>
          </w:p>
        </w:tc>
        <w:tc>
          <w:tcPr>
            <w:tcW w:w="7655" w:type="dxa"/>
            <w:tcBorders>
              <w:top w:val="single" w:sz="4" w:space="0" w:color="auto"/>
              <w:left w:val="single" w:sz="4" w:space="0" w:color="auto"/>
              <w:bottom w:val="single" w:sz="4" w:space="0" w:color="auto"/>
              <w:right w:val="single" w:sz="4" w:space="0" w:color="auto"/>
            </w:tcBorders>
          </w:tcPr>
          <w:p w:rsidR="009E421B" w:rsidRPr="009E421B" w:rsidRDefault="009E421B" w:rsidP="009E421B">
            <w:pPr>
              <w:spacing w:after="0"/>
              <w:jc w:val="thaiDistribute"/>
              <w:rPr>
                <w:rFonts w:ascii="TH SarabunPSK" w:hAnsi="TH SarabunPSK" w:cs="TH SarabunPSK"/>
                <w:sz w:val="32"/>
                <w:szCs w:val="32"/>
              </w:rPr>
            </w:pPr>
            <w:r w:rsidRPr="009E421B">
              <w:rPr>
                <w:rFonts w:ascii="TH SarabunPSK" w:hAnsi="TH SarabunPSK" w:cs="TH SarabunPSK"/>
                <w:sz w:val="32"/>
                <w:szCs w:val="32"/>
              </w:rPr>
              <w:t xml:space="preserve">1. </w:t>
            </w:r>
            <w:r w:rsidRPr="009E421B">
              <w:rPr>
                <w:rFonts w:ascii="TH SarabunPSK" w:hAnsi="TH SarabunPSK" w:cs="TH SarabunPSK"/>
                <w:sz w:val="32"/>
                <w:szCs w:val="32"/>
                <w:cs/>
              </w:rPr>
              <w:t>นางกรุณา ทศพล</w:t>
            </w:r>
            <w:r w:rsidRPr="009E421B">
              <w:rPr>
                <w:rFonts w:ascii="TH SarabunPSK" w:hAnsi="TH SarabunPSK" w:cs="TH SarabunPSK"/>
                <w:sz w:val="32"/>
                <w:szCs w:val="32"/>
                <w:cs/>
              </w:rPr>
              <w:tab/>
            </w:r>
            <w:r w:rsidRPr="009E421B">
              <w:rPr>
                <w:rFonts w:ascii="TH SarabunPSK" w:hAnsi="TH SarabunPSK" w:cs="TH SarabunPSK"/>
                <w:sz w:val="32"/>
                <w:szCs w:val="32"/>
                <w:cs/>
              </w:rPr>
              <w:tab/>
              <w:t xml:space="preserve">         </w:t>
            </w:r>
            <w:r w:rsidRPr="009E421B">
              <w:rPr>
                <w:rFonts w:ascii="TH SarabunPSK" w:hAnsi="TH SarabunPSK" w:cs="TH SarabunPSK"/>
                <w:spacing w:val="-10"/>
                <w:sz w:val="32"/>
                <w:szCs w:val="32"/>
                <w:cs/>
              </w:rPr>
              <w:t xml:space="preserve"> พยาบาลวิชาชีพชำนาญการ</w:t>
            </w:r>
            <w:r w:rsidRPr="009E421B">
              <w:rPr>
                <w:rFonts w:ascii="TH SarabunPSK" w:hAnsi="TH SarabunPSK" w:cs="TH SarabunPSK"/>
                <w:sz w:val="32"/>
                <w:szCs w:val="32"/>
                <w:cs/>
              </w:rPr>
              <w:t xml:space="preserve"> </w:t>
            </w:r>
          </w:p>
          <w:p w:rsidR="009E421B" w:rsidRPr="009E421B" w:rsidRDefault="009E421B" w:rsidP="009E421B">
            <w:pPr>
              <w:spacing w:after="0"/>
              <w:jc w:val="thaiDistribute"/>
              <w:rPr>
                <w:rFonts w:ascii="TH SarabunPSK" w:hAnsi="TH SarabunPSK" w:cs="TH SarabunPSK"/>
                <w:sz w:val="32"/>
                <w:szCs w:val="32"/>
              </w:rPr>
            </w:pPr>
            <w:r w:rsidRPr="009E421B">
              <w:rPr>
                <w:rFonts w:ascii="TH SarabunPSK" w:hAnsi="TH SarabunPSK" w:cs="TH SarabunPSK"/>
                <w:sz w:val="32"/>
                <w:szCs w:val="32"/>
                <w:cs/>
              </w:rPr>
              <w:t xml:space="preserve">   </w:t>
            </w:r>
            <w:r w:rsidRPr="009E421B">
              <w:rPr>
                <w:rFonts w:ascii="TH SarabunPSK" w:hAnsi="TH SarabunPSK" w:cs="TH SarabunPSK"/>
                <w:sz w:val="32"/>
                <w:szCs w:val="32"/>
              </w:rPr>
              <w:t xml:space="preserve"> </w:t>
            </w:r>
            <w:r w:rsidRPr="009E421B">
              <w:rPr>
                <w:rFonts w:ascii="TH SarabunPSK" w:hAnsi="TH SarabunPSK" w:cs="TH SarabunPSK"/>
                <w:sz w:val="32"/>
                <w:szCs w:val="32"/>
                <w:cs/>
              </w:rPr>
              <w:t xml:space="preserve">โทรศัพท์ที่ทำงาน </w:t>
            </w:r>
            <w:r w:rsidRPr="009E421B">
              <w:rPr>
                <w:rFonts w:ascii="TH SarabunPSK" w:hAnsi="TH SarabunPSK" w:cs="TH SarabunPSK"/>
                <w:sz w:val="32"/>
                <w:szCs w:val="32"/>
              </w:rPr>
              <w:t>:</w:t>
            </w:r>
            <w:r w:rsidRPr="009E421B">
              <w:rPr>
                <w:rFonts w:ascii="TH SarabunPSK" w:hAnsi="TH SarabunPSK" w:cs="TH SarabunPSK"/>
                <w:sz w:val="32"/>
                <w:szCs w:val="32"/>
                <w:cs/>
              </w:rPr>
              <w:t xml:space="preserve"> 02-9659490 </w:t>
            </w:r>
            <w:r w:rsidRPr="009E421B">
              <w:rPr>
                <w:rFonts w:ascii="TH SarabunPSK" w:hAnsi="TH SarabunPSK" w:cs="TH SarabunPSK"/>
                <w:sz w:val="32"/>
                <w:szCs w:val="32"/>
                <w:cs/>
              </w:rPr>
              <w:tab/>
              <w:t>โทรศัพท์มือถือ</w:t>
            </w:r>
            <w:r w:rsidRPr="009E421B">
              <w:rPr>
                <w:rFonts w:ascii="TH SarabunPSK" w:hAnsi="TH SarabunPSK" w:cs="TH SarabunPSK"/>
                <w:sz w:val="32"/>
                <w:szCs w:val="32"/>
              </w:rPr>
              <w:t xml:space="preserve"> :</w:t>
            </w:r>
            <w:r w:rsidRPr="009E421B">
              <w:rPr>
                <w:rFonts w:ascii="TH SarabunPSK" w:hAnsi="TH SarabunPSK" w:cs="TH SarabunPSK"/>
                <w:sz w:val="32"/>
                <w:szCs w:val="32"/>
                <w:cs/>
              </w:rPr>
              <w:t xml:space="preserve"> 0</w:t>
            </w:r>
            <w:r w:rsidRPr="009E421B">
              <w:rPr>
                <w:rFonts w:ascii="TH SarabunPSK" w:hAnsi="TH SarabunPSK" w:cs="TH SarabunPSK"/>
                <w:sz w:val="32"/>
                <w:szCs w:val="32"/>
              </w:rPr>
              <w:t>89-7243816</w:t>
            </w:r>
          </w:p>
          <w:p w:rsidR="009E421B" w:rsidRPr="009E421B" w:rsidRDefault="009E421B" w:rsidP="009E421B">
            <w:pPr>
              <w:spacing w:after="0"/>
              <w:rPr>
                <w:rFonts w:ascii="TH SarabunPSK" w:hAnsi="TH SarabunPSK" w:cs="TH SarabunPSK"/>
                <w:sz w:val="32"/>
                <w:szCs w:val="32"/>
              </w:rPr>
            </w:pPr>
            <w:r w:rsidRPr="009E421B">
              <w:rPr>
                <w:rFonts w:ascii="TH SarabunPSK" w:hAnsi="TH SarabunPSK" w:cs="TH SarabunPSK"/>
                <w:sz w:val="32"/>
                <w:szCs w:val="32"/>
              </w:rPr>
              <w:t xml:space="preserve">  </w:t>
            </w:r>
            <w:r w:rsidRPr="009E421B">
              <w:rPr>
                <w:rFonts w:ascii="TH SarabunPSK" w:hAnsi="TH SarabunPSK" w:cs="TH SarabunPSK"/>
                <w:sz w:val="32"/>
                <w:szCs w:val="32"/>
                <w:cs/>
              </w:rPr>
              <w:t xml:space="preserve"> </w:t>
            </w:r>
            <w:r w:rsidRPr="009E421B">
              <w:rPr>
                <w:rFonts w:ascii="TH SarabunPSK" w:hAnsi="TH SarabunPSK" w:cs="TH SarabunPSK"/>
                <w:sz w:val="32"/>
                <w:szCs w:val="32"/>
              </w:rPr>
              <w:t xml:space="preserve"> </w:t>
            </w:r>
            <w:r w:rsidRPr="009E421B">
              <w:rPr>
                <w:rFonts w:ascii="TH SarabunPSK" w:hAnsi="TH SarabunPSK" w:cs="TH SarabunPSK"/>
                <w:sz w:val="32"/>
                <w:szCs w:val="32"/>
                <w:cs/>
              </w:rPr>
              <w:t xml:space="preserve">โทรสาร </w:t>
            </w:r>
            <w:r w:rsidRPr="009E421B">
              <w:rPr>
                <w:rFonts w:ascii="TH SarabunPSK" w:hAnsi="TH SarabunPSK" w:cs="TH SarabunPSK"/>
                <w:sz w:val="32"/>
                <w:szCs w:val="32"/>
              </w:rPr>
              <w:t xml:space="preserve">: </w:t>
            </w:r>
            <w:r w:rsidRPr="009E421B">
              <w:rPr>
                <w:rFonts w:ascii="TH SarabunPSK" w:hAnsi="TH SarabunPSK" w:cs="TH SarabunPSK"/>
                <w:sz w:val="32"/>
                <w:szCs w:val="32"/>
                <w:cs/>
              </w:rPr>
              <w:t>02-9659490</w:t>
            </w:r>
            <w:r w:rsidRPr="009E421B">
              <w:rPr>
                <w:rFonts w:ascii="TH SarabunPSK" w:hAnsi="TH SarabunPSK" w:cs="TH SarabunPSK"/>
                <w:sz w:val="32"/>
                <w:szCs w:val="32"/>
              </w:rPr>
              <w:tab/>
            </w:r>
            <w:r w:rsidRPr="009E421B">
              <w:rPr>
                <w:rFonts w:ascii="TH SarabunPSK" w:hAnsi="TH SarabunPSK" w:cs="TH SarabunPSK"/>
                <w:sz w:val="32"/>
                <w:szCs w:val="32"/>
              </w:rPr>
              <w:tab/>
              <w:t>E-mail : karunathailand4.0@gmail.com</w:t>
            </w:r>
          </w:p>
          <w:p w:rsidR="009E421B" w:rsidRPr="009E421B" w:rsidRDefault="009E421B" w:rsidP="009E421B">
            <w:pPr>
              <w:spacing w:after="0"/>
              <w:jc w:val="thaiDistribute"/>
              <w:rPr>
                <w:rFonts w:ascii="TH SarabunPSK" w:hAnsi="TH SarabunPSK" w:cs="TH SarabunPSK"/>
                <w:sz w:val="32"/>
                <w:szCs w:val="32"/>
              </w:rPr>
            </w:pPr>
            <w:r w:rsidRPr="009E421B">
              <w:rPr>
                <w:rFonts w:ascii="TH SarabunPSK" w:hAnsi="TH SarabunPSK" w:cs="TH SarabunPSK" w:hint="cs"/>
                <w:b/>
                <w:bCs/>
                <w:sz w:val="32"/>
                <w:szCs w:val="32"/>
                <w:cs/>
              </w:rPr>
              <w:t>กองวิชาการและแผนงาน</w:t>
            </w:r>
          </w:p>
          <w:p w:rsidR="009E421B" w:rsidRPr="009E421B" w:rsidRDefault="009E421B" w:rsidP="009E421B">
            <w:pPr>
              <w:spacing w:after="0"/>
              <w:jc w:val="thaiDistribute"/>
              <w:rPr>
                <w:rFonts w:ascii="TH SarabunPSK" w:hAnsi="TH SarabunPSK" w:cs="TH SarabunPSK"/>
                <w:sz w:val="32"/>
                <w:szCs w:val="32"/>
              </w:rPr>
            </w:pPr>
            <w:r w:rsidRPr="009E421B">
              <w:rPr>
                <w:rFonts w:ascii="TH SarabunPSK" w:hAnsi="TH SarabunPSK" w:cs="TH SarabunPSK"/>
                <w:sz w:val="32"/>
                <w:szCs w:val="32"/>
              </w:rPr>
              <w:t xml:space="preserve">2. </w:t>
            </w:r>
            <w:r w:rsidRPr="009E421B">
              <w:rPr>
                <w:rFonts w:ascii="TH SarabunPSK" w:hAnsi="TH SarabunPSK" w:cs="TH SarabunPSK"/>
                <w:sz w:val="32"/>
                <w:szCs w:val="32"/>
                <w:cs/>
              </w:rPr>
              <w:t>นางสาวศศิธร  ใหญ่</w:t>
            </w:r>
            <w:proofErr w:type="spellStart"/>
            <w:r w:rsidRPr="009E421B">
              <w:rPr>
                <w:rFonts w:ascii="TH SarabunPSK" w:hAnsi="TH SarabunPSK" w:cs="TH SarabunPSK"/>
                <w:sz w:val="32"/>
                <w:szCs w:val="32"/>
                <w:cs/>
              </w:rPr>
              <w:t>สถิตย์</w:t>
            </w:r>
            <w:proofErr w:type="spellEnd"/>
            <w:r w:rsidRPr="009E421B">
              <w:rPr>
                <w:rFonts w:ascii="TH SarabunPSK" w:hAnsi="TH SarabunPSK" w:cs="TH SarabunPSK"/>
                <w:sz w:val="32"/>
                <w:szCs w:val="32"/>
                <w:cs/>
              </w:rPr>
              <w:t xml:space="preserve"> </w:t>
            </w:r>
            <w:r w:rsidRPr="009E421B">
              <w:rPr>
                <w:rFonts w:ascii="TH SarabunPSK" w:hAnsi="TH SarabunPSK" w:cs="TH SarabunPSK"/>
                <w:sz w:val="32"/>
                <w:szCs w:val="32"/>
                <w:cs/>
              </w:rPr>
              <w:tab/>
            </w:r>
            <w:r w:rsidRPr="009E421B">
              <w:rPr>
                <w:rFonts w:ascii="TH SarabunPSK" w:hAnsi="TH SarabunPSK" w:cs="TH SarabunPSK"/>
                <w:sz w:val="32"/>
                <w:szCs w:val="32"/>
                <w:cs/>
              </w:rPr>
              <w:tab/>
            </w:r>
            <w:r w:rsidRPr="009E421B">
              <w:rPr>
                <w:rFonts w:ascii="TH SarabunPSK" w:hAnsi="TH SarabunPSK" w:cs="TH SarabunPSK"/>
                <w:spacing w:val="-10"/>
                <w:sz w:val="32"/>
                <w:szCs w:val="32"/>
                <w:cs/>
              </w:rPr>
              <w:t>นักวิเคราะห์นโยบายและแผนปฏิบัติการ</w:t>
            </w:r>
            <w:r w:rsidRPr="009E421B">
              <w:rPr>
                <w:rFonts w:ascii="TH SarabunPSK" w:hAnsi="TH SarabunPSK" w:cs="TH SarabunPSK"/>
                <w:sz w:val="32"/>
                <w:szCs w:val="32"/>
                <w:cs/>
              </w:rPr>
              <w:t xml:space="preserve"> </w:t>
            </w:r>
          </w:p>
          <w:p w:rsidR="009E421B" w:rsidRPr="009E421B" w:rsidRDefault="009E421B" w:rsidP="009E421B">
            <w:pPr>
              <w:spacing w:after="0"/>
              <w:jc w:val="thaiDistribute"/>
              <w:rPr>
                <w:rFonts w:ascii="TH SarabunPSK" w:hAnsi="TH SarabunPSK" w:cs="TH SarabunPSK"/>
                <w:sz w:val="32"/>
                <w:szCs w:val="32"/>
              </w:rPr>
            </w:pPr>
            <w:r w:rsidRPr="009E421B">
              <w:rPr>
                <w:rFonts w:ascii="TH SarabunPSK" w:hAnsi="TH SarabunPSK" w:cs="TH SarabunPSK"/>
                <w:sz w:val="32"/>
                <w:szCs w:val="32"/>
                <w:cs/>
              </w:rPr>
              <w:t xml:space="preserve">   </w:t>
            </w:r>
            <w:r w:rsidRPr="009E421B">
              <w:rPr>
                <w:rFonts w:ascii="TH SarabunPSK" w:hAnsi="TH SarabunPSK" w:cs="TH SarabunPSK"/>
                <w:sz w:val="32"/>
                <w:szCs w:val="32"/>
              </w:rPr>
              <w:t xml:space="preserve"> </w:t>
            </w:r>
            <w:r w:rsidRPr="009E421B">
              <w:rPr>
                <w:rFonts w:ascii="TH SarabunPSK" w:hAnsi="TH SarabunPSK" w:cs="TH SarabunPSK"/>
                <w:sz w:val="32"/>
                <w:szCs w:val="32"/>
                <w:cs/>
              </w:rPr>
              <w:t xml:space="preserve">โทรศัพท์ที่ทำงาน </w:t>
            </w:r>
            <w:r w:rsidRPr="009E421B">
              <w:rPr>
                <w:rFonts w:ascii="TH SarabunPSK" w:hAnsi="TH SarabunPSK" w:cs="TH SarabunPSK"/>
                <w:sz w:val="32"/>
                <w:szCs w:val="32"/>
              </w:rPr>
              <w:t>:</w:t>
            </w:r>
            <w:r w:rsidRPr="009E421B">
              <w:rPr>
                <w:rFonts w:ascii="TH SarabunPSK" w:hAnsi="TH SarabunPSK" w:cs="TH SarabunPSK"/>
                <w:sz w:val="32"/>
                <w:szCs w:val="32"/>
                <w:cs/>
              </w:rPr>
              <w:t xml:space="preserve"> 02-9659490 </w:t>
            </w:r>
            <w:r w:rsidRPr="009E421B">
              <w:rPr>
                <w:rFonts w:ascii="TH SarabunPSK" w:hAnsi="TH SarabunPSK" w:cs="TH SarabunPSK"/>
                <w:sz w:val="32"/>
                <w:szCs w:val="32"/>
                <w:cs/>
              </w:rPr>
              <w:tab/>
              <w:t>โทรศัพท์มือถือ</w:t>
            </w:r>
            <w:r w:rsidRPr="009E421B">
              <w:rPr>
                <w:rFonts w:ascii="TH SarabunPSK" w:hAnsi="TH SarabunPSK" w:cs="TH SarabunPSK"/>
                <w:sz w:val="32"/>
                <w:szCs w:val="32"/>
              </w:rPr>
              <w:t xml:space="preserve"> :</w:t>
            </w:r>
            <w:r w:rsidRPr="009E421B">
              <w:rPr>
                <w:rFonts w:ascii="TH SarabunPSK" w:hAnsi="TH SarabunPSK" w:cs="TH SarabunPSK"/>
                <w:sz w:val="32"/>
                <w:szCs w:val="32"/>
                <w:cs/>
              </w:rPr>
              <w:t xml:space="preserve"> 0</w:t>
            </w:r>
            <w:r w:rsidRPr="009E421B">
              <w:rPr>
                <w:rFonts w:ascii="TH SarabunPSK" w:hAnsi="TH SarabunPSK" w:cs="TH SarabunPSK"/>
                <w:sz w:val="32"/>
                <w:szCs w:val="32"/>
              </w:rPr>
              <w:t>86</w:t>
            </w:r>
            <w:r w:rsidRPr="009E421B">
              <w:rPr>
                <w:rFonts w:ascii="TH SarabunPSK" w:hAnsi="TH SarabunPSK" w:cs="TH SarabunPSK"/>
                <w:sz w:val="32"/>
                <w:szCs w:val="32"/>
                <w:cs/>
              </w:rPr>
              <w:t>-</w:t>
            </w:r>
            <w:r w:rsidRPr="009E421B">
              <w:rPr>
                <w:rFonts w:ascii="TH SarabunPSK" w:hAnsi="TH SarabunPSK" w:cs="TH SarabunPSK"/>
                <w:sz w:val="32"/>
                <w:szCs w:val="32"/>
              </w:rPr>
              <w:t>881252</w:t>
            </w:r>
            <w:r w:rsidRPr="009E421B">
              <w:rPr>
                <w:rFonts w:ascii="TH SarabunPSK" w:hAnsi="TH SarabunPSK" w:cs="TH SarabunPSK"/>
                <w:sz w:val="32"/>
                <w:szCs w:val="32"/>
                <w:cs/>
              </w:rPr>
              <w:t xml:space="preserve">1 </w:t>
            </w:r>
          </w:p>
          <w:p w:rsidR="009E421B" w:rsidRPr="009E421B" w:rsidRDefault="009E421B" w:rsidP="009E421B">
            <w:pPr>
              <w:spacing w:after="0"/>
              <w:rPr>
                <w:rStyle w:val="Hyperlink"/>
                <w:rFonts w:ascii="TH SarabunPSK" w:hAnsi="TH SarabunPSK" w:cs="TH SarabunPSK"/>
                <w:color w:val="auto"/>
                <w:sz w:val="32"/>
                <w:szCs w:val="32"/>
              </w:rPr>
            </w:pPr>
            <w:r w:rsidRPr="009E421B">
              <w:rPr>
                <w:rFonts w:ascii="TH SarabunPSK" w:hAnsi="TH SarabunPSK" w:cs="TH SarabunPSK"/>
                <w:sz w:val="32"/>
                <w:szCs w:val="32"/>
              </w:rPr>
              <w:t xml:space="preserve">  </w:t>
            </w:r>
            <w:r w:rsidRPr="009E421B">
              <w:rPr>
                <w:rFonts w:ascii="TH SarabunPSK" w:hAnsi="TH SarabunPSK" w:cs="TH SarabunPSK"/>
                <w:sz w:val="32"/>
                <w:szCs w:val="32"/>
                <w:cs/>
              </w:rPr>
              <w:t xml:space="preserve"> </w:t>
            </w:r>
            <w:r w:rsidRPr="009E421B">
              <w:rPr>
                <w:rFonts w:ascii="TH SarabunPSK" w:hAnsi="TH SarabunPSK" w:cs="TH SarabunPSK"/>
                <w:sz w:val="32"/>
                <w:szCs w:val="32"/>
              </w:rPr>
              <w:t xml:space="preserve"> </w:t>
            </w:r>
            <w:r w:rsidRPr="009E421B">
              <w:rPr>
                <w:rFonts w:ascii="TH SarabunPSK" w:hAnsi="TH SarabunPSK" w:cs="TH SarabunPSK"/>
                <w:sz w:val="32"/>
                <w:szCs w:val="32"/>
                <w:cs/>
              </w:rPr>
              <w:t xml:space="preserve">โทรสาร </w:t>
            </w:r>
            <w:r w:rsidRPr="009E421B">
              <w:rPr>
                <w:rFonts w:ascii="TH SarabunPSK" w:hAnsi="TH SarabunPSK" w:cs="TH SarabunPSK"/>
                <w:sz w:val="32"/>
                <w:szCs w:val="32"/>
              </w:rPr>
              <w:t xml:space="preserve">: </w:t>
            </w:r>
            <w:r w:rsidRPr="009E421B">
              <w:rPr>
                <w:rFonts w:ascii="TH SarabunPSK" w:hAnsi="TH SarabunPSK" w:cs="TH SarabunPSK"/>
                <w:sz w:val="32"/>
                <w:szCs w:val="32"/>
                <w:cs/>
              </w:rPr>
              <w:t>02-9659490</w:t>
            </w:r>
            <w:r w:rsidRPr="009E421B">
              <w:rPr>
                <w:rFonts w:ascii="TH SarabunPSK" w:hAnsi="TH SarabunPSK" w:cs="TH SarabunPSK"/>
                <w:sz w:val="32"/>
                <w:szCs w:val="32"/>
              </w:rPr>
              <w:tab/>
            </w:r>
            <w:r w:rsidRPr="009E421B">
              <w:rPr>
                <w:rFonts w:ascii="TH SarabunPSK" w:hAnsi="TH SarabunPSK" w:cs="TH SarabunPSK"/>
                <w:sz w:val="32"/>
                <w:szCs w:val="32"/>
              </w:rPr>
              <w:tab/>
              <w:t>E-mail : kiwi_sida29@hotmail.com</w:t>
            </w:r>
          </w:p>
          <w:p w:rsidR="009E421B" w:rsidRPr="009E421B" w:rsidRDefault="009E421B" w:rsidP="009E421B">
            <w:pPr>
              <w:spacing w:after="0"/>
              <w:rPr>
                <w:rFonts w:ascii="TH SarabunPSK" w:hAnsi="TH SarabunPSK" w:cs="TH SarabunPSK"/>
                <w:b/>
                <w:bCs/>
                <w:sz w:val="32"/>
                <w:szCs w:val="32"/>
              </w:rPr>
            </w:pPr>
            <w:r w:rsidRPr="009E421B">
              <w:rPr>
                <w:rFonts w:ascii="TH SarabunPSK" w:hAnsi="TH SarabunPSK" w:cs="TH SarabunPSK" w:hint="cs"/>
                <w:b/>
                <w:bCs/>
                <w:sz w:val="32"/>
                <w:szCs w:val="32"/>
                <w:cs/>
              </w:rPr>
              <w:t>กองวิชาการและแผนงาน</w:t>
            </w:r>
          </w:p>
          <w:p w:rsidR="009E421B" w:rsidRPr="009E421B" w:rsidRDefault="009E421B" w:rsidP="009E421B">
            <w:pPr>
              <w:spacing w:after="0"/>
              <w:rPr>
                <w:rFonts w:ascii="TH SarabunPSK" w:hAnsi="TH SarabunPSK" w:cs="TH SarabunPSK"/>
                <w:sz w:val="32"/>
                <w:szCs w:val="32"/>
              </w:rPr>
            </w:pPr>
            <w:r w:rsidRPr="009E421B">
              <w:rPr>
                <w:rFonts w:ascii="TH SarabunPSK" w:hAnsi="TH SarabunPSK" w:cs="TH SarabunPSK"/>
                <w:sz w:val="32"/>
                <w:szCs w:val="32"/>
                <w:cs/>
              </w:rPr>
              <w:t>3. นางสาวสุกัญญา  ชายแก้ว</w:t>
            </w:r>
            <w:r w:rsidRPr="009E421B">
              <w:rPr>
                <w:rFonts w:ascii="TH SarabunPSK" w:hAnsi="TH SarabunPSK" w:cs="TH SarabunPSK"/>
                <w:sz w:val="32"/>
                <w:szCs w:val="32"/>
                <w:cs/>
              </w:rPr>
              <w:tab/>
            </w:r>
            <w:r w:rsidRPr="009E421B">
              <w:rPr>
                <w:rFonts w:ascii="TH SarabunPSK" w:hAnsi="TH SarabunPSK" w:cs="TH SarabunPSK"/>
                <w:sz w:val="32"/>
                <w:szCs w:val="32"/>
                <w:cs/>
              </w:rPr>
              <w:tab/>
              <w:t xml:space="preserve">นักวิเคราะห์นโยบายและแผนชำนาญการ </w:t>
            </w:r>
          </w:p>
          <w:p w:rsidR="009E421B" w:rsidRPr="009E421B" w:rsidRDefault="009E421B" w:rsidP="009E421B">
            <w:pPr>
              <w:spacing w:after="0"/>
              <w:rPr>
                <w:rFonts w:ascii="TH SarabunPSK" w:hAnsi="TH SarabunPSK" w:cs="TH SarabunPSK"/>
                <w:sz w:val="32"/>
                <w:szCs w:val="32"/>
              </w:rPr>
            </w:pPr>
            <w:r w:rsidRPr="009E421B">
              <w:rPr>
                <w:rFonts w:ascii="TH SarabunPSK" w:hAnsi="TH SarabunPSK" w:cs="TH SarabunPSK"/>
                <w:sz w:val="32"/>
                <w:szCs w:val="32"/>
                <w:cs/>
              </w:rPr>
              <w:t xml:space="preserve">    โทรศัพท์ที่ทำงาน : 02-5917809</w:t>
            </w:r>
            <w:r w:rsidRPr="009E421B">
              <w:rPr>
                <w:rFonts w:ascii="TH SarabunPSK" w:hAnsi="TH SarabunPSK" w:cs="TH SarabunPSK"/>
                <w:sz w:val="32"/>
                <w:szCs w:val="32"/>
                <w:cs/>
              </w:rPr>
              <w:tab/>
              <w:t xml:space="preserve">โทรศัพท์มือถือ : 082-7298989 </w:t>
            </w:r>
          </w:p>
          <w:p w:rsidR="009E421B" w:rsidRPr="009E421B" w:rsidRDefault="009E421B" w:rsidP="009E421B">
            <w:pPr>
              <w:spacing w:after="0"/>
              <w:rPr>
                <w:rFonts w:ascii="TH SarabunPSK" w:hAnsi="TH SarabunPSK" w:cs="TH SarabunPSK"/>
                <w:sz w:val="32"/>
                <w:szCs w:val="32"/>
              </w:rPr>
            </w:pPr>
            <w:r w:rsidRPr="009E421B">
              <w:rPr>
                <w:rFonts w:ascii="TH SarabunPSK" w:hAnsi="TH SarabunPSK" w:cs="TH SarabunPSK"/>
                <w:sz w:val="32"/>
                <w:szCs w:val="32"/>
                <w:cs/>
              </w:rPr>
              <w:t xml:space="preserve">    โทรสาร : 02-9510218</w:t>
            </w:r>
            <w:r w:rsidRPr="009E421B">
              <w:rPr>
                <w:rFonts w:ascii="TH SarabunPSK" w:hAnsi="TH SarabunPSK" w:cs="TH SarabunPSK"/>
                <w:sz w:val="32"/>
                <w:szCs w:val="32"/>
                <w:cs/>
              </w:rPr>
              <w:tab/>
            </w:r>
            <w:r w:rsidRPr="009E421B">
              <w:rPr>
                <w:rFonts w:ascii="TH SarabunPSK" w:hAnsi="TH SarabunPSK" w:cs="TH SarabunPSK"/>
                <w:sz w:val="32"/>
                <w:szCs w:val="32"/>
                <w:cs/>
              </w:rPr>
              <w:tab/>
            </w:r>
            <w:r w:rsidRPr="009E421B">
              <w:rPr>
                <w:rFonts w:ascii="TH SarabunPSK" w:hAnsi="TH SarabunPSK" w:cs="TH SarabunPSK"/>
                <w:sz w:val="32"/>
                <w:szCs w:val="32"/>
              </w:rPr>
              <w:t xml:space="preserve">E-mail : </w:t>
            </w:r>
            <w:proofErr w:type="spellStart"/>
            <w:r w:rsidRPr="009E421B">
              <w:rPr>
                <w:rFonts w:ascii="TH SarabunPSK" w:hAnsi="TH SarabunPSK" w:cs="TH SarabunPSK"/>
                <w:sz w:val="32"/>
                <w:szCs w:val="32"/>
              </w:rPr>
              <w:t>sukunya</w:t>
            </w:r>
            <w:proofErr w:type="spellEnd"/>
            <w:r w:rsidRPr="009E421B">
              <w:rPr>
                <w:rFonts w:ascii="TH SarabunPSK" w:hAnsi="TH SarabunPSK" w:cs="TH SarabunPSK"/>
                <w:sz w:val="32"/>
                <w:szCs w:val="32"/>
                <w:cs/>
              </w:rPr>
              <w:t>0210</w:t>
            </w:r>
            <w:r w:rsidRPr="009E421B">
              <w:rPr>
                <w:rFonts w:ascii="TH SarabunPSK" w:hAnsi="TH SarabunPSK" w:cs="TH SarabunPSK"/>
                <w:sz w:val="32"/>
                <w:szCs w:val="32"/>
              </w:rPr>
              <w:t>@gmail.com</w:t>
            </w:r>
          </w:p>
          <w:p w:rsidR="00D32FA4" w:rsidRPr="009E421B" w:rsidRDefault="009E421B" w:rsidP="009E421B">
            <w:pPr>
              <w:spacing w:after="0" w:line="240" w:lineRule="auto"/>
              <w:rPr>
                <w:rFonts w:ascii="TH SarabunPSK" w:hAnsi="TH SarabunPSK" w:cs="TH SarabunPSK"/>
                <w:b/>
                <w:bCs/>
                <w:sz w:val="32"/>
                <w:szCs w:val="32"/>
                <w:cs/>
              </w:rPr>
            </w:pPr>
            <w:r w:rsidRPr="009E421B">
              <w:rPr>
                <w:rFonts w:ascii="TH SarabunPSK" w:hAnsi="TH SarabunPSK" w:cs="TH SarabunPSK"/>
                <w:b/>
                <w:bCs/>
                <w:sz w:val="32"/>
                <w:szCs w:val="32"/>
                <w:cs/>
              </w:rPr>
              <w:t>กลุ่มพัฒนาระบบบริหาร</w:t>
            </w:r>
          </w:p>
        </w:tc>
      </w:tr>
    </w:tbl>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Default="00D32FA4" w:rsidP="00D32FA4">
      <w:pPr>
        <w:tabs>
          <w:tab w:val="left" w:pos="1020"/>
        </w:tabs>
        <w:spacing w:after="0" w:line="240" w:lineRule="auto"/>
        <w:rPr>
          <w:rFonts w:ascii="TH SarabunPSK" w:hAnsi="TH SarabunPSK" w:cs="TH SarabunPSK"/>
          <w:color w:val="000000" w:themeColor="text1"/>
          <w:sz w:val="32"/>
          <w:szCs w:val="32"/>
        </w:rPr>
      </w:pPr>
    </w:p>
    <w:tbl>
      <w:tblPr>
        <w:tblW w:w="10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4"/>
        <w:gridCol w:w="7655"/>
      </w:tblGrid>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หมวด</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jc w:val="thaiDistribute"/>
              <w:rPr>
                <w:rFonts w:ascii="TH SarabunPSK" w:hAnsi="TH SarabunPSK" w:cs="TH SarabunPSK"/>
                <w:b/>
                <w:bCs/>
                <w:sz w:val="32"/>
                <w:szCs w:val="32"/>
                <w:cs/>
              </w:rPr>
            </w:pPr>
            <w:r w:rsidRPr="009E34A0">
              <w:rPr>
                <w:rFonts w:ascii="TH SarabunPSK" w:hAnsi="TH SarabunPSK" w:cs="TH SarabunPSK"/>
                <w:b/>
                <w:bCs/>
                <w:sz w:val="32"/>
                <w:szCs w:val="32"/>
              </w:rPr>
              <w:t>Governance Excellence (</w:t>
            </w:r>
            <w:r w:rsidRPr="009E34A0">
              <w:rPr>
                <w:rFonts w:ascii="TH SarabunPSK" w:hAnsi="TH SarabunPSK" w:cs="TH SarabunPSK"/>
                <w:b/>
                <w:bCs/>
                <w:sz w:val="32"/>
                <w:szCs w:val="32"/>
                <w:cs/>
              </w:rPr>
              <w:t>ยุทธศาสตร์บริหารเป็นเลิศด้วย</w:t>
            </w:r>
            <w:proofErr w:type="spellStart"/>
            <w:r w:rsidRPr="009E34A0">
              <w:rPr>
                <w:rFonts w:ascii="TH SarabunPSK" w:hAnsi="TH SarabunPSK" w:cs="TH SarabunPSK"/>
                <w:b/>
                <w:bCs/>
                <w:sz w:val="32"/>
                <w:szCs w:val="32"/>
                <w:cs/>
              </w:rPr>
              <w:t>ธรรมาภิ</w:t>
            </w:r>
            <w:proofErr w:type="spellEnd"/>
            <w:r w:rsidRPr="009E34A0">
              <w:rPr>
                <w:rFonts w:ascii="TH SarabunPSK" w:hAnsi="TH SarabunPSK" w:cs="TH SarabunPSK"/>
                <w:b/>
                <w:bCs/>
                <w:sz w:val="32"/>
                <w:szCs w:val="32"/>
                <w:cs/>
              </w:rPr>
              <w:t>บาล)</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แผนที่</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cs/>
              </w:rPr>
              <w:t>15. การปรับโครงสร้างและการพัฒนากฎหมายด้านสุขภาพ</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โครงการที่</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cs/>
              </w:rPr>
              <w:t>1. โครงการปรับโครงสร้างและพัฒนากฎหมายด้านสุขภาพ</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ระดับการแสดงผล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cs/>
              </w:rPr>
              <w:t>ประเทศ</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ชื่อตัวชี้วัด</w:t>
            </w:r>
            <w:r w:rsidR="00D02FF3" w:rsidRPr="009E34A0">
              <w:rPr>
                <w:rFonts w:ascii="TH SarabunPSK" w:hAnsi="TH SarabunPSK" w:cs="TH SarabunPSK"/>
                <w:b/>
                <w:bCs/>
                <w:sz w:val="32"/>
                <w:szCs w:val="32"/>
                <w:cs/>
              </w:rPr>
              <w:t>เชิงปริมาณ</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cs/>
              </w:rPr>
              <w:t>80. ร้อยละของกฎหมายที่ควรปรับปรุงได้รับการแก้ไขและมีการบังคับใช้</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คำนิยาม</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b/>
                <w:bCs/>
                <w:sz w:val="32"/>
                <w:szCs w:val="32"/>
                <w:cs/>
              </w:rPr>
              <w:t xml:space="preserve">     </w:t>
            </w:r>
            <w:r w:rsidRPr="009E34A0">
              <w:rPr>
                <w:rFonts w:ascii="TH SarabunPSK" w:hAnsi="TH SarabunPSK" w:cs="TH SarabunPSK"/>
                <w:b/>
                <w:bCs/>
                <w:spacing w:val="-12"/>
                <w:sz w:val="32"/>
                <w:szCs w:val="32"/>
                <w:cs/>
              </w:rPr>
              <w:t>กฎหมาย</w:t>
            </w:r>
            <w:r w:rsidRPr="009E34A0">
              <w:rPr>
                <w:rFonts w:ascii="TH SarabunPSK" w:hAnsi="TH SarabunPSK" w:cs="TH SarabunPSK"/>
                <w:spacing w:val="-12"/>
                <w:sz w:val="32"/>
                <w:szCs w:val="32"/>
                <w:cs/>
              </w:rPr>
              <w:t xml:space="preserve"> </w:t>
            </w:r>
            <w:r w:rsidRPr="009E34A0">
              <w:rPr>
                <w:rFonts w:ascii="TH SarabunPSK" w:hAnsi="TH SarabunPSK" w:cs="TH SarabunPSK"/>
                <w:b/>
                <w:bCs/>
                <w:spacing w:val="-12"/>
                <w:sz w:val="32"/>
                <w:szCs w:val="32"/>
                <w:cs/>
              </w:rPr>
              <w:t>หมายถึง</w:t>
            </w:r>
            <w:r w:rsidRPr="009E34A0">
              <w:rPr>
                <w:rFonts w:ascii="TH SarabunPSK" w:hAnsi="TH SarabunPSK" w:cs="TH SarabunPSK"/>
                <w:spacing w:val="-12"/>
                <w:sz w:val="32"/>
                <w:szCs w:val="32"/>
                <w:cs/>
              </w:rPr>
              <w:t xml:space="preserve"> กฎหมายของกระทรวงสาธารณสุขระดับพระราชบัญญัติและอนุบัญญัติ </w:t>
            </w:r>
            <w:r w:rsidRPr="009E34A0">
              <w:rPr>
                <w:rFonts w:ascii="TH SarabunPSK" w:hAnsi="TH SarabunPSK" w:cs="TH SarabunPSK"/>
                <w:spacing w:val="-12"/>
                <w:sz w:val="32"/>
                <w:szCs w:val="32"/>
              </w:rPr>
              <w:br/>
            </w:r>
            <w:r w:rsidRPr="009E34A0">
              <w:rPr>
                <w:rFonts w:ascii="TH SarabunPSK" w:hAnsi="TH SarabunPSK" w:cs="TH SarabunPSK"/>
                <w:sz w:val="32"/>
                <w:szCs w:val="32"/>
                <w:cs/>
              </w:rPr>
              <w:t xml:space="preserve">     </w:t>
            </w:r>
            <w:r w:rsidRPr="009E34A0">
              <w:rPr>
                <w:rFonts w:ascii="TH SarabunPSK" w:hAnsi="TH SarabunPSK" w:cs="TH SarabunPSK"/>
                <w:b/>
                <w:bCs/>
                <w:sz w:val="32"/>
                <w:szCs w:val="32"/>
                <w:cs/>
              </w:rPr>
              <w:t>กฎหมายที่ต้องออกตามรัฐธรรมนูญ</w:t>
            </w:r>
            <w:r w:rsidRPr="009E34A0">
              <w:rPr>
                <w:rFonts w:ascii="TH SarabunPSK" w:hAnsi="TH SarabunPSK" w:cs="TH SarabunPSK"/>
                <w:sz w:val="32"/>
                <w:szCs w:val="32"/>
                <w:cs/>
              </w:rPr>
              <w:t xml:space="preserve"> </w:t>
            </w:r>
            <w:r w:rsidRPr="009E34A0">
              <w:rPr>
                <w:rFonts w:ascii="TH SarabunPSK" w:hAnsi="TH SarabunPSK" w:cs="TH SarabunPSK"/>
                <w:b/>
                <w:bCs/>
                <w:sz w:val="32"/>
                <w:szCs w:val="32"/>
                <w:cs/>
              </w:rPr>
              <w:t>หมายถึง</w:t>
            </w:r>
            <w:r w:rsidRPr="009E34A0">
              <w:rPr>
                <w:rFonts w:ascii="TH SarabunPSK" w:hAnsi="TH SarabunPSK" w:cs="TH SarabunPSK"/>
                <w:sz w:val="32"/>
                <w:szCs w:val="32"/>
                <w:cs/>
              </w:rPr>
              <w:t xml:space="preserve"> กฎหมายเกี่ยวกับการสาธารณสุขที่ต้องออกตามรัฐธรรมนูญแห่งราชอาณาจักรไทย 5 เรื่อง คือ</w:t>
            </w:r>
          </w:p>
          <w:p w:rsidR="00D32FA4" w:rsidRPr="009E34A0" w:rsidRDefault="00D32FA4" w:rsidP="004E5B1E">
            <w:pPr>
              <w:pStyle w:val="ListParagraph"/>
              <w:numPr>
                <w:ilvl w:val="0"/>
                <w:numId w:val="62"/>
              </w:num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lastRenderedPageBreak/>
              <w:t>กฎหมายให้บริการสาธารณสุขแก่ผู้ยากไร้โดยไม่เสียค่าใช้จ่าย</w:t>
            </w:r>
          </w:p>
          <w:p w:rsidR="00D32FA4" w:rsidRPr="009E34A0" w:rsidRDefault="00D32FA4" w:rsidP="004E5B1E">
            <w:pPr>
              <w:pStyle w:val="ListParagraph"/>
              <w:numPr>
                <w:ilvl w:val="0"/>
                <w:numId w:val="62"/>
              </w:num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กฎหมายให้บริการป้องกันและขจัดโรคติดต่ออันตรายโดยไม่เสียค่าใช้จ่าย</w:t>
            </w:r>
          </w:p>
          <w:p w:rsidR="00D32FA4" w:rsidRPr="009E34A0" w:rsidRDefault="00D32FA4" w:rsidP="004E5B1E">
            <w:pPr>
              <w:pStyle w:val="ListParagraph"/>
              <w:numPr>
                <w:ilvl w:val="0"/>
                <w:numId w:val="62"/>
              </w:num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กฎหมายช่วยเหลือมารดาก่อนและหลังคลอด</w:t>
            </w:r>
          </w:p>
          <w:p w:rsidR="00D32FA4" w:rsidRPr="009E34A0" w:rsidRDefault="00D32FA4" w:rsidP="004E5B1E">
            <w:pPr>
              <w:pStyle w:val="ListParagraph"/>
              <w:numPr>
                <w:ilvl w:val="0"/>
                <w:numId w:val="62"/>
              </w:num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กฎหมายหลักประกันสุขภาพ</w:t>
            </w:r>
          </w:p>
          <w:p w:rsidR="00D32FA4" w:rsidRPr="009E34A0" w:rsidRDefault="00D32FA4" w:rsidP="004E5B1E">
            <w:pPr>
              <w:pStyle w:val="ListParagraph"/>
              <w:numPr>
                <w:ilvl w:val="0"/>
                <w:numId w:val="62"/>
              </w:num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กฎหมายการแพทย์ปฐมภูมิ</w:t>
            </w:r>
          </w:p>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b/>
                <w:bCs/>
                <w:sz w:val="32"/>
                <w:szCs w:val="32"/>
                <w:cs/>
              </w:rPr>
              <w:t xml:space="preserve">     กฎหมายที่ต้องออกอนุบัญญัติที่เร่งด่วน</w:t>
            </w:r>
            <w:r w:rsidRPr="009E34A0">
              <w:rPr>
                <w:rFonts w:ascii="TH SarabunPSK" w:hAnsi="TH SarabunPSK" w:cs="TH SarabunPSK"/>
                <w:sz w:val="32"/>
                <w:szCs w:val="32"/>
                <w:cs/>
              </w:rPr>
              <w:t xml:space="preserve"> </w:t>
            </w:r>
            <w:r w:rsidRPr="009E34A0">
              <w:rPr>
                <w:rFonts w:ascii="TH SarabunPSK" w:hAnsi="TH SarabunPSK" w:cs="TH SarabunPSK"/>
                <w:b/>
                <w:bCs/>
                <w:sz w:val="32"/>
                <w:szCs w:val="32"/>
                <w:cs/>
              </w:rPr>
              <w:t>หมายถึง</w:t>
            </w:r>
            <w:r w:rsidRPr="009E34A0">
              <w:rPr>
                <w:rFonts w:ascii="TH SarabunPSK" w:hAnsi="TH SarabunPSK" w:cs="TH SarabunPSK"/>
                <w:sz w:val="32"/>
                <w:szCs w:val="32"/>
                <w:cs/>
              </w:rPr>
              <w:t xml:space="preserve"> กฎหมายประกาศใช้แล้วและต้องออกอนุบัญญัติโดยด่วนประกอบด้วย</w:t>
            </w:r>
          </w:p>
          <w:p w:rsidR="00D32FA4" w:rsidRPr="009E34A0" w:rsidRDefault="00D32FA4" w:rsidP="004E5B1E">
            <w:pPr>
              <w:pStyle w:val="ListParagraph"/>
              <w:numPr>
                <w:ilvl w:val="0"/>
                <w:numId w:val="63"/>
              </w:num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พระราชบัญญัติแรงงานทางทะเล พ.ศ. 2558</w:t>
            </w:r>
          </w:p>
          <w:p w:rsidR="00D32FA4" w:rsidRPr="009E34A0" w:rsidRDefault="00D32FA4" w:rsidP="004E5B1E">
            <w:pPr>
              <w:pStyle w:val="ListParagraph"/>
              <w:numPr>
                <w:ilvl w:val="0"/>
                <w:numId w:val="63"/>
              </w:num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พระราชบัญญัติโรคติดต่อ พ.ศ. 2558</w:t>
            </w:r>
          </w:p>
          <w:p w:rsidR="00D32FA4" w:rsidRPr="009E34A0" w:rsidRDefault="00D32FA4" w:rsidP="004E5B1E">
            <w:pPr>
              <w:pStyle w:val="ListParagraph"/>
              <w:numPr>
                <w:ilvl w:val="0"/>
                <w:numId w:val="63"/>
              </w:num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พระราชบัญญัติเชื้อโรคและพิษจากสัตว์ พ.ศ. 2558</w:t>
            </w:r>
          </w:p>
          <w:p w:rsidR="00D32FA4" w:rsidRPr="009E34A0" w:rsidRDefault="00D32FA4" w:rsidP="004E5B1E">
            <w:pPr>
              <w:pStyle w:val="ListParagraph"/>
              <w:numPr>
                <w:ilvl w:val="0"/>
                <w:numId w:val="63"/>
              </w:num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พระราชบัญญัติวิชาชีพทันตก</w:t>
            </w:r>
            <w:proofErr w:type="spellStart"/>
            <w:r w:rsidRPr="009E34A0">
              <w:rPr>
                <w:rFonts w:ascii="TH SarabunPSK" w:hAnsi="TH SarabunPSK" w:cs="TH SarabunPSK"/>
                <w:sz w:val="32"/>
                <w:szCs w:val="32"/>
                <w:cs/>
              </w:rPr>
              <w:t>รรม</w:t>
            </w:r>
            <w:proofErr w:type="spellEnd"/>
            <w:r w:rsidRPr="009E34A0">
              <w:rPr>
                <w:rFonts w:ascii="TH SarabunPSK" w:hAnsi="TH SarabunPSK" w:cs="TH SarabunPSK"/>
                <w:sz w:val="32"/>
                <w:szCs w:val="32"/>
                <w:cs/>
              </w:rPr>
              <w:t xml:space="preserve"> พ.ศ. 2537 แก้ไขเพิ่มเติมฉบับที่ 2 พ.ศ. 2559</w:t>
            </w:r>
          </w:p>
          <w:p w:rsidR="00D32FA4" w:rsidRPr="009E34A0" w:rsidRDefault="00D32FA4" w:rsidP="004E5B1E">
            <w:pPr>
              <w:pStyle w:val="ListParagraph"/>
              <w:numPr>
                <w:ilvl w:val="0"/>
                <w:numId w:val="63"/>
              </w:num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พระราชบัญญัติการป้องกันและแก้ไขปัญหาการตั้งครรภ์ในวัยรุ่น พ.ศ. 2559</w:t>
            </w:r>
          </w:p>
          <w:p w:rsidR="00D32FA4" w:rsidRPr="009E34A0" w:rsidRDefault="00D32FA4" w:rsidP="004E5B1E">
            <w:pPr>
              <w:pStyle w:val="ListParagraph"/>
              <w:numPr>
                <w:ilvl w:val="0"/>
                <w:numId w:val="63"/>
              </w:num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พระราชบัญญัติคุ้มครองเด็กที่เกิดโดยอาศัยเทคโนโลยีช่วยการเจริญ</w:t>
            </w:r>
            <w:proofErr w:type="spellStart"/>
            <w:r w:rsidRPr="009E34A0">
              <w:rPr>
                <w:rFonts w:ascii="TH SarabunPSK" w:hAnsi="TH SarabunPSK" w:cs="TH SarabunPSK"/>
                <w:sz w:val="32"/>
                <w:szCs w:val="32"/>
                <w:cs/>
              </w:rPr>
              <w:t>พันธุ์ทาง</w:t>
            </w:r>
            <w:proofErr w:type="spellEnd"/>
            <w:r w:rsidRPr="009E34A0">
              <w:rPr>
                <w:rFonts w:ascii="TH SarabunPSK" w:hAnsi="TH SarabunPSK" w:cs="TH SarabunPSK"/>
                <w:sz w:val="32"/>
                <w:szCs w:val="32"/>
                <w:cs/>
              </w:rPr>
              <w:t>การแพทย์ พ.ศ. 2558</w:t>
            </w:r>
          </w:p>
          <w:p w:rsidR="00D32FA4" w:rsidRPr="009E34A0" w:rsidRDefault="00D32FA4" w:rsidP="004E5B1E">
            <w:pPr>
              <w:pStyle w:val="ListParagraph"/>
              <w:numPr>
                <w:ilvl w:val="0"/>
                <w:numId w:val="63"/>
              </w:num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พระราชบัญญัติสถานประกอบการเพื่อสุขภาพ พ.ศ. 2559</w:t>
            </w:r>
          </w:p>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b/>
                <w:bCs/>
                <w:sz w:val="32"/>
                <w:szCs w:val="32"/>
                <w:cs/>
              </w:rPr>
              <w:t xml:space="preserve">     กฎหมายที่ต้องดำเนินการเร่งด่วน</w:t>
            </w:r>
            <w:r w:rsidRPr="009E34A0">
              <w:rPr>
                <w:rFonts w:ascii="TH SarabunPSK" w:hAnsi="TH SarabunPSK" w:cs="TH SarabunPSK"/>
                <w:sz w:val="32"/>
                <w:szCs w:val="32"/>
                <w:cs/>
              </w:rPr>
              <w:t xml:space="preserve"> </w:t>
            </w:r>
            <w:r w:rsidRPr="009E34A0">
              <w:rPr>
                <w:rFonts w:ascii="TH SarabunPSK" w:hAnsi="TH SarabunPSK" w:cs="TH SarabunPSK"/>
                <w:b/>
                <w:bCs/>
                <w:sz w:val="32"/>
                <w:szCs w:val="32"/>
                <w:cs/>
              </w:rPr>
              <w:t xml:space="preserve">หมายถึง </w:t>
            </w:r>
            <w:r w:rsidRPr="009E34A0">
              <w:rPr>
                <w:rFonts w:ascii="TH SarabunPSK" w:hAnsi="TH SarabunPSK" w:cs="TH SarabunPSK"/>
                <w:sz w:val="32"/>
                <w:szCs w:val="32"/>
                <w:cs/>
              </w:rPr>
              <w:t>ร่างกฎหมายที่ร่างแล้วเสร็จออกไปจากกระทรวงสาธารณสุขแล้ว แต่ยังไม่มีผลบังคับใช้เป็นกฎหมาย จำนวน 7 ฉบับ ได้แก่</w:t>
            </w:r>
          </w:p>
          <w:p w:rsidR="00D32FA4" w:rsidRPr="009E34A0" w:rsidRDefault="00D32FA4" w:rsidP="004E5B1E">
            <w:pPr>
              <w:pStyle w:val="ListParagraph"/>
              <w:numPr>
                <w:ilvl w:val="0"/>
                <w:numId w:val="64"/>
              </w:num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ร่างพระราชบัญญัติควบคุมส่งเสริมการตลาดอาหารสำหรับทารกและเด็กเล็กและผลิตภัณฑ์ที่เกี่ยวข้อง พ.ศ. ....</w:t>
            </w:r>
          </w:p>
          <w:p w:rsidR="00D32FA4" w:rsidRPr="009E34A0" w:rsidRDefault="00D32FA4" w:rsidP="004E5B1E">
            <w:pPr>
              <w:pStyle w:val="ListParagraph"/>
              <w:numPr>
                <w:ilvl w:val="0"/>
                <w:numId w:val="64"/>
              </w:num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ร่างพระราชบัญญัติควบคุมผลิตภัณฑ์ยาสูบ พ.ศ. ....</w:t>
            </w:r>
          </w:p>
          <w:p w:rsidR="00D32FA4" w:rsidRPr="009E34A0" w:rsidRDefault="00D32FA4" w:rsidP="004E5B1E">
            <w:pPr>
              <w:pStyle w:val="ListParagraph"/>
              <w:numPr>
                <w:ilvl w:val="0"/>
                <w:numId w:val="64"/>
              </w:num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ร่างพระราชบัญญัติว่าด้วยเซลล์บำบัด พ.ศ. ....</w:t>
            </w:r>
          </w:p>
          <w:p w:rsidR="00D32FA4" w:rsidRPr="009E34A0" w:rsidRDefault="00D32FA4" w:rsidP="004E5B1E">
            <w:pPr>
              <w:pStyle w:val="ListParagraph"/>
              <w:numPr>
                <w:ilvl w:val="0"/>
                <w:numId w:val="64"/>
              </w:num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ร่างพระราชบัญญัติคุ้มครองผู้ได้รับผลกระทบจากบริการสาธารณสุข พ.ศ. ....</w:t>
            </w:r>
          </w:p>
          <w:p w:rsidR="00D32FA4" w:rsidRPr="009E34A0" w:rsidRDefault="00D32FA4" w:rsidP="004E5B1E">
            <w:pPr>
              <w:pStyle w:val="ListParagraph"/>
              <w:numPr>
                <w:ilvl w:val="0"/>
                <w:numId w:val="64"/>
              </w:num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ร่างพระราชบัญญัติสถาบันพระบรมราชชนก พ.ศ. ....</w:t>
            </w:r>
          </w:p>
          <w:p w:rsidR="00D32FA4" w:rsidRPr="009E34A0" w:rsidRDefault="00D32FA4" w:rsidP="004E5B1E">
            <w:pPr>
              <w:pStyle w:val="ListParagraph"/>
              <w:numPr>
                <w:ilvl w:val="0"/>
                <w:numId w:val="64"/>
              </w:num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ร่างพระราชบัญญัติอาหาร พ.ศ. ....</w:t>
            </w:r>
          </w:p>
          <w:p w:rsidR="00D32FA4" w:rsidRDefault="00D32FA4" w:rsidP="004E5B1E">
            <w:pPr>
              <w:pStyle w:val="ListParagraph"/>
              <w:numPr>
                <w:ilvl w:val="0"/>
                <w:numId w:val="64"/>
              </w:num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ร่างพระราชบัญญัติยา พ.ศ. ....</w:t>
            </w:r>
          </w:p>
          <w:p w:rsidR="00D02FF3" w:rsidRPr="009E34A0" w:rsidRDefault="00D02FF3" w:rsidP="00D02FF3">
            <w:pPr>
              <w:pStyle w:val="ListParagraph"/>
              <w:spacing w:after="0" w:line="240" w:lineRule="auto"/>
              <w:ind w:left="735"/>
              <w:jc w:val="thaiDistribute"/>
              <w:rPr>
                <w:rFonts w:ascii="TH SarabunPSK" w:hAnsi="TH SarabunPSK" w:cs="TH SarabunPSK"/>
                <w:sz w:val="32"/>
                <w:szCs w:val="32"/>
              </w:rPr>
            </w:pPr>
          </w:p>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b/>
                <w:bCs/>
                <w:sz w:val="32"/>
                <w:szCs w:val="32"/>
                <w:cs/>
              </w:rPr>
              <w:t xml:space="preserve">          กฎหมายที่ต้องควบคุมติดตาม</w:t>
            </w:r>
            <w:r w:rsidRPr="009E34A0">
              <w:rPr>
                <w:rFonts w:ascii="TH SarabunPSK" w:hAnsi="TH SarabunPSK" w:cs="TH SarabunPSK"/>
                <w:sz w:val="32"/>
                <w:szCs w:val="32"/>
                <w:cs/>
              </w:rPr>
              <w:t xml:space="preserve"> </w:t>
            </w:r>
            <w:r w:rsidRPr="009E34A0">
              <w:rPr>
                <w:rFonts w:ascii="TH SarabunPSK" w:hAnsi="TH SarabunPSK" w:cs="TH SarabunPSK"/>
                <w:b/>
                <w:bCs/>
                <w:sz w:val="32"/>
                <w:szCs w:val="32"/>
                <w:cs/>
              </w:rPr>
              <w:t>หมายถึง</w:t>
            </w:r>
            <w:r w:rsidRPr="009E34A0">
              <w:rPr>
                <w:rFonts w:ascii="TH SarabunPSK" w:hAnsi="TH SarabunPSK" w:cs="TH SarabunPSK"/>
                <w:sz w:val="32"/>
                <w:szCs w:val="32"/>
                <w:cs/>
              </w:rPr>
              <w:t xml:space="preserve"> กฎหมายของกระทรวงสาธารณสุขอื่น</w:t>
            </w:r>
          </w:p>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 xml:space="preserve">ที่ไม่ใช่กฎหมายที่ต้องออกตามรัฐธรรมนูญ กฎหมายที่ต้องออกอนุบัญญัติเร่งด่วนหรือกฎหมายที่ต้องดำเนินการเร่งด่วน </w:t>
            </w:r>
          </w:p>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 xml:space="preserve">          </w:t>
            </w:r>
            <w:r w:rsidRPr="009E34A0">
              <w:rPr>
                <w:rFonts w:ascii="TH SarabunPSK" w:hAnsi="TH SarabunPSK" w:cs="TH SarabunPSK"/>
                <w:b/>
                <w:bCs/>
                <w:sz w:val="32"/>
                <w:szCs w:val="32"/>
                <w:cs/>
              </w:rPr>
              <w:t>การแก้ไข</w:t>
            </w:r>
            <w:r w:rsidRPr="009E34A0">
              <w:rPr>
                <w:rFonts w:ascii="TH SarabunPSK" w:hAnsi="TH SarabunPSK" w:cs="TH SarabunPSK"/>
                <w:sz w:val="32"/>
                <w:szCs w:val="32"/>
                <w:cs/>
              </w:rPr>
              <w:t xml:space="preserve"> </w:t>
            </w:r>
            <w:r w:rsidRPr="009E34A0">
              <w:rPr>
                <w:rFonts w:ascii="TH SarabunPSK" w:hAnsi="TH SarabunPSK" w:cs="TH SarabunPSK"/>
                <w:b/>
                <w:bCs/>
                <w:sz w:val="32"/>
                <w:szCs w:val="32"/>
                <w:cs/>
              </w:rPr>
              <w:t>หมายถึง</w:t>
            </w:r>
            <w:r w:rsidRPr="009E34A0">
              <w:rPr>
                <w:rFonts w:ascii="TH SarabunPSK" w:hAnsi="TH SarabunPSK" w:cs="TH SarabunPSK"/>
                <w:sz w:val="32"/>
                <w:szCs w:val="32"/>
                <w:cs/>
              </w:rPr>
              <w:t xml:space="preserve"> ขั้นตอนกระบวนการนิติบัญญัติในการออกกฎหมาย การแก้ไขกฎหมายของกระทรวงสาธารณสุข รวมทั้งการแปลกฎหมายกรณีกฎหมายที่ออก</w:t>
            </w:r>
            <w:r w:rsidRPr="009E34A0">
              <w:rPr>
                <w:rFonts w:ascii="TH SarabunPSK" w:hAnsi="TH SarabunPSK" w:cs="TH SarabunPSK"/>
                <w:sz w:val="32"/>
                <w:szCs w:val="32"/>
                <w:cs/>
              </w:rPr>
              <w:br/>
              <w:t>ตามรัฐธรรมนูญ และกฎหมายที่ต้องดำเนินการเร่งด่วนต้องมีการประกาศใช้เป็นกฎหมายลงในราชกิจจา</w:t>
            </w:r>
            <w:proofErr w:type="spellStart"/>
            <w:r w:rsidRPr="009E34A0">
              <w:rPr>
                <w:rFonts w:ascii="TH SarabunPSK" w:hAnsi="TH SarabunPSK" w:cs="TH SarabunPSK"/>
                <w:sz w:val="32"/>
                <w:szCs w:val="32"/>
                <w:cs/>
              </w:rPr>
              <w:t>นุเบกษา</w:t>
            </w:r>
            <w:proofErr w:type="spellEnd"/>
            <w:r w:rsidRPr="009E34A0">
              <w:rPr>
                <w:rFonts w:ascii="TH SarabunPSK" w:hAnsi="TH SarabunPSK" w:cs="TH SarabunPSK"/>
                <w:sz w:val="32"/>
                <w:szCs w:val="32"/>
                <w:cs/>
              </w:rPr>
              <w:t xml:space="preserve"> กรณีกฎหมายที่ต้องควบคุมติดตามให้สิ้นสุดกระบวนการเมื่อรัฐมนตรีลงนามส่งเรื่องไปสำนักงานเลขาธิการคณะรัฐมนตรี</w:t>
            </w:r>
          </w:p>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 xml:space="preserve">           </w:t>
            </w:r>
            <w:r w:rsidRPr="009E34A0">
              <w:rPr>
                <w:rFonts w:ascii="TH SarabunPSK" w:hAnsi="TH SarabunPSK" w:cs="TH SarabunPSK"/>
                <w:b/>
                <w:bCs/>
                <w:sz w:val="32"/>
                <w:szCs w:val="32"/>
                <w:cs/>
              </w:rPr>
              <w:t>การแปลกฎหมาย</w:t>
            </w:r>
            <w:r w:rsidRPr="009E34A0">
              <w:rPr>
                <w:rFonts w:ascii="TH SarabunPSK" w:hAnsi="TH SarabunPSK" w:cs="TH SarabunPSK"/>
                <w:sz w:val="32"/>
                <w:szCs w:val="32"/>
                <w:cs/>
              </w:rPr>
              <w:t xml:space="preserve"> </w:t>
            </w:r>
            <w:r w:rsidRPr="009E34A0">
              <w:rPr>
                <w:rFonts w:ascii="TH SarabunPSK" w:hAnsi="TH SarabunPSK" w:cs="TH SarabunPSK"/>
                <w:b/>
                <w:bCs/>
                <w:sz w:val="32"/>
                <w:szCs w:val="32"/>
                <w:cs/>
              </w:rPr>
              <w:t>หมายถึง</w:t>
            </w:r>
            <w:r w:rsidRPr="009E34A0">
              <w:rPr>
                <w:rFonts w:ascii="TH SarabunPSK" w:hAnsi="TH SarabunPSK" w:cs="TH SarabunPSK"/>
                <w:sz w:val="32"/>
                <w:szCs w:val="32"/>
                <w:cs/>
              </w:rPr>
              <w:t xml:space="preserve"> การแปลกฎหมายของกระทรวงสาธารณสุขระดับพระราชบัญญัติจาก ภาษาไทยเป็นภาษาอังกฤษ จำนวน 39 ฉบับที่ตามรายชื่อแนบท้าย </w:t>
            </w:r>
            <w:r w:rsidRPr="009E34A0">
              <w:rPr>
                <w:rFonts w:ascii="TH SarabunPSK" w:hAnsi="TH SarabunPSK" w:cs="TH SarabunPSK"/>
                <w:sz w:val="32"/>
                <w:szCs w:val="32"/>
              </w:rPr>
              <w:t xml:space="preserve">Template </w:t>
            </w:r>
          </w:p>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 xml:space="preserve">           </w:t>
            </w:r>
            <w:r w:rsidRPr="009E34A0">
              <w:rPr>
                <w:rFonts w:ascii="TH SarabunPSK" w:hAnsi="TH SarabunPSK" w:cs="TH SarabunPSK"/>
                <w:b/>
                <w:bCs/>
                <w:sz w:val="32"/>
                <w:szCs w:val="32"/>
                <w:cs/>
              </w:rPr>
              <w:t>การบังคับใช้กฎหมาย</w:t>
            </w:r>
            <w:r w:rsidRPr="009E34A0">
              <w:rPr>
                <w:rFonts w:ascii="TH SarabunPSK" w:hAnsi="TH SarabunPSK" w:cs="TH SarabunPSK"/>
                <w:sz w:val="32"/>
                <w:szCs w:val="32"/>
                <w:cs/>
              </w:rPr>
              <w:t xml:space="preserve"> </w:t>
            </w:r>
            <w:r w:rsidRPr="009E34A0">
              <w:rPr>
                <w:rFonts w:ascii="TH SarabunPSK" w:hAnsi="TH SarabunPSK" w:cs="TH SarabunPSK"/>
                <w:b/>
                <w:bCs/>
                <w:sz w:val="32"/>
                <w:szCs w:val="32"/>
                <w:cs/>
              </w:rPr>
              <w:t>หมายถึง</w:t>
            </w:r>
            <w:r w:rsidRPr="009E34A0">
              <w:rPr>
                <w:rFonts w:ascii="TH SarabunPSK" w:hAnsi="TH SarabunPSK" w:cs="TH SarabunPSK"/>
                <w:sz w:val="32"/>
                <w:szCs w:val="32"/>
                <w:cs/>
              </w:rPr>
              <w:t xml:space="preserve"> การดำเนินการให้สัมฤทธิ์ผลตามกฎหมายที่อยู่ในความรับผิดชอบของกระทรวงสาธารณสุขได้บัญญัติไว้ ซึ่งมีจุดมุ่งหมายเพื่อคุ้มครอง</w:t>
            </w:r>
            <w:r w:rsidRPr="009E34A0">
              <w:rPr>
                <w:rFonts w:ascii="TH SarabunPSK" w:hAnsi="TH SarabunPSK" w:cs="TH SarabunPSK"/>
                <w:sz w:val="32"/>
                <w:szCs w:val="32"/>
                <w:cs/>
              </w:rPr>
              <w:lastRenderedPageBreak/>
              <w:t>สุขภาพของประชาชน</w:t>
            </w:r>
          </w:p>
          <w:p w:rsidR="00D32FA4" w:rsidRPr="009E34A0" w:rsidRDefault="00D32FA4" w:rsidP="0004665E">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cs/>
              </w:rPr>
              <w:t>ในปีงบประมาณ 2560 จะบังคับใช้กฎหมายที่สำคัญรวม 3 ประเด็น คือ</w:t>
            </w:r>
          </w:p>
          <w:p w:rsidR="00D32FA4" w:rsidRPr="009E34A0" w:rsidRDefault="00D32FA4" w:rsidP="004E5B1E">
            <w:pPr>
              <w:pStyle w:val="ListParagraph"/>
              <w:numPr>
                <w:ilvl w:val="0"/>
                <w:numId w:val="61"/>
              </w:num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คดีเกี่ยวกับการให้บริการทางการแพทย์</w:t>
            </w:r>
          </w:p>
          <w:p w:rsidR="00D32FA4" w:rsidRPr="009E34A0" w:rsidRDefault="00D32FA4" w:rsidP="004E5B1E">
            <w:pPr>
              <w:pStyle w:val="ListParagraph"/>
              <w:numPr>
                <w:ilvl w:val="0"/>
                <w:numId w:val="61"/>
              </w:num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การโฆษณาที่เกี่ยวกับผลิตภัณฑ์หรือบริการสุขภาพ</w:t>
            </w:r>
          </w:p>
          <w:p w:rsidR="00D32FA4" w:rsidRPr="009E34A0" w:rsidRDefault="00D32FA4" w:rsidP="004E5B1E">
            <w:pPr>
              <w:pStyle w:val="ListParagraph"/>
              <w:numPr>
                <w:ilvl w:val="0"/>
                <w:numId w:val="61"/>
              </w:num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การจัดการกับขยะมูลฝอย</w:t>
            </w:r>
          </w:p>
          <w:p w:rsidR="00D32FA4" w:rsidRPr="009E34A0" w:rsidRDefault="00D32FA4" w:rsidP="0004665E">
            <w:pPr>
              <w:spacing w:after="0" w:line="240" w:lineRule="auto"/>
              <w:jc w:val="thaiDistribute"/>
              <w:rPr>
                <w:rFonts w:ascii="TH SarabunPSK" w:hAnsi="TH SarabunPSK" w:cs="TH SarabunPSK"/>
                <w:b/>
                <w:bCs/>
                <w:sz w:val="32"/>
                <w:szCs w:val="32"/>
                <w:cs/>
              </w:rPr>
            </w:pPr>
            <w:r w:rsidRPr="009E34A0">
              <w:rPr>
                <w:rFonts w:ascii="TH SarabunPSK" w:hAnsi="TH SarabunPSK" w:cs="TH SarabunPSK"/>
                <w:sz w:val="32"/>
                <w:szCs w:val="32"/>
                <w:cs/>
              </w:rPr>
              <w:t xml:space="preserve">     ทั้งนี้ ตามรายชื่อกฎหมายแนบท้าย </w:t>
            </w:r>
            <w:r w:rsidRPr="009E34A0">
              <w:rPr>
                <w:rFonts w:ascii="TH SarabunPSK" w:hAnsi="TH SarabunPSK" w:cs="TH SarabunPSK"/>
                <w:sz w:val="32"/>
                <w:szCs w:val="32"/>
              </w:rPr>
              <w:t>Template</w:t>
            </w:r>
            <w:r w:rsidRPr="009E34A0">
              <w:rPr>
                <w:rFonts w:ascii="TH SarabunPSK" w:hAnsi="TH SarabunPSK" w:cs="TH SarabunPSK"/>
                <w:sz w:val="32"/>
                <w:szCs w:val="32"/>
                <w:cs/>
              </w:rPr>
              <w:t xml:space="preserve"> นี้</w:t>
            </w:r>
            <w:r w:rsidRPr="009E34A0">
              <w:rPr>
                <w:rFonts w:ascii="TH SarabunPSK" w:hAnsi="TH SarabunPSK" w:cs="TH SarabunPSK"/>
                <w:b/>
                <w:bCs/>
                <w:sz w:val="32"/>
                <w:szCs w:val="32"/>
                <w:cs/>
              </w:rPr>
              <w:t xml:space="preserve">  </w:t>
            </w:r>
          </w:p>
        </w:tc>
      </w:tr>
      <w:tr w:rsidR="00D32FA4" w:rsidRPr="009E34A0" w:rsidTr="0004665E">
        <w:trPr>
          <w:jc w:val="center"/>
        </w:trPr>
        <w:tc>
          <w:tcPr>
            <w:tcW w:w="10349" w:type="dxa"/>
            <w:gridSpan w:val="2"/>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lastRenderedPageBreak/>
              <w:t>เกณฑ์เป้าหมาย</w:t>
            </w:r>
          </w:p>
          <w:p w:rsidR="00D32FA4"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lang w:val="en-GB"/>
              </w:rPr>
              <w:t>ตัวชี้วัด</w:t>
            </w:r>
            <w:r w:rsidRPr="009E34A0">
              <w:rPr>
                <w:rFonts w:ascii="TH SarabunPSK" w:hAnsi="TH SarabunPSK" w:cs="TH SarabunPSK"/>
                <w:b/>
                <w:bCs/>
                <w:sz w:val="32"/>
                <w:szCs w:val="32"/>
              </w:rPr>
              <w:t>:</w:t>
            </w:r>
            <w:r w:rsidRPr="009E34A0">
              <w:rPr>
                <w:rFonts w:ascii="TH SarabunPSK" w:hAnsi="TH SarabunPSK" w:cs="TH SarabunPSK"/>
                <w:b/>
                <w:bCs/>
                <w:sz w:val="32"/>
                <w:szCs w:val="32"/>
                <w:cs/>
              </w:rPr>
              <w:t xml:space="preserve"> ร้อยละของกฎหมายที่ควรปรับปรุงได้รับการแก้ไขและมีการบังคับใช้ แบ่งเป็นตัวชี้วัดย่อย 2 ตัว คือ</w:t>
            </w:r>
          </w:p>
          <w:p w:rsidR="004E5B1E" w:rsidRPr="009E34A0" w:rsidRDefault="004E5B1E" w:rsidP="0004665E">
            <w:pPr>
              <w:spacing w:after="0" w:line="240" w:lineRule="auto"/>
              <w:rPr>
                <w:rFonts w:ascii="TH SarabunPSK" w:hAnsi="TH SarabunPSK" w:cs="TH SarabunPSK"/>
                <w:b/>
                <w:bCs/>
                <w:sz w:val="32"/>
                <w:szCs w:val="32"/>
              </w:rPr>
            </w:pP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b/>
                <w:bCs/>
                <w:sz w:val="32"/>
                <w:szCs w:val="32"/>
                <w:cs/>
              </w:rPr>
              <w:t>ตัวชี้วัดย่อยที่ 1</w:t>
            </w:r>
            <w:r w:rsidRPr="009E34A0">
              <w:rPr>
                <w:rFonts w:ascii="TH SarabunPSK" w:hAnsi="TH SarabunPSK" w:cs="TH SarabunPSK"/>
                <w:sz w:val="32"/>
                <w:szCs w:val="32"/>
                <w:cs/>
              </w:rPr>
              <w:t xml:space="preserve"> ระดับความสำเร็จของกฎหมายที่ได้รับการแก้ไขและพัฒนา เป้าหมายมากกว่า  ≥ 4</w:t>
            </w:r>
          </w:p>
          <w:p w:rsidR="00D02FF3"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พิจารณาจากความสำเร็จในการแก้ไขกฎหมายปีงบประมาณแยกเป็น 4 กลุ่มมีเป้าหมายดังนี้</w:t>
            </w:r>
          </w:p>
          <w:p w:rsidR="004E5B1E"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u w:val="single"/>
                <w:cs/>
              </w:rPr>
              <w:t>กลุ่ม 1</w:t>
            </w:r>
            <w:r w:rsidRPr="009E34A0">
              <w:rPr>
                <w:rFonts w:ascii="TH SarabunPSK" w:hAnsi="TH SarabunPSK" w:cs="TH SarabunPSK"/>
                <w:sz w:val="32"/>
                <w:szCs w:val="32"/>
                <w:cs/>
              </w:rPr>
              <w:t xml:space="preserve"> กฎหมายออกตามรัฐธรรมนูญ และกฎหมายที่ต้องออกอนุบัญญัติเร่งด่วนเป้าหมายร้อยละ 100 </w:t>
            </w:r>
          </w:p>
          <w:p w:rsidR="00D32FA4" w:rsidRPr="009E34A0" w:rsidRDefault="00D32FA4" w:rsidP="0004665E">
            <w:pPr>
              <w:spacing w:after="0" w:line="240" w:lineRule="auto"/>
              <w:rPr>
                <w:rFonts w:ascii="TH SarabunPSK" w:hAnsi="TH SarabunPSK" w:cs="TH SarabunPSK"/>
                <w:sz w:val="32"/>
                <w:szCs w:val="32"/>
                <w:cs/>
                <w:lang w:val="en-GB"/>
              </w:rPr>
            </w:pPr>
            <w:r w:rsidRPr="009E34A0">
              <w:rPr>
                <w:rFonts w:ascii="TH SarabunPSK" w:hAnsi="TH SarabunPSK" w:cs="TH SarabunPSK"/>
                <w:sz w:val="32"/>
                <w:szCs w:val="32"/>
                <w:cs/>
              </w:rPr>
              <w:t xml:space="preserve">      เกณฑ์การให้คะแนน</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43"/>
              <w:gridCol w:w="1843"/>
              <w:gridCol w:w="1843"/>
              <w:gridCol w:w="1843"/>
              <w:gridCol w:w="1843"/>
            </w:tblGrid>
            <w:tr w:rsidR="00D32FA4" w:rsidRPr="009E34A0" w:rsidTr="0004665E">
              <w:trPr>
                <w:jc w:val="center"/>
              </w:trPr>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28" w:lineRule="auto"/>
                    <w:jc w:val="center"/>
                    <w:rPr>
                      <w:rFonts w:ascii="TH SarabunPSK" w:hAnsi="TH SarabunPSK" w:cs="TH SarabunPSK"/>
                      <w:b/>
                      <w:bCs/>
                      <w:sz w:val="32"/>
                      <w:szCs w:val="32"/>
                    </w:rPr>
                  </w:pPr>
                  <w:r w:rsidRPr="009E34A0">
                    <w:rPr>
                      <w:rFonts w:ascii="TH SarabunPSK" w:hAnsi="TH SarabunPSK" w:cs="TH SarabunPSK"/>
                      <w:b/>
                      <w:bCs/>
                      <w:sz w:val="32"/>
                      <w:szCs w:val="32"/>
                      <w:cs/>
                    </w:rPr>
                    <w:t>คะแนน</w:t>
                  </w:r>
                  <w:r w:rsidRPr="009E34A0">
                    <w:rPr>
                      <w:rFonts w:ascii="TH SarabunPSK" w:hAnsi="TH SarabunPSK" w:cs="TH SarabunPSK"/>
                      <w:b/>
                      <w:bCs/>
                      <w:sz w:val="32"/>
                      <w:szCs w:val="32"/>
                    </w:rPr>
                    <w:t xml:space="preserve"> 1</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28" w:lineRule="auto"/>
                    <w:jc w:val="center"/>
                    <w:rPr>
                      <w:rFonts w:ascii="TH SarabunPSK" w:hAnsi="TH SarabunPSK" w:cs="TH SarabunPSK"/>
                      <w:b/>
                      <w:bCs/>
                      <w:sz w:val="32"/>
                      <w:szCs w:val="32"/>
                      <w:cs/>
                    </w:rPr>
                  </w:pPr>
                  <w:r w:rsidRPr="009E34A0">
                    <w:rPr>
                      <w:rFonts w:ascii="TH SarabunPSK" w:hAnsi="TH SarabunPSK" w:cs="TH SarabunPSK"/>
                      <w:b/>
                      <w:bCs/>
                      <w:sz w:val="32"/>
                      <w:szCs w:val="32"/>
                      <w:cs/>
                    </w:rPr>
                    <w:t xml:space="preserve"> คะแนน 2</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28" w:lineRule="auto"/>
                    <w:jc w:val="center"/>
                    <w:rPr>
                      <w:rFonts w:ascii="TH SarabunPSK" w:hAnsi="TH SarabunPSK" w:cs="TH SarabunPSK"/>
                      <w:b/>
                      <w:bCs/>
                      <w:sz w:val="32"/>
                      <w:szCs w:val="32"/>
                    </w:rPr>
                  </w:pPr>
                  <w:r w:rsidRPr="009E34A0">
                    <w:rPr>
                      <w:rFonts w:ascii="TH SarabunPSK" w:hAnsi="TH SarabunPSK" w:cs="TH SarabunPSK"/>
                      <w:b/>
                      <w:bCs/>
                      <w:sz w:val="32"/>
                      <w:szCs w:val="32"/>
                      <w:cs/>
                    </w:rPr>
                    <w:t>คะแนน</w:t>
                  </w:r>
                  <w:r w:rsidRPr="009E34A0">
                    <w:rPr>
                      <w:rFonts w:ascii="TH SarabunPSK" w:hAnsi="TH SarabunPSK" w:cs="TH SarabunPSK"/>
                      <w:b/>
                      <w:bCs/>
                      <w:sz w:val="32"/>
                      <w:szCs w:val="32"/>
                    </w:rPr>
                    <w:t xml:space="preserve"> 3</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28" w:lineRule="auto"/>
                    <w:jc w:val="center"/>
                    <w:rPr>
                      <w:rFonts w:ascii="TH SarabunPSK" w:hAnsi="TH SarabunPSK" w:cs="TH SarabunPSK"/>
                      <w:b/>
                      <w:bCs/>
                      <w:sz w:val="32"/>
                      <w:szCs w:val="32"/>
                    </w:rPr>
                  </w:pPr>
                  <w:r w:rsidRPr="009E34A0">
                    <w:rPr>
                      <w:rFonts w:ascii="TH SarabunPSK" w:hAnsi="TH SarabunPSK" w:cs="TH SarabunPSK"/>
                      <w:b/>
                      <w:bCs/>
                      <w:sz w:val="32"/>
                      <w:szCs w:val="32"/>
                      <w:cs/>
                    </w:rPr>
                    <w:t>คะแนน</w:t>
                  </w:r>
                  <w:r w:rsidRPr="009E34A0">
                    <w:rPr>
                      <w:rFonts w:ascii="TH SarabunPSK" w:hAnsi="TH SarabunPSK" w:cs="TH SarabunPSK"/>
                      <w:b/>
                      <w:bCs/>
                      <w:sz w:val="32"/>
                      <w:szCs w:val="32"/>
                    </w:rPr>
                    <w:t xml:space="preserve"> 4</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28" w:lineRule="auto"/>
                    <w:jc w:val="center"/>
                    <w:rPr>
                      <w:rFonts w:ascii="TH SarabunPSK" w:hAnsi="TH SarabunPSK" w:cs="TH SarabunPSK"/>
                      <w:b/>
                      <w:bCs/>
                      <w:sz w:val="32"/>
                      <w:szCs w:val="32"/>
                      <w:cs/>
                    </w:rPr>
                  </w:pPr>
                  <w:r w:rsidRPr="009E34A0">
                    <w:rPr>
                      <w:rFonts w:ascii="TH SarabunPSK" w:hAnsi="TH SarabunPSK" w:cs="TH SarabunPSK"/>
                      <w:b/>
                      <w:bCs/>
                      <w:sz w:val="32"/>
                      <w:szCs w:val="32"/>
                      <w:cs/>
                    </w:rPr>
                    <w:t>คะแนน 5</w:t>
                  </w:r>
                </w:p>
              </w:tc>
            </w:tr>
            <w:tr w:rsidR="00D32FA4" w:rsidRPr="009E34A0" w:rsidTr="0004665E">
              <w:trPr>
                <w:jc w:val="center"/>
              </w:trPr>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28" w:lineRule="auto"/>
                    <w:jc w:val="center"/>
                    <w:rPr>
                      <w:rFonts w:ascii="TH SarabunPSK" w:hAnsi="TH SarabunPSK" w:cs="TH SarabunPSK"/>
                      <w:sz w:val="32"/>
                      <w:szCs w:val="32"/>
                    </w:rPr>
                  </w:pPr>
                  <w:r w:rsidRPr="009E34A0">
                    <w:rPr>
                      <w:rFonts w:ascii="TH SarabunPSK" w:hAnsi="TH SarabunPSK" w:cs="TH SarabunPSK"/>
                      <w:sz w:val="32"/>
                      <w:szCs w:val="32"/>
                      <w:cs/>
                    </w:rPr>
                    <w:t>ร้อยละ 60</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28" w:lineRule="auto"/>
                    <w:jc w:val="center"/>
                    <w:rPr>
                      <w:rFonts w:ascii="TH SarabunPSK" w:hAnsi="TH SarabunPSK" w:cs="TH SarabunPSK"/>
                      <w:sz w:val="32"/>
                      <w:szCs w:val="32"/>
                    </w:rPr>
                  </w:pPr>
                  <w:r w:rsidRPr="009E34A0">
                    <w:rPr>
                      <w:rFonts w:ascii="TH SarabunPSK" w:hAnsi="TH SarabunPSK" w:cs="TH SarabunPSK"/>
                      <w:sz w:val="32"/>
                      <w:szCs w:val="32"/>
                      <w:cs/>
                    </w:rPr>
                    <w:t>ร้อยละ 70</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28" w:lineRule="auto"/>
                    <w:jc w:val="center"/>
                    <w:rPr>
                      <w:rFonts w:ascii="TH SarabunPSK" w:hAnsi="TH SarabunPSK" w:cs="TH SarabunPSK"/>
                      <w:sz w:val="32"/>
                      <w:szCs w:val="32"/>
                    </w:rPr>
                  </w:pPr>
                  <w:r w:rsidRPr="009E34A0">
                    <w:rPr>
                      <w:rFonts w:ascii="TH SarabunPSK" w:hAnsi="TH SarabunPSK" w:cs="TH SarabunPSK"/>
                      <w:sz w:val="32"/>
                      <w:szCs w:val="32"/>
                      <w:cs/>
                    </w:rPr>
                    <w:t>ร้อยละ 80</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28" w:lineRule="auto"/>
                    <w:jc w:val="center"/>
                    <w:rPr>
                      <w:rFonts w:ascii="TH SarabunPSK" w:hAnsi="TH SarabunPSK" w:cs="TH SarabunPSK"/>
                      <w:sz w:val="32"/>
                      <w:szCs w:val="32"/>
                    </w:rPr>
                  </w:pPr>
                  <w:r w:rsidRPr="009E34A0">
                    <w:rPr>
                      <w:rFonts w:ascii="TH SarabunPSK" w:hAnsi="TH SarabunPSK" w:cs="TH SarabunPSK"/>
                      <w:sz w:val="32"/>
                      <w:szCs w:val="32"/>
                      <w:cs/>
                    </w:rPr>
                    <w:t>ร้อยละ 90</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28" w:lineRule="auto"/>
                    <w:jc w:val="center"/>
                    <w:rPr>
                      <w:rFonts w:ascii="TH SarabunPSK" w:hAnsi="TH SarabunPSK" w:cs="TH SarabunPSK"/>
                      <w:sz w:val="32"/>
                      <w:szCs w:val="32"/>
                    </w:rPr>
                  </w:pPr>
                  <w:r w:rsidRPr="009E34A0">
                    <w:rPr>
                      <w:rFonts w:ascii="TH SarabunPSK" w:hAnsi="TH SarabunPSK" w:cs="TH SarabunPSK"/>
                      <w:sz w:val="32"/>
                      <w:szCs w:val="32"/>
                      <w:cs/>
                    </w:rPr>
                    <w:t>ร้อยละ 100</w:t>
                  </w:r>
                </w:p>
              </w:tc>
            </w:tr>
          </w:tbl>
          <w:p w:rsidR="004E5B1E"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u w:val="single"/>
                <w:cs/>
              </w:rPr>
              <w:t xml:space="preserve">กลุ่ม </w:t>
            </w:r>
            <w:r w:rsidRPr="009E34A0">
              <w:rPr>
                <w:rFonts w:ascii="TH SarabunPSK" w:hAnsi="TH SarabunPSK" w:cs="TH SarabunPSK"/>
                <w:sz w:val="32"/>
                <w:szCs w:val="32"/>
                <w:cs/>
              </w:rPr>
              <w:t>2 กฎหมายที่ต้องดำเนินการเร่งด่วน เป้าหมาย ร้อยละ 50</w:t>
            </w:r>
          </w:p>
          <w:p w:rsidR="00D32FA4" w:rsidRPr="009E34A0" w:rsidRDefault="00D32FA4" w:rsidP="0004665E">
            <w:pPr>
              <w:spacing w:after="0" w:line="240" w:lineRule="auto"/>
              <w:rPr>
                <w:rFonts w:ascii="TH SarabunPSK" w:hAnsi="TH SarabunPSK" w:cs="TH SarabunPSK"/>
                <w:sz w:val="32"/>
                <w:szCs w:val="32"/>
                <w:cs/>
                <w:lang w:val="en-GB"/>
              </w:rPr>
            </w:pPr>
            <w:r w:rsidRPr="009E34A0">
              <w:rPr>
                <w:rFonts w:ascii="TH SarabunPSK" w:hAnsi="TH SarabunPSK" w:cs="TH SarabunPSK"/>
                <w:sz w:val="32"/>
                <w:szCs w:val="32"/>
                <w:cs/>
                <w:lang w:val="en-GB"/>
              </w:rPr>
              <w:t xml:space="preserve">      เกณฑ์การให้คะแนน</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43"/>
              <w:gridCol w:w="1843"/>
              <w:gridCol w:w="1843"/>
              <w:gridCol w:w="1843"/>
              <w:gridCol w:w="1843"/>
            </w:tblGrid>
            <w:tr w:rsidR="00D32FA4" w:rsidRPr="009E34A0" w:rsidTr="0004665E">
              <w:trPr>
                <w:jc w:val="center"/>
              </w:trPr>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28" w:lineRule="auto"/>
                    <w:jc w:val="center"/>
                    <w:rPr>
                      <w:rFonts w:ascii="TH SarabunPSK" w:hAnsi="TH SarabunPSK" w:cs="TH SarabunPSK"/>
                      <w:b/>
                      <w:bCs/>
                      <w:sz w:val="32"/>
                      <w:szCs w:val="32"/>
                    </w:rPr>
                  </w:pPr>
                  <w:r w:rsidRPr="009E34A0">
                    <w:rPr>
                      <w:rFonts w:ascii="TH SarabunPSK" w:hAnsi="TH SarabunPSK" w:cs="TH SarabunPSK"/>
                      <w:b/>
                      <w:bCs/>
                      <w:sz w:val="32"/>
                      <w:szCs w:val="32"/>
                      <w:cs/>
                    </w:rPr>
                    <w:t>คะแนน</w:t>
                  </w:r>
                  <w:r w:rsidRPr="009E34A0">
                    <w:rPr>
                      <w:rFonts w:ascii="TH SarabunPSK" w:hAnsi="TH SarabunPSK" w:cs="TH SarabunPSK"/>
                      <w:b/>
                      <w:bCs/>
                      <w:sz w:val="32"/>
                      <w:szCs w:val="32"/>
                    </w:rPr>
                    <w:t xml:space="preserve"> 1</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28" w:lineRule="auto"/>
                    <w:jc w:val="center"/>
                    <w:rPr>
                      <w:rFonts w:ascii="TH SarabunPSK" w:hAnsi="TH SarabunPSK" w:cs="TH SarabunPSK"/>
                      <w:b/>
                      <w:bCs/>
                      <w:sz w:val="32"/>
                      <w:szCs w:val="32"/>
                      <w:cs/>
                    </w:rPr>
                  </w:pPr>
                  <w:r w:rsidRPr="009E34A0">
                    <w:rPr>
                      <w:rFonts w:ascii="TH SarabunPSK" w:hAnsi="TH SarabunPSK" w:cs="TH SarabunPSK"/>
                      <w:b/>
                      <w:bCs/>
                      <w:sz w:val="32"/>
                      <w:szCs w:val="32"/>
                      <w:cs/>
                    </w:rPr>
                    <w:t xml:space="preserve"> คะแนน 2</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28" w:lineRule="auto"/>
                    <w:jc w:val="center"/>
                    <w:rPr>
                      <w:rFonts w:ascii="TH SarabunPSK" w:hAnsi="TH SarabunPSK" w:cs="TH SarabunPSK"/>
                      <w:b/>
                      <w:bCs/>
                      <w:sz w:val="32"/>
                      <w:szCs w:val="32"/>
                    </w:rPr>
                  </w:pPr>
                  <w:r w:rsidRPr="009E34A0">
                    <w:rPr>
                      <w:rFonts w:ascii="TH SarabunPSK" w:hAnsi="TH SarabunPSK" w:cs="TH SarabunPSK"/>
                      <w:b/>
                      <w:bCs/>
                      <w:sz w:val="32"/>
                      <w:szCs w:val="32"/>
                      <w:cs/>
                    </w:rPr>
                    <w:t>คะแนน</w:t>
                  </w:r>
                  <w:r w:rsidRPr="009E34A0">
                    <w:rPr>
                      <w:rFonts w:ascii="TH SarabunPSK" w:hAnsi="TH SarabunPSK" w:cs="TH SarabunPSK"/>
                      <w:b/>
                      <w:bCs/>
                      <w:sz w:val="32"/>
                      <w:szCs w:val="32"/>
                    </w:rPr>
                    <w:t xml:space="preserve"> 3</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28" w:lineRule="auto"/>
                    <w:jc w:val="center"/>
                    <w:rPr>
                      <w:rFonts w:ascii="TH SarabunPSK" w:hAnsi="TH SarabunPSK" w:cs="TH SarabunPSK"/>
                      <w:b/>
                      <w:bCs/>
                      <w:sz w:val="32"/>
                      <w:szCs w:val="32"/>
                    </w:rPr>
                  </w:pPr>
                  <w:r w:rsidRPr="009E34A0">
                    <w:rPr>
                      <w:rFonts w:ascii="TH SarabunPSK" w:hAnsi="TH SarabunPSK" w:cs="TH SarabunPSK"/>
                      <w:b/>
                      <w:bCs/>
                      <w:sz w:val="32"/>
                      <w:szCs w:val="32"/>
                      <w:cs/>
                    </w:rPr>
                    <w:t>คะแนน</w:t>
                  </w:r>
                  <w:r w:rsidRPr="009E34A0">
                    <w:rPr>
                      <w:rFonts w:ascii="TH SarabunPSK" w:hAnsi="TH SarabunPSK" w:cs="TH SarabunPSK"/>
                      <w:b/>
                      <w:bCs/>
                      <w:sz w:val="32"/>
                      <w:szCs w:val="32"/>
                    </w:rPr>
                    <w:t xml:space="preserve"> 4</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28" w:lineRule="auto"/>
                    <w:jc w:val="center"/>
                    <w:rPr>
                      <w:rFonts w:ascii="TH SarabunPSK" w:hAnsi="TH SarabunPSK" w:cs="TH SarabunPSK"/>
                      <w:b/>
                      <w:bCs/>
                      <w:sz w:val="32"/>
                      <w:szCs w:val="32"/>
                      <w:cs/>
                    </w:rPr>
                  </w:pPr>
                  <w:r w:rsidRPr="009E34A0">
                    <w:rPr>
                      <w:rFonts w:ascii="TH SarabunPSK" w:hAnsi="TH SarabunPSK" w:cs="TH SarabunPSK"/>
                      <w:b/>
                      <w:bCs/>
                      <w:sz w:val="32"/>
                      <w:szCs w:val="32"/>
                      <w:cs/>
                    </w:rPr>
                    <w:t>คะแนน 5</w:t>
                  </w:r>
                </w:p>
              </w:tc>
            </w:tr>
            <w:tr w:rsidR="00D32FA4" w:rsidRPr="009E34A0" w:rsidTr="0004665E">
              <w:trPr>
                <w:jc w:val="center"/>
              </w:trPr>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28" w:lineRule="auto"/>
                    <w:jc w:val="center"/>
                    <w:rPr>
                      <w:rFonts w:ascii="TH SarabunPSK" w:hAnsi="TH SarabunPSK" w:cs="TH SarabunPSK"/>
                      <w:sz w:val="32"/>
                      <w:szCs w:val="32"/>
                    </w:rPr>
                  </w:pPr>
                  <w:r w:rsidRPr="009E34A0">
                    <w:rPr>
                      <w:rFonts w:ascii="TH SarabunPSK" w:hAnsi="TH SarabunPSK" w:cs="TH SarabunPSK"/>
                      <w:sz w:val="32"/>
                      <w:szCs w:val="32"/>
                      <w:cs/>
                    </w:rPr>
                    <w:t>ร้อยละ 30</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28" w:lineRule="auto"/>
                    <w:jc w:val="center"/>
                    <w:rPr>
                      <w:rFonts w:ascii="TH SarabunPSK" w:hAnsi="TH SarabunPSK" w:cs="TH SarabunPSK"/>
                      <w:sz w:val="32"/>
                      <w:szCs w:val="32"/>
                    </w:rPr>
                  </w:pPr>
                  <w:r w:rsidRPr="009E34A0">
                    <w:rPr>
                      <w:rFonts w:ascii="TH SarabunPSK" w:hAnsi="TH SarabunPSK" w:cs="TH SarabunPSK"/>
                      <w:sz w:val="32"/>
                      <w:szCs w:val="32"/>
                      <w:cs/>
                    </w:rPr>
                    <w:t>ร้อยละ 35</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28" w:lineRule="auto"/>
                    <w:jc w:val="center"/>
                    <w:rPr>
                      <w:rFonts w:ascii="TH SarabunPSK" w:hAnsi="TH SarabunPSK" w:cs="TH SarabunPSK"/>
                      <w:sz w:val="32"/>
                      <w:szCs w:val="32"/>
                    </w:rPr>
                  </w:pPr>
                  <w:r w:rsidRPr="009E34A0">
                    <w:rPr>
                      <w:rFonts w:ascii="TH SarabunPSK" w:hAnsi="TH SarabunPSK" w:cs="TH SarabunPSK"/>
                      <w:sz w:val="32"/>
                      <w:szCs w:val="32"/>
                      <w:cs/>
                    </w:rPr>
                    <w:t>ร้อยละ 40</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28" w:lineRule="auto"/>
                    <w:jc w:val="center"/>
                    <w:rPr>
                      <w:rFonts w:ascii="TH SarabunPSK" w:hAnsi="TH SarabunPSK" w:cs="TH SarabunPSK"/>
                      <w:sz w:val="32"/>
                      <w:szCs w:val="32"/>
                    </w:rPr>
                  </w:pPr>
                  <w:r w:rsidRPr="009E34A0">
                    <w:rPr>
                      <w:rFonts w:ascii="TH SarabunPSK" w:hAnsi="TH SarabunPSK" w:cs="TH SarabunPSK"/>
                      <w:sz w:val="32"/>
                      <w:szCs w:val="32"/>
                      <w:cs/>
                    </w:rPr>
                    <w:t>ร้อยละ 45</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28" w:lineRule="auto"/>
                    <w:jc w:val="center"/>
                    <w:rPr>
                      <w:rFonts w:ascii="TH SarabunPSK" w:hAnsi="TH SarabunPSK" w:cs="TH SarabunPSK"/>
                      <w:sz w:val="32"/>
                      <w:szCs w:val="32"/>
                    </w:rPr>
                  </w:pPr>
                  <w:r w:rsidRPr="009E34A0">
                    <w:rPr>
                      <w:rFonts w:ascii="TH SarabunPSK" w:hAnsi="TH SarabunPSK" w:cs="TH SarabunPSK"/>
                      <w:sz w:val="32"/>
                      <w:szCs w:val="32"/>
                      <w:cs/>
                    </w:rPr>
                    <w:t>ร้อยละ 50</w:t>
                  </w:r>
                </w:p>
              </w:tc>
            </w:tr>
          </w:tbl>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u w:val="single"/>
                <w:cs/>
              </w:rPr>
              <w:t>กลุ่ม 3</w:t>
            </w:r>
            <w:r w:rsidRPr="009E34A0">
              <w:rPr>
                <w:rFonts w:ascii="TH SarabunPSK" w:hAnsi="TH SarabunPSK" w:cs="TH SarabunPSK"/>
                <w:sz w:val="32"/>
                <w:szCs w:val="32"/>
                <w:cs/>
              </w:rPr>
              <w:t xml:space="preserve"> กฎหมายที่ต้องควบคุมติดตามเป้าหมาย ร้อยละ 60</w:t>
            </w:r>
          </w:p>
          <w:p w:rsidR="00D32FA4" w:rsidRPr="009E34A0" w:rsidRDefault="00D32FA4" w:rsidP="0004665E">
            <w:pPr>
              <w:spacing w:after="0" w:line="240" w:lineRule="auto"/>
              <w:rPr>
                <w:rFonts w:ascii="TH SarabunPSK" w:hAnsi="TH SarabunPSK" w:cs="TH SarabunPSK"/>
                <w:sz w:val="32"/>
                <w:szCs w:val="32"/>
                <w:cs/>
                <w:lang w:val="en-GB"/>
              </w:rPr>
            </w:pPr>
            <w:r w:rsidRPr="009E34A0">
              <w:rPr>
                <w:rFonts w:ascii="TH SarabunPSK" w:hAnsi="TH SarabunPSK" w:cs="TH SarabunPSK"/>
                <w:sz w:val="32"/>
                <w:szCs w:val="32"/>
                <w:cs/>
                <w:lang w:val="en-GB"/>
              </w:rPr>
              <w:t xml:space="preserve">      เกณฑ์การให้คะแนน</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43"/>
              <w:gridCol w:w="1843"/>
              <w:gridCol w:w="1843"/>
              <w:gridCol w:w="1843"/>
              <w:gridCol w:w="1843"/>
            </w:tblGrid>
            <w:tr w:rsidR="00D32FA4" w:rsidRPr="009E34A0" w:rsidTr="0004665E">
              <w:trPr>
                <w:jc w:val="center"/>
              </w:trPr>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28" w:lineRule="auto"/>
                    <w:jc w:val="center"/>
                    <w:rPr>
                      <w:rFonts w:ascii="TH SarabunPSK" w:hAnsi="TH SarabunPSK" w:cs="TH SarabunPSK"/>
                      <w:b/>
                      <w:bCs/>
                      <w:sz w:val="32"/>
                      <w:szCs w:val="32"/>
                    </w:rPr>
                  </w:pPr>
                  <w:r w:rsidRPr="009E34A0">
                    <w:rPr>
                      <w:rFonts w:ascii="TH SarabunPSK" w:hAnsi="TH SarabunPSK" w:cs="TH SarabunPSK"/>
                      <w:b/>
                      <w:bCs/>
                      <w:sz w:val="32"/>
                      <w:szCs w:val="32"/>
                      <w:cs/>
                    </w:rPr>
                    <w:t>คะแนน</w:t>
                  </w:r>
                  <w:r w:rsidRPr="009E34A0">
                    <w:rPr>
                      <w:rFonts w:ascii="TH SarabunPSK" w:hAnsi="TH SarabunPSK" w:cs="TH SarabunPSK"/>
                      <w:b/>
                      <w:bCs/>
                      <w:sz w:val="32"/>
                      <w:szCs w:val="32"/>
                    </w:rPr>
                    <w:t xml:space="preserve"> 1</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28" w:lineRule="auto"/>
                    <w:jc w:val="center"/>
                    <w:rPr>
                      <w:rFonts w:ascii="TH SarabunPSK" w:hAnsi="TH SarabunPSK" w:cs="TH SarabunPSK"/>
                      <w:b/>
                      <w:bCs/>
                      <w:sz w:val="32"/>
                      <w:szCs w:val="32"/>
                      <w:cs/>
                    </w:rPr>
                  </w:pPr>
                  <w:r w:rsidRPr="009E34A0">
                    <w:rPr>
                      <w:rFonts w:ascii="TH SarabunPSK" w:hAnsi="TH SarabunPSK" w:cs="TH SarabunPSK"/>
                      <w:b/>
                      <w:bCs/>
                      <w:sz w:val="32"/>
                      <w:szCs w:val="32"/>
                      <w:cs/>
                    </w:rPr>
                    <w:t xml:space="preserve"> คะแนน 2</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28" w:lineRule="auto"/>
                    <w:jc w:val="center"/>
                    <w:rPr>
                      <w:rFonts w:ascii="TH SarabunPSK" w:hAnsi="TH SarabunPSK" w:cs="TH SarabunPSK"/>
                      <w:b/>
                      <w:bCs/>
                      <w:sz w:val="32"/>
                      <w:szCs w:val="32"/>
                    </w:rPr>
                  </w:pPr>
                  <w:r w:rsidRPr="009E34A0">
                    <w:rPr>
                      <w:rFonts w:ascii="TH SarabunPSK" w:hAnsi="TH SarabunPSK" w:cs="TH SarabunPSK"/>
                      <w:b/>
                      <w:bCs/>
                      <w:sz w:val="32"/>
                      <w:szCs w:val="32"/>
                      <w:cs/>
                    </w:rPr>
                    <w:t>คะแนน</w:t>
                  </w:r>
                  <w:r w:rsidRPr="009E34A0">
                    <w:rPr>
                      <w:rFonts w:ascii="TH SarabunPSK" w:hAnsi="TH SarabunPSK" w:cs="TH SarabunPSK"/>
                      <w:b/>
                      <w:bCs/>
                      <w:sz w:val="32"/>
                      <w:szCs w:val="32"/>
                    </w:rPr>
                    <w:t xml:space="preserve"> 3</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28" w:lineRule="auto"/>
                    <w:jc w:val="center"/>
                    <w:rPr>
                      <w:rFonts w:ascii="TH SarabunPSK" w:hAnsi="TH SarabunPSK" w:cs="TH SarabunPSK"/>
                      <w:b/>
                      <w:bCs/>
                      <w:sz w:val="32"/>
                      <w:szCs w:val="32"/>
                    </w:rPr>
                  </w:pPr>
                  <w:r w:rsidRPr="009E34A0">
                    <w:rPr>
                      <w:rFonts w:ascii="TH SarabunPSK" w:hAnsi="TH SarabunPSK" w:cs="TH SarabunPSK"/>
                      <w:b/>
                      <w:bCs/>
                      <w:sz w:val="32"/>
                      <w:szCs w:val="32"/>
                      <w:cs/>
                    </w:rPr>
                    <w:t>คะแนน</w:t>
                  </w:r>
                  <w:r w:rsidRPr="009E34A0">
                    <w:rPr>
                      <w:rFonts w:ascii="TH SarabunPSK" w:hAnsi="TH SarabunPSK" w:cs="TH SarabunPSK"/>
                      <w:b/>
                      <w:bCs/>
                      <w:sz w:val="32"/>
                      <w:szCs w:val="32"/>
                    </w:rPr>
                    <w:t xml:space="preserve"> 4</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28" w:lineRule="auto"/>
                    <w:jc w:val="center"/>
                    <w:rPr>
                      <w:rFonts w:ascii="TH SarabunPSK" w:hAnsi="TH SarabunPSK" w:cs="TH SarabunPSK"/>
                      <w:b/>
                      <w:bCs/>
                      <w:sz w:val="32"/>
                      <w:szCs w:val="32"/>
                      <w:cs/>
                    </w:rPr>
                  </w:pPr>
                  <w:r w:rsidRPr="009E34A0">
                    <w:rPr>
                      <w:rFonts w:ascii="TH SarabunPSK" w:hAnsi="TH SarabunPSK" w:cs="TH SarabunPSK"/>
                      <w:b/>
                      <w:bCs/>
                      <w:sz w:val="32"/>
                      <w:szCs w:val="32"/>
                      <w:cs/>
                    </w:rPr>
                    <w:t>คะแนน 5</w:t>
                  </w:r>
                </w:p>
              </w:tc>
            </w:tr>
            <w:tr w:rsidR="00D32FA4" w:rsidRPr="009E34A0" w:rsidTr="0004665E">
              <w:trPr>
                <w:jc w:val="center"/>
              </w:trPr>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28" w:lineRule="auto"/>
                    <w:jc w:val="center"/>
                    <w:rPr>
                      <w:rFonts w:ascii="TH SarabunPSK" w:hAnsi="TH SarabunPSK" w:cs="TH SarabunPSK"/>
                      <w:sz w:val="32"/>
                      <w:szCs w:val="32"/>
                    </w:rPr>
                  </w:pPr>
                  <w:r w:rsidRPr="009E34A0">
                    <w:rPr>
                      <w:rFonts w:ascii="TH SarabunPSK" w:hAnsi="TH SarabunPSK" w:cs="TH SarabunPSK"/>
                      <w:sz w:val="32"/>
                      <w:szCs w:val="32"/>
                      <w:cs/>
                    </w:rPr>
                    <w:t>ร้อยละ 40</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28" w:lineRule="auto"/>
                    <w:jc w:val="center"/>
                    <w:rPr>
                      <w:rFonts w:ascii="TH SarabunPSK" w:hAnsi="TH SarabunPSK" w:cs="TH SarabunPSK"/>
                      <w:sz w:val="32"/>
                      <w:szCs w:val="32"/>
                    </w:rPr>
                  </w:pPr>
                  <w:r w:rsidRPr="009E34A0">
                    <w:rPr>
                      <w:rFonts w:ascii="TH SarabunPSK" w:hAnsi="TH SarabunPSK" w:cs="TH SarabunPSK"/>
                      <w:sz w:val="32"/>
                      <w:szCs w:val="32"/>
                      <w:cs/>
                    </w:rPr>
                    <w:t>ร้อยละ 45</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28" w:lineRule="auto"/>
                    <w:jc w:val="center"/>
                    <w:rPr>
                      <w:rFonts w:ascii="TH SarabunPSK" w:hAnsi="TH SarabunPSK" w:cs="TH SarabunPSK"/>
                      <w:sz w:val="32"/>
                      <w:szCs w:val="32"/>
                    </w:rPr>
                  </w:pPr>
                  <w:r w:rsidRPr="009E34A0">
                    <w:rPr>
                      <w:rFonts w:ascii="TH SarabunPSK" w:hAnsi="TH SarabunPSK" w:cs="TH SarabunPSK"/>
                      <w:sz w:val="32"/>
                      <w:szCs w:val="32"/>
                      <w:cs/>
                    </w:rPr>
                    <w:t>ร้อยละ 50</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28" w:lineRule="auto"/>
                    <w:jc w:val="center"/>
                    <w:rPr>
                      <w:rFonts w:ascii="TH SarabunPSK" w:hAnsi="TH SarabunPSK" w:cs="TH SarabunPSK"/>
                      <w:sz w:val="32"/>
                      <w:szCs w:val="32"/>
                    </w:rPr>
                  </w:pPr>
                  <w:r w:rsidRPr="009E34A0">
                    <w:rPr>
                      <w:rFonts w:ascii="TH SarabunPSK" w:hAnsi="TH SarabunPSK" w:cs="TH SarabunPSK"/>
                      <w:sz w:val="32"/>
                      <w:szCs w:val="32"/>
                      <w:cs/>
                    </w:rPr>
                    <w:t>ร้อยละ 55</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28" w:lineRule="auto"/>
                    <w:jc w:val="center"/>
                    <w:rPr>
                      <w:rFonts w:ascii="TH SarabunPSK" w:hAnsi="TH SarabunPSK" w:cs="TH SarabunPSK"/>
                      <w:sz w:val="32"/>
                      <w:szCs w:val="32"/>
                    </w:rPr>
                  </w:pPr>
                  <w:r w:rsidRPr="009E34A0">
                    <w:rPr>
                      <w:rFonts w:ascii="TH SarabunPSK" w:hAnsi="TH SarabunPSK" w:cs="TH SarabunPSK"/>
                      <w:sz w:val="32"/>
                      <w:szCs w:val="32"/>
                      <w:cs/>
                    </w:rPr>
                    <w:t>ร้อยละ 60</w:t>
                  </w:r>
                </w:p>
              </w:tc>
            </w:tr>
          </w:tbl>
          <w:p w:rsidR="004E5B1E"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u w:val="single"/>
                <w:cs/>
              </w:rPr>
              <w:t>กลุ่ม 4</w:t>
            </w:r>
            <w:r w:rsidRPr="009E34A0">
              <w:rPr>
                <w:rFonts w:ascii="TH SarabunPSK" w:hAnsi="TH SarabunPSK" w:cs="TH SarabunPSK"/>
                <w:sz w:val="32"/>
                <w:szCs w:val="32"/>
                <w:cs/>
              </w:rPr>
              <w:t xml:space="preserve">   การแปลกฎหมาย เป้าหมายร้อยละ 100 </w:t>
            </w:r>
            <w:r w:rsidRPr="009E34A0">
              <w:rPr>
                <w:rFonts w:ascii="TH SarabunPSK" w:hAnsi="TH SarabunPSK" w:cs="TH SarabunPSK"/>
                <w:sz w:val="32"/>
                <w:szCs w:val="32"/>
              </w:rPr>
              <w:t xml:space="preserve"> </w:t>
            </w:r>
          </w:p>
          <w:p w:rsidR="00D32FA4" w:rsidRPr="009E34A0" w:rsidRDefault="00D32FA4" w:rsidP="0004665E">
            <w:pPr>
              <w:spacing w:after="0" w:line="240" w:lineRule="auto"/>
              <w:rPr>
                <w:rFonts w:ascii="TH SarabunPSK" w:hAnsi="TH SarabunPSK" w:cs="TH SarabunPSK"/>
                <w:sz w:val="32"/>
                <w:szCs w:val="32"/>
                <w:cs/>
                <w:lang w:val="en-GB"/>
              </w:rPr>
            </w:pPr>
            <w:r w:rsidRPr="009E34A0">
              <w:rPr>
                <w:rFonts w:ascii="TH SarabunPSK" w:hAnsi="TH SarabunPSK" w:cs="TH SarabunPSK"/>
                <w:sz w:val="32"/>
                <w:szCs w:val="32"/>
                <w:cs/>
                <w:lang w:val="en-GB"/>
              </w:rPr>
              <w:t xml:space="preserve">      เกณฑ์การให้คะแนน</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43"/>
              <w:gridCol w:w="1843"/>
              <w:gridCol w:w="1843"/>
              <w:gridCol w:w="1843"/>
              <w:gridCol w:w="1843"/>
            </w:tblGrid>
            <w:tr w:rsidR="00D32FA4" w:rsidRPr="009E34A0" w:rsidTr="0004665E">
              <w:trPr>
                <w:jc w:val="center"/>
              </w:trPr>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28" w:lineRule="auto"/>
                    <w:jc w:val="center"/>
                    <w:rPr>
                      <w:rFonts w:ascii="TH SarabunPSK" w:hAnsi="TH SarabunPSK" w:cs="TH SarabunPSK"/>
                      <w:b/>
                      <w:bCs/>
                      <w:sz w:val="32"/>
                      <w:szCs w:val="32"/>
                    </w:rPr>
                  </w:pPr>
                  <w:r w:rsidRPr="009E34A0">
                    <w:rPr>
                      <w:rFonts w:ascii="TH SarabunPSK" w:hAnsi="TH SarabunPSK" w:cs="TH SarabunPSK"/>
                      <w:b/>
                      <w:bCs/>
                      <w:sz w:val="32"/>
                      <w:szCs w:val="32"/>
                      <w:cs/>
                    </w:rPr>
                    <w:t>คะแนน</w:t>
                  </w:r>
                  <w:r w:rsidRPr="009E34A0">
                    <w:rPr>
                      <w:rFonts w:ascii="TH SarabunPSK" w:hAnsi="TH SarabunPSK" w:cs="TH SarabunPSK"/>
                      <w:b/>
                      <w:bCs/>
                      <w:sz w:val="32"/>
                      <w:szCs w:val="32"/>
                    </w:rPr>
                    <w:t xml:space="preserve"> 1</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28" w:lineRule="auto"/>
                    <w:jc w:val="center"/>
                    <w:rPr>
                      <w:rFonts w:ascii="TH SarabunPSK" w:hAnsi="TH SarabunPSK" w:cs="TH SarabunPSK"/>
                      <w:b/>
                      <w:bCs/>
                      <w:sz w:val="32"/>
                      <w:szCs w:val="32"/>
                      <w:cs/>
                    </w:rPr>
                  </w:pPr>
                  <w:r w:rsidRPr="009E34A0">
                    <w:rPr>
                      <w:rFonts w:ascii="TH SarabunPSK" w:hAnsi="TH SarabunPSK" w:cs="TH SarabunPSK"/>
                      <w:b/>
                      <w:bCs/>
                      <w:sz w:val="32"/>
                      <w:szCs w:val="32"/>
                      <w:cs/>
                    </w:rPr>
                    <w:t xml:space="preserve"> คะแนน 2</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28" w:lineRule="auto"/>
                    <w:jc w:val="center"/>
                    <w:rPr>
                      <w:rFonts w:ascii="TH SarabunPSK" w:hAnsi="TH SarabunPSK" w:cs="TH SarabunPSK"/>
                      <w:b/>
                      <w:bCs/>
                      <w:sz w:val="32"/>
                      <w:szCs w:val="32"/>
                    </w:rPr>
                  </w:pPr>
                  <w:r w:rsidRPr="009E34A0">
                    <w:rPr>
                      <w:rFonts w:ascii="TH SarabunPSK" w:hAnsi="TH SarabunPSK" w:cs="TH SarabunPSK"/>
                      <w:b/>
                      <w:bCs/>
                      <w:sz w:val="32"/>
                      <w:szCs w:val="32"/>
                      <w:cs/>
                    </w:rPr>
                    <w:t>คะแนน</w:t>
                  </w:r>
                  <w:r w:rsidRPr="009E34A0">
                    <w:rPr>
                      <w:rFonts w:ascii="TH SarabunPSK" w:hAnsi="TH SarabunPSK" w:cs="TH SarabunPSK"/>
                      <w:b/>
                      <w:bCs/>
                      <w:sz w:val="32"/>
                      <w:szCs w:val="32"/>
                    </w:rPr>
                    <w:t xml:space="preserve"> 3</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28" w:lineRule="auto"/>
                    <w:jc w:val="center"/>
                    <w:rPr>
                      <w:rFonts w:ascii="TH SarabunPSK" w:hAnsi="TH SarabunPSK" w:cs="TH SarabunPSK"/>
                      <w:b/>
                      <w:bCs/>
                      <w:sz w:val="32"/>
                      <w:szCs w:val="32"/>
                    </w:rPr>
                  </w:pPr>
                  <w:r w:rsidRPr="009E34A0">
                    <w:rPr>
                      <w:rFonts w:ascii="TH SarabunPSK" w:hAnsi="TH SarabunPSK" w:cs="TH SarabunPSK"/>
                      <w:b/>
                      <w:bCs/>
                      <w:sz w:val="32"/>
                      <w:szCs w:val="32"/>
                      <w:cs/>
                    </w:rPr>
                    <w:t>คะแนน</w:t>
                  </w:r>
                  <w:r w:rsidRPr="009E34A0">
                    <w:rPr>
                      <w:rFonts w:ascii="TH SarabunPSK" w:hAnsi="TH SarabunPSK" w:cs="TH SarabunPSK"/>
                      <w:b/>
                      <w:bCs/>
                      <w:sz w:val="32"/>
                      <w:szCs w:val="32"/>
                    </w:rPr>
                    <w:t xml:space="preserve"> 4</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28" w:lineRule="auto"/>
                    <w:jc w:val="center"/>
                    <w:rPr>
                      <w:rFonts w:ascii="TH SarabunPSK" w:hAnsi="TH SarabunPSK" w:cs="TH SarabunPSK"/>
                      <w:b/>
                      <w:bCs/>
                      <w:sz w:val="32"/>
                      <w:szCs w:val="32"/>
                      <w:cs/>
                    </w:rPr>
                  </w:pPr>
                  <w:r w:rsidRPr="009E34A0">
                    <w:rPr>
                      <w:rFonts w:ascii="TH SarabunPSK" w:hAnsi="TH SarabunPSK" w:cs="TH SarabunPSK"/>
                      <w:b/>
                      <w:bCs/>
                      <w:sz w:val="32"/>
                      <w:szCs w:val="32"/>
                      <w:cs/>
                    </w:rPr>
                    <w:t>คะแนน 5</w:t>
                  </w:r>
                </w:p>
              </w:tc>
            </w:tr>
            <w:tr w:rsidR="00D32FA4" w:rsidRPr="009E34A0" w:rsidTr="0004665E">
              <w:trPr>
                <w:jc w:val="center"/>
              </w:trPr>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28" w:lineRule="auto"/>
                    <w:jc w:val="center"/>
                    <w:rPr>
                      <w:rFonts w:ascii="TH SarabunPSK" w:hAnsi="TH SarabunPSK" w:cs="TH SarabunPSK"/>
                      <w:sz w:val="32"/>
                      <w:szCs w:val="32"/>
                    </w:rPr>
                  </w:pPr>
                  <w:r w:rsidRPr="009E34A0">
                    <w:rPr>
                      <w:rFonts w:ascii="TH SarabunPSK" w:hAnsi="TH SarabunPSK" w:cs="TH SarabunPSK"/>
                      <w:sz w:val="32"/>
                      <w:szCs w:val="32"/>
                      <w:cs/>
                    </w:rPr>
                    <w:t>ร้อยละ 60</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28" w:lineRule="auto"/>
                    <w:jc w:val="center"/>
                    <w:rPr>
                      <w:rFonts w:ascii="TH SarabunPSK" w:hAnsi="TH SarabunPSK" w:cs="TH SarabunPSK"/>
                      <w:sz w:val="32"/>
                      <w:szCs w:val="32"/>
                    </w:rPr>
                  </w:pPr>
                  <w:r w:rsidRPr="009E34A0">
                    <w:rPr>
                      <w:rFonts w:ascii="TH SarabunPSK" w:hAnsi="TH SarabunPSK" w:cs="TH SarabunPSK"/>
                      <w:sz w:val="32"/>
                      <w:szCs w:val="32"/>
                      <w:cs/>
                    </w:rPr>
                    <w:t>ร้อยละ 70</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28" w:lineRule="auto"/>
                    <w:jc w:val="center"/>
                    <w:rPr>
                      <w:rFonts w:ascii="TH SarabunPSK" w:hAnsi="TH SarabunPSK" w:cs="TH SarabunPSK"/>
                      <w:sz w:val="32"/>
                      <w:szCs w:val="32"/>
                    </w:rPr>
                  </w:pPr>
                  <w:r w:rsidRPr="009E34A0">
                    <w:rPr>
                      <w:rFonts w:ascii="TH SarabunPSK" w:hAnsi="TH SarabunPSK" w:cs="TH SarabunPSK"/>
                      <w:sz w:val="32"/>
                      <w:szCs w:val="32"/>
                      <w:cs/>
                    </w:rPr>
                    <w:t>ร้อยละ 80</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28" w:lineRule="auto"/>
                    <w:jc w:val="center"/>
                    <w:rPr>
                      <w:rFonts w:ascii="TH SarabunPSK" w:hAnsi="TH SarabunPSK" w:cs="TH SarabunPSK"/>
                      <w:sz w:val="32"/>
                      <w:szCs w:val="32"/>
                    </w:rPr>
                  </w:pPr>
                  <w:r w:rsidRPr="009E34A0">
                    <w:rPr>
                      <w:rFonts w:ascii="TH SarabunPSK" w:hAnsi="TH SarabunPSK" w:cs="TH SarabunPSK"/>
                      <w:sz w:val="32"/>
                      <w:szCs w:val="32"/>
                      <w:cs/>
                    </w:rPr>
                    <w:t>ร้อยละ 90</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28" w:lineRule="auto"/>
                    <w:jc w:val="center"/>
                    <w:rPr>
                      <w:rFonts w:ascii="TH SarabunPSK" w:hAnsi="TH SarabunPSK" w:cs="TH SarabunPSK"/>
                      <w:sz w:val="32"/>
                      <w:szCs w:val="32"/>
                    </w:rPr>
                  </w:pPr>
                  <w:r w:rsidRPr="009E34A0">
                    <w:rPr>
                      <w:rFonts w:ascii="TH SarabunPSK" w:hAnsi="TH SarabunPSK" w:cs="TH SarabunPSK"/>
                      <w:sz w:val="32"/>
                      <w:szCs w:val="32"/>
                      <w:cs/>
                    </w:rPr>
                    <w:t>ร้อยละ 100</w:t>
                  </w:r>
                </w:p>
              </w:tc>
            </w:tr>
          </w:tbl>
          <w:p w:rsidR="004E5B1E" w:rsidRDefault="004E5B1E" w:rsidP="0004665E">
            <w:pPr>
              <w:spacing w:after="0" w:line="240" w:lineRule="auto"/>
              <w:rPr>
                <w:rFonts w:ascii="TH SarabunPSK" w:hAnsi="TH SarabunPSK" w:cs="TH SarabunPSK"/>
                <w:b/>
                <w:bCs/>
                <w:sz w:val="32"/>
                <w:szCs w:val="32"/>
              </w:rPr>
            </w:pP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b/>
                <w:bCs/>
                <w:sz w:val="32"/>
                <w:szCs w:val="32"/>
                <w:cs/>
              </w:rPr>
              <w:t>ตัวชี้วัดย่อยที่ 2</w:t>
            </w:r>
            <w:r w:rsidRPr="009E34A0">
              <w:rPr>
                <w:rFonts w:ascii="TH SarabunPSK" w:hAnsi="TH SarabunPSK" w:cs="TH SarabunPSK"/>
                <w:sz w:val="32"/>
                <w:szCs w:val="32"/>
                <w:cs/>
              </w:rPr>
              <w:t xml:space="preserve"> ร้อยละความสำเร็จของการบังคับใช้กฎหมายครบองค์ประกอบที่กำหนดของสำนักงานสาธารณสุขจังหวัด</w:t>
            </w:r>
          </w:p>
          <w:p w:rsidR="00D32FA4"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ทั่วประเทศ/เป้าหมายร้อยละ 90</w:t>
            </w:r>
          </w:p>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กำหนดการบังคับใช้กฎหมายเป็น 4 องค์ประกอบให้สำนักงานสาธารณสุขจังหวัดทุกจังหวัดดำเนินการ</w:t>
            </w:r>
          </w:p>
          <w:tbl>
            <w:tblPr>
              <w:tblStyle w:val="TableGrid"/>
              <w:tblW w:w="10476" w:type="dxa"/>
              <w:jc w:val="center"/>
              <w:tblLayout w:type="fixed"/>
              <w:tblLook w:val="04A0" w:firstRow="1" w:lastRow="0" w:firstColumn="1" w:lastColumn="0" w:noHBand="0" w:noVBand="1"/>
            </w:tblPr>
            <w:tblGrid>
              <w:gridCol w:w="1730"/>
              <w:gridCol w:w="8746"/>
            </w:tblGrid>
            <w:tr w:rsidR="00D32FA4" w:rsidRPr="009E34A0" w:rsidTr="0004665E">
              <w:trPr>
                <w:jc w:val="center"/>
              </w:trPr>
              <w:tc>
                <w:tcPr>
                  <w:tcW w:w="1730" w:type="dxa"/>
                </w:tcPr>
                <w:p w:rsidR="00D32FA4" w:rsidRPr="009E34A0" w:rsidRDefault="00D32FA4" w:rsidP="00D02FF3">
                  <w:pPr>
                    <w:spacing w:after="0" w:line="240" w:lineRule="auto"/>
                    <w:jc w:val="center"/>
                    <w:rPr>
                      <w:b/>
                      <w:bCs/>
                      <w:cs/>
                    </w:rPr>
                  </w:pPr>
                  <w:r w:rsidRPr="009E34A0">
                    <w:rPr>
                      <w:b/>
                      <w:bCs/>
                      <w:cs/>
                    </w:rPr>
                    <w:t>องค์ประกอบ</w:t>
                  </w:r>
                </w:p>
              </w:tc>
              <w:tc>
                <w:tcPr>
                  <w:tcW w:w="8746" w:type="dxa"/>
                </w:tcPr>
                <w:p w:rsidR="00D32FA4" w:rsidRPr="009E34A0" w:rsidRDefault="00D32FA4" w:rsidP="00D02FF3">
                  <w:pPr>
                    <w:spacing w:after="0" w:line="240" w:lineRule="auto"/>
                    <w:jc w:val="center"/>
                    <w:rPr>
                      <w:b/>
                      <w:bCs/>
                    </w:rPr>
                  </w:pPr>
                  <w:r w:rsidRPr="009E34A0">
                    <w:rPr>
                      <w:b/>
                      <w:bCs/>
                      <w:cs/>
                    </w:rPr>
                    <w:t>การดำเนินการ</w:t>
                  </w:r>
                </w:p>
              </w:tc>
            </w:tr>
            <w:tr w:rsidR="00D32FA4" w:rsidRPr="009E34A0" w:rsidTr="00AC22DF">
              <w:trPr>
                <w:trHeight w:val="1020"/>
                <w:jc w:val="center"/>
              </w:trPr>
              <w:tc>
                <w:tcPr>
                  <w:tcW w:w="1730" w:type="dxa"/>
                </w:tcPr>
                <w:p w:rsidR="00D32FA4" w:rsidRPr="009E34A0" w:rsidRDefault="00D32FA4" w:rsidP="00AC22DF">
                  <w:pPr>
                    <w:spacing w:after="0" w:line="240" w:lineRule="auto"/>
                    <w:jc w:val="center"/>
                  </w:pPr>
                  <w:r w:rsidRPr="009E34A0">
                    <w:rPr>
                      <w:cs/>
                    </w:rPr>
                    <w:t>1.</w:t>
                  </w:r>
                </w:p>
              </w:tc>
              <w:tc>
                <w:tcPr>
                  <w:tcW w:w="8746" w:type="dxa"/>
                </w:tcPr>
                <w:p w:rsidR="00D32FA4" w:rsidRPr="009E34A0" w:rsidRDefault="00D32FA4" w:rsidP="00AC22DF">
                  <w:pPr>
                    <w:spacing w:after="0" w:line="240" w:lineRule="auto"/>
                    <w:jc w:val="thaiDistribute"/>
                    <w:rPr>
                      <w:cs/>
                    </w:rPr>
                  </w:pPr>
                  <w:r w:rsidRPr="009E34A0">
                    <w:rPr>
                      <w:cs/>
                    </w:rPr>
                    <w:t>ต้องกำหนดการบังคับใช้กฎหมายที่กระทรวงให้ความสำคัญเป็นตัวชี้วัดของนิติกรและผู้ปฏิบัติหน้าที่</w:t>
                  </w:r>
                  <w:r w:rsidRPr="009E34A0">
                    <w:rPr>
                      <w:cs/>
                    </w:rPr>
                    <w:br/>
                    <w:t xml:space="preserve">ด้านกฎหมายของสำนักงานสาธารณสุขจังหวัดและวางแผนการบังคับใช้กฎหมายอย่างน้อย 1 ประเด็น </w:t>
                  </w:r>
                  <w:r w:rsidRPr="009E34A0">
                    <w:rPr>
                      <w:cs/>
                    </w:rPr>
                    <w:br/>
                    <w:t>ของกฎหมายที่กระทรวงสาธารณสุขกำหนดให้บังคับใช้</w:t>
                  </w:r>
                </w:p>
              </w:tc>
            </w:tr>
            <w:tr w:rsidR="00D32FA4" w:rsidRPr="009E34A0" w:rsidTr="0004665E">
              <w:trPr>
                <w:jc w:val="center"/>
              </w:trPr>
              <w:tc>
                <w:tcPr>
                  <w:tcW w:w="1730" w:type="dxa"/>
                </w:tcPr>
                <w:p w:rsidR="00D32FA4" w:rsidRPr="009E34A0" w:rsidRDefault="00D32FA4" w:rsidP="00AC22DF">
                  <w:pPr>
                    <w:spacing w:after="0" w:line="240" w:lineRule="auto"/>
                    <w:jc w:val="center"/>
                    <w:rPr>
                      <w:cs/>
                    </w:rPr>
                  </w:pPr>
                  <w:r w:rsidRPr="009E34A0">
                    <w:rPr>
                      <w:cs/>
                    </w:rPr>
                    <w:t>2.</w:t>
                  </w:r>
                </w:p>
              </w:tc>
              <w:tc>
                <w:tcPr>
                  <w:tcW w:w="8746" w:type="dxa"/>
                </w:tcPr>
                <w:p w:rsidR="00D32FA4" w:rsidRPr="009E34A0" w:rsidRDefault="00D32FA4" w:rsidP="00AC22DF">
                  <w:pPr>
                    <w:spacing w:after="0" w:line="240" w:lineRule="auto"/>
                    <w:rPr>
                      <w:cs/>
                    </w:rPr>
                  </w:pPr>
                  <w:r w:rsidRPr="009E34A0">
                    <w:rPr>
                      <w:cs/>
                    </w:rPr>
                    <w:t xml:space="preserve">เข้าร่วมการพัฒนาความรู้ในการบังคับใช้กฎหมายที่กระทรวงสาธารณสุขจัดขึ้นในทุกช่องทางร้อยละ 75 </w:t>
                  </w:r>
                  <w:r w:rsidRPr="009E34A0">
                    <w:rPr>
                      <w:cs/>
                    </w:rPr>
                    <w:lastRenderedPageBreak/>
                    <w:t>ของที่มีการจัด</w:t>
                  </w:r>
                </w:p>
              </w:tc>
            </w:tr>
            <w:tr w:rsidR="00D32FA4" w:rsidRPr="009E34A0" w:rsidTr="0004665E">
              <w:trPr>
                <w:jc w:val="center"/>
              </w:trPr>
              <w:tc>
                <w:tcPr>
                  <w:tcW w:w="1730" w:type="dxa"/>
                </w:tcPr>
                <w:p w:rsidR="00D32FA4" w:rsidRPr="009E34A0" w:rsidRDefault="00D32FA4" w:rsidP="00AC22DF">
                  <w:pPr>
                    <w:spacing w:after="0" w:line="240" w:lineRule="auto"/>
                    <w:jc w:val="center"/>
                    <w:rPr>
                      <w:cs/>
                    </w:rPr>
                  </w:pPr>
                  <w:r w:rsidRPr="009E34A0">
                    <w:rPr>
                      <w:cs/>
                    </w:rPr>
                    <w:lastRenderedPageBreak/>
                    <w:t>3.</w:t>
                  </w:r>
                </w:p>
              </w:tc>
              <w:tc>
                <w:tcPr>
                  <w:tcW w:w="8746" w:type="dxa"/>
                </w:tcPr>
                <w:p w:rsidR="00D32FA4" w:rsidRPr="009E34A0" w:rsidRDefault="00D32FA4" w:rsidP="00AC22DF">
                  <w:pPr>
                    <w:spacing w:after="0" w:line="240" w:lineRule="auto"/>
                    <w:jc w:val="thaiDistribute"/>
                  </w:pPr>
                  <w:r w:rsidRPr="009E34A0">
                    <w:rPr>
                      <w:cs/>
                    </w:rPr>
                    <w:t>ต้องมีการสร้างเครือข่ายการบังคับใช้กฎหมายภายในจังหวัดทั้งหน่วยงานในกระทรวงสาธารณสุข</w:t>
                  </w:r>
                  <w:r w:rsidRPr="009E34A0">
                    <w:rPr>
                      <w:cs/>
                    </w:rPr>
                    <w:br/>
                    <w:t>และหน่วยงานอื่นดังนี้</w:t>
                  </w:r>
                </w:p>
                <w:p w:rsidR="00D32FA4" w:rsidRPr="009E34A0" w:rsidRDefault="00D32FA4" w:rsidP="00AC22DF">
                  <w:pPr>
                    <w:spacing w:after="0" w:line="240" w:lineRule="auto"/>
                    <w:jc w:val="thaiDistribute"/>
                  </w:pPr>
                  <w:r w:rsidRPr="009E34A0">
                    <w:rPr>
                      <w:cs/>
                    </w:rPr>
                    <w:t xml:space="preserve">     -</w:t>
                  </w:r>
                  <w:r w:rsidRPr="009E34A0">
                    <w:t xml:space="preserve"> </w:t>
                  </w:r>
                  <w:r w:rsidRPr="009E34A0">
                    <w:rPr>
                      <w:cs/>
                    </w:rPr>
                    <w:t>คดีเกี่ยวกับการให้บริการทางการแพทย์ เครือข่ายได้แก่ ผู้ปฏิบัติงานในหน่วยบริการสาธารณสุข</w:t>
                  </w:r>
                  <w:r w:rsidRPr="009E34A0">
                    <w:rPr>
                      <w:cs/>
                    </w:rPr>
                    <w:br/>
                    <w:t>ในจังหวัด</w:t>
                  </w:r>
                </w:p>
                <w:p w:rsidR="00D32FA4" w:rsidRPr="009E34A0" w:rsidRDefault="00D32FA4" w:rsidP="00AC22DF">
                  <w:pPr>
                    <w:spacing w:after="0" w:line="240" w:lineRule="auto"/>
                    <w:jc w:val="thaiDistribute"/>
                  </w:pPr>
                  <w:r w:rsidRPr="009E34A0">
                    <w:rPr>
                      <w:cs/>
                    </w:rPr>
                    <w:t xml:space="preserve">     -</w:t>
                  </w:r>
                  <w:r w:rsidRPr="009E34A0">
                    <w:t xml:space="preserve"> </w:t>
                  </w:r>
                  <w:r w:rsidRPr="009E34A0">
                    <w:rPr>
                      <w:cs/>
                    </w:rPr>
                    <w:t xml:space="preserve">การโฆษณาเกี่ยวกับผลิตภัณฑ์และบริการสุขภาพเครือข่าย ได้แก่ สถานบริการสุขภาพของเอกชนในจังหวัด สถานีวิทยุ โทรทัศน์หรือผู้ประกอบการสื่อสิ่งพิมพ์ในจังหวัดเจ้าหน้าที่สรรพสามิต </w:t>
                  </w:r>
                  <w:r w:rsidRPr="009E34A0">
                    <w:rPr>
                      <w:cs/>
                    </w:rPr>
                    <w:br/>
                    <w:t>พนักงานสอบสวน พนักงานอัยการในจังหวัด</w:t>
                  </w:r>
                </w:p>
                <w:p w:rsidR="00D32FA4" w:rsidRPr="009E34A0" w:rsidRDefault="00D32FA4" w:rsidP="00AC22DF">
                  <w:pPr>
                    <w:spacing w:after="0" w:line="240" w:lineRule="auto"/>
                    <w:jc w:val="thaiDistribute"/>
                  </w:pPr>
                  <w:r w:rsidRPr="009E34A0">
                    <w:rPr>
                      <w:cs/>
                    </w:rPr>
                    <w:t xml:space="preserve">     -</w:t>
                  </w:r>
                  <w:r w:rsidRPr="009E34A0">
                    <w:t xml:space="preserve"> </w:t>
                  </w:r>
                  <w:r w:rsidRPr="009E34A0">
                    <w:rPr>
                      <w:cs/>
                    </w:rPr>
                    <w:t>การจัดการกับขยะมูลฝอยเครือข่ายได้แก่ สถานพยาบาลรัฐและเอกชนในจังหวัด องค์กรปกครองส่วนท้องถิ่นในจังหวัด พนักงานสอบสวน พนักงานอัยการภายในจังหวัด</w:t>
                  </w:r>
                </w:p>
                <w:p w:rsidR="00D32FA4" w:rsidRPr="009E34A0" w:rsidRDefault="00D32FA4" w:rsidP="00AC22DF">
                  <w:pPr>
                    <w:spacing w:after="0" w:line="240" w:lineRule="auto"/>
                    <w:jc w:val="thaiDistribute"/>
                    <w:rPr>
                      <w:cs/>
                    </w:rPr>
                  </w:pPr>
                  <w:r w:rsidRPr="009E34A0">
                    <w:rPr>
                      <w:cs/>
                    </w:rPr>
                    <w:t xml:space="preserve">     โดยกิจกรรมที่ทำอาจเป็นการเชิญเข้ามาเป็นเครือข่ายหรือเชิญเข้าประชุมการบังคับใช้กฎหมาย</w:t>
                  </w:r>
                  <w:r w:rsidRPr="009E34A0">
                    <w:rPr>
                      <w:cs/>
                    </w:rPr>
                    <w:br/>
                  </w:r>
                  <w:r w:rsidRPr="009E34A0">
                    <w:rPr>
                      <w:spacing w:val="-12"/>
                      <w:cs/>
                    </w:rPr>
                    <w:t xml:space="preserve">แต่ละเรื่อง หรือสร้างความสัมพันธ์ในการเข้าร่วมอบรมหรือเข้ามาเป็นวิทยากรในการอบรม </w:t>
                  </w:r>
                  <w:r w:rsidRPr="009E34A0">
                    <w:rPr>
                      <w:spacing w:val="-12"/>
                      <w:cs/>
                    </w:rPr>
                    <w:br/>
                    <w:t xml:space="preserve">ภายในจังหวัดหรือช่วยออกตรวจ หรือขอให้ร่วมประชาสัมพันธ์ การบังคับใช้กฎหมาย </w:t>
                  </w:r>
                  <w:r w:rsidRPr="009E34A0">
                    <w:rPr>
                      <w:spacing w:val="-12"/>
                      <w:cs/>
                    </w:rPr>
                    <w:br/>
                    <w:t xml:space="preserve">สำนักงานสาธารณสุขจังหวัดต้องสร้างเครือข่ายอย่างน้อย 1 เครือข่ายตามประเด็นกฎหมายที่จะบังคับใช้ </w:t>
                  </w:r>
                </w:p>
              </w:tc>
            </w:tr>
            <w:tr w:rsidR="00D32FA4" w:rsidRPr="009E34A0" w:rsidTr="00AC22DF">
              <w:trPr>
                <w:trHeight w:val="1474"/>
                <w:jc w:val="center"/>
              </w:trPr>
              <w:tc>
                <w:tcPr>
                  <w:tcW w:w="1730" w:type="dxa"/>
                </w:tcPr>
                <w:p w:rsidR="00D32FA4" w:rsidRPr="009E34A0" w:rsidRDefault="00D32FA4" w:rsidP="0004665E">
                  <w:pPr>
                    <w:spacing w:line="228" w:lineRule="auto"/>
                    <w:jc w:val="center"/>
                    <w:rPr>
                      <w:cs/>
                    </w:rPr>
                  </w:pPr>
                  <w:r w:rsidRPr="009E34A0">
                    <w:rPr>
                      <w:cs/>
                    </w:rPr>
                    <w:t>4.</w:t>
                  </w:r>
                </w:p>
              </w:tc>
              <w:tc>
                <w:tcPr>
                  <w:tcW w:w="8746" w:type="dxa"/>
                </w:tcPr>
                <w:p w:rsidR="00D32FA4" w:rsidRPr="009E34A0" w:rsidRDefault="00D32FA4" w:rsidP="00AC22DF">
                  <w:pPr>
                    <w:spacing w:after="0" w:line="240" w:lineRule="auto"/>
                    <w:jc w:val="thaiDistribute"/>
                  </w:pPr>
                  <w:r w:rsidRPr="009E34A0">
                    <w:rPr>
                      <w:cs/>
                    </w:rPr>
                    <w:t>ต้องมีการบังคับใช้กฎหมายอย่างน้อย ดังนี้</w:t>
                  </w:r>
                </w:p>
                <w:p w:rsidR="00D32FA4" w:rsidRPr="009E34A0" w:rsidRDefault="00D32FA4" w:rsidP="00AC22DF">
                  <w:pPr>
                    <w:spacing w:after="0" w:line="240" w:lineRule="auto"/>
                    <w:jc w:val="thaiDistribute"/>
                  </w:pPr>
                  <w:r w:rsidRPr="009E34A0">
                    <w:rPr>
                      <w:cs/>
                    </w:rPr>
                    <w:t xml:space="preserve">     1. มีกิจกรรมในเชิงบวกประชาสัมพันธ์และป้องปรามออกตรวจเดือนละ 1 ครั้ง </w:t>
                  </w:r>
                  <w:r w:rsidRPr="009E34A0">
                    <w:rPr>
                      <w:b/>
                      <w:bCs/>
                      <w:u w:val="single"/>
                      <w:cs/>
                    </w:rPr>
                    <w:t>หรือ</w:t>
                  </w:r>
                </w:p>
                <w:p w:rsidR="00D32FA4" w:rsidRPr="009E34A0" w:rsidRDefault="00D32FA4" w:rsidP="00AC22DF">
                  <w:pPr>
                    <w:spacing w:after="0" w:line="240" w:lineRule="auto"/>
                    <w:jc w:val="thaiDistribute"/>
                    <w:rPr>
                      <w:cs/>
                    </w:rPr>
                  </w:pPr>
                  <w:r w:rsidRPr="009E34A0">
                    <w:rPr>
                      <w:cs/>
                    </w:rPr>
                    <w:t xml:space="preserve">     2.  มีการใช้มาตรการลงโทษร้องทุกข์ดำเนินคดี หรือลงโทษเรื่องที่เกิดขึ้นภายในจังหวัด โดยขอให้รายงานกระทรวงสาธารณสุขทราบพร้อมหลักฐานทุก 6 เดือน</w:t>
                  </w:r>
                </w:p>
              </w:tc>
            </w:tr>
          </w:tbl>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เกณฑ์การให้คะแนน</w:t>
            </w:r>
          </w:p>
          <w:tbl>
            <w:tblPr>
              <w:tblW w:w="102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43"/>
              <w:gridCol w:w="1984"/>
              <w:gridCol w:w="2126"/>
              <w:gridCol w:w="2126"/>
              <w:gridCol w:w="2126"/>
            </w:tblGrid>
            <w:tr w:rsidR="00D32FA4" w:rsidRPr="009E34A0" w:rsidTr="0004665E">
              <w:trPr>
                <w:jc w:val="center"/>
              </w:trPr>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28"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ระดับ 1</w:t>
                  </w:r>
                </w:p>
              </w:tc>
              <w:tc>
                <w:tcPr>
                  <w:tcW w:w="1984"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28"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ระดับ 2</w:t>
                  </w:r>
                </w:p>
              </w:tc>
              <w:tc>
                <w:tcPr>
                  <w:tcW w:w="2126"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28"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ระดับ 3</w:t>
                  </w:r>
                </w:p>
              </w:tc>
              <w:tc>
                <w:tcPr>
                  <w:tcW w:w="2126"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28"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ระดับ 4</w:t>
                  </w:r>
                </w:p>
              </w:tc>
              <w:tc>
                <w:tcPr>
                  <w:tcW w:w="2126"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28" w:lineRule="auto"/>
                    <w:jc w:val="center"/>
                    <w:rPr>
                      <w:rFonts w:ascii="TH SarabunPSK" w:hAnsi="TH SarabunPSK" w:cs="TH SarabunPSK"/>
                      <w:b/>
                      <w:bCs/>
                      <w:sz w:val="32"/>
                      <w:szCs w:val="32"/>
                      <w:cs/>
                    </w:rPr>
                  </w:pPr>
                  <w:r w:rsidRPr="009E34A0">
                    <w:rPr>
                      <w:rFonts w:ascii="TH SarabunPSK" w:hAnsi="TH SarabunPSK" w:cs="TH SarabunPSK"/>
                      <w:b/>
                      <w:bCs/>
                      <w:sz w:val="32"/>
                      <w:szCs w:val="32"/>
                      <w:cs/>
                    </w:rPr>
                    <w:t>ระดับ 5</w:t>
                  </w:r>
                </w:p>
              </w:tc>
            </w:tr>
            <w:tr w:rsidR="00D32FA4" w:rsidRPr="009E34A0" w:rsidTr="0004665E">
              <w:trPr>
                <w:jc w:val="center"/>
              </w:trPr>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28" w:lineRule="auto"/>
                    <w:jc w:val="center"/>
                    <w:rPr>
                      <w:rFonts w:ascii="TH SarabunPSK" w:hAnsi="TH SarabunPSK" w:cs="TH SarabunPSK"/>
                      <w:sz w:val="32"/>
                      <w:szCs w:val="32"/>
                    </w:rPr>
                  </w:pPr>
                  <w:proofErr w:type="spellStart"/>
                  <w:r w:rsidRPr="009E34A0">
                    <w:rPr>
                      <w:rFonts w:ascii="TH SarabunPSK" w:hAnsi="TH SarabunPSK" w:cs="TH SarabunPSK"/>
                      <w:sz w:val="32"/>
                      <w:szCs w:val="32"/>
                      <w:cs/>
                    </w:rPr>
                    <w:t>สสจ</w:t>
                  </w:r>
                  <w:proofErr w:type="spellEnd"/>
                  <w:r w:rsidRPr="009E34A0">
                    <w:rPr>
                      <w:rFonts w:ascii="TH SarabunPSK" w:hAnsi="TH SarabunPSK" w:cs="TH SarabunPSK"/>
                      <w:sz w:val="32"/>
                      <w:szCs w:val="32"/>
                      <w:cs/>
                    </w:rPr>
                    <w:t xml:space="preserve">.ดำเนินการได้ร้อยละ 50 </w:t>
                  </w:r>
                </w:p>
                <w:p w:rsidR="00D32FA4" w:rsidRPr="009E34A0" w:rsidRDefault="00D32FA4" w:rsidP="0004665E">
                  <w:pPr>
                    <w:spacing w:after="0" w:line="228" w:lineRule="auto"/>
                    <w:jc w:val="center"/>
                    <w:rPr>
                      <w:rFonts w:ascii="TH SarabunPSK" w:hAnsi="TH SarabunPSK" w:cs="TH SarabunPSK"/>
                      <w:sz w:val="32"/>
                      <w:szCs w:val="32"/>
                    </w:rPr>
                  </w:pPr>
                  <w:r w:rsidRPr="009E34A0">
                    <w:rPr>
                      <w:rFonts w:ascii="TH SarabunPSK" w:hAnsi="TH SarabunPSK" w:cs="TH SarabunPSK"/>
                      <w:sz w:val="32"/>
                      <w:szCs w:val="32"/>
                      <w:cs/>
                    </w:rPr>
                    <w:t>38 แห่ง</w:t>
                  </w:r>
                </w:p>
              </w:tc>
              <w:tc>
                <w:tcPr>
                  <w:tcW w:w="1984"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28" w:lineRule="auto"/>
                    <w:jc w:val="center"/>
                    <w:rPr>
                      <w:rFonts w:ascii="TH SarabunPSK" w:hAnsi="TH SarabunPSK" w:cs="TH SarabunPSK"/>
                      <w:sz w:val="32"/>
                      <w:szCs w:val="32"/>
                    </w:rPr>
                  </w:pPr>
                  <w:proofErr w:type="spellStart"/>
                  <w:r w:rsidRPr="009E34A0">
                    <w:rPr>
                      <w:rFonts w:ascii="TH SarabunPSK" w:hAnsi="TH SarabunPSK" w:cs="TH SarabunPSK"/>
                      <w:sz w:val="32"/>
                      <w:szCs w:val="32"/>
                      <w:cs/>
                    </w:rPr>
                    <w:t>สสจ</w:t>
                  </w:r>
                  <w:proofErr w:type="spellEnd"/>
                  <w:r w:rsidRPr="009E34A0">
                    <w:rPr>
                      <w:rFonts w:ascii="TH SarabunPSK" w:hAnsi="TH SarabunPSK" w:cs="TH SarabunPSK"/>
                      <w:sz w:val="32"/>
                      <w:szCs w:val="32"/>
                      <w:cs/>
                    </w:rPr>
                    <w:t xml:space="preserve">.ดำเนินการได้ร้อยละ 60 </w:t>
                  </w:r>
                </w:p>
                <w:p w:rsidR="00D32FA4" w:rsidRPr="009E34A0" w:rsidRDefault="00D32FA4" w:rsidP="0004665E">
                  <w:pPr>
                    <w:spacing w:after="0" w:line="228" w:lineRule="auto"/>
                    <w:jc w:val="center"/>
                    <w:rPr>
                      <w:rFonts w:ascii="TH SarabunPSK" w:hAnsi="TH SarabunPSK" w:cs="TH SarabunPSK"/>
                      <w:sz w:val="32"/>
                      <w:szCs w:val="32"/>
                    </w:rPr>
                  </w:pPr>
                  <w:r w:rsidRPr="009E34A0">
                    <w:rPr>
                      <w:rFonts w:ascii="TH SarabunPSK" w:hAnsi="TH SarabunPSK" w:cs="TH SarabunPSK"/>
                      <w:sz w:val="32"/>
                      <w:szCs w:val="32"/>
                      <w:cs/>
                    </w:rPr>
                    <w:t>46 แห่ง</w:t>
                  </w:r>
                </w:p>
              </w:tc>
              <w:tc>
                <w:tcPr>
                  <w:tcW w:w="2126"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28" w:lineRule="auto"/>
                    <w:jc w:val="center"/>
                    <w:rPr>
                      <w:rFonts w:ascii="TH SarabunPSK" w:hAnsi="TH SarabunPSK" w:cs="TH SarabunPSK"/>
                      <w:sz w:val="32"/>
                      <w:szCs w:val="32"/>
                    </w:rPr>
                  </w:pPr>
                  <w:proofErr w:type="spellStart"/>
                  <w:r w:rsidRPr="009E34A0">
                    <w:rPr>
                      <w:rFonts w:ascii="TH SarabunPSK" w:hAnsi="TH SarabunPSK" w:cs="TH SarabunPSK"/>
                      <w:sz w:val="32"/>
                      <w:szCs w:val="32"/>
                      <w:cs/>
                    </w:rPr>
                    <w:t>สสจ</w:t>
                  </w:r>
                  <w:proofErr w:type="spellEnd"/>
                  <w:r w:rsidRPr="009E34A0">
                    <w:rPr>
                      <w:rFonts w:ascii="TH SarabunPSK" w:hAnsi="TH SarabunPSK" w:cs="TH SarabunPSK"/>
                      <w:sz w:val="32"/>
                      <w:szCs w:val="32"/>
                      <w:cs/>
                    </w:rPr>
                    <w:t>.ดำเนินการได้</w:t>
                  </w:r>
                </w:p>
                <w:p w:rsidR="00D32FA4" w:rsidRPr="009E34A0" w:rsidRDefault="00D32FA4" w:rsidP="0004665E">
                  <w:pPr>
                    <w:spacing w:after="0" w:line="228" w:lineRule="auto"/>
                    <w:jc w:val="center"/>
                    <w:rPr>
                      <w:rFonts w:ascii="TH SarabunPSK" w:hAnsi="TH SarabunPSK" w:cs="TH SarabunPSK"/>
                      <w:sz w:val="32"/>
                      <w:szCs w:val="32"/>
                    </w:rPr>
                  </w:pPr>
                  <w:r w:rsidRPr="009E34A0">
                    <w:rPr>
                      <w:rFonts w:ascii="TH SarabunPSK" w:hAnsi="TH SarabunPSK" w:cs="TH SarabunPSK"/>
                      <w:sz w:val="32"/>
                      <w:szCs w:val="32"/>
                      <w:cs/>
                    </w:rPr>
                    <w:t>ร้อยละ 70</w:t>
                  </w:r>
                </w:p>
                <w:p w:rsidR="00D32FA4" w:rsidRPr="009E34A0" w:rsidRDefault="00D32FA4" w:rsidP="0004665E">
                  <w:pPr>
                    <w:spacing w:after="0" w:line="228" w:lineRule="auto"/>
                    <w:jc w:val="center"/>
                    <w:rPr>
                      <w:rFonts w:ascii="TH SarabunPSK" w:hAnsi="TH SarabunPSK" w:cs="TH SarabunPSK"/>
                      <w:sz w:val="32"/>
                      <w:szCs w:val="32"/>
                    </w:rPr>
                  </w:pPr>
                  <w:r w:rsidRPr="009E34A0">
                    <w:rPr>
                      <w:rFonts w:ascii="TH SarabunPSK" w:hAnsi="TH SarabunPSK" w:cs="TH SarabunPSK"/>
                      <w:sz w:val="32"/>
                      <w:szCs w:val="32"/>
                      <w:cs/>
                    </w:rPr>
                    <w:t>53 แห่ง</w:t>
                  </w:r>
                </w:p>
              </w:tc>
              <w:tc>
                <w:tcPr>
                  <w:tcW w:w="2126"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28" w:lineRule="auto"/>
                    <w:jc w:val="center"/>
                    <w:rPr>
                      <w:rFonts w:ascii="TH SarabunPSK" w:hAnsi="TH SarabunPSK" w:cs="TH SarabunPSK"/>
                      <w:sz w:val="32"/>
                      <w:szCs w:val="32"/>
                    </w:rPr>
                  </w:pPr>
                  <w:proofErr w:type="spellStart"/>
                  <w:r w:rsidRPr="009E34A0">
                    <w:rPr>
                      <w:rFonts w:ascii="TH SarabunPSK" w:hAnsi="TH SarabunPSK" w:cs="TH SarabunPSK"/>
                      <w:sz w:val="32"/>
                      <w:szCs w:val="32"/>
                      <w:cs/>
                    </w:rPr>
                    <w:t>สสจ</w:t>
                  </w:r>
                  <w:proofErr w:type="spellEnd"/>
                  <w:r w:rsidRPr="009E34A0">
                    <w:rPr>
                      <w:rFonts w:ascii="TH SarabunPSK" w:hAnsi="TH SarabunPSK" w:cs="TH SarabunPSK"/>
                      <w:sz w:val="32"/>
                      <w:szCs w:val="32"/>
                      <w:cs/>
                    </w:rPr>
                    <w:t>.ดำเนินการได้</w:t>
                  </w:r>
                </w:p>
                <w:p w:rsidR="00D32FA4" w:rsidRPr="009E34A0" w:rsidRDefault="00D32FA4" w:rsidP="0004665E">
                  <w:pPr>
                    <w:spacing w:after="0" w:line="228" w:lineRule="auto"/>
                    <w:jc w:val="center"/>
                    <w:rPr>
                      <w:rFonts w:ascii="TH SarabunPSK" w:hAnsi="TH SarabunPSK" w:cs="TH SarabunPSK"/>
                      <w:sz w:val="32"/>
                      <w:szCs w:val="32"/>
                    </w:rPr>
                  </w:pPr>
                  <w:r w:rsidRPr="009E34A0">
                    <w:rPr>
                      <w:rFonts w:ascii="TH SarabunPSK" w:hAnsi="TH SarabunPSK" w:cs="TH SarabunPSK"/>
                      <w:sz w:val="32"/>
                      <w:szCs w:val="32"/>
                      <w:cs/>
                    </w:rPr>
                    <w:t xml:space="preserve">ร้อยละ 80 </w:t>
                  </w:r>
                </w:p>
                <w:p w:rsidR="00D32FA4" w:rsidRPr="009E34A0" w:rsidRDefault="00D32FA4" w:rsidP="0004665E">
                  <w:pPr>
                    <w:spacing w:after="0" w:line="228" w:lineRule="auto"/>
                    <w:jc w:val="center"/>
                    <w:rPr>
                      <w:rFonts w:ascii="TH SarabunPSK" w:hAnsi="TH SarabunPSK" w:cs="TH SarabunPSK"/>
                      <w:sz w:val="32"/>
                      <w:szCs w:val="32"/>
                    </w:rPr>
                  </w:pPr>
                  <w:r w:rsidRPr="009E34A0">
                    <w:rPr>
                      <w:rFonts w:ascii="TH SarabunPSK" w:hAnsi="TH SarabunPSK" w:cs="TH SarabunPSK"/>
                      <w:sz w:val="32"/>
                      <w:szCs w:val="32"/>
                      <w:cs/>
                    </w:rPr>
                    <w:t>61 แห่ง</w:t>
                  </w:r>
                </w:p>
              </w:tc>
              <w:tc>
                <w:tcPr>
                  <w:tcW w:w="2126"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28" w:lineRule="auto"/>
                    <w:jc w:val="center"/>
                    <w:rPr>
                      <w:rFonts w:ascii="TH SarabunPSK" w:hAnsi="TH SarabunPSK" w:cs="TH SarabunPSK"/>
                      <w:sz w:val="32"/>
                      <w:szCs w:val="32"/>
                    </w:rPr>
                  </w:pPr>
                  <w:proofErr w:type="spellStart"/>
                  <w:r w:rsidRPr="009E34A0">
                    <w:rPr>
                      <w:rFonts w:ascii="TH SarabunPSK" w:hAnsi="TH SarabunPSK" w:cs="TH SarabunPSK"/>
                      <w:sz w:val="32"/>
                      <w:szCs w:val="32"/>
                      <w:cs/>
                    </w:rPr>
                    <w:t>สสจ</w:t>
                  </w:r>
                  <w:proofErr w:type="spellEnd"/>
                  <w:r w:rsidRPr="009E34A0">
                    <w:rPr>
                      <w:rFonts w:ascii="TH SarabunPSK" w:hAnsi="TH SarabunPSK" w:cs="TH SarabunPSK"/>
                      <w:sz w:val="32"/>
                      <w:szCs w:val="32"/>
                      <w:cs/>
                    </w:rPr>
                    <w:t>.ดำเนินการได้</w:t>
                  </w:r>
                </w:p>
                <w:p w:rsidR="00D32FA4" w:rsidRPr="009E34A0" w:rsidRDefault="00D32FA4" w:rsidP="0004665E">
                  <w:pPr>
                    <w:spacing w:after="0" w:line="228" w:lineRule="auto"/>
                    <w:jc w:val="center"/>
                    <w:rPr>
                      <w:rFonts w:ascii="TH SarabunPSK" w:hAnsi="TH SarabunPSK" w:cs="TH SarabunPSK"/>
                      <w:sz w:val="32"/>
                      <w:szCs w:val="32"/>
                    </w:rPr>
                  </w:pPr>
                  <w:r w:rsidRPr="009E34A0">
                    <w:rPr>
                      <w:rFonts w:ascii="TH SarabunPSK" w:hAnsi="TH SarabunPSK" w:cs="TH SarabunPSK"/>
                      <w:sz w:val="32"/>
                      <w:szCs w:val="32"/>
                      <w:cs/>
                    </w:rPr>
                    <w:t>ร้อยละ 90</w:t>
                  </w:r>
                </w:p>
                <w:p w:rsidR="00D32FA4" w:rsidRPr="009E34A0" w:rsidRDefault="00D32FA4" w:rsidP="0004665E">
                  <w:pPr>
                    <w:spacing w:after="0" w:line="228" w:lineRule="auto"/>
                    <w:jc w:val="center"/>
                    <w:rPr>
                      <w:rFonts w:ascii="TH SarabunPSK" w:hAnsi="TH SarabunPSK" w:cs="TH SarabunPSK"/>
                      <w:sz w:val="32"/>
                      <w:szCs w:val="32"/>
                    </w:rPr>
                  </w:pPr>
                  <w:r w:rsidRPr="009E34A0">
                    <w:rPr>
                      <w:rFonts w:ascii="TH SarabunPSK" w:hAnsi="TH SarabunPSK" w:cs="TH SarabunPSK"/>
                      <w:sz w:val="32"/>
                      <w:szCs w:val="32"/>
                      <w:cs/>
                    </w:rPr>
                    <w:t xml:space="preserve"> 68 แห่ง</w:t>
                  </w:r>
                </w:p>
              </w:tc>
            </w:tr>
          </w:tbl>
          <w:p w:rsidR="00D32FA4" w:rsidRPr="009E34A0" w:rsidRDefault="00D32FA4" w:rsidP="0004665E">
            <w:pPr>
              <w:spacing w:after="0" w:line="240" w:lineRule="auto"/>
              <w:rPr>
                <w:rFonts w:ascii="TH SarabunPSK" w:hAnsi="TH SarabunPSK" w:cs="TH SarabunPSK"/>
                <w:sz w:val="32"/>
                <w:szCs w:val="32"/>
              </w:rPr>
            </w:pP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lastRenderedPageBreak/>
              <w:t>วัตถุประสงค์</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28" w:lineRule="auto"/>
              <w:rPr>
                <w:rFonts w:ascii="TH SarabunPSK" w:hAnsi="TH SarabunPSK" w:cs="TH SarabunPSK"/>
                <w:sz w:val="32"/>
                <w:szCs w:val="32"/>
              </w:rPr>
            </w:pPr>
            <w:r w:rsidRPr="009E34A0">
              <w:rPr>
                <w:rFonts w:ascii="TH SarabunPSK" w:hAnsi="TH SarabunPSK" w:cs="TH SarabunPSK"/>
                <w:sz w:val="32"/>
                <w:szCs w:val="32"/>
              </w:rPr>
              <w:t>1</w:t>
            </w:r>
            <w:r w:rsidRPr="009E34A0">
              <w:rPr>
                <w:rFonts w:ascii="TH SarabunPSK" w:hAnsi="TH SarabunPSK" w:cs="TH SarabunPSK"/>
                <w:sz w:val="32"/>
                <w:szCs w:val="32"/>
                <w:cs/>
              </w:rPr>
              <w:t>. เพื่อพัฒนาปรับปรุงแก้ไขกฎหมายของกระทรวงสาธารณสุขให้มีประสิทธิภาพและ</w:t>
            </w:r>
            <w:r w:rsidRPr="009E34A0">
              <w:rPr>
                <w:rFonts w:ascii="TH SarabunPSK" w:hAnsi="TH SarabunPSK" w:cs="TH SarabunPSK"/>
                <w:sz w:val="32"/>
                <w:szCs w:val="32"/>
              </w:rPr>
              <w:t xml:space="preserve"> </w:t>
            </w:r>
          </w:p>
          <w:p w:rsidR="00D32FA4" w:rsidRPr="009E34A0" w:rsidRDefault="00D32FA4" w:rsidP="0004665E">
            <w:pPr>
              <w:spacing w:after="0" w:line="228" w:lineRule="auto"/>
              <w:rPr>
                <w:rFonts w:ascii="TH SarabunPSK" w:hAnsi="TH SarabunPSK" w:cs="TH SarabunPSK"/>
                <w:sz w:val="32"/>
                <w:szCs w:val="32"/>
                <w:cs/>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ทันสมัยเป็นประโยชน์ต่อสุขภาพประชาชน</w:t>
            </w:r>
          </w:p>
          <w:p w:rsidR="00D32FA4" w:rsidRPr="009E34A0" w:rsidRDefault="00D32FA4" w:rsidP="0004665E">
            <w:pPr>
              <w:spacing w:after="0" w:line="228" w:lineRule="auto"/>
              <w:rPr>
                <w:rFonts w:ascii="TH SarabunPSK" w:hAnsi="TH SarabunPSK" w:cs="TH SarabunPSK"/>
                <w:sz w:val="32"/>
                <w:szCs w:val="32"/>
              </w:rPr>
            </w:pPr>
            <w:r w:rsidRPr="009E34A0">
              <w:rPr>
                <w:rFonts w:ascii="TH SarabunPSK" w:hAnsi="TH SarabunPSK" w:cs="TH SarabunPSK"/>
                <w:sz w:val="32"/>
                <w:szCs w:val="32"/>
              </w:rPr>
              <w:t>2</w:t>
            </w:r>
            <w:r w:rsidRPr="009E34A0">
              <w:rPr>
                <w:rFonts w:ascii="TH SarabunPSK" w:hAnsi="TH SarabunPSK" w:cs="TH SarabunPSK"/>
                <w:sz w:val="32"/>
                <w:szCs w:val="32"/>
                <w:cs/>
              </w:rPr>
              <w:t>. เพื่อดำเนินการบังคับใช้กฎหมายที่อยู่ในอำนาจของกระทรวงสาธารณสุขให้มี</w:t>
            </w:r>
          </w:p>
          <w:p w:rsidR="00D32FA4" w:rsidRPr="009E34A0" w:rsidRDefault="00D32FA4" w:rsidP="0004665E">
            <w:pPr>
              <w:spacing w:after="0" w:line="228" w:lineRule="auto"/>
              <w:rPr>
                <w:rFonts w:ascii="TH SarabunPSK" w:hAnsi="TH SarabunPSK" w:cs="TH SarabunPSK"/>
                <w:sz w:val="32"/>
                <w:szCs w:val="32"/>
                <w:cs/>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ประสิทธิภาพยิ่งขึ้น</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ประชากรกลุ่มเป้าหมาย</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tabs>
                <w:tab w:val="left" w:pos="4335"/>
              </w:tabs>
              <w:spacing w:after="0" w:line="228" w:lineRule="auto"/>
              <w:rPr>
                <w:rFonts w:ascii="TH SarabunPSK" w:hAnsi="TH SarabunPSK" w:cs="TH SarabunPSK"/>
                <w:sz w:val="32"/>
                <w:szCs w:val="32"/>
              </w:rPr>
            </w:pPr>
            <w:r w:rsidRPr="009E34A0">
              <w:rPr>
                <w:rFonts w:ascii="TH SarabunPSK" w:hAnsi="TH SarabunPSK" w:cs="TH SarabunPSK"/>
                <w:sz w:val="32"/>
                <w:szCs w:val="32"/>
              </w:rPr>
              <w:t>1</w:t>
            </w:r>
            <w:r w:rsidRPr="009E34A0">
              <w:rPr>
                <w:rFonts w:ascii="TH SarabunPSK" w:hAnsi="TH SarabunPSK" w:cs="TH SarabunPSK"/>
                <w:sz w:val="32"/>
                <w:szCs w:val="32"/>
                <w:cs/>
              </w:rPr>
              <w:t>. กฎหมายกระทรวงสาธารณสุข</w:t>
            </w:r>
          </w:p>
          <w:p w:rsidR="00D32FA4" w:rsidRPr="009E34A0" w:rsidRDefault="00D32FA4" w:rsidP="0004665E">
            <w:pPr>
              <w:tabs>
                <w:tab w:val="left" w:pos="4335"/>
              </w:tabs>
              <w:spacing w:after="0" w:line="228" w:lineRule="auto"/>
              <w:rPr>
                <w:rFonts w:ascii="TH SarabunPSK" w:hAnsi="TH SarabunPSK" w:cs="TH SarabunPSK"/>
                <w:sz w:val="32"/>
                <w:szCs w:val="32"/>
                <w:cs/>
              </w:rPr>
            </w:pPr>
            <w:r w:rsidRPr="009E34A0">
              <w:rPr>
                <w:rFonts w:ascii="TH SarabunPSK" w:hAnsi="TH SarabunPSK" w:cs="TH SarabunPSK"/>
                <w:sz w:val="32"/>
                <w:szCs w:val="32"/>
              </w:rPr>
              <w:t>2</w:t>
            </w:r>
            <w:r w:rsidRPr="009E34A0">
              <w:rPr>
                <w:rFonts w:ascii="TH SarabunPSK" w:hAnsi="TH SarabunPSK" w:cs="TH SarabunPSK"/>
                <w:sz w:val="32"/>
                <w:szCs w:val="32"/>
                <w:cs/>
              </w:rPr>
              <w:t>. จำนวนการบังคับใช้กฎหมายในทุกจังหวัดทั่วประเทศ</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วิธีการจัดเก็บข้อมูล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28" w:lineRule="auto"/>
              <w:rPr>
                <w:rFonts w:ascii="TH SarabunPSK" w:hAnsi="TH SarabunPSK" w:cs="TH SarabunPSK"/>
                <w:sz w:val="32"/>
                <w:szCs w:val="32"/>
              </w:rPr>
            </w:pPr>
            <w:r w:rsidRPr="009E34A0">
              <w:rPr>
                <w:rFonts w:ascii="TH SarabunPSK" w:hAnsi="TH SarabunPSK" w:cs="TH SarabunPSK"/>
                <w:sz w:val="32"/>
                <w:szCs w:val="32"/>
              </w:rPr>
              <w:t>1</w:t>
            </w:r>
            <w:r w:rsidRPr="009E34A0">
              <w:rPr>
                <w:rFonts w:ascii="TH SarabunPSK" w:hAnsi="TH SarabunPSK" w:cs="TH SarabunPSK"/>
                <w:sz w:val="32"/>
                <w:szCs w:val="32"/>
                <w:cs/>
              </w:rPr>
              <w:t xml:space="preserve">. รวบรวมข้อมูลเกี่ยวกับการพัฒนากฎหมายและประเมินโดยกองกฎหมาย </w:t>
            </w:r>
          </w:p>
          <w:p w:rsidR="00D32FA4" w:rsidRPr="009E34A0" w:rsidRDefault="00D32FA4" w:rsidP="0004665E">
            <w:pPr>
              <w:spacing w:after="0" w:line="228" w:lineRule="auto"/>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สำนักงานปลัดกระทรวงสาธารณสุข</w:t>
            </w:r>
          </w:p>
          <w:p w:rsidR="00D32FA4" w:rsidRPr="009E34A0" w:rsidRDefault="00D32FA4" w:rsidP="0004665E">
            <w:pPr>
              <w:spacing w:after="0" w:line="228" w:lineRule="auto"/>
              <w:rPr>
                <w:rFonts w:ascii="TH SarabunPSK" w:hAnsi="TH SarabunPSK" w:cs="TH SarabunPSK"/>
                <w:sz w:val="32"/>
                <w:szCs w:val="32"/>
              </w:rPr>
            </w:pPr>
            <w:r w:rsidRPr="009E34A0">
              <w:rPr>
                <w:rFonts w:ascii="TH SarabunPSK" w:hAnsi="TH SarabunPSK" w:cs="TH SarabunPSK"/>
                <w:sz w:val="32"/>
                <w:szCs w:val="32"/>
              </w:rPr>
              <w:t>2</w:t>
            </w:r>
            <w:r w:rsidRPr="009E34A0">
              <w:rPr>
                <w:rFonts w:ascii="TH SarabunPSK" w:hAnsi="TH SarabunPSK" w:cs="TH SarabunPSK"/>
                <w:sz w:val="32"/>
                <w:szCs w:val="32"/>
                <w:cs/>
              </w:rPr>
              <w:t>. รายงานการบังคับใช้กฎหมายโดยสำนักงานสาธารณสุขจังหวัดและประเมินโดย</w:t>
            </w:r>
          </w:p>
          <w:p w:rsidR="00D32FA4" w:rsidRPr="009E34A0" w:rsidRDefault="00D32FA4" w:rsidP="0004665E">
            <w:pPr>
              <w:spacing w:after="0" w:line="228" w:lineRule="auto"/>
              <w:rPr>
                <w:rFonts w:ascii="TH SarabunPSK" w:hAnsi="TH SarabunPSK" w:cs="TH SarabunPSK"/>
                <w:sz w:val="32"/>
                <w:szCs w:val="32"/>
                <w:cs/>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กองกฎหมาย สำนักงานปลัดกระทรวงสาธารณสุข</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แหล่งข้อมูล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28" w:lineRule="auto"/>
              <w:jc w:val="thaiDistribute"/>
              <w:rPr>
                <w:rFonts w:ascii="TH SarabunPSK" w:hAnsi="TH SarabunPSK" w:cs="TH SarabunPSK"/>
                <w:sz w:val="32"/>
                <w:szCs w:val="32"/>
              </w:rPr>
            </w:pPr>
            <w:r w:rsidRPr="009E34A0">
              <w:rPr>
                <w:rFonts w:ascii="TH SarabunPSK" w:hAnsi="TH SarabunPSK" w:cs="TH SarabunPSK"/>
                <w:sz w:val="32"/>
                <w:szCs w:val="32"/>
              </w:rPr>
              <w:t>1</w:t>
            </w:r>
            <w:r w:rsidRPr="009E34A0">
              <w:rPr>
                <w:rFonts w:ascii="TH SarabunPSK" w:hAnsi="TH SarabunPSK" w:cs="TH SarabunPSK"/>
                <w:sz w:val="32"/>
                <w:szCs w:val="32"/>
                <w:cs/>
              </w:rPr>
              <w:t>. กองกฎหมาย สำนักงานปลัดกระทรวงสาธารณสุข</w:t>
            </w:r>
          </w:p>
          <w:p w:rsidR="00D32FA4" w:rsidRPr="009E34A0" w:rsidRDefault="00D32FA4" w:rsidP="0004665E">
            <w:pPr>
              <w:spacing w:after="0" w:line="228" w:lineRule="auto"/>
              <w:jc w:val="thaiDistribute"/>
              <w:rPr>
                <w:rFonts w:ascii="TH SarabunPSK" w:hAnsi="TH SarabunPSK" w:cs="TH SarabunPSK"/>
                <w:color w:val="000000" w:themeColor="text1"/>
                <w:sz w:val="32"/>
                <w:szCs w:val="32"/>
              </w:rPr>
            </w:pPr>
            <w:r w:rsidRPr="009E34A0">
              <w:rPr>
                <w:rFonts w:ascii="TH SarabunPSK" w:hAnsi="TH SarabunPSK" w:cs="TH SarabunPSK"/>
                <w:sz w:val="32"/>
                <w:szCs w:val="32"/>
              </w:rPr>
              <w:t>2</w:t>
            </w:r>
            <w:r w:rsidRPr="009E34A0">
              <w:rPr>
                <w:rFonts w:ascii="TH SarabunPSK" w:hAnsi="TH SarabunPSK" w:cs="TH SarabunPSK"/>
                <w:sz w:val="32"/>
                <w:szCs w:val="32"/>
                <w:cs/>
              </w:rPr>
              <w:t xml:space="preserve">. </w:t>
            </w:r>
            <w:r w:rsidRPr="009E34A0">
              <w:rPr>
                <w:rFonts w:ascii="TH SarabunPSK" w:hAnsi="TH SarabunPSK" w:cs="TH SarabunPSK"/>
                <w:color w:val="000000" w:themeColor="text1"/>
                <w:sz w:val="32"/>
                <w:szCs w:val="32"/>
                <w:cs/>
              </w:rPr>
              <w:t>กรมต่าง ๆ ในราชการบริหารส่วนกลาง</w:t>
            </w:r>
          </w:p>
          <w:p w:rsidR="00D32FA4" w:rsidRPr="009E34A0" w:rsidRDefault="00D32FA4" w:rsidP="0004665E">
            <w:pPr>
              <w:spacing w:after="0" w:line="228" w:lineRule="auto"/>
              <w:jc w:val="thaiDistribute"/>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rPr>
              <w:t>3</w:t>
            </w:r>
            <w:r w:rsidRPr="009E34A0">
              <w:rPr>
                <w:rFonts w:ascii="TH SarabunPSK" w:hAnsi="TH SarabunPSK" w:cs="TH SarabunPSK"/>
                <w:color w:val="000000" w:themeColor="text1"/>
                <w:sz w:val="32"/>
                <w:szCs w:val="32"/>
                <w:cs/>
              </w:rPr>
              <w:t>. สำนักงานสาธารณสุขจังหวัดทั่วประเทศ</w:t>
            </w:r>
          </w:p>
          <w:p w:rsidR="00D32FA4" w:rsidRPr="009E34A0" w:rsidRDefault="00D32FA4" w:rsidP="0004665E">
            <w:pPr>
              <w:spacing w:after="0" w:line="228" w:lineRule="auto"/>
              <w:jc w:val="thaiDistribute"/>
              <w:rPr>
                <w:rFonts w:ascii="TH SarabunPSK" w:hAnsi="TH SarabunPSK" w:cs="TH SarabunPSK"/>
                <w:sz w:val="32"/>
                <w:szCs w:val="32"/>
              </w:rPr>
            </w:pPr>
            <w:r w:rsidRPr="009E34A0">
              <w:rPr>
                <w:rFonts w:ascii="TH SarabunPSK" w:hAnsi="TH SarabunPSK" w:cs="TH SarabunPSK"/>
                <w:color w:val="000000" w:themeColor="text1"/>
                <w:sz w:val="32"/>
                <w:szCs w:val="32"/>
              </w:rPr>
              <w:t>4</w:t>
            </w:r>
            <w:r w:rsidRPr="009E34A0">
              <w:rPr>
                <w:rFonts w:ascii="TH SarabunPSK" w:hAnsi="TH SarabunPSK" w:cs="TH SarabunPSK"/>
                <w:color w:val="000000" w:themeColor="text1"/>
                <w:sz w:val="32"/>
                <w:szCs w:val="32"/>
                <w:cs/>
              </w:rPr>
              <w:t>. เขตสุขภาพทุกเขต</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28" w:lineRule="auto"/>
              <w:rPr>
                <w:rFonts w:ascii="TH SarabunPSK" w:hAnsi="TH SarabunPSK" w:cs="TH SarabunPSK"/>
                <w:b/>
                <w:bCs/>
                <w:sz w:val="32"/>
                <w:szCs w:val="32"/>
              </w:rPr>
            </w:pPr>
            <w:r w:rsidRPr="009E34A0">
              <w:rPr>
                <w:rFonts w:ascii="TH SarabunPSK" w:hAnsi="TH SarabunPSK" w:cs="TH SarabunPSK"/>
                <w:b/>
                <w:bCs/>
                <w:sz w:val="32"/>
                <w:szCs w:val="32"/>
                <w:cs/>
              </w:rPr>
              <w:t>รายการข้อมูล 1</w:t>
            </w:r>
          </w:p>
          <w:p w:rsidR="00D32FA4" w:rsidRPr="009E34A0" w:rsidRDefault="00D32FA4" w:rsidP="0004665E">
            <w:pPr>
              <w:spacing w:after="0" w:line="228" w:lineRule="auto"/>
              <w:rPr>
                <w:rFonts w:ascii="TH SarabunPSK" w:hAnsi="TH SarabunPSK" w:cs="TH SarabunPSK"/>
                <w:b/>
                <w:bCs/>
                <w:sz w:val="32"/>
                <w:szCs w:val="32"/>
              </w:rPr>
            </w:pPr>
            <w:r w:rsidRPr="009E34A0">
              <w:rPr>
                <w:rFonts w:ascii="TH SarabunPSK" w:hAnsi="TH SarabunPSK" w:cs="TH SarabunPSK"/>
                <w:b/>
                <w:bCs/>
                <w:sz w:val="32"/>
                <w:szCs w:val="32"/>
                <w:cs/>
              </w:rPr>
              <w:t>(ตัวชี้วัดย่อยที่ 1)</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A = </w:t>
            </w:r>
            <w:r w:rsidRPr="009E34A0">
              <w:rPr>
                <w:rFonts w:ascii="TH SarabunPSK" w:hAnsi="TH SarabunPSK" w:cs="TH SarabunPSK"/>
                <w:sz w:val="32"/>
                <w:szCs w:val="32"/>
                <w:cs/>
              </w:rPr>
              <w:t xml:space="preserve">คะแนนกลุ่ม </w:t>
            </w:r>
            <w:r w:rsidRPr="009E34A0">
              <w:rPr>
                <w:rFonts w:ascii="TH SarabunPSK" w:hAnsi="TH SarabunPSK" w:cs="TH SarabunPSK"/>
                <w:sz w:val="32"/>
                <w:szCs w:val="32"/>
              </w:rPr>
              <w:t>1</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28" w:lineRule="auto"/>
              <w:rPr>
                <w:rFonts w:ascii="TH SarabunPSK" w:hAnsi="TH SarabunPSK" w:cs="TH SarabunPSK"/>
                <w:b/>
                <w:bCs/>
                <w:sz w:val="32"/>
                <w:szCs w:val="32"/>
              </w:rPr>
            </w:pPr>
            <w:r w:rsidRPr="009E34A0">
              <w:rPr>
                <w:rFonts w:ascii="TH SarabunPSK" w:hAnsi="TH SarabunPSK" w:cs="TH SarabunPSK"/>
                <w:b/>
                <w:bCs/>
                <w:sz w:val="32"/>
                <w:szCs w:val="32"/>
                <w:cs/>
              </w:rPr>
              <w:t>รายการข้อมูล 2</w:t>
            </w:r>
          </w:p>
          <w:p w:rsidR="00D32FA4" w:rsidRPr="009E34A0" w:rsidRDefault="00D32FA4" w:rsidP="0004665E">
            <w:pPr>
              <w:spacing w:after="0" w:line="228" w:lineRule="auto"/>
              <w:rPr>
                <w:rFonts w:ascii="TH SarabunPSK" w:hAnsi="TH SarabunPSK" w:cs="TH SarabunPSK"/>
                <w:b/>
                <w:bCs/>
                <w:sz w:val="32"/>
                <w:szCs w:val="32"/>
                <w:cs/>
              </w:rPr>
            </w:pPr>
            <w:r w:rsidRPr="009E34A0">
              <w:rPr>
                <w:rFonts w:ascii="TH SarabunPSK" w:hAnsi="TH SarabunPSK" w:cs="TH SarabunPSK"/>
                <w:b/>
                <w:bCs/>
                <w:sz w:val="32"/>
                <w:szCs w:val="32"/>
                <w:cs/>
              </w:rPr>
              <w:lastRenderedPageBreak/>
              <w:t>(ตัวชี้วัดย่อยที่ 1)</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lastRenderedPageBreak/>
              <w:t>B =</w:t>
            </w:r>
            <w:r w:rsidRPr="009E34A0">
              <w:rPr>
                <w:rFonts w:ascii="TH SarabunPSK" w:hAnsi="TH SarabunPSK" w:cs="TH SarabunPSK"/>
                <w:sz w:val="32"/>
                <w:szCs w:val="32"/>
                <w:cs/>
              </w:rPr>
              <w:t xml:space="preserve"> คะแนนกลุ่ม 2</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28" w:lineRule="auto"/>
              <w:rPr>
                <w:rFonts w:ascii="TH SarabunPSK" w:hAnsi="TH SarabunPSK" w:cs="TH SarabunPSK"/>
                <w:b/>
                <w:bCs/>
                <w:sz w:val="32"/>
                <w:szCs w:val="32"/>
              </w:rPr>
            </w:pPr>
            <w:r w:rsidRPr="009E34A0">
              <w:rPr>
                <w:rFonts w:ascii="TH SarabunPSK" w:hAnsi="TH SarabunPSK" w:cs="TH SarabunPSK"/>
                <w:b/>
                <w:bCs/>
                <w:sz w:val="32"/>
                <w:szCs w:val="32"/>
                <w:cs/>
              </w:rPr>
              <w:lastRenderedPageBreak/>
              <w:t>รายการข้อมูล 3</w:t>
            </w:r>
          </w:p>
          <w:p w:rsidR="00D32FA4" w:rsidRPr="009E34A0" w:rsidRDefault="00D32FA4" w:rsidP="0004665E">
            <w:pPr>
              <w:spacing w:after="0" w:line="228" w:lineRule="auto"/>
              <w:rPr>
                <w:rFonts w:ascii="TH SarabunPSK" w:hAnsi="TH SarabunPSK" w:cs="TH SarabunPSK"/>
                <w:b/>
                <w:bCs/>
                <w:sz w:val="32"/>
                <w:szCs w:val="32"/>
                <w:cs/>
              </w:rPr>
            </w:pPr>
            <w:r w:rsidRPr="009E34A0">
              <w:rPr>
                <w:rFonts w:ascii="TH SarabunPSK" w:hAnsi="TH SarabunPSK" w:cs="TH SarabunPSK"/>
                <w:b/>
                <w:bCs/>
                <w:sz w:val="32"/>
                <w:szCs w:val="32"/>
                <w:cs/>
              </w:rPr>
              <w:t>(ตัวชี้วัดย่อยที่ 1)</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C = </w:t>
            </w:r>
            <w:r w:rsidRPr="009E34A0">
              <w:rPr>
                <w:rFonts w:ascii="TH SarabunPSK" w:hAnsi="TH SarabunPSK" w:cs="TH SarabunPSK"/>
                <w:sz w:val="32"/>
                <w:szCs w:val="32"/>
                <w:cs/>
              </w:rPr>
              <w:t xml:space="preserve">คะแนนกลุ่ม </w:t>
            </w:r>
            <w:r w:rsidRPr="009E34A0">
              <w:rPr>
                <w:rFonts w:ascii="TH SarabunPSK" w:hAnsi="TH SarabunPSK" w:cs="TH SarabunPSK"/>
                <w:sz w:val="32"/>
                <w:szCs w:val="32"/>
              </w:rPr>
              <w:t>3</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28" w:lineRule="auto"/>
              <w:rPr>
                <w:rFonts w:ascii="TH SarabunPSK" w:hAnsi="TH SarabunPSK" w:cs="TH SarabunPSK"/>
                <w:b/>
                <w:bCs/>
                <w:sz w:val="32"/>
                <w:szCs w:val="32"/>
              </w:rPr>
            </w:pPr>
            <w:r w:rsidRPr="009E34A0">
              <w:rPr>
                <w:rFonts w:ascii="TH SarabunPSK" w:hAnsi="TH SarabunPSK" w:cs="TH SarabunPSK"/>
                <w:b/>
                <w:bCs/>
                <w:sz w:val="32"/>
                <w:szCs w:val="32"/>
                <w:cs/>
              </w:rPr>
              <w:t xml:space="preserve">รายการข้อมูล </w:t>
            </w:r>
            <w:r w:rsidRPr="009E34A0">
              <w:rPr>
                <w:rFonts w:ascii="TH SarabunPSK" w:hAnsi="TH SarabunPSK" w:cs="TH SarabunPSK"/>
                <w:b/>
                <w:bCs/>
                <w:sz w:val="32"/>
                <w:szCs w:val="32"/>
              </w:rPr>
              <w:t>4</w:t>
            </w:r>
          </w:p>
          <w:p w:rsidR="00D32FA4" w:rsidRPr="009E34A0" w:rsidRDefault="00D32FA4" w:rsidP="0004665E">
            <w:pPr>
              <w:spacing w:after="0" w:line="228" w:lineRule="auto"/>
              <w:rPr>
                <w:rFonts w:ascii="TH SarabunPSK" w:hAnsi="TH SarabunPSK" w:cs="TH SarabunPSK"/>
                <w:b/>
                <w:bCs/>
                <w:sz w:val="32"/>
                <w:szCs w:val="32"/>
              </w:rPr>
            </w:pPr>
            <w:r w:rsidRPr="009E34A0">
              <w:rPr>
                <w:rFonts w:ascii="TH SarabunPSK" w:hAnsi="TH SarabunPSK" w:cs="TH SarabunPSK"/>
                <w:b/>
                <w:bCs/>
                <w:sz w:val="32"/>
                <w:szCs w:val="32"/>
                <w:cs/>
              </w:rPr>
              <w:t xml:space="preserve">(ตัวชี้วัดย่อยที่ </w:t>
            </w:r>
            <w:r w:rsidRPr="009E34A0">
              <w:rPr>
                <w:rFonts w:ascii="TH SarabunPSK" w:hAnsi="TH SarabunPSK" w:cs="TH SarabunPSK"/>
                <w:b/>
                <w:bCs/>
                <w:sz w:val="32"/>
                <w:szCs w:val="32"/>
              </w:rPr>
              <w:t>1</w:t>
            </w:r>
            <w:r w:rsidRPr="009E34A0">
              <w:rPr>
                <w:rFonts w:ascii="TH SarabunPSK" w:hAnsi="TH SarabunPSK" w:cs="TH SarabunPSK"/>
                <w:b/>
                <w:bCs/>
                <w:sz w:val="32"/>
                <w:szCs w:val="32"/>
                <w:cs/>
              </w:rPr>
              <w:t>)</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D = </w:t>
            </w:r>
            <w:r w:rsidRPr="009E34A0">
              <w:rPr>
                <w:rFonts w:ascii="TH SarabunPSK" w:hAnsi="TH SarabunPSK" w:cs="TH SarabunPSK"/>
                <w:sz w:val="32"/>
                <w:szCs w:val="32"/>
                <w:cs/>
              </w:rPr>
              <w:t xml:space="preserve">คะแนนกลุ่ม </w:t>
            </w:r>
            <w:r w:rsidRPr="009E34A0">
              <w:rPr>
                <w:rFonts w:ascii="TH SarabunPSK" w:hAnsi="TH SarabunPSK" w:cs="TH SarabunPSK"/>
                <w:sz w:val="32"/>
                <w:szCs w:val="32"/>
              </w:rPr>
              <w:t>4</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28" w:lineRule="auto"/>
              <w:rPr>
                <w:rFonts w:ascii="TH SarabunPSK" w:hAnsi="TH SarabunPSK" w:cs="TH SarabunPSK"/>
                <w:b/>
                <w:bCs/>
                <w:sz w:val="32"/>
                <w:szCs w:val="32"/>
              </w:rPr>
            </w:pPr>
            <w:r w:rsidRPr="009E34A0">
              <w:rPr>
                <w:rFonts w:ascii="TH SarabunPSK" w:hAnsi="TH SarabunPSK" w:cs="TH SarabunPSK"/>
                <w:b/>
                <w:bCs/>
                <w:sz w:val="32"/>
                <w:szCs w:val="32"/>
                <w:cs/>
              </w:rPr>
              <w:t xml:space="preserve">รายการข้อมูล </w:t>
            </w:r>
            <w:r w:rsidRPr="009E34A0">
              <w:rPr>
                <w:rFonts w:ascii="TH SarabunPSK" w:hAnsi="TH SarabunPSK" w:cs="TH SarabunPSK"/>
                <w:b/>
                <w:bCs/>
                <w:sz w:val="32"/>
                <w:szCs w:val="32"/>
              </w:rPr>
              <w:t>5</w:t>
            </w:r>
          </w:p>
          <w:p w:rsidR="00D32FA4" w:rsidRPr="009E34A0" w:rsidRDefault="00D32FA4" w:rsidP="0004665E">
            <w:pPr>
              <w:spacing w:after="0" w:line="228" w:lineRule="auto"/>
              <w:rPr>
                <w:rFonts w:ascii="TH SarabunPSK" w:hAnsi="TH SarabunPSK" w:cs="TH SarabunPSK"/>
                <w:b/>
                <w:bCs/>
                <w:sz w:val="32"/>
                <w:szCs w:val="32"/>
                <w:cs/>
              </w:rPr>
            </w:pPr>
            <w:r w:rsidRPr="009E34A0">
              <w:rPr>
                <w:rFonts w:ascii="TH SarabunPSK" w:hAnsi="TH SarabunPSK" w:cs="TH SarabunPSK"/>
                <w:b/>
                <w:bCs/>
                <w:sz w:val="32"/>
                <w:szCs w:val="32"/>
                <w:cs/>
              </w:rPr>
              <w:t>(ตัวชี้วัดย่อยที่ 2)</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E = </w:t>
            </w:r>
            <w:r w:rsidRPr="009E34A0">
              <w:rPr>
                <w:rFonts w:ascii="TH SarabunPSK" w:hAnsi="TH SarabunPSK" w:cs="TH SarabunPSK"/>
                <w:sz w:val="32"/>
                <w:szCs w:val="32"/>
                <w:cs/>
              </w:rPr>
              <w:t>สำนักงานสาธารณสุขจังหวัดที่บังคับใช้กฎหมายได้ครบองค์ประกอบ</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28" w:lineRule="auto"/>
              <w:rPr>
                <w:rFonts w:ascii="TH SarabunPSK" w:hAnsi="TH SarabunPSK" w:cs="TH SarabunPSK"/>
                <w:b/>
                <w:bCs/>
                <w:sz w:val="32"/>
                <w:szCs w:val="32"/>
              </w:rPr>
            </w:pPr>
            <w:r w:rsidRPr="009E34A0">
              <w:rPr>
                <w:rFonts w:ascii="TH SarabunPSK" w:hAnsi="TH SarabunPSK" w:cs="TH SarabunPSK"/>
                <w:b/>
                <w:bCs/>
                <w:sz w:val="32"/>
                <w:szCs w:val="32"/>
                <w:cs/>
              </w:rPr>
              <w:t xml:space="preserve">รายการข้อมูล </w:t>
            </w:r>
            <w:r w:rsidRPr="009E34A0">
              <w:rPr>
                <w:rFonts w:ascii="TH SarabunPSK" w:hAnsi="TH SarabunPSK" w:cs="TH SarabunPSK"/>
                <w:b/>
                <w:bCs/>
                <w:sz w:val="32"/>
                <w:szCs w:val="32"/>
              </w:rPr>
              <w:t>6</w:t>
            </w:r>
          </w:p>
          <w:p w:rsidR="00D32FA4" w:rsidRPr="009E34A0" w:rsidRDefault="00D32FA4" w:rsidP="0004665E">
            <w:pPr>
              <w:spacing w:after="0" w:line="228" w:lineRule="auto"/>
              <w:rPr>
                <w:rFonts w:ascii="TH SarabunPSK" w:hAnsi="TH SarabunPSK" w:cs="TH SarabunPSK"/>
                <w:b/>
                <w:bCs/>
                <w:sz w:val="32"/>
                <w:szCs w:val="32"/>
                <w:cs/>
              </w:rPr>
            </w:pPr>
            <w:r w:rsidRPr="009E34A0">
              <w:rPr>
                <w:rFonts w:ascii="TH SarabunPSK" w:hAnsi="TH SarabunPSK" w:cs="TH SarabunPSK"/>
                <w:b/>
                <w:bCs/>
                <w:sz w:val="32"/>
                <w:szCs w:val="32"/>
                <w:cs/>
              </w:rPr>
              <w:t>(ตัวชี้วัดย่อยที่ 2)</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F = </w:t>
            </w:r>
            <w:r w:rsidRPr="009E34A0">
              <w:rPr>
                <w:rFonts w:ascii="TH SarabunPSK" w:hAnsi="TH SarabunPSK" w:cs="TH SarabunPSK"/>
                <w:sz w:val="32"/>
                <w:szCs w:val="32"/>
                <w:cs/>
              </w:rPr>
              <w:t>สำนักงานสาธารณสุขจังหวัดทั้งหมด</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28" w:lineRule="auto"/>
              <w:rPr>
                <w:rFonts w:ascii="TH SarabunPSK" w:hAnsi="TH SarabunPSK" w:cs="TH SarabunPSK"/>
                <w:b/>
                <w:bCs/>
                <w:sz w:val="32"/>
                <w:szCs w:val="32"/>
                <w:cs/>
              </w:rPr>
            </w:pPr>
            <w:r w:rsidRPr="009E34A0">
              <w:rPr>
                <w:rFonts w:ascii="TH SarabunPSK" w:hAnsi="TH SarabunPSK" w:cs="TH SarabunPSK"/>
                <w:b/>
                <w:bCs/>
                <w:sz w:val="32"/>
                <w:szCs w:val="32"/>
                <w:cs/>
              </w:rPr>
              <w:t>สูตรคำนวณตัวชี้วัดย่อยที่ 1</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28" w:lineRule="auto"/>
              <w:rPr>
                <w:rFonts w:ascii="TH SarabunPSK" w:hAnsi="TH SarabunPSK" w:cs="TH SarabunPSK"/>
                <w:b/>
                <w:bCs/>
                <w:sz w:val="32"/>
                <w:szCs w:val="32"/>
              </w:rPr>
            </w:pPr>
            <w:r w:rsidRPr="009E34A0">
              <w:rPr>
                <w:rFonts w:ascii="TH SarabunPSK" w:hAnsi="TH SarabunPSK" w:cs="TH SarabunPSK"/>
                <w:b/>
                <w:bCs/>
                <w:sz w:val="32"/>
                <w:szCs w:val="32"/>
                <w:cs/>
              </w:rPr>
              <w:t>เกณฑ์การให้คะแนนปี 2560</w:t>
            </w:r>
          </w:p>
          <w:tbl>
            <w:tblPr>
              <w:tblStyle w:val="TableGrid"/>
              <w:tblW w:w="7488" w:type="dxa"/>
              <w:tblLayout w:type="fixed"/>
              <w:tblLook w:val="04A0" w:firstRow="1" w:lastRow="0" w:firstColumn="1" w:lastColumn="0" w:noHBand="0" w:noVBand="1"/>
            </w:tblPr>
            <w:tblGrid>
              <w:gridCol w:w="1441"/>
              <w:gridCol w:w="1055"/>
              <w:gridCol w:w="1248"/>
              <w:gridCol w:w="1248"/>
              <w:gridCol w:w="1248"/>
              <w:gridCol w:w="1248"/>
            </w:tblGrid>
            <w:tr w:rsidR="00D32FA4" w:rsidRPr="009E34A0" w:rsidTr="0004665E">
              <w:trPr>
                <w:trHeight w:val="342"/>
              </w:trPr>
              <w:tc>
                <w:tcPr>
                  <w:tcW w:w="1441" w:type="dxa"/>
                </w:tcPr>
                <w:p w:rsidR="00D32FA4" w:rsidRPr="009E34A0" w:rsidRDefault="00D32FA4" w:rsidP="0004665E">
                  <w:pPr>
                    <w:spacing w:line="228" w:lineRule="auto"/>
                    <w:jc w:val="center"/>
                    <w:rPr>
                      <w:b/>
                      <w:bCs/>
                    </w:rPr>
                  </w:pPr>
                  <w:r w:rsidRPr="009E34A0">
                    <w:rPr>
                      <w:b/>
                      <w:bCs/>
                      <w:cs/>
                    </w:rPr>
                    <w:t>กลุ่ม/คะแนน</w:t>
                  </w:r>
                </w:p>
              </w:tc>
              <w:tc>
                <w:tcPr>
                  <w:tcW w:w="1055" w:type="dxa"/>
                </w:tcPr>
                <w:p w:rsidR="00D32FA4" w:rsidRPr="009E34A0" w:rsidRDefault="00D32FA4" w:rsidP="0004665E">
                  <w:pPr>
                    <w:spacing w:line="228" w:lineRule="auto"/>
                    <w:jc w:val="center"/>
                    <w:rPr>
                      <w:b/>
                      <w:bCs/>
                    </w:rPr>
                  </w:pPr>
                  <w:r w:rsidRPr="009E34A0">
                    <w:rPr>
                      <w:b/>
                      <w:bCs/>
                      <w:cs/>
                    </w:rPr>
                    <w:t>1</w:t>
                  </w:r>
                </w:p>
              </w:tc>
              <w:tc>
                <w:tcPr>
                  <w:tcW w:w="1248" w:type="dxa"/>
                </w:tcPr>
                <w:p w:rsidR="00D32FA4" w:rsidRPr="009E34A0" w:rsidRDefault="00D32FA4" w:rsidP="0004665E">
                  <w:pPr>
                    <w:spacing w:line="228" w:lineRule="auto"/>
                    <w:jc w:val="center"/>
                    <w:rPr>
                      <w:b/>
                      <w:bCs/>
                    </w:rPr>
                  </w:pPr>
                  <w:r w:rsidRPr="009E34A0">
                    <w:rPr>
                      <w:b/>
                      <w:bCs/>
                      <w:cs/>
                    </w:rPr>
                    <w:t>2</w:t>
                  </w:r>
                </w:p>
              </w:tc>
              <w:tc>
                <w:tcPr>
                  <w:tcW w:w="1248" w:type="dxa"/>
                </w:tcPr>
                <w:p w:rsidR="00D32FA4" w:rsidRPr="009E34A0" w:rsidRDefault="00D32FA4" w:rsidP="0004665E">
                  <w:pPr>
                    <w:spacing w:line="228" w:lineRule="auto"/>
                    <w:jc w:val="center"/>
                    <w:rPr>
                      <w:b/>
                      <w:bCs/>
                    </w:rPr>
                  </w:pPr>
                  <w:r w:rsidRPr="009E34A0">
                    <w:rPr>
                      <w:b/>
                      <w:bCs/>
                    </w:rPr>
                    <w:t>3</w:t>
                  </w:r>
                </w:p>
              </w:tc>
              <w:tc>
                <w:tcPr>
                  <w:tcW w:w="1248" w:type="dxa"/>
                </w:tcPr>
                <w:p w:rsidR="00D32FA4" w:rsidRPr="009E34A0" w:rsidRDefault="00D32FA4" w:rsidP="0004665E">
                  <w:pPr>
                    <w:spacing w:line="228" w:lineRule="auto"/>
                    <w:jc w:val="center"/>
                    <w:rPr>
                      <w:b/>
                      <w:bCs/>
                    </w:rPr>
                  </w:pPr>
                  <w:r w:rsidRPr="009E34A0">
                    <w:rPr>
                      <w:b/>
                      <w:bCs/>
                    </w:rPr>
                    <w:t>4</w:t>
                  </w:r>
                </w:p>
              </w:tc>
              <w:tc>
                <w:tcPr>
                  <w:tcW w:w="1248" w:type="dxa"/>
                </w:tcPr>
                <w:p w:rsidR="00D32FA4" w:rsidRPr="009E34A0" w:rsidRDefault="00D32FA4" w:rsidP="0004665E">
                  <w:pPr>
                    <w:spacing w:line="228" w:lineRule="auto"/>
                    <w:jc w:val="center"/>
                    <w:rPr>
                      <w:b/>
                      <w:bCs/>
                    </w:rPr>
                  </w:pPr>
                  <w:r w:rsidRPr="009E34A0">
                    <w:rPr>
                      <w:b/>
                      <w:bCs/>
                    </w:rPr>
                    <w:t>5</w:t>
                  </w:r>
                </w:p>
              </w:tc>
            </w:tr>
            <w:tr w:rsidR="00D32FA4" w:rsidRPr="009E34A0" w:rsidTr="0004665E">
              <w:trPr>
                <w:trHeight w:val="342"/>
              </w:trPr>
              <w:tc>
                <w:tcPr>
                  <w:tcW w:w="1441" w:type="dxa"/>
                </w:tcPr>
                <w:p w:rsidR="00D32FA4" w:rsidRPr="009E34A0" w:rsidRDefault="00D32FA4" w:rsidP="0004665E">
                  <w:pPr>
                    <w:spacing w:line="228" w:lineRule="auto"/>
                    <w:jc w:val="center"/>
                    <w:rPr>
                      <w:cs/>
                    </w:rPr>
                  </w:pPr>
                  <w:r w:rsidRPr="009E34A0">
                    <w:rPr>
                      <w:cs/>
                    </w:rPr>
                    <w:t>กลุ่ม 1</w:t>
                  </w:r>
                </w:p>
              </w:tc>
              <w:tc>
                <w:tcPr>
                  <w:tcW w:w="1055" w:type="dxa"/>
                </w:tcPr>
                <w:p w:rsidR="00D32FA4" w:rsidRPr="009E34A0" w:rsidRDefault="00D32FA4" w:rsidP="0004665E">
                  <w:pPr>
                    <w:spacing w:line="228" w:lineRule="auto"/>
                    <w:jc w:val="center"/>
                  </w:pPr>
                  <w:r w:rsidRPr="009E34A0">
                    <w:rPr>
                      <w:cs/>
                    </w:rPr>
                    <w:t>60</w:t>
                  </w:r>
                </w:p>
              </w:tc>
              <w:tc>
                <w:tcPr>
                  <w:tcW w:w="1248" w:type="dxa"/>
                </w:tcPr>
                <w:p w:rsidR="00D32FA4" w:rsidRPr="009E34A0" w:rsidRDefault="00D32FA4" w:rsidP="0004665E">
                  <w:pPr>
                    <w:spacing w:line="228" w:lineRule="auto"/>
                    <w:jc w:val="center"/>
                  </w:pPr>
                  <w:r w:rsidRPr="009E34A0">
                    <w:rPr>
                      <w:cs/>
                    </w:rPr>
                    <w:t>70</w:t>
                  </w:r>
                </w:p>
              </w:tc>
              <w:tc>
                <w:tcPr>
                  <w:tcW w:w="1248" w:type="dxa"/>
                </w:tcPr>
                <w:p w:rsidR="00D32FA4" w:rsidRPr="009E34A0" w:rsidRDefault="00D32FA4" w:rsidP="0004665E">
                  <w:pPr>
                    <w:spacing w:line="228" w:lineRule="auto"/>
                    <w:jc w:val="center"/>
                  </w:pPr>
                  <w:r w:rsidRPr="009E34A0">
                    <w:rPr>
                      <w:cs/>
                    </w:rPr>
                    <w:t>80</w:t>
                  </w:r>
                </w:p>
              </w:tc>
              <w:tc>
                <w:tcPr>
                  <w:tcW w:w="1248" w:type="dxa"/>
                </w:tcPr>
                <w:p w:rsidR="00D32FA4" w:rsidRPr="009E34A0" w:rsidRDefault="00D32FA4" w:rsidP="0004665E">
                  <w:pPr>
                    <w:spacing w:line="228" w:lineRule="auto"/>
                    <w:jc w:val="center"/>
                  </w:pPr>
                  <w:r w:rsidRPr="009E34A0">
                    <w:rPr>
                      <w:cs/>
                    </w:rPr>
                    <w:t>90</w:t>
                  </w:r>
                </w:p>
              </w:tc>
              <w:tc>
                <w:tcPr>
                  <w:tcW w:w="1248" w:type="dxa"/>
                </w:tcPr>
                <w:p w:rsidR="00D32FA4" w:rsidRPr="009E34A0" w:rsidRDefault="00D32FA4" w:rsidP="0004665E">
                  <w:pPr>
                    <w:spacing w:line="228" w:lineRule="auto"/>
                    <w:jc w:val="center"/>
                  </w:pPr>
                  <w:r w:rsidRPr="009E34A0">
                    <w:rPr>
                      <w:cs/>
                    </w:rPr>
                    <w:t>100</w:t>
                  </w:r>
                </w:p>
              </w:tc>
            </w:tr>
            <w:tr w:rsidR="00D32FA4" w:rsidRPr="009E34A0" w:rsidTr="0004665E">
              <w:trPr>
                <w:trHeight w:val="326"/>
              </w:trPr>
              <w:tc>
                <w:tcPr>
                  <w:tcW w:w="1441" w:type="dxa"/>
                </w:tcPr>
                <w:p w:rsidR="00D32FA4" w:rsidRPr="009E34A0" w:rsidRDefault="00D32FA4" w:rsidP="0004665E">
                  <w:pPr>
                    <w:spacing w:line="228" w:lineRule="auto"/>
                    <w:jc w:val="center"/>
                    <w:rPr>
                      <w:cs/>
                    </w:rPr>
                  </w:pPr>
                  <w:r w:rsidRPr="009E34A0">
                    <w:rPr>
                      <w:cs/>
                    </w:rPr>
                    <w:t>กลุ่ม 2</w:t>
                  </w:r>
                </w:p>
              </w:tc>
              <w:tc>
                <w:tcPr>
                  <w:tcW w:w="1055" w:type="dxa"/>
                </w:tcPr>
                <w:p w:rsidR="00D32FA4" w:rsidRPr="009E34A0" w:rsidRDefault="00D32FA4" w:rsidP="0004665E">
                  <w:pPr>
                    <w:spacing w:line="228" w:lineRule="auto"/>
                    <w:jc w:val="center"/>
                    <w:rPr>
                      <w:cs/>
                    </w:rPr>
                  </w:pPr>
                  <w:r w:rsidRPr="009E34A0">
                    <w:rPr>
                      <w:cs/>
                    </w:rPr>
                    <w:t>60</w:t>
                  </w:r>
                </w:p>
              </w:tc>
              <w:tc>
                <w:tcPr>
                  <w:tcW w:w="1248" w:type="dxa"/>
                </w:tcPr>
                <w:p w:rsidR="00D32FA4" w:rsidRPr="009E34A0" w:rsidRDefault="00D32FA4" w:rsidP="0004665E">
                  <w:pPr>
                    <w:spacing w:line="228" w:lineRule="auto"/>
                    <w:jc w:val="center"/>
                    <w:rPr>
                      <w:cs/>
                    </w:rPr>
                  </w:pPr>
                  <w:r w:rsidRPr="009E34A0">
                    <w:rPr>
                      <w:cs/>
                    </w:rPr>
                    <w:t>65</w:t>
                  </w:r>
                </w:p>
              </w:tc>
              <w:tc>
                <w:tcPr>
                  <w:tcW w:w="1248" w:type="dxa"/>
                </w:tcPr>
                <w:p w:rsidR="00D32FA4" w:rsidRPr="009E34A0" w:rsidRDefault="00D32FA4" w:rsidP="0004665E">
                  <w:pPr>
                    <w:spacing w:line="228" w:lineRule="auto"/>
                    <w:jc w:val="center"/>
                    <w:rPr>
                      <w:cs/>
                    </w:rPr>
                  </w:pPr>
                  <w:r w:rsidRPr="009E34A0">
                    <w:rPr>
                      <w:cs/>
                    </w:rPr>
                    <w:t>70</w:t>
                  </w:r>
                </w:p>
              </w:tc>
              <w:tc>
                <w:tcPr>
                  <w:tcW w:w="1248" w:type="dxa"/>
                </w:tcPr>
                <w:p w:rsidR="00D32FA4" w:rsidRPr="009E34A0" w:rsidRDefault="00D32FA4" w:rsidP="0004665E">
                  <w:pPr>
                    <w:spacing w:line="228" w:lineRule="auto"/>
                    <w:jc w:val="center"/>
                    <w:rPr>
                      <w:cs/>
                    </w:rPr>
                  </w:pPr>
                  <w:r w:rsidRPr="009E34A0">
                    <w:rPr>
                      <w:cs/>
                    </w:rPr>
                    <w:t>75</w:t>
                  </w:r>
                </w:p>
              </w:tc>
              <w:tc>
                <w:tcPr>
                  <w:tcW w:w="1248" w:type="dxa"/>
                </w:tcPr>
                <w:p w:rsidR="00D32FA4" w:rsidRPr="009E34A0" w:rsidRDefault="00D32FA4" w:rsidP="0004665E">
                  <w:pPr>
                    <w:spacing w:line="228" w:lineRule="auto"/>
                    <w:jc w:val="center"/>
                    <w:rPr>
                      <w:cs/>
                    </w:rPr>
                  </w:pPr>
                  <w:r w:rsidRPr="009E34A0">
                    <w:rPr>
                      <w:cs/>
                    </w:rPr>
                    <w:t>80</w:t>
                  </w:r>
                </w:p>
              </w:tc>
            </w:tr>
            <w:tr w:rsidR="00D32FA4" w:rsidRPr="009E34A0" w:rsidTr="0004665E">
              <w:trPr>
                <w:trHeight w:val="342"/>
              </w:trPr>
              <w:tc>
                <w:tcPr>
                  <w:tcW w:w="1441" w:type="dxa"/>
                </w:tcPr>
                <w:p w:rsidR="00D32FA4" w:rsidRPr="009E34A0" w:rsidRDefault="00D32FA4" w:rsidP="0004665E">
                  <w:pPr>
                    <w:spacing w:line="228" w:lineRule="auto"/>
                    <w:jc w:val="center"/>
                    <w:rPr>
                      <w:cs/>
                    </w:rPr>
                  </w:pPr>
                  <w:r w:rsidRPr="009E34A0">
                    <w:rPr>
                      <w:cs/>
                    </w:rPr>
                    <w:t>กลุ่ม 3</w:t>
                  </w:r>
                </w:p>
              </w:tc>
              <w:tc>
                <w:tcPr>
                  <w:tcW w:w="1055" w:type="dxa"/>
                </w:tcPr>
                <w:p w:rsidR="00D32FA4" w:rsidRPr="009E34A0" w:rsidRDefault="00D32FA4" w:rsidP="0004665E">
                  <w:pPr>
                    <w:spacing w:line="228" w:lineRule="auto"/>
                    <w:jc w:val="center"/>
                    <w:rPr>
                      <w:cs/>
                    </w:rPr>
                  </w:pPr>
                  <w:r w:rsidRPr="009E34A0">
                    <w:rPr>
                      <w:cs/>
                    </w:rPr>
                    <w:t>40</w:t>
                  </w:r>
                </w:p>
              </w:tc>
              <w:tc>
                <w:tcPr>
                  <w:tcW w:w="1248" w:type="dxa"/>
                </w:tcPr>
                <w:p w:rsidR="00D32FA4" w:rsidRPr="009E34A0" w:rsidRDefault="00D32FA4" w:rsidP="0004665E">
                  <w:pPr>
                    <w:spacing w:line="228" w:lineRule="auto"/>
                    <w:jc w:val="center"/>
                    <w:rPr>
                      <w:cs/>
                    </w:rPr>
                  </w:pPr>
                  <w:r w:rsidRPr="009E34A0">
                    <w:rPr>
                      <w:cs/>
                    </w:rPr>
                    <w:t>45</w:t>
                  </w:r>
                </w:p>
              </w:tc>
              <w:tc>
                <w:tcPr>
                  <w:tcW w:w="1248" w:type="dxa"/>
                </w:tcPr>
                <w:p w:rsidR="00D32FA4" w:rsidRPr="009E34A0" w:rsidRDefault="00D32FA4" w:rsidP="0004665E">
                  <w:pPr>
                    <w:spacing w:line="228" w:lineRule="auto"/>
                    <w:jc w:val="center"/>
                    <w:rPr>
                      <w:cs/>
                    </w:rPr>
                  </w:pPr>
                  <w:r w:rsidRPr="009E34A0">
                    <w:rPr>
                      <w:cs/>
                    </w:rPr>
                    <w:t>50</w:t>
                  </w:r>
                </w:p>
              </w:tc>
              <w:tc>
                <w:tcPr>
                  <w:tcW w:w="1248" w:type="dxa"/>
                </w:tcPr>
                <w:p w:rsidR="00D32FA4" w:rsidRPr="009E34A0" w:rsidRDefault="00D32FA4" w:rsidP="0004665E">
                  <w:pPr>
                    <w:spacing w:line="228" w:lineRule="auto"/>
                    <w:jc w:val="center"/>
                    <w:rPr>
                      <w:cs/>
                    </w:rPr>
                  </w:pPr>
                  <w:r w:rsidRPr="009E34A0">
                    <w:rPr>
                      <w:cs/>
                    </w:rPr>
                    <w:t>55</w:t>
                  </w:r>
                </w:p>
              </w:tc>
              <w:tc>
                <w:tcPr>
                  <w:tcW w:w="1248" w:type="dxa"/>
                </w:tcPr>
                <w:p w:rsidR="00D32FA4" w:rsidRPr="009E34A0" w:rsidRDefault="00D32FA4" w:rsidP="0004665E">
                  <w:pPr>
                    <w:spacing w:line="228" w:lineRule="auto"/>
                    <w:jc w:val="center"/>
                    <w:rPr>
                      <w:cs/>
                    </w:rPr>
                  </w:pPr>
                  <w:r w:rsidRPr="009E34A0">
                    <w:rPr>
                      <w:cs/>
                    </w:rPr>
                    <w:t>60</w:t>
                  </w:r>
                </w:p>
              </w:tc>
            </w:tr>
            <w:tr w:rsidR="00D32FA4" w:rsidRPr="009E34A0" w:rsidTr="0004665E">
              <w:trPr>
                <w:trHeight w:val="342"/>
              </w:trPr>
              <w:tc>
                <w:tcPr>
                  <w:tcW w:w="1441" w:type="dxa"/>
                </w:tcPr>
                <w:p w:rsidR="00D32FA4" w:rsidRPr="009E34A0" w:rsidRDefault="00D32FA4" w:rsidP="0004665E">
                  <w:pPr>
                    <w:spacing w:line="228" w:lineRule="auto"/>
                    <w:jc w:val="center"/>
                    <w:rPr>
                      <w:cs/>
                    </w:rPr>
                  </w:pPr>
                  <w:r w:rsidRPr="009E34A0">
                    <w:rPr>
                      <w:cs/>
                    </w:rPr>
                    <w:t>กลุ่ม 4</w:t>
                  </w:r>
                </w:p>
              </w:tc>
              <w:tc>
                <w:tcPr>
                  <w:tcW w:w="1055" w:type="dxa"/>
                </w:tcPr>
                <w:p w:rsidR="00D32FA4" w:rsidRPr="009E34A0" w:rsidRDefault="00D32FA4" w:rsidP="0004665E">
                  <w:pPr>
                    <w:spacing w:line="228" w:lineRule="auto"/>
                    <w:jc w:val="center"/>
                    <w:rPr>
                      <w:cs/>
                    </w:rPr>
                  </w:pPr>
                  <w:r w:rsidRPr="009E34A0">
                    <w:rPr>
                      <w:cs/>
                    </w:rPr>
                    <w:t>60</w:t>
                  </w:r>
                </w:p>
              </w:tc>
              <w:tc>
                <w:tcPr>
                  <w:tcW w:w="1248" w:type="dxa"/>
                </w:tcPr>
                <w:p w:rsidR="00D32FA4" w:rsidRPr="009E34A0" w:rsidRDefault="00D32FA4" w:rsidP="0004665E">
                  <w:pPr>
                    <w:spacing w:line="228" w:lineRule="auto"/>
                    <w:jc w:val="center"/>
                    <w:rPr>
                      <w:cs/>
                    </w:rPr>
                  </w:pPr>
                  <w:r w:rsidRPr="009E34A0">
                    <w:rPr>
                      <w:cs/>
                    </w:rPr>
                    <w:t>70</w:t>
                  </w:r>
                </w:p>
              </w:tc>
              <w:tc>
                <w:tcPr>
                  <w:tcW w:w="1248" w:type="dxa"/>
                </w:tcPr>
                <w:p w:rsidR="00D32FA4" w:rsidRPr="009E34A0" w:rsidRDefault="00D32FA4" w:rsidP="0004665E">
                  <w:pPr>
                    <w:spacing w:line="228" w:lineRule="auto"/>
                    <w:jc w:val="center"/>
                    <w:rPr>
                      <w:cs/>
                    </w:rPr>
                  </w:pPr>
                  <w:r w:rsidRPr="009E34A0">
                    <w:rPr>
                      <w:cs/>
                    </w:rPr>
                    <w:t>80</w:t>
                  </w:r>
                </w:p>
              </w:tc>
              <w:tc>
                <w:tcPr>
                  <w:tcW w:w="1248" w:type="dxa"/>
                </w:tcPr>
                <w:p w:rsidR="00D32FA4" w:rsidRPr="009E34A0" w:rsidRDefault="00D32FA4" w:rsidP="0004665E">
                  <w:pPr>
                    <w:spacing w:line="228" w:lineRule="auto"/>
                    <w:jc w:val="center"/>
                    <w:rPr>
                      <w:cs/>
                    </w:rPr>
                  </w:pPr>
                  <w:r w:rsidRPr="009E34A0">
                    <w:rPr>
                      <w:cs/>
                    </w:rPr>
                    <w:t>90</w:t>
                  </w:r>
                </w:p>
              </w:tc>
              <w:tc>
                <w:tcPr>
                  <w:tcW w:w="1248" w:type="dxa"/>
                </w:tcPr>
                <w:p w:rsidR="00D32FA4" w:rsidRPr="009E34A0" w:rsidRDefault="00D32FA4" w:rsidP="0004665E">
                  <w:pPr>
                    <w:spacing w:line="228" w:lineRule="auto"/>
                    <w:jc w:val="center"/>
                    <w:rPr>
                      <w:cs/>
                    </w:rPr>
                  </w:pPr>
                  <w:r w:rsidRPr="009E34A0">
                    <w:rPr>
                      <w:cs/>
                    </w:rPr>
                    <w:t>100</w:t>
                  </w:r>
                </w:p>
              </w:tc>
            </w:tr>
          </w:tbl>
          <w:p w:rsidR="00D32FA4" w:rsidRPr="009E34A0" w:rsidRDefault="00D32FA4" w:rsidP="0004665E">
            <w:pPr>
              <w:spacing w:before="120" w:after="120" w:line="240" w:lineRule="auto"/>
              <w:rPr>
                <w:rFonts w:ascii="TH SarabunPSK" w:hAnsi="TH SarabunPSK" w:cs="TH SarabunPSK"/>
                <w:sz w:val="32"/>
                <w:szCs w:val="32"/>
              </w:rPr>
            </w:pPr>
            <w:r w:rsidRPr="009E34A0">
              <w:rPr>
                <w:rFonts w:ascii="TH SarabunPSK" w:hAnsi="TH SarabunPSK" w:cs="TH SarabunPSK"/>
                <w:sz w:val="32"/>
                <w:szCs w:val="32"/>
                <w:cs/>
              </w:rPr>
              <w:t>จำนวนกฎหมายที่กระทรวงสาธารณสุขรับผิดชอบทั้งหมด</w:t>
            </w: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 </w:t>
            </w:r>
            <w:r w:rsidRPr="009E34A0">
              <w:rPr>
                <w:rFonts w:ascii="TH SarabunPSK" w:hAnsi="TH SarabunPSK" w:cs="TH SarabunPSK"/>
                <w:sz w:val="32"/>
                <w:szCs w:val="32"/>
              </w:rPr>
              <w:t>(A+B+C+D)/4</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28" w:lineRule="auto"/>
              <w:rPr>
                <w:rFonts w:ascii="TH SarabunPSK" w:hAnsi="TH SarabunPSK" w:cs="TH SarabunPSK"/>
                <w:b/>
                <w:bCs/>
                <w:sz w:val="32"/>
                <w:szCs w:val="32"/>
                <w:cs/>
              </w:rPr>
            </w:pPr>
            <w:r w:rsidRPr="009E34A0">
              <w:rPr>
                <w:rFonts w:ascii="TH SarabunPSK" w:hAnsi="TH SarabunPSK" w:cs="TH SarabunPSK"/>
                <w:b/>
                <w:bCs/>
                <w:sz w:val="32"/>
                <w:szCs w:val="32"/>
                <w:cs/>
              </w:rPr>
              <w:t>สูตรคำนวณตัวชี้วัดย่อยที่ 2</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จำนวนสำนักงานสาธารณสุขจังหวัดที่บังคับใช้กฎหมายได้ตามที่กำหนด</w:t>
            </w:r>
            <w:r w:rsidRPr="009E34A0">
              <w:rPr>
                <w:rFonts w:ascii="TH SarabunPSK" w:hAnsi="TH SarabunPSK" w:cs="TH SarabunPSK"/>
                <w:sz w:val="32"/>
                <w:szCs w:val="32"/>
              </w:rPr>
              <w:t xml:space="preserve"> = (E/F) x 100</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28" w:lineRule="auto"/>
              <w:rPr>
                <w:rFonts w:ascii="TH SarabunPSK" w:hAnsi="TH SarabunPSK" w:cs="TH SarabunPSK"/>
                <w:b/>
                <w:bCs/>
                <w:sz w:val="32"/>
                <w:szCs w:val="32"/>
                <w:cs/>
              </w:rPr>
            </w:pPr>
            <w:r w:rsidRPr="009E34A0">
              <w:rPr>
                <w:rFonts w:ascii="TH SarabunPSK" w:hAnsi="TH SarabunPSK" w:cs="TH SarabunPSK"/>
                <w:b/>
                <w:bCs/>
                <w:sz w:val="32"/>
                <w:szCs w:val="32"/>
                <w:cs/>
              </w:rPr>
              <w:t>ระยะเวลาประเมินผล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1. </w:t>
            </w:r>
            <w:r w:rsidRPr="009E34A0">
              <w:rPr>
                <w:rFonts w:ascii="TH SarabunPSK" w:hAnsi="TH SarabunPSK" w:cs="TH SarabunPSK"/>
                <w:sz w:val="32"/>
                <w:szCs w:val="32"/>
                <w:cs/>
              </w:rPr>
              <w:t>ร้อยละของกฎหมายที่อยู่ในความรับผิดชอบของกระทรวงสาธารณสุขที่ได้รับการ</w:t>
            </w:r>
            <w:r w:rsidRPr="009E34A0">
              <w:rPr>
                <w:rFonts w:ascii="TH SarabunPSK" w:hAnsi="TH SarabunPSK" w:cs="TH SarabunPSK"/>
                <w:sz w:val="32"/>
                <w:szCs w:val="32"/>
              </w:rPr>
              <w:t xml:space="preserve">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ปรับปรุงแก้ไขทำการประเมินไตรมาส 4</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2. </w:t>
            </w:r>
            <w:r w:rsidRPr="009E34A0">
              <w:rPr>
                <w:rFonts w:ascii="TH SarabunPSK" w:hAnsi="TH SarabunPSK" w:cs="TH SarabunPSK"/>
                <w:sz w:val="32"/>
                <w:szCs w:val="32"/>
                <w:cs/>
              </w:rPr>
              <w:t>ระดับความสำเร็จของการบังคับใช้กฎหมายที่อยู่ในอำนาจหน้าที่ของ</w:t>
            </w:r>
          </w:p>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กระทรวงสาธารณสุขทำการประเมินไตรมาส 2 และ 4</w:t>
            </w:r>
          </w:p>
        </w:tc>
      </w:tr>
      <w:tr w:rsidR="00D32FA4" w:rsidRPr="009E34A0" w:rsidTr="000466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33"/>
          <w:jc w:val="center"/>
        </w:trPr>
        <w:tc>
          <w:tcPr>
            <w:tcW w:w="10349" w:type="dxa"/>
            <w:gridSpan w:val="2"/>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เกณฑ์การประเมิน</w:t>
            </w:r>
          </w:p>
          <w:p w:rsidR="00D32FA4" w:rsidRPr="004E5B1E" w:rsidRDefault="00D32FA4" w:rsidP="004E5B1E">
            <w:pPr>
              <w:pStyle w:val="ListParagraph"/>
              <w:numPr>
                <w:ilvl w:val="0"/>
                <w:numId w:val="126"/>
              </w:numPr>
              <w:spacing w:after="0" w:line="240" w:lineRule="auto"/>
              <w:rPr>
                <w:rFonts w:ascii="TH SarabunPSK" w:hAnsi="TH SarabunPSK" w:cs="TH SarabunPSK"/>
                <w:b/>
                <w:bCs/>
                <w:sz w:val="32"/>
                <w:szCs w:val="32"/>
              </w:rPr>
            </w:pPr>
            <w:r w:rsidRPr="004E5B1E">
              <w:rPr>
                <w:rFonts w:ascii="TH SarabunPSK" w:hAnsi="TH SarabunPSK" w:cs="TH SarabunPSK"/>
                <w:b/>
                <w:bCs/>
                <w:sz w:val="32"/>
                <w:szCs w:val="32"/>
                <w:cs/>
              </w:rPr>
              <w:t>ระดับความสำเร็จของกฎหมายที่ได้รับการแก้ไขและพัฒนา</w:t>
            </w:r>
          </w:p>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ปี 2561</w:t>
            </w:r>
            <w:r w:rsidRPr="009E34A0">
              <w:rPr>
                <w:rFonts w:ascii="TH SarabunPSK" w:hAnsi="TH SarabunPSK" w:cs="TH SarabunPSK"/>
                <w:b/>
                <w:bCs/>
                <w:sz w:val="32"/>
                <w:szCs w:val="32"/>
              </w:rPr>
              <w:t xml:space="preserve"> :</w:t>
            </w:r>
            <w:r w:rsidRPr="009E34A0">
              <w:rPr>
                <w:rFonts w:ascii="TH SarabunPSK" w:hAnsi="TH SarabunPSK" w:cs="TH SarabunPSK"/>
                <w:sz w:val="32"/>
                <w:szCs w:val="32"/>
                <w:cs/>
              </w:rPr>
              <w:t xml:space="preserve"> </w:t>
            </w:r>
          </w:p>
          <w:tbl>
            <w:tblPr>
              <w:tblW w:w="100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817"/>
              <w:gridCol w:w="2458"/>
              <w:gridCol w:w="2594"/>
              <w:gridCol w:w="2136"/>
            </w:tblGrid>
            <w:tr w:rsidR="00D32FA4" w:rsidRPr="009E34A0" w:rsidTr="0004665E">
              <w:trPr>
                <w:trHeight w:val="475"/>
                <w:jc w:val="center"/>
              </w:trPr>
              <w:tc>
                <w:tcPr>
                  <w:tcW w:w="2817"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ind w:left="-19" w:firstLine="19"/>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2458"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2594"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2136"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04665E">
              <w:trPr>
                <w:trHeight w:val="477"/>
                <w:jc w:val="center"/>
              </w:trPr>
              <w:tc>
                <w:tcPr>
                  <w:tcW w:w="2817"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rPr>
                    <w:t>-</w:t>
                  </w:r>
                </w:p>
              </w:tc>
              <w:tc>
                <w:tcPr>
                  <w:tcW w:w="2458"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rPr>
                    <w:t>-</w:t>
                  </w:r>
                </w:p>
              </w:tc>
              <w:tc>
                <w:tcPr>
                  <w:tcW w:w="2594"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rPr>
                    <w:t>-</w:t>
                  </w:r>
                </w:p>
              </w:tc>
              <w:tc>
                <w:tcPr>
                  <w:tcW w:w="2136"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w:t>
                  </w:r>
                </w:p>
              </w:tc>
            </w:tr>
          </w:tbl>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 xml:space="preserve">ปี 2562 </w:t>
            </w:r>
            <w:r w:rsidRPr="009E34A0">
              <w:rPr>
                <w:rFonts w:ascii="TH SarabunPSK" w:hAnsi="TH SarabunPSK" w:cs="TH SarabunPSK"/>
                <w:b/>
                <w:bCs/>
                <w:sz w:val="32"/>
                <w:szCs w:val="32"/>
              </w:rPr>
              <w:t>:</w:t>
            </w:r>
            <w:r w:rsidRPr="009E34A0">
              <w:rPr>
                <w:rFonts w:ascii="TH SarabunPSK" w:hAnsi="TH SarabunPSK" w:cs="TH SarabunPSK"/>
                <w:b/>
                <w:bCs/>
                <w:sz w:val="32"/>
                <w:szCs w:val="32"/>
                <w:cs/>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859"/>
              <w:gridCol w:w="2381"/>
              <w:gridCol w:w="2693"/>
              <w:gridCol w:w="2121"/>
            </w:tblGrid>
            <w:tr w:rsidR="00D32FA4" w:rsidRPr="009E34A0" w:rsidTr="0004665E">
              <w:trPr>
                <w:jc w:val="center"/>
              </w:trPr>
              <w:tc>
                <w:tcPr>
                  <w:tcW w:w="2859"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2381"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269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2121"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04665E">
              <w:trPr>
                <w:jc w:val="center"/>
              </w:trPr>
              <w:tc>
                <w:tcPr>
                  <w:tcW w:w="2859"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rPr>
                    <w:t>-</w:t>
                  </w:r>
                </w:p>
              </w:tc>
              <w:tc>
                <w:tcPr>
                  <w:tcW w:w="2381"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rPr>
                    <w:t>-</w:t>
                  </w:r>
                </w:p>
              </w:tc>
              <w:tc>
                <w:tcPr>
                  <w:tcW w:w="269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w:t>
                  </w:r>
                </w:p>
              </w:tc>
              <w:tc>
                <w:tcPr>
                  <w:tcW w:w="2121"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w:t>
                  </w:r>
                </w:p>
              </w:tc>
            </w:tr>
          </w:tbl>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 xml:space="preserve">ปี 2563 </w:t>
            </w:r>
            <w:r w:rsidRPr="009E34A0">
              <w:rPr>
                <w:rFonts w:ascii="TH SarabunPSK" w:hAnsi="TH SarabunPSK" w:cs="TH SarabunPSK"/>
                <w:b/>
                <w:bCs/>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846"/>
              <w:gridCol w:w="2399"/>
              <w:gridCol w:w="2595"/>
              <w:gridCol w:w="2202"/>
            </w:tblGrid>
            <w:tr w:rsidR="00D32FA4" w:rsidRPr="009E34A0" w:rsidTr="0004665E">
              <w:trPr>
                <w:trHeight w:val="438"/>
                <w:jc w:val="center"/>
              </w:trPr>
              <w:tc>
                <w:tcPr>
                  <w:tcW w:w="2846"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2399"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2595"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2202"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04665E">
              <w:trPr>
                <w:trHeight w:val="374"/>
                <w:jc w:val="center"/>
              </w:trPr>
              <w:tc>
                <w:tcPr>
                  <w:tcW w:w="2846"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rPr>
                    <w:t>-</w:t>
                  </w:r>
                </w:p>
              </w:tc>
              <w:tc>
                <w:tcPr>
                  <w:tcW w:w="2399"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rPr>
                    <w:t>-</w:t>
                  </w:r>
                </w:p>
              </w:tc>
              <w:tc>
                <w:tcPr>
                  <w:tcW w:w="2595"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w:t>
                  </w:r>
                </w:p>
              </w:tc>
              <w:tc>
                <w:tcPr>
                  <w:tcW w:w="2202"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w:t>
                  </w:r>
                </w:p>
              </w:tc>
            </w:tr>
          </w:tbl>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 xml:space="preserve">ปี 2564 </w:t>
            </w:r>
            <w:r w:rsidRPr="009E34A0">
              <w:rPr>
                <w:rFonts w:ascii="TH SarabunPSK" w:hAnsi="TH SarabunPSK" w:cs="TH SarabunPSK"/>
                <w:b/>
                <w:bCs/>
                <w:sz w:val="32"/>
                <w:szCs w:val="32"/>
              </w:rPr>
              <w:t xml:space="preserve">: </w:t>
            </w:r>
          </w:p>
          <w:tbl>
            <w:tblPr>
              <w:tblW w:w="100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859"/>
              <w:gridCol w:w="2410"/>
              <w:gridCol w:w="2693"/>
              <w:gridCol w:w="2100"/>
            </w:tblGrid>
            <w:tr w:rsidR="00D32FA4" w:rsidRPr="009E34A0" w:rsidTr="0004665E">
              <w:trPr>
                <w:trHeight w:val="441"/>
                <w:jc w:val="center"/>
              </w:trPr>
              <w:tc>
                <w:tcPr>
                  <w:tcW w:w="2859"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2410"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269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2100"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04665E">
              <w:trPr>
                <w:trHeight w:val="389"/>
                <w:jc w:val="center"/>
              </w:trPr>
              <w:tc>
                <w:tcPr>
                  <w:tcW w:w="2859"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ind w:firstLine="37"/>
                    <w:jc w:val="center"/>
                    <w:rPr>
                      <w:rFonts w:ascii="TH SarabunPSK" w:hAnsi="TH SarabunPSK" w:cs="TH SarabunPSK"/>
                      <w:sz w:val="32"/>
                      <w:szCs w:val="32"/>
                      <w:cs/>
                    </w:rPr>
                  </w:pPr>
                  <w:r w:rsidRPr="009E34A0">
                    <w:rPr>
                      <w:rFonts w:ascii="TH SarabunPSK" w:hAnsi="TH SarabunPSK" w:cs="TH SarabunPSK"/>
                      <w:sz w:val="32"/>
                      <w:szCs w:val="32"/>
                    </w:rPr>
                    <w:t>-</w:t>
                  </w:r>
                </w:p>
              </w:tc>
              <w:tc>
                <w:tcPr>
                  <w:tcW w:w="2410"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rPr>
                    <w:t>-</w:t>
                  </w:r>
                </w:p>
              </w:tc>
              <w:tc>
                <w:tcPr>
                  <w:tcW w:w="269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w:t>
                  </w:r>
                </w:p>
              </w:tc>
              <w:tc>
                <w:tcPr>
                  <w:tcW w:w="2100"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w:t>
                  </w:r>
                </w:p>
              </w:tc>
            </w:tr>
          </w:tbl>
          <w:p w:rsidR="00D32FA4" w:rsidRPr="009E34A0" w:rsidRDefault="00D32FA4" w:rsidP="0004665E">
            <w:pPr>
              <w:spacing w:after="0" w:line="240" w:lineRule="auto"/>
              <w:rPr>
                <w:rFonts w:ascii="TH SarabunPSK" w:hAnsi="TH SarabunPSK" w:cs="TH SarabunPSK"/>
                <w:b/>
                <w:bCs/>
                <w:sz w:val="32"/>
                <w:szCs w:val="32"/>
              </w:rPr>
            </w:pP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2. ร้อยละความสำเร็จของการบังคับใช้กฎหมายครบองค์ประกอบที่กำหนดของสำนักงานสาธารณสุขจังหวัดทั่วประเทศ</w:t>
            </w:r>
          </w:p>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ปี 2561</w:t>
            </w:r>
            <w:r w:rsidRPr="009E34A0">
              <w:rPr>
                <w:rFonts w:ascii="TH SarabunPSK" w:hAnsi="TH SarabunPSK" w:cs="TH SarabunPSK"/>
                <w:b/>
                <w:bCs/>
                <w:sz w:val="32"/>
                <w:szCs w:val="32"/>
              </w:rPr>
              <w:t xml:space="preserve"> :</w:t>
            </w:r>
            <w:r w:rsidRPr="009E34A0">
              <w:rPr>
                <w:rFonts w:ascii="TH SarabunPSK" w:hAnsi="TH SarabunPSK" w:cs="TH SarabunPSK"/>
                <w:sz w:val="32"/>
                <w:szCs w:val="32"/>
                <w:cs/>
              </w:rPr>
              <w:t xml:space="preserve"> </w:t>
            </w:r>
          </w:p>
          <w:tbl>
            <w:tblPr>
              <w:tblW w:w="973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267"/>
              <w:gridCol w:w="2530"/>
              <w:gridCol w:w="2544"/>
              <w:gridCol w:w="2395"/>
            </w:tblGrid>
            <w:tr w:rsidR="00D32FA4" w:rsidRPr="009E34A0" w:rsidTr="0004665E">
              <w:trPr>
                <w:trHeight w:val="397"/>
                <w:jc w:val="center"/>
              </w:trPr>
              <w:tc>
                <w:tcPr>
                  <w:tcW w:w="2267"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2530"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2544"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2394"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04665E">
              <w:trPr>
                <w:trHeight w:val="383"/>
                <w:jc w:val="center"/>
              </w:trPr>
              <w:tc>
                <w:tcPr>
                  <w:tcW w:w="9736" w:type="dxa"/>
                  <w:gridSpan w:val="4"/>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ดำเนินการต่อเนื่องจากปี 2560 โดยกำหนดกฎหมายที่จะบังคับใช้ตามนโยบายและวัดความสำเร็จเป็นร้อยละ</w:t>
                  </w:r>
                </w:p>
              </w:tc>
            </w:tr>
          </w:tbl>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 xml:space="preserve">ปี 2562 </w:t>
            </w:r>
            <w:r w:rsidRPr="009E34A0">
              <w:rPr>
                <w:rFonts w:ascii="TH SarabunPSK" w:hAnsi="TH SarabunPSK" w:cs="TH SarabunPSK"/>
                <w:b/>
                <w:bCs/>
                <w:sz w:val="32"/>
                <w:szCs w:val="32"/>
              </w:rPr>
              <w:t>:</w:t>
            </w:r>
            <w:r w:rsidRPr="009E34A0">
              <w:rPr>
                <w:rFonts w:ascii="TH SarabunPSK" w:hAnsi="TH SarabunPSK" w:cs="TH SarabunPSK"/>
                <w:b/>
                <w:bCs/>
                <w:sz w:val="32"/>
                <w:szCs w:val="32"/>
                <w:cs/>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52"/>
              <w:gridCol w:w="2278"/>
              <w:gridCol w:w="2467"/>
              <w:gridCol w:w="2671"/>
            </w:tblGrid>
            <w:tr w:rsidR="00D32FA4" w:rsidRPr="009E34A0" w:rsidTr="0004665E">
              <w:trPr>
                <w:trHeight w:val="390"/>
                <w:jc w:val="center"/>
              </w:trPr>
              <w:tc>
                <w:tcPr>
                  <w:tcW w:w="2352"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2278"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2467"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2671"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04665E">
              <w:trPr>
                <w:trHeight w:val="376"/>
                <w:jc w:val="center"/>
              </w:trPr>
              <w:tc>
                <w:tcPr>
                  <w:tcW w:w="9768" w:type="dxa"/>
                  <w:gridSpan w:val="4"/>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ดำเนินการต่อเนื่องจากปี 2561 โดยกำหนดกฎหมายที่จะบังคับใช้ตามนโยบายและวัดความสำเร็จเป็นร้อยละ</w:t>
                  </w:r>
                </w:p>
              </w:tc>
            </w:tr>
          </w:tbl>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 xml:space="preserve">ปี 2563 </w:t>
            </w:r>
            <w:r w:rsidRPr="009E34A0">
              <w:rPr>
                <w:rFonts w:ascii="TH SarabunPSK" w:hAnsi="TH SarabunPSK" w:cs="TH SarabunPSK"/>
                <w:b/>
                <w:bCs/>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404"/>
              <w:gridCol w:w="2390"/>
              <w:gridCol w:w="2411"/>
              <w:gridCol w:w="2580"/>
            </w:tblGrid>
            <w:tr w:rsidR="00D32FA4" w:rsidRPr="009E34A0" w:rsidTr="0004665E">
              <w:trPr>
                <w:trHeight w:val="464"/>
                <w:jc w:val="center"/>
              </w:trPr>
              <w:tc>
                <w:tcPr>
                  <w:tcW w:w="2404"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2390"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2411"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2578"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04665E">
              <w:trPr>
                <w:trHeight w:val="447"/>
                <w:jc w:val="center"/>
              </w:trPr>
              <w:tc>
                <w:tcPr>
                  <w:tcW w:w="9785" w:type="dxa"/>
                  <w:gridSpan w:val="4"/>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ดำเนินการต่อเนื่องจากปี 2562 โดยกำหนดกฎหมายที่จะบังคับใช้ตามนโยบายและวัดความสำเร็จเป็นร้อยละ</w:t>
                  </w:r>
                </w:p>
              </w:tc>
            </w:tr>
          </w:tbl>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 xml:space="preserve">ปี 2564 </w:t>
            </w:r>
            <w:r w:rsidRPr="009E34A0">
              <w:rPr>
                <w:rFonts w:ascii="TH SarabunPSK" w:hAnsi="TH SarabunPSK" w:cs="TH SarabunPSK"/>
                <w:b/>
                <w:bCs/>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466"/>
              <w:gridCol w:w="2502"/>
              <w:gridCol w:w="2370"/>
              <w:gridCol w:w="2459"/>
            </w:tblGrid>
            <w:tr w:rsidR="00D32FA4" w:rsidRPr="009E34A0" w:rsidTr="0004665E">
              <w:trPr>
                <w:trHeight w:val="449"/>
                <w:jc w:val="center"/>
              </w:trPr>
              <w:tc>
                <w:tcPr>
                  <w:tcW w:w="2466"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2502"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2370"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2458"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04665E">
              <w:trPr>
                <w:trHeight w:val="433"/>
                <w:jc w:val="center"/>
              </w:trPr>
              <w:tc>
                <w:tcPr>
                  <w:tcW w:w="9797" w:type="dxa"/>
                  <w:gridSpan w:val="4"/>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ดำเนินการต่อเนื่องจากปี 2563 โดยกำหนดกฎหมายที่จะบังคับใช้ตามนโยบายและวัดความสำเร็จเป็นร้อยละ</w:t>
                  </w:r>
                </w:p>
              </w:tc>
            </w:tr>
          </w:tbl>
          <w:p w:rsidR="00D32FA4" w:rsidRPr="009E34A0" w:rsidRDefault="00D32FA4" w:rsidP="0004665E">
            <w:pPr>
              <w:spacing w:after="0" w:line="240" w:lineRule="auto"/>
              <w:rPr>
                <w:rFonts w:ascii="TH SarabunPSK" w:hAnsi="TH SarabunPSK" w:cs="TH SarabunPSK"/>
                <w:sz w:val="32"/>
                <w:szCs w:val="32"/>
              </w:rPr>
            </w:pP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lastRenderedPageBreak/>
              <w:t xml:space="preserve">วิธีการประเมินผล : </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b/>
                <w:bCs/>
                <w:sz w:val="32"/>
                <w:szCs w:val="32"/>
                <w:cs/>
              </w:rPr>
              <w:t>1. ระดับความสำเร็จของกฎหมายที่ได้รับการแก้ไขและพัฒนา</w:t>
            </w:r>
            <w:r w:rsidRPr="009E34A0">
              <w:rPr>
                <w:rFonts w:ascii="TH SarabunPSK" w:hAnsi="TH SarabunPSK" w:cs="TH SarabunPSK"/>
                <w:sz w:val="32"/>
                <w:szCs w:val="32"/>
                <w:cs/>
              </w:rPr>
              <w:t xml:space="preserve"> พิจารณาจากผลสำเร็จ</w:t>
            </w:r>
            <w:r w:rsidRPr="009E34A0">
              <w:rPr>
                <w:rFonts w:ascii="TH SarabunPSK" w:hAnsi="TH SarabunPSK" w:cs="TH SarabunPSK"/>
                <w:sz w:val="32"/>
                <w:szCs w:val="32"/>
              </w:rPr>
              <w:t xml:space="preserve">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ในการแก้ไขกฎหมายที่กระทรวงสาธารณสุขรับผิดชอบโดยกองกฎหมาย สำนักงาน</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ปลัดกระทรวงสาธารณสุข</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color w:val="000000" w:themeColor="text1"/>
                <w:sz w:val="32"/>
                <w:szCs w:val="32"/>
              </w:rPr>
              <w:t>2</w:t>
            </w:r>
            <w:r w:rsidRPr="009E34A0">
              <w:rPr>
                <w:rFonts w:ascii="TH SarabunPSK" w:hAnsi="TH SarabunPSK" w:cs="TH SarabunPSK"/>
                <w:color w:val="000000" w:themeColor="text1"/>
                <w:sz w:val="32"/>
                <w:szCs w:val="32"/>
                <w:cs/>
              </w:rPr>
              <w:t xml:space="preserve">. </w:t>
            </w:r>
            <w:r w:rsidRPr="009E34A0">
              <w:rPr>
                <w:rFonts w:ascii="TH SarabunPSK" w:hAnsi="TH SarabunPSK" w:cs="TH SarabunPSK"/>
                <w:b/>
                <w:bCs/>
                <w:sz w:val="32"/>
                <w:szCs w:val="32"/>
                <w:cs/>
              </w:rPr>
              <w:t>ร้อยละความสำเร็จของการบังคับใช้กฎหมายครบองค์ประกอบที่กำหนดของ</w:t>
            </w:r>
            <w:r w:rsidRPr="009E34A0">
              <w:rPr>
                <w:rFonts w:ascii="TH SarabunPSK" w:hAnsi="TH SarabunPSK" w:cs="TH SarabunPSK"/>
                <w:b/>
                <w:bCs/>
                <w:sz w:val="32"/>
                <w:szCs w:val="32"/>
                <w:cs/>
              </w:rPr>
              <w:br/>
              <w:t xml:space="preserve">    สำนักงานสาธารณสุขจังหวัดทั้งประเทศ </w:t>
            </w:r>
            <w:r w:rsidRPr="009E34A0">
              <w:rPr>
                <w:rFonts w:ascii="TH SarabunPSK" w:hAnsi="TH SarabunPSK" w:cs="TH SarabunPSK"/>
                <w:sz w:val="32"/>
                <w:szCs w:val="32"/>
                <w:cs/>
              </w:rPr>
              <w:t xml:space="preserve">ประเมินจากข้อมูลรายงานจากสำนักงาน  </w:t>
            </w:r>
          </w:p>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cs/>
              </w:rPr>
              <w:t xml:space="preserve">    สาธารณสุขจังหวัดโดยกองกฎหมาย สำนักงานปลัดกระทรวงสาธารณสุข</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 xml:space="preserve">เอกสารสนับสนุน : </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28" w:lineRule="auto"/>
              <w:rPr>
                <w:rFonts w:ascii="TH SarabunPSK" w:hAnsi="TH SarabunPSK" w:cs="TH SarabunPSK"/>
                <w:sz w:val="32"/>
                <w:szCs w:val="32"/>
                <w:cs/>
              </w:rPr>
            </w:pPr>
            <w:r w:rsidRPr="009E34A0">
              <w:rPr>
                <w:rFonts w:ascii="TH SarabunPSK" w:hAnsi="TH SarabunPSK" w:cs="TH SarabunPSK"/>
                <w:sz w:val="32"/>
                <w:szCs w:val="32"/>
                <w:cs/>
              </w:rPr>
              <w:t>แผนการปรับปรุงแก้ไขกฎหมายในแต่ละปี</w:t>
            </w:r>
          </w:p>
        </w:tc>
      </w:tr>
      <w:tr w:rsidR="00D32FA4" w:rsidRPr="009E34A0" w:rsidTr="0004665E">
        <w:trPr>
          <w:trHeight w:val="1069"/>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highlight w:val="yellow"/>
                <w:cs/>
              </w:rPr>
            </w:pPr>
            <w:r w:rsidRPr="009E34A0">
              <w:rPr>
                <w:rFonts w:ascii="TH SarabunPSK" w:hAnsi="TH SarabunPSK" w:cs="TH SarabunPSK"/>
                <w:b/>
                <w:bCs/>
                <w:sz w:val="32"/>
                <w:szCs w:val="32"/>
                <w:cs/>
              </w:rPr>
              <w:t>รายละเอียดข้อมูลพื้นฐาน</w:t>
            </w:r>
          </w:p>
        </w:tc>
        <w:tc>
          <w:tcPr>
            <w:tcW w:w="7655" w:type="dxa"/>
            <w:tcBorders>
              <w:top w:val="single" w:sz="4" w:space="0" w:color="auto"/>
              <w:left w:val="single" w:sz="4" w:space="0" w:color="auto"/>
              <w:bottom w:val="single" w:sz="4" w:space="0" w:color="auto"/>
              <w:right w:val="single" w:sz="4" w:space="0" w:color="auto"/>
            </w:tcBorders>
          </w:tcPr>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72"/>
              <w:gridCol w:w="1372"/>
              <w:gridCol w:w="1372"/>
              <w:gridCol w:w="1372"/>
              <w:gridCol w:w="1372"/>
            </w:tblGrid>
            <w:tr w:rsidR="00D32FA4" w:rsidRPr="009E34A0" w:rsidTr="0004665E">
              <w:trPr>
                <w:jc w:val="center"/>
              </w:trPr>
              <w:tc>
                <w:tcPr>
                  <w:tcW w:w="1372" w:type="dxa"/>
                  <w:vMerge w:val="restart"/>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rPr>
                    <w:t>Baseline data</w:t>
                  </w:r>
                </w:p>
              </w:tc>
              <w:tc>
                <w:tcPr>
                  <w:tcW w:w="1372" w:type="dxa"/>
                  <w:vMerge w:val="restart"/>
                </w:tcPr>
                <w:p w:rsidR="00D32FA4" w:rsidRPr="009E34A0" w:rsidRDefault="00D32FA4" w:rsidP="0004665E">
                  <w:pPr>
                    <w:spacing w:after="0" w:line="240" w:lineRule="auto"/>
                    <w:jc w:val="center"/>
                    <w:rPr>
                      <w:rFonts w:ascii="TH SarabunPSK" w:hAnsi="TH SarabunPSK" w:cs="TH SarabunPSK"/>
                      <w:b/>
                      <w:bCs/>
                      <w:sz w:val="32"/>
                      <w:szCs w:val="32"/>
                      <w:cs/>
                    </w:rPr>
                  </w:pPr>
                  <w:r w:rsidRPr="009E34A0">
                    <w:rPr>
                      <w:rFonts w:ascii="TH SarabunPSK" w:hAnsi="TH SarabunPSK" w:cs="TH SarabunPSK"/>
                      <w:b/>
                      <w:bCs/>
                      <w:sz w:val="32"/>
                      <w:szCs w:val="32"/>
                      <w:cs/>
                    </w:rPr>
                    <w:t>หน่วยวัด</w:t>
                  </w:r>
                </w:p>
              </w:tc>
              <w:tc>
                <w:tcPr>
                  <w:tcW w:w="4116" w:type="dxa"/>
                  <w:gridSpan w:val="3"/>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ผลการดำเนินงานในรอบปีงบประมาณ พ.ศ.</w:t>
                  </w:r>
                </w:p>
              </w:tc>
            </w:tr>
            <w:tr w:rsidR="00D32FA4" w:rsidRPr="009E34A0" w:rsidTr="0004665E">
              <w:trPr>
                <w:jc w:val="center"/>
              </w:trPr>
              <w:tc>
                <w:tcPr>
                  <w:tcW w:w="1372" w:type="dxa"/>
                  <w:vMerge/>
                </w:tcPr>
                <w:p w:rsidR="00D32FA4" w:rsidRPr="009E34A0" w:rsidRDefault="00D32FA4" w:rsidP="0004665E">
                  <w:pPr>
                    <w:spacing w:after="0" w:line="240" w:lineRule="auto"/>
                    <w:jc w:val="center"/>
                    <w:rPr>
                      <w:rFonts w:ascii="TH SarabunPSK" w:hAnsi="TH SarabunPSK" w:cs="TH SarabunPSK"/>
                      <w:b/>
                      <w:bCs/>
                      <w:sz w:val="32"/>
                      <w:szCs w:val="32"/>
                    </w:rPr>
                  </w:pPr>
                </w:p>
              </w:tc>
              <w:tc>
                <w:tcPr>
                  <w:tcW w:w="1372" w:type="dxa"/>
                  <w:vMerge/>
                </w:tcPr>
                <w:p w:rsidR="00D32FA4" w:rsidRPr="009E34A0" w:rsidRDefault="00D32FA4" w:rsidP="0004665E">
                  <w:pPr>
                    <w:spacing w:after="0" w:line="240" w:lineRule="auto"/>
                    <w:jc w:val="center"/>
                    <w:rPr>
                      <w:rFonts w:ascii="TH SarabunPSK" w:hAnsi="TH SarabunPSK" w:cs="TH SarabunPSK"/>
                      <w:b/>
                      <w:bCs/>
                      <w:sz w:val="32"/>
                      <w:szCs w:val="32"/>
                    </w:rPr>
                  </w:pPr>
                </w:p>
              </w:tc>
              <w:tc>
                <w:tcPr>
                  <w:tcW w:w="1372"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2557</w:t>
                  </w:r>
                </w:p>
              </w:tc>
              <w:tc>
                <w:tcPr>
                  <w:tcW w:w="1372"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2558</w:t>
                  </w:r>
                </w:p>
              </w:tc>
              <w:tc>
                <w:tcPr>
                  <w:tcW w:w="1372"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2559</w:t>
                  </w:r>
                </w:p>
              </w:tc>
            </w:tr>
            <w:tr w:rsidR="00D32FA4" w:rsidRPr="009E34A0" w:rsidTr="0004665E">
              <w:trPr>
                <w:jc w:val="center"/>
              </w:trPr>
              <w:tc>
                <w:tcPr>
                  <w:tcW w:w="1372" w:type="dxa"/>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w:t>
                  </w:r>
                </w:p>
              </w:tc>
              <w:tc>
                <w:tcPr>
                  <w:tcW w:w="1372" w:type="dxa"/>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w:t>
                  </w:r>
                </w:p>
              </w:tc>
              <w:tc>
                <w:tcPr>
                  <w:tcW w:w="1372"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w:t>
                  </w:r>
                </w:p>
              </w:tc>
              <w:tc>
                <w:tcPr>
                  <w:tcW w:w="1372"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w:t>
                  </w:r>
                </w:p>
              </w:tc>
              <w:tc>
                <w:tcPr>
                  <w:tcW w:w="1372"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w:t>
                  </w:r>
                </w:p>
              </w:tc>
            </w:tr>
          </w:tbl>
          <w:p w:rsidR="00D32FA4" w:rsidRPr="009E34A0" w:rsidRDefault="00D32FA4" w:rsidP="0004665E">
            <w:pPr>
              <w:spacing w:after="0" w:line="240" w:lineRule="auto"/>
              <w:rPr>
                <w:rFonts w:ascii="TH SarabunPSK" w:hAnsi="TH SarabunPSK" w:cs="TH SarabunPSK"/>
                <w:sz w:val="32"/>
                <w:szCs w:val="32"/>
              </w:rPr>
            </w:pP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ผู้ให้ข้อมูลทางวิชาการ /</w:t>
            </w: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ผู้ประสานงานตัวชี้วัด</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1. นางสุดา  ทองผดุงโรจน์</w:t>
            </w:r>
            <w:r w:rsidRPr="009E34A0">
              <w:rPr>
                <w:rFonts w:ascii="TH SarabunPSK" w:hAnsi="TH SarabunPSK" w:cs="TH SarabunPSK"/>
                <w:sz w:val="32"/>
                <w:szCs w:val="32"/>
                <w:cs/>
              </w:rPr>
              <w:tab/>
            </w:r>
            <w:r w:rsidRPr="009E34A0">
              <w:rPr>
                <w:rFonts w:ascii="TH SarabunPSK" w:hAnsi="TH SarabunPSK" w:cs="TH SarabunPSK"/>
                <w:sz w:val="32"/>
                <w:szCs w:val="32"/>
                <w:cs/>
              </w:rPr>
              <w:tab/>
              <w:t>ผู้อำนวยการกองกฎหมาย</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 xml:space="preserve">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โทรศัพท์ที่ทำงาน : </w:t>
            </w:r>
            <w:r w:rsidRPr="009E34A0">
              <w:rPr>
                <w:rFonts w:ascii="TH SarabunPSK" w:hAnsi="TH SarabunPSK" w:cs="TH SarabunPSK"/>
                <w:sz w:val="32"/>
                <w:szCs w:val="32"/>
              </w:rPr>
              <w:t>02</w:t>
            </w:r>
            <w:r w:rsidRPr="009E34A0">
              <w:rPr>
                <w:rFonts w:ascii="TH SarabunPSK" w:hAnsi="TH SarabunPSK" w:cs="TH SarabunPSK"/>
                <w:sz w:val="32"/>
                <w:szCs w:val="32"/>
                <w:cs/>
              </w:rPr>
              <w:t>-</w:t>
            </w:r>
            <w:r w:rsidRPr="009E34A0">
              <w:rPr>
                <w:rFonts w:ascii="TH SarabunPSK" w:hAnsi="TH SarabunPSK" w:cs="TH SarabunPSK"/>
                <w:sz w:val="32"/>
                <w:szCs w:val="32"/>
              </w:rPr>
              <w:t>5901438</w:t>
            </w:r>
            <w:r w:rsidRPr="009E34A0">
              <w:rPr>
                <w:rFonts w:ascii="TH SarabunPSK" w:hAnsi="TH SarabunPSK" w:cs="TH SarabunPSK"/>
                <w:sz w:val="32"/>
                <w:szCs w:val="32"/>
                <w:cs/>
              </w:rPr>
              <w:tab/>
              <w:t xml:space="preserve">โทรศัพท์มือถือ :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โทรสาร :</w:t>
            </w:r>
            <w:r w:rsidRPr="009E34A0">
              <w:rPr>
                <w:rFonts w:ascii="TH SarabunPSK" w:hAnsi="TH SarabunPSK" w:cs="TH SarabunPSK"/>
                <w:sz w:val="32"/>
                <w:szCs w:val="32"/>
              </w:rPr>
              <w:t xml:space="preserve"> 02</w:t>
            </w:r>
            <w:r w:rsidRPr="009E34A0">
              <w:rPr>
                <w:rFonts w:ascii="TH SarabunPSK" w:hAnsi="TH SarabunPSK" w:cs="TH SarabunPSK"/>
                <w:sz w:val="32"/>
                <w:szCs w:val="32"/>
                <w:cs/>
              </w:rPr>
              <w:t>-</w:t>
            </w:r>
            <w:r w:rsidRPr="009E34A0">
              <w:rPr>
                <w:rFonts w:ascii="TH SarabunPSK" w:hAnsi="TH SarabunPSK" w:cs="TH SarabunPSK"/>
                <w:sz w:val="32"/>
                <w:szCs w:val="32"/>
              </w:rPr>
              <w:t>5901434</w:t>
            </w:r>
            <w:r w:rsidRPr="009E34A0">
              <w:rPr>
                <w:rFonts w:ascii="TH SarabunPSK" w:hAnsi="TH SarabunPSK" w:cs="TH SarabunPSK"/>
                <w:sz w:val="32"/>
                <w:szCs w:val="32"/>
              </w:rPr>
              <w:tab/>
            </w:r>
            <w:r w:rsidRPr="009E34A0">
              <w:rPr>
                <w:rFonts w:ascii="TH SarabunPSK" w:hAnsi="TH SarabunPSK" w:cs="TH SarabunPSK"/>
                <w:sz w:val="32"/>
                <w:szCs w:val="32"/>
                <w:cs/>
              </w:rPr>
              <w:tab/>
            </w:r>
            <w:r w:rsidRPr="009E34A0">
              <w:rPr>
                <w:rFonts w:ascii="TH SarabunPSK" w:hAnsi="TH SarabunPSK" w:cs="TH SarabunPSK"/>
                <w:sz w:val="32"/>
                <w:szCs w:val="32"/>
              </w:rPr>
              <w:t>E-mail : legal@health.moph.go.th</w:t>
            </w:r>
          </w:p>
          <w:p w:rsidR="00AC22DF" w:rsidRDefault="00AC22DF" w:rsidP="0004665E">
            <w:pPr>
              <w:spacing w:after="0" w:line="240" w:lineRule="auto"/>
              <w:rPr>
                <w:rFonts w:ascii="TH SarabunPSK" w:hAnsi="TH SarabunPSK" w:cs="TH SarabunPSK"/>
                <w:sz w:val="32"/>
                <w:szCs w:val="32"/>
              </w:rPr>
            </w:pPr>
          </w:p>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cs/>
              </w:rPr>
              <w:t>2</w:t>
            </w:r>
            <w:r w:rsidRPr="009E34A0">
              <w:rPr>
                <w:rFonts w:ascii="TH SarabunPSK" w:hAnsi="TH SarabunPSK" w:cs="TH SarabunPSK"/>
                <w:sz w:val="32"/>
                <w:szCs w:val="32"/>
              </w:rPr>
              <w:t xml:space="preserve">. </w:t>
            </w:r>
            <w:r w:rsidRPr="009E34A0">
              <w:rPr>
                <w:rFonts w:ascii="TH SarabunPSK" w:hAnsi="TH SarabunPSK" w:cs="TH SarabunPSK"/>
                <w:sz w:val="32"/>
                <w:szCs w:val="32"/>
                <w:cs/>
              </w:rPr>
              <w:t>นายสิทธิศักดิ์  รอดเกิด</w:t>
            </w:r>
            <w:r w:rsidRPr="009E34A0">
              <w:rPr>
                <w:rFonts w:ascii="TH SarabunPSK" w:hAnsi="TH SarabunPSK" w:cs="TH SarabunPSK"/>
                <w:sz w:val="32"/>
                <w:szCs w:val="32"/>
              </w:rPr>
              <w:tab/>
            </w:r>
            <w:r w:rsidRPr="009E34A0">
              <w:rPr>
                <w:rFonts w:ascii="TH SarabunPSK" w:hAnsi="TH SarabunPSK" w:cs="TH SarabunPSK"/>
                <w:sz w:val="32"/>
                <w:szCs w:val="32"/>
                <w:cs/>
              </w:rPr>
              <w:tab/>
            </w:r>
            <w:r w:rsidRPr="009E34A0">
              <w:rPr>
                <w:rFonts w:ascii="TH SarabunPSK" w:hAnsi="TH SarabunPSK" w:cs="TH SarabunPSK"/>
                <w:sz w:val="32"/>
                <w:szCs w:val="32"/>
                <w:cs/>
              </w:rPr>
              <w:tab/>
              <w:t>นิติกรชำนาญการพิเศษ</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โทรศัพท์ที่ทำงาน :</w:t>
            </w:r>
            <w:r w:rsidRPr="009E34A0">
              <w:rPr>
                <w:rFonts w:ascii="TH SarabunPSK" w:hAnsi="TH SarabunPSK" w:cs="TH SarabunPSK"/>
                <w:sz w:val="32"/>
                <w:szCs w:val="32"/>
              </w:rPr>
              <w:t xml:space="preserve"> 02</w:t>
            </w:r>
            <w:r w:rsidRPr="009E34A0">
              <w:rPr>
                <w:rFonts w:ascii="TH SarabunPSK" w:hAnsi="TH SarabunPSK" w:cs="TH SarabunPSK"/>
                <w:sz w:val="32"/>
                <w:szCs w:val="32"/>
                <w:cs/>
              </w:rPr>
              <w:t>-</w:t>
            </w:r>
            <w:r w:rsidRPr="009E34A0">
              <w:rPr>
                <w:rFonts w:ascii="TH SarabunPSK" w:hAnsi="TH SarabunPSK" w:cs="TH SarabunPSK"/>
                <w:sz w:val="32"/>
                <w:szCs w:val="32"/>
              </w:rPr>
              <w:t>5901437</w:t>
            </w:r>
            <w:r w:rsidRPr="009E34A0">
              <w:rPr>
                <w:rFonts w:ascii="TH SarabunPSK" w:hAnsi="TH SarabunPSK" w:cs="TH SarabunPSK"/>
                <w:sz w:val="32"/>
                <w:szCs w:val="32"/>
                <w:cs/>
              </w:rPr>
              <w:tab/>
              <w:t xml:space="preserve">โทรศัพท์มือถือ :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โทรสาร : </w:t>
            </w:r>
            <w:r w:rsidRPr="009E34A0">
              <w:rPr>
                <w:rFonts w:ascii="TH SarabunPSK" w:hAnsi="TH SarabunPSK" w:cs="TH SarabunPSK"/>
                <w:sz w:val="32"/>
                <w:szCs w:val="32"/>
              </w:rPr>
              <w:t>02</w:t>
            </w:r>
            <w:r w:rsidRPr="009E34A0">
              <w:rPr>
                <w:rFonts w:ascii="TH SarabunPSK" w:hAnsi="TH SarabunPSK" w:cs="TH SarabunPSK"/>
                <w:sz w:val="32"/>
                <w:szCs w:val="32"/>
                <w:cs/>
              </w:rPr>
              <w:t>-</w:t>
            </w:r>
            <w:r w:rsidRPr="009E34A0">
              <w:rPr>
                <w:rFonts w:ascii="TH SarabunPSK" w:hAnsi="TH SarabunPSK" w:cs="TH SarabunPSK"/>
                <w:sz w:val="32"/>
                <w:szCs w:val="32"/>
              </w:rPr>
              <w:t>5901434</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 xml:space="preserve">E-mail : </w:t>
            </w:r>
            <w:r w:rsidRPr="004E5B1E">
              <w:rPr>
                <w:rFonts w:ascii="TH SarabunPSK" w:hAnsi="TH SarabunPSK" w:cs="TH SarabunPSK"/>
                <w:sz w:val="32"/>
                <w:szCs w:val="32"/>
              </w:rPr>
              <w:t>legal@health.moph.go.th</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3.  นายณรงค์ศักดิ์  สงวนปรางค์             นิติกรชำนาญการพิเศษ</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 02-5901437</w:t>
            </w:r>
            <w:r w:rsidRPr="009E34A0">
              <w:rPr>
                <w:rFonts w:ascii="TH SarabunPSK" w:hAnsi="TH SarabunPSK" w:cs="TH SarabunPSK"/>
                <w:sz w:val="32"/>
                <w:szCs w:val="32"/>
                <w:cs/>
              </w:rPr>
              <w:tab/>
              <w:t xml:space="preserve">โทรศัพท์มือถือ :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โทรสาร :</w:t>
            </w:r>
            <w:r w:rsidRPr="009E34A0">
              <w:rPr>
                <w:rFonts w:ascii="TH SarabunPSK" w:hAnsi="TH SarabunPSK" w:cs="TH SarabunPSK"/>
                <w:sz w:val="32"/>
                <w:szCs w:val="32"/>
              </w:rPr>
              <w:t xml:space="preserve"> </w:t>
            </w:r>
            <w:r w:rsidRPr="009E34A0">
              <w:rPr>
                <w:rFonts w:ascii="TH SarabunPSK" w:hAnsi="TH SarabunPSK" w:cs="TH SarabunPSK"/>
                <w:sz w:val="32"/>
                <w:szCs w:val="32"/>
                <w:cs/>
              </w:rPr>
              <w:t>02-5901434</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E-mail : legal@health.moph.go.th</w:t>
            </w:r>
          </w:p>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cs/>
              </w:rPr>
              <w:t>4</w:t>
            </w:r>
            <w:r w:rsidRPr="009E34A0">
              <w:rPr>
                <w:rFonts w:ascii="TH SarabunPSK" w:hAnsi="TH SarabunPSK" w:cs="TH SarabunPSK"/>
                <w:sz w:val="32"/>
                <w:szCs w:val="32"/>
              </w:rPr>
              <w:t xml:space="preserve">. </w:t>
            </w:r>
            <w:r w:rsidRPr="009E34A0">
              <w:rPr>
                <w:rFonts w:ascii="TH SarabunPSK" w:hAnsi="TH SarabunPSK" w:cs="TH SarabunPSK"/>
                <w:sz w:val="32"/>
                <w:szCs w:val="32"/>
                <w:cs/>
              </w:rPr>
              <w:t>นายกิตติ  พวงกนก</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t>นิติกรชำนาญการพิเศษ</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w:t>
            </w:r>
            <w:r w:rsidRPr="009E34A0">
              <w:rPr>
                <w:rFonts w:ascii="TH SarabunPSK" w:hAnsi="TH SarabunPSK" w:cs="TH SarabunPSK"/>
                <w:sz w:val="32"/>
                <w:szCs w:val="32"/>
              </w:rPr>
              <w:t xml:space="preserve"> 02</w:t>
            </w:r>
            <w:r w:rsidRPr="009E34A0">
              <w:rPr>
                <w:rFonts w:ascii="TH SarabunPSK" w:hAnsi="TH SarabunPSK" w:cs="TH SarabunPSK"/>
                <w:sz w:val="32"/>
                <w:szCs w:val="32"/>
                <w:cs/>
              </w:rPr>
              <w:t>-</w:t>
            </w:r>
            <w:r w:rsidRPr="009E34A0">
              <w:rPr>
                <w:rFonts w:ascii="TH SarabunPSK" w:hAnsi="TH SarabunPSK" w:cs="TH SarabunPSK"/>
                <w:sz w:val="32"/>
                <w:szCs w:val="32"/>
              </w:rPr>
              <w:t xml:space="preserve">5901432  </w:t>
            </w:r>
            <w:r w:rsidRPr="009E34A0">
              <w:rPr>
                <w:rFonts w:ascii="TH SarabunPSK" w:hAnsi="TH SarabunPSK" w:cs="TH SarabunPSK"/>
                <w:sz w:val="32"/>
                <w:szCs w:val="32"/>
                <w:cs/>
              </w:rPr>
              <w:tab/>
              <w:t xml:space="preserve">โทรศัพท์มือถือ :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โทรสาร :</w:t>
            </w:r>
            <w:r w:rsidRPr="009E34A0">
              <w:rPr>
                <w:rFonts w:ascii="TH SarabunPSK" w:hAnsi="TH SarabunPSK" w:cs="TH SarabunPSK"/>
                <w:sz w:val="32"/>
                <w:szCs w:val="32"/>
              </w:rPr>
              <w:t xml:space="preserve"> 02</w:t>
            </w:r>
            <w:r w:rsidRPr="009E34A0">
              <w:rPr>
                <w:rFonts w:ascii="TH SarabunPSK" w:hAnsi="TH SarabunPSK" w:cs="TH SarabunPSK"/>
                <w:sz w:val="32"/>
                <w:szCs w:val="32"/>
                <w:cs/>
              </w:rPr>
              <w:t>-</w:t>
            </w:r>
            <w:r w:rsidRPr="009E34A0">
              <w:rPr>
                <w:rFonts w:ascii="TH SarabunPSK" w:hAnsi="TH SarabunPSK" w:cs="TH SarabunPSK"/>
                <w:sz w:val="32"/>
                <w:szCs w:val="32"/>
              </w:rPr>
              <w:t>5901434</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 xml:space="preserve">E-mail : </w:t>
            </w:r>
            <w:r w:rsidRPr="004E5B1E">
              <w:rPr>
                <w:rFonts w:ascii="TH SarabunPSK" w:hAnsi="TH SarabunPSK" w:cs="TH SarabunPSK"/>
                <w:sz w:val="32"/>
                <w:szCs w:val="32"/>
              </w:rPr>
              <w:t>legal@health.moph.go.th</w:t>
            </w:r>
          </w:p>
          <w:p w:rsidR="00D02FF3" w:rsidRDefault="00D02FF3" w:rsidP="0004665E">
            <w:pPr>
              <w:spacing w:after="0" w:line="240" w:lineRule="auto"/>
              <w:rPr>
                <w:rFonts w:ascii="TH SarabunPSK" w:hAnsi="TH SarabunPSK" w:cs="TH SarabunPSK"/>
                <w:sz w:val="32"/>
                <w:szCs w:val="32"/>
              </w:rPr>
            </w:pP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lastRenderedPageBreak/>
              <w:t>5. นางสาว</w:t>
            </w:r>
            <w:proofErr w:type="spellStart"/>
            <w:r w:rsidRPr="009E34A0">
              <w:rPr>
                <w:rFonts w:ascii="TH SarabunPSK" w:hAnsi="TH SarabunPSK" w:cs="TH SarabunPSK"/>
                <w:sz w:val="32"/>
                <w:szCs w:val="32"/>
                <w:cs/>
              </w:rPr>
              <w:t>อัย</w:t>
            </w:r>
            <w:proofErr w:type="spellEnd"/>
            <w:r w:rsidRPr="009E34A0">
              <w:rPr>
                <w:rFonts w:ascii="TH SarabunPSK" w:hAnsi="TH SarabunPSK" w:cs="TH SarabunPSK"/>
                <w:sz w:val="32"/>
                <w:szCs w:val="32"/>
                <w:cs/>
              </w:rPr>
              <w:t>ยา</w:t>
            </w:r>
            <w:proofErr w:type="spellStart"/>
            <w:r w:rsidRPr="009E34A0">
              <w:rPr>
                <w:rFonts w:ascii="TH SarabunPSK" w:hAnsi="TH SarabunPSK" w:cs="TH SarabunPSK"/>
                <w:sz w:val="32"/>
                <w:szCs w:val="32"/>
                <w:cs/>
              </w:rPr>
              <w:t>ชินตร์</w:t>
            </w:r>
            <w:proofErr w:type="spellEnd"/>
            <w:r w:rsidRPr="009E34A0">
              <w:rPr>
                <w:rFonts w:ascii="TH SarabunPSK" w:hAnsi="TH SarabunPSK" w:cs="TH SarabunPSK"/>
                <w:sz w:val="32"/>
                <w:szCs w:val="32"/>
                <w:cs/>
              </w:rPr>
              <w:t xml:space="preserve">  ฤทธิ์เลื่อน           นิติกร</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 02-5901432</w:t>
            </w:r>
            <w:r w:rsidRPr="009E34A0">
              <w:rPr>
                <w:rFonts w:ascii="TH SarabunPSK" w:hAnsi="TH SarabunPSK" w:cs="TH SarabunPSK"/>
                <w:sz w:val="32"/>
                <w:szCs w:val="32"/>
                <w:cs/>
              </w:rPr>
              <w:tab/>
              <w:t xml:space="preserve">โทรศัพท์มือถือ :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โทรสาร : 02-5901434</w:t>
            </w:r>
            <w:r w:rsidRPr="009E34A0">
              <w:rPr>
                <w:rFonts w:ascii="TH SarabunPSK" w:hAnsi="TH SarabunPSK" w:cs="TH SarabunPSK"/>
                <w:sz w:val="32"/>
                <w:szCs w:val="32"/>
                <w:cs/>
              </w:rPr>
              <w:tab/>
            </w:r>
            <w:r w:rsidRPr="009E34A0">
              <w:rPr>
                <w:rFonts w:ascii="TH SarabunPSK" w:hAnsi="TH SarabunPSK" w:cs="TH SarabunPSK"/>
                <w:sz w:val="32"/>
                <w:szCs w:val="32"/>
              </w:rPr>
              <w:t xml:space="preserve">          E-mail : </w:t>
            </w:r>
            <w:r w:rsidRPr="004E5B1E">
              <w:rPr>
                <w:rFonts w:ascii="TH SarabunPSK" w:hAnsi="TH SarabunPSK" w:cs="TH SarabunPSK"/>
                <w:sz w:val="32"/>
                <w:szCs w:val="32"/>
              </w:rPr>
              <w:t>legal@health.moph.go.th</w:t>
            </w: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กองกฎหมาย สำนักงานปลัดกระทรวงสาธารณสุข</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lastRenderedPageBreak/>
              <w:t>หน่วยงานประมวลผลและจัดทำข้อมูล</w:t>
            </w:r>
          </w:p>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(ระดับส่วนกลาง)</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กองกฎหมาย สำนักงานปลัดกระทรวงสาธารณสุข</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highlight w:val="yellow"/>
                <w:cs/>
              </w:rPr>
            </w:pPr>
            <w:r w:rsidRPr="009E34A0">
              <w:rPr>
                <w:rFonts w:ascii="TH SarabunPSK" w:hAnsi="TH SarabunPSK" w:cs="TH SarabunPSK"/>
                <w:b/>
                <w:bCs/>
                <w:sz w:val="32"/>
                <w:szCs w:val="32"/>
                <w:cs/>
              </w:rPr>
              <w:t>ผู้รับผิดชอบการรายงานผลการดำเนินงาน</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sz w:val="32"/>
                <w:szCs w:val="32"/>
                <w:cs/>
              </w:rPr>
            </w:pPr>
            <w:r w:rsidRPr="009E34A0">
              <w:rPr>
                <w:rFonts w:ascii="TH SarabunPSK" w:hAnsi="TH SarabunPSK" w:cs="TH SarabunPSK"/>
                <w:sz w:val="32"/>
                <w:szCs w:val="32"/>
                <w:cs/>
              </w:rPr>
              <w:t>1</w:t>
            </w:r>
            <w:r w:rsidRPr="009E34A0">
              <w:rPr>
                <w:rFonts w:ascii="TH SarabunPSK" w:hAnsi="TH SarabunPSK" w:cs="TH SarabunPSK"/>
                <w:sz w:val="32"/>
                <w:szCs w:val="32"/>
              </w:rPr>
              <w:t>.</w:t>
            </w:r>
            <w:r w:rsidRPr="009E34A0">
              <w:rPr>
                <w:rFonts w:ascii="TH SarabunPSK" w:hAnsi="TH SarabunPSK" w:cs="TH SarabunPSK"/>
                <w:sz w:val="32"/>
                <w:szCs w:val="32"/>
                <w:cs/>
              </w:rPr>
              <w:t xml:space="preserve"> นายกิตติ  พวงกนก</w:t>
            </w:r>
            <w:r w:rsidRPr="009E34A0">
              <w:rPr>
                <w:rFonts w:ascii="TH SarabunPSK" w:hAnsi="TH SarabunPSK" w:cs="TH SarabunPSK"/>
                <w:sz w:val="32"/>
                <w:szCs w:val="32"/>
              </w:rPr>
              <w:tab/>
            </w:r>
            <w:r w:rsidRPr="009E34A0">
              <w:rPr>
                <w:rFonts w:ascii="TH SarabunPSK" w:hAnsi="TH SarabunPSK" w:cs="TH SarabunPSK"/>
                <w:sz w:val="32"/>
                <w:szCs w:val="32"/>
                <w:cs/>
              </w:rPr>
              <w:tab/>
            </w:r>
            <w:r w:rsidRPr="009E34A0">
              <w:rPr>
                <w:rFonts w:ascii="TH SarabunPSK" w:hAnsi="TH SarabunPSK" w:cs="TH SarabunPSK"/>
                <w:sz w:val="32"/>
                <w:szCs w:val="32"/>
                <w:cs/>
              </w:rPr>
              <w:tab/>
              <w:t>นิติกรชำนาญการพิเศษ</w:t>
            </w:r>
          </w:p>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 </w:t>
            </w:r>
            <w:r w:rsidRPr="009E34A0">
              <w:rPr>
                <w:rFonts w:ascii="TH SarabunPSK" w:hAnsi="TH SarabunPSK" w:cs="TH SarabunPSK"/>
                <w:sz w:val="32"/>
                <w:szCs w:val="32"/>
              </w:rPr>
              <w:t>02</w:t>
            </w:r>
            <w:r w:rsidRPr="009E34A0">
              <w:rPr>
                <w:rFonts w:ascii="TH SarabunPSK" w:hAnsi="TH SarabunPSK" w:cs="TH SarabunPSK"/>
                <w:sz w:val="32"/>
                <w:szCs w:val="32"/>
                <w:cs/>
              </w:rPr>
              <w:t>-</w:t>
            </w:r>
            <w:r w:rsidRPr="009E34A0">
              <w:rPr>
                <w:rFonts w:ascii="TH SarabunPSK" w:hAnsi="TH SarabunPSK" w:cs="TH SarabunPSK"/>
                <w:sz w:val="32"/>
                <w:szCs w:val="32"/>
              </w:rPr>
              <w:t>5901432</w:t>
            </w:r>
            <w:r w:rsidRPr="009E34A0">
              <w:rPr>
                <w:rFonts w:ascii="TH SarabunPSK" w:hAnsi="TH SarabunPSK" w:cs="TH SarabunPSK"/>
                <w:sz w:val="32"/>
                <w:szCs w:val="32"/>
                <w:cs/>
              </w:rPr>
              <w:tab/>
              <w:t xml:space="preserve">โทรศัพท์มือถือ : </w:t>
            </w: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sz w:val="32"/>
                <w:szCs w:val="32"/>
                <w:cs/>
              </w:rPr>
              <w:t xml:space="preserve">    โทรสาร :</w:t>
            </w:r>
            <w:r w:rsidRPr="009E34A0">
              <w:rPr>
                <w:rFonts w:ascii="TH SarabunPSK" w:hAnsi="TH SarabunPSK" w:cs="TH SarabunPSK"/>
                <w:sz w:val="32"/>
                <w:szCs w:val="32"/>
              </w:rPr>
              <w:t xml:space="preserve"> 02</w:t>
            </w:r>
            <w:r w:rsidRPr="009E34A0">
              <w:rPr>
                <w:rFonts w:ascii="TH SarabunPSK" w:hAnsi="TH SarabunPSK" w:cs="TH SarabunPSK"/>
                <w:sz w:val="32"/>
                <w:szCs w:val="32"/>
                <w:cs/>
              </w:rPr>
              <w:t>-</w:t>
            </w:r>
            <w:r w:rsidRPr="009E34A0">
              <w:rPr>
                <w:rFonts w:ascii="TH SarabunPSK" w:hAnsi="TH SarabunPSK" w:cs="TH SarabunPSK"/>
                <w:sz w:val="32"/>
                <w:szCs w:val="32"/>
              </w:rPr>
              <w:t>5901434</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E-mail : legal@health.moph.go.th</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2. นางสาว</w:t>
            </w:r>
            <w:proofErr w:type="spellStart"/>
            <w:r w:rsidRPr="009E34A0">
              <w:rPr>
                <w:rFonts w:ascii="TH SarabunPSK" w:hAnsi="TH SarabunPSK" w:cs="TH SarabunPSK"/>
                <w:sz w:val="32"/>
                <w:szCs w:val="32"/>
                <w:cs/>
              </w:rPr>
              <w:t>อัย</w:t>
            </w:r>
            <w:proofErr w:type="spellEnd"/>
            <w:r w:rsidRPr="009E34A0">
              <w:rPr>
                <w:rFonts w:ascii="TH SarabunPSK" w:hAnsi="TH SarabunPSK" w:cs="TH SarabunPSK"/>
                <w:sz w:val="32"/>
                <w:szCs w:val="32"/>
                <w:cs/>
              </w:rPr>
              <w:t>ยา</w:t>
            </w:r>
            <w:proofErr w:type="spellStart"/>
            <w:r w:rsidRPr="009E34A0">
              <w:rPr>
                <w:rFonts w:ascii="TH SarabunPSK" w:hAnsi="TH SarabunPSK" w:cs="TH SarabunPSK"/>
                <w:sz w:val="32"/>
                <w:szCs w:val="32"/>
                <w:cs/>
              </w:rPr>
              <w:t>ชินตร์</w:t>
            </w:r>
            <w:proofErr w:type="spellEnd"/>
            <w:r w:rsidRPr="009E34A0">
              <w:rPr>
                <w:rFonts w:ascii="TH SarabunPSK" w:hAnsi="TH SarabunPSK" w:cs="TH SarabunPSK"/>
                <w:sz w:val="32"/>
                <w:szCs w:val="32"/>
                <w:cs/>
              </w:rPr>
              <w:t xml:space="preserve">  ฤทธิ์เลื่อน           นิติกร</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 02-5901432</w:t>
            </w:r>
            <w:r w:rsidRPr="009E34A0">
              <w:rPr>
                <w:rFonts w:ascii="TH SarabunPSK" w:hAnsi="TH SarabunPSK" w:cs="TH SarabunPSK"/>
                <w:sz w:val="32"/>
                <w:szCs w:val="32"/>
                <w:cs/>
              </w:rPr>
              <w:tab/>
              <w:t xml:space="preserve">โทรศัพท์มือถือ :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โทรสาร : 02-5901434</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E-mail : legal@health.moph.go.th</w:t>
            </w: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กองกฎหมาย สำนักงานปลัดกระทรวงสาธารณสุข</w:t>
            </w:r>
          </w:p>
        </w:tc>
      </w:tr>
    </w:tbl>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04665E" w:rsidRPr="009E34A0" w:rsidRDefault="0004665E">
      <w:pPr>
        <w:rPr>
          <w:rFonts w:ascii="TH SarabunPSK" w:hAnsi="TH SarabunPSK" w:cs="TH SarabunPSK"/>
          <w:sz w:val="32"/>
          <w:szCs w:val="32"/>
        </w:rPr>
      </w:pPr>
    </w:p>
    <w:sectPr w:rsidR="0004665E" w:rsidRPr="009E34A0" w:rsidSect="002E720A">
      <w:footerReference w:type="default" r:id="rId25"/>
      <w:pgSz w:w="11907" w:h="16839" w:code="9"/>
      <w:pgMar w:top="1021" w:right="851" w:bottom="851" w:left="851" w:header="737" w:footer="73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C7D6B" w:rsidRDefault="007C7D6B">
      <w:pPr>
        <w:spacing w:after="0" w:line="240" w:lineRule="auto"/>
      </w:pPr>
      <w:r>
        <w:separator/>
      </w:r>
    </w:p>
  </w:endnote>
  <w:endnote w:type="continuationSeparator" w:id="0">
    <w:p w:rsidR="007C7D6B" w:rsidRDefault="007C7D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H SarabunPSK">
    <w:panose1 w:val="020B0500040200020003"/>
    <w:charset w:val="00"/>
    <w:family w:val="swiss"/>
    <w:pitch w:val="variable"/>
    <w:sig w:usb0="A100006F" w:usb1="5000205A" w:usb2="00000000" w:usb3="00000000" w:csb0="00010183" w:csb1="00000000"/>
  </w:font>
  <w:font w:name="Batang">
    <w:altName w:val="바탕"/>
    <w:panose1 w:val="02030600000101010101"/>
    <w:charset w:val="81"/>
    <w:family w:val="roman"/>
    <w:pitch w:val="variable"/>
    <w:sig w:usb0="B00002AF" w:usb1="69D77CFB" w:usb2="00000030" w:usb3="00000000" w:csb0="0008009F" w:csb1="00000000"/>
  </w:font>
  <w:font w:name="TH SarabunIT๙">
    <w:panose1 w:val="020B0500040200020003"/>
    <w:charset w:val="00"/>
    <w:family w:val="swiss"/>
    <w:pitch w:val="variable"/>
    <w:sig w:usb0="A100006F" w:usb1="5000205A" w:usb2="00000000" w:usb3="00000000" w:csb0="00010183"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Cordia New">
    <w:panose1 w:val="020B0304020202020204"/>
    <w:charset w:val="00"/>
    <w:family w:val="swiss"/>
    <w:pitch w:val="variable"/>
    <w:sig w:usb0="81000003" w:usb1="00000000" w:usb2="00000000" w:usb3="00000000" w:csb0="00010001" w:csb1="00000000"/>
  </w:font>
  <w:font w:name="Cambria">
    <w:panose1 w:val="02040503050406030204"/>
    <w:charset w:val="00"/>
    <w:family w:val="roman"/>
    <w:pitch w:val="variable"/>
    <w:sig w:usb0="E00002FF" w:usb1="400004FF" w:usb2="00000000" w:usb3="00000000" w:csb0="0000019F" w:csb1="00000000"/>
  </w:font>
  <w:font w:name="Angsana New">
    <w:panose1 w:val="02020603050405020304"/>
    <w:charset w:val="00"/>
    <w:family w:val="roman"/>
    <w:pitch w:val="variable"/>
    <w:sig w:usb0="81000003" w:usb1="00000000" w:usb2="00000000" w:usb3="00000000" w:csb0="00010001" w:csb1="00000000"/>
  </w:font>
  <w:font w:name="MS Sans Serif">
    <w:altName w:val="Arial"/>
    <w:panose1 w:val="00000000000000000000"/>
    <w:charset w:val="00"/>
    <w:family w:val="swiss"/>
    <w:notTrueType/>
    <w:pitch w:val="variable"/>
    <w:sig w:usb0="00000003" w:usb1="00000000" w:usb2="00000000" w:usb3="00000000" w:csb0="00000001" w:csb1="00000000"/>
  </w:font>
  <w:font w:name="EucrosiaUPC">
    <w:panose1 w:val="02020603050405020304"/>
    <w:charset w:val="00"/>
    <w:family w:val="roman"/>
    <w:pitch w:val="variable"/>
    <w:sig w:usb0="81000027" w:usb1="00000002" w:usb2="00000000" w:usb3="00000000" w:csb0="00010001" w:csb1="00000000"/>
  </w:font>
  <w:font w:name="Tahoma">
    <w:panose1 w:val="020B0604030504040204"/>
    <w:charset w:val="00"/>
    <w:family w:val="swiss"/>
    <w:pitch w:val="variable"/>
    <w:sig w:usb0="E1002EFF" w:usb1="C000605B" w:usb2="00000029" w:usb3="00000000" w:csb0="000101FF" w:csb1="00000000"/>
  </w:font>
  <w:font w:name="TH Sarabun New">
    <w:charset w:val="00"/>
    <w:family w:val="swiss"/>
    <w:pitch w:val="variable"/>
    <w:sig w:usb0="A100006F" w:usb1="5000205A" w:usb2="00000000" w:usb3="00000000" w:csb0="00010183" w:csb1="00000000"/>
  </w:font>
  <w:font w:name="TH SarabunPSK Bold">
    <w:altName w:val="Times New Roman"/>
    <w:panose1 w:val="00000000000000000000"/>
    <w:charset w:val="00"/>
    <w:family w:val="roman"/>
    <w:notTrueType/>
    <w:pitch w:val="default"/>
  </w:font>
  <w:font w:name="EACChiengSaen">
    <w:altName w:val="MS Mincho"/>
    <w:panose1 w:val="00000000000000000000"/>
    <w:charset w:val="80"/>
    <w:family w:val="auto"/>
    <w:notTrueType/>
    <w:pitch w:val="default"/>
    <w:sig w:usb0="00000000" w:usb1="08070000" w:usb2="00000010" w:usb3="00000000" w:csb0="00020000" w:csb1="00000000"/>
  </w:font>
  <w:font w:name="Yu Gothic UI Light">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22225343"/>
      <w:docPartObj>
        <w:docPartGallery w:val="Page Numbers (Bottom of Page)"/>
        <w:docPartUnique/>
      </w:docPartObj>
    </w:sdtPr>
    <w:sdtEndPr>
      <w:rPr>
        <w:color w:val="7F7F7F" w:themeColor="background1" w:themeShade="7F"/>
        <w:spacing w:val="60"/>
      </w:rPr>
    </w:sdtEndPr>
    <w:sdtContent>
      <w:p w:rsidR="00454142" w:rsidRDefault="00454142">
        <w:pPr>
          <w:pStyle w:val="Footer"/>
          <w:pBdr>
            <w:top w:val="single" w:sz="4" w:space="1" w:color="D9D9D9" w:themeColor="background1" w:themeShade="D9"/>
          </w:pBdr>
          <w:jc w:val="right"/>
        </w:pPr>
        <w:r w:rsidRPr="00061202">
          <w:rPr>
            <w:rFonts w:ascii="TH SarabunPSK" w:hAnsi="TH SarabunPSK" w:cs="TH SarabunPSK"/>
            <w:cs/>
          </w:rPr>
          <w:t>รายละเอียดตัวชี้วัด กระทรวงสาธารณสุข ประจำปีงบประมาณ 2561</w:t>
        </w:r>
        <w:r>
          <w:rPr>
            <w:rFonts w:hint="cs"/>
            <w:cs/>
          </w:rPr>
          <w:t xml:space="preserve"> </w:t>
        </w:r>
        <w:r>
          <w:t>:</w:t>
        </w:r>
        <w:r>
          <w:rPr>
            <w:rFonts w:hint="cs"/>
            <w:cs/>
          </w:rPr>
          <w:t xml:space="preserve">  </w:t>
        </w:r>
        <w:r>
          <w:fldChar w:fldCharType="begin"/>
        </w:r>
        <w:r>
          <w:instrText xml:space="preserve"> PAGE   \* MERGEFORMAT </w:instrText>
        </w:r>
        <w:r>
          <w:fldChar w:fldCharType="separate"/>
        </w:r>
        <w:r w:rsidR="00112E87">
          <w:rPr>
            <w:noProof/>
          </w:rPr>
          <w:t>233</w:t>
        </w:r>
        <w:r>
          <w:rPr>
            <w:noProof/>
          </w:rPr>
          <w:fldChar w:fldCharType="end"/>
        </w:r>
        <w:r>
          <w:t xml:space="preserve"> | </w:t>
        </w:r>
        <w:r>
          <w:rPr>
            <w:color w:val="7F7F7F" w:themeColor="background1" w:themeShade="7F"/>
            <w:spacing w:val="60"/>
          </w:rPr>
          <w:t>Page</w:t>
        </w:r>
      </w:p>
    </w:sdtContent>
  </w:sdt>
  <w:p w:rsidR="00454142" w:rsidRDefault="0045414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C7D6B" w:rsidRDefault="007C7D6B">
      <w:pPr>
        <w:spacing w:after="0" w:line="240" w:lineRule="auto"/>
      </w:pPr>
      <w:r>
        <w:separator/>
      </w:r>
    </w:p>
  </w:footnote>
  <w:footnote w:type="continuationSeparator" w:id="0">
    <w:p w:rsidR="007C7D6B" w:rsidRDefault="007C7D6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D15B4"/>
    <w:multiLevelType w:val="hybridMultilevel"/>
    <w:tmpl w:val="1B1682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810216"/>
    <w:multiLevelType w:val="hybridMultilevel"/>
    <w:tmpl w:val="60865D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0D9298C"/>
    <w:multiLevelType w:val="hybridMultilevel"/>
    <w:tmpl w:val="4FCE2C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2D56479"/>
    <w:multiLevelType w:val="hybridMultilevel"/>
    <w:tmpl w:val="8FEA93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2E1143E"/>
    <w:multiLevelType w:val="hybridMultilevel"/>
    <w:tmpl w:val="09601C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2E25329"/>
    <w:multiLevelType w:val="hybridMultilevel"/>
    <w:tmpl w:val="EC66929A"/>
    <w:lvl w:ilvl="0" w:tplc="B83E9F1E">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2F63836"/>
    <w:multiLevelType w:val="hybridMultilevel"/>
    <w:tmpl w:val="670C9D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44F7409"/>
    <w:multiLevelType w:val="hybridMultilevel"/>
    <w:tmpl w:val="588ECD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4990520"/>
    <w:multiLevelType w:val="hybridMultilevel"/>
    <w:tmpl w:val="E174C1DA"/>
    <w:lvl w:ilvl="0" w:tplc="04090001">
      <w:start w:val="1"/>
      <w:numFmt w:val="bullet"/>
      <w:lvlText w:val=""/>
      <w:lvlJc w:val="left"/>
      <w:pPr>
        <w:ind w:left="720" w:hanging="360"/>
      </w:pPr>
      <w:rPr>
        <w:rFonts w:ascii="Symbol" w:hAnsi="Symbol" w:hint="default"/>
      </w:rPr>
    </w:lvl>
    <w:lvl w:ilvl="1" w:tplc="04090003">
      <w:start w:val="1"/>
      <w:numFmt w:val="bullet"/>
      <w:pStyle w:val="Heading2"/>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60403CF"/>
    <w:multiLevelType w:val="hybridMultilevel"/>
    <w:tmpl w:val="3EC09C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7266519"/>
    <w:multiLevelType w:val="hybridMultilevel"/>
    <w:tmpl w:val="159A0F8E"/>
    <w:lvl w:ilvl="0" w:tplc="0C3A6F10">
      <w:start w:val="1"/>
      <w:numFmt w:val="decimal"/>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11">
    <w:nsid w:val="080964E7"/>
    <w:multiLevelType w:val="hybridMultilevel"/>
    <w:tmpl w:val="83A02E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nsid w:val="08961AAD"/>
    <w:multiLevelType w:val="hybridMultilevel"/>
    <w:tmpl w:val="C7742418"/>
    <w:lvl w:ilvl="0" w:tplc="42F6387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8D32E92"/>
    <w:multiLevelType w:val="hybridMultilevel"/>
    <w:tmpl w:val="2916A4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9424DC8"/>
    <w:multiLevelType w:val="multilevel"/>
    <w:tmpl w:val="27BA6D68"/>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nsid w:val="0B281EAB"/>
    <w:multiLevelType w:val="multilevel"/>
    <w:tmpl w:val="505645AA"/>
    <w:lvl w:ilvl="0">
      <w:start w:val="1"/>
      <w:numFmt w:val="decimal"/>
      <w:lvlText w:val="%1"/>
      <w:lvlJc w:val="left"/>
      <w:pPr>
        <w:ind w:left="360" w:hanging="360"/>
      </w:pPr>
    </w:lvl>
    <w:lvl w:ilvl="1">
      <w:start w:val="1"/>
      <w:numFmt w:val="decimal"/>
      <w:lvlText w:val="%1.%2"/>
      <w:lvlJc w:val="left"/>
      <w:pPr>
        <w:ind w:left="1211" w:hanging="360"/>
      </w:pPr>
      <w:rPr>
        <w:b w:val="0"/>
        <w:bCs w:val="0"/>
      </w:r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16">
    <w:nsid w:val="0D0D4FB3"/>
    <w:multiLevelType w:val="hybridMultilevel"/>
    <w:tmpl w:val="E146DB0C"/>
    <w:lvl w:ilvl="0" w:tplc="C88C2E06">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0F3B0341"/>
    <w:multiLevelType w:val="multilevel"/>
    <w:tmpl w:val="A5867C44"/>
    <w:lvl w:ilvl="0">
      <w:start w:val="1"/>
      <w:numFmt w:val="decimal"/>
      <w:lvlText w:val="%1."/>
      <w:lvlJc w:val="left"/>
      <w:pPr>
        <w:ind w:left="394" w:hanging="360"/>
      </w:pPr>
      <w:rPr>
        <w:rFonts w:hint="default"/>
      </w:rPr>
    </w:lvl>
    <w:lvl w:ilvl="1">
      <w:start w:val="1"/>
      <w:numFmt w:val="decimal"/>
      <w:isLgl/>
      <w:lvlText w:val="%1.%2"/>
      <w:lvlJc w:val="left"/>
      <w:pPr>
        <w:ind w:left="394" w:hanging="360"/>
      </w:pPr>
      <w:rPr>
        <w:rFonts w:hint="default"/>
      </w:rPr>
    </w:lvl>
    <w:lvl w:ilvl="2">
      <w:start w:val="1"/>
      <w:numFmt w:val="decimal"/>
      <w:isLgl/>
      <w:lvlText w:val="%1.%2.%3"/>
      <w:lvlJc w:val="left"/>
      <w:pPr>
        <w:ind w:left="754" w:hanging="720"/>
      </w:pPr>
      <w:rPr>
        <w:rFonts w:hint="default"/>
      </w:rPr>
    </w:lvl>
    <w:lvl w:ilvl="3">
      <w:start w:val="1"/>
      <w:numFmt w:val="decimal"/>
      <w:isLgl/>
      <w:lvlText w:val="%1.%2.%3.%4"/>
      <w:lvlJc w:val="left"/>
      <w:pPr>
        <w:ind w:left="754" w:hanging="720"/>
      </w:pPr>
      <w:rPr>
        <w:rFonts w:hint="default"/>
      </w:rPr>
    </w:lvl>
    <w:lvl w:ilvl="4">
      <w:start w:val="1"/>
      <w:numFmt w:val="decimal"/>
      <w:isLgl/>
      <w:lvlText w:val="%1.%2.%3.%4.%5"/>
      <w:lvlJc w:val="left"/>
      <w:pPr>
        <w:ind w:left="1114" w:hanging="1080"/>
      </w:pPr>
      <w:rPr>
        <w:rFonts w:hint="default"/>
      </w:rPr>
    </w:lvl>
    <w:lvl w:ilvl="5">
      <w:start w:val="1"/>
      <w:numFmt w:val="decimal"/>
      <w:isLgl/>
      <w:lvlText w:val="%1.%2.%3.%4.%5.%6"/>
      <w:lvlJc w:val="left"/>
      <w:pPr>
        <w:ind w:left="1114" w:hanging="1080"/>
      </w:pPr>
      <w:rPr>
        <w:rFonts w:hint="default"/>
      </w:rPr>
    </w:lvl>
    <w:lvl w:ilvl="6">
      <w:start w:val="1"/>
      <w:numFmt w:val="decimal"/>
      <w:isLgl/>
      <w:lvlText w:val="%1.%2.%3.%4.%5.%6.%7"/>
      <w:lvlJc w:val="left"/>
      <w:pPr>
        <w:ind w:left="1474" w:hanging="1440"/>
      </w:pPr>
      <w:rPr>
        <w:rFonts w:hint="default"/>
      </w:rPr>
    </w:lvl>
    <w:lvl w:ilvl="7">
      <w:start w:val="1"/>
      <w:numFmt w:val="decimal"/>
      <w:isLgl/>
      <w:lvlText w:val="%1.%2.%3.%4.%5.%6.%7.%8"/>
      <w:lvlJc w:val="left"/>
      <w:pPr>
        <w:ind w:left="1474" w:hanging="1440"/>
      </w:pPr>
      <w:rPr>
        <w:rFonts w:hint="default"/>
      </w:rPr>
    </w:lvl>
    <w:lvl w:ilvl="8">
      <w:start w:val="1"/>
      <w:numFmt w:val="decimal"/>
      <w:isLgl/>
      <w:lvlText w:val="%1.%2.%3.%4.%5.%6.%7.%8.%9"/>
      <w:lvlJc w:val="left"/>
      <w:pPr>
        <w:ind w:left="1834" w:hanging="1800"/>
      </w:pPr>
      <w:rPr>
        <w:rFonts w:hint="default"/>
      </w:rPr>
    </w:lvl>
  </w:abstractNum>
  <w:abstractNum w:abstractNumId="18">
    <w:nsid w:val="13137155"/>
    <w:multiLevelType w:val="multilevel"/>
    <w:tmpl w:val="C9BE1042"/>
    <w:lvl w:ilvl="0">
      <w:start w:val="2"/>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nsid w:val="146400F6"/>
    <w:multiLevelType w:val="hybridMultilevel"/>
    <w:tmpl w:val="21B6C3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4692375"/>
    <w:multiLevelType w:val="hybridMultilevel"/>
    <w:tmpl w:val="4420EC58"/>
    <w:lvl w:ilvl="0" w:tplc="7F626EC4">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57854DC"/>
    <w:multiLevelType w:val="hybridMultilevel"/>
    <w:tmpl w:val="C7742418"/>
    <w:lvl w:ilvl="0" w:tplc="42F6387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6A4419B"/>
    <w:multiLevelType w:val="hybridMultilevel"/>
    <w:tmpl w:val="2DECFFB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16C37356"/>
    <w:multiLevelType w:val="hybridMultilevel"/>
    <w:tmpl w:val="D758ED8E"/>
    <w:lvl w:ilvl="0" w:tplc="39B093FE">
      <w:start w:val="1"/>
      <w:numFmt w:val="bullet"/>
      <w:lvlText w:val=""/>
      <w:lvlJc w:val="left"/>
      <w:pPr>
        <w:tabs>
          <w:tab w:val="num" w:pos="360"/>
        </w:tabs>
        <w:ind w:left="360" w:hanging="360"/>
      </w:pPr>
      <w:rPr>
        <w:rFonts w:ascii="Wingdings" w:hAnsi="Wingdings"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16E51649"/>
    <w:multiLevelType w:val="hybridMultilevel"/>
    <w:tmpl w:val="5FD049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17B47FCF"/>
    <w:multiLevelType w:val="hybridMultilevel"/>
    <w:tmpl w:val="F75669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1B5544A3"/>
    <w:multiLevelType w:val="hybridMultilevel"/>
    <w:tmpl w:val="FC98138A"/>
    <w:lvl w:ilvl="0" w:tplc="E1F03A52">
      <w:start w:val="1"/>
      <w:numFmt w:val="bullet"/>
      <w:lvlText w:val="-"/>
      <w:lvlJc w:val="left"/>
      <w:pPr>
        <w:ind w:left="720" w:hanging="360"/>
      </w:pPr>
      <w:rPr>
        <w:rFonts w:ascii="TH SarabunPSK" w:hAnsi="TH SarabunPSK" w:cs="TH SarabunPSK" w:hint="default"/>
        <w:lang w:bidi="th-TH"/>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1D451468"/>
    <w:multiLevelType w:val="multilevel"/>
    <w:tmpl w:val="7CA6590A"/>
    <w:lvl w:ilvl="0">
      <w:start w:val="1"/>
      <w:numFmt w:val="decimal"/>
      <w:lvlText w:val="%1."/>
      <w:lvlJc w:val="left"/>
      <w:pPr>
        <w:ind w:left="720" w:hanging="360"/>
      </w:pPr>
      <w:rPr>
        <w:rFonts w:hint="default"/>
      </w:rPr>
    </w:lvl>
    <w:lvl w:ilvl="1">
      <w:start w:val="1"/>
      <w:numFmt w:val="decimal"/>
      <w:isLgl/>
      <w:lvlText w:val="%1.%2"/>
      <w:lvlJc w:val="left"/>
      <w:pPr>
        <w:ind w:left="1530" w:hanging="360"/>
      </w:pPr>
      <w:rPr>
        <w:rFonts w:hint="default"/>
      </w:rPr>
    </w:lvl>
    <w:lvl w:ilvl="2">
      <w:start w:val="1"/>
      <w:numFmt w:val="decimal"/>
      <w:isLgl/>
      <w:lvlText w:val="%1.%2.%3"/>
      <w:lvlJc w:val="left"/>
      <w:pPr>
        <w:ind w:left="2700" w:hanging="720"/>
      </w:pPr>
      <w:rPr>
        <w:rFonts w:hint="default"/>
      </w:rPr>
    </w:lvl>
    <w:lvl w:ilvl="3">
      <w:start w:val="1"/>
      <w:numFmt w:val="decimal"/>
      <w:isLgl/>
      <w:lvlText w:val="%1.%2.%3.%4"/>
      <w:lvlJc w:val="left"/>
      <w:pPr>
        <w:ind w:left="3510" w:hanging="720"/>
      </w:pPr>
      <w:rPr>
        <w:rFonts w:hint="default"/>
      </w:rPr>
    </w:lvl>
    <w:lvl w:ilvl="4">
      <w:start w:val="1"/>
      <w:numFmt w:val="decimal"/>
      <w:isLgl/>
      <w:lvlText w:val="%1.%2.%3.%4.%5"/>
      <w:lvlJc w:val="left"/>
      <w:pPr>
        <w:ind w:left="4680" w:hanging="1080"/>
      </w:pPr>
      <w:rPr>
        <w:rFonts w:hint="default"/>
      </w:rPr>
    </w:lvl>
    <w:lvl w:ilvl="5">
      <w:start w:val="1"/>
      <w:numFmt w:val="decimal"/>
      <w:isLgl/>
      <w:lvlText w:val="%1.%2.%3.%4.%5.%6"/>
      <w:lvlJc w:val="left"/>
      <w:pPr>
        <w:ind w:left="5490" w:hanging="1080"/>
      </w:pPr>
      <w:rPr>
        <w:rFonts w:hint="default"/>
      </w:rPr>
    </w:lvl>
    <w:lvl w:ilvl="6">
      <w:start w:val="1"/>
      <w:numFmt w:val="decimal"/>
      <w:isLgl/>
      <w:lvlText w:val="%1.%2.%3.%4.%5.%6.%7"/>
      <w:lvlJc w:val="left"/>
      <w:pPr>
        <w:ind w:left="6660" w:hanging="1440"/>
      </w:pPr>
      <w:rPr>
        <w:rFonts w:hint="default"/>
      </w:rPr>
    </w:lvl>
    <w:lvl w:ilvl="7">
      <w:start w:val="1"/>
      <w:numFmt w:val="decimal"/>
      <w:isLgl/>
      <w:lvlText w:val="%1.%2.%3.%4.%5.%6.%7.%8"/>
      <w:lvlJc w:val="left"/>
      <w:pPr>
        <w:ind w:left="7470" w:hanging="1440"/>
      </w:pPr>
      <w:rPr>
        <w:rFonts w:hint="default"/>
      </w:rPr>
    </w:lvl>
    <w:lvl w:ilvl="8">
      <w:start w:val="1"/>
      <w:numFmt w:val="decimal"/>
      <w:isLgl/>
      <w:lvlText w:val="%1.%2.%3.%4.%5.%6.%7.%8.%9"/>
      <w:lvlJc w:val="left"/>
      <w:pPr>
        <w:ind w:left="8640" w:hanging="1800"/>
      </w:pPr>
      <w:rPr>
        <w:rFonts w:hint="default"/>
      </w:rPr>
    </w:lvl>
  </w:abstractNum>
  <w:abstractNum w:abstractNumId="28">
    <w:nsid w:val="1DAE42C2"/>
    <w:multiLevelType w:val="hybridMultilevel"/>
    <w:tmpl w:val="9A74DBB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1DAF6850"/>
    <w:multiLevelType w:val="hybridMultilevel"/>
    <w:tmpl w:val="B9F0D31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1E916306"/>
    <w:multiLevelType w:val="hybridMultilevel"/>
    <w:tmpl w:val="A00691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230D6293"/>
    <w:multiLevelType w:val="hybridMultilevel"/>
    <w:tmpl w:val="D5A253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nsid w:val="234D72EE"/>
    <w:multiLevelType w:val="hybridMultilevel"/>
    <w:tmpl w:val="5CA22D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nsid w:val="24480681"/>
    <w:multiLevelType w:val="hybridMultilevel"/>
    <w:tmpl w:val="1F149E96"/>
    <w:lvl w:ilvl="0" w:tplc="0D224E38">
      <w:start w:val="1"/>
      <w:numFmt w:val="bullet"/>
      <w:lvlText w:val="-"/>
      <w:lvlJc w:val="left"/>
      <w:pPr>
        <w:ind w:left="1080" w:hanging="360"/>
      </w:pPr>
      <w:rPr>
        <w:rFonts w:ascii="TH SarabunPSK" w:eastAsia="Batang" w:hAnsi="TH SarabunPSK" w:cs="TH SarabunPSK"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nsid w:val="24AA5609"/>
    <w:multiLevelType w:val="hybridMultilevel"/>
    <w:tmpl w:val="A49EDD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24E21F04"/>
    <w:multiLevelType w:val="hybridMultilevel"/>
    <w:tmpl w:val="AB48922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262807ED"/>
    <w:multiLevelType w:val="hybridMultilevel"/>
    <w:tmpl w:val="A566C0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284D4AD3"/>
    <w:multiLevelType w:val="hybridMultilevel"/>
    <w:tmpl w:val="8EBE7A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291263B0"/>
    <w:multiLevelType w:val="hybridMultilevel"/>
    <w:tmpl w:val="492EF0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2C450171"/>
    <w:multiLevelType w:val="hybridMultilevel"/>
    <w:tmpl w:val="C666F2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2DBC35DC"/>
    <w:multiLevelType w:val="hybridMultilevel"/>
    <w:tmpl w:val="2DFEF1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2EC16874"/>
    <w:multiLevelType w:val="hybridMultilevel"/>
    <w:tmpl w:val="AFE09D8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nsid w:val="2F2D0821"/>
    <w:multiLevelType w:val="hybridMultilevel"/>
    <w:tmpl w:val="1E5E49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2FE17637"/>
    <w:multiLevelType w:val="hybridMultilevel"/>
    <w:tmpl w:val="C308BD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311F310D"/>
    <w:multiLevelType w:val="hybridMultilevel"/>
    <w:tmpl w:val="4484FC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320A6C26"/>
    <w:multiLevelType w:val="hybridMultilevel"/>
    <w:tmpl w:val="18E465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322A41B9"/>
    <w:multiLevelType w:val="multilevel"/>
    <w:tmpl w:val="EA64B15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7">
    <w:nsid w:val="358B60A0"/>
    <w:multiLevelType w:val="hybridMultilevel"/>
    <w:tmpl w:val="C88C17D8"/>
    <w:lvl w:ilvl="0" w:tplc="147EA750">
      <w:start w:val="1"/>
      <w:numFmt w:val="bullet"/>
      <w:lvlText w:val=""/>
      <w:lvlJc w:val="left"/>
      <w:pPr>
        <w:ind w:left="720" w:hanging="360"/>
      </w:pPr>
      <w:rPr>
        <w:rFonts w:ascii="Symbol" w:hAnsi="Symbol" w:hint="default"/>
        <w:sz w:val="16"/>
        <w:szCs w:val="20"/>
        <w:lang w:bidi="th-TH"/>
      </w:rPr>
    </w:lvl>
    <w:lvl w:ilvl="1" w:tplc="F6E2BDA4">
      <w:start w:val="2"/>
      <w:numFmt w:val="bullet"/>
      <w:lvlText w:val="-"/>
      <w:lvlJc w:val="left"/>
      <w:pPr>
        <w:ind w:left="1440" w:hanging="360"/>
      </w:pPr>
      <w:rPr>
        <w:rFonts w:ascii="TH SarabunIT๙" w:eastAsia="Calibri" w:hAnsi="TH SarabunIT๙" w:cs="TH SarabunIT๙"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382D53E9"/>
    <w:multiLevelType w:val="hybridMultilevel"/>
    <w:tmpl w:val="699E6A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38FC62F9"/>
    <w:multiLevelType w:val="hybridMultilevel"/>
    <w:tmpl w:val="54C0CE46"/>
    <w:lvl w:ilvl="0" w:tplc="F7E48450">
      <w:start w:val="1"/>
      <w:numFmt w:val="decimal"/>
      <w:lvlText w:val="%1."/>
      <w:lvlJc w:val="left"/>
      <w:pPr>
        <w:ind w:left="720" w:hanging="360"/>
      </w:pPr>
      <w:rPr>
        <w:rFonts w:eastAsia="Batang"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39342E9F"/>
    <w:multiLevelType w:val="hybridMultilevel"/>
    <w:tmpl w:val="E2AC6122"/>
    <w:lvl w:ilvl="0" w:tplc="318E6BE6">
      <w:start w:val="1"/>
      <w:numFmt w:val="decimal"/>
      <w:lvlText w:val="5.%1"/>
      <w:lvlJc w:val="left"/>
      <w:pPr>
        <w:ind w:left="1825" w:hanging="360"/>
      </w:pPr>
      <w:rPr>
        <w:rFonts w:hint="default"/>
      </w:rPr>
    </w:lvl>
    <w:lvl w:ilvl="1" w:tplc="04090019" w:tentative="1">
      <w:start w:val="1"/>
      <w:numFmt w:val="lowerLetter"/>
      <w:lvlText w:val="%2."/>
      <w:lvlJc w:val="left"/>
      <w:pPr>
        <w:ind w:left="2545" w:hanging="360"/>
      </w:pPr>
    </w:lvl>
    <w:lvl w:ilvl="2" w:tplc="0409001B" w:tentative="1">
      <w:start w:val="1"/>
      <w:numFmt w:val="lowerRoman"/>
      <w:lvlText w:val="%3."/>
      <w:lvlJc w:val="right"/>
      <w:pPr>
        <w:ind w:left="3265" w:hanging="180"/>
      </w:pPr>
    </w:lvl>
    <w:lvl w:ilvl="3" w:tplc="0409000F" w:tentative="1">
      <w:start w:val="1"/>
      <w:numFmt w:val="decimal"/>
      <w:lvlText w:val="%4."/>
      <w:lvlJc w:val="left"/>
      <w:pPr>
        <w:ind w:left="3985" w:hanging="360"/>
      </w:pPr>
    </w:lvl>
    <w:lvl w:ilvl="4" w:tplc="04090019" w:tentative="1">
      <w:start w:val="1"/>
      <w:numFmt w:val="lowerLetter"/>
      <w:lvlText w:val="%5."/>
      <w:lvlJc w:val="left"/>
      <w:pPr>
        <w:ind w:left="4705" w:hanging="360"/>
      </w:pPr>
    </w:lvl>
    <w:lvl w:ilvl="5" w:tplc="0409001B" w:tentative="1">
      <w:start w:val="1"/>
      <w:numFmt w:val="lowerRoman"/>
      <w:lvlText w:val="%6."/>
      <w:lvlJc w:val="right"/>
      <w:pPr>
        <w:ind w:left="5425" w:hanging="180"/>
      </w:pPr>
    </w:lvl>
    <w:lvl w:ilvl="6" w:tplc="0409000F" w:tentative="1">
      <w:start w:val="1"/>
      <w:numFmt w:val="decimal"/>
      <w:lvlText w:val="%7."/>
      <w:lvlJc w:val="left"/>
      <w:pPr>
        <w:ind w:left="6145" w:hanging="360"/>
      </w:pPr>
    </w:lvl>
    <w:lvl w:ilvl="7" w:tplc="04090019" w:tentative="1">
      <w:start w:val="1"/>
      <w:numFmt w:val="lowerLetter"/>
      <w:lvlText w:val="%8."/>
      <w:lvlJc w:val="left"/>
      <w:pPr>
        <w:ind w:left="6865" w:hanging="360"/>
      </w:pPr>
    </w:lvl>
    <w:lvl w:ilvl="8" w:tplc="0409001B" w:tentative="1">
      <w:start w:val="1"/>
      <w:numFmt w:val="lowerRoman"/>
      <w:lvlText w:val="%9."/>
      <w:lvlJc w:val="right"/>
      <w:pPr>
        <w:ind w:left="7585" w:hanging="180"/>
      </w:pPr>
    </w:lvl>
  </w:abstractNum>
  <w:abstractNum w:abstractNumId="51">
    <w:nsid w:val="3BB01B48"/>
    <w:multiLevelType w:val="hybridMultilevel"/>
    <w:tmpl w:val="85B03352"/>
    <w:lvl w:ilvl="0" w:tplc="6C3CC524">
      <w:start w:val="1"/>
      <w:numFmt w:val="bullet"/>
      <w:lvlText w:val="-"/>
      <w:lvlJc w:val="left"/>
      <w:pPr>
        <w:ind w:left="720" w:hanging="360"/>
      </w:pPr>
      <w:rPr>
        <w:rFonts w:ascii="TH SarabunPSK" w:hAnsi="TH SarabunPSK"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3E9F0DD1"/>
    <w:multiLevelType w:val="hybridMultilevel"/>
    <w:tmpl w:val="3F782F3E"/>
    <w:lvl w:ilvl="0" w:tplc="D5F23FCE">
      <w:start w:val="1"/>
      <w:numFmt w:val="decimal"/>
      <w:lvlText w:val="%1."/>
      <w:lvlJc w:val="left"/>
      <w:pPr>
        <w:ind w:left="720" w:hanging="360"/>
      </w:pPr>
      <w:rPr>
        <w:rFonts w:eastAsia="Times New Roman" w:hint="default"/>
        <w:strike w:val="0"/>
        <w:color w:val="252525"/>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3F1B37C5"/>
    <w:multiLevelType w:val="hybridMultilevel"/>
    <w:tmpl w:val="7EC0F242"/>
    <w:lvl w:ilvl="0" w:tplc="35347436">
      <w:start w:val="1"/>
      <w:numFmt w:val="decimal"/>
      <w:lvlText w:val="%1."/>
      <w:lvlJc w:val="left"/>
      <w:pPr>
        <w:ind w:left="1440" w:hanging="360"/>
      </w:pPr>
      <w:rPr>
        <w:rFonts w:hint="default"/>
        <w:sz w:val="32"/>
        <w:szCs w:val="32"/>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4">
    <w:nsid w:val="3F85152A"/>
    <w:multiLevelType w:val="hybridMultilevel"/>
    <w:tmpl w:val="8A487FC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41202B25"/>
    <w:multiLevelType w:val="hybridMultilevel"/>
    <w:tmpl w:val="D1204B0A"/>
    <w:lvl w:ilvl="0" w:tplc="0409000F">
      <w:start w:val="1"/>
      <w:numFmt w:val="decimal"/>
      <w:lvlText w:val="%1."/>
      <w:lvlJc w:val="left"/>
      <w:pPr>
        <w:ind w:left="1191" w:hanging="360"/>
      </w:pPr>
    </w:lvl>
    <w:lvl w:ilvl="1" w:tplc="04090019" w:tentative="1">
      <w:start w:val="1"/>
      <w:numFmt w:val="lowerLetter"/>
      <w:lvlText w:val="%2."/>
      <w:lvlJc w:val="left"/>
      <w:pPr>
        <w:ind w:left="1911" w:hanging="360"/>
      </w:pPr>
    </w:lvl>
    <w:lvl w:ilvl="2" w:tplc="0409001B" w:tentative="1">
      <w:start w:val="1"/>
      <w:numFmt w:val="lowerRoman"/>
      <w:lvlText w:val="%3."/>
      <w:lvlJc w:val="right"/>
      <w:pPr>
        <w:ind w:left="2631" w:hanging="180"/>
      </w:pPr>
    </w:lvl>
    <w:lvl w:ilvl="3" w:tplc="0409000F" w:tentative="1">
      <w:start w:val="1"/>
      <w:numFmt w:val="decimal"/>
      <w:lvlText w:val="%4."/>
      <w:lvlJc w:val="left"/>
      <w:pPr>
        <w:ind w:left="3351" w:hanging="360"/>
      </w:pPr>
    </w:lvl>
    <w:lvl w:ilvl="4" w:tplc="04090019" w:tentative="1">
      <w:start w:val="1"/>
      <w:numFmt w:val="lowerLetter"/>
      <w:lvlText w:val="%5."/>
      <w:lvlJc w:val="left"/>
      <w:pPr>
        <w:ind w:left="4071" w:hanging="360"/>
      </w:pPr>
    </w:lvl>
    <w:lvl w:ilvl="5" w:tplc="0409001B" w:tentative="1">
      <w:start w:val="1"/>
      <w:numFmt w:val="lowerRoman"/>
      <w:lvlText w:val="%6."/>
      <w:lvlJc w:val="right"/>
      <w:pPr>
        <w:ind w:left="4791" w:hanging="180"/>
      </w:pPr>
    </w:lvl>
    <w:lvl w:ilvl="6" w:tplc="0409000F" w:tentative="1">
      <w:start w:val="1"/>
      <w:numFmt w:val="decimal"/>
      <w:lvlText w:val="%7."/>
      <w:lvlJc w:val="left"/>
      <w:pPr>
        <w:ind w:left="5511" w:hanging="360"/>
      </w:pPr>
    </w:lvl>
    <w:lvl w:ilvl="7" w:tplc="04090019" w:tentative="1">
      <w:start w:val="1"/>
      <w:numFmt w:val="lowerLetter"/>
      <w:lvlText w:val="%8."/>
      <w:lvlJc w:val="left"/>
      <w:pPr>
        <w:ind w:left="6231" w:hanging="360"/>
      </w:pPr>
    </w:lvl>
    <w:lvl w:ilvl="8" w:tplc="0409001B" w:tentative="1">
      <w:start w:val="1"/>
      <w:numFmt w:val="lowerRoman"/>
      <w:lvlText w:val="%9."/>
      <w:lvlJc w:val="right"/>
      <w:pPr>
        <w:ind w:left="6951" w:hanging="180"/>
      </w:pPr>
    </w:lvl>
  </w:abstractNum>
  <w:abstractNum w:abstractNumId="56">
    <w:nsid w:val="41FA63CD"/>
    <w:multiLevelType w:val="hybridMultilevel"/>
    <w:tmpl w:val="4022D5E8"/>
    <w:lvl w:ilvl="0" w:tplc="D4C8B370">
      <w:numFmt w:val="bullet"/>
      <w:lvlText w:val="-"/>
      <w:lvlJc w:val="left"/>
      <w:pPr>
        <w:ind w:left="720" w:hanging="360"/>
      </w:pPr>
      <w:rPr>
        <w:rFonts w:ascii="TH SarabunPSK" w:eastAsia="Calibri" w:hAnsi="TH SarabunPSK" w:cs="TH SarabunPSK"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43F42762"/>
    <w:multiLevelType w:val="hybridMultilevel"/>
    <w:tmpl w:val="B83092E2"/>
    <w:lvl w:ilvl="0" w:tplc="9732ECC4">
      <w:numFmt w:val="bullet"/>
      <w:lvlText w:val="-"/>
      <w:lvlJc w:val="left"/>
      <w:pPr>
        <w:tabs>
          <w:tab w:val="num" w:pos="720"/>
        </w:tabs>
        <w:ind w:left="720" w:hanging="360"/>
      </w:pPr>
      <w:rPr>
        <w:rFonts w:ascii="TH SarabunPSK" w:eastAsia="Times New Roman" w:hAnsi="TH SarabunPSK" w:cs="TH SarabunPSK"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8">
    <w:nsid w:val="44151C89"/>
    <w:multiLevelType w:val="hybridMultilevel"/>
    <w:tmpl w:val="C7742418"/>
    <w:lvl w:ilvl="0" w:tplc="42F6387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44FA7558"/>
    <w:multiLevelType w:val="hybridMultilevel"/>
    <w:tmpl w:val="01FA49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45EA5234"/>
    <w:multiLevelType w:val="multilevel"/>
    <w:tmpl w:val="0F6278C4"/>
    <w:lvl w:ilvl="0">
      <w:start w:val="1"/>
      <w:numFmt w:val="decimal"/>
      <w:lvlText w:val="%1."/>
      <w:lvlJc w:val="left"/>
      <w:pPr>
        <w:ind w:left="720" w:hanging="360"/>
      </w:pPr>
      <w:rPr>
        <w:rFonts w:hint="default"/>
        <w:b w:val="0"/>
        <w:bCs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1">
    <w:nsid w:val="46A72BA4"/>
    <w:multiLevelType w:val="hybridMultilevel"/>
    <w:tmpl w:val="E2DA45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2">
    <w:nsid w:val="48120F5B"/>
    <w:multiLevelType w:val="hybridMultilevel"/>
    <w:tmpl w:val="85C2CB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nsid w:val="4A7A0123"/>
    <w:multiLevelType w:val="hybridMultilevel"/>
    <w:tmpl w:val="5746B4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4AEB5504"/>
    <w:multiLevelType w:val="hybridMultilevel"/>
    <w:tmpl w:val="4484FC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4AEB5998"/>
    <w:multiLevelType w:val="hybridMultilevel"/>
    <w:tmpl w:val="50DC7276"/>
    <w:lvl w:ilvl="0" w:tplc="DDD4B3E8">
      <w:start w:val="1"/>
      <w:numFmt w:val="decimal"/>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66">
    <w:nsid w:val="4D28416D"/>
    <w:multiLevelType w:val="hybridMultilevel"/>
    <w:tmpl w:val="79F4FCC4"/>
    <w:lvl w:ilvl="0" w:tplc="3B2208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503C5755"/>
    <w:multiLevelType w:val="hybridMultilevel"/>
    <w:tmpl w:val="713CA3DC"/>
    <w:lvl w:ilvl="0" w:tplc="1D8E2AC2">
      <w:start w:val="1"/>
      <w:numFmt w:val="bullet"/>
      <w:lvlText w:val=""/>
      <w:lvlJc w:val="left"/>
      <w:pPr>
        <w:ind w:left="786" w:hanging="360"/>
      </w:pPr>
      <w:rPr>
        <w:rFonts w:ascii="Wingdings" w:hAnsi="Wingdings" w:hint="default"/>
        <w:lang w:bidi="th-TH"/>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68">
    <w:nsid w:val="50994981"/>
    <w:multiLevelType w:val="multilevel"/>
    <w:tmpl w:val="39921076"/>
    <w:lvl w:ilvl="0">
      <w:start w:val="1"/>
      <w:numFmt w:val="decimal"/>
      <w:lvlText w:val="%1."/>
      <w:lvlJc w:val="left"/>
      <w:pPr>
        <w:ind w:left="720" w:hanging="360"/>
      </w:pPr>
      <w:rPr>
        <w:rFonts w:ascii="TH SarabunPSK" w:hAnsi="TH SarabunPSK" w:cs="TH SarabunPSK" w:hint="default"/>
        <w:sz w:val="32"/>
        <w:szCs w:val="4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9">
    <w:nsid w:val="50BD1DA5"/>
    <w:multiLevelType w:val="hybridMultilevel"/>
    <w:tmpl w:val="7B90C5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51A030B1"/>
    <w:multiLevelType w:val="hybridMultilevel"/>
    <w:tmpl w:val="7B90C5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51B3074D"/>
    <w:multiLevelType w:val="hybridMultilevel"/>
    <w:tmpl w:val="E2987C52"/>
    <w:lvl w:ilvl="0" w:tplc="B0C86B90">
      <w:start w:val="20"/>
      <w:numFmt w:val="bullet"/>
      <w:lvlText w:val="-"/>
      <w:lvlJc w:val="left"/>
      <w:pPr>
        <w:ind w:left="720" w:hanging="360"/>
      </w:pPr>
      <w:rPr>
        <w:rFonts w:ascii="TH SarabunPSK" w:eastAsia="Calibri" w:hAnsi="TH SarabunPSK" w:cs="TH SarabunPSK"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52566903"/>
    <w:multiLevelType w:val="hybridMultilevel"/>
    <w:tmpl w:val="5F8AAD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52682DBE"/>
    <w:multiLevelType w:val="hybridMultilevel"/>
    <w:tmpl w:val="BD2E43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55783327"/>
    <w:multiLevelType w:val="hybridMultilevel"/>
    <w:tmpl w:val="4484FC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56BF31B1"/>
    <w:multiLevelType w:val="hybridMultilevel"/>
    <w:tmpl w:val="D64000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56D03579"/>
    <w:multiLevelType w:val="hybridMultilevel"/>
    <w:tmpl w:val="47084B18"/>
    <w:lvl w:ilvl="0" w:tplc="27A2D54A">
      <w:start w:val="1"/>
      <w:numFmt w:val="decimal"/>
      <w:lvlText w:val="%1."/>
      <w:lvlJc w:val="left"/>
      <w:pPr>
        <w:tabs>
          <w:tab w:val="num" w:pos="360"/>
        </w:tabs>
        <w:ind w:left="360" w:hanging="360"/>
      </w:pPr>
    </w:lvl>
    <w:lvl w:ilvl="1" w:tplc="F35CCAF4" w:tentative="1">
      <w:start w:val="1"/>
      <w:numFmt w:val="decimal"/>
      <w:lvlText w:val="%2."/>
      <w:lvlJc w:val="left"/>
      <w:pPr>
        <w:tabs>
          <w:tab w:val="num" w:pos="1080"/>
        </w:tabs>
        <w:ind w:left="1080" w:hanging="360"/>
      </w:pPr>
    </w:lvl>
    <w:lvl w:ilvl="2" w:tplc="9F4A5ABC" w:tentative="1">
      <w:start w:val="1"/>
      <w:numFmt w:val="decimal"/>
      <w:lvlText w:val="%3."/>
      <w:lvlJc w:val="left"/>
      <w:pPr>
        <w:tabs>
          <w:tab w:val="num" w:pos="1800"/>
        </w:tabs>
        <w:ind w:left="1800" w:hanging="360"/>
      </w:pPr>
    </w:lvl>
    <w:lvl w:ilvl="3" w:tplc="6ECADB70" w:tentative="1">
      <w:start w:val="1"/>
      <w:numFmt w:val="decimal"/>
      <w:lvlText w:val="%4."/>
      <w:lvlJc w:val="left"/>
      <w:pPr>
        <w:tabs>
          <w:tab w:val="num" w:pos="2520"/>
        </w:tabs>
        <w:ind w:left="2520" w:hanging="360"/>
      </w:pPr>
    </w:lvl>
    <w:lvl w:ilvl="4" w:tplc="113EDA4A" w:tentative="1">
      <w:start w:val="1"/>
      <w:numFmt w:val="decimal"/>
      <w:lvlText w:val="%5."/>
      <w:lvlJc w:val="left"/>
      <w:pPr>
        <w:tabs>
          <w:tab w:val="num" w:pos="3240"/>
        </w:tabs>
        <w:ind w:left="3240" w:hanging="360"/>
      </w:pPr>
    </w:lvl>
    <w:lvl w:ilvl="5" w:tplc="CC8EDB18" w:tentative="1">
      <w:start w:val="1"/>
      <w:numFmt w:val="decimal"/>
      <w:lvlText w:val="%6."/>
      <w:lvlJc w:val="left"/>
      <w:pPr>
        <w:tabs>
          <w:tab w:val="num" w:pos="3960"/>
        </w:tabs>
        <w:ind w:left="3960" w:hanging="360"/>
      </w:pPr>
    </w:lvl>
    <w:lvl w:ilvl="6" w:tplc="9FC25FB6" w:tentative="1">
      <w:start w:val="1"/>
      <w:numFmt w:val="decimal"/>
      <w:lvlText w:val="%7."/>
      <w:lvlJc w:val="left"/>
      <w:pPr>
        <w:tabs>
          <w:tab w:val="num" w:pos="4680"/>
        </w:tabs>
        <w:ind w:left="4680" w:hanging="360"/>
      </w:pPr>
    </w:lvl>
    <w:lvl w:ilvl="7" w:tplc="47BC8C5E" w:tentative="1">
      <w:start w:val="1"/>
      <w:numFmt w:val="decimal"/>
      <w:lvlText w:val="%8."/>
      <w:lvlJc w:val="left"/>
      <w:pPr>
        <w:tabs>
          <w:tab w:val="num" w:pos="5400"/>
        </w:tabs>
        <w:ind w:left="5400" w:hanging="360"/>
      </w:pPr>
    </w:lvl>
    <w:lvl w:ilvl="8" w:tplc="6E4849C0" w:tentative="1">
      <w:start w:val="1"/>
      <w:numFmt w:val="decimal"/>
      <w:lvlText w:val="%9."/>
      <w:lvlJc w:val="left"/>
      <w:pPr>
        <w:tabs>
          <w:tab w:val="num" w:pos="6120"/>
        </w:tabs>
        <w:ind w:left="6120" w:hanging="360"/>
      </w:pPr>
    </w:lvl>
  </w:abstractNum>
  <w:abstractNum w:abstractNumId="77">
    <w:nsid w:val="57162438"/>
    <w:multiLevelType w:val="hybridMultilevel"/>
    <w:tmpl w:val="E482D328"/>
    <w:lvl w:ilvl="0" w:tplc="37F8A1D2">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58B44562"/>
    <w:multiLevelType w:val="hybridMultilevel"/>
    <w:tmpl w:val="2086F738"/>
    <w:lvl w:ilvl="0" w:tplc="6632F85E">
      <w:start w:val="1"/>
      <w:numFmt w:val="decimal"/>
      <w:lvlText w:val="%1."/>
      <w:lvlJc w:val="left"/>
      <w:pPr>
        <w:ind w:left="720" w:hanging="360"/>
      </w:pPr>
      <w:rPr>
        <w:rFonts w:eastAsia="Batang"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58CD705C"/>
    <w:multiLevelType w:val="hybridMultilevel"/>
    <w:tmpl w:val="A442F7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5A094BFE"/>
    <w:multiLevelType w:val="hybridMultilevel"/>
    <w:tmpl w:val="0BCCED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1">
    <w:nsid w:val="5A0F3300"/>
    <w:multiLevelType w:val="hybridMultilevel"/>
    <w:tmpl w:val="DEC826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5AA81FBD"/>
    <w:multiLevelType w:val="hybridMultilevel"/>
    <w:tmpl w:val="00DA052A"/>
    <w:lvl w:ilvl="0" w:tplc="560C77B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3">
    <w:nsid w:val="5AA83B3A"/>
    <w:multiLevelType w:val="hybridMultilevel"/>
    <w:tmpl w:val="166C9C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5AF53F7B"/>
    <w:multiLevelType w:val="multilevel"/>
    <w:tmpl w:val="95323712"/>
    <w:lvl w:ilvl="0">
      <w:start w:val="1"/>
      <w:numFmt w:val="decimal"/>
      <w:lvlText w:val="%1."/>
      <w:lvlJc w:val="left"/>
      <w:pPr>
        <w:ind w:left="720" w:hanging="360"/>
      </w:pPr>
      <w:rPr>
        <w:b/>
        <w:bCs/>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85">
    <w:nsid w:val="5B3710FC"/>
    <w:multiLevelType w:val="multilevel"/>
    <w:tmpl w:val="9C5E430A"/>
    <w:lvl w:ilvl="0">
      <w:start w:val="1"/>
      <w:numFmt w:val="decimal"/>
      <w:lvlText w:val="%1."/>
      <w:lvlJc w:val="left"/>
      <w:pPr>
        <w:ind w:left="1080" w:hanging="360"/>
      </w:pPr>
      <w:rPr>
        <w:rFonts w:hint="default"/>
      </w:rPr>
    </w:lvl>
    <w:lvl w:ilvl="1">
      <w:start w:val="1"/>
      <w:numFmt w:val="decimal"/>
      <w:isLgl/>
      <w:lvlText w:val="%1.%2"/>
      <w:lvlJc w:val="left"/>
      <w:pPr>
        <w:ind w:left="3904" w:hanging="360"/>
      </w:pPr>
      <w:rPr>
        <w:rFonts w:hint="default"/>
      </w:rPr>
    </w:lvl>
    <w:lvl w:ilvl="2">
      <w:start w:val="1"/>
      <w:numFmt w:val="decimal"/>
      <w:isLgl/>
      <w:lvlText w:val="%1.%2.%3"/>
      <w:lvlJc w:val="left"/>
      <w:pPr>
        <w:ind w:left="2880" w:hanging="720"/>
      </w:pPr>
      <w:rPr>
        <w:rFonts w:hint="default"/>
      </w:rPr>
    </w:lvl>
    <w:lvl w:ilvl="3">
      <w:start w:val="1"/>
      <w:numFmt w:val="decimal"/>
      <w:isLgl/>
      <w:lvlText w:val="%1.%2.%3.%4"/>
      <w:lvlJc w:val="left"/>
      <w:pPr>
        <w:ind w:left="3600" w:hanging="720"/>
      </w:pPr>
      <w:rPr>
        <w:rFonts w:hint="default"/>
      </w:rPr>
    </w:lvl>
    <w:lvl w:ilvl="4">
      <w:start w:val="1"/>
      <w:numFmt w:val="decimal"/>
      <w:isLgl/>
      <w:lvlText w:val="%1.%2.%3.%4.%5"/>
      <w:lvlJc w:val="left"/>
      <w:pPr>
        <w:ind w:left="4680" w:hanging="1080"/>
      </w:pPr>
      <w:rPr>
        <w:rFonts w:hint="default"/>
      </w:rPr>
    </w:lvl>
    <w:lvl w:ilvl="5">
      <w:start w:val="1"/>
      <w:numFmt w:val="decimal"/>
      <w:isLgl/>
      <w:lvlText w:val="%1.%2.%3.%4.%5.%6"/>
      <w:lvlJc w:val="left"/>
      <w:pPr>
        <w:ind w:left="5400" w:hanging="1080"/>
      </w:pPr>
      <w:rPr>
        <w:rFonts w:hint="default"/>
      </w:rPr>
    </w:lvl>
    <w:lvl w:ilvl="6">
      <w:start w:val="1"/>
      <w:numFmt w:val="decimal"/>
      <w:isLgl/>
      <w:lvlText w:val="%1.%2.%3.%4.%5.%6.%7"/>
      <w:lvlJc w:val="left"/>
      <w:pPr>
        <w:ind w:left="6480" w:hanging="1440"/>
      </w:pPr>
      <w:rPr>
        <w:rFonts w:hint="default"/>
      </w:rPr>
    </w:lvl>
    <w:lvl w:ilvl="7">
      <w:start w:val="1"/>
      <w:numFmt w:val="decimal"/>
      <w:isLgl/>
      <w:lvlText w:val="%1.%2.%3.%4.%5.%6.%7.%8"/>
      <w:lvlJc w:val="left"/>
      <w:pPr>
        <w:ind w:left="7200" w:hanging="1440"/>
      </w:pPr>
      <w:rPr>
        <w:rFonts w:hint="default"/>
      </w:rPr>
    </w:lvl>
    <w:lvl w:ilvl="8">
      <w:start w:val="1"/>
      <w:numFmt w:val="decimal"/>
      <w:isLgl/>
      <w:lvlText w:val="%1.%2.%3.%4.%5.%6.%7.%8.%9"/>
      <w:lvlJc w:val="left"/>
      <w:pPr>
        <w:ind w:left="8280" w:hanging="1800"/>
      </w:pPr>
      <w:rPr>
        <w:rFonts w:hint="default"/>
      </w:rPr>
    </w:lvl>
  </w:abstractNum>
  <w:abstractNum w:abstractNumId="86">
    <w:nsid w:val="5DDF10AD"/>
    <w:multiLevelType w:val="hybridMultilevel"/>
    <w:tmpl w:val="B5C02AFE"/>
    <w:lvl w:ilvl="0" w:tplc="B7FE4488">
      <w:start w:val="1"/>
      <w:numFmt w:val="bullet"/>
      <w:lvlText w:val="-"/>
      <w:lvlJc w:val="left"/>
      <w:pPr>
        <w:ind w:left="720" w:hanging="360"/>
      </w:pPr>
      <w:rPr>
        <w:rFonts w:ascii="TH SarabunPSK" w:hAnsi="TH SarabunPSK" w:cs="TH SarabunPSK" w:hint="default"/>
        <w:lang w:bidi="th-TH"/>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5E45369A"/>
    <w:multiLevelType w:val="hybridMultilevel"/>
    <w:tmpl w:val="AF24A3E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5FEB1463"/>
    <w:multiLevelType w:val="hybridMultilevel"/>
    <w:tmpl w:val="C75A423A"/>
    <w:lvl w:ilvl="0" w:tplc="C9321062">
      <w:start w:val="1"/>
      <w:numFmt w:val="decimal"/>
      <w:lvlText w:val="%1)"/>
      <w:lvlJc w:val="left"/>
      <w:pPr>
        <w:ind w:left="664" w:hanging="360"/>
      </w:pPr>
      <w:rPr>
        <w:rFonts w:hint="default"/>
      </w:rPr>
    </w:lvl>
    <w:lvl w:ilvl="1" w:tplc="04090019" w:tentative="1">
      <w:start w:val="1"/>
      <w:numFmt w:val="lowerLetter"/>
      <w:lvlText w:val="%2."/>
      <w:lvlJc w:val="left"/>
      <w:pPr>
        <w:ind w:left="1384" w:hanging="360"/>
      </w:pPr>
    </w:lvl>
    <w:lvl w:ilvl="2" w:tplc="0409001B" w:tentative="1">
      <w:start w:val="1"/>
      <w:numFmt w:val="lowerRoman"/>
      <w:lvlText w:val="%3."/>
      <w:lvlJc w:val="right"/>
      <w:pPr>
        <w:ind w:left="2104" w:hanging="180"/>
      </w:pPr>
    </w:lvl>
    <w:lvl w:ilvl="3" w:tplc="0409000F" w:tentative="1">
      <w:start w:val="1"/>
      <w:numFmt w:val="decimal"/>
      <w:lvlText w:val="%4."/>
      <w:lvlJc w:val="left"/>
      <w:pPr>
        <w:ind w:left="2824" w:hanging="360"/>
      </w:pPr>
    </w:lvl>
    <w:lvl w:ilvl="4" w:tplc="04090019" w:tentative="1">
      <w:start w:val="1"/>
      <w:numFmt w:val="lowerLetter"/>
      <w:lvlText w:val="%5."/>
      <w:lvlJc w:val="left"/>
      <w:pPr>
        <w:ind w:left="3544" w:hanging="360"/>
      </w:pPr>
    </w:lvl>
    <w:lvl w:ilvl="5" w:tplc="0409001B" w:tentative="1">
      <w:start w:val="1"/>
      <w:numFmt w:val="lowerRoman"/>
      <w:lvlText w:val="%6."/>
      <w:lvlJc w:val="right"/>
      <w:pPr>
        <w:ind w:left="4264" w:hanging="180"/>
      </w:pPr>
    </w:lvl>
    <w:lvl w:ilvl="6" w:tplc="0409000F" w:tentative="1">
      <w:start w:val="1"/>
      <w:numFmt w:val="decimal"/>
      <w:lvlText w:val="%7."/>
      <w:lvlJc w:val="left"/>
      <w:pPr>
        <w:ind w:left="4984" w:hanging="360"/>
      </w:pPr>
    </w:lvl>
    <w:lvl w:ilvl="7" w:tplc="04090019" w:tentative="1">
      <w:start w:val="1"/>
      <w:numFmt w:val="lowerLetter"/>
      <w:lvlText w:val="%8."/>
      <w:lvlJc w:val="left"/>
      <w:pPr>
        <w:ind w:left="5704" w:hanging="360"/>
      </w:pPr>
    </w:lvl>
    <w:lvl w:ilvl="8" w:tplc="0409001B" w:tentative="1">
      <w:start w:val="1"/>
      <w:numFmt w:val="lowerRoman"/>
      <w:lvlText w:val="%9."/>
      <w:lvlJc w:val="right"/>
      <w:pPr>
        <w:ind w:left="6424" w:hanging="180"/>
      </w:pPr>
    </w:lvl>
  </w:abstractNum>
  <w:abstractNum w:abstractNumId="89">
    <w:nsid w:val="615A73EF"/>
    <w:multiLevelType w:val="hybridMultilevel"/>
    <w:tmpl w:val="E0C0A882"/>
    <w:lvl w:ilvl="0" w:tplc="01BA9A7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5DB2F64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2D266B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C50753C">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EBB2C3A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4E8EC2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9FA234E">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9E021B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7C046F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0">
    <w:nsid w:val="621E542B"/>
    <w:multiLevelType w:val="hybridMultilevel"/>
    <w:tmpl w:val="953804F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1">
    <w:nsid w:val="62454A16"/>
    <w:multiLevelType w:val="hybridMultilevel"/>
    <w:tmpl w:val="C59EDF1A"/>
    <w:lvl w:ilvl="0" w:tplc="7E200B88">
      <w:start w:val="1"/>
      <w:numFmt w:val="decimal"/>
      <w:lvlText w:val="%1."/>
      <w:lvlJc w:val="left"/>
      <w:pPr>
        <w:ind w:left="710" w:hanging="360"/>
      </w:pPr>
      <w:rPr>
        <w:rFonts w:hint="default"/>
      </w:rPr>
    </w:lvl>
    <w:lvl w:ilvl="1" w:tplc="04090019" w:tentative="1">
      <w:start w:val="1"/>
      <w:numFmt w:val="lowerLetter"/>
      <w:lvlText w:val="%2."/>
      <w:lvlJc w:val="left"/>
      <w:pPr>
        <w:ind w:left="1430" w:hanging="360"/>
      </w:pPr>
    </w:lvl>
    <w:lvl w:ilvl="2" w:tplc="0409001B" w:tentative="1">
      <w:start w:val="1"/>
      <w:numFmt w:val="lowerRoman"/>
      <w:lvlText w:val="%3."/>
      <w:lvlJc w:val="right"/>
      <w:pPr>
        <w:ind w:left="2150" w:hanging="180"/>
      </w:pPr>
    </w:lvl>
    <w:lvl w:ilvl="3" w:tplc="0409000F" w:tentative="1">
      <w:start w:val="1"/>
      <w:numFmt w:val="decimal"/>
      <w:lvlText w:val="%4."/>
      <w:lvlJc w:val="left"/>
      <w:pPr>
        <w:ind w:left="2870" w:hanging="360"/>
      </w:pPr>
    </w:lvl>
    <w:lvl w:ilvl="4" w:tplc="04090019" w:tentative="1">
      <w:start w:val="1"/>
      <w:numFmt w:val="lowerLetter"/>
      <w:lvlText w:val="%5."/>
      <w:lvlJc w:val="left"/>
      <w:pPr>
        <w:ind w:left="3590" w:hanging="360"/>
      </w:pPr>
    </w:lvl>
    <w:lvl w:ilvl="5" w:tplc="0409001B" w:tentative="1">
      <w:start w:val="1"/>
      <w:numFmt w:val="lowerRoman"/>
      <w:lvlText w:val="%6."/>
      <w:lvlJc w:val="right"/>
      <w:pPr>
        <w:ind w:left="4310" w:hanging="180"/>
      </w:pPr>
    </w:lvl>
    <w:lvl w:ilvl="6" w:tplc="0409000F" w:tentative="1">
      <w:start w:val="1"/>
      <w:numFmt w:val="decimal"/>
      <w:lvlText w:val="%7."/>
      <w:lvlJc w:val="left"/>
      <w:pPr>
        <w:ind w:left="5030" w:hanging="360"/>
      </w:pPr>
    </w:lvl>
    <w:lvl w:ilvl="7" w:tplc="04090019" w:tentative="1">
      <w:start w:val="1"/>
      <w:numFmt w:val="lowerLetter"/>
      <w:lvlText w:val="%8."/>
      <w:lvlJc w:val="left"/>
      <w:pPr>
        <w:ind w:left="5750" w:hanging="360"/>
      </w:pPr>
    </w:lvl>
    <w:lvl w:ilvl="8" w:tplc="0409001B" w:tentative="1">
      <w:start w:val="1"/>
      <w:numFmt w:val="lowerRoman"/>
      <w:lvlText w:val="%9."/>
      <w:lvlJc w:val="right"/>
      <w:pPr>
        <w:ind w:left="6470" w:hanging="180"/>
      </w:pPr>
    </w:lvl>
  </w:abstractNum>
  <w:abstractNum w:abstractNumId="92">
    <w:nsid w:val="62C456A1"/>
    <w:multiLevelType w:val="hybridMultilevel"/>
    <w:tmpl w:val="9C18AFE0"/>
    <w:lvl w:ilvl="0" w:tplc="4016D9DE">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6439347A"/>
    <w:multiLevelType w:val="hybridMultilevel"/>
    <w:tmpl w:val="963C034C"/>
    <w:lvl w:ilvl="0" w:tplc="DB840A14">
      <w:start w:val="98"/>
      <w:numFmt w:val="bullet"/>
      <w:lvlText w:val="-"/>
      <w:lvlJc w:val="left"/>
      <w:pPr>
        <w:ind w:left="360" w:hanging="360"/>
      </w:pPr>
      <w:rPr>
        <w:rFonts w:ascii="TH SarabunPSK" w:eastAsia="Calibri" w:hAnsi="TH SarabunPSK" w:cs="TH SarabunPSK" w:hint="default"/>
        <w:sz w:val="32"/>
        <w:szCs w:val="3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4">
    <w:nsid w:val="651354ED"/>
    <w:multiLevelType w:val="hybridMultilevel"/>
    <w:tmpl w:val="8780B84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5">
    <w:nsid w:val="678F2A12"/>
    <w:multiLevelType w:val="multilevel"/>
    <w:tmpl w:val="3B7C739A"/>
    <w:lvl w:ilvl="0">
      <w:start w:val="1"/>
      <w:numFmt w:val="decimal"/>
      <w:lvlText w:val="%1"/>
      <w:lvlJc w:val="left"/>
      <w:pPr>
        <w:ind w:left="510" w:hanging="510"/>
      </w:pPr>
      <w:rPr>
        <w:rFonts w:hint="default"/>
      </w:rPr>
    </w:lvl>
    <w:lvl w:ilvl="1">
      <w:start w:val="1"/>
      <w:numFmt w:val="decimal"/>
      <w:lvlText w:val="%1.%2"/>
      <w:lvlJc w:val="left"/>
      <w:pPr>
        <w:ind w:left="1530" w:hanging="510"/>
      </w:pPr>
      <w:rPr>
        <w:rFonts w:hint="default"/>
      </w:rPr>
    </w:lvl>
    <w:lvl w:ilvl="2">
      <w:start w:val="1"/>
      <w:numFmt w:val="decimal"/>
      <w:lvlText w:val="%1.%2.%3"/>
      <w:lvlJc w:val="left"/>
      <w:pPr>
        <w:ind w:left="2760" w:hanging="720"/>
      </w:pPr>
      <w:rPr>
        <w:rFonts w:hint="default"/>
      </w:rPr>
    </w:lvl>
    <w:lvl w:ilvl="3">
      <w:start w:val="1"/>
      <w:numFmt w:val="decimal"/>
      <w:lvlText w:val="%1.%2.%3.%4"/>
      <w:lvlJc w:val="left"/>
      <w:pPr>
        <w:ind w:left="3780" w:hanging="720"/>
      </w:pPr>
      <w:rPr>
        <w:rFonts w:hint="default"/>
      </w:rPr>
    </w:lvl>
    <w:lvl w:ilvl="4">
      <w:start w:val="1"/>
      <w:numFmt w:val="decimal"/>
      <w:lvlText w:val="%1.%2.%3.%4.%5"/>
      <w:lvlJc w:val="left"/>
      <w:pPr>
        <w:ind w:left="5160" w:hanging="1080"/>
      </w:pPr>
      <w:rPr>
        <w:rFonts w:hint="default"/>
      </w:rPr>
    </w:lvl>
    <w:lvl w:ilvl="5">
      <w:start w:val="1"/>
      <w:numFmt w:val="decimal"/>
      <w:lvlText w:val="%1.%2.%3.%4.%5.%6"/>
      <w:lvlJc w:val="left"/>
      <w:pPr>
        <w:ind w:left="6180" w:hanging="1080"/>
      </w:pPr>
      <w:rPr>
        <w:rFonts w:hint="default"/>
      </w:rPr>
    </w:lvl>
    <w:lvl w:ilvl="6">
      <w:start w:val="1"/>
      <w:numFmt w:val="decimal"/>
      <w:lvlText w:val="%1.%2.%3.%4.%5.%6.%7"/>
      <w:lvlJc w:val="left"/>
      <w:pPr>
        <w:ind w:left="7560" w:hanging="1440"/>
      </w:pPr>
      <w:rPr>
        <w:rFonts w:hint="default"/>
      </w:rPr>
    </w:lvl>
    <w:lvl w:ilvl="7">
      <w:start w:val="1"/>
      <w:numFmt w:val="decimal"/>
      <w:lvlText w:val="%1.%2.%3.%4.%5.%6.%7.%8"/>
      <w:lvlJc w:val="left"/>
      <w:pPr>
        <w:ind w:left="8580" w:hanging="1440"/>
      </w:pPr>
      <w:rPr>
        <w:rFonts w:hint="default"/>
      </w:rPr>
    </w:lvl>
    <w:lvl w:ilvl="8">
      <w:start w:val="1"/>
      <w:numFmt w:val="decimal"/>
      <w:lvlText w:val="%1.%2.%3.%4.%5.%6.%7.%8.%9"/>
      <w:lvlJc w:val="left"/>
      <w:pPr>
        <w:ind w:left="9960" w:hanging="1800"/>
      </w:pPr>
      <w:rPr>
        <w:rFonts w:hint="default"/>
      </w:rPr>
    </w:lvl>
  </w:abstractNum>
  <w:abstractNum w:abstractNumId="96">
    <w:nsid w:val="694B1F53"/>
    <w:multiLevelType w:val="hybridMultilevel"/>
    <w:tmpl w:val="E4B21160"/>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7">
    <w:nsid w:val="698C67A8"/>
    <w:multiLevelType w:val="hybridMultilevel"/>
    <w:tmpl w:val="CBFE4C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69B75E6C"/>
    <w:multiLevelType w:val="hybridMultilevel"/>
    <w:tmpl w:val="41C2FF86"/>
    <w:lvl w:ilvl="0" w:tplc="9FAE8574">
      <w:start w:val="1"/>
      <w:numFmt w:val="thaiLetters"/>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6A7F4657"/>
    <w:multiLevelType w:val="hybridMultilevel"/>
    <w:tmpl w:val="91A6124E"/>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6AE5162D"/>
    <w:multiLevelType w:val="hybridMultilevel"/>
    <w:tmpl w:val="A00691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6B3C1B0B"/>
    <w:multiLevelType w:val="hybridMultilevel"/>
    <w:tmpl w:val="722208FE"/>
    <w:lvl w:ilvl="0" w:tplc="5FE07A7E">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nsid w:val="6CD62923"/>
    <w:multiLevelType w:val="hybridMultilevel"/>
    <w:tmpl w:val="E11CA412"/>
    <w:lvl w:ilvl="0" w:tplc="6F38122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nsid w:val="6D146F0B"/>
    <w:multiLevelType w:val="hybridMultilevel"/>
    <w:tmpl w:val="8EFE25A8"/>
    <w:lvl w:ilvl="0" w:tplc="17AA44FA">
      <w:start w:val="1"/>
      <w:numFmt w:val="bullet"/>
      <w:lvlText w:val="*"/>
      <w:lvlJc w:val="left"/>
      <w:pPr>
        <w:ind w:left="253" w:hanging="253"/>
      </w:pPr>
      <w:rPr>
        <w:rFonts w:ascii="TH SarabunPSK" w:eastAsia="TH SarabunPSK" w:hAnsi="TH SarabunPSK" w:cs="TH SarabunPSK"/>
        <w:b w:val="0"/>
        <w:bCs w:val="0"/>
        <w:i w:val="0"/>
        <w:iCs w:val="0"/>
        <w:caps w:val="0"/>
        <w:smallCaps w:val="0"/>
        <w:strike w:val="0"/>
        <w:dstrike w:val="0"/>
        <w:outline w:val="0"/>
        <w:emboss w:val="0"/>
        <w:imprint w:val="0"/>
        <w:spacing w:val="0"/>
        <w:w w:val="100"/>
        <w:kern w:val="0"/>
        <w:position w:val="0"/>
        <w:highlight w:val="none"/>
        <w:vertAlign w:val="baseline"/>
      </w:rPr>
    </w:lvl>
    <w:lvl w:ilvl="1" w:tplc="A8069DCE">
      <w:start w:val="1"/>
      <w:numFmt w:val="bullet"/>
      <w:lvlText w:val="*"/>
      <w:lvlJc w:val="left"/>
      <w:pPr>
        <w:ind w:left="853" w:hanging="253"/>
      </w:pPr>
      <w:rPr>
        <w:rFonts w:ascii="TH SarabunPSK" w:eastAsia="TH SarabunPSK" w:hAnsi="TH SarabunPSK" w:cs="TH SarabunPSK"/>
        <w:b w:val="0"/>
        <w:bCs w:val="0"/>
        <w:i w:val="0"/>
        <w:iCs w:val="0"/>
        <w:caps w:val="0"/>
        <w:smallCaps w:val="0"/>
        <w:strike w:val="0"/>
        <w:dstrike w:val="0"/>
        <w:outline w:val="0"/>
        <w:emboss w:val="0"/>
        <w:imprint w:val="0"/>
        <w:spacing w:val="0"/>
        <w:w w:val="100"/>
        <w:kern w:val="0"/>
        <w:position w:val="0"/>
        <w:highlight w:val="none"/>
        <w:vertAlign w:val="baseline"/>
      </w:rPr>
    </w:lvl>
    <w:lvl w:ilvl="2" w:tplc="8EC23BFE">
      <w:start w:val="1"/>
      <w:numFmt w:val="bullet"/>
      <w:lvlText w:val="*"/>
      <w:lvlJc w:val="left"/>
      <w:pPr>
        <w:ind w:left="1453" w:hanging="253"/>
      </w:pPr>
      <w:rPr>
        <w:rFonts w:ascii="TH SarabunPSK" w:eastAsia="TH SarabunPSK" w:hAnsi="TH SarabunPSK" w:cs="TH SarabunPSK"/>
        <w:b w:val="0"/>
        <w:bCs w:val="0"/>
        <w:i w:val="0"/>
        <w:iCs w:val="0"/>
        <w:caps w:val="0"/>
        <w:smallCaps w:val="0"/>
        <w:strike w:val="0"/>
        <w:dstrike w:val="0"/>
        <w:outline w:val="0"/>
        <w:emboss w:val="0"/>
        <w:imprint w:val="0"/>
        <w:spacing w:val="0"/>
        <w:w w:val="100"/>
        <w:kern w:val="0"/>
        <w:position w:val="0"/>
        <w:highlight w:val="none"/>
        <w:vertAlign w:val="baseline"/>
      </w:rPr>
    </w:lvl>
    <w:lvl w:ilvl="3" w:tplc="050294AE">
      <w:start w:val="1"/>
      <w:numFmt w:val="bullet"/>
      <w:lvlText w:val="*"/>
      <w:lvlJc w:val="left"/>
      <w:pPr>
        <w:ind w:left="2053" w:hanging="253"/>
      </w:pPr>
      <w:rPr>
        <w:rFonts w:ascii="TH SarabunPSK" w:eastAsia="TH SarabunPSK" w:hAnsi="TH SarabunPSK" w:cs="TH SarabunPSK"/>
        <w:b w:val="0"/>
        <w:bCs w:val="0"/>
        <w:i w:val="0"/>
        <w:iCs w:val="0"/>
        <w:caps w:val="0"/>
        <w:smallCaps w:val="0"/>
        <w:strike w:val="0"/>
        <w:dstrike w:val="0"/>
        <w:outline w:val="0"/>
        <w:emboss w:val="0"/>
        <w:imprint w:val="0"/>
        <w:spacing w:val="0"/>
        <w:w w:val="100"/>
        <w:kern w:val="0"/>
        <w:position w:val="0"/>
        <w:highlight w:val="none"/>
        <w:vertAlign w:val="baseline"/>
      </w:rPr>
    </w:lvl>
    <w:lvl w:ilvl="4" w:tplc="7D360BC2">
      <w:start w:val="1"/>
      <w:numFmt w:val="bullet"/>
      <w:lvlText w:val="*"/>
      <w:lvlJc w:val="left"/>
      <w:pPr>
        <w:ind w:left="2653" w:hanging="253"/>
      </w:pPr>
      <w:rPr>
        <w:rFonts w:ascii="TH SarabunPSK" w:eastAsia="TH SarabunPSK" w:hAnsi="TH SarabunPSK" w:cs="TH SarabunPSK"/>
        <w:b w:val="0"/>
        <w:bCs w:val="0"/>
        <w:i w:val="0"/>
        <w:iCs w:val="0"/>
        <w:caps w:val="0"/>
        <w:smallCaps w:val="0"/>
        <w:strike w:val="0"/>
        <w:dstrike w:val="0"/>
        <w:outline w:val="0"/>
        <w:emboss w:val="0"/>
        <w:imprint w:val="0"/>
        <w:spacing w:val="0"/>
        <w:w w:val="100"/>
        <w:kern w:val="0"/>
        <w:position w:val="0"/>
        <w:highlight w:val="none"/>
        <w:vertAlign w:val="baseline"/>
      </w:rPr>
    </w:lvl>
    <w:lvl w:ilvl="5" w:tplc="6CB02DA2">
      <w:start w:val="1"/>
      <w:numFmt w:val="bullet"/>
      <w:lvlText w:val="*"/>
      <w:lvlJc w:val="left"/>
      <w:pPr>
        <w:ind w:left="3253" w:hanging="253"/>
      </w:pPr>
      <w:rPr>
        <w:rFonts w:ascii="TH SarabunPSK" w:eastAsia="TH SarabunPSK" w:hAnsi="TH SarabunPSK" w:cs="TH SarabunPSK"/>
        <w:b w:val="0"/>
        <w:bCs w:val="0"/>
        <w:i w:val="0"/>
        <w:iCs w:val="0"/>
        <w:caps w:val="0"/>
        <w:smallCaps w:val="0"/>
        <w:strike w:val="0"/>
        <w:dstrike w:val="0"/>
        <w:outline w:val="0"/>
        <w:emboss w:val="0"/>
        <w:imprint w:val="0"/>
        <w:spacing w:val="0"/>
        <w:w w:val="100"/>
        <w:kern w:val="0"/>
        <w:position w:val="0"/>
        <w:highlight w:val="none"/>
        <w:vertAlign w:val="baseline"/>
      </w:rPr>
    </w:lvl>
    <w:lvl w:ilvl="6" w:tplc="2864F8E4">
      <w:start w:val="1"/>
      <w:numFmt w:val="bullet"/>
      <w:lvlText w:val="*"/>
      <w:lvlJc w:val="left"/>
      <w:pPr>
        <w:ind w:left="3853" w:hanging="253"/>
      </w:pPr>
      <w:rPr>
        <w:rFonts w:ascii="TH SarabunPSK" w:eastAsia="TH SarabunPSK" w:hAnsi="TH SarabunPSK" w:cs="TH SarabunPSK"/>
        <w:b w:val="0"/>
        <w:bCs w:val="0"/>
        <w:i w:val="0"/>
        <w:iCs w:val="0"/>
        <w:caps w:val="0"/>
        <w:smallCaps w:val="0"/>
        <w:strike w:val="0"/>
        <w:dstrike w:val="0"/>
        <w:outline w:val="0"/>
        <w:emboss w:val="0"/>
        <w:imprint w:val="0"/>
        <w:spacing w:val="0"/>
        <w:w w:val="100"/>
        <w:kern w:val="0"/>
        <w:position w:val="0"/>
        <w:highlight w:val="none"/>
        <w:vertAlign w:val="baseline"/>
      </w:rPr>
    </w:lvl>
    <w:lvl w:ilvl="7" w:tplc="D93694F8">
      <w:start w:val="1"/>
      <w:numFmt w:val="bullet"/>
      <w:lvlText w:val="*"/>
      <w:lvlJc w:val="left"/>
      <w:pPr>
        <w:ind w:left="4453" w:hanging="253"/>
      </w:pPr>
      <w:rPr>
        <w:rFonts w:ascii="TH SarabunPSK" w:eastAsia="TH SarabunPSK" w:hAnsi="TH SarabunPSK" w:cs="TH SarabunPSK"/>
        <w:b w:val="0"/>
        <w:bCs w:val="0"/>
        <w:i w:val="0"/>
        <w:iCs w:val="0"/>
        <w:caps w:val="0"/>
        <w:smallCaps w:val="0"/>
        <w:strike w:val="0"/>
        <w:dstrike w:val="0"/>
        <w:outline w:val="0"/>
        <w:emboss w:val="0"/>
        <w:imprint w:val="0"/>
        <w:spacing w:val="0"/>
        <w:w w:val="100"/>
        <w:kern w:val="0"/>
        <w:position w:val="0"/>
        <w:highlight w:val="none"/>
        <w:vertAlign w:val="baseline"/>
      </w:rPr>
    </w:lvl>
    <w:lvl w:ilvl="8" w:tplc="8DCEB046">
      <w:start w:val="1"/>
      <w:numFmt w:val="bullet"/>
      <w:lvlText w:val="*"/>
      <w:lvlJc w:val="left"/>
      <w:pPr>
        <w:ind w:left="5053" w:hanging="253"/>
      </w:pPr>
      <w:rPr>
        <w:rFonts w:ascii="TH SarabunPSK" w:eastAsia="TH SarabunPSK" w:hAnsi="TH SarabunPSK" w:cs="TH SarabunPSK"/>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4">
    <w:nsid w:val="6D290ACF"/>
    <w:multiLevelType w:val="hybridMultilevel"/>
    <w:tmpl w:val="E200C8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nsid w:val="6DFF2A63"/>
    <w:multiLevelType w:val="hybridMultilevel"/>
    <w:tmpl w:val="29BA2416"/>
    <w:lvl w:ilvl="0" w:tplc="4A30A4BC">
      <w:start w:val="1"/>
      <w:numFmt w:val="decimal"/>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106">
    <w:nsid w:val="6ED52DF1"/>
    <w:multiLevelType w:val="hybridMultilevel"/>
    <w:tmpl w:val="56EC083C"/>
    <w:lvl w:ilvl="0" w:tplc="A174844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nsid w:val="708561C9"/>
    <w:multiLevelType w:val="hybridMultilevel"/>
    <w:tmpl w:val="DBCEEE9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nsid w:val="70C20615"/>
    <w:multiLevelType w:val="hybridMultilevel"/>
    <w:tmpl w:val="7304D81C"/>
    <w:lvl w:ilvl="0" w:tplc="FA3ED0A8">
      <w:start w:val="1"/>
      <w:numFmt w:val="decimal"/>
      <w:lvlText w:val="%1."/>
      <w:lvlJc w:val="left"/>
      <w:pPr>
        <w:ind w:left="402" w:hanging="360"/>
      </w:pPr>
      <w:rPr>
        <w:rFonts w:hint="default"/>
      </w:rPr>
    </w:lvl>
    <w:lvl w:ilvl="1" w:tplc="04090019" w:tentative="1">
      <w:start w:val="1"/>
      <w:numFmt w:val="lowerLetter"/>
      <w:lvlText w:val="%2."/>
      <w:lvlJc w:val="left"/>
      <w:pPr>
        <w:ind w:left="1122" w:hanging="360"/>
      </w:pPr>
    </w:lvl>
    <w:lvl w:ilvl="2" w:tplc="0409001B" w:tentative="1">
      <w:start w:val="1"/>
      <w:numFmt w:val="lowerRoman"/>
      <w:lvlText w:val="%3."/>
      <w:lvlJc w:val="right"/>
      <w:pPr>
        <w:ind w:left="1842" w:hanging="180"/>
      </w:pPr>
    </w:lvl>
    <w:lvl w:ilvl="3" w:tplc="0409000F" w:tentative="1">
      <w:start w:val="1"/>
      <w:numFmt w:val="decimal"/>
      <w:lvlText w:val="%4."/>
      <w:lvlJc w:val="left"/>
      <w:pPr>
        <w:ind w:left="2562" w:hanging="360"/>
      </w:pPr>
    </w:lvl>
    <w:lvl w:ilvl="4" w:tplc="04090019" w:tentative="1">
      <w:start w:val="1"/>
      <w:numFmt w:val="lowerLetter"/>
      <w:lvlText w:val="%5."/>
      <w:lvlJc w:val="left"/>
      <w:pPr>
        <w:ind w:left="3282" w:hanging="360"/>
      </w:pPr>
    </w:lvl>
    <w:lvl w:ilvl="5" w:tplc="0409001B" w:tentative="1">
      <w:start w:val="1"/>
      <w:numFmt w:val="lowerRoman"/>
      <w:lvlText w:val="%6."/>
      <w:lvlJc w:val="right"/>
      <w:pPr>
        <w:ind w:left="4002" w:hanging="180"/>
      </w:pPr>
    </w:lvl>
    <w:lvl w:ilvl="6" w:tplc="0409000F" w:tentative="1">
      <w:start w:val="1"/>
      <w:numFmt w:val="decimal"/>
      <w:lvlText w:val="%7."/>
      <w:lvlJc w:val="left"/>
      <w:pPr>
        <w:ind w:left="4722" w:hanging="360"/>
      </w:pPr>
    </w:lvl>
    <w:lvl w:ilvl="7" w:tplc="04090019" w:tentative="1">
      <w:start w:val="1"/>
      <w:numFmt w:val="lowerLetter"/>
      <w:lvlText w:val="%8."/>
      <w:lvlJc w:val="left"/>
      <w:pPr>
        <w:ind w:left="5442" w:hanging="360"/>
      </w:pPr>
    </w:lvl>
    <w:lvl w:ilvl="8" w:tplc="0409001B" w:tentative="1">
      <w:start w:val="1"/>
      <w:numFmt w:val="lowerRoman"/>
      <w:lvlText w:val="%9."/>
      <w:lvlJc w:val="right"/>
      <w:pPr>
        <w:ind w:left="6162" w:hanging="180"/>
      </w:pPr>
    </w:lvl>
  </w:abstractNum>
  <w:abstractNum w:abstractNumId="109">
    <w:nsid w:val="712308DA"/>
    <w:multiLevelType w:val="hybridMultilevel"/>
    <w:tmpl w:val="7B90C5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nsid w:val="71F6338C"/>
    <w:multiLevelType w:val="hybridMultilevel"/>
    <w:tmpl w:val="7B90C5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nsid w:val="73AC6807"/>
    <w:multiLevelType w:val="hybridMultilevel"/>
    <w:tmpl w:val="C340DFEE"/>
    <w:lvl w:ilvl="0" w:tplc="DBA26706">
      <w:start w:val="1"/>
      <w:numFmt w:val="decimal"/>
      <w:lvlText w:val="3.%1"/>
      <w:lvlJc w:val="left"/>
      <w:pPr>
        <w:ind w:left="1892" w:hanging="360"/>
      </w:pPr>
      <w:rPr>
        <w:rFonts w:hint="default"/>
      </w:rPr>
    </w:lvl>
    <w:lvl w:ilvl="1" w:tplc="04090019" w:tentative="1">
      <w:start w:val="1"/>
      <w:numFmt w:val="lowerLetter"/>
      <w:lvlText w:val="%2."/>
      <w:lvlJc w:val="left"/>
      <w:pPr>
        <w:ind w:left="2612" w:hanging="360"/>
      </w:pPr>
    </w:lvl>
    <w:lvl w:ilvl="2" w:tplc="0409001B" w:tentative="1">
      <w:start w:val="1"/>
      <w:numFmt w:val="lowerRoman"/>
      <w:lvlText w:val="%3."/>
      <w:lvlJc w:val="right"/>
      <w:pPr>
        <w:ind w:left="3332" w:hanging="180"/>
      </w:pPr>
    </w:lvl>
    <w:lvl w:ilvl="3" w:tplc="0409000F" w:tentative="1">
      <w:start w:val="1"/>
      <w:numFmt w:val="decimal"/>
      <w:lvlText w:val="%4."/>
      <w:lvlJc w:val="left"/>
      <w:pPr>
        <w:ind w:left="4052" w:hanging="360"/>
      </w:pPr>
    </w:lvl>
    <w:lvl w:ilvl="4" w:tplc="04090019" w:tentative="1">
      <w:start w:val="1"/>
      <w:numFmt w:val="lowerLetter"/>
      <w:lvlText w:val="%5."/>
      <w:lvlJc w:val="left"/>
      <w:pPr>
        <w:ind w:left="4772" w:hanging="360"/>
      </w:pPr>
    </w:lvl>
    <w:lvl w:ilvl="5" w:tplc="0409001B" w:tentative="1">
      <w:start w:val="1"/>
      <w:numFmt w:val="lowerRoman"/>
      <w:lvlText w:val="%6."/>
      <w:lvlJc w:val="right"/>
      <w:pPr>
        <w:ind w:left="5492" w:hanging="180"/>
      </w:pPr>
    </w:lvl>
    <w:lvl w:ilvl="6" w:tplc="0409000F" w:tentative="1">
      <w:start w:val="1"/>
      <w:numFmt w:val="decimal"/>
      <w:lvlText w:val="%7."/>
      <w:lvlJc w:val="left"/>
      <w:pPr>
        <w:ind w:left="6212" w:hanging="360"/>
      </w:pPr>
    </w:lvl>
    <w:lvl w:ilvl="7" w:tplc="04090019" w:tentative="1">
      <w:start w:val="1"/>
      <w:numFmt w:val="lowerLetter"/>
      <w:lvlText w:val="%8."/>
      <w:lvlJc w:val="left"/>
      <w:pPr>
        <w:ind w:left="6932" w:hanging="360"/>
      </w:pPr>
    </w:lvl>
    <w:lvl w:ilvl="8" w:tplc="0409001B" w:tentative="1">
      <w:start w:val="1"/>
      <w:numFmt w:val="lowerRoman"/>
      <w:lvlText w:val="%9."/>
      <w:lvlJc w:val="right"/>
      <w:pPr>
        <w:ind w:left="7652" w:hanging="180"/>
      </w:pPr>
    </w:lvl>
  </w:abstractNum>
  <w:abstractNum w:abstractNumId="112">
    <w:nsid w:val="74280529"/>
    <w:multiLevelType w:val="hybridMultilevel"/>
    <w:tmpl w:val="7A126F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nsid w:val="757E368B"/>
    <w:multiLevelType w:val="hybridMultilevel"/>
    <w:tmpl w:val="16EEF224"/>
    <w:lvl w:ilvl="0" w:tplc="9DFE954C">
      <w:start w:val="1"/>
      <w:numFmt w:val="decimal"/>
      <w:lvlText w:val="%1."/>
      <w:lvlJc w:val="left"/>
      <w:pPr>
        <w:ind w:left="394" w:hanging="360"/>
      </w:pPr>
      <w:rPr>
        <w:rFonts w:hint="default"/>
      </w:rPr>
    </w:lvl>
    <w:lvl w:ilvl="1" w:tplc="04090019" w:tentative="1">
      <w:start w:val="1"/>
      <w:numFmt w:val="lowerLetter"/>
      <w:lvlText w:val="%2."/>
      <w:lvlJc w:val="left"/>
      <w:pPr>
        <w:ind w:left="1114" w:hanging="360"/>
      </w:pPr>
    </w:lvl>
    <w:lvl w:ilvl="2" w:tplc="0409001B" w:tentative="1">
      <w:start w:val="1"/>
      <w:numFmt w:val="lowerRoman"/>
      <w:lvlText w:val="%3."/>
      <w:lvlJc w:val="right"/>
      <w:pPr>
        <w:ind w:left="1834" w:hanging="180"/>
      </w:pPr>
    </w:lvl>
    <w:lvl w:ilvl="3" w:tplc="0409000F" w:tentative="1">
      <w:start w:val="1"/>
      <w:numFmt w:val="decimal"/>
      <w:lvlText w:val="%4."/>
      <w:lvlJc w:val="left"/>
      <w:pPr>
        <w:ind w:left="2554" w:hanging="360"/>
      </w:pPr>
    </w:lvl>
    <w:lvl w:ilvl="4" w:tplc="04090019" w:tentative="1">
      <w:start w:val="1"/>
      <w:numFmt w:val="lowerLetter"/>
      <w:lvlText w:val="%5."/>
      <w:lvlJc w:val="left"/>
      <w:pPr>
        <w:ind w:left="3274" w:hanging="360"/>
      </w:pPr>
    </w:lvl>
    <w:lvl w:ilvl="5" w:tplc="0409001B" w:tentative="1">
      <w:start w:val="1"/>
      <w:numFmt w:val="lowerRoman"/>
      <w:lvlText w:val="%6."/>
      <w:lvlJc w:val="right"/>
      <w:pPr>
        <w:ind w:left="3994" w:hanging="180"/>
      </w:pPr>
    </w:lvl>
    <w:lvl w:ilvl="6" w:tplc="0409000F" w:tentative="1">
      <w:start w:val="1"/>
      <w:numFmt w:val="decimal"/>
      <w:lvlText w:val="%7."/>
      <w:lvlJc w:val="left"/>
      <w:pPr>
        <w:ind w:left="4714" w:hanging="360"/>
      </w:pPr>
    </w:lvl>
    <w:lvl w:ilvl="7" w:tplc="04090019" w:tentative="1">
      <w:start w:val="1"/>
      <w:numFmt w:val="lowerLetter"/>
      <w:lvlText w:val="%8."/>
      <w:lvlJc w:val="left"/>
      <w:pPr>
        <w:ind w:left="5434" w:hanging="360"/>
      </w:pPr>
    </w:lvl>
    <w:lvl w:ilvl="8" w:tplc="0409001B" w:tentative="1">
      <w:start w:val="1"/>
      <w:numFmt w:val="lowerRoman"/>
      <w:lvlText w:val="%9."/>
      <w:lvlJc w:val="right"/>
      <w:pPr>
        <w:ind w:left="6154" w:hanging="180"/>
      </w:pPr>
    </w:lvl>
  </w:abstractNum>
  <w:abstractNum w:abstractNumId="114">
    <w:nsid w:val="76B7212E"/>
    <w:multiLevelType w:val="hybridMultilevel"/>
    <w:tmpl w:val="0A68B0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nsid w:val="7736325A"/>
    <w:multiLevelType w:val="multilevel"/>
    <w:tmpl w:val="FB48A6C6"/>
    <w:lvl w:ilvl="0">
      <w:start w:val="1"/>
      <w:numFmt w:val="decimal"/>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16">
    <w:nsid w:val="782F672E"/>
    <w:multiLevelType w:val="hybridMultilevel"/>
    <w:tmpl w:val="52001B1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7">
    <w:nsid w:val="78A229AF"/>
    <w:multiLevelType w:val="hybridMultilevel"/>
    <w:tmpl w:val="100021E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nsid w:val="78EB1C88"/>
    <w:multiLevelType w:val="hybridMultilevel"/>
    <w:tmpl w:val="8FEE2074"/>
    <w:lvl w:ilvl="0" w:tplc="DAB25EC4">
      <w:start w:val="1"/>
      <w:numFmt w:val="decimal"/>
      <w:lvlText w:val="4.%1"/>
      <w:lvlJc w:val="left"/>
      <w:pPr>
        <w:ind w:left="1825" w:hanging="360"/>
      </w:pPr>
      <w:rPr>
        <w:rFonts w:hint="default"/>
      </w:rPr>
    </w:lvl>
    <w:lvl w:ilvl="1" w:tplc="04090019" w:tentative="1">
      <w:start w:val="1"/>
      <w:numFmt w:val="lowerLetter"/>
      <w:lvlText w:val="%2."/>
      <w:lvlJc w:val="left"/>
      <w:pPr>
        <w:ind w:left="2545" w:hanging="360"/>
      </w:pPr>
    </w:lvl>
    <w:lvl w:ilvl="2" w:tplc="0409001B" w:tentative="1">
      <w:start w:val="1"/>
      <w:numFmt w:val="lowerRoman"/>
      <w:lvlText w:val="%3."/>
      <w:lvlJc w:val="right"/>
      <w:pPr>
        <w:ind w:left="3265" w:hanging="180"/>
      </w:pPr>
    </w:lvl>
    <w:lvl w:ilvl="3" w:tplc="0409000F" w:tentative="1">
      <w:start w:val="1"/>
      <w:numFmt w:val="decimal"/>
      <w:lvlText w:val="%4."/>
      <w:lvlJc w:val="left"/>
      <w:pPr>
        <w:ind w:left="3985" w:hanging="360"/>
      </w:pPr>
    </w:lvl>
    <w:lvl w:ilvl="4" w:tplc="04090019" w:tentative="1">
      <w:start w:val="1"/>
      <w:numFmt w:val="lowerLetter"/>
      <w:lvlText w:val="%5."/>
      <w:lvlJc w:val="left"/>
      <w:pPr>
        <w:ind w:left="4705" w:hanging="360"/>
      </w:pPr>
    </w:lvl>
    <w:lvl w:ilvl="5" w:tplc="0409001B" w:tentative="1">
      <w:start w:val="1"/>
      <w:numFmt w:val="lowerRoman"/>
      <w:lvlText w:val="%6."/>
      <w:lvlJc w:val="right"/>
      <w:pPr>
        <w:ind w:left="5425" w:hanging="180"/>
      </w:pPr>
    </w:lvl>
    <w:lvl w:ilvl="6" w:tplc="0409000F" w:tentative="1">
      <w:start w:val="1"/>
      <w:numFmt w:val="decimal"/>
      <w:lvlText w:val="%7."/>
      <w:lvlJc w:val="left"/>
      <w:pPr>
        <w:ind w:left="6145" w:hanging="360"/>
      </w:pPr>
    </w:lvl>
    <w:lvl w:ilvl="7" w:tplc="04090019" w:tentative="1">
      <w:start w:val="1"/>
      <w:numFmt w:val="lowerLetter"/>
      <w:lvlText w:val="%8."/>
      <w:lvlJc w:val="left"/>
      <w:pPr>
        <w:ind w:left="6865" w:hanging="360"/>
      </w:pPr>
    </w:lvl>
    <w:lvl w:ilvl="8" w:tplc="0409001B" w:tentative="1">
      <w:start w:val="1"/>
      <w:numFmt w:val="lowerRoman"/>
      <w:lvlText w:val="%9."/>
      <w:lvlJc w:val="right"/>
      <w:pPr>
        <w:ind w:left="7585" w:hanging="180"/>
      </w:pPr>
    </w:lvl>
  </w:abstractNum>
  <w:abstractNum w:abstractNumId="119">
    <w:nsid w:val="793B13AD"/>
    <w:multiLevelType w:val="hybridMultilevel"/>
    <w:tmpl w:val="67E2C300"/>
    <w:lvl w:ilvl="0" w:tplc="39B093FE">
      <w:start w:val="1"/>
      <w:numFmt w:val="bullet"/>
      <w:lvlText w:val=""/>
      <w:lvlJc w:val="left"/>
      <w:pPr>
        <w:ind w:left="720" w:hanging="360"/>
      </w:pPr>
      <w:rPr>
        <w:rFonts w:ascii="Wingdings" w:hAnsi="Wingdings" w:hint="default"/>
        <w:b w:val="0"/>
        <w:bCs w:val="0"/>
        <w:i w:val="0"/>
        <w:iCs w:val="0"/>
        <w:sz w:val="20"/>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nsid w:val="79DD5754"/>
    <w:multiLevelType w:val="hybridMultilevel"/>
    <w:tmpl w:val="140C89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nsid w:val="7A542BAB"/>
    <w:multiLevelType w:val="hybridMultilevel"/>
    <w:tmpl w:val="F45C28C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nsid w:val="7ED32AAC"/>
    <w:multiLevelType w:val="multilevel"/>
    <w:tmpl w:val="7904EFFC"/>
    <w:lvl w:ilvl="0">
      <w:start w:val="1"/>
      <w:numFmt w:val="decimal"/>
      <w:lvlText w:val="%1."/>
      <w:lvlJc w:val="left"/>
      <w:pPr>
        <w:ind w:left="720" w:hanging="360"/>
      </w:pPr>
      <w:rPr>
        <w:rFonts w:hint="default"/>
      </w:rPr>
    </w:lvl>
    <w:lvl w:ilvl="1">
      <w:start w:val="1"/>
      <w:numFmt w:val="decimal"/>
      <w:isLgl/>
      <w:lvlText w:val="%1.%2"/>
      <w:lvlJc w:val="left"/>
      <w:pPr>
        <w:ind w:left="1605" w:hanging="360"/>
      </w:pPr>
      <w:rPr>
        <w:rFonts w:hint="default"/>
      </w:rPr>
    </w:lvl>
    <w:lvl w:ilvl="2">
      <w:start w:val="1"/>
      <w:numFmt w:val="decimal"/>
      <w:isLgl/>
      <w:lvlText w:val="%1.%2.%3"/>
      <w:lvlJc w:val="left"/>
      <w:pPr>
        <w:ind w:left="2850" w:hanging="720"/>
      </w:pPr>
      <w:rPr>
        <w:rFonts w:hint="default"/>
      </w:rPr>
    </w:lvl>
    <w:lvl w:ilvl="3">
      <w:start w:val="1"/>
      <w:numFmt w:val="decimal"/>
      <w:isLgl/>
      <w:lvlText w:val="%1.%2.%3.%4"/>
      <w:lvlJc w:val="left"/>
      <w:pPr>
        <w:ind w:left="3735" w:hanging="720"/>
      </w:pPr>
      <w:rPr>
        <w:rFonts w:hint="default"/>
      </w:rPr>
    </w:lvl>
    <w:lvl w:ilvl="4">
      <w:start w:val="1"/>
      <w:numFmt w:val="decimal"/>
      <w:isLgl/>
      <w:lvlText w:val="%1.%2.%3.%4.%5"/>
      <w:lvlJc w:val="left"/>
      <w:pPr>
        <w:ind w:left="4980" w:hanging="1080"/>
      </w:pPr>
      <w:rPr>
        <w:rFonts w:hint="default"/>
      </w:rPr>
    </w:lvl>
    <w:lvl w:ilvl="5">
      <w:start w:val="1"/>
      <w:numFmt w:val="decimal"/>
      <w:isLgl/>
      <w:lvlText w:val="%1.%2.%3.%4.%5.%6"/>
      <w:lvlJc w:val="left"/>
      <w:pPr>
        <w:ind w:left="5865" w:hanging="1080"/>
      </w:pPr>
      <w:rPr>
        <w:rFonts w:hint="default"/>
      </w:rPr>
    </w:lvl>
    <w:lvl w:ilvl="6">
      <w:start w:val="1"/>
      <w:numFmt w:val="decimal"/>
      <w:isLgl/>
      <w:lvlText w:val="%1.%2.%3.%4.%5.%6.%7"/>
      <w:lvlJc w:val="left"/>
      <w:pPr>
        <w:ind w:left="7110" w:hanging="1440"/>
      </w:pPr>
      <w:rPr>
        <w:rFonts w:hint="default"/>
      </w:rPr>
    </w:lvl>
    <w:lvl w:ilvl="7">
      <w:start w:val="1"/>
      <w:numFmt w:val="decimal"/>
      <w:isLgl/>
      <w:lvlText w:val="%1.%2.%3.%4.%5.%6.%7.%8"/>
      <w:lvlJc w:val="left"/>
      <w:pPr>
        <w:ind w:left="7995" w:hanging="1440"/>
      </w:pPr>
      <w:rPr>
        <w:rFonts w:hint="default"/>
      </w:rPr>
    </w:lvl>
    <w:lvl w:ilvl="8">
      <w:start w:val="1"/>
      <w:numFmt w:val="decimal"/>
      <w:isLgl/>
      <w:lvlText w:val="%1.%2.%3.%4.%5.%6.%7.%8.%9"/>
      <w:lvlJc w:val="left"/>
      <w:pPr>
        <w:ind w:left="9240" w:hanging="1800"/>
      </w:pPr>
      <w:rPr>
        <w:rFonts w:hint="default"/>
      </w:rPr>
    </w:lvl>
  </w:abstractNum>
  <w:abstractNum w:abstractNumId="123">
    <w:nsid w:val="7F315CA1"/>
    <w:multiLevelType w:val="hybridMultilevel"/>
    <w:tmpl w:val="C7742418"/>
    <w:lvl w:ilvl="0" w:tplc="42F6387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nsid w:val="7F652CE0"/>
    <w:multiLevelType w:val="hybridMultilevel"/>
    <w:tmpl w:val="869A53B8"/>
    <w:lvl w:ilvl="0" w:tplc="5F1E86E6">
      <w:numFmt w:val="bullet"/>
      <w:lvlText w:val="-"/>
      <w:lvlJc w:val="left"/>
      <w:pPr>
        <w:ind w:left="720" w:hanging="360"/>
      </w:pPr>
      <w:rPr>
        <w:rFonts w:ascii="TH SarabunIT๙" w:eastAsiaTheme="minorHAnsi" w:hAnsi="TH SarabunIT๙" w:cs="TH SarabunIT๙"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nsid w:val="7FC73A97"/>
    <w:multiLevelType w:val="hybridMultilevel"/>
    <w:tmpl w:val="0C2AEDB8"/>
    <w:lvl w:ilvl="0" w:tplc="44ACECA0">
      <w:start w:val="1"/>
      <w:numFmt w:val="decimal"/>
      <w:lvlText w:val="(%1)"/>
      <w:lvlJc w:val="left"/>
      <w:pPr>
        <w:ind w:left="360" w:hanging="360"/>
      </w:pPr>
      <w:rPr>
        <w:rFonts w:ascii="TH SarabunPSK" w:eastAsiaTheme="minorHAnsi" w:hAnsi="TH SarabunPSK" w:cs="TH SarabunPSK"/>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99"/>
  </w:num>
  <w:num w:numId="2">
    <w:abstractNumId w:val="93"/>
  </w:num>
  <w:num w:numId="3">
    <w:abstractNumId w:val="27"/>
  </w:num>
  <w:num w:numId="4">
    <w:abstractNumId w:val="111"/>
  </w:num>
  <w:num w:numId="5">
    <w:abstractNumId w:val="118"/>
  </w:num>
  <w:num w:numId="6">
    <w:abstractNumId w:val="50"/>
  </w:num>
  <w:num w:numId="7">
    <w:abstractNumId w:val="2"/>
  </w:num>
  <w:num w:numId="8">
    <w:abstractNumId w:val="8"/>
  </w:num>
  <w:num w:numId="9">
    <w:abstractNumId w:val="17"/>
  </w:num>
  <w:num w:numId="10">
    <w:abstractNumId w:val="56"/>
  </w:num>
  <w:num w:numId="11">
    <w:abstractNumId w:val="60"/>
  </w:num>
  <w:num w:numId="12">
    <w:abstractNumId w:val="68"/>
  </w:num>
  <w:num w:numId="13">
    <w:abstractNumId w:val="94"/>
  </w:num>
  <w:num w:numId="14">
    <w:abstractNumId w:val="28"/>
  </w:num>
  <w:num w:numId="15">
    <w:abstractNumId w:val="47"/>
  </w:num>
  <w:num w:numId="16">
    <w:abstractNumId w:val="46"/>
  </w:num>
  <w:num w:numId="17">
    <w:abstractNumId w:val="79"/>
  </w:num>
  <w:num w:numId="18">
    <w:abstractNumId w:val="62"/>
  </w:num>
  <w:num w:numId="19">
    <w:abstractNumId w:val="54"/>
  </w:num>
  <w:num w:numId="20">
    <w:abstractNumId w:val="29"/>
  </w:num>
  <w:num w:numId="21">
    <w:abstractNumId w:val="122"/>
  </w:num>
  <w:num w:numId="22">
    <w:abstractNumId w:val="85"/>
  </w:num>
  <w:num w:numId="23">
    <w:abstractNumId w:val="114"/>
  </w:num>
  <w:num w:numId="24">
    <w:abstractNumId w:val="7"/>
  </w:num>
  <w:num w:numId="25">
    <w:abstractNumId w:val="96"/>
  </w:num>
  <w:num w:numId="26">
    <w:abstractNumId w:val="107"/>
  </w:num>
  <w:num w:numId="27">
    <w:abstractNumId w:val="23"/>
  </w:num>
  <w:num w:numId="28">
    <w:abstractNumId w:val="119"/>
  </w:num>
  <w:num w:numId="29">
    <w:abstractNumId w:val="25"/>
  </w:num>
  <w:num w:numId="30">
    <w:abstractNumId w:val="42"/>
  </w:num>
  <w:num w:numId="31">
    <w:abstractNumId w:val="9"/>
  </w:num>
  <w:num w:numId="32">
    <w:abstractNumId w:val="116"/>
  </w:num>
  <w:num w:numId="33">
    <w:abstractNumId w:val="86"/>
  </w:num>
  <w:num w:numId="34">
    <w:abstractNumId w:val="26"/>
  </w:num>
  <w:num w:numId="35">
    <w:abstractNumId w:val="95"/>
  </w:num>
  <w:num w:numId="36">
    <w:abstractNumId w:val="58"/>
  </w:num>
  <w:num w:numId="37">
    <w:abstractNumId w:val="123"/>
  </w:num>
  <w:num w:numId="38">
    <w:abstractNumId w:val="12"/>
  </w:num>
  <w:num w:numId="39">
    <w:abstractNumId w:val="125"/>
  </w:num>
  <w:num w:numId="40">
    <w:abstractNumId w:val="102"/>
  </w:num>
  <w:num w:numId="41">
    <w:abstractNumId w:val="66"/>
  </w:num>
  <w:num w:numId="42">
    <w:abstractNumId w:val="21"/>
  </w:num>
  <w:num w:numId="43">
    <w:abstractNumId w:val="106"/>
  </w:num>
  <w:num w:numId="44">
    <w:abstractNumId w:val="72"/>
  </w:num>
  <w:num w:numId="45">
    <w:abstractNumId w:val="100"/>
  </w:num>
  <w:num w:numId="46">
    <w:abstractNumId w:val="0"/>
  </w:num>
  <w:num w:numId="47">
    <w:abstractNumId w:val="37"/>
  </w:num>
  <w:num w:numId="48">
    <w:abstractNumId w:val="73"/>
  </w:num>
  <w:num w:numId="49">
    <w:abstractNumId w:val="1"/>
  </w:num>
  <w:num w:numId="50">
    <w:abstractNumId w:val="30"/>
  </w:num>
  <w:num w:numId="51">
    <w:abstractNumId w:val="39"/>
  </w:num>
  <w:num w:numId="52">
    <w:abstractNumId w:val="6"/>
  </w:num>
  <w:num w:numId="53">
    <w:abstractNumId w:val="34"/>
  </w:num>
  <w:num w:numId="54">
    <w:abstractNumId w:val="24"/>
  </w:num>
  <w:num w:numId="55">
    <w:abstractNumId w:val="48"/>
  </w:num>
  <w:num w:numId="56">
    <w:abstractNumId w:val="76"/>
  </w:num>
  <w:num w:numId="57">
    <w:abstractNumId w:val="83"/>
  </w:num>
  <w:num w:numId="58">
    <w:abstractNumId w:val="18"/>
  </w:num>
  <w:num w:numId="59">
    <w:abstractNumId w:val="36"/>
  </w:num>
  <w:num w:numId="60">
    <w:abstractNumId w:val="40"/>
  </w:num>
  <w:num w:numId="61">
    <w:abstractNumId w:val="104"/>
  </w:num>
  <w:num w:numId="62">
    <w:abstractNumId w:val="10"/>
  </w:num>
  <w:num w:numId="63">
    <w:abstractNumId w:val="105"/>
  </w:num>
  <w:num w:numId="64">
    <w:abstractNumId w:val="65"/>
  </w:num>
  <w:num w:numId="65">
    <w:abstractNumId w:val="15"/>
  </w:num>
  <w:num w:numId="66">
    <w:abstractNumId w:val="22"/>
  </w:num>
  <w:num w:numId="67">
    <w:abstractNumId w:val="44"/>
  </w:num>
  <w:num w:numId="68">
    <w:abstractNumId w:val="74"/>
  </w:num>
  <w:num w:numId="69">
    <w:abstractNumId w:val="64"/>
  </w:num>
  <w:num w:numId="70">
    <w:abstractNumId w:val="82"/>
  </w:num>
  <w:num w:numId="71">
    <w:abstractNumId w:val="88"/>
  </w:num>
  <w:num w:numId="72">
    <w:abstractNumId w:val="69"/>
  </w:num>
  <w:num w:numId="73">
    <w:abstractNumId w:val="110"/>
  </w:num>
  <w:num w:numId="74">
    <w:abstractNumId w:val="70"/>
  </w:num>
  <w:num w:numId="75">
    <w:abstractNumId w:val="5"/>
  </w:num>
  <w:num w:numId="76">
    <w:abstractNumId w:val="101"/>
  </w:num>
  <w:num w:numId="77">
    <w:abstractNumId w:val="20"/>
  </w:num>
  <w:num w:numId="78">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33"/>
  </w:num>
  <w:num w:numId="81">
    <w:abstractNumId w:val="32"/>
  </w:num>
  <w:num w:numId="82">
    <w:abstractNumId w:val="31"/>
  </w:num>
  <w:num w:numId="83">
    <w:abstractNumId w:val="61"/>
  </w:num>
  <w:num w:numId="84">
    <w:abstractNumId w:val="80"/>
  </w:num>
  <w:num w:numId="85">
    <w:abstractNumId w:val="11"/>
  </w:num>
  <w:num w:numId="86">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98"/>
  </w:num>
  <w:num w:numId="89">
    <w:abstractNumId w:val="3"/>
  </w:num>
  <w:num w:numId="90">
    <w:abstractNumId w:val="113"/>
  </w:num>
  <w:num w:numId="91">
    <w:abstractNumId w:val="92"/>
  </w:num>
  <w:num w:numId="92">
    <w:abstractNumId w:val="16"/>
  </w:num>
  <w:num w:numId="93">
    <w:abstractNumId w:val="53"/>
  </w:num>
  <w:num w:numId="94">
    <w:abstractNumId w:val="51"/>
  </w:num>
  <w:num w:numId="95">
    <w:abstractNumId w:val="120"/>
  </w:num>
  <w:num w:numId="96">
    <w:abstractNumId w:val="91"/>
  </w:num>
  <w:num w:numId="97">
    <w:abstractNumId w:val="117"/>
  </w:num>
  <w:num w:numId="98">
    <w:abstractNumId w:val="35"/>
  </w:num>
  <w:num w:numId="99">
    <w:abstractNumId w:val="63"/>
  </w:num>
  <w:num w:numId="100">
    <w:abstractNumId w:val="109"/>
  </w:num>
  <w:num w:numId="101">
    <w:abstractNumId w:val="71"/>
  </w:num>
  <w:num w:numId="102">
    <w:abstractNumId w:val="124"/>
  </w:num>
  <w:num w:numId="103">
    <w:abstractNumId w:val="87"/>
  </w:num>
  <w:num w:numId="104">
    <w:abstractNumId w:val="121"/>
  </w:num>
  <w:num w:numId="105">
    <w:abstractNumId w:val="14"/>
  </w:num>
  <w:num w:numId="106">
    <w:abstractNumId w:val="59"/>
  </w:num>
  <w:num w:numId="107">
    <w:abstractNumId w:val="38"/>
  </w:num>
  <w:num w:numId="108">
    <w:abstractNumId w:val="108"/>
  </w:num>
  <w:num w:numId="109">
    <w:abstractNumId w:val="41"/>
  </w:num>
  <w:num w:numId="110">
    <w:abstractNumId w:val="112"/>
  </w:num>
  <w:num w:numId="111">
    <w:abstractNumId w:val="45"/>
  </w:num>
  <w:num w:numId="112">
    <w:abstractNumId w:val="4"/>
  </w:num>
  <w:num w:numId="113">
    <w:abstractNumId w:val="19"/>
  </w:num>
  <w:num w:numId="114">
    <w:abstractNumId w:val="84"/>
  </w:num>
  <w:num w:numId="115">
    <w:abstractNumId w:val="115"/>
  </w:num>
  <w:num w:numId="116">
    <w:abstractNumId w:val="75"/>
  </w:num>
  <w:num w:numId="117">
    <w:abstractNumId w:val="57"/>
  </w:num>
  <w:num w:numId="118">
    <w:abstractNumId w:val="52"/>
  </w:num>
  <w:num w:numId="119">
    <w:abstractNumId w:val="55"/>
  </w:num>
  <w:num w:numId="120">
    <w:abstractNumId w:val="81"/>
  </w:num>
  <w:num w:numId="121">
    <w:abstractNumId w:val="97"/>
  </w:num>
  <w:num w:numId="122">
    <w:abstractNumId w:val="67"/>
  </w:num>
  <w:num w:numId="123">
    <w:abstractNumId w:val="89"/>
  </w:num>
  <w:num w:numId="124">
    <w:abstractNumId w:val="103"/>
  </w:num>
  <w:num w:numId="125">
    <w:abstractNumId w:val="43"/>
  </w:num>
  <w:num w:numId="126">
    <w:abstractNumId w:val="13"/>
  </w:num>
  <w:numIdMacAtCleanup w:val="1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defaultTabStop w:val="720"/>
  <w:characterSpacingControl w:val="doNotCompres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2FA4"/>
    <w:rsid w:val="00000DD6"/>
    <w:rsid w:val="00005E80"/>
    <w:rsid w:val="00015113"/>
    <w:rsid w:val="00021DDB"/>
    <w:rsid w:val="000362DA"/>
    <w:rsid w:val="0004665E"/>
    <w:rsid w:val="00072FBB"/>
    <w:rsid w:val="0008443D"/>
    <w:rsid w:val="00087AAC"/>
    <w:rsid w:val="00094171"/>
    <w:rsid w:val="00095A3D"/>
    <w:rsid w:val="000A4CF9"/>
    <w:rsid w:val="000B5184"/>
    <w:rsid w:val="000B6391"/>
    <w:rsid w:val="000F681C"/>
    <w:rsid w:val="00105F56"/>
    <w:rsid w:val="00112E87"/>
    <w:rsid w:val="0012050B"/>
    <w:rsid w:val="00127419"/>
    <w:rsid w:val="00136CCD"/>
    <w:rsid w:val="00140F62"/>
    <w:rsid w:val="00141E5B"/>
    <w:rsid w:val="001652ED"/>
    <w:rsid w:val="00170DAD"/>
    <w:rsid w:val="001742C6"/>
    <w:rsid w:val="00192F8B"/>
    <w:rsid w:val="001A35EF"/>
    <w:rsid w:val="001A4198"/>
    <w:rsid w:val="001B0A0A"/>
    <w:rsid w:val="001B54FE"/>
    <w:rsid w:val="001D450C"/>
    <w:rsid w:val="001D5EB8"/>
    <w:rsid w:val="001E0CEB"/>
    <w:rsid w:val="0020008A"/>
    <w:rsid w:val="002214AA"/>
    <w:rsid w:val="0022387C"/>
    <w:rsid w:val="00227B38"/>
    <w:rsid w:val="002321D0"/>
    <w:rsid w:val="00233545"/>
    <w:rsid w:val="00234D97"/>
    <w:rsid w:val="0023686C"/>
    <w:rsid w:val="00241583"/>
    <w:rsid w:val="002439F6"/>
    <w:rsid w:val="0027012A"/>
    <w:rsid w:val="00276F9F"/>
    <w:rsid w:val="002774C3"/>
    <w:rsid w:val="0028424D"/>
    <w:rsid w:val="00290574"/>
    <w:rsid w:val="002A27A4"/>
    <w:rsid w:val="002A298D"/>
    <w:rsid w:val="002A7392"/>
    <w:rsid w:val="002B1FE6"/>
    <w:rsid w:val="002C433F"/>
    <w:rsid w:val="002E4C80"/>
    <w:rsid w:val="002E5D06"/>
    <w:rsid w:val="002E720A"/>
    <w:rsid w:val="002F1704"/>
    <w:rsid w:val="002F220E"/>
    <w:rsid w:val="002F41FD"/>
    <w:rsid w:val="002F5B9B"/>
    <w:rsid w:val="002F64EE"/>
    <w:rsid w:val="00304557"/>
    <w:rsid w:val="0030538F"/>
    <w:rsid w:val="003314EB"/>
    <w:rsid w:val="003321A4"/>
    <w:rsid w:val="00334138"/>
    <w:rsid w:val="00354581"/>
    <w:rsid w:val="00356133"/>
    <w:rsid w:val="00360F28"/>
    <w:rsid w:val="00366E3D"/>
    <w:rsid w:val="00375A26"/>
    <w:rsid w:val="00384C64"/>
    <w:rsid w:val="003908AA"/>
    <w:rsid w:val="00394F15"/>
    <w:rsid w:val="003A017C"/>
    <w:rsid w:val="003B4A7E"/>
    <w:rsid w:val="003C110D"/>
    <w:rsid w:val="003D70C0"/>
    <w:rsid w:val="003E48A4"/>
    <w:rsid w:val="003F41C7"/>
    <w:rsid w:val="00413433"/>
    <w:rsid w:val="004147DF"/>
    <w:rsid w:val="004247F7"/>
    <w:rsid w:val="00450397"/>
    <w:rsid w:val="004511C3"/>
    <w:rsid w:val="00453C9F"/>
    <w:rsid w:val="00454142"/>
    <w:rsid w:val="00456363"/>
    <w:rsid w:val="004969F4"/>
    <w:rsid w:val="004A17E6"/>
    <w:rsid w:val="004A4EF1"/>
    <w:rsid w:val="004C6197"/>
    <w:rsid w:val="004D27B3"/>
    <w:rsid w:val="004D34AA"/>
    <w:rsid w:val="004E224C"/>
    <w:rsid w:val="004E33A6"/>
    <w:rsid w:val="004E5B1E"/>
    <w:rsid w:val="00523B5B"/>
    <w:rsid w:val="00523E43"/>
    <w:rsid w:val="00532B09"/>
    <w:rsid w:val="00534388"/>
    <w:rsid w:val="00540DEE"/>
    <w:rsid w:val="00555858"/>
    <w:rsid w:val="005668BC"/>
    <w:rsid w:val="00566CA6"/>
    <w:rsid w:val="00571735"/>
    <w:rsid w:val="00584978"/>
    <w:rsid w:val="005927E0"/>
    <w:rsid w:val="005B5715"/>
    <w:rsid w:val="005B6419"/>
    <w:rsid w:val="005C00C7"/>
    <w:rsid w:val="005F2E77"/>
    <w:rsid w:val="00600938"/>
    <w:rsid w:val="00616395"/>
    <w:rsid w:val="006304D3"/>
    <w:rsid w:val="00632AB1"/>
    <w:rsid w:val="00646045"/>
    <w:rsid w:val="006508FD"/>
    <w:rsid w:val="00657CDD"/>
    <w:rsid w:val="00684112"/>
    <w:rsid w:val="0069038B"/>
    <w:rsid w:val="006942A7"/>
    <w:rsid w:val="00695F91"/>
    <w:rsid w:val="006A0D43"/>
    <w:rsid w:val="006A5F51"/>
    <w:rsid w:val="006B63CD"/>
    <w:rsid w:val="006C0B9A"/>
    <w:rsid w:val="006C1CFE"/>
    <w:rsid w:val="006C320C"/>
    <w:rsid w:val="006C4C43"/>
    <w:rsid w:val="006C5DDE"/>
    <w:rsid w:val="006D07A2"/>
    <w:rsid w:val="006D0F6C"/>
    <w:rsid w:val="006E174A"/>
    <w:rsid w:val="006E22D0"/>
    <w:rsid w:val="007045C6"/>
    <w:rsid w:val="00705F7D"/>
    <w:rsid w:val="0073164F"/>
    <w:rsid w:val="0073309C"/>
    <w:rsid w:val="00744D21"/>
    <w:rsid w:val="00753130"/>
    <w:rsid w:val="0077331D"/>
    <w:rsid w:val="0078407B"/>
    <w:rsid w:val="00792BDD"/>
    <w:rsid w:val="0079470B"/>
    <w:rsid w:val="00797232"/>
    <w:rsid w:val="007B6B90"/>
    <w:rsid w:val="007C7D6B"/>
    <w:rsid w:val="007D2BDC"/>
    <w:rsid w:val="007D4CEB"/>
    <w:rsid w:val="007E1749"/>
    <w:rsid w:val="007E6417"/>
    <w:rsid w:val="00802085"/>
    <w:rsid w:val="00812C74"/>
    <w:rsid w:val="00857D09"/>
    <w:rsid w:val="008604E4"/>
    <w:rsid w:val="00861A0C"/>
    <w:rsid w:val="00861E3C"/>
    <w:rsid w:val="00871FBB"/>
    <w:rsid w:val="008767AE"/>
    <w:rsid w:val="00891160"/>
    <w:rsid w:val="00895C02"/>
    <w:rsid w:val="008A3B83"/>
    <w:rsid w:val="008A6DCC"/>
    <w:rsid w:val="008A7E10"/>
    <w:rsid w:val="008C1D60"/>
    <w:rsid w:val="008C290A"/>
    <w:rsid w:val="0091587D"/>
    <w:rsid w:val="00923600"/>
    <w:rsid w:val="0092722C"/>
    <w:rsid w:val="0096028B"/>
    <w:rsid w:val="00966772"/>
    <w:rsid w:val="009709C8"/>
    <w:rsid w:val="0098224E"/>
    <w:rsid w:val="00983EFF"/>
    <w:rsid w:val="00987358"/>
    <w:rsid w:val="00990108"/>
    <w:rsid w:val="00994ED9"/>
    <w:rsid w:val="00995547"/>
    <w:rsid w:val="009B60D9"/>
    <w:rsid w:val="009B772A"/>
    <w:rsid w:val="009C091F"/>
    <w:rsid w:val="009D0BCE"/>
    <w:rsid w:val="009D610C"/>
    <w:rsid w:val="009E34A0"/>
    <w:rsid w:val="009E421B"/>
    <w:rsid w:val="009F48A8"/>
    <w:rsid w:val="00A1575E"/>
    <w:rsid w:val="00A33736"/>
    <w:rsid w:val="00A51A53"/>
    <w:rsid w:val="00A60C7C"/>
    <w:rsid w:val="00A67C12"/>
    <w:rsid w:val="00A74457"/>
    <w:rsid w:val="00A777C7"/>
    <w:rsid w:val="00A97F5F"/>
    <w:rsid w:val="00AA08CE"/>
    <w:rsid w:val="00AA479B"/>
    <w:rsid w:val="00AC180F"/>
    <w:rsid w:val="00AC22DF"/>
    <w:rsid w:val="00AD3837"/>
    <w:rsid w:val="00AD3A68"/>
    <w:rsid w:val="00B2072F"/>
    <w:rsid w:val="00B72073"/>
    <w:rsid w:val="00B7317F"/>
    <w:rsid w:val="00B8083D"/>
    <w:rsid w:val="00B81B8A"/>
    <w:rsid w:val="00B87A89"/>
    <w:rsid w:val="00B923DF"/>
    <w:rsid w:val="00BA10C8"/>
    <w:rsid w:val="00BA29C3"/>
    <w:rsid w:val="00BB2E51"/>
    <w:rsid w:val="00BB3821"/>
    <w:rsid w:val="00BB7894"/>
    <w:rsid w:val="00BC522D"/>
    <w:rsid w:val="00BD05E1"/>
    <w:rsid w:val="00BD4698"/>
    <w:rsid w:val="00BF6703"/>
    <w:rsid w:val="00C229B6"/>
    <w:rsid w:val="00C276D7"/>
    <w:rsid w:val="00C36732"/>
    <w:rsid w:val="00C377D4"/>
    <w:rsid w:val="00C42CC6"/>
    <w:rsid w:val="00C542A7"/>
    <w:rsid w:val="00C64AC1"/>
    <w:rsid w:val="00CB63FF"/>
    <w:rsid w:val="00CC6EDC"/>
    <w:rsid w:val="00CD0068"/>
    <w:rsid w:val="00CD0D59"/>
    <w:rsid w:val="00CE76AB"/>
    <w:rsid w:val="00CF0E50"/>
    <w:rsid w:val="00CF29D1"/>
    <w:rsid w:val="00CF5CB5"/>
    <w:rsid w:val="00D02FF3"/>
    <w:rsid w:val="00D3209A"/>
    <w:rsid w:val="00D32FA4"/>
    <w:rsid w:val="00D371F0"/>
    <w:rsid w:val="00D40C2C"/>
    <w:rsid w:val="00D411EC"/>
    <w:rsid w:val="00D52D52"/>
    <w:rsid w:val="00D53DB6"/>
    <w:rsid w:val="00D578FA"/>
    <w:rsid w:val="00D673F8"/>
    <w:rsid w:val="00D73E94"/>
    <w:rsid w:val="00D90851"/>
    <w:rsid w:val="00D911DC"/>
    <w:rsid w:val="00D955E3"/>
    <w:rsid w:val="00D97B2C"/>
    <w:rsid w:val="00DC15BB"/>
    <w:rsid w:val="00E0168F"/>
    <w:rsid w:val="00E04EAF"/>
    <w:rsid w:val="00E06515"/>
    <w:rsid w:val="00E27347"/>
    <w:rsid w:val="00E3412C"/>
    <w:rsid w:val="00E5201A"/>
    <w:rsid w:val="00E57037"/>
    <w:rsid w:val="00E719ED"/>
    <w:rsid w:val="00E72214"/>
    <w:rsid w:val="00E81910"/>
    <w:rsid w:val="00E84F08"/>
    <w:rsid w:val="00E91F85"/>
    <w:rsid w:val="00E9721C"/>
    <w:rsid w:val="00EA0651"/>
    <w:rsid w:val="00EB3D4D"/>
    <w:rsid w:val="00EC06AB"/>
    <w:rsid w:val="00EC1BD1"/>
    <w:rsid w:val="00EE42E5"/>
    <w:rsid w:val="00EF42AA"/>
    <w:rsid w:val="00EF54F7"/>
    <w:rsid w:val="00EF699B"/>
    <w:rsid w:val="00EF6A8C"/>
    <w:rsid w:val="00EF7B44"/>
    <w:rsid w:val="00F036E8"/>
    <w:rsid w:val="00F03E96"/>
    <w:rsid w:val="00F23553"/>
    <w:rsid w:val="00F340CB"/>
    <w:rsid w:val="00F34835"/>
    <w:rsid w:val="00F3755A"/>
    <w:rsid w:val="00F470C3"/>
    <w:rsid w:val="00F5363C"/>
    <w:rsid w:val="00F70287"/>
    <w:rsid w:val="00F77305"/>
    <w:rsid w:val="00F80FBA"/>
    <w:rsid w:val="00F865E8"/>
    <w:rsid w:val="00F929CD"/>
    <w:rsid w:val="00F954DD"/>
    <w:rsid w:val="00F97098"/>
    <w:rsid w:val="00FB136F"/>
    <w:rsid w:val="00FB7E93"/>
    <w:rsid w:val="00FC5A38"/>
    <w:rsid w:val="00FD1D13"/>
    <w:rsid w:val="00FD2FC5"/>
    <w:rsid w:val="00FD36BD"/>
    <w:rsid w:val="00FE2F41"/>
    <w:rsid w:val="00FE39B9"/>
    <w:rsid w:val="00FE5A94"/>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8"/>
        <w:lang w:val="en-US" w:eastAsia="en-US" w:bidi="th-TH"/>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qFormat="1"/>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2FA4"/>
    <w:pPr>
      <w:spacing w:after="160" w:line="259" w:lineRule="auto"/>
    </w:pPr>
  </w:style>
  <w:style w:type="paragraph" w:styleId="Heading1">
    <w:name w:val="heading 1"/>
    <w:basedOn w:val="Normal"/>
    <w:next w:val="Normal"/>
    <w:link w:val="Heading1Char"/>
    <w:uiPriority w:val="9"/>
    <w:qFormat/>
    <w:rsid w:val="00D32FA4"/>
    <w:pPr>
      <w:keepNext/>
      <w:keepLines/>
      <w:spacing w:before="240" w:after="0"/>
      <w:outlineLvl w:val="0"/>
    </w:pPr>
    <w:rPr>
      <w:rFonts w:asciiTheme="majorHAnsi" w:eastAsiaTheme="majorEastAsia" w:hAnsiTheme="majorHAnsi" w:cstheme="majorBidi"/>
      <w:color w:val="365F91" w:themeColor="accent1" w:themeShade="BF"/>
      <w:sz w:val="32"/>
      <w:szCs w:val="40"/>
    </w:rPr>
  </w:style>
  <w:style w:type="paragraph" w:styleId="Heading2">
    <w:name w:val="heading 2"/>
    <w:basedOn w:val="Normal"/>
    <w:next w:val="Normal"/>
    <w:link w:val="Heading2Char"/>
    <w:qFormat/>
    <w:rsid w:val="00D32FA4"/>
    <w:pPr>
      <w:keepNext/>
      <w:numPr>
        <w:ilvl w:val="1"/>
        <w:numId w:val="8"/>
      </w:numPr>
      <w:suppressAutoHyphens/>
      <w:spacing w:after="57" w:line="240" w:lineRule="auto"/>
      <w:ind w:left="0" w:firstLine="0"/>
      <w:outlineLvl w:val="1"/>
    </w:pPr>
    <w:rPr>
      <w:rFonts w:ascii="TH SarabunPSK" w:eastAsia="Calibri" w:hAnsi="TH SarabunPSK" w:cs="TH SarabunPSK"/>
      <w:b/>
      <w:bCs/>
      <w:sz w:val="32"/>
      <w:szCs w:val="32"/>
      <w:lang w:eastAsia="zh-CN"/>
    </w:rPr>
  </w:style>
  <w:style w:type="paragraph" w:styleId="Heading3">
    <w:name w:val="heading 3"/>
    <w:basedOn w:val="Normal"/>
    <w:next w:val="Normal"/>
    <w:link w:val="Heading3Char"/>
    <w:uiPriority w:val="9"/>
    <w:semiHidden/>
    <w:unhideWhenUsed/>
    <w:qFormat/>
    <w:rsid w:val="00D32FA4"/>
    <w:pPr>
      <w:keepNext/>
      <w:keepLines/>
      <w:spacing w:before="40" w:after="0"/>
      <w:outlineLvl w:val="2"/>
    </w:pPr>
    <w:rPr>
      <w:rFonts w:asciiTheme="majorHAnsi" w:eastAsiaTheme="majorEastAsia" w:hAnsiTheme="majorHAnsi" w:cstheme="majorBidi"/>
      <w:color w:val="243F60" w:themeColor="accent1" w:themeShade="7F"/>
      <w:sz w:val="24"/>
      <w:szCs w:val="30"/>
    </w:rPr>
  </w:style>
  <w:style w:type="paragraph" w:styleId="Heading4">
    <w:name w:val="heading 4"/>
    <w:basedOn w:val="Normal"/>
    <w:next w:val="Normal"/>
    <w:link w:val="Heading4Char"/>
    <w:uiPriority w:val="9"/>
    <w:semiHidden/>
    <w:unhideWhenUsed/>
    <w:qFormat/>
    <w:rsid w:val="00D32FA4"/>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32FA4"/>
    <w:rPr>
      <w:rFonts w:asciiTheme="majorHAnsi" w:eastAsiaTheme="majorEastAsia" w:hAnsiTheme="majorHAnsi" w:cstheme="majorBidi"/>
      <w:color w:val="365F91" w:themeColor="accent1" w:themeShade="BF"/>
      <w:sz w:val="32"/>
      <w:szCs w:val="40"/>
    </w:rPr>
  </w:style>
  <w:style w:type="character" w:customStyle="1" w:styleId="Heading2Char">
    <w:name w:val="Heading 2 Char"/>
    <w:basedOn w:val="DefaultParagraphFont"/>
    <w:link w:val="Heading2"/>
    <w:rsid w:val="00D32FA4"/>
    <w:rPr>
      <w:rFonts w:ascii="TH SarabunPSK" w:eastAsia="Calibri" w:hAnsi="TH SarabunPSK" w:cs="TH SarabunPSK"/>
      <w:b/>
      <w:bCs/>
      <w:sz w:val="32"/>
      <w:szCs w:val="32"/>
      <w:lang w:eastAsia="zh-CN"/>
    </w:rPr>
  </w:style>
  <w:style w:type="character" w:customStyle="1" w:styleId="Heading4Char">
    <w:name w:val="Heading 4 Char"/>
    <w:basedOn w:val="DefaultParagraphFont"/>
    <w:link w:val="Heading4"/>
    <w:uiPriority w:val="9"/>
    <w:semiHidden/>
    <w:rsid w:val="00D32FA4"/>
    <w:rPr>
      <w:rFonts w:asciiTheme="majorHAnsi" w:eastAsiaTheme="majorEastAsia" w:hAnsiTheme="majorHAnsi" w:cstheme="majorBidi"/>
      <w:i/>
      <w:iCs/>
      <w:color w:val="365F91" w:themeColor="accent1" w:themeShade="BF"/>
    </w:rPr>
  </w:style>
  <w:style w:type="character" w:customStyle="1" w:styleId="Heading3Char">
    <w:name w:val="Heading 3 Char"/>
    <w:basedOn w:val="DefaultParagraphFont"/>
    <w:link w:val="Heading3"/>
    <w:uiPriority w:val="9"/>
    <w:semiHidden/>
    <w:rsid w:val="00D32FA4"/>
    <w:rPr>
      <w:rFonts w:asciiTheme="majorHAnsi" w:eastAsiaTheme="majorEastAsia" w:hAnsiTheme="majorHAnsi" w:cstheme="majorBidi"/>
      <w:color w:val="243F60" w:themeColor="accent1" w:themeShade="7F"/>
      <w:sz w:val="24"/>
      <w:szCs w:val="30"/>
    </w:rPr>
  </w:style>
  <w:style w:type="paragraph" w:styleId="ListParagraph">
    <w:name w:val="List Paragraph"/>
    <w:basedOn w:val="Normal"/>
    <w:link w:val="ListParagraphChar"/>
    <w:uiPriority w:val="34"/>
    <w:qFormat/>
    <w:rsid w:val="00D32FA4"/>
    <w:pPr>
      <w:spacing w:after="200" w:line="276" w:lineRule="auto"/>
      <w:ind w:left="720"/>
      <w:contextualSpacing/>
    </w:pPr>
    <w:rPr>
      <w:rFonts w:ascii="Calibri" w:eastAsia="Calibri" w:hAnsi="Calibri" w:cs="Angsana New"/>
    </w:rPr>
  </w:style>
  <w:style w:type="character" w:customStyle="1" w:styleId="ListParagraphChar">
    <w:name w:val="List Paragraph Char"/>
    <w:link w:val="ListParagraph"/>
    <w:uiPriority w:val="34"/>
    <w:locked/>
    <w:rsid w:val="00D32FA4"/>
    <w:rPr>
      <w:rFonts w:ascii="Calibri" w:eastAsia="Calibri" w:hAnsi="Calibri" w:cs="Angsana New"/>
    </w:rPr>
  </w:style>
  <w:style w:type="character" w:styleId="Hyperlink">
    <w:name w:val="Hyperlink"/>
    <w:uiPriority w:val="99"/>
    <w:unhideWhenUsed/>
    <w:rsid w:val="00D32FA4"/>
    <w:rPr>
      <w:color w:val="0000FF"/>
      <w:u w:val="single"/>
    </w:rPr>
  </w:style>
  <w:style w:type="table" w:styleId="TableGrid">
    <w:name w:val="Table Grid"/>
    <w:basedOn w:val="TableNormal"/>
    <w:uiPriority w:val="59"/>
    <w:rsid w:val="00D32FA4"/>
    <w:pPr>
      <w:spacing w:after="0" w:line="240" w:lineRule="auto"/>
    </w:pPr>
    <w:rPr>
      <w:rFonts w:ascii="TH SarabunPSK" w:hAnsi="TH SarabunPSK" w:cs="TH SarabunPSK"/>
      <w:sz w:val="32"/>
      <w:szCs w:val="3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aliases w:val=" อักขระ อักขระ อักขระ อักขระ อักขระ, อักขระ อักขระ อักขระ อักขระ, อักขระ, อักขระ Char อักขระ อักขระ, อักขระ Char อักขระ, อักขระ อักขระ อักขระ อักขระ อักขระ อักขระ อักขระ อักขระ อักขระ,อักขระ อักขระ อักขระ อักขระ อักขระ,อักขระ,อักขระ อักข"/>
    <w:basedOn w:val="Normal"/>
    <w:link w:val="FootnoteTextChar"/>
    <w:rsid w:val="00D32FA4"/>
    <w:pPr>
      <w:spacing w:after="0" w:line="240" w:lineRule="auto"/>
    </w:pPr>
    <w:rPr>
      <w:rFonts w:ascii="MS Sans Serif" w:eastAsia="Times New Roman" w:hAnsi="MS Sans Serif" w:cs="Cordia New"/>
      <w:sz w:val="28"/>
    </w:rPr>
  </w:style>
  <w:style w:type="character" w:customStyle="1" w:styleId="FootnoteTextChar">
    <w:name w:val="Footnote Text Char"/>
    <w:aliases w:val=" อักขระ อักขระ อักขระ อักขระ อักขระ Char, อักขระ อักขระ อักขระ อักขระ Char, อักขระ Char, อักขระ Char อักขระ อักขระ Char, อักขระ Char อักขระ Char, อักขระ อักขระ อักขระ อักขระ อักขระ อักขระ อักขระ อักขระ อักขระ Char,อักขระ Char"/>
    <w:basedOn w:val="DefaultParagraphFont"/>
    <w:link w:val="FootnoteText"/>
    <w:rsid w:val="00D32FA4"/>
    <w:rPr>
      <w:rFonts w:ascii="MS Sans Serif" w:eastAsia="Times New Roman" w:hAnsi="MS Sans Serif" w:cs="Cordia New"/>
      <w:sz w:val="28"/>
    </w:rPr>
  </w:style>
  <w:style w:type="character" w:customStyle="1" w:styleId="ListParagraphChar1">
    <w:name w:val="List Paragraph Char1"/>
    <w:uiPriority w:val="34"/>
    <w:locked/>
    <w:rsid w:val="00D32FA4"/>
    <w:rPr>
      <w:rFonts w:ascii="Calibri" w:eastAsia="Calibri" w:hAnsi="Calibri" w:cs="Angsana New"/>
    </w:rPr>
  </w:style>
  <w:style w:type="paragraph" w:customStyle="1" w:styleId="1">
    <w:name w:val="รายการย่อหน้า1"/>
    <w:aliases w:val="List Paragraph1,Table Heading"/>
    <w:basedOn w:val="Normal"/>
    <w:uiPriority w:val="99"/>
    <w:qFormat/>
    <w:rsid w:val="00D32FA4"/>
    <w:pPr>
      <w:spacing w:after="200" w:line="276" w:lineRule="auto"/>
      <w:ind w:left="720"/>
      <w:contextualSpacing/>
    </w:pPr>
    <w:rPr>
      <w:rFonts w:ascii="Calibri" w:eastAsia="Calibri" w:hAnsi="Calibri" w:cs="Angsana New"/>
    </w:rPr>
  </w:style>
  <w:style w:type="paragraph" w:customStyle="1" w:styleId="Default">
    <w:name w:val="Default"/>
    <w:rsid w:val="00D32FA4"/>
    <w:pPr>
      <w:autoSpaceDE w:val="0"/>
      <w:autoSpaceDN w:val="0"/>
      <w:adjustRightInd w:val="0"/>
      <w:spacing w:after="0" w:line="240" w:lineRule="auto"/>
    </w:pPr>
    <w:rPr>
      <w:rFonts w:ascii="TH SarabunPSK" w:eastAsia="Batang" w:hAnsi="TH SarabunPSK" w:cs="TH SarabunPSK"/>
      <w:color w:val="000000"/>
      <w:sz w:val="24"/>
      <w:szCs w:val="24"/>
      <w:lang w:eastAsia="ko-KR"/>
    </w:rPr>
  </w:style>
  <w:style w:type="paragraph" w:styleId="NoSpacing">
    <w:name w:val="No Spacing"/>
    <w:link w:val="NoSpacingChar"/>
    <w:uiPriority w:val="1"/>
    <w:qFormat/>
    <w:rsid w:val="00D32FA4"/>
    <w:pPr>
      <w:spacing w:after="0" w:line="240" w:lineRule="auto"/>
    </w:pPr>
    <w:rPr>
      <w:rFonts w:ascii="Calibri" w:eastAsia="Calibri" w:hAnsi="Calibri" w:cs="Cordia New"/>
    </w:rPr>
  </w:style>
  <w:style w:type="character" w:customStyle="1" w:styleId="NoSpacingChar">
    <w:name w:val="No Spacing Char"/>
    <w:link w:val="NoSpacing"/>
    <w:uiPriority w:val="1"/>
    <w:locked/>
    <w:rsid w:val="00D32FA4"/>
    <w:rPr>
      <w:rFonts w:ascii="Calibri" w:eastAsia="Calibri" w:hAnsi="Calibri" w:cs="Cordia New"/>
    </w:rPr>
  </w:style>
  <w:style w:type="paragraph" w:styleId="Footer">
    <w:name w:val="footer"/>
    <w:basedOn w:val="Normal"/>
    <w:link w:val="FooterChar"/>
    <w:uiPriority w:val="99"/>
    <w:unhideWhenUsed/>
    <w:rsid w:val="00D32FA4"/>
    <w:pPr>
      <w:tabs>
        <w:tab w:val="center" w:pos="4680"/>
        <w:tab w:val="right" w:pos="9360"/>
      </w:tabs>
      <w:spacing w:after="0" w:line="240" w:lineRule="auto"/>
    </w:pPr>
    <w:rPr>
      <w:rFonts w:ascii="Calibri" w:eastAsia="Calibri" w:hAnsi="Calibri" w:cs="Angsana New"/>
    </w:rPr>
  </w:style>
  <w:style w:type="character" w:customStyle="1" w:styleId="FooterChar">
    <w:name w:val="Footer Char"/>
    <w:basedOn w:val="DefaultParagraphFont"/>
    <w:link w:val="Footer"/>
    <w:uiPriority w:val="99"/>
    <w:rsid w:val="00D32FA4"/>
    <w:rPr>
      <w:rFonts w:ascii="Calibri" w:eastAsia="Calibri" w:hAnsi="Calibri" w:cs="Angsana New"/>
    </w:rPr>
  </w:style>
  <w:style w:type="paragraph" w:customStyle="1" w:styleId="2">
    <w:name w:val="รายการย่อหน้า2"/>
    <w:basedOn w:val="Normal"/>
    <w:qFormat/>
    <w:rsid w:val="00D32FA4"/>
    <w:pPr>
      <w:spacing w:after="200" w:line="276" w:lineRule="auto"/>
      <w:ind w:left="720"/>
      <w:contextualSpacing/>
    </w:pPr>
    <w:rPr>
      <w:rFonts w:ascii="Calibri" w:eastAsia="Calibri" w:hAnsi="Calibri" w:cs="Angsana New"/>
    </w:rPr>
  </w:style>
  <w:style w:type="paragraph" w:styleId="BodyText">
    <w:name w:val="Body Text"/>
    <w:basedOn w:val="Normal"/>
    <w:link w:val="BodyTextChar"/>
    <w:rsid w:val="00D32FA4"/>
    <w:pPr>
      <w:suppressAutoHyphens/>
      <w:spacing w:after="0" w:line="240" w:lineRule="auto"/>
      <w:jc w:val="both"/>
    </w:pPr>
    <w:rPr>
      <w:rFonts w:ascii="TH SarabunPSK" w:eastAsia="Calibri" w:hAnsi="TH SarabunPSK" w:cs="TH SarabunPSK"/>
      <w:sz w:val="32"/>
      <w:szCs w:val="32"/>
      <w:lang w:eastAsia="zh-CN"/>
    </w:rPr>
  </w:style>
  <w:style w:type="character" w:customStyle="1" w:styleId="BodyTextChar">
    <w:name w:val="Body Text Char"/>
    <w:basedOn w:val="DefaultParagraphFont"/>
    <w:link w:val="BodyText"/>
    <w:rsid w:val="00D32FA4"/>
    <w:rPr>
      <w:rFonts w:ascii="TH SarabunPSK" w:eastAsia="Calibri" w:hAnsi="TH SarabunPSK" w:cs="TH SarabunPSK"/>
      <w:sz w:val="32"/>
      <w:szCs w:val="32"/>
      <w:lang w:eastAsia="zh-CN"/>
    </w:rPr>
  </w:style>
  <w:style w:type="character" w:styleId="PageNumber">
    <w:name w:val="page number"/>
    <w:basedOn w:val="DefaultParagraphFont"/>
    <w:rsid w:val="00D32FA4"/>
  </w:style>
  <w:style w:type="character" w:customStyle="1" w:styleId="apple-converted-space">
    <w:name w:val="apple-converted-space"/>
    <w:basedOn w:val="DefaultParagraphFont"/>
    <w:rsid w:val="00D32FA4"/>
  </w:style>
  <w:style w:type="character" w:styleId="Strong">
    <w:name w:val="Strong"/>
    <w:basedOn w:val="DefaultParagraphFont"/>
    <w:uiPriority w:val="22"/>
    <w:qFormat/>
    <w:rsid w:val="00D32FA4"/>
    <w:rPr>
      <w:b/>
      <w:bCs/>
    </w:rPr>
  </w:style>
  <w:style w:type="paragraph" w:customStyle="1" w:styleId="NoSpacing1">
    <w:name w:val="No Spacing1"/>
    <w:rsid w:val="00D32FA4"/>
    <w:pPr>
      <w:spacing w:after="0" w:line="240" w:lineRule="auto"/>
    </w:pPr>
    <w:rPr>
      <w:rFonts w:ascii="Cordia New" w:eastAsia="Times New Roman" w:hAnsi="Cordia New" w:cs="Angsana New"/>
      <w:sz w:val="28"/>
    </w:rPr>
  </w:style>
  <w:style w:type="character" w:customStyle="1" w:styleId="email">
    <w:name w:val="email"/>
    <w:rsid w:val="00D32FA4"/>
  </w:style>
  <w:style w:type="paragraph" w:styleId="Header">
    <w:name w:val="header"/>
    <w:basedOn w:val="Normal"/>
    <w:link w:val="HeaderChar"/>
    <w:uiPriority w:val="99"/>
    <w:unhideWhenUsed/>
    <w:rsid w:val="00D32FA4"/>
    <w:pPr>
      <w:tabs>
        <w:tab w:val="center" w:pos="4680"/>
        <w:tab w:val="right" w:pos="9360"/>
      </w:tabs>
      <w:spacing w:after="0" w:line="240" w:lineRule="auto"/>
    </w:pPr>
  </w:style>
  <w:style w:type="character" w:customStyle="1" w:styleId="HeaderChar">
    <w:name w:val="Header Char"/>
    <w:basedOn w:val="DefaultParagraphFont"/>
    <w:link w:val="Header"/>
    <w:uiPriority w:val="99"/>
    <w:rsid w:val="00D32FA4"/>
  </w:style>
  <w:style w:type="paragraph" w:customStyle="1" w:styleId="NHI-Table">
    <w:name w:val="NHI-Table"/>
    <w:basedOn w:val="Normal"/>
    <w:link w:val="NHI-TableChar"/>
    <w:qFormat/>
    <w:rsid w:val="00D32FA4"/>
    <w:pPr>
      <w:spacing w:after="0" w:line="240" w:lineRule="auto"/>
    </w:pPr>
    <w:rPr>
      <w:rFonts w:ascii="Calibri" w:hAnsi="Calibri" w:cs="EucrosiaUPC"/>
      <w:sz w:val="20"/>
      <w:szCs w:val="24"/>
    </w:rPr>
  </w:style>
  <w:style w:type="character" w:customStyle="1" w:styleId="NHI-TableChar">
    <w:name w:val="NHI-Table Char"/>
    <w:basedOn w:val="DefaultParagraphFont"/>
    <w:link w:val="NHI-Table"/>
    <w:rsid w:val="00D32FA4"/>
    <w:rPr>
      <w:rFonts w:ascii="Calibri" w:hAnsi="Calibri" w:cs="EucrosiaUPC"/>
      <w:sz w:val="20"/>
      <w:szCs w:val="24"/>
    </w:rPr>
  </w:style>
  <w:style w:type="character" w:styleId="Emphasis">
    <w:name w:val="Emphasis"/>
    <w:aliases w:val="Fig"/>
    <w:uiPriority w:val="20"/>
    <w:qFormat/>
    <w:rsid w:val="00D32FA4"/>
    <w:rPr>
      <w:i/>
      <w:iCs/>
    </w:rPr>
  </w:style>
  <w:style w:type="character" w:customStyle="1" w:styleId="BalloonTextChar">
    <w:name w:val="Balloon Text Char"/>
    <w:basedOn w:val="DefaultParagraphFont"/>
    <w:link w:val="BalloonText"/>
    <w:uiPriority w:val="99"/>
    <w:semiHidden/>
    <w:rsid w:val="00D32FA4"/>
    <w:rPr>
      <w:rFonts w:ascii="Tahoma" w:hAnsi="Tahoma" w:cs="Angsana New"/>
      <w:sz w:val="16"/>
      <w:szCs w:val="20"/>
    </w:rPr>
  </w:style>
  <w:style w:type="paragraph" w:styleId="BalloonText">
    <w:name w:val="Balloon Text"/>
    <w:basedOn w:val="Normal"/>
    <w:link w:val="BalloonTextChar"/>
    <w:uiPriority w:val="99"/>
    <w:semiHidden/>
    <w:unhideWhenUsed/>
    <w:rsid w:val="00D32FA4"/>
    <w:pPr>
      <w:spacing w:after="0" w:line="240" w:lineRule="auto"/>
    </w:pPr>
    <w:rPr>
      <w:rFonts w:ascii="Tahoma" w:hAnsi="Tahoma" w:cs="Angsana New"/>
      <w:sz w:val="16"/>
      <w:szCs w:val="20"/>
    </w:rPr>
  </w:style>
  <w:style w:type="character" w:customStyle="1" w:styleId="BalloonTextChar1">
    <w:name w:val="Balloon Text Char1"/>
    <w:basedOn w:val="DefaultParagraphFont"/>
    <w:uiPriority w:val="99"/>
    <w:semiHidden/>
    <w:rsid w:val="00D32FA4"/>
    <w:rPr>
      <w:rFonts w:ascii="Tahoma" w:hAnsi="Tahoma" w:cs="Angsana New"/>
      <w:sz w:val="16"/>
      <w:szCs w:val="20"/>
    </w:rPr>
  </w:style>
  <w:style w:type="paragraph" w:customStyle="1" w:styleId="Normal1">
    <w:name w:val="Normal1"/>
    <w:rsid w:val="00D32FA4"/>
    <w:pPr>
      <w:spacing w:after="0" w:line="240" w:lineRule="auto"/>
    </w:pPr>
    <w:rPr>
      <w:rFonts w:ascii="Calibri" w:eastAsia="Calibri" w:hAnsi="Calibri" w:cs="Calibri"/>
      <w:color w:val="000000"/>
      <w:szCs w:val="22"/>
    </w:rPr>
  </w:style>
  <w:style w:type="paragraph" w:customStyle="1" w:styleId="3">
    <w:name w:val="รายการย่อหน้า3"/>
    <w:basedOn w:val="Normal"/>
    <w:qFormat/>
    <w:rsid w:val="00D32FA4"/>
    <w:pPr>
      <w:spacing w:after="200" w:line="276" w:lineRule="auto"/>
      <w:ind w:left="720"/>
      <w:contextualSpacing/>
    </w:pPr>
    <w:rPr>
      <w:rFonts w:ascii="Calibri" w:eastAsia="Calibri" w:hAnsi="Calibri" w:cs="Angsana New"/>
    </w:rPr>
  </w:style>
  <w:style w:type="paragraph" w:styleId="NormalWeb">
    <w:name w:val="Normal (Web)"/>
    <w:basedOn w:val="Normal"/>
    <w:link w:val="NormalWebChar"/>
    <w:uiPriority w:val="99"/>
    <w:unhideWhenUsed/>
    <w:rsid w:val="00D32FA4"/>
    <w:pPr>
      <w:spacing w:before="100" w:beforeAutospacing="1" w:after="100" w:afterAutospacing="1" w:line="240" w:lineRule="auto"/>
    </w:pPr>
    <w:rPr>
      <w:rFonts w:ascii="Angsana New" w:eastAsia="Times New Roman" w:hAnsi="Angsana New" w:cs="Angsana New"/>
      <w:sz w:val="28"/>
    </w:rPr>
  </w:style>
  <w:style w:type="character" w:customStyle="1" w:styleId="NormalWebChar">
    <w:name w:val="Normal (Web) Char"/>
    <w:link w:val="NormalWeb"/>
    <w:uiPriority w:val="99"/>
    <w:rsid w:val="00D32FA4"/>
    <w:rPr>
      <w:rFonts w:ascii="Angsana New" w:eastAsia="Times New Roman" w:hAnsi="Angsana New" w:cs="Angsana New"/>
      <w:sz w:val="28"/>
    </w:rPr>
  </w:style>
  <w:style w:type="paragraph" w:customStyle="1" w:styleId="Pa27">
    <w:name w:val="Pa27"/>
    <w:basedOn w:val="Default"/>
    <w:next w:val="Default"/>
    <w:uiPriority w:val="99"/>
    <w:rsid w:val="00D32FA4"/>
    <w:pPr>
      <w:spacing w:line="301" w:lineRule="atLeast"/>
    </w:pPr>
    <w:rPr>
      <w:rFonts w:ascii="TH Sarabun New" w:eastAsiaTheme="minorHAnsi" w:hAnsi="TH Sarabun New" w:cs="TH Sarabun New"/>
      <w:color w:val="auto"/>
      <w:lang w:eastAsia="en-US"/>
    </w:rPr>
  </w:style>
  <w:style w:type="paragraph" w:styleId="BodyText3">
    <w:name w:val="Body Text 3"/>
    <w:basedOn w:val="Normal"/>
    <w:link w:val="BodyText3Char"/>
    <w:rsid w:val="00D32FA4"/>
    <w:pPr>
      <w:tabs>
        <w:tab w:val="left" w:pos="1134"/>
        <w:tab w:val="left" w:pos="1560"/>
      </w:tabs>
      <w:spacing w:after="0" w:line="480" w:lineRule="exact"/>
      <w:jc w:val="thaiDistribute"/>
    </w:pPr>
    <w:rPr>
      <w:rFonts w:ascii="EucrosiaUPC" w:eastAsia="Cordia New" w:hAnsi="EucrosiaUPC" w:cs="EucrosiaUPC"/>
      <w:sz w:val="32"/>
      <w:szCs w:val="32"/>
    </w:rPr>
  </w:style>
  <w:style w:type="character" w:customStyle="1" w:styleId="BodyText3Char">
    <w:name w:val="Body Text 3 Char"/>
    <w:basedOn w:val="DefaultParagraphFont"/>
    <w:link w:val="BodyText3"/>
    <w:rsid w:val="00D32FA4"/>
    <w:rPr>
      <w:rFonts w:ascii="EucrosiaUPC" w:eastAsia="Cordia New" w:hAnsi="EucrosiaUPC" w:cs="EucrosiaUPC"/>
      <w:sz w:val="32"/>
      <w:szCs w:val="32"/>
    </w:rPr>
  </w:style>
  <w:style w:type="paragraph" w:customStyle="1" w:styleId="Pa2">
    <w:name w:val="Pa2"/>
    <w:basedOn w:val="Default"/>
    <w:next w:val="Default"/>
    <w:uiPriority w:val="99"/>
    <w:rsid w:val="00D32FA4"/>
    <w:pPr>
      <w:spacing w:line="241" w:lineRule="atLeast"/>
    </w:pPr>
    <w:rPr>
      <w:rFonts w:eastAsiaTheme="minorHAnsi"/>
      <w:color w:val="auto"/>
      <w:lang w:eastAsia="en-US"/>
    </w:rPr>
  </w:style>
  <w:style w:type="character" w:customStyle="1" w:styleId="A2">
    <w:name w:val="A2"/>
    <w:uiPriority w:val="99"/>
    <w:rsid w:val="00D32FA4"/>
    <w:rPr>
      <w:color w:val="000000"/>
    </w:rPr>
  </w:style>
  <w:style w:type="paragraph" w:customStyle="1" w:styleId="Normal2">
    <w:name w:val="Normal2"/>
    <w:rsid w:val="00D32FA4"/>
    <w:pPr>
      <w:spacing w:after="0" w:line="240" w:lineRule="auto"/>
    </w:pPr>
    <w:rPr>
      <w:rFonts w:ascii="Calibri" w:eastAsia="Calibri" w:hAnsi="Calibri" w:cs="Calibri"/>
      <w:color w:val="000000"/>
      <w:szCs w:val="22"/>
    </w:rPr>
  </w:style>
  <w:style w:type="paragraph" w:styleId="Title">
    <w:name w:val="Title"/>
    <w:basedOn w:val="Normal"/>
    <w:link w:val="TitleChar"/>
    <w:qFormat/>
    <w:rsid w:val="00D32FA4"/>
    <w:pPr>
      <w:spacing w:after="0" w:line="240" w:lineRule="auto"/>
      <w:jc w:val="center"/>
    </w:pPr>
    <w:rPr>
      <w:rFonts w:ascii="Angsana New" w:eastAsia="Cordia New" w:hAnsi="Angsana New" w:cs="Angsana New"/>
      <w:b/>
      <w:bCs/>
      <w:sz w:val="32"/>
      <w:szCs w:val="32"/>
      <w:lang w:eastAsia="zh-CN"/>
    </w:rPr>
  </w:style>
  <w:style w:type="character" w:customStyle="1" w:styleId="TitleChar">
    <w:name w:val="Title Char"/>
    <w:basedOn w:val="DefaultParagraphFont"/>
    <w:link w:val="Title"/>
    <w:rsid w:val="00D32FA4"/>
    <w:rPr>
      <w:rFonts w:ascii="Angsana New" w:eastAsia="Cordia New" w:hAnsi="Angsana New" w:cs="Angsana New"/>
      <w:b/>
      <w:bCs/>
      <w:sz w:val="32"/>
      <w:szCs w:val="32"/>
      <w:lang w:eastAsia="zh-CN"/>
    </w:rPr>
  </w:style>
  <w:style w:type="paragraph" w:customStyle="1" w:styleId="Normal3">
    <w:name w:val="Normal3"/>
    <w:rsid w:val="00D32FA4"/>
    <w:pPr>
      <w:spacing w:after="0" w:line="240" w:lineRule="auto"/>
    </w:pPr>
    <w:rPr>
      <w:rFonts w:ascii="Calibri" w:eastAsia="Calibri" w:hAnsi="Calibri" w:cs="Calibri"/>
      <w:color w:val="000000"/>
      <w:szCs w:val="22"/>
    </w:rPr>
  </w:style>
  <w:style w:type="paragraph" w:customStyle="1" w:styleId="Normal4">
    <w:name w:val="Normal4"/>
    <w:rsid w:val="00D32FA4"/>
    <w:pPr>
      <w:spacing w:after="0" w:line="240" w:lineRule="auto"/>
    </w:pPr>
    <w:rPr>
      <w:rFonts w:ascii="Calibri" w:eastAsia="Calibri" w:hAnsi="Calibri" w:cs="Calibri"/>
      <w:color w:val="000000"/>
      <w:szCs w:val="22"/>
    </w:rPr>
  </w:style>
  <w:style w:type="character" w:customStyle="1" w:styleId="st1">
    <w:name w:val="st1"/>
    <w:basedOn w:val="DefaultParagraphFont"/>
    <w:rsid w:val="00D32FA4"/>
  </w:style>
  <w:style w:type="character" w:customStyle="1" w:styleId="object-hover3">
    <w:name w:val="object-hover3"/>
    <w:basedOn w:val="DefaultParagraphFont"/>
    <w:rsid w:val="00D32FA4"/>
  </w:style>
  <w:style w:type="paragraph" w:styleId="TOC4">
    <w:name w:val="toc 4"/>
    <w:basedOn w:val="Heading4"/>
    <w:next w:val="Normal"/>
    <w:link w:val="TOC4Char"/>
    <w:autoRedefine/>
    <w:uiPriority w:val="39"/>
    <w:unhideWhenUsed/>
    <w:qFormat/>
    <w:rsid w:val="00D32FA4"/>
    <w:pPr>
      <w:tabs>
        <w:tab w:val="right" w:pos="9350"/>
      </w:tabs>
      <w:spacing w:before="0" w:line="240" w:lineRule="auto"/>
      <w:ind w:left="2127" w:hanging="426"/>
    </w:pPr>
    <w:rPr>
      <w:rFonts w:ascii="TH SarabunPSK" w:hAnsi="TH SarabunPSK" w:cs="TH SarabunPSK"/>
      <w:b/>
      <w:bCs/>
      <w:i w:val="0"/>
      <w:iCs w:val="0"/>
      <w:color w:val="0000FF"/>
      <w:sz w:val="32"/>
      <w:szCs w:val="32"/>
    </w:rPr>
  </w:style>
  <w:style w:type="character" w:customStyle="1" w:styleId="TOC4Char">
    <w:name w:val="TOC 4 Char"/>
    <w:basedOn w:val="DefaultParagraphFont"/>
    <w:link w:val="TOC4"/>
    <w:uiPriority w:val="39"/>
    <w:rsid w:val="00D32FA4"/>
    <w:rPr>
      <w:rFonts w:ascii="TH SarabunPSK" w:eastAsiaTheme="majorEastAsia" w:hAnsi="TH SarabunPSK" w:cs="TH SarabunPSK"/>
      <w:b/>
      <w:bCs/>
      <w:color w:val="0000FF"/>
      <w:sz w:val="32"/>
      <w:szCs w:val="32"/>
    </w:rPr>
  </w:style>
  <w:style w:type="paragraph" w:customStyle="1" w:styleId="Normal5">
    <w:name w:val="Normal5"/>
    <w:rsid w:val="00D32FA4"/>
    <w:pPr>
      <w:spacing w:after="0" w:line="240" w:lineRule="auto"/>
    </w:pPr>
    <w:rPr>
      <w:rFonts w:ascii="Calibri" w:eastAsia="Calibri" w:hAnsi="Calibri" w:cs="Calibri"/>
      <w:color w:val="000000"/>
      <w:szCs w:val="22"/>
    </w:rPr>
  </w:style>
  <w:style w:type="character" w:customStyle="1" w:styleId="None">
    <w:name w:val="None"/>
    <w:rsid w:val="00D32FA4"/>
  </w:style>
  <w:style w:type="character" w:customStyle="1" w:styleId="Hyperlink0">
    <w:name w:val="Hyperlink.0"/>
    <w:basedOn w:val="None"/>
    <w:rsid w:val="00D32FA4"/>
    <w:rPr>
      <w:rFonts w:ascii="TH SarabunPSK" w:eastAsia="TH SarabunPSK" w:hAnsi="TH SarabunPSK" w:cs="TH SarabunPSK"/>
      <w:caps w:val="0"/>
      <w:smallCaps w:val="0"/>
      <w:strike w:val="0"/>
      <w:dstrike w:val="0"/>
      <w:outline w:val="0"/>
      <w:color w:val="0000FF"/>
      <w:spacing w:val="0"/>
      <w:kern w:val="0"/>
      <w:position w:val="0"/>
      <w:sz w:val="32"/>
      <w:szCs w:val="32"/>
      <w:u w:val="single" w:color="0000FF"/>
      <w:shd w:val="clear" w:color="auto" w:fill="FFFFFF"/>
      <w:vertAlign w:val="baseline"/>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8"/>
        <w:lang w:val="en-US" w:eastAsia="en-US" w:bidi="th-TH"/>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qFormat="1"/>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2FA4"/>
    <w:pPr>
      <w:spacing w:after="160" w:line="259" w:lineRule="auto"/>
    </w:pPr>
  </w:style>
  <w:style w:type="paragraph" w:styleId="Heading1">
    <w:name w:val="heading 1"/>
    <w:basedOn w:val="Normal"/>
    <w:next w:val="Normal"/>
    <w:link w:val="Heading1Char"/>
    <w:uiPriority w:val="9"/>
    <w:qFormat/>
    <w:rsid w:val="00D32FA4"/>
    <w:pPr>
      <w:keepNext/>
      <w:keepLines/>
      <w:spacing w:before="240" w:after="0"/>
      <w:outlineLvl w:val="0"/>
    </w:pPr>
    <w:rPr>
      <w:rFonts w:asciiTheme="majorHAnsi" w:eastAsiaTheme="majorEastAsia" w:hAnsiTheme="majorHAnsi" w:cstheme="majorBidi"/>
      <w:color w:val="365F91" w:themeColor="accent1" w:themeShade="BF"/>
      <w:sz w:val="32"/>
      <w:szCs w:val="40"/>
    </w:rPr>
  </w:style>
  <w:style w:type="paragraph" w:styleId="Heading2">
    <w:name w:val="heading 2"/>
    <w:basedOn w:val="Normal"/>
    <w:next w:val="Normal"/>
    <w:link w:val="Heading2Char"/>
    <w:qFormat/>
    <w:rsid w:val="00D32FA4"/>
    <w:pPr>
      <w:keepNext/>
      <w:numPr>
        <w:ilvl w:val="1"/>
        <w:numId w:val="8"/>
      </w:numPr>
      <w:suppressAutoHyphens/>
      <w:spacing w:after="57" w:line="240" w:lineRule="auto"/>
      <w:ind w:left="0" w:firstLine="0"/>
      <w:outlineLvl w:val="1"/>
    </w:pPr>
    <w:rPr>
      <w:rFonts w:ascii="TH SarabunPSK" w:eastAsia="Calibri" w:hAnsi="TH SarabunPSK" w:cs="TH SarabunPSK"/>
      <w:b/>
      <w:bCs/>
      <w:sz w:val="32"/>
      <w:szCs w:val="32"/>
      <w:lang w:eastAsia="zh-CN"/>
    </w:rPr>
  </w:style>
  <w:style w:type="paragraph" w:styleId="Heading3">
    <w:name w:val="heading 3"/>
    <w:basedOn w:val="Normal"/>
    <w:next w:val="Normal"/>
    <w:link w:val="Heading3Char"/>
    <w:uiPriority w:val="9"/>
    <w:semiHidden/>
    <w:unhideWhenUsed/>
    <w:qFormat/>
    <w:rsid w:val="00D32FA4"/>
    <w:pPr>
      <w:keepNext/>
      <w:keepLines/>
      <w:spacing w:before="40" w:after="0"/>
      <w:outlineLvl w:val="2"/>
    </w:pPr>
    <w:rPr>
      <w:rFonts w:asciiTheme="majorHAnsi" w:eastAsiaTheme="majorEastAsia" w:hAnsiTheme="majorHAnsi" w:cstheme="majorBidi"/>
      <w:color w:val="243F60" w:themeColor="accent1" w:themeShade="7F"/>
      <w:sz w:val="24"/>
      <w:szCs w:val="30"/>
    </w:rPr>
  </w:style>
  <w:style w:type="paragraph" w:styleId="Heading4">
    <w:name w:val="heading 4"/>
    <w:basedOn w:val="Normal"/>
    <w:next w:val="Normal"/>
    <w:link w:val="Heading4Char"/>
    <w:uiPriority w:val="9"/>
    <w:semiHidden/>
    <w:unhideWhenUsed/>
    <w:qFormat/>
    <w:rsid w:val="00D32FA4"/>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32FA4"/>
    <w:rPr>
      <w:rFonts w:asciiTheme="majorHAnsi" w:eastAsiaTheme="majorEastAsia" w:hAnsiTheme="majorHAnsi" w:cstheme="majorBidi"/>
      <w:color w:val="365F91" w:themeColor="accent1" w:themeShade="BF"/>
      <w:sz w:val="32"/>
      <w:szCs w:val="40"/>
    </w:rPr>
  </w:style>
  <w:style w:type="character" w:customStyle="1" w:styleId="Heading2Char">
    <w:name w:val="Heading 2 Char"/>
    <w:basedOn w:val="DefaultParagraphFont"/>
    <w:link w:val="Heading2"/>
    <w:rsid w:val="00D32FA4"/>
    <w:rPr>
      <w:rFonts w:ascii="TH SarabunPSK" w:eastAsia="Calibri" w:hAnsi="TH SarabunPSK" w:cs="TH SarabunPSK"/>
      <w:b/>
      <w:bCs/>
      <w:sz w:val="32"/>
      <w:szCs w:val="32"/>
      <w:lang w:eastAsia="zh-CN"/>
    </w:rPr>
  </w:style>
  <w:style w:type="character" w:customStyle="1" w:styleId="Heading4Char">
    <w:name w:val="Heading 4 Char"/>
    <w:basedOn w:val="DefaultParagraphFont"/>
    <w:link w:val="Heading4"/>
    <w:uiPriority w:val="9"/>
    <w:semiHidden/>
    <w:rsid w:val="00D32FA4"/>
    <w:rPr>
      <w:rFonts w:asciiTheme="majorHAnsi" w:eastAsiaTheme="majorEastAsia" w:hAnsiTheme="majorHAnsi" w:cstheme="majorBidi"/>
      <w:i/>
      <w:iCs/>
      <w:color w:val="365F91" w:themeColor="accent1" w:themeShade="BF"/>
    </w:rPr>
  </w:style>
  <w:style w:type="character" w:customStyle="1" w:styleId="Heading3Char">
    <w:name w:val="Heading 3 Char"/>
    <w:basedOn w:val="DefaultParagraphFont"/>
    <w:link w:val="Heading3"/>
    <w:uiPriority w:val="9"/>
    <w:semiHidden/>
    <w:rsid w:val="00D32FA4"/>
    <w:rPr>
      <w:rFonts w:asciiTheme="majorHAnsi" w:eastAsiaTheme="majorEastAsia" w:hAnsiTheme="majorHAnsi" w:cstheme="majorBidi"/>
      <w:color w:val="243F60" w:themeColor="accent1" w:themeShade="7F"/>
      <w:sz w:val="24"/>
      <w:szCs w:val="30"/>
    </w:rPr>
  </w:style>
  <w:style w:type="paragraph" w:styleId="ListParagraph">
    <w:name w:val="List Paragraph"/>
    <w:basedOn w:val="Normal"/>
    <w:link w:val="ListParagraphChar"/>
    <w:uiPriority w:val="34"/>
    <w:qFormat/>
    <w:rsid w:val="00D32FA4"/>
    <w:pPr>
      <w:spacing w:after="200" w:line="276" w:lineRule="auto"/>
      <w:ind w:left="720"/>
      <w:contextualSpacing/>
    </w:pPr>
    <w:rPr>
      <w:rFonts w:ascii="Calibri" w:eastAsia="Calibri" w:hAnsi="Calibri" w:cs="Angsana New"/>
    </w:rPr>
  </w:style>
  <w:style w:type="character" w:customStyle="1" w:styleId="ListParagraphChar">
    <w:name w:val="List Paragraph Char"/>
    <w:link w:val="ListParagraph"/>
    <w:uiPriority w:val="34"/>
    <w:locked/>
    <w:rsid w:val="00D32FA4"/>
    <w:rPr>
      <w:rFonts w:ascii="Calibri" w:eastAsia="Calibri" w:hAnsi="Calibri" w:cs="Angsana New"/>
    </w:rPr>
  </w:style>
  <w:style w:type="character" w:styleId="Hyperlink">
    <w:name w:val="Hyperlink"/>
    <w:uiPriority w:val="99"/>
    <w:unhideWhenUsed/>
    <w:rsid w:val="00D32FA4"/>
    <w:rPr>
      <w:color w:val="0000FF"/>
      <w:u w:val="single"/>
    </w:rPr>
  </w:style>
  <w:style w:type="table" w:styleId="TableGrid">
    <w:name w:val="Table Grid"/>
    <w:basedOn w:val="TableNormal"/>
    <w:uiPriority w:val="59"/>
    <w:rsid w:val="00D32FA4"/>
    <w:pPr>
      <w:spacing w:after="0" w:line="240" w:lineRule="auto"/>
    </w:pPr>
    <w:rPr>
      <w:rFonts w:ascii="TH SarabunPSK" w:hAnsi="TH SarabunPSK" w:cs="TH SarabunPSK"/>
      <w:sz w:val="32"/>
      <w:szCs w:val="3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aliases w:val=" อักขระ อักขระ อักขระ อักขระ อักขระ, อักขระ อักขระ อักขระ อักขระ, อักขระ, อักขระ Char อักขระ อักขระ, อักขระ Char อักขระ, อักขระ อักขระ อักขระ อักขระ อักขระ อักขระ อักขระ อักขระ อักขระ,อักขระ อักขระ อักขระ อักขระ อักขระ,อักขระ,อักขระ อักข"/>
    <w:basedOn w:val="Normal"/>
    <w:link w:val="FootnoteTextChar"/>
    <w:rsid w:val="00D32FA4"/>
    <w:pPr>
      <w:spacing w:after="0" w:line="240" w:lineRule="auto"/>
    </w:pPr>
    <w:rPr>
      <w:rFonts w:ascii="MS Sans Serif" w:eastAsia="Times New Roman" w:hAnsi="MS Sans Serif" w:cs="Cordia New"/>
      <w:sz w:val="28"/>
    </w:rPr>
  </w:style>
  <w:style w:type="character" w:customStyle="1" w:styleId="FootnoteTextChar">
    <w:name w:val="Footnote Text Char"/>
    <w:aliases w:val=" อักขระ อักขระ อักขระ อักขระ อักขระ Char, อักขระ อักขระ อักขระ อักขระ Char, อักขระ Char, อักขระ Char อักขระ อักขระ Char, อักขระ Char อักขระ Char, อักขระ อักขระ อักขระ อักขระ อักขระ อักขระ อักขระ อักขระ อักขระ Char,อักขระ Char"/>
    <w:basedOn w:val="DefaultParagraphFont"/>
    <w:link w:val="FootnoteText"/>
    <w:rsid w:val="00D32FA4"/>
    <w:rPr>
      <w:rFonts w:ascii="MS Sans Serif" w:eastAsia="Times New Roman" w:hAnsi="MS Sans Serif" w:cs="Cordia New"/>
      <w:sz w:val="28"/>
    </w:rPr>
  </w:style>
  <w:style w:type="character" w:customStyle="1" w:styleId="ListParagraphChar1">
    <w:name w:val="List Paragraph Char1"/>
    <w:uiPriority w:val="34"/>
    <w:locked/>
    <w:rsid w:val="00D32FA4"/>
    <w:rPr>
      <w:rFonts w:ascii="Calibri" w:eastAsia="Calibri" w:hAnsi="Calibri" w:cs="Angsana New"/>
    </w:rPr>
  </w:style>
  <w:style w:type="paragraph" w:customStyle="1" w:styleId="1">
    <w:name w:val="รายการย่อหน้า1"/>
    <w:aliases w:val="List Paragraph1,Table Heading"/>
    <w:basedOn w:val="Normal"/>
    <w:uiPriority w:val="99"/>
    <w:qFormat/>
    <w:rsid w:val="00D32FA4"/>
    <w:pPr>
      <w:spacing w:after="200" w:line="276" w:lineRule="auto"/>
      <w:ind w:left="720"/>
      <w:contextualSpacing/>
    </w:pPr>
    <w:rPr>
      <w:rFonts w:ascii="Calibri" w:eastAsia="Calibri" w:hAnsi="Calibri" w:cs="Angsana New"/>
    </w:rPr>
  </w:style>
  <w:style w:type="paragraph" w:customStyle="1" w:styleId="Default">
    <w:name w:val="Default"/>
    <w:rsid w:val="00D32FA4"/>
    <w:pPr>
      <w:autoSpaceDE w:val="0"/>
      <w:autoSpaceDN w:val="0"/>
      <w:adjustRightInd w:val="0"/>
      <w:spacing w:after="0" w:line="240" w:lineRule="auto"/>
    </w:pPr>
    <w:rPr>
      <w:rFonts w:ascii="TH SarabunPSK" w:eastAsia="Batang" w:hAnsi="TH SarabunPSK" w:cs="TH SarabunPSK"/>
      <w:color w:val="000000"/>
      <w:sz w:val="24"/>
      <w:szCs w:val="24"/>
      <w:lang w:eastAsia="ko-KR"/>
    </w:rPr>
  </w:style>
  <w:style w:type="paragraph" w:styleId="NoSpacing">
    <w:name w:val="No Spacing"/>
    <w:link w:val="NoSpacingChar"/>
    <w:uiPriority w:val="1"/>
    <w:qFormat/>
    <w:rsid w:val="00D32FA4"/>
    <w:pPr>
      <w:spacing w:after="0" w:line="240" w:lineRule="auto"/>
    </w:pPr>
    <w:rPr>
      <w:rFonts w:ascii="Calibri" w:eastAsia="Calibri" w:hAnsi="Calibri" w:cs="Cordia New"/>
    </w:rPr>
  </w:style>
  <w:style w:type="character" w:customStyle="1" w:styleId="NoSpacingChar">
    <w:name w:val="No Spacing Char"/>
    <w:link w:val="NoSpacing"/>
    <w:uiPriority w:val="1"/>
    <w:locked/>
    <w:rsid w:val="00D32FA4"/>
    <w:rPr>
      <w:rFonts w:ascii="Calibri" w:eastAsia="Calibri" w:hAnsi="Calibri" w:cs="Cordia New"/>
    </w:rPr>
  </w:style>
  <w:style w:type="paragraph" w:styleId="Footer">
    <w:name w:val="footer"/>
    <w:basedOn w:val="Normal"/>
    <w:link w:val="FooterChar"/>
    <w:uiPriority w:val="99"/>
    <w:unhideWhenUsed/>
    <w:rsid w:val="00D32FA4"/>
    <w:pPr>
      <w:tabs>
        <w:tab w:val="center" w:pos="4680"/>
        <w:tab w:val="right" w:pos="9360"/>
      </w:tabs>
      <w:spacing w:after="0" w:line="240" w:lineRule="auto"/>
    </w:pPr>
    <w:rPr>
      <w:rFonts w:ascii="Calibri" w:eastAsia="Calibri" w:hAnsi="Calibri" w:cs="Angsana New"/>
    </w:rPr>
  </w:style>
  <w:style w:type="character" w:customStyle="1" w:styleId="FooterChar">
    <w:name w:val="Footer Char"/>
    <w:basedOn w:val="DefaultParagraphFont"/>
    <w:link w:val="Footer"/>
    <w:uiPriority w:val="99"/>
    <w:rsid w:val="00D32FA4"/>
    <w:rPr>
      <w:rFonts w:ascii="Calibri" w:eastAsia="Calibri" w:hAnsi="Calibri" w:cs="Angsana New"/>
    </w:rPr>
  </w:style>
  <w:style w:type="paragraph" w:customStyle="1" w:styleId="2">
    <w:name w:val="รายการย่อหน้า2"/>
    <w:basedOn w:val="Normal"/>
    <w:qFormat/>
    <w:rsid w:val="00D32FA4"/>
    <w:pPr>
      <w:spacing w:after="200" w:line="276" w:lineRule="auto"/>
      <w:ind w:left="720"/>
      <w:contextualSpacing/>
    </w:pPr>
    <w:rPr>
      <w:rFonts w:ascii="Calibri" w:eastAsia="Calibri" w:hAnsi="Calibri" w:cs="Angsana New"/>
    </w:rPr>
  </w:style>
  <w:style w:type="paragraph" w:styleId="BodyText">
    <w:name w:val="Body Text"/>
    <w:basedOn w:val="Normal"/>
    <w:link w:val="BodyTextChar"/>
    <w:rsid w:val="00D32FA4"/>
    <w:pPr>
      <w:suppressAutoHyphens/>
      <w:spacing w:after="0" w:line="240" w:lineRule="auto"/>
      <w:jc w:val="both"/>
    </w:pPr>
    <w:rPr>
      <w:rFonts w:ascii="TH SarabunPSK" w:eastAsia="Calibri" w:hAnsi="TH SarabunPSK" w:cs="TH SarabunPSK"/>
      <w:sz w:val="32"/>
      <w:szCs w:val="32"/>
      <w:lang w:eastAsia="zh-CN"/>
    </w:rPr>
  </w:style>
  <w:style w:type="character" w:customStyle="1" w:styleId="BodyTextChar">
    <w:name w:val="Body Text Char"/>
    <w:basedOn w:val="DefaultParagraphFont"/>
    <w:link w:val="BodyText"/>
    <w:rsid w:val="00D32FA4"/>
    <w:rPr>
      <w:rFonts w:ascii="TH SarabunPSK" w:eastAsia="Calibri" w:hAnsi="TH SarabunPSK" w:cs="TH SarabunPSK"/>
      <w:sz w:val="32"/>
      <w:szCs w:val="32"/>
      <w:lang w:eastAsia="zh-CN"/>
    </w:rPr>
  </w:style>
  <w:style w:type="character" w:styleId="PageNumber">
    <w:name w:val="page number"/>
    <w:basedOn w:val="DefaultParagraphFont"/>
    <w:rsid w:val="00D32FA4"/>
  </w:style>
  <w:style w:type="character" w:customStyle="1" w:styleId="apple-converted-space">
    <w:name w:val="apple-converted-space"/>
    <w:basedOn w:val="DefaultParagraphFont"/>
    <w:rsid w:val="00D32FA4"/>
  </w:style>
  <w:style w:type="character" w:styleId="Strong">
    <w:name w:val="Strong"/>
    <w:basedOn w:val="DefaultParagraphFont"/>
    <w:uiPriority w:val="22"/>
    <w:qFormat/>
    <w:rsid w:val="00D32FA4"/>
    <w:rPr>
      <w:b/>
      <w:bCs/>
    </w:rPr>
  </w:style>
  <w:style w:type="paragraph" w:customStyle="1" w:styleId="NoSpacing1">
    <w:name w:val="No Spacing1"/>
    <w:rsid w:val="00D32FA4"/>
    <w:pPr>
      <w:spacing w:after="0" w:line="240" w:lineRule="auto"/>
    </w:pPr>
    <w:rPr>
      <w:rFonts w:ascii="Cordia New" w:eastAsia="Times New Roman" w:hAnsi="Cordia New" w:cs="Angsana New"/>
      <w:sz w:val="28"/>
    </w:rPr>
  </w:style>
  <w:style w:type="character" w:customStyle="1" w:styleId="email">
    <w:name w:val="email"/>
    <w:rsid w:val="00D32FA4"/>
  </w:style>
  <w:style w:type="paragraph" w:styleId="Header">
    <w:name w:val="header"/>
    <w:basedOn w:val="Normal"/>
    <w:link w:val="HeaderChar"/>
    <w:uiPriority w:val="99"/>
    <w:unhideWhenUsed/>
    <w:rsid w:val="00D32FA4"/>
    <w:pPr>
      <w:tabs>
        <w:tab w:val="center" w:pos="4680"/>
        <w:tab w:val="right" w:pos="9360"/>
      </w:tabs>
      <w:spacing w:after="0" w:line="240" w:lineRule="auto"/>
    </w:pPr>
  </w:style>
  <w:style w:type="character" w:customStyle="1" w:styleId="HeaderChar">
    <w:name w:val="Header Char"/>
    <w:basedOn w:val="DefaultParagraphFont"/>
    <w:link w:val="Header"/>
    <w:uiPriority w:val="99"/>
    <w:rsid w:val="00D32FA4"/>
  </w:style>
  <w:style w:type="paragraph" w:customStyle="1" w:styleId="NHI-Table">
    <w:name w:val="NHI-Table"/>
    <w:basedOn w:val="Normal"/>
    <w:link w:val="NHI-TableChar"/>
    <w:qFormat/>
    <w:rsid w:val="00D32FA4"/>
    <w:pPr>
      <w:spacing w:after="0" w:line="240" w:lineRule="auto"/>
    </w:pPr>
    <w:rPr>
      <w:rFonts w:ascii="Calibri" w:hAnsi="Calibri" w:cs="EucrosiaUPC"/>
      <w:sz w:val="20"/>
      <w:szCs w:val="24"/>
    </w:rPr>
  </w:style>
  <w:style w:type="character" w:customStyle="1" w:styleId="NHI-TableChar">
    <w:name w:val="NHI-Table Char"/>
    <w:basedOn w:val="DefaultParagraphFont"/>
    <w:link w:val="NHI-Table"/>
    <w:rsid w:val="00D32FA4"/>
    <w:rPr>
      <w:rFonts w:ascii="Calibri" w:hAnsi="Calibri" w:cs="EucrosiaUPC"/>
      <w:sz w:val="20"/>
      <w:szCs w:val="24"/>
    </w:rPr>
  </w:style>
  <w:style w:type="character" w:styleId="Emphasis">
    <w:name w:val="Emphasis"/>
    <w:aliases w:val="Fig"/>
    <w:uiPriority w:val="20"/>
    <w:qFormat/>
    <w:rsid w:val="00D32FA4"/>
    <w:rPr>
      <w:i/>
      <w:iCs/>
    </w:rPr>
  </w:style>
  <w:style w:type="character" w:customStyle="1" w:styleId="BalloonTextChar">
    <w:name w:val="Balloon Text Char"/>
    <w:basedOn w:val="DefaultParagraphFont"/>
    <w:link w:val="BalloonText"/>
    <w:uiPriority w:val="99"/>
    <w:semiHidden/>
    <w:rsid w:val="00D32FA4"/>
    <w:rPr>
      <w:rFonts w:ascii="Tahoma" w:hAnsi="Tahoma" w:cs="Angsana New"/>
      <w:sz w:val="16"/>
      <w:szCs w:val="20"/>
    </w:rPr>
  </w:style>
  <w:style w:type="paragraph" w:styleId="BalloonText">
    <w:name w:val="Balloon Text"/>
    <w:basedOn w:val="Normal"/>
    <w:link w:val="BalloonTextChar"/>
    <w:uiPriority w:val="99"/>
    <w:semiHidden/>
    <w:unhideWhenUsed/>
    <w:rsid w:val="00D32FA4"/>
    <w:pPr>
      <w:spacing w:after="0" w:line="240" w:lineRule="auto"/>
    </w:pPr>
    <w:rPr>
      <w:rFonts w:ascii="Tahoma" w:hAnsi="Tahoma" w:cs="Angsana New"/>
      <w:sz w:val="16"/>
      <w:szCs w:val="20"/>
    </w:rPr>
  </w:style>
  <w:style w:type="character" w:customStyle="1" w:styleId="BalloonTextChar1">
    <w:name w:val="Balloon Text Char1"/>
    <w:basedOn w:val="DefaultParagraphFont"/>
    <w:uiPriority w:val="99"/>
    <w:semiHidden/>
    <w:rsid w:val="00D32FA4"/>
    <w:rPr>
      <w:rFonts w:ascii="Tahoma" w:hAnsi="Tahoma" w:cs="Angsana New"/>
      <w:sz w:val="16"/>
      <w:szCs w:val="20"/>
    </w:rPr>
  </w:style>
  <w:style w:type="paragraph" w:customStyle="1" w:styleId="Normal1">
    <w:name w:val="Normal1"/>
    <w:rsid w:val="00D32FA4"/>
    <w:pPr>
      <w:spacing w:after="0" w:line="240" w:lineRule="auto"/>
    </w:pPr>
    <w:rPr>
      <w:rFonts w:ascii="Calibri" w:eastAsia="Calibri" w:hAnsi="Calibri" w:cs="Calibri"/>
      <w:color w:val="000000"/>
      <w:szCs w:val="22"/>
    </w:rPr>
  </w:style>
  <w:style w:type="paragraph" w:customStyle="1" w:styleId="3">
    <w:name w:val="รายการย่อหน้า3"/>
    <w:basedOn w:val="Normal"/>
    <w:qFormat/>
    <w:rsid w:val="00D32FA4"/>
    <w:pPr>
      <w:spacing w:after="200" w:line="276" w:lineRule="auto"/>
      <w:ind w:left="720"/>
      <w:contextualSpacing/>
    </w:pPr>
    <w:rPr>
      <w:rFonts w:ascii="Calibri" w:eastAsia="Calibri" w:hAnsi="Calibri" w:cs="Angsana New"/>
    </w:rPr>
  </w:style>
  <w:style w:type="paragraph" w:styleId="NormalWeb">
    <w:name w:val="Normal (Web)"/>
    <w:basedOn w:val="Normal"/>
    <w:link w:val="NormalWebChar"/>
    <w:uiPriority w:val="99"/>
    <w:unhideWhenUsed/>
    <w:rsid w:val="00D32FA4"/>
    <w:pPr>
      <w:spacing w:before="100" w:beforeAutospacing="1" w:after="100" w:afterAutospacing="1" w:line="240" w:lineRule="auto"/>
    </w:pPr>
    <w:rPr>
      <w:rFonts w:ascii="Angsana New" w:eastAsia="Times New Roman" w:hAnsi="Angsana New" w:cs="Angsana New"/>
      <w:sz w:val="28"/>
    </w:rPr>
  </w:style>
  <w:style w:type="character" w:customStyle="1" w:styleId="NormalWebChar">
    <w:name w:val="Normal (Web) Char"/>
    <w:link w:val="NormalWeb"/>
    <w:uiPriority w:val="99"/>
    <w:rsid w:val="00D32FA4"/>
    <w:rPr>
      <w:rFonts w:ascii="Angsana New" w:eastAsia="Times New Roman" w:hAnsi="Angsana New" w:cs="Angsana New"/>
      <w:sz w:val="28"/>
    </w:rPr>
  </w:style>
  <w:style w:type="paragraph" w:customStyle="1" w:styleId="Pa27">
    <w:name w:val="Pa27"/>
    <w:basedOn w:val="Default"/>
    <w:next w:val="Default"/>
    <w:uiPriority w:val="99"/>
    <w:rsid w:val="00D32FA4"/>
    <w:pPr>
      <w:spacing w:line="301" w:lineRule="atLeast"/>
    </w:pPr>
    <w:rPr>
      <w:rFonts w:ascii="TH Sarabun New" w:eastAsiaTheme="minorHAnsi" w:hAnsi="TH Sarabun New" w:cs="TH Sarabun New"/>
      <w:color w:val="auto"/>
      <w:lang w:eastAsia="en-US"/>
    </w:rPr>
  </w:style>
  <w:style w:type="paragraph" w:styleId="BodyText3">
    <w:name w:val="Body Text 3"/>
    <w:basedOn w:val="Normal"/>
    <w:link w:val="BodyText3Char"/>
    <w:rsid w:val="00D32FA4"/>
    <w:pPr>
      <w:tabs>
        <w:tab w:val="left" w:pos="1134"/>
        <w:tab w:val="left" w:pos="1560"/>
      </w:tabs>
      <w:spacing w:after="0" w:line="480" w:lineRule="exact"/>
      <w:jc w:val="thaiDistribute"/>
    </w:pPr>
    <w:rPr>
      <w:rFonts w:ascii="EucrosiaUPC" w:eastAsia="Cordia New" w:hAnsi="EucrosiaUPC" w:cs="EucrosiaUPC"/>
      <w:sz w:val="32"/>
      <w:szCs w:val="32"/>
    </w:rPr>
  </w:style>
  <w:style w:type="character" w:customStyle="1" w:styleId="BodyText3Char">
    <w:name w:val="Body Text 3 Char"/>
    <w:basedOn w:val="DefaultParagraphFont"/>
    <w:link w:val="BodyText3"/>
    <w:rsid w:val="00D32FA4"/>
    <w:rPr>
      <w:rFonts w:ascii="EucrosiaUPC" w:eastAsia="Cordia New" w:hAnsi="EucrosiaUPC" w:cs="EucrosiaUPC"/>
      <w:sz w:val="32"/>
      <w:szCs w:val="32"/>
    </w:rPr>
  </w:style>
  <w:style w:type="paragraph" w:customStyle="1" w:styleId="Pa2">
    <w:name w:val="Pa2"/>
    <w:basedOn w:val="Default"/>
    <w:next w:val="Default"/>
    <w:uiPriority w:val="99"/>
    <w:rsid w:val="00D32FA4"/>
    <w:pPr>
      <w:spacing w:line="241" w:lineRule="atLeast"/>
    </w:pPr>
    <w:rPr>
      <w:rFonts w:eastAsiaTheme="minorHAnsi"/>
      <w:color w:val="auto"/>
      <w:lang w:eastAsia="en-US"/>
    </w:rPr>
  </w:style>
  <w:style w:type="character" w:customStyle="1" w:styleId="A2">
    <w:name w:val="A2"/>
    <w:uiPriority w:val="99"/>
    <w:rsid w:val="00D32FA4"/>
    <w:rPr>
      <w:color w:val="000000"/>
    </w:rPr>
  </w:style>
  <w:style w:type="paragraph" w:customStyle="1" w:styleId="Normal2">
    <w:name w:val="Normal2"/>
    <w:rsid w:val="00D32FA4"/>
    <w:pPr>
      <w:spacing w:after="0" w:line="240" w:lineRule="auto"/>
    </w:pPr>
    <w:rPr>
      <w:rFonts w:ascii="Calibri" w:eastAsia="Calibri" w:hAnsi="Calibri" w:cs="Calibri"/>
      <w:color w:val="000000"/>
      <w:szCs w:val="22"/>
    </w:rPr>
  </w:style>
  <w:style w:type="paragraph" w:styleId="Title">
    <w:name w:val="Title"/>
    <w:basedOn w:val="Normal"/>
    <w:link w:val="TitleChar"/>
    <w:qFormat/>
    <w:rsid w:val="00D32FA4"/>
    <w:pPr>
      <w:spacing w:after="0" w:line="240" w:lineRule="auto"/>
      <w:jc w:val="center"/>
    </w:pPr>
    <w:rPr>
      <w:rFonts w:ascii="Angsana New" w:eastAsia="Cordia New" w:hAnsi="Angsana New" w:cs="Angsana New"/>
      <w:b/>
      <w:bCs/>
      <w:sz w:val="32"/>
      <w:szCs w:val="32"/>
      <w:lang w:eastAsia="zh-CN"/>
    </w:rPr>
  </w:style>
  <w:style w:type="character" w:customStyle="1" w:styleId="TitleChar">
    <w:name w:val="Title Char"/>
    <w:basedOn w:val="DefaultParagraphFont"/>
    <w:link w:val="Title"/>
    <w:rsid w:val="00D32FA4"/>
    <w:rPr>
      <w:rFonts w:ascii="Angsana New" w:eastAsia="Cordia New" w:hAnsi="Angsana New" w:cs="Angsana New"/>
      <w:b/>
      <w:bCs/>
      <w:sz w:val="32"/>
      <w:szCs w:val="32"/>
      <w:lang w:eastAsia="zh-CN"/>
    </w:rPr>
  </w:style>
  <w:style w:type="paragraph" w:customStyle="1" w:styleId="Normal3">
    <w:name w:val="Normal3"/>
    <w:rsid w:val="00D32FA4"/>
    <w:pPr>
      <w:spacing w:after="0" w:line="240" w:lineRule="auto"/>
    </w:pPr>
    <w:rPr>
      <w:rFonts w:ascii="Calibri" w:eastAsia="Calibri" w:hAnsi="Calibri" w:cs="Calibri"/>
      <w:color w:val="000000"/>
      <w:szCs w:val="22"/>
    </w:rPr>
  </w:style>
  <w:style w:type="paragraph" w:customStyle="1" w:styleId="Normal4">
    <w:name w:val="Normal4"/>
    <w:rsid w:val="00D32FA4"/>
    <w:pPr>
      <w:spacing w:after="0" w:line="240" w:lineRule="auto"/>
    </w:pPr>
    <w:rPr>
      <w:rFonts w:ascii="Calibri" w:eastAsia="Calibri" w:hAnsi="Calibri" w:cs="Calibri"/>
      <w:color w:val="000000"/>
      <w:szCs w:val="22"/>
    </w:rPr>
  </w:style>
  <w:style w:type="character" w:customStyle="1" w:styleId="st1">
    <w:name w:val="st1"/>
    <w:basedOn w:val="DefaultParagraphFont"/>
    <w:rsid w:val="00D32FA4"/>
  </w:style>
  <w:style w:type="character" w:customStyle="1" w:styleId="object-hover3">
    <w:name w:val="object-hover3"/>
    <w:basedOn w:val="DefaultParagraphFont"/>
    <w:rsid w:val="00D32FA4"/>
  </w:style>
  <w:style w:type="paragraph" w:styleId="TOC4">
    <w:name w:val="toc 4"/>
    <w:basedOn w:val="Heading4"/>
    <w:next w:val="Normal"/>
    <w:link w:val="TOC4Char"/>
    <w:autoRedefine/>
    <w:uiPriority w:val="39"/>
    <w:unhideWhenUsed/>
    <w:qFormat/>
    <w:rsid w:val="00D32FA4"/>
    <w:pPr>
      <w:tabs>
        <w:tab w:val="right" w:pos="9350"/>
      </w:tabs>
      <w:spacing w:before="0" w:line="240" w:lineRule="auto"/>
      <w:ind w:left="2127" w:hanging="426"/>
    </w:pPr>
    <w:rPr>
      <w:rFonts w:ascii="TH SarabunPSK" w:hAnsi="TH SarabunPSK" w:cs="TH SarabunPSK"/>
      <w:b/>
      <w:bCs/>
      <w:i w:val="0"/>
      <w:iCs w:val="0"/>
      <w:color w:val="0000FF"/>
      <w:sz w:val="32"/>
      <w:szCs w:val="32"/>
    </w:rPr>
  </w:style>
  <w:style w:type="character" w:customStyle="1" w:styleId="TOC4Char">
    <w:name w:val="TOC 4 Char"/>
    <w:basedOn w:val="DefaultParagraphFont"/>
    <w:link w:val="TOC4"/>
    <w:uiPriority w:val="39"/>
    <w:rsid w:val="00D32FA4"/>
    <w:rPr>
      <w:rFonts w:ascii="TH SarabunPSK" w:eastAsiaTheme="majorEastAsia" w:hAnsi="TH SarabunPSK" w:cs="TH SarabunPSK"/>
      <w:b/>
      <w:bCs/>
      <w:color w:val="0000FF"/>
      <w:sz w:val="32"/>
      <w:szCs w:val="32"/>
    </w:rPr>
  </w:style>
  <w:style w:type="paragraph" w:customStyle="1" w:styleId="Normal5">
    <w:name w:val="Normal5"/>
    <w:rsid w:val="00D32FA4"/>
    <w:pPr>
      <w:spacing w:after="0" w:line="240" w:lineRule="auto"/>
    </w:pPr>
    <w:rPr>
      <w:rFonts w:ascii="Calibri" w:eastAsia="Calibri" w:hAnsi="Calibri" w:cs="Calibri"/>
      <w:color w:val="000000"/>
      <w:szCs w:val="22"/>
    </w:rPr>
  </w:style>
  <w:style w:type="character" w:customStyle="1" w:styleId="None">
    <w:name w:val="None"/>
    <w:rsid w:val="00D32FA4"/>
  </w:style>
  <w:style w:type="character" w:customStyle="1" w:styleId="Hyperlink0">
    <w:name w:val="Hyperlink.0"/>
    <w:basedOn w:val="None"/>
    <w:rsid w:val="00D32FA4"/>
    <w:rPr>
      <w:rFonts w:ascii="TH SarabunPSK" w:eastAsia="TH SarabunPSK" w:hAnsi="TH SarabunPSK" w:cs="TH SarabunPSK"/>
      <w:caps w:val="0"/>
      <w:smallCaps w:val="0"/>
      <w:strike w:val="0"/>
      <w:dstrike w:val="0"/>
      <w:outline w:val="0"/>
      <w:color w:val="0000FF"/>
      <w:spacing w:val="0"/>
      <w:kern w:val="0"/>
      <w:position w:val="0"/>
      <w:sz w:val="32"/>
      <w:szCs w:val="32"/>
      <w:u w:val="single" w:color="0000FF"/>
      <w:shd w:val="clear" w:color="auto" w:fill="FFFFFF"/>
      <w:vertAlign w:val="baseline"/>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hyperlink" Target="mailto:raksit-kamp@hotmail.com" TargetMode="External"/><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hyperlink" Target="mailto:korrapat@fda.moph.go.th" TargetMode="External"/><Relationship Id="rId7" Type="http://schemas.openxmlformats.org/officeDocument/2006/relationships/endnotes" Target="endnotes.xml"/><Relationship Id="rId12" Type="http://schemas.openxmlformats.org/officeDocument/2006/relationships/hyperlink" Target="mailto:eva634752@gmail.com" TargetMode="External"/><Relationship Id="rId17" Type="http://schemas.openxmlformats.org/officeDocument/2006/relationships/hyperlink" Target="mailto:salakchit.c@dmsc.mail.go.th" TargetMode="Externa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mailto:ladychavida@hotmail.com" TargetMode="External"/><Relationship Id="rId20" Type="http://schemas.openxmlformats.org/officeDocument/2006/relationships/hyperlink" Target="http://www.http://healthkpi.moph.go.th"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capc.org/tools-for-palliative-care-programs/clinical-tools/consult-triggers/pediatric-palliative-care-referral-criteria.pdf%20(access" TargetMode="External"/><Relationship Id="rId24" Type="http://schemas.openxmlformats.org/officeDocument/2006/relationships/hyperlink" Target="mailto:kungfu55@gmail.com" TargetMode="External"/><Relationship Id="rId5" Type="http://schemas.openxmlformats.org/officeDocument/2006/relationships/webSettings" Target="webSettings.xml"/><Relationship Id="rId15" Type="http://schemas.openxmlformats.org/officeDocument/2006/relationships/hyperlink" Target="mailto:raksit-kamp@hotmail.com" TargetMode="External"/><Relationship Id="rId23" Type="http://schemas.openxmlformats.org/officeDocument/2006/relationships/hyperlink" Target="mailto:monthaka.t@gmail.com" TargetMode="External"/><Relationship Id="rId10" Type="http://schemas.openxmlformats.org/officeDocument/2006/relationships/hyperlink" Target="https://www.nccn.org/professionals/physician_gls/pdf/palliative.pdf" TargetMode="External"/><Relationship Id="rId19" Type="http://schemas.openxmlformats.org/officeDocument/2006/relationships/hyperlink" Target="mailto:ladychavida@hotmail.com" TargetMode="External"/><Relationship Id="rId4" Type="http://schemas.openxmlformats.org/officeDocument/2006/relationships/settings" Target="settings.xml"/><Relationship Id="rId9" Type="http://schemas.openxmlformats.org/officeDocument/2006/relationships/hyperlink" Target="mailto:itimpornt@yahoo.com" TargetMode="External"/><Relationship Id="rId14" Type="http://schemas.openxmlformats.org/officeDocument/2006/relationships/oleObject" Target="embeddings/oleObject1.bin"/><Relationship Id="rId22" Type="http://schemas.openxmlformats.org/officeDocument/2006/relationships/hyperlink" Target="mailto:khwancha@health.moph.go.th"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1316</TotalTime>
  <Pages>294</Pages>
  <Words>73789</Words>
  <Characters>420598</Characters>
  <Application>Microsoft Office Word</Application>
  <DocSecurity>0</DocSecurity>
  <Lines>3504</Lines>
  <Paragraphs>986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493401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MasterData1</dc:creator>
  <cp:lastModifiedBy>MasterData1</cp:lastModifiedBy>
  <cp:revision>204</cp:revision>
  <cp:lastPrinted>2017-10-19T02:32:00Z</cp:lastPrinted>
  <dcterms:created xsi:type="dcterms:W3CDTF">2017-09-17T06:00:00Z</dcterms:created>
  <dcterms:modified xsi:type="dcterms:W3CDTF">2017-10-20T15:27:00Z</dcterms:modified>
</cp:coreProperties>
</file>